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7777777" w:rsidR="006676AE" w:rsidRPr="004F0CD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4F0CD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162417" w:rsidRPr="004F0CDA">
        <w:rPr>
          <w:rFonts w:ascii="Open Sans Medium" w:hAnsi="Open Sans Medium" w:cs="Open Sans Medium"/>
          <w:bCs/>
          <w:i w:val="0"/>
          <w:sz w:val="20"/>
        </w:rPr>
        <w:t xml:space="preserve">2 </w:t>
      </w:r>
      <w:r w:rsidR="00B36ABD" w:rsidRPr="004F0CD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20CE8588" w:rsidR="006676AE" w:rsidRPr="004F0CD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Znak sprawy:</w:t>
      </w: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ISR.271.</w:t>
      </w:r>
      <w:r w:rsidR="00B04463">
        <w:rPr>
          <w:rFonts w:ascii="Open Sans Medium" w:hAnsi="Open Sans Medium" w:cs="Open Sans Medium"/>
          <w:b/>
          <w:sz w:val="20"/>
          <w:szCs w:val="20"/>
        </w:rPr>
        <w:t>10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.202</w:t>
      </w:r>
      <w:r w:rsidR="005251F5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4F0CD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4F0CD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 w:rsidRPr="004F0CDA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 w:rsidRPr="004F0CDA">
        <w:rPr>
          <w:rFonts w:ascii="Open Sans Medium" w:hAnsi="Open Sans Medium" w:cs="Open Sans Medium"/>
          <w:sz w:val="20"/>
          <w:szCs w:val="20"/>
        </w:rPr>
        <w:t>1129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4F0CDA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4F0CD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4F0CD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4F0CD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4F0CD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4F0CD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4F0CD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4F0CD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4F0CD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4F0CD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4F0CD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4F0CD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4F0CD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4F0CD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4F0CD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4F0CD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4F0CD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4F0CD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4F0CD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4F0CD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4F0CD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4F0CD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4F0CD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4F0CD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4F0CD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4F0CD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4F0CDA">
        <w:rPr>
          <w:rFonts w:ascii="Open Sans Medium" w:hAnsi="Open Sans Medium" w:cs="Open Sans Medium"/>
          <w:sz w:val="20"/>
          <w:szCs w:val="20"/>
        </w:rPr>
        <w:t>pn.</w:t>
      </w:r>
      <w:r w:rsidR="002B2AD9" w:rsidRPr="004F0CDA">
        <w:rPr>
          <w:rFonts w:ascii="Open Sans Medium" w:hAnsi="Open Sans Medium" w:cs="Open Sans Medium"/>
          <w:sz w:val="20"/>
          <w:szCs w:val="20"/>
        </w:rPr>
        <w:t>:</w:t>
      </w:r>
      <w:r w:rsidR="002168A8" w:rsidRPr="004F0CD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11CDB368" w14:textId="157D1EB4" w:rsidR="004F0CDA" w:rsidRPr="004F0CDA" w:rsidRDefault="00B04463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04463">
        <w:rPr>
          <w:rFonts w:ascii="Open Sans Medium" w:hAnsi="Open Sans Medium" w:cs="Open Sans Medium"/>
          <w:b/>
          <w:sz w:val="20"/>
          <w:szCs w:val="20"/>
        </w:rPr>
        <w:t>Budowa sieci gazowej wraz z przebudową kotłowni w budynku szkolnym w Moryniu</w:t>
      </w:r>
    </w:p>
    <w:p w14:paraId="12F623C3" w14:textId="1ED8EC4D" w:rsidR="00C113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Oświadczam, że w stosunku do Wykonawcy, którego reprezentuję(my) nie zachodzą podstawy wykluczenia z postępowania, określone w Rozdziale </w:t>
      </w:r>
      <w:r w:rsidR="00787303" w:rsidRPr="004F0CDA">
        <w:rPr>
          <w:rFonts w:ascii="Open Sans Medium" w:hAnsi="Open Sans Medium" w:cs="Open Sans Medium"/>
          <w:sz w:val="20"/>
          <w:szCs w:val="20"/>
        </w:rPr>
        <w:t>9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33094ACF" w:rsidR="00715D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4F0CDA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4F0CDA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4F0CDA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110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2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4F0CDA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 w:rsidRPr="004F0CDA">
        <w:rPr>
          <w:rFonts w:ascii="Open Sans Medium" w:hAnsi="Open Sans Medium" w:cs="Open Sans Medium"/>
          <w:sz w:val="20"/>
          <w:szCs w:val="20"/>
        </w:rPr>
        <w:t>____________________</w:t>
      </w:r>
      <w:r w:rsidRPr="004F0CDA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4F0CD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F0CDA">
        <w:rPr>
          <w:rFonts w:ascii="Open Sans Medium" w:hAnsi="Open Sans Medium" w:cs="Open Sans Medium"/>
          <w:sz w:val="20"/>
          <w:szCs w:val="20"/>
        </w:rPr>
        <w:t>Z</w:t>
      </w:r>
      <w:r w:rsidRPr="004F0CD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142F51CA" w14:textId="77777777" w:rsidR="00D22482" w:rsidRPr="004F0CDA" w:rsidRDefault="00D22482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4F0CD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4F0CD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4F0CD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4F0CD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4F0CD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4F0CD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4F0CDA" w:rsidSect="004F0CDA">
      <w:footerReference w:type="default" r:id="rId8"/>
      <w:endnotePr>
        <w:numFmt w:val="decimal"/>
      </w:endnotePr>
      <w:pgSz w:w="11906" w:h="16838"/>
      <w:pgMar w:top="851" w:right="1417" w:bottom="568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0517" w14:textId="77777777" w:rsidR="009A6B93" w:rsidRDefault="009A6B93" w:rsidP="0038231F">
      <w:pPr>
        <w:spacing w:after="0" w:line="240" w:lineRule="auto"/>
      </w:pPr>
      <w:r>
        <w:separator/>
      </w:r>
    </w:p>
  </w:endnote>
  <w:endnote w:type="continuationSeparator" w:id="0">
    <w:p w14:paraId="5D8E2A92" w14:textId="77777777" w:rsidR="009A6B93" w:rsidRDefault="009A6B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27C2" w14:textId="77777777" w:rsidR="009A6B93" w:rsidRDefault="009A6B93" w:rsidP="0038231F">
      <w:pPr>
        <w:spacing w:after="0" w:line="240" w:lineRule="auto"/>
      </w:pPr>
      <w:r>
        <w:separator/>
      </w:r>
    </w:p>
  </w:footnote>
  <w:footnote w:type="continuationSeparator" w:id="0">
    <w:p w14:paraId="1AFFF0B1" w14:textId="77777777" w:rsidR="009A6B93" w:rsidRDefault="009A6B93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2116">
    <w:abstractNumId w:val="8"/>
  </w:num>
  <w:num w:numId="2" w16cid:durableId="894122131">
    <w:abstractNumId w:val="0"/>
  </w:num>
  <w:num w:numId="3" w16cid:durableId="564994243">
    <w:abstractNumId w:val="7"/>
  </w:num>
  <w:num w:numId="4" w16cid:durableId="167403033">
    <w:abstractNumId w:val="10"/>
  </w:num>
  <w:num w:numId="5" w16cid:durableId="1405951900">
    <w:abstractNumId w:val="9"/>
  </w:num>
  <w:num w:numId="6" w16cid:durableId="439222774">
    <w:abstractNumId w:val="6"/>
  </w:num>
  <w:num w:numId="7" w16cid:durableId="200098799">
    <w:abstractNumId w:val="1"/>
  </w:num>
  <w:num w:numId="8" w16cid:durableId="300891835">
    <w:abstractNumId w:val="4"/>
  </w:num>
  <w:num w:numId="9" w16cid:durableId="1777750798">
    <w:abstractNumId w:val="2"/>
  </w:num>
  <w:num w:numId="10" w16cid:durableId="902450523">
    <w:abstractNumId w:val="5"/>
  </w:num>
  <w:num w:numId="11" w16cid:durableId="67850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2C65"/>
    <w:rsid w:val="000E4D37"/>
    <w:rsid w:val="00103FF1"/>
    <w:rsid w:val="001076EE"/>
    <w:rsid w:val="00110593"/>
    <w:rsid w:val="00123F18"/>
    <w:rsid w:val="00150F67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407F52"/>
    <w:rsid w:val="00434CC2"/>
    <w:rsid w:val="004541F9"/>
    <w:rsid w:val="004609F1"/>
    <w:rsid w:val="004651B5"/>
    <w:rsid w:val="00473BE9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0CDA"/>
    <w:rsid w:val="004F23F7"/>
    <w:rsid w:val="004F40EF"/>
    <w:rsid w:val="005103B9"/>
    <w:rsid w:val="00512A1E"/>
    <w:rsid w:val="0051300F"/>
    <w:rsid w:val="00520174"/>
    <w:rsid w:val="00524547"/>
    <w:rsid w:val="005251F5"/>
    <w:rsid w:val="005434B3"/>
    <w:rsid w:val="005641F0"/>
    <w:rsid w:val="005C39CA"/>
    <w:rsid w:val="005E176A"/>
    <w:rsid w:val="005E24AA"/>
    <w:rsid w:val="005E391F"/>
    <w:rsid w:val="00621EB4"/>
    <w:rsid w:val="00634311"/>
    <w:rsid w:val="00641874"/>
    <w:rsid w:val="00644088"/>
    <w:rsid w:val="006676AE"/>
    <w:rsid w:val="006A3A1F"/>
    <w:rsid w:val="006A52B6"/>
    <w:rsid w:val="006A6BE8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4CB3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A6B93"/>
    <w:rsid w:val="009C7756"/>
    <w:rsid w:val="009D0161"/>
    <w:rsid w:val="00A027C7"/>
    <w:rsid w:val="00A02D88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04463"/>
    <w:rsid w:val="00B04908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F2DDF"/>
    <w:rsid w:val="00BF765B"/>
    <w:rsid w:val="00BF7767"/>
    <w:rsid w:val="00C014B5"/>
    <w:rsid w:val="00C06C6D"/>
    <w:rsid w:val="00C113BF"/>
    <w:rsid w:val="00C27512"/>
    <w:rsid w:val="00C4103F"/>
    <w:rsid w:val="00C57DEB"/>
    <w:rsid w:val="00C737A7"/>
    <w:rsid w:val="00C81012"/>
    <w:rsid w:val="00C90290"/>
    <w:rsid w:val="00C909B9"/>
    <w:rsid w:val="00CB1537"/>
    <w:rsid w:val="00CB6DEE"/>
    <w:rsid w:val="00CC04DC"/>
    <w:rsid w:val="00CD0851"/>
    <w:rsid w:val="00CE36A2"/>
    <w:rsid w:val="00CF5533"/>
    <w:rsid w:val="00D05C37"/>
    <w:rsid w:val="00D2248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1BB"/>
    <w:rsid w:val="00E34C94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D434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73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22</cp:revision>
  <cp:lastPrinted>2021-10-07T09:14:00Z</cp:lastPrinted>
  <dcterms:created xsi:type="dcterms:W3CDTF">2021-10-07T10:24:00Z</dcterms:created>
  <dcterms:modified xsi:type="dcterms:W3CDTF">2024-07-26T09:28:00Z</dcterms:modified>
</cp:coreProperties>
</file>