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827" w14:textId="77777777" w:rsidR="00C55B1C" w:rsidRDefault="00C55B1C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4D54DFBF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157C5">
        <w:rPr>
          <w:rFonts w:ascii="Arial" w:eastAsia="Times New Roman" w:hAnsi="Arial" w:cs="Arial"/>
          <w:snapToGrid w:val="0"/>
          <w:lang w:eastAsia="pl-PL"/>
        </w:rPr>
        <w:t>16.11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19C37AA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5157C5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C55B1C">
        <w:rPr>
          <w:rFonts w:ascii="Arial" w:eastAsia="Times New Roman" w:hAnsi="Arial" w:cs="Arial"/>
          <w:b/>
          <w:snapToGrid w:val="0"/>
          <w:lang w:eastAsia="pl-PL"/>
        </w:rPr>
        <w:t>2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D8345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025705" w14:textId="116DC0AA" w:rsidR="005157C5" w:rsidRDefault="003B0065" w:rsidP="005157C5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5157C5" w:rsidRPr="005157C5">
        <w:rPr>
          <w:rFonts w:ascii="Arial" w:hAnsi="Arial" w:cs="Arial"/>
          <w:b/>
        </w:rPr>
        <w:t>Budowa placu zabaw przy Szkole Podstawowej Specjalnej w Radzyminie, ul. Komunalna 8</w:t>
      </w:r>
    </w:p>
    <w:p w14:paraId="3B6233BF" w14:textId="10C1B9D2" w:rsidR="00CB7E30" w:rsidRPr="00D83452" w:rsidRDefault="00CB7E30" w:rsidP="005157C5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3452">
        <w:rPr>
          <w:rFonts w:ascii="Arial" w:eastAsia="Calibri" w:hAnsi="Arial" w:cs="Arial"/>
        </w:rPr>
        <w:t>a</w:t>
      </w:r>
      <w:r w:rsidRPr="00D83452">
        <w:rPr>
          <w:rFonts w:ascii="Arial" w:eastAsia="Calibri" w:hAnsi="Arial" w:cs="Arial"/>
        </w:rPr>
        <w:t xml:space="preserve">rt. </w:t>
      </w:r>
      <w:r w:rsidR="004B4C39" w:rsidRPr="00D83452">
        <w:rPr>
          <w:rFonts w:ascii="Arial" w:eastAsia="Calibri" w:hAnsi="Arial" w:cs="Arial"/>
        </w:rPr>
        <w:t>284</w:t>
      </w:r>
      <w:r w:rsidRPr="00D83452">
        <w:rPr>
          <w:rFonts w:ascii="Arial" w:eastAsia="Calibri" w:hAnsi="Arial" w:cs="Arial"/>
        </w:rPr>
        <w:t xml:space="preserve"> ust. 2 ustawy z 11 września 2019 r</w:t>
      </w:r>
      <w:r w:rsidR="00B70DDD" w:rsidRPr="00D83452">
        <w:rPr>
          <w:rFonts w:ascii="Arial" w:eastAsia="Calibri" w:hAnsi="Arial" w:cs="Arial"/>
        </w:rPr>
        <w:t xml:space="preserve">. – </w:t>
      </w:r>
      <w:r w:rsidRPr="00D83452">
        <w:rPr>
          <w:rFonts w:ascii="Arial" w:eastAsia="Calibri" w:hAnsi="Arial" w:cs="Arial"/>
        </w:rPr>
        <w:t xml:space="preserve">Prawo zamówień publicznych </w:t>
      </w:r>
      <w:r w:rsidR="00FA7825" w:rsidRPr="00D83452">
        <w:rPr>
          <w:rFonts w:ascii="Arial" w:eastAsia="Calibri" w:hAnsi="Arial" w:cs="Arial"/>
        </w:rPr>
        <w:t>(</w:t>
      </w:r>
      <w:proofErr w:type="spellStart"/>
      <w:r w:rsidR="00FA7825" w:rsidRPr="00D83452">
        <w:rPr>
          <w:rFonts w:ascii="Arial" w:eastAsia="Calibri" w:hAnsi="Arial" w:cs="Arial"/>
        </w:rPr>
        <w:t>t.j</w:t>
      </w:r>
      <w:proofErr w:type="spellEnd"/>
      <w:r w:rsidR="00FA7825" w:rsidRPr="00D83452">
        <w:rPr>
          <w:rFonts w:ascii="Arial" w:eastAsia="Calibri" w:hAnsi="Arial" w:cs="Arial"/>
        </w:rPr>
        <w:t>.: Dz.U. z 202</w:t>
      </w:r>
      <w:r w:rsidR="00AB792B">
        <w:rPr>
          <w:rFonts w:ascii="Arial" w:eastAsia="Calibri" w:hAnsi="Arial" w:cs="Arial"/>
        </w:rPr>
        <w:t>3</w:t>
      </w:r>
      <w:r w:rsidR="00FA7825" w:rsidRPr="00D83452">
        <w:rPr>
          <w:rFonts w:ascii="Arial" w:eastAsia="Calibri" w:hAnsi="Arial" w:cs="Arial"/>
        </w:rPr>
        <w:t xml:space="preserve"> r., poz.</w:t>
      </w:r>
      <w:r w:rsidR="00332436" w:rsidRPr="00D83452">
        <w:rPr>
          <w:rFonts w:ascii="Arial" w:eastAsia="Calibri" w:hAnsi="Arial" w:cs="Arial"/>
        </w:rPr>
        <w:t xml:space="preserve"> </w:t>
      </w:r>
      <w:r w:rsidR="00AB792B">
        <w:rPr>
          <w:rFonts w:ascii="Arial" w:eastAsia="Calibri" w:hAnsi="Arial" w:cs="Arial"/>
        </w:rPr>
        <w:t>1605</w:t>
      </w:r>
      <w:r w:rsidR="00746E87" w:rsidRPr="00D83452">
        <w:rPr>
          <w:rFonts w:ascii="Arial" w:eastAsia="Calibri" w:hAnsi="Arial" w:cs="Arial"/>
        </w:rPr>
        <w:t xml:space="preserve"> z </w:t>
      </w:r>
      <w:proofErr w:type="spellStart"/>
      <w:r w:rsidR="00746E87" w:rsidRPr="00D83452">
        <w:rPr>
          <w:rFonts w:ascii="Arial" w:eastAsia="Calibri" w:hAnsi="Arial" w:cs="Arial"/>
        </w:rPr>
        <w:t>późn</w:t>
      </w:r>
      <w:proofErr w:type="spellEnd"/>
      <w:r w:rsidR="00746E87" w:rsidRPr="00D83452">
        <w:rPr>
          <w:rFonts w:ascii="Arial" w:eastAsia="Calibri" w:hAnsi="Arial" w:cs="Arial"/>
        </w:rPr>
        <w:t>. zm.</w:t>
      </w:r>
      <w:r w:rsidR="00FA7825" w:rsidRPr="00D83452">
        <w:rPr>
          <w:rFonts w:ascii="Arial" w:eastAsia="Calibri" w:hAnsi="Arial" w:cs="Arial"/>
        </w:rPr>
        <w:t>)</w:t>
      </w:r>
      <w:r w:rsidRPr="00D83452">
        <w:rPr>
          <w:rFonts w:ascii="Arial" w:eastAsia="Calibri" w:hAnsi="Arial" w:cs="Arial"/>
        </w:rPr>
        <w:t xml:space="preserve"> – dalej</w:t>
      </w:r>
      <w:r w:rsidR="00B70DDD" w:rsidRPr="00D83452">
        <w:rPr>
          <w:rFonts w:ascii="Arial" w:eastAsia="Calibri" w:hAnsi="Arial" w:cs="Arial"/>
        </w:rPr>
        <w:t>:</w:t>
      </w:r>
      <w:r w:rsidRPr="00D83452">
        <w:rPr>
          <w:rFonts w:ascii="Arial" w:eastAsia="Calibri" w:hAnsi="Arial" w:cs="Arial"/>
        </w:rPr>
        <w:t xml:space="preserve"> ustawa </w:t>
      </w:r>
      <w:proofErr w:type="spellStart"/>
      <w:r w:rsidRPr="00D83452">
        <w:rPr>
          <w:rFonts w:ascii="Arial" w:eastAsia="Calibri" w:hAnsi="Arial" w:cs="Arial"/>
        </w:rPr>
        <w:t>Pzp</w:t>
      </w:r>
      <w:proofErr w:type="spellEnd"/>
      <w:r w:rsidRPr="00D83452">
        <w:rPr>
          <w:rFonts w:ascii="Arial" w:eastAsia="Calibri" w:hAnsi="Arial" w:cs="Arial"/>
        </w:rPr>
        <w:t>, wykonawcy zwrócili się do zamawiającego z wni</w:t>
      </w:r>
      <w:r w:rsidR="004B4C39" w:rsidRPr="00D83452">
        <w:rPr>
          <w:rFonts w:ascii="Arial" w:eastAsia="Calibri" w:hAnsi="Arial" w:cs="Arial"/>
        </w:rPr>
        <w:t>oskiem o wyjaśnienie treści SWZ</w:t>
      </w:r>
      <w:r w:rsidRPr="00D83452">
        <w:rPr>
          <w:rFonts w:ascii="Arial" w:eastAsia="Calibri" w:hAnsi="Arial" w:cs="Arial"/>
        </w:rPr>
        <w:t>.</w:t>
      </w:r>
    </w:p>
    <w:p w14:paraId="41680D30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39063840" w14:textId="77777777" w:rsidR="00D83452" w:rsidRPr="00D83452" w:rsidRDefault="00D83452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C99283F" w14:textId="4F5E0ECF" w:rsidR="005157C5" w:rsidRPr="002112D4" w:rsidRDefault="002112D4" w:rsidP="002112D4">
      <w:pPr>
        <w:pStyle w:val="Akapitzlist"/>
        <w:widowControl w:val="0"/>
        <w:numPr>
          <w:ilvl w:val="0"/>
          <w:numId w:val="9"/>
        </w:numPr>
        <w:spacing w:after="0" w:line="271" w:lineRule="auto"/>
        <w:ind w:left="0" w:firstLine="0"/>
        <w:jc w:val="both"/>
        <w:rPr>
          <w:rStyle w:val="markedcontent"/>
          <w:rFonts w:ascii="Arial" w:eastAsia="Times New Roman" w:hAnsi="Arial" w:cs="Arial"/>
        </w:rPr>
      </w:pPr>
      <w:r w:rsidRPr="002112D4">
        <w:rPr>
          <w:rStyle w:val="markedcontent"/>
          <w:rFonts w:ascii="Arial" w:eastAsia="Times New Roman" w:hAnsi="Arial" w:cs="Arial"/>
        </w:rPr>
        <w:t>Zwracamy się z zapytaniem do Zamawiającego o kolor nawierzchni bezpiecznej. Czy należy przyjąć ją zgodnie z dołączoną wizualizacją?</w:t>
      </w:r>
    </w:p>
    <w:p w14:paraId="2AA9DE6B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</w:p>
    <w:p w14:paraId="51C66711" w14:textId="62DF6105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>Odpowiedź:</w:t>
      </w:r>
      <w:r w:rsidR="002112D4">
        <w:rPr>
          <w:rStyle w:val="markedcontent"/>
          <w:rFonts w:ascii="Arial" w:eastAsia="Times New Roman" w:hAnsi="Arial" w:cs="Arial"/>
        </w:rPr>
        <w:t xml:space="preserve"> </w:t>
      </w:r>
      <w:r w:rsidR="002112D4" w:rsidRPr="002112D4">
        <w:rPr>
          <w:rStyle w:val="markedcontent"/>
          <w:rFonts w:ascii="Arial" w:eastAsia="Times New Roman" w:hAnsi="Arial" w:cs="Arial"/>
        </w:rPr>
        <w:t>Zamawiający informuje, że w Specyfikacji Technicznej Wykonania i Odbioru Robót Budowlanych w materiałach dotyczących nawierzchni bezpiecznej poliuretanowej, wierzchnia warstwa użytkowa to kolor RAL1001 oraz RAL 6011, zgodnie z dołączoną wizualizacją.</w:t>
      </w:r>
    </w:p>
    <w:p w14:paraId="436CD9DB" w14:textId="11BA9B1B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  <w:r w:rsidRPr="005157C5">
        <w:rPr>
          <w:rStyle w:val="markedcontent"/>
          <w:rFonts w:ascii="Arial" w:eastAsia="Times New Roman" w:hAnsi="Arial" w:cs="Arial"/>
        </w:rPr>
        <w:t xml:space="preserve"> </w:t>
      </w:r>
    </w:p>
    <w:p w14:paraId="41EE88DD" w14:textId="77777777" w:rsidR="005157C5" w:rsidRPr="005157C5" w:rsidRDefault="005157C5" w:rsidP="005157C5">
      <w:pPr>
        <w:widowControl w:val="0"/>
        <w:spacing w:after="0" w:line="271" w:lineRule="auto"/>
        <w:jc w:val="both"/>
        <w:rPr>
          <w:rStyle w:val="markedcontent"/>
          <w:rFonts w:ascii="Arial" w:eastAsia="Times New Roman" w:hAnsi="Arial" w:cs="Arial"/>
        </w:rPr>
      </w:pPr>
    </w:p>
    <w:p w14:paraId="076063C4" w14:textId="77777777" w:rsidR="00C55B1C" w:rsidRPr="00D83452" w:rsidRDefault="00C55B1C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 xml:space="preserve">Kierownik zamawiającego lub osoba upoważniona </w:t>
      </w:r>
    </w:p>
    <w:p w14:paraId="40167926" w14:textId="12E42263" w:rsidR="00CB7E30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5157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F59F1"/>
    <w:multiLevelType w:val="hybridMultilevel"/>
    <w:tmpl w:val="FC32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09BD"/>
    <w:multiLevelType w:val="hybridMultilevel"/>
    <w:tmpl w:val="B12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129005">
    <w:abstractNumId w:val="8"/>
  </w:num>
  <w:num w:numId="9" w16cid:durableId="1585720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12D4"/>
    <w:rsid w:val="00221269"/>
    <w:rsid w:val="00332436"/>
    <w:rsid w:val="003B0065"/>
    <w:rsid w:val="004516FD"/>
    <w:rsid w:val="004B4C39"/>
    <w:rsid w:val="005157C5"/>
    <w:rsid w:val="00580F53"/>
    <w:rsid w:val="005D4B76"/>
    <w:rsid w:val="005D4C04"/>
    <w:rsid w:val="00635B42"/>
    <w:rsid w:val="00652394"/>
    <w:rsid w:val="006735A9"/>
    <w:rsid w:val="00746E87"/>
    <w:rsid w:val="00751E92"/>
    <w:rsid w:val="0076611F"/>
    <w:rsid w:val="007E13AD"/>
    <w:rsid w:val="00820B53"/>
    <w:rsid w:val="00827AA6"/>
    <w:rsid w:val="008C5235"/>
    <w:rsid w:val="009066C6"/>
    <w:rsid w:val="00AB792B"/>
    <w:rsid w:val="00AD543C"/>
    <w:rsid w:val="00B70DDD"/>
    <w:rsid w:val="00C55B1C"/>
    <w:rsid w:val="00CA6C55"/>
    <w:rsid w:val="00CB7E30"/>
    <w:rsid w:val="00D50C3A"/>
    <w:rsid w:val="00D83452"/>
    <w:rsid w:val="00E3235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2023-04-17T06:36:00Z</cp:lastPrinted>
  <dcterms:created xsi:type="dcterms:W3CDTF">2023-11-17T08:39:00Z</dcterms:created>
  <dcterms:modified xsi:type="dcterms:W3CDTF">2023-11-17T08:39:00Z</dcterms:modified>
</cp:coreProperties>
</file>