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91B6" w14:textId="5551400F" w:rsidR="0089206D" w:rsidRPr="0089206D" w:rsidRDefault="0089206D" w:rsidP="0089206D">
      <w:pPr>
        <w:snapToGrid w:val="0"/>
        <w:spacing w:after="0"/>
        <w:jc w:val="right"/>
        <w:rPr>
          <w:rFonts w:ascii="Arial" w:eastAsia="Times New Roman" w:hAnsi="Arial" w:cs="Arial"/>
          <w:b/>
          <w:sz w:val="18"/>
          <w:szCs w:val="18"/>
          <w:lang w:eastAsia="pl-PL"/>
        </w:rPr>
      </w:pPr>
      <w:r w:rsidRPr="0089206D">
        <w:rPr>
          <w:rFonts w:ascii="Arial" w:eastAsia="Times New Roman" w:hAnsi="Arial" w:cs="Arial"/>
          <w:b/>
          <w:sz w:val="18"/>
          <w:szCs w:val="18"/>
          <w:lang w:eastAsia="pl-PL"/>
        </w:rPr>
        <w:t>Nr sprawy: BF-IV.2370.</w:t>
      </w:r>
      <w:r w:rsidR="00351B92">
        <w:rPr>
          <w:rFonts w:ascii="Arial" w:eastAsia="Times New Roman" w:hAnsi="Arial" w:cs="Arial"/>
          <w:b/>
          <w:sz w:val="18"/>
          <w:szCs w:val="18"/>
          <w:lang w:eastAsia="pl-PL"/>
        </w:rPr>
        <w:t>27</w:t>
      </w:r>
      <w:r w:rsidRPr="0089206D">
        <w:rPr>
          <w:rFonts w:ascii="Arial" w:eastAsia="Times New Roman" w:hAnsi="Arial" w:cs="Arial"/>
          <w:b/>
          <w:sz w:val="18"/>
          <w:szCs w:val="18"/>
          <w:lang w:eastAsia="pl-PL"/>
        </w:rPr>
        <w:t>.2024</w:t>
      </w:r>
    </w:p>
    <w:p w14:paraId="1EF932BA" w14:textId="24D8F887" w:rsidR="0089206D" w:rsidRPr="0089206D" w:rsidRDefault="0089206D" w:rsidP="0089206D">
      <w:pPr>
        <w:snapToGrid w:val="0"/>
        <w:spacing w:after="0"/>
        <w:jc w:val="right"/>
        <w:rPr>
          <w:rFonts w:ascii="Arial" w:eastAsia="Times New Roman" w:hAnsi="Arial" w:cs="Arial"/>
          <w:b/>
          <w:sz w:val="18"/>
          <w:szCs w:val="18"/>
          <w:lang w:val="x-none" w:eastAsia="pl-PL"/>
        </w:rPr>
      </w:pPr>
      <w:r w:rsidRPr="0089206D">
        <w:rPr>
          <w:rFonts w:ascii="Arial" w:eastAsia="Times New Roman" w:hAnsi="Arial" w:cs="Arial"/>
          <w:b/>
          <w:sz w:val="18"/>
          <w:szCs w:val="18"/>
          <w:lang w:eastAsia="pl-PL"/>
        </w:rPr>
        <w:t xml:space="preserve"> Załącznik nr 2 do SWZ</w:t>
      </w:r>
    </w:p>
    <w:p w14:paraId="183BC684" w14:textId="77777777" w:rsidR="0089206D" w:rsidRDefault="0089206D" w:rsidP="006129B1">
      <w:pPr>
        <w:snapToGrid w:val="0"/>
        <w:spacing w:after="0"/>
        <w:jc w:val="center"/>
        <w:rPr>
          <w:rFonts w:ascii="Arial" w:eastAsia="Times New Roman" w:hAnsi="Arial" w:cs="Arial"/>
          <w:b/>
          <w:lang w:val="x-none" w:eastAsia="pl-PL"/>
        </w:rPr>
      </w:pPr>
    </w:p>
    <w:p w14:paraId="1FD92728" w14:textId="77777777" w:rsidR="0089206D" w:rsidRDefault="0089206D" w:rsidP="006129B1">
      <w:pPr>
        <w:snapToGrid w:val="0"/>
        <w:spacing w:after="0"/>
        <w:jc w:val="center"/>
        <w:rPr>
          <w:rFonts w:ascii="Arial" w:eastAsia="Times New Roman" w:hAnsi="Arial" w:cs="Arial"/>
          <w:b/>
          <w:lang w:val="x-none" w:eastAsia="pl-PL"/>
        </w:rPr>
      </w:pPr>
    </w:p>
    <w:p w14:paraId="6E75F1DD" w14:textId="77777777" w:rsidR="00351B92" w:rsidRPr="00671C92" w:rsidRDefault="00351B92" w:rsidP="00351B92">
      <w:pPr>
        <w:snapToGrid w:val="0"/>
        <w:spacing w:after="0"/>
        <w:jc w:val="center"/>
        <w:rPr>
          <w:rFonts w:ascii="Arial" w:eastAsia="Times New Roman" w:hAnsi="Arial" w:cs="Arial"/>
          <w:b/>
          <w:lang w:val="x-none" w:eastAsia="pl-PL"/>
        </w:rPr>
      </w:pPr>
    </w:p>
    <w:p w14:paraId="075F1C99" w14:textId="77777777" w:rsidR="00B7410F" w:rsidRPr="00B7410F" w:rsidRDefault="00B7410F" w:rsidP="00B7410F">
      <w:pPr>
        <w:snapToGrid w:val="0"/>
        <w:spacing w:after="0" w:line="259" w:lineRule="auto"/>
        <w:jc w:val="center"/>
        <w:rPr>
          <w:rFonts w:ascii="Arial" w:eastAsia="Times New Roman" w:hAnsi="Arial" w:cs="Arial"/>
          <w:b/>
          <w:spacing w:val="0"/>
          <w:lang w:val="x-none" w:eastAsia="pl-PL"/>
        </w:rPr>
      </w:pPr>
      <w:r w:rsidRPr="00B7410F">
        <w:rPr>
          <w:rFonts w:ascii="Arial" w:eastAsia="Times New Roman" w:hAnsi="Arial" w:cs="Arial"/>
          <w:b/>
          <w:spacing w:val="0"/>
          <w:lang w:val="x-none" w:eastAsia="pl-PL"/>
        </w:rPr>
        <w:t xml:space="preserve">UMOWA  NR </w:t>
      </w:r>
      <w:r w:rsidRPr="00B7410F">
        <w:rPr>
          <w:rFonts w:ascii="Arial" w:eastAsia="Times New Roman" w:hAnsi="Arial" w:cs="Arial"/>
          <w:b/>
          <w:spacing w:val="0"/>
          <w:lang w:eastAsia="pl-PL"/>
        </w:rPr>
        <w:t>…………………………</w:t>
      </w:r>
      <w:r w:rsidRPr="00B7410F">
        <w:rPr>
          <w:rFonts w:ascii="Arial" w:eastAsia="Times New Roman" w:hAnsi="Arial" w:cs="Arial"/>
          <w:b/>
          <w:spacing w:val="0"/>
          <w:lang w:val="x-none" w:eastAsia="pl-PL"/>
        </w:rPr>
        <w:t>…..(projekt)</w:t>
      </w:r>
    </w:p>
    <w:p w14:paraId="66D8D55F" w14:textId="77777777" w:rsidR="00B7410F" w:rsidRPr="00B7410F" w:rsidRDefault="00B7410F" w:rsidP="00B7410F">
      <w:pPr>
        <w:snapToGrid w:val="0"/>
        <w:spacing w:after="0" w:line="259" w:lineRule="auto"/>
        <w:jc w:val="center"/>
        <w:rPr>
          <w:rFonts w:ascii="Arial" w:eastAsia="Times New Roman" w:hAnsi="Arial" w:cs="Arial"/>
          <w:b/>
          <w:spacing w:val="0"/>
          <w:lang w:val="x-none" w:eastAsia="pl-PL"/>
        </w:rPr>
      </w:pPr>
    </w:p>
    <w:p w14:paraId="277E9BC5" w14:textId="77777777" w:rsidR="00B7410F" w:rsidRPr="00B7410F" w:rsidRDefault="00B7410F" w:rsidP="00B7410F">
      <w:pPr>
        <w:snapToGrid w:val="0"/>
        <w:spacing w:after="0" w:line="259" w:lineRule="auto"/>
        <w:jc w:val="center"/>
        <w:rPr>
          <w:rFonts w:ascii="Arial" w:eastAsia="Times New Roman" w:hAnsi="Arial" w:cs="Arial"/>
          <w:spacing w:val="0"/>
          <w:lang w:eastAsia="pl-PL"/>
        </w:rPr>
      </w:pPr>
      <w:r w:rsidRPr="00B7410F">
        <w:rPr>
          <w:rFonts w:ascii="Arial" w:eastAsia="Times New Roman" w:hAnsi="Arial" w:cs="Arial"/>
          <w:b/>
          <w:spacing w:val="0"/>
          <w:lang w:eastAsia="pl-PL"/>
        </w:rPr>
        <w:t>Nr sprawy:…………………………</w:t>
      </w:r>
    </w:p>
    <w:p w14:paraId="3F2A8A84" w14:textId="77777777" w:rsidR="00B7410F" w:rsidRPr="00B7410F" w:rsidRDefault="00B7410F" w:rsidP="00B7410F">
      <w:pPr>
        <w:tabs>
          <w:tab w:val="left" w:pos="1599"/>
        </w:tabs>
        <w:snapToGrid w:val="0"/>
        <w:spacing w:after="0" w:line="259" w:lineRule="auto"/>
        <w:rPr>
          <w:rFonts w:ascii="Arial" w:eastAsia="Times New Roman" w:hAnsi="Arial" w:cs="Arial"/>
          <w:spacing w:val="0"/>
          <w:lang w:val="x-none" w:eastAsia="pl-PL"/>
        </w:rPr>
      </w:pPr>
      <w:r w:rsidRPr="00B7410F">
        <w:rPr>
          <w:rFonts w:ascii="Arial" w:eastAsia="Times New Roman" w:hAnsi="Arial" w:cs="Arial"/>
          <w:spacing w:val="0"/>
          <w:lang w:val="x-none" w:eastAsia="pl-PL"/>
        </w:rPr>
        <w:tab/>
      </w:r>
    </w:p>
    <w:p w14:paraId="5E10BB66" w14:textId="77777777" w:rsidR="00B7410F" w:rsidRPr="00B7410F" w:rsidRDefault="00B7410F" w:rsidP="00B7410F">
      <w:pPr>
        <w:snapToGrid w:val="0"/>
        <w:spacing w:after="0" w:line="259" w:lineRule="auto"/>
        <w:rPr>
          <w:rFonts w:ascii="Arial" w:eastAsia="Times New Roman" w:hAnsi="Arial" w:cs="Arial"/>
          <w:spacing w:val="0"/>
          <w:lang w:eastAsia="pl-PL"/>
        </w:rPr>
      </w:pPr>
      <w:r w:rsidRPr="00B7410F">
        <w:rPr>
          <w:rFonts w:ascii="Arial" w:eastAsia="Times New Roman" w:hAnsi="Arial" w:cs="Arial"/>
          <w:spacing w:val="0"/>
          <w:lang w:eastAsia="pl-PL"/>
        </w:rPr>
        <w:t>zawarta pomiędzy:</w:t>
      </w:r>
    </w:p>
    <w:p w14:paraId="42F222E7" w14:textId="77777777" w:rsidR="00B7410F" w:rsidRPr="00B7410F" w:rsidRDefault="00B7410F" w:rsidP="00B7410F">
      <w:pPr>
        <w:snapToGrid w:val="0"/>
        <w:spacing w:after="0"/>
        <w:rPr>
          <w:rFonts w:ascii="Arial" w:eastAsia="Times New Roman" w:hAnsi="Arial" w:cs="Arial"/>
          <w:sz w:val="16"/>
          <w:szCs w:val="16"/>
          <w:lang w:val="x-none" w:eastAsia="pl-PL"/>
        </w:rPr>
      </w:pPr>
    </w:p>
    <w:p w14:paraId="5E31D281" w14:textId="77777777" w:rsidR="00B7410F" w:rsidRPr="00B7410F" w:rsidRDefault="00B7410F" w:rsidP="00B7410F">
      <w:pPr>
        <w:snapToGrid w:val="0"/>
        <w:spacing w:after="0"/>
        <w:jc w:val="both"/>
        <w:rPr>
          <w:rFonts w:ascii="Arial" w:eastAsia="Times New Roman" w:hAnsi="Arial" w:cs="Arial"/>
          <w:lang w:eastAsia="pl-PL"/>
        </w:rPr>
      </w:pPr>
      <w:r w:rsidRPr="00B7410F">
        <w:rPr>
          <w:rFonts w:ascii="Arial" w:eastAsia="Times New Roman" w:hAnsi="Arial" w:cs="Arial"/>
          <w:b/>
          <w:lang w:val="x-none" w:eastAsia="pl-PL"/>
        </w:rPr>
        <w:t xml:space="preserve">Skarbem Państwa </w:t>
      </w:r>
      <w:r w:rsidRPr="00B7410F">
        <w:rPr>
          <w:rFonts w:ascii="Arial" w:eastAsia="Times New Roman" w:hAnsi="Arial" w:cs="Arial"/>
          <w:lang w:eastAsia="pl-PL"/>
        </w:rPr>
        <w:t xml:space="preserve">reprezentowanym przez </w:t>
      </w:r>
      <w:r w:rsidRPr="00B7410F">
        <w:rPr>
          <w:rFonts w:ascii="Arial" w:eastAsia="Times New Roman" w:hAnsi="Arial" w:cs="Arial"/>
          <w:b/>
          <w:lang w:val="x-none" w:eastAsia="pl-PL"/>
        </w:rPr>
        <w:t>Komendanta Głównego Państwowej Straży Pożarnej</w:t>
      </w:r>
      <w:r w:rsidRPr="00B7410F">
        <w:rPr>
          <w:rFonts w:ascii="Arial" w:eastAsia="Times New Roman" w:hAnsi="Arial" w:cs="Arial"/>
          <w:lang w:eastAsia="pl-PL"/>
        </w:rPr>
        <w:t xml:space="preserve">, </w:t>
      </w:r>
      <w:r w:rsidRPr="00B7410F">
        <w:rPr>
          <w:rFonts w:ascii="Arial" w:eastAsia="Times New Roman" w:hAnsi="Arial" w:cs="Arial"/>
          <w:lang w:val="x-none" w:eastAsia="pl-PL"/>
        </w:rPr>
        <w:t>00-463 Warszawa, ul. Podchorążych 38, NIP: 521-04-13-024, REGON: 000173404, zwanym dalej „ZAMAWIAJĄCYM”</w:t>
      </w:r>
      <w:r w:rsidRPr="00B7410F">
        <w:rPr>
          <w:rFonts w:ascii="Arial" w:eastAsia="Times New Roman" w:hAnsi="Arial" w:cs="Arial"/>
          <w:lang w:eastAsia="pl-PL"/>
        </w:rPr>
        <w:t>, w imieniu którego działa:</w:t>
      </w:r>
    </w:p>
    <w:p w14:paraId="38658FDB" w14:textId="77777777" w:rsidR="00B7410F" w:rsidRPr="00B7410F" w:rsidRDefault="00B7410F" w:rsidP="00B7410F">
      <w:pPr>
        <w:snapToGrid w:val="0"/>
        <w:spacing w:after="0"/>
        <w:jc w:val="both"/>
        <w:rPr>
          <w:rFonts w:ascii="Arial" w:eastAsia="Times New Roman" w:hAnsi="Arial" w:cs="Arial"/>
          <w:lang w:val="x-none" w:eastAsia="pl-PL"/>
        </w:rPr>
      </w:pPr>
      <w:r w:rsidRPr="00B7410F">
        <w:rPr>
          <w:rFonts w:ascii="Arial" w:eastAsia="Times New Roman" w:hAnsi="Arial" w:cs="Arial"/>
          <w:lang w:eastAsia="pl-PL"/>
        </w:rPr>
        <w:t>…………………………………</w:t>
      </w:r>
      <w:r w:rsidRPr="00B7410F">
        <w:rPr>
          <w:rFonts w:ascii="Arial" w:eastAsia="Times New Roman" w:hAnsi="Arial" w:cs="Arial"/>
          <w:lang w:val="x-none" w:eastAsia="pl-PL"/>
        </w:rPr>
        <w:t>,</w:t>
      </w:r>
    </w:p>
    <w:p w14:paraId="2B4C9B1A" w14:textId="77777777" w:rsidR="00B7410F" w:rsidRPr="00B7410F" w:rsidRDefault="00B7410F" w:rsidP="00B7410F">
      <w:pPr>
        <w:snapToGrid w:val="0"/>
        <w:spacing w:after="0"/>
        <w:rPr>
          <w:rFonts w:ascii="Arial" w:eastAsia="Times New Roman" w:hAnsi="Arial" w:cs="Arial"/>
          <w:lang w:eastAsia="pl-PL"/>
        </w:rPr>
      </w:pPr>
    </w:p>
    <w:p w14:paraId="34E7066B" w14:textId="77777777" w:rsidR="00B7410F" w:rsidRPr="00B7410F" w:rsidRDefault="00B7410F" w:rsidP="00B7410F">
      <w:pPr>
        <w:snapToGrid w:val="0"/>
        <w:spacing w:after="0"/>
        <w:rPr>
          <w:rFonts w:ascii="Arial" w:eastAsia="Times New Roman" w:hAnsi="Arial" w:cs="Arial"/>
          <w:lang w:eastAsia="pl-PL"/>
        </w:rPr>
      </w:pPr>
      <w:r w:rsidRPr="00B7410F">
        <w:rPr>
          <w:rFonts w:ascii="Arial" w:eastAsia="Times New Roman" w:hAnsi="Arial" w:cs="Arial"/>
          <w:lang w:eastAsia="pl-PL"/>
        </w:rPr>
        <w:t>a</w:t>
      </w:r>
    </w:p>
    <w:p w14:paraId="1DEE05C6" w14:textId="77777777" w:rsidR="00B7410F" w:rsidRPr="00B7410F" w:rsidRDefault="00B7410F" w:rsidP="00B7410F">
      <w:pPr>
        <w:snapToGrid w:val="0"/>
        <w:spacing w:after="0"/>
        <w:rPr>
          <w:rFonts w:ascii="Arial" w:eastAsia="Times New Roman" w:hAnsi="Arial" w:cs="Arial"/>
          <w:b/>
          <w:bCs/>
          <w:lang w:val="x-none" w:eastAsia="pl-PL"/>
        </w:rPr>
      </w:pPr>
      <w:r w:rsidRPr="00B7410F">
        <w:rPr>
          <w:rFonts w:ascii="Arial" w:eastAsia="Times New Roman" w:hAnsi="Arial" w:cs="Arial"/>
          <w:lang w:val="x-none" w:eastAsia="pl-PL"/>
        </w:rPr>
        <w:t>…………………………………………………………………………………………………………</w:t>
      </w:r>
      <w:r w:rsidRPr="00B7410F">
        <w:rPr>
          <w:rFonts w:ascii="Arial" w:eastAsia="Times New Roman" w:hAnsi="Arial" w:cs="Arial"/>
          <w:b/>
          <w:bCs/>
          <w:lang w:val="x-none" w:eastAsia="pl-PL"/>
        </w:rPr>
        <w:t>,</w:t>
      </w:r>
    </w:p>
    <w:p w14:paraId="4F603AAC" w14:textId="77777777" w:rsidR="00B7410F" w:rsidRPr="00B7410F" w:rsidRDefault="00B7410F" w:rsidP="00B7410F">
      <w:pPr>
        <w:snapToGrid w:val="0"/>
        <w:spacing w:after="0"/>
        <w:jc w:val="both"/>
        <w:rPr>
          <w:rFonts w:ascii="Arial" w:eastAsia="Times New Roman" w:hAnsi="Arial" w:cs="Arial"/>
          <w:b/>
          <w:bCs/>
          <w:lang w:val="x-none" w:eastAsia="pl-PL"/>
        </w:rPr>
      </w:pPr>
      <w:r w:rsidRPr="00B7410F">
        <w:rPr>
          <w:rFonts w:ascii="Arial" w:eastAsia="Times New Roman" w:hAnsi="Arial" w:cs="Arial"/>
          <w:b/>
          <w:bCs/>
          <w:lang w:val="x-none" w:eastAsia="pl-PL"/>
        </w:rPr>
        <w:t xml:space="preserve">z siedzibą w </w:t>
      </w:r>
      <w:r w:rsidRPr="00B7410F">
        <w:rPr>
          <w:rFonts w:ascii="Arial" w:eastAsia="Times New Roman" w:hAnsi="Arial" w:cs="Arial"/>
          <w:lang w:val="x-none" w:eastAsia="pl-PL"/>
        </w:rPr>
        <w:t>………………………</w:t>
      </w:r>
      <w:r w:rsidRPr="00B7410F">
        <w:rPr>
          <w:rFonts w:ascii="Arial" w:eastAsia="Times New Roman" w:hAnsi="Arial" w:cs="Arial"/>
          <w:b/>
          <w:bCs/>
          <w:lang w:val="x-none" w:eastAsia="pl-PL"/>
        </w:rPr>
        <w:t xml:space="preserve">, ul. </w:t>
      </w:r>
      <w:r w:rsidRPr="00B7410F">
        <w:rPr>
          <w:rFonts w:ascii="Arial" w:eastAsia="Times New Roman" w:hAnsi="Arial" w:cs="Arial"/>
          <w:lang w:val="x-none" w:eastAsia="pl-PL"/>
        </w:rPr>
        <w:t>………………………</w:t>
      </w:r>
      <w:r w:rsidRPr="00B7410F">
        <w:rPr>
          <w:rFonts w:ascii="Arial" w:eastAsia="Times New Roman" w:hAnsi="Arial" w:cs="Arial"/>
          <w:b/>
          <w:bCs/>
          <w:lang w:val="x-none" w:eastAsia="pl-PL"/>
        </w:rPr>
        <w:t xml:space="preserve">, </w:t>
      </w:r>
      <w:r w:rsidRPr="00B7410F">
        <w:rPr>
          <w:rFonts w:ascii="Arial" w:eastAsia="Times New Roman" w:hAnsi="Arial" w:cs="Arial"/>
          <w:b/>
          <w:bCs/>
          <w:lang w:eastAsia="pl-PL"/>
        </w:rPr>
        <w:t xml:space="preserve">  </w:t>
      </w:r>
      <w:r w:rsidRPr="00B7410F">
        <w:rPr>
          <w:rFonts w:ascii="Arial" w:eastAsia="Times New Roman" w:hAnsi="Arial" w:cs="Arial"/>
          <w:b/>
          <w:bCs/>
          <w:lang w:val="x-none" w:eastAsia="pl-PL"/>
        </w:rPr>
        <w:t xml:space="preserve"> – </w:t>
      </w:r>
      <w:r w:rsidRPr="00B7410F">
        <w:rPr>
          <w:rFonts w:ascii="Arial" w:eastAsia="Times New Roman" w:hAnsi="Arial" w:cs="Arial"/>
          <w:b/>
          <w:bCs/>
          <w:lang w:eastAsia="pl-PL"/>
        </w:rPr>
        <w:t xml:space="preserve">   </w:t>
      </w:r>
      <w:r w:rsidRPr="00B7410F">
        <w:rPr>
          <w:rFonts w:ascii="Arial" w:eastAsia="Times New Roman" w:hAnsi="Arial" w:cs="Arial"/>
          <w:b/>
          <w:bCs/>
          <w:lang w:val="x-none" w:eastAsia="pl-PL"/>
        </w:rPr>
        <w:t xml:space="preserve"> </w:t>
      </w:r>
      <w:r w:rsidRPr="00B7410F">
        <w:rPr>
          <w:rFonts w:ascii="Arial" w:eastAsia="Times New Roman" w:hAnsi="Arial" w:cs="Arial"/>
          <w:lang w:val="x-none" w:eastAsia="pl-PL"/>
        </w:rPr>
        <w:t>………………………</w:t>
      </w:r>
      <w:r w:rsidRPr="00B7410F">
        <w:rPr>
          <w:rFonts w:ascii="Arial" w:eastAsia="Times New Roman" w:hAnsi="Arial" w:cs="Arial"/>
          <w:b/>
          <w:bCs/>
          <w:lang w:val="x-none" w:eastAsia="pl-PL"/>
        </w:rPr>
        <w:t xml:space="preserve">, wpisaną do </w:t>
      </w:r>
      <w:r w:rsidRPr="00B7410F">
        <w:rPr>
          <w:rFonts w:ascii="Arial" w:eastAsia="Times New Roman" w:hAnsi="Arial" w:cs="Arial"/>
          <w:lang w:val="x-none" w:eastAsia="pl-PL"/>
        </w:rPr>
        <w:t>………………………</w:t>
      </w:r>
      <w:r w:rsidRPr="00B7410F">
        <w:rPr>
          <w:rFonts w:ascii="Arial" w:eastAsia="Times New Roman" w:hAnsi="Arial" w:cs="Arial"/>
          <w:b/>
          <w:bCs/>
          <w:lang w:val="x-none" w:eastAsia="pl-PL"/>
        </w:rPr>
        <w:t xml:space="preserve"> przez </w:t>
      </w:r>
      <w:r w:rsidRPr="00B7410F">
        <w:rPr>
          <w:rFonts w:ascii="Arial" w:eastAsia="Times New Roman" w:hAnsi="Arial" w:cs="Arial"/>
          <w:lang w:val="x-none" w:eastAsia="pl-PL"/>
        </w:rPr>
        <w:t>………………………</w:t>
      </w:r>
      <w:r w:rsidRPr="00B7410F">
        <w:rPr>
          <w:rFonts w:ascii="Arial" w:eastAsia="Times New Roman" w:hAnsi="Arial" w:cs="Arial"/>
          <w:b/>
          <w:bCs/>
          <w:lang w:val="x-none" w:eastAsia="pl-PL"/>
        </w:rPr>
        <w:t xml:space="preserve"> w </w:t>
      </w:r>
      <w:r w:rsidRPr="00B7410F">
        <w:rPr>
          <w:rFonts w:ascii="Arial" w:eastAsia="Times New Roman" w:hAnsi="Arial" w:cs="Arial"/>
          <w:lang w:val="x-none" w:eastAsia="pl-PL"/>
        </w:rPr>
        <w:t>………………………</w:t>
      </w:r>
      <w:r w:rsidRPr="00B7410F">
        <w:rPr>
          <w:rFonts w:ascii="Arial" w:eastAsia="Times New Roman" w:hAnsi="Arial" w:cs="Arial"/>
          <w:b/>
          <w:lang w:val="x-none" w:eastAsia="pl-PL"/>
        </w:rPr>
        <w:t xml:space="preserve"> posiadającą NIP: </w:t>
      </w:r>
      <w:r w:rsidRPr="00B7410F">
        <w:rPr>
          <w:rFonts w:ascii="Arial" w:eastAsia="Times New Roman" w:hAnsi="Arial" w:cs="Arial"/>
          <w:lang w:val="x-none" w:eastAsia="pl-PL"/>
        </w:rPr>
        <w:t>……………………</w:t>
      </w:r>
      <w:r w:rsidRPr="00B7410F">
        <w:rPr>
          <w:rFonts w:ascii="Arial" w:eastAsia="Times New Roman" w:hAnsi="Arial" w:cs="Arial"/>
          <w:b/>
          <w:lang w:val="x-none" w:eastAsia="pl-PL"/>
        </w:rPr>
        <w:t xml:space="preserve">, REGON: </w:t>
      </w:r>
      <w:r w:rsidRPr="00B7410F">
        <w:rPr>
          <w:rFonts w:ascii="Arial" w:eastAsia="Times New Roman" w:hAnsi="Arial" w:cs="Arial"/>
          <w:lang w:val="x-none" w:eastAsia="pl-PL"/>
        </w:rPr>
        <w:t>………………</w:t>
      </w:r>
      <w:r w:rsidRPr="00B7410F">
        <w:rPr>
          <w:rFonts w:ascii="Arial" w:eastAsia="Times New Roman" w:hAnsi="Arial" w:cs="Arial"/>
          <w:b/>
          <w:bCs/>
          <w:lang w:eastAsia="pl-PL"/>
        </w:rPr>
        <w:t xml:space="preserve">, </w:t>
      </w:r>
      <w:r w:rsidRPr="00B7410F">
        <w:rPr>
          <w:rFonts w:ascii="Arial" w:eastAsia="Times New Roman" w:hAnsi="Arial" w:cs="Arial"/>
          <w:lang w:val="x-none" w:eastAsia="pl-PL"/>
        </w:rPr>
        <w:t>reprezentowaną przez:</w:t>
      </w:r>
    </w:p>
    <w:p w14:paraId="39B7A5BC" w14:textId="77777777" w:rsidR="00B7410F" w:rsidRPr="00B7410F" w:rsidRDefault="00B7410F" w:rsidP="00B7410F">
      <w:pPr>
        <w:snapToGrid w:val="0"/>
        <w:spacing w:after="0"/>
        <w:rPr>
          <w:rFonts w:ascii="Arial" w:eastAsia="Times New Roman" w:hAnsi="Arial" w:cs="Arial"/>
          <w:lang w:val="x-none" w:eastAsia="pl-PL"/>
        </w:rPr>
      </w:pPr>
    </w:p>
    <w:p w14:paraId="555E018D" w14:textId="77777777" w:rsidR="00B7410F" w:rsidRPr="00B7410F" w:rsidRDefault="00B7410F" w:rsidP="00B7410F">
      <w:pPr>
        <w:snapToGrid w:val="0"/>
        <w:spacing w:after="0"/>
        <w:rPr>
          <w:rFonts w:ascii="Arial" w:eastAsia="Times New Roman" w:hAnsi="Arial" w:cs="Arial"/>
          <w:lang w:val="x-none" w:eastAsia="pl-PL"/>
        </w:rPr>
      </w:pPr>
      <w:r w:rsidRPr="00B7410F">
        <w:rPr>
          <w:rFonts w:ascii="Arial" w:eastAsia="Times New Roman" w:hAnsi="Arial" w:cs="Arial"/>
          <w:lang w:val="x-none" w:eastAsia="pl-PL"/>
        </w:rPr>
        <w:t>……………………………………………..,</w:t>
      </w:r>
    </w:p>
    <w:p w14:paraId="126E596A" w14:textId="77777777" w:rsidR="00B7410F" w:rsidRPr="00B7410F" w:rsidRDefault="00B7410F" w:rsidP="00B7410F">
      <w:pPr>
        <w:snapToGrid w:val="0"/>
        <w:spacing w:after="0"/>
        <w:rPr>
          <w:rFonts w:ascii="Arial" w:eastAsia="Times New Roman" w:hAnsi="Arial" w:cs="Arial"/>
          <w:bCs/>
          <w:lang w:eastAsia="pl-PL"/>
        </w:rPr>
      </w:pPr>
      <w:r w:rsidRPr="00B7410F">
        <w:rPr>
          <w:rFonts w:ascii="Arial" w:eastAsia="Times New Roman" w:hAnsi="Arial" w:cs="Arial"/>
          <w:lang w:val="x-none" w:eastAsia="pl-PL"/>
        </w:rPr>
        <w:t xml:space="preserve">zwaną dalej  </w:t>
      </w:r>
      <w:r w:rsidRPr="00B7410F">
        <w:rPr>
          <w:rFonts w:ascii="Arial" w:eastAsia="Times New Roman" w:hAnsi="Arial" w:cs="Arial"/>
          <w:lang w:eastAsia="pl-PL"/>
        </w:rPr>
        <w:t>„</w:t>
      </w:r>
      <w:r w:rsidRPr="00B7410F">
        <w:rPr>
          <w:rFonts w:ascii="Arial" w:eastAsia="Times New Roman" w:hAnsi="Arial" w:cs="Arial"/>
          <w:bCs/>
          <w:lang w:val="x-none" w:eastAsia="pl-PL"/>
        </w:rPr>
        <w:t>WYKONAWCĄ</w:t>
      </w:r>
      <w:r w:rsidRPr="00B7410F">
        <w:rPr>
          <w:rFonts w:ascii="Arial" w:eastAsia="Times New Roman" w:hAnsi="Arial" w:cs="Arial"/>
          <w:bCs/>
          <w:lang w:eastAsia="pl-PL"/>
        </w:rPr>
        <w:t xml:space="preserve">”, </w:t>
      </w:r>
    </w:p>
    <w:p w14:paraId="2E68ED28" w14:textId="77777777" w:rsidR="00B7410F" w:rsidRPr="00B7410F" w:rsidRDefault="00B7410F" w:rsidP="00B7410F">
      <w:pPr>
        <w:snapToGrid w:val="0"/>
        <w:spacing w:after="0"/>
        <w:rPr>
          <w:rFonts w:ascii="Arial" w:eastAsia="Times New Roman" w:hAnsi="Arial" w:cs="Arial"/>
          <w:lang w:eastAsia="pl-PL"/>
        </w:rPr>
      </w:pPr>
      <w:r w:rsidRPr="00B7410F">
        <w:rPr>
          <w:rFonts w:ascii="Arial" w:eastAsia="Times New Roman" w:hAnsi="Arial" w:cs="Arial"/>
          <w:lang w:eastAsia="pl-PL"/>
        </w:rPr>
        <w:t>zwanymi dalej łącznie „Stronami” oraz z osobna „Stroną”.</w:t>
      </w:r>
    </w:p>
    <w:p w14:paraId="0A5EF379" w14:textId="77777777" w:rsidR="00B7410F" w:rsidRPr="00B7410F" w:rsidRDefault="00B7410F" w:rsidP="00B7410F">
      <w:pPr>
        <w:snapToGrid w:val="0"/>
        <w:spacing w:after="0"/>
        <w:rPr>
          <w:rFonts w:ascii="Arial" w:eastAsia="Times New Roman" w:hAnsi="Arial" w:cs="Arial"/>
          <w:sz w:val="16"/>
          <w:szCs w:val="16"/>
          <w:lang w:val="x-none" w:eastAsia="pl-PL"/>
        </w:rPr>
      </w:pPr>
    </w:p>
    <w:p w14:paraId="77AF178F" w14:textId="77777777" w:rsidR="00B7410F" w:rsidRPr="00B7410F" w:rsidRDefault="00B7410F" w:rsidP="00B7410F">
      <w:pPr>
        <w:snapToGrid w:val="0"/>
        <w:spacing w:after="0"/>
        <w:jc w:val="both"/>
        <w:rPr>
          <w:rFonts w:ascii="Arial" w:eastAsia="Times New Roman" w:hAnsi="Arial" w:cs="Arial"/>
          <w:lang w:val="x-none" w:eastAsia="pl-PL"/>
        </w:rPr>
      </w:pPr>
      <w:r w:rsidRPr="00B7410F">
        <w:rPr>
          <w:rFonts w:ascii="Arial" w:eastAsia="Times New Roman" w:hAnsi="Arial" w:cs="Arial"/>
          <w:lang w:val="x-none" w:eastAsia="pl-PL"/>
        </w:rPr>
        <w:t xml:space="preserve">Niniejsza umowa, zwana dalej “umową”, została zawarta w wyniku postępowania o udzielenie zamówienia publicznego, w trybie </w:t>
      </w:r>
      <w:r w:rsidRPr="00B7410F">
        <w:rPr>
          <w:rFonts w:ascii="Arial" w:eastAsia="Times New Roman" w:hAnsi="Arial" w:cs="Arial"/>
          <w:lang w:eastAsia="pl-PL"/>
        </w:rPr>
        <w:t>podstawowym bez prowadzenia negocjacji</w:t>
      </w:r>
      <w:r w:rsidRPr="00B7410F">
        <w:rPr>
          <w:rFonts w:ascii="Arial" w:eastAsia="Times New Roman" w:hAnsi="Arial" w:cs="Arial"/>
          <w:lang w:val="x-none" w:eastAsia="pl-PL"/>
        </w:rPr>
        <w:t xml:space="preserve">, </w:t>
      </w:r>
      <w:r w:rsidRPr="00B7410F">
        <w:rPr>
          <w:rFonts w:ascii="Arial" w:eastAsia="Times New Roman" w:hAnsi="Arial" w:cs="Arial"/>
          <w:spacing w:val="0"/>
          <w:lang w:val="x-none" w:eastAsia="pl-PL"/>
        </w:rPr>
        <w:t xml:space="preserve">zgodnie z przepisami ustawy z dnia </w:t>
      </w:r>
      <w:r w:rsidRPr="00B7410F">
        <w:rPr>
          <w:rFonts w:ascii="Arial" w:eastAsia="Times New Roman" w:hAnsi="Arial" w:cs="Arial"/>
          <w:spacing w:val="0"/>
          <w:lang w:eastAsia="pl-PL"/>
        </w:rPr>
        <w:t>11 września 2019 r.</w:t>
      </w:r>
      <w:r w:rsidRPr="00B7410F">
        <w:rPr>
          <w:rFonts w:ascii="Arial" w:eastAsia="Times New Roman" w:hAnsi="Arial" w:cs="Arial"/>
          <w:spacing w:val="0"/>
          <w:lang w:val="x-none" w:eastAsia="pl-PL"/>
        </w:rPr>
        <w:t xml:space="preserve"> – Prawo zamówień publicznych (DZ. U. z 2024 poz.1320), zwanej dalej „ustawą </w:t>
      </w:r>
      <w:proofErr w:type="spellStart"/>
      <w:r w:rsidRPr="00B7410F">
        <w:rPr>
          <w:rFonts w:ascii="Arial" w:eastAsia="Times New Roman" w:hAnsi="Arial" w:cs="Arial"/>
          <w:spacing w:val="0"/>
          <w:lang w:val="x-none" w:eastAsia="pl-PL"/>
        </w:rPr>
        <w:t>Pzp</w:t>
      </w:r>
      <w:proofErr w:type="spellEnd"/>
      <w:r w:rsidRPr="00B7410F">
        <w:rPr>
          <w:rFonts w:ascii="Arial" w:eastAsia="Times New Roman" w:hAnsi="Arial" w:cs="Arial"/>
          <w:lang w:val="x-none" w:eastAsia="pl-PL"/>
        </w:rPr>
        <w:t>”.</w:t>
      </w:r>
    </w:p>
    <w:p w14:paraId="1327C868" w14:textId="77777777" w:rsidR="00B7410F" w:rsidRPr="00B7410F" w:rsidRDefault="00B7410F" w:rsidP="00B7410F">
      <w:pPr>
        <w:snapToGrid w:val="0"/>
        <w:spacing w:after="0"/>
        <w:jc w:val="both"/>
        <w:rPr>
          <w:rFonts w:ascii="Arial" w:eastAsia="Times New Roman" w:hAnsi="Arial" w:cs="Arial"/>
          <w:lang w:val="x-none" w:eastAsia="pl-PL"/>
        </w:rPr>
      </w:pPr>
    </w:p>
    <w:p w14:paraId="783FF034"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 1.</w:t>
      </w:r>
    </w:p>
    <w:p w14:paraId="47EF0475"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Przedmiot umowy</w:t>
      </w:r>
    </w:p>
    <w:p w14:paraId="378AE93A" w14:textId="77777777" w:rsidR="00B7410F" w:rsidRPr="00B7410F" w:rsidRDefault="00B7410F" w:rsidP="00B7410F">
      <w:pPr>
        <w:numPr>
          <w:ilvl w:val="0"/>
          <w:numId w:val="2"/>
        </w:numPr>
        <w:spacing w:after="0" w:line="259" w:lineRule="auto"/>
        <w:ind w:left="426" w:hanging="426"/>
        <w:jc w:val="both"/>
        <w:rPr>
          <w:rFonts w:ascii="Arial" w:hAnsi="Arial" w:cs="Arial"/>
          <w:lang w:val="x-none" w:eastAsia="x-none"/>
        </w:rPr>
      </w:pPr>
      <w:r w:rsidRPr="00B7410F">
        <w:rPr>
          <w:rFonts w:ascii="Arial" w:hAnsi="Arial" w:cs="Arial"/>
          <w:lang w:val="x-none" w:eastAsia="x-none"/>
        </w:rPr>
        <w:t xml:space="preserve">Przedmiotem umowy jest </w:t>
      </w:r>
      <w:bookmarkStart w:id="0" w:name="_Hlk150814712"/>
      <w:r w:rsidRPr="00B7410F">
        <w:rPr>
          <w:rFonts w:ascii="ArialMT" w:hAnsi="ArialMT" w:cs="ArialMT"/>
          <w:spacing w:val="0"/>
        </w:rPr>
        <w:t>zapewnienie przez Wykonawcę usług wsparcia</w:t>
      </w:r>
      <w:r w:rsidRPr="00B7410F">
        <w:rPr>
          <w:rFonts w:ascii="Arial" w:hAnsi="Arial" w:cs="Arial"/>
          <w:lang w:val="x-none" w:eastAsia="x-none"/>
        </w:rPr>
        <w:t xml:space="preserve"> </w:t>
      </w:r>
      <w:r w:rsidRPr="00B7410F">
        <w:rPr>
          <w:rFonts w:ascii="Arial" w:hAnsi="Arial" w:cs="Arial"/>
          <w:lang w:eastAsia="x-none"/>
        </w:rPr>
        <w:t>technicznego producenta urządzeń przeznaczonych dla infrastruktury teleinformatycznej SWD PSP</w:t>
      </w:r>
      <w:bookmarkEnd w:id="0"/>
      <w:r w:rsidRPr="00B7410F">
        <w:rPr>
          <w:rFonts w:ascii="Arial" w:hAnsi="Arial" w:cs="Arial"/>
          <w:lang w:eastAsia="x-none"/>
        </w:rPr>
        <w:t xml:space="preserve">, określonych w </w:t>
      </w:r>
      <w:r w:rsidRPr="00B7410F">
        <w:rPr>
          <w:rFonts w:ascii="Arial" w:hAnsi="Arial" w:cs="Arial"/>
          <w:lang w:val="x-none" w:eastAsia="x-none"/>
        </w:rPr>
        <w:t xml:space="preserve">załączniku </w:t>
      </w:r>
      <w:r w:rsidRPr="00B7410F">
        <w:rPr>
          <w:rFonts w:ascii="Arial" w:hAnsi="Arial" w:cs="Arial"/>
          <w:lang w:eastAsia="x-none"/>
        </w:rPr>
        <w:t xml:space="preserve">nr 1 </w:t>
      </w:r>
      <w:r w:rsidRPr="00B7410F">
        <w:rPr>
          <w:rFonts w:ascii="Arial" w:hAnsi="Arial" w:cs="Arial"/>
          <w:lang w:val="x-none" w:eastAsia="x-none"/>
        </w:rPr>
        <w:t xml:space="preserve">do </w:t>
      </w:r>
      <w:r w:rsidRPr="00B7410F">
        <w:rPr>
          <w:rFonts w:ascii="Arial" w:hAnsi="Arial" w:cs="Arial"/>
          <w:lang w:eastAsia="x-none"/>
        </w:rPr>
        <w:t>u</w:t>
      </w:r>
      <w:r w:rsidRPr="00B7410F">
        <w:rPr>
          <w:rFonts w:ascii="Arial" w:hAnsi="Arial" w:cs="Arial"/>
          <w:lang w:val="x-none" w:eastAsia="x-none"/>
        </w:rPr>
        <w:t xml:space="preserve">mowy, zwanych dalej “urządzeniami”, </w:t>
      </w:r>
      <w:r w:rsidRPr="00B7410F">
        <w:rPr>
          <w:rFonts w:ascii="Arial" w:hAnsi="Arial" w:cs="Arial"/>
          <w:lang w:eastAsia="x-none"/>
        </w:rPr>
        <w:t>świadczonego zgodnie z ogólnymi zasadami i warunkami producenta oraz postanowieniami umowy.</w:t>
      </w:r>
    </w:p>
    <w:p w14:paraId="67221F0C" w14:textId="77777777" w:rsidR="00B7410F" w:rsidRPr="00B7410F" w:rsidRDefault="00B7410F" w:rsidP="00B7410F">
      <w:pPr>
        <w:numPr>
          <w:ilvl w:val="0"/>
          <w:numId w:val="2"/>
        </w:numPr>
        <w:spacing w:after="0" w:line="259" w:lineRule="auto"/>
        <w:ind w:left="426" w:hanging="426"/>
        <w:contextualSpacing/>
        <w:jc w:val="both"/>
        <w:rPr>
          <w:rFonts w:ascii="Arial" w:hAnsi="Arial" w:cs="Arial"/>
          <w:lang w:val="x-none" w:eastAsia="x-none"/>
        </w:rPr>
      </w:pPr>
      <w:r w:rsidRPr="00B7410F">
        <w:rPr>
          <w:rFonts w:ascii="Arial" w:hAnsi="Arial" w:cs="Arial"/>
          <w:lang w:val="x-none" w:eastAsia="x-none"/>
        </w:rPr>
        <w:t>Szczegółowy opis przedmiotu umowy zawiera załącznik nr 1 do umowy</w:t>
      </w:r>
      <w:r w:rsidRPr="00B7410F">
        <w:rPr>
          <w:rFonts w:ascii="Arial" w:hAnsi="Arial" w:cs="Arial"/>
          <w:lang w:eastAsia="x-none"/>
        </w:rPr>
        <w:t xml:space="preserve"> - </w:t>
      </w:r>
      <w:r w:rsidRPr="00B7410F">
        <w:rPr>
          <w:rFonts w:ascii="Arial" w:hAnsi="Arial" w:cs="Arial"/>
          <w:lang w:val="x-none" w:eastAsia="x-none"/>
        </w:rPr>
        <w:t>opis przedmiotu zamówienia (OPZ).</w:t>
      </w:r>
    </w:p>
    <w:p w14:paraId="230E0C6B"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sz w:val="20"/>
          <w:szCs w:val="20"/>
          <w:lang w:eastAsia="pl-PL"/>
        </w:rPr>
      </w:pPr>
    </w:p>
    <w:p w14:paraId="6CFF1E6A" w14:textId="77777777" w:rsidR="00B7410F" w:rsidRPr="00B7410F" w:rsidRDefault="00B7410F" w:rsidP="00B7410F">
      <w:pPr>
        <w:autoSpaceDE w:val="0"/>
        <w:autoSpaceDN w:val="0"/>
        <w:adjustRightInd w:val="0"/>
        <w:spacing w:after="0"/>
        <w:jc w:val="center"/>
        <w:rPr>
          <w:rFonts w:ascii="Arial" w:eastAsia="Times New Roman" w:hAnsi="Arial" w:cs="Arial"/>
          <w:b/>
          <w:bCs/>
          <w:spacing w:val="30"/>
          <w:lang w:eastAsia="pl-PL"/>
        </w:rPr>
      </w:pPr>
      <w:r w:rsidRPr="00B7410F">
        <w:rPr>
          <w:rFonts w:ascii="Arial" w:eastAsia="Times New Roman" w:hAnsi="Arial" w:cs="Arial"/>
          <w:b/>
          <w:bCs/>
          <w:spacing w:val="30"/>
          <w:lang w:eastAsia="pl-PL"/>
        </w:rPr>
        <w:t>§2.</w:t>
      </w:r>
    </w:p>
    <w:p w14:paraId="123EB588"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Warunki realizacji przedmiotu umowy</w:t>
      </w:r>
    </w:p>
    <w:p w14:paraId="0AC6E0FA" w14:textId="77777777" w:rsidR="00B7410F" w:rsidRPr="00B7410F" w:rsidRDefault="00B7410F" w:rsidP="00B7410F">
      <w:pPr>
        <w:numPr>
          <w:ilvl w:val="0"/>
          <w:numId w:val="3"/>
        </w:numPr>
        <w:autoSpaceDE w:val="0"/>
        <w:autoSpaceDN w:val="0"/>
        <w:adjustRightInd w:val="0"/>
        <w:spacing w:after="0" w:line="259" w:lineRule="auto"/>
        <w:ind w:left="426" w:hanging="426"/>
        <w:contextualSpacing/>
        <w:jc w:val="both"/>
        <w:rPr>
          <w:rFonts w:ascii="Arial" w:hAnsi="Arial" w:cs="Arial"/>
          <w:lang w:eastAsia="x-none"/>
        </w:rPr>
      </w:pPr>
      <w:r w:rsidRPr="00B7410F">
        <w:rPr>
          <w:rFonts w:ascii="Arial" w:hAnsi="Arial" w:cs="Arial"/>
        </w:rPr>
        <w:t xml:space="preserve">Przedmiot umowy zostanie wykonany </w:t>
      </w:r>
      <w:r w:rsidRPr="00B7410F">
        <w:rPr>
          <w:rFonts w:ascii="Arial" w:hAnsi="Arial" w:cs="Arial"/>
          <w:lang w:eastAsia="x-none"/>
        </w:rPr>
        <w:t>zgodnie z wymaganiami opisanymi w załączniku nr 1 do umowy w oparciu o partnera producenta urządzeń oraz autoryzowany serwis producenta.</w:t>
      </w:r>
    </w:p>
    <w:p w14:paraId="0AB17DA3" w14:textId="77777777" w:rsidR="00B7410F" w:rsidRPr="00B7410F" w:rsidRDefault="00B7410F" w:rsidP="00B7410F">
      <w:pPr>
        <w:numPr>
          <w:ilvl w:val="0"/>
          <w:numId w:val="3"/>
        </w:numPr>
        <w:tabs>
          <w:tab w:val="left" w:pos="426"/>
        </w:tabs>
        <w:spacing w:after="0" w:line="259" w:lineRule="auto"/>
        <w:contextualSpacing/>
        <w:jc w:val="both"/>
        <w:rPr>
          <w:rFonts w:ascii="Arial" w:hAnsi="Arial" w:cs="Arial"/>
          <w:lang w:val="x-none" w:eastAsia="x-none"/>
        </w:rPr>
      </w:pPr>
      <w:bookmarkStart w:id="1" w:name="_Hlk182389299"/>
      <w:r w:rsidRPr="00B7410F">
        <w:rPr>
          <w:rFonts w:ascii="Arial" w:hAnsi="Arial" w:cs="Arial"/>
          <w:lang w:val="x-none" w:eastAsia="x-none"/>
        </w:rPr>
        <w:t>W ramach realizacji przedmiotu umowy Wykonawca zapewni</w:t>
      </w:r>
      <w:r w:rsidRPr="00B7410F">
        <w:rPr>
          <w:rFonts w:ascii="Arial" w:hAnsi="Arial" w:cs="Arial"/>
          <w:lang w:eastAsia="x-none"/>
        </w:rPr>
        <w:t xml:space="preserve"> </w:t>
      </w:r>
      <w:r w:rsidRPr="00B7410F">
        <w:rPr>
          <w:rFonts w:ascii="Arial" w:hAnsi="Arial" w:cs="Arial"/>
          <w:lang w:val="x-none" w:eastAsia="x-none"/>
        </w:rPr>
        <w:t xml:space="preserve">wsparcie producenta co najmniej na poziomie “Smart Net Total </w:t>
      </w:r>
      <w:proofErr w:type="spellStart"/>
      <w:r w:rsidRPr="00B7410F">
        <w:rPr>
          <w:rFonts w:ascii="Arial" w:hAnsi="Arial" w:cs="Arial"/>
          <w:lang w:val="x-none" w:eastAsia="x-none"/>
        </w:rPr>
        <w:t>Care</w:t>
      </w:r>
      <w:proofErr w:type="spellEnd"/>
      <w:r w:rsidRPr="00B7410F">
        <w:rPr>
          <w:rFonts w:ascii="Arial" w:hAnsi="Arial" w:cs="Arial"/>
          <w:lang w:val="x-none" w:eastAsia="x-none"/>
        </w:rPr>
        <w:t>” (</w:t>
      </w:r>
      <w:r w:rsidRPr="00B7410F">
        <w:rPr>
          <w:rFonts w:ascii="Arial" w:hAnsi="Arial" w:cs="Arial"/>
          <w:lang w:eastAsia="x-none"/>
        </w:rPr>
        <w:t>SNTC 8X5XNBD</w:t>
      </w:r>
      <w:r w:rsidRPr="00B7410F">
        <w:rPr>
          <w:rFonts w:ascii="Arial" w:hAnsi="Arial" w:cs="Arial"/>
          <w:lang w:val="x-none" w:eastAsia="x-none"/>
        </w:rPr>
        <w:t>), które  będzie obejmować co najmniej:</w:t>
      </w:r>
    </w:p>
    <w:p w14:paraId="562D8D23" w14:textId="77777777" w:rsidR="00B7410F" w:rsidRPr="00B7410F" w:rsidRDefault="00B7410F" w:rsidP="00B7410F">
      <w:pPr>
        <w:spacing w:after="0"/>
        <w:ind w:left="360"/>
        <w:contextualSpacing/>
        <w:jc w:val="both"/>
        <w:rPr>
          <w:rFonts w:ascii="Arial" w:hAnsi="Arial" w:cs="Arial"/>
          <w:lang w:val="x-none" w:eastAsia="x-none"/>
        </w:rPr>
      </w:pPr>
      <w:r w:rsidRPr="00B7410F">
        <w:rPr>
          <w:rFonts w:ascii="Arial" w:hAnsi="Arial" w:cs="Arial"/>
          <w:lang w:val="x-none" w:eastAsia="x-none"/>
        </w:rPr>
        <w:t xml:space="preserve">1) naprawę urządzeń, usuwanie awarii i problemów technicznych do </w:t>
      </w:r>
      <w:r w:rsidRPr="00B7410F">
        <w:rPr>
          <w:rFonts w:ascii="Arial" w:hAnsi="Arial" w:cs="Arial"/>
          <w:lang w:eastAsia="x-none"/>
        </w:rPr>
        <w:t xml:space="preserve">następnego dnia roboczego </w:t>
      </w:r>
      <w:r w:rsidRPr="00B7410F">
        <w:rPr>
          <w:rFonts w:ascii="Arial" w:hAnsi="Arial" w:cs="Arial"/>
          <w:lang w:val="x-none" w:eastAsia="x-none"/>
        </w:rPr>
        <w:t xml:space="preserve">od przyjęcia zgłoszenia od Zamawiającego. </w:t>
      </w:r>
      <w:bookmarkStart w:id="2" w:name="_Hlk182389231"/>
      <w:r w:rsidRPr="00B7410F">
        <w:rPr>
          <w:rFonts w:ascii="Arial" w:hAnsi="Arial" w:cs="Arial"/>
          <w:lang w:val="x-none" w:eastAsia="x-none"/>
        </w:rPr>
        <w:t xml:space="preserve">W przypadku naprawy urządzeń nastąpi ona przy wykorzystaniu części zamiennych Wykonawcy. </w:t>
      </w:r>
      <w:r w:rsidRPr="00B7410F">
        <w:rPr>
          <w:rFonts w:ascii="Arial" w:hAnsi="Arial" w:cs="Arial"/>
          <w:lang w:eastAsia="x-none"/>
        </w:rPr>
        <w:t xml:space="preserve">Przez </w:t>
      </w:r>
      <w:r w:rsidRPr="00B7410F">
        <w:rPr>
          <w:rFonts w:ascii="Arial" w:hAnsi="Arial" w:cs="Arial"/>
          <w:lang w:eastAsia="x-none"/>
        </w:rPr>
        <w:lastRenderedPageBreak/>
        <w:t>naprawę Strony rozumieją</w:t>
      </w:r>
      <w:r w:rsidRPr="00B7410F">
        <w:rPr>
          <w:rFonts w:ascii="Arial" w:hAnsi="Arial" w:cs="Arial"/>
          <w:lang w:val="x-none" w:eastAsia="x-none"/>
        </w:rPr>
        <w:t xml:space="preserve"> przywrócenie przez Wykonawcę </w:t>
      </w:r>
      <w:r w:rsidRPr="00B7410F">
        <w:rPr>
          <w:rFonts w:ascii="Arial" w:hAnsi="Arial" w:cs="Arial"/>
          <w:lang w:eastAsia="x-none"/>
        </w:rPr>
        <w:t>urządzenia</w:t>
      </w:r>
      <w:r w:rsidRPr="00B7410F">
        <w:rPr>
          <w:rFonts w:ascii="Arial" w:hAnsi="Arial" w:cs="Arial"/>
          <w:lang w:val="x-none" w:eastAsia="x-none"/>
        </w:rPr>
        <w:t xml:space="preserve"> do pełnej sprawności lub dostarczenie </w:t>
      </w:r>
      <w:r w:rsidRPr="00B7410F">
        <w:rPr>
          <w:rFonts w:ascii="Arial" w:hAnsi="Arial" w:cs="Arial"/>
          <w:lang w:eastAsia="x-none"/>
        </w:rPr>
        <w:t>urządzenia</w:t>
      </w:r>
      <w:r w:rsidRPr="00B7410F">
        <w:rPr>
          <w:rFonts w:ascii="Arial" w:hAnsi="Arial" w:cs="Arial"/>
          <w:lang w:val="x-none" w:eastAsia="x-none"/>
        </w:rPr>
        <w:t xml:space="preserve"> zamiennego (</w:t>
      </w:r>
      <w:r w:rsidRPr="00B7410F">
        <w:rPr>
          <w:rFonts w:ascii="Arial" w:hAnsi="Arial" w:cs="Arial"/>
          <w:lang w:eastAsia="x-none"/>
        </w:rPr>
        <w:t>o</w:t>
      </w:r>
      <w:r w:rsidRPr="00B7410F">
        <w:rPr>
          <w:rFonts w:ascii="Arial" w:hAnsi="Arial" w:cs="Arial"/>
          <w:lang w:val="x-none" w:eastAsia="x-none"/>
        </w:rPr>
        <w:t> parametr</w:t>
      </w:r>
      <w:r w:rsidRPr="00B7410F">
        <w:rPr>
          <w:rFonts w:ascii="Arial" w:hAnsi="Arial" w:cs="Arial"/>
          <w:lang w:eastAsia="x-none"/>
        </w:rPr>
        <w:t>ach</w:t>
      </w:r>
      <w:r w:rsidRPr="00B7410F">
        <w:rPr>
          <w:rFonts w:ascii="Arial" w:hAnsi="Arial" w:cs="Arial"/>
          <w:lang w:val="x-none" w:eastAsia="x-none"/>
        </w:rPr>
        <w:t xml:space="preserve"> identyczn</w:t>
      </w:r>
      <w:r w:rsidRPr="00B7410F">
        <w:rPr>
          <w:rFonts w:ascii="Arial" w:hAnsi="Arial" w:cs="Arial"/>
          <w:lang w:eastAsia="x-none"/>
        </w:rPr>
        <w:t>ych</w:t>
      </w:r>
      <w:r w:rsidRPr="00B7410F">
        <w:rPr>
          <w:rFonts w:ascii="Arial" w:hAnsi="Arial" w:cs="Arial"/>
          <w:lang w:val="x-none" w:eastAsia="x-none"/>
        </w:rPr>
        <w:t xml:space="preserve"> lub lepsz</w:t>
      </w:r>
      <w:r w:rsidRPr="00B7410F">
        <w:rPr>
          <w:rFonts w:ascii="Arial" w:hAnsi="Arial" w:cs="Arial"/>
          <w:lang w:eastAsia="x-none"/>
        </w:rPr>
        <w:t>ych</w:t>
      </w:r>
      <w:r w:rsidRPr="00B7410F">
        <w:rPr>
          <w:rFonts w:ascii="Arial" w:hAnsi="Arial" w:cs="Arial"/>
          <w:lang w:val="x-none" w:eastAsia="x-none"/>
        </w:rPr>
        <w:t xml:space="preserve"> </w:t>
      </w:r>
      <w:r w:rsidRPr="00B7410F">
        <w:rPr>
          <w:rFonts w:ascii="Arial" w:hAnsi="Arial" w:cs="Arial"/>
          <w:lang w:eastAsia="x-none"/>
        </w:rPr>
        <w:t>niż produkt</w:t>
      </w:r>
      <w:r w:rsidRPr="00B7410F">
        <w:rPr>
          <w:rFonts w:ascii="Arial" w:hAnsi="Arial" w:cs="Arial"/>
          <w:lang w:val="x-none" w:eastAsia="x-none"/>
        </w:rPr>
        <w:t>, któr</w:t>
      </w:r>
      <w:r w:rsidRPr="00B7410F">
        <w:rPr>
          <w:rFonts w:ascii="Arial" w:hAnsi="Arial" w:cs="Arial"/>
          <w:lang w:eastAsia="x-none"/>
        </w:rPr>
        <w:t>y podlega</w:t>
      </w:r>
      <w:r w:rsidRPr="00B7410F">
        <w:rPr>
          <w:rFonts w:ascii="Arial" w:hAnsi="Arial" w:cs="Arial"/>
          <w:lang w:val="x-none" w:eastAsia="x-none"/>
        </w:rPr>
        <w:t xml:space="preserve"> naprawie);</w:t>
      </w:r>
    </w:p>
    <w:p w14:paraId="2C8C5706" w14:textId="77777777" w:rsidR="00B7410F" w:rsidRPr="00B7410F" w:rsidRDefault="00B7410F" w:rsidP="00B7410F">
      <w:pPr>
        <w:spacing w:after="0"/>
        <w:ind w:left="360"/>
        <w:contextualSpacing/>
        <w:jc w:val="both"/>
        <w:rPr>
          <w:rFonts w:ascii="Arial" w:hAnsi="Arial" w:cs="Arial"/>
          <w:lang w:val="x-none" w:eastAsia="x-none"/>
        </w:rPr>
      </w:pPr>
      <w:r w:rsidRPr="00B7410F">
        <w:rPr>
          <w:rFonts w:ascii="Arial" w:hAnsi="Arial" w:cs="Arial"/>
          <w:lang w:val="x-none" w:eastAsia="x-none"/>
        </w:rPr>
        <w:t>2) dostęp do aktualizacji oprogramowania dla urządzeń ze strony producenta, niezwłocznie po ich udostepnieniu przez producenta, nie później niż w terminie 3 dni kalendarzowych.</w:t>
      </w:r>
    </w:p>
    <w:p w14:paraId="1EF35CD2" w14:textId="77777777" w:rsidR="00B7410F" w:rsidRPr="00B7410F" w:rsidRDefault="00B7410F" w:rsidP="00B7410F">
      <w:pPr>
        <w:spacing w:after="0"/>
        <w:ind w:left="360"/>
        <w:contextualSpacing/>
        <w:jc w:val="both"/>
        <w:rPr>
          <w:rFonts w:ascii="Arial" w:hAnsi="Arial" w:cs="Arial"/>
          <w:lang w:val="x-none" w:eastAsia="x-none"/>
        </w:rPr>
      </w:pPr>
    </w:p>
    <w:bookmarkEnd w:id="1"/>
    <w:bookmarkEnd w:id="2"/>
    <w:p w14:paraId="793C9D62" w14:textId="77777777" w:rsidR="00B7410F" w:rsidRPr="00B7410F" w:rsidRDefault="00B7410F" w:rsidP="00B7410F">
      <w:pPr>
        <w:numPr>
          <w:ilvl w:val="0"/>
          <w:numId w:val="3"/>
        </w:numPr>
        <w:spacing w:after="0" w:line="259" w:lineRule="auto"/>
        <w:contextualSpacing/>
        <w:jc w:val="both"/>
        <w:rPr>
          <w:rFonts w:ascii="Arial" w:hAnsi="Arial" w:cs="Arial"/>
          <w:lang w:val="x-none" w:eastAsia="x-none"/>
        </w:rPr>
      </w:pPr>
      <w:r w:rsidRPr="00B7410F">
        <w:rPr>
          <w:rFonts w:ascii="Arial" w:hAnsi="Arial" w:cs="Arial"/>
          <w:lang w:val="x-none" w:eastAsia="x-none"/>
        </w:rPr>
        <w:t xml:space="preserve">Przyjmowanie przez Wykonawcę zgłoszeń oraz </w:t>
      </w:r>
      <w:r w:rsidRPr="00B7410F">
        <w:rPr>
          <w:rFonts w:ascii="Arial" w:hAnsi="Arial" w:cs="Arial"/>
          <w:lang w:eastAsia="x-none"/>
        </w:rPr>
        <w:t xml:space="preserve">dostęp do pomocy technicznej </w:t>
      </w:r>
      <w:r w:rsidRPr="00B7410F">
        <w:rPr>
          <w:rFonts w:ascii="Arial" w:hAnsi="Arial" w:cs="Arial"/>
          <w:lang w:val="x-none" w:eastAsia="x-none"/>
        </w:rPr>
        <w:t xml:space="preserve"> będzie realizowane przez 5 dni roboczych od poniedziałku do piątku</w:t>
      </w:r>
      <w:r w:rsidRPr="00B7410F">
        <w:rPr>
          <w:rFonts w:ascii="Arial" w:hAnsi="Arial" w:cs="Arial"/>
          <w:lang w:eastAsia="x-none"/>
        </w:rPr>
        <w:t>,</w:t>
      </w:r>
      <w:r w:rsidRPr="00B7410F">
        <w:rPr>
          <w:rFonts w:ascii="Arial" w:hAnsi="Arial" w:cs="Arial"/>
          <w:lang w:val="x-none" w:eastAsia="x-none"/>
        </w:rPr>
        <w:t xml:space="preserve"> co najmniej w godzinach 8.</w:t>
      </w:r>
      <w:r w:rsidRPr="00B7410F">
        <w:rPr>
          <w:rFonts w:ascii="Arial" w:hAnsi="Arial" w:cs="Arial"/>
          <w:lang w:eastAsia="x-none"/>
        </w:rPr>
        <w:t>00</w:t>
      </w:r>
      <w:r w:rsidRPr="00B7410F">
        <w:rPr>
          <w:rFonts w:ascii="Arial" w:hAnsi="Arial" w:cs="Arial"/>
          <w:lang w:val="x-none" w:eastAsia="x-none"/>
        </w:rPr>
        <w:t xml:space="preserve"> – 16.</w:t>
      </w:r>
      <w:r w:rsidRPr="00B7410F">
        <w:rPr>
          <w:rFonts w:ascii="Arial" w:hAnsi="Arial" w:cs="Arial"/>
          <w:lang w:eastAsia="x-none"/>
        </w:rPr>
        <w:t>00</w:t>
      </w:r>
      <w:r w:rsidRPr="00B7410F">
        <w:rPr>
          <w:rFonts w:ascii="Arial" w:hAnsi="Arial" w:cs="Arial"/>
          <w:lang w:val="x-none" w:eastAsia="x-none"/>
        </w:rPr>
        <w:t xml:space="preserve">. Wykonawca wskazuje następujące kanały komunikacji, na które Zamawiający będzie wysyłać zgłoszenia: numery telefonu: …………………………………….., adresy WWW ………………………. oraz email ………………………………….. </w:t>
      </w:r>
    </w:p>
    <w:p w14:paraId="256EA22D" w14:textId="77777777" w:rsidR="00B7410F" w:rsidRPr="00B7410F" w:rsidRDefault="00B7410F" w:rsidP="00B7410F">
      <w:pPr>
        <w:numPr>
          <w:ilvl w:val="0"/>
          <w:numId w:val="3"/>
        </w:numPr>
        <w:spacing w:after="0" w:line="259" w:lineRule="auto"/>
        <w:contextualSpacing/>
        <w:jc w:val="both"/>
        <w:rPr>
          <w:rFonts w:ascii="Arial" w:hAnsi="Arial" w:cs="Arial"/>
          <w:lang w:val="x-none" w:eastAsia="x-none"/>
        </w:rPr>
      </w:pPr>
      <w:r w:rsidRPr="00B7410F">
        <w:rPr>
          <w:rFonts w:ascii="Arial" w:hAnsi="Arial" w:cs="Arial"/>
          <w:lang w:eastAsia="x-none"/>
        </w:rPr>
        <w:t>Czas realizacji zgłoszenia, w tym czas usunięcia lub obejścia awarii lub problemów</w:t>
      </w:r>
    </w:p>
    <w:p w14:paraId="20506FA4" w14:textId="77777777" w:rsidR="00B7410F" w:rsidRPr="00B7410F" w:rsidRDefault="00B7410F" w:rsidP="00B7410F">
      <w:pPr>
        <w:spacing w:after="0"/>
        <w:ind w:left="360"/>
        <w:contextualSpacing/>
        <w:jc w:val="both"/>
        <w:rPr>
          <w:rFonts w:ascii="Arial" w:hAnsi="Arial" w:cs="Arial"/>
          <w:lang w:val="x-none" w:eastAsia="x-none"/>
        </w:rPr>
      </w:pPr>
      <w:r w:rsidRPr="00B7410F">
        <w:rPr>
          <w:rFonts w:ascii="Arial" w:hAnsi="Arial" w:cs="Arial"/>
          <w:lang w:eastAsia="x-none"/>
        </w:rPr>
        <w:t>technicznych, liczony jest od momentu dokonania zgłoszenia przez Zamawiającego w sposób i w terminie, o którym mowa w ust.2.</w:t>
      </w:r>
    </w:p>
    <w:p w14:paraId="48D7B182" w14:textId="77777777" w:rsidR="00B7410F" w:rsidRPr="00B7410F" w:rsidRDefault="00B7410F" w:rsidP="00B7410F">
      <w:pPr>
        <w:numPr>
          <w:ilvl w:val="0"/>
          <w:numId w:val="3"/>
        </w:numPr>
        <w:spacing w:after="0" w:line="259" w:lineRule="auto"/>
        <w:contextualSpacing/>
        <w:jc w:val="both"/>
        <w:rPr>
          <w:rFonts w:ascii="Arial" w:hAnsi="Arial" w:cs="Arial"/>
          <w:lang w:eastAsia="x-none"/>
        </w:rPr>
      </w:pPr>
      <w:r w:rsidRPr="00B7410F">
        <w:rPr>
          <w:rFonts w:ascii="Arial" w:hAnsi="Arial" w:cs="Arial"/>
          <w:lang w:eastAsia="x-none"/>
        </w:rPr>
        <w:t>Wsparcie i serwis</w:t>
      </w:r>
      <w:r w:rsidRPr="00B7410F">
        <w:rPr>
          <w:rFonts w:ascii="Arial" w:hAnsi="Arial" w:cs="Arial"/>
          <w:lang w:val="x-none" w:eastAsia="x-none"/>
        </w:rPr>
        <w:t xml:space="preserve"> urządzeń będzie</w:t>
      </w:r>
      <w:r w:rsidRPr="00B7410F">
        <w:rPr>
          <w:rFonts w:ascii="Arial" w:hAnsi="Arial" w:cs="Arial"/>
          <w:lang w:eastAsia="x-none"/>
        </w:rPr>
        <w:t xml:space="preserve"> </w:t>
      </w:r>
      <w:r w:rsidRPr="00B7410F">
        <w:rPr>
          <w:rFonts w:ascii="Arial" w:hAnsi="Arial" w:cs="Arial"/>
          <w:lang w:val="x-none" w:eastAsia="x-none"/>
        </w:rPr>
        <w:t>świadczony w miejscu użytkowania urządzeń. W przypadku, gdy</w:t>
      </w:r>
      <w:r w:rsidRPr="00B7410F">
        <w:rPr>
          <w:rFonts w:ascii="Arial" w:hAnsi="Arial" w:cs="Arial"/>
          <w:lang w:eastAsia="x-none"/>
        </w:rPr>
        <w:t xml:space="preserve"> </w:t>
      </w:r>
      <w:r w:rsidRPr="00B7410F">
        <w:rPr>
          <w:rFonts w:ascii="Arial" w:hAnsi="Arial" w:cs="Arial"/>
          <w:lang w:val="x-none" w:eastAsia="x-none"/>
        </w:rPr>
        <w:t>Wykonawca uzna za konieczną naprawę urządzeń poza siedzibą Zamawiającego, wówczas</w:t>
      </w:r>
      <w:r w:rsidRPr="00B7410F">
        <w:rPr>
          <w:rFonts w:ascii="Arial" w:hAnsi="Arial" w:cs="Arial"/>
          <w:lang w:eastAsia="x-none"/>
        </w:rPr>
        <w:t xml:space="preserve"> </w:t>
      </w:r>
      <w:r w:rsidRPr="00B7410F">
        <w:rPr>
          <w:rFonts w:ascii="Arial" w:hAnsi="Arial" w:cs="Arial"/>
          <w:lang w:val="x-none" w:eastAsia="x-none"/>
        </w:rPr>
        <w:t>uszkodzone urządzenia będą odebrane z miejsca użytkowania, a po naprawie dostarczone w</w:t>
      </w:r>
      <w:r w:rsidRPr="00B7410F">
        <w:rPr>
          <w:rFonts w:ascii="Arial" w:hAnsi="Arial" w:cs="Arial"/>
          <w:lang w:eastAsia="x-none"/>
        </w:rPr>
        <w:t xml:space="preserve"> </w:t>
      </w:r>
      <w:r w:rsidRPr="00B7410F">
        <w:rPr>
          <w:rFonts w:ascii="Arial" w:hAnsi="Arial" w:cs="Arial"/>
          <w:lang w:val="x-none" w:eastAsia="x-none"/>
        </w:rPr>
        <w:t>miejsce użytkowania na koszt i ryzyko Wykonawcy</w:t>
      </w:r>
      <w:r w:rsidRPr="00B7410F">
        <w:rPr>
          <w:rFonts w:ascii="Arial" w:hAnsi="Arial" w:cs="Arial"/>
          <w:lang w:eastAsia="x-none"/>
        </w:rPr>
        <w:t>.</w:t>
      </w:r>
    </w:p>
    <w:p w14:paraId="15C19448" w14:textId="77777777" w:rsidR="00B7410F" w:rsidRPr="00B7410F" w:rsidRDefault="00B7410F" w:rsidP="00B7410F">
      <w:pPr>
        <w:numPr>
          <w:ilvl w:val="0"/>
          <w:numId w:val="3"/>
        </w:numPr>
        <w:tabs>
          <w:tab w:val="left" w:pos="426"/>
        </w:tabs>
        <w:spacing w:after="0" w:line="259" w:lineRule="auto"/>
        <w:contextualSpacing/>
        <w:jc w:val="both"/>
        <w:rPr>
          <w:rFonts w:ascii="Arial" w:hAnsi="Arial" w:cs="Arial"/>
          <w:lang w:val="x-none" w:eastAsia="x-none"/>
        </w:rPr>
      </w:pPr>
      <w:r w:rsidRPr="00B7410F">
        <w:rPr>
          <w:rFonts w:ascii="Arial" w:hAnsi="Arial" w:cs="Arial"/>
          <w:lang w:val="x-none" w:eastAsia="x-none"/>
        </w:rPr>
        <w:t xml:space="preserve">W przypadku niedopełnienia przez WYKONAWCĘ zobowiązań, o których mowa </w:t>
      </w:r>
      <w:r w:rsidRPr="00B7410F">
        <w:rPr>
          <w:rFonts w:ascii="Arial" w:hAnsi="Arial" w:cs="Arial"/>
          <w:lang w:val="x-none" w:eastAsia="x-none"/>
        </w:rPr>
        <w:br/>
        <w:t>w niniejszym paragrafie, ZAMAWIAJĄCY może zlecić ich  wykonanie, bez upoważnienia sądu, innemu podmiotowi, na koszt i ryzyko WYKONAWCY, na co Wykonawca wyraża zgodę. Wysokość kosztów określać będzie faktura lub rachunek wystawiony przez podmiot któremu zlecono zastępcze wykonanie. WYKONAWCA zapłaci te koszty w terminie 7 dni od otrzymania stosownego wezwania. Niezależnie od tego ZAMAWIAJĄCY może naliczyć kary umowne, na zasadach określonych w § 7.</w:t>
      </w:r>
    </w:p>
    <w:p w14:paraId="3E624FA5" w14:textId="77777777" w:rsidR="00B7410F" w:rsidRPr="00B7410F" w:rsidRDefault="00B7410F" w:rsidP="00B7410F">
      <w:pPr>
        <w:spacing w:after="0"/>
        <w:contextualSpacing/>
        <w:jc w:val="both"/>
        <w:rPr>
          <w:rFonts w:ascii="Arial" w:hAnsi="Arial" w:cs="Arial"/>
          <w:lang w:val="x-none" w:eastAsia="x-none"/>
        </w:rPr>
      </w:pPr>
    </w:p>
    <w:p w14:paraId="5C963D57" w14:textId="77777777" w:rsidR="00B7410F" w:rsidRPr="00B7410F" w:rsidRDefault="00B7410F" w:rsidP="00B7410F">
      <w:pPr>
        <w:autoSpaceDE w:val="0"/>
        <w:autoSpaceDN w:val="0"/>
        <w:adjustRightInd w:val="0"/>
        <w:spacing w:after="0"/>
        <w:jc w:val="center"/>
        <w:rPr>
          <w:rFonts w:ascii="Arial" w:eastAsia="Times New Roman" w:hAnsi="Arial" w:cs="Arial"/>
          <w:b/>
          <w:bCs/>
          <w:spacing w:val="30"/>
          <w:lang w:eastAsia="pl-PL"/>
        </w:rPr>
      </w:pPr>
      <w:r w:rsidRPr="00B7410F">
        <w:rPr>
          <w:rFonts w:ascii="Arial" w:eastAsia="Times New Roman" w:hAnsi="Arial" w:cs="Arial"/>
          <w:b/>
          <w:bCs/>
          <w:spacing w:val="30"/>
          <w:lang w:eastAsia="pl-PL"/>
        </w:rPr>
        <w:t>§3.</w:t>
      </w:r>
    </w:p>
    <w:p w14:paraId="0ABC08A0"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Termin i sposób realizacji</w:t>
      </w:r>
    </w:p>
    <w:p w14:paraId="6AA3A9AE" w14:textId="77777777" w:rsidR="00B7410F" w:rsidRPr="00B7410F" w:rsidRDefault="00B7410F" w:rsidP="00B7410F">
      <w:pPr>
        <w:numPr>
          <w:ilvl w:val="0"/>
          <w:numId w:val="4"/>
        </w:numPr>
        <w:spacing w:after="0" w:line="259" w:lineRule="auto"/>
        <w:ind w:left="426" w:hanging="426"/>
        <w:contextualSpacing/>
        <w:jc w:val="both"/>
        <w:rPr>
          <w:rFonts w:ascii="Arial" w:hAnsi="Arial" w:cs="Arial"/>
          <w:lang w:val="x-none" w:eastAsia="x-none"/>
        </w:rPr>
      </w:pPr>
      <w:r w:rsidRPr="00B7410F">
        <w:rPr>
          <w:rFonts w:ascii="Arial" w:hAnsi="Arial" w:cs="Arial"/>
          <w:lang w:val="x-none" w:eastAsia="x-none"/>
        </w:rPr>
        <w:t xml:space="preserve">WYKONAWCA zobowiązuje się uruchomić usługę wsparcia technicznego producenta, w tym dostarczyć </w:t>
      </w:r>
      <w:r w:rsidRPr="00B7410F">
        <w:rPr>
          <w:rFonts w:ascii="Arial" w:hAnsi="Arial" w:cs="Arial"/>
          <w:lang w:eastAsia="x-none"/>
        </w:rPr>
        <w:t>potwierdzone przez producentów urządzeń</w:t>
      </w:r>
      <w:r w:rsidRPr="00B7410F">
        <w:rPr>
          <w:rFonts w:ascii="Arial" w:hAnsi="Arial" w:cs="Arial"/>
          <w:lang w:val="x-none" w:eastAsia="x-none"/>
        </w:rPr>
        <w:t xml:space="preserve"> dokumenty potwierdzające wykupienie usługi wsparcia, zwane dalej “Dokumentami”, w terminie 5 dni roboczych od zawarcia umowy, co zostanie potwierdzone protokołem odbioru, stanowiącym załącznik nr 2 do umowy. </w:t>
      </w:r>
    </w:p>
    <w:p w14:paraId="23B163F6" w14:textId="77777777" w:rsidR="00B7410F" w:rsidRPr="00B7410F" w:rsidRDefault="00B7410F" w:rsidP="00B7410F">
      <w:pPr>
        <w:numPr>
          <w:ilvl w:val="0"/>
          <w:numId w:val="4"/>
        </w:numPr>
        <w:autoSpaceDE w:val="0"/>
        <w:autoSpaceDN w:val="0"/>
        <w:adjustRightInd w:val="0"/>
        <w:spacing w:after="0" w:line="259" w:lineRule="auto"/>
        <w:jc w:val="both"/>
        <w:rPr>
          <w:rFonts w:ascii="Arial" w:hAnsi="Arial" w:cs="Arial"/>
          <w:lang w:val="x-none" w:eastAsia="x-none"/>
        </w:rPr>
      </w:pPr>
      <w:r w:rsidRPr="00B7410F">
        <w:rPr>
          <w:rFonts w:ascii="Arial" w:hAnsi="Arial" w:cs="Arial"/>
          <w:lang w:val="x-none" w:eastAsia="x-none"/>
        </w:rPr>
        <w:t>Wykonawca zapewni i zagwarantuje wsparcie techniczne przez okres 12 miesięcy, liczonych od dnia uruchomienia usługi.</w:t>
      </w:r>
    </w:p>
    <w:p w14:paraId="67548F7C"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lang w:val="x-none" w:eastAsia="x-none"/>
        </w:rPr>
        <w:t xml:space="preserve">WYKONAWCA zobowiązuje się zawiadomić ZAMAWIAJĄCEGO o terminie odbioru Dokumentów na adres Biuro </w:t>
      </w:r>
      <w:r w:rsidRPr="00B7410F">
        <w:rPr>
          <w:rFonts w:ascii="Arial" w:hAnsi="Arial" w:cs="Arial"/>
          <w:lang w:eastAsia="x-none"/>
        </w:rPr>
        <w:t>Informatyki i Łączności,</w:t>
      </w:r>
      <w:r w:rsidRPr="00B7410F">
        <w:rPr>
          <w:rFonts w:ascii="Arial" w:hAnsi="Arial" w:cs="Arial"/>
          <w:lang w:val="x-none" w:eastAsia="x-none"/>
        </w:rPr>
        <w:t xml:space="preserve"> Komenda Główna Państwowej Straży Pożarnej (</w:t>
      </w:r>
      <w:r w:rsidRPr="00B7410F">
        <w:rPr>
          <w:rFonts w:ascii="Arial" w:hAnsi="Arial" w:cs="Arial"/>
          <w:lang w:eastAsia="x-none"/>
        </w:rPr>
        <w:t>nr</w:t>
      </w:r>
      <w:r w:rsidRPr="00B7410F">
        <w:rPr>
          <w:rFonts w:ascii="Arial" w:hAnsi="Arial" w:cs="Arial"/>
          <w:lang w:val="x-none" w:eastAsia="x-none"/>
        </w:rPr>
        <w:t xml:space="preserve"> tel. 47 7223112, email: </w:t>
      </w:r>
      <w:r w:rsidRPr="00B7410F">
        <w:rPr>
          <w:rFonts w:ascii="Arial" w:hAnsi="Arial" w:cs="Arial"/>
          <w:lang w:eastAsia="x-none"/>
        </w:rPr>
        <w:t>sekretariat_bil@kg.straz.gov.pl</w:t>
      </w:r>
      <w:r w:rsidRPr="00B7410F">
        <w:rPr>
          <w:rFonts w:ascii="Arial" w:hAnsi="Arial" w:cs="Arial"/>
          <w:lang w:val="x-none" w:eastAsia="x-none"/>
        </w:rPr>
        <w:t>).</w:t>
      </w:r>
    </w:p>
    <w:p w14:paraId="32116DF3"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lang w:eastAsia="x-none"/>
        </w:rPr>
        <w:t>W Dokumentach musi być zawarta informacja o terminie na jaki wsparcie zostało wykupione, jakie urządzenia obejmuje oraz określające i potwierdzające warunki wsparcia technicznego producenta.</w:t>
      </w:r>
    </w:p>
    <w:p w14:paraId="61B3DE50"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lang w:eastAsia="x-none"/>
        </w:rPr>
        <w:t>W przypadku jeśli producent nie wystawia Dokumentów, Wykonawca zapewni możliwość weryfikacji przez Zamawiającego okresu udzielonego wsparcia technicznego producenta dla urządzeń poprzez panel producenta (strona internetowa/aplikacja).</w:t>
      </w:r>
    </w:p>
    <w:p w14:paraId="4C649780"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lang w:val="x-none" w:eastAsia="x-none"/>
        </w:rPr>
        <w:t>W przypadku stwierdzenia podczas odbioru wad</w:t>
      </w:r>
      <w:r w:rsidRPr="00B7410F">
        <w:rPr>
          <w:rFonts w:ascii="Arial" w:hAnsi="Arial" w:cs="Arial"/>
          <w:lang w:eastAsia="x-none"/>
        </w:rPr>
        <w:t>,</w:t>
      </w:r>
      <w:r w:rsidRPr="00B7410F">
        <w:rPr>
          <w:rFonts w:ascii="Arial" w:hAnsi="Arial" w:cs="Arial"/>
          <w:lang w:val="x-none" w:eastAsia="x-none"/>
        </w:rPr>
        <w:t xml:space="preserve"> bądź niezgodności przedmiotu umowy z opisem zawartym w umowie</w:t>
      </w:r>
      <w:r w:rsidRPr="00B7410F">
        <w:rPr>
          <w:rFonts w:ascii="Arial" w:hAnsi="Arial" w:cs="Arial"/>
          <w:lang w:eastAsia="x-none"/>
        </w:rPr>
        <w:t>,</w:t>
      </w:r>
      <w:r w:rsidRPr="00B7410F">
        <w:rPr>
          <w:rFonts w:ascii="Arial" w:hAnsi="Arial" w:cs="Arial"/>
          <w:lang w:val="x-none" w:eastAsia="x-none"/>
        </w:rPr>
        <w:t xml:space="preserve"> WYKONAWCA zobowiązuje się do usunięcia wad lub wymiany </w:t>
      </w:r>
      <w:r w:rsidRPr="00B7410F">
        <w:rPr>
          <w:rFonts w:ascii="Arial" w:hAnsi="Arial" w:cs="Arial"/>
          <w:lang w:eastAsia="x-none"/>
        </w:rPr>
        <w:t xml:space="preserve"> przedmiotu umowy </w:t>
      </w:r>
      <w:r w:rsidRPr="00B7410F">
        <w:rPr>
          <w:rFonts w:ascii="Arial" w:hAnsi="Arial" w:cs="Arial"/>
          <w:lang w:val="x-none" w:eastAsia="x-none"/>
        </w:rPr>
        <w:t xml:space="preserve">na wolny od wad </w:t>
      </w:r>
      <w:r w:rsidRPr="00B7410F">
        <w:rPr>
          <w:rFonts w:ascii="Arial" w:hAnsi="Arial" w:cs="Arial"/>
          <w:lang w:eastAsia="x-none"/>
        </w:rPr>
        <w:t>w terminie trzech dni</w:t>
      </w:r>
      <w:r w:rsidRPr="00B7410F">
        <w:rPr>
          <w:rFonts w:ascii="Arial" w:hAnsi="Arial" w:cs="Arial"/>
          <w:lang w:val="x-none" w:eastAsia="x-none"/>
        </w:rPr>
        <w:t xml:space="preserve">. </w:t>
      </w:r>
    </w:p>
    <w:p w14:paraId="4A14EDAE"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spacing w:val="0"/>
          <w:lang w:val="x-none" w:eastAsia="x-none"/>
        </w:rPr>
        <w:lastRenderedPageBreak/>
        <w:t>W przypadku, o którym mowa w ust. 6,</w:t>
      </w:r>
      <w:r w:rsidRPr="00B7410F">
        <w:rPr>
          <w:rFonts w:ascii="Arial" w:hAnsi="Arial" w:cs="Arial"/>
          <w:spacing w:val="0"/>
        </w:rPr>
        <w:t xml:space="preserve"> zostanie sporządzony protokół niezgodności </w:t>
      </w:r>
      <w:r w:rsidRPr="00B7410F">
        <w:rPr>
          <w:rFonts w:ascii="Arial" w:hAnsi="Arial" w:cs="Arial"/>
          <w:spacing w:val="0"/>
        </w:rPr>
        <w:br/>
        <w:t xml:space="preserve">w dwóch jednobrzmiących egzemplarzach, po jednym dla każdej ze Stron </w:t>
      </w:r>
      <w:r w:rsidRPr="00B7410F">
        <w:rPr>
          <w:rFonts w:ascii="Arial" w:hAnsi="Arial" w:cs="Arial"/>
          <w:spacing w:val="0"/>
        </w:rPr>
        <w:br/>
        <w:t xml:space="preserve">i podpisany przez każdą ze Stron. W razie odmowy podpisania protokołu niezgodności przez WYKONAWCĘ, ZAMAWIAJĄCY jest uprawniony do jego jednostronnego sporządzenia. </w:t>
      </w:r>
      <w:r w:rsidRPr="00B7410F">
        <w:rPr>
          <w:rFonts w:ascii="Arial" w:hAnsi="Arial" w:cs="Arial"/>
          <w:spacing w:val="0"/>
          <w:lang w:val="x-none" w:eastAsia="x-none"/>
        </w:rPr>
        <w:t>Wzór protokołu niezgodności określa załącznik nr 3 do umowy.</w:t>
      </w:r>
    </w:p>
    <w:p w14:paraId="1FEF006F" w14:textId="77777777" w:rsidR="00B7410F" w:rsidRPr="00B7410F" w:rsidRDefault="00B7410F" w:rsidP="00B7410F">
      <w:pPr>
        <w:numPr>
          <w:ilvl w:val="0"/>
          <w:numId w:val="4"/>
        </w:numPr>
        <w:spacing w:after="0" w:line="259" w:lineRule="auto"/>
        <w:contextualSpacing/>
        <w:jc w:val="both"/>
        <w:rPr>
          <w:rFonts w:ascii="Arial" w:hAnsi="Arial" w:cs="Arial"/>
          <w:lang w:val="x-none" w:eastAsia="x-none"/>
        </w:rPr>
      </w:pPr>
      <w:r w:rsidRPr="00B7410F">
        <w:rPr>
          <w:rFonts w:ascii="Arial" w:hAnsi="Arial" w:cs="Arial"/>
          <w:lang w:val="x-none" w:eastAsia="x-none"/>
        </w:rPr>
        <w:t xml:space="preserve">Czas na usunięcie wad lub wymianę przedmiotu umowy na wolny od wad, </w:t>
      </w:r>
      <w:r w:rsidRPr="00B7410F">
        <w:rPr>
          <w:rFonts w:ascii="Arial" w:hAnsi="Arial" w:cs="Arial"/>
          <w:lang w:val="x-none" w:eastAsia="x-none"/>
        </w:rPr>
        <w:br/>
        <w:t>w okolicznościach</w:t>
      </w:r>
      <w:r w:rsidRPr="00B7410F">
        <w:rPr>
          <w:rFonts w:ascii="Arial" w:hAnsi="Arial" w:cs="Arial"/>
          <w:lang w:eastAsia="x-none"/>
        </w:rPr>
        <w:t xml:space="preserve">, o których mowa </w:t>
      </w:r>
      <w:r w:rsidRPr="00B7410F">
        <w:rPr>
          <w:rFonts w:ascii="Arial" w:hAnsi="Arial" w:cs="Arial"/>
          <w:lang w:val="x-none" w:eastAsia="x-none"/>
        </w:rPr>
        <w:t xml:space="preserve">w ust. </w:t>
      </w:r>
      <w:r w:rsidRPr="00B7410F">
        <w:rPr>
          <w:rFonts w:ascii="Arial" w:hAnsi="Arial" w:cs="Arial"/>
          <w:lang w:eastAsia="x-none"/>
        </w:rPr>
        <w:t>6</w:t>
      </w:r>
      <w:r w:rsidRPr="00B7410F">
        <w:rPr>
          <w:rFonts w:ascii="Arial" w:hAnsi="Arial" w:cs="Arial"/>
          <w:lang w:val="x-none" w:eastAsia="x-none"/>
        </w:rPr>
        <w:t>,  nie powoduje wydłużenia terminu wykonania przedmiotu umowy, o którym mowa w ust.1.</w:t>
      </w:r>
    </w:p>
    <w:p w14:paraId="2EF05C18" w14:textId="77777777" w:rsidR="00B7410F" w:rsidRPr="00B7410F" w:rsidRDefault="00B7410F" w:rsidP="00B7410F">
      <w:pPr>
        <w:spacing w:after="0"/>
        <w:ind w:left="360"/>
        <w:contextualSpacing/>
        <w:jc w:val="both"/>
        <w:rPr>
          <w:rFonts w:ascii="Arial" w:hAnsi="Arial" w:cs="Arial"/>
          <w:lang w:eastAsia="x-none"/>
        </w:rPr>
      </w:pPr>
    </w:p>
    <w:p w14:paraId="5609E048" w14:textId="77777777" w:rsidR="00B7410F" w:rsidRPr="00B7410F" w:rsidRDefault="00B7410F" w:rsidP="00B7410F">
      <w:pPr>
        <w:autoSpaceDE w:val="0"/>
        <w:autoSpaceDN w:val="0"/>
        <w:adjustRightInd w:val="0"/>
        <w:spacing w:after="0"/>
        <w:jc w:val="center"/>
        <w:rPr>
          <w:rFonts w:ascii="Arial" w:hAnsi="Arial" w:cs="Arial"/>
          <w:b/>
          <w:bCs/>
          <w:lang w:val="x-none" w:eastAsia="x-none"/>
        </w:rPr>
      </w:pPr>
      <w:r w:rsidRPr="00B7410F">
        <w:rPr>
          <w:rFonts w:ascii="Arial" w:hAnsi="Arial" w:cs="Arial"/>
          <w:b/>
          <w:bCs/>
          <w:lang w:val="x-none" w:eastAsia="x-none"/>
        </w:rPr>
        <w:t>§4.</w:t>
      </w:r>
    </w:p>
    <w:p w14:paraId="53EE02A5" w14:textId="77777777" w:rsidR="00B7410F" w:rsidRPr="00B7410F" w:rsidRDefault="00B7410F" w:rsidP="00B7410F">
      <w:pPr>
        <w:autoSpaceDE w:val="0"/>
        <w:autoSpaceDN w:val="0"/>
        <w:adjustRightInd w:val="0"/>
        <w:spacing w:after="0"/>
        <w:jc w:val="center"/>
        <w:rPr>
          <w:rFonts w:ascii="Arial" w:hAnsi="Arial" w:cs="Arial"/>
          <w:b/>
          <w:bCs/>
          <w:lang w:val="x-none" w:eastAsia="x-none"/>
        </w:rPr>
      </w:pPr>
      <w:r w:rsidRPr="00B7410F">
        <w:rPr>
          <w:rFonts w:ascii="Arial" w:hAnsi="Arial" w:cs="Arial"/>
          <w:b/>
          <w:bCs/>
          <w:lang w:val="x-none" w:eastAsia="x-none"/>
        </w:rPr>
        <w:t xml:space="preserve">Zobowiązania stron i odbiór </w:t>
      </w:r>
    </w:p>
    <w:p w14:paraId="6CE861A2" w14:textId="77777777" w:rsidR="00B7410F" w:rsidRPr="00B7410F" w:rsidRDefault="00B7410F" w:rsidP="00B7410F">
      <w:pPr>
        <w:numPr>
          <w:ilvl w:val="0"/>
          <w:numId w:val="1"/>
        </w:numPr>
        <w:spacing w:after="0" w:line="259" w:lineRule="auto"/>
        <w:jc w:val="both"/>
        <w:rPr>
          <w:rFonts w:ascii="Arial" w:hAnsi="Arial" w:cs="Arial"/>
          <w:lang w:val="x-none" w:eastAsia="x-none"/>
        </w:rPr>
      </w:pPr>
      <w:r w:rsidRPr="00B7410F">
        <w:rPr>
          <w:rFonts w:ascii="Arial" w:hAnsi="Arial" w:cs="Arial"/>
          <w:lang w:val="x-none" w:eastAsia="x-none"/>
        </w:rPr>
        <w:t>WYKONAWCA oświadcza, że posiada niezbędną wiedzę i doświadczenie oraz możliwości techniczne, organizacyjne i finansowe niezbędne do zrealizowania przedmiotu umowy.</w:t>
      </w:r>
    </w:p>
    <w:p w14:paraId="29F6810F" w14:textId="77777777" w:rsidR="00B7410F" w:rsidRPr="00B7410F" w:rsidRDefault="00B7410F" w:rsidP="00B7410F">
      <w:pPr>
        <w:numPr>
          <w:ilvl w:val="0"/>
          <w:numId w:val="1"/>
        </w:numPr>
        <w:spacing w:after="0" w:line="259" w:lineRule="auto"/>
        <w:contextualSpacing/>
        <w:jc w:val="both"/>
        <w:rPr>
          <w:rFonts w:ascii="Arial" w:hAnsi="Arial" w:cs="Arial"/>
          <w:lang w:val="x-none" w:eastAsia="x-none"/>
        </w:rPr>
      </w:pPr>
      <w:r w:rsidRPr="00B7410F">
        <w:rPr>
          <w:rFonts w:ascii="Arial" w:hAnsi="Arial" w:cs="Arial"/>
          <w:lang w:val="x-none" w:eastAsia="x-none"/>
        </w:rPr>
        <w:t>WYKONAWCA zobowiązuje się wykonać przedmiot umowy z należytą starannością oraz zgodnie z obowiązującymi przepisami prawa.</w:t>
      </w:r>
    </w:p>
    <w:p w14:paraId="70C1E401" w14:textId="77777777" w:rsidR="00B7410F" w:rsidRPr="00B7410F" w:rsidRDefault="00B7410F" w:rsidP="00B7410F">
      <w:pPr>
        <w:numPr>
          <w:ilvl w:val="0"/>
          <w:numId w:val="1"/>
        </w:numPr>
        <w:spacing w:after="0" w:line="259" w:lineRule="auto"/>
        <w:contextualSpacing/>
        <w:jc w:val="both"/>
        <w:rPr>
          <w:rFonts w:ascii="Arial" w:hAnsi="Arial" w:cs="Arial"/>
          <w:lang w:val="x-none" w:eastAsia="x-none"/>
        </w:rPr>
      </w:pPr>
      <w:r w:rsidRPr="00B7410F">
        <w:rPr>
          <w:rFonts w:ascii="Arial" w:hAnsi="Arial" w:cs="Arial"/>
          <w:lang w:val="x-none" w:eastAsia="x-none"/>
        </w:rPr>
        <w:t xml:space="preserve">Przedstawiciele ZAMAWIAJĄCEGO deklarują ścisłą współpracę z WYKONAWCĄ </w:t>
      </w:r>
      <w:r w:rsidRPr="00B7410F">
        <w:rPr>
          <w:rFonts w:ascii="Arial" w:hAnsi="Arial" w:cs="Arial"/>
          <w:lang w:val="x-none" w:eastAsia="x-none"/>
        </w:rPr>
        <w:br/>
        <w:t>w zakresie niezbędnym  do prawidłowej realizacji przedmiotu umowy.</w:t>
      </w:r>
    </w:p>
    <w:p w14:paraId="5954E61C" w14:textId="77777777" w:rsidR="00B7410F" w:rsidRPr="00B7410F" w:rsidRDefault="00B7410F" w:rsidP="00B7410F">
      <w:pPr>
        <w:numPr>
          <w:ilvl w:val="0"/>
          <w:numId w:val="1"/>
        </w:numPr>
        <w:spacing w:after="0" w:line="259" w:lineRule="auto"/>
        <w:ind w:left="426" w:hanging="426"/>
        <w:contextualSpacing/>
        <w:jc w:val="both"/>
        <w:rPr>
          <w:rFonts w:ascii="Arial" w:hAnsi="Arial" w:cs="Arial"/>
          <w:lang w:val="x-none" w:eastAsia="x-none"/>
        </w:rPr>
      </w:pPr>
      <w:r w:rsidRPr="00B7410F">
        <w:rPr>
          <w:rFonts w:ascii="Arial" w:hAnsi="Arial" w:cs="Arial"/>
          <w:lang w:val="x-none" w:eastAsia="x-none"/>
        </w:rPr>
        <w:t>W toku wykonywania przedmiotu umowy, każda ze Stron zobowiązana jest na bieżąco informować drugą Stronę o wszelkich znanych jej zagrożeniach, trudnościach czy przeszkodach związanych z wykonywaniem umowy, w tym także znanych jej okolicznościach</w:t>
      </w:r>
      <w:r w:rsidRPr="00B7410F">
        <w:rPr>
          <w:rFonts w:ascii="Arial" w:hAnsi="Arial" w:cs="Arial"/>
          <w:lang w:eastAsia="x-none"/>
        </w:rPr>
        <w:t xml:space="preserve"> </w:t>
      </w:r>
      <w:r w:rsidRPr="00B7410F">
        <w:rPr>
          <w:rFonts w:ascii="Arial" w:hAnsi="Arial" w:cs="Arial"/>
          <w:lang w:val="x-none" w:eastAsia="x-none"/>
        </w:rPr>
        <w:t>należących</w:t>
      </w:r>
      <w:r w:rsidRPr="00B7410F">
        <w:rPr>
          <w:rFonts w:ascii="Arial" w:hAnsi="Arial" w:cs="Arial"/>
          <w:lang w:eastAsia="x-none"/>
        </w:rPr>
        <w:t xml:space="preserve"> </w:t>
      </w:r>
      <w:r w:rsidRPr="00B7410F">
        <w:rPr>
          <w:rFonts w:ascii="Arial" w:hAnsi="Arial" w:cs="Arial"/>
          <w:lang w:val="x-none" w:eastAsia="x-none"/>
        </w:rPr>
        <w:t>do</w:t>
      </w:r>
      <w:r w:rsidRPr="00B7410F">
        <w:rPr>
          <w:rFonts w:ascii="Arial" w:hAnsi="Arial" w:cs="Arial"/>
          <w:lang w:eastAsia="x-none"/>
        </w:rPr>
        <w:t xml:space="preserve"> </w:t>
      </w:r>
      <w:r w:rsidRPr="00B7410F">
        <w:rPr>
          <w:rFonts w:ascii="Arial" w:hAnsi="Arial" w:cs="Arial"/>
          <w:lang w:val="x-none" w:eastAsia="x-none"/>
        </w:rPr>
        <w:t>kompetencji</w:t>
      </w:r>
      <w:r w:rsidRPr="00B7410F">
        <w:rPr>
          <w:rFonts w:ascii="Arial" w:hAnsi="Arial" w:cs="Arial"/>
          <w:lang w:eastAsia="x-none"/>
        </w:rPr>
        <w:t xml:space="preserve"> </w:t>
      </w:r>
      <w:r w:rsidRPr="00B7410F">
        <w:rPr>
          <w:rFonts w:ascii="Arial" w:hAnsi="Arial" w:cs="Arial"/>
          <w:lang w:val="x-none" w:eastAsia="x-none"/>
        </w:rPr>
        <w:t>drugiej</w:t>
      </w:r>
      <w:r w:rsidRPr="00B7410F">
        <w:rPr>
          <w:rFonts w:ascii="Arial" w:hAnsi="Arial" w:cs="Arial"/>
          <w:lang w:eastAsia="x-none"/>
        </w:rPr>
        <w:t xml:space="preserve"> </w:t>
      </w:r>
      <w:r w:rsidRPr="00B7410F">
        <w:rPr>
          <w:rFonts w:ascii="Arial" w:hAnsi="Arial" w:cs="Arial"/>
          <w:lang w:val="x-none" w:eastAsia="x-none"/>
        </w:rPr>
        <w:t>Strony,</w:t>
      </w:r>
      <w:r w:rsidRPr="00B7410F">
        <w:rPr>
          <w:rFonts w:ascii="Arial" w:hAnsi="Arial" w:cs="Arial"/>
          <w:lang w:eastAsia="x-none"/>
        </w:rPr>
        <w:t xml:space="preserve"> </w:t>
      </w:r>
      <w:r w:rsidRPr="00B7410F">
        <w:rPr>
          <w:rFonts w:ascii="Arial" w:hAnsi="Arial" w:cs="Arial"/>
          <w:lang w:val="x-none" w:eastAsia="x-none"/>
        </w:rPr>
        <w:t>które w ocenie tej Strony będą mieć wpływ na jakość</w:t>
      </w:r>
      <w:r w:rsidRPr="00B7410F">
        <w:rPr>
          <w:rFonts w:ascii="Arial" w:hAnsi="Arial" w:cs="Arial"/>
          <w:lang w:eastAsia="x-none"/>
        </w:rPr>
        <w:t xml:space="preserve"> lub</w:t>
      </w:r>
      <w:r w:rsidRPr="00B7410F">
        <w:rPr>
          <w:rFonts w:ascii="Arial" w:hAnsi="Arial" w:cs="Arial"/>
          <w:lang w:val="x-none" w:eastAsia="x-none"/>
        </w:rPr>
        <w:t xml:space="preserve"> termin wykonania</w:t>
      </w:r>
      <w:r w:rsidRPr="00B7410F">
        <w:rPr>
          <w:rFonts w:ascii="Arial" w:hAnsi="Arial" w:cs="Arial"/>
          <w:lang w:eastAsia="x-none"/>
        </w:rPr>
        <w:t>.</w:t>
      </w:r>
    </w:p>
    <w:p w14:paraId="290CA1CE" w14:textId="77777777" w:rsidR="00B7410F" w:rsidRPr="00B7410F" w:rsidRDefault="00B7410F" w:rsidP="00B7410F">
      <w:pPr>
        <w:spacing w:after="0"/>
        <w:contextualSpacing/>
        <w:jc w:val="center"/>
        <w:rPr>
          <w:rFonts w:ascii="Arial" w:hAnsi="Arial" w:cs="Arial"/>
          <w:b/>
          <w:bCs/>
          <w:spacing w:val="30"/>
          <w:lang w:val="x-none" w:eastAsia="x-none"/>
        </w:rPr>
      </w:pPr>
    </w:p>
    <w:p w14:paraId="64A8294F" w14:textId="77777777" w:rsidR="00B7410F" w:rsidRPr="00B7410F" w:rsidRDefault="00B7410F" w:rsidP="00B7410F">
      <w:pPr>
        <w:spacing w:after="0"/>
        <w:contextualSpacing/>
        <w:jc w:val="center"/>
        <w:rPr>
          <w:rFonts w:ascii="Arial" w:hAnsi="Arial" w:cs="Arial"/>
          <w:b/>
          <w:bCs/>
          <w:spacing w:val="30"/>
          <w:lang w:eastAsia="x-none"/>
        </w:rPr>
      </w:pPr>
      <w:r w:rsidRPr="00B7410F">
        <w:rPr>
          <w:rFonts w:ascii="Arial" w:hAnsi="Arial" w:cs="Arial"/>
          <w:b/>
          <w:bCs/>
          <w:spacing w:val="30"/>
          <w:lang w:val="x-none" w:eastAsia="x-none"/>
        </w:rPr>
        <w:t>§</w:t>
      </w:r>
      <w:r w:rsidRPr="00B7410F">
        <w:rPr>
          <w:rFonts w:ascii="Arial" w:hAnsi="Arial" w:cs="Arial"/>
          <w:b/>
          <w:bCs/>
          <w:spacing w:val="30"/>
          <w:lang w:eastAsia="x-none"/>
        </w:rPr>
        <w:t>5.</w:t>
      </w:r>
    </w:p>
    <w:p w14:paraId="2245B4DC" w14:textId="77777777" w:rsidR="00B7410F" w:rsidRPr="00B7410F" w:rsidRDefault="00B7410F" w:rsidP="00B7410F">
      <w:pPr>
        <w:spacing w:after="0"/>
        <w:contextualSpacing/>
        <w:jc w:val="center"/>
        <w:rPr>
          <w:rFonts w:ascii="Arial" w:hAnsi="Arial" w:cs="Arial"/>
          <w:b/>
          <w:bCs/>
          <w:lang w:val="x-none" w:eastAsia="x-none"/>
        </w:rPr>
      </w:pPr>
      <w:r w:rsidRPr="00B7410F">
        <w:rPr>
          <w:rFonts w:ascii="Arial" w:hAnsi="Arial" w:cs="Arial"/>
          <w:b/>
          <w:bCs/>
          <w:lang w:val="x-none" w:eastAsia="x-none"/>
        </w:rPr>
        <w:t>Wynagrodzenie</w:t>
      </w:r>
    </w:p>
    <w:p w14:paraId="67382ABF" w14:textId="77777777"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ZAMAWIAJĄCY zapłaci WYKONAWCY wynagrodzenie za realizację przedmiotu umowy w wysokości: ……………. zł brutto (słownie: ……………………....), w tym wartość podatku VAT: …..………….. zł.</w:t>
      </w:r>
    </w:p>
    <w:p w14:paraId="70CCBE85" w14:textId="77777777"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Płatność za realizację przedmiotu umowy realizowana będzie z góry na podstawie prawidłowo wystawionej przez WYKONAWCĘ faktury, przelewem na rachunek bankowy WYKONAWCY wskazany na fakturze, w terminie do 21 dni licząc od daty otrzymania przez ZAMAWIAJĄCEGO faktury, za 12 miesięcy wsparcia technicznego. Faktura zostanie wystawiona po podpisaniu przez Zamawiającego protokołem odbioru, o którym mowa w § 3 ust. 1, bez zastrzeżeń. Faktura zostanie doręczona Zamawiającemu najpóźniej w dniu odbioru przedmiotu umowy.</w:t>
      </w:r>
    </w:p>
    <w:p w14:paraId="79B5EC0C" w14:textId="12658A21"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Kwota wynagrodzenia brutto, o której mowa w ust.1,  obejmuje wszelkie koszty związane z</w:t>
      </w:r>
      <w:r>
        <w:rPr>
          <w:rFonts w:ascii="Arial" w:eastAsia="Times New Roman" w:hAnsi="Arial" w:cs="Arial"/>
          <w:spacing w:val="0"/>
          <w:lang w:eastAsia="pl-PL"/>
        </w:rPr>
        <w:t> </w:t>
      </w:r>
      <w:r w:rsidRPr="00B7410F">
        <w:rPr>
          <w:rFonts w:ascii="Arial" w:eastAsia="Times New Roman" w:hAnsi="Arial" w:cs="Arial"/>
          <w:spacing w:val="0"/>
          <w:lang w:eastAsia="pl-PL"/>
        </w:rPr>
        <w:t>realizacją przedmiotu umowy, w szczególności świadczenie usług wsparcia technicznego producenta, zgodnie z opisem zawartym w załączniku nr 1 do umowy.</w:t>
      </w:r>
    </w:p>
    <w:p w14:paraId="532D92C0" w14:textId="77777777"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 xml:space="preserve">WYKONAWCA wystawi ZAMAWIAJĄCEMU fakturę wskazując w niej jako nabywcę: </w:t>
      </w:r>
      <w:r w:rsidRPr="00B7410F">
        <w:rPr>
          <w:rFonts w:ascii="Arial" w:eastAsia="Times New Roman" w:hAnsi="Arial" w:cs="Arial"/>
          <w:b/>
          <w:bCs/>
          <w:spacing w:val="0"/>
          <w:lang w:eastAsia="pl-PL"/>
        </w:rPr>
        <w:t>Komenda Główna Państwowej Straży Pożarnej, 00 - 463 Warszawa, ul. Podchorążych 38, NIP: 521-04-13-024.</w:t>
      </w:r>
    </w:p>
    <w:p w14:paraId="1663BC79" w14:textId="77777777"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ZAMAWIAJĄCY posiada konto na Platformie Elektronicznego Fakturowania (PEF) umożliwiające WYKONAWCY składanie ustrukturyzowanych faktur elektronicznych zgodnie z ustawą z dnia 9 listopada 2018 r. o elektronicznym fakturowaniu w zamówieniach publicznych, koncesjach na roboty budowlane lub usługi oraz partnerstwie publiczno-prywatnym.</w:t>
      </w:r>
    </w:p>
    <w:p w14:paraId="0B4236F1" w14:textId="77777777" w:rsidR="00B7410F" w:rsidRPr="00B7410F" w:rsidRDefault="00B7410F" w:rsidP="00B7410F">
      <w:pPr>
        <w:numPr>
          <w:ilvl w:val="0"/>
          <w:numId w:val="5"/>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Za datę płatności uważa się datę obciążenia rachunku bankowego ZAMAWIAJĄCEGO.</w:t>
      </w:r>
    </w:p>
    <w:p w14:paraId="06426BE2" w14:textId="77777777" w:rsidR="00B7410F" w:rsidRPr="00B7410F" w:rsidRDefault="00B7410F" w:rsidP="00B7410F">
      <w:pPr>
        <w:autoSpaceDE w:val="0"/>
        <w:autoSpaceDN w:val="0"/>
        <w:adjustRightInd w:val="0"/>
        <w:spacing w:after="0"/>
        <w:jc w:val="center"/>
        <w:rPr>
          <w:rFonts w:ascii="Arial" w:eastAsia="Times New Roman" w:hAnsi="Arial" w:cs="Arial"/>
          <w:b/>
          <w:bCs/>
          <w:spacing w:val="30"/>
          <w:lang w:eastAsia="pl-PL"/>
        </w:rPr>
      </w:pPr>
    </w:p>
    <w:p w14:paraId="3D3176A6" w14:textId="77777777" w:rsidR="00B7410F" w:rsidRPr="00B7410F" w:rsidRDefault="00B7410F" w:rsidP="00B7410F">
      <w:pPr>
        <w:autoSpaceDE w:val="0"/>
        <w:autoSpaceDN w:val="0"/>
        <w:adjustRightInd w:val="0"/>
        <w:spacing w:after="0"/>
        <w:jc w:val="center"/>
        <w:rPr>
          <w:rFonts w:ascii="Arial" w:eastAsia="Times New Roman" w:hAnsi="Arial" w:cs="Arial"/>
          <w:b/>
          <w:bCs/>
          <w:spacing w:val="30"/>
          <w:lang w:eastAsia="pl-PL"/>
        </w:rPr>
      </w:pPr>
      <w:r w:rsidRPr="00B7410F">
        <w:rPr>
          <w:rFonts w:ascii="Arial" w:eastAsia="Times New Roman" w:hAnsi="Arial" w:cs="Arial"/>
          <w:b/>
          <w:bCs/>
          <w:spacing w:val="30"/>
          <w:lang w:eastAsia="pl-PL"/>
        </w:rPr>
        <w:t>§ 6.</w:t>
      </w:r>
    </w:p>
    <w:p w14:paraId="2DA184F7"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Zachowanie tajemnicy i poufności</w:t>
      </w:r>
    </w:p>
    <w:p w14:paraId="2876B639" w14:textId="77777777" w:rsidR="00B7410F" w:rsidRPr="00B7410F" w:rsidRDefault="00B7410F" w:rsidP="00B7410F">
      <w:pPr>
        <w:numPr>
          <w:ilvl w:val="0"/>
          <w:numId w:val="6"/>
        </w:numPr>
        <w:autoSpaceDE w:val="0"/>
        <w:autoSpaceDN w:val="0"/>
        <w:adjustRightInd w:val="0"/>
        <w:spacing w:after="0" w:line="259" w:lineRule="auto"/>
        <w:ind w:left="426" w:hanging="426"/>
        <w:contextualSpacing/>
        <w:jc w:val="both"/>
        <w:rPr>
          <w:rFonts w:ascii="Arial" w:hAnsi="Arial" w:cs="Arial"/>
        </w:rPr>
      </w:pPr>
      <w:r w:rsidRPr="00B7410F">
        <w:rPr>
          <w:rFonts w:ascii="Arial" w:hAnsi="Arial" w:cs="Arial"/>
        </w:rPr>
        <w:t xml:space="preserve">WYKONAWCA zobowiązuje się w czasie obowiązywania niniejszej umowy, a także po jej wygaśnięciu, odstąpieniu lub rozwiązaniu, do traktowania jako poufnych </w:t>
      </w:r>
      <w:r w:rsidRPr="00B7410F">
        <w:rPr>
          <w:rFonts w:ascii="Arial" w:hAnsi="Arial" w:cs="Arial"/>
        </w:rPr>
        <w:lastRenderedPageBreak/>
        <w:t xml:space="preserve">wszelkich informacji, które zostaną mu udostępnione lub przekazane przez ZAMAWIAJĄCEGO w związku z wykonaniem umowy, nie udostępniania ich </w:t>
      </w:r>
      <w:r w:rsidRPr="00B7410F">
        <w:rPr>
          <w:rFonts w:ascii="Arial" w:hAnsi="Arial" w:cs="Arial"/>
        </w:rPr>
        <w:br/>
        <w:t xml:space="preserve">w jakikolwiek sposób osobom trzecim bez pisemnej zgody ZAMAWIAJĄCEGO </w:t>
      </w:r>
      <w:r w:rsidRPr="00B7410F">
        <w:rPr>
          <w:rFonts w:ascii="Arial" w:hAnsi="Arial" w:cs="Arial"/>
        </w:rPr>
        <w:br/>
        <w:t xml:space="preserve">i wykorzystania ich tylko do celów niezbędnych do realizacji umowy. </w:t>
      </w:r>
    </w:p>
    <w:p w14:paraId="6D396EEA" w14:textId="77777777" w:rsidR="00B7410F" w:rsidRPr="00B7410F" w:rsidRDefault="00B7410F" w:rsidP="00B7410F">
      <w:pPr>
        <w:numPr>
          <w:ilvl w:val="0"/>
          <w:numId w:val="6"/>
        </w:numPr>
        <w:autoSpaceDE w:val="0"/>
        <w:autoSpaceDN w:val="0"/>
        <w:adjustRightInd w:val="0"/>
        <w:spacing w:after="0" w:line="259" w:lineRule="auto"/>
        <w:ind w:left="425" w:hanging="425"/>
        <w:contextualSpacing/>
        <w:jc w:val="both"/>
        <w:rPr>
          <w:rFonts w:ascii="Arial" w:hAnsi="Arial" w:cs="Arial"/>
          <w:lang w:val="x-none" w:eastAsia="x-none"/>
        </w:rPr>
      </w:pPr>
      <w:r w:rsidRPr="00B7410F">
        <w:rPr>
          <w:rFonts w:ascii="Arial" w:hAnsi="Arial" w:cs="Arial"/>
          <w:lang w:val="x-none" w:eastAsia="x-none"/>
        </w:rPr>
        <w:t xml:space="preserve">Postanowienia o poufności, zawarte powyżej, nie będą stanowiły przeszkody dla żadnej ze Stron w ujawnianiu informacji, która została zaaprobowana na piśmie przez drugą Stronę jako informacja, która może zostać ujawniona lub należy do informacji powszechnie znanych, bądź udostępnianych na podstawie żądania wynikającego z powszechnie obowiązujących przepisów prawa. </w:t>
      </w:r>
    </w:p>
    <w:p w14:paraId="4F60E86A" w14:textId="77777777" w:rsidR="00B7410F" w:rsidRPr="00B7410F" w:rsidRDefault="00B7410F" w:rsidP="00B7410F">
      <w:pPr>
        <w:autoSpaceDE w:val="0"/>
        <w:autoSpaceDN w:val="0"/>
        <w:adjustRightInd w:val="0"/>
        <w:spacing w:after="0"/>
        <w:rPr>
          <w:rFonts w:ascii="Arial" w:hAnsi="Arial" w:cs="Arial"/>
          <w:lang w:val="x-none" w:eastAsia="x-none"/>
        </w:rPr>
      </w:pPr>
    </w:p>
    <w:p w14:paraId="53C10971" w14:textId="77777777" w:rsidR="00B7410F" w:rsidRPr="00B7410F" w:rsidRDefault="00B7410F" w:rsidP="00B7410F">
      <w:pPr>
        <w:autoSpaceDE w:val="0"/>
        <w:autoSpaceDN w:val="0"/>
        <w:adjustRightInd w:val="0"/>
        <w:spacing w:after="0"/>
        <w:jc w:val="center"/>
        <w:rPr>
          <w:rFonts w:ascii="Arial" w:eastAsia="Times New Roman" w:hAnsi="Arial" w:cs="Arial"/>
          <w:bCs/>
          <w:spacing w:val="0"/>
          <w:lang w:eastAsia="pl-PL"/>
        </w:rPr>
      </w:pPr>
      <w:r w:rsidRPr="00B7410F">
        <w:rPr>
          <w:rFonts w:ascii="Arial" w:hAnsi="Arial" w:cs="Arial"/>
          <w:b/>
          <w:spacing w:val="0"/>
          <w:lang w:eastAsia="pl-PL"/>
        </w:rPr>
        <w:t>§ 7.</w:t>
      </w:r>
    </w:p>
    <w:p w14:paraId="2F941336"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Kary umowne</w:t>
      </w:r>
    </w:p>
    <w:p w14:paraId="5EB1CC51" w14:textId="77777777" w:rsidR="00B7410F" w:rsidRPr="00B7410F" w:rsidRDefault="00B7410F" w:rsidP="00B7410F">
      <w:pPr>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Strony ustalają, że w przypadku zwłoki w realizacji przedmiotu umowy, w stosunku do terminu, o którym mowa w § 3 ust. 1, WYKONAWCA zapłaci ZAMAWIAJĄCEMU karę umowną w wysokości 0,2 % wynagrodzenia brutto określonego w § 5 ust. 1 za każdy dzień zwłoki.</w:t>
      </w:r>
    </w:p>
    <w:p w14:paraId="65F82720" w14:textId="77777777" w:rsidR="00B7410F" w:rsidRPr="00B7410F" w:rsidRDefault="00B7410F" w:rsidP="00B7410F">
      <w:pPr>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Jeżeli zwłoka w wykonaniu przedmiotu umowy przez WYKONAWCĘ przekroczy 3 dni, ZAMAWIAJĄCY może odstąpić od umowy, z wyłączeniem przypadków siły wyższej. W takim przypadku ZAMAWIAJĄCY nie będzie zobowiązany zwrócić WYKONAWCY kosztów, które WYKONAWCA poniósł w związku z umową.</w:t>
      </w:r>
    </w:p>
    <w:p w14:paraId="7C01DF72" w14:textId="77777777" w:rsidR="00B7410F" w:rsidRPr="00B7410F" w:rsidRDefault="00B7410F" w:rsidP="00B7410F">
      <w:pPr>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Odstąpienie od umowy może być złożone w formie pisemnej lub elektronicznej na adres e-mail wskazany przez Wykonawcę: ……………………………………….. Prawo złożenia oświadczenia o odstąpieniu od umowy będzie przysługiwało ZAMAWIAJĄCEMU do 31 stycznia 2025 r.</w:t>
      </w:r>
    </w:p>
    <w:p w14:paraId="6EE61D09" w14:textId="77777777" w:rsidR="00B7410F" w:rsidRPr="00B7410F" w:rsidRDefault="00B7410F" w:rsidP="00B7410F">
      <w:pPr>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Zrealizowanie przez ZAMAWIAJĄCEGO prawa do odstąpienia od umowy rodzi po stronie WYKONAWCY obowiązek zapłaty ZAMAWIAJĄCEMU kary umownej w wysokości 10% wynagrodzenia brutto określonego w § 5 ust. 1.</w:t>
      </w:r>
    </w:p>
    <w:p w14:paraId="0CF4CF98" w14:textId="77777777" w:rsidR="00B7410F" w:rsidRPr="00B7410F" w:rsidRDefault="00B7410F" w:rsidP="00B7410F">
      <w:pPr>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Za każdorazowe przekroczenie przez WYKONAWCĘ czasu naprawy urządzenia lub terminu udostępnienia aktualizacji, o których mowa w § 2 ust. 2, WYKONAWCA zapłaci ZAMAWIAJĄCEMU karę umowną w wysokości 0,2 % wynagrodzenia brutto określonego w § 5 ust. 1 za każdy rozpoczęty dzień zwłoki.</w:t>
      </w:r>
    </w:p>
    <w:p w14:paraId="26CCAE4C" w14:textId="77777777" w:rsidR="00B7410F" w:rsidRPr="00B7410F" w:rsidRDefault="00B7410F" w:rsidP="00B7410F">
      <w:pPr>
        <w:widowControl w:val="0"/>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bCs/>
          <w:spacing w:val="0"/>
          <w:lang w:eastAsia="pl-PL"/>
        </w:rPr>
        <w:t>Łączna wysokość naliczonych WYKONAWCY kar umownych z jednego lub kilku tytułów nie może przekroczyć limitu 20 %  wynagrodzenia brutto, o którym mowa w § 5 ust. 1.</w:t>
      </w:r>
    </w:p>
    <w:p w14:paraId="1547564E" w14:textId="77777777" w:rsidR="00B7410F" w:rsidRPr="00B7410F" w:rsidRDefault="00B7410F" w:rsidP="00B7410F">
      <w:pPr>
        <w:widowControl w:val="0"/>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ZAMAWIAJĄCY może na zasadach ogólnych dochodzić odszkodowania przewyższającego kary umowne. </w:t>
      </w:r>
    </w:p>
    <w:p w14:paraId="6CC6A6C1" w14:textId="77777777" w:rsidR="00B7410F" w:rsidRPr="00B7410F" w:rsidRDefault="00B7410F" w:rsidP="00B7410F">
      <w:pPr>
        <w:widowControl w:val="0"/>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bCs/>
          <w:spacing w:val="0"/>
          <w:lang w:eastAsia="pl-PL"/>
        </w:rPr>
        <w:t>Kary umowne będą naliczane na podstawie noty obciążeniowej wystawionej przez ZAMAWIAJĄCEGO.</w:t>
      </w:r>
    </w:p>
    <w:p w14:paraId="1BF831B4" w14:textId="77777777" w:rsidR="00B7410F" w:rsidRPr="00B7410F" w:rsidRDefault="00B7410F" w:rsidP="00B7410F">
      <w:pPr>
        <w:widowControl w:val="0"/>
        <w:numPr>
          <w:ilvl w:val="0"/>
          <w:numId w:val="13"/>
        </w:numPr>
        <w:tabs>
          <w:tab w:val="left" w:pos="-284"/>
        </w:tabs>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spacing w:val="0"/>
          <w:lang w:eastAsia="pl-PL"/>
        </w:rPr>
        <w:t>ZAMAWIAJĄCY zastrzega sobie prawo potrącenia kar umownych z wynagrodzenia należnego WYKONAWCY, na co WYKONAWCA wyraża zgodę.</w:t>
      </w:r>
    </w:p>
    <w:p w14:paraId="1B9775F9" w14:textId="77777777" w:rsidR="00B7410F" w:rsidRPr="00B7410F" w:rsidRDefault="00B7410F" w:rsidP="00B7410F">
      <w:pPr>
        <w:widowControl w:val="0"/>
        <w:tabs>
          <w:tab w:val="left" w:pos="-284"/>
        </w:tabs>
        <w:autoSpaceDE w:val="0"/>
        <w:autoSpaceDN w:val="0"/>
        <w:adjustRightInd w:val="0"/>
        <w:spacing w:after="0"/>
        <w:ind w:left="426" w:hanging="426"/>
        <w:jc w:val="both"/>
        <w:rPr>
          <w:rFonts w:ascii="Arial" w:eastAsia="Times New Roman" w:hAnsi="Arial" w:cs="Arial"/>
          <w:bCs/>
          <w:spacing w:val="0"/>
          <w:lang w:eastAsia="pl-PL"/>
        </w:rPr>
      </w:pPr>
    </w:p>
    <w:p w14:paraId="1C95920C" w14:textId="77777777" w:rsidR="00B7410F" w:rsidRPr="00B7410F" w:rsidRDefault="00B7410F" w:rsidP="00B7410F">
      <w:pPr>
        <w:autoSpaceDE w:val="0"/>
        <w:autoSpaceDN w:val="0"/>
        <w:adjustRightInd w:val="0"/>
        <w:spacing w:after="0"/>
        <w:ind w:left="202"/>
        <w:jc w:val="center"/>
        <w:rPr>
          <w:rFonts w:ascii="Arial" w:hAnsi="Arial" w:cs="Arial"/>
          <w:b/>
          <w:spacing w:val="0"/>
          <w:lang w:eastAsia="pl-PL"/>
        </w:rPr>
      </w:pPr>
      <w:bookmarkStart w:id="3" w:name="_Hlk184286413"/>
      <w:r w:rsidRPr="00B7410F">
        <w:rPr>
          <w:rFonts w:ascii="Arial" w:hAnsi="Arial" w:cs="Arial"/>
          <w:b/>
          <w:spacing w:val="0"/>
          <w:lang w:eastAsia="pl-PL"/>
        </w:rPr>
        <w:t>§ 8.</w:t>
      </w:r>
    </w:p>
    <w:p w14:paraId="31109FDE" w14:textId="77777777" w:rsidR="00B7410F" w:rsidRPr="00B7410F" w:rsidRDefault="00B7410F" w:rsidP="00B7410F">
      <w:pPr>
        <w:autoSpaceDE w:val="0"/>
        <w:autoSpaceDN w:val="0"/>
        <w:adjustRightInd w:val="0"/>
        <w:spacing w:after="0" w:line="240" w:lineRule="auto"/>
        <w:ind w:left="709" w:hanging="284"/>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Waloryzacja</w:t>
      </w:r>
    </w:p>
    <w:bookmarkEnd w:id="3"/>
    <w:p w14:paraId="65D1C264" w14:textId="77777777" w:rsidR="00B7410F" w:rsidRPr="00B7410F" w:rsidRDefault="00B7410F" w:rsidP="00B7410F">
      <w:pPr>
        <w:widowControl w:val="0"/>
        <w:numPr>
          <w:ilvl w:val="0"/>
          <w:numId w:val="26"/>
        </w:numPr>
        <w:tabs>
          <w:tab w:val="left" w:pos="-284"/>
        </w:tabs>
        <w:autoSpaceDE w:val="0"/>
        <w:autoSpaceDN w:val="0"/>
        <w:adjustRightInd w:val="0"/>
        <w:spacing w:after="0" w:line="259" w:lineRule="auto"/>
        <w:ind w:left="426" w:hanging="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Zgodnie z art. 439 ustawy PZP, wysokość wynagrodzenia należnego WYKONAWCY może podlegać waloryzacji, w przypadku zmiany kosztów związanych z realizacją zadania.</w:t>
      </w:r>
    </w:p>
    <w:p w14:paraId="3B1B5FC1" w14:textId="77777777" w:rsidR="00B7410F" w:rsidRPr="00B7410F" w:rsidRDefault="00B7410F" w:rsidP="00B7410F">
      <w:pPr>
        <w:widowControl w:val="0"/>
        <w:numPr>
          <w:ilvl w:val="0"/>
          <w:numId w:val="26"/>
        </w:numPr>
        <w:tabs>
          <w:tab w:val="left" w:pos="-284"/>
        </w:tabs>
        <w:autoSpaceDE w:val="0"/>
        <w:autoSpaceDN w:val="0"/>
        <w:adjustRightInd w:val="0"/>
        <w:spacing w:after="0" w:line="259" w:lineRule="auto"/>
        <w:ind w:left="426" w:hanging="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Przez zmianę kosztów rozumie się wzrost odpowiednio kosztów, jak i ich obniżenie, względem kosztów przyjętych w celu ustalenia wynagrodzenia WYKONAWCY zawartego w ofercie.</w:t>
      </w:r>
    </w:p>
    <w:p w14:paraId="24353865" w14:textId="77777777" w:rsidR="00B7410F" w:rsidRPr="00B7410F" w:rsidRDefault="00B7410F" w:rsidP="00B7410F">
      <w:pPr>
        <w:widowControl w:val="0"/>
        <w:numPr>
          <w:ilvl w:val="0"/>
          <w:numId w:val="26"/>
        </w:numPr>
        <w:tabs>
          <w:tab w:val="left" w:pos="-284"/>
        </w:tabs>
        <w:autoSpaceDE w:val="0"/>
        <w:autoSpaceDN w:val="0"/>
        <w:adjustRightInd w:val="0"/>
        <w:spacing w:after="0" w:line="259" w:lineRule="auto"/>
        <w:ind w:left="426" w:hanging="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ZAMAWIAJĄCY ustala następujące zasady, stanowiące podstawę wprowadzenia zmian wysokości wynagrodzenia należnego WYKONAWCY:</w:t>
      </w:r>
    </w:p>
    <w:p w14:paraId="28C146E5"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284" w:firstLine="0"/>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wynagrodzenie będzie waloryzowane w oparciu o średnioroczny Wskaźnik cen towarów i usług konsumpcyjnych, opublikowany w formie komunikatu przez Prezesa Głównego Urzędu Statystycznego w Dzienniku Urzędowym RP „Monitor Polski” na stronie internetowej Urzędu.; </w:t>
      </w:r>
    </w:p>
    <w:p w14:paraId="19C98E9E"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284" w:firstLine="0"/>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minimalny poziom zmiany wskaźnika wzrostu lub obniżenia cen towarów i usług, o którym mowa w pkt 1, uprawniający WYKONAWCĘ do żądania zmiany wynagrodzenia, ustala się na poziomie 4% w stosunku do kosztów obowiązujących w analogicznym okresie roku </w:t>
      </w:r>
      <w:r w:rsidRPr="00B7410F">
        <w:rPr>
          <w:rFonts w:ascii="Arial" w:eastAsia="Times New Roman" w:hAnsi="Arial" w:cs="Arial"/>
          <w:bCs/>
          <w:spacing w:val="0"/>
          <w:lang w:eastAsia="pl-PL"/>
        </w:rPr>
        <w:lastRenderedPageBreak/>
        <w:t>poprzedniego;</w:t>
      </w:r>
    </w:p>
    <w:p w14:paraId="64710B8D"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284" w:firstLine="0"/>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waloryzacja wynagrodzenia będzie jednorazowa na koniec realizacji zadania, tj. WYKONAWCA będzie mógł wystąpić o waloryzację wynagrodzenia po podpisaniu przez STRONY protokołu rozliczenia wykonania umowy;</w:t>
      </w:r>
    </w:p>
    <w:p w14:paraId="5FD51D5A"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284" w:firstLine="0"/>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Wyliczenie wartości waloryzacji wynagrodzenia odbywać się będzie w oparciu o następujący wzór:</w:t>
      </w:r>
    </w:p>
    <w:p w14:paraId="0DD3EC93" w14:textId="77777777" w:rsidR="00B7410F" w:rsidRPr="00B7410F" w:rsidRDefault="00B7410F" w:rsidP="00B7410F">
      <w:pPr>
        <w:widowControl w:val="0"/>
        <w:tabs>
          <w:tab w:val="left" w:pos="-284"/>
        </w:tabs>
        <w:autoSpaceDE w:val="0"/>
        <w:autoSpaceDN w:val="0"/>
        <w:adjustRightInd w:val="0"/>
        <w:spacing w:after="0"/>
        <w:ind w:left="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W= </w:t>
      </w:r>
      <w:proofErr w:type="spellStart"/>
      <w:r w:rsidRPr="00B7410F">
        <w:rPr>
          <w:rFonts w:ascii="Arial" w:eastAsia="Times New Roman" w:hAnsi="Arial" w:cs="Arial"/>
          <w:bCs/>
          <w:spacing w:val="0"/>
          <w:lang w:eastAsia="pl-PL"/>
        </w:rPr>
        <w:t>Fv</w:t>
      </w:r>
      <w:proofErr w:type="spellEnd"/>
      <w:r w:rsidRPr="00B7410F">
        <w:rPr>
          <w:rFonts w:ascii="Arial" w:eastAsia="Times New Roman" w:hAnsi="Arial" w:cs="Arial"/>
          <w:bCs/>
          <w:spacing w:val="0"/>
          <w:lang w:eastAsia="pl-PL"/>
        </w:rPr>
        <w:t xml:space="preserve"> x IW x WR</w:t>
      </w:r>
    </w:p>
    <w:p w14:paraId="162785F1" w14:textId="77777777" w:rsidR="00B7410F" w:rsidRPr="00B7410F" w:rsidRDefault="00B7410F" w:rsidP="00B7410F">
      <w:pPr>
        <w:widowControl w:val="0"/>
        <w:tabs>
          <w:tab w:val="left" w:pos="-284"/>
        </w:tabs>
        <w:autoSpaceDE w:val="0"/>
        <w:autoSpaceDN w:val="0"/>
        <w:adjustRightInd w:val="0"/>
        <w:spacing w:after="0"/>
        <w:ind w:left="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 wartość waloryzacji brutto,</w:t>
      </w:r>
    </w:p>
    <w:p w14:paraId="054A2D6B" w14:textId="77777777" w:rsidR="00B7410F" w:rsidRPr="00B7410F" w:rsidRDefault="00B7410F" w:rsidP="00B7410F">
      <w:pPr>
        <w:widowControl w:val="0"/>
        <w:tabs>
          <w:tab w:val="left" w:pos="-284"/>
        </w:tabs>
        <w:autoSpaceDE w:val="0"/>
        <w:autoSpaceDN w:val="0"/>
        <w:adjustRightInd w:val="0"/>
        <w:spacing w:after="0"/>
        <w:ind w:left="426"/>
        <w:contextualSpacing/>
        <w:jc w:val="both"/>
        <w:rPr>
          <w:rFonts w:ascii="Arial" w:eastAsia="Times New Roman" w:hAnsi="Arial" w:cs="Arial"/>
          <w:bCs/>
          <w:spacing w:val="0"/>
          <w:lang w:eastAsia="pl-PL"/>
        </w:rPr>
      </w:pPr>
      <w:proofErr w:type="spellStart"/>
      <w:r w:rsidRPr="00B7410F">
        <w:rPr>
          <w:rFonts w:ascii="Arial" w:eastAsia="Times New Roman" w:hAnsi="Arial" w:cs="Arial"/>
          <w:bCs/>
          <w:spacing w:val="0"/>
          <w:lang w:eastAsia="pl-PL"/>
        </w:rPr>
        <w:t>Fv</w:t>
      </w:r>
      <w:proofErr w:type="spellEnd"/>
      <w:r w:rsidRPr="00B7410F">
        <w:rPr>
          <w:rFonts w:ascii="Arial" w:eastAsia="Times New Roman" w:hAnsi="Arial" w:cs="Arial"/>
          <w:bCs/>
          <w:spacing w:val="0"/>
          <w:lang w:eastAsia="pl-PL"/>
        </w:rPr>
        <w:t xml:space="preserve"> –faktur VAT (brutto) wystawiona w przez WYKONAWCĘ w ramach realizacji umowy,</w:t>
      </w:r>
    </w:p>
    <w:p w14:paraId="09BD2490" w14:textId="77777777" w:rsidR="00B7410F" w:rsidRPr="00B7410F" w:rsidRDefault="00B7410F" w:rsidP="00B7410F">
      <w:pPr>
        <w:widowControl w:val="0"/>
        <w:tabs>
          <w:tab w:val="left" w:pos="-284"/>
        </w:tabs>
        <w:autoSpaceDE w:val="0"/>
        <w:autoSpaceDN w:val="0"/>
        <w:adjustRightInd w:val="0"/>
        <w:spacing w:after="0"/>
        <w:ind w:left="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IW - wskaźnik zmiany cen towarów i usług konsumpcyjnych, opublikowany przez Główny Urząd Statystyczny (zmiana rok do roku za listopad),</w:t>
      </w:r>
    </w:p>
    <w:p w14:paraId="38304EC0" w14:textId="77777777" w:rsidR="00B7410F" w:rsidRPr="00B7410F" w:rsidRDefault="00B7410F" w:rsidP="00B7410F">
      <w:pPr>
        <w:widowControl w:val="0"/>
        <w:tabs>
          <w:tab w:val="left" w:pos="-284"/>
        </w:tabs>
        <w:autoSpaceDE w:val="0"/>
        <w:autoSpaceDN w:val="0"/>
        <w:adjustRightInd w:val="0"/>
        <w:spacing w:after="0"/>
        <w:ind w:left="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WR – współczynnik podziału ryzyka z tytułu zmienności cen równy 50%;</w:t>
      </w:r>
    </w:p>
    <w:p w14:paraId="3049FC8F"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426" w:hanging="142"/>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WYKONAWCA żądając zmiany wysokości należnego mu wynagrodzenia, musi przedstawić odpowiednio uzasadniony wniosek do  dnia 15 grudnia 2025 r. Do wniosku należy dołączyć komunikat GUS dotyczący wskaźnika oraz wyliczenie waloryzacji. Niedotrzymanie terminu złożenia wniosku o waloryzację przez WYKONAWCĘ oznacza zrzeczenie się waloryzacji.; </w:t>
      </w:r>
    </w:p>
    <w:p w14:paraId="216AC781" w14:textId="77777777" w:rsidR="00B7410F" w:rsidRPr="00B7410F" w:rsidRDefault="00B7410F" w:rsidP="00B7410F">
      <w:pPr>
        <w:widowControl w:val="0"/>
        <w:numPr>
          <w:ilvl w:val="1"/>
          <w:numId w:val="26"/>
        </w:numPr>
        <w:tabs>
          <w:tab w:val="left" w:pos="-284"/>
        </w:tabs>
        <w:autoSpaceDE w:val="0"/>
        <w:autoSpaceDN w:val="0"/>
        <w:adjustRightInd w:val="0"/>
        <w:spacing w:after="0" w:line="259" w:lineRule="auto"/>
        <w:ind w:left="426" w:hanging="142"/>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ZAMAWIAJĄCY dokonuje sprawdzenia wniosku oraz prawidłowości wyliczenia waloryzacji wynagrodzenia i po ich potwierdzeniu sporządza aneks do Umowy na wykonanie zadania.</w:t>
      </w:r>
    </w:p>
    <w:p w14:paraId="18745344" w14:textId="77777777" w:rsidR="00B7410F" w:rsidRPr="00B7410F" w:rsidRDefault="00B7410F" w:rsidP="00B7410F">
      <w:pPr>
        <w:widowControl w:val="0"/>
        <w:numPr>
          <w:ilvl w:val="0"/>
          <w:numId w:val="26"/>
        </w:numPr>
        <w:tabs>
          <w:tab w:val="left" w:pos="-284"/>
        </w:tabs>
        <w:autoSpaceDE w:val="0"/>
        <w:autoSpaceDN w:val="0"/>
        <w:adjustRightInd w:val="0"/>
        <w:spacing w:after="0" w:line="259" w:lineRule="auto"/>
        <w:ind w:left="426" w:hanging="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WYKONAWCA ma prawo przedłożyć ZAMAWIAJĄCEMU fakturę VAT z tytułu waloryzacji, po potwierdzeniu przez ZAMAWIAJĄCEGO prawidłowości wyliczenia kwoty waloryzacji oraz zawarciu aneksu do Umowy na wykonanie zadania.</w:t>
      </w:r>
    </w:p>
    <w:p w14:paraId="41AB2268" w14:textId="77777777" w:rsidR="00B7410F" w:rsidRPr="00B7410F" w:rsidRDefault="00B7410F" w:rsidP="00B7410F">
      <w:pPr>
        <w:widowControl w:val="0"/>
        <w:numPr>
          <w:ilvl w:val="0"/>
          <w:numId w:val="26"/>
        </w:numPr>
        <w:tabs>
          <w:tab w:val="left" w:pos="-284"/>
        </w:tabs>
        <w:autoSpaceDE w:val="0"/>
        <w:autoSpaceDN w:val="0"/>
        <w:adjustRightInd w:val="0"/>
        <w:spacing w:after="0" w:line="259" w:lineRule="auto"/>
        <w:ind w:left="426" w:hanging="426"/>
        <w:contextualSpacing/>
        <w:jc w:val="both"/>
        <w:rPr>
          <w:rFonts w:ascii="Arial" w:eastAsia="Times New Roman" w:hAnsi="Arial" w:cs="Arial"/>
          <w:bCs/>
          <w:spacing w:val="0"/>
          <w:lang w:eastAsia="pl-PL"/>
        </w:rPr>
      </w:pPr>
      <w:r w:rsidRPr="00B7410F">
        <w:rPr>
          <w:rFonts w:ascii="Arial" w:eastAsia="Times New Roman" w:hAnsi="Arial" w:cs="Arial"/>
          <w:bCs/>
          <w:spacing w:val="0"/>
          <w:lang w:eastAsia="pl-PL"/>
        </w:rPr>
        <w:t>Wartość zmiany wynagrodzenia w wyniku waloryzacji może wynosić maksymalnie 5 % kwoty wynagrodzenia brutto.</w:t>
      </w:r>
    </w:p>
    <w:p w14:paraId="5D53CD4A" w14:textId="77777777" w:rsidR="00B7410F" w:rsidRPr="00B7410F" w:rsidRDefault="00B7410F" w:rsidP="00B7410F">
      <w:pPr>
        <w:widowControl w:val="0"/>
        <w:tabs>
          <w:tab w:val="left" w:pos="-284"/>
        </w:tabs>
        <w:autoSpaceDE w:val="0"/>
        <w:autoSpaceDN w:val="0"/>
        <w:adjustRightInd w:val="0"/>
        <w:spacing w:after="0"/>
        <w:ind w:left="426" w:hanging="426"/>
        <w:jc w:val="both"/>
        <w:rPr>
          <w:rFonts w:ascii="Arial" w:eastAsia="Times New Roman" w:hAnsi="Arial" w:cs="Arial"/>
          <w:bCs/>
          <w:spacing w:val="0"/>
          <w:lang w:eastAsia="pl-PL"/>
        </w:rPr>
      </w:pPr>
    </w:p>
    <w:p w14:paraId="72F78418" w14:textId="77777777" w:rsidR="00B7410F" w:rsidRPr="00B7410F" w:rsidRDefault="00B7410F" w:rsidP="00B7410F">
      <w:pPr>
        <w:autoSpaceDE w:val="0"/>
        <w:autoSpaceDN w:val="0"/>
        <w:adjustRightInd w:val="0"/>
        <w:spacing w:after="0"/>
        <w:ind w:left="202"/>
        <w:jc w:val="center"/>
        <w:rPr>
          <w:rFonts w:ascii="Arial" w:hAnsi="Arial" w:cs="Arial"/>
          <w:b/>
          <w:spacing w:val="0"/>
          <w:lang w:eastAsia="pl-PL"/>
        </w:rPr>
      </w:pPr>
      <w:bookmarkStart w:id="4" w:name="_Hlk184286436"/>
      <w:r w:rsidRPr="00B7410F">
        <w:rPr>
          <w:rFonts w:ascii="Arial" w:hAnsi="Arial" w:cs="Arial"/>
          <w:b/>
          <w:spacing w:val="0"/>
          <w:lang w:eastAsia="pl-PL"/>
        </w:rPr>
        <w:t>§ 9.</w:t>
      </w:r>
    </w:p>
    <w:p w14:paraId="1C93825C" w14:textId="77777777" w:rsidR="00B7410F" w:rsidRPr="00B7410F" w:rsidRDefault="00B7410F" w:rsidP="00B7410F">
      <w:pPr>
        <w:autoSpaceDE w:val="0"/>
        <w:autoSpaceDN w:val="0"/>
        <w:adjustRightInd w:val="0"/>
        <w:spacing w:after="0" w:line="240" w:lineRule="auto"/>
        <w:ind w:left="709" w:hanging="284"/>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Zabezpieczenie należytego wykonania umowy</w:t>
      </w:r>
    </w:p>
    <w:bookmarkEnd w:id="4"/>
    <w:p w14:paraId="61FCBDCA"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 xml:space="preserve">1. WYKONAWCA przed podpisaniem Umowy wnosi zabezpieczenie należytego wykonania Umowy w wysokości 5% całkowitej ceny ofertowej, co stanowi kwotę ………………………….zł. </w:t>
      </w:r>
    </w:p>
    <w:p w14:paraId="3809DB54"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 xml:space="preserve">2. 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6D300366"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3.  Beneficjentem zabezpieczenia należytego wykonania Umowy jest Zamawiający.</w:t>
      </w:r>
    </w:p>
    <w:p w14:paraId="65FF50BF"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4.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EC9906C"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5. Kwota w wysokości ……………….. zł (słownie złotych: ……………………………. i … /100) stanowiąca 100 % zabezpieczenia należytego wykonania Umowy, zostanie zwrócona w terminie 30 dni od dnia wykonania Umowy, tj. najpóźniej do dnia …………. ….r.</w:t>
      </w:r>
    </w:p>
    <w:p w14:paraId="65B63B53"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 xml:space="preserve">6. W trakcie realizacji Umowy, Wykonawca może dokonać zmiany formy zabezpieczenia należytego wykonania Umowy na jedną lub kilka form, o których mowa w przepisach Ustawy </w:t>
      </w:r>
      <w:proofErr w:type="spellStart"/>
      <w:r w:rsidRPr="00B7410F">
        <w:rPr>
          <w:rFonts w:ascii="Arial" w:eastAsia="SimSun" w:hAnsi="Arial" w:cs="Arial"/>
          <w:spacing w:val="0"/>
          <w:kern w:val="3"/>
        </w:rPr>
        <w:t>Pzp</w:t>
      </w:r>
      <w:proofErr w:type="spellEnd"/>
      <w:r w:rsidRPr="00B7410F">
        <w:rPr>
          <w:rFonts w:ascii="Arial" w:eastAsia="SimSun" w:hAnsi="Arial" w:cs="Arial"/>
          <w:spacing w:val="0"/>
          <w:kern w:val="3"/>
        </w:rPr>
        <w:t>, pod warunkiem, że zmiana formy zabezpieczenia zostanie dokonana z zachowaniem ciągłości zabezpieczenia i bez zmniejszenia jego wysokości.</w:t>
      </w:r>
    </w:p>
    <w:p w14:paraId="1B0ED2EB"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7. Zabezpieczenie należytego wykonania Umowy pozostaje w dyspozycji Zamawiającego i zachowuje swoją ważność na czas określony w Umowie.</w:t>
      </w:r>
    </w:p>
    <w:p w14:paraId="22BE4D33"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 xml:space="preserve">8. Zamawiający może dochodzić zaspokojenia z zabezpieczenia należytego wykonania Umowy, jeżeli jakakolwiek kwota należna Zamawiającemu od Wykonawcy w związku z niewykonaniem </w:t>
      </w:r>
      <w:r w:rsidRPr="00B7410F">
        <w:rPr>
          <w:rFonts w:ascii="Arial" w:eastAsia="SimSun" w:hAnsi="Arial" w:cs="Arial"/>
          <w:spacing w:val="0"/>
          <w:kern w:val="3"/>
        </w:rPr>
        <w:lastRenderedPageBreak/>
        <w:t>lub nienależytym wykonaniem Umowy nie zostanie zapłacona w terminie 14 dni od dnia otrzymania przez Wykonawcę pisemnego wezwania do zapłaty.</w:t>
      </w:r>
    </w:p>
    <w:p w14:paraId="79A47078" w14:textId="77777777" w:rsidR="00B7410F" w:rsidRPr="00B7410F" w:rsidRDefault="00B7410F" w:rsidP="00B7410F">
      <w:pPr>
        <w:widowControl w:val="0"/>
        <w:suppressAutoHyphens/>
        <w:autoSpaceDN w:val="0"/>
        <w:spacing w:after="0"/>
        <w:ind w:left="284" w:hanging="284"/>
        <w:jc w:val="both"/>
        <w:textAlignment w:val="baseline"/>
        <w:rPr>
          <w:rFonts w:ascii="Arial" w:eastAsia="SimSun" w:hAnsi="Arial" w:cs="Arial"/>
          <w:spacing w:val="0"/>
          <w:kern w:val="3"/>
        </w:rPr>
      </w:pPr>
      <w:r w:rsidRPr="00B7410F">
        <w:rPr>
          <w:rFonts w:ascii="Arial" w:eastAsia="SimSun" w:hAnsi="Arial" w:cs="Arial"/>
          <w:spacing w:val="0"/>
          <w:kern w:val="3"/>
        </w:rPr>
        <w:t>9. W przypadku nieprzedłużenia lub niewniesienia nowego zabezpieczenia należytego wykonania Umowy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poprzedzającym następuje nie później niż w ostatnim dniu ważności dotychczasowego zabezpieczenia.</w:t>
      </w:r>
    </w:p>
    <w:p w14:paraId="347BAEB8" w14:textId="77777777" w:rsidR="00B7410F" w:rsidRPr="00B7410F" w:rsidRDefault="00B7410F" w:rsidP="00B7410F">
      <w:pPr>
        <w:widowControl w:val="0"/>
        <w:suppressAutoHyphens/>
        <w:autoSpaceDN w:val="0"/>
        <w:spacing w:after="0"/>
        <w:ind w:left="426" w:hanging="426"/>
        <w:jc w:val="both"/>
        <w:textAlignment w:val="baseline"/>
        <w:rPr>
          <w:rFonts w:ascii="Arial" w:eastAsia="SimSun" w:hAnsi="Arial" w:cs="Arial"/>
          <w:spacing w:val="0"/>
          <w:kern w:val="3"/>
        </w:rPr>
      </w:pPr>
    </w:p>
    <w:p w14:paraId="07EA9DE4" w14:textId="77777777" w:rsidR="00B7410F" w:rsidRPr="00B7410F" w:rsidRDefault="00B7410F" w:rsidP="00B7410F">
      <w:pPr>
        <w:autoSpaceDE w:val="0"/>
        <w:autoSpaceDN w:val="0"/>
        <w:adjustRightInd w:val="0"/>
        <w:spacing w:after="0"/>
        <w:jc w:val="center"/>
        <w:rPr>
          <w:rFonts w:ascii="Arial" w:hAnsi="Arial" w:cs="Arial"/>
          <w:b/>
          <w:spacing w:val="0"/>
          <w:lang w:eastAsia="pl-PL"/>
        </w:rPr>
      </w:pPr>
      <w:r w:rsidRPr="00B7410F">
        <w:rPr>
          <w:rFonts w:ascii="Arial" w:hAnsi="Arial" w:cs="Arial"/>
          <w:b/>
          <w:spacing w:val="0"/>
          <w:lang w:eastAsia="pl-PL"/>
        </w:rPr>
        <w:t>§ 10.</w:t>
      </w:r>
    </w:p>
    <w:p w14:paraId="4EB7ED86"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Siła wyższa</w:t>
      </w:r>
    </w:p>
    <w:p w14:paraId="01200247" w14:textId="77777777" w:rsidR="00B7410F" w:rsidRPr="00B7410F" w:rsidRDefault="00B7410F" w:rsidP="00B7410F">
      <w:pPr>
        <w:widowControl w:val="0"/>
        <w:numPr>
          <w:ilvl w:val="0"/>
          <w:numId w:val="11"/>
        </w:numPr>
        <w:autoSpaceDE w:val="0"/>
        <w:autoSpaceDN w:val="0"/>
        <w:adjustRightInd w:val="0"/>
        <w:spacing w:after="0" w:line="259" w:lineRule="auto"/>
        <w:ind w:left="426" w:hanging="426"/>
        <w:jc w:val="both"/>
        <w:rPr>
          <w:rFonts w:ascii="Arial" w:eastAsia="Times New Roman" w:hAnsi="Arial" w:cs="Arial"/>
          <w:spacing w:val="0"/>
          <w:lang w:eastAsia="pl-PL"/>
        </w:rPr>
      </w:pPr>
      <w:r w:rsidRPr="00B7410F">
        <w:rPr>
          <w:rFonts w:ascii="Arial" w:eastAsia="Times New Roman" w:hAnsi="Arial" w:cs="Arial"/>
          <w:bCs/>
          <w:spacing w:val="0"/>
          <w:lang w:eastAsia="pl-PL"/>
        </w:rPr>
        <w:t xml:space="preserve">Żadna ze Stron umowy nie będzie </w:t>
      </w:r>
      <w:r w:rsidRPr="00B7410F">
        <w:rPr>
          <w:rFonts w:ascii="Arial" w:eastAsia="Times New Roman" w:hAnsi="Arial" w:cs="Arial"/>
          <w:spacing w:val="0"/>
          <w:lang w:eastAsia="pl-PL"/>
        </w:rPr>
        <w:t>odpowiedzialna za niewykonanie lub nienależyte wykonanie zobowiązań wynikających z umowy spowodowane przez okoliczności traktowane jako siła wyższa, jeżeli udowodni, że niewykonanie lub niewłaściwe wykonanie zostało spowodowane siłą wyższą, oraz w chwili zawarcia umowy niemożliwe było przewidzenie zdarzenia i jego skutków, które wpłynęły na zdolność Strony do wykonania umowy.</w:t>
      </w:r>
    </w:p>
    <w:p w14:paraId="4404140B" w14:textId="77777777" w:rsidR="00B7410F" w:rsidRPr="00B7410F" w:rsidRDefault="00B7410F" w:rsidP="00B7410F">
      <w:pPr>
        <w:widowControl w:val="0"/>
        <w:numPr>
          <w:ilvl w:val="0"/>
          <w:numId w:val="11"/>
        </w:numPr>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spacing w:val="0"/>
          <w:lang w:eastAsia="pl-PL"/>
        </w:rPr>
        <w:t>Przez pojęcie siły wyższej Strony rozumieją</w:t>
      </w:r>
      <w:r w:rsidRPr="00B7410F">
        <w:rPr>
          <w:rFonts w:ascii="Arial" w:eastAsia="Times New Roman" w:hAnsi="Arial" w:cs="Arial"/>
          <w:bCs/>
          <w:spacing w:val="0"/>
          <w:lang w:eastAsia="pl-PL"/>
        </w:rPr>
        <w:t xml:space="preserve"> zdarzenie, którego nie można było przewidzieć przy zachowaniu staranności wymaganej w zakresie prowadzonej przez WYKONAWCĘ działalności gospodarczej przy uwzględnieniu zawodowego charakteru tej działalności, które jest zewnętrzne w stosunku do WYKONAWCY jak i ZAMAWIAJĄCEGO i któremu nie mogli się oni przeciwstawić, działając z należytą starannością.</w:t>
      </w:r>
    </w:p>
    <w:p w14:paraId="6B81B0F4" w14:textId="77777777" w:rsidR="00B7410F" w:rsidRPr="00B7410F" w:rsidRDefault="00B7410F" w:rsidP="00B7410F">
      <w:pPr>
        <w:widowControl w:val="0"/>
        <w:numPr>
          <w:ilvl w:val="0"/>
          <w:numId w:val="11"/>
        </w:numPr>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bCs/>
          <w:spacing w:val="0"/>
          <w:lang w:eastAsia="pl-PL"/>
        </w:rPr>
        <w:t>Zdarzeniami siły wyższej w rozumieniu niniejszej umowy są w szczególności strajk generalny, katastrofy naturalne, wojny – z wyłączeniem wojny w Ukrainie, ataki terrorystyczne, klęski żywiołowe, blokada portów lub innych powszechnie używanych miejsc wjazdowych lub wyjazdowych, zakazy importu lub eksportu, trzęsienie ziemi, powodzie, epidemia, pandemia i inne zdarzenia elementarnych sił przyrody, których Strony nie mogą przezwyciężyć, a których ponadto nie przewidziały i nie mogły przewidzieć, i które są zewnętrzne w stosunku do ich samych i ich działalności.</w:t>
      </w:r>
    </w:p>
    <w:p w14:paraId="696E6677" w14:textId="77777777" w:rsidR="00B7410F" w:rsidRPr="00B7410F" w:rsidRDefault="00B7410F" w:rsidP="00B7410F">
      <w:pPr>
        <w:widowControl w:val="0"/>
        <w:numPr>
          <w:ilvl w:val="0"/>
          <w:numId w:val="11"/>
        </w:numPr>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W przypadku zaistnienia siły wyższej, Strona, której taka okoliczność uniemożliwia lub utrudnia prawidłowe wywiązanie się z jej zobowiązań, niezwłocznie, nie później jednak niż </w:t>
      </w:r>
      <w:r w:rsidRPr="00B7410F">
        <w:rPr>
          <w:rFonts w:ascii="Arial" w:eastAsia="Times New Roman" w:hAnsi="Arial" w:cs="Arial"/>
          <w:bCs/>
          <w:spacing w:val="0"/>
          <w:lang w:eastAsia="pl-PL"/>
        </w:rPr>
        <w:br/>
        <w:t xml:space="preserve">w ciągu 1 dnia od zaistnienia siły wyższej, powiadomi drugą Stronę o takich okolicznościach </w:t>
      </w:r>
      <w:r w:rsidRPr="00B7410F">
        <w:rPr>
          <w:rFonts w:ascii="Arial" w:eastAsia="Times New Roman" w:hAnsi="Arial" w:cs="Arial"/>
          <w:bCs/>
          <w:spacing w:val="0"/>
          <w:lang w:eastAsia="pl-PL"/>
        </w:rPr>
        <w:br/>
        <w:t>i ich przyczynie.</w:t>
      </w:r>
    </w:p>
    <w:p w14:paraId="4B5DDDBD" w14:textId="77777777" w:rsidR="00B7410F" w:rsidRPr="00B7410F" w:rsidRDefault="00B7410F" w:rsidP="00B7410F">
      <w:pPr>
        <w:widowControl w:val="0"/>
        <w:numPr>
          <w:ilvl w:val="0"/>
          <w:numId w:val="11"/>
        </w:numPr>
        <w:autoSpaceDE w:val="0"/>
        <w:autoSpaceDN w:val="0"/>
        <w:adjustRightInd w:val="0"/>
        <w:spacing w:after="0" w:line="259" w:lineRule="auto"/>
        <w:ind w:left="426" w:hanging="426"/>
        <w:jc w:val="both"/>
        <w:rPr>
          <w:rFonts w:ascii="Arial" w:eastAsia="Times New Roman" w:hAnsi="Arial" w:cs="Arial"/>
          <w:bCs/>
          <w:spacing w:val="0"/>
          <w:lang w:eastAsia="pl-PL"/>
        </w:rPr>
      </w:pPr>
      <w:r w:rsidRPr="00B7410F">
        <w:rPr>
          <w:rFonts w:ascii="Arial" w:eastAsia="Times New Roman" w:hAnsi="Arial" w:cs="Arial"/>
          <w:bCs/>
          <w:spacing w:val="0"/>
          <w:lang w:eastAsia="pl-PL"/>
        </w:rPr>
        <w:t>W przypadku, jeżeli okoliczności siły wyższej trwać będą dłużej niż 14 dni ZAMAWIAJĄCY ma prawo rozwiązania umowy ze skutkiem natychmiastowym.</w:t>
      </w:r>
    </w:p>
    <w:p w14:paraId="6B1074D3" w14:textId="77777777" w:rsidR="00B7410F" w:rsidRPr="00B7410F" w:rsidRDefault="00B7410F" w:rsidP="00B7410F">
      <w:pPr>
        <w:autoSpaceDE w:val="0"/>
        <w:autoSpaceDN w:val="0"/>
        <w:adjustRightInd w:val="0"/>
        <w:spacing w:after="0"/>
        <w:ind w:left="202"/>
        <w:jc w:val="center"/>
        <w:rPr>
          <w:rFonts w:ascii="Arial" w:hAnsi="Arial" w:cs="Arial"/>
          <w:b/>
          <w:spacing w:val="0"/>
          <w:lang w:val="x-none" w:eastAsia="pl-PL"/>
        </w:rPr>
      </w:pPr>
    </w:p>
    <w:p w14:paraId="715EA255" w14:textId="77777777" w:rsidR="00B7410F" w:rsidRPr="00B7410F" w:rsidRDefault="00B7410F" w:rsidP="00B7410F">
      <w:pPr>
        <w:autoSpaceDE w:val="0"/>
        <w:autoSpaceDN w:val="0"/>
        <w:adjustRightInd w:val="0"/>
        <w:spacing w:after="0"/>
        <w:ind w:left="202"/>
        <w:jc w:val="center"/>
        <w:rPr>
          <w:rFonts w:ascii="Arial" w:eastAsia="Times New Roman" w:hAnsi="Arial" w:cs="Arial"/>
          <w:bCs/>
          <w:spacing w:val="0"/>
          <w:lang w:eastAsia="pl-PL"/>
        </w:rPr>
      </w:pPr>
      <w:r w:rsidRPr="00B7410F">
        <w:rPr>
          <w:rFonts w:ascii="Arial" w:hAnsi="Arial" w:cs="Arial"/>
          <w:b/>
          <w:spacing w:val="0"/>
          <w:lang w:eastAsia="pl-PL"/>
        </w:rPr>
        <w:t>§ 11.</w:t>
      </w:r>
    </w:p>
    <w:p w14:paraId="5686956F" w14:textId="77777777" w:rsidR="00B7410F" w:rsidRPr="00B7410F" w:rsidRDefault="00B7410F" w:rsidP="00B7410F">
      <w:pPr>
        <w:tabs>
          <w:tab w:val="left" w:pos="709"/>
        </w:tabs>
        <w:spacing w:after="0"/>
        <w:jc w:val="center"/>
        <w:rPr>
          <w:rFonts w:ascii="Arial" w:hAnsi="Arial" w:cs="Arial"/>
          <w:b/>
        </w:rPr>
      </w:pPr>
      <w:r w:rsidRPr="00B7410F">
        <w:rPr>
          <w:rFonts w:ascii="Arial" w:hAnsi="Arial" w:cs="Arial"/>
          <w:b/>
        </w:rPr>
        <w:t xml:space="preserve">Zmiana umowy </w:t>
      </w:r>
    </w:p>
    <w:p w14:paraId="041F953A" w14:textId="77777777" w:rsidR="00B7410F" w:rsidRPr="00B7410F" w:rsidRDefault="00B7410F" w:rsidP="00B7410F">
      <w:pPr>
        <w:spacing w:after="0"/>
        <w:contextualSpacing/>
        <w:jc w:val="both"/>
        <w:rPr>
          <w:rFonts w:ascii="Arial" w:hAnsi="Arial" w:cs="Arial"/>
          <w:lang w:eastAsia="x-none"/>
        </w:rPr>
      </w:pPr>
      <w:r w:rsidRPr="00B7410F">
        <w:rPr>
          <w:rFonts w:ascii="Arial" w:hAnsi="Arial" w:cs="Arial"/>
          <w:lang w:val="x-none" w:eastAsia="x-none"/>
        </w:rPr>
        <w:t xml:space="preserve">Zmiana umowy dopuszczalna jest w zakresie i na warunkach przewidzianych przepisami prawa, w tym ustawy </w:t>
      </w:r>
      <w:proofErr w:type="spellStart"/>
      <w:r w:rsidRPr="00B7410F">
        <w:rPr>
          <w:rFonts w:ascii="Arial" w:hAnsi="Arial" w:cs="Arial"/>
          <w:lang w:val="x-none" w:eastAsia="x-none"/>
        </w:rPr>
        <w:t>Pzp</w:t>
      </w:r>
      <w:proofErr w:type="spellEnd"/>
      <w:r w:rsidRPr="00B7410F">
        <w:rPr>
          <w:rFonts w:ascii="Arial" w:hAnsi="Arial" w:cs="Arial"/>
          <w:lang w:val="x-none" w:eastAsia="x-none"/>
        </w:rPr>
        <w:t>, w szczególności w przypadku</w:t>
      </w:r>
      <w:r w:rsidRPr="00B7410F">
        <w:rPr>
          <w:rFonts w:ascii="Arial" w:hAnsi="Arial" w:cs="Arial"/>
          <w:lang w:eastAsia="x-none"/>
        </w:rPr>
        <w:t>:</w:t>
      </w:r>
    </w:p>
    <w:p w14:paraId="4AAC73A3"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wprowadzenia przez producenta nowej wersji oprogramowania, ZAMAWIAJĄCY dopuszcza zmianę wersji oprogramowania pod warunkiem, że nowa wersja spełnia wymagania określone w umowie;</w:t>
      </w:r>
    </w:p>
    <w:p w14:paraId="54DD1C70"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zakończenia wytwarzania oprogramowania objętego umową lub wycofania ich z produkcji lub z obrotu na terytorium Rzeczypospolitej Polskiej, ZAMAWIAJĄCY dopuszcza zmianę polegającą na dostarczeniu produktu zastępczego o parametrach spełniających wymagania określone w załączniku nr 1 do umowy;</w:t>
      </w:r>
    </w:p>
    <w:p w14:paraId="4198E7ED"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ujawnienia się powszechnie występujących wad oferowanego oprogramowania, ZAMAWIAJĄCY dopuszcza zmianę w zakresie przedmiotu umowy polegającą na zastąpieniu danego produktu produktem zastępczym, spełniającym wszelkie wymagania przewidziane w umowie dla produktu zastępowanego, rekomendowanym przez producenta lub WYKONAWCĘ w związku z ujawnieniem wad;</w:t>
      </w:r>
    </w:p>
    <w:p w14:paraId="220656E0"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lastRenderedPageBreak/>
        <w:t>zmian w obowiązujących przepisach prawa, mających bezpośredni wpływ na realizacje przedmiotu Umowy w ten sposób, że powodują wykonanie umowy na dotychczasowych zasadach niemożliwym, nie celowym, nie ekonomicznym lub niezgodnym z wymaganiami, przy czym zmiana ta polegać ma na dostosowaniu umowy do przepisów prawa;</w:t>
      </w:r>
    </w:p>
    <w:p w14:paraId="683F98CD"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 xml:space="preserve">zmiany terminu wykonania umowy (o czas trwania przeszkód) w związku </w:t>
      </w:r>
      <w:r w:rsidRPr="00B7410F">
        <w:rPr>
          <w:rFonts w:ascii="Arial" w:hAnsi="Arial" w:cs="Arial"/>
        </w:rPr>
        <w:br/>
        <w:t xml:space="preserve">z zaistnieniem siły wyższej rozumianej jako zdarzenia pozostające poza kontrolą każdej ze Stron, których Strony nie mogły przewidzieć ani im zapobiec, i które zakłócają lub uniemożliwiają realizację Umowy; takie zdarzenia obejmują </w:t>
      </w:r>
      <w:r w:rsidRPr="00B7410F">
        <w:rPr>
          <w:rFonts w:ascii="Arial" w:hAnsi="Arial" w:cs="Arial"/>
        </w:rPr>
        <w:br/>
        <w:t>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6AD5F0F9"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konieczności zmiany terminu wykonania lub odbioru przedmiotu umowy spowodowanej podjęciem przez ZAMAWIAJĄCEGO decyzji o przeprowadzeniu przez osobę trzecią kontroli jakości i sposobu realizacji umowy;</w:t>
      </w:r>
    </w:p>
    <w:p w14:paraId="2C8A6E01"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niezbędna jest zmiana sposobu wykonania przedmiotu umowy, o ile zmiana taka jest korzystna dla Zamawiającego oraz jest konieczna w celu prawidłowego wykonania  przedmiotu umowy;</w:t>
      </w:r>
    </w:p>
    <w:p w14:paraId="55AAE56B"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zmiany warunków świadczenia usług wynikających ze zmian zewnętrznych pozostających poza kontrolą i wpływem Zamawiającego;</w:t>
      </w:r>
    </w:p>
    <w:p w14:paraId="18301789"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 xml:space="preserve"> zmian organizacyjnych, zmiany danych podmiotowych Wykonawcy lub Zamawiającego (w szczególności w wyniku przekształcenia, przejęcia);</w:t>
      </w:r>
    </w:p>
    <w:p w14:paraId="08039832"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uzasadnionej przyczynami technicznymi lub technologicznymi konieczności zmiany sposobu realizacji Umowy, w takim przypadku Strony uzgodnią zastępcze wykonanie swoich obowiązków w niezbędnym zakresie, przy czym realizowane usługi lub dostawy muszą spełniać minimalne wymagania określone w ofercie i Umowie, w tym dodatkowe, korzystne dla Zamawiającego, jeżeli Wykonawca je zaproponował;</w:t>
      </w:r>
    </w:p>
    <w:p w14:paraId="0CF27D33" w14:textId="77777777" w:rsidR="00B7410F" w:rsidRPr="00B7410F" w:rsidRDefault="00B7410F" w:rsidP="00B7410F">
      <w:pPr>
        <w:numPr>
          <w:ilvl w:val="0"/>
          <w:numId w:val="19"/>
        </w:numPr>
        <w:spacing w:after="0" w:line="259" w:lineRule="auto"/>
        <w:contextualSpacing/>
        <w:jc w:val="both"/>
        <w:rPr>
          <w:rFonts w:ascii="Arial" w:hAnsi="Arial" w:cs="Arial"/>
        </w:rPr>
      </w:pPr>
      <w:r w:rsidRPr="00B7410F">
        <w:rPr>
          <w:rFonts w:ascii="Arial" w:hAnsi="Arial" w:cs="Arial"/>
        </w:rPr>
        <w:t xml:space="preserve"> stwierdzenia rozbieżności lub niejasności w rozumieniu pojęć użytych w Umowie, których nie można usunąć w inny sposób, a zmiana będzie umożliwiać usunięcie rozbieżności i doprecyzowanie Umowy w celu jednoznacznej interpretacji jej postanowień przez Strony.</w:t>
      </w:r>
    </w:p>
    <w:p w14:paraId="4DB9C87F" w14:textId="77777777" w:rsidR="00B7410F" w:rsidRPr="00B7410F" w:rsidRDefault="00B7410F" w:rsidP="00B7410F">
      <w:pPr>
        <w:spacing w:after="0"/>
        <w:contextualSpacing/>
        <w:jc w:val="both"/>
        <w:rPr>
          <w:rFonts w:ascii="Arial" w:hAnsi="Arial" w:cs="Arial"/>
        </w:rPr>
      </w:pPr>
    </w:p>
    <w:p w14:paraId="6B4D881A" w14:textId="77777777" w:rsidR="00B7410F" w:rsidRPr="00B7410F" w:rsidRDefault="00B7410F" w:rsidP="00B7410F">
      <w:pPr>
        <w:autoSpaceDE w:val="0"/>
        <w:autoSpaceDN w:val="0"/>
        <w:adjustRightInd w:val="0"/>
        <w:spacing w:after="0" w:line="259" w:lineRule="auto"/>
        <w:jc w:val="center"/>
        <w:rPr>
          <w:rFonts w:ascii="Arial" w:eastAsia="Times New Roman" w:hAnsi="Arial" w:cs="Arial"/>
          <w:bCs/>
          <w:spacing w:val="0"/>
          <w:lang w:eastAsia="pl-PL"/>
        </w:rPr>
      </w:pPr>
      <w:r w:rsidRPr="00B7410F">
        <w:rPr>
          <w:rFonts w:ascii="Arial" w:hAnsi="Arial" w:cs="Arial"/>
          <w:b/>
          <w:spacing w:val="0"/>
          <w:lang w:eastAsia="pl-PL"/>
        </w:rPr>
        <w:t>§ 12.</w:t>
      </w:r>
    </w:p>
    <w:p w14:paraId="186B30BA" w14:textId="77777777" w:rsidR="00B7410F" w:rsidRPr="00B7410F" w:rsidRDefault="00B7410F" w:rsidP="00B7410F">
      <w:pPr>
        <w:suppressAutoHyphens/>
        <w:autoSpaceDN w:val="0"/>
        <w:spacing w:after="160" w:line="259" w:lineRule="auto"/>
        <w:jc w:val="center"/>
        <w:textAlignment w:val="baseline"/>
        <w:rPr>
          <w:rFonts w:ascii="Arial" w:eastAsia="SimSun" w:hAnsi="Arial" w:cs="Arial"/>
          <w:b/>
          <w:spacing w:val="0"/>
          <w:kern w:val="3"/>
        </w:rPr>
      </w:pPr>
      <w:r w:rsidRPr="00B7410F">
        <w:rPr>
          <w:rFonts w:ascii="Arial" w:eastAsia="SimSun" w:hAnsi="Arial" w:cs="Arial"/>
          <w:b/>
          <w:spacing w:val="0"/>
          <w:kern w:val="3"/>
        </w:rPr>
        <w:t>Przetwarzanie danych osobowych</w:t>
      </w:r>
    </w:p>
    <w:p w14:paraId="63391CF8" w14:textId="77777777" w:rsidR="00B7410F" w:rsidRPr="00B7410F" w:rsidRDefault="00B7410F" w:rsidP="00B7410F">
      <w:pPr>
        <w:numPr>
          <w:ilvl w:val="0"/>
          <w:numId w:val="7"/>
        </w:numPr>
        <w:autoSpaceDE w:val="0"/>
        <w:autoSpaceDN w:val="0"/>
        <w:adjustRightInd w:val="0"/>
        <w:spacing w:after="0" w:line="259" w:lineRule="auto"/>
        <w:ind w:left="426" w:hanging="426"/>
        <w:jc w:val="both"/>
        <w:rPr>
          <w:rFonts w:ascii="Arial" w:hAnsi="Arial" w:cs="Arial"/>
          <w:spacing w:val="0"/>
        </w:rPr>
      </w:pPr>
      <w:r w:rsidRPr="00B7410F">
        <w:rPr>
          <w:rFonts w:ascii="Arial" w:hAnsi="Arial" w:cs="Arial"/>
          <w:spacing w:val="0"/>
        </w:rPr>
        <w:t>Strony oświadczają, iż w zakresie przetwarzania danych osobowych w związku z przedmiotem Umowy, działają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2016 r., s. 1, L 127 z 2018 r., s. 2 oraz L 74 z 2021 r., s. 35), zwanego dalej „RODO” oraz wszelkimi innymi obowiązującymi przepisami dotyczącymi przetwarzania danych osobowych.</w:t>
      </w:r>
    </w:p>
    <w:p w14:paraId="21194849" w14:textId="77777777" w:rsidR="00B7410F" w:rsidRPr="00B7410F" w:rsidRDefault="00B7410F" w:rsidP="00B7410F">
      <w:pPr>
        <w:numPr>
          <w:ilvl w:val="0"/>
          <w:numId w:val="7"/>
        </w:numPr>
        <w:autoSpaceDE w:val="0"/>
        <w:autoSpaceDN w:val="0"/>
        <w:adjustRightInd w:val="0"/>
        <w:spacing w:after="0" w:line="259" w:lineRule="auto"/>
        <w:ind w:left="426" w:hanging="426"/>
        <w:jc w:val="both"/>
        <w:rPr>
          <w:rFonts w:ascii="Arial" w:hAnsi="Arial" w:cs="Arial"/>
          <w:spacing w:val="0"/>
        </w:rPr>
      </w:pPr>
      <w:r w:rsidRPr="00B7410F">
        <w:rPr>
          <w:rFonts w:ascii="Arial" w:hAnsi="Arial" w:cs="Arial"/>
          <w:spacing w:val="0"/>
        </w:rPr>
        <w:t>Strony oświadczają, że każda z nich działa w charakterze administratora w stosunku do danych osobowych osób reprezentujących Strony, udostępnionych w związku z realizacją Umowy.</w:t>
      </w:r>
    </w:p>
    <w:p w14:paraId="61F6EB77" w14:textId="77777777" w:rsidR="00B7410F" w:rsidRPr="00B7410F" w:rsidRDefault="00B7410F" w:rsidP="00B7410F">
      <w:pPr>
        <w:numPr>
          <w:ilvl w:val="0"/>
          <w:numId w:val="7"/>
        </w:numPr>
        <w:autoSpaceDE w:val="0"/>
        <w:autoSpaceDN w:val="0"/>
        <w:adjustRightInd w:val="0"/>
        <w:spacing w:after="0" w:line="259" w:lineRule="auto"/>
        <w:ind w:left="426" w:hanging="426"/>
        <w:jc w:val="both"/>
        <w:rPr>
          <w:rFonts w:ascii="Arial" w:hAnsi="Arial" w:cs="Arial"/>
          <w:spacing w:val="0"/>
        </w:rPr>
      </w:pPr>
      <w:r w:rsidRPr="00B7410F">
        <w:rPr>
          <w:rFonts w:ascii="Arial" w:hAnsi="Arial" w:cs="Arial"/>
          <w:spacing w:val="0"/>
        </w:rPr>
        <w:t>Zamawiający informuje Wykonawcę, a Wykonawca przekazuje informacje osobom realizującym Umowę z jego ramienia, że klauzula informacyjna, do której przekazania obowiązany jest Zamawiający w związku z przetwarzaniem danych osobowych, stanowi załącznik nr 4 do Umowy.</w:t>
      </w:r>
    </w:p>
    <w:p w14:paraId="58B410FE" w14:textId="77777777" w:rsidR="00B7410F" w:rsidRPr="00B7410F" w:rsidRDefault="00B7410F" w:rsidP="00B7410F">
      <w:pPr>
        <w:numPr>
          <w:ilvl w:val="0"/>
          <w:numId w:val="7"/>
        </w:numPr>
        <w:autoSpaceDE w:val="0"/>
        <w:autoSpaceDN w:val="0"/>
        <w:adjustRightInd w:val="0"/>
        <w:spacing w:after="0" w:line="259" w:lineRule="auto"/>
        <w:ind w:left="426" w:hanging="426"/>
        <w:jc w:val="both"/>
        <w:rPr>
          <w:rFonts w:ascii="Arial" w:hAnsi="Arial" w:cs="Arial"/>
          <w:spacing w:val="0"/>
        </w:rPr>
      </w:pPr>
      <w:r w:rsidRPr="00B7410F">
        <w:rPr>
          <w:rFonts w:ascii="Arial" w:hAnsi="Arial" w:cs="Arial"/>
          <w:spacing w:val="0"/>
        </w:rPr>
        <w:t xml:space="preserve">Wykonawca informuje Zamawiającego, a Zamawiający przekazuje informację osobom realizującym Umowę z jego ramienia, że klauzula informacyjna, do której przekazania </w:t>
      </w:r>
      <w:r w:rsidRPr="00B7410F">
        <w:rPr>
          <w:rFonts w:ascii="Arial" w:hAnsi="Arial" w:cs="Arial"/>
          <w:spacing w:val="0"/>
        </w:rPr>
        <w:lastRenderedPageBreak/>
        <w:t>zobowiązany jest Wykonawca w związku z przetwarzaniem danych osobowych, stanowi załącznik nr 5 do Umowy.</w:t>
      </w:r>
    </w:p>
    <w:p w14:paraId="0EFCB52C" w14:textId="77777777" w:rsidR="00B7410F" w:rsidRPr="00B7410F" w:rsidRDefault="00B7410F" w:rsidP="00B7410F">
      <w:pPr>
        <w:autoSpaceDE w:val="0"/>
        <w:autoSpaceDN w:val="0"/>
        <w:adjustRightInd w:val="0"/>
        <w:spacing w:after="0"/>
        <w:rPr>
          <w:rFonts w:ascii="Arial" w:hAnsi="Arial" w:cs="Arial"/>
          <w:b/>
          <w:spacing w:val="0"/>
          <w:lang w:eastAsia="pl-PL"/>
        </w:rPr>
      </w:pPr>
    </w:p>
    <w:p w14:paraId="0FBF04BF" w14:textId="77777777" w:rsidR="00B7410F" w:rsidRPr="00B7410F" w:rsidRDefault="00B7410F" w:rsidP="00B7410F">
      <w:pPr>
        <w:autoSpaceDE w:val="0"/>
        <w:autoSpaceDN w:val="0"/>
        <w:adjustRightInd w:val="0"/>
        <w:spacing w:after="0"/>
        <w:jc w:val="center"/>
        <w:rPr>
          <w:rFonts w:ascii="Arial" w:eastAsia="Times New Roman" w:hAnsi="Arial" w:cs="Arial"/>
          <w:bCs/>
          <w:spacing w:val="0"/>
          <w:lang w:eastAsia="pl-PL"/>
        </w:rPr>
      </w:pPr>
      <w:r w:rsidRPr="00B7410F">
        <w:rPr>
          <w:rFonts w:ascii="Arial" w:hAnsi="Arial" w:cs="Arial"/>
          <w:b/>
          <w:spacing w:val="0"/>
          <w:lang w:eastAsia="pl-PL"/>
        </w:rPr>
        <w:t>§ 13.</w:t>
      </w:r>
    </w:p>
    <w:p w14:paraId="2E25C9DC"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Rozstrzyganie sporów i obowiązujące prawo</w:t>
      </w:r>
    </w:p>
    <w:p w14:paraId="7ABDD8C8" w14:textId="77777777" w:rsidR="00B7410F" w:rsidRPr="00B7410F" w:rsidRDefault="00B7410F" w:rsidP="00B7410F">
      <w:pPr>
        <w:numPr>
          <w:ilvl w:val="0"/>
          <w:numId w:val="25"/>
        </w:numPr>
        <w:autoSpaceDE w:val="0"/>
        <w:autoSpaceDN w:val="0"/>
        <w:adjustRightInd w:val="0"/>
        <w:spacing w:after="0" w:line="259" w:lineRule="auto"/>
        <w:ind w:left="284" w:hanging="284"/>
        <w:jc w:val="both"/>
        <w:rPr>
          <w:rFonts w:ascii="Arial" w:eastAsia="Times New Roman" w:hAnsi="Arial" w:cs="Arial"/>
          <w:spacing w:val="0"/>
          <w:lang w:eastAsia="pl-PL"/>
        </w:rPr>
      </w:pPr>
      <w:r w:rsidRPr="00B7410F">
        <w:rPr>
          <w:rFonts w:ascii="Arial" w:eastAsia="Times New Roman" w:hAnsi="Arial" w:cs="Arial"/>
          <w:spacing w:val="0"/>
          <w:lang w:eastAsia="pl-PL"/>
        </w:rPr>
        <w:t>W przypadku powstania sporu na tle realizacji niniejszej umowy, Strony zawartej umowy zgodnie oświadczają, że poddają się rozstrzygnięciu przez sąd powszechny właściwy dla siedziby ZAMAWIAJĄCEGO.</w:t>
      </w:r>
    </w:p>
    <w:p w14:paraId="60326505" w14:textId="77777777" w:rsidR="00B7410F" w:rsidRPr="00B7410F" w:rsidRDefault="00B7410F" w:rsidP="00B7410F">
      <w:pPr>
        <w:numPr>
          <w:ilvl w:val="0"/>
          <w:numId w:val="25"/>
        </w:numPr>
        <w:autoSpaceDE w:val="0"/>
        <w:autoSpaceDN w:val="0"/>
        <w:adjustRightInd w:val="0"/>
        <w:spacing w:after="0" w:line="259" w:lineRule="auto"/>
        <w:ind w:left="284" w:hanging="284"/>
        <w:jc w:val="both"/>
        <w:rPr>
          <w:rFonts w:ascii="Arial" w:eastAsia="Times New Roman" w:hAnsi="Arial" w:cs="Arial"/>
          <w:spacing w:val="0"/>
          <w:lang w:eastAsia="pl-PL"/>
        </w:rPr>
      </w:pPr>
      <w:r w:rsidRPr="00B7410F">
        <w:rPr>
          <w:rFonts w:ascii="Arial" w:eastAsia="Times New Roman" w:hAnsi="Arial" w:cs="Arial"/>
          <w:spacing w:val="0"/>
          <w:lang w:eastAsia="pl-PL"/>
        </w:rPr>
        <w:t xml:space="preserve">W sprawach nieobjętych umową będą miały zastosowanie przepisy ustawy </w:t>
      </w:r>
      <w:proofErr w:type="spellStart"/>
      <w:r w:rsidRPr="00B7410F">
        <w:rPr>
          <w:rFonts w:ascii="Arial" w:eastAsia="Times New Roman" w:hAnsi="Arial" w:cs="Arial"/>
          <w:spacing w:val="0"/>
          <w:lang w:eastAsia="pl-PL"/>
        </w:rPr>
        <w:t>Pzp</w:t>
      </w:r>
      <w:proofErr w:type="spellEnd"/>
      <w:r w:rsidRPr="00B7410F">
        <w:rPr>
          <w:rFonts w:ascii="Arial" w:eastAsia="Times New Roman" w:hAnsi="Arial" w:cs="Arial"/>
          <w:spacing w:val="0"/>
          <w:lang w:eastAsia="pl-PL"/>
        </w:rPr>
        <w:t xml:space="preserve"> oraz odpowiednie przepisy Kodeksu cywilnego, z wyłączeniem art. 509 k.c.</w:t>
      </w:r>
    </w:p>
    <w:p w14:paraId="085A4E1B" w14:textId="77777777" w:rsidR="00B7410F" w:rsidRPr="00B7410F" w:rsidRDefault="00B7410F" w:rsidP="00B7410F">
      <w:pPr>
        <w:autoSpaceDE w:val="0"/>
        <w:autoSpaceDN w:val="0"/>
        <w:adjustRightInd w:val="0"/>
        <w:spacing w:after="0"/>
        <w:jc w:val="center"/>
        <w:rPr>
          <w:rFonts w:ascii="Arial" w:hAnsi="Arial" w:cs="Arial"/>
          <w:b/>
          <w:spacing w:val="0"/>
          <w:lang w:eastAsia="pl-PL"/>
        </w:rPr>
      </w:pPr>
    </w:p>
    <w:p w14:paraId="0B731AC2" w14:textId="77777777" w:rsidR="00B7410F" w:rsidRPr="00B7410F" w:rsidRDefault="00B7410F" w:rsidP="00B7410F">
      <w:pPr>
        <w:autoSpaceDE w:val="0"/>
        <w:autoSpaceDN w:val="0"/>
        <w:adjustRightInd w:val="0"/>
        <w:spacing w:after="0"/>
        <w:jc w:val="center"/>
        <w:rPr>
          <w:rFonts w:ascii="Arial" w:eastAsia="Times New Roman" w:hAnsi="Arial" w:cs="Arial"/>
          <w:bCs/>
          <w:spacing w:val="0"/>
          <w:lang w:eastAsia="pl-PL"/>
        </w:rPr>
      </w:pPr>
      <w:r w:rsidRPr="00B7410F">
        <w:rPr>
          <w:rFonts w:ascii="Arial" w:hAnsi="Arial" w:cs="Arial"/>
          <w:b/>
          <w:spacing w:val="0"/>
          <w:lang w:eastAsia="pl-PL"/>
        </w:rPr>
        <w:t>§ 14.</w:t>
      </w:r>
    </w:p>
    <w:p w14:paraId="59D639C0" w14:textId="77777777" w:rsidR="00B7410F" w:rsidRPr="00B7410F" w:rsidRDefault="00B7410F" w:rsidP="00B7410F">
      <w:pPr>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Postanowienia końcowe</w:t>
      </w:r>
    </w:p>
    <w:p w14:paraId="0A725A36" w14:textId="77777777" w:rsidR="00B7410F" w:rsidRPr="00B7410F" w:rsidRDefault="00B7410F" w:rsidP="00B7410F">
      <w:pPr>
        <w:numPr>
          <w:ilvl w:val="0"/>
          <w:numId w:val="18"/>
        </w:numPr>
        <w:tabs>
          <w:tab w:val="left" w:pos="350"/>
        </w:tabs>
        <w:autoSpaceDE w:val="0"/>
        <w:autoSpaceDN w:val="0"/>
        <w:adjustRightInd w:val="0"/>
        <w:spacing w:after="0" w:line="259" w:lineRule="auto"/>
        <w:jc w:val="both"/>
        <w:rPr>
          <w:rFonts w:ascii="Arial" w:hAnsi="Arial" w:cs="Arial"/>
          <w:spacing w:val="0"/>
        </w:rPr>
      </w:pPr>
      <w:r w:rsidRPr="00B7410F">
        <w:rPr>
          <w:rFonts w:ascii="Arial" w:hAnsi="Arial" w:cs="Arial"/>
          <w:spacing w:val="0"/>
        </w:rPr>
        <w:t>Załączniki do umowy stanowią jej integralną część.</w:t>
      </w:r>
    </w:p>
    <w:p w14:paraId="5FFB8CD4" w14:textId="77777777" w:rsidR="00B7410F" w:rsidRPr="00B7410F" w:rsidRDefault="00B7410F" w:rsidP="00B7410F">
      <w:pPr>
        <w:numPr>
          <w:ilvl w:val="0"/>
          <w:numId w:val="18"/>
        </w:numPr>
        <w:autoSpaceDE w:val="0"/>
        <w:autoSpaceDN w:val="0"/>
        <w:adjustRightInd w:val="0"/>
        <w:spacing w:after="0" w:line="259" w:lineRule="auto"/>
        <w:jc w:val="both"/>
        <w:rPr>
          <w:rFonts w:ascii="Arial" w:hAnsi="Arial" w:cs="Arial"/>
          <w:spacing w:val="0"/>
        </w:rPr>
      </w:pPr>
      <w:r w:rsidRPr="00B7410F">
        <w:rPr>
          <w:rFonts w:ascii="Arial" w:hAnsi="Arial" w:cs="Arial"/>
          <w:spacing w:val="0"/>
        </w:rPr>
        <w:t>Wszelkie zmiany i uzupełnienia do umowy wymagają formy pisemnej pod rygorem nieważności.</w:t>
      </w:r>
    </w:p>
    <w:p w14:paraId="5056783B" w14:textId="77777777" w:rsidR="00B7410F" w:rsidRPr="00B7410F" w:rsidRDefault="00B7410F" w:rsidP="00B7410F">
      <w:pPr>
        <w:numPr>
          <w:ilvl w:val="0"/>
          <w:numId w:val="18"/>
        </w:numPr>
        <w:autoSpaceDE w:val="0"/>
        <w:autoSpaceDN w:val="0"/>
        <w:adjustRightInd w:val="0"/>
        <w:spacing w:after="0" w:line="259" w:lineRule="auto"/>
        <w:jc w:val="both"/>
        <w:rPr>
          <w:rFonts w:ascii="Arial" w:hAnsi="Arial" w:cs="Arial"/>
          <w:spacing w:val="0"/>
        </w:rPr>
      </w:pPr>
      <w:r w:rsidRPr="00B7410F">
        <w:rPr>
          <w:rFonts w:ascii="Arial" w:hAnsi="Arial" w:cs="Arial"/>
          <w:spacing w:val="0"/>
        </w:rPr>
        <w:t>Strony ustalają następujący sposób porozumiewania się:</w:t>
      </w:r>
    </w:p>
    <w:p w14:paraId="204F59C2" w14:textId="77777777" w:rsidR="00B7410F" w:rsidRPr="00B7410F" w:rsidRDefault="00B7410F" w:rsidP="00B7410F">
      <w:pPr>
        <w:widowControl w:val="0"/>
        <w:autoSpaceDE w:val="0"/>
        <w:autoSpaceDN w:val="0"/>
        <w:adjustRightInd w:val="0"/>
        <w:spacing w:after="0" w:line="259" w:lineRule="auto"/>
        <w:ind w:left="720"/>
        <w:jc w:val="both"/>
        <w:rPr>
          <w:rFonts w:ascii="Arial" w:hAnsi="Arial" w:cs="Arial"/>
          <w:spacing w:val="0"/>
        </w:rPr>
      </w:pPr>
      <w:r w:rsidRPr="00B7410F">
        <w:rPr>
          <w:rFonts w:ascii="Arial" w:hAnsi="Arial" w:cs="Arial"/>
          <w:spacing w:val="0"/>
        </w:rPr>
        <w:t>WYKONAWCA:  tel.: …………………….e-mail:………………………..,</w:t>
      </w:r>
    </w:p>
    <w:p w14:paraId="1F3337A7" w14:textId="77777777" w:rsidR="00B7410F" w:rsidRPr="00B7410F" w:rsidRDefault="00B7410F" w:rsidP="00B7410F">
      <w:pPr>
        <w:widowControl w:val="0"/>
        <w:autoSpaceDE w:val="0"/>
        <w:autoSpaceDN w:val="0"/>
        <w:adjustRightInd w:val="0"/>
        <w:spacing w:after="0" w:line="259" w:lineRule="auto"/>
        <w:ind w:left="720"/>
        <w:jc w:val="both"/>
        <w:rPr>
          <w:rFonts w:ascii="Arial" w:hAnsi="Arial" w:cs="Arial"/>
          <w:spacing w:val="0"/>
        </w:rPr>
      </w:pPr>
      <w:r w:rsidRPr="00B7410F">
        <w:rPr>
          <w:rFonts w:ascii="Arial" w:hAnsi="Arial" w:cs="Arial"/>
          <w:spacing w:val="0"/>
        </w:rPr>
        <w:t>ZAMAWIAJĄCY: tel.:……………….. e-mail:…………………………. .</w:t>
      </w:r>
    </w:p>
    <w:p w14:paraId="0AEAC2C9" w14:textId="77777777" w:rsidR="00B7410F" w:rsidRPr="00B7410F" w:rsidRDefault="00B7410F" w:rsidP="00B7410F">
      <w:pPr>
        <w:numPr>
          <w:ilvl w:val="0"/>
          <w:numId w:val="18"/>
        </w:numPr>
        <w:autoSpaceDE w:val="0"/>
        <w:autoSpaceDN w:val="0"/>
        <w:adjustRightInd w:val="0"/>
        <w:spacing w:after="0" w:line="259" w:lineRule="auto"/>
        <w:jc w:val="both"/>
        <w:rPr>
          <w:rFonts w:ascii="Arial" w:hAnsi="Arial" w:cs="Arial"/>
          <w:spacing w:val="0"/>
        </w:rPr>
      </w:pPr>
      <w:r w:rsidRPr="00B7410F">
        <w:rPr>
          <w:rFonts w:ascii="Arial" w:hAnsi="Arial" w:cs="Arial"/>
          <w:spacing w:val="0"/>
        </w:rPr>
        <w:t>Umowę sporządzono w formie elektronicznej, zgodnie z art. 78</w:t>
      </w:r>
      <w:r w:rsidRPr="00B7410F">
        <w:rPr>
          <w:rFonts w:ascii="Arial" w:hAnsi="Arial" w:cs="Arial"/>
          <w:spacing w:val="0"/>
          <w:vertAlign w:val="superscript"/>
        </w:rPr>
        <w:t>1</w:t>
      </w:r>
      <w:r w:rsidRPr="00B7410F">
        <w:rPr>
          <w:rFonts w:ascii="Arial" w:hAnsi="Arial" w:cs="Arial"/>
          <w:spacing w:val="0"/>
        </w:rPr>
        <w:t xml:space="preserve"> Kodeksu cywilnego i zawarto w dacie złożenia kwalifikowanego podpisu elektronicznego przez ostatnią ze Stron.</w:t>
      </w:r>
    </w:p>
    <w:p w14:paraId="6B3F4693" w14:textId="77777777" w:rsidR="00B7410F" w:rsidRPr="00B7410F" w:rsidRDefault="00B7410F" w:rsidP="00B7410F">
      <w:pPr>
        <w:numPr>
          <w:ilvl w:val="0"/>
          <w:numId w:val="18"/>
        </w:numPr>
        <w:tabs>
          <w:tab w:val="left" w:pos="355"/>
        </w:tabs>
        <w:autoSpaceDE w:val="0"/>
        <w:autoSpaceDN w:val="0"/>
        <w:adjustRightInd w:val="0"/>
        <w:spacing w:after="0" w:line="259" w:lineRule="auto"/>
        <w:jc w:val="both"/>
        <w:rPr>
          <w:rFonts w:ascii="Arial" w:hAnsi="Arial" w:cs="Arial"/>
          <w:spacing w:val="0"/>
        </w:rPr>
      </w:pPr>
      <w:r w:rsidRPr="00B7410F">
        <w:rPr>
          <w:rFonts w:ascii="Arial" w:hAnsi="Arial" w:cs="Arial"/>
          <w:spacing w:val="0"/>
        </w:rPr>
        <w:t>Umowa została sporządzona w dwóch jednobrzmiących egzemplarzach, po jednym dla każdej ze Stron.</w:t>
      </w:r>
    </w:p>
    <w:p w14:paraId="75836006" w14:textId="77777777" w:rsidR="00B7410F" w:rsidRPr="00B7410F" w:rsidRDefault="00B7410F" w:rsidP="00B7410F">
      <w:pPr>
        <w:tabs>
          <w:tab w:val="left" w:pos="355"/>
        </w:tabs>
        <w:autoSpaceDE w:val="0"/>
        <w:autoSpaceDN w:val="0"/>
        <w:adjustRightInd w:val="0"/>
        <w:spacing w:after="0"/>
        <w:ind w:left="426"/>
        <w:jc w:val="both"/>
        <w:rPr>
          <w:rFonts w:ascii="Arial" w:eastAsia="Times New Roman" w:hAnsi="Arial" w:cs="Arial"/>
          <w:spacing w:val="0"/>
          <w:lang w:eastAsia="pl-PL"/>
        </w:rPr>
      </w:pPr>
    </w:p>
    <w:p w14:paraId="4C07B24D" w14:textId="77777777" w:rsidR="00B7410F" w:rsidRPr="00B7410F" w:rsidRDefault="00B7410F" w:rsidP="00B7410F">
      <w:pPr>
        <w:widowControl w:val="0"/>
        <w:autoSpaceDE w:val="0"/>
        <w:autoSpaceDN w:val="0"/>
        <w:adjustRightInd w:val="0"/>
        <w:spacing w:after="0"/>
        <w:rPr>
          <w:rFonts w:ascii="Arial" w:eastAsia="Times New Roman" w:hAnsi="Arial" w:cs="Arial"/>
          <w:b/>
          <w:bCs/>
          <w:spacing w:val="0"/>
          <w:lang w:eastAsia="pl-PL"/>
        </w:rPr>
      </w:pPr>
      <w:r w:rsidRPr="00B7410F">
        <w:rPr>
          <w:rFonts w:ascii="Arial" w:eastAsia="Times New Roman" w:hAnsi="Arial" w:cs="Arial"/>
          <w:b/>
          <w:bCs/>
          <w:spacing w:val="0"/>
          <w:lang w:eastAsia="pl-PL"/>
        </w:rPr>
        <w:t>Załączniki do umowy</w:t>
      </w:r>
    </w:p>
    <w:p w14:paraId="5E501202" w14:textId="77777777" w:rsidR="00B7410F" w:rsidRPr="00B7410F" w:rsidRDefault="00B7410F" w:rsidP="00B7410F">
      <w:pPr>
        <w:widowControl w:val="0"/>
        <w:numPr>
          <w:ilvl w:val="0"/>
          <w:numId w:val="10"/>
        </w:numPr>
        <w:autoSpaceDE w:val="0"/>
        <w:autoSpaceDN w:val="0"/>
        <w:adjustRightInd w:val="0"/>
        <w:spacing w:after="0" w:line="259" w:lineRule="auto"/>
        <w:jc w:val="both"/>
        <w:rPr>
          <w:rFonts w:ascii="Arial" w:eastAsia="Times New Roman" w:hAnsi="Arial" w:cs="Arial"/>
          <w:bCs/>
          <w:spacing w:val="0"/>
          <w:lang w:eastAsia="pl-PL"/>
        </w:rPr>
      </w:pPr>
      <w:r w:rsidRPr="00B7410F">
        <w:rPr>
          <w:rFonts w:ascii="Arial" w:eastAsia="Times New Roman" w:hAnsi="Arial" w:cs="Arial"/>
          <w:bCs/>
          <w:spacing w:val="0"/>
          <w:lang w:eastAsia="pl-PL"/>
        </w:rPr>
        <w:t>Załącznik nr 1 – Opis przedmiotu zamówienia (OPZ) – opis przedmiotu umowy</w:t>
      </w:r>
    </w:p>
    <w:p w14:paraId="40CFAEFE" w14:textId="77777777" w:rsidR="00B7410F" w:rsidRPr="00B7410F" w:rsidRDefault="00B7410F" w:rsidP="00B7410F">
      <w:pPr>
        <w:widowControl w:val="0"/>
        <w:numPr>
          <w:ilvl w:val="0"/>
          <w:numId w:val="10"/>
        </w:numPr>
        <w:autoSpaceDE w:val="0"/>
        <w:autoSpaceDN w:val="0"/>
        <w:adjustRightInd w:val="0"/>
        <w:spacing w:after="0" w:line="259" w:lineRule="auto"/>
        <w:jc w:val="both"/>
        <w:rPr>
          <w:rFonts w:ascii="Arial" w:eastAsia="Times New Roman" w:hAnsi="Arial" w:cs="Arial"/>
          <w:bCs/>
          <w:spacing w:val="0"/>
          <w:lang w:eastAsia="pl-PL"/>
        </w:rPr>
      </w:pPr>
      <w:r w:rsidRPr="00B7410F">
        <w:rPr>
          <w:rFonts w:ascii="Arial" w:eastAsia="Times New Roman" w:hAnsi="Arial" w:cs="Arial"/>
          <w:bCs/>
          <w:spacing w:val="0"/>
          <w:lang w:eastAsia="pl-PL"/>
        </w:rPr>
        <w:t>Załącznik nr 2 – Wzór protokół odbioru</w:t>
      </w:r>
    </w:p>
    <w:p w14:paraId="7A791F0F" w14:textId="77777777" w:rsidR="00B7410F" w:rsidRPr="00B7410F" w:rsidRDefault="00B7410F" w:rsidP="00B7410F">
      <w:pPr>
        <w:numPr>
          <w:ilvl w:val="0"/>
          <w:numId w:val="10"/>
        </w:numPr>
        <w:tabs>
          <w:tab w:val="left" w:pos="350"/>
        </w:tabs>
        <w:autoSpaceDE w:val="0"/>
        <w:autoSpaceDN w:val="0"/>
        <w:adjustRightInd w:val="0"/>
        <w:spacing w:after="0" w:line="259" w:lineRule="auto"/>
        <w:contextualSpacing/>
        <w:jc w:val="both"/>
        <w:rPr>
          <w:rFonts w:ascii="Arial" w:hAnsi="Arial" w:cs="Arial"/>
          <w:spacing w:val="0"/>
        </w:rPr>
      </w:pPr>
      <w:r w:rsidRPr="00B7410F">
        <w:rPr>
          <w:rFonts w:ascii="Arial" w:hAnsi="Arial" w:cs="Arial"/>
          <w:spacing w:val="0"/>
        </w:rPr>
        <w:t>Załącznik nr 3 – Wzór protokół niezgodności</w:t>
      </w:r>
    </w:p>
    <w:p w14:paraId="13A98C05" w14:textId="77777777" w:rsidR="00B7410F" w:rsidRPr="00B7410F" w:rsidRDefault="00B7410F" w:rsidP="00B7410F">
      <w:pPr>
        <w:numPr>
          <w:ilvl w:val="0"/>
          <w:numId w:val="10"/>
        </w:numPr>
        <w:tabs>
          <w:tab w:val="left" w:pos="350"/>
        </w:tabs>
        <w:autoSpaceDE w:val="0"/>
        <w:autoSpaceDN w:val="0"/>
        <w:adjustRightInd w:val="0"/>
        <w:spacing w:after="0" w:line="259" w:lineRule="auto"/>
        <w:contextualSpacing/>
        <w:jc w:val="both"/>
        <w:rPr>
          <w:rFonts w:ascii="Arial" w:hAnsi="Arial" w:cs="Arial"/>
          <w:spacing w:val="0"/>
        </w:rPr>
      </w:pPr>
      <w:r w:rsidRPr="00B7410F">
        <w:rPr>
          <w:rFonts w:ascii="Arial" w:hAnsi="Arial" w:cs="Arial"/>
          <w:spacing w:val="0"/>
        </w:rPr>
        <w:t xml:space="preserve">Załącznik nr 4 - </w:t>
      </w:r>
      <w:r w:rsidRPr="00B7410F">
        <w:rPr>
          <w:rFonts w:ascii="Arial" w:eastAsia="SimSun" w:hAnsi="Arial" w:cs="Arial"/>
          <w:spacing w:val="0"/>
          <w:kern w:val="3"/>
        </w:rPr>
        <w:t>Klauzula informacyjna Zamawiającego</w:t>
      </w:r>
    </w:p>
    <w:p w14:paraId="6A6D622C" w14:textId="77777777" w:rsidR="00B7410F" w:rsidRPr="002D3D33" w:rsidRDefault="00B7410F" w:rsidP="00B7410F">
      <w:pPr>
        <w:numPr>
          <w:ilvl w:val="0"/>
          <w:numId w:val="10"/>
        </w:numPr>
        <w:tabs>
          <w:tab w:val="left" w:pos="350"/>
        </w:tabs>
        <w:autoSpaceDE w:val="0"/>
        <w:autoSpaceDN w:val="0"/>
        <w:adjustRightInd w:val="0"/>
        <w:spacing w:after="0" w:line="259" w:lineRule="auto"/>
        <w:contextualSpacing/>
        <w:jc w:val="both"/>
        <w:rPr>
          <w:rFonts w:ascii="Arial" w:hAnsi="Arial" w:cs="Arial"/>
          <w:spacing w:val="0"/>
        </w:rPr>
      </w:pPr>
      <w:r w:rsidRPr="00B7410F">
        <w:rPr>
          <w:rFonts w:ascii="Arial" w:hAnsi="Arial" w:cs="Arial"/>
          <w:spacing w:val="0"/>
        </w:rPr>
        <w:t xml:space="preserve">Załącznik nr 5 - </w:t>
      </w:r>
      <w:r w:rsidRPr="00B7410F">
        <w:rPr>
          <w:rFonts w:ascii="Arial" w:eastAsia="SimSun" w:hAnsi="Arial" w:cs="Arial"/>
          <w:spacing w:val="0"/>
          <w:kern w:val="3"/>
        </w:rPr>
        <w:t>Klauzula informacyjna Wykonawcy</w:t>
      </w:r>
    </w:p>
    <w:p w14:paraId="014AED2F" w14:textId="28D3B42E" w:rsidR="002D3D33" w:rsidRPr="00B7410F" w:rsidRDefault="002D3D33" w:rsidP="002D3D33">
      <w:pPr>
        <w:widowControl w:val="0"/>
        <w:numPr>
          <w:ilvl w:val="0"/>
          <w:numId w:val="10"/>
        </w:numPr>
        <w:autoSpaceDE w:val="0"/>
        <w:autoSpaceDN w:val="0"/>
        <w:adjustRightInd w:val="0"/>
        <w:spacing w:after="0" w:line="259" w:lineRule="auto"/>
        <w:jc w:val="both"/>
        <w:rPr>
          <w:rFonts w:ascii="Arial" w:eastAsia="Times New Roman" w:hAnsi="Arial" w:cs="Arial"/>
          <w:bCs/>
          <w:spacing w:val="0"/>
          <w:lang w:eastAsia="pl-PL"/>
        </w:rPr>
      </w:pPr>
      <w:r w:rsidRPr="00B7410F">
        <w:rPr>
          <w:rFonts w:ascii="Arial" w:eastAsia="Times New Roman" w:hAnsi="Arial" w:cs="Arial"/>
          <w:bCs/>
          <w:spacing w:val="0"/>
          <w:lang w:eastAsia="pl-PL"/>
        </w:rPr>
        <w:t xml:space="preserve">Załącznik nr </w:t>
      </w:r>
      <w:r>
        <w:rPr>
          <w:rFonts w:ascii="Arial" w:eastAsia="Times New Roman" w:hAnsi="Arial" w:cs="Arial"/>
          <w:bCs/>
          <w:spacing w:val="0"/>
          <w:lang w:eastAsia="pl-PL"/>
        </w:rPr>
        <w:t>6</w:t>
      </w:r>
      <w:r w:rsidRPr="00B7410F">
        <w:rPr>
          <w:rFonts w:ascii="Arial" w:eastAsia="Times New Roman" w:hAnsi="Arial" w:cs="Arial"/>
          <w:bCs/>
          <w:spacing w:val="0"/>
          <w:lang w:eastAsia="pl-PL"/>
        </w:rPr>
        <w:t xml:space="preserve"> – </w:t>
      </w:r>
      <w:r>
        <w:rPr>
          <w:rFonts w:ascii="Arial" w:eastAsia="Times New Roman" w:hAnsi="Arial" w:cs="Arial"/>
          <w:bCs/>
          <w:spacing w:val="0"/>
          <w:lang w:eastAsia="pl-PL"/>
        </w:rPr>
        <w:t>Oferta Wykonawcy</w:t>
      </w:r>
    </w:p>
    <w:p w14:paraId="4E26CF79" w14:textId="77777777" w:rsidR="002D3D33" w:rsidRPr="00B7410F" w:rsidRDefault="002D3D33" w:rsidP="002D3D33">
      <w:pPr>
        <w:tabs>
          <w:tab w:val="left" w:pos="350"/>
        </w:tabs>
        <w:autoSpaceDE w:val="0"/>
        <w:autoSpaceDN w:val="0"/>
        <w:adjustRightInd w:val="0"/>
        <w:spacing w:after="0" w:line="259" w:lineRule="auto"/>
        <w:ind w:left="720"/>
        <w:contextualSpacing/>
        <w:jc w:val="both"/>
        <w:rPr>
          <w:rFonts w:ascii="Arial" w:hAnsi="Arial" w:cs="Arial"/>
          <w:spacing w:val="0"/>
        </w:rPr>
      </w:pPr>
    </w:p>
    <w:p w14:paraId="015C2155" w14:textId="77777777" w:rsidR="00B7410F" w:rsidRPr="00B7410F" w:rsidRDefault="00B7410F" w:rsidP="00B7410F">
      <w:pPr>
        <w:widowControl w:val="0"/>
        <w:autoSpaceDE w:val="0"/>
        <w:autoSpaceDN w:val="0"/>
        <w:adjustRightInd w:val="0"/>
        <w:spacing w:after="0"/>
        <w:jc w:val="both"/>
        <w:rPr>
          <w:rFonts w:ascii="Arial" w:eastAsia="Times New Roman" w:hAnsi="Arial" w:cs="Arial"/>
          <w:bCs/>
          <w:spacing w:val="0"/>
          <w:lang w:eastAsia="pl-PL"/>
        </w:rPr>
      </w:pPr>
    </w:p>
    <w:p w14:paraId="46776A35" w14:textId="77777777" w:rsidR="00B7410F" w:rsidRPr="00B7410F" w:rsidRDefault="00B7410F" w:rsidP="00B7410F">
      <w:pPr>
        <w:widowControl w:val="0"/>
        <w:autoSpaceDE w:val="0"/>
        <w:autoSpaceDN w:val="0"/>
        <w:adjustRightInd w:val="0"/>
        <w:spacing w:after="0"/>
        <w:ind w:left="720"/>
        <w:jc w:val="both"/>
        <w:rPr>
          <w:rFonts w:ascii="Arial" w:eastAsia="Times New Roman" w:hAnsi="Arial" w:cs="Arial"/>
          <w:bCs/>
          <w:spacing w:val="0"/>
          <w:lang w:eastAsia="pl-PL"/>
        </w:rPr>
      </w:pPr>
    </w:p>
    <w:p w14:paraId="6E325329" w14:textId="77777777" w:rsidR="00B7410F" w:rsidRPr="00B7410F" w:rsidRDefault="00B7410F" w:rsidP="00B7410F">
      <w:pPr>
        <w:widowControl w:val="0"/>
        <w:autoSpaceDE w:val="0"/>
        <w:autoSpaceDN w:val="0"/>
        <w:adjustRightInd w:val="0"/>
        <w:spacing w:after="0"/>
        <w:jc w:val="center"/>
        <w:rPr>
          <w:rFonts w:ascii="Arial" w:eastAsia="Times New Roman" w:hAnsi="Arial" w:cs="Arial"/>
          <w:b/>
          <w:bCs/>
          <w:spacing w:val="0"/>
          <w:lang w:eastAsia="pl-PL"/>
        </w:rPr>
      </w:pPr>
      <w:r w:rsidRPr="00B7410F">
        <w:rPr>
          <w:rFonts w:ascii="Arial" w:eastAsia="Times New Roman" w:hAnsi="Arial" w:cs="Arial"/>
          <w:b/>
          <w:bCs/>
          <w:spacing w:val="0"/>
          <w:lang w:eastAsia="pl-PL"/>
        </w:rPr>
        <w:t>ZA ZAMAWIAJĄCEGO</w:t>
      </w:r>
      <w:r w:rsidRPr="00B7410F">
        <w:rPr>
          <w:rFonts w:ascii="Arial" w:eastAsia="Times New Roman" w:hAnsi="Arial" w:cs="Arial"/>
          <w:b/>
          <w:bCs/>
          <w:spacing w:val="0"/>
          <w:lang w:eastAsia="pl-PL"/>
        </w:rPr>
        <w:tab/>
      </w:r>
      <w:r w:rsidRPr="00B7410F">
        <w:rPr>
          <w:rFonts w:ascii="Arial" w:eastAsia="Times New Roman" w:hAnsi="Arial" w:cs="Arial"/>
          <w:b/>
          <w:bCs/>
          <w:spacing w:val="0"/>
          <w:lang w:eastAsia="pl-PL"/>
        </w:rPr>
        <w:tab/>
      </w:r>
      <w:r w:rsidRPr="00B7410F">
        <w:rPr>
          <w:rFonts w:ascii="Arial" w:eastAsia="Times New Roman" w:hAnsi="Arial" w:cs="Arial"/>
          <w:b/>
          <w:bCs/>
          <w:spacing w:val="0"/>
          <w:lang w:eastAsia="pl-PL"/>
        </w:rPr>
        <w:tab/>
      </w:r>
      <w:r w:rsidRPr="00B7410F">
        <w:rPr>
          <w:rFonts w:ascii="Arial" w:eastAsia="Times New Roman" w:hAnsi="Arial" w:cs="Arial"/>
          <w:b/>
          <w:bCs/>
          <w:spacing w:val="0"/>
          <w:lang w:eastAsia="pl-PL"/>
        </w:rPr>
        <w:tab/>
        <w:t xml:space="preserve">                      ZA WYKONAWCĘ</w:t>
      </w:r>
    </w:p>
    <w:p w14:paraId="1BAD4462" w14:textId="77777777" w:rsidR="00B7410F" w:rsidRPr="00B7410F" w:rsidRDefault="00B7410F" w:rsidP="00B7410F">
      <w:pPr>
        <w:spacing w:after="0"/>
        <w:contextualSpacing/>
        <w:jc w:val="both"/>
        <w:rPr>
          <w:rFonts w:ascii="Arial" w:hAnsi="Arial" w:cs="Arial"/>
          <w:lang w:eastAsia="x-none"/>
        </w:rPr>
      </w:pPr>
    </w:p>
    <w:p w14:paraId="61251A13" w14:textId="77777777" w:rsidR="00B7410F" w:rsidRPr="00B7410F" w:rsidRDefault="00B7410F" w:rsidP="00B7410F">
      <w:pPr>
        <w:spacing w:after="0"/>
        <w:rPr>
          <w:rFonts w:ascii="Arial" w:hAnsi="Arial" w:cs="Arial"/>
        </w:rPr>
      </w:pPr>
    </w:p>
    <w:p w14:paraId="676626C3" w14:textId="77777777" w:rsidR="00B7410F" w:rsidRPr="00B7410F" w:rsidRDefault="00B7410F" w:rsidP="00B7410F">
      <w:pPr>
        <w:spacing w:after="0" w:line="288" w:lineRule="auto"/>
        <w:rPr>
          <w:rFonts w:ascii="Arial" w:hAnsi="Arial" w:cs="Arial"/>
          <w:spacing w:val="0"/>
        </w:rPr>
      </w:pPr>
    </w:p>
    <w:p w14:paraId="54E9FB34" w14:textId="77777777" w:rsidR="00B7410F" w:rsidRPr="00B7410F" w:rsidRDefault="00B7410F" w:rsidP="00B7410F">
      <w:pPr>
        <w:spacing w:after="160" w:line="259" w:lineRule="auto"/>
        <w:rPr>
          <w:spacing w:val="0"/>
        </w:rPr>
      </w:pPr>
    </w:p>
    <w:p w14:paraId="111F4491" w14:textId="77777777" w:rsidR="0008380A" w:rsidRPr="009A7734" w:rsidRDefault="0008380A" w:rsidP="00B7410F">
      <w:pPr>
        <w:snapToGrid w:val="0"/>
        <w:spacing w:after="0"/>
        <w:jc w:val="center"/>
        <w:rPr>
          <w:rFonts w:ascii="Arial" w:hAnsi="Arial" w:cs="Arial"/>
        </w:rPr>
      </w:pPr>
    </w:p>
    <w:sectPr w:rsidR="0008380A" w:rsidRPr="009A7734">
      <w:headerReference w:type="default" r:id="rId10"/>
      <w:footerReference w:type="default" r:id="rId11"/>
      <w:pgSz w:w="11906" w:h="16838"/>
      <w:pgMar w:top="1135" w:right="1274" w:bottom="993" w:left="1134" w:header="708" w:footer="3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62F1" w14:textId="77777777" w:rsidR="005748A9" w:rsidRDefault="005748A9">
      <w:pPr>
        <w:spacing w:after="0" w:line="240" w:lineRule="auto"/>
      </w:pPr>
      <w:r>
        <w:separator/>
      </w:r>
    </w:p>
  </w:endnote>
  <w:endnote w:type="continuationSeparator" w:id="0">
    <w:p w14:paraId="34C9092D" w14:textId="77777777" w:rsidR="005748A9" w:rsidRDefault="005748A9">
      <w:pPr>
        <w:spacing w:after="0" w:line="240" w:lineRule="auto"/>
      </w:pPr>
      <w:r>
        <w:continuationSeparator/>
      </w:r>
    </w:p>
  </w:endnote>
  <w:endnote w:type="continuationNotice" w:id="1">
    <w:p w14:paraId="6AE99284" w14:textId="77777777" w:rsidR="005748A9" w:rsidRDefault="00574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4497" w14:textId="77777777" w:rsidR="0008380A" w:rsidRPr="00BB5158" w:rsidRDefault="009C1D9C">
    <w:pPr>
      <w:pStyle w:val="Stopka"/>
      <w:jc w:val="center"/>
      <w:rPr>
        <w:lang w:val="pl-PL"/>
      </w:rPr>
    </w:pPr>
    <w:r>
      <w:rPr>
        <w:lang w:val="pl-PL"/>
      </w:rPr>
      <w:t xml:space="preserve">- </w:t>
    </w:r>
    <w:r>
      <w:fldChar w:fldCharType="begin"/>
    </w:r>
    <w:r>
      <w:instrText>PAGE   \* MERGEFORMAT</w:instrText>
    </w:r>
    <w:r>
      <w:fldChar w:fldCharType="separate"/>
    </w:r>
    <w:r w:rsidR="00922507">
      <w:rPr>
        <w:noProof/>
      </w:rPr>
      <w:t>4</w:t>
    </w:r>
    <w:r>
      <w:fldChar w:fldCharType="end"/>
    </w:r>
    <w:r>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F17F" w14:textId="77777777" w:rsidR="005748A9" w:rsidRDefault="005748A9">
      <w:pPr>
        <w:spacing w:after="0" w:line="240" w:lineRule="auto"/>
      </w:pPr>
      <w:r>
        <w:separator/>
      </w:r>
    </w:p>
  </w:footnote>
  <w:footnote w:type="continuationSeparator" w:id="0">
    <w:p w14:paraId="2242765D" w14:textId="77777777" w:rsidR="005748A9" w:rsidRDefault="005748A9">
      <w:pPr>
        <w:spacing w:after="0" w:line="240" w:lineRule="auto"/>
      </w:pPr>
      <w:r>
        <w:continuationSeparator/>
      </w:r>
    </w:p>
  </w:footnote>
  <w:footnote w:type="continuationNotice" w:id="1">
    <w:p w14:paraId="6B875EE3" w14:textId="77777777" w:rsidR="005748A9" w:rsidRDefault="00574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4496" w14:textId="77777777" w:rsidR="0008380A" w:rsidRPr="00920E59" w:rsidRDefault="0008380A">
    <w:pPr>
      <w:pStyle w:val="Nagwek"/>
      <w:jc w:val="right"/>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164"/>
    <w:multiLevelType w:val="hybridMultilevel"/>
    <w:tmpl w:val="1BC01B1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BB1183E"/>
    <w:multiLevelType w:val="singleLevel"/>
    <w:tmpl w:val="D4A0A2F8"/>
    <w:lvl w:ilvl="0">
      <w:start w:val="4"/>
      <w:numFmt w:val="decimal"/>
      <w:lvlText w:val="%1."/>
      <w:legacy w:legacy="1" w:legacySpace="0" w:legacyIndent="350"/>
      <w:lvlJc w:val="left"/>
      <w:rPr>
        <w:rFonts w:ascii="Arial" w:hAnsi="Arial" w:cs="Arial" w:hint="default"/>
      </w:rPr>
    </w:lvl>
  </w:abstractNum>
  <w:abstractNum w:abstractNumId="2" w15:restartNumberingAfterBreak="0">
    <w:nsid w:val="25B97149"/>
    <w:multiLevelType w:val="hybridMultilevel"/>
    <w:tmpl w:val="7DBC30C8"/>
    <w:lvl w:ilvl="0" w:tplc="AFC247D6">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A62C80"/>
    <w:multiLevelType w:val="singleLevel"/>
    <w:tmpl w:val="6FBC0E0A"/>
    <w:lvl w:ilvl="0">
      <w:start w:val="1"/>
      <w:numFmt w:val="decimal"/>
      <w:lvlText w:val="%1."/>
      <w:legacy w:legacy="1" w:legacySpace="0" w:legacyIndent="370"/>
      <w:lvlJc w:val="left"/>
      <w:rPr>
        <w:rFonts w:ascii="Arial" w:hAnsi="Arial" w:cs="Arial" w:hint="default"/>
      </w:rPr>
    </w:lvl>
  </w:abstractNum>
  <w:abstractNum w:abstractNumId="4" w15:restartNumberingAfterBreak="0">
    <w:nsid w:val="2BE81E16"/>
    <w:multiLevelType w:val="hybridMultilevel"/>
    <w:tmpl w:val="A656AD42"/>
    <w:lvl w:ilvl="0" w:tplc="4E34AD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8517D7"/>
    <w:multiLevelType w:val="hybridMultilevel"/>
    <w:tmpl w:val="A8900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3D43D6"/>
    <w:multiLevelType w:val="hybridMultilevel"/>
    <w:tmpl w:val="332681AE"/>
    <w:lvl w:ilvl="0" w:tplc="7264E7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47A61CA"/>
    <w:multiLevelType w:val="hybridMultilevel"/>
    <w:tmpl w:val="64046FD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AE7E8A"/>
    <w:multiLevelType w:val="hybridMultilevel"/>
    <w:tmpl w:val="B1882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C61F2B"/>
    <w:multiLevelType w:val="hybridMultilevel"/>
    <w:tmpl w:val="2AC41DE0"/>
    <w:lvl w:ilvl="0" w:tplc="A45CF806">
      <w:start w:val="1"/>
      <w:numFmt w:val="decimal"/>
      <w:lvlText w:val="%1."/>
      <w:lvlJc w:val="left"/>
      <w:pPr>
        <w:ind w:left="360" w:hanging="360"/>
      </w:pPr>
      <w:rPr>
        <w:rFonts w:ascii="Arial" w:eastAsia="Times New Roman" w:hAnsi="Arial" w:cs="Arial" w:hint="default"/>
      </w:rPr>
    </w:lvl>
    <w:lvl w:ilvl="1" w:tplc="23E0A76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4823E3"/>
    <w:multiLevelType w:val="hybridMultilevel"/>
    <w:tmpl w:val="82A2E032"/>
    <w:lvl w:ilvl="0" w:tplc="62A4BF62">
      <w:start w:val="1"/>
      <w:numFmt w:val="decimal"/>
      <w:lvlText w:val="%1."/>
      <w:lvlJc w:val="left"/>
      <w:pPr>
        <w:ind w:left="928"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65022D"/>
    <w:multiLevelType w:val="singleLevel"/>
    <w:tmpl w:val="6FBC0E0A"/>
    <w:lvl w:ilvl="0">
      <w:start w:val="1"/>
      <w:numFmt w:val="decimal"/>
      <w:lvlText w:val="%1."/>
      <w:legacy w:legacy="1" w:legacySpace="0" w:legacyIndent="370"/>
      <w:lvlJc w:val="left"/>
      <w:rPr>
        <w:rFonts w:ascii="Arial" w:hAnsi="Arial" w:cs="Arial" w:hint="default"/>
      </w:rPr>
    </w:lvl>
  </w:abstractNum>
  <w:abstractNum w:abstractNumId="12" w15:restartNumberingAfterBreak="0">
    <w:nsid w:val="5141606F"/>
    <w:multiLevelType w:val="hybridMultilevel"/>
    <w:tmpl w:val="C58AE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E32E82"/>
    <w:multiLevelType w:val="hybridMultilevel"/>
    <w:tmpl w:val="06343974"/>
    <w:lvl w:ilvl="0" w:tplc="9B385C96">
      <w:start w:val="1"/>
      <w:numFmt w:val="decimal"/>
      <w:lvlText w:val="%1."/>
      <w:lvlJc w:val="left"/>
      <w:pPr>
        <w:ind w:left="360" w:hanging="360"/>
      </w:pPr>
      <w:rPr>
        <w:rFonts w:ascii="Arial" w:eastAsia="Times New Roman" w:hAnsi="Arial" w:cs="Arial"/>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295776F"/>
    <w:multiLevelType w:val="hybridMultilevel"/>
    <w:tmpl w:val="65E8DE54"/>
    <w:lvl w:ilvl="0" w:tplc="DD1877E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6845BF"/>
    <w:multiLevelType w:val="hybridMultilevel"/>
    <w:tmpl w:val="E50EE930"/>
    <w:lvl w:ilvl="0" w:tplc="04150011">
      <w:start w:val="1"/>
      <w:numFmt w:val="decimal"/>
      <w:lvlText w:val="%1)"/>
      <w:lvlJc w:val="left"/>
      <w:pPr>
        <w:ind w:left="720" w:hanging="360"/>
      </w:pPr>
      <w:rPr>
        <w:rFonts w:hint="default"/>
      </w:rPr>
    </w:lvl>
    <w:lvl w:ilvl="1" w:tplc="0415000F">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350EC9"/>
    <w:multiLevelType w:val="hybridMultilevel"/>
    <w:tmpl w:val="C76E6AD2"/>
    <w:lvl w:ilvl="0" w:tplc="803AA1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17" w15:restartNumberingAfterBreak="0">
    <w:nsid w:val="66F345FB"/>
    <w:multiLevelType w:val="hybridMultilevel"/>
    <w:tmpl w:val="2BF001AE"/>
    <w:lvl w:ilvl="0" w:tplc="04150011">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98314ED"/>
    <w:multiLevelType w:val="hybridMultilevel"/>
    <w:tmpl w:val="19E00962"/>
    <w:lvl w:ilvl="0" w:tplc="47E44D50">
      <w:start w:val="1"/>
      <w:numFmt w:val="decimal"/>
      <w:lvlText w:val="%1."/>
      <w:lvlJc w:val="left"/>
      <w:pPr>
        <w:ind w:left="927" w:hanging="360"/>
      </w:pPr>
      <w:rPr>
        <w:rFonts w:ascii="Arial"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9F3625E"/>
    <w:multiLevelType w:val="hybridMultilevel"/>
    <w:tmpl w:val="D5781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38219F"/>
    <w:multiLevelType w:val="hybridMultilevel"/>
    <w:tmpl w:val="7D3CD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613A2"/>
    <w:multiLevelType w:val="hybridMultilevel"/>
    <w:tmpl w:val="9C62015A"/>
    <w:lvl w:ilvl="0" w:tplc="AB06B6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774624"/>
    <w:multiLevelType w:val="hybridMultilevel"/>
    <w:tmpl w:val="A838FBC4"/>
    <w:lvl w:ilvl="0" w:tplc="B6069ABE">
      <w:start w:val="1"/>
      <w:numFmt w:val="decimal"/>
      <w:lvlText w:val="%1."/>
      <w:lvlJc w:val="left"/>
      <w:pPr>
        <w:ind w:left="360" w:hanging="360"/>
      </w:pPr>
      <w:rPr>
        <w:rFonts w:ascii="Arial" w:eastAsia="Times New Roman" w:hAnsi="Arial" w:cs="Arial"/>
      </w:rPr>
    </w:lvl>
    <w:lvl w:ilvl="1" w:tplc="23E0A766">
      <w:start w:val="1"/>
      <w:numFmt w:val="decimal"/>
      <w:lvlText w:val="%2)"/>
      <w:lvlJc w:val="left"/>
      <w:pPr>
        <w:ind w:left="4188"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8994B16"/>
    <w:multiLevelType w:val="hybridMultilevel"/>
    <w:tmpl w:val="8EC48562"/>
    <w:lvl w:ilvl="0" w:tplc="6EE6E698">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A609D0"/>
    <w:multiLevelType w:val="multilevel"/>
    <w:tmpl w:val="A8EAB0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5B12D0"/>
    <w:multiLevelType w:val="singleLevel"/>
    <w:tmpl w:val="6FEC24B8"/>
    <w:lvl w:ilvl="0">
      <w:start w:val="1"/>
      <w:numFmt w:val="decimal"/>
      <w:lvlText w:val="%1."/>
      <w:legacy w:legacy="1" w:legacySpace="0" w:legacyIndent="408"/>
      <w:lvlJc w:val="left"/>
      <w:rPr>
        <w:rFonts w:ascii="Arial" w:eastAsia="Times New Roman" w:hAnsi="Arial" w:cs="Arial"/>
      </w:rPr>
    </w:lvl>
  </w:abstractNum>
  <w:num w:numId="1" w16cid:durableId="498741805">
    <w:abstractNumId w:val="9"/>
  </w:num>
  <w:num w:numId="2" w16cid:durableId="33847520">
    <w:abstractNumId w:val="14"/>
  </w:num>
  <w:num w:numId="3" w16cid:durableId="391316668">
    <w:abstractNumId w:val="21"/>
  </w:num>
  <w:num w:numId="4" w16cid:durableId="355429924">
    <w:abstractNumId w:val="13"/>
  </w:num>
  <w:num w:numId="5" w16cid:durableId="1257516022">
    <w:abstractNumId w:val="10"/>
  </w:num>
  <w:num w:numId="6" w16cid:durableId="101191450">
    <w:abstractNumId w:val="25"/>
  </w:num>
  <w:num w:numId="7" w16cid:durableId="1230531046">
    <w:abstractNumId w:val="3"/>
  </w:num>
  <w:num w:numId="8" w16cid:durableId="2111388258">
    <w:abstractNumId w:val="1"/>
  </w:num>
  <w:num w:numId="9" w16cid:durableId="1808089620">
    <w:abstractNumId w:val="18"/>
  </w:num>
  <w:num w:numId="10" w16cid:durableId="777674503">
    <w:abstractNumId w:val="12"/>
  </w:num>
  <w:num w:numId="11" w16cid:durableId="880673381">
    <w:abstractNumId w:val="16"/>
  </w:num>
  <w:num w:numId="12" w16cid:durableId="1247768600">
    <w:abstractNumId w:val="22"/>
  </w:num>
  <w:num w:numId="13" w16cid:durableId="516887774">
    <w:abstractNumId w:val="0"/>
  </w:num>
  <w:num w:numId="14" w16cid:durableId="918949562">
    <w:abstractNumId w:val="4"/>
  </w:num>
  <w:num w:numId="15" w16cid:durableId="1214076128">
    <w:abstractNumId w:val="15"/>
  </w:num>
  <w:num w:numId="16" w16cid:durableId="585311933">
    <w:abstractNumId w:val="6"/>
  </w:num>
  <w:num w:numId="17" w16cid:durableId="1349865722">
    <w:abstractNumId w:val="5"/>
  </w:num>
  <w:num w:numId="18" w16cid:durableId="1675914045">
    <w:abstractNumId w:val="19"/>
  </w:num>
  <w:num w:numId="19" w16cid:durableId="1856848455">
    <w:abstractNumId w:val="8"/>
  </w:num>
  <w:num w:numId="20" w16cid:durableId="2056003271">
    <w:abstractNumId w:val="23"/>
  </w:num>
  <w:num w:numId="21" w16cid:durableId="1322537306">
    <w:abstractNumId w:val="20"/>
  </w:num>
  <w:num w:numId="22" w16cid:durableId="866259991">
    <w:abstractNumId w:val="24"/>
  </w:num>
  <w:num w:numId="23" w16cid:durableId="1661500768">
    <w:abstractNumId w:val="17"/>
  </w:num>
  <w:num w:numId="24" w16cid:durableId="357506054">
    <w:abstractNumId w:val="11"/>
  </w:num>
  <w:num w:numId="25" w16cid:durableId="959532317">
    <w:abstractNumId w:val="2"/>
  </w:num>
  <w:num w:numId="26" w16cid:durableId="1197884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43"/>
    <w:rsid w:val="00002A61"/>
    <w:rsid w:val="0003223C"/>
    <w:rsid w:val="00043CF9"/>
    <w:rsid w:val="00044AE9"/>
    <w:rsid w:val="00062330"/>
    <w:rsid w:val="000638B6"/>
    <w:rsid w:val="000715F6"/>
    <w:rsid w:val="00077982"/>
    <w:rsid w:val="000823C1"/>
    <w:rsid w:val="0008380A"/>
    <w:rsid w:val="000864A7"/>
    <w:rsid w:val="00093CC3"/>
    <w:rsid w:val="00094FA6"/>
    <w:rsid w:val="000A1F73"/>
    <w:rsid w:val="000A4E48"/>
    <w:rsid w:val="000A5DE1"/>
    <w:rsid w:val="000C5453"/>
    <w:rsid w:val="000E281D"/>
    <w:rsid w:val="00100340"/>
    <w:rsid w:val="00102435"/>
    <w:rsid w:val="001026E1"/>
    <w:rsid w:val="00111B34"/>
    <w:rsid w:val="001267A5"/>
    <w:rsid w:val="0012777F"/>
    <w:rsid w:val="001336C7"/>
    <w:rsid w:val="00137912"/>
    <w:rsid w:val="00140448"/>
    <w:rsid w:val="00143462"/>
    <w:rsid w:val="00145BBD"/>
    <w:rsid w:val="00145F92"/>
    <w:rsid w:val="001D7B34"/>
    <w:rsid w:val="00202DEF"/>
    <w:rsid w:val="00205975"/>
    <w:rsid w:val="00221B74"/>
    <w:rsid w:val="00221DC4"/>
    <w:rsid w:val="002253C1"/>
    <w:rsid w:val="002305F5"/>
    <w:rsid w:val="00234309"/>
    <w:rsid w:val="002442EA"/>
    <w:rsid w:val="0025031F"/>
    <w:rsid w:val="002521F2"/>
    <w:rsid w:val="002612FB"/>
    <w:rsid w:val="002763CC"/>
    <w:rsid w:val="002A4B0D"/>
    <w:rsid w:val="002B78BA"/>
    <w:rsid w:val="002B793B"/>
    <w:rsid w:val="002C2098"/>
    <w:rsid w:val="002C6113"/>
    <w:rsid w:val="002C7A2B"/>
    <w:rsid w:val="002D3D33"/>
    <w:rsid w:val="002E7575"/>
    <w:rsid w:val="002F7770"/>
    <w:rsid w:val="00310B39"/>
    <w:rsid w:val="003152FF"/>
    <w:rsid w:val="00316DAE"/>
    <w:rsid w:val="00325C52"/>
    <w:rsid w:val="00326862"/>
    <w:rsid w:val="00330146"/>
    <w:rsid w:val="00332A6C"/>
    <w:rsid w:val="00340DCC"/>
    <w:rsid w:val="003473B3"/>
    <w:rsid w:val="00347B95"/>
    <w:rsid w:val="00351B92"/>
    <w:rsid w:val="00356122"/>
    <w:rsid w:val="0036714A"/>
    <w:rsid w:val="003708A3"/>
    <w:rsid w:val="003757CC"/>
    <w:rsid w:val="00382555"/>
    <w:rsid w:val="00382C7B"/>
    <w:rsid w:val="00387C54"/>
    <w:rsid w:val="00395381"/>
    <w:rsid w:val="003B19A2"/>
    <w:rsid w:val="003B7EF5"/>
    <w:rsid w:val="003C40C4"/>
    <w:rsid w:val="003C4144"/>
    <w:rsid w:val="003C5093"/>
    <w:rsid w:val="003D1F40"/>
    <w:rsid w:val="003D636E"/>
    <w:rsid w:val="00402541"/>
    <w:rsid w:val="00405031"/>
    <w:rsid w:val="00414200"/>
    <w:rsid w:val="00414C73"/>
    <w:rsid w:val="0043107B"/>
    <w:rsid w:val="004321E6"/>
    <w:rsid w:val="004374BB"/>
    <w:rsid w:val="00456F7C"/>
    <w:rsid w:val="0046574F"/>
    <w:rsid w:val="00471214"/>
    <w:rsid w:val="00474AD8"/>
    <w:rsid w:val="0049661F"/>
    <w:rsid w:val="004A38DE"/>
    <w:rsid w:val="004B1BF0"/>
    <w:rsid w:val="004C5BF5"/>
    <w:rsid w:val="004C6532"/>
    <w:rsid w:val="004D4552"/>
    <w:rsid w:val="004D5B28"/>
    <w:rsid w:val="004E047A"/>
    <w:rsid w:val="004E4597"/>
    <w:rsid w:val="004E574F"/>
    <w:rsid w:val="004F2C05"/>
    <w:rsid w:val="00514FC4"/>
    <w:rsid w:val="005309D1"/>
    <w:rsid w:val="005342C4"/>
    <w:rsid w:val="0053527C"/>
    <w:rsid w:val="00550F80"/>
    <w:rsid w:val="00564B5F"/>
    <w:rsid w:val="00570BA3"/>
    <w:rsid w:val="00572F05"/>
    <w:rsid w:val="005748A9"/>
    <w:rsid w:val="0058786A"/>
    <w:rsid w:val="005B4C4E"/>
    <w:rsid w:val="005C6863"/>
    <w:rsid w:val="005D334A"/>
    <w:rsid w:val="005E335C"/>
    <w:rsid w:val="005F2A4C"/>
    <w:rsid w:val="00602A04"/>
    <w:rsid w:val="00602B89"/>
    <w:rsid w:val="006070E2"/>
    <w:rsid w:val="006129B1"/>
    <w:rsid w:val="006132CE"/>
    <w:rsid w:val="006349C7"/>
    <w:rsid w:val="00670886"/>
    <w:rsid w:val="006772DC"/>
    <w:rsid w:val="006942D6"/>
    <w:rsid w:val="00695202"/>
    <w:rsid w:val="006C5D4D"/>
    <w:rsid w:val="006E3CA8"/>
    <w:rsid w:val="006F0CF6"/>
    <w:rsid w:val="006F47EA"/>
    <w:rsid w:val="00711BF2"/>
    <w:rsid w:val="007127A3"/>
    <w:rsid w:val="00726827"/>
    <w:rsid w:val="00731A0D"/>
    <w:rsid w:val="00736D54"/>
    <w:rsid w:val="00743D58"/>
    <w:rsid w:val="00753608"/>
    <w:rsid w:val="00766145"/>
    <w:rsid w:val="00771685"/>
    <w:rsid w:val="00782A88"/>
    <w:rsid w:val="007965FC"/>
    <w:rsid w:val="007F69D9"/>
    <w:rsid w:val="00801A48"/>
    <w:rsid w:val="00801C68"/>
    <w:rsid w:val="00813D3A"/>
    <w:rsid w:val="00823950"/>
    <w:rsid w:val="0083667D"/>
    <w:rsid w:val="00841F68"/>
    <w:rsid w:val="0086015E"/>
    <w:rsid w:val="008634B3"/>
    <w:rsid w:val="008709AE"/>
    <w:rsid w:val="0087706D"/>
    <w:rsid w:val="00881073"/>
    <w:rsid w:val="0089206D"/>
    <w:rsid w:val="008A2147"/>
    <w:rsid w:val="008D5EE5"/>
    <w:rsid w:val="008E28AB"/>
    <w:rsid w:val="008E2DCE"/>
    <w:rsid w:val="008E3D87"/>
    <w:rsid w:val="008E4B5C"/>
    <w:rsid w:val="00911107"/>
    <w:rsid w:val="00914A4E"/>
    <w:rsid w:val="00922507"/>
    <w:rsid w:val="00933DE4"/>
    <w:rsid w:val="009349CF"/>
    <w:rsid w:val="0095740D"/>
    <w:rsid w:val="00964568"/>
    <w:rsid w:val="00966E85"/>
    <w:rsid w:val="00980AE7"/>
    <w:rsid w:val="009A200B"/>
    <w:rsid w:val="009A7734"/>
    <w:rsid w:val="009C1D9C"/>
    <w:rsid w:val="009C3BEE"/>
    <w:rsid w:val="009E64C2"/>
    <w:rsid w:val="009F0E10"/>
    <w:rsid w:val="009F1952"/>
    <w:rsid w:val="00A02F8C"/>
    <w:rsid w:val="00A0467F"/>
    <w:rsid w:val="00A24240"/>
    <w:rsid w:val="00A26B8F"/>
    <w:rsid w:val="00A406EE"/>
    <w:rsid w:val="00A442A3"/>
    <w:rsid w:val="00A44EC3"/>
    <w:rsid w:val="00A50B7D"/>
    <w:rsid w:val="00A50EBC"/>
    <w:rsid w:val="00A60ABD"/>
    <w:rsid w:val="00A774FF"/>
    <w:rsid w:val="00A80621"/>
    <w:rsid w:val="00A871CF"/>
    <w:rsid w:val="00A959F2"/>
    <w:rsid w:val="00AA27A2"/>
    <w:rsid w:val="00AA33AA"/>
    <w:rsid w:val="00AB2945"/>
    <w:rsid w:val="00AB44A8"/>
    <w:rsid w:val="00AC2287"/>
    <w:rsid w:val="00AF1985"/>
    <w:rsid w:val="00AF4BEC"/>
    <w:rsid w:val="00B11336"/>
    <w:rsid w:val="00B1434F"/>
    <w:rsid w:val="00B25176"/>
    <w:rsid w:val="00B30A09"/>
    <w:rsid w:val="00B33E34"/>
    <w:rsid w:val="00B36FE0"/>
    <w:rsid w:val="00B7410F"/>
    <w:rsid w:val="00B75060"/>
    <w:rsid w:val="00B81ECC"/>
    <w:rsid w:val="00B8209C"/>
    <w:rsid w:val="00B960FD"/>
    <w:rsid w:val="00BB0636"/>
    <w:rsid w:val="00BB47D4"/>
    <w:rsid w:val="00BC0743"/>
    <w:rsid w:val="00BC143E"/>
    <w:rsid w:val="00BE0558"/>
    <w:rsid w:val="00BF5BE7"/>
    <w:rsid w:val="00C03838"/>
    <w:rsid w:val="00C12C25"/>
    <w:rsid w:val="00C1364C"/>
    <w:rsid w:val="00C14867"/>
    <w:rsid w:val="00C203EC"/>
    <w:rsid w:val="00C2510D"/>
    <w:rsid w:val="00C376EE"/>
    <w:rsid w:val="00C4330D"/>
    <w:rsid w:val="00C51633"/>
    <w:rsid w:val="00C56EE2"/>
    <w:rsid w:val="00C57CD3"/>
    <w:rsid w:val="00C74BA6"/>
    <w:rsid w:val="00C7678A"/>
    <w:rsid w:val="00C81537"/>
    <w:rsid w:val="00C829FE"/>
    <w:rsid w:val="00C967C1"/>
    <w:rsid w:val="00CB25A1"/>
    <w:rsid w:val="00CD7187"/>
    <w:rsid w:val="00CE149F"/>
    <w:rsid w:val="00CE4EFA"/>
    <w:rsid w:val="00CE529C"/>
    <w:rsid w:val="00CF606A"/>
    <w:rsid w:val="00D0398D"/>
    <w:rsid w:val="00D044AC"/>
    <w:rsid w:val="00D172B2"/>
    <w:rsid w:val="00D50C67"/>
    <w:rsid w:val="00D949C6"/>
    <w:rsid w:val="00DB0C73"/>
    <w:rsid w:val="00DB177A"/>
    <w:rsid w:val="00DC2A9D"/>
    <w:rsid w:val="00DD412C"/>
    <w:rsid w:val="00E019B7"/>
    <w:rsid w:val="00E02D8E"/>
    <w:rsid w:val="00E31103"/>
    <w:rsid w:val="00E350D8"/>
    <w:rsid w:val="00E53B45"/>
    <w:rsid w:val="00E66ADA"/>
    <w:rsid w:val="00E82749"/>
    <w:rsid w:val="00E87A25"/>
    <w:rsid w:val="00E93400"/>
    <w:rsid w:val="00E9632A"/>
    <w:rsid w:val="00EB2F6A"/>
    <w:rsid w:val="00EC78FD"/>
    <w:rsid w:val="00ED7148"/>
    <w:rsid w:val="00EE6133"/>
    <w:rsid w:val="00EF2F37"/>
    <w:rsid w:val="00F14C27"/>
    <w:rsid w:val="00F22204"/>
    <w:rsid w:val="00F257FD"/>
    <w:rsid w:val="00F26CFA"/>
    <w:rsid w:val="00F30422"/>
    <w:rsid w:val="00F317E1"/>
    <w:rsid w:val="00F31B79"/>
    <w:rsid w:val="00F43BDB"/>
    <w:rsid w:val="00F43DE1"/>
    <w:rsid w:val="00F50FE0"/>
    <w:rsid w:val="00F5179B"/>
    <w:rsid w:val="00F566EA"/>
    <w:rsid w:val="00F80179"/>
    <w:rsid w:val="00F82193"/>
    <w:rsid w:val="00F92F63"/>
    <w:rsid w:val="00FB1EB9"/>
    <w:rsid w:val="00FB56CD"/>
    <w:rsid w:val="00FC1B24"/>
    <w:rsid w:val="00FD10DE"/>
    <w:rsid w:val="00FD6DA2"/>
    <w:rsid w:val="00FE6947"/>
    <w:rsid w:val="00FF240C"/>
    <w:rsid w:val="00FF2767"/>
    <w:rsid w:val="00FF3A5D"/>
    <w:rsid w:val="00FF6970"/>
    <w:rsid w:val="31426B34"/>
    <w:rsid w:val="3287A89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43F8"/>
  <w15:chartTrackingRefBased/>
  <w15:docId w15:val="{BF74F8DB-7A47-43B8-8F8A-76BD563E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D9C"/>
    <w:pPr>
      <w:spacing w:after="200" w:line="276" w:lineRule="auto"/>
    </w:pPr>
    <w:rPr>
      <w:rFonts w:ascii="Calibri" w:eastAsia="Calibri" w:hAnsi="Calibri" w:cs="Times New Roman"/>
      <w:spacing w:val="1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9C1D9C"/>
    <w:pPr>
      <w:snapToGrid w:val="0"/>
      <w:spacing w:after="0" w:line="240" w:lineRule="auto"/>
    </w:pPr>
    <w:rPr>
      <w:rFonts w:ascii="Times New Roman" w:eastAsia="Times New Roman" w:hAnsi="Times New Roman"/>
      <w:color w:val="000000"/>
      <w:sz w:val="24"/>
      <w:szCs w:val="20"/>
      <w:lang w:val="x-none" w:eastAsia="pl-PL"/>
    </w:rPr>
  </w:style>
  <w:style w:type="character" w:customStyle="1" w:styleId="TekstpodstawowyZnak">
    <w:name w:val="Tekst podstawowy Znak"/>
    <w:basedOn w:val="Domylnaczcionkaakapitu"/>
    <w:link w:val="Tekstpodstawowy"/>
    <w:rsid w:val="009C1D9C"/>
    <w:rPr>
      <w:rFonts w:ascii="Times New Roman" w:eastAsia="Times New Roman" w:hAnsi="Times New Roman" w:cs="Times New Roman"/>
      <w:color w:val="000000"/>
      <w:spacing w:val="10"/>
      <w:sz w:val="24"/>
      <w:szCs w:val="20"/>
      <w:lang w:val="x-none" w:eastAsia="pl-PL"/>
    </w:rPr>
  </w:style>
  <w:style w:type="paragraph" w:styleId="Tekstpodstawowy2">
    <w:name w:val="Body Text 2"/>
    <w:basedOn w:val="Normalny"/>
    <w:link w:val="Tekstpodstawowy2Znak"/>
    <w:uiPriority w:val="99"/>
    <w:unhideWhenUsed/>
    <w:rsid w:val="009C1D9C"/>
    <w:pPr>
      <w:spacing w:after="120" w:line="480" w:lineRule="auto"/>
    </w:pPr>
    <w:rPr>
      <w:sz w:val="20"/>
      <w:szCs w:val="20"/>
      <w:lang w:val="x-none" w:eastAsia="x-none"/>
    </w:rPr>
  </w:style>
  <w:style w:type="character" w:customStyle="1" w:styleId="Tekstpodstawowy2Znak">
    <w:name w:val="Tekst podstawowy 2 Znak"/>
    <w:basedOn w:val="Domylnaczcionkaakapitu"/>
    <w:link w:val="Tekstpodstawowy2"/>
    <w:uiPriority w:val="99"/>
    <w:rsid w:val="009C1D9C"/>
    <w:rPr>
      <w:rFonts w:ascii="Calibri" w:eastAsia="Calibri" w:hAnsi="Calibri" w:cs="Times New Roman"/>
      <w:spacing w:val="10"/>
      <w:sz w:val="20"/>
      <w:szCs w:val="20"/>
      <w:lang w:val="x-none" w:eastAsia="x-non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C1D9C"/>
    <w:pPr>
      <w:ind w:left="720"/>
      <w:contextualSpacing/>
    </w:pPr>
  </w:style>
  <w:style w:type="paragraph" w:customStyle="1" w:styleId="Style9">
    <w:name w:val="Style9"/>
    <w:basedOn w:val="Normalny"/>
    <w:uiPriority w:val="99"/>
    <w:rsid w:val="009C1D9C"/>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character" w:customStyle="1" w:styleId="FontStyle26">
    <w:name w:val="Font Style26"/>
    <w:uiPriority w:val="99"/>
    <w:rsid w:val="009C1D9C"/>
    <w:rPr>
      <w:rFonts w:ascii="Times New Roman" w:hAnsi="Times New Roman" w:cs="Times New Roman" w:hint="default"/>
      <w:b/>
      <w:bCs/>
      <w:sz w:val="20"/>
      <w:szCs w:val="20"/>
    </w:rPr>
  </w:style>
  <w:style w:type="paragraph" w:styleId="Nagwek">
    <w:name w:val="header"/>
    <w:basedOn w:val="Normalny"/>
    <w:link w:val="NagwekZnak"/>
    <w:uiPriority w:val="99"/>
    <w:unhideWhenUsed/>
    <w:rsid w:val="009C1D9C"/>
    <w:pPr>
      <w:tabs>
        <w:tab w:val="center" w:pos="4536"/>
        <w:tab w:val="right" w:pos="9072"/>
      </w:tabs>
    </w:pPr>
    <w:rPr>
      <w:lang w:val="x-none"/>
    </w:rPr>
  </w:style>
  <w:style w:type="character" w:customStyle="1" w:styleId="NagwekZnak">
    <w:name w:val="Nagłówek Znak"/>
    <w:basedOn w:val="Domylnaczcionkaakapitu"/>
    <w:link w:val="Nagwek"/>
    <w:uiPriority w:val="99"/>
    <w:rsid w:val="009C1D9C"/>
    <w:rPr>
      <w:rFonts w:ascii="Calibri" w:eastAsia="Calibri" w:hAnsi="Calibri" w:cs="Times New Roman"/>
      <w:spacing w:val="10"/>
      <w:lang w:val="x-none"/>
    </w:rPr>
  </w:style>
  <w:style w:type="paragraph" w:styleId="Stopka">
    <w:name w:val="footer"/>
    <w:basedOn w:val="Normalny"/>
    <w:link w:val="StopkaZnak"/>
    <w:uiPriority w:val="99"/>
    <w:unhideWhenUsed/>
    <w:rsid w:val="009C1D9C"/>
    <w:pPr>
      <w:tabs>
        <w:tab w:val="center" w:pos="4536"/>
        <w:tab w:val="right" w:pos="9072"/>
      </w:tabs>
    </w:pPr>
    <w:rPr>
      <w:lang w:val="x-none"/>
    </w:rPr>
  </w:style>
  <w:style w:type="character" w:customStyle="1" w:styleId="StopkaZnak">
    <w:name w:val="Stopka Znak"/>
    <w:basedOn w:val="Domylnaczcionkaakapitu"/>
    <w:link w:val="Stopka"/>
    <w:uiPriority w:val="99"/>
    <w:rsid w:val="009C1D9C"/>
    <w:rPr>
      <w:rFonts w:ascii="Calibri" w:eastAsia="Calibri" w:hAnsi="Calibri" w:cs="Times New Roman"/>
      <w:spacing w:val="10"/>
      <w:lang w:val="x-none"/>
    </w:rPr>
  </w:style>
  <w:style w:type="character" w:customStyle="1" w:styleId="FontStyle126">
    <w:name w:val="Font Style126"/>
    <w:uiPriority w:val="99"/>
    <w:rsid w:val="009C1D9C"/>
    <w:rPr>
      <w:rFonts w:ascii="Times New Roman" w:hAnsi="Times New Roman" w:cs="Times New Roman"/>
      <w:b/>
      <w:bCs/>
      <w:sz w:val="22"/>
      <w:szCs w:val="22"/>
    </w:rPr>
  </w:style>
  <w:style w:type="paragraph" w:customStyle="1" w:styleId="Style6">
    <w:name w:val="Style6"/>
    <w:basedOn w:val="Normalny"/>
    <w:uiPriority w:val="99"/>
    <w:rsid w:val="009C1D9C"/>
    <w:pPr>
      <w:widowControl w:val="0"/>
      <w:autoSpaceDE w:val="0"/>
      <w:autoSpaceDN w:val="0"/>
      <w:adjustRightInd w:val="0"/>
      <w:spacing w:after="0" w:line="355" w:lineRule="exact"/>
      <w:jc w:val="center"/>
    </w:pPr>
    <w:rPr>
      <w:rFonts w:ascii="Times New Roman" w:eastAsia="Times New Roman" w:hAnsi="Times New Roman"/>
      <w:spacing w:val="0"/>
      <w:sz w:val="24"/>
      <w:szCs w:val="24"/>
      <w:lang w:eastAsia="pl-PL"/>
    </w:rPr>
  </w:style>
  <w:style w:type="character" w:customStyle="1" w:styleId="FontStyle50">
    <w:name w:val="Font Style50"/>
    <w:uiPriority w:val="99"/>
    <w:rsid w:val="009C1D9C"/>
    <w:rPr>
      <w:rFonts w:ascii="Times New Roman" w:hAnsi="Times New Roman" w:cs="Times New Roman"/>
      <w:sz w:val="20"/>
      <w:szCs w:val="20"/>
    </w:rPr>
  </w:style>
  <w:style w:type="character" w:customStyle="1" w:styleId="FontStyle49">
    <w:name w:val="Font Style49"/>
    <w:uiPriority w:val="99"/>
    <w:rsid w:val="009C1D9C"/>
    <w:rPr>
      <w:rFonts w:ascii="Times New Roman" w:hAnsi="Times New Roman" w:cs="Times New Roman"/>
      <w:b/>
      <w:bCs/>
      <w:sz w:val="20"/>
      <w:szCs w:val="20"/>
    </w:rPr>
  </w:style>
  <w:style w:type="character" w:customStyle="1" w:styleId="FontStyle51">
    <w:name w:val="Font Style51"/>
    <w:uiPriority w:val="99"/>
    <w:rsid w:val="009C1D9C"/>
    <w:rPr>
      <w:rFonts w:ascii="Times New Roman" w:hAnsi="Times New Roman" w:cs="Times New Roman"/>
      <w:sz w:val="22"/>
      <w:szCs w:val="22"/>
    </w:rPr>
  </w:style>
  <w:style w:type="character" w:customStyle="1" w:styleId="FontStyle73">
    <w:name w:val="Font Style73"/>
    <w:uiPriority w:val="99"/>
    <w:rsid w:val="009C1D9C"/>
    <w:rPr>
      <w:rFonts w:ascii="Times New Roman" w:hAnsi="Times New Roman" w:cs="Times New Roman"/>
      <w:sz w:val="22"/>
      <w:szCs w:val="22"/>
    </w:rPr>
  </w:style>
  <w:style w:type="paragraph" w:customStyle="1" w:styleId="Style8">
    <w:name w:val="Style8"/>
    <w:basedOn w:val="Normalny"/>
    <w:uiPriority w:val="99"/>
    <w:rsid w:val="009C1D9C"/>
    <w:pPr>
      <w:widowControl w:val="0"/>
      <w:autoSpaceDE w:val="0"/>
      <w:autoSpaceDN w:val="0"/>
      <w:adjustRightInd w:val="0"/>
      <w:spacing w:after="0" w:line="293" w:lineRule="exact"/>
      <w:ind w:hanging="346"/>
      <w:jc w:val="both"/>
    </w:pPr>
    <w:rPr>
      <w:rFonts w:ascii="Times New Roman" w:eastAsia="Times New Roman" w:hAnsi="Times New Roman"/>
      <w:spacing w:val="0"/>
      <w:sz w:val="24"/>
      <w:szCs w:val="24"/>
      <w:lang w:eastAsia="pl-PL"/>
    </w:rPr>
  </w:style>
  <w:style w:type="character" w:styleId="Odwoaniedokomentarza">
    <w:name w:val="annotation reference"/>
    <w:basedOn w:val="Domylnaczcionkaakapitu"/>
    <w:uiPriority w:val="99"/>
    <w:semiHidden/>
    <w:unhideWhenUsed/>
    <w:rsid w:val="00B8209C"/>
    <w:rPr>
      <w:sz w:val="16"/>
      <w:szCs w:val="16"/>
    </w:rPr>
  </w:style>
  <w:style w:type="paragraph" w:styleId="Tekstkomentarza">
    <w:name w:val="annotation text"/>
    <w:basedOn w:val="Normalny"/>
    <w:link w:val="TekstkomentarzaZnak"/>
    <w:uiPriority w:val="99"/>
    <w:semiHidden/>
    <w:unhideWhenUsed/>
    <w:rsid w:val="00B820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209C"/>
    <w:rPr>
      <w:rFonts w:ascii="Calibri" w:eastAsia="Calibri" w:hAnsi="Calibri" w:cs="Times New Roman"/>
      <w:spacing w:val="10"/>
      <w:sz w:val="20"/>
      <w:szCs w:val="20"/>
    </w:rPr>
  </w:style>
  <w:style w:type="paragraph" w:styleId="Tematkomentarza">
    <w:name w:val="annotation subject"/>
    <w:basedOn w:val="Tekstkomentarza"/>
    <w:next w:val="Tekstkomentarza"/>
    <w:link w:val="TematkomentarzaZnak"/>
    <w:uiPriority w:val="99"/>
    <w:semiHidden/>
    <w:unhideWhenUsed/>
    <w:rsid w:val="00B8209C"/>
    <w:rPr>
      <w:b/>
      <w:bCs/>
    </w:rPr>
  </w:style>
  <w:style w:type="character" w:customStyle="1" w:styleId="TematkomentarzaZnak">
    <w:name w:val="Temat komentarza Znak"/>
    <w:basedOn w:val="TekstkomentarzaZnak"/>
    <w:link w:val="Tematkomentarza"/>
    <w:uiPriority w:val="99"/>
    <w:semiHidden/>
    <w:rsid w:val="00B8209C"/>
    <w:rPr>
      <w:rFonts w:ascii="Calibri" w:eastAsia="Calibri" w:hAnsi="Calibri" w:cs="Times New Roman"/>
      <w:b/>
      <w:bCs/>
      <w:spacing w:val="10"/>
      <w:sz w:val="20"/>
      <w:szCs w:val="20"/>
    </w:rPr>
  </w:style>
  <w:style w:type="paragraph" w:styleId="Tekstdymka">
    <w:name w:val="Balloon Text"/>
    <w:basedOn w:val="Normalny"/>
    <w:link w:val="TekstdymkaZnak"/>
    <w:uiPriority w:val="99"/>
    <w:semiHidden/>
    <w:unhideWhenUsed/>
    <w:rsid w:val="00B8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209C"/>
    <w:rPr>
      <w:rFonts w:ascii="Segoe UI" w:eastAsia="Calibri" w:hAnsi="Segoe UI" w:cs="Segoe UI"/>
      <w:spacing w:val="10"/>
      <w:sz w:val="18"/>
      <w:szCs w:val="18"/>
    </w:rPr>
  </w:style>
  <w:style w:type="paragraph" w:customStyle="1" w:styleId="Default">
    <w:name w:val="Default"/>
    <w:rsid w:val="00B8209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395381"/>
    <w:rPr>
      <w:rFonts w:ascii="Calibri" w:eastAsia="Calibri" w:hAnsi="Calibri" w:cs="Times New Roman"/>
      <w:spacing w:val="10"/>
    </w:rPr>
  </w:style>
  <w:style w:type="character" w:customStyle="1" w:styleId="normaltextrun">
    <w:name w:val="normaltextrun"/>
    <w:basedOn w:val="Domylnaczcionkaakapitu"/>
    <w:rsid w:val="000A1F73"/>
  </w:style>
  <w:style w:type="paragraph" w:customStyle="1" w:styleId="paragraph">
    <w:name w:val="paragraph"/>
    <w:basedOn w:val="Normalny"/>
    <w:rsid w:val="00C81537"/>
    <w:pPr>
      <w:spacing w:before="100" w:beforeAutospacing="1" w:after="100" w:afterAutospacing="1" w:line="240" w:lineRule="auto"/>
    </w:pPr>
    <w:rPr>
      <w:rFonts w:ascii="Times New Roman" w:eastAsia="Times New Roman" w:hAnsi="Times New Roman"/>
      <w:spacing w:val="0"/>
      <w:sz w:val="24"/>
      <w:szCs w:val="24"/>
      <w:lang w:eastAsia="pl-PL"/>
    </w:rPr>
  </w:style>
  <w:style w:type="character" w:customStyle="1" w:styleId="eop">
    <w:name w:val="eop"/>
    <w:basedOn w:val="Domylnaczcionkaakapitu"/>
    <w:rsid w:val="00C81537"/>
  </w:style>
  <w:style w:type="paragraph" w:styleId="Poprawka">
    <w:name w:val="Revision"/>
    <w:hidden/>
    <w:uiPriority w:val="99"/>
    <w:semiHidden/>
    <w:rsid w:val="009349CF"/>
    <w:pPr>
      <w:spacing w:after="0" w:line="240" w:lineRule="auto"/>
    </w:pPr>
    <w:rPr>
      <w:rFonts w:ascii="Calibri" w:eastAsia="Calibri" w:hAnsi="Calibri"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41515">
      <w:bodyDiv w:val="1"/>
      <w:marLeft w:val="0"/>
      <w:marRight w:val="0"/>
      <w:marTop w:val="0"/>
      <w:marBottom w:val="0"/>
      <w:divBdr>
        <w:top w:val="none" w:sz="0" w:space="0" w:color="auto"/>
        <w:left w:val="none" w:sz="0" w:space="0" w:color="auto"/>
        <w:bottom w:val="none" w:sz="0" w:space="0" w:color="auto"/>
        <w:right w:val="none" w:sz="0" w:space="0" w:color="auto"/>
      </w:divBdr>
    </w:div>
    <w:div w:id="19321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BEAF97784E054ABE6BC0329CDEA1AB" ma:contentTypeVersion="13" ma:contentTypeDescription="Utwórz nowy dokument." ma:contentTypeScope="" ma:versionID="a15793d60cf66f4f1009d6cf892a83d2">
  <xsd:schema xmlns:xsd="http://www.w3.org/2001/XMLSchema" xmlns:xs="http://www.w3.org/2001/XMLSchema" xmlns:p="http://schemas.microsoft.com/office/2006/metadata/properties" xmlns:ns2="54c34368-5887-40c6-82df-1ca16f457ee3" xmlns:ns3="ec606939-a8d2-4ea0-919d-a83a4e798abb" targetNamespace="http://schemas.microsoft.com/office/2006/metadata/properties" ma:root="true" ma:fieldsID="49f7dd6dcb7fb973b81dd5718da52971" ns2:_="" ns3:_="">
    <xsd:import namespace="54c34368-5887-40c6-82df-1ca16f457ee3"/>
    <xsd:import namespace="ec606939-a8d2-4ea0-919d-a83a4e798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34368-5887-40c6-82df-1ca16f457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71f30af-59c0-4914-8a9b-375b6429d4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06939-a8d2-4ea0-919d-a83a4e798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568609-ad5c-4825-a903-09990c3a9655}" ma:internalName="TaxCatchAll" ma:showField="CatchAllData" ma:web="ec606939-a8d2-4ea0-919d-a83a4e798ab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3F5E-A0B4-4CAD-BCCB-2968FA7E1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34368-5887-40c6-82df-1ca16f457ee3"/>
    <ds:schemaRef ds:uri="ec606939-a8d2-4ea0-919d-a83a4e798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B6E9-D85C-4915-8A87-22E03911969D}">
  <ds:schemaRefs>
    <ds:schemaRef ds:uri="http://schemas.microsoft.com/sharepoint/v3/contenttype/forms"/>
  </ds:schemaRefs>
</ds:datastoreItem>
</file>

<file path=customXml/itemProps3.xml><?xml version="1.0" encoding="utf-8"?>
<ds:datastoreItem xmlns:ds="http://schemas.openxmlformats.org/officeDocument/2006/customXml" ds:itemID="{7BB99086-A4DC-4D93-9DD0-8EBE4C0E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3319</Words>
  <Characters>19918</Characters>
  <Application>Microsoft Office Word</Application>
  <DocSecurity>0</DocSecurity>
  <Lines>165</Lines>
  <Paragraphs>46</Paragraphs>
  <ScaleCrop>false</ScaleCrop>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Łomako</dc:creator>
  <cp:keywords/>
  <dc:description/>
  <cp:lastModifiedBy>A.Skwarczyński (KG PSP)</cp:lastModifiedBy>
  <cp:revision>12</cp:revision>
  <cp:lastPrinted>2024-11-14T12:13:00Z</cp:lastPrinted>
  <dcterms:created xsi:type="dcterms:W3CDTF">2024-11-05T12:53:00Z</dcterms:created>
  <dcterms:modified xsi:type="dcterms:W3CDTF">2024-12-09T12:47:00Z</dcterms:modified>
</cp:coreProperties>
</file>