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8374668" w14:textId="6CFA1D4A" w:rsidR="006219EA" w:rsidRDefault="00BE3BCE" w:rsidP="006219EA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5A01B2" w:rsidRPr="005A01B2">
        <w:rPr>
          <w:rFonts w:ascii="Times New Roman" w:hAnsi="Times New Roman"/>
          <w:b/>
        </w:rPr>
        <w:t>„Roboty budowlane w budynku ewidencyjnym przy ul. Kilińskiego 31 w Golubiu-Dobrzyniu”</w:t>
      </w:r>
    </w:p>
    <w:p w14:paraId="3C039DF4" w14:textId="59936FDD" w:rsidR="00DC652A" w:rsidRPr="00E72EC2" w:rsidRDefault="00CB29AC" w:rsidP="006219EA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0A70F6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E2D0" w14:textId="77777777" w:rsidR="000A70F6" w:rsidRDefault="000A70F6" w:rsidP="00025386">
      <w:pPr>
        <w:spacing w:after="0" w:line="240" w:lineRule="auto"/>
      </w:pPr>
      <w:r>
        <w:separator/>
      </w:r>
    </w:p>
  </w:endnote>
  <w:endnote w:type="continuationSeparator" w:id="0">
    <w:p w14:paraId="2F6EC35F" w14:textId="77777777" w:rsidR="000A70F6" w:rsidRDefault="000A70F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3C1F" w14:textId="77777777" w:rsidR="000A70F6" w:rsidRDefault="000A70F6" w:rsidP="00025386">
      <w:pPr>
        <w:spacing w:after="0" w:line="240" w:lineRule="auto"/>
      </w:pPr>
      <w:r>
        <w:separator/>
      </w:r>
    </w:p>
  </w:footnote>
  <w:footnote w:type="continuationSeparator" w:id="0">
    <w:p w14:paraId="760161F0" w14:textId="77777777" w:rsidR="000A70F6" w:rsidRDefault="000A70F6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A70F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01B2"/>
    <w:rsid w:val="00604487"/>
    <w:rsid w:val="00620476"/>
    <w:rsid w:val="006219EA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43CC9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CC3F7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Mazurkiewicz</cp:lastModifiedBy>
  <cp:revision>17</cp:revision>
  <cp:lastPrinted>2021-05-25T09:58:00Z</cp:lastPrinted>
  <dcterms:created xsi:type="dcterms:W3CDTF">2021-03-29T09:30:00Z</dcterms:created>
  <dcterms:modified xsi:type="dcterms:W3CDTF">2024-04-05T11:17:00Z</dcterms:modified>
</cp:coreProperties>
</file>