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988F" w14:textId="77777777" w:rsidR="009C2382" w:rsidRDefault="009C2382" w:rsidP="007F0B8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0DEFFE0" w14:textId="5B51793A" w:rsidR="003A5E85" w:rsidRPr="009C2382" w:rsidRDefault="003A5E85" w:rsidP="007F0B8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C2382">
        <w:rPr>
          <w:rFonts w:asciiTheme="minorHAnsi" w:hAnsiTheme="minorHAnsi" w:cstheme="minorHAnsi"/>
          <w:b/>
          <w:bCs/>
          <w:color w:val="000000"/>
        </w:rPr>
        <w:t>Opis Przedmiotu zamówienia</w:t>
      </w:r>
    </w:p>
    <w:p w14:paraId="753917D2" w14:textId="2A53DA16" w:rsidR="003A5E85" w:rsidRPr="009C2382" w:rsidRDefault="003A5E85" w:rsidP="007F0B8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6DE24F23" w14:textId="12BD7E00" w:rsidR="003A5E85" w:rsidRPr="009C2382" w:rsidRDefault="003A5E85" w:rsidP="007F0B8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C2382">
        <w:rPr>
          <w:rFonts w:asciiTheme="minorHAnsi" w:hAnsiTheme="minorHAnsi" w:cstheme="minorHAnsi"/>
          <w:color w:val="000000"/>
        </w:rPr>
        <w:t xml:space="preserve">Dostawa </w:t>
      </w:r>
      <w:r w:rsidRPr="009C2382">
        <w:rPr>
          <w:rFonts w:asciiTheme="minorHAnsi" w:hAnsiTheme="minorHAnsi" w:cstheme="minorHAnsi"/>
          <w:b/>
          <w:bCs/>
          <w:color w:val="000000"/>
        </w:rPr>
        <w:t>12 szt. dysków SSD</w:t>
      </w:r>
      <w:r w:rsidRPr="009C2382">
        <w:rPr>
          <w:rFonts w:asciiTheme="minorHAnsi" w:hAnsiTheme="minorHAnsi" w:cstheme="minorHAnsi"/>
          <w:color w:val="000000"/>
        </w:rPr>
        <w:t xml:space="preserve"> do posiadanej przez Zamawiającego macierzy FUJITSU DX/200, </w:t>
      </w:r>
      <w:r w:rsidR="008F33BE" w:rsidRPr="009C2382">
        <w:rPr>
          <w:rFonts w:asciiTheme="minorHAnsi" w:hAnsiTheme="minorHAnsi" w:cstheme="minorHAnsi"/>
        </w:rPr>
        <w:t>kompatybilnych z tą macierzą</w:t>
      </w:r>
      <w:r w:rsidRPr="009C2382">
        <w:rPr>
          <w:rFonts w:asciiTheme="minorHAnsi" w:hAnsiTheme="minorHAnsi" w:cstheme="minorHAnsi"/>
        </w:rPr>
        <w:t xml:space="preserve">, </w:t>
      </w:r>
      <w:r w:rsidRPr="009C2382">
        <w:rPr>
          <w:rFonts w:asciiTheme="minorHAnsi" w:hAnsiTheme="minorHAnsi" w:cstheme="minorHAnsi"/>
          <w:color w:val="000000"/>
        </w:rPr>
        <w:t>o parametrach nie gorszych niż:</w:t>
      </w:r>
    </w:p>
    <w:p w14:paraId="3B24CB7C" w14:textId="77777777" w:rsidR="003A5E85" w:rsidRPr="009C2382" w:rsidRDefault="003A5E85" w:rsidP="007F0B8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5"/>
        <w:gridCol w:w="4157"/>
      </w:tblGrid>
      <w:tr w:rsidR="009C2382" w:rsidRPr="009C2382" w14:paraId="5A5E6CC0" w14:textId="77777777" w:rsidTr="009C2382">
        <w:tc>
          <w:tcPr>
            <w:tcW w:w="4905" w:type="dxa"/>
            <w:shd w:val="clear" w:color="auto" w:fill="D9D9D9" w:themeFill="background1" w:themeFillShade="D9"/>
          </w:tcPr>
          <w:p w14:paraId="6392D80B" w14:textId="3F02CD1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2382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1377149C" w14:textId="7A85E464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2382">
              <w:rPr>
                <w:rFonts w:asciiTheme="minorHAnsi" w:hAnsiTheme="minorHAnsi" w:cstheme="minorHAnsi"/>
                <w:b/>
                <w:bCs/>
                <w:color w:val="000000"/>
              </w:rPr>
              <w:t>Parametry oferowane</w:t>
            </w:r>
          </w:p>
        </w:tc>
      </w:tr>
      <w:tr w:rsidR="00B61106" w:rsidRPr="009C2382" w14:paraId="2C8A6F75" w14:textId="77777777" w:rsidTr="00B61106">
        <w:tc>
          <w:tcPr>
            <w:tcW w:w="4905" w:type="dxa"/>
            <w:shd w:val="clear" w:color="auto" w:fill="FFFFFF" w:themeFill="background1"/>
          </w:tcPr>
          <w:p w14:paraId="43975069" w14:textId="7B696CEA" w:rsidR="00B61106" w:rsidRPr="009C2382" w:rsidRDefault="00B61106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Dysk SSD</w:t>
            </w:r>
          </w:p>
        </w:tc>
        <w:tc>
          <w:tcPr>
            <w:tcW w:w="4157" w:type="dxa"/>
            <w:shd w:val="clear" w:color="auto" w:fill="FFFFFF" w:themeFill="background1"/>
          </w:tcPr>
          <w:p w14:paraId="6B39A747" w14:textId="77777777" w:rsidR="00B61106" w:rsidRDefault="00B61106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Model:</w:t>
            </w:r>
          </w:p>
          <w:p w14:paraId="1EF4B32C" w14:textId="5C2A0993" w:rsidR="00B61106" w:rsidRPr="009C2382" w:rsidRDefault="00B61106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Producent:</w:t>
            </w:r>
          </w:p>
        </w:tc>
      </w:tr>
      <w:tr w:rsidR="009C2382" w:rsidRPr="009C2382" w14:paraId="2124D92A" w14:textId="25105C16" w:rsidTr="009C2382">
        <w:tc>
          <w:tcPr>
            <w:tcW w:w="4905" w:type="dxa"/>
          </w:tcPr>
          <w:p w14:paraId="782E3E9C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 xml:space="preserve">Interface: SAS 12.0 </w:t>
            </w:r>
            <w:proofErr w:type="spellStart"/>
            <w:r w:rsidRPr="009C2382">
              <w:rPr>
                <w:rFonts w:asciiTheme="minorHAnsi" w:hAnsiTheme="minorHAnsi" w:cstheme="minorHAnsi"/>
                <w:color w:val="000000"/>
              </w:rPr>
              <w:t>Gbps</w:t>
            </w:r>
            <w:proofErr w:type="spellEnd"/>
          </w:p>
        </w:tc>
        <w:tc>
          <w:tcPr>
            <w:tcW w:w="4157" w:type="dxa"/>
          </w:tcPr>
          <w:p w14:paraId="7FA978E0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382" w:rsidRPr="009C2382" w14:paraId="670B80C1" w14:textId="238F351E" w:rsidTr="009C2382">
        <w:tc>
          <w:tcPr>
            <w:tcW w:w="4905" w:type="dxa"/>
          </w:tcPr>
          <w:p w14:paraId="1DABE8B7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>Rozmiar: 2.5 cala</w:t>
            </w:r>
          </w:p>
        </w:tc>
        <w:tc>
          <w:tcPr>
            <w:tcW w:w="4157" w:type="dxa"/>
          </w:tcPr>
          <w:p w14:paraId="47F59099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382" w:rsidRPr="009C2382" w14:paraId="175EF70D" w14:textId="32B9091C" w:rsidTr="009C2382">
        <w:tc>
          <w:tcPr>
            <w:tcW w:w="4905" w:type="dxa"/>
          </w:tcPr>
          <w:p w14:paraId="3F5768DF" w14:textId="251D5775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>Pojemność min.: 3.84 TB</w:t>
            </w:r>
          </w:p>
        </w:tc>
        <w:tc>
          <w:tcPr>
            <w:tcW w:w="4157" w:type="dxa"/>
          </w:tcPr>
          <w:p w14:paraId="7F9F549B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382" w:rsidRPr="009C2382" w14:paraId="5A8E37DB" w14:textId="1E7DAB8E" w:rsidTr="009C2382">
        <w:tc>
          <w:tcPr>
            <w:tcW w:w="4905" w:type="dxa"/>
          </w:tcPr>
          <w:p w14:paraId="31385E81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>Prędkość odczytu sekwencyjnego: 2100 MB/s</w:t>
            </w:r>
          </w:p>
        </w:tc>
        <w:tc>
          <w:tcPr>
            <w:tcW w:w="4157" w:type="dxa"/>
          </w:tcPr>
          <w:p w14:paraId="562B3A21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382" w:rsidRPr="009C2382" w14:paraId="6284B24B" w14:textId="5361F222" w:rsidTr="009C2382">
        <w:tc>
          <w:tcPr>
            <w:tcW w:w="4905" w:type="dxa"/>
          </w:tcPr>
          <w:p w14:paraId="1D01A0DB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>Prędkość zapisu sekwencyjnego: 2000 MB/s</w:t>
            </w:r>
          </w:p>
        </w:tc>
        <w:tc>
          <w:tcPr>
            <w:tcW w:w="4157" w:type="dxa"/>
          </w:tcPr>
          <w:p w14:paraId="6F92DCA3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382" w:rsidRPr="009C2382" w14:paraId="2B37FC97" w14:textId="702754B2" w:rsidTr="009C2382">
        <w:tc>
          <w:tcPr>
            <w:tcW w:w="4905" w:type="dxa"/>
          </w:tcPr>
          <w:p w14:paraId="17B8E50E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>Liczba operacji – losowy odczyt: 450 000 IOPS</w:t>
            </w:r>
          </w:p>
        </w:tc>
        <w:tc>
          <w:tcPr>
            <w:tcW w:w="4157" w:type="dxa"/>
          </w:tcPr>
          <w:p w14:paraId="2FE917B1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382" w:rsidRPr="009C2382" w14:paraId="7FDA925B" w14:textId="1C3EB1DA" w:rsidTr="009C2382">
        <w:tc>
          <w:tcPr>
            <w:tcW w:w="4905" w:type="dxa"/>
          </w:tcPr>
          <w:p w14:paraId="1DE1F0AB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>Liczba operacji – losowy zapis: 90 000 IOPS</w:t>
            </w:r>
          </w:p>
        </w:tc>
        <w:tc>
          <w:tcPr>
            <w:tcW w:w="4157" w:type="dxa"/>
          </w:tcPr>
          <w:p w14:paraId="2C39B5CA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2382" w:rsidRPr="009C2382" w14:paraId="13E4518B" w14:textId="3CFFC5B3" w:rsidTr="009C2382">
        <w:tc>
          <w:tcPr>
            <w:tcW w:w="4905" w:type="dxa"/>
          </w:tcPr>
          <w:p w14:paraId="7F2D9CC6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9C2382">
              <w:rPr>
                <w:rFonts w:asciiTheme="minorHAnsi" w:hAnsiTheme="minorHAnsi" w:cstheme="minorHAnsi"/>
                <w:color w:val="000000"/>
              </w:rPr>
              <w:t>Gwarancja: min. 24 m-</w:t>
            </w:r>
            <w:proofErr w:type="spellStart"/>
            <w:r w:rsidRPr="009C2382">
              <w:rPr>
                <w:rFonts w:asciiTheme="minorHAnsi" w:hAnsiTheme="minorHAnsi" w:cstheme="minorHAnsi"/>
                <w:color w:val="000000"/>
              </w:rPr>
              <w:t>cy</w:t>
            </w:r>
            <w:proofErr w:type="spellEnd"/>
            <w:r w:rsidRPr="009C2382">
              <w:rPr>
                <w:rFonts w:asciiTheme="minorHAnsi" w:hAnsiTheme="minorHAnsi" w:cstheme="minorHAnsi"/>
                <w:color w:val="000000"/>
              </w:rPr>
              <w:t xml:space="preserve"> (okres gwarancji będzie zależny od Kryterium nr 2)</w:t>
            </w:r>
          </w:p>
        </w:tc>
        <w:tc>
          <w:tcPr>
            <w:tcW w:w="4157" w:type="dxa"/>
          </w:tcPr>
          <w:p w14:paraId="3B502A29" w14:textId="77777777" w:rsidR="009C2382" w:rsidRPr="009C2382" w:rsidRDefault="009C2382" w:rsidP="007F0B84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12EF7A3" w14:textId="2D4369F2" w:rsidR="003A5E85" w:rsidRDefault="003A5E85" w:rsidP="007F0B8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E4428E8" w14:textId="77777777" w:rsidR="009C2382" w:rsidRPr="009C2382" w:rsidRDefault="009C2382" w:rsidP="007F0B8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9CD2E35" w14:textId="618C519E" w:rsidR="009C2382" w:rsidRPr="009C2382" w:rsidRDefault="009C2382" w:rsidP="007F0B84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9C2382">
        <w:rPr>
          <w:rFonts w:asciiTheme="minorHAnsi" w:hAnsiTheme="minorHAnsi" w:cstheme="minorHAnsi"/>
          <w:b/>
          <w:bCs/>
          <w:i/>
          <w:iCs/>
        </w:rPr>
        <w:t>Dokument</w:t>
      </w:r>
      <w:r w:rsidRPr="009C2382">
        <w:rPr>
          <w:rFonts w:asciiTheme="minorHAnsi" w:hAnsiTheme="minorHAnsi" w:cstheme="minorHAnsi"/>
          <w:i/>
          <w:iCs/>
        </w:rPr>
        <w:t xml:space="preserve"> </w:t>
      </w:r>
      <w:r w:rsidRPr="009C2382">
        <w:rPr>
          <w:rFonts w:asciiTheme="minorHAnsi" w:hAnsiTheme="minorHAnsi" w:cstheme="minorHAnsi"/>
          <w:b/>
          <w:bCs/>
          <w:i/>
          <w:iCs/>
        </w:rPr>
        <w:t>musi być podpisane kwalifikowanym podpisem elektronicznym lub podpisem zaufanym lub podpisem osobistym.</w:t>
      </w:r>
    </w:p>
    <w:sectPr w:rsidR="009C2382" w:rsidRPr="009C23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B0D1" w14:textId="77777777" w:rsidR="00E225E5" w:rsidRDefault="00E225E5" w:rsidP="009C2382">
      <w:pPr>
        <w:spacing w:after="0" w:line="240" w:lineRule="auto"/>
      </w:pPr>
      <w:r>
        <w:separator/>
      </w:r>
    </w:p>
  </w:endnote>
  <w:endnote w:type="continuationSeparator" w:id="0">
    <w:p w14:paraId="6A6B6086" w14:textId="77777777" w:rsidR="00E225E5" w:rsidRDefault="00E225E5" w:rsidP="009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834D" w14:textId="77777777" w:rsidR="00E225E5" w:rsidRDefault="00E225E5" w:rsidP="009C2382">
      <w:pPr>
        <w:spacing w:after="0" w:line="240" w:lineRule="auto"/>
      </w:pPr>
      <w:r>
        <w:separator/>
      </w:r>
    </w:p>
  </w:footnote>
  <w:footnote w:type="continuationSeparator" w:id="0">
    <w:p w14:paraId="7A523F67" w14:textId="77777777" w:rsidR="00E225E5" w:rsidRDefault="00E225E5" w:rsidP="009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22F4" w14:textId="05E26706" w:rsidR="009C2382" w:rsidRDefault="009C2382">
    <w:pPr>
      <w:pStyle w:val="Nagwek"/>
    </w:pPr>
    <w:r>
      <w:rPr>
        <w:noProof/>
      </w:rPr>
      <w:drawing>
        <wp:inline distT="0" distB="0" distL="0" distR="0" wp14:anchorId="1C4CF6CC" wp14:editId="4FA4A250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E36454">
      <w:rPr>
        <w:rFonts w:cstheme="minorHAnsi"/>
        <w:b/>
        <w:sz w:val="24"/>
        <w:szCs w:val="24"/>
      </w:rPr>
      <w:t>Nr sprawy: ZP/</w:t>
    </w:r>
    <w:r>
      <w:rPr>
        <w:rFonts w:cstheme="minorHAnsi"/>
        <w:b/>
        <w:sz w:val="24"/>
        <w:szCs w:val="24"/>
      </w:rPr>
      <w:t>110</w:t>
    </w:r>
    <w:r w:rsidRPr="00E36454">
      <w:rPr>
        <w:rFonts w:cstheme="minorHAnsi"/>
        <w:b/>
        <w:sz w:val="24"/>
        <w:szCs w:val="24"/>
      </w:rPr>
      <w:t>/202</w:t>
    </w:r>
    <w:r>
      <w:rPr>
        <w:rFonts w:cstheme="minorHAnsi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B"/>
    <w:rsid w:val="0009292C"/>
    <w:rsid w:val="00140EA5"/>
    <w:rsid w:val="003A5E85"/>
    <w:rsid w:val="00434D80"/>
    <w:rsid w:val="004F16B8"/>
    <w:rsid w:val="007F0B84"/>
    <w:rsid w:val="008F33BE"/>
    <w:rsid w:val="009C2382"/>
    <w:rsid w:val="00B61106"/>
    <w:rsid w:val="00CA02BB"/>
    <w:rsid w:val="00DB00BD"/>
    <w:rsid w:val="00E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1136"/>
  <w15:chartTrackingRefBased/>
  <w15:docId w15:val="{20E4D183-CDE9-4DC9-B29E-377DD49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6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C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382"/>
  </w:style>
  <w:style w:type="paragraph" w:styleId="Stopka">
    <w:name w:val="footer"/>
    <w:basedOn w:val="Normalny"/>
    <w:link w:val="StopkaZnak"/>
    <w:uiPriority w:val="99"/>
    <w:unhideWhenUsed/>
    <w:rsid w:val="009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Sawko</dc:creator>
  <cp:keywords/>
  <dc:description/>
  <cp:lastModifiedBy>Edyta Wysokińska</cp:lastModifiedBy>
  <cp:revision>5</cp:revision>
  <dcterms:created xsi:type="dcterms:W3CDTF">2021-11-22T09:35:00Z</dcterms:created>
  <dcterms:modified xsi:type="dcterms:W3CDTF">2021-11-22T10:45:00Z</dcterms:modified>
</cp:coreProperties>
</file>