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FD784" w14:textId="4D1E813E" w:rsidR="008E638E" w:rsidRPr="00570225" w:rsidRDefault="00DE4945" w:rsidP="00570225">
      <w:pPr>
        <w:ind w:right="-1"/>
        <w:jc w:val="center"/>
        <w:rPr>
          <w:bCs/>
          <w:color w:val="000000"/>
          <w:sz w:val="22"/>
          <w:szCs w:val="22"/>
        </w:rPr>
      </w:pPr>
      <w:r w:rsidRPr="00570225">
        <w:rPr>
          <w:bCs/>
          <w:color w:val="000000"/>
          <w:sz w:val="22"/>
          <w:szCs w:val="22"/>
        </w:rPr>
        <w:t>UMOWA</w:t>
      </w:r>
      <w:r w:rsidR="000544A0" w:rsidRPr="00570225">
        <w:rPr>
          <w:bCs/>
          <w:color w:val="000000"/>
          <w:sz w:val="22"/>
          <w:szCs w:val="22"/>
        </w:rPr>
        <w:t xml:space="preserve"> nr</w:t>
      </w:r>
      <w:r w:rsidR="00DF053A">
        <w:rPr>
          <w:bCs/>
          <w:color w:val="000000"/>
          <w:sz w:val="22"/>
          <w:szCs w:val="22"/>
        </w:rPr>
        <w:t xml:space="preserve"> </w:t>
      </w:r>
      <w:r w:rsidR="0031612F">
        <w:rPr>
          <w:bCs/>
          <w:color w:val="000000"/>
          <w:sz w:val="22"/>
          <w:szCs w:val="22"/>
        </w:rPr>
        <w:t>…………..</w:t>
      </w:r>
    </w:p>
    <w:p w14:paraId="656F548A" w14:textId="77777777" w:rsidR="006B5041" w:rsidRPr="00570225" w:rsidRDefault="006B5041" w:rsidP="00570225">
      <w:pPr>
        <w:ind w:right="-1"/>
        <w:jc w:val="center"/>
        <w:rPr>
          <w:bCs/>
          <w:color w:val="000000"/>
          <w:sz w:val="22"/>
          <w:szCs w:val="22"/>
        </w:rPr>
      </w:pPr>
    </w:p>
    <w:p w14:paraId="7B0B14A9" w14:textId="27290AD4" w:rsidR="008E638E" w:rsidRDefault="00633E93" w:rsidP="00570225">
      <w:pPr>
        <w:ind w:right="-1"/>
        <w:jc w:val="both"/>
        <w:rPr>
          <w:bCs/>
          <w:color w:val="000000"/>
          <w:sz w:val="22"/>
          <w:szCs w:val="22"/>
        </w:rPr>
      </w:pPr>
      <w:r w:rsidRPr="00570225">
        <w:rPr>
          <w:bCs/>
          <w:color w:val="000000"/>
          <w:sz w:val="22"/>
          <w:szCs w:val="22"/>
        </w:rPr>
        <w:t>z</w:t>
      </w:r>
      <w:r w:rsidR="00DE4945" w:rsidRPr="00570225">
        <w:rPr>
          <w:bCs/>
          <w:color w:val="000000"/>
          <w:sz w:val="22"/>
          <w:szCs w:val="22"/>
        </w:rPr>
        <w:t xml:space="preserve">awarta w dniu </w:t>
      </w:r>
      <w:r w:rsidR="00C056F0">
        <w:rPr>
          <w:bCs/>
          <w:color w:val="000000"/>
          <w:sz w:val="22"/>
          <w:szCs w:val="22"/>
        </w:rPr>
        <w:t>……………..</w:t>
      </w:r>
      <w:r w:rsidR="000544A0" w:rsidRPr="00570225">
        <w:rPr>
          <w:bCs/>
          <w:color w:val="000000"/>
          <w:sz w:val="22"/>
          <w:szCs w:val="22"/>
        </w:rPr>
        <w:t xml:space="preserve"> r. w Rudzińcu, </w:t>
      </w:r>
      <w:r w:rsidR="00DE4945" w:rsidRPr="00570225">
        <w:rPr>
          <w:bCs/>
          <w:color w:val="000000"/>
          <w:sz w:val="22"/>
          <w:szCs w:val="22"/>
        </w:rPr>
        <w:t>pomiędzy Gminą Rudziniec ul</w:t>
      </w:r>
      <w:r w:rsidR="00C025A9">
        <w:rPr>
          <w:bCs/>
          <w:color w:val="000000"/>
          <w:sz w:val="22"/>
          <w:szCs w:val="22"/>
        </w:rPr>
        <w:t>.</w:t>
      </w:r>
      <w:r w:rsidR="00DE4945" w:rsidRPr="00570225">
        <w:rPr>
          <w:bCs/>
          <w:color w:val="000000"/>
          <w:sz w:val="22"/>
          <w:szCs w:val="22"/>
        </w:rPr>
        <w:t xml:space="preserve"> Gliwick</w:t>
      </w:r>
      <w:r w:rsidR="00C025A9">
        <w:rPr>
          <w:bCs/>
          <w:color w:val="000000"/>
          <w:sz w:val="22"/>
          <w:szCs w:val="22"/>
        </w:rPr>
        <w:t>a</w:t>
      </w:r>
      <w:r w:rsidR="00DE4945" w:rsidRPr="00570225">
        <w:rPr>
          <w:bCs/>
          <w:color w:val="000000"/>
          <w:sz w:val="22"/>
          <w:szCs w:val="22"/>
        </w:rPr>
        <w:t xml:space="preserve"> 2</w:t>
      </w:r>
      <w:r w:rsidR="000544A0" w:rsidRPr="00570225">
        <w:rPr>
          <w:bCs/>
          <w:color w:val="000000"/>
          <w:sz w:val="22"/>
          <w:szCs w:val="22"/>
        </w:rPr>
        <w:t>6</w:t>
      </w:r>
      <w:r w:rsidR="00DE4945" w:rsidRPr="00570225">
        <w:rPr>
          <w:bCs/>
          <w:color w:val="000000"/>
          <w:sz w:val="22"/>
          <w:szCs w:val="22"/>
        </w:rPr>
        <w:t>, 44-160 Rudziniec, Regon: 276257802 , NIP: 969-160-55-54,</w:t>
      </w:r>
      <w:r w:rsidR="000544A0" w:rsidRPr="00570225">
        <w:rPr>
          <w:bCs/>
          <w:color w:val="000000"/>
          <w:sz w:val="22"/>
          <w:szCs w:val="22"/>
        </w:rPr>
        <w:t xml:space="preserve"> reprezentowaną  przez Krzysztofa </w:t>
      </w:r>
      <w:proofErr w:type="spellStart"/>
      <w:r w:rsidR="000544A0" w:rsidRPr="00570225">
        <w:rPr>
          <w:bCs/>
          <w:color w:val="000000"/>
          <w:sz w:val="22"/>
          <w:szCs w:val="22"/>
        </w:rPr>
        <w:t>Obrzut</w:t>
      </w:r>
      <w:r w:rsidR="007C4D2D">
        <w:rPr>
          <w:bCs/>
          <w:color w:val="000000"/>
          <w:sz w:val="22"/>
          <w:szCs w:val="22"/>
        </w:rPr>
        <w:t>a</w:t>
      </w:r>
      <w:proofErr w:type="spellEnd"/>
      <w:r w:rsidR="000544A0" w:rsidRPr="00570225">
        <w:rPr>
          <w:bCs/>
          <w:color w:val="000000"/>
          <w:sz w:val="22"/>
          <w:szCs w:val="22"/>
        </w:rPr>
        <w:t xml:space="preserve"> – Wójta Gminy Rudziniec </w:t>
      </w:r>
    </w:p>
    <w:p w14:paraId="7FEA0027" w14:textId="6A70659F" w:rsidR="004E017D" w:rsidRPr="004E017D" w:rsidRDefault="004E017D" w:rsidP="004E017D">
      <w:pPr>
        <w:pStyle w:val="Tekstpodstawowywcity"/>
        <w:spacing w:before="60" w:after="60"/>
        <w:ind w:left="0"/>
        <w:jc w:val="both"/>
        <w:rPr>
          <w:bCs/>
          <w:color w:val="000000"/>
          <w:sz w:val="22"/>
          <w:szCs w:val="22"/>
        </w:rPr>
      </w:pPr>
      <w:r w:rsidRPr="004E017D">
        <w:rPr>
          <w:bCs/>
          <w:color w:val="000000"/>
          <w:sz w:val="22"/>
          <w:szCs w:val="22"/>
        </w:rPr>
        <w:t>przy kontrasygnacie Skarbnika Gminy Rudziniec – Aleksand</w:t>
      </w:r>
      <w:r w:rsidR="00C025A9">
        <w:rPr>
          <w:bCs/>
          <w:color w:val="000000"/>
          <w:sz w:val="22"/>
          <w:szCs w:val="22"/>
        </w:rPr>
        <w:t>ra</w:t>
      </w:r>
      <w:r w:rsidRPr="004E017D">
        <w:rPr>
          <w:bCs/>
          <w:color w:val="000000"/>
          <w:sz w:val="22"/>
          <w:szCs w:val="22"/>
        </w:rPr>
        <w:t xml:space="preserve"> Jakubek</w:t>
      </w:r>
    </w:p>
    <w:p w14:paraId="45CAA172" w14:textId="6C91408D" w:rsidR="004A74FC" w:rsidRPr="00570225" w:rsidRDefault="00B1655C" w:rsidP="00570225">
      <w:pPr>
        <w:ind w:right="-1"/>
        <w:jc w:val="both"/>
        <w:rPr>
          <w:bCs/>
          <w:color w:val="000000"/>
          <w:sz w:val="22"/>
          <w:szCs w:val="22"/>
        </w:rPr>
      </w:pPr>
      <w:r w:rsidRPr="00570225">
        <w:rPr>
          <w:bCs/>
          <w:color w:val="000000"/>
          <w:sz w:val="22"/>
          <w:szCs w:val="22"/>
        </w:rPr>
        <w:t>zwaną  dalej „Zamawiającym”</w:t>
      </w:r>
    </w:p>
    <w:p w14:paraId="73249220" w14:textId="77777777" w:rsidR="008E638E" w:rsidRPr="00570225" w:rsidRDefault="00DE4945" w:rsidP="00570225">
      <w:pPr>
        <w:ind w:right="-1"/>
        <w:jc w:val="both"/>
        <w:rPr>
          <w:bCs/>
          <w:color w:val="000000"/>
          <w:sz w:val="22"/>
          <w:szCs w:val="22"/>
        </w:rPr>
      </w:pPr>
      <w:r w:rsidRPr="00570225">
        <w:rPr>
          <w:bCs/>
          <w:color w:val="000000"/>
          <w:sz w:val="22"/>
          <w:szCs w:val="22"/>
        </w:rPr>
        <w:t>a</w:t>
      </w:r>
    </w:p>
    <w:p w14:paraId="679416CC" w14:textId="5DC2DD43" w:rsidR="008E638E" w:rsidRPr="00570225" w:rsidRDefault="00C056F0" w:rsidP="00570225">
      <w:pPr>
        <w:ind w:right="-1"/>
        <w:jc w:val="both"/>
        <w:rPr>
          <w:bCs/>
          <w:sz w:val="22"/>
          <w:szCs w:val="22"/>
          <w:shd w:val="clear" w:color="auto" w:fill="FFFF00"/>
        </w:rPr>
      </w:pPr>
      <w:r>
        <w:rPr>
          <w:bCs/>
          <w:color w:val="000000"/>
          <w:sz w:val="22"/>
          <w:szCs w:val="22"/>
        </w:rPr>
        <w:t>firmą …………………………</w:t>
      </w:r>
      <w:r w:rsidR="00EA0C37" w:rsidRPr="00DA0E8F">
        <w:rPr>
          <w:bCs/>
          <w:color w:val="000000"/>
          <w:sz w:val="22"/>
          <w:szCs w:val="22"/>
        </w:rPr>
        <w:t xml:space="preserve">, </w:t>
      </w:r>
      <w:r w:rsidR="00570225" w:rsidRPr="00DA0E8F">
        <w:rPr>
          <w:bCs/>
          <w:color w:val="000000"/>
          <w:sz w:val="22"/>
          <w:szCs w:val="22"/>
        </w:rPr>
        <w:t xml:space="preserve">z siedzibą </w:t>
      </w:r>
      <w:r>
        <w:rPr>
          <w:bCs/>
          <w:color w:val="000000"/>
          <w:sz w:val="22"/>
          <w:szCs w:val="22"/>
        </w:rPr>
        <w:t>………………………………</w:t>
      </w:r>
      <w:r w:rsidR="00570225" w:rsidRPr="00DA0E8F">
        <w:rPr>
          <w:bCs/>
          <w:color w:val="000000"/>
          <w:sz w:val="22"/>
          <w:szCs w:val="22"/>
        </w:rPr>
        <w:t xml:space="preserve"> NIP: </w:t>
      </w:r>
      <w:r>
        <w:rPr>
          <w:bCs/>
          <w:color w:val="000000"/>
          <w:sz w:val="22"/>
          <w:szCs w:val="22"/>
        </w:rPr>
        <w:t>…………………..</w:t>
      </w:r>
      <w:r w:rsidR="00570225" w:rsidRPr="00DA0E8F">
        <w:rPr>
          <w:bCs/>
          <w:color w:val="000000"/>
          <w:sz w:val="22"/>
          <w:szCs w:val="22"/>
        </w:rPr>
        <w:t xml:space="preserve">, Regon: </w:t>
      </w:r>
      <w:r>
        <w:rPr>
          <w:bCs/>
          <w:color w:val="000000"/>
          <w:sz w:val="22"/>
          <w:szCs w:val="22"/>
        </w:rPr>
        <w:t>………………………</w:t>
      </w:r>
      <w:r w:rsidR="00EA0C37" w:rsidRPr="00DA0E8F">
        <w:rPr>
          <w:bCs/>
          <w:color w:val="000000"/>
          <w:sz w:val="22"/>
          <w:szCs w:val="22"/>
        </w:rPr>
        <w:t xml:space="preserve">, </w:t>
      </w:r>
      <w:r w:rsidR="000544A0" w:rsidRPr="00DA0E8F">
        <w:rPr>
          <w:bCs/>
          <w:color w:val="000000"/>
          <w:sz w:val="22"/>
          <w:szCs w:val="22"/>
        </w:rPr>
        <w:t>zwaną</w:t>
      </w:r>
      <w:r w:rsidR="00DE4945" w:rsidRPr="00DA0E8F">
        <w:rPr>
          <w:bCs/>
          <w:color w:val="000000"/>
          <w:sz w:val="22"/>
          <w:szCs w:val="22"/>
        </w:rPr>
        <w:t xml:space="preserve"> dalej „Wykonawcą”,</w:t>
      </w:r>
    </w:p>
    <w:p w14:paraId="373B8E70" w14:textId="338FCD62" w:rsidR="008E638E" w:rsidRDefault="008E638E" w:rsidP="00570225">
      <w:pPr>
        <w:ind w:right="-1"/>
        <w:jc w:val="both"/>
        <w:rPr>
          <w:bCs/>
          <w:sz w:val="22"/>
          <w:szCs w:val="22"/>
          <w:shd w:val="clear" w:color="auto" w:fill="FFFF00"/>
        </w:rPr>
      </w:pPr>
    </w:p>
    <w:p w14:paraId="24117696" w14:textId="763B05C5" w:rsidR="00E47DD5" w:rsidRPr="00E30039" w:rsidRDefault="00E47DD5" w:rsidP="00DA0E8F">
      <w:pPr>
        <w:jc w:val="both"/>
        <w:rPr>
          <w:b/>
          <w:bCs/>
          <w:color w:val="FF0000"/>
          <w:sz w:val="22"/>
          <w:szCs w:val="22"/>
        </w:rPr>
      </w:pPr>
      <w:r w:rsidRPr="007A23B6">
        <w:rPr>
          <w:sz w:val="22"/>
          <w:szCs w:val="22"/>
        </w:rPr>
        <w:t>W</w:t>
      </w:r>
      <w:r w:rsidRPr="007A23B6">
        <w:rPr>
          <w:color w:val="FF0000"/>
          <w:sz w:val="22"/>
          <w:szCs w:val="22"/>
        </w:rPr>
        <w:t xml:space="preserve"> </w:t>
      </w:r>
      <w:r w:rsidRPr="007A23B6">
        <w:rPr>
          <w:sz w:val="22"/>
          <w:szCs w:val="22"/>
        </w:rPr>
        <w:t xml:space="preserve"> następstwie zamówienia publicznego na kwotę mniejszą niż 130 000 złotych przeprowadzonego według zasad określonych w Zarządzeniu nr </w:t>
      </w:r>
      <w:r w:rsidR="00C35ABA" w:rsidRPr="007A23B6">
        <w:rPr>
          <w:sz w:val="22"/>
          <w:szCs w:val="22"/>
        </w:rPr>
        <w:t>92</w:t>
      </w:r>
      <w:r w:rsidRPr="007A23B6">
        <w:rPr>
          <w:sz w:val="22"/>
          <w:szCs w:val="22"/>
        </w:rPr>
        <w:t>/202</w:t>
      </w:r>
      <w:r w:rsidR="00C35ABA" w:rsidRPr="007A23B6">
        <w:rPr>
          <w:sz w:val="22"/>
          <w:szCs w:val="22"/>
        </w:rPr>
        <w:t>2</w:t>
      </w:r>
      <w:r w:rsidRPr="007A23B6">
        <w:rPr>
          <w:sz w:val="22"/>
          <w:szCs w:val="22"/>
        </w:rPr>
        <w:t xml:space="preserve"> Wójta Gminy Rudziniec z dnia </w:t>
      </w:r>
      <w:r w:rsidR="00C35ABA" w:rsidRPr="007A23B6">
        <w:rPr>
          <w:sz w:val="22"/>
          <w:szCs w:val="22"/>
        </w:rPr>
        <w:t>7</w:t>
      </w:r>
      <w:r w:rsidRPr="007A23B6">
        <w:rPr>
          <w:sz w:val="22"/>
          <w:szCs w:val="22"/>
        </w:rPr>
        <w:t xml:space="preserve"> </w:t>
      </w:r>
      <w:r w:rsidR="00C35ABA" w:rsidRPr="007A23B6">
        <w:rPr>
          <w:sz w:val="22"/>
          <w:szCs w:val="22"/>
        </w:rPr>
        <w:t>kwietnia</w:t>
      </w:r>
      <w:r w:rsidRPr="007A23B6">
        <w:rPr>
          <w:sz w:val="22"/>
          <w:szCs w:val="22"/>
        </w:rPr>
        <w:t xml:space="preserve"> 202</w:t>
      </w:r>
      <w:r w:rsidR="00C35ABA" w:rsidRPr="007A23B6">
        <w:rPr>
          <w:sz w:val="22"/>
          <w:szCs w:val="22"/>
        </w:rPr>
        <w:t>2</w:t>
      </w:r>
      <w:r w:rsidRPr="007A23B6">
        <w:rPr>
          <w:sz w:val="22"/>
          <w:szCs w:val="22"/>
        </w:rPr>
        <w:t xml:space="preserve"> r. w sprawie przyjęcia regulaminu określającego procedury udzielania zamówień, których wartość, bez podatku od towarów i usług, jest mniejsza niż kwota 130 000 złotych, dla których nie stosuje się przepisów ustawy Prawo zamówień  publicznych, została zawarta umowa następującej treści:</w:t>
      </w:r>
      <w:r w:rsidRPr="00E30039">
        <w:rPr>
          <w:sz w:val="22"/>
          <w:szCs w:val="22"/>
        </w:rPr>
        <w:t xml:space="preserve"> </w:t>
      </w:r>
    </w:p>
    <w:p w14:paraId="2EC704D7" w14:textId="77777777" w:rsidR="00E47DD5" w:rsidRPr="00570225" w:rsidRDefault="00E47DD5" w:rsidP="00570225">
      <w:pPr>
        <w:ind w:right="-1"/>
        <w:jc w:val="both"/>
        <w:rPr>
          <w:bCs/>
          <w:sz w:val="22"/>
          <w:szCs w:val="22"/>
          <w:shd w:val="clear" w:color="auto" w:fill="FFFF00"/>
        </w:rPr>
      </w:pPr>
    </w:p>
    <w:p w14:paraId="02D441F9" w14:textId="77777777" w:rsidR="008E638E" w:rsidRPr="00570225" w:rsidRDefault="00DE4945" w:rsidP="00570225">
      <w:pPr>
        <w:ind w:right="-1"/>
        <w:jc w:val="center"/>
        <w:rPr>
          <w:rFonts w:eastAsia="Calibri"/>
          <w:bCs/>
          <w:color w:val="000000"/>
          <w:sz w:val="22"/>
          <w:szCs w:val="22"/>
        </w:rPr>
      </w:pPr>
      <w:r w:rsidRPr="00570225">
        <w:rPr>
          <w:rFonts w:eastAsia="Calibri"/>
          <w:bCs/>
          <w:color w:val="000000"/>
          <w:sz w:val="22"/>
          <w:szCs w:val="22"/>
        </w:rPr>
        <w:t>§ 1</w:t>
      </w:r>
    </w:p>
    <w:p w14:paraId="2163BDBC" w14:textId="19E135BE" w:rsidR="00D36B05" w:rsidRPr="007A23B6" w:rsidRDefault="00DE4945" w:rsidP="00D36B05">
      <w:pPr>
        <w:pStyle w:val="Akapitzlist"/>
        <w:numPr>
          <w:ilvl w:val="0"/>
          <w:numId w:val="5"/>
        </w:numPr>
        <w:spacing w:after="0" w:line="240" w:lineRule="auto"/>
        <w:ind w:left="284" w:right="-1" w:hanging="284"/>
        <w:jc w:val="both"/>
        <w:rPr>
          <w:rStyle w:val="Uwydatnienie"/>
          <w:rFonts w:ascii="Times New Roman" w:hAnsi="Times New Roman" w:cs="Times New Roman"/>
          <w:b/>
          <w:color w:val="000000"/>
          <w:w w:val="106"/>
          <w:kern w:val="1"/>
        </w:rPr>
      </w:pPr>
      <w:r w:rsidRPr="007A23B6">
        <w:rPr>
          <w:rFonts w:ascii="Times New Roman" w:hAnsi="Times New Roman" w:cs="Times New Roman"/>
          <w:bCs/>
        </w:rPr>
        <w:t>Zamawiający powierza a Wykonawca zobowiązuje się do wykonania</w:t>
      </w:r>
      <w:r w:rsidR="00711A7B" w:rsidRPr="007A23B6">
        <w:rPr>
          <w:rFonts w:ascii="Times New Roman" w:hAnsi="Times New Roman" w:cs="Times New Roman"/>
          <w:bCs/>
        </w:rPr>
        <w:t xml:space="preserve"> zamówienia publicznego którego przedmiotem jest</w:t>
      </w:r>
      <w:r w:rsidRPr="007A23B6">
        <w:rPr>
          <w:rFonts w:ascii="Times New Roman" w:hAnsi="Times New Roman" w:cs="Times New Roman"/>
          <w:bCs/>
        </w:rPr>
        <w:t xml:space="preserve"> </w:t>
      </w:r>
      <w:r w:rsidR="001F033F" w:rsidRPr="007A23B6">
        <w:rPr>
          <w:rStyle w:val="Uwydatnienie"/>
          <w:rFonts w:ascii="Times New Roman" w:hAnsi="Times New Roman" w:cs="Times New Roman"/>
          <w:bCs/>
          <w:i w:val="0"/>
          <w:iCs w:val="0"/>
          <w:color w:val="000000"/>
          <w:w w:val="106"/>
          <w:kern w:val="1"/>
        </w:rPr>
        <w:t>opracowanie dokumentacji projektowej z załącznikami tj. opiniami, ekspertyzami, uzgodnieniami, decyzjami, porozumieniami</w:t>
      </w:r>
      <w:r w:rsidR="004A74FC" w:rsidRPr="007A23B6">
        <w:rPr>
          <w:rStyle w:val="Uwydatnienie"/>
          <w:rFonts w:ascii="Times New Roman" w:hAnsi="Times New Roman" w:cs="Times New Roman"/>
          <w:bCs/>
          <w:i w:val="0"/>
          <w:iCs w:val="0"/>
          <w:color w:val="000000"/>
          <w:w w:val="106"/>
          <w:kern w:val="1"/>
        </w:rPr>
        <w:t xml:space="preserve"> oraz </w:t>
      </w:r>
      <w:r w:rsidR="00580218" w:rsidRPr="007A23B6">
        <w:rPr>
          <w:rStyle w:val="Uwydatnienie"/>
          <w:rFonts w:ascii="Times New Roman" w:hAnsi="Times New Roman" w:cs="Times New Roman"/>
          <w:bCs/>
          <w:i w:val="0"/>
          <w:iCs w:val="0"/>
          <w:color w:val="000000"/>
          <w:w w:val="106"/>
          <w:kern w:val="1"/>
        </w:rPr>
        <w:t xml:space="preserve">uzyskanie </w:t>
      </w:r>
      <w:r w:rsidR="009B68E7" w:rsidRPr="007A23B6">
        <w:rPr>
          <w:rStyle w:val="Uwydatnienie"/>
          <w:rFonts w:ascii="Times New Roman" w:hAnsi="Times New Roman" w:cs="Times New Roman"/>
          <w:bCs/>
          <w:i w:val="0"/>
          <w:iCs w:val="0"/>
          <w:color w:val="000000"/>
          <w:w w:val="106"/>
          <w:kern w:val="1"/>
        </w:rPr>
        <w:t xml:space="preserve">pozwolenia na budowę lub </w:t>
      </w:r>
      <w:r w:rsidR="002650C3" w:rsidRPr="007A23B6">
        <w:rPr>
          <w:rStyle w:val="Uwydatnienie"/>
          <w:rFonts w:ascii="Times New Roman" w:hAnsi="Times New Roman" w:cs="Times New Roman"/>
          <w:bCs/>
          <w:i w:val="0"/>
          <w:iCs w:val="0"/>
          <w:color w:val="000000"/>
          <w:w w:val="106"/>
          <w:kern w:val="1"/>
        </w:rPr>
        <w:t>zgłoszeni</w:t>
      </w:r>
      <w:r w:rsidR="00580218" w:rsidRPr="007A23B6">
        <w:rPr>
          <w:rStyle w:val="Uwydatnienie"/>
          <w:rFonts w:ascii="Times New Roman" w:hAnsi="Times New Roman" w:cs="Times New Roman"/>
          <w:bCs/>
          <w:i w:val="0"/>
          <w:iCs w:val="0"/>
          <w:color w:val="000000"/>
          <w:w w:val="106"/>
          <w:kern w:val="1"/>
        </w:rPr>
        <w:t>e</w:t>
      </w:r>
      <w:r w:rsidR="002650C3" w:rsidRPr="007A23B6">
        <w:rPr>
          <w:rStyle w:val="Uwydatnienie"/>
          <w:rFonts w:ascii="Times New Roman" w:hAnsi="Times New Roman" w:cs="Times New Roman"/>
          <w:bCs/>
          <w:i w:val="0"/>
          <w:iCs w:val="0"/>
          <w:color w:val="000000"/>
          <w:w w:val="106"/>
          <w:kern w:val="1"/>
        </w:rPr>
        <w:t xml:space="preserve"> robót budowlanych do właściwego organu </w:t>
      </w:r>
      <w:proofErr w:type="spellStart"/>
      <w:r w:rsidR="002650C3" w:rsidRPr="007A23B6">
        <w:rPr>
          <w:rStyle w:val="Uwydatnienie"/>
          <w:rFonts w:ascii="Times New Roman" w:hAnsi="Times New Roman" w:cs="Times New Roman"/>
          <w:bCs/>
          <w:i w:val="0"/>
          <w:iCs w:val="0"/>
          <w:color w:val="000000"/>
          <w:w w:val="106"/>
          <w:kern w:val="1"/>
        </w:rPr>
        <w:t>architektoniczno</w:t>
      </w:r>
      <w:proofErr w:type="spellEnd"/>
      <w:r w:rsidR="002650C3" w:rsidRPr="007A23B6">
        <w:rPr>
          <w:rStyle w:val="Uwydatnienie"/>
          <w:rFonts w:ascii="Times New Roman" w:hAnsi="Times New Roman" w:cs="Times New Roman"/>
          <w:bCs/>
          <w:i w:val="0"/>
          <w:iCs w:val="0"/>
          <w:color w:val="000000"/>
          <w:w w:val="106"/>
          <w:kern w:val="1"/>
        </w:rPr>
        <w:t xml:space="preserve"> – budowlanego </w:t>
      </w:r>
      <w:r w:rsidR="001F033F" w:rsidRPr="007A23B6">
        <w:rPr>
          <w:rStyle w:val="Uwydatnienie"/>
          <w:rFonts w:ascii="Times New Roman" w:hAnsi="Times New Roman" w:cs="Times New Roman"/>
          <w:bCs/>
          <w:i w:val="0"/>
          <w:iCs w:val="0"/>
          <w:color w:val="000000"/>
          <w:w w:val="106"/>
          <w:kern w:val="1"/>
        </w:rPr>
        <w:t xml:space="preserve">(jeżeli jest wymagane) dla zadania budżetowego pn.: </w:t>
      </w:r>
      <w:r w:rsidR="00DA0E8F" w:rsidRPr="007A23B6">
        <w:rPr>
          <w:rStyle w:val="Uwydatnienie"/>
          <w:rFonts w:ascii="Times New Roman" w:hAnsi="Times New Roman" w:cs="Times New Roman"/>
          <w:bCs/>
          <w:i w:val="0"/>
          <w:iCs w:val="0"/>
          <w:color w:val="000000"/>
          <w:w w:val="106"/>
          <w:kern w:val="1"/>
        </w:rPr>
        <w:t xml:space="preserve"> </w:t>
      </w:r>
      <w:r w:rsidR="001F033F" w:rsidRPr="007A23B6">
        <w:rPr>
          <w:rStyle w:val="Uwydatnienie"/>
          <w:rFonts w:ascii="Times New Roman" w:hAnsi="Times New Roman" w:cs="Times New Roman"/>
          <w:b/>
          <w:i w:val="0"/>
          <w:iCs w:val="0"/>
          <w:color w:val="000000"/>
          <w:w w:val="106"/>
          <w:kern w:val="1"/>
        </w:rPr>
        <w:t>„</w:t>
      </w:r>
      <w:r w:rsidR="00E47DD5" w:rsidRPr="007A23B6">
        <w:rPr>
          <w:rStyle w:val="Uwydatnienie"/>
          <w:rFonts w:ascii="Times New Roman" w:hAnsi="Times New Roman" w:cs="Times New Roman"/>
          <w:b/>
          <w:color w:val="000000"/>
          <w:w w:val="106"/>
          <w:kern w:val="1"/>
        </w:rPr>
        <w:t xml:space="preserve">Budowa </w:t>
      </w:r>
      <w:r w:rsidR="00C056F0" w:rsidRPr="007A23B6">
        <w:rPr>
          <w:rStyle w:val="Uwydatnienie"/>
          <w:rFonts w:ascii="Times New Roman" w:hAnsi="Times New Roman"/>
          <w:b/>
          <w:color w:val="000000"/>
          <w:w w:val="106"/>
          <w:kern w:val="1"/>
        </w:rPr>
        <w:t>Gminnego Centrum Usług Opieku</w:t>
      </w:r>
      <w:r w:rsidR="00B1655C" w:rsidRPr="007A23B6">
        <w:rPr>
          <w:rStyle w:val="Uwydatnienie"/>
          <w:rFonts w:ascii="Times New Roman" w:hAnsi="Times New Roman"/>
          <w:b/>
          <w:color w:val="000000"/>
          <w:w w:val="106"/>
          <w:kern w:val="1"/>
        </w:rPr>
        <w:t>ń</w:t>
      </w:r>
      <w:r w:rsidR="00C056F0" w:rsidRPr="007A23B6">
        <w:rPr>
          <w:rStyle w:val="Uwydatnienie"/>
          <w:rFonts w:ascii="Times New Roman" w:hAnsi="Times New Roman"/>
          <w:b/>
          <w:color w:val="000000"/>
          <w:w w:val="106"/>
          <w:kern w:val="1"/>
        </w:rPr>
        <w:t>czych</w:t>
      </w:r>
      <w:r w:rsidR="001F033F" w:rsidRPr="007A23B6">
        <w:rPr>
          <w:rStyle w:val="Uwydatnienie"/>
          <w:rFonts w:ascii="Times New Roman" w:hAnsi="Times New Roman"/>
          <w:b/>
          <w:color w:val="000000"/>
          <w:w w:val="106"/>
          <w:kern w:val="1"/>
        </w:rPr>
        <w:t>”</w:t>
      </w:r>
      <w:r w:rsidR="00E47DD5" w:rsidRPr="007A23B6">
        <w:rPr>
          <w:rStyle w:val="Uwydatnienie"/>
          <w:rFonts w:ascii="Times New Roman" w:hAnsi="Times New Roman"/>
          <w:b/>
          <w:color w:val="000000"/>
          <w:w w:val="106"/>
          <w:kern w:val="1"/>
        </w:rPr>
        <w:t>.</w:t>
      </w:r>
    </w:p>
    <w:p w14:paraId="68DF58A1" w14:textId="77777777" w:rsidR="008E638E" w:rsidRPr="00570225" w:rsidRDefault="00DE4945" w:rsidP="00570225">
      <w:pPr>
        <w:pStyle w:val="Akapitzlist"/>
        <w:numPr>
          <w:ilvl w:val="0"/>
          <w:numId w:val="5"/>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 xml:space="preserve">Wykonawca ma obowiązek na bieżąco konsultować z Zamawiającym proponowane rozwiązania projektowe i uzyskiwać na nie jego akceptację zwłaszcza dotyczące rozwiązań projektowych, co do których istnieją wątpliwości w zakresie opłacalności ich wykonania. </w:t>
      </w:r>
    </w:p>
    <w:p w14:paraId="7795F189" w14:textId="4175371B" w:rsidR="00B43860" w:rsidRPr="00B43860" w:rsidRDefault="00B43860" w:rsidP="00570225">
      <w:pPr>
        <w:pStyle w:val="Akapitzlist"/>
        <w:numPr>
          <w:ilvl w:val="0"/>
          <w:numId w:val="5"/>
        </w:numPr>
        <w:spacing w:after="0" w:line="240" w:lineRule="auto"/>
        <w:ind w:left="284" w:right="-1" w:hanging="284"/>
        <w:jc w:val="both"/>
        <w:rPr>
          <w:rFonts w:ascii="Times New Roman" w:hAnsi="Times New Roman" w:cs="Times New Roman"/>
          <w:bCs/>
        </w:rPr>
      </w:pPr>
      <w:r>
        <w:rPr>
          <w:rFonts w:ascii="Times New Roman" w:hAnsi="Times New Roman" w:cs="Times New Roman"/>
          <w:bCs/>
        </w:rPr>
        <w:t xml:space="preserve">Wykonawca ma obowiązek </w:t>
      </w:r>
      <w:r w:rsidRPr="00E30039">
        <w:rPr>
          <w:rFonts w:ascii="Times New Roman" w:hAnsi="Times New Roman" w:cs="Times New Roman"/>
        </w:rPr>
        <w:t>stawiać się na wezwanie Zamawiającego na komisjach lub sesjach Rady Gminy Rudziniec, zebraniach, naradach i innych spotkaniach, w trakcie których będzie omawiana sprawa przedmiotu umowy</w:t>
      </w:r>
      <w:r w:rsidR="00317F5C">
        <w:rPr>
          <w:rFonts w:ascii="Times New Roman" w:hAnsi="Times New Roman" w:cs="Times New Roman"/>
        </w:rPr>
        <w:t>.</w:t>
      </w:r>
    </w:p>
    <w:p w14:paraId="5B149E51" w14:textId="32F9CC68" w:rsidR="00B43860" w:rsidRPr="00570225" w:rsidRDefault="00B43860" w:rsidP="00570225">
      <w:pPr>
        <w:pStyle w:val="Akapitzlist"/>
        <w:numPr>
          <w:ilvl w:val="0"/>
          <w:numId w:val="5"/>
        </w:numPr>
        <w:spacing w:after="0" w:line="240" w:lineRule="auto"/>
        <w:ind w:left="284" w:right="-1" w:hanging="284"/>
        <w:jc w:val="both"/>
        <w:rPr>
          <w:rFonts w:ascii="Times New Roman" w:hAnsi="Times New Roman" w:cs="Times New Roman"/>
          <w:bCs/>
        </w:rPr>
      </w:pPr>
      <w:r>
        <w:rPr>
          <w:rFonts w:ascii="Times New Roman" w:hAnsi="Times New Roman" w:cs="Times New Roman"/>
          <w:bCs/>
        </w:rPr>
        <w:t xml:space="preserve">Wykonawca ma obowiązek </w:t>
      </w:r>
      <w:r w:rsidRPr="00E30039">
        <w:rPr>
          <w:rFonts w:ascii="Times New Roman" w:hAnsi="Times New Roman" w:cs="Times New Roman"/>
        </w:rPr>
        <w:t xml:space="preserve">przedkładać </w:t>
      </w:r>
      <w:r w:rsidR="001F736F">
        <w:rPr>
          <w:rFonts w:ascii="Times New Roman" w:hAnsi="Times New Roman" w:cs="Times New Roman"/>
        </w:rPr>
        <w:t>na prośbę Zamawiającego</w:t>
      </w:r>
      <w:r w:rsidRPr="00E30039">
        <w:rPr>
          <w:rFonts w:ascii="Times New Roman" w:hAnsi="Times New Roman" w:cs="Times New Roman"/>
        </w:rPr>
        <w:t xml:space="preserve">, sprawozdania z postępu prowadzonych prac projektowych pisemnie na adres Zamawiającego lub w formie elektronicznej na adres </w:t>
      </w:r>
      <w:hyperlink r:id="rId8" w:history="1">
        <w:r w:rsidR="001F736F" w:rsidRPr="00C252E4">
          <w:rPr>
            <w:rStyle w:val="Hipercze"/>
            <w:rFonts w:ascii="Times New Roman" w:hAnsi="Times New Roman" w:cs="Times New Roman"/>
          </w:rPr>
          <w:t>inwestycje@rudziniec.pl</w:t>
        </w:r>
      </w:hyperlink>
    </w:p>
    <w:p w14:paraId="59E3DC12" w14:textId="68EC88AD" w:rsidR="008E638E" w:rsidRPr="00570225" w:rsidRDefault="002862D3" w:rsidP="00570225">
      <w:pPr>
        <w:pStyle w:val="Akapitzlist"/>
        <w:numPr>
          <w:ilvl w:val="0"/>
          <w:numId w:val="5"/>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Z</w:t>
      </w:r>
      <w:r w:rsidR="00DE4945" w:rsidRPr="00570225">
        <w:rPr>
          <w:rFonts w:ascii="Times New Roman" w:hAnsi="Times New Roman" w:cs="Times New Roman"/>
          <w:bCs/>
        </w:rPr>
        <w:t>amawiający zastrzega sobie możliwość podjęcia decyzji o dalszym wykonaniu zamówienia</w:t>
      </w:r>
      <w:r w:rsidR="003624CF" w:rsidRPr="00570225">
        <w:rPr>
          <w:rFonts w:ascii="Times New Roman" w:hAnsi="Times New Roman" w:cs="Times New Roman"/>
          <w:bCs/>
        </w:rPr>
        <w:t xml:space="preserve"> lub jego zaniechaniu</w:t>
      </w:r>
      <w:r w:rsidR="003E239F" w:rsidRPr="00570225">
        <w:rPr>
          <w:rFonts w:ascii="Times New Roman" w:hAnsi="Times New Roman" w:cs="Times New Roman"/>
          <w:bCs/>
        </w:rPr>
        <w:t xml:space="preserve"> z uwzględnieniem postanowień </w:t>
      </w:r>
      <w:r w:rsidR="003E239F" w:rsidRPr="009B68E7">
        <w:rPr>
          <w:rFonts w:ascii="Times New Roman" w:hAnsi="Times New Roman" w:cs="Times New Roman"/>
          <w:bCs/>
        </w:rPr>
        <w:t xml:space="preserve">określonych w </w:t>
      </w:r>
      <w:r w:rsidR="00B900DC" w:rsidRPr="009B68E7">
        <w:rPr>
          <w:rFonts w:ascii="Times New Roman" w:hAnsi="Times New Roman" w:cs="Times New Roman"/>
          <w:bCs/>
        </w:rPr>
        <w:t>§ 1</w:t>
      </w:r>
      <w:r w:rsidR="008F3847">
        <w:rPr>
          <w:rFonts w:ascii="Times New Roman" w:hAnsi="Times New Roman" w:cs="Times New Roman"/>
          <w:bCs/>
        </w:rPr>
        <w:t>1</w:t>
      </w:r>
      <w:r w:rsidR="00656E0E" w:rsidRPr="009B68E7">
        <w:rPr>
          <w:rFonts w:ascii="Times New Roman" w:hAnsi="Times New Roman" w:cs="Times New Roman"/>
          <w:bCs/>
        </w:rPr>
        <w:t xml:space="preserve"> ust. 1 pkt a.</w:t>
      </w:r>
    </w:p>
    <w:p w14:paraId="157E9022" w14:textId="77777777" w:rsidR="000544A0" w:rsidRPr="00570225" w:rsidRDefault="000544A0" w:rsidP="00570225">
      <w:pPr>
        <w:tabs>
          <w:tab w:val="left" w:pos="360"/>
          <w:tab w:val="left" w:pos="426"/>
        </w:tabs>
        <w:ind w:right="-1"/>
        <w:jc w:val="center"/>
        <w:rPr>
          <w:rFonts w:eastAsia="Calibri"/>
          <w:bCs/>
          <w:sz w:val="22"/>
          <w:szCs w:val="22"/>
        </w:rPr>
      </w:pPr>
    </w:p>
    <w:p w14:paraId="336C29EA" w14:textId="79641DC2" w:rsidR="008E638E" w:rsidRPr="00570225" w:rsidRDefault="00DE4945" w:rsidP="00570225">
      <w:pPr>
        <w:tabs>
          <w:tab w:val="left" w:pos="360"/>
          <w:tab w:val="left" w:pos="426"/>
        </w:tabs>
        <w:ind w:right="-1"/>
        <w:jc w:val="center"/>
        <w:rPr>
          <w:rFonts w:eastAsia="Calibri"/>
          <w:bCs/>
          <w:sz w:val="22"/>
          <w:szCs w:val="22"/>
        </w:rPr>
      </w:pPr>
      <w:r w:rsidRPr="00570225">
        <w:rPr>
          <w:rFonts w:eastAsia="Calibri"/>
          <w:bCs/>
          <w:sz w:val="22"/>
          <w:szCs w:val="22"/>
        </w:rPr>
        <w:t>§ 2</w:t>
      </w:r>
    </w:p>
    <w:p w14:paraId="5790CD60" w14:textId="29A9E54A" w:rsidR="008E638E" w:rsidRPr="00570225" w:rsidRDefault="00DE4945" w:rsidP="00570225">
      <w:pPr>
        <w:pStyle w:val="Akapitzlist"/>
        <w:numPr>
          <w:ilvl w:val="0"/>
          <w:numId w:val="26"/>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 xml:space="preserve">Wykonawca zobowiązuje się wykonać komplet dokumentacji projektowej z najwyższą starannością, </w:t>
      </w:r>
      <w:r w:rsidR="00C844AE">
        <w:rPr>
          <w:rFonts w:ascii="Times New Roman" w:hAnsi="Times New Roman" w:cs="Times New Roman"/>
          <w:bCs/>
        </w:rPr>
        <w:t xml:space="preserve">                          </w:t>
      </w:r>
      <w:r w:rsidRPr="00570225">
        <w:rPr>
          <w:rFonts w:ascii="Times New Roman" w:hAnsi="Times New Roman" w:cs="Times New Roman"/>
          <w:bCs/>
        </w:rPr>
        <w:t xml:space="preserve">z uwzględnieniem profesjonalnego charakteru świadczonych usług, z zachowaniem odpowiednich przepisów prawa. W/w dokumentacja projektowa, co do zakresu i formy musi być opracowana zgodnie </w:t>
      </w:r>
      <w:r w:rsidR="00C844AE">
        <w:rPr>
          <w:rFonts w:ascii="Times New Roman" w:hAnsi="Times New Roman" w:cs="Times New Roman"/>
          <w:bCs/>
        </w:rPr>
        <w:t xml:space="preserve">               </w:t>
      </w:r>
      <w:r w:rsidRPr="00570225">
        <w:rPr>
          <w:rFonts w:ascii="Times New Roman" w:hAnsi="Times New Roman" w:cs="Times New Roman"/>
          <w:bCs/>
        </w:rPr>
        <w:t>z przepisami Rozporządzenia Ministra Infrastruktury z dnia 2</w:t>
      </w:r>
      <w:r w:rsidR="00F85BC7">
        <w:rPr>
          <w:rFonts w:ascii="Times New Roman" w:hAnsi="Times New Roman" w:cs="Times New Roman"/>
          <w:bCs/>
        </w:rPr>
        <w:t>0</w:t>
      </w:r>
      <w:r w:rsidRPr="00570225">
        <w:rPr>
          <w:rFonts w:ascii="Times New Roman" w:hAnsi="Times New Roman" w:cs="Times New Roman"/>
          <w:bCs/>
        </w:rPr>
        <w:t xml:space="preserve"> </w:t>
      </w:r>
      <w:r w:rsidR="00F85BC7">
        <w:rPr>
          <w:rFonts w:ascii="Times New Roman" w:hAnsi="Times New Roman" w:cs="Times New Roman"/>
          <w:bCs/>
        </w:rPr>
        <w:t xml:space="preserve">grudnia </w:t>
      </w:r>
      <w:r w:rsidRPr="00570225">
        <w:rPr>
          <w:rFonts w:ascii="Times New Roman" w:hAnsi="Times New Roman" w:cs="Times New Roman"/>
          <w:bCs/>
        </w:rPr>
        <w:t xml:space="preserve"> 20</w:t>
      </w:r>
      <w:r w:rsidR="00F85BC7">
        <w:rPr>
          <w:rFonts w:ascii="Times New Roman" w:hAnsi="Times New Roman" w:cs="Times New Roman"/>
          <w:bCs/>
        </w:rPr>
        <w:t>21</w:t>
      </w:r>
      <w:r w:rsidRPr="00570225">
        <w:rPr>
          <w:rFonts w:ascii="Times New Roman" w:hAnsi="Times New Roman" w:cs="Times New Roman"/>
          <w:bCs/>
        </w:rPr>
        <w:t xml:space="preserve"> r. w sprawie szczegółowego zakresu i formy dokumentacji projektowej, specyfikacji technicznych wykonania i odbioru robót budowlanych oraz programu </w:t>
      </w:r>
      <w:proofErr w:type="spellStart"/>
      <w:r w:rsidRPr="00570225">
        <w:rPr>
          <w:rFonts w:ascii="Times New Roman" w:hAnsi="Times New Roman" w:cs="Times New Roman"/>
          <w:bCs/>
        </w:rPr>
        <w:t>funkcjonalno</w:t>
      </w:r>
      <w:proofErr w:type="spellEnd"/>
      <w:r w:rsidRPr="00570225">
        <w:rPr>
          <w:rFonts w:ascii="Times New Roman" w:hAnsi="Times New Roman" w:cs="Times New Roman"/>
          <w:bCs/>
        </w:rPr>
        <w:t xml:space="preserve"> - użytkowego, zgodnie z obowiązującymi przepisami ustawy</w:t>
      </w:r>
      <w:r w:rsidR="00BD28BA">
        <w:rPr>
          <w:rFonts w:ascii="Times New Roman" w:hAnsi="Times New Roman" w:cs="Times New Roman"/>
          <w:bCs/>
        </w:rPr>
        <w:t xml:space="preserve">                   </w:t>
      </w:r>
      <w:r w:rsidRPr="00570225">
        <w:rPr>
          <w:rFonts w:ascii="Times New Roman" w:hAnsi="Times New Roman" w:cs="Times New Roman"/>
          <w:bCs/>
        </w:rPr>
        <w:t xml:space="preserve"> z </w:t>
      </w:r>
      <w:r w:rsidRPr="00250390">
        <w:rPr>
          <w:rFonts w:ascii="Times New Roman" w:hAnsi="Times New Roman" w:cs="Times New Roman"/>
          <w:bCs/>
        </w:rPr>
        <w:t>dnia 7 lipca 1994 r.</w:t>
      </w:r>
      <w:r w:rsidRPr="00570225">
        <w:rPr>
          <w:rFonts w:ascii="Times New Roman" w:hAnsi="Times New Roman" w:cs="Times New Roman"/>
          <w:bCs/>
        </w:rPr>
        <w:t xml:space="preserve"> Prawo budowlane wraz aktami wykonawczymi do tej ustawy, przepisami odrębnymi, obowiązującymi normami oraz zasadami wiedzy technicznej, przy zastosowaniu materiałów budowlanych dopuszczonych do obrotu i powszechnego stosowania, musi zawierać wymagane opinie, uzgodnienia </w:t>
      </w:r>
      <w:r w:rsidR="00BD28BA">
        <w:rPr>
          <w:rFonts w:ascii="Times New Roman" w:hAnsi="Times New Roman" w:cs="Times New Roman"/>
          <w:bCs/>
        </w:rPr>
        <w:t xml:space="preserve">                           </w:t>
      </w:r>
      <w:r w:rsidRPr="00570225">
        <w:rPr>
          <w:rFonts w:ascii="Times New Roman" w:hAnsi="Times New Roman" w:cs="Times New Roman"/>
          <w:bCs/>
        </w:rPr>
        <w:t>i sprawdzenia rozwiązań projektowych w zakresie wynikającym z przepisów, stanowić podstawę do uzyskania pozwolenia na budowę</w:t>
      </w:r>
      <w:r w:rsidR="009B68E7">
        <w:rPr>
          <w:rFonts w:ascii="Times New Roman" w:hAnsi="Times New Roman" w:cs="Times New Roman"/>
          <w:bCs/>
        </w:rPr>
        <w:t>/zgłoszenia robót budowlanych</w:t>
      </w:r>
      <w:r w:rsidR="009B68E7" w:rsidRPr="00570225">
        <w:rPr>
          <w:rFonts w:ascii="Times New Roman" w:hAnsi="Times New Roman" w:cs="Times New Roman"/>
          <w:bCs/>
        </w:rPr>
        <w:t xml:space="preserve"> (jeżeli jest wymagane)</w:t>
      </w:r>
      <w:r w:rsidRPr="00570225">
        <w:rPr>
          <w:rFonts w:ascii="Times New Roman" w:hAnsi="Times New Roman" w:cs="Times New Roman"/>
          <w:bCs/>
        </w:rPr>
        <w:t>. Dokumentacja projektowa powinna zawierać wszystkie wymagane prawem opracowania niezbędne dla rodzaju przedsięwzięcia, w tym:</w:t>
      </w:r>
    </w:p>
    <w:p w14:paraId="6923ADC5" w14:textId="494F4B35" w:rsidR="008E638E" w:rsidRPr="009C22AF" w:rsidRDefault="00DE4945" w:rsidP="00570225">
      <w:pPr>
        <w:pStyle w:val="Akapitzlist"/>
        <w:tabs>
          <w:tab w:val="left" w:pos="1944"/>
        </w:tabs>
        <w:spacing w:after="0" w:line="240" w:lineRule="auto"/>
        <w:ind w:left="567" w:right="-1"/>
        <w:jc w:val="both"/>
        <w:rPr>
          <w:rFonts w:ascii="Times New Roman" w:hAnsi="Times New Roman" w:cs="Times New Roman"/>
          <w:bCs/>
          <w:strike/>
        </w:rPr>
      </w:pPr>
      <w:r w:rsidRPr="00570225">
        <w:rPr>
          <w:rFonts w:ascii="Times New Roman" w:hAnsi="Times New Roman" w:cs="Times New Roman"/>
          <w:bCs/>
        </w:rPr>
        <w:t>a) projekt</w:t>
      </w:r>
      <w:r w:rsidR="009C22AF">
        <w:rPr>
          <w:rFonts w:ascii="Times New Roman" w:hAnsi="Times New Roman" w:cs="Times New Roman"/>
          <w:bCs/>
        </w:rPr>
        <w:t xml:space="preserve"> </w:t>
      </w:r>
      <w:r w:rsidR="009C22AF" w:rsidRPr="009C22AF">
        <w:rPr>
          <w:rFonts w:ascii="Times New Roman" w:hAnsi="Times New Roman" w:cs="Times New Roman"/>
          <w:bCs/>
        </w:rPr>
        <w:t xml:space="preserve">architektoniczno-budowlany, projekt techniczny </w:t>
      </w:r>
      <w:r w:rsidRPr="009C22AF">
        <w:rPr>
          <w:rFonts w:ascii="Times New Roman" w:hAnsi="Times New Roman" w:cs="Times New Roman"/>
          <w:bCs/>
        </w:rPr>
        <w:t xml:space="preserve">oraz projekt zagospodarowania </w:t>
      </w:r>
      <w:r w:rsidR="00555504">
        <w:rPr>
          <w:rFonts w:ascii="Times New Roman" w:hAnsi="Times New Roman" w:cs="Times New Roman"/>
          <w:bCs/>
        </w:rPr>
        <w:t>terenu.</w:t>
      </w:r>
    </w:p>
    <w:p w14:paraId="18CE4CDD" w14:textId="53D1CB4D" w:rsidR="008E638E" w:rsidRPr="009C22AF" w:rsidRDefault="00DE4945" w:rsidP="00570225">
      <w:pPr>
        <w:pStyle w:val="Akapitzlist"/>
        <w:tabs>
          <w:tab w:val="left" w:pos="1944"/>
        </w:tabs>
        <w:spacing w:after="0" w:line="240" w:lineRule="auto"/>
        <w:ind w:left="567" w:right="-1"/>
        <w:jc w:val="both"/>
        <w:rPr>
          <w:rFonts w:ascii="Times New Roman" w:hAnsi="Times New Roman" w:cs="Times New Roman"/>
          <w:bCs/>
          <w:strike/>
        </w:rPr>
      </w:pPr>
      <w:r w:rsidRPr="00555504">
        <w:rPr>
          <w:rFonts w:ascii="Times New Roman" w:hAnsi="Times New Roman" w:cs="Times New Roman"/>
          <w:bCs/>
        </w:rPr>
        <w:t>b)</w:t>
      </w:r>
      <w:r w:rsidRPr="009A59D7">
        <w:rPr>
          <w:rFonts w:ascii="Times New Roman" w:hAnsi="Times New Roman" w:cs="Times New Roman"/>
          <w:bCs/>
        </w:rPr>
        <w:t xml:space="preserve"> </w:t>
      </w:r>
      <w:r w:rsidRPr="00B531E1">
        <w:rPr>
          <w:rFonts w:ascii="Times New Roman" w:hAnsi="Times New Roman" w:cs="Times New Roman"/>
          <w:bCs/>
        </w:rPr>
        <w:t xml:space="preserve">kosztorys inwestorski musi być opracowany zgodnie z obowiązującymi przepisami Rozporządzenia Ministra Infrastruktury z dnia </w:t>
      </w:r>
      <w:r w:rsidR="00BD28BA" w:rsidRPr="00B531E1">
        <w:rPr>
          <w:rFonts w:ascii="Times New Roman" w:hAnsi="Times New Roman" w:cs="Times New Roman"/>
          <w:bCs/>
        </w:rPr>
        <w:t>20</w:t>
      </w:r>
      <w:r w:rsidRPr="00B531E1">
        <w:rPr>
          <w:rFonts w:ascii="Times New Roman" w:hAnsi="Times New Roman" w:cs="Times New Roman"/>
          <w:bCs/>
        </w:rPr>
        <w:t xml:space="preserve"> </w:t>
      </w:r>
      <w:r w:rsidR="00BD28BA" w:rsidRPr="00B531E1">
        <w:rPr>
          <w:rFonts w:ascii="Times New Roman" w:hAnsi="Times New Roman" w:cs="Times New Roman"/>
          <w:bCs/>
        </w:rPr>
        <w:t xml:space="preserve">grudnia </w:t>
      </w:r>
      <w:r w:rsidRPr="00B531E1">
        <w:rPr>
          <w:rFonts w:ascii="Times New Roman" w:hAnsi="Times New Roman" w:cs="Times New Roman"/>
          <w:bCs/>
        </w:rPr>
        <w:t xml:space="preserve"> 20</w:t>
      </w:r>
      <w:r w:rsidR="00BD28BA" w:rsidRPr="00B531E1">
        <w:rPr>
          <w:rFonts w:ascii="Times New Roman" w:hAnsi="Times New Roman" w:cs="Times New Roman"/>
          <w:bCs/>
        </w:rPr>
        <w:t>21</w:t>
      </w:r>
      <w:r w:rsidRPr="00B531E1">
        <w:rPr>
          <w:rFonts w:ascii="Times New Roman" w:hAnsi="Times New Roman" w:cs="Times New Roman"/>
          <w:bCs/>
        </w:rPr>
        <w:t xml:space="preserve"> r. </w:t>
      </w:r>
      <w:bookmarkStart w:id="0" w:name="_Hlk100054754"/>
      <w:r w:rsidRPr="00B531E1">
        <w:rPr>
          <w:rFonts w:ascii="Times New Roman" w:hAnsi="Times New Roman" w:cs="Times New Roman"/>
          <w:bCs/>
        </w:rPr>
        <w:t xml:space="preserve">w sprawie określenia metod i podstaw sporządzania kosztorysu inwestorskiego, obliczania planowanych kosztów prac projektowych oraz planowanych kosztów robót budowlanych określonych w programie </w:t>
      </w:r>
      <w:proofErr w:type="spellStart"/>
      <w:r w:rsidRPr="00B531E1">
        <w:rPr>
          <w:rFonts w:ascii="Times New Roman" w:hAnsi="Times New Roman" w:cs="Times New Roman"/>
          <w:bCs/>
        </w:rPr>
        <w:t>funkcjonalno</w:t>
      </w:r>
      <w:proofErr w:type="spellEnd"/>
      <w:r w:rsidRPr="00B531E1">
        <w:rPr>
          <w:rFonts w:ascii="Times New Roman" w:hAnsi="Times New Roman" w:cs="Times New Roman"/>
          <w:bCs/>
        </w:rPr>
        <w:t xml:space="preserve"> </w:t>
      </w:r>
      <w:r w:rsidR="009A59D7">
        <w:rPr>
          <w:rFonts w:ascii="Times New Roman" w:hAnsi="Times New Roman" w:cs="Times New Roman"/>
          <w:bCs/>
        </w:rPr>
        <w:t>–</w:t>
      </w:r>
      <w:r w:rsidRPr="00B531E1">
        <w:rPr>
          <w:rFonts w:ascii="Times New Roman" w:hAnsi="Times New Roman" w:cs="Times New Roman"/>
          <w:bCs/>
        </w:rPr>
        <w:t xml:space="preserve"> użytkowym</w:t>
      </w:r>
      <w:bookmarkEnd w:id="0"/>
      <w:r w:rsidR="009A59D7">
        <w:rPr>
          <w:rFonts w:ascii="Times New Roman" w:hAnsi="Times New Roman" w:cs="Times New Roman"/>
          <w:bCs/>
        </w:rPr>
        <w:t>.</w:t>
      </w:r>
    </w:p>
    <w:p w14:paraId="3D677C26" w14:textId="017D2D46" w:rsidR="008E638E" w:rsidRPr="00570225" w:rsidRDefault="00DE4945" w:rsidP="00570225">
      <w:pPr>
        <w:pStyle w:val="Akapitzlist"/>
        <w:tabs>
          <w:tab w:val="left" w:pos="1944"/>
        </w:tabs>
        <w:spacing w:after="0" w:line="240" w:lineRule="auto"/>
        <w:ind w:left="567" w:right="-1"/>
        <w:jc w:val="both"/>
        <w:rPr>
          <w:rFonts w:ascii="Times New Roman" w:hAnsi="Times New Roman" w:cs="Times New Roman"/>
          <w:bCs/>
        </w:rPr>
      </w:pPr>
      <w:r w:rsidRPr="00570225">
        <w:rPr>
          <w:rFonts w:ascii="Times New Roman" w:hAnsi="Times New Roman" w:cs="Times New Roman"/>
          <w:bCs/>
        </w:rPr>
        <w:t xml:space="preserve">c) opis techniczny musi zawierać wszelkie informacje dotyczące przyszłego zadania w sposób precyzyjny, jednoznaczny i wyczerpujący za pomocą dokładnych i zrozumiałych określeń, uwzględniając wszystkie wymagania i okoliczności mające wpływ na realizację przedmiotu zamówienia. </w:t>
      </w:r>
    </w:p>
    <w:p w14:paraId="46128AAE" w14:textId="031EF108" w:rsidR="008E638E" w:rsidRPr="00484C04" w:rsidRDefault="00DE4945" w:rsidP="00570225">
      <w:pPr>
        <w:pStyle w:val="Akapitzlist"/>
        <w:tabs>
          <w:tab w:val="left" w:pos="1944"/>
        </w:tabs>
        <w:spacing w:after="0" w:line="240" w:lineRule="auto"/>
        <w:ind w:left="567" w:right="-1"/>
        <w:jc w:val="both"/>
        <w:rPr>
          <w:rFonts w:ascii="Times New Roman" w:hAnsi="Times New Roman" w:cs="Times New Roman"/>
          <w:bCs/>
        </w:rPr>
      </w:pPr>
      <w:r w:rsidRPr="00570225">
        <w:rPr>
          <w:rFonts w:ascii="Times New Roman" w:hAnsi="Times New Roman" w:cs="Times New Roman"/>
          <w:bCs/>
        </w:rPr>
        <w:t xml:space="preserve">d) informacja dotycząca bezpieczeństwa i ochrony zdrowia – sporządzona z uwzględnieniem przepisów Rozporządzenia Ministra </w:t>
      </w:r>
      <w:r w:rsidRPr="002051B3">
        <w:rPr>
          <w:rFonts w:ascii="Times New Roman" w:hAnsi="Times New Roman" w:cs="Times New Roman"/>
          <w:bCs/>
        </w:rPr>
        <w:t>Infrastruktury z dnia 6 lutego 2003 r</w:t>
      </w:r>
      <w:r w:rsidRPr="00570225">
        <w:rPr>
          <w:rFonts w:ascii="Times New Roman" w:hAnsi="Times New Roman" w:cs="Times New Roman"/>
          <w:bCs/>
        </w:rPr>
        <w:t xml:space="preserve">. w sprawie bezpieczeństwa i higieny </w:t>
      </w:r>
      <w:r w:rsidRPr="00570225">
        <w:rPr>
          <w:rFonts w:ascii="Times New Roman" w:hAnsi="Times New Roman" w:cs="Times New Roman"/>
          <w:bCs/>
        </w:rPr>
        <w:lastRenderedPageBreak/>
        <w:t xml:space="preserve">pracy </w:t>
      </w:r>
      <w:r w:rsidRPr="00484C04">
        <w:rPr>
          <w:rFonts w:ascii="Times New Roman" w:hAnsi="Times New Roman" w:cs="Times New Roman"/>
          <w:bCs/>
        </w:rPr>
        <w:t xml:space="preserve">podczas wykonywania robót </w:t>
      </w:r>
      <w:r w:rsidRPr="002051B3">
        <w:rPr>
          <w:rFonts w:ascii="Times New Roman" w:hAnsi="Times New Roman" w:cs="Times New Roman"/>
          <w:bCs/>
        </w:rPr>
        <w:t xml:space="preserve">budowlanych </w:t>
      </w:r>
      <w:r w:rsidR="00B3131F">
        <w:rPr>
          <w:rFonts w:ascii="Times New Roman" w:hAnsi="Times New Roman" w:cs="Times New Roman"/>
          <w:bCs/>
        </w:rPr>
        <w:t xml:space="preserve"> - w </w:t>
      </w:r>
      <w:r w:rsidR="002051B3">
        <w:rPr>
          <w:rFonts w:ascii="Times New Roman" w:hAnsi="Times New Roman" w:cs="Times New Roman"/>
          <w:bCs/>
        </w:rPr>
        <w:t>przypadku zmiany rozporządzenia,</w:t>
      </w:r>
      <w:r w:rsidR="002051B3" w:rsidRPr="002051B3">
        <w:rPr>
          <w:rFonts w:ascii="Times New Roman" w:hAnsi="Times New Roman" w:cs="Times New Roman"/>
          <w:bCs/>
        </w:rPr>
        <w:t xml:space="preserve"> należy informację dotyczącą bezpieczeństwa i ochrony zdrowia dostosować do tych zmian;</w:t>
      </w:r>
    </w:p>
    <w:p w14:paraId="505F1CFC" w14:textId="038E9744" w:rsidR="008E638E" w:rsidRPr="00570225" w:rsidRDefault="00DE4945" w:rsidP="00570225">
      <w:pPr>
        <w:pStyle w:val="Akapitzlist"/>
        <w:tabs>
          <w:tab w:val="left" w:pos="1944"/>
        </w:tabs>
        <w:spacing w:after="0" w:line="240" w:lineRule="auto"/>
        <w:ind w:left="567" w:right="-1"/>
        <w:jc w:val="both"/>
        <w:rPr>
          <w:rFonts w:ascii="Times New Roman" w:hAnsi="Times New Roman" w:cs="Times New Roman"/>
          <w:bCs/>
        </w:rPr>
      </w:pPr>
      <w:r w:rsidRPr="00484C04">
        <w:rPr>
          <w:rFonts w:ascii="Times New Roman" w:hAnsi="Times New Roman" w:cs="Times New Roman"/>
          <w:bCs/>
        </w:rPr>
        <w:t xml:space="preserve">e) specyfikacja techniczna wykonania i odbioru robót budowlanych – sporządzona w zakresie i formie zgodnej z Rozporządzeniem Ministra Infrastruktury z </w:t>
      </w:r>
      <w:r w:rsidRPr="00A07C94">
        <w:rPr>
          <w:rFonts w:ascii="Times New Roman" w:hAnsi="Times New Roman" w:cs="Times New Roman"/>
          <w:bCs/>
        </w:rPr>
        <w:t>dnia 2</w:t>
      </w:r>
      <w:r w:rsidR="004A74FC" w:rsidRPr="00A07C94">
        <w:rPr>
          <w:rFonts w:ascii="Times New Roman" w:hAnsi="Times New Roman" w:cs="Times New Roman"/>
          <w:bCs/>
        </w:rPr>
        <w:t>0 grudnia</w:t>
      </w:r>
      <w:r w:rsidRPr="00A07C94">
        <w:rPr>
          <w:rFonts w:ascii="Times New Roman" w:hAnsi="Times New Roman" w:cs="Times New Roman"/>
          <w:bCs/>
        </w:rPr>
        <w:t xml:space="preserve"> 20</w:t>
      </w:r>
      <w:r w:rsidR="004A74FC" w:rsidRPr="00A07C94">
        <w:rPr>
          <w:rFonts w:ascii="Times New Roman" w:hAnsi="Times New Roman" w:cs="Times New Roman"/>
          <w:bCs/>
        </w:rPr>
        <w:t>21</w:t>
      </w:r>
      <w:r w:rsidRPr="00484C04">
        <w:rPr>
          <w:rFonts w:ascii="Times New Roman" w:hAnsi="Times New Roman" w:cs="Times New Roman"/>
          <w:bCs/>
        </w:rPr>
        <w:t xml:space="preserve"> r. </w:t>
      </w:r>
      <w:r w:rsidR="00A07C94" w:rsidRPr="00B531E1">
        <w:rPr>
          <w:rFonts w:ascii="Times New Roman" w:hAnsi="Times New Roman" w:cs="Times New Roman"/>
          <w:bCs/>
        </w:rPr>
        <w:t xml:space="preserve">w sprawie określenia metod i podstaw sporządzania kosztorysu inwestorskiego, obliczania planowanych kosztów prac projektowych oraz planowanych kosztów robót budowlanych określonych w programie </w:t>
      </w:r>
      <w:proofErr w:type="spellStart"/>
      <w:r w:rsidR="00A07C94" w:rsidRPr="00B531E1">
        <w:rPr>
          <w:rFonts w:ascii="Times New Roman" w:hAnsi="Times New Roman" w:cs="Times New Roman"/>
          <w:bCs/>
        </w:rPr>
        <w:t>funkcjonalno</w:t>
      </w:r>
      <w:proofErr w:type="spellEnd"/>
      <w:r w:rsidR="00A07C94" w:rsidRPr="00B531E1">
        <w:rPr>
          <w:rFonts w:ascii="Times New Roman" w:hAnsi="Times New Roman" w:cs="Times New Roman"/>
          <w:bCs/>
        </w:rPr>
        <w:t xml:space="preserve"> </w:t>
      </w:r>
      <w:r w:rsidR="00A07C94">
        <w:rPr>
          <w:rFonts w:ascii="Times New Roman" w:hAnsi="Times New Roman" w:cs="Times New Roman"/>
          <w:bCs/>
        </w:rPr>
        <w:t>–użytkowym</w:t>
      </w:r>
      <w:r w:rsidRPr="00484C04">
        <w:rPr>
          <w:rFonts w:ascii="Times New Roman" w:hAnsi="Times New Roman" w:cs="Times New Roman"/>
          <w:bCs/>
        </w:rPr>
        <w:t>;</w:t>
      </w:r>
    </w:p>
    <w:p w14:paraId="3A92CB01" w14:textId="0DCEAB95" w:rsidR="00580218" w:rsidRPr="000E0AF7" w:rsidRDefault="00DE4945" w:rsidP="000E0AF7">
      <w:pPr>
        <w:pStyle w:val="Akapitzlist"/>
        <w:tabs>
          <w:tab w:val="left" w:pos="1944"/>
        </w:tabs>
        <w:spacing w:after="0" w:line="240" w:lineRule="auto"/>
        <w:ind w:left="567" w:right="-1"/>
        <w:jc w:val="both"/>
        <w:rPr>
          <w:rFonts w:ascii="Times New Roman" w:hAnsi="Times New Roman" w:cs="Times New Roman"/>
          <w:bCs/>
        </w:rPr>
      </w:pPr>
      <w:r w:rsidRPr="00570225">
        <w:rPr>
          <w:rFonts w:ascii="Times New Roman" w:hAnsi="Times New Roman" w:cs="Times New Roman"/>
          <w:bCs/>
        </w:rPr>
        <w:t xml:space="preserve">f) przedmiar robót – sporządzony w zakresie i formie zgodnej z Rozporządzeniem Ministra Infrastruktury z </w:t>
      </w:r>
      <w:r w:rsidRPr="009E06B1">
        <w:rPr>
          <w:rFonts w:ascii="Times New Roman" w:hAnsi="Times New Roman" w:cs="Times New Roman"/>
          <w:bCs/>
        </w:rPr>
        <w:t xml:space="preserve">dnia </w:t>
      </w:r>
      <w:r w:rsidR="009E06B1" w:rsidRPr="009E06B1">
        <w:rPr>
          <w:rFonts w:ascii="Times New Roman" w:hAnsi="Times New Roman" w:cs="Times New Roman"/>
          <w:bCs/>
        </w:rPr>
        <w:t>20</w:t>
      </w:r>
      <w:r w:rsidRPr="009E06B1">
        <w:rPr>
          <w:rFonts w:ascii="Times New Roman" w:hAnsi="Times New Roman" w:cs="Times New Roman"/>
          <w:bCs/>
        </w:rPr>
        <w:t xml:space="preserve"> </w:t>
      </w:r>
      <w:r w:rsidR="009E06B1" w:rsidRPr="009E06B1">
        <w:rPr>
          <w:rFonts w:ascii="Times New Roman" w:hAnsi="Times New Roman" w:cs="Times New Roman"/>
          <w:bCs/>
        </w:rPr>
        <w:t>grudnia</w:t>
      </w:r>
      <w:r w:rsidRPr="009E06B1">
        <w:rPr>
          <w:rFonts w:ascii="Times New Roman" w:hAnsi="Times New Roman" w:cs="Times New Roman"/>
          <w:bCs/>
        </w:rPr>
        <w:t xml:space="preserve"> 20</w:t>
      </w:r>
      <w:r w:rsidR="009E06B1" w:rsidRPr="009E06B1">
        <w:rPr>
          <w:rFonts w:ascii="Times New Roman" w:hAnsi="Times New Roman" w:cs="Times New Roman"/>
          <w:bCs/>
        </w:rPr>
        <w:t>21</w:t>
      </w:r>
      <w:r w:rsidRPr="009E06B1">
        <w:rPr>
          <w:rFonts w:ascii="Times New Roman" w:hAnsi="Times New Roman" w:cs="Times New Roman"/>
          <w:bCs/>
        </w:rPr>
        <w:t xml:space="preserve"> r.</w:t>
      </w:r>
      <w:r w:rsidRPr="00570225">
        <w:rPr>
          <w:rFonts w:ascii="Times New Roman" w:hAnsi="Times New Roman" w:cs="Times New Roman"/>
          <w:bCs/>
        </w:rPr>
        <w:t xml:space="preserve"> w sprawie określenia metod i podstaw sporządzania kosztorysu inwestorskiego, obliczania planowanych kosztów prac projektowych oraz planowanych kosztów robót budowlanych określonych w programie </w:t>
      </w:r>
      <w:proofErr w:type="spellStart"/>
      <w:r w:rsidRPr="00570225">
        <w:rPr>
          <w:rFonts w:ascii="Times New Roman" w:hAnsi="Times New Roman" w:cs="Times New Roman"/>
          <w:bCs/>
        </w:rPr>
        <w:t>funkcjonalno</w:t>
      </w:r>
      <w:proofErr w:type="spellEnd"/>
      <w:r w:rsidRPr="00570225">
        <w:rPr>
          <w:rFonts w:ascii="Times New Roman" w:hAnsi="Times New Roman" w:cs="Times New Roman"/>
          <w:bCs/>
        </w:rPr>
        <w:t xml:space="preserve"> </w:t>
      </w:r>
      <w:r w:rsidR="00276EBD">
        <w:rPr>
          <w:rFonts w:ascii="Times New Roman" w:hAnsi="Times New Roman" w:cs="Times New Roman"/>
          <w:bCs/>
        </w:rPr>
        <w:t>–</w:t>
      </w:r>
      <w:r w:rsidRPr="00570225">
        <w:rPr>
          <w:rFonts w:ascii="Times New Roman" w:hAnsi="Times New Roman" w:cs="Times New Roman"/>
          <w:bCs/>
        </w:rPr>
        <w:t xml:space="preserve"> użytkowym</w:t>
      </w:r>
      <w:r w:rsidR="009E1E18">
        <w:rPr>
          <w:rFonts w:ascii="Times New Roman" w:hAnsi="Times New Roman" w:cs="Times New Roman"/>
          <w:bCs/>
        </w:rPr>
        <w:t xml:space="preserve">. </w:t>
      </w:r>
    </w:p>
    <w:p w14:paraId="0083901E" w14:textId="77777777" w:rsidR="00AD69F8" w:rsidRPr="007A23B6" w:rsidRDefault="00AD69F8" w:rsidP="00AD69F8">
      <w:pPr>
        <w:pStyle w:val="Akapitzlist"/>
        <w:tabs>
          <w:tab w:val="left" w:pos="1944"/>
        </w:tabs>
        <w:spacing w:after="0" w:line="240" w:lineRule="auto"/>
        <w:ind w:left="284" w:right="-1" w:hanging="284"/>
        <w:jc w:val="both"/>
        <w:rPr>
          <w:rFonts w:ascii="Times New Roman" w:hAnsi="Times New Roman" w:cs="Times New Roman"/>
          <w:bCs/>
        </w:rPr>
      </w:pPr>
      <w:r>
        <w:rPr>
          <w:rFonts w:ascii="Times New Roman" w:hAnsi="Times New Roman" w:cs="Times New Roman"/>
          <w:bCs/>
        </w:rPr>
        <w:t xml:space="preserve">2. </w:t>
      </w:r>
      <w:r w:rsidRPr="007A23B6">
        <w:rPr>
          <w:rFonts w:ascii="Times New Roman" w:hAnsi="Times New Roman" w:cs="Times New Roman"/>
          <w:bCs/>
        </w:rPr>
        <w:t>Dokumentację projektową należy wykonać i przekazać wraz z uzyskanym pozwoleniem na budowę/zgłoszeniem Zamawiającemu w terminie, o którym mowa w § 4 nin. umowy:</w:t>
      </w:r>
    </w:p>
    <w:p w14:paraId="523C89B7" w14:textId="77777777" w:rsidR="00AD69F8" w:rsidRPr="00570225" w:rsidRDefault="00AD69F8" w:rsidP="00AD69F8">
      <w:pPr>
        <w:ind w:left="426" w:right="-1"/>
        <w:jc w:val="both"/>
        <w:rPr>
          <w:bCs/>
          <w:sz w:val="22"/>
          <w:szCs w:val="22"/>
        </w:rPr>
      </w:pPr>
      <w:r w:rsidRPr="007A23B6">
        <w:rPr>
          <w:bCs/>
          <w:sz w:val="22"/>
          <w:szCs w:val="22"/>
        </w:rPr>
        <w:t>a) w wersji papierowej – Pozwolenie na budowę wraz z opieczętowanymi projektami oraz pozostałe niepieczętowane egzemplarze  projektu zagospodarowania terenu, projektu</w:t>
      </w:r>
      <w:r w:rsidRPr="007A23B6">
        <w:rPr>
          <w:color w:val="000000" w:themeColor="text1"/>
          <w:sz w:val="22"/>
          <w:szCs w:val="22"/>
        </w:rPr>
        <w:t xml:space="preserve"> architektoniczno-budowlanego po 3 </w:t>
      </w:r>
      <w:proofErr w:type="spellStart"/>
      <w:r w:rsidRPr="007A23B6">
        <w:rPr>
          <w:color w:val="000000" w:themeColor="text1"/>
          <w:sz w:val="22"/>
          <w:szCs w:val="22"/>
        </w:rPr>
        <w:t>egz</w:t>
      </w:r>
      <w:proofErr w:type="spellEnd"/>
      <w:r w:rsidRPr="007A23B6">
        <w:rPr>
          <w:color w:val="000000" w:themeColor="text1"/>
          <w:sz w:val="22"/>
          <w:szCs w:val="22"/>
        </w:rPr>
        <w:t xml:space="preserve">, </w:t>
      </w:r>
      <w:r w:rsidRPr="007A23B6">
        <w:rPr>
          <w:bCs/>
          <w:sz w:val="22"/>
          <w:szCs w:val="22"/>
        </w:rPr>
        <w:t xml:space="preserve"> projekt techniczny w ilości 5  egzemplarzy, a specyfikację techniczną wykonania i odbioru robót budowlanych (</w:t>
      </w:r>
      <w:proofErr w:type="spellStart"/>
      <w:r w:rsidRPr="007A23B6">
        <w:rPr>
          <w:bCs/>
          <w:sz w:val="22"/>
          <w:szCs w:val="22"/>
        </w:rPr>
        <w:t>STWiORB</w:t>
      </w:r>
      <w:proofErr w:type="spellEnd"/>
      <w:r w:rsidRPr="007A23B6">
        <w:rPr>
          <w:bCs/>
          <w:sz w:val="22"/>
          <w:szCs w:val="22"/>
        </w:rPr>
        <w:t>), przedmiar robót oraz kosztorys inwestorski w 3 egzemplarzach;</w:t>
      </w:r>
    </w:p>
    <w:p w14:paraId="777C21DF" w14:textId="77777777" w:rsidR="00AD69F8" w:rsidRPr="00570225" w:rsidRDefault="00AD69F8" w:rsidP="00AD69F8">
      <w:pPr>
        <w:pStyle w:val="Akapitzlist"/>
        <w:tabs>
          <w:tab w:val="left" w:pos="1944"/>
        </w:tabs>
        <w:spacing w:after="0" w:line="240" w:lineRule="auto"/>
        <w:ind w:left="426" w:right="-1"/>
        <w:jc w:val="both"/>
        <w:rPr>
          <w:rFonts w:ascii="Times New Roman" w:hAnsi="Times New Roman" w:cs="Times New Roman"/>
          <w:bCs/>
        </w:rPr>
      </w:pPr>
      <w:r>
        <w:rPr>
          <w:rFonts w:ascii="Times New Roman" w:hAnsi="Times New Roman" w:cs="Times New Roman"/>
          <w:bCs/>
        </w:rPr>
        <w:t>b</w:t>
      </w:r>
      <w:r w:rsidRPr="00570225">
        <w:rPr>
          <w:rFonts w:ascii="Times New Roman" w:hAnsi="Times New Roman" w:cs="Times New Roman"/>
          <w:bCs/>
        </w:rPr>
        <w:t>) w wersji elektronicznej (PDF + w wersji elektronicznej edytowalnej) - zapisaną na nośniku elektronicznym CD/DVD/pendrive w 2 egzemplarzach (wersja elektroniczne musi być kopią wersji papierowej) w tym 1 egzemplarz bez danych osobowych.</w:t>
      </w:r>
    </w:p>
    <w:p w14:paraId="5F76FD85" w14:textId="77777777" w:rsidR="008E638E" w:rsidRPr="00570225" w:rsidRDefault="008E638E" w:rsidP="00570225">
      <w:pPr>
        <w:pStyle w:val="Akapitzlist"/>
        <w:tabs>
          <w:tab w:val="left" w:pos="1944"/>
        </w:tabs>
        <w:spacing w:after="0" w:line="240" w:lineRule="auto"/>
        <w:ind w:left="0" w:right="-1"/>
        <w:jc w:val="both"/>
        <w:rPr>
          <w:rFonts w:ascii="Times New Roman" w:hAnsi="Times New Roman" w:cs="Times New Roman"/>
          <w:bCs/>
        </w:rPr>
      </w:pPr>
    </w:p>
    <w:p w14:paraId="72E8C768" w14:textId="77777777" w:rsidR="008E638E" w:rsidRPr="00570225" w:rsidRDefault="00DE4945" w:rsidP="00570225">
      <w:pPr>
        <w:pStyle w:val="Akapitzlist"/>
        <w:tabs>
          <w:tab w:val="left" w:pos="1944"/>
        </w:tabs>
        <w:spacing w:after="0" w:line="240" w:lineRule="auto"/>
        <w:ind w:left="0" w:right="-1"/>
        <w:jc w:val="center"/>
        <w:rPr>
          <w:rFonts w:ascii="Times New Roman" w:hAnsi="Times New Roman" w:cs="Times New Roman"/>
          <w:bCs/>
        </w:rPr>
      </w:pPr>
      <w:r w:rsidRPr="00570225">
        <w:rPr>
          <w:rFonts w:ascii="Times New Roman" w:hAnsi="Times New Roman" w:cs="Times New Roman"/>
          <w:bCs/>
        </w:rPr>
        <w:t>§ 3</w:t>
      </w:r>
    </w:p>
    <w:p w14:paraId="6736D6CB" w14:textId="77777777" w:rsidR="008E638E" w:rsidRPr="00570225" w:rsidRDefault="00DE4945" w:rsidP="00570225">
      <w:pPr>
        <w:pStyle w:val="Akapitzlist"/>
        <w:numPr>
          <w:ilvl w:val="0"/>
          <w:numId w:val="8"/>
        </w:numPr>
        <w:tabs>
          <w:tab w:val="left" w:pos="1944"/>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 xml:space="preserve">Wykonawca zapewnia, że dokumentacja projektowa będzie wykonana w stanie kompletnym, </w:t>
      </w:r>
      <w:r w:rsidR="00B31D8D" w:rsidRPr="00570225">
        <w:rPr>
          <w:rFonts w:ascii="Times New Roman" w:hAnsi="Times New Roman" w:cs="Times New Roman"/>
          <w:bCs/>
        </w:rPr>
        <w:br/>
      </w:r>
      <w:r w:rsidRPr="00570225">
        <w:rPr>
          <w:rFonts w:ascii="Times New Roman" w:hAnsi="Times New Roman" w:cs="Times New Roman"/>
          <w:bCs/>
        </w:rPr>
        <w:t>z punktu widzenia celu, któremu ma służyć, w szczególności:</w:t>
      </w:r>
    </w:p>
    <w:p w14:paraId="3DDB06E2" w14:textId="5BE3552E" w:rsidR="008E638E"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 xml:space="preserve">a) zawierać </w:t>
      </w:r>
      <w:r w:rsidR="00B31D8D" w:rsidRPr="00570225">
        <w:rPr>
          <w:rFonts w:ascii="Times New Roman" w:hAnsi="Times New Roman" w:cs="Times New Roman"/>
          <w:bCs/>
        </w:rPr>
        <w:t xml:space="preserve">będzie </w:t>
      </w:r>
      <w:r w:rsidRPr="00570225">
        <w:rPr>
          <w:rFonts w:ascii="Times New Roman" w:hAnsi="Times New Roman" w:cs="Times New Roman"/>
          <w:bCs/>
        </w:rPr>
        <w:t>rozwiązania zgodne z przepisami i zasadami współczesnej wiedzy technicznej, wszelkie niezbędne dokumenty i stanowić podstawę do uzyskania pozwolenia na budowę</w:t>
      </w:r>
      <w:r w:rsidR="009B68E7">
        <w:rPr>
          <w:rFonts w:ascii="Times New Roman" w:hAnsi="Times New Roman" w:cs="Times New Roman"/>
          <w:bCs/>
        </w:rPr>
        <w:t>/zgłoszenia robót budowlanych</w:t>
      </w:r>
      <w:r w:rsidR="009B68E7" w:rsidRPr="00570225">
        <w:rPr>
          <w:rFonts w:ascii="Times New Roman" w:hAnsi="Times New Roman" w:cs="Times New Roman"/>
          <w:bCs/>
        </w:rPr>
        <w:t xml:space="preserve"> (jeżeli jest wymagane);</w:t>
      </w:r>
    </w:p>
    <w:p w14:paraId="16A3DD7A" w14:textId="77777777" w:rsidR="0036341D"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b) stanowić</w:t>
      </w:r>
      <w:r w:rsidR="00B31D8D" w:rsidRPr="00570225">
        <w:rPr>
          <w:rFonts w:ascii="Times New Roman" w:hAnsi="Times New Roman" w:cs="Times New Roman"/>
          <w:bCs/>
        </w:rPr>
        <w:t xml:space="preserve"> będzie</w:t>
      </w:r>
      <w:r w:rsidRPr="00570225">
        <w:rPr>
          <w:rFonts w:ascii="Times New Roman" w:hAnsi="Times New Roman" w:cs="Times New Roman"/>
          <w:bCs/>
        </w:rPr>
        <w:t xml:space="preserve"> materiał wyjściowy umożliwiający, zgodne z przepisami ustawy Prawo zamówień publicznych, przeprowadzenie postępowania o udzielenie zamówienia publicznego na roboty budowlane</w:t>
      </w:r>
      <w:r w:rsidR="0036341D" w:rsidRPr="00570225">
        <w:rPr>
          <w:rFonts w:ascii="Times New Roman" w:hAnsi="Times New Roman" w:cs="Times New Roman"/>
          <w:bCs/>
        </w:rPr>
        <w:t xml:space="preserve">, </w:t>
      </w:r>
    </w:p>
    <w:p w14:paraId="27744ED7" w14:textId="7B7C6E93" w:rsidR="0036341D" w:rsidRPr="00570225" w:rsidRDefault="0036341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c|) opis przedmiotu zamówienia wykonan</w:t>
      </w:r>
      <w:r w:rsidR="00C03677">
        <w:rPr>
          <w:rFonts w:ascii="Times New Roman" w:hAnsi="Times New Roman" w:cs="Times New Roman"/>
          <w:bCs/>
        </w:rPr>
        <w:t>y</w:t>
      </w:r>
      <w:r w:rsidRPr="00570225">
        <w:rPr>
          <w:rFonts w:ascii="Times New Roman" w:hAnsi="Times New Roman" w:cs="Times New Roman"/>
          <w:bCs/>
        </w:rPr>
        <w:t xml:space="preserve"> </w:t>
      </w:r>
      <w:r w:rsidR="00C03677">
        <w:rPr>
          <w:rFonts w:ascii="Times New Roman" w:hAnsi="Times New Roman" w:cs="Times New Roman"/>
          <w:bCs/>
        </w:rPr>
        <w:t xml:space="preserve">zostanie </w:t>
      </w:r>
      <w:r w:rsidRPr="00570225">
        <w:rPr>
          <w:rFonts w:ascii="Times New Roman" w:hAnsi="Times New Roman" w:cs="Times New Roman"/>
          <w:bCs/>
        </w:rPr>
        <w:t>zgodnie z zapis</w:t>
      </w:r>
      <w:r w:rsidR="00C03677">
        <w:rPr>
          <w:rFonts w:ascii="Times New Roman" w:hAnsi="Times New Roman" w:cs="Times New Roman"/>
          <w:bCs/>
        </w:rPr>
        <w:t>ami</w:t>
      </w:r>
      <w:r w:rsidRPr="00570225">
        <w:rPr>
          <w:rFonts w:ascii="Times New Roman" w:hAnsi="Times New Roman" w:cs="Times New Roman"/>
          <w:bCs/>
        </w:rPr>
        <w:t xml:space="preserve"> art. </w:t>
      </w:r>
      <w:r w:rsidR="00C60305" w:rsidRPr="008A2979">
        <w:rPr>
          <w:rFonts w:ascii="Times New Roman" w:hAnsi="Times New Roman" w:cs="Times New Roman"/>
          <w:bCs/>
        </w:rPr>
        <w:t>99 -103</w:t>
      </w:r>
      <w:r w:rsidRPr="008A2979">
        <w:rPr>
          <w:rFonts w:ascii="Times New Roman" w:hAnsi="Times New Roman" w:cs="Times New Roman"/>
          <w:bCs/>
        </w:rPr>
        <w:t xml:space="preserve"> ustaw</w:t>
      </w:r>
      <w:r w:rsidR="00C60305" w:rsidRPr="008A2979">
        <w:rPr>
          <w:rFonts w:ascii="Times New Roman" w:hAnsi="Times New Roman" w:cs="Times New Roman"/>
          <w:bCs/>
        </w:rPr>
        <w:t>y</w:t>
      </w:r>
      <w:r w:rsidRPr="008A2979">
        <w:rPr>
          <w:rFonts w:ascii="Times New Roman" w:hAnsi="Times New Roman" w:cs="Times New Roman"/>
          <w:bCs/>
        </w:rPr>
        <w:t xml:space="preserve"> - Prawo zamówień publicznych</w:t>
      </w:r>
      <w:r w:rsidR="00C60305" w:rsidRPr="008A2979">
        <w:rPr>
          <w:rFonts w:ascii="Times New Roman" w:hAnsi="Times New Roman" w:cs="Times New Roman"/>
          <w:bCs/>
        </w:rPr>
        <w:t>,</w:t>
      </w:r>
    </w:p>
    <w:p w14:paraId="2FF89A65" w14:textId="77777777" w:rsidR="008E638E" w:rsidRPr="00570225" w:rsidRDefault="00DE4945" w:rsidP="00570225">
      <w:pPr>
        <w:pStyle w:val="Akapitzlist"/>
        <w:numPr>
          <w:ilvl w:val="0"/>
          <w:numId w:val="8"/>
        </w:numPr>
        <w:tabs>
          <w:tab w:val="left" w:pos="1944"/>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Wykonawca ponosi odpowiedzialność:</w:t>
      </w:r>
    </w:p>
    <w:p w14:paraId="6F47EEC1" w14:textId="77777777" w:rsidR="008E638E"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a) merytoryczną – za poprawność i prawidłowość rozwiązań projektowych oraz stosowanie obowiązujących przepisów prawa;</w:t>
      </w:r>
    </w:p>
    <w:p w14:paraId="359F48B1" w14:textId="77777777" w:rsidR="008E638E"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b) cywilną – za błędy i nienależyte wykonanie umowy.</w:t>
      </w:r>
    </w:p>
    <w:p w14:paraId="3AB47B67" w14:textId="77777777" w:rsidR="008E638E"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c) 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14:paraId="38EEF4BC" w14:textId="7D81FFD5" w:rsidR="008E638E" w:rsidRPr="00570225" w:rsidRDefault="00DE4945" w:rsidP="00570225">
      <w:pPr>
        <w:pStyle w:val="Akapitzlist"/>
        <w:numPr>
          <w:ilvl w:val="0"/>
          <w:numId w:val="8"/>
        </w:numPr>
        <w:tabs>
          <w:tab w:val="left" w:pos="1944"/>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 xml:space="preserve">Z chwilą odbioru przez Zamawiającego dokumentacji projektowej Wykonawca przenosi na Zamawiającego na czas nieoznaczony majątkowe prawa autorskie do dokumentacji projektowej  stanowiącej przedmiot umowy oraz wszelkich dokumentów wytworzonych podczas prowadzenia nadzoru autorskiego, do korzystania na terytorium kraju i zagranicą na wszelkich polach eksploatacyjnych, </w:t>
      </w:r>
      <w:r w:rsidR="005F3BAE">
        <w:rPr>
          <w:rFonts w:ascii="Times New Roman" w:hAnsi="Times New Roman" w:cs="Times New Roman"/>
          <w:bCs/>
        </w:rPr>
        <w:t xml:space="preserve">                            </w:t>
      </w:r>
      <w:r w:rsidRPr="00570225">
        <w:rPr>
          <w:rFonts w:ascii="Times New Roman" w:hAnsi="Times New Roman" w:cs="Times New Roman"/>
          <w:bCs/>
        </w:rPr>
        <w:t xml:space="preserve">a </w:t>
      </w:r>
      <w:r w:rsidR="005F3BAE">
        <w:rPr>
          <w:rFonts w:ascii="Times New Roman" w:hAnsi="Times New Roman" w:cs="Times New Roman"/>
          <w:bCs/>
        </w:rPr>
        <w:t xml:space="preserve"> </w:t>
      </w:r>
      <w:r w:rsidRPr="00570225">
        <w:rPr>
          <w:rFonts w:ascii="Times New Roman" w:hAnsi="Times New Roman" w:cs="Times New Roman"/>
          <w:bCs/>
        </w:rPr>
        <w:t>w szczególności:</w:t>
      </w:r>
    </w:p>
    <w:p w14:paraId="422FB3BA" w14:textId="73B91540"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a)</w:t>
      </w:r>
      <w:r w:rsidR="00DE4945" w:rsidRPr="00570225">
        <w:rPr>
          <w:rFonts w:ascii="Times New Roman" w:hAnsi="Times New Roman" w:cs="Times New Roman"/>
          <w:bCs/>
        </w:rPr>
        <w:t xml:space="preserve"> wykonawstwa, </w:t>
      </w:r>
      <w:r w:rsidR="00DE4945" w:rsidRPr="00D40843">
        <w:rPr>
          <w:rFonts w:ascii="Times New Roman" w:hAnsi="Times New Roman" w:cs="Times New Roman"/>
          <w:bCs/>
        </w:rPr>
        <w:t>remontu, dobudowy, przebudowy, modernizacji</w:t>
      </w:r>
      <w:r w:rsidR="00DE4945" w:rsidRPr="00570225">
        <w:rPr>
          <w:rFonts w:ascii="Times New Roman" w:hAnsi="Times New Roman" w:cs="Times New Roman"/>
          <w:bCs/>
        </w:rPr>
        <w:t xml:space="preserve">, wprowadzeń zmian w oparciu </w:t>
      </w:r>
      <w:r w:rsidR="00B33DDD">
        <w:rPr>
          <w:rFonts w:ascii="Times New Roman" w:hAnsi="Times New Roman" w:cs="Times New Roman"/>
          <w:bCs/>
        </w:rPr>
        <w:t xml:space="preserve">                            </w:t>
      </w:r>
      <w:r w:rsidR="00DE4945" w:rsidRPr="00570225">
        <w:rPr>
          <w:rFonts w:ascii="Times New Roman" w:hAnsi="Times New Roman" w:cs="Times New Roman"/>
          <w:bCs/>
        </w:rPr>
        <w:t xml:space="preserve">o przedmiotową dokumentację projektową, </w:t>
      </w:r>
    </w:p>
    <w:p w14:paraId="3B0EC1D5" w14:textId="77777777"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b)</w:t>
      </w:r>
      <w:r w:rsidR="00DE4945" w:rsidRPr="00570225">
        <w:rPr>
          <w:rFonts w:ascii="Times New Roman" w:hAnsi="Times New Roman" w:cs="Times New Roman"/>
          <w:bCs/>
        </w:rPr>
        <w:t xml:space="preserve"> używania i przekazywania jej stronom biorącym udział w postępowaniu o udzielenia zamówienia publicznego,</w:t>
      </w:r>
    </w:p>
    <w:p w14:paraId="402EEB5C" w14:textId="77777777"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c)</w:t>
      </w:r>
      <w:r w:rsidR="00DE4945" w:rsidRPr="00570225">
        <w:rPr>
          <w:rFonts w:ascii="Times New Roman" w:hAnsi="Times New Roman" w:cs="Times New Roman"/>
          <w:bCs/>
        </w:rPr>
        <w:t xml:space="preserve"> powielania i obróbki dowolną techniką,</w:t>
      </w:r>
    </w:p>
    <w:p w14:paraId="6308003C" w14:textId="77777777"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d)</w:t>
      </w:r>
      <w:r w:rsidR="00DE4945" w:rsidRPr="00570225">
        <w:rPr>
          <w:rFonts w:ascii="Times New Roman" w:hAnsi="Times New Roman" w:cs="Times New Roman"/>
          <w:bCs/>
        </w:rPr>
        <w:t xml:space="preserve"> upubliczniania i rozpowszechniania do celów służbowych,</w:t>
      </w:r>
    </w:p>
    <w:p w14:paraId="44FDF981" w14:textId="77777777"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e)</w:t>
      </w:r>
      <w:r w:rsidR="00DE4945" w:rsidRPr="00570225">
        <w:rPr>
          <w:rFonts w:ascii="Times New Roman" w:hAnsi="Times New Roman" w:cs="Times New Roman"/>
          <w:bCs/>
        </w:rPr>
        <w:t xml:space="preserve"> wprowadzania do obrotu, użyczenia lub najmu oryginału albo egzemplarzy na których utrwalono dokumentację projektową,</w:t>
      </w:r>
    </w:p>
    <w:p w14:paraId="5E599F6E" w14:textId="77777777" w:rsidR="008E638E"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f)</w:t>
      </w:r>
      <w:r w:rsidR="00DE4945" w:rsidRPr="00570225">
        <w:rPr>
          <w:rFonts w:ascii="Times New Roman" w:hAnsi="Times New Roman" w:cs="Times New Roman"/>
          <w:bCs/>
        </w:rPr>
        <w:t xml:space="preserve"> dokonywania zmian dokumentacji projektowej,</w:t>
      </w:r>
    </w:p>
    <w:p w14:paraId="2F46296F" w14:textId="77777777" w:rsidR="00206849" w:rsidRPr="00570225" w:rsidRDefault="00B16C4D"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g)</w:t>
      </w:r>
      <w:r w:rsidR="00DE4945" w:rsidRPr="00570225">
        <w:rPr>
          <w:rFonts w:ascii="Times New Roman" w:hAnsi="Times New Roman" w:cs="Times New Roman"/>
          <w:bCs/>
        </w:rPr>
        <w:t xml:space="preserve"> prawo zezwalania na wykonywanie zależnego prawa autorskiego w stosunku do dokumentacji projektowej.</w:t>
      </w:r>
    </w:p>
    <w:p w14:paraId="31B0656F" w14:textId="677B9AAC" w:rsidR="009110E4" w:rsidRPr="00570225" w:rsidRDefault="00DE4945" w:rsidP="001D1CC7">
      <w:pPr>
        <w:pStyle w:val="Akapitzlist"/>
        <w:numPr>
          <w:ilvl w:val="0"/>
          <w:numId w:val="8"/>
        </w:numPr>
        <w:tabs>
          <w:tab w:val="left" w:pos="1944"/>
        </w:tabs>
        <w:spacing w:after="0" w:line="240" w:lineRule="auto"/>
        <w:ind w:left="284" w:right="-1" w:hanging="295"/>
        <w:jc w:val="both"/>
        <w:rPr>
          <w:rFonts w:ascii="Times New Roman" w:eastAsia="Times New Roman" w:hAnsi="Times New Roman" w:cs="Times New Roman"/>
          <w:bCs/>
        </w:rPr>
      </w:pPr>
      <w:r w:rsidRPr="007A23B6">
        <w:rPr>
          <w:rFonts w:ascii="Times New Roman" w:hAnsi="Times New Roman" w:cs="Times New Roman"/>
          <w:bCs/>
        </w:rPr>
        <w:t>Dokumentacja projektowa będzie wykorzystana przez Zamawiające</w:t>
      </w:r>
      <w:r w:rsidR="00AB4B9E" w:rsidRPr="007A23B6">
        <w:rPr>
          <w:rFonts w:ascii="Times New Roman" w:hAnsi="Times New Roman" w:cs="Times New Roman"/>
          <w:bCs/>
        </w:rPr>
        <w:t>go</w:t>
      </w:r>
      <w:r w:rsidR="00B541AE" w:rsidRPr="007A23B6">
        <w:rPr>
          <w:rFonts w:ascii="Times New Roman" w:hAnsi="Times New Roman" w:cs="Times New Roman"/>
          <w:bCs/>
        </w:rPr>
        <w:t xml:space="preserve"> do </w:t>
      </w:r>
      <w:r w:rsidRPr="007A23B6">
        <w:rPr>
          <w:rFonts w:ascii="Times New Roman" w:hAnsi="Times New Roman" w:cs="Times New Roman"/>
          <w:bCs/>
        </w:rPr>
        <w:t xml:space="preserve">przeprowadzenia postępowania o udzielenie zamówienia publicznego na realizację </w:t>
      </w:r>
      <w:r w:rsidR="004A09D4" w:rsidRPr="007A23B6">
        <w:rPr>
          <w:rFonts w:ascii="Times New Roman" w:hAnsi="Times New Roman" w:cs="Times New Roman"/>
          <w:bCs/>
        </w:rPr>
        <w:t>prac</w:t>
      </w:r>
      <w:r w:rsidR="00D40843" w:rsidRPr="007A23B6">
        <w:rPr>
          <w:rFonts w:ascii="Times New Roman" w:hAnsi="Times New Roman" w:cs="Times New Roman"/>
          <w:bCs/>
        </w:rPr>
        <w:t>.</w:t>
      </w:r>
      <w:r w:rsidR="00D40843">
        <w:rPr>
          <w:rFonts w:ascii="Times New Roman" w:hAnsi="Times New Roman" w:cs="Times New Roman"/>
          <w:bCs/>
        </w:rPr>
        <w:t xml:space="preserve"> </w:t>
      </w:r>
      <w:r w:rsidRPr="00570225">
        <w:rPr>
          <w:rFonts w:ascii="Times New Roman" w:hAnsi="Times New Roman" w:cs="Times New Roman"/>
          <w:bCs/>
        </w:rPr>
        <w:t xml:space="preserve">Wykonawca zobowiązany jest nieodpłatnie, na żądanie Zamawiającego wydawać opinie i udzielać </w:t>
      </w:r>
      <w:r w:rsidRPr="00D40843">
        <w:rPr>
          <w:rFonts w:ascii="Times New Roman" w:hAnsi="Times New Roman" w:cs="Times New Roman"/>
          <w:bCs/>
        </w:rPr>
        <w:t xml:space="preserve">pisemnych </w:t>
      </w:r>
      <w:r w:rsidRPr="00570225">
        <w:rPr>
          <w:rFonts w:ascii="Times New Roman" w:hAnsi="Times New Roman" w:cs="Times New Roman"/>
          <w:bCs/>
        </w:rPr>
        <w:t>odpowiedzi na zapytania Zamawiającego</w:t>
      </w:r>
      <w:r w:rsidR="00B541AE">
        <w:rPr>
          <w:rFonts w:ascii="Times New Roman" w:hAnsi="Times New Roman" w:cs="Times New Roman"/>
          <w:bCs/>
        </w:rPr>
        <w:t xml:space="preserve"> </w:t>
      </w:r>
      <w:r w:rsidRPr="00570225">
        <w:rPr>
          <w:rFonts w:ascii="Times New Roman" w:hAnsi="Times New Roman" w:cs="Times New Roman"/>
          <w:bCs/>
        </w:rPr>
        <w:t>i uczestników postępowania przetargowego</w:t>
      </w:r>
      <w:r w:rsidR="007B212D">
        <w:rPr>
          <w:rFonts w:ascii="Times New Roman" w:hAnsi="Times New Roman" w:cs="Times New Roman"/>
          <w:bCs/>
        </w:rPr>
        <w:t>. W</w:t>
      </w:r>
      <w:r w:rsidRPr="00570225">
        <w:rPr>
          <w:rFonts w:ascii="Times New Roman" w:hAnsi="Times New Roman" w:cs="Times New Roman"/>
          <w:bCs/>
        </w:rPr>
        <w:t xml:space="preserve"> razie konieczności dokona zmian i uzupełnień dokumentacji projektowej na etapie </w:t>
      </w:r>
      <w:r w:rsidR="00B541AE">
        <w:rPr>
          <w:rFonts w:ascii="Times New Roman" w:hAnsi="Times New Roman" w:cs="Times New Roman"/>
          <w:bCs/>
        </w:rPr>
        <w:t xml:space="preserve">uzyskania pozwolenia na budowę/przyjęcia zgłoszenia robót budowlanych oraz na </w:t>
      </w:r>
      <w:r w:rsidR="00B541AE">
        <w:rPr>
          <w:rFonts w:ascii="Times New Roman" w:hAnsi="Times New Roman" w:cs="Times New Roman"/>
          <w:bCs/>
        </w:rPr>
        <w:lastRenderedPageBreak/>
        <w:t xml:space="preserve">etapie </w:t>
      </w:r>
      <w:r w:rsidRPr="00570225">
        <w:rPr>
          <w:rFonts w:ascii="Times New Roman" w:hAnsi="Times New Roman" w:cs="Times New Roman"/>
          <w:bCs/>
        </w:rPr>
        <w:t xml:space="preserve">przygotowania i prowadzenia postępowania o zamówienie publiczne, aż do jego zakończenia. </w:t>
      </w:r>
      <w:r w:rsidRPr="00570225">
        <w:rPr>
          <w:rFonts w:ascii="Times New Roman" w:eastAsia="Times New Roman" w:hAnsi="Times New Roman" w:cs="Times New Roman"/>
          <w:bCs/>
        </w:rPr>
        <w:t xml:space="preserve">Wyjaśnień należy udzielić, i ewentualne opinie należy przekazać Zamawiającemu w wyznaczonym przez niego terminie. Dla tego zakresu korespondencji między Zamawiającym </w:t>
      </w:r>
      <w:r w:rsidR="008B0728">
        <w:rPr>
          <w:rFonts w:ascii="Times New Roman" w:eastAsia="Times New Roman" w:hAnsi="Times New Roman" w:cs="Times New Roman"/>
          <w:bCs/>
        </w:rPr>
        <w:t xml:space="preserve"> </w:t>
      </w:r>
      <w:r w:rsidRPr="00570225">
        <w:rPr>
          <w:rFonts w:ascii="Times New Roman" w:eastAsia="Times New Roman" w:hAnsi="Times New Roman" w:cs="Times New Roman"/>
          <w:bCs/>
        </w:rPr>
        <w:t>i Wykonawcą dopuszcza się również formę elektroniczną (email), na adres</w:t>
      </w:r>
      <w:r w:rsidR="007B212D">
        <w:rPr>
          <w:rFonts w:ascii="Times New Roman" w:eastAsia="Times New Roman" w:hAnsi="Times New Roman" w:cs="Times New Roman"/>
          <w:bCs/>
        </w:rPr>
        <w:t xml:space="preserve"> ……………..</w:t>
      </w:r>
      <w:r w:rsidR="001D1CC7">
        <w:rPr>
          <w:rFonts w:ascii="Times New Roman" w:eastAsia="Times New Roman" w:hAnsi="Times New Roman" w:cs="Times New Roman"/>
          <w:bCs/>
        </w:rPr>
        <w:t>:</w:t>
      </w:r>
      <w:r w:rsidRPr="00570225">
        <w:rPr>
          <w:rFonts w:ascii="Times New Roman" w:eastAsia="Times New Roman" w:hAnsi="Times New Roman" w:cs="Times New Roman"/>
          <w:bCs/>
        </w:rPr>
        <w:t xml:space="preserve"> </w:t>
      </w:r>
    </w:p>
    <w:p w14:paraId="6F106C9E" w14:textId="77777777" w:rsidR="008E638E" w:rsidRPr="00570225" w:rsidRDefault="00DE4945" w:rsidP="00570225">
      <w:pPr>
        <w:pStyle w:val="Akapitzlist"/>
        <w:numPr>
          <w:ilvl w:val="0"/>
          <w:numId w:val="8"/>
        </w:numPr>
        <w:tabs>
          <w:tab w:val="left" w:pos="1944"/>
        </w:tabs>
        <w:spacing w:after="0" w:line="240" w:lineRule="auto"/>
        <w:ind w:left="284" w:right="-1" w:hanging="284"/>
        <w:contextualSpacing/>
        <w:jc w:val="both"/>
        <w:rPr>
          <w:rFonts w:ascii="Times New Roman" w:hAnsi="Times New Roman" w:cs="Times New Roman"/>
          <w:bCs/>
        </w:rPr>
      </w:pPr>
      <w:r w:rsidRPr="00570225">
        <w:rPr>
          <w:rFonts w:ascii="Times New Roman" w:hAnsi="Times New Roman" w:cs="Times New Roman"/>
          <w:bCs/>
        </w:rPr>
        <w:t>Zamawiający zastrzega sobie, aby technologia wykonania oraz zaproponowane materiały były ogólnodostępne, dopuszczone do obrotu i powszechnego stosowania i nie zawężały rynku potencjalnych wykonawców.</w:t>
      </w:r>
    </w:p>
    <w:p w14:paraId="6423CCFA" w14:textId="77777777" w:rsidR="008E638E" w:rsidRPr="00570225" w:rsidRDefault="00DE4945" w:rsidP="00570225">
      <w:pPr>
        <w:pStyle w:val="Akapitzlist"/>
        <w:numPr>
          <w:ilvl w:val="0"/>
          <w:numId w:val="8"/>
        </w:numPr>
        <w:tabs>
          <w:tab w:val="left" w:pos="1944"/>
        </w:tabs>
        <w:spacing w:after="0" w:line="240" w:lineRule="auto"/>
        <w:ind w:left="284" w:right="-1" w:hanging="294"/>
        <w:jc w:val="both"/>
        <w:rPr>
          <w:rFonts w:ascii="Times New Roman" w:eastAsia="Times New Roman" w:hAnsi="Times New Roman" w:cs="Times New Roman"/>
          <w:bCs/>
          <w:shd w:val="clear" w:color="auto" w:fill="FFFF00"/>
        </w:rPr>
      </w:pPr>
      <w:r w:rsidRPr="00570225">
        <w:rPr>
          <w:rFonts w:ascii="Times New Roman" w:eastAsia="Times New Roman" w:hAnsi="Times New Roman" w:cs="Times New Roman"/>
          <w:bCs/>
        </w:rPr>
        <w:t>Wykonawca zobowiązuje się do zachowania poufności w stosunku do osób trzecich (w szczególności do ubiegających się o zamówienie publiczne na roboty budowlane) w zakresie wiedzy jaką posiadł w związku z realizacja przedmiotu umowy.</w:t>
      </w:r>
    </w:p>
    <w:p w14:paraId="4C7B7C18" w14:textId="77777777" w:rsidR="008E638E" w:rsidRPr="00570225" w:rsidRDefault="008E638E" w:rsidP="00570225">
      <w:pPr>
        <w:pStyle w:val="Akapitzlist"/>
        <w:tabs>
          <w:tab w:val="left" w:pos="1944"/>
        </w:tabs>
        <w:spacing w:after="0" w:line="240" w:lineRule="auto"/>
        <w:ind w:left="0" w:right="-1"/>
        <w:jc w:val="both"/>
        <w:rPr>
          <w:rFonts w:ascii="Times New Roman" w:eastAsia="Times New Roman" w:hAnsi="Times New Roman" w:cs="Times New Roman"/>
          <w:bCs/>
          <w:color w:val="FF0000"/>
          <w:shd w:val="clear" w:color="auto" w:fill="FFFF00"/>
        </w:rPr>
      </w:pPr>
    </w:p>
    <w:p w14:paraId="3854866D" w14:textId="7D539FF0" w:rsidR="008E638E" w:rsidRPr="00570225" w:rsidRDefault="00DE4945" w:rsidP="00570225">
      <w:pPr>
        <w:pStyle w:val="Akapitzlist"/>
        <w:tabs>
          <w:tab w:val="left" w:pos="1944"/>
        </w:tabs>
        <w:spacing w:after="0" w:line="240" w:lineRule="auto"/>
        <w:ind w:left="0" w:right="-1"/>
        <w:jc w:val="center"/>
        <w:rPr>
          <w:rFonts w:ascii="Times New Roman" w:hAnsi="Times New Roman" w:cs="Times New Roman"/>
          <w:bCs/>
        </w:rPr>
      </w:pPr>
      <w:r w:rsidRPr="00570225">
        <w:rPr>
          <w:rFonts w:ascii="Times New Roman" w:hAnsi="Times New Roman" w:cs="Times New Roman"/>
          <w:bCs/>
        </w:rPr>
        <w:t>§ 4</w:t>
      </w:r>
    </w:p>
    <w:p w14:paraId="4463E8D9" w14:textId="692ECF63" w:rsidR="002F1FB9" w:rsidRDefault="00E33BCC" w:rsidP="00B541AE">
      <w:pPr>
        <w:pStyle w:val="Akapitzlist"/>
        <w:spacing w:after="0" w:line="240" w:lineRule="auto"/>
        <w:ind w:left="284" w:right="-1"/>
        <w:jc w:val="both"/>
        <w:rPr>
          <w:rFonts w:ascii="Times New Roman" w:hAnsi="Times New Roman" w:cs="Times New Roman"/>
          <w:bCs/>
        </w:rPr>
      </w:pPr>
      <w:r w:rsidRPr="007A23B6">
        <w:rPr>
          <w:rFonts w:ascii="Times New Roman" w:hAnsi="Times New Roman" w:cs="Times New Roman"/>
          <w:bCs/>
        </w:rPr>
        <w:t>Wykonawca zobowiązuje się wykonać i dostarczyć</w:t>
      </w:r>
      <w:r w:rsidR="000379DC" w:rsidRPr="007A23B6">
        <w:rPr>
          <w:rFonts w:ascii="Times New Roman" w:hAnsi="Times New Roman" w:cs="Times New Roman"/>
          <w:bCs/>
        </w:rPr>
        <w:t xml:space="preserve"> Zamawiającemu</w:t>
      </w:r>
      <w:r w:rsidRPr="007A23B6">
        <w:rPr>
          <w:rFonts w:ascii="Times New Roman" w:hAnsi="Times New Roman" w:cs="Times New Roman"/>
          <w:bCs/>
        </w:rPr>
        <w:t xml:space="preserve"> kompletną </w:t>
      </w:r>
      <w:r w:rsidR="0074075D" w:rsidRPr="007A23B6">
        <w:rPr>
          <w:rFonts w:ascii="Times New Roman" w:hAnsi="Times New Roman" w:cs="Times New Roman"/>
          <w:bCs/>
        </w:rPr>
        <w:t xml:space="preserve">i bez wad </w:t>
      </w:r>
      <w:r w:rsidRPr="007A23B6">
        <w:rPr>
          <w:rFonts w:ascii="Times New Roman" w:hAnsi="Times New Roman" w:cs="Times New Roman"/>
          <w:bCs/>
        </w:rPr>
        <w:t>dokumentacj</w:t>
      </w:r>
      <w:r w:rsidR="00B43B5B" w:rsidRPr="007A23B6">
        <w:rPr>
          <w:rFonts w:ascii="Times New Roman" w:hAnsi="Times New Roman" w:cs="Times New Roman"/>
          <w:bCs/>
        </w:rPr>
        <w:t>ę</w:t>
      </w:r>
      <w:r w:rsidR="00D40843" w:rsidRPr="007A23B6">
        <w:rPr>
          <w:rFonts w:ascii="Times New Roman" w:hAnsi="Times New Roman" w:cs="Times New Roman"/>
          <w:bCs/>
        </w:rPr>
        <w:t xml:space="preserve"> </w:t>
      </w:r>
      <w:r w:rsidRPr="007A23B6">
        <w:rPr>
          <w:rFonts w:ascii="Times New Roman" w:hAnsi="Times New Roman" w:cs="Times New Roman"/>
          <w:bCs/>
        </w:rPr>
        <w:t>będąc</w:t>
      </w:r>
      <w:r w:rsidR="00B43B5B" w:rsidRPr="007A23B6">
        <w:rPr>
          <w:rFonts w:ascii="Times New Roman" w:hAnsi="Times New Roman" w:cs="Times New Roman"/>
          <w:bCs/>
        </w:rPr>
        <w:t>ą</w:t>
      </w:r>
      <w:r w:rsidRPr="007A23B6">
        <w:rPr>
          <w:rFonts w:ascii="Times New Roman" w:hAnsi="Times New Roman" w:cs="Times New Roman"/>
          <w:bCs/>
        </w:rPr>
        <w:t xml:space="preserve"> przedmiotem umowy w terminie do</w:t>
      </w:r>
      <w:r w:rsidR="00D9715B" w:rsidRPr="007A23B6">
        <w:rPr>
          <w:rFonts w:ascii="Times New Roman" w:hAnsi="Times New Roman" w:cs="Times New Roman"/>
          <w:bCs/>
        </w:rPr>
        <w:t xml:space="preserve"> </w:t>
      </w:r>
      <w:r w:rsidR="00AB4B9E" w:rsidRPr="007A23B6">
        <w:rPr>
          <w:rFonts w:ascii="Times New Roman" w:hAnsi="Times New Roman" w:cs="Times New Roman"/>
          <w:bCs/>
        </w:rPr>
        <w:t>31</w:t>
      </w:r>
      <w:r w:rsidR="00B541AE" w:rsidRPr="007A23B6">
        <w:rPr>
          <w:rFonts w:ascii="Times New Roman" w:hAnsi="Times New Roman" w:cs="Times New Roman"/>
          <w:bCs/>
        </w:rPr>
        <w:t xml:space="preserve"> </w:t>
      </w:r>
      <w:r w:rsidR="00AB4B9E" w:rsidRPr="007A23B6">
        <w:rPr>
          <w:rFonts w:ascii="Times New Roman" w:hAnsi="Times New Roman" w:cs="Times New Roman"/>
          <w:bCs/>
        </w:rPr>
        <w:t>marca</w:t>
      </w:r>
      <w:r w:rsidR="00B541AE" w:rsidRPr="007A23B6">
        <w:rPr>
          <w:rFonts w:ascii="Times New Roman" w:hAnsi="Times New Roman" w:cs="Times New Roman"/>
          <w:bCs/>
        </w:rPr>
        <w:t xml:space="preserve"> 202</w:t>
      </w:r>
      <w:r w:rsidR="00AB4B9E" w:rsidRPr="007A23B6">
        <w:rPr>
          <w:rFonts w:ascii="Times New Roman" w:hAnsi="Times New Roman" w:cs="Times New Roman"/>
          <w:bCs/>
        </w:rPr>
        <w:t>3</w:t>
      </w:r>
      <w:r w:rsidR="00B541AE" w:rsidRPr="007A23B6">
        <w:rPr>
          <w:rFonts w:ascii="Times New Roman" w:hAnsi="Times New Roman" w:cs="Times New Roman"/>
          <w:bCs/>
        </w:rPr>
        <w:t xml:space="preserve"> r.</w:t>
      </w:r>
    </w:p>
    <w:p w14:paraId="78D7D2C5" w14:textId="3573E899" w:rsidR="00791226" w:rsidRPr="00D36B05" w:rsidRDefault="00791226" w:rsidP="00B541AE">
      <w:pPr>
        <w:pStyle w:val="Akapitzlist"/>
        <w:tabs>
          <w:tab w:val="left" w:pos="1944"/>
        </w:tabs>
        <w:spacing w:after="0" w:line="240" w:lineRule="auto"/>
        <w:ind w:right="-1"/>
        <w:jc w:val="both"/>
        <w:rPr>
          <w:rFonts w:ascii="Times New Roman" w:hAnsi="Times New Roman" w:cs="Times New Roman"/>
          <w:bCs/>
        </w:rPr>
      </w:pPr>
    </w:p>
    <w:p w14:paraId="4210FD69" w14:textId="77777777" w:rsidR="008E638E" w:rsidRPr="00570225" w:rsidRDefault="00A41DF7" w:rsidP="00570225">
      <w:pPr>
        <w:pStyle w:val="Akapitzlist"/>
        <w:tabs>
          <w:tab w:val="left" w:pos="1944"/>
        </w:tabs>
        <w:spacing w:after="0" w:line="240" w:lineRule="auto"/>
        <w:ind w:left="0" w:right="-1"/>
        <w:jc w:val="center"/>
        <w:rPr>
          <w:rFonts w:ascii="Times New Roman" w:hAnsi="Times New Roman" w:cs="Times New Roman"/>
          <w:bCs/>
        </w:rPr>
      </w:pPr>
      <w:r w:rsidRPr="00570225">
        <w:rPr>
          <w:rFonts w:ascii="Times New Roman" w:hAnsi="Times New Roman" w:cs="Times New Roman"/>
          <w:bCs/>
        </w:rPr>
        <w:t>§ 5</w:t>
      </w:r>
    </w:p>
    <w:p w14:paraId="20D68E92" w14:textId="77777777" w:rsidR="008E638E" w:rsidRPr="00570225" w:rsidRDefault="00DE4945" w:rsidP="00570225">
      <w:pPr>
        <w:pStyle w:val="Akapitzlist"/>
        <w:numPr>
          <w:ilvl w:val="0"/>
          <w:numId w:val="10"/>
        </w:numPr>
        <w:tabs>
          <w:tab w:val="left" w:pos="1944"/>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Wykonawca przekaże Zamawiającemu kompletną dokumentacje projektową zaopatrzoną w:</w:t>
      </w:r>
    </w:p>
    <w:p w14:paraId="62284051" w14:textId="77777777" w:rsidR="008E638E" w:rsidRPr="00570225"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a) wykaz opracowań;</w:t>
      </w:r>
    </w:p>
    <w:p w14:paraId="3D3855FE" w14:textId="1A376D05" w:rsidR="008E638E" w:rsidRPr="00484C04"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570225">
        <w:rPr>
          <w:rFonts w:ascii="Times New Roman" w:hAnsi="Times New Roman" w:cs="Times New Roman"/>
          <w:bCs/>
        </w:rPr>
        <w:t xml:space="preserve">b) pisemne oświadczenie, że dokumentacja wykonana została zgodnie z umową, obowiązującymi przepisami, w tym </w:t>
      </w:r>
      <w:proofErr w:type="spellStart"/>
      <w:r w:rsidRPr="00570225">
        <w:rPr>
          <w:rFonts w:ascii="Times New Roman" w:hAnsi="Times New Roman" w:cs="Times New Roman"/>
          <w:bCs/>
        </w:rPr>
        <w:t>techniczno</w:t>
      </w:r>
      <w:proofErr w:type="spellEnd"/>
      <w:r w:rsidRPr="00570225">
        <w:rPr>
          <w:rFonts w:ascii="Times New Roman" w:hAnsi="Times New Roman" w:cs="Times New Roman"/>
          <w:bCs/>
        </w:rPr>
        <w:t xml:space="preserve"> - budowlanymi, normami, zasadami wiedzy technicznej i wydana jest </w:t>
      </w:r>
      <w:r w:rsidR="00B33DDD">
        <w:rPr>
          <w:rFonts w:ascii="Times New Roman" w:hAnsi="Times New Roman" w:cs="Times New Roman"/>
          <w:bCs/>
        </w:rPr>
        <w:t xml:space="preserve">                     </w:t>
      </w:r>
      <w:r w:rsidRPr="00570225">
        <w:rPr>
          <w:rFonts w:ascii="Times New Roman" w:hAnsi="Times New Roman" w:cs="Times New Roman"/>
          <w:bCs/>
        </w:rPr>
        <w:t xml:space="preserve">w </w:t>
      </w:r>
      <w:r w:rsidRPr="00484C04">
        <w:rPr>
          <w:rFonts w:ascii="Times New Roman" w:hAnsi="Times New Roman" w:cs="Times New Roman"/>
          <w:bCs/>
        </w:rPr>
        <w:t>stanie kompletnym z punktu widzenia celu, któremu ma służyć;</w:t>
      </w:r>
    </w:p>
    <w:p w14:paraId="3547C0B3" w14:textId="43D6EC3F" w:rsidR="008E638E" w:rsidRDefault="00DE4945" w:rsidP="00570225">
      <w:pPr>
        <w:pStyle w:val="Akapitzlist"/>
        <w:tabs>
          <w:tab w:val="left" w:pos="1944"/>
        </w:tabs>
        <w:spacing w:after="0" w:line="240" w:lineRule="auto"/>
        <w:ind w:left="426" w:right="-1"/>
        <w:jc w:val="both"/>
        <w:rPr>
          <w:rFonts w:ascii="Times New Roman" w:hAnsi="Times New Roman" w:cs="Times New Roman"/>
          <w:bCs/>
        </w:rPr>
      </w:pPr>
      <w:r w:rsidRPr="00484C04">
        <w:rPr>
          <w:rFonts w:ascii="Times New Roman" w:hAnsi="Times New Roman" w:cs="Times New Roman"/>
          <w:bCs/>
        </w:rPr>
        <w:t>c) pisemne oświadczenie, że przedmiar robót, kosztorys inwestorski i specyfikacji techniczna wykonania i odbioru robót są zgodne z dokumentacją projektową i stanowi jego część składową.</w:t>
      </w:r>
    </w:p>
    <w:p w14:paraId="2731FA37" w14:textId="70FC5E9B" w:rsidR="00AB4B9E" w:rsidRPr="00484C04" w:rsidRDefault="00AB4B9E" w:rsidP="00570225">
      <w:pPr>
        <w:pStyle w:val="Akapitzlist"/>
        <w:tabs>
          <w:tab w:val="left" w:pos="1944"/>
        </w:tabs>
        <w:spacing w:after="0" w:line="240" w:lineRule="auto"/>
        <w:ind w:left="426" w:right="-1"/>
        <w:jc w:val="both"/>
        <w:rPr>
          <w:rFonts w:ascii="Times New Roman" w:hAnsi="Times New Roman" w:cs="Times New Roman"/>
          <w:bCs/>
        </w:rPr>
      </w:pPr>
      <w:r w:rsidRPr="007A23B6">
        <w:rPr>
          <w:rFonts w:ascii="Times New Roman" w:hAnsi="Times New Roman" w:cs="Times New Roman"/>
          <w:bCs/>
        </w:rPr>
        <w:t>d) Pozwolenie na budowę/ zgłoszenie robót</w:t>
      </w:r>
      <w:r w:rsidR="005D38D1" w:rsidRPr="007A23B6">
        <w:rPr>
          <w:rFonts w:ascii="Times New Roman" w:hAnsi="Times New Roman" w:cs="Times New Roman"/>
          <w:bCs/>
        </w:rPr>
        <w:t>.</w:t>
      </w:r>
    </w:p>
    <w:p w14:paraId="1CB85B30" w14:textId="77777777" w:rsidR="008E638E" w:rsidRPr="00484C04" w:rsidRDefault="00DE4945" w:rsidP="00570225">
      <w:pPr>
        <w:pStyle w:val="Akapitzlist"/>
        <w:numPr>
          <w:ilvl w:val="0"/>
          <w:numId w:val="10"/>
        </w:numPr>
        <w:tabs>
          <w:tab w:val="left" w:pos="283"/>
        </w:tabs>
        <w:spacing w:after="0" w:line="240" w:lineRule="auto"/>
        <w:ind w:left="284" w:right="-1" w:hanging="294"/>
        <w:jc w:val="both"/>
        <w:rPr>
          <w:rFonts w:ascii="Times New Roman" w:hAnsi="Times New Roman" w:cs="Times New Roman"/>
          <w:bCs/>
        </w:rPr>
      </w:pPr>
      <w:r w:rsidRPr="00484C04">
        <w:rPr>
          <w:rFonts w:ascii="Times New Roman" w:hAnsi="Times New Roman" w:cs="Times New Roman"/>
          <w:bCs/>
        </w:rPr>
        <w:t>Odbiór przedmiotu zamówienia nastąpi w siedzibie Zamawiającego.</w:t>
      </w:r>
    </w:p>
    <w:p w14:paraId="678EF0D7" w14:textId="35C2EA21" w:rsidR="008E638E" w:rsidRPr="00570225" w:rsidRDefault="00DE4945" w:rsidP="00570225">
      <w:pPr>
        <w:pStyle w:val="Akapitzlist"/>
        <w:numPr>
          <w:ilvl w:val="0"/>
          <w:numId w:val="10"/>
        </w:numPr>
        <w:tabs>
          <w:tab w:val="left" w:pos="283"/>
        </w:tabs>
        <w:spacing w:after="0" w:line="240" w:lineRule="auto"/>
        <w:ind w:left="284" w:right="-1" w:hanging="294"/>
        <w:jc w:val="both"/>
        <w:rPr>
          <w:rFonts w:ascii="Times New Roman" w:hAnsi="Times New Roman" w:cs="Times New Roman"/>
          <w:bCs/>
        </w:rPr>
      </w:pPr>
      <w:r w:rsidRPr="00484C04">
        <w:rPr>
          <w:rFonts w:ascii="Times New Roman" w:hAnsi="Times New Roman" w:cs="Times New Roman"/>
          <w:bCs/>
        </w:rPr>
        <w:t>Odbiór opracowań, o których mowa w § 2 niniejszej umowy nastąpi na podstawie protokołu zdawczo-odbiorczego spisanego przez przedstawicieli Zamawiającego i Wykonawcy, w terminie do 14 dni od otrzymania kompletnego</w:t>
      </w:r>
      <w:r w:rsidRPr="00570225">
        <w:rPr>
          <w:rFonts w:ascii="Times New Roman" w:hAnsi="Times New Roman" w:cs="Times New Roman"/>
          <w:bCs/>
        </w:rPr>
        <w:t xml:space="preserve"> opracowania</w:t>
      </w:r>
      <w:r w:rsidR="0074075D" w:rsidRPr="00570225">
        <w:rPr>
          <w:rFonts w:ascii="Times New Roman" w:hAnsi="Times New Roman" w:cs="Times New Roman"/>
          <w:bCs/>
        </w:rPr>
        <w:t>, z zastrzeżeniem postanowień §</w:t>
      </w:r>
      <w:r w:rsidR="00C03677">
        <w:rPr>
          <w:rFonts w:ascii="Times New Roman" w:hAnsi="Times New Roman" w:cs="Times New Roman"/>
          <w:bCs/>
        </w:rPr>
        <w:t xml:space="preserve"> </w:t>
      </w:r>
      <w:r w:rsidR="0074075D" w:rsidRPr="00570225">
        <w:rPr>
          <w:rFonts w:ascii="Times New Roman" w:hAnsi="Times New Roman" w:cs="Times New Roman"/>
          <w:bCs/>
        </w:rPr>
        <w:t>8 ust 4.</w:t>
      </w:r>
    </w:p>
    <w:p w14:paraId="71BA4EFB" w14:textId="77777777" w:rsidR="008E638E" w:rsidRPr="00570225" w:rsidRDefault="00DE4945" w:rsidP="00570225">
      <w:pPr>
        <w:pStyle w:val="Akapitzlist"/>
        <w:numPr>
          <w:ilvl w:val="0"/>
          <w:numId w:val="10"/>
        </w:numPr>
        <w:tabs>
          <w:tab w:val="left" w:pos="283"/>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Wykonawca ponosi całkowitą odpowiedzialność za zgodność opracowanego projektu z obowiązującymi przepisami wobec czego protokół zdawcz</w:t>
      </w:r>
      <w:r w:rsidR="00A525ED" w:rsidRPr="00570225">
        <w:rPr>
          <w:rFonts w:ascii="Times New Roman" w:hAnsi="Times New Roman" w:cs="Times New Roman"/>
          <w:bCs/>
        </w:rPr>
        <w:t>o-odbiorczy, o którym mowa w § 5</w:t>
      </w:r>
      <w:r w:rsidRPr="00570225">
        <w:rPr>
          <w:rFonts w:ascii="Times New Roman" w:hAnsi="Times New Roman" w:cs="Times New Roman"/>
          <w:bCs/>
        </w:rPr>
        <w:t xml:space="preserve"> ust 3 nie jest dokumentem potwierdzającym poprawność wykonania projektu.</w:t>
      </w:r>
    </w:p>
    <w:p w14:paraId="1374DC16" w14:textId="77777777" w:rsidR="008E638E" w:rsidRPr="00570225" w:rsidRDefault="00DE4945" w:rsidP="00570225">
      <w:pPr>
        <w:pStyle w:val="Akapitzlist"/>
        <w:numPr>
          <w:ilvl w:val="0"/>
          <w:numId w:val="10"/>
        </w:numPr>
        <w:tabs>
          <w:tab w:val="left" w:pos="283"/>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Zamawiający nie jest zobowiązany do dokonywania sprawdzania jakości i poprawności wykonanej dokumentacji projektowej.</w:t>
      </w:r>
    </w:p>
    <w:p w14:paraId="24899AE1" w14:textId="77777777" w:rsidR="003E752C" w:rsidRPr="00570225" w:rsidRDefault="003E752C" w:rsidP="00570225">
      <w:pPr>
        <w:ind w:right="-1"/>
        <w:rPr>
          <w:bCs/>
          <w:sz w:val="22"/>
          <w:szCs w:val="22"/>
        </w:rPr>
      </w:pPr>
    </w:p>
    <w:p w14:paraId="4E0760CF" w14:textId="77777777" w:rsidR="008E638E" w:rsidRPr="00570225" w:rsidRDefault="00A41DF7" w:rsidP="00570225">
      <w:pPr>
        <w:ind w:right="-1"/>
        <w:jc w:val="center"/>
        <w:rPr>
          <w:bCs/>
          <w:sz w:val="22"/>
          <w:szCs w:val="22"/>
        </w:rPr>
      </w:pPr>
      <w:r w:rsidRPr="00570225">
        <w:rPr>
          <w:bCs/>
          <w:sz w:val="22"/>
          <w:szCs w:val="22"/>
        </w:rPr>
        <w:t>§ 6</w:t>
      </w:r>
    </w:p>
    <w:p w14:paraId="0C19D273" w14:textId="77777777" w:rsidR="008E638E" w:rsidRPr="00570225" w:rsidRDefault="00DE4945" w:rsidP="00570225">
      <w:pPr>
        <w:pStyle w:val="Akapitzlist"/>
        <w:numPr>
          <w:ilvl w:val="0"/>
          <w:numId w:val="18"/>
        </w:numPr>
        <w:spacing w:after="0" w:line="240" w:lineRule="auto"/>
        <w:ind w:left="284" w:right="-1" w:hanging="294"/>
        <w:rPr>
          <w:rFonts w:ascii="Times New Roman" w:hAnsi="Times New Roman" w:cs="Times New Roman"/>
          <w:bCs/>
        </w:rPr>
      </w:pPr>
      <w:r w:rsidRPr="00570225">
        <w:rPr>
          <w:rFonts w:ascii="Times New Roman" w:hAnsi="Times New Roman" w:cs="Times New Roman"/>
          <w:bCs/>
        </w:rPr>
        <w:t xml:space="preserve">Osobą upoważnioną </w:t>
      </w:r>
      <w:r w:rsidR="004337FD" w:rsidRPr="00570225">
        <w:rPr>
          <w:rFonts w:ascii="Times New Roman" w:hAnsi="Times New Roman" w:cs="Times New Roman"/>
          <w:bCs/>
        </w:rPr>
        <w:t xml:space="preserve">do kontaktów </w:t>
      </w:r>
      <w:r w:rsidRPr="00570225">
        <w:rPr>
          <w:rFonts w:ascii="Times New Roman" w:hAnsi="Times New Roman" w:cs="Times New Roman"/>
          <w:bCs/>
        </w:rPr>
        <w:t>w zakresie realizacji zamówienia jest:</w:t>
      </w:r>
    </w:p>
    <w:p w14:paraId="55AB32CF" w14:textId="2E36E3B2" w:rsidR="008E638E" w:rsidRPr="00570225" w:rsidRDefault="00DE4945" w:rsidP="00F4183B">
      <w:pPr>
        <w:ind w:left="426" w:right="-1"/>
        <w:jc w:val="both"/>
        <w:rPr>
          <w:bCs/>
          <w:sz w:val="22"/>
          <w:szCs w:val="22"/>
        </w:rPr>
      </w:pPr>
      <w:r w:rsidRPr="00570225">
        <w:rPr>
          <w:bCs/>
          <w:sz w:val="22"/>
          <w:szCs w:val="22"/>
        </w:rPr>
        <w:t>a) ze strony Zamawiającego: (imię i nazwisko, tel. kontaktowy, mail)</w:t>
      </w:r>
      <w:r w:rsidR="00C03677">
        <w:rPr>
          <w:bCs/>
          <w:sz w:val="22"/>
          <w:szCs w:val="22"/>
        </w:rPr>
        <w:t xml:space="preserve"> </w:t>
      </w:r>
      <w:r w:rsidR="006206E1">
        <w:rPr>
          <w:bCs/>
          <w:sz w:val="22"/>
          <w:szCs w:val="22"/>
        </w:rPr>
        <w:t>………………</w:t>
      </w:r>
      <w:r w:rsidR="00C03677">
        <w:rPr>
          <w:bCs/>
          <w:sz w:val="22"/>
          <w:szCs w:val="22"/>
        </w:rPr>
        <w:t xml:space="preserve">, </w:t>
      </w:r>
      <w:proofErr w:type="spellStart"/>
      <w:r w:rsidR="00C03677">
        <w:rPr>
          <w:bCs/>
          <w:sz w:val="22"/>
          <w:szCs w:val="22"/>
        </w:rPr>
        <w:t>tel</w:t>
      </w:r>
      <w:proofErr w:type="spellEnd"/>
      <w:r w:rsidR="00C03677">
        <w:rPr>
          <w:bCs/>
          <w:sz w:val="22"/>
          <w:szCs w:val="22"/>
        </w:rPr>
        <w:t xml:space="preserve">: </w:t>
      </w:r>
      <w:r w:rsidR="006206E1">
        <w:rPr>
          <w:bCs/>
          <w:sz w:val="22"/>
          <w:szCs w:val="22"/>
        </w:rPr>
        <w:t>……………….</w:t>
      </w:r>
      <w:r w:rsidR="00C03677">
        <w:rPr>
          <w:bCs/>
          <w:sz w:val="22"/>
          <w:szCs w:val="22"/>
        </w:rPr>
        <w:t>, email</w:t>
      </w:r>
      <w:r w:rsidR="006206E1">
        <w:rPr>
          <w:bCs/>
          <w:sz w:val="22"/>
          <w:szCs w:val="22"/>
        </w:rPr>
        <w:t>………………………………….</w:t>
      </w:r>
      <w:r w:rsidR="00F4183B">
        <w:rPr>
          <w:bCs/>
          <w:sz w:val="22"/>
          <w:szCs w:val="22"/>
        </w:rPr>
        <w:t>;</w:t>
      </w:r>
    </w:p>
    <w:p w14:paraId="23C90F69" w14:textId="55B836BE" w:rsidR="004337FD" w:rsidRPr="001B3026" w:rsidRDefault="00DE4945" w:rsidP="00570225">
      <w:pPr>
        <w:ind w:left="426" w:right="-1"/>
        <w:jc w:val="both"/>
        <w:rPr>
          <w:bCs/>
          <w:sz w:val="22"/>
          <w:szCs w:val="22"/>
        </w:rPr>
      </w:pPr>
      <w:r w:rsidRPr="00570225">
        <w:rPr>
          <w:bCs/>
          <w:sz w:val="22"/>
          <w:szCs w:val="22"/>
        </w:rPr>
        <w:t>b) ze strony Wykonawcy: (imię i nazwisko, tel. kontaktowy, e-mail)</w:t>
      </w:r>
      <w:r w:rsidR="00C03677">
        <w:rPr>
          <w:bCs/>
          <w:sz w:val="22"/>
          <w:szCs w:val="22"/>
        </w:rPr>
        <w:t>:</w:t>
      </w:r>
      <w:r w:rsidR="004337FD" w:rsidRPr="00570225">
        <w:rPr>
          <w:bCs/>
          <w:sz w:val="22"/>
          <w:szCs w:val="22"/>
        </w:rPr>
        <w:t xml:space="preserve"> </w:t>
      </w:r>
      <w:r w:rsidR="006206E1">
        <w:rPr>
          <w:bCs/>
          <w:color w:val="000000"/>
          <w:sz w:val="22"/>
          <w:szCs w:val="22"/>
        </w:rPr>
        <w:t>………………………</w:t>
      </w:r>
      <w:r w:rsidR="00C03677">
        <w:rPr>
          <w:bCs/>
          <w:color w:val="000000"/>
          <w:sz w:val="22"/>
          <w:szCs w:val="22"/>
        </w:rPr>
        <w:t xml:space="preserve">, </w:t>
      </w:r>
      <w:proofErr w:type="spellStart"/>
      <w:r w:rsidR="00C03677">
        <w:rPr>
          <w:bCs/>
          <w:color w:val="000000"/>
          <w:sz w:val="22"/>
          <w:szCs w:val="22"/>
        </w:rPr>
        <w:t>tel</w:t>
      </w:r>
      <w:proofErr w:type="spellEnd"/>
      <w:r w:rsidR="00C03677">
        <w:rPr>
          <w:bCs/>
          <w:color w:val="000000"/>
          <w:sz w:val="22"/>
          <w:szCs w:val="22"/>
        </w:rPr>
        <w:t xml:space="preserve">: </w:t>
      </w:r>
      <w:r w:rsidR="006206E1">
        <w:rPr>
          <w:sz w:val="22"/>
          <w:szCs w:val="22"/>
        </w:rPr>
        <w:t>………………………..</w:t>
      </w:r>
      <w:r w:rsidR="001B3026">
        <w:rPr>
          <w:sz w:val="22"/>
          <w:szCs w:val="22"/>
        </w:rPr>
        <w:t>,</w:t>
      </w:r>
      <w:r w:rsidR="00C03677" w:rsidRPr="001B3026">
        <w:rPr>
          <w:bCs/>
          <w:color w:val="000000"/>
          <w:sz w:val="22"/>
          <w:szCs w:val="22"/>
        </w:rPr>
        <w:t xml:space="preserve"> </w:t>
      </w:r>
      <w:r w:rsidR="006206E1">
        <w:rPr>
          <w:bCs/>
          <w:color w:val="000000"/>
          <w:sz w:val="22"/>
          <w:szCs w:val="22"/>
        </w:rPr>
        <w:t>email ………………</w:t>
      </w:r>
      <w:r w:rsidR="00C03677" w:rsidRPr="001B3026">
        <w:rPr>
          <w:bCs/>
          <w:color w:val="000000"/>
          <w:sz w:val="22"/>
          <w:szCs w:val="22"/>
        </w:rPr>
        <w:t xml:space="preserve"> </w:t>
      </w:r>
    </w:p>
    <w:p w14:paraId="7360EB4F" w14:textId="77777777" w:rsidR="004337FD" w:rsidRPr="00570225" w:rsidRDefault="004337FD" w:rsidP="00570225">
      <w:pPr>
        <w:pStyle w:val="Akapitzlist"/>
        <w:numPr>
          <w:ilvl w:val="0"/>
          <w:numId w:val="18"/>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Zamawiający będzie porozumiewał się z Wykonawcą w następujący sposób:</w:t>
      </w:r>
    </w:p>
    <w:p w14:paraId="6830306E" w14:textId="7A7CE852" w:rsidR="004337FD" w:rsidRPr="00570225" w:rsidRDefault="004337FD" w:rsidP="00570225">
      <w:pPr>
        <w:ind w:left="284" w:right="-1"/>
        <w:jc w:val="both"/>
        <w:rPr>
          <w:rFonts w:eastAsia="Calibri"/>
          <w:bCs/>
          <w:sz w:val="22"/>
          <w:szCs w:val="22"/>
        </w:rPr>
      </w:pPr>
      <w:r w:rsidRPr="00570225">
        <w:rPr>
          <w:rFonts w:eastAsia="Calibri"/>
          <w:bCs/>
          <w:sz w:val="22"/>
          <w:szCs w:val="22"/>
        </w:rPr>
        <w:t>a) na piśmie, nadanie listu poleconego w placówce operatora pocztowego na adres wskazany przez Wykonawcę</w:t>
      </w:r>
      <w:r w:rsidR="00E43C9D">
        <w:rPr>
          <w:rFonts w:eastAsia="Calibri"/>
          <w:bCs/>
          <w:sz w:val="22"/>
          <w:szCs w:val="22"/>
        </w:rPr>
        <w:t xml:space="preserve"> w komparycji umowy</w:t>
      </w:r>
      <w:r w:rsidRPr="00570225">
        <w:rPr>
          <w:rFonts w:eastAsia="Calibri"/>
          <w:bCs/>
          <w:sz w:val="22"/>
          <w:szCs w:val="22"/>
        </w:rPr>
        <w:t xml:space="preserve"> traktuje się jako skuteczne doręczenie w terminie 3 dni od daty nadania, na co Wykonawca wyraża zgodę;</w:t>
      </w:r>
    </w:p>
    <w:p w14:paraId="03C4F7F9" w14:textId="31DBA316" w:rsidR="004337FD" w:rsidRPr="00570225" w:rsidRDefault="00C03677" w:rsidP="00570225">
      <w:pPr>
        <w:ind w:left="284" w:right="-1"/>
        <w:jc w:val="both"/>
        <w:rPr>
          <w:rFonts w:eastAsia="Calibri"/>
          <w:bCs/>
          <w:sz w:val="22"/>
          <w:szCs w:val="22"/>
        </w:rPr>
      </w:pPr>
      <w:r>
        <w:rPr>
          <w:rFonts w:eastAsia="Calibri"/>
          <w:bCs/>
          <w:sz w:val="22"/>
          <w:szCs w:val="22"/>
        </w:rPr>
        <w:t>b</w:t>
      </w:r>
      <w:r w:rsidR="004337FD" w:rsidRPr="00570225">
        <w:rPr>
          <w:rFonts w:eastAsia="Calibri"/>
          <w:bCs/>
          <w:sz w:val="22"/>
          <w:szCs w:val="22"/>
        </w:rPr>
        <w:t>) korespondencją elektroniczną (e-mailową) na w/w adresy e-mailow</w:t>
      </w:r>
      <w:r w:rsidR="005F4B49" w:rsidRPr="00570225">
        <w:rPr>
          <w:rFonts w:eastAsia="Calibri"/>
          <w:bCs/>
          <w:sz w:val="22"/>
          <w:szCs w:val="22"/>
        </w:rPr>
        <w:t>e</w:t>
      </w:r>
      <w:r w:rsidR="004337FD" w:rsidRPr="00570225">
        <w:rPr>
          <w:rFonts w:eastAsia="Calibri"/>
          <w:bCs/>
          <w:sz w:val="22"/>
          <w:szCs w:val="22"/>
        </w:rPr>
        <w:t>; nadanie e-maila stanowi skuteczne doręczenie w dacie wysłania (nadania) e-maila;</w:t>
      </w:r>
    </w:p>
    <w:p w14:paraId="3669B618" w14:textId="5B510F66" w:rsidR="004337FD" w:rsidRPr="00570225" w:rsidRDefault="00C03677" w:rsidP="00570225">
      <w:pPr>
        <w:ind w:left="284" w:right="-1"/>
        <w:jc w:val="both"/>
        <w:rPr>
          <w:rFonts w:eastAsia="Calibri"/>
          <w:bCs/>
          <w:sz w:val="22"/>
          <w:szCs w:val="22"/>
        </w:rPr>
      </w:pPr>
      <w:r>
        <w:rPr>
          <w:rFonts w:eastAsia="Calibri"/>
          <w:bCs/>
          <w:sz w:val="22"/>
          <w:szCs w:val="22"/>
        </w:rPr>
        <w:t>c</w:t>
      </w:r>
      <w:r w:rsidR="004337FD" w:rsidRPr="00570225">
        <w:rPr>
          <w:rFonts w:eastAsia="Calibri"/>
          <w:bCs/>
          <w:sz w:val="22"/>
          <w:szCs w:val="22"/>
        </w:rPr>
        <w:t>) telefonicznie</w:t>
      </w:r>
      <w:r w:rsidR="00E43C9D">
        <w:rPr>
          <w:rFonts w:eastAsia="Calibri"/>
          <w:bCs/>
          <w:sz w:val="22"/>
          <w:szCs w:val="22"/>
        </w:rPr>
        <w:t xml:space="preserve"> na w/w numery telefonów</w:t>
      </w:r>
      <w:r w:rsidR="00B517D5">
        <w:rPr>
          <w:rFonts w:eastAsia="Calibri"/>
          <w:bCs/>
          <w:sz w:val="22"/>
          <w:szCs w:val="22"/>
        </w:rPr>
        <w:t xml:space="preserve"> (z rozmowy telefonicznej sporządzona zostanie notatka służbowa)</w:t>
      </w:r>
      <w:r w:rsidR="004337FD" w:rsidRPr="00570225">
        <w:rPr>
          <w:rFonts w:eastAsia="Calibri"/>
          <w:bCs/>
          <w:sz w:val="22"/>
          <w:szCs w:val="22"/>
        </w:rPr>
        <w:t>;</w:t>
      </w:r>
    </w:p>
    <w:p w14:paraId="107B77C2" w14:textId="29F4AE03" w:rsidR="004337FD" w:rsidRPr="00570225" w:rsidRDefault="00C03677" w:rsidP="00570225">
      <w:pPr>
        <w:ind w:left="284" w:right="-1"/>
        <w:jc w:val="both"/>
        <w:rPr>
          <w:rFonts w:eastAsia="Calibri"/>
          <w:bCs/>
          <w:sz w:val="22"/>
          <w:szCs w:val="22"/>
        </w:rPr>
      </w:pPr>
      <w:r>
        <w:rPr>
          <w:rFonts w:eastAsia="Calibri"/>
          <w:bCs/>
          <w:sz w:val="22"/>
          <w:szCs w:val="22"/>
        </w:rPr>
        <w:t>d</w:t>
      </w:r>
      <w:r w:rsidR="004337FD" w:rsidRPr="00570225">
        <w:rPr>
          <w:rFonts w:eastAsia="Calibri"/>
          <w:bCs/>
          <w:sz w:val="22"/>
          <w:szCs w:val="22"/>
        </w:rPr>
        <w:t>) osobiście Zamawiający będzie przekazywał pisma Wykonawcy za ich potwierdzeniem.</w:t>
      </w:r>
    </w:p>
    <w:p w14:paraId="6BAE1A6D" w14:textId="77777777" w:rsidR="004337FD" w:rsidRPr="00570225" w:rsidRDefault="004337FD" w:rsidP="00570225">
      <w:pPr>
        <w:pStyle w:val="Akapitzlist"/>
        <w:numPr>
          <w:ilvl w:val="0"/>
          <w:numId w:val="18"/>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Brak informacji o zmianie w/w danych kontaktowych uznane będzie za skutek doręczenia.</w:t>
      </w:r>
    </w:p>
    <w:p w14:paraId="6F7547CD" w14:textId="77777777" w:rsidR="00A61CC5" w:rsidRDefault="00A61CC5" w:rsidP="00570225">
      <w:pPr>
        <w:pStyle w:val="Akapitzlist"/>
        <w:tabs>
          <w:tab w:val="left" w:pos="1944"/>
        </w:tabs>
        <w:spacing w:after="0" w:line="240" w:lineRule="auto"/>
        <w:ind w:left="0" w:right="-1"/>
        <w:jc w:val="center"/>
        <w:rPr>
          <w:rFonts w:ascii="Times New Roman" w:hAnsi="Times New Roman" w:cs="Times New Roman"/>
          <w:bCs/>
        </w:rPr>
      </w:pPr>
    </w:p>
    <w:p w14:paraId="1138B658" w14:textId="699547A5" w:rsidR="008E638E" w:rsidRPr="00570225" w:rsidRDefault="00A41DF7" w:rsidP="00570225">
      <w:pPr>
        <w:pStyle w:val="Akapitzlist"/>
        <w:tabs>
          <w:tab w:val="left" w:pos="1944"/>
        </w:tabs>
        <w:spacing w:after="0" w:line="240" w:lineRule="auto"/>
        <w:ind w:left="0" w:right="-1"/>
        <w:jc w:val="center"/>
        <w:rPr>
          <w:rFonts w:ascii="Times New Roman" w:hAnsi="Times New Roman" w:cs="Times New Roman"/>
          <w:bCs/>
        </w:rPr>
      </w:pPr>
      <w:r w:rsidRPr="00570225">
        <w:rPr>
          <w:rFonts w:ascii="Times New Roman" w:hAnsi="Times New Roman" w:cs="Times New Roman"/>
          <w:bCs/>
        </w:rPr>
        <w:t>§ 7</w:t>
      </w:r>
    </w:p>
    <w:p w14:paraId="47B8136D" w14:textId="77777777" w:rsidR="008E638E" w:rsidRPr="00570225" w:rsidRDefault="00DE4945" w:rsidP="00570225">
      <w:pPr>
        <w:pStyle w:val="Akapitzlist"/>
        <w:numPr>
          <w:ilvl w:val="0"/>
          <w:numId w:val="11"/>
        </w:numPr>
        <w:spacing w:after="0" w:line="240" w:lineRule="auto"/>
        <w:ind w:left="284" w:right="-1" w:hanging="288"/>
        <w:jc w:val="both"/>
        <w:rPr>
          <w:rFonts w:ascii="Times New Roman" w:hAnsi="Times New Roman" w:cs="Times New Roman"/>
          <w:bCs/>
        </w:rPr>
      </w:pPr>
      <w:r w:rsidRPr="00570225">
        <w:rPr>
          <w:rFonts w:ascii="Times New Roman" w:hAnsi="Times New Roman" w:cs="Times New Roman"/>
          <w:bCs/>
        </w:rPr>
        <w:t>Wykonawca ma prawo powierzyć wykonanie prac objętych umową wybranym przez siebie podwykonawcom.</w:t>
      </w:r>
    </w:p>
    <w:p w14:paraId="7BCE250B" w14:textId="77777777" w:rsidR="008E638E" w:rsidRPr="00570225" w:rsidRDefault="00DE4945" w:rsidP="00570225">
      <w:pPr>
        <w:pStyle w:val="Akapitzlist"/>
        <w:numPr>
          <w:ilvl w:val="0"/>
          <w:numId w:val="11"/>
        </w:numPr>
        <w:spacing w:after="0" w:line="240" w:lineRule="auto"/>
        <w:ind w:left="284" w:right="-1" w:hanging="288"/>
        <w:jc w:val="both"/>
        <w:rPr>
          <w:rFonts w:ascii="Times New Roman" w:hAnsi="Times New Roman" w:cs="Times New Roman"/>
          <w:bCs/>
        </w:rPr>
      </w:pPr>
      <w:r w:rsidRPr="00570225">
        <w:rPr>
          <w:rFonts w:ascii="Times New Roman" w:hAnsi="Times New Roman" w:cs="Times New Roman"/>
          <w:bCs/>
        </w:rPr>
        <w:t>Powierzenie prac podwykonawcom wymaga pisemnej zgody Zamawiającego.</w:t>
      </w:r>
    </w:p>
    <w:p w14:paraId="6E95E230" w14:textId="1496D30A" w:rsidR="002E5A15" w:rsidRPr="00E454BB" w:rsidRDefault="00DE4945" w:rsidP="00E454BB">
      <w:pPr>
        <w:pStyle w:val="Akapitzlist"/>
        <w:numPr>
          <w:ilvl w:val="0"/>
          <w:numId w:val="11"/>
        </w:numPr>
        <w:spacing w:after="0" w:line="240" w:lineRule="auto"/>
        <w:ind w:left="284" w:right="-1" w:hanging="288"/>
        <w:jc w:val="both"/>
        <w:rPr>
          <w:rFonts w:ascii="Times New Roman" w:hAnsi="Times New Roman" w:cs="Times New Roman"/>
          <w:bCs/>
        </w:rPr>
      </w:pPr>
      <w:r w:rsidRPr="00570225">
        <w:rPr>
          <w:rFonts w:ascii="Times New Roman" w:hAnsi="Times New Roman" w:cs="Times New Roman"/>
          <w:bCs/>
        </w:rPr>
        <w:t>Wykonawca odpowiada wobec Zamawiającego za czynności wykonane przez podwykonawców jak za swoje własne.</w:t>
      </w:r>
    </w:p>
    <w:p w14:paraId="42626B74" w14:textId="77777777" w:rsidR="002E5A15" w:rsidRPr="00570225" w:rsidRDefault="002E5A15" w:rsidP="00570225">
      <w:pPr>
        <w:tabs>
          <w:tab w:val="left" w:pos="1944"/>
        </w:tabs>
        <w:ind w:right="-1"/>
        <w:jc w:val="center"/>
        <w:rPr>
          <w:rFonts w:eastAsia="Calibri"/>
          <w:bCs/>
          <w:color w:val="FF0000"/>
          <w:sz w:val="22"/>
          <w:szCs w:val="22"/>
        </w:rPr>
      </w:pPr>
    </w:p>
    <w:p w14:paraId="042F2334" w14:textId="77777777" w:rsidR="008E638E" w:rsidRPr="00570225" w:rsidRDefault="00A41DF7" w:rsidP="00570225">
      <w:pPr>
        <w:tabs>
          <w:tab w:val="left" w:pos="1944"/>
        </w:tabs>
        <w:ind w:right="-1"/>
        <w:jc w:val="center"/>
        <w:rPr>
          <w:rFonts w:eastAsia="Calibri"/>
          <w:bCs/>
          <w:sz w:val="22"/>
          <w:szCs w:val="22"/>
        </w:rPr>
      </w:pPr>
      <w:r w:rsidRPr="00570225">
        <w:rPr>
          <w:rFonts w:eastAsia="Calibri"/>
          <w:bCs/>
          <w:sz w:val="22"/>
          <w:szCs w:val="22"/>
        </w:rPr>
        <w:t>§ 8</w:t>
      </w:r>
    </w:p>
    <w:p w14:paraId="1F6626FC" w14:textId="1CC65127" w:rsidR="00C27CF3" w:rsidRDefault="00DE4945" w:rsidP="00570225">
      <w:pPr>
        <w:pStyle w:val="Akapitzlist"/>
        <w:numPr>
          <w:ilvl w:val="0"/>
          <w:numId w:val="12"/>
        </w:numPr>
        <w:tabs>
          <w:tab w:val="left" w:pos="1944"/>
        </w:tabs>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lastRenderedPageBreak/>
        <w:t>Strony ustalają</w:t>
      </w:r>
      <w:r w:rsidR="009E2665" w:rsidRPr="00570225">
        <w:rPr>
          <w:rFonts w:ascii="Times New Roman" w:hAnsi="Times New Roman" w:cs="Times New Roman"/>
          <w:bCs/>
        </w:rPr>
        <w:t xml:space="preserve"> </w:t>
      </w:r>
      <w:r w:rsidRPr="00570225">
        <w:rPr>
          <w:rFonts w:ascii="Times New Roman" w:hAnsi="Times New Roman" w:cs="Times New Roman"/>
          <w:bCs/>
        </w:rPr>
        <w:t xml:space="preserve">za </w:t>
      </w:r>
      <w:r w:rsidRPr="00484C04">
        <w:rPr>
          <w:rFonts w:ascii="Times New Roman" w:hAnsi="Times New Roman" w:cs="Times New Roman"/>
          <w:bCs/>
        </w:rPr>
        <w:t xml:space="preserve">wykonanie </w:t>
      </w:r>
      <w:r w:rsidR="009E2665" w:rsidRPr="00484C04">
        <w:rPr>
          <w:rFonts w:ascii="Times New Roman" w:hAnsi="Times New Roman" w:cs="Times New Roman"/>
          <w:bCs/>
        </w:rPr>
        <w:t>przedmiotu umowy, o którym</w:t>
      </w:r>
      <w:r w:rsidRPr="00484C04">
        <w:rPr>
          <w:rFonts w:ascii="Times New Roman" w:hAnsi="Times New Roman" w:cs="Times New Roman"/>
          <w:bCs/>
        </w:rPr>
        <w:t xml:space="preserve"> mowa w § 1 ust. 1</w:t>
      </w:r>
      <w:r w:rsidR="009E2665" w:rsidRPr="00484C04">
        <w:rPr>
          <w:rFonts w:ascii="Times New Roman" w:hAnsi="Times New Roman" w:cs="Times New Roman"/>
          <w:bCs/>
        </w:rPr>
        <w:t xml:space="preserve"> wynagrodzenie ryczałtowe</w:t>
      </w:r>
      <w:r w:rsidRPr="00484C04">
        <w:rPr>
          <w:rFonts w:ascii="Times New Roman" w:hAnsi="Times New Roman" w:cs="Times New Roman"/>
          <w:bCs/>
        </w:rPr>
        <w:t xml:space="preserve"> w wysokości brutto </w:t>
      </w:r>
      <w:r w:rsidR="006206E1">
        <w:rPr>
          <w:rFonts w:ascii="Times New Roman" w:hAnsi="Times New Roman" w:cs="Times New Roman"/>
          <w:bCs/>
        </w:rPr>
        <w:t>…………………….</w:t>
      </w:r>
      <w:r w:rsidRPr="00484C04">
        <w:rPr>
          <w:rFonts w:ascii="Times New Roman" w:hAnsi="Times New Roman" w:cs="Times New Roman"/>
          <w:bCs/>
        </w:rPr>
        <w:t xml:space="preserve"> zł (sło</w:t>
      </w:r>
      <w:r w:rsidR="009E2665" w:rsidRPr="00484C04">
        <w:rPr>
          <w:rFonts w:ascii="Times New Roman" w:hAnsi="Times New Roman" w:cs="Times New Roman"/>
          <w:bCs/>
        </w:rPr>
        <w:t xml:space="preserve">wnie: </w:t>
      </w:r>
      <w:r w:rsidR="006206E1">
        <w:rPr>
          <w:rFonts w:ascii="Times New Roman" w:hAnsi="Times New Roman" w:cs="Times New Roman"/>
          <w:bCs/>
        </w:rPr>
        <w:t>……………………..</w:t>
      </w:r>
      <w:r w:rsidR="00933F7F" w:rsidRPr="00484C04">
        <w:rPr>
          <w:rFonts w:ascii="Times New Roman" w:hAnsi="Times New Roman" w:cs="Times New Roman"/>
          <w:bCs/>
        </w:rPr>
        <w:t xml:space="preserve"> złotych</w:t>
      </w:r>
      <w:r w:rsidR="00DA0E8F">
        <w:rPr>
          <w:rFonts w:ascii="Times New Roman" w:hAnsi="Times New Roman" w:cs="Times New Roman"/>
          <w:bCs/>
        </w:rPr>
        <w:t xml:space="preserve"> brutto</w:t>
      </w:r>
      <w:r w:rsidRPr="00484C04">
        <w:rPr>
          <w:rFonts w:ascii="Times New Roman" w:hAnsi="Times New Roman" w:cs="Times New Roman"/>
          <w:bCs/>
        </w:rPr>
        <w:t>)</w:t>
      </w:r>
      <w:r w:rsidR="00125D95">
        <w:rPr>
          <w:rFonts w:ascii="Times New Roman" w:hAnsi="Times New Roman" w:cs="Times New Roman"/>
          <w:bCs/>
        </w:rPr>
        <w:t>.</w:t>
      </w:r>
    </w:p>
    <w:p w14:paraId="32A67049" w14:textId="090F2BF2" w:rsidR="005D38D1" w:rsidRPr="007A23B6" w:rsidRDefault="005D38D1" w:rsidP="005D38D1">
      <w:pPr>
        <w:pStyle w:val="Akapitzlist"/>
        <w:numPr>
          <w:ilvl w:val="0"/>
          <w:numId w:val="12"/>
        </w:numPr>
        <w:tabs>
          <w:tab w:val="left" w:pos="1944"/>
        </w:tabs>
        <w:spacing w:after="0" w:line="240" w:lineRule="auto"/>
        <w:ind w:left="284" w:right="-1" w:hanging="294"/>
        <w:jc w:val="both"/>
        <w:rPr>
          <w:rFonts w:ascii="Times New Roman" w:hAnsi="Times New Roman" w:cs="Times New Roman"/>
          <w:bCs/>
        </w:rPr>
      </w:pPr>
      <w:r w:rsidRPr="007A23B6">
        <w:rPr>
          <w:rFonts w:ascii="Times New Roman" w:hAnsi="Times New Roman" w:cs="Times New Roman"/>
          <w:bCs/>
        </w:rPr>
        <w:t>Z tytułu należytego wykonania Umowy Zamawiający zobowiązuje się do zapłaty na rzecz Wykonawcy</w:t>
      </w:r>
      <w:r w:rsidRPr="007A23B6" w:rsidDel="006F322E">
        <w:rPr>
          <w:rFonts w:ascii="Times New Roman" w:hAnsi="Times New Roman" w:cs="Times New Roman"/>
          <w:bCs/>
        </w:rPr>
        <w:t xml:space="preserve"> </w:t>
      </w:r>
      <w:r w:rsidRPr="007A23B6">
        <w:rPr>
          <w:rFonts w:ascii="Times New Roman" w:hAnsi="Times New Roman" w:cs="Times New Roman"/>
          <w:bCs/>
        </w:rPr>
        <w:t>wynagrodzenia ryczałtowego podzielonego na dwa etapy:</w:t>
      </w:r>
    </w:p>
    <w:p w14:paraId="26159CB0" w14:textId="77777777" w:rsidR="002014B1" w:rsidRPr="007A23B6" w:rsidRDefault="002014B1" w:rsidP="002014B1">
      <w:pPr>
        <w:pStyle w:val="Akapitzlist"/>
        <w:tabs>
          <w:tab w:val="left" w:pos="1944"/>
        </w:tabs>
        <w:spacing w:after="0" w:line="240" w:lineRule="auto"/>
        <w:ind w:left="284" w:right="-1"/>
        <w:jc w:val="both"/>
        <w:rPr>
          <w:rFonts w:ascii="Times New Roman" w:hAnsi="Times New Roman" w:cs="Times New Roman"/>
          <w:bCs/>
        </w:rPr>
      </w:pPr>
    </w:p>
    <w:p w14:paraId="3123F0E3" w14:textId="56E38F57" w:rsidR="002014B1" w:rsidRPr="007A23B6" w:rsidRDefault="002014B1" w:rsidP="002014B1">
      <w:pPr>
        <w:pStyle w:val="Akapitzlist"/>
        <w:numPr>
          <w:ilvl w:val="0"/>
          <w:numId w:val="33"/>
        </w:numPr>
        <w:tabs>
          <w:tab w:val="left" w:pos="1944"/>
        </w:tabs>
        <w:spacing w:after="0" w:line="240" w:lineRule="auto"/>
        <w:ind w:right="-1"/>
        <w:jc w:val="both"/>
        <w:rPr>
          <w:rFonts w:asciiTheme="minorHAnsi" w:hAnsiTheme="minorHAnsi" w:cstheme="minorHAnsi"/>
          <w:bCs/>
        </w:rPr>
      </w:pPr>
      <w:r w:rsidRPr="007A23B6">
        <w:rPr>
          <w:rFonts w:asciiTheme="minorHAnsi" w:hAnsiTheme="minorHAnsi" w:cstheme="minorHAnsi"/>
          <w:bCs/>
        </w:rPr>
        <w:t>Etap I –  dokumentacja projektowa z potwierdzeniem złożenia wniosku o pozwolenie na budowę/ zgłoszenia robót -</w:t>
      </w:r>
      <w:r w:rsidR="007A23B6">
        <w:rPr>
          <w:rFonts w:asciiTheme="minorHAnsi" w:hAnsiTheme="minorHAnsi" w:cstheme="minorHAnsi"/>
          <w:bCs/>
        </w:rPr>
        <w:t>5</w:t>
      </w:r>
      <w:r w:rsidRPr="007A23B6">
        <w:rPr>
          <w:rFonts w:asciiTheme="minorHAnsi" w:hAnsiTheme="minorHAnsi" w:cstheme="minorHAnsi"/>
          <w:bCs/>
        </w:rPr>
        <w:t xml:space="preserve">0% wynagrodzenia umownego płatne do 12.12.2022r, na podstawie protokołu odbioru częściowego. </w:t>
      </w:r>
    </w:p>
    <w:p w14:paraId="28491535" w14:textId="34E02BD0" w:rsidR="002014B1" w:rsidRPr="007A23B6" w:rsidRDefault="002014B1" w:rsidP="002014B1">
      <w:pPr>
        <w:pStyle w:val="Akapitzlist"/>
        <w:numPr>
          <w:ilvl w:val="0"/>
          <w:numId w:val="33"/>
        </w:numPr>
        <w:tabs>
          <w:tab w:val="left" w:pos="1944"/>
        </w:tabs>
        <w:spacing w:after="0" w:line="240" w:lineRule="auto"/>
        <w:ind w:right="-1"/>
        <w:jc w:val="both"/>
        <w:rPr>
          <w:rFonts w:asciiTheme="minorHAnsi" w:hAnsiTheme="minorHAnsi" w:cstheme="minorHAnsi"/>
          <w:bCs/>
        </w:rPr>
      </w:pPr>
      <w:r w:rsidRPr="007A23B6">
        <w:rPr>
          <w:rFonts w:asciiTheme="minorHAnsi" w:hAnsiTheme="minorHAnsi" w:cstheme="minorHAnsi"/>
          <w:bCs/>
        </w:rPr>
        <w:t xml:space="preserve">Etap II –  </w:t>
      </w:r>
      <w:r w:rsidR="007A23B6">
        <w:rPr>
          <w:rFonts w:asciiTheme="minorHAnsi" w:hAnsiTheme="minorHAnsi" w:cstheme="minorHAnsi"/>
          <w:bCs/>
        </w:rPr>
        <w:t>5</w:t>
      </w:r>
      <w:r w:rsidRPr="007A23B6">
        <w:rPr>
          <w:rFonts w:asciiTheme="minorHAnsi" w:hAnsiTheme="minorHAnsi" w:cstheme="minorHAnsi"/>
          <w:bCs/>
        </w:rPr>
        <w:t>0% wynagrodzenia umownego płatne zgodnie z zapisami pkt 6. po podpisaniu protokołu zdawczo odbiorczego – końcowego po dostarczeniu prawomocnego pozwolenia na budowę/ zgłoszenia robót wraz z całą dokumentacją.</w:t>
      </w:r>
    </w:p>
    <w:p w14:paraId="381B8F81" w14:textId="76F6CB52" w:rsidR="008E638E" w:rsidRPr="00570225" w:rsidRDefault="00DE4945" w:rsidP="00570225">
      <w:pPr>
        <w:pStyle w:val="Akapitzlist"/>
        <w:numPr>
          <w:ilvl w:val="0"/>
          <w:numId w:val="12"/>
        </w:numPr>
        <w:spacing w:after="0" w:line="240" w:lineRule="auto"/>
        <w:ind w:left="284" w:right="-1" w:hanging="294"/>
        <w:jc w:val="both"/>
        <w:rPr>
          <w:rFonts w:ascii="Times New Roman" w:hAnsi="Times New Roman" w:cs="Times New Roman"/>
          <w:bCs/>
        </w:rPr>
      </w:pPr>
      <w:r w:rsidRPr="00484C04">
        <w:rPr>
          <w:rFonts w:ascii="Times New Roman" w:hAnsi="Times New Roman" w:cs="Times New Roman"/>
          <w:bCs/>
        </w:rPr>
        <w:t>Wynagrodzenie określone w ust. 1</w:t>
      </w:r>
      <w:r w:rsidR="001E3D76" w:rsidRPr="00484C04">
        <w:rPr>
          <w:rFonts w:ascii="Times New Roman" w:hAnsi="Times New Roman" w:cs="Times New Roman"/>
          <w:bCs/>
        </w:rPr>
        <w:t xml:space="preserve"> </w:t>
      </w:r>
      <w:r w:rsidRPr="00484C04">
        <w:rPr>
          <w:rFonts w:ascii="Times New Roman" w:hAnsi="Times New Roman" w:cs="Times New Roman"/>
          <w:bCs/>
        </w:rPr>
        <w:t xml:space="preserve">nie podlega podwyższeniu i obejmuje wszystkie koszty związane </w:t>
      </w:r>
      <w:r w:rsidR="00DA0E8F">
        <w:rPr>
          <w:rFonts w:ascii="Times New Roman" w:hAnsi="Times New Roman" w:cs="Times New Roman"/>
          <w:bCs/>
        </w:rPr>
        <w:t xml:space="preserve">                      </w:t>
      </w:r>
      <w:r w:rsidRPr="00484C04">
        <w:rPr>
          <w:rFonts w:ascii="Times New Roman" w:hAnsi="Times New Roman" w:cs="Times New Roman"/>
          <w:bCs/>
        </w:rPr>
        <w:t>z wykonaniem umowy, w tym te których wykonawca wcześniej nie przewidział</w:t>
      </w:r>
      <w:r w:rsidRPr="00570225">
        <w:rPr>
          <w:rFonts w:ascii="Times New Roman" w:hAnsi="Times New Roman" w:cs="Times New Roman"/>
          <w:bCs/>
        </w:rPr>
        <w:t>.</w:t>
      </w:r>
    </w:p>
    <w:p w14:paraId="6DED6B6E" w14:textId="2872059F" w:rsidR="00125D95" w:rsidRPr="006206E1" w:rsidRDefault="00DE4945" w:rsidP="006206E1">
      <w:pPr>
        <w:pStyle w:val="Akapitzlist"/>
        <w:numPr>
          <w:ilvl w:val="0"/>
          <w:numId w:val="12"/>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 xml:space="preserve">W przypadku stwierdzenia wad w dokumentacji </w:t>
      </w:r>
      <w:r w:rsidR="003E752C" w:rsidRPr="00570225">
        <w:rPr>
          <w:rFonts w:ascii="Times New Roman" w:hAnsi="Times New Roman" w:cs="Times New Roman"/>
          <w:bCs/>
        </w:rPr>
        <w:t xml:space="preserve">projektowej </w:t>
      </w:r>
      <w:r w:rsidRPr="00570225">
        <w:rPr>
          <w:rFonts w:ascii="Times New Roman" w:hAnsi="Times New Roman" w:cs="Times New Roman"/>
          <w:bCs/>
        </w:rPr>
        <w:t>w trakcie odbioru</w:t>
      </w:r>
      <w:r w:rsidR="006206E1">
        <w:rPr>
          <w:rFonts w:ascii="Times New Roman" w:hAnsi="Times New Roman" w:cs="Times New Roman"/>
          <w:bCs/>
        </w:rPr>
        <w:t xml:space="preserve"> lub podczas uzyskania pozwolenia </w:t>
      </w:r>
      <w:r w:rsidR="007B212D">
        <w:rPr>
          <w:rFonts w:ascii="Times New Roman" w:hAnsi="Times New Roman" w:cs="Times New Roman"/>
          <w:bCs/>
        </w:rPr>
        <w:t>n</w:t>
      </w:r>
      <w:r w:rsidR="006206E1">
        <w:rPr>
          <w:rFonts w:ascii="Times New Roman" w:hAnsi="Times New Roman" w:cs="Times New Roman"/>
          <w:bCs/>
        </w:rPr>
        <w:t>a budowę/zgłoszenia prac budowlanych</w:t>
      </w:r>
      <w:r w:rsidR="007B212D">
        <w:rPr>
          <w:rFonts w:ascii="Times New Roman" w:hAnsi="Times New Roman" w:cs="Times New Roman"/>
          <w:bCs/>
        </w:rPr>
        <w:t xml:space="preserve"> -</w:t>
      </w:r>
      <w:r w:rsidR="006206E1">
        <w:rPr>
          <w:rFonts w:ascii="Times New Roman" w:hAnsi="Times New Roman" w:cs="Times New Roman"/>
          <w:bCs/>
        </w:rPr>
        <w:t xml:space="preserve"> </w:t>
      </w:r>
      <w:r w:rsidRPr="00570225">
        <w:rPr>
          <w:rFonts w:ascii="Times New Roman" w:hAnsi="Times New Roman" w:cs="Times New Roman"/>
          <w:bCs/>
        </w:rPr>
        <w:t>Wykonawca zobowiązany będzie do ich usunięcia w terminie ustalonym przez strony. Termin ten nie może być dłuższy niż 14 dni od stwierdzenia wady. Faktura zostanie wystawiona po ostatecznym odbiorze opracowania niezawierającego wad</w:t>
      </w:r>
      <w:r w:rsidR="0074075D" w:rsidRPr="00570225">
        <w:rPr>
          <w:rFonts w:ascii="Times New Roman" w:hAnsi="Times New Roman" w:cs="Times New Roman"/>
          <w:bCs/>
        </w:rPr>
        <w:t>, z zastrzeżeniem postanowień §</w:t>
      </w:r>
      <w:r w:rsidR="00192D37">
        <w:rPr>
          <w:rFonts w:ascii="Times New Roman" w:hAnsi="Times New Roman" w:cs="Times New Roman"/>
          <w:bCs/>
        </w:rPr>
        <w:t xml:space="preserve"> </w:t>
      </w:r>
      <w:r w:rsidR="0074075D" w:rsidRPr="00570225">
        <w:rPr>
          <w:rFonts w:ascii="Times New Roman" w:hAnsi="Times New Roman" w:cs="Times New Roman"/>
          <w:bCs/>
        </w:rPr>
        <w:t>5 ust 3.</w:t>
      </w:r>
    </w:p>
    <w:p w14:paraId="555E36FE" w14:textId="21F96387" w:rsidR="008E638E" w:rsidRPr="007A23B6" w:rsidRDefault="00EF5338" w:rsidP="00EF5338">
      <w:pPr>
        <w:pStyle w:val="Akapitzlist"/>
        <w:numPr>
          <w:ilvl w:val="0"/>
          <w:numId w:val="12"/>
        </w:numPr>
        <w:spacing w:after="0" w:line="240" w:lineRule="auto"/>
        <w:ind w:left="284" w:right="-1" w:hanging="294"/>
        <w:jc w:val="both"/>
        <w:rPr>
          <w:rFonts w:ascii="Times New Roman" w:hAnsi="Times New Roman" w:cs="Times New Roman"/>
          <w:bCs/>
        </w:rPr>
      </w:pPr>
      <w:r w:rsidRPr="007A23B6">
        <w:rPr>
          <w:rFonts w:ascii="Times New Roman" w:hAnsi="Times New Roman" w:cs="Times New Roman"/>
          <w:bCs/>
        </w:rPr>
        <w:t>Podstawą do wystawienia faktury końcowej do w wysokości wynagrodzenia umownego określonego w ust. 1 niniejszego paragrafu będzie protokół końcowy potwierdzający odebranie dokumentacji projektowej wraz z pozwoleniem na budowę / zgłoszeniem przez Zamawiającego.</w:t>
      </w:r>
    </w:p>
    <w:p w14:paraId="145B4B5D" w14:textId="204F6888" w:rsidR="008E638E" w:rsidRPr="00570225" w:rsidRDefault="00DE4945" w:rsidP="00570225">
      <w:pPr>
        <w:pStyle w:val="Akapitzlist"/>
        <w:numPr>
          <w:ilvl w:val="0"/>
          <w:numId w:val="12"/>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spacing w:val="-6"/>
        </w:rPr>
        <w:t xml:space="preserve">Płatność nastąpi przelewem na konto Wykonawcy </w:t>
      </w:r>
      <w:r w:rsidR="00A930BE" w:rsidRPr="00570225">
        <w:rPr>
          <w:rFonts w:ascii="Times New Roman" w:hAnsi="Times New Roman" w:cs="Times New Roman"/>
          <w:bCs/>
          <w:spacing w:val="-6"/>
        </w:rPr>
        <w:t>nr</w:t>
      </w:r>
      <w:r w:rsidR="00863A20">
        <w:rPr>
          <w:rFonts w:ascii="Times New Roman" w:hAnsi="Times New Roman" w:cs="Times New Roman"/>
          <w:bCs/>
          <w:spacing w:val="-6"/>
        </w:rPr>
        <w:t xml:space="preserve"> </w:t>
      </w:r>
      <w:r w:rsidR="003D49CB">
        <w:rPr>
          <w:rFonts w:ascii="Times New Roman" w:hAnsi="Times New Roman" w:cs="Times New Roman"/>
          <w:bCs/>
          <w:spacing w:val="-6"/>
        </w:rPr>
        <w:t>…………………………………</w:t>
      </w:r>
      <w:r w:rsidR="00E36403">
        <w:rPr>
          <w:rFonts w:ascii="Times New Roman" w:hAnsi="Times New Roman" w:cs="Times New Roman"/>
          <w:bCs/>
          <w:spacing w:val="-6"/>
        </w:rPr>
        <w:t xml:space="preserve"> </w:t>
      </w:r>
      <w:r w:rsidRPr="00570225">
        <w:rPr>
          <w:rFonts w:ascii="Times New Roman" w:hAnsi="Times New Roman" w:cs="Times New Roman"/>
          <w:bCs/>
          <w:spacing w:val="-6"/>
        </w:rPr>
        <w:t xml:space="preserve">w terminie do </w:t>
      </w:r>
      <w:r w:rsidR="00B1655C">
        <w:rPr>
          <w:rFonts w:ascii="Times New Roman" w:hAnsi="Times New Roman" w:cs="Times New Roman"/>
          <w:bCs/>
          <w:spacing w:val="-6"/>
        </w:rPr>
        <w:t>14</w:t>
      </w:r>
      <w:r w:rsidRPr="00570225">
        <w:rPr>
          <w:rFonts w:ascii="Times New Roman" w:hAnsi="Times New Roman" w:cs="Times New Roman"/>
          <w:bCs/>
          <w:spacing w:val="-6"/>
        </w:rPr>
        <w:t xml:space="preserve"> dni od daty złożenia faktury w Urzędzie Gminy w Rudzińcu. Fakturę VAT należy wystawiać na: Gmina Rudziniec – Urząd Gminy Rudziniec, ul. Gliwicka 26, 44-160 Rudziniec, NIP: 969-160-55-54</w:t>
      </w:r>
      <w:r w:rsidRPr="00570225">
        <w:rPr>
          <w:rFonts w:ascii="Times New Roman" w:hAnsi="Times New Roman" w:cs="Times New Roman"/>
          <w:bCs/>
        </w:rPr>
        <w:t>. W przypadku rozbieżności pomiędzy terminem płatności wskazanym na fakturze, a wskazanym w umowie przyjmuje się, że terminem płatności jest termin określony w umowie.</w:t>
      </w:r>
    </w:p>
    <w:p w14:paraId="36AC1852" w14:textId="77777777" w:rsidR="003E752C" w:rsidRPr="00570225" w:rsidRDefault="003E752C" w:rsidP="00570225">
      <w:pPr>
        <w:tabs>
          <w:tab w:val="left" w:pos="1944"/>
        </w:tabs>
        <w:ind w:right="-1"/>
        <w:rPr>
          <w:rFonts w:eastAsia="Calibri"/>
          <w:bCs/>
          <w:color w:val="FF0000"/>
          <w:sz w:val="22"/>
          <w:szCs w:val="22"/>
          <w:shd w:val="clear" w:color="auto" w:fill="FFFF00"/>
        </w:rPr>
      </w:pPr>
    </w:p>
    <w:p w14:paraId="032DDE7B" w14:textId="77777777" w:rsidR="008E638E" w:rsidRPr="00570225" w:rsidRDefault="00A41DF7" w:rsidP="00570225">
      <w:pPr>
        <w:tabs>
          <w:tab w:val="left" w:pos="1944"/>
        </w:tabs>
        <w:ind w:right="-1"/>
        <w:jc w:val="center"/>
        <w:rPr>
          <w:rFonts w:eastAsia="Calibri"/>
          <w:bCs/>
          <w:sz w:val="22"/>
          <w:szCs w:val="22"/>
        </w:rPr>
      </w:pPr>
      <w:r w:rsidRPr="00570225">
        <w:rPr>
          <w:rFonts w:eastAsia="Calibri"/>
          <w:bCs/>
          <w:sz w:val="22"/>
          <w:szCs w:val="22"/>
        </w:rPr>
        <w:t>§ 9</w:t>
      </w:r>
    </w:p>
    <w:p w14:paraId="11BCBC40" w14:textId="0C8C6E90" w:rsidR="008E638E" w:rsidRPr="00570225" w:rsidRDefault="00DE4945" w:rsidP="00570225">
      <w:pPr>
        <w:pStyle w:val="Akapitzlist"/>
        <w:numPr>
          <w:ilvl w:val="0"/>
          <w:numId w:val="13"/>
        </w:numPr>
        <w:tabs>
          <w:tab w:val="left" w:pos="1944"/>
        </w:tabs>
        <w:spacing w:after="0" w:line="240" w:lineRule="auto"/>
        <w:ind w:left="284" w:right="-1" w:hanging="295"/>
        <w:jc w:val="both"/>
        <w:rPr>
          <w:rFonts w:ascii="Times New Roman" w:hAnsi="Times New Roman" w:cs="Times New Roman"/>
          <w:bCs/>
        </w:rPr>
      </w:pPr>
      <w:r w:rsidRPr="00570225">
        <w:rPr>
          <w:rFonts w:ascii="Times New Roman" w:hAnsi="Times New Roman" w:cs="Times New Roman"/>
          <w:bCs/>
        </w:rPr>
        <w:t>Wykonawca udziela Zamawiającemu gwarancji na przedmiot umowy, o którym mowa w § 1 nin</w:t>
      </w:r>
      <w:r w:rsidR="00645413" w:rsidRPr="00570225">
        <w:rPr>
          <w:rFonts w:ascii="Times New Roman" w:hAnsi="Times New Roman" w:cs="Times New Roman"/>
          <w:bCs/>
        </w:rPr>
        <w:t>iejszej</w:t>
      </w:r>
      <w:r w:rsidRPr="00570225">
        <w:rPr>
          <w:rFonts w:ascii="Times New Roman" w:hAnsi="Times New Roman" w:cs="Times New Roman"/>
          <w:bCs/>
        </w:rPr>
        <w:t xml:space="preserve"> umowy. Termin gwarancji Wykonawcy wynosi </w:t>
      </w:r>
      <w:r w:rsidR="00B43860">
        <w:rPr>
          <w:rFonts w:ascii="Times New Roman" w:hAnsi="Times New Roman" w:cs="Times New Roman"/>
          <w:bCs/>
        </w:rPr>
        <w:t xml:space="preserve">48 </w:t>
      </w:r>
      <w:r w:rsidRPr="00570225">
        <w:rPr>
          <w:rFonts w:ascii="Times New Roman" w:hAnsi="Times New Roman" w:cs="Times New Roman"/>
          <w:bCs/>
        </w:rPr>
        <w:t>miesięcy od dnia protokolarnego odbioru dokumentacji projektowej.</w:t>
      </w:r>
    </w:p>
    <w:p w14:paraId="108E9322" w14:textId="77777777" w:rsidR="008E638E" w:rsidRPr="00570225" w:rsidRDefault="00DE4945" w:rsidP="00570225">
      <w:pPr>
        <w:pStyle w:val="Akapitzlist"/>
        <w:numPr>
          <w:ilvl w:val="0"/>
          <w:numId w:val="13"/>
        </w:numPr>
        <w:tabs>
          <w:tab w:val="left" w:pos="1944"/>
        </w:tabs>
        <w:spacing w:after="0" w:line="240" w:lineRule="auto"/>
        <w:ind w:left="284" w:right="-1" w:hanging="295"/>
        <w:jc w:val="both"/>
        <w:rPr>
          <w:rFonts w:ascii="Times New Roman" w:hAnsi="Times New Roman" w:cs="Times New Roman"/>
          <w:bCs/>
        </w:rPr>
      </w:pPr>
      <w:r w:rsidRPr="00570225">
        <w:rPr>
          <w:rFonts w:ascii="Times New Roman" w:hAnsi="Times New Roman" w:cs="Times New Roman"/>
          <w:bCs/>
        </w:rPr>
        <w:t>W okresie gwarancji Wykonawca zobowiązany jest usunąć każdą wadę dokumentacji projektowej poprzez przeprojektowanie wadliwego elementu projektu w ten sposób, aby był on wolny od wad. Termin usunięcia wady w każdym przypadku zostanie wyznaczony przez Zamawiającego.</w:t>
      </w:r>
    </w:p>
    <w:p w14:paraId="48AF4C74" w14:textId="77777777" w:rsidR="008E638E" w:rsidRPr="00570225" w:rsidRDefault="00DE4945" w:rsidP="00570225">
      <w:pPr>
        <w:pStyle w:val="Akapitzlist"/>
        <w:numPr>
          <w:ilvl w:val="0"/>
          <w:numId w:val="13"/>
        </w:numPr>
        <w:tabs>
          <w:tab w:val="left" w:pos="1944"/>
        </w:tabs>
        <w:spacing w:after="0" w:line="240" w:lineRule="auto"/>
        <w:ind w:left="284" w:right="-1" w:hanging="295"/>
        <w:jc w:val="both"/>
        <w:rPr>
          <w:rFonts w:ascii="Times New Roman" w:hAnsi="Times New Roman" w:cs="Times New Roman"/>
          <w:bCs/>
        </w:rPr>
      </w:pPr>
      <w:r w:rsidRPr="00570225">
        <w:rPr>
          <w:rFonts w:ascii="Times New Roman" w:hAnsi="Times New Roman" w:cs="Times New Roman"/>
          <w:bCs/>
        </w:rPr>
        <w:t xml:space="preserve">W okresie gwarancji Wykonawca zobowiązuje się, na wniosek Zamawiającego do aktualizacji wartości robót określonych w kosztorysach inwestorskich, co zostało uwzględnione w cenie oferty. Zamawiający we wniosku ustali termin na aktualizację kosztorysu inwestorskiego, jednakże nie krótszy niż 7 dni roboczych. </w:t>
      </w:r>
    </w:p>
    <w:p w14:paraId="0814D476" w14:textId="77777777" w:rsidR="008E638E" w:rsidRPr="00570225" w:rsidRDefault="00DE4945" w:rsidP="00570225">
      <w:pPr>
        <w:pStyle w:val="Akapitzlist"/>
        <w:numPr>
          <w:ilvl w:val="0"/>
          <w:numId w:val="13"/>
        </w:numPr>
        <w:tabs>
          <w:tab w:val="left" w:pos="1944"/>
        </w:tabs>
        <w:spacing w:after="0" w:line="240" w:lineRule="auto"/>
        <w:ind w:left="284" w:right="-1" w:hanging="295"/>
        <w:jc w:val="both"/>
        <w:rPr>
          <w:rFonts w:ascii="Times New Roman" w:hAnsi="Times New Roman" w:cs="Times New Roman"/>
          <w:bCs/>
        </w:rPr>
      </w:pPr>
      <w:r w:rsidRPr="00570225">
        <w:rPr>
          <w:rFonts w:ascii="Times New Roman" w:hAnsi="Times New Roman" w:cs="Times New Roman"/>
          <w:bCs/>
        </w:rPr>
        <w:t>Wykonawca niezależnie od gwarancji ponosi odpowiedzialność z tytułu rękojmi za wady dokumentacji projektowej. Okres rękojmi jest równy okresowi gwarancji.</w:t>
      </w:r>
    </w:p>
    <w:p w14:paraId="22276FF0" w14:textId="77777777" w:rsidR="008E638E" w:rsidRPr="00570225" w:rsidRDefault="00DE4945" w:rsidP="00570225">
      <w:pPr>
        <w:pStyle w:val="Akapitzlist"/>
        <w:numPr>
          <w:ilvl w:val="0"/>
          <w:numId w:val="13"/>
        </w:numPr>
        <w:tabs>
          <w:tab w:val="left" w:pos="1944"/>
        </w:tabs>
        <w:spacing w:after="0" w:line="240" w:lineRule="auto"/>
        <w:ind w:left="284" w:right="-1" w:hanging="295"/>
        <w:jc w:val="both"/>
        <w:rPr>
          <w:rFonts w:ascii="Times New Roman" w:hAnsi="Times New Roman" w:cs="Times New Roman"/>
          <w:bCs/>
        </w:rPr>
      </w:pPr>
      <w:r w:rsidRPr="00570225">
        <w:rPr>
          <w:rFonts w:ascii="Times New Roman" w:hAnsi="Times New Roman" w:cs="Times New Roman"/>
          <w:bCs/>
        </w:rPr>
        <w:t>Upływ okresów gwarancji i rękojmi nie zwalnia wykonawcy z odpowiedzialności za wady, jeżeli</w:t>
      </w:r>
      <w:r w:rsidR="00621242" w:rsidRPr="00570225">
        <w:rPr>
          <w:rFonts w:ascii="Times New Roman" w:hAnsi="Times New Roman" w:cs="Times New Roman"/>
          <w:bCs/>
        </w:rPr>
        <w:t xml:space="preserve"> Zamawiający zawiadomił o nich W</w:t>
      </w:r>
      <w:r w:rsidRPr="00570225">
        <w:rPr>
          <w:rFonts w:ascii="Times New Roman" w:hAnsi="Times New Roman" w:cs="Times New Roman"/>
          <w:bCs/>
        </w:rPr>
        <w:t>ykonawcę przed upływem tych okresów.</w:t>
      </w:r>
    </w:p>
    <w:p w14:paraId="5DFDFF16" w14:textId="77777777" w:rsidR="008E638E" w:rsidRPr="00570225" w:rsidRDefault="008E638E" w:rsidP="00570225">
      <w:pPr>
        <w:tabs>
          <w:tab w:val="left" w:pos="2160"/>
        </w:tabs>
        <w:autoSpaceDE w:val="0"/>
        <w:ind w:right="-1"/>
        <w:jc w:val="center"/>
        <w:rPr>
          <w:bCs/>
          <w:sz w:val="22"/>
          <w:szCs w:val="22"/>
          <w:shd w:val="clear" w:color="auto" w:fill="FFFF00"/>
        </w:rPr>
      </w:pPr>
    </w:p>
    <w:p w14:paraId="742FD1F8" w14:textId="77777777" w:rsidR="008E638E" w:rsidRPr="00570225" w:rsidRDefault="00A41DF7" w:rsidP="00570225">
      <w:pPr>
        <w:tabs>
          <w:tab w:val="left" w:pos="2160"/>
        </w:tabs>
        <w:autoSpaceDE w:val="0"/>
        <w:ind w:right="-1"/>
        <w:jc w:val="center"/>
        <w:rPr>
          <w:bCs/>
          <w:sz w:val="22"/>
          <w:szCs w:val="22"/>
        </w:rPr>
      </w:pPr>
      <w:r w:rsidRPr="00570225">
        <w:rPr>
          <w:bCs/>
          <w:sz w:val="22"/>
          <w:szCs w:val="22"/>
        </w:rPr>
        <w:t>§ 10</w:t>
      </w:r>
    </w:p>
    <w:p w14:paraId="69971545" w14:textId="69F63F45" w:rsidR="008E638E" w:rsidRPr="00570225" w:rsidRDefault="00B1655C" w:rsidP="00B1655C">
      <w:pPr>
        <w:ind w:left="284" w:right="-1" w:hanging="284"/>
        <w:jc w:val="both"/>
        <w:rPr>
          <w:bCs/>
          <w:sz w:val="22"/>
          <w:szCs w:val="22"/>
        </w:rPr>
      </w:pPr>
      <w:r>
        <w:rPr>
          <w:bCs/>
          <w:sz w:val="22"/>
          <w:szCs w:val="22"/>
        </w:rPr>
        <w:t xml:space="preserve">1. </w:t>
      </w:r>
      <w:r w:rsidR="00DE4945" w:rsidRPr="00570225">
        <w:rPr>
          <w:bCs/>
          <w:sz w:val="22"/>
          <w:szCs w:val="22"/>
        </w:rPr>
        <w:t xml:space="preserve">Strony ustanawiają odpowiedzialność odszkodowawczą w formie kar umownych z następujących tytułów </w:t>
      </w:r>
      <w:r w:rsidR="00724D09">
        <w:rPr>
          <w:bCs/>
          <w:sz w:val="22"/>
          <w:szCs w:val="22"/>
        </w:rPr>
        <w:t xml:space="preserve">                </w:t>
      </w:r>
      <w:r w:rsidR="00DE4945" w:rsidRPr="00570225">
        <w:rPr>
          <w:bCs/>
          <w:sz w:val="22"/>
          <w:szCs w:val="22"/>
        </w:rPr>
        <w:t>i w podanych wysokościach :</w:t>
      </w:r>
    </w:p>
    <w:p w14:paraId="6417F3C5" w14:textId="09E1EFAA" w:rsidR="008E638E" w:rsidRPr="00570225" w:rsidRDefault="00DE4945" w:rsidP="00B1655C">
      <w:pPr>
        <w:pStyle w:val="Akapitzlist"/>
        <w:spacing w:after="0" w:line="240" w:lineRule="auto"/>
        <w:ind w:left="284"/>
        <w:jc w:val="both"/>
        <w:rPr>
          <w:rFonts w:ascii="Times New Roman" w:hAnsi="Times New Roman" w:cs="Times New Roman"/>
          <w:bCs/>
        </w:rPr>
      </w:pPr>
      <w:r w:rsidRPr="00570225">
        <w:rPr>
          <w:rFonts w:ascii="Times New Roman" w:hAnsi="Times New Roman" w:cs="Times New Roman"/>
          <w:bCs/>
        </w:rPr>
        <w:t>Wykonawca zapłaci Zamawiającemu kary umowne:</w:t>
      </w:r>
    </w:p>
    <w:p w14:paraId="796837D6" w14:textId="6128AF50" w:rsidR="00570225" w:rsidRPr="00570225" w:rsidRDefault="00570225" w:rsidP="00570225">
      <w:pPr>
        <w:pStyle w:val="Akapitzlist"/>
        <w:numPr>
          <w:ilvl w:val="0"/>
          <w:numId w:val="27"/>
        </w:numPr>
        <w:spacing w:after="0" w:line="240" w:lineRule="auto"/>
        <w:contextualSpacing/>
        <w:jc w:val="both"/>
        <w:rPr>
          <w:rFonts w:ascii="Times New Roman" w:hAnsi="Times New Roman" w:cs="Times New Roman"/>
          <w:bCs/>
        </w:rPr>
      </w:pPr>
      <w:r w:rsidRPr="00570225">
        <w:rPr>
          <w:rFonts w:ascii="Times New Roman" w:hAnsi="Times New Roman" w:cs="Times New Roman"/>
          <w:bCs/>
        </w:rPr>
        <w:t xml:space="preserve">za </w:t>
      </w:r>
      <w:r w:rsidR="00BA1499">
        <w:rPr>
          <w:rFonts w:ascii="Times New Roman" w:hAnsi="Times New Roman" w:cs="Times New Roman"/>
          <w:bCs/>
        </w:rPr>
        <w:t>zwłokę</w:t>
      </w:r>
      <w:r w:rsidRPr="00570225">
        <w:rPr>
          <w:rFonts w:ascii="Times New Roman" w:hAnsi="Times New Roman" w:cs="Times New Roman"/>
          <w:bCs/>
        </w:rPr>
        <w:t xml:space="preserve"> w wykonaniu dokumentacji projektowej o której mowa w </w:t>
      </w:r>
      <w:r w:rsidRPr="00162E79">
        <w:rPr>
          <w:rFonts w:ascii="Times New Roman" w:hAnsi="Times New Roman" w:cs="Times New Roman"/>
          <w:bCs/>
        </w:rPr>
        <w:t>§ 2</w:t>
      </w:r>
      <w:r w:rsidRPr="00570225">
        <w:rPr>
          <w:rFonts w:ascii="Times New Roman" w:hAnsi="Times New Roman" w:cs="Times New Roman"/>
          <w:bCs/>
        </w:rPr>
        <w:t xml:space="preserve"> niniejszej umowy -</w:t>
      </w:r>
      <w:r w:rsidR="00B1655C">
        <w:rPr>
          <w:rFonts w:ascii="Times New Roman" w:hAnsi="Times New Roman" w:cs="Times New Roman"/>
          <w:bCs/>
        </w:rPr>
        <w:t xml:space="preserve">                            </w:t>
      </w:r>
      <w:r w:rsidRPr="00570225">
        <w:rPr>
          <w:rFonts w:ascii="Times New Roman" w:hAnsi="Times New Roman" w:cs="Times New Roman"/>
          <w:bCs/>
        </w:rPr>
        <w:t xml:space="preserve"> w wysokości 0,5 % wynagrodzenia ryczałtowego brutto określonego w § 8 ust. 1 nin. umowy za każdy dzień </w:t>
      </w:r>
      <w:r w:rsidR="00BA1499">
        <w:rPr>
          <w:rFonts w:ascii="Times New Roman" w:hAnsi="Times New Roman" w:cs="Times New Roman"/>
          <w:bCs/>
        </w:rPr>
        <w:t>zwłoki</w:t>
      </w:r>
      <w:r w:rsidRPr="00570225">
        <w:rPr>
          <w:rFonts w:ascii="Times New Roman" w:hAnsi="Times New Roman" w:cs="Times New Roman"/>
          <w:bCs/>
        </w:rPr>
        <w:t>, w stosunku do terminu określonego w § 4.</w:t>
      </w:r>
    </w:p>
    <w:p w14:paraId="2E3315A3" w14:textId="630455D7" w:rsidR="00570225" w:rsidRPr="00570225" w:rsidRDefault="00570225" w:rsidP="00570225">
      <w:pPr>
        <w:pStyle w:val="Akapitzlist"/>
        <w:numPr>
          <w:ilvl w:val="0"/>
          <w:numId w:val="27"/>
        </w:numPr>
        <w:spacing w:after="0" w:line="240" w:lineRule="auto"/>
        <w:contextualSpacing/>
        <w:jc w:val="both"/>
        <w:rPr>
          <w:rFonts w:ascii="Times New Roman" w:hAnsi="Times New Roman" w:cs="Times New Roman"/>
          <w:bCs/>
        </w:rPr>
      </w:pPr>
      <w:r w:rsidRPr="00570225">
        <w:rPr>
          <w:rFonts w:ascii="Times New Roman" w:hAnsi="Times New Roman" w:cs="Times New Roman"/>
          <w:bCs/>
        </w:rPr>
        <w:t xml:space="preserve">za przekroczenie terminu wyznaczonego przez Zamawiającego na usuniecie wad stwierdzonych przy odbiorze dokumentacji projektowej lub w okresie gwarancji i rękojmi - w wysokości 0,5 % wynagrodzenia ryczałtowego brutto określonego w  § 8 ust. 1 nin. umowy za każdy dzień </w:t>
      </w:r>
      <w:r w:rsidR="00BA1499">
        <w:rPr>
          <w:rFonts w:ascii="Times New Roman" w:hAnsi="Times New Roman" w:cs="Times New Roman"/>
          <w:bCs/>
        </w:rPr>
        <w:t>zwłoki</w:t>
      </w:r>
      <w:r w:rsidRPr="00570225">
        <w:rPr>
          <w:rFonts w:ascii="Times New Roman" w:hAnsi="Times New Roman" w:cs="Times New Roman"/>
          <w:bCs/>
        </w:rPr>
        <w:t>,</w:t>
      </w:r>
    </w:p>
    <w:p w14:paraId="78D1E2A8" w14:textId="0F64419A" w:rsidR="00570225" w:rsidRPr="00570225" w:rsidRDefault="00570225" w:rsidP="00570225">
      <w:pPr>
        <w:pStyle w:val="Akapitzlist"/>
        <w:numPr>
          <w:ilvl w:val="0"/>
          <w:numId w:val="27"/>
        </w:numPr>
        <w:spacing w:after="0" w:line="240" w:lineRule="auto"/>
        <w:contextualSpacing/>
        <w:jc w:val="both"/>
        <w:rPr>
          <w:rFonts w:ascii="Times New Roman" w:hAnsi="Times New Roman" w:cs="Times New Roman"/>
          <w:bCs/>
        </w:rPr>
      </w:pPr>
      <w:r w:rsidRPr="00570225">
        <w:rPr>
          <w:rFonts w:ascii="Times New Roman" w:hAnsi="Times New Roman" w:cs="Times New Roman"/>
          <w:bCs/>
        </w:rPr>
        <w:t xml:space="preserve">za odstąpienie od umowy z przyczyn zależnych od Wykonawcy w wysokości </w:t>
      </w:r>
      <w:r w:rsidR="005A488D">
        <w:rPr>
          <w:rFonts w:ascii="Times New Roman" w:hAnsi="Times New Roman" w:cs="Times New Roman"/>
          <w:bCs/>
        </w:rPr>
        <w:t>3</w:t>
      </w:r>
      <w:r w:rsidRPr="00570225">
        <w:rPr>
          <w:rFonts w:ascii="Times New Roman" w:hAnsi="Times New Roman" w:cs="Times New Roman"/>
          <w:bCs/>
        </w:rPr>
        <w:t>0 % wynagrodzenia ryczałtowego brutto określonego § 8 ust. 1 nin. umowy.</w:t>
      </w:r>
    </w:p>
    <w:p w14:paraId="0ADE4DB8" w14:textId="56C1715E" w:rsidR="008E638E" w:rsidRPr="00570225" w:rsidRDefault="00DE4945" w:rsidP="00570225">
      <w:pPr>
        <w:pStyle w:val="Akapitzlist"/>
        <w:numPr>
          <w:ilvl w:val="0"/>
          <w:numId w:val="14"/>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 xml:space="preserve">Zamawiający zastrzega sobie prawo do </w:t>
      </w:r>
      <w:r w:rsidR="00863E5D" w:rsidRPr="00570225">
        <w:rPr>
          <w:rFonts w:ascii="Times New Roman" w:hAnsi="Times New Roman" w:cs="Times New Roman"/>
          <w:bCs/>
        </w:rPr>
        <w:t xml:space="preserve">naliczania kar </w:t>
      </w:r>
      <w:r w:rsidR="00E43C9D">
        <w:rPr>
          <w:rFonts w:ascii="Times New Roman" w:hAnsi="Times New Roman" w:cs="Times New Roman"/>
          <w:bCs/>
        </w:rPr>
        <w:t xml:space="preserve">z w/w tytułów </w:t>
      </w:r>
      <w:r w:rsidR="00863E5D" w:rsidRPr="00570225">
        <w:rPr>
          <w:rFonts w:ascii="Times New Roman" w:hAnsi="Times New Roman" w:cs="Times New Roman"/>
          <w:bCs/>
        </w:rPr>
        <w:t xml:space="preserve">niezależnie od siebie oraz </w:t>
      </w:r>
      <w:r w:rsidRPr="00570225">
        <w:rPr>
          <w:rFonts w:ascii="Times New Roman" w:hAnsi="Times New Roman" w:cs="Times New Roman"/>
          <w:bCs/>
        </w:rPr>
        <w:t>dochodzenia odszkodowania uzupełniającego, przewyższającego wysokość kar umownych do rzeczywiście poniesionej szkody.</w:t>
      </w:r>
    </w:p>
    <w:p w14:paraId="0ABB226A" w14:textId="77777777" w:rsidR="00615515" w:rsidRDefault="00615515" w:rsidP="00570225">
      <w:pPr>
        <w:tabs>
          <w:tab w:val="left" w:pos="2160"/>
        </w:tabs>
        <w:autoSpaceDE w:val="0"/>
        <w:ind w:right="-1"/>
        <w:jc w:val="center"/>
        <w:rPr>
          <w:bCs/>
          <w:sz w:val="22"/>
          <w:szCs w:val="22"/>
        </w:rPr>
      </w:pPr>
    </w:p>
    <w:p w14:paraId="23D15E72" w14:textId="25784B32" w:rsidR="008E638E" w:rsidRPr="00570225" w:rsidRDefault="004337FD" w:rsidP="00570225">
      <w:pPr>
        <w:tabs>
          <w:tab w:val="left" w:pos="2160"/>
        </w:tabs>
        <w:autoSpaceDE w:val="0"/>
        <w:ind w:right="-1"/>
        <w:jc w:val="center"/>
        <w:rPr>
          <w:bCs/>
          <w:sz w:val="22"/>
          <w:szCs w:val="22"/>
        </w:rPr>
      </w:pPr>
      <w:r w:rsidRPr="00570225">
        <w:rPr>
          <w:bCs/>
          <w:sz w:val="22"/>
          <w:szCs w:val="22"/>
        </w:rPr>
        <w:t>§ 1</w:t>
      </w:r>
      <w:r w:rsidR="00615515">
        <w:rPr>
          <w:bCs/>
          <w:sz w:val="22"/>
          <w:szCs w:val="22"/>
        </w:rPr>
        <w:t>1</w:t>
      </w:r>
    </w:p>
    <w:p w14:paraId="32211421" w14:textId="75CF7EAA" w:rsidR="008E638E" w:rsidRPr="00570225" w:rsidRDefault="00DE4945" w:rsidP="00570225">
      <w:pPr>
        <w:pStyle w:val="Akapitzlist"/>
        <w:numPr>
          <w:ilvl w:val="0"/>
          <w:numId w:val="16"/>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lastRenderedPageBreak/>
        <w:t>Zamawiającemu przysługuje prawo do odstąpienia od umowy</w:t>
      </w:r>
      <w:r w:rsidR="00EB0C11">
        <w:rPr>
          <w:rFonts w:ascii="Times New Roman" w:hAnsi="Times New Roman" w:cs="Times New Roman"/>
          <w:bCs/>
        </w:rPr>
        <w:t xml:space="preserve"> w razie:</w:t>
      </w:r>
    </w:p>
    <w:p w14:paraId="3A0E123A" w14:textId="3DCF7767" w:rsidR="008E638E" w:rsidRPr="00570225" w:rsidRDefault="001731AA" w:rsidP="00C6762E">
      <w:pPr>
        <w:ind w:left="426" w:right="-1"/>
        <w:jc w:val="both"/>
        <w:rPr>
          <w:bCs/>
          <w:sz w:val="22"/>
          <w:szCs w:val="22"/>
        </w:rPr>
      </w:pPr>
      <w:r w:rsidRPr="00570225">
        <w:rPr>
          <w:bCs/>
          <w:sz w:val="22"/>
          <w:szCs w:val="22"/>
        </w:rPr>
        <w:t>a</w:t>
      </w:r>
      <w:r w:rsidR="00DE4945" w:rsidRPr="00570225">
        <w:rPr>
          <w:bCs/>
          <w:sz w:val="22"/>
          <w:szCs w:val="22"/>
        </w:rPr>
        <w:t xml:space="preserv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00B33DDD">
        <w:rPr>
          <w:bCs/>
          <w:sz w:val="22"/>
          <w:szCs w:val="22"/>
        </w:rPr>
        <w:t xml:space="preserve"> </w:t>
      </w:r>
      <w:r w:rsidR="00DE4945" w:rsidRPr="00570225">
        <w:rPr>
          <w:bCs/>
          <w:sz w:val="22"/>
          <w:szCs w:val="22"/>
        </w:rPr>
        <w:t>o tych okolicznościach,</w:t>
      </w:r>
    </w:p>
    <w:p w14:paraId="48DE058C" w14:textId="45764CF6" w:rsidR="008E638E" w:rsidRPr="00570225" w:rsidRDefault="001731AA" w:rsidP="00C6762E">
      <w:pPr>
        <w:ind w:left="426" w:right="-1"/>
        <w:jc w:val="both"/>
        <w:rPr>
          <w:bCs/>
          <w:sz w:val="22"/>
          <w:szCs w:val="22"/>
        </w:rPr>
      </w:pPr>
      <w:r w:rsidRPr="00570225">
        <w:rPr>
          <w:bCs/>
          <w:sz w:val="22"/>
          <w:szCs w:val="22"/>
        </w:rPr>
        <w:t>b</w:t>
      </w:r>
      <w:r w:rsidR="00DE4945" w:rsidRPr="00570225">
        <w:rPr>
          <w:bCs/>
          <w:sz w:val="22"/>
          <w:szCs w:val="22"/>
        </w:rPr>
        <w:t>) wszczę</w:t>
      </w:r>
      <w:r w:rsidR="00EB0C11">
        <w:rPr>
          <w:bCs/>
          <w:sz w:val="22"/>
          <w:szCs w:val="22"/>
        </w:rPr>
        <w:t>cia</w:t>
      </w:r>
      <w:r w:rsidR="00DE4945" w:rsidRPr="00570225">
        <w:rPr>
          <w:bCs/>
          <w:sz w:val="22"/>
          <w:szCs w:val="22"/>
        </w:rPr>
        <w:t xml:space="preserve"> postępowani</w:t>
      </w:r>
      <w:r w:rsidR="00EB0C11">
        <w:rPr>
          <w:bCs/>
          <w:sz w:val="22"/>
          <w:szCs w:val="22"/>
        </w:rPr>
        <w:t>a</w:t>
      </w:r>
      <w:r w:rsidR="00DE4945" w:rsidRPr="00570225">
        <w:rPr>
          <w:bCs/>
          <w:sz w:val="22"/>
          <w:szCs w:val="22"/>
        </w:rPr>
        <w:t xml:space="preserve"> upadłościowe</w:t>
      </w:r>
      <w:r w:rsidR="00EB0C11">
        <w:rPr>
          <w:bCs/>
          <w:sz w:val="22"/>
          <w:szCs w:val="22"/>
        </w:rPr>
        <w:t>go</w:t>
      </w:r>
      <w:r w:rsidR="00DE4945" w:rsidRPr="00570225">
        <w:rPr>
          <w:bCs/>
          <w:sz w:val="22"/>
          <w:szCs w:val="22"/>
        </w:rPr>
        <w:t xml:space="preserve"> lub postępowani</w:t>
      </w:r>
      <w:r w:rsidR="00EB0C11">
        <w:rPr>
          <w:bCs/>
          <w:sz w:val="22"/>
          <w:szCs w:val="22"/>
        </w:rPr>
        <w:t>a</w:t>
      </w:r>
      <w:r w:rsidR="00DE4945" w:rsidRPr="00570225">
        <w:rPr>
          <w:bCs/>
          <w:sz w:val="22"/>
          <w:szCs w:val="22"/>
        </w:rPr>
        <w:t xml:space="preserve"> likwidacyjne</w:t>
      </w:r>
      <w:r w:rsidR="00EB0C11">
        <w:rPr>
          <w:bCs/>
          <w:sz w:val="22"/>
          <w:szCs w:val="22"/>
        </w:rPr>
        <w:t>go</w:t>
      </w:r>
      <w:r w:rsidR="00DE4945" w:rsidRPr="00570225">
        <w:rPr>
          <w:bCs/>
          <w:sz w:val="22"/>
          <w:szCs w:val="22"/>
        </w:rPr>
        <w:t xml:space="preserve"> firmy Wykonawcy,</w:t>
      </w:r>
    </w:p>
    <w:p w14:paraId="0887BAD5" w14:textId="756DE287" w:rsidR="008E638E" w:rsidRPr="00570225" w:rsidRDefault="001731AA" w:rsidP="00C6762E">
      <w:pPr>
        <w:ind w:left="426" w:right="-1"/>
        <w:jc w:val="both"/>
        <w:rPr>
          <w:bCs/>
          <w:sz w:val="22"/>
          <w:szCs w:val="22"/>
        </w:rPr>
      </w:pPr>
      <w:r w:rsidRPr="00570225">
        <w:rPr>
          <w:bCs/>
          <w:sz w:val="22"/>
          <w:szCs w:val="22"/>
        </w:rPr>
        <w:t>c</w:t>
      </w:r>
      <w:r w:rsidR="00DE4945" w:rsidRPr="00570225">
        <w:rPr>
          <w:bCs/>
          <w:sz w:val="22"/>
          <w:szCs w:val="22"/>
        </w:rPr>
        <w:t>) zosta</w:t>
      </w:r>
      <w:r w:rsidR="00EB0C11">
        <w:rPr>
          <w:bCs/>
          <w:sz w:val="22"/>
          <w:szCs w:val="22"/>
        </w:rPr>
        <w:t>ł</w:t>
      </w:r>
      <w:r w:rsidR="00DE4945" w:rsidRPr="00570225">
        <w:rPr>
          <w:bCs/>
          <w:sz w:val="22"/>
          <w:szCs w:val="22"/>
        </w:rPr>
        <w:t xml:space="preserve"> wydany nakaz zajęcia majątku Wykonawcy,</w:t>
      </w:r>
    </w:p>
    <w:p w14:paraId="5A17313A" w14:textId="77777777" w:rsidR="008E638E" w:rsidRPr="00570225" w:rsidRDefault="001731AA" w:rsidP="00C6762E">
      <w:pPr>
        <w:ind w:left="426" w:right="-1"/>
        <w:jc w:val="both"/>
        <w:rPr>
          <w:bCs/>
          <w:sz w:val="22"/>
          <w:szCs w:val="22"/>
        </w:rPr>
      </w:pPr>
      <w:r w:rsidRPr="00570225">
        <w:rPr>
          <w:bCs/>
          <w:sz w:val="22"/>
          <w:szCs w:val="22"/>
        </w:rPr>
        <w:t>d</w:t>
      </w:r>
      <w:r w:rsidR="00DE4945" w:rsidRPr="00570225">
        <w:rPr>
          <w:bCs/>
          <w:sz w:val="22"/>
          <w:szCs w:val="22"/>
        </w:rPr>
        <w:t>) Wykonawca nie rozpoczął robót bez uzasadnionych przyczyn oraz nie kontynuuje ich pomimo wezwania Zam</w:t>
      </w:r>
      <w:r w:rsidR="00286C98" w:rsidRPr="00570225">
        <w:rPr>
          <w:bCs/>
          <w:sz w:val="22"/>
          <w:szCs w:val="22"/>
        </w:rPr>
        <w:t xml:space="preserve">awiającego złożonego na piśmie w terminie </w:t>
      </w:r>
      <w:r w:rsidR="003E752C" w:rsidRPr="00570225">
        <w:rPr>
          <w:bCs/>
          <w:sz w:val="22"/>
          <w:szCs w:val="22"/>
        </w:rPr>
        <w:t>1</w:t>
      </w:r>
      <w:r w:rsidR="00286C98" w:rsidRPr="00570225">
        <w:rPr>
          <w:bCs/>
          <w:sz w:val="22"/>
          <w:szCs w:val="22"/>
        </w:rPr>
        <w:t>0 dni od dnia powzięcia wiadomości o tych okolicznościach,</w:t>
      </w:r>
    </w:p>
    <w:p w14:paraId="46C87295" w14:textId="5CBB2118" w:rsidR="008E638E" w:rsidRPr="00570225" w:rsidRDefault="001731AA" w:rsidP="00C6762E">
      <w:pPr>
        <w:ind w:left="426" w:right="-1"/>
        <w:jc w:val="both"/>
        <w:rPr>
          <w:bCs/>
          <w:sz w:val="22"/>
          <w:szCs w:val="22"/>
        </w:rPr>
      </w:pPr>
      <w:r w:rsidRPr="00570225">
        <w:rPr>
          <w:bCs/>
          <w:sz w:val="22"/>
          <w:szCs w:val="22"/>
        </w:rPr>
        <w:t>e</w:t>
      </w:r>
      <w:r w:rsidR="00DE4945" w:rsidRPr="00570225">
        <w:rPr>
          <w:bCs/>
          <w:sz w:val="22"/>
          <w:szCs w:val="22"/>
        </w:rPr>
        <w:t xml:space="preserve">) szacunkowa kwota przedstawiona w </w:t>
      </w:r>
      <w:r w:rsidR="00601277" w:rsidRPr="00570225">
        <w:rPr>
          <w:bCs/>
          <w:sz w:val="22"/>
          <w:szCs w:val="22"/>
        </w:rPr>
        <w:t>dokumentacji</w:t>
      </w:r>
      <w:r w:rsidR="00DE4945" w:rsidRPr="00570225">
        <w:rPr>
          <w:bCs/>
          <w:sz w:val="22"/>
          <w:szCs w:val="22"/>
        </w:rPr>
        <w:t xml:space="preserve"> przewyższa możliwości finansowania przez Zamawiającego.</w:t>
      </w:r>
    </w:p>
    <w:p w14:paraId="12E0A948" w14:textId="06F50541" w:rsidR="008E638E" w:rsidRDefault="00DE4945" w:rsidP="00C6762E">
      <w:pPr>
        <w:pStyle w:val="Akapitzlist"/>
        <w:numPr>
          <w:ilvl w:val="0"/>
          <w:numId w:val="16"/>
        </w:numPr>
        <w:spacing w:after="0" w:line="240" w:lineRule="auto"/>
        <w:ind w:left="284" w:right="-1" w:hanging="294"/>
        <w:jc w:val="both"/>
        <w:rPr>
          <w:rFonts w:ascii="Times New Roman" w:hAnsi="Times New Roman" w:cs="Times New Roman"/>
          <w:bCs/>
        </w:rPr>
      </w:pPr>
      <w:r w:rsidRPr="00570225">
        <w:rPr>
          <w:rFonts w:ascii="Times New Roman" w:hAnsi="Times New Roman" w:cs="Times New Roman"/>
          <w:bCs/>
        </w:rPr>
        <w:t xml:space="preserve">W przypadku określonym w ust. 1 pkt </w:t>
      </w:r>
      <w:r w:rsidR="004337FD" w:rsidRPr="00570225">
        <w:rPr>
          <w:rFonts w:ascii="Times New Roman" w:hAnsi="Times New Roman" w:cs="Times New Roman"/>
          <w:bCs/>
        </w:rPr>
        <w:t>a)</w:t>
      </w:r>
      <w:r w:rsidRPr="00570225">
        <w:rPr>
          <w:rFonts w:ascii="Times New Roman" w:hAnsi="Times New Roman" w:cs="Times New Roman"/>
          <w:bCs/>
        </w:rPr>
        <w:t xml:space="preserve"> </w:t>
      </w:r>
      <w:r w:rsidR="00601277" w:rsidRPr="00570225">
        <w:rPr>
          <w:rFonts w:ascii="Times New Roman" w:hAnsi="Times New Roman" w:cs="Times New Roman"/>
          <w:bCs/>
        </w:rPr>
        <w:t>i</w:t>
      </w:r>
      <w:r w:rsidRPr="00570225">
        <w:rPr>
          <w:rFonts w:ascii="Times New Roman" w:hAnsi="Times New Roman" w:cs="Times New Roman"/>
          <w:bCs/>
        </w:rPr>
        <w:t xml:space="preserve"> </w:t>
      </w:r>
      <w:r w:rsidR="004337FD" w:rsidRPr="00570225">
        <w:rPr>
          <w:rFonts w:ascii="Times New Roman" w:hAnsi="Times New Roman" w:cs="Times New Roman"/>
          <w:bCs/>
        </w:rPr>
        <w:t>e)</w:t>
      </w:r>
      <w:r w:rsidRPr="00570225">
        <w:rPr>
          <w:rFonts w:ascii="Times New Roman" w:hAnsi="Times New Roman" w:cs="Times New Roman"/>
          <w:bCs/>
        </w:rPr>
        <w:t xml:space="preserve"> Wykonawca może żądać jedynie wynagrodzenia należnego mu z tytułu wykonania części umowy, zrealizowanej do czasu odstąpienia.</w:t>
      </w:r>
    </w:p>
    <w:p w14:paraId="345790C9" w14:textId="77777777" w:rsidR="000D7642" w:rsidRPr="000D7642" w:rsidRDefault="00DE4945" w:rsidP="000D7642">
      <w:pPr>
        <w:pStyle w:val="Akapitzlist"/>
        <w:numPr>
          <w:ilvl w:val="0"/>
          <w:numId w:val="16"/>
        </w:numPr>
        <w:spacing w:after="0" w:line="240" w:lineRule="auto"/>
        <w:ind w:left="284" w:right="-1" w:hanging="294"/>
        <w:jc w:val="both"/>
        <w:rPr>
          <w:rFonts w:ascii="Times New Roman" w:hAnsi="Times New Roman" w:cs="Times New Roman"/>
          <w:bCs/>
        </w:rPr>
      </w:pPr>
      <w:r w:rsidRPr="000D7642">
        <w:rPr>
          <w:rFonts w:ascii="Times New Roman" w:hAnsi="Times New Roman" w:cs="Times New Roman"/>
          <w:bCs/>
        </w:rPr>
        <w:t xml:space="preserve">Odstąpienie od umowy </w:t>
      </w:r>
      <w:r w:rsidR="007B6A68" w:rsidRPr="000D7642">
        <w:rPr>
          <w:rFonts w:ascii="Times New Roman" w:hAnsi="Times New Roman" w:cs="Times New Roman"/>
          <w:bCs/>
        </w:rPr>
        <w:t xml:space="preserve">może nastąpić w terminie 30 dni od powzięcia wiadomości o okolicznościach </w:t>
      </w:r>
      <w:r w:rsidR="000D7642" w:rsidRPr="000D7642">
        <w:rPr>
          <w:rFonts w:ascii="Times New Roman" w:hAnsi="Times New Roman" w:cs="Times New Roman"/>
          <w:bCs/>
        </w:rPr>
        <w:t xml:space="preserve">    wskazanych w ust. 1b, 1c,1d i 1e.</w:t>
      </w:r>
    </w:p>
    <w:p w14:paraId="068E5249" w14:textId="77777777" w:rsidR="00E349FE" w:rsidRPr="000D7642" w:rsidRDefault="005B2062" w:rsidP="000D7642">
      <w:pPr>
        <w:pStyle w:val="Akapitzlist"/>
        <w:numPr>
          <w:ilvl w:val="0"/>
          <w:numId w:val="16"/>
        </w:numPr>
        <w:spacing w:after="0" w:line="240" w:lineRule="auto"/>
        <w:ind w:left="284" w:right="-1" w:hanging="294"/>
        <w:jc w:val="both"/>
        <w:rPr>
          <w:rFonts w:ascii="Times New Roman" w:hAnsi="Times New Roman" w:cs="Times New Roman"/>
          <w:bCs/>
        </w:rPr>
      </w:pPr>
      <w:r w:rsidRPr="000D7642">
        <w:rPr>
          <w:rFonts w:ascii="Times New Roman" w:hAnsi="Times New Roman" w:cs="Times New Roman"/>
          <w:bCs/>
        </w:rPr>
        <w:t>Odstąpienie od umowy</w:t>
      </w:r>
      <w:r w:rsidR="007B6A68" w:rsidRPr="000D7642">
        <w:rPr>
          <w:rFonts w:ascii="Times New Roman" w:hAnsi="Times New Roman" w:cs="Times New Roman"/>
          <w:bCs/>
        </w:rPr>
        <w:t xml:space="preserve"> </w:t>
      </w:r>
      <w:r w:rsidRPr="000D7642">
        <w:rPr>
          <w:rFonts w:ascii="Times New Roman" w:hAnsi="Times New Roman" w:cs="Times New Roman"/>
          <w:bCs/>
        </w:rPr>
        <w:t xml:space="preserve">w przypadkach określonych w ust. 1 </w:t>
      </w:r>
      <w:r w:rsidR="00DE4945" w:rsidRPr="000D7642">
        <w:rPr>
          <w:rFonts w:ascii="Times New Roman" w:hAnsi="Times New Roman" w:cs="Times New Roman"/>
          <w:bCs/>
        </w:rPr>
        <w:t xml:space="preserve">powinno nastąpić w formie pisemnej pod rygorem nieważności </w:t>
      </w:r>
      <w:r w:rsidR="007B6A68" w:rsidRPr="000D7642">
        <w:rPr>
          <w:rFonts w:ascii="Times New Roman" w:hAnsi="Times New Roman" w:cs="Times New Roman"/>
          <w:bCs/>
        </w:rPr>
        <w:t>takiego oświadczenia oraz</w:t>
      </w:r>
      <w:r w:rsidR="00DE4945" w:rsidRPr="000D7642">
        <w:rPr>
          <w:rFonts w:ascii="Times New Roman" w:hAnsi="Times New Roman" w:cs="Times New Roman"/>
          <w:bCs/>
        </w:rPr>
        <w:t xml:space="preserve"> powinno zawierać uzasadnienie.</w:t>
      </w:r>
    </w:p>
    <w:p w14:paraId="78ABB0BE" w14:textId="4792B485" w:rsidR="00D36894" w:rsidRPr="00570225" w:rsidRDefault="00D36894" w:rsidP="00C6762E">
      <w:pPr>
        <w:pStyle w:val="Tekstpodstawowywcity21"/>
        <w:tabs>
          <w:tab w:val="left" w:pos="720"/>
        </w:tabs>
        <w:ind w:left="0" w:right="-1"/>
        <w:jc w:val="both"/>
        <w:rPr>
          <w:rFonts w:ascii="Times New Roman" w:hAnsi="Times New Roman"/>
          <w:bCs/>
          <w:color w:val="FF0000"/>
          <w:szCs w:val="22"/>
        </w:rPr>
      </w:pPr>
    </w:p>
    <w:p w14:paraId="1F1B1F16" w14:textId="233696DC" w:rsidR="0070723A" w:rsidRPr="00570225" w:rsidRDefault="0070723A" w:rsidP="00C6762E">
      <w:pPr>
        <w:pStyle w:val="Tekstpodstawowywcity21"/>
        <w:tabs>
          <w:tab w:val="left" w:pos="720"/>
        </w:tabs>
        <w:ind w:left="0" w:right="-1"/>
        <w:jc w:val="center"/>
        <w:rPr>
          <w:rFonts w:ascii="Times New Roman" w:hAnsi="Times New Roman"/>
          <w:bCs/>
          <w:szCs w:val="22"/>
        </w:rPr>
      </w:pPr>
      <w:r w:rsidRPr="00570225">
        <w:rPr>
          <w:rFonts w:ascii="Times New Roman" w:hAnsi="Times New Roman"/>
          <w:bCs/>
          <w:szCs w:val="22"/>
        </w:rPr>
        <w:t>§ 1</w:t>
      </w:r>
      <w:r w:rsidR="00615515">
        <w:rPr>
          <w:rFonts w:ascii="Times New Roman" w:hAnsi="Times New Roman"/>
          <w:bCs/>
          <w:szCs w:val="22"/>
        </w:rPr>
        <w:t>2</w:t>
      </w:r>
    </w:p>
    <w:p w14:paraId="66D39AC7" w14:textId="77777777" w:rsidR="0070723A" w:rsidRPr="00570225" w:rsidRDefault="0070723A" w:rsidP="00C6762E">
      <w:pPr>
        <w:numPr>
          <w:ilvl w:val="0"/>
          <w:numId w:val="25"/>
        </w:numPr>
        <w:tabs>
          <w:tab w:val="left" w:pos="284"/>
        </w:tabs>
        <w:ind w:right="-1"/>
        <w:jc w:val="both"/>
        <w:rPr>
          <w:bCs/>
          <w:sz w:val="22"/>
          <w:szCs w:val="22"/>
        </w:rPr>
      </w:pPr>
      <w:r w:rsidRPr="00570225">
        <w:rPr>
          <w:bCs/>
          <w:sz w:val="22"/>
          <w:szCs w:val="22"/>
        </w:rPr>
        <w:t>Zamawiający określa następujące warunki, w jakich przewiduje możliwość dokonania zmian zawartej umowy:</w:t>
      </w:r>
    </w:p>
    <w:p w14:paraId="5EE59FA1" w14:textId="77777777" w:rsidR="0070723A" w:rsidRPr="00570225" w:rsidRDefault="0070723A" w:rsidP="00C6762E">
      <w:pPr>
        <w:tabs>
          <w:tab w:val="left" w:pos="284"/>
        </w:tabs>
        <w:ind w:left="360" w:right="-1"/>
        <w:jc w:val="both"/>
        <w:rPr>
          <w:bCs/>
          <w:sz w:val="22"/>
          <w:szCs w:val="22"/>
        </w:rPr>
      </w:pPr>
      <w:r w:rsidRPr="00570225">
        <w:rPr>
          <w:bCs/>
          <w:sz w:val="22"/>
          <w:szCs w:val="22"/>
        </w:rPr>
        <w:t>- Zmiana umowy może nastąpić za zgodą stron.</w:t>
      </w:r>
    </w:p>
    <w:p w14:paraId="2A29CD70" w14:textId="77777777" w:rsidR="0070723A" w:rsidRPr="00570225" w:rsidRDefault="0070723A" w:rsidP="00C6762E">
      <w:pPr>
        <w:numPr>
          <w:ilvl w:val="0"/>
          <w:numId w:val="25"/>
        </w:numPr>
        <w:tabs>
          <w:tab w:val="left" w:pos="284"/>
        </w:tabs>
        <w:ind w:right="-1"/>
        <w:jc w:val="both"/>
        <w:rPr>
          <w:bCs/>
          <w:sz w:val="22"/>
          <w:szCs w:val="22"/>
        </w:rPr>
      </w:pPr>
      <w:r w:rsidRPr="00570225">
        <w:rPr>
          <w:bCs/>
          <w:sz w:val="22"/>
          <w:szCs w:val="22"/>
        </w:rPr>
        <w:t>Wniosek o ewentualne zmiany postanowień zawartej umowy Wykonawca winien dostarczyć do Zamawiającego w terminie nie później niż 7 dni przed upływem terminu umownego. W przeciwnym wypadku Zamawiający może pozostawić wniosek bez biegu.</w:t>
      </w:r>
    </w:p>
    <w:p w14:paraId="20BB1562" w14:textId="77777777" w:rsidR="0070723A" w:rsidRPr="00570225" w:rsidRDefault="0070723A" w:rsidP="00C6762E">
      <w:pPr>
        <w:numPr>
          <w:ilvl w:val="0"/>
          <w:numId w:val="25"/>
        </w:numPr>
        <w:tabs>
          <w:tab w:val="left" w:pos="284"/>
        </w:tabs>
        <w:ind w:left="284" w:right="-1" w:hanging="284"/>
        <w:jc w:val="both"/>
        <w:rPr>
          <w:bCs/>
          <w:sz w:val="22"/>
          <w:szCs w:val="22"/>
        </w:rPr>
      </w:pPr>
      <w:r w:rsidRPr="00570225">
        <w:rPr>
          <w:bCs/>
          <w:sz w:val="22"/>
          <w:szCs w:val="22"/>
        </w:rPr>
        <w:t>Wykonawcy nie przysługuje roszczenie o wprowadzenie zmian.</w:t>
      </w:r>
    </w:p>
    <w:p w14:paraId="44302652" w14:textId="77777777" w:rsidR="0070723A" w:rsidRPr="00570225" w:rsidRDefault="0070723A" w:rsidP="00C6762E">
      <w:pPr>
        <w:numPr>
          <w:ilvl w:val="0"/>
          <w:numId w:val="25"/>
        </w:numPr>
        <w:tabs>
          <w:tab w:val="left" w:pos="284"/>
        </w:tabs>
        <w:ind w:left="284" w:right="-1" w:hanging="284"/>
        <w:jc w:val="both"/>
        <w:rPr>
          <w:bCs/>
          <w:sz w:val="22"/>
          <w:szCs w:val="22"/>
        </w:rPr>
      </w:pPr>
      <w:r w:rsidRPr="00570225">
        <w:rPr>
          <w:bCs/>
          <w:sz w:val="22"/>
          <w:szCs w:val="22"/>
        </w:rPr>
        <w:t>Zmiana umowy może nastąpić jedynie w formie pisemnej pod rygorem nieważności.</w:t>
      </w:r>
    </w:p>
    <w:p w14:paraId="72779531" w14:textId="77777777" w:rsidR="00D36894" w:rsidRPr="00570225" w:rsidRDefault="00D36894" w:rsidP="00570225">
      <w:pPr>
        <w:pStyle w:val="Tekstpodstawowywcity21"/>
        <w:tabs>
          <w:tab w:val="left" w:pos="720"/>
        </w:tabs>
        <w:ind w:left="0" w:right="-1"/>
        <w:jc w:val="center"/>
        <w:rPr>
          <w:rFonts w:ascii="Times New Roman" w:hAnsi="Times New Roman"/>
          <w:bCs/>
          <w:szCs w:val="22"/>
        </w:rPr>
      </w:pPr>
    </w:p>
    <w:p w14:paraId="1CF77E68" w14:textId="22F62E75" w:rsidR="008E638E" w:rsidRPr="00570225" w:rsidRDefault="00D12633" w:rsidP="00570225">
      <w:pPr>
        <w:pStyle w:val="Tekstpodstawowywcity21"/>
        <w:tabs>
          <w:tab w:val="left" w:pos="720"/>
        </w:tabs>
        <w:ind w:left="0" w:right="-1"/>
        <w:jc w:val="center"/>
        <w:rPr>
          <w:rFonts w:ascii="Times New Roman" w:hAnsi="Times New Roman"/>
          <w:bCs/>
          <w:szCs w:val="22"/>
        </w:rPr>
      </w:pPr>
      <w:r w:rsidRPr="00570225">
        <w:rPr>
          <w:rFonts w:ascii="Times New Roman" w:hAnsi="Times New Roman"/>
          <w:bCs/>
          <w:szCs w:val="22"/>
        </w:rPr>
        <w:t>§ 1</w:t>
      </w:r>
      <w:r w:rsidR="00615515">
        <w:rPr>
          <w:rFonts w:ascii="Times New Roman" w:hAnsi="Times New Roman"/>
          <w:bCs/>
          <w:szCs w:val="22"/>
        </w:rPr>
        <w:t>3</w:t>
      </w:r>
    </w:p>
    <w:p w14:paraId="5DB924FC" w14:textId="77777777" w:rsidR="008E638E" w:rsidRPr="00570225" w:rsidRDefault="00DE4945" w:rsidP="00570225">
      <w:pPr>
        <w:pStyle w:val="Akapitzlist"/>
        <w:numPr>
          <w:ilvl w:val="0"/>
          <w:numId w:val="17"/>
        </w:numPr>
        <w:spacing w:after="0" w:line="240" w:lineRule="auto"/>
        <w:ind w:left="283" w:right="-1" w:hanging="306"/>
        <w:jc w:val="both"/>
        <w:rPr>
          <w:rFonts w:ascii="Times New Roman" w:hAnsi="Times New Roman" w:cs="Times New Roman"/>
          <w:bCs/>
        </w:rPr>
      </w:pPr>
      <w:r w:rsidRPr="00570225">
        <w:rPr>
          <w:rFonts w:ascii="Times New Roman" w:hAnsi="Times New Roman" w:cs="Times New Roman"/>
          <w:bCs/>
        </w:rPr>
        <w:t>Spory między stronami rozpatrywane będą przez Sąd Powszechny, właściwy dla siedziby Zamawiającego.</w:t>
      </w:r>
    </w:p>
    <w:p w14:paraId="246735FD" w14:textId="3617A36D" w:rsidR="00633E93" w:rsidRPr="00570225" w:rsidRDefault="00633E93" w:rsidP="00570225">
      <w:pPr>
        <w:pStyle w:val="Tekstpodstawowy"/>
        <w:numPr>
          <w:ilvl w:val="0"/>
          <w:numId w:val="17"/>
        </w:numPr>
        <w:spacing w:after="0"/>
        <w:ind w:left="284" w:right="-1" w:hanging="284"/>
        <w:jc w:val="both"/>
        <w:rPr>
          <w:bCs/>
          <w:sz w:val="22"/>
          <w:szCs w:val="22"/>
        </w:rPr>
      </w:pPr>
      <w:r w:rsidRPr="00570225">
        <w:rPr>
          <w:bCs/>
          <w:sz w:val="22"/>
          <w:szCs w:val="22"/>
        </w:rPr>
        <w:t>W sprawach nie uregulowanych niniejszą umową zastosowanie mają odpowiednie obowiązujące przepisy prawa, a w szczególnośc</w:t>
      </w:r>
      <w:r w:rsidR="00EB0C11">
        <w:rPr>
          <w:bCs/>
          <w:sz w:val="22"/>
          <w:szCs w:val="22"/>
        </w:rPr>
        <w:t xml:space="preserve">i </w:t>
      </w:r>
      <w:r w:rsidRPr="00570225">
        <w:rPr>
          <w:bCs/>
          <w:sz w:val="22"/>
          <w:szCs w:val="22"/>
        </w:rPr>
        <w:t>Kodeksu cywilnego oraz Prawa budowlanego.</w:t>
      </w:r>
    </w:p>
    <w:p w14:paraId="268EF2B1" w14:textId="7AA7AB21" w:rsidR="00633E93" w:rsidRPr="00570225" w:rsidRDefault="00633E93" w:rsidP="00570225">
      <w:pPr>
        <w:pStyle w:val="Podtytu"/>
        <w:numPr>
          <w:ilvl w:val="0"/>
          <w:numId w:val="17"/>
        </w:numPr>
        <w:tabs>
          <w:tab w:val="left" w:pos="-284"/>
        </w:tabs>
        <w:spacing w:after="0"/>
        <w:ind w:left="284" w:right="-1" w:hanging="284"/>
        <w:jc w:val="both"/>
        <w:rPr>
          <w:rFonts w:ascii="Times New Roman" w:hAnsi="Times New Roman" w:cs="Times New Roman"/>
          <w:bCs/>
          <w:sz w:val="22"/>
          <w:szCs w:val="22"/>
        </w:rPr>
      </w:pPr>
      <w:r w:rsidRPr="00570225">
        <w:rPr>
          <w:rFonts w:ascii="Times New Roman" w:hAnsi="Times New Roman" w:cs="Times New Roman"/>
          <w:bCs/>
          <w:iCs/>
          <w:sz w:val="22"/>
          <w:szCs w:val="22"/>
        </w:rPr>
        <w:t xml:space="preserve">W związku z realizacją wymogów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„RODO) i </w:t>
      </w:r>
      <w:r w:rsidRPr="00570225">
        <w:rPr>
          <w:rFonts w:ascii="Times New Roman" w:hAnsi="Times New Roman" w:cs="Times New Roman"/>
          <w:bCs/>
          <w:sz w:val="22"/>
          <w:szCs w:val="22"/>
        </w:rPr>
        <w:t>na podstawie zasad określonych w ustawie z dnia 10 maja 2018 r. o  ochronie danych osobowych (</w:t>
      </w:r>
      <w:proofErr w:type="spellStart"/>
      <w:r w:rsidR="002A73B8">
        <w:rPr>
          <w:rFonts w:ascii="Times New Roman" w:hAnsi="Times New Roman" w:cs="Times New Roman"/>
          <w:bCs/>
          <w:sz w:val="22"/>
          <w:szCs w:val="22"/>
        </w:rPr>
        <w:t>tj.</w:t>
      </w:r>
      <w:r w:rsidRPr="00570225">
        <w:rPr>
          <w:rFonts w:ascii="Times New Roman" w:hAnsi="Times New Roman" w:cs="Times New Roman"/>
          <w:bCs/>
          <w:sz w:val="22"/>
          <w:szCs w:val="22"/>
        </w:rPr>
        <w:t>Dz.U</w:t>
      </w:r>
      <w:proofErr w:type="spellEnd"/>
      <w:r w:rsidRPr="00570225">
        <w:rPr>
          <w:rFonts w:ascii="Times New Roman" w:hAnsi="Times New Roman" w:cs="Times New Roman"/>
          <w:bCs/>
          <w:sz w:val="22"/>
          <w:szCs w:val="22"/>
        </w:rPr>
        <w:t>. z 201</w:t>
      </w:r>
      <w:r w:rsidR="002A73B8">
        <w:rPr>
          <w:rFonts w:ascii="Times New Roman" w:hAnsi="Times New Roman" w:cs="Times New Roman"/>
          <w:bCs/>
          <w:sz w:val="22"/>
          <w:szCs w:val="22"/>
        </w:rPr>
        <w:t>9</w:t>
      </w:r>
      <w:r w:rsidRPr="00570225">
        <w:rPr>
          <w:rFonts w:ascii="Times New Roman" w:hAnsi="Times New Roman" w:cs="Times New Roman"/>
          <w:bCs/>
          <w:sz w:val="22"/>
          <w:szCs w:val="22"/>
        </w:rPr>
        <w:t xml:space="preserve"> r. poz. </w:t>
      </w:r>
      <w:r w:rsidR="002A73B8">
        <w:rPr>
          <w:rFonts w:ascii="Times New Roman" w:hAnsi="Times New Roman" w:cs="Times New Roman"/>
          <w:bCs/>
          <w:sz w:val="22"/>
          <w:szCs w:val="22"/>
        </w:rPr>
        <w:t>1781</w:t>
      </w:r>
      <w:r w:rsidRPr="00570225">
        <w:rPr>
          <w:rFonts w:ascii="Times New Roman" w:hAnsi="Times New Roman" w:cs="Times New Roman"/>
          <w:bCs/>
          <w:sz w:val="22"/>
          <w:szCs w:val="22"/>
        </w:rPr>
        <w:t>), Wykonawca wyraża zgodę na przetwarzanie danych osobowych. Administratorem danych osobowych przetwarzanych  w Urzędzie Gminy Rudziniec jest Gmina Rudziniec ul. Gliwicka 26, 44 – 160 Rudziniec. Celem przetwarzania danych jest realizacja niniejszej umowy. Wykonawcy przysługuje prawo dostępu do treści swoich danych oraz ich poprawiania. D</w:t>
      </w:r>
      <w:r w:rsidRPr="00570225">
        <w:rPr>
          <w:rFonts w:ascii="Times New Roman" w:hAnsi="Times New Roman" w:cs="Times New Roman"/>
          <w:bCs/>
          <w:sz w:val="22"/>
          <w:szCs w:val="22"/>
          <w:lang w:eastAsia="pl-PL"/>
        </w:rPr>
        <w:t xml:space="preserve">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oraz w przypadku gdy czas trwania umowy w tym realizacji roszczeń z zakresu rękojmi i gwarancji,  </w:t>
      </w:r>
      <w:r w:rsidRPr="00570225">
        <w:rPr>
          <w:rFonts w:ascii="Times New Roman" w:hAnsi="Times New Roman" w:cs="Times New Roman"/>
          <w:bCs/>
          <w:sz w:val="22"/>
          <w:szCs w:val="22"/>
        </w:rPr>
        <w:t>a także przez czas upływów terminów przedawnienia roszczeń stron</w:t>
      </w:r>
      <w:r w:rsidRPr="00570225">
        <w:rPr>
          <w:rFonts w:ascii="Times New Roman" w:hAnsi="Times New Roman" w:cs="Times New Roman"/>
          <w:bCs/>
          <w:sz w:val="22"/>
          <w:szCs w:val="22"/>
          <w:lang w:eastAsia="pl-PL"/>
        </w:rPr>
        <w:t xml:space="preserve"> przekracza 5 lat, to okres przechowywania obejmuje cały czas trwania umowy. </w:t>
      </w:r>
      <w:r w:rsidRPr="00570225">
        <w:rPr>
          <w:rFonts w:ascii="Times New Roman" w:hAnsi="Times New Roman" w:cs="Times New Roman"/>
          <w:bCs/>
          <w:sz w:val="22"/>
          <w:szCs w:val="22"/>
        </w:rPr>
        <w:t xml:space="preserve">Podanie danych osobowych jest warunkiem zawarcia umowy. Osoba, której dane dotyczą ma prawo wnieść skargę do Prezesa Urzędu Ochrony Danych Osobowych. </w:t>
      </w:r>
    </w:p>
    <w:p w14:paraId="55014A97" w14:textId="7844D045" w:rsidR="00633E93" w:rsidRPr="00570225" w:rsidRDefault="00633E93" w:rsidP="000D7642">
      <w:pPr>
        <w:pStyle w:val="Akapitzlist"/>
        <w:numPr>
          <w:ilvl w:val="0"/>
          <w:numId w:val="17"/>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Wykonawca oświadcza, że zapewnia wystarczające gwarancje wdrożenia odpowiednich środków</w:t>
      </w:r>
      <w:r w:rsidR="000D7642">
        <w:rPr>
          <w:rFonts w:ascii="Times New Roman" w:hAnsi="Times New Roman" w:cs="Times New Roman"/>
          <w:bCs/>
        </w:rPr>
        <w:t xml:space="preserve"> </w:t>
      </w:r>
      <w:r w:rsidRPr="00570225">
        <w:rPr>
          <w:rFonts w:ascii="Times New Roman" w:hAnsi="Times New Roman" w:cs="Times New Roman"/>
          <w:bCs/>
        </w:rPr>
        <w:t xml:space="preserve">technicznych i organizacyjnych, aby przetwarzanie danych osobowych spełniało wymogi wynikające </w:t>
      </w:r>
      <w:r w:rsidR="00B33DDD">
        <w:rPr>
          <w:rFonts w:ascii="Times New Roman" w:hAnsi="Times New Roman" w:cs="Times New Roman"/>
          <w:bCs/>
        </w:rPr>
        <w:t xml:space="preserve">                   </w:t>
      </w:r>
      <w:r w:rsidRPr="00570225">
        <w:rPr>
          <w:rFonts w:ascii="Times New Roman" w:hAnsi="Times New Roman" w:cs="Times New Roman"/>
          <w:bCs/>
        </w:rPr>
        <w:t>z obowiązujących przepisów o ochronie danych osobowych (RODO)  i chroniło prawa osób, których dane dotyczą.</w:t>
      </w:r>
    </w:p>
    <w:p w14:paraId="2D9757FA" w14:textId="67F1CBEE" w:rsidR="00633E93" w:rsidRPr="00570225" w:rsidRDefault="00633E93" w:rsidP="00C6762E">
      <w:pPr>
        <w:pStyle w:val="Akapitzlist"/>
        <w:numPr>
          <w:ilvl w:val="0"/>
          <w:numId w:val="17"/>
        </w:numPr>
        <w:spacing w:after="0" w:line="240" w:lineRule="auto"/>
        <w:ind w:left="284" w:right="-1" w:hanging="284"/>
        <w:jc w:val="both"/>
        <w:rPr>
          <w:rFonts w:ascii="Times New Roman" w:hAnsi="Times New Roman" w:cs="Times New Roman"/>
          <w:bCs/>
          <w:iCs/>
        </w:rPr>
      </w:pPr>
      <w:r w:rsidRPr="00570225">
        <w:rPr>
          <w:rFonts w:ascii="Times New Roman" w:hAnsi="Times New Roman" w:cs="Times New Roman"/>
          <w:bCs/>
        </w:rPr>
        <w:t xml:space="preserve">Wykonawca oświadcza, że realizując przedmiotowe zamówienie będzie w pełnym zakresie przestrzegał przepisów Rozporządzenia Parlamentu Europejskiego </w:t>
      </w:r>
      <w:r w:rsidRPr="00570225">
        <w:rPr>
          <w:rFonts w:ascii="Times New Roman" w:hAnsi="Times New Roman" w:cs="Times New Roman"/>
          <w:bCs/>
          <w:iCs/>
        </w:rPr>
        <w:t xml:space="preserve">i Rady (UE)2016/679 z dnia 27 kwietnia 2016 r. </w:t>
      </w:r>
      <w:r w:rsidR="00B33DDD">
        <w:rPr>
          <w:rFonts w:ascii="Times New Roman" w:hAnsi="Times New Roman" w:cs="Times New Roman"/>
          <w:bCs/>
          <w:iCs/>
        </w:rPr>
        <w:t xml:space="preserve">                   </w:t>
      </w:r>
      <w:r w:rsidRPr="00570225">
        <w:rPr>
          <w:rFonts w:ascii="Times New Roman" w:hAnsi="Times New Roman" w:cs="Times New Roman"/>
          <w:bCs/>
          <w:iCs/>
        </w:rPr>
        <w:t xml:space="preserve">w sprawie ochrony osób fizycznych w związku z przetwarzaniem danych osobowych i w sprawie swobodnego przepływu takich danych oraz uchylenia dyrektywy 95/46/WE (ogólne rozporządzenie </w:t>
      </w:r>
      <w:r w:rsidR="00B33DDD">
        <w:rPr>
          <w:rFonts w:ascii="Times New Roman" w:hAnsi="Times New Roman" w:cs="Times New Roman"/>
          <w:bCs/>
          <w:iCs/>
        </w:rPr>
        <w:t xml:space="preserve">                        </w:t>
      </w:r>
      <w:r w:rsidRPr="00570225">
        <w:rPr>
          <w:rFonts w:ascii="Times New Roman" w:hAnsi="Times New Roman" w:cs="Times New Roman"/>
          <w:bCs/>
          <w:iCs/>
        </w:rPr>
        <w:t>o ochronie danych) (Dz. U. UE. z 2016 Nr 119 poz.1).</w:t>
      </w:r>
    </w:p>
    <w:p w14:paraId="6095AF85" w14:textId="54E72AF4" w:rsidR="00633E93" w:rsidRPr="00570225" w:rsidRDefault="00633E93" w:rsidP="00C6762E">
      <w:pPr>
        <w:pStyle w:val="Akapitzlist"/>
        <w:numPr>
          <w:ilvl w:val="0"/>
          <w:numId w:val="17"/>
        </w:numPr>
        <w:spacing w:after="0" w:line="240" w:lineRule="auto"/>
        <w:ind w:left="284" w:right="-1" w:hanging="284"/>
        <w:jc w:val="both"/>
        <w:rPr>
          <w:rFonts w:ascii="Times New Roman" w:hAnsi="Times New Roman" w:cs="Times New Roman"/>
          <w:bCs/>
          <w:iCs/>
        </w:rPr>
      </w:pPr>
      <w:r w:rsidRPr="00570225">
        <w:rPr>
          <w:rFonts w:ascii="Times New Roman" w:hAnsi="Times New Roman" w:cs="Times New Roman"/>
          <w:bCs/>
          <w:iCs/>
        </w:rPr>
        <w:lastRenderedPageBreak/>
        <w:t xml:space="preserve">Zamawiający oświadcza, iż w przypadku powierzenia mu danych osobowych osób fizycznych przez Wykonawcę będzie w pełnym zakresie przestrzegać przepisów Rozporządzenia </w:t>
      </w:r>
      <w:r w:rsidRPr="00570225">
        <w:rPr>
          <w:rFonts w:ascii="Times New Roman" w:hAnsi="Times New Roman" w:cs="Times New Roman"/>
          <w:bCs/>
        </w:rPr>
        <w:t xml:space="preserve">Parlamentu Europejskiego </w:t>
      </w:r>
      <w:r w:rsidRPr="00570225">
        <w:rPr>
          <w:rFonts w:ascii="Times New Roman" w:hAnsi="Times New Roman" w:cs="Times New Roman"/>
          <w:bCs/>
          <w:iCs/>
        </w:rPr>
        <w:t xml:space="preserve">i Rady (UE)2016/679 z dnia 27 kwietnia 2016 r. w sprawie ochrony osób fizycznych w związku </w:t>
      </w:r>
      <w:r w:rsidR="00B33DDD">
        <w:rPr>
          <w:rFonts w:ascii="Times New Roman" w:hAnsi="Times New Roman" w:cs="Times New Roman"/>
          <w:bCs/>
          <w:iCs/>
        </w:rPr>
        <w:t xml:space="preserve">                                    </w:t>
      </w:r>
      <w:r w:rsidRPr="00570225">
        <w:rPr>
          <w:rFonts w:ascii="Times New Roman" w:hAnsi="Times New Roman" w:cs="Times New Roman"/>
          <w:bCs/>
          <w:iCs/>
        </w:rPr>
        <w:t>z przetwarzaniem danych osobowych i w sprawie swobodnego przepływu takich danych oraz uchylenia dyrektywy 95/46/WE (ogólne rozporządzenie o ochronie danych) (Dz. U. UE. z 2016 Nr 119 poz.1).</w:t>
      </w:r>
    </w:p>
    <w:p w14:paraId="697B5E4D" w14:textId="3E2F785A" w:rsidR="00633E93" w:rsidRPr="00570225" w:rsidRDefault="00633E93" w:rsidP="00C6762E">
      <w:pPr>
        <w:pStyle w:val="Akapitzlist"/>
        <w:numPr>
          <w:ilvl w:val="0"/>
          <w:numId w:val="17"/>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 xml:space="preserve">Wykonawca oświadcza, że znane mu są wszelkie obowiązki wynikające z obowiązujących przepisów </w:t>
      </w:r>
      <w:r w:rsidR="00B33DDD">
        <w:rPr>
          <w:rFonts w:ascii="Times New Roman" w:hAnsi="Times New Roman" w:cs="Times New Roman"/>
          <w:bCs/>
        </w:rPr>
        <w:t xml:space="preserve">                       </w:t>
      </w:r>
      <w:r w:rsidRPr="00570225">
        <w:rPr>
          <w:rFonts w:ascii="Times New Roman" w:hAnsi="Times New Roman" w:cs="Times New Roman"/>
          <w:bCs/>
        </w:rPr>
        <w:t>o ochronie danych osobowych mających zastosowanie, które zobowiązany jest wykonywać podmiot przetwarzający dane osobowe na zlecenie administratora danych.</w:t>
      </w:r>
    </w:p>
    <w:p w14:paraId="3CDD99C6" w14:textId="40DD98DB" w:rsidR="00633E93" w:rsidRDefault="00633E93" w:rsidP="00C6762E">
      <w:pPr>
        <w:pStyle w:val="Akapitzlist"/>
        <w:numPr>
          <w:ilvl w:val="0"/>
          <w:numId w:val="17"/>
        </w:numPr>
        <w:spacing w:after="0" w:line="240" w:lineRule="auto"/>
        <w:ind w:left="284" w:right="-1" w:hanging="284"/>
        <w:jc w:val="both"/>
        <w:rPr>
          <w:rFonts w:ascii="Times New Roman" w:hAnsi="Times New Roman" w:cs="Times New Roman"/>
          <w:bCs/>
        </w:rPr>
      </w:pPr>
      <w:r w:rsidRPr="00570225">
        <w:rPr>
          <w:rFonts w:ascii="Times New Roman" w:hAnsi="Times New Roman" w:cs="Times New Roman"/>
          <w:bCs/>
        </w:rPr>
        <w:t xml:space="preserve">Wykonawca oświadcza, że w przypadku korzystania z podwykonawców, Podwykonawcy będą spełniali </w:t>
      </w:r>
      <w:r w:rsidR="00D63A4B">
        <w:rPr>
          <w:rFonts w:ascii="Times New Roman" w:hAnsi="Times New Roman" w:cs="Times New Roman"/>
          <w:bCs/>
        </w:rPr>
        <w:t xml:space="preserve">  </w:t>
      </w:r>
      <w:r w:rsidRPr="00570225">
        <w:rPr>
          <w:rFonts w:ascii="Times New Roman" w:hAnsi="Times New Roman" w:cs="Times New Roman"/>
          <w:bCs/>
        </w:rPr>
        <w:t>w zakresie przetwarzania danych osobowych, wszystkie wymagania ochrony danych osobowych wynikające z przepisów prawa i postanowień umowy oraz, że zapisy w umowach z podwykonawcami zagwarantują standard przetwarzania danych osobowych nie niższy niż określony w niniejszej umowie.</w:t>
      </w:r>
    </w:p>
    <w:p w14:paraId="2DC7CF0A" w14:textId="77777777" w:rsidR="004A6E4D" w:rsidRDefault="004A6E4D" w:rsidP="004A6E4D">
      <w:pPr>
        <w:pStyle w:val="Tekstpodstawowywcity21"/>
        <w:tabs>
          <w:tab w:val="left" w:pos="720"/>
        </w:tabs>
        <w:ind w:left="735" w:right="-1"/>
        <w:jc w:val="center"/>
        <w:rPr>
          <w:rFonts w:ascii="Times New Roman" w:hAnsi="Times New Roman"/>
          <w:bCs/>
          <w:szCs w:val="22"/>
        </w:rPr>
      </w:pPr>
    </w:p>
    <w:p w14:paraId="3FA73EC7" w14:textId="77A1A23B" w:rsidR="004A6E4D" w:rsidRPr="00570225" w:rsidRDefault="004A6E4D" w:rsidP="004A6E4D">
      <w:pPr>
        <w:pStyle w:val="Tekstpodstawowywcity21"/>
        <w:tabs>
          <w:tab w:val="left" w:pos="720"/>
        </w:tabs>
        <w:ind w:left="735" w:right="-1"/>
        <w:jc w:val="center"/>
        <w:rPr>
          <w:rFonts w:ascii="Times New Roman" w:hAnsi="Times New Roman"/>
          <w:bCs/>
          <w:szCs w:val="22"/>
        </w:rPr>
      </w:pPr>
      <w:r w:rsidRPr="00570225">
        <w:rPr>
          <w:rFonts w:ascii="Times New Roman" w:hAnsi="Times New Roman"/>
          <w:bCs/>
          <w:szCs w:val="22"/>
        </w:rPr>
        <w:t>§ 1</w:t>
      </w:r>
      <w:r>
        <w:rPr>
          <w:rFonts w:ascii="Times New Roman" w:hAnsi="Times New Roman"/>
          <w:bCs/>
          <w:szCs w:val="22"/>
        </w:rPr>
        <w:t>4</w:t>
      </w:r>
    </w:p>
    <w:p w14:paraId="103DD4A4" w14:textId="77777777" w:rsidR="004A6E4D" w:rsidRPr="004A6E4D" w:rsidRDefault="004A6E4D" w:rsidP="004A6E4D">
      <w:pPr>
        <w:ind w:right="-1"/>
        <w:jc w:val="both"/>
        <w:rPr>
          <w:bCs/>
        </w:rPr>
      </w:pPr>
    </w:p>
    <w:p w14:paraId="1563BF24" w14:textId="0ED9B576" w:rsidR="00CF6BAE" w:rsidRDefault="00CF6BAE" w:rsidP="007E022E">
      <w:pPr>
        <w:pStyle w:val="Akapitzlist"/>
        <w:spacing w:line="240" w:lineRule="auto"/>
        <w:ind w:left="284"/>
        <w:jc w:val="both"/>
        <w:rPr>
          <w:rFonts w:ascii="Times New Roman" w:hAnsi="Times New Roman" w:cs="Times New Roman"/>
          <w:bCs/>
        </w:rPr>
      </w:pPr>
      <w:r w:rsidRPr="00CF6BAE">
        <w:rPr>
          <w:rFonts w:ascii="Times New Roman" w:hAnsi="Times New Roman" w:cs="Times New Roman"/>
          <w:bCs/>
        </w:rPr>
        <w:t>Wykonawca jest świadomy obowiązku, który ciążył będzie na Zamawiającym w przedmiocie ujawnienia – w zakresie wymaganym prawem i nienaruszającym innych tajemnic prawnie chronionych – informacji dotyczących niniejszej umowy w rejestrze umów zawartych przez jednostki sektora finansów publicznych, jaki prowadzony będzie przez Ministra Finansów w oparciu o art. 34a ustawy z dnia 27 sierpnia 2009 roku o finansach publicznych.</w:t>
      </w:r>
    </w:p>
    <w:p w14:paraId="66903504" w14:textId="6B1F8E48" w:rsidR="004A6E4D" w:rsidRPr="00570225" w:rsidRDefault="004A6E4D" w:rsidP="004A6E4D">
      <w:pPr>
        <w:pStyle w:val="Tekstpodstawowywcity21"/>
        <w:tabs>
          <w:tab w:val="left" w:pos="720"/>
        </w:tabs>
        <w:ind w:left="735" w:right="-1"/>
        <w:jc w:val="center"/>
        <w:rPr>
          <w:rFonts w:ascii="Times New Roman" w:hAnsi="Times New Roman"/>
          <w:bCs/>
          <w:szCs w:val="22"/>
        </w:rPr>
      </w:pPr>
      <w:r w:rsidRPr="00570225">
        <w:rPr>
          <w:rFonts w:ascii="Times New Roman" w:hAnsi="Times New Roman"/>
          <w:bCs/>
          <w:szCs w:val="22"/>
        </w:rPr>
        <w:t>§ 1</w:t>
      </w:r>
      <w:r>
        <w:rPr>
          <w:rFonts w:ascii="Times New Roman" w:hAnsi="Times New Roman"/>
          <w:bCs/>
          <w:szCs w:val="22"/>
        </w:rPr>
        <w:t>5</w:t>
      </w:r>
    </w:p>
    <w:p w14:paraId="51132571" w14:textId="77777777" w:rsidR="004A6E4D" w:rsidRPr="000552D7" w:rsidRDefault="004A6E4D" w:rsidP="000552D7">
      <w:pPr>
        <w:jc w:val="both"/>
        <w:rPr>
          <w:bCs/>
        </w:rPr>
      </w:pPr>
    </w:p>
    <w:p w14:paraId="479CC9A2" w14:textId="77777777" w:rsidR="000552D7" w:rsidRPr="000552D7" w:rsidRDefault="000552D7" w:rsidP="000552D7">
      <w:pPr>
        <w:pStyle w:val="Akapitzlist"/>
        <w:numPr>
          <w:ilvl w:val="0"/>
          <w:numId w:val="32"/>
        </w:numPr>
        <w:ind w:right="-1"/>
        <w:contextualSpacing/>
        <w:jc w:val="both"/>
        <w:rPr>
          <w:rFonts w:ascii="Times New Roman" w:eastAsia="Times New Roman" w:hAnsi="Times New Roman" w:cs="Times New Roman"/>
          <w:bCs/>
          <w:kern w:val="1"/>
        </w:rPr>
      </w:pPr>
      <w:r>
        <w:rPr>
          <w:bCs/>
        </w:rPr>
        <w:t xml:space="preserve">  </w:t>
      </w:r>
      <w:r w:rsidR="00DE4945" w:rsidRPr="000552D7">
        <w:rPr>
          <w:rFonts w:ascii="Times New Roman" w:eastAsia="Times New Roman" w:hAnsi="Times New Roman" w:cs="Times New Roman"/>
          <w:bCs/>
          <w:kern w:val="1"/>
        </w:rPr>
        <w:t xml:space="preserve">Umowę sporządzono w </w:t>
      </w:r>
      <w:r w:rsidR="00CF6BAE" w:rsidRPr="000552D7">
        <w:rPr>
          <w:rFonts w:ascii="Times New Roman" w:eastAsia="Times New Roman" w:hAnsi="Times New Roman" w:cs="Times New Roman"/>
          <w:bCs/>
          <w:kern w:val="1"/>
        </w:rPr>
        <w:t>trzech</w:t>
      </w:r>
      <w:r w:rsidR="00DE4945" w:rsidRPr="000552D7">
        <w:rPr>
          <w:rFonts w:ascii="Times New Roman" w:eastAsia="Times New Roman" w:hAnsi="Times New Roman" w:cs="Times New Roman"/>
          <w:bCs/>
          <w:kern w:val="1"/>
        </w:rPr>
        <w:t xml:space="preserve"> jednobrzmiących egzemplarzach, </w:t>
      </w:r>
      <w:r w:rsidR="00CF6BAE" w:rsidRPr="000552D7">
        <w:rPr>
          <w:rFonts w:ascii="Times New Roman" w:eastAsia="Times New Roman" w:hAnsi="Times New Roman" w:cs="Times New Roman"/>
          <w:bCs/>
          <w:kern w:val="1"/>
        </w:rPr>
        <w:t>w tym 2</w:t>
      </w:r>
      <w:r w:rsidR="00863A20" w:rsidRPr="000552D7">
        <w:rPr>
          <w:rFonts w:ascii="Times New Roman" w:eastAsia="Times New Roman" w:hAnsi="Times New Roman" w:cs="Times New Roman"/>
          <w:bCs/>
          <w:kern w:val="1"/>
        </w:rPr>
        <w:t xml:space="preserve"> dla </w:t>
      </w:r>
      <w:r w:rsidR="00CF6BAE" w:rsidRPr="000552D7">
        <w:rPr>
          <w:rFonts w:ascii="Times New Roman" w:eastAsia="Times New Roman" w:hAnsi="Times New Roman" w:cs="Times New Roman"/>
          <w:bCs/>
          <w:kern w:val="1"/>
        </w:rPr>
        <w:t xml:space="preserve">Zamawiającego i 1 dla </w:t>
      </w:r>
      <w:r w:rsidRPr="000552D7">
        <w:rPr>
          <w:rFonts w:ascii="Times New Roman" w:eastAsia="Times New Roman" w:hAnsi="Times New Roman" w:cs="Times New Roman"/>
          <w:bCs/>
          <w:kern w:val="1"/>
        </w:rPr>
        <w:t xml:space="preserve">    </w:t>
      </w:r>
    </w:p>
    <w:p w14:paraId="514A6BE6" w14:textId="516916CE" w:rsidR="008E638E" w:rsidRPr="000552D7" w:rsidRDefault="000552D7" w:rsidP="000552D7">
      <w:pPr>
        <w:pStyle w:val="Akapitzlist"/>
        <w:ind w:left="218" w:right="-1"/>
        <w:contextualSpacing/>
        <w:jc w:val="both"/>
        <w:rPr>
          <w:rFonts w:ascii="Times New Roman" w:eastAsia="Times New Roman" w:hAnsi="Times New Roman" w:cs="Times New Roman"/>
          <w:bCs/>
          <w:kern w:val="1"/>
        </w:rPr>
      </w:pPr>
      <w:r w:rsidRPr="000552D7">
        <w:rPr>
          <w:rFonts w:ascii="Times New Roman" w:eastAsia="Times New Roman" w:hAnsi="Times New Roman" w:cs="Times New Roman"/>
          <w:bCs/>
          <w:kern w:val="1"/>
        </w:rPr>
        <w:t xml:space="preserve">  </w:t>
      </w:r>
      <w:r w:rsidR="00CF6BAE" w:rsidRPr="000552D7">
        <w:rPr>
          <w:rFonts w:ascii="Times New Roman" w:eastAsia="Times New Roman" w:hAnsi="Times New Roman" w:cs="Times New Roman"/>
          <w:bCs/>
          <w:kern w:val="1"/>
        </w:rPr>
        <w:t>Wykonawcy</w:t>
      </w:r>
      <w:r w:rsidR="00BB001E" w:rsidRPr="000552D7">
        <w:rPr>
          <w:rFonts w:ascii="Times New Roman" w:eastAsia="Times New Roman" w:hAnsi="Times New Roman" w:cs="Times New Roman"/>
          <w:bCs/>
          <w:kern w:val="1"/>
        </w:rPr>
        <w:t>.</w:t>
      </w:r>
    </w:p>
    <w:p w14:paraId="1977B31C" w14:textId="38A4E761" w:rsidR="00FE638D" w:rsidRPr="00570225" w:rsidRDefault="0020628D" w:rsidP="0020628D">
      <w:pPr>
        <w:pStyle w:val="Podtytu"/>
        <w:numPr>
          <w:ilvl w:val="0"/>
          <w:numId w:val="32"/>
        </w:numPr>
        <w:tabs>
          <w:tab w:val="left" w:pos="-284"/>
        </w:tabs>
        <w:spacing w:after="0"/>
        <w:ind w:right="-1"/>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w:t>
      </w:r>
      <w:r w:rsidR="00FE638D" w:rsidRPr="00570225">
        <w:rPr>
          <w:rFonts w:ascii="Times New Roman" w:hAnsi="Times New Roman" w:cs="Times New Roman"/>
          <w:bCs/>
          <w:sz w:val="22"/>
          <w:szCs w:val="22"/>
        </w:rPr>
        <w:t>Integralną część umowy stanowią załączniki:</w:t>
      </w:r>
    </w:p>
    <w:p w14:paraId="5EC25E75" w14:textId="116D6B7F" w:rsidR="00FE638D" w:rsidRPr="000552D7" w:rsidRDefault="00FE638D" w:rsidP="00570225">
      <w:pPr>
        <w:pStyle w:val="Tekstpodstawowy"/>
        <w:numPr>
          <w:ilvl w:val="0"/>
          <w:numId w:val="22"/>
        </w:numPr>
        <w:spacing w:after="0"/>
        <w:ind w:right="-1"/>
        <w:rPr>
          <w:bCs/>
          <w:kern w:val="1"/>
          <w:sz w:val="22"/>
          <w:szCs w:val="22"/>
        </w:rPr>
      </w:pPr>
      <w:r w:rsidRPr="000552D7">
        <w:rPr>
          <w:bCs/>
          <w:kern w:val="1"/>
          <w:sz w:val="22"/>
          <w:szCs w:val="22"/>
        </w:rPr>
        <w:t>Oferta Wykonawcy</w:t>
      </w:r>
    </w:p>
    <w:p w14:paraId="0041232E" w14:textId="34A25160" w:rsidR="00CE481E" w:rsidRDefault="00CE481E" w:rsidP="00570225">
      <w:pPr>
        <w:ind w:right="-1"/>
        <w:jc w:val="both"/>
        <w:rPr>
          <w:bCs/>
          <w:sz w:val="22"/>
          <w:szCs w:val="22"/>
        </w:rPr>
      </w:pPr>
    </w:p>
    <w:p w14:paraId="52189508" w14:textId="141A46D9" w:rsidR="004A6E4D" w:rsidRDefault="004A6E4D" w:rsidP="00570225">
      <w:pPr>
        <w:ind w:right="-1"/>
        <w:jc w:val="both"/>
        <w:rPr>
          <w:bCs/>
          <w:sz w:val="22"/>
          <w:szCs w:val="22"/>
        </w:rPr>
      </w:pPr>
    </w:p>
    <w:p w14:paraId="4F1CBEBC" w14:textId="1CCE0C37" w:rsidR="004A6E4D" w:rsidRDefault="004A6E4D" w:rsidP="00570225">
      <w:pPr>
        <w:ind w:right="-1"/>
        <w:jc w:val="both"/>
        <w:rPr>
          <w:bCs/>
          <w:sz w:val="22"/>
          <w:szCs w:val="22"/>
        </w:rPr>
      </w:pPr>
    </w:p>
    <w:p w14:paraId="27B74C42" w14:textId="77777777" w:rsidR="004A6E4D" w:rsidRPr="00570225" w:rsidRDefault="004A6E4D" w:rsidP="00570225">
      <w:pPr>
        <w:ind w:right="-1"/>
        <w:jc w:val="both"/>
        <w:rPr>
          <w:bCs/>
          <w:sz w:val="22"/>
          <w:szCs w:val="22"/>
        </w:rPr>
      </w:pPr>
    </w:p>
    <w:p w14:paraId="5B172560" w14:textId="77777777" w:rsidR="008E638E" w:rsidRPr="00570225" w:rsidRDefault="00250212" w:rsidP="00570225">
      <w:pPr>
        <w:pStyle w:val="Nagwek2"/>
        <w:tabs>
          <w:tab w:val="clear" w:pos="6840"/>
          <w:tab w:val="left" w:pos="0"/>
        </w:tabs>
        <w:ind w:right="-1"/>
        <w:rPr>
          <w:b w:val="0"/>
          <w:bCs/>
          <w:szCs w:val="22"/>
        </w:rPr>
      </w:pPr>
      <w:r w:rsidRPr="00570225">
        <w:rPr>
          <w:b w:val="0"/>
          <w:bCs/>
          <w:szCs w:val="22"/>
        </w:rPr>
        <w:t xml:space="preserve">     </w:t>
      </w:r>
      <w:r w:rsidRPr="00570225">
        <w:rPr>
          <w:b w:val="0"/>
          <w:bCs/>
          <w:szCs w:val="22"/>
        </w:rPr>
        <w:tab/>
        <w:t xml:space="preserve">    ZAMAWIAJĄCY</w:t>
      </w:r>
      <w:r w:rsidRPr="00570225">
        <w:rPr>
          <w:b w:val="0"/>
          <w:bCs/>
          <w:szCs w:val="22"/>
        </w:rPr>
        <w:tab/>
      </w:r>
      <w:r w:rsidRPr="00570225">
        <w:rPr>
          <w:b w:val="0"/>
          <w:bCs/>
          <w:szCs w:val="22"/>
        </w:rPr>
        <w:tab/>
      </w:r>
      <w:r w:rsidR="00DE4945" w:rsidRPr="00570225">
        <w:rPr>
          <w:b w:val="0"/>
          <w:bCs/>
          <w:szCs w:val="22"/>
        </w:rPr>
        <w:tab/>
      </w:r>
      <w:r w:rsidR="00DE4945" w:rsidRPr="00570225">
        <w:rPr>
          <w:b w:val="0"/>
          <w:bCs/>
          <w:szCs w:val="22"/>
        </w:rPr>
        <w:tab/>
      </w:r>
      <w:r w:rsidR="00DE4945" w:rsidRPr="00570225">
        <w:rPr>
          <w:b w:val="0"/>
          <w:bCs/>
          <w:szCs w:val="22"/>
        </w:rPr>
        <w:tab/>
      </w:r>
      <w:r w:rsidR="00DE4945" w:rsidRPr="00570225">
        <w:rPr>
          <w:b w:val="0"/>
          <w:bCs/>
          <w:szCs w:val="22"/>
        </w:rPr>
        <w:tab/>
        <w:t>WYKONAWCA</w:t>
      </w:r>
    </w:p>
    <w:p w14:paraId="2201C6F8" w14:textId="77777777" w:rsidR="00FE638D" w:rsidRPr="00570225" w:rsidRDefault="00FE638D" w:rsidP="00570225">
      <w:pPr>
        <w:ind w:right="-1"/>
        <w:rPr>
          <w:bCs/>
          <w:sz w:val="22"/>
          <w:szCs w:val="22"/>
        </w:rPr>
      </w:pPr>
    </w:p>
    <w:p w14:paraId="393ACB92" w14:textId="77777777" w:rsidR="00FE638D" w:rsidRPr="00570225" w:rsidRDefault="00FE638D" w:rsidP="00570225">
      <w:pPr>
        <w:ind w:right="-1"/>
        <w:rPr>
          <w:bCs/>
          <w:sz w:val="22"/>
          <w:szCs w:val="22"/>
        </w:rPr>
      </w:pPr>
    </w:p>
    <w:p w14:paraId="1FA071B7" w14:textId="77777777" w:rsidR="00FE638D" w:rsidRPr="00570225" w:rsidRDefault="00FE638D" w:rsidP="00570225">
      <w:pPr>
        <w:ind w:right="-1"/>
        <w:rPr>
          <w:bCs/>
          <w:sz w:val="22"/>
          <w:szCs w:val="22"/>
        </w:rPr>
      </w:pPr>
    </w:p>
    <w:p w14:paraId="69372C81" w14:textId="77777777" w:rsidR="00FE638D" w:rsidRPr="00570225" w:rsidRDefault="00FE638D" w:rsidP="00570225">
      <w:pPr>
        <w:ind w:right="-1"/>
        <w:rPr>
          <w:bCs/>
          <w:sz w:val="22"/>
          <w:szCs w:val="22"/>
        </w:rPr>
      </w:pPr>
    </w:p>
    <w:p w14:paraId="04B34575" w14:textId="77777777" w:rsidR="00FE638D" w:rsidRPr="00570225" w:rsidRDefault="00FE638D" w:rsidP="00570225">
      <w:pPr>
        <w:ind w:right="-1"/>
        <w:rPr>
          <w:bCs/>
          <w:sz w:val="22"/>
          <w:szCs w:val="22"/>
        </w:rPr>
      </w:pPr>
      <w:r w:rsidRPr="00570225">
        <w:rPr>
          <w:bCs/>
          <w:sz w:val="22"/>
          <w:szCs w:val="22"/>
        </w:rPr>
        <w:t>…………………………………………….</w:t>
      </w:r>
      <w:r w:rsidRPr="00570225">
        <w:rPr>
          <w:bCs/>
          <w:sz w:val="22"/>
          <w:szCs w:val="22"/>
        </w:rPr>
        <w:tab/>
      </w:r>
      <w:r w:rsidRPr="00570225">
        <w:rPr>
          <w:bCs/>
          <w:sz w:val="22"/>
          <w:szCs w:val="22"/>
        </w:rPr>
        <w:tab/>
        <w:t>………………………………………………..</w:t>
      </w:r>
    </w:p>
    <w:p w14:paraId="6C7C3EE4" w14:textId="77777777" w:rsidR="008E638E" w:rsidRPr="00570225" w:rsidRDefault="008E638E" w:rsidP="00570225">
      <w:pPr>
        <w:ind w:right="-1"/>
        <w:rPr>
          <w:bCs/>
          <w:sz w:val="22"/>
          <w:szCs w:val="22"/>
        </w:rPr>
      </w:pPr>
    </w:p>
    <w:p w14:paraId="1A7D5F65" w14:textId="79E6749B" w:rsidR="00E43C9D" w:rsidRDefault="00E43C9D" w:rsidP="00570225">
      <w:pPr>
        <w:ind w:right="-1"/>
        <w:jc w:val="right"/>
        <w:rPr>
          <w:bCs/>
          <w:sz w:val="22"/>
          <w:szCs w:val="22"/>
        </w:rPr>
      </w:pPr>
    </w:p>
    <w:p w14:paraId="191465A2" w14:textId="468386FA" w:rsidR="00670C6E" w:rsidRDefault="00670C6E" w:rsidP="00FF1BD4">
      <w:pPr>
        <w:ind w:right="-1"/>
        <w:rPr>
          <w:bCs/>
          <w:sz w:val="22"/>
          <w:szCs w:val="22"/>
        </w:rPr>
      </w:pPr>
    </w:p>
    <w:p w14:paraId="3EDDF239" w14:textId="63A24088" w:rsidR="00FF1BD4" w:rsidRDefault="00FF1BD4" w:rsidP="00FF1BD4">
      <w:pPr>
        <w:ind w:right="-1"/>
        <w:rPr>
          <w:bCs/>
          <w:sz w:val="22"/>
          <w:szCs w:val="22"/>
        </w:rPr>
      </w:pPr>
    </w:p>
    <w:p w14:paraId="62929AB7" w14:textId="2D463B3E" w:rsidR="00FF1BD4" w:rsidRDefault="00FF1BD4" w:rsidP="00FF1BD4">
      <w:pPr>
        <w:ind w:right="-1"/>
        <w:rPr>
          <w:bCs/>
          <w:sz w:val="22"/>
          <w:szCs w:val="22"/>
        </w:rPr>
      </w:pPr>
    </w:p>
    <w:p w14:paraId="7A5B8E6A" w14:textId="257370FF" w:rsidR="00FF1BD4" w:rsidRDefault="00FF1BD4" w:rsidP="00FF1BD4">
      <w:pPr>
        <w:ind w:right="-1"/>
        <w:rPr>
          <w:bCs/>
          <w:sz w:val="22"/>
          <w:szCs w:val="22"/>
        </w:rPr>
      </w:pPr>
    </w:p>
    <w:p w14:paraId="58C29D1C" w14:textId="3D121709" w:rsidR="00FF1BD4" w:rsidRDefault="00FF1BD4" w:rsidP="00FF1BD4">
      <w:pPr>
        <w:ind w:right="-1"/>
        <w:rPr>
          <w:bCs/>
          <w:sz w:val="22"/>
          <w:szCs w:val="22"/>
        </w:rPr>
      </w:pPr>
    </w:p>
    <w:p w14:paraId="7A0A8244" w14:textId="00346E48" w:rsidR="00FF1BD4" w:rsidRDefault="00FF1BD4" w:rsidP="00FF1BD4">
      <w:pPr>
        <w:ind w:right="-1"/>
        <w:rPr>
          <w:bCs/>
          <w:sz w:val="22"/>
          <w:szCs w:val="22"/>
        </w:rPr>
      </w:pPr>
    </w:p>
    <w:p w14:paraId="76777221" w14:textId="5F62621C" w:rsidR="00FF1BD4" w:rsidRDefault="00FF1BD4" w:rsidP="00FF1BD4">
      <w:pPr>
        <w:ind w:right="-1"/>
        <w:rPr>
          <w:bCs/>
          <w:sz w:val="22"/>
          <w:szCs w:val="22"/>
        </w:rPr>
      </w:pPr>
    </w:p>
    <w:p w14:paraId="5C5AB9A4" w14:textId="1F90B0E1" w:rsidR="00FF1BD4" w:rsidRDefault="00FF1BD4" w:rsidP="00FF1BD4">
      <w:pPr>
        <w:ind w:right="-1"/>
        <w:rPr>
          <w:bCs/>
          <w:sz w:val="22"/>
          <w:szCs w:val="22"/>
        </w:rPr>
      </w:pPr>
    </w:p>
    <w:p w14:paraId="0CDE7B96" w14:textId="4E37E6C8" w:rsidR="00FF1BD4" w:rsidRDefault="00FF1BD4" w:rsidP="00FF1BD4">
      <w:pPr>
        <w:ind w:right="-1"/>
        <w:rPr>
          <w:bCs/>
          <w:sz w:val="22"/>
          <w:szCs w:val="22"/>
        </w:rPr>
      </w:pPr>
    </w:p>
    <w:p w14:paraId="519D76D3" w14:textId="20E45346" w:rsidR="00FF1BD4" w:rsidRDefault="00FF1BD4" w:rsidP="00FF1BD4">
      <w:pPr>
        <w:ind w:right="-1"/>
        <w:rPr>
          <w:bCs/>
          <w:sz w:val="22"/>
          <w:szCs w:val="22"/>
        </w:rPr>
      </w:pPr>
    </w:p>
    <w:p w14:paraId="725B5701" w14:textId="3525B282" w:rsidR="00FF1BD4" w:rsidRDefault="00FF1BD4" w:rsidP="00FF1BD4">
      <w:pPr>
        <w:ind w:right="-1"/>
        <w:rPr>
          <w:bCs/>
          <w:sz w:val="22"/>
          <w:szCs w:val="22"/>
        </w:rPr>
      </w:pPr>
    </w:p>
    <w:p w14:paraId="023DE37F" w14:textId="1B4D3071" w:rsidR="00FF1BD4" w:rsidRDefault="00FF1BD4" w:rsidP="00FF1BD4">
      <w:pPr>
        <w:ind w:right="-1"/>
        <w:rPr>
          <w:bCs/>
          <w:sz w:val="22"/>
          <w:szCs w:val="22"/>
        </w:rPr>
      </w:pPr>
    </w:p>
    <w:p w14:paraId="7B482675" w14:textId="68E19AA0" w:rsidR="00FF1BD4" w:rsidRDefault="00FF1BD4" w:rsidP="00FF1BD4">
      <w:pPr>
        <w:ind w:right="-1"/>
        <w:rPr>
          <w:bCs/>
          <w:sz w:val="22"/>
          <w:szCs w:val="22"/>
        </w:rPr>
      </w:pPr>
      <w:r>
        <w:rPr>
          <w:bCs/>
          <w:sz w:val="22"/>
          <w:szCs w:val="22"/>
        </w:rPr>
        <w:t xml:space="preserve">Dział </w:t>
      </w:r>
      <w:r w:rsidR="003D49CB">
        <w:rPr>
          <w:bCs/>
          <w:sz w:val="22"/>
          <w:szCs w:val="22"/>
        </w:rPr>
        <w:t>……</w:t>
      </w:r>
      <w:r>
        <w:rPr>
          <w:bCs/>
          <w:sz w:val="22"/>
          <w:szCs w:val="22"/>
        </w:rPr>
        <w:t>,Rozdział</w:t>
      </w:r>
      <w:r w:rsidR="003D49CB">
        <w:rPr>
          <w:bCs/>
          <w:sz w:val="22"/>
          <w:szCs w:val="22"/>
        </w:rPr>
        <w:t>…………</w:t>
      </w:r>
      <w:r w:rsidRPr="00570225">
        <w:rPr>
          <w:bCs/>
          <w:szCs w:val="22"/>
        </w:rPr>
        <w:t>§</w:t>
      </w:r>
      <w:r w:rsidR="003D49CB">
        <w:rPr>
          <w:bCs/>
          <w:szCs w:val="22"/>
        </w:rPr>
        <w:t>…………..</w:t>
      </w:r>
    </w:p>
    <w:sectPr w:rsidR="00FF1BD4" w:rsidSect="000544A0">
      <w:footerReference w:type="default" r:id="rId9"/>
      <w:pgSz w:w="11906" w:h="16838"/>
      <w:pgMar w:top="851" w:right="851" w:bottom="567" w:left="1417" w:header="708" w:footer="42"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4597" w14:textId="77777777" w:rsidR="00CA160B" w:rsidRDefault="00CA160B">
      <w:r>
        <w:separator/>
      </w:r>
    </w:p>
  </w:endnote>
  <w:endnote w:type="continuationSeparator" w:id="0">
    <w:p w14:paraId="5062321A" w14:textId="77777777" w:rsidR="00CA160B" w:rsidRDefault="00CA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ont450">
    <w:charset w:val="EE"/>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3890"/>
      <w:docPartObj>
        <w:docPartGallery w:val="Page Numbers (Bottom of Page)"/>
        <w:docPartUnique/>
      </w:docPartObj>
    </w:sdtPr>
    <w:sdtEndPr/>
    <w:sdtContent>
      <w:sdt>
        <w:sdtPr>
          <w:id w:val="-285967424"/>
          <w:docPartObj>
            <w:docPartGallery w:val="Page Numbers (Top of Page)"/>
            <w:docPartUnique/>
          </w:docPartObj>
        </w:sdtPr>
        <w:sdtEndPr/>
        <w:sdtContent>
          <w:p w14:paraId="13E740E5" w14:textId="77777777" w:rsidR="00301EF3" w:rsidRDefault="00301EF3">
            <w:pPr>
              <w:pStyle w:val="Stopka"/>
              <w:jc w:val="right"/>
            </w:pPr>
            <w:r w:rsidRPr="00AA0B21">
              <w:rPr>
                <w:rFonts w:asciiTheme="majorHAnsi" w:hAnsiTheme="majorHAnsi"/>
                <w:sz w:val="18"/>
                <w:szCs w:val="18"/>
              </w:rPr>
              <w:t xml:space="preserve">Strona </w:t>
            </w:r>
            <w:r w:rsidRPr="00AA0B21">
              <w:rPr>
                <w:rFonts w:asciiTheme="majorHAnsi" w:hAnsiTheme="majorHAnsi"/>
                <w:b/>
                <w:bCs/>
                <w:sz w:val="18"/>
                <w:szCs w:val="18"/>
              </w:rPr>
              <w:fldChar w:fldCharType="begin"/>
            </w:r>
            <w:r w:rsidRPr="00AA0B21">
              <w:rPr>
                <w:rFonts w:asciiTheme="majorHAnsi" w:hAnsiTheme="majorHAnsi"/>
                <w:b/>
                <w:bCs/>
                <w:sz w:val="18"/>
                <w:szCs w:val="18"/>
              </w:rPr>
              <w:instrText>PAGE</w:instrText>
            </w:r>
            <w:r w:rsidRPr="00AA0B21">
              <w:rPr>
                <w:rFonts w:asciiTheme="majorHAnsi" w:hAnsiTheme="majorHAnsi"/>
                <w:b/>
                <w:bCs/>
                <w:sz w:val="18"/>
                <w:szCs w:val="18"/>
              </w:rPr>
              <w:fldChar w:fldCharType="separate"/>
            </w:r>
            <w:r w:rsidR="004D2E4D">
              <w:rPr>
                <w:rFonts w:asciiTheme="majorHAnsi" w:hAnsiTheme="majorHAnsi"/>
                <w:b/>
                <w:bCs/>
                <w:noProof/>
                <w:sz w:val="18"/>
                <w:szCs w:val="18"/>
              </w:rPr>
              <w:t>7</w:t>
            </w:r>
            <w:r w:rsidRPr="00AA0B21">
              <w:rPr>
                <w:rFonts w:asciiTheme="majorHAnsi" w:hAnsiTheme="majorHAnsi"/>
                <w:b/>
                <w:bCs/>
                <w:sz w:val="18"/>
                <w:szCs w:val="18"/>
              </w:rPr>
              <w:fldChar w:fldCharType="end"/>
            </w:r>
            <w:r w:rsidRPr="00AA0B21">
              <w:rPr>
                <w:rFonts w:asciiTheme="majorHAnsi" w:hAnsiTheme="majorHAnsi"/>
                <w:sz w:val="18"/>
                <w:szCs w:val="18"/>
              </w:rPr>
              <w:t xml:space="preserve"> z </w:t>
            </w:r>
            <w:r w:rsidRPr="00AA0B21">
              <w:rPr>
                <w:rFonts w:asciiTheme="majorHAnsi" w:hAnsiTheme="majorHAnsi"/>
                <w:b/>
                <w:bCs/>
                <w:sz w:val="18"/>
                <w:szCs w:val="18"/>
              </w:rPr>
              <w:fldChar w:fldCharType="begin"/>
            </w:r>
            <w:r w:rsidRPr="00AA0B21">
              <w:rPr>
                <w:rFonts w:asciiTheme="majorHAnsi" w:hAnsiTheme="majorHAnsi"/>
                <w:b/>
                <w:bCs/>
                <w:sz w:val="18"/>
                <w:szCs w:val="18"/>
              </w:rPr>
              <w:instrText>NUMPAGES</w:instrText>
            </w:r>
            <w:r w:rsidRPr="00AA0B21">
              <w:rPr>
                <w:rFonts w:asciiTheme="majorHAnsi" w:hAnsiTheme="majorHAnsi"/>
                <w:b/>
                <w:bCs/>
                <w:sz w:val="18"/>
                <w:szCs w:val="18"/>
              </w:rPr>
              <w:fldChar w:fldCharType="separate"/>
            </w:r>
            <w:r w:rsidR="004D2E4D">
              <w:rPr>
                <w:rFonts w:asciiTheme="majorHAnsi" w:hAnsiTheme="majorHAnsi"/>
                <w:b/>
                <w:bCs/>
                <w:noProof/>
                <w:sz w:val="18"/>
                <w:szCs w:val="18"/>
              </w:rPr>
              <w:t>7</w:t>
            </w:r>
            <w:r w:rsidRPr="00AA0B21">
              <w:rPr>
                <w:rFonts w:asciiTheme="majorHAnsi" w:hAnsiTheme="majorHAnsi"/>
                <w:b/>
                <w:bCs/>
                <w:sz w:val="18"/>
                <w:szCs w:val="18"/>
              </w:rPr>
              <w:fldChar w:fldCharType="end"/>
            </w:r>
          </w:p>
        </w:sdtContent>
      </w:sdt>
    </w:sdtContent>
  </w:sdt>
  <w:p w14:paraId="29B15C92" w14:textId="77777777" w:rsidR="00301EF3" w:rsidRDefault="00301E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7076" w14:textId="77777777" w:rsidR="00CA160B" w:rsidRDefault="00CA160B">
      <w:r>
        <w:separator/>
      </w:r>
    </w:p>
  </w:footnote>
  <w:footnote w:type="continuationSeparator" w:id="0">
    <w:p w14:paraId="09B819B9" w14:textId="77777777" w:rsidR="00CA160B" w:rsidRDefault="00CA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1656" w:hanging="576"/>
      </w:pPr>
      <w:rPr>
        <w:rFonts w:ascii="Courier New" w:hAnsi="Courier New" w:cs="Courier New"/>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sz w:val="20"/>
        <w:szCs w:val="22"/>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kern w:val="1"/>
        <w:sz w:val="20"/>
        <w:szCs w:val="22"/>
        <w:shd w:val="clear" w:color="auto" w:fill="auto"/>
        <w:lang w:val="pl-PL" w:eastAsia="ar-SA" w:bidi="ar-SA"/>
      </w:rPr>
    </w:lvl>
    <w:lvl w:ilvl="1">
      <w:start w:val="1"/>
      <w:numFmt w:val="bullet"/>
      <w:suff w:val="nothing"/>
      <w:lvlText w:val="o"/>
      <w:lvlJc w:val="left"/>
      <w:pPr>
        <w:tabs>
          <w:tab w:val="num" w:pos="0"/>
        </w:tabs>
        <w:ind w:left="0" w:firstLine="0"/>
      </w:pPr>
      <w:rPr>
        <w:rFonts w:ascii="Courier New" w:hAnsi="Courier New" w:cs="Courier New"/>
        <w:sz w:val="20"/>
      </w:rPr>
    </w:lvl>
    <w:lvl w:ilvl="2">
      <w:start w:val="1"/>
      <w:numFmt w:val="bullet"/>
      <w:suff w:val="nothing"/>
      <w:lvlText w:val=""/>
      <w:lvlJc w:val="left"/>
      <w:pPr>
        <w:tabs>
          <w:tab w:val="num" w:pos="0"/>
        </w:tabs>
        <w:ind w:left="0" w:firstLine="0"/>
      </w:pPr>
      <w:rPr>
        <w:rFonts w:ascii="Wingdings" w:hAnsi="Wingdings" w:cs="Wingdings"/>
        <w:sz w:val="20"/>
      </w:rPr>
    </w:lvl>
    <w:lvl w:ilvl="3">
      <w:start w:val="1"/>
      <w:numFmt w:val="bullet"/>
      <w:suff w:val="nothing"/>
      <w:lvlText w:val=""/>
      <w:lvlJc w:val="left"/>
      <w:pPr>
        <w:tabs>
          <w:tab w:val="num" w:pos="0"/>
        </w:tabs>
        <w:ind w:left="0" w:firstLine="0"/>
      </w:pPr>
      <w:rPr>
        <w:rFonts w:ascii="Wingdings" w:hAnsi="Wingdings" w:cs="Wingdings"/>
        <w:sz w:val="20"/>
      </w:rPr>
    </w:lvl>
    <w:lvl w:ilvl="4">
      <w:start w:val="1"/>
      <w:numFmt w:val="bullet"/>
      <w:suff w:val="nothing"/>
      <w:lvlText w:val=""/>
      <w:lvlJc w:val="left"/>
      <w:pPr>
        <w:tabs>
          <w:tab w:val="num" w:pos="0"/>
        </w:tabs>
        <w:ind w:left="0" w:firstLine="0"/>
      </w:pPr>
      <w:rPr>
        <w:rFonts w:ascii="Wingdings" w:hAnsi="Wingdings" w:cs="Wingdings"/>
        <w:sz w:val="20"/>
      </w:rPr>
    </w:lvl>
    <w:lvl w:ilvl="5">
      <w:start w:val="1"/>
      <w:numFmt w:val="bullet"/>
      <w:suff w:val="nothing"/>
      <w:lvlText w:val=""/>
      <w:lvlJc w:val="left"/>
      <w:pPr>
        <w:tabs>
          <w:tab w:val="num" w:pos="0"/>
        </w:tabs>
        <w:ind w:left="0" w:firstLine="0"/>
      </w:pPr>
      <w:rPr>
        <w:rFonts w:ascii="Wingdings" w:hAnsi="Wingdings" w:cs="Wingdings"/>
        <w:sz w:val="20"/>
      </w:rPr>
    </w:lvl>
    <w:lvl w:ilvl="6">
      <w:start w:val="1"/>
      <w:numFmt w:val="bullet"/>
      <w:suff w:val="nothing"/>
      <w:lvlText w:val=""/>
      <w:lvlJc w:val="left"/>
      <w:pPr>
        <w:tabs>
          <w:tab w:val="num" w:pos="0"/>
        </w:tabs>
        <w:ind w:left="0" w:firstLine="0"/>
      </w:pPr>
      <w:rPr>
        <w:rFonts w:ascii="Wingdings" w:hAnsi="Wingdings" w:cs="Wingdings"/>
        <w:sz w:val="20"/>
      </w:rPr>
    </w:lvl>
    <w:lvl w:ilvl="7">
      <w:start w:val="1"/>
      <w:numFmt w:val="bullet"/>
      <w:suff w:val="nothing"/>
      <w:lvlText w:val=""/>
      <w:lvlJc w:val="left"/>
      <w:pPr>
        <w:tabs>
          <w:tab w:val="num" w:pos="0"/>
        </w:tabs>
        <w:ind w:left="0" w:firstLine="0"/>
      </w:pPr>
      <w:rPr>
        <w:rFonts w:ascii="Wingdings" w:hAnsi="Wingdings" w:cs="Wingdings"/>
        <w:sz w:val="20"/>
      </w:rPr>
    </w:lvl>
    <w:lvl w:ilvl="8">
      <w:start w:val="1"/>
      <w:numFmt w:val="bullet"/>
      <w:suff w:val="nothing"/>
      <w:lvlText w:val=""/>
      <w:lvlJc w:val="left"/>
      <w:pPr>
        <w:tabs>
          <w:tab w:val="num" w:pos="0"/>
        </w:tabs>
        <w:ind w:left="0" w:firstLine="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ymbol"/>
        <w:color w:val="000000"/>
        <w:sz w:val="20"/>
        <w:szCs w:val="22"/>
      </w:rPr>
    </w:lvl>
    <w:lvl w:ilvl="1">
      <w:start w:val="1"/>
      <w:numFmt w:val="bullet"/>
      <w:suff w:val="nothing"/>
      <w:lvlText w:val="o"/>
      <w:lvlJc w:val="left"/>
      <w:pPr>
        <w:tabs>
          <w:tab w:val="num" w:pos="0"/>
        </w:tabs>
        <w:ind w:left="0" w:firstLine="0"/>
      </w:pPr>
      <w:rPr>
        <w:rFonts w:ascii="Courier New" w:hAnsi="Courier New" w:cs="Courier New"/>
        <w:sz w:val="20"/>
      </w:rPr>
    </w:lvl>
    <w:lvl w:ilvl="2">
      <w:start w:val="1"/>
      <w:numFmt w:val="bullet"/>
      <w:suff w:val="nothing"/>
      <w:lvlText w:val=""/>
      <w:lvlJc w:val="left"/>
      <w:pPr>
        <w:tabs>
          <w:tab w:val="num" w:pos="0"/>
        </w:tabs>
        <w:ind w:left="0" w:firstLine="0"/>
      </w:pPr>
      <w:rPr>
        <w:rFonts w:ascii="Wingdings" w:hAnsi="Wingdings" w:cs="Wingdings"/>
        <w:sz w:val="20"/>
      </w:rPr>
    </w:lvl>
    <w:lvl w:ilvl="3">
      <w:start w:val="1"/>
      <w:numFmt w:val="bullet"/>
      <w:suff w:val="nothing"/>
      <w:lvlText w:val=""/>
      <w:lvlJc w:val="left"/>
      <w:pPr>
        <w:tabs>
          <w:tab w:val="num" w:pos="0"/>
        </w:tabs>
        <w:ind w:left="0" w:firstLine="0"/>
      </w:pPr>
      <w:rPr>
        <w:rFonts w:ascii="Wingdings" w:hAnsi="Wingdings" w:cs="Wingdings"/>
        <w:sz w:val="20"/>
      </w:rPr>
    </w:lvl>
    <w:lvl w:ilvl="4">
      <w:start w:val="1"/>
      <w:numFmt w:val="bullet"/>
      <w:suff w:val="nothing"/>
      <w:lvlText w:val=""/>
      <w:lvlJc w:val="left"/>
      <w:pPr>
        <w:tabs>
          <w:tab w:val="num" w:pos="0"/>
        </w:tabs>
        <w:ind w:left="0" w:firstLine="0"/>
      </w:pPr>
      <w:rPr>
        <w:rFonts w:ascii="Wingdings" w:hAnsi="Wingdings" w:cs="Wingdings"/>
        <w:sz w:val="20"/>
      </w:rPr>
    </w:lvl>
    <w:lvl w:ilvl="5">
      <w:start w:val="1"/>
      <w:numFmt w:val="bullet"/>
      <w:suff w:val="nothing"/>
      <w:lvlText w:val=""/>
      <w:lvlJc w:val="left"/>
      <w:pPr>
        <w:tabs>
          <w:tab w:val="num" w:pos="0"/>
        </w:tabs>
        <w:ind w:left="0" w:firstLine="0"/>
      </w:pPr>
      <w:rPr>
        <w:rFonts w:ascii="Wingdings" w:hAnsi="Wingdings" w:cs="Wingdings"/>
        <w:sz w:val="20"/>
      </w:rPr>
    </w:lvl>
    <w:lvl w:ilvl="6">
      <w:start w:val="1"/>
      <w:numFmt w:val="bullet"/>
      <w:suff w:val="nothing"/>
      <w:lvlText w:val=""/>
      <w:lvlJc w:val="left"/>
      <w:pPr>
        <w:tabs>
          <w:tab w:val="num" w:pos="0"/>
        </w:tabs>
        <w:ind w:left="0" w:firstLine="0"/>
      </w:pPr>
      <w:rPr>
        <w:rFonts w:ascii="Wingdings" w:hAnsi="Wingdings" w:cs="Wingdings"/>
        <w:sz w:val="20"/>
      </w:rPr>
    </w:lvl>
    <w:lvl w:ilvl="7">
      <w:start w:val="1"/>
      <w:numFmt w:val="bullet"/>
      <w:suff w:val="nothing"/>
      <w:lvlText w:val=""/>
      <w:lvlJc w:val="left"/>
      <w:pPr>
        <w:tabs>
          <w:tab w:val="num" w:pos="0"/>
        </w:tabs>
        <w:ind w:left="0" w:firstLine="0"/>
      </w:pPr>
      <w:rPr>
        <w:rFonts w:ascii="Wingdings" w:hAnsi="Wingdings" w:cs="Wingdings"/>
        <w:sz w:val="20"/>
      </w:rPr>
    </w:lvl>
    <w:lvl w:ilvl="8">
      <w:start w:val="1"/>
      <w:numFmt w:val="bullet"/>
      <w:suff w:val="nothing"/>
      <w:lvlText w:val=""/>
      <w:lvlJc w:val="left"/>
      <w:pPr>
        <w:tabs>
          <w:tab w:val="num" w:pos="0"/>
        </w:tabs>
        <w:ind w:left="0" w:firstLine="0"/>
      </w:pPr>
      <w:rPr>
        <w:rFonts w:ascii="Wingdings" w:hAnsi="Wingdings" w:cs="Wingdings"/>
        <w:sz w:val="20"/>
      </w:r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360" w:hanging="360"/>
      </w:pPr>
      <w:rPr>
        <w:rFonts w:ascii="Arial" w:hAnsi="Arial" w:cs="Arial"/>
        <w:b w:val="0"/>
        <w:bCs w:val="0"/>
        <w:color w:val="000000"/>
        <w:sz w:val="20"/>
      </w:rPr>
    </w:lvl>
  </w:abstractNum>
  <w:abstractNum w:abstractNumId="5" w15:restartNumberingAfterBreak="0">
    <w:nsid w:val="00BD07B3"/>
    <w:multiLevelType w:val="hybridMultilevel"/>
    <w:tmpl w:val="3DB6C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55264"/>
    <w:multiLevelType w:val="hybridMultilevel"/>
    <w:tmpl w:val="AA0613E0"/>
    <w:lvl w:ilvl="0" w:tplc="7744D5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837498E"/>
    <w:multiLevelType w:val="hybridMultilevel"/>
    <w:tmpl w:val="4670BE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D36A63"/>
    <w:multiLevelType w:val="hybridMultilevel"/>
    <w:tmpl w:val="85EEA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61165"/>
    <w:multiLevelType w:val="hybridMultilevel"/>
    <w:tmpl w:val="D2CA1350"/>
    <w:lvl w:ilvl="0" w:tplc="42B8F4B2">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5C133AF"/>
    <w:multiLevelType w:val="hybridMultilevel"/>
    <w:tmpl w:val="F5460336"/>
    <w:name w:val="WW8Num3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96BF6"/>
    <w:multiLevelType w:val="hybridMultilevel"/>
    <w:tmpl w:val="3CD0514C"/>
    <w:lvl w:ilvl="0" w:tplc="66B23DD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17D5747D"/>
    <w:multiLevelType w:val="hybridMultilevel"/>
    <w:tmpl w:val="45BCB314"/>
    <w:name w:val="WW8Num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72865"/>
    <w:multiLevelType w:val="hybridMultilevel"/>
    <w:tmpl w:val="FC6A1230"/>
    <w:lvl w:ilvl="0" w:tplc="FAE48B8C">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4" w15:restartNumberingAfterBreak="0">
    <w:nsid w:val="23373D75"/>
    <w:multiLevelType w:val="hybridMultilevel"/>
    <w:tmpl w:val="E1AAC3A0"/>
    <w:name w:val="WW8Num3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A25BDC"/>
    <w:multiLevelType w:val="hybridMultilevel"/>
    <w:tmpl w:val="53E03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CA00AB"/>
    <w:multiLevelType w:val="hybridMultilevel"/>
    <w:tmpl w:val="F7B0E75A"/>
    <w:name w:val="WW8Num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C14D2"/>
    <w:multiLevelType w:val="hybridMultilevel"/>
    <w:tmpl w:val="FB860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8588F"/>
    <w:multiLevelType w:val="hybridMultilevel"/>
    <w:tmpl w:val="33DAAB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D602F"/>
    <w:multiLevelType w:val="hybridMultilevel"/>
    <w:tmpl w:val="56D22008"/>
    <w:name w:val="WW8Num32"/>
    <w:lvl w:ilvl="0" w:tplc="569AA7C0">
      <w:start w:val="1"/>
      <w:numFmt w:val="decimal"/>
      <w:lvlText w:val="%1."/>
      <w:lvlJc w:val="left"/>
      <w:pPr>
        <w:ind w:left="360" w:hanging="360"/>
      </w:pPr>
      <w:rPr>
        <w:b w:val="0"/>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5C734C"/>
    <w:multiLevelType w:val="hybridMultilevel"/>
    <w:tmpl w:val="A9909B92"/>
    <w:name w:val="WW8Num3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D73C7"/>
    <w:multiLevelType w:val="hybridMultilevel"/>
    <w:tmpl w:val="D8DAD67E"/>
    <w:name w:val="WW8Num322222222222"/>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419F4479"/>
    <w:multiLevelType w:val="hybridMultilevel"/>
    <w:tmpl w:val="43544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1419A"/>
    <w:multiLevelType w:val="hybridMultilevel"/>
    <w:tmpl w:val="4690836C"/>
    <w:name w:val="WW8Num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06C15"/>
    <w:multiLevelType w:val="hybridMultilevel"/>
    <w:tmpl w:val="3F702C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C9D396F"/>
    <w:multiLevelType w:val="hybridMultilevel"/>
    <w:tmpl w:val="ACC46FB6"/>
    <w:lvl w:ilvl="0" w:tplc="04150017">
      <w:start w:val="1"/>
      <w:numFmt w:val="lowerLetter"/>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55F92"/>
    <w:multiLevelType w:val="hybridMultilevel"/>
    <w:tmpl w:val="3FE816EA"/>
    <w:name w:val="WW8Num3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ED272B"/>
    <w:multiLevelType w:val="hybridMultilevel"/>
    <w:tmpl w:val="4878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E33F0"/>
    <w:multiLevelType w:val="hybridMultilevel"/>
    <w:tmpl w:val="FAC85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42628"/>
    <w:multiLevelType w:val="hybridMultilevel"/>
    <w:tmpl w:val="DC50749E"/>
    <w:name w:val="WW8Num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BA2647"/>
    <w:multiLevelType w:val="hybridMultilevel"/>
    <w:tmpl w:val="D3CE3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17AE7"/>
    <w:multiLevelType w:val="hybridMultilevel"/>
    <w:tmpl w:val="960CBB40"/>
    <w:name w:val="WW8Num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2057"/>
    <w:multiLevelType w:val="hybridMultilevel"/>
    <w:tmpl w:val="3E04B140"/>
    <w:lvl w:ilvl="0" w:tplc="8A66DF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56806913">
    <w:abstractNumId w:val="0"/>
  </w:num>
  <w:num w:numId="2" w16cid:durableId="1872299246">
    <w:abstractNumId w:val="1"/>
  </w:num>
  <w:num w:numId="3" w16cid:durableId="372080173">
    <w:abstractNumId w:val="2"/>
  </w:num>
  <w:num w:numId="4" w16cid:durableId="1844123737">
    <w:abstractNumId w:val="3"/>
  </w:num>
  <w:num w:numId="5" w16cid:durableId="1359773452">
    <w:abstractNumId w:val="19"/>
  </w:num>
  <w:num w:numId="6" w16cid:durableId="449907154">
    <w:abstractNumId w:val="12"/>
  </w:num>
  <w:num w:numId="7" w16cid:durableId="1664581599">
    <w:abstractNumId w:val="31"/>
  </w:num>
  <w:num w:numId="8" w16cid:durableId="1870990380">
    <w:abstractNumId w:val="28"/>
  </w:num>
  <w:num w:numId="9" w16cid:durableId="251857836">
    <w:abstractNumId w:val="23"/>
  </w:num>
  <w:num w:numId="10" w16cid:durableId="700471946">
    <w:abstractNumId w:val="29"/>
  </w:num>
  <w:num w:numId="11" w16cid:durableId="1599023264">
    <w:abstractNumId w:val="14"/>
  </w:num>
  <w:num w:numId="12" w16cid:durableId="1289900213">
    <w:abstractNumId w:val="20"/>
  </w:num>
  <w:num w:numId="13" w16cid:durableId="1405446467">
    <w:abstractNumId w:val="26"/>
  </w:num>
  <w:num w:numId="14" w16cid:durableId="872501437">
    <w:abstractNumId w:val="16"/>
  </w:num>
  <w:num w:numId="15" w16cid:durableId="1575628922">
    <w:abstractNumId w:val="10"/>
  </w:num>
  <w:num w:numId="16" w16cid:durableId="1597209199">
    <w:abstractNumId w:val="22"/>
  </w:num>
  <w:num w:numId="17" w16cid:durableId="75060335">
    <w:abstractNumId w:val="21"/>
  </w:num>
  <w:num w:numId="18" w16cid:durableId="908657909">
    <w:abstractNumId w:val="30"/>
  </w:num>
  <w:num w:numId="19" w16cid:durableId="1789734462">
    <w:abstractNumId w:val="25"/>
  </w:num>
  <w:num w:numId="20" w16cid:durableId="1203059876">
    <w:abstractNumId w:val="9"/>
  </w:num>
  <w:num w:numId="21" w16cid:durableId="145165922">
    <w:abstractNumId w:val="27"/>
  </w:num>
  <w:num w:numId="22" w16cid:durableId="1475677873">
    <w:abstractNumId w:val="13"/>
  </w:num>
  <w:num w:numId="23" w16cid:durableId="1787460653">
    <w:abstractNumId w:val="6"/>
  </w:num>
  <w:num w:numId="24" w16cid:durableId="1209731402">
    <w:abstractNumId w:val="8"/>
  </w:num>
  <w:num w:numId="25" w16cid:durableId="684288467">
    <w:abstractNumId w:val="4"/>
  </w:num>
  <w:num w:numId="26" w16cid:durableId="1313287886">
    <w:abstractNumId w:val="18"/>
  </w:num>
  <w:num w:numId="27" w16cid:durableId="571424858">
    <w:abstractNumId w:val="17"/>
  </w:num>
  <w:num w:numId="28" w16cid:durableId="1273627278">
    <w:abstractNumId w:val="7"/>
  </w:num>
  <w:num w:numId="29" w16cid:durableId="1404835532">
    <w:abstractNumId w:val="5"/>
  </w:num>
  <w:num w:numId="30" w16cid:durableId="606356229">
    <w:abstractNumId w:val="24"/>
  </w:num>
  <w:num w:numId="31" w16cid:durableId="1202011921">
    <w:abstractNumId w:val="15"/>
  </w:num>
  <w:num w:numId="32" w16cid:durableId="1855920020">
    <w:abstractNumId w:val="11"/>
  </w:num>
  <w:num w:numId="33" w16cid:durableId="3180718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7E"/>
    <w:rsid w:val="0000240C"/>
    <w:rsid w:val="00005559"/>
    <w:rsid w:val="000133FB"/>
    <w:rsid w:val="000379DC"/>
    <w:rsid w:val="0004176B"/>
    <w:rsid w:val="00051D42"/>
    <w:rsid w:val="000544A0"/>
    <w:rsid w:val="000552D7"/>
    <w:rsid w:val="000B27F2"/>
    <w:rsid w:val="000B6FE8"/>
    <w:rsid w:val="000C37C7"/>
    <w:rsid w:val="000C68ED"/>
    <w:rsid w:val="000C72C0"/>
    <w:rsid w:val="000D7642"/>
    <w:rsid w:val="000E0AF7"/>
    <w:rsid w:val="000E48FB"/>
    <w:rsid w:val="00102824"/>
    <w:rsid w:val="00106A5D"/>
    <w:rsid w:val="00114716"/>
    <w:rsid w:val="0011749A"/>
    <w:rsid w:val="00125B14"/>
    <w:rsid w:val="00125D95"/>
    <w:rsid w:val="00135A0F"/>
    <w:rsid w:val="00156BCB"/>
    <w:rsid w:val="0015769C"/>
    <w:rsid w:val="00162E79"/>
    <w:rsid w:val="001731AA"/>
    <w:rsid w:val="00175CAA"/>
    <w:rsid w:val="00180F34"/>
    <w:rsid w:val="00192D37"/>
    <w:rsid w:val="00195C3F"/>
    <w:rsid w:val="00195D33"/>
    <w:rsid w:val="001B3026"/>
    <w:rsid w:val="001D1CC7"/>
    <w:rsid w:val="001E3D76"/>
    <w:rsid w:val="001F033F"/>
    <w:rsid w:val="001F4EA8"/>
    <w:rsid w:val="001F736F"/>
    <w:rsid w:val="002014B1"/>
    <w:rsid w:val="002051B3"/>
    <w:rsid w:val="0020628D"/>
    <w:rsid w:val="00206849"/>
    <w:rsid w:val="002075C4"/>
    <w:rsid w:val="00207965"/>
    <w:rsid w:val="00215666"/>
    <w:rsid w:val="002176F5"/>
    <w:rsid w:val="00223A62"/>
    <w:rsid w:val="002264AE"/>
    <w:rsid w:val="002320B9"/>
    <w:rsid w:val="00232591"/>
    <w:rsid w:val="00234C06"/>
    <w:rsid w:val="00250212"/>
    <w:rsid w:val="00250390"/>
    <w:rsid w:val="00263762"/>
    <w:rsid w:val="002650C3"/>
    <w:rsid w:val="00276EBD"/>
    <w:rsid w:val="00281150"/>
    <w:rsid w:val="0028115B"/>
    <w:rsid w:val="002862D3"/>
    <w:rsid w:val="00286C98"/>
    <w:rsid w:val="00292010"/>
    <w:rsid w:val="002A73B8"/>
    <w:rsid w:val="002D62BB"/>
    <w:rsid w:val="002E5A15"/>
    <w:rsid w:val="002E70EA"/>
    <w:rsid w:val="002F1FB9"/>
    <w:rsid w:val="00301EF3"/>
    <w:rsid w:val="0031612F"/>
    <w:rsid w:val="00317F5C"/>
    <w:rsid w:val="00321248"/>
    <w:rsid w:val="00337EA0"/>
    <w:rsid w:val="00344216"/>
    <w:rsid w:val="003624CF"/>
    <w:rsid w:val="0036341D"/>
    <w:rsid w:val="00385AC7"/>
    <w:rsid w:val="00385C15"/>
    <w:rsid w:val="00390BBC"/>
    <w:rsid w:val="003A21C8"/>
    <w:rsid w:val="003B5103"/>
    <w:rsid w:val="003B6856"/>
    <w:rsid w:val="003C393E"/>
    <w:rsid w:val="003D1AD4"/>
    <w:rsid w:val="003D2463"/>
    <w:rsid w:val="003D3ECD"/>
    <w:rsid w:val="003D49CB"/>
    <w:rsid w:val="003D6D8E"/>
    <w:rsid w:val="003E239F"/>
    <w:rsid w:val="003E480C"/>
    <w:rsid w:val="003E752C"/>
    <w:rsid w:val="003F48C2"/>
    <w:rsid w:val="00416036"/>
    <w:rsid w:val="00424B56"/>
    <w:rsid w:val="004312F5"/>
    <w:rsid w:val="004337FD"/>
    <w:rsid w:val="00445EAB"/>
    <w:rsid w:val="0047394B"/>
    <w:rsid w:val="00477072"/>
    <w:rsid w:val="00484C04"/>
    <w:rsid w:val="00485FD4"/>
    <w:rsid w:val="00487CAB"/>
    <w:rsid w:val="004A09D4"/>
    <w:rsid w:val="004A6E4D"/>
    <w:rsid w:val="004A71CE"/>
    <w:rsid w:val="004A74FC"/>
    <w:rsid w:val="004C01F1"/>
    <w:rsid w:val="004C5B9A"/>
    <w:rsid w:val="004D23F6"/>
    <w:rsid w:val="004D2E4D"/>
    <w:rsid w:val="004D48F7"/>
    <w:rsid w:val="004E017D"/>
    <w:rsid w:val="004E6B71"/>
    <w:rsid w:val="004F3E5B"/>
    <w:rsid w:val="00500589"/>
    <w:rsid w:val="00501E40"/>
    <w:rsid w:val="005375CE"/>
    <w:rsid w:val="005449D0"/>
    <w:rsid w:val="00555504"/>
    <w:rsid w:val="00570225"/>
    <w:rsid w:val="00574839"/>
    <w:rsid w:val="00580218"/>
    <w:rsid w:val="005A488D"/>
    <w:rsid w:val="005B2062"/>
    <w:rsid w:val="005D38D1"/>
    <w:rsid w:val="005E4DB5"/>
    <w:rsid w:val="005F1699"/>
    <w:rsid w:val="005F3BAE"/>
    <w:rsid w:val="005F4B49"/>
    <w:rsid w:val="00601277"/>
    <w:rsid w:val="006048DC"/>
    <w:rsid w:val="00613E01"/>
    <w:rsid w:val="00615515"/>
    <w:rsid w:val="006206E1"/>
    <w:rsid w:val="00621242"/>
    <w:rsid w:val="00633E93"/>
    <w:rsid w:val="00645413"/>
    <w:rsid w:val="00647E59"/>
    <w:rsid w:val="0065398B"/>
    <w:rsid w:val="00656E0E"/>
    <w:rsid w:val="00664F43"/>
    <w:rsid w:val="0066753D"/>
    <w:rsid w:val="00670C6E"/>
    <w:rsid w:val="00671315"/>
    <w:rsid w:val="00681456"/>
    <w:rsid w:val="006A7CC7"/>
    <w:rsid w:val="006B5041"/>
    <w:rsid w:val="006B6C63"/>
    <w:rsid w:val="006C3F7A"/>
    <w:rsid w:val="006C50D7"/>
    <w:rsid w:val="006C5631"/>
    <w:rsid w:val="006E19C4"/>
    <w:rsid w:val="006F0103"/>
    <w:rsid w:val="00706263"/>
    <w:rsid w:val="0070723A"/>
    <w:rsid w:val="00711A7B"/>
    <w:rsid w:val="007217AA"/>
    <w:rsid w:val="00724D09"/>
    <w:rsid w:val="00727749"/>
    <w:rsid w:val="0074075D"/>
    <w:rsid w:val="0076096E"/>
    <w:rsid w:val="0076385A"/>
    <w:rsid w:val="0078071E"/>
    <w:rsid w:val="00791226"/>
    <w:rsid w:val="007931D3"/>
    <w:rsid w:val="00795D40"/>
    <w:rsid w:val="007960C6"/>
    <w:rsid w:val="007A23B6"/>
    <w:rsid w:val="007A5771"/>
    <w:rsid w:val="007B212D"/>
    <w:rsid w:val="007B6A68"/>
    <w:rsid w:val="007B6EF1"/>
    <w:rsid w:val="007C4D2D"/>
    <w:rsid w:val="007D7F90"/>
    <w:rsid w:val="007E022E"/>
    <w:rsid w:val="007E4B5F"/>
    <w:rsid w:val="007F0F3D"/>
    <w:rsid w:val="007F20BA"/>
    <w:rsid w:val="0081203D"/>
    <w:rsid w:val="0081691E"/>
    <w:rsid w:val="00820865"/>
    <w:rsid w:val="00827889"/>
    <w:rsid w:val="00853C5A"/>
    <w:rsid w:val="00856B26"/>
    <w:rsid w:val="00863A20"/>
    <w:rsid w:val="00863E5D"/>
    <w:rsid w:val="008746AA"/>
    <w:rsid w:val="00897F4B"/>
    <w:rsid w:val="008A0F3C"/>
    <w:rsid w:val="008A18D6"/>
    <w:rsid w:val="008A2979"/>
    <w:rsid w:val="008B0728"/>
    <w:rsid w:val="008B0F18"/>
    <w:rsid w:val="008B7FC5"/>
    <w:rsid w:val="008C64DB"/>
    <w:rsid w:val="008D6F0A"/>
    <w:rsid w:val="008D728A"/>
    <w:rsid w:val="008E638E"/>
    <w:rsid w:val="008F3847"/>
    <w:rsid w:val="009110E4"/>
    <w:rsid w:val="0092481E"/>
    <w:rsid w:val="00933A9C"/>
    <w:rsid w:val="00933F7F"/>
    <w:rsid w:val="009574B6"/>
    <w:rsid w:val="0097471A"/>
    <w:rsid w:val="0099062E"/>
    <w:rsid w:val="009A59D7"/>
    <w:rsid w:val="009A632B"/>
    <w:rsid w:val="009A6F8D"/>
    <w:rsid w:val="009B0AC8"/>
    <w:rsid w:val="009B68E7"/>
    <w:rsid w:val="009C22AF"/>
    <w:rsid w:val="009E06B1"/>
    <w:rsid w:val="009E1E18"/>
    <w:rsid w:val="009E2665"/>
    <w:rsid w:val="00A0057F"/>
    <w:rsid w:val="00A07C94"/>
    <w:rsid w:val="00A302C0"/>
    <w:rsid w:val="00A40F90"/>
    <w:rsid w:val="00A41DF7"/>
    <w:rsid w:val="00A525ED"/>
    <w:rsid w:val="00A61CC5"/>
    <w:rsid w:val="00A809A1"/>
    <w:rsid w:val="00A87048"/>
    <w:rsid w:val="00A930BE"/>
    <w:rsid w:val="00AA0B21"/>
    <w:rsid w:val="00AB4B9E"/>
    <w:rsid w:val="00AD69F8"/>
    <w:rsid w:val="00AF466D"/>
    <w:rsid w:val="00AF62B5"/>
    <w:rsid w:val="00B03565"/>
    <w:rsid w:val="00B1655C"/>
    <w:rsid w:val="00B16C4D"/>
    <w:rsid w:val="00B3131F"/>
    <w:rsid w:val="00B31D8D"/>
    <w:rsid w:val="00B33DDD"/>
    <w:rsid w:val="00B43860"/>
    <w:rsid w:val="00B43B5B"/>
    <w:rsid w:val="00B47A7D"/>
    <w:rsid w:val="00B517D5"/>
    <w:rsid w:val="00B51CAF"/>
    <w:rsid w:val="00B531E1"/>
    <w:rsid w:val="00B541AE"/>
    <w:rsid w:val="00B624DF"/>
    <w:rsid w:val="00B63080"/>
    <w:rsid w:val="00B7763C"/>
    <w:rsid w:val="00B80DB1"/>
    <w:rsid w:val="00B867DF"/>
    <w:rsid w:val="00B900DC"/>
    <w:rsid w:val="00BA1499"/>
    <w:rsid w:val="00BB001E"/>
    <w:rsid w:val="00BC56F9"/>
    <w:rsid w:val="00BD28BA"/>
    <w:rsid w:val="00BD4E4B"/>
    <w:rsid w:val="00C00AD9"/>
    <w:rsid w:val="00C025A9"/>
    <w:rsid w:val="00C03677"/>
    <w:rsid w:val="00C056F0"/>
    <w:rsid w:val="00C27CF3"/>
    <w:rsid w:val="00C35ABA"/>
    <w:rsid w:val="00C60305"/>
    <w:rsid w:val="00C6762E"/>
    <w:rsid w:val="00C74678"/>
    <w:rsid w:val="00C82A9E"/>
    <w:rsid w:val="00C83C23"/>
    <w:rsid w:val="00C83DE9"/>
    <w:rsid w:val="00C844AE"/>
    <w:rsid w:val="00C94F2F"/>
    <w:rsid w:val="00C97EA0"/>
    <w:rsid w:val="00CA160B"/>
    <w:rsid w:val="00CA43FD"/>
    <w:rsid w:val="00CD32C6"/>
    <w:rsid w:val="00CE481E"/>
    <w:rsid w:val="00CF011B"/>
    <w:rsid w:val="00CF6BAE"/>
    <w:rsid w:val="00D12633"/>
    <w:rsid w:val="00D314CD"/>
    <w:rsid w:val="00D36894"/>
    <w:rsid w:val="00D36B05"/>
    <w:rsid w:val="00D40843"/>
    <w:rsid w:val="00D41481"/>
    <w:rsid w:val="00D469BC"/>
    <w:rsid w:val="00D54744"/>
    <w:rsid w:val="00D63A4B"/>
    <w:rsid w:val="00D74F7E"/>
    <w:rsid w:val="00D76A83"/>
    <w:rsid w:val="00D8684F"/>
    <w:rsid w:val="00D870A6"/>
    <w:rsid w:val="00D9715B"/>
    <w:rsid w:val="00DA0E8F"/>
    <w:rsid w:val="00DA6981"/>
    <w:rsid w:val="00DB1541"/>
    <w:rsid w:val="00DB5C47"/>
    <w:rsid w:val="00DD25DB"/>
    <w:rsid w:val="00DD700E"/>
    <w:rsid w:val="00DE31E4"/>
    <w:rsid w:val="00DE4539"/>
    <w:rsid w:val="00DE4945"/>
    <w:rsid w:val="00DE6DB7"/>
    <w:rsid w:val="00DF053A"/>
    <w:rsid w:val="00DF2C03"/>
    <w:rsid w:val="00E15C05"/>
    <w:rsid w:val="00E202B3"/>
    <w:rsid w:val="00E31326"/>
    <w:rsid w:val="00E33BCC"/>
    <w:rsid w:val="00E349FE"/>
    <w:rsid w:val="00E36403"/>
    <w:rsid w:val="00E43C9D"/>
    <w:rsid w:val="00E454BB"/>
    <w:rsid w:val="00E4747F"/>
    <w:rsid w:val="00E47DD5"/>
    <w:rsid w:val="00E542B5"/>
    <w:rsid w:val="00E85FA1"/>
    <w:rsid w:val="00EA0C37"/>
    <w:rsid w:val="00EA7C85"/>
    <w:rsid w:val="00EB0C11"/>
    <w:rsid w:val="00EC359B"/>
    <w:rsid w:val="00EC36B5"/>
    <w:rsid w:val="00EC6DBF"/>
    <w:rsid w:val="00ED6AF8"/>
    <w:rsid w:val="00EF5338"/>
    <w:rsid w:val="00EF774A"/>
    <w:rsid w:val="00F173DD"/>
    <w:rsid w:val="00F4183B"/>
    <w:rsid w:val="00F50E2D"/>
    <w:rsid w:val="00F54B36"/>
    <w:rsid w:val="00F702F4"/>
    <w:rsid w:val="00F84B18"/>
    <w:rsid w:val="00F85BC7"/>
    <w:rsid w:val="00F86831"/>
    <w:rsid w:val="00F91298"/>
    <w:rsid w:val="00F94839"/>
    <w:rsid w:val="00FC499A"/>
    <w:rsid w:val="00FC7686"/>
    <w:rsid w:val="00FD6E21"/>
    <w:rsid w:val="00FE638D"/>
    <w:rsid w:val="00FF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FA8A17"/>
  <w15:docId w15:val="{F801F196-A46B-4FCB-BD59-9918CBE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numPr>
        <w:ilvl w:val="1"/>
        <w:numId w:val="1"/>
      </w:numPr>
      <w:tabs>
        <w:tab w:val="left" w:pos="6840"/>
      </w:tabs>
      <w:ind w:left="0" w:firstLine="0"/>
      <w:outlineLvl w:val="1"/>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sz w:val="20"/>
      <w:szCs w:val="22"/>
      <w:shd w:val="clear" w:color="auto" w:fill="auto"/>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szCs w:val="22"/>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color w:val="auto"/>
      <w:kern w:val="1"/>
      <w:sz w:val="20"/>
      <w:szCs w:val="22"/>
      <w:shd w:val="clear" w:color="auto" w:fill="auto"/>
      <w:lang w:val="pl-PL" w:eastAsia="ar-SA" w:bidi="ar-SA"/>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color w:val="000000"/>
      <w:sz w:val="20"/>
      <w:szCs w:val="22"/>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lang w:val="pl-PL"/>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Symbol"/>
      <w:b w:val="0"/>
      <w:bCs w:val="0"/>
      <w:i w:val="0"/>
      <w:iCs w:val="0"/>
      <w:color w:val="000000"/>
      <w:w w:val="106"/>
      <w:sz w:val="22"/>
      <w:szCs w:val="22"/>
      <w:shd w:val="clear" w:color="auto" w:fill="auto"/>
      <w:lang w:val="pl-PL" w:eastAsia="ar-SA" w:bidi="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9z0">
    <w:name w:val="WW8Num9z0"/>
    <w:rPr>
      <w:rFonts w:ascii="Symbol" w:hAnsi="Symbol" w:cs="StarSymbol"/>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tarSymbol"/>
      <w:sz w:val="18"/>
      <w:szCs w:val="18"/>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z w:val="20"/>
    </w:rPr>
  </w:style>
  <w:style w:type="character" w:customStyle="1" w:styleId="WW8Num13z0">
    <w:name w:val="WW8Num13z0"/>
    <w:rPr>
      <w:rFonts w:ascii="Symbol" w:hAnsi="Symbol" w:cs="StarSymbol"/>
      <w:sz w:val="18"/>
      <w:szCs w:val="18"/>
      <w:shd w:val="clear" w:color="auto" w:fill="auto"/>
    </w:rPr>
  </w:style>
  <w:style w:type="character" w:customStyle="1" w:styleId="WW8Num14z0">
    <w:name w:val="WW8Num14z0"/>
    <w:rPr>
      <w:rFonts w:ascii="Symbol" w:hAnsi="Symbol" w:cs="StarSymbol"/>
      <w:sz w:val="18"/>
      <w:szCs w:val="18"/>
    </w:rPr>
  </w:style>
  <w:style w:type="character" w:customStyle="1" w:styleId="WW8Num15z0">
    <w:name w:val="WW8Num15z0"/>
    <w:rPr>
      <w:rFonts w:cs="Times New Roman"/>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5z1">
    <w:name w:val="WW8Num15z1"/>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Domylnaczcionkaakapitu2">
    <w:name w:val="Domyślna czcionka akapitu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1">
    <w:name w:val="Domyślna czcionka akapitu1"/>
  </w:style>
  <w:style w:type="character" w:styleId="Pogrubienie">
    <w:name w:val="Strong"/>
    <w:basedOn w:val="Domylnaczcionkaakapitu1"/>
    <w:qFormat/>
    <w:rPr>
      <w:b/>
      <w:bCs/>
    </w:rPr>
  </w:style>
  <w:style w:type="character" w:customStyle="1" w:styleId="tabulatory">
    <w:name w:val="tabulatory"/>
    <w:basedOn w:val="Domylnaczcionkaakapitu1"/>
  </w:style>
  <w:style w:type="character" w:customStyle="1" w:styleId="lnkber">
    <w:name w:val="lnkber"/>
    <w:basedOn w:val="Domylnaczcionkaakapitu1"/>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character" w:styleId="Numerstrony">
    <w:name w:val="page number"/>
    <w:basedOn w:val="Domylnaczcionkaakapitu3"/>
  </w:style>
  <w:style w:type="character" w:customStyle="1" w:styleId="Domylnaczcionkaakapitu4">
    <w:name w:val="Domyślna czcionka akapitu4"/>
  </w:style>
  <w:style w:type="character" w:customStyle="1" w:styleId="FontStyle24">
    <w:name w:val="Font Style24"/>
    <w:basedOn w:val="Domylnaczcionkaakapitu4"/>
    <w:rPr>
      <w:rFonts w:ascii="Times New Roman" w:eastAsia="Times New Roman" w:hAnsi="Times New Roman" w:cs="Times New Roman"/>
      <w:color w:val="000000"/>
      <w:sz w:val="22"/>
      <w:szCs w:val="22"/>
    </w:rPr>
  </w:style>
  <w:style w:type="character" w:styleId="Uwydatnienie">
    <w:name w:val="Emphasis"/>
    <w:basedOn w:val="Domylnaczcionkaakapitu3"/>
    <w:qFormat/>
    <w:rPr>
      <w:i/>
      <w:iCs/>
    </w:rPr>
  </w:style>
  <w:style w:type="character" w:customStyle="1" w:styleId="ListLabel1">
    <w:name w:val="ListLabel 1"/>
    <w:rPr>
      <w:rFonts w:cs="Times New Roman"/>
    </w:rPr>
  </w:style>
  <w:style w:type="character" w:styleId="Hipercze">
    <w:name w:val="Hyperlink"/>
    <w:rPr>
      <w:color w:val="000080"/>
      <w:u w:val="single"/>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ormalnyWeb">
    <w:name w:val="Normal (Web)"/>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spacing w:after="200" w:line="276" w:lineRule="auto"/>
      <w:ind w:left="720"/>
    </w:pPr>
    <w:rPr>
      <w:rFonts w:ascii="Calibri" w:eastAsia="Calibri" w:hAnsi="Calibri" w:cs="Calibri"/>
      <w:sz w:val="22"/>
      <w:szCs w:val="22"/>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Tekstpodstawowy31">
    <w:name w:val="Tekst podstawowy 31"/>
    <w:basedOn w:val="Normalny"/>
    <w:rPr>
      <w:color w:val="000000"/>
      <w:sz w:val="22"/>
      <w:szCs w:val="20"/>
    </w:rPr>
  </w:style>
  <w:style w:type="paragraph" w:customStyle="1" w:styleId="Akapitzlist1">
    <w:name w:val="Akapit z listą1"/>
    <w:pPr>
      <w:widowControl w:val="0"/>
      <w:suppressAutoHyphens/>
      <w:ind w:left="720"/>
      <w:jc w:val="center"/>
    </w:pPr>
    <w:rPr>
      <w:rFonts w:ascii="Calibri" w:eastAsia="Lucida Sans Unicode" w:hAnsi="Calibri" w:cs="font450"/>
      <w:kern w:val="1"/>
      <w:sz w:val="22"/>
      <w:szCs w:val="22"/>
      <w:lang w:eastAsia="ar-SA"/>
    </w:rPr>
  </w:style>
  <w:style w:type="paragraph" w:customStyle="1" w:styleId="Default">
    <w:name w:val="Default"/>
    <w:pPr>
      <w:suppressAutoHyphens/>
      <w:autoSpaceDE w:val="0"/>
    </w:pPr>
    <w:rPr>
      <w:rFonts w:eastAsia="Calibri" w:cs="Calibri"/>
      <w:color w:val="000000"/>
      <w:sz w:val="24"/>
      <w:szCs w:val="24"/>
      <w:lang w:eastAsia="ar-SA"/>
    </w:rPr>
  </w:style>
  <w:style w:type="paragraph" w:customStyle="1" w:styleId="Tekstpodstawowywcity21">
    <w:name w:val="Tekst podstawowy wcięty 21"/>
    <w:pPr>
      <w:suppressAutoHyphens/>
      <w:ind w:left="405"/>
    </w:pPr>
    <w:rPr>
      <w:rFonts w:ascii="Georgia" w:hAnsi="Georgia"/>
      <w:kern w:val="1"/>
      <w:sz w:val="22"/>
      <w:szCs w:val="24"/>
    </w:rPr>
  </w:style>
  <w:style w:type="paragraph" w:customStyle="1" w:styleId="Tekstpodstawowy21">
    <w:name w:val="Tekst podstawowy 21"/>
    <w:basedOn w:val="Normalny"/>
    <w:pPr>
      <w:spacing w:after="120" w:line="480" w:lineRule="auto"/>
    </w:pPr>
  </w:style>
  <w:style w:type="paragraph" w:customStyle="1" w:styleId="Zwykytekst1">
    <w:name w:val="Zwykły tekst1"/>
    <w:basedOn w:val="Normalny"/>
    <w:rPr>
      <w:rFonts w:ascii="Courier New" w:hAnsi="Courier New" w:cs="Courier New"/>
      <w:sz w:val="20"/>
      <w:szCs w:val="20"/>
    </w:rPr>
  </w:style>
  <w:style w:type="character" w:customStyle="1" w:styleId="StopkaZnak">
    <w:name w:val="Stopka Znak"/>
    <w:basedOn w:val="Domylnaczcionkaakapitu"/>
    <w:link w:val="Stopka"/>
    <w:uiPriority w:val="99"/>
    <w:rsid w:val="00AA0B21"/>
    <w:rPr>
      <w:sz w:val="24"/>
      <w:szCs w:val="24"/>
      <w:lang w:eastAsia="ar-SA"/>
    </w:rPr>
  </w:style>
  <w:style w:type="paragraph" w:styleId="Tekstdymka">
    <w:name w:val="Balloon Text"/>
    <w:basedOn w:val="Normalny"/>
    <w:link w:val="TekstdymkaZnak"/>
    <w:uiPriority w:val="99"/>
    <w:semiHidden/>
    <w:unhideWhenUsed/>
    <w:rsid w:val="00173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31AA"/>
    <w:rPr>
      <w:rFonts w:ascii="Segoe UI" w:hAnsi="Segoe UI" w:cs="Segoe UI"/>
      <w:sz w:val="18"/>
      <w:szCs w:val="18"/>
      <w:lang w:eastAsia="ar-SA"/>
    </w:rPr>
  </w:style>
  <w:style w:type="paragraph" w:styleId="Podtytu">
    <w:name w:val="Subtitle"/>
    <w:basedOn w:val="Normalny"/>
    <w:next w:val="Tekstpodstawowy"/>
    <w:link w:val="PodtytuZnak"/>
    <w:qFormat/>
    <w:rsid w:val="00633E93"/>
    <w:pPr>
      <w:spacing w:after="60"/>
      <w:jc w:val="center"/>
    </w:pPr>
    <w:rPr>
      <w:rFonts w:ascii="Arial" w:hAnsi="Arial" w:cs="Arial"/>
      <w:kern w:val="1"/>
      <w:szCs w:val="20"/>
    </w:rPr>
  </w:style>
  <w:style w:type="character" w:customStyle="1" w:styleId="PodtytuZnak">
    <w:name w:val="Podtytuł Znak"/>
    <w:basedOn w:val="Domylnaczcionkaakapitu"/>
    <w:link w:val="Podtytu"/>
    <w:rsid w:val="00633E93"/>
    <w:rPr>
      <w:rFonts w:ascii="Arial" w:hAnsi="Arial" w:cs="Arial"/>
      <w:kern w:val="1"/>
      <w:sz w:val="24"/>
      <w:lang w:eastAsia="ar-SA"/>
    </w:rPr>
  </w:style>
  <w:style w:type="paragraph" w:styleId="Tekstprzypisukocowego">
    <w:name w:val="endnote text"/>
    <w:basedOn w:val="Normalny"/>
    <w:link w:val="TekstprzypisukocowegoZnak"/>
    <w:uiPriority w:val="99"/>
    <w:semiHidden/>
    <w:unhideWhenUsed/>
    <w:rsid w:val="0036341D"/>
    <w:rPr>
      <w:sz w:val="20"/>
      <w:szCs w:val="20"/>
    </w:rPr>
  </w:style>
  <w:style w:type="character" w:customStyle="1" w:styleId="TekstprzypisukocowegoZnak">
    <w:name w:val="Tekst przypisu końcowego Znak"/>
    <w:basedOn w:val="Domylnaczcionkaakapitu"/>
    <w:link w:val="Tekstprzypisukocowego"/>
    <w:uiPriority w:val="99"/>
    <w:semiHidden/>
    <w:rsid w:val="0036341D"/>
    <w:rPr>
      <w:lang w:eastAsia="ar-SA"/>
    </w:rPr>
  </w:style>
  <w:style w:type="character" w:styleId="Odwoanieprzypisukocowego">
    <w:name w:val="endnote reference"/>
    <w:basedOn w:val="Domylnaczcionkaakapitu"/>
    <w:uiPriority w:val="99"/>
    <w:semiHidden/>
    <w:unhideWhenUsed/>
    <w:rsid w:val="0036341D"/>
    <w:rPr>
      <w:vertAlign w:val="superscript"/>
    </w:rPr>
  </w:style>
  <w:style w:type="character" w:styleId="Nierozpoznanawzmianka">
    <w:name w:val="Unresolved Mention"/>
    <w:basedOn w:val="Domylnaczcionkaakapitu"/>
    <w:uiPriority w:val="99"/>
    <w:semiHidden/>
    <w:unhideWhenUsed/>
    <w:rsid w:val="0099062E"/>
    <w:rPr>
      <w:color w:val="605E5C"/>
      <w:shd w:val="clear" w:color="auto" w:fill="E1DFDD"/>
    </w:rPr>
  </w:style>
  <w:style w:type="paragraph" w:styleId="Tekstpodstawowywcity">
    <w:name w:val="Body Text Indent"/>
    <w:basedOn w:val="Normalny"/>
    <w:link w:val="TekstpodstawowywcityZnak"/>
    <w:uiPriority w:val="99"/>
    <w:semiHidden/>
    <w:unhideWhenUsed/>
    <w:rsid w:val="004E017D"/>
    <w:pPr>
      <w:spacing w:after="120"/>
      <w:ind w:left="283"/>
    </w:pPr>
  </w:style>
  <w:style w:type="character" w:customStyle="1" w:styleId="TekstpodstawowywcityZnak">
    <w:name w:val="Tekst podstawowy wcięty Znak"/>
    <w:basedOn w:val="Domylnaczcionkaakapitu"/>
    <w:link w:val="Tekstpodstawowywcity"/>
    <w:uiPriority w:val="99"/>
    <w:semiHidden/>
    <w:rsid w:val="004E017D"/>
    <w:rPr>
      <w:sz w:val="24"/>
      <w:szCs w:val="24"/>
      <w:lang w:eastAsia="ar-SA"/>
    </w:rPr>
  </w:style>
  <w:style w:type="character" w:styleId="Odwoaniedokomentarza">
    <w:name w:val="annotation reference"/>
    <w:basedOn w:val="Domylnaczcionkaakapitu"/>
    <w:uiPriority w:val="99"/>
    <w:semiHidden/>
    <w:unhideWhenUsed/>
    <w:rsid w:val="00897F4B"/>
    <w:rPr>
      <w:sz w:val="16"/>
      <w:szCs w:val="16"/>
    </w:rPr>
  </w:style>
  <w:style w:type="paragraph" w:styleId="Tekstkomentarza">
    <w:name w:val="annotation text"/>
    <w:basedOn w:val="Normalny"/>
    <w:link w:val="TekstkomentarzaZnak"/>
    <w:uiPriority w:val="99"/>
    <w:semiHidden/>
    <w:unhideWhenUsed/>
    <w:rsid w:val="00897F4B"/>
    <w:rPr>
      <w:sz w:val="20"/>
      <w:szCs w:val="20"/>
    </w:rPr>
  </w:style>
  <w:style w:type="character" w:customStyle="1" w:styleId="TekstkomentarzaZnak">
    <w:name w:val="Tekst komentarza Znak"/>
    <w:basedOn w:val="Domylnaczcionkaakapitu"/>
    <w:link w:val="Tekstkomentarza"/>
    <w:uiPriority w:val="99"/>
    <w:semiHidden/>
    <w:rsid w:val="00897F4B"/>
    <w:rPr>
      <w:lang w:eastAsia="ar-SA"/>
    </w:rPr>
  </w:style>
  <w:style w:type="paragraph" w:styleId="Tematkomentarza">
    <w:name w:val="annotation subject"/>
    <w:basedOn w:val="Tekstkomentarza"/>
    <w:next w:val="Tekstkomentarza"/>
    <w:link w:val="TematkomentarzaZnak"/>
    <w:uiPriority w:val="99"/>
    <w:semiHidden/>
    <w:unhideWhenUsed/>
    <w:rsid w:val="00897F4B"/>
    <w:rPr>
      <w:b/>
      <w:bCs/>
    </w:rPr>
  </w:style>
  <w:style w:type="character" w:customStyle="1" w:styleId="TematkomentarzaZnak">
    <w:name w:val="Temat komentarza Znak"/>
    <w:basedOn w:val="TekstkomentarzaZnak"/>
    <w:link w:val="Tematkomentarza"/>
    <w:uiPriority w:val="99"/>
    <w:semiHidden/>
    <w:rsid w:val="00897F4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rudzini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8B08-852C-4116-BD24-AA9F3FD4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3279</Words>
  <Characters>19677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Rudziniec, …-10-2014 r</vt:lpstr>
    </vt:vector>
  </TitlesOfParts>
  <Company>Hewlett-Packard</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Rudziniec, …-10-2014 r</dc:title>
  <dc:creator>or37</dc:creator>
  <cp:lastModifiedBy>Inwestycje</cp:lastModifiedBy>
  <cp:revision>14</cp:revision>
  <cp:lastPrinted>2022-08-19T06:36:00Z</cp:lastPrinted>
  <dcterms:created xsi:type="dcterms:W3CDTF">2022-08-09T09:21:00Z</dcterms:created>
  <dcterms:modified xsi:type="dcterms:W3CDTF">2022-08-26T09:29:00Z</dcterms:modified>
</cp:coreProperties>
</file>