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D7FAE" w14:textId="77777777" w:rsidR="005C55C8" w:rsidRPr="009618D1" w:rsidRDefault="005C55C8" w:rsidP="002405DC">
      <w:pPr>
        <w:pStyle w:val="data"/>
        <w:keepNext w:val="0"/>
        <w:pBdr>
          <w:top w:val="single" w:sz="4" w:space="1" w:color="auto"/>
        </w:pBdr>
        <w:spacing w:before="120"/>
        <w:ind w:left="426" w:firstLine="567"/>
        <w:jc w:val="right"/>
        <w:rPr>
          <w:rFonts w:ascii="Calibri" w:hAnsi="Calibri" w:cs="Arial"/>
          <w:color w:val="000000"/>
          <w:sz w:val="16"/>
          <w:szCs w:val="16"/>
        </w:rPr>
      </w:pPr>
    </w:p>
    <w:p w14:paraId="02D82482" w14:textId="77777777" w:rsidR="005C4D7E" w:rsidRPr="00D45250" w:rsidRDefault="005C4D7E" w:rsidP="00A12C84">
      <w:pPr>
        <w:ind w:left="-142" w:right="-142" w:hanging="22"/>
        <w:jc w:val="center"/>
        <w:rPr>
          <w:rFonts w:ascii="Calibri" w:hAnsi="Calibri"/>
          <w:b/>
          <w:bCs/>
          <w:sz w:val="8"/>
          <w:szCs w:val="8"/>
          <w:u w:val="single"/>
        </w:rPr>
      </w:pPr>
      <w:bookmarkStart w:id="0" w:name="_Hlk68844912"/>
    </w:p>
    <w:p w14:paraId="6C8C8C40" w14:textId="5CD9CB95" w:rsidR="001808FA" w:rsidRPr="0041575E" w:rsidRDefault="00893E20" w:rsidP="00D16136">
      <w:pPr>
        <w:ind w:right="-142"/>
        <w:jc w:val="center"/>
        <w:rPr>
          <w:rFonts w:asciiTheme="minorHAnsi" w:hAnsiTheme="minorHAnsi" w:cstheme="minorHAnsi"/>
          <w:sz w:val="22"/>
          <w:szCs w:val="22"/>
          <w:u w:val="single"/>
        </w:rPr>
      </w:pPr>
      <w:bookmarkStart w:id="1" w:name="_Hlk68845069"/>
      <w:bookmarkEnd w:id="0"/>
      <w:r w:rsidRPr="0041575E">
        <w:rPr>
          <w:rFonts w:asciiTheme="minorHAnsi" w:hAnsiTheme="minorHAnsi" w:cstheme="minorHAnsi"/>
          <w:sz w:val="22"/>
          <w:szCs w:val="22"/>
          <w:u w:val="single"/>
        </w:rPr>
        <w:t>Treść zapytań do treści SWZ wraz z wyjaśnieniami</w:t>
      </w:r>
    </w:p>
    <w:p w14:paraId="3646C858" w14:textId="6F32CF41" w:rsidR="00A12C84" w:rsidRPr="0041575E" w:rsidRDefault="001808FA" w:rsidP="001808FA">
      <w:pPr>
        <w:ind w:left="-426" w:right="-428"/>
        <w:jc w:val="center"/>
        <w:rPr>
          <w:rFonts w:asciiTheme="minorHAnsi" w:hAnsiTheme="minorHAnsi" w:cstheme="minorHAnsi"/>
          <w:b/>
          <w:iCs/>
          <w:sz w:val="22"/>
          <w:szCs w:val="22"/>
        </w:rPr>
      </w:pPr>
      <w:r w:rsidRPr="0041575E">
        <w:rPr>
          <w:rFonts w:asciiTheme="minorHAnsi" w:hAnsiTheme="minorHAnsi" w:cstheme="minorHAnsi"/>
          <w:sz w:val="22"/>
          <w:szCs w:val="22"/>
          <w:u w:val="single"/>
        </w:rPr>
        <w:t>udostępnion</w:t>
      </w:r>
      <w:r w:rsidR="00754BCB" w:rsidRPr="0041575E">
        <w:rPr>
          <w:rFonts w:asciiTheme="minorHAnsi" w:hAnsiTheme="minorHAnsi" w:cstheme="minorHAnsi"/>
          <w:sz w:val="22"/>
          <w:szCs w:val="22"/>
          <w:u w:val="single"/>
        </w:rPr>
        <w:t>a</w:t>
      </w:r>
      <w:r w:rsidRPr="0041575E">
        <w:rPr>
          <w:rFonts w:asciiTheme="minorHAnsi" w:hAnsiTheme="minorHAnsi" w:cstheme="minorHAnsi"/>
          <w:sz w:val="22"/>
          <w:szCs w:val="22"/>
          <w:u w:val="single"/>
        </w:rPr>
        <w:t xml:space="preserve"> na stronie internetowej prowadzonego postępowania, </w:t>
      </w:r>
      <w:r w:rsidRPr="0041575E">
        <w:rPr>
          <w:rFonts w:asciiTheme="minorHAnsi" w:hAnsiTheme="minorHAnsi" w:cstheme="minorHAnsi"/>
          <w:sz w:val="22"/>
          <w:szCs w:val="22"/>
          <w:u w:val="single"/>
        </w:rPr>
        <w:br/>
        <w:t>zgodnie z art. 284 ust. 6 ustawy z dnia 11 września 2019</w:t>
      </w:r>
      <w:r w:rsidR="000A4648">
        <w:rPr>
          <w:rFonts w:asciiTheme="minorHAnsi" w:hAnsiTheme="minorHAnsi" w:cstheme="minorHAnsi"/>
          <w:sz w:val="22"/>
          <w:szCs w:val="22"/>
          <w:u w:val="single"/>
        </w:rPr>
        <w:t xml:space="preserve"> </w:t>
      </w:r>
      <w:r w:rsidRPr="0041575E">
        <w:rPr>
          <w:rFonts w:asciiTheme="minorHAnsi" w:hAnsiTheme="minorHAnsi" w:cstheme="minorHAnsi"/>
          <w:sz w:val="22"/>
          <w:szCs w:val="22"/>
          <w:u w:val="single"/>
        </w:rPr>
        <w:t xml:space="preserve">r. Prawo zamówień publicznych </w:t>
      </w:r>
      <w:r w:rsidRPr="0041575E">
        <w:rPr>
          <w:rFonts w:asciiTheme="minorHAnsi" w:hAnsiTheme="minorHAnsi" w:cstheme="minorHAnsi"/>
          <w:sz w:val="22"/>
          <w:szCs w:val="22"/>
          <w:u w:val="single"/>
        </w:rPr>
        <w:br/>
      </w:r>
      <w:r w:rsidR="004571A3">
        <w:rPr>
          <w:rFonts w:ascii="Calibri" w:hAnsi="Calibri"/>
          <w:sz w:val="22"/>
          <w:szCs w:val="22"/>
          <w:u w:val="single"/>
        </w:rPr>
        <w:t>(</w:t>
      </w:r>
      <w:proofErr w:type="spellStart"/>
      <w:r w:rsidR="004571A3" w:rsidRPr="00222B3D">
        <w:rPr>
          <w:rFonts w:ascii="Calibri" w:hAnsi="Calibri"/>
          <w:sz w:val="22"/>
          <w:szCs w:val="22"/>
          <w:u w:val="single"/>
        </w:rPr>
        <w:t>t.j</w:t>
      </w:r>
      <w:proofErr w:type="spellEnd"/>
      <w:r w:rsidR="004571A3" w:rsidRPr="00222B3D">
        <w:rPr>
          <w:rFonts w:asciiTheme="minorHAnsi" w:hAnsiTheme="minorHAnsi" w:cstheme="minorHAnsi"/>
          <w:spacing w:val="-2"/>
          <w:sz w:val="22"/>
          <w:szCs w:val="22"/>
          <w:u w:val="single"/>
        </w:rPr>
        <w:t xml:space="preserve">. Dz.U. z 2022 r. poz.1710 z </w:t>
      </w:r>
      <w:proofErr w:type="spellStart"/>
      <w:r w:rsidR="004571A3" w:rsidRPr="00222B3D">
        <w:rPr>
          <w:rFonts w:asciiTheme="minorHAnsi" w:hAnsiTheme="minorHAnsi" w:cstheme="minorHAnsi"/>
          <w:spacing w:val="-2"/>
          <w:sz w:val="22"/>
          <w:szCs w:val="22"/>
          <w:u w:val="single"/>
        </w:rPr>
        <w:t>późn</w:t>
      </w:r>
      <w:proofErr w:type="spellEnd"/>
      <w:r w:rsidR="004571A3" w:rsidRPr="00222B3D">
        <w:rPr>
          <w:rFonts w:asciiTheme="minorHAnsi" w:hAnsiTheme="minorHAnsi" w:cstheme="minorHAnsi"/>
          <w:spacing w:val="-2"/>
          <w:sz w:val="22"/>
          <w:szCs w:val="22"/>
          <w:u w:val="single"/>
        </w:rPr>
        <w:t>. zm</w:t>
      </w:r>
      <w:r w:rsidR="004571A3">
        <w:rPr>
          <w:rFonts w:ascii="Calibri" w:hAnsi="Calibri"/>
          <w:sz w:val="22"/>
          <w:szCs w:val="22"/>
          <w:u w:val="single"/>
        </w:rPr>
        <w:t xml:space="preserve">.; dalej </w:t>
      </w:r>
      <w:proofErr w:type="spellStart"/>
      <w:r w:rsidR="004571A3">
        <w:rPr>
          <w:rFonts w:ascii="Calibri" w:hAnsi="Calibri"/>
          <w:sz w:val="22"/>
          <w:szCs w:val="22"/>
          <w:u w:val="single"/>
        </w:rPr>
        <w:t>uPzp</w:t>
      </w:r>
      <w:proofErr w:type="spellEnd"/>
      <w:r w:rsidRPr="0041575E">
        <w:rPr>
          <w:rFonts w:asciiTheme="minorHAnsi" w:hAnsiTheme="minorHAnsi" w:cstheme="minorHAnsi"/>
          <w:sz w:val="22"/>
          <w:szCs w:val="22"/>
          <w:u w:val="single"/>
        </w:rPr>
        <w:t>),</w:t>
      </w:r>
      <w:r w:rsidR="00A12C84" w:rsidRPr="0041575E">
        <w:rPr>
          <w:rFonts w:asciiTheme="minorHAnsi" w:hAnsiTheme="minorHAnsi" w:cstheme="minorHAnsi"/>
          <w:sz w:val="22"/>
          <w:szCs w:val="22"/>
          <w:u w:val="single"/>
        </w:rPr>
        <w:br/>
      </w:r>
      <w:r w:rsidR="00A12C84" w:rsidRPr="0041575E">
        <w:rPr>
          <w:rFonts w:asciiTheme="minorHAnsi" w:hAnsiTheme="minorHAnsi" w:cstheme="minorHAnsi"/>
          <w:sz w:val="16"/>
          <w:szCs w:val="16"/>
          <w:highlight w:val="cyan"/>
          <w:u w:val="single"/>
        </w:rPr>
        <w:br/>
      </w:r>
      <w:r w:rsidR="00A12C84" w:rsidRPr="0041575E">
        <w:rPr>
          <w:rFonts w:asciiTheme="minorHAnsi" w:hAnsiTheme="minorHAnsi" w:cstheme="minorHAnsi"/>
          <w:b/>
          <w:iCs/>
          <w:sz w:val="22"/>
          <w:szCs w:val="22"/>
        </w:rPr>
        <w:t>w dniu</w:t>
      </w:r>
      <w:r w:rsidR="00C0780F" w:rsidRPr="0041575E">
        <w:rPr>
          <w:rFonts w:asciiTheme="minorHAnsi" w:hAnsiTheme="minorHAnsi" w:cstheme="minorHAnsi"/>
          <w:b/>
          <w:iCs/>
          <w:sz w:val="22"/>
          <w:szCs w:val="22"/>
        </w:rPr>
        <w:t xml:space="preserve"> </w:t>
      </w:r>
      <w:r w:rsidR="001F668E" w:rsidRPr="0041575E">
        <w:rPr>
          <w:rFonts w:asciiTheme="minorHAnsi" w:hAnsiTheme="minorHAnsi" w:cstheme="minorHAnsi"/>
          <w:b/>
          <w:iCs/>
          <w:sz w:val="22"/>
          <w:szCs w:val="22"/>
        </w:rPr>
        <w:t xml:space="preserve"> </w:t>
      </w:r>
      <w:r w:rsidR="0030308E">
        <w:rPr>
          <w:rFonts w:asciiTheme="minorHAnsi" w:hAnsiTheme="minorHAnsi" w:cstheme="minorHAnsi"/>
          <w:b/>
          <w:iCs/>
          <w:sz w:val="22"/>
          <w:szCs w:val="22"/>
        </w:rPr>
        <w:t>30</w:t>
      </w:r>
      <w:r w:rsidR="004571A3">
        <w:rPr>
          <w:rFonts w:asciiTheme="minorHAnsi" w:hAnsiTheme="minorHAnsi" w:cstheme="minorHAnsi"/>
          <w:b/>
          <w:iCs/>
          <w:sz w:val="22"/>
          <w:szCs w:val="22"/>
        </w:rPr>
        <w:t>.</w:t>
      </w:r>
      <w:r w:rsidR="001F668E" w:rsidRPr="0041575E">
        <w:rPr>
          <w:rFonts w:asciiTheme="minorHAnsi" w:hAnsiTheme="minorHAnsi" w:cstheme="minorHAnsi"/>
          <w:b/>
          <w:iCs/>
          <w:sz w:val="22"/>
          <w:szCs w:val="22"/>
        </w:rPr>
        <w:t>1</w:t>
      </w:r>
      <w:r w:rsidR="00754BCB" w:rsidRPr="0041575E">
        <w:rPr>
          <w:rFonts w:asciiTheme="minorHAnsi" w:hAnsiTheme="minorHAnsi" w:cstheme="minorHAnsi"/>
          <w:b/>
          <w:iCs/>
          <w:sz w:val="22"/>
          <w:szCs w:val="22"/>
        </w:rPr>
        <w:t>1</w:t>
      </w:r>
      <w:r w:rsidR="004571A3">
        <w:rPr>
          <w:rFonts w:asciiTheme="minorHAnsi" w:hAnsiTheme="minorHAnsi" w:cstheme="minorHAnsi"/>
          <w:b/>
          <w:iCs/>
          <w:sz w:val="22"/>
          <w:szCs w:val="22"/>
        </w:rPr>
        <w:t>.2022</w:t>
      </w:r>
      <w:r w:rsidR="00A12C84" w:rsidRPr="0041575E">
        <w:rPr>
          <w:rFonts w:asciiTheme="minorHAnsi" w:hAnsiTheme="minorHAnsi" w:cstheme="minorHAnsi"/>
          <w:b/>
          <w:iCs/>
          <w:sz w:val="22"/>
          <w:szCs w:val="22"/>
        </w:rPr>
        <w:t xml:space="preserve"> r.</w:t>
      </w:r>
    </w:p>
    <w:bookmarkEnd w:id="1"/>
    <w:p w14:paraId="685D41EE" w14:textId="50FC32DC" w:rsidR="00A952BB" w:rsidRPr="0041575E" w:rsidRDefault="00A952BB" w:rsidP="001409FE">
      <w:pPr>
        <w:ind w:hanging="22"/>
        <w:jc w:val="center"/>
        <w:rPr>
          <w:rFonts w:asciiTheme="minorHAnsi" w:hAnsiTheme="minorHAnsi" w:cstheme="minorHAnsi"/>
          <w:bCs/>
          <w:iCs/>
          <w:sz w:val="8"/>
          <w:szCs w:val="8"/>
        </w:rPr>
      </w:pPr>
    </w:p>
    <w:p w14:paraId="76380859" w14:textId="77777777" w:rsidR="009F5DF2" w:rsidRPr="0041575E" w:rsidRDefault="009F5DF2" w:rsidP="001409FE">
      <w:pPr>
        <w:ind w:hanging="22"/>
        <w:jc w:val="center"/>
        <w:rPr>
          <w:rFonts w:asciiTheme="minorHAnsi" w:hAnsiTheme="minorHAnsi" w:cstheme="minorHAnsi"/>
          <w:bCs/>
          <w:iCs/>
          <w:sz w:val="8"/>
          <w:szCs w:val="8"/>
        </w:rPr>
      </w:pPr>
    </w:p>
    <w:p w14:paraId="5CB72FC2" w14:textId="16FAC5A2" w:rsidR="00A70BF8" w:rsidRPr="0041575E" w:rsidRDefault="001409FE" w:rsidP="009618D1">
      <w:pPr>
        <w:tabs>
          <w:tab w:val="left" w:pos="993"/>
        </w:tabs>
        <w:ind w:left="993" w:hanging="993"/>
        <w:jc w:val="both"/>
        <w:rPr>
          <w:rFonts w:asciiTheme="minorHAnsi" w:hAnsiTheme="minorHAnsi" w:cstheme="minorHAnsi"/>
          <w:iCs/>
          <w:sz w:val="22"/>
          <w:szCs w:val="22"/>
        </w:rPr>
      </w:pPr>
      <w:r w:rsidRPr="0041575E">
        <w:rPr>
          <w:rFonts w:asciiTheme="minorHAnsi" w:hAnsiTheme="minorHAnsi" w:cstheme="minorHAnsi"/>
          <w:iCs/>
          <w:sz w:val="22"/>
          <w:szCs w:val="22"/>
        </w:rPr>
        <w:t>Dotyczy:</w:t>
      </w:r>
      <w:r w:rsidR="009618D1" w:rsidRPr="0041575E">
        <w:rPr>
          <w:rFonts w:asciiTheme="minorHAnsi" w:hAnsiTheme="minorHAnsi" w:cstheme="minorHAnsi"/>
          <w:iCs/>
          <w:sz w:val="22"/>
          <w:szCs w:val="22"/>
        </w:rPr>
        <w:tab/>
      </w:r>
      <w:r w:rsidRPr="0041575E">
        <w:rPr>
          <w:rFonts w:asciiTheme="minorHAnsi" w:hAnsiTheme="minorHAnsi" w:cstheme="minorHAnsi"/>
          <w:iCs/>
          <w:sz w:val="22"/>
          <w:szCs w:val="22"/>
        </w:rPr>
        <w:t xml:space="preserve">postępowania o udzielenie zamówienia publicznego prowadzonego w trybie </w:t>
      </w:r>
      <w:r w:rsidR="0023442F" w:rsidRPr="0041575E">
        <w:rPr>
          <w:rFonts w:asciiTheme="minorHAnsi" w:hAnsiTheme="minorHAnsi" w:cstheme="minorHAnsi"/>
          <w:iCs/>
          <w:sz w:val="22"/>
          <w:szCs w:val="22"/>
        </w:rPr>
        <w:t xml:space="preserve">podstawowym </w:t>
      </w:r>
      <w:r w:rsidR="000A4648">
        <w:rPr>
          <w:rFonts w:asciiTheme="minorHAnsi" w:hAnsiTheme="minorHAnsi" w:cstheme="minorHAnsi"/>
          <w:iCs/>
          <w:sz w:val="22"/>
          <w:szCs w:val="22"/>
        </w:rPr>
        <w:t>z możliwością</w:t>
      </w:r>
      <w:r w:rsidR="0023442F" w:rsidRPr="0041575E">
        <w:rPr>
          <w:rFonts w:asciiTheme="minorHAnsi" w:hAnsiTheme="minorHAnsi" w:cstheme="minorHAnsi"/>
          <w:iCs/>
          <w:sz w:val="22"/>
          <w:szCs w:val="22"/>
        </w:rPr>
        <w:t xml:space="preserve"> negocjacji </w:t>
      </w:r>
      <w:r w:rsidR="009618D1" w:rsidRPr="0041575E">
        <w:rPr>
          <w:rFonts w:asciiTheme="minorHAnsi" w:hAnsiTheme="minorHAnsi" w:cstheme="minorHAnsi"/>
          <w:iCs/>
          <w:sz w:val="22"/>
          <w:szCs w:val="22"/>
        </w:rPr>
        <w:t xml:space="preserve"> </w:t>
      </w:r>
      <w:r w:rsidRPr="0041575E">
        <w:rPr>
          <w:rFonts w:asciiTheme="minorHAnsi" w:hAnsiTheme="minorHAnsi" w:cstheme="minorHAnsi"/>
          <w:iCs/>
          <w:sz w:val="22"/>
          <w:szCs w:val="22"/>
        </w:rPr>
        <w:t>pn.: „</w:t>
      </w:r>
      <w:r w:rsidR="004571A3">
        <w:rPr>
          <w:rFonts w:asciiTheme="minorHAnsi" w:hAnsiTheme="minorHAnsi" w:cstheme="minorHAnsi"/>
          <w:b/>
          <w:sz w:val="22"/>
          <w:szCs w:val="22"/>
        </w:rPr>
        <w:t>Dostawa paliw płynnych w 2023</w:t>
      </w:r>
      <w:r w:rsidR="00376A51" w:rsidRPr="0041575E">
        <w:rPr>
          <w:rFonts w:asciiTheme="minorHAnsi" w:hAnsiTheme="minorHAnsi" w:cstheme="minorHAnsi"/>
          <w:b/>
          <w:sz w:val="22"/>
          <w:szCs w:val="22"/>
        </w:rPr>
        <w:t xml:space="preserve"> r. – benzyna bezołowiowa </w:t>
      </w:r>
      <w:r w:rsidR="00376A51" w:rsidRPr="0041575E">
        <w:rPr>
          <w:rFonts w:asciiTheme="minorHAnsi" w:hAnsiTheme="minorHAnsi" w:cstheme="minorHAnsi"/>
          <w:b/>
          <w:sz w:val="22"/>
          <w:szCs w:val="22"/>
        </w:rPr>
        <w:br/>
        <w:t>oraz olej napędowy</w:t>
      </w:r>
      <w:r w:rsidR="005A2079" w:rsidRPr="0041575E">
        <w:rPr>
          <w:rFonts w:asciiTheme="minorHAnsi" w:hAnsiTheme="minorHAnsi" w:cstheme="minorHAnsi"/>
          <w:b/>
          <w:bCs/>
          <w:iCs/>
          <w:sz w:val="22"/>
          <w:szCs w:val="22"/>
        </w:rPr>
        <w:t>”</w:t>
      </w:r>
      <w:r w:rsidR="002405DC" w:rsidRPr="0041575E">
        <w:rPr>
          <w:rFonts w:asciiTheme="minorHAnsi" w:hAnsiTheme="minorHAnsi" w:cstheme="minorHAnsi"/>
          <w:b/>
          <w:bCs/>
          <w:iCs/>
          <w:sz w:val="22"/>
          <w:szCs w:val="22"/>
        </w:rPr>
        <w:t xml:space="preserve">, </w:t>
      </w:r>
      <w:r w:rsidRPr="00D16136">
        <w:rPr>
          <w:rFonts w:asciiTheme="minorHAnsi" w:hAnsiTheme="minorHAnsi" w:cstheme="minorHAnsi"/>
          <w:iCs/>
          <w:sz w:val="22"/>
          <w:szCs w:val="22"/>
        </w:rPr>
        <w:t xml:space="preserve">Nr sprawy </w:t>
      </w:r>
      <w:r w:rsidR="00A27256" w:rsidRPr="00D16136">
        <w:rPr>
          <w:rFonts w:asciiTheme="minorHAnsi" w:hAnsiTheme="minorHAnsi" w:cstheme="minorHAnsi"/>
          <w:iCs/>
          <w:sz w:val="22"/>
          <w:szCs w:val="22"/>
        </w:rPr>
        <w:t>0</w:t>
      </w:r>
      <w:r w:rsidR="004571A3" w:rsidRPr="00D16136">
        <w:rPr>
          <w:rFonts w:asciiTheme="minorHAnsi" w:hAnsiTheme="minorHAnsi" w:cstheme="minorHAnsi"/>
          <w:iCs/>
          <w:sz w:val="22"/>
          <w:szCs w:val="22"/>
        </w:rPr>
        <w:t>66/2022</w:t>
      </w:r>
      <w:r w:rsidR="009618D1" w:rsidRPr="00D16136">
        <w:rPr>
          <w:rFonts w:asciiTheme="minorHAnsi" w:hAnsiTheme="minorHAnsi" w:cstheme="minorHAnsi"/>
          <w:iCs/>
          <w:sz w:val="22"/>
          <w:szCs w:val="22"/>
        </w:rPr>
        <w:t>.</w:t>
      </w:r>
      <w:r w:rsidRPr="0041575E">
        <w:rPr>
          <w:rFonts w:asciiTheme="minorHAnsi" w:hAnsiTheme="minorHAnsi" w:cstheme="minorHAnsi"/>
          <w:iCs/>
          <w:sz w:val="22"/>
          <w:szCs w:val="22"/>
        </w:rPr>
        <w:t xml:space="preserve"> </w:t>
      </w:r>
    </w:p>
    <w:p w14:paraId="4E289C4F" w14:textId="77777777" w:rsidR="009618D1" w:rsidRPr="0041575E" w:rsidRDefault="009618D1" w:rsidP="00D45250">
      <w:pPr>
        <w:tabs>
          <w:tab w:val="left" w:pos="851"/>
        </w:tabs>
        <w:jc w:val="both"/>
        <w:rPr>
          <w:rFonts w:asciiTheme="minorHAnsi" w:hAnsiTheme="minorHAnsi" w:cstheme="minorHAnsi"/>
          <w:b/>
          <w:bCs/>
          <w:iCs/>
          <w:sz w:val="16"/>
          <w:szCs w:val="16"/>
        </w:rPr>
      </w:pPr>
    </w:p>
    <w:p w14:paraId="122FF720" w14:textId="38D7C963" w:rsidR="00FE683B" w:rsidRPr="0041575E" w:rsidRDefault="009618D1" w:rsidP="00BB1A03">
      <w:pPr>
        <w:pStyle w:val="Akapitzlist"/>
        <w:numPr>
          <w:ilvl w:val="0"/>
          <w:numId w:val="1"/>
        </w:numPr>
        <w:tabs>
          <w:tab w:val="left" w:pos="284"/>
          <w:tab w:val="left" w:pos="426"/>
        </w:tabs>
        <w:spacing w:before="240" w:after="120"/>
        <w:ind w:left="284" w:hanging="284"/>
        <w:contextualSpacing w:val="0"/>
        <w:jc w:val="both"/>
        <w:rPr>
          <w:rFonts w:asciiTheme="minorHAnsi" w:hAnsiTheme="minorHAnsi" w:cstheme="minorHAnsi"/>
          <w:b/>
          <w:color w:val="FF0000"/>
          <w:sz w:val="22"/>
          <w:szCs w:val="22"/>
        </w:rPr>
      </w:pPr>
      <w:r w:rsidRPr="0041575E">
        <w:rPr>
          <w:rFonts w:asciiTheme="minorHAnsi" w:hAnsiTheme="minorHAnsi" w:cstheme="minorHAnsi"/>
          <w:sz w:val="22"/>
          <w:szCs w:val="22"/>
        </w:rPr>
        <w:t>Zgodnie z art. </w:t>
      </w:r>
      <w:r w:rsidR="00C34E8D" w:rsidRPr="0041575E">
        <w:rPr>
          <w:rFonts w:asciiTheme="minorHAnsi" w:hAnsiTheme="minorHAnsi" w:cstheme="minorHAnsi"/>
          <w:sz w:val="22"/>
          <w:szCs w:val="22"/>
        </w:rPr>
        <w:t>284</w:t>
      </w:r>
      <w:r w:rsidRPr="0041575E">
        <w:rPr>
          <w:rFonts w:asciiTheme="minorHAnsi" w:hAnsiTheme="minorHAnsi" w:cstheme="minorHAnsi"/>
          <w:sz w:val="22"/>
          <w:szCs w:val="22"/>
        </w:rPr>
        <w:t xml:space="preserve"> ust. 1 </w:t>
      </w:r>
      <w:r w:rsidR="00C34E8D" w:rsidRPr="0041575E">
        <w:rPr>
          <w:rFonts w:asciiTheme="minorHAnsi" w:hAnsiTheme="minorHAnsi" w:cstheme="minorHAnsi"/>
          <w:sz w:val="22"/>
          <w:szCs w:val="22"/>
        </w:rPr>
        <w:t xml:space="preserve">i 2 </w:t>
      </w:r>
      <w:proofErr w:type="spellStart"/>
      <w:r w:rsidR="001F668E" w:rsidRPr="0041575E">
        <w:rPr>
          <w:rFonts w:asciiTheme="minorHAnsi" w:hAnsiTheme="minorHAnsi" w:cstheme="minorHAnsi"/>
          <w:sz w:val="22"/>
          <w:szCs w:val="22"/>
        </w:rPr>
        <w:t>u</w:t>
      </w:r>
      <w:r w:rsidR="00596486" w:rsidRPr="0041575E">
        <w:rPr>
          <w:rFonts w:asciiTheme="minorHAnsi" w:hAnsiTheme="minorHAnsi" w:cstheme="minorHAnsi"/>
          <w:sz w:val="22"/>
          <w:szCs w:val="22"/>
        </w:rPr>
        <w:t>Pzp</w:t>
      </w:r>
      <w:proofErr w:type="spellEnd"/>
      <w:r w:rsidRPr="0041575E">
        <w:rPr>
          <w:rFonts w:asciiTheme="minorHAnsi" w:hAnsiTheme="minorHAnsi" w:cstheme="minorHAnsi"/>
          <w:sz w:val="22"/>
          <w:szCs w:val="22"/>
        </w:rPr>
        <w:t>, Wykonawc</w:t>
      </w:r>
      <w:r w:rsidR="00D45250" w:rsidRPr="0041575E">
        <w:rPr>
          <w:rFonts w:asciiTheme="minorHAnsi" w:hAnsiTheme="minorHAnsi" w:cstheme="minorHAnsi"/>
          <w:sz w:val="22"/>
          <w:szCs w:val="22"/>
        </w:rPr>
        <w:t>a</w:t>
      </w:r>
      <w:r w:rsidRPr="0041575E">
        <w:rPr>
          <w:rFonts w:asciiTheme="minorHAnsi" w:hAnsiTheme="minorHAnsi" w:cstheme="minorHAnsi"/>
          <w:sz w:val="22"/>
          <w:szCs w:val="22"/>
        </w:rPr>
        <w:t xml:space="preserve"> zwróci</w:t>
      </w:r>
      <w:r w:rsidR="00D45250" w:rsidRPr="0041575E">
        <w:rPr>
          <w:rFonts w:asciiTheme="minorHAnsi" w:hAnsiTheme="minorHAnsi" w:cstheme="minorHAnsi"/>
          <w:sz w:val="22"/>
          <w:szCs w:val="22"/>
        </w:rPr>
        <w:t>ł</w:t>
      </w:r>
      <w:r w:rsidRPr="0041575E">
        <w:rPr>
          <w:rFonts w:asciiTheme="minorHAnsi" w:hAnsiTheme="minorHAnsi" w:cstheme="minorHAnsi"/>
          <w:sz w:val="22"/>
          <w:szCs w:val="22"/>
        </w:rPr>
        <w:t xml:space="preserve"> się do Zamawiającego o wyjaśnienie treści</w:t>
      </w:r>
      <w:r w:rsidR="00D45250" w:rsidRPr="0041575E">
        <w:rPr>
          <w:rFonts w:asciiTheme="minorHAnsi" w:hAnsiTheme="minorHAnsi" w:cstheme="minorHAnsi"/>
          <w:sz w:val="22"/>
          <w:szCs w:val="22"/>
        </w:rPr>
        <w:t xml:space="preserve"> </w:t>
      </w:r>
      <w:r w:rsidRPr="0041575E">
        <w:rPr>
          <w:rFonts w:asciiTheme="minorHAnsi" w:hAnsiTheme="minorHAnsi" w:cstheme="minorHAnsi"/>
          <w:sz w:val="22"/>
          <w:szCs w:val="22"/>
        </w:rPr>
        <w:t>SWZ</w:t>
      </w:r>
      <w:r w:rsidR="00D45250" w:rsidRPr="0041575E">
        <w:rPr>
          <w:rFonts w:asciiTheme="minorHAnsi" w:hAnsiTheme="minorHAnsi" w:cstheme="minorHAnsi"/>
          <w:sz w:val="22"/>
          <w:szCs w:val="22"/>
        </w:rPr>
        <w:t>,</w:t>
      </w:r>
      <w:r w:rsidR="00C34962" w:rsidRPr="0041575E">
        <w:rPr>
          <w:rFonts w:asciiTheme="minorHAnsi" w:hAnsiTheme="minorHAnsi" w:cstheme="minorHAnsi"/>
          <w:spacing w:val="-2"/>
          <w:sz w:val="22"/>
          <w:szCs w:val="22"/>
        </w:rPr>
        <w:t xml:space="preserve"> a Zamawiający </w:t>
      </w:r>
      <w:r w:rsidR="00C34962" w:rsidRPr="0041575E">
        <w:rPr>
          <w:rFonts w:asciiTheme="minorHAnsi" w:hAnsiTheme="minorHAnsi" w:cstheme="minorHAnsi"/>
          <w:bCs/>
          <w:spacing w:val="-2"/>
          <w:sz w:val="22"/>
          <w:szCs w:val="22"/>
        </w:rPr>
        <w:t>udziela następujących wyjaśnień</w:t>
      </w:r>
      <w:bookmarkStart w:id="2" w:name="_Hlk81977787"/>
      <w:r w:rsidR="00FE683B" w:rsidRPr="0041575E">
        <w:rPr>
          <w:rFonts w:asciiTheme="minorHAnsi" w:hAnsiTheme="minorHAnsi" w:cstheme="minorHAnsi"/>
          <w:bCs/>
          <w:spacing w:val="-2"/>
          <w:sz w:val="22"/>
          <w:szCs w:val="22"/>
        </w:rPr>
        <w:t>.</w:t>
      </w:r>
    </w:p>
    <w:p w14:paraId="24FE89FB" w14:textId="003627AC" w:rsidR="004571A3" w:rsidRPr="000A4648" w:rsidRDefault="00C34962" w:rsidP="000A4648">
      <w:pPr>
        <w:tabs>
          <w:tab w:val="left" w:pos="284"/>
          <w:tab w:val="left" w:pos="426"/>
        </w:tabs>
        <w:spacing w:before="240" w:after="120"/>
        <w:jc w:val="both"/>
        <w:rPr>
          <w:rFonts w:asciiTheme="minorHAnsi" w:hAnsiTheme="minorHAnsi" w:cstheme="minorHAnsi"/>
          <w:b/>
          <w:color w:val="FF0000"/>
          <w:sz w:val="22"/>
          <w:szCs w:val="22"/>
        </w:rPr>
      </w:pPr>
      <w:r w:rsidRPr="0041575E">
        <w:rPr>
          <w:rFonts w:asciiTheme="minorHAnsi" w:hAnsiTheme="minorHAnsi" w:cstheme="minorHAnsi"/>
          <w:b/>
          <w:color w:val="FF0000"/>
          <w:sz w:val="22"/>
          <w:szCs w:val="22"/>
        </w:rPr>
        <w:t>Pytani</w:t>
      </w:r>
      <w:r w:rsidR="00D3552D" w:rsidRPr="0041575E">
        <w:rPr>
          <w:rFonts w:asciiTheme="minorHAnsi" w:hAnsiTheme="minorHAnsi" w:cstheme="minorHAnsi"/>
          <w:b/>
          <w:color w:val="FF0000"/>
          <w:sz w:val="22"/>
          <w:szCs w:val="22"/>
        </w:rPr>
        <w:t>a</w:t>
      </w:r>
      <w:r w:rsidRPr="0041575E">
        <w:rPr>
          <w:rFonts w:asciiTheme="minorHAnsi" w:hAnsiTheme="minorHAnsi" w:cstheme="minorHAnsi"/>
          <w:b/>
          <w:color w:val="FF0000"/>
          <w:sz w:val="22"/>
          <w:szCs w:val="22"/>
        </w:rPr>
        <w:t xml:space="preserve"> z dnia </w:t>
      </w:r>
      <w:r w:rsidR="004571A3">
        <w:rPr>
          <w:rFonts w:asciiTheme="minorHAnsi" w:hAnsiTheme="minorHAnsi" w:cstheme="minorHAnsi"/>
          <w:b/>
          <w:color w:val="FF0000"/>
          <w:sz w:val="22"/>
          <w:szCs w:val="22"/>
        </w:rPr>
        <w:t>29</w:t>
      </w:r>
      <w:r w:rsidRPr="0041575E">
        <w:rPr>
          <w:rFonts w:asciiTheme="minorHAnsi" w:hAnsiTheme="minorHAnsi" w:cstheme="minorHAnsi"/>
          <w:b/>
          <w:color w:val="FF0000"/>
          <w:sz w:val="22"/>
          <w:szCs w:val="22"/>
        </w:rPr>
        <w:t>.</w:t>
      </w:r>
      <w:r w:rsidR="00F174C3" w:rsidRPr="0041575E">
        <w:rPr>
          <w:rFonts w:asciiTheme="minorHAnsi" w:hAnsiTheme="minorHAnsi" w:cstheme="minorHAnsi"/>
          <w:b/>
          <w:color w:val="FF0000"/>
          <w:sz w:val="22"/>
          <w:szCs w:val="22"/>
        </w:rPr>
        <w:t>1</w:t>
      </w:r>
      <w:r w:rsidR="00376A51" w:rsidRPr="0041575E">
        <w:rPr>
          <w:rFonts w:asciiTheme="minorHAnsi" w:hAnsiTheme="minorHAnsi" w:cstheme="minorHAnsi"/>
          <w:b/>
          <w:color w:val="FF0000"/>
          <w:sz w:val="22"/>
          <w:szCs w:val="22"/>
        </w:rPr>
        <w:t>1</w:t>
      </w:r>
      <w:r w:rsidRPr="0041575E">
        <w:rPr>
          <w:rFonts w:asciiTheme="minorHAnsi" w:hAnsiTheme="minorHAnsi" w:cstheme="minorHAnsi"/>
          <w:b/>
          <w:color w:val="FF0000"/>
          <w:sz w:val="22"/>
          <w:szCs w:val="22"/>
        </w:rPr>
        <w:t>.202</w:t>
      </w:r>
      <w:r w:rsidR="004571A3">
        <w:rPr>
          <w:rFonts w:asciiTheme="minorHAnsi" w:hAnsiTheme="minorHAnsi" w:cstheme="minorHAnsi"/>
          <w:b/>
          <w:color w:val="FF0000"/>
          <w:sz w:val="22"/>
          <w:szCs w:val="22"/>
        </w:rPr>
        <w:t>2</w:t>
      </w:r>
      <w:r w:rsidRPr="0041575E">
        <w:rPr>
          <w:rFonts w:asciiTheme="minorHAnsi" w:hAnsiTheme="minorHAnsi" w:cstheme="minorHAnsi"/>
          <w:b/>
          <w:color w:val="FF0000"/>
          <w:sz w:val="22"/>
          <w:szCs w:val="22"/>
        </w:rPr>
        <w:t xml:space="preserve"> r.</w:t>
      </w:r>
      <w:bookmarkStart w:id="3" w:name="_Hlk81984030"/>
      <w:bookmarkEnd w:id="2"/>
    </w:p>
    <w:p w14:paraId="579FB563" w14:textId="50C10BF8" w:rsidR="004571A3" w:rsidRPr="003A2B98" w:rsidRDefault="004571A3" w:rsidP="003A2B98">
      <w:pPr>
        <w:numPr>
          <w:ilvl w:val="0"/>
          <w:numId w:val="16"/>
        </w:numPr>
        <w:tabs>
          <w:tab w:val="clear" w:pos="720"/>
          <w:tab w:val="num" w:pos="360"/>
        </w:tabs>
        <w:ind w:left="567"/>
        <w:jc w:val="both"/>
        <w:rPr>
          <w:rFonts w:asciiTheme="minorHAnsi" w:hAnsiTheme="minorHAnsi" w:cstheme="minorHAnsi"/>
          <w:color w:val="000000"/>
          <w:spacing w:val="-6"/>
          <w:sz w:val="22"/>
          <w:szCs w:val="22"/>
        </w:rPr>
      </w:pPr>
      <w:r w:rsidRPr="003A2B98">
        <w:rPr>
          <w:rFonts w:asciiTheme="minorHAnsi" w:hAnsiTheme="minorHAnsi" w:cstheme="minorHAnsi"/>
          <w:color w:val="000000"/>
          <w:spacing w:val="-6"/>
          <w:sz w:val="22"/>
          <w:szCs w:val="22"/>
        </w:rPr>
        <w:t>W odniesieniu do zapisów SWZ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14:paraId="486F2976" w14:textId="77777777" w:rsidR="00D16136" w:rsidRPr="00D16136" w:rsidRDefault="00D16136" w:rsidP="00D16136">
      <w:pPr>
        <w:ind w:left="720"/>
        <w:jc w:val="both"/>
        <w:rPr>
          <w:rFonts w:asciiTheme="minorHAnsi" w:hAnsiTheme="minorHAnsi" w:cstheme="minorHAnsi"/>
          <w:color w:val="000000"/>
          <w:sz w:val="8"/>
          <w:szCs w:val="8"/>
        </w:rPr>
      </w:pPr>
    </w:p>
    <w:p w14:paraId="083A5A3B" w14:textId="77777777" w:rsidR="004A5272" w:rsidRPr="0041575E" w:rsidRDefault="004A5272" w:rsidP="00AC0EF5">
      <w:pPr>
        <w:pStyle w:val="Akapitzlist"/>
        <w:ind w:left="0"/>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167936A2" w14:textId="0814E6BC" w:rsidR="004A5272" w:rsidRPr="0041575E" w:rsidRDefault="00073134" w:rsidP="00073134">
      <w:pPr>
        <w:jc w:val="both"/>
        <w:rPr>
          <w:rFonts w:asciiTheme="minorHAnsi" w:hAnsiTheme="minorHAnsi" w:cstheme="minorHAnsi"/>
          <w:color w:val="0070C0"/>
          <w:sz w:val="21"/>
          <w:szCs w:val="21"/>
        </w:rPr>
      </w:pPr>
      <w:r w:rsidRPr="0041575E">
        <w:rPr>
          <w:rFonts w:asciiTheme="minorHAnsi" w:hAnsiTheme="minorHAnsi" w:cstheme="minorHAnsi"/>
          <w:color w:val="0070C0"/>
          <w:sz w:val="21"/>
          <w:szCs w:val="21"/>
        </w:rPr>
        <w:t xml:space="preserve">Zamawiający może zaakceptować taką sytuację, w przypadku ewentualnej modernizacji lub wyłączenia </w:t>
      </w:r>
      <w:r w:rsidR="00D16136">
        <w:rPr>
          <w:rFonts w:asciiTheme="minorHAnsi" w:hAnsiTheme="minorHAnsi" w:cstheme="minorHAnsi"/>
          <w:color w:val="0070C0"/>
          <w:sz w:val="21"/>
          <w:szCs w:val="21"/>
        </w:rPr>
        <w:br/>
      </w:r>
      <w:r w:rsidRPr="0041575E">
        <w:rPr>
          <w:rFonts w:asciiTheme="minorHAnsi" w:hAnsiTheme="minorHAnsi" w:cstheme="minorHAnsi"/>
          <w:color w:val="0070C0"/>
          <w:sz w:val="21"/>
          <w:szCs w:val="21"/>
        </w:rPr>
        <w:t>ze sprzedaży danej stacji</w:t>
      </w:r>
      <w:r w:rsidR="000234E4" w:rsidRPr="0041575E">
        <w:rPr>
          <w:rFonts w:asciiTheme="minorHAnsi" w:hAnsiTheme="minorHAnsi" w:cstheme="minorHAnsi"/>
          <w:color w:val="0070C0"/>
          <w:sz w:val="21"/>
          <w:szCs w:val="21"/>
        </w:rPr>
        <w:t xml:space="preserve"> i </w:t>
      </w:r>
      <w:r w:rsidRPr="0041575E">
        <w:rPr>
          <w:rFonts w:asciiTheme="minorHAnsi" w:hAnsiTheme="minorHAnsi" w:cstheme="minorHAnsi"/>
          <w:color w:val="0070C0"/>
          <w:sz w:val="21"/>
          <w:szCs w:val="21"/>
        </w:rPr>
        <w:t>dokonywać transakcji na innej stacji paliw Wykonawcy położonej najbliżej siedziby stacji wyłą</w:t>
      </w:r>
      <w:r w:rsidR="000234E4" w:rsidRPr="0041575E">
        <w:rPr>
          <w:rFonts w:asciiTheme="minorHAnsi" w:hAnsiTheme="minorHAnsi" w:cstheme="minorHAnsi"/>
          <w:color w:val="0070C0"/>
          <w:sz w:val="21"/>
          <w:szCs w:val="21"/>
        </w:rPr>
        <w:t>czo</w:t>
      </w:r>
      <w:r w:rsidRPr="0041575E">
        <w:rPr>
          <w:rFonts w:asciiTheme="minorHAnsi" w:hAnsiTheme="minorHAnsi" w:cstheme="minorHAnsi"/>
          <w:color w:val="0070C0"/>
          <w:sz w:val="21"/>
          <w:szCs w:val="21"/>
        </w:rPr>
        <w:t>nej lub modernizowanej</w:t>
      </w:r>
      <w:r w:rsidR="00FE683B" w:rsidRPr="0041575E">
        <w:rPr>
          <w:rFonts w:asciiTheme="minorHAnsi" w:hAnsiTheme="minorHAnsi" w:cstheme="minorHAnsi"/>
          <w:color w:val="0070C0"/>
          <w:sz w:val="21"/>
          <w:szCs w:val="21"/>
        </w:rPr>
        <w:t>.</w:t>
      </w:r>
    </w:p>
    <w:p w14:paraId="6BE810C2" w14:textId="77777777" w:rsidR="004A5272" w:rsidRPr="00D16136" w:rsidRDefault="004A5272" w:rsidP="004A5272">
      <w:pPr>
        <w:jc w:val="both"/>
        <w:rPr>
          <w:rFonts w:asciiTheme="minorHAnsi" w:hAnsiTheme="minorHAnsi" w:cstheme="minorHAnsi"/>
          <w:sz w:val="8"/>
          <w:szCs w:val="8"/>
        </w:rPr>
      </w:pPr>
    </w:p>
    <w:p w14:paraId="65F8D626" w14:textId="0478330E" w:rsidR="004571A3" w:rsidRPr="00D16136" w:rsidRDefault="00D16136" w:rsidP="00D16136">
      <w:pPr>
        <w:pStyle w:val="Akapitzlist"/>
        <w:numPr>
          <w:ilvl w:val="0"/>
          <w:numId w:val="16"/>
        </w:numPr>
        <w:tabs>
          <w:tab w:val="clear" w:pos="720"/>
          <w:tab w:val="num" w:pos="360"/>
        </w:tabs>
        <w:ind w:left="567"/>
        <w:jc w:val="both"/>
        <w:rPr>
          <w:rFonts w:asciiTheme="minorHAnsi" w:hAnsiTheme="minorHAnsi" w:cstheme="minorHAnsi"/>
          <w:color w:val="000000"/>
          <w:spacing w:val="-8"/>
          <w:sz w:val="22"/>
          <w:szCs w:val="22"/>
        </w:rPr>
      </w:pPr>
      <w:r>
        <w:rPr>
          <w:rFonts w:asciiTheme="minorHAnsi" w:hAnsiTheme="minorHAnsi" w:cstheme="minorHAnsi"/>
          <w:color w:val="000000"/>
          <w:spacing w:val="-8"/>
          <w:sz w:val="22"/>
          <w:szCs w:val="22"/>
        </w:rPr>
        <w:t xml:space="preserve">     </w:t>
      </w:r>
      <w:r w:rsidR="004571A3" w:rsidRPr="00D16136">
        <w:rPr>
          <w:rFonts w:asciiTheme="minorHAnsi" w:hAnsiTheme="minorHAnsi" w:cstheme="minorHAnsi"/>
          <w:color w:val="000000"/>
          <w:spacing w:val="-8"/>
          <w:sz w:val="22"/>
          <w:szCs w:val="22"/>
        </w:rPr>
        <w:t>Czy Zamawiający dopuszcza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w:t>
      </w:r>
    </w:p>
    <w:p w14:paraId="163C509D" w14:textId="30482C32" w:rsidR="004571A3" w:rsidRPr="004571A3" w:rsidRDefault="00D16136" w:rsidP="00D16136">
      <w:pPr>
        <w:tabs>
          <w:tab w:val="num" w:pos="360"/>
        </w:tabs>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571A3" w:rsidRPr="004571A3">
        <w:rPr>
          <w:rFonts w:asciiTheme="minorHAnsi" w:hAnsiTheme="minorHAnsi" w:cstheme="minorHAnsi"/>
          <w:color w:val="000000"/>
          <w:sz w:val="22"/>
          <w:szCs w:val="22"/>
        </w:rPr>
        <w:t>0 zł netto za kartę nową,</w:t>
      </w:r>
    </w:p>
    <w:p w14:paraId="22ED6497" w14:textId="77777777" w:rsidR="004571A3" w:rsidRPr="00D16136" w:rsidRDefault="004571A3" w:rsidP="00D16136">
      <w:pPr>
        <w:tabs>
          <w:tab w:val="num" w:pos="360"/>
        </w:tabs>
        <w:ind w:left="567"/>
        <w:jc w:val="both"/>
        <w:rPr>
          <w:rFonts w:asciiTheme="minorHAnsi" w:hAnsiTheme="minorHAnsi" w:cstheme="minorHAnsi"/>
          <w:color w:val="000000"/>
          <w:spacing w:val="-8"/>
          <w:sz w:val="22"/>
          <w:szCs w:val="22"/>
        </w:rPr>
      </w:pPr>
      <w:r w:rsidRPr="00D16136">
        <w:rPr>
          <w:rFonts w:asciiTheme="minorHAnsi" w:hAnsiTheme="minorHAnsi" w:cstheme="minorHAnsi"/>
          <w:color w:val="000000"/>
          <w:spacing w:val="-8"/>
          <w:sz w:val="22"/>
          <w:szCs w:val="22"/>
        </w:rPr>
        <w:t>*   10 zł netto za kartę wymienną (na skutek zagubienia, kradzieży, zmiany dotychczasowych danych etc.),</w:t>
      </w:r>
    </w:p>
    <w:p w14:paraId="0838A843" w14:textId="02B5688A" w:rsidR="004571A3" w:rsidRPr="004571A3" w:rsidRDefault="00D16136" w:rsidP="00D16136">
      <w:pPr>
        <w:tabs>
          <w:tab w:val="num" w:pos="360"/>
        </w:tabs>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4571A3" w:rsidRPr="004571A3">
        <w:rPr>
          <w:rFonts w:asciiTheme="minorHAnsi" w:hAnsiTheme="minorHAnsi" w:cstheme="minorHAnsi"/>
          <w:color w:val="000000"/>
          <w:sz w:val="22"/>
          <w:szCs w:val="22"/>
        </w:rPr>
        <w:t>0 zł netto za kartę dodatkową wydawaną w trakcie realizacji umowy (np. nowy numer rejestracyjny, karta, której kończy się termin ważności)</w:t>
      </w:r>
    </w:p>
    <w:p w14:paraId="55C43CAD" w14:textId="6C4DFFD6" w:rsidR="004A5272" w:rsidRDefault="004571A3" w:rsidP="00D16136">
      <w:pPr>
        <w:tabs>
          <w:tab w:val="num" w:pos="360"/>
        </w:tabs>
        <w:ind w:left="567"/>
        <w:jc w:val="both"/>
        <w:rPr>
          <w:rFonts w:asciiTheme="minorHAnsi" w:hAnsiTheme="minorHAnsi" w:cstheme="minorHAnsi"/>
          <w:color w:val="000000"/>
          <w:sz w:val="22"/>
          <w:szCs w:val="22"/>
        </w:rPr>
      </w:pPr>
      <w:r w:rsidRPr="004571A3">
        <w:rPr>
          <w:rFonts w:asciiTheme="minorHAnsi" w:hAnsiTheme="minorHAnsi" w:cstheme="minorHAnsi"/>
          <w:color w:val="000000"/>
          <w:sz w:val="22"/>
          <w:szCs w:val="22"/>
        </w:rPr>
        <w:t xml:space="preserve">Wykonawca nie ma możliwości realizacji zamówienia poza kartami paliwowych przed </w:t>
      </w:r>
      <w:r w:rsidR="00D16136">
        <w:rPr>
          <w:rFonts w:asciiTheme="minorHAnsi" w:hAnsiTheme="minorHAnsi" w:cstheme="minorHAnsi"/>
          <w:color w:val="000000"/>
          <w:sz w:val="22"/>
          <w:szCs w:val="22"/>
        </w:rPr>
        <w:br/>
      </w:r>
      <w:r w:rsidRPr="004571A3">
        <w:rPr>
          <w:rFonts w:asciiTheme="minorHAnsi" w:hAnsiTheme="minorHAnsi" w:cstheme="minorHAnsi"/>
          <w:color w:val="000000"/>
          <w:sz w:val="22"/>
          <w:szCs w:val="22"/>
        </w:rPr>
        <w:t>ich otrzymaniem przez Zamawiającego.</w:t>
      </w:r>
    </w:p>
    <w:p w14:paraId="075CB818" w14:textId="77777777" w:rsidR="00D16136" w:rsidRPr="00D16136" w:rsidRDefault="00D16136" w:rsidP="00D16136">
      <w:pPr>
        <w:ind w:left="720"/>
        <w:jc w:val="both"/>
        <w:rPr>
          <w:rFonts w:asciiTheme="minorHAnsi" w:hAnsiTheme="minorHAnsi" w:cstheme="minorHAnsi"/>
          <w:color w:val="000000"/>
          <w:sz w:val="8"/>
          <w:szCs w:val="8"/>
        </w:rPr>
      </w:pPr>
    </w:p>
    <w:p w14:paraId="0A177F22" w14:textId="77777777" w:rsidR="004A5272" w:rsidRPr="0041575E" w:rsidRDefault="004A5272" w:rsidP="00AC0EF5">
      <w:pPr>
        <w:pStyle w:val="Akapitzlist"/>
        <w:ind w:left="0"/>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36D7A667" w14:textId="6E4E6D92" w:rsidR="004A5272" w:rsidRPr="0041575E" w:rsidRDefault="000234E4" w:rsidP="000234E4">
      <w:pPr>
        <w:jc w:val="both"/>
        <w:rPr>
          <w:rFonts w:asciiTheme="minorHAnsi" w:hAnsiTheme="minorHAnsi" w:cstheme="minorHAnsi"/>
          <w:color w:val="0070C0"/>
          <w:sz w:val="21"/>
          <w:szCs w:val="21"/>
        </w:rPr>
      </w:pPr>
      <w:r w:rsidRPr="0041575E">
        <w:rPr>
          <w:rFonts w:asciiTheme="minorHAnsi" w:hAnsiTheme="minorHAnsi" w:cstheme="minorHAnsi"/>
          <w:color w:val="0070C0"/>
          <w:sz w:val="21"/>
          <w:szCs w:val="21"/>
        </w:rPr>
        <w:t xml:space="preserve">Zamawiający może dopuścić możliwość </w:t>
      </w:r>
      <w:r w:rsidRPr="00D16136">
        <w:rPr>
          <w:rFonts w:asciiTheme="minorHAnsi" w:hAnsiTheme="minorHAnsi" w:cstheme="minorHAnsi"/>
          <w:color w:val="0070C0"/>
          <w:sz w:val="21"/>
          <w:szCs w:val="21"/>
        </w:rPr>
        <w:t>dokonywani zakupu paliwa w formie bezgotówkowej przy użyciu kart paliwowych pod warunkiem skrócen</w:t>
      </w:r>
      <w:r w:rsidR="000A4648" w:rsidRPr="00D16136">
        <w:rPr>
          <w:rFonts w:asciiTheme="minorHAnsi" w:hAnsiTheme="minorHAnsi" w:cstheme="minorHAnsi"/>
          <w:color w:val="0070C0"/>
          <w:sz w:val="21"/>
          <w:szCs w:val="21"/>
        </w:rPr>
        <w:t>ia otrzymania kart do 02.01.2023</w:t>
      </w:r>
      <w:r w:rsidRPr="00D16136">
        <w:rPr>
          <w:rFonts w:asciiTheme="minorHAnsi" w:hAnsiTheme="minorHAnsi" w:cstheme="minorHAnsi"/>
          <w:color w:val="0070C0"/>
          <w:sz w:val="21"/>
          <w:szCs w:val="21"/>
        </w:rPr>
        <w:t xml:space="preserve"> roku.</w:t>
      </w:r>
    </w:p>
    <w:p w14:paraId="67F4822A" w14:textId="7EA1F9BA" w:rsidR="004A5272" w:rsidRPr="0041575E" w:rsidRDefault="004A5272" w:rsidP="004A5272">
      <w:pPr>
        <w:jc w:val="both"/>
        <w:rPr>
          <w:rFonts w:asciiTheme="minorHAnsi" w:hAnsiTheme="minorHAnsi" w:cstheme="minorHAnsi"/>
          <w:color w:val="000000"/>
          <w:sz w:val="16"/>
          <w:szCs w:val="16"/>
        </w:rPr>
      </w:pPr>
    </w:p>
    <w:p w14:paraId="6C7383C6" w14:textId="673B1A3E" w:rsidR="004571A3" w:rsidRPr="00D16136" w:rsidRDefault="004571A3" w:rsidP="00D16136">
      <w:pPr>
        <w:pStyle w:val="Akapitzlist"/>
        <w:numPr>
          <w:ilvl w:val="0"/>
          <w:numId w:val="16"/>
        </w:numPr>
        <w:jc w:val="both"/>
        <w:rPr>
          <w:rFonts w:asciiTheme="minorHAnsi" w:hAnsiTheme="minorHAnsi" w:cstheme="minorHAnsi"/>
          <w:color w:val="000000"/>
          <w:sz w:val="22"/>
          <w:szCs w:val="22"/>
        </w:rPr>
      </w:pPr>
      <w:r w:rsidRPr="00D16136">
        <w:rPr>
          <w:rFonts w:asciiTheme="minorHAnsi" w:hAnsiTheme="minorHAnsi" w:cstheme="minorHAnsi"/>
          <w:color w:val="000000"/>
          <w:sz w:val="22"/>
          <w:szCs w:val="22"/>
        </w:rPr>
        <w:t xml:space="preserve">Czy Zamawiający zaakceptuje wzór umowy Wykonawcy oraz ogólne warunki korzystania z kart flotowych w przypadku wyboru oferty Wykonawcy? </w:t>
      </w:r>
    </w:p>
    <w:p w14:paraId="26932A8F" w14:textId="77777777" w:rsidR="004571A3" w:rsidRPr="004571A3" w:rsidRDefault="004571A3" w:rsidP="004571A3">
      <w:pPr>
        <w:ind w:left="720"/>
        <w:jc w:val="both"/>
        <w:rPr>
          <w:rFonts w:asciiTheme="minorHAnsi" w:hAnsiTheme="minorHAnsi" w:cstheme="minorHAnsi"/>
          <w:color w:val="000000"/>
          <w:sz w:val="22"/>
          <w:szCs w:val="22"/>
        </w:rPr>
      </w:pPr>
      <w:r w:rsidRPr="004571A3">
        <w:rPr>
          <w:rFonts w:asciiTheme="minorHAnsi" w:hAnsiTheme="minorHAnsi" w:cstheme="minorHAnsi"/>
          <w:color w:val="000000"/>
          <w:sz w:val="22"/>
          <w:szCs w:val="22"/>
        </w:rPr>
        <w:t>Wyrażenie zgody na to zapytanie warunkuje złożenie oferty przez Wykonawcę.</w:t>
      </w:r>
    </w:p>
    <w:p w14:paraId="1CB2D8E7" w14:textId="137E5A0A" w:rsidR="004A5272" w:rsidRDefault="004571A3" w:rsidP="00D16136">
      <w:pPr>
        <w:ind w:left="720"/>
        <w:jc w:val="both"/>
        <w:rPr>
          <w:rFonts w:asciiTheme="minorHAnsi" w:hAnsiTheme="minorHAnsi" w:cstheme="minorHAnsi"/>
          <w:color w:val="000000"/>
          <w:sz w:val="22"/>
          <w:szCs w:val="22"/>
        </w:rPr>
      </w:pPr>
      <w:r w:rsidRPr="004571A3">
        <w:rPr>
          <w:rFonts w:asciiTheme="minorHAnsi" w:hAnsiTheme="minorHAnsi" w:cstheme="minorHAnsi"/>
          <w:color w:val="000000"/>
          <w:sz w:val="22"/>
          <w:szCs w:val="22"/>
        </w:rPr>
        <w:t>Wzór umowy Wykonawca przedstawia w załączeniu.</w:t>
      </w:r>
    </w:p>
    <w:p w14:paraId="7150EBB3" w14:textId="77777777" w:rsidR="00D16136" w:rsidRPr="00D16136" w:rsidRDefault="00D16136" w:rsidP="00D16136">
      <w:pPr>
        <w:ind w:left="720"/>
        <w:jc w:val="both"/>
        <w:rPr>
          <w:rFonts w:asciiTheme="minorHAnsi" w:hAnsiTheme="minorHAnsi" w:cstheme="minorHAnsi"/>
          <w:color w:val="000000"/>
          <w:sz w:val="8"/>
          <w:szCs w:val="8"/>
        </w:rPr>
      </w:pPr>
    </w:p>
    <w:p w14:paraId="08834D3C" w14:textId="37035022" w:rsidR="004A5272" w:rsidRPr="0041575E" w:rsidRDefault="004A5272" w:rsidP="00AC0EF5">
      <w:pPr>
        <w:pStyle w:val="Akapitzlist"/>
        <w:ind w:left="0" w:firstLine="142"/>
        <w:jc w:val="both"/>
        <w:rPr>
          <w:rFonts w:asciiTheme="minorHAnsi" w:hAnsiTheme="minorHAnsi" w:cstheme="minorHAnsi"/>
          <w:b/>
          <w:color w:val="0070C0"/>
          <w:sz w:val="22"/>
          <w:szCs w:val="22"/>
        </w:rPr>
      </w:pPr>
      <w:r w:rsidRPr="0041575E">
        <w:rPr>
          <w:rFonts w:asciiTheme="minorHAnsi" w:hAnsiTheme="minorHAnsi" w:cstheme="minorHAnsi"/>
          <w:b/>
          <w:color w:val="0070C0"/>
          <w:sz w:val="22"/>
          <w:szCs w:val="22"/>
        </w:rPr>
        <w:t>Wyjaśnienia Zamawiającego:</w:t>
      </w:r>
    </w:p>
    <w:p w14:paraId="15260604" w14:textId="6199A402" w:rsidR="00AC0EF5" w:rsidRPr="0041575E" w:rsidRDefault="00AC0EF5" w:rsidP="00AC0EF5">
      <w:pPr>
        <w:pStyle w:val="Akapitzlist"/>
        <w:ind w:left="0" w:firstLine="142"/>
        <w:jc w:val="both"/>
        <w:rPr>
          <w:rFonts w:asciiTheme="minorHAnsi" w:hAnsiTheme="minorHAnsi" w:cstheme="minorHAnsi"/>
          <w:bCs/>
          <w:color w:val="0070C0"/>
          <w:sz w:val="21"/>
          <w:szCs w:val="21"/>
        </w:rPr>
      </w:pPr>
      <w:r w:rsidRPr="0041575E">
        <w:rPr>
          <w:rFonts w:asciiTheme="minorHAnsi" w:hAnsiTheme="minorHAnsi" w:cstheme="minorHAnsi"/>
          <w:bCs/>
          <w:color w:val="0070C0"/>
          <w:sz w:val="21"/>
          <w:szCs w:val="21"/>
        </w:rPr>
        <w:t xml:space="preserve">Zamawiający </w:t>
      </w:r>
      <w:r w:rsidR="00073134" w:rsidRPr="0041575E">
        <w:rPr>
          <w:rFonts w:asciiTheme="minorHAnsi" w:hAnsiTheme="minorHAnsi" w:cstheme="minorHAnsi"/>
          <w:bCs/>
          <w:color w:val="0070C0"/>
          <w:sz w:val="21"/>
          <w:szCs w:val="21"/>
        </w:rPr>
        <w:t>podtrzymuje treść umowy stanowiącej załącznik Nr 1-I oraz 1-II do SWZ.</w:t>
      </w:r>
    </w:p>
    <w:p w14:paraId="6D16F650" w14:textId="77777777" w:rsidR="006B134A" w:rsidRPr="0041575E" w:rsidRDefault="006B134A" w:rsidP="00754BCB">
      <w:pPr>
        <w:jc w:val="both"/>
        <w:rPr>
          <w:rFonts w:asciiTheme="minorHAnsi" w:hAnsiTheme="minorHAnsi" w:cstheme="minorHAnsi"/>
          <w:sz w:val="16"/>
          <w:szCs w:val="16"/>
        </w:rPr>
      </w:pPr>
    </w:p>
    <w:bookmarkEnd w:id="3"/>
    <w:p w14:paraId="46C48412" w14:textId="77777777" w:rsidR="001808FA" w:rsidRPr="0041575E" w:rsidRDefault="001808FA" w:rsidP="001808FA">
      <w:pPr>
        <w:pStyle w:val="Akapitzlist"/>
        <w:ind w:left="567"/>
        <w:jc w:val="both"/>
        <w:rPr>
          <w:rFonts w:asciiTheme="minorHAnsi" w:hAnsiTheme="minorHAnsi" w:cstheme="minorHAnsi"/>
          <w:b/>
          <w:color w:val="0000CC"/>
          <w:sz w:val="22"/>
          <w:szCs w:val="22"/>
        </w:rPr>
      </w:pPr>
    </w:p>
    <w:p w14:paraId="2A44B0C7" w14:textId="77777777" w:rsidR="003A4A39" w:rsidRPr="0041575E" w:rsidRDefault="003A4A39" w:rsidP="003A4A39">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41575E">
        <w:rPr>
          <w:rFonts w:asciiTheme="minorHAnsi" w:hAnsiTheme="minorHAnsi" w:cstheme="minorHAnsi"/>
          <w:sz w:val="22"/>
          <w:szCs w:val="22"/>
        </w:rPr>
        <w:lastRenderedPageBreak/>
        <w:t xml:space="preserve">Udzielone wyjaśnienia nie prowadzą do zmiany treści ogłoszenia o zamówieniu. Data i godziny otwarcia i składania ofert pozostają bez zmian. </w:t>
      </w:r>
    </w:p>
    <w:p w14:paraId="283E7A7E" w14:textId="77777777" w:rsidR="003A4A39" w:rsidRPr="0041575E" w:rsidRDefault="003A4A39" w:rsidP="003A4A39">
      <w:pPr>
        <w:tabs>
          <w:tab w:val="left" w:pos="426"/>
        </w:tabs>
        <w:jc w:val="both"/>
        <w:rPr>
          <w:rFonts w:asciiTheme="minorHAnsi" w:hAnsiTheme="minorHAnsi" w:cstheme="minorHAnsi"/>
          <w:sz w:val="22"/>
          <w:szCs w:val="22"/>
        </w:rPr>
      </w:pPr>
    </w:p>
    <w:p w14:paraId="7FEDF016" w14:textId="47677682" w:rsidR="003A4A39" w:rsidRPr="0041575E" w:rsidRDefault="003A4A39" w:rsidP="003A4A39">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41575E">
        <w:rPr>
          <w:rFonts w:asciiTheme="minorHAnsi" w:hAnsiTheme="minorHAnsi" w:cstheme="minorHAnsi"/>
          <w:sz w:val="22"/>
          <w:szCs w:val="22"/>
        </w:rPr>
        <w:t xml:space="preserve">Udzielone wyjaśnienia stają się obowiązujące dla wszystkich Wykonawców ubiegających się </w:t>
      </w:r>
      <w:r w:rsidRPr="0041575E">
        <w:rPr>
          <w:rFonts w:asciiTheme="minorHAnsi" w:hAnsiTheme="minorHAnsi" w:cstheme="minorHAnsi"/>
          <w:sz w:val="22"/>
          <w:szCs w:val="22"/>
        </w:rPr>
        <w:br/>
        <w:t>o udzielenie przedmiotowego zamówienia z dniem ich udostępnienia na stronie interneto</w:t>
      </w:r>
      <w:r w:rsidR="004571A3">
        <w:rPr>
          <w:rFonts w:asciiTheme="minorHAnsi" w:hAnsiTheme="minorHAnsi" w:cstheme="minorHAnsi"/>
          <w:sz w:val="22"/>
          <w:szCs w:val="22"/>
        </w:rPr>
        <w:t>wej prowadzonego postępowania (</w:t>
      </w:r>
      <w:r w:rsidR="004571A3" w:rsidRPr="004571A3">
        <w:rPr>
          <w:rFonts w:asciiTheme="minorHAnsi" w:hAnsiTheme="minorHAnsi" w:cstheme="minorHAnsi"/>
          <w:sz w:val="22"/>
          <w:szCs w:val="22"/>
        </w:rPr>
        <w:t>ID 693369</w:t>
      </w:r>
      <w:r w:rsidRPr="0041575E">
        <w:rPr>
          <w:rFonts w:asciiTheme="minorHAnsi" w:hAnsiTheme="minorHAnsi" w:cstheme="minorHAnsi"/>
          <w:sz w:val="22"/>
          <w:szCs w:val="22"/>
        </w:rPr>
        <w:t>).</w:t>
      </w:r>
    </w:p>
    <w:p w14:paraId="52F2A084" w14:textId="3E0E68A4" w:rsidR="0095116C" w:rsidRPr="00CB47C3" w:rsidRDefault="0095116C" w:rsidP="0095116C">
      <w:pPr>
        <w:jc w:val="both"/>
        <w:rPr>
          <w:rFonts w:asciiTheme="minorHAnsi" w:hAnsiTheme="minorHAnsi" w:cstheme="minorHAnsi"/>
          <w:b/>
          <w:color w:val="000000" w:themeColor="text1"/>
          <w:sz w:val="22"/>
          <w:szCs w:val="22"/>
        </w:rPr>
      </w:pPr>
    </w:p>
    <w:p w14:paraId="49D1350B" w14:textId="79ECBC30" w:rsidR="0095116C" w:rsidRDefault="0095116C" w:rsidP="0095116C">
      <w:pPr>
        <w:jc w:val="both"/>
        <w:rPr>
          <w:rFonts w:asciiTheme="minorHAnsi" w:hAnsiTheme="minorHAnsi" w:cstheme="minorHAnsi"/>
          <w:b/>
          <w:color w:val="0000CC"/>
          <w:sz w:val="22"/>
          <w:szCs w:val="22"/>
        </w:rPr>
      </w:pPr>
    </w:p>
    <w:p w14:paraId="09FC6B70" w14:textId="77777777" w:rsidR="0095116C" w:rsidRPr="0095116C" w:rsidRDefault="0095116C" w:rsidP="0095116C">
      <w:pPr>
        <w:jc w:val="both"/>
        <w:rPr>
          <w:rFonts w:asciiTheme="minorHAnsi" w:hAnsiTheme="minorHAnsi" w:cstheme="minorHAnsi"/>
          <w:b/>
          <w:color w:val="0000CC"/>
          <w:sz w:val="22"/>
          <w:szCs w:val="22"/>
        </w:rPr>
      </w:pPr>
    </w:p>
    <w:p w14:paraId="134C0E86" w14:textId="7C36B36B" w:rsidR="00724455" w:rsidRPr="0030308E" w:rsidRDefault="00724455" w:rsidP="00AF41BC">
      <w:pPr>
        <w:jc w:val="both"/>
        <w:rPr>
          <w:rFonts w:asciiTheme="minorHAnsi" w:hAnsiTheme="minorHAnsi" w:cstheme="minorHAnsi"/>
          <w:sz w:val="22"/>
          <w:szCs w:val="22"/>
        </w:rPr>
      </w:pPr>
    </w:p>
    <w:p w14:paraId="7AFF02D3" w14:textId="77777777" w:rsidR="0009418B" w:rsidRPr="0030308E" w:rsidRDefault="0009418B" w:rsidP="0009418B">
      <w:pPr>
        <w:ind w:left="4536" w:right="-1"/>
        <w:jc w:val="center"/>
        <w:rPr>
          <w:rFonts w:asciiTheme="minorHAnsi" w:hAnsiTheme="minorHAnsi" w:cstheme="minorHAnsi"/>
          <w:sz w:val="20"/>
          <w:szCs w:val="20"/>
        </w:rPr>
      </w:pPr>
    </w:p>
    <w:p w14:paraId="241C618C" w14:textId="77777777" w:rsidR="0009418B" w:rsidRPr="0030308E" w:rsidRDefault="0009418B" w:rsidP="0009418B">
      <w:pPr>
        <w:ind w:left="4536" w:right="-1"/>
        <w:jc w:val="center"/>
        <w:rPr>
          <w:rFonts w:asciiTheme="minorHAnsi" w:hAnsiTheme="minorHAnsi" w:cstheme="minorHAnsi"/>
          <w:sz w:val="20"/>
          <w:szCs w:val="20"/>
        </w:rPr>
      </w:pPr>
      <w:r w:rsidRPr="0030308E">
        <w:rPr>
          <w:rFonts w:asciiTheme="minorHAnsi" w:hAnsiTheme="minorHAnsi" w:cstheme="minorHAnsi"/>
          <w:sz w:val="20"/>
          <w:szCs w:val="20"/>
        </w:rPr>
        <w:t xml:space="preserve">p.o. DYREKTORA </w:t>
      </w:r>
    </w:p>
    <w:p w14:paraId="6FD70C4D" w14:textId="77777777" w:rsidR="0009418B" w:rsidRPr="0030308E" w:rsidRDefault="0009418B" w:rsidP="0009418B">
      <w:pPr>
        <w:ind w:left="4536" w:right="-1"/>
        <w:jc w:val="center"/>
        <w:rPr>
          <w:rFonts w:asciiTheme="minorHAnsi" w:hAnsiTheme="minorHAnsi" w:cstheme="minorHAnsi"/>
          <w:sz w:val="20"/>
          <w:szCs w:val="20"/>
        </w:rPr>
      </w:pPr>
      <w:r w:rsidRPr="0030308E">
        <w:rPr>
          <w:rFonts w:asciiTheme="minorHAnsi" w:hAnsiTheme="minorHAnsi" w:cstheme="minorHAnsi"/>
          <w:sz w:val="20"/>
          <w:szCs w:val="20"/>
        </w:rPr>
        <w:t>podpis nieczytelny</w:t>
      </w:r>
    </w:p>
    <w:p w14:paraId="27FFDB03" w14:textId="77777777" w:rsidR="00E2347B" w:rsidRPr="0030308E" w:rsidRDefault="0009418B" w:rsidP="0009418B">
      <w:pPr>
        <w:ind w:left="4536" w:right="-1"/>
        <w:jc w:val="center"/>
        <w:rPr>
          <w:rFonts w:asciiTheme="minorHAnsi" w:hAnsiTheme="minorHAnsi" w:cstheme="minorHAnsi"/>
          <w:i/>
          <w:sz w:val="20"/>
          <w:szCs w:val="20"/>
        </w:rPr>
      </w:pPr>
      <w:r w:rsidRPr="0030308E">
        <w:rPr>
          <w:rFonts w:asciiTheme="minorHAnsi" w:hAnsiTheme="minorHAnsi" w:cstheme="minorHAnsi"/>
          <w:i/>
          <w:sz w:val="20"/>
          <w:szCs w:val="20"/>
        </w:rPr>
        <w:t>Wojciech Nalazek</w:t>
      </w:r>
    </w:p>
    <w:p w14:paraId="1D81D171" w14:textId="77777777" w:rsidR="00B31083" w:rsidRPr="0030308E" w:rsidRDefault="00B31083" w:rsidP="00B31083">
      <w:pPr>
        <w:ind w:left="4536" w:right="-1"/>
        <w:jc w:val="center"/>
        <w:rPr>
          <w:rFonts w:ascii="Calibri" w:hAnsi="Calibri" w:cs="Arial"/>
          <w:sz w:val="20"/>
          <w:szCs w:val="20"/>
        </w:rPr>
      </w:pPr>
      <w:r w:rsidRPr="0030308E">
        <w:rPr>
          <w:rFonts w:ascii="Calibri" w:hAnsi="Calibri" w:cs="Arial"/>
          <w:sz w:val="20"/>
          <w:szCs w:val="20"/>
        </w:rPr>
        <w:t>.................................................</w:t>
      </w:r>
    </w:p>
    <w:p w14:paraId="184C9D3E" w14:textId="77777777" w:rsidR="00B31083" w:rsidRPr="00B31083" w:rsidRDefault="00B31083" w:rsidP="00B31083">
      <w:pPr>
        <w:ind w:left="4536" w:right="-1"/>
        <w:jc w:val="center"/>
        <w:rPr>
          <w:sz w:val="16"/>
          <w:szCs w:val="16"/>
        </w:rPr>
      </w:pPr>
      <w:bookmarkStart w:id="4" w:name="_GoBack"/>
      <w:bookmarkEnd w:id="4"/>
      <w:r w:rsidRPr="00B31083">
        <w:rPr>
          <w:rFonts w:ascii="Calibri" w:hAnsi="Calibri" w:cs="Arial"/>
          <w:bCs/>
          <w:spacing w:val="-4"/>
          <w:sz w:val="16"/>
          <w:szCs w:val="16"/>
        </w:rPr>
        <w:t>(podpis kierownika zamawiającego)</w:t>
      </w:r>
    </w:p>
    <w:sectPr w:rsidR="00B31083" w:rsidRPr="00B31083" w:rsidSect="009F5DF2">
      <w:footerReference w:type="even" r:id="rId8"/>
      <w:footerReference w:type="default" r:id="rId9"/>
      <w:headerReference w:type="first" r:id="rId10"/>
      <w:footerReference w:type="first" r:id="rId11"/>
      <w:pgSz w:w="11906" w:h="16838" w:code="9"/>
      <w:pgMar w:top="851" w:right="1418" w:bottom="567" w:left="1418" w:header="284"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FFE13" w14:textId="77777777" w:rsidR="00665C0C" w:rsidRDefault="00665C0C">
      <w:r>
        <w:separator/>
      </w:r>
    </w:p>
  </w:endnote>
  <w:endnote w:type="continuationSeparator" w:id="0">
    <w:p w14:paraId="34E85FA6" w14:textId="77777777" w:rsidR="00665C0C" w:rsidRDefault="0066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FF80" w14:textId="77777777" w:rsidR="00BC3A4A" w:rsidRDefault="006E63C4">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end"/>
    </w:r>
  </w:p>
  <w:p w14:paraId="3A38AEA3" w14:textId="77777777" w:rsidR="00BC3A4A" w:rsidRDefault="00BC3A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825F" w14:textId="77777777" w:rsidR="00356DDF" w:rsidRPr="00356DDF" w:rsidRDefault="006E63C4">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30308E">
      <w:rPr>
        <w:rFonts w:ascii="Calibri" w:hAnsi="Calibri"/>
        <w:noProof/>
        <w:sz w:val="20"/>
        <w:szCs w:val="20"/>
      </w:rPr>
      <w:t>2</w:t>
    </w:r>
    <w:r w:rsidRPr="00356DDF">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72CB" w14:textId="77777777" w:rsidR="00BC3A4A" w:rsidRDefault="00C71275">
    <w:pPr>
      <w:pStyle w:val="Stopka"/>
      <w:rPr>
        <w:rFonts w:ascii="Arial Narrow" w:hAnsi="Arial Narrow"/>
        <w:color w:val="000000"/>
        <w:sz w:val="22"/>
      </w:rPr>
    </w:pPr>
    <w:r>
      <w:rPr>
        <w:rFonts w:ascii="Arial Narrow" w:hAnsi="Arial Narrow"/>
        <w:noProof/>
        <w:color w:val="000000"/>
        <w:sz w:val="20"/>
      </w:rPr>
      <mc:AlternateContent>
        <mc:Choice Requires="wps">
          <w:drawing>
            <wp:anchor distT="4294967295" distB="4294967295" distL="114300" distR="114300" simplePos="0" relativeHeight="251656704" behindDoc="0" locked="0" layoutInCell="1" allowOverlap="1" wp14:anchorId="12D42C81" wp14:editId="70BC0430">
              <wp:simplePos x="0" y="0"/>
              <wp:positionH relativeFrom="column">
                <wp:posOffset>0</wp:posOffset>
              </wp:positionH>
              <wp:positionV relativeFrom="paragraph">
                <wp:posOffset>71119</wp:posOffset>
              </wp:positionV>
              <wp:extent cx="582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2DB450"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kawAEAAGkDAAAOAAAAZHJzL2Uyb0RvYy54bWysU01vGyEQvVfqf0Dc6107d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Mzg48NFazcJmRtYnRPfo3iJTKHqx7cThWGz0dPbdPcUf3RkoPoCX87fEdJNbBPWGwau2AzJBnA&#10;xjKN43UaakxM0OH8bvblpqahiUuugubS6ENM3xRaljctN8S5AMNhHVMmAs2lJN/j8FEbU4ZtHBta&#10;fnszr0tDRKNlTuayGHbblQnsAPm5lK+ooszbsoB7JwtYr0B+Pe8TaHPa0+XGnc3I+k9OblEeN+Fi&#10;Es2zsDy/vfxg3sal+/UPWf4GAAD//wMAUEsDBBQABgAIAAAAIQDsUzVg2AAAAAYBAAAPAAAAZHJz&#10;L2Rvd25yZXYueG1sTI/BSsQwEIbvgu8QRvDmplmorLXpIkLFiwdX8ZxtYltMJqWZbapP74gHPc73&#10;D/98U+/X4MXi5jRG1KA2BQiHXbQj9hpeX9qrHYhEBq3xEZ2GT5dg35yf1aayMeOzWw7UCy7BVBkN&#10;A9FUSZm6wQWTNnFyyNl7nIMhHude2tlkLg9eboviWgYzIl8YzOTuB9d9HE5BAyp68zlTXuav8qFU&#10;ZftYPLVaX16sd7cgyK30tww/+qwODTsd4wltEl4DP0JM1RYEpzdqx+D4C2RTy//6zTcAAAD//wMA&#10;UEsBAi0AFAAGAAgAAAAhALaDOJL+AAAA4QEAABMAAAAAAAAAAAAAAAAAAAAAAFtDb250ZW50X1R5&#10;cGVzXS54bWxQSwECLQAUAAYACAAAACEAOP0h/9YAAACUAQAACwAAAAAAAAAAAAAAAAAvAQAAX3Jl&#10;bHMvLnJlbHNQSwECLQAUAAYACAAAACEACNTJGsABAABpAwAADgAAAAAAAAAAAAAAAAAuAgAAZHJz&#10;L2Uyb0RvYy54bWxQSwECLQAUAAYACAAAACEA7FM1YNgAAAAGAQAADwAAAAAAAAAAAAAAAAAaBAAA&#10;ZHJzL2Rvd25yZXYueG1sUEsFBgAAAAAEAAQA8wAAAB8FAAAAAA==&#10;" strokeweight=".5pt"/>
          </w:pict>
        </mc:Fallback>
      </mc:AlternateContent>
    </w:r>
  </w:p>
  <w:p w14:paraId="564095E2" w14:textId="77777777" w:rsidR="00152334" w:rsidRDefault="00E67461" w:rsidP="00152334">
    <w:pPr>
      <w:pStyle w:val="Stopka"/>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w:t>
    </w:r>
    <w:proofErr w:type="spellStart"/>
    <w:r w:rsidR="00152334">
      <w:rPr>
        <w:rFonts w:ascii="Arial" w:hAnsi="Arial"/>
        <w:color w:val="000000"/>
        <w:sz w:val="16"/>
        <w:lang w:val="de-DE"/>
      </w:rPr>
      <w:t>fax</w:t>
    </w:r>
    <w:proofErr w:type="spellEnd"/>
    <w:r w:rsidR="00152334">
      <w:rPr>
        <w:rFonts w:ascii="Arial" w:hAnsi="Arial"/>
        <w:color w:val="000000"/>
        <w:sz w:val="16"/>
        <w:lang w:val="de-DE"/>
      </w:rPr>
      <w:t xml:space="preserve"> (52) 582 27 77     </w:t>
    </w:r>
  </w:p>
  <w:p w14:paraId="06C2EB87" w14:textId="77777777" w:rsidR="00152334" w:rsidRDefault="00152334" w:rsidP="00152334">
    <w:pPr>
      <w:pStyle w:val="Stopka"/>
      <w:jc w:val="right"/>
      <w:rPr>
        <w:rFonts w:ascii="Arial Narrow" w:hAnsi="Arial Narrow"/>
        <w:w w:val="120"/>
        <w:sz w:val="18"/>
        <w:lang w:val="de-DE"/>
      </w:rPr>
    </w:pPr>
    <w:r>
      <w:rPr>
        <w:rFonts w:ascii="Arial" w:hAnsi="Arial"/>
        <w:color w:val="000000"/>
        <w:sz w:val="16"/>
        <w:lang w:val="de-DE"/>
      </w:rPr>
      <w:t xml:space="preserve"> </w:t>
    </w:r>
    <w:proofErr w:type="spellStart"/>
    <w:r>
      <w:rPr>
        <w:rFonts w:ascii="Arial" w:hAnsi="Arial"/>
        <w:color w:val="000000"/>
        <w:sz w:val="16"/>
        <w:lang w:val="de-DE"/>
      </w:rPr>
      <w:t>e-mail</w:t>
    </w:r>
    <w:proofErr w:type="spellEnd"/>
    <w:r>
      <w:rPr>
        <w:rFonts w:ascii="Arial" w:hAnsi="Arial"/>
        <w:color w:val="000000"/>
        <w:sz w:val="16"/>
        <w:lang w:val="de-DE"/>
      </w:rPr>
      <w:t xml:space="preserve">: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7ED24725"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E5B0" w14:textId="77777777" w:rsidR="00665C0C" w:rsidRDefault="00665C0C">
      <w:r>
        <w:separator/>
      </w:r>
    </w:p>
  </w:footnote>
  <w:footnote w:type="continuationSeparator" w:id="0">
    <w:p w14:paraId="24CAEBDC" w14:textId="77777777" w:rsidR="00665C0C" w:rsidRDefault="0066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F86E" w14:textId="77777777" w:rsidR="00BC3A4A" w:rsidRDefault="00C71275">
    <w:pPr>
      <w:pStyle w:val="Nagwek"/>
    </w:pPr>
    <w:r>
      <w:rPr>
        <w:noProof/>
        <w:sz w:val="20"/>
      </w:rPr>
      <mc:AlternateContent>
        <mc:Choice Requires="wps">
          <w:drawing>
            <wp:anchor distT="0" distB="0" distL="114300" distR="114300" simplePos="0" relativeHeight="251657728" behindDoc="0" locked="0" layoutInCell="1" allowOverlap="1" wp14:anchorId="2523E5D6" wp14:editId="6D3502CE">
              <wp:simplePos x="0" y="0"/>
              <wp:positionH relativeFrom="column">
                <wp:posOffset>914400</wp:posOffset>
              </wp:positionH>
              <wp:positionV relativeFrom="paragraph">
                <wp:posOffset>53975</wp:posOffset>
              </wp:positionV>
              <wp:extent cx="480060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E5D6" id="_x0000_t202" coordsize="21600,21600" o:spt="202" path="m,l,21600r21600,l21600,xe">
              <v:stroke joinstyle="miter"/>
              <v:path gradientshapeok="t" o:connecttype="rect"/>
            </v:shapetype>
            <v:shape id="Text Box 8" o:spid="_x0000_s1026" type="#_x0000_t202" style="position:absolute;margin-left:1in;margin-top:4.2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HygAIAAA8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ic&#10;Es06pOheDp5cwUCWoTq9cSU63Rl08wNuI8sxU2dugX9xRMN1w/RWXloLfSOZwOiycDI5OTriuACy&#10;6d+DwGvYzkMEGmrbhdJhMQiiI0sPT8yEUDhu5kvkOkUTR9tskc1wHq5g5fG0sc6/ldCRMKmoReYj&#10;OtvfOj+6Hl3CZQ5aJdaqbePCbjfXrSV7hipZx++A/sKt1cFZQzg2Io47GCTeEWwh3Mj69yKb5unV&#10;tJis58vFJF/ns0mxSJeTNCuuinmaF/nN+jEEmOVlo4SQ+lZpeVRglv8dw4deGLUTNUj6ihaz6Wyk&#10;6I9JpvH7XZKd8tiQreoqijXHLzixMhD7Ros490y14zx5GX4kBGtw/MeqRBkE5kcN+GEzIErQxgbE&#10;AwrCAvKF1OIrgpMG7DdKeuzIirqvO2YlJe07jaIqsjwPLRwX+WwxxYU9tWxOLUxzhKqop2ScXvux&#10;7XfGqm2DN40y1nCJQqxV1MhzVAf5YtfFZA4vRGjr03X0en7HVj8AAAD//wMAUEsDBBQABgAIAAAA&#10;IQDne5i+2wAAAAgBAAAPAAAAZHJzL2Rvd25yZXYueG1sTI/NTsNADITvSLzDypW4ILoBpX8hmwqQ&#10;QFz78wBO1k2iZr1Rdtukb485wc3jscbf5NvJdepKQ2g9G3ieJ6CIK29brg0cD59Pa1AhIlvsPJOB&#10;GwXYFvd3OWbWj7yj6z7WSkI4ZGigibHPtA5VQw7D3PfE4p384DCKHGptBxwl3HX6JUmW2mHL8qHB&#10;nj4aqs77izNw+h4fF5ux/IrH1S5dvmO7Kv3NmIfZ9PYKKtIU/47hF1/QoRCm0l/YBtWJTlPpEg2s&#10;F6DE3ySJ6FIGWegi1/8LFD8AAAD//wMAUEsBAi0AFAAGAAgAAAAhALaDOJL+AAAA4QEAABMAAAAA&#10;AAAAAAAAAAAAAAAAAFtDb250ZW50X1R5cGVzXS54bWxQSwECLQAUAAYACAAAACEAOP0h/9YAAACU&#10;AQAACwAAAAAAAAAAAAAAAAAvAQAAX3JlbHMvLnJlbHNQSwECLQAUAAYACAAAACEAuFoh8oACAAAP&#10;BQAADgAAAAAAAAAAAAAAAAAuAgAAZHJzL2Uyb0RvYy54bWxQSwECLQAUAAYACAAAACEA53uYvtsA&#10;AAAIAQAADwAAAAAAAAAAAAAAAADaBAAAZHJzL2Rvd25yZXYueG1sUEsFBgAAAAAEAAQA8wAAAOIF&#10;AAAAAA==&#10;" stroked="f">
              <v:textbo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25B97E4A" wp14:editId="582EB49F">
              <wp:simplePos x="0" y="0"/>
              <wp:positionH relativeFrom="column">
                <wp:posOffset>114300</wp:posOffset>
              </wp:positionH>
              <wp:positionV relativeFrom="paragraph">
                <wp:posOffset>30480</wp:posOffset>
              </wp:positionV>
              <wp:extent cx="914400" cy="8826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3"/>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7E4A" id="Text Box 9" o:spid="_x0000_s1027" type="#_x0000_t202" style="position:absolute;margin-left:9pt;margin-top:2.4pt;width:1in;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9FgwIAABU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XtEZ&#10;JZp1WKIHMXhyDQMpQnZ640p0ujfo5gfcxirHSJ25g/qzIxpuWqY34spa6FvBOLLLwsnk5OiI4wLI&#10;un8HHK9hWw8RaGhsF1KHySCIjlV6PFYmUKlxs8jyPEVLjabFYjqfxcolrDwcNtb5NwI6EiYVtVj4&#10;CM52d84HMqw8uIS7HCjJV1KpuLCb9Y2yZMdQJKv4Rf7P3JQOzhrCsRFx3EGOeEewBbax6N+KbJqn&#10;19Nispovzif5Kp9NivN0MUmz4rqYp3mR366+B4JZXraSc6HvpBYHAWb53xV43wqjdKIESV/R+SvM&#10;Tozrj0Gm8ftdkJ302I9KdpjnoxMrQ11fa45hs9IzqcZ58jP9mGXMweEfsxJVEAo/SsAP6yHKLUok&#10;KGQN/BFlYQHLhhXGtwQnLdivlPTYlxV1X7bMCkrUW43SikrARo6LfHY+xTP21LI+tTBdI1RFPSXj&#10;9MaPzb81Vm5avGkUs4YrlGMjo1SeWO1FjL0XY9q/E6G5T9fR6+k1W/4AAAD//wMAUEsDBBQABgAI&#10;AAAAIQDLPHB02gAAAAgBAAAPAAAAZHJzL2Rvd25yZXYueG1sTI/BasMwEETvhf6D2EJvjZzUBONa&#10;DqHQa6FJmrNibS0TaWUkJXHy9d2c2ts+ZpidaVaTd+KMMQ2BFMxnBQikLpiBegW77cdLBSJlTUa7&#10;QKjgiglW7eNDo2sTLvSF503uBYdQqrUCm/NYS5k6i16nWRiRWPsJ0evMGHtpor5wuHdyURRL6fVA&#10;/MHqEd8tdsfNySvY9/62/56P0RrvSvq8Xbe7MCj1/DSt30BknPKfGe71uTq03OkQTmSScMwVT8kK&#10;Sh5wl5cL5gMf5WsFsm3k/wHtLwAAAP//AwBQSwECLQAUAAYACAAAACEAtoM4kv4AAADhAQAAEwAA&#10;AAAAAAAAAAAAAAAAAAAAW0NvbnRlbnRfVHlwZXNdLnhtbFBLAQItABQABgAIAAAAIQA4/SH/1gAA&#10;AJQBAAALAAAAAAAAAAAAAAAAAC8BAABfcmVscy8ucmVsc1BLAQItABQABgAIAAAAIQDqmk9FgwIA&#10;ABUFAAAOAAAAAAAAAAAAAAAAAC4CAABkcnMvZTJvRG9jLnhtbFBLAQItABQABgAIAAAAIQDLPHB0&#10;2gAAAAgBAAAPAAAAAAAAAAAAAAAAAN0EAABkcnMvZG93bnJldi54bWxQSwUGAAAAAAQABADzAAAA&#10;5AUAAAAA&#10;" stroked="f" strokeweight=".5pt">
              <v:textbo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4"/>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mc:Fallback>
      </mc:AlternateContent>
    </w:r>
    <w:r w:rsidR="00BC3A4A">
      <w:t xml:space="preserve">   </w:t>
    </w:r>
  </w:p>
  <w:p w14:paraId="66567A89" w14:textId="77777777" w:rsidR="00BC3A4A" w:rsidRDefault="00BC3A4A">
    <w:pPr>
      <w:pStyle w:val="Nagwek"/>
    </w:pPr>
  </w:p>
  <w:p w14:paraId="1EA7CD29" w14:textId="77777777" w:rsidR="00BC3A4A" w:rsidRDefault="00BC3A4A">
    <w:pPr>
      <w:pStyle w:val="Nagwek"/>
    </w:pPr>
  </w:p>
  <w:p w14:paraId="26766D3F" w14:textId="77777777" w:rsidR="00BC3A4A" w:rsidRDefault="00BC3A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FB"/>
    <w:multiLevelType w:val="hybridMultilevel"/>
    <w:tmpl w:val="6B8C7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11B32A5"/>
    <w:multiLevelType w:val="hybridMultilevel"/>
    <w:tmpl w:val="EF38C910"/>
    <w:lvl w:ilvl="0" w:tplc="390AC4F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256E1"/>
    <w:multiLevelType w:val="hybridMultilevel"/>
    <w:tmpl w:val="EF38C910"/>
    <w:lvl w:ilvl="0" w:tplc="390AC4F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636A7"/>
    <w:multiLevelType w:val="hybridMultilevel"/>
    <w:tmpl w:val="588416FC"/>
    <w:lvl w:ilvl="0" w:tplc="B00A1FC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814EE4"/>
    <w:multiLevelType w:val="hybridMultilevel"/>
    <w:tmpl w:val="A7A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74B77FC"/>
    <w:multiLevelType w:val="hybridMultilevel"/>
    <w:tmpl w:val="FDBEF63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897607"/>
    <w:multiLevelType w:val="hybridMultilevel"/>
    <w:tmpl w:val="D82214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E2C4505"/>
    <w:multiLevelType w:val="hybridMultilevel"/>
    <w:tmpl w:val="FDBEF63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B2447F"/>
    <w:multiLevelType w:val="hybridMultilevel"/>
    <w:tmpl w:val="ED2E9E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570510"/>
    <w:multiLevelType w:val="hybridMultilevel"/>
    <w:tmpl w:val="C54A3E5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40859"/>
    <w:multiLevelType w:val="hybridMultilevel"/>
    <w:tmpl w:val="D82214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302612"/>
    <w:multiLevelType w:val="multilevel"/>
    <w:tmpl w:val="9AC04C64"/>
    <w:lvl w:ilvl="0">
      <w:start w:val="1"/>
      <w:numFmt w:val="upperRoman"/>
      <w:lvlText w:val="%1."/>
      <w:lvlJc w:val="left"/>
      <w:pPr>
        <w:ind w:left="1080" w:hanging="720"/>
      </w:pPr>
      <w:rPr>
        <w:rFonts w:cs="Arial" w:hint="default"/>
        <w:b/>
        <w:bCs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BB798C"/>
    <w:multiLevelType w:val="hybridMultilevel"/>
    <w:tmpl w:val="FDBEF63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92E2555"/>
    <w:multiLevelType w:val="hybridMultilevel"/>
    <w:tmpl w:val="FDBEF63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B9F4B50"/>
    <w:multiLevelType w:val="hybridMultilevel"/>
    <w:tmpl w:val="2F148D24"/>
    <w:lvl w:ilvl="0" w:tplc="B84CE8AA">
      <w:start w:val="1"/>
      <w:numFmt w:val="decimal"/>
      <w:lvlText w:val="%1."/>
      <w:lvlJc w:val="left"/>
      <w:pPr>
        <w:ind w:left="1004" w:hanging="360"/>
      </w:pPr>
      <w:rPr>
        <w:b w:val="0"/>
        <w:bCs/>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1"/>
  </w:num>
  <w:num w:numId="3">
    <w:abstractNumId w:val="2"/>
  </w:num>
  <w:num w:numId="4">
    <w:abstractNumId w:val="3"/>
  </w:num>
  <w:num w:numId="5">
    <w:abstractNumId w:val="5"/>
  </w:num>
  <w:num w:numId="6">
    <w:abstractNumId w:val="0"/>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4"/>
  </w:num>
  <w:num w:numId="12">
    <w:abstractNumId w:val="7"/>
  </w:num>
  <w:num w:numId="13">
    <w:abstractNumId w:val="11"/>
  </w:num>
  <w:num w:numId="14">
    <w:abstractNumId w:val="10"/>
  </w:num>
  <w:num w:numId="15">
    <w:abstractNumId w:val="4"/>
  </w:num>
  <w:num w:numId="16">
    <w:abstractNumId w:val="6"/>
  </w:num>
  <w:num w:numId="17">
    <w:abstractNumId w:val="13"/>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EB"/>
    <w:rsid w:val="00002F60"/>
    <w:rsid w:val="00010596"/>
    <w:rsid w:val="00012BAC"/>
    <w:rsid w:val="00015875"/>
    <w:rsid w:val="000219C9"/>
    <w:rsid w:val="00021DD3"/>
    <w:rsid w:val="000226A8"/>
    <w:rsid w:val="000234E4"/>
    <w:rsid w:val="0002670A"/>
    <w:rsid w:val="00026865"/>
    <w:rsid w:val="00027560"/>
    <w:rsid w:val="00030C05"/>
    <w:rsid w:val="0003109E"/>
    <w:rsid w:val="00032353"/>
    <w:rsid w:val="000348D9"/>
    <w:rsid w:val="0003704D"/>
    <w:rsid w:val="00040FE7"/>
    <w:rsid w:val="00041A3A"/>
    <w:rsid w:val="00044761"/>
    <w:rsid w:val="00044C8A"/>
    <w:rsid w:val="00044FED"/>
    <w:rsid w:val="0004545A"/>
    <w:rsid w:val="00050C02"/>
    <w:rsid w:val="00052DD6"/>
    <w:rsid w:val="00053E10"/>
    <w:rsid w:val="000565DF"/>
    <w:rsid w:val="0006131C"/>
    <w:rsid w:val="000626A8"/>
    <w:rsid w:val="00067641"/>
    <w:rsid w:val="000705C0"/>
    <w:rsid w:val="00072CBD"/>
    <w:rsid w:val="00073134"/>
    <w:rsid w:val="00075D71"/>
    <w:rsid w:val="00076A13"/>
    <w:rsid w:val="00080ADF"/>
    <w:rsid w:val="00081F15"/>
    <w:rsid w:val="00085AD6"/>
    <w:rsid w:val="00085FCD"/>
    <w:rsid w:val="0008764B"/>
    <w:rsid w:val="00092DC1"/>
    <w:rsid w:val="0009418B"/>
    <w:rsid w:val="00095A9F"/>
    <w:rsid w:val="000A0616"/>
    <w:rsid w:val="000A0EF0"/>
    <w:rsid w:val="000A1290"/>
    <w:rsid w:val="000A360D"/>
    <w:rsid w:val="000A3D84"/>
    <w:rsid w:val="000A431F"/>
    <w:rsid w:val="000A4648"/>
    <w:rsid w:val="000A6542"/>
    <w:rsid w:val="000A65D4"/>
    <w:rsid w:val="000A78EE"/>
    <w:rsid w:val="000B1A66"/>
    <w:rsid w:val="000B37C2"/>
    <w:rsid w:val="000B402D"/>
    <w:rsid w:val="000B6B9A"/>
    <w:rsid w:val="000C075B"/>
    <w:rsid w:val="000C1668"/>
    <w:rsid w:val="000C3784"/>
    <w:rsid w:val="000D1315"/>
    <w:rsid w:val="000D16C1"/>
    <w:rsid w:val="000D34E2"/>
    <w:rsid w:val="000D5EEE"/>
    <w:rsid w:val="000E016D"/>
    <w:rsid w:val="000E1CE4"/>
    <w:rsid w:val="000E1D0A"/>
    <w:rsid w:val="000E24BB"/>
    <w:rsid w:val="000E353E"/>
    <w:rsid w:val="000F487C"/>
    <w:rsid w:val="0010078C"/>
    <w:rsid w:val="00103CB0"/>
    <w:rsid w:val="00104C2B"/>
    <w:rsid w:val="00106A4E"/>
    <w:rsid w:val="00107336"/>
    <w:rsid w:val="00107D82"/>
    <w:rsid w:val="001123CA"/>
    <w:rsid w:val="001159B6"/>
    <w:rsid w:val="001202A5"/>
    <w:rsid w:val="00121923"/>
    <w:rsid w:val="001241F6"/>
    <w:rsid w:val="00126737"/>
    <w:rsid w:val="00132CD7"/>
    <w:rsid w:val="00133AA2"/>
    <w:rsid w:val="00134AF1"/>
    <w:rsid w:val="00135345"/>
    <w:rsid w:val="00136B45"/>
    <w:rsid w:val="00140259"/>
    <w:rsid w:val="001409FE"/>
    <w:rsid w:val="001455F9"/>
    <w:rsid w:val="0015211F"/>
    <w:rsid w:val="00152334"/>
    <w:rsid w:val="0015408F"/>
    <w:rsid w:val="00154E78"/>
    <w:rsid w:val="001563D2"/>
    <w:rsid w:val="0016038F"/>
    <w:rsid w:val="00160E73"/>
    <w:rsid w:val="001625E8"/>
    <w:rsid w:val="001627A3"/>
    <w:rsid w:val="001637AD"/>
    <w:rsid w:val="00163A96"/>
    <w:rsid w:val="001645E4"/>
    <w:rsid w:val="0016484D"/>
    <w:rsid w:val="00165E56"/>
    <w:rsid w:val="00166891"/>
    <w:rsid w:val="001670BE"/>
    <w:rsid w:val="00175637"/>
    <w:rsid w:val="00177B52"/>
    <w:rsid w:val="00180425"/>
    <w:rsid w:val="001808FA"/>
    <w:rsid w:val="001840A5"/>
    <w:rsid w:val="0018705D"/>
    <w:rsid w:val="00191551"/>
    <w:rsid w:val="00192005"/>
    <w:rsid w:val="00193140"/>
    <w:rsid w:val="00193350"/>
    <w:rsid w:val="00194DF2"/>
    <w:rsid w:val="0019686E"/>
    <w:rsid w:val="001A0EA2"/>
    <w:rsid w:val="001A2AEB"/>
    <w:rsid w:val="001A388A"/>
    <w:rsid w:val="001A3B1D"/>
    <w:rsid w:val="001A4D2E"/>
    <w:rsid w:val="001A5805"/>
    <w:rsid w:val="001A5991"/>
    <w:rsid w:val="001B009C"/>
    <w:rsid w:val="001B01D5"/>
    <w:rsid w:val="001B574E"/>
    <w:rsid w:val="001B6C9C"/>
    <w:rsid w:val="001B7F37"/>
    <w:rsid w:val="001C023E"/>
    <w:rsid w:val="001C09F9"/>
    <w:rsid w:val="001C467A"/>
    <w:rsid w:val="001C5FF8"/>
    <w:rsid w:val="001D4FF6"/>
    <w:rsid w:val="001E1CF5"/>
    <w:rsid w:val="001E2258"/>
    <w:rsid w:val="001E4CFA"/>
    <w:rsid w:val="001E6A9A"/>
    <w:rsid w:val="001E701E"/>
    <w:rsid w:val="001E777B"/>
    <w:rsid w:val="001E7BBF"/>
    <w:rsid w:val="001F2375"/>
    <w:rsid w:val="001F34B2"/>
    <w:rsid w:val="001F4994"/>
    <w:rsid w:val="001F668E"/>
    <w:rsid w:val="002064D9"/>
    <w:rsid w:val="00207F8B"/>
    <w:rsid w:val="00210432"/>
    <w:rsid w:val="00211A8F"/>
    <w:rsid w:val="00215EEF"/>
    <w:rsid w:val="00217E15"/>
    <w:rsid w:val="0022144B"/>
    <w:rsid w:val="00225167"/>
    <w:rsid w:val="00227249"/>
    <w:rsid w:val="0023442F"/>
    <w:rsid w:val="002405DC"/>
    <w:rsid w:val="00241551"/>
    <w:rsid w:val="00243991"/>
    <w:rsid w:val="00246E3F"/>
    <w:rsid w:val="002500AD"/>
    <w:rsid w:val="00250E72"/>
    <w:rsid w:val="00251BA3"/>
    <w:rsid w:val="0025565C"/>
    <w:rsid w:val="00255A1A"/>
    <w:rsid w:val="002605E0"/>
    <w:rsid w:val="002640BE"/>
    <w:rsid w:val="00265F10"/>
    <w:rsid w:val="00266898"/>
    <w:rsid w:val="00271CA3"/>
    <w:rsid w:val="00272DDD"/>
    <w:rsid w:val="0028088C"/>
    <w:rsid w:val="00281D6C"/>
    <w:rsid w:val="00282DC5"/>
    <w:rsid w:val="002904E5"/>
    <w:rsid w:val="002909D3"/>
    <w:rsid w:val="00293602"/>
    <w:rsid w:val="00293FA1"/>
    <w:rsid w:val="002975A4"/>
    <w:rsid w:val="002A1738"/>
    <w:rsid w:val="002A2BA4"/>
    <w:rsid w:val="002A3593"/>
    <w:rsid w:val="002A5D01"/>
    <w:rsid w:val="002A61EA"/>
    <w:rsid w:val="002B3D82"/>
    <w:rsid w:val="002B454A"/>
    <w:rsid w:val="002B4580"/>
    <w:rsid w:val="002B6083"/>
    <w:rsid w:val="002C5478"/>
    <w:rsid w:val="002C571A"/>
    <w:rsid w:val="002C5EB5"/>
    <w:rsid w:val="002C6D91"/>
    <w:rsid w:val="002D38F9"/>
    <w:rsid w:val="002D4983"/>
    <w:rsid w:val="002D711B"/>
    <w:rsid w:val="002D75E8"/>
    <w:rsid w:val="002E03CC"/>
    <w:rsid w:val="002E0580"/>
    <w:rsid w:val="002E3789"/>
    <w:rsid w:val="002E6A5B"/>
    <w:rsid w:val="002E7A09"/>
    <w:rsid w:val="002F1AD9"/>
    <w:rsid w:val="002F2393"/>
    <w:rsid w:val="002F40D6"/>
    <w:rsid w:val="002F5924"/>
    <w:rsid w:val="002F5AC3"/>
    <w:rsid w:val="0030308E"/>
    <w:rsid w:val="003071F0"/>
    <w:rsid w:val="003073CE"/>
    <w:rsid w:val="00310A5B"/>
    <w:rsid w:val="0031784C"/>
    <w:rsid w:val="003255A8"/>
    <w:rsid w:val="00330737"/>
    <w:rsid w:val="00330BA7"/>
    <w:rsid w:val="00331D66"/>
    <w:rsid w:val="0033451A"/>
    <w:rsid w:val="003352E8"/>
    <w:rsid w:val="00335843"/>
    <w:rsid w:val="003373EC"/>
    <w:rsid w:val="00341898"/>
    <w:rsid w:val="00341C7B"/>
    <w:rsid w:val="00345307"/>
    <w:rsid w:val="00345544"/>
    <w:rsid w:val="00345799"/>
    <w:rsid w:val="0035017B"/>
    <w:rsid w:val="00350806"/>
    <w:rsid w:val="00356DDF"/>
    <w:rsid w:val="00357263"/>
    <w:rsid w:val="00361015"/>
    <w:rsid w:val="0036191E"/>
    <w:rsid w:val="00363AD2"/>
    <w:rsid w:val="0036577B"/>
    <w:rsid w:val="003727B7"/>
    <w:rsid w:val="003739CA"/>
    <w:rsid w:val="00373C3C"/>
    <w:rsid w:val="00376A51"/>
    <w:rsid w:val="0037776A"/>
    <w:rsid w:val="00383B99"/>
    <w:rsid w:val="00391B36"/>
    <w:rsid w:val="003949E9"/>
    <w:rsid w:val="0039580D"/>
    <w:rsid w:val="00395B45"/>
    <w:rsid w:val="003970F0"/>
    <w:rsid w:val="00397A6C"/>
    <w:rsid w:val="003A01F7"/>
    <w:rsid w:val="003A06A6"/>
    <w:rsid w:val="003A2B98"/>
    <w:rsid w:val="003A4A39"/>
    <w:rsid w:val="003A58B4"/>
    <w:rsid w:val="003A6EE4"/>
    <w:rsid w:val="003A79E1"/>
    <w:rsid w:val="003B0742"/>
    <w:rsid w:val="003B26AB"/>
    <w:rsid w:val="003B7B1F"/>
    <w:rsid w:val="003C4E81"/>
    <w:rsid w:val="003C6DCC"/>
    <w:rsid w:val="003D2D0E"/>
    <w:rsid w:val="003E3C86"/>
    <w:rsid w:val="003F04FE"/>
    <w:rsid w:val="003F4FEB"/>
    <w:rsid w:val="003F59BB"/>
    <w:rsid w:val="00402039"/>
    <w:rsid w:val="0040280A"/>
    <w:rsid w:val="00402815"/>
    <w:rsid w:val="00405B48"/>
    <w:rsid w:val="00410378"/>
    <w:rsid w:val="00414F1A"/>
    <w:rsid w:val="0041575E"/>
    <w:rsid w:val="00415E0F"/>
    <w:rsid w:val="0041614E"/>
    <w:rsid w:val="00422127"/>
    <w:rsid w:val="0042405D"/>
    <w:rsid w:val="0042561D"/>
    <w:rsid w:val="00426390"/>
    <w:rsid w:val="00426F30"/>
    <w:rsid w:val="004278D8"/>
    <w:rsid w:val="004327B1"/>
    <w:rsid w:val="00435524"/>
    <w:rsid w:val="00435798"/>
    <w:rsid w:val="00435DDB"/>
    <w:rsid w:val="004470C1"/>
    <w:rsid w:val="004509F9"/>
    <w:rsid w:val="004517A6"/>
    <w:rsid w:val="00455B41"/>
    <w:rsid w:val="0045629A"/>
    <w:rsid w:val="004571A3"/>
    <w:rsid w:val="00462860"/>
    <w:rsid w:val="004629DB"/>
    <w:rsid w:val="00464F99"/>
    <w:rsid w:val="00466A79"/>
    <w:rsid w:val="004678C0"/>
    <w:rsid w:val="00467EAF"/>
    <w:rsid w:val="0047214D"/>
    <w:rsid w:val="00473D47"/>
    <w:rsid w:val="00474887"/>
    <w:rsid w:val="0047508B"/>
    <w:rsid w:val="004760A0"/>
    <w:rsid w:val="00484CA0"/>
    <w:rsid w:val="00484EBE"/>
    <w:rsid w:val="00484F6D"/>
    <w:rsid w:val="0049131E"/>
    <w:rsid w:val="00492A4F"/>
    <w:rsid w:val="00494D13"/>
    <w:rsid w:val="00496175"/>
    <w:rsid w:val="0049700A"/>
    <w:rsid w:val="004A2324"/>
    <w:rsid w:val="004A5272"/>
    <w:rsid w:val="004B029F"/>
    <w:rsid w:val="004B0AA7"/>
    <w:rsid w:val="004B15C0"/>
    <w:rsid w:val="004B3738"/>
    <w:rsid w:val="004B6366"/>
    <w:rsid w:val="004B7038"/>
    <w:rsid w:val="004C29EA"/>
    <w:rsid w:val="004C4FDB"/>
    <w:rsid w:val="004C6129"/>
    <w:rsid w:val="004D2C00"/>
    <w:rsid w:val="004D486A"/>
    <w:rsid w:val="004D61AB"/>
    <w:rsid w:val="004E1250"/>
    <w:rsid w:val="004F0155"/>
    <w:rsid w:val="004F365F"/>
    <w:rsid w:val="004F3E1E"/>
    <w:rsid w:val="004F50B1"/>
    <w:rsid w:val="00501158"/>
    <w:rsid w:val="00503110"/>
    <w:rsid w:val="00505B9E"/>
    <w:rsid w:val="005134C0"/>
    <w:rsid w:val="00517167"/>
    <w:rsid w:val="005172DE"/>
    <w:rsid w:val="0052005E"/>
    <w:rsid w:val="00520486"/>
    <w:rsid w:val="005222BD"/>
    <w:rsid w:val="005228C8"/>
    <w:rsid w:val="00524462"/>
    <w:rsid w:val="0053125E"/>
    <w:rsid w:val="005323AB"/>
    <w:rsid w:val="0053287D"/>
    <w:rsid w:val="00537ADA"/>
    <w:rsid w:val="00540AE0"/>
    <w:rsid w:val="00541530"/>
    <w:rsid w:val="005434DB"/>
    <w:rsid w:val="00543CD7"/>
    <w:rsid w:val="005446AB"/>
    <w:rsid w:val="00544942"/>
    <w:rsid w:val="005469EC"/>
    <w:rsid w:val="005514E1"/>
    <w:rsid w:val="0055396D"/>
    <w:rsid w:val="00555B33"/>
    <w:rsid w:val="00562241"/>
    <w:rsid w:val="005716B4"/>
    <w:rsid w:val="005717CC"/>
    <w:rsid w:val="005744CC"/>
    <w:rsid w:val="00574E2B"/>
    <w:rsid w:val="005770BA"/>
    <w:rsid w:val="0057792E"/>
    <w:rsid w:val="00580836"/>
    <w:rsid w:val="00581F8F"/>
    <w:rsid w:val="005829F7"/>
    <w:rsid w:val="0058328B"/>
    <w:rsid w:val="00586AF3"/>
    <w:rsid w:val="00587B61"/>
    <w:rsid w:val="00593C11"/>
    <w:rsid w:val="005955DD"/>
    <w:rsid w:val="00596486"/>
    <w:rsid w:val="00597532"/>
    <w:rsid w:val="005A2079"/>
    <w:rsid w:val="005A4B2D"/>
    <w:rsid w:val="005A6601"/>
    <w:rsid w:val="005B0DC8"/>
    <w:rsid w:val="005B1DA6"/>
    <w:rsid w:val="005B36D3"/>
    <w:rsid w:val="005C06CE"/>
    <w:rsid w:val="005C2A4B"/>
    <w:rsid w:val="005C4D7E"/>
    <w:rsid w:val="005C51B6"/>
    <w:rsid w:val="005C530D"/>
    <w:rsid w:val="005C55C8"/>
    <w:rsid w:val="005C65C4"/>
    <w:rsid w:val="005C6E30"/>
    <w:rsid w:val="005D139E"/>
    <w:rsid w:val="005D1BD8"/>
    <w:rsid w:val="005D4110"/>
    <w:rsid w:val="005D440C"/>
    <w:rsid w:val="005E0BC3"/>
    <w:rsid w:val="005E389D"/>
    <w:rsid w:val="005E3C81"/>
    <w:rsid w:val="005E3F4B"/>
    <w:rsid w:val="005F251F"/>
    <w:rsid w:val="005F7E55"/>
    <w:rsid w:val="00605D90"/>
    <w:rsid w:val="00606ACB"/>
    <w:rsid w:val="0061191F"/>
    <w:rsid w:val="00623496"/>
    <w:rsid w:val="00624004"/>
    <w:rsid w:val="00625BD7"/>
    <w:rsid w:val="006301F6"/>
    <w:rsid w:val="00631F19"/>
    <w:rsid w:val="00634959"/>
    <w:rsid w:val="006361DE"/>
    <w:rsid w:val="0064397B"/>
    <w:rsid w:val="00651BEA"/>
    <w:rsid w:val="0065222A"/>
    <w:rsid w:val="00653840"/>
    <w:rsid w:val="006566EE"/>
    <w:rsid w:val="00661D45"/>
    <w:rsid w:val="0066286E"/>
    <w:rsid w:val="0066344E"/>
    <w:rsid w:val="00665255"/>
    <w:rsid w:val="00665C0C"/>
    <w:rsid w:val="00680377"/>
    <w:rsid w:val="00681D4F"/>
    <w:rsid w:val="00682992"/>
    <w:rsid w:val="006918E5"/>
    <w:rsid w:val="00692BB3"/>
    <w:rsid w:val="0069608C"/>
    <w:rsid w:val="0069671C"/>
    <w:rsid w:val="00696F6A"/>
    <w:rsid w:val="006A49EC"/>
    <w:rsid w:val="006A5ACD"/>
    <w:rsid w:val="006A7336"/>
    <w:rsid w:val="006B134A"/>
    <w:rsid w:val="006B2782"/>
    <w:rsid w:val="006B278B"/>
    <w:rsid w:val="006B2AB9"/>
    <w:rsid w:val="006B3BE2"/>
    <w:rsid w:val="006B3FEA"/>
    <w:rsid w:val="006B7196"/>
    <w:rsid w:val="006C5B6F"/>
    <w:rsid w:val="006D1137"/>
    <w:rsid w:val="006D1BA2"/>
    <w:rsid w:val="006D2400"/>
    <w:rsid w:val="006D3C35"/>
    <w:rsid w:val="006D437E"/>
    <w:rsid w:val="006D605C"/>
    <w:rsid w:val="006D7F36"/>
    <w:rsid w:val="006E0542"/>
    <w:rsid w:val="006E0FB8"/>
    <w:rsid w:val="006E63C4"/>
    <w:rsid w:val="006E7D2E"/>
    <w:rsid w:val="006F3473"/>
    <w:rsid w:val="006F79E1"/>
    <w:rsid w:val="007033D3"/>
    <w:rsid w:val="00703CB9"/>
    <w:rsid w:val="00704253"/>
    <w:rsid w:val="00704B27"/>
    <w:rsid w:val="00705D16"/>
    <w:rsid w:val="00705F1E"/>
    <w:rsid w:val="00707C52"/>
    <w:rsid w:val="00707E12"/>
    <w:rsid w:val="007101AC"/>
    <w:rsid w:val="007133D9"/>
    <w:rsid w:val="007135C0"/>
    <w:rsid w:val="0071385D"/>
    <w:rsid w:val="007147CE"/>
    <w:rsid w:val="007165E2"/>
    <w:rsid w:val="007210D1"/>
    <w:rsid w:val="0072248F"/>
    <w:rsid w:val="00724455"/>
    <w:rsid w:val="0072667F"/>
    <w:rsid w:val="007339E3"/>
    <w:rsid w:val="00737374"/>
    <w:rsid w:val="00737DA5"/>
    <w:rsid w:val="007403E8"/>
    <w:rsid w:val="007427D9"/>
    <w:rsid w:val="007442CA"/>
    <w:rsid w:val="00744CC6"/>
    <w:rsid w:val="00747495"/>
    <w:rsid w:val="0075348B"/>
    <w:rsid w:val="00753D28"/>
    <w:rsid w:val="00754A13"/>
    <w:rsid w:val="00754BCB"/>
    <w:rsid w:val="007661B6"/>
    <w:rsid w:val="00766E85"/>
    <w:rsid w:val="00770F3E"/>
    <w:rsid w:val="00771CCE"/>
    <w:rsid w:val="00772B78"/>
    <w:rsid w:val="00773B59"/>
    <w:rsid w:val="00774033"/>
    <w:rsid w:val="00781D9F"/>
    <w:rsid w:val="00782B80"/>
    <w:rsid w:val="00784286"/>
    <w:rsid w:val="00792E14"/>
    <w:rsid w:val="00796C23"/>
    <w:rsid w:val="007972B2"/>
    <w:rsid w:val="007A07A0"/>
    <w:rsid w:val="007A2067"/>
    <w:rsid w:val="007A30EC"/>
    <w:rsid w:val="007A5D2C"/>
    <w:rsid w:val="007A60D0"/>
    <w:rsid w:val="007A620A"/>
    <w:rsid w:val="007B0136"/>
    <w:rsid w:val="007B0EAE"/>
    <w:rsid w:val="007B24AD"/>
    <w:rsid w:val="007B39EC"/>
    <w:rsid w:val="007B547D"/>
    <w:rsid w:val="007B56C4"/>
    <w:rsid w:val="007C24C7"/>
    <w:rsid w:val="007C2E12"/>
    <w:rsid w:val="007C42CD"/>
    <w:rsid w:val="007D407C"/>
    <w:rsid w:val="007D4465"/>
    <w:rsid w:val="007D60B1"/>
    <w:rsid w:val="007D7981"/>
    <w:rsid w:val="007E07F7"/>
    <w:rsid w:val="007E7149"/>
    <w:rsid w:val="007E77F5"/>
    <w:rsid w:val="007F4F12"/>
    <w:rsid w:val="00801516"/>
    <w:rsid w:val="00805D78"/>
    <w:rsid w:val="00810614"/>
    <w:rsid w:val="00810A7C"/>
    <w:rsid w:val="00813E1C"/>
    <w:rsid w:val="0081494F"/>
    <w:rsid w:val="008170C9"/>
    <w:rsid w:val="00820584"/>
    <w:rsid w:val="0082241B"/>
    <w:rsid w:val="00822449"/>
    <w:rsid w:val="00834301"/>
    <w:rsid w:val="008348F2"/>
    <w:rsid w:val="00834E7D"/>
    <w:rsid w:val="00834F2F"/>
    <w:rsid w:val="008358CF"/>
    <w:rsid w:val="00835DC9"/>
    <w:rsid w:val="008361A2"/>
    <w:rsid w:val="00843AC8"/>
    <w:rsid w:val="00844188"/>
    <w:rsid w:val="00852DA1"/>
    <w:rsid w:val="0085528C"/>
    <w:rsid w:val="0086257D"/>
    <w:rsid w:val="00862FA4"/>
    <w:rsid w:val="00865B18"/>
    <w:rsid w:val="0086603D"/>
    <w:rsid w:val="008740A8"/>
    <w:rsid w:val="00877CB8"/>
    <w:rsid w:val="008847B4"/>
    <w:rsid w:val="008870DE"/>
    <w:rsid w:val="00891BCD"/>
    <w:rsid w:val="00892C15"/>
    <w:rsid w:val="00892EFE"/>
    <w:rsid w:val="008932FF"/>
    <w:rsid w:val="00893E20"/>
    <w:rsid w:val="00893E77"/>
    <w:rsid w:val="008A03BB"/>
    <w:rsid w:val="008A082A"/>
    <w:rsid w:val="008A2E2A"/>
    <w:rsid w:val="008A3367"/>
    <w:rsid w:val="008B2FA5"/>
    <w:rsid w:val="008B4E2C"/>
    <w:rsid w:val="008B5810"/>
    <w:rsid w:val="008C3FB6"/>
    <w:rsid w:val="008C4EFE"/>
    <w:rsid w:val="008C62AA"/>
    <w:rsid w:val="008D108E"/>
    <w:rsid w:val="008E09E5"/>
    <w:rsid w:val="008E3A63"/>
    <w:rsid w:val="008E5E4D"/>
    <w:rsid w:val="008E61EA"/>
    <w:rsid w:val="008F1711"/>
    <w:rsid w:val="008F30E9"/>
    <w:rsid w:val="008F425F"/>
    <w:rsid w:val="008F6CE6"/>
    <w:rsid w:val="008F761F"/>
    <w:rsid w:val="008F7C80"/>
    <w:rsid w:val="009023E1"/>
    <w:rsid w:val="009035A9"/>
    <w:rsid w:val="0090484F"/>
    <w:rsid w:val="00905284"/>
    <w:rsid w:val="00911E72"/>
    <w:rsid w:val="009124B5"/>
    <w:rsid w:val="00916EA6"/>
    <w:rsid w:val="00921D79"/>
    <w:rsid w:val="00925135"/>
    <w:rsid w:val="00933650"/>
    <w:rsid w:val="00943576"/>
    <w:rsid w:val="0095116C"/>
    <w:rsid w:val="00954414"/>
    <w:rsid w:val="00955D19"/>
    <w:rsid w:val="009618D1"/>
    <w:rsid w:val="009671E1"/>
    <w:rsid w:val="00970EC0"/>
    <w:rsid w:val="00970F7B"/>
    <w:rsid w:val="00975089"/>
    <w:rsid w:val="00977DC8"/>
    <w:rsid w:val="009806D7"/>
    <w:rsid w:val="00984A28"/>
    <w:rsid w:val="00985B5C"/>
    <w:rsid w:val="00990A1A"/>
    <w:rsid w:val="00993F5E"/>
    <w:rsid w:val="00995C0C"/>
    <w:rsid w:val="0099674F"/>
    <w:rsid w:val="009A1449"/>
    <w:rsid w:val="009A2AA0"/>
    <w:rsid w:val="009A3191"/>
    <w:rsid w:val="009A394F"/>
    <w:rsid w:val="009A4E89"/>
    <w:rsid w:val="009A5A7F"/>
    <w:rsid w:val="009B28DC"/>
    <w:rsid w:val="009B2A5E"/>
    <w:rsid w:val="009B4099"/>
    <w:rsid w:val="009B5A49"/>
    <w:rsid w:val="009B7937"/>
    <w:rsid w:val="009B7AD8"/>
    <w:rsid w:val="009C0E82"/>
    <w:rsid w:val="009C1455"/>
    <w:rsid w:val="009D243D"/>
    <w:rsid w:val="009D263C"/>
    <w:rsid w:val="009D28C8"/>
    <w:rsid w:val="009D7E28"/>
    <w:rsid w:val="009E35B9"/>
    <w:rsid w:val="009E3863"/>
    <w:rsid w:val="009E6C11"/>
    <w:rsid w:val="009F1EDB"/>
    <w:rsid w:val="009F5DF2"/>
    <w:rsid w:val="00A01267"/>
    <w:rsid w:val="00A06618"/>
    <w:rsid w:val="00A06A6D"/>
    <w:rsid w:val="00A07ACB"/>
    <w:rsid w:val="00A12C84"/>
    <w:rsid w:val="00A13FC3"/>
    <w:rsid w:val="00A16140"/>
    <w:rsid w:val="00A1664C"/>
    <w:rsid w:val="00A16B47"/>
    <w:rsid w:val="00A245EB"/>
    <w:rsid w:val="00A27256"/>
    <w:rsid w:val="00A34326"/>
    <w:rsid w:val="00A345A9"/>
    <w:rsid w:val="00A36469"/>
    <w:rsid w:val="00A3704B"/>
    <w:rsid w:val="00A43189"/>
    <w:rsid w:val="00A4495B"/>
    <w:rsid w:val="00A4782C"/>
    <w:rsid w:val="00A5545B"/>
    <w:rsid w:val="00A5741F"/>
    <w:rsid w:val="00A613AD"/>
    <w:rsid w:val="00A62816"/>
    <w:rsid w:val="00A65ED8"/>
    <w:rsid w:val="00A67182"/>
    <w:rsid w:val="00A6720D"/>
    <w:rsid w:val="00A7005C"/>
    <w:rsid w:val="00A70220"/>
    <w:rsid w:val="00A70BF8"/>
    <w:rsid w:val="00A71706"/>
    <w:rsid w:val="00A7339A"/>
    <w:rsid w:val="00A81A3C"/>
    <w:rsid w:val="00A81CC7"/>
    <w:rsid w:val="00A83D8C"/>
    <w:rsid w:val="00A844EC"/>
    <w:rsid w:val="00A862A3"/>
    <w:rsid w:val="00A90B64"/>
    <w:rsid w:val="00A91D93"/>
    <w:rsid w:val="00A9286E"/>
    <w:rsid w:val="00A952BB"/>
    <w:rsid w:val="00A975E7"/>
    <w:rsid w:val="00AA09F1"/>
    <w:rsid w:val="00AA1D40"/>
    <w:rsid w:val="00AA23A4"/>
    <w:rsid w:val="00AA2C5B"/>
    <w:rsid w:val="00AA7BD9"/>
    <w:rsid w:val="00AB177C"/>
    <w:rsid w:val="00AB1F6A"/>
    <w:rsid w:val="00AB26D2"/>
    <w:rsid w:val="00AB49F5"/>
    <w:rsid w:val="00AB5020"/>
    <w:rsid w:val="00AC0EF5"/>
    <w:rsid w:val="00AC32EA"/>
    <w:rsid w:val="00AC4620"/>
    <w:rsid w:val="00AC5BE9"/>
    <w:rsid w:val="00AC74EF"/>
    <w:rsid w:val="00AD0CDB"/>
    <w:rsid w:val="00AD1B17"/>
    <w:rsid w:val="00AD2ED6"/>
    <w:rsid w:val="00AD457E"/>
    <w:rsid w:val="00AD4EED"/>
    <w:rsid w:val="00AD67BA"/>
    <w:rsid w:val="00AE0C5E"/>
    <w:rsid w:val="00AE2F2A"/>
    <w:rsid w:val="00AE4D99"/>
    <w:rsid w:val="00AE61D5"/>
    <w:rsid w:val="00AE7368"/>
    <w:rsid w:val="00AE7A78"/>
    <w:rsid w:val="00AF41BC"/>
    <w:rsid w:val="00AF63F0"/>
    <w:rsid w:val="00AF6D03"/>
    <w:rsid w:val="00AF7E51"/>
    <w:rsid w:val="00B01A65"/>
    <w:rsid w:val="00B02D5B"/>
    <w:rsid w:val="00B02D6F"/>
    <w:rsid w:val="00B06596"/>
    <w:rsid w:val="00B100F3"/>
    <w:rsid w:val="00B11DC4"/>
    <w:rsid w:val="00B122F4"/>
    <w:rsid w:val="00B15339"/>
    <w:rsid w:val="00B1729A"/>
    <w:rsid w:val="00B204AE"/>
    <w:rsid w:val="00B21D4F"/>
    <w:rsid w:val="00B26844"/>
    <w:rsid w:val="00B27D9D"/>
    <w:rsid w:val="00B30F17"/>
    <w:rsid w:val="00B31083"/>
    <w:rsid w:val="00B36A09"/>
    <w:rsid w:val="00B37F48"/>
    <w:rsid w:val="00B4135F"/>
    <w:rsid w:val="00B4488C"/>
    <w:rsid w:val="00B46438"/>
    <w:rsid w:val="00B535FD"/>
    <w:rsid w:val="00B53D21"/>
    <w:rsid w:val="00B565F1"/>
    <w:rsid w:val="00B576A2"/>
    <w:rsid w:val="00B63065"/>
    <w:rsid w:val="00B658AF"/>
    <w:rsid w:val="00B7307F"/>
    <w:rsid w:val="00B75C2B"/>
    <w:rsid w:val="00B80A91"/>
    <w:rsid w:val="00B83517"/>
    <w:rsid w:val="00B8514A"/>
    <w:rsid w:val="00B864EB"/>
    <w:rsid w:val="00B900DE"/>
    <w:rsid w:val="00B91DFE"/>
    <w:rsid w:val="00B92D49"/>
    <w:rsid w:val="00BA09BD"/>
    <w:rsid w:val="00BA09C1"/>
    <w:rsid w:val="00BA4FDF"/>
    <w:rsid w:val="00BA66D1"/>
    <w:rsid w:val="00BA6A09"/>
    <w:rsid w:val="00BB2124"/>
    <w:rsid w:val="00BB781D"/>
    <w:rsid w:val="00BC3A4A"/>
    <w:rsid w:val="00BC4152"/>
    <w:rsid w:val="00BC4FCF"/>
    <w:rsid w:val="00BC769C"/>
    <w:rsid w:val="00BD361E"/>
    <w:rsid w:val="00BD6005"/>
    <w:rsid w:val="00BD736B"/>
    <w:rsid w:val="00BE0204"/>
    <w:rsid w:val="00BE4342"/>
    <w:rsid w:val="00BE71D5"/>
    <w:rsid w:val="00BF677F"/>
    <w:rsid w:val="00BF7770"/>
    <w:rsid w:val="00C03666"/>
    <w:rsid w:val="00C040A1"/>
    <w:rsid w:val="00C04A1D"/>
    <w:rsid w:val="00C052ED"/>
    <w:rsid w:val="00C05461"/>
    <w:rsid w:val="00C06387"/>
    <w:rsid w:val="00C0780F"/>
    <w:rsid w:val="00C13DD5"/>
    <w:rsid w:val="00C166BD"/>
    <w:rsid w:val="00C20247"/>
    <w:rsid w:val="00C25416"/>
    <w:rsid w:val="00C27AC6"/>
    <w:rsid w:val="00C342A4"/>
    <w:rsid w:val="00C34962"/>
    <w:rsid w:val="00C34E8D"/>
    <w:rsid w:val="00C444AD"/>
    <w:rsid w:val="00C444B9"/>
    <w:rsid w:val="00C44634"/>
    <w:rsid w:val="00C4656C"/>
    <w:rsid w:val="00C4670D"/>
    <w:rsid w:val="00C46ED4"/>
    <w:rsid w:val="00C50B53"/>
    <w:rsid w:val="00C52F41"/>
    <w:rsid w:val="00C54F69"/>
    <w:rsid w:val="00C5535B"/>
    <w:rsid w:val="00C57C3F"/>
    <w:rsid w:val="00C600B5"/>
    <w:rsid w:val="00C6097E"/>
    <w:rsid w:val="00C70AEC"/>
    <w:rsid w:val="00C71275"/>
    <w:rsid w:val="00C7138E"/>
    <w:rsid w:val="00C7256D"/>
    <w:rsid w:val="00C74FC9"/>
    <w:rsid w:val="00C760E6"/>
    <w:rsid w:val="00C80B57"/>
    <w:rsid w:val="00C819C0"/>
    <w:rsid w:val="00C83D05"/>
    <w:rsid w:val="00C87CFF"/>
    <w:rsid w:val="00C91697"/>
    <w:rsid w:val="00C91841"/>
    <w:rsid w:val="00C92383"/>
    <w:rsid w:val="00C938AB"/>
    <w:rsid w:val="00C94A07"/>
    <w:rsid w:val="00C97E71"/>
    <w:rsid w:val="00CA0DB2"/>
    <w:rsid w:val="00CA211F"/>
    <w:rsid w:val="00CA2CE4"/>
    <w:rsid w:val="00CA3F72"/>
    <w:rsid w:val="00CA6562"/>
    <w:rsid w:val="00CB06BC"/>
    <w:rsid w:val="00CB1425"/>
    <w:rsid w:val="00CB1ED9"/>
    <w:rsid w:val="00CB20E5"/>
    <w:rsid w:val="00CB399C"/>
    <w:rsid w:val="00CB45FC"/>
    <w:rsid w:val="00CB47C3"/>
    <w:rsid w:val="00CB748D"/>
    <w:rsid w:val="00CC0A99"/>
    <w:rsid w:val="00CC31D8"/>
    <w:rsid w:val="00CC4815"/>
    <w:rsid w:val="00CC5865"/>
    <w:rsid w:val="00CD1EF3"/>
    <w:rsid w:val="00CD6FA3"/>
    <w:rsid w:val="00CE19F3"/>
    <w:rsid w:val="00CE56C3"/>
    <w:rsid w:val="00CF03D9"/>
    <w:rsid w:val="00CF3C1D"/>
    <w:rsid w:val="00CF5326"/>
    <w:rsid w:val="00CF739D"/>
    <w:rsid w:val="00CF79EF"/>
    <w:rsid w:val="00D00357"/>
    <w:rsid w:val="00D06554"/>
    <w:rsid w:val="00D1142B"/>
    <w:rsid w:val="00D122AF"/>
    <w:rsid w:val="00D13137"/>
    <w:rsid w:val="00D147DF"/>
    <w:rsid w:val="00D16136"/>
    <w:rsid w:val="00D1618D"/>
    <w:rsid w:val="00D17E58"/>
    <w:rsid w:val="00D25A61"/>
    <w:rsid w:val="00D32E93"/>
    <w:rsid w:val="00D3552D"/>
    <w:rsid w:val="00D408E0"/>
    <w:rsid w:val="00D423BB"/>
    <w:rsid w:val="00D45250"/>
    <w:rsid w:val="00D47372"/>
    <w:rsid w:val="00D5113B"/>
    <w:rsid w:val="00D519EE"/>
    <w:rsid w:val="00D577D1"/>
    <w:rsid w:val="00D70310"/>
    <w:rsid w:val="00D77FD9"/>
    <w:rsid w:val="00D84485"/>
    <w:rsid w:val="00D8646E"/>
    <w:rsid w:val="00D90E77"/>
    <w:rsid w:val="00D91DB8"/>
    <w:rsid w:val="00D93E16"/>
    <w:rsid w:val="00D93E71"/>
    <w:rsid w:val="00D945E4"/>
    <w:rsid w:val="00D9744F"/>
    <w:rsid w:val="00D97F66"/>
    <w:rsid w:val="00DA30E1"/>
    <w:rsid w:val="00DA415D"/>
    <w:rsid w:val="00DA4A2F"/>
    <w:rsid w:val="00DA546A"/>
    <w:rsid w:val="00DA7D84"/>
    <w:rsid w:val="00DB57F2"/>
    <w:rsid w:val="00DB5A5C"/>
    <w:rsid w:val="00DB769B"/>
    <w:rsid w:val="00DB79F1"/>
    <w:rsid w:val="00DC599C"/>
    <w:rsid w:val="00DC6319"/>
    <w:rsid w:val="00DC6A2E"/>
    <w:rsid w:val="00DC6FA5"/>
    <w:rsid w:val="00DD207D"/>
    <w:rsid w:val="00DD4DDE"/>
    <w:rsid w:val="00DD5172"/>
    <w:rsid w:val="00DD7844"/>
    <w:rsid w:val="00DE0448"/>
    <w:rsid w:val="00DE1BEE"/>
    <w:rsid w:val="00DE2572"/>
    <w:rsid w:val="00DE3057"/>
    <w:rsid w:val="00DE4E2B"/>
    <w:rsid w:val="00DF016A"/>
    <w:rsid w:val="00DF2136"/>
    <w:rsid w:val="00E00F31"/>
    <w:rsid w:val="00E01781"/>
    <w:rsid w:val="00E02945"/>
    <w:rsid w:val="00E0619B"/>
    <w:rsid w:val="00E1069A"/>
    <w:rsid w:val="00E110E5"/>
    <w:rsid w:val="00E1149E"/>
    <w:rsid w:val="00E12190"/>
    <w:rsid w:val="00E12C5F"/>
    <w:rsid w:val="00E1759E"/>
    <w:rsid w:val="00E229A6"/>
    <w:rsid w:val="00E2347B"/>
    <w:rsid w:val="00E24EE4"/>
    <w:rsid w:val="00E27673"/>
    <w:rsid w:val="00E348F2"/>
    <w:rsid w:val="00E36E09"/>
    <w:rsid w:val="00E41444"/>
    <w:rsid w:val="00E437E6"/>
    <w:rsid w:val="00E613BE"/>
    <w:rsid w:val="00E61D63"/>
    <w:rsid w:val="00E63521"/>
    <w:rsid w:val="00E63678"/>
    <w:rsid w:val="00E67461"/>
    <w:rsid w:val="00E71192"/>
    <w:rsid w:val="00E73A98"/>
    <w:rsid w:val="00E81EDD"/>
    <w:rsid w:val="00E820AB"/>
    <w:rsid w:val="00E824B0"/>
    <w:rsid w:val="00E86775"/>
    <w:rsid w:val="00E91373"/>
    <w:rsid w:val="00E941AA"/>
    <w:rsid w:val="00E96BAC"/>
    <w:rsid w:val="00E96F73"/>
    <w:rsid w:val="00E97BD7"/>
    <w:rsid w:val="00EA1615"/>
    <w:rsid w:val="00EA245C"/>
    <w:rsid w:val="00EC3D46"/>
    <w:rsid w:val="00EC48E6"/>
    <w:rsid w:val="00ED0A3A"/>
    <w:rsid w:val="00ED166A"/>
    <w:rsid w:val="00ED3602"/>
    <w:rsid w:val="00ED442D"/>
    <w:rsid w:val="00EE2773"/>
    <w:rsid w:val="00EE32F7"/>
    <w:rsid w:val="00EE34CD"/>
    <w:rsid w:val="00EE58E7"/>
    <w:rsid w:val="00EF1376"/>
    <w:rsid w:val="00EF1525"/>
    <w:rsid w:val="00EF276E"/>
    <w:rsid w:val="00F06231"/>
    <w:rsid w:val="00F07701"/>
    <w:rsid w:val="00F0799B"/>
    <w:rsid w:val="00F1072D"/>
    <w:rsid w:val="00F10CDF"/>
    <w:rsid w:val="00F12526"/>
    <w:rsid w:val="00F14FE9"/>
    <w:rsid w:val="00F16378"/>
    <w:rsid w:val="00F174C3"/>
    <w:rsid w:val="00F175AB"/>
    <w:rsid w:val="00F205A3"/>
    <w:rsid w:val="00F231C5"/>
    <w:rsid w:val="00F26737"/>
    <w:rsid w:val="00F268B7"/>
    <w:rsid w:val="00F273BB"/>
    <w:rsid w:val="00F30486"/>
    <w:rsid w:val="00F3105B"/>
    <w:rsid w:val="00F31097"/>
    <w:rsid w:val="00F40FCD"/>
    <w:rsid w:val="00F44E51"/>
    <w:rsid w:val="00F507F3"/>
    <w:rsid w:val="00F55431"/>
    <w:rsid w:val="00F61111"/>
    <w:rsid w:val="00F64D37"/>
    <w:rsid w:val="00F65E83"/>
    <w:rsid w:val="00F67DCE"/>
    <w:rsid w:val="00F70AD3"/>
    <w:rsid w:val="00F70FC7"/>
    <w:rsid w:val="00F74CC8"/>
    <w:rsid w:val="00F75E03"/>
    <w:rsid w:val="00F76EF1"/>
    <w:rsid w:val="00F76F3B"/>
    <w:rsid w:val="00F76FC6"/>
    <w:rsid w:val="00F77A44"/>
    <w:rsid w:val="00F77A82"/>
    <w:rsid w:val="00F81B8A"/>
    <w:rsid w:val="00F914AB"/>
    <w:rsid w:val="00F93BBA"/>
    <w:rsid w:val="00F949B7"/>
    <w:rsid w:val="00F97633"/>
    <w:rsid w:val="00F97EC7"/>
    <w:rsid w:val="00FA2AA0"/>
    <w:rsid w:val="00FA370F"/>
    <w:rsid w:val="00FA7C5E"/>
    <w:rsid w:val="00FB1C19"/>
    <w:rsid w:val="00FB4329"/>
    <w:rsid w:val="00FB6320"/>
    <w:rsid w:val="00FC0766"/>
    <w:rsid w:val="00FC30C2"/>
    <w:rsid w:val="00FC32E8"/>
    <w:rsid w:val="00FC3748"/>
    <w:rsid w:val="00FC43FD"/>
    <w:rsid w:val="00FD397A"/>
    <w:rsid w:val="00FD7042"/>
    <w:rsid w:val="00FD7C79"/>
    <w:rsid w:val="00FE06C9"/>
    <w:rsid w:val="00FE1D2F"/>
    <w:rsid w:val="00FE3853"/>
    <w:rsid w:val="00FE683B"/>
    <w:rsid w:val="00FE7F8D"/>
    <w:rsid w:val="00FF010D"/>
    <w:rsid w:val="00FF117E"/>
    <w:rsid w:val="00FF2EAE"/>
    <w:rsid w:val="00FF3687"/>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517"/>
    <w:rPr>
      <w:sz w:val="24"/>
      <w:szCs w:val="24"/>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eastAsia="Calibri" w:hAnsi="Calibri"/>
      <w:sz w:val="22"/>
      <w:szCs w:val="21"/>
      <w:lang w:eastAsia="en-US"/>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lang w:eastAsia="en-US"/>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267">
      <w:bodyDiv w:val="1"/>
      <w:marLeft w:val="0"/>
      <w:marRight w:val="0"/>
      <w:marTop w:val="0"/>
      <w:marBottom w:val="0"/>
      <w:divBdr>
        <w:top w:val="none" w:sz="0" w:space="0" w:color="auto"/>
        <w:left w:val="none" w:sz="0" w:space="0" w:color="auto"/>
        <w:bottom w:val="none" w:sz="0" w:space="0" w:color="auto"/>
        <w:right w:val="none" w:sz="0" w:space="0" w:color="auto"/>
      </w:divBdr>
    </w:div>
    <w:div w:id="222452819">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335115028">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43361110">
      <w:bodyDiv w:val="1"/>
      <w:marLeft w:val="0"/>
      <w:marRight w:val="0"/>
      <w:marTop w:val="0"/>
      <w:marBottom w:val="0"/>
      <w:divBdr>
        <w:top w:val="none" w:sz="0" w:space="0" w:color="auto"/>
        <w:left w:val="none" w:sz="0" w:space="0" w:color="auto"/>
        <w:bottom w:val="none" w:sz="0" w:space="0" w:color="auto"/>
        <w:right w:val="none" w:sz="0" w:space="0" w:color="auto"/>
      </w:divBdr>
    </w:div>
    <w:div w:id="1419132170">
      <w:bodyDiv w:val="1"/>
      <w:marLeft w:val="0"/>
      <w:marRight w:val="0"/>
      <w:marTop w:val="0"/>
      <w:marBottom w:val="0"/>
      <w:divBdr>
        <w:top w:val="none" w:sz="0" w:space="0" w:color="auto"/>
        <w:left w:val="none" w:sz="0" w:space="0" w:color="auto"/>
        <w:bottom w:val="none" w:sz="0" w:space="0" w:color="auto"/>
        <w:right w:val="none" w:sz="0" w:space="0" w:color="auto"/>
      </w:divBdr>
    </w:div>
    <w:div w:id="1524321848">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824273627">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66865312">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1389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17BD-5594-4E11-8002-2DB44543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3501</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Małgorzata Gorzkiewicz</cp:lastModifiedBy>
  <cp:revision>10</cp:revision>
  <cp:lastPrinted>2021-11-23T10:39:00Z</cp:lastPrinted>
  <dcterms:created xsi:type="dcterms:W3CDTF">2021-11-23T08:24:00Z</dcterms:created>
  <dcterms:modified xsi:type="dcterms:W3CDTF">2022-11-30T12:34:00Z</dcterms:modified>
</cp:coreProperties>
</file>