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E8" w:rsidRPr="00177BD2" w:rsidRDefault="00966EE8" w:rsidP="00966EE8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2E3586">
        <w:rPr>
          <w:rFonts w:ascii="Calibri" w:eastAsia="Times New Roman" w:hAnsi="Calibri" w:cs="Calibri"/>
          <w:b/>
          <w:lang w:eastAsia="pl-PL"/>
        </w:rPr>
        <w:t>Worki do transportu brudnego prania kolor</w:t>
      </w:r>
      <w:r w:rsidR="00E365CD" w:rsidRPr="002E3586">
        <w:rPr>
          <w:rFonts w:ascii="Calibri" w:eastAsia="Times New Roman" w:hAnsi="Calibri" w:cs="Calibri"/>
          <w:b/>
          <w:lang w:eastAsia="pl-PL"/>
        </w:rPr>
        <w:t>:</w:t>
      </w:r>
      <w:r w:rsidRPr="002E3586">
        <w:rPr>
          <w:rFonts w:ascii="Calibri" w:eastAsia="Times New Roman" w:hAnsi="Calibri" w:cs="Calibri"/>
          <w:b/>
          <w:lang w:eastAsia="pl-PL"/>
        </w:rPr>
        <w:t xml:space="preserve"> niebieski</w:t>
      </w:r>
      <w:r w:rsidR="00E365CD" w:rsidRPr="002E3586">
        <w:rPr>
          <w:rFonts w:ascii="Calibri" w:eastAsia="Times New Roman" w:hAnsi="Calibri" w:cs="Calibri"/>
          <w:b/>
          <w:lang w:eastAsia="pl-PL"/>
        </w:rPr>
        <w:t>, zielony, szary, czerwone, żółty, pomarańczowy</w:t>
      </w:r>
      <w:r w:rsidR="008B12B3">
        <w:rPr>
          <w:rFonts w:ascii="Calibri" w:eastAsia="Times New Roman" w:hAnsi="Calibri" w:cs="Calibri"/>
          <w:b/>
          <w:lang w:eastAsia="pl-PL"/>
        </w:rPr>
        <w:t xml:space="preserve"> - razem 51 szt.</w:t>
      </w:r>
    </w:p>
    <w:p w:rsidR="00966EE8" w:rsidRPr="00177BD2" w:rsidRDefault="00966EE8" w:rsidP="00966E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177BD2">
        <w:rPr>
          <w:rFonts w:ascii="Calibri" w:eastAsia="Times New Roman" w:hAnsi="Calibri" w:cs="Calibri"/>
          <w:lang w:eastAsia="pl-PL"/>
        </w:rPr>
        <w:t xml:space="preserve">Łatwe zamknięcie: sznurek z blokadą </w:t>
      </w:r>
      <w:proofErr w:type="spellStart"/>
      <w:r w:rsidRPr="00177BD2">
        <w:rPr>
          <w:rFonts w:ascii="Calibri" w:eastAsia="Times New Roman" w:hAnsi="Calibri" w:cs="Calibri"/>
          <w:lang w:eastAsia="pl-PL"/>
        </w:rPr>
        <w:t>Fix</w:t>
      </w:r>
      <w:proofErr w:type="spellEnd"/>
      <w:r w:rsidRPr="00177BD2">
        <w:rPr>
          <w:rFonts w:ascii="Calibri" w:eastAsia="Times New Roman" w:hAnsi="Calibri" w:cs="Calibri"/>
          <w:lang w:eastAsia="pl-PL"/>
        </w:rPr>
        <w:t xml:space="preserve"> Lock.</w:t>
      </w:r>
    </w:p>
    <w:p w:rsidR="00966EE8" w:rsidRPr="00177BD2" w:rsidRDefault="00966EE8" w:rsidP="00966E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177BD2">
        <w:rPr>
          <w:rFonts w:ascii="Calibri" w:eastAsia="Times New Roman" w:hAnsi="Calibri" w:cs="Calibri"/>
          <w:lang w:eastAsia="pl-PL"/>
        </w:rPr>
        <w:t>Wysoka jakość materiału, 100% poliester, 160g/m2.</w:t>
      </w:r>
    </w:p>
    <w:p w:rsidR="00966EE8" w:rsidRPr="00177BD2" w:rsidRDefault="00966EE8" w:rsidP="00966E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177BD2">
        <w:rPr>
          <w:rFonts w:ascii="Calibri" w:eastAsia="Times New Roman" w:hAnsi="Calibri" w:cs="Calibri"/>
          <w:lang w:eastAsia="pl-PL"/>
        </w:rPr>
        <w:t>120-160 l pojemności, czyli około 20kg suchego prania.</w:t>
      </w:r>
    </w:p>
    <w:p w:rsidR="00966EE8" w:rsidRPr="00177BD2" w:rsidRDefault="00966EE8" w:rsidP="00966E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177BD2">
        <w:rPr>
          <w:rFonts w:ascii="Calibri" w:eastAsia="Times New Roman" w:hAnsi="Calibri" w:cs="Calibri"/>
          <w:lang w:eastAsia="pl-PL"/>
        </w:rPr>
        <w:t>W denku worka na pranie wszyty wygodny i mocny uchwyt.</w:t>
      </w:r>
    </w:p>
    <w:p w:rsidR="00CB0DD1" w:rsidRPr="00177BD2" w:rsidRDefault="00CB0DD1">
      <w:pPr>
        <w:rPr>
          <w:rFonts w:ascii="Calibri" w:hAnsi="Calibri" w:cs="Calibri"/>
        </w:rPr>
      </w:pPr>
      <w:r w:rsidRPr="00177BD2">
        <w:rPr>
          <w:rFonts w:ascii="Calibri" w:hAnsi="Calibri" w:cs="Calibri"/>
        </w:rPr>
        <w:t>Zielone – 10 szt.</w:t>
      </w:r>
    </w:p>
    <w:p w:rsidR="00CB0DD1" w:rsidRPr="00177BD2" w:rsidRDefault="00CB0DD1">
      <w:pPr>
        <w:rPr>
          <w:rFonts w:ascii="Calibri" w:hAnsi="Calibri" w:cs="Calibri"/>
        </w:rPr>
      </w:pPr>
      <w:r w:rsidRPr="00177BD2">
        <w:rPr>
          <w:rFonts w:ascii="Calibri" w:hAnsi="Calibri" w:cs="Calibri"/>
        </w:rPr>
        <w:t xml:space="preserve"> Szare – 10 szt.</w:t>
      </w:r>
    </w:p>
    <w:p w:rsidR="00CB0DD1" w:rsidRPr="00177BD2" w:rsidRDefault="00CB0DD1">
      <w:pPr>
        <w:rPr>
          <w:rFonts w:ascii="Calibri" w:hAnsi="Calibri" w:cs="Calibri"/>
        </w:rPr>
      </w:pPr>
      <w:r w:rsidRPr="00177BD2">
        <w:rPr>
          <w:rFonts w:ascii="Calibri" w:hAnsi="Calibri" w:cs="Calibri"/>
        </w:rPr>
        <w:t>Czerwone – 8 szt.</w:t>
      </w:r>
    </w:p>
    <w:p w:rsidR="00CB0DD1" w:rsidRPr="00177BD2" w:rsidRDefault="00CB0DD1">
      <w:pPr>
        <w:rPr>
          <w:rFonts w:ascii="Calibri" w:hAnsi="Calibri" w:cs="Calibri"/>
        </w:rPr>
      </w:pPr>
      <w:r w:rsidRPr="00177BD2">
        <w:rPr>
          <w:rFonts w:ascii="Calibri" w:hAnsi="Calibri" w:cs="Calibri"/>
        </w:rPr>
        <w:t>Żółte – 2szt.</w:t>
      </w:r>
    </w:p>
    <w:p w:rsidR="00CB0DD1" w:rsidRPr="00177BD2" w:rsidRDefault="00CB0DD1">
      <w:pPr>
        <w:rPr>
          <w:rFonts w:ascii="Calibri" w:hAnsi="Calibri" w:cs="Calibri"/>
        </w:rPr>
      </w:pPr>
      <w:r w:rsidRPr="00177BD2">
        <w:rPr>
          <w:rFonts w:ascii="Calibri" w:hAnsi="Calibri" w:cs="Calibri"/>
        </w:rPr>
        <w:t>Niebieskie – 15szt.</w:t>
      </w:r>
    </w:p>
    <w:p w:rsidR="002D0C4B" w:rsidRPr="00177BD2" w:rsidRDefault="00CB0DD1">
      <w:pPr>
        <w:rPr>
          <w:rFonts w:ascii="Calibri" w:hAnsi="Calibri" w:cs="Calibri"/>
        </w:rPr>
      </w:pPr>
      <w:r w:rsidRPr="00177BD2">
        <w:rPr>
          <w:rFonts w:ascii="Calibri" w:hAnsi="Calibri" w:cs="Calibri"/>
        </w:rPr>
        <w:t>Pomarańczowe – 6 szt.</w:t>
      </w:r>
      <w:bookmarkStart w:id="0" w:name="_GoBack"/>
      <w:bookmarkEnd w:id="0"/>
    </w:p>
    <w:sectPr w:rsidR="002D0C4B" w:rsidRPr="00177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4625"/>
    <w:multiLevelType w:val="multilevel"/>
    <w:tmpl w:val="5D3A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E8"/>
    <w:rsid w:val="00160913"/>
    <w:rsid w:val="00177BD2"/>
    <w:rsid w:val="00257F49"/>
    <w:rsid w:val="002D0C4B"/>
    <w:rsid w:val="002E3586"/>
    <w:rsid w:val="008B12B3"/>
    <w:rsid w:val="00966EE8"/>
    <w:rsid w:val="00CB0DD1"/>
    <w:rsid w:val="00E3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BF3F"/>
  <w15:chartTrackingRefBased/>
  <w15:docId w15:val="{BA493686-6D64-4F0F-873E-E23CFFFF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6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Katarzyna.Popowicz</dc:creator>
  <cp:keywords/>
  <dc:description/>
  <cp:lastModifiedBy>Agata Helcyk</cp:lastModifiedBy>
  <cp:revision>8</cp:revision>
  <dcterms:created xsi:type="dcterms:W3CDTF">2024-09-09T05:28:00Z</dcterms:created>
  <dcterms:modified xsi:type="dcterms:W3CDTF">2024-10-15T09:51:00Z</dcterms:modified>
</cp:coreProperties>
</file>