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A6" w:rsidRPr="00515BA6" w:rsidRDefault="00515BA6" w:rsidP="00515BA6">
      <w:pPr>
        <w:jc w:val="right"/>
        <w:rPr>
          <w:rFonts w:ascii="Garamond" w:hAnsi="Garamond" w:cs="Lucida Sans Unicode"/>
          <w:b/>
          <w:sz w:val="24"/>
          <w:szCs w:val="24"/>
          <w:lang/>
        </w:rPr>
      </w:pPr>
      <w:r w:rsidRPr="00515BA6">
        <w:rPr>
          <w:rFonts w:ascii="Garamond" w:hAnsi="Garamond"/>
          <w:b/>
          <w:sz w:val="24"/>
          <w:szCs w:val="24"/>
          <w:lang/>
        </w:rPr>
        <w:t>Załącznik nr  1 do SWZ</w:t>
      </w:r>
      <w:r w:rsidRPr="00515BA6">
        <w:rPr>
          <w:rFonts w:ascii="Garamond" w:hAnsi="Garamond" w:cs="Lucida Sans Unicode"/>
          <w:b/>
          <w:sz w:val="24"/>
          <w:szCs w:val="24"/>
          <w:lang/>
        </w:rPr>
        <w:t xml:space="preserve">      </w:t>
      </w:r>
    </w:p>
    <w:p w:rsidR="00515BA6" w:rsidRPr="00515BA6" w:rsidRDefault="00515BA6" w:rsidP="00515BA6">
      <w:pPr>
        <w:pStyle w:val="Akapitzlist"/>
        <w:ind w:left="0"/>
        <w:jc w:val="right"/>
        <w:rPr>
          <w:rFonts w:ascii="Garamond" w:hAnsi="Garamond"/>
        </w:rPr>
      </w:pPr>
      <w:r w:rsidRPr="00515BA6">
        <w:rPr>
          <w:rFonts w:ascii="Garamond" w:hAnsi="Garamond"/>
        </w:rPr>
        <w:t>ZGZG.PN.271.3.2022</w:t>
      </w:r>
    </w:p>
    <w:p w:rsidR="00CD41E2" w:rsidRPr="00515BA6" w:rsidRDefault="00CD41E2" w:rsidP="004876F0">
      <w:pPr>
        <w:jc w:val="center"/>
        <w:rPr>
          <w:b/>
        </w:rPr>
      </w:pPr>
    </w:p>
    <w:p w:rsidR="004876F0" w:rsidRPr="00515BA6" w:rsidRDefault="004876F0" w:rsidP="004876F0">
      <w:pPr>
        <w:jc w:val="center"/>
        <w:rPr>
          <w:b/>
        </w:rPr>
      </w:pPr>
      <w:r w:rsidRPr="00515BA6">
        <w:rPr>
          <w:b/>
        </w:rPr>
        <w:t>Opis przedmiotu zamówienia</w:t>
      </w:r>
    </w:p>
    <w:p w:rsidR="004876F0" w:rsidRPr="00515BA6" w:rsidRDefault="004876F0" w:rsidP="004876F0">
      <w:pPr>
        <w:jc w:val="center"/>
      </w:pPr>
      <w:r w:rsidRPr="00515BA6">
        <w:t>w postępowaniu na zakup i dostawę wyposażenia sal dla szkół objętych projektem</w:t>
      </w:r>
      <w:r w:rsidRPr="00515BA6">
        <w:rPr>
          <w:b/>
        </w:rPr>
        <w:t xml:space="preserve"> </w:t>
      </w:r>
      <w:r w:rsidRPr="00515BA6">
        <w:rPr>
          <w:b/>
        </w:rPr>
        <w:br/>
        <w:t xml:space="preserve">„Edukacja w szkołach prowadzących kształcenie ogólne na terenie Gmin Ziemi Gorlickiej” </w:t>
      </w:r>
      <w:r w:rsidRPr="00515BA6">
        <w:t>dofinansowanego ze środków Europejskiego Funduszu Rozwoju Regionalnego w ramach Regionalnego Programu Operacyjnego Województwa Małopolskiego na lata 2014-2020.</w:t>
      </w:r>
    </w:p>
    <w:p w:rsidR="004876F0" w:rsidRPr="00515BA6" w:rsidRDefault="004876F0" w:rsidP="004876F0">
      <w:pPr>
        <w:spacing w:line="360" w:lineRule="auto"/>
        <w:jc w:val="both"/>
        <w:rPr>
          <w:b/>
        </w:rPr>
      </w:pPr>
    </w:p>
    <w:p w:rsidR="00016636" w:rsidRPr="00515BA6" w:rsidRDefault="004876F0" w:rsidP="004876F0">
      <w:pPr>
        <w:rPr>
          <w:b/>
        </w:rPr>
      </w:pPr>
      <w:r w:rsidRPr="00515BA6">
        <w:rPr>
          <w:b/>
        </w:rPr>
        <w:t>Przedmiot Zamówienia –  zakup i dostawa wyposażenia 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2128"/>
        <w:gridCol w:w="841"/>
        <w:gridCol w:w="4052"/>
        <w:gridCol w:w="2902"/>
        <w:gridCol w:w="3477"/>
      </w:tblGrid>
      <w:tr w:rsidR="004876F0" w:rsidRPr="00515BA6" w:rsidTr="00CE6E91">
        <w:trPr>
          <w:trHeight w:val="20"/>
        </w:trPr>
        <w:tc>
          <w:tcPr>
            <w:tcW w:w="562" w:type="dxa"/>
            <w:shd w:val="clear" w:color="auto" w:fill="A6A6A6" w:themeFill="background1" w:themeFillShade="A6"/>
          </w:tcPr>
          <w:p w:rsidR="004876F0" w:rsidRPr="00515BA6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5BA6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128" w:type="dxa"/>
            <w:shd w:val="clear" w:color="auto" w:fill="A6A6A6" w:themeFill="background1" w:themeFillShade="A6"/>
          </w:tcPr>
          <w:p w:rsidR="004876F0" w:rsidRPr="00515BA6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515BA6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Nazwa</w:t>
            </w:r>
          </w:p>
        </w:tc>
        <w:tc>
          <w:tcPr>
            <w:tcW w:w="841" w:type="dxa"/>
            <w:shd w:val="clear" w:color="auto" w:fill="A6A6A6" w:themeFill="background1" w:themeFillShade="A6"/>
            <w:noWrap/>
          </w:tcPr>
          <w:p w:rsidR="004876F0" w:rsidRPr="00515BA6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5BA6">
              <w:rPr>
                <w:rFonts w:eastAsia="Times New Roman" w:cstheme="minorHAnsi"/>
                <w:b/>
                <w:lang w:eastAsia="pl-PL"/>
              </w:rPr>
              <w:t>Ilość szt.</w:t>
            </w:r>
          </w:p>
        </w:tc>
        <w:tc>
          <w:tcPr>
            <w:tcW w:w="4052" w:type="dxa"/>
            <w:shd w:val="clear" w:color="auto" w:fill="A6A6A6" w:themeFill="background1" w:themeFillShade="A6"/>
          </w:tcPr>
          <w:p w:rsidR="004876F0" w:rsidRPr="00515BA6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5BA6">
              <w:rPr>
                <w:rFonts w:eastAsia="Times New Roman" w:cstheme="minorHAnsi"/>
                <w:b/>
                <w:lang w:eastAsia="pl-PL"/>
              </w:rPr>
              <w:t>Opis</w:t>
            </w:r>
          </w:p>
        </w:tc>
        <w:tc>
          <w:tcPr>
            <w:tcW w:w="2902" w:type="dxa"/>
            <w:shd w:val="clear" w:color="auto" w:fill="A6A6A6" w:themeFill="background1" w:themeFillShade="A6"/>
          </w:tcPr>
          <w:p w:rsidR="004876F0" w:rsidRPr="00515BA6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5BA6">
              <w:rPr>
                <w:rFonts w:eastAsia="Times New Roman" w:cstheme="minorHAnsi"/>
                <w:b/>
                <w:lang w:eastAsia="pl-PL"/>
              </w:rPr>
              <w:t>Materiał</w:t>
            </w:r>
          </w:p>
        </w:tc>
        <w:tc>
          <w:tcPr>
            <w:tcW w:w="3477" w:type="dxa"/>
            <w:shd w:val="clear" w:color="auto" w:fill="A6A6A6" w:themeFill="background1" w:themeFillShade="A6"/>
          </w:tcPr>
          <w:p w:rsidR="004876F0" w:rsidRPr="00515BA6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5BA6">
              <w:rPr>
                <w:rFonts w:eastAsia="Times New Roman" w:cstheme="minorHAnsi"/>
                <w:b/>
                <w:lang w:eastAsia="pl-PL"/>
              </w:rPr>
              <w:t>Wymiary</w:t>
            </w:r>
          </w:p>
        </w:tc>
      </w:tr>
      <w:tr w:rsidR="004876F0" w:rsidRPr="00515BA6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515BA6" w:rsidRDefault="00684D1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515BA6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Materiały i wyposażenie wspomagające naukę Geografii </w:t>
            </w:r>
          </w:p>
        </w:tc>
      </w:tr>
      <w:tr w:rsidR="004876F0" w:rsidRPr="00515BA6" w:rsidTr="00CE6E91">
        <w:trPr>
          <w:trHeight w:val="20"/>
        </w:trPr>
        <w:tc>
          <w:tcPr>
            <w:tcW w:w="13962" w:type="dxa"/>
            <w:gridSpan w:val="6"/>
            <w:shd w:val="clear" w:color="auto" w:fill="BFBFBF" w:themeFill="background1" w:themeFillShade="BF"/>
          </w:tcPr>
          <w:p w:rsidR="004876F0" w:rsidRPr="00515BA6" w:rsidRDefault="00684D1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515BA6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Mogilnie</w:t>
            </w:r>
          </w:p>
        </w:tc>
      </w:tr>
      <w:tr w:rsidR="004876F0" w:rsidRPr="00515BA6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15BA6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15BA6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515BA6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15BA6">
              <w:rPr>
                <w:rFonts w:cstheme="minorHAnsi"/>
                <w:sz w:val="36"/>
                <w:szCs w:val="36"/>
              </w:rPr>
              <w:t>Globus z trasami odkrywców, podświetlany, średnica 25 cm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>Globus tematyczny, z zaznaczonymi trasami odkrywców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  <w:r w:rsidRPr="00515BA6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  <w:r w:rsidRPr="00515BA6">
              <w:rPr>
                <w:rFonts w:ascii="Calibri" w:hAnsi="Calibri" w:cs="Calibri"/>
              </w:rPr>
              <w:t>Średnica ok. : 25 cm</w:t>
            </w:r>
          </w:p>
        </w:tc>
      </w:tr>
      <w:tr w:rsidR="004876F0" w:rsidRPr="00515BA6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15BA6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15BA6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515BA6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15BA6">
              <w:rPr>
                <w:rFonts w:cstheme="minorHAnsi"/>
                <w:sz w:val="36"/>
                <w:szCs w:val="36"/>
              </w:rPr>
              <w:t xml:space="preserve">Mapa </w:t>
            </w:r>
            <w:r w:rsidRPr="00515BA6">
              <w:rPr>
                <w:rFonts w:cstheme="minorHAnsi"/>
                <w:sz w:val="36"/>
                <w:szCs w:val="36"/>
              </w:rPr>
              <w:lastRenderedPageBreak/>
              <w:t xml:space="preserve">plastyczna dna </w:t>
            </w:r>
            <w:proofErr w:type="spellStart"/>
            <w:r w:rsidRPr="00515BA6">
              <w:rPr>
                <w:rFonts w:cstheme="minorHAnsi"/>
                <w:sz w:val="36"/>
                <w:szCs w:val="36"/>
              </w:rPr>
              <w:t>oceaniczngo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 xml:space="preserve">Mapa świata 3D - kontynenty i oceany przedstawia mapę z wytłoczoną rzeźbą </w:t>
            </w:r>
            <w:r w:rsidRPr="00515BA6">
              <w:rPr>
                <w:rFonts w:cstheme="minorHAnsi"/>
              </w:rPr>
              <w:lastRenderedPageBreak/>
              <w:t xml:space="preserve">terenu zarówno kontynentów, jak i dna oceanicznego.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  <w:r w:rsidRPr="00515BA6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  <w:r w:rsidRPr="00515BA6">
              <w:rPr>
                <w:rFonts w:ascii="Calibri" w:hAnsi="Calibri" w:cs="Calibri"/>
              </w:rPr>
              <w:t>Wymiary ok. : 98 x 65 cm</w:t>
            </w:r>
          </w:p>
        </w:tc>
      </w:tr>
      <w:tr w:rsidR="004876F0" w:rsidRPr="00515BA6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15BA6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15BA6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515BA6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15BA6">
              <w:rPr>
                <w:rFonts w:cstheme="minorHAnsi"/>
                <w:sz w:val="36"/>
                <w:szCs w:val="36"/>
              </w:rPr>
              <w:t>Gnomon – pakiet 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 xml:space="preserve">Zestaw składa się z 5 sztuk gnomonów o stabilnej, prostopadłościennej podstawie wykonanej z drewna bukowego i wskazówką-prętem mosiężnym zakończonej na szczycie ocynkowaną kopułką stalową;  </w:t>
            </w:r>
            <w:r w:rsidRPr="00515BA6">
              <w:rPr>
                <w:rFonts w:cstheme="minorHAnsi"/>
              </w:rPr>
              <w:br/>
              <w:t>1 x dwustronna matryca nauczycielska, foliowana (do wielokrotnego powielania), format A4, po jednej stronie przydatne informacje na temat gnomonu, po drugiej matryca do nanoszenia obserwacji;</w:t>
            </w:r>
            <w:r w:rsidRPr="00515BA6">
              <w:rPr>
                <w:rFonts w:cstheme="minorHAnsi"/>
              </w:rPr>
              <w:br/>
              <w:t>5 x matryca papierowa, format A4, do nanoszenia obserwacji;</w:t>
            </w:r>
            <w:r w:rsidRPr="00515BA6">
              <w:rPr>
                <w:rFonts w:cstheme="minorHAnsi"/>
              </w:rPr>
              <w:br/>
              <w:t>1 x pudełko z gąbkami z wycięciami dopasowanymi do gnomonów.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  <w:r w:rsidRPr="00515BA6">
              <w:rPr>
                <w:rFonts w:ascii="Calibri" w:hAnsi="Calibri" w:cs="Calibri"/>
              </w:rPr>
              <w:t>Drewno, pręt mosiężny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  <w:r w:rsidRPr="00515BA6">
              <w:rPr>
                <w:rFonts w:ascii="Calibri" w:hAnsi="Calibri" w:cs="Calibri"/>
              </w:rPr>
              <w:t>Wysokość przyrządów ok. : 22 cm</w:t>
            </w:r>
          </w:p>
        </w:tc>
      </w:tr>
      <w:tr w:rsidR="004876F0" w:rsidRPr="00515BA6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15BA6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15BA6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515BA6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15BA6">
              <w:rPr>
                <w:rFonts w:cstheme="minorHAnsi"/>
                <w:sz w:val="36"/>
                <w:szCs w:val="36"/>
              </w:rPr>
              <w:t xml:space="preserve">Słońce, Ziemia i Księżyc w ruchu - model IV </w:t>
            </w:r>
            <w:r w:rsidRPr="00515BA6">
              <w:rPr>
                <w:rFonts w:cstheme="minorHAnsi"/>
                <w:sz w:val="36"/>
                <w:szCs w:val="36"/>
              </w:rPr>
              <w:lastRenderedPageBreak/>
              <w:t>(tellurium)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 xml:space="preserve">Zestaw umożliwiający prezentację zjawisk, jak: ruch wirowy i obiegowy Ziemi, dzień i noc, zmiany dzienne oświetlenia, pory roku, zaćmienia, długość cienia. Słońce i Ziemia umieszczone są na stabilnym ramieniu, a na oddzielnym wysięgniku umieszczony jest model Księżyca, który można ustawiać wokół Ziemi. Model poruszany jest za pomocą systemu przekładni i poruszany lub ustawiany </w:t>
            </w:r>
            <w:r w:rsidRPr="00515BA6">
              <w:rPr>
                <w:rFonts w:cstheme="minorHAnsi"/>
              </w:rPr>
              <w:lastRenderedPageBreak/>
              <w:t>ręcznie, podświetlany bateryjnie.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  <w:r w:rsidRPr="00515BA6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  <w:r w:rsidRPr="00515BA6">
              <w:rPr>
                <w:rFonts w:ascii="Calibri" w:hAnsi="Calibri" w:cs="Calibri"/>
              </w:rPr>
              <w:t>Wymiary ok. : 30 x 20 x 40 cm</w:t>
            </w:r>
          </w:p>
        </w:tc>
      </w:tr>
      <w:tr w:rsidR="004876F0" w:rsidRPr="00515BA6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15BA6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15BA6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515BA6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15BA6">
              <w:rPr>
                <w:rFonts w:cstheme="minorHAnsi"/>
                <w:sz w:val="36"/>
                <w:szCs w:val="36"/>
              </w:rPr>
              <w:t>Rodzaje ukształtowania powierzchni Ziemi – zestaw klasowy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>Modele nie pomalowane, reprezentujące powierzchnie z wulkanami, lodowcami, uskokami i pofałdowaną (góry fałdowe, g. zrębowe, g. wulkaniczne, lodowce górskie). W skład zestawu wchodzi 5 kompletów modeli (razem 20 szt.) do pracy w grupach + instrukcja.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  <w:r w:rsidRPr="00515BA6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  <w:r w:rsidRPr="00515BA6">
              <w:rPr>
                <w:rFonts w:ascii="Calibri" w:hAnsi="Calibri" w:cs="Calibri"/>
              </w:rPr>
              <w:t>Wielkość modelu ok. : 12 x 12 cm</w:t>
            </w:r>
          </w:p>
        </w:tc>
      </w:tr>
      <w:tr w:rsidR="004876F0" w:rsidRPr="00515BA6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15BA6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15BA6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515BA6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15BA6">
              <w:rPr>
                <w:rFonts w:cstheme="minorHAnsi"/>
                <w:sz w:val="36"/>
                <w:szCs w:val="36"/>
              </w:rPr>
              <w:t>Zestaw doświadczalny z wyposażeniem laboratoryjnym i kartami pracy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 xml:space="preserve">Zestaw 20 doświadczeń wraz z omówieniem dla prowadzącego zajęcia oraz zestawem niezbędnego wyposażenia laboratoryjnego (cylindry, szalki </w:t>
            </w:r>
            <w:proofErr w:type="spellStart"/>
            <w:r w:rsidRPr="00515BA6">
              <w:rPr>
                <w:rFonts w:cstheme="minorHAnsi"/>
              </w:rPr>
              <w:t>Petriego</w:t>
            </w:r>
            <w:proofErr w:type="spellEnd"/>
            <w:r w:rsidRPr="00515BA6">
              <w:rPr>
                <w:rFonts w:cstheme="minorHAnsi"/>
              </w:rPr>
              <w:t xml:space="preserve">, zlewki, pipety, pęseta, fiolki z korkami, lejki, sito i siatka, sączki, lupy, szpatułka dwustronna, łopatka do gleby ) i substancji, w tym reagent ze skalą kolorymetryczną. </w:t>
            </w:r>
          </w:p>
        </w:tc>
        <w:tc>
          <w:tcPr>
            <w:tcW w:w="2902" w:type="dxa"/>
            <w:shd w:val="clear" w:color="auto" w:fill="auto"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515BA6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15BA6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15BA6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4876F0" w:rsidRPr="00515BA6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15BA6">
              <w:rPr>
                <w:rFonts w:cstheme="minorHAnsi"/>
                <w:sz w:val="36"/>
                <w:szCs w:val="36"/>
              </w:rPr>
              <w:t xml:space="preserve">Zestaw do pobierania </w:t>
            </w:r>
            <w:r w:rsidRPr="00515BA6">
              <w:rPr>
                <w:rFonts w:cstheme="minorHAnsi"/>
                <w:sz w:val="36"/>
                <w:szCs w:val="36"/>
              </w:rPr>
              <w:lastRenderedPageBreak/>
              <w:t>prób glebowych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 xml:space="preserve">W skład zestawu wchodzą: 1) przyrząd do pobierania prób glebowych 2) nierdzewna łopatka, 3) szpatułka dwustronna z jednym </w:t>
            </w:r>
            <w:r w:rsidRPr="00515BA6">
              <w:rPr>
                <w:rFonts w:cstheme="minorHAnsi"/>
              </w:rPr>
              <w:lastRenderedPageBreak/>
              <w:t>końcem wygiętym do pobierania niewielkich prób lub zsypywania/mieszania ich, 4) słój z szeroką nakrętką, 5) podłużny pojemnik do gromadzenia próby gleby, także w postaci profilu.</w:t>
            </w:r>
          </w:p>
        </w:tc>
        <w:tc>
          <w:tcPr>
            <w:tcW w:w="2902" w:type="dxa"/>
            <w:shd w:val="clear" w:color="auto" w:fill="auto"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515BA6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15BA6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15BA6">
              <w:rPr>
                <w:rFonts w:eastAsia="Times New Roman" w:cstheme="minorHAnsi"/>
                <w:lang w:eastAsia="pl-PL"/>
              </w:rPr>
              <w:lastRenderedPageBreak/>
              <w:t>8.</w:t>
            </w:r>
          </w:p>
        </w:tc>
        <w:tc>
          <w:tcPr>
            <w:tcW w:w="2128" w:type="dxa"/>
            <w:shd w:val="clear" w:color="auto" w:fill="auto"/>
          </w:tcPr>
          <w:p w:rsidR="004876F0" w:rsidRPr="00515BA6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15BA6">
              <w:rPr>
                <w:rFonts w:cstheme="minorHAnsi"/>
                <w:sz w:val="36"/>
                <w:szCs w:val="36"/>
              </w:rPr>
              <w:t>Kopaliny i produkty ich przerobu - 12 próbek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>Komplet 12 próbek kopalin i produktów ich przerobu zatopionych w akrylu. Poszczególne eksponaty zostały umieszczone w przezroczystym tworzywie.</w:t>
            </w:r>
            <w:r w:rsidRPr="00515BA6">
              <w:rPr>
                <w:rFonts w:cstheme="minorHAnsi"/>
              </w:rPr>
              <w:br/>
              <w:t>W sztabce akrylu umieszczono następujące elementy: ropa naftowa, detergent syntetyczny, plastik, lekarstwo, guma, włókno syntetyczne, boksyt (ruda glinu), aluminium, ruda miedzi, miedź, magnetyt (ruda żelaza), stal.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  <w:r w:rsidRPr="00515BA6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  <w:r w:rsidRPr="00515BA6">
              <w:rPr>
                <w:rFonts w:ascii="Calibri" w:hAnsi="Calibri" w:cs="Calibri"/>
              </w:rPr>
              <w:t>Wymiary całkowite ok. : 14 x 6 x 1 cm</w:t>
            </w:r>
          </w:p>
        </w:tc>
      </w:tr>
      <w:tr w:rsidR="004876F0" w:rsidRPr="00515BA6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15BA6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15BA6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4876F0" w:rsidRPr="00515BA6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15BA6">
              <w:rPr>
                <w:rFonts w:cstheme="minorHAnsi"/>
                <w:sz w:val="36"/>
                <w:szCs w:val="36"/>
              </w:rPr>
              <w:t>Minerały – rudy metali, 5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 xml:space="preserve">W przezroczystym bloku zatopionych 5 naturalnych okazów przedstawiających próbki naturalnych materiałów: CHALKOPIRYT/źródło miedzi; MAGNETYT /źródło żelaza; BOKSYT /źródło aluminium; SZELIT /źródło wolframu; KASYTERYT  /źródło cyny.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  <w:r w:rsidRPr="00515BA6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  <w:r w:rsidRPr="00515BA6">
              <w:rPr>
                <w:rFonts w:ascii="Calibri" w:hAnsi="Calibri" w:cs="Calibri"/>
              </w:rPr>
              <w:t>Wymiary ok. : 14 x 6 x 1 cm</w:t>
            </w:r>
          </w:p>
        </w:tc>
      </w:tr>
      <w:tr w:rsidR="004876F0" w:rsidRPr="00515BA6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15BA6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15BA6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4876F0" w:rsidRPr="00515BA6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15BA6">
              <w:rPr>
                <w:rFonts w:cstheme="minorHAnsi"/>
                <w:sz w:val="36"/>
                <w:szCs w:val="36"/>
              </w:rPr>
              <w:t xml:space="preserve">Kolekcja popularnych rud metali </w:t>
            </w:r>
            <w:r w:rsidRPr="00515BA6">
              <w:rPr>
                <w:rFonts w:cstheme="minorHAnsi"/>
                <w:sz w:val="36"/>
                <w:szCs w:val="36"/>
              </w:rPr>
              <w:lastRenderedPageBreak/>
              <w:t>(15 okazów)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>Zawiera 15 próbek ważniejszych rud.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  <w:r w:rsidRPr="00515BA6">
              <w:rPr>
                <w:rFonts w:ascii="Calibri" w:hAnsi="Calibri" w:cs="Calibri"/>
              </w:rPr>
              <w:t>Skała/minerał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  <w:r w:rsidRPr="00515BA6">
              <w:rPr>
                <w:rFonts w:ascii="Calibri" w:hAnsi="Calibri" w:cs="Calibri"/>
              </w:rPr>
              <w:t>Wielkości ok. : 2 x 2 cm</w:t>
            </w:r>
          </w:p>
        </w:tc>
      </w:tr>
      <w:tr w:rsidR="004876F0" w:rsidRPr="00515BA6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15BA6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15BA6">
              <w:rPr>
                <w:rFonts w:eastAsia="Times New Roman" w:cstheme="minorHAnsi"/>
                <w:lang w:eastAsia="pl-PL"/>
              </w:rPr>
              <w:lastRenderedPageBreak/>
              <w:t>11.</w:t>
            </w:r>
          </w:p>
        </w:tc>
        <w:tc>
          <w:tcPr>
            <w:tcW w:w="2128" w:type="dxa"/>
            <w:shd w:val="clear" w:color="auto" w:fill="auto"/>
          </w:tcPr>
          <w:p w:rsidR="004876F0" w:rsidRPr="00515BA6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15BA6">
              <w:rPr>
                <w:rFonts w:cstheme="minorHAnsi"/>
                <w:sz w:val="36"/>
                <w:szCs w:val="36"/>
              </w:rPr>
              <w:t>Edukacyjna mata podłogowa 3,5 m x 0,9 m. Biodegradacja odpadów w czasie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 xml:space="preserve">Mata podłogowa długości prezentująca rozkład odpadów wyrzucanych do środowiska bez segregacji. Mata wykonana jest z giętkiego, zwijanego tworzywa sztucznego z nadrukowanymi zdjęciami różnych rodzajów odpadów oraz sekwencjami czasowymi (tygodnie, miesiące, dziesiątki lat, setki lat, tysiące lat), w których te odpady, wyrzucone bez segregacji, ulegną biodegradacji. Mata pokryta jest specjalnym transparentnym laminatem podłogowym bardzo odpornym na ścieranie.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  <w:r w:rsidRPr="00515BA6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  <w:r w:rsidRPr="00515BA6">
              <w:rPr>
                <w:rFonts w:ascii="Calibri" w:hAnsi="Calibri" w:cs="Calibri"/>
              </w:rPr>
              <w:t>Długość ok. : 3 m</w:t>
            </w:r>
            <w:r w:rsidRPr="00515BA6">
              <w:rPr>
                <w:rFonts w:ascii="Calibri" w:hAnsi="Calibri" w:cs="Calibri"/>
              </w:rPr>
              <w:br/>
              <w:t>Szerokość ok. : 90 cm</w:t>
            </w:r>
          </w:p>
        </w:tc>
      </w:tr>
      <w:tr w:rsidR="004876F0" w:rsidRPr="00515BA6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15BA6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15BA6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4876F0" w:rsidRPr="00515BA6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15BA6">
              <w:rPr>
                <w:rFonts w:cstheme="minorHAnsi"/>
                <w:sz w:val="36"/>
                <w:szCs w:val="36"/>
              </w:rPr>
              <w:t>Zestaw demonstracyjno-doświadczalny Energia słoneczna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 xml:space="preserve">Zestaw przeznaczony do demonstracji oraz doświadczeń indywidualnych i grupowych z zakresu energii słonecznej. </w:t>
            </w:r>
            <w:r w:rsidRPr="00515BA6">
              <w:rPr>
                <w:rFonts w:cstheme="minorHAnsi"/>
              </w:rPr>
              <w:br/>
              <w:t xml:space="preserve">Skład zestawu: </w:t>
            </w:r>
            <w:r w:rsidRPr="00515BA6">
              <w:rPr>
                <w:rFonts w:cstheme="minorHAnsi"/>
              </w:rPr>
              <w:br/>
              <w:t xml:space="preserve">fotoogniwo (ogniwo fotowoltaiczne) i przewody </w:t>
            </w:r>
            <w:r w:rsidRPr="00515BA6">
              <w:rPr>
                <w:rFonts w:cstheme="minorHAnsi"/>
              </w:rPr>
              <w:br/>
              <w:t xml:space="preserve"> podstawka fotoogniwa </w:t>
            </w:r>
            <w:r w:rsidRPr="00515BA6">
              <w:rPr>
                <w:rFonts w:cstheme="minorHAnsi"/>
              </w:rPr>
              <w:br/>
              <w:t xml:space="preserve"> termometr </w:t>
            </w:r>
            <w:r w:rsidRPr="00515BA6">
              <w:rPr>
                <w:rFonts w:cstheme="minorHAnsi"/>
              </w:rPr>
              <w:br/>
              <w:t xml:space="preserve"> szkło powiększające </w:t>
            </w:r>
            <w:r w:rsidRPr="00515BA6">
              <w:rPr>
                <w:rFonts w:cstheme="minorHAnsi"/>
              </w:rPr>
              <w:br/>
              <w:t xml:space="preserve"> silniczek elektryczny </w:t>
            </w:r>
            <w:r w:rsidRPr="00515BA6">
              <w:rPr>
                <w:rFonts w:cstheme="minorHAnsi"/>
              </w:rPr>
              <w:br/>
              <w:t xml:space="preserve"> śmigło </w:t>
            </w:r>
            <w:r w:rsidRPr="00515BA6">
              <w:rPr>
                <w:rFonts w:cstheme="minorHAnsi"/>
              </w:rPr>
              <w:br/>
              <w:t xml:space="preserve"> podstawka silniczka </w:t>
            </w:r>
            <w:r w:rsidRPr="00515BA6">
              <w:rPr>
                <w:rFonts w:cstheme="minorHAnsi"/>
              </w:rPr>
              <w:br/>
              <w:t xml:space="preserve"> lustro paraboliczne </w:t>
            </w:r>
            <w:r w:rsidRPr="00515BA6">
              <w:rPr>
                <w:rFonts w:cstheme="minorHAnsi"/>
              </w:rPr>
              <w:br/>
              <w:t xml:space="preserve"> podstawka pod lustro paraboliczne </w:t>
            </w:r>
            <w:r w:rsidRPr="00515BA6">
              <w:rPr>
                <w:rFonts w:cstheme="minorHAnsi"/>
              </w:rPr>
              <w:br/>
              <w:t xml:space="preserve"> lustro płaskie </w:t>
            </w:r>
            <w:r w:rsidRPr="00515BA6">
              <w:rPr>
                <w:rFonts w:cstheme="minorHAnsi"/>
              </w:rPr>
              <w:br/>
            </w:r>
            <w:r w:rsidRPr="00515BA6">
              <w:rPr>
                <w:rFonts w:cstheme="minorHAnsi"/>
              </w:rPr>
              <w:lastRenderedPageBreak/>
              <w:t xml:space="preserve"> lupa podwójna </w:t>
            </w:r>
            <w:r w:rsidRPr="00515BA6">
              <w:rPr>
                <w:rFonts w:cstheme="minorHAnsi"/>
              </w:rPr>
              <w:br/>
              <w:t xml:space="preserve"> kolorowe filtry z uchwytem – 4 różne </w:t>
            </w:r>
            <w:r w:rsidRPr="00515BA6">
              <w:rPr>
                <w:rFonts w:cstheme="minorHAnsi"/>
              </w:rPr>
              <w:br/>
              <w:t xml:space="preserve"> probówka </w:t>
            </w:r>
            <w:r w:rsidRPr="00515BA6">
              <w:rPr>
                <w:rFonts w:cstheme="minorHAnsi"/>
              </w:rPr>
              <w:br/>
              <w:t xml:space="preserve"> podstawka probówki </w:t>
            </w:r>
            <w:r w:rsidRPr="00515BA6">
              <w:rPr>
                <w:rFonts w:cstheme="minorHAnsi"/>
              </w:rPr>
              <w:br/>
              <w:t xml:space="preserve"> stojak do probówki </w:t>
            </w:r>
            <w:r w:rsidRPr="00515BA6">
              <w:rPr>
                <w:rFonts w:cstheme="minorHAnsi"/>
              </w:rPr>
              <w:br/>
              <w:t xml:space="preserve"> gumki </w:t>
            </w:r>
            <w:r w:rsidRPr="00515BA6">
              <w:rPr>
                <w:rFonts w:cstheme="minorHAnsi"/>
              </w:rPr>
              <w:br/>
              <w:t xml:space="preserve"> spinacze do papieru z główką </w:t>
            </w:r>
            <w:r w:rsidRPr="00515BA6">
              <w:rPr>
                <w:rFonts w:cstheme="minorHAnsi"/>
              </w:rPr>
              <w:br/>
              <w:t xml:space="preserve"> plastikowe </w:t>
            </w:r>
            <w:proofErr w:type="spellStart"/>
            <w:r w:rsidRPr="00515BA6">
              <w:rPr>
                <w:rFonts w:cstheme="minorHAnsi"/>
              </w:rPr>
              <w:t>koluszka</w:t>
            </w:r>
            <w:proofErr w:type="spellEnd"/>
            <w:r w:rsidRPr="00515BA6">
              <w:rPr>
                <w:rFonts w:cstheme="minorHAnsi"/>
              </w:rPr>
              <w:t xml:space="preserve"> </w:t>
            </w:r>
            <w:r w:rsidRPr="00515BA6">
              <w:rPr>
                <w:rFonts w:cstheme="minorHAnsi"/>
              </w:rPr>
              <w:br/>
              <w:t xml:space="preserve"> nitka </w:t>
            </w:r>
            <w:r w:rsidRPr="00515BA6">
              <w:rPr>
                <w:rFonts w:cstheme="minorHAnsi"/>
              </w:rPr>
              <w:br/>
              <w:t xml:space="preserve"> plastikowe paski </w:t>
            </w:r>
            <w:r w:rsidRPr="00515BA6">
              <w:rPr>
                <w:rFonts w:cstheme="minorHAnsi"/>
              </w:rPr>
              <w:br/>
              <w:t xml:space="preserve"> arkusze-wycinanki z kształtami (ptaki, iluzje,…) </w:t>
            </w:r>
          </w:p>
        </w:tc>
        <w:tc>
          <w:tcPr>
            <w:tcW w:w="2902" w:type="dxa"/>
            <w:shd w:val="clear" w:color="auto" w:fill="auto"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515BA6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15BA6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15BA6">
              <w:rPr>
                <w:rFonts w:eastAsia="Times New Roman" w:cstheme="minorHAnsi"/>
                <w:lang w:eastAsia="pl-PL"/>
              </w:rPr>
              <w:lastRenderedPageBreak/>
              <w:t>13.</w:t>
            </w:r>
          </w:p>
        </w:tc>
        <w:tc>
          <w:tcPr>
            <w:tcW w:w="2128" w:type="dxa"/>
            <w:shd w:val="clear" w:color="auto" w:fill="auto"/>
          </w:tcPr>
          <w:p w:rsidR="004876F0" w:rsidRPr="00515BA6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15BA6">
              <w:rPr>
                <w:rFonts w:cstheme="minorHAnsi"/>
                <w:sz w:val="36"/>
                <w:szCs w:val="36"/>
              </w:rPr>
              <w:t>Zestaw 15 podstawowych skał do testowania z lupką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>15 fragmentów minerałów. Minerały umieszczone są w plastikowej wyprasce z przegródkami, a ta w zamykanym pudełku z pokrywką. Do kolekcji dołączony jest spis minerałów wraz z krótkim opisem ich cech. Dodatkowym elementem kolekcji jest lupa z rączką oraz płytka biała 4,7 x 2,3 cm do testowania rysy.</w:t>
            </w:r>
            <w:r w:rsidRPr="00515BA6">
              <w:rPr>
                <w:rFonts w:cstheme="minorHAnsi"/>
              </w:rPr>
              <w:br/>
              <w:t>Zawartość: fluoryt, skaleń (mikroklin), hematyt, piryt, kwarc, kalcyt, mika (muskowit), magnetyt, gips (alabaster), talk, halit, mika (biotyt), grafit, gips (</w:t>
            </w:r>
            <w:proofErr w:type="spellStart"/>
            <w:r w:rsidRPr="00515BA6">
              <w:rPr>
                <w:rFonts w:cstheme="minorHAnsi"/>
              </w:rPr>
              <w:t>arapnit</w:t>
            </w:r>
            <w:proofErr w:type="spellEnd"/>
            <w:r w:rsidRPr="00515BA6">
              <w:rPr>
                <w:rFonts w:cstheme="minorHAnsi"/>
              </w:rPr>
              <w:t>), gips (selenit).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  <w:r w:rsidRPr="00515BA6">
              <w:rPr>
                <w:rFonts w:ascii="Calibri" w:hAnsi="Calibri" w:cs="Calibri"/>
              </w:rPr>
              <w:t>Minerały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  <w:r w:rsidRPr="00515BA6">
              <w:rPr>
                <w:rFonts w:ascii="Calibri" w:hAnsi="Calibri" w:cs="Calibri"/>
              </w:rPr>
              <w:t>Wielkość minerału ok. : 3 cm</w:t>
            </w:r>
          </w:p>
        </w:tc>
      </w:tr>
      <w:tr w:rsidR="004876F0" w:rsidRPr="00515BA6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15BA6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15BA6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4876F0" w:rsidRPr="00515BA6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15BA6">
              <w:rPr>
                <w:rFonts w:cstheme="minorHAnsi"/>
                <w:sz w:val="36"/>
                <w:szCs w:val="36"/>
              </w:rPr>
              <w:t xml:space="preserve">Pakiet klasowy do badania </w:t>
            </w:r>
            <w:r w:rsidRPr="00515BA6">
              <w:rPr>
                <w:rFonts w:cstheme="minorHAnsi"/>
                <w:sz w:val="36"/>
                <w:szCs w:val="36"/>
              </w:rPr>
              <w:lastRenderedPageBreak/>
              <w:t>minerałów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>Zestaw zawiera większe fragmenty ukazując, że skały zbudowane są z mniejszych fragmentów minerałów.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  <w:r w:rsidRPr="00515BA6">
              <w:rPr>
                <w:rFonts w:ascii="Calibri" w:hAnsi="Calibri" w:cs="Calibri"/>
              </w:rPr>
              <w:t>Minerały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  <w:r w:rsidRPr="00515BA6">
              <w:rPr>
                <w:rFonts w:ascii="Calibri" w:hAnsi="Calibri" w:cs="Calibri"/>
              </w:rPr>
              <w:t>Wielkość minerału ok. : 3 cm</w:t>
            </w:r>
          </w:p>
        </w:tc>
      </w:tr>
      <w:tr w:rsidR="004876F0" w:rsidRPr="00515BA6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15BA6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15BA6">
              <w:rPr>
                <w:rFonts w:eastAsia="Times New Roman" w:cstheme="minorHAnsi"/>
                <w:lang w:eastAsia="pl-PL"/>
              </w:rPr>
              <w:lastRenderedPageBreak/>
              <w:t>15.</w:t>
            </w:r>
          </w:p>
        </w:tc>
        <w:tc>
          <w:tcPr>
            <w:tcW w:w="2128" w:type="dxa"/>
            <w:shd w:val="clear" w:color="auto" w:fill="auto"/>
          </w:tcPr>
          <w:p w:rsidR="004876F0" w:rsidRPr="00515BA6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15BA6">
              <w:rPr>
                <w:rFonts w:cstheme="minorHAnsi"/>
                <w:sz w:val="36"/>
                <w:szCs w:val="36"/>
              </w:rPr>
              <w:t>Ciekawe skały i minerały – zestaw 6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 xml:space="preserve">Zestaw zawiera następujące fragmenty skał i minerałów : piryt, </w:t>
            </w:r>
            <w:proofErr w:type="spellStart"/>
            <w:r w:rsidRPr="00515BA6">
              <w:rPr>
                <w:rFonts w:cstheme="minorHAnsi"/>
              </w:rPr>
              <w:t>scorię</w:t>
            </w:r>
            <w:proofErr w:type="spellEnd"/>
            <w:r w:rsidRPr="00515BA6">
              <w:rPr>
                <w:rFonts w:cstheme="minorHAnsi"/>
              </w:rPr>
              <w:t>, obsydian, granit gruboziarnisty, marmur, szpat islandzki (odmiana kalcytu).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  <w:r w:rsidRPr="00515BA6">
              <w:rPr>
                <w:rFonts w:ascii="Calibri" w:hAnsi="Calibri" w:cs="Calibri"/>
              </w:rPr>
              <w:t>Minerały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  <w:r w:rsidRPr="00515BA6">
              <w:rPr>
                <w:rFonts w:ascii="Calibri" w:hAnsi="Calibri" w:cs="Calibri"/>
              </w:rPr>
              <w:t>Wielkość minerału ok. : 3 cm</w:t>
            </w:r>
          </w:p>
        </w:tc>
      </w:tr>
      <w:tr w:rsidR="004876F0" w:rsidRPr="00515BA6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15BA6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15BA6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4876F0" w:rsidRPr="00515BA6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15BA6">
              <w:rPr>
                <w:rFonts w:cstheme="minorHAnsi"/>
                <w:sz w:val="36"/>
                <w:szCs w:val="36"/>
              </w:rPr>
              <w:t>Zestaw – Z czego powstają gleby?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>Zestaw 15 fragmentów skał i minerałów, które rozdrobnione stają się głównymi składnikami gleb oraz próbki gleb demonstrujące ich strukturę i skład.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  <w:r w:rsidRPr="00515BA6">
              <w:rPr>
                <w:rFonts w:ascii="Calibri" w:hAnsi="Calibri" w:cs="Calibri"/>
              </w:rPr>
              <w:t>Minerały</w:t>
            </w:r>
          </w:p>
        </w:tc>
        <w:tc>
          <w:tcPr>
            <w:tcW w:w="3477" w:type="dxa"/>
            <w:shd w:val="clear" w:color="auto" w:fill="auto"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  <w:r w:rsidRPr="00515BA6">
              <w:rPr>
                <w:rFonts w:ascii="Calibri" w:hAnsi="Calibri" w:cs="Calibri"/>
              </w:rPr>
              <w:t>Wielkość minerału ok. : 3 cm</w:t>
            </w:r>
          </w:p>
        </w:tc>
      </w:tr>
      <w:tr w:rsidR="004876F0" w:rsidRPr="00515BA6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15BA6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15BA6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4876F0" w:rsidRPr="00515BA6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15BA6">
              <w:rPr>
                <w:rFonts w:cstheme="minorHAnsi"/>
                <w:sz w:val="36"/>
                <w:szCs w:val="36"/>
              </w:rPr>
              <w:t xml:space="preserve">Pakiet wskaźnikowy </w:t>
            </w:r>
            <w:proofErr w:type="spellStart"/>
            <w:r w:rsidRPr="00515BA6">
              <w:rPr>
                <w:rFonts w:cstheme="minorHAnsi"/>
                <w:sz w:val="36"/>
                <w:szCs w:val="36"/>
              </w:rPr>
              <w:t>pH</w:t>
            </w:r>
            <w:proofErr w:type="spellEnd"/>
            <w:r w:rsidRPr="00515BA6">
              <w:rPr>
                <w:rFonts w:cstheme="minorHAnsi"/>
                <w:sz w:val="36"/>
                <w:szCs w:val="36"/>
              </w:rPr>
              <w:t xml:space="preserve"> gleby, grupowy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 xml:space="preserve">Pakiet do określania poziomu </w:t>
            </w:r>
            <w:proofErr w:type="spellStart"/>
            <w:r w:rsidRPr="00515BA6">
              <w:rPr>
                <w:rFonts w:cstheme="minorHAnsi"/>
              </w:rPr>
              <w:t>pH</w:t>
            </w:r>
            <w:proofErr w:type="spellEnd"/>
            <w:r w:rsidRPr="00515BA6">
              <w:rPr>
                <w:rFonts w:cstheme="minorHAnsi"/>
              </w:rPr>
              <w:t xml:space="preserve"> gleby. Zawiera 50 ml roztworu wskaźnikowego (ok. 100 testów) oraz </w:t>
            </w:r>
            <w:proofErr w:type="spellStart"/>
            <w:r w:rsidRPr="00515BA6">
              <w:rPr>
                <w:rFonts w:cstheme="minorHAnsi"/>
              </w:rPr>
              <w:t>zafoliowaną</w:t>
            </w:r>
            <w:proofErr w:type="spellEnd"/>
            <w:r w:rsidRPr="00515BA6">
              <w:rPr>
                <w:rFonts w:cstheme="minorHAnsi"/>
              </w:rPr>
              <w:t xml:space="preserve"> skalę kolorymetryczną wraz z transparentnymi zamykanymi fiolkami do próbek testowych Całość umieszczona w zamykanym pojemniku z tworzywa.</w:t>
            </w:r>
          </w:p>
        </w:tc>
        <w:tc>
          <w:tcPr>
            <w:tcW w:w="2902" w:type="dxa"/>
            <w:shd w:val="clear" w:color="auto" w:fill="auto"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515BA6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15BA6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15BA6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4876F0" w:rsidRPr="00515BA6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15BA6">
              <w:rPr>
                <w:rFonts w:cstheme="minorHAnsi"/>
                <w:sz w:val="36"/>
                <w:szCs w:val="36"/>
              </w:rPr>
              <w:t>Obieg wody w przyrodzie – model symulator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 xml:space="preserve">Model trójwymiarowy, wyobrażający fragment naturalnego ukształtowania powierzchni Ziemi, w tym wysokie góry, prezentujący obieg wody w przyrodzie.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  <w:r w:rsidRPr="00515BA6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  <w:r w:rsidRPr="00515BA6">
              <w:rPr>
                <w:rFonts w:ascii="Calibri" w:hAnsi="Calibri" w:cs="Calibri"/>
              </w:rPr>
              <w:t>Wymiary ok. : 40 x 30 x 15 cm</w:t>
            </w:r>
          </w:p>
        </w:tc>
      </w:tr>
      <w:tr w:rsidR="004876F0" w:rsidRPr="00515BA6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15BA6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15BA6">
              <w:rPr>
                <w:rFonts w:eastAsia="Times New Roman" w:cstheme="minorHAnsi"/>
                <w:lang w:eastAsia="pl-PL"/>
              </w:rPr>
              <w:lastRenderedPageBreak/>
              <w:t>19.</w:t>
            </w:r>
          </w:p>
        </w:tc>
        <w:tc>
          <w:tcPr>
            <w:tcW w:w="2128" w:type="dxa"/>
            <w:shd w:val="clear" w:color="auto" w:fill="auto"/>
          </w:tcPr>
          <w:p w:rsidR="004876F0" w:rsidRPr="00515BA6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15BA6">
              <w:rPr>
                <w:rFonts w:cstheme="minorHAnsi"/>
                <w:sz w:val="36"/>
                <w:szCs w:val="36"/>
              </w:rPr>
              <w:t>Model do rysowania mapy poziomicowej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 xml:space="preserve">Model w kształcie transparentnego pudełka, którego dno zostało "wypiętrzone" przybierając postać repliki góry wulkanicznej. Dodatkowymi elementami są: specjalna, nakładana pokrywa, marker oraz naklejana linijka.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  <w:r w:rsidRPr="00515BA6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  <w:r w:rsidRPr="00515BA6">
              <w:rPr>
                <w:rFonts w:ascii="Calibri" w:hAnsi="Calibri" w:cs="Calibri"/>
              </w:rPr>
              <w:t>Wymiary ok. :  33 x 18 x 9 cm</w:t>
            </w:r>
          </w:p>
        </w:tc>
      </w:tr>
      <w:tr w:rsidR="004876F0" w:rsidRPr="00515BA6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15BA6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15BA6"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2128" w:type="dxa"/>
            <w:shd w:val="clear" w:color="auto" w:fill="auto"/>
          </w:tcPr>
          <w:p w:rsidR="004876F0" w:rsidRPr="00515BA6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15BA6">
              <w:rPr>
                <w:rFonts w:cstheme="minorHAnsi"/>
                <w:sz w:val="36"/>
                <w:szCs w:val="36"/>
              </w:rPr>
              <w:t>Walizka 4 mierników elektronicznych do pomiarów środowiskowych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cstheme="minorHAnsi"/>
              </w:rPr>
            </w:pPr>
            <w:r w:rsidRPr="00515BA6">
              <w:rPr>
                <w:rFonts w:cstheme="minorHAnsi"/>
              </w:rPr>
              <w:t xml:space="preserve">Zestaw 4 mierników w walizce. Komplet zawiera: Miernik temperatury i wilgotności -10/+50*C, 10-99%, Cyfrowy miernik światła </w:t>
            </w:r>
            <w:proofErr w:type="spellStart"/>
            <w:r w:rsidRPr="00515BA6">
              <w:rPr>
                <w:rFonts w:cstheme="minorHAnsi"/>
              </w:rPr>
              <w:t>Luxometr</w:t>
            </w:r>
            <w:proofErr w:type="spellEnd"/>
            <w:r w:rsidRPr="00515BA6">
              <w:rPr>
                <w:rFonts w:cstheme="minorHAnsi"/>
              </w:rPr>
              <w:t xml:space="preserve">, Anemometr Miernik Wiatru z termometrem, Miernik poziomu dźwięku 30-130 </w:t>
            </w:r>
            <w:proofErr w:type="spellStart"/>
            <w:r w:rsidRPr="00515BA6">
              <w:rPr>
                <w:rFonts w:cstheme="minorHAnsi"/>
              </w:rPr>
              <w:t>dBA</w:t>
            </w:r>
            <w:proofErr w:type="spellEnd"/>
            <w:r w:rsidRPr="00515BA6">
              <w:rPr>
                <w:rFonts w:cstheme="minorHAnsi"/>
              </w:rPr>
              <w:t xml:space="preserve">,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4876F0" w:rsidRPr="00515BA6" w:rsidRDefault="004876F0" w:rsidP="00CE6E91">
            <w:pPr>
              <w:rPr>
                <w:rFonts w:ascii="Calibri" w:hAnsi="Calibri" w:cs="Calibri"/>
              </w:rPr>
            </w:pPr>
            <w:r w:rsidRPr="00515BA6">
              <w:rPr>
                <w:rFonts w:ascii="Calibri" w:hAnsi="Calibri" w:cs="Calibri"/>
              </w:rPr>
              <w:t xml:space="preserve">Walizka ok. : 390 x 280 x 100 mm </w:t>
            </w:r>
          </w:p>
        </w:tc>
      </w:tr>
    </w:tbl>
    <w:p w:rsidR="004876F0" w:rsidRPr="00515BA6" w:rsidRDefault="004876F0" w:rsidP="004876F0"/>
    <w:sectPr w:rsidR="004876F0" w:rsidRPr="00515BA6" w:rsidSect="004876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70C" w:rsidRDefault="00DE570C" w:rsidP="004876F0">
      <w:pPr>
        <w:spacing w:after="0" w:line="240" w:lineRule="auto"/>
      </w:pPr>
      <w:r>
        <w:separator/>
      </w:r>
    </w:p>
  </w:endnote>
  <w:endnote w:type="continuationSeparator" w:id="0">
    <w:p w:rsidR="00DE570C" w:rsidRDefault="00DE570C" w:rsidP="0048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880204"/>
      <w:docPartObj>
        <w:docPartGallery w:val="Page Numbers (Bottom of Page)"/>
        <w:docPartUnique/>
      </w:docPartObj>
    </w:sdtPr>
    <w:sdtContent>
      <w:p w:rsidR="002D50EF" w:rsidRDefault="00B25C9A">
        <w:pPr>
          <w:pStyle w:val="Stopka"/>
          <w:jc w:val="center"/>
        </w:pPr>
        <w:fldSimple w:instr=" PAGE   \* MERGEFORMAT ">
          <w:r w:rsidR="00515BA6">
            <w:rPr>
              <w:noProof/>
            </w:rPr>
            <w:t>8</w:t>
          </w:r>
        </w:fldSimple>
      </w:p>
    </w:sdtContent>
  </w:sdt>
  <w:p w:rsidR="002D50EF" w:rsidRDefault="002D50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70C" w:rsidRDefault="00DE570C" w:rsidP="004876F0">
      <w:pPr>
        <w:spacing w:after="0" w:line="240" w:lineRule="auto"/>
      </w:pPr>
      <w:r>
        <w:separator/>
      </w:r>
    </w:p>
  </w:footnote>
  <w:footnote w:type="continuationSeparator" w:id="0">
    <w:p w:rsidR="00DE570C" w:rsidRDefault="00DE570C" w:rsidP="0048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EF" w:rsidRDefault="002D50EF">
    <w:pPr>
      <w:pStyle w:val="Nagwek"/>
    </w:pPr>
    <w:r w:rsidRPr="004876F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-211455</wp:posOffset>
          </wp:positionV>
          <wp:extent cx="5762625" cy="447675"/>
          <wp:effectExtent l="19050" t="0" r="9525" b="0"/>
          <wp:wrapTight wrapText="bothSides">
            <wp:wrapPolygon edited="0">
              <wp:start x="-71" y="0"/>
              <wp:lineTo x="-71" y="21140"/>
              <wp:lineTo x="21636" y="21140"/>
              <wp:lineTo x="21636" y="0"/>
              <wp:lineTo x="-71" y="0"/>
            </wp:wrapPolygon>
          </wp:wrapTight>
          <wp:docPr id="8" name="Obraz 8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6F0"/>
    <w:rsid w:val="00016636"/>
    <w:rsid w:val="00126D59"/>
    <w:rsid w:val="001565C9"/>
    <w:rsid w:val="0019334C"/>
    <w:rsid w:val="001C7806"/>
    <w:rsid w:val="002D50EF"/>
    <w:rsid w:val="002D650C"/>
    <w:rsid w:val="002F4AAA"/>
    <w:rsid w:val="00387522"/>
    <w:rsid w:val="003969CC"/>
    <w:rsid w:val="003A6B10"/>
    <w:rsid w:val="004876F0"/>
    <w:rsid w:val="004C33A1"/>
    <w:rsid w:val="004F6B4D"/>
    <w:rsid w:val="00515BA6"/>
    <w:rsid w:val="00521757"/>
    <w:rsid w:val="00596CDA"/>
    <w:rsid w:val="006105E7"/>
    <w:rsid w:val="00684D13"/>
    <w:rsid w:val="0075785B"/>
    <w:rsid w:val="00814E4E"/>
    <w:rsid w:val="00815F89"/>
    <w:rsid w:val="00844C45"/>
    <w:rsid w:val="008D3085"/>
    <w:rsid w:val="00920B27"/>
    <w:rsid w:val="00992D4A"/>
    <w:rsid w:val="009948E2"/>
    <w:rsid w:val="009A541B"/>
    <w:rsid w:val="00A168DB"/>
    <w:rsid w:val="00A547D9"/>
    <w:rsid w:val="00A946A3"/>
    <w:rsid w:val="00AB7E14"/>
    <w:rsid w:val="00AE382C"/>
    <w:rsid w:val="00AF77EC"/>
    <w:rsid w:val="00B05C99"/>
    <w:rsid w:val="00B25C9A"/>
    <w:rsid w:val="00C35D1C"/>
    <w:rsid w:val="00C41934"/>
    <w:rsid w:val="00C52065"/>
    <w:rsid w:val="00C80D03"/>
    <w:rsid w:val="00CD41E2"/>
    <w:rsid w:val="00CE225D"/>
    <w:rsid w:val="00CE6E91"/>
    <w:rsid w:val="00D61611"/>
    <w:rsid w:val="00DE570C"/>
    <w:rsid w:val="00E9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F0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487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F0"/>
  </w:style>
  <w:style w:type="paragraph" w:styleId="Stopka">
    <w:name w:val="footer"/>
    <w:basedOn w:val="Normalny"/>
    <w:link w:val="Stopka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F0"/>
  </w:style>
  <w:style w:type="character" w:customStyle="1" w:styleId="Nagwek3Znak">
    <w:name w:val="Nagłówek 3 Znak"/>
    <w:basedOn w:val="Domylnaczcionkaakapitu"/>
    <w:link w:val="Nagwek3"/>
    <w:uiPriority w:val="9"/>
    <w:rsid w:val="004876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876F0"/>
    <w:rPr>
      <w:i/>
      <w:iCs/>
    </w:rPr>
  </w:style>
  <w:style w:type="character" w:customStyle="1" w:styleId="gd">
    <w:name w:val="gd"/>
    <w:basedOn w:val="Domylnaczcionkaakapitu"/>
    <w:rsid w:val="004876F0"/>
  </w:style>
  <w:style w:type="paragraph" w:styleId="Akapitzlist">
    <w:name w:val="List Paragraph"/>
    <w:basedOn w:val="Normalny"/>
    <w:link w:val="AkapitzlistZnak"/>
    <w:uiPriority w:val="34"/>
    <w:qFormat/>
    <w:rsid w:val="00515BA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515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E5F73-E40C-48E4-A006-03E1B9AF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1110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RenataZ</cp:lastModifiedBy>
  <cp:revision>3</cp:revision>
  <dcterms:created xsi:type="dcterms:W3CDTF">2022-10-06T05:58:00Z</dcterms:created>
  <dcterms:modified xsi:type="dcterms:W3CDTF">2022-11-08T09:13:00Z</dcterms:modified>
</cp:coreProperties>
</file>