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6944E1A1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7BFF0E98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BA63A9">
        <w:rPr>
          <w:rFonts w:asciiTheme="minorHAnsi" w:hAnsiTheme="minorHAnsi"/>
          <w:sz w:val="22"/>
          <w:szCs w:val="22"/>
        </w:rPr>
        <w:t>b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58FC5A55" w:rsidR="006112AD" w:rsidRPr="00BA63A9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6112AD" w:rsidRPr="57BF1DB3">
        <w:rPr>
          <w:rFonts w:asciiTheme="minorHAnsi" w:hAnsiTheme="minorHAnsi" w:cstheme="minorBidi"/>
        </w:rPr>
        <w:t xml:space="preserve">posiadającą doświadczenie polegające na pełnieniu w okresie ostatnich 5 lat przed terminem składania ofert funkcji </w:t>
      </w:r>
      <w:r w:rsidR="006112AD" w:rsidRPr="57BF1DB3">
        <w:rPr>
          <w:rFonts w:asciiTheme="minorHAnsi" w:hAnsiTheme="minorHAnsi" w:cstheme="minorBidi"/>
          <w:lang w:eastAsia="pl-PL"/>
        </w:rPr>
        <w:t>kierownika budowy</w:t>
      </w:r>
      <w:r w:rsidR="006112AD" w:rsidRPr="57BF1DB3">
        <w:rPr>
          <w:rFonts w:asciiTheme="minorHAnsi" w:hAnsiTheme="minorHAnsi" w:cstheme="minorBidi"/>
        </w:rPr>
        <w:t xml:space="preserve"> na co najmniej 2 budowach o wartości co najmniej </w:t>
      </w:r>
      <w:r w:rsidR="008C2EFB" w:rsidRPr="00BA63A9">
        <w:rPr>
          <w:rFonts w:asciiTheme="minorHAnsi" w:hAnsiTheme="minorHAnsi" w:cstheme="minorBidi"/>
        </w:rPr>
        <w:t>1</w:t>
      </w:r>
      <w:r w:rsidR="008E3F12">
        <w:rPr>
          <w:rFonts w:asciiTheme="minorHAnsi" w:hAnsiTheme="minorHAnsi" w:cstheme="minorBidi"/>
        </w:rPr>
        <w:t>0</w:t>
      </w:r>
      <w:r w:rsidR="008C2EFB" w:rsidRPr="00BA63A9">
        <w:rPr>
          <w:rFonts w:asciiTheme="minorHAnsi" w:hAnsiTheme="minorHAnsi" w:cstheme="minorBidi"/>
        </w:rPr>
        <w:t>0</w:t>
      </w:r>
      <w:r w:rsidR="00B959C1" w:rsidRPr="00BA63A9">
        <w:rPr>
          <w:rFonts w:asciiTheme="minorHAnsi" w:hAnsiTheme="minorHAnsi" w:cstheme="minorBidi"/>
        </w:rPr>
        <w:t xml:space="preserve"> 000</w:t>
      </w:r>
      <w:r w:rsidR="005C7488" w:rsidRPr="00BA63A9">
        <w:rPr>
          <w:rFonts w:asciiTheme="minorHAnsi" w:hAnsiTheme="minorHAnsi" w:cstheme="minorBidi"/>
        </w:rPr>
        <w:t>,00</w:t>
      </w:r>
      <w:r w:rsidR="006112AD" w:rsidRPr="00BA63A9">
        <w:rPr>
          <w:rFonts w:asciiTheme="minorHAnsi" w:hAnsiTheme="minorHAnsi" w:cstheme="minorBidi"/>
        </w:rPr>
        <w:t xml:space="preserve"> zł brutto każda (łącznie przez okres minimum 1 roku), których zakres obejmował prace </w:t>
      </w:r>
      <w:r w:rsidR="005C7488" w:rsidRPr="00BA63A9">
        <w:rPr>
          <w:rFonts w:asciiTheme="minorHAnsi" w:hAnsiTheme="minorHAnsi" w:cstheme="minorBidi"/>
        </w:rPr>
        <w:t>budowlane</w:t>
      </w:r>
      <w:r w:rsidR="006112AD" w:rsidRPr="00BA63A9">
        <w:rPr>
          <w:rFonts w:asciiTheme="minorHAnsi" w:hAnsiTheme="minorHAnsi" w:cstheme="minorBidi"/>
        </w:rPr>
        <w:t xml:space="preserve"> </w:t>
      </w:r>
      <w:r w:rsidR="00DA5361" w:rsidRPr="00BA63A9">
        <w:rPr>
          <w:rFonts w:asciiTheme="minorHAnsi" w:hAnsiTheme="minorHAnsi" w:cstheme="minorBidi"/>
        </w:rPr>
        <w:t>polegające na budowie</w:t>
      </w:r>
      <w:r w:rsidR="00230CE1" w:rsidRPr="00BA63A9">
        <w:rPr>
          <w:rFonts w:asciiTheme="minorHAnsi" w:hAnsiTheme="minorHAnsi" w:cstheme="minorBidi"/>
        </w:rPr>
        <w:t xml:space="preserve"> lub </w:t>
      </w:r>
      <w:r w:rsidR="00DA5361" w:rsidRPr="00BA63A9">
        <w:rPr>
          <w:rFonts w:asciiTheme="minorHAnsi" w:hAnsiTheme="minorHAnsi" w:cstheme="minorBidi"/>
        </w:rPr>
        <w:t xml:space="preserve">remoncie </w:t>
      </w:r>
      <w:r w:rsidR="00FA1308">
        <w:rPr>
          <w:rFonts w:asciiTheme="minorHAnsi" w:hAnsiTheme="minorHAnsi" w:cstheme="minorBidi"/>
          <w:color w:val="FF0000"/>
        </w:rPr>
        <w:t xml:space="preserve">lub modernizacji </w:t>
      </w:r>
      <w:r w:rsidR="00DA5361" w:rsidRPr="00BA63A9">
        <w:rPr>
          <w:rFonts w:asciiTheme="minorHAnsi" w:hAnsiTheme="minorHAnsi" w:cstheme="minorBidi"/>
        </w:rPr>
        <w:t xml:space="preserve">pomieszczeń </w:t>
      </w:r>
      <w:r w:rsidR="006112AD" w:rsidRPr="00BA63A9">
        <w:rPr>
          <w:rFonts w:asciiTheme="minorHAnsi" w:hAnsiTheme="minorHAnsi" w:cstheme="minorBidi"/>
        </w:rPr>
        <w:t>oraz uprawnienia do kierowania robotami budowlanymi bez ograniczeń lub równoważnymi</w:t>
      </w:r>
      <w:r w:rsidR="002D4D16" w:rsidRPr="00BA63A9">
        <w:rPr>
          <w:rFonts w:asciiTheme="minorHAnsi" w:hAnsiTheme="minorHAnsi" w:cstheme="minorBidi"/>
        </w:rPr>
        <w:t>.</w:t>
      </w:r>
    </w:p>
    <w:p w14:paraId="061CBA23" w14:textId="01E05375" w:rsidR="00FD7725" w:rsidRPr="00BA63A9" w:rsidRDefault="00FD7725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BA63A9">
        <w:rPr>
          <w:rFonts w:ascii="Times New Roman" w:hAnsi="Times New Roman" w:cs="Times New Roman"/>
        </w:rPr>
        <w:t>co najmniej jedną osobą – kierownika robót w branży elektrycznej, która posiada doświadczenie polegające na pełnieniu funkcji kierownika robót na co najmniej 2 budowach o wartości minimum 1</w:t>
      </w:r>
      <w:r w:rsidR="008E3F12">
        <w:rPr>
          <w:rFonts w:ascii="Times New Roman" w:hAnsi="Times New Roman" w:cs="Times New Roman"/>
        </w:rPr>
        <w:t>0</w:t>
      </w:r>
      <w:r w:rsidRPr="00BA63A9">
        <w:rPr>
          <w:rFonts w:ascii="Times New Roman" w:hAnsi="Times New Roman" w:cs="Times New Roman"/>
        </w:rPr>
        <w:t>0 000,00 zł brutto każda (łącznie przez okres minimum 1 roku), których zakres obejmował prace budowlane polegające na budowie</w:t>
      </w:r>
      <w:r w:rsidR="00230CE1" w:rsidRPr="00BA63A9">
        <w:rPr>
          <w:rFonts w:ascii="Times New Roman" w:hAnsi="Times New Roman" w:cs="Times New Roman"/>
        </w:rPr>
        <w:t xml:space="preserve"> lub </w:t>
      </w:r>
      <w:r w:rsidRPr="00BA63A9">
        <w:rPr>
          <w:rFonts w:ascii="Times New Roman" w:hAnsi="Times New Roman" w:cs="Times New Roman"/>
        </w:rPr>
        <w:t>remoncie</w:t>
      </w:r>
      <w:r w:rsidR="00FA1308">
        <w:rPr>
          <w:rFonts w:ascii="Times New Roman" w:hAnsi="Times New Roman" w:cs="Times New Roman"/>
          <w:color w:val="FF0000"/>
        </w:rPr>
        <w:t xml:space="preserve"> lub modernizacji </w:t>
      </w:r>
      <w:r w:rsidRPr="00BA63A9">
        <w:rPr>
          <w:rFonts w:ascii="Times New Roman" w:hAnsi="Times New Roman" w:cs="Times New Roman"/>
        </w:rPr>
        <w:t xml:space="preserve"> pomieszczeń, na których pełnił funkcję </w:t>
      </w:r>
      <w:r w:rsidRPr="00BA63A9">
        <w:rPr>
          <w:rFonts w:ascii="Times New Roman" w:hAnsi="Times New Roman" w:cs="Times New Roman"/>
          <w:lang w:eastAsia="pl-PL"/>
        </w:rPr>
        <w:t xml:space="preserve">kierownika robót </w:t>
      </w:r>
      <w:r w:rsidRPr="00BA63A9">
        <w:rPr>
          <w:rFonts w:ascii="Times New Roman" w:hAnsi="Times New Roman" w:cs="Times New Roman"/>
        </w:rPr>
        <w:t xml:space="preserve">w branży elektrycznej </w:t>
      </w:r>
      <w:r w:rsidRPr="00BA63A9">
        <w:rPr>
          <w:rFonts w:ascii="Times New Roman" w:hAnsi="Times New Roman" w:cs="Times New Roman"/>
          <w:lang w:eastAsia="pl-PL"/>
        </w:rPr>
        <w:t xml:space="preserve">oraz który posiada </w:t>
      </w:r>
      <w:r w:rsidRPr="00BA63A9">
        <w:rPr>
          <w:rFonts w:ascii="Times New Roman" w:hAnsi="Times New Roman" w:cs="Times New Roman"/>
        </w:rPr>
        <w:t>uprawnienia do kierowania robotami w branży elektrycznej bez ograniczeń lub równoważnymi,</w:t>
      </w:r>
    </w:p>
    <w:p w14:paraId="370FB1E5" w14:textId="77777777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  <w:sz w:val="2"/>
          <w:szCs w:val="2"/>
        </w:rPr>
      </w:pPr>
    </w:p>
    <w:p w14:paraId="1359CA40" w14:textId="6E3309E6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</w:rPr>
      </w:pPr>
      <w:r w:rsidRPr="00BA63A9">
        <w:rPr>
          <w:rFonts w:ascii="Times New Roman" w:hAnsi="Times New Roman" w:cs="Times New Roman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0" w:name="_Hlk109717524"/>
      <w:r w:rsidRPr="00BA63A9">
        <w:rPr>
          <w:rFonts w:ascii="Times New Roman" w:hAnsi="Times New Roman" w:cs="Times New Roman"/>
        </w:rPr>
        <w:t>Dz. U. z 2021 r. poz. 1646</w:t>
      </w:r>
      <w:bookmarkEnd w:id="0"/>
      <w:r w:rsidRPr="00BA63A9">
        <w:rPr>
          <w:rFonts w:ascii="Times New Roman" w:hAnsi="Times New Roman" w:cs="Times New Roman"/>
        </w:rPr>
        <w:t xml:space="preserve">), </w:t>
      </w:r>
    </w:p>
    <w:p w14:paraId="7AAEC74E" w14:textId="76B0C1ED" w:rsidR="00FD7725" w:rsidRPr="00BA63A9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  <w:r w:rsidRPr="00BA63A9">
        <w:rPr>
          <w:rFonts w:ascii="Times New Roman" w:hAnsi="Times New Roman" w:cs="Times New Roman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FD7725" w:rsidRPr="0056229E" w14:paraId="147C8FFF" w14:textId="77777777" w:rsidTr="00FD7725">
        <w:trPr>
          <w:trHeight w:val="379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D356550" w14:textId="6A89A9E3" w:rsidR="00FD7725" w:rsidRPr="00FD7725" w:rsidRDefault="00FD7725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>branży elektrycznej</w:t>
            </w:r>
          </w:p>
        </w:tc>
      </w:tr>
      <w:tr w:rsidR="00FD7725" w:rsidRPr="0056229E" w14:paraId="762C0E7C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ACECA0" w14:textId="540F7DE8" w:rsidR="00FD7725" w:rsidRPr="0056229E" w:rsidRDefault="00FD7725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FE7870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5F310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8E80F2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9A3C1" w14:textId="77777777" w:rsidR="00FD7725" w:rsidRPr="0056229E" w:rsidRDefault="00FD7725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7C9D7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B69AF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43772F3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725" w:rsidRPr="0056229E" w14:paraId="085EAAA3" w14:textId="77777777" w:rsidTr="00FD7725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F05" w14:textId="37892FE1" w:rsidR="00FD7725" w:rsidRPr="0056229E" w:rsidRDefault="00FD7725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elektrycznej</w:t>
            </w:r>
          </w:p>
        </w:tc>
      </w:tr>
      <w:tr w:rsidR="00C246D6" w:rsidRPr="0056229E" w14:paraId="6B3689B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07D" w14:textId="05792B56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944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27D8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7331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3F5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6D6" w:rsidRPr="0056229E" w14:paraId="193B436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2E40" w14:textId="14803E90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0F1D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86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BEB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62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Pr="0056229E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0F84773E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2F480D">
        <w:rPr>
          <w:rFonts w:asciiTheme="minorHAnsi" w:hAnsiTheme="minorHAnsi"/>
        </w:rPr>
        <w:t>c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6F6DFC" w:rsidRPr="002446FA">
        <w:rPr>
          <w:rFonts w:asciiTheme="minorHAnsi" w:hAnsiTheme="minorHAnsi" w:cs="Times New Roman"/>
        </w:rPr>
        <w:t>4</w:t>
      </w:r>
      <w:r w:rsidRPr="002446FA">
        <w:rPr>
          <w:rFonts w:asciiTheme="minorHAnsi" w:hAnsiTheme="minorHAnsi" w:cs="Times New Roman"/>
        </w:rPr>
        <w:t xml:space="preserve"> osób (</w:t>
      </w:r>
      <w:bookmarkStart w:id="1" w:name="_Hlk113613075"/>
      <w:r w:rsidR="002F480D" w:rsidRPr="002446FA">
        <w:rPr>
          <w:rFonts w:ascii="Times New Roman" w:hAnsi="Times New Roman" w:cs="Times New Roman"/>
        </w:rPr>
        <w:t>w tym minimum 3 osoby na stanowiskach robotniczych</w:t>
      </w:r>
      <w:bookmarkEnd w:id="1"/>
      <w:r w:rsidRPr="002446FA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3C8D8264" w:rsidR="007F0F9E" w:rsidRPr="002446FA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2446FA" w:rsidRPr="002446FA">
        <w:rPr>
          <w:rFonts w:asciiTheme="minorHAnsi" w:hAnsiTheme="minorHAnsi" w:cs="Arial"/>
          <w:sz w:val="20"/>
        </w:rPr>
        <w:t>1</w:t>
      </w:r>
      <w:r w:rsidR="009730F0">
        <w:rPr>
          <w:rFonts w:asciiTheme="minorHAnsi" w:hAnsiTheme="minorHAnsi" w:cs="Arial"/>
          <w:sz w:val="20"/>
        </w:rPr>
        <w:t>2</w:t>
      </w:r>
      <w:r w:rsidR="00E90330" w:rsidRPr="002446FA">
        <w:rPr>
          <w:rFonts w:asciiTheme="minorHAnsi" w:hAnsiTheme="minorHAnsi" w:cs="Arial"/>
          <w:sz w:val="20"/>
        </w:rPr>
        <w:t>.0</w:t>
      </w:r>
      <w:r w:rsidR="009730F0">
        <w:rPr>
          <w:rFonts w:asciiTheme="minorHAnsi" w:hAnsiTheme="minorHAnsi" w:cs="Arial"/>
          <w:sz w:val="20"/>
        </w:rPr>
        <w:t>6</w:t>
      </w:r>
      <w:r w:rsidR="00805D7C" w:rsidRPr="002446FA">
        <w:rPr>
          <w:rFonts w:asciiTheme="minorHAnsi" w:hAnsiTheme="minorHAnsi" w:cs="Arial"/>
          <w:sz w:val="20"/>
        </w:rPr>
        <w:t>.</w:t>
      </w:r>
      <w:r w:rsidRPr="002446FA">
        <w:rPr>
          <w:rFonts w:asciiTheme="minorHAnsi" w:hAnsiTheme="minorHAnsi" w:cs="Arial"/>
          <w:sz w:val="20"/>
        </w:rPr>
        <w:t>202</w:t>
      </w:r>
      <w:r w:rsidR="00017D31" w:rsidRPr="002446FA">
        <w:rPr>
          <w:rFonts w:asciiTheme="minorHAnsi" w:hAnsiTheme="minorHAnsi" w:cs="Arial"/>
          <w:sz w:val="20"/>
        </w:rPr>
        <w:t>3</w:t>
      </w:r>
      <w:r w:rsidRPr="002446FA">
        <w:rPr>
          <w:rFonts w:asciiTheme="minorHAnsi" w:hAnsiTheme="minorHAnsi" w:cs="Arial"/>
          <w:sz w:val="20"/>
        </w:rPr>
        <w:t xml:space="preserve"> – </w:t>
      </w:r>
      <w:r w:rsidR="009730F0" w:rsidRPr="002446FA">
        <w:rPr>
          <w:rFonts w:asciiTheme="minorHAnsi" w:hAnsiTheme="minorHAnsi" w:cs="Arial"/>
          <w:sz w:val="20"/>
        </w:rPr>
        <w:t>1</w:t>
      </w:r>
      <w:r w:rsidR="009730F0">
        <w:rPr>
          <w:rFonts w:asciiTheme="minorHAnsi" w:hAnsiTheme="minorHAnsi" w:cs="Arial"/>
          <w:sz w:val="20"/>
        </w:rPr>
        <w:t>2</w:t>
      </w:r>
      <w:r w:rsidR="009730F0" w:rsidRPr="002446FA">
        <w:rPr>
          <w:rFonts w:asciiTheme="minorHAnsi" w:hAnsiTheme="minorHAnsi" w:cs="Arial"/>
          <w:sz w:val="20"/>
        </w:rPr>
        <w:t>.0</w:t>
      </w:r>
      <w:r w:rsidR="009730F0">
        <w:rPr>
          <w:rFonts w:asciiTheme="minorHAnsi" w:hAnsiTheme="minorHAnsi" w:cs="Arial"/>
          <w:sz w:val="20"/>
        </w:rPr>
        <w:t>6</w:t>
      </w:r>
      <w:r w:rsidR="00017D31" w:rsidRPr="002446FA">
        <w:rPr>
          <w:rFonts w:asciiTheme="minorHAnsi" w:hAnsiTheme="minorHAnsi" w:cs="Arial"/>
          <w:sz w:val="20"/>
        </w:rPr>
        <w:t>.</w:t>
      </w:r>
      <w:r w:rsidRPr="002446FA">
        <w:rPr>
          <w:rFonts w:asciiTheme="minorHAnsi" w:hAnsiTheme="minorHAnsi" w:cs="Arial"/>
          <w:sz w:val="20"/>
        </w:rPr>
        <w:t>202</w:t>
      </w:r>
      <w:r w:rsidR="00017D31" w:rsidRPr="002446FA">
        <w:rPr>
          <w:rFonts w:asciiTheme="minorHAnsi" w:hAnsiTheme="minorHAnsi" w:cs="Arial"/>
          <w:sz w:val="20"/>
        </w:rPr>
        <w:t>4</w:t>
      </w:r>
      <w:r w:rsidRPr="002446FA">
        <w:rPr>
          <w:rFonts w:asciiTheme="minorHAnsi" w:hAnsiTheme="minorHAnsi" w:cs="Arial"/>
          <w:sz w:val="20"/>
        </w:rPr>
        <w:t xml:space="preserve"> </w:t>
      </w:r>
      <w:r w:rsidR="00915EBF" w:rsidRPr="002446FA">
        <w:rPr>
          <w:rFonts w:asciiTheme="minorHAnsi" w:hAnsiTheme="minorHAnsi" w:cs="Arial"/>
          <w:sz w:val="20"/>
        </w:rPr>
        <w:t xml:space="preserve"> –</w:t>
      </w:r>
      <w:r w:rsidR="007F0F9E" w:rsidRPr="002446FA">
        <w:rPr>
          <w:rFonts w:asciiTheme="minorHAnsi" w:hAnsiTheme="minorHAnsi" w:cs="Arial"/>
          <w:sz w:val="20"/>
        </w:rPr>
        <w:t xml:space="preserve">............................, </w:t>
      </w:r>
      <w:r w:rsidR="00B6017A" w:rsidRPr="002446FA">
        <w:rPr>
          <w:rFonts w:asciiTheme="minorHAnsi" w:hAnsiTheme="minorHAnsi" w:cs="Arial"/>
          <w:sz w:val="20"/>
        </w:rPr>
        <w:t>w tym na stanowiskach robotniczych</w:t>
      </w:r>
      <w:r w:rsidR="007F0F9E" w:rsidRPr="002446FA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227087A8" w:rsidR="007F0F9E" w:rsidRPr="002446FA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2446FA">
        <w:rPr>
          <w:rFonts w:asciiTheme="minorHAnsi" w:hAnsiTheme="minorHAnsi" w:cs="Arial"/>
          <w:sz w:val="20"/>
        </w:rPr>
        <w:t xml:space="preserve">w </w:t>
      </w:r>
      <w:r w:rsidR="008D0CB2" w:rsidRPr="002446FA">
        <w:rPr>
          <w:rFonts w:asciiTheme="minorHAnsi" w:hAnsiTheme="minorHAnsi" w:cs="Arial"/>
          <w:sz w:val="20"/>
        </w:rPr>
        <w:t xml:space="preserve">okresie </w:t>
      </w:r>
      <w:r w:rsidR="009730F0" w:rsidRPr="002446FA">
        <w:rPr>
          <w:rFonts w:asciiTheme="minorHAnsi" w:hAnsiTheme="minorHAnsi" w:cs="Arial"/>
          <w:sz w:val="20"/>
        </w:rPr>
        <w:t>1</w:t>
      </w:r>
      <w:r w:rsidR="009730F0">
        <w:rPr>
          <w:rFonts w:asciiTheme="minorHAnsi" w:hAnsiTheme="minorHAnsi" w:cs="Arial"/>
          <w:sz w:val="20"/>
        </w:rPr>
        <w:t>2</w:t>
      </w:r>
      <w:r w:rsidR="009730F0" w:rsidRPr="002446FA">
        <w:rPr>
          <w:rFonts w:asciiTheme="minorHAnsi" w:hAnsiTheme="minorHAnsi" w:cs="Arial"/>
          <w:sz w:val="20"/>
        </w:rPr>
        <w:t>.0</w:t>
      </w:r>
      <w:r w:rsidR="009730F0">
        <w:rPr>
          <w:rFonts w:asciiTheme="minorHAnsi" w:hAnsiTheme="minorHAnsi" w:cs="Arial"/>
          <w:sz w:val="20"/>
        </w:rPr>
        <w:t>6</w:t>
      </w:r>
      <w:r w:rsidR="00017D31" w:rsidRPr="002446FA">
        <w:rPr>
          <w:rFonts w:asciiTheme="minorHAnsi" w:hAnsiTheme="minorHAnsi" w:cs="Arial"/>
          <w:sz w:val="20"/>
        </w:rPr>
        <w:t>.</w:t>
      </w:r>
      <w:r w:rsidR="008D0CB2" w:rsidRPr="002446FA">
        <w:rPr>
          <w:rFonts w:asciiTheme="minorHAnsi" w:hAnsiTheme="minorHAnsi" w:cs="Arial"/>
          <w:sz w:val="20"/>
        </w:rPr>
        <w:t>20</w:t>
      </w:r>
      <w:r w:rsidR="00546982" w:rsidRPr="002446FA">
        <w:rPr>
          <w:rFonts w:asciiTheme="minorHAnsi" w:hAnsiTheme="minorHAnsi" w:cs="Arial"/>
          <w:sz w:val="20"/>
        </w:rPr>
        <w:t>2</w:t>
      </w:r>
      <w:r w:rsidR="00017D31" w:rsidRPr="002446FA">
        <w:rPr>
          <w:rFonts w:asciiTheme="minorHAnsi" w:hAnsiTheme="minorHAnsi" w:cs="Arial"/>
          <w:sz w:val="20"/>
        </w:rPr>
        <w:t>2</w:t>
      </w:r>
      <w:r w:rsidR="008D0CB2" w:rsidRPr="002446FA">
        <w:rPr>
          <w:rFonts w:asciiTheme="minorHAnsi" w:hAnsiTheme="minorHAnsi" w:cs="Arial"/>
          <w:sz w:val="20"/>
        </w:rPr>
        <w:t xml:space="preserve"> – </w:t>
      </w:r>
      <w:r w:rsidR="009730F0" w:rsidRPr="002446FA">
        <w:rPr>
          <w:rFonts w:asciiTheme="minorHAnsi" w:hAnsiTheme="minorHAnsi" w:cs="Arial"/>
          <w:sz w:val="20"/>
        </w:rPr>
        <w:t>1</w:t>
      </w:r>
      <w:r w:rsidR="009730F0">
        <w:rPr>
          <w:rFonts w:asciiTheme="minorHAnsi" w:hAnsiTheme="minorHAnsi" w:cs="Arial"/>
          <w:sz w:val="20"/>
        </w:rPr>
        <w:t>2</w:t>
      </w:r>
      <w:r w:rsidR="009730F0" w:rsidRPr="002446FA">
        <w:rPr>
          <w:rFonts w:asciiTheme="minorHAnsi" w:hAnsiTheme="minorHAnsi" w:cs="Arial"/>
          <w:sz w:val="20"/>
        </w:rPr>
        <w:t>.0</w:t>
      </w:r>
      <w:r w:rsidR="009730F0">
        <w:rPr>
          <w:rFonts w:asciiTheme="minorHAnsi" w:hAnsiTheme="minorHAnsi" w:cs="Arial"/>
          <w:sz w:val="20"/>
        </w:rPr>
        <w:t>6</w:t>
      </w:r>
      <w:r w:rsidR="00017D31" w:rsidRPr="002446FA">
        <w:rPr>
          <w:rFonts w:asciiTheme="minorHAnsi" w:hAnsiTheme="minorHAnsi" w:cs="Arial"/>
          <w:sz w:val="20"/>
        </w:rPr>
        <w:t>.</w:t>
      </w:r>
      <w:r w:rsidR="008D0CB2" w:rsidRPr="002446FA">
        <w:rPr>
          <w:rFonts w:asciiTheme="minorHAnsi" w:hAnsiTheme="minorHAnsi" w:cs="Arial"/>
          <w:sz w:val="20"/>
        </w:rPr>
        <w:t>202</w:t>
      </w:r>
      <w:r w:rsidR="00017D31" w:rsidRPr="002446FA">
        <w:rPr>
          <w:rFonts w:asciiTheme="minorHAnsi" w:hAnsiTheme="minorHAnsi" w:cs="Arial"/>
          <w:sz w:val="20"/>
        </w:rPr>
        <w:t>3</w:t>
      </w:r>
      <w:r w:rsidRPr="002446FA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2446FA">
        <w:rPr>
          <w:rFonts w:asciiTheme="minorHAnsi" w:hAnsiTheme="minorHAnsi" w:cs="Arial"/>
          <w:sz w:val="20"/>
        </w:rPr>
        <w:t>w tym na stanowiskach robotniczych</w:t>
      </w:r>
      <w:r w:rsidRPr="002446FA">
        <w:rPr>
          <w:rFonts w:asciiTheme="minorHAnsi" w:hAnsiTheme="minorHAnsi" w:cs="Arial"/>
          <w:sz w:val="20"/>
        </w:rPr>
        <w:t xml:space="preserve"> - ……………………</w:t>
      </w:r>
      <w:r w:rsidR="00EA1724" w:rsidRPr="002446FA">
        <w:rPr>
          <w:rFonts w:asciiTheme="minorHAnsi" w:hAnsiTheme="minorHAnsi" w:cs="Arial"/>
          <w:sz w:val="20"/>
        </w:rPr>
        <w:t>…….,</w:t>
      </w:r>
    </w:p>
    <w:p w14:paraId="75B14460" w14:textId="355B694A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2446FA">
        <w:rPr>
          <w:rFonts w:asciiTheme="minorHAnsi" w:hAnsiTheme="minorHAnsi" w:cs="Arial"/>
          <w:sz w:val="20"/>
        </w:rPr>
        <w:t xml:space="preserve">w </w:t>
      </w:r>
      <w:r w:rsidR="008D0CB2" w:rsidRPr="002446FA">
        <w:rPr>
          <w:rFonts w:asciiTheme="minorHAnsi" w:hAnsiTheme="minorHAnsi" w:cs="Arial"/>
          <w:sz w:val="20"/>
        </w:rPr>
        <w:t xml:space="preserve">okresie </w:t>
      </w:r>
      <w:r w:rsidR="009730F0" w:rsidRPr="002446FA">
        <w:rPr>
          <w:rFonts w:asciiTheme="minorHAnsi" w:hAnsiTheme="minorHAnsi" w:cs="Arial"/>
          <w:sz w:val="20"/>
        </w:rPr>
        <w:t>1</w:t>
      </w:r>
      <w:r w:rsidR="009730F0">
        <w:rPr>
          <w:rFonts w:asciiTheme="minorHAnsi" w:hAnsiTheme="minorHAnsi" w:cs="Arial"/>
          <w:sz w:val="20"/>
        </w:rPr>
        <w:t>2</w:t>
      </w:r>
      <w:r w:rsidR="009730F0" w:rsidRPr="002446FA">
        <w:rPr>
          <w:rFonts w:asciiTheme="minorHAnsi" w:hAnsiTheme="minorHAnsi" w:cs="Arial"/>
          <w:sz w:val="20"/>
        </w:rPr>
        <w:t>.0</w:t>
      </w:r>
      <w:r w:rsidR="009730F0">
        <w:rPr>
          <w:rFonts w:asciiTheme="minorHAnsi" w:hAnsiTheme="minorHAnsi" w:cs="Arial"/>
          <w:sz w:val="20"/>
        </w:rPr>
        <w:t>6</w:t>
      </w:r>
      <w:r w:rsidR="00017D31" w:rsidRPr="002446FA">
        <w:rPr>
          <w:rFonts w:asciiTheme="minorHAnsi" w:hAnsiTheme="minorHAnsi" w:cs="Arial"/>
          <w:sz w:val="20"/>
        </w:rPr>
        <w:t>.</w:t>
      </w:r>
      <w:r w:rsidR="008D0CB2" w:rsidRPr="002446FA">
        <w:rPr>
          <w:rFonts w:asciiTheme="minorHAnsi" w:hAnsiTheme="minorHAnsi" w:cs="Arial"/>
          <w:sz w:val="20"/>
        </w:rPr>
        <w:t>20</w:t>
      </w:r>
      <w:r w:rsidR="006F6DFC" w:rsidRPr="002446FA">
        <w:rPr>
          <w:rFonts w:asciiTheme="minorHAnsi" w:hAnsiTheme="minorHAnsi" w:cs="Arial"/>
          <w:sz w:val="20"/>
        </w:rPr>
        <w:t>2</w:t>
      </w:r>
      <w:r w:rsidR="00017D31" w:rsidRPr="002446FA">
        <w:rPr>
          <w:rFonts w:asciiTheme="minorHAnsi" w:hAnsiTheme="minorHAnsi" w:cs="Arial"/>
          <w:sz w:val="20"/>
        </w:rPr>
        <w:t>1</w:t>
      </w:r>
      <w:r w:rsidR="008D0CB2" w:rsidRPr="002446FA">
        <w:rPr>
          <w:rFonts w:asciiTheme="minorHAnsi" w:hAnsiTheme="minorHAnsi" w:cs="Arial"/>
          <w:sz w:val="20"/>
        </w:rPr>
        <w:t xml:space="preserve"> – </w:t>
      </w:r>
      <w:r w:rsidR="009730F0" w:rsidRPr="002446FA">
        <w:rPr>
          <w:rFonts w:asciiTheme="minorHAnsi" w:hAnsiTheme="minorHAnsi" w:cs="Arial"/>
          <w:sz w:val="20"/>
        </w:rPr>
        <w:t>1</w:t>
      </w:r>
      <w:r w:rsidR="009730F0">
        <w:rPr>
          <w:rFonts w:asciiTheme="minorHAnsi" w:hAnsiTheme="minorHAnsi" w:cs="Arial"/>
          <w:sz w:val="20"/>
        </w:rPr>
        <w:t>2</w:t>
      </w:r>
      <w:r w:rsidR="009730F0" w:rsidRPr="002446FA">
        <w:rPr>
          <w:rFonts w:asciiTheme="minorHAnsi" w:hAnsiTheme="minorHAnsi" w:cs="Arial"/>
          <w:sz w:val="20"/>
        </w:rPr>
        <w:t>.0</w:t>
      </w:r>
      <w:r w:rsidR="009730F0">
        <w:rPr>
          <w:rFonts w:asciiTheme="minorHAnsi" w:hAnsiTheme="minorHAnsi" w:cs="Arial"/>
          <w:sz w:val="20"/>
        </w:rPr>
        <w:t>6</w:t>
      </w:r>
      <w:r w:rsidR="00017D31" w:rsidRPr="002446FA">
        <w:rPr>
          <w:rFonts w:asciiTheme="minorHAnsi" w:hAnsiTheme="minorHAnsi" w:cs="Arial"/>
          <w:sz w:val="20"/>
        </w:rPr>
        <w:t>.</w:t>
      </w:r>
      <w:r w:rsidR="008D0CB2" w:rsidRPr="002446FA">
        <w:rPr>
          <w:rFonts w:asciiTheme="minorHAnsi" w:hAnsiTheme="minorHAnsi" w:cs="Arial"/>
          <w:sz w:val="20"/>
        </w:rPr>
        <w:t>20</w:t>
      </w:r>
      <w:r w:rsidR="00546982" w:rsidRPr="002446FA">
        <w:rPr>
          <w:rFonts w:asciiTheme="minorHAnsi" w:hAnsiTheme="minorHAnsi" w:cs="Arial"/>
          <w:sz w:val="20"/>
        </w:rPr>
        <w:t>2</w:t>
      </w:r>
      <w:r w:rsidR="00017D31" w:rsidRPr="002446FA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7040BF" w:rsidRDefault="008C5BFD" w:rsidP="00E156C8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00A9" w14:textId="77777777" w:rsidR="00644D42" w:rsidRDefault="00644D42">
      <w:r>
        <w:separator/>
      </w:r>
    </w:p>
  </w:endnote>
  <w:endnote w:type="continuationSeparator" w:id="0">
    <w:p w14:paraId="5BCD5417" w14:textId="77777777" w:rsidR="00644D42" w:rsidRDefault="0064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B8A6" w14:textId="77777777" w:rsidR="00644D42" w:rsidRDefault="00644D42">
      <w:r>
        <w:separator/>
      </w:r>
    </w:p>
  </w:footnote>
  <w:footnote w:type="continuationSeparator" w:id="0">
    <w:p w14:paraId="39E578A5" w14:textId="77777777" w:rsidR="00644D42" w:rsidRDefault="0064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4D87E965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DE631E">
          <w:rPr>
            <w:sz w:val="20"/>
          </w:rPr>
          <w:t>11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01A62D47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F90C07">
            <w:rPr>
              <w:b/>
              <w:bCs/>
            </w:rPr>
            <w:t>11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D31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0B5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446FA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2EA2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2BBA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43C5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094"/>
    <w:rsid w:val="00463619"/>
    <w:rsid w:val="00463EAD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4D42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3F12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0F0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31E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0C07"/>
    <w:rsid w:val="00F935D1"/>
    <w:rsid w:val="00F96FDE"/>
    <w:rsid w:val="00F97336"/>
    <w:rsid w:val="00F97964"/>
    <w:rsid w:val="00FA1308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156082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343C5"/>
    <w:rsid w:val="00457D9C"/>
    <w:rsid w:val="004847C1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B06C8DB-3C95-4359-956F-F1B1730C7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9/DIR/UŁ/2022</vt:lpstr>
    </vt:vector>
  </TitlesOfParts>
  <Company>University of Lodz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11/DIR/UŁ/2024</dc:title>
  <dc:creator>wup</dc:creator>
  <cp:lastModifiedBy>Sławomir Jaroszczak</cp:lastModifiedBy>
  <cp:revision>52</cp:revision>
  <cp:lastPrinted>2019-10-23T08:48:00Z</cp:lastPrinted>
  <dcterms:created xsi:type="dcterms:W3CDTF">2021-05-28T11:16:00Z</dcterms:created>
  <dcterms:modified xsi:type="dcterms:W3CDTF">2024-05-22T11:44:00Z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