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7F" w:rsidRPr="00F1077F" w:rsidRDefault="00F1077F" w:rsidP="00F1077F">
      <w:pPr>
        <w:spacing w:after="0" w:line="240" w:lineRule="auto"/>
        <w:rPr>
          <w:rFonts w:asciiTheme="minorHAnsi" w:eastAsiaTheme="minorHAnsi" w:hAnsiTheme="minorHAnsi" w:cstheme="minorBidi"/>
          <w:b/>
          <w:color w:val="FF0000"/>
          <w:lang w:eastAsia="en-US"/>
        </w:rPr>
      </w:pPr>
      <w:r w:rsidRPr="00F1077F">
        <w:rPr>
          <w:rFonts w:asciiTheme="minorHAnsi" w:eastAsiaTheme="minorHAnsi" w:hAnsiTheme="minorHAnsi" w:cstheme="minorBidi"/>
          <w:b/>
          <w:color w:val="FF0000"/>
          <w:lang w:eastAsia="en-US"/>
        </w:rPr>
        <w:t>MIASTO ŁOMŻA</w:t>
      </w:r>
    </w:p>
    <w:p w:rsidR="00F1077F" w:rsidRPr="00F1077F" w:rsidRDefault="00F1077F" w:rsidP="00F1077F">
      <w:pPr>
        <w:spacing w:after="0" w:line="240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F1077F">
        <w:rPr>
          <w:rFonts w:asciiTheme="minorHAnsi" w:eastAsiaTheme="minorHAnsi" w:hAnsiTheme="minorHAnsi" w:cstheme="minorBidi"/>
          <w:b/>
          <w:color w:val="FF0000"/>
          <w:lang w:eastAsia="en-US"/>
        </w:rPr>
        <w:t xml:space="preserve"> URZĄD MIEJSKI</w:t>
      </w:r>
      <w:r w:rsidRPr="00F1077F">
        <w:rPr>
          <w:rFonts w:ascii="Arial" w:eastAsia="Times New Roman" w:hAnsi="Arial" w:cs="Arial"/>
          <w:color w:val="auto"/>
          <w:lang w:eastAsia="ar-SA"/>
        </w:rPr>
        <w:t xml:space="preserve"> </w:t>
      </w:r>
      <w:r w:rsidRPr="00F1077F">
        <w:rPr>
          <w:rFonts w:ascii="Arial" w:eastAsia="Times New Roman" w:hAnsi="Arial" w:cs="Arial"/>
          <w:color w:val="auto"/>
          <w:lang w:eastAsia="ar-SA"/>
        </w:rPr>
        <w:tab/>
      </w:r>
      <w:r w:rsidRPr="00F1077F">
        <w:rPr>
          <w:rFonts w:ascii="Arial" w:eastAsia="Times New Roman" w:hAnsi="Arial" w:cs="Arial"/>
          <w:color w:val="auto"/>
          <w:lang w:eastAsia="ar-SA"/>
        </w:rPr>
        <w:tab/>
      </w:r>
      <w:r w:rsidRPr="00F1077F">
        <w:rPr>
          <w:rFonts w:ascii="Arial" w:eastAsia="Times New Roman" w:hAnsi="Arial" w:cs="Arial"/>
          <w:color w:val="auto"/>
          <w:lang w:eastAsia="ar-SA"/>
        </w:rPr>
        <w:tab/>
      </w:r>
      <w:r w:rsidRPr="00F1077F">
        <w:rPr>
          <w:rFonts w:ascii="Arial" w:eastAsia="Times New Roman" w:hAnsi="Arial" w:cs="Arial"/>
          <w:color w:val="auto"/>
          <w:lang w:eastAsia="ar-SA"/>
        </w:rPr>
        <w:tab/>
      </w:r>
      <w:r w:rsidRPr="00F1077F">
        <w:rPr>
          <w:rFonts w:ascii="Arial" w:eastAsia="Times New Roman" w:hAnsi="Arial" w:cs="Arial"/>
          <w:color w:val="auto"/>
          <w:lang w:eastAsia="ar-SA"/>
        </w:rPr>
        <w:tab/>
      </w:r>
      <w:r w:rsidRPr="00F1077F">
        <w:rPr>
          <w:rFonts w:ascii="Arial" w:eastAsia="Times New Roman" w:hAnsi="Arial" w:cs="Arial"/>
          <w:color w:val="auto"/>
          <w:lang w:eastAsia="ar-SA"/>
        </w:rPr>
        <w:tab/>
      </w:r>
      <w:r>
        <w:rPr>
          <w:rFonts w:ascii="Arial" w:eastAsia="Times New Roman" w:hAnsi="Arial" w:cs="Arial"/>
          <w:color w:val="auto"/>
          <w:lang w:eastAsia="ar-SA"/>
        </w:rPr>
        <w:tab/>
      </w:r>
      <w:r w:rsidRPr="00F1077F">
        <w:rPr>
          <w:rFonts w:ascii="Arial" w:eastAsia="Times New Roman" w:hAnsi="Arial" w:cs="Arial"/>
          <w:color w:val="auto"/>
          <w:lang w:eastAsia="ar-SA"/>
        </w:rPr>
        <w:t xml:space="preserve">Łomża, </w:t>
      </w:r>
      <w:r>
        <w:rPr>
          <w:rFonts w:ascii="Arial" w:eastAsia="Times New Roman" w:hAnsi="Arial" w:cs="Arial"/>
          <w:color w:val="auto"/>
          <w:lang w:eastAsia="ar-SA"/>
        </w:rPr>
        <w:t>30</w:t>
      </w:r>
      <w:r w:rsidRPr="00F1077F">
        <w:rPr>
          <w:rFonts w:ascii="Arial" w:eastAsia="Times New Roman" w:hAnsi="Arial" w:cs="Arial"/>
          <w:color w:val="auto"/>
          <w:lang w:eastAsia="ar-SA"/>
        </w:rPr>
        <w:t xml:space="preserve"> grudnia 2021 r.</w:t>
      </w:r>
    </w:p>
    <w:p w:rsidR="00F1077F" w:rsidRPr="00F1077F" w:rsidRDefault="00F1077F" w:rsidP="00F1077F">
      <w:pPr>
        <w:spacing w:after="0" w:line="240" w:lineRule="auto"/>
        <w:rPr>
          <w:rFonts w:asciiTheme="minorHAnsi" w:eastAsiaTheme="minorHAnsi" w:hAnsiTheme="minorHAnsi" w:cstheme="minorBidi"/>
          <w:color w:val="FF0000"/>
          <w:sz w:val="18"/>
          <w:szCs w:val="18"/>
          <w:lang w:eastAsia="en-US"/>
        </w:rPr>
      </w:pPr>
      <w:r w:rsidRPr="00F1077F">
        <w:rPr>
          <w:rFonts w:asciiTheme="minorHAnsi" w:eastAsiaTheme="minorHAnsi" w:hAnsiTheme="minorHAnsi" w:cstheme="minorBidi"/>
          <w:color w:val="FF0000"/>
          <w:sz w:val="18"/>
          <w:szCs w:val="18"/>
          <w:lang w:eastAsia="en-US"/>
        </w:rPr>
        <w:t xml:space="preserve">     18-400 Łomża</w:t>
      </w:r>
    </w:p>
    <w:p w:rsidR="00F1077F" w:rsidRPr="00F1077F" w:rsidRDefault="00F1077F" w:rsidP="00F1077F">
      <w:pPr>
        <w:suppressAutoHyphens/>
        <w:spacing w:after="0" w:line="276" w:lineRule="auto"/>
        <w:rPr>
          <w:rFonts w:ascii="Arial" w:eastAsia="Times New Roman" w:hAnsi="Arial" w:cs="Arial"/>
          <w:color w:val="auto"/>
          <w:lang w:eastAsia="ar-SA"/>
        </w:rPr>
      </w:pPr>
      <w:r w:rsidRPr="00F1077F">
        <w:rPr>
          <w:rFonts w:asciiTheme="minorHAnsi" w:eastAsiaTheme="minorHAnsi" w:hAnsiTheme="minorHAnsi" w:cstheme="minorBidi"/>
          <w:color w:val="FF0000"/>
          <w:sz w:val="18"/>
          <w:szCs w:val="18"/>
          <w:lang w:eastAsia="en-US"/>
        </w:rPr>
        <w:t xml:space="preserve">  Pl. Stary Rynek 14 </w:t>
      </w:r>
    </w:p>
    <w:p w:rsidR="001D20D0" w:rsidRDefault="001D20D0" w:rsidP="00971F18">
      <w:pPr>
        <w:pStyle w:val="Default"/>
        <w:jc w:val="both"/>
        <w:rPr>
          <w:color w:val="auto"/>
          <w:sz w:val="22"/>
          <w:szCs w:val="22"/>
        </w:rPr>
      </w:pPr>
    </w:p>
    <w:p w:rsidR="00971F18" w:rsidRDefault="00971F18" w:rsidP="00971F18">
      <w:pPr>
        <w:pStyle w:val="Default"/>
        <w:jc w:val="both"/>
        <w:rPr>
          <w:b/>
          <w:bCs/>
          <w:sz w:val="22"/>
          <w:szCs w:val="22"/>
        </w:rPr>
      </w:pPr>
      <w:r>
        <w:rPr>
          <w:color w:val="auto"/>
          <w:sz w:val="22"/>
          <w:szCs w:val="22"/>
        </w:rPr>
        <w:t>WIR.271.2.28.3.2021</w:t>
      </w:r>
    </w:p>
    <w:p w:rsidR="00971F18" w:rsidRDefault="00971F18" w:rsidP="00971F18">
      <w:pPr>
        <w:pStyle w:val="Default"/>
        <w:ind w:left="6372"/>
        <w:rPr>
          <w:b/>
          <w:bCs/>
          <w:sz w:val="22"/>
          <w:szCs w:val="22"/>
        </w:rPr>
      </w:pPr>
    </w:p>
    <w:p w:rsidR="00971F18" w:rsidRDefault="00971F18" w:rsidP="00971F18">
      <w:pPr>
        <w:pStyle w:val="Default"/>
        <w:rPr>
          <w:color w:val="auto"/>
        </w:rPr>
      </w:pPr>
    </w:p>
    <w:p w:rsidR="00971F18" w:rsidRDefault="00971F18" w:rsidP="00971F18">
      <w:pPr>
        <w:pStyle w:val="Default"/>
        <w:rPr>
          <w:b/>
          <w:bCs/>
          <w:color w:val="auto"/>
          <w:sz w:val="23"/>
          <w:szCs w:val="23"/>
        </w:rPr>
      </w:pPr>
    </w:p>
    <w:p w:rsidR="00971F18" w:rsidRPr="00971F18" w:rsidRDefault="00971F18" w:rsidP="00971F18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971F18">
        <w:rPr>
          <w:rFonts w:asciiTheme="minorHAnsi" w:hAnsiTheme="minorHAnsi" w:cstheme="minorHAnsi"/>
          <w:b/>
          <w:bCs/>
          <w:color w:val="auto"/>
          <w:sz w:val="23"/>
          <w:szCs w:val="23"/>
        </w:rPr>
        <w:t>WYJAŚNIENIA TREŚCI SWZ</w:t>
      </w:r>
    </w:p>
    <w:p w:rsidR="00971F18" w:rsidRPr="00A94AF2" w:rsidRDefault="00971F18" w:rsidP="00971F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71F18" w:rsidRPr="00A94AF2" w:rsidRDefault="00971F18" w:rsidP="00971F18">
      <w:pPr>
        <w:pStyle w:val="Tekstpodstawowy2"/>
        <w:spacing w:after="0" w:line="240" w:lineRule="auto"/>
        <w:ind w:left="1276" w:hanging="127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4AF2">
        <w:rPr>
          <w:rFonts w:asciiTheme="minorHAnsi" w:hAnsiTheme="minorHAnsi" w:cstheme="minorHAnsi"/>
          <w:b/>
          <w:sz w:val="22"/>
          <w:szCs w:val="22"/>
        </w:rPr>
        <w:t xml:space="preserve">Dotyczy: </w:t>
      </w:r>
      <w:r w:rsidRPr="00A94AF2">
        <w:rPr>
          <w:rFonts w:asciiTheme="minorHAnsi" w:hAnsiTheme="minorHAnsi" w:cstheme="minorHAnsi"/>
          <w:b/>
          <w:sz w:val="22"/>
          <w:szCs w:val="22"/>
        </w:rPr>
        <w:tab/>
        <w:t xml:space="preserve">postępowania o udzielenie zamówienia publicznego pn.: </w:t>
      </w:r>
      <w:r w:rsidRPr="00A94AF2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Pr="00A94AF2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Dokończenie realizacji inwestycji </w:t>
      </w:r>
      <w:r w:rsidRPr="00A94AF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„Projekt kultura – kontynuacja rewitalizacji Starego Rynku w Łomży”</w:t>
      </w:r>
      <w:r w:rsidRPr="00A94AF2"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</w:p>
    <w:p w:rsidR="00971F18" w:rsidRPr="00A94AF2" w:rsidRDefault="00971F18" w:rsidP="00971F1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71F18" w:rsidRPr="00A94AF2" w:rsidRDefault="00971F18" w:rsidP="00971F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71F18" w:rsidRPr="00A94AF2" w:rsidRDefault="00971F18" w:rsidP="00971F1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4AF2">
        <w:rPr>
          <w:rFonts w:asciiTheme="minorHAnsi" w:hAnsiTheme="minorHAnsi" w:cstheme="minorHAnsi"/>
          <w:color w:val="auto"/>
          <w:sz w:val="22"/>
          <w:szCs w:val="22"/>
        </w:rPr>
        <w:t>Na podstawie art. 284 ust. 2 Ustawy z dnia 11 września 2019r. Prawo</w:t>
      </w:r>
      <w:r w:rsidR="00C95623">
        <w:rPr>
          <w:rFonts w:asciiTheme="minorHAnsi" w:hAnsiTheme="minorHAnsi" w:cstheme="minorHAnsi"/>
          <w:color w:val="auto"/>
          <w:sz w:val="22"/>
          <w:szCs w:val="22"/>
        </w:rPr>
        <w:t xml:space="preserve"> zamówień publicznych (Dz. U. z </w:t>
      </w:r>
      <w:r w:rsidRPr="00A94AF2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C54838">
        <w:rPr>
          <w:rFonts w:asciiTheme="minorHAnsi" w:hAnsiTheme="minorHAnsi" w:cstheme="minorHAnsi"/>
          <w:color w:val="auto"/>
          <w:sz w:val="22"/>
          <w:szCs w:val="22"/>
        </w:rPr>
        <w:t>21 </w:t>
      </w:r>
      <w:r w:rsidRPr="00A94AF2">
        <w:rPr>
          <w:rFonts w:asciiTheme="minorHAnsi" w:hAnsiTheme="minorHAnsi" w:cstheme="minorHAnsi"/>
          <w:color w:val="auto"/>
          <w:sz w:val="22"/>
          <w:szCs w:val="22"/>
        </w:rPr>
        <w:t xml:space="preserve">r. poz. </w:t>
      </w:r>
      <w:r w:rsidR="00C54838">
        <w:rPr>
          <w:rFonts w:asciiTheme="minorHAnsi" w:hAnsiTheme="minorHAnsi" w:cstheme="minorHAnsi"/>
          <w:color w:val="auto"/>
          <w:sz w:val="22"/>
          <w:szCs w:val="22"/>
        </w:rPr>
        <w:t>1129</w:t>
      </w:r>
      <w:r w:rsidRPr="00A94AF2">
        <w:rPr>
          <w:rFonts w:asciiTheme="minorHAnsi" w:hAnsiTheme="minorHAnsi" w:cstheme="minorHAnsi"/>
          <w:color w:val="auto"/>
          <w:sz w:val="22"/>
          <w:szCs w:val="22"/>
        </w:rPr>
        <w:t xml:space="preserve"> ze zm.), Zamawiający wyjaśnia treść SWZ:</w:t>
      </w:r>
    </w:p>
    <w:p w:rsidR="0065323F" w:rsidRPr="00971F18" w:rsidRDefault="0065323F">
      <w:pPr>
        <w:spacing w:after="154"/>
        <w:rPr>
          <w:rFonts w:asciiTheme="minorHAnsi" w:hAnsiTheme="minorHAnsi" w:cstheme="minorHAnsi"/>
        </w:rPr>
      </w:pPr>
    </w:p>
    <w:p w:rsidR="00971F18" w:rsidRPr="00A94AF2" w:rsidRDefault="00971F18" w:rsidP="00A94AF2">
      <w:pPr>
        <w:spacing w:after="0"/>
        <w:rPr>
          <w:rFonts w:asciiTheme="minorHAnsi" w:hAnsiTheme="minorHAnsi" w:cstheme="minorHAnsi"/>
          <w:b/>
        </w:rPr>
      </w:pPr>
      <w:r w:rsidRPr="00A94AF2">
        <w:rPr>
          <w:rFonts w:asciiTheme="minorHAnsi" w:hAnsiTheme="minorHAnsi" w:cstheme="minorHAnsi"/>
          <w:b/>
        </w:rPr>
        <w:t>Pytanie 1</w:t>
      </w:r>
    </w:p>
    <w:p w:rsidR="003744AA" w:rsidRPr="00A94AF2" w:rsidRDefault="00466E67" w:rsidP="00A94AF2">
      <w:pPr>
        <w:spacing w:after="0"/>
        <w:rPr>
          <w:rFonts w:asciiTheme="minorHAnsi" w:hAnsiTheme="minorHAnsi" w:cstheme="minorHAnsi"/>
        </w:rPr>
      </w:pPr>
      <w:r w:rsidRPr="00A94AF2">
        <w:rPr>
          <w:rFonts w:asciiTheme="minorHAnsi" w:eastAsia="Times New Roman" w:hAnsiTheme="minorHAnsi" w:cstheme="minorHAnsi"/>
        </w:rPr>
        <w:t>W obmiarze robót w Dziale 2 – Komora techniczna poz.16-28 oraz w Dziale 4- Elementy terenowe poz.65, występują pozycje o większych ilo</w:t>
      </w:r>
      <w:r w:rsidR="00A94AF2">
        <w:rPr>
          <w:rFonts w:asciiTheme="minorHAnsi" w:eastAsia="Times New Roman" w:hAnsiTheme="minorHAnsi" w:cstheme="minorHAnsi"/>
        </w:rPr>
        <w:t>ściach niż w przedmiarze robót.</w:t>
      </w:r>
    </w:p>
    <w:p w:rsidR="003744AA" w:rsidRPr="00A94AF2" w:rsidRDefault="00A94AF2" w:rsidP="00A94AF2">
      <w:pPr>
        <w:spacing w:after="0" w:line="312" w:lineRule="auto"/>
        <w:ind w:left="-6" w:hanging="11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Prosimy o skorygowanie obmiaru.</w:t>
      </w:r>
    </w:p>
    <w:p w:rsidR="003744AA" w:rsidRPr="00A94AF2" w:rsidRDefault="00466E67" w:rsidP="00A94AF2">
      <w:pPr>
        <w:tabs>
          <w:tab w:val="center" w:pos="7912"/>
          <w:tab w:val="right" w:pos="9214"/>
        </w:tabs>
        <w:spacing w:after="48"/>
        <w:rPr>
          <w:rFonts w:asciiTheme="minorHAnsi" w:hAnsiTheme="minorHAnsi" w:cstheme="minorHAnsi"/>
        </w:rPr>
      </w:pPr>
      <w:r w:rsidRPr="00A94AF2">
        <w:rPr>
          <w:rFonts w:asciiTheme="minorHAnsi" w:eastAsia="Times New Roman" w:hAnsiTheme="minorHAnsi" w:cstheme="minorHAnsi"/>
        </w:rPr>
        <w:t xml:space="preserve">np.: poz.                                                    </w:t>
      </w:r>
      <w:r w:rsidR="00971F18" w:rsidRPr="00A94AF2">
        <w:rPr>
          <w:rFonts w:asciiTheme="minorHAnsi" w:eastAsia="Times New Roman" w:hAnsiTheme="minorHAnsi" w:cstheme="minorHAnsi"/>
        </w:rPr>
        <w:t xml:space="preserve">                               </w:t>
      </w:r>
      <w:r w:rsidRPr="00A94AF2">
        <w:rPr>
          <w:rFonts w:asciiTheme="minorHAnsi" w:eastAsia="Times New Roman" w:hAnsiTheme="minorHAnsi" w:cstheme="minorHAnsi"/>
        </w:rPr>
        <w:t xml:space="preserve">  </w:t>
      </w:r>
      <w:r w:rsidR="00A94AF2" w:rsidRPr="00A94AF2">
        <w:rPr>
          <w:rFonts w:asciiTheme="minorHAnsi" w:eastAsia="Times New Roman" w:hAnsiTheme="minorHAnsi" w:cstheme="minorHAnsi"/>
        </w:rPr>
        <w:t xml:space="preserve">           </w:t>
      </w:r>
      <w:r w:rsidRPr="00A94AF2">
        <w:rPr>
          <w:rFonts w:asciiTheme="minorHAnsi" w:eastAsia="Times New Roman" w:hAnsiTheme="minorHAnsi" w:cstheme="minorHAnsi"/>
        </w:rPr>
        <w:t xml:space="preserve">    </w:t>
      </w:r>
      <w:r w:rsidR="00971F18" w:rsidRPr="00A94AF2">
        <w:rPr>
          <w:rFonts w:asciiTheme="minorHAnsi" w:eastAsia="Times New Roman" w:hAnsiTheme="minorHAnsi" w:cstheme="minorHAnsi"/>
          <w:color w:val="FF0000"/>
        </w:rPr>
        <w:t>przedmiar</w:t>
      </w:r>
      <w:r w:rsidR="00971F18" w:rsidRPr="00A94AF2">
        <w:rPr>
          <w:rFonts w:asciiTheme="minorHAnsi" w:eastAsia="Times New Roman" w:hAnsiTheme="minorHAnsi" w:cstheme="minorHAnsi"/>
          <w:color w:val="FF0000"/>
        </w:rPr>
        <w:tab/>
        <w:t>obmiar</w:t>
      </w:r>
      <w:r w:rsidRPr="00A94AF2">
        <w:rPr>
          <w:rFonts w:asciiTheme="minorHAnsi" w:eastAsia="Times New Roman" w:hAnsiTheme="minorHAnsi" w:cstheme="minorHAnsi"/>
          <w:color w:val="FF0000"/>
        </w:rPr>
        <w:tab/>
      </w:r>
      <w:r w:rsidR="00971F18" w:rsidRPr="00A94AF2">
        <w:rPr>
          <w:rFonts w:asciiTheme="minorHAnsi" w:eastAsia="Times New Roman" w:hAnsiTheme="minorHAnsi" w:cstheme="minorHAnsi"/>
          <w:b/>
          <w:color w:val="FF0000"/>
          <w:vertAlign w:val="subscript"/>
        </w:rPr>
        <w:t>różnica</w:t>
      </w:r>
    </w:p>
    <w:tbl>
      <w:tblPr>
        <w:tblStyle w:val="TableGrid"/>
        <w:tblW w:w="9296" w:type="dxa"/>
        <w:tblInd w:w="10" w:type="dxa"/>
        <w:tblCellMar>
          <w:top w:w="17" w:type="dxa"/>
          <w:left w:w="70" w:type="dxa"/>
          <w:bottom w:w="12" w:type="dxa"/>
          <w:right w:w="14" w:type="dxa"/>
        </w:tblCellMar>
        <w:tblLook w:val="04A0" w:firstRow="1" w:lastRow="0" w:firstColumn="1" w:lastColumn="0" w:noHBand="0" w:noVBand="1"/>
      </w:tblPr>
      <w:tblGrid>
        <w:gridCol w:w="717"/>
        <w:gridCol w:w="1222"/>
        <w:gridCol w:w="1013"/>
        <w:gridCol w:w="2698"/>
        <w:gridCol w:w="547"/>
        <w:gridCol w:w="1183"/>
        <w:gridCol w:w="903"/>
        <w:gridCol w:w="1013"/>
      </w:tblGrid>
      <w:tr w:rsidR="003744AA" w:rsidRPr="00971F18" w:rsidTr="00971F18">
        <w:trPr>
          <w:trHeight w:val="903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4AA" w:rsidRPr="00971F18" w:rsidRDefault="00466E67">
            <w:pPr>
              <w:ind w:righ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1F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27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4AA" w:rsidRPr="00971F18" w:rsidRDefault="00466E67">
            <w:pPr>
              <w:ind w:left="8" w:hanging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1F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KNR 0-29 0642-02 analogia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744AA" w:rsidRPr="00971F18" w:rsidRDefault="003744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4AA" w:rsidRPr="00971F18" w:rsidRDefault="00466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1F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Docieplenie ścian piwnic płytami polistyrenowymi (styropianowymi) mocowanymi </w:t>
            </w:r>
            <w:proofErr w:type="spellStart"/>
            <w:r w:rsidRPr="00971F18">
              <w:rPr>
                <w:rFonts w:asciiTheme="minorHAnsi" w:eastAsia="Times New Roman" w:hAnsiTheme="minorHAnsi" w:cstheme="minorHAnsi"/>
                <w:sz w:val="20"/>
                <w:szCs w:val="20"/>
              </w:rPr>
              <w:t>całopowierzchniowo</w:t>
            </w:r>
            <w:proofErr w:type="spellEnd"/>
            <w:r w:rsidRPr="00971F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4AA" w:rsidRPr="00971F18" w:rsidRDefault="00466E67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971F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m2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4AA" w:rsidRPr="00971F18" w:rsidRDefault="00466E67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71F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24,600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4AA" w:rsidRPr="00971F18" w:rsidRDefault="00466E67">
            <w:pPr>
              <w:ind w:left="48"/>
              <w:rPr>
                <w:rFonts w:asciiTheme="minorHAnsi" w:hAnsiTheme="minorHAnsi" w:cstheme="minorHAnsi"/>
                <w:sz w:val="20"/>
                <w:szCs w:val="20"/>
              </w:rPr>
            </w:pPr>
            <w:r w:rsidRPr="00971F18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 xml:space="preserve">111,588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4AA" w:rsidRPr="00971F18" w:rsidRDefault="00466E67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71F18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 xml:space="preserve">-86,99 </w:t>
            </w:r>
          </w:p>
        </w:tc>
      </w:tr>
    </w:tbl>
    <w:p w:rsidR="00971F18" w:rsidRPr="00A94AF2" w:rsidRDefault="00971F18" w:rsidP="00A94AF2">
      <w:pPr>
        <w:spacing w:before="120" w:after="0"/>
        <w:rPr>
          <w:rFonts w:asciiTheme="minorHAnsi" w:eastAsia="Times New Roman" w:hAnsiTheme="minorHAnsi" w:cstheme="minorHAnsi"/>
          <w:b/>
          <w:u w:val="single"/>
        </w:rPr>
      </w:pPr>
      <w:r w:rsidRPr="00A94AF2">
        <w:rPr>
          <w:rFonts w:asciiTheme="minorHAnsi" w:eastAsia="Times New Roman" w:hAnsiTheme="minorHAnsi" w:cstheme="minorHAnsi"/>
          <w:b/>
          <w:u w:val="single"/>
        </w:rPr>
        <w:t>Odpowiedź:</w:t>
      </w:r>
    </w:p>
    <w:p w:rsidR="00A94AF2" w:rsidRDefault="00971F18" w:rsidP="00A94AF2">
      <w:pPr>
        <w:spacing w:after="0"/>
        <w:rPr>
          <w:rFonts w:asciiTheme="minorHAnsi" w:hAnsiTheme="minorHAnsi" w:cstheme="minorHAnsi"/>
        </w:rPr>
      </w:pPr>
      <w:r w:rsidRPr="00971F18">
        <w:rPr>
          <w:rFonts w:asciiTheme="minorHAnsi" w:hAnsiTheme="minorHAnsi" w:cstheme="minorHAnsi"/>
        </w:rPr>
        <w:t xml:space="preserve">Docieplenie ścian piwnic płytami polistyrenowymi (styropianowymi) mocowanymi </w:t>
      </w:r>
      <w:proofErr w:type="spellStart"/>
      <w:r w:rsidRPr="00971F18">
        <w:rPr>
          <w:rFonts w:asciiTheme="minorHAnsi" w:hAnsiTheme="minorHAnsi" w:cstheme="minorHAnsi"/>
        </w:rPr>
        <w:t>całopowierzchniowo</w:t>
      </w:r>
      <w:proofErr w:type="spellEnd"/>
      <w:r w:rsidRPr="00971F18">
        <w:rPr>
          <w:rFonts w:asciiTheme="minorHAnsi" w:hAnsiTheme="minorHAnsi" w:cstheme="minorHAnsi"/>
        </w:rPr>
        <w:t xml:space="preserve"> wykonano w całości i nie należy uwzględniać tych robót przy obliczaniu ceny oferty.</w:t>
      </w:r>
    </w:p>
    <w:p w:rsidR="00A94AF2" w:rsidRDefault="00A94AF2" w:rsidP="00A94AF2">
      <w:pPr>
        <w:spacing w:after="0"/>
        <w:rPr>
          <w:rFonts w:asciiTheme="minorHAnsi" w:eastAsia="Times New Roman" w:hAnsiTheme="minorHAnsi" w:cstheme="minorHAnsi"/>
        </w:rPr>
      </w:pPr>
    </w:p>
    <w:p w:rsidR="00971F18" w:rsidRPr="00A94AF2" w:rsidRDefault="00A94AF2" w:rsidP="00A94AF2">
      <w:pPr>
        <w:spacing w:after="0"/>
        <w:rPr>
          <w:rFonts w:asciiTheme="minorHAnsi" w:eastAsia="Times New Roman" w:hAnsiTheme="minorHAnsi" w:cstheme="minorHAnsi"/>
        </w:rPr>
      </w:pPr>
      <w:r w:rsidRPr="00A94AF2">
        <w:rPr>
          <w:rFonts w:asciiTheme="minorHAnsi" w:eastAsia="Times New Roman" w:hAnsiTheme="minorHAnsi" w:cstheme="minorHAnsi"/>
          <w:b/>
        </w:rPr>
        <w:t>Pytanie 2</w:t>
      </w:r>
    </w:p>
    <w:p w:rsidR="003744AA" w:rsidRDefault="00466E67" w:rsidP="00A94AF2">
      <w:pPr>
        <w:spacing w:after="91"/>
        <w:ind w:left="11"/>
        <w:rPr>
          <w:rFonts w:asciiTheme="minorHAnsi" w:eastAsia="Times New Roman" w:hAnsiTheme="minorHAnsi" w:cstheme="minorHAnsi"/>
        </w:rPr>
      </w:pPr>
      <w:r w:rsidRPr="00971F18">
        <w:rPr>
          <w:rFonts w:asciiTheme="minorHAnsi" w:eastAsia="Times New Roman" w:hAnsiTheme="minorHAnsi" w:cstheme="minorHAnsi"/>
        </w:rPr>
        <w:t>W obmia</w:t>
      </w:r>
      <w:r w:rsidR="00A94AF2">
        <w:rPr>
          <w:rFonts w:asciiTheme="minorHAnsi" w:eastAsia="Times New Roman" w:hAnsiTheme="minorHAnsi" w:cstheme="minorHAnsi"/>
        </w:rPr>
        <w:t>rze robót</w:t>
      </w:r>
      <w:r w:rsidR="00971F18" w:rsidRPr="00971F18">
        <w:rPr>
          <w:rFonts w:asciiTheme="minorHAnsi" w:eastAsia="Times New Roman" w:hAnsiTheme="minorHAnsi" w:cstheme="minorHAnsi"/>
        </w:rPr>
        <w:t xml:space="preserve"> nawierzchnia placu </w:t>
      </w:r>
      <w:r w:rsidRPr="00971F18">
        <w:rPr>
          <w:rFonts w:asciiTheme="minorHAnsi" w:eastAsia="Times New Roman" w:hAnsiTheme="minorHAnsi" w:cstheme="minorHAnsi"/>
        </w:rPr>
        <w:t>rozbiórka parkin</w:t>
      </w:r>
      <w:r w:rsidR="00971F18" w:rsidRPr="00971F18">
        <w:rPr>
          <w:rFonts w:asciiTheme="minorHAnsi" w:eastAsia="Times New Roman" w:hAnsiTheme="minorHAnsi" w:cstheme="minorHAnsi"/>
        </w:rPr>
        <w:t xml:space="preserve">gu na Starym Rynku i Rządowej </w:t>
      </w:r>
      <w:r w:rsidRPr="00971F18">
        <w:rPr>
          <w:rFonts w:asciiTheme="minorHAnsi" w:eastAsia="Times New Roman" w:hAnsiTheme="minorHAnsi" w:cstheme="minorHAnsi"/>
        </w:rPr>
        <w:t xml:space="preserve">ilości </w:t>
      </w:r>
      <w:r w:rsidR="00A94AF2">
        <w:rPr>
          <w:rFonts w:asciiTheme="minorHAnsi" w:eastAsia="Times New Roman" w:hAnsiTheme="minorHAnsi" w:cstheme="minorHAnsi"/>
        </w:rPr>
        <w:t xml:space="preserve">są większe </w:t>
      </w:r>
      <w:r w:rsidRPr="00971F18">
        <w:rPr>
          <w:rFonts w:asciiTheme="minorHAnsi" w:eastAsia="Times New Roman" w:hAnsiTheme="minorHAnsi" w:cstheme="minorHAnsi"/>
        </w:rPr>
        <w:t xml:space="preserve">niż w przedmiarze. </w:t>
      </w:r>
      <w:r w:rsidR="00971F18" w:rsidRPr="00971F18">
        <w:rPr>
          <w:rFonts w:asciiTheme="minorHAnsi" w:eastAsia="Times New Roman" w:hAnsiTheme="minorHAnsi" w:cstheme="minorHAnsi"/>
        </w:rPr>
        <w:t>Prosimy o wyjaśnienie, skorygowanie obmiaru.</w:t>
      </w:r>
    </w:p>
    <w:p w:rsidR="00A94AF2" w:rsidRDefault="00A94AF2" w:rsidP="00A94AF2">
      <w:pPr>
        <w:spacing w:after="0"/>
        <w:ind w:left="11"/>
        <w:rPr>
          <w:rFonts w:asciiTheme="minorHAnsi" w:eastAsia="Times New Roman" w:hAnsiTheme="minorHAnsi" w:cstheme="minorHAnsi"/>
          <w:b/>
          <w:u w:val="single"/>
        </w:rPr>
      </w:pPr>
      <w:r w:rsidRPr="00A94AF2">
        <w:rPr>
          <w:rFonts w:asciiTheme="minorHAnsi" w:eastAsia="Times New Roman" w:hAnsiTheme="minorHAnsi" w:cstheme="minorHAnsi"/>
          <w:b/>
          <w:u w:val="single"/>
        </w:rPr>
        <w:t>Odpowiedź:</w:t>
      </w:r>
    </w:p>
    <w:p w:rsidR="00A94AF2" w:rsidRPr="00C95623" w:rsidRDefault="00C95623" w:rsidP="00A94AF2">
      <w:pPr>
        <w:spacing w:after="91"/>
        <w:ind w:left="11"/>
        <w:jc w:val="both"/>
        <w:rPr>
          <w:rFonts w:asciiTheme="minorHAnsi" w:hAnsiTheme="minorHAnsi" w:cstheme="minorHAnsi"/>
          <w:color w:val="auto"/>
        </w:rPr>
      </w:pPr>
      <w:r w:rsidRPr="00C95623">
        <w:rPr>
          <w:color w:val="auto"/>
        </w:rPr>
        <w:t xml:space="preserve">Roboty dotyczące rozbiórki parkingu </w:t>
      </w:r>
      <w:r>
        <w:rPr>
          <w:color w:val="auto"/>
        </w:rPr>
        <w:t xml:space="preserve">na Starym Rynku i </w:t>
      </w:r>
      <w:r w:rsidRPr="00C95623">
        <w:rPr>
          <w:color w:val="auto"/>
        </w:rPr>
        <w:t xml:space="preserve">ul. Rządowej zostały </w:t>
      </w:r>
      <w:r>
        <w:rPr>
          <w:color w:val="auto"/>
        </w:rPr>
        <w:t>wykonane</w:t>
      </w:r>
      <w:r w:rsidRPr="00C95623">
        <w:rPr>
          <w:color w:val="auto"/>
        </w:rPr>
        <w:t>.</w:t>
      </w:r>
      <w:r w:rsidR="00C54838" w:rsidRPr="00C54838">
        <w:rPr>
          <w:rFonts w:asciiTheme="minorHAnsi" w:hAnsiTheme="minorHAnsi" w:cstheme="minorHAnsi"/>
        </w:rPr>
        <w:t xml:space="preserve"> </w:t>
      </w:r>
      <w:r w:rsidR="00C54838">
        <w:rPr>
          <w:rFonts w:asciiTheme="minorHAnsi" w:hAnsiTheme="minorHAnsi" w:cstheme="minorHAnsi"/>
        </w:rPr>
        <w:t>N</w:t>
      </w:r>
      <w:r w:rsidR="00C54838" w:rsidRPr="00971F18">
        <w:rPr>
          <w:rFonts w:asciiTheme="minorHAnsi" w:hAnsiTheme="minorHAnsi" w:cstheme="minorHAnsi"/>
        </w:rPr>
        <w:t>ie należy uwzględniać tych robót przy obliczaniu ceny oferty</w:t>
      </w:r>
    </w:p>
    <w:p w:rsidR="001E50A8" w:rsidRDefault="001E50A8" w:rsidP="00A94AF2">
      <w:pPr>
        <w:spacing w:after="91"/>
        <w:ind w:left="11"/>
        <w:jc w:val="both"/>
        <w:rPr>
          <w:rFonts w:asciiTheme="minorHAnsi" w:hAnsiTheme="minorHAnsi" w:cstheme="minorHAnsi"/>
        </w:rPr>
      </w:pPr>
    </w:p>
    <w:p w:rsidR="001E50A8" w:rsidRDefault="001E50A8" w:rsidP="00A94AF2">
      <w:pPr>
        <w:spacing w:after="91"/>
        <w:ind w:left="11"/>
        <w:jc w:val="both"/>
        <w:rPr>
          <w:rFonts w:asciiTheme="minorHAnsi" w:hAnsiTheme="minorHAnsi" w:cstheme="minorHAnsi"/>
        </w:rPr>
      </w:pPr>
      <w:r w:rsidRPr="00B94902">
        <w:rPr>
          <w:rFonts w:asciiTheme="minorHAnsi" w:hAnsiTheme="minorHAnsi" w:cstheme="minorHAnsi"/>
        </w:rPr>
        <w:t>Powyższ</w:t>
      </w:r>
      <w:r>
        <w:rPr>
          <w:rFonts w:asciiTheme="minorHAnsi" w:hAnsiTheme="minorHAnsi" w:cstheme="minorHAnsi"/>
        </w:rPr>
        <w:t>e</w:t>
      </w:r>
      <w:r w:rsidRPr="00B949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odpowiedzi </w:t>
      </w:r>
      <w:r w:rsidRPr="00B94902">
        <w:rPr>
          <w:rFonts w:asciiTheme="minorHAnsi" w:hAnsiTheme="minorHAnsi" w:cstheme="minorHAnsi"/>
        </w:rPr>
        <w:t>stanowi</w:t>
      </w:r>
      <w:r>
        <w:rPr>
          <w:rFonts w:asciiTheme="minorHAnsi" w:hAnsiTheme="minorHAnsi" w:cstheme="minorHAnsi"/>
        </w:rPr>
        <w:t>ą</w:t>
      </w:r>
      <w:r w:rsidRPr="00B94902">
        <w:rPr>
          <w:rFonts w:asciiTheme="minorHAnsi" w:hAnsiTheme="minorHAnsi" w:cstheme="minorHAnsi"/>
        </w:rPr>
        <w:t xml:space="preserve"> integralną część Specyfikacji Warunków Zamówienia i nie prowa</w:t>
      </w:r>
      <w:r w:rsidR="00D777CC">
        <w:rPr>
          <w:rFonts w:asciiTheme="minorHAnsi" w:hAnsiTheme="minorHAnsi" w:cstheme="minorHAnsi"/>
        </w:rPr>
        <w:t>dzą do istotnej zmiany treści S</w:t>
      </w:r>
      <w:r w:rsidRPr="00B94902">
        <w:rPr>
          <w:rFonts w:asciiTheme="minorHAnsi" w:hAnsiTheme="minorHAnsi" w:cstheme="minorHAnsi"/>
        </w:rPr>
        <w:t>WZ, ani zmiany ogłoszenia o zamówieniu ani zmiany terminu składania i otwarcia ofert.</w:t>
      </w:r>
    </w:p>
    <w:p w:rsidR="00F1077F" w:rsidRDefault="00F1077F" w:rsidP="00A94AF2">
      <w:pPr>
        <w:spacing w:after="91"/>
        <w:ind w:left="11"/>
        <w:jc w:val="both"/>
        <w:rPr>
          <w:rFonts w:asciiTheme="minorHAnsi" w:hAnsiTheme="minorHAnsi" w:cstheme="minorHAnsi"/>
        </w:rPr>
      </w:pPr>
    </w:p>
    <w:p w:rsidR="00F1077F" w:rsidRPr="00F1077F" w:rsidRDefault="00F1077F" w:rsidP="00F1077F">
      <w:pPr>
        <w:suppressAutoHyphens/>
        <w:spacing w:after="0" w:line="240" w:lineRule="auto"/>
        <w:ind w:left="5664"/>
        <w:jc w:val="center"/>
        <w:rPr>
          <w:rFonts w:eastAsia="Times New Roman" w:cs="Times New Roman"/>
          <w:color w:val="FF0000"/>
          <w:sz w:val="20"/>
          <w:szCs w:val="20"/>
          <w:lang w:eastAsia="ar-SA"/>
        </w:rPr>
      </w:pPr>
      <w:bookmarkStart w:id="0" w:name="_GoBack"/>
      <w:bookmarkEnd w:id="0"/>
      <w:r w:rsidRPr="00F1077F">
        <w:rPr>
          <w:rFonts w:eastAsia="Times New Roman" w:cs="Times New Roman"/>
          <w:color w:val="FF0000"/>
          <w:sz w:val="20"/>
          <w:szCs w:val="20"/>
          <w:lang w:eastAsia="ar-SA"/>
        </w:rPr>
        <w:t xml:space="preserve">z up. </w:t>
      </w:r>
      <w:r w:rsidRPr="00F1077F">
        <w:rPr>
          <w:rFonts w:eastAsia="Times New Roman" w:cs="Times New Roman"/>
          <w:color w:val="FF0000"/>
          <w:spacing w:val="-20"/>
          <w:sz w:val="20"/>
          <w:szCs w:val="20"/>
          <w:lang w:eastAsia="ar-SA"/>
        </w:rPr>
        <w:t>PREZYDENTA</w:t>
      </w:r>
      <w:r w:rsidRPr="00F1077F">
        <w:rPr>
          <w:rFonts w:eastAsia="Times New Roman" w:cs="Times New Roman"/>
          <w:color w:val="FF0000"/>
          <w:sz w:val="20"/>
          <w:szCs w:val="20"/>
          <w:lang w:eastAsia="ar-SA"/>
        </w:rPr>
        <w:t xml:space="preserve"> MIASTA</w:t>
      </w:r>
    </w:p>
    <w:p w:rsidR="00F1077F" w:rsidRPr="00F1077F" w:rsidRDefault="00F1077F" w:rsidP="00F1077F">
      <w:pPr>
        <w:suppressAutoHyphens/>
        <w:spacing w:after="0" w:line="240" w:lineRule="auto"/>
        <w:ind w:left="5664"/>
        <w:rPr>
          <w:rFonts w:eastAsia="Times New Roman" w:cs="Times New Roman"/>
          <w:color w:val="FF0000"/>
          <w:sz w:val="20"/>
          <w:szCs w:val="20"/>
          <w:lang w:eastAsia="ar-SA"/>
        </w:rPr>
      </w:pPr>
    </w:p>
    <w:p w:rsidR="00F1077F" w:rsidRPr="00F1077F" w:rsidRDefault="00F1077F" w:rsidP="00F1077F">
      <w:pPr>
        <w:suppressAutoHyphens/>
        <w:spacing w:after="0" w:line="240" w:lineRule="auto"/>
        <w:ind w:left="5664"/>
        <w:jc w:val="center"/>
        <w:rPr>
          <w:rFonts w:eastAsia="Times New Roman" w:cs="Times New Roman"/>
          <w:i/>
          <w:color w:val="FF0000"/>
          <w:sz w:val="20"/>
          <w:szCs w:val="20"/>
          <w:lang w:eastAsia="ar-SA"/>
        </w:rPr>
      </w:pPr>
      <w:r w:rsidRPr="00F1077F">
        <w:rPr>
          <w:rFonts w:eastAsia="Times New Roman" w:cs="Times New Roman"/>
          <w:i/>
          <w:color w:val="FF0000"/>
          <w:sz w:val="20"/>
          <w:szCs w:val="20"/>
          <w:lang w:eastAsia="ar-SA"/>
        </w:rPr>
        <w:t xml:space="preserve">mgr Andrzej </w:t>
      </w:r>
      <w:r w:rsidRPr="00F1077F">
        <w:rPr>
          <w:rFonts w:eastAsia="Times New Roman" w:cs="Times New Roman"/>
          <w:i/>
          <w:color w:val="FF0000"/>
          <w:spacing w:val="-20"/>
          <w:sz w:val="20"/>
          <w:szCs w:val="20"/>
          <w:lang w:eastAsia="ar-SA"/>
        </w:rPr>
        <w:t>Zdzisław</w:t>
      </w:r>
      <w:r w:rsidRPr="00F1077F">
        <w:rPr>
          <w:rFonts w:eastAsia="Times New Roman" w:cs="Times New Roman"/>
          <w:i/>
          <w:color w:val="FF0000"/>
          <w:sz w:val="20"/>
          <w:szCs w:val="20"/>
          <w:lang w:eastAsia="ar-SA"/>
        </w:rPr>
        <w:t xml:space="preserve"> Garlicki</w:t>
      </w:r>
    </w:p>
    <w:p w:rsidR="00F1077F" w:rsidRDefault="00F1077F" w:rsidP="00F1077F">
      <w:pPr>
        <w:spacing w:after="91"/>
        <w:ind w:left="5675" w:firstLine="697"/>
        <w:jc w:val="both"/>
        <w:rPr>
          <w:rFonts w:asciiTheme="minorHAnsi" w:hAnsiTheme="minorHAnsi" w:cstheme="minorHAnsi"/>
        </w:rPr>
      </w:pPr>
      <w:r w:rsidRPr="00F1077F">
        <w:rPr>
          <w:rFonts w:eastAsia="Times New Roman" w:cs="Times New Roman"/>
          <w:color w:val="FF0000"/>
          <w:sz w:val="20"/>
          <w:szCs w:val="20"/>
          <w:lang w:eastAsia="ar-SA"/>
        </w:rPr>
        <w:t xml:space="preserve">ZASTĘPCA </w:t>
      </w:r>
      <w:r w:rsidRPr="00F1077F">
        <w:rPr>
          <w:rFonts w:eastAsia="Times New Roman" w:cs="Times New Roman"/>
          <w:color w:val="FF0000"/>
          <w:spacing w:val="-20"/>
          <w:sz w:val="20"/>
          <w:szCs w:val="20"/>
          <w:lang w:eastAsia="ar-SA"/>
        </w:rPr>
        <w:t>PREZYDENTA</w:t>
      </w:r>
      <w:r w:rsidRPr="00F1077F">
        <w:rPr>
          <w:rFonts w:eastAsia="Times New Roman" w:cs="Times New Roman"/>
          <w:color w:val="FF0000"/>
          <w:sz w:val="20"/>
          <w:szCs w:val="20"/>
          <w:lang w:eastAsia="ar-SA"/>
        </w:rPr>
        <w:t xml:space="preserve"> MIASTA</w:t>
      </w:r>
    </w:p>
    <w:p w:rsidR="00F1077F" w:rsidRPr="00A94AF2" w:rsidRDefault="00F1077F" w:rsidP="00A94AF2">
      <w:pPr>
        <w:spacing w:after="91"/>
        <w:ind w:left="11"/>
        <w:jc w:val="both"/>
        <w:rPr>
          <w:rFonts w:asciiTheme="minorHAnsi" w:hAnsiTheme="minorHAnsi" w:cstheme="minorHAnsi"/>
        </w:rPr>
      </w:pPr>
    </w:p>
    <w:sectPr w:rsidR="00F1077F" w:rsidRPr="00A94AF2" w:rsidSect="00C95623">
      <w:headerReference w:type="default" r:id="rId7"/>
      <w:pgSz w:w="11906" w:h="16838"/>
      <w:pgMar w:top="993" w:right="1133" w:bottom="1440" w:left="1419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3D" w:rsidRDefault="00415A3D" w:rsidP="00971F18">
      <w:pPr>
        <w:spacing w:after="0" w:line="240" w:lineRule="auto"/>
      </w:pPr>
      <w:r>
        <w:separator/>
      </w:r>
    </w:p>
  </w:endnote>
  <w:endnote w:type="continuationSeparator" w:id="0">
    <w:p w:rsidR="00415A3D" w:rsidRDefault="00415A3D" w:rsidP="0097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3D" w:rsidRDefault="00415A3D" w:rsidP="00971F18">
      <w:pPr>
        <w:spacing w:after="0" w:line="240" w:lineRule="auto"/>
      </w:pPr>
      <w:r>
        <w:separator/>
      </w:r>
    </w:p>
  </w:footnote>
  <w:footnote w:type="continuationSeparator" w:id="0">
    <w:p w:rsidR="00415A3D" w:rsidRDefault="00415A3D" w:rsidP="0097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18" w:rsidRDefault="00971F18">
    <w:pPr>
      <w:pStyle w:val="Nagwek"/>
    </w:pPr>
    <w:r w:rsidRPr="006A0A36">
      <w:rPr>
        <w:noProof/>
      </w:rPr>
      <w:drawing>
        <wp:inline distT="0" distB="0" distL="0" distR="0" wp14:anchorId="31D1B6B7" wp14:editId="555B4EAA">
          <wp:extent cx="5760720" cy="499745"/>
          <wp:effectExtent l="0" t="0" r="0" b="0"/>
          <wp:docPr id="18" name="Obraz 18" descr="C:\Users\J.Sulkowski\AppData\Local\Microsoft\Windows\INetCache\Content.Outlook\PZVHMGIN\Zestaw_logotypow_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Sulkowski\AppData\Local\Microsoft\Windows\INetCache\Content.Outlook\PZVHMGIN\Zestaw_logotypow_kolor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02AA"/>
    <w:multiLevelType w:val="hybridMultilevel"/>
    <w:tmpl w:val="C84E0150"/>
    <w:lvl w:ilvl="0" w:tplc="952A19A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AC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80E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ECA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CB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AAF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D27D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E3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E0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AA"/>
    <w:rsid w:val="001D20D0"/>
    <w:rsid w:val="001E50A8"/>
    <w:rsid w:val="003744AA"/>
    <w:rsid w:val="00415A3D"/>
    <w:rsid w:val="00466E67"/>
    <w:rsid w:val="0065323F"/>
    <w:rsid w:val="00971F18"/>
    <w:rsid w:val="00A94AF2"/>
    <w:rsid w:val="00C54838"/>
    <w:rsid w:val="00C95623"/>
    <w:rsid w:val="00D777CC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A5D864-EC71-4E14-BF63-4C2B2DA4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1F1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1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F1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71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F18"/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71F18"/>
    <w:pPr>
      <w:widowControl w:val="0"/>
      <w:suppressAutoHyphens/>
      <w:spacing w:after="120" w:line="480" w:lineRule="auto"/>
    </w:pPr>
    <w:rPr>
      <w:rFonts w:ascii="Times New Roman" w:eastAsia="Lucida Sans Unicode" w:hAnsi="Times New Roman" w:cs="Mangal"/>
      <w:color w:val="auto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1F18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FontStyle20">
    <w:name w:val="Font Style20"/>
    <w:rsid w:val="00971F18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OEM</dc:creator>
  <cp:keywords/>
  <cp:lastModifiedBy>Jaroslaw Sulkowski</cp:lastModifiedBy>
  <cp:revision>9</cp:revision>
  <cp:lastPrinted>2021-12-29T14:03:00Z</cp:lastPrinted>
  <dcterms:created xsi:type="dcterms:W3CDTF">2021-12-29T13:43:00Z</dcterms:created>
  <dcterms:modified xsi:type="dcterms:W3CDTF">2021-12-30T13:53:00Z</dcterms:modified>
</cp:coreProperties>
</file>