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8" w:rsidRPr="00FC0F5F" w:rsidRDefault="005D0F78" w:rsidP="00FC0F5F">
      <w:pPr>
        <w:jc w:val="right"/>
        <w:rPr>
          <w:b/>
          <w:lang w:eastAsia="en-US"/>
        </w:rPr>
      </w:pPr>
      <w:r w:rsidRPr="00FC0F5F">
        <w:rPr>
          <w:b/>
          <w:lang w:eastAsia="en-US"/>
        </w:rPr>
        <w:t>Załącznik nr 1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Parametry zasilacza UPS</w:t>
      </w:r>
    </w:p>
    <w:p w:rsidR="005D0F78" w:rsidRDefault="005D0F78" w:rsidP="001F46C6">
      <w:pPr>
        <w:rPr>
          <w:lang w:eastAsia="en-US"/>
        </w:rPr>
      </w:pP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Moc wyjściowa zasilacza UPS: min. 60kW.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Konfiguracja faz: 3:3</w:t>
      </w:r>
    </w:p>
    <w:p w:rsidR="005D0F78" w:rsidRDefault="005D0F78" w:rsidP="001F46C6">
      <w:pPr>
        <w:rPr>
          <w:lang w:eastAsia="en-US"/>
        </w:rPr>
      </w:pP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Parametry wejściowe zasilacza UPS (zasilanie prostownika):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nominalne napięcie zasilające: 400V AC, 3L+N+PE,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tolerancja napięcia zasilającego: 138-485V AC,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poziom harmonicznych prądu wejściowego THDi: &lt;3 %,</w:t>
      </w:r>
    </w:p>
    <w:p w:rsidR="005D0F78" w:rsidRDefault="005D0F78" w:rsidP="001F46C6">
      <w:pPr>
        <w:rPr>
          <w:lang w:eastAsia="en-US"/>
        </w:rPr>
      </w:pP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Parametry wejściowe zasilacza UPS (zasilanie toru bypass):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nominalne napięcie zasilające: 400V AC, 3L+N+PE,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tolerancja napięcia zasilającego: 20%</w:t>
      </w:r>
    </w:p>
    <w:p w:rsidR="005D0F78" w:rsidRDefault="005D0F78" w:rsidP="001F46C6">
      <w:pPr>
        <w:rPr>
          <w:lang w:eastAsia="en-US"/>
        </w:rPr>
      </w:pP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Parametry wyjściowe zasilacza UPS: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nominalne napięcie: 400V AC, 3L+N+PE,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wsp. PF=1,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poziom harmonicznych napięcia: &lt;2%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sprawność w trybie online: &gt;96%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przeciążalność: &lt;110% - 60 min. &lt;150% - 1 min.</w:t>
      </w:r>
    </w:p>
    <w:p w:rsidR="005D0F78" w:rsidRDefault="005D0F78" w:rsidP="001F46C6">
      <w:pPr>
        <w:rPr>
          <w:lang w:eastAsia="en-US"/>
        </w:rPr>
      </w:pP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Parametry baterii: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regulacja długości łańcucha bateryjnego w zakresie: 30-50 szt.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prąd ładowarki baterii: 20A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- zasilacz UPS należy podłączyć do istniejącego zestawu baterii (30szt.) oraz przystosować okablowanie wraz z bezpiecznikowym rozłącznikiem.</w:t>
      </w:r>
    </w:p>
    <w:p w:rsidR="005D0F78" w:rsidRDefault="005D0F78" w:rsidP="001F46C6">
      <w:pPr>
        <w:rPr>
          <w:lang w:eastAsia="en-US"/>
        </w:rPr>
      </w:pPr>
      <w:r>
        <w:rPr>
          <w:lang w:eastAsia="en-US"/>
        </w:rPr>
        <w:t>Interfejsy komunikacyjne:</w:t>
      </w:r>
    </w:p>
    <w:p w:rsidR="005D0F78" w:rsidRDefault="005D0F78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Panel LCD (kolorowy)w wizualizacją stanu pracy zasilacza UPS na diagramie mimicznych oraz funkcja wyświetlania parametrów elektrycznych systemu Wszystkie komunikaty wyświetlane w języku polskim</w:t>
      </w:r>
    </w:p>
    <w:p w:rsidR="005D0F78" w:rsidRDefault="005D0F78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Porty komunikacji: RS232 (DB9), RS485(RJ45x 2 szt.), port USB, port czujnika temp. baterii (czujnik dostarczyć wraz z zasilaczem UPS),</w:t>
      </w:r>
    </w:p>
    <w:p w:rsidR="005D0F78" w:rsidRDefault="005D0F78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Interfejs wyłącznika pożarowego EPO (w wersji NO i NC),</w:t>
      </w:r>
    </w:p>
    <w:p w:rsidR="005D0F78" w:rsidRDefault="005D0F78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Wejściowy interfejs przekaźnikowy stanu rozłącznika baterii</w:t>
      </w:r>
    </w:p>
    <w:p w:rsidR="005D0F78" w:rsidRDefault="005D0F78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Port pracy równoległej,</w:t>
      </w:r>
    </w:p>
    <w:p w:rsidR="005D0F78" w:rsidRDefault="005D0F78"/>
    <w:p w:rsidR="005D0F78" w:rsidRDefault="005D0F78" w:rsidP="0076156D">
      <w:pPr>
        <w:rPr>
          <w:lang w:eastAsia="en-US"/>
        </w:rPr>
      </w:pPr>
    </w:p>
    <w:p w:rsidR="005D0F78" w:rsidRDefault="005D0F78" w:rsidP="0076156D">
      <w:pPr>
        <w:rPr>
          <w:lang w:eastAsia="en-US"/>
        </w:rPr>
      </w:pPr>
      <w:r>
        <w:rPr>
          <w:lang w:eastAsia="en-US"/>
        </w:rPr>
        <w:t>Gwarancja:</w:t>
      </w:r>
    </w:p>
    <w:p w:rsidR="005D0F78" w:rsidRDefault="005D0F78" w:rsidP="0076156D">
      <w:pPr>
        <w:rPr>
          <w:lang w:eastAsia="en-US"/>
        </w:rPr>
      </w:pPr>
      <w:r>
        <w:rPr>
          <w:lang w:eastAsia="en-US"/>
        </w:rPr>
        <w:t>- dla zasilacza UPS należy udzielić 36 mies gwarancji.</w:t>
      </w:r>
    </w:p>
    <w:p w:rsidR="005D0F78" w:rsidRDefault="005D0F78" w:rsidP="0076156D">
      <w:pPr>
        <w:rPr>
          <w:lang w:eastAsia="en-US"/>
        </w:rPr>
      </w:pPr>
      <w:r>
        <w:rPr>
          <w:lang w:eastAsia="en-US"/>
        </w:rPr>
        <w:t xml:space="preserve">- W okresie gwarancji dostawca zobowiązuje się bezpłatnie wykonywać okresowe przeglądy konserwacyjne zasilacza UPS oraz baterii (co 12 mies.). </w:t>
      </w:r>
    </w:p>
    <w:p w:rsidR="005D0F78" w:rsidRDefault="005D0F78"/>
    <w:sectPr w:rsidR="005D0F78" w:rsidSect="008A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CA7"/>
    <w:multiLevelType w:val="hybridMultilevel"/>
    <w:tmpl w:val="629E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C6"/>
    <w:rsid w:val="00082124"/>
    <w:rsid w:val="001F46C6"/>
    <w:rsid w:val="0059772D"/>
    <w:rsid w:val="005D0F78"/>
    <w:rsid w:val="0076156D"/>
    <w:rsid w:val="008A0E01"/>
    <w:rsid w:val="008A64FB"/>
    <w:rsid w:val="00990BDE"/>
    <w:rsid w:val="00A0766C"/>
    <w:rsid w:val="00AD1C65"/>
    <w:rsid w:val="00C5193A"/>
    <w:rsid w:val="00F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C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6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Konrad Gurtat</dc:creator>
  <cp:keywords/>
  <dc:description/>
  <cp:lastModifiedBy>UWM  Tadek</cp:lastModifiedBy>
  <cp:revision>2</cp:revision>
  <cp:lastPrinted>2024-01-19T12:00:00Z</cp:lastPrinted>
  <dcterms:created xsi:type="dcterms:W3CDTF">2024-01-19T12:19:00Z</dcterms:created>
  <dcterms:modified xsi:type="dcterms:W3CDTF">2024-01-19T12:19:00Z</dcterms:modified>
</cp:coreProperties>
</file>