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2" w:rsidRDefault="000375EC" w:rsidP="00511E88">
      <w:pPr>
        <w:pStyle w:val="Akapitzlist"/>
        <w:spacing w:after="0" w:line="24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Opole </w:t>
      </w:r>
      <w:r w:rsidR="003D688E">
        <w:rPr>
          <w:rFonts w:cstheme="minorHAnsi"/>
          <w:shd w:val="clear" w:color="auto" w:fill="FFFFFF"/>
        </w:rPr>
        <w:t>19.01.2024</w:t>
      </w:r>
    </w:p>
    <w:p w:rsidR="000375EC" w:rsidRPr="000375EC" w:rsidRDefault="00A668A0" w:rsidP="00511E88">
      <w:pPr>
        <w:pStyle w:val="Akapitzlist"/>
        <w:spacing w:after="0" w:line="240" w:lineRule="auto"/>
        <w:ind w:left="284"/>
        <w:rPr>
          <w:b/>
        </w:rPr>
      </w:pPr>
      <w:r>
        <w:rPr>
          <w:b/>
        </w:rPr>
        <w:t>Sygnatura sprawy: ZP.261.10.</w:t>
      </w:r>
      <w:r w:rsidR="003D688E">
        <w:rPr>
          <w:b/>
        </w:rPr>
        <w:t>2024</w:t>
      </w:r>
      <w:r w:rsidR="000375EC" w:rsidRPr="000375EC">
        <w:rPr>
          <w:b/>
        </w:rPr>
        <w:t xml:space="preserve"> </w:t>
      </w:r>
    </w:p>
    <w:p w:rsidR="000375EC" w:rsidRDefault="000375EC" w:rsidP="00511E88">
      <w:pPr>
        <w:pStyle w:val="Akapitzlist"/>
        <w:spacing w:after="0" w:line="240" w:lineRule="auto"/>
        <w:ind w:left="284"/>
      </w:pPr>
    </w:p>
    <w:p w:rsidR="000375EC" w:rsidRPr="000375EC" w:rsidRDefault="000375EC" w:rsidP="00511E88">
      <w:pPr>
        <w:pStyle w:val="Akapitzlist"/>
        <w:spacing w:after="0" w:line="24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0375EC" w:rsidRDefault="000375EC" w:rsidP="00511E88">
      <w:pPr>
        <w:pStyle w:val="Akapitzlist"/>
        <w:spacing w:after="0" w:line="240" w:lineRule="auto"/>
        <w:ind w:left="284"/>
        <w:jc w:val="center"/>
      </w:pPr>
      <w:r>
        <w:t>na zapytania do treści SWZ</w:t>
      </w:r>
    </w:p>
    <w:p w:rsidR="000375EC" w:rsidRDefault="000375EC" w:rsidP="00511E88">
      <w:pPr>
        <w:pStyle w:val="Akapitzlist"/>
        <w:spacing w:after="0" w:line="240" w:lineRule="auto"/>
        <w:ind w:left="284"/>
      </w:pPr>
    </w:p>
    <w:p w:rsidR="002C4E34" w:rsidRDefault="00670EE2" w:rsidP="00511E88">
      <w:pPr>
        <w:pStyle w:val="Akapitzlist"/>
        <w:spacing w:after="0" w:line="240" w:lineRule="auto"/>
        <w:ind w:left="284"/>
      </w:pPr>
      <w:r>
        <w:t xml:space="preserve">Dotyczy: postępowania na zakup wraz z dostawą </w:t>
      </w:r>
      <w:r w:rsidR="003D688E">
        <w:t>leków na okres do 31.05.2024</w:t>
      </w:r>
    </w:p>
    <w:p w:rsidR="002C4E34" w:rsidRDefault="002C4E34" w:rsidP="00511E88">
      <w:pPr>
        <w:pStyle w:val="Akapitzlist"/>
        <w:spacing w:after="0" w:line="240" w:lineRule="auto"/>
        <w:ind w:left="284"/>
        <w:rPr>
          <w:rFonts w:cstheme="minorHAnsi"/>
          <w:shd w:val="clear" w:color="auto" w:fill="FFFFFF"/>
        </w:rPr>
      </w:pPr>
    </w:p>
    <w:p w:rsidR="00AB3A9A" w:rsidRDefault="00CF16E3" w:rsidP="00511E88">
      <w:pPr>
        <w:spacing w:line="240" w:lineRule="auto"/>
        <w:jc w:val="left"/>
        <w:rPr>
          <w:rFonts w:eastAsia="Calibri"/>
          <w:szCs w:val="22"/>
          <w:lang w:eastAsia="en-US"/>
        </w:rPr>
      </w:pPr>
      <w:r>
        <w:rPr>
          <w:rFonts w:cstheme="minorHAnsi"/>
          <w:shd w:val="clear" w:color="auto" w:fill="FFFFFF"/>
        </w:rPr>
        <w:t>Zamawia</w:t>
      </w:r>
      <w:r w:rsidR="00AB3A9A">
        <w:rPr>
          <w:rFonts w:cstheme="minorHAnsi"/>
          <w:shd w:val="clear" w:color="auto" w:fill="FFFFFF"/>
        </w:rPr>
        <w:t>jący w odpowiedzi na n/w pytania</w:t>
      </w:r>
      <w:r>
        <w:rPr>
          <w:rFonts w:cstheme="minorHAnsi"/>
          <w:shd w:val="clear" w:color="auto" w:fill="FFFFFF"/>
        </w:rPr>
        <w:t xml:space="preserve"> do postępowania udziela następujących wyjaśnień:</w:t>
      </w: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</w:t>
      </w:r>
      <w:r w:rsidR="00511E88">
        <w:rPr>
          <w:rFonts w:cstheme="minorHAnsi"/>
          <w:b/>
          <w:shd w:val="clear" w:color="auto" w:fill="FFFFFF"/>
        </w:rPr>
        <w:t xml:space="preserve"> 1</w:t>
      </w:r>
      <w:r w:rsidRPr="00C31CB8">
        <w:rPr>
          <w:rFonts w:cstheme="minorHAnsi"/>
          <w:b/>
          <w:shd w:val="clear" w:color="auto" w:fill="FFFFFF"/>
        </w:rPr>
        <w:t>:</w:t>
      </w:r>
      <w:r>
        <w:rPr>
          <w:rFonts w:cstheme="minorHAnsi"/>
        </w:rPr>
        <w:br/>
      </w:r>
      <w:r w:rsidR="00AB3A9A" w:rsidRPr="00AB3A9A">
        <w:rPr>
          <w:rFonts w:eastAsia="Calibri"/>
          <w:szCs w:val="22"/>
          <w:lang w:eastAsia="en-US"/>
        </w:rPr>
        <w:t>1. Do §1 ust. 3 wzoru umowy: Wskazujemy, że zapis w §1 ust. 3 wzoru umowy jest nazbyt ogólny i nieprecyzyjny. Na jego podstawie wykonawcy nie są w stanie dokonać prawidłowej kalkulacji cen na potrzeby składanej oferty, ponieważ nie będą w stanie określić faktycznej wielkości przedmiotu zamówienia, również w ramach poszczególnych pozycji asortymentowych. W związku z tym wnosimy o doprecyzowanie zapisu §1 ust. 3 umowy, w taki sposób, aby określał on gwarantowaną wielkość zamówienia jaką zamawiający zobowiązuje się zrealizować.</w:t>
      </w:r>
    </w:p>
    <w:p w:rsidR="00AB3A9A" w:rsidRDefault="00AB3A9A" w:rsidP="00771C72">
      <w:pPr>
        <w:spacing w:line="240" w:lineRule="auto"/>
        <w:rPr>
          <w:rFonts w:cstheme="minorHAnsi"/>
          <w:b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t>Odpowiedź:</w:t>
      </w:r>
    </w:p>
    <w:p w:rsidR="00BE7765" w:rsidRPr="00BE7765" w:rsidRDefault="00BE7765" w:rsidP="00511E88">
      <w:pPr>
        <w:spacing w:line="240" w:lineRule="auto"/>
        <w:rPr>
          <w:rFonts w:cstheme="minorHAnsi"/>
          <w:shd w:val="clear" w:color="auto" w:fill="FFFFFF"/>
        </w:rPr>
      </w:pPr>
      <w:r w:rsidRPr="00BE7765">
        <w:rPr>
          <w:rFonts w:cstheme="minorHAnsi"/>
          <w:shd w:val="clear" w:color="auto" w:fill="FFFFFF"/>
        </w:rPr>
        <w:t>Z</w:t>
      </w:r>
      <w:bookmarkStart w:id="0" w:name="_GoBack"/>
      <w:bookmarkEnd w:id="0"/>
      <w:r w:rsidRPr="00BE7765">
        <w:rPr>
          <w:rFonts w:cstheme="minorHAnsi"/>
          <w:shd w:val="clear" w:color="auto" w:fill="FFFFFF"/>
        </w:rPr>
        <w:t xml:space="preserve">amawiający </w:t>
      </w:r>
      <w:r>
        <w:rPr>
          <w:rFonts w:cstheme="minorHAnsi"/>
          <w:shd w:val="clear" w:color="auto" w:fill="FFFFFF"/>
        </w:rPr>
        <w:t>zmienia §1 ust. 4 na:</w:t>
      </w:r>
    </w:p>
    <w:p w:rsidR="00532715" w:rsidRPr="00532715" w:rsidRDefault="00532715" w:rsidP="00511E88">
      <w:pPr>
        <w:spacing w:line="240" w:lineRule="auto"/>
        <w:rPr>
          <w:rFonts w:cstheme="minorHAnsi"/>
          <w:shd w:val="clear" w:color="auto" w:fill="FFFFFF"/>
        </w:rPr>
      </w:pPr>
      <w:r w:rsidRPr="00532715">
        <w:rPr>
          <w:rFonts w:cstheme="minorHAnsi"/>
          <w:shd w:val="clear" w:color="auto" w:fill="FFFFFF"/>
        </w:rPr>
        <w:t>Wykonawcy nie przysługują wobec Zamawiającego żadne roszczenia, w tym odszkodowawcze, z tytułu zrealizowania umowy poniżej wielkości i wartości określonej w załączniku nr 1 do umowy (przedmiot zamówienia). Zamawiający gwarantuje jednak, iż w ramach realizacji umowy wykorzysta co najmniej 50% wartości brutto określonej w §2 ust. 1 umowy.</w:t>
      </w:r>
    </w:p>
    <w:p w:rsidR="00AB3A9A" w:rsidRPr="00AB3A9A" w:rsidRDefault="00AB3A9A" w:rsidP="00511E88">
      <w:pPr>
        <w:spacing w:after="160" w:line="240" w:lineRule="auto"/>
        <w:jc w:val="left"/>
        <w:rPr>
          <w:rFonts w:eastAsia="Calibri"/>
          <w:szCs w:val="22"/>
          <w:lang w:eastAsia="en-US"/>
        </w:rPr>
      </w:pPr>
      <w:r w:rsidRPr="00C31CB8">
        <w:rPr>
          <w:rFonts w:cstheme="minorHAnsi"/>
          <w:b/>
          <w:shd w:val="clear" w:color="auto" w:fill="FFFFFF"/>
        </w:rPr>
        <w:t>Pytanie</w:t>
      </w:r>
      <w:r w:rsidR="00511E88">
        <w:rPr>
          <w:rFonts w:cstheme="minorHAnsi"/>
          <w:b/>
          <w:shd w:val="clear" w:color="auto" w:fill="FFFFFF"/>
        </w:rPr>
        <w:t xml:space="preserve"> 2</w:t>
      </w:r>
      <w:r w:rsidRPr="00C31CB8">
        <w:rPr>
          <w:rFonts w:cstheme="minorHAnsi"/>
          <w:b/>
          <w:shd w:val="clear" w:color="auto" w:fill="FFFFFF"/>
        </w:rPr>
        <w:t>:</w:t>
      </w:r>
    </w:p>
    <w:p w:rsidR="00AB3A9A" w:rsidRDefault="00AB3A9A" w:rsidP="00511E88">
      <w:pPr>
        <w:spacing w:after="160" w:line="240" w:lineRule="auto"/>
        <w:jc w:val="left"/>
        <w:rPr>
          <w:rFonts w:eastAsia="Calibri"/>
          <w:szCs w:val="22"/>
          <w:lang w:eastAsia="en-US"/>
        </w:rPr>
      </w:pPr>
      <w:r w:rsidRPr="00AB3A9A">
        <w:rPr>
          <w:rFonts w:eastAsia="Calibri"/>
          <w:szCs w:val="22"/>
          <w:lang w:eastAsia="en-US"/>
        </w:rPr>
        <w:t>Do §6 ust. 1 pkt 2 wzoru umowy: Czy Zamawiający wyrazi zgodę na zmianę sposobu obliczania kary umownej zastrzeżonej w §6 ust. 1 pkt 2 wzoru umowy w taki sposób aby wynosiła ona 10% wartości NIEZREALIZOWANEJ części umowy brutto?</w:t>
      </w:r>
    </w:p>
    <w:p w:rsidR="00AB3A9A" w:rsidRDefault="00AB3A9A" w:rsidP="00511E88">
      <w:pPr>
        <w:spacing w:after="160" w:line="240" w:lineRule="auto"/>
        <w:jc w:val="left"/>
        <w:rPr>
          <w:rFonts w:cstheme="minorHAnsi"/>
          <w:b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t>Odpowiedź:</w:t>
      </w:r>
    </w:p>
    <w:p w:rsidR="002E4BEA" w:rsidRPr="002E4BEA" w:rsidRDefault="002E4BEA" w:rsidP="00511E88">
      <w:pPr>
        <w:spacing w:after="160" w:line="240" w:lineRule="auto"/>
        <w:jc w:val="left"/>
        <w:rPr>
          <w:rFonts w:eastAsia="Calibri"/>
          <w:szCs w:val="22"/>
          <w:lang w:eastAsia="en-US"/>
        </w:rPr>
      </w:pPr>
      <w:r w:rsidRPr="002E4BEA">
        <w:rPr>
          <w:rFonts w:cstheme="minorHAnsi"/>
          <w:shd w:val="clear" w:color="auto" w:fill="FFFFFF"/>
        </w:rPr>
        <w:t>Zamawiający nie wyraża zgody</w:t>
      </w:r>
      <w:r w:rsidR="00CC4740">
        <w:rPr>
          <w:rFonts w:cstheme="minorHAnsi"/>
          <w:shd w:val="clear" w:color="auto" w:fill="FFFFFF"/>
        </w:rPr>
        <w:t>.</w:t>
      </w:r>
    </w:p>
    <w:p w:rsidR="00AB3A9A" w:rsidRPr="00AB3A9A" w:rsidRDefault="00AB3A9A" w:rsidP="00511E88">
      <w:pPr>
        <w:spacing w:after="160" w:line="240" w:lineRule="auto"/>
        <w:jc w:val="left"/>
        <w:rPr>
          <w:rFonts w:eastAsia="Calibri"/>
          <w:szCs w:val="22"/>
          <w:lang w:eastAsia="en-US"/>
        </w:rPr>
      </w:pPr>
      <w:r w:rsidRPr="00C31CB8">
        <w:rPr>
          <w:rFonts w:cstheme="minorHAnsi"/>
          <w:b/>
          <w:shd w:val="clear" w:color="auto" w:fill="FFFFFF"/>
        </w:rPr>
        <w:t>Pytanie</w:t>
      </w:r>
      <w:r w:rsidR="009770FE">
        <w:rPr>
          <w:rFonts w:cstheme="minorHAnsi"/>
          <w:b/>
          <w:shd w:val="clear" w:color="auto" w:fill="FFFFFF"/>
        </w:rPr>
        <w:t xml:space="preserve"> 3</w:t>
      </w:r>
      <w:r w:rsidRPr="00C31CB8">
        <w:rPr>
          <w:rFonts w:cstheme="minorHAnsi"/>
          <w:b/>
          <w:shd w:val="clear" w:color="auto" w:fill="FFFFFF"/>
        </w:rPr>
        <w:t>:</w:t>
      </w:r>
    </w:p>
    <w:p w:rsidR="00AB3A9A" w:rsidRPr="00AB3A9A" w:rsidRDefault="00AB3A9A" w:rsidP="00511E88">
      <w:pPr>
        <w:spacing w:after="160" w:line="240" w:lineRule="auto"/>
        <w:jc w:val="left"/>
        <w:rPr>
          <w:rFonts w:eastAsia="Calibri"/>
          <w:szCs w:val="22"/>
          <w:lang w:eastAsia="en-US"/>
        </w:rPr>
      </w:pPr>
      <w:r w:rsidRPr="00AB3A9A">
        <w:rPr>
          <w:rFonts w:eastAsia="Calibri"/>
          <w:szCs w:val="22"/>
          <w:lang w:eastAsia="en-US"/>
        </w:rPr>
        <w:t>Do §8 ust. 2 wzoru umowy prosimy o dodanie słów: „nie dłużej jednak niż o 2 miesiące.”.</w:t>
      </w:r>
    </w:p>
    <w:p w:rsidR="00B518BE" w:rsidRPr="00AB3A9A" w:rsidRDefault="00CF16E3" w:rsidP="00511E88">
      <w:pPr>
        <w:spacing w:after="0" w:line="240" w:lineRule="auto"/>
        <w:rPr>
          <w:rFonts w:cs="Calibri"/>
        </w:rPr>
      </w:pPr>
      <w:r w:rsidRPr="00AB3A9A">
        <w:rPr>
          <w:rFonts w:cstheme="minorHAnsi"/>
          <w:b/>
          <w:shd w:val="clear" w:color="auto" w:fill="FFFFFF"/>
        </w:rPr>
        <w:t>Odpowiedź:</w:t>
      </w:r>
      <w:r w:rsidRPr="00AB3A9A">
        <w:rPr>
          <w:rFonts w:cstheme="minorHAnsi"/>
        </w:rPr>
        <w:br/>
      </w:r>
      <w:r w:rsidR="009770FE">
        <w:rPr>
          <w:rFonts w:cs="Calibri"/>
        </w:rPr>
        <w:t xml:space="preserve">Zamawiający </w:t>
      </w:r>
      <w:r w:rsidR="009770FE" w:rsidRPr="009770FE">
        <w:rPr>
          <w:rFonts w:cs="Calibri"/>
          <w:u w:val="single"/>
        </w:rPr>
        <w:t>nie dopisuje</w:t>
      </w:r>
      <w:r w:rsidR="009770FE">
        <w:rPr>
          <w:rFonts w:cs="Calibri"/>
        </w:rPr>
        <w:t xml:space="preserve"> </w:t>
      </w:r>
      <w:r w:rsidR="009770FE">
        <w:rPr>
          <w:rFonts w:eastAsia="Calibri"/>
          <w:szCs w:val="22"/>
          <w:lang w:eastAsia="en-US"/>
        </w:rPr>
        <w:t>d</w:t>
      </w:r>
      <w:r w:rsidR="009770FE" w:rsidRPr="00AB3A9A">
        <w:rPr>
          <w:rFonts w:eastAsia="Calibri"/>
          <w:szCs w:val="22"/>
          <w:lang w:eastAsia="en-US"/>
        </w:rPr>
        <w:t xml:space="preserve">o §8 ust. 2 </w:t>
      </w:r>
      <w:r w:rsidR="009770FE">
        <w:rPr>
          <w:rFonts w:eastAsia="Calibri"/>
          <w:szCs w:val="22"/>
          <w:lang w:eastAsia="en-US"/>
        </w:rPr>
        <w:t xml:space="preserve">wzoru umowy słów </w:t>
      </w:r>
      <w:r w:rsidR="009770FE" w:rsidRPr="00AB3A9A">
        <w:rPr>
          <w:rFonts w:eastAsia="Calibri"/>
          <w:szCs w:val="22"/>
          <w:lang w:eastAsia="en-US"/>
        </w:rPr>
        <w:t>nie d</w:t>
      </w:r>
      <w:r w:rsidR="009770FE">
        <w:rPr>
          <w:rFonts w:eastAsia="Calibri"/>
          <w:szCs w:val="22"/>
          <w:lang w:eastAsia="en-US"/>
        </w:rPr>
        <w:t>łużej jednak niż o 2 miesiące.”</w:t>
      </w:r>
    </w:p>
    <w:p w:rsidR="00AB3A9A" w:rsidRPr="00754867" w:rsidRDefault="00AB3A9A" w:rsidP="00A668A0">
      <w:pPr>
        <w:pStyle w:val="Akapitzlist"/>
        <w:spacing w:after="0"/>
        <w:ind w:left="284"/>
        <w:rPr>
          <w:rFonts w:ascii="Calibri" w:hAnsi="Calibri" w:cs="Calibri"/>
        </w:rPr>
      </w:pPr>
    </w:p>
    <w:p w:rsidR="00B518BE" w:rsidRDefault="00B518BE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sectPr w:rsidR="00B518BE" w:rsidSect="00C5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65" w:rsidRDefault="00BE7765" w:rsidP="00232C0E">
      <w:r>
        <w:separator/>
      </w:r>
    </w:p>
  </w:endnote>
  <w:endnote w:type="continuationSeparator" w:id="0">
    <w:p w:rsidR="00BE7765" w:rsidRDefault="00BE7765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65" w:rsidRDefault="00BE7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65" w:rsidRDefault="00BE77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65" w:rsidRPr="00D42460" w:rsidRDefault="00BE7765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765" w:rsidRPr="002C0705" w:rsidRDefault="00BE7765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BE7765" w:rsidRPr="002C0705" w:rsidRDefault="00BE7765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BE7765" w:rsidRPr="002C0705" w:rsidRDefault="00BE7765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BE7765" w:rsidRPr="002C0705" w:rsidRDefault="00BE7765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BE7765" w:rsidRPr="002C0705" w:rsidRDefault="00BE7765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BE7765" w:rsidRPr="002C0705" w:rsidRDefault="00BE7765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03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BE7765" w:rsidRPr="002C0705" w:rsidRDefault="00BE776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BE7765" w:rsidRPr="002C0705" w:rsidRDefault="00BE776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BE7765" w:rsidRPr="002C0705" w:rsidRDefault="00BE776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BE7765" w:rsidRPr="002C0705" w:rsidRDefault="00BE776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BE7765" w:rsidRPr="002C0705" w:rsidRDefault="00BE776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BE7765" w:rsidRPr="002C0705" w:rsidRDefault="00BE7765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765" w:rsidRPr="00DA26FF" w:rsidRDefault="00BE7765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BE7765" w:rsidRPr="00DA26FF" w:rsidRDefault="00BE7765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BE7765" w:rsidRPr="00DA26FF" w:rsidRDefault="00BE7765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BE7765" w:rsidRPr="00DA26FF" w:rsidRDefault="00BE7765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63E8"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BE7765" w:rsidRPr="00DA26FF" w:rsidRDefault="00BE7765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BE7765" w:rsidRPr="00DA26FF" w:rsidRDefault="00BE7765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BE7765" w:rsidRPr="00DA26FF" w:rsidRDefault="00BE7765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BE7765" w:rsidRPr="00DA26FF" w:rsidRDefault="00BE7765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1220" w:dyaOrig="10890"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67171236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E4D9CAF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65" w:rsidRDefault="00BE7765" w:rsidP="00232C0E">
      <w:r>
        <w:separator/>
      </w:r>
    </w:p>
  </w:footnote>
  <w:footnote w:type="continuationSeparator" w:id="0">
    <w:p w:rsidR="00BE7765" w:rsidRDefault="00BE7765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65" w:rsidRDefault="00BE7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65" w:rsidRPr="00CD50FA" w:rsidRDefault="00BE7765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65" w:rsidRPr="002E2FCC" w:rsidRDefault="00BE7765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46863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DFB"/>
    <w:multiLevelType w:val="hybridMultilevel"/>
    <w:tmpl w:val="4C50160C"/>
    <w:lvl w:ilvl="0" w:tplc="2DA2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  <w:rPr>
        <w:rFonts w:cs="Times New Roman"/>
      </w:rPr>
    </w:lvl>
  </w:abstractNum>
  <w:abstractNum w:abstractNumId="1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64FA"/>
    <w:multiLevelType w:val="hybridMultilevel"/>
    <w:tmpl w:val="1E2A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86481"/>
    <w:multiLevelType w:val="multilevel"/>
    <w:tmpl w:val="C7FA4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5"/>
    <w:rsid w:val="00017120"/>
    <w:rsid w:val="000324B6"/>
    <w:rsid w:val="000330BF"/>
    <w:rsid w:val="000375EC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2082D"/>
    <w:rsid w:val="00232C0E"/>
    <w:rsid w:val="002463F1"/>
    <w:rsid w:val="002555D8"/>
    <w:rsid w:val="00272BB5"/>
    <w:rsid w:val="002C0705"/>
    <w:rsid w:val="002C4E34"/>
    <w:rsid w:val="002C7A22"/>
    <w:rsid w:val="002E2FCC"/>
    <w:rsid w:val="002E4BEA"/>
    <w:rsid w:val="002F35E3"/>
    <w:rsid w:val="003113DE"/>
    <w:rsid w:val="00332340"/>
    <w:rsid w:val="00332829"/>
    <w:rsid w:val="00346C95"/>
    <w:rsid w:val="003C5997"/>
    <w:rsid w:val="003D5A71"/>
    <w:rsid w:val="003D688E"/>
    <w:rsid w:val="003E2015"/>
    <w:rsid w:val="00424720"/>
    <w:rsid w:val="0044594A"/>
    <w:rsid w:val="00473D96"/>
    <w:rsid w:val="00477AFC"/>
    <w:rsid w:val="004A5172"/>
    <w:rsid w:val="004B35DF"/>
    <w:rsid w:val="004C3AA1"/>
    <w:rsid w:val="00511E88"/>
    <w:rsid w:val="00532715"/>
    <w:rsid w:val="00535153"/>
    <w:rsid w:val="00591B77"/>
    <w:rsid w:val="005A7B7C"/>
    <w:rsid w:val="005E2930"/>
    <w:rsid w:val="005E40CD"/>
    <w:rsid w:val="0063134A"/>
    <w:rsid w:val="00637FCF"/>
    <w:rsid w:val="00651107"/>
    <w:rsid w:val="00652A22"/>
    <w:rsid w:val="00655E57"/>
    <w:rsid w:val="00670EE2"/>
    <w:rsid w:val="00672EE8"/>
    <w:rsid w:val="006953CC"/>
    <w:rsid w:val="006C074E"/>
    <w:rsid w:val="006C3D76"/>
    <w:rsid w:val="006D73BF"/>
    <w:rsid w:val="007405D6"/>
    <w:rsid w:val="00753290"/>
    <w:rsid w:val="00771C72"/>
    <w:rsid w:val="00782DC5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511B5"/>
    <w:rsid w:val="00973D03"/>
    <w:rsid w:val="00975ACF"/>
    <w:rsid w:val="009770FE"/>
    <w:rsid w:val="0098282D"/>
    <w:rsid w:val="009B295C"/>
    <w:rsid w:val="009B5EA5"/>
    <w:rsid w:val="009C14E2"/>
    <w:rsid w:val="00A12EC5"/>
    <w:rsid w:val="00A57D49"/>
    <w:rsid w:val="00A668A0"/>
    <w:rsid w:val="00A87AF7"/>
    <w:rsid w:val="00A9302C"/>
    <w:rsid w:val="00AB2A7A"/>
    <w:rsid w:val="00AB3A9A"/>
    <w:rsid w:val="00AC4413"/>
    <w:rsid w:val="00AF64D5"/>
    <w:rsid w:val="00B00FB5"/>
    <w:rsid w:val="00B27F77"/>
    <w:rsid w:val="00B41B00"/>
    <w:rsid w:val="00B518BE"/>
    <w:rsid w:val="00B5661E"/>
    <w:rsid w:val="00B60498"/>
    <w:rsid w:val="00B80E75"/>
    <w:rsid w:val="00B83CB3"/>
    <w:rsid w:val="00BB30A7"/>
    <w:rsid w:val="00BB7A40"/>
    <w:rsid w:val="00BE3E96"/>
    <w:rsid w:val="00BE7765"/>
    <w:rsid w:val="00BF7ABA"/>
    <w:rsid w:val="00C02875"/>
    <w:rsid w:val="00C31CB8"/>
    <w:rsid w:val="00C37BBD"/>
    <w:rsid w:val="00C40639"/>
    <w:rsid w:val="00C50947"/>
    <w:rsid w:val="00C57733"/>
    <w:rsid w:val="00C74DB1"/>
    <w:rsid w:val="00C76670"/>
    <w:rsid w:val="00CC0675"/>
    <w:rsid w:val="00CC1628"/>
    <w:rsid w:val="00CC4740"/>
    <w:rsid w:val="00CD50FA"/>
    <w:rsid w:val="00CF16E3"/>
    <w:rsid w:val="00D11226"/>
    <w:rsid w:val="00D32188"/>
    <w:rsid w:val="00D42460"/>
    <w:rsid w:val="00D434F1"/>
    <w:rsid w:val="00D67091"/>
    <w:rsid w:val="00D85DEC"/>
    <w:rsid w:val="00DA26FF"/>
    <w:rsid w:val="00E07BD4"/>
    <w:rsid w:val="00E670F2"/>
    <w:rsid w:val="00E82584"/>
    <w:rsid w:val="00E9390B"/>
    <w:rsid w:val="00EA0170"/>
    <w:rsid w:val="00EB3182"/>
    <w:rsid w:val="00EE380F"/>
    <w:rsid w:val="00F46B7A"/>
    <w:rsid w:val="00F932A6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EA8367A-B2B4-4382-82E5-F20441D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6E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uiPriority w:val="99"/>
    <w:rsid w:val="00B5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B518BE"/>
    <w:pPr>
      <w:spacing w:after="0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665A-2669-449A-8D71-85046032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FE45B579.dotm</Template>
  <TotalTime>21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Wiecek</dc:creator>
  <cp:lastModifiedBy>Agnieszka Wiecek</cp:lastModifiedBy>
  <cp:revision>20</cp:revision>
  <cp:lastPrinted>2022-01-05T12:48:00Z</cp:lastPrinted>
  <dcterms:created xsi:type="dcterms:W3CDTF">2024-01-19T07:45:00Z</dcterms:created>
  <dcterms:modified xsi:type="dcterms:W3CDTF">2024-01-19T11:07:00Z</dcterms:modified>
</cp:coreProperties>
</file>