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14FB7CC0" w:rsidR="009102CB" w:rsidRDefault="009102CB" w:rsidP="001F1344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AE3CCE">
        <w:rPr>
          <w:rFonts w:asciiTheme="majorHAnsi" w:hAnsiTheme="majorHAnsi" w:cs="Arial"/>
          <w:b/>
          <w:bCs/>
        </w:rPr>
        <w:t>Załącznik Nr 3 do SWZ</w:t>
      </w:r>
    </w:p>
    <w:p w14:paraId="36EA0CCF" w14:textId="77777777" w:rsidR="009102CB" w:rsidRPr="00AE3CCE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26"/>
          <w:szCs w:val="26"/>
        </w:rPr>
      </w:pPr>
      <w:r w:rsidRPr="00AE3CCE">
        <w:rPr>
          <w:rFonts w:asciiTheme="majorHAnsi" w:hAnsiTheme="majorHAnsi"/>
          <w:color w:val="000000" w:themeColor="text1"/>
          <w:sz w:val="26"/>
          <w:szCs w:val="26"/>
        </w:rPr>
        <w:t>Wzór formularza ofertowego</w:t>
      </w:r>
    </w:p>
    <w:p w14:paraId="55A16F61" w14:textId="2842DF49" w:rsidR="003A72D3" w:rsidRDefault="0041516B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sz w:val="24"/>
          <w:szCs w:val="24"/>
        </w:rPr>
      </w:pPr>
      <w:r w:rsidRPr="00AE3CCE">
        <w:rPr>
          <w:rFonts w:asciiTheme="majorHAnsi" w:hAnsiTheme="majorHAnsi" w:cs="Arial"/>
          <w:bCs/>
          <w:sz w:val="24"/>
          <w:szCs w:val="24"/>
        </w:rPr>
        <w:t xml:space="preserve">(Znak postępowania: </w:t>
      </w:r>
      <w:r w:rsidR="00AE3CCE">
        <w:rPr>
          <w:rFonts w:asciiTheme="majorHAnsi" w:hAnsiTheme="majorHAnsi" w:cs="Arial"/>
          <w:b/>
          <w:sz w:val="24"/>
          <w:szCs w:val="24"/>
        </w:rPr>
        <w:t>ZP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.272.</w:t>
      </w:r>
      <w:r w:rsidR="00A172B6">
        <w:rPr>
          <w:rFonts w:asciiTheme="majorHAnsi" w:hAnsiTheme="majorHAnsi" w:cs="Arial"/>
          <w:b/>
          <w:sz w:val="24"/>
          <w:szCs w:val="24"/>
        </w:rPr>
        <w:t>1</w:t>
      </w:r>
      <w:r w:rsidR="00ED77BE">
        <w:rPr>
          <w:rFonts w:asciiTheme="majorHAnsi" w:hAnsiTheme="majorHAnsi" w:cs="Arial"/>
          <w:b/>
          <w:sz w:val="24"/>
          <w:szCs w:val="24"/>
        </w:rPr>
        <w:t>9</w:t>
      </w:r>
      <w:r w:rsidR="00AE3CCE">
        <w:rPr>
          <w:rFonts w:asciiTheme="majorHAnsi" w:hAnsiTheme="majorHAnsi" w:cs="Arial"/>
          <w:b/>
          <w:sz w:val="24"/>
          <w:szCs w:val="24"/>
        </w:rPr>
        <w:t>.202</w:t>
      </w:r>
      <w:r w:rsidR="00FE5506">
        <w:rPr>
          <w:rFonts w:asciiTheme="majorHAnsi" w:hAnsiTheme="majorHAnsi" w:cs="Arial"/>
          <w:b/>
          <w:sz w:val="24"/>
          <w:szCs w:val="24"/>
        </w:rPr>
        <w:t>4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)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AE3CCE">
      <w:pPr>
        <w:widowControl w:val="0"/>
        <w:numPr>
          <w:ilvl w:val="1"/>
          <w:numId w:val="32"/>
        </w:numPr>
        <w:spacing w:line="276" w:lineRule="auto"/>
        <w:ind w:left="567" w:hanging="567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460E4FF9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Gmina Miasto Augustów </w:t>
      </w:r>
    </w:p>
    <w:p w14:paraId="2E1EE34B" w14:textId="716A1787" w:rsidR="00AE3CCE" w:rsidRPr="00AE3CCE" w:rsidRDefault="00AE3CCE" w:rsidP="00465C93">
      <w:pPr>
        <w:tabs>
          <w:tab w:val="left" w:pos="567"/>
          <w:tab w:val="center" w:pos="4815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ul. Młyńska 35, 16-300 Augustów</w:t>
      </w:r>
      <w:r w:rsidR="00465C93">
        <w:rPr>
          <w:rFonts w:asciiTheme="majorHAnsi" w:eastAsia="Times New Roman" w:hAnsiTheme="majorHAnsi" w:cs="Arial"/>
          <w:bCs/>
          <w:lang w:eastAsia="pl-PL"/>
        </w:rPr>
        <w:tab/>
      </w:r>
    </w:p>
    <w:p w14:paraId="720273EF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NIP 846-15-29-116</w:t>
      </w:r>
    </w:p>
    <w:p w14:paraId="632680CC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REGON 790670817</w:t>
      </w:r>
    </w:p>
    <w:p w14:paraId="5727FE61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3456BB23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val="en-GB" w:eastAsia="pl-PL"/>
        </w:rPr>
      </w:pPr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e-mail: </w:t>
      </w:r>
      <w:hyperlink r:id="rId9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 </w:t>
      </w:r>
    </w:p>
    <w:p w14:paraId="7E55F6C4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 w:rsidRPr="00AE3CCE"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prowadzonego postępowania</w:t>
      </w:r>
      <w:r w:rsidRPr="00AE3CCE">
        <w:rPr>
          <w:rFonts w:asciiTheme="majorHAnsi" w:eastAsia="Times New Roman" w:hAnsiTheme="majorHAnsi" w:cs="Arial"/>
          <w:bCs/>
          <w:lang w:eastAsia="pl-PL"/>
        </w:rPr>
        <w:t xml:space="preserve">, na której udostępniane </w:t>
      </w:r>
      <w:r w:rsidRPr="00AE3CCE">
        <w:rPr>
          <w:rFonts w:asciiTheme="majorHAnsi" w:eastAsia="Times New Roman" w:hAnsiTheme="majorHAnsi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E3CCE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0F3007D6" w14:textId="23DAEE6D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………........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Pr="00AE3CCE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29CF48F2" w14:textId="5261B87D" w:rsidR="007C687C" w:rsidRPr="00AE3CCE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NIP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 w:cs="Arial"/>
                <w:b/>
                <w:iCs/>
              </w:rPr>
              <w:t>REGON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54B42303" w14:textId="22BD38E6" w:rsidR="00FC6851" w:rsidRPr="00AE3CCE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AE3CCE">
              <w:rPr>
                <w:rFonts w:asciiTheme="majorHAnsi" w:hAnsiTheme="majorHAnsi" w:cs="Arial"/>
                <w:i/>
              </w:rPr>
              <w:t>(jeżeli inny niż adres siedziby):</w:t>
            </w:r>
          </w:p>
          <w:p w14:paraId="4291C9F8" w14:textId="77777777" w:rsidR="000F2DFA" w:rsidRPr="00AE3CCE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AE3CCE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AE3CCE" w:rsidRDefault="000F2DFA" w:rsidP="000F2DFA">
            <w:pPr>
              <w:pStyle w:val="Tekstpodstawowy"/>
              <w:ind w:left="316"/>
              <w:rPr>
                <w:rFonts w:asciiTheme="majorHAnsi" w:eastAsia="Times New Roman" w:hAnsiTheme="majorHAnsi"/>
                <w:b w:val="0"/>
                <w:sz w:val="10"/>
                <w:szCs w:val="10"/>
              </w:rPr>
            </w:pP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right="329" w:hanging="284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5B4586CE" w14:textId="34941C9C" w:rsidR="003B51ED" w:rsidRPr="00AE3CCE" w:rsidRDefault="007C324C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</w:rPr>
              <w:t>W związku z ogłoszeniem przetargu nieograniczonego na zadanie inwestycyjne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r w:rsidR="003C542C" w:rsidRPr="003C542C">
              <w:rPr>
                <w:rFonts w:ascii="Cambria" w:hAnsi="Cambria"/>
                <w:b/>
                <w:snapToGrid w:val="0"/>
              </w:rPr>
              <w:t>„Przebudowa drogi do cmentarza komunalnego”</w:t>
            </w:r>
          </w:p>
          <w:p w14:paraId="458B6FC3" w14:textId="77777777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lastRenderedPageBreak/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Pr="00AE3CCE">
              <w:rPr>
                <w:rFonts w:asciiTheme="majorHAnsi" w:hAnsiTheme="majorHAnsi" w:cs="Arial"/>
                <w:iCs/>
              </w:rPr>
              <w:t xml:space="preserve">zgodnie z </w:t>
            </w:r>
            <w:r w:rsidRPr="00AE3CCE">
              <w:rPr>
                <w:rFonts w:asciiTheme="majorHAnsi" w:hAnsiTheme="majorHAnsi" w:cs="Arial"/>
                <w:bCs/>
                <w:iCs/>
              </w:rPr>
              <w:t>zakresem prac zamieszczonym w opisie prz</w:t>
            </w:r>
            <w:r w:rsidR="004D7333">
              <w:rPr>
                <w:rFonts w:asciiTheme="majorHAnsi" w:hAnsiTheme="majorHAnsi" w:cs="Arial"/>
                <w:bCs/>
                <w:iCs/>
              </w:rPr>
              <w:t>edmiotu zamówienia zawartym w S</w:t>
            </w:r>
            <w:r w:rsidRPr="00AE3CCE">
              <w:rPr>
                <w:rFonts w:asciiTheme="majorHAnsi" w:hAnsiTheme="majorHAnsi" w:cs="Arial"/>
                <w:bCs/>
                <w:iCs/>
              </w:rPr>
              <w:t>WZ oraz szczegółowym opisie przedmiotu zamówienia zawartym w dokumentacji projektowej:</w:t>
            </w:r>
            <w:r w:rsidR="00887960" w:rsidRPr="00740BCB">
              <w:rPr>
                <w:rFonts w:ascii="Cambria" w:hAnsi="Cambria" w:cs="Arial"/>
                <w:b/>
                <w:color w:val="FF0000"/>
              </w:rPr>
              <w:t xml:space="preserve"> </w:t>
            </w: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4227EC94" w14:textId="77777777" w:rsidR="007C324C" w:rsidRPr="00A172B6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>za łączną cenę ryczałtową:</w:t>
            </w:r>
          </w:p>
          <w:p w14:paraId="6BC19FF1" w14:textId="77777777" w:rsidR="00A172B6" w:rsidRPr="00AE3CCE" w:rsidRDefault="00A172B6" w:rsidP="00A172B6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7E21DA02" w14:textId="77777777" w:rsidR="00A172B6" w:rsidRPr="00AE3CCE" w:rsidRDefault="00A172B6" w:rsidP="00A172B6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73B5697F" w14:textId="77777777" w:rsidR="00A172B6" w:rsidRPr="00AE3CCE" w:rsidRDefault="00A172B6" w:rsidP="00A172B6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119D2733" w14:textId="77777777" w:rsidR="00A172B6" w:rsidRPr="00AE3CCE" w:rsidRDefault="00A172B6" w:rsidP="00A172B6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54F57EF5" w14:textId="77777777" w:rsidR="00A172B6" w:rsidRDefault="00A172B6" w:rsidP="00A172B6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69145604" w14:textId="77777777" w:rsidR="00A172B6" w:rsidRPr="00AE3CCE" w:rsidRDefault="00A172B6" w:rsidP="00A172B6">
            <w:pPr>
              <w:pStyle w:val="Akapitzlist"/>
              <w:spacing w:before="20" w:after="40" w:line="252" w:lineRule="auto"/>
              <w:ind w:left="743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4C34CF90" w14:textId="77777777" w:rsidR="00A172B6" w:rsidRPr="00AE3CCE" w:rsidRDefault="00A172B6" w:rsidP="00A172B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AE3CCE">
              <w:rPr>
                <w:rFonts w:asciiTheme="majorHAnsi" w:hAnsiTheme="majorHAnsi" w:cs="Arial"/>
                <w:b/>
                <w:bCs/>
                <w:iCs/>
              </w:rPr>
              <w:t xml:space="preserve">Oferuję/oferujemy: </w:t>
            </w:r>
          </w:p>
          <w:p w14:paraId="210BA7AC" w14:textId="77777777" w:rsidR="00A172B6" w:rsidRPr="00527CAB" w:rsidRDefault="00A172B6" w:rsidP="00A172B6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Gwarancję na </w:t>
            </w:r>
            <w:r w:rsidRPr="00527CAB">
              <w:rPr>
                <w:rFonts w:ascii="Cambria" w:hAnsi="Cambria" w:cstheme="minorHAnsi"/>
                <w:b/>
                <w:bCs/>
                <w:iCs/>
              </w:rPr>
              <w:t>roboty budowlane,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instalacyjne oraz zamontowane materiały i urządzenia </w:t>
            </w:r>
            <w:r w:rsidRPr="00527CAB">
              <w:rPr>
                <w:rFonts w:ascii="Cambria" w:hAnsi="Cambria" w:cstheme="minorHAnsi"/>
                <w:bCs/>
                <w:iCs/>
              </w:rPr>
              <w:t>na zasadach wskazanych w pkt 17.3 SWZ od dnia podpisania protokołu odbioru końcowego:</w:t>
            </w:r>
          </w:p>
          <w:p w14:paraId="572C3B96" w14:textId="77777777" w:rsidR="00A172B6" w:rsidRPr="007246DC" w:rsidRDefault="00A172B6" w:rsidP="00A172B6">
            <w:pPr>
              <w:spacing w:line="276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7246DC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BB86F9" wp14:editId="7A35C27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201930</wp:posOffset>
                      </wp:positionV>
                      <wp:extent cx="157480" cy="170180"/>
                      <wp:effectExtent l="0" t="0" r="13970" b="20320"/>
                      <wp:wrapNone/>
                      <wp:docPr id="291632332" name="Prostokąt 291632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3E77" id="Prostokąt 291632332" o:spid="_x0000_s1026" style="position:absolute;margin-left:19.4pt;margin-top:15.9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bxCygtsAAAAHAQAA&#10;DwAAAAAAAAAAAAAAAABiBAAAZHJzL2Rvd25yZXYueG1sUEsFBgAAAAAEAAQA8wAAAGoFAAAAAA==&#10;"/>
                  </w:pict>
                </mc:Fallback>
              </mc:AlternateContent>
            </w:r>
          </w:p>
          <w:p w14:paraId="56F6DBFB" w14:textId="77777777" w:rsidR="00A172B6" w:rsidRPr="00587ADA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7332E9" wp14:editId="0D751E7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627223307" name="Prostokąt 627223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20AC" id="Prostokąt 627223307" o:spid="_x0000_s1026" style="position:absolute;margin-left:18.65pt;margin-top:20.05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UDXiFNsAAAAHAQAA&#10;DwAAAAAAAAAAAAAAAABiBAAAZHJzL2Rvd25yZXYueG1sUEsFBgAAAAAEAAQA8wAAAGo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48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57621B00" w14:textId="77777777" w:rsidR="00A172B6" w:rsidRPr="00587ADA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1D8A06" wp14:editId="4544F22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240030</wp:posOffset>
                      </wp:positionV>
                      <wp:extent cx="157480" cy="170180"/>
                      <wp:effectExtent l="0" t="0" r="13970" b="20320"/>
                      <wp:wrapNone/>
                      <wp:docPr id="1614280989" name="Prostokąt 1614280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D710" id="Prostokąt 1614280989" o:spid="_x0000_s1026" style="position:absolute;margin-left:18.65pt;margin-top:18.9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aSnq8NsAAAAHAQAA&#10;DwAAAAAAAAAAAAAAAABiBAAAZHJzL2Rvd25yZXYueG1sUEsFBgAAAAAEAAQA8wAAAGo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60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69B2C1A3" w14:textId="77777777" w:rsidR="00A172B6" w:rsidRPr="009859E9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72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</w:t>
            </w:r>
            <w:r>
              <w:rPr>
                <w:rFonts w:ascii="Cambria" w:hAnsi="Cambria" w:cs="Calibri"/>
                <w:bCs/>
                <w:iCs/>
              </w:rPr>
              <w:t>ące</w:t>
            </w:r>
          </w:p>
          <w:p w14:paraId="6DD46F44" w14:textId="77777777" w:rsidR="00A172B6" w:rsidRPr="009859E9" w:rsidRDefault="00A172B6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</w:p>
          <w:p w14:paraId="3C1E4182" w14:textId="77777777" w:rsidR="007C324C" w:rsidRDefault="007C324C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497B1B3F" w14:textId="77777777" w:rsidR="00A172B6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7B6A3F84" w14:textId="77777777" w:rsidR="00A172B6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1B9B9F4C" w14:textId="77777777" w:rsidR="00A172B6" w:rsidRPr="00AE3CCE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46DA993E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Oświadczam/y, że powyższa cena zawiera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58947042" w14:textId="77777777" w:rsidR="007246DC" w:rsidRDefault="007C324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zrealizuję/</w:t>
            </w:r>
            <w:proofErr w:type="spellStart"/>
            <w:r w:rsidRPr="007246DC">
              <w:rPr>
                <w:rFonts w:asciiTheme="majorHAnsi" w:hAnsiTheme="majorHAnsi" w:cs="Arial"/>
              </w:rPr>
              <w:t>emy</w:t>
            </w:r>
            <w:proofErr w:type="spellEnd"/>
            <w:r w:rsidRPr="007246DC">
              <w:rPr>
                <w:rFonts w:asciiTheme="majorHAnsi" w:hAnsiTheme="majorHAnsi" w:cs="Arial"/>
              </w:rPr>
              <w:t xml:space="preserve"> zamówienie zgodnie z SWZ i Projektem umowy.</w:t>
            </w:r>
          </w:p>
          <w:p w14:paraId="6AC46D1C" w14:textId="51A37F7F" w:rsidR="007246DC" w:rsidRPr="007246DC" w:rsidRDefault="007246D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7246DC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7246DC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06694DB2" w:rsidR="007C324C" w:rsidRPr="007246DC" w:rsidRDefault="007C324C" w:rsidP="007C324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 xml:space="preserve">Wadium zostało wniesione w formie </w:t>
            </w:r>
            <w:r w:rsidRPr="007246DC">
              <w:rPr>
                <w:rFonts w:asciiTheme="majorHAnsi" w:hAnsiTheme="majorHAnsi" w:cs="Arial"/>
                <w:bCs/>
                <w:iCs/>
              </w:rPr>
              <w:t>.........................................................................................</w:t>
            </w:r>
          </w:p>
          <w:p w14:paraId="13F6596E" w14:textId="42E760EC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……………………………………………..…….</w:t>
            </w:r>
          </w:p>
          <w:p w14:paraId="6CD1985D" w14:textId="77777777" w:rsidR="007C324C" w:rsidRPr="007246DC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(jeżeli dotyczy)</w:t>
            </w:r>
          </w:p>
          <w:p w14:paraId="3FCF2BF6" w14:textId="77777777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7C324C" w:rsidRPr="007246DC" w:rsidRDefault="007C324C" w:rsidP="007C324C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lastRenderedPageBreak/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Składając niniejszą ofertę, zgodnie z art. 225 ust. 1 ustawy </w:t>
            </w:r>
            <w:proofErr w:type="spellStart"/>
            <w:r w:rsidRPr="007246DC">
              <w:rPr>
                <w:rFonts w:asciiTheme="majorHAnsi" w:hAnsiTheme="majorHAnsi" w:cs="Arial"/>
                <w:iCs/>
              </w:rPr>
              <w:t>Pzp</w:t>
            </w:r>
            <w:proofErr w:type="spellEnd"/>
            <w:r w:rsidRPr="007246DC">
              <w:rPr>
                <w:rFonts w:asciiTheme="majorHAnsi" w:hAnsiTheme="majorHAnsi" w:cs="Arial"/>
                <w:iCs/>
              </w:rPr>
              <w:t xml:space="preserve">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7246DC">
              <w:rPr>
                <w:rFonts w:asciiTheme="majorHAnsi" w:hAnsiTheme="majorHAnsi" w:cs="Arial"/>
                <w:iCs/>
              </w:rPr>
              <w:t>:</w:t>
            </w:r>
          </w:p>
          <w:p w14:paraId="729A18B5" w14:textId="77777777" w:rsidR="007C324C" w:rsidRPr="007246DC" w:rsidRDefault="007C324C" w:rsidP="007C324C">
            <w:pPr>
              <w:suppressAutoHyphens/>
              <w:spacing w:before="120"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1CB2CAC5" w14:textId="77777777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3C542C">
              <w:rPr>
                <w:rFonts w:asciiTheme="majorHAnsi" w:hAnsiTheme="majorHAnsi" w:cs="Arial"/>
                <w:b/>
                <w:bCs/>
              </w:rPr>
            </w:r>
            <w:r w:rsidR="003C542C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78E14B1F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3C542C">
              <w:rPr>
                <w:rFonts w:asciiTheme="majorHAnsi" w:hAnsiTheme="majorHAnsi" w:cs="Arial"/>
                <w:b/>
                <w:bCs/>
              </w:rPr>
            </w:r>
            <w:r w:rsidR="003C542C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2EED3860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…………………………………………………………..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7246DC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Nazwa towaru/usług                               wartość bez kwoty podatku VAT</w:t>
            </w: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 xml:space="preserve">*Zgodnie z art. 225 ust. 2 ustawy </w:t>
            </w:r>
            <w:proofErr w:type="spellStart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Pzp</w:t>
            </w:r>
            <w:proofErr w:type="spellEnd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68B2755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Osobami uprawnionymi do merytorycznej współpracy i koordynacji w wykonywaniu zadania ze strony Wykonawcy są:</w:t>
            </w:r>
            <w:r w:rsidRPr="003B51ED">
              <w:rPr>
                <w:rFonts w:asciiTheme="majorHAnsi" w:hAnsiTheme="majorHAnsi" w:cs="Arial"/>
                <w:iCs/>
                <w:sz w:val="28"/>
              </w:rPr>
              <w:t xml:space="preserve"> 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5F78EEB0" w:rsidR="007C324C" w:rsidRPr="003B51ED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  <w:p w14:paraId="5370E2D6" w14:textId="78956F82" w:rsidR="007C324C" w:rsidRPr="00AE3CCE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12FB18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037B86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4AA752D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7C324C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footerReference w:type="default" r:id="rId10"/>
      <w:headerReference w:type="first" r:id="rId11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6723" w14:textId="77777777" w:rsidR="00CB6AF5" w:rsidRDefault="00CB6AF5" w:rsidP="001F1344">
      <w:r>
        <w:separator/>
      </w:r>
    </w:p>
  </w:endnote>
  <w:endnote w:type="continuationSeparator" w:id="0">
    <w:p w14:paraId="7ADB9C99" w14:textId="77777777" w:rsidR="00CB6AF5" w:rsidRDefault="00CB6AF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2873588C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 Wzór Formularza ofertowego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9A21" w14:textId="77777777" w:rsidR="00CB6AF5" w:rsidRDefault="00CB6AF5" w:rsidP="001F1344">
      <w:r>
        <w:separator/>
      </w:r>
    </w:p>
  </w:footnote>
  <w:footnote w:type="continuationSeparator" w:id="0">
    <w:p w14:paraId="1DC69276" w14:textId="77777777" w:rsidR="00CB6AF5" w:rsidRDefault="00CB6AF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E1AD" w14:textId="77777777" w:rsidR="00525102" w:rsidRDefault="00525102"/>
  <w:p w14:paraId="057AF04A" w14:textId="62E358C2" w:rsidR="00AE3CCE" w:rsidRDefault="00AE3CCE" w:rsidP="00AE3C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75DA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D82E1312"/>
    <w:lvl w:ilvl="0" w:tplc="FD8C99B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9041">
    <w:abstractNumId w:val="20"/>
  </w:num>
  <w:num w:numId="2" w16cid:durableId="1390108690">
    <w:abstractNumId w:val="31"/>
  </w:num>
  <w:num w:numId="3" w16cid:durableId="1560484140">
    <w:abstractNumId w:val="18"/>
  </w:num>
  <w:num w:numId="4" w16cid:durableId="784351725">
    <w:abstractNumId w:val="28"/>
  </w:num>
  <w:num w:numId="5" w16cid:durableId="1629356143">
    <w:abstractNumId w:val="1"/>
  </w:num>
  <w:num w:numId="6" w16cid:durableId="254481038">
    <w:abstractNumId w:val="13"/>
  </w:num>
  <w:num w:numId="7" w16cid:durableId="516698911">
    <w:abstractNumId w:val="2"/>
  </w:num>
  <w:num w:numId="8" w16cid:durableId="521164205">
    <w:abstractNumId w:val="33"/>
  </w:num>
  <w:num w:numId="9" w16cid:durableId="601256163">
    <w:abstractNumId w:val="9"/>
  </w:num>
  <w:num w:numId="10" w16cid:durableId="2117750850">
    <w:abstractNumId w:val="23"/>
  </w:num>
  <w:num w:numId="11" w16cid:durableId="1982345522">
    <w:abstractNumId w:val="17"/>
  </w:num>
  <w:num w:numId="12" w16cid:durableId="1247613605">
    <w:abstractNumId w:val="14"/>
  </w:num>
  <w:num w:numId="13" w16cid:durableId="2083943364">
    <w:abstractNumId w:val="0"/>
  </w:num>
  <w:num w:numId="14" w16cid:durableId="1509441628">
    <w:abstractNumId w:val="16"/>
  </w:num>
  <w:num w:numId="15" w16cid:durableId="999692822">
    <w:abstractNumId w:val="30"/>
  </w:num>
  <w:num w:numId="16" w16cid:durableId="866791846">
    <w:abstractNumId w:val="22"/>
  </w:num>
  <w:num w:numId="17" w16cid:durableId="1279801656">
    <w:abstractNumId w:val="19"/>
  </w:num>
  <w:num w:numId="18" w16cid:durableId="1301350708">
    <w:abstractNumId w:val="3"/>
  </w:num>
  <w:num w:numId="19" w16cid:durableId="1277177391">
    <w:abstractNumId w:val="6"/>
  </w:num>
  <w:num w:numId="20" w16cid:durableId="640421896">
    <w:abstractNumId w:val="8"/>
  </w:num>
  <w:num w:numId="21" w16cid:durableId="1136527448">
    <w:abstractNumId w:val="25"/>
  </w:num>
  <w:num w:numId="22" w16cid:durableId="1131561128">
    <w:abstractNumId w:val="10"/>
  </w:num>
  <w:num w:numId="23" w16cid:durableId="1399665015">
    <w:abstractNumId w:val="12"/>
  </w:num>
  <w:num w:numId="24" w16cid:durableId="1963343319">
    <w:abstractNumId w:val="5"/>
  </w:num>
  <w:num w:numId="25" w16cid:durableId="1144469161">
    <w:abstractNumId w:val="11"/>
  </w:num>
  <w:num w:numId="26" w16cid:durableId="1107043751">
    <w:abstractNumId w:val="34"/>
  </w:num>
  <w:num w:numId="27" w16cid:durableId="1728147103">
    <w:abstractNumId w:val="15"/>
  </w:num>
  <w:num w:numId="28" w16cid:durableId="2134401060">
    <w:abstractNumId w:val="24"/>
  </w:num>
  <w:num w:numId="29" w16cid:durableId="369115961">
    <w:abstractNumId w:val="26"/>
  </w:num>
  <w:num w:numId="30" w16cid:durableId="828836031">
    <w:abstractNumId w:val="7"/>
  </w:num>
  <w:num w:numId="31" w16cid:durableId="634525959">
    <w:abstractNumId w:val="4"/>
  </w:num>
  <w:num w:numId="32" w16cid:durableId="1996252624">
    <w:abstractNumId w:val="27"/>
  </w:num>
  <w:num w:numId="33" w16cid:durableId="2136408791">
    <w:abstractNumId w:val="29"/>
  </w:num>
  <w:num w:numId="34" w16cid:durableId="1213732411">
    <w:abstractNumId w:val="32"/>
  </w:num>
  <w:num w:numId="35" w16cid:durableId="189164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90651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A68C6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013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4CFE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60ECD"/>
    <w:rsid w:val="00365D7C"/>
    <w:rsid w:val="00385C9B"/>
    <w:rsid w:val="003A72D3"/>
    <w:rsid w:val="003A7A7C"/>
    <w:rsid w:val="003B26AC"/>
    <w:rsid w:val="003B51ED"/>
    <w:rsid w:val="003C07AB"/>
    <w:rsid w:val="003C542C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DC9"/>
    <w:rsid w:val="003F4C60"/>
    <w:rsid w:val="004001FA"/>
    <w:rsid w:val="00400768"/>
    <w:rsid w:val="00401643"/>
    <w:rsid w:val="00405044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461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33B8E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755"/>
    <w:rsid w:val="00687D9D"/>
    <w:rsid w:val="00692EF2"/>
    <w:rsid w:val="006966C9"/>
    <w:rsid w:val="006974A0"/>
    <w:rsid w:val="00697C2B"/>
    <w:rsid w:val="006B187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7E2B"/>
    <w:rsid w:val="007A0D03"/>
    <w:rsid w:val="007A6113"/>
    <w:rsid w:val="007B0A56"/>
    <w:rsid w:val="007B0CA7"/>
    <w:rsid w:val="007B6477"/>
    <w:rsid w:val="007C0772"/>
    <w:rsid w:val="007C324C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960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0ED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9E9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025E"/>
    <w:rsid w:val="00A1471F"/>
    <w:rsid w:val="00A14D9B"/>
    <w:rsid w:val="00A172B6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6FDF"/>
    <w:rsid w:val="00A91147"/>
    <w:rsid w:val="00A94833"/>
    <w:rsid w:val="00AA0BBE"/>
    <w:rsid w:val="00AA1B94"/>
    <w:rsid w:val="00AA4760"/>
    <w:rsid w:val="00AB1A3A"/>
    <w:rsid w:val="00AB3EEA"/>
    <w:rsid w:val="00AB5782"/>
    <w:rsid w:val="00AC1689"/>
    <w:rsid w:val="00AC4EE6"/>
    <w:rsid w:val="00AC5F93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B787D"/>
    <w:rsid w:val="00BC0B6A"/>
    <w:rsid w:val="00BD024B"/>
    <w:rsid w:val="00BD7DCD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66DE"/>
    <w:rsid w:val="00C530C9"/>
    <w:rsid w:val="00C604BD"/>
    <w:rsid w:val="00C60D5F"/>
    <w:rsid w:val="00C622A4"/>
    <w:rsid w:val="00C6272A"/>
    <w:rsid w:val="00C63247"/>
    <w:rsid w:val="00C644DA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32C7"/>
    <w:rsid w:val="00CB4DA9"/>
    <w:rsid w:val="00CB5531"/>
    <w:rsid w:val="00CB6AF5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B28"/>
    <w:rsid w:val="00D03F43"/>
    <w:rsid w:val="00D06C54"/>
    <w:rsid w:val="00D07FAD"/>
    <w:rsid w:val="00D13B84"/>
    <w:rsid w:val="00D13D0C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346D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050C"/>
    <w:rsid w:val="00DF3667"/>
    <w:rsid w:val="00DF3696"/>
    <w:rsid w:val="00DF6AD2"/>
    <w:rsid w:val="00DF70A8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D06"/>
    <w:rsid w:val="00ED77BE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686"/>
    <w:rsid w:val="00FC0D02"/>
    <w:rsid w:val="00FC265C"/>
    <w:rsid w:val="00FC34BF"/>
    <w:rsid w:val="00FC4401"/>
    <w:rsid w:val="00FC4A79"/>
    <w:rsid w:val="00FC6851"/>
    <w:rsid w:val="00FC6F1C"/>
    <w:rsid w:val="00FD07D4"/>
    <w:rsid w:val="00FD2A3E"/>
    <w:rsid w:val="00FD2D5F"/>
    <w:rsid w:val="00FE5420"/>
    <w:rsid w:val="00FE5506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7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801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Katarzyna Korzeniecka</cp:lastModifiedBy>
  <cp:revision>24</cp:revision>
  <cp:lastPrinted>2024-08-02T07:59:00Z</cp:lastPrinted>
  <dcterms:created xsi:type="dcterms:W3CDTF">2021-03-17T16:14:00Z</dcterms:created>
  <dcterms:modified xsi:type="dcterms:W3CDTF">2024-08-02T07:59:00Z</dcterms:modified>
</cp:coreProperties>
</file>