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79" w:rsidRDefault="005B5D4F" w:rsidP="00425979">
      <w:pPr>
        <w:tabs>
          <w:tab w:val="center" w:pos="4356"/>
          <w:tab w:val="right" w:pos="8892"/>
        </w:tabs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5B5D4F" w:rsidRDefault="005B5D4F" w:rsidP="00425979">
      <w:pPr>
        <w:tabs>
          <w:tab w:val="center" w:pos="4356"/>
          <w:tab w:val="right" w:pos="8892"/>
        </w:tabs>
        <w:spacing w:before="240"/>
        <w:jc w:val="right"/>
        <w:rPr>
          <w:rFonts w:ascii="Arial" w:hAnsi="Arial" w:cs="Arial"/>
        </w:rPr>
      </w:pPr>
      <w:bookmarkStart w:id="0" w:name="_GoBack"/>
      <w:bookmarkEnd w:id="0"/>
    </w:p>
    <w:p w:rsidR="00425979" w:rsidRPr="00104573" w:rsidRDefault="00425979" w:rsidP="00104573">
      <w:pPr>
        <w:tabs>
          <w:tab w:val="center" w:pos="4356"/>
          <w:tab w:val="right" w:pos="8892"/>
        </w:tabs>
        <w:jc w:val="both"/>
        <w:rPr>
          <w:rFonts w:ascii="Arial" w:hAnsi="Arial" w:cs="Arial"/>
          <w:b/>
          <w:i/>
          <w:u w:val="single"/>
        </w:rPr>
      </w:pPr>
      <w:r w:rsidRPr="008D4176">
        <w:rPr>
          <w:rFonts w:ascii="Arial" w:hAnsi="Arial" w:cs="Arial"/>
          <w:b/>
          <w:i/>
          <w:u w:val="single"/>
        </w:rPr>
        <w:t>Wytyc</w:t>
      </w:r>
      <w:r>
        <w:rPr>
          <w:rFonts w:ascii="Arial" w:hAnsi="Arial" w:cs="Arial"/>
          <w:b/>
          <w:i/>
          <w:u w:val="single"/>
        </w:rPr>
        <w:t>zne sadzenia i pielęgnacji krzewów</w:t>
      </w:r>
      <w:r w:rsidRPr="008D4176">
        <w:rPr>
          <w:rFonts w:ascii="Arial" w:hAnsi="Arial" w:cs="Arial"/>
          <w:b/>
          <w:i/>
          <w:u w:val="single"/>
        </w:rPr>
        <w:t xml:space="preserve"> na terenach będących własnością Miasta Bydgoszcz i Skarbu Państwa we władaniu Miasta Bydgoszcz</w:t>
      </w:r>
    </w:p>
    <w:p w:rsidR="00425979" w:rsidRPr="002661DB" w:rsidRDefault="00425979" w:rsidP="002661DB">
      <w:pPr>
        <w:pStyle w:val="Akapitzlist"/>
        <w:numPr>
          <w:ilvl w:val="0"/>
          <w:numId w:val="6"/>
        </w:numPr>
        <w:tabs>
          <w:tab w:val="center" w:pos="851"/>
          <w:tab w:val="right" w:pos="9516"/>
        </w:tabs>
        <w:suppressAutoHyphens/>
        <w:spacing w:before="240" w:after="24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Materiał roślinny:</w:t>
      </w:r>
    </w:p>
    <w:p w:rsidR="00425979" w:rsidRPr="002661DB" w:rsidRDefault="008407B7" w:rsidP="002661DB">
      <w:pPr>
        <w:pStyle w:val="Akapitzlist"/>
        <w:numPr>
          <w:ilvl w:val="1"/>
          <w:numId w:val="6"/>
        </w:numPr>
        <w:tabs>
          <w:tab w:val="center" w:pos="851"/>
          <w:tab w:val="right" w:pos="9516"/>
        </w:tabs>
        <w:suppressAutoHyphens/>
        <w:spacing w:before="240" w:after="24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krzewy</w:t>
      </w:r>
      <w:r w:rsidR="00833BDF" w:rsidRPr="002661DB">
        <w:rPr>
          <w:rFonts w:ascii="Arial" w:hAnsi="Arial" w:cs="Arial"/>
        </w:rPr>
        <w:t xml:space="preserve"> </w:t>
      </w:r>
      <w:proofErr w:type="spellStart"/>
      <w:r w:rsidR="00833BDF" w:rsidRPr="002661DB">
        <w:rPr>
          <w:rFonts w:ascii="Arial" w:hAnsi="Arial" w:cs="Arial"/>
        </w:rPr>
        <w:t>pojemnikowane</w:t>
      </w:r>
      <w:proofErr w:type="spellEnd"/>
      <w:r w:rsidR="00425979" w:rsidRPr="002661DB">
        <w:rPr>
          <w:rFonts w:ascii="Arial" w:hAnsi="Arial" w:cs="Arial"/>
        </w:rPr>
        <w:t>,</w:t>
      </w:r>
      <w:r w:rsidR="001D242A" w:rsidRPr="002661DB">
        <w:rPr>
          <w:rFonts w:ascii="Arial" w:hAnsi="Arial" w:cs="Arial"/>
        </w:rPr>
        <w:t xml:space="preserve"> o wykształconym pokroju, </w:t>
      </w:r>
      <w:r w:rsidR="00450621" w:rsidRPr="002661DB">
        <w:rPr>
          <w:rFonts w:ascii="Arial" w:hAnsi="Arial" w:cs="Arial"/>
        </w:rPr>
        <w:t>z minimum 3-5 pędami, co najmniej 3</w:t>
      </w:r>
      <w:r w:rsidR="001D242A" w:rsidRPr="002661DB">
        <w:rPr>
          <w:rFonts w:ascii="Arial" w:hAnsi="Arial" w:cs="Arial"/>
        </w:rPr>
        <w:t>0 cm wysokości i 30 cm szerokości (</w:t>
      </w:r>
      <w:r w:rsidR="00833BDF" w:rsidRPr="002661DB">
        <w:rPr>
          <w:rFonts w:ascii="Arial" w:hAnsi="Arial" w:cs="Arial"/>
        </w:rPr>
        <w:t xml:space="preserve">pojemnik </w:t>
      </w:r>
      <w:r w:rsidR="001D242A" w:rsidRPr="002661DB">
        <w:rPr>
          <w:rFonts w:ascii="Arial" w:hAnsi="Arial" w:cs="Arial"/>
        </w:rPr>
        <w:t>C3)</w:t>
      </w:r>
      <w:r w:rsidR="0017078E" w:rsidRPr="002661DB">
        <w:rPr>
          <w:rFonts w:ascii="Arial" w:hAnsi="Arial" w:cs="Arial"/>
        </w:rPr>
        <w:t xml:space="preserve"> wg</w:t>
      </w:r>
      <w:r w:rsidR="00054D60" w:rsidRPr="002661DB">
        <w:rPr>
          <w:rFonts w:ascii="Arial" w:hAnsi="Arial" w:cs="Arial"/>
        </w:rPr>
        <w:t xml:space="preserve"> wielkości </w:t>
      </w:r>
      <w:r w:rsidR="0017078E" w:rsidRPr="002661DB">
        <w:rPr>
          <w:rFonts w:ascii="Arial" w:hAnsi="Arial" w:cs="Arial"/>
        </w:rPr>
        <w:t xml:space="preserve">szczegółowo </w:t>
      </w:r>
      <w:r w:rsidR="00054D60" w:rsidRPr="002661DB">
        <w:rPr>
          <w:rFonts w:ascii="Arial" w:hAnsi="Arial" w:cs="Arial"/>
        </w:rPr>
        <w:t xml:space="preserve">określonej w </w:t>
      </w:r>
      <w:r w:rsidR="00264F7F" w:rsidRPr="002661DB">
        <w:rPr>
          <w:rFonts w:ascii="Arial" w:hAnsi="Arial" w:cs="Arial"/>
        </w:rPr>
        <w:t xml:space="preserve">koncepcji, planie lub </w:t>
      </w:r>
      <w:r w:rsidR="00054D60" w:rsidRPr="002661DB">
        <w:rPr>
          <w:rFonts w:ascii="Arial" w:hAnsi="Arial" w:cs="Arial"/>
        </w:rPr>
        <w:t>projekcie</w:t>
      </w:r>
      <w:r w:rsidR="00264F7F" w:rsidRPr="002661DB">
        <w:rPr>
          <w:rFonts w:ascii="Arial" w:hAnsi="Arial" w:cs="Arial"/>
        </w:rPr>
        <w:t xml:space="preserve"> nasadzeń</w:t>
      </w:r>
      <w:r w:rsidR="001D242A" w:rsidRPr="002661DB">
        <w:rPr>
          <w:rFonts w:ascii="Arial" w:hAnsi="Arial" w:cs="Arial"/>
        </w:rPr>
        <w:t>, wymagane całkowite przerośnięcie bryły w pojemniku (co najmniej roczne</w:t>
      </w:r>
      <w:r w:rsidR="00425979" w:rsidRPr="002661DB">
        <w:rPr>
          <w:rFonts w:ascii="Arial" w:hAnsi="Arial" w:cs="Arial"/>
        </w:rPr>
        <w:t>, niedopuszczalne zawinięte korzenie w donicy</w:t>
      </w:r>
      <w:r w:rsidR="001D242A" w:rsidRPr="002661DB">
        <w:rPr>
          <w:rFonts w:ascii="Arial" w:hAnsi="Arial" w:cs="Arial"/>
        </w:rPr>
        <w:t>),</w:t>
      </w:r>
      <w:r w:rsidR="00450621" w:rsidRPr="002661DB">
        <w:rPr>
          <w:rFonts w:ascii="Arial" w:hAnsi="Arial" w:cs="Arial"/>
        </w:rPr>
        <w:t xml:space="preserve"> rośliny z</w:t>
      </w:r>
      <w:r w:rsidR="00833BDF" w:rsidRPr="002661DB">
        <w:rPr>
          <w:rFonts w:ascii="Arial" w:hAnsi="Arial" w:cs="Arial"/>
        </w:rPr>
        <w:t xml:space="preserve">drowe, bez uszkodzeń na </w:t>
      </w:r>
      <w:r w:rsidR="00450621" w:rsidRPr="002661DB">
        <w:rPr>
          <w:rFonts w:ascii="Arial" w:hAnsi="Arial" w:cs="Arial"/>
        </w:rPr>
        <w:t xml:space="preserve">pędach, </w:t>
      </w:r>
    </w:p>
    <w:p w:rsidR="00CC551D" w:rsidRPr="002661DB" w:rsidRDefault="00425979" w:rsidP="002661DB">
      <w:pPr>
        <w:pStyle w:val="Akapitzlist"/>
        <w:numPr>
          <w:ilvl w:val="1"/>
          <w:numId w:val="6"/>
        </w:numPr>
        <w:tabs>
          <w:tab w:val="center" w:pos="851"/>
          <w:tab w:val="right" w:pos="9516"/>
        </w:tabs>
        <w:suppressAutoHyphens/>
        <w:spacing w:before="240" w:after="24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w</w:t>
      </w:r>
      <w:r w:rsidR="003450D6" w:rsidRPr="002661DB">
        <w:rPr>
          <w:rFonts w:ascii="Arial" w:hAnsi="Arial" w:cs="Arial"/>
        </w:rPr>
        <w:t>ady niedopuszczalne</w:t>
      </w:r>
      <w:r w:rsidRPr="002661DB">
        <w:rPr>
          <w:rFonts w:ascii="Arial" w:hAnsi="Arial" w:cs="Arial"/>
        </w:rPr>
        <w:t xml:space="preserve"> materiału roślinnego</w:t>
      </w:r>
      <w:r w:rsidR="003450D6" w:rsidRPr="002661DB">
        <w:rPr>
          <w:rFonts w:ascii="Arial" w:hAnsi="Arial" w:cs="Arial"/>
        </w:rPr>
        <w:t xml:space="preserve">: uszkodzenia mechaniczne roślin, ślady żerowania szkodników, oznaki chorobowe, zwiędnięcie, pomarszczenie, pęknięcia i martwica na korze korzeni i części nadziemnych, uszkodzenie </w:t>
      </w:r>
      <w:r w:rsidR="00F13F3D" w:rsidRPr="002661DB">
        <w:rPr>
          <w:rFonts w:ascii="Arial" w:hAnsi="Arial" w:cs="Arial"/>
        </w:rPr>
        <w:br/>
      </w:r>
      <w:r w:rsidR="003450D6" w:rsidRPr="002661DB">
        <w:rPr>
          <w:rFonts w:ascii="Arial" w:hAnsi="Arial" w:cs="Arial"/>
        </w:rPr>
        <w:t>lub przesuszenie bryły korzeniowej</w:t>
      </w:r>
      <w:r w:rsidR="002727AE" w:rsidRPr="002661DB">
        <w:rPr>
          <w:rFonts w:ascii="Arial" w:hAnsi="Arial" w:cs="Arial"/>
        </w:rPr>
        <w:t>,</w:t>
      </w:r>
      <w:r w:rsidR="0017078E" w:rsidRPr="002661DB">
        <w:rPr>
          <w:rFonts w:ascii="Arial" w:hAnsi="Arial" w:cs="Arial"/>
        </w:rPr>
        <w:t xml:space="preserve"> zawinięte korzenie w donicy.</w:t>
      </w:r>
    </w:p>
    <w:p w:rsidR="008407B7" w:rsidRPr="002661DB" w:rsidRDefault="008407B7" w:rsidP="002661DB">
      <w:pPr>
        <w:pStyle w:val="Akapitzlist"/>
        <w:numPr>
          <w:ilvl w:val="1"/>
          <w:numId w:val="6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wymagana akceptacja materiału roślinnego przez inspektora Wydziału Gospodarki Komunalnej (WGK), przed realizacja nasadzeń.</w:t>
      </w:r>
    </w:p>
    <w:p w:rsidR="008407B7" w:rsidRPr="002661DB" w:rsidRDefault="008407B7" w:rsidP="002661DB">
      <w:pPr>
        <w:pStyle w:val="Akapitzlist"/>
        <w:numPr>
          <w:ilvl w:val="0"/>
          <w:numId w:val="6"/>
        </w:numPr>
        <w:tabs>
          <w:tab w:val="center" w:pos="851"/>
          <w:tab w:val="right" w:pos="9516"/>
        </w:tabs>
        <w:suppressAutoHyphens/>
        <w:spacing w:before="240" w:after="24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M</w:t>
      </w:r>
      <w:r w:rsidR="000D0E93" w:rsidRPr="002661DB">
        <w:rPr>
          <w:rFonts w:ascii="Arial" w:hAnsi="Arial" w:cs="Arial"/>
        </w:rPr>
        <w:t>iejsc</w:t>
      </w:r>
      <w:r w:rsidRPr="002661DB">
        <w:rPr>
          <w:rFonts w:ascii="Arial" w:hAnsi="Arial" w:cs="Arial"/>
        </w:rPr>
        <w:t>e</w:t>
      </w:r>
      <w:r w:rsidR="000D0E93" w:rsidRPr="002661DB">
        <w:rPr>
          <w:rFonts w:ascii="Arial" w:hAnsi="Arial" w:cs="Arial"/>
        </w:rPr>
        <w:t xml:space="preserve"> sadzenia </w:t>
      </w:r>
      <w:r w:rsidRPr="002661DB">
        <w:rPr>
          <w:rFonts w:ascii="Arial" w:hAnsi="Arial" w:cs="Arial"/>
        </w:rPr>
        <w:t xml:space="preserve">- </w:t>
      </w:r>
      <w:r w:rsidR="000D0E93" w:rsidRPr="002661DB">
        <w:rPr>
          <w:rFonts w:ascii="Arial" w:hAnsi="Arial" w:cs="Arial"/>
        </w:rPr>
        <w:t>zgodnie z koncepcją, planem lub projektem nasadzeń, lokalizacja ustalona w terenie z inspektorem WGK</w:t>
      </w:r>
      <w:r w:rsidRPr="002661DB">
        <w:rPr>
          <w:rFonts w:ascii="Arial" w:hAnsi="Arial" w:cs="Arial"/>
        </w:rPr>
        <w:t>-a</w:t>
      </w:r>
      <w:r w:rsidR="00450621" w:rsidRPr="002661DB">
        <w:rPr>
          <w:rFonts w:ascii="Arial" w:hAnsi="Arial" w:cs="Arial"/>
        </w:rPr>
        <w:t>,</w:t>
      </w:r>
      <w:r w:rsidR="0017078E" w:rsidRPr="002661DB">
        <w:rPr>
          <w:rFonts w:ascii="Arial" w:hAnsi="Arial" w:cs="Arial"/>
        </w:rPr>
        <w:t xml:space="preserve"> w przypadku nasadzeń wg zatwierdzonego projektu budowlanego wymagane geodezyjne wyznaczenie miejsc nasadzeń.</w:t>
      </w:r>
    </w:p>
    <w:p w:rsidR="008407B7" w:rsidRPr="002661DB" w:rsidRDefault="008407B7" w:rsidP="002661DB">
      <w:pPr>
        <w:pStyle w:val="Akapitzlist"/>
        <w:numPr>
          <w:ilvl w:val="0"/>
          <w:numId w:val="6"/>
        </w:numPr>
        <w:tabs>
          <w:tab w:val="center" w:pos="851"/>
          <w:tab w:val="right" w:pos="9516"/>
        </w:tabs>
        <w:suppressAutoHyphens/>
        <w:spacing w:before="24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Sadzenie krzewów:</w:t>
      </w:r>
    </w:p>
    <w:p w:rsidR="002661DB" w:rsidRPr="002661DB" w:rsidRDefault="008407B7" w:rsidP="002661DB">
      <w:pPr>
        <w:pStyle w:val="Akapitzlist"/>
        <w:numPr>
          <w:ilvl w:val="1"/>
          <w:numId w:val="7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p</w:t>
      </w:r>
      <w:r w:rsidR="00CC551D" w:rsidRPr="002661DB">
        <w:rPr>
          <w:rFonts w:ascii="Arial" w:hAnsi="Arial" w:cs="Arial"/>
        </w:rPr>
        <w:t>rzygotowanie</w:t>
      </w:r>
      <w:r w:rsidR="001D242A" w:rsidRPr="002661DB">
        <w:rPr>
          <w:rFonts w:ascii="Arial" w:hAnsi="Arial" w:cs="Arial"/>
        </w:rPr>
        <w:t xml:space="preserve"> grunt</w:t>
      </w:r>
      <w:r w:rsidRPr="002661DB">
        <w:rPr>
          <w:rFonts w:ascii="Arial" w:hAnsi="Arial" w:cs="Arial"/>
        </w:rPr>
        <w:t>u</w:t>
      </w:r>
      <w:r w:rsidR="001D242A" w:rsidRPr="002661DB">
        <w:rPr>
          <w:rFonts w:ascii="Arial" w:hAnsi="Arial" w:cs="Arial"/>
        </w:rPr>
        <w:t xml:space="preserve"> pod rośliny</w:t>
      </w:r>
      <w:r w:rsidR="00264F7F" w:rsidRPr="002661DB">
        <w:rPr>
          <w:rFonts w:ascii="Arial" w:hAnsi="Arial" w:cs="Arial"/>
        </w:rPr>
        <w:t xml:space="preserve"> (skupinę</w:t>
      </w:r>
      <w:r w:rsidR="00450621" w:rsidRPr="002661DB">
        <w:rPr>
          <w:rFonts w:ascii="Arial" w:hAnsi="Arial" w:cs="Arial"/>
        </w:rPr>
        <w:t>)</w:t>
      </w:r>
      <w:r w:rsidR="001D242A" w:rsidRPr="002661DB">
        <w:rPr>
          <w:rFonts w:ascii="Arial" w:hAnsi="Arial" w:cs="Arial"/>
        </w:rPr>
        <w:t>,</w:t>
      </w:r>
      <w:r w:rsidR="00264F7F" w:rsidRPr="002661DB">
        <w:rPr>
          <w:rFonts w:ascii="Arial" w:hAnsi="Arial" w:cs="Arial"/>
        </w:rPr>
        <w:t xml:space="preserve"> poprzez w</w:t>
      </w:r>
      <w:r w:rsidR="001D242A" w:rsidRPr="002661DB">
        <w:rPr>
          <w:rFonts w:ascii="Arial" w:hAnsi="Arial" w:cs="Arial"/>
        </w:rPr>
        <w:t>ykorytowanie całej powierzchni przeznaczonej na skupiny na głębokość 30 cm,</w:t>
      </w:r>
      <w:r w:rsidR="002661DB" w:rsidRPr="002661DB">
        <w:rPr>
          <w:rFonts w:ascii="Arial" w:hAnsi="Arial" w:cs="Arial"/>
        </w:rPr>
        <w:t xml:space="preserve"> </w:t>
      </w:r>
    </w:p>
    <w:p w:rsidR="000850C7" w:rsidRPr="002661DB" w:rsidRDefault="00264F7F" w:rsidP="002661DB">
      <w:pPr>
        <w:pStyle w:val="Akapitzlist"/>
        <w:numPr>
          <w:ilvl w:val="1"/>
          <w:numId w:val="6"/>
        </w:numPr>
        <w:tabs>
          <w:tab w:val="center" w:pos="851"/>
          <w:tab w:val="right" w:pos="9516"/>
        </w:tabs>
        <w:suppressAutoHyphens/>
        <w:spacing w:before="240" w:line="276" w:lineRule="auto"/>
        <w:jc w:val="both"/>
        <w:rPr>
          <w:rFonts w:ascii="Arial" w:hAnsi="Arial" w:cs="Arial"/>
        </w:rPr>
      </w:pPr>
      <w:proofErr w:type="spellStart"/>
      <w:r w:rsidRPr="002661DB">
        <w:rPr>
          <w:rFonts w:ascii="Arial" w:hAnsi="Arial" w:cs="Arial"/>
        </w:rPr>
        <w:t>wykorytowane</w:t>
      </w:r>
      <w:proofErr w:type="spellEnd"/>
      <w:r w:rsidRPr="002661DB">
        <w:rPr>
          <w:rFonts w:ascii="Arial" w:hAnsi="Arial" w:cs="Arial"/>
        </w:rPr>
        <w:t xml:space="preserve"> powierzchnie</w:t>
      </w:r>
      <w:r w:rsidR="000850C7" w:rsidRPr="002661DB">
        <w:rPr>
          <w:rFonts w:ascii="Arial" w:hAnsi="Arial" w:cs="Arial"/>
        </w:rPr>
        <w:t xml:space="preserve"> zgłosić inspektorowi WGK celem dokonania odbioru przez niego kontroli i akceptacji,</w:t>
      </w:r>
    </w:p>
    <w:p w:rsidR="00B00795" w:rsidRDefault="000850C7" w:rsidP="002661DB">
      <w:pPr>
        <w:pStyle w:val="Akapitzlist"/>
        <w:numPr>
          <w:ilvl w:val="1"/>
          <w:numId w:val="7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A74FE2">
        <w:rPr>
          <w:rFonts w:ascii="Arial" w:hAnsi="Arial" w:cs="Arial"/>
        </w:rPr>
        <w:t>o</w:t>
      </w:r>
      <w:r w:rsidR="0017078E" w:rsidRPr="00A74FE2">
        <w:rPr>
          <w:rFonts w:ascii="Arial" w:hAnsi="Arial" w:cs="Arial"/>
        </w:rPr>
        <w:t>bszary przeznaczone pod nasadzenia</w:t>
      </w:r>
      <w:r w:rsidR="00264F7F" w:rsidRPr="00A74FE2">
        <w:rPr>
          <w:rFonts w:ascii="Arial" w:hAnsi="Arial" w:cs="Arial"/>
        </w:rPr>
        <w:t xml:space="preserve"> u</w:t>
      </w:r>
      <w:r w:rsidR="001D242A" w:rsidRPr="00A74FE2">
        <w:rPr>
          <w:rFonts w:ascii="Arial" w:hAnsi="Arial" w:cs="Arial"/>
        </w:rPr>
        <w:t xml:space="preserve">zupełnić 15 cm warstwą </w:t>
      </w:r>
      <w:r w:rsidR="00A74FE2" w:rsidRPr="00A74FE2">
        <w:rPr>
          <w:rFonts w:ascii="Arial" w:hAnsi="Arial" w:cs="Arial"/>
        </w:rPr>
        <w:t xml:space="preserve">ziemią ogrodniczej (z udziałem co najmniej 15 % gliny, zawartość materii organicznej 5%, o </w:t>
      </w:r>
      <w:proofErr w:type="spellStart"/>
      <w:r w:rsidR="00A74FE2" w:rsidRPr="00A74FE2">
        <w:rPr>
          <w:rFonts w:ascii="Arial" w:hAnsi="Arial" w:cs="Arial"/>
        </w:rPr>
        <w:t>pH</w:t>
      </w:r>
      <w:proofErr w:type="spellEnd"/>
      <w:r w:rsidR="00A74FE2" w:rsidRPr="00A74FE2">
        <w:rPr>
          <w:rFonts w:ascii="Arial" w:hAnsi="Arial" w:cs="Arial"/>
        </w:rPr>
        <w:t xml:space="preserve"> 5,7 – 6,5), o strukturze gruzełkowatej i wolnej od chwastów trwałych (perz, topinambur, oset, itp.), z dodatkiem hydrożelu i obornika granulowanego (wg zaleceń producentów), </w:t>
      </w:r>
    </w:p>
    <w:p w:rsidR="002661DB" w:rsidRPr="00A74FE2" w:rsidRDefault="000850C7" w:rsidP="002661DB">
      <w:pPr>
        <w:pStyle w:val="Akapitzlist"/>
        <w:numPr>
          <w:ilvl w:val="1"/>
          <w:numId w:val="7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A74FE2">
        <w:rPr>
          <w:rFonts w:ascii="Arial" w:hAnsi="Arial" w:cs="Arial"/>
        </w:rPr>
        <w:t>u</w:t>
      </w:r>
      <w:r w:rsidR="001D242A" w:rsidRPr="00A74FE2">
        <w:rPr>
          <w:rFonts w:ascii="Arial" w:hAnsi="Arial" w:cs="Arial"/>
        </w:rPr>
        <w:t>zupełnić wykopy ziemią ogrodniczą 5 cm poniżej p</w:t>
      </w:r>
      <w:r w:rsidR="007B2DE4" w:rsidRPr="00A74FE2">
        <w:rPr>
          <w:rFonts w:ascii="Arial" w:hAnsi="Arial" w:cs="Arial"/>
        </w:rPr>
        <w:t>rzyległych terenów</w:t>
      </w:r>
      <w:r w:rsidR="001D242A" w:rsidRPr="00A74FE2">
        <w:rPr>
          <w:rFonts w:ascii="Arial" w:hAnsi="Arial" w:cs="Arial"/>
        </w:rPr>
        <w:t>, zagęszczając poszczególne warstwy gruntu wodą</w:t>
      </w:r>
      <w:r w:rsidR="007B2DE4" w:rsidRPr="00A74FE2">
        <w:rPr>
          <w:rFonts w:ascii="Arial" w:hAnsi="Arial" w:cs="Arial"/>
        </w:rPr>
        <w:t>,</w:t>
      </w:r>
    </w:p>
    <w:p w:rsidR="002661DB" w:rsidRPr="002661DB" w:rsidRDefault="000850C7" w:rsidP="002661DB">
      <w:pPr>
        <w:pStyle w:val="Akapitzlist"/>
        <w:numPr>
          <w:ilvl w:val="1"/>
          <w:numId w:val="7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w</w:t>
      </w:r>
      <w:r w:rsidR="001D242A" w:rsidRPr="002661DB">
        <w:rPr>
          <w:rFonts w:ascii="Arial" w:hAnsi="Arial" w:cs="Arial"/>
        </w:rPr>
        <w:t xml:space="preserve"> przygotowane podłoże, poniżej 5 cm od przyległych nawierzchni</w:t>
      </w:r>
      <w:r w:rsidR="00F13F3D" w:rsidRPr="002661DB">
        <w:rPr>
          <w:rFonts w:ascii="Arial" w:hAnsi="Arial" w:cs="Arial"/>
        </w:rPr>
        <w:t>,</w:t>
      </w:r>
      <w:r w:rsidR="001D242A" w:rsidRPr="002661DB">
        <w:rPr>
          <w:rFonts w:ascii="Arial" w:hAnsi="Arial" w:cs="Arial"/>
        </w:rPr>
        <w:t xml:space="preserve"> posadzić rośliny, a następnie uzupełnić warstwą kory do wysokości przyległych nawierzchni  (ok. 5 cm grubości)</w:t>
      </w:r>
      <w:r w:rsidRPr="002661DB">
        <w:rPr>
          <w:rFonts w:ascii="Arial" w:hAnsi="Arial" w:cs="Arial"/>
        </w:rPr>
        <w:t>,</w:t>
      </w:r>
    </w:p>
    <w:p w:rsidR="002661DB" w:rsidRPr="002661DB" w:rsidRDefault="000850C7" w:rsidP="002661DB">
      <w:pPr>
        <w:pStyle w:val="Akapitzlist"/>
        <w:numPr>
          <w:ilvl w:val="1"/>
          <w:numId w:val="7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wykonać cięcia korygujące z posmarowaniem ran środki</w:t>
      </w:r>
      <w:r w:rsidR="00BF0235" w:rsidRPr="002661DB">
        <w:rPr>
          <w:rFonts w:ascii="Arial" w:hAnsi="Arial" w:cs="Arial"/>
        </w:rPr>
        <w:t>em</w:t>
      </w:r>
      <w:r w:rsidRPr="002661DB">
        <w:rPr>
          <w:rFonts w:ascii="Arial" w:hAnsi="Arial" w:cs="Arial"/>
        </w:rPr>
        <w:t xml:space="preserve"> grzybobójczym,</w:t>
      </w:r>
    </w:p>
    <w:p w:rsidR="000850C7" w:rsidRPr="002661DB" w:rsidRDefault="00833BDF" w:rsidP="002661DB">
      <w:pPr>
        <w:pStyle w:val="Akapitzlist"/>
        <w:numPr>
          <w:ilvl w:val="1"/>
          <w:numId w:val="7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wywieź</w:t>
      </w:r>
      <w:r w:rsidR="000850C7" w:rsidRPr="002661DB">
        <w:rPr>
          <w:rFonts w:ascii="Arial" w:hAnsi="Arial" w:cs="Arial"/>
        </w:rPr>
        <w:t>ć odpady.</w:t>
      </w:r>
    </w:p>
    <w:p w:rsidR="000850C7" w:rsidRPr="002661DB" w:rsidRDefault="00BF0235" w:rsidP="002661DB">
      <w:pPr>
        <w:pStyle w:val="Akapitzlist"/>
        <w:numPr>
          <w:ilvl w:val="0"/>
          <w:numId w:val="6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Pielęgnacja nasadzonych krzewów</w:t>
      </w:r>
      <w:r w:rsidR="000850C7" w:rsidRPr="002661DB">
        <w:rPr>
          <w:rFonts w:ascii="Arial" w:hAnsi="Arial" w:cs="Arial"/>
        </w:rPr>
        <w:t>:</w:t>
      </w:r>
    </w:p>
    <w:p w:rsidR="00833BDF" w:rsidRPr="002661DB" w:rsidRDefault="000850C7" w:rsidP="002661DB">
      <w:pPr>
        <w:pStyle w:val="Akapitzlist"/>
        <w:numPr>
          <w:ilvl w:val="1"/>
          <w:numId w:val="6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pielęgnacja co najmniej trzy lata od momentu posadzenia,</w:t>
      </w:r>
      <w:r w:rsidR="00833BDF" w:rsidRPr="002661DB">
        <w:rPr>
          <w:rFonts w:ascii="Arial" w:hAnsi="Arial" w:cs="Arial"/>
        </w:rPr>
        <w:t xml:space="preserve"> wskazane jest prowadzenie jej przez Wykonawcę prac w całym okresie trwałości projektu finansowanego ze środków zewnętrznych,</w:t>
      </w:r>
    </w:p>
    <w:p w:rsidR="00104573" w:rsidRPr="002661DB" w:rsidRDefault="000850C7" w:rsidP="002661DB">
      <w:pPr>
        <w:pStyle w:val="Akapitzlist"/>
        <w:numPr>
          <w:ilvl w:val="1"/>
          <w:numId w:val="6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lastRenderedPageBreak/>
        <w:t>w</w:t>
      </w:r>
      <w:r w:rsidR="001D242A" w:rsidRPr="002661DB">
        <w:rPr>
          <w:rFonts w:ascii="Arial" w:hAnsi="Arial" w:cs="Arial"/>
        </w:rPr>
        <w:t xml:space="preserve"> okresie pielęgnacji</w:t>
      </w:r>
      <w:r w:rsidRPr="002661DB">
        <w:rPr>
          <w:rFonts w:ascii="Arial" w:hAnsi="Arial" w:cs="Arial"/>
        </w:rPr>
        <w:t xml:space="preserve"> należy:</w:t>
      </w:r>
      <w:r w:rsidR="001D242A" w:rsidRPr="002661DB">
        <w:rPr>
          <w:rFonts w:ascii="Arial" w:hAnsi="Arial" w:cs="Arial"/>
        </w:rPr>
        <w:t xml:space="preserve"> systematyczne podlewanie roślin</w:t>
      </w:r>
      <w:r w:rsidR="00104573" w:rsidRPr="002661DB">
        <w:rPr>
          <w:rFonts w:ascii="Arial" w:hAnsi="Arial" w:cs="Arial"/>
        </w:rPr>
        <w:t xml:space="preserve"> w okresie wegetacji (od maja do września - co ok. 2 tygodnie),</w:t>
      </w:r>
      <w:r w:rsidR="001D242A" w:rsidRPr="002661DB">
        <w:rPr>
          <w:rFonts w:ascii="Arial" w:hAnsi="Arial" w:cs="Arial"/>
        </w:rPr>
        <w:t xml:space="preserve"> nawożenie co najmniej raz w sezonie wegetacyjnym (wiosną) nawozami o przedłużonym działaniu, odchwaszczanie </w:t>
      </w:r>
      <w:r w:rsidR="00F13F3D" w:rsidRPr="002661DB">
        <w:rPr>
          <w:rFonts w:ascii="Arial" w:hAnsi="Arial" w:cs="Arial"/>
        </w:rPr>
        <w:t>s</w:t>
      </w:r>
      <w:r w:rsidR="003450D6" w:rsidRPr="002661DB">
        <w:rPr>
          <w:rFonts w:ascii="Arial" w:hAnsi="Arial" w:cs="Arial"/>
        </w:rPr>
        <w:t xml:space="preserve">kupin </w:t>
      </w:r>
      <w:r w:rsidR="001D242A" w:rsidRPr="002661DB">
        <w:rPr>
          <w:rFonts w:ascii="Arial" w:hAnsi="Arial" w:cs="Arial"/>
        </w:rPr>
        <w:t>co najmniej raz w miesiącu w okresie wegetacji</w:t>
      </w:r>
      <w:r w:rsidR="006B6479" w:rsidRPr="002661DB">
        <w:rPr>
          <w:rFonts w:ascii="Arial" w:hAnsi="Arial" w:cs="Arial"/>
        </w:rPr>
        <w:t xml:space="preserve"> </w:t>
      </w:r>
      <w:r w:rsidR="00104573" w:rsidRPr="002661DB">
        <w:rPr>
          <w:rFonts w:ascii="Arial" w:hAnsi="Arial" w:cs="Arial"/>
        </w:rPr>
        <w:br/>
      </w:r>
      <w:r w:rsidR="006B6479" w:rsidRPr="002661DB">
        <w:rPr>
          <w:rFonts w:ascii="Arial" w:hAnsi="Arial" w:cs="Arial"/>
        </w:rPr>
        <w:t>(od maja do września)</w:t>
      </w:r>
      <w:r w:rsidR="001D242A" w:rsidRPr="002661DB">
        <w:rPr>
          <w:rFonts w:ascii="Arial" w:hAnsi="Arial" w:cs="Arial"/>
        </w:rPr>
        <w:t>, uzupełnianie kory wiosną każdego roku</w:t>
      </w:r>
      <w:r w:rsidR="00104573" w:rsidRPr="002661DB">
        <w:rPr>
          <w:rFonts w:ascii="Arial" w:hAnsi="Arial" w:cs="Arial"/>
        </w:rPr>
        <w:t>,</w:t>
      </w:r>
    </w:p>
    <w:p w:rsidR="00104573" w:rsidRPr="002661DB" w:rsidRDefault="00104573" w:rsidP="002661DB">
      <w:pPr>
        <w:pStyle w:val="Akapitzlist"/>
        <w:numPr>
          <w:ilvl w:val="1"/>
          <w:numId w:val="6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w okresie pielęgnacji wymagana wymiana roślin nieprawidłowo rozwijających się, zasychających i suchych niezwłocznie po stwierdzeniu tego faktu, najpóźniej w ciągu 14 dni od zgłoszenia takiej konieczności  wykonawcy nasadzeń przez inspektora WGK lub w terminach określonych umową,</w:t>
      </w:r>
    </w:p>
    <w:p w:rsidR="001D242A" w:rsidRPr="002661DB" w:rsidRDefault="00104573" w:rsidP="002661DB">
      <w:pPr>
        <w:pStyle w:val="Akapitzlist"/>
        <w:numPr>
          <w:ilvl w:val="0"/>
          <w:numId w:val="6"/>
        </w:numPr>
        <w:tabs>
          <w:tab w:val="center" w:pos="4356"/>
          <w:tab w:val="right" w:pos="8892"/>
        </w:tabs>
        <w:spacing w:after="200"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Ewidencja krzewów w zasobach Miejskiej Pracowni Geodezyjnej - wymagane zgłoszenie</w:t>
      </w:r>
      <w:r w:rsidR="00BF0235" w:rsidRPr="002661DB">
        <w:rPr>
          <w:rFonts w:ascii="Arial" w:hAnsi="Arial" w:cs="Arial"/>
        </w:rPr>
        <w:t xml:space="preserve"> posadzonych krzewów</w:t>
      </w:r>
      <w:r w:rsidRPr="002661DB">
        <w:rPr>
          <w:rFonts w:ascii="Arial" w:hAnsi="Arial" w:cs="Arial"/>
        </w:rPr>
        <w:t xml:space="preserve"> do ewidencji.</w:t>
      </w:r>
    </w:p>
    <w:p w:rsidR="001D242A" w:rsidRPr="002661DB" w:rsidRDefault="001D242A" w:rsidP="002661DB">
      <w:pPr>
        <w:tabs>
          <w:tab w:val="center" w:pos="4980"/>
          <w:tab w:val="right" w:pos="9516"/>
        </w:tabs>
        <w:suppressAutoHyphens/>
        <w:spacing w:before="240" w:line="276" w:lineRule="auto"/>
        <w:ind w:left="786"/>
        <w:jc w:val="both"/>
      </w:pPr>
    </w:p>
    <w:p w:rsidR="00104573" w:rsidRPr="002661DB" w:rsidRDefault="00104573" w:rsidP="002661DB">
      <w:pPr>
        <w:spacing w:line="276" w:lineRule="auto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UWAGA:</w:t>
      </w:r>
    </w:p>
    <w:p w:rsidR="00104573" w:rsidRPr="002661DB" w:rsidRDefault="00104573" w:rsidP="002661DB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661DB">
        <w:rPr>
          <w:rFonts w:ascii="Arial" w:hAnsi="Arial" w:cs="Arial"/>
        </w:rPr>
        <w:t>Na terenach pasa drogowego wymagany jest również nadzór nad pracami ogrodniczymi, o których mowa powyżej inspektora ds. zieleni Zarządu Dróg Miejskich i Komunikacji Publicznej (ZDMiKP).</w:t>
      </w:r>
    </w:p>
    <w:p w:rsidR="00CB6659" w:rsidRPr="002661DB" w:rsidRDefault="00CB6659" w:rsidP="002661DB">
      <w:pPr>
        <w:spacing w:before="240" w:line="276" w:lineRule="auto"/>
        <w:jc w:val="both"/>
      </w:pPr>
    </w:p>
    <w:sectPr w:rsidR="00CB6659" w:rsidRPr="002661DB" w:rsidSect="00CB6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ED" w:rsidRDefault="00A835ED" w:rsidP="00477AD7">
      <w:r>
        <w:separator/>
      </w:r>
    </w:p>
  </w:endnote>
  <w:endnote w:type="continuationSeparator" w:id="0">
    <w:p w:rsidR="00A835ED" w:rsidRDefault="00A835ED" w:rsidP="0047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A2" w:rsidRDefault="005559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A2" w:rsidRDefault="005559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A2" w:rsidRDefault="00555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ED" w:rsidRDefault="00A835ED" w:rsidP="00477AD7">
      <w:r>
        <w:separator/>
      </w:r>
    </w:p>
  </w:footnote>
  <w:footnote w:type="continuationSeparator" w:id="0">
    <w:p w:rsidR="00A835ED" w:rsidRDefault="00A835ED" w:rsidP="0047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A2" w:rsidRDefault="005559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C4" w:rsidRDefault="005060C4">
    <w:pPr>
      <w:pStyle w:val="Nagwek"/>
    </w:pPr>
  </w:p>
  <w:p w:rsidR="00477AD7" w:rsidRPr="00477AD7" w:rsidRDefault="00477AD7" w:rsidP="00477AD7">
    <w:pPr>
      <w:pStyle w:val="Nagwek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A2" w:rsidRDefault="005559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B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AA5459"/>
    <w:multiLevelType w:val="hybridMultilevel"/>
    <w:tmpl w:val="B01E1B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D4145"/>
    <w:multiLevelType w:val="hybridMultilevel"/>
    <w:tmpl w:val="589CCF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1F2FFC"/>
    <w:multiLevelType w:val="hybridMultilevel"/>
    <w:tmpl w:val="8D1869C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EB7F06"/>
    <w:multiLevelType w:val="multilevel"/>
    <w:tmpl w:val="1DFCB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650E2C"/>
    <w:multiLevelType w:val="hybridMultilevel"/>
    <w:tmpl w:val="AD1E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646E0"/>
    <w:multiLevelType w:val="hybridMultilevel"/>
    <w:tmpl w:val="E93A0BC2"/>
    <w:lvl w:ilvl="0" w:tplc="6980C47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C3A18"/>
    <w:multiLevelType w:val="hybridMultilevel"/>
    <w:tmpl w:val="4574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42A"/>
    <w:rsid w:val="000160C6"/>
    <w:rsid w:val="00054D60"/>
    <w:rsid w:val="000850C7"/>
    <w:rsid w:val="000A23AB"/>
    <w:rsid w:val="000D0E93"/>
    <w:rsid w:val="00104573"/>
    <w:rsid w:val="0017078E"/>
    <w:rsid w:val="001D242A"/>
    <w:rsid w:val="00264F7F"/>
    <w:rsid w:val="002661DB"/>
    <w:rsid w:val="002727AE"/>
    <w:rsid w:val="00315C1D"/>
    <w:rsid w:val="003450D6"/>
    <w:rsid w:val="00425979"/>
    <w:rsid w:val="00450621"/>
    <w:rsid w:val="00454CD8"/>
    <w:rsid w:val="00455B15"/>
    <w:rsid w:val="00477AD7"/>
    <w:rsid w:val="005060C4"/>
    <w:rsid w:val="005559A2"/>
    <w:rsid w:val="005B5D4F"/>
    <w:rsid w:val="00650367"/>
    <w:rsid w:val="006751C6"/>
    <w:rsid w:val="006971C7"/>
    <w:rsid w:val="006B6479"/>
    <w:rsid w:val="007B0E68"/>
    <w:rsid w:val="007B2DE4"/>
    <w:rsid w:val="00826E8D"/>
    <w:rsid w:val="00833BDF"/>
    <w:rsid w:val="008407B7"/>
    <w:rsid w:val="0084595E"/>
    <w:rsid w:val="00890BE1"/>
    <w:rsid w:val="008B1698"/>
    <w:rsid w:val="00923456"/>
    <w:rsid w:val="00983D2F"/>
    <w:rsid w:val="009945F0"/>
    <w:rsid w:val="009B25D7"/>
    <w:rsid w:val="00A67145"/>
    <w:rsid w:val="00A74FE2"/>
    <w:rsid w:val="00A835ED"/>
    <w:rsid w:val="00B00795"/>
    <w:rsid w:val="00B876C5"/>
    <w:rsid w:val="00BA4BEE"/>
    <w:rsid w:val="00BB3521"/>
    <w:rsid w:val="00BE2BC8"/>
    <w:rsid w:val="00BF0235"/>
    <w:rsid w:val="00BF5614"/>
    <w:rsid w:val="00C77E3A"/>
    <w:rsid w:val="00CB6659"/>
    <w:rsid w:val="00CC3873"/>
    <w:rsid w:val="00CC551D"/>
    <w:rsid w:val="00DD02C3"/>
    <w:rsid w:val="00DE51FB"/>
    <w:rsid w:val="00E737C5"/>
    <w:rsid w:val="00E84B7B"/>
    <w:rsid w:val="00EA5632"/>
    <w:rsid w:val="00EC3774"/>
    <w:rsid w:val="00ED6802"/>
    <w:rsid w:val="00EE17A1"/>
    <w:rsid w:val="00F13F3D"/>
    <w:rsid w:val="00F26D01"/>
    <w:rsid w:val="00F6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5272"/>
  <w15:docId w15:val="{F0285FA6-BEF4-4B21-B1B9-7CDEE6AF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4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A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7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A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mostowskaj</dc:creator>
  <cp:lastModifiedBy>Piotr Fundament</cp:lastModifiedBy>
  <cp:revision>8</cp:revision>
  <cp:lastPrinted>2017-01-11T14:14:00Z</cp:lastPrinted>
  <dcterms:created xsi:type="dcterms:W3CDTF">2019-05-30T11:41:00Z</dcterms:created>
  <dcterms:modified xsi:type="dcterms:W3CDTF">2023-03-03T09:33:00Z</dcterms:modified>
</cp:coreProperties>
</file>