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7543C" w14:textId="77777777" w:rsidR="008428F8" w:rsidRPr="008428F8" w:rsidRDefault="008428F8" w:rsidP="008428F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8428F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WYKONAWCA:</w:t>
      </w:r>
    </w:p>
    <w:p w14:paraId="55975BEF" w14:textId="77777777" w:rsidR="008428F8" w:rsidRPr="008428F8" w:rsidRDefault="008428F8" w:rsidP="008428F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28F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……………………………………………………………………………...</w:t>
      </w:r>
    </w:p>
    <w:p w14:paraId="2AAECD5F" w14:textId="77777777" w:rsidR="008428F8" w:rsidRPr="008428F8" w:rsidRDefault="008428F8" w:rsidP="008428F8">
      <w:pPr>
        <w:spacing w:after="0" w:line="240" w:lineRule="auto"/>
        <w:ind w:right="5954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428F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(pełna nazwa/firma, adres, w zależności od </w:t>
      </w:r>
      <w:proofErr w:type="gramStart"/>
      <w:r w:rsidRPr="008428F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podmiotu )</w:t>
      </w:r>
      <w:proofErr w:type="gramEnd"/>
    </w:p>
    <w:p w14:paraId="0F097E6C" w14:textId="77777777" w:rsidR="008428F8" w:rsidRPr="008428F8" w:rsidRDefault="008428F8" w:rsidP="008428F8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8428F8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reprezentowany przez:</w:t>
      </w:r>
    </w:p>
    <w:p w14:paraId="7A439E97" w14:textId="77777777" w:rsidR="008428F8" w:rsidRPr="008428F8" w:rsidRDefault="008428F8" w:rsidP="008428F8">
      <w:pPr>
        <w:spacing w:after="0" w:line="360" w:lineRule="auto"/>
        <w:ind w:right="595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28F8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</w:t>
      </w:r>
    </w:p>
    <w:p w14:paraId="0F281140" w14:textId="77777777" w:rsidR="008428F8" w:rsidRPr="008428F8" w:rsidRDefault="008428F8" w:rsidP="008428F8">
      <w:pPr>
        <w:spacing w:after="0" w:line="240" w:lineRule="auto"/>
        <w:ind w:right="5953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8428F8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(imię, nazwisko, stanowisko/podstawa do reprezentacji)</w:t>
      </w:r>
    </w:p>
    <w:p w14:paraId="0F2A8A9C" w14:textId="77777777" w:rsidR="008428F8" w:rsidRPr="008428F8" w:rsidRDefault="008428F8" w:rsidP="008428F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E144BA6" w14:textId="77777777" w:rsidR="008428F8" w:rsidRPr="008428F8" w:rsidRDefault="008428F8" w:rsidP="008428F8">
      <w:pPr>
        <w:spacing w:after="0" w:line="240" w:lineRule="auto"/>
        <w:ind w:left="1985" w:hanging="1985"/>
        <w:rPr>
          <w:rFonts w:ascii="Arial" w:eastAsia="Times New Roman" w:hAnsi="Arial" w:cs="Arial"/>
          <w:sz w:val="24"/>
          <w:szCs w:val="20"/>
          <w:lang w:eastAsia="pl-PL"/>
        </w:rPr>
      </w:pPr>
    </w:p>
    <w:p w14:paraId="1BA71C5D" w14:textId="77777777" w:rsidR="008428F8" w:rsidRPr="008428F8" w:rsidRDefault="008428F8" w:rsidP="00842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8428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OŚWIADCZENIE WYKONAWCY </w:t>
      </w:r>
    </w:p>
    <w:p w14:paraId="74F7D567" w14:textId="77777777" w:rsidR="008428F8" w:rsidRPr="008428F8" w:rsidRDefault="008428F8" w:rsidP="008428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  <w:r w:rsidRPr="008428F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 braku podstaw wykluczenia z postępowania na podstawie art.7 ust.1 ustawy z dnia 13 kwietnia 2022 r. o szczególnych rozwiązaniach w zakresie przeciwdziałania wspieraniu agresji na Ukrainę oraz służących ochronie bezpieczeństwa narodowego</w:t>
      </w:r>
    </w:p>
    <w:p w14:paraId="62C2C468" w14:textId="77777777" w:rsidR="008428F8" w:rsidRPr="008428F8" w:rsidRDefault="008428F8" w:rsidP="008428F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4F5AA83" w14:textId="7DF88D27" w:rsidR="008428F8" w:rsidRPr="008428F8" w:rsidRDefault="008428F8" w:rsidP="008428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428F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W związku </w:t>
      </w:r>
      <w:r w:rsidRPr="00AF180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ze złożeniem oferty w postępowaniu o udzielenie zamówienia publicznego pn. </w:t>
      </w:r>
      <w:r w:rsidR="00AF1804" w:rsidRPr="00AF1804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Nadzór inwestorski nad zadaniem pn. Przebudowa drogi powiatowej nr 1676K Lipnica Wielka -Przywarówka w km od 7+680 do km 8+800 w miejscowości Lipnica Wielka</w:t>
      </w:r>
      <w:r w:rsidRPr="00AF1804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5452CB">
        <w:rPr>
          <w:rFonts w:ascii="Times New Roman" w:eastAsia="Times New Roman" w:hAnsi="Times New Roman" w:cs="Times New Roman"/>
          <w:sz w:val="26"/>
          <w:szCs w:val="26"/>
          <w:lang w:eastAsia="pl-PL"/>
        </w:rPr>
        <w:t>znak: PZD-ZP.261.</w:t>
      </w:r>
      <w:r w:rsidR="005452CB" w:rsidRPr="005452CB">
        <w:rPr>
          <w:rFonts w:ascii="Times New Roman" w:eastAsia="Times New Roman" w:hAnsi="Times New Roman" w:cs="Times New Roman"/>
          <w:sz w:val="26"/>
          <w:szCs w:val="26"/>
          <w:lang w:eastAsia="pl-PL"/>
        </w:rPr>
        <w:t>20.2023</w:t>
      </w:r>
      <w:r w:rsidRPr="005452CB">
        <w:rPr>
          <w:rFonts w:ascii="Times New Roman" w:eastAsia="Times New Roman" w:hAnsi="Times New Roman" w:cs="Times New Roman"/>
          <w:sz w:val="26"/>
          <w:szCs w:val="26"/>
          <w:lang w:eastAsia="pl-PL"/>
        </w:rPr>
        <w:t>,</w:t>
      </w:r>
      <w:r w:rsidRPr="005452CB">
        <w:rPr>
          <w:rFonts w:ascii="Times New Roman" w:eastAsia="Times New Roman" w:hAnsi="Times New Roman" w:cs="Times New Roman"/>
          <w:i/>
          <w:sz w:val="26"/>
          <w:szCs w:val="26"/>
          <w:lang w:eastAsia="pl-PL"/>
        </w:rPr>
        <w:t xml:space="preserve"> </w:t>
      </w:r>
      <w:r w:rsidRPr="005452CB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prowadzonym </w:t>
      </w:r>
      <w:r w:rsidRPr="008428F8">
        <w:rPr>
          <w:rFonts w:ascii="Times New Roman" w:eastAsia="Times New Roman" w:hAnsi="Times New Roman" w:cs="Times New Roman"/>
          <w:sz w:val="26"/>
          <w:szCs w:val="26"/>
          <w:lang w:eastAsia="pl-PL"/>
        </w:rPr>
        <w:t>przez Powiatowy Zarząd Dróg w Nowym Targu</w:t>
      </w:r>
      <w:r w:rsidRPr="008428F8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</w:t>
      </w:r>
      <w:r w:rsidRPr="008428F8">
        <w:rPr>
          <w:rFonts w:ascii="Times New Roman" w:eastAsia="Times New Roman" w:hAnsi="Times New Roman" w:cs="Times New Roman"/>
          <w:sz w:val="26"/>
          <w:szCs w:val="26"/>
          <w:lang w:eastAsia="pl-PL"/>
        </w:rPr>
        <w:t>(Zamawiającego) oświadczam, że:</w:t>
      </w:r>
    </w:p>
    <w:p w14:paraId="3F9B5089" w14:textId="77777777" w:rsidR="008428F8" w:rsidRPr="008428F8" w:rsidRDefault="008428F8" w:rsidP="008428F8">
      <w:pPr>
        <w:numPr>
          <w:ilvl w:val="0"/>
          <w:numId w:val="12"/>
        </w:numPr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428F8">
        <w:rPr>
          <w:rFonts w:ascii="Times New Roman" w:eastAsia="Times New Roman" w:hAnsi="Times New Roman" w:cs="Times New Roman"/>
          <w:sz w:val="26"/>
          <w:szCs w:val="26"/>
          <w:lang w:eastAsia="pl-PL"/>
        </w:rPr>
        <w:t>Nie jestem podmiotem wymienionym w wykazach określonych w rozporządzeniu Rady (WE) nr 765/2006 z dnia 18 maja 2006 r. dotyczącego środków ograniczających w związku z sytuacją na Białorusi i udziałem Białorusi w agresji Rosji wobec Ukrainy (zwanego dalej „rozporządzeniem 765/2006”) i rozporządzeniu Rady (UE) nr 269/2014 z dnia 17 marca 2014 r. w sprawie środków ograniczających w odniesieniu do działań podważających integralność terytorialną, suwerenność i niezależność Ukrainy lub im zagrażających (zwanego dalej „rozporządzeniem 269/2014”) ani wpisanym na listę na podstawie decyzji w sprawie wpisu na listę rozstrzygającej o zastosowaniu środka, o którym mowa w art.1 pkt 3 z dnia 13 kwietnia 2022 r. o szczególnych rozwiązaniach w zakresie przeciwdziałania wspieraniu agresji na Ukrainę oraz służących ochronie bezpieczeństwa narodowego (zwanej dalej „ustawą o przeciwdziałaniu wspierania agresji na Ukrainę”).</w:t>
      </w:r>
    </w:p>
    <w:p w14:paraId="446D75A8" w14:textId="77777777" w:rsidR="008428F8" w:rsidRPr="008428F8" w:rsidRDefault="008428F8" w:rsidP="008428F8">
      <w:pPr>
        <w:numPr>
          <w:ilvl w:val="0"/>
          <w:numId w:val="12"/>
        </w:numPr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428F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Nie jestem podmiotem, którego beneficjentem rzeczywistym w rozumieniu ustawy z dnia 1 marca 2018 r. o przeciwdziałaniu praniu pieniędzy oraz finansowaniu terroryzmu (Dz. U. z 2022 r. poz.593 i 655), jest osoba wymieniona w wykazach określonych w rozporządzeniu 765/2006 i rozporządzeniu 269/2014 albo wpisana na listę lub będąca takim beneficjentem </w:t>
      </w:r>
      <w:r w:rsidRPr="008428F8">
        <w:rPr>
          <w:rFonts w:ascii="Times New Roman" w:eastAsia="Times New Roman" w:hAnsi="Times New Roman" w:cs="Times New Roman"/>
          <w:sz w:val="26"/>
          <w:szCs w:val="26"/>
          <w:lang w:eastAsia="pl-PL"/>
        </w:rPr>
        <w:lastRenderedPageBreak/>
        <w:t>rzeczywistym od dnia 24 lutego 2022 r., o ile została wpisana na listę na podstawie decyzji w sprawie wpisu na listę rozstrzygającą o zastosowaniu środka, o którym mowa w art.1 pkt 3 ustawy o przeciwdziałaniu wspierania agresji na Ukrainę.</w:t>
      </w:r>
    </w:p>
    <w:p w14:paraId="3647785C" w14:textId="77777777" w:rsidR="008428F8" w:rsidRPr="008428F8" w:rsidRDefault="008428F8" w:rsidP="008428F8">
      <w:pPr>
        <w:numPr>
          <w:ilvl w:val="0"/>
          <w:numId w:val="12"/>
        </w:numPr>
        <w:spacing w:before="120"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428F8">
        <w:rPr>
          <w:rFonts w:ascii="Times New Roman" w:eastAsia="Times New Roman" w:hAnsi="Times New Roman" w:cs="Times New Roman"/>
          <w:sz w:val="26"/>
          <w:szCs w:val="26"/>
          <w:lang w:eastAsia="pl-PL"/>
        </w:rPr>
        <w:t>Nie jestem podmiotem, którego jednostką dominującą w rozumieniu art.3 ust.1 pkt 37 ustawy z dnia 29 września 1994 r. o rachunkowości,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rozstrzygającą o zastosowaniu środka, o którym mowa w art.1 pkt 3 ustawy o przeciwdziałaniu wspierania agresji na Ukrainę.</w:t>
      </w:r>
    </w:p>
    <w:p w14:paraId="6EE14274" w14:textId="77777777" w:rsidR="008428F8" w:rsidRPr="008428F8" w:rsidRDefault="008428F8" w:rsidP="008428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52BF3E98" w14:textId="77777777" w:rsidR="008428F8" w:rsidRPr="008428F8" w:rsidRDefault="008428F8" w:rsidP="008428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8428F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Oświadczam, że wszystkie informacje podane w powyższym oświadczeniu są aktualne </w:t>
      </w:r>
      <w:r w:rsidRPr="008428F8">
        <w:rPr>
          <w:rFonts w:ascii="Times New Roman" w:eastAsia="Times New Roman" w:hAnsi="Times New Roman" w:cs="Times New Roman"/>
          <w:sz w:val="26"/>
          <w:szCs w:val="26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0DD14123" w14:textId="77777777" w:rsidR="008428F8" w:rsidRPr="008428F8" w:rsidRDefault="008428F8" w:rsidP="008428F8">
      <w:pPr>
        <w:autoSpaceDE w:val="0"/>
        <w:autoSpaceDN w:val="0"/>
        <w:adjustRightInd w:val="0"/>
        <w:spacing w:after="0" w:line="240" w:lineRule="auto"/>
        <w:ind w:right="23" w:firstLine="3960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FBC8F1E" w14:textId="77777777" w:rsidR="008428F8" w:rsidRPr="008428F8" w:rsidRDefault="008428F8" w:rsidP="008428F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28F8">
        <w:rPr>
          <w:rFonts w:ascii="Times New Roman" w:eastAsia="Times New Roman" w:hAnsi="Times New Roman" w:cs="Times New Roman"/>
          <w:lang w:eastAsia="pl-PL"/>
        </w:rPr>
        <w:t>Uwaga:</w:t>
      </w:r>
    </w:p>
    <w:p w14:paraId="6FCB3C99" w14:textId="77777777" w:rsidR="008428F8" w:rsidRPr="008428F8" w:rsidRDefault="008428F8" w:rsidP="008428F8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428F8">
        <w:rPr>
          <w:rFonts w:ascii="Times New Roman" w:eastAsia="Times New Roman" w:hAnsi="Times New Roman" w:cs="Times New Roman"/>
          <w:lang w:eastAsia="pl-PL"/>
        </w:rPr>
        <w:t>Oświadczenie sporządzane jako dokument elektroniczny</w:t>
      </w:r>
    </w:p>
    <w:p w14:paraId="62E0BD74" w14:textId="77777777" w:rsidR="008428F8" w:rsidRPr="008428F8" w:rsidRDefault="008428F8" w:rsidP="008428F8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8428F8">
        <w:rPr>
          <w:rFonts w:ascii="Times New Roman" w:eastAsia="Times New Roman" w:hAnsi="Times New Roman" w:cs="Times New Roman"/>
          <w:lang w:eastAsia="pl-PL"/>
        </w:rPr>
        <w:t>Oświadczenie składane na wezwanie Zamawiającego</w:t>
      </w:r>
    </w:p>
    <w:p w14:paraId="62D0FF5A" w14:textId="77777777" w:rsidR="008428F8" w:rsidRPr="008428F8" w:rsidRDefault="008428F8" w:rsidP="008428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06E11556" w14:textId="77777777" w:rsidR="008428F8" w:rsidRPr="008428F8" w:rsidRDefault="008428F8" w:rsidP="008428F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8428F8">
        <w:rPr>
          <w:rFonts w:ascii="Times New Roman" w:eastAsia="Times New Roman" w:hAnsi="Times New Roman" w:cs="Times New Roman"/>
          <w:i/>
          <w:iCs/>
          <w:lang w:eastAsia="pl-PL"/>
        </w:rPr>
        <w:t xml:space="preserve">Oświadczenie należy opatrzyć podpisem </w:t>
      </w:r>
      <w:r w:rsidRPr="00AF1804">
        <w:rPr>
          <w:rFonts w:ascii="Times New Roman" w:eastAsia="Times New Roman" w:hAnsi="Times New Roman" w:cs="Times New Roman"/>
          <w:i/>
          <w:iCs/>
          <w:lang w:eastAsia="pl-PL"/>
        </w:rPr>
        <w:t xml:space="preserve">kwalifikowanym lub podpisem zaufanym albo podpisem osobistym osoby </w:t>
      </w:r>
      <w:r w:rsidRPr="008428F8">
        <w:rPr>
          <w:rFonts w:ascii="Times New Roman" w:eastAsia="Times New Roman" w:hAnsi="Times New Roman" w:cs="Times New Roman"/>
          <w:i/>
          <w:iCs/>
          <w:lang w:eastAsia="pl-PL"/>
        </w:rPr>
        <w:t>uprawnionej do reprezentowania Wykonawcy</w:t>
      </w:r>
    </w:p>
    <w:p w14:paraId="03FC3E77" w14:textId="77777777" w:rsidR="008428F8" w:rsidRPr="008428F8" w:rsidRDefault="008428F8" w:rsidP="008428F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F513DF" w14:textId="77777777" w:rsidR="008428F8" w:rsidRPr="008428F8" w:rsidRDefault="008428F8" w:rsidP="008428F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Hlk104802954"/>
      <w:r w:rsidRPr="008428F8">
        <w:rPr>
          <w:rFonts w:ascii="Times New Roman" w:eastAsia="Times New Roman" w:hAnsi="Times New Roman" w:cs="Times New Roman"/>
          <w:lang w:eastAsia="pl-PL"/>
        </w:rPr>
        <w:t>POUCZENIE:</w:t>
      </w:r>
    </w:p>
    <w:p w14:paraId="1B085E81" w14:textId="77777777" w:rsidR="008428F8" w:rsidRPr="008428F8" w:rsidRDefault="008428F8" w:rsidP="008428F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8428F8">
        <w:rPr>
          <w:rFonts w:ascii="Times New Roman" w:eastAsia="Times New Roman" w:hAnsi="Times New Roman" w:cs="Times New Roman"/>
          <w:lang w:eastAsia="pl-PL"/>
        </w:rPr>
        <w:t>„</w:t>
      </w:r>
      <w:r w:rsidRPr="008428F8">
        <w:rPr>
          <w:rFonts w:ascii="Times New Roman" w:eastAsia="Times New Roman" w:hAnsi="Times New Roman" w:cs="Times New Roman"/>
          <w:i/>
          <w:iCs/>
          <w:lang w:eastAsia="pl-PL"/>
        </w:rPr>
        <w:t>5. Przez ubieganie się o udzielenie zamówienia publicznego (…) rozumie się (…) złożenie oferty, (…).</w:t>
      </w:r>
    </w:p>
    <w:p w14:paraId="2B1E4485" w14:textId="77777777" w:rsidR="008428F8" w:rsidRPr="008428F8" w:rsidRDefault="008428F8" w:rsidP="008428F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pl-PL"/>
        </w:rPr>
      </w:pPr>
      <w:r w:rsidRPr="008428F8">
        <w:rPr>
          <w:rFonts w:ascii="Times New Roman" w:eastAsia="Times New Roman" w:hAnsi="Times New Roman" w:cs="Times New Roman"/>
          <w:i/>
          <w:iCs/>
          <w:lang w:eastAsia="pl-PL"/>
        </w:rPr>
        <w:t>6. Osoba lub podmiot podlegające wykluczeniu na podstawie ust.1, które w okresie tego wykluczenia ubiegają się o udzielenie zamówienia publicznego (…) lub biorą udział w postępowaniu o udzielenie zamówienia publicznego (…), podlegają karze pieniężnej.</w:t>
      </w:r>
    </w:p>
    <w:p w14:paraId="43376AFF" w14:textId="77777777" w:rsidR="008428F8" w:rsidRPr="008428F8" w:rsidRDefault="008428F8" w:rsidP="008428F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28F8">
        <w:rPr>
          <w:rFonts w:ascii="Times New Roman" w:eastAsia="Times New Roman" w:hAnsi="Times New Roman" w:cs="Times New Roman"/>
          <w:i/>
          <w:iCs/>
          <w:lang w:eastAsia="pl-PL"/>
        </w:rPr>
        <w:t>7. Karę pieniężną, o której mowa w ust.6, nakłada Prezes Urzędu Zamówień Publicznych, w drodze decyzji, w wysokości do 20 000 000 zł</w:t>
      </w:r>
      <w:r w:rsidRPr="008428F8">
        <w:rPr>
          <w:rFonts w:ascii="Times New Roman" w:eastAsia="Times New Roman" w:hAnsi="Times New Roman" w:cs="Times New Roman"/>
          <w:lang w:eastAsia="pl-PL"/>
        </w:rPr>
        <w:t>.”</w:t>
      </w:r>
    </w:p>
    <w:p w14:paraId="401099D2" w14:textId="77777777" w:rsidR="008428F8" w:rsidRPr="008428F8" w:rsidRDefault="008428F8" w:rsidP="008428F8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428F8">
        <w:rPr>
          <w:rFonts w:ascii="Times New Roman" w:eastAsia="Times New Roman" w:hAnsi="Times New Roman" w:cs="Times New Roman"/>
          <w:lang w:eastAsia="pl-PL"/>
        </w:rPr>
        <w:t>– art.7 ust.5-7 ustawy z dnia 13 kwietnia 2022 r. o szczególnych rozwiązaniach w zakresie przeciwdziałania wspieraniu agresji na Ukrainę oraz służących ochronie bezpieczeństwa narodowego</w:t>
      </w:r>
      <w:bookmarkEnd w:id="0"/>
    </w:p>
    <w:p w14:paraId="0F275A36" w14:textId="77777777" w:rsidR="00F31EE3" w:rsidRDefault="00F31EE3" w:rsidP="00364DF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31EE3" w:rsidSect="00AF3E7A">
      <w:headerReference w:type="default" r:id="rId8"/>
      <w:pgSz w:w="11906" w:h="16838"/>
      <w:pgMar w:top="99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F0B08" w14:textId="77777777" w:rsidR="00D80C42" w:rsidRDefault="00D80C42" w:rsidP="00E638E0">
      <w:pPr>
        <w:spacing w:after="0" w:line="240" w:lineRule="auto"/>
      </w:pPr>
      <w:r>
        <w:separator/>
      </w:r>
    </w:p>
  </w:endnote>
  <w:endnote w:type="continuationSeparator" w:id="0">
    <w:p w14:paraId="47904AC2" w14:textId="77777777" w:rsidR="00D80C42" w:rsidRDefault="00D80C42" w:rsidP="00E63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C772C" w14:textId="77777777" w:rsidR="00D80C42" w:rsidRDefault="00D80C42" w:rsidP="00E638E0">
      <w:pPr>
        <w:spacing w:after="0" w:line="240" w:lineRule="auto"/>
      </w:pPr>
      <w:r>
        <w:separator/>
      </w:r>
    </w:p>
  </w:footnote>
  <w:footnote w:type="continuationSeparator" w:id="0">
    <w:p w14:paraId="225ACF6F" w14:textId="77777777" w:rsidR="00D80C42" w:rsidRDefault="00D80C42" w:rsidP="00E63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CFFF" w14:textId="0C363D42" w:rsidR="00B122E4" w:rsidRDefault="008428F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44928" behindDoc="0" locked="0" layoutInCell="1" allowOverlap="1" wp14:anchorId="0255B003" wp14:editId="72E552A7">
          <wp:simplePos x="0" y="0"/>
          <wp:positionH relativeFrom="margin">
            <wp:posOffset>4774900</wp:posOffset>
          </wp:positionH>
          <wp:positionV relativeFrom="margin">
            <wp:posOffset>-1216771</wp:posOffset>
          </wp:positionV>
          <wp:extent cx="989330" cy="647700"/>
          <wp:effectExtent l="0" t="0" r="1270" b="0"/>
          <wp:wrapSquare wrapText="bothSides"/>
          <wp:docPr id="1" name="Obraz 1" descr="M:\IU\IU 2016\PZD.IU.041. ... .2016 JM\041.1.2016 PROW\promocja\PROW-2014-2020-logo-kolor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:\IU\IU 2016\PZD.IU.041. ... .2016 JM\041.1.2016 PROW\promocja\PROW-2014-2020-logo-kolor\PROW-2014-2020-logo-kolo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4C683778" wp14:editId="29FD8FCA">
          <wp:simplePos x="0" y="0"/>
          <wp:positionH relativeFrom="margin">
            <wp:posOffset>2606675</wp:posOffset>
          </wp:positionH>
          <wp:positionV relativeFrom="margin">
            <wp:posOffset>-1226394</wp:posOffset>
          </wp:positionV>
          <wp:extent cx="542290" cy="593725"/>
          <wp:effectExtent l="0" t="0" r="0" b="0"/>
          <wp:wrapSquare wrapText="bothSides"/>
          <wp:docPr id="2" name="Obraz 2" descr="M:\Kinga Padło\herby gmin Powiatu Nowotarskiego i mapa dróg powiat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:\Kinga Padło\herby gmin Powiatu Nowotarskiego i mapa dróg powiat\image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92032" behindDoc="0" locked="0" layoutInCell="1" allowOverlap="1" wp14:anchorId="7FD02A54" wp14:editId="5414ADEB">
          <wp:simplePos x="0" y="0"/>
          <wp:positionH relativeFrom="margin">
            <wp:posOffset>-1270</wp:posOffset>
          </wp:positionH>
          <wp:positionV relativeFrom="margin">
            <wp:posOffset>-1216214</wp:posOffset>
          </wp:positionV>
          <wp:extent cx="969645" cy="647700"/>
          <wp:effectExtent l="0" t="0" r="1905" b="0"/>
          <wp:wrapSquare wrapText="bothSides"/>
          <wp:docPr id="3" name="Obraz 3" descr="M:\IU\IU 2016\PZD.IU.041. ... .2016 JM\041.1.2016 PROW\promocja\Symbol UE (jpg)\Symbol UE (jpg)\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IU\IU 2016\PZD.IU.041. ... .2016 JM\041.1.2016 PROW\promocja\Symbol UE (jpg)\Symbol UE (jpg)\flag_yellow_low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26A1D55" w14:textId="77777777" w:rsidR="00B122E4" w:rsidRDefault="00B122E4" w:rsidP="00B05B57">
    <w:pPr>
      <w:rPr>
        <w:rFonts w:ascii="Times New Roman" w:hAnsi="Times New Roman" w:cs="Times New Roman"/>
        <w:sz w:val="18"/>
      </w:rPr>
    </w:pPr>
  </w:p>
  <w:p w14:paraId="2BF41860" w14:textId="77777777" w:rsidR="00B122E4" w:rsidRDefault="00B122E4" w:rsidP="002B02C4">
    <w:pPr>
      <w:jc w:val="center"/>
      <w:rPr>
        <w:rFonts w:ascii="Times New Roman" w:hAnsi="Times New Roman" w:cs="Times New Roman"/>
        <w:sz w:val="18"/>
      </w:rPr>
    </w:pPr>
    <w:r w:rsidRPr="002B02C4">
      <w:rPr>
        <w:rFonts w:ascii="Times New Roman" w:hAnsi="Times New Roman" w:cs="Times New Roman"/>
        <w:sz w:val="18"/>
      </w:rPr>
      <w:t xml:space="preserve">„Europejski Fundusz Rolny na rzecz Rozwoju Obszarów Wiejskich: Europa inwestująca w obszary wiejskie” </w:t>
    </w:r>
  </w:p>
  <w:p w14:paraId="65F871D1" w14:textId="2374B898" w:rsidR="008428F8" w:rsidRPr="005452CB" w:rsidRDefault="008428F8" w:rsidP="008428F8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5452CB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Załącznik nr </w:t>
    </w:r>
    <w:r w:rsidR="005452CB" w:rsidRPr="005452CB">
      <w:rPr>
        <w:rFonts w:ascii="Times New Roman" w:eastAsia="Times New Roman" w:hAnsi="Times New Roman" w:cs="Times New Roman"/>
        <w:sz w:val="20"/>
        <w:szCs w:val="20"/>
        <w:lang w:eastAsia="pl-PL"/>
      </w:rPr>
      <w:t>10</w:t>
    </w:r>
    <w:r w:rsidRPr="005452CB">
      <w:rPr>
        <w:rFonts w:ascii="Times New Roman" w:eastAsia="Times New Roman" w:hAnsi="Times New Roman" w:cs="Times New Roman"/>
        <w:sz w:val="20"/>
        <w:szCs w:val="20"/>
        <w:lang w:eastAsia="pl-PL"/>
      </w:rPr>
      <w:t xml:space="preserve"> do SWZ znak: PZD-ZP.261.</w:t>
    </w:r>
    <w:r w:rsidR="005452CB" w:rsidRPr="005452CB">
      <w:rPr>
        <w:rFonts w:ascii="Times New Roman" w:eastAsia="Times New Roman" w:hAnsi="Times New Roman" w:cs="Times New Roman"/>
        <w:sz w:val="20"/>
        <w:szCs w:val="20"/>
        <w:lang w:eastAsia="pl-PL"/>
      </w:rPr>
      <w:t>20.2023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632C"/>
    <w:multiLevelType w:val="hybridMultilevel"/>
    <w:tmpl w:val="CA8AACF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F1642A1"/>
    <w:multiLevelType w:val="hybridMultilevel"/>
    <w:tmpl w:val="B2D2B5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F82B68"/>
    <w:multiLevelType w:val="hybridMultilevel"/>
    <w:tmpl w:val="EA208A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CC48B6"/>
    <w:multiLevelType w:val="hybridMultilevel"/>
    <w:tmpl w:val="4C689AD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D7E2B"/>
    <w:multiLevelType w:val="hybridMultilevel"/>
    <w:tmpl w:val="1AB862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866A5"/>
    <w:multiLevelType w:val="hybridMultilevel"/>
    <w:tmpl w:val="0A804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B53EF"/>
    <w:multiLevelType w:val="hybridMultilevel"/>
    <w:tmpl w:val="7D14F1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B86283"/>
    <w:multiLevelType w:val="hybridMultilevel"/>
    <w:tmpl w:val="1186B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881F49"/>
    <w:multiLevelType w:val="hybridMultilevel"/>
    <w:tmpl w:val="CC4C2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77873"/>
    <w:multiLevelType w:val="hybridMultilevel"/>
    <w:tmpl w:val="6002A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12ED6"/>
    <w:multiLevelType w:val="hybridMultilevel"/>
    <w:tmpl w:val="197C2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7A4E74"/>
    <w:multiLevelType w:val="hybridMultilevel"/>
    <w:tmpl w:val="053E7E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A068D"/>
    <w:multiLevelType w:val="hybridMultilevel"/>
    <w:tmpl w:val="612C2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779789">
    <w:abstractNumId w:val="11"/>
  </w:num>
  <w:num w:numId="2" w16cid:durableId="1988896663">
    <w:abstractNumId w:val="9"/>
  </w:num>
  <w:num w:numId="3" w16cid:durableId="1617709378">
    <w:abstractNumId w:val="7"/>
  </w:num>
  <w:num w:numId="4" w16cid:durableId="600990745">
    <w:abstractNumId w:val="6"/>
  </w:num>
  <w:num w:numId="5" w16cid:durableId="2116631479">
    <w:abstractNumId w:val="5"/>
  </w:num>
  <w:num w:numId="6" w16cid:durableId="1145470753">
    <w:abstractNumId w:val="2"/>
  </w:num>
  <w:num w:numId="7" w16cid:durableId="2026321969">
    <w:abstractNumId w:val="8"/>
  </w:num>
  <w:num w:numId="8" w16cid:durableId="1001813339">
    <w:abstractNumId w:val="12"/>
  </w:num>
  <w:num w:numId="9" w16cid:durableId="2126341481">
    <w:abstractNumId w:val="10"/>
  </w:num>
  <w:num w:numId="10" w16cid:durableId="1846168125">
    <w:abstractNumId w:val="4"/>
  </w:num>
  <w:num w:numId="11" w16cid:durableId="478621894">
    <w:abstractNumId w:val="1"/>
  </w:num>
  <w:num w:numId="12" w16cid:durableId="5043965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07829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8E0"/>
    <w:rsid w:val="00000884"/>
    <w:rsid w:val="00041639"/>
    <w:rsid w:val="00042468"/>
    <w:rsid w:val="000A2962"/>
    <w:rsid w:val="000D4321"/>
    <w:rsid w:val="000F68AA"/>
    <w:rsid w:val="00107087"/>
    <w:rsid w:val="0011407B"/>
    <w:rsid w:val="00166210"/>
    <w:rsid w:val="00185A88"/>
    <w:rsid w:val="001C04D1"/>
    <w:rsid w:val="001D5037"/>
    <w:rsid w:val="001D7FAE"/>
    <w:rsid w:val="001E78C1"/>
    <w:rsid w:val="001E7C86"/>
    <w:rsid w:val="00215F83"/>
    <w:rsid w:val="00225172"/>
    <w:rsid w:val="0024029D"/>
    <w:rsid w:val="002907E1"/>
    <w:rsid w:val="002B02C4"/>
    <w:rsid w:val="002B2B7A"/>
    <w:rsid w:val="00300D8A"/>
    <w:rsid w:val="00364DF3"/>
    <w:rsid w:val="003765D7"/>
    <w:rsid w:val="003B2336"/>
    <w:rsid w:val="003B4C5F"/>
    <w:rsid w:val="003D07B0"/>
    <w:rsid w:val="003D7EAC"/>
    <w:rsid w:val="003E3527"/>
    <w:rsid w:val="0047400E"/>
    <w:rsid w:val="00475D88"/>
    <w:rsid w:val="00477F6D"/>
    <w:rsid w:val="004909CA"/>
    <w:rsid w:val="00497DD1"/>
    <w:rsid w:val="004D3256"/>
    <w:rsid w:val="00502525"/>
    <w:rsid w:val="005071CA"/>
    <w:rsid w:val="00527881"/>
    <w:rsid w:val="0053036D"/>
    <w:rsid w:val="005452CB"/>
    <w:rsid w:val="0059275F"/>
    <w:rsid w:val="005C2B52"/>
    <w:rsid w:val="00683469"/>
    <w:rsid w:val="006E2A13"/>
    <w:rsid w:val="006F112D"/>
    <w:rsid w:val="006F1667"/>
    <w:rsid w:val="006F3A10"/>
    <w:rsid w:val="00702CC2"/>
    <w:rsid w:val="00710C07"/>
    <w:rsid w:val="00715D69"/>
    <w:rsid w:val="00765735"/>
    <w:rsid w:val="00792448"/>
    <w:rsid w:val="00822BC4"/>
    <w:rsid w:val="0083118E"/>
    <w:rsid w:val="00833766"/>
    <w:rsid w:val="008428F8"/>
    <w:rsid w:val="00862DE6"/>
    <w:rsid w:val="00917B22"/>
    <w:rsid w:val="009450D9"/>
    <w:rsid w:val="0097246E"/>
    <w:rsid w:val="009F0A58"/>
    <w:rsid w:val="009F23CF"/>
    <w:rsid w:val="00A45FD2"/>
    <w:rsid w:val="00A6259D"/>
    <w:rsid w:val="00AD5A00"/>
    <w:rsid w:val="00AF1804"/>
    <w:rsid w:val="00AF1AFB"/>
    <w:rsid w:val="00AF3E7A"/>
    <w:rsid w:val="00B05B57"/>
    <w:rsid w:val="00B122E4"/>
    <w:rsid w:val="00B65F0C"/>
    <w:rsid w:val="00B91CEE"/>
    <w:rsid w:val="00BA3CEA"/>
    <w:rsid w:val="00C174CE"/>
    <w:rsid w:val="00C24ABA"/>
    <w:rsid w:val="00C31E9A"/>
    <w:rsid w:val="00C95319"/>
    <w:rsid w:val="00CE3699"/>
    <w:rsid w:val="00D120BD"/>
    <w:rsid w:val="00D30F37"/>
    <w:rsid w:val="00D42F7A"/>
    <w:rsid w:val="00D44D06"/>
    <w:rsid w:val="00D80C42"/>
    <w:rsid w:val="00DB7D9A"/>
    <w:rsid w:val="00DD5365"/>
    <w:rsid w:val="00DD78D6"/>
    <w:rsid w:val="00DF2018"/>
    <w:rsid w:val="00E34169"/>
    <w:rsid w:val="00E638E0"/>
    <w:rsid w:val="00EC0E3A"/>
    <w:rsid w:val="00F03AAC"/>
    <w:rsid w:val="00F305EE"/>
    <w:rsid w:val="00F31EE3"/>
    <w:rsid w:val="00F87723"/>
    <w:rsid w:val="00FA11D4"/>
    <w:rsid w:val="00FA20C2"/>
    <w:rsid w:val="00FB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D5E950"/>
  <w15:docId w15:val="{300991F7-0201-45D4-98C9-5B4F0A14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3CF"/>
  </w:style>
  <w:style w:type="paragraph" w:styleId="Nagwek1">
    <w:name w:val="heading 1"/>
    <w:basedOn w:val="Normalny"/>
    <w:next w:val="Normalny"/>
    <w:link w:val="Nagwek1Znak"/>
    <w:qFormat/>
    <w:rsid w:val="00527881"/>
    <w:pPr>
      <w:keepNext/>
      <w:spacing w:after="0" w:line="360" w:lineRule="auto"/>
      <w:ind w:left="4956" w:firstLine="708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38E0"/>
  </w:style>
  <w:style w:type="paragraph" w:styleId="Stopka">
    <w:name w:val="footer"/>
    <w:basedOn w:val="Normalny"/>
    <w:link w:val="StopkaZnak"/>
    <w:uiPriority w:val="99"/>
    <w:unhideWhenUsed/>
    <w:rsid w:val="00E63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38E0"/>
  </w:style>
  <w:style w:type="paragraph" w:styleId="Tekstdymka">
    <w:name w:val="Balloon Text"/>
    <w:basedOn w:val="Normalny"/>
    <w:link w:val="TekstdymkaZnak"/>
    <w:uiPriority w:val="99"/>
    <w:semiHidden/>
    <w:unhideWhenUsed/>
    <w:rsid w:val="00E63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38E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2788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64D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0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C29C4-2898-42A2-BC82-A03547336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Marta Sowa</cp:lastModifiedBy>
  <cp:revision>5</cp:revision>
  <cp:lastPrinted>2018-01-19T11:22:00Z</cp:lastPrinted>
  <dcterms:created xsi:type="dcterms:W3CDTF">2018-02-21T13:43:00Z</dcterms:created>
  <dcterms:modified xsi:type="dcterms:W3CDTF">2023-09-19T11:07:00Z</dcterms:modified>
</cp:coreProperties>
</file>