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7E60" w14:textId="77777777" w:rsidR="00045C61" w:rsidRPr="00A43DF9" w:rsidRDefault="00045C61" w:rsidP="00045C61">
      <w:pPr>
        <w:spacing w:before="18" w:after="18" w:line="240" w:lineRule="auto"/>
        <w:jc w:val="center"/>
        <w:rPr>
          <w:rFonts w:cstheme="minorHAnsi"/>
          <w:b/>
          <w:bCs/>
        </w:rPr>
      </w:pPr>
    </w:p>
    <w:p w14:paraId="2BFC01BE" w14:textId="77777777" w:rsidR="00045C61" w:rsidRPr="00A43DF9" w:rsidRDefault="00045C61" w:rsidP="00045C61">
      <w:pPr>
        <w:spacing w:before="18" w:after="18" w:line="240" w:lineRule="auto"/>
        <w:jc w:val="center"/>
        <w:rPr>
          <w:rFonts w:cstheme="minorHAnsi"/>
          <w:b/>
          <w:bCs/>
        </w:rPr>
      </w:pPr>
      <w:bookmarkStart w:id="0" w:name="_Hlk98247615"/>
      <w:r w:rsidRPr="00A43DF9">
        <w:rPr>
          <w:rFonts w:cstheme="minorHAnsi"/>
          <w:b/>
          <w:bCs/>
        </w:rPr>
        <w:t>OGÓLNE WARUNKI UMOWY O ROBOTY BUDOWLANE</w:t>
      </w:r>
    </w:p>
    <w:bookmarkEnd w:id="0"/>
    <w:p w14:paraId="7DDB99D5" w14:textId="77777777" w:rsidR="00045C61" w:rsidRPr="00A43DF9" w:rsidRDefault="00045C61" w:rsidP="00045C61">
      <w:pPr>
        <w:spacing w:before="18" w:after="18" w:line="240" w:lineRule="auto"/>
        <w:rPr>
          <w:rFonts w:cstheme="minorHAnsi"/>
          <w:b/>
          <w:bCs/>
        </w:rPr>
      </w:pPr>
    </w:p>
    <w:p w14:paraId="6CA968FA" w14:textId="77777777" w:rsidR="00045C61" w:rsidRPr="00A43DF9" w:rsidRDefault="00045C61" w:rsidP="00045C61">
      <w:pPr>
        <w:spacing w:before="18" w:after="18" w:line="240" w:lineRule="auto"/>
        <w:jc w:val="center"/>
        <w:rPr>
          <w:rFonts w:cstheme="minorHAnsi"/>
          <w:b/>
          <w:bCs/>
        </w:rPr>
      </w:pPr>
      <w:r w:rsidRPr="00A43DF9">
        <w:rPr>
          <w:rFonts w:cstheme="minorHAnsi"/>
          <w:b/>
          <w:bCs/>
        </w:rPr>
        <w:t>§ 1 OBOWIĄZKI STRON</w:t>
      </w:r>
      <w:r w:rsidRPr="00A43DF9">
        <w:rPr>
          <w:rFonts w:cstheme="minorHAnsi"/>
          <w:b/>
          <w:bCs/>
        </w:rPr>
        <w:br/>
      </w:r>
    </w:p>
    <w:p w14:paraId="3A2D2E8A" w14:textId="77777777" w:rsidR="00045C61" w:rsidRPr="00A43DF9" w:rsidRDefault="00045C61" w:rsidP="00B60269">
      <w:pPr>
        <w:numPr>
          <w:ilvl w:val="0"/>
          <w:numId w:val="4"/>
        </w:numPr>
        <w:spacing w:before="18" w:after="18" w:line="240" w:lineRule="auto"/>
        <w:jc w:val="both"/>
        <w:rPr>
          <w:rFonts w:eastAsia="Times New Roman" w:cstheme="minorHAnsi"/>
          <w:lang w:val="x-none" w:eastAsia="x-none"/>
        </w:rPr>
      </w:pPr>
      <w:bookmarkStart w:id="1" w:name="_Hlk100305575"/>
      <w:r w:rsidRPr="00A43DF9">
        <w:rPr>
          <w:rFonts w:eastAsia="Times New Roman" w:cstheme="minorHAnsi"/>
          <w:bCs/>
          <w:lang w:val="x-none" w:eastAsia="x-none"/>
        </w:rPr>
        <w:t>Do</w:t>
      </w:r>
      <w:r w:rsidRPr="00A43DF9">
        <w:rPr>
          <w:rFonts w:eastAsia="Times New Roman" w:cstheme="minorHAnsi"/>
          <w:lang w:val="x-none" w:eastAsia="x-none"/>
        </w:rPr>
        <w:t xml:space="preserve"> obowiązków </w:t>
      </w:r>
      <w:bookmarkEnd w:id="1"/>
      <w:r w:rsidRPr="00A43DF9">
        <w:rPr>
          <w:rFonts w:eastAsia="Times New Roman" w:cstheme="minorHAnsi"/>
          <w:lang w:val="x-none" w:eastAsia="x-none"/>
        </w:rPr>
        <w:t>Zamawiającego należy:</w:t>
      </w:r>
    </w:p>
    <w:p w14:paraId="725F3760" w14:textId="77777777" w:rsidR="00045C61" w:rsidRPr="00A43DF9" w:rsidRDefault="00045C61" w:rsidP="00B60269">
      <w:pPr>
        <w:numPr>
          <w:ilvl w:val="1"/>
          <w:numId w:val="5"/>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eastAsia="Times New Roman" w:cstheme="minorHAnsi"/>
          <w:kern w:val="3"/>
          <w:lang w:eastAsia="zh-CN" w:bidi="hi-IN"/>
        </w:rPr>
        <w:t>protokolarne przekazanie Wykonawcy terenu budowy w terminie 5 dni roboczych od dnia zawarcia umowy</w:t>
      </w:r>
      <w:r w:rsidRPr="00A43DF9">
        <w:rPr>
          <w:rFonts w:cstheme="minorHAnsi"/>
        </w:rPr>
        <w:t xml:space="preserve"> </w:t>
      </w:r>
      <w:r w:rsidRPr="00A43DF9">
        <w:rPr>
          <w:rFonts w:eastAsia="Times New Roman" w:cstheme="minorHAnsi"/>
          <w:kern w:val="3"/>
          <w:lang w:eastAsia="zh-CN" w:bidi="hi-IN"/>
        </w:rPr>
        <w:t xml:space="preserve">wraz z załącznikami do Umowy; </w:t>
      </w:r>
    </w:p>
    <w:p w14:paraId="49DC5682" w14:textId="77777777" w:rsidR="00045C61" w:rsidRPr="00A43DF9" w:rsidRDefault="00045C61" w:rsidP="00B60269">
      <w:pPr>
        <w:numPr>
          <w:ilvl w:val="1"/>
          <w:numId w:val="5"/>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eastAsia="Times New Roman" w:cstheme="minorHAnsi"/>
          <w:kern w:val="3"/>
          <w:lang w:eastAsia="zh-CN" w:bidi="hi-IN"/>
        </w:rPr>
        <w:t>zapewnienie nadzoru inwestorskiego, w sytuacji, gdy przepisy prawa budowlanego nakładają na Zamawiającego taki obowiązek;</w:t>
      </w:r>
    </w:p>
    <w:p w14:paraId="24EFA427" w14:textId="77777777" w:rsidR="00045C61" w:rsidRPr="00A43DF9" w:rsidRDefault="00045C61" w:rsidP="00B60269">
      <w:pPr>
        <w:numPr>
          <w:ilvl w:val="1"/>
          <w:numId w:val="5"/>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eastAsia="Times New Roman" w:cstheme="minorHAnsi"/>
          <w:kern w:val="3"/>
          <w:lang w:eastAsia="zh-CN" w:bidi="hi-IN"/>
        </w:rPr>
        <w:t xml:space="preserve">sporządzenie protokołu konieczności w przypadku wystąpienia robót dodatkowych, zamiennych i zaniechanych w terminie 5 dni roboczych; </w:t>
      </w:r>
    </w:p>
    <w:p w14:paraId="1879275D" w14:textId="211C0123" w:rsidR="00045C61" w:rsidRPr="00A43DF9" w:rsidRDefault="00045C61" w:rsidP="00B60269">
      <w:pPr>
        <w:numPr>
          <w:ilvl w:val="1"/>
          <w:numId w:val="5"/>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eastAsia="Times New Roman" w:cstheme="minorHAnsi"/>
          <w:kern w:val="3"/>
          <w:lang w:eastAsia="zh-CN" w:bidi="hi-IN"/>
        </w:rPr>
        <w:t xml:space="preserve">dokonanie odbioru końcowego, zgodnie z postanowieniami </w:t>
      </w:r>
      <w:r w:rsidRPr="00A43DF9">
        <w:rPr>
          <w:rFonts w:cstheme="minorHAnsi"/>
        </w:rPr>
        <w:t xml:space="preserve">§ 6 Ogólnych </w:t>
      </w:r>
      <w:r w:rsidRPr="00A43DF9">
        <w:rPr>
          <w:rFonts w:eastAsia="Times New Roman" w:cstheme="minorHAnsi"/>
          <w:kern w:val="3"/>
          <w:lang w:eastAsia="zh-CN" w:bidi="hi-IN"/>
        </w:rPr>
        <w:t>Warunków Umowy</w:t>
      </w:r>
      <w:r w:rsidR="00FB4BF8" w:rsidRPr="00A43DF9">
        <w:rPr>
          <w:rFonts w:eastAsia="Times New Roman" w:cstheme="minorHAnsi"/>
          <w:kern w:val="3"/>
          <w:lang w:eastAsia="zh-CN" w:bidi="hi-IN"/>
        </w:rPr>
        <w:t>.</w:t>
      </w:r>
      <w:r w:rsidRPr="00A43DF9">
        <w:rPr>
          <w:rFonts w:eastAsia="Times New Roman" w:cstheme="minorHAnsi"/>
          <w:kern w:val="3"/>
          <w:lang w:eastAsia="zh-CN" w:bidi="hi-IN"/>
        </w:rPr>
        <w:t xml:space="preserve"> </w:t>
      </w:r>
    </w:p>
    <w:p w14:paraId="7AE7E14A" w14:textId="77777777" w:rsidR="00045C61" w:rsidRPr="00A43DF9" w:rsidRDefault="00045C61" w:rsidP="00B60269">
      <w:pPr>
        <w:numPr>
          <w:ilvl w:val="0"/>
          <w:numId w:val="4"/>
        </w:numPr>
        <w:spacing w:before="18" w:after="18" w:line="240" w:lineRule="auto"/>
        <w:jc w:val="both"/>
        <w:rPr>
          <w:rFonts w:eastAsia="Times New Roman" w:cstheme="minorHAnsi"/>
          <w:lang w:val="x-none" w:eastAsia="x-none"/>
        </w:rPr>
      </w:pPr>
      <w:r w:rsidRPr="00A43DF9">
        <w:rPr>
          <w:rFonts w:eastAsia="Times New Roman" w:cstheme="minorHAnsi"/>
          <w:bCs/>
          <w:lang w:val="x-none" w:eastAsia="x-none"/>
        </w:rPr>
        <w:t>Do</w:t>
      </w:r>
      <w:r w:rsidRPr="00A43DF9">
        <w:rPr>
          <w:rFonts w:eastAsia="Times New Roman" w:cstheme="minorHAnsi"/>
          <w:lang w:val="x-none" w:eastAsia="x-none"/>
        </w:rPr>
        <w:t xml:space="preserve"> obowiązków Wykonawcy </w:t>
      </w:r>
      <w:r w:rsidRPr="00A43DF9">
        <w:rPr>
          <w:rFonts w:eastAsia="Times New Roman" w:cstheme="minorHAnsi"/>
          <w:lang w:eastAsia="x-none"/>
        </w:rPr>
        <w:t>należy</w:t>
      </w:r>
      <w:r w:rsidRPr="00A43DF9">
        <w:rPr>
          <w:rFonts w:eastAsia="Times New Roman" w:cstheme="minorHAnsi"/>
          <w:lang w:val="x-none" w:eastAsia="x-none"/>
        </w:rPr>
        <w:t>:</w:t>
      </w:r>
    </w:p>
    <w:p w14:paraId="2CBAD12A" w14:textId="77777777" w:rsidR="00045C61" w:rsidRPr="00A43DF9" w:rsidRDefault="00045C61" w:rsidP="00B60269">
      <w:pPr>
        <w:numPr>
          <w:ilvl w:val="2"/>
          <w:numId w:val="6"/>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eastAsia="Times New Roman" w:cstheme="minorHAnsi"/>
          <w:kern w:val="3"/>
          <w:lang w:eastAsia="zh-CN" w:bidi="hi-IN"/>
        </w:rPr>
        <w:t xml:space="preserve">protokolarne przejęcie placu budowy w terminie 5 dni roboczych od dnia zawarcia umowy, </w:t>
      </w:r>
      <w:r w:rsidRPr="00A43DF9">
        <w:rPr>
          <w:rFonts w:eastAsia="Calibri" w:cstheme="minorHAnsi"/>
          <w:bCs/>
        </w:rPr>
        <w:t>w przypadku nieusprawiedliwionego nieprzystąpienia Wykonawcy do przejęcia terenu budowy Zamawiający zastrzega możliwość jednostronnego wprowadzenia Wykonawcy na teren budowy równoznacznego w skutkach z przejęciem placu budowy przez Wykonawcę;</w:t>
      </w:r>
    </w:p>
    <w:p w14:paraId="15F706B6"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eastAsia="Times New Roman" w:cstheme="minorHAnsi"/>
          <w:kern w:val="3"/>
          <w:lang w:eastAsia="zh-CN" w:bidi="hi-IN"/>
        </w:rPr>
        <w:t xml:space="preserve">zgłoszenie Zamawiającemu w terminie 2 dni roboczych od dnia przejęcia placu budowy </w:t>
      </w:r>
      <w:r w:rsidRPr="00A43DF9">
        <w:rPr>
          <w:rFonts w:cstheme="minorHAnsi"/>
          <w:bCs/>
          <w:kern w:val="3"/>
          <w:lang w:eastAsia="zh-CN" w:bidi="hi-IN"/>
        </w:rPr>
        <w:t xml:space="preserve">zagrożeń związanych z realizacją przedmiotu umowy, </w:t>
      </w:r>
      <w:bookmarkStart w:id="2" w:name="_Hlk98245583"/>
      <w:r w:rsidRPr="00A43DF9">
        <w:rPr>
          <w:rFonts w:cstheme="minorHAnsi"/>
          <w:bCs/>
          <w:kern w:val="3"/>
          <w:lang w:eastAsia="zh-CN" w:bidi="hi-IN"/>
        </w:rPr>
        <w:t>poprzez wysłanie zgłoszenia</w:t>
      </w:r>
      <w:bookmarkStart w:id="3" w:name="_Hlk107920832"/>
      <w:r w:rsidRPr="00A43DF9">
        <w:rPr>
          <w:rFonts w:cstheme="minorHAnsi"/>
          <w:bCs/>
          <w:kern w:val="3"/>
          <w:lang w:eastAsia="zh-CN" w:bidi="hi-IN"/>
        </w:rPr>
        <w:t xml:space="preserve"> w formie dokumentowej </w:t>
      </w:r>
      <w:bookmarkStart w:id="4" w:name="_Hlk98265449"/>
      <w:r w:rsidRPr="00A43DF9">
        <w:rPr>
          <w:rFonts w:cstheme="minorHAnsi"/>
          <w:bCs/>
          <w:kern w:val="3"/>
          <w:lang w:eastAsia="zh-CN" w:bidi="hi-IN"/>
        </w:rPr>
        <w:t xml:space="preserve">na adres e-mail osoby </w:t>
      </w:r>
      <w:r w:rsidRPr="00A43DF9">
        <w:rPr>
          <w:rFonts w:eastAsia="Times New Roman" w:cstheme="minorHAnsi"/>
          <w:lang w:eastAsia="pl-PL"/>
        </w:rPr>
        <w:t>odpowiedzialnej za realizację robót ze strony Zamawiającego, wskazanej w Szczególnych Warunkach Umowy</w:t>
      </w:r>
      <w:bookmarkEnd w:id="3"/>
      <w:r w:rsidRPr="00A43DF9">
        <w:rPr>
          <w:rFonts w:eastAsia="Times New Roman" w:cstheme="minorHAnsi"/>
          <w:lang w:eastAsia="pl-PL"/>
        </w:rPr>
        <w:t xml:space="preserve">; </w:t>
      </w:r>
      <w:bookmarkEnd w:id="2"/>
      <w:bookmarkEnd w:id="4"/>
    </w:p>
    <w:p w14:paraId="40C92E69"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eastAsia="Times New Roman" w:cstheme="minorHAnsi"/>
          <w:kern w:val="3"/>
          <w:lang w:eastAsia="zh-CN" w:bidi="hi-IN"/>
        </w:rPr>
        <w:t xml:space="preserve">weryfikacja dokumentacji otrzymanej od Zamawiającego w terminie 5 dni roboczych od dnia otrzymana dokumentacji </w:t>
      </w:r>
      <w:r w:rsidRPr="00A43DF9">
        <w:rPr>
          <w:rFonts w:cstheme="minorHAnsi"/>
          <w:bCs/>
          <w:kern w:val="3"/>
          <w:lang w:eastAsia="zh-CN" w:bidi="hi-IN"/>
        </w:rPr>
        <w:t xml:space="preserve">poprzez wysłanie zgłoszenia w formie dokumentowej na adres e-mail osoby </w:t>
      </w:r>
      <w:r w:rsidRPr="00A43DF9">
        <w:rPr>
          <w:rFonts w:eastAsia="Times New Roman" w:cstheme="minorHAnsi"/>
          <w:lang w:eastAsia="pl-PL"/>
        </w:rPr>
        <w:t xml:space="preserve">odpowiedzialnej za realizację robót ze strony Zamawiającego, wskazanej w Szczególnych Warunkach Umowy; </w:t>
      </w:r>
    </w:p>
    <w:p w14:paraId="01065820" w14:textId="76E10DCE"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cstheme="minorHAnsi"/>
        </w:rPr>
      </w:pPr>
      <w:r w:rsidRPr="00A43DF9">
        <w:rPr>
          <w:rFonts w:eastAsia="Times New Roman" w:cstheme="minorHAnsi"/>
          <w:kern w:val="3"/>
          <w:lang w:eastAsia="zh-CN" w:bidi="hi-IN"/>
        </w:rPr>
        <w:t xml:space="preserve">zgłoszenie Zamawiającemu w terminie 5 dni roboczych zastrzeżeń </w:t>
      </w:r>
      <w:r w:rsidRPr="00A43DF9">
        <w:rPr>
          <w:rFonts w:cstheme="minorHAnsi"/>
          <w:bCs/>
        </w:rPr>
        <w:t xml:space="preserve">dotyczących kompletności lub poprawności dokumentacji, </w:t>
      </w:r>
      <w:r w:rsidRPr="00A43DF9">
        <w:rPr>
          <w:rFonts w:cstheme="minorHAnsi"/>
          <w:bCs/>
          <w:kern w:val="3"/>
          <w:lang w:eastAsia="zh-CN" w:bidi="hi-IN"/>
        </w:rPr>
        <w:t xml:space="preserve">poprzez wysłanie zgłoszenia w formie dokumentowej na adres e-mail osoby </w:t>
      </w:r>
      <w:r w:rsidRPr="00A43DF9">
        <w:rPr>
          <w:rFonts w:eastAsia="Times New Roman" w:cstheme="minorHAnsi"/>
          <w:lang w:eastAsia="pl-PL"/>
        </w:rPr>
        <w:t>odpowiedzialnej za realizację robót ze strony Zamawiającego, wskazanej w Szczególnych Warunkach Umowy;</w:t>
      </w:r>
    </w:p>
    <w:p w14:paraId="6B6F7F44"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cstheme="minorHAnsi"/>
          <w:bCs/>
        </w:rPr>
        <w:t>dostarczenie, na własny koszt i we własnym zakresie, energii elektrycznej niezbędnej do realizacji umowy;</w:t>
      </w:r>
    </w:p>
    <w:p w14:paraId="2F724406"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cstheme="minorHAnsi"/>
        </w:rPr>
        <w:t xml:space="preserve">wyposażenie zaplecza budowy w </w:t>
      </w:r>
      <w:r w:rsidRPr="00A43DF9">
        <w:rPr>
          <w:rFonts w:eastAsia="Times New Roman" w:cstheme="minorHAnsi"/>
          <w:kern w:val="3"/>
          <w:lang w:eastAsia="zh-CN" w:bidi="hi-IN"/>
        </w:rPr>
        <w:t xml:space="preserve">materiały, maszyny i urządzenia potrzebne do realizacji umowy; </w:t>
      </w:r>
    </w:p>
    <w:p w14:paraId="4DA863FC"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eastAsia="Times New Roman" w:cstheme="minorHAnsi"/>
          <w:kern w:val="3"/>
          <w:lang w:eastAsia="zh-CN" w:bidi="hi-IN"/>
        </w:rPr>
        <w:t xml:space="preserve">wykonanie i utrzymanie na własny koszt urządzeń i obiektów tymczasowych na terenie budowy, potrzebnych do realizacji umowy; </w:t>
      </w:r>
    </w:p>
    <w:p w14:paraId="5010912A"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eastAsia="Times New Roman" w:cstheme="minorHAnsi"/>
          <w:kern w:val="3"/>
          <w:lang w:eastAsia="zh-CN" w:bidi="hi-IN"/>
        </w:rPr>
        <w:t xml:space="preserve">oznaczenie i </w:t>
      </w:r>
      <w:r w:rsidRPr="00A43DF9">
        <w:rPr>
          <w:rFonts w:cstheme="minorHAnsi"/>
        </w:rPr>
        <w:t>zabezpieczenie terenu budowy pod względem bezpieczeństwa i organizacji ruchu, zgodnie z obowiązującymi przepisami prawa, wymaganiami specyfikacji technicznych oraz starannością uwzględniającą zawodowy charakter prowadzonej działalności;</w:t>
      </w:r>
    </w:p>
    <w:p w14:paraId="269DD133"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eastAsia="Times New Roman" w:cstheme="minorHAnsi"/>
          <w:kern w:val="3"/>
          <w:lang w:eastAsia="zh-CN" w:bidi="hi-IN"/>
        </w:rPr>
        <w:t xml:space="preserve">wykonywanie robót zgodnie z dostarczoną przez Zamawiającego dokumentacją techniczną, zasadami wiedzy technicznej, sztuki budowlanej i obowiązującymi przepisami prawa oraz warunkami </w:t>
      </w:r>
      <w:bookmarkStart w:id="5" w:name="_Hlk98271276"/>
      <w:r w:rsidRPr="00A43DF9">
        <w:rPr>
          <w:rFonts w:eastAsia="Times New Roman" w:cstheme="minorHAnsi"/>
          <w:kern w:val="3"/>
          <w:lang w:eastAsia="zh-CN" w:bidi="hi-IN"/>
        </w:rPr>
        <w:t xml:space="preserve">BHP i </w:t>
      </w:r>
      <w:bookmarkEnd w:id="5"/>
      <w:r w:rsidRPr="00A43DF9">
        <w:rPr>
          <w:rFonts w:eastAsia="Times New Roman" w:cstheme="minorHAnsi"/>
          <w:kern w:val="3"/>
          <w:lang w:eastAsia="zh-CN" w:bidi="hi-IN"/>
        </w:rPr>
        <w:t xml:space="preserve">P. POŻ; </w:t>
      </w:r>
    </w:p>
    <w:p w14:paraId="0F6F5C4F"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eastAsia="Times New Roman" w:cstheme="minorHAnsi"/>
          <w:kern w:val="3"/>
          <w:lang w:eastAsia="zh-CN" w:bidi="hi-IN"/>
        </w:rPr>
        <w:t>złożenie Zamawiającemu w formie pisemnej wniosku o sporządzenie protokołu konieczności w terminie 5 dni od dnia powzięcia wiadomości o konieczności wykonania robót dodatkowych, zamiennych lub zamiennych nie przewidzianych przez Zamawiającego;</w:t>
      </w:r>
    </w:p>
    <w:p w14:paraId="3E3500D1"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eastAsia="Times New Roman" w:cstheme="minorHAnsi"/>
          <w:kern w:val="3"/>
          <w:lang w:eastAsia="zh-CN" w:bidi="hi-IN"/>
        </w:rPr>
        <w:t xml:space="preserve">zapewnienie </w:t>
      </w:r>
      <w:r w:rsidRPr="00A43DF9">
        <w:rPr>
          <w:rFonts w:cstheme="minorHAnsi"/>
          <w:bCs/>
        </w:rPr>
        <w:t>nadzoru nad właściwą organizacją i koordynacją robót;</w:t>
      </w:r>
    </w:p>
    <w:p w14:paraId="126D1BA9"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eastAsia="Calibri" w:cstheme="minorHAnsi"/>
          <w:bCs/>
        </w:rPr>
        <w:t>przekazywanie raportu o stopniu zaawansowania robót w terminach wskazanych w Szczególnych Warunkach Umowy, w formie dokumentowej</w:t>
      </w:r>
      <w:r w:rsidRPr="00A43DF9">
        <w:rPr>
          <w:rFonts w:cstheme="minorHAnsi"/>
          <w:bCs/>
          <w:kern w:val="3"/>
          <w:lang w:eastAsia="zh-CN" w:bidi="hi-IN"/>
        </w:rPr>
        <w:t xml:space="preserve"> </w:t>
      </w:r>
      <w:bookmarkStart w:id="6" w:name="_Hlk98265747"/>
      <w:r w:rsidRPr="00A43DF9">
        <w:rPr>
          <w:rFonts w:cstheme="minorHAnsi"/>
          <w:bCs/>
          <w:kern w:val="3"/>
          <w:lang w:eastAsia="zh-CN" w:bidi="hi-IN"/>
        </w:rPr>
        <w:t xml:space="preserve">na adres e-mail osoby </w:t>
      </w:r>
      <w:r w:rsidRPr="00A43DF9">
        <w:rPr>
          <w:rFonts w:eastAsia="Times New Roman" w:cstheme="minorHAnsi"/>
          <w:lang w:eastAsia="pl-PL"/>
        </w:rPr>
        <w:t xml:space="preserve">odpowiedzialnej za realizację robót ze strony Zamawiającego, wskazanej w Szczególnych Warunkach Umowy; </w:t>
      </w:r>
      <w:bookmarkEnd w:id="6"/>
    </w:p>
    <w:p w14:paraId="7ECACBAD"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bookmarkStart w:id="7" w:name="_Hlk98929302"/>
      <w:r w:rsidRPr="00A43DF9">
        <w:rPr>
          <w:rFonts w:eastAsia="Calibri" w:cstheme="minorHAnsi"/>
          <w:bCs/>
        </w:rPr>
        <w:lastRenderedPageBreak/>
        <w:t xml:space="preserve">uczestniczenie w naradach koordynacyjnych organizowanych przez Zamawiającego, </w:t>
      </w:r>
      <w:bookmarkEnd w:id="7"/>
      <w:r w:rsidRPr="00A43DF9">
        <w:rPr>
          <w:rFonts w:eastAsia="Calibri" w:cstheme="minorHAnsi"/>
          <w:bCs/>
        </w:rPr>
        <w:t>o których Wykonawca zostanie powiadomiony w terminie nie krótszym niż 3 dni robocze przed planowanym terminem narady, w formie dokumentowej na</w:t>
      </w:r>
      <w:r w:rsidRPr="00A43DF9">
        <w:rPr>
          <w:rFonts w:cstheme="minorHAnsi"/>
          <w:bCs/>
          <w:kern w:val="3"/>
          <w:lang w:eastAsia="zh-CN" w:bidi="hi-IN"/>
        </w:rPr>
        <w:t xml:space="preserve"> adres e-mail osoby </w:t>
      </w:r>
      <w:r w:rsidRPr="00A43DF9">
        <w:rPr>
          <w:rFonts w:eastAsia="Times New Roman" w:cstheme="minorHAnsi"/>
          <w:lang w:eastAsia="pl-PL"/>
        </w:rPr>
        <w:t xml:space="preserve">odpowiedzialnej za realizację robót ze strony Wykonawcy, wskazanej w Szczególnych Warunkach Umowy; </w:t>
      </w:r>
    </w:p>
    <w:p w14:paraId="44F4AF46"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eastAsia="Times New Roman" w:cstheme="minorHAnsi"/>
          <w:kern w:val="3"/>
          <w:lang w:eastAsia="zh-CN" w:bidi="hi-IN"/>
        </w:rPr>
        <w:t>terminowe wykonywanie robót;</w:t>
      </w:r>
    </w:p>
    <w:p w14:paraId="79F4DAFB"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cstheme="minorHAnsi"/>
        </w:rPr>
        <w:t>informowanie Zamawiającego oraz nadzór inwestorski o problemach lub okolicznościach mogących wpłynąć na jakość robót lub termin ich zakończenia w terminie 3 dni roboczych od wystąpienia zdarzenia;</w:t>
      </w:r>
    </w:p>
    <w:p w14:paraId="4181C51F"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contextualSpacing/>
        <w:jc w:val="both"/>
        <w:rPr>
          <w:rFonts w:cstheme="minorHAnsi"/>
        </w:rPr>
      </w:pPr>
      <w:r w:rsidRPr="00A43DF9">
        <w:rPr>
          <w:rFonts w:eastAsia="Times New Roman" w:cstheme="minorHAnsi"/>
          <w:kern w:val="3"/>
          <w:lang w:eastAsia="zh-CN" w:bidi="hi-IN"/>
        </w:rPr>
        <w:t>zgłoszenie obiektu do odbioru częściowego/końcowego Zamawiającemu oraz uczestniczenie w czynnościach odbioru robót;</w:t>
      </w:r>
    </w:p>
    <w:p w14:paraId="2A740C81"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eastAsia="Times New Roman" w:cstheme="minorHAnsi"/>
          <w:kern w:val="3"/>
          <w:lang w:eastAsia="zh-CN" w:bidi="hi-IN"/>
        </w:rPr>
        <w:t>wydanie Zamawiającemu, w dniu odbioru końcowego, wszystkich instrukcji obsługi i eksploatacji urządzeń wbudowanych, dokumentacji powykonawczej, atestów i certyfikatów materiałów i urządzeń oraz protokołów pomiarów skuteczności i sprawności technicznej urządzeń i instalacji;</w:t>
      </w:r>
    </w:p>
    <w:p w14:paraId="41108D53"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contextualSpacing/>
        <w:jc w:val="both"/>
        <w:rPr>
          <w:rFonts w:cstheme="minorHAnsi"/>
        </w:rPr>
      </w:pPr>
      <w:r w:rsidRPr="00A43DF9">
        <w:rPr>
          <w:rFonts w:cstheme="minorHAnsi"/>
        </w:rPr>
        <w:t>zawiadomienie o zakończeniu budowy i zamiarze przystąpienia do użytkowania obiektu budowlanego właściwe organy, zgodnie z właściwością wynikającą z przepisów szczególnych oraz w razie konieczności zapewnienie czynnego udziału Wykonawcy w odbiorach dokonywanych przez właściwe służby/organy;</w:t>
      </w:r>
    </w:p>
    <w:p w14:paraId="330A888A"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eastAsia="Times New Roman" w:cstheme="minorHAnsi"/>
          <w:kern w:val="3"/>
          <w:lang w:eastAsia="zh-CN" w:bidi="hi-IN"/>
        </w:rPr>
        <w:t>usunięcia wad stwierdzonych podczas odbioru robót, w terminie wyznaczonym przez Zamawiającego, nie krótszym niż 3 dni robocze;</w:t>
      </w:r>
    </w:p>
    <w:p w14:paraId="3624D260"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eastAsia="Times New Roman" w:cstheme="minorHAnsi"/>
          <w:kern w:val="3"/>
          <w:lang w:eastAsia="zh-CN" w:bidi="hi-IN"/>
        </w:rPr>
      </w:pPr>
      <w:r w:rsidRPr="00A43DF9">
        <w:rPr>
          <w:rFonts w:eastAsia="Times New Roman" w:cstheme="minorHAnsi"/>
          <w:kern w:val="3"/>
          <w:lang w:eastAsia="zh-CN" w:bidi="hi-IN"/>
        </w:rPr>
        <w:t xml:space="preserve">posiadanie umowy ubezpieczenia odpowiedzialności cywilnej z tytułu prowadzenia działalności gospodarczej na czas wykonywania robót z sumą gwarancyjną wskazaną w Szczególnych Warunkach Umowy. </w:t>
      </w:r>
      <w:r w:rsidRPr="00A43DF9">
        <w:rPr>
          <w:rFonts w:cstheme="minorHAnsi"/>
          <w:kern w:val="3"/>
          <w:lang w:eastAsia="zh-CN" w:bidi="hi-IN"/>
        </w:rPr>
        <w:t>Zawarcie przez Wykonawcę umowy z Podwykonawcą wiąże się z obowiązkiem przedstawienia Zamawiającemu</w:t>
      </w:r>
      <w:r w:rsidRPr="00A43DF9">
        <w:rPr>
          <w:rFonts w:eastAsia="Times New Roman" w:cstheme="minorHAnsi"/>
          <w:kern w:val="3"/>
          <w:lang w:eastAsia="zh-CN" w:bidi="hi-IN"/>
        </w:rPr>
        <w:t xml:space="preserve"> umow</w:t>
      </w:r>
      <w:r w:rsidRPr="00A43DF9">
        <w:rPr>
          <w:rFonts w:cstheme="minorHAnsi"/>
          <w:kern w:val="3"/>
          <w:lang w:eastAsia="zh-CN" w:bidi="hi-IN"/>
        </w:rPr>
        <w:t>y</w:t>
      </w:r>
      <w:r w:rsidRPr="00A43DF9">
        <w:rPr>
          <w:rFonts w:eastAsia="Times New Roman" w:cstheme="minorHAnsi"/>
          <w:kern w:val="3"/>
          <w:lang w:eastAsia="zh-CN" w:bidi="hi-IN"/>
        </w:rPr>
        <w:t xml:space="preserve"> ubezpieczenia odpowiedzialności cywilnej obejmującej podwykonawców, w terminie 7 dni od dnia zawarcia umowy </w:t>
      </w:r>
      <w:r w:rsidRPr="00A43DF9">
        <w:rPr>
          <w:rFonts w:cstheme="minorHAnsi"/>
          <w:kern w:val="3"/>
          <w:lang w:eastAsia="zh-CN" w:bidi="hi-IN"/>
        </w:rPr>
        <w:t>z Podwykonawcą;</w:t>
      </w:r>
    </w:p>
    <w:p w14:paraId="3DA78837"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cstheme="minorHAnsi"/>
          <w:lang w:eastAsia="pl-PL"/>
        </w:rPr>
      </w:pPr>
      <w:r w:rsidRPr="00A43DF9">
        <w:rPr>
          <w:rFonts w:cstheme="minorHAnsi"/>
        </w:rPr>
        <w:t>usunięcie z terenu budowy, po zakończeniu robót, wszelkich urządzeń, zaplecza tymczasowego oraz pozostawienie całego terenu budowy i robót w stanie czystym i nadającym się do użytkowania;</w:t>
      </w:r>
    </w:p>
    <w:p w14:paraId="5F216990"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cstheme="minorHAnsi"/>
          <w:lang w:eastAsia="pl-PL"/>
        </w:rPr>
      </w:pPr>
      <w:r w:rsidRPr="00A43DF9">
        <w:rPr>
          <w:rFonts w:eastAsia="Times New Roman" w:cstheme="minorHAnsi"/>
          <w:kern w:val="3"/>
          <w:lang w:eastAsia="zh-CN" w:bidi="hi-IN"/>
        </w:rPr>
        <w:t xml:space="preserve">nienaruszanie praw osób trzecich podczas wykonywania robót; </w:t>
      </w:r>
    </w:p>
    <w:p w14:paraId="1FDBB35F"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cstheme="minorHAnsi"/>
          <w:lang w:eastAsia="pl-PL"/>
        </w:rPr>
      </w:pPr>
      <w:r w:rsidRPr="00A43DF9">
        <w:rPr>
          <w:rFonts w:eastAsia="Times New Roman" w:cstheme="minorHAnsi"/>
          <w:kern w:val="3"/>
          <w:lang w:eastAsia="zh-CN" w:bidi="hi-IN"/>
        </w:rPr>
        <w:t>powiadomienie lokatorów o rozpoczęciu i zakończeniu robót poprzez wywieszenie ogłoszenia zawierającego nazwę Wykonawcy, numer telefonu oraz termin rozpoczęcia i zakończenia robót;</w:t>
      </w:r>
    </w:p>
    <w:p w14:paraId="4A7D193B"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cstheme="minorHAnsi"/>
          <w:lang w:eastAsia="pl-PL"/>
        </w:rPr>
      </w:pPr>
      <w:r w:rsidRPr="00A43DF9">
        <w:rPr>
          <w:rFonts w:cstheme="minorHAnsi"/>
          <w:lang w:eastAsia="pl-PL"/>
        </w:rPr>
        <w:t>niezwłoczne informowanie Zamawiającego o każdej zmianie siedziby prowadzonej działalności oraz o zmianach w zakresie prowadzonej działalności gospodarczej mogących mieć wpływ na realizację umowy;</w:t>
      </w:r>
    </w:p>
    <w:p w14:paraId="3C3DBE7B"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cstheme="minorHAnsi"/>
          <w:lang w:eastAsia="pl-PL"/>
        </w:rPr>
      </w:pPr>
      <w:r w:rsidRPr="00A43DF9">
        <w:rPr>
          <w:rFonts w:cstheme="minorHAnsi"/>
          <w:lang w:eastAsia="pl-PL"/>
        </w:rPr>
        <w:t>utrzymania w tajemnicy wszelkich informacji uzyskanych w związku z realizacją umowy, bez względu na sposób i formę ich utrwalenia i przekazania;</w:t>
      </w:r>
    </w:p>
    <w:p w14:paraId="27C14A8E" w14:textId="77777777" w:rsidR="00045C61" w:rsidRPr="00A43DF9" w:rsidRDefault="00045C61" w:rsidP="00B60269">
      <w:pPr>
        <w:numPr>
          <w:ilvl w:val="1"/>
          <w:numId w:val="6"/>
        </w:numPr>
        <w:tabs>
          <w:tab w:val="left" w:pos="4320"/>
        </w:tabs>
        <w:suppressAutoHyphens/>
        <w:autoSpaceDN w:val="0"/>
        <w:spacing w:before="18" w:after="18" w:line="240" w:lineRule="auto"/>
        <w:ind w:left="714" w:hanging="357"/>
        <w:jc w:val="both"/>
        <w:rPr>
          <w:rFonts w:cstheme="minorHAnsi"/>
          <w:lang w:eastAsia="pl-PL"/>
        </w:rPr>
      </w:pPr>
      <w:r w:rsidRPr="00A43DF9">
        <w:rPr>
          <w:rFonts w:cstheme="minorHAnsi"/>
          <w:lang w:eastAsia="pl-PL"/>
        </w:rPr>
        <w:t xml:space="preserve">dysponowanie we flocie pojazdów samochodowych (w rozumieniu art. 2 pkt 33 ustawy z dnia 20 czerwca 1997 r. – Prawo o ruchu drogowym) odpowiednią liczbą pojazdów elektrycznych lub napędzanych gazem ziemnym, spełniającą postanowienia art. 68 ust. 3 w związku z art. 35 ust. 2 pkt 2 ustawy z dnia 11 stycznia 2018 r. o </w:t>
      </w:r>
      <w:proofErr w:type="spellStart"/>
      <w:r w:rsidRPr="00A43DF9">
        <w:rPr>
          <w:rFonts w:cstheme="minorHAnsi"/>
          <w:lang w:eastAsia="pl-PL"/>
        </w:rPr>
        <w:t>elektromobilności</w:t>
      </w:r>
      <w:proofErr w:type="spellEnd"/>
      <w:r w:rsidRPr="00A43DF9">
        <w:rPr>
          <w:rFonts w:cstheme="minorHAnsi"/>
          <w:lang w:eastAsia="pl-PL"/>
        </w:rPr>
        <w:t xml:space="preserve"> i paliwach alternatywnych, o ile wykonanie zamówienia będzie wymagało użycia pojazdów samochodowych.</w:t>
      </w:r>
    </w:p>
    <w:p w14:paraId="3D55E335" w14:textId="77777777" w:rsidR="00045C61" w:rsidRPr="00A43DF9" w:rsidRDefault="00045C61" w:rsidP="00045C61">
      <w:pPr>
        <w:spacing w:before="18" w:after="18" w:line="240" w:lineRule="auto"/>
        <w:jc w:val="center"/>
        <w:rPr>
          <w:rFonts w:eastAsia="Times New Roman" w:cstheme="minorHAnsi"/>
          <w:b/>
          <w:lang w:eastAsia="pl-PL"/>
        </w:rPr>
      </w:pPr>
    </w:p>
    <w:p w14:paraId="22FA35E2" w14:textId="77777777" w:rsidR="00045C61" w:rsidRPr="00A43DF9" w:rsidRDefault="00045C61" w:rsidP="00045C61">
      <w:pPr>
        <w:spacing w:before="18" w:after="18" w:line="240" w:lineRule="auto"/>
        <w:jc w:val="center"/>
        <w:rPr>
          <w:rFonts w:eastAsia="Times New Roman" w:cstheme="minorHAnsi"/>
          <w:b/>
          <w:lang w:eastAsia="pl-PL"/>
        </w:rPr>
      </w:pPr>
      <w:r w:rsidRPr="00A43DF9">
        <w:rPr>
          <w:rFonts w:eastAsia="Times New Roman" w:cstheme="minorHAnsi"/>
          <w:b/>
          <w:lang w:eastAsia="pl-PL"/>
        </w:rPr>
        <w:t>§ 2 ODPOWIEDZIALNOŚĆ WYKONAWCY</w:t>
      </w:r>
    </w:p>
    <w:p w14:paraId="73F1D978" w14:textId="77777777" w:rsidR="00045C61" w:rsidRPr="00A43DF9" w:rsidRDefault="00045C61" w:rsidP="00045C61">
      <w:pPr>
        <w:spacing w:before="18" w:after="18" w:line="240" w:lineRule="auto"/>
        <w:jc w:val="center"/>
        <w:rPr>
          <w:rFonts w:eastAsia="Times New Roman" w:cstheme="minorHAnsi"/>
          <w:bCs/>
          <w:lang w:eastAsia="pl-PL"/>
        </w:rPr>
      </w:pPr>
    </w:p>
    <w:p w14:paraId="2030BD8B" w14:textId="77777777" w:rsidR="00045C61" w:rsidRPr="00A43DF9" w:rsidRDefault="00045C61" w:rsidP="00B0348A">
      <w:pPr>
        <w:numPr>
          <w:ilvl w:val="0"/>
          <w:numId w:val="15"/>
        </w:numPr>
        <w:tabs>
          <w:tab w:val="num" w:pos="-709"/>
          <w:tab w:val="num" w:pos="0"/>
        </w:tabs>
        <w:spacing w:before="18" w:after="18" w:line="240" w:lineRule="auto"/>
        <w:ind w:left="357" w:hanging="357"/>
        <w:jc w:val="both"/>
        <w:rPr>
          <w:rFonts w:eastAsia="Times New Roman" w:cstheme="minorHAnsi"/>
          <w:bCs/>
          <w:lang w:eastAsia="pl-PL"/>
        </w:rPr>
      </w:pPr>
      <w:r w:rsidRPr="00A43DF9">
        <w:rPr>
          <w:rFonts w:eastAsia="Times New Roman" w:cstheme="minorHAnsi"/>
          <w:bCs/>
          <w:lang w:eastAsia="pl-PL"/>
        </w:rPr>
        <w:t>Wykonawca od dnia przejęcia placu budowy bierze na siebie pełną odpowiedzialność za właściwe wykonanie robót oraz zapewnienie warunków BHP</w:t>
      </w:r>
      <w:r w:rsidRPr="00A43DF9">
        <w:rPr>
          <w:rFonts w:eastAsia="Times New Roman" w:cstheme="minorHAnsi"/>
          <w:kern w:val="3"/>
          <w:lang w:eastAsia="zh-CN" w:bidi="hi-IN"/>
        </w:rPr>
        <w:t xml:space="preserve"> i P. POŻ na placu budowy.</w:t>
      </w:r>
    </w:p>
    <w:p w14:paraId="08E4352C" w14:textId="77777777" w:rsidR="00045C61" w:rsidRPr="00A43DF9" w:rsidRDefault="00045C61" w:rsidP="00B0348A">
      <w:pPr>
        <w:numPr>
          <w:ilvl w:val="0"/>
          <w:numId w:val="15"/>
        </w:numPr>
        <w:tabs>
          <w:tab w:val="num" w:pos="-709"/>
          <w:tab w:val="num" w:pos="0"/>
        </w:tabs>
        <w:spacing w:before="18" w:after="18" w:line="240" w:lineRule="auto"/>
        <w:ind w:left="357" w:hanging="357"/>
        <w:jc w:val="both"/>
        <w:rPr>
          <w:rFonts w:eastAsia="Times New Roman" w:cstheme="minorHAnsi"/>
          <w:bCs/>
          <w:lang w:eastAsia="pl-PL"/>
        </w:rPr>
      </w:pPr>
      <w:r w:rsidRPr="00A43DF9">
        <w:rPr>
          <w:rFonts w:eastAsia="Times New Roman" w:cstheme="minorHAnsi"/>
          <w:bCs/>
          <w:lang w:eastAsia="pl-PL"/>
        </w:rPr>
        <w:t>Wykonawca ponosi odpowiedzialność na zasadach ogólnych za szkody powstałe w związku z wykonywaniem przedmiotu umowy.</w:t>
      </w:r>
    </w:p>
    <w:p w14:paraId="35D88AE3" w14:textId="77777777" w:rsidR="00045C61" w:rsidRPr="00A43DF9" w:rsidRDefault="00045C61" w:rsidP="00045C61">
      <w:pPr>
        <w:tabs>
          <w:tab w:val="left" w:pos="4320"/>
        </w:tabs>
        <w:suppressAutoHyphens/>
        <w:autoSpaceDN w:val="0"/>
        <w:spacing w:before="18" w:after="18" w:line="240" w:lineRule="auto"/>
        <w:jc w:val="both"/>
        <w:rPr>
          <w:rFonts w:eastAsia="Times New Roman" w:cstheme="minorHAnsi"/>
          <w:kern w:val="3"/>
          <w:lang w:eastAsia="zh-CN" w:bidi="hi-IN"/>
        </w:rPr>
      </w:pPr>
    </w:p>
    <w:p w14:paraId="4F54FF41" w14:textId="77777777" w:rsidR="00045C61" w:rsidRPr="00A43DF9" w:rsidRDefault="00045C61" w:rsidP="00045C61">
      <w:pPr>
        <w:tabs>
          <w:tab w:val="left" w:pos="4320"/>
        </w:tabs>
        <w:suppressAutoHyphens/>
        <w:autoSpaceDN w:val="0"/>
        <w:spacing w:before="18" w:after="18" w:line="240" w:lineRule="auto"/>
        <w:jc w:val="center"/>
        <w:rPr>
          <w:rFonts w:cstheme="minorHAnsi"/>
          <w:b/>
          <w:bCs/>
        </w:rPr>
      </w:pPr>
      <w:r w:rsidRPr="00A43DF9">
        <w:rPr>
          <w:rFonts w:cstheme="minorHAnsi"/>
          <w:b/>
          <w:bCs/>
        </w:rPr>
        <w:lastRenderedPageBreak/>
        <w:t>§ 3 TERMINY REALIZACJI UMOWY</w:t>
      </w:r>
    </w:p>
    <w:p w14:paraId="0AD143D2" w14:textId="77777777" w:rsidR="00045C61" w:rsidRPr="00A43DF9" w:rsidRDefault="00045C61" w:rsidP="00045C61">
      <w:pPr>
        <w:tabs>
          <w:tab w:val="left" w:pos="4320"/>
        </w:tabs>
        <w:suppressAutoHyphens/>
        <w:autoSpaceDN w:val="0"/>
        <w:spacing w:before="18" w:after="18" w:line="240" w:lineRule="auto"/>
        <w:rPr>
          <w:rFonts w:cstheme="minorHAnsi"/>
        </w:rPr>
      </w:pPr>
    </w:p>
    <w:p w14:paraId="192395A6" w14:textId="77777777" w:rsidR="00045C61" w:rsidRPr="00A43DF9" w:rsidRDefault="00045C61" w:rsidP="00045C61">
      <w:pPr>
        <w:tabs>
          <w:tab w:val="left" w:pos="4320"/>
        </w:tabs>
        <w:suppressAutoHyphens/>
        <w:autoSpaceDN w:val="0"/>
        <w:spacing w:before="18" w:after="18" w:line="240" w:lineRule="auto"/>
        <w:jc w:val="both"/>
        <w:rPr>
          <w:rFonts w:cstheme="minorHAnsi"/>
        </w:rPr>
      </w:pPr>
      <w:r w:rsidRPr="00A43DF9">
        <w:rPr>
          <w:rFonts w:cstheme="minorHAnsi"/>
        </w:rPr>
        <w:t xml:space="preserve">Termin rozpoczęcia i zakończenia robót został wskazany </w:t>
      </w:r>
      <w:bookmarkStart w:id="8" w:name="_Hlk97642473"/>
      <w:r w:rsidRPr="00A43DF9">
        <w:rPr>
          <w:rFonts w:cstheme="minorHAnsi"/>
        </w:rPr>
        <w:t>w Szczególnych Warunkach Umowy.</w:t>
      </w:r>
    </w:p>
    <w:bookmarkEnd w:id="8"/>
    <w:p w14:paraId="18BE57F9" w14:textId="77777777" w:rsidR="00A43DF9" w:rsidRPr="00A43DF9" w:rsidRDefault="00A43DF9" w:rsidP="00045C61">
      <w:pPr>
        <w:spacing w:before="18" w:after="18" w:line="240" w:lineRule="auto"/>
        <w:jc w:val="center"/>
        <w:rPr>
          <w:rFonts w:eastAsia="Times New Roman" w:cstheme="minorHAnsi"/>
          <w:b/>
          <w:lang w:eastAsia="pl-PL"/>
        </w:rPr>
      </w:pPr>
    </w:p>
    <w:p w14:paraId="45BA45A7" w14:textId="77777777" w:rsidR="00A43DF9" w:rsidRPr="00A43DF9" w:rsidRDefault="00A43DF9" w:rsidP="00045C61">
      <w:pPr>
        <w:spacing w:before="18" w:after="18" w:line="240" w:lineRule="auto"/>
        <w:jc w:val="center"/>
        <w:rPr>
          <w:rFonts w:eastAsia="Times New Roman" w:cstheme="minorHAnsi"/>
          <w:b/>
          <w:lang w:eastAsia="pl-PL"/>
        </w:rPr>
      </w:pPr>
    </w:p>
    <w:p w14:paraId="0530CA4A" w14:textId="5941A094" w:rsidR="00045C61" w:rsidRPr="00A43DF9" w:rsidRDefault="00045C61" w:rsidP="00045C61">
      <w:pPr>
        <w:spacing w:before="18" w:after="18" w:line="240" w:lineRule="auto"/>
        <w:jc w:val="center"/>
        <w:rPr>
          <w:rFonts w:eastAsia="Times New Roman" w:cstheme="minorHAnsi"/>
          <w:b/>
          <w:lang w:eastAsia="pl-PL"/>
        </w:rPr>
      </w:pPr>
      <w:r w:rsidRPr="00A43DF9">
        <w:rPr>
          <w:rFonts w:eastAsia="Times New Roman" w:cstheme="minorHAnsi"/>
          <w:b/>
          <w:lang w:eastAsia="pl-PL"/>
        </w:rPr>
        <w:t xml:space="preserve">§ 4 WYNAGRODZENIE I WARUNKI PŁATNOŚCI </w:t>
      </w:r>
    </w:p>
    <w:p w14:paraId="3BCD2936" w14:textId="77777777" w:rsidR="00045C61" w:rsidRPr="00A43DF9" w:rsidRDefault="00045C61" w:rsidP="00045C61">
      <w:pPr>
        <w:tabs>
          <w:tab w:val="left" w:pos="4320"/>
        </w:tabs>
        <w:suppressAutoHyphens/>
        <w:autoSpaceDN w:val="0"/>
        <w:spacing w:before="18" w:after="18" w:line="240" w:lineRule="auto"/>
        <w:rPr>
          <w:rFonts w:eastAsia="Times New Roman" w:cstheme="minorHAnsi"/>
          <w:b/>
          <w:lang w:eastAsia="pl-PL"/>
        </w:rPr>
      </w:pPr>
    </w:p>
    <w:p w14:paraId="48B2DC86" w14:textId="77777777" w:rsidR="00045C61" w:rsidRPr="00A43DF9" w:rsidRDefault="00045C61" w:rsidP="00B0348A">
      <w:pPr>
        <w:numPr>
          <w:ilvl w:val="0"/>
          <w:numId w:val="7"/>
        </w:numPr>
        <w:tabs>
          <w:tab w:val="left" w:pos="4320"/>
        </w:tabs>
        <w:suppressAutoHyphens/>
        <w:autoSpaceDN w:val="0"/>
        <w:spacing w:before="18" w:after="18" w:line="240" w:lineRule="auto"/>
        <w:ind w:left="357" w:hanging="357"/>
        <w:contextualSpacing/>
        <w:jc w:val="both"/>
        <w:rPr>
          <w:rFonts w:eastAsia="Times New Roman" w:cstheme="minorHAnsi"/>
          <w:bCs/>
          <w:kern w:val="3"/>
          <w:lang w:eastAsia="zh-CN" w:bidi="hi-IN"/>
        </w:rPr>
      </w:pPr>
      <w:r w:rsidRPr="00A43DF9">
        <w:rPr>
          <w:rFonts w:eastAsia="Times New Roman" w:cstheme="minorHAnsi"/>
          <w:bCs/>
          <w:lang w:eastAsia="pl-PL"/>
        </w:rPr>
        <w:t xml:space="preserve">Rodzaj wynagrodzenia i jego wysokość została określona w </w:t>
      </w:r>
      <w:r w:rsidRPr="00A43DF9">
        <w:rPr>
          <w:rFonts w:cstheme="minorHAnsi"/>
          <w:bCs/>
        </w:rPr>
        <w:t>Szczególnych Warunkach Umowy.</w:t>
      </w:r>
    </w:p>
    <w:p w14:paraId="10C2EDB4" w14:textId="77777777" w:rsidR="00045C61" w:rsidRPr="00A43DF9" w:rsidRDefault="00045C61" w:rsidP="00B0348A">
      <w:pPr>
        <w:numPr>
          <w:ilvl w:val="0"/>
          <w:numId w:val="7"/>
        </w:numPr>
        <w:spacing w:before="18" w:after="18" w:line="240" w:lineRule="auto"/>
        <w:ind w:left="357" w:hanging="357"/>
        <w:jc w:val="both"/>
        <w:rPr>
          <w:rFonts w:eastAsia="Times New Roman" w:cstheme="minorHAnsi"/>
          <w:lang w:eastAsia="pl-PL"/>
        </w:rPr>
      </w:pPr>
      <w:r w:rsidRPr="00A43DF9">
        <w:rPr>
          <w:rFonts w:eastAsia="Times New Roman" w:cstheme="minorHAnsi"/>
          <w:lang w:eastAsia="x-none"/>
        </w:rPr>
        <w:t xml:space="preserve">W przypadku </w:t>
      </w:r>
      <w:r w:rsidRPr="00A43DF9">
        <w:rPr>
          <w:rFonts w:eastAsia="Times New Roman" w:cstheme="minorHAnsi"/>
          <w:b/>
          <w:bCs/>
          <w:u w:val="single"/>
          <w:lang w:eastAsia="x-none"/>
        </w:rPr>
        <w:t>wynagrodzenia kosztorysowego</w:t>
      </w:r>
      <w:r w:rsidRPr="00A43DF9">
        <w:rPr>
          <w:rFonts w:eastAsia="Times New Roman" w:cstheme="minorHAnsi"/>
          <w:lang w:eastAsia="x-none"/>
        </w:rPr>
        <w:t xml:space="preserve"> </w:t>
      </w:r>
      <w:r w:rsidRPr="00A43DF9">
        <w:rPr>
          <w:rFonts w:eastAsia="Times New Roman" w:cstheme="minorHAnsi"/>
          <w:lang w:eastAsia="pl-PL"/>
        </w:rPr>
        <w:t xml:space="preserve">wynagrodzenie należne Wykonawcy zostanie ustalone na podstawie przeprowadzonego obmiaru oraz kosztorysu powykonawczego, sporządzonego przez Wykonawcę i zaakceptowanego przez Zamawiającego, zgodnie z przyjętymi cenami jednostkowymi oraz narzutami określonymi w ofercie. </w:t>
      </w:r>
    </w:p>
    <w:p w14:paraId="2125D0E2" w14:textId="77777777" w:rsidR="00045C61" w:rsidRPr="00A43DF9" w:rsidRDefault="00045C61" w:rsidP="00CE1583">
      <w:pPr>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 xml:space="preserve">2.1.Zamawiający dopuści możliwość zmiany wynagrodzenia w szczególnym przypadku, wskazanych w </w:t>
      </w:r>
      <w:r w:rsidRPr="00A43DF9">
        <w:rPr>
          <w:rFonts w:eastAsia="Times New Roman" w:cstheme="minorHAnsi"/>
          <w:bCs/>
          <w:lang w:eastAsia="pl-PL"/>
        </w:rPr>
        <w:t xml:space="preserve">§ </w:t>
      </w:r>
      <w:r w:rsidRPr="00A43DF9">
        <w:rPr>
          <w:rFonts w:eastAsia="Times New Roman" w:cstheme="minorHAnsi"/>
          <w:lang w:eastAsia="pl-PL"/>
        </w:rPr>
        <w:t xml:space="preserve">13 </w:t>
      </w:r>
      <w:bookmarkStart w:id="9" w:name="_Hlk104299641"/>
      <w:r w:rsidRPr="00A43DF9">
        <w:rPr>
          <w:rFonts w:eastAsia="Times New Roman" w:cstheme="minorHAnsi"/>
          <w:lang w:eastAsia="pl-PL"/>
        </w:rPr>
        <w:t>Ogólnych Warunków Umowy</w:t>
      </w:r>
      <w:bookmarkEnd w:id="9"/>
      <w:r w:rsidRPr="00A43DF9">
        <w:rPr>
          <w:rFonts w:eastAsia="Times New Roman" w:cstheme="minorHAnsi"/>
          <w:lang w:eastAsia="pl-PL"/>
        </w:rPr>
        <w:t xml:space="preserve">. </w:t>
      </w:r>
    </w:p>
    <w:p w14:paraId="42CB344F" w14:textId="77777777" w:rsidR="00045C61" w:rsidRPr="00A43DF9" w:rsidRDefault="00045C61" w:rsidP="00CE1583">
      <w:pPr>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 xml:space="preserve">2.2.Roboty dodatkowe nie ujęte w przedmiocie zamówienia/projekcie budowlanym, przedmiarze robót, których Zamawiający nie przewidział, a także roboty zamienne, oraz roboty wynikające ze zmiany technologii, których konieczność wykonania wystąpi w trakcie realizacji zamówienia, po uzyskaniu pisemnej zgody </w:t>
      </w:r>
      <w:bookmarkStart w:id="10" w:name="_Hlk100306436"/>
      <w:r w:rsidRPr="00A43DF9">
        <w:rPr>
          <w:rFonts w:eastAsia="Times New Roman" w:cstheme="minorHAnsi"/>
          <w:lang w:eastAsia="pl-PL"/>
        </w:rPr>
        <w:t>osoby odpowiedzialnej za realizację robót ze strony</w:t>
      </w:r>
      <w:bookmarkEnd w:id="10"/>
      <w:r w:rsidRPr="00A43DF9">
        <w:rPr>
          <w:rFonts w:eastAsia="Times New Roman" w:cstheme="minorHAnsi"/>
          <w:lang w:eastAsia="pl-PL"/>
        </w:rPr>
        <w:t xml:space="preserve"> Zamawiającego i sporządzeniu protokołu konieczności, będą rozliczane w następujący sposób:</w:t>
      </w:r>
    </w:p>
    <w:p w14:paraId="08A29C1C" w14:textId="77777777" w:rsidR="00045C61" w:rsidRPr="00A43DF9" w:rsidRDefault="00045C61" w:rsidP="00B60269">
      <w:pPr>
        <w:numPr>
          <w:ilvl w:val="0"/>
          <w:numId w:val="13"/>
        </w:numPr>
        <w:spacing w:before="18" w:after="18" w:line="240" w:lineRule="auto"/>
        <w:ind w:left="714" w:hanging="357"/>
        <w:jc w:val="both"/>
        <w:rPr>
          <w:rFonts w:eastAsia="Times New Roman" w:cstheme="minorHAnsi"/>
          <w:lang w:eastAsia="pl-PL"/>
        </w:rPr>
      </w:pPr>
      <w:r w:rsidRPr="00A43DF9">
        <w:rPr>
          <w:rFonts w:eastAsia="Times New Roman" w:cstheme="minorHAnsi"/>
          <w:lang w:eastAsia="pl-PL"/>
        </w:rPr>
        <w:t>koszt robocizny będzie kalkulowany: ilość roboczogodzin (R) wynikająca z katalogów KNR zostanie pomnożona przez stawkę roboczogodziny podaną w ofercie (zł) netto, do tak wyliczonej kwoty robocizny bezpośredniej zostaną dodane koszty pośrednie podane w ofercie, a następnie zysk z oferty;</w:t>
      </w:r>
    </w:p>
    <w:p w14:paraId="614B96BE" w14:textId="77777777" w:rsidR="00045C61" w:rsidRPr="00A43DF9" w:rsidRDefault="00045C61" w:rsidP="00B60269">
      <w:pPr>
        <w:numPr>
          <w:ilvl w:val="0"/>
          <w:numId w:val="13"/>
        </w:numPr>
        <w:spacing w:before="18" w:after="18" w:line="240" w:lineRule="auto"/>
        <w:ind w:left="714" w:hanging="357"/>
        <w:jc w:val="both"/>
        <w:rPr>
          <w:rFonts w:eastAsia="Times New Roman" w:cstheme="minorHAnsi"/>
          <w:lang w:eastAsia="pl-PL"/>
        </w:rPr>
      </w:pPr>
      <w:r w:rsidRPr="00A43DF9">
        <w:rPr>
          <w:rFonts w:eastAsia="Times New Roman" w:cstheme="minorHAnsi"/>
          <w:bCs/>
          <w:lang w:eastAsia="pl-PL"/>
        </w:rPr>
        <w:t>koszt materiałów będzie kalkulowany w następujący sposób: nakłady (ilości) materiałów (M) wynikające z katalogów KNR pomnożone zostaną przez</w:t>
      </w:r>
      <w:bookmarkStart w:id="11" w:name="_Hlk102995442"/>
      <w:r w:rsidRPr="00A43DF9">
        <w:rPr>
          <w:rFonts w:eastAsia="Times New Roman" w:cstheme="minorHAnsi"/>
          <w:bCs/>
          <w:lang w:eastAsia="pl-PL"/>
        </w:rPr>
        <w:t xml:space="preserve"> średnie ceny </w:t>
      </w:r>
      <w:bookmarkEnd w:id="11"/>
      <w:r w:rsidRPr="00A43DF9">
        <w:rPr>
          <w:rFonts w:eastAsia="Times New Roman" w:cstheme="minorHAnsi"/>
          <w:bCs/>
          <w:lang w:eastAsia="pl-PL"/>
        </w:rPr>
        <w:t>materiałów bez kosztów zakupu wynikających z tabeli w publikacji kwartalnej wydawnictwa SEKOCENBUD zgodnie z wartościami obowiązującymi na dzień, w którym została zlecona robota.</w:t>
      </w:r>
    </w:p>
    <w:p w14:paraId="2BE2D62F" w14:textId="32DB82C2" w:rsidR="00045C61" w:rsidRPr="00A43DF9" w:rsidRDefault="00045C61" w:rsidP="00045C61">
      <w:pPr>
        <w:spacing w:before="18" w:after="18" w:line="240" w:lineRule="auto"/>
        <w:ind w:left="714" w:hanging="6"/>
        <w:jc w:val="both"/>
        <w:rPr>
          <w:rFonts w:eastAsia="Times New Roman" w:cstheme="minorHAnsi"/>
          <w:lang w:eastAsia="pl-PL"/>
        </w:rPr>
      </w:pPr>
      <w:r w:rsidRPr="00A43DF9">
        <w:rPr>
          <w:rFonts w:eastAsia="Times New Roman" w:cstheme="minorHAnsi"/>
          <w:bCs/>
          <w:lang w:eastAsia="pl-PL"/>
        </w:rPr>
        <w:t xml:space="preserve">Koszty materiałów zostaną pomnożone przez wskaźnik kosztów zakupu w wysokości </w:t>
      </w:r>
      <w:bookmarkStart w:id="12" w:name="_Hlk95828527"/>
      <w:r w:rsidRPr="00A43DF9">
        <w:rPr>
          <w:rFonts w:eastAsia="Times New Roman" w:cstheme="minorHAnsi"/>
          <w:bCs/>
          <w:lang w:eastAsia="pl-PL"/>
        </w:rPr>
        <w:t xml:space="preserve">3 %. </w:t>
      </w:r>
      <w:bookmarkEnd w:id="12"/>
      <w:r w:rsidRPr="00A43DF9">
        <w:rPr>
          <w:rFonts w:eastAsia="Times New Roman" w:cstheme="minorHAnsi"/>
          <w:bCs/>
          <w:lang w:eastAsia="pl-PL"/>
        </w:rPr>
        <w:t>Materiały nie ujęte w wydawnictwie „SEKOCENBUD” rozliczane będą na podstawie zaakceptowanych przez Zamawiającego rachunków zakupu, do których zostaną doliczone koszty zakupu w wysokości 3 %</w:t>
      </w:r>
      <w:r w:rsidR="00327293" w:rsidRPr="00A43DF9">
        <w:rPr>
          <w:rFonts w:eastAsia="Times New Roman" w:cstheme="minorHAnsi"/>
          <w:bCs/>
          <w:lang w:eastAsia="pl-PL"/>
        </w:rPr>
        <w:t>;</w:t>
      </w:r>
    </w:p>
    <w:p w14:paraId="383F96C7" w14:textId="77777777" w:rsidR="00045C61" w:rsidRPr="00A43DF9" w:rsidRDefault="00045C61" w:rsidP="00B60269">
      <w:pPr>
        <w:numPr>
          <w:ilvl w:val="0"/>
          <w:numId w:val="13"/>
        </w:numPr>
        <w:spacing w:before="18" w:after="18" w:line="240" w:lineRule="auto"/>
        <w:ind w:left="714" w:hanging="357"/>
        <w:jc w:val="both"/>
        <w:rPr>
          <w:rFonts w:cstheme="minorHAnsi"/>
          <w:bCs/>
        </w:rPr>
      </w:pPr>
      <w:r w:rsidRPr="00A43DF9">
        <w:rPr>
          <w:rFonts w:cstheme="minorHAnsi"/>
        </w:rPr>
        <w:t xml:space="preserve">koszt pracy sprzętu będzie kalkulowany w następujący sposób: ilość sprzętu (S) wynikająca z KNR pomnożona zostanie przez </w:t>
      </w:r>
      <w:bookmarkStart w:id="13" w:name="_Hlk102995522"/>
      <w:r w:rsidRPr="00A43DF9">
        <w:rPr>
          <w:rFonts w:cstheme="minorHAnsi"/>
        </w:rPr>
        <w:t>średnie</w:t>
      </w:r>
      <w:bookmarkEnd w:id="13"/>
      <w:r w:rsidRPr="00A43DF9">
        <w:rPr>
          <w:rFonts w:cstheme="minorHAnsi"/>
        </w:rPr>
        <w:t xml:space="preserve"> ceny najmu z publikacji kwartalnej „SEKOCENBUD” zgodnie z wartościami obowiązującymi na dzień złożenia zlecenia; do tak wyliczonego kosztu bezpośredniego sprzętu zostaną dodane koszty pośrednie, a następnie zysk </w:t>
      </w:r>
      <w:bookmarkStart w:id="14" w:name="_Hlk521332365"/>
      <w:r w:rsidRPr="00A43DF9">
        <w:rPr>
          <w:rFonts w:cstheme="minorHAnsi"/>
        </w:rPr>
        <w:t xml:space="preserve">z umowy. </w:t>
      </w:r>
      <w:bookmarkEnd w:id="14"/>
      <w:r w:rsidRPr="00A43DF9">
        <w:rPr>
          <w:rFonts w:cstheme="minorHAnsi"/>
        </w:rPr>
        <w:t xml:space="preserve">Przy pracach szczególnych Wykonawca uzgadnia wcześniej z inwestorem rodzaj jednostki sprzętowej i sposób obliczania nakładów (ilość maszynogodzin) pracy oraz cenę, do tak wyliczonych kosztów bezpośrednich zostanie doliczony koszt pośredni, a następnie zysk wskazane w ofercie. </w:t>
      </w:r>
    </w:p>
    <w:p w14:paraId="7A8811A1" w14:textId="77777777" w:rsidR="00045C61" w:rsidRPr="00A43DF9" w:rsidRDefault="00045C61" w:rsidP="00B60269">
      <w:pPr>
        <w:numPr>
          <w:ilvl w:val="1"/>
          <w:numId w:val="21"/>
        </w:numPr>
        <w:spacing w:before="18" w:after="18" w:line="240" w:lineRule="auto"/>
        <w:ind w:left="357" w:hanging="357"/>
        <w:contextualSpacing/>
        <w:jc w:val="both"/>
        <w:rPr>
          <w:rFonts w:cstheme="minorHAnsi"/>
          <w:bCs/>
        </w:rPr>
      </w:pPr>
      <w:r w:rsidRPr="00A43DF9">
        <w:rPr>
          <w:rFonts w:cstheme="minorHAnsi"/>
          <w:bCs/>
        </w:rPr>
        <w:t>Wynagrodzenie kosztorysowe z zastosowaniem zaoferowanych składników cenotwórczych zostanie ustalone w zatwierdzonym przez wyznaczonego pracownika Zamawiającego kosztorysie powykonawczym na podstawie ilości rzeczywiście wykonanych i odebranych jakościowo robót.</w:t>
      </w:r>
    </w:p>
    <w:p w14:paraId="51193650" w14:textId="77777777" w:rsidR="00045C61" w:rsidRPr="00A43DF9" w:rsidRDefault="00045C61" w:rsidP="00B60269">
      <w:pPr>
        <w:numPr>
          <w:ilvl w:val="1"/>
          <w:numId w:val="21"/>
        </w:numPr>
        <w:spacing w:before="18" w:after="18" w:line="240" w:lineRule="auto"/>
        <w:ind w:left="357" w:hanging="357"/>
        <w:contextualSpacing/>
        <w:jc w:val="both"/>
        <w:rPr>
          <w:rFonts w:cstheme="minorHAnsi"/>
          <w:bCs/>
        </w:rPr>
      </w:pPr>
      <w:r w:rsidRPr="00A43DF9">
        <w:rPr>
          <w:rFonts w:cstheme="minorHAnsi"/>
          <w:bCs/>
        </w:rPr>
        <w:t>Do robót zostanie doliczony podatek od towarów i usług (VAT) w wysokościach obowiązujących na dzień wystawienia faktury.</w:t>
      </w:r>
    </w:p>
    <w:p w14:paraId="4F457966" w14:textId="77777777" w:rsidR="00045C61" w:rsidRPr="00A43DF9" w:rsidRDefault="00045C61" w:rsidP="00045C61">
      <w:pPr>
        <w:spacing w:before="18" w:after="18" w:line="240" w:lineRule="auto"/>
        <w:ind w:left="357"/>
        <w:contextualSpacing/>
        <w:jc w:val="both"/>
        <w:rPr>
          <w:rFonts w:cstheme="minorHAnsi"/>
        </w:rPr>
      </w:pPr>
    </w:p>
    <w:p w14:paraId="374F0BD5" w14:textId="77777777" w:rsidR="00045C61" w:rsidRPr="00A43DF9" w:rsidRDefault="00045C61" w:rsidP="00B0348A">
      <w:pPr>
        <w:numPr>
          <w:ilvl w:val="0"/>
          <w:numId w:val="21"/>
        </w:numPr>
        <w:spacing w:before="18" w:after="18" w:line="240" w:lineRule="auto"/>
        <w:ind w:left="357" w:hanging="357"/>
        <w:contextualSpacing/>
        <w:jc w:val="both"/>
        <w:rPr>
          <w:rFonts w:eastAsia="Times New Roman" w:cstheme="minorHAnsi"/>
          <w:lang w:val="x-none" w:eastAsia="x-none"/>
        </w:rPr>
      </w:pPr>
      <w:r w:rsidRPr="00A43DF9">
        <w:rPr>
          <w:rFonts w:eastAsia="Times New Roman" w:cstheme="minorHAnsi"/>
          <w:lang w:eastAsia="x-none"/>
        </w:rPr>
        <w:t xml:space="preserve">W przypadku </w:t>
      </w:r>
      <w:r w:rsidRPr="00A43DF9">
        <w:rPr>
          <w:rFonts w:eastAsia="Times New Roman" w:cstheme="minorHAnsi"/>
          <w:b/>
          <w:bCs/>
          <w:u w:val="single"/>
          <w:lang w:eastAsia="x-none"/>
        </w:rPr>
        <w:t>wynagrodzenia ryczałtowego</w:t>
      </w:r>
      <w:r w:rsidRPr="00A43DF9">
        <w:rPr>
          <w:rFonts w:eastAsia="Times New Roman" w:cstheme="minorHAnsi"/>
          <w:b/>
          <w:bCs/>
          <w:lang w:eastAsia="x-none"/>
        </w:rPr>
        <w:t xml:space="preserve"> </w:t>
      </w:r>
      <w:r w:rsidRPr="00A43DF9">
        <w:rPr>
          <w:rFonts w:eastAsia="Times New Roman" w:cstheme="minorHAnsi"/>
          <w:lang w:eastAsia="x-none"/>
        </w:rPr>
        <w:t xml:space="preserve">wynagrodzenie określone w </w:t>
      </w:r>
      <w:bookmarkStart w:id="15" w:name="_Hlk98267628"/>
      <w:r w:rsidRPr="00A43DF9">
        <w:rPr>
          <w:rFonts w:eastAsia="Times New Roman" w:cstheme="minorHAnsi"/>
          <w:lang w:eastAsia="x-none"/>
        </w:rPr>
        <w:t>Szczególnych Warunkach Umowy</w:t>
      </w:r>
      <w:bookmarkEnd w:id="15"/>
      <w:r w:rsidRPr="00A43DF9">
        <w:rPr>
          <w:rFonts w:eastAsia="Times New Roman" w:cstheme="minorHAnsi"/>
          <w:lang w:eastAsia="x-none"/>
        </w:rPr>
        <w:t xml:space="preserve"> s</w:t>
      </w:r>
      <w:r w:rsidRPr="00A43DF9">
        <w:rPr>
          <w:rFonts w:cstheme="minorHAnsi"/>
        </w:rPr>
        <w:t xml:space="preserve">tanowi całkowite wynagrodzenie Wykonawcy i będzie niezmienne przez cały czas realizacji przedmiotu Umowy. </w:t>
      </w:r>
    </w:p>
    <w:p w14:paraId="6E85B2AF" w14:textId="77777777" w:rsidR="00045C61" w:rsidRPr="00A43DF9" w:rsidRDefault="00045C61" w:rsidP="00CE1583">
      <w:pPr>
        <w:spacing w:before="18" w:after="18" w:line="240" w:lineRule="auto"/>
        <w:ind w:left="357" w:hanging="357"/>
        <w:jc w:val="both"/>
        <w:rPr>
          <w:rFonts w:cstheme="minorHAnsi"/>
        </w:rPr>
      </w:pPr>
      <w:r w:rsidRPr="00A43DF9">
        <w:rPr>
          <w:rFonts w:cstheme="minorHAnsi"/>
        </w:rPr>
        <w:t xml:space="preserve">3.1 W przypadku pominięcia przez Wykonawcę przy wycenie przedmiotu Umowy jakichkolwiek prac lub kosztów określonych w dokumentacji i nieujęcia ich w wynagrodzeniu ryczałtowym, </w:t>
      </w:r>
      <w:r w:rsidRPr="00A43DF9">
        <w:rPr>
          <w:rFonts w:cstheme="minorHAnsi"/>
        </w:rPr>
        <w:lastRenderedPageBreak/>
        <w:t xml:space="preserve">Wykonawcy nie będą przysługiwały żadne roszczenia, w szczególności roszczenie o dodatkowe wynagrodzenie. </w:t>
      </w:r>
    </w:p>
    <w:p w14:paraId="1A24C848" w14:textId="77777777" w:rsidR="00045C61" w:rsidRPr="00A43DF9" w:rsidRDefault="00045C61" w:rsidP="00CE1583">
      <w:pPr>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 xml:space="preserve">3.2 Zamawiający dopuści zmianę wynagrodzenia ryczałtowego w szczególnych przypadkach, o których mowa w </w:t>
      </w:r>
      <w:r w:rsidRPr="00A43DF9">
        <w:rPr>
          <w:rFonts w:eastAsia="Times New Roman" w:cstheme="minorHAnsi"/>
          <w:bCs/>
          <w:lang w:eastAsia="pl-PL"/>
        </w:rPr>
        <w:t xml:space="preserve">§ </w:t>
      </w:r>
      <w:r w:rsidRPr="00A43DF9">
        <w:rPr>
          <w:rFonts w:eastAsia="Times New Roman" w:cstheme="minorHAnsi"/>
          <w:lang w:eastAsia="pl-PL"/>
        </w:rPr>
        <w:t xml:space="preserve">13 Ogólnych Warunków Umowy. </w:t>
      </w:r>
    </w:p>
    <w:p w14:paraId="10242A6E" w14:textId="77777777" w:rsidR="00045C61" w:rsidRPr="00A43DF9" w:rsidRDefault="00045C61" w:rsidP="00CE1583">
      <w:pPr>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3.3 Roboty dodatkowe nie ujęte w przedmiocie zamówienia/projekcie budowlanym, przedmiarze robót, których Zamawiający nie przewidział, a także roboty zamienne oraz roboty wynikające ze zmiany technologii, których konieczność wykonania wystąpi podczas realizacji zamówienia, po uzyskaniu pisemnej zgody osoby odpowiedzialnej za realizację robót ze strony Zamawiającego i sporządzeniu protokołu konieczności, będą rozliczane w następujący sposób:</w:t>
      </w:r>
    </w:p>
    <w:p w14:paraId="567C813F" w14:textId="77777777" w:rsidR="00045C61" w:rsidRPr="00A43DF9" w:rsidRDefault="00045C61" w:rsidP="00B60269">
      <w:pPr>
        <w:numPr>
          <w:ilvl w:val="0"/>
          <w:numId w:val="28"/>
        </w:numPr>
        <w:spacing w:before="18" w:after="18" w:line="240" w:lineRule="auto"/>
        <w:ind w:left="714" w:hanging="357"/>
        <w:jc w:val="both"/>
        <w:rPr>
          <w:rFonts w:eastAsia="Times New Roman" w:cstheme="minorHAnsi"/>
          <w:lang w:eastAsia="pl-PL"/>
        </w:rPr>
      </w:pPr>
      <w:r w:rsidRPr="00A43DF9">
        <w:rPr>
          <w:rFonts w:eastAsia="Times New Roman" w:cstheme="minorHAnsi"/>
          <w:lang w:eastAsia="pl-PL"/>
        </w:rPr>
        <w:t xml:space="preserve">koszt robocizny będzie kalkulowany: ilość roboczogodzin (R) wynikająca z katalogów KNR zostanie pomnożona przez średnią stawkę netto roboczogodziny w robotach ogólnobudowlanych remontowych dla miasta Łodzi, do tak wyliczonej kwoty robocizny bezpośredniej zostaną dodane koszty pośrednie </w:t>
      </w:r>
      <w:bookmarkStart w:id="16" w:name="_Hlk144727000"/>
      <w:r w:rsidRPr="00A43DF9">
        <w:rPr>
          <w:rFonts w:eastAsia="Times New Roman" w:cstheme="minorHAnsi"/>
          <w:lang w:eastAsia="pl-PL"/>
        </w:rPr>
        <w:t xml:space="preserve">według średniego wskaźnika kosztów pośrednich dla robót ogólnobudowlanych remontowych, a następnie zysk </w:t>
      </w:r>
      <w:bookmarkStart w:id="17" w:name="_Hlk144726914"/>
      <w:r w:rsidRPr="00A43DF9">
        <w:rPr>
          <w:rFonts w:eastAsia="Times New Roman" w:cstheme="minorHAnsi"/>
          <w:lang w:eastAsia="pl-PL"/>
        </w:rPr>
        <w:t>według średniego wskaźnika narzutów zysku dla robót ogólnobudowlanych remontowych - z publikacji kwartalnej „SEKOCENBUD” zgodnie z wartościami oraz wskaźnikami obowiązującymi na dzień, w którym została zlecona dodatkowa robota;</w:t>
      </w:r>
      <w:bookmarkEnd w:id="16"/>
      <w:bookmarkEnd w:id="17"/>
    </w:p>
    <w:p w14:paraId="01772C13" w14:textId="77777777" w:rsidR="00045C61" w:rsidRPr="00A43DF9" w:rsidRDefault="00045C61" w:rsidP="00B60269">
      <w:pPr>
        <w:numPr>
          <w:ilvl w:val="0"/>
          <w:numId w:val="28"/>
        </w:numPr>
        <w:spacing w:before="18" w:after="18" w:line="240" w:lineRule="auto"/>
        <w:ind w:left="714" w:hanging="357"/>
        <w:jc w:val="both"/>
        <w:rPr>
          <w:rFonts w:eastAsia="Times New Roman" w:cstheme="minorHAnsi"/>
          <w:lang w:eastAsia="pl-PL"/>
        </w:rPr>
      </w:pPr>
      <w:r w:rsidRPr="00A43DF9">
        <w:rPr>
          <w:rFonts w:eastAsia="Times New Roman" w:cstheme="minorHAnsi"/>
          <w:bCs/>
          <w:lang w:eastAsia="pl-PL"/>
        </w:rPr>
        <w:t>koszt materiałów będzie kalkulowany w następujący sposób: nakłady (ilości) materiałów (M) wynikające z katalogów KNR pomnożone zostaną przez średnie ceny materiałów bez kosztów zakupu wynikających z tabeli w publikacji kwartalnej wydawnictwa SEKOCENBUD zgodnie z wartościami obowiązującymi na dzień, w którym została zlecona robota.</w:t>
      </w:r>
    </w:p>
    <w:p w14:paraId="53E294BE" w14:textId="77777777" w:rsidR="00045C61" w:rsidRPr="00A43DF9" w:rsidRDefault="00045C61" w:rsidP="00045C61">
      <w:pPr>
        <w:spacing w:before="18" w:after="18" w:line="240" w:lineRule="auto"/>
        <w:ind w:left="714" w:hanging="6"/>
        <w:jc w:val="both"/>
        <w:rPr>
          <w:rFonts w:eastAsia="Times New Roman" w:cstheme="minorHAnsi"/>
          <w:lang w:eastAsia="pl-PL"/>
        </w:rPr>
      </w:pPr>
      <w:r w:rsidRPr="00A43DF9">
        <w:rPr>
          <w:rFonts w:eastAsia="Times New Roman" w:cstheme="minorHAnsi"/>
          <w:bCs/>
          <w:lang w:eastAsia="pl-PL"/>
        </w:rPr>
        <w:t>Koszty materiałów zostaną pomnożone przez wskaźnik kosztów zakupu w wysokości 3 %. Materiały nie ujęte w wydawnictwie „SEKOCENBUD” rozliczane będą na podstawie zaakceptowanych przez Zamawiającego rachunków zakupu, do których zostaną doliczone koszty zakupu w wysokości 3 %;</w:t>
      </w:r>
    </w:p>
    <w:p w14:paraId="36710D93" w14:textId="748615D1" w:rsidR="00045C61" w:rsidRPr="00A43DF9" w:rsidRDefault="00045C61" w:rsidP="00B60269">
      <w:pPr>
        <w:numPr>
          <w:ilvl w:val="0"/>
          <w:numId w:val="28"/>
        </w:numPr>
        <w:spacing w:before="18" w:after="18" w:line="240" w:lineRule="auto"/>
        <w:ind w:left="714" w:hanging="357"/>
        <w:jc w:val="both"/>
        <w:rPr>
          <w:rFonts w:cstheme="minorHAnsi"/>
          <w:bCs/>
        </w:rPr>
      </w:pPr>
      <w:r w:rsidRPr="00A43DF9">
        <w:rPr>
          <w:rFonts w:cstheme="minorHAnsi"/>
        </w:rPr>
        <w:t xml:space="preserve">koszt pracy sprzętu będzie kalkulowany w następujący sposób: ilość sprzętu (S) wynikająca z KNR pomnożona zostanie przez średnie ceny najmu </w:t>
      </w:r>
      <w:bookmarkStart w:id="18" w:name="_Hlk98500519"/>
      <w:r w:rsidRPr="00A43DF9">
        <w:rPr>
          <w:rFonts w:cstheme="minorHAnsi"/>
        </w:rPr>
        <w:t>z publikacji kwartalnej „SEKOCENBUD” zgodnie z wartościami obowiązującymi</w:t>
      </w:r>
      <w:bookmarkEnd w:id="18"/>
      <w:r w:rsidRPr="00A43DF9">
        <w:rPr>
          <w:rFonts w:cstheme="minorHAnsi"/>
        </w:rPr>
        <w:t xml:space="preserve"> na dzień złożenia zlecenia; do tak wyliczonego kosztu bezpośredniego sprzętu zostaną dodane koszty pośrednie</w:t>
      </w:r>
      <w:r w:rsidR="00915CAD">
        <w:rPr>
          <w:rFonts w:cstheme="minorHAnsi"/>
        </w:rPr>
        <w:t xml:space="preserve"> i zysk </w:t>
      </w:r>
      <w:r w:rsidR="00915CAD" w:rsidRPr="00A43DF9">
        <w:rPr>
          <w:rFonts w:eastAsia="Times New Roman" w:cstheme="minorHAnsi"/>
          <w:lang w:eastAsia="pl-PL"/>
        </w:rPr>
        <w:t>według średni</w:t>
      </w:r>
      <w:r w:rsidR="004777F7">
        <w:rPr>
          <w:rFonts w:eastAsia="Times New Roman" w:cstheme="minorHAnsi"/>
          <w:lang w:eastAsia="pl-PL"/>
        </w:rPr>
        <w:t>ch</w:t>
      </w:r>
      <w:r w:rsidR="00915CAD" w:rsidRPr="00A43DF9">
        <w:rPr>
          <w:rFonts w:eastAsia="Times New Roman" w:cstheme="minorHAnsi"/>
          <w:lang w:eastAsia="pl-PL"/>
        </w:rPr>
        <w:t xml:space="preserve"> wskaźnik</w:t>
      </w:r>
      <w:r w:rsidR="004777F7">
        <w:rPr>
          <w:rFonts w:eastAsia="Times New Roman" w:cstheme="minorHAnsi"/>
          <w:lang w:eastAsia="pl-PL"/>
        </w:rPr>
        <w:t>ów</w:t>
      </w:r>
      <w:r w:rsidR="00915CAD" w:rsidRPr="00A43DF9">
        <w:rPr>
          <w:rFonts w:eastAsia="Times New Roman" w:cstheme="minorHAnsi"/>
          <w:lang w:eastAsia="pl-PL"/>
        </w:rPr>
        <w:t xml:space="preserve"> dla robót ogólnobudowlanych remontowych z publikacji kwartalnej „SEKOCENBUD” zgodnie z wartościami oraz wskaźnikami obowiązującymi na dzień, w którym została zlecona dodatkowa robota</w:t>
      </w:r>
      <w:r w:rsidRPr="00A43DF9">
        <w:rPr>
          <w:rFonts w:cstheme="minorHAnsi"/>
        </w:rPr>
        <w:t xml:space="preserve">. Przy pracach szczególnych Wykonawca uzgadnia wcześniej z inwestorem rodzaj jednostki sprzętowej i sposób obliczania nakładów (ilość maszynogodzin) pracy oraz cenę, do tak wyliczonych kosztów bezpośrednich zostanie doliczony koszt pośredni </w:t>
      </w:r>
      <w:r w:rsidR="00915CAD">
        <w:rPr>
          <w:rFonts w:cstheme="minorHAnsi"/>
        </w:rPr>
        <w:t xml:space="preserve">i zysk </w:t>
      </w:r>
      <w:r w:rsidR="00915CAD" w:rsidRPr="00A43DF9">
        <w:rPr>
          <w:rFonts w:eastAsia="Times New Roman" w:cstheme="minorHAnsi"/>
          <w:lang w:eastAsia="pl-PL"/>
        </w:rPr>
        <w:t>według średni</w:t>
      </w:r>
      <w:r w:rsidR="004777F7">
        <w:rPr>
          <w:rFonts w:eastAsia="Times New Roman" w:cstheme="minorHAnsi"/>
          <w:lang w:eastAsia="pl-PL"/>
        </w:rPr>
        <w:t>ch</w:t>
      </w:r>
      <w:r w:rsidR="00915CAD" w:rsidRPr="00A43DF9">
        <w:rPr>
          <w:rFonts w:eastAsia="Times New Roman" w:cstheme="minorHAnsi"/>
          <w:lang w:eastAsia="pl-PL"/>
        </w:rPr>
        <w:t xml:space="preserve"> wskaźnik</w:t>
      </w:r>
      <w:r w:rsidR="004777F7">
        <w:rPr>
          <w:rFonts w:eastAsia="Times New Roman" w:cstheme="minorHAnsi"/>
          <w:lang w:eastAsia="pl-PL"/>
        </w:rPr>
        <w:t>ów</w:t>
      </w:r>
      <w:r w:rsidR="00915CAD" w:rsidRPr="00A43DF9">
        <w:rPr>
          <w:rFonts w:eastAsia="Times New Roman" w:cstheme="minorHAnsi"/>
          <w:lang w:eastAsia="pl-PL"/>
        </w:rPr>
        <w:t xml:space="preserve"> dla robót ogólnobudowlanych remontowych</w:t>
      </w:r>
      <w:r w:rsidR="004777F7">
        <w:rPr>
          <w:rFonts w:eastAsia="Times New Roman" w:cstheme="minorHAnsi"/>
          <w:lang w:eastAsia="pl-PL"/>
        </w:rPr>
        <w:t xml:space="preserve"> z </w:t>
      </w:r>
      <w:r w:rsidR="00915CAD" w:rsidRPr="00A43DF9">
        <w:rPr>
          <w:rFonts w:eastAsia="Times New Roman" w:cstheme="minorHAnsi"/>
          <w:lang w:eastAsia="pl-PL"/>
        </w:rPr>
        <w:t>publikacji kwartalnej „SEKOCENBUD” zgodnie z wartościami oraz wskaźnikami obowiązującymi na dzień, w którym została zlecona dodatkowa robota</w:t>
      </w:r>
      <w:r w:rsidR="00915CAD">
        <w:rPr>
          <w:rFonts w:eastAsia="Times New Roman" w:cstheme="minorHAnsi"/>
          <w:lang w:eastAsia="pl-PL"/>
        </w:rPr>
        <w:t>.</w:t>
      </w:r>
    </w:p>
    <w:p w14:paraId="2A228976" w14:textId="23AE30A1" w:rsidR="00045C61" w:rsidRPr="00A43DF9" w:rsidRDefault="00045C61" w:rsidP="003810A4">
      <w:pPr>
        <w:spacing w:before="18" w:after="18" w:line="240" w:lineRule="auto"/>
        <w:ind w:left="357" w:hanging="357"/>
        <w:jc w:val="both"/>
        <w:rPr>
          <w:rFonts w:cstheme="minorHAnsi"/>
          <w:bCs/>
        </w:rPr>
      </w:pPr>
      <w:r w:rsidRPr="00A43DF9">
        <w:rPr>
          <w:rFonts w:cstheme="minorHAnsi"/>
          <w:bCs/>
        </w:rPr>
        <w:t xml:space="preserve">3.4 Wynagrodzenie za roboty dodatkowe, zamienne oraz roboty wynikające ze zmiany technologii, z zastosowaniem składników cenotwórczych wskazanych w § 4 ust. 3.3. zostanie ustalone w zatwierdzonym przez </w:t>
      </w:r>
      <w:bookmarkStart w:id="19" w:name="_Hlk100308111"/>
      <w:r w:rsidRPr="00A43DF9">
        <w:rPr>
          <w:rFonts w:eastAsia="Times New Roman" w:cstheme="minorHAnsi"/>
          <w:lang w:eastAsia="pl-PL"/>
        </w:rPr>
        <w:t xml:space="preserve">osobę odpowiedzialną za realizację robót ze strony </w:t>
      </w:r>
      <w:r w:rsidR="00701FBE" w:rsidRPr="00A43DF9">
        <w:rPr>
          <w:rFonts w:eastAsia="Times New Roman" w:cstheme="minorHAnsi"/>
          <w:lang w:eastAsia="pl-PL"/>
        </w:rPr>
        <w:t>Zamawiającego</w:t>
      </w:r>
      <w:r w:rsidRPr="00A43DF9">
        <w:rPr>
          <w:rFonts w:eastAsia="Times New Roman" w:cstheme="minorHAnsi"/>
          <w:lang w:eastAsia="pl-PL"/>
        </w:rPr>
        <w:t xml:space="preserve"> </w:t>
      </w:r>
      <w:bookmarkEnd w:id="19"/>
      <w:r w:rsidRPr="00A43DF9">
        <w:rPr>
          <w:rFonts w:cstheme="minorHAnsi"/>
          <w:bCs/>
        </w:rPr>
        <w:t>kosztorysie powykonawczym, na podstawie rzeczywiście wykonanych i odebranych robót.</w:t>
      </w:r>
    </w:p>
    <w:p w14:paraId="0A002B2B" w14:textId="77777777" w:rsidR="00045C61" w:rsidRPr="00A43DF9" w:rsidRDefault="00045C61" w:rsidP="00B0348A">
      <w:pPr>
        <w:numPr>
          <w:ilvl w:val="0"/>
          <w:numId w:val="21"/>
        </w:numPr>
        <w:spacing w:before="18" w:after="18" w:line="240" w:lineRule="auto"/>
        <w:ind w:left="357" w:hanging="357"/>
        <w:jc w:val="both"/>
        <w:rPr>
          <w:rFonts w:eastAsia="Times New Roman" w:cstheme="minorHAnsi"/>
          <w:b/>
          <w:bCs/>
          <w:lang w:eastAsia="pl-PL"/>
        </w:rPr>
      </w:pPr>
      <w:r w:rsidRPr="00A43DF9">
        <w:rPr>
          <w:rFonts w:eastAsia="Times New Roman" w:cstheme="minorHAnsi"/>
          <w:lang w:eastAsia="pl-PL"/>
        </w:rPr>
        <w:t xml:space="preserve">Minimalny zakres realizacji zamówienia został określony w </w:t>
      </w:r>
      <w:r w:rsidRPr="00A43DF9">
        <w:rPr>
          <w:rFonts w:eastAsia="Times New Roman" w:cstheme="minorHAnsi"/>
          <w:lang w:eastAsia="x-none"/>
        </w:rPr>
        <w:t>Szczególnych Warunkach Umowy</w:t>
      </w:r>
      <w:r w:rsidRPr="00A43DF9">
        <w:rPr>
          <w:rFonts w:eastAsia="Times New Roman" w:cstheme="minorHAnsi"/>
          <w:lang w:eastAsia="pl-PL"/>
        </w:rPr>
        <w:t>.</w:t>
      </w:r>
    </w:p>
    <w:p w14:paraId="4384C60C" w14:textId="77777777" w:rsidR="00045C61" w:rsidRPr="00A43DF9" w:rsidRDefault="00045C61" w:rsidP="00B0348A">
      <w:pPr>
        <w:numPr>
          <w:ilvl w:val="0"/>
          <w:numId w:val="21"/>
        </w:numPr>
        <w:spacing w:before="18" w:after="18" w:line="240" w:lineRule="auto"/>
        <w:ind w:left="357" w:hanging="357"/>
        <w:contextualSpacing/>
        <w:jc w:val="both"/>
        <w:rPr>
          <w:rFonts w:eastAsia="Times New Roman" w:cstheme="minorHAnsi"/>
          <w:lang w:eastAsia="pl-PL"/>
        </w:rPr>
      </w:pPr>
      <w:r w:rsidRPr="00A43DF9">
        <w:rPr>
          <w:rFonts w:cstheme="minorHAnsi"/>
        </w:rPr>
        <w:t xml:space="preserve">Rozliczenie za wykonanie przedmiotu Umowy odbywać się będzie jednorazowo (na podstawie protokołu końcowego) lub częściowo (na podstawie protokołów częściowych i protokołu końcowego). </w:t>
      </w:r>
    </w:p>
    <w:p w14:paraId="57AE8164" w14:textId="77777777" w:rsidR="00045C61" w:rsidRPr="00A43DF9" w:rsidRDefault="00045C61" w:rsidP="003810A4">
      <w:pPr>
        <w:spacing w:before="18" w:after="18" w:line="240" w:lineRule="auto"/>
        <w:ind w:left="357" w:hanging="357"/>
        <w:jc w:val="both"/>
        <w:rPr>
          <w:rFonts w:eastAsia="Times New Roman" w:cstheme="minorHAnsi"/>
          <w:lang w:eastAsia="pl-PL"/>
        </w:rPr>
      </w:pPr>
      <w:r w:rsidRPr="00A43DF9">
        <w:rPr>
          <w:rFonts w:cstheme="minorHAnsi"/>
        </w:rPr>
        <w:t xml:space="preserve">5.1 Podstawę do wystawienia faktury częściowej będzie stanowić </w:t>
      </w:r>
      <w:bookmarkStart w:id="20" w:name="_Hlk97680664"/>
      <w:r w:rsidRPr="00A43DF9">
        <w:rPr>
          <w:rFonts w:cstheme="minorHAnsi"/>
        </w:rPr>
        <w:t>protokół odbioru</w:t>
      </w:r>
      <w:bookmarkEnd w:id="20"/>
      <w:r w:rsidRPr="00A43DF9">
        <w:rPr>
          <w:rFonts w:cstheme="minorHAnsi"/>
        </w:rPr>
        <w:t xml:space="preserve"> częściowego </w:t>
      </w:r>
      <w:bookmarkStart w:id="21" w:name="_Hlk97681422"/>
      <w:r w:rsidRPr="00A43DF9">
        <w:rPr>
          <w:rFonts w:cstheme="minorHAnsi"/>
        </w:rPr>
        <w:t>podpisany przez</w:t>
      </w:r>
      <w:r w:rsidRPr="00A43DF9">
        <w:rPr>
          <w:rFonts w:eastAsia="Times New Roman" w:cstheme="minorHAnsi"/>
          <w:lang w:eastAsia="pl-PL"/>
        </w:rPr>
        <w:t xml:space="preserve"> osobę odpowiedzialną za nadzór nad realizacją robót</w:t>
      </w:r>
      <w:bookmarkStart w:id="22" w:name="_Hlk98264607"/>
      <w:bookmarkEnd w:id="21"/>
      <w:r w:rsidRPr="00A43DF9">
        <w:rPr>
          <w:rFonts w:eastAsia="Times New Roman" w:cstheme="minorHAnsi"/>
          <w:lang w:eastAsia="pl-PL"/>
        </w:rPr>
        <w:t xml:space="preserve"> z ramienia Zamawiającego wskazaną w Szczególnych Warunkach Umowy. </w:t>
      </w:r>
      <w:bookmarkEnd w:id="22"/>
    </w:p>
    <w:p w14:paraId="5CA6BAA9" w14:textId="77777777" w:rsidR="00045C61" w:rsidRPr="00A43DF9" w:rsidRDefault="00045C61" w:rsidP="003810A4">
      <w:pPr>
        <w:spacing w:before="18" w:after="18" w:line="240" w:lineRule="auto"/>
        <w:ind w:left="357" w:hanging="357"/>
        <w:jc w:val="both"/>
        <w:rPr>
          <w:rFonts w:cstheme="minorHAnsi"/>
        </w:rPr>
      </w:pPr>
      <w:r w:rsidRPr="00A43DF9">
        <w:rPr>
          <w:rFonts w:cstheme="minorHAnsi"/>
        </w:rPr>
        <w:t>5.2 Podstawę do wystawienia faktury końcowej będzie stanowić protokół odbioru końcowego podpisany przez</w:t>
      </w:r>
      <w:r w:rsidRPr="00A43DF9">
        <w:rPr>
          <w:rFonts w:eastAsia="Times New Roman" w:cstheme="minorHAnsi"/>
          <w:lang w:eastAsia="pl-PL"/>
        </w:rPr>
        <w:t xml:space="preserve"> osobę odpowiedzialną za nadzór nad realizacją robót z ramienia Zamawiającego wskazaną w Szczególnych Warunkach Umowy. </w:t>
      </w:r>
    </w:p>
    <w:p w14:paraId="0353BD5D" w14:textId="77777777" w:rsidR="00045C61" w:rsidRPr="00A43DF9" w:rsidRDefault="00045C61" w:rsidP="003810A4">
      <w:pPr>
        <w:numPr>
          <w:ilvl w:val="1"/>
          <w:numId w:val="21"/>
        </w:numPr>
        <w:spacing w:before="18" w:after="18" w:line="240" w:lineRule="auto"/>
        <w:ind w:left="357" w:hanging="357"/>
        <w:contextualSpacing/>
        <w:jc w:val="both"/>
        <w:rPr>
          <w:rFonts w:eastAsia="Times New Roman" w:cstheme="minorHAnsi"/>
          <w:lang w:eastAsia="pl-PL"/>
        </w:rPr>
      </w:pPr>
      <w:r w:rsidRPr="00A43DF9">
        <w:rPr>
          <w:rFonts w:eastAsia="Times New Roman" w:cstheme="minorHAnsi"/>
          <w:lang w:eastAsia="pl-PL"/>
        </w:rPr>
        <w:lastRenderedPageBreak/>
        <w:t xml:space="preserve">Należności wynikające z faktury będą płatne przelewem na konto bankowe wskazane przez Wykonawcę </w:t>
      </w:r>
      <w:bookmarkStart w:id="23" w:name="_Hlk98268153"/>
      <w:r w:rsidRPr="00A43DF9">
        <w:rPr>
          <w:rFonts w:eastAsia="Times New Roman" w:cstheme="minorHAnsi"/>
          <w:lang w:eastAsia="pl-PL"/>
        </w:rPr>
        <w:t>w terminie do 30 dni od daty doręczenia faktury Zamawiającemu</w:t>
      </w:r>
      <w:bookmarkEnd w:id="23"/>
      <w:r w:rsidRPr="00A43DF9">
        <w:rPr>
          <w:rFonts w:eastAsia="Times New Roman" w:cstheme="minorHAnsi"/>
          <w:lang w:eastAsia="pl-PL"/>
        </w:rPr>
        <w:t>, a w przypadku faktury końcowej w terminie do 30 dni od daty doręczenia faktury Zamawiającemu wraz z wymaganymi załącznikami.</w:t>
      </w:r>
    </w:p>
    <w:p w14:paraId="3E9455B4" w14:textId="77777777" w:rsidR="00045C61" w:rsidRPr="00A43DF9" w:rsidRDefault="00045C61" w:rsidP="003810A4">
      <w:pPr>
        <w:numPr>
          <w:ilvl w:val="1"/>
          <w:numId w:val="21"/>
        </w:numPr>
        <w:spacing w:before="18" w:after="18" w:line="240" w:lineRule="auto"/>
        <w:ind w:left="357" w:hanging="357"/>
        <w:contextualSpacing/>
        <w:jc w:val="both"/>
        <w:rPr>
          <w:rFonts w:eastAsia="Times New Roman" w:cstheme="minorHAnsi"/>
          <w:lang w:eastAsia="pl-PL"/>
        </w:rPr>
      </w:pPr>
      <w:r w:rsidRPr="00A43DF9">
        <w:rPr>
          <w:rFonts w:cstheme="minorHAnsi"/>
          <w:bCs/>
        </w:rPr>
        <w:t>Wykonawca będzie uprawniony do wystawienia faktury VAT, w przypadku nie zachowania przez Zamawiającego terminów odbioru robót, co nie pozbawia Zamawiającego</w:t>
      </w:r>
      <w:r w:rsidRPr="00A43DF9">
        <w:rPr>
          <w:rFonts w:eastAsia="Calibri" w:cstheme="minorHAnsi"/>
          <w:bCs/>
        </w:rPr>
        <w:t xml:space="preserve"> prawa do weryfikacji wykonanych prac i dokonania ewentualnych korekt faktur VAT przez Wykonawcę.</w:t>
      </w:r>
    </w:p>
    <w:p w14:paraId="5BA8A7B8" w14:textId="77777777" w:rsidR="00045C61" w:rsidRPr="00A43DF9" w:rsidRDefault="00045C61" w:rsidP="003810A4">
      <w:pPr>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5.5 Zapłata wynagrodzenia przez Zamawiającego nastąpi na podstawie prawidłowo wystawionej faktury.</w:t>
      </w:r>
    </w:p>
    <w:p w14:paraId="703719B4" w14:textId="77777777" w:rsidR="00045C61" w:rsidRPr="00A43DF9" w:rsidRDefault="00045C61" w:rsidP="003810A4">
      <w:pPr>
        <w:spacing w:before="18" w:after="18" w:line="240" w:lineRule="auto"/>
        <w:ind w:left="357" w:hanging="357"/>
        <w:jc w:val="both"/>
        <w:rPr>
          <w:rFonts w:eastAsia="Times New Roman" w:cstheme="minorHAnsi"/>
          <w:lang w:val="x-none" w:eastAsia="x-none"/>
        </w:rPr>
      </w:pPr>
      <w:r w:rsidRPr="00A43DF9">
        <w:rPr>
          <w:rFonts w:eastAsia="Times New Roman" w:cstheme="minorHAnsi"/>
          <w:lang w:eastAsia="pl-PL"/>
        </w:rPr>
        <w:t>5.6 Za dzień zapłaty uważany będzie dzień obciążenia rachunku Zamawiającego.</w:t>
      </w:r>
    </w:p>
    <w:p w14:paraId="0CE202C2" w14:textId="77777777" w:rsidR="00045C61" w:rsidRPr="00A43DF9" w:rsidRDefault="00045C61" w:rsidP="003810A4">
      <w:pPr>
        <w:numPr>
          <w:ilvl w:val="0"/>
          <w:numId w:val="23"/>
        </w:numPr>
        <w:spacing w:before="18" w:after="18" w:line="240" w:lineRule="auto"/>
        <w:ind w:left="357" w:hanging="357"/>
        <w:contextualSpacing/>
        <w:jc w:val="both"/>
        <w:rPr>
          <w:rFonts w:cstheme="minorHAnsi"/>
        </w:rPr>
      </w:pPr>
      <w:bookmarkStart w:id="24" w:name="_Hlk100307965"/>
      <w:r w:rsidRPr="00A43DF9">
        <w:rPr>
          <w:rFonts w:eastAsia="Times New Roman" w:cstheme="minorHAnsi"/>
          <w:bCs/>
          <w:lang w:val="x-none" w:eastAsia="x-none"/>
        </w:rPr>
        <w:t>Wykonawca</w:t>
      </w:r>
      <w:r w:rsidRPr="00A43DF9">
        <w:rPr>
          <w:rFonts w:eastAsia="Times New Roman" w:cstheme="minorHAnsi"/>
          <w:b/>
          <w:lang w:val="x-none" w:eastAsia="x-none"/>
        </w:rPr>
        <w:t xml:space="preserve"> wystawia faktury na następujące dane:</w:t>
      </w:r>
    </w:p>
    <w:p w14:paraId="55908366" w14:textId="77777777" w:rsidR="00045C61" w:rsidRPr="00A43DF9" w:rsidRDefault="00045C61" w:rsidP="00B0348A">
      <w:pPr>
        <w:spacing w:before="18" w:after="18" w:line="240" w:lineRule="auto"/>
        <w:ind w:left="357" w:hanging="357"/>
        <w:contextualSpacing/>
        <w:rPr>
          <w:rFonts w:eastAsia="Times New Roman" w:cstheme="minorHAnsi"/>
          <w:b/>
          <w:lang w:eastAsia="pl-PL"/>
        </w:rPr>
      </w:pPr>
      <w:r w:rsidRPr="00A43DF9">
        <w:rPr>
          <w:rFonts w:eastAsia="Times New Roman" w:cstheme="minorHAnsi"/>
          <w:b/>
          <w:lang w:eastAsia="pl-PL"/>
        </w:rPr>
        <w:t>Nabywca: Miasto Łódź, ul. Piotrkowska 104; 90-926 Łódź; NIP 725-00-28-902;</w:t>
      </w:r>
    </w:p>
    <w:p w14:paraId="240DBF5E" w14:textId="77777777" w:rsidR="00045C61" w:rsidRPr="00A43DF9" w:rsidRDefault="00045C61" w:rsidP="00B0348A">
      <w:pPr>
        <w:spacing w:before="18" w:after="18" w:line="240" w:lineRule="auto"/>
        <w:ind w:left="357" w:hanging="357"/>
        <w:contextualSpacing/>
        <w:rPr>
          <w:rFonts w:eastAsia="Times New Roman" w:cstheme="minorHAnsi"/>
          <w:b/>
          <w:lang w:eastAsia="pl-PL"/>
        </w:rPr>
      </w:pPr>
      <w:r w:rsidRPr="00A43DF9">
        <w:rPr>
          <w:rFonts w:eastAsia="Times New Roman" w:cstheme="minorHAnsi"/>
          <w:b/>
          <w:lang w:eastAsia="pl-PL"/>
        </w:rPr>
        <w:t>Odbiorca faktury: Zarząd Lokali Miejskich; al. T. Kościuszki 47; 90-514 Łódź.</w:t>
      </w:r>
    </w:p>
    <w:p w14:paraId="3E732E6C" w14:textId="77777777" w:rsidR="00045C61" w:rsidRPr="00A43DF9" w:rsidRDefault="00045C61" w:rsidP="003810A4">
      <w:pPr>
        <w:numPr>
          <w:ilvl w:val="0"/>
          <w:numId w:val="23"/>
        </w:numPr>
        <w:spacing w:before="18" w:after="18" w:line="240" w:lineRule="auto"/>
        <w:ind w:left="357" w:hanging="357"/>
        <w:contextualSpacing/>
        <w:jc w:val="both"/>
        <w:rPr>
          <w:rFonts w:eastAsia="Times New Roman" w:cstheme="minorHAnsi"/>
          <w:lang w:val="x-none" w:eastAsia="x-none"/>
        </w:rPr>
      </w:pPr>
      <w:r w:rsidRPr="00A43DF9">
        <w:rPr>
          <w:rFonts w:eastAsia="Times New Roman" w:cstheme="minorHAnsi"/>
          <w:bCs/>
          <w:lang w:val="x-none" w:eastAsia="x-none"/>
        </w:rPr>
        <w:t>Wykonawca</w:t>
      </w:r>
      <w:r w:rsidRPr="00A43DF9">
        <w:rPr>
          <w:rFonts w:eastAsia="Times New Roman" w:cstheme="minorHAnsi"/>
          <w:lang w:val="x-none" w:eastAsia="x-none"/>
        </w:rPr>
        <w:t xml:space="preserve"> ma możliwość przesłania drogą elektroniczną ustrukturyzowanej faktury elektronicznej w rozumieniu ustawy o elektronicznym fakturowaniu.</w:t>
      </w:r>
    </w:p>
    <w:p w14:paraId="63C8C4B1" w14:textId="55545C10" w:rsidR="00045C61" w:rsidRPr="00A43DF9" w:rsidRDefault="00045C61" w:rsidP="003810A4">
      <w:pPr>
        <w:numPr>
          <w:ilvl w:val="0"/>
          <w:numId w:val="23"/>
        </w:numPr>
        <w:spacing w:before="18" w:after="18" w:line="240" w:lineRule="auto"/>
        <w:ind w:left="357" w:hanging="357"/>
        <w:contextualSpacing/>
        <w:jc w:val="both"/>
        <w:rPr>
          <w:rFonts w:eastAsia="Times New Roman" w:cstheme="minorHAnsi"/>
          <w:u w:val="single"/>
          <w:lang w:val="x-none" w:eastAsia="x-none"/>
        </w:rPr>
      </w:pPr>
      <w:r w:rsidRPr="00A43DF9">
        <w:rPr>
          <w:rFonts w:eastAsia="Times New Roman" w:cstheme="minorHAnsi"/>
          <w:lang w:val="x-none" w:eastAsia="x-none"/>
        </w:rPr>
        <w:t xml:space="preserve">W przypadku, gdy Wykonawca skorzysta z możliwości przesłania ustrukturyzowanej faktury elektronicznej, wówczas zobowiązany jest do skorzystania z Platformy Elektronicznego Fakturowania udostępnionej na stronie internetowej </w:t>
      </w:r>
      <w:hyperlink r:id="rId7" w:history="1">
        <w:r w:rsidRPr="00A43DF9">
          <w:rPr>
            <w:rFonts w:eastAsia="Times New Roman" w:cstheme="minorHAnsi"/>
            <w:u w:val="single"/>
            <w:lang w:val="x-none" w:eastAsia="x-none"/>
          </w:rPr>
          <w:t>https://efaktura.gov.pl</w:t>
        </w:r>
      </w:hyperlink>
      <w:r w:rsidR="00327293" w:rsidRPr="00A43DF9">
        <w:rPr>
          <w:rFonts w:eastAsia="Times New Roman" w:cstheme="minorHAnsi"/>
          <w:u w:val="single"/>
          <w:lang w:eastAsia="x-none"/>
        </w:rPr>
        <w:t>.</w:t>
      </w:r>
    </w:p>
    <w:p w14:paraId="282EA3E0" w14:textId="77777777" w:rsidR="00045C61" w:rsidRPr="00A43DF9" w:rsidRDefault="00045C61" w:rsidP="003810A4">
      <w:pPr>
        <w:numPr>
          <w:ilvl w:val="0"/>
          <w:numId w:val="23"/>
        </w:numPr>
        <w:spacing w:before="18" w:after="18" w:line="240" w:lineRule="auto"/>
        <w:ind w:left="357" w:hanging="357"/>
        <w:jc w:val="both"/>
        <w:rPr>
          <w:rFonts w:eastAsia="Times New Roman" w:cstheme="minorHAnsi"/>
          <w:lang w:val="x-none" w:eastAsia="x-none"/>
        </w:rPr>
      </w:pPr>
      <w:r w:rsidRPr="00A43DF9">
        <w:rPr>
          <w:rFonts w:eastAsia="Times New Roman" w:cstheme="minorHAnsi"/>
          <w:bCs/>
          <w:lang w:val="x-none" w:eastAsia="x-none"/>
        </w:rPr>
        <w:t>Szczegółowe</w:t>
      </w:r>
      <w:r w:rsidRPr="00A43DF9">
        <w:rPr>
          <w:rFonts w:eastAsia="Times New Roman" w:cstheme="minorHAnsi"/>
          <w:lang w:val="x-none" w:eastAsia="x-none"/>
        </w:rPr>
        <w:t xml:space="preserve"> zasady związane z wystawianiem ustrukturyzowanych faktur elektronicznych i</w:t>
      </w:r>
      <w:r w:rsidRPr="00A43DF9">
        <w:rPr>
          <w:rFonts w:eastAsia="Times New Roman" w:cstheme="minorHAnsi"/>
          <w:lang w:eastAsia="x-none"/>
        </w:rPr>
        <w:t> </w:t>
      </w:r>
      <w:r w:rsidRPr="00A43DF9">
        <w:rPr>
          <w:rFonts w:eastAsia="Times New Roman" w:cstheme="minorHAnsi"/>
          <w:lang w:val="x-none" w:eastAsia="x-none"/>
        </w:rPr>
        <w:t>innych ustrukturyzowanych dokumentów określa ustawa o</w:t>
      </w:r>
      <w:r w:rsidRPr="00A43DF9">
        <w:rPr>
          <w:rFonts w:eastAsia="Times New Roman" w:cstheme="minorHAnsi"/>
          <w:lang w:eastAsia="x-none"/>
        </w:rPr>
        <w:t> </w:t>
      </w:r>
      <w:r w:rsidRPr="00A43DF9">
        <w:rPr>
          <w:rFonts w:eastAsia="Times New Roman" w:cstheme="minorHAnsi"/>
          <w:lang w:val="x-none" w:eastAsia="x-none"/>
        </w:rPr>
        <w:t>elektronicznym fakturowaniu oraz akty wykonawcze.</w:t>
      </w:r>
    </w:p>
    <w:p w14:paraId="20519F98" w14:textId="77777777" w:rsidR="00045C61" w:rsidRPr="00A43DF9" w:rsidRDefault="00045C61" w:rsidP="00B60269">
      <w:pPr>
        <w:numPr>
          <w:ilvl w:val="0"/>
          <w:numId w:val="23"/>
        </w:numPr>
        <w:spacing w:before="18" w:after="18" w:line="240" w:lineRule="auto"/>
        <w:ind w:left="357" w:hanging="357"/>
        <w:contextualSpacing/>
        <w:jc w:val="both"/>
        <w:rPr>
          <w:rFonts w:eastAsia="Times New Roman" w:cstheme="minorHAnsi"/>
          <w:lang w:val="x-none" w:eastAsia="x-none"/>
        </w:rPr>
      </w:pPr>
      <w:r w:rsidRPr="00A43DF9">
        <w:rPr>
          <w:rFonts w:eastAsia="Times New Roman" w:cstheme="minorHAnsi"/>
          <w:lang w:val="x-none" w:eastAsia="x-none"/>
        </w:rPr>
        <w:t xml:space="preserve">W </w:t>
      </w:r>
      <w:r w:rsidRPr="00A43DF9">
        <w:rPr>
          <w:rFonts w:eastAsia="Times New Roman" w:cstheme="minorHAnsi"/>
          <w:bCs/>
          <w:lang w:val="x-none" w:eastAsia="x-none"/>
        </w:rPr>
        <w:t>przypadku</w:t>
      </w:r>
      <w:r w:rsidRPr="00A43DF9">
        <w:rPr>
          <w:rFonts w:eastAsia="Times New Roman" w:cstheme="minorHAnsi"/>
          <w:lang w:val="x-none" w:eastAsia="x-none"/>
        </w:rPr>
        <w:t>, gdy Wykonawca korzysta z usług :</w:t>
      </w:r>
    </w:p>
    <w:p w14:paraId="76644E2D" w14:textId="77777777" w:rsidR="00045C61" w:rsidRPr="00A43DF9" w:rsidRDefault="00045C61" w:rsidP="00B60269">
      <w:pPr>
        <w:numPr>
          <w:ilvl w:val="0"/>
          <w:numId w:val="24"/>
        </w:numPr>
        <w:tabs>
          <w:tab w:val="left" w:pos="4320"/>
        </w:tabs>
        <w:suppressAutoHyphens/>
        <w:autoSpaceDN w:val="0"/>
        <w:spacing w:before="18" w:after="18" w:line="240" w:lineRule="auto"/>
        <w:contextualSpacing/>
        <w:jc w:val="both"/>
        <w:rPr>
          <w:rFonts w:eastAsia="Times New Roman" w:cstheme="minorHAnsi"/>
          <w:kern w:val="3"/>
          <w:lang w:val="en-AU" w:eastAsia="zh-CN" w:bidi="hi-IN"/>
        </w:rPr>
      </w:pPr>
      <w:proofErr w:type="spellStart"/>
      <w:r w:rsidRPr="00A43DF9">
        <w:rPr>
          <w:rFonts w:eastAsia="Times New Roman" w:cstheme="minorHAnsi"/>
          <w:kern w:val="3"/>
          <w:lang w:val="en-AU" w:eastAsia="zh-CN" w:bidi="hi-IN"/>
        </w:rPr>
        <w:t>brokera</w:t>
      </w:r>
      <w:proofErr w:type="spellEnd"/>
      <w:r w:rsidRPr="00A43DF9">
        <w:rPr>
          <w:rFonts w:eastAsia="Times New Roman" w:cstheme="minorHAnsi"/>
          <w:kern w:val="3"/>
          <w:lang w:val="en-AU" w:eastAsia="zh-CN" w:bidi="hi-IN"/>
        </w:rPr>
        <w:t xml:space="preserve"> Infinite IT Solutions, </w:t>
      </w:r>
      <w:proofErr w:type="spellStart"/>
      <w:r w:rsidRPr="00A43DF9">
        <w:rPr>
          <w:rFonts w:eastAsia="Times New Roman" w:cstheme="minorHAnsi"/>
          <w:kern w:val="3"/>
          <w:lang w:val="en-AU" w:eastAsia="zh-CN" w:bidi="hi-IN"/>
        </w:rPr>
        <w:t>wpisując</w:t>
      </w:r>
      <w:proofErr w:type="spellEnd"/>
      <w:r w:rsidRPr="00A43DF9">
        <w:rPr>
          <w:rFonts w:eastAsia="Times New Roman" w:cstheme="minorHAnsi"/>
          <w:kern w:val="3"/>
          <w:lang w:val="en-AU" w:eastAsia="zh-CN" w:bidi="hi-IN"/>
        </w:rPr>
        <w:t xml:space="preserve"> </w:t>
      </w:r>
      <w:proofErr w:type="spellStart"/>
      <w:r w:rsidRPr="00A43DF9">
        <w:rPr>
          <w:rFonts w:eastAsia="Times New Roman" w:cstheme="minorHAnsi"/>
          <w:kern w:val="3"/>
          <w:lang w:val="en-AU" w:eastAsia="zh-CN" w:bidi="hi-IN"/>
        </w:rPr>
        <w:t>dane</w:t>
      </w:r>
      <w:proofErr w:type="spellEnd"/>
      <w:r w:rsidRPr="00A43DF9">
        <w:rPr>
          <w:rFonts w:eastAsia="Times New Roman" w:cstheme="minorHAnsi"/>
          <w:kern w:val="3"/>
          <w:lang w:val="en-AU" w:eastAsia="zh-CN" w:bidi="hi-IN"/>
        </w:rPr>
        <w:t xml:space="preserve"> </w:t>
      </w:r>
      <w:proofErr w:type="spellStart"/>
      <w:r w:rsidRPr="00A43DF9">
        <w:rPr>
          <w:rFonts w:eastAsia="Times New Roman" w:cstheme="minorHAnsi"/>
          <w:kern w:val="3"/>
          <w:lang w:val="en-AU" w:eastAsia="zh-CN" w:bidi="hi-IN"/>
        </w:rPr>
        <w:t>nabywcy</w:t>
      </w:r>
      <w:proofErr w:type="spellEnd"/>
      <w:r w:rsidRPr="00A43DF9">
        <w:rPr>
          <w:rFonts w:eastAsia="Times New Roman" w:cstheme="minorHAnsi"/>
          <w:kern w:val="3"/>
          <w:lang w:val="en-AU" w:eastAsia="zh-CN" w:bidi="hi-IN"/>
        </w:rPr>
        <w:t>:</w:t>
      </w:r>
    </w:p>
    <w:p w14:paraId="01180AE3" w14:textId="77777777" w:rsidR="00045C61" w:rsidRPr="00A43DF9" w:rsidRDefault="00045C61" w:rsidP="00B0348A">
      <w:pPr>
        <w:numPr>
          <w:ilvl w:val="0"/>
          <w:numId w:val="25"/>
        </w:numPr>
        <w:shd w:val="clear" w:color="auto" w:fill="FFFFFF"/>
        <w:spacing w:before="18" w:after="18" w:line="240" w:lineRule="auto"/>
        <w:ind w:left="1071" w:right="11" w:hanging="357"/>
        <w:contextualSpacing/>
        <w:jc w:val="both"/>
        <w:rPr>
          <w:rFonts w:eastAsia="Times New Roman" w:cstheme="minorHAnsi"/>
          <w:lang w:val="x-none" w:eastAsia="x-none"/>
        </w:rPr>
      </w:pPr>
      <w:r w:rsidRPr="00A43DF9">
        <w:rPr>
          <w:rFonts w:eastAsia="Times New Roman" w:cstheme="minorHAnsi"/>
          <w:lang w:val="x-none" w:eastAsia="x-none"/>
        </w:rPr>
        <w:t>w sekcji NIP należy wpisać NIP Miasta: 7250028902,</w:t>
      </w:r>
    </w:p>
    <w:p w14:paraId="126667BB" w14:textId="77777777" w:rsidR="00045C61" w:rsidRPr="00A43DF9" w:rsidRDefault="00045C61" w:rsidP="00B0348A">
      <w:pPr>
        <w:numPr>
          <w:ilvl w:val="0"/>
          <w:numId w:val="25"/>
        </w:numPr>
        <w:shd w:val="clear" w:color="auto" w:fill="FFFFFF"/>
        <w:spacing w:before="18" w:after="18" w:line="240" w:lineRule="auto"/>
        <w:ind w:left="1071" w:right="11" w:hanging="357"/>
        <w:contextualSpacing/>
        <w:jc w:val="both"/>
        <w:rPr>
          <w:rFonts w:eastAsia="Times New Roman" w:cstheme="minorHAnsi"/>
          <w:lang w:val="x-none" w:eastAsia="x-none"/>
        </w:rPr>
      </w:pPr>
      <w:r w:rsidRPr="00A43DF9">
        <w:rPr>
          <w:rFonts w:eastAsia="Times New Roman" w:cstheme="minorHAnsi"/>
          <w:lang w:val="x-none" w:eastAsia="x-none"/>
        </w:rPr>
        <w:t>jako typ numeru PEPPOL należy wybrać NIP,</w:t>
      </w:r>
    </w:p>
    <w:p w14:paraId="7DA62C6D" w14:textId="79584D87" w:rsidR="00045C61" w:rsidRPr="00A43DF9" w:rsidRDefault="00045C61" w:rsidP="00B0348A">
      <w:pPr>
        <w:numPr>
          <w:ilvl w:val="0"/>
          <w:numId w:val="25"/>
        </w:numPr>
        <w:shd w:val="clear" w:color="auto" w:fill="FFFFFF"/>
        <w:spacing w:before="18" w:after="18" w:line="240" w:lineRule="auto"/>
        <w:ind w:left="1071" w:right="11" w:hanging="357"/>
        <w:contextualSpacing/>
        <w:jc w:val="both"/>
        <w:rPr>
          <w:rFonts w:eastAsia="Times New Roman" w:cstheme="minorHAnsi"/>
          <w:lang w:val="x-none" w:eastAsia="x-none"/>
        </w:rPr>
      </w:pPr>
      <w:r w:rsidRPr="00A43DF9">
        <w:rPr>
          <w:rFonts w:eastAsia="Times New Roman" w:cstheme="minorHAnsi"/>
          <w:lang w:val="x-none" w:eastAsia="x-none"/>
        </w:rPr>
        <w:t>w polu Numer PEPPOL należy wpisać NIP Zarządu Lokali Miejskich: 7252122232</w:t>
      </w:r>
      <w:r w:rsidR="00D300C0" w:rsidRPr="00A43DF9">
        <w:rPr>
          <w:rFonts w:eastAsia="Times New Roman" w:cstheme="minorHAnsi"/>
          <w:lang w:eastAsia="x-none"/>
        </w:rPr>
        <w:t>;</w:t>
      </w:r>
    </w:p>
    <w:p w14:paraId="6B033F7A" w14:textId="77777777" w:rsidR="00045C61" w:rsidRPr="00A43DF9" w:rsidRDefault="00045C61" w:rsidP="00B60269">
      <w:pPr>
        <w:numPr>
          <w:ilvl w:val="0"/>
          <w:numId w:val="24"/>
        </w:numPr>
        <w:tabs>
          <w:tab w:val="left" w:pos="4320"/>
        </w:tabs>
        <w:suppressAutoHyphens/>
        <w:autoSpaceDN w:val="0"/>
        <w:spacing w:before="18" w:after="18" w:line="240" w:lineRule="auto"/>
        <w:contextualSpacing/>
        <w:jc w:val="both"/>
        <w:rPr>
          <w:rFonts w:eastAsia="Times New Roman" w:cstheme="minorHAnsi"/>
          <w:kern w:val="3"/>
          <w:lang w:eastAsia="zh-CN" w:bidi="hi-IN"/>
        </w:rPr>
      </w:pPr>
      <w:r w:rsidRPr="00A43DF9">
        <w:rPr>
          <w:rFonts w:eastAsia="Times New Roman" w:cstheme="minorHAnsi"/>
          <w:kern w:val="3"/>
          <w:lang w:eastAsia="zh-CN" w:bidi="hi-IN"/>
        </w:rPr>
        <w:t xml:space="preserve">brokera </w:t>
      </w:r>
      <w:proofErr w:type="spellStart"/>
      <w:r w:rsidRPr="00A43DF9">
        <w:rPr>
          <w:rFonts w:eastAsia="Times New Roman" w:cstheme="minorHAnsi"/>
          <w:kern w:val="3"/>
          <w:lang w:eastAsia="zh-CN" w:bidi="hi-IN"/>
        </w:rPr>
        <w:t>PEFexpert</w:t>
      </w:r>
      <w:proofErr w:type="spellEnd"/>
      <w:r w:rsidRPr="00A43DF9">
        <w:rPr>
          <w:rFonts w:eastAsia="Times New Roman" w:cstheme="minorHAnsi"/>
          <w:kern w:val="3"/>
          <w:lang w:eastAsia="zh-CN" w:bidi="hi-IN"/>
        </w:rPr>
        <w:t>, wpisując dane nabywcy:</w:t>
      </w:r>
    </w:p>
    <w:p w14:paraId="76A726E0" w14:textId="77777777" w:rsidR="00045C61" w:rsidRPr="00A43DF9" w:rsidRDefault="00045C61" w:rsidP="00B0348A">
      <w:pPr>
        <w:numPr>
          <w:ilvl w:val="0"/>
          <w:numId w:val="26"/>
        </w:numPr>
        <w:shd w:val="clear" w:color="auto" w:fill="FFFFFF"/>
        <w:spacing w:before="18" w:after="18" w:line="240" w:lineRule="auto"/>
        <w:ind w:left="1071" w:right="11" w:hanging="357"/>
        <w:contextualSpacing/>
        <w:jc w:val="both"/>
        <w:rPr>
          <w:rFonts w:eastAsia="Times New Roman" w:cstheme="minorHAnsi"/>
          <w:lang w:val="x-none" w:eastAsia="x-none"/>
        </w:rPr>
      </w:pPr>
      <w:r w:rsidRPr="00A43DF9">
        <w:rPr>
          <w:rFonts w:eastAsia="Times New Roman" w:cstheme="minorHAnsi"/>
          <w:lang w:val="x-none" w:eastAsia="x-none"/>
        </w:rPr>
        <w:t>w sekcji Identyfikator podatkowy należy wpisać NIP Miasta: 7250028902,</w:t>
      </w:r>
    </w:p>
    <w:p w14:paraId="058B4D73" w14:textId="77777777" w:rsidR="00045C61" w:rsidRPr="00A43DF9" w:rsidRDefault="00045C61" w:rsidP="00B0348A">
      <w:pPr>
        <w:numPr>
          <w:ilvl w:val="0"/>
          <w:numId w:val="26"/>
        </w:numPr>
        <w:shd w:val="clear" w:color="auto" w:fill="FFFFFF"/>
        <w:spacing w:before="18" w:after="18" w:line="240" w:lineRule="auto"/>
        <w:ind w:left="1071" w:right="11" w:hanging="357"/>
        <w:contextualSpacing/>
        <w:jc w:val="both"/>
        <w:rPr>
          <w:rFonts w:eastAsia="Times New Roman" w:cstheme="minorHAnsi"/>
          <w:lang w:val="x-none" w:eastAsia="x-none"/>
        </w:rPr>
      </w:pPr>
      <w:r w:rsidRPr="00A43DF9">
        <w:rPr>
          <w:rFonts w:eastAsia="Times New Roman" w:cstheme="minorHAnsi"/>
          <w:lang w:val="x-none" w:eastAsia="x-none"/>
        </w:rPr>
        <w:t>jako Rodzaj adresu PEF należy wybrać NIP,</w:t>
      </w:r>
    </w:p>
    <w:p w14:paraId="4C26E1CF" w14:textId="46FB257C" w:rsidR="00045C61" w:rsidRPr="00A43DF9" w:rsidRDefault="00045C61" w:rsidP="00B0348A">
      <w:pPr>
        <w:numPr>
          <w:ilvl w:val="0"/>
          <w:numId w:val="26"/>
        </w:numPr>
        <w:shd w:val="clear" w:color="auto" w:fill="FFFFFF"/>
        <w:spacing w:before="18" w:after="18" w:line="240" w:lineRule="auto"/>
        <w:ind w:left="1071" w:right="11" w:hanging="357"/>
        <w:contextualSpacing/>
        <w:jc w:val="both"/>
        <w:rPr>
          <w:rFonts w:eastAsia="Times New Roman" w:cstheme="minorHAnsi"/>
          <w:lang w:val="x-none" w:eastAsia="x-none"/>
        </w:rPr>
      </w:pPr>
      <w:r w:rsidRPr="00A43DF9">
        <w:rPr>
          <w:rFonts w:eastAsia="Times New Roman" w:cstheme="minorHAnsi"/>
          <w:lang w:val="x-none" w:eastAsia="x-none"/>
        </w:rPr>
        <w:t>w polu numer adresu PEF należy wpisać NIP Zarządu Lokali Miejskich: 7252122232</w:t>
      </w:r>
      <w:r w:rsidR="00D300C0" w:rsidRPr="00A43DF9">
        <w:rPr>
          <w:rFonts w:eastAsia="Times New Roman" w:cstheme="minorHAnsi"/>
          <w:lang w:eastAsia="x-none"/>
        </w:rPr>
        <w:t>.</w:t>
      </w:r>
    </w:p>
    <w:p w14:paraId="0AB1A269" w14:textId="77777777" w:rsidR="00045C61" w:rsidRPr="00A43DF9" w:rsidRDefault="00045C61" w:rsidP="00045C61">
      <w:pPr>
        <w:shd w:val="clear" w:color="auto" w:fill="FFFFFF"/>
        <w:spacing w:before="18" w:after="18" w:line="240" w:lineRule="auto"/>
        <w:ind w:left="357" w:right="11"/>
        <w:contextualSpacing/>
        <w:jc w:val="both"/>
        <w:rPr>
          <w:rFonts w:eastAsia="Times New Roman" w:cstheme="minorHAnsi"/>
          <w:lang w:val="x-none" w:eastAsia="x-none"/>
        </w:rPr>
      </w:pPr>
      <w:r w:rsidRPr="00A43DF9">
        <w:rPr>
          <w:rFonts w:eastAsia="Times New Roman" w:cstheme="minorHAnsi"/>
          <w:lang w:val="x-none" w:eastAsia="x-none"/>
        </w:rPr>
        <w:t>W obu ww</w:t>
      </w:r>
      <w:r w:rsidRPr="00A43DF9">
        <w:rPr>
          <w:rFonts w:eastAsia="Times New Roman" w:cstheme="minorHAnsi"/>
          <w:lang w:eastAsia="x-none"/>
        </w:rPr>
        <w:t>.</w:t>
      </w:r>
      <w:r w:rsidRPr="00A43DF9">
        <w:rPr>
          <w:rFonts w:eastAsia="Times New Roman" w:cstheme="minorHAnsi"/>
          <w:lang w:val="x-none" w:eastAsia="x-none"/>
        </w:rPr>
        <w:t xml:space="preserve"> przypadkach sekcja Odbiorca powinna być wypełniona zgodnie z miejscem dostawy/odbioru towaru/usługi.</w:t>
      </w:r>
    </w:p>
    <w:p w14:paraId="35E2770F" w14:textId="01E5865B" w:rsidR="00D4795E" w:rsidRPr="00A43DF9" w:rsidRDefault="00045C61" w:rsidP="0080066D">
      <w:pPr>
        <w:numPr>
          <w:ilvl w:val="0"/>
          <w:numId w:val="27"/>
        </w:numPr>
        <w:spacing w:before="18" w:after="18" w:line="240" w:lineRule="auto"/>
        <w:ind w:left="357" w:hanging="357"/>
        <w:contextualSpacing/>
        <w:jc w:val="both"/>
        <w:rPr>
          <w:rFonts w:eastAsia="Times New Roman" w:cstheme="minorHAnsi"/>
          <w:lang w:val="x-none" w:eastAsia="x-none"/>
        </w:rPr>
      </w:pPr>
      <w:r w:rsidRPr="00A43DF9">
        <w:rPr>
          <w:rFonts w:eastAsia="Times New Roman" w:cstheme="minorHAnsi"/>
          <w:bCs/>
          <w:lang w:val="x-none" w:eastAsia="x-none"/>
        </w:rPr>
        <w:t>Wykonawca</w:t>
      </w:r>
      <w:r w:rsidRPr="00A43DF9">
        <w:rPr>
          <w:rFonts w:eastAsia="Times New Roman" w:cstheme="minorHAnsi"/>
          <w:lang w:val="x-none" w:eastAsia="x-none"/>
        </w:rPr>
        <w:t xml:space="preserve"> zobowiązany jest powiadomić Zamawiającego o wystawieniu faktury na Platformie Elektronicznego Fakturowania – na poniższego maila: </w:t>
      </w:r>
      <w:hyperlink r:id="rId8" w:history="1">
        <w:r w:rsidRPr="00A43DF9">
          <w:rPr>
            <w:rFonts w:eastAsia="Times New Roman" w:cstheme="minorHAnsi"/>
            <w:u w:val="single"/>
            <w:lang w:val="x-none" w:eastAsia="x-none"/>
          </w:rPr>
          <w:t>zlm@zlm.lodz.pl</w:t>
        </w:r>
      </w:hyperlink>
      <w:r w:rsidRPr="00A43DF9">
        <w:rPr>
          <w:rFonts w:eastAsia="Times New Roman" w:cstheme="minorHAnsi"/>
          <w:lang w:val="x-none" w:eastAsia="x-none"/>
        </w:rPr>
        <w:t>.</w:t>
      </w:r>
      <w:r w:rsidR="0080066D" w:rsidRPr="00A43DF9">
        <w:rPr>
          <w:rFonts w:eastAsia="Times New Roman" w:cstheme="minorHAnsi"/>
          <w:lang w:eastAsia="x-none"/>
        </w:rPr>
        <w:t xml:space="preserve"> </w:t>
      </w:r>
      <w:r w:rsidR="00D4795E" w:rsidRPr="00A43DF9">
        <w:rPr>
          <w:rFonts w:eastAsia="Times New Roman" w:cstheme="minorHAnsi"/>
          <w:lang w:val="x-none" w:eastAsia="x-none"/>
        </w:rPr>
        <w:t xml:space="preserve">Dokumenty księgowe mogą być także przekazane do Zarządu w tradycyjnej formie papierowej (Poczta Polska lub złożenie w punkcie kancelaryjnym ZLM) lub za pośrednictwem poczty elektronicznej na adres mailowy: faktury@zlm.lodz.pl. Niedopuszczalne jest przesyłanie dokumentów księgowych na imienne adresy mailowe pracowników Zarządu.  </w:t>
      </w:r>
    </w:p>
    <w:p w14:paraId="16529B6F" w14:textId="77777777" w:rsidR="00045C61" w:rsidRPr="00A43DF9" w:rsidRDefault="00045C61" w:rsidP="00B60269">
      <w:pPr>
        <w:numPr>
          <w:ilvl w:val="0"/>
          <w:numId w:val="27"/>
        </w:numPr>
        <w:spacing w:before="18" w:after="18" w:line="240" w:lineRule="auto"/>
        <w:ind w:left="357" w:hanging="357"/>
        <w:contextualSpacing/>
        <w:jc w:val="both"/>
        <w:rPr>
          <w:rFonts w:eastAsia="Times New Roman" w:cstheme="minorHAnsi"/>
          <w:lang w:val="x-none" w:eastAsia="x-none"/>
        </w:rPr>
      </w:pPr>
      <w:r w:rsidRPr="00A43DF9">
        <w:rPr>
          <w:rFonts w:eastAsia="Times New Roman" w:cstheme="minorHAnsi"/>
          <w:lang w:val="x-none" w:eastAsia="x-none"/>
        </w:rPr>
        <w:t xml:space="preserve">W </w:t>
      </w:r>
      <w:r w:rsidRPr="00A43DF9">
        <w:rPr>
          <w:rFonts w:eastAsia="Times New Roman" w:cstheme="minorHAnsi"/>
          <w:bCs/>
          <w:lang w:val="x-none" w:eastAsia="x-none"/>
        </w:rPr>
        <w:t>przypadku</w:t>
      </w:r>
      <w:r w:rsidRPr="00A43DF9">
        <w:rPr>
          <w:rFonts w:eastAsia="Times New Roman" w:cstheme="minorHAnsi"/>
          <w:lang w:val="x-none" w:eastAsia="x-none"/>
        </w:rPr>
        <w:t>, gdy wskazany przez Wykonawcę rachunek bankowy, na który ma nastąpić zapłata wynagrodzenia, nie widnieje w wykazie podmiotów zarejestrowanych jako podatnicy VAT, niezarejestrowanych jako podatnicy VAT, niezarejestrowanych oraz wykreślonych i</w:t>
      </w:r>
      <w:r w:rsidRPr="00A43DF9">
        <w:rPr>
          <w:rFonts w:eastAsia="Times New Roman" w:cstheme="minorHAnsi"/>
          <w:lang w:eastAsia="x-none"/>
        </w:rPr>
        <w:t> </w:t>
      </w:r>
      <w:r w:rsidRPr="00A43DF9">
        <w:rPr>
          <w:rFonts w:eastAsia="Times New Roman" w:cstheme="minorHAnsi"/>
          <w:lang w:val="x-none" w:eastAsia="x-none"/>
        </w:rPr>
        <w:t>przywróconych do rejestru VAT, Zamawiającemu przysługuje prawo wstrzymania zapłaty wynagrodzenia do czasu uzyskania wpisu tego rachunku bankowego do przedmiotowego wykazu lub wskazania nowego rachunku bankowego ujawnionego w</w:t>
      </w:r>
      <w:r w:rsidRPr="00A43DF9">
        <w:rPr>
          <w:rFonts w:eastAsia="Times New Roman" w:cstheme="minorHAnsi"/>
          <w:lang w:eastAsia="x-none"/>
        </w:rPr>
        <w:t> </w:t>
      </w:r>
      <w:r w:rsidRPr="00A43DF9">
        <w:rPr>
          <w:rFonts w:eastAsia="Times New Roman" w:cstheme="minorHAnsi"/>
          <w:lang w:val="x-none" w:eastAsia="x-none"/>
        </w:rPr>
        <w:t>ww. wykazie.</w:t>
      </w:r>
    </w:p>
    <w:p w14:paraId="7A21B907" w14:textId="77777777" w:rsidR="00045C61" w:rsidRPr="00A43DF9" w:rsidRDefault="00045C61" w:rsidP="00B60269">
      <w:pPr>
        <w:numPr>
          <w:ilvl w:val="0"/>
          <w:numId w:val="27"/>
        </w:numPr>
        <w:spacing w:before="18" w:after="18" w:line="240" w:lineRule="auto"/>
        <w:ind w:left="357" w:hanging="357"/>
        <w:contextualSpacing/>
        <w:jc w:val="both"/>
        <w:rPr>
          <w:rFonts w:eastAsia="Times New Roman" w:cstheme="minorHAnsi"/>
          <w:lang w:val="x-none" w:eastAsia="x-none"/>
        </w:rPr>
      </w:pPr>
      <w:r w:rsidRPr="00A43DF9">
        <w:rPr>
          <w:rFonts w:eastAsia="Times New Roman" w:cstheme="minorHAnsi"/>
          <w:lang w:val="x-none" w:eastAsia="x-none"/>
        </w:rPr>
        <w:t>Okres do czasu uzyskania przez Wykonawcę wpisu rachunku bankowego do przedmiotowego wykazu lub wskazania nowego rachunku bankowego ujawnionego w</w:t>
      </w:r>
      <w:r w:rsidRPr="00A43DF9">
        <w:rPr>
          <w:rFonts w:eastAsia="Times New Roman" w:cstheme="minorHAnsi"/>
          <w:lang w:eastAsia="x-none"/>
        </w:rPr>
        <w:t> </w:t>
      </w:r>
      <w:r w:rsidRPr="00A43DF9">
        <w:rPr>
          <w:rFonts w:eastAsia="Times New Roman" w:cstheme="minorHAnsi"/>
          <w:lang w:val="x-none" w:eastAsia="x-none"/>
        </w:rPr>
        <w:t>wykazie nie jest traktowany jako opóźnienie Zamawiającego w zapłacie należnego wynagrodzenia</w:t>
      </w:r>
      <w:r w:rsidRPr="00A43DF9">
        <w:rPr>
          <w:rFonts w:eastAsia="Times New Roman" w:cstheme="minorHAnsi"/>
          <w:lang w:eastAsia="x-none"/>
        </w:rPr>
        <w:t xml:space="preserve">, co oznacza że </w:t>
      </w:r>
      <w:r w:rsidRPr="00A43DF9">
        <w:rPr>
          <w:rFonts w:eastAsia="Times New Roman" w:cstheme="minorHAnsi"/>
          <w:lang w:val="x-none" w:eastAsia="x-none"/>
        </w:rPr>
        <w:t xml:space="preserve">nie będą naliczane za ten okres odsetki </w:t>
      </w:r>
      <w:r w:rsidRPr="00A43DF9">
        <w:rPr>
          <w:rFonts w:eastAsia="Times New Roman" w:cstheme="minorHAnsi"/>
          <w:lang w:eastAsia="x-none"/>
        </w:rPr>
        <w:t xml:space="preserve">za opóźnienie </w:t>
      </w:r>
      <w:r w:rsidRPr="00A43DF9">
        <w:rPr>
          <w:rFonts w:eastAsia="Times New Roman" w:cstheme="minorHAnsi"/>
          <w:lang w:val="x-none" w:eastAsia="x-none"/>
        </w:rPr>
        <w:t>w</w:t>
      </w:r>
      <w:r w:rsidRPr="00A43DF9">
        <w:rPr>
          <w:rFonts w:eastAsia="Times New Roman" w:cstheme="minorHAnsi"/>
          <w:lang w:eastAsia="x-none"/>
        </w:rPr>
        <w:t> </w:t>
      </w:r>
      <w:r w:rsidRPr="00A43DF9">
        <w:rPr>
          <w:rFonts w:eastAsia="Times New Roman" w:cstheme="minorHAnsi"/>
          <w:lang w:val="x-none" w:eastAsia="x-none"/>
        </w:rPr>
        <w:t>wysokości odsetek ustawowych.</w:t>
      </w:r>
    </w:p>
    <w:p w14:paraId="7AC43B39" w14:textId="77777777" w:rsidR="00045C61" w:rsidRPr="00A43DF9" w:rsidRDefault="00045C61" w:rsidP="00B60269">
      <w:pPr>
        <w:numPr>
          <w:ilvl w:val="0"/>
          <w:numId w:val="27"/>
        </w:numPr>
        <w:spacing w:before="18" w:after="18" w:line="240" w:lineRule="auto"/>
        <w:ind w:left="357" w:hanging="357"/>
        <w:contextualSpacing/>
        <w:jc w:val="both"/>
        <w:rPr>
          <w:rFonts w:eastAsia="Times New Roman" w:cstheme="minorHAnsi"/>
          <w:lang w:val="x-none" w:eastAsia="x-none"/>
        </w:rPr>
      </w:pPr>
      <w:bookmarkStart w:id="25" w:name="_Hlk104312597"/>
      <w:r w:rsidRPr="00A43DF9">
        <w:rPr>
          <w:rFonts w:eastAsia="Times New Roman" w:cstheme="minorHAnsi"/>
          <w:lang w:eastAsia="pl-PL"/>
        </w:rPr>
        <w:t xml:space="preserve">W przypadku opóźnienia w zapłacie należności, Zamawiający zapłaci odsetki ustawowe za każdy dzień zwłoki z zastrzeżeniem </w:t>
      </w:r>
      <w:bookmarkStart w:id="26" w:name="_Hlk99566834"/>
      <w:r w:rsidRPr="00A43DF9">
        <w:rPr>
          <w:rFonts w:eastAsia="Times New Roman" w:cstheme="minorHAnsi"/>
          <w:lang w:eastAsia="pl-PL"/>
        </w:rPr>
        <w:t>§ 4 ust. 13 Ogólnych Warunków Umowy</w:t>
      </w:r>
      <w:bookmarkEnd w:id="26"/>
      <w:r w:rsidRPr="00A43DF9">
        <w:rPr>
          <w:rFonts w:eastAsia="Times New Roman" w:cstheme="minorHAnsi"/>
          <w:lang w:eastAsia="pl-PL"/>
        </w:rPr>
        <w:t>.</w:t>
      </w:r>
    </w:p>
    <w:p w14:paraId="5520F94F" w14:textId="77777777" w:rsidR="00045C61" w:rsidRPr="00A43DF9" w:rsidRDefault="00045C61" w:rsidP="00B60269">
      <w:pPr>
        <w:numPr>
          <w:ilvl w:val="0"/>
          <w:numId w:val="27"/>
        </w:numPr>
        <w:spacing w:before="18" w:after="18" w:line="240" w:lineRule="auto"/>
        <w:ind w:left="357" w:hanging="357"/>
        <w:contextualSpacing/>
        <w:jc w:val="both"/>
        <w:rPr>
          <w:rFonts w:eastAsia="Times New Roman" w:cstheme="minorHAnsi"/>
          <w:lang w:val="x-none" w:eastAsia="x-none"/>
        </w:rPr>
      </w:pPr>
      <w:r w:rsidRPr="00A43DF9">
        <w:rPr>
          <w:rFonts w:eastAsia="Times New Roman" w:cstheme="minorHAnsi"/>
          <w:lang w:eastAsia="pl-PL"/>
        </w:rPr>
        <w:lastRenderedPageBreak/>
        <w:t>Zwłoka w zapłacie należności za faktury częściowe nie upoważnia Wykonawcy do wstrzymania się od wykonywania przedmiotu Umowy, chyba że zwłoka w zapłacie należności przekracza 60 dni z zastrzeżeniem § 4 ust. 13 Ogólnych Warunków Umowy.</w:t>
      </w:r>
    </w:p>
    <w:bookmarkEnd w:id="24"/>
    <w:bookmarkEnd w:id="25"/>
    <w:p w14:paraId="6D09326C" w14:textId="77777777" w:rsidR="00045C61" w:rsidRPr="00A43DF9" w:rsidRDefault="00045C61" w:rsidP="00045C61">
      <w:pPr>
        <w:spacing w:before="18" w:after="18" w:line="240" w:lineRule="auto"/>
        <w:jc w:val="center"/>
        <w:rPr>
          <w:rFonts w:eastAsia="Times New Roman" w:cstheme="minorHAnsi"/>
          <w:b/>
          <w:lang w:eastAsia="pl-PL"/>
        </w:rPr>
      </w:pPr>
    </w:p>
    <w:p w14:paraId="14E05A90" w14:textId="77777777" w:rsidR="00045C61" w:rsidRPr="00A43DF9" w:rsidRDefault="00045C61" w:rsidP="00045C61">
      <w:pPr>
        <w:spacing w:before="18" w:after="18" w:line="240" w:lineRule="auto"/>
        <w:jc w:val="center"/>
        <w:rPr>
          <w:rFonts w:eastAsia="Times New Roman" w:cstheme="minorHAnsi"/>
          <w:b/>
          <w:lang w:eastAsia="pl-PL"/>
        </w:rPr>
      </w:pPr>
      <w:r w:rsidRPr="00A43DF9">
        <w:rPr>
          <w:rFonts w:eastAsia="Times New Roman" w:cstheme="minorHAnsi"/>
          <w:b/>
          <w:lang w:eastAsia="pl-PL"/>
        </w:rPr>
        <w:t>§ 5 NADZÓR</w:t>
      </w:r>
    </w:p>
    <w:p w14:paraId="7DFF0D91" w14:textId="77777777" w:rsidR="00045C61" w:rsidRPr="00A43DF9" w:rsidRDefault="00045C61" w:rsidP="00045C61">
      <w:pPr>
        <w:spacing w:before="18" w:after="18" w:line="240" w:lineRule="auto"/>
        <w:jc w:val="center"/>
        <w:rPr>
          <w:rFonts w:eastAsia="Times New Roman" w:cstheme="minorHAnsi"/>
          <w:b/>
          <w:lang w:eastAsia="pl-PL"/>
        </w:rPr>
      </w:pPr>
    </w:p>
    <w:p w14:paraId="3CB869EA" w14:textId="77777777" w:rsidR="00045C61" w:rsidRPr="00A43DF9" w:rsidRDefault="00045C61" w:rsidP="00B60269">
      <w:pPr>
        <w:numPr>
          <w:ilvl w:val="0"/>
          <w:numId w:val="9"/>
        </w:numPr>
        <w:spacing w:before="18" w:after="18" w:line="240" w:lineRule="auto"/>
        <w:jc w:val="both"/>
        <w:rPr>
          <w:rFonts w:eastAsia="Times New Roman" w:cstheme="minorHAnsi"/>
          <w:i/>
          <w:lang w:eastAsia="pl-PL"/>
        </w:rPr>
      </w:pPr>
      <w:r w:rsidRPr="00A43DF9">
        <w:rPr>
          <w:rFonts w:cstheme="minorHAnsi"/>
        </w:rPr>
        <w:t xml:space="preserve">Osoby reprezentujące </w:t>
      </w:r>
      <w:bookmarkStart w:id="27" w:name="_Hlk104882598"/>
      <w:r w:rsidRPr="00A43DF9">
        <w:rPr>
          <w:rFonts w:cstheme="minorHAnsi"/>
        </w:rPr>
        <w:t>Zamawiającego, Wykonawcę i Podwykonawcę</w:t>
      </w:r>
      <w:bookmarkEnd w:id="27"/>
      <w:r w:rsidRPr="00A43DF9">
        <w:rPr>
          <w:rFonts w:cstheme="minorHAnsi"/>
        </w:rPr>
        <w:t xml:space="preserve"> w zakresie poszczególnych czynności związanych z wykonaniem przedmiotu zamówienia zostały wskazane w </w:t>
      </w:r>
      <w:bookmarkStart w:id="28" w:name="_Hlk98275368"/>
      <w:r w:rsidRPr="00A43DF9">
        <w:rPr>
          <w:rFonts w:cstheme="minorHAnsi"/>
        </w:rPr>
        <w:t>Szczególnych</w:t>
      </w:r>
      <w:r w:rsidRPr="00A43DF9">
        <w:rPr>
          <w:rFonts w:eastAsia="Times New Roman" w:cstheme="minorHAnsi"/>
          <w:lang w:eastAsia="pl-PL"/>
        </w:rPr>
        <w:t xml:space="preserve"> </w:t>
      </w:r>
      <w:r w:rsidRPr="00A43DF9">
        <w:rPr>
          <w:rFonts w:cstheme="minorHAnsi"/>
        </w:rPr>
        <w:t xml:space="preserve">Warunkach Umowy. </w:t>
      </w:r>
      <w:bookmarkEnd w:id="28"/>
    </w:p>
    <w:p w14:paraId="09C401C4" w14:textId="77777777" w:rsidR="00045C61" w:rsidRPr="00A43DF9" w:rsidRDefault="00045C61" w:rsidP="00B60269">
      <w:pPr>
        <w:numPr>
          <w:ilvl w:val="0"/>
          <w:numId w:val="9"/>
        </w:numPr>
        <w:spacing w:before="18" w:after="18" w:line="240" w:lineRule="auto"/>
        <w:jc w:val="both"/>
        <w:rPr>
          <w:rFonts w:eastAsia="Times New Roman" w:cstheme="minorHAnsi"/>
          <w:lang w:eastAsia="pl-PL"/>
        </w:rPr>
      </w:pPr>
      <w:bookmarkStart w:id="29" w:name="_Hlk100308241"/>
      <w:r w:rsidRPr="00A43DF9">
        <w:rPr>
          <w:rFonts w:eastAsia="Times New Roman" w:cstheme="minorHAnsi"/>
          <w:lang w:eastAsia="pl-PL"/>
        </w:rPr>
        <w:t xml:space="preserve">Wykonawca zobowiązany jest wykonywać wszystkie polecenia i instrukcje </w:t>
      </w:r>
      <w:bookmarkStart w:id="30" w:name="_Hlk100306894"/>
      <w:r w:rsidRPr="00A43DF9">
        <w:rPr>
          <w:rFonts w:eastAsia="Times New Roman" w:cstheme="minorHAnsi"/>
          <w:lang w:eastAsia="pl-PL"/>
        </w:rPr>
        <w:t>osoby odpowiedzialnej za realizację robót ze strony</w:t>
      </w:r>
      <w:bookmarkEnd w:id="30"/>
      <w:r w:rsidRPr="00A43DF9">
        <w:rPr>
          <w:rFonts w:eastAsia="Times New Roman" w:cstheme="minorHAnsi"/>
          <w:lang w:eastAsia="pl-PL"/>
        </w:rPr>
        <w:t xml:space="preserve"> Zamawiającego w zakresie należytego wykonania przedmiotu umowy.</w:t>
      </w:r>
    </w:p>
    <w:bookmarkEnd w:id="29"/>
    <w:p w14:paraId="3F8461D1" w14:textId="77777777" w:rsidR="00045C61" w:rsidRPr="00A43DF9" w:rsidRDefault="00045C61" w:rsidP="00045C61">
      <w:pPr>
        <w:spacing w:before="18" w:after="18" w:line="240" w:lineRule="auto"/>
        <w:jc w:val="center"/>
        <w:rPr>
          <w:rFonts w:eastAsia="Times New Roman" w:cstheme="minorHAnsi"/>
          <w:b/>
          <w:lang w:eastAsia="pl-PL"/>
        </w:rPr>
      </w:pPr>
    </w:p>
    <w:p w14:paraId="54A96FCF" w14:textId="77777777" w:rsidR="00045C61" w:rsidRPr="00A43DF9" w:rsidRDefault="00045C61" w:rsidP="00045C61">
      <w:pPr>
        <w:spacing w:before="18" w:after="18" w:line="240" w:lineRule="auto"/>
        <w:jc w:val="center"/>
        <w:rPr>
          <w:rFonts w:eastAsia="Times New Roman" w:cstheme="minorHAnsi"/>
          <w:b/>
          <w:lang w:eastAsia="pl-PL"/>
        </w:rPr>
      </w:pPr>
      <w:r w:rsidRPr="00A43DF9">
        <w:rPr>
          <w:rFonts w:eastAsia="Times New Roman" w:cstheme="minorHAnsi"/>
          <w:b/>
          <w:lang w:eastAsia="pl-PL"/>
        </w:rPr>
        <w:t>§ 6 ODBIORY</w:t>
      </w:r>
    </w:p>
    <w:p w14:paraId="03332CB9" w14:textId="77777777" w:rsidR="00045C61" w:rsidRPr="00A43DF9" w:rsidRDefault="00045C61" w:rsidP="00045C61">
      <w:pPr>
        <w:spacing w:before="18" w:after="18" w:line="240" w:lineRule="auto"/>
        <w:jc w:val="center"/>
        <w:rPr>
          <w:rFonts w:eastAsia="Times New Roman" w:cstheme="minorHAnsi"/>
          <w:b/>
          <w:lang w:eastAsia="pl-PL"/>
        </w:rPr>
      </w:pPr>
    </w:p>
    <w:p w14:paraId="5D47647C" w14:textId="77777777" w:rsidR="00045C61" w:rsidRPr="00A43DF9" w:rsidRDefault="00045C61" w:rsidP="00B60269">
      <w:pPr>
        <w:numPr>
          <w:ilvl w:val="0"/>
          <w:numId w:val="8"/>
        </w:numPr>
        <w:tabs>
          <w:tab w:val="num" w:pos="397"/>
        </w:tabs>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 xml:space="preserve">Wykonawca powiadomi Zamawiającego w formie pisemnej o wykonaniu robót i gotowości do odbioru </w:t>
      </w:r>
      <w:r w:rsidRPr="00A43DF9">
        <w:rPr>
          <w:rFonts w:cstheme="minorHAnsi"/>
        </w:rPr>
        <w:t>częściowego/</w:t>
      </w:r>
      <w:r w:rsidRPr="00A43DF9">
        <w:rPr>
          <w:rFonts w:eastAsia="Times New Roman" w:cstheme="minorHAnsi"/>
          <w:lang w:eastAsia="pl-PL"/>
        </w:rPr>
        <w:t xml:space="preserve">końcowego, składając jednocześnie wszystkie dokumenty niezbędne do rozpoczęcia odbioru, w szczególności: </w:t>
      </w:r>
      <w:r w:rsidRPr="00A43DF9">
        <w:rPr>
          <w:rFonts w:cstheme="minorHAnsi"/>
        </w:rPr>
        <w:t xml:space="preserve">dokumentację powykonawczą, instrukcję obsługi i konserwacji wbudowanych elementów, urządzeń i systemów, </w:t>
      </w:r>
      <w:r w:rsidRPr="00A43DF9">
        <w:rPr>
          <w:rFonts w:eastAsia="Times New Roman" w:cstheme="minorHAnsi"/>
          <w:lang w:eastAsia="pl-PL"/>
        </w:rPr>
        <w:t>atesty na wbudowane materiały, dokumenty potwierdzające przekazanie odpadów do utylizacji.</w:t>
      </w:r>
    </w:p>
    <w:p w14:paraId="16E6DA7E" w14:textId="77777777" w:rsidR="00045C61" w:rsidRPr="00A43DF9" w:rsidRDefault="00045C61" w:rsidP="00B60269">
      <w:pPr>
        <w:numPr>
          <w:ilvl w:val="0"/>
          <w:numId w:val="8"/>
        </w:numPr>
        <w:tabs>
          <w:tab w:val="num" w:pos="397"/>
        </w:tabs>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 xml:space="preserve">Zamawiający przystąpi do odbioru </w:t>
      </w:r>
      <w:r w:rsidRPr="00A43DF9">
        <w:rPr>
          <w:rFonts w:cstheme="minorHAnsi"/>
        </w:rPr>
        <w:t>częściowego/</w:t>
      </w:r>
      <w:r w:rsidRPr="00A43DF9">
        <w:rPr>
          <w:rFonts w:eastAsia="Times New Roman" w:cstheme="minorHAnsi"/>
          <w:lang w:eastAsia="pl-PL"/>
        </w:rPr>
        <w:t xml:space="preserve">końcowego w terminie 7 dni roboczych od dnia otrzymania zawiadomienia, informując o tym Wykonawcę. </w:t>
      </w:r>
    </w:p>
    <w:p w14:paraId="3158DE67" w14:textId="77777777" w:rsidR="00045C61" w:rsidRPr="00A43DF9" w:rsidRDefault="00045C61" w:rsidP="00B60269">
      <w:pPr>
        <w:numPr>
          <w:ilvl w:val="0"/>
          <w:numId w:val="8"/>
        </w:numPr>
        <w:tabs>
          <w:tab w:val="num" w:pos="397"/>
        </w:tabs>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 xml:space="preserve">Datę odbioru </w:t>
      </w:r>
      <w:r w:rsidRPr="00A43DF9">
        <w:rPr>
          <w:rFonts w:cstheme="minorHAnsi"/>
        </w:rPr>
        <w:t>częściowego/</w:t>
      </w:r>
      <w:r w:rsidRPr="00A43DF9">
        <w:rPr>
          <w:rFonts w:eastAsia="Times New Roman" w:cstheme="minorHAnsi"/>
          <w:lang w:eastAsia="pl-PL"/>
        </w:rPr>
        <w:t>końcowego będzie stanowił dzień podpisania protokołu niewadliwego odbioru.</w:t>
      </w:r>
    </w:p>
    <w:p w14:paraId="3958EBF6" w14:textId="77777777" w:rsidR="00045C61" w:rsidRPr="00A43DF9" w:rsidRDefault="00045C61" w:rsidP="00B60269">
      <w:pPr>
        <w:numPr>
          <w:ilvl w:val="0"/>
          <w:numId w:val="8"/>
        </w:numPr>
        <w:tabs>
          <w:tab w:val="num" w:pos="397"/>
        </w:tabs>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 xml:space="preserve">W przypadku stwierdzenia, </w:t>
      </w:r>
      <w:r w:rsidRPr="00A43DF9">
        <w:rPr>
          <w:rFonts w:cstheme="minorHAnsi"/>
        </w:rPr>
        <w:t xml:space="preserve">w toku odbioru, wad nadających się do usunięcia, Wykonawca zobowiązany jest do usunięcia wad w terminie wyznaczonym przez Zamawiającego oraz zawiadomienia o usunięciu wad Zamawiającego w celu wyznaczenia terminu odbioru </w:t>
      </w:r>
      <w:bookmarkStart w:id="31" w:name="_Hlk100309259"/>
      <w:r w:rsidRPr="00A43DF9">
        <w:rPr>
          <w:rFonts w:cstheme="minorHAnsi"/>
        </w:rPr>
        <w:t>częściowego/</w:t>
      </w:r>
      <w:bookmarkEnd w:id="31"/>
      <w:r w:rsidRPr="00A43DF9">
        <w:rPr>
          <w:rFonts w:cstheme="minorHAnsi"/>
        </w:rPr>
        <w:t xml:space="preserve">końcowego. </w:t>
      </w:r>
    </w:p>
    <w:p w14:paraId="23610E57" w14:textId="187AA474" w:rsidR="00045C61" w:rsidRPr="00A43DF9" w:rsidRDefault="00045C61" w:rsidP="00B60269">
      <w:pPr>
        <w:numPr>
          <w:ilvl w:val="0"/>
          <w:numId w:val="8"/>
        </w:numPr>
        <w:tabs>
          <w:tab w:val="num" w:pos="397"/>
        </w:tabs>
        <w:spacing w:before="18" w:after="18" w:line="240" w:lineRule="auto"/>
        <w:ind w:left="357" w:hanging="357"/>
        <w:jc w:val="both"/>
        <w:rPr>
          <w:rFonts w:eastAsia="Times New Roman" w:cstheme="minorHAnsi"/>
          <w:lang w:eastAsia="pl-PL"/>
        </w:rPr>
      </w:pPr>
      <w:r w:rsidRPr="00A43DF9">
        <w:rPr>
          <w:rFonts w:cstheme="minorHAnsi"/>
        </w:rPr>
        <w:t>Zamawiający odmówi odbioru częściowego/końcowego</w:t>
      </w:r>
      <w:r w:rsidR="00D300C0" w:rsidRPr="00A43DF9">
        <w:rPr>
          <w:rFonts w:cstheme="minorHAnsi"/>
        </w:rPr>
        <w:t>,</w:t>
      </w:r>
      <w:r w:rsidRPr="00A43DF9">
        <w:rPr>
          <w:rFonts w:cstheme="minorHAnsi"/>
        </w:rPr>
        <w:t xml:space="preserve"> jeżeli przedmiot umowy nie został wykonany w całości lub ma wady uniemożliwiające jego użytkowanie zgodnie z umową. </w:t>
      </w:r>
    </w:p>
    <w:p w14:paraId="5D6FEE81" w14:textId="77777777" w:rsidR="00045C61" w:rsidRPr="00A43DF9" w:rsidRDefault="00045C61" w:rsidP="00B60269">
      <w:pPr>
        <w:numPr>
          <w:ilvl w:val="0"/>
          <w:numId w:val="8"/>
        </w:numPr>
        <w:tabs>
          <w:tab w:val="num" w:pos="397"/>
        </w:tabs>
        <w:spacing w:before="18" w:after="18" w:line="240" w:lineRule="auto"/>
        <w:ind w:left="357" w:hanging="357"/>
        <w:jc w:val="both"/>
        <w:rPr>
          <w:rFonts w:eastAsia="Times New Roman" w:cstheme="minorHAnsi"/>
          <w:lang w:eastAsia="pl-PL"/>
        </w:rPr>
      </w:pPr>
      <w:bookmarkStart w:id="32" w:name="_Hlk104305752"/>
      <w:r w:rsidRPr="00A43DF9">
        <w:rPr>
          <w:rFonts w:cstheme="minorHAnsi"/>
        </w:rPr>
        <w:t>W przypadku odebrania przedmiotu umowy z zastrzeżeniem co do stwierdzonych przy odbiorze wad Zamawiający może:</w:t>
      </w:r>
    </w:p>
    <w:p w14:paraId="2A1DAEF8" w14:textId="77777777" w:rsidR="00045C61" w:rsidRPr="00A43DF9" w:rsidRDefault="00045C61" w:rsidP="00B60269">
      <w:pPr>
        <w:numPr>
          <w:ilvl w:val="2"/>
          <w:numId w:val="9"/>
        </w:numPr>
        <w:spacing w:before="18" w:after="18" w:line="240" w:lineRule="auto"/>
        <w:ind w:left="731" w:hanging="374"/>
        <w:contextualSpacing/>
        <w:jc w:val="both"/>
        <w:rPr>
          <w:rFonts w:eastAsia="Times New Roman" w:cstheme="minorHAnsi"/>
          <w:lang w:eastAsia="pl-PL"/>
        </w:rPr>
      </w:pPr>
      <w:r w:rsidRPr="00A43DF9">
        <w:rPr>
          <w:rFonts w:cstheme="minorHAnsi"/>
        </w:rPr>
        <w:t>żądać usunięcia wad wyznaczając Wykonawcy odpowiedni termin;</w:t>
      </w:r>
    </w:p>
    <w:p w14:paraId="4FCE2D58" w14:textId="77777777" w:rsidR="00045C61" w:rsidRPr="00A43DF9" w:rsidRDefault="00045C61" w:rsidP="00B60269">
      <w:pPr>
        <w:numPr>
          <w:ilvl w:val="2"/>
          <w:numId w:val="9"/>
        </w:numPr>
        <w:spacing w:before="18" w:after="18" w:line="240" w:lineRule="auto"/>
        <w:ind w:left="731" w:hanging="374"/>
        <w:contextualSpacing/>
        <w:jc w:val="both"/>
        <w:rPr>
          <w:rFonts w:eastAsia="Times New Roman" w:cstheme="minorHAnsi"/>
          <w:lang w:eastAsia="pl-PL"/>
        </w:rPr>
      </w:pPr>
      <w:bookmarkStart w:id="33" w:name="_Hlk104305631"/>
      <w:r w:rsidRPr="00A43DF9">
        <w:rPr>
          <w:rFonts w:cstheme="minorHAnsi"/>
        </w:rPr>
        <w:t>w przypadku gdy Wykonawca nie usunął wad w wyznaczonym przez Zamawiającego terminie lub z okoliczności wynika, że Wykonawca nie zdoła usunąć wad w czasie odpowiednim lub wad usunąć się nie da Zamawiający może</w:t>
      </w:r>
      <w:bookmarkEnd w:id="33"/>
      <w:r w:rsidRPr="00A43DF9">
        <w:rPr>
          <w:rFonts w:cstheme="minorHAnsi"/>
        </w:rPr>
        <w:t>:</w:t>
      </w:r>
    </w:p>
    <w:p w14:paraId="33AE6D39" w14:textId="77777777" w:rsidR="00045C61" w:rsidRPr="00A43DF9" w:rsidRDefault="00045C61" w:rsidP="00B0348A">
      <w:pPr>
        <w:numPr>
          <w:ilvl w:val="0"/>
          <w:numId w:val="29"/>
        </w:numPr>
        <w:spacing w:before="18" w:after="18" w:line="240" w:lineRule="auto"/>
        <w:ind w:left="1071" w:hanging="357"/>
        <w:contextualSpacing/>
        <w:jc w:val="both"/>
        <w:rPr>
          <w:rFonts w:cstheme="minorHAnsi"/>
        </w:rPr>
      </w:pPr>
      <w:r w:rsidRPr="00A43DF9">
        <w:rPr>
          <w:rFonts w:cstheme="minorHAnsi"/>
        </w:rPr>
        <w:t xml:space="preserve">obniżyć wynagrodzenie, </w:t>
      </w:r>
    </w:p>
    <w:p w14:paraId="45A0FEE5" w14:textId="77777777" w:rsidR="00045C61" w:rsidRPr="00A43DF9" w:rsidRDefault="00045C61" w:rsidP="00B0348A">
      <w:pPr>
        <w:numPr>
          <w:ilvl w:val="0"/>
          <w:numId w:val="29"/>
        </w:numPr>
        <w:spacing w:before="18" w:after="18" w:line="240" w:lineRule="auto"/>
        <w:ind w:left="1071" w:hanging="357"/>
        <w:contextualSpacing/>
        <w:jc w:val="both"/>
        <w:rPr>
          <w:rFonts w:eastAsia="Times New Roman" w:cstheme="minorHAnsi"/>
          <w:lang w:eastAsia="pl-PL"/>
        </w:rPr>
      </w:pPr>
      <w:r w:rsidRPr="00A43DF9">
        <w:rPr>
          <w:rFonts w:cstheme="minorHAnsi"/>
        </w:rPr>
        <w:t xml:space="preserve">zlecić wykonanie zastępcze bez konieczności uzyskania zgody sądu na koszt i ryzyko Wykonawcy. </w:t>
      </w:r>
    </w:p>
    <w:bookmarkEnd w:id="32"/>
    <w:p w14:paraId="4C5F7334" w14:textId="77777777" w:rsidR="00045C61" w:rsidRPr="00A43DF9" w:rsidRDefault="00045C61" w:rsidP="00045C61">
      <w:pPr>
        <w:spacing w:before="18" w:after="18" w:line="240" w:lineRule="auto"/>
        <w:ind w:left="731"/>
        <w:contextualSpacing/>
        <w:jc w:val="both"/>
        <w:rPr>
          <w:rFonts w:eastAsia="Times New Roman" w:cstheme="minorHAnsi"/>
          <w:lang w:eastAsia="pl-PL"/>
        </w:rPr>
      </w:pPr>
    </w:p>
    <w:p w14:paraId="04D36DD5" w14:textId="77777777" w:rsidR="00045C61" w:rsidRPr="00A43DF9" w:rsidRDefault="00045C61" w:rsidP="00045C61">
      <w:pPr>
        <w:spacing w:before="18" w:after="18" w:line="240" w:lineRule="auto"/>
        <w:jc w:val="center"/>
        <w:rPr>
          <w:rFonts w:eastAsia="Times New Roman" w:cstheme="minorHAnsi"/>
          <w:b/>
          <w:lang w:eastAsia="pl-PL"/>
        </w:rPr>
      </w:pPr>
      <w:bookmarkStart w:id="34" w:name="_Hlk107914038"/>
      <w:r w:rsidRPr="00A43DF9">
        <w:rPr>
          <w:rFonts w:eastAsia="Times New Roman" w:cstheme="minorHAnsi"/>
          <w:b/>
          <w:lang w:eastAsia="pl-PL"/>
        </w:rPr>
        <w:t xml:space="preserve">§ 7 GWARANCJA I RĘKOJMIA ZA WADY </w:t>
      </w:r>
    </w:p>
    <w:p w14:paraId="3E2932FC" w14:textId="77777777" w:rsidR="00045C61" w:rsidRPr="00A43DF9" w:rsidRDefault="00045C61" w:rsidP="00045C61">
      <w:pPr>
        <w:spacing w:before="18" w:after="18" w:line="240" w:lineRule="auto"/>
        <w:jc w:val="center"/>
        <w:rPr>
          <w:rFonts w:eastAsia="Times New Roman" w:cstheme="minorHAnsi"/>
          <w:b/>
          <w:lang w:eastAsia="pl-PL"/>
        </w:rPr>
      </w:pPr>
    </w:p>
    <w:p w14:paraId="4D95C6A3" w14:textId="77777777" w:rsidR="00045C61" w:rsidRPr="00A43DF9" w:rsidRDefault="00045C61" w:rsidP="00B60269">
      <w:pPr>
        <w:numPr>
          <w:ilvl w:val="0"/>
          <w:numId w:val="38"/>
        </w:numPr>
        <w:suppressAutoHyphens/>
        <w:autoSpaceDN w:val="0"/>
        <w:spacing w:before="18" w:after="18" w:line="240" w:lineRule="auto"/>
        <w:jc w:val="both"/>
        <w:textAlignment w:val="baseline"/>
        <w:rPr>
          <w:rFonts w:eastAsia="Calibri" w:cstheme="minorHAnsi"/>
        </w:rPr>
      </w:pPr>
      <w:r w:rsidRPr="00A43DF9">
        <w:rPr>
          <w:rFonts w:eastAsia="Calibri" w:cstheme="minorHAnsi"/>
          <w:bCs/>
          <w:iCs/>
        </w:rPr>
        <w:t xml:space="preserve">Wykonawca udziela Zamawiającemu gwarancji i rękojmi </w:t>
      </w:r>
      <w:r w:rsidRPr="00A43DF9">
        <w:rPr>
          <w:rFonts w:eastAsia="Calibri" w:cstheme="minorHAnsi"/>
        </w:rPr>
        <w:t>na roboty budowlane, użyte materiały i zamontowane urządzenia, na okres wskazany w Szczególnych</w:t>
      </w:r>
      <w:r w:rsidRPr="00A43DF9">
        <w:rPr>
          <w:rFonts w:eastAsia="Times New Roman" w:cstheme="minorHAnsi"/>
          <w:lang w:eastAsia="pl-PL"/>
        </w:rPr>
        <w:t xml:space="preserve"> </w:t>
      </w:r>
      <w:r w:rsidRPr="00A43DF9">
        <w:rPr>
          <w:rFonts w:eastAsia="Calibri" w:cstheme="minorHAnsi"/>
        </w:rPr>
        <w:t xml:space="preserve">Warunkach Umowy. </w:t>
      </w:r>
    </w:p>
    <w:p w14:paraId="05F233EF" w14:textId="77777777" w:rsidR="00045C61" w:rsidRPr="00A43DF9" w:rsidRDefault="00045C61" w:rsidP="00B60269">
      <w:pPr>
        <w:numPr>
          <w:ilvl w:val="0"/>
          <w:numId w:val="38"/>
        </w:numPr>
        <w:suppressAutoHyphens/>
        <w:autoSpaceDN w:val="0"/>
        <w:spacing w:before="18" w:after="18" w:line="240" w:lineRule="auto"/>
        <w:jc w:val="both"/>
        <w:textAlignment w:val="baseline"/>
        <w:rPr>
          <w:rFonts w:eastAsia="Calibri" w:cstheme="minorHAnsi"/>
        </w:rPr>
      </w:pPr>
      <w:r w:rsidRPr="00A43DF9">
        <w:rPr>
          <w:rFonts w:eastAsia="Times New Roman" w:cstheme="minorHAnsi"/>
          <w:lang w:eastAsia="pl-PL"/>
        </w:rPr>
        <w:t>Bieg terminu gwarancji rozpoczynana się od dnia podpisania protokołu odbioru końcowego.</w:t>
      </w:r>
    </w:p>
    <w:p w14:paraId="37BF0DB3" w14:textId="77777777" w:rsidR="00045C61" w:rsidRPr="00A43DF9" w:rsidRDefault="00045C61" w:rsidP="00B60269">
      <w:pPr>
        <w:numPr>
          <w:ilvl w:val="0"/>
          <w:numId w:val="38"/>
        </w:numPr>
        <w:suppressAutoHyphens/>
        <w:autoSpaceDN w:val="0"/>
        <w:spacing w:after="0" w:line="242" w:lineRule="auto"/>
        <w:jc w:val="both"/>
        <w:textAlignment w:val="baseline"/>
        <w:rPr>
          <w:rFonts w:eastAsia="Calibri" w:cstheme="minorHAnsi"/>
          <w:bCs/>
          <w:iCs/>
        </w:rPr>
      </w:pPr>
      <w:r w:rsidRPr="00A43DF9">
        <w:rPr>
          <w:rFonts w:eastAsia="Calibri" w:cstheme="minorHAnsi"/>
          <w:bCs/>
          <w:iCs/>
        </w:rPr>
        <w:t xml:space="preserve">Wykonawca będzie odpowiedzialny wobec Zamawiającego za wszelkie wady roboty budowlanej, użytych materiałów i zamontowanych urządzeń, które ujawnią się w okresie od dnia podpisania protokołu odbioru końcowego do dnia upływu terminu wynikającego z gwarancji i rękojmi. </w:t>
      </w:r>
    </w:p>
    <w:p w14:paraId="377D5682" w14:textId="77777777" w:rsidR="00045C61" w:rsidRPr="00A43DF9" w:rsidRDefault="00045C61" w:rsidP="00B60269">
      <w:pPr>
        <w:numPr>
          <w:ilvl w:val="0"/>
          <w:numId w:val="38"/>
        </w:numPr>
        <w:suppressAutoHyphens/>
        <w:autoSpaceDN w:val="0"/>
        <w:spacing w:before="18" w:after="18" w:line="240" w:lineRule="auto"/>
        <w:jc w:val="both"/>
        <w:textAlignment w:val="baseline"/>
        <w:rPr>
          <w:rFonts w:eastAsia="Calibri" w:cstheme="minorHAnsi"/>
        </w:rPr>
      </w:pPr>
      <w:r w:rsidRPr="00A43DF9">
        <w:rPr>
          <w:rFonts w:eastAsia="Calibri" w:cstheme="minorHAnsi"/>
          <w:bCs/>
          <w:iCs/>
        </w:rPr>
        <w:t>Gwarancja na urządzenia wbudowane, osprzęt, armaturę obejmuje:</w:t>
      </w:r>
    </w:p>
    <w:p w14:paraId="5E6C81D5" w14:textId="77777777" w:rsidR="00045C61" w:rsidRPr="00A43DF9" w:rsidRDefault="00045C61" w:rsidP="00B60269">
      <w:pPr>
        <w:numPr>
          <w:ilvl w:val="2"/>
          <w:numId w:val="39"/>
        </w:numPr>
        <w:suppressAutoHyphens/>
        <w:autoSpaceDN w:val="0"/>
        <w:spacing w:before="18" w:after="18" w:line="240" w:lineRule="auto"/>
        <w:ind w:left="714" w:hanging="357"/>
        <w:jc w:val="both"/>
        <w:textAlignment w:val="baseline"/>
        <w:rPr>
          <w:rFonts w:eastAsia="Calibri" w:cstheme="minorHAnsi"/>
          <w:bCs/>
          <w:iCs/>
        </w:rPr>
      </w:pPr>
      <w:r w:rsidRPr="00A43DF9">
        <w:rPr>
          <w:rFonts w:eastAsia="Calibri" w:cstheme="minorHAnsi"/>
          <w:bCs/>
          <w:iCs/>
        </w:rPr>
        <w:t>szkolenia i konsultacje w zakresie funkcjonowania i obsługi zamontowanych urządzeń;</w:t>
      </w:r>
    </w:p>
    <w:p w14:paraId="03BDA299" w14:textId="77777777" w:rsidR="00045C61" w:rsidRPr="00A43DF9" w:rsidRDefault="00045C61" w:rsidP="00B60269">
      <w:pPr>
        <w:numPr>
          <w:ilvl w:val="2"/>
          <w:numId w:val="39"/>
        </w:numPr>
        <w:suppressAutoHyphens/>
        <w:autoSpaceDN w:val="0"/>
        <w:spacing w:before="18" w:after="18" w:line="240" w:lineRule="auto"/>
        <w:ind w:left="714" w:hanging="357"/>
        <w:jc w:val="both"/>
        <w:textAlignment w:val="baseline"/>
        <w:rPr>
          <w:rFonts w:eastAsia="Calibri" w:cstheme="minorHAnsi"/>
          <w:bCs/>
          <w:iCs/>
        </w:rPr>
      </w:pPr>
      <w:r w:rsidRPr="00A43DF9">
        <w:rPr>
          <w:rFonts w:eastAsia="Calibri" w:cstheme="minorHAnsi"/>
          <w:bCs/>
          <w:iCs/>
        </w:rPr>
        <w:lastRenderedPageBreak/>
        <w:t>przeglądy gwarancyjne zapewniające bezusterkową eksploatację w okresach udzielonych gwarancji;</w:t>
      </w:r>
    </w:p>
    <w:p w14:paraId="1D136F5F" w14:textId="77777777" w:rsidR="00045C61" w:rsidRPr="00A43DF9" w:rsidRDefault="00045C61" w:rsidP="00B60269">
      <w:pPr>
        <w:numPr>
          <w:ilvl w:val="2"/>
          <w:numId w:val="39"/>
        </w:numPr>
        <w:suppressAutoHyphens/>
        <w:autoSpaceDN w:val="0"/>
        <w:spacing w:before="18" w:after="18" w:line="240" w:lineRule="auto"/>
        <w:ind w:left="714" w:hanging="357"/>
        <w:jc w:val="both"/>
        <w:textAlignment w:val="baseline"/>
        <w:rPr>
          <w:rFonts w:eastAsia="Calibri" w:cstheme="minorHAnsi"/>
          <w:bCs/>
          <w:iCs/>
        </w:rPr>
      </w:pPr>
      <w:r w:rsidRPr="00A43DF9">
        <w:rPr>
          <w:rFonts w:eastAsia="Calibri" w:cstheme="minorHAnsi"/>
          <w:bCs/>
          <w:iCs/>
        </w:rPr>
        <w:t>usunięcie wad powstałych w okresie udzielonej gwarancji.</w:t>
      </w:r>
    </w:p>
    <w:p w14:paraId="0DA4544D" w14:textId="77777777" w:rsidR="00045C61" w:rsidRPr="00A43DF9" w:rsidRDefault="00045C61" w:rsidP="00B60269">
      <w:pPr>
        <w:numPr>
          <w:ilvl w:val="0"/>
          <w:numId w:val="38"/>
        </w:numPr>
        <w:suppressAutoHyphens/>
        <w:autoSpaceDN w:val="0"/>
        <w:spacing w:before="18" w:after="18" w:line="240" w:lineRule="auto"/>
        <w:jc w:val="both"/>
        <w:textAlignment w:val="baseline"/>
        <w:rPr>
          <w:rFonts w:eastAsia="Calibri" w:cstheme="minorHAnsi"/>
          <w:bCs/>
          <w:iCs/>
        </w:rPr>
      </w:pPr>
      <w:r w:rsidRPr="00A43DF9">
        <w:rPr>
          <w:rFonts w:eastAsia="Calibri" w:cstheme="minorHAnsi"/>
          <w:bCs/>
          <w:iCs/>
        </w:rPr>
        <w:t>Gwarancja nie obejmuje:</w:t>
      </w:r>
    </w:p>
    <w:p w14:paraId="7442B7B4" w14:textId="77777777" w:rsidR="00045C61" w:rsidRPr="00A43DF9" w:rsidRDefault="00045C61" w:rsidP="00B60269">
      <w:pPr>
        <w:numPr>
          <w:ilvl w:val="1"/>
          <w:numId w:val="40"/>
        </w:numPr>
        <w:suppressAutoHyphens/>
        <w:autoSpaceDN w:val="0"/>
        <w:spacing w:before="18" w:after="18" w:line="240" w:lineRule="auto"/>
        <w:ind w:left="714" w:hanging="357"/>
        <w:jc w:val="both"/>
        <w:textAlignment w:val="baseline"/>
        <w:rPr>
          <w:rFonts w:eastAsia="Calibri" w:cstheme="minorHAnsi"/>
          <w:bCs/>
          <w:iCs/>
        </w:rPr>
      </w:pPr>
      <w:r w:rsidRPr="00A43DF9">
        <w:rPr>
          <w:rFonts w:eastAsia="Calibri" w:cstheme="minorHAnsi"/>
          <w:bCs/>
          <w:iCs/>
        </w:rPr>
        <w:t>uszkodzeń powstałych na skutek działania siły wyższej;</w:t>
      </w:r>
    </w:p>
    <w:p w14:paraId="3E8E7B43" w14:textId="77777777" w:rsidR="00045C61" w:rsidRPr="00A43DF9" w:rsidRDefault="00045C61" w:rsidP="00B60269">
      <w:pPr>
        <w:numPr>
          <w:ilvl w:val="1"/>
          <w:numId w:val="40"/>
        </w:numPr>
        <w:suppressAutoHyphens/>
        <w:autoSpaceDN w:val="0"/>
        <w:spacing w:before="18" w:after="18" w:line="240" w:lineRule="auto"/>
        <w:ind w:left="714" w:hanging="357"/>
        <w:jc w:val="both"/>
        <w:textAlignment w:val="baseline"/>
        <w:rPr>
          <w:rFonts w:eastAsia="Calibri" w:cstheme="minorHAnsi"/>
          <w:bCs/>
          <w:iCs/>
        </w:rPr>
      </w:pPr>
      <w:r w:rsidRPr="00A43DF9">
        <w:rPr>
          <w:rFonts w:eastAsia="Calibri" w:cstheme="minorHAnsi"/>
          <w:bCs/>
          <w:iCs/>
        </w:rPr>
        <w:t>uszkodzeń wynikłych z niewłaściwego użytkowania (np. niezgodnego z instrukcją obsługi lub przeznaczeniem) przez użytkownika lub osobę trzecią, za którą Wykonawca nie ponosi odpowiedzialności.</w:t>
      </w:r>
    </w:p>
    <w:p w14:paraId="7B1B9161" w14:textId="77777777" w:rsidR="00045C61" w:rsidRPr="00A43DF9" w:rsidRDefault="00045C61" w:rsidP="00E05377">
      <w:pPr>
        <w:numPr>
          <w:ilvl w:val="0"/>
          <w:numId w:val="41"/>
        </w:numPr>
        <w:suppressAutoHyphens/>
        <w:autoSpaceDN w:val="0"/>
        <w:spacing w:before="18" w:after="0" w:line="242" w:lineRule="auto"/>
        <w:jc w:val="both"/>
        <w:textAlignment w:val="baseline"/>
        <w:rPr>
          <w:rFonts w:eastAsia="Calibri" w:cstheme="minorHAnsi"/>
        </w:rPr>
      </w:pPr>
      <w:r w:rsidRPr="00A43DF9">
        <w:rPr>
          <w:rFonts w:eastAsia="Calibri" w:cstheme="minorHAnsi"/>
          <w:bCs/>
          <w:iCs/>
        </w:rPr>
        <w:t xml:space="preserve">W przypadku ujawnienia się wady Zamawiający zawiadomi Wykonawcę o wadzie </w:t>
      </w:r>
      <w:r w:rsidRPr="00A43DF9">
        <w:rPr>
          <w:rFonts w:eastAsia="Calibri" w:cstheme="minorHAnsi"/>
        </w:rPr>
        <w:t>roboty budowlanej, użytych materiałów, zamontowanych urządzenia</w:t>
      </w:r>
      <w:r w:rsidRPr="00A43DF9">
        <w:rPr>
          <w:rFonts w:eastAsia="Calibri" w:cstheme="minorHAnsi"/>
          <w:bCs/>
          <w:iCs/>
        </w:rPr>
        <w:t xml:space="preserve"> w terminie 14 dni roboczych od daty wykrycia wady</w:t>
      </w:r>
      <w:bookmarkStart w:id="35" w:name="_Hlk108007064"/>
      <w:r w:rsidRPr="00A43DF9">
        <w:rPr>
          <w:rFonts w:eastAsia="Calibri" w:cstheme="minorHAnsi"/>
          <w:bCs/>
          <w:iCs/>
        </w:rPr>
        <w:t>,</w:t>
      </w:r>
      <w:r w:rsidRPr="00A43DF9">
        <w:rPr>
          <w:rFonts w:eastAsia="Calibri" w:cstheme="minorHAnsi"/>
          <w:bCs/>
        </w:rPr>
        <w:t xml:space="preserve"> </w:t>
      </w:r>
      <w:r w:rsidRPr="00A43DF9">
        <w:rPr>
          <w:rFonts w:eastAsia="Calibri" w:cstheme="minorHAnsi"/>
          <w:bCs/>
          <w:kern w:val="3"/>
          <w:lang w:eastAsia="zh-CN" w:bidi="hi-IN"/>
        </w:rPr>
        <w:t xml:space="preserve">w formie dokumentowej na adres e-mail osoby </w:t>
      </w:r>
      <w:r w:rsidRPr="00A43DF9">
        <w:rPr>
          <w:rFonts w:eastAsia="Times New Roman" w:cstheme="minorHAnsi"/>
          <w:lang w:eastAsia="pl-PL"/>
        </w:rPr>
        <w:t xml:space="preserve">odpowiedzialnej za realizację robót ze strony Wykonawcy, wskazanej w Szczególnych Warunkach Umowy. </w:t>
      </w:r>
      <w:bookmarkEnd w:id="35"/>
    </w:p>
    <w:p w14:paraId="6BA5207C" w14:textId="77777777" w:rsidR="00045C61" w:rsidRPr="00A43DF9" w:rsidRDefault="00045C61" w:rsidP="00B60269">
      <w:pPr>
        <w:numPr>
          <w:ilvl w:val="0"/>
          <w:numId w:val="41"/>
        </w:numPr>
        <w:suppressAutoHyphens/>
        <w:autoSpaceDN w:val="0"/>
        <w:spacing w:before="18" w:after="0" w:line="242" w:lineRule="auto"/>
        <w:jc w:val="both"/>
        <w:textAlignment w:val="baseline"/>
        <w:rPr>
          <w:rFonts w:eastAsia="Calibri" w:cstheme="minorHAnsi"/>
        </w:rPr>
      </w:pPr>
      <w:r w:rsidRPr="00A43DF9">
        <w:rPr>
          <w:rFonts w:eastAsia="Calibri" w:cstheme="minorHAnsi"/>
          <w:bCs/>
          <w:iCs/>
        </w:rPr>
        <w:t xml:space="preserve">Zamawiający wraz ze zgłoszeniem szkody prześle Wykonawcy protokół stwierdzenia wad oraz wyznaczy Wykonawcy termin usunięcia wady. </w:t>
      </w:r>
    </w:p>
    <w:p w14:paraId="38DC24C4" w14:textId="77777777" w:rsidR="00045C61" w:rsidRPr="00A43DF9" w:rsidRDefault="00045C61" w:rsidP="00B60269">
      <w:pPr>
        <w:numPr>
          <w:ilvl w:val="0"/>
          <w:numId w:val="41"/>
        </w:numPr>
        <w:suppressAutoHyphens/>
        <w:autoSpaceDN w:val="0"/>
        <w:spacing w:before="18" w:after="18" w:line="240" w:lineRule="auto"/>
        <w:jc w:val="both"/>
        <w:textAlignment w:val="baseline"/>
        <w:rPr>
          <w:rFonts w:eastAsia="Calibri" w:cstheme="minorHAnsi"/>
          <w:bCs/>
          <w:iCs/>
        </w:rPr>
      </w:pPr>
      <w:r w:rsidRPr="00A43DF9">
        <w:rPr>
          <w:rFonts w:eastAsia="Calibri" w:cstheme="minorHAnsi"/>
          <w:bCs/>
          <w:iCs/>
        </w:rPr>
        <w:t>Wykonawca niezwłocznie po otrzymaniu zgłoszenia wady podejmie czynności zmierzające do zabezpieczenia przed niekorzystnym oddziaływaniem wady, zwiększeniem jej rozmiarów, jak i ewentualnej szkody wywołanej jej powstaniem.</w:t>
      </w:r>
    </w:p>
    <w:p w14:paraId="707B4672" w14:textId="07E8910F" w:rsidR="00045C61" w:rsidRPr="00A43DF9" w:rsidRDefault="00045C61" w:rsidP="00B60269">
      <w:pPr>
        <w:numPr>
          <w:ilvl w:val="0"/>
          <w:numId w:val="41"/>
        </w:numPr>
        <w:suppressAutoHyphens/>
        <w:autoSpaceDN w:val="0"/>
        <w:spacing w:before="18" w:after="0" w:line="242" w:lineRule="auto"/>
        <w:jc w:val="both"/>
        <w:textAlignment w:val="baseline"/>
        <w:rPr>
          <w:rFonts w:eastAsia="Calibri" w:cstheme="minorHAnsi"/>
        </w:rPr>
      </w:pPr>
      <w:r w:rsidRPr="00A43DF9">
        <w:rPr>
          <w:rFonts w:eastAsia="Calibri" w:cstheme="minorHAnsi"/>
          <w:bCs/>
          <w:iCs/>
        </w:rPr>
        <w:t>Na wniosek Wykonawcy, złożony Zamawiającemu w formie</w:t>
      </w:r>
      <w:r w:rsidRPr="00A43DF9">
        <w:rPr>
          <w:rFonts w:eastAsia="Calibri" w:cstheme="minorHAnsi"/>
          <w:bCs/>
          <w:kern w:val="3"/>
          <w:lang w:eastAsia="zh-CN" w:bidi="hi-IN"/>
        </w:rPr>
        <w:t xml:space="preserve"> dokumentowej, na adres e-mail osoby </w:t>
      </w:r>
      <w:r w:rsidRPr="00A43DF9">
        <w:rPr>
          <w:rFonts w:eastAsia="Times New Roman" w:cstheme="minorHAnsi"/>
          <w:lang w:eastAsia="pl-PL"/>
        </w:rPr>
        <w:t xml:space="preserve">odpowiedzialnej za realizację robót ze strony Zamawiającego, Zamawiający wyznaczy termin </w:t>
      </w:r>
      <w:r w:rsidRPr="00A43DF9">
        <w:rPr>
          <w:rFonts w:eastAsia="Calibri" w:cstheme="minorHAnsi"/>
          <w:bCs/>
          <w:iCs/>
        </w:rPr>
        <w:t xml:space="preserve">oględzin wady, nie krótszy niż 5 dni od daty otrzymania wniosku Wykonawcy, z których zostanie sporządzony protokół. W protokole </w:t>
      </w:r>
      <w:r w:rsidR="00B6017A" w:rsidRPr="00A43DF9">
        <w:rPr>
          <w:rFonts w:eastAsia="Calibri" w:cstheme="minorHAnsi"/>
          <w:bCs/>
          <w:iCs/>
        </w:rPr>
        <w:t>S</w:t>
      </w:r>
      <w:r w:rsidRPr="00A43DF9">
        <w:rPr>
          <w:rFonts w:eastAsia="Calibri" w:cstheme="minorHAnsi"/>
          <w:bCs/>
          <w:iCs/>
        </w:rPr>
        <w:t xml:space="preserve">trony Umowy mogą ustalić termin usunięcia wady, inny niż termin wyznaczony przez Zamawiającego w zgłoszeniu wady. </w:t>
      </w:r>
    </w:p>
    <w:p w14:paraId="444A7C0C" w14:textId="77777777" w:rsidR="00045C61" w:rsidRPr="00A43DF9" w:rsidRDefault="00045C61" w:rsidP="00B60269">
      <w:pPr>
        <w:numPr>
          <w:ilvl w:val="0"/>
          <w:numId w:val="41"/>
        </w:numPr>
        <w:suppressAutoHyphens/>
        <w:autoSpaceDN w:val="0"/>
        <w:spacing w:before="18" w:after="0" w:line="242" w:lineRule="auto"/>
        <w:jc w:val="both"/>
        <w:textAlignment w:val="baseline"/>
        <w:rPr>
          <w:rFonts w:eastAsia="Calibri" w:cstheme="minorHAnsi"/>
        </w:rPr>
      </w:pPr>
      <w:r w:rsidRPr="00A43DF9">
        <w:rPr>
          <w:rFonts w:eastAsia="Times New Roman" w:cstheme="minorHAnsi"/>
          <w:lang w:eastAsia="pl-PL"/>
        </w:rPr>
        <w:t xml:space="preserve">Wykonawca powiadomi Zamawiającego w formie pisemnej o wykonaniu prac/napraw gwarancyjnych i gotowości do odbioru. </w:t>
      </w:r>
    </w:p>
    <w:p w14:paraId="7885C347" w14:textId="77777777" w:rsidR="00045C61" w:rsidRPr="00A43DF9" w:rsidRDefault="00045C61" w:rsidP="00B60269">
      <w:pPr>
        <w:numPr>
          <w:ilvl w:val="0"/>
          <w:numId w:val="41"/>
        </w:numPr>
        <w:suppressAutoHyphens/>
        <w:autoSpaceDN w:val="0"/>
        <w:spacing w:before="18" w:after="0" w:line="242" w:lineRule="auto"/>
        <w:jc w:val="both"/>
        <w:textAlignment w:val="baseline"/>
        <w:rPr>
          <w:rFonts w:eastAsia="Calibri" w:cstheme="minorHAnsi"/>
        </w:rPr>
      </w:pPr>
      <w:r w:rsidRPr="00A43DF9">
        <w:rPr>
          <w:rFonts w:eastAsia="Times New Roman" w:cstheme="minorHAnsi"/>
          <w:lang w:eastAsia="pl-PL"/>
        </w:rPr>
        <w:t xml:space="preserve">Zamawiający przystąpi do odbioru prac/napraw gwarancyjnych w terminie 7 dni roboczych od dnia otrzymania zawiadomienia, informując o tym Wykonawcę. </w:t>
      </w:r>
    </w:p>
    <w:p w14:paraId="3EA182B7" w14:textId="77777777" w:rsidR="00045C61" w:rsidRPr="00A43DF9" w:rsidRDefault="00045C61" w:rsidP="00B60269">
      <w:pPr>
        <w:numPr>
          <w:ilvl w:val="0"/>
          <w:numId w:val="41"/>
        </w:numPr>
        <w:suppressAutoHyphens/>
        <w:autoSpaceDN w:val="0"/>
        <w:spacing w:before="18" w:after="0" w:line="242" w:lineRule="auto"/>
        <w:jc w:val="both"/>
        <w:textAlignment w:val="baseline"/>
        <w:rPr>
          <w:rFonts w:eastAsia="Calibri" w:cstheme="minorHAnsi"/>
        </w:rPr>
      </w:pPr>
      <w:r w:rsidRPr="00A43DF9">
        <w:rPr>
          <w:rFonts w:eastAsia="Times New Roman" w:cstheme="minorHAnsi"/>
          <w:lang w:eastAsia="pl-PL"/>
        </w:rPr>
        <w:t>Datę odbioru prac/napraw gwarancyjnych będzie stanowił dzień podpisania protokołu niewadliwego odbioru prac/napraw gwarancyjnych.</w:t>
      </w:r>
    </w:p>
    <w:p w14:paraId="55206D23" w14:textId="77777777" w:rsidR="00045C61" w:rsidRPr="00A43DF9" w:rsidRDefault="00045C61" w:rsidP="00B60269">
      <w:pPr>
        <w:numPr>
          <w:ilvl w:val="0"/>
          <w:numId w:val="41"/>
        </w:numPr>
        <w:suppressAutoHyphens/>
        <w:autoSpaceDN w:val="0"/>
        <w:spacing w:before="18" w:after="0" w:line="242" w:lineRule="auto"/>
        <w:jc w:val="both"/>
        <w:textAlignment w:val="baseline"/>
        <w:rPr>
          <w:rFonts w:eastAsia="Calibri" w:cstheme="minorHAnsi"/>
        </w:rPr>
      </w:pPr>
      <w:r w:rsidRPr="00A43DF9">
        <w:rPr>
          <w:rFonts w:eastAsia="Times New Roman" w:cstheme="minorHAnsi"/>
          <w:lang w:eastAsia="pl-PL"/>
        </w:rPr>
        <w:t xml:space="preserve">W przypadku stwierdzenia, </w:t>
      </w:r>
      <w:r w:rsidRPr="00A43DF9">
        <w:rPr>
          <w:rFonts w:eastAsia="Calibri" w:cstheme="minorHAnsi"/>
        </w:rPr>
        <w:t xml:space="preserve">w toku odbioru, iż </w:t>
      </w:r>
      <w:r w:rsidRPr="00A43DF9">
        <w:rPr>
          <w:rFonts w:eastAsia="Calibri" w:cstheme="minorHAnsi"/>
          <w:bCs/>
          <w:iCs/>
        </w:rPr>
        <w:t xml:space="preserve">Zamawiający nie usunął wad </w:t>
      </w:r>
      <w:r w:rsidRPr="00A43DF9">
        <w:rPr>
          <w:rFonts w:eastAsia="Calibri" w:cstheme="minorHAnsi"/>
        </w:rPr>
        <w:t xml:space="preserve">w terminie wyznaczonym przez Zamawiającego, Zamawiający </w:t>
      </w:r>
      <w:r w:rsidRPr="00A43DF9">
        <w:rPr>
          <w:rFonts w:eastAsia="Calibri" w:cstheme="minorHAnsi"/>
          <w:bCs/>
          <w:iCs/>
        </w:rPr>
        <w:t xml:space="preserve">będzie uprawniony usunąć wady na koszt i ryzyko Wykonawcy, bez konieczności uzyskania wcześniejszej zgody Sądu. </w:t>
      </w:r>
    </w:p>
    <w:p w14:paraId="5807BC91" w14:textId="77777777" w:rsidR="00045C61" w:rsidRPr="00A43DF9" w:rsidRDefault="00045C61" w:rsidP="00B60269">
      <w:pPr>
        <w:numPr>
          <w:ilvl w:val="0"/>
          <w:numId w:val="41"/>
        </w:numPr>
        <w:suppressAutoHyphens/>
        <w:autoSpaceDN w:val="0"/>
        <w:spacing w:before="18" w:after="18" w:line="240" w:lineRule="auto"/>
        <w:jc w:val="both"/>
        <w:textAlignment w:val="baseline"/>
        <w:rPr>
          <w:rFonts w:eastAsia="Calibri" w:cstheme="minorHAnsi"/>
          <w:bCs/>
          <w:iCs/>
        </w:rPr>
      </w:pPr>
      <w:r w:rsidRPr="00A43DF9">
        <w:rPr>
          <w:rFonts w:eastAsia="Calibri" w:cstheme="minorHAnsi"/>
          <w:bCs/>
          <w:iCs/>
        </w:rPr>
        <w:t xml:space="preserve">W przypadku usunięcia wad w przedmiocie umowy, termin gwarancji biegnie na nowo od dnia usunięcia wady potwierdzonego protokołem odbioru prac/napraw gwarancyjnych, w zakresie objętym pracami/naprawą gwarancyjną.  </w:t>
      </w:r>
    </w:p>
    <w:p w14:paraId="3BD9F33F" w14:textId="77777777" w:rsidR="00045C61" w:rsidRPr="00A43DF9" w:rsidRDefault="00045C61" w:rsidP="00B60269">
      <w:pPr>
        <w:numPr>
          <w:ilvl w:val="0"/>
          <w:numId w:val="41"/>
        </w:numPr>
        <w:suppressAutoHyphens/>
        <w:autoSpaceDN w:val="0"/>
        <w:spacing w:before="18" w:after="18" w:line="240" w:lineRule="auto"/>
        <w:jc w:val="both"/>
        <w:textAlignment w:val="baseline"/>
        <w:rPr>
          <w:rFonts w:eastAsia="Calibri" w:cstheme="minorHAnsi"/>
          <w:bCs/>
          <w:iCs/>
        </w:rPr>
      </w:pPr>
      <w:r w:rsidRPr="00A43DF9">
        <w:rPr>
          <w:rFonts w:eastAsia="Calibri" w:cstheme="minorHAnsi"/>
          <w:bCs/>
          <w:iCs/>
        </w:rPr>
        <w:t>Niezależnie od uprawnień wynikających z gwarancji, Zamawiający może wykonywać uprawnienia wynikające z tytułu rękojmi określone w Kodeksie cywilnym.</w:t>
      </w:r>
    </w:p>
    <w:p w14:paraId="3355994B" w14:textId="77777777" w:rsidR="00045C61" w:rsidRPr="00A43DF9" w:rsidRDefault="00045C61" w:rsidP="00B60269">
      <w:pPr>
        <w:numPr>
          <w:ilvl w:val="0"/>
          <w:numId w:val="41"/>
        </w:numPr>
        <w:suppressAutoHyphens/>
        <w:autoSpaceDN w:val="0"/>
        <w:spacing w:before="18" w:after="18" w:line="240" w:lineRule="auto"/>
        <w:jc w:val="both"/>
        <w:textAlignment w:val="baseline"/>
        <w:rPr>
          <w:rFonts w:eastAsia="Calibri" w:cstheme="minorHAnsi"/>
        </w:rPr>
      </w:pPr>
      <w:r w:rsidRPr="00A43DF9">
        <w:rPr>
          <w:rFonts w:eastAsia="Calibri" w:cstheme="minorHAnsi"/>
          <w:bCs/>
          <w:iCs/>
        </w:rPr>
        <w:t xml:space="preserve">Umowa </w:t>
      </w:r>
      <w:r w:rsidRPr="00A43DF9">
        <w:rPr>
          <w:rFonts w:eastAsia="Calibri" w:cstheme="minorHAnsi"/>
        </w:rPr>
        <w:t xml:space="preserve">w części określającej obowiązki Wykonawcy z tytułu gwarancji </w:t>
      </w:r>
      <w:r w:rsidRPr="00A43DF9">
        <w:rPr>
          <w:rFonts w:eastAsia="Calibri" w:cstheme="minorHAnsi"/>
          <w:bCs/>
          <w:iCs/>
        </w:rPr>
        <w:t>stanowi dokument gwarancji.</w:t>
      </w:r>
    </w:p>
    <w:p w14:paraId="75E6B12D" w14:textId="77777777" w:rsidR="00045C61" w:rsidRPr="00A43DF9" w:rsidRDefault="00045C61" w:rsidP="00045C61">
      <w:pPr>
        <w:spacing w:before="18" w:after="18" w:line="240" w:lineRule="auto"/>
        <w:ind w:left="397"/>
        <w:contextualSpacing/>
        <w:jc w:val="both"/>
        <w:rPr>
          <w:rFonts w:eastAsia="Calibri" w:cstheme="minorHAnsi"/>
          <w:bCs/>
          <w:iCs/>
        </w:rPr>
      </w:pPr>
    </w:p>
    <w:bookmarkEnd w:id="34"/>
    <w:p w14:paraId="2E2810DF" w14:textId="77777777" w:rsidR="00045C61" w:rsidRPr="00A43DF9" w:rsidRDefault="00045C61" w:rsidP="00045C61">
      <w:pPr>
        <w:spacing w:before="18" w:after="18" w:line="240" w:lineRule="auto"/>
        <w:jc w:val="center"/>
        <w:rPr>
          <w:rFonts w:eastAsia="Times New Roman" w:cstheme="minorHAnsi"/>
          <w:b/>
          <w:lang w:eastAsia="pl-PL"/>
        </w:rPr>
      </w:pPr>
      <w:r w:rsidRPr="00A43DF9">
        <w:rPr>
          <w:rFonts w:eastAsia="Times New Roman" w:cstheme="minorHAnsi"/>
          <w:b/>
          <w:lang w:eastAsia="pl-PL"/>
        </w:rPr>
        <w:t>§ 8 KARY UMOWNE</w:t>
      </w:r>
    </w:p>
    <w:p w14:paraId="521C08DD" w14:textId="77777777" w:rsidR="00045C61" w:rsidRPr="00A43DF9" w:rsidRDefault="00045C61" w:rsidP="00B0348A">
      <w:pPr>
        <w:spacing w:before="18" w:after="18" w:line="240" w:lineRule="auto"/>
        <w:ind w:left="357" w:hanging="357"/>
        <w:jc w:val="center"/>
        <w:rPr>
          <w:rFonts w:eastAsia="Times New Roman" w:cstheme="minorHAnsi"/>
          <w:b/>
          <w:lang w:eastAsia="pl-PL"/>
        </w:rPr>
      </w:pPr>
    </w:p>
    <w:p w14:paraId="188CD590" w14:textId="77777777" w:rsidR="00045C61" w:rsidRPr="00A43DF9" w:rsidRDefault="00045C61" w:rsidP="003810A4">
      <w:pPr>
        <w:numPr>
          <w:ilvl w:val="3"/>
          <w:numId w:val="22"/>
        </w:numPr>
        <w:spacing w:before="18" w:after="18" w:line="240" w:lineRule="auto"/>
        <w:ind w:left="357" w:right="68" w:hanging="357"/>
        <w:contextualSpacing/>
        <w:jc w:val="both"/>
        <w:rPr>
          <w:rFonts w:eastAsia="Calibri" w:cstheme="minorHAnsi"/>
          <w:lang w:eastAsia="pl-PL"/>
        </w:rPr>
      </w:pPr>
      <w:bookmarkStart w:id="36" w:name="_Hlk63949048"/>
      <w:r w:rsidRPr="00A43DF9">
        <w:rPr>
          <w:rFonts w:eastAsia="Calibri" w:cstheme="minorHAnsi"/>
          <w:lang w:eastAsia="pl-PL"/>
        </w:rPr>
        <w:t xml:space="preserve">Wykonawca zapłaci Zamawiającemu kary umowne w wysokości </w:t>
      </w:r>
      <w:bookmarkStart w:id="37" w:name="_Hlk98289043"/>
      <w:r w:rsidRPr="00A43DF9">
        <w:rPr>
          <w:rFonts w:eastAsia="Calibri" w:cstheme="minorHAnsi"/>
          <w:lang w:eastAsia="pl-PL"/>
        </w:rPr>
        <w:t xml:space="preserve">określonej w Szczególnych Warunkach Umowy </w:t>
      </w:r>
      <w:bookmarkEnd w:id="37"/>
      <w:r w:rsidRPr="00A43DF9">
        <w:rPr>
          <w:rFonts w:eastAsia="Calibri" w:cstheme="minorHAnsi"/>
          <w:lang w:eastAsia="pl-PL"/>
        </w:rPr>
        <w:t>za:</w:t>
      </w:r>
    </w:p>
    <w:p w14:paraId="6DE9AF88" w14:textId="77777777" w:rsidR="00045C61" w:rsidRPr="00A43DF9" w:rsidRDefault="00045C61" w:rsidP="00B60269">
      <w:pPr>
        <w:numPr>
          <w:ilvl w:val="0"/>
          <w:numId w:val="17"/>
        </w:numPr>
        <w:spacing w:before="18" w:after="18" w:line="240" w:lineRule="auto"/>
        <w:ind w:left="714" w:hanging="357"/>
        <w:contextualSpacing/>
        <w:jc w:val="both"/>
        <w:rPr>
          <w:rFonts w:cstheme="minorHAnsi"/>
        </w:rPr>
      </w:pPr>
      <w:r w:rsidRPr="00A43DF9">
        <w:rPr>
          <w:rFonts w:cstheme="minorHAnsi"/>
        </w:rPr>
        <w:t>zwłokę w wykonaniu i oddaniu przedmiotu umowy w stosunku do terminu określonego w Szczególnych Warunkach Umowy;</w:t>
      </w:r>
    </w:p>
    <w:p w14:paraId="38FFD36B" w14:textId="77777777" w:rsidR="00045C61" w:rsidRPr="00A43DF9" w:rsidRDefault="00045C61" w:rsidP="00B60269">
      <w:pPr>
        <w:numPr>
          <w:ilvl w:val="0"/>
          <w:numId w:val="17"/>
        </w:numPr>
        <w:spacing w:before="18" w:after="18" w:line="240" w:lineRule="auto"/>
        <w:ind w:left="714" w:hanging="357"/>
        <w:contextualSpacing/>
        <w:jc w:val="both"/>
        <w:rPr>
          <w:rFonts w:cstheme="minorHAnsi"/>
        </w:rPr>
      </w:pPr>
      <w:r w:rsidRPr="00A43DF9">
        <w:rPr>
          <w:rFonts w:cstheme="minorHAnsi"/>
        </w:rPr>
        <w:t>zwłokę w usunięciu wad stwierdzonych przy odbiorze lub ujawnionych w okresie rękojmi lub gwarancji;</w:t>
      </w:r>
    </w:p>
    <w:p w14:paraId="495E6FA3" w14:textId="77777777" w:rsidR="00045C61" w:rsidRPr="00A43DF9" w:rsidRDefault="00045C61" w:rsidP="00B60269">
      <w:pPr>
        <w:numPr>
          <w:ilvl w:val="0"/>
          <w:numId w:val="17"/>
        </w:numPr>
        <w:spacing w:before="18" w:after="18" w:line="240" w:lineRule="auto"/>
        <w:ind w:left="714" w:hanging="357"/>
        <w:contextualSpacing/>
        <w:jc w:val="both"/>
        <w:rPr>
          <w:rFonts w:cstheme="minorHAnsi"/>
        </w:rPr>
      </w:pPr>
      <w:r w:rsidRPr="00A43DF9">
        <w:rPr>
          <w:rFonts w:cstheme="minorHAnsi"/>
        </w:rPr>
        <w:t>odstąpienie od Umowy przez Zamawiającego z przyczyn leżących po stronie Wykonawcy;</w:t>
      </w:r>
    </w:p>
    <w:p w14:paraId="46ED89CB" w14:textId="77777777" w:rsidR="00045C61" w:rsidRPr="00A43DF9" w:rsidRDefault="00045C61" w:rsidP="00B60269">
      <w:pPr>
        <w:numPr>
          <w:ilvl w:val="0"/>
          <w:numId w:val="17"/>
        </w:numPr>
        <w:spacing w:before="18" w:after="18" w:line="240" w:lineRule="auto"/>
        <w:ind w:left="714" w:hanging="357"/>
        <w:contextualSpacing/>
        <w:jc w:val="both"/>
        <w:rPr>
          <w:rFonts w:cstheme="minorHAnsi"/>
        </w:rPr>
      </w:pPr>
      <w:r w:rsidRPr="00A43DF9">
        <w:rPr>
          <w:rFonts w:cstheme="minorHAnsi"/>
        </w:rPr>
        <w:t xml:space="preserve">odstąpienie przez Zamawiającego od części Umowy z przyczyn leżących po stronie Wykonawcy; </w:t>
      </w:r>
    </w:p>
    <w:p w14:paraId="21CC18D3" w14:textId="77777777" w:rsidR="00045C61" w:rsidRPr="00A43DF9" w:rsidRDefault="00045C61" w:rsidP="00B60269">
      <w:pPr>
        <w:numPr>
          <w:ilvl w:val="0"/>
          <w:numId w:val="17"/>
        </w:numPr>
        <w:spacing w:before="18" w:after="18" w:line="240" w:lineRule="auto"/>
        <w:ind w:left="714" w:hanging="357"/>
        <w:contextualSpacing/>
        <w:jc w:val="both"/>
        <w:rPr>
          <w:rFonts w:cstheme="minorHAnsi"/>
        </w:rPr>
      </w:pPr>
      <w:r w:rsidRPr="00A43DF9">
        <w:rPr>
          <w:rFonts w:cstheme="minorHAnsi"/>
        </w:rPr>
        <w:lastRenderedPageBreak/>
        <w:t xml:space="preserve">brak zapłaty lub nieterminową zapłatę wynagrodzenia należnego podwykonawcom lub dalszym podwykonawcom; </w:t>
      </w:r>
    </w:p>
    <w:p w14:paraId="2DE11598" w14:textId="77777777" w:rsidR="00045C61" w:rsidRPr="00A43DF9" w:rsidRDefault="00045C61" w:rsidP="00B60269">
      <w:pPr>
        <w:numPr>
          <w:ilvl w:val="0"/>
          <w:numId w:val="17"/>
        </w:numPr>
        <w:spacing w:before="18" w:after="18" w:line="240" w:lineRule="auto"/>
        <w:ind w:left="714" w:hanging="357"/>
        <w:contextualSpacing/>
        <w:jc w:val="both"/>
        <w:rPr>
          <w:rFonts w:cstheme="minorHAnsi"/>
        </w:rPr>
      </w:pPr>
      <w:r w:rsidRPr="00A43DF9">
        <w:rPr>
          <w:rFonts w:cstheme="minorHAnsi"/>
        </w:rPr>
        <w:t xml:space="preserve">nieprzedłożenie Zamawiającemu do zaakceptowania </w:t>
      </w:r>
      <w:r w:rsidRPr="00A43DF9">
        <w:rPr>
          <w:rFonts w:eastAsia="Calibri" w:cstheme="minorHAnsi"/>
        </w:rPr>
        <w:t xml:space="preserve">projektu umowy o podwykonawstwo lub projektu umowy o dalsze podwykonawstwo, której przedmiotem są roboty budowlane, </w:t>
      </w:r>
      <w:bookmarkStart w:id="38" w:name="_Hlk98932639"/>
      <w:r w:rsidRPr="00A43DF9">
        <w:rPr>
          <w:rFonts w:eastAsia="Calibri" w:cstheme="minorHAnsi"/>
        </w:rPr>
        <w:t xml:space="preserve">jak też </w:t>
      </w:r>
      <w:bookmarkEnd w:id="38"/>
      <w:r w:rsidRPr="00A43DF9">
        <w:rPr>
          <w:rFonts w:eastAsia="Calibri" w:cstheme="minorHAnsi"/>
        </w:rPr>
        <w:t>projektu jej zmiany;</w:t>
      </w:r>
    </w:p>
    <w:p w14:paraId="2F0631E0" w14:textId="77777777" w:rsidR="00045C61" w:rsidRPr="00A43DF9" w:rsidRDefault="00045C61" w:rsidP="00B60269">
      <w:pPr>
        <w:numPr>
          <w:ilvl w:val="0"/>
          <w:numId w:val="17"/>
        </w:numPr>
        <w:spacing w:before="18" w:after="18" w:line="240" w:lineRule="auto"/>
        <w:ind w:left="714" w:hanging="357"/>
        <w:contextualSpacing/>
        <w:jc w:val="both"/>
        <w:rPr>
          <w:rFonts w:cstheme="minorHAnsi"/>
        </w:rPr>
      </w:pPr>
      <w:r w:rsidRPr="00A43DF9">
        <w:rPr>
          <w:rFonts w:cstheme="minorHAnsi"/>
        </w:rPr>
        <w:t xml:space="preserve">nieprzedłożenie poświadczonej za zgodność z oryginałem kopii umowy o podwykonawstwo lub kopii umowy o dalsze podwykonawstwo, </w:t>
      </w:r>
      <w:r w:rsidRPr="00A43DF9">
        <w:rPr>
          <w:rFonts w:eastAsia="Calibri" w:cstheme="minorHAnsi"/>
        </w:rPr>
        <w:t>jak też</w:t>
      </w:r>
      <w:r w:rsidRPr="00A43DF9">
        <w:rPr>
          <w:rFonts w:cstheme="minorHAnsi"/>
        </w:rPr>
        <w:t xml:space="preserve"> jej zmiany; </w:t>
      </w:r>
    </w:p>
    <w:p w14:paraId="1BB4270F" w14:textId="77777777" w:rsidR="00045C61" w:rsidRPr="00A43DF9" w:rsidRDefault="00045C61" w:rsidP="00B60269">
      <w:pPr>
        <w:numPr>
          <w:ilvl w:val="0"/>
          <w:numId w:val="17"/>
        </w:numPr>
        <w:spacing w:before="18" w:after="18" w:line="240" w:lineRule="auto"/>
        <w:ind w:left="714" w:hanging="357"/>
        <w:contextualSpacing/>
        <w:jc w:val="both"/>
        <w:rPr>
          <w:rFonts w:cstheme="minorHAnsi"/>
        </w:rPr>
      </w:pPr>
      <w:r w:rsidRPr="00A43DF9">
        <w:rPr>
          <w:rFonts w:cstheme="minorHAnsi"/>
        </w:rPr>
        <w:t>brak zmiany umowy z podwykonawcą w zakresie terminu zapłaty wynagrodzenia podwykonawcy we wskazanym przez Zamawiającego terminie;</w:t>
      </w:r>
    </w:p>
    <w:p w14:paraId="694B2544" w14:textId="59CC66B0" w:rsidR="00045C61" w:rsidRPr="00A43DF9" w:rsidRDefault="00045C61" w:rsidP="00B60269">
      <w:pPr>
        <w:numPr>
          <w:ilvl w:val="0"/>
          <w:numId w:val="17"/>
        </w:numPr>
        <w:spacing w:before="18" w:after="18" w:line="240" w:lineRule="auto"/>
        <w:ind w:left="714" w:hanging="357"/>
        <w:contextualSpacing/>
        <w:jc w:val="both"/>
        <w:rPr>
          <w:rFonts w:cstheme="minorHAnsi"/>
        </w:rPr>
      </w:pPr>
      <w:r w:rsidRPr="00A43DF9">
        <w:rPr>
          <w:rFonts w:cstheme="minorHAnsi"/>
        </w:rPr>
        <w:t xml:space="preserve">nieprzedstawienie Zamawiającemu </w:t>
      </w:r>
      <w:r w:rsidRPr="00A43DF9">
        <w:rPr>
          <w:rFonts w:eastAsia="Times New Roman" w:cstheme="minorHAnsi"/>
          <w:lang w:eastAsia="pl-PL"/>
        </w:rPr>
        <w:t>przed rozpocz</w:t>
      </w:r>
      <w:r w:rsidRPr="00A43DF9">
        <w:rPr>
          <w:rFonts w:eastAsia="TimesNewRoman" w:cstheme="minorHAnsi"/>
          <w:lang w:eastAsia="pl-PL"/>
        </w:rPr>
        <w:t>ę</w:t>
      </w:r>
      <w:r w:rsidRPr="00A43DF9">
        <w:rPr>
          <w:rFonts w:eastAsia="Times New Roman" w:cstheme="minorHAnsi"/>
          <w:lang w:eastAsia="pl-PL"/>
        </w:rPr>
        <w:t xml:space="preserve">ciem wykonywania robót wykazu </w:t>
      </w:r>
      <w:bookmarkStart w:id="39" w:name="_Hlk98288532"/>
      <w:r w:rsidRPr="00A43DF9">
        <w:rPr>
          <w:rFonts w:cstheme="minorHAnsi"/>
          <w:bCs/>
        </w:rPr>
        <w:t xml:space="preserve">pracowników fizycznych wyznaczonych do </w:t>
      </w:r>
      <w:r w:rsidRPr="00A43DF9">
        <w:rPr>
          <w:rFonts w:eastAsia="Calibri" w:cstheme="minorHAnsi"/>
          <w:bCs/>
        </w:rPr>
        <w:t xml:space="preserve">wykonywania robót wskazanych w Szczególnych Warunkach Umowy wraz z oświadczeniem, że osoby te są </w:t>
      </w:r>
      <w:r w:rsidRPr="00A43DF9">
        <w:rPr>
          <w:rFonts w:eastAsia="Times New Roman" w:cstheme="minorHAnsi"/>
          <w:lang w:eastAsia="pl-PL"/>
        </w:rPr>
        <w:t>zatrudnione na umowę o pracę</w:t>
      </w:r>
      <w:r w:rsidR="00D300C0" w:rsidRPr="00A43DF9">
        <w:rPr>
          <w:rFonts w:eastAsia="Times New Roman" w:cstheme="minorHAnsi"/>
          <w:lang w:eastAsia="pl-PL"/>
        </w:rPr>
        <w:t>;</w:t>
      </w:r>
      <w:r w:rsidRPr="00A43DF9">
        <w:rPr>
          <w:rFonts w:eastAsia="Times New Roman" w:cstheme="minorHAnsi"/>
          <w:lang w:eastAsia="pl-PL"/>
        </w:rPr>
        <w:t xml:space="preserve"> </w:t>
      </w:r>
      <w:bookmarkStart w:id="40" w:name="_Hlk98288258"/>
      <w:bookmarkEnd w:id="39"/>
    </w:p>
    <w:p w14:paraId="02E1921A" w14:textId="77777777" w:rsidR="00045C61" w:rsidRPr="00A43DF9" w:rsidRDefault="00045C61" w:rsidP="00B60269">
      <w:pPr>
        <w:numPr>
          <w:ilvl w:val="0"/>
          <w:numId w:val="17"/>
        </w:numPr>
        <w:spacing w:before="18" w:after="18" w:line="240" w:lineRule="auto"/>
        <w:ind w:left="714" w:hanging="357"/>
        <w:contextualSpacing/>
        <w:jc w:val="both"/>
        <w:rPr>
          <w:rFonts w:cstheme="minorHAnsi"/>
        </w:rPr>
      </w:pPr>
      <w:r w:rsidRPr="00A43DF9">
        <w:rPr>
          <w:rFonts w:cstheme="minorHAnsi"/>
        </w:rPr>
        <w:t xml:space="preserve">nieprzedłożenie przez Wykonawcę, </w:t>
      </w:r>
      <w:bookmarkStart w:id="41" w:name="_Hlk98932779"/>
      <w:r w:rsidRPr="00A43DF9">
        <w:rPr>
          <w:rFonts w:cstheme="minorHAnsi"/>
        </w:rPr>
        <w:t xml:space="preserve">podwykonawcę, dalszego podwykonawcę </w:t>
      </w:r>
      <w:bookmarkEnd w:id="41"/>
      <w:r w:rsidRPr="00A43DF9">
        <w:rPr>
          <w:rFonts w:cstheme="minorHAnsi"/>
        </w:rPr>
        <w:t>dokumentów wskazanych w </w:t>
      </w:r>
      <w:r w:rsidRPr="00A43DF9">
        <w:rPr>
          <w:rFonts w:eastAsia="Times New Roman" w:cstheme="minorHAnsi"/>
          <w:bCs/>
          <w:lang w:eastAsia="pl-PL"/>
        </w:rPr>
        <w:t>§ 11</w:t>
      </w:r>
      <w:bookmarkEnd w:id="40"/>
      <w:r w:rsidRPr="00A43DF9">
        <w:rPr>
          <w:rFonts w:eastAsia="Times New Roman" w:cstheme="minorHAnsi"/>
          <w:bCs/>
          <w:lang w:eastAsia="pl-PL"/>
        </w:rPr>
        <w:t xml:space="preserve"> </w:t>
      </w:r>
      <w:r w:rsidRPr="00A43DF9">
        <w:rPr>
          <w:rFonts w:eastAsia="Calibri" w:cstheme="minorHAnsi"/>
          <w:bCs/>
        </w:rPr>
        <w:t>Ogólnych Warunków Umowy</w:t>
      </w:r>
      <w:r w:rsidRPr="00A43DF9">
        <w:rPr>
          <w:rFonts w:cstheme="minorHAnsi"/>
          <w:bCs/>
        </w:rPr>
        <w:t>;</w:t>
      </w:r>
    </w:p>
    <w:p w14:paraId="22AE8E3E" w14:textId="77777777" w:rsidR="00045C61" w:rsidRPr="00A43DF9" w:rsidRDefault="00045C61" w:rsidP="00B60269">
      <w:pPr>
        <w:numPr>
          <w:ilvl w:val="0"/>
          <w:numId w:val="17"/>
        </w:numPr>
        <w:spacing w:before="18" w:after="18" w:line="240" w:lineRule="auto"/>
        <w:ind w:left="714" w:hanging="357"/>
        <w:contextualSpacing/>
        <w:jc w:val="both"/>
        <w:rPr>
          <w:rFonts w:cstheme="minorHAnsi"/>
        </w:rPr>
      </w:pPr>
      <w:r w:rsidRPr="00A43DF9">
        <w:rPr>
          <w:rFonts w:cstheme="minorHAnsi"/>
        </w:rPr>
        <w:t xml:space="preserve">nieprzedłożenie przez Wykonawcę podwykonawcę, dalszego podwykonawcę dokumentów potwierdzających fakt zatrudnienia nowej osoby; </w:t>
      </w:r>
    </w:p>
    <w:p w14:paraId="1D93AD1B" w14:textId="77777777" w:rsidR="00045C61" w:rsidRPr="00A43DF9" w:rsidRDefault="00045C61" w:rsidP="00B60269">
      <w:pPr>
        <w:numPr>
          <w:ilvl w:val="0"/>
          <w:numId w:val="17"/>
        </w:numPr>
        <w:spacing w:before="18" w:after="18" w:line="240" w:lineRule="auto"/>
        <w:ind w:left="714" w:hanging="357"/>
        <w:contextualSpacing/>
        <w:jc w:val="both"/>
        <w:rPr>
          <w:rFonts w:cstheme="minorHAnsi"/>
        </w:rPr>
      </w:pPr>
      <w:r w:rsidRPr="00A43DF9">
        <w:rPr>
          <w:rFonts w:cstheme="minorHAnsi"/>
        </w:rPr>
        <w:t xml:space="preserve">przebywanie na terenie budowy i wykonywanie prac wskazanych w Szczególnych Warunkach Umowy </w:t>
      </w:r>
      <w:r w:rsidRPr="00A43DF9">
        <w:rPr>
          <w:rFonts w:eastAsia="Calibri" w:cstheme="minorHAnsi"/>
          <w:bCs/>
        </w:rPr>
        <w:t>przez osobę nie</w:t>
      </w:r>
      <w:r w:rsidRPr="00A43DF9">
        <w:rPr>
          <w:rFonts w:eastAsia="Times New Roman" w:cstheme="minorHAnsi"/>
          <w:lang w:eastAsia="pl-PL"/>
        </w:rPr>
        <w:t>zatrudnioną na umowę o pracę;</w:t>
      </w:r>
    </w:p>
    <w:p w14:paraId="4564A15A" w14:textId="77777777" w:rsidR="00045C61" w:rsidRPr="00A43DF9" w:rsidRDefault="00045C61" w:rsidP="00B60269">
      <w:pPr>
        <w:numPr>
          <w:ilvl w:val="0"/>
          <w:numId w:val="17"/>
        </w:numPr>
        <w:spacing w:before="18" w:after="18" w:line="240" w:lineRule="auto"/>
        <w:ind w:left="714" w:hanging="357"/>
        <w:contextualSpacing/>
        <w:jc w:val="both"/>
        <w:rPr>
          <w:rFonts w:cstheme="minorHAnsi"/>
        </w:rPr>
      </w:pPr>
      <w:r w:rsidRPr="00A43DF9">
        <w:rPr>
          <w:rFonts w:cstheme="minorHAnsi"/>
        </w:rPr>
        <w:t xml:space="preserve">naruszenie obowiązujących przepisów BHP i PPOŻ; </w:t>
      </w:r>
    </w:p>
    <w:p w14:paraId="408ECA8B" w14:textId="77777777" w:rsidR="00045C61" w:rsidRPr="00A43DF9" w:rsidRDefault="00045C61" w:rsidP="00B60269">
      <w:pPr>
        <w:numPr>
          <w:ilvl w:val="0"/>
          <w:numId w:val="17"/>
        </w:numPr>
        <w:spacing w:before="18" w:after="18" w:line="240" w:lineRule="auto"/>
        <w:ind w:left="714" w:hanging="357"/>
        <w:contextualSpacing/>
        <w:jc w:val="both"/>
        <w:rPr>
          <w:rFonts w:cstheme="minorHAnsi"/>
        </w:rPr>
      </w:pPr>
      <w:r w:rsidRPr="00A43DF9">
        <w:rPr>
          <w:rFonts w:cstheme="minorHAnsi"/>
        </w:rPr>
        <w:t>nieusprawiedliwione nieuczestniczenie w naradach koordynacyjnych;</w:t>
      </w:r>
    </w:p>
    <w:p w14:paraId="40FD0FF6" w14:textId="77777777" w:rsidR="00045C61" w:rsidRPr="00A43DF9" w:rsidRDefault="00045C61" w:rsidP="00B60269">
      <w:pPr>
        <w:numPr>
          <w:ilvl w:val="0"/>
          <w:numId w:val="17"/>
        </w:numPr>
        <w:spacing w:before="18" w:after="18" w:line="240" w:lineRule="auto"/>
        <w:ind w:left="714" w:hanging="357"/>
        <w:contextualSpacing/>
        <w:jc w:val="both"/>
        <w:rPr>
          <w:rFonts w:cstheme="minorHAnsi"/>
        </w:rPr>
      </w:pPr>
      <w:r w:rsidRPr="00A43DF9">
        <w:rPr>
          <w:rFonts w:cstheme="minorHAnsi"/>
        </w:rPr>
        <w:t>nieprzekazywanie raportu o stopniu zaawansowania robót;</w:t>
      </w:r>
    </w:p>
    <w:p w14:paraId="475A258F" w14:textId="77777777" w:rsidR="00045C61" w:rsidRPr="00A43DF9" w:rsidRDefault="00045C61" w:rsidP="00B60269">
      <w:pPr>
        <w:numPr>
          <w:ilvl w:val="0"/>
          <w:numId w:val="17"/>
        </w:numPr>
        <w:spacing w:before="18" w:after="18" w:line="240" w:lineRule="auto"/>
        <w:ind w:left="714" w:hanging="357"/>
        <w:contextualSpacing/>
        <w:jc w:val="both"/>
        <w:rPr>
          <w:rFonts w:cstheme="minorHAnsi"/>
        </w:rPr>
      </w:pPr>
      <w:r w:rsidRPr="00A43DF9">
        <w:rPr>
          <w:rFonts w:cstheme="minorHAnsi"/>
        </w:rPr>
        <w:t>nieinformowanie Zamawiającego oraz nadzoru inwestorskiego o problemach lub okolicznościach mogących mieć wpływ na jakość robót lub termin ich zakończenia;</w:t>
      </w:r>
    </w:p>
    <w:p w14:paraId="685FCCF1" w14:textId="77777777" w:rsidR="00045C61" w:rsidRPr="00A43DF9" w:rsidRDefault="00045C61" w:rsidP="00B0348A">
      <w:pPr>
        <w:numPr>
          <w:ilvl w:val="3"/>
          <w:numId w:val="22"/>
        </w:numPr>
        <w:spacing w:before="18" w:after="18" w:line="240" w:lineRule="auto"/>
        <w:ind w:left="357" w:hanging="357"/>
        <w:contextualSpacing/>
        <w:jc w:val="both"/>
        <w:rPr>
          <w:rFonts w:cstheme="minorHAnsi"/>
        </w:rPr>
      </w:pPr>
      <w:r w:rsidRPr="00A43DF9">
        <w:rPr>
          <w:rFonts w:cstheme="minorHAnsi"/>
        </w:rPr>
        <w:t xml:space="preserve">Limit kar umownych został </w:t>
      </w:r>
      <w:r w:rsidRPr="00A43DF9">
        <w:rPr>
          <w:rFonts w:eastAsia="Calibri" w:cstheme="minorHAnsi"/>
          <w:lang w:eastAsia="pl-PL"/>
        </w:rPr>
        <w:t>określony w Szczególnych Warunkach Umowy.</w:t>
      </w:r>
    </w:p>
    <w:p w14:paraId="3E462C44" w14:textId="77777777" w:rsidR="00045C61" w:rsidRPr="00A43DF9" w:rsidRDefault="00045C61" w:rsidP="00B0348A">
      <w:pPr>
        <w:numPr>
          <w:ilvl w:val="3"/>
          <w:numId w:val="22"/>
        </w:numPr>
        <w:spacing w:before="18" w:after="18" w:line="240" w:lineRule="auto"/>
        <w:ind w:left="357" w:hanging="357"/>
        <w:contextualSpacing/>
        <w:jc w:val="both"/>
        <w:rPr>
          <w:rFonts w:cstheme="minorHAnsi"/>
        </w:rPr>
      </w:pPr>
      <w:r w:rsidRPr="00A43DF9">
        <w:rPr>
          <w:rFonts w:cstheme="minorHAnsi"/>
        </w:rPr>
        <w:t xml:space="preserve">Zamawiający może dochodzić na zasadach ogólnych Kodeksu cywilnego odszkodowania przewyższającego wysokość zastrzeżonych kar umownych. </w:t>
      </w:r>
    </w:p>
    <w:p w14:paraId="251D0A11" w14:textId="1E5F6CC5" w:rsidR="00045C61" w:rsidRPr="00A43DF9" w:rsidRDefault="00045C61" w:rsidP="00B0348A">
      <w:pPr>
        <w:numPr>
          <w:ilvl w:val="3"/>
          <w:numId w:val="22"/>
        </w:numPr>
        <w:spacing w:before="18" w:after="18" w:line="240" w:lineRule="auto"/>
        <w:ind w:left="357" w:hanging="357"/>
        <w:contextualSpacing/>
        <w:jc w:val="both"/>
        <w:rPr>
          <w:rFonts w:eastAsia="Times New Roman" w:cstheme="minorHAnsi"/>
          <w:lang w:eastAsia="pl-PL"/>
        </w:rPr>
      </w:pPr>
      <w:r w:rsidRPr="00A43DF9">
        <w:rPr>
          <w:rFonts w:cstheme="minorHAnsi"/>
        </w:rPr>
        <w:t xml:space="preserve">Wykonawca upoważnia Zamawiającego do potrącenia naliczonych kar umownych z wynagrodzenia Wykonawcy. </w:t>
      </w:r>
    </w:p>
    <w:p w14:paraId="4DDC865A" w14:textId="782CF538" w:rsidR="003D4AE2" w:rsidRPr="00A43DF9" w:rsidRDefault="003D4AE2" w:rsidP="003D4AE2">
      <w:pPr>
        <w:spacing w:before="18" w:after="18" w:line="240" w:lineRule="auto"/>
        <w:ind w:left="714"/>
        <w:contextualSpacing/>
        <w:jc w:val="both"/>
        <w:rPr>
          <w:rFonts w:cstheme="minorHAnsi"/>
        </w:rPr>
      </w:pPr>
    </w:p>
    <w:p w14:paraId="6FC8544F" w14:textId="77777777" w:rsidR="003D4AE2" w:rsidRPr="00A43DF9" w:rsidRDefault="003D4AE2" w:rsidP="00B0348A">
      <w:pPr>
        <w:spacing w:before="18" w:after="18" w:line="240" w:lineRule="auto"/>
        <w:ind w:left="714"/>
        <w:contextualSpacing/>
        <w:jc w:val="both"/>
        <w:rPr>
          <w:rFonts w:eastAsia="Times New Roman" w:cstheme="minorHAnsi"/>
          <w:lang w:eastAsia="pl-PL"/>
        </w:rPr>
      </w:pPr>
    </w:p>
    <w:p w14:paraId="6617EE16" w14:textId="77777777" w:rsidR="00045C61" w:rsidRPr="00A43DF9" w:rsidRDefault="00045C61" w:rsidP="00045C61">
      <w:pPr>
        <w:spacing w:before="18" w:after="18" w:line="240" w:lineRule="auto"/>
        <w:jc w:val="center"/>
        <w:rPr>
          <w:rFonts w:eastAsia="Times New Roman" w:cstheme="minorHAnsi"/>
          <w:b/>
          <w:lang w:eastAsia="pl-PL"/>
        </w:rPr>
      </w:pPr>
      <w:r w:rsidRPr="00A43DF9">
        <w:rPr>
          <w:rFonts w:eastAsia="Times New Roman" w:cstheme="minorHAnsi"/>
          <w:b/>
          <w:lang w:eastAsia="pl-PL"/>
        </w:rPr>
        <w:t xml:space="preserve">§ 9 WYKONANIE ZASTĘPCZE </w:t>
      </w:r>
    </w:p>
    <w:p w14:paraId="3F15BFDF" w14:textId="77777777" w:rsidR="00045C61" w:rsidRPr="00A43DF9" w:rsidRDefault="00045C61" w:rsidP="00045C61">
      <w:pPr>
        <w:spacing w:before="18" w:after="18" w:line="240" w:lineRule="auto"/>
        <w:jc w:val="center"/>
        <w:rPr>
          <w:rFonts w:eastAsia="Times New Roman" w:cstheme="minorHAnsi"/>
          <w:b/>
          <w:lang w:eastAsia="pl-PL"/>
        </w:rPr>
      </w:pPr>
    </w:p>
    <w:p w14:paraId="406EADD8" w14:textId="77777777" w:rsidR="00045C61" w:rsidRPr="00A43DF9" w:rsidRDefault="00045C61" w:rsidP="00B60269">
      <w:pPr>
        <w:numPr>
          <w:ilvl w:val="6"/>
          <w:numId w:val="22"/>
        </w:numPr>
        <w:spacing w:before="18" w:after="18" w:line="240" w:lineRule="auto"/>
        <w:ind w:left="357" w:hanging="357"/>
        <w:contextualSpacing/>
        <w:jc w:val="both"/>
        <w:rPr>
          <w:rFonts w:eastAsia="Times New Roman" w:cstheme="minorHAnsi"/>
          <w:lang w:eastAsia="pl-PL"/>
        </w:rPr>
      </w:pPr>
      <w:bookmarkStart w:id="42" w:name="_Hlk98977484"/>
      <w:r w:rsidRPr="00A43DF9">
        <w:rPr>
          <w:rFonts w:eastAsia="Times New Roman" w:cstheme="minorHAnsi"/>
          <w:lang w:eastAsia="pl-PL"/>
        </w:rPr>
        <w:t xml:space="preserve">Jeżeli Wykonawca wykonywać będzie roboty budowlane będące przedmiotem umowy w sposób wadliwy Zamawiający może wezwać Wykonawcę do zmiany sposobu wykonywania </w:t>
      </w:r>
      <w:bookmarkStart w:id="43" w:name="_Hlk98977449"/>
      <w:r w:rsidRPr="00A43DF9">
        <w:rPr>
          <w:rFonts w:eastAsia="Times New Roman" w:cstheme="minorHAnsi"/>
          <w:lang w:eastAsia="pl-PL"/>
        </w:rPr>
        <w:t>robót budowlanych</w:t>
      </w:r>
      <w:bookmarkEnd w:id="43"/>
      <w:r w:rsidRPr="00A43DF9">
        <w:rPr>
          <w:rFonts w:eastAsia="Times New Roman" w:cstheme="minorHAnsi"/>
          <w:lang w:eastAsia="pl-PL"/>
        </w:rPr>
        <w:t>, wyznaczając mu w tym celu odpowiedni termin. Po bezskutecznym upływie wyznaczonego terminu Zamawiający może powierzyć poprawienie lub dalsze wykonywanie robót budowlanych innej osobie na koszt i ryzyko Wykonawcy, bez zgody Sądu.</w:t>
      </w:r>
    </w:p>
    <w:bookmarkEnd w:id="42"/>
    <w:p w14:paraId="71101D85" w14:textId="77777777" w:rsidR="00045C61" w:rsidRPr="00A43DF9" w:rsidRDefault="00045C61" w:rsidP="00B60269">
      <w:pPr>
        <w:numPr>
          <w:ilvl w:val="6"/>
          <w:numId w:val="22"/>
        </w:numPr>
        <w:spacing w:before="18" w:after="18" w:line="240" w:lineRule="auto"/>
        <w:ind w:left="357" w:hanging="357"/>
        <w:contextualSpacing/>
        <w:jc w:val="both"/>
        <w:rPr>
          <w:rFonts w:eastAsia="Times New Roman" w:cstheme="minorHAnsi"/>
          <w:lang w:eastAsia="pl-PL"/>
        </w:rPr>
      </w:pPr>
      <w:r w:rsidRPr="00A43DF9">
        <w:rPr>
          <w:rFonts w:eastAsia="Times New Roman" w:cstheme="minorHAnsi"/>
          <w:lang w:eastAsia="pl-PL"/>
        </w:rPr>
        <w:t>Jeżeli Wykonawca nie usunie wad wykonanych robót budowlanych w terminie wyznaczonym przez Zamawiającego, Zamawiający bez wyznaczania dodatkowego terminu na usunięcie wad będzie uprawniony do powierzenia ich usunięcia innej osobie na koszt i ryzyko Wykonawcy, bez zgody Sądu.</w:t>
      </w:r>
    </w:p>
    <w:bookmarkEnd w:id="36"/>
    <w:p w14:paraId="1249604B" w14:textId="77777777" w:rsidR="00045C61" w:rsidRPr="00A43DF9" w:rsidRDefault="00045C61" w:rsidP="00045C61">
      <w:pPr>
        <w:spacing w:before="18" w:after="18" w:line="240" w:lineRule="auto"/>
        <w:jc w:val="center"/>
        <w:rPr>
          <w:rFonts w:eastAsia="Times New Roman" w:cstheme="minorHAnsi"/>
          <w:b/>
          <w:lang w:eastAsia="pl-PL"/>
        </w:rPr>
      </w:pPr>
      <w:r w:rsidRPr="00A43DF9">
        <w:rPr>
          <w:rFonts w:eastAsia="Times New Roman" w:cstheme="minorHAnsi"/>
          <w:b/>
          <w:lang w:eastAsia="pl-PL"/>
        </w:rPr>
        <w:t xml:space="preserve">§ 10 PERSONEL WYKONAWCY/PODWYKONAWCY </w:t>
      </w:r>
    </w:p>
    <w:p w14:paraId="23FFE328" w14:textId="77777777" w:rsidR="00045C61" w:rsidRPr="00A43DF9" w:rsidRDefault="00045C61" w:rsidP="00045C61">
      <w:pPr>
        <w:spacing w:before="18" w:after="18" w:line="240" w:lineRule="auto"/>
        <w:jc w:val="center"/>
        <w:rPr>
          <w:rFonts w:eastAsia="Times New Roman" w:cstheme="minorHAnsi"/>
          <w:b/>
          <w:lang w:eastAsia="pl-PL"/>
        </w:rPr>
      </w:pPr>
    </w:p>
    <w:p w14:paraId="2ABA3B11" w14:textId="70D90BFF" w:rsidR="00045C61" w:rsidRPr="00A43DF9" w:rsidRDefault="00045C61" w:rsidP="00B0348A">
      <w:pPr>
        <w:numPr>
          <w:ilvl w:val="0"/>
          <w:numId w:val="14"/>
        </w:numPr>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 xml:space="preserve">Wykonawca, Podwykonawca, dalszy podwykonawca zobowiązuje się zatrudniać </w:t>
      </w:r>
      <w:bookmarkStart w:id="44" w:name="_Hlk100311166"/>
      <w:r w:rsidRPr="00A43DF9">
        <w:rPr>
          <w:rFonts w:eastAsia="Times New Roman" w:cstheme="minorHAnsi"/>
          <w:lang w:eastAsia="pl-PL"/>
        </w:rPr>
        <w:t>przy wykonywaniu umowy, na podstawie umowy o pracę, w rozumieniu przepisów ustawy z dnia 26 czerwca 1974 r</w:t>
      </w:r>
      <w:r w:rsidR="00E822FE" w:rsidRPr="00A43DF9">
        <w:rPr>
          <w:rFonts w:eastAsia="Times New Roman" w:cstheme="minorHAnsi"/>
          <w:lang w:eastAsia="pl-PL"/>
        </w:rPr>
        <w:t>.</w:t>
      </w:r>
      <w:r w:rsidRPr="00A43DF9">
        <w:rPr>
          <w:rFonts w:eastAsia="Times New Roman" w:cstheme="minorHAnsi"/>
          <w:lang w:eastAsia="pl-PL"/>
        </w:rPr>
        <w:t xml:space="preserve"> Kodeks pracy, </w:t>
      </w:r>
      <w:bookmarkEnd w:id="44"/>
      <w:r w:rsidRPr="00A43DF9">
        <w:rPr>
          <w:rFonts w:eastAsia="Times New Roman" w:cstheme="minorHAnsi"/>
          <w:lang w:eastAsia="pl-PL"/>
        </w:rPr>
        <w:t xml:space="preserve">osoby wykonujące prace wskazane w Szczególnych Warunkach Umowy. </w:t>
      </w:r>
    </w:p>
    <w:p w14:paraId="4578C43B" w14:textId="77777777" w:rsidR="00045C61" w:rsidRPr="00A43DF9" w:rsidRDefault="00045C61" w:rsidP="00B0348A">
      <w:pPr>
        <w:numPr>
          <w:ilvl w:val="0"/>
          <w:numId w:val="14"/>
        </w:numPr>
        <w:autoSpaceDE w:val="0"/>
        <w:autoSpaceDN w:val="0"/>
        <w:adjustRightInd w:val="0"/>
        <w:spacing w:before="18" w:after="18" w:line="240" w:lineRule="auto"/>
        <w:ind w:left="357" w:hanging="357"/>
        <w:jc w:val="both"/>
        <w:rPr>
          <w:rFonts w:cstheme="minorHAnsi"/>
        </w:rPr>
      </w:pPr>
      <w:r w:rsidRPr="00A43DF9">
        <w:rPr>
          <w:rFonts w:eastAsia="Times New Roman" w:cstheme="minorHAnsi"/>
          <w:lang w:eastAsia="pl-PL"/>
        </w:rPr>
        <w:t>Wykonawca przed rozpocz</w:t>
      </w:r>
      <w:r w:rsidRPr="00A43DF9">
        <w:rPr>
          <w:rFonts w:eastAsia="TimesNewRoman" w:cstheme="minorHAnsi"/>
          <w:lang w:eastAsia="pl-PL"/>
        </w:rPr>
        <w:t>ę</w:t>
      </w:r>
      <w:r w:rsidRPr="00A43DF9">
        <w:rPr>
          <w:rFonts w:eastAsia="Times New Roman" w:cstheme="minorHAnsi"/>
          <w:lang w:eastAsia="pl-PL"/>
        </w:rPr>
        <w:t>ciem wykonywania czynno</w:t>
      </w:r>
      <w:r w:rsidRPr="00A43DF9">
        <w:rPr>
          <w:rFonts w:eastAsia="TimesNewRoman" w:cstheme="minorHAnsi"/>
          <w:lang w:eastAsia="pl-PL"/>
        </w:rPr>
        <w:t>ś</w:t>
      </w:r>
      <w:r w:rsidRPr="00A43DF9">
        <w:rPr>
          <w:rFonts w:eastAsia="Times New Roman" w:cstheme="minorHAnsi"/>
          <w:lang w:eastAsia="pl-PL"/>
        </w:rPr>
        <w:t xml:space="preserve">ci związanych z wykonaniem umowy zobowiązany jest przedstawić Zamawiającemu </w:t>
      </w:r>
      <w:bookmarkStart w:id="45" w:name="_Hlk98287332"/>
      <w:r w:rsidRPr="00A43DF9">
        <w:rPr>
          <w:rFonts w:eastAsia="Times New Roman" w:cstheme="minorHAnsi"/>
          <w:lang w:eastAsia="pl-PL"/>
        </w:rPr>
        <w:t xml:space="preserve">wykaz osób zatrudnionych na umowę o pracę. </w:t>
      </w:r>
    </w:p>
    <w:p w14:paraId="450CE918" w14:textId="77777777" w:rsidR="00045C61" w:rsidRPr="00A43DF9" w:rsidRDefault="00045C61" w:rsidP="003810A4">
      <w:pPr>
        <w:autoSpaceDE w:val="0"/>
        <w:autoSpaceDN w:val="0"/>
        <w:adjustRightInd w:val="0"/>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 xml:space="preserve">2.1.Okres zatrudnienia pracowników powinien obejmować cały czas trwania umowy. </w:t>
      </w:r>
    </w:p>
    <w:p w14:paraId="1B571982" w14:textId="77777777" w:rsidR="00045C61" w:rsidRPr="00A43DF9" w:rsidRDefault="00045C61" w:rsidP="003810A4">
      <w:pPr>
        <w:suppressAutoHyphens/>
        <w:spacing w:before="18" w:after="18" w:line="240" w:lineRule="auto"/>
        <w:ind w:left="357" w:hanging="357"/>
        <w:jc w:val="both"/>
        <w:rPr>
          <w:rFonts w:cstheme="minorHAnsi"/>
        </w:rPr>
      </w:pPr>
      <w:r w:rsidRPr="00A43DF9">
        <w:rPr>
          <w:rFonts w:eastAsia="Times New Roman" w:cstheme="minorHAnsi"/>
          <w:lang w:eastAsia="pl-PL"/>
        </w:rPr>
        <w:lastRenderedPageBreak/>
        <w:t>2.2.</w:t>
      </w:r>
      <w:bookmarkStart w:id="46" w:name="_Hlk100314170"/>
      <w:r w:rsidRPr="00A43DF9">
        <w:rPr>
          <w:rFonts w:cstheme="minorHAnsi"/>
        </w:rPr>
        <w:t xml:space="preserve">W przypadku </w:t>
      </w:r>
      <w:r w:rsidRPr="00A43DF9">
        <w:rPr>
          <w:rFonts w:cstheme="minorHAnsi"/>
          <w:bCs/>
          <w:iCs/>
        </w:rPr>
        <w:t xml:space="preserve">wygaśnięcia lub rozwiązania stosunku pracy z pracownikiem wykonującym prace/roboty wskazane w Szczególnych Warunkach Umowy lub wystąpienia zdarzeń losowych (np. długotrwałej choroby), </w:t>
      </w:r>
      <w:bookmarkStart w:id="47" w:name="_Hlk100311770"/>
      <w:r w:rsidRPr="00A43DF9">
        <w:rPr>
          <w:rFonts w:cstheme="minorHAnsi"/>
          <w:bCs/>
          <w:iCs/>
        </w:rPr>
        <w:t xml:space="preserve">Wykonawca zobowiązuje się do zatrudnienia na umowę o pracę innej osoby </w:t>
      </w:r>
      <w:r w:rsidRPr="00A43DF9">
        <w:rPr>
          <w:rFonts w:cstheme="minorHAnsi"/>
        </w:rPr>
        <w:t xml:space="preserve">posiadającej kwalifikacje i doświadczenie zawodowe odpowiadające warunkom zamówienia, nie mniejsze niż posiadane przez dotychczasowego pracownika </w:t>
      </w:r>
      <w:bookmarkStart w:id="48" w:name="_Hlk100311703"/>
      <w:bookmarkEnd w:id="46"/>
      <w:r w:rsidRPr="00A43DF9">
        <w:rPr>
          <w:rFonts w:cstheme="minorHAnsi"/>
        </w:rPr>
        <w:t xml:space="preserve">oraz zawiadomienia Zamawiającego o zmianie pracownika w terminie 3 dni roboczych.  </w:t>
      </w:r>
      <w:bookmarkEnd w:id="47"/>
    </w:p>
    <w:bookmarkEnd w:id="45"/>
    <w:bookmarkEnd w:id="48"/>
    <w:p w14:paraId="777A5741" w14:textId="77777777" w:rsidR="00045C61" w:rsidRPr="00A43DF9" w:rsidRDefault="00045C61" w:rsidP="003810A4">
      <w:pPr>
        <w:numPr>
          <w:ilvl w:val="0"/>
          <w:numId w:val="14"/>
        </w:numPr>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 xml:space="preserve">Każdorazowo na żądanie Zamawiającego, w terminie wskazanym przez Zamawiającego </w:t>
      </w:r>
      <w:r w:rsidRPr="00A43DF9">
        <w:rPr>
          <w:rFonts w:eastAsia="Times New Roman" w:cstheme="minorHAnsi"/>
          <w:lang w:eastAsia="pl-PL"/>
        </w:rPr>
        <w:br/>
        <w:t xml:space="preserve">nie krótszym niż 3 dni robocze, Wykonawca lub Podwykonawca zobowiązuje się przedłożyć do wglądu w szczególności: </w:t>
      </w:r>
    </w:p>
    <w:p w14:paraId="2B72604F" w14:textId="77777777" w:rsidR="00045C61" w:rsidRPr="00A43DF9" w:rsidRDefault="00045C61" w:rsidP="00B60269">
      <w:pPr>
        <w:numPr>
          <w:ilvl w:val="0"/>
          <w:numId w:val="18"/>
        </w:numPr>
        <w:spacing w:before="18" w:after="18" w:line="240" w:lineRule="auto"/>
        <w:ind w:left="714" w:hanging="357"/>
        <w:jc w:val="both"/>
        <w:rPr>
          <w:rFonts w:eastAsia="Times New Roman" w:cstheme="minorHAnsi"/>
          <w:lang w:eastAsia="pl-PL"/>
        </w:rPr>
      </w:pPr>
      <w:r w:rsidRPr="00A43DF9">
        <w:rPr>
          <w:rFonts w:eastAsia="Times New Roman" w:cstheme="minorHAnsi"/>
          <w:lang w:eastAsia="pl-PL"/>
        </w:rPr>
        <w:t>oświadczenia zatrudnionego pracownika;</w:t>
      </w:r>
    </w:p>
    <w:p w14:paraId="5DE58EBD" w14:textId="77777777" w:rsidR="00045C61" w:rsidRPr="00A43DF9" w:rsidRDefault="00045C61" w:rsidP="00B60269">
      <w:pPr>
        <w:numPr>
          <w:ilvl w:val="0"/>
          <w:numId w:val="18"/>
        </w:numPr>
        <w:spacing w:before="18" w:after="18" w:line="240" w:lineRule="auto"/>
        <w:ind w:left="714" w:hanging="357"/>
        <w:jc w:val="both"/>
        <w:rPr>
          <w:rFonts w:eastAsia="Times New Roman" w:cstheme="minorHAnsi"/>
          <w:lang w:eastAsia="pl-PL"/>
        </w:rPr>
      </w:pPr>
      <w:r w:rsidRPr="00A43DF9">
        <w:rPr>
          <w:rFonts w:eastAsia="Times New Roman" w:cstheme="minorHAnsi"/>
          <w:lang w:eastAsia="pl-PL"/>
        </w:rPr>
        <w:t xml:space="preserve">oświadczenia Wykonawcy, </w:t>
      </w:r>
      <w:r w:rsidRPr="00A43DF9">
        <w:rPr>
          <w:rFonts w:cstheme="minorHAnsi"/>
        </w:rPr>
        <w:t>podwykonawcy, dalszego podwykonawcy</w:t>
      </w:r>
      <w:r w:rsidRPr="00A43DF9">
        <w:rPr>
          <w:rFonts w:eastAsia="Times New Roman" w:cstheme="minorHAnsi"/>
          <w:lang w:eastAsia="pl-PL"/>
        </w:rPr>
        <w:t xml:space="preserve"> o zatrudnieniu pracownika na podstawie umowy o pracę, poświadczonej za zgodność z oryginałem kopii umowy o pracę;</w:t>
      </w:r>
    </w:p>
    <w:p w14:paraId="4AA1D2E8" w14:textId="77777777" w:rsidR="00045C61" w:rsidRPr="00A43DF9" w:rsidRDefault="00045C61" w:rsidP="00B60269">
      <w:pPr>
        <w:numPr>
          <w:ilvl w:val="0"/>
          <w:numId w:val="18"/>
        </w:numPr>
        <w:spacing w:before="18" w:after="18" w:line="240" w:lineRule="auto"/>
        <w:ind w:left="714" w:hanging="357"/>
        <w:jc w:val="both"/>
        <w:rPr>
          <w:rFonts w:eastAsia="Times New Roman" w:cstheme="minorHAnsi"/>
          <w:lang w:eastAsia="pl-PL"/>
        </w:rPr>
      </w:pPr>
      <w:r w:rsidRPr="00A43DF9">
        <w:rPr>
          <w:rFonts w:eastAsia="Times New Roman" w:cstheme="minorHAnsi"/>
          <w:lang w:eastAsia="pl-PL"/>
        </w:rPr>
        <w:t xml:space="preserve">innych dokumentów zawierających informacje, w tym dane osobowe, niezbędne </w:t>
      </w:r>
      <w:r w:rsidRPr="00A43DF9">
        <w:rPr>
          <w:rFonts w:eastAsia="Times New Roman" w:cstheme="minorHAnsi"/>
          <w:lang w:eastAsia="pl-PL"/>
        </w:rPr>
        <w:br/>
        <w:t xml:space="preserve">do weryfikacji zatrudnienia na podstawie umowy o pracę, w szczególności: imię i nazwisko zatrudnionego pracownika, datę zawarcia umowy o pracę, rodzaj umowy o pracę i zakres obowiązków pracownika. </w:t>
      </w:r>
    </w:p>
    <w:p w14:paraId="3D24FDDA" w14:textId="23FC6EB6" w:rsidR="00045C61" w:rsidRPr="00A43DF9" w:rsidRDefault="00045C61" w:rsidP="00B0348A">
      <w:pPr>
        <w:numPr>
          <w:ilvl w:val="0"/>
          <w:numId w:val="14"/>
        </w:numPr>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Pracodawcą musi być Wykonawca,</w:t>
      </w:r>
      <w:r w:rsidRPr="00A43DF9">
        <w:rPr>
          <w:rFonts w:cstheme="minorHAnsi"/>
        </w:rPr>
        <w:t xml:space="preserve"> podwykonawca, dalszy podwykonawca</w:t>
      </w:r>
      <w:r w:rsidRPr="00A43DF9">
        <w:rPr>
          <w:rFonts w:eastAsia="Times New Roman" w:cstheme="minorHAnsi"/>
          <w:lang w:eastAsia="pl-PL"/>
        </w:rPr>
        <w:t xml:space="preserve"> lub jeden z członków konsorcjum, zgłoszony zgodnie z przepisami </w:t>
      </w:r>
      <w:proofErr w:type="spellStart"/>
      <w:r w:rsidRPr="00A43DF9">
        <w:rPr>
          <w:rFonts w:eastAsia="Times New Roman" w:cstheme="minorHAnsi"/>
          <w:lang w:eastAsia="pl-PL"/>
        </w:rPr>
        <w:t>Pzp</w:t>
      </w:r>
      <w:proofErr w:type="spellEnd"/>
      <w:r w:rsidR="00904182" w:rsidRPr="00A43DF9">
        <w:rPr>
          <w:rFonts w:eastAsia="Times New Roman" w:cstheme="minorHAnsi"/>
          <w:lang w:eastAsia="pl-PL"/>
        </w:rPr>
        <w:t>.</w:t>
      </w:r>
      <w:r w:rsidRPr="00A43DF9">
        <w:rPr>
          <w:rFonts w:eastAsia="Times New Roman" w:cstheme="minorHAnsi"/>
          <w:lang w:eastAsia="pl-PL"/>
        </w:rPr>
        <w:t xml:space="preserve"> </w:t>
      </w:r>
    </w:p>
    <w:p w14:paraId="4F2B596E" w14:textId="77777777" w:rsidR="00045C61" w:rsidRPr="00A43DF9" w:rsidRDefault="00045C61" w:rsidP="00B0348A">
      <w:pPr>
        <w:numPr>
          <w:ilvl w:val="0"/>
          <w:numId w:val="14"/>
        </w:numPr>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 xml:space="preserve">Nieprzedłożenie przez Wykonawcę, </w:t>
      </w:r>
      <w:r w:rsidRPr="00A43DF9">
        <w:rPr>
          <w:rFonts w:cstheme="minorHAnsi"/>
        </w:rPr>
        <w:t xml:space="preserve">Podwykonawcę, dalszego podwykonawcę </w:t>
      </w:r>
      <w:r w:rsidRPr="00A43DF9">
        <w:rPr>
          <w:rFonts w:eastAsia="Times New Roman" w:cstheme="minorHAnsi"/>
          <w:lang w:eastAsia="pl-PL"/>
        </w:rPr>
        <w:t xml:space="preserve">dokumentów wymienionych w ust. 3, w terminie wskazanym przez Zamawiającego, uważa się za niewypełnienie obowiązku zatrudnienia Pracowników na podstawie umowy o pracę. </w:t>
      </w:r>
    </w:p>
    <w:p w14:paraId="4D12A481" w14:textId="77777777" w:rsidR="00045C61" w:rsidRPr="00A43DF9" w:rsidRDefault="00045C61" w:rsidP="00B0348A">
      <w:pPr>
        <w:numPr>
          <w:ilvl w:val="0"/>
          <w:numId w:val="14"/>
        </w:numPr>
        <w:spacing w:before="18" w:after="18" w:line="240" w:lineRule="auto"/>
        <w:ind w:left="357" w:hanging="357"/>
        <w:contextualSpacing/>
        <w:jc w:val="both"/>
        <w:rPr>
          <w:rFonts w:eastAsia="Times New Roman" w:cstheme="minorHAnsi"/>
          <w:bCs/>
          <w:iCs/>
        </w:rPr>
      </w:pPr>
      <w:r w:rsidRPr="00A43DF9">
        <w:rPr>
          <w:rFonts w:eastAsia="Times New Roman" w:cstheme="minorHAnsi"/>
          <w:bCs/>
          <w:iCs/>
        </w:rPr>
        <w:t>Zamawiający upoważniony jest do przeprowadzenia kontroli na miejscu wykonywania świadczenia.</w:t>
      </w:r>
    </w:p>
    <w:p w14:paraId="5F3DD702" w14:textId="77777777" w:rsidR="00045C61" w:rsidRPr="00A43DF9" w:rsidRDefault="00045C61" w:rsidP="00B0348A">
      <w:pPr>
        <w:numPr>
          <w:ilvl w:val="0"/>
          <w:numId w:val="14"/>
        </w:numPr>
        <w:spacing w:before="18" w:after="18" w:line="240" w:lineRule="auto"/>
        <w:ind w:left="357" w:hanging="357"/>
        <w:contextualSpacing/>
        <w:jc w:val="both"/>
        <w:rPr>
          <w:rFonts w:eastAsia="Times New Roman" w:cstheme="minorHAnsi"/>
          <w:bCs/>
          <w:iCs/>
        </w:rPr>
      </w:pPr>
      <w:r w:rsidRPr="00A43DF9">
        <w:rPr>
          <w:rFonts w:eastAsia="Times New Roman" w:cstheme="minorHAnsi"/>
          <w:lang w:eastAsia="pl-PL"/>
        </w:rPr>
        <w:t>Je</w:t>
      </w:r>
      <w:r w:rsidRPr="00A43DF9">
        <w:rPr>
          <w:rFonts w:eastAsia="TimesNewRoman" w:cstheme="minorHAnsi"/>
          <w:lang w:eastAsia="pl-PL"/>
        </w:rPr>
        <w:t>ż</w:t>
      </w:r>
      <w:r w:rsidRPr="00A43DF9">
        <w:rPr>
          <w:rFonts w:eastAsia="Times New Roman" w:cstheme="minorHAnsi"/>
          <w:lang w:eastAsia="pl-PL"/>
        </w:rPr>
        <w:t>eli pomimo powy</w:t>
      </w:r>
      <w:r w:rsidRPr="00A43DF9">
        <w:rPr>
          <w:rFonts w:eastAsia="TimesNewRoman" w:cstheme="minorHAnsi"/>
          <w:lang w:eastAsia="pl-PL"/>
        </w:rPr>
        <w:t>ż</w:t>
      </w:r>
      <w:r w:rsidRPr="00A43DF9">
        <w:rPr>
          <w:rFonts w:eastAsia="Times New Roman" w:cstheme="minorHAnsi"/>
          <w:lang w:eastAsia="pl-PL"/>
        </w:rPr>
        <w:t>szych wymogów na budowie b</w:t>
      </w:r>
      <w:r w:rsidRPr="00A43DF9">
        <w:rPr>
          <w:rFonts w:eastAsia="TimesNewRoman" w:cstheme="minorHAnsi"/>
          <w:lang w:eastAsia="pl-PL"/>
        </w:rPr>
        <w:t>ę</w:t>
      </w:r>
      <w:r w:rsidRPr="00A43DF9">
        <w:rPr>
          <w:rFonts w:eastAsia="Times New Roman" w:cstheme="minorHAnsi"/>
          <w:lang w:eastAsia="pl-PL"/>
        </w:rPr>
        <w:t>dzie wykonywać pracę osoba niezatrudniona na umow</w:t>
      </w:r>
      <w:r w:rsidRPr="00A43DF9">
        <w:rPr>
          <w:rFonts w:eastAsia="TimesNewRoman" w:cstheme="minorHAnsi"/>
          <w:lang w:eastAsia="pl-PL"/>
        </w:rPr>
        <w:t xml:space="preserve">ę </w:t>
      </w:r>
      <w:r w:rsidRPr="00A43DF9">
        <w:rPr>
          <w:rFonts w:eastAsia="Times New Roman" w:cstheme="minorHAnsi"/>
          <w:lang w:eastAsia="pl-PL"/>
        </w:rPr>
        <w:t>o prac</w:t>
      </w:r>
      <w:r w:rsidRPr="00A43DF9">
        <w:rPr>
          <w:rFonts w:eastAsia="TimesNewRoman" w:cstheme="minorHAnsi"/>
          <w:lang w:eastAsia="pl-PL"/>
        </w:rPr>
        <w:t>ę</w:t>
      </w:r>
      <w:r w:rsidRPr="00A43DF9">
        <w:rPr>
          <w:rFonts w:eastAsia="Times New Roman" w:cstheme="minorHAnsi"/>
          <w:lang w:eastAsia="pl-PL"/>
        </w:rPr>
        <w:t>, osoba taka b</w:t>
      </w:r>
      <w:r w:rsidRPr="00A43DF9">
        <w:rPr>
          <w:rFonts w:eastAsia="TimesNewRoman" w:cstheme="minorHAnsi"/>
          <w:lang w:eastAsia="pl-PL"/>
        </w:rPr>
        <w:t>ę</w:t>
      </w:r>
      <w:r w:rsidRPr="00A43DF9">
        <w:rPr>
          <w:rFonts w:eastAsia="Times New Roman" w:cstheme="minorHAnsi"/>
          <w:lang w:eastAsia="pl-PL"/>
        </w:rPr>
        <w:t>dzie musiała opu</w:t>
      </w:r>
      <w:r w:rsidRPr="00A43DF9">
        <w:rPr>
          <w:rFonts w:eastAsia="TimesNewRoman" w:cstheme="minorHAnsi"/>
          <w:lang w:eastAsia="pl-PL"/>
        </w:rPr>
        <w:t>ś</w:t>
      </w:r>
      <w:r w:rsidRPr="00A43DF9">
        <w:rPr>
          <w:rFonts w:eastAsia="Times New Roman" w:cstheme="minorHAnsi"/>
          <w:lang w:eastAsia="pl-PL"/>
        </w:rPr>
        <w:t>ci</w:t>
      </w:r>
      <w:r w:rsidRPr="00A43DF9">
        <w:rPr>
          <w:rFonts w:eastAsia="TimesNewRoman" w:cstheme="minorHAnsi"/>
          <w:lang w:eastAsia="pl-PL"/>
        </w:rPr>
        <w:t xml:space="preserve">ć </w:t>
      </w:r>
      <w:r w:rsidRPr="00A43DF9">
        <w:rPr>
          <w:rFonts w:eastAsia="Times New Roman" w:cstheme="minorHAnsi"/>
          <w:lang w:eastAsia="pl-PL"/>
        </w:rPr>
        <w:t>plac budowy, a Wykonawca zapłaci Zamawiaj</w:t>
      </w:r>
      <w:r w:rsidRPr="00A43DF9">
        <w:rPr>
          <w:rFonts w:eastAsia="TimesNewRoman" w:cstheme="minorHAnsi"/>
          <w:lang w:eastAsia="pl-PL"/>
        </w:rPr>
        <w:t>ą</w:t>
      </w:r>
      <w:r w:rsidRPr="00A43DF9">
        <w:rPr>
          <w:rFonts w:eastAsia="Times New Roman" w:cstheme="minorHAnsi"/>
          <w:lang w:eastAsia="pl-PL"/>
        </w:rPr>
        <w:t>cemu z tego tytułu karę umowną, której wysokość została określona w Szczególnych Warunkach Umowy. Fakt przebywania osoby niezatrudnionej na budowie zostanie potwierdzony pisemn</w:t>
      </w:r>
      <w:r w:rsidRPr="00A43DF9">
        <w:rPr>
          <w:rFonts w:eastAsia="TimesNewRoman" w:cstheme="minorHAnsi"/>
          <w:lang w:eastAsia="pl-PL"/>
        </w:rPr>
        <w:t xml:space="preserve">ą </w:t>
      </w:r>
      <w:r w:rsidRPr="00A43DF9">
        <w:rPr>
          <w:rFonts w:eastAsia="Times New Roman" w:cstheme="minorHAnsi"/>
          <w:lang w:eastAsia="pl-PL"/>
        </w:rPr>
        <w:t>notatk</w:t>
      </w:r>
      <w:r w:rsidRPr="00A43DF9">
        <w:rPr>
          <w:rFonts w:eastAsia="TimesNewRoman" w:cstheme="minorHAnsi"/>
          <w:lang w:eastAsia="pl-PL"/>
        </w:rPr>
        <w:t xml:space="preserve">ą </w:t>
      </w:r>
      <w:r w:rsidRPr="00A43DF9">
        <w:rPr>
          <w:rFonts w:eastAsia="Times New Roman" w:cstheme="minorHAnsi"/>
          <w:lang w:eastAsia="pl-PL"/>
        </w:rPr>
        <w:t>sporz</w:t>
      </w:r>
      <w:r w:rsidRPr="00A43DF9">
        <w:rPr>
          <w:rFonts w:eastAsia="TimesNewRoman" w:cstheme="minorHAnsi"/>
          <w:lang w:eastAsia="pl-PL"/>
        </w:rPr>
        <w:t>ą</w:t>
      </w:r>
      <w:r w:rsidRPr="00A43DF9">
        <w:rPr>
          <w:rFonts w:eastAsia="Times New Roman" w:cstheme="minorHAnsi"/>
          <w:lang w:eastAsia="pl-PL"/>
        </w:rPr>
        <w:t>dzon</w:t>
      </w:r>
      <w:r w:rsidRPr="00A43DF9">
        <w:rPr>
          <w:rFonts w:eastAsia="TimesNewRoman" w:cstheme="minorHAnsi"/>
          <w:lang w:eastAsia="pl-PL"/>
        </w:rPr>
        <w:t xml:space="preserve">ą </w:t>
      </w:r>
      <w:r w:rsidRPr="00A43DF9">
        <w:rPr>
          <w:rFonts w:eastAsia="Times New Roman" w:cstheme="minorHAnsi"/>
          <w:lang w:eastAsia="pl-PL"/>
        </w:rPr>
        <w:t>przez inspektora nadzoru lub przedstawicieli Zamawiaj</w:t>
      </w:r>
      <w:r w:rsidRPr="00A43DF9">
        <w:rPr>
          <w:rFonts w:eastAsia="TimesNewRoman" w:cstheme="minorHAnsi"/>
          <w:lang w:eastAsia="pl-PL"/>
        </w:rPr>
        <w:t>ą</w:t>
      </w:r>
      <w:r w:rsidRPr="00A43DF9">
        <w:rPr>
          <w:rFonts w:eastAsia="Times New Roman" w:cstheme="minorHAnsi"/>
          <w:lang w:eastAsia="pl-PL"/>
        </w:rPr>
        <w:t>cego.</w:t>
      </w:r>
    </w:p>
    <w:p w14:paraId="626E4203" w14:textId="262FFB83" w:rsidR="00045C61" w:rsidRPr="00A43DF9" w:rsidRDefault="00045C61" w:rsidP="00B0348A">
      <w:pPr>
        <w:numPr>
          <w:ilvl w:val="0"/>
          <w:numId w:val="14"/>
        </w:numPr>
        <w:spacing w:before="18" w:after="18" w:line="240" w:lineRule="auto"/>
        <w:ind w:left="357" w:hanging="357"/>
        <w:contextualSpacing/>
        <w:jc w:val="both"/>
        <w:rPr>
          <w:rFonts w:eastAsia="Times New Roman" w:cstheme="minorHAnsi"/>
          <w:bCs/>
          <w:iCs/>
        </w:rPr>
      </w:pPr>
      <w:bookmarkStart w:id="49" w:name="_Hlk100315153"/>
      <w:r w:rsidRPr="00A43DF9">
        <w:rPr>
          <w:rFonts w:cstheme="minorHAnsi"/>
        </w:rPr>
        <w:t xml:space="preserve">Wymóg zatrudnienia </w:t>
      </w:r>
      <w:r w:rsidRPr="00A43DF9">
        <w:rPr>
          <w:rFonts w:eastAsia="Times New Roman" w:cstheme="minorHAnsi"/>
          <w:lang w:eastAsia="pl-PL"/>
        </w:rPr>
        <w:t>na podstawie umowy o pracę, w rozumieniu przepisów ustawy z dnia 26 czerwca 1974 r</w:t>
      </w:r>
      <w:r w:rsidR="00904182" w:rsidRPr="00A43DF9">
        <w:rPr>
          <w:rFonts w:eastAsia="Times New Roman" w:cstheme="minorHAnsi"/>
          <w:lang w:eastAsia="pl-PL"/>
        </w:rPr>
        <w:t>.</w:t>
      </w:r>
      <w:r w:rsidRPr="00A43DF9">
        <w:rPr>
          <w:rFonts w:eastAsia="Times New Roman" w:cstheme="minorHAnsi"/>
          <w:lang w:eastAsia="pl-PL"/>
        </w:rPr>
        <w:t xml:space="preserve"> Kodeks pracy, </w:t>
      </w:r>
      <w:r w:rsidRPr="00A43DF9">
        <w:rPr>
          <w:rFonts w:cstheme="minorHAnsi"/>
        </w:rPr>
        <w:t xml:space="preserve">nie odnosi się do osób kierujących budową, jednakże w przypadku zmiany przez </w:t>
      </w:r>
      <w:r w:rsidRPr="00A43DF9">
        <w:rPr>
          <w:rFonts w:cstheme="minorHAnsi"/>
          <w:bCs/>
          <w:iCs/>
        </w:rPr>
        <w:t xml:space="preserve">Wykonawcę osoby kierującej budową Wykonawca zobowiązuje się do powierzenia tej funkcji osobie </w:t>
      </w:r>
      <w:r w:rsidRPr="00A43DF9">
        <w:rPr>
          <w:rFonts w:cstheme="minorHAnsi"/>
        </w:rPr>
        <w:t xml:space="preserve">posiadającej kwalifikacje i doświadczenie zawodowe niż mniejsze niż dotychczasowa osoba kierująca budową oraz zawiadomienia Zamawiającego o zmianie osoby w terminie 3 dni roboczych.  </w:t>
      </w:r>
    </w:p>
    <w:p w14:paraId="3AE76893" w14:textId="77777777" w:rsidR="00045C61" w:rsidRPr="00A43DF9" w:rsidRDefault="00045C61" w:rsidP="00045C61">
      <w:pPr>
        <w:spacing w:before="18" w:after="18" w:line="240" w:lineRule="auto"/>
        <w:jc w:val="center"/>
        <w:rPr>
          <w:rFonts w:eastAsia="Times New Roman" w:cstheme="minorHAnsi"/>
          <w:b/>
          <w:lang w:eastAsia="pl-PL"/>
        </w:rPr>
      </w:pPr>
      <w:bookmarkStart w:id="50" w:name="_Hlk98325379"/>
      <w:bookmarkEnd w:id="49"/>
    </w:p>
    <w:p w14:paraId="5AA39010" w14:textId="77777777" w:rsidR="00045C61" w:rsidRPr="00A43DF9" w:rsidRDefault="00045C61" w:rsidP="00045C61">
      <w:pPr>
        <w:spacing w:before="18" w:after="18" w:line="240" w:lineRule="auto"/>
        <w:jc w:val="center"/>
        <w:rPr>
          <w:rFonts w:eastAsia="Times New Roman" w:cstheme="minorHAnsi"/>
          <w:b/>
          <w:lang w:eastAsia="pl-PL"/>
        </w:rPr>
      </w:pPr>
      <w:r w:rsidRPr="00A43DF9">
        <w:rPr>
          <w:rFonts w:eastAsia="Times New Roman" w:cstheme="minorHAnsi"/>
          <w:b/>
          <w:lang w:eastAsia="pl-PL"/>
        </w:rPr>
        <w:t xml:space="preserve">§ </w:t>
      </w:r>
      <w:bookmarkEnd w:id="50"/>
      <w:r w:rsidRPr="00A43DF9">
        <w:rPr>
          <w:rFonts w:eastAsia="Times New Roman" w:cstheme="minorHAnsi"/>
          <w:b/>
          <w:lang w:eastAsia="pl-PL"/>
        </w:rPr>
        <w:t>11 PODWYKONAWSTWO</w:t>
      </w:r>
    </w:p>
    <w:p w14:paraId="4FDAACA6" w14:textId="77777777" w:rsidR="00045C61" w:rsidRPr="00A43DF9" w:rsidRDefault="00045C61" w:rsidP="00045C61">
      <w:pPr>
        <w:spacing w:before="18" w:after="18" w:line="240" w:lineRule="auto"/>
        <w:jc w:val="center"/>
        <w:rPr>
          <w:rFonts w:eastAsia="Times New Roman" w:cstheme="minorHAnsi"/>
          <w:b/>
          <w:lang w:eastAsia="pl-PL"/>
        </w:rPr>
      </w:pPr>
    </w:p>
    <w:p w14:paraId="131E394B" w14:textId="77777777" w:rsidR="00045C61" w:rsidRPr="00A43DF9" w:rsidRDefault="00045C61" w:rsidP="00B60269">
      <w:pPr>
        <w:numPr>
          <w:ilvl w:val="0"/>
          <w:numId w:val="10"/>
        </w:numPr>
        <w:tabs>
          <w:tab w:val="num" w:pos="567"/>
        </w:tabs>
        <w:spacing w:before="18" w:after="18" w:line="240" w:lineRule="auto"/>
        <w:jc w:val="both"/>
        <w:rPr>
          <w:rFonts w:eastAsia="Times New Roman" w:cstheme="minorHAnsi"/>
          <w:iCs/>
          <w:lang w:val="x-none" w:eastAsia="pl-PL"/>
        </w:rPr>
      </w:pPr>
      <w:r w:rsidRPr="00A43DF9">
        <w:rPr>
          <w:rFonts w:eastAsia="Times New Roman" w:cstheme="minorHAnsi"/>
          <w:iCs/>
          <w:lang w:val="x-none" w:eastAsia="pl-PL"/>
        </w:rPr>
        <w:t>Wykonawca może powierzyć wykonanie części zamówienia podwykonawcy.</w:t>
      </w:r>
    </w:p>
    <w:p w14:paraId="0988B5AF" w14:textId="77777777" w:rsidR="00045C61" w:rsidRPr="00A43DF9" w:rsidRDefault="00045C61" w:rsidP="00B60269">
      <w:pPr>
        <w:numPr>
          <w:ilvl w:val="0"/>
          <w:numId w:val="10"/>
        </w:numPr>
        <w:tabs>
          <w:tab w:val="num" w:pos="567"/>
        </w:tabs>
        <w:spacing w:before="18" w:after="18" w:line="240" w:lineRule="auto"/>
        <w:jc w:val="both"/>
        <w:rPr>
          <w:rFonts w:eastAsia="Times New Roman" w:cstheme="minorHAnsi"/>
          <w:iCs/>
          <w:lang w:val="x-none" w:eastAsia="pl-PL"/>
        </w:rPr>
      </w:pPr>
      <w:r w:rsidRPr="00A43DF9">
        <w:rPr>
          <w:rFonts w:eastAsia="Times New Roman" w:cstheme="minorHAnsi"/>
          <w:bCs/>
          <w:iCs/>
          <w:lang w:val="x-none" w:eastAsia="pl-PL"/>
        </w:rPr>
        <w:t xml:space="preserve">Wykonawca, podwykonawca lub dalszy podwykonawca zamówienia na roboty budowlane zamierzający zawrzeć umowę o podwykonawstwo, której przedmiotem są roboty budowlane, </w:t>
      </w:r>
      <w:r w:rsidRPr="00A43DF9">
        <w:rPr>
          <w:rFonts w:eastAsia="Times New Roman" w:cstheme="minorHAnsi"/>
          <w:bCs/>
          <w:iCs/>
          <w:lang w:eastAsia="pl-PL"/>
        </w:rPr>
        <w:t>z</w:t>
      </w:r>
      <w:r w:rsidRPr="00A43DF9">
        <w:rPr>
          <w:rFonts w:eastAsia="Times New Roman" w:cstheme="minorHAnsi"/>
          <w:bCs/>
          <w:iCs/>
          <w:lang w:val="x-none" w:eastAsia="pl-PL"/>
        </w:rPr>
        <w:t>obowiązany</w:t>
      </w:r>
      <w:r w:rsidRPr="00A43DF9">
        <w:rPr>
          <w:rFonts w:eastAsia="Times New Roman" w:cstheme="minorHAnsi"/>
          <w:bCs/>
          <w:iCs/>
          <w:lang w:eastAsia="pl-PL"/>
        </w:rPr>
        <w:t xml:space="preserve"> jest</w:t>
      </w:r>
      <w:r w:rsidRPr="00A43DF9">
        <w:rPr>
          <w:rFonts w:eastAsia="Times New Roman" w:cstheme="minorHAnsi"/>
          <w:bCs/>
          <w:iCs/>
          <w:lang w:val="x-none" w:eastAsia="pl-PL"/>
        </w:rPr>
        <w:t xml:space="preserve"> do przedłożenia </w:t>
      </w:r>
      <w:r w:rsidRPr="00A43DF9">
        <w:rPr>
          <w:rFonts w:eastAsia="Times New Roman" w:cstheme="minorHAnsi"/>
          <w:bCs/>
          <w:iCs/>
          <w:lang w:eastAsia="pl-PL"/>
        </w:rPr>
        <w:t>Z</w:t>
      </w:r>
      <w:proofErr w:type="spellStart"/>
      <w:r w:rsidRPr="00A43DF9">
        <w:rPr>
          <w:rFonts w:eastAsia="Times New Roman" w:cstheme="minorHAnsi"/>
          <w:bCs/>
          <w:iCs/>
          <w:lang w:val="x-none" w:eastAsia="pl-PL"/>
        </w:rPr>
        <w:t>amawiającemu</w:t>
      </w:r>
      <w:proofErr w:type="spellEnd"/>
      <w:r w:rsidRPr="00A43DF9">
        <w:rPr>
          <w:rFonts w:eastAsia="Times New Roman" w:cstheme="minorHAnsi"/>
          <w:bCs/>
          <w:iCs/>
          <w:lang w:val="x-none" w:eastAsia="pl-PL"/>
        </w:rPr>
        <w:t xml:space="preserve"> projektu umowy, </w:t>
      </w:r>
      <w:r w:rsidRPr="00A43DF9">
        <w:rPr>
          <w:rFonts w:eastAsia="Times New Roman" w:cstheme="minorHAnsi"/>
          <w:bCs/>
          <w:iCs/>
          <w:lang w:eastAsia="pl-PL"/>
        </w:rPr>
        <w:t xml:space="preserve">a ponadto </w:t>
      </w:r>
      <w:r w:rsidRPr="00A43DF9">
        <w:rPr>
          <w:rFonts w:eastAsia="Times New Roman" w:cstheme="minorHAnsi"/>
          <w:bCs/>
          <w:iCs/>
          <w:lang w:val="x-none" w:eastAsia="pl-PL"/>
        </w:rPr>
        <w:t xml:space="preserve">podwykonawca lub dalszy podwykonawca </w:t>
      </w:r>
      <w:r w:rsidRPr="00A43DF9">
        <w:rPr>
          <w:rFonts w:eastAsia="Times New Roman" w:cstheme="minorHAnsi"/>
          <w:bCs/>
          <w:iCs/>
          <w:lang w:eastAsia="pl-PL"/>
        </w:rPr>
        <w:t>z</w:t>
      </w:r>
      <w:r w:rsidRPr="00A43DF9">
        <w:rPr>
          <w:rFonts w:eastAsia="Times New Roman" w:cstheme="minorHAnsi"/>
          <w:bCs/>
          <w:iCs/>
          <w:lang w:val="x-none" w:eastAsia="pl-PL"/>
        </w:rPr>
        <w:t>obowiązany</w:t>
      </w:r>
      <w:r w:rsidRPr="00A43DF9">
        <w:rPr>
          <w:rFonts w:eastAsia="Times New Roman" w:cstheme="minorHAnsi"/>
          <w:bCs/>
          <w:iCs/>
          <w:lang w:eastAsia="pl-PL"/>
        </w:rPr>
        <w:t xml:space="preserve"> jest</w:t>
      </w:r>
      <w:r w:rsidRPr="00A43DF9">
        <w:rPr>
          <w:rFonts w:eastAsia="Times New Roman" w:cstheme="minorHAnsi"/>
          <w:bCs/>
          <w:iCs/>
          <w:lang w:val="x-none" w:eastAsia="pl-PL"/>
        </w:rPr>
        <w:t xml:space="preserve"> dołączyć zgodę </w:t>
      </w:r>
      <w:r w:rsidRPr="00A43DF9">
        <w:rPr>
          <w:rFonts w:eastAsia="Times New Roman" w:cstheme="minorHAnsi"/>
          <w:bCs/>
          <w:iCs/>
          <w:lang w:eastAsia="pl-PL"/>
        </w:rPr>
        <w:t>W</w:t>
      </w:r>
      <w:proofErr w:type="spellStart"/>
      <w:r w:rsidRPr="00A43DF9">
        <w:rPr>
          <w:rFonts w:eastAsia="Times New Roman" w:cstheme="minorHAnsi"/>
          <w:bCs/>
          <w:iCs/>
          <w:lang w:val="x-none" w:eastAsia="pl-PL"/>
        </w:rPr>
        <w:t>ykonawcy</w:t>
      </w:r>
      <w:proofErr w:type="spellEnd"/>
      <w:r w:rsidRPr="00A43DF9">
        <w:rPr>
          <w:rFonts w:eastAsia="Times New Roman" w:cstheme="minorHAnsi"/>
          <w:bCs/>
          <w:iCs/>
          <w:lang w:val="x-none" w:eastAsia="pl-PL"/>
        </w:rPr>
        <w:t xml:space="preserve"> na zawarcie umowy o</w:t>
      </w:r>
      <w:r w:rsidRPr="00A43DF9">
        <w:rPr>
          <w:rFonts w:eastAsia="Times New Roman" w:cstheme="minorHAnsi"/>
          <w:bCs/>
          <w:iCs/>
          <w:lang w:eastAsia="pl-PL"/>
        </w:rPr>
        <w:t> </w:t>
      </w:r>
      <w:r w:rsidRPr="00A43DF9">
        <w:rPr>
          <w:rFonts w:eastAsia="Times New Roman" w:cstheme="minorHAnsi"/>
          <w:bCs/>
          <w:iCs/>
          <w:lang w:val="x-none" w:eastAsia="pl-PL"/>
        </w:rPr>
        <w:t>podwykonawstwo o treści zgodnej z projektem umowy.</w:t>
      </w:r>
    </w:p>
    <w:p w14:paraId="5CAEC055" w14:textId="77777777" w:rsidR="00045C61" w:rsidRPr="00A43DF9" w:rsidRDefault="00045C61" w:rsidP="00B60269">
      <w:pPr>
        <w:numPr>
          <w:ilvl w:val="0"/>
          <w:numId w:val="10"/>
        </w:numPr>
        <w:tabs>
          <w:tab w:val="num" w:pos="567"/>
        </w:tabs>
        <w:spacing w:before="18" w:after="18" w:line="240" w:lineRule="auto"/>
        <w:jc w:val="both"/>
        <w:rPr>
          <w:rFonts w:eastAsia="Times New Roman" w:cstheme="minorHAnsi"/>
          <w:iCs/>
          <w:lang w:val="x-none" w:eastAsia="pl-PL"/>
        </w:rPr>
      </w:pPr>
      <w:r w:rsidRPr="00A43DF9">
        <w:rPr>
          <w:rFonts w:eastAsia="Times New Roman" w:cstheme="minorHAnsi"/>
          <w:iCs/>
          <w:lang w:val="x-none" w:eastAsia="pl-PL"/>
        </w:rPr>
        <w:t>Zamawiający może zgłosić w terminie 14 dni zastrzeżenia do projektu umowy o</w:t>
      </w:r>
      <w:r w:rsidRPr="00A43DF9">
        <w:rPr>
          <w:rFonts w:eastAsia="Times New Roman" w:cstheme="minorHAnsi"/>
          <w:iCs/>
          <w:lang w:eastAsia="pl-PL"/>
        </w:rPr>
        <w:t> </w:t>
      </w:r>
      <w:r w:rsidRPr="00A43DF9">
        <w:rPr>
          <w:rFonts w:eastAsia="Times New Roman" w:cstheme="minorHAnsi"/>
          <w:iCs/>
          <w:lang w:val="x-none" w:eastAsia="pl-PL"/>
        </w:rPr>
        <w:t xml:space="preserve">podwykonawstwo lub dalsze podwykonawstwo, której przedmiotem są roboty budowlane, </w:t>
      </w:r>
      <w:r w:rsidRPr="00A43DF9">
        <w:rPr>
          <w:rFonts w:eastAsia="Times New Roman" w:cstheme="minorHAnsi"/>
          <w:iCs/>
          <w:lang w:eastAsia="pl-PL"/>
        </w:rPr>
        <w:t xml:space="preserve">jak też </w:t>
      </w:r>
      <w:r w:rsidRPr="00A43DF9">
        <w:rPr>
          <w:rFonts w:eastAsia="Times New Roman" w:cstheme="minorHAnsi"/>
          <w:iCs/>
          <w:lang w:val="x-none" w:eastAsia="pl-PL"/>
        </w:rPr>
        <w:t xml:space="preserve">do projektu jej zmiany lub sprzeciw do umowy o podwykonawstwo lub dalsze podwykonawstwo, której przedmiotem są roboty budowlane, i do jej zmian. Niezgłoszenie przez </w:t>
      </w:r>
      <w:r w:rsidRPr="00A43DF9">
        <w:rPr>
          <w:rFonts w:eastAsia="Times New Roman" w:cstheme="minorHAnsi"/>
          <w:iCs/>
          <w:lang w:eastAsia="pl-PL"/>
        </w:rPr>
        <w:t>Z</w:t>
      </w:r>
      <w:r w:rsidRPr="00A43DF9">
        <w:rPr>
          <w:rFonts w:eastAsia="Times New Roman" w:cstheme="minorHAnsi"/>
          <w:iCs/>
          <w:lang w:val="x-none" w:eastAsia="pl-PL"/>
        </w:rPr>
        <w:t xml:space="preserve">amawiającego zastrzeżeń do przedłożonego projektu umowy lub jej zmian w terminie </w:t>
      </w:r>
      <w:r w:rsidRPr="00A43DF9">
        <w:rPr>
          <w:rFonts w:eastAsia="Times New Roman" w:cstheme="minorHAnsi"/>
          <w:iCs/>
          <w:lang w:eastAsia="pl-PL"/>
        </w:rPr>
        <w:t xml:space="preserve">14 dni </w:t>
      </w:r>
      <w:r w:rsidRPr="00A43DF9">
        <w:rPr>
          <w:rFonts w:eastAsia="Times New Roman" w:cstheme="minorHAnsi"/>
          <w:iCs/>
          <w:lang w:val="x-none" w:eastAsia="pl-PL"/>
        </w:rPr>
        <w:t>jest równoznaczne z akceptacją projektu umowy.</w:t>
      </w:r>
    </w:p>
    <w:p w14:paraId="37155AD7" w14:textId="77777777" w:rsidR="00045C61" w:rsidRPr="00A43DF9" w:rsidRDefault="00045C61" w:rsidP="00B60269">
      <w:pPr>
        <w:numPr>
          <w:ilvl w:val="0"/>
          <w:numId w:val="10"/>
        </w:numPr>
        <w:tabs>
          <w:tab w:val="num" w:pos="567"/>
        </w:tabs>
        <w:spacing w:before="18" w:after="18" w:line="240" w:lineRule="auto"/>
        <w:jc w:val="both"/>
        <w:rPr>
          <w:rFonts w:eastAsia="Times New Roman" w:cstheme="minorHAnsi"/>
          <w:iCs/>
          <w:lang w:val="x-none" w:eastAsia="pl-PL"/>
        </w:rPr>
      </w:pPr>
      <w:r w:rsidRPr="00A43DF9">
        <w:rPr>
          <w:rFonts w:eastAsia="Times New Roman" w:cstheme="minorHAnsi"/>
          <w:iCs/>
          <w:lang w:val="x-none" w:eastAsia="pl-PL"/>
        </w:rPr>
        <w:t>Umowa o podwykonawstwo lub dalsze podwykonawstwo:</w:t>
      </w:r>
    </w:p>
    <w:p w14:paraId="494ABB67" w14:textId="77777777" w:rsidR="00045C61" w:rsidRPr="00A43DF9" w:rsidRDefault="00045C61" w:rsidP="00B0348A">
      <w:pPr>
        <w:numPr>
          <w:ilvl w:val="1"/>
          <w:numId w:val="11"/>
        </w:numPr>
        <w:tabs>
          <w:tab w:val="left" w:pos="4320"/>
        </w:tabs>
        <w:suppressAutoHyphens/>
        <w:autoSpaceDN w:val="0"/>
        <w:spacing w:before="18" w:after="18" w:line="240" w:lineRule="auto"/>
        <w:ind w:left="714" w:hanging="357"/>
        <w:jc w:val="both"/>
        <w:rPr>
          <w:rFonts w:eastAsia="Times New Roman" w:cstheme="minorHAnsi"/>
          <w:i/>
          <w:kern w:val="3"/>
          <w:lang w:eastAsia="zh-CN" w:bidi="hi-IN"/>
        </w:rPr>
      </w:pPr>
      <w:r w:rsidRPr="00A43DF9">
        <w:rPr>
          <w:rFonts w:eastAsia="Times New Roman" w:cstheme="minorHAnsi"/>
          <w:kern w:val="3"/>
          <w:lang w:eastAsia="zh-CN" w:bidi="hi-IN"/>
        </w:rPr>
        <w:lastRenderedPageBreak/>
        <w:t>powinna stanowić w szczególności, iż termin zapłaty wynagrodzenia nie może być dłuższy niż 30 dni od dnia doręczenia Wykonawcy, podwykonawcy lub dalszemu podwykonawcy faktury lub rachunku;</w:t>
      </w:r>
    </w:p>
    <w:p w14:paraId="53043B54" w14:textId="77777777" w:rsidR="00045C61" w:rsidRPr="00A43DF9" w:rsidRDefault="00045C61" w:rsidP="00B0348A">
      <w:pPr>
        <w:numPr>
          <w:ilvl w:val="1"/>
          <w:numId w:val="11"/>
        </w:numPr>
        <w:tabs>
          <w:tab w:val="left" w:pos="4320"/>
        </w:tabs>
        <w:suppressAutoHyphens/>
        <w:autoSpaceDN w:val="0"/>
        <w:spacing w:before="18" w:after="18" w:line="240" w:lineRule="auto"/>
        <w:ind w:left="714" w:hanging="357"/>
        <w:jc w:val="both"/>
        <w:rPr>
          <w:rFonts w:eastAsia="Times New Roman" w:cstheme="minorHAnsi"/>
          <w:i/>
          <w:kern w:val="3"/>
          <w:lang w:eastAsia="zh-CN" w:bidi="hi-IN"/>
        </w:rPr>
      </w:pPr>
      <w:r w:rsidRPr="00A43DF9">
        <w:rPr>
          <w:rFonts w:eastAsia="Times New Roman" w:cstheme="minorHAnsi"/>
          <w:kern w:val="3"/>
          <w:lang w:eastAsia="zh-CN" w:bidi="hi-IN"/>
        </w:rPr>
        <w:t>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przez Zamawiającego z Wykonawcą;</w:t>
      </w:r>
    </w:p>
    <w:p w14:paraId="6464E858" w14:textId="77777777" w:rsidR="00045C61" w:rsidRPr="00A43DF9" w:rsidRDefault="00045C61" w:rsidP="00B0348A">
      <w:pPr>
        <w:numPr>
          <w:ilvl w:val="1"/>
          <w:numId w:val="11"/>
        </w:numPr>
        <w:tabs>
          <w:tab w:val="left" w:pos="4320"/>
        </w:tabs>
        <w:suppressAutoHyphens/>
        <w:autoSpaceDN w:val="0"/>
        <w:spacing w:before="18" w:after="18" w:line="240" w:lineRule="auto"/>
        <w:ind w:left="714" w:hanging="357"/>
        <w:jc w:val="both"/>
        <w:rPr>
          <w:rFonts w:eastAsia="Times New Roman" w:cstheme="minorHAnsi"/>
          <w:i/>
          <w:kern w:val="3"/>
          <w:lang w:eastAsia="zh-CN" w:bidi="hi-IN"/>
        </w:rPr>
      </w:pPr>
      <w:r w:rsidRPr="00A43DF9">
        <w:rPr>
          <w:rFonts w:eastAsia="Times New Roman" w:cstheme="minorHAnsi"/>
          <w:kern w:val="3"/>
          <w:lang w:eastAsia="zh-CN" w:bidi="hi-IN"/>
        </w:rPr>
        <w:t>spełniać wymagania określone w dokumentach zamówienia.</w:t>
      </w:r>
    </w:p>
    <w:p w14:paraId="0E326837" w14:textId="77777777" w:rsidR="00045C61" w:rsidRPr="00A43DF9" w:rsidRDefault="00045C61" w:rsidP="00B60269">
      <w:pPr>
        <w:numPr>
          <w:ilvl w:val="0"/>
          <w:numId w:val="10"/>
        </w:numPr>
        <w:tabs>
          <w:tab w:val="num" w:pos="567"/>
        </w:tabs>
        <w:spacing w:before="18" w:after="18" w:line="240" w:lineRule="auto"/>
        <w:jc w:val="both"/>
        <w:rPr>
          <w:rFonts w:eastAsia="Times New Roman" w:cstheme="minorHAnsi"/>
          <w:iCs/>
          <w:lang w:val="x-none" w:eastAsia="pl-PL"/>
        </w:rPr>
      </w:pPr>
      <w:r w:rsidRPr="00A43DF9">
        <w:rPr>
          <w:rFonts w:eastAsia="Times New Roman" w:cstheme="minorHAnsi"/>
          <w:iCs/>
          <w:lang w:val="x-none" w:eastAsia="pl-PL"/>
        </w:rPr>
        <w:t xml:space="preserve">Wykonawca, podwykonawca lub dalszy podwykonawca zamówienia na roboty budowlane przedkłada </w:t>
      </w:r>
      <w:r w:rsidRPr="00A43DF9">
        <w:rPr>
          <w:rFonts w:eastAsia="Times New Roman" w:cstheme="minorHAnsi"/>
          <w:iCs/>
          <w:lang w:eastAsia="pl-PL"/>
        </w:rPr>
        <w:t>Z</w:t>
      </w:r>
      <w:proofErr w:type="spellStart"/>
      <w:r w:rsidRPr="00A43DF9">
        <w:rPr>
          <w:rFonts w:eastAsia="Times New Roman" w:cstheme="minorHAnsi"/>
          <w:iCs/>
          <w:lang w:val="x-none" w:eastAsia="pl-PL"/>
        </w:rPr>
        <w:t>amawiaj</w:t>
      </w:r>
      <w:r w:rsidRPr="00A43DF9">
        <w:rPr>
          <w:rFonts w:eastAsia="Times New Roman" w:cstheme="minorHAnsi"/>
          <w:iCs/>
          <w:lang w:eastAsia="pl-PL"/>
        </w:rPr>
        <w:t>ą</w:t>
      </w:r>
      <w:r w:rsidRPr="00A43DF9">
        <w:rPr>
          <w:rFonts w:eastAsia="Times New Roman" w:cstheme="minorHAnsi"/>
          <w:iCs/>
          <w:lang w:val="x-none" w:eastAsia="pl-PL"/>
        </w:rPr>
        <w:t>cemu</w:t>
      </w:r>
      <w:proofErr w:type="spellEnd"/>
      <w:r w:rsidRPr="00A43DF9">
        <w:rPr>
          <w:rFonts w:eastAsia="Times New Roman" w:cstheme="minorHAnsi"/>
          <w:iCs/>
          <w:lang w:val="x-none" w:eastAsia="pl-PL"/>
        </w:rPr>
        <w:t xml:space="preserve"> poświadczoną za zgodność z oryginałem kopię zawartej umowy o</w:t>
      </w:r>
      <w:r w:rsidRPr="00A43DF9">
        <w:rPr>
          <w:rFonts w:eastAsia="Times New Roman" w:cstheme="minorHAnsi"/>
          <w:iCs/>
          <w:lang w:eastAsia="pl-PL"/>
        </w:rPr>
        <w:t> </w:t>
      </w:r>
      <w:r w:rsidRPr="00A43DF9">
        <w:rPr>
          <w:rFonts w:eastAsia="Times New Roman" w:cstheme="minorHAnsi"/>
          <w:iCs/>
          <w:lang w:val="x-none" w:eastAsia="pl-PL"/>
        </w:rPr>
        <w:t>podwykonawstwo, której przedmiotem są roboty budowlane, w terminie 7 dni od dnia jej zawarcia. Zamawiającemu przysługuje prawo do zgłoszenia sprzeciwu do umowy o</w:t>
      </w:r>
      <w:r w:rsidRPr="00A43DF9">
        <w:rPr>
          <w:rFonts w:eastAsia="Times New Roman" w:cstheme="minorHAnsi"/>
          <w:iCs/>
          <w:lang w:eastAsia="pl-PL"/>
        </w:rPr>
        <w:t> </w:t>
      </w:r>
      <w:r w:rsidRPr="00A43DF9">
        <w:rPr>
          <w:rFonts w:eastAsia="Times New Roman" w:cstheme="minorHAnsi"/>
          <w:iCs/>
          <w:lang w:val="x-none" w:eastAsia="pl-PL"/>
        </w:rPr>
        <w:t xml:space="preserve">podwykonawstwo lub dalsze podwykonawstwo, jeżeli nie spełnia zapisów określonych w </w:t>
      </w:r>
      <w:r w:rsidRPr="00A43DF9">
        <w:rPr>
          <w:rFonts w:eastAsia="Times New Roman" w:cstheme="minorHAnsi"/>
          <w:bCs/>
          <w:lang w:val="x-none" w:eastAsia="pl-PL"/>
        </w:rPr>
        <w:t>ust.</w:t>
      </w:r>
      <w:r w:rsidRPr="00A43DF9">
        <w:rPr>
          <w:rFonts w:eastAsia="Times New Roman" w:cstheme="minorHAnsi"/>
          <w:iCs/>
          <w:lang w:val="x-none" w:eastAsia="pl-PL"/>
        </w:rPr>
        <w:t xml:space="preserve"> 4.</w:t>
      </w:r>
    </w:p>
    <w:p w14:paraId="3ED4BD34" w14:textId="77777777" w:rsidR="00045C61" w:rsidRPr="00A43DF9" w:rsidRDefault="00045C61" w:rsidP="00B60269">
      <w:pPr>
        <w:numPr>
          <w:ilvl w:val="0"/>
          <w:numId w:val="10"/>
        </w:numPr>
        <w:tabs>
          <w:tab w:val="num" w:pos="567"/>
        </w:tabs>
        <w:contextualSpacing/>
        <w:jc w:val="both"/>
        <w:rPr>
          <w:rFonts w:cstheme="minorHAnsi"/>
        </w:rPr>
      </w:pPr>
      <w:bookmarkStart w:id="51" w:name="_Hlk104308566"/>
      <w:r w:rsidRPr="00A43DF9">
        <w:rPr>
          <w:rFonts w:eastAsia="Times New Roman" w:cstheme="minorHAnsi"/>
        </w:rPr>
        <w:t xml:space="preserve">W przypadku umów o podwykonawstwo, których przedmiotem są dostawy lub usługi, wykonywane w związku z robotą budowlaną Wykonawca, podwykonawca lub dalszy podwykonawca przedkłada Zamawiającemu poświadczoną za zgodność z oryginałem kopię zawartej umowy o podwykonawstwo lub dalsze podwykonawstwo o wartości </w:t>
      </w:r>
      <w:r w:rsidRPr="00A43DF9">
        <w:rPr>
          <w:rFonts w:cstheme="minorHAnsi"/>
        </w:rPr>
        <w:t xml:space="preserve">większej niż 0,5 % wartości umowy zamówienia publicznego, </w:t>
      </w:r>
      <w:r w:rsidRPr="00A43DF9">
        <w:rPr>
          <w:rFonts w:eastAsia="Times New Roman" w:cstheme="minorHAnsi"/>
        </w:rPr>
        <w:t>jak też jej zmianę w terminie 7 dni od dnia jej zawarcia. Zamawiającemu przysługuje prawo zgłoszenia sprzeciwu do umowy o podwykonawstwo lub dalsze podwykonawstwo, jeżeli nie spełnia zapisów określonych w ust. 4. Podwykonawca lub dalszy podwykonawca, przedkłada poświadczoną za zgodność z oryginałem kopię umowy również Wykonawcy.</w:t>
      </w:r>
    </w:p>
    <w:bookmarkEnd w:id="51"/>
    <w:p w14:paraId="026B48B7" w14:textId="77777777" w:rsidR="00045C61" w:rsidRPr="00A43DF9" w:rsidRDefault="00045C61" w:rsidP="00B60269">
      <w:pPr>
        <w:numPr>
          <w:ilvl w:val="0"/>
          <w:numId w:val="10"/>
        </w:numPr>
        <w:tabs>
          <w:tab w:val="num" w:pos="567"/>
        </w:tabs>
        <w:contextualSpacing/>
        <w:jc w:val="both"/>
        <w:rPr>
          <w:rFonts w:cstheme="minorHAnsi"/>
        </w:rPr>
      </w:pPr>
      <w:r w:rsidRPr="00A43DF9">
        <w:rPr>
          <w:rFonts w:eastAsia="Times New Roman" w:cstheme="minorHAnsi"/>
          <w:iCs/>
          <w:lang w:val="x-none" w:eastAsia="pl-PL"/>
        </w:rPr>
        <w:t>Zapłata wynagrodzenia należnego Wykonawcy uwarunkowana jest przedstawieniem przez Wykonawcę dowodów potwierdzających zapłatę wymagalnego wynagrodzenia podwykonawcom lub dalszym podwykonawcom.</w:t>
      </w:r>
    </w:p>
    <w:p w14:paraId="68D13945" w14:textId="77777777" w:rsidR="00045C61" w:rsidRPr="00A43DF9" w:rsidRDefault="00045C61" w:rsidP="00B60269">
      <w:pPr>
        <w:numPr>
          <w:ilvl w:val="0"/>
          <w:numId w:val="10"/>
        </w:numPr>
        <w:tabs>
          <w:tab w:val="num" w:pos="567"/>
        </w:tabs>
        <w:contextualSpacing/>
        <w:jc w:val="both"/>
        <w:rPr>
          <w:rFonts w:cstheme="minorHAnsi"/>
        </w:rPr>
      </w:pPr>
      <w:r w:rsidRPr="00A43DF9">
        <w:rPr>
          <w:rFonts w:eastAsia="Times New Roman" w:cstheme="minorHAnsi"/>
          <w:iCs/>
          <w:lang w:val="x-none" w:eastAsia="pl-PL"/>
        </w:rPr>
        <w:t xml:space="preserve">Bezpośrednia zapłata wynagrodzenia podwykonawcy lub dalszemu podwykonawcy jest możliwa na zasadach określonych w art. 465 ustawy </w:t>
      </w:r>
      <w:proofErr w:type="spellStart"/>
      <w:r w:rsidRPr="00A43DF9">
        <w:rPr>
          <w:rFonts w:eastAsia="Times New Roman" w:cstheme="minorHAnsi"/>
          <w:iCs/>
          <w:lang w:val="x-none" w:eastAsia="pl-PL"/>
        </w:rPr>
        <w:t>Pzp</w:t>
      </w:r>
      <w:proofErr w:type="spellEnd"/>
      <w:r w:rsidRPr="00A43DF9">
        <w:rPr>
          <w:rFonts w:eastAsia="Times New Roman" w:cstheme="minorHAnsi"/>
          <w:iCs/>
          <w:lang w:val="x-none" w:eastAsia="pl-PL"/>
        </w:rPr>
        <w:t>.</w:t>
      </w:r>
    </w:p>
    <w:p w14:paraId="3D8EED07" w14:textId="01CF9D62" w:rsidR="00045C61" w:rsidRPr="00A43DF9" w:rsidRDefault="00045C61" w:rsidP="00B60269">
      <w:pPr>
        <w:numPr>
          <w:ilvl w:val="0"/>
          <w:numId w:val="10"/>
        </w:numPr>
        <w:tabs>
          <w:tab w:val="num" w:pos="567"/>
        </w:tabs>
        <w:contextualSpacing/>
        <w:jc w:val="both"/>
        <w:rPr>
          <w:rFonts w:cstheme="minorHAnsi"/>
        </w:rPr>
      </w:pPr>
      <w:r w:rsidRPr="00A43DF9">
        <w:rPr>
          <w:rFonts w:eastAsia="Times New Roman" w:cstheme="minorHAnsi"/>
          <w:iCs/>
          <w:lang w:val="x-none" w:eastAsia="pl-PL"/>
        </w:rPr>
        <w:t xml:space="preserve">Powierzenie wykonania części zamówienia podwykonawcom nie zwalnia </w:t>
      </w:r>
      <w:r w:rsidRPr="00A43DF9">
        <w:rPr>
          <w:rFonts w:eastAsia="Times New Roman" w:cstheme="minorHAnsi"/>
          <w:iCs/>
          <w:lang w:eastAsia="pl-PL"/>
        </w:rPr>
        <w:t>W</w:t>
      </w:r>
      <w:proofErr w:type="spellStart"/>
      <w:r w:rsidRPr="00A43DF9">
        <w:rPr>
          <w:rFonts w:eastAsia="Times New Roman" w:cstheme="minorHAnsi"/>
          <w:iCs/>
          <w:lang w:val="x-none" w:eastAsia="pl-PL"/>
        </w:rPr>
        <w:t>ykonawcy</w:t>
      </w:r>
      <w:proofErr w:type="spellEnd"/>
      <w:r w:rsidRPr="00A43DF9">
        <w:rPr>
          <w:rFonts w:eastAsia="Times New Roman" w:cstheme="minorHAnsi"/>
          <w:iCs/>
          <w:lang w:val="x-none" w:eastAsia="pl-PL"/>
        </w:rPr>
        <w:t xml:space="preserve"> z</w:t>
      </w:r>
      <w:r w:rsidRPr="00A43DF9">
        <w:rPr>
          <w:rFonts w:eastAsia="Times New Roman" w:cstheme="minorHAnsi"/>
          <w:iCs/>
          <w:lang w:eastAsia="pl-PL"/>
        </w:rPr>
        <w:t> od</w:t>
      </w:r>
      <w:r w:rsidRPr="00A43DF9">
        <w:rPr>
          <w:rFonts w:eastAsia="Times New Roman" w:cstheme="minorHAnsi"/>
          <w:iCs/>
          <w:lang w:val="x-none" w:eastAsia="pl-PL"/>
        </w:rPr>
        <w:t>powiedz</w:t>
      </w:r>
      <w:r w:rsidRPr="00A43DF9">
        <w:rPr>
          <w:rFonts w:eastAsia="Times New Roman" w:cstheme="minorHAnsi"/>
          <w:iCs/>
          <w:lang w:eastAsia="pl-PL"/>
        </w:rPr>
        <w:t xml:space="preserve">ialności </w:t>
      </w:r>
      <w:r w:rsidRPr="00A43DF9">
        <w:rPr>
          <w:rFonts w:eastAsia="Times New Roman" w:cstheme="minorHAnsi"/>
          <w:iCs/>
          <w:lang w:val="x-none" w:eastAsia="pl-PL"/>
        </w:rPr>
        <w:t>za należyte wykonanie tego zamówienia.</w:t>
      </w:r>
    </w:p>
    <w:p w14:paraId="14D56A48" w14:textId="77777777" w:rsidR="00DA45DD" w:rsidRPr="00A43DF9" w:rsidRDefault="00DA45DD" w:rsidP="00DA45DD">
      <w:pPr>
        <w:tabs>
          <w:tab w:val="num" w:pos="567"/>
        </w:tabs>
        <w:ind w:left="360"/>
        <w:contextualSpacing/>
        <w:jc w:val="both"/>
        <w:rPr>
          <w:rFonts w:cstheme="minorHAnsi"/>
        </w:rPr>
      </w:pPr>
    </w:p>
    <w:p w14:paraId="761B90A2" w14:textId="77777777" w:rsidR="0015755F" w:rsidRPr="00A43DF9" w:rsidRDefault="0015755F" w:rsidP="00B0348A">
      <w:pPr>
        <w:tabs>
          <w:tab w:val="num" w:pos="567"/>
        </w:tabs>
        <w:ind w:left="360"/>
        <w:contextualSpacing/>
        <w:jc w:val="both"/>
        <w:rPr>
          <w:rFonts w:cstheme="minorHAnsi"/>
        </w:rPr>
      </w:pPr>
    </w:p>
    <w:p w14:paraId="2F27F1AC" w14:textId="77777777" w:rsidR="00045C61" w:rsidRPr="00A43DF9" w:rsidRDefault="00045C61" w:rsidP="00045C61">
      <w:pPr>
        <w:spacing w:before="18" w:after="18" w:line="240" w:lineRule="auto"/>
        <w:jc w:val="center"/>
        <w:rPr>
          <w:rFonts w:eastAsia="Times New Roman" w:cstheme="minorHAnsi"/>
          <w:b/>
          <w:i/>
          <w:iCs/>
          <w:lang w:eastAsia="pl-PL"/>
        </w:rPr>
      </w:pPr>
      <w:r w:rsidRPr="00A43DF9">
        <w:rPr>
          <w:rFonts w:eastAsia="Times New Roman" w:cstheme="minorHAnsi"/>
          <w:b/>
          <w:lang w:eastAsia="pl-PL"/>
        </w:rPr>
        <w:t xml:space="preserve">§ 12 ODSTĄPIENIE OD UMOWY </w:t>
      </w:r>
    </w:p>
    <w:p w14:paraId="2A6F1BF1" w14:textId="77777777" w:rsidR="00045C61" w:rsidRPr="00A43DF9" w:rsidRDefault="00045C61" w:rsidP="00045C61">
      <w:pPr>
        <w:spacing w:before="18" w:after="18" w:line="240" w:lineRule="auto"/>
        <w:jc w:val="center"/>
        <w:rPr>
          <w:rFonts w:eastAsia="Times New Roman" w:cstheme="minorHAnsi"/>
          <w:bCs/>
          <w:lang w:eastAsia="pl-PL"/>
        </w:rPr>
      </w:pPr>
    </w:p>
    <w:p w14:paraId="038FB8D5" w14:textId="77777777" w:rsidR="00045C61" w:rsidRPr="00A43DF9" w:rsidRDefault="00045C61" w:rsidP="00B0348A">
      <w:pPr>
        <w:numPr>
          <w:ilvl w:val="0"/>
          <w:numId w:val="19"/>
        </w:numPr>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Zamawiającemu przysługuje prawo odstąpienia od umowy, bez wyznaczania terminu, w całości lub części w przypadku:</w:t>
      </w:r>
    </w:p>
    <w:p w14:paraId="3BB27369" w14:textId="184C9D5E" w:rsidR="00045C61" w:rsidRPr="00A43DF9" w:rsidRDefault="00D35059" w:rsidP="00B0348A">
      <w:pPr>
        <w:numPr>
          <w:ilvl w:val="1"/>
          <w:numId w:val="19"/>
        </w:numPr>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Z</w:t>
      </w:r>
      <w:r w:rsidR="00045C61" w:rsidRPr="00A43DF9">
        <w:rPr>
          <w:rFonts w:eastAsia="Times New Roman" w:cstheme="minorHAnsi"/>
          <w:lang w:eastAsia="pl-PL"/>
        </w:rPr>
        <w:t>aistnienia istotnej zmiany okoliczności powodującej, że wykonanie umowy lub jej części nie leży w interesie publicznym, czego nie można było przewidzieć w chwili zawarcia umowy, lub dalsze wykonywanie umowy lub jej części może zagrozić istotnemu interesowi bezpieczeństwa państwa lub bezpieczeństwu publicznemu</w:t>
      </w:r>
      <w:r w:rsidRPr="00A43DF9">
        <w:rPr>
          <w:rFonts w:eastAsia="Times New Roman" w:cstheme="minorHAnsi"/>
          <w:lang w:eastAsia="pl-PL"/>
        </w:rPr>
        <w:t>.</w:t>
      </w:r>
    </w:p>
    <w:p w14:paraId="4802472E" w14:textId="4E3DCB35" w:rsidR="00045C61" w:rsidRPr="00A43DF9" w:rsidRDefault="00D35059" w:rsidP="00B0348A">
      <w:pPr>
        <w:numPr>
          <w:ilvl w:val="1"/>
          <w:numId w:val="19"/>
        </w:numPr>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N</w:t>
      </w:r>
      <w:r w:rsidR="00045C61" w:rsidRPr="00A43DF9">
        <w:rPr>
          <w:rFonts w:eastAsia="Times New Roman" w:cstheme="minorHAnsi"/>
          <w:lang w:eastAsia="pl-PL"/>
        </w:rPr>
        <w:t>aruszenia przez Wykonawcę postanowień umowy, w szczególności:</w:t>
      </w:r>
    </w:p>
    <w:p w14:paraId="1A7186DB" w14:textId="77777777" w:rsidR="00045C61" w:rsidRPr="00A43DF9" w:rsidRDefault="00045C61" w:rsidP="00B0348A">
      <w:pPr>
        <w:numPr>
          <w:ilvl w:val="0"/>
          <w:numId w:val="20"/>
        </w:numPr>
        <w:spacing w:before="18" w:after="18" w:line="240" w:lineRule="auto"/>
        <w:ind w:left="714" w:right="67" w:hanging="357"/>
        <w:contextualSpacing/>
        <w:jc w:val="both"/>
        <w:rPr>
          <w:rFonts w:eastAsia="Calibri" w:cstheme="minorHAnsi"/>
        </w:rPr>
      </w:pPr>
      <w:r w:rsidRPr="00A43DF9">
        <w:rPr>
          <w:rFonts w:cstheme="minorHAnsi"/>
        </w:rPr>
        <w:t xml:space="preserve">nieprzystąpienia do </w:t>
      </w:r>
      <w:r w:rsidRPr="00A43DF9">
        <w:rPr>
          <w:rFonts w:eastAsia="Times New Roman" w:cstheme="minorHAnsi"/>
        </w:rPr>
        <w:t>wykonania przedmiotu umowy przez okres dłuższy niż 5 dni od dnia przejęcia placu budowy;</w:t>
      </w:r>
    </w:p>
    <w:p w14:paraId="104F3C8E" w14:textId="77777777" w:rsidR="00045C61" w:rsidRPr="00A43DF9" w:rsidRDefault="00045C61" w:rsidP="00B0348A">
      <w:pPr>
        <w:numPr>
          <w:ilvl w:val="0"/>
          <w:numId w:val="20"/>
        </w:numPr>
        <w:spacing w:before="18" w:after="18" w:line="240" w:lineRule="auto"/>
        <w:ind w:left="714" w:right="67" w:hanging="357"/>
        <w:contextualSpacing/>
        <w:jc w:val="both"/>
        <w:rPr>
          <w:rFonts w:eastAsia="Calibri" w:cstheme="minorHAnsi"/>
        </w:rPr>
      </w:pPr>
      <w:r w:rsidRPr="00A43DF9">
        <w:rPr>
          <w:rFonts w:eastAsia="Times New Roman" w:cstheme="minorHAnsi"/>
        </w:rPr>
        <w:t>nieuzasadnionej przerwy w wykonywaniu robót przez okres dłuższy niż 10 dni;</w:t>
      </w:r>
    </w:p>
    <w:p w14:paraId="4AD2C184" w14:textId="77777777" w:rsidR="00045C61" w:rsidRPr="00A43DF9" w:rsidRDefault="00045C61" w:rsidP="00B0348A">
      <w:pPr>
        <w:numPr>
          <w:ilvl w:val="0"/>
          <w:numId w:val="20"/>
        </w:numPr>
        <w:spacing w:before="18" w:after="18" w:line="240" w:lineRule="auto"/>
        <w:ind w:left="714" w:right="67" w:hanging="357"/>
        <w:contextualSpacing/>
        <w:jc w:val="both"/>
        <w:rPr>
          <w:rFonts w:eastAsia="Times New Roman" w:cstheme="minorHAnsi"/>
        </w:rPr>
      </w:pPr>
      <w:r w:rsidRPr="00A43DF9">
        <w:rPr>
          <w:rFonts w:eastAsia="Times New Roman" w:cstheme="minorHAnsi"/>
        </w:rPr>
        <w:t>nienależytego wykonywania przez Wykonawcę powierzonych robót;</w:t>
      </w:r>
    </w:p>
    <w:p w14:paraId="1256CC0F" w14:textId="77777777" w:rsidR="00045C61" w:rsidRPr="00A43DF9" w:rsidRDefault="00045C61" w:rsidP="00B0348A">
      <w:pPr>
        <w:numPr>
          <w:ilvl w:val="0"/>
          <w:numId w:val="20"/>
        </w:numPr>
        <w:ind w:left="714" w:hanging="357"/>
        <w:contextualSpacing/>
        <w:rPr>
          <w:rFonts w:cstheme="minorHAnsi"/>
        </w:rPr>
      </w:pPr>
      <w:r w:rsidRPr="00A43DF9">
        <w:rPr>
          <w:rFonts w:cstheme="minorHAnsi"/>
          <w:bCs/>
        </w:rPr>
        <w:t>ukarania Wykonawcy 5-krotnie jedną z kar umownych;</w:t>
      </w:r>
    </w:p>
    <w:p w14:paraId="26DF0C87" w14:textId="77777777" w:rsidR="00045C61" w:rsidRPr="00A43DF9" w:rsidRDefault="00045C61" w:rsidP="00B0348A">
      <w:pPr>
        <w:numPr>
          <w:ilvl w:val="0"/>
          <w:numId w:val="20"/>
        </w:numPr>
        <w:ind w:left="714" w:hanging="357"/>
        <w:contextualSpacing/>
        <w:rPr>
          <w:rFonts w:eastAsia="Times New Roman" w:cstheme="minorHAnsi"/>
        </w:rPr>
      </w:pPr>
      <w:r w:rsidRPr="00A43DF9">
        <w:rPr>
          <w:rFonts w:eastAsia="Times New Roman" w:cstheme="minorHAnsi"/>
        </w:rPr>
        <w:t>stwierdzenia przez przedstawiciela Zamawiającego nieprzestrzegania przez osoby zatrudnione przez Wykonawcę, podwykonawcę, dalszego podwykonawcę przepisów BHP i przepisów przeciwpożarowych;</w:t>
      </w:r>
    </w:p>
    <w:p w14:paraId="55F06FE8" w14:textId="33A9829A" w:rsidR="00045C61" w:rsidRPr="00A43DF9" w:rsidRDefault="00045C61" w:rsidP="00B0348A">
      <w:pPr>
        <w:numPr>
          <w:ilvl w:val="0"/>
          <w:numId w:val="20"/>
        </w:numPr>
        <w:ind w:left="714" w:hanging="357"/>
        <w:contextualSpacing/>
        <w:rPr>
          <w:rFonts w:eastAsia="Times New Roman" w:cstheme="minorHAnsi"/>
        </w:rPr>
      </w:pPr>
      <w:r w:rsidRPr="00A43DF9">
        <w:rPr>
          <w:rFonts w:eastAsia="Times New Roman" w:cstheme="minorHAnsi"/>
        </w:rPr>
        <w:lastRenderedPageBreak/>
        <w:t>zmniejszenia wielkości sumy ubezpieczenia odpowiedzialności cywilnej z tytułu prowadzonej przez Wykonawcę działalności gospodarczej lub w przypadku nieprzedłożenia przez Wykonawcę zawartej umowy ubezpieczenia, w tym umowy ubezpieczenia obejmującej podwykonawców</w:t>
      </w:r>
      <w:r w:rsidR="00092B1F" w:rsidRPr="00A43DF9">
        <w:rPr>
          <w:rFonts w:eastAsia="Times New Roman" w:cstheme="minorHAnsi"/>
        </w:rPr>
        <w:t>.</w:t>
      </w:r>
    </w:p>
    <w:p w14:paraId="04020175" w14:textId="77777777" w:rsidR="00045C61" w:rsidRPr="00A43DF9" w:rsidRDefault="00045C61" w:rsidP="00B0348A">
      <w:pPr>
        <w:numPr>
          <w:ilvl w:val="0"/>
          <w:numId w:val="19"/>
        </w:numPr>
        <w:spacing w:before="18" w:after="18" w:line="240" w:lineRule="auto"/>
        <w:ind w:left="357" w:hanging="357"/>
        <w:contextualSpacing/>
        <w:jc w:val="both"/>
        <w:rPr>
          <w:rFonts w:eastAsia="Times New Roman" w:cstheme="minorHAnsi"/>
        </w:rPr>
      </w:pPr>
      <w:r w:rsidRPr="00A43DF9">
        <w:rPr>
          <w:rFonts w:eastAsia="Times New Roman" w:cstheme="minorHAnsi"/>
        </w:rPr>
        <w:t xml:space="preserve">Zamawiający może odstąpić od umowy lub jej części w formie pisemnej w terminie 30 dni od dnia powzięcia wiadomości o okolicznościach wskazanych w ust 1. </w:t>
      </w:r>
    </w:p>
    <w:p w14:paraId="5BFEA7BD" w14:textId="77777777" w:rsidR="00045C61" w:rsidRPr="00A43DF9" w:rsidRDefault="00045C61" w:rsidP="00B0348A">
      <w:pPr>
        <w:numPr>
          <w:ilvl w:val="0"/>
          <w:numId w:val="19"/>
        </w:numPr>
        <w:spacing w:before="18" w:after="18" w:line="240" w:lineRule="auto"/>
        <w:ind w:left="357" w:hanging="357"/>
        <w:contextualSpacing/>
        <w:jc w:val="both"/>
        <w:rPr>
          <w:rFonts w:eastAsia="Times New Roman" w:cstheme="minorHAnsi"/>
        </w:rPr>
      </w:pPr>
      <w:r w:rsidRPr="00A43DF9">
        <w:rPr>
          <w:rFonts w:eastAsia="Times New Roman" w:cstheme="minorHAnsi"/>
        </w:rPr>
        <w:t xml:space="preserve">Odstąpienie od umowy przez Zamawiającego ma skutek na przyszłość. </w:t>
      </w:r>
    </w:p>
    <w:p w14:paraId="5375ED61" w14:textId="77777777" w:rsidR="00045C61" w:rsidRPr="00A43DF9" w:rsidRDefault="00045C61" w:rsidP="00B0348A">
      <w:pPr>
        <w:numPr>
          <w:ilvl w:val="0"/>
          <w:numId w:val="19"/>
        </w:numPr>
        <w:spacing w:before="18" w:after="18" w:line="240" w:lineRule="auto"/>
        <w:ind w:left="357" w:hanging="357"/>
        <w:jc w:val="both"/>
        <w:rPr>
          <w:rFonts w:eastAsia="Times New Roman" w:cstheme="minorHAnsi"/>
          <w:bCs/>
        </w:rPr>
      </w:pPr>
      <w:r w:rsidRPr="00A43DF9">
        <w:rPr>
          <w:rFonts w:eastAsia="Times New Roman" w:cstheme="minorHAnsi"/>
          <w:bCs/>
        </w:rPr>
        <w:t xml:space="preserve">W przypadku odstąpienia od umowy Wykonawca, w terminie 5 dni od dnia otrzymania oświadczenia Zamawiającego o odstąpieniu od umowy, sporządzi szczegółowy protokół robót w toku, wg stanu na dzień odstąpienia od umowy oraz usunie z terenu budowy, stanowiące jego własność: urządzenia, sprzęt budowlany, a także niewbudowane urządzenia i materiały. </w:t>
      </w:r>
    </w:p>
    <w:p w14:paraId="6E207568" w14:textId="77777777" w:rsidR="00045C61" w:rsidRPr="00A43DF9" w:rsidRDefault="00045C61" w:rsidP="00B0348A">
      <w:pPr>
        <w:numPr>
          <w:ilvl w:val="0"/>
          <w:numId w:val="19"/>
        </w:numPr>
        <w:tabs>
          <w:tab w:val="left" w:pos="993"/>
        </w:tabs>
        <w:spacing w:before="18" w:after="18" w:line="240" w:lineRule="auto"/>
        <w:ind w:left="357" w:hanging="357"/>
        <w:jc w:val="both"/>
        <w:rPr>
          <w:rFonts w:eastAsia="Times New Roman" w:cstheme="minorHAnsi"/>
          <w:lang w:eastAsia="pl-PL"/>
        </w:rPr>
      </w:pPr>
      <w:r w:rsidRPr="00A43DF9">
        <w:rPr>
          <w:rFonts w:eastAsia="Times New Roman" w:cstheme="minorHAnsi"/>
          <w:lang w:eastAsia="pl-PL"/>
        </w:rPr>
        <w:t>W przypadku odstąpienia od umowy Wykonawca otrzyma wynagrodzenie za roboty budowlane zrealizowane do dnia odstąpienia od umowy. Podstawę wystawienia przez Wykonawcę faktury stanowić będzie protokół inwentaryzacji oraz protokół odbioru robót podpisany przez obie Strony Umowy.</w:t>
      </w:r>
    </w:p>
    <w:p w14:paraId="6E450872" w14:textId="77777777" w:rsidR="00045C61" w:rsidRPr="00A43DF9" w:rsidRDefault="00045C61" w:rsidP="00045C61">
      <w:pPr>
        <w:spacing w:before="18" w:after="18" w:line="240" w:lineRule="auto"/>
        <w:jc w:val="center"/>
        <w:rPr>
          <w:rFonts w:eastAsia="Times New Roman" w:cstheme="minorHAnsi"/>
          <w:b/>
          <w:lang w:eastAsia="pl-PL"/>
        </w:rPr>
      </w:pPr>
      <w:bookmarkStart w:id="52" w:name="_Hlk63948539"/>
    </w:p>
    <w:p w14:paraId="6961EC61" w14:textId="77777777" w:rsidR="00045C61" w:rsidRPr="00A43DF9" w:rsidRDefault="00045C61" w:rsidP="00045C61">
      <w:pPr>
        <w:spacing w:before="18" w:after="18" w:line="240" w:lineRule="auto"/>
        <w:jc w:val="center"/>
        <w:rPr>
          <w:rFonts w:eastAsia="Times New Roman" w:cstheme="minorHAnsi"/>
          <w:b/>
          <w:lang w:eastAsia="pl-PL"/>
        </w:rPr>
      </w:pPr>
      <w:bookmarkStart w:id="53" w:name="_Hlk107922300"/>
      <w:r w:rsidRPr="00A43DF9">
        <w:rPr>
          <w:rFonts w:eastAsia="Times New Roman" w:cstheme="minorHAnsi"/>
          <w:b/>
          <w:lang w:eastAsia="pl-PL"/>
        </w:rPr>
        <w:t>§ 13 DOPUSZCZALNE ZMIANY UMOWY</w:t>
      </w:r>
    </w:p>
    <w:p w14:paraId="6CB645E3" w14:textId="77777777" w:rsidR="00045C61" w:rsidRPr="00A43DF9" w:rsidRDefault="00045C61" w:rsidP="00045C61">
      <w:pPr>
        <w:spacing w:before="18" w:after="18" w:line="240" w:lineRule="auto"/>
        <w:jc w:val="center"/>
        <w:rPr>
          <w:rFonts w:eastAsia="Times New Roman" w:cstheme="minorHAnsi"/>
          <w:b/>
          <w:lang w:eastAsia="pl-PL"/>
        </w:rPr>
      </w:pPr>
    </w:p>
    <w:p w14:paraId="27A410F3" w14:textId="128A1550" w:rsidR="00045C61" w:rsidRPr="00A43DF9" w:rsidRDefault="00045C61" w:rsidP="00B0348A">
      <w:pPr>
        <w:numPr>
          <w:ilvl w:val="0"/>
          <w:numId w:val="35"/>
        </w:numPr>
        <w:spacing w:before="18" w:after="18" w:line="240" w:lineRule="auto"/>
        <w:ind w:left="567" w:hanging="567"/>
        <w:contextualSpacing/>
        <w:jc w:val="both"/>
        <w:rPr>
          <w:rFonts w:cstheme="minorHAnsi"/>
        </w:rPr>
      </w:pPr>
      <w:bookmarkStart w:id="54" w:name="_Hlk105660378"/>
      <w:r w:rsidRPr="00A43DF9">
        <w:rPr>
          <w:rFonts w:cstheme="minorHAnsi"/>
        </w:rPr>
        <w:t xml:space="preserve">Dopuszczalne zmiany postanowień umowy odnoszące się do </w:t>
      </w:r>
      <w:r w:rsidRPr="00A43DF9">
        <w:rPr>
          <w:rFonts w:cstheme="minorHAnsi"/>
          <w:b/>
          <w:bCs/>
        </w:rPr>
        <w:t>przedmiotu zamówienia</w:t>
      </w:r>
      <w:r w:rsidR="001C53A3" w:rsidRPr="00A43DF9">
        <w:rPr>
          <w:rFonts w:cstheme="minorHAnsi"/>
          <w:b/>
          <w:bCs/>
        </w:rPr>
        <w:t>.</w:t>
      </w:r>
      <w:r w:rsidRPr="00A43DF9">
        <w:rPr>
          <w:rFonts w:cstheme="minorHAnsi"/>
          <w:b/>
          <w:bCs/>
        </w:rPr>
        <w:t xml:space="preserve"> </w:t>
      </w:r>
    </w:p>
    <w:p w14:paraId="5C2AFAF0" w14:textId="77777777" w:rsidR="00045C61" w:rsidRPr="00A43DF9" w:rsidRDefault="00045C61" w:rsidP="00B0348A">
      <w:pPr>
        <w:numPr>
          <w:ilvl w:val="1"/>
          <w:numId w:val="35"/>
        </w:numPr>
        <w:tabs>
          <w:tab w:val="left" w:pos="709"/>
        </w:tabs>
        <w:spacing w:before="18" w:after="18" w:line="240" w:lineRule="auto"/>
        <w:ind w:left="567" w:hanging="567"/>
        <w:contextualSpacing/>
        <w:jc w:val="both"/>
        <w:rPr>
          <w:rFonts w:cstheme="minorHAnsi"/>
        </w:rPr>
      </w:pPr>
      <w:r w:rsidRPr="00A43DF9">
        <w:rPr>
          <w:rFonts w:cstheme="minorHAnsi"/>
        </w:rPr>
        <w:t>Zmiana zakresu robót budowlanych przewidzianych w dokumentach postępowania w przypadku:</w:t>
      </w:r>
    </w:p>
    <w:p w14:paraId="77E9C005" w14:textId="77777777" w:rsidR="00045C61" w:rsidRPr="00A43DF9" w:rsidRDefault="00045C61" w:rsidP="00B0348A">
      <w:pPr>
        <w:numPr>
          <w:ilvl w:val="2"/>
          <w:numId w:val="35"/>
        </w:numPr>
        <w:spacing w:before="18" w:after="18" w:line="240" w:lineRule="auto"/>
        <w:ind w:left="567" w:hanging="567"/>
        <w:contextualSpacing/>
        <w:jc w:val="both"/>
        <w:rPr>
          <w:rFonts w:cstheme="minorHAnsi"/>
        </w:rPr>
      </w:pPr>
      <w:r w:rsidRPr="00A43DF9">
        <w:rPr>
          <w:rFonts w:cstheme="minorHAnsi"/>
        </w:rPr>
        <w:t xml:space="preserve">konieczności wykonania robót dodatkowych, zamiennych, których wykonanie ma na celu prawidłowe zrealizowanie przedmiotu zamówienia, a konieczność ich wykonania wynika z Wad dokumentacji postępowania, </w:t>
      </w:r>
    </w:p>
    <w:p w14:paraId="5D78832A" w14:textId="77777777" w:rsidR="00045C61" w:rsidRPr="00A43DF9" w:rsidRDefault="00045C61" w:rsidP="00B0348A">
      <w:pPr>
        <w:numPr>
          <w:ilvl w:val="2"/>
          <w:numId w:val="35"/>
        </w:numPr>
        <w:spacing w:before="18" w:after="18" w:line="240" w:lineRule="auto"/>
        <w:ind w:left="567" w:hanging="567"/>
        <w:contextualSpacing/>
        <w:jc w:val="both"/>
        <w:rPr>
          <w:rFonts w:cstheme="minorHAnsi"/>
        </w:rPr>
      </w:pPr>
      <w:r w:rsidRPr="00A43DF9">
        <w:rPr>
          <w:rFonts w:cstheme="minorHAnsi"/>
        </w:rPr>
        <w:t xml:space="preserve">konieczności wykonania robót dodatkowych, zamiennych niezbędnych do prawidłowego wykonania przedmiotu Umowy, które nie zostały przewidziane w dokumentacji postępowania przekazanej przez Zamawiającego, </w:t>
      </w:r>
    </w:p>
    <w:p w14:paraId="734CCC21" w14:textId="77777777" w:rsidR="00045C61" w:rsidRPr="00A43DF9" w:rsidRDefault="00045C61" w:rsidP="00B0348A">
      <w:pPr>
        <w:numPr>
          <w:ilvl w:val="2"/>
          <w:numId w:val="35"/>
        </w:numPr>
        <w:spacing w:before="18" w:after="18" w:line="240" w:lineRule="auto"/>
        <w:ind w:left="567" w:hanging="567"/>
        <w:contextualSpacing/>
        <w:jc w:val="both"/>
        <w:rPr>
          <w:rFonts w:cstheme="minorHAnsi"/>
        </w:rPr>
      </w:pPr>
      <w:r w:rsidRPr="00A43DF9">
        <w:rPr>
          <w:rFonts w:cstheme="minorHAnsi"/>
        </w:rPr>
        <w:t>konieczności zaniechania robót objętych pierwotną dokumentacją postępowania których wykonanie stało się zbędne, zmieniły się okoliczności związane z wykonaniem Umowy lub wykonanie poszczególnych robót nie leży w interesie publicznym lub Zamawiającego, z zastrzeżeniem, że zakres robót nie może ulec zmianie o więcej niż 50% zakresu rzeczowego lub finansowego przedmiotu zamówienia,</w:t>
      </w:r>
    </w:p>
    <w:p w14:paraId="64400114" w14:textId="09041954" w:rsidR="00045C61" w:rsidRPr="00A43DF9" w:rsidRDefault="00045C61" w:rsidP="00B0348A">
      <w:pPr>
        <w:numPr>
          <w:ilvl w:val="2"/>
          <w:numId w:val="35"/>
        </w:numPr>
        <w:spacing w:before="18" w:after="18" w:line="240" w:lineRule="auto"/>
        <w:ind w:left="567" w:hanging="567"/>
        <w:contextualSpacing/>
        <w:jc w:val="both"/>
        <w:rPr>
          <w:rFonts w:cstheme="minorHAnsi"/>
        </w:rPr>
      </w:pPr>
      <w:r w:rsidRPr="00A43DF9">
        <w:rPr>
          <w:rFonts w:cstheme="minorHAnsi"/>
        </w:rPr>
        <w:t>zmiany decyzji administracyjnych, na podstawie których prowadzone są roboty budowlane objęte Umową, powodujące zmianę dotychczasowego zakresu robót przewidzianego w dokumentacji postępowania</w:t>
      </w:r>
      <w:r w:rsidR="00E25624" w:rsidRPr="00A43DF9">
        <w:rPr>
          <w:rFonts w:cstheme="minorHAnsi"/>
        </w:rPr>
        <w:t>.</w:t>
      </w:r>
      <w:r w:rsidRPr="00A43DF9">
        <w:rPr>
          <w:rFonts w:cstheme="minorHAnsi"/>
        </w:rPr>
        <w:t xml:space="preserve"> </w:t>
      </w:r>
    </w:p>
    <w:p w14:paraId="0676361C"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 xml:space="preserve">Zmiana przedmiotu Umowy, w szczególności zmiana sposobu wykonania przedmiotu Umowy, zakresu robót, lokalizacji robót w sytuacji: </w:t>
      </w:r>
    </w:p>
    <w:p w14:paraId="00067B7C" w14:textId="77777777" w:rsidR="00045C61" w:rsidRPr="00A43DF9" w:rsidRDefault="00045C61" w:rsidP="00B0348A">
      <w:pPr>
        <w:numPr>
          <w:ilvl w:val="2"/>
          <w:numId w:val="35"/>
        </w:numPr>
        <w:spacing w:before="18" w:after="18" w:line="240" w:lineRule="auto"/>
        <w:ind w:left="567" w:hanging="567"/>
        <w:contextualSpacing/>
        <w:jc w:val="both"/>
        <w:rPr>
          <w:rFonts w:cstheme="minorHAnsi"/>
        </w:rPr>
      </w:pPr>
      <w:r w:rsidRPr="00A43DF9">
        <w:rPr>
          <w:rFonts w:cstheme="minorHAnsi"/>
        </w:rPr>
        <w:t xml:space="preserve">wystąpienia innych warunków geologicznych, geotechnicznych, hydrologicznych niż te wskazane przez Zamawiającego w dokumentacji postępowania, powodujących konieczność zmiany sposobu wykonania przedmiotu Umowy, </w:t>
      </w:r>
    </w:p>
    <w:p w14:paraId="13BBF713" w14:textId="77777777" w:rsidR="00045C61" w:rsidRPr="00A43DF9" w:rsidRDefault="00045C61" w:rsidP="00B0348A">
      <w:pPr>
        <w:numPr>
          <w:ilvl w:val="2"/>
          <w:numId w:val="35"/>
        </w:numPr>
        <w:spacing w:before="18" w:after="18" w:line="240" w:lineRule="auto"/>
        <w:ind w:left="567" w:hanging="567"/>
        <w:contextualSpacing/>
        <w:jc w:val="both"/>
        <w:rPr>
          <w:rFonts w:cstheme="minorHAnsi"/>
        </w:rPr>
      </w:pPr>
      <w:r w:rsidRPr="00A43DF9">
        <w:rPr>
          <w:rFonts w:cstheme="minorHAnsi"/>
        </w:rPr>
        <w:t xml:space="preserve">wystąpienia na terenie budowy niewybuchów, niewypałów lub znalezisk archeologicznych, które uniemożliwiają lub utrudniają wykonanie robót na warunkach przewidzianych w Umowie. </w:t>
      </w:r>
    </w:p>
    <w:p w14:paraId="2D026221" w14:textId="77777777" w:rsidR="00045C61" w:rsidRPr="00A43DF9" w:rsidRDefault="00045C61" w:rsidP="00B0348A">
      <w:pPr>
        <w:spacing w:before="18" w:after="18" w:line="240" w:lineRule="auto"/>
        <w:ind w:left="567" w:hanging="567"/>
        <w:jc w:val="both"/>
        <w:rPr>
          <w:rFonts w:cstheme="minorHAnsi"/>
        </w:rPr>
      </w:pPr>
    </w:p>
    <w:p w14:paraId="4F7B6565"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 xml:space="preserve">Zmiana technologii wykonania robót lub materiałów przewidzianych w dokumentacji postępowania, jeżeli w wyniku rozwoju technicznego lub technologicznego możliwe jest wykonanie robót przy zastosowaniu innej technologii lub materiałów, które: </w:t>
      </w:r>
    </w:p>
    <w:p w14:paraId="4BEDC069" w14:textId="77777777" w:rsidR="00045C61" w:rsidRPr="00A43DF9" w:rsidRDefault="00045C61" w:rsidP="00B0348A">
      <w:pPr>
        <w:numPr>
          <w:ilvl w:val="2"/>
          <w:numId w:val="35"/>
        </w:numPr>
        <w:spacing w:before="18" w:after="18" w:line="240" w:lineRule="auto"/>
        <w:ind w:left="567" w:hanging="567"/>
        <w:contextualSpacing/>
        <w:jc w:val="both"/>
        <w:rPr>
          <w:rFonts w:cstheme="minorHAnsi"/>
        </w:rPr>
      </w:pPr>
      <w:r w:rsidRPr="00A43DF9">
        <w:rPr>
          <w:rFonts w:cstheme="minorHAnsi"/>
        </w:rPr>
        <w:t xml:space="preserve">podwyższą jakość wykonanych robót, </w:t>
      </w:r>
    </w:p>
    <w:p w14:paraId="7AFB6B7C" w14:textId="77777777" w:rsidR="00045C61" w:rsidRPr="00A43DF9" w:rsidRDefault="00045C61" w:rsidP="00B0348A">
      <w:pPr>
        <w:numPr>
          <w:ilvl w:val="2"/>
          <w:numId w:val="35"/>
        </w:numPr>
        <w:spacing w:before="18" w:after="18" w:line="240" w:lineRule="auto"/>
        <w:ind w:left="567" w:hanging="567"/>
        <w:contextualSpacing/>
        <w:jc w:val="both"/>
        <w:rPr>
          <w:rFonts w:cstheme="minorHAnsi"/>
        </w:rPr>
      </w:pPr>
      <w:r w:rsidRPr="00A43DF9">
        <w:rPr>
          <w:rFonts w:cstheme="minorHAnsi"/>
        </w:rPr>
        <w:t xml:space="preserve">zmniejszą koszty realizacji Umowy lub koszty eksploatacji, </w:t>
      </w:r>
    </w:p>
    <w:p w14:paraId="1A57711B" w14:textId="77777777" w:rsidR="00045C61" w:rsidRPr="00A43DF9" w:rsidRDefault="00045C61" w:rsidP="00B0348A">
      <w:pPr>
        <w:numPr>
          <w:ilvl w:val="2"/>
          <w:numId w:val="35"/>
        </w:numPr>
        <w:spacing w:before="18" w:after="18" w:line="240" w:lineRule="auto"/>
        <w:ind w:left="567" w:hanging="567"/>
        <w:contextualSpacing/>
        <w:jc w:val="both"/>
        <w:rPr>
          <w:rFonts w:cstheme="minorHAnsi"/>
        </w:rPr>
      </w:pPr>
      <w:r w:rsidRPr="00A43DF9">
        <w:rPr>
          <w:rFonts w:cstheme="minorHAnsi"/>
        </w:rPr>
        <w:t xml:space="preserve">pozwolą na skrócenie terminu wykonania Umowy lub </w:t>
      </w:r>
    </w:p>
    <w:p w14:paraId="279AD26E" w14:textId="77777777" w:rsidR="00045C61" w:rsidRPr="00A43DF9" w:rsidRDefault="00045C61" w:rsidP="00B0348A">
      <w:pPr>
        <w:numPr>
          <w:ilvl w:val="2"/>
          <w:numId w:val="35"/>
        </w:numPr>
        <w:spacing w:before="18" w:after="18" w:line="240" w:lineRule="auto"/>
        <w:ind w:left="567" w:hanging="567"/>
        <w:contextualSpacing/>
        <w:jc w:val="both"/>
        <w:rPr>
          <w:rFonts w:cstheme="minorHAnsi"/>
        </w:rPr>
      </w:pPr>
      <w:r w:rsidRPr="00A43DF9">
        <w:rPr>
          <w:rFonts w:cstheme="minorHAnsi"/>
        </w:rPr>
        <w:t>pozwolą na wydłużenie okresu eksploatacji robót po ich zakończeniu.</w:t>
      </w:r>
    </w:p>
    <w:p w14:paraId="79879395" w14:textId="77777777" w:rsidR="00045C61" w:rsidRPr="00A43DF9" w:rsidRDefault="00045C61" w:rsidP="00B0348A">
      <w:pPr>
        <w:spacing w:before="18" w:after="18" w:line="240" w:lineRule="auto"/>
        <w:ind w:left="567" w:hanging="567"/>
        <w:jc w:val="both"/>
        <w:rPr>
          <w:rFonts w:cstheme="minorHAnsi"/>
        </w:rPr>
      </w:pPr>
      <w:r w:rsidRPr="00A43DF9">
        <w:rPr>
          <w:rFonts w:cstheme="minorHAnsi"/>
        </w:rPr>
        <w:t xml:space="preserve"> </w:t>
      </w:r>
    </w:p>
    <w:p w14:paraId="6135C239"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lastRenderedPageBreak/>
        <w:t>Zmiana technologii wykonania robót lub materiałów przewidzianych w dokumentacji postępowania w przypadku niedostępności odpowiednich surowców lub materiałów na rynku budowlanym albo zaniechania produkcji materiałów przewidzianych w dokumentacji postępowania, co utrudnia możliwość wykonania przedmiotu Umowy, tj. w szczególności powoduje opóźnienie w postępie robót, a Wykonawca, pomimo zachowania należytej staranności, nie mógł temu zapobiec.</w:t>
      </w:r>
    </w:p>
    <w:p w14:paraId="6668F1BA" w14:textId="77777777" w:rsidR="00045C61" w:rsidRPr="00A43DF9" w:rsidRDefault="00045C61" w:rsidP="00045C61">
      <w:pPr>
        <w:spacing w:before="18" w:after="18" w:line="240" w:lineRule="auto"/>
        <w:ind w:left="360"/>
        <w:jc w:val="both"/>
        <w:rPr>
          <w:rFonts w:cstheme="minorHAnsi"/>
        </w:rPr>
      </w:pPr>
    </w:p>
    <w:p w14:paraId="630E516C" w14:textId="77777777" w:rsidR="00045C61" w:rsidRPr="00A43DF9" w:rsidRDefault="00045C61" w:rsidP="00B0348A">
      <w:pPr>
        <w:numPr>
          <w:ilvl w:val="0"/>
          <w:numId w:val="35"/>
        </w:numPr>
        <w:spacing w:before="18" w:after="18" w:line="240" w:lineRule="auto"/>
        <w:ind w:left="567" w:hanging="567"/>
        <w:contextualSpacing/>
        <w:jc w:val="both"/>
        <w:rPr>
          <w:rFonts w:cstheme="minorHAnsi"/>
        </w:rPr>
      </w:pPr>
      <w:r w:rsidRPr="00A43DF9">
        <w:rPr>
          <w:rFonts w:cstheme="minorHAnsi"/>
        </w:rPr>
        <w:t xml:space="preserve">Dopuszczalne zmiany postanowień umowy dotyczące </w:t>
      </w:r>
      <w:r w:rsidRPr="00A43DF9">
        <w:rPr>
          <w:rFonts w:cstheme="minorHAnsi"/>
          <w:b/>
          <w:bCs/>
        </w:rPr>
        <w:t>odbiorów</w:t>
      </w:r>
      <w:r w:rsidRPr="00A43DF9">
        <w:rPr>
          <w:rFonts w:cstheme="minorHAnsi"/>
        </w:rPr>
        <w:t xml:space="preserve"> oraz uzyskiwania stosownych pozwoleń, uzgodnień.</w:t>
      </w:r>
    </w:p>
    <w:p w14:paraId="375688CE" w14:textId="745859CA" w:rsidR="00045C61" w:rsidRPr="00A43DF9" w:rsidRDefault="00473D8A" w:rsidP="00B0348A">
      <w:pPr>
        <w:numPr>
          <w:ilvl w:val="1"/>
          <w:numId w:val="35"/>
        </w:numPr>
        <w:spacing w:before="18" w:after="18" w:line="240" w:lineRule="auto"/>
        <w:ind w:left="567" w:hanging="567"/>
        <w:contextualSpacing/>
        <w:jc w:val="both"/>
        <w:rPr>
          <w:rFonts w:cstheme="minorHAnsi"/>
        </w:rPr>
      </w:pPr>
      <w:r w:rsidRPr="00A43DF9">
        <w:rPr>
          <w:rFonts w:cstheme="minorHAnsi"/>
        </w:rPr>
        <w:t>Z</w:t>
      </w:r>
      <w:r w:rsidR="00045C61" w:rsidRPr="00A43DF9">
        <w:rPr>
          <w:rFonts w:cstheme="minorHAnsi"/>
        </w:rPr>
        <w:t>miana sposobu przeprowadzenia odbiorów częściowych, odbioru końcowego, prób lub testów, w sytuacji, gdy taka zmiana okaże się konieczna do prawidłowej oceny należytego wykonania przedmiotu zamówienia przez Wykonawcę, w</w:t>
      </w:r>
      <w:r w:rsidR="00867123" w:rsidRPr="00A43DF9">
        <w:rPr>
          <w:rFonts w:cstheme="minorHAnsi"/>
        </w:rPr>
        <w:t xml:space="preserve"> </w:t>
      </w:r>
      <w:r w:rsidR="00045C61" w:rsidRPr="00A43DF9">
        <w:rPr>
          <w:rFonts w:cstheme="minorHAnsi"/>
        </w:rPr>
        <w:t xml:space="preserve">szczególności gdy zmianie ulegnie technologia wykonania poszczególnych robót, </w:t>
      </w:r>
    </w:p>
    <w:p w14:paraId="0DCB283F"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zmiana obowiązków Wykonawcy innych niż wykonanie robót budowlanych poprzez ich rozszerzenie lub ograniczenie, np. w zakresie odnoszącym się do uzyskania odpowiednich decyzji administracyjnych, pozwoleń, zgód lub uzgodnień, w sytuacji, gdy podmiot trzeci (Inżynier Kontraktu, Inspektor Nadzoru) lub Zamawiający takich obowiązków nie wykonali lub ich wykonanie może się wiązać z utrudnieniami, które mogą wpłynąć na możliwość wykonania Umowy przez Wykonawcę.</w:t>
      </w:r>
    </w:p>
    <w:p w14:paraId="45D3B175" w14:textId="77777777" w:rsidR="00045C61" w:rsidRPr="00A43DF9" w:rsidRDefault="00045C61" w:rsidP="00045C61">
      <w:pPr>
        <w:spacing w:before="18" w:after="18" w:line="240" w:lineRule="auto"/>
        <w:ind w:left="360"/>
        <w:jc w:val="both"/>
        <w:rPr>
          <w:rFonts w:cstheme="minorHAnsi"/>
        </w:rPr>
      </w:pPr>
    </w:p>
    <w:p w14:paraId="654BB4A9" w14:textId="77777777" w:rsidR="00045C61" w:rsidRPr="00A43DF9" w:rsidRDefault="00045C61" w:rsidP="00B0348A">
      <w:pPr>
        <w:numPr>
          <w:ilvl w:val="0"/>
          <w:numId w:val="35"/>
        </w:numPr>
        <w:spacing w:before="18" w:after="18" w:line="240" w:lineRule="auto"/>
        <w:ind w:left="567" w:hanging="567"/>
        <w:contextualSpacing/>
        <w:jc w:val="both"/>
        <w:rPr>
          <w:rFonts w:cstheme="minorHAnsi"/>
        </w:rPr>
      </w:pPr>
      <w:r w:rsidRPr="00A43DF9">
        <w:rPr>
          <w:rFonts w:cstheme="minorHAnsi"/>
        </w:rPr>
        <w:t xml:space="preserve">Dopuszczalne zmiany postanowień umowy odnoszące się do </w:t>
      </w:r>
      <w:r w:rsidRPr="00A43DF9">
        <w:rPr>
          <w:rFonts w:cstheme="minorHAnsi"/>
          <w:b/>
          <w:bCs/>
        </w:rPr>
        <w:t xml:space="preserve">terminu </w:t>
      </w:r>
      <w:r w:rsidRPr="00A43DF9">
        <w:rPr>
          <w:rFonts w:cstheme="minorHAnsi"/>
        </w:rPr>
        <w:t>w przypadku:</w:t>
      </w:r>
    </w:p>
    <w:p w14:paraId="245EAB76"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 xml:space="preserve">wystąpienia niemożliwych do przewidzenia warunków atmosferycznych, wymagających konkretnych warunków atmosferycznych dla danej technologii co spowodowało brak możliwości kontynuowania robót (wstrzymanie wykonania robót). Poprzez niemożliwe do przewidzenia warunki atmosferyczne należy rozumieć w szczególności utrzymujące się przez okres co najmniej 7 dni ciągłych opadów deszczu lub śniegu, temperatury poniżej minus 5 stopni Celsjusza, powyżej 30 stopni Celsjusza, </w:t>
      </w:r>
    </w:p>
    <w:p w14:paraId="5EE48F34"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 xml:space="preserve">opóźnienia innych inwestycji lub robót budowlanych prowadzonych przez Zamawiającego lub innych zamawiających, które to inwestycje lub roboty kolidują z wykonaniem robót objętych Umową, co uniemożliwia Wykonawcy terminowe wykonanie Umowy, </w:t>
      </w:r>
    </w:p>
    <w:p w14:paraId="0156A6B8"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opóźnienia Zamawiającego w wykonaniu jego zobowiązań wynikających z Umowy lub przepisów powszechnie obowiązującego prawa, co uniemożliwia terminowe wykonanie Umowy przez Wykonawcę,</w:t>
      </w:r>
    </w:p>
    <w:p w14:paraId="744698BD"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 xml:space="preserve">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 </w:t>
      </w:r>
    </w:p>
    <w:p w14:paraId="535E77D5"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opóźnienia w uzyskaniu wymaganych uzgodnień, opinii, aprobat od podmiotów trzecich, które to opóźnienie powstało z przyczyn nieleżących po stronie Wykonawcy, a powoduje brak możliwości wykonywania robót, co ma wpływ na termin wykonania Umowy,</w:t>
      </w:r>
    </w:p>
    <w:p w14:paraId="6A27FE6B"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wstrzymania wykonania Umowy przez Zamawiającego z przyczyn nieleżących po stronie Wykonawcy, o ile takie działanie powoduje, że nie jest możliwe wykonanie Umowy w dotychczas ustalonym terminie,</w:t>
      </w:r>
    </w:p>
    <w:p w14:paraId="1B58391F"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wystąpienia na terenie budowy niewybuchów, niewypałów lub znalezisk archeologicznych, które wymagały wstrzymania wykonania robót budowlanych przez Wykonawcę,</w:t>
      </w:r>
    </w:p>
    <w:p w14:paraId="22942378"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 xml:space="preserve">wystąpienia awarii na terenie budowy, za którą odpowiedzialności nie ponosi Wykonawca, skutkującej koniecznością wstrzymania wykonania robót budowlanych przez Wykonawcę, </w:t>
      </w:r>
    </w:p>
    <w:p w14:paraId="282177D4"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wystąpienia niezinwentaryzowanych lub błędnie zinwentaryzowanych sieci, instalacji lub innych obiektów w stosunku do danych wynikających z dokumentacji postępowania przekazanej przez Zamawiającego, co spowodowało wstrzymanie wykonania robót budowlanych, zmianę dokumentacji projektowej lub wykonanie robót dodatkowych lub zamiennych,</w:t>
      </w:r>
    </w:p>
    <w:p w14:paraId="26FED390"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lastRenderedPageBreak/>
        <w:t>wystąpienia okoliczności uprawniających do zmiany przedmiotu Umowy, o których mowa w ust.</w:t>
      </w:r>
      <w:r w:rsidRPr="00A43DF9">
        <w:rPr>
          <w:rFonts w:cstheme="minorHAnsi"/>
          <w:color w:val="FF0000"/>
        </w:rPr>
        <w:t xml:space="preserve"> </w:t>
      </w:r>
      <w:r w:rsidRPr="00A43DF9">
        <w:rPr>
          <w:rFonts w:cstheme="minorHAnsi"/>
        </w:rPr>
        <w:t xml:space="preserve">1, a także w przypadku konieczności wykonania dodatkowych robót budowlanych, o których mowa w art. 455 ust. 1 pkt 3 oraz o których mowa w ust. 2 ustawy Prawo zamówień publicznych, jeżeli okoliczności te mają wpływ na termin wykonania Umowy, </w:t>
      </w:r>
    </w:p>
    <w:p w14:paraId="19070319"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 xml:space="preserve">zmiany po upływie składania ofert powszechnie obowiązujących przepisów prawa, które miały wpływ na możliwość wykonania Umowy w terminie w niej ustalonym, </w:t>
      </w:r>
    </w:p>
    <w:p w14:paraId="3D0E8A02"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postępowania przed Krajową Izbą Odwoławczą trwającego dłużej niż przewidziany w przepisach ustawy Prawo zamówień publicznych termin na rozpoznanie odwołania,</w:t>
      </w:r>
    </w:p>
    <w:p w14:paraId="71D143D8"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działania osób trzecich uniemożliwiających lub utrudniających realizację umowy,</w:t>
      </w:r>
    </w:p>
    <w:p w14:paraId="04249C80"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wystąpienia warunków siły wyższej, które uniemożliwiły wykonanie Umowy w dotychczas ustalonym terminie,</w:t>
      </w:r>
    </w:p>
    <w:p w14:paraId="0B9484B0"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wystąpienia istotnych wad dokumentacji projektowej skutkującej koniecznością dokonania poprawek lub uzupełnień, jeżeli uniemożliwia to lub istotnie wstrzymuje realizację określonego rodzaju robót mających wpływ na zmianę terminu realizacji,</w:t>
      </w:r>
    </w:p>
    <w:p w14:paraId="5BB31187" w14:textId="77777777"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zaistnienia okoliczności leżących po stronie Zamawiającego, w szczególności spowodowanych sytuacją finansową, zdolnościami płatniczymi lub warunkami organizacyjnymi,</w:t>
      </w:r>
    </w:p>
    <w:p w14:paraId="7FB44DB8" w14:textId="7C799363" w:rsidR="00045C61" w:rsidRPr="00A43DF9" w:rsidRDefault="00045C61" w:rsidP="00B0348A">
      <w:pPr>
        <w:numPr>
          <w:ilvl w:val="1"/>
          <w:numId w:val="35"/>
        </w:numPr>
        <w:spacing w:before="18" w:after="18" w:line="240" w:lineRule="auto"/>
        <w:ind w:left="567" w:hanging="567"/>
        <w:contextualSpacing/>
        <w:jc w:val="both"/>
        <w:rPr>
          <w:rFonts w:cstheme="minorHAnsi"/>
        </w:rPr>
      </w:pPr>
      <w:r w:rsidRPr="00A43DF9">
        <w:rPr>
          <w:rFonts w:cstheme="minorHAnsi"/>
        </w:rPr>
        <w:t xml:space="preserve">zaistnienia innej, niemożliwej do przewidzenia w momencie zawarcia umowy okoliczności prawnej, ekonomicznej lub technicznej, za którą żadna ze </w:t>
      </w:r>
      <w:r w:rsidR="00B6017A" w:rsidRPr="00A43DF9">
        <w:rPr>
          <w:rFonts w:cstheme="minorHAnsi"/>
        </w:rPr>
        <w:t>S</w:t>
      </w:r>
      <w:r w:rsidRPr="00A43DF9">
        <w:rPr>
          <w:rFonts w:cstheme="minorHAnsi"/>
        </w:rPr>
        <w:t>tron nie ponosi odpowiedzialności, skutkującej brakiem możliwości należytego wykonania umowy, zgodnie ze specyfikacją warunków zamówienia.</w:t>
      </w:r>
    </w:p>
    <w:p w14:paraId="43167857" w14:textId="77777777" w:rsidR="00045C61" w:rsidRPr="00A43DF9" w:rsidRDefault="00045C61" w:rsidP="00045C61">
      <w:pPr>
        <w:spacing w:before="18" w:after="18" w:line="240" w:lineRule="auto"/>
        <w:jc w:val="both"/>
        <w:rPr>
          <w:rFonts w:cstheme="minorHAnsi"/>
        </w:rPr>
      </w:pPr>
      <w:r w:rsidRPr="00A43DF9">
        <w:rPr>
          <w:rFonts w:cstheme="minorHAnsi"/>
        </w:rPr>
        <w:t>Termin Umowy może ulec zmianie o czas, w jakim wyżej wskazane okoliczności wpłynęły na termin wykonania Umowy przez Wykonawcę, to jest uniemożliwiły Wykonawcy terminową realizację przedmiotu Umowy.</w:t>
      </w:r>
    </w:p>
    <w:p w14:paraId="50137C0B" w14:textId="77777777" w:rsidR="00045C61" w:rsidRPr="00A43DF9" w:rsidRDefault="00045C61" w:rsidP="00045C61">
      <w:pPr>
        <w:spacing w:before="18" w:after="18" w:line="240" w:lineRule="auto"/>
        <w:ind w:left="360"/>
        <w:jc w:val="both"/>
        <w:rPr>
          <w:rFonts w:cstheme="minorHAnsi"/>
        </w:rPr>
      </w:pPr>
    </w:p>
    <w:p w14:paraId="168A950E" w14:textId="77777777" w:rsidR="00045C61" w:rsidRPr="00A43DF9" w:rsidRDefault="00045C61" w:rsidP="00B0348A">
      <w:pPr>
        <w:numPr>
          <w:ilvl w:val="0"/>
          <w:numId w:val="36"/>
        </w:numPr>
        <w:spacing w:before="18" w:after="18" w:line="240" w:lineRule="auto"/>
        <w:ind w:left="567" w:hanging="567"/>
        <w:contextualSpacing/>
        <w:jc w:val="both"/>
        <w:rPr>
          <w:rFonts w:cstheme="minorHAnsi"/>
        </w:rPr>
      </w:pPr>
      <w:r w:rsidRPr="00A43DF9">
        <w:rPr>
          <w:rFonts w:cstheme="minorHAnsi"/>
        </w:rPr>
        <w:t xml:space="preserve">Dopuszczalne zmiany postanowień umowy odnoszące się do </w:t>
      </w:r>
      <w:r w:rsidRPr="00A43DF9">
        <w:rPr>
          <w:rFonts w:cstheme="minorHAnsi"/>
          <w:b/>
          <w:bCs/>
        </w:rPr>
        <w:t>wynagrodzenia umownego</w:t>
      </w:r>
      <w:r w:rsidRPr="00A43DF9">
        <w:rPr>
          <w:rFonts w:cstheme="minorHAnsi"/>
        </w:rPr>
        <w:t xml:space="preserve"> w przypadku:</w:t>
      </w:r>
    </w:p>
    <w:p w14:paraId="5D84F281" w14:textId="41F4D517" w:rsidR="00045C61" w:rsidRPr="00A43DF9" w:rsidRDefault="00C62F3F" w:rsidP="00B0348A">
      <w:pPr>
        <w:numPr>
          <w:ilvl w:val="1"/>
          <w:numId w:val="36"/>
        </w:numPr>
        <w:ind w:left="567" w:hanging="567"/>
        <w:contextualSpacing/>
        <w:jc w:val="both"/>
        <w:rPr>
          <w:rFonts w:cstheme="minorHAnsi"/>
        </w:rPr>
      </w:pPr>
      <w:r w:rsidRPr="00A43DF9">
        <w:rPr>
          <w:rFonts w:cstheme="minorHAnsi"/>
        </w:rPr>
        <w:t>z</w:t>
      </w:r>
      <w:r w:rsidR="00045C61" w:rsidRPr="00A43DF9">
        <w:rPr>
          <w:rFonts w:cstheme="minorHAnsi"/>
        </w:rPr>
        <w:t>miany stawki podatku VAT – zmiana dotyczy wynagrodzenia brutto związanego ze zmianą stawki podatku VAT (kwota netto pozostaje bez zmian) w odniesieniu do faktur wystawionych po wejściu w życie przepisów zmieniających stawkę VAT. Wykonawca wraz z wnioskiem, o którym mowa w § 14 umowy zobowiązany jest przedłożyć dokładne wyliczenie kwoty wynagrodzenia po zmianie umowy</w:t>
      </w:r>
      <w:r w:rsidR="00F97071" w:rsidRPr="00A43DF9">
        <w:rPr>
          <w:rFonts w:cstheme="minorHAnsi"/>
        </w:rPr>
        <w:t>.</w:t>
      </w:r>
    </w:p>
    <w:p w14:paraId="50583673" w14:textId="77777777" w:rsidR="00045C61" w:rsidRPr="00A43DF9" w:rsidRDefault="00045C61" w:rsidP="00B0348A">
      <w:pPr>
        <w:numPr>
          <w:ilvl w:val="1"/>
          <w:numId w:val="36"/>
        </w:numPr>
        <w:spacing w:before="18" w:after="18" w:line="240" w:lineRule="auto"/>
        <w:ind w:left="567" w:hanging="567"/>
        <w:contextualSpacing/>
        <w:jc w:val="both"/>
        <w:rPr>
          <w:rFonts w:cstheme="minorHAnsi"/>
        </w:rPr>
      </w:pPr>
      <w:r w:rsidRPr="00A43DF9">
        <w:rPr>
          <w:rFonts w:cstheme="minorHAnsi"/>
        </w:rPr>
        <w:t xml:space="preserve">Zaistnienia zmian, o których mowa w § 13 mających wpływ na zmianę wynagrodzenia z wyłączeniem </w:t>
      </w:r>
      <w:proofErr w:type="spellStart"/>
      <w:r w:rsidRPr="00A43DF9">
        <w:rPr>
          <w:rFonts w:cstheme="minorHAnsi"/>
        </w:rPr>
        <w:t>ppkt</w:t>
      </w:r>
      <w:proofErr w:type="spellEnd"/>
      <w:r w:rsidRPr="00A43DF9">
        <w:rPr>
          <w:rFonts w:cstheme="minorHAnsi"/>
        </w:rPr>
        <w:t xml:space="preserve"> 1.1.3., rozliczane będzie według zasad wskazanych w </w:t>
      </w:r>
      <w:bookmarkStart w:id="55" w:name="_Hlk108441535"/>
      <w:r w:rsidRPr="00A43DF9">
        <w:rPr>
          <w:rFonts w:cstheme="minorHAnsi"/>
        </w:rPr>
        <w:t>§</w:t>
      </w:r>
      <w:bookmarkEnd w:id="55"/>
      <w:r w:rsidRPr="00A43DF9">
        <w:rPr>
          <w:rFonts w:cstheme="minorHAnsi"/>
        </w:rPr>
        <w:t xml:space="preserve"> 4.</w:t>
      </w:r>
    </w:p>
    <w:p w14:paraId="632DAFB8" w14:textId="77777777" w:rsidR="00045C61" w:rsidRPr="00A43DF9" w:rsidRDefault="00045C61" w:rsidP="00B0348A">
      <w:pPr>
        <w:numPr>
          <w:ilvl w:val="1"/>
          <w:numId w:val="36"/>
        </w:numPr>
        <w:spacing w:before="18" w:after="18" w:line="240" w:lineRule="auto"/>
        <w:ind w:left="567" w:hanging="567"/>
        <w:contextualSpacing/>
        <w:jc w:val="both"/>
        <w:rPr>
          <w:rFonts w:cstheme="minorHAnsi"/>
        </w:rPr>
      </w:pPr>
      <w:r w:rsidRPr="00A43DF9">
        <w:rPr>
          <w:rFonts w:cstheme="minorHAnsi"/>
        </w:rPr>
        <w:t xml:space="preserve">Wystąpienie robót zaniechanych, o których mowa w </w:t>
      </w:r>
      <w:proofErr w:type="spellStart"/>
      <w:r w:rsidRPr="00A43DF9">
        <w:rPr>
          <w:rFonts w:cstheme="minorHAnsi"/>
        </w:rPr>
        <w:t>ppkt</w:t>
      </w:r>
      <w:proofErr w:type="spellEnd"/>
      <w:r w:rsidRPr="00A43DF9">
        <w:rPr>
          <w:rFonts w:cstheme="minorHAnsi"/>
        </w:rPr>
        <w:t xml:space="preserve"> 1.1.3. rozliczane będzie:</w:t>
      </w:r>
    </w:p>
    <w:p w14:paraId="6ABB0CCB" w14:textId="4FCFD3D4" w:rsidR="00045C61" w:rsidRPr="00A43DF9" w:rsidRDefault="00045C61" w:rsidP="00B0348A">
      <w:pPr>
        <w:spacing w:before="18" w:after="18" w:line="240" w:lineRule="auto"/>
        <w:ind w:left="567"/>
        <w:contextualSpacing/>
        <w:jc w:val="both"/>
        <w:rPr>
          <w:rFonts w:cstheme="minorHAnsi"/>
        </w:rPr>
      </w:pPr>
      <w:r w:rsidRPr="00A43DF9">
        <w:rPr>
          <w:rFonts w:cstheme="minorHAnsi"/>
        </w:rPr>
        <w:t xml:space="preserve">- wynagrodzenie </w:t>
      </w:r>
      <w:r w:rsidRPr="00A43DF9">
        <w:rPr>
          <w:rFonts w:cstheme="minorHAnsi"/>
          <w:b/>
          <w:bCs/>
        </w:rPr>
        <w:t>kosztorysowe</w:t>
      </w:r>
      <w:r w:rsidRPr="00A43DF9">
        <w:rPr>
          <w:rFonts w:cstheme="minorHAnsi"/>
        </w:rPr>
        <w:t xml:space="preserve"> należne Wykonawcy ustalone zostanie kosztorysem powykonawczym z pominięciem robót zaniechanych, sporządzonym przez jedną ze </w:t>
      </w:r>
      <w:r w:rsidR="00B6017A" w:rsidRPr="00A43DF9">
        <w:rPr>
          <w:rFonts w:cstheme="minorHAnsi"/>
        </w:rPr>
        <w:t>S</w:t>
      </w:r>
      <w:r w:rsidRPr="00A43DF9">
        <w:rPr>
          <w:rFonts w:cstheme="minorHAnsi"/>
        </w:rPr>
        <w:t xml:space="preserve">tron umowy na podstawie nakładów i cen określonych w ofercie </w:t>
      </w:r>
      <w:r w:rsidR="007F2865" w:rsidRPr="00A43DF9">
        <w:rPr>
          <w:rFonts w:cstheme="minorHAnsi"/>
        </w:rPr>
        <w:t>W</w:t>
      </w:r>
      <w:r w:rsidRPr="00A43DF9">
        <w:rPr>
          <w:rFonts w:cstheme="minorHAnsi"/>
        </w:rPr>
        <w:t>ykonawcy</w:t>
      </w:r>
      <w:r w:rsidR="00F97071" w:rsidRPr="00A43DF9">
        <w:rPr>
          <w:rFonts w:cstheme="minorHAnsi"/>
        </w:rPr>
        <w:t>,</w:t>
      </w:r>
      <w:r w:rsidRPr="00A43DF9">
        <w:rPr>
          <w:rFonts w:cstheme="minorHAnsi"/>
        </w:rPr>
        <w:t xml:space="preserve"> </w:t>
      </w:r>
    </w:p>
    <w:p w14:paraId="24E6B79E" w14:textId="72FE4A6C" w:rsidR="00045C61" w:rsidRPr="00A43DF9" w:rsidRDefault="00045C61" w:rsidP="00B0348A">
      <w:pPr>
        <w:spacing w:before="18" w:after="18" w:line="240" w:lineRule="auto"/>
        <w:ind w:left="567"/>
        <w:contextualSpacing/>
        <w:jc w:val="both"/>
        <w:rPr>
          <w:rFonts w:cstheme="minorHAnsi"/>
        </w:rPr>
      </w:pPr>
      <w:r w:rsidRPr="00A43DF9">
        <w:rPr>
          <w:rFonts w:cstheme="minorHAnsi"/>
        </w:rPr>
        <w:t xml:space="preserve">- wynagrodzenie </w:t>
      </w:r>
      <w:r w:rsidRPr="00A43DF9">
        <w:rPr>
          <w:rFonts w:cstheme="minorHAnsi"/>
          <w:b/>
          <w:bCs/>
        </w:rPr>
        <w:t>ryczałtowe</w:t>
      </w:r>
      <w:r w:rsidRPr="00A43DF9">
        <w:rPr>
          <w:rFonts w:cstheme="minorHAnsi"/>
        </w:rPr>
        <w:t xml:space="preserve"> należne Wykonawcy ustalone zostanie w następujący sposób: z powodu zaniechania części robót, wynagrodzenie </w:t>
      </w:r>
      <w:r w:rsidR="007F2865" w:rsidRPr="00A43DF9">
        <w:rPr>
          <w:rFonts w:cstheme="minorHAnsi"/>
        </w:rPr>
        <w:t>W</w:t>
      </w:r>
      <w:r w:rsidRPr="00A43DF9">
        <w:rPr>
          <w:rFonts w:cstheme="minorHAnsi"/>
        </w:rPr>
        <w:t xml:space="preserve">ykonawcy zostanie proporcjonalnie obniżone, stosownie do zakresu niewykonanej części świadczenia. Wysokość obniżenia obliczana będzie jako iloczyn wynagrodzenia należnego Wykonawcy określonego w umowie i proporcji między wartością robót zaniechanych określonych w kosztorysie inwestorskim a wartością kosztorysu inwestorskiego. </w:t>
      </w:r>
    </w:p>
    <w:p w14:paraId="421EE324" w14:textId="77777777" w:rsidR="00045C61" w:rsidRPr="00A43DF9" w:rsidRDefault="00045C61" w:rsidP="00B0348A">
      <w:pPr>
        <w:numPr>
          <w:ilvl w:val="1"/>
          <w:numId w:val="36"/>
        </w:numPr>
        <w:spacing w:before="18" w:after="18" w:line="240" w:lineRule="auto"/>
        <w:ind w:left="567" w:hanging="567"/>
        <w:contextualSpacing/>
        <w:jc w:val="both"/>
        <w:rPr>
          <w:rFonts w:cstheme="minorHAnsi"/>
        </w:rPr>
      </w:pPr>
      <w:r w:rsidRPr="00A43DF9">
        <w:rPr>
          <w:rFonts w:cstheme="minorHAnsi"/>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35FCC581" w14:textId="77777777" w:rsidR="00045C61" w:rsidRPr="00A43DF9" w:rsidRDefault="00045C61" w:rsidP="00045C61">
      <w:pPr>
        <w:spacing w:before="18" w:after="18" w:line="240" w:lineRule="auto"/>
        <w:jc w:val="both"/>
        <w:rPr>
          <w:rFonts w:cstheme="minorHAnsi"/>
        </w:rPr>
      </w:pPr>
    </w:p>
    <w:p w14:paraId="3D31AF25" w14:textId="3BABD4A5" w:rsidR="00045C61" w:rsidRPr="00A43DF9" w:rsidRDefault="00045C61" w:rsidP="00B0348A">
      <w:pPr>
        <w:numPr>
          <w:ilvl w:val="0"/>
          <w:numId w:val="36"/>
        </w:numPr>
        <w:spacing w:before="18" w:after="18" w:line="240" w:lineRule="auto"/>
        <w:ind w:left="357" w:hanging="357"/>
        <w:contextualSpacing/>
        <w:jc w:val="both"/>
        <w:rPr>
          <w:rFonts w:cstheme="minorHAnsi"/>
        </w:rPr>
      </w:pPr>
      <w:r w:rsidRPr="00A43DF9">
        <w:rPr>
          <w:rFonts w:cstheme="minorHAnsi"/>
        </w:rPr>
        <w:t>Zmiana podwykonawcy lub osób skierowanych do realizacji umowy</w:t>
      </w:r>
      <w:r w:rsidR="00413836" w:rsidRPr="00A43DF9">
        <w:rPr>
          <w:rFonts w:cstheme="minorHAnsi"/>
        </w:rPr>
        <w:t>.</w:t>
      </w:r>
    </w:p>
    <w:p w14:paraId="3618EAA5" w14:textId="5C6AAD1E" w:rsidR="00045C61" w:rsidRPr="00A43DF9" w:rsidRDefault="004F31E2" w:rsidP="00B0348A">
      <w:pPr>
        <w:numPr>
          <w:ilvl w:val="1"/>
          <w:numId w:val="36"/>
        </w:numPr>
        <w:spacing w:before="18" w:after="18" w:line="240" w:lineRule="auto"/>
        <w:ind w:left="357" w:hanging="357"/>
        <w:contextualSpacing/>
        <w:jc w:val="both"/>
        <w:rPr>
          <w:rFonts w:cstheme="minorHAnsi"/>
        </w:rPr>
      </w:pPr>
      <w:r w:rsidRPr="00A43DF9">
        <w:rPr>
          <w:rFonts w:cstheme="minorHAnsi"/>
        </w:rPr>
        <w:t>Z</w:t>
      </w:r>
      <w:r w:rsidR="00045C61" w:rsidRPr="00A43DF9">
        <w:rPr>
          <w:rFonts w:cstheme="minorHAnsi"/>
        </w:rPr>
        <w:t xml:space="preserve">miana osób skierowanych do realizacji zamówienia w odniesieniu do osób wskazanych przez </w:t>
      </w:r>
      <w:r w:rsidR="007F2865" w:rsidRPr="00A43DF9">
        <w:rPr>
          <w:rFonts w:cstheme="minorHAnsi"/>
        </w:rPr>
        <w:t>W</w:t>
      </w:r>
      <w:r w:rsidR="00045C61" w:rsidRPr="00A43DF9">
        <w:rPr>
          <w:rFonts w:cstheme="minorHAnsi"/>
        </w:rPr>
        <w:t xml:space="preserve">ykonawcę na etapie postępowania o udzielenie zamówienia publicznego. Zmiana jest </w:t>
      </w:r>
      <w:r w:rsidR="00045C61" w:rsidRPr="00A43DF9">
        <w:rPr>
          <w:rFonts w:cstheme="minorHAnsi"/>
        </w:rPr>
        <w:lastRenderedPageBreak/>
        <w:t xml:space="preserve">dopuszczalna w sytuacji, gdy będzie polegać na zastąpieniu dotychczasowej osoby inną osobą, która będzie posiadać doświadczenie potwierdzające spełnienie warunków udziału w postępowaniu przez Wykonawcę lub gdy Wykonawca otrzymałby co najmniej tyle samo punktów w ramach kryterium oceny ofert dotyczącego doświadczenia i kwalifikacji kadry </w:t>
      </w:r>
      <w:r w:rsidR="007F2865" w:rsidRPr="00A43DF9">
        <w:rPr>
          <w:rFonts w:cstheme="minorHAnsi"/>
        </w:rPr>
        <w:t>W</w:t>
      </w:r>
      <w:r w:rsidR="00045C61" w:rsidRPr="00A43DF9">
        <w:rPr>
          <w:rFonts w:cstheme="minorHAnsi"/>
        </w:rPr>
        <w:t xml:space="preserve">ykonawcy zastępującej osoby, co osoby wskazanej w ofercie. </w:t>
      </w:r>
    </w:p>
    <w:p w14:paraId="74EE8B5D" w14:textId="03802EE5" w:rsidR="00045C61" w:rsidRPr="00A43DF9" w:rsidRDefault="004F31E2" w:rsidP="00B0348A">
      <w:pPr>
        <w:numPr>
          <w:ilvl w:val="1"/>
          <w:numId w:val="36"/>
        </w:numPr>
        <w:spacing w:before="18" w:after="18" w:line="240" w:lineRule="auto"/>
        <w:ind w:left="357" w:hanging="357"/>
        <w:contextualSpacing/>
        <w:jc w:val="both"/>
        <w:rPr>
          <w:rFonts w:cstheme="minorHAnsi"/>
        </w:rPr>
      </w:pPr>
      <w:r w:rsidRPr="00A43DF9">
        <w:rPr>
          <w:rFonts w:cstheme="minorHAnsi"/>
        </w:rPr>
        <w:t>Z</w:t>
      </w:r>
      <w:r w:rsidR="00045C61" w:rsidRPr="00A43DF9">
        <w:rPr>
          <w:rFonts w:cstheme="minorHAnsi"/>
        </w:rPr>
        <w:t>miana podwykonawcy, na którego zdolnościach technicznych lub zawodowych lub sytuacji finansowej lub ekonomicznej polegał Wykonawca ubiegając się o zawarcie Umowy, w sytuacji, gdy nie dysponuje już zasobami wskazanego w ofercie podmiotu, jeżeli wykaże on, że zastępujący podmiot spełnia określone w dokumentach zamówienia warunki udziału w postępowaniu.</w:t>
      </w:r>
    </w:p>
    <w:p w14:paraId="7E655D4D" w14:textId="6793B63F" w:rsidR="00045C61" w:rsidRPr="00A43DF9" w:rsidRDefault="004F31E2" w:rsidP="00B0348A">
      <w:pPr>
        <w:numPr>
          <w:ilvl w:val="1"/>
          <w:numId w:val="36"/>
        </w:numPr>
        <w:tabs>
          <w:tab w:val="left" w:pos="4320"/>
        </w:tabs>
        <w:suppressAutoHyphens/>
        <w:autoSpaceDN w:val="0"/>
        <w:spacing w:before="18" w:after="18" w:line="240" w:lineRule="auto"/>
        <w:ind w:left="357" w:hanging="357"/>
        <w:contextualSpacing/>
        <w:jc w:val="both"/>
        <w:rPr>
          <w:rFonts w:cstheme="minorHAnsi"/>
          <w:kern w:val="3"/>
          <w:lang w:eastAsia="zh-CN" w:bidi="hi-IN"/>
        </w:rPr>
      </w:pPr>
      <w:r w:rsidRPr="00A43DF9">
        <w:rPr>
          <w:rFonts w:cstheme="minorHAnsi"/>
          <w:kern w:val="3"/>
          <w:lang w:eastAsia="zh-CN" w:bidi="hi-IN"/>
        </w:rPr>
        <w:t>Z</w:t>
      </w:r>
      <w:r w:rsidR="00045C61" w:rsidRPr="00A43DF9">
        <w:rPr>
          <w:rFonts w:cstheme="minorHAnsi"/>
          <w:kern w:val="3"/>
          <w:lang w:eastAsia="zh-CN" w:bidi="hi-IN"/>
        </w:rPr>
        <w:t>miana osób zatrudnionych na umowę o pracę w przypadku wystąpienia zdarzeń losowych, w szczególności: choroby, śmierci, wygaśnięcia lub rozwiązania stosunku pracy.</w:t>
      </w:r>
    </w:p>
    <w:p w14:paraId="11B9502E" w14:textId="77777777" w:rsidR="00045C61" w:rsidRPr="00A43DF9" w:rsidRDefault="00045C61" w:rsidP="00B0348A">
      <w:pPr>
        <w:numPr>
          <w:ilvl w:val="0"/>
          <w:numId w:val="36"/>
        </w:numPr>
        <w:ind w:left="357" w:hanging="357"/>
        <w:contextualSpacing/>
        <w:rPr>
          <w:rFonts w:cstheme="minorHAnsi"/>
          <w:kern w:val="3"/>
          <w:lang w:eastAsia="zh-CN" w:bidi="hi-IN"/>
        </w:rPr>
      </w:pPr>
      <w:r w:rsidRPr="00A43DF9">
        <w:rPr>
          <w:rFonts w:cstheme="minorHAnsi"/>
          <w:kern w:val="3"/>
          <w:lang w:eastAsia="zh-CN" w:bidi="hi-IN"/>
        </w:rPr>
        <w:t>Dopuszczalne są zmiany podmiotowe po stronie Wykonawcy i Zamawiającego zgodnie z obowiązującymi przepisami prawa.</w:t>
      </w:r>
    </w:p>
    <w:p w14:paraId="0D45BC45" w14:textId="77777777" w:rsidR="00045C61" w:rsidRPr="00A43DF9" w:rsidRDefault="00045C61" w:rsidP="00B0348A">
      <w:pPr>
        <w:numPr>
          <w:ilvl w:val="0"/>
          <w:numId w:val="36"/>
        </w:numPr>
        <w:tabs>
          <w:tab w:val="left" w:pos="4320"/>
        </w:tabs>
        <w:suppressAutoHyphens/>
        <w:autoSpaceDN w:val="0"/>
        <w:spacing w:before="18" w:after="18" w:line="240" w:lineRule="auto"/>
        <w:ind w:left="357" w:hanging="357"/>
        <w:contextualSpacing/>
        <w:jc w:val="both"/>
        <w:rPr>
          <w:rFonts w:cstheme="minorHAnsi"/>
          <w:kern w:val="3"/>
          <w:lang w:eastAsia="zh-CN" w:bidi="hi-IN"/>
        </w:rPr>
      </w:pPr>
      <w:r w:rsidRPr="00A43DF9">
        <w:rPr>
          <w:rFonts w:cstheme="minorHAnsi"/>
          <w:kern w:val="3"/>
          <w:lang w:eastAsia="zh-CN" w:bidi="hi-IN"/>
        </w:rPr>
        <w:t>Zamawiający dopuszcza zmiany Umowy bez przeprowadzania nowego postępowania o udzielenie zamówienia publicznego w przypadkach określonych w art. 455 ust. 1 pkt 2 – 4 i ust. 2 ustawy Prawo zamówień publicznych.</w:t>
      </w:r>
    </w:p>
    <w:p w14:paraId="47546873" w14:textId="77777777" w:rsidR="00045C61" w:rsidRPr="00A43DF9" w:rsidRDefault="00045C61" w:rsidP="00B0348A">
      <w:pPr>
        <w:numPr>
          <w:ilvl w:val="0"/>
          <w:numId w:val="36"/>
        </w:numPr>
        <w:tabs>
          <w:tab w:val="left" w:pos="4320"/>
        </w:tabs>
        <w:suppressAutoHyphens/>
        <w:autoSpaceDN w:val="0"/>
        <w:spacing w:before="18" w:after="18" w:line="240" w:lineRule="auto"/>
        <w:ind w:left="357" w:hanging="357"/>
        <w:contextualSpacing/>
        <w:jc w:val="both"/>
        <w:rPr>
          <w:rFonts w:cstheme="minorHAnsi"/>
          <w:kern w:val="3"/>
          <w:lang w:eastAsia="zh-CN" w:bidi="hi-IN"/>
        </w:rPr>
      </w:pPr>
      <w:r w:rsidRPr="00A43DF9">
        <w:rPr>
          <w:rFonts w:cstheme="minorHAnsi"/>
          <w:kern w:val="3"/>
          <w:lang w:eastAsia="zh-CN" w:bidi="hi-IN"/>
        </w:rPr>
        <w:t>Zmiana adresów korespondencyjnych, numerów telefonów, adresów poczty elektronicznej nie stanowi zmiany Umowy. Strona, której zmiana dotyczy zobowiązana jest niezwłocznie o powiadomić o niej drugą ze Stron jednym ze sposobów komunikacji przewidzianych w SWU.</w:t>
      </w:r>
    </w:p>
    <w:bookmarkEnd w:id="52"/>
    <w:bookmarkEnd w:id="54"/>
    <w:p w14:paraId="0C37E543" w14:textId="77777777" w:rsidR="00045C61" w:rsidRPr="00A43DF9" w:rsidRDefault="00045C61" w:rsidP="00045C61">
      <w:pPr>
        <w:spacing w:before="18" w:after="18" w:line="240" w:lineRule="auto"/>
        <w:jc w:val="center"/>
        <w:rPr>
          <w:rFonts w:eastAsia="Times New Roman" w:cstheme="minorHAnsi"/>
          <w:b/>
          <w:bCs/>
          <w:iCs/>
          <w:lang w:eastAsia="pl-PL"/>
        </w:rPr>
      </w:pPr>
    </w:p>
    <w:p w14:paraId="5762FAE1" w14:textId="77777777" w:rsidR="00045C61" w:rsidRPr="00A43DF9" w:rsidRDefault="00045C61" w:rsidP="00045C61">
      <w:pPr>
        <w:spacing w:before="18" w:after="18" w:line="240" w:lineRule="auto"/>
        <w:jc w:val="center"/>
        <w:rPr>
          <w:rFonts w:eastAsia="Times New Roman" w:cstheme="minorHAnsi"/>
          <w:b/>
          <w:bCs/>
          <w:iCs/>
          <w:lang w:eastAsia="pl-PL"/>
        </w:rPr>
      </w:pPr>
      <w:r w:rsidRPr="00A43DF9">
        <w:rPr>
          <w:rFonts w:eastAsia="Times New Roman" w:cstheme="minorHAnsi"/>
          <w:b/>
          <w:bCs/>
          <w:iCs/>
          <w:lang w:eastAsia="pl-PL"/>
        </w:rPr>
        <w:t>§ 14 PROCEDURA DOKONYWANIA ZMIAN UMOWY</w:t>
      </w:r>
    </w:p>
    <w:p w14:paraId="0B3F64C8" w14:textId="77777777" w:rsidR="00045C61" w:rsidRPr="00A43DF9" w:rsidRDefault="00045C61" w:rsidP="00045C61">
      <w:pPr>
        <w:spacing w:before="18" w:after="18" w:line="240" w:lineRule="auto"/>
        <w:jc w:val="both"/>
        <w:rPr>
          <w:rFonts w:eastAsia="Times New Roman" w:cstheme="minorHAnsi"/>
          <w:iCs/>
          <w:lang w:eastAsia="pl-PL"/>
        </w:rPr>
      </w:pPr>
    </w:p>
    <w:p w14:paraId="1A09F45F" w14:textId="77777777" w:rsidR="00045C61" w:rsidRPr="00A43DF9" w:rsidRDefault="00045C61" w:rsidP="00B0348A">
      <w:pPr>
        <w:numPr>
          <w:ilvl w:val="1"/>
          <w:numId w:val="18"/>
        </w:numPr>
        <w:tabs>
          <w:tab w:val="clear" w:pos="360"/>
        </w:tabs>
        <w:spacing w:before="18" w:after="18" w:line="240" w:lineRule="auto"/>
        <w:ind w:left="357" w:hanging="357"/>
        <w:contextualSpacing/>
        <w:jc w:val="both"/>
        <w:rPr>
          <w:rFonts w:eastAsia="Times New Roman" w:cstheme="minorHAnsi"/>
          <w:iCs/>
          <w:lang w:eastAsia="pl-PL"/>
        </w:rPr>
      </w:pPr>
      <w:r w:rsidRPr="00A43DF9">
        <w:rPr>
          <w:rFonts w:eastAsia="Times New Roman" w:cstheme="minorHAnsi"/>
          <w:iCs/>
          <w:lang w:eastAsia="pl-PL"/>
        </w:rPr>
        <w:t xml:space="preserve">Umowa może zostać zmieniona w sytuacji wystąpienia okoliczności wskazanych w § 13 OWU lub jeżeli zmiana jest dopuszczalna na podstawie przepisów Ustawy Prawo zamówień publicznych. </w:t>
      </w:r>
    </w:p>
    <w:p w14:paraId="0AF09E55" w14:textId="47F0D384" w:rsidR="00045C61" w:rsidRPr="00A43DF9" w:rsidRDefault="00045C61" w:rsidP="00B0348A">
      <w:pPr>
        <w:numPr>
          <w:ilvl w:val="1"/>
          <w:numId w:val="18"/>
        </w:numPr>
        <w:tabs>
          <w:tab w:val="clear" w:pos="360"/>
          <w:tab w:val="num" w:pos="6946"/>
        </w:tabs>
        <w:spacing w:before="18" w:after="18" w:line="240" w:lineRule="auto"/>
        <w:ind w:left="357" w:hanging="357"/>
        <w:contextualSpacing/>
        <w:jc w:val="both"/>
        <w:rPr>
          <w:rFonts w:eastAsia="Times New Roman" w:cstheme="minorHAnsi"/>
          <w:iCs/>
          <w:strike/>
          <w:lang w:eastAsia="pl-PL"/>
        </w:rPr>
      </w:pPr>
      <w:r w:rsidRPr="00A43DF9">
        <w:rPr>
          <w:rFonts w:eastAsia="Times New Roman" w:cstheme="minorHAnsi"/>
          <w:iCs/>
          <w:lang w:eastAsia="pl-PL"/>
        </w:rPr>
        <w:t xml:space="preserve">Każda ze Stron Umowy może zawnioskować do drugiej Strony o jej zmianę na piśmie lub w formie dokumentowej wskazując zakres, przyczynę oraz okoliczności usprawiedliwiające zmianę </w:t>
      </w:r>
      <w:r w:rsidR="007659CA" w:rsidRPr="00A43DF9">
        <w:rPr>
          <w:rFonts w:eastAsia="Times New Roman" w:cstheme="minorHAnsi"/>
          <w:iCs/>
          <w:lang w:eastAsia="pl-PL"/>
        </w:rPr>
        <w:br/>
      </w:r>
      <w:r w:rsidRPr="00A43DF9">
        <w:rPr>
          <w:rFonts w:eastAsia="Times New Roman" w:cstheme="minorHAnsi"/>
          <w:iCs/>
          <w:lang w:eastAsia="pl-PL"/>
        </w:rPr>
        <w:t xml:space="preserve">z powołaniem się na podstawę ustawową lub umowną, do wniosku winny zostać załączone dowody. </w:t>
      </w:r>
    </w:p>
    <w:p w14:paraId="4BF6D0BC" w14:textId="77777777" w:rsidR="00045C61" w:rsidRPr="00A43DF9" w:rsidRDefault="00045C61" w:rsidP="00B0348A">
      <w:pPr>
        <w:numPr>
          <w:ilvl w:val="1"/>
          <w:numId w:val="18"/>
        </w:numPr>
        <w:tabs>
          <w:tab w:val="clear" w:pos="360"/>
          <w:tab w:val="num" w:pos="1985"/>
        </w:tabs>
        <w:spacing w:before="18" w:after="18" w:line="240" w:lineRule="auto"/>
        <w:ind w:left="357" w:hanging="357"/>
        <w:contextualSpacing/>
        <w:jc w:val="both"/>
        <w:rPr>
          <w:rFonts w:eastAsia="Times New Roman" w:cstheme="minorHAnsi"/>
          <w:iCs/>
          <w:lang w:eastAsia="pl-PL"/>
        </w:rPr>
      </w:pPr>
      <w:r w:rsidRPr="00A43DF9">
        <w:rPr>
          <w:rFonts w:eastAsia="Times New Roman" w:cstheme="minorHAnsi"/>
          <w:iCs/>
          <w:lang w:eastAsia="pl-PL"/>
        </w:rPr>
        <w:t xml:space="preserve">Dowodami, o których mowa wyżej, są wszelkie dokumenty, które uzasadniają dokonanie proponowanej zmiany, w tym w szczególności: </w:t>
      </w:r>
    </w:p>
    <w:p w14:paraId="56B29C6E" w14:textId="77777777" w:rsidR="00045C61" w:rsidRPr="00A43DF9" w:rsidRDefault="00045C61" w:rsidP="00B0348A">
      <w:pPr>
        <w:numPr>
          <w:ilvl w:val="2"/>
          <w:numId w:val="12"/>
        </w:numPr>
        <w:spacing w:before="18" w:after="18" w:line="240" w:lineRule="auto"/>
        <w:ind w:left="714" w:hanging="357"/>
        <w:contextualSpacing/>
        <w:jc w:val="both"/>
        <w:rPr>
          <w:rFonts w:eastAsia="Times New Roman" w:cstheme="minorHAnsi"/>
          <w:iCs/>
          <w:lang w:eastAsia="pl-PL"/>
        </w:rPr>
      </w:pPr>
      <w:r w:rsidRPr="00A43DF9">
        <w:rPr>
          <w:rFonts w:eastAsia="Times New Roman" w:cstheme="minorHAnsi"/>
          <w:iCs/>
          <w:lang w:eastAsia="pl-PL"/>
        </w:rPr>
        <w:t>w odniesieniu do zmiany przedmiotu Umowy:</w:t>
      </w:r>
    </w:p>
    <w:p w14:paraId="1D280387" w14:textId="77777777" w:rsidR="00045C61" w:rsidRPr="00A43DF9" w:rsidRDefault="00045C61" w:rsidP="00B0348A">
      <w:pPr>
        <w:numPr>
          <w:ilvl w:val="0"/>
          <w:numId w:val="37"/>
        </w:numPr>
        <w:spacing w:before="18" w:after="18" w:line="240" w:lineRule="auto"/>
        <w:ind w:left="1071" w:hanging="357"/>
        <w:contextualSpacing/>
        <w:jc w:val="both"/>
        <w:rPr>
          <w:rFonts w:eastAsia="Times New Roman" w:cstheme="minorHAnsi"/>
          <w:iCs/>
          <w:lang w:eastAsia="pl-PL"/>
        </w:rPr>
      </w:pPr>
      <w:r w:rsidRPr="00A43DF9">
        <w:rPr>
          <w:rFonts w:eastAsia="Times New Roman" w:cstheme="minorHAnsi"/>
          <w:iCs/>
          <w:lang w:eastAsia="pl-PL"/>
        </w:rPr>
        <w:t>orzeczenie sądu powszechnego lub administracyjnego, a także decyzja organu administracji publicznej skutkujące koniecznością dokonania zmiany przedmiotu Umowy,</w:t>
      </w:r>
    </w:p>
    <w:p w14:paraId="231C042C" w14:textId="77777777" w:rsidR="00045C61" w:rsidRPr="00A43DF9" w:rsidRDefault="00045C61" w:rsidP="00B0348A">
      <w:pPr>
        <w:numPr>
          <w:ilvl w:val="0"/>
          <w:numId w:val="37"/>
        </w:numPr>
        <w:spacing w:before="18" w:after="18" w:line="240" w:lineRule="auto"/>
        <w:ind w:left="1071" w:hanging="357"/>
        <w:contextualSpacing/>
        <w:jc w:val="both"/>
        <w:rPr>
          <w:rFonts w:eastAsia="Times New Roman" w:cstheme="minorHAnsi"/>
          <w:iCs/>
          <w:lang w:eastAsia="pl-PL"/>
        </w:rPr>
      </w:pPr>
      <w:r w:rsidRPr="00A43DF9">
        <w:rPr>
          <w:rFonts w:eastAsia="Times New Roman" w:cstheme="minorHAnsi"/>
          <w:iCs/>
          <w:lang w:eastAsia="pl-PL"/>
        </w:rPr>
        <w:t xml:space="preserve">dokument potwierdzający wady lub nieścisłości opisu przedmiotu zamówienia, </w:t>
      </w:r>
    </w:p>
    <w:p w14:paraId="04D8D352" w14:textId="77777777" w:rsidR="00045C61" w:rsidRPr="00A43DF9" w:rsidRDefault="00045C61" w:rsidP="00B0348A">
      <w:pPr>
        <w:numPr>
          <w:ilvl w:val="0"/>
          <w:numId w:val="37"/>
        </w:numPr>
        <w:spacing w:before="18" w:after="18" w:line="240" w:lineRule="auto"/>
        <w:ind w:left="1071" w:hanging="357"/>
        <w:contextualSpacing/>
        <w:jc w:val="both"/>
        <w:rPr>
          <w:rFonts w:eastAsia="Times New Roman" w:cstheme="minorHAnsi"/>
          <w:iCs/>
          <w:lang w:eastAsia="pl-PL"/>
        </w:rPr>
      </w:pPr>
      <w:r w:rsidRPr="00A43DF9">
        <w:rPr>
          <w:rFonts w:eastAsia="Times New Roman" w:cstheme="minorHAnsi"/>
          <w:iCs/>
          <w:lang w:eastAsia="pl-PL"/>
        </w:rPr>
        <w:t>analiza rynku potwierdzająca brak lub istotne ograniczenie dostępności materiałów, surowców, produktów lub sprzętu niezbędnych do wykonania Umowy,</w:t>
      </w:r>
    </w:p>
    <w:p w14:paraId="0D2FA145" w14:textId="77777777" w:rsidR="00045C61" w:rsidRPr="00A43DF9" w:rsidRDefault="00045C61" w:rsidP="00B0348A">
      <w:pPr>
        <w:numPr>
          <w:ilvl w:val="0"/>
          <w:numId w:val="37"/>
        </w:numPr>
        <w:spacing w:before="18" w:after="18" w:line="240" w:lineRule="auto"/>
        <w:ind w:left="1071" w:hanging="357"/>
        <w:contextualSpacing/>
        <w:jc w:val="both"/>
        <w:rPr>
          <w:rFonts w:eastAsia="Times New Roman" w:cstheme="minorHAnsi"/>
          <w:iCs/>
          <w:lang w:eastAsia="pl-PL"/>
        </w:rPr>
      </w:pPr>
      <w:r w:rsidRPr="00A43DF9">
        <w:rPr>
          <w:rFonts w:eastAsia="Times New Roman" w:cstheme="minorHAnsi"/>
          <w:iCs/>
          <w:lang w:eastAsia="pl-PL"/>
        </w:rPr>
        <w:t>dokument potwierdzający obiektywne trudności w uzyskaniu materiałów, surowców, produktów lub sprzętu niezbędnych do wykonania Umowy, takie jak</w:t>
      </w:r>
      <w:r w:rsidRPr="00A43DF9">
        <w:rPr>
          <w:rFonts w:cstheme="minorHAnsi"/>
        </w:rPr>
        <w:t xml:space="preserve"> </w:t>
      </w:r>
      <w:r w:rsidRPr="00A43DF9">
        <w:rPr>
          <w:rFonts w:eastAsia="Times New Roman" w:cstheme="minorHAnsi"/>
          <w:iCs/>
          <w:lang w:eastAsia="pl-PL"/>
        </w:rPr>
        <w:t>w szczególności oferty lub korespondencja z podmiotem trzecim (np. dystrybutorem, producentem, dostawcą, usługodawcą),</w:t>
      </w:r>
    </w:p>
    <w:p w14:paraId="774A9B8C" w14:textId="77777777" w:rsidR="00045C61" w:rsidRPr="00A43DF9" w:rsidRDefault="00045C61" w:rsidP="00B0348A">
      <w:pPr>
        <w:numPr>
          <w:ilvl w:val="0"/>
          <w:numId w:val="37"/>
        </w:numPr>
        <w:spacing w:before="18" w:after="18" w:line="240" w:lineRule="auto"/>
        <w:ind w:left="1071" w:hanging="357"/>
        <w:contextualSpacing/>
        <w:jc w:val="both"/>
        <w:rPr>
          <w:rFonts w:eastAsia="Times New Roman" w:cstheme="minorHAnsi"/>
          <w:iCs/>
          <w:lang w:eastAsia="pl-PL"/>
        </w:rPr>
      </w:pPr>
      <w:r w:rsidRPr="00A43DF9">
        <w:rPr>
          <w:rFonts w:eastAsia="Times New Roman" w:cstheme="minorHAnsi"/>
          <w:iCs/>
          <w:lang w:eastAsia="pl-PL"/>
        </w:rPr>
        <w:t xml:space="preserve">dokument potwierdzający zmiany w strukturze organizacyjnej Zamawiającego lub Wykonawcy, </w:t>
      </w:r>
    </w:p>
    <w:p w14:paraId="043E2EA4" w14:textId="77777777" w:rsidR="00045C61" w:rsidRPr="00A43DF9" w:rsidRDefault="00045C61" w:rsidP="00B0348A">
      <w:pPr>
        <w:numPr>
          <w:ilvl w:val="1"/>
          <w:numId w:val="12"/>
        </w:numPr>
        <w:tabs>
          <w:tab w:val="num" w:pos="1560"/>
        </w:tabs>
        <w:spacing w:before="18" w:after="18" w:line="240" w:lineRule="auto"/>
        <w:ind w:left="714" w:hanging="357"/>
        <w:contextualSpacing/>
        <w:jc w:val="both"/>
        <w:rPr>
          <w:rFonts w:eastAsia="Times New Roman" w:cstheme="minorHAnsi"/>
          <w:iCs/>
          <w:lang w:eastAsia="pl-PL"/>
        </w:rPr>
      </w:pPr>
      <w:r w:rsidRPr="00A43DF9">
        <w:rPr>
          <w:rFonts w:eastAsia="Times New Roman" w:cstheme="minorHAnsi"/>
          <w:iCs/>
          <w:lang w:eastAsia="pl-PL"/>
        </w:rPr>
        <w:t>w odniesieniu do zmiany terminu wykonania Umowy lub poszczególnych świadczeń:</w:t>
      </w:r>
    </w:p>
    <w:p w14:paraId="609008E4" w14:textId="77777777" w:rsidR="00045C61" w:rsidRPr="00A43DF9" w:rsidRDefault="00045C61" w:rsidP="00B0348A">
      <w:pPr>
        <w:numPr>
          <w:ilvl w:val="0"/>
          <w:numId w:val="31"/>
        </w:numPr>
        <w:spacing w:before="18" w:after="18" w:line="240" w:lineRule="auto"/>
        <w:ind w:left="1071" w:hanging="357"/>
        <w:contextualSpacing/>
        <w:jc w:val="both"/>
        <w:rPr>
          <w:rFonts w:eastAsia="Times New Roman" w:cstheme="minorHAnsi"/>
          <w:iCs/>
          <w:lang w:eastAsia="pl-PL"/>
        </w:rPr>
      </w:pPr>
      <w:r w:rsidRPr="00A43DF9">
        <w:rPr>
          <w:rFonts w:eastAsia="Times New Roman" w:cstheme="minorHAnsi"/>
          <w:iCs/>
          <w:lang w:eastAsia="pl-PL"/>
        </w:rPr>
        <w:t xml:space="preserve">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 </w:t>
      </w:r>
    </w:p>
    <w:p w14:paraId="10B1FF54" w14:textId="77777777" w:rsidR="00045C61" w:rsidRPr="00A43DF9" w:rsidRDefault="00045C61" w:rsidP="00B0348A">
      <w:pPr>
        <w:numPr>
          <w:ilvl w:val="0"/>
          <w:numId w:val="30"/>
        </w:numPr>
        <w:spacing w:before="18" w:after="18" w:line="240" w:lineRule="auto"/>
        <w:ind w:left="1071" w:hanging="357"/>
        <w:contextualSpacing/>
        <w:jc w:val="both"/>
        <w:rPr>
          <w:rFonts w:eastAsia="Times New Roman" w:cstheme="minorHAnsi"/>
          <w:iCs/>
          <w:lang w:eastAsia="pl-PL"/>
        </w:rPr>
      </w:pPr>
      <w:r w:rsidRPr="00A43DF9">
        <w:rPr>
          <w:rFonts w:eastAsia="Times New Roman" w:cstheme="minorHAnsi"/>
          <w:iCs/>
          <w:lang w:eastAsia="pl-PL"/>
        </w:rPr>
        <w:t xml:space="preserve">dokument potwierdzający istnienie lub zgłoszenie roszczeń osób trzecich wpływających na termin realizacji Umowy lub poszczególnych świadczeń, </w:t>
      </w:r>
    </w:p>
    <w:p w14:paraId="179CED98" w14:textId="77777777" w:rsidR="00045C61" w:rsidRPr="00A43DF9" w:rsidRDefault="00045C61" w:rsidP="00B0348A">
      <w:pPr>
        <w:numPr>
          <w:ilvl w:val="0"/>
          <w:numId w:val="30"/>
        </w:numPr>
        <w:spacing w:before="18" w:after="18" w:line="240" w:lineRule="auto"/>
        <w:ind w:left="1071" w:hanging="357"/>
        <w:contextualSpacing/>
        <w:jc w:val="both"/>
        <w:rPr>
          <w:rFonts w:eastAsia="Times New Roman" w:cstheme="minorHAnsi"/>
          <w:iCs/>
          <w:lang w:eastAsia="pl-PL"/>
        </w:rPr>
      </w:pPr>
      <w:r w:rsidRPr="00A43DF9">
        <w:rPr>
          <w:rFonts w:eastAsia="Times New Roman" w:cstheme="minorHAnsi"/>
          <w:iCs/>
          <w:lang w:eastAsia="pl-PL"/>
        </w:rPr>
        <w:lastRenderedPageBreak/>
        <w:t>orzeczenie sądu powszechnego lub administracyjnego, a także decyzja organu administracji publicznej skutkujące wstrzymaniem realizacji Umowy lub poszczególnych świadczeń,</w:t>
      </w:r>
    </w:p>
    <w:p w14:paraId="7A539CE8" w14:textId="77777777" w:rsidR="00045C61" w:rsidRPr="00A43DF9" w:rsidRDefault="00045C61" w:rsidP="00B0348A">
      <w:pPr>
        <w:numPr>
          <w:ilvl w:val="0"/>
          <w:numId w:val="30"/>
        </w:numPr>
        <w:spacing w:before="18" w:after="18" w:line="240" w:lineRule="auto"/>
        <w:ind w:left="1071" w:hanging="357"/>
        <w:contextualSpacing/>
        <w:jc w:val="both"/>
        <w:rPr>
          <w:rFonts w:eastAsia="Times New Roman" w:cstheme="minorHAnsi"/>
          <w:iCs/>
          <w:lang w:eastAsia="pl-PL"/>
        </w:rPr>
      </w:pPr>
      <w:r w:rsidRPr="00A43DF9">
        <w:rPr>
          <w:rFonts w:eastAsia="Times New Roman" w:cstheme="minorHAnsi"/>
          <w:iCs/>
          <w:lang w:eastAsia="pl-PL"/>
        </w:rPr>
        <w:t xml:space="preserve">raport meteorologiczny za odpowiedni okres, w którym wystąpiły warunki atmosferyczne skutkujące opóźnieniem realizacji Umowy lub poszczególnych świadczeń, </w:t>
      </w:r>
    </w:p>
    <w:p w14:paraId="74B7756D" w14:textId="77777777" w:rsidR="00045C61" w:rsidRPr="00A43DF9" w:rsidRDefault="00045C61" w:rsidP="00B0348A">
      <w:pPr>
        <w:numPr>
          <w:ilvl w:val="0"/>
          <w:numId w:val="30"/>
        </w:numPr>
        <w:spacing w:before="18" w:after="18" w:line="240" w:lineRule="auto"/>
        <w:ind w:left="1071" w:hanging="357"/>
        <w:contextualSpacing/>
        <w:jc w:val="both"/>
        <w:rPr>
          <w:rFonts w:eastAsia="Times New Roman" w:cstheme="minorHAnsi"/>
          <w:iCs/>
          <w:lang w:eastAsia="pl-PL"/>
        </w:rPr>
      </w:pPr>
      <w:r w:rsidRPr="00A43DF9">
        <w:rPr>
          <w:rFonts w:eastAsia="Times New Roman" w:cstheme="minorHAnsi"/>
          <w:iCs/>
          <w:lang w:eastAsia="pl-PL"/>
        </w:rPr>
        <w:t xml:space="preserve">dokument potwierdzający wystąpienie opóźnień w realizacji innych przedsięwzięć, które wpływają na termin realizacji Umowy lub poszczególnych świadczeń, </w:t>
      </w:r>
    </w:p>
    <w:p w14:paraId="3D20CE42" w14:textId="77777777" w:rsidR="00045C61" w:rsidRPr="00A43DF9" w:rsidRDefault="00045C61" w:rsidP="00B0348A">
      <w:pPr>
        <w:numPr>
          <w:ilvl w:val="0"/>
          <w:numId w:val="30"/>
        </w:numPr>
        <w:spacing w:before="18" w:after="18" w:line="240" w:lineRule="auto"/>
        <w:ind w:left="1071" w:hanging="357"/>
        <w:contextualSpacing/>
        <w:jc w:val="both"/>
        <w:rPr>
          <w:rFonts w:eastAsia="Times New Roman" w:cstheme="minorHAnsi"/>
          <w:iCs/>
          <w:lang w:eastAsia="pl-PL"/>
        </w:rPr>
      </w:pPr>
      <w:r w:rsidRPr="00A43DF9">
        <w:rPr>
          <w:rFonts w:eastAsia="Times New Roman" w:cstheme="minorHAnsi"/>
          <w:iCs/>
          <w:lang w:eastAsia="pl-PL"/>
        </w:rPr>
        <w:t>dokument potwierdzający wystąpienie okoliczności, których Strony nie mogły przewidzieć przed zawarciem Umowy, a które wpływają na termin wykonania Umowy lub poszczególnych świadczeń,</w:t>
      </w:r>
    </w:p>
    <w:p w14:paraId="2E9596F7" w14:textId="77777777" w:rsidR="00045C61" w:rsidRPr="00A43DF9" w:rsidRDefault="00045C61" w:rsidP="00B0348A">
      <w:pPr>
        <w:numPr>
          <w:ilvl w:val="0"/>
          <w:numId w:val="30"/>
        </w:numPr>
        <w:spacing w:before="18" w:after="18" w:line="240" w:lineRule="auto"/>
        <w:ind w:left="1071" w:hanging="357"/>
        <w:contextualSpacing/>
        <w:jc w:val="both"/>
        <w:rPr>
          <w:rFonts w:eastAsia="Times New Roman" w:cstheme="minorHAnsi"/>
          <w:iCs/>
          <w:lang w:eastAsia="pl-PL"/>
        </w:rPr>
      </w:pPr>
      <w:r w:rsidRPr="00A43DF9">
        <w:rPr>
          <w:rFonts w:eastAsia="Times New Roman" w:cstheme="minorHAnsi"/>
          <w:iCs/>
          <w:lang w:eastAsia="pl-PL"/>
        </w:rPr>
        <w:t xml:space="preserve">dokument potwierdzający, że dokonanie zmian przedmiotu Umowy ma wpływ na termin wykonania Umowy lub poszczególnych świadczeń, </w:t>
      </w:r>
    </w:p>
    <w:p w14:paraId="3BCD452B" w14:textId="77777777" w:rsidR="00045C61" w:rsidRPr="00A43DF9" w:rsidRDefault="00045C61" w:rsidP="003D587C">
      <w:pPr>
        <w:spacing w:before="18" w:after="18" w:line="240" w:lineRule="auto"/>
        <w:ind w:left="1134" w:hanging="425"/>
        <w:jc w:val="both"/>
        <w:rPr>
          <w:rFonts w:eastAsia="Times New Roman" w:cstheme="minorHAnsi"/>
          <w:iCs/>
          <w:lang w:eastAsia="pl-PL"/>
        </w:rPr>
      </w:pPr>
      <w:r w:rsidRPr="00A43DF9">
        <w:rPr>
          <w:rFonts w:eastAsia="Times New Roman" w:cstheme="minorHAnsi"/>
          <w:iCs/>
          <w:lang w:eastAsia="pl-PL"/>
        </w:rPr>
        <w:t xml:space="preserve">c)    w odniesieniu do zmiany wynagrodzenia: </w:t>
      </w:r>
    </w:p>
    <w:p w14:paraId="4CE34861" w14:textId="77777777" w:rsidR="00045C61" w:rsidRPr="00A43DF9" w:rsidRDefault="00045C61" w:rsidP="00B0348A">
      <w:pPr>
        <w:numPr>
          <w:ilvl w:val="0"/>
          <w:numId w:val="32"/>
        </w:numPr>
        <w:spacing w:before="18" w:after="18" w:line="240" w:lineRule="auto"/>
        <w:ind w:left="1071" w:hanging="357"/>
        <w:contextualSpacing/>
        <w:jc w:val="both"/>
        <w:rPr>
          <w:rFonts w:eastAsia="Times New Roman" w:cstheme="minorHAnsi"/>
          <w:iCs/>
          <w:lang w:eastAsia="pl-PL"/>
        </w:rPr>
      </w:pPr>
      <w:r w:rsidRPr="00A43DF9">
        <w:rPr>
          <w:rFonts w:eastAsia="Times New Roman" w:cstheme="minorHAnsi"/>
          <w:iCs/>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465C8F33" w14:textId="77777777" w:rsidR="00045C61" w:rsidRPr="00A43DF9" w:rsidRDefault="00045C61" w:rsidP="00B0348A">
      <w:pPr>
        <w:numPr>
          <w:ilvl w:val="0"/>
          <w:numId w:val="32"/>
        </w:numPr>
        <w:spacing w:before="18" w:after="18" w:line="240" w:lineRule="auto"/>
        <w:ind w:left="1071" w:hanging="357"/>
        <w:contextualSpacing/>
        <w:jc w:val="both"/>
        <w:rPr>
          <w:rFonts w:eastAsia="Times New Roman" w:cstheme="minorHAnsi"/>
          <w:iCs/>
          <w:lang w:eastAsia="pl-PL"/>
        </w:rPr>
      </w:pPr>
      <w:r w:rsidRPr="00A43DF9">
        <w:rPr>
          <w:rFonts w:eastAsia="Times New Roman" w:cstheme="minorHAnsi"/>
          <w:iCs/>
          <w:lang w:eastAsia="pl-PL"/>
        </w:rPr>
        <w:t>dokument potwierdzający konieczność uiszczenia dodatkowych danin publiczno-prawnych, opłat administracyjnych, sądowych itp., które muszą zostać poniesione przez Wykonawcę w związku ze zmianą Umowy.</w:t>
      </w:r>
    </w:p>
    <w:p w14:paraId="67EE68D3" w14:textId="77777777" w:rsidR="00045C61" w:rsidRPr="00A43DF9" w:rsidRDefault="00045C61" w:rsidP="00B0348A">
      <w:pPr>
        <w:numPr>
          <w:ilvl w:val="0"/>
          <w:numId w:val="34"/>
        </w:numPr>
        <w:tabs>
          <w:tab w:val="clear" w:pos="360"/>
        </w:tabs>
        <w:spacing w:before="18" w:after="18" w:line="240" w:lineRule="auto"/>
        <w:ind w:left="357" w:hanging="357"/>
        <w:contextualSpacing/>
        <w:jc w:val="both"/>
        <w:rPr>
          <w:rFonts w:eastAsia="Times New Roman" w:cstheme="minorHAnsi"/>
          <w:iCs/>
          <w:lang w:eastAsia="pl-PL"/>
        </w:rPr>
      </w:pPr>
      <w:r w:rsidRPr="00A43DF9">
        <w:rPr>
          <w:rFonts w:eastAsia="Times New Roman" w:cstheme="minorHAnsi"/>
          <w:iCs/>
          <w:lang w:eastAsia="pl-PL"/>
        </w:rPr>
        <w:t xml:space="preserve">Strona wnioskująca o zmianę terminu wykonania Umowy lub poszczególnych świadczeń zobowiązana jest do wykazania, że ze względu na zaistniałe okoliczności uprawniające do dokonania zmiany – dochowanie pierwotnego terminu lub poszczególnych świadczeń jest niemożliwe. </w:t>
      </w:r>
    </w:p>
    <w:p w14:paraId="40384390" w14:textId="77777777" w:rsidR="00045C61" w:rsidRPr="00A43DF9" w:rsidRDefault="00045C61" w:rsidP="00B0348A">
      <w:pPr>
        <w:numPr>
          <w:ilvl w:val="0"/>
          <w:numId w:val="34"/>
        </w:numPr>
        <w:tabs>
          <w:tab w:val="clear" w:pos="360"/>
          <w:tab w:val="num" w:pos="709"/>
        </w:tabs>
        <w:spacing w:before="18" w:after="18" w:line="240" w:lineRule="auto"/>
        <w:ind w:left="357" w:hanging="357"/>
        <w:contextualSpacing/>
        <w:jc w:val="both"/>
        <w:rPr>
          <w:rFonts w:eastAsia="Times New Roman" w:cstheme="minorHAnsi"/>
          <w:iCs/>
          <w:lang w:eastAsia="pl-PL"/>
        </w:rPr>
      </w:pPr>
      <w:r w:rsidRPr="00A43DF9">
        <w:rPr>
          <w:rFonts w:eastAsia="Times New Roman" w:cstheme="minorHAnsi"/>
          <w:iCs/>
          <w:lang w:eastAsia="pl-PL"/>
        </w:rPr>
        <w:t xml:space="preserve">W przypadku złożenia wniosku o zmianę druga Strona jest zobowiązana w terminie 7 dni od dnia otrzymania wniosku do ustosunkowania się do niego. Przede wszystkim druga Strona może: </w:t>
      </w:r>
    </w:p>
    <w:p w14:paraId="4984CE25" w14:textId="77777777" w:rsidR="00045C61" w:rsidRPr="00A43DF9" w:rsidRDefault="00045C61" w:rsidP="00B0348A">
      <w:pPr>
        <w:numPr>
          <w:ilvl w:val="2"/>
          <w:numId w:val="33"/>
        </w:numPr>
        <w:spacing w:before="18" w:after="18" w:line="240" w:lineRule="auto"/>
        <w:ind w:left="714" w:hanging="357"/>
        <w:contextualSpacing/>
        <w:jc w:val="both"/>
        <w:rPr>
          <w:rFonts w:eastAsia="Times New Roman" w:cstheme="minorHAnsi"/>
          <w:iCs/>
          <w:lang w:eastAsia="pl-PL"/>
        </w:rPr>
      </w:pPr>
      <w:r w:rsidRPr="00A43DF9">
        <w:rPr>
          <w:rFonts w:eastAsia="Times New Roman" w:cstheme="minorHAnsi"/>
          <w:iCs/>
          <w:lang w:eastAsia="pl-PL"/>
        </w:rPr>
        <w:t xml:space="preserve">zaakceptować wniosek o zmianę, </w:t>
      </w:r>
    </w:p>
    <w:p w14:paraId="06E52B53" w14:textId="77777777" w:rsidR="00045C61" w:rsidRPr="00A43DF9" w:rsidRDefault="00045C61" w:rsidP="00B0348A">
      <w:pPr>
        <w:numPr>
          <w:ilvl w:val="2"/>
          <w:numId w:val="33"/>
        </w:numPr>
        <w:spacing w:before="18" w:after="18" w:line="240" w:lineRule="auto"/>
        <w:ind w:left="714" w:hanging="357"/>
        <w:contextualSpacing/>
        <w:jc w:val="both"/>
        <w:rPr>
          <w:rFonts w:eastAsia="Times New Roman" w:cstheme="minorHAnsi"/>
          <w:iCs/>
          <w:lang w:eastAsia="pl-PL"/>
        </w:rPr>
      </w:pPr>
      <w:r w:rsidRPr="00A43DF9">
        <w:rPr>
          <w:rFonts w:eastAsia="Times New Roman" w:cstheme="minorHAnsi"/>
          <w:iCs/>
          <w:lang w:eastAsia="pl-PL"/>
        </w:rPr>
        <w:t xml:space="preserve">wezwać Stronę wnioskującą o zmianę do uzupełnienia wniosku lub przedstawienia dodatkowych wyjaśnień wraz ze stosownym uzasadnieniem takiego wezwania, </w:t>
      </w:r>
    </w:p>
    <w:p w14:paraId="20BBC660" w14:textId="77777777" w:rsidR="00045C61" w:rsidRPr="00A43DF9" w:rsidRDefault="00045C61" w:rsidP="00B0348A">
      <w:pPr>
        <w:numPr>
          <w:ilvl w:val="2"/>
          <w:numId w:val="33"/>
        </w:numPr>
        <w:spacing w:before="18" w:after="18" w:line="240" w:lineRule="auto"/>
        <w:ind w:left="714" w:hanging="357"/>
        <w:contextualSpacing/>
        <w:jc w:val="both"/>
        <w:rPr>
          <w:rFonts w:eastAsia="Times New Roman" w:cstheme="minorHAnsi"/>
          <w:iCs/>
          <w:lang w:eastAsia="pl-PL"/>
        </w:rPr>
      </w:pPr>
      <w:r w:rsidRPr="00A43DF9">
        <w:rPr>
          <w:rFonts w:eastAsia="Times New Roman" w:cstheme="minorHAnsi"/>
          <w:iCs/>
          <w:lang w:eastAsia="pl-PL"/>
        </w:rPr>
        <w:t xml:space="preserve">zaproponować podjęcie negocjacji treści umowy w zakresie wnioskowanej zmiany, </w:t>
      </w:r>
    </w:p>
    <w:p w14:paraId="5EB625B1" w14:textId="77777777" w:rsidR="00045C61" w:rsidRPr="00A43DF9" w:rsidRDefault="00045C61" w:rsidP="00B0348A">
      <w:pPr>
        <w:numPr>
          <w:ilvl w:val="2"/>
          <w:numId w:val="33"/>
        </w:numPr>
        <w:spacing w:before="18" w:after="18" w:line="240" w:lineRule="auto"/>
        <w:ind w:left="714" w:hanging="357"/>
        <w:contextualSpacing/>
        <w:jc w:val="both"/>
        <w:rPr>
          <w:rFonts w:eastAsia="Times New Roman" w:cstheme="minorHAnsi"/>
          <w:iCs/>
          <w:lang w:eastAsia="pl-PL"/>
        </w:rPr>
      </w:pPr>
      <w:r w:rsidRPr="00A43DF9">
        <w:rPr>
          <w:rFonts w:eastAsia="Times New Roman" w:cstheme="minorHAnsi"/>
          <w:iCs/>
          <w:lang w:eastAsia="pl-PL"/>
        </w:rPr>
        <w:t xml:space="preserve">odrzucić wniosek o zmianę. Odrzucenie wniosku o zmianę powinno zawierać uzasadnienie. </w:t>
      </w:r>
    </w:p>
    <w:p w14:paraId="0CD0E8D2" w14:textId="77777777" w:rsidR="00045C61" w:rsidRPr="00A43DF9" w:rsidRDefault="00045C61" w:rsidP="00045C61">
      <w:pPr>
        <w:spacing w:before="18" w:after="18" w:line="240" w:lineRule="auto"/>
        <w:jc w:val="both"/>
        <w:rPr>
          <w:rFonts w:eastAsia="Times New Roman" w:cstheme="minorHAnsi"/>
          <w:b/>
          <w:bCs/>
          <w:iCs/>
          <w:lang w:eastAsia="pl-PL"/>
        </w:rPr>
      </w:pPr>
    </w:p>
    <w:p w14:paraId="45807AE2" w14:textId="77777777" w:rsidR="00045C61" w:rsidRPr="00A43DF9" w:rsidRDefault="00045C61" w:rsidP="00045C61">
      <w:pPr>
        <w:rPr>
          <w:rFonts w:cstheme="minorHAnsi"/>
          <w:i/>
          <w:iCs/>
          <w:sz w:val="20"/>
          <w:szCs w:val="20"/>
        </w:rPr>
      </w:pPr>
    </w:p>
    <w:p w14:paraId="2388D2A3" w14:textId="77777777" w:rsidR="00045C61" w:rsidRPr="00A43DF9" w:rsidRDefault="00045C61" w:rsidP="00045C61">
      <w:pPr>
        <w:rPr>
          <w:rFonts w:cstheme="minorHAnsi"/>
          <w:b/>
          <w:bCs/>
          <w:i/>
          <w:iCs/>
          <w:sz w:val="20"/>
          <w:szCs w:val="20"/>
        </w:rPr>
      </w:pPr>
      <w:bookmarkStart w:id="56" w:name="_Hlk107222309"/>
      <w:r w:rsidRPr="00A43DF9">
        <w:rPr>
          <w:rFonts w:cstheme="minorHAnsi"/>
          <w:b/>
          <w:bCs/>
          <w:i/>
          <w:iCs/>
          <w:sz w:val="20"/>
          <w:szCs w:val="20"/>
        </w:rPr>
        <w:t xml:space="preserve">WYKONAWCA: </w:t>
      </w:r>
      <w:r w:rsidRPr="00A43DF9">
        <w:rPr>
          <w:rFonts w:cstheme="minorHAnsi"/>
          <w:b/>
          <w:bCs/>
          <w:i/>
          <w:iCs/>
          <w:sz w:val="20"/>
          <w:szCs w:val="20"/>
        </w:rPr>
        <w:tab/>
      </w:r>
      <w:r w:rsidRPr="00A43DF9">
        <w:rPr>
          <w:rFonts w:cstheme="minorHAnsi"/>
          <w:b/>
          <w:bCs/>
          <w:i/>
          <w:iCs/>
          <w:sz w:val="20"/>
          <w:szCs w:val="20"/>
        </w:rPr>
        <w:tab/>
      </w:r>
      <w:r w:rsidRPr="00A43DF9">
        <w:rPr>
          <w:rFonts w:cstheme="minorHAnsi"/>
          <w:b/>
          <w:bCs/>
          <w:i/>
          <w:iCs/>
          <w:sz w:val="20"/>
          <w:szCs w:val="20"/>
        </w:rPr>
        <w:tab/>
      </w:r>
      <w:r w:rsidRPr="00A43DF9">
        <w:rPr>
          <w:rFonts w:cstheme="minorHAnsi"/>
          <w:b/>
          <w:bCs/>
          <w:i/>
          <w:iCs/>
          <w:sz w:val="20"/>
          <w:szCs w:val="20"/>
        </w:rPr>
        <w:tab/>
      </w:r>
      <w:r w:rsidRPr="00A43DF9">
        <w:rPr>
          <w:rFonts w:cstheme="minorHAnsi"/>
          <w:b/>
          <w:bCs/>
          <w:i/>
          <w:iCs/>
          <w:sz w:val="20"/>
          <w:szCs w:val="20"/>
        </w:rPr>
        <w:tab/>
      </w:r>
      <w:r w:rsidRPr="00A43DF9">
        <w:rPr>
          <w:rFonts w:cstheme="minorHAnsi"/>
          <w:b/>
          <w:bCs/>
          <w:i/>
          <w:iCs/>
          <w:sz w:val="20"/>
          <w:szCs w:val="20"/>
        </w:rPr>
        <w:tab/>
      </w:r>
      <w:r w:rsidRPr="00A43DF9">
        <w:rPr>
          <w:rFonts w:cstheme="minorHAnsi"/>
          <w:b/>
          <w:bCs/>
          <w:i/>
          <w:iCs/>
          <w:sz w:val="20"/>
          <w:szCs w:val="20"/>
        </w:rPr>
        <w:tab/>
      </w:r>
      <w:r w:rsidRPr="00A43DF9">
        <w:rPr>
          <w:rFonts w:cstheme="minorHAnsi"/>
          <w:b/>
          <w:bCs/>
          <w:i/>
          <w:iCs/>
          <w:sz w:val="20"/>
          <w:szCs w:val="20"/>
        </w:rPr>
        <w:tab/>
        <w:t xml:space="preserve">ZAMAWIAJĄCY: </w:t>
      </w:r>
    </w:p>
    <w:p w14:paraId="5F04F331" w14:textId="77777777" w:rsidR="00DC0B54" w:rsidRPr="00A43DF9" w:rsidRDefault="00DC0B54" w:rsidP="00DC0B54">
      <w:pPr>
        <w:rPr>
          <w:rFonts w:cstheme="minorHAnsi"/>
          <w:sz w:val="20"/>
          <w:szCs w:val="20"/>
        </w:rPr>
      </w:pPr>
    </w:p>
    <w:p w14:paraId="01FF26C0" w14:textId="77777777" w:rsidR="00DC0B54" w:rsidRPr="00A43DF9" w:rsidRDefault="00DC0B54" w:rsidP="00DC0B54">
      <w:pPr>
        <w:rPr>
          <w:rFonts w:cstheme="minorHAnsi"/>
          <w:sz w:val="20"/>
          <w:szCs w:val="20"/>
        </w:rPr>
      </w:pPr>
    </w:p>
    <w:p w14:paraId="6D343A16" w14:textId="77777777" w:rsidR="00DC0B54" w:rsidRPr="00A43DF9" w:rsidRDefault="00DC0B54" w:rsidP="00DC0B54">
      <w:pPr>
        <w:rPr>
          <w:rFonts w:cstheme="minorHAnsi"/>
          <w:sz w:val="20"/>
          <w:szCs w:val="20"/>
        </w:rPr>
      </w:pPr>
    </w:p>
    <w:p w14:paraId="69DA06D9" w14:textId="77777777" w:rsidR="00DC0B54" w:rsidRPr="00A43DF9" w:rsidRDefault="00DC0B54" w:rsidP="00DC0B54">
      <w:pPr>
        <w:rPr>
          <w:rFonts w:cstheme="minorHAnsi"/>
          <w:sz w:val="20"/>
          <w:szCs w:val="20"/>
        </w:rPr>
      </w:pPr>
    </w:p>
    <w:p w14:paraId="473A65BA" w14:textId="77777777" w:rsidR="00DC0B54" w:rsidRPr="00A43DF9" w:rsidRDefault="00DC0B54" w:rsidP="00DC0B54">
      <w:pPr>
        <w:rPr>
          <w:rFonts w:cstheme="minorHAnsi"/>
          <w:b/>
          <w:bCs/>
          <w:i/>
          <w:iCs/>
          <w:sz w:val="20"/>
          <w:szCs w:val="20"/>
        </w:rPr>
      </w:pPr>
    </w:p>
    <w:bookmarkEnd w:id="53"/>
    <w:bookmarkEnd w:id="56"/>
    <w:p w14:paraId="74BA28E5" w14:textId="62E80054" w:rsidR="0092339B" w:rsidRPr="00A43DF9" w:rsidRDefault="0092339B" w:rsidP="00DC0B54">
      <w:pPr>
        <w:spacing w:after="0" w:line="240" w:lineRule="auto"/>
        <w:ind w:left="7797"/>
        <w:rPr>
          <w:rFonts w:cstheme="minorHAnsi"/>
          <w:b/>
          <w:i/>
        </w:rPr>
      </w:pPr>
    </w:p>
    <w:sectPr w:rsidR="0092339B" w:rsidRPr="00A43DF9" w:rsidSect="00A43DF9">
      <w:headerReference w:type="default" r:id="rId9"/>
      <w:footerReference w:type="default" r:id="rId10"/>
      <w:headerReference w:type="firs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34F" w14:textId="77777777" w:rsidR="009F529A" w:rsidRDefault="009F529A" w:rsidP="00045C61">
      <w:pPr>
        <w:spacing w:after="0" w:line="240" w:lineRule="auto"/>
      </w:pPr>
      <w:r>
        <w:separator/>
      </w:r>
    </w:p>
  </w:endnote>
  <w:endnote w:type="continuationSeparator" w:id="0">
    <w:p w14:paraId="598E4AE5" w14:textId="77777777" w:rsidR="009F529A" w:rsidRDefault="009F529A" w:rsidP="0004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856735"/>
      <w:docPartObj>
        <w:docPartGallery w:val="Page Numbers (Bottom of Page)"/>
        <w:docPartUnique/>
      </w:docPartObj>
    </w:sdtPr>
    <w:sdtContent>
      <w:p w14:paraId="528396E8" w14:textId="30DAABCF" w:rsidR="00A43DF9" w:rsidRDefault="00A43DF9">
        <w:pPr>
          <w:pStyle w:val="Stopka"/>
        </w:pPr>
        <w:r>
          <w:fldChar w:fldCharType="begin"/>
        </w:r>
        <w:r>
          <w:instrText>PAGE   \* MERGEFORMAT</w:instrText>
        </w:r>
        <w:r>
          <w:fldChar w:fldCharType="separate"/>
        </w:r>
        <w:r>
          <w:t>2</w:t>
        </w:r>
        <w:r>
          <w:fldChar w:fldCharType="end"/>
        </w:r>
      </w:p>
    </w:sdtContent>
  </w:sdt>
  <w:p w14:paraId="5AF24814" w14:textId="77777777" w:rsidR="00A43DF9" w:rsidRDefault="00A43D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3BD1" w14:textId="77777777" w:rsidR="009F529A" w:rsidRDefault="009F529A" w:rsidP="00045C61">
      <w:pPr>
        <w:spacing w:after="0" w:line="240" w:lineRule="auto"/>
      </w:pPr>
      <w:r>
        <w:separator/>
      </w:r>
    </w:p>
  </w:footnote>
  <w:footnote w:type="continuationSeparator" w:id="0">
    <w:p w14:paraId="7C77EBED" w14:textId="77777777" w:rsidR="009F529A" w:rsidRDefault="009F529A" w:rsidP="00045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7842"/>
      <w:docPartObj>
        <w:docPartGallery w:val="Page Numbers (Top of Page)"/>
        <w:docPartUnique/>
      </w:docPartObj>
    </w:sdtPr>
    <w:sdtContent>
      <w:p w14:paraId="5B6119A8" w14:textId="57EDFF8A" w:rsidR="004F6104" w:rsidRDefault="00A43DF9">
        <w:pPr>
          <w:pStyle w:val="Nagwek"/>
          <w:jc w:val="center"/>
        </w:pPr>
        <w:r>
          <w:t xml:space="preserve">                                                                                                        Załącznik nr 1 do umowy nr </w:t>
        </w:r>
        <w:r w:rsidR="00B2794F">
          <w:t>215</w:t>
        </w:r>
        <w:r>
          <w:t>/2023</w:t>
        </w:r>
      </w:p>
    </w:sdtContent>
  </w:sdt>
  <w:p w14:paraId="37222FF4" w14:textId="77777777" w:rsidR="004F6104" w:rsidRDefault="004F61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27EA" w14:textId="5B492F50" w:rsidR="00A43DF9" w:rsidRDefault="00A43DF9">
    <w:pPr>
      <w:pStyle w:val="Nagwek"/>
    </w:pPr>
    <w:r>
      <w:t>Załącznik nr 1 do umowy nr 107/2023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0F1"/>
    <w:multiLevelType w:val="multilevel"/>
    <w:tmpl w:val="D6DE89EC"/>
    <w:lvl w:ilvl="0">
      <w:start w:val="2"/>
      <w:numFmt w:val="decimal"/>
      <w:lvlText w:val="%1"/>
      <w:lvlJc w:val="left"/>
      <w:pPr>
        <w:ind w:left="360" w:hanging="360"/>
      </w:pPr>
      <w:rPr>
        <w:rFonts w:hint="default"/>
        <w:b w:val="0"/>
        <w:bCs w:val="0"/>
        <w:color w:val="auto"/>
      </w:rPr>
    </w:lvl>
    <w:lvl w:ilvl="1">
      <w:start w:val="3"/>
      <w:numFmt w:val="decimal"/>
      <w:lvlText w:val="%1.%2"/>
      <w:lvlJc w:val="left"/>
      <w:pPr>
        <w:ind w:left="700" w:hanging="360"/>
      </w:pPr>
      <w:rPr>
        <w:rFonts w:hint="default"/>
        <w:color w:val="auto"/>
      </w:rPr>
    </w:lvl>
    <w:lvl w:ilvl="2">
      <w:start w:val="1"/>
      <w:numFmt w:val="decimal"/>
      <w:lvlText w:val="%1.%2.%3"/>
      <w:lvlJc w:val="left"/>
      <w:pPr>
        <w:ind w:left="1400" w:hanging="720"/>
      </w:pPr>
      <w:rPr>
        <w:rFonts w:hint="default"/>
        <w:color w:val="auto"/>
      </w:rPr>
    </w:lvl>
    <w:lvl w:ilvl="3">
      <w:start w:val="1"/>
      <w:numFmt w:val="decimal"/>
      <w:lvlText w:val="%1.%2.%3.%4"/>
      <w:lvlJc w:val="left"/>
      <w:pPr>
        <w:ind w:left="1740" w:hanging="720"/>
      </w:pPr>
      <w:rPr>
        <w:rFonts w:hint="default"/>
        <w:color w:val="auto"/>
      </w:rPr>
    </w:lvl>
    <w:lvl w:ilvl="4">
      <w:start w:val="1"/>
      <w:numFmt w:val="decimal"/>
      <w:lvlText w:val="%1.%2.%3.%4.%5"/>
      <w:lvlJc w:val="left"/>
      <w:pPr>
        <w:ind w:left="2440" w:hanging="1080"/>
      </w:pPr>
      <w:rPr>
        <w:rFonts w:hint="default"/>
        <w:color w:val="auto"/>
      </w:rPr>
    </w:lvl>
    <w:lvl w:ilvl="5">
      <w:start w:val="1"/>
      <w:numFmt w:val="decimal"/>
      <w:lvlText w:val="%1.%2.%3.%4.%5.%6"/>
      <w:lvlJc w:val="left"/>
      <w:pPr>
        <w:ind w:left="2780" w:hanging="1080"/>
      </w:pPr>
      <w:rPr>
        <w:rFonts w:hint="default"/>
        <w:color w:val="auto"/>
      </w:rPr>
    </w:lvl>
    <w:lvl w:ilvl="6">
      <w:start w:val="1"/>
      <w:numFmt w:val="decimal"/>
      <w:lvlText w:val="%1.%2.%3.%4.%5.%6.%7"/>
      <w:lvlJc w:val="left"/>
      <w:pPr>
        <w:ind w:left="3480" w:hanging="1440"/>
      </w:pPr>
      <w:rPr>
        <w:rFonts w:hint="default"/>
        <w:color w:val="auto"/>
      </w:rPr>
    </w:lvl>
    <w:lvl w:ilvl="7">
      <w:start w:val="1"/>
      <w:numFmt w:val="decimal"/>
      <w:lvlText w:val="%1.%2.%3.%4.%5.%6.%7.%8"/>
      <w:lvlJc w:val="left"/>
      <w:pPr>
        <w:ind w:left="3820" w:hanging="1440"/>
      </w:pPr>
      <w:rPr>
        <w:rFonts w:hint="default"/>
        <w:color w:val="auto"/>
      </w:rPr>
    </w:lvl>
    <w:lvl w:ilvl="8">
      <w:start w:val="1"/>
      <w:numFmt w:val="decimal"/>
      <w:lvlText w:val="%1.%2.%3.%4.%5.%6.%7.%8.%9"/>
      <w:lvlJc w:val="left"/>
      <w:pPr>
        <w:ind w:left="4520" w:hanging="1800"/>
      </w:pPr>
      <w:rPr>
        <w:rFonts w:hint="default"/>
        <w:color w:val="auto"/>
      </w:rPr>
    </w:lvl>
  </w:abstractNum>
  <w:abstractNum w:abstractNumId="1" w15:restartNumberingAfterBreak="0">
    <w:nsid w:val="0544291B"/>
    <w:multiLevelType w:val="multilevel"/>
    <w:tmpl w:val="0415001D"/>
    <w:numStyleLink w:val="Styl1"/>
  </w:abstractNum>
  <w:abstractNum w:abstractNumId="2" w15:restartNumberingAfterBreak="0">
    <w:nsid w:val="06621386"/>
    <w:multiLevelType w:val="hybridMultilevel"/>
    <w:tmpl w:val="181060FC"/>
    <w:lvl w:ilvl="0" w:tplc="78CE14EC">
      <w:start w:val="6"/>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35E93"/>
    <w:multiLevelType w:val="hybridMultilevel"/>
    <w:tmpl w:val="20A83150"/>
    <w:lvl w:ilvl="0" w:tplc="55A07768">
      <w:start w:val="1"/>
      <w:numFmt w:val="decimal"/>
      <w:lvlText w:val="%1."/>
      <w:lvlJc w:val="left"/>
      <w:pPr>
        <w:tabs>
          <w:tab w:val="num" w:pos="360"/>
        </w:tabs>
        <w:ind w:left="36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1B4EFF"/>
    <w:multiLevelType w:val="hybridMultilevel"/>
    <w:tmpl w:val="A16ACA34"/>
    <w:lvl w:ilvl="0" w:tplc="A2A6439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C752326"/>
    <w:multiLevelType w:val="multilevel"/>
    <w:tmpl w:val="CB2036C2"/>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6" w15:restartNumberingAfterBreak="0">
    <w:nsid w:val="12696B22"/>
    <w:multiLevelType w:val="hybridMultilevel"/>
    <w:tmpl w:val="06F8AD90"/>
    <w:lvl w:ilvl="0" w:tplc="A2A6439E">
      <w:start w:val="1"/>
      <w:numFmt w:val="bullet"/>
      <w:lvlText w:val=""/>
      <w:lvlJc w:val="left"/>
      <w:pPr>
        <w:ind w:left="1917" w:hanging="360"/>
      </w:pPr>
      <w:rPr>
        <w:rFonts w:ascii="Symbol" w:hAnsi="Symbol" w:hint="default"/>
      </w:rPr>
    </w:lvl>
    <w:lvl w:ilvl="1" w:tplc="04150003" w:tentative="1">
      <w:start w:val="1"/>
      <w:numFmt w:val="bullet"/>
      <w:lvlText w:val="o"/>
      <w:lvlJc w:val="left"/>
      <w:pPr>
        <w:ind w:left="2637" w:hanging="360"/>
      </w:pPr>
      <w:rPr>
        <w:rFonts w:ascii="Courier New" w:hAnsi="Courier New" w:cs="Courier New" w:hint="default"/>
      </w:rPr>
    </w:lvl>
    <w:lvl w:ilvl="2" w:tplc="04150005" w:tentative="1">
      <w:start w:val="1"/>
      <w:numFmt w:val="bullet"/>
      <w:lvlText w:val=""/>
      <w:lvlJc w:val="left"/>
      <w:pPr>
        <w:ind w:left="3357" w:hanging="360"/>
      </w:pPr>
      <w:rPr>
        <w:rFonts w:ascii="Wingdings" w:hAnsi="Wingdings" w:hint="default"/>
      </w:rPr>
    </w:lvl>
    <w:lvl w:ilvl="3" w:tplc="04150001" w:tentative="1">
      <w:start w:val="1"/>
      <w:numFmt w:val="bullet"/>
      <w:lvlText w:val=""/>
      <w:lvlJc w:val="left"/>
      <w:pPr>
        <w:ind w:left="4077" w:hanging="360"/>
      </w:pPr>
      <w:rPr>
        <w:rFonts w:ascii="Symbol" w:hAnsi="Symbol" w:hint="default"/>
      </w:rPr>
    </w:lvl>
    <w:lvl w:ilvl="4" w:tplc="04150003" w:tentative="1">
      <w:start w:val="1"/>
      <w:numFmt w:val="bullet"/>
      <w:lvlText w:val="o"/>
      <w:lvlJc w:val="left"/>
      <w:pPr>
        <w:ind w:left="4797" w:hanging="360"/>
      </w:pPr>
      <w:rPr>
        <w:rFonts w:ascii="Courier New" w:hAnsi="Courier New" w:cs="Courier New" w:hint="default"/>
      </w:rPr>
    </w:lvl>
    <w:lvl w:ilvl="5" w:tplc="04150005" w:tentative="1">
      <w:start w:val="1"/>
      <w:numFmt w:val="bullet"/>
      <w:lvlText w:val=""/>
      <w:lvlJc w:val="left"/>
      <w:pPr>
        <w:ind w:left="5517" w:hanging="360"/>
      </w:pPr>
      <w:rPr>
        <w:rFonts w:ascii="Wingdings" w:hAnsi="Wingdings" w:hint="default"/>
      </w:rPr>
    </w:lvl>
    <w:lvl w:ilvl="6" w:tplc="04150001" w:tentative="1">
      <w:start w:val="1"/>
      <w:numFmt w:val="bullet"/>
      <w:lvlText w:val=""/>
      <w:lvlJc w:val="left"/>
      <w:pPr>
        <w:ind w:left="6237" w:hanging="360"/>
      </w:pPr>
      <w:rPr>
        <w:rFonts w:ascii="Symbol" w:hAnsi="Symbol" w:hint="default"/>
      </w:rPr>
    </w:lvl>
    <w:lvl w:ilvl="7" w:tplc="04150003" w:tentative="1">
      <w:start w:val="1"/>
      <w:numFmt w:val="bullet"/>
      <w:lvlText w:val="o"/>
      <w:lvlJc w:val="left"/>
      <w:pPr>
        <w:ind w:left="6957" w:hanging="360"/>
      </w:pPr>
      <w:rPr>
        <w:rFonts w:ascii="Courier New" w:hAnsi="Courier New" w:cs="Courier New" w:hint="default"/>
      </w:rPr>
    </w:lvl>
    <w:lvl w:ilvl="8" w:tplc="04150005" w:tentative="1">
      <w:start w:val="1"/>
      <w:numFmt w:val="bullet"/>
      <w:lvlText w:val=""/>
      <w:lvlJc w:val="left"/>
      <w:pPr>
        <w:ind w:left="7677" w:hanging="360"/>
      </w:pPr>
      <w:rPr>
        <w:rFonts w:ascii="Wingdings" w:hAnsi="Wingdings" w:hint="default"/>
      </w:rPr>
    </w:lvl>
  </w:abstractNum>
  <w:abstractNum w:abstractNumId="7" w15:restartNumberingAfterBreak="0">
    <w:nsid w:val="129A51BF"/>
    <w:multiLevelType w:val="multilevel"/>
    <w:tmpl w:val="2B96690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5C664B"/>
    <w:multiLevelType w:val="multilevel"/>
    <w:tmpl w:val="25548EC4"/>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r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9" w15:restartNumberingAfterBreak="0">
    <w:nsid w:val="146234E4"/>
    <w:multiLevelType w:val="hybridMultilevel"/>
    <w:tmpl w:val="872C343A"/>
    <w:lvl w:ilvl="0" w:tplc="A2A6439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 w15:restartNumberingAfterBreak="0">
    <w:nsid w:val="184C41C5"/>
    <w:multiLevelType w:val="hybridMultilevel"/>
    <w:tmpl w:val="2216108E"/>
    <w:lvl w:ilvl="0" w:tplc="E4CABC9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6F718A"/>
    <w:multiLevelType w:val="multilevel"/>
    <w:tmpl w:val="2D12610E"/>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isLgl/>
      <w:lvlText w:val="%1.%2"/>
      <w:lvlJc w:val="left"/>
      <w:pPr>
        <w:ind w:left="372" w:hanging="372"/>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2" w15:restartNumberingAfterBreak="0">
    <w:nsid w:val="198B1DFA"/>
    <w:multiLevelType w:val="multilevel"/>
    <w:tmpl w:val="3190C584"/>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r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3" w15:restartNumberingAfterBreak="0">
    <w:nsid w:val="1E2A59B7"/>
    <w:multiLevelType w:val="multilevel"/>
    <w:tmpl w:val="3AAAE4DE"/>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r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4" w15:restartNumberingAfterBreak="0">
    <w:nsid w:val="233139C8"/>
    <w:multiLevelType w:val="multilevel"/>
    <w:tmpl w:val="041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7371CA"/>
    <w:multiLevelType w:val="hybridMultilevel"/>
    <w:tmpl w:val="28E06012"/>
    <w:lvl w:ilvl="0" w:tplc="0415000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6" w15:restartNumberingAfterBreak="0">
    <w:nsid w:val="26D732EE"/>
    <w:multiLevelType w:val="hybridMultilevel"/>
    <w:tmpl w:val="F402B934"/>
    <w:lvl w:ilvl="0" w:tplc="A90A54C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1535A7"/>
    <w:multiLevelType w:val="multilevel"/>
    <w:tmpl w:val="8B9EA3B0"/>
    <w:lvl w:ilvl="0">
      <w:start w:val="1"/>
      <w:numFmt w:val="decimal"/>
      <w:lvlText w:val="%1."/>
      <w:lvlJc w:val="left"/>
      <w:pPr>
        <w:tabs>
          <w:tab w:val="num" w:pos="567"/>
        </w:tabs>
        <w:ind w:left="567" w:hanging="567"/>
      </w:pPr>
      <w:rPr>
        <w:rFonts w:ascii="Franklin Gothic Book" w:hAnsi="Franklin Gothic Book" w:hint="default"/>
        <w:b/>
        <w:i w:val="0"/>
        <w:sz w:val="22"/>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strike w:val="0"/>
        <w:dstrike w:val="0"/>
        <w:color w:val="000000"/>
        <w:sz w:val="24"/>
        <w:szCs w:val="24"/>
        <w:u w:val="none"/>
        <w:effect w:val="none"/>
      </w:rPr>
    </w:lvl>
    <w:lvl w:ilvl="2">
      <w:start w:val="1"/>
      <w:numFmt w:val="decimal"/>
      <w:lvlText w:val="%1.%2.%3."/>
      <w:lvlJc w:val="left"/>
      <w:pPr>
        <w:tabs>
          <w:tab w:val="num" w:pos="1117"/>
        </w:tabs>
        <w:ind w:left="794" w:hanging="39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94E3D1C"/>
    <w:multiLevelType w:val="multilevel"/>
    <w:tmpl w:val="C3901E96"/>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strike w:val="0"/>
      </w:rPr>
    </w:lvl>
    <w:lvl w:ilvl="2">
      <w:start w:val="1"/>
      <w:numFmt w:val="lowerLetter"/>
      <w:lvlText w:val="%3)"/>
      <w:lvlJc w:val="left"/>
      <w:pPr>
        <w:tabs>
          <w:tab w:val="num" w:pos="1417"/>
        </w:tabs>
        <w:ind w:left="1417"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9" w15:restartNumberingAfterBreak="0">
    <w:nsid w:val="2E257A04"/>
    <w:multiLevelType w:val="hybridMultilevel"/>
    <w:tmpl w:val="66CACE2E"/>
    <w:lvl w:ilvl="0" w:tplc="66564B70">
      <w:start w:val="1"/>
      <w:numFmt w:val="bullet"/>
      <w:lvlText w:val=""/>
      <w:lvlJc w:val="left"/>
      <w:pPr>
        <w:ind w:left="1451" w:hanging="360"/>
      </w:pPr>
      <w:rPr>
        <w:rFonts w:ascii="Symbol" w:hAnsi="Symbol"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20" w15:restartNumberingAfterBreak="0">
    <w:nsid w:val="2EC74E57"/>
    <w:multiLevelType w:val="hybridMultilevel"/>
    <w:tmpl w:val="4B98574C"/>
    <w:lvl w:ilvl="0" w:tplc="DB4225C4">
      <w:start w:val="1"/>
      <w:numFmt w:val="lowerLetter"/>
      <w:lvlText w:val="%1)"/>
      <w:lvlJc w:val="left"/>
      <w:pPr>
        <w:ind w:left="720" w:hanging="360"/>
      </w:pPr>
      <w:rPr>
        <w:b w:val="0"/>
      </w:rPr>
    </w:lvl>
    <w:lvl w:ilvl="1" w:tplc="96A60B26">
      <w:start w:val="1"/>
      <w:numFmt w:val="decimal"/>
      <w:lvlText w:val="%2."/>
      <w:lvlJc w:val="left"/>
      <w:pPr>
        <w:tabs>
          <w:tab w:val="num" w:pos="360"/>
        </w:tabs>
        <w:ind w:left="360" w:hanging="360"/>
      </w:pPr>
      <w:rPr>
        <w:strike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F2C6F6E"/>
    <w:multiLevelType w:val="multilevel"/>
    <w:tmpl w:val="2A18282A"/>
    <w:lvl w:ilvl="0">
      <w:start w:val="2"/>
      <w:numFmt w:val="decimal"/>
      <w:lvlText w:val="%1."/>
      <w:lvlJc w:val="left"/>
      <w:pPr>
        <w:ind w:left="360" w:hanging="360"/>
      </w:pPr>
      <w:rPr>
        <w:rFonts w:eastAsia="Calibri"/>
        <w:b w:val="0"/>
        <w:bCs w:val="0"/>
        <w:color w:val="000000"/>
      </w:rPr>
    </w:lvl>
    <w:lvl w:ilvl="1">
      <w:start w:val="4"/>
      <w:numFmt w:val="decimal"/>
      <w:lvlText w:val="%1.%2."/>
      <w:lvlJc w:val="left"/>
      <w:pPr>
        <w:ind w:left="360" w:hanging="360"/>
      </w:pPr>
      <w:rPr>
        <w:rFonts w:eastAsia="Calibri"/>
        <w:color w:val="000000"/>
      </w:rPr>
    </w:lvl>
    <w:lvl w:ilvl="2">
      <w:start w:val="1"/>
      <w:numFmt w:val="lowerLetter"/>
      <w:lvlText w:val="%3)"/>
      <w:lvlJc w:val="left"/>
      <w:pPr>
        <w:ind w:left="360" w:hanging="360"/>
      </w:pPr>
    </w:lvl>
    <w:lvl w:ilvl="3">
      <w:start w:val="1"/>
      <w:numFmt w:val="decimal"/>
      <w:lvlText w:val="%1.%2.%3.%4."/>
      <w:lvlJc w:val="left"/>
      <w:pPr>
        <w:ind w:left="720" w:hanging="720"/>
      </w:pPr>
      <w:rPr>
        <w:rFonts w:eastAsia="Calibri"/>
        <w:color w:val="000000"/>
      </w:rPr>
    </w:lvl>
    <w:lvl w:ilvl="4">
      <w:start w:val="1"/>
      <w:numFmt w:val="decimal"/>
      <w:lvlText w:val="%1.%2.%3.%4.%5."/>
      <w:lvlJc w:val="left"/>
      <w:pPr>
        <w:ind w:left="1080" w:hanging="1080"/>
      </w:pPr>
      <w:rPr>
        <w:rFonts w:eastAsia="Calibri"/>
        <w:color w:val="000000"/>
      </w:rPr>
    </w:lvl>
    <w:lvl w:ilvl="5">
      <w:start w:val="1"/>
      <w:numFmt w:val="decimal"/>
      <w:lvlText w:val="%1.%2.%3.%4.%5.%6."/>
      <w:lvlJc w:val="left"/>
      <w:pPr>
        <w:ind w:left="1080" w:hanging="1080"/>
      </w:pPr>
      <w:rPr>
        <w:rFonts w:eastAsia="Calibri"/>
        <w:color w:val="000000"/>
      </w:rPr>
    </w:lvl>
    <w:lvl w:ilvl="6">
      <w:start w:val="1"/>
      <w:numFmt w:val="decimal"/>
      <w:lvlText w:val="%1.%2.%3.%4.%5.%6.%7."/>
      <w:lvlJc w:val="left"/>
      <w:pPr>
        <w:ind w:left="1440" w:hanging="1440"/>
      </w:pPr>
      <w:rPr>
        <w:rFonts w:eastAsia="Calibri"/>
        <w:color w:val="000000"/>
      </w:rPr>
    </w:lvl>
    <w:lvl w:ilvl="7">
      <w:start w:val="1"/>
      <w:numFmt w:val="decimal"/>
      <w:lvlText w:val="%1.%2.%3.%4.%5.%6.%7.%8."/>
      <w:lvlJc w:val="left"/>
      <w:pPr>
        <w:ind w:left="1440" w:hanging="1440"/>
      </w:pPr>
      <w:rPr>
        <w:rFonts w:eastAsia="Calibri"/>
        <w:color w:val="000000"/>
      </w:rPr>
    </w:lvl>
    <w:lvl w:ilvl="8">
      <w:start w:val="1"/>
      <w:numFmt w:val="decimal"/>
      <w:lvlText w:val="%1.%2.%3.%4.%5.%6.%7.%8.%9."/>
      <w:lvlJc w:val="left"/>
      <w:pPr>
        <w:ind w:left="1800" w:hanging="1800"/>
      </w:pPr>
      <w:rPr>
        <w:rFonts w:eastAsia="Calibri"/>
        <w:color w:val="000000"/>
      </w:rPr>
    </w:lvl>
  </w:abstractNum>
  <w:abstractNum w:abstractNumId="22" w15:restartNumberingAfterBreak="0">
    <w:nsid w:val="36A04DE7"/>
    <w:multiLevelType w:val="hybridMultilevel"/>
    <w:tmpl w:val="9710E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A921F8"/>
    <w:multiLevelType w:val="hybridMultilevel"/>
    <w:tmpl w:val="D6A2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905DD"/>
    <w:multiLevelType w:val="hybridMultilevel"/>
    <w:tmpl w:val="EBC81E48"/>
    <w:lvl w:ilvl="0" w:tplc="FC40D0BC">
      <w:start w:val="1"/>
      <w:numFmt w:val="decimal"/>
      <w:lvlText w:val="%1."/>
      <w:lvlJc w:val="left"/>
      <w:pPr>
        <w:tabs>
          <w:tab w:val="num" w:pos="284"/>
        </w:tabs>
        <w:ind w:left="681" w:hanging="397"/>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3665B7"/>
    <w:multiLevelType w:val="multilevel"/>
    <w:tmpl w:val="CC36ABE6"/>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04406"/>
    <w:multiLevelType w:val="multilevel"/>
    <w:tmpl w:val="B8A06956"/>
    <w:lvl w:ilvl="0">
      <w:start w:val="4"/>
      <w:numFmt w:val="decimal"/>
      <w:lvlText w:val="%1."/>
      <w:lvlJc w:val="left"/>
      <w:pPr>
        <w:ind w:left="64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00A6FF6"/>
    <w:multiLevelType w:val="hybridMultilevel"/>
    <w:tmpl w:val="F88CBF5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43CD61E3"/>
    <w:multiLevelType w:val="hybridMultilevel"/>
    <w:tmpl w:val="C3FAF664"/>
    <w:lvl w:ilvl="0" w:tplc="23D85FC4">
      <w:start w:val="1"/>
      <w:numFmt w:val="lowerLetter"/>
      <w:lvlText w:val="%1)"/>
      <w:lvlJc w:val="left"/>
      <w:pPr>
        <w:ind w:left="786"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D56607"/>
    <w:multiLevelType w:val="multilevel"/>
    <w:tmpl w:val="89ECC608"/>
    <w:lvl w:ilvl="0">
      <w:start w:val="1"/>
      <w:numFmt w:val="decimal"/>
      <w:lvlText w:val="%1."/>
      <w:lvlJc w:val="left"/>
      <w:pPr>
        <w:tabs>
          <w:tab w:val="num" w:pos="567"/>
        </w:tabs>
        <w:ind w:left="567" w:hanging="567"/>
      </w:pPr>
      <w:rPr>
        <w:b w:val="0"/>
      </w:r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51086A87"/>
    <w:multiLevelType w:val="hybridMultilevel"/>
    <w:tmpl w:val="37C4E7E8"/>
    <w:lvl w:ilvl="0" w:tplc="A2A6439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52A12ADB"/>
    <w:multiLevelType w:val="multilevel"/>
    <w:tmpl w:val="7A20A2B0"/>
    <w:lvl w:ilvl="0">
      <w:start w:val="1"/>
      <w:numFmt w:val="decimal"/>
      <w:lvlText w:val="%1."/>
      <w:lvlJc w:val="left"/>
      <w:pPr>
        <w:ind w:left="360" w:hanging="360"/>
      </w:pPr>
      <w:rPr>
        <w:b w:val="0"/>
      </w:rPr>
    </w:lvl>
    <w:lvl w:ilvl="1">
      <w:start w:val="4"/>
      <w:numFmt w:val="decimal"/>
      <w:lvlText w:val="%1.%2."/>
      <w:lvlJc w:val="left"/>
      <w:pPr>
        <w:ind w:left="360" w:hanging="360"/>
      </w:pPr>
      <w:rPr>
        <w:rFonts w:eastAsia="Calibri"/>
        <w:color w:val="000000"/>
      </w:rPr>
    </w:lvl>
    <w:lvl w:ilvl="2">
      <w:start w:val="1"/>
      <w:numFmt w:val="lowerLetter"/>
      <w:lvlText w:val="%3)"/>
      <w:lvlJc w:val="left"/>
      <w:pPr>
        <w:ind w:left="360" w:hanging="360"/>
      </w:pPr>
    </w:lvl>
    <w:lvl w:ilvl="3">
      <w:start w:val="1"/>
      <w:numFmt w:val="decimal"/>
      <w:lvlText w:val="%1.%2.%3.%4."/>
      <w:lvlJc w:val="left"/>
      <w:pPr>
        <w:ind w:left="720" w:hanging="720"/>
      </w:pPr>
      <w:rPr>
        <w:rFonts w:eastAsia="Calibri"/>
        <w:color w:val="000000"/>
      </w:rPr>
    </w:lvl>
    <w:lvl w:ilvl="4">
      <w:start w:val="1"/>
      <w:numFmt w:val="decimal"/>
      <w:lvlText w:val="%1.%2.%3.%4.%5."/>
      <w:lvlJc w:val="left"/>
      <w:pPr>
        <w:ind w:left="1080" w:hanging="1080"/>
      </w:pPr>
      <w:rPr>
        <w:rFonts w:eastAsia="Calibri"/>
        <w:color w:val="000000"/>
      </w:rPr>
    </w:lvl>
    <w:lvl w:ilvl="5">
      <w:start w:val="1"/>
      <w:numFmt w:val="decimal"/>
      <w:lvlText w:val="%1.%2.%3.%4.%5.%6."/>
      <w:lvlJc w:val="left"/>
      <w:pPr>
        <w:ind w:left="1080" w:hanging="1080"/>
      </w:pPr>
      <w:rPr>
        <w:rFonts w:eastAsia="Calibri"/>
        <w:color w:val="000000"/>
      </w:rPr>
    </w:lvl>
    <w:lvl w:ilvl="6">
      <w:start w:val="1"/>
      <w:numFmt w:val="decimal"/>
      <w:lvlText w:val="%1.%2.%3.%4.%5.%6.%7."/>
      <w:lvlJc w:val="left"/>
      <w:pPr>
        <w:ind w:left="1440" w:hanging="1440"/>
      </w:pPr>
      <w:rPr>
        <w:rFonts w:eastAsia="Calibri"/>
        <w:color w:val="000000"/>
      </w:rPr>
    </w:lvl>
    <w:lvl w:ilvl="7">
      <w:start w:val="1"/>
      <w:numFmt w:val="decimal"/>
      <w:lvlText w:val="%1.%2.%3.%4.%5.%6.%7.%8."/>
      <w:lvlJc w:val="left"/>
      <w:pPr>
        <w:ind w:left="1440" w:hanging="1440"/>
      </w:pPr>
      <w:rPr>
        <w:rFonts w:eastAsia="Calibri"/>
        <w:color w:val="000000"/>
      </w:rPr>
    </w:lvl>
    <w:lvl w:ilvl="8">
      <w:start w:val="1"/>
      <w:numFmt w:val="decimal"/>
      <w:lvlText w:val="%1.%2.%3.%4.%5.%6.%7.%8.%9."/>
      <w:lvlJc w:val="left"/>
      <w:pPr>
        <w:ind w:left="1800" w:hanging="1800"/>
      </w:pPr>
      <w:rPr>
        <w:rFonts w:eastAsia="Calibri"/>
        <w:color w:val="000000"/>
      </w:rPr>
    </w:lvl>
  </w:abstractNum>
  <w:abstractNum w:abstractNumId="32" w15:restartNumberingAfterBreak="0">
    <w:nsid w:val="5453301D"/>
    <w:multiLevelType w:val="hybridMultilevel"/>
    <w:tmpl w:val="B97C4D02"/>
    <w:lvl w:ilvl="0" w:tplc="47C6C6FE">
      <w:start w:val="1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A67789A"/>
    <w:multiLevelType w:val="multilevel"/>
    <w:tmpl w:val="040487EE"/>
    <w:lvl w:ilvl="0">
      <w:start w:val="1"/>
      <w:numFmt w:val="decimal"/>
      <w:lvlText w:val="%1."/>
      <w:lvlJc w:val="left"/>
      <w:pPr>
        <w:tabs>
          <w:tab w:val="num" w:pos="357"/>
        </w:tabs>
        <w:ind w:left="357" w:hanging="357"/>
      </w:pPr>
      <w:rPr>
        <w:rFonts w:ascii="Times New Roman" w:hAnsi="Times New Roman" w:hint="default"/>
        <w:b w:val="0"/>
        <w:i w:val="0"/>
        <w:sz w:val="22"/>
      </w:rPr>
    </w:lvl>
    <w:lvl w:ilvl="1">
      <w:start w:val="1"/>
      <w:numFmt w:val="decimal"/>
      <w:lvlText w:val="%1.%2."/>
      <w:lvlJc w:val="left"/>
      <w:pPr>
        <w:tabs>
          <w:tab w:val="num" w:pos="851"/>
        </w:tabs>
        <w:ind w:left="851" w:hanging="494"/>
      </w:pPr>
      <w:rPr>
        <w:rFonts w:ascii="Times New Roman" w:hAnsi="Times New Roman" w:hint="default"/>
        <w:b w:val="0"/>
        <w:i w:val="0"/>
        <w:sz w:val="22"/>
      </w:rPr>
    </w:lvl>
    <w:lvl w:ilvl="2">
      <w:start w:val="1"/>
      <w:numFmt w:val="lowerLetter"/>
      <w:lvlText w:val="%3)"/>
      <w:lvlJc w:val="left"/>
      <w:pPr>
        <w:tabs>
          <w:tab w:val="num" w:pos="737"/>
        </w:tabs>
        <w:ind w:left="1021" w:hanging="397"/>
      </w:pPr>
      <w:rPr>
        <w:rFonts w:ascii="Times New Roman" w:hAnsi="Times New Roman" w:hint="default"/>
        <w:b w:val="0"/>
        <w:i w:val="0"/>
        <w:sz w:val="22"/>
      </w:rPr>
    </w:lvl>
    <w:lvl w:ilvl="3">
      <w:start w:val="1"/>
      <w:numFmt w:val="bullet"/>
      <w:lvlText w:val="-"/>
      <w:lvlJc w:val="left"/>
      <w:pPr>
        <w:tabs>
          <w:tab w:val="num" w:pos="851"/>
        </w:tabs>
        <w:ind w:left="851" w:hanging="114"/>
      </w:pPr>
      <w:rPr>
        <w:rFonts w:ascii="Times New Roman" w:hAnsi="Times New Roman" w:cs="Times New Roman" w:hint="default"/>
        <w:b w:val="0"/>
        <w:i w:val="0"/>
        <w:color w:val="auto"/>
        <w:sz w:val="22"/>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4" w15:restartNumberingAfterBreak="0">
    <w:nsid w:val="5B6738A3"/>
    <w:multiLevelType w:val="multilevel"/>
    <w:tmpl w:val="4B487336"/>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C6E4063"/>
    <w:multiLevelType w:val="hybridMultilevel"/>
    <w:tmpl w:val="0040D750"/>
    <w:lvl w:ilvl="0" w:tplc="DB4225C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D281CDD"/>
    <w:multiLevelType w:val="hybridMultilevel"/>
    <w:tmpl w:val="2C3EBADE"/>
    <w:lvl w:ilvl="0" w:tplc="7764CB54">
      <w:start w:val="1"/>
      <w:numFmt w:val="decimal"/>
      <w:lvlText w:val="%1."/>
      <w:lvlJc w:val="left"/>
      <w:pPr>
        <w:tabs>
          <w:tab w:val="num" w:pos="0"/>
        </w:tabs>
        <w:ind w:left="397" w:hanging="397"/>
      </w:pPr>
    </w:lvl>
    <w:lvl w:ilvl="1" w:tplc="8326E424">
      <w:start w:val="1"/>
      <w:numFmt w:val="decimal"/>
      <w:lvlText w:val="%2."/>
      <w:lvlJc w:val="left"/>
      <w:pPr>
        <w:tabs>
          <w:tab w:val="num" w:pos="0"/>
        </w:tabs>
        <w:ind w:left="397" w:hanging="397"/>
      </w:pPr>
      <w:rPr>
        <w:rFonts w:ascii="Times New Roman" w:hAnsi="Times New Roman" w:cs="Times New Roman" w:hint="default"/>
        <w:b w:val="0"/>
        <w:i w:val="0"/>
        <w:sz w:val="24"/>
        <w:szCs w:val="24"/>
      </w:rPr>
    </w:lvl>
    <w:lvl w:ilvl="2" w:tplc="C4E879E2">
      <w:start w:val="1"/>
      <w:numFmt w:val="decimal"/>
      <w:lvlText w:val="%3)"/>
      <w:lvlJc w:val="left"/>
      <w:pPr>
        <w:tabs>
          <w:tab w:val="num" w:pos="397"/>
        </w:tabs>
        <w:ind w:left="680" w:hanging="283"/>
      </w:pPr>
      <w:rPr>
        <w:rFonts w:ascii="Times New Roman" w:hAnsi="Times New Roman" w:cs="Times New Roman" w:hint="default"/>
        <w:b w:val="0"/>
        <w:i w:val="0"/>
        <w:sz w:val="24"/>
        <w:szCs w:val="24"/>
      </w:rPr>
    </w:lvl>
    <w:lvl w:ilvl="3" w:tplc="BF107302">
      <w:start w:val="1"/>
      <w:numFmt w:val="decimal"/>
      <w:lvlText w:val="%4."/>
      <w:lvlJc w:val="left"/>
      <w:pPr>
        <w:tabs>
          <w:tab w:val="num" w:pos="2880"/>
        </w:tabs>
        <w:ind w:left="2880" w:hanging="360"/>
      </w:pPr>
      <w:rPr>
        <w:rFonts w:asciiTheme="minorHAnsi" w:eastAsiaTheme="minorHAnsi" w:hAnsiTheme="minorHAnsi" w:cstheme="minorBidi"/>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D472903"/>
    <w:multiLevelType w:val="hybridMultilevel"/>
    <w:tmpl w:val="4E28B688"/>
    <w:lvl w:ilvl="0" w:tplc="DCFC4C44">
      <w:start w:val="1"/>
      <w:numFmt w:val="decimal"/>
      <w:lvlText w:val="%1. "/>
      <w:lvlJc w:val="left"/>
      <w:pPr>
        <w:tabs>
          <w:tab w:val="num" w:pos="0"/>
        </w:tabs>
        <w:ind w:left="397" w:hanging="397"/>
      </w:pPr>
      <w:rPr>
        <w:rFonts w:ascii="Franklin Gothic Book" w:hAnsi="Franklin Gothic Book" w:cs="Times New Roman"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7752BF"/>
    <w:multiLevelType w:val="multilevel"/>
    <w:tmpl w:val="C276AE22"/>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0E61AF2"/>
    <w:multiLevelType w:val="multilevel"/>
    <w:tmpl w:val="C3F65376"/>
    <w:lvl w:ilvl="0">
      <w:start w:val="1"/>
      <w:numFmt w:val="decimal"/>
      <w:lvlText w:val="%1."/>
      <w:lvlJc w:val="left"/>
      <w:pPr>
        <w:ind w:left="360" w:hanging="360"/>
      </w:pPr>
      <w:rPr>
        <w:b w:val="0"/>
      </w:rPr>
    </w:lvl>
    <w:lvl w:ilvl="1">
      <w:start w:val="1"/>
      <w:numFmt w:val="lowerLetter"/>
      <w:lvlText w:val="%2)"/>
      <w:lvlJc w:val="left"/>
      <w:pPr>
        <w:ind w:left="360" w:hanging="360"/>
      </w:pPr>
    </w:lvl>
    <w:lvl w:ilvl="2">
      <w:start w:val="1"/>
      <w:numFmt w:val="lowerLetter"/>
      <w:lvlText w:val="%3)"/>
      <w:lvlJc w:val="left"/>
      <w:pPr>
        <w:ind w:left="360" w:hanging="360"/>
      </w:pPr>
    </w:lvl>
    <w:lvl w:ilvl="3">
      <w:start w:val="1"/>
      <w:numFmt w:val="decimal"/>
      <w:lvlText w:val="%1.%2.%3.%4."/>
      <w:lvlJc w:val="left"/>
      <w:pPr>
        <w:ind w:left="720" w:hanging="720"/>
      </w:pPr>
      <w:rPr>
        <w:rFonts w:eastAsia="Calibri"/>
        <w:color w:val="000000"/>
      </w:rPr>
    </w:lvl>
    <w:lvl w:ilvl="4">
      <w:start w:val="1"/>
      <w:numFmt w:val="decimal"/>
      <w:lvlText w:val="%1.%2.%3.%4.%5."/>
      <w:lvlJc w:val="left"/>
      <w:pPr>
        <w:ind w:left="1080" w:hanging="1080"/>
      </w:pPr>
      <w:rPr>
        <w:rFonts w:eastAsia="Calibri"/>
        <w:color w:val="000000"/>
      </w:rPr>
    </w:lvl>
    <w:lvl w:ilvl="5">
      <w:start w:val="1"/>
      <w:numFmt w:val="decimal"/>
      <w:lvlText w:val="%1.%2.%3.%4.%5.%6."/>
      <w:lvlJc w:val="left"/>
      <w:pPr>
        <w:ind w:left="1080" w:hanging="1080"/>
      </w:pPr>
      <w:rPr>
        <w:rFonts w:eastAsia="Calibri"/>
        <w:color w:val="000000"/>
      </w:rPr>
    </w:lvl>
    <w:lvl w:ilvl="6">
      <w:start w:val="1"/>
      <w:numFmt w:val="decimal"/>
      <w:lvlText w:val="%1.%2.%3.%4.%5.%6.%7."/>
      <w:lvlJc w:val="left"/>
      <w:pPr>
        <w:ind w:left="1440" w:hanging="1440"/>
      </w:pPr>
      <w:rPr>
        <w:rFonts w:eastAsia="Calibri"/>
        <w:color w:val="000000"/>
      </w:rPr>
    </w:lvl>
    <w:lvl w:ilvl="7">
      <w:start w:val="1"/>
      <w:numFmt w:val="decimal"/>
      <w:lvlText w:val="%1.%2.%3.%4.%5.%6.%7.%8."/>
      <w:lvlJc w:val="left"/>
      <w:pPr>
        <w:ind w:left="1440" w:hanging="1440"/>
      </w:pPr>
      <w:rPr>
        <w:rFonts w:eastAsia="Calibri"/>
        <w:color w:val="000000"/>
      </w:rPr>
    </w:lvl>
    <w:lvl w:ilvl="8">
      <w:start w:val="1"/>
      <w:numFmt w:val="decimal"/>
      <w:lvlText w:val="%1.%2.%3.%4.%5.%6.%7.%8.%9."/>
      <w:lvlJc w:val="left"/>
      <w:pPr>
        <w:ind w:left="1800" w:hanging="1800"/>
      </w:pPr>
      <w:rPr>
        <w:rFonts w:eastAsia="Calibri"/>
        <w:color w:val="000000"/>
      </w:rPr>
    </w:lvl>
  </w:abstractNum>
  <w:abstractNum w:abstractNumId="40" w15:restartNumberingAfterBreak="0">
    <w:nsid w:val="664E1452"/>
    <w:multiLevelType w:val="hybridMultilevel"/>
    <w:tmpl w:val="8884B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A72EA6"/>
    <w:multiLevelType w:val="singleLevel"/>
    <w:tmpl w:val="2332AD1C"/>
    <w:lvl w:ilvl="0">
      <w:start w:val="1"/>
      <w:numFmt w:val="decimal"/>
      <w:lvlText w:val="%1."/>
      <w:lvlJc w:val="left"/>
      <w:pPr>
        <w:tabs>
          <w:tab w:val="num" w:pos="360"/>
        </w:tabs>
        <w:ind w:left="360" w:hanging="360"/>
      </w:pPr>
      <w:rPr>
        <w:b w:val="0"/>
        <w:i w:val="0"/>
        <w:iCs w:val="0"/>
      </w:rPr>
    </w:lvl>
  </w:abstractNum>
  <w:abstractNum w:abstractNumId="42" w15:restartNumberingAfterBreak="0">
    <w:nsid w:val="70165555"/>
    <w:multiLevelType w:val="hybridMultilevel"/>
    <w:tmpl w:val="DD5CCCBC"/>
    <w:lvl w:ilvl="0" w:tplc="A2A6439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74F766A7"/>
    <w:multiLevelType w:val="hybridMultilevel"/>
    <w:tmpl w:val="356C0118"/>
    <w:lvl w:ilvl="0" w:tplc="3FDE90E2">
      <w:start w:val="1"/>
      <w:numFmt w:val="lowerLetter"/>
      <w:lvlText w:val="%1)"/>
      <w:lvlJc w:val="left"/>
      <w:pPr>
        <w:ind w:left="1152" w:hanging="360"/>
      </w:pPr>
      <w:rPr>
        <w:rFonts w:hint="default"/>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4" w15:restartNumberingAfterBreak="0">
    <w:nsid w:val="77276012"/>
    <w:multiLevelType w:val="hybridMultilevel"/>
    <w:tmpl w:val="DF2C39E8"/>
    <w:lvl w:ilvl="0" w:tplc="A2A6439E">
      <w:start w:val="1"/>
      <w:numFmt w:val="bullet"/>
      <w:lvlText w:val=""/>
      <w:lvlJc w:val="left"/>
      <w:pPr>
        <w:ind w:left="1973" w:hanging="360"/>
      </w:pPr>
      <w:rPr>
        <w:rFonts w:ascii="Symbol" w:hAnsi="Symbol" w:hint="default"/>
      </w:rPr>
    </w:lvl>
    <w:lvl w:ilvl="1" w:tplc="04150003" w:tentative="1">
      <w:start w:val="1"/>
      <w:numFmt w:val="bullet"/>
      <w:lvlText w:val="o"/>
      <w:lvlJc w:val="left"/>
      <w:pPr>
        <w:ind w:left="2693" w:hanging="360"/>
      </w:pPr>
      <w:rPr>
        <w:rFonts w:ascii="Courier New" w:hAnsi="Courier New" w:cs="Courier New" w:hint="default"/>
      </w:rPr>
    </w:lvl>
    <w:lvl w:ilvl="2" w:tplc="04150005" w:tentative="1">
      <w:start w:val="1"/>
      <w:numFmt w:val="bullet"/>
      <w:lvlText w:val=""/>
      <w:lvlJc w:val="left"/>
      <w:pPr>
        <w:ind w:left="3413" w:hanging="360"/>
      </w:pPr>
      <w:rPr>
        <w:rFonts w:ascii="Wingdings" w:hAnsi="Wingdings" w:hint="default"/>
      </w:rPr>
    </w:lvl>
    <w:lvl w:ilvl="3" w:tplc="04150001" w:tentative="1">
      <w:start w:val="1"/>
      <w:numFmt w:val="bullet"/>
      <w:lvlText w:val=""/>
      <w:lvlJc w:val="left"/>
      <w:pPr>
        <w:ind w:left="4133" w:hanging="360"/>
      </w:pPr>
      <w:rPr>
        <w:rFonts w:ascii="Symbol" w:hAnsi="Symbol" w:hint="default"/>
      </w:rPr>
    </w:lvl>
    <w:lvl w:ilvl="4" w:tplc="04150003" w:tentative="1">
      <w:start w:val="1"/>
      <w:numFmt w:val="bullet"/>
      <w:lvlText w:val="o"/>
      <w:lvlJc w:val="left"/>
      <w:pPr>
        <w:ind w:left="4853" w:hanging="360"/>
      </w:pPr>
      <w:rPr>
        <w:rFonts w:ascii="Courier New" w:hAnsi="Courier New" w:cs="Courier New" w:hint="default"/>
      </w:rPr>
    </w:lvl>
    <w:lvl w:ilvl="5" w:tplc="04150005" w:tentative="1">
      <w:start w:val="1"/>
      <w:numFmt w:val="bullet"/>
      <w:lvlText w:val=""/>
      <w:lvlJc w:val="left"/>
      <w:pPr>
        <w:ind w:left="5573" w:hanging="360"/>
      </w:pPr>
      <w:rPr>
        <w:rFonts w:ascii="Wingdings" w:hAnsi="Wingdings" w:hint="default"/>
      </w:rPr>
    </w:lvl>
    <w:lvl w:ilvl="6" w:tplc="04150001" w:tentative="1">
      <w:start w:val="1"/>
      <w:numFmt w:val="bullet"/>
      <w:lvlText w:val=""/>
      <w:lvlJc w:val="left"/>
      <w:pPr>
        <w:ind w:left="6293" w:hanging="360"/>
      </w:pPr>
      <w:rPr>
        <w:rFonts w:ascii="Symbol" w:hAnsi="Symbol" w:hint="default"/>
      </w:rPr>
    </w:lvl>
    <w:lvl w:ilvl="7" w:tplc="04150003" w:tentative="1">
      <w:start w:val="1"/>
      <w:numFmt w:val="bullet"/>
      <w:lvlText w:val="o"/>
      <w:lvlJc w:val="left"/>
      <w:pPr>
        <w:ind w:left="7013" w:hanging="360"/>
      </w:pPr>
      <w:rPr>
        <w:rFonts w:ascii="Courier New" w:hAnsi="Courier New" w:cs="Courier New" w:hint="default"/>
      </w:rPr>
    </w:lvl>
    <w:lvl w:ilvl="8" w:tplc="04150005" w:tentative="1">
      <w:start w:val="1"/>
      <w:numFmt w:val="bullet"/>
      <w:lvlText w:val=""/>
      <w:lvlJc w:val="left"/>
      <w:pPr>
        <w:ind w:left="7733" w:hanging="360"/>
      </w:pPr>
      <w:rPr>
        <w:rFonts w:ascii="Wingdings" w:hAnsi="Wingdings" w:hint="default"/>
      </w:rPr>
    </w:lvl>
  </w:abstractNum>
  <w:abstractNum w:abstractNumId="45" w15:restartNumberingAfterBreak="0">
    <w:nsid w:val="7CDB31DE"/>
    <w:multiLevelType w:val="hybridMultilevel"/>
    <w:tmpl w:val="4E382584"/>
    <w:lvl w:ilvl="0" w:tplc="B734DD9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16cid:durableId="16744539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72034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5614700">
    <w:abstractNumId w:val="23"/>
  </w:num>
  <w:num w:numId="4" w16cid:durableId="1345132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639906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3625275">
    <w:abstractNumId w:val="8"/>
  </w:num>
  <w:num w:numId="7" w16cid:durableId="395131696">
    <w:abstractNumId w:val="11"/>
  </w:num>
  <w:num w:numId="8" w16cid:durableId="1259410572">
    <w:abstractNumId w:val="29"/>
  </w:num>
  <w:num w:numId="9" w16cid:durableId="2901941">
    <w:abstractNumId w:val="33"/>
  </w:num>
  <w:num w:numId="10" w16cid:durableId="537355020">
    <w:abstractNumId w:val="41"/>
  </w:num>
  <w:num w:numId="11" w16cid:durableId="548230805">
    <w:abstractNumId w:val="12"/>
  </w:num>
  <w:num w:numId="12" w16cid:durableId="40060189">
    <w:abstractNumId w:val="18"/>
  </w:num>
  <w:num w:numId="13" w16cid:durableId="1071926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18378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0362914">
    <w:abstractNumId w:val="5"/>
  </w:num>
  <w:num w:numId="16" w16cid:durableId="1777824675">
    <w:abstractNumId w:val="14"/>
  </w:num>
  <w:num w:numId="17" w16cid:durableId="2057658429">
    <w:abstractNumId w:val="1"/>
  </w:num>
  <w:num w:numId="18" w16cid:durableId="1479149592">
    <w:abstractNumId w:val="20"/>
  </w:num>
  <w:num w:numId="19" w16cid:durableId="13335269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0970216">
    <w:abstractNumId w:val="43"/>
  </w:num>
  <w:num w:numId="21" w16cid:durableId="1795253072">
    <w:abstractNumId w:val="0"/>
  </w:num>
  <w:num w:numId="22" w16cid:durableId="94716476">
    <w:abstractNumId w:val="2"/>
  </w:num>
  <w:num w:numId="23" w16cid:durableId="1130972536">
    <w:abstractNumId w:val="10"/>
  </w:num>
  <w:num w:numId="24" w16cid:durableId="1464344926">
    <w:abstractNumId w:val="45"/>
  </w:num>
  <w:num w:numId="25" w16cid:durableId="1166362866">
    <w:abstractNumId w:val="42"/>
  </w:num>
  <w:num w:numId="26" w16cid:durableId="808716870">
    <w:abstractNumId w:val="30"/>
  </w:num>
  <w:num w:numId="27" w16cid:durableId="1255164154">
    <w:abstractNumId w:val="32"/>
  </w:num>
  <w:num w:numId="28" w16cid:durableId="1627538842">
    <w:abstractNumId w:val="27"/>
  </w:num>
  <w:num w:numId="29" w16cid:durableId="1687977890">
    <w:abstractNumId w:val="19"/>
  </w:num>
  <w:num w:numId="30" w16cid:durableId="1696006484">
    <w:abstractNumId w:val="6"/>
  </w:num>
  <w:num w:numId="31" w16cid:durableId="605387706">
    <w:abstractNumId w:val="44"/>
  </w:num>
  <w:num w:numId="32" w16cid:durableId="1550220824">
    <w:abstractNumId w:val="4"/>
  </w:num>
  <w:num w:numId="33" w16cid:durableId="953169642">
    <w:abstractNumId w:val="35"/>
  </w:num>
  <w:num w:numId="34" w16cid:durableId="1341081304">
    <w:abstractNumId w:val="16"/>
  </w:num>
  <w:num w:numId="35" w16cid:durableId="294723082">
    <w:abstractNumId w:val="34"/>
  </w:num>
  <w:num w:numId="36" w16cid:durableId="185556425">
    <w:abstractNumId w:val="26"/>
  </w:num>
  <w:num w:numId="37" w16cid:durableId="209928170">
    <w:abstractNumId w:val="9"/>
  </w:num>
  <w:num w:numId="38" w16cid:durableId="476145575">
    <w:abstractNumId w:val="31"/>
  </w:num>
  <w:num w:numId="39" w16cid:durableId="1341353577">
    <w:abstractNumId w:val="21"/>
  </w:num>
  <w:num w:numId="40" w16cid:durableId="241112292">
    <w:abstractNumId w:val="39"/>
  </w:num>
  <w:num w:numId="41" w16cid:durableId="800615087">
    <w:abstractNumId w:val="38"/>
  </w:num>
  <w:num w:numId="42" w16cid:durableId="1235893292">
    <w:abstractNumId w:val="37"/>
  </w:num>
  <w:num w:numId="43" w16cid:durableId="448623681">
    <w:abstractNumId w:val="24"/>
  </w:num>
  <w:num w:numId="44" w16cid:durableId="783693783">
    <w:abstractNumId w:val="22"/>
  </w:num>
  <w:num w:numId="45" w16cid:durableId="1836678031">
    <w:abstractNumId w:val="15"/>
  </w:num>
  <w:num w:numId="46" w16cid:durableId="1740012313">
    <w:abstractNumId w:val="40"/>
  </w:num>
  <w:num w:numId="47" w16cid:durableId="1737241205">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46"/>
    <w:rsid w:val="00000C92"/>
    <w:rsid w:val="00045C61"/>
    <w:rsid w:val="00050947"/>
    <w:rsid w:val="00065E7A"/>
    <w:rsid w:val="000715D2"/>
    <w:rsid w:val="000810EB"/>
    <w:rsid w:val="00083866"/>
    <w:rsid w:val="00084015"/>
    <w:rsid w:val="00092B1F"/>
    <w:rsid w:val="000B5FFD"/>
    <w:rsid w:val="000C6371"/>
    <w:rsid w:val="000E250C"/>
    <w:rsid w:val="000E520C"/>
    <w:rsid w:val="0015755F"/>
    <w:rsid w:val="001B1AC0"/>
    <w:rsid w:val="001B1E53"/>
    <w:rsid w:val="001B6239"/>
    <w:rsid w:val="001C427A"/>
    <w:rsid w:val="001C53A3"/>
    <w:rsid w:val="001F7EFA"/>
    <w:rsid w:val="002177ED"/>
    <w:rsid w:val="00230625"/>
    <w:rsid w:val="00230768"/>
    <w:rsid w:val="00267CDC"/>
    <w:rsid w:val="002A2CC3"/>
    <w:rsid w:val="002F4DA6"/>
    <w:rsid w:val="00327293"/>
    <w:rsid w:val="00353017"/>
    <w:rsid w:val="003810A4"/>
    <w:rsid w:val="00382F9E"/>
    <w:rsid w:val="0039161B"/>
    <w:rsid w:val="00393189"/>
    <w:rsid w:val="00393396"/>
    <w:rsid w:val="003D297B"/>
    <w:rsid w:val="003D4AE2"/>
    <w:rsid w:val="003D587C"/>
    <w:rsid w:val="003E41B0"/>
    <w:rsid w:val="00413836"/>
    <w:rsid w:val="00425B5F"/>
    <w:rsid w:val="004704DA"/>
    <w:rsid w:val="00473D8A"/>
    <w:rsid w:val="004777F7"/>
    <w:rsid w:val="004D33A2"/>
    <w:rsid w:val="004E33C6"/>
    <w:rsid w:val="004F308C"/>
    <w:rsid w:val="004F31E2"/>
    <w:rsid w:val="004F6104"/>
    <w:rsid w:val="00500AF0"/>
    <w:rsid w:val="00521CB9"/>
    <w:rsid w:val="00535059"/>
    <w:rsid w:val="005600C9"/>
    <w:rsid w:val="0057250D"/>
    <w:rsid w:val="0058058B"/>
    <w:rsid w:val="005B5BE7"/>
    <w:rsid w:val="00603BB5"/>
    <w:rsid w:val="00626D44"/>
    <w:rsid w:val="006A04C0"/>
    <w:rsid w:val="006D75F0"/>
    <w:rsid w:val="006F0FB4"/>
    <w:rsid w:val="00701FBE"/>
    <w:rsid w:val="0071139F"/>
    <w:rsid w:val="00713C22"/>
    <w:rsid w:val="007269BC"/>
    <w:rsid w:val="007659CA"/>
    <w:rsid w:val="007B37AC"/>
    <w:rsid w:val="007C4F85"/>
    <w:rsid w:val="007D5BAB"/>
    <w:rsid w:val="007E3954"/>
    <w:rsid w:val="007F2865"/>
    <w:rsid w:val="0080066D"/>
    <w:rsid w:val="00831A4C"/>
    <w:rsid w:val="00853097"/>
    <w:rsid w:val="00867123"/>
    <w:rsid w:val="008C0D99"/>
    <w:rsid w:val="008D16AA"/>
    <w:rsid w:val="008E177B"/>
    <w:rsid w:val="00904182"/>
    <w:rsid w:val="00915CAD"/>
    <w:rsid w:val="00915DAD"/>
    <w:rsid w:val="0092339B"/>
    <w:rsid w:val="00955909"/>
    <w:rsid w:val="00976E54"/>
    <w:rsid w:val="009A44FA"/>
    <w:rsid w:val="009D096A"/>
    <w:rsid w:val="009D408D"/>
    <w:rsid w:val="009F529A"/>
    <w:rsid w:val="00A0158A"/>
    <w:rsid w:val="00A0301F"/>
    <w:rsid w:val="00A43DF9"/>
    <w:rsid w:val="00A5139D"/>
    <w:rsid w:val="00A71D86"/>
    <w:rsid w:val="00AB72B3"/>
    <w:rsid w:val="00AC01DE"/>
    <w:rsid w:val="00B0348A"/>
    <w:rsid w:val="00B11622"/>
    <w:rsid w:val="00B2794F"/>
    <w:rsid w:val="00B6017A"/>
    <w:rsid w:val="00B60269"/>
    <w:rsid w:val="00B64546"/>
    <w:rsid w:val="00B73B29"/>
    <w:rsid w:val="00BA4A27"/>
    <w:rsid w:val="00BB683C"/>
    <w:rsid w:val="00BD3F2F"/>
    <w:rsid w:val="00C07D2A"/>
    <w:rsid w:val="00C241E4"/>
    <w:rsid w:val="00C4597F"/>
    <w:rsid w:val="00C62F3F"/>
    <w:rsid w:val="00CA6CC7"/>
    <w:rsid w:val="00CD4B9D"/>
    <w:rsid w:val="00CE1583"/>
    <w:rsid w:val="00D03668"/>
    <w:rsid w:val="00D06878"/>
    <w:rsid w:val="00D1389F"/>
    <w:rsid w:val="00D300C0"/>
    <w:rsid w:val="00D33DD7"/>
    <w:rsid w:val="00D33F32"/>
    <w:rsid w:val="00D35059"/>
    <w:rsid w:val="00D42004"/>
    <w:rsid w:val="00D4795E"/>
    <w:rsid w:val="00DA45DD"/>
    <w:rsid w:val="00DC0B54"/>
    <w:rsid w:val="00DC39D8"/>
    <w:rsid w:val="00DC5CF2"/>
    <w:rsid w:val="00DD4B5A"/>
    <w:rsid w:val="00DD6A0B"/>
    <w:rsid w:val="00E05377"/>
    <w:rsid w:val="00E25624"/>
    <w:rsid w:val="00E34C94"/>
    <w:rsid w:val="00E822FE"/>
    <w:rsid w:val="00EC7799"/>
    <w:rsid w:val="00EE4BE5"/>
    <w:rsid w:val="00F455A4"/>
    <w:rsid w:val="00F608ED"/>
    <w:rsid w:val="00F67FC5"/>
    <w:rsid w:val="00F7263F"/>
    <w:rsid w:val="00F90548"/>
    <w:rsid w:val="00F97071"/>
    <w:rsid w:val="00FB4BF8"/>
    <w:rsid w:val="00FB5D2F"/>
    <w:rsid w:val="00FE6F00"/>
    <w:rsid w:val="00FF0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B3CB5"/>
  <w15:chartTrackingRefBased/>
  <w15:docId w15:val="{87E24002-9B21-40E7-8221-1E9BEB1F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065E7A"/>
    <w:pPr>
      <w:spacing w:after="0" w:line="276" w:lineRule="auto"/>
      <w:ind w:left="720"/>
    </w:pPr>
    <w:rPr>
      <w:rFonts w:ascii="Arial" w:eastAsia="Times New Roman" w:hAnsi="Arial" w:cs="Arial"/>
    </w:rPr>
  </w:style>
  <w:style w:type="character" w:customStyle="1" w:styleId="AkapitzlistZnak">
    <w:name w:val="Akapit z listą Znak"/>
    <w:aliases w:val="normalny tekst Znak"/>
    <w:link w:val="Akapitzlist"/>
    <w:uiPriority w:val="34"/>
    <w:rsid w:val="00065E7A"/>
    <w:rPr>
      <w:rFonts w:ascii="Arial" w:eastAsia="Times New Roman" w:hAnsi="Arial" w:cs="Arial"/>
    </w:rPr>
  </w:style>
  <w:style w:type="character" w:customStyle="1" w:styleId="markedcontent">
    <w:name w:val="markedcontent"/>
    <w:basedOn w:val="Domylnaczcionkaakapitu"/>
    <w:rsid w:val="00065E7A"/>
  </w:style>
  <w:style w:type="paragraph" w:styleId="Tekstpodstawowywcity">
    <w:name w:val="Body Text Indent"/>
    <w:basedOn w:val="Normalny"/>
    <w:link w:val="TekstpodstawowywcityZnak"/>
    <w:semiHidden/>
    <w:unhideWhenUsed/>
    <w:rsid w:val="00500AF0"/>
    <w:pPr>
      <w:spacing w:after="0" w:line="24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500AF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713C22"/>
    <w:pPr>
      <w:spacing w:after="120"/>
    </w:pPr>
    <w:rPr>
      <w:sz w:val="16"/>
      <w:szCs w:val="16"/>
    </w:rPr>
  </w:style>
  <w:style w:type="character" w:customStyle="1" w:styleId="Tekstpodstawowy3Znak">
    <w:name w:val="Tekst podstawowy 3 Znak"/>
    <w:basedOn w:val="Domylnaczcionkaakapitu"/>
    <w:link w:val="Tekstpodstawowy3"/>
    <w:uiPriority w:val="99"/>
    <w:semiHidden/>
    <w:rsid w:val="00713C22"/>
    <w:rPr>
      <w:sz w:val="16"/>
      <w:szCs w:val="16"/>
    </w:rPr>
  </w:style>
  <w:style w:type="paragraph" w:customStyle="1" w:styleId="western">
    <w:name w:val="western"/>
    <w:basedOn w:val="Normalny"/>
    <w:rsid w:val="00045C61"/>
    <w:pPr>
      <w:spacing w:before="100" w:beforeAutospacing="1" w:after="100" w:afterAutospacing="1" w:line="240" w:lineRule="auto"/>
    </w:pPr>
    <w:rPr>
      <w:rFonts w:ascii="Arial" w:eastAsia="Times New Roman" w:hAnsi="Arial" w:cs="Arial"/>
      <w:sz w:val="24"/>
      <w:szCs w:val="24"/>
      <w:lang w:eastAsia="pl-PL"/>
    </w:rPr>
  </w:style>
  <w:style w:type="paragraph" w:customStyle="1" w:styleId="Tekstpodstawowy1">
    <w:name w:val="Tekst podstawowy1"/>
    <w:aliases w:val="a2,Znak Znak,Znak,Znak Znak Znak Znak Znak"/>
    <w:basedOn w:val="Normalny"/>
    <w:link w:val="TekstpodstawowyZnak"/>
    <w:semiHidden/>
    <w:rsid w:val="00045C61"/>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2,Znak Znak Znak2,Znak Znak22,Znak Znak Znak Znak Znak Znak"/>
    <w:basedOn w:val="Domylnaczcionkaakapitu"/>
    <w:link w:val="Tekstpodstawowy1"/>
    <w:semiHidden/>
    <w:locked/>
    <w:rsid w:val="00045C61"/>
    <w:rPr>
      <w:rFonts w:ascii="Arial" w:eastAsia="Times New Roman" w:hAnsi="Arial" w:cs="Arial"/>
      <w:sz w:val="24"/>
      <w:szCs w:val="24"/>
      <w:lang w:eastAsia="pl-PL"/>
    </w:rPr>
  </w:style>
  <w:style w:type="numbering" w:customStyle="1" w:styleId="Styl1">
    <w:name w:val="Styl1"/>
    <w:uiPriority w:val="99"/>
    <w:rsid w:val="00045C61"/>
    <w:pPr>
      <w:numPr>
        <w:numId w:val="16"/>
      </w:numPr>
    </w:pPr>
  </w:style>
  <w:style w:type="paragraph" w:customStyle="1" w:styleId="Standard">
    <w:name w:val="Standard"/>
    <w:rsid w:val="00045C61"/>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paragraph" w:customStyle="1" w:styleId="Default">
    <w:name w:val="Default"/>
    <w:rsid w:val="00045C61"/>
    <w:pPr>
      <w:autoSpaceDE w:val="0"/>
      <w:autoSpaceDN w:val="0"/>
      <w:adjustRightInd w:val="0"/>
      <w:spacing w:after="0" w:line="240" w:lineRule="auto"/>
    </w:pPr>
    <w:rPr>
      <w:rFonts w:ascii="Verdana" w:hAnsi="Verdana" w:cs="Verdana"/>
      <w:color w:val="000000"/>
      <w:sz w:val="24"/>
      <w:szCs w:val="24"/>
    </w:rPr>
  </w:style>
  <w:style w:type="paragraph" w:styleId="Nagwek">
    <w:name w:val="header"/>
    <w:aliases w:val="Nagłówek strony,Nagłówek strony1"/>
    <w:basedOn w:val="Normalny"/>
    <w:link w:val="NagwekZnak"/>
    <w:uiPriority w:val="99"/>
    <w:rsid w:val="00045C6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Nagłówek strony Znak,Nagłówek strony1 Znak"/>
    <w:basedOn w:val="Domylnaczcionkaakapitu"/>
    <w:link w:val="Nagwek"/>
    <w:uiPriority w:val="99"/>
    <w:rsid w:val="00045C61"/>
    <w:rPr>
      <w:rFonts w:ascii="Times New Roman" w:eastAsia="Times New Roman" w:hAnsi="Times New Roman" w:cs="Times New Roman"/>
      <w:sz w:val="20"/>
      <w:szCs w:val="20"/>
      <w:lang w:eastAsia="pl-PL"/>
    </w:rPr>
  </w:style>
  <w:style w:type="paragraph" w:styleId="Poprawka">
    <w:name w:val="Revision"/>
    <w:hidden/>
    <w:uiPriority w:val="99"/>
    <w:semiHidden/>
    <w:rsid w:val="00045C61"/>
    <w:pPr>
      <w:spacing w:after="0" w:line="240" w:lineRule="auto"/>
    </w:pPr>
  </w:style>
  <w:style w:type="character" w:styleId="Odwoaniedokomentarza">
    <w:name w:val="annotation reference"/>
    <w:basedOn w:val="Domylnaczcionkaakapitu"/>
    <w:uiPriority w:val="99"/>
    <w:semiHidden/>
    <w:unhideWhenUsed/>
    <w:rsid w:val="00045C61"/>
    <w:rPr>
      <w:sz w:val="16"/>
      <w:szCs w:val="16"/>
    </w:rPr>
  </w:style>
  <w:style w:type="paragraph" w:styleId="Tekstkomentarza">
    <w:name w:val="annotation text"/>
    <w:basedOn w:val="Normalny"/>
    <w:link w:val="TekstkomentarzaZnak"/>
    <w:uiPriority w:val="99"/>
    <w:semiHidden/>
    <w:unhideWhenUsed/>
    <w:rsid w:val="00045C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5C61"/>
    <w:rPr>
      <w:sz w:val="20"/>
      <w:szCs w:val="20"/>
    </w:rPr>
  </w:style>
  <w:style w:type="paragraph" w:styleId="Tematkomentarza">
    <w:name w:val="annotation subject"/>
    <w:basedOn w:val="Tekstkomentarza"/>
    <w:next w:val="Tekstkomentarza"/>
    <w:link w:val="TematkomentarzaZnak"/>
    <w:uiPriority w:val="99"/>
    <w:semiHidden/>
    <w:unhideWhenUsed/>
    <w:rsid w:val="00045C61"/>
    <w:rPr>
      <w:b/>
      <w:bCs/>
    </w:rPr>
  </w:style>
  <w:style w:type="character" w:customStyle="1" w:styleId="TematkomentarzaZnak">
    <w:name w:val="Temat komentarza Znak"/>
    <w:basedOn w:val="TekstkomentarzaZnak"/>
    <w:link w:val="Tematkomentarza"/>
    <w:uiPriority w:val="99"/>
    <w:semiHidden/>
    <w:rsid w:val="00045C61"/>
    <w:rPr>
      <w:b/>
      <w:bCs/>
      <w:sz w:val="20"/>
      <w:szCs w:val="20"/>
    </w:rPr>
  </w:style>
  <w:style w:type="paragraph" w:styleId="Stopka">
    <w:name w:val="footer"/>
    <w:basedOn w:val="Normalny"/>
    <w:link w:val="StopkaZnak"/>
    <w:uiPriority w:val="99"/>
    <w:unhideWhenUsed/>
    <w:rsid w:val="00045C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262">
      <w:bodyDiv w:val="1"/>
      <w:marLeft w:val="0"/>
      <w:marRight w:val="0"/>
      <w:marTop w:val="0"/>
      <w:marBottom w:val="0"/>
      <w:divBdr>
        <w:top w:val="none" w:sz="0" w:space="0" w:color="auto"/>
        <w:left w:val="none" w:sz="0" w:space="0" w:color="auto"/>
        <w:bottom w:val="none" w:sz="0" w:space="0" w:color="auto"/>
        <w:right w:val="none" w:sz="0" w:space="0" w:color="auto"/>
      </w:divBdr>
    </w:div>
    <w:div w:id="1542549902">
      <w:bodyDiv w:val="1"/>
      <w:marLeft w:val="0"/>
      <w:marRight w:val="0"/>
      <w:marTop w:val="0"/>
      <w:marBottom w:val="0"/>
      <w:divBdr>
        <w:top w:val="none" w:sz="0" w:space="0" w:color="auto"/>
        <w:left w:val="none" w:sz="0" w:space="0" w:color="auto"/>
        <w:bottom w:val="none" w:sz="0" w:space="0" w:color="auto"/>
        <w:right w:val="none" w:sz="0" w:space="0" w:color="auto"/>
      </w:divBdr>
    </w:div>
    <w:div w:id="164018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m@zlm.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7069</Words>
  <Characters>42419</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Głowacka</dc:creator>
  <cp:keywords/>
  <dc:description/>
  <cp:lastModifiedBy>Aleksandra Wysocka</cp:lastModifiedBy>
  <cp:revision>8</cp:revision>
  <cp:lastPrinted>2022-03-16T14:33:00Z</cp:lastPrinted>
  <dcterms:created xsi:type="dcterms:W3CDTF">2022-10-05T13:20:00Z</dcterms:created>
  <dcterms:modified xsi:type="dcterms:W3CDTF">2023-12-11T14:46:00Z</dcterms:modified>
</cp:coreProperties>
</file>