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DB" w:rsidRPr="00853EDB" w:rsidRDefault="00853EDB" w:rsidP="00853ED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Wzór Umowy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</w:t>
      </w:r>
      <w:r w:rsidR="00594494">
        <w:rPr>
          <w:rFonts w:ascii="Times New Roman" w:hAnsi="Times New Roman"/>
          <w:sz w:val="24"/>
          <w:szCs w:val="24"/>
        </w:rPr>
        <w:t>warta w Krakowie dnia …………………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Krakowskim Szpitalem Specjalistycznym im. Jana Pawła II z siedzibą w Krakowie, ul. Prądnicka 80, 31 – 202 Kraków – wpisanym do rejestru stowarzyszeń, innych organizacji społecznych i zawodowych, fundacji, samodzielnych publicznych zakładów opieki zdrowotnej pod numerem KRS 0000046052, reprezentowanym przez: </w:t>
      </w:r>
    </w:p>
    <w:p w:rsidR="00853EDB" w:rsidRDefault="00853EDB" w:rsidP="00853E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53EDB" w:rsidRPr="00853EDB" w:rsidRDefault="00853EDB" w:rsidP="00853EDB">
      <w:pPr>
        <w:suppressAutoHyphens w:val="0"/>
        <w:spacing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3EDB">
        <w:rPr>
          <w:rFonts w:ascii="Times New Roman" w:eastAsiaTheme="minorHAnsi" w:hAnsi="Times New Roman"/>
          <w:sz w:val="24"/>
          <w:szCs w:val="24"/>
          <w:lang w:eastAsia="en-US"/>
        </w:rPr>
        <w:t xml:space="preserve">a firmą </w:t>
      </w:r>
      <w:r w:rsidRPr="00853EDB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………………………………………………………………….</w:t>
      </w:r>
      <w:r w:rsidRPr="00853EDB">
        <w:rPr>
          <w:rFonts w:ascii="Times New Roman" w:eastAsiaTheme="minorHAnsi" w:hAnsi="Times New Roman"/>
          <w:sz w:val="24"/>
          <w:szCs w:val="24"/>
          <w:lang w:eastAsia="en-US"/>
        </w:rPr>
        <w:t xml:space="preserve"> KRS, NIP</w:t>
      </w:r>
    </w:p>
    <w:p w:rsidR="00853EDB" w:rsidRPr="00853EDB" w:rsidRDefault="00853EDB" w:rsidP="00853EDB">
      <w:pPr>
        <w:suppressAutoHyphens w:val="0"/>
        <w:spacing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3EDB">
        <w:rPr>
          <w:rFonts w:ascii="Times New Roman" w:eastAsiaTheme="minorHAnsi" w:hAnsi="Times New Roman"/>
          <w:sz w:val="24"/>
          <w:szCs w:val="24"/>
          <w:lang w:eastAsia="en-US"/>
        </w:rPr>
        <w:t>reprezentowaną przez:</w:t>
      </w:r>
    </w:p>
    <w:p w:rsidR="00853EDB" w:rsidRPr="00853EDB" w:rsidRDefault="00853EDB" w:rsidP="00853EDB">
      <w:pPr>
        <w:tabs>
          <w:tab w:val="left" w:pos="0"/>
        </w:tabs>
        <w:suppressAutoHyphens w:val="0"/>
        <w:spacing w:line="252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53EDB">
        <w:rPr>
          <w:rFonts w:ascii="Times New Roman" w:eastAsiaTheme="minorHAnsi" w:hAnsi="Times New Roman"/>
          <w:sz w:val="24"/>
          <w:szCs w:val="24"/>
          <w:lang w:eastAsia="en-US"/>
        </w:rPr>
        <w:t xml:space="preserve">zwaną w dalszej części umowy </w:t>
      </w:r>
      <w:r w:rsidRPr="00853EDB">
        <w:rPr>
          <w:rFonts w:ascii="Times New Roman" w:eastAsiaTheme="minorHAnsi" w:hAnsi="Times New Roman"/>
          <w:b/>
          <w:sz w:val="24"/>
          <w:szCs w:val="24"/>
          <w:lang w:eastAsia="en-US"/>
        </w:rPr>
        <w:t>Wykonawcą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</w:p>
    <w:p w:rsidR="00853EDB" w:rsidRPr="00853EDB" w:rsidRDefault="00853EDB" w:rsidP="00853EDB">
      <w:pPr>
        <w:suppressAutoHyphens w:val="0"/>
        <w:rPr>
          <w:rFonts w:ascii="Times New Roman" w:hAnsi="Times New Roman"/>
          <w:i/>
          <w:sz w:val="20"/>
          <w:szCs w:val="20"/>
          <w:lang w:eastAsia="pl-PL"/>
        </w:rPr>
      </w:pPr>
      <w:r w:rsidRPr="00853EDB">
        <w:rPr>
          <w:rFonts w:ascii="Times New Roman" w:hAnsi="Times New Roman"/>
          <w:i/>
          <w:sz w:val="20"/>
          <w:szCs w:val="20"/>
          <w:lang w:eastAsia="pl-PL"/>
        </w:rPr>
        <w:t xml:space="preserve">Umowa została zawarta na podstawie </w:t>
      </w:r>
      <w:r w:rsidRPr="00853EDB">
        <w:rPr>
          <w:rFonts w:ascii="Times New Roman" w:hAnsi="Times New Roman"/>
          <w:b/>
          <w:i/>
          <w:sz w:val="20"/>
          <w:szCs w:val="20"/>
          <w:lang w:eastAsia="pl-PL"/>
        </w:rPr>
        <w:t>Art. 2 ust.1 pkt 1</w:t>
      </w:r>
      <w:r w:rsidRPr="00853EDB">
        <w:rPr>
          <w:rFonts w:ascii="Times New Roman" w:hAnsi="Times New Roman"/>
          <w:i/>
          <w:sz w:val="20"/>
          <w:szCs w:val="20"/>
          <w:lang w:eastAsia="pl-PL"/>
        </w:rPr>
        <w:t xml:space="preserve"> ustawy Prawo Zamówień Publicznych oraz zgodnie z zarządzeniem Dyrektora Krakowskiego Szpitala Specjalistycznego im. Jana Pawła II nr 7/2022 z dnia 27stycznia 2022r. w przedmiocie dokonywania wydatków ze środków publicznych nieobjętych ustawą Prawo zamówień publicznych, których wartość przekracza 20.000,00 zł brutto, lecz nie przekracza kwoty 130 000,00 zł netto. </w:t>
      </w:r>
    </w:p>
    <w:p w:rsidR="00853EDB" w:rsidRDefault="00853EDB" w:rsidP="00853EDB">
      <w:pPr>
        <w:jc w:val="both"/>
        <w:rPr>
          <w:rFonts w:ascii="Times New Roman" w:hAnsi="Times New Roman"/>
          <w:b/>
          <w:sz w:val="24"/>
          <w:szCs w:val="24"/>
        </w:rPr>
      </w:pPr>
    </w:p>
    <w:p w:rsidR="00853EDB" w:rsidRDefault="00853EDB" w:rsidP="00853E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 Przedmiot umowy</w:t>
      </w:r>
    </w:p>
    <w:p w:rsidR="00853EDB" w:rsidRDefault="00853EDB" w:rsidP="00853ED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1. Na zasadach określonych w niniejszej umowie,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zobowiązuje się wykonywać i montować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tablice informacyjne zewnętrzne, wewnętrzne, naklejki i banery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zwane dalej przedmiotem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 załącznikiem nr 1 do umowy, który stanowi integralną część umowy.</w:t>
      </w:r>
    </w:p>
    <w:p w:rsidR="00853EDB" w:rsidRDefault="00853EDB" w:rsidP="00853ED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Wykonawca oświadcza, że posiada wiedzę i doświadczenie oraz zaplecze techniczne niezbędne do należytego wykonania umowy.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Złożenie przez Zamawiającego zamówienia u Wykonawcy stanowi zobowiązanie dla Wykonawcy do wykonania i sprzedaży przedmiotu zamówienia na zasadach określonych w zamówieniu i niniejszej umowie. 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Zamówienie będzie składane w formie pisemnej lub faksem oraz będzie określało rodzaj, ilość i treść przedmiotu zamówienia, a także termin jego dostarczenia i zamontowania w siedzibie Zamawiającego.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Zamówienie w imieniu Zamawiającego składa Kierownik Działu Realizacji Zamówień.</w:t>
      </w:r>
    </w:p>
    <w:p w:rsidR="00853EDB" w:rsidRDefault="00853EDB" w:rsidP="00853ED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EDB" w:rsidRDefault="00853EDB" w:rsidP="00853E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§ 2 Termin wykonania usługi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Jeżeli zamówienie nie zawiera innego terminu, maksymalny termin realizacji zamówienia określa się na 14 dni, licząc od daty otrzymania zamówienia przez Wykonawcę. 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Odbiór przedmiotu zamówienia nastąpi na podstawie protokołu odbioru podpisanego przez przedstawicieli Zamawiającego i Wykonawcy.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Podpisanie protokołu odbioru nie pozbawia Zamawiającego możliwość dochodzenia  roszczeń z tytułu gwarancji i rękojmi.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</w:p>
    <w:p w:rsidR="00853EDB" w:rsidRDefault="00853EDB" w:rsidP="00853ED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 Gwarancja</w:t>
      </w:r>
    </w:p>
    <w:p w:rsidR="00853EDB" w:rsidRDefault="00853EDB" w:rsidP="00853E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Wykonawca udziela 24 miesięcznej gwarancji i rękojmi na wykonany przedmiot </w:t>
      </w:r>
    </w:p>
    <w:p w:rsidR="00853EDB" w:rsidRDefault="00853EDB" w:rsidP="00853E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zamówienia</w:t>
      </w:r>
    </w:p>
    <w:p w:rsidR="00853EDB" w:rsidRDefault="00853EDB" w:rsidP="00853E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Okres gwarancji i rękojmi liczony jest od daty podpisania protokołu odbioru, o którym mowa w § 2 ust.2.  </w:t>
      </w:r>
    </w:p>
    <w:p w:rsidR="00853EDB" w:rsidRDefault="00853EDB" w:rsidP="00853E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Wykonawca zobowiązuje się dokonywać napraw gwarancyjnych w ciągu 14 dni od  </w:t>
      </w:r>
    </w:p>
    <w:p w:rsidR="00853EDB" w:rsidRDefault="00853EDB" w:rsidP="00853E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chwili zgłoszenia reklamacji. Zgłoszenie reklamacji przez Zamawiającego może nastąpić w  każdy skuteczny sposób.</w:t>
      </w:r>
    </w:p>
    <w:p w:rsidR="00853EDB" w:rsidRDefault="00853EDB" w:rsidP="00853E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Po przeprowadzeniu naprawy gwarancyjnej zostanie podpisany protokół odbioru </w:t>
      </w:r>
    </w:p>
    <w:p w:rsidR="00853EDB" w:rsidRDefault="00853EDB" w:rsidP="00853E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naprawy gwarancyjnej podpisany przez przedstawicieli Zamawiającego i Wykonawcy.</w:t>
      </w:r>
    </w:p>
    <w:p w:rsidR="00853EDB" w:rsidRDefault="00853EDB" w:rsidP="00853E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</w:t>
      </w:r>
    </w:p>
    <w:p w:rsidR="00853EDB" w:rsidRDefault="00853EDB" w:rsidP="00853ED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§ 4 Cena i warunki płatności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Cena jednostkowa przedmiot zamówienia określona jest w załączniku nr 1 do umowy i zawiera podatek VAT, cło (o ile występuje), ubezpieczenie, oraz koszty transportu, rozładunku i montażu, w miejscu wskazanym przez Zamawiającego. 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Ceny określone przez Wykonawcę obowiązują przez cały okres trwania umowy. W trakcie trwania umowy możliwa jest zmiana cen w przypadku zmiany stawki VAT, jednakże zmiany w tym zakresie obowiązują dopiero po podpisaniu aneksu. W przypadku obniżenia stawki VAT, Wykonawca nie może uchylić się od podpisania aneksu.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Maksymalna cena zamówień objętych niniejszą umową wynosi </w:t>
      </w:r>
      <w:r>
        <w:rPr>
          <w:rFonts w:ascii="Times New Roman" w:hAnsi="Times New Roman"/>
          <w:b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złotych (słownie: </w:t>
      </w:r>
      <w:r>
        <w:rPr>
          <w:rFonts w:ascii="Times New Roman" w:hAnsi="Times New Roman"/>
          <w:b/>
          <w:sz w:val="24"/>
          <w:szCs w:val="24"/>
        </w:rPr>
        <w:t xml:space="preserve">…………… </w:t>
      </w:r>
      <w:r>
        <w:rPr>
          <w:rFonts w:ascii="Times New Roman" w:hAnsi="Times New Roman"/>
          <w:sz w:val="24"/>
          <w:szCs w:val="24"/>
        </w:rPr>
        <w:t>złotych). Zamawiający zastrzega sobie prawo do zakupu przedmiotu zamówienia w ilości mniejszej niż określona w załącznik</w:t>
      </w:r>
      <w:r>
        <w:rPr>
          <w:rFonts w:ascii="Times New Roman" w:hAnsi="Times New Roman"/>
          <w:sz w:val="24"/>
          <w:szCs w:val="24"/>
        </w:rPr>
        <w:t>u nr 1 do umowy (maksymalnie o 2</w:t>
      </w:r>
      <w:r>
        <w:rPr>
          <w:rFonts w:ascii="Times New Roman" w:hAnsi="Times New Roman"/>
          <w:sz w:val="24"/>
          <w:szCs w:val="24"/>
        </w:rPr>
        <w:t xml:space="preserve">0%). 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zmniejszenia zamówienia zgodnie z ust. 3, Wykonawcy nie przysługują wobec Zamawiającego jakiekolwiek roszczenia z tego tytułu.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Dopuszcza się możliwość dostarczenia przedmiotu zamówienia po cenie niższej od wskazanej w umowie. Zmiany w tym zakresie nie stanowią zmiany warunków umowy i nie wymagają formy pisemnej w postaci aneksów.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Zamawiający zastrzega sobie możliwość, a Wykonawca wyraża zgodę na zmianę ilości wyrobów wyszczególnionych w załączniku nr 1 do umowy w zależności od potrzeb Zamawiającego przy zachowaniu ceny jednostkowej i wartości brutto o której mowa w niniejszym załączniku. Zmiany w tym zakresie nie stanowią zmiany warunków umowy i nie wymagają formy pisemnej w postaci aneksów.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Zapłata należności nastąpi przelewem w terminie do 30 dni od daty otrzymania faktury, wystawionej prawidłowo pod względem formalnym i merytorycznym, na podstawie protokołu odbioru podpisanego przez przedstawicieli Zamawiającego i Wykonawcy.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 datę zapłaty przyjmuje się dzień obciążenia rachunku bankowego Zamawiającego.</w:t>
      </w:r>
    </w:p>
    <w:p w:rsidR="00853EDB" w:rsidRDefault="00853EDB" w:rsidP="00853EDB">
      <w:pPr>
        <w:pStyle w:val="StandardowyStandardowy12"/>
        <w:rPr>
          <w:rFonts w:ascii="Times New Roman" w:hAnsi="Times New Roman"/>
          <w:b/>
          <w:sz w:val="24"/>
          <w:szCs w:val="24"/>
        </w:rPr>
      </w:pPr>
    </w:p>
    <w:p w:rsidR="00853EDB" w:rsidRDefault="00853EDB" w:rsidP="00853EDB">
      <w:pPr>
        <w:pStyle w:val="StandardowyStandardowy12"/>
        <w:rPr>
          <w:rFonts w:ascii="Times New Roman" w:hAnsi="Times New Roman"/>
          <w:b/>
          <w:sz w:val="24"/>
          <w:szCs w:val="24"/>
        </w:rPr>
      </w:pPr>
    </w:p>
    <w:p w:rsidR="00853EDB" w:rsidRDefault="00594494" w:rsidP="00853EDB">
      <w:pPr>
        <w:pStyle w:val="StandardowyStandardowy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853EDB">
        <w:rPr>
          <w:rFonts w:ascii="Times New Roman" w:hAnsi="Times New Roman"/>
          <w:b/>
          <w:sz w:val="24"/>
          <w:szCs w:val="24"/>
        </w:rPr>
        <w:t xml:space="preserve"> 5 – Odpowiedzialność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razie nieterminowej realizacji przez Wykonawcę zamówienia, Zamawiający może naliczyć karę umowną w wysokości 1% wartości zamówienia, którego zwłoka dotyczy, za każdy dzień zwłoki.</w:t>
      </w:r>
    </w:p>
    <w:p w:rsidR="00853EDB" w:rsidRDefault="00853EDB" w:rsidP="00853ED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sprzedaży wadliwego produktu, Wykonawca zobowiązany jest wymienić go na </w:t>
      </w:r>
    </w:p>
    <w:p w:rsidR="00853EDB" w:rsidRDefault="00853EDB" w:rsidP="00853ED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wolny od wad niezwłocznie, jednakże nie później niż do 14 dni roboczych licząc od daty złożenia reklamacji. W razie niezrealizowania przez Wykonawcę powyższego obowiązku w terminie, Zamawiający może naliczyć karę umowną w wysokości 1% wartości zamówienia, w ramach którego sprzedano wadliwy produkt, za każdy dzień zwłoki.</w:t>
      </w:r>
    </w:p>
    <w:p w:rsidR="00853EDB" w:rsidRDefault="00853EDB" w:rsidP="00853ED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maksymalna wysokość wszystkich kar, naliczonych na podstawie umowy, nie </w:t>
      </w:r>
    </w:p>
    <w:p w:rsidR="00853EDB" w:rsidRDefault="00853EDB" w:rsidP="00853ED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przekroczyć 40 % kwoty, wymienionej w § 4 ust. 3 umowy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3EDB" w:rsidRDefault="00853EDB" w:rsidP="00853ED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dopuszczają możliwość dochodzenia odszkodowania przewyższającego </w:t>
      </w:r>
    </w:p>
    <w:p w:rsidR="00853EDB" w:rsidRDefault="00853EDB" w:rsidP="00853ED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zastrzeżone kary umowne, na zasadach ogólnych.</w:t>
      </w:r>
    </w:p>
    <w:p w:rsidR="00853EDB" w:rsidRDefault="00853EDB" w:rsidP="00853EDB">
      <w:pPr>
        <w:pStyle w:val="StandardowyStandardowy12"/>
        <w:rPr>
          <w:rFonts w:ascii="Times New Roman" w:hAnsi="Times New Roman"/>
          <w:b/>
          <w:sz w:val="24"/>
          <w:szCs w:val="24"/>
        </w:rPr>
      </w:pPr>
    </w:p>
    <w:p w:rsidR="00853EDB" w:rsidRDefault="00853EDB" w:rsidP="00853EDB">
      <w:pPr>
        <w:pStyle w:val="StandardowyStandardowy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6 - Okres obowiązywania umowy</w:t>
      </w:r>
    </w:p>
    <w:p w:rsidR="00853EDB" w:rsidRDefault="00853EDB" w:rsidP="00853EDB">
      <w:pPr>
        <w:pStyle w:val="StandardowyStandardowy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obowiązuje przez okres jednego roku, od daty zawarcia umowy, chyba że wcześniej cena złożonych zamówień i dostarczonych produktów przekroczy maksymalną cenę podaną w </w:t>
      </w:r>
      <w:r w:rsidR="0059449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 ust. 3 umowy.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</w:p>
    <w:p w:rsidR="00853EDB" w:rsidRDefault="00853EDB" w:rsidP="00853EDB">
      <w:pPr>
        <w:pStyle w:val="StandardowyStandardowy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>
        <w:rPr>
          <w:rFonts w:ascii="Times New Roman" w:hAnsi="Times New Roman"/>
          <w:b/>
          <w:sz w:val="24"/>
          <w:szCs w:val="24"/>
        </w:rPr>
        <w:t xml:space="preserve"> - Postanowienia końcowe</w:t>
      </w:r>
    </w:p>
    <w:p w:rsidR="00853EDB" w:rsidRDefault="00853EDB" w:rsidP="00853EDB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koszty związane z zawarciem i realizacją umowy niewymienione w umowie </w:t>
      </w:r>
    </w:p>
    <w:p w:rsidR="00853EDB" w:rsidRDefault="00853EDB" w:rsidP="00853ED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obciążają Wykonawcę.</w:t>
      </w:r>
    </w:p>
    <w:p w:rsidR="00853EDB" w:rsidRDefault="00853EDB" w:rsidP="00853EDB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nie może dokonać cesji praw i obowiązków wynikających z niniejszej umowy </w:t>
      </w:r>
    </w:p>
    <w:p w:rsidR="00853EDB" w:rsidRDefault="00853EDB" w:rsidP="00853ED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pisemnej zgody Zamawiającego, pod rygorem nieważności.</w:t>
      </w:r>
    </w:p>
    <w:p w:rsidR="00853EDB" w:rsidRDefault="00853EDB" w:rsidP="00853EDB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</w:t>
      </w:r>
    </w:p>
    <w:p w:rsidR="00853EDB" w:rsidRDefault="00853EDB" w:rsidP="00853ED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Cywilnego.</w:t>
      </w:r>
    </w:p>
    <w:p w:rsidR="00853EDB" w:rsidRDefault="00853EDB" w:rsidP="00853EDB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i uzupełnienia umowy, pod rygorem nieważności, wymagają formy </w:t>
      </w:r>
    </w:p>
    <w:p w:rsidR="00853EDB" w:rsidRDefault="00853EDB" w:rsidP="00853ED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pisemnej w postaci aneksu</w:t>
      </w:r>
      <w:r w:rsidR="00CC6B2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53EDB" w:rsidRDefault="00853EDB" w:rsidP="00853EDB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rozstrzygać będzie sąd powszechny właściwy ze względu na siedzibę </w:t>
      </w:r>
    </w:p>
    <w:p w:rsidR="00853EDB" w:rsidRPr="00853EDB" w:rsidRDefault="00853EDB" w:rsidP="00594494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Zamawiającego.</w:t>
      </w:r>
    </w:p>
    <w:p w:rsidR="00853EDB" w:rsidRPr="00594494" w:rsidRDefault="00594494" w:rsidP="00853EDB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3EDB">
        <w:rPr>
          <w:rFonts w:ascii="Times New Roman" w:eastAsiaTheme="minorHAnsi" w:hAnsi="Times New Roman"/>
          <w:sz w:val="24"/>
          <w:szCs w:val="24"/>
          <w:lang w:eastAsia="en-US"/>
        </w:rPr>
        <w:t>Załączniki stanowią integralną część umowy:</w:t>
      </w:r>
    </w:p>
    <w:p w:rsidR="00594494" w:rsidRPr="00853EDB" w:rsidRDefault="00594494" w:rsidP="00594494">
      <w:pPr>
        <w:widowControl w:val="0"/>
        <w:tabs>
          <w:tab w:val="left" w:pos="0"/>
        </w:tabs>
        <w:spacing w:line="252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3EDB">
        <w:rPr>
          <w:rFonts w:ascii="Times New Roman" w:eastAsiaTheme="minorHAnsi" w:hAnsi="Times New Roman"/>
          <w:sz w:val="24"/>
          <w:szCs w:val="24"/>
          <w:lang w:eastAsia="en-US"/>
        </w:rPr>
        <w:t>a) Załącznik Nr 1 –Specyfikacja asortymentowo – cenowa,</w:t>
      </w:r>
    </w:p>
    <w:p w:rsidR="00594494" w:rsidRPr="00594494" w:rsidRDefault="00594494" w:rsidP="00594494">
      <w:pPr>
        <w:widowControl w:val="0"/>
        <w:tabs>
          <w:tab w:val="left" w:pos="0"/>
        </w:tabs>
        <w:spacing w:line="252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3EDB">
        <w:rPr>
          <w:rFonts w:ascii="Times New Roman" w:eastAsiaTheme="minorHAnsi" w:hAnsi="Times New Roman"/>
          <w:sz w:val="24"/>
          <w:szCs w:val="24"/>
          <w:lang w:eastAsia="en-US"/>
        </w:rPr>
        <w:t>b) Załącznik Nr 2 –Obowiązek informacyjny.</w:t>
      </w:r>
    </w:p>
    <w:p w:rsidR="00853EDB" w:rsidRDefault="00853EDB" w:rsidP="00853EDB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dwóch jednobrzmiących egzemplarzach po jednym dla każdej ze </w:t>
      </w:r>
    </w:p>
    <w:p w:rsidR="00853EDB" w:rsidRDefault="00853EDB" w:rsidP="00853ED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stron.</w:t>
      </w: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</w:p>
    <w:p w:rsidR="00853EDB" w:rsidRDefault="00853EDB" w:rsidP="00853ED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853EDB" w:rsidTr="00853EDB">
        <w:tc>
          <w:tcPr>
            <w:tcW w:w="4571" w:type="dxa"/>
            <w:hideMark/>
          </w:tcPr>
          <w:p w:rsidR="00853EDB" w:rsidRDefault="0085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ZAMAWIAJĄCY</w:t>
            </w:r>
          </w:p>
        </w:tc>
        <w:tc>
          <w:tcPr>
            <w:tcW w:w="4574" w:type="dxa"/>
            <w:hideMark/>
          </w:tcPr>
          <w:p w:rsidR="00853EDB" w:rsidRDefault="0085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WYKONAWCA</w:t>
            </w:r>
          </w:p>
        </w:tc>
      </w:tr>
    </w:tbl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761F3F"/>
    <w:multiLevelType w:val="multilevel"/>
    <w:tmpl w:val="F5A08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A7D98"/>
    <w:multiLevelType w:val="hybridMultilevel"/>
    <w:tmpl w:val="5F1AE91C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DB"/>
    <w:rsid w:val="00573109"/>
    <w:rsid w:val="00594494"/>
    <w:rsid w:val="00853EDB"/>
    <w:rsid w:val="00A060A2"/>
    <w:rsid w:val="00CC6B2F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A207-52B9-4A4F-A8FF-4B3C771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DB"/>
    <w:pPr>
      <w:suppressAutoHyphens/>
      <w:spacing w:after="0" w:line="240" w:lineRule="auto"/>
    </w:pPr>
    <w:rPr>
      <w:rFonts w:ascii="Garamond" w:eastAsia="Calibri" w:hAnsi="Garamond" w:cs="Times New Roman"/>
      <w:sz w:val="2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2">
    <w:name w:val="Standardowy.Standardowy12"/>
    <w:rsid w:val="00853EDB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3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2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2</cp:revision>
  <cp:lastPrinted>2022-05-10T06:18:00Z</cp:lastPrinted>
  <dcterms:created xsi:type="dcterms:W3CDTF">2022-05-10T05:58:00Z</dcterms:created>
  <dcterms:modified xsi:type="dcterms:W3CDTF">2022-05-10T06:18:00Z</dcterms:modified>
</cp:coreProperties>
</file>