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B5210F0" w:rsidR="005A223D" w:rsidRPr="0078385D" w:rsidRDefault="00F512C8" w:rsidP="0078385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512C8">
              <w:rPr>
                <w:rFonts w:ascii="Arial" w:hAnsi="Arial" w:cs="Arial"/>
                <w:bCs/>
                <w:sz w:val="20"/>
              </w:rPr>
              <w:t xml:space="preserve">Odbiór, transport i unieszkodliwianie odpadów medycznych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7AB2" w14:textId="77777777" w:rsidR="00F24FB6" w:rsidRDefault="00F24FB6" w:rsidP="00193B78">
      <w:pPr>
        <w:spacing w:after="0" w:line="240" w:lineRule="auto"/>
      </w:pPr>
      <w:r>
        <w:separator/>
      </w:r>
    </w:p>
  </w:endnote>
  <w:endnote w:type="continuationSeparator" w:id="0">
    <w:p w14:paraId="0CC62841" w14:textId="77777777" w:rsidR="00F24FB6" w:rsidRDefault="00F24FB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9A99" w14:textId="77777777" w:rsidR="00F24FB6" w:rsidRDefault="00F24FB6" w:rsidP="00193B78">
      <w:pPr>
        <w:spacing w:after="0" w:line="240" w:lineRule="auto"/>
      </w:pPr>
      <w:r>
        <w:separator/>
      </w:r>
    </w:p>
  </w:footnote>
  <w:footnote w:type="continuationSeparator" w:id="0">
    <w:p w14:paraId="29FA2020" w14:textId="77777777" w:rsidR="00F24FB6" w:rsidRDefault="00F24FB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CB4862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78385D">
      <w:rPr>
        <w:rFonts w:ascii="Arial" w:hAnsi="Arial" w:cs="Arial"/>
        <w:i/>
        <w:sz w:val="20"/>
        <w:szCs w:val="20"/>
      </w:rPr>
      <w:t>4</w:t>
    </w:r>
    <w:r w:rsidR="00F512C8">
      <w:rPr>
        <w:rFonts w:ascii="Arial" w:hAnsi="Arial" w:cs="Arial"/>
        <w:i/>
        <w:sz w:val="20"/>
        <w:szCs w:val="20"/>
      </w:rPr>
      <w:t>2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14607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85D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4FB6"/>
    <w:rsid w:val="00F25C0A"/>
    <w:rsid w:val="00F453B2"/>
    <w:rsid w:val="00F512C8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87</cp:revision>
  <cp:lastPrinted>2022-09-15T10:15:00Z</cp:lastPrinted>
  <dcterms:created xsi:type="dcterms:W3CDTF">2018-09-28T17:20:00Z</dcterms:created>
  <dcterms:modified xsi:type="dcterms:W3CDTF">2022-10-18T09:04:00Z</dcterms:modified>
</cp:coreProperties>
</file>