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2A" w:rsidRDefault="00567B2A" w:rsidP="00567B2A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567B2A" w:rsidRDefault="00567B2A" w:rsidP="00567B2A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567B2A" w:rsidRDefault="00567B2A" w:rsidP="00567B2A">
      <w:pPr>
        <w:pStyle w:val="Bezodstpw"/>
        <w:ind w:left="0" w:firstLine="0"/>
        <w:jc w:val="right"/>
        <w:rPr>
          <w:rFonts w:ascii="Cambria" w:hAnsi="Cambria"/>
          <w:b/>
          <w:sz w:val="24"/>
          <w:szCs w:val="24"/>
        </w:rPr>
      </w:pPr>
      <w:r w:rsidRPr="00567B2A">
        <w:rPr>
          <w:rFonts w:ascii="Cambria" w:hAnsi="Cambria"/>
          <w:b/>
          <w:sz w:val="24"/>
          <w:szCs w:val="24"/>
        </w:rPr>
        <w:t>Załącznik nr 1 KB</w:t>
      </w:r>
    </w:p>
    <w:p w:rsidR="00567B2A" w:rsidRPr="00567B2A" w:rsidRDefault="00567B2A" w:rsidP="00567B2A">
      <w:pPr>
        <w:pStyle w:val="Bezodstpw"/>
        <w:ind w:left="0" w:firstLine="0"/>
        <w:jc w:val="right"/>
        <w:rPr>
          <w:rFonts w:ascii="Cambria" w:hAnsi="Cambria"/>
          <w:b/>
          <w:sz w:val="24"/>
          <w:szCs w:val="24"/>
        </w:rPr>
      </w:pPr>
    </w:p>
    <w:p w:rsidR="009C6057" w:rsidRDefault="009C6057" w:rsidP="00567B2A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Część III </w:t>
      </w:r>
    </w:p>
    <w:p w:rsidR="009C6057" w:rsidRDefault="009C6057" w:rsidP="00567B2A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Dostawa i montaż  kotłów na biomasę</w:t>
      </w:r>
    </w:p>
    <w:p w:rsidR="009C6057" w:rsidRDefault="009C6057" w:rsidP="00567B2A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</w:p>
    <w:p w:rsidR="009C6057" w:rsidRDefault="009C6057" w:rsidP="00567B2A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</w:p>
    <w:p w:rsidR="00567B2A" w:rsidRDefault="009C6057" w:rsidP="00567B2A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</w:t>
      </w:r>
      <w:r w:rsidR="00567B2A">
        <w:rPr>
          <w:rFonts w:ascii="Cambria" w:hAnsi="Cambria"/>
          <w:b/>
          <w:sz w:val="24"/>
          <w:szCs w:val="24"/>
        </w:rPr>
        <w:t xml:space="preserve">YKAZ KOTŁÓW NA BIOMASĘ </w:t>
      </w:r>
    </w:p>
    <w:p w:rsidR="00567B2A" w:rsidRPr="00567B2A" w:rsidRDefault="00567B2A" w:rsidP="00567B2A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5397"/>
        <w:gridCol w:w="3119"/>
      </w:tblGrid>
      <w:tr w:rsidR="00567B2A" w:rsidRPr="001134AA" w:rsidTr="00567B2A">
        <w:trPr>
          <w:trHeight w:val="878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B2A" w:rsidRPr="00F7446E" w:rsidRDefault="00567B2A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Lp.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B2A" w:rsidRPr="00F7446E" w:rsidRDefault="00567B2A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Typ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>, moc</w:t>
            </w: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>kotła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B2A" w:rsidRPr="00F7446E" w:rsidRDefault="00567B2A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Ilość instalacji</w:t>
            </w:r>
          </w:p>
        </w:tc>
      </w:tr>
      <w:tr w:rsidR="00567B2A" w:rsidRPr="001134AA" w:rsidTr="00567B2A">
        <w:trPr>
          <w:trHeight w:val="222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7B2A" w:rsidRPr="00F7446E" w:rsidRDefault="00567B2A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1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7B2A" w:rsidRPr="00F7446E" w:rsidRDefault="00567B2A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7B2A" w:rsidRPr="00F7446E" w:rsidRDefault="00567B2A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7</w:t>
            </w:r>
          </w:p>
        </w:tc>
      </w:tr>
      <w:tr w:rsidR="00567B2A" w:rsidRPr="007E4823" w:rsidTr="00567B2A">
        <w:trPr>
          <w:trHeight w:val="1140"/>
        </w:trPr>
        <w:tc>
          <w:tcPr>
            <w:tcW w:w="410" w:type="dxa"/>
            <w:shd w:val="clear" w:color="auto" w:fill="auto"/>
            <w:vAlign w:val="center"/>
          </w:tcPr>
          <w:p w:rsidR="00567B2A" w:rsidRPr="000C391B" w:rsidRDefault="00567B2A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 w:rsidRPr="000C391B">
              <w:rPr>
                <w:rFonts w:ascii="Cambria" w:hAnsi="Cambria" w:cs="Segoe UI"/>
                <w:sz w:val="14"/>
                <w:szCs w:val="14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567B2A" w:rsidRDefault="00567B2A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Kocioł na biomasę</w:t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67B2A" w:rsidRPr="007D1585" w:rsidRDefault="00567B2A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51493">
              <w:rPr>
                <w:rFonts w:ascii="Cambria" w:hAnsi="Cambria"/>
                <w:b/>
                <w:sz w:val="18"/>
                <w:szCs w:val="18"/>
              </w:rPr>
              <w:t>min. 1</w:t>
            </w: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C51493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67B2A" w:rsidRPr="00FE18BD" w:rsidRDefault="00567B2A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1</w:t>
            </w:r>
          </w:p>
        </w:tc>
      </w:tr>
      <w:tr w:rsidR="00567B2A" w:rsidRPr="007E4823" w:rsidTr="00567B2A">
        <w:trPr>
          <w:trHeight w:val="1140"/>
        </w:trPr>
        <w:tc>
          <w:tcPr>
            <w:tcW w:w="410" w:type="dxa"/>
            <w:shd w:val="clear" w:color="auto" w:fill="auto"/>
            <w:vAlign w:val="center"/>
          </w:tcPr>
          <w:p w:rsidR="00567B2A" w:rsidRPr="00F7446E" w:rsidRDefault="00567B2A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>
              <w:rPr>
                <w:rFonts w:ascii="Cambria" w:hAnsi="Cambria" w:cs="Segoe UI"/>
                <w:sz w:val="14"/>
                <w:szCs w:val="14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567B2A" w:rsidRDefault="00567B2A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Kocioł na biomasę</w:t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67B2A" w:rsidRPr="000C391B" w:rsidRDefault="00567B2A" w:rsidP="006D51EF">
            <w:pPr>
              <w:jc w:val="center"/>
              <w:rPr>
                <w:rFonts w:ascii="Cambria" w:hAnsi="Cambria"/>
                <w:bCs/>
                <w:sz w:val="15"/>
                <w:szCs w:val="15"/>
              </w:rPr>
            </w:pPr>
            <w:r w:rsidRPr="00C51493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20 </w:t>
            </w:r>
            <w:r w:rsidRPr="00C51493">
              <w:rPr>
                <w:rFonts w:ascii="Cambria" w:hAnsi="Cambria"/>
                <w:b/>
                <w:sz w:val="18"/>
                <w:szCs w:val="18"/>
              </w:rPr>
              <w:t>kW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67B2A" w:rsidRPr="00FE18BD" w:rsidRDefault="00567B2A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3</w:t>
            </w:r>
          </w:p>
        </w:tc>
      </w:tr>
      <w:tr w:rsidR="00567B2A" w:rsidRPr="007E4823" w:rsidTr="00567B2A">
        <w:trPr>
          <w:trHeight w:val="1254"/>
        </w:trPr>
        <w:tc>
          <w:tcPr>
            <w:tcW w:w="410" w:type="dxa"/>
            <w:shd w:val="clear" w:color="auto" w:fill="auto"/>
            <w:vAlign w:val="center"/>
          </w:tcPr>
          <w:p w:rsidR="00567B2A" w:rsidRPr="00F7446E" w:rsidRDefault="00567B2A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>
              <w:rPr>
                <w:rFonts w:ascii="Cambria" w:hAnsi="Cambria" w:cs="Segoe UI"/>
                <w:sz w:val="14"/>
                <w:szCs w:val="14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567B2A" w:rsidRDefault="00567B2A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Kocioł na biomasę</w:t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67B2A" w:rsidRPr="000C391B" w:rsidRDefault="00567B2A" w:rsidP="006D51EF">
            <w:pPr>
              <w:jc w:val="center"/>
              <w:rPr>
                <w:rFonts w:ascii="Cambria" w:hAnsi="Cambria"/>
                <w:bCs/>
                <w:sz w:val="15"/>
                <w:szCs w:val="15"/>
              </w:rPr>
            </w:pPr>
            <w:r w:rsidRPr="00C51493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  <w:r w:rsidRPr="00C51493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67B2A" w:rsidRPr="00FE18BD" w:rsidRDefault="00567B2A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1</w:t>
            </w:r>
          </w:p>
        </w:tc>
      </w:tr>
    </w:tbl>
    <w:p w:rsidR="00567B2A" w:rsidRDefault="00567B2A" w:rsidP="00567B2A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mbria" w:hAnsi="Cambria" w:cs="Arial"/>
          <w:b/>
          <w:sz w:val="10"/>
          <w:szCs w:val="10"/>
          <w:highlight w:val="magenta"/>
        </w:rPr>
      </w:pPr>
      <w:bookmarkStart w:id="0" w:name="_GoBack"/>
      <w:bookmarkEnd w:id="0"/>
    </w:p>
    <w:p w:rsidR="005A5C63" w:rsidRDefault="005A5C63"/>
    <w:sectPr w:rsidR="005A5C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2A" w:rsidRDefault="00567B2A" w:rsidP="00567B2A">
      <w:r>
        <w:separator/>
      </w:r>
    </w:p>
  </w:endnote>
  <w:endnote w:type="continuationSeparator" w:id="0">
    <w:p w:rsidR="00567B2A" w:rsidRDefault="00567B2A" w:rsidP="0056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2A" w:rsidRDefault="00567B2A" w:rsidP="00567B2A">
      <w:r>
        <w:separator/>
      </w:r>
    </w:p>
  </w:footnote>
  <w:footnote w:type="continuationSeparator" w:id="0">
    <w:p w:rsidR="00567B2A" w:rsidRDefault="00567B2A" w:rsidP="0056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2A" w:rsidRPr="009C6057" w:rsidRDefault="009C6057" w:rsidP="009C6057">
    <w:pPr>
      <w:pStyle w:val="Nagwek"/>
    </w:pPr>
    <w:r>
      <w:rPr>
        <w:noProof/>
        <w:lang w:eastAsia="pl-PL"/>
      </w:rPr>
      <w:drawing>
        <wp:inline distT="0" distB="0" distL="0" distR="0" wp14:anchorId="13C09E71" wp14:editId="5F8B1DCE">
          <wp:extent cx="5755640" cy="4193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1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2A"/>
    <w:rsid w:val="00567B2A"/>
    <w:rsid w:val="005A5C63"/>
    <w:rsid w:val="009C6057"/>
    <w:rsid w:val="00D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2C7BCD-22CA-4787-B073-01638DB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7B2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567B2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567B2A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567B2A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7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B2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7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B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3</cp:revision>
  <dcterms:created xsi:type="dcterms:W3CDTF">2023-08-16T10:57:00Z</dcterms:created>
  <dcterms:modified xsi:type="dcterms:W3CDTF">2023-08-16T11:16:00Z</dcterms:modified>
</cp:coreProperties>
</file>