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2505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24D520FC" w14:textId="77777777"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14:paraId="008C5A6E" w14:textId="77777777" w:rsidR="001516F0" w:rsidRPr="00C12039" w:rsidRDefault="001516F0" w:rsidP="003C40B4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GŁÓWNYCH URZĄDZEŃ</w:t>
      </w:r>
    </w:p>
    <w:p w14:paraId="2375DD51" w14:textId="77777777" w:rsidR="001516F0" w:rsidRPr="001F6913" w:rsidRDefault="001516F0" w:rsidP="003C40B4">
      <w:pPr>
        <w:contextualSpacing/>
        <w:jc w:val="center"/>
        <w:rPr>
          <w:rFonts w:ascii="Arial" w:hAnsi="Arial" w:cs="Arial"/>
          <w:b/>
          <w:i/>
          <w:sz w:val="20"/>
          <w:szCs w:val="20"/>
        </w:rPr>
      </w:pPr>
    </w:p>
    <w:p w14:paraId="7BB83E78" w14:textId="77777777" w:rsidR="001516F0" w:rsidRPr="008C6A64" w:rsidRDefault="001516F0" w:rsidP="003C40B4">
      <w:pPr>
        <w:pStyle w:val="Nagwek2"/>
        <w:spacing w:before="0"/>
        <w:contextualSpacing/>
        <w:jc w:val="center"/>
        <w:rPr>
          <w:b w:val="0"/>
          <w:i w:val="0"/>
          <w:sz w:val="20"/>
          <w:szCs w:val="20"/>
        </w:rPr>
      </w:pPr>
      <w:r w:rsidRPr="008C6A64">
        <w:rPr>
          <w:sz w:val="20"/>
          <w:szCs w:val="20"/>
        </w:rPr>
        <w:t>„Modernizacja oczyszczalni ścieków w Małówce”.</w:t>
      </w:r>
    </w:p>
    <w:p w14:paraId="66418953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7B3E23D1" w14:textId="77777777" w:rsidR="001516F0" w:rsidRPr="00210BF8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19F113FF" w14:textId="77777777" w:rsidR="001516F0" w:rsidRPr="00210BF8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5098D5E8" w14:textId="77777777" w:rsidR="001516F0" w:rsidRPr="00CA1D62" w:rsidRDefault="001516F0" w:rsidP="003C40B4">
      <w:pPr>
        <w:pStyle w:val="Nagwek1"/>
        <w:spacing w:before="0"/>
        <w:ind w:left="432" w:hanging="432"/>
        <w:contextualSpacing/>
        <w:rPr>
          <w:rFonts w:eastAsia="Verdana"/>
          <w:b w:val="0"/>
          <w:bCs w:val="0"/>
          <w:sz w:val="20"/>
          <w:szCs w:val="20"/>
        </w:rPr>
      </w:pPr>
      <w:r>
        <w:rPr>
          <w:rFonts w:eastAsia="Verdana"/>
          <w:sz w:val="20"/>
          <w:szCs w:val="20"/>
        </w:rPr>
        <w:t>WYKONAWCA</w:t>
      </w:r>
      <w:r w:rsidRPr="00CA1D62">
        <w:rPr>
          <w:rFonts w:eastAsia="Verdana"/>
          <w:sz w:val="20"/>
          <w:szCs w:val="20"/>
        </w:rPr>
        <w:t>:</w:t>
      </w:r>
      <w:r>
        <w:rPr>
          <w:rFonts w:eastAsia="Verdana"/>
          <w:sz w:val="20"/>
          <w:szCs w:val="20"/>
        </w:rPr>
        <w:t xml:space="preserve"> </w:t>
      </w:r>
    </w:p>
    <w:p w14:paraId="12530EEF" w14:textId="77777777" w:rsidR="001516F0" w:rsidRDefault="001516F0" w:rsidP="003C40B4">
      <w:pPr>
        <w:pStyle w:val="Akapitzlist"/>
        <w:ind w:left="0" w:firstLine="567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………………………………………………</w:t>
      </w:r>
    </w:p>
    <w:p w14:paraId="17709EA6" w14:textId="77777777" w:rsidR="001516F0" w:rsidRDefault="001516F0" w:rsidP="003C40B4">
      <w:pPr>
        <w:pStyle w:val="Akapitzlist"/>
        <w:ind w:left="0" w:firstLine="567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………………………………………………</w:t>
      </w:r>
    </w:p>
    <w:p w14:paraId="56830624" w14:textId="77777777" w:rsidR="001516F0" w:rsidRDefault="001516F0" w:rsidP="003C40B4">
      <w:pPr>
        <w:pStyle w:val="Akapitzlist"/>
        <w:ind w:left="0" w:firstLine="567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………………………………………………</w:t>
      </w:r>
    </w:p>
    <w:p w14:paraId="7B8F89FC" w14:textId="77777777" w:rsidR="001516F0" w:rsidRDefault="001516F0" w:rsidP="003C40B4">
      <w:pPr>
        <w:pStyle w:val="Akapitzlist"/>
        <w:ind w:left="0" w:firstLine="567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4CAD92DD" w14:textId="77777777" w:rsidR="001516F0" w:rsidRPr="00210BF8" w:rsidRDefault="001516F0" w:rsidP="003C40B4">
      <w:pPr>
        <w:pStyle w:val="Akapitzlist"/>
        <w:ind w:left="0" w:firstLine="567"/>
        <w:rPr>
          <w:rFonts w:ascii="Arial" w:hAnsi="Arial" w:cs="Arial"/>
          <w:color w:val="000000"/>
          <w:spacing w:val="3"/>
          <w:sz w:val="20"/>
          <w:szCs w:val="20"/>
        </w:rPr>
      </w:pPr>
    </w:p>
    <w:p w14:paraId="39E80E1D" w14:textId="64D8C274" w:rsidR="001516F0" w:rsidRPr="00CA1D62" w:rsidRDefault="001516F0" w:rsidP="003C40B4">
      <w:pPr>
        <w:pStyle w:val="Nagwek1"/>
        <w:spacing w:before="0"/>
        <w:contextualSpacing/>
        <w:rPr>
          <w:rFonts w:eastAsia="Verdana"/>
          <w:b w:val="0"/>
          <w:bCs w:val="0"/>
          <w:sz w:val="20"/>
          <w:szCs w:val="20"/>
        </w:rPr>
      </w:pPr>
      <w:r>
        <w:rPr>
          <w:rFonts w:eastAsia="Verdana"/>
          <w:sz w:val="20"/>
          <w:szCs w:val="20"/>
        </w:rPr>
        <w:t>PRODUCENT</w:t>
      </w:r>
      <w:r>
        <w:rPr>
          <w:rFonts w:eastAsia="Verdana"/>
          <w:sz w:val="20"/>
          <w:szCs w:val="20"/>
        </w:rPr>
        <w:t xml:space="preserve"> </w:t>
      </w:r>
      <w:r w:rsidRPr="00CA1D62">
        <w:rPr>
          <w:rFonts w:eastAsia="Verdana"/>
          <w:sz w:val="20"/>
          <w:szCs w:val="20"/>
          <w:vertAlign w:val="superscript"/>
        </w:rPr>
        <w:footnoteReference w:id="1"/>
      </w:r>
      <w:r w:rsidRPr="00CA1D62">
        <w:rPr>
          <w:rFonts w:eastAsia="Verdana"/>
          <w:sz w:val="20"/>
          <w:szCs w:val="20"/>
        </w:rPr>
        <w:t xml:space="preserve">: </w:t>
      </w:r>
      <w:r w:rsidRPr="00CA1D62">
        <w:rPr>
          <w:rFonts w:eastAsia="Verdana"/>
          <w:sz w:val="20"/>
          <w:szCs w:val="20"/>
        </w:rPr>
        <w:tab/>
      </w:r>
      <w:r w:rsidRPr="00CA1D62">
        <w:rPr>
          <w:rFonts w:eastAsia="Verdana"/>
          <w:sz w:val="20"/>
          <w:szCs w:val="20"/>
        </w:rPr>
        <w:tab/>
      </w:r>
      <w:r w:rsidRPr="00CA1D62">
        <w:rPr>
          <w:rFonts w:eastAsia="Verdana"/>
          <w:sz w:val="20"/>
          <w:szCs w:val="20"/>
        </w:rPr>
        <w:tab/>
      </w:r>
      <w:r w:rsidRPr="00CA1D62">
        <w:rPr>
          <w:rFonts w:eastAsia="Verdana"/>
          <w:sz w:val="20"/>
          <w:szCs w:val="20"/>
        </w:rPr>
        <w:tab/>
      </w:r>
      <w:r w:rsidRPr="00CA1D62">
        <w:rPr>
          <w:rFonts w:eastAsia="Verdana"/>
          <w:sz w:val="20"/>
          <w:szCs w:val="20"/>
        </w:rPr>
        <w:tab/>
      </w:r>
      <w:r w:rsidRPr="00CA1D62">
        <w:rPr>
          <w:rFonts w:eastAsia="Verdana"/>
          <w:sz w:val="20"/>
          <w:szCs w:val="20"/>
        </w:rPr>
        <w:tab/>
      </w:r>
    </w:p>
    <w:tbl>
      <w:tblPr>
        <w:tblStyle w:val="6"/>
        <w:tblW w:w="9356" w:type="dxa"/>
        <w:tblInd w:w="-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88"/>
        <w:gridCol w:w="2801"/>
      </w:tblGrid>
      <w:tr w:rsidR="001516F0" w:rsidRPr="00210BF8" w14:paraId="381F85DD" w14:textId="77777777" w:rsidTr="003C40B4">
        <w:tc>
          <w:tcPr>
            <w:tcW w:w="567" w:type="dxa"/>
            <w:shd w:val="clear" w:color="auto" w:fill="E6E6E6"/>
          </w:tcPr>
          <w:p w14:paraId="1672429C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  <w:r w:rsidRPr="00210BF8">
              <w:rPr>
                <w:rFonts w:ascii="Arial" w:eastAsia="Verdana" w:hAnsi="Arial" w:cs="Arial"/>
                <w:sz w:val="20"/>
                <w:szCs w:val="20"/>
              </w:rPr>
              <w:t>l.p.</w:t>
            </w:r>
          </w:p>
        </w:tc>
        <w:tc>
          <w:tcPr>
            <w:tcW w:w="5988" w:type="dxa"/>
            <w:shd w:val="clear" w:color="auto" w:fill="E6E6E6"/>
          </w:tcPr>
          <w:p w14:paraId="38720681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  <w:r w:rsidRPr="00210BF8">
              <w:rPr>
                <w:rFonts w:ascii="Arial" w:eastAsia="Verdana" w:hAnsi="Arial" w:cs="Arial"/>
                <w:sz w:val="20"/>
                <w:szCs w:val="20"/>
              </w:rPr>
              <w:t xml:space="preserve">Nazwa(y) </w:t>
            </w:r>
            <w:r>
              <w:rPr>
                <w:rFonts w:ascii="Arial" w:eastAsia="Verdana" w:hAnsi="Arial" w:cs="Arial"/>
                <w:sz w:val="20"/>
                <w:szCs w:val="20"/>
              </w:rPr>
              <w:t>Producenta</w:t>
            </w:r>
            <w:r w:rsidRPr="00210BF8">
              <w:rPr>
                <w:rFonts w:ascii="Arial" w:eastAsia="Verdana" w:hAnsi="Arial" w:cs="Arial"/>
                <w:sz w:val="20"/>
                <w:szCs w:val="20"/>
              </w:rPr>
              <w:t>(ów)</w:t>
            </w:r>
          </w:p>
        </w:tc>
        <w:tc>
          <w:tcPr>
            <w:tcW w:w="2801" w:type="dxa"/>
            <w:shd w:val="clear" w:color="auto" w:fill="E6E6E6"/>
          </w:tcPr>
          <w:p w14:paraId="097066AC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  <w:r w:rsidRPr="00210BF8">
              <w:rPr>
                <w:rFonts w:ascii="Arial" w:eastAsia="Verdana" w:hAnsi="Arial" w:cs="Arial"/>
                <w:sz w:val="20"/>
                <w:szCs w:val="20"/>
              </w:rPr>
              <w:t xml:space="preserve">Adres(y) </w:t>
            </w:r>
            <w:r>
              <w:rPr>
                <w:rFonts w:ascii="Arial" w:eastAsia="Verdana" w:hAnsi="Arial" w:cs="Arial"/>
                <w:sz w:val="20"/>
                <w:szCs w:val="20"/>
              </w:rPr>
              <w:t>Producenta</w:t>
            </w:r>
            <w:r w:rsidRPr="00210BF8">
              <w:rPr>
                <w:rFonts w:ascii="Arial" w:eastAsia="Verdana" w:hAnsi="Arial" w:cs="Arial"/>
                <w:sz w:val="20"/>
                <w:szCs w:val="20"/>
              </w:rPr>
              <w:t>(ów)</w:t>
            </w:r>
          </w:p>
        </w:tc>
      </w:tr>
      <w:tr w:rsidR="001516F0" w:rsidRPr="00210BF8" w14:paraId="79E82B17" w14:textId="77777777" w:rsidTr="003C40B4">
        <w:tc>
          <w:tcPr>
            <w:tcW w:w="567" w:type="dxa"/>
          </w:tcPr>
          <w:p w14:paraId="2C5F3DA9" w14:textId="77777777" w:rsidR="001516F0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D5615" w14:textId="77777777" w:rsidR="001516F0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C4DBA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14:paraId="71EEBA33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E6A2A5D" w14:textId="77777777" w:rsidR="001516F0" w:rsidRPr="00210BF8" w:rsidRDefault="001516F0" w:rsidP="003C4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A148E" w14:textId="77777777" w:rsidR="001516F0" w:rsidRPr="00210BF8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15836787" w14:textId="77777777" w:rsidR="001516F0" w:rsidRPr="00210BF8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6D2754A5" w14:textId="77777777" w:rsidR="001516F0" w:rsidRPr="00CB598F" w:rsidRDefault="001516F0" w:rsidP="001516F0">
      <w:pPr>
        <w:contextualSpacing/>
        <w:jc w:val="both"/>
        <w:rPr>
          <w:rFonts w:ascii="Arial" w:hAnsi="Arial" w:cs="Arial"/>
          <w:sz w:val="20"/>
          <w:szCs w:val="20"/>
        </w:rPr>
      </w:pPr>
      <w:r w:rsidRPr="008254B3">
        <w:rPr>
          <w:rFonts w:ascii="Arial" w:hAnsi="Arial" w:cs="Arial"/>
          <w:sz w:val="20"/>
          <w:szCs w:val="20"/>
        </w:rPr>
        <w:t xml:space="preserve">Niniejszym oświadczmy, że </w:t>
      </w:r>
      <w:r w:rsidRPr="00CB598F">
        <w:rPr>
          <w:rFonts w:ascii="Arial" w:hAnsi="Arial" w:cs="Arial"/>
          <w:sz w:val="20"/>
          <w:szCs w:val="20"/>
        </w:rPr>
        <w:t>składając ofertę w niniejszym postępowaniu o udzieleniu zamówienia publicznego oświadczam/my, że przy realizacji przedmiotu zamówienia zast</w:t>
      </w:r>
      <w:r>
        <w:rPr>
          <w:rFonts w:ascii="Arial" w:hAnsi="Arial" w:cs="Arial"/>
          <w:sz w:val="20"/>
          <w:szCs w:val="20"/>
        </w:rPr>
        <w:t>osu</w:t>
      </w:r>
      <w:r w:rsidRPr="00CB598F">
        <w:rPr>
          <w:rFonts w:ascii="Arial" w:hAnsi="Arial" w:cs="Arial"/>
          <w:sz w:val="20"/>
          <w:szCs w:val="20"/>
        </w:rPr>
        <w:t xml:space="preserve">jemy wyspecyfikowane główne urządzenia. Potwierdzamy, że w pełni zaznajomiliśmy się z przedstawionym przez Zamawiającego </w:t>
      </w:r>
      <w:r>
        <w:rPr>
          <w:rFonts w:ascii="Arial" w:hAnsi="Arial" w:cs="Arial"/>
          <w:sz w:val="20"/>
          <w:szCs w:val="20"/>
        </w:rPr>
        <w:t xml:space="preserve">Programem Funkcjonalno-Użytkowym, </w:t>
      </w:r>
      <w:r w:rsidRPr="00CB598F">
        <w:rPr>
          <w:rFonts w:ascii="Arial" w:hAnsi="Arial" w:cs="Arial"/>
          <w:sz w:val="20"/>
          <w:szCs w:val="20"/>
        </w:rPr>
        <w:t xml:space="preserve"> nie wnosimy do </w:t>
      </w:r>
      <w:r>
        <w:rPr>
          <w:rFonts w:ascii="Arial" w:hAnsi="Arial" w:cs="Arial"/>
          <w:sz w:val="20"/>
          <w:szCs w:val="20"/>
        </w:rPr>
        <w:t>niego</w:t>
      </w:r>
      <w:r w:rsidRPr="00CB598F">
        <w:rPr>
          <w:rFonts w:ascii="Arial" w:hAnsi="Arial" w:cs="Arial"/>
          <w:sz w:val="20"/>
          <w:szCs w:val="20"/>
        </w:rPr>
        <w:t xml:space="preserve"> zastrzeżeń i zobowiązujemy się do dostawy poszczególnych urządzeń o parametrach technicznych nie gorszych niż</w:t>
      </w:r>
      <w:r>
        <w:rPr>
          <w:rFonts w:ascii="Arial" w:hAnsi="Arial" w:cs="Arial"/>
          <w:sz w:val="20"/>
          <w:szCs w:val="20"/>
        </w:rPr>
        <w:t> </w:t>
      </w:r>
      <w:r w:rsidRPr="00CB598F">
        <w:rPr>
          <w:rFonts w:ascii="Arial" w:hAnsi="Arial" w:cs="Arial"/>
          <w:sz w:val="20"/>
          <w:szCs w:val="20"/>
        </w:rPr>
        <w:t>parametry w nim określone. Przedstawione typy, modele i marki oferowanych urządzeń zawarte w</w:t>
      </w:r>
      <w:r>
        <w:rPr>
          <w:rFonts w:ascii="Arial" w:hAnsi="Arial" w:cs="Arial"/>
          <w:sz w:val="20"/>
          <w:szCs w:val="20"/>
        </w:rPr>
        <w:t> </w:t>
      </w:r>
      <w:r w:rsidRPr="00CB598F">
        <w:rPr>
          <w:rFonts w:ascii="Arial" w:hAnsi="Arial" w:cs="Arial"/>
          <w:sz w:val="20"/>
          <w:szCs w:val="20"/>
        </w:rPr>
        <w:t xml:space="preserve">Wykazie Głównych Urządzeń mają charakter ostateczny i nie będą przez nas zastępowane innymi urządzeniami na etapie </w:t>
      </w:r>
      <w:r>
        <w:rPr>
          <w:rFonts w:ascii="Arial" w:hAnsi="Arial" w:cs="Arial"/>
          <w:sz w:val="20"/>
          <w:szCs w:val="20"/>
        </w:rPr>
        <w:t xml:space="preserve">projektowania czy </w:t>
      </w:r>
      <w:r w:rsidRPr="00CB598F">
        <w:rPr>
          <w:rFonts w:ascii="Arial" w:hAnsi="Arial" w:cs="Arial"/>
          <w:sz w:val="20"/>
          <w:szCs w:val="20"/>
        </w:rPr>
        <w:t>realizacji przedmiotu zamówienia. Ponadto oświadczamy, że</w:t>
      </w:r>
      <w:r>
        <w:rPr>
          <w:rFonts w:ascii="Arial" w:hAnsi="Arial" w:cs="Arial"/>
          <w:sz w:val="20"/>
          <w:szCs w:val="20"/>
        </w:rPr>
        <w:t> </w:t>
      </w:r>
      <w:r w:rsidRPr="00CB598F">
        <w:rPr>
          <w:rFonts w:ascii="Arial" w:hAnsi="Arial" w:cs="Arial"/>
          <w:sz w:val="20"/>
          <w:szCs w:val="20"/>
        </w:rPr>
        <w:t>przedstawione marki, typy i modele oferowanych urządzeń nie stanowią tajemnicy przedsiębiorstwa.</w:t>
      </w:r>
      <w:r>
        <w:rPr>
          <w:rFonts w:ascii="Arial" w:hAnsi="Arial" w:cs="Arial"/>
          <w:sz w:val="20"/>
          <w:szCs w:val="20"/>
        </w:rPr>
        <w:t xml:space="preserve"> </w:t>
      </w:r>
      <w:r w:rsidRPr="00CB598F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 </w:t>
      </w:r>
      <w:r w:rsidRPr="00CB598F">
        <w:rPr>
          <w:rFonts w:ascii="Arial" w:hAnsi="Arial" w:cs="Arial"/>
          <w:sz w:val="20"/>
          <w:szCs w:val="20"/>
        </w:rPr>
        <w:t>poszczególnych urządzeń należy dołączyć karty katalogowe potwierdzających spełnienie wymaganych założeń</w:t>
      </w:r>
      <w:r>
        <w:rPr>
          <w:rFonts w:ascii="Arial" w:hAnsi="Arial" w:cs="Arial"/>
          <w:sz w:val="20"/>
          <w:szCs w:val="20"/>
        </w:rPr>
        <w:t>, oraz fotografie urządzeń zamontowanych na wskazanym obiekcie</w:t>
      </w:r>
      <w:r w:rsidRPr="00CB598F">
        <w:rPr>
          <w:rFonts w:ascii="Arial" w:hAnsi="Arial" w:cs="Arial"/>
          <w:sz w:val="20"/>
          <w:szCs w:val="20"/>
        </w:rPr>
        <w:t>. Załączone karty katalogowe powinny być oznaczone odpowiednim numerem – zgodnym z</w:t>
      </w:r>
      <w:r>
        <w:rPr>
          <w:rFonts w:ascii="Arial" w:hAnsi="Arial" w:cs="Arial"/>
          <w:sz w:val="20"/>
          <w:szCs w:val="20"/>
        </w:rPr>
        <w:t> </w:t>
      </w:r>
      <w:r w:rsidRPr="00CB598F">
        <w:rPr>
          <w:rFonts w:ascii="Arial" w:hAnsi="Arial" w:cs="Arial"/>
          <w:sz w:val="20"/>
          <w:szCs w:val="20"/>
        </w:rPr>
        <w:t xml:space="preserve">numerem urządzenia z Wykazu Głównych Urządzeń. Zamawiający zastrzega sobie prawo do żądania doprecyzowania przez Wykonawcę opisów technicznych oferowanych </w:t>
      </w:r>
      <w:r>
        <w:rPr>
          <w:rFonts w:ascii="Arial" w:hAnsi="Arial" w:cs="Arial"/>
          <w:sz w:val="20"/>
          <w:szCs w:val="20"/>
        </w:rPr>
        <w:t>u</w:t>
      </w:r>
      <w:r w:rsidRPr="00CB598F">
        <w:rPr>
          <w:rFonts w:ascii="Arial" w:hAnsi="Arial" w:cs="Arial"/>
          <w:sz w:val="20"/>
          <w:szCs w:val="20"/>
        </w:rPr>
        <w:t>rządzeń.</w:t>
      </w:r>
      <w:r>
        <w:rPr>
          <w:rFonts w:ascii="Arial" w:hAnsi="Arial" w:cs="Arial"/>
          <w:sz w:val="20"/>
          <w:szCs w:val="20"/>
        </w:rPr>
        <w:t xml:space="preserve"> </w:t>
      </w:r>
      <w:r w:rsidRPr="00CB598F">
        <w:rPr>
          <w:rFonts w:ascii="Arial" w:hAnsi="Arial" w:cs="Arial"/>
          <w:sz w:val="20"/>
          <w:szCs w:val="20"/>
        </w:rPr>
        <w:t xml:space="preserve">Wymaga się, aby oferowane urządzenia nie były urządzeniami testowymi ani prototypowymi. Celem potwierdzenia tego faktu Wykonawca zobowiązany jest do wyspecyfikowania, co najmniej jednego obiektu, na którym </w:t>
      </w:r>
      <w:r>
        <w:rPr>
          <w:rFonts w:ascii="Arial" w:hAnsi="Arial" w:cs="Arial"/>
          <w:sz w:val="20"/>
          <w:szCs w:val="20"/>
        </w:rPr>
        <w:t>są zainstalowane</w:t>
      </w:r>
      <w:r w:rsidRPr="00CB598F">
        <w:rPr>
          <w:rFonts w:ascii="Arial" w:hAnsi="Arial" w:cs="Arial"/>
          <w:sz w:val="20"/>
          <w:szCs w:val="20"/>
        </w:rPr>
        <w:t xml:space="preserve"> poszczególne </w:t>
      </w:r>
      <w:r>
        <w:rPr>
          <w:rFonts w:ascii="Arial" w:hAnsi="Arial" w:cs="Arial"/>
          <w:sz w:val="20"/>
          <w:szCs w:val="20"/>
        </w:rPr>
        <w:t>typy urządzeń</w:t>
      </w:r>
      <w:r w:rsidRPr="00CB598F">
        <w:rPr>
          <w:rFonts w:ascii="Arial" w:hAnsi="Arial" w:cs="Arial"/>
          <w:sz w:val="20"/>
          <w:szCs w:val="20"/>
        </w:rPr>
        <w:t xml:space="preserve"> danego producenta</w:t>
      </w:r>
      <w:r>
        <w:rPr>
          <w:rFonts w:ascii="Arial" w:hAnsi="Arial" w:cs="Arial"/>
          <w:sz w:val="20"/>
          <w:szCs w:val="20"/>
        </w:rPr>
        <w:t xml:space="preserve"> wraz z zamieszczeniem ich fotografii</w:t>
      </w:r>
      <w:r w:rsidRPr="00CB598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CB598F">
        <w:rPr>
          <w:rFonts w:ascii="Arial" w:hAnsi="Arial" w:cs="Arial"/>
          <w:sz w:val="20"/>
          <w:szCs w:val="20"/>
        </w:rPr>
        <w:t xml:space="preserve">Z uwagi na to, że każdy obiekt posiada swoją specyfikę i pewne </w:t>
      </w:r>
      <w:r>
        <w:rPr>
          <w:rFonts w:ascii="Arial" w:hAnsi="Arial" w:cs="Arial"/>
          <w:sz w:val="20"/>
          <w:szCs w:val="20"/>
        </w:rPr>
        <w:t>modele</w:t>
      </w:r>
      <w:r w:rsidRPr="00CB598F">
        <w:rPr>
          <w:rFonts w:ascii="Arial" w:hAnsi="Arial" w:cs="Arial"/>
          <w:sz w:val="20"/>
          <w:szCs w:val="20"/>
        </w:rPr>
        <w:t xml:space="preserve"> urządzeń mogą być indywidualnie dostosowane do specyfiki planowanego obiektu, Zamawiający wymaga wskazania obiektów referencyjnych, na których </w:t>
      </w:r>
      <w:r>
        <w:rPr>
          <w:rFonts w:ascii="Arial" w:hAnsi="Arial" w:cs="Arial"/>
          <w:sz w:val="20"/>
          <w:szCs w:val="20"/>
        </w:rPr>
        <w:t>oferowane typy urządzeń</w:t>
      </w:r>
      <w:r w:rsidRPr="00CB598F">
        <w:rPr>
          <w:rFonts w:ascii="Arial" w:hAnsi="Arial" w:cs="Arial"/>
          <w:sz w:val="20"/>
          <w:szCs w:val="20"/>
        </w:rPr>
        <w:t xml:space="preserve"> będą technicznie zgodne jedynie z minimalnymi wymogami technicznymi określonymi </w:t>
      </w:r>
      <w:r>
        <w:rPr>
          <w:rFonts w:ascii="Arial" w:hAnsi="Arial" w:cs="Arial"/>
          <w:sz w:val="20"/>
          <w:szCs w:val="20"/>
        </w:rPr>
        <w:t xml:space="preserve">w </w:t>
      </w:r>
      <w:r w:rsidRPr="00CB598F">
        <w:rPr>
          <w:rFonts w:ascii="Arial" w:hAnsi="Arial" w:cs="Arial"/>
          <w:sz w:val="20"/>
          <w:szCs w:val="20"/>
        </w:rPr>
        <w:t>Wykaz</w:t>
      </w:r>
      <w:r>
        <w:rPr>
          <w:rFonts w:ascii="Arial" w:hAnsi="Arial" w:cs="Arial"/>
          <w:sz w:val="20"/>
          <w:szCs w:val="20"/>
        </w:rPr>
        <w:t>ie</w:t>
      </w:r>
      <w:r w:rsidRPr="00CB598F">
        <w:rPr>
          <w:rFonts w:ascii="Arial" w:hAnsi="Arial" w:cs="Arial"/>
          <w:sz w:val="20"/>
          <w:szCs w:val="20"/>
        </w:rPr>
        <w:t xml:space="preserve"> Głównych Urządzeń. Niespełnienie któregokolwiek wymogu technicznego określonego w </w:t>
      </w:r>
      <w:r>
        <w:rPr>
          <w:rFonts w:ascii="Arial" w:hAnsi="Arial" w:cs="Arial"/>
          <w:sz w:val="20"/>
          <w:szCs w:val="20"/>
        </w:rPr>
        <w:t xml:space="preserve">Programie Funkcjonalno-Użytkowym </w:t>
      </w:r>
      <w:r w:rsidRPr="00CB598F">
        <w:rPr>
          <w:rFonts w:ascii="Arial" w:hAnsi="Arial" w:cs="Arial"/>
          <w:sz w:val="20"/>
          <w:szCs w:val="20"/>
        </w:rPr>
        <w:t xml:space="preserve">przez oferowane urządzenie lub brak, co najmniej jednej referencji zgodnych z minimalnymi wymogami technicznymi zawartymi w Wykazie Głównych Urządzeń skutkuje odrzuceniem oferty. Wymogi techniczne określone w </w:t>
      </w:r>
      <w:r>
        <w:rPr>
          <w:rFonts w:ascii="Arial" w:hAnsi="Arial" w:cs="Arial"/>
          <w:sz w:val="20"/>
          <w:szCs w:val="20"/>
        </w:rPr>
        <w:t>Programie Funkcjonalno-Użytkowym</w:t>
      </w:r>
      <w:r w:rsidRPr="00CB598F">
        <w:rPr>
          <w:rFonts w:ascii="Arial" w:hAnsi="Arial" w:cs="Arial"/>
          <w:sz w:val="20"/>
          <w:szCs w:val="20"/>
        </w:rPr>
        <w:t xml:space="preserve"> należy traktować jako wymogi szczegółowe stawiane poszczególnym urządzeniom na etapie składania ofert. </w:t>
      </w:r>
      <w:r>
        <w:rPr>
          <w:rFonts w:ascii="Arial" w:hAnsi="Arial" w:cs="Arial"/>
          <w:sz w:val="20"/>
          <w:szCs w:val="20"/>
        </w:rPr>
        <w:t>Wskazanie cechy technicznej musi się odnosić wyłącznie do danego urządzenia, określonego w Wykazie Głównych Urządzeń</w:t>
      </w:r>
      <w:r w:rsidRPr="00CB598F">
        <w:rPr>
          <w:rFonts w:ascii="Arial" w:hAnsi="Arial" w:cs="Arial"/>
          <w:sz w:val="20"/>
          <w:szCs w:val="20"/>
        </w:rPr>
        <w:t xml:space="preserve">. </w:t>
      </w:r>
    </w:p>
    <w:p w14:paraId="18E73D66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7A2B247A" w14:textId="77777777" w:rsidR="001516F0" w:rsidRDefault="001516F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642365E3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3D08A230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0F42D46C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11DBE391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3BB5EB39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4D0DB05D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2133C4A4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5A0B8DC9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084B396E" w14:textId="77777777" w:rsidR="001516F0" w:rsidRDefault="001516F0" w:rsidP="003C40B4">
      <w:pPr>
        <w:contextualSpacing/>
        <w:rPr>
          <w:rFonts w:ascii="Arial" w:hAnsi="Arial" w:cs="Arial"/>
          <w:b/>
          <w:bCs/>
          <w:sz w:val="20"/>
          <w:szCs w:val="20"/>
        </w:rPr>
      </w:pPr>
    </w:p>
    <w:p w14:paraId="0DBC7F94" w14:textId="77777777" w:rsidR="001516F0" w:rsidRPr="00B72EFE" w:rsidRDefault="001516F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72EFE">
        <w:rPr>
          <w:rFonts w:ascii="Arial" w:hAnsi="Arial" w:cs="Arial"/>
          <w:b/>
          <w:bCs/>
          <w:sz w:val="20"/>
          <w:szCs w:val="20"/>
        </w:rPr>
        <w:t>URZĄDZENIE NR 1</w:t>
      </w:r>
    </w:p>
    <w:p w14:paraId="1377133B" w14:textId="77777777" w:rsidR="001516F0" w:rsidRPr="00B72EFE" w:rsidRDefault="001516F0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Filtr taśmowy</w:t>
      </w:r>
    </w:p>
    <w:p w14:paraId="5A297654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03AD61B1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2D89695E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0B9BF91E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79B0AFB0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0A50F132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5E41C130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1B9D26DB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76E85FEB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 wymogi techniczne:</w:t>
      </w:r>
    </w:p>
    <w:p w14:paraId="4BB4BBB2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6F918948" w14:textId="77777777" w:rsidR="001516F0" w:rsidRPr="004A7193" w:rsidRDefault="001516F0" w:rsidP="001516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7193">
        <w:rPr>
          <w:rFonts w:ascii="Arial" w:hAnsi="Arial" w:cs="Arial"/>
          <w:sz w:val="20"/>
          <w:szCs w:val="20"/>
        </w:rPr>
        <w:t xml:space="preserve">minimalny przepływ obliczeniowy </w:t>
      </w:r>
      <w:r w:rsidRPr="004A7193">
        <w:rPr>
          <w:rFonts w:ascii="Arial" w:hAnsi="Arial" w:cs="Arial"/>
          <w:sz w:val="20"/>
          <w:szCs w:val="20"/>
        </w:rPr>
        <w:tab/>
      </w:r>
      <w:proofErr w:type="spellStart"/>
      <w:r w:rsidRPr="004A7193">
        <w:rPr>
          <w:rFonts w:ascii="Arial" w:hAnsi="Arial" w:cs="Arial"/>
          <w:sz w:val="20"/>
          <w:szCs w:val="20"/>
        </w:rPr>
        <w:t>Qp</w:t>
      </w:r>
      <w:proofErr w:type="spellEnd"/>
      <w:r w:rsidRPr="004A7193">
        <w:rPr>
          <w:rFonts w:ascii="Arial" w:hAnsi="Arial" w:cs="Arial"/>
          <w:sz w:val="20"/>
          <w:szCs w:val="20"/>
        </w:rPr>
        <w:t>=15 l/s dla ścieków i osadów komunalnych</w:t>
      </w:r>
    </w:p>
    <w:p w14:paraId="3D4C8565" w14:textId="77777777" w:rsidR="001516F0" w:rsidRPr="001970AD" w:rsidRDefault="001516F0" w:rsidP="001516F0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</w:pPr>
      <w:r w:rsidRPr="004A7193">
        <w:rPr>
          <w:rFonts w:ascii="Arial" w:hAnsi="Arial" w:cs="Arial"/>
          <w:sz w:val="20"/>
          <w:szCs w:val="20"/>
        </w:rPr>
        <w:t>taśma filtracyjna:</w:t>
      </w:r>
      <w:r w:rsidRPr="004A7193">
        <w:rPr>
          <w:rFonts w:ascii="Arial" w:hAnsi="Arial" w:cs="Arial"/>
          <w:sz w:val="20"/>
          <w:szCs w:val="20"/>
        </w:rPr>
        <w:tab/>
      </w:r>
      <w:r w:rsidRPr="004A7193">
        <w:rPr>
          <w:rFonts w:ascii="Arial" w:hAnsi="Arial" w:cs="Arial"/>
          <w:sz w:val="20"/>
          <w:szCs w:val="20"/>
        </w:rPr>
        <w:tab/>
      </w:r>
      <w:r w:rsidRPr="004A7193">
        <w:rPr>
          <w:rFonts w:ascii="Arial" w:hAnsi="Arial" w:cs="Arial"/>
          <w:sz w:val="20"/>
          <w:szCs w:val="20"/>
        </w:rPr>
        <w:tab/>
        <w:t xml:space="preserve">350 </w:t>
      </w:r>
      <w:r w:rsidRPr="004A7193">
        <w:rPr>
          <w:rFonts w:ascii="Arial" w:hAnsi="Arial" w:cs="Arial"/>
          <w:sz w:val="20"/>
          <w:szCs w:val="20"/>
        </w:rPr>
        <w:sym w:font="Symbol" w:char="F06D"/>
      </w:r>
      <w:r w:rsidRPr="004A7193">
        <w:rPr>
          <w:rFonts w:ascii="Arial" w:hAnsi="Arial" w:cs="Arial"/>
          <w:sz w:val="20"/>
          <w:szCs w:val="20"/>
        </w:rPr>
        <w:t>m /mikrometrów</w:t>
      </w:r>
      <w:r w:rsidRPr="001970AD">
        <w:rPr>
          <w:rFonts w:ascii="Arial" w:hAnsi="Arial" w:cs="Arial"/>
          <w:sz w:val="20"/>
          <w:szCs w:val="20"/>
        </w:rPr>
        <w:t xml:space="preserve"> </w:t>
      </w:r>
    </w:p>
    <w:p w14:paraId="3BA63F72" w14:textId="77777777" w:rsidR="001516F0" w:rsidRPr="00B72EFE" w:rsidRDefault="001516F0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73DCC463" w14:textId="77777777" w:rsidR="001516F0" w:rsidRPr="00B72EFE" w:rsidRDefault="001516F0" w:rsidP="003C40B4">
      <w:pPr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Obiekt referencyjny z urządzeniem wyposażonym we wszystkie powyższe wymogi techniczne:</w:t>
      </w:r>
    </w:p>
    <w:p w14:paraId="77671135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nazwa obiektu:</w:t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480C1936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adres: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330094E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34E1C343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Załączniki:</w:t>
      </w:r>
    </w:p>
    <w:p w14:paraId="540CB795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oryginalna karta katalogowa producenta urządzenia,</w:t>
      </w:r>
    </w:p>
    <w:p w14:paraId="06EBAB98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fotografie zamontowanego na obiekcie urządzenia,</w:t>
      </w:r>
    </w:p>
    <w:p w14:paraId="1A229F3E" w14:textId="77777777" w:rsidR="001516F0" w:rsidRPr="00B72EFE" w:rsidRDefault="001516F0" w:rsidP="003C40B4">
      <w:pPr>
        <w:pStyle w:val="Akapitzlist"/>
        <w:ind w:left="714"/>
        <w:rPr>
          <w:rFonts w:ascii="Arial" w:hAnsi="Arial" w:cs="Arial"/>
          <w:sz w:val="20"/>
          <w:szCs w:val="20"/>
        </w:rPr>
      </w:pPr>
    </w:p>
    <w:p w14:paraId="3D43C9C4" w14:textId="77777777" w:rsidR="001516F0" w:rsidRPr="00B72EFE" w:rsidRDefault="001516F0" w:rsidP="003C40B4">
      <w:pPr>
        <w:pStyle w:val="Akapitzlist"/>
        <w:rPr>
          <w:rFonts w:ascii="Arial" w:hAnsi="Arial" w:cs="Arial"/>
          <w:sz w:val="20"/>
          <w:szCs w:val="20"/>
        </w:rPr>
      </w:pPr>
    </w:p>
    <w:p w14:paraId="6CA03F8A" w14:textId="77777777" w:rsidR="001516F0" w:rsidRPr="00951829" w:rsidRDefault="001516F0" w:rsidP="003C40B4">
      <w:pPr>
        <w:rPr>
          <w:rFonts w:ascii="Arial" w:hAnsi="Arial" w:cs="Arial"/>
          <w:sz w:val="20"/>
          <w:szCs w:val="20"/>
        </w:rPr>
      </w:pPr>
    </w:p>
    <w:p w14:paraId="5AB27B15" w14:textId="77777777" w:rsidR="001516F0" w:rsidRPr="00B72EFE" w:rsidRDefault="001516F0" w:rsidP="003C40B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B72EFE">
        <w:rPr>
          <w:rFonts w:ascii="Arial" w:hAnsi="Arial" w:cs="Arial"/>
          <w:b/>
          <w:bCs/>
          <w:sz w:val="20"/>
          <w:szCs w:val="20"/>
        </w:rPr>
        <w:t>URZĄDZENIE NR 2</w:t>
      </w:r>
    </w:p>
    <w:p w14:paraId="0C28A87A" w14:textId="77777777" w:rsidR="001516F0" w:rsidRPr="00B72EFE" w:rsidRDefault="001516F0" w:rsidP="003C40B4">
      <w:pPr>
        <w:contextualSpacing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Termokompostownik</w:t>
      </w:r>
      <w:proofErr w:type="spellEnd"/>
    </w:p>
    <w:p w14:paraId="0ED40D9D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781B09D6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Oferta Wykonawcy – wypełnia Wykonawca</w:t>
      </w:r>
    </w:p>
    <w:p w14:paraId="405553B9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2479B926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Producent: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6CC0B195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Typ: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……………………………………………………………………….……………</w:t>
      </w:r>
    </w:p>
    <w:p w14:paraId="3769859C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Model: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66377B79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Ilość: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….…………………………………………………………………………………</w:t>
      </w:r>
    </w:p>
    <w:p w14:paraId="7988CDEF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10514921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Minimalne wymogi techniczne:</w:t>
      </w:r>
    </w:p>
    <w:p w14:paraId="196F41D8" w14:textId="77777777" w:rsidR="001516F0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5C3DC08D" w14:textId="77777777" w:rsidR="001516F0" w:rsidRPr="001516F0" w:rsidRDefault="001516F0" w:rsidP="001516F0">
      <w:pPr>
        <w:pStyle w:val="Akapitzlist"/>
        <w:numPr>
          <w:ilvl w:val="0"/>
          <w:numId w:val="9"/>
        </w:num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1516F0">
        <w:rPr>
          <w:rFonts w:ascii="Arial" w:hAnsi="Arial" w:cs="Arial"/>
          <w:color w:val="000000"/>
          <w:sz w:val="20"/>
          <w:szCs w:val="20"/>
        </w:rPr>
        <w:t>przepustowość przy uwodnieniu min. 75% – 0,75m</w:t>
      </w:r>
      <w:r w:rsidRPr="001516F0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1516F0">
        <w:rPr>
          <w:rFonts w:ascii="Arial" w:hAnsi="Arial" w:cs="Arial"/>
          <w:color w:val="000000"/>
          <w:sz w:val="20"/>
          <w:szCs w:val="20"/>
        </w:rPr>
        <w:t>/d</w:t>
      </w:r>
    </w:p>
    <w:p w14:paraId="4810CD32" w14:textId="77777777" w:rsidR="001516F0" w:rsidRPr="001516F0" w:rsidRDefault="001516F0" w:rsidP="001516F0">
      <w:pPr>
        <w:pStyle w:val="NormalnyWeb"/>
        <w:numPr>
          <w:ilvl w:val="0"/>
          <w:numId w:val="9"/>
        </w:numPr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1516F0">
        <w:rPr>
          <w:rFonts w:ascii="Arial" w:hAnsi="Arial" w:cs="Arial"/>
          <w:sz w:val="20"/>
          <w:szCs w:val="20"/>
        </w:rPr>
        <w:t>wykonanie: stal kwasoodporna</w:t>
      </w:r>
    </w:p>
    <w:p w14:paraId="479CC730" w14:textId="77777777" w:rsidR="001516F0" w:rsidRPr="001516F0" w:rsidRDefault="001516F0" w:rsidP="001516F0">
      <w:pPr>
        <w:pStyle w:val="NormalnyWeb"/>
        <w:numPr>
          <w:ilvl w:val="0"/>
          <w:numId w:val="9"/>
        </w:numPr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1516F0">
        <w:rPr>
          <w:rFonts w:ascii="Arial" w:hAnsi="Arial" w:cs="Arial"/>
          <w:sz w:val="20"/>
          <w:szCs w:val="20"/>
        </w:rPr>
        <w:t>sterowanie automatyczne</w:t>
      </w:r>
    </w:p>
    <w:p w14:paraId="649255FA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5CF933FB" w14:textId="77777777" w:rsidR="001516F0" w:rsidRPr="00B72EFE" w:rsidRDefault="001516F0" w:rsidP="003C40B4">
      <w:pPr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Obiekt referencyjny z urządzeniem wyposażonym we wszystkie powyższe wymogi techniczne:</w:t>
      </w:r>
    </w:p>
    <w:p w14:paraId="5F4C0E0E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nazwa obiektu:</w:t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03C4222E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adres:</w:t>
      </w:r>
      <w:r w:rsidRPr="00B72EFE">
        <w:rPr>
          <w:rFonts w:ascii="Arial" w:hAnsi="Arial" w:cs="Arial"/>
          <w:sz w:val="20"/>
          <w:szCs w:val="20"/>
        </w:rPr>
        <w:tab/>
      </w:r>
      <w:r w:rsidRPr="00B72EFE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………………………………………………………………………………….</w:t>
      </w:r>
    </w:p>
    <w:p w14:paraId="165FF231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</w:p>
    <w:p w14:paraId="79DAED1B" w14:textId="77777777" w:rsidR="001516F0" w:rsidRPr="00B72EFE" w:rsidRDefault="001516F0" w:rsidP="003C40B4">
      <w:pPr>
        <w:contextualSpacing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Załączniki:</w:t>
      </w:r>
    </w:p>
    <w:p w14:paraId="5EC7248F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oryginalna karta katalogowa producenta urządzenia,</w:t>
      </w:r>
    </w:p>
    <w:p w14:paraId="18D2769E" w14:textId="77777777" w:rsidR="001516F0" w:rsidRPr="00B72EFE" w:rsidRDefault="001516F0" w:rsidP="001516F0">
      <w:pPr>
        <w:pStyle w:val="Akapitzlist"/>
        <w:numPr>
          <w:ilvl w:val="0"/>
          <w:numId w:val="7"/>
        </w:numPr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72EFE">
        <w:rPr>
          <w:rFonts w:ascii="Arial" w:hAnsi="Arial" w:cs="Arial"/>
          <w:sz w:val="20"/>
          <w:szCs w:val="20"/>
        </w:rPr>
        <w:t>fotografie zamontowanego na obiekcie urządzenia,</w:t>
      </w:r>
    </w:p>
    <w:p w14:paraId="5D1D37C1" w14:textId="77777777" w:rsidR="001516F0" w:rsidRPr="00B72EFE" w:rsidRDefault="001516F0" w:rsidP="003C40B4">
      <w:pPr>
        <w:rPr>
          <w:rFonts w:ascii="Arial" w:hAnsi="Arial" w:cs="Arial"/>
          <w:sz w:val="20"/>
          <w:szCs w:val="20"/>
        </w:rPr>
      </w:pPr>
    </w:p>
    <w:p w14:paraId="44F0D555" w14:textId="77777777" w:rsidR="001516F0" w:rsidRPr="00B72EFE" w:rsidRDefault="001516F0" w:rsidP="003C40B4">
      <w:pPr>
        <w:rPr>
          <w:rFonts w:ascii="Arial" w:hAnsi="Arial" w:cs="Arial"/>
          <w:b/>
          <w:bCs/>
          <w:sz w:val="20"/>
          <w:szCs w:val="20"/>
        </w:rPr>
      </w:pPr>
    </w:p>
    <w:p w14:paraId="67712323" w14:textId="5AADAC75" w:rsidR="00C316BF" w:rsidRDefault="00C316BF" w:rsidP="001516F0">
      <w:pPr>
        <w:jc w:val="center"/>
        <w:outlineLvl w:val="0"/>
        <w:rPr>
          <w:rFonts w:asciiTheme="minorHAnsi" w:hAnsiTheme="minorHAnsi" w:cstheme="minorHAnsi"/>
          <w:sz w:val="20"/>
          <w:szCs w:val="20"/>
        </w:rPr>
      </w:pPr>
    </w:p>
    <w:sectPr w:rsidR="00C316BF" w:rsidSect="00242862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E4A" w14:textId="77777777" w:rsidR="00080A9B" w:rsidRDefault="00080A9B" w:rsidP="00FD4BE1">
      <w:r>
        <w:separator/>
      </w:r>
    </w:p>
  </w:endnote>
  <w:endnote w:type="continuationSeparator" w:id="0">
    <w:p w14:paraId="6385CB72" w14:textId="77777777" w:rsidR="00080A9B" w:rsidRDefault="00080A9B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14:paraId="41EFC718" w14:textId="4FF568AF" w:rsidR="00E337DB" w:rsidRDefault="00DE6006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>Wykaz głównych urządzeń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316BF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14:paraId="26B5C5A7" w14:textId="77777777" w:rsidR="00E337DB" w:rsidRDefault="00080A9B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14:paraId="266C5AA8" w14:textId="77777777" w:rsidR="00A60688" w:rsidRDefault="00080A9B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14:paraId="5C27B049" w14:textId="30BC93BC"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DE6006">
          <w:rPr>
            <w:rFonts w:ascii="Arial" w:hAnsi="Arial" w:cs="Arial"/>
            <w:sz w:val="16"/>
            <w:szCs w:val="16"/>
          </w:rPr>
          <w:t>11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DE6006">
          <w:rPr>
            <w:rFonts w:ascii="Arial" w:hAnsi="Arial" w:cs="Arial"/>
            <w:sz w:val="16"/>
            <w:szCs w:val="16"/>
          </w:rPr>
          <w:t>Wykaz głównych urządzeń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60B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6060B3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14:paraId="79A2CBE3" w14:textId="77777777" w:rsidR="00A60688" w:rsidRDefault="00080A9B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1D3B" w14:textId="77777777" w:rsidR="00080A9B" w:rsidRDefault="00080A9B" w:rsidP="00FD4BE1">
      <w:r>
        <w:separator/>
      </w:r>
    </w:p>
  </w:footnote>
  <w:footnote w:type="continuationSeparator" w:id="0">
    <w:p w14:paraId="04897A1B" w14:textId="77777777" w:rsidR="00080A9B" w:rsidRDefault="00080A9B" w:rsidP="00FD4BE1">
      <w:r>
        <w:continuationSeparator/>
      </w:r>
    </w:p>
  </w:footnote>
  <w:footnote w:id="1">
    <w:p w14:paraId="1EA85704" w14:textId="77777777" w:rsidR="001516F0" w:rsidRDefault="001516F0" w:rsidP="00E5357A">
      <w:r>
        <w:rPr>
          <w:vertAlign w:val="superscript"/>
        </w:rPr>
        <w:footnoteRef/>
      </w:r>
      <w:r w:rsidRPr="00E1201F">
        <w:rPr>
          <w:rFonts w:ascii="Arial" w:eastAsia="Verdana" w:hAnsi="Arial" w:cs="Arial"/>
          <w:sz w:val="16"/>
          <w:szCs w:val="16"/>
        </w:rPr>
        <w:t>Wykonawca modeluje tabelę poniżej.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7D4A" w14:textId="16219874"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5F6F95">
      <w:rPr>
        <w:rFonts w:ascii="Arial" w:hAnsi="Arial" w:cs="Arial"/>
        <w:sz w:val="18"/>
        <w:szCs w:val="18"/>
      </w:rPr>
      <w:t>,,,</w:t>
    </w:r>
    <w:r>
      <w:rPr>
        <w:rFonts w:ascii="Arial" w:hAnsi="Arial" w:cs="Arial"/>
        <w:sz w:val="18"/>
        <w:szCs w:val="18"/>
      </w:rPr>
      <w:t>.202</w:t>
    </w:r>
    <w:r w:rsidR="005F6F95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1516F0">
      <w:rPr>
        <w:rFonts w:ascii="Arial" w:hAnsi="Arial" w:cs="Arial"/>
        <w:sz w:val="18"/>
        <w:szCs w:val="18"/>
      </w:rPr>
      <w:t>11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25C"/>
    <w:multiLevelType w:val="hybridMultilevel"/>
    <w:tmpl w:val="0F882908"/>
    <w:lvl w:ilvl="0" w:tplc="0000002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200A4F"/>
    <w:multiLevelType w:val="hybridMultilevel"/>
    <w:tmpl w:val="6166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0722D"/>
    <w:multiLevelType w:val="hybridMultilevel"/>
    <w:tmpl w:val="022A7AA6"/>
    <w:lvl w:ilvl="0" w:tplc="000000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8" w15:restartNumberingAfterBreak="0">
    <w:nsid w:val="723810C2"/>
    <w:multiLevelType w:val="multilevel"/>
    <w:tmpl w:val="0DDC3766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1992860">
    <w:abstractNumId w:val="1"/>
  </w:num>
  <w:num w:numId="2" w16cid:durableId="1994720857">
    <w:abstractNumId w:val="7"/>
  </w:num>
  <w:num w:numId="3" w16cid:durableId="1546865881">
    <w:abstractNumId w:val="6"/>
  </w:num>
  <w:num w:numId="4" w16cid:durableId="1861892992">
    <w:abstractNumId w:val="3"/>
  </w:num>
  <w:num w:numId="5" w16cid:durableId="197477083">
    <w:abstractNumId w:val="5"/>
  </w:num>
  <w:num w:numId="6" w16cid:durableId="1348293491">
    <w:abstractNumId w:val="8"/>
  </w:num>
  <w:num w:numId="7" w16cid:durableId="933443160">
    <w:abstractNumId w:val="2"/>
  </w:num>
  <w:num w:numId="8" w16cid:durableId="2041927182">
    <w:abstractNumId w:val="4"/>
  </w:num>
  <w:num w:numId="9" w16cid:durableId="6136314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E1"/>
    <w:rsid w:val="00040F88"/>
    <w:rsid w:val="00070E6C"/>
    <w:rsid w:val="00080A9B"/>
    <w:rsid w:val="000A3693"/>
    <w:rsid w:val="000C7FAD"/>
    <w:rsid w:val="000D4445"/>
    <w:rsid w:val="00144B4F"/>
    <w:rsid w:val="00144D19"/>
    <w:rsid w:val="00150EDF"/>
    <w:rsid w:val="001516F0"/>
    <w:rsid w:val="001825C2"/>
    <w:rsid w:val="001A5C12"/>
    <w:rsid w:val="001C1D50"/>
    <w:rsid w:val="00214C00"/>
    <w:rsid w:val="00242862"/>
    <w:rsid w:val="00295954"/>
    <w:rsid w:val="002D10E6"/>
    <w:rsid w:val="003042F2"/>
    <w:rsid w:val="003138FF"/>
    <w:rsid w:val="00345B2E"/>
    <w:rsid w:val="00351C3E"/>
    <w:rsid w:val="00375A34"/>
    <w:rsid w:val="003B4DDE"/>
    <w:rsid w:val="003C583E"/>
    <w:rsid w:val="003F0E4A"/>
    <w:rsid w:val="004351F3"/>
    <w:rsid w:val="00442F8E"/>
    <w:rsid w:val="004554CA"/>
    <w:rsid w:val="00456E80"/>
    <w:rsid w:val="004C3185"/>
    <w:rsid w:val="004F04C4"/>
    <w:rsid w:val="004F145C"/>
    <w:rsid w:val="00555526"/>
    <w:rsid w:val="00556509"/>
    <w:rsid w:val="0059125E"/>
    <w:rsid w:val="005A6E69"/>
    <w:rsid w:val="005D18B6"/>
    <w:rsid w:val="005E7C54"/>
    <w:rsid w:val="005F6F95"/>
    <w:rsid w:val="006060B3"/>
    <w:rsid w:val="007277D1"/>
    <w:rsid w:val="007745CA"/>
    <w:rsid w:val="0077548B"/>
    <w:rsid w:val="00781975"/>
    <w:rsid w:val="007872C7"/>
    <w:rsid w:val="00792569"/>
    <w:rsid w:val="007A49D2"/>
    <w:rsid w:val="007F1183"/>
    <w:rsid w:val="007F463E"/>
    <w:rsid w:val="00801544"/>
    <w:rsid w:val="008135D1"/>
    <w:rsid w:val="008560C6"/>
    <w:rsid w:val="008A3D17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077D"/>
    <w:rsid w:val="009C256F"/>
    <w:rsid w:val="009D02BF"/>
    <w:rsid w:val="009D0581"/>
    <w:rsid w:val="009D4FDA"/>
    <w:rsid w:val="009F4496"/>
    <w:rsid w:val="009F65AD"/>
    <w:rsid w:val="009F707D"/>
    <w:rsid w:val="00A024B0"/>
    <w:rsid w:val="00A41B59"/>
    <w:rsid w:val="00A60688"/>
    <w:rsid w:val="00A92132"/>
    <w:rsid w:val="00AB025F"/>
    <w:rsid w:val="00AC675F"/>
    <w:rsid w:val="00B10F56"/>
    <w:rsid w:val="00B142F4"/>
    <w:rsid w:val="00B303F9"/>
    <w:rsid w:val="00B5400A"/>
    <w:rsid w:val="00BB4590"/>
    <w:rsid w:val="00BC46C5"/>
    <w:rsid w:val="00BD1D75"/>
    <w:rsid w:val="00BF6B82"/>
    <w:rsid w:val="00C122CD"/>
    <w:rsid w:val="00C2193F"/>
    <w:rsid w:val="00C316BF"/>
    <w:rsid w:val="00C52AC8"/>
    <w:rsid w:val="00C6759B"/>
    <w:rsid w:val="00CC6DC9"/>
    <w:rsid w:val="00CE2E26"/>
    <w:rsid w:val="00D27E32"/>
    <w:rsid w:val="00D46B4A"/>
    <w:rsid w:val="00DA4AEF"/>
    <w:rsid w:val="00DA6C72"/>
    <w:rsid w:val="00DD588D"/>
    <w:rsid w:val="00DE6006"/>
    <w:rsid w:val="00DE609B"/>
    <w:rsid w:val="00DE65AB"/>
    <w:rsid w:val="00E06B62"/>
    <w:rsid w:val="00E1108D"/>
    <w:rsid w:val="00E16095"/>
    <w:rsid w:val="00E337DB"/>
    <w:rsid w:val="00E50BF8"/>
    <w:rsid w:val="00E51115"/>
    <w:rsid w:val="00E751DF"/>
    <w:rsid w:val="00E7582E"/>
    <w:rsid w:val="00E964B3"/>
    <w:rsid w:val="00ED579D"/>
    <w:rsid w:val="00EE1DCC"/>
    <w:rsid w:val="00EE2E65"/>
    <w:rsid w:val="00F003F6"/>
    <w:rsid w:val="00F939E6"/>
    <w:rsid w:val="00FA61DD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1EF93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uiPriority w:val="9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D4BE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16F0"/>
    <w:pPr>
      <w:keepNext/>
      <w:keepLines/>
      <w:spacing w:before="4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16F0"/>
    <w:pPr>
      <w:keepNext/>
      <w:keepLines/>
      <w:spacing w:before="4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aliases w:val="Normalny (Web)1,Normalny (Web) Znak1,Normalny (Web) Znak1 Znak Znak,Normalny (Web) Znak Znak Znak,tabela1,Normalny (Web) Znak11,tabela"/>
    <w:basedOn w:val="Normalny"/>
    <w:link w:val="NormalnyWebZnak"/>
    <w:uiPriority w:val="99"/>
    <w:qFormat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,Bullet Number,List Paragraph1,lp1,List Paragraph2,ISCG Numerowanie,lp11,List Paragraph11,Bullet 1,Body MS Bullet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Bullet Number Znak,List Paragraph1 Znak,lp1 Znak,List Paragraph2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1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16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table" w:customStyle="1" w:styleId="15">
    <w:name w:val="15"/>
    <w:basedOn w:val="Standardowy"/>
    <w:rsid w:val="001516F0"/>
    <w:pPr>
      <w:contextualSpacing/>
    </w:pPr>
    <w:rPr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6">
    <w:name w:val="6"/>
    <w:basedOn w:val="Standardowy"/>
    <w:rsid w:val="001516F0"/>
    <w:pPr>
      <w:contextualSpacing/>
    </w:pPr>
    <w:rPr>
      <w:lang w:eastAsia="pl-P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customStyle="1" w:styleId="NormalnyWebZnak">
    <w:name w:val="Normalny (Web) Znak"/>
    <w:aliases w:val="Normalny (Web)1 Znak,Normalny (Web) Znak1 Znak,Normalny (Web) Znak1 Znak Znak Znak,Normalny (Web) Znak Znak Znak Znak,tabela1 Znak,Normalny (Web) Znak11 Znak,tabela Znak"/>
    <w:link w:val="NormalnyWeb"/>
    <w:uiPriority w:val="99"/>
    <w:rsid w:val="001516F0"/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3252C-256B-423B-A1C1-34DCEF2F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Piotr Kluska</cp:lastModifiedBy>
  <cp:revision>2</cp:revision>
  <cp:lastPrinted>2018-05-17T16:10:00Z</cp:lastPrinted>
  <dcterms:created xsi:type="dcterms:W3CDTF">2022-05-25T06:06:00Z</dcterms:created>
  <dcterms:modified xsi:type="dcterms:W3CDTF">2022-05-25T06:06:00Z</dcterms:modified>
</cp:coreProperties>
</file>