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
        <w:gridCol w:w="8"/>
        <w:gridCol w:w="71"/>
      </w:tblGrid>
      <w:tr w:rsidR="00E129AB" w:rsidRPr="00B63DF8" w14:paraId="2AA556B2" w14:textId="77777777" w:rsidTr="0039403D">
        <w:trPr>
          <w:trHeight w:val="232"/>
        </w:trPr>
        <w:tc>
          <w:tcPr>
            <w:tcW w:w="80" w:type="dxa"/>
            <w:tcMar>
              <w:left w:w="0" w:type="dxa"/>
              <w:right w:w="0" w:type="dxa"/>
            </w:tcMar>
          </w:tcPr>
          <w:p w14:paraId="7BA5F1DA" w14:textId="77777777" w:rsidR="00E129AB" w:rsidRPr="00B63DF8" w:rsidRDefault="00E129AB" w:rsidP="00B63DF8">
            <w:pPr>
              <w:rPr>
                <w:rFonts w:cs="Times New Roman"/>
                <w:sz w:val="20"/>
                <w:szCs w:val="20"/>
              </w:rPr>
            </w:pPr>
            <w:bookmarkStart w:id="0" w:name="_Hlk12607021"/>
          </w:p>
        </w:tc>
        <w:tc>
          <w:tcPr>
            <w:tcW w:w="8" w:type="dxa"/>
            <w:tcMar>
              <w:left w:w="0" w:type="dxa"/>
              <w:right w:w="0" w:type="dxa"/>
            </w:tcMar>
          </w:tcPr>
          <w:p w14:paraId="283C1FD3" w14:textId="77777777" w:rsidR="00E129AB" w:rsidRPr="00B63DF8" w:rsidRDefault="00E129AB" w:rsidP="00B63DF8">
            <w:pPr>
              <w:rPr>
                <w:rFonts w:cs="Times New Roman"/>
                <w:sz w:val="20"/>
                <w:szCs w:val="20"/>
              </w:rPr>
            </w:pPr>
          </w:p>
        </w:tc>
        <w:tc>
          <w:tcPr>
            <w:tcW w:w="71" w:type="dxa"/>
            <w:tcMar>
              <w:left w:w="0" w:type="dxa"/>
              <w:right w:w="0" w:type="dxa"/>
            </w:tcMar>
          </w:tcPr>
          <w:p w14:paraId="259D9D39" w14:textId="77777777" w:rsidR="00E129AB" w:rsidRPr="00B63DF8" w:rsidRDefault="00E129AB" w:rsidP="00B63DF8">
            <w:pPr>
              <w:rPr>
                <w:rFonts w:cs="Times New Roman"/>
                <w:sz w:val="20"/>
                <w:szCs w:val="20"/>
              </w:rPr>
            </w:pPr>
          </w:p>
        </w:tc>
      </w:tr>
      <w:bookmarkEnd w:id="0"/>
    </w:tbl>
    <w:p w14:paraId="23FBACFA" w14:textId="77777777" w:rsidR="00E129AB" w:rsidRPr="00B63DF8" w:rsidRDefault="00E129AB" w:rsidP="00B63DF8">
      <w:pPr>
        <w:spacing w:after="0" w:line="240" w:lineRule="auto"/>
        <w:rPr>
          <w:rFonts w:cs="Times New Roman"/>
          <w:sz w:val="20"/>
          <w:szCs w:val="20"/>
        </w:rPr>
        <w:sectPr w:rsidR="00E129AB" w:rsidRPr="00B63DF8" w:rsidSect="0039403D">
          <w:footerReference w:type="default" r:id="rId8"/>
          <w:headerReference w:type="first" r:id="rId9"/>
          <w:footerReference w:type="first" r:id="rId10"/>
          <w:type w:val="continuous"/>
          <w:pgSz w:w="11906" w:h="16838" w:code="9"/>
          <w:pgMar w:top="2694" w:right="851" w:bottom="2835" w:left="851" w:header="1077" w:footer="454" w:gutter="0"/>
          <w:cols w:space="708"/>
          <w:titlePg/>
          <w:docGrid w:linePitch="360"/>
        </w:sectPr>
      </w:pPr>
    </w:p>
    <w:p w14:paraId="0927C326" w14:textId="2995B64C" w:rsidR="0039403D" w:rsidRPr="00B63DF8" w:rsidRDefault="0039403D" w:rsidP="00B63DF8">
      <w:pPr>
        <w:spacing w:after="0" w:line="240" w:lineRule="auto"/>
        <w:jc w:val="right"/>
        <w:rPr>
          <w:rFonts w:cs="Times New Roman"/>
          <w:b/>
          <w:sz w:val="20"/>
          <w:szCs w:val="20"/>
        </w:rPr>
      </w:pPr>
      <w:r w:rsidRPr="00B63DF8">
        <w:rPr>
          <w:rFonts w:cs="Times New Roman"/>
          <w:b/>
          <w:sz w:val="20"/>
          <w:szCs w:val="20"/>
        </w:rPr>
        <w:lastRenderedPageBreak/>
        <w:t xml:space="preserve">Szczecin, dnia </w:t>
      </w:r>
      <w:r w:rsidR="0099632C" w:rsidRPr="00B63DF8">
        <w:rPr>
          <w:rFonts w:cs="Times New Roman"/>
          <w:b/>
          <w:sz w:val="20"/>
          <w:szCs w:val="20"/>
        </w:rPr>
        <w:t>0</w:t>
      </w:r>
      <w:r w:rsidR="00792379" w:rsidRPr="00B63DF8">
        <w:rPr>
          <w:rFonts w:cs="Times New Roman"/>
          <w:b/>
          <w:sz w:val="20"/>
          <w:szCs w:val="20"/>
        </w:rPr>
        <w:t>3</w:t>
      </w:r>
      <w:r w:rsidR="0099632C" w:rsidRPr="00B63DF8">
        <w:rPr>
          <w:rFonts w:cs="Times New Roman"/>
          <w:b/>
          <w:sz w:val="20"/>
          <w:szCs w:val="20"/>
        </w:rPr>
        <w:t xml:space="preserve"> marca</w:t>
      </w:r>
      <w:r w:rsidR="000C3002" w:rsidRPr="00B63DF8">
        <w:rPr>
          <w:rFonts w:cs="Times New Roman"/>
          <w:b/>
          <w:sz w:val="20"/>
          <w:szCs w:val="20"/>
        </w:rPr>
        <w:t xml:space="preserve"> </w:t>
      </w:r>
      <w:r w:rsidRPr="00B63DF8">
        <w:rPr>
          <w:rFonts w:cs="Times New Roman"/>
          <w:b/>
          <w:sz w:val="20"/>
          <w:szCs w:val="20"/>
        </w:rPr>
        <w:t>202</w:t>
      </w:r>
      <w:r w:rsidR="00BB25DA" w:rsidRPr="00B63DF8">
        <w:rPr>
          <w:rFonts w:cs="Times New Roman"/>
          <w:b/>
          <w:sz w:val="20"/>
          <w:szCs w:val="20"/>
        </w:rPr>
        <w:t>2</w:t>
      </w:r>
      <w:r w:rsidRPr="00B63DF8">
        <w:rPr>
          <w:rFonts w:cs="Times New Roman"/>
          <w:b/>
          <w:sz w:val="20"/>
          <w:szCs w:val="20"/>
        </w:rPr>
        <w:t>r</w:t>
      </w:r>
    </w:p>
    <w:p w14:paraId="5576317D" w14:textId="378BA9BE" w:rsidR="0039403D" w:rsidRPr="00B63DF8" w:rsidRDefault="0039403D" w:rsidP="00B63DF8">
      <w:pPr>
        <w:spacing w:after="0" w:line="240" w:lineRule="auto"/>
        <w:jc w:val="both"/>
        <w:rPr>
          <w:rFonts w:cs="Times New Roman"/>
          <w:b/>
          <w:sz w:val="20"/>
          <w:szCs w:val="20"/>
        </w:rPr>
      </w:pPr>
      <w:r w:rsidRPr="00B63DF8">
        <w:rPr>
          <w:rFonts w:cs="Times New Roman"/>
          <w:b/>
          <w:sz w:val="20"/>
          <w:szCs w:val="20"/>
        </w:rPr>
        <w:t>ZP/220/</w:t>
      </w:r>
      <w:r w:rsidR="00E62CEB" w:rsidRPr="00B63DF8">
        <w:rPr>
          <w:rFonts w:cs="Times New Roman"/>
          <w:b/>
          <w:sz w:val="20"/>
          <w:szCs w:val="20"/>
        </w:rPr>
        <w:t>15</w:t>
      </w:r>
      <w:r w:rsidR="00BB25DA" w:rsidRPr="00B63DF8">
        <w:rPr>
          <w:rFonts w:cs="Times New Roman"/>
          <w:b/>
          <w:sz w:val="20"/>
          <w:szCs w:val="20"/>
        </w:rPr>
        <w:t>/22</w:t>
      </w:r>
      <w:r w:rsidRPr="00B63DF8">
        <w:rPr>
          <w:rFonts w:cs="Times New Roman"/>
          <w:b/>
          <w:sz w:val="20"/>
          <w:szCs w:val="20"/>
        </w:rPr>
        <w:t xml:space="preserve"> </w:t>
      </w:r>
    </w:p>
    <w:p w14:paraId="32557A74" w14:textId="77777777" w:rsidR="0039403D" w:rsidRPr="00B63DF8" w:rsidRDefault="0039403D" w:rsidP="00B63DF8">
      <w:pPr>
        <w:spacing w:after="0" w:line="240" w:lineRule="auto"/>
        <w:jc w:val="both"/>
        <w:rPr>
          <w:rFonts w:cs="Times New Roman"/>
          <w:sz w:val="20"/>
          <w:szCs w:val="20"/>
        </w:rPr>
      </w:pPr>
    </w:p>
    <w:p w14:paraId="245C1374" w14:textId="77777777" w:rsidR="00E62CEB" w:rsidRPr="00B63DF8" w:rsidRDefault="00E62CEB" w:rsidP="00B63DF8">
      <w:pPr>
        <w:pStyle w:val="Bezodstpw"/>
        <w:jc w:val="both"/>
        <w:rPr>
          <w:b/>
          <w:sz w:val="20"/>
          <w:szCs w:val="20"/>
        </w:rPr>
      </w:pPr>
      <w:r w:rsidRPr="00B63DF8">
        <w:rPr>
          <w:b/>
          <w:sz w:val="20"/>
          <w:szCs w:val="20"/>
        </w:rPr>
        <w:t xml:space="preserve">w sprawie: przetargu nieograniczonego którego przedmiotem jest  dostawa materiałów zużywalnych do fakoemulsyfikacji soczewki wraz z dzierżawą aparatu </w:t>
      </w:r>
    </w:p>
    <w:p w14:paraId="14FF8BD0" w14:textId="77777777" w:rsidR="0039403D" w:rsidRPr="00B63DF8" w:rsidRDefault="0039403D" w:rsidP="00B63DF8">
      <w:pPr>
        <w:pStyle w:val="Bezodstpw"/>
        <w:jc w:val="both"/>
        <w:rPr>
          <w:sz w:val="20"/>
          <w:szCs w:val="20"/>
        </w:rPr>
      </w:pPr>
    </w:p>
    <w:p w14:paraId="7A66F905" w14:textId="77777777" w:rsidR="0058225F" w:rsidRPr="00B63DF8" w:rsidRDefault="0039403D" w:rsidP="00B63DF8">
      <w:pPr>
        <w:pStyle w:val="Tekstpodstawowy3"/>
        <w:spacing w:after="0" w:line="240" w:lineRule="auto"/>
        <w:jc w:val="both"/>
        <w:rPr>
          <w:b/>
          <w:sz w:val="20"/>
          <w:szCs w:val="20"/>
        </w:rPr>
      </w:pPr>
      <w:r w:rsidRPr="00B63DF8">
        <w:rPr>
          <w:b/>
          <w:sz w:val="20"/>
          <w:szCs w:val="20"/>
        </w:rPr>
        <w:t xml:space="preserve">     </w:t>
      </w:r>
      <w:r w:rsidRPr="00B63DF8">
        <w:rPr>
          <w:b/>
          <w:sz w:val="20"/>
          <w:szCs w:val="20"/>
        </w:rPr>
        <w:tab/>
      </w:r>
      <w:r w:rsidRPr="00B63DF8">
        <w:rPr>
          <w:b/>
          <w:sz w:val="20"/>
          <w:szCs w:val="20"/>
        </w:rPr>
        <w:tab/>
      </w:r>
      <w:r w:rsidRPr="00B63DF8">
        <w:rPr>
          <w:b/>
          <w:sz w:val="20"/>
          <w:szCs w:val="20"/>
        </w:rPr>
        <w:tab/>
      </w:r>
      <w:r w:rsidRPr="00B63DF8">
        <w:rPr>
          <w:b/>
          <w:sz w:val="20"/>
          <w:szCs w:val="20"/>
        </w:rPr>
        <w:tab/>
      </w:r>
      <w:r w:rsidRPr="00B63DF8">
        <w:rPr>
          <w:b/>
          <w:sz w:val="20"/>
          <w:szCs w:val="20"/>
        </w:rPr>
        <w:tab/>
      </w:r>
      <w:r w:rsidRPr="00B63DF8">
        <w:rPr>
          <w:b/>
          <w:sz w:val="20"/>
          <w:szCs w:val="20"/>
        </w:rPr>
        <w:tab/>
      </w:r>
    </w:p>
    <w:p w14:paraId="62B6417E" w14:textId="77777777" w:rsidR="0058225F" w:rsidRPr="00B63DF8" w:rsidRDefault="0058225F" w:rsidP="00B63DF8">
      <w:pPr>
        <w:pStyle w:val="Tekstpodstawowy3"/>
        <w:spacing w:after="0" w:line="240" w:lineRule="auto"/>
        <w:jc w:val="both"/>
        <w:rPr>
          <w:b/>
          <w:sz w:val="20"/>
          <w:szCs w:val="20"/>
        </w:rPr>
      </w:pPr>
    </w:p>
    <w:p w14:paraId="2AA35858" w14:textId="5B6C3EE8" w:rsidR="0039403D" w:rsidRPr="00B63DF8" w:rsidRDefault="005A790E" w:rsidP="00B63DF8">
      <w:pPr>
        <w:pStyle w:val="Tekstpodstawowy3"/>
        <w:spacing w:after="0" w:line="240" w:lineRule="auto"/>
        <w:ind w:left="3540" w:firstLine="708"/>
        <w:jc w:val="both"/>
        <w:rPr>
          <w:b/>
          <w:sz w:val="20"/>
          <w:szCs w:val="20"/>
          <w:u w:val="single"/>
        </w:rPr>
      </w:pPr>
      <w:r w:rsidRPr="00B63DF8">
        <w:rPr>
          <w:b/>
          <w:sz w:val="20"/>
          <w:szCs w:val="20"/>
          <w:u w:val="single"/>
        </w:rPr>
        <w:t xml:space="preserve">Wyjaśnienia </w:t>
      </w:r>
      <w:r w:rsidR="00CA675C" w:rsidRPr="00B63DF8">
        <w:rPr>
          <w:b/>
          <w:sz w:val="20"/>
          <w:szCs w:val="20"/>
          <w:u w:val="single"/>
        </w:rPr>
        <w:t>1</w:t>
      </w:r>
    </w:p>
    <w:p w14:paraId="57810122" w14:textId="27123F45" w:rsidR="0039403D" w:rsidRPr="00B63DF8" w:rsidRDefault="0039403D" w:rsidP="00B63DF8">
      <w:pPr>
        <w:spacing w:after="0" w:line="240" w:lineRule="auto"/>
        <w:jc w:val="both"/>
        <w:rPr>
          <w:rFonts w:cs="Times New Roman"/>
          <w:sz w:val="20"/>
          <w:szCs w:val="20"/>
        </w:rPr>
      </w:pPr>
      <w:r w:rsidRPr="00B63DF8">
        <w:rPr>
          <w:rFonts w:cs="Times New Roman"/>
          <w:sz w:val="20"/>
          <w:szCs w:val="20"/>
        </w:rPr>
        <w:t xml:space="preserve">W związku z wpłynięciem do Zamawiającego pytań dotyczącego treści Specyfikacji Istotnych Warunków Zamówienia, zgodnie z art. 135 Ustawy z dnia 11 września 2019 r. – Prawo zamówień publicznych (Dz.U.2019.2019 </w:t>
      </w:r>
      <w:proofErr w:type="spellStart"/>
      <w:r w:rsidRPr="00B63DF8">
        <w:rPr>
          <w:rFonts w:cs="Times New Roman"/>
          <w:sz w:val="20"/>
          <w:szCs w:val="20"/>
        </w:rPr>
        <w:t>t.j</w:t>
      </w:r>
      <w:proofErr w:type="spellEnd"/>
      <w:r w:rsidRPr="00B63DF8">
        <w:rPr>
          <w:rFonts w:cs="Times New Roman"/>
          <w:sz w:val="20"/>
          <w:szCs w:val="20"/>
        </w:rPr>
        <w:t>. z dnia 2019.10.24 Zamawiający udziela następujących wyjaśnień:</w:t>
      </w:r>
    </w:p>
    <w:p w14:paraId="779F3DC5" w14:textId="77777777" w:rsidR="001B023D" w:rsidRPr="00B63DF8" w:rsidRDefault="001B023D" w:rsidP="00B63DF8">
      <w:pPr>
        <w:spacing w:after="0" w:line="240" w:lineRule="auto"/>
        <w:jc w:val="both"/>
        <w:rPr>
          <w:rFonts w:eastAsia="Times New Roman" w:cs="Times New Roman"/>
          <w:b/>
          <w:color w:val="FF0000"/>
          <w:sz w:val="20"/>
          <w:szCs w:val="20"/>
          <w:lang w:eastAsia="pl-PL"/>
        </w:rPr>
      </w:pPr>
    </w:p>
    <w:p w14:paraId="491CC54B" w14:textId="77777777" w:rsidR="001B023D" w:rsidRPr="00B63DF8" w:rsidRDefault="001B023D" w:rsidP="00B63DF8">
      <w:pPr>
        <w:spacing w:after="0" w:line="240" w:lineRule="auto"/>
        <w:jc w:val="both"/>
        <w:rPr>
          <w:rFonts w:eastAsia="Times New Roman" w:cs="Times New Roman"/>
          <w:b/>
          <w:color w:val="FF0000"/>
          <w:sz w:val="20"/>
          <w:szCs w:val="20"/>
          <w:lang w:eastAsia="pl-PL"/>
        </w:rPr>
      </w:pPr>
    </w:p>
    <w:p w14:paraId="0A44E073" w14:textId="3311B36A" w:rsidR="00BC45A9" w:rsidRPr="00B63DF8" w:rsidRDefault="00BC45A9" w:rsidP="00B63DF8">
      <w:pPr>
        <w:spacing w:after="0" w:line="240" w:lineRule="auto"/>
        <w:jc w:val="both"/>
        <w:rPr>
          <w:rFonts w:eastAsia="Times New Roman" w:cs="Times New Roman"/>
          <w:b/>
          <w:color w:val="FF0000"/>
          <w:sz w:val="20"/>
          <w:szCs w:val="20"/>
          <w:lang w:eastAsia="pl-PL"/>
        </w:rPr>
      </w:pPr>
      <w:r w:rsidRPr="00B63DF8">
        <w:rPr>
          <w:rFonts w:eastAsia="Times New Roman" w:cs="Times New Roman"/>
          <w:b/>
          <w:color w:val="FF0000"/>
          <w:sz w:val="20"/>
          <w:szCs w:val="20"/>
          <w:lang w:eastAsia="pl-PL"/>
        </w:rPr>
        <w:t>Wykonawca I</w:t>
      </w:r>
    </w:p>
    <w:p w14:paraId="61EE6291" w14:textId="77777777" w:rsidR="009033B6" w:rsidRPr="00B63DF8" w:rsidRDefault="009033B6" w:rsidP="00B63DF8">
      <w:pPr>
        <w:spacing w:after="0" w:line="240" w:lineRule="auto"/>
        <w:jc w:val="both"/>
        <w:rPr>
          <w:rFonts w:cs="Times New Roman"/>
          <w:b/>
          <w:sz w:val="20"/>
          <w:szCs w:val="20"/>
        </w:rPr>
      </w:pPr>
      <w:r w:rsidRPr="00B63DF8">
        <w:rPr>
          <w:rFonts w:cs="Times New Roman"/>
          <w:b/>
          <w:sz w:val="20"/>
          <w:szCs w:val="20"/>
        </w:rPr>
        <w:t>Pytanie 1, dot. zapisów rozdz. IV SIWZ dla Pakietu nr 1, poz. 1, 2, 3, 6:</w:t>
      </w:r>
    </w:p>
    <w:p w14:paraId="1148441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Zwracam się z prośbą o modyfikację zapisu, zgodnie z poniższą propozycją:</w:t>
      </w:r>
    </w:p>
    <w:p w14:paraId="1C692A62"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 Wykonawca zobowiązuje się dostarczać wyłącznie wyroby medyczne posiadające świadectwa i atesty dopuszczające do użytku oraz okres ważności nie krótszy niż ¾ nominalnego okresu ważności wyrobu od chwili daty dostawy.</w:t>
      </w:r>
    </w:p>
    <w:p w14:paraId="098BA70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Dostarczenie Zamawiającemu przedmiotu umowy z maksymalnym terminem ważności określonym przez producenta nie jest fizycznie możliwe. Oferowane wyroby medyczne produkowane są poza granicami kraju i z uwagi na transport oraz inne względy logistyczne spełnienie tego warunku nie jest możliwe. Wykonawca nie może dostarczyć towaru z maksymalnym terminem ważności określonym przez producenta z uwagi na to, że już chwilę po zakończeniu produkcji materiał będzie miał termin ważności krótszy od tego określonego przez producenta o czas niezbędny na transport z taśmy produkcyjnej do np. magazynu.</w:t>
      </w:r>
    </w:p>
    <w:p w14:paraId="4D937E93"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Proszę o modyfikację zapisu i ograniczenie tego wymogu do „3/4 nominalnego okresu</w:t>
      </w:r>
    </w:p>
    <w:p w14:paraId="2E6BAEB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ważności”, tak by był możliwy do realizacji przez Wykonawcę.</w:t>
      </w:r>
    </w:p>
    <w:p w14:paraId="5396FF9E" w14:textId="7D9697A2" w:rsidR="009033B6" w:rsidRPr="00B63DF8" w:rsidRDefault="00114A7A" w:rsidP="00B63DF8">
      <w:pPr>
        <w:spacing w:after="0" w:line="240" w:lineRule="auto"/>
        <w:jc w:val="both"/>
        <w:rPr>
          <w:b/>
          <w:sz w:val="20"/>
          <w:szCs w:val="20"/>
        </w:rPr>
      </w:pPr>
      <w:r w:rsidRPr="00B63DF8">
        <w:rPr>
          <w:b/>
          <w:sz w:val="20"/>
          <w:szCs w:val="20"/>
        </w:rPr>
        <w:t>Odpowiedź</w:t>
      </w:r>
    </w:p>
    <w:p w14:paraId="15441445" w14:textId="6E207C71" w:rsidR="00114A7A" w:rsidRPr="00B63DF8" w:rsidRDefault="00114A7A" w:rsidP="00B63DF8">
      <w:pPr>
        <w:spacing w:after="0" w:line="240" w:lineRule="auto"/>
        <w:jc w:val="both"/>
        <w:rPr>
          <w:b/>
          <w:sz w:val="20"/>
          <w:szCs w:val="20"/>
        </w:rPr>
      </w:pPr>
      <w:r w:rsidRPr="00B63DF8">
        <w:rPr>
          <w:b/>
          <w:sz w:val="20"/>
          <w:szCs w:val="20"/>
        </w:rPr>
        <w:t>Zamawiający nie wyraża zgody na proponowana zmianę. Jednocześnie Zamawiający zmienia wymagany termin przydatności wyrobów do użycia na minimum 12 miesięcy od daty dostawy.</w:t>
      </w:r>
    </w:p>
    <w:p w14:paraId="3D1F6803" w14:textId="77777777" w:rsidR="00114A7A" w:rsidRPr="00B63DF8" w:rsidRDefault="00114A7A" w:rsidP="00B63DF8">
      <w:pPr>
        <w:spacing w:after="0" w:line="240" w:lineRule="auto"/>
        <w:jc w:val="both"/>
        <w:rPr>
          <w:rFonts w:cs="Times New Roman"/>
          <w:sz w:val="20"/>
          <w:szCs w:val="20"/>
        </w:rPr>
      </w:pPr>
    </w:p>
    <w:p w14:paraId="62D94429" w14:textId="77777777" w:rsidR="009033B6" w:rsidRPr="00B63DF8" w:rsidRDefault="009033B6" w:rsidP="00B63DF8">
      <w:pPr>
        <w:spacing w:after="0" w:line="240" w:lineRule="auto"/>
        <w:jc w:val="both"/>
        <w:rPr>
          <w:rFonts w:cs="Times New Roman"/>
          <w:b/>
          <w:sz w:val="20"/>
          <w:szCs w:val="20"/>
        </w:rPr>
      </w:pPr>
      <w:r w:rsidRPr="00B63DF8">
        <w:rPr>
          <w:rFonts w:cs="Times New Roman"/>
          <w:b/>
          <w:sz w:val="20"/>
          <w:szCs w:val="20"/>
        </w:rPr>
        <w:t xml:space="preserve">Pytanie 1, dot. zadania 1, </w:t>
      </w:r>
      <w:proofErr w:type="spellStart"/>
      <w:r w:rsidRPr="00B63DF8">
        <w:rPr>
          <w:rFonts w:cs="Times New Roman"/>
          <w:b/>
          <w:sz w:val="20"/>
          <w:szCs w:val="20"/>
        </w:rPr>
        <w:t>poz</w:t>
      </w:r>
      <w:proofErr w:type="spellEnd"/>
      <w:r w:rsidRPr="00B63DF8">
        <w:rPr>
          <w:rFonts w:cs="Times New Roman"/>
          <w:b/>
          <w:sz w:val="20"/>
          <w:szCs w:val="20"/>
        </w:rPr>
        <w:t xml:space="preserve"> 1-6:</w:t>
      </w:r>
    </w:p>
    <w:p w14:paraId="4418CB16" w14:textId="1FEBD8C4"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Zwracamy się z uprzejmą prośbą o wskazanie jednostek miary dla asortymentu wskazanego w zadaniu nr 1 w załączniku nr 2 do </w:t>
      </w:r>
      <w:proofErr w:type="spellStart"/>
      <w:r w:rsidRPr="00B63DF8">
        <w:rPr>
          <w:rFonts w:cs="Times New Roman"/>
          <w:sz w:val="20"/>
          <w:szCs w:val="20"/>
        </w:rPr>
        <w:t>swz</w:t>
      </w:r>
      <w:proofErr w:type="spellEnd"/>
      <w:r w:rsidRPr="00B63DF8">
        <w:rPr>
          <w:rFonts w:cs="Times New Roman"/>
          <w:sz w:val="20"/>
          <w:szCs w:val="20"/>
        </w:rPr>
        <w:t>.</w:t>
      </w:r>
    </w:p>
    <w:p w14:paraId="35E7A8F3" w14:textId="655C3F2D" w:rsidR="00E2487E" w:rsidRPr="00B63DF8" w:rsidRDefault="00E2487E" w:rsidP="00B63DF8">
      <w:pPr>
        <w:spacing w:after="0" w:line="240" w:lineRule="auto"/>
        <w:jc w:val="both"/>
        <w:rPr>
          <w:rFonts w:cs="Times New Roman"/>
          <w:b/>
          <w:sz w:val="20"/>
          <w:szCs w:val="20"/>
        </w:rPr>
      </w:pPr>
      <w:r w:rsidRPr="00B63DF8">
        <w:rPr>
          <w:rFonts w:cs="Times New Roman"/>
          <w:b/>
          <w:sz w:val="20"/>
          <w:szCs w:val="20"/>
        </w:rPr>
        <w:t>Odpowiedź</w:t>
      </w:r>
    </w:p>
    <w:p w14:paraId="0633DDF1" w14:textId="0BB64559" w:rsidR="009033B6" w:rsidRPr="00B63DF8" w:rsidRDefault="00E2487E" w:rsidP="00B63DF8">
      <w:pPr>
        <w:spacing w:after="0" w:line="240" w:lineRule="auto"/>
        <w:rPr>
          <w:rFonts w:cs="Times New Roman"/>
          <w:b/>
          <w:sz w:val="20"/>
          <w:szCs w:val="20"/>
        </w:rPr>
      </w:pPr>
      <w:r w:rsidRPr="00B63DF8">
        <w:rPr>
          <w:rFonts w:cs="Times New Roman"/>
          <w:b/>
          <w:sz w:val="20"/>
          <w:szCs w:val="20"/>
        </w:rPr>
        <w:t xml:space="preserve">Zamawiający wyjaśnia, że </w:t>
      </w:r>
      <w:r w:rsidR="0025296B" w:rsidRPr="00B63DF8">
        <w:rPr>
          <w:rFonts w:cs="Times New Roman"/>
          <w:b/>
          <w:sz w:val="20"/>
          <w:szCs w:val="20"/>
        </w:rPr>
        <w:t>jednostki miary to jedna sztuka dla poz. 4 oraz jeden zestaw (sztuka) dla pozostałych</w:t>
      </w:r>
      <w:r w:rsidRPr="00B63DF8">
        <w:rPr>
          <w:rFonts w:cs="Times New Roman"/>
          <w:b/>
          <w:sz w:val="20"/>
          <w:szCs w:val="20"/>
        </w:rPr>
        <w:t>.</w:t>
      </w:r>
    </w:p>
    <w:p w14:paraId="220429A7" w14:textId="77777777" w:rsidR="00B63DF8" w:rsidRDefault="00B63DF8" w:rsidP="00B63DF8">
      <w:pPr>
        <w:spacing w:after="0" w:line="240" w:lineRule="auto"/>
        <w:jc w:val="both"/>
        <w:rPr>
          <w:rFonts w:cs="Times New Roman"/>
          <w:b/>
          <w:sz w:val="20"/>
          <w:szCs w:val="20"/>
        </w:rPr>
      </w:pPr>
    </w:p>
    <w:p w14:paraId="0ED61CF4" w14:textId="21C1C736" w:rsidR="009033B6" w:rsidRPr="00B63DF8" w:rsidRDefault="009033B6" w:rsidP="00B63DF8">
      <w:pPr>
        <w:spacing w:after="0" w:line="240" w:lineRule="auto"/>
        <w:jc w:val="both"/>
        <w:rPr>
          <w:rFonts w:cs="Times New Roman"/>
          <w:b/>
          <w:sz w:val="20"/>
          <w:szCs w:val="20"/>
        </w:rPr>
      </w:pPr>
      <w:r w:rsidRPr="00B63DF8">
        <w:rPr>
          <w:rFonts w:cs="Times New Roman"/>
          <w:b/>
          <w:sz w:val="20"/>
          <w:szCs w:val="20"/>
        </w:rPr>
        <w:t>Pytania odnośnie do treści projektu umowy zawartego w SWZ RODO</w:t>
      </w:r>
    </w:p>
    <w:p w14:paraId="6819491B"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dopuści zmianę § 3 ust. 7 projektu umowy poprzez przyjęcie następującej treści:</w:t>
      </w:r>
    </w:p>
    <w:p w14:paraId="2D166DA5" w14:textId="4268F5BF"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„Podmiot przetwarzający po stwierdzeniu naruszenia ochrony danych osobowych bez zbędnej zwłoki zgłasza je Administratorowi w ciągu 36 godzin”? </w:t>
      </w:r>
    </w:p>
    <w:p w14:paraId="50792ECE"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540562D6" w14:textId="20D51CAB" w:rsidR="009033B6" w:rsidRPr="00B63DF8" w:rsidRDefault="009033B6" w:rsidP="00B63DF8">
      <w:pPr>
        <w:spacing w:after="0" w:line="240" w:lineRule="auto"/>
        <w:jc w:val="both"/>
        <w:rPr>
          <w:rFonts w:cs="Times New Roman"/>
          <w:sz w:val="20"/>
          <w:szCs w:val="20"/>
        </w:rPr>
      </w:pPr>
      <w:r w:rsidRPr="00B63DF8">
        <w:rPr>
          <w:rFonts w:cs="Times New Roman"/>
          <w:sz w:val="20"/>
          <w:szCs w:val="20"/>
        </w:rPr>
        <w:t>Termin 24 godzinny może być niewystarczający, dlatego też zasadne jest przyznanie Wykonawcy połowy czasu na zgłoszenie jakie przysługuje Administratorowi na podstawie RODO.</w:t>
      </w:r>
    </w:p>
    <w:p w14:paraId="2AB98D16" w14:textId="7A2E4682" w:rsidR="00511B94" w:rsidRPr="00B63DF8" w:rsidRDefault="00511B94" w:rsidP="00B63DF8">
      <w:pPr>
        <w:spacing w:after="0" w:line="240" w:lineRule="auto"/>
        <w:jc w:val="both"/>
        <w:rPr>
          <w:rFonts w:cs="Times New Roman"/>
          <w:b/>
          <w:sz w:val="20"/>
          <w:szCs w:val="20"/>
        </w:rPr>
      </w:pPr>
      <w:r w:rsidRPr="00B63DF8">
        <w:rPr>
          <w:rFonts w:cs="Times New Roman"/>
          <w:b/>
          <w:sz w:val="20"/>
          <w:szCs w:val="20"/>
        </w:rPr>
        <w:lastRenderedPageBreak/>
        <w:t>Odpowiedź</w:t>
      </w:r>
    </w:p>
    <w:p w14:paraId="5C53E3F5" w14:textId="62ACC482" w:rsidR="00511B94" w:rsidRPr="00B63DF8" w:rsidRDefault="006C6B81" w:rsidP="00B63DF8">
      <w:pPr>
        <w:spacing w:after="0" w:line="240" w:lineRule="auto"/>
        <w:jc w:val="both"/>
        <w:rPr>
          <w:rFonts w:cs="Times New Roman"/>
          <w:b/>
          <w:sz w:val="20"/>
          <w:szCs w:val="20"/>
        </w:rPr>
      </w:pPr>
      <w:r w:rsidRPr="00B63DF8">
        <w:rPr>
          <w:rFonts w:cs="Times New Roman"/>
          <w:b/>
          <w:sz w:val="20"/>
          <w:szCs w:val="20"/>
        </w:rPr>
        <w:t>Zamawiający dopuszcza. W załączeniu przekazuje zmienioną umowę powierzenia.</w:t>
      </w:r>
    </w:p>
    <w:p w14:paraId="6DAD88F3" w14:textId="77777777" w:rsidR="009033B6" w:rsidRPr="00B63DF8" w:rsidRDefault="009033B6" w:rsidP="00B63DF8">
      <w:pPr>
        <w:spacing w:after="0" w:line="240" w:lineRule="auto"/>
        <w:jc w:val="both"/>
        <w:rPr>
          <w:rFonts w:cs="Times New Roman"/>
          <w:sz w:val="20"/>
          <w:szCs w:val="20"/>
        </w:rPr>
      </w:pPr>
    </w:p>
    <w:p w14:paraId="356BD0FB" w14:textId="333890C6"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Czy Zamawiający dopuści dodanie do § 3 projektu umowy ustępu nr 8 o następującej treści: „Podmiot przetwarzający zobowiązany jest przetwarzać dane osobowe na podstawie udokumentowanego polecenia Administratora danych.”? </w:t>
      </w:r>
    </w:p>
    <w:p w14:paraId="043D0D05"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35293882" w14:textId="0717BB88" w:rsidR="009033B6" w:rsidRPr="00B63DF8" w:rsidRDefault="009033B6" w:rsidP="00B63DF8">
      <w:pPr>
        <w:spacing w:after="0" w:line="240" w:lineRule="auto"/>
        <w:jc w:val="both"/>
        <w:rPr>
          <w:rFonts w:cs="Times New Roman"/>
          <w:sz w:val="20"/>
          <w:szCs w:val="20"/>
        </w:rPr>
      </w:pPr>
      <w:r w:rsidRPr="00B63DF8">
        <w:rPr>
          <w:rFonts w:cs="Times New Roman"/>
          <w:sz w:val="20"/>
          <w:szCs w:val="20"/>
        </w:rPr>
        <w:t>Wymóg powyższego postanowienia umownego wynika z art. 28 ust. 3 lit. a RODO.</w:t>
      </w:r>
    </w:p>
    <w:p w14:paraId="7E0BB3B6" w14:textId="77777777" w:rsidR="00D76577" w:rsidRPr="00B63DF8" w:rsidRDefault="00D76577" w:rsidP="00B63DF8">
      <w:pPr>
        <w:spacing w:after="0" w:line="240" w:lineRule="auto"/>
        <w:jc w:val="both"/>
        <w:rPr>
          <w:rFonts w:cs="Times New Roman"/>
          <w:b/>
          <w:sz w:val="20"/>
          <w:szCs w:val="20"/>
        </w:rPr>
      </w:pPr>
      <w:r w:rsidRPr="00B63DF8">
        <w:rPr>
          <w:rFonts w:cs="Times New Roman"/>
          <w:b/>
          <w:sz w:val="20"/>
          <w:szCs w:val="20"/>
        </w:rPr>
        <w:t>Odpowiedź</w:t>
      </w:r>
    </w:p>
    <w:p w14:paraId="21FA387E" w14:textId="77777777" w:rsidR="00D76577" w:rsidRPr="00B63DF8" w:rsidRDefault="00D76577" w:rsidP="00B63DF8">
      <w:pPr>
        <w:spacing w:after="0" w:line="240" w:lineRule="auto"/>
        <w:jc w:val="both"/>
        <w:rPr>
          <w:rFonts w:cs="Times New Roman"/>
          <w:b/>
          <w:sz w:val="20"/>
          <w:szCs w:val="20"/>
        </w:rPr>
      </w:pPr>
      <w:r w:rsidRPr="00B63DF8">
        <w:rPr>
          <w:rFonts w:cs="Times New Roman"/>
          <w:b/>
          <w:sz w:val="20"/>
          <w:szCs w:val="20"/>
        </w:rPr>
        <w:t>Zamawiający dopuszcza. W załączeniu przekazuje zmienioną umowę powierzenia.</w:t>
      </w:r>
    </w:p>
    <w:p w14:paraId="3481F9D8" w14:textId="77777777" w:rsidR="00D76577" w:rsidRPr="00B63DF8" w:rsidRDefault="00D76577" w:rsidP="00B63DF8">
      <w:pPr>
        <w:spacing w:after="0" w:line="240" w:lineRule="auto"/>
        <w:jc w:val="both"/>
        <w:rPr>
          <w:rFonts w:cs="Times New Roman"/>
          <w:sz w:val="20"/>
          <w:szCs w:val="20"/>
        </w:rPr>
      </w:pPr>
    </w:p>
    <w:p w14:paraId="32A61EF1" w14:textId="7C5E69EA"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Czy Zamawiający dopuści zmianę § 4 ust. 2 projektu umowy powierzenia poprzez przyjęcie następującej treści: „Administrator realizować będzie prawo kontroli w godzinach pracy Podmiotu przetwarzającego i z minimum 7 dniowym jego uprzedzeniem dokonanym na piśmie.” </w:t>
      </w:r>
    </w:p>
    <w:p w14:paraId="29FDC21E"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070CC614"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Forma pisemna ma na celu ochronę obu stron – ma znaczenie w szczególności z uwagi na kwestie</w:t>
      </w:r>
    </w:p>
    <w:p w14:paraId="1017A431" w14:textId="05C3860A" w:rsidR="009033B6" w:rsidRPr="00B63DF8" w:rsidRDefault="009033B6" w:rsidP="00B63DF8">
      <w:pPr>
        <w:spacing w:after="0" w:line="240" w:lineRule="auto"/>
        <w:jc w:val="both"/>
        <w:rPr>
          <w:rFonts w:cs="Times New Roman"/>
          <w:sz w:val="20"/>
          <w:szCs w:val="20"/>
        </w:rPr>
      </w:pPr>
      <w:r w:rsidRPr="00B63DF8">
        <w:rPr>
          <w:rFonts w:cs="Times New Roman"/>
          <w:sz w:val="20"/>
          <w:szCs w:val="20"/>
        </w:rPr>
        <w:t>dowodowe.</w:t>
      </w:r>
    </w:p>
    <w:p w14:paraId="0D7D306A"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Odpowiedź</w:t>
      </w:r>
    </w:p>
    <w:p w14:paraId="16B6FE32"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Zamawiający dopuszcza. W załączeniu przekazuje zmienioną umowę powierzenia.</w:t>
      </w:r>
    </w:p>
    <w:p w14:paraId="38F9DE43" w14:textId="77777777" w:rsidR="00E73BBE" w:rsidRPr="00B63DF8" w:rsidRDefault="00E73BBE" w:rsidP="00B63DF8">
      <w:pPr>
        <w:spacing w:after="0" w:line="240" w:lineRule="auto"/>
        <w:jc w:val="both"/>
        <w:rPr>
          <w:rFonts w:cs="Times New Roman"/>
          <w:sz w:val="20"/>
          <w:szCs w:val="20"/>
        </w:rPr>
      </w:pPr>
    </w:p>
    <w:p w14:paraId="5E770F06" w14:textId="1FF9FD54"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Czy Zamawiający dopuści zmianę § 4 ust. 3 projektu umowy powierzenia poprzez przyjęcie następującej treści: „Podmiot przetwarzający zobowiązuje się do usunięcia uchybień stwierdzonych podczas kontroli w terminie wskazanym przez Administratora nie dłuższym niż 7 dni roboczych, za wyjątkiem sytuacji gdy usunięcie uchybień będzie wymagało dłuższego terminu – wówczas Przetwarzający będzie zobowiązany usunąć uchybienia w terminie niezwłocznym, potrzebnym do usunięcia uchybień.”? </w:t>
      </w:r>
    </w:p>
    <w:p w14:paraId="188838B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3CF48EA9" w14:textId="1B55C2A2" w:rsidR="009033B6" w:rsidRPr="00B63DF8" w:rsidRDefault="009033B6" w:rsidP="00B63DF8">
      <w:pPr>
        <w:spacing w:after="0" w:line="240" w:lineRule="auto"/>
        <w:jc w:val="both"/>
        <w:rPr>
          <w:rFonts w:cs="Times New Roman"/>
          <w:sz w:val="20"/>
          <w:szCs w:val="20"/>
        </w:rPr>
      </w:pPr>
      <w:r w:rsidRPr="00B63DF8">
        <w:rPr>
          <w:rFonts w:cs="Times New Roman"/>
          <w:sz w:val="20"/>
          <w:szCs w:val="20"/>
        </w:rPr>
        <w:t>Usunięcie niektórych uchybień może wymagać znacznie większego i pracochłonnego nakładu pracy, w tym wiązać się także z okolicznościami niezależnymi od Podmiotu przetwarzającego. Podmiot przetwarzający pracuje w dni robocze od poniedziałku do piątku w godzinach 8:00-16:00, w związku z tym aby mógł on realizować umowę należycie, powinien on dysponować terminem określonym w dniach roboczych.</w:t>
      </w:r>
    </w:p>
    <w:p w14:paraId="5BC10FB6"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Odpowiedź</w:t>
      </w:r>
    </w:p>
    <w:p w14:paraId="1884B221"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Zamawiający dopuszcza. W załączeniu przekazuje zmienioną umowę powierzenia.</w:t>
      </w:r>
    </w:p>
    <w:p w14:paraId="44188137" w14:textId="77777777" w:rsidR="00E73BBE" w:rsidRPr="00B63DF8" w:rsidRDefault="00E73BBE" w:rsidP="00B63DF8">
      <w:pPr>
        <w:spacing w:after="0" w:line="240" w:lineRule="auto"/>
        <w:jc w:val="both"/>
        <w:rPr>
          <w:rFonts w:cs="Times New Roman"/>
          <w:sz w:val="20"/>
          <w:szCs w:val="20"/>
        </w:rPr>
      </w:pPr>
    </w:p>
    <w:p w14:paraId="7C78F21B" w14:textId="391D6140"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Czy Zamawiający dopuści zmianę § 6 ust. 3 projektu umowy powierzenia poprzez przyjęcie następującej treści: „W przypadku naruszenia przepisów Rozporządzenia lub niniejszej Umowy z przyczyn leżących wyłącznie po stronie Podmiotu przetwarzającego, w następstwie czego Administrator zostanie zobowiązany do wypłaty odszkodowania lub zostanie ukarany grzywną, Podmiot przetwarzający zobowiązuje się pokryć Administratorowi poniesione z tego tytułu straty i koszty.”? </w:t>
      </w:r>
    </w:p>
    <w:p w14:paraId="46ECE8D3"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09ACB99A" w14:textId="5DE59076" w:rsidR="009033B6" w:rsidRPr="00B63DF8" w:rsidRDefault="009033B6" w:rsidP="00B63DF8">
      <w:pPr>
        <w:spacing w:after="0" w:line="240" w:lineRule="auto"/>
        <w:jc w:val="both"/>
        <w:rPr>
          <w:rFonts w:cs="Times New Roman"/>
          <w:sz w:val="20"/>
          <w:szCs w:val="20"/>
        </w:rPr>
      </w:pPr>
      <w:r w:rsidRPr="00B63DF8">
        <w:rPr>
          <w:rFonts w:cs="Times New Roman"/>
          <w:sz w:val="20"/>
          <w:szCs w:val="20"/>
        </w:rPr>
        <w:t>W pewnych sytuacjach Podmiot przetwarzający może tylko w nieznacznym stopniu przyczynić się do powstania naruszenia. W związku z tym, regres powinien zostać zastrzeżony tylko w przypadku wyłącznego zawinienia Podmiotu przetwarzającego.</w:t>
      </w:r>
    </w:p>
    <w:p w14:paraId="5C7F948C"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Odpowiedź</w:t>
      </w:r>
    </w:p>
    <w:p w14:paraId="25729D32" w14:textId="642BBAE6"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 xml:space="preserve">Zamawiający </w:t>
      </w:r>
      <w:r w:rsidR="00E44374">
        <w:rPr>
          <w:rFonts w:cs="Times New Roman"/>
          <w:b/>
          <w:sz w:val="20"/>
          <w:szCs w:val="20"/>
        </w:rPr>
        <w:t>nie dopuszcza zmiany §6 ust 3.</w:t>
      </w:r>
    </w:p>
    <w:p w14:paraId="4AE3DDA7" w14:textId="77777777" w:rsidR="00E73BBE" w:rsidRPr="00B63DF8" w:rsidRDefault="00E73BBE" w:rsidP="00B63DF8">
      <w:pPr>
        <w:spacing w:after="0" w:line="240" w:lineRule="auto"/>
        <w:jc w:val="both"/>
        <w:rPr>
          <w:rFonts w:cs="Times New Roman"/>
          <w:sz w:val="20"/>
          <w:szCs w:val="20"/>
        </w:rPr>
      </w:pPr>
    </w:p>
    <w:p w14:paraId="6B48A7DC" w14:textId="663915D8"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dopuści dodanie do § 7 projektu umowy ustępu nr 3 o następującej treści: „Rozwiązanie niniejszej umowy skutkuje rozwiązaniem umowy nr ……… z dnia ………… r., chyba że Strony postanowią inaczej.”?</w:t>
      </w:r>
      <w:r w:rsidR="00C206DF" w:rsidRPr="00B63DF8">
        <w:rPr>
          <w:rFonts w:cs="Times New Roman"/>
          <w:sz w:val="20"/>
          <w:szCs w:val="20"/>
        </w:rPr>
        <w:t xml:space="preserve"> </w:t>
      </w:r>
    </w:p>
    <w:p w14:paraId="5D5C9B68"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44C2C19E" w14:textId="16D75625" w:rsidR="009033B6" w:rsidRPr="00B63DF8" w:rsidRDefault="009033B6" w:rsidP="00B63DF8">
      <w:pPr>
        <w:spacing w:after="0" w:line="240" w:lineRule="auto"/>
        <w:jc w:val="both"/>
        <w:rPr>
          <w:rFonts w:cs="Times New Roman"/>
          <w:sz w:val="20"/>
          <w:szCs w:val="20"/>
        </w:rPr>
      </w:pPr>
      <w:r w:rsidRPr="00B63DF8">
        <w:rPr>
          <w:rFonts w:cs="Times New Roman"/>
          <w:sz w:val="20"/>
          <w:szCs w:val="20"/>
        </w:rPr>
        <w:t>Umowa nie reguluje tej kwestii, a zasadne jest rozwiązanie umowy głównej w przypadku rozwiązania umowy powierzenia, albowiem świadczenie usług serwisowych nie powinno mieć miejsca bez umowy powierzenia.</w:t>
      </w:r>
    </w:p>
    <w:p w14:paraId="49C03A51" w14:textId="77777777"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Odpowiedź</w:t>
      </w:r>
    </w:p>
    <w:p w14:paraId="6E8A2032" w14:textId="64217AFF" w:rsidR="00E73BBE" w:rsidRPr="00B63DF8" w:rsidRDefault="00E73BBE" w:rsidP="00B63DF8">
      <w:pPr>
        <w:spacing w:after="0" w:line="240" w:lineRule="auto"/>
        <w:jc w:val="both"/>
        <w:rPr>
          <w:rFonts w:cs="Times New Roman"/>
          <w:b/>
          <w:sz w:val="20"/>
          <w:szCs w:val="20"/>
        </w:rPr>
      </w:pPr>
      <w:r w:rsidRPr="00B63DF8">
        <w:rPr>
          <w:rFonts w:cs="Times New Roman"/>
          <w:b/>
          <w:sz w:val="20"/>
          <w:szCs w:val="20"/>
        </w:rPr>
        <w:t>Zamawiający nie dopuszcza proponowanej zmiany.</w:t>
      </w:r>
    </w:p>
    <w:p w14:paraId="5E107A85" w14:textId="77777777" w:rsidR="00E73BBE" w:rsidRPr="00B63DF8" w:rsidRDefault="00E73BBE" w:rsidP="00B63DF8">
      <w:pPr>
        <w:spacing w:after="0" w:line="240" w:lineRule="auto"/>
        <w:jc w:val="both"/>
        <w:rPr>
          <w:rFonts w:cs="Times New Roman"/>
          <w:sz w:val="20"/>
          <w:szCs w:val="20"/>
        </w:rPr>
      </w:pPr>
    </w:p>
    <w:p w14:paraId="28192658"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dopuści zmianę § 8 ust. 1 lit. a projektu umowy poprzez przyjęcie następującej treści:</w:t>
      </w:r>
    </w:p>
    <w:p w14:paraId="67E0B4E4"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„pomimo pisemnego zobowiązania go do usunięcia uchybień stwierdzonych podczas kontroli nie usunie ich w wyznaczonym terminie;”?</w:t>
      </w:r>
    </w:p>
    <w:p w14:paraId="32886E23"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36F6105A" w14:textId="1D0CCF30"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Rozwiązanie umowy w trybie natychmiastowym jest daleko idącym skutkiem, zatem skorzystanie z takiej możliwości powinno opierać się na uzasadnionych podstawach. Zasadne jest zatem uzależnienie możliwości rozwiązania umowy w takim trybie, jeżeli Podmiot przetwarzający będzie posiadał pisemną </w:t>
      </w:r>
      <w:proofErr w:type="spellStart"/>
      <w:r w:rsidRPr="00B63DF8">
        <w:rPr>
          <w:rFonts w:cs="Times New Roman"/>
          <w:sz w:val="20"/>
          <w:szCs w:val="20"/>
        </w:rPr>
        <w:t>inf</w:t>
      </w:r>
      <w:proofErr w:type="spellEnd"/>
      <w:r w:rsidRPr="00B63DF8">
        <w:rPr>
          <w:rFonts w:cs="Times New Roman"/>
          <w:sz w:val="20"/>
          <w:szCs w:val="20"/>
        </w:rPr>
        <w:t xml:space="preserve"> </w:t>
      </w:r>
      <w:proofErr w:type="spellStart"/>
      <w:r w:rsidRPr="00B63DF8">
        <w:rPr>
          <w:rFonts w:cs="Times New Roman"/>
          <w:sz w:val="20"/>
          <w:szCs w:val="20"/>
        </w:rPr>
        <w:t>ormację</w:t>
      </w:r>
      <w:proofErr w:type="spellEnd"/>
      <w:r w:rsidRPr="00B63DF8">
        <w:rPr>
          <w:rFonts w:cs="Times New Roman"/>
          <w:sz w:val="20"/>
          <w:szCs w:val="20"/>
        </w:rPr>
        <w:t>, z której będzie wynikało jakich uchybień się dopuścił. Taka zmiana leży także w interesie obu stron umowy z uwagi na cele dowodowe</w:t>
      </w:r>
      <w:r w:rsidR="0046088F" w:rsidRPr="00B63DF8">
        <w:rPr>
          <w:rFonts w:cs="Times New Roman"/>
          <w:sz w:val="20"/>
          <w:szCs w:val="20"/>
        </w:rPr>
        <w:t>.</w:t>
      </w:r>
    </w:p>
    <w:p w14:paraId="77EC31D6" w14:textId="77777777" w:rsidR="0046088F" w:rsidRPr="00B63DF8" w:rsidRDefault="0046088F" w:rsidP="00B63DF8">
      <w:pPr>
        <w:spacing w:after="0" w:line="240" w:lineRule="auto"/>
        <w:jc w:val="both"/>
        <w:rPr>
          <w:rFonts w:cs="Times New Roman"/>
          <w:b/>
          <w:sz w:val="20"/>
          <w:szCs w:val="20"/>
        </w:rPr>
      </w:pPr>
      <w:r w:rsidRPr="00B63DF8">
        <w:rPr>
          <w:rFonts w:cs="Times New Roman"/>
          <w:b/>
          <w:sz w:val="20"/>
          <w:szCs w:val="20"/>
        </w:rPr>
        <w:t>Odpowiedź</w:t>
      </w:r>
    </w:p>
    <w:p w14:paraId="3B40D4FB" w14:textId="77777777" w:rsidR="0046088F" w:rsidRPr="00B63DF8" w:rsidRDefault="0046088F" w:rsidP="00B63DF8">
      <w:pPr>
        <w:spacing w:after="0" w:line="240" w:lineRule="auto"/>
        <w:jc w:val="both"/>
        <w:rPr>
          <w:rFonts w:cs="Times New Roman"/>
          <w:b/>
          <w:sz w:val="20"/>
          <w:szCs w:val="20"/>
        </w:rPr>
      </w:pPr>
      <w:r w:rsidRPr="00B63DF8">
        <w:rPr>
          <w:rFonts w:cs="Times New Roman"/>
          <w:b/>
          <w:sz w:val="20"/>
          <w:szCs w:val="20"/>
        </w:rPr>
        <w:t>Zamawiający dopuszcza. W załączeniu przekazuje zmienioną umowę powierzenia.</w:t>
      </w:r>
    </w:p>
    <w:p w14:paraId="18DE2C28" w14:textId="77777777" w:rsidR="009033B6" w:rsidRPr="00B63DF8" w:rsidRDefault="009033B6" w:rsidP="00B63DF8">
      <w:pPr>
        <w:spacing w:after="0" w:line="240" w:lineRule="auto"/>
        <w:jc w:val="both"/>
        <w:rPr>
          <w:rFonts w:cs="Times New Roman"/>
          <w:sz w:val="20"/>
          <w:szCs w:val="20"/>
        </w:rPr>
      </w:pPr>
    </w:p>
    <w:p w14:paraId="1A8BF93E" w14:textId="77777777" w:rsidR="009033B6" w:rsidRPr="00B63DF8" w:rsidRDefault="009033B6" w:rsidP="00B63DF8">
      <w:pPr>
        <w:spacing w:after="0" w:line="240" w:lineRule="auto"/>
        <w:jc w:val="both"/>
        <w:rPr>
          <w:rFonts w:cs="Times New Roman"/>
          <w:b/>
          <w:sz w:val="20"/>
          <w:szCs w:val="20"/>
        </w:rPr>
      </w:pPr>
      <w:r w:rsidRPr="00B63DF8">
        <w:rPr>
          <w:rFonts w:cs="Times New Roman"/>
          <w:b/>
          <w:sz w:val="20"/>
          <w:szCs w:val="20"/>
        </w:rPr>
        <w:t>Pytania odnośnie do treści projektu umowy zawartego w SWZ</w:t>
      </w:r>
    </w:p>
    <w:p w14:paraId="2DF1FC39" w14:textId="210D63D8"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§1 ust. 3 projektu umowy w następującym brzmieniu: „Ilości wyrobów podane w formularzu cen jednostkowych mają charakter orientacyjny i Zamawiający ma prawo zamówić ich mniejsze ilości, z tym, że nie mniej niż 80% wartości umowy.”?</w:t>
      </w:r>
      <w:r w:rsidR="006C3447" w:rsidRPr="00B63DF8">
        <w:rPr>
          <w:rFonts w:cs="Times New Roman"/>
          <w:sz w:val="20"/>
          <w:szCs w:val="20"/>
        </w:rPr>
        <w:t xml:space="preserve"> </w:t>
      </w:r>
    </w:p>
    <w:p w14:paraId="3765D7D2" w14:textId="762E8695" w:rsidR="009033B6" w:rsidRPr="00B63DF8" w:rsidRDefault="00473E06" w:rsidP="00B63DF8">
      <w:pPr>
        <w:spacing w:after="0" w:line="240" w:lineRule="auto"/>
        <w:jc w:val="both"/>
        <w:rPr>
          <w:rFonts w:cs="Times New Roman"/>
          <w:sz w:val="20"/>
          <w:szCs w:val="20"/>
        </w:rPr>
      </w:pPr>
      <w:r w:rsidRPr="00B63DF8">
        <w:rPr>
          <w:rFonts w:cs="Times New Roman"/>
          <w:sz w:val="20"/>
          <w:szCs w:val="20"/>
        </w:rPr>
        <w:t>Uzasadnienie</w:t>
      </w:r>
    </w:p>
    <w:p w14:paraId="59156735" w14:textId="7261A8E0" w:rsidR="009033B6" w:rsidRPr="00B63DF8" w:rsidRDefault="009033B6" w:rsidP="00B63DF8">
      <w:pPr>
        <w:spacing w:after="0" w:line="240" w:lineRule="auto"/>
        <w:jc w:val="both"/>
        <w:rPr>
          <w:rFonts w:cs="Times New Roman"/>
          <w:sz w:val="20"/>
          <w:szCs w:val="20"/>
        </w:rPr>
      </w:pPr>
      <w:r w:rsidRPr="00B63DF8">
        <w:rPr>
          <w:rFonts w:cs="Times New Roman"/>
          <w:sz w:val="20"/>
          <w:szCs w:val="20"/>
        </w:rPr>
        <w:t>Prosimy o zagwarantowanie realizacji umowy na poziomie 80%. Mniejsze wartości uniemożliwiają Wykonawcy rzetelną ocenę ryzyka i skalkulowanie oferty korzystnej dla obu stron.</w:t>
      </w:r>
    </w:p>
    <w:p w14:paraId="2798936F" w14:textId="4C4EB73B" w:rsidR="0046088F" w:rsidRPr="00B63DF8" w:rsidRDefault="0046088F" w:rsidP="00B63DF8">
      <w:pPr>
        <w:spacing w:after="0" w:line="240" w:lineRule="auto"/>
        <w:jc w:val="both"/>
        <w:rPr>
          <w:rFonts w:cs="Times New Roman"/>
          <w:b/>
          <w:sz w:val="20"/>
          <w:szCs w:val="20"/>
        </w:rPr>
      </w:pPr>
      <w:r w:rsidRPr="00B63DF8">
        <w:rPr>
          <w:rFonts w:cs="Times New Roman"/>
          <w:b/>
          <w:sz w:val="20"/>
          <w:szCs w:val="20"/>
        </w:rPr>
        <w:t>Odpowiedź</w:t>
      </w:r>
    </w:p>
    <w:p w14:paraId="02D8374B" w14:textId="37BDF6D3" w:rsidR="0046088F" w:rsidRPr="00B63DF8" w:rsidRDefault="0046088F"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252546E1" w14:textId="77777777" w:rsidR="009033B6" w:rsidRPr="00B63DF8" w:rsidRDefault="009033B6" w:rsidP="00B63DF8">
      <w:pPr>
        <w:spacing w:after="0" w:line="240" w:lineRule="auto"/>
        <w:jc w:val="both"/>
        <w:rPr>
          <w:rFonts w:cs="Times New Roman"/>
          <w:sz w:val="20"/>
          <w:szCs w:val="20"/>
        </w:rPr>
      </w:pPr>
    </w:p>
    <w:p w14:paraId="221CEB6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§3 ust. 6 projektu umowy w następującym brzmieniu:</w:t>
      </w:r>
    </w:p>
    <w:p w14:paraId="4A80653A"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gwarantuje, że wyroby dostarczane Zamawiającemu będą posiadały minimum 12- miesięczny okres przydatności do użycia, licząc od daty dostawy do siedziby Zamawiającego.”?</w:t>
      </w:r>
    </w:p>
    <w:p w14:paraId="3AB8377D"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483592F2"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może zagwarantować dostawę wyrobów o terminie przydatności wynoszącym 12 miesięcy od</w:t>
      </w:r>
    </w:p>
    <w:p w14:paraId="4A533444" w14:textId="3C8ED451" w:rsidR="009033B6" w:rsidRPr="00B63DF8" w:rsidRDefault="009033B6" w:rsidP="00B63DF8">
      <w:pPr>
        <w:spacing w:after="0" w:line="240" w:lineRule="auto"/>
        <w:jc w:val="both"/>
        <w:rPr>
          <w:rFonts w:cs="Times New Roman"/>
          <w:sz w:val="20"/>
          <w:szCs w:val="20"/>
        </w:rPr>
      </w:pPr>
      <w:r w:rsidRPr="00B63DF8">
        <w:rPr>
          <w:rFonts w:cs="Times New Roman"/>
          <w:sz w:val="20"/>
          <w:szCs w:val="20"/>
        </w:rPr>
        <w:t>dnia dostawy.</w:t>
      </w:r>
      <w:r w:rsidR="006C3447" w:rsidRPr="00B63DF8">
        <w:rPr>
          <w:rFonts w:cs="Times New Roman"/>
          <w:sz w:val="20"/>
          <w:szCs w:val="20"/>
        </w:rPr>
        <w:t xml:space="preserve"> </w:t>
      </w:r>
    </w:p>
    <w:p w14:paraId="02FBFCF9" w14:textId="77777777" w:rsidR="00813C1C" w:rsidRPr="00B63DF8" w:rsidRDefault="00813C1C" w:rsidP="00B63DF8">
      <w:pPr>
        <w:spacing w:after="0" w:line="240" w:lineRule="auto"/>
        <w:jc w:val="both"/>
        <w:rPr>
          <w:rFonts w:cs="Times New Roman"/>
          <w:b/>
          <w:sz w:val="20"/>
          <w:szCs w:val="20"/>
        </w:rPr>
      </w:pPr>
      <w:r w:rsidRPr="00B63DF8">
        <w:rPr>
          <w:rFonts w:cs="Times New Roman"/>
          <w:b/>
          <w:sz w:val="20"/>
          <w:szCs w:val="20"/>
        </w:rPr>
        <w:t>Odpowiedź</w:t>
      </w:r>
    </w:p>
    <w:p w14:paraId="0D07F0F0" w14:textId="48ECB8DA" w:rsidR="00813C1C" w:rsidRPr="00B63DF8" w:rsidRDefault="00813C1C" w:rsidP="00B63DF8">
      <w:pPr>
        <w:pStyle w:val="Tekstpodstawowy"/>
        <w:rPr>
          <w:rFonts w:cs="Calibri"/>
          <w:b/>
          <w:sz w:val="20"/>
        </w:rPr>
      </w:pPr>
      <w:r w:rsidRPr="00B63DF8">
        <w:rPr>
          <w:b/>
          <w:sz w:val="20"/>
        </w:rPr>
        <w:t>Zamawiający wyraża zgodę na proponowany zapis §3 ust 6 otrzymuje brzmienie „</w:t>
      </w:r>
      <w:r w:rsidRPr="00B63DF8">
        <w:rPr>
          <w:rFonts w:cs="Calibri"/>
          <w:b/>
          <w:sz w:val="20"/>
        </w:rPr>
        <w:t>Wykonawca gwarantuje, że wyroby dostarczane Zamawiającemu będą posiadały minimum 24-miesięczny okres przydatności do użycia, licząc od daty dostawy do siedziby Zamawiającego”</w:t>
      </w:r>
    </w:p>
    <w:p w14:paraId="18248FB6" w14:textId="36B42E44" w:rsidR="00813C1C" w:rsidRPr="00B63DF8" w:rsidRDefault="00813C1C" w:rsidP="00B63DF8">
      <w:pPr>
        <w:spacing w:after="0" w:line="240" w:lineRule="auto"/>
        <w:jc w:val="both"/>
        <w:rPr>
          <w:rFonts w:cs="Times New Roman"/>
          <w:b/>
          <w:sz w:val="20"/>
          <w:szCs w:val="20"/>
        </w:rPr>
      </w:pPr>
    </w:p>
    <w:p w14:paraId="73665426"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§4 ust. 4 projektu umowy w następującym brzmieniu:</w:t>
      </w:r>
    </w:p>
    <w:p w14:paraId="37B71C3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zobowiązany jest rozpatrzyć reklamację w terminie nie dłuższym niż 3 dni robocze licząc od dnia doręczenia mu reklamowanego asortymentu.”?</w:t>
      </w:r>
    </w:p>
    <w:p w14:paraId="06C2E8F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7E7003EC" w14:textId="1B1796AA"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nie może odnieść się do reklamacji bez naocznego zbadania reklamowanego asortymentu, zasadnym jest więc, aby termin na rozpatrzenie reklamacji biegł od dnia doręczenia mu reklamowanego towaru.</w:t>
      </w:r>
    </w:p>
    <w:p w14:paraId="72FBAF94" w14:textId="78465950"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Odpowiedź</w:t>
      </w:r>
    </w:p>
    <w:p w14:paraId="3DDD5A95" w14:textId="1A270D3F"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Zamawiający dokonuje modyfikacji §4 w sposób wskazany w dalszej części wyjaśnień.</w:t>
      </w:r>
    </w:p>
    <w:p w14:paraId="2A537DC8" w14:textId="77777777" w:rsidR="009033B6" w:rsidRPr="00B63DF8" w:rsidRDefault="009033B6" w:rsidP="00B63DF8">
      <w:pPr>
        <w:spacing w:after="0" w:line="240" w:lineRule="auto"/>
        <w:jc w:val="both"/>
        <w:rPr>
          <w:rFonts w:cs="Times New Roman"/>
          <w:sz w:val="20"/>
          <w:szCs w:val="20"/>
        </w:rPr>
      </w:pPr>
    </w:p>
    <w:p w14:paraId="600D1DA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wykreślenie z §4 projektu umowy ustępów nr 6 i 8?</w:t>
      </w:r>
    </w:p>
    <w:p w14:paraId="72383C4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726D661A" w14:textId="0BC1A3E3" w:rsidR="009033B6" w:rsidRPr="00B63DF8" w:rsidRDefault="009033B6" w:rsidP="00B63DF8">
      <w:pPr>
        <w:spacing w:after="0" w:line="240" w:lineRule="auto"/>
        <w:jc w:val="both"/>
        <w:rPr>
          <w:rFonts w:cs="Times New Roman"/>
          <w:sz w:val="20"/>
          <w:szCs w:val="20"/>
        </w:rPr>
      </w:pPr>
      <w:r w:rsidRPr="00B63DF8">
        <w:rPr>
          <w:rFonts w:cs="Times New Roman"/>
          <w:sz w:val="20"/>
          <w:szCs w:val="20"/>
        </w:rPr>
        <w:t>Niniejsza propozycja jest spójna z tą dotyczącą ustępu 4 niniejszego paragrafu.</w:t>
      </w:r>
    </w:p>
    <w:p w14:paraId="268C349F" w14:textId="77777777"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Odpowiedź</w:t>
      </w:r>
    </w:p>
    <w:p w14:paraId="6BCB799F" w14:textId="77777777"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Zamawiający dokonuje modyfikacji §4 w sposób wskazany w dalszej części wyjaśnień.</w:t>
      </w:r>
    </w:p>
    <w:p w14:paraId="1EB8F6BC" w14:textId="77777777" w:rsidR="00A73E32" w:rsidRPr="00B63DF8" w:rsidRDefault="00A73E32" w:rsidP="00B63DF8">
      <w:pPr>
        <w:spacing w:after="0" w:line="240" w:lineRule="auto"/>
        <w:jc w:val="both"/>
        <w:rPr>
          <w:rFonts w:cs="Times New Roman"/>
          <w:sz w:val="20"/>
          <w:szCs w:val="20"/>
        </w:rPr>
      </w:pPr>
    </w:p>
    <w:p w14:paraId="27660578" w14:textId="4D8C8BC8"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§4 ust. 9 projektu umowy w następującym brzmieniu: „W przypadku niedostarczenia z winy Wykonawcy wyrobu wolnego od wad w terminie określonym w ust. 6, Zamawiający ma prawo odstąpić od umowy w części dotyczącej niezrealizowanej części umowy w zakresie asortymentu, którego dotyczyła reklamacja.”?</w:t>
      </w:r>
    </w:p>
    <w:p w14:paraId="6AC2262D" w14:textId="77777777"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Odpowiedź</w:t>
      </w:r>
    </w:p>
    <w:p w14:paraId="353F7386" w14:textId="77777777" w:rsidR="00A73E32" w:rsidRPr="00B63DF8" w:rsidRDefault="00A73E32" w:rsidP="00B63DF8">
      <w:pPr>
        <w:spacing w:after="0" w:line="240" w:lineRule="auto"/>
        <w:jc w:val="both"/>
        <w:rPr>
          <w:rFonts w:cs="Times New Roman"/>
          <w:b/>
          <w:sz w:val="20"/>
          <w:szCs w:val="20"/>
        </w:rPr>
      </w:pPr>
      <w:r w:rsidRPr="00B63DF8">
        <w:rPr>
          <w:rFonts w:cs="Times New Roman"/>
          <w:b/>
          <w:sz w:val="20"/>
          <w:szCs w:val="20"/>
        </w:rPr>
        <w:t>Zamawiający dokonuje modyfikacji §4 w sposób wskazany w dalszej części wyjaśnień.</w:t>
      </w:r>
    </w:p>
    <w:p w14:paraId="23DB6833" w14:textId="77777777" w:rsidR="00A73E32" w:rsidRPr="00B63DF8" w:rsidRDefault="00A73E32" w:rsidP="00B63DF8">
      <w:pPr>
        <w:spacing w:after="0" w:line="240" w:lineRule="auto"/>
        <w:jc w:val="both"/>
        <w:rPr>
          <w:rFonts w:cs="Times New Roman"/>
          <w:sz w:val="20"/>
          <w:szCs w:val="20"/>
        </w:rPr>
      </w:pPr>
    </w:p>
    <w:p w14:paraId="01C00446" w14:textId="54A8DF1A"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 Odstąpienie od części umowy w przypadku niedostarczenia w terminie wyrobu wolnego od wad powinno dotyczyć wyłącznie sytuacji zawinionych przez Wykonawcę.</w:t>
      </w:r>
    </w:p>
    <w:p w14:paraId="3FDE0BC0" w14:textId="299142C3" w:rsidR="00A50DE8" w:rsidRPr="00B63DF8" w:rsidRDefault="00A50DE8" w:rsidP="00B63DF8">
      <w:pPr>
        <w:spacing w:after="0" w:line="240" w:lineRule="auto"/>
        <w:jc w:val="both"/>
        <w:rPr>
          <w:rFonts w:cs="Times New Roman"/>
          <w:b/>
          <w:sz w:val="20"/>
          <w:szCs w:val="20"/>
        </w:rPr>
      </w:pPr>
      <w:r w:rsidRPr="00B63DF8">
        <w:rPr>
          <w:rFonts w:cs="Times New Roman"/>
          <w:b/>
          <w:sz w:val="20"/>
          <w:szCs w:val="20"/>
        </w:rPr>
        <w:t>Odpowiedź</w:t>
      </w:r>
    </w:p>
    <w:p w14:paraId="1D26D886" w14:textId="56D8C62E" w:rsidR="00A50DE8" w:rsidRPr="00B63DF8" w:rsidRDefault="00A50DE8" w:rsidP="00B63DF8">
      <w:pPr>
        <w:spacing w:after="0" w:line="240" w:lineRule="auto"/>
        <w:jc w:val="both"/>
        <w:rPr>
          <w:rFonts w:cs="Times New Roman"/>
          <w:b/>
          <w:sz w:val="20"/>
          <w:szCs w:val="20"/>
        </w:rPr>
      </w:pPr>
      <w:r w:rsidRPr="00B63DF8">
        <w:rPr>
          <w:rFonts w:cs="Times New Roman"/>
          <w:b/>
          <w:sz w:val="20"/>
          <w:szCs w:val="20"/>
        </w:rPr>
        <w:t>Zamawiający w odpowiedzi wykreśla w całości §4 i w to miejsce wprowadza §4 w następującym brzmieniu:</w:t>
      </w:r>
    </w:p>
    <w:p w14:paraId="79C493A7" w14:textId="77777777" w:rsidR="00A50DE8" w:rsidRPr="00B63DF8" w:rsidRDefault="00A50DE8" w:rsidP="00B63DF8">
      <w:pPr>
        <w:pStyle w:val="Tekstpodstawowy"/>
        <w:ind w:firstLine="4"/>
        <w:jc w:val="center"/>
        <w:rPr>
          <w:rFonts w:cs="Calibri"/>
          <w:b/>
          <w:sz w:val="20"/>
        </w:rPr>
      </w:pPr>
      <w:r w:rsidRPr="00B63DF8">
        <w:rPr>
          <w:rFonts w:cs="Calibri"/>
          <w:b/>
          <w:sz w:val="20"/>
        </w:rPr>
        <w:t>§ 4</w:t>
      </w:r>
    </w:p>
    <w:p w14:paraId="0561560C" w14:textId="77777777" w:rsidR="00A50DE8" w:rsidRPr="00B63DF8" w:rsidRDefault="00A50DE8" w:rsidP="00B63DF8">
      <w:pPr>
        <w:numPr>
          <w:ilvl w:val="0"/>
          <w:numId w:val="12"/>
        </w:numPr>
        <w:tabs>
          <w:tab w:val="left" w:pos="142"/>
          <w:tab w:val="left" w:pos="284"/>
        </w:tabs>
        <w:spacing w:after="0" w:line="240" w:lineRule="auto"/>
        <w:ind w:left="284" w:hanging="284"/>
        <w:jc w:val="both"/>
        <w:rPr>
          <w:rFonts w:cs="Calibri"/>
          <w:b/>
          <w:i/>
          <w:sz w:val="20"/>
          <w:szCs w:val="20"/>
        </w:rPr>
      </w:pPr>
      <w:r w:rsidRPr="00B63DF8">
        <w:rPr>
          <w:rFonts w:cs="Calibri"/>
          <w:b/>
          <w:i/>
          <w:sz w:val="20"/>
          <w:szCs w:val="20"/>
        </w:rPr>
        <w:t>W przypadku stwierdzenia wad fizycznych dostarczonych wyrobów, DZ Zamawiającego przesyła Wykonawcy faksem bądź e-mailem reklamację dotycząca wad wyrobu.</w:t>
      </w:r>
    </w:p>
    <w:p w14:paraId="022EBEE3" w14:textId="77777777" w:rsidR="00A50DE8" w:rsidRPr="00B63DF8" w:rsidRDefault="00A50DE8" w:rsidP="00B63DF8">
      <w:pPr>
        <w:numPr>
          <w:ilvl w:val="0"/>
          <w:numId w:val="12"/>
        </w:numPr>
        <w:tabs>
          <w:tab w:val="left" w:pos="142"/>
          <w:tab w:val="left" w:pos="284"/>
        </w:tabs>
        <w:spacing w:after="0" w:line="240" w:lineRule="auto"/>
        <w:ind w:left="284" w:hanging="284"/>
        <w:jc w:val="both"/>
        <w:rPr>
          <w:rFonts w:cs="Calibri"/>
          <w:b/>
          <w:i/>
          <w:sz w:val="20"/>
          <w:szCs w:val="20"/>
        </w:rPr>
      </w:pPr>
      <w:r w:rsidRPr="00B63DF8">
        <w:rPr>
          <w:rFonts w:cs="Calibri"/>
          <w:b/>
          <w:i/>
          <w:sz w:val="20"/>
          <w:szCs w:val="20"/>
        </w:rPr>
        <w:t>Przez wady wyrobów rozumie się:</w:t>
      </w:r>
    </w:p>
    <w:p w14:paraId="565DCA9A" w14:textId="77777777" w:rsidR="00A50DE8" w:rsidRPr="00B63DF8" w:rsidRDefault="00A50DE8" w:rsidP="00B63DF8">
      <w:pPr>
        <w:numPr>
          <w:ilvl w:val="0"/>
          <w:numId w:val="11"/>
        </w:numPr>
        <w:tabs>
          <w:tab w:val="clear" w:pos="360"/>
          <w:tab w:val="left" w:pos="0"/>
          <w:tab w:val="left" w:pos="142"/>
          <w:tab w:val="num" w:pos="284"/>
          <w:tab w:val="num" w:pos="567"/>
          <w:tab w:val="num" w:pos="720"/>
        </w:tabs>
        <w:spacing w:after="0" w:line="240" w:lineRule="auto"/>
        <w:ind w:left="284" w:hanging="284"/>
        <w:jc w:val="both"/>
        <w:rPr>
          <w:rFonts w:cs="Calibri"/>
          <w:b/>
          <w:i/>
          <w:sz w:val="20"/>
          <w:szCs w:val="20"/>
        </w:rPr>
      </w:pPr>
      <w:r w:rsidRPr="00B63DF8">
        <w:rPr>
          <w:rFonts w:cs="Calibri"/>
          <w:b/>
          <w:i/>
          <w:sz w:val="20"/>
          <w:szCs w:val="20"/>
        </w:rPr>
        <w:t xml:space="preserve">wady fizyczne  w rozumieniu art. 556¹ § 1 </w:t>
      </w:r>
      <w:proofErr w:type="spellStart"/>
      <w:r w:rsidRPr="00B63DF8">
        <w:rPr>
          <w:rFonts w:cs="Calibri"/>
          <w:b/>
          <w:i/>
          <w:sz w:val="20"/>
          <w:szCs w:val="20"/>
        </w:rPr>
        <w:t>kc</w:t>
      </w:r>
      <w:proofErr w:type="spellEnd"/>
      <w:r w:rsidRPr="00B63DF8">
        <w:rPr>
          <w:rFonts w:cs="Calibri"/>
          <w:b/>
          <w:i/>
          <w:sz w:val="20"/>
          <w:szCs w:val="20"/>
        </w:rPr>
        <w:t>,</w:t>
      </w:r>
    </w:p>
    <w:p w14:paraId="6732625E" w14:textId="77777777" w:rsidR="00A50DE8" w:rsidRPr="00B63DF8" w:rsidRDefault="00A50DE8" w:rsidP="00B63DF8">
      <w:pPr>
        <w:numPr>
          <w:ilvl w:val="0"/>
          <w:numId w:val="11"/>
        </w:numPr>
        <w:tabs>
          <w:tab w:val="clear" w:pos="360"/>
          <w:tab w:val="left" w:pos="0"/>
          <w:tab w:val="left" w:pos="142"/>
          <w:tab w:val="num" w:pos="284"/>
          <w:tab w:val="num" w:pos="567"/>
          <w:tab w:val="num" w:pos="720"/>
        </w:tabs>
        <w:spacing w:after="0" w:line="240" w:lineRule="auto"/>
        <w:ind w:left="0" w:firstLine="0"/>
        <w:jc w:val="both"/>
        <w:rPr>
          <w:rFonts w:cs="Calibri"/>
          <w:b/>
          <w:i/>
          <w:sz w:val="20"/>
          <w:szCs w:val="20"/>
        </w:rPr>
      </w:pPr>
      <w:r w:rsidRPr="00B63DF8">
        <w:rPr>
          <w:rFonts w:cs="Calibri"/>
          <w:b/>
          <w:i/>
          <w:sz w:val="20"/>
          <w:szCs w:val="20"/>
        </w:rPr>
        <w:t>brak oznakowania,</w:t>
      </w:r>
    </w:p>
    <w:p w14:paraId="12F49AA0" w14:textId="77777777" w:rsidR="00A50DE8" w:rsidRPr="00B63DF8" w:rsidRDefault="00A50DE8" w:rsidP="00B63DF8">
      <w:pPr>
        <w:numPr>
          <w:ilvl w:val="0"/>
          <w:numId w:val="11"/>
        </w:numPr>
        <w:tabs>
          <w:tab w:val="clear" w:pos="360"/>
          <w:tab w:val="left" w:pos="0"/>
          <w:tab w:val="left" w:pos="142"/>
          <w:tab w:val="num" w:pos="284"/>
          <w:tab w:val="left" w:pos="567"/>
        </w:tabs>
        <w:spacing w:after="0" w:line="240" w:lineRule="auto"/>
        <w:ind w:left="0" w:firstLine="0"/>
        <w:jc w:val="both"/>
        <w:rPr>
          <w:rFonts w:cs="Calibri"/>
          <w:b/>
          <w:i/>
          <w:sz w:val="20"/>
          <w:szCs w:val="20"/>
        </w:rPr>
      </w:pPr>
      <w:r w:rsidRPr="00B63DF8">
        <w:rPr>
          <w:rFonts w:cs="Calibri"/>
          <w:b/>
          <w:i/>
          <w:sz w:val="20"/>
          <w:szCs w:val="20"/>
        </w:rPr>
        <w:t xml:space="preserve">   brak instrukcji i etykiet,</w:t>
      </w:r>
    </w:p>
    <w:p w14:paraId="4CDCA3DF" w14:textId="77777777" w:rsidR="00A50DE8" w:rsidRPr="00B63DF8" w:rsidRDefault="00A50DE8" w:rsidP="00B63DF8">
      <w:pPr>
        <w:numPr>
          <w:ilvl w:val="0"/>
          <w:numId w:val="11"/>
        </w:numPr>
        <w:tabs>
          <w:tab w:val="clear" w:pos="360"/>
          <w:tab w:val="left" w:pos="0"/>
          <w:tab w:val="left" w:pos="142"/>
          <w:tab w:val="num" w:pos="284"/>
          <w:tab w:val="num" w:pos="567"/>
          <w:tab w:val="num" w:pos="720"/>
        </w:tabs>
        <w:spacing w:after="0" w:line="240" w:lineRule="auto"/>
        <w:ind w:left="0" w:firstLine="0"/>
        <w:jc w:val="both"/>
        <w:rPr>
          <w:rFonts w:cs="Calibri"/>
          <w:b/>
          <w:i/>
          <w:sz w:val="20"/>
          <w:szCs w:val="20"/>
        </w:rPr>
      </w:pPr>
      <w:r w:rsidRPr="00B63DF8">
        <w:rPr>
          <w:rFonts w:cs="Calibri"/>
          <w:b/>
          <w:i/>
          <w:sz w:val="20"/>
          <w:szCs w:val="20"/>
        </w:rPr>
        <w:t xml:space="preserve">niewłaściwe opakowanie jednostkowe lub z </w:t>
      </w:r>
      <w:proofErr w:type="spellStart"/>
      <w:r w:rsidRPr="00B63DF8">
        <w:rPr>
          <w:rFonts w:cs="Calibri"/>
          <w:b/>
          <w:i/>
          <w:sz w:val="20"/>
          <w:szCs w:val="20"/>
        </w:rPr>
        <w:t>kbiorcze</w:t>
      </w:r>
      <w:proofErr w:type="spellEnd"/>
      <w:r w:rsidRPr="00B63DF8">
        <w:rPr>
          <w:rFonts w:cs="Calibri"/>
          <w:b/>
          <w:i/>
          <w:sz w:val="20"/>
          <w:szCs w:val="20"/>
        </w:rPr>
        <w:t>,</w:t>
      </w:r>
    </w:p>
    <w:p w14:paraId="4787813F" w14:textId="77777777" w:rsidR="00A50DE8" w:rsidRPr="00B63DF8" w:rsidRDefault="00A50DE8" w:rsidP="00B63DF8">
      <w:pPr>
        <w:numPr>
          <w:ilvl w:val="0"/>
          <w:numId w:val="11"/>
        </w:numPr>
        <w:tabs>
          <w:tab w:val="clear" w:pos="360"/>
          <w:tab w:val="left" w:pos="0"/>
          <w:tab w:val="left" w:pos="142"/>
          <w:tab w:val="num" w:pos="284"/>
          <w:tab w:val="left" w:pos="567"/>
        </w:tabs>
        <w:spacing w:after="0" w:line="240" w:lineRule="auto"/>
        <w:ind w:left="0" w:firstLine="0"/>
        <w:jc w:val="both"/>
        <w:rPr>
          <w:rFonts w:cs="Calibri"/>
          <w:b/>
          <w:i/>
          <w:sz w:val="20"/>
          <w:szCs w:val="20"/>
        </w:rPr>
      </w:pPr>
      <w:r w:rsidRPr="00B63DF8">
        <w:rPr>
          <w:rFonts w:cs="Calibri"/>
          <w:b/>
          <w:i/>
          <w:sz w:val="20"/>
          <w:szCs w:val="20"/>
        </w:rPr>
        <w:t>krótszy okres przydatności niż wymagany w umowie.</w:t>
      </w:r>
    </w:p>
    <w:p w14:paraId="3476228F" w14:textId="410479FA"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W przypadku wad jawnych, możliwych do wykrycia przy odbiorze wyrobów bez otwierania opakowań, Zamawiający    ma prawo do odmowy ich przyjęcia.</w:t>
      </w:r>
    </w:p>
    <w:p w14:paraId="3318852B" w14:textId="77777777"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Wykonawca zobowiązany jest odebrać wadliwy wyrób na swój koszt i ryzyko z siedziby Zamawiającego w ciągu 3 dni roboczych od przesłania reklamacji przez Zamawiającego.</w:t>
      </w:r>
    </w:p>
    <w:p w14:paraId="4EB98575" w14:textId="6CE1C4DD"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color w:val="FF0000"/>
          <w:sz w:val="20"/>
          <w:szCs w:val="20"/>
        </w:rPr>
      </w:pPr>
      <w:r w:rsidRPr="00B63DF8">
        <w:rPr>
          <w:rFonts w:asciiTheme="minorHAnsi" w:hAnsiTheme="minorHAnsi" w:cs="Calibri"/>
          <w:b/>
          <w:i/>
          <w:sz w:val="20"/>
          <w:szCs w:val="20"/>
        </w:rPr>
        <w:t xml:space="preserve">Wykonawca zobowiązany jest rozpatrzyć reklamację w terminie nie dłuższym niż 7 dni roboczych licząc od dnia przesłania reklamacji przez Zamawiającego. </w:t>
      </w:r>
    </w:p>
    <w:p w14:paraId="3E41B43E" w14:textId="77777777"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W przypadku, gdy Zamawiający nie otrzyma faksu lub e-maila zawierającego informację o sposobie załatwienia reklamacji do godz. 24:00 7 dnia od złożenia reklamacji, uznaje się, że reklamacja została uwzględniona.</w:t>
      </w:r>
    </w:p>
    <w:p w14:paraId="79AC8716" w14:textId="1103330D"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Wykonawca zobowiązany jest odebrać wadliwy wyrób na swój koszt i ryzyko z siedziby Zamawiającego oraz w zamian dostarczyć wyrób wolny od wad spełniający wszystkie wymagania, o których mowa w</w:t>
      </w:r>
      <w:r w:rsidRPr="00B63DF8">
        <w:rPr>
          <w:rFonts w:asciiTheme="minorHAnsi" w:hAnsiTheme="minorHAnsi" w:cs="Calibri"/>
          <w:b/>
          <w:bCs/>
          <w:i/>
          <w:sz w:val="20"/>
          <w:szCs w:val="20"/>
        </w:rPr>
        <w:t xml:space="preserve"> § 1 </w:t>
      </w:r>
      <w:r w:rsidRPr="00B63DF8">
        <w:rPr>
          <w:rFonts w:asciiTheme="minorHAnsi" w:hAnsiTheme="minorHAnsi" w:cs="Calibri"/>
          <w:b/>
          <w:i/>
          <w:sz w:val="20"/>
          <w:szCs w:val="20"/>
        </w:rPr>
        <w:t xml:space="preserve">umowy w ciągu </w:t>
      </w:r>
      <w:r w:rsidRPr="00B63DF8">
        <w:rPr>
          <w:rFonts w:asciiTheme="minorHAnsi" w:hAnsiTheme="minorHAnsi" w:cs="Calibri"/>
          <w:b/>
          <w:bCs/>
          <w:i/>
          <w:sz w:val="20"/>
          <w:szCs w:val="20"/>
        </w:rPr>
        <w:t xml:space="preserve">maksymalnie 5 dni roboczych, </w:t>
      </w:r>
      <w:r w:rsidRPr="00B63DF8">
        <w:rPr>
          <w:rFonts w:asciiTheme="minorHAnsi" w:hAnsiTheme="minorHAnsi" w:cs="Calibri"/>
          <w:b/>
          <w:i/>
          <w:sz w:val="20"/>
          <w:szCs w:val="20"/>
        </w:rPr>
        <w:t xml:space="preserve">licząc od daty uznania reklamacji za uzasadnioną. </w:t>
      </w:r>
    </w:p>
    <w:p w14:paraId="6AC74BA7" w14:textId="77777777"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Dni robocze oznaczają dni od poniedziałku do piątku, z wyłączeniem przypadających w tych dniach dni ustawowo wolnych od pracy. Dnia złożenia reklamacji oraz dnia uznania reklamacji nie wlicza się do terminu uznania reklamacji oraz terminu wymiany wyrobów na wolne od wad określonych w ust 1.</w:t>
      </w:r>
    </w:p>
    <w:p w14:paraId="7AAE3ED3" w14:textId="00CBA486" w:rsidR="00A50DE8" w:rsidRPr="00B63DF8" w:rsidRDefault="00A50DE8" w:rsidP="00B63DF8">
      <w:pPr>
        <w:pStyle w:val="Akapitzlist"/>
        <w:widowControl/>
        <w:numPr>
          <w:ilvl w:val="0"/>
          <w:numId w:val="12"/>
        </w:numPr>
        <w:tabs>
          <w:tab w:val="left" w:pos="0"/>
          <w:tab w:val="left" w:pos="142"/>
          <w:tab w:val="left" w:pos="284"/>
        </w:tabs>
        <w:autoSpaceDE/>
        <w:autoSpaceDN/>
        <w:ind w:left="284" w:right="0" w:hanging="284"/>
        <w:jc w:val="both"/>
        <w:rPr>
          <w:rFonts w:asciiTheme="minorHAnsi" w:hAnsiTheme="minorHAnsi" w:cs="Calibri"/>
          <w:b/>
          <w:i/>
          <w:sz w:val="20"/>
          <w:szCs w:val="20"/>
        </w:rPr>
      </w:pPr>
      <w:r w:rsidRPr="00B63DF8">
        <w:rPr>
          <w:rFonts w:asciiTheme="minorHAnsi" w:hAnsiTheme="minorHAnsi" w:cs="Calibri"/>
          <w:b/>
          <w:i/>
          <w:sz w:val="20"/>
          <w:szCs w:val="20"/>
        </w:rPr>
        <w:t>Na uzasadniony wniosek Wykonawcy złożony faksem lub e-mailem kierownik DZ Zamawiającego może wyrazić zgodę na dostarczenie przez Zamawiającego zareklamowanego wyrobu do miejsca wskazanego przez Wykonawcę – na koszt i ryzyko Wykonawcy.</w:t>
      </w:r>
    </w:p>
    <w:p w14:paraId="09AD19EB" w14:textId="77777777" w:rsidR="00A50DE8" w:rsidRPr="00B63DF8" w:rsidRDefault="00A50DE8" w:rsidP="00B63DF8">
      <w:pPr>
        <w:pStyle w:val="Akapitzlist"/>
        <w:widowControl/>
        <w:numPr>
          <w:ilvl w:val="0"/>
          <w:numId w:val="12"/>
        </w:numPr>
        <w:tabs>
          <w:tab w:val="left" w:pos="0"/>
          <w:tab w:val="left" w:pos="142"/>
          <w:tab w:val="left" w:pos="180"/>
          <w:tab w:val="left" w:pos="284"/>
          <w:tab w:val="left" w:pos="426"/>
        </w:tabs>
        <w:autoSpaceDE/>
        <w:autoSpaceDN/>
        <w:ind w:left="284" w:right="0" w:hanging="284"/>
        <w:jc w:val="both"/>
        <w:rPr>
          <w:rFonts w:asciiTheme="minorHAnsi" w:hAnsiTheme="minorHAnsi" w:cs="Calibri"/>
          <w:b/>
          <w:bCs/>
          <w:i/>
          <w:sz w:val="20"/>
          <w:szCs w:val="20"/>
        </w:rPr>
      </w:pPr>
      <w:r w:rsidRPr="00B63DF8">
        <w:rPr>
          <w:rFonts w:asciiTheme="minorHAnsi" w:hAnsiTheme="minorHAnsi" w:cs="Calibri"/>
          <w:b/>
          <w:i/>
          <w:sz w:val="20"/>
          <w:szCs w:val="20"/>
        </w:rPr>
        <w:t xml:space="preserve"> W przypadku niedostarczenia wyrobu wolnego od wad w terminie określonym w ust. 6, Zamawiający ma prawo odstąpić od umowy w części dotyczącej niezrealizowanej części umowy w zakresie asortymentu, którego dotyczyła reklamacja.</w:t>
      </w:r>
    </w:p>
    <w:p w14:paraId="50C80A30" w14:textId="244B6407" w:rsidR="00A50DE8" w:rsidRPr="00B63DF8" w:rsidRDefault="00A50DE8" w:rsidP="00B63DF8">
      <w:pPr>
        <w:pStyle w:val="Akapitzlist"/>
        <w:widowControl/>
        <w:numPr>
          <w:ilvl w:val="0"/>
          <w:numId w:val="12"/>
        </w:numPr>
        <w:tabs>
          <w:tab w:val="left" w:pos="0"/>
          <w:tab w:val="left" w:pos="142"/>
          <w:tab w:val="left" w:pos="180"/>
          <w:tab w:val="left" w:pos="284"/>
        </w:tabs>
        <w:autoSpaceDE/>
        <w:autoSpaceDN/>
        <w:ind w:left="284" w:right="0" w:hanging="284"/>
        <w:jc w:val="both"/>
        <w:rPr>
          <w:rFonts w:asciiTheme="minorHAnsi" w:hAnsiTheme="minorHAnsi" w:cs="Calibri"/>
          <w:b/>
          <w:bCs/>
          <w:i/>
          <w:sz w:val="20"/>
          <w:szCs w:val="20"/>
        </w:rPr>
      </w:pPr>
      <w:r w:rsidRPr="00B63DF8">
        <w:rPr>
          <w:rFonts w:asciiTheme="minorHAnsi" w:hAnsiTheme="minorHAnsi" w:cs="Calibri"/>
          <w:b/>
          <w:i/>
          <w:sz w:val="20"/>
          <w:szCs w:val="20"/>
        </w:rPr>
        <w:t>W przypadku przekazywania dokumentów faksem lub e-mailem dowód transmisji danych oznacza, że strona otrzymała korespondencję w momencie jej przekazania przez druga stronę, niezależnie od ewentualnego potwierdzenia faktu jej otrzymania.”</w:t>
      </w:r>
    </w:p>
    <w:p w14:paraId="5537AB5A" w14:textId="77777777" w:rsidR="00A50DE8" w:rsidRPr="00B63DF8" w:rsidRDefault="00A50DE8" w:rsidP="00B63DF8">
      <w:pPr>
        <w:spacing w:after="0" w:line="240" w:lineRule="auto"/>
        <w:jc w:val="both"/>
        <w:rPr>
          <w:rFonts w:cs="Times New Roman"/>
          <w:sz w:val="20"/>
          <w:szCs w:val="20"/>
        </w:rPr>
      </w:pPr>
    </w:p>
    <w:p w14:paraId="7F512E0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dodanie w §5 ust. 1 projektu umowy kolejnego zdania w następującym brzmieniu: „Jeżeli cena rynkowa zamiennika będzie wyższa od ceny wyrobu ujętego w umowie, Wykonawca dostarczy zamiennik po cenie rynkowej.”?</w:t>
      </w:r>
    </w:p>
    <w:p w14:paraId="685FFE8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45B4C3EE" w14:textId="5D64F168"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nie jest w stanie przewidzieć, czy ewentualne zamienniki w przyszłości będą dostępne po cenie objętej umową. Wykonawca nie powinien być zobligowany do realizowania umowy ze stratą, jeśli zamiennik będzie droższy, to będzie sprzedawany po obowiązującej cenie.</w:t>
      </w:r>
    </w:p>
    <w:p w14:paraId="048E0E02" w14:textId="6F3504D8"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6007B9CB" w14:textId="5D713524"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4EC6D812" w14:textId="77777777" w:rsidR="00A73E32" w:rsidRPr="00B63DF8" w:rsidRDefault="00A73E32" w:rsidP="00B63DF8">
      <w:pPr>
        <w:spacing w:after="0" w:line="240" w:lineRule="auto"/>
        <w:jc w:val="both"/>
        <w:rPr>
          <w:rFonts w:cs="Times New Roman"/>
          <w:sz w:val="20"/>
          <w:szCs w:val="20"/>
        </w:rPr>
      </w:pPr>
    </w:p>
    <w:p w14:paraId="5DC6AD0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§8 ust. 1 projektu umowy w następującym brzmieniu:</w:t>
      </w:r>
    </w:p>
    <w:p w14:paraId="29E8CE4B"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„Wykonawca zobowiązany jest przeprowadzić minimum trzy, ale nie więcej niż pięć, szkolenia personelu w zakresie obsługi sprzętu stanowiącego przedmiot dzierżawy.”?</w:t>
      </w:r>
    </w:p>
    <w:p w14:paraId="633EEA8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7FB87B0F" w14:textId="11F3F8D7" w:rsidR="009033B6" w:rsidRPr="00B63DF8" w:rsidRDefault="009033B6" w:rsidP="00B63DF8">
      <w:pPr>
        <w:spacing w:after="0" w:line="240" w:lineRule="auto"/>
        <w:jc w:val="both"/>
        <w:rPr>
          <w:rFonts w:cs="Times New Roman"/>
          <w:sz w:val="20"/>
          <w:szCs w:val="20"/>
        </w:rPr>
      </w:pPr>
      <w:r w:rsidRPr="00B63DF8">
        <w:rPr>
          <w:rFonts w:cs="Times New Roman"/>
          <w:sz w:val="20"/>
          <w:szCs w:val="20"/>
        </w:rPr>
        <w:t>Umowa powinna jak najdokładniej określać zobowiązania stron, Wykonawca jest gotów przeprowadzić przynajmniej trzy szkolenia personelu Zamawiającego, ale nie powinno być ich więcej niż pięć. Każde dodatkowe szkolenie powinno być dodatkowo płatne na osobno ustalonych warunkach.</w:t>
      </w:r>
    </w:p>
    <w:p w14:paraId="4E96EEEB"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0F588F75"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579E1D95" w14:textId="77777777" w:rsidR="00546380" w:rsidRPr="00B63DF8" w:rsidRDefault="00546380" w:rsidP="00B63DF8">
      <w:pPr>
        <w:spacing w:after="0" w:line="240" w:lineRule="auto"/>
        <w:jc w:val="both"/>
        <w:rPr>
          <w:rFonts w:cs="Times New Roman"/>
          <w:sz w:val="20"/>
          <w:szCs w:val="20"/>
        </w:rPr>
      </w:pPr>
    </w:p>
    <w:p w14:paraId="70A06635"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dodanie w §10 projektu umowy kolejnego ustępu w następującym brzmieniu: „Zamawiający zobowiązuje się zabezpieczyć sprzęt przed dostępem osób niepowołanych, a także odpowiada za jego kradzież lub uszkodzenie.”?</w:t>
      </w:r>
    </w:p>
    <w:p w14:paraId="547DFCF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005F2199" w14:textId="67F76CBC" w:rsidR="009033B6" w:rsidRPr="00B63DF8" w:rsidRDefault="009033B6" w:rsidP="00B63DF8">
      <w:pPr>
        <w:spacing w:after="0" w:line="240" w:lineRule="auto"/>
        <w:jc w:val="both"/>
        <w:rPr>
          <w:rFonts w:cs="Times New Roman"/>
          <w:sz w:val="20"/>
          <w:szCs w:val="20"/>
        </w:rPr>
      </w:pPr>
      <w:r w:rsidRPr="00B63DF8">
        <w:rPr>
          <w:rFonts w:cs="Times New Roman"/>
          <w:sz w:val="20"/>
          <w:szCs w:val="20"/>
        </w:rPr>
        <w:t>Dzierżawiony sprzęt przez okres obowiązywania umowy będzie pod pieczą Zamawiającego, który powinien go należycie zabezpieczyć przed dostępem osób niepowołanych oraz przypadkowym uszkodzeniem lub zniszczeniem.</w:t>
      </w:r>
    </w:p>
    <w:p w14:paraId="1C91B347"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1C976564"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1A136727" w14:textId="77777777" w:rsidR="00546380" w:rsidRPr="00B63DF8" w:rsidRDefault="00546380" w:rsidP="00B63DF8">
      <w:pPr>
        <w:spacing w:after="0" w:line="240" w:lineRule="auto"/>
        <w:jc w:val="both"/>
        <w:rPr>
          <w:rFonts w:cs="Times New Roman"/>
          <w:sz w:val="20"/>
          <w:szCs w:val="20"/>
        </w:rPr>
      </w:pPr>
    </w:p>
    <w:p w14:paraId="655C1DFA"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§11 ust. 2-4 projektu umowy w następującym brzmieniu: „2. W przypadku awarii sprzętu lub elementu jego wyposażenia Wykonawca zobowiązany jest przystąpić do naprawy sprzętu nie później niż w najbliższym dniu roboczym licząc od dnia roboczego, w którym odebrał przyjęcie zgłoszenia telefonicznie, faksem lub drogą elektroniczną.</w:t>
      </w:r>
    </w:p>
    <w:p w14:paraId="19F6DBD6"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przypadku trzykrotnej awarii tego samego elementu w okresie obowiązywania umowy, Wykonawca zobowiązany jest dokonać wymiany tego elementu na nowy, o takich samych bądź lepszych parametrach techniczno-użytkowych.</w:t>
      </w:r>
    </w:p>
    <w:p w14:paraId="2E5C5651"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przypadku awarii sprzętu lub jego wyposażenia:</w:t>
      </w:r>
    </w:p>
    <w:p w14:paraId="27683665"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jeśli sprzęt lub element wyposażenia sprzętu ulegnie awarii, wykonawca przystąpi do naprawy w ciągu 1 dnia roboczego licząc od dnia roboczego, w którym doszło do odebrania zgłoszenia awarii, a jeśli usunięcie awarii potrwa dłużej niż dwa dni robocze, wykonawca zapewni sprzęt zastępczy o pełnej funkcjonalności, równorzędnej ze sprzętem dzierżawionym i wszelkie czynności prowadzące do jego uruchomienia przeprowadzi w taki sposób, by Zamawiający mógł korzystać ze sprzętu zastępczego najpóźniej w trzeciej dobie roboczej od zgłoszenia awarii.”?</w:t>
      </w:r>
    </w:p>
    <w:p w14:paraId="63FB99C7"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4647665F"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Z uwagi na to, że Wykonawca nie pracuje w dni ustawowo wolne od pracy, może podjąć się naprawy sprzętu następnego dnia roboczego licząc od dnia roboczego, w którym odebrał zgłoszenie o awarii.</w:t>
      </w:r>
    </w:p>
    <w:p w14:paraId="3C2F26C0" w14:textId="53607682" w:rsidR="009033B6" w:rsidRPr="00B63DF8" w:rsidRDefault="009033B6" w:rsidP="00B63DF8">
      <w:pPr>
        <w:spacing w:after="0" w:line="240" w:lineRule="auto"/>
        <w:jc w:val="both"/>
        <w:rPr>
          <w:rFonts w:cs="Times New Roman"/>
          <w:sz w:val="20"/>
          <w:szCs w:val="20"/>
        </w:rPr>
      </w:pPr>
      <w:r w:rsidRPr="00B63DF8">
        <w:rPr>
          <w:rFonts w:cs="Times New Roman"/>
          <w:sz w:val="20"/>
          <w:szCs w:val="20"/>
        </w:rPr>
        <w:t>Jeżeli jakoś element sprzętu będzie naprawiany trzeci raz, Wykonawca wymieni go na nowy, nie ma potrzeby wymieniania całego sprzętu;</w:t>
      </w:r>
    </w:p>
    <w:p w14:paraId="2DBB4B5D"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05470BED"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36AF2B20" w14:textId="77777777" w:rsidR="00546380" w:rsidRPr="00B63DF8" w:rsidRDefault="00546380" w:rsidP="00B63DF8">
      <w:pPr>
        <w:spacing w:after="0" w:line="240" w:lineRule="auto"/>
        <w:jc w:val="both"/>
        <w:rPr>
          <w:rFonts w:cs="Times New Roman"/>
          <w:sz w:val="20"/>
          <w:szCs w:val="20"/>
        </w:rPr>
      </w:pPr>
    </w:p>
    <w:p w14:paraId="0EA1C60B"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§17 ust. 2 projektu umowy w następującym brzmieniu:</w:t>
      </w:r>
    </w:p>
    <w:p w14:paraId="6F3747EB"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„Zamawiający zastrzega sobie prawo rozwiązania umowy z zachowaniem okresu wypowiedzenia</w:t>
      </w:r>
    </w:p>
    <w:p w14:paraId="36CEFDDB"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 </w:t>
      </w:r>
    </w:p>
    <w:p w14:paraId="3DED7B3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wynoszącego nie mniej niż 30 dni kalendarzowych w przypadku nienależytego realizowania umowy przez Wykonawcę, to znaczy w następujących zawinionych przez Wykonawcę przypadkach:</w:t>
      </w:r>
    </w:p>
    <w:p w14:paraId="5A9D0A2E"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co najmniej pięciokrotnego dostarczenia wyrobów ze zwłoką bądź co najmniej pięciokrotnego dostarczenia wyrobów posiadających wady jakościowe, brak oznakowania, brak instrukcji i etykiet, niewłaściwe opakowanie,</w:t>
      </w:r>
    </w:p>
    <w:p w14:paraId="559C63B2"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co najmniej pięciokrotnego nieprzystąpienia w terminie do usunięcia awarii sprzętu bądź niedostarczenia sprzętu zastępczego zgodnie z § 11 umowy.”?</w:t>
      </w:r>
    </w:p>
    <w:p w14:paraId="6BA98D76"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62A4D3FD"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Wcześniejsze rozwiązanie umowy powinno być dopuszczalne tylko w konkretnie wymienionych przypadkach, a nie wskazanych jedynie przykładowo, ponadto powinny być to sytuacje zawinione przez Wykonawcę;</w:t>
      </w:r>
    </w:p>
    <w:p w14:paraId="4242D0CD" w14:textId="77777777" w:rsidR="00546380" w:rsidRPr="00B63DF8" w:rsidRDefault="009033B6" w:rsidP="00B63DF8">
      <w:pPr>
        <w:spacing w:after="0" w:line="240" w:lineRule="auto"/>
        <w:jc w:val="both"/>
        <w:rPr>
          <w:rFonts w:cs="Times New Roman"/>
          <w:sz w:val="20"/>
          <w:szCs w:val="20"/>
        </w:rPr>
      </w:pPr>
      <w:r w:rsidRPr="00B63DF8">
        <w:rPr>
          <w:rFonts w:cs="Times New Roman"/>
          <w:sz w:val="20"/>
          <w:szCs w:val="20"/>
        </w:rPr>
        <w:t>Z uwagi na to, że umowa jest zawierana aż na 36 miesięcy, koniecznym jest zwiększenie dopuszczalnej liczby uchybień, które nie będą wiązały się z możliwością wcześniejszego rozwiązania umowy;</w:t>
      </w:r>
    </w:p>
    <w:p w14:paraId="1D5EDA83" w14:textId="00C28A5D"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 xml:space="preserve"> Odpowiedź</w:t>
      </w:r>
    </w:p>
    <w:p w14:paraId="5AF1A2F0"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68656EF1" w14:textId="77777777" w:rsidR="009033B6" w:rsidRPr="00B63DF8" w:rsidRDefault="009033B6" w:rsidP="00B63DF8">
      <w:pPr>
        <w:spacing w:after="0" w:line="240" w:lineRule="auto"/>
        <w:jc w:val="both"/>
        <w:rPr>
          <w:rFonts w:cs="Times New Roman"/>
          <w:sz w:val="20"/>
          <w:szCs w:val="20"/>
        </w:rPr>
      </w:pPr>
    </w:p>
    <w:p w14:paraId="31EC4781"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§18 ust. 1 projektu umowy w następującym brzmieniu: „W razie niewykonania lub nienależytego wykonania przedmiotu umowy Wykonawca zobowiązany jest zapłacić Zamawiającemu kary umowne:</w:t>
      </w:r>
    </w:p>
    <w:p w14:paraId="507FDCB4"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wysokości 10% wartości netto niezrealizowanej części umowy w przypadku odstąpienia przez Zamawiającego od umowy, bądź rozwiązania przez Zamawiającego umowy w drodze wypowiedzenia z przyczyn leżących po stronie Wykonawcy,</w:t>
      </w:r>
    </w:p>
    <w:p w14:paraId="5442D21C"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wysokości 0,5% wartości netto zamówionej bądź reklamowanej partii wyrobów za każdy dzień zwłoki w ich dostarczeniu – z tym, że nie mniej niż 50 zł dziennie za każdy dzień i nie więcej niż 10% wartości netto danej partii towarów;</w:t>
      </w:r>
    </w:p>
    <w:p w14:paraId="22836B84"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wysokości 0,1% wartości netto czynszu dzierżawnego za cały okres realizacji umowy za każdy dzień zwłoki w przystąpieniu do naprawy zgłoszonego sprzętu – z tym, że nie mniej niż 100 zł dziennie za każdy dzień i nie więcej niż 1.000 zł;</w:t>
      </w:r>
    </w:p>
    <w:p w14:paraId="26C07DA6"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wysokości 50 zł za każdy dzień zwłoki w dostarczeniu dokumentów, o których mowa w § 2 ust. 1 i ust. 2, ale nie więcej niż 500 zł;</w:t>
      </w:r>
    </w:p>
    <w:p w14:paraId="41A102DA"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w wysokości 1.000 zł za każdy dzień zwłoki w dostarczeniu i zainstalowaniu sprzętu, ale nie więcej niż</w:t>
      </w:r>
    </w:p>
    <w:p w14:paraId="58F72BDA"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10.000 zł.”?</w:t>
      </w:r>
    </w:p>
    <w:p w14:paraId="1D5A2F0D"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27CBCBEF"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Kara umowna naliczana w przypadku odstąpienia od umowy z winy Wykonawcy powinna być naliczana wyłącznie w oparciu o wartość jeszcze jej niezrealizowanej części, w przeciwnym wypadku miałaby ten sam rozmiar, nawet w przypadku zamówienia 99% asortymentu, co byłoby niesprawiedliwe;</w:t>
      </w:r>
    </w:p>
    <w:p w14:paraId="505B4ADE"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Kara umowna, której wysokość uzależniona jest od wartości zobowiązania, powinna być odniesiona do tej wartości netto. Tylko wartość netto zobowiązania stanowi bowiem dla Wykonawcy rzeczywisty z ekonomicznego punktu widzenia ekwiwalent jego świadczenia, natomiast podatek VAT składający się na kwotę brutto jest daniną publiczną, której Wykonawca jest tylko płatnikiem;</w:t>
      </w:r>
    </w:p>
    <w:p w14:paraId="59540595"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Zasadnym jest ustanowienie górnego limitu naliczania kar umownych dla danej zwłoki, w przeciwnym wypadku suma kar mogłaby przekroczyć wartość danej dostawy;</w:t>
      </w:r>
    </w:p>
    <w:p w14:paraId="0767044B" w14:textId="516662AA" w:rsidR="009033B6" w:rsidRPr="00B63DF8" w:rsidRDefault="009033B6" w:rsidP="00B63DF8">
      <w:pPr>
        <w:spacing w:after="0" w:line="240" w:lineRule="auto"/>
        <w:jc w:val="both"/>
        <w:rPr>
          <w:rFonts w:cs="Times New Roman"/>
          <w:sz w:val="20"/>
          <w:szCs w:val="20"/>
        </w:rPr>
      </w:pPr>
      <w:r w:rsidRPr="00B63DF8">
        <w:rPr>
          <w:rFonts w:cs="Times New Roman"/>
          <w:sz w:val="20"/>
          <w:szCs w:val="20"/>
        </w:rPr>
        <w:t>Kary umowne wskazane w projekcie umowy są zbyt wygórowane i konieczne jest ich miarkowanie. Kara umowna powinna być proporcjonalna do ewentualnej szkody i nie powinna prowadzić do wzbogacenia się Zamawiającego kosztem Wykonawcy;</w:t>
      </w:r>
    </w:p>
    <w:p w14:paraId="7EB2343A"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158A8444"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5FE3EC65" w14:textId="77777777" w:rsidR="00546380" w:rsidRPr="00B63DF8" w:rsidRDefault="00546380" w:rsidP="00B63DF8">
      <w:pPr>
        <w:spacing w:after="0" w:line="240" w:lineRule="auto"/>
        <w:jc w:val="both"/>
        <w:rPr>
          <w:rFonts w:cs="Times New Roman"/>
          <w:sz w:val="20"/>
          <w:szCs w:val="20"/>
        </w:rPr>
      </w:pPr>
    </w:p>
    <w:p w14:paraId="587F33D4" w14:textId="40F45B43" w:rsidR="009033B6" w:rsidRPr="00B63DF8" w:rsidRDefault="009033B6" w:rsidP="00B63DF8">
      <w:pPr>
        <w:spacing w:after="0" w:line="240" w:lineRule="auto"/>
        <w:jc w:val="both"/>
        <w:rPr>
          <w:rFonts w:cs="Times New Roman"/>
          <w:sz w:val="20"/>
          <w:szCs w:val="20"/>
        </w:rPr>
      </w:pPr>
      <w:r w:rsidRPr="00B63DF8">
        <w:rPr>
          <w:rFonts w:cs="Times New Roman"/>
          <w:sz w:val="20"/>
          <w:szCs w:val="20"/>
        </w:rPr>
        <w:t>Czy Zamawiający zgodzi się na przyjęcie §18 ust. 4 i 5 projektu umowy w następującym brzmieniu: „4. W razie naliczenia kar umownych Zamawiający będzie upoważniony do potrącenia ich kwoty z faktury Wykonawcy, pod warunkiem, że potrącenie jest dopuszczalne przez przepisy powszechnie obowiązujące. 5. Łączna maksymalna wysokość kar umownych, których mogą dochodzić strony wynosi 20% wartości umowy netto.”?</w:t>
      </w:r>
    </w:p>
    <w:p w14:paraId="795DDE6C" w14:textId="77777777" w:rsidR="00546380" w:rsidRPr="00B63DF8" w:rsidRDefault="00546380" w:rsidP="00B63DF8">
      <w:pPr>
        <w:spacing w:after="0" w:line="240" w:lineRule="auto"/>
        <w:jc w:val="both"/>
        <w:rPr>
          <w:rFonts w:cs="Times New Roman"/>
          <w:sz w:val="20"/>
          <w:szCs w:val="20"/>
        </w:rPr>
      </w:pPr>
    </w:p>
    <w:p w14:paraId="0D9BFA5E" w14:textId="6637A903"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 W okresie obowiązywania na terytorium RP stanu epidemii nie jest dopuszczalne dokonywanie potrącenia</w:t>
      </w:r>
    </w:p>
    <w:p w14:paraId="33E0AEF5"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kar umownych z wynagrodzenia Wykonawcy;</w:t>
      </w:r>
    </w:p>
    <w:p w14:paraId="4DA4B96E" w14:textId="6363AA1E" w:rsidR="009033B6" w:rsidRPr="00B63DF8" w:rsidRDefault="009033B6" w:rsidP="00B63DF8">
      <w:pPr>
        <w:spacing w:after="0" w:line="240" w:lineRule="auto"/>
        <w:jc w:val="both"/>
        <w:rPr>
          <w:rFonts w:cs="Times New Roman"/>
          <w:sz w:val="20"/>
          <w:szCs w:val="20"/>
        </w:rPr>
      </w:pPr>
      <w:r w:rsidRPr="00B63DF8">
        <w:rPr>
          <w:rFonts w:cs="Times New Roman"/>
          <w:sz w:val="20"/>
          <w:szCs w:val="20"/>
        </w:rPr>
        <w:t>Jak już wskazano, kary umowne powinny zostać dostosowane do wysokości ewentualnej szkody, jaką może ponieść Zamawiający, a nadto powinny być naliczane od wartości netto;</w:t>
      </w:r>
    </w:p>
    <w:p w14:paraId="372D765D"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66229411"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01823976" w14:textId="77777777" w:rsidR="00546380" w:rsidRPr="00B63DF8" w:rsidRDefault="00546380" w:rsidP="00B63DF8">
      <w:pPr>
        <w:spacing w:after="0" w:line="240" w:lineRule="auto"/>
        <w:jc w:val="both"/>
        <w:rPr>
          <w:rFonts w:cs="Times New Roman"/>
          <w:sz w:val="20"/>
          <w:szCs w:val="20"/>
        </w:rPr>
      </w:pPr>
    </w:p>
    <w:p w14:paraId="6AEE1A09"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Czy Zamawiający zgodzi się na dodanie w §22 projektu umowy kolejnego ustępu w następującym brzmieniu: „Dopuszcza się zmianę postanowień umowy, w tym wzrost wynagrodzenia Wykonawcy, w przypadku wystąpienia niemożliwych do przewidzenia w momencie zawierania umowy okoliczności będących następstwem wystąpienia epidemii wirusa SARS-CoV-2, wywołującego chorobę COVID-19, bądź innej epidemii. Strony zgodnie postanawiają, że Wykonawca nie ponosi odpowiedzialności za niewykonanie lub nienależyte wykonanie umowy będące wynikiem epidemii </w:t>
      </w:r>
      <w:proofErr w:type="spellStart"/>
      <w:r w:rsidRPr="00B63DF8">
        <w:rPr>
          <w:rFonts w:cs="Times New Roman"/>
          <w:sz w:val="20"/>
          <w:szCs w:val="20"/>
        </w:rPr>
        <w:t>koronawirusa</w:t>
      </w:r>
      <w:proofErr w:type="spellEnd"/>
      <w:r w:rsidRPr="00B63DF8">
        <w:rPr>
          <w:rFonts w:cs="Times New Roman"/>
          <w:sz w:val="20"/>
          <w:szCs w:val="20"/>
        </w:rPr>
        <w:t xml:space="preserve"> SARS-CoV-2, wywołującego chorobę Covid-19, bądź innej epidemii, pod warunkiem, że bez zbędnej zwłoki poinformuje Zamawiającego o ww. okolicznościach i ich wpływie na brak możliwości wykonania lub brak możliwości należytego wykonania umowy oraz, że niezwłocznie po ustąpieniu ww. okoliczności podejmie się wykonywania/należytego wykonywania umowy.” ?</w:t>
      </w:r>
    </w:p>
    <w:p w14:paraId="4B69C986" w14:textId="77777777" w:rsidR="009033B6" w:rsidRPr="00B63DF8" w:rsidRDefault="009033B6" w:rsidP="00B63DF8">
      <w:pPr>
        <w:spacing w:after="0" w:line="240" w:lineRule="auto"/>
        <w:jc w:val="both"/>
        <w:rPr>
          <w:rFonts w:cs="Times New Roman"/>
          <w:sz w:val="20"/>
          <w:szCs w:val="20"/>
        </w:rPr>
      </w:pPr>
      <w:r w:rsidRPr="00B63DF8">
        <w:rPr>
          <w:rFonts w:cs="Times New Roman"/>
          <w:sz w:val="20"/>
          <w:szCs w:val="20"/>
        </w:rPr>
        <w:t>Uzasadnienie:</w:t>
      </w:r>
    </w:p>
    <w:p w14:paraId="3464F611" w14:textId="147EF36F" w:rsidR="009033B6" w:rsidRPr="00B63DF8" w:rsidRDefault="009033B6" w:rsidP="00B63DF8">
      <w:pPr>
        <w:spacing w:after="0" w:line="240" w:lineRule="auto"/>
        <w:jc w:val="both"/>
        <w:rPr>
          <w:rFonts w:cs="Times New Roman"/>
          <w:sz w:val="20"/>
          <w:szCs w:val="20"/>
        </w:rPr>
      </w:pPr>
      <w:r w:rsidRPr="00B63DF8">
        <w:rPr>
          <w:rFonts w:cs="Times New Roman"/>
          <w:sz w:val="20"/>
          <w:szCs w:val="20"/>
        </w:rPr>
        <w:t xml:space="preserve">W związku z zaistniałą sytuacją epidemiczną i związanymi z nią możliwymi utrudnieniami na rynku, Wykonawca zwraca się z prośbą o doprecyzowanie, iż Wykonawca nie ponosi odpowiedzialności za uchybienia obowiązkom umownym, które stanowią konsekwencję epidemii wirusa SARS-CoV-2 lub innej epidemii (jeśli taka wystąpi). Wskazane okoliczności pozostają poza kontrolą Stron umowy, wobec czego w takiej sytuacji Wykonawca nie powinien ponosić negatywnych konsekwencji niewykonania lub nienależytego wykonania umowy, o ile poinformuje Zamawiającego bez </w:t>
      </w:r>
      <w:proofErr w:type="spellStart"/>
      <w:r w:rsidRPr="00B63DF8">
        <w:rPr>
          <w:rFonts w:cs="Times New Roman"/>
          <w:sz w:val="20"/>
          <w:szCs w:val="20"/>
        </w:rPr>
        <w:t>zwłokio</w:t>
      </w:r>
      <w:proofErr w:type="spellEnd"/>
      <w:r w:rsidRPr="00B63DF8">
        <w:rPr>
          <w:rFonts w:cs="Times New Roman"/>
          <w:sz w:val="20"/>
          <w:szCs w:val="20"/>
        </w:rPr>
        <w:t xml:space="preserve"> zaistniałych utrudnieniach i ich wpływie na zobowiązania umowne i niezwłocznie podejmie się działań mających na celu wykonanie umowy. Z uwagi na to, że epidemia SARS-CoV-2 trwa już prawie dwa lata, trudno uznać ją za przejaw działania siły wyższej, a więc konieczne jest szczegółowe ujęcie tego zagadnienia w umowie.</w:t>
      </w:r>
    </w:p>
    <w:p w14:paraId="337BE30A"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Odpowiedź</w:t>
      </w:r>
    </w:p>
    <w:p w14:paraId="32C1C515" w14:textId="77777777" w:rsidR="00546380" w:rsidRPr="00B63DF8" w:rsidRDefault="00546380" w:rsidP="00B63DF8">
      <w:pPr>
        <w:spacing w:after="0" w:line="240" w:lineRule="auto"/>
        <w:jc w:val="both"/>
        <w:rPr>
          <w:rFonts w:cs="Times New Roman"/>
          <w:b/>
          <w:sz w:val="20"/>
          <w:szCs w:val="20"/>
        </w:rPr>
      </w:pPr>
      <w:r w:rsidRPr="00B63DF8">
        <w:rPr>
          <w:rFonts w:cs="Times New Roman"/>
          <w:b/>
          <w:sz w:val="20"/>
          <w:szCs w:val="20"/>
        </w:rPr>
        <w:t>Zamawiający nie wyraża zgody na proponowana zmianę</w:t>
      </w:r>
    </w:p>
    <w:p w14:paraId="654DA7BD" w14:textId="77777777" w:rsidR="00546380" w:rsidRPr="00B63DF8" w:rsidRDefault="00546380" w:rsidP="00B63DF8">
      <w:pPr>
        <w:spacing w:after="0" w:line="240" w:lineRule="auto"/>
        <w:jc w:val="both"/>
        <w:rPr>
          <w:rFonts w:cs="Times New Roman"/>
          <w:sz w:val="20"/>
          <w:szCs w:val="20"/>
        </w:rPr>
      </w:pPr>
    </w:p>
    <w:p w14:paraId="6F760194" w14:textId="77777777" w:rsidR="009033B6" w:rsidRPr="00B63DF8" w:rsidRDefault="009033B6" w:rsidP="00B63DF8">
      <w:pPr>
        <w:spacing w:after="0" w:line="240" w:lineRule="auto"/>
        <w:jc w:val="both"/>
        <w:rPr>
          <w:rFonts w:cs="Times New Roman"/>
          <w:sz w:val="20"/>
          <w:szCs w:val="20"/>
        </w:rPr>
      </w:pPr>
    </w:p>
    <w:p w14:paraId="4854D404" w14:textId="37FC9296" w:rsidR="00A060E8" w:rsidRPr="00B63DF8" w:rsidRDefault="00A060E8" w:rsidP="00B63DF8">
      <w:pPr>
        <w:spacing w:after="0" w:line="240" w:lineRule="auto"/>
        <w:jc w:val="both"/>
        <w:rPr>
          <w:rFonts w:cs="Times New Roman"/>
          <w:b/>
          <w:i/>
          <w:sz w:val="20"/>
          <w:szCs w:val="20"/>
        </w:rPr>
      </w:pPr>
    </w:p>
    <w:p w14:paraId="79567531" w14:textId="42AC467F" w:rsidR="00D92B11" w:rsidRDefault="0039403D" w:rsidP="00B63DF8">
      <w:pPr>
        <w:spacing w:after="0" w:line="240" w:lineRule="auto"/>
        <w:ind w:left="7080"/>
        <w:jc w:val="both"/>
        <w:rPr>
          <w:rFonts w:cs="Times New Roman"/>
          <w:b/>
          <w:i/>
          <w:sz w:val="20"/>
          <w:szCs w:val="20"/>
        </w:rPr>
      </w:pPr>
      <w:r w:rsidRPr="00B63DF8">
        <w:rPr>
          <w:rFonts w:cs="Times New Roman"/>
          <w:b/>
          <w:i/>
          <w:sz w:val="20"/>
          <w:szCs w:val="20"/>
        </w:rPr>
        <w:t xml:space="preserve">    Z poważaniem</w:t>
      </w:r>
    </w:p>
    <w:p w14:paraId="661952D2" w14:textId="1031687F" w:rsidR="00BB12D7" w:rsidRDefault="00BB12D7" w:rsidP="00B63DF8">
      <w:pPr>
        <w:spacing w:after="0" w:line="240" w:lineRule="auto"/>
        <w:ind w:left="7080"/>
        <w:jc w:val="both"/>
        <w:rPr>
          <w:rFonts w:cs="Times New Roman"/>
          <w:b/>
          <w:i/>
          <w:sz w:val="20"/>
          <w:szCs w:val="20"/>
        </w:rPr>
      </w:pPr>
    </w:p>
    <w:p w14:paraId="52828ACE" w14:textId="7E01C3B5" w:rsidR="00BB12D7" w:rsidRDefault="00BB12D7" w:rsidP="00B63DF8">
      <w:pPr>
        <w:spacing w:after="0" w:line="240" w:lineRule="auto"/>
        <w:ind w:left="7080"/>
        <w:jc w:val="both"/>
        <w:rPr>
          <w:rFonts w:cs="Times New Roman"/>
          <w:b/>
          <w:i/>
          <w:sz w:val="20"/>
          <w:szCs w:val="20"/>
        </w:rPr>
      </w:pPr>
      <w:r>
        <w:rPr>
          <w:rFonts w:cs="Times New Roman"/>
          <w:b/>
          <w:i/>
          <w:sz w:val="20"/>
          <w:szCs w:val="20"/>
        </w:rPr>
        <w:t>Dyrektor SPSK-2</w:t>
      </w:r>
    </w:p>
    <w:p w14:paraId="24BDE9EC" w14:textId="290A722D" w:rsidR="00BB12D7" w:rsidRPr="00B63DF8" w:rsidRDefault="00BB12D7" w:rsidP="00BB12D7">
      <w:pPr>
        <w:spacing w:after="0" w:line="240" w:lineRule="auto"/>
        <w:ind w:left="6372"/>
        <w:jc w:val="both"/>
        <w:rPr>
          <w:rFonts w:cs="Times New Roman"/>
          <w:b/>
          <w:i/>
          <w:sz w:val="20"/>
          <w:szCs w:val="20"/>
        </w:rPr>
      </w:pPr>
      <w:r>
        <w:rPr>
          <w:rFonts w:cs="Times New Roman"/>
          <w:b/>
          <w:i/>
          <w:sz w:val="20"/>
          <w:szCs w:val="20"/>
        </w:rPr>
        <w:t xml:space="preserve">           /podpis w oryginale/</w:t>
      </w:r>
    </w:p>
    <w:p w14:paraId="04DACD8B" w14:textId="77777777" w:rsidR="0010676D" w:rsidRPr="00B63DF8" w:rsidRDefault="0010676D" w:rsidP="00B63DF8">
      <w:pPr>
        <w:spacing w:after="0" w:line="240" w:lineRule="auto"/>
        <w:ind w:left="7080"/>
        <w:jc w:val="both"/>
        <w:rPr>
          <w:rFonts w:cs="Times New Roman"/>
          <w:b/>
          <w:i/>
          <w:sz w:val="20"/>
          <w:szCs w:val="20"/>
        </w:rPr>
      </w:pPr>
    </w:p>
    <w:p w14:paraId="76A67FC2" w14:textId="22FB8647" w:rsidR="005E4E9F" w:rsidRDefault="005E4E9F" w:rsidP="00B63DF8">
      <w:pPr>
        <w:spacing w:after="0" w:line="240" w:lineRule="auto"/>
        <w:ind w:left="7080"/>
        <w:jc w:val="both"/>
        <w:rPr>
          <w:rFonts w:cs="Times New Roman"/>
          <w:b/>
          <w:i/>
          <w:sz w:val="20"/>
          <w:szCs w:val="20"/>
        </w:rPr>
      </w:pPr>
    </w:p>
    <w:p w14:paraId="265B1D9F" w14:textId="6C03CBC3" w:rsidR="00BD469B" w:rsidRDefault="00BD469B" w:rsidP="00B63DF8">
      <w:pPr>
        <w:spacing w:after="0" w:line="240" w:lineRule="auto"/>
        <w:ind w:left="7080"/>
        <w:jc w:val="both"/>
        <w:rPr>
          <w:rFonts w:cs="Times New Roman"/>
          <w:b/>
          <w:i/>
          <w:sz w:val="20"/>
          <w:szCs w:val="20"/>
        </w:rPr>
      </w:pPr>
      <w:bookmarkStart w:id="1" w:name="_GoBack"/>
      <w:bookmarkEnd w:id="1"/>
    </w:p>
    <w:p w14:paraId="68ACDA4B" w14:textId="5E40E1FE" w:rsidR="00BD469B" w:rsidRDefault="00BD469B" w:rsidP="00B63DF8">
      <w:pPr>
        <w:spacing w:after="0" w:line="240" w:lineRule="auto"/>
        <w:ind w:left="7080"/>
        <w:jc w:val="both"/>
        <w:rPr>
          <w:rFonts w:cs="Times New Roman"/>
          <w:b/>
          <w:i/>
          <w:sz w:val="20"/>
          <w:szCs w:val="20"/>
        </w:rPr>
      </w:pPr>
    </w:p>
    <w:p w14:paraId="7A2AC707" w14:textId="77777777" w:rsidR="00BD469B" w:rsidRPr="00B63DF8" w:rsidRDefault="00BD469B" w:rsidP="00B63DF8">
      <w:pPr>
        <w:spacing w:after="0" w:line="240" w:lineRule="auto"/>
        <w:ind w:left="7080"/>
        <w:jc w:val="both"/>
        <w:rPr>
          <w:rFonts w:cs="Times New Roman"/>
          <w:b/>
          <w:i/>
          <w:sz w:val="20"/>
          <w:szCs w:val="20"/>
        </w:rPr>
      </w:pPr>
    </w:p>
    <w:p w14:paraId="6D66C876" w14:textId="77777777" w:rsidR="00AA5583" w:rsidRPr="00B63DF8" w:rsidRDefault="00AA5583" w:rsidP="00B63DF8">
      <w:pPr>
        <w:spacing w:after="0" w:line="240" w:lineRule="auto"/>
        <w:ind w:left="7080"/>
        <w:jc w:val="both"/>
        <w:rPr>
          <w:rFonts w:cs="Times New Roman"/>
          <w:b/>
          <w:i/>
          <w:sz w:val="20"/>
          <w:szCs w:val="20"/>
        </w:rPr>
      </w:pPr>
    </w:p>
    <w:p w14:paraId="1B2548FC" w14:textId="77777777" w:rsidR="00AA5583" w:rsidRPr="00B63DF8" w:rsidRDefault="00AA5583" w:rsidP="00B63DF8">
      <w:pPr>
        <w:spacing w:after="0" w:line="240" w:lineRule="auto"/>
        <w:ind w:left="7080"/>
        <w:jc w:val="both"/>
        <w:rPr>
          <w:rFonts w:cs="Times New Roman"/>
          <w:b/>
          <w:i/>
          <w:sz w:val="20"/>
          <w:szCs w:val="20"/>
        </w:rPr>
      </w:pPr>
    </w:p>
    <w:p w14:paraId="006DB79A" w14:textId="77777777" w:rsidR="004B39AD" w:rsidRPr="00B63DF8" w:rsidRDefault="004B39AD" w:rsidP="00B63DF8">
      <w:pPr>
        <w:spacing w:after="0" w:line="240" w:lineRule="auto"/>
        <w:jc w:val="both"/>
        <w:rPr>
          <w:rFonts w:cs="Times New Roman"/>
          <w:b/>
          <w:i/>
          <w:sz w:val="20"/>
          <w:szCs w:val="20"/>
        </w:rPr>
      </w:pPr>
    </w:p>
    <w:p w14:paraId="0C295070" w14:textId="77777777" w:rsidR="00FF357D" w:rsidRPr="00B63DF8" w:rsidRDefault="00FF357D" w:rsidP="00B63DF8">
      <w:pPr>
        <w:spacing w:after="0" w:line="240" w:lineRule="auto"/>
        <w:jc w:val="both"/>
        <w:rPr>
          <w:rFonts w:cs="Times New Roman"/>
          <w:b/>
          <w:i/>
          <w:sz w:val="20"/>
          <w:szCs w:val="20"/>
        </w:rPr>
      </w:pPr>
    </w:p>
    <w:p w14:paraId="27FF82BA" w14:textId="77777777" w:rsidR="00FF357D" w:rsidRPr="00B63DF8" w:rsidRDefault="00FF357D" w:rsidP="00B63DF8">
      <w:pPr>
        <w:spacing w:after="0" w:line="240" w:lineRule="auto"/>
        <w:jc w:val="both"/>
        <w:rPr>
          <w:rFonts w:cs="Times New Roman"/>
          <w:b/>
          <w:i/>
          <w:sz w:val="20"/>
          <w:szCs w:val="20"/>
        </w:rPr>
      </w:pPr>
    </w:p>
    <w:p w14:paraId="1046D4BB" w14:textId="77777777" w:rsidR="0039403D" w:rsidRPr="00B63DF8" w:rsidRDefault="0039403D" w:rsidP="00B63DF8">
      <w:pPr>
        <w:spacing w:after="0" w:line="240" w:lineRule="auto"/>
        <w:jc w:val="both"/>
        <w:rPr>
          <w:rFonts w:cs="Times New Roman"/>
          <w:b/>
          <w:i/>
          <w:sz w:val="20"/>
          <w:szCs w:val="20"/>
        </w:rPr>
      </w:pPr>
      <w:r w:rsidRPr="00B63DF8">
        <w:rPr>
          <w:rFonts w:cs="Times New Roman"/>
          <w:b/>
          <w:i/>
          <w:sz w:val="20"/>
          <w:szCs w:val="20"/>
        </w:rPr>
        <w:t xml:space="preserve">Sprawę prowadzi: </w:t>
      </w:r>
    </w:p>
    <w:p w14:paraId="085BB9C7" w14:textId="77777777" w:rsidR="0039403D" w:rsidRPr="00B63DF8" w:rsidRDefault="0039403D" w:rsidP="00B63DF8">
      <w:pPr>
        <w:spacing w:after="0" w:line="240" w:lineRule="auto"/>
        <w:jc w:val="both"/>
        <w:rPr>
          <w:rFonts w:cs="Times New Roman"/>
          <w:b/>
          <w:i/>
          <w:sz w:val="20"/>
          <w:szCs w:val="20"/>
        </w:rPr>
      </w:pPr>
      <w:r w:rsidRPr="00B63DF8">
        <w:rPr>
          <w:rFonts w:cs="Times New Roman"/>
          <w:b/>
          <w:i/>
          <w:sz w:val="20"/>
          <w:szCs w:val="20"/>
        </w:rPr>
        <w:t>Przemysław Frączek</w:t>
      </w:r>
    </w:p>
    <w:p w14:paraId="41F2CD17" w14:textId="77777777" w:rsidR="0039403D" w:rsidRPr="00B63DF8" w:rsidRDefault="0039403D" w:rsidP="00B63DF8">
      <w:pPr>
        <w:spacing w:after="0" w:line="240" w:lineRule="auto"/>
        <w:jc w:val="both"/>
        <w:rPr>
          <w:rFonts w:cs="Times New Roman"/>
          <w:sz w:val="20"/>
          <w:szCs w:val="20"/>
        </w:rPr>
      </w:pPr>
      <w:r w:rsidRPr="00B63DF8">
        <w:rPr>
          <w:rFonts w:cs="Times New Roman"/>
          <w:b/>
          <w:i/>
          <w:sz w:val="20"/>
          <w:szCs w:val="20"/>
        </w:rPr>
        <w:t>Tel. 91 466 1087</w:t>
      </w:r>
    </w:p>
    <w:sectPr w:rsidR="0039403D" w:rsidRPr="00B63DF8" w:rsidSect="00F33009">
      <w:type w:val="continuous"/>
      <w:pgSz w:w="11906" w:h="16838" w:code="9"/>
      <w:pgMar w:top="1134" w:right="1133" w:bottom="993"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0EED47" w14:textId="77777777" w:rsidR="002A3CD6" w:rsidRDefault="002A3CD6" w:rsidP="00073102">
      <w:pPr>
        <w:spacing w:after="0" w:line="240" w:lineRule="auto"/>
      </w:pPr>
      <w:r>
        <w:separator/>
      </w:r>
    </w:p>
  </w:endnote>
  <w:endnote w:type="continuationSeparator" w:id="0">
    <w:p w14:paraId="28E19993" w14:textId="77777777" w:rsidR="002A3CD6" w:rsidRDefault="002A3CD6"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AFF" w:usb1="C0007841" w:usb2="00000009" w:usb3="00000000" w:csb0="000001FF" w:csb1="00000000"/>
  </w:font>
  <w:font w:name="Calibri">
    <w:altName w:val="Century Gothic"/>
    <w:panose1 w:val="020F0502020204030204"/>
    <w:charset w:val="EE"/>
    <w:family w:val="swiss"/>
    <w:pitch w:val="variable"/>
    <w:sig w:usb0="E00002FF" w:usb1="4000ACFF" w:usb2="00000001" w:usb3="00000000" w:csb0="0000019F" w:csb1="00000000"/>
  </w:font>
  <w:font w:name="Segoe UI">
    <w:altName w:val="Century Gothic"/>
    <w:panose1 w:val="020B0502040204020203"/>
    <w:charset w:val="EE"/>
    <w:family w:val="swiss"/>
    <w:pitch w:val="variable"/>
    <w:sig w:usb0="E10022FF" w:usb1="C000E47F" w:usb2="00000029" w:usb3="00000000" w:csb0="000001DF" w:csb1="00000000"/>
  </w:font>
  <w:font w:name="Verdana">
    <w:altName w:val="Verdana"/>
    <w:panose1 w:val="020B0604030504040204"/>
    <w:charset w:val="EE"/>
    <w:family w:val="swiss"/>
    <w:pitch w:val="variable"/>
    <w:sig w:usb0="A1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41F91" w14:textId="77777777" w:rsidR="006E69D8" w:rsidRDefault="006E69D8" w:rsidP="006E69D8">
    <w:pPr>
      <w:pStyle w:val="Stopka"/>
      <w:jc w:val="right"/>
      <w:rPr>
        <w:b/>
        <w:bCs/>
      </w:rPr>
    </w:pPr>
  </w:p>
  <w:p w14:paraId="052BD98B" w14:textId="0ED7F735" w:rsidR="006E69D8" w:rsidRPr="006E69D8" w:rsidRDefault="00C41103" w:rsidP="006E69D8">
    <w:pPr>
      <w:pStyle w:val="Stopka"/>
      <w:jc w:val="right"/>
    </w:pPr>
    <w:r w:rsidRPr="006E69D8">
      <w:rPr>
        <w:b/>
        <w:bCs/>
      </w:rPr>
      <w:fldChar w:fldCharType="begin"/>
    </w:r>
    <w:r w:rsidR="006E69D8" w:rsidRPr="006E69D8">
      <w:rPr>
        <w:b/>
        <w:bCs/>
      </w:rPr>
      <w:instrText>PAGE  \* Arabic  \* MERGEFORMAT</w:instrText>
    </w:r>
    <w:r w:rsidRPr="006E69D8">
      <w:rPr>
        <w:b/>
        <w:bCs/>
      </w:rPr>
      <w:fldChar w:fldCharType="separate"/>
    </w:r>
    <w:r w:rsidR="00BB12D7">
      <w:rPr>
        <w:b/>
        <w:bCs/>
        <w:noProof/>
      </w:rPr>
      <w:t>6</w:t>
    </w:r>
    <w:r w:rsidRPr="006E69D8">
      <w:rPr>
        <w:b/>
        <w:bCs/>
      </w:rPr>
      <w:fldChar w:fldCharType="end"/>
    </w:r>
    <w:r w:rsidR="006E69D8" w:rsidRPr="006E69D8">
      <w:t xml:space="preserve"> / </w:t>
    </w:r>
    <w:r w:rsidR="00BB12D7">
      <w:fldChar w:fldCharType="begin"/>
    </w:r>
    <w:r w:rsidR="00BB12D7">
      <w:instrText>NUMPAGES  \* Arabic  \* MERGEFORMAT</w:instrText>
    </w:r>
    <w:r w:rsidR="00BB12D7">
      <w:fldChar w:fldCharType="separate"/>
    </w:r>
    <w:r w:rsidR="00BB12D7">
      <w:rPr>
        <w:noProof/>
      </w:rPr>
      <w:t>6</w:t>
    </w:r>
    <w:r w:rsidR="00BB12D7">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AE352" w14:textId="77777777" w:rsidR="00D64946" w:rsidRDefault="000C2EF4"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3929097D" wp14:editId="765DC1D2">
          <wp:simplePos x="0" y="0"/>
          <wp:positionH relativeFrom="page">
            <wp:posOffset>5981700</wp:posOffset>
          </wp:positionH>
          <wp:positionV relativeFrom="page">
            <wp:posOffset>9353550</wp:posOffset>
          </wp:positionV>
          <wp:extent cx="1578610" cy="1247775"/>
          <wp:effectExtent l="19050" t="0" r="2540" b="0"/>
          <wp:wrapNone/>
          <wp:docPr id="116" name="Obraz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sidR="00B64545">
      <w:rPr>
        <w:noProof/>
        <w:sz w:val="18"/>
        <w:lang w:eastAsia="pl-PL"/>
      </w:rPr>
      <w:drawing>
        <wp:anchor distT="0" distB="0" distL="114300" distR="114300" simplePos="0" relativeHeight="251676672" behindDoc="1" locked="0" layoutInCell="1" allowOverlap="1" wp14:anchorId="05E18516" wp14:editId="37BB50C5">
          <wp:simplePos x="0" y="0"/>
          <wp:positionH relativeFrom="column">
            <wp:posOffset>-216535</wp:posOffset>
          </wp:positionH>
          <wp:positionV relativeFrom="paragraph">
            <wp:posOffset>-164465</wp:posOffset>
          </wp:positionV>
          <wp:extent cx="4343400" cy="95250"/>
          <wp:effectExtent l="19050" t="0" r="0" b="0"/>
          <wp:wrapNone/>
          <wp:docPr id="117" name="Obraz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sidR="00244B93">
      <w:rPr>
        <w:noProof/>
        <w:lang w:eastAsia="pl-PL"/>
      </w:rPr>
      <mc:AlternateContent>
        <mc:Choice Requires="wps">
          <w:drawing>
            <wp:anchor distT="0" distB="0" distL="114300" distR="114300" simplePos="0" relativeHeight="251675648" behindDoc="0" locked="0" layoutInCell="1" allowOverlap="1" wp14:anchorId="28165CC0" wp14:editId="7CF0FAA7">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sidR="00244B93">
      <w:rPr>
        <w:noProof/>
        <w:lang w:eastAsia="pl-PL"/>
      </w:rPr>
      <mc:AlternateContent>
        <mc:Choice Requires="wps">
          <w:drawing>
            <wp:anchor distT="0" distB="0" distL="114300" distR="114300" simplePos="0" relativeHeight="251673600" behindDoc="0" locked="0" layoutInCell="1" allowOverlap="1" wp14:anchorId="43CCCEC1" wp14:editId="2324A625">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sidR="00244B93">
      <w:rPr>
        <w:noProof/>
        <w:lang w:eastAsia="pl-PL"/>
      </w:rPr>
      <mc:AlternateContent>
        <mc:Choice Requires="wps">
          <w:drawing>
            <wp:anchor distT="0" distB="0" distL="0" distR="0" simplePos="0" relativeHeight="251671552" behindDoc="0" locked="1" layoutInCell="1" allowOverlap="1" wp14:anchorId="50069FB9" wp14:editId="292A6495">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20D4CD62" w14:textId="77777777" w:rsidR="00702E2A" w:rsidRDefault="00702E2A" w:rsidP="00702E2A">
                          <w:pPr>
                            <w:spacing w:after="0" w:line="233" w:lineRule="auto"/>
                            <w:rPr>
                              <w:sz w:val="18"/>
                            </w:rPr>
                          </w:pPr>
                          <w:r>
                            <w:rPr>
                              <w:b/>
                              <w:sz w:val="18"/>
                            </w:rPr>
                            <w:t>Centrala: T:</w:t>
                          </w:r>
                          <w:r w:rsidRPr="001B5AD0">
                            <w:rPr>
                              <w:sz w:val="18"/>
                            </w:rPr>
                            <w:t>+48 91 466 10 00</w:t>
                          </w:r>
                        </w:p>
                        <w:p w14:paraId="1ED7FB8D"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702E2A" w:rsidRDefault="00702E2A" w:rsidP="00702E2A">
                          <w:pPr>
                            <w:spacing w:after="0" w:line="233" w:lineRule="auto"/>
                            <w:rPr>
                              <w:sz w:val="18"/>
                            </w:rPr>
                          </w:pPr>
                        </w:p>
                        <w:p w14:paraId="5203BD27"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702E2A" w:rsidRPr="00864A3E" w:rsidRDefault="00702E2A"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069FB9"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20D4CD62" w14:textId="77777777" w:rsidR="00702E2A" w:rsidRDefault="00702E2A" w:rsidP="00702E2A">
                    <w:pPr>
                      <w:spacing w:after="0" w:line="233" w:lineRule="auto"/>
                      <w:rPr>
                        <w:sz w:val="18"/>
                      </w:rPr>
                    </w:pPr>
                    <w:r>
                      <w:rPr>
                        <w:b/>
                        <w:sz w:val="18"/>
                      </w:rPr>
                      <w:t>Centrala: T:</w:t>
                    </w:r>
                    <w:r w:rsidRPr="001B5AD0">
                      <w:rPr>
                        <w:sz w:val="18"/>
                      </w:rPr>
                      <w:t>+48 91 466 10 00</w:t>
                    </w:r>
                  </w:p>
                  <w:p w14:paraId="1ED7FB8D" w14:textId="77777777" w:rsidR="00702E2A" w:rsidRDefault="00702E2A"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5EDA069E" w14:textId="77777777" w:rsidR="00702E2A" w:rsidRDefault="00702E2A"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D3CD6A7" w14:textId="77777777" w:rsidR="00702E2A" w:rsidRDefault="00702E2A" w:rsidP="00702E2A">
                    <w:pPr>
                      <w:spacing w:after="0" w:line="233" w:lineRule="auto"/>
                      <w:rPr>
                        <w:sz w:val="18"/>
                      </w:rPr>
                    </w:pPr>
                  </w:p>
                  <w:p w14:paraId="5203BD27" w14:textId="77777777" w:rsidR="00702E2A" w:rsidRPr="001B5AD0" w:rsidRDefault="00702E2A"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747C5E00" w14:textId="77777777" w:rsidR="00702E2A" w:rsidRPr="00864A3E" w:rsidRDefault="00702E2A" w:rsidP="00702E2A">
                    <w:pPr>
                      <w:spacing w:after="0" w:line="233" w:lineRule="auto"/>
                    </w:pPr>
                  </w:p>
                </w:txbxContent>
              </v:textbox>
              <w10:wrap anchory="page"/>
              <w10:anchorlock/>
            </v:shape>
          </w:pict>
        </mc:Fallback>
      </mc:AlternateContent>
    </w:r>
    <w:r w:rsidR="00D64946">
      <w:tab/>
    </w:r>
    <w:r w:rsidR="00B64545">
      <w:t xml:space="preserve">                                                                                                              </w:t>
    </w:r>
    <w:r w:rsidR="00B64545" w:rsidRPr="00B64545">
      <w:rPr>
        <w:noProof/>
        <w:lang w:eastAsia="pl-PL"/>
      </w:rPr>
      <w:drawing>
        <wp:inline distT="0" distB="0" distL="0" distR="0" wp14:anchorId="5A6182F1" wp14:editId="69E93715">
          <wp:extent cx="781050" cy="809625"/>
          <wp:effectExtent l="0" t="0" r="0" b="0"/>
          <wp:docPr id="118" name="Obraz 118"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601F9A07" w14:textId="77777777" w:rsidR="00D64946" w:rsidRDefault="00D64946"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7ECF" w14:textId="77777777" w:rsidR="002A3CD6" w:rsidRDefault="002A3CD6" w:rsidP="00073102">
      <w:pPr>
        <w:spacing w:after="0" w:line="240" w:lineRule="auto"/>
      </w:pPr>
      <w:r>
        <w:separator/>
      </w:r>
    </w:p>
  </w:footnote>
  <w:footnote w:type="continuationSeparator" w:id="0">
    <w:p w14:paraId="7AA67A2C" w14:textId="77777777" w:rsidR="002A3CD6" w:rsidRDefault="002A3CD6"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E2EC7" w14:textId="77777777" w:rsidR="00D64946" w:rsidRPr="00B20EBC" w:rsidRDefault="00A44F48" w:rsidP="00B76106">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14:anchorId="4BE9871F" wp14:editId="58F19830">
          <wp:simplePos x="0" y="0"/>
          <wp:positionH relativeFrom="page">
            <wp:align>left</wp:align>
          </wp:positionH>
          <wp:positionV relativeFrom="page">
            <wp:align>top</wp:align>
          </wp:positionV>
          <wp:extent cx="2847600" cy="1440000"/>
          <wp:effectExtent l="0" t="0" r="0" b="8255"/>
          <wp:wrapNone/>
          <wp:docPr id="115" name="Obraz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00244B93">
      <w:rPr>
        <w:rFonts w:cstheme="minorHAnsi"/>
        <w:noProof/>
        <w:lang w:eastAsia="pl-PL"/>
      </w:rPr>
      <mc:AlternateContent>
        <mc:Choice Requires="wps">
          <w:drawing>
            <wp:anchor distT="0" distB="0" distL="114300" distR="114300" simplePos="0" relativeHeight="251677696" behindDoc="0" locked="0" layoutInCell="1" allowOverlap="1" wp14:anchorId="476840CE" wp14:editId="058AF0BD">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00244B93">
      <w:rPr>
        <w:noProof/>
        <w:lang w:eastAsia="pl-PL"/>
      </w:rPr>
      <mc:AlternateContent>
        <mc:Choice Requires="wps">
          <w:drawing>
            <wp:anchor distT="0" distB="0" distL="0" distR="0" simplePos="0" relativeHeight="251669504" behindDoc="1" locked="0" layoutInCell="1" allowOverlap="1" wp14:anchorId="3E42243A" wp14:editId="0A74AD4D">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2F3112C" w14:textId="77777777" w:rsidR="003A23C4" w:rsidRPr="001B5AD0" w:rsidRDefault="003A23C4" w:rsidP="003A23C4">
                          <w:pPr>
                            <w:spacing w:after="0" w:line="252" w:lineRule="auto"/>
                            <w:rPr>
                              <w:b/>
                            </w:rPr>
                          </w:pPr>
                          <w:r w:rsidRPr="001B5AD0">
                            <w:rPr>
                              <w:b/>
                            </w:rPr>
                            <w:t xml:space="preserve">al. Powstańców Wielkopolskich 72 </w:t>
                          </w:r>
                        </w:p>
                        <w:p w14:paraId="31E69815" w14:textId="77777777" w:rsidR="003A23C4" w:rsidRPr="004273D8" w:rsidRDefault="003A23C4"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42243A"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2F3112C" w14:textId="77777777" w:rsidR="003A23C4" w:rsidRPr="001B5AD0" w:rsidRDefault="003A23C4" w:rsidP="003A23C4">
                    <w:pPr>
                      <w:spacing w:after="0" w:line="252" w:lineRule="auto"/>
                      <w:rPr>
                        <w:b/>
                      </w:rPr>
                    </w:pPr>
                    <w:r w:rsidRPr="001B5AD0">
                      <w:rPr>
                        <w:b/>
                      </w:rPr>
                      <w:t xml:space="preserve">al. Powstańców Wielkopolskich 72 </w:t>
                    </w:r>
                  </w:p>
                  <w:p w14:paraId="31E69815" w14:textId="77777777" w:rsidR="003A23C4" w:rsidRPr="004273D8" w:rsidRDefault="003A23C4" w:rsidP="003A23C4">
                    <w:pPr>
                      <w:spacing w:after="0" w:line="252" w:lineRule="auto"/>
                      <w:rPr>
                        <w:b/>
                      </w:rPr>
                    </w:pPr>
                    <w:r w:rsidRPr="001B5AD0">
                      <w:rPr>
                        <w:b/>
                      </w:rPr>
                      <w:t>70-111 Szczecin</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7639"/>
    <w:multiLevelType w:val="hybridMultilevel"/>
    <w:tmpl w:val="D62631A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6C73506"/>
    <w:multiLevelType w:val="hybridMultilevel"/>
    <w:tmpl w:val="0E1204D2"/>
    <w:lvl w:ilvl="0" w:tplc="308CF9B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E6A7A2B"/>
    <w:multiLevelType w:val="hybridMultilevel"/>
    <w:tmpl w:val="144ABEB4"/>
    <w:lvl w:ilvl="0" w:tplc="B0DA0FAE">
      <w:start w:val="1"/>
      <w:numFmt w:val="decimal"/>
      <w:lvlText w:val="%1."/>
      <w:lvlJc w:val="left"/>
      <w:pPr>
        <w:ind w:left="980" w:hanging="360"/>
      </w:pPr>
      <w:rPr>
        <w:rFonts w:hint="default"/>
        <w:w w:val="99"/>
        <w:lang w:val="pl-PL" w:eastAsia="en-US" w:bidi="ar-SA"/>
      </w:rPr>
    </w:lvl>
    <w:lvl w:ilvl="1" w:tplc="FEEE89A6">
      <w:numFmt w:val="bullet"/>
      <w:lvlText w:val="•"/>
      <w:lvlJc w:val="left"/>
      <w:pPr>
        <w:ind w:left="2006" w:hanging="360"/>
      </w:pPr>
      <w:rPr>
        <w:rFonts w:hint="default"/>
        <w:lang w:val="pl-PL" w:eastAsia="en-US" w:bidi="ar-SA"/>
      </w:rPr>
    </w:lvl>
    <w:lvl w:ilvl="2" w:tplc="10DC2CFA">
      <w:numFmt w:val="bullet"/>
      <w:lvlText w:val="•"/>
      <w:lvlJc w:val="left"/>
      <w:pPr>
        <w:ind w:left="3033" w:hanging="360"/>
      </w:pPr>
      <w:rPr>
        <w:rFonts w:hint="default"/>
        <w:lang w:val="pl-PL" w:eastAsia="en-US" w:bidi="ar-SA"/>
      </w:rPr>
    </w:lvl>
    <w:lvl w:ilvl="3" w:tplc="E6084DCA">
      <w:numFmt w:val="bullet"/>
      <w:lvlText w:val="•"/>
      <w:lvlJc w:val="left"/>
      <w:pPr>
        <w:ind w:left="4059" w:hanging="360"/>
      </w:pPr>
      <w:rPr>
        <w:rFonts w:hint="default"/>
        <w:lang w:val="pl-PL" w:eastAsia="en-US" w:bidi="ar-SA"/>
      </w:rPr>
    </w:lvl>
    <w:lvl w:ilvl="4" w:tplc="CEA4F458">
      <w:numFmt w:val="bullet"/>
      <w:lvlText w:val="•"/>
      <w:lvlJc w:val="left"/>
      <w:pPr>
        <w:ind w:left="5086" w:hanging="360"/>
      </w:pPr>
      <w:rPr>
        <w:rFonts w:hint="default"/>
        <w:lang w:val="pl-PL" w:eastAsia="en-US" w:bidi="ar-SA"/>
      </w:rPr>
    </w:lvl>
    <w:lvl w:ilvl="5" w:tplc="8E327C76">
      <w:numFmt w:val="bullet"/>
      <w:lvlText w:val="•"/>
      <w:lvlJc w:val="left"/>
      <w:pPr>
        <w:ind w:left="6113" w:hanging="360"/>
      </w:pPr>
      <w:rPr>
        <w:rFonts w:hint="default"/>
        <w:lang w:val="pl-PL" w:eastAsia="en-US" w:bidi="ar-SA"/>
      </w:rPr>
    </w:lvl>
    <w:lvl w:ilvl="6" w:tplc="4D1CC2B6">
      <w:numFmt w:val="bullet"/>
      <w:lvlText w:val="•"/>
      <w:lvlJc w:val="left"/>
      <w:pPr>
        <w:ind w:left="7139" w:hanging="360"/>
      </w:pPr>
      <w:rPr>
        <w:rFonts w:hint="default"/>
        <w:lang w:val="pl-PL" w:eastAsia="en-US" w:bidi="ar-SA"/>
      </w:rPr>
    </w:lvl>
    <w:lvl w:ilvl="7" w:tplc="3BD0F1EE">
      <w:numFmt w:val="bullet"/>
      <w:lvlText w:val="•"/>
      <w:lvlJc w:val="left"/>
      <w:pPr>
        <w:ind w:left="8166" w:hanging="360"/>
      </w:pPr>
      <w:rPr>
        <w:rFonts w:hint="default"/>
        <w:lang w:val="pl-PL" w:eastAsia="en-US" w:bidi="ar-SA"/>
      </w:rPr>
    </w:lvl>
    <w:lvl w:ilvl="8" w:tplc="D310CC56">
      <w:numFmt w:val="bullet"/>
      <w:lvlText w:val="•"/>
      <w:lvlJc w:val="left"/>
      <w:pPr>
        <w:ind w:left="9193" w:hanging="360"/>
      </w:pPr>
      <w:rPr>
        <w:rFonts w:hint="default"/>
        <w:lang w:val="pl-PL" w:eastAsia="en-US" w:bidi="ar-SA"/>
      </w:rPr>
    </w:lvl>
  </w:abstractNum>
  <w:abstractNum w:abstractNumId="3" w15:restartNumberingAfterBreak="0">
    <w:nsid w:val="23BA574A"/>
    <w:multiLevelType w:val="hybridMultilevel"/>
    <w:tmpl w:val="CE926370"/>
    <w:lvl w:ilvl="0" w:tplc="36886FD6">
      <w:start w:val="1"/>
      <w:numFmt w:val="decimal"/>
      <w:lvlText w:val="%1."/>
      <w:lvlJc w:val="left"/>
      <w:pPr>
        <w:ind w:left="360" w:hanging="360"/>
      </w:pPr>
      <w:rPr>
        <w:rFonts w:cs="Times New Roman"/>
        <w:b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240B7E5C"/>
    <w:multiLevelType w:val="hybridMultilevel"/>
    <w:tmpl w:val="330E2B74"/>
    <w:lvl w:ilvl="0" w:tplc="7C483636">
      <w:start w:val="1"/>
      <w:numFmt w:val="upperRoman"/>
      <w:lvlText w:val="%1."/>
      <w:lvlJc w:val="left"/>
      <w:pPr>
        <w:ind w:left="1428" w:hanging="72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378F376A"/>
    <w:multiLevelType w:val="hybridMultilevel"/>
    <w:tmpl w:val="59380BBE"/>
    <w:lvl w:ilvl="0" w:tplc="04150017">
      <w:start w:val="1"/>
      <w:numFmt w:val="lowerLetter"/>
      <w:lvlText w:val="%1)"/>
      <w:lvlJc w:val="left"/>
      <w:pPr>
        <w:tabs>
          <w:tab w:val="num" w:pos="360"/>
        </w:tabs>
        <w:ind w:left="360" w:hanging="360"/>
      </w:pPr>
      <w:rPr>
        <w:rFonts w:cs="Times New Roman"/>
        <w:b w:val="0"/>
        <w:bCs w:val="0"/>
        <w:color w:val="auto"/>
      </w:rPr>
    </w:lvl>
    <w:lvl w:ilvl="1" w:tplc="7BF86AB8">
      <w:start w:val="1"/>
      <w:numFmt w:val="decimal"/>
      <w:lvlText w:val="%2."/>
      <w:lvlJc w:val="left"/>
      <w:pPr>
        <w:tabs>
          <w:tab w:val="num" w:pos="1440"/>
        </w:tabs>
        <w:ind w:left="1440" w:hanging="360"/>
      </w:pPr>
      <w:rPr>
        <w:rFonts w:cs="Times New Roman" w:hint="default"/>
        <w:b w:val="0"/>
        <w:bCs w:val="0"/>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 w15:restartNumberingAfterBreak="0">
    <w:nsid w:val="3B4341EF"/>
    <w:multiLevelType w:val="hybridMultilevel"/>
    <w:tmpl w:val="2D405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5C717B"/>
    <w:multiLevelType w:val="hybridMultilevel"/>
    <w:tmpl w:val="A92C7E92"/>
    <w:lvl w:ilvl="0" w:tplc="47003418">
      <w:start w:val="1"/>
      <w:numFmt w:val="decimal"/>
      <w:lvlText w:val="%1."/>
      <w:lvlJc w:val="left"/>
      <w:pPr>
        <w:ind w:left="476" w:hanging="361"/>
      </w:pPr>
      <w:rPr>
        <w:rFonts w:ascii="Times New Roman" w:eastAsia="Times New Roman" w:hAnsi="Times New Roman" w:cs="Times New Roman" w:hint="default"/>
        <w:w w:val="100"/>
        <w:sz w:val="23"/>
        <w:szCs w:val="23"/>
        <w:lang w:val="pl-PL" w:eastAsia="en-US" w:bidi="ar-SA"/>
      </w:rPr>
    </w:lvl>
    <w:lvl w:ilvl="1" w:tplc="F4586F22">
      <w:numFmt w:val="bullet"/>
      <w:lvlText w:val="-"/>
      <w:lvlJc w:val="left"/>
      <w:pPr>
        <w:ind w:left="476" w:hanging="135"/>
      </w:pPr>
      <w:rPr>
        <w:rFonts w:ascii="Times New Roman" w:eastAsia="Times New Roman" w:hAnsi="Times New Roman" w:cs="Times New Roman" w:hint="default"/>
        <w:w w:val="100"/>
        <w:sz w:val="23"/>
        <w:szCs w:val="23"/>
        <w:lang w:val="pl-PL" w:eastAsia="en-US" w:bidi="ar-SA"/>
      </w:rPr>
    </w:lvl>
    <w:lvl w:ilvl="2" w:tplc="DE2E225E">
      <w:numFmt w:val="bullet"/>
      <w:lvlText w:val="•"/>
      <w:lvlJc w:val="left"/>
      <w:pPr>
        <w:ind w:left="2429" w:hanging="135"/>
      </w:pPr>
      <w:rPr>
        <w:rFonts w:hint="default"/>
        <w:lang w:val="pl-PL" w:eastAsia="en-US" w:bidi="ar-SA"/>
      </w:rPr>
    </w:lvl>
    <w:lvl w:ilvl="3" w:tplc="B9F0C566">
      <w:numFmt w:val="bullet"/>
      <w:lvlText w:val="•"/>
      <w:lvlJc w:val="left"/>
      <w:pPr>
        <w:ind w:left="3403" w:hanging="135"/>
      </w:pPr>
      <w:rPr>
        <w:rFonts w:hint="default"/>
        <w:lang w:val="pl-PL" w:eastAsia="en-US" w:bidi="ar-SA"/>
      </w:rPr>
    </w:lvl>
    <w:lvl w:ilvl="4" w:tplc="79A4292E">
      <w:numFmt w:val="bullet"/>
      <w:lvlText w:val="•"/>
      <w:lvlJc w:val="left"/>
      <w:pPr>
        <w:ind w:left="4378" w:hanging="135"/>
      </w:pPr>
      <w:rPr>
        <w:rFonts w:hint="default"/>
        <w:lang w:val="pl-PL" w:eastAsia="en-US" w:bidi="ar-SA"/>
      </w:rPr>
    </w:lvl>
    <w:lvl w:ilvl="5" w:tplc="5288A364">
      <w:numFmt w:val="bullet"/>
      <w:lvlText w:val="•"/>
      <w:lvlJc w:val="left"/>
      <w:pPr>
        <w:ind w:left="5353" w:hanging="135"/>
      </w:pPr>
      <w:rPr>
        <w:rFonts w:hint="default"/>
        <w:lang w:val="pl-PL" w:eastAsia="en-US" w:bidi="ar-SA"/>
      </w:rPr>
    </w:lvl>
    <w:lvl w:ilvl="6" w:tplc="CC906800">
      <w:numFmt w:val="bullet"/>
      <w:lvlText w:val="•"/>
      <w:lvlJc w:val="left"/>
      <w:pPr>
        <w:ind w:left="6327" w:hanging="135"/>
      </w:pPr>
      <w:rPr>
        <w:rFonts w:hint="default"/>
        <w:lang w:val="pl-PL" w:eastAsia="en-US" w:bidi="ar-SA"/>
      </w:rPr>
    </w:lvl>
    <w:lvl w:ilvl="7" w:tplc="614E56FA">
      <w:numFmt w:val="bullet"/>
      <w:lvlText w:val="•"/>
      <w:lvlJc w:val="left"/>
      <w:pPr>
        <w:ind w:left="7302" w:hanging="135"/>
      </w:pPr>
      <w:rPr>
        <w:rFonts w:hint="default"/>
        <w:lang w:val="pl-PL" w:eastAsia="en-US" w:bidi="ar-SA"/>
      </w:rPr>
    </w:lvl>
    <w:lvl w:ilvl="8" w:tplc="4BF45F08">
      <w:numFmt w:val="bullet"/>
      <w:lvlText w:val="•"/>
      <w:lvlJc w:val="left"/>
      <w:pPr>
        <w:ind w:left="8277" w:hanging="135"/>
      </w:pPr>
      <w:rPr>
        <w:rFonts w:hint="default"/>
        <w:lang w:val="pl-PL" w:eastAsia="en-US" w:bidi="ar-SA"/>
      </w:rPr>
    </w:lvl>
  </w:abstractNum>
  <w:abstractNum w:abstractNumId="8" w15:restartNumberingAfterBreak="0">
    <w:nsid w:val="5DB23FBA"/>
    <w:multiLevelType w:val="multilevel"/>
    <w:tmpl w:val="02AA965E"/>
    <w:lvl w:ilvl="0">
      <w:start w:val="1"/>
      <w:numFmt w:val="ordinal"/>
      <w:pStyle w:val="1MjSTYLPOziom1"/>
      <w:lvlText w:val="%1"/>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1">
      <w:start w:val="1"/>
      <w:numFmt w:val="ordinal"/>
      <w:pStyle w:val="2MjSYL-POZIOM2"/>
      <w:lvlText w:val="%1%2"/>
      <w:lvlJc w:val="left"/>
      <w:pPr>
        <w:ind w:left="107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ordinal"/>
      <w:pStyle w:val="3MOJSTYLPOZIOM3"/>
      <w:lvlText w:val="%1%2%3"/>
      <w:lvlJc w:val="left"/>
      <w:pPr>
        <w:ind w:left="1080" w:hanging="360"/>
      </w:pPr>
      <w:rPr>
        <w:rFonts w:cs="Times New Roman" w:hint="default"/>
        <w:b/>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9" w15:restartNumberingAfterBreak="0">
    <w:nsid w:val="6A1278D6"/>
    <w:multiLevelType w:val="hybridMultilevel"/>
    <w:tmpl w:val="D822268C"/>
    <w:lvl w:ilvl="0" w:tplc="EE5CD506">
      <w:start w:val="1"/>
      <w:numFmt w:val="decimal"/>
      <w:lvlText w:val="%1."/>
      <w:lvlJc w:val="left"/>
      <w:pPr>
        <w:ind w:left="720" w:hanging="360"/>
      </w:pPr>
      <w:rPr>
        <w:rFonts w:hint="default"/>
        <w:color w:val="40404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F236163"/>
    <w:multiLevelType w:val="hybridMultilevel"/>
    <w:tmpl w:val="DA6AD1C4"/>
    <w:lvl w:ilvl="0" w:tplc="45180B7C">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5C2AFF"/>
    <w:multiLevelType w:val="hybridMultilevel"/>
    <w:tmpl w:val="68DE8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7"/>
  </w:num>
  <w:num w:numId="7">
    <w:abstractNumId w:val="10"/>
  </w:num>
  <w:num w:numId="8">
    <w:abstractNumId w:val="9"/>
  </w:num>
  <w:num w:numId="9">
    <w:abstractNumId w:val="11"/>
  </w:num>
  <w:num w:numId="10">
    <w:abstractNumId w:val="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028F"/>
    <w:rsid w:val="0001237C"/>
    <w:rsid w:val="00016566"/>
    <w:rsid w:val="0001763A"/>
    <w:rsid w:val="000246E3"/>
    <w:rsid w:val="00035E6E"/>
    <w:rsid w:val="00044FFB"/>
    <w:rsid w:val="000557A9"/>
    <w:rsid w:val="00072115"/>
    <w:rsid w:val="000725B5"/>
    <w:rsid w:val="00072E6E"/>
    <w:rsid w:val="00073102"/>
    <w:rsid w:val="00074E29"/>
    <w:rsid w:val="00094D83"/>
    <w:rsid w:val="000962FF"/>
    <w:rsid w:val="000A24B3"/>
    <w:rsid w:val="000B7494"/>
    <w:rsid w:val="000C2EF4"/>
    <w:rsid w:val="000C3002"/>
    <w:rsid w:val="000D2358"/>
    <w:rsid w:val="000D4EBE"/>
    <w:rsid w:val="0010676D"/>
    <w:rsid w:val="00114A7A"/>
    <w:rsid w:val="0012253F"/>
    <w:rsid w:val="00136C3A"/>
    <w:rsid w:val="001371EA"/>
    <w:rsid w:val="00150654"/>
    <w:rsid w:val="00154E82"/>
    <w:rsid w:val="00177CD7"/>
    <w:rsid w:val="00191279"/>
    <w:rsid w:val="00197BF0"/>
    <w:rsid w:val="001B023D"/>
    <w:rsid w:val="001B5AD0"/>
    <w:rsid w:val="001C1337"/>
    <w:rsid w:val="001C1EEB"/>
    <w:rsid w:val="001F44D6"/>
    <w:rsid w:val="00203885"/>
    <w:rsid w:val="0020770B"/>
    <w:rsid w:val="0021004C"/>
    <w:rsid w:val="00224F00"/>
    <w:rsid w:val="00226CDB"/>
    <w:rsid w:val="00234D8E"/>
    <w:rsid w:val="00236A66"/>
    <w:rsid w:val="00244B93"/>
    <w:rsid w:val="00245242"/>
    <w:rsid w:val="00246C4A"/>
    <w:rsid w:val="00251ED0"/>
    <w:rsid w:val="0025296B"/>
    <w:rsid w:val="00262F6B"/>
    <w:rsid w:val="00275311"/>
    <w:rsid w:val="002801A1"/>
    <w:rsid w:val="002A3CD6"/>
    <w:rsid w:val="002B3E41"/>
    <w:rsid w:val="002C3E0F"/>
    <w:rsid w:val="002D3728"/>
    <w:rsid w:val="002D6FA8"/>
    <w:rsid w:val="002F381B"/>
    <w:rsid w:val="002F3C99"/>
    <w:rsid w:val="00303780"/>
    <w:rsid w:val="00306E71"/>
    <w:rsid w:val="00340174"/>
    <w:rsid w:val="003524FF"/>
    <w:rsid w:val="00354C5D"/>
    <w:rsid w:val="00366E7B"/>
    <w:rsid w:val="00376F10"/>
    <w:rsid w:val="00382739"/>
    <w:rsid w:val="00382E8C"/>
    <w:rsid w:val="00383199"/>
    <w:rsid w:val="0039403D"/>
    <w:rsid w:val="003A15E9"/>
    <w:rsid w:val="003A23C4"/>
    <w:rsid w:val="003B0D27"/>
    <w:rsid w:val="003D5138"/>
    <w:rsid w:val="003F3EDA"/>
    <w:rsid w:val="00431AA2"/>
    <w:rsid w:val="0043584D"/>
    <w:rsid w:val="0044343B"/>
    <w:rsid w:val="004503FB"/>
    <w:rsid w:val="004524DB"/>
    <w:rsid w:val="004537D5"/>
    <w:rsid w:val="00454E79"/>
    <w:rsid w:val="004601DD"/>
    <w:rsid w:val="0046088F"/>
    <w:rsid w:val="0046089F"/>
    <w:rsid w:val="004645B5"/>
    <w:rsid w:val="00466EE1"/>
    <w:rsid w:val="00473E06"/>
    <w:rsid w:val="0047418A"/>
    <w:rsid w:val="004A3D3E"/>
    <w:rsid w:val="004B39AD"/>
    <w:rsid w:val="004C67B1"/>
    <w:rsid w:val="004D7AE5"/>
    <w:rsid w:val="004F1273"/>
    <w:rsid w:val="00510338"/>
    <w:rsid w:val="00511B94"/>
    <w:rsid w:val="005169AC"/>
    <w:rsid w:val="00521762"/>
    <w:rsid w:val="005321EA"/>
    <w:rsid w:val="00546380"/>
    <w:rsid w:val="00547084"/>
    <w:rsid w:val="00550729"/>
    <w:rsid w:val="0055272E"/>
    <w:rsid w:val="00554FA7"/>
    <w:rsid w:val="0055743D"/>
    <w:rsid w:val="00560DC2"/>
    <w:rsid w:val="00561119"/>
    <w:rsid w:val="005648A4"/>
    <w:rsid w:val="005701AE"/>
    <w:rsid w:val="00577ADC"/>
    <w:rsid w:val="00581104"/>
    <w:rsid w:val="0058225F"/>
    <w:rsid w:val="00586496"/>
    <w:rsid w:val="005A790E"/>
    <w:rsid w:val="005B7D71"/>
    <w:rsid w:val="005C4005"/>
    <w:rsid w:val="005C46ED"/>
    <w:rsid w:val="005C648E"/>
    <w:rsid w:val="005E4372"/>
    <w:rsid w:val="005E4E9F"/>
    <w:rsid w:val="00622EF3"/>
    <w:rsid w:val="00637424"/>
    <w:rsid w:val="00640DC6"/>
    <w:rsid w:val="0064257B"/>
    <w:rsid w:val="00672827"/>
    <w:rsid w:val="00683069"/>
    <w:rsid w:val="00687276"/>
    <w:rsid w:val="00690712"/>
    <w:rsid w:val="00691859"/>
    <w:rsid w:val="006B266D"/>
    <w:rsid w:val="006B2997"/>
    <w:rsid w:val="006B4652"/>
    <w:rsid w:val="006B7726"/>
    <w:rsid w:val="006C07AC"/>
    <w:rsid w:val="006C3447"/>
    <w:rsid w:val="006C40BB"/>
    <w:rsid w:val="006C56F4"/>
    <w:rsid w:val="006C6B81"/>
    <w:rsid w:val="006D18B8"/>
    <w:rsid w:val="006D6A1D"/>
    <w:rsid w:val="006D75C2"/>
    <w:rsid w:val="006E43DC"/>
    <w:rsid w:val="006E69D8"/>
    <w:rsid w:val="006E7313"/>
    <w:rsid w:val="006E75FE"/>
    <w:rsid w:val="006E774D"/>
    <w:rsid w:val="00702C72"/>
    <w:rsid w:val="00702E2A"/>
    <w:rsid w:val="00711F02"/>
    <w:rsid w:val="00726522"/>
    <w:rsid w:val="00727A7D"/>
    <w:rsid w:val="00731413"/>
    <w:rsid w:val="007423F0"/>
    <w:rsid w:val="00754B85"/>
    <w:rsid w:val="007555F1"/>
    <w:rsid w:val="0075731C"/>
    <w:rsid w:val="007637F1"/>
    <w:rsid w:val="007778CC"/>
    <w:rsid w:val="007828C3"/>
    <w:rsid w:val="00790C51"/>
    <w:rsid w:val="00792379"/>
    <w:rsid w:val="0079636F"/>
    <w:rsid w:val="007B70AB"/>
    <w:rsid w:val="007C38F9"/>
    <w:rsid w:val="007D0779"/>
    <w:rsid w:val="007D2FC8"/>
    <w:rsid w:val="007D428D"/>
    <w:rsid w:val="007F14B1"/>
    <w:rsid w:val="007F2DA1"/>
    <w:rsid w:val="007F4453"/>
    <w:rsid w:val="00801695"/>
    <w:rsid w:val="00810D87"/>
    <w:rsid w:val="00813C1C"/>
    <w:rsid w:val="008200DF"/>
    <w:rsid w:val="00821D02"/>
    <w:rsid w:val="00822F90"/>
    <w:rsid w:val="00826B5A"/>
    <w:rsid w:val="008417E4"/>
    <w:rsid w:val="0087007B"/>
    <w:rsid w:val="00894FF3"/>
    <w:rsid w:val="00895BB8"/>
    <w:rsid w:val="00895F36"/>
    <w:rsid w:val="008B2012"/>
    <w:rsid w:val="008B2FD1"/>
    <w:rsid w:val="008D706C"/>
    <w:rsid w:val="009033B6"/>
    <w:rsid w:val="00907773"/>
    <w:rsid w:val="009143E1"/>
    <w:rsid w:val="00945A52"/>
    <w:rsid w:val="0095368C"/>
    <w:rsid w:val="009705A0"/>
    <w:rsid w:val="00986917"/>
    <w:rsid w:val="00990EED"/>
    <w:rsid w:val="0099596A"/>
    <w:rsid w:val="0099632C"/>
    <w:rsid w:val="009A074B"/>
    <w:rsid w:val="009B54CB"/>
    <w:rsid w:val="009B7F15"/>
    <w:rsid w:val="009D0FB3"/>
    <w:rsid w:val="009D4669"/>
    <w:rsid w:val="009D4790"/>
    <w:rsid w:val="009E5466"/>
    <w:rsid w:val="00A060E8"/>
    <w:rsid w:val="00A07E3B"/>
    <w:rsid w:val="00A114DC"/>
    <w:rsid w:val="00A12491"/>
    <w:rsid w:val="00A25AB1"/>
    <w:rsid w:val="00A30801"/>
    <w:rsid w:val="00A3507E"/>
    <w:rsid w:val="00A44F48"/>
    <w:rsid w:val="00A50DE8"/>
    <w:rsid w:val="00A56AB4"/>
    <w:rsid w:val="00A73E32"/>
    <w:rsid w:val="00A85E5D"/>
    <w:rsid w:val="00A90CB8"/>
    <w:rsid w:val="00AA5583"/>
    <w:rsid w:val="00AB3A10"/>
    <w:rsid w:val="00AC4DB0"/>
    <w:rsid w:val="00AC785C"/>
    <w:rsid w:val="00AD09DE"/>
    <w:rsid w:val="00AF2596"/>
    <w:rsid w:val="00AF63EA"/>
    <w:rsid w:val="00B04028"/>
    <w:rsid w:val="00B12E75"/>
    <w:rsid w:val="00B20EBC"/>
    <w:rsid w:val="00B24671"/>
    <w:rsid w:val="00B33BA7"/>
    <w:rsid w:val="00B36766"/>
    <w:rsid w:val="00B5383B"/>
    <w:rsid w:val="00B5430B"/>
    <w:rsid w:val="00B55570"/>
    <w:rsid w:val="00B561DD"/>
    <w:rsid w:val="00B63DF8"/>
    <w:rsid w:val="00B64545"/>
    <w:rsid w:val="00B7295D"/>
    <w:rsid w:val="00B76106"/>
    <w:rsid w:val="00B838B4"/>
    <w:rsid w:val="00BA0338"/>
    <w:rsid w:val="00BB12D7"/>
    <w:rsid w:val="00BB25DA"/>
    <w:rsid w:val="00BC1343"/>
    <w:rsid w:val="00BC45A9"/>
    <w:rsid w:val="00BD469B"/>
    <w:rsid w:val="00BD5D95"/>
    <w:rsid w:val="00BF353E"/>
    <w:rsid w:val="00C02C27"/>
    <w:rsid w:val="00C0412F"/>
    <w:rsid w:val="00C206DF"/>
    <w:rsid w:val="00C3713A"/>
    <w:rsid w:val="00C41103"/>
    <w:rsid w:val="00C52C2B"/>
    <w:rsid w:val="00C55A28"/>
    <w:rsid w:val="00C62D98"/>
    <w:rsid w:val="00C63E5F"/>
    <w:rsid w:val="00C83BAF"/>
    <w:rsid w:val="00C87B8A"/>
    <w:rsid w:val="00C91EA2"/>
    <w:rsid w:val="00C925E4"/>
    <w:rsid w:val="00CA675C"/>
    <w:rsid w:val="00CD7ED2"/>
    <w:rsid w:val="00CE7604"/>
    <w:rsid w:val="00CF64A7"/>
    <w:rsid w:val="00CF704B"/>
    <w:rsid w:val="00D07349"/>
    <w:rsid w:val="00D141D6"/>
    <w:rsid w:val="00D17EF5"/>
    <w:rsid w:val="00D22FF5"/>
    <w:rsid w:val="00D37EF9"/>
    <w:rsid w:val="00D42F4C"/>
    <w:rsid w:val="00D45D6E"/>
    <w:rsid w:val="00D52FA4"/>
    <w:rsid w:val="00D52FED"/>
    <w:rsid w:val="00D64946"/>
    <w:rsid w:val="00D73A59"/>
    <w:rsid w:val="00D76577"/>
    <w:rsid w:val="00D8247E"/>
    <w:rsid w:val="00D923AB"/>
    <w:rsid w:val="00D92B11"/>
    <w:rsid w:val="00DA1410"/>
    <w:rsid w:val="00DC265A"/>
    <w:rsid w:val="00DE2663"/>
    <w:rsid w:val="00DF2B8A"/>
    <w:rsid w:val="00DF431F"/>
    <w:rsid w:val="00E001A5"/>
    <w:rsid w:val="00E00321"/>
    <w:rsid w:val="00E129AB"/>
    <w:rsid w:val="00E14F16"/>
    <w:rsid w:val="00E161B8"/>
    <w:rsid w:val="00E2487E"/>
    <w:rsid w:val="00E33314"/>
    <w:rsid w:val="00E3540C"/>
    <w:rsid w:val="00E44374"/>
    <w:rsid w:val="00E62CEB"/>
    <w:rsid w:val="00E73BBE"/>
    <w:rsid w:val="00E755B6"/>
    <w:rsid w:val="00E82F8E"/>
    <w:rsid w:val="00EA5670"/>
    <w:rsid w:val="00EC3E3E"/>
    <w:rsid w:val="00ED173F"/>
    <w:rsid w:val="00ED1DB1"/>
    <w:rsid w:val="00EE1341"/>
    <w:rsid w:val="00EE6425"/>
    <w:rsid w:val="00EF770B"/>
    <w:rsid w:val="00F1153E"/>
    <w:rsid w:val="00F14D0F"/>
    <w:rsid w:val="00F15BE8"/>
    <w:rsid w:val="00F22306"/>
    <w:rsid w:val="00F22FAB"/>
    <w:rsid w:val="00F24604"/>
    <w:rsid w:val="00F26BE4"/>
    <w:rsid w:val="00F2751D"/>
    <w:rsid w:val="00F30AB5"/>
    <w:rsid w:val="00F33009"/>
    <w:rsid w:val="00F4376D"/>
    <w:rsid w:val="00F44A8C"/>
    <w:rsid w:val="00F51ECB"/>
    <w:rsid w:val="00F53777"/>
    <w:rsid w:val="00F631EB"/>
    <w:rsid w:val="00F66560"/>
    <w:rsid w:val="00F70B6C"/>
    <w:rsid w:val="00F90D3A"/>
    <w:rsid w:val="00F96A28"/>
    <w:rsid w:val="00FA2C41"/>
    <w:rsid w:val="00FA598A"/>
    <w:rsid w:val="00FA66A6"/>
    <w:rsid w:val="00FA7127"/>
    <w:rsid w:val="00FB427A"/>
    <w:rsid w:val="00FC023F"/>
    <w:rsid w:val="00FC5C35"/>
    <w:rsid w:val="00FC664D"/>
    <w:rsid w:val="00FD29BB"/>
    <w:rsid w:val="00FD36F1"/>
    <w:rsid w:val="00FF357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6E3DF"/>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9403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customStyle="1" w:styleId="Default">
    <w:name w:val="Default"/>
    <w:rsid w:val="00826B5A"/>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1"/>
    <w:qFormat/>
    <w:rsid w:val="003940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39403D"/>
    <w:rPr>
      <w:rFonts w:eastAsia="Times New Roman" w:cs="Times New Roman"/>
      <w:sz w:val="28"/>
      <w:szCs w:val="20"/>
      <w:lang w:eastAsia="pl-PL"/>
    </w:rPr>
  </w:style>
  <w:style w:type="paragraph" w:styleId="Tekstpodstawowy3">
    <w:name w:val="Body Text 3"/>
    <w:basedOn w:val="Normalny"/>
    <w:link w:val="Tekstpodstawowy3Znak"/>
    <w:uiPriority w:val="99"/>
    <w:semiHidden/>
    <w:unhideWhenUsed/>
    <w:rsid w:val="0039403D"/>
    <w:pPr>
      <w:spacing w:after="120"/>
    </w:pPr>
    <w:rPr>
      <w:rFonts w:eastAsia="Times New Roman" w:cs="Times New Roman"/>
      <w:sz w:val="16"/>
      <w:szCs w:val="16"/>
    </w:rPr>
  </w:style>
  <w:style w:type="character" w:customStyle="1" w:styleId="Tekstpodstawowy3Znak">
    <w:name w:val="Tekst podstawowy 3 Znak"/>
    <w:basedOn w:val="Domylnaczcionkaakapitu"/>
    <w:link w:val="Tekstpodstawowy3"/>
    <w:uiPriority w:val="99"/>
    <w:semiHidden/>
    <w:rsid w:val="0039403D"/>
    <w:rPr>
      <w:rFonts w:eastAsia="Times New Roman" w:cs="Times New Roman"/>
      <w:sz w:val="16"/>
      <w:szCs w:val="16"/>
    </w:rPr>
  </w:style>
  <w:style w:type="paragraph" w:styleId="Bezodstpw">
    <w:name w:val="No Spacing"/>
    <w:uiPriority w:val="1"/>
    <w:qFormat/>
    <w:rsid w:val="0039403D"/>
    <w:pPr>
      <w:spacing w:after="0" w:line="240" w:lineRule="auto"/>
    </w:pPr>
    <w:rPr>
      <w:rFonts w:eastAsia="Times New Roman" w:cs="Times New Roman"/>
    </w:rPr>
  </w:style>
  <w:style w:type="paragraph" w:styleId="NormalnyWeb">
    <w:name w:val="Normal (Web)"/>
    <w:basedOn w:val="Normalny"/>
    <w:uiPriority w:val="99"/>
    <w:unhideWhenUsed/>
    <w:rsid w:val="00A060E8"/>
    <w:pPr>
      <w:spacing w:before="100" w:beforeAutospacing="1" w:after="100" w:afterAutospacing="1" w:line="240" w:lineRule="auto"/>
    </w:pPr>
    <w:rPr>
      <w:rFonts w:ascii="Calibri" w:eastAsia="Calibri" w:hAnsi="Calibri" w:cs="Calibri"/>
      <w:lang w:eastAsia="pl-PL"/>
    </w:rPr>
  </w:style>
  <w:style w:type="paragraph" w:styleId="Akapitzlist">
    <w:name w:val="List Paragraph"/>
    <w:aliases w:val="sw tekst,L1,Numerowanie,Akapit z listą BS,normalny tekst,CW_Lista,2 heading,A_wyliczenie,K-P_odwolanie,Akapit z listą5,maz_wyliczenie,opis dzialania"/>
    <w:basedOn w:val="Normalny"/>
    <w:link w:val="AkapitzlistZnak"/>
    <w:uiPriority w:val="99"/>
    <w:qFormat/>
    <w:rsid w:val="004D7AE5"/>
    <w:pPr>
      <w:widowControl w:val="0"/>
      <w:autoSpaceDE w:val="0"/>
      <w:autoSpaceDN w:val="0"/>
      <w:spacing w:after="0" w:line="240" w:lineRule="auto"/>
      <w:ind w:left="980" w:right="1120" w:hanging="360"/>
    </w:pPr>
    <w:rPr>
      <w:rFonts w:ascii="Verdana" w:eastAsia="Verdana" w:hAnsi="Verdana" w:cs="Verdana"/>
    </w:rPr>
  </w:style>
  <w:style w:type="paragraph" w:customStyle="1" w:styleId="1MjSTYLPOziom1">
    <w:name w:val="1_Mój STYL_POziom1"/>
    <w:basedOn w:val="Normalny"/>
    <w:rsid w:val="00A12491"/>
    <w:pPr>
      <w:numPr>
        <w:numId w:val="2"/>
      </w:numPr>
      <w:spacing w:after="200" w:line="276" w:lineRule="auto"/>
      <w:outlineLvl w:val="0"/>
    </w:pPr>
    <w:rPr>
      <w:rFonts w:eastAsia="Times New Roman" w:cs="Times New Roman"/>
    </w:rPr>
  </w:style>
  <w:style w:type="paragraph" w:customStyle="1" w:styleId="2MjSYL-POZIOM2">
    <w:name w:val="2_Mój_SYL-POZIOM2"/>
    <w:basedOn w:val="Normalny"/>
    <w:rsid w:val="00A12491"/>
    <w:pPr>
      <w:numPr>
        <w:ilvl w:val="1"/>
        <w:numId w:val="2"/>
      </w:numPr>
      <w:spacing w:after="200" w:line="276" w:lineRule="auto"/>
      <w:ind w:left="502"/>
      <w:outlineLvl w:val="1"/>
    </w:pPr>
    <w:rPr>
      <w:rFonts w:eastAsia="Times New Roman" w:cs="Times New Roman"/>
    </w:rPr>
  </w:style>
  <w:style w:type="paragraph" w:customStyle="1" w:styleId="3MOJSTYLPOZIOM3">
    <w:name w:val="3_MOJ STYL POZIOM3"/>
    <w:basedOn w:val="Normalny"/>
    <w:rsid w:val="00A12491"/>
    <w:pPr>
      <w:numPr>
        <w:ilvl w:val="2"/>
        <w:numId w:val="2"/>
      </w:numPr>
      <w:spacing w:after="200" w:line="276" w:lineRule="auto"/>
      <w:outlineLvl w:val="2"/>
    </w:pPr>
    <w:rPr>
      <w:rFonts w:eastAsia="Times New Roman" w:cs="Times New Roman"/>
    </w:rPr>
  </w:style>
  <w:style w:type="paragraph" w:customStyle="1" w:styleId="pkt">
    <w:name w:val="pkt"/>
    <w:basedOn w:val="Normalny"/>
    <w:link w:val="pktZnak"/>
    <w:rsid w:val="00A12491"/>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A12491"/>
    <w:rPr>
      <w:rFonts w:ascii="Times New Roman" w:eastAsiaTheme="minorEastAsia" w:hAnsi="Times New Roman" w:cs="Times New Roman"/>
      <w:sz w:val="24"/>
      <w:szCs w:val="20"/>
      <w:lang w:eastAsia="pl-PL"/>
    </w:rPr>
  </w:style>
  <w:style w:type="paragraph" w:customStyle="1" w:styleId="DefaultText">
    <w:name w:val="Default Text"/>
    <w:basedOn w:val="Normalny"/>
    <w:uiPriority w:val="99"/>
    <w:rsid w:val="005A790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eastAsia="pl-PL"/>
    </w:rPr>
  </w:style>
  <w:style w:type="paragraph" w:customStyle="1" w:styleId="p-type-quest">
    <w:name w:val="p-type-quest"/>
    <w:basedOn w:val="Normalny"/>
    <w:uiPriority w:val="99"/>
    <w:rsid w:val="00550729"/>
    <w:pPr>
      <w:spacing w:before="100" w:beforeAutospacing="1" w:after="100" w:afterAutospacing="1" w:line="240" w:lineRule="auto"/>
    </w:pPr>
    <w:rPr>
      <w:rFonts w:ascii="Times New Roman" w:eastAsia="Times New Roman" w:hAnsi="Times New Roman" w:cs="Times New Roman"/>
      <w:sz w:val="24"/>
      <w:szCs w:val="24"/>
      <w:lang w:eastAsia="pl-PL"/>
    </w:rPr>
  </w:style>
  <w:style w:type="table" w:customStyle="1" w:styleId="TableNormal">
    <w:name w:val="Table Normal"/>
    <w:uiPriority w:val="2"/>
    <w:semiHidden/>
    <w:unhideWhenUsed/>
    <w:qFormat/>
    <w:rsid w:val="002C3E0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2C3E0F"/>
    <w:pPr>
      <w:widowControl w:val="0"/>
      <w:autoSpaceDE w:val="0"/>
      <w:autoSpaceDN w:val="0"/>
      <w:spacing w:before="19" w:after="0" w:line="187" w:lineRule="exact"/>
      <w:ind w:left="70"/>
    </w:pPr>
    <w:rPr>
      <w:rFonts w:ascii="Tahoma" w:eastAsia="Tahoma" w:hAnsi="Tahoma" w:cs="Tahoma"/>
    </w:rPr>
  </w:style>
  <w:style w:type="character" w:customStyle="1" w:styleId="AkapitzlistZnak">
    <w:name w:val="Akapit z listą Znak"/>
    <w:aliases w:val="sw tekst Znak,L1 Znak,Numerowanie Znak,Akapit z listą BS Znak,normalny tekst Znak,CW_Lista Znak,2 heading Znak,A_wyliczenie Znak,K-P_odwolanie Znak,Akapit z listą5 Znak,maz_wyliczenie Znak,opis dzialania Znak"/>
    <w:basedOn w:val="Domylnaczcionkaakapitu"/>
    <w:link w:val="Akapitzlist"/>
    <w:uiPriority w:val="99"/>
    <w:qFormat/>
    <w:locked/>
    <w:rsid w:val="00A50DE8"/>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98A4-6B66-4251-94DE-387878640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TotalTime>
  <Pages>6</Pages>
  <Words>3016</Words>
  <Characters>18099</Characters>
  <Application>Microsoft Office Word</Application>
  <DocSecurity>0</DocSecurity>
  <Lines>150</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115</cp:revision>
  <cp:lastPrinted>2022-03-03T11:14:00Z</cp:lastPrinted>
  <dcterms:created xsi:type="dcterms:W3CDTF">2021-07-01T08:22:00Z</dcterms:created>
  <dcterms:modified xsi:type="dcterms:W3CDTF">2022-03-03T11:28:00Z</dcterms:modified>
</cp:coreProperties>
</file>