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3A0A6C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3A0A6C">
        <w:rPr>
          <w:rFonts w:ascii="Cambria" w:hAnsi="Cambria" w:cs="Tahoma"/>
          <w:b/>
          <w:sz w:val="24"/>
        </w:rPr>
        <w:t>Dostaw</w:t>
      </w:r>
      <w:r w:rsidR="003A0A6C" w:rsidRPr="003A0A6C">
        <w:rPr>
          <w:rFonts w:ascii="Cambria" w:hAnsi="Cambria" w:cs="Tahoma"/>
          <w:b/>
          <w:sz w:val="24"/>
        </w:rPr>
        <w:t>ę</w:t>
      </w:r>
      <w:r w:rsidRPr="003A0A6C">
        <w:rPr>
          <w:rFonts w:ascii="Cambria" w:hAnsi="Cambria" w:cs="Tahoma"/>
          <w:b/>
          <w:sz w:val="24"/>
        </w:rPr>
        <w:t xml:space="preserve"> </w:t>
      </w:r>
      <w:r w:rsidR="003A0A6C" w:rsidRPr="003A0A6C">
        <w:rPr>
          <w:rFonts w:ascii="Cambria" w:hAnsi="Cambria" w:cs="Tahoma"/>
          <w:b/>
          <w:sz w:val="24"/>
        </w:rPr>
        <w:t>spacerów</w:t>
      </w:r>
      <w:r w:rsidRPr="003A0A6C">
        <w:rPr>
          <w:rFonts w:ascii="Cambria" w:hAnsi="Cambria" w:cs="Tahoma"/>
          <w:b/>
          <w:sz w:val="24"/>
        </w:rPr>
        <w:t xml:space="preserve"> </w:t>
      </w:r>
      <w:r w:rsidRPr="003A0A6C">
        <w:rPr>
          <w:rFonts w:ascii="Cambria" w:hAnsi="Cambria" w:cs="Tahoma"/>
          <w:b/>
          <w:color w:val="000000"/>
          <w:sz w:val="24"/>
        </w:rPr>
        <w:t>ortopedycznych</w:t>
      </w:r>
      <w:r w:rsidR="00E851C1">
        <w:rPr>
          <w:rFonts w:ascii="Cambria" w:hAnsi="Cambria" w:cs="Tahoma"/>
          <w:b/>
          <w:color w:val="000000"/>
          <w:sz w:val="24"/>
        </w:rPr>
        <w:t xml:space="preserve"> uzupełnienie </w:t>
      </w:r>
      <w:bookmarkStart w:id="0" w:name="_GoBack"/>
      <w:bookmarkEnd w:id="0"/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517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268"/>
        <w:gridCol w:w="2268"/>
      </w:tblGrid>
      <w:tr w:rsidR="003A0A6C" w:rsidRPr="007D2ADB" w:rsidTr="002B63AE">
        <w:trPr>
          <w:trHeight w:val="4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produktu:</w:t>
            </w:r>
          </w:p>
        </w:tc>
      </w:tr>
      <w:tr w:rsidR="003A0A6C" w:rsidRPr="007D2ADB" w:rsidTr="002B63AE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3A0A6C" w:rsidRPr="007D2ADB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3A0A6C" w:rsidRPr="007D2ADB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B63AE">
        <w:rPr>
          <w:rFonts w:ascii="Cambria" w:hAnsi="Cambria"/>
          <w:bCs/>
          <w:sz w:val="22"/>
          <w:szCs w:val="22"/>
        </w:rPr>
        <w:t>5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2B63AE">
        <w:rPr>
          <w:rFonts w:ascii="Cambria" w:hAnsi="Cambria"/>
          <w:b/>
          <w:bCs/>
          <w:sz w:val="22"/>
          <w:szCs w:val="22"/>
        </w:rPr>
        <w:t>03.06.</w:t>
      </w:r>
      <w:r w:rsidR="00722CB0">
        <w:rPr>
          <w:rFonts w:ascii="Cambria" w:hAnsi="Cambria"/>
          <w:b/>
          <w:bCs/>
          <w:sz w:val="22"/>
          <w:szCs w:val="22"/>
        </w:rPr>
        <w:t>2022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2B63AE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Pr="00681979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lastRenderedPageBreak/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B63AE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A0A6C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851C1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42B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8</cp:revision>
  <cp:lastPrinted>2022-04-27T11:10:00Z</cp:lastPrinted>
  <dcterms:created xsi:type="dcterms:W3CDTF">2022-03-01T09:48:00Z</dcterms:created>
  <dcterms:modified xsi:type="dcterms:W3CDTF">2022-04-27T11:10:00Z</dcterms:modified>
</cp:coreProperties>
</file>