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1A16" w:rsidRDefault="00B01A16" w:rsidP="00B01A16">
      <w:pPr>
        <w:pStyle w:val="Tekstpodstawowy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>
        <w:rPr>
          <w:rFonts w:asciiTheme="minorHAnsi" w:hAnsiTheme="minorHAnsi" w:cstheme="minorHAnsi"/>
          <w:b/>
          <w:bCs/>
          <w:sz w:val="20"/>
          <w:szCs w:val="20"/>
        </w:rPr>
        <w:t>Opis techniczny oferowanego sprzętu potwierdzający spełnianie przez oferowane dostawy wymagań określonych przez Zamawiającego w załączniku nr 1 do PPU</w:t>
      </w:r>
      <w:r w:rsidR="00297FB1">
        <w:rPr>
          <w:rFonts w:asciiTheme="minorHAnsi" w:hAnsiTheme="minorHAnsi" w:cstheme="minorHAnsi"/>
          <w:b/>
          <w:bCs/>
          <w:sz w:val="20"/>
          <w:szCs w:val="20"/>
        </w:rPr>
        <w:t xml:space="preserve"> dla zadania nr </w:t>
      </w:r>
      <w:r w:rsidR="00DC1235">
        <w:rPr>
          <w:rFonts w:asciiTheme="minorHAnsi" w:hAnsiTheme="minorHAnsi" w:cstheme="minorHAnsi"/>
          <w:b/>
          <w:bCs/>
          <w:sz w:val="20"/>
          <w:szCs w:val="20"/>
        </w:rPr>
        <w:t>2</w:t>
      </w:r>
      <w:r w:rsidR="00297FB1">
        <w:rPr>
          <w:rFonts w:asciiTheme="minorHAnsi" w:hAnsiTheme="minorHAnsi" w:cstheme="minorHAnsi"/>
          <w:b/>
          <w:bCs/>
          <w:sz w:val="20"/>
          <w:szCs w:val="20"/>
        </w:rPr>
        <w:t xml:space="preserve"> </w:t>
      </w:r>
      <w:bookmarkStart w:id="0" w:name="_GoBack"/>
      <w:bookmarkEnd w:id="0"/>
    </w:p>
    <w:p w:rsidR="00B01A16" w:rsidRDefault="00B01A16" w:rsidP="00B01A16">
      <w:pPr>
        <w:pStyle w:val="Tekstpodstawowy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>
        <w:rPr>
          <w:rFonts w:asciiTheme="minorHAnsi" w:hAnsiTheme="minorHAnsi" w:cstheme="minorHAnsi"/>
          <w:b/>
          <w:bCs/>
          <w:sz w:val="20"/>
          <w:szCs w:val="20"/>
        </w:rPr>
        <w:t>Typ/ model/ producent: ………………………………………………………….</w:t>
      </w:r>
    </w:p>
    <w:p w:rsidR="00DC1235" w:rsidRPr="006A7A1A" w:rsidRDefault="00DC1235" w:rsidP="00B01A16">
      <w:pPr>
        <w:pStyle w:val="Tekstpodstawowy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>
        <w:rPr>
          <w:rFonts w:asciiTheme="minorHAnsi" w:hAnsiTheme="minorHAnsi" w:cstheme="minorHAnsi"/>
          <w:b/>
          <w:bCs/>
          <w:sz w:val="20"/>
          <w:szCs w:val="20"/>
        </w:rPr>
        <w:t>Zadanie nr 2: aparaty komórkowe wraz z akcesoriami 2 komplety</w:t>
      </w:r>
    </w:p>
    <w:tbl>
      <w:tblPr>
        <w:tblW w:w="955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3"/>
      </w:tblGrid>
      <w:tr w:rsidR="00DC1235" w:rsidRPr="00106684" w:rsidTr="00DC1235">
        <w:trPr>
          <w:trHeight w:val="295"/>
        </w:trPr>
        <w:tc>
          <w:tcPr>
            <w:tcW w:w="9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1235" w:rsidRPr="00106684" w:rsidRDefault="00DC1235" w:rsidP="00106684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DC1235" w:rsidRPr="00DC1235" w:rsidTr="00DC1235">
        <w:trPr>
          <w:trHeight w:val="300"/>
        </w:trPr>
        <w:tc>
          <w:tcPr>
            <w:tcW w:w="9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tbl>
            <w:tblPr>
              <w:tblW w:w="9438" w:type="dxa"/>
              <w:tblInd w:w="15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507"/>
              <w:gridCol w:w="4228"/>
              <w:gridCol w:w="4703"/>
            </w:tblGrid>
            <w:tr w:rsidR="00DC1235" w:rsidRPr="00DC1235" w:rsidTr="00DC1235">
              <w:trPr>
                <w:trHeight w:val="300"/>
              </w:trPr>
              <w:tc>
                <w:tcPr>
                  <w:tcW w:w="507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1235" w:rsidRPr="00DC1235" w:rsidRDefault="00DC1235" w:rsidP="00DC1235">
                  <w:pPr>
                    <w:suppressAutoHyphens w:val="0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pl-PL" w:bidi="ar-SA"/>
                    </w:rPr>
                  </w:pPr>
                </w:p>
              </w:tc>
              <w:tc>
                <w:tcPr>
                  <w:tcW w:w="4228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DC1235" w:rsidRPr="00DC1235" w:rsidRDefault="00DC1235" w:rsidP="00DC1235">
                  <w:pPr>
                    <w:suppressAutoHyphens w:val="0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pl-PL" w:bidi="ar-SA"/>
                    </w:rPr>
                  </w:pPr>
                </w:p>
              </w:tc>
              <w:tc>
                <w:tcPr>
                  <w:tcW w:w="4703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C1235" w:rsidRPr="00DC1235" w:rsidRDefault="00DC1235" w:rsidP="00DC1235">
                  <w:pPr>
                    <w:suppressAutoHyphens w:val="0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pl-PL" w:bidi="ar-SA"/>
                    </w:rPr>
                  </w:pPr>
                </w:p>
              </w:tc>
            </w:tr>
            <w:tr w:rsidR="00DC1235" w:rsidRPr="00DC1235" w:rsidTr="00DC1235">
              <w:trPr>
                <w:trHeight w:val="300"/>
              </w:trPr>
              <w:tc>
                <w:tcPr>
                  <w:tcW w:w="5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C1235" w:rsidRPr="00DC1235" w:rsidRDefault="00DC1235" w:rsidP="00DC1235">
                  <w:pPr>
                    <w:suppressAutoHyphens w:val="0"/>
                    <w:rPr>
                      <w:rFonts w:ascii="Calibri" w:eastAsia="Times New Roman" w:hAnsi="Calibri" w:cs="Calibri"/>
                      <w:color w:val="000000"/>
                      <w:kern w:val="0"/>
                      <w:sz w:val="22"/>
                      <w:szCs w:val="22"/>
                      <w:lang w:eastAsia="pl-PL" w:bidi="ar-SA"/>
                    </w:rPr>
                  </w:pPr>
                  <w:r w:rsidRPr="00DC1235">
                    <w:rPr>
                      <w:rFonts w:ascii="Calibri" w:eastAsia="Times New Roman" w:hAnsi="Calibri" w:cs="Calibri"/>
                      <w:color w:val="000000"/>
                      <w:kern w:val="0"/>
                      <w:sz w:val="22"/>
                      <w:szCs w:val="22"/>
                      <w:lang w:eastAsia="pl-PL" w:bidi="ar-SA"/>
                    </w:rPr>
                    <w:t> </w:t>
                  </w:r>
                </w:p>
              </w:tc>
              <w:tc>
                <w:tcPr>
                  <w:tcW w:w="422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C1235" w:rsidRPr="00DC1235" w:rsidRDefault="00DC1235" w:rsidP="00DC1235">
                  <w:pPr>
                    <w:suppressAutoHyphens w:val="0"/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  <w:kern w:val="0"/>
                      <w:sz w:val="22"/>
                      <w:szCs w:val="22"/>
                      <w:lang w:eastAsia="pl-PL" w:bidi="ar-SA"/>
                    </w:rPr>
                  </w:pPr>
                  <w:r w:rsidRPr="00DC1235">
                    <w:rPr>
                      <w:rFonts w:ascii="Calibri" w:eastAsia="Times New Roman" w:hAnsi="Calibri" w:cs="Calibri"/>
                      <w:b/>
                      <w:bCs/>
                      <w:color w:val="000000"/>
                      <w:kern w:val="0"/>
                      <w:sz w:val="22"/>
                      <w:szCs w:val="22"/>
                      <w:lang w:eastAsia="pl-PL" w:bidi="ar-SA"/>
                    </w:rPr>
                    <w:t>Parametry minimalne</w:t>
                  </w:r>
                </w:p>
              </w:tc>
              <w:tc>
                <w:tcPr>
                  <w:tcW w:w="470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C1235" w:rsidRPr="00DC1235" w:rsidRDefault="00DC1235" w:rsidP="00DC1235">
                  <w:pPr>
                    <w:suppressAutoHyphens w:val="0"/>
                    <w:jc w:val="center"/>
                    <w:rPr>
                      <w:rFonts w:ascii="Calibri" w:eastAsia="Times New Roman" w:hAnsi="Calibri" w:cs="Calibri"/>
                      <w:b/>
                      <w:bCs/>
                      <w:color w:val="000000"/>
                      <w:kern w:val="0"/>
                      <w:sz w:val="22"/>
                      <w:szCs w:val="22"/>
                      <w:lang w:eastAsia="pl-PL" w:bidi="ar-SA"/>
                    </w:rPr>
                  </w:pPr>
                  <w:r w:rsidRPr="00DC1235">
                    <w:rPr>
                      <w:rFonts w:ascii="Calibri" w:eastAsia="Times New Roman" w:hAnsi="Calibri" w:cs="Calibri"/>
                      <w:b/>
                      <w:bCs/>
                      <w:color w:val="000000"/>
                      <w:kern w:val="0"/>
                      <w:sz w:val="22"/>
                      <w:szCs w:val="22"/>
                      <w:lang w:eastAsia="pl-PL" w:bidi="ar-SA"/>
                    </w:rPr>
                    <w:t>Parametry oferowane</w:t>
                  </w:r>
                </w:p>
              </w:tc>
            </w:tr>
            <w:tr w:rsidR="00DC1235" w:rsidRPr="00DC1235" w:rsidTr="00DC1235">
              <w:trPr>
                <w:trHeight w:val="765"/>
              </w:trPr>
              <w:tc>
                <w:tcPr>
                  <w:tcW w:w="5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C1235" w:rsidRPr="00DC1235" w:rsidRDefault="00DC1235" w:rsidP="00DC1235">
                  <w:pPr>
                    <w:suppressAutoHyphens w:val="0"/>
                    <w:rPr>
                      <w:rFonts w:ascii="Calibri" w:eastAsia="Times New Roman" w:hAnsi="Calibri" w:cs="Calibri"/>
                      <w:color w:val="000000"/>
                      <w:kern w:val="0"/>
                      <w:sz w:val="22"/>
                      <w:szCs w:val="22"/>
                      <w:lang w:eastAsia="pl-PL" w:bidi="ar-SA"/>
                    </w:rPr>
                  </w:pPr>
                  <w:r w:rsidRPr="00DC1235">
                    <w:rPr>
                      <w:rFonts w:ascii="Calibri" w:eastAsia="Times New Roman" w:hAnsi="Calibri" w:cs="Calibri"/>
                      <w:color w:val="000000"/>
                      <w:kern w:val="0"/>
                      <w:sz w:val="22"/>
                      <w:szCs w:val="22"/>
                      <w:lang w:eastAsia="pl-PL" w:bidi="ar-SA"/>
                    </w:rPr>
                    <w:t>1.</w:t>
                  </w:r>
                </w:p>
              </w:tc>
              <w:tc>
                <w:tcPr>
                  <w:tcW w:w="422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C1235" w:rsidRPr="00DC1235" w:rsidRDefault="00DC1235" w:rsidP="00DC1235">
                  <w:pPr>
                    <w:suppressAutoHyphens w:val="0"/>
                    <w:rPr>
                      <w:rFonts w:ascii="Calibri" w:eastAsia="Times New Roman" w:hAnsi="Calibri" w:cs="Calibri"/>
                      <w:color w:val="000000"/>
                      <w:kern w:val="0"/>
                      <w:sz w:val="22"/>
                      <w:szCs w:val="22"/>
                      <w:lang w:eastAsia="pl-PL" w:bidi="ar-SA"/>
                    </w:rPr>
                  </w:pPr>
                  <w:r w:rsidRPr="00DC1235">
                    <w:rPr>
                      <w:rFonts w:ascii="Calibri" w:eastAsia="Times New Roman" w:hAnsi="Calibri" w:cs="Calibri"/>
                      <w:color w:val="000000"/>
                      <w:kern w:val="0"/>
                      <w:sz w:val="22"/>
                      <w:szCs w:val="22"/>
                      <w:lang w:eastAsia="pl-PL" w:bidi="ar-SA"/>
                    </w:rPr>
                    <w:t>Procesor: A18 Pro z 6-rdzeniowym GPU</w:t>
                  </w:r>
                </w:p>
              </w:tc>
              <w:tc>
                <w:tcPr>
                  <w:tcW w:w="470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C1235" w:rsidRPr="00DC1235" w:rsidRDefault="00DC1235" w:rsidP="00DC1235">
                  <w:pPr>
                    <w:suppressAutoHyphens w:val="0"/>
                    <w:jc w:val="center"/>
                    <w:rPr>
                      <w:rFonts w:ascii="Calibri" w:eastAsia="Times New Roman" w:hAnsi="Calibri" w:cs="Calibri"/>
                      <w:bCs/>
                      <w:color w:val="FF0000"/>
                      <w:kern w:val="0"/>
                      <w:sz w:val="22"/>
                      <w:szCs w:val="22"/>
                      <w:lang w:eastAsia="pl-PL" w:bidi="ar-SA"/>
                    </w:rPr>
                  </w:pPr>
                  <w:r w:rsidRPr="00DC1235">
                    <w:rPr>
                      <w:rFonts w:ascii="Calibri" w:eastAsia="Times New Roman" w:hAnsi="Calibri" w:cs="Calibri"/>
                      <w:bCs/>
                      <w:color w:val="000000" w:themeColor="text1"/>
                      <w:kern w:val="0"/>
                      <w:sz w:val="22"/>
                      <w:szCs w:val="22"/>
                      <w:lang w:eastAsia="pl-PL" w:bidi="ar-SA"/>
                    </w:rPr>
                    <w:t>Spełnia/ nie spełnia</w:t>
                  </w:r>
                </w:p>
              </w:tc>
            </w:tr>
            <w:tr w:rsidR="00DC1235" w:rsidRPr="00DC1235" w:rsidTr="00DC1235">
              <w:trPr>
                <w:trHeight w:val="300"/>
              </w:trPr>
              <w:tc>
                <w:tcPr>
                  <w:tcW w:w="5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C1235" w:rsidRPr="00DC1235" w:rsidRDefault="00DC1235" w:rsidP="00DC1235">
                  <w:pPr>
                    <w:suppressAutoHyphens w:val="0"/>
                    <w:rPr>
                      <w:rFonts w:ascii="Calibri" w:eastAsia="Times New Roman" w:hAnsi="Calibri" w:cs="Calibri"/>
                      <w:color w:val="000000"/>
                      <w:kern w:val="0"/>
                      <w:sz w:val="22"/>
                      <w:szCs w:val="22"/>
                      <w:lang w:eastAsia="pl-PL" w:bidi="ar-SA"/>
                    </w:rPr>
                  </w:pPr>
                  <w:r w:rsidRPr="00DC1235">
                    <w:rPr>
                      <w:rFonts w:ascii="Calibri" w:eastAsia="Times New Roman" w:hAnsi="Calibri" w:cs="Calibri"/>
                      <w:color w:val="000000"/>
                      <w:kern w:val="0"/>
                      <w:sz w:val="22"/>
                      <w:szCs w:val="22"/>
                      <w:lang w:eastAsia="pl-PL" w:bidi="ar-SA"/>
                    </w:rPr>
                    <w:t>2.</w:t>
                  </w:r>
                </w:p>
              </w:tc>
              <w:tc>
                <w:tcPr>
                  <w:tcW w:w="422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C1235" w:rsidRPr="00DC1235" w:rsidRDefault="00DC1235" w:rsidP="00DC1235">
                  <w:pPr>
                    <w:suppressAutoHyphens w:val="0"/>
                    <w:rPr>
                      <w:rFonts w:ascii="Calibri" w:eastAsia="Times New Roman" w:hAnsi="Calibri" w:cs="Calibri"/>
                      <w:color w:val="000000"/>
                      <w:kern w:val="0"/>
                      <w:sz w:val="22"/>
                      <w:szCs w:val="22"/>
                      <w:lang w:eastAsia="pl-PL" w:bidi="ar-SA"/>
                    </w:rPr>
                  </w:pPr>
                  <w:r w:rsidRPr="00DC1235">
                    <w:rPr>
                      <w:rFonts w:ascii="Calibri" w:eastAsia="Times New Roman" w:hAnsi="Calibri" w:cs="Calibri"/>
                      <w:color w:val="000000"/>
                      <w:kern w:val="0"/>
                      <w:sz w:val="22"/>
                      <w:szCs w:val="22"/>
                      <w:lang w:eastAsia="pl-PL" w:bidi="ar-SA"/>
                    </w:rPr>
                    <w:t>Pamięć RAM: 8 GB</w:t>
                  </w:r>
                </w:p>
              </w:tc>
              <w:tc>
                <w:tcPr>
                  <w:tcW w:w="470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C1235" w:rsidRPr="00DC1235" w:rsidRDefault="00DC1235" w:rsidP="00DC1235">
                  <w:pPr>
                    <w:suppressAutoHyphens w:val="0"/>
                    <w:jc w:val="center"/>
                    <w:rPr>
                      <w:rFonts w:ascii="Calibri" w:eastAsia="Times New Roman" w:hAnsi="Calibri" w:cs="Calibri"/>
                      <w:color w:val="000000"/>
                      <w:kern w:val="0"/>
                      <w:sz w:val="22"/>
                      <w:szCs w:val="22"/>
                      <w:lang w:eastAsia="pl-PL" w:bidi="ar-SA"/>
                    </w:rPr>
                  </w:pPr>
                  <w:r w:rsidRPr="00DC1235">
                    <w:rPr>
                      <w:rFonts w:ascii="Calibri" w:eastAsia="Times New Roman" w:hAnsi="Calibri" w:cs="Calibri"/>
                      <w:bCs/>
                      <w:color w:val="000000" w:themeColor="text1"/>
                      <w:kern w:val="0"/>
                      <w:sz w:val="22"/>
                      <w:szCs w:val="22"/>
                      <w:lang w:eastAsia="pl-PL" w:bidi="ar-SA"/>
                    </w:rPr>
                    <w:t>Spełnia/ nie spełnia</w:t>
                  </w:r>
                </w:p>
              </w:tc>
            </w:tr>
            <w:tr w:rsidR="00DC1235" w:rsidRPr="00DC1235" w:rsidTr="00DC1235">
              <w:trPr>
                <w:trHeight w:val="300"/>
              </w:trPr>
              <w:tc>
                <w:tcPr>
                  <w:tcW w:w="5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C1235" w:rsidRPr="00DC1235" w:rsidRDefault="00DC1235" w:rsidP="00DC1235">
                  <w:pPr>
                    <w:suppressAutoHyphens w:val="0"/>
                    <w:rPr>
                      <w:rFonts w:ascii="Calibri" w:eastAsia="Times New Roman" w:hAnsi="Calibri" w:cs="Calibri"/>
                      <w:color w:val="000000"/>
                      <w:kern w:val="0"/>
                      <w:sz w:val="22"/>
                      <w:szCs w:val="22"/>
                      <w:lang w:eastAsia="pl-PL" w:bidi="ar-SA"/>
                    </w:rPr>
                  </w:pPr>
                  <w:r w:rsidRPr="00DC1235">
                    <w:rPr>
                      <w:rFonts w:ascii="Calibri" w:eastAsia="Times New Roman" w:hAnsi="Calibri" w:cs="Calibri"/>
                      <w:color w:val="000000"/>
                      <w:kern w:val="0"/>
                      <w:sz w:val="22"/>
                      <w:szCs w:val="22"/>
                      <w:lang w:eastAsia="pl-PL" w:bidi="ar-SA"/>
                    </w:rPr>
                    <w:t>3.</w:t>
                  </w:r>
                </w:p>
              </w:tc>
              <w:tc>
                <w:tcPr>
                  <w:tcW w:w="422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C1235" w:rsidRPr="00DC1235" w:rsidRDefault="00DC1235" w:rsidP="00DC1235">
                  <w:pPr>
                    <w:suppressAutoHyphens w:val="0"/>
                    <w:rPr>
                      <w:rFonts w:ascii="Calibri" w:eastAsia="Times New Roman" w:hAnsi="Calibri" w:cs="Calibri"/>
                      <w:color w:val="000000"/>
                      <w:kern w:val="0"/>
                      <w:sz w:val="22"/>
                      <w:szCs w:val="22"/>
                      <w:lang w:eastAsia="pl-PL" w:bidi="ar-SA"/>
                    </w:rPr>
                  </w:pPr>
                  <w:r w:rsidRPr="00DC1235">
                    <w:rPr>
                      <w:rFonts w:ascii="Calibri" w:eastAsia="Times New Roman" w:hAnsi="Calibri" w:cs="Calibri"/>
                      <w:color w:val="000000"/>
                      <w:kern w:val="0"/>
                      <w:sz w:val="22"/>
                      <w:szCs w:val="22"/>
                      <w:lang w:eastAsia="pl-PL" w:bidi="ar-SA"/>
                    </w:rPr>
                    <w:t>Pamięć wbudowana: 256 GB</w:t>
                  </w:r>
                </w:p>
              </w:tc>
              <w:tc>
                <w:tcPr>
                  <w:tcW w:w="470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C1235" w:rsidRPr="00DC1235" w:rsidRDefault="00DC1235" w:rsidP="00DC1235">
                  <w:pPr>
                    <w:suppressAutoHyphens w:val="0"/>
                    <w:jc w:val="center"/>
                    <w:rPr>
                      <w:rFonts w:ascii="Calibri" w:eastAsia="Times New Roman" w:hAnsi="Calibri" w:cs="Calibri"/>
                      <w:color w:val="000000"/>
                      <w:kern w:val="0"/>
                      <w:sz w:val="22"/>
                      <w:szCs w:val="22"/>
                      <w:lang w:eastAsia="pl-PL" w:bidi="ar-SA"/>
                    </w:rPr>
                  </w:pPr>
                  <w:r w:rsidRPr="00DC1235">
                    <w:rPr>
                      <w:rFonts w:ascii="Calibri" w:eastAsia="Times New Roman" w:hAnsi="Calibri" w:cs="Calibri"/>
                      <w:bCs/>
                      <w:color w:val="000000" w:themeColor="text1"/>
                      <w:kern w:val="0"/>
                      <w:sz w:val="22"/>
                      <w:szCs w:val="22"/>
                      <w:lang w:eastAsia="pl-PL" w:bidi="ar-SA"/>
                    </w:rPr>
                    <w:t>Spełnia/ nie spełnia</w:t>
                  </w:r>
                </w:p>
              </w:tc>
            </w:tr>
            <w:tr w:rsidR="00DC1235" w:rsidRPr="00DC1235" w:rsidTr="00DC1235">
              <w:trPr>
                <w:trHeight w:val="300"/>
              </w:trPr>
              <w:tc>
                <w:tcPr>
                  <w:tcW w:w="5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C1235" w:rsidRPr="00DC1235" w:rsidRDefault="00DC1235" w:rsidP="00DC1235">
                  <w:pPr>
                    <w:suppressAutoHyphens w:val="0"/>
                    <w:rPr>
                      <w:rFonts w:ascii="Calibri" w:eastAsia="Times New Roman" w:hAnsi="Calibri" w:cs="Calibri"/>
                      <w:color w:val="000000"/>
                      <w:kern w:val="0"/>
                      <w:sz w:val="22"/>
                      <w:szCs w:val="22"/>
                      <w:lang w:eastAsia="pl-PL" w:bidi="ar-SA"/>
                    </w:rPr>
                  </w:pPr>
                  <w:r w:rsidRPr="00DC1235">
                    <w:rPr>
                      <w:rFonts w:ascii="Calibri" w:eastAsia="Times New Roman" w:hAnsi="Calibri" w:cs="Calibri"/>
                      <w:color w:val="000000"/>
                      <w:kern w:val="0"/>
                      <w:sz w:val="22"/>
                      <w:szCs w:val="22"/>
                      <w:lang w:eastAsia="pl-PL" w:bidi="ar-SA"/>
                    </w:rPr>
                    <w:t>4.</w:t>
                  </w:r>
                </w:p>
              </w:tc>
              <w:tc>
                <w:tcPr>
                  <w:tcW w:w="422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C1235" w:rsidRPr="00DC1235" w:rsidRDefault="00DC1235" w:rsidP="00DC1235">
                  <w:pPr>
                    <w:suppressAutoHyphens w:val="0"/>
                    <w:rPr>
                      <w:rFonts w:ascii="Calibri" w:eastAsia="Times New Roman" w:hAnsi="Calibri" w:cs="Calibri"/>
                      <w:color w:val="000000"/>
                      <w:kern w:val="0"/>
                      <w:sz w:val="22"/>
                      <w:szCs w:val="22"/>
                      <w:lang w:eastAsia="pl-PL" w:bidi="ar-SA"/>
                    </w:rPr>
                  </w:pPr>
                  <w:r w:rsidRPr="00DC1235">
                    <w:rPr>
                      <w:rFonts w:ascii="Calibri" w:eastAsia="Times New Roman" w:hAnsi="Calibri" w:cs="Calibri"/>
                      <w:color w:val="000000"/>
                      <w:kern w:val="0"/>
                      <w:sz w:val="22"/>
                      <w:szCs w:val="22"/>
                      <w:lang w:eastAsia="pl-PL" w:bidi="ar-SA"/>
                    </w:rPr>
                    <w:t xml:space="preserve">Ekran: 6,3 cala OLED o rozdzielczości 2622 x 1206px </w:t>
                  </w:r>
                </w:p>
              </w:tc>
              <w:tc>
                <w:tcPr>
                  <w:tcW w:w="470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C1235" w:rsidRPr="00DC1235" w:rsidRDefault="00DC1235" w:rsidP="00DC1235">
                  <w:pPr>
                    <w:suppressAutoHyphens w:val="0"/>
                    <w:jc w:val="center"/>
                    <w:rPr>
                      <w:rFonts w:ascii="Calibri" w:eastAsia="Times New Roman" w:hAnsi="Calibri" w:cs="Calibri"/>
                      <w:color w:val="000000"/>
                      <w:kern w:val="0"/>
                      <w:sz w:val="22"/>
                      <w:szCs w:val="22"/>
                      <w:lang w:eastAsia="pl-PL" w:bidi="ar-SA"/>
                    </w:rPr>
                  </w:pPr>
                  <w:r w:rsidRPr="00DC1235">
                    <w:rPr>
                      <w:rFonts w:ascii="Calibri" w:eastAsia="Times New Roman" w:hAnsi="Calibri" w:cs="Calibri"/>
                      <w:bCs/>
                      <w:color w:val="000000" w:themeColor="text1"/>
                      <w:kern w:val="0"/>
                      <w:sz w:val="22"/>
                      <w:szCs w:val="22"/>
                      <w:lang w:eastAsia="pl-PL" w:bidi="ar-SA"/>
                    </w:rPr>
                    <w:t>Spełnia/ nie spełnia</w:t>
                  </w:r>
                </w:p>
              </w:tc>
            </w:tr>
            <w:tr w:rsidR="00DC1235" w:rsidRPr="00DC1235" w:rsidTr="00DC1235">
              <w:trPr>
                <w:trHeight w:val="300"/>
              </w:trPr>
              <w:tc>
                <w:tcPr>
                  <w:tcW w:w="5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C1235" w:rsidRPr="00DC1235" w:rsidRDefault="00DC1235" w:rsidP="00DC1235">
                  <w:pPr>
                    <w:suppressAutoHyphens w:val="0"/>
                    <w:rPr>
                      <w:rFonts w:ascii="Calibri" w:eastAsia="Times New Roman" w:hAnsi="Calibri" w:cs="Calibri"/>
                      <w:color w:val="000000"/>
                      <w:kern w:val="0"/>
                      <w:sz w:val="22"/>
                      <w:szCs w:val="22"/>
                      <w:lang w:eastAsia="pl-PL" w:bidi="ar-SA"/>
                    </w:rPr>
                  </w:pPr>
                  <w:r w:rsidRPr="00DC1235">
                    <w:rPr>
                      <w:rFonts w:ascii="Calibri" w:eastAsia="Times New Roman" w:hAnsi="Calibri" w:cs="Calibri"/>
                      <w:color w:val="000000"/>
                      <w:kern w:val="0"/>
                      <w:sz w:val="22"/>
                      <w:szCs w:val="22"/>
                      <w:lang w:eastAsia="pl-PL" w:bidi="ar-SA"/>
                    </w:rPr>
                    <w:t>5.</w:t>
                  </w:r>
                </w:p>
              </w:tc>
              <w:tc>
                <w:tcPr>
                  <w:tcW w:w="422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C1235" w:rsidRPr="00DC1235" w:rsidRDefault="00DC1235" w:rsidP="00DC1235">
                  <w:pPr>
                    <w:suppressAutoHyphens w:val="0"/>
                    <w:rPr>
                      <w:rFonts w:ascii="Calibri" w:eastAsia="Times New Roman" w:hAnsi="Calibri" w:cs="Calibri"/>
                      <w:color w:val="000000"/>
                      <w:kern w:val="0"/>
                      <w:sz w:val="22"/>
                      <w:szCs w:val="22"/>
                      <w:lang w:eastAsia="pl-PL" w:bidi="ar-SA"/>
                    </w:rPr>
                  </w:pPr>
                  <w:r w:rsidRPr="00DC1235">
                    <w:rPr>
                      <w:rFonts w:ascii="Calibri" w:eastAsia="Times New Roman" w:hAnsi="Calibri" w:cs="Calibri"/>
                      <w:color w:val="000000"/>
                      <w:kern w:val="0"/>
                      <w:sz w:val="22"/>
                      <w:szCs w:val="22"/>
                      <w:lang w:eastAsia="pl-PL" w:bidi="ar-SA"/>
                    </w:rPr>
                    <w:t xml:space="preserve">Częstotliwość odświeżania ekranu: 120 </w:t>
                  </w:r>
                  <w:proofErr w:type="spellStart"/>
                  <w:r w:rsidRPr="00DC1235">
                    <w:rPr>
                      <w:rFonts w:ascii="Calibri" w:eastAsia="Times New Roman" w:hAnsi="Calibri" w:cs="Calibri"/>
                      <w:color w:val="000000"/>
                      <w:kern w:val="0"/>
                      <w:sz w:val="22"/>
                      <w:szCs w:val="22"/>
                      <w:lang w:eastAsia="pl-PL" w:bidi="ar-SA"/>
                    </w:rPr>
                    <w:t>Hz</w:t>
                  </w:r>
                  <w:proofErr w:type="spellEnd"/>
                </w:p>
              </w:tc>
              <w:tc>
                <w:tcPr>
                  <w:tcW w:w="470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C1235" w:rsidRPr="00DC1235" w:rsidRDefault="00DC1235" w:rsidP="00DC1235">
                  <w:pPr>
                    <w:suppressAutoHyphens w:val="0"/>
                    <w:jc w:val="center"/>
                    <w:rPr>
                      <w:rFonts w:ascii="Calibri" w:eastAsia="Times New Roman" w:hAnsi="Calibri" w:cs="Calibri"/>
                      <w:color w:val="000000"/>
                      <w:kern w:val="0"/>
                      <w:sz w:val="22"/>
                      <w:szCs w:val="22"/>
                      <w:lang w:eastAsia="pl-PL" w:bidi="ar-SA"/>
                    </w:rPr>
                  </w:pPr>
                  <w:r w:rsidRPr="00DC1235">
                    <w:rPr>
                      <w:rFonts w:ascii="Calibri" w:eastAsia="Times New Roman" w:hAnsi="Calibri" w:cs="Calibri"/>
                      <w:bCs/>
                      <w:color w:val="000000" w:themeColor="text1"/>
                      <w:kern w:val="0"/>
                      <w:sz w:val="22"/>
                      <w:szCs w:val="22"/>
                      <w:lang w:eastAsia="pl-PL" w:bidi="ar-SA"/>
                    </w:rPr>
                    <w:t>Spełnia/ nie spełnia</w:t>
                  </w:r>
                </w:p>
              </w:tc>
            </w:tr>
            <w:tr w:rsidR="00DC1235" w:rsidRPr="00DC1235" w:rsidTr="00DC1235">
              <w:trPr>
                <w:trHeight w:val="600"/>
              </w:trPr>
              <w:tc>
                <w:tcPr>
                  <w:tcW w:w="5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C1235" w:rsidRPr="00DC1235" w:rsidRDefault="00DC1235" w:rsidP="00DC1235">
                  <w:pPr>
                    <w:suppressAutoHyphens w:val="0"/>
                    <w:rPr>
                      <w:rFonts w:ascii="Calibri" w:eastAsia="Times New Roman" w:hAnsi="Calibri" w:cs="Calibri"/>
                      <w:color w:val="000000"/>
                      <w:kern w:val="0"/>
                      <w:sz w:val="22"/>
                      <w:szCs w:val="22"/>
                      <w:lang w:eastAsia="pl-PL" w:bidi="ar-SA"/>
                    </w:rPr>
                  </w:pPr>
                  <w:r w:rsidRPr="00DC1235">
                    <w:rPr>
                      <w:rFonts w:ascii="Calibri" w:eastAsia="Times New Roman" w:hAnsi="Calibri" w:cs="Calibri"/>
                      <w:color w:val="000000"/>
                      <w:kern w:val="0"/>
                      <w:sz w:val="22"/>
                      <w:szCs w:val="22"/>
                      <w:lang w:eastAsia="pl-PL" w:bidi="ar-SA"/>
                    </w:rPr>
                    <w:t>6.</w:t>
                  </w:r>
                </w:p>
              </w:tc>
              <w:tc>
                <w:tcPr>
                  <w:tcW w:w="422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C1235" w:rsidRPr="00DC1235" w:rsidRDefault="00DC1235" w:rsidP="00DC1235">
                  <w:pPr>
                    <w:suppressAutoHyphens w:val="0"/>
                    <w:rPr>
                      <w:rFonts w:ascii="Calibri" w:eastAsia="Times New Roman" w:hAnsi="Calibri" w:cs="Calibri"/>
                      <w:color w:val="000000"/>
                      <w:kern w:val="0"/>
                      <w:sz w:val="22"/>
                      <w:szCs w:val="22"/>
                      <w:lang w:eastAsia="pl-PL" w:bidi="ar-SA"/>
                    </w:rPr>
                  </w:pPr>
                  <w:r w:rsidRPr="00DC1235">
                    <w:rPr>
                      <w:rFonts w:ascii="Calibri" w:eastAsia="Times New Roman" w:hAnsi="Calibri" w:cs="Calibri"/>
                      <w:color w:val="000000"/>
                      <w:kern w:val="0"/>
                      <w:sz w:val="22"/>
                      <w:szCs w:val="22"/>
                      <w:lang w:eastAsia="pl-PL" w:bidi="ar-SA"/>
                    </w:rPr>
                    <w:t>Aparat główny: 48 MP: 24 mm, przysłona f/1,78 i optyczną stabilizacją obrazu</w:t>
                  </w:r>
                </w:p>
              </w:tc>
              <w:tc>
                <w:tcPr>
                  <w:tcW w:w="470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C1235" w:rsidRPr="00DC1235" w:rsidRDefault="00DC1235" w:rsidP="00DC1235">
                  <w:pPr>
                    <w:suppressAutoHyphens w:val="0"/>
                    <w:jc w:val="center"/>
                    <w:rPr>
                      <w:rFonts w:ascii="Calibri" w:eastAsia="Times New Roman" w:hAnsi="Calibri" w:cs="Calibri"/>
                      <w:color w:val="000000"/>
                      <w:kern w:val="0"/>
                      <w:sz w:val="22"/>
                      <w:szCs w:val="22"/>
                      <w:lang w:eastAsia="pl-PL" w:bidi="ar-SA"/>
                    </w:rPr>
                  </w:pPr>
                  <w:r w:rsidRPr="00DC1235">
                    <w:rPr>
                      <w:rFonts w:ascii="Calibri" w:eastAsia="Times New Roman" w:hAnsi="Calibri" w:cs="Calibri"/>
                      <w:bCs/>
                      <w:color w:val="000000" w:themeColor="text1"/>
                      <w:kern w:val="0"/>
                      <w:sz w:val="22"/>
                      <w:szCs w:val="22"/>
                      <w:lang w:eastAsia="pl-PL" w:bidi="ar-SA"/>
                    </w:rPr>
                    <w:t>Spełnia/ nie spełnia</w:t>
                  </w:r>
                </w:p>
              </w:tc>
            </w:tr>
            <w:tr w:rsidR="00DC1235" w:rsidRPr="00DC1235" w:rsidTr="00DC1235">
              <w:trPr>
                <w:trHeight w:val="600"/>
              </w:trPr>
              <w:tc>
                <w:tcPr>
                  <w:tcW w:w="5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C1235" w:rsidRPr="00DC1235" w:rsidRDefault="00DC1235" w:rsidP="00DC1235">
                  <w:pPr>
                    <w:suppressAutoHyphens w:val="0"/>
                    <w:rPr>
                      <w:rFonts w:ascii="Calibri" w:eastAsia="Times New Roman" w:hAnsi="Calibri" w:cs="Calibri"/>
                      <w:color w:val="000000"/>
                      <w:kern w:val="0"/>
                      <w:sz w:val="22"/>
                      <w:szCs w:val="22"/>
                      <w:lang w:eastAsia="pl-PL" w:bidi="ar-SA"/>
                    </w:rPr>
                  </w:pPr>
                  <w:r w:rsidRPr="00DC1235">
                    <w:rPr>
                      <w:rFonts w:ascii="Calibri" w:eastAsia="Times New Roman" w:hAnsi="Calibri" w:cs="Calibri"/>
                      <w:color w:val="000000"/>
                      <w:kern w:val="0"/>
                      <w:sz w:val="22"/>
                      <w:szCs w:val="22"/>
                      <w:lang w:eastAsia="pl-PL" w:bidi="ar-SA"/>
                    </w:rPr>
                    <w:t>7.</w:t>
                  </w:r>
                </w:p>
              </w:tc>
              <w:tc>
                <w:tcPr>
                  <w:tcW w:w="422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C1235" w:rsidRPr="00DC1235" w:rsidRDefault="00DC1235" w:rsidP="00DC1235">
                  <w:pPr>
                    <w:suppressAutoHyphens w:val="0"/>
                    <w:rPr>
                      <w:rFonts w:ascii="Calibri" w:eastAsia="Times New Roman" w:hAnsi="Calibri" w:cs="Calibri"/>
                      <w:color w:val="000000"/>
                      <w:kern w:val="0"/>
                      <w:sz w:val="22"/>
                      <w:szCs w:val="22"/>
                      <w:lang w:eastAsia="pl-PL" w:bidi="ar-SA"/>
                    </w:rPr>
                  </w:pPr>
                  <w:r w:rsidRPr="00DC1235">
                    <w:rPr>
                      <w:rFonts w:ascii="Calibri" w:eastAsia="Times New Roman" w:hAnsi="Calibri" w:cs="Calibri"/>
                      <w:color w:val="000000"/>
                      <w:kern w:val="0"/>
                      <w:sz w:val="22"/>
                      <w:szCs w:val="22"/>
                      <w:lang w:eastAsia="pl-PL" w:bidi="ar-SA"/>
                    </w:rPr>
                    <w:t xml:space="preserve">Aparat </w:t>
                  </w:r>
                  <w:proofErr w:type="spellStart"/>
                  <w:r w:rsidRPr="00DC1235">
                    <w:rPr>
                      <w:rFonts w:ascii="Calibri" w:eastAsia="Times New Roman" w:hAnsi="Calibri" w:cs="Calibri"/>
                      <w:color w:val="000000"/>
                      <w:kern w:val="0"/>
                      <w:sz w:val="22"/>
                      <w:szCs w:val="22"/>
                      <w:lang w:eastAsia="pl-PL" w:bidi="ar-SA"/>
                    </w:rPr>
                    <w:t>ultraszerokokątny</w:t>
                  </w:r>
                  <w:proofErr w:type="spellEnd"/>
                  <w:r w:rsidRPr="00DC1235">
                    <w:rPr>
                      <w:rFonts w:ascii="Calibri" w:eastAsia="Times New Roman" w:hAnsi="Calibri" w:cs="Calibri"/>
                      <w:color w:val="000000"/>
                      <w:kern w:val="0"/>
                      <w:sz w:val="22"/>
                      <w:szCs w:val="22"/>
                      <w:lang w:eastAsia="pl-PL" w:bidi="ar-SA"/>
                    </w:rPr>
                    <w:t>: 48 MP: 13 mm, przysłona f/2,2 i pole widzenia 120°</w:t>
                  </w:r>
                </w:p>
              </w:tc>
              <w:tc>
                <w:tcPr>
                  <w:tcW w:w="470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C1235" w:rsidRPr="00DC1235" w:rsidRDefault="00DC1235" w:rsidP="00DC1235">
                  <w:pPr>
                    <w:suppressAutoHyphens w:val="0"/>
                    <w:jc w:val="center"/>
                    <w:rPr>
                      <w:rFonts w:ascii="Calibri" w:eastAsia="Times New Roman" w:hAnsi="Calibri" w:cs="Calibri"/>
                      <w:color w:val="000000"/>
                      <w:kern w:val="0"/>
                      <w:sz w:val="22"/>
                      <w:szCs w:val="22"/>
                      <w:lang w:eastAsia="pl-PL" w:bidi="ar-SA"/>
                    </w:rPr>
                  </w:pPr>
                  <w:r w:rsidRPr="00DC1235">
                    <w:rPr>
                      <w:rFonts w:ascii="Calibri" w:eastAsia="Times New Roman" w:hAnsi="Calibri" w:cs="Calibri"/>
                      <w:bCs/>
                      <w:color w:val="000000" w:themeColor="text1"/>
                      <w:kern w:val="0"/>
                      <w:sz w:val="22"/>
                      <w:szCs w:val="22"/>
                      <w:lang w:eastAsia="pl-PL" w:bidi="ar-SA"/>
                    </w:rPr>
                    <w:t>Spełnia/ nie spełnia</w:t>
                  </w:r>
                </w:p>
              </w:tc>
            </w:tr>
            <w:tr w:rsidR="00DC1235" w:rsidRPr="00DC1235" w:rsidTr="00DC1235">
              <w:trPr>
                <w:trHeight w:val="600"/>
              </w:trPr>
              <w:tc>
                <w:tcPr>
                  <w:tcW w:w="5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C1235" w:rsidRPr="00DC1235" w:rsidRDefault="00DC1235" w:rsidP="00DC1235">
                  <w:pPr>
                    <w:suppressAutoHyphens w:val="0"/>
                    <w:rPr>
                      <w:rFonts w:ascii="Calibri" w:eastAsia="Times New Roman" w:hAnsi="Calibri" w:cs="Calibri"/>
                      <w:color w:val="000000"/>
                      <w:kern w:val="0"/>
                      <w:sz w:val="22"/>
                      <w:szCs w:val="22"/>
                      <w:lang w:eastAsia="pl-PL" w:bidi="ar-SA"/>
                    </w:rPr>
                  </w:pPr>
                  <w:r w:rsidRPr="00DC1235">
                    <w:rPr>
                      <w:rFonts w:ascii="Calibri" w:eastAsia="Times New Roman" w:hAnsi="Calibri" w:cs="Calibri"/>
                      <w:color w:val="000000"/>
                      <w:kern w:val="0"/>
                      <w:sz w:val="22"/>
                      <w:szCs w:val="22"/>
                      <w:lang w:eastAsia="pl-PL" w:bidi="ar-SA"/>
                    </w:rPr>
                    <w:t>8.</w:t>
                  </w:r>
                </w:p>
              </w:tc>
              <w:tc>
                <w:tcPr>
                  <w:tcW w:w="422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C1235" w:rsidRPr="00DC1235" w:rsidRDefault="00DC1235" w:rsidP="00DC1235">
                  <w:pPr>
                    <w:suppressAutoHyphens w:val="0"/>
                    <w:rPr>
                      <w:rFonts w:ascii="Calibri" w:eastAsia="Times New Roman" w:hAnsi="Calibri" w:cs="Calibri"/>
                      <w:color w:val="000000"/>
                      <w:kern w:val="0"/>
                      <w:sz w:val="22"/>
                      <w:szCs w:val="22"/>
                      <w:lang w:eastAsia="pl-PL" w:bidi="ar-SA"/>
                    </w:rPr>
                  </w:pPr>
                  <w:r w:rsidRPr="00DC1235">
                    <w:rPr>
                      <w:rFonts w:ascii="Calibri" w:eastAsia="Times New Roman" w:hAnsi="Calibri" w:cs="Calibri"/>
                      <w:color w:val="000000"/>
                      <w:kern w:val="0"/>
                      <w:sz w:val="22"/>
                      <w:szCs w:val="22"/>
                      <w:lang w:eastAsia="pl-PL" w:bidi="ar-SA"/>
                    </w:rPr>
                    <w:t>Teleobiektyw: 12 MP: 120 mm, przysłona f/2,8 i pole widzenia 20° i optyczną stabilizacją obrazu,</w:t>
                  </w:r>
                </w:p>
              </w:tc>
              <w:tc>
                <w:tcPr>
                  <w:tcW w:w="470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C1235" w:rsidRPr="00DC1235" w:rsidRDefault="00DC1235" w:rsidP="00DC1235">
                  <w:pPr>
                    <w:suppressAutoHyphens w:val="0"/>
                    <w:jc w:val="center"/>
                    <w:rPr>
                      <w:rFonts w:ascii="Calibri" w:eastAsia="Times New Roman" w:hAnsi="Calibri" w:cs="Calibri"/>
                      <w:color w:val="000000"/>
                      <w:kern w:val="0"/>
                      <w:sz w:val="22"/>
                      <w:szCs w:val="22"/>
                      <w:lang w:eastAsia="pl-PL" w:bidi="ar-SA"/>
                    </w:rPr>
                  </w:pPr>
                  <w:r w:rsidRPr="00DC1235">
                    <w:rPr>
                      <w:rFonts w:ascii="Calibri" w:eastAsia="Times New Roman" w:hAnsi="Calibri" w:cs="Calibri"/>
                      <w:bCs/>
                      <w:color w:val="000000" w:themeColor="text1"/>
                      <w:kern w:val="0"/>
                      <w:sz w:val="22"/>
                      <w:szCs w:val="22"/>
                      <w:lang w:eastAsia="pl-PL" w:bidi="ar-SA"/>
                    </w:rPr>
                    <w:t>Spełnia/ nie spełnia</w:t>
                  </w:r>
                </w:p>
              </w:tc>
            </w:tr>
            <w:tr w:rsidR="00DC1235" w:rsidRPr="00DC1235" w:rsidTr="00DC1235">
              <w:trPr>
                <w:trHeight w:val="600"/>
              </w:trPr>
              <w:tc>
                <w:tcPr>
                  <w:tcW w:w="5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C1235" w:rsidRPr="00DC1235" w:rsidRDefault="00DC1235" w:rsidP="00DC1235">
                  <w:pPr>
                    <w:suppressAutoHyphens w:val="0"/>
                    <w:rPr>
                      <w:rFonts w:ascii="Calibri" w:eastAsia="Times New Roman" w:hAnsi="Calibri" w:cs="Calibri"/>
                      <w:color w:val="000000"/>
                      <w:kern w:val="0"/>
                      <w:sz w:val="22"/>
                      <w:szCs w:val="22"/>
                      <w:lang w:eastAsia="pl-PL" w:bidi="ar-SA"/>
                    </w:rPr>
                  </w:pPr>
                  <w:r w:rsidRPr="00DC1235">
                    <w:rPr>
                      <w:rFonts w:ascii="Calibri" w:eastAsia="Times New Roman" w:hAnsi="Calibri" w:cs="Calibri"/>
                      <w:color w:val="000000"/>
                      <w:kern w:val="0"/>
                      <w:sz w:val="22"/>
                      <w:szCs w:val="22"/>
                      <w:lang w:eastAsia="pl-PL" w:bidi="ar-SA"/>
                    </w:rPr>
                    <w:t>9.</w:t>
                  </w:r>
                </w:p>
              </w:tc>
              <w:tc>
                <w:tcPr>
                  <w:tcW w:w="422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C1235" w:rsidRPr="00DC1235" w:rsidRDefault="00DC1235" w:rsidP="00DC1235">
                  <w:pPr>
                    <w:suppressAutoHyphens w:val="0"/>
                    <w:rPr>
                      <w:rFonts w:ascii="Calibri" w:eastAsia="Times New Roman" w:hAnsi="Calibri" w:cs="Calibri"/>
                      <w:color w:val="000000"/>
                      <w:kern w:val="0"/>
                      <w:sz w:val="22"/>
                      <w:szCs w:val="22"/>
                      <w:lang w:eastAsia="pl-PL" w:bidi="ar-SA"/>
                    </w:rPr>
                  </w:pPr>
                  <w:r w:rsidRPr="00DC1235">
                    <w:rPr>
                      <w:rFonts w:ascii="Calibri" w:eastAsia="Times New Roman" w:hAnsi="Calibri" w:cs="Calibri"/>
                      <w:color w:val="000000"/>
                      <w:kern w:val="0"/>
                      <w:sz w:val="22"/>
                      <w:szCs w:val="22"/>
                      <w:lang w:eastAsia="pl-PL" w:bidi="ar-SA"/>
                    </w:rPr>
                    <w:t>Aparat przedni: 12 MP z przysłoną f/1,9 i autofocusem</w:t>
                  </w:r>
                </w:p>
              </w:tc>
              <w:tc>
                <w:tcPr>
                  <w:tcW w:w="470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C1235" w:rsidRPr="00DC1235" w:rsidRDefault="00DC1235" w:rsidP="00DC1235">
                  <w:pPr>
                    <w:suppressAutoHyphens w:val="0"/>
                    <w:jc w:val="center"/>
                    <w:rPr>
                      <w:rFonts w:ascii="Calibri" w:eastAsia="Times New Roman" w:hAnsi="Calibri" w:cs="Calibri"/>
                      <w:color w:val="000000"/>
                      <w:kern w:val="0"/>
                      <w:sz w:val="22"/>
                      <w:szCs w:val="22"/>
                      <w:lang w:eastAsia="pl-PL" w:bidi="ar-SA"/>
                    </w:rPr>
                  </w:pPr>
                  <w:r w:rsidRPr="00DC1235">
                    <w:rPr>
                      <w:rFonts w:ascii="Calibri" w:eastAsia="Times New Roman" w:hAnsi="Calibri" w:cs="Calibri"/>
                      <w:bCs/>
                      <w:color w:val="000000" w:themeColor="text1"/>
                      <w:kern w:val="0"/>
                      <w:sz w:val="22"/>
                      <w:szCs w:val="22"/>
                      <w:lang w:eastAsia="pl-PL" w:bidi="ar-SA"/>
                    </w:rPr>
                    <w:t>Spełnia/ nie spełnia</w:t>
                  </w:r>
                </w:p>
              </w:tc>
            </w:tr>
            <w:tr w:rsidR="00DC1235" w:rsidRPr="00DC1235" w:rsidTr="00DC1235">
              <w:trPr>
                <w:trHeight w:val="300"/>
              </w:trPr>
              <w:tc>
                <w:tcPr>
                  <w:tcW w:w="5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C1235" w:rsidRPr="00DC1235" w:rsidRDefault="00DC1235" w:rsidP="00DC1235">
                  <w:pPr>
                    <w:suppressAutoHyphens w:val="0"/>
                    <w:rPr>
                      <w:rFonts w:ascii="Calibri" w:eastAsia="Times New Roman" w:hAnsi="Calibri" w:cs="Calibri"/>
                      <w:color w:val="000000"/>
                      <w:kern w:val="0"/>
                      <w:sz w:val="22"/>
                      <w:szCs w:val="22"/>
                      <w:lang w:eastAsia="pl-PL" w:bidi="ar-SA"/>
                    </w:rPr>
                  </w:pPr>
                  <w:r w:rsidRPr="00DC1235">
                    <w:rPr>
                      <w:rFonts w:ascii="Calibri" w:eastAsia="Times New Roman" w:hAnsi="Calibri" w:cs="Calibri"/>
                      <w:color w:val="000000"/>
                      <w:kern w:val="0"/>
                      <w:sz w:val="22"/>
                      <w:szCs w:val="22"/>
                      <w:lang w:eastAsia="pl-PL" w:bidi="ar-SA"/>
                    </w:rPr>
                    <w:t>10.</w:t>
                  </w:r>
                </w:p>
              </w:tc>
              <w:tc>
                <w:tcPr>
                  <w:tcW w:w="422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C1235" w:rsidRPr="00DC1235" w:rsidRDefault="00DC1235" w:rsidP="00DC1235">
                  <w:pPr>
                    <w:suppressAutoHyphens w:val="0"/>
                    <w:rPr>
                      <w:rFonts w:ascii="Calibri" w:eastAsia="Times New Roman" w:hAnsi="Calibri" w:cs="Calibri"/>
                      <w:color w:val="000000"/>
                      <w:kern w:val="0"/>
                      <w:sz w:val="22"/>
                      <w:szCs w:val="22"/>
                      <w:lang w:eastAsia="pl-PL" w:bidi="ar-SA"/>
                    </w:rPr>
                  </w:pPr>
                  <w:r w:rsidRPr="00DC1235">
                    <w:rPr>
                      <w:rFonts w:ascii="Calibri" w:eastAsia="Times New Roman" w:hAnsi="Calibri" w:cs="Calibri"/>
                      <w:color w:val="000000"/>
                      <w:kern w:val="0"/>
                      <w:sz w:val="22"/>
                      <w:szCs w:val="22"/>
                      <w:lang w:eastAsia="pl-PL" w:bidi="ar-SA"/>
                    </w:rPr>
                    <w:t>Łączność: 5G, WiFi7, Bluetooth 5.3</w:t>
                  </w:r>
                </w:p>
              </w:tc>
              <w:tc>
                <w:tcPr>
                  <w:tcW w:w="470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C1235" w:rsidRPr="00DC1235" w:rsidRDefault="00DC1235" w:rsidP="00DC1235">
                  <w:pPr>
                    <w:suppressAutoHyphens w:val="0"/>
                    <w:jc w:val="center"/>
                    <w:rPr>
                      <w:rFonts w:ascii="Calibri" w:eastAsia="Times New Roman" w:hAnsi="Calibri" w:cs="Calibri"/>
                      <w:color w:val="000000"/>
                      <w:kern w:val="0"/>
                      <w:sz w:val="22"/>
                      <w:szCs w:val="22"/>
                      <w:lang w:eastAsia="pl-PL" w:bidi="ar-SA"/>
                    </w:rPr>
                  </w:pPr>
                  <w:r w:rsidRPr="00DC1235">
                    <w:rPr>
                      <w:rFonts w:ascii="Calibri" w:eastAsia="Times New Roman" w:hAnsi="Calibri" w:cs="Calibri"/>
                      <w:bCs/>
                      <w:color w:val="000000" w:themeColor="text1"/>
                      <w:kern w:val="0"/>
                      <w:sz w:val="22"/>
                      <w:szCs w:val="22"/>
                      <w:lang w:eastAsia="pl-PL" w:bidi="ar-SA"/>
                    </w:rPr>
                    <w:t>Spełnia/ nie spełnia</w:t>
                  </w:r>
                </w:p>
              </w:tc>
            </w:tr>
            <w:tr w:rsidR="00DC1235" w:rsidRPr="00DC1235" w:rsidTr="00DC1235">
              <w:trPr>
                <w:trHeight w:val="300"/>
              </w:trPr>
              <w:tc>
                <w:tcPr>
                  <w:tcW w:w="5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C1235" w:rsidRPr="00DC1235" w:rsidRDefault="00DC1235" w:rsidP="00DC1235">
                  <w:pPr>
                    <w:suppressAutoHyphens w:val="0"/>
                    <w:rPr>
                      <w:rFonts w:ascii="Calibri" w:eastAsia="Times New Roman" w:hAnsi="Calibri" w:cs="Calibri"/>
                      <w:color w:val="000000"/>
                      <w:kern w:val="0"/>
                      <w:sz w:val="22"/>
                      <w:szCs w:val="22"/>
                      <w:lang w:eastAsia="pl-PL" w:bidi="ar-SA"/>
                    </w:rPr>
                  </w:pPr>
                  <w:r w:rsidRPr="00DC1235">
                    <w:rPr>
                      <w:rFonts w:ascii="Calibri" w:eastAsia="Times New Roman" w:hAnsi="Calibri" w:cs="Calibri"/>
                      <w:color w:val="000000"/>
                      <w:kern w:val="0"/>
                      <w:sz w:val="22"/>
                      <w:szCs w:val="22"/>
                      <w:lang w:eastAsia="pl-PL" w:bidi="ar-SA"/>
                    </w:rPr>
                    <w:t>11.</w:t>
                  </w:r>
                </w:p>
              </w:tc>
              <w:tc>
                <w:tcPr>
                  <w:tcW w:w="422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C1235" w:rsidRPr="00DC1235" w:rsidRDefault="00DC1235" w:rsidP="00DC1235">
                  <w:pPr>
                    <w:suppressAutoHyphens w:val="0"/>
                    <w:rPr>
                      <w:rFonts w:ascii="Calibri" w:eastAsia="Times New Roman" w:hAnsi="Calibri" w:cs="Calibri"/>
                      <w:color w:val="000000"/>
                      <w:kern w:val="0"/>
                      <w:sz w:val="22"/>
                      <w:szCs w:val="22"/>
                      <w:lang w:eastAsia="pl-PL" w:bidi="ar-SA"/>
                    </w:rPr>
                  </w:pPr>
                  <w:r w:rsidRPr="00DC1235">
                    <w:rPr>
                      <w:rFonts w:ascii="Calibri" w:eastAsia="Times New Roman" w:hAnsi="Calibri" w:cs="Calibri"/>
                      <w:color w:val="000000"/>
                      <w:kern w:val="0"/>
                      <w:sz w:val="22"/>
                      <w:szCs w:val="22"/>
                      <w:lang w:eastAsia="pl-PL" w:bidi="ar-SA"/>
                    </w:rPr>
                    <w:t xml:space="preserve">System: </w:t>
                  </w:r>
                  <w:proofErr w:type="spellStart"/>
                  <w:r w:rsidRPr="00DC1235">
                    <w:rPr>
                      <w:rFonts w:ascii="Calibri" w:eastAsia="Times New Roman" w:hAnsi="Calibri" w:cs="Calibri"/>
                      <w:color w:val="000000"/>
                      <w:kern w:val="0"/>
                      <w:sz w:val="22"/>
                      <w:szCs w:val="22"/>
                      <w:lang w:eastAsia="pl-PL" w:bidi="ar-SA"/>
                    </w:rPr>
                    <w:t>iOS</w:t>
                  </w:r>
                  <w:proofErr w:type="spellEnd"/>
                  <w:r w:rsidRPr="00DC1235">
                    <w:rPr>
                      <w:rFonts w:ascii="Calibri" w:eastAsia="Times New Roman" w:hAnsi="Calibri" w:cs="Calibri"/>
                      <w:color w:val="000000"/>
                      <w:kern w:val="0"/>
                      <w:sz w:val="22"/>
                      <w:szCs w:val="22"/>
                      <w:lang w:eastAsia="pl-PL" w:bidi="ar-SA"/>
                    </w:rPr>
                    <w:t xml:space="preserve"> 18</w:t>
                  </w:r>
                </w:p>
              </w:tc>
              <w:tc>
                <w:tcPr>
                  <w:tcW w:w="470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C1235" w:rsidRPr="00DC1235" w:rsidRDefault="00DC1235" w:rsidP="00DC1235">
                  <w:pPr>
                    <w:suppressAutoHyphens w:val="0"/>
                    <w:jc w:val="center"/>
                    <w:rPr>
                      <w:rFonts w:ascii="Calibri" w:eastAsia="Times New Roman" w:hAnsi="Calibri" w:cs="Calibri"/>
                      <w:color w:val="000000"/>
                      <w:kern w:val="0"/>
                      <w:sz w:val="22"/>
                      <w:szCs w:val="22"/>
                      <w:lang w:eastAsia="pl-PL" w:bidi="ar-SA"/>
                    </w:rPr>
                  </w:pPr>
                  <w:r w:rsidRPr="00DC1235">
                    <w:rPr>
                      <w:rFonts w:ascii="Calibri" w:eastAsia="Times New Roman" w:hAnsi="Calibri" w:cs="Calibri"/>
                      <w:bCs/>
                      <w:color w:val="000000" w:themeColor="text1"/>
                      <w:kern w:val="0"/>
                      <w:sz w:val="22"/>
                      <w:szCs w:val="22"/>
                      <w:lang w:eastAsia="pl-PL" w:bidi="ar-SA"/>
                    </w:rPr>
                    <w:t>Spełnia/ nie spełnia</w:t>
                  </w:r>
                </w:p>
              </w:tc>
            </w:tr>
            <w:tr w:rsidR="00DC1235" w:rsidRPr="00DC1235" w:rsidTr="00DC1235">
              <w:trPr>
                <w:trHeight w:val="300"/>
              </w:trPr>
              <w:tc>
                <w:tcPr>
                  <w:tcW w:w="5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C1235" w:rsidRPr="00DC1235" w:rsidRDefault="00DC1235" w:rsidP="00DC1235">
                  <w:pPr>
                    <w:suppressAutoHyphens w:val="0"/>
                    <w:rPr>
                      <w:rFonts w:ascii="Calibri" w:eastAsia="Times New Roman" w:hAnsi="Calibri" w:cs="Calibri"/>
                      <w:color w:val="000000"/>
                      <w:kern w:val="0"/>
                      <w:sz w:val="22"/>
                      <w:szCs w:val="22"/>
                      <w:lang w:eastAsia="pl-PL" w:bidi="ar-SA"/>
                    </w:rPr>
                  </w:pPr>
                  <w:r w:rsidRPr="00DC1235">
                    <w:rPr>
                      <w:rFonts w:ascii="Calibri" w:eastAsia="Times New Roman" w:hAnsi="Calibri" w:cs="Calibri"/>
                      <w:color w:val="000000"/>
                      <w:kern w:val="0"/>
                      <w:sz w:val="22"/>
                      <w:szCs w:val="22"/>
                      <w:lang w:eastAsia="pl-PL" w:bidi="ar-SA"/>
                    </w:rPr>
                    <w:t>12.</w:t>
                  </w:r>
                </w:p>
              </w:tc>
              <w:tc>
                <w:tcPr>
                  <w:tcW w:w="422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C1235" w:rsidRPr="00DC1235" w:rsidRDefault="00DC1235" w:rsidP="00DC1235">
                  <w:pPr>
                    <w:suppressAutoHyphens w:val="0"/>
                    <w:rPr>
                      <w:rFonts w:ascii="Calibri" w:eastAsia="Times New Roman" w:hAnsi="Calibri" w:cs="Calibri"/>
                      <w:color w:val="000000"/>
                      <w:kern w:val="0"/>
                      <w:sz w:val="22"/>
                      <w:szCs w:val="22"/>
                      <w:lang w:eastAsia="pl-PL" w:bidi="ar-SA"/>
                    </w:rPr>
                  </w:pPr>
                  <w:r w:rsidRPr="00DC1235">
                    <w:rPr>
                      <w:rFonts w:ascii="Calibri" w:eastAsia="Times New Roman" w:hAnsi="Calibri" w:cs="Calibri"/>
                      <w:color w:val="000000"/>
                      <w:kern w:val="0"/>
                      <w:sz w:val="22"/>
                      <w:szCs w:val="22"/>
                      <w:lang w:eastAsia="pl-PL" w:bidi="ar-SA"/>
                    </w:rPr>
                    <w:t>Odporność: IP68</w:t>
                  </w:r>
                </w:p>
              </w:tc>
              <w:tc>
                <w:tcPr>
                  <w:tcW w:w="470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C1235" w:rsidRPr="00DC1235" w:rsidRDefault="00DC1235" w:rsidP="00DC1235">
                  <w:pPr>
                    <w:suppressAutoHyphens w:val="0"/>
                    <w:jc w:val="center"/>
                    <w:rPr>
                      <w:rFonts w:ascii="Calibri" w:eastAsia="Times New Roman" w:hAnsi="Calibri" w:cs="Calibri"/>
                      <w:color w:val="000000"/>
                      <w:kern w:val="0"/>
                      <w:sz w:val="22"/>
                      <w:szCs w:val="22"/>
                      <w:lang w:eastAsia="pl-PL" w:bidi="ar-SA"/>
                    </w:rPr>
                  </w:pPr>
                  <w:r w:rsidRPr="00DC1235">
                    <w:rPr>
                      <w:rFonts w:ascii="Calibri" w:eastAsia="Times New Roman" w:hAnsi="Calibri" w:cs="Calibri"/>
                      <w:bCs/>
                      <w:color w:val="000000" w:themeColor="text1"/>
                      <w:kern w:val="0"/>
                      <w:sz w:val="22"/>
                      <w:szCs w:val="22"/>
                      <w:lang w:eastAsia="pl-PL" w:bidi="ar-SA"/>
                    </w:rPr>
                    <w:t>Spełnia/ nie spełnia</w:t>
                  </w:r>
                </w:p>
              </w:tc>
            </w:tr>
            <w:tr w:rsidR="00DC1235" w:rsidRPr="00DC1235" w:rsidTr="00DC1235">
              <w:trPr>
                <w:trHeight w:val="300"/>
              </w:trPr>
              <w:tc>
                <w:tcPr>
                  <w:tcW w:w="5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C1235" w:rsidRPr="00DC1235" w:rsidRDefault="00DC1235" w:rsidP="00DC1235">
                  <w:pPr>
                    <w:suppressAutoHyphens w:val="0"/>
                    <w:rPr>
                      <w:rFonts w:ascii="Calibri" w:eastAsia="Times New Roman" w:hAnsi="Calibri" w:cs="Calibri"/>
                      <w:color w:val="000000"/>
                      <w:kern w:val="0"/>
                      <w:sz w:val="22"/>
                      <w:szCs w:val="22"/>
                      <w:lang w:eastAsia="pl-PL" w:bidi="ar-SA"/>
                    </w:rPr>
                  </w:pPr>
                  <w:r w:rsidRPr="00DC1235">
                    <w:rPr>
                      <w:rFonts w:ascii="Calibri" w:eastAsia="Times New Roman" w:hAnsi="Calibri" w:cs="Calibri"/>
                      <w:color w:val="000000"/>
                      <w:kern w:val="0"/>
                      <w:sz w:val="22"/>
                      <w:szCs w:val="22"/>
                      <w:lang w:eastAsia="pl-PL" w:bidi="ar-SA"/>
                    </w:rPr>
                    <w:t>13.</w:t>
                  </w:r>
                </w:p>
              </w:tc>
              <w:tc>
                <w:tcPr>
                  <w:tcW w:w="422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C1235" w:rsidRPr="00DC1235" w:rsidRDefault="00DC1235" w:rsidP="00DC1235">
                  <w:pPr>
                    <w:suppressAutoHyphens w:val="0"/>
                    <w:rPr>
                      <w:rFonts w:ascii="Calibri" w:eastAsia="Times New Roman" w:hAnsi="Calibri" w:cs="Calibri"/>
                      <w:color w:val="000000"/>
                      <w:kern w:val="0"/>
                      <w:sz w:val="22"/>
                      <w:szCs w:val="22"/>
                      <w:lang w:eastAsia="pl-PL" w:bidi="ar-SA"/>
                    </w:rPr>
                  </w:pPr>
                  <w:r w:rsidRPr="00DC1235">
                    <w:rPr>
                      <w:rFonts w:ascii="Calibri" w:eastAsia="Times New Roman" w:hAnsi="Calibri" w:cs="Calibri"/>
                      <w:color w:val="000000"/>
                      <w:kern w:val="0"/>
                      <w:sz w:val="22"/>
                      <w:szCs w:val="22"/>
                      <w:lang w:eastAsia="pl-PL" w:bidi="ar-SA"/>
                    </w:rPr>
                    <w:t>Wymiary: 149,6 × 71,5 × 8,25 mm</w:t>
                  </w:r>
                </w:p>
              </w:tc>
              <w:tc>
                <w:tcPr>
                  <w:tcW w:w="470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C1235" w:rsidRPr="00DC1235" w:rsidRDefault="00DC1235" w:rsidP="00DC1235">
                  <w:pPr>
                    <w:suppressAutoHyphens w:val="0"/>
                    <w:jc w:val="center"/>
                    <w:rPr>
                      <w:rFonts w:ascii="Calibri" w:eastAsia="Times New Roman" w:hAnsi="Calibri" w:cs="Calibri"/>
                      <w:color w:val="000000"/>
                      <w:kern w:val="0"/>
                      <w:sz w:val="22"/>
                      <w:szCs w:val="22"/>
                      <w:lang w:eastAsia="pl-PL" w:bidi="ar-SA"/>
                    </w:rPr>
                  </w:pPr>
                  <w:r w:rsidRPr="00DC1235">
                    <w:rPr>
                      <w:rFonts w:ascii="Calibri" w:eastAsia="Times New Roman" w:hAnsi="Calibri" w:cs="Calibri"/>
                      <w:bCs/>
                      <w:color w:val="000000" w:themeColor="text1"/>
                      <w:kern w:val="0"/>
                      <w:sz w:val="22"/>
                      <w:szCs w:val="22"/>
                      <w:lang w:eastAsia="pl-PL" w:bidi="ar-SA"/>
                    </w:rPr>
                    <w:t>Spełnia/ nie spełnia</w:t>
                  </w:r>
                </w:p>
              </w:tc>
            </w:tr>
            <w:tr w:rsidR="00DC1235" w:rsidRPr="00DC1235" w:rsidTr="00DC1235">
              <w:trPr>
                <w:trHeight w:val="300"/>
              </w:trPr>
              <w:tc>
                <w:tcPr>
                  <w:tcW w:w="5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C1235" w:rsidRPr="00DC1235" w:rsidRDefault="00DC1235" w:rsidP="00DC1235">
                  <w:pPr>
                    <w:suppressAutoHyphens w:val="0"/>
                    <w:rPr>
                      <w:rFonts w:ascii="Calibri" w:eastAsia="Times New Roman" w:hAnsi="Calibri" w:cs="Calibri"/>
                      <w:color w:val="000000"/>
                      <w:kern w:val="0"/>
                      <w:sz w:val="22"/>
                      <w:szCs w:val="22"/>
                      <w:lang w:eastAsia="pl-PL" w:bidi="ar-SA"/>
                    </w:rPr>
                  </w:pPr>
                  <w:r w:rsidRPr="00DC1235">
                    <w:rPr>
                      <w:rFonts w:ascii="Calibri" w:eastAsia="Times New Roman" w:hAnsi="Calibri" w:cs="Calibri"/>
                      <w:color w:val="000000"/>
                      <w:kern w:val="0"/>
                      <w:sz w:val="22"/>
                      <w:szCs w:val="22"/>
                      <w:lang w:eastAsia="pl-PL" w:bidi="ar-SA"/>
                    </w:rPr>
                    <w:t>14.</w:t>
                  </w:r>
                </w:p>
              </w:tc>
              <w:tc>
                <w:tcPr>
                  <w:tcW w:w="422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C1235" w:rsidRPr="00DC1235" w:rsidRDefault="00DC1235" w:rsidP="00DC1235">
                  <w:pPr>
                    <w:suppressAutoHyphens w:val="0"/>
                    <w:rPr>
                      <w:rFonts w:ascii="Calibri" w:eastAsia="Times New Roman" w:hAnsi="Calibri" w:cs="Calibri"/>
                      <w:color w:val="000000"/>
                      <w:kern w:val="0"/>
                      <w:sz w:val="22"/>
                      <w:szCs w:val="22"/>
                      <w:lang w:eastAsia="pl-PL" w:bidi="ar-SA"/>
                    </w:rPr>
                  </w:pPr>
                  <w:r w:rsidRPr="00DC1235">
                    <w:rPr>
                      <w:rFonts w:ascii="Calibri" w:eastAsia="Times New Roman" w:hAnsi="Calibri" w:cs="Calibri"/>
                      <w:color w:val="000000"/>
                      <w:kern w:val="0"/>
                      <w:sz w:val="22"/>
                      <w:szCs w:val="22"/>
                      <w:lang w:eastAsia="pl-PL" w:bidi="ar-SA"/>
                    </w:rPr>
                    <w:t>Masa: 199 g</w:t>
                  </w:r>
                </w:p>
              </w:tc>
              <w:tc>
                <w:tcPr>
                  <w:tcW w:w="470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C1235" w:rsidRPr="00DC1235" w:rsidRDefault="00DC1235" w:rsidP="00DC1235">
                  <w:pPr>
                    <w:suppressAutoHyphens w:val="0"/>
                    <w:jc w:val="center"/>
                    <w:rPr>
                      <w:rFonts w:ascii="Calibri" w:eastAsia="Times New Roman" w:hAnsi="Calibri" w:cs="Calibri"/>
                      <w:color w:val="000000"/>
                      <w:kern w:val="0"/>
                      <w:sz w:val="22"/>
                      <w:szCs w:val="22"/>
                      <w:lang w:eastAsia="pl-PL" w:bidi="ar-SA"/>
                    </w:rPr>
                  </w:pPr>
                  <w:r w:rsidRPr="00DC1235">
                    <w:rPr>
                      <w:rFonts w:ascii="Calibri" w:eastAsia="Times New Roman" w:hAnsi="Calibri" w:cs="Calibri"/>
                      <w:bCs/>
                      <w:color w:val="000000" w:themeColor="text1"/>
                      <w:kern w:val="0"/>
                      <w:sz w:val="22"/>
                      <w:szCs w:val="22"/>
                      <w:lang w:eastAsia="pl-PL" w:bidi="ar-SA"/>
                    </w:rPr>
                    <w:t>Spełnia/ nie spełnia</w:t>
                  </w:r>
                </w:p>
              </w:tc>
            </w:tr>
            <w:tr w:rsidR="00DC1235" w:rsidRPr="00DC1235" w:rsidTr="00DC1235">
              <w:trPr>
                <w:trHeight w:val="600"/>
              </w:trPr>
              <w:tc>
                <w:tcPr>
                  <w:tcW w:w="5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C1235" w:rsidRPr="00DC1235" w:rsidRDefault="00DC1235" w:rsidP="00DC1235">
                  <w:pPr>
                    <w:suppressAutoHyphens w:val="0"/>
                    <w:rPr>
                      <w:rFonts w:ascii="Calibri" w:eastAsia="Times New Roman" w:hAnsi="Calibri" w:cs="Calibri"/>
                      <w:color w:val="000000"/>
                      <w:kern w:val="0"/>
                      <w:sz w:val="22"/>
                      <w:szCs w:val="22"/>
                      <w:lang w:eastAsia="pl-PL" w:bidi="ar-SA"/>
                    </w:rPr>
                  </w:pPr>
                  <w:r w:rsidRPr="00DC1235">
                    <w:rPr>
                      <w:rFonts w:ascii="Calibri" w:eastAsia="Times New Roman" w:hAnsi="Calibri" w:cs="Calibri"/>
                      <w:color w:val="000000"/>
                      <w:kern w:val="0"/>
                      <w:sz w:val="22"/>
                      <w:szCs w:val="22"/>
                      <w:lang w:eastAsia="pl-PL" w:bidi="ar-SA"/>
                    </w:rPr>
                    <w:t>15.</w:t>
                  </w:r>
                </w:p>
              </w:tc>
              <w:tc>
                <w:tcPr>
                  <w:tcW w:w="422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C1235" w:rsidRPr="00DC1235" w:rsidRDefault="00DC1235" w:rsidP="00DC1235">
                  <w:pPr>
                    <w:suppressAutoHyphens w:val="0"/>
                    <w:rPr>
                      <w:rFonts w:ascii="Calibri" w:eastAsia="Times New Roman" w:hAnsi="Calibri" w:cs="Calibri"/>
                      <w:color w:val="000000"/>
                      <w:kern w:val="0"/>
                      <w:sz w:val="22"/>
                      <w:szCs w:val="22"/>
                      <w:lang w:eastAsia="pl-PL" w:bidi="ar-SA"/>
                    </w:rPr>
                  </w:pPr>
                  <w:r w:rsidRPr="00DC1235">
                    <w:rPr>
                      <w:rFonts w:ascii="Calibri" w:eastAsia="Times New Roman" w:hAnsi="Calibri" w:cs="Calibri"/>
                      <w:color w:val="000000"/>
                      <w:kern w:val="0"/>
                      <w:sz w:val="22"/>
                      <w:szCs w:val="22"/>
                      <w:lang w:eastAsia="pl-PL" w:bidi="ar-SA"/>
                    </w:rPr>
                    <w:t xml:space="preserve">Przedni aparat </w:t>
                  </w:r>
                  <w:proofErr w:type="spellStart"/>
                  <w:r w:rsidRPr="00DC1235">
                    <w:rPr>
                      <w:rFonts w:ascii="Calibri" w:eastAsia="Times New Roman" w:hAnsi="Calibri" w:cs="Calibri"/>
                      <w:color w:val="000000"/>
                      <w:kern w:val="0"/>
                      <w:sz w:val="22"/>
                      <w:szCs w:val="22"/>
                      <w:lang w:eastAsia="pl-PL" w:bidi="ar-SA"/>
                    </w:rPr>
                    <w:t>TrueDepth</w:t>
                  </w:r>
                  <w:proofErr w:type="spellEnd"/>
                  <w:r w:rsidRPr="00DC1235">
                    <w:rPr>
                      <w:rFonts w:ascii="Calibri" w:eastAsia="Times New Roman" w:hAnsi="Calibri" w:cs="Calibri"/>
                      <w:color w:val="000000"/>
                      <w:kern w:val="0"/>
                      <w:sz w:val="22"/>
                      <w:szCs w:val="22"/>
                      <w:lang w:eastAsia="pl-PL" w:bidi="ar-SA"/>
                    </w:rPr>
                    <w:t xml:space="preserve"> służący do bezpiecznej autoryzacji użytkownika</w:t>
                  </w:r>
                </w:p>
              </w:tc>
              <w:tc>
                <w:tcPr>
                  <w:tcW w:w="470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C1235" w:rsidRPr="00DC1235" w:rsidRDefault="00DC1235" w:rsidP="00DC1235">
                  <w:pPr>
                    <w:suppressAutoHyphens w:val="0"/>
                    <w:jc w:val="center"/>
                    <w:rPr>
                      <w:rFonts w:ascii="Calibri" w:eastAsia="Times New Roman" w:hAnsi="Calibri" w:cs="Calibri"/>
                      <w:color w:val="000000"/>
                      <w:kern w:val="0"/>
                      <w:sz w:val="22"/>
                      <w:szCs w:val="22"/>
                      <w:lang w:eastAsia="pl-PL" w:bidi="ar-SA"/>
                    </w:rPr>
                  </w:pPr>
                  <w:r w:rsidRPr="00DC1235">
                    <w:rPr>
                      <w:rFonts w:ascii="Calibri" w:eastAsia="Times New Roman" w:hAnsi="Calibri" w:cs="Calibri"/>
                      <w:bCs/>
                      <w:color w:val="000000" w:themeColor="text1"/>
                      <w:kern w:val="0"/>
                      <w:sz w:val="22"/>
                      <w:szCs w:val="22"/>
                      <w:lang w:eastAsia="pl-PL" w:bidi="ar-SA"/>
                    </w:rPr>
                    <w:t>Spełnia/ nie spełnia</w:t>
                  </w:r>
                </w:p>
              </w:tc>
            </w:tr>
            <w:tr w:rsidR="00DC1235" w:rsidRPr="00DC1235" w:rsidTr="00DC1235">
              <w:trPr>
                <w:trHeight w:val="600"/>
              </w:trPr>
              <w:tc>
                <w:tcPr>
                  <w:tcW w:w="5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C1235" w:rsidRPr="00DC1235" w:rsidRDefault="00DC1235" w:rsidP="00DC1235">
                  <w:pPr>
                    <w:suppressAutoHyphens w:val="0"/>
                    <w:rPr>
                      <w:rFonts w:ascii="Calibri" w:eastAsia="Times New Roman" w:hAnsi="Calibri" w:cs="Calibri"/>
                      <w:color w:val="000000"/>
                      <w:kern w:val="0"/>
                      <w:sz w:val="22"/>
                      <w:szCs w:val="22"/>
                      <w:lang w:eastAsia="pl-PL" w:bidi="ar-SA"/>
                    </w:rPr>
                  </w:pPr>
                  <w:r w:rsidRPr="00DC1235">
                    <w:rPr>
                      <w:rFonts w:ascii="Calibri" w:eastAsia="Times New Roman" w:hAnsi="Calibri" w:cs="Calibri"/>
                      <w:color w:val="000000"/>
                      <w:kern w:val="0"/>
                      <w:sz w:val="22"/>
                      <w:szCs w:val="22"/>
                      <w:lang w:eastAsia="pl-PL" w:bidi="ar-SA"/>
                    </w:rPr>
                    <w:t>16.</w:t>
                  </w:r>
                </w:p>
              </w:tc>
              <w:tc>
                <w:tcPr>
                  <w:tcW w:w="422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C1235" w:rsidRPr="00DC1235" w:rsidRDefault="00DC1235" w:rsidP="00DC1235">
                  <w:pPr>
                    <w:suppressAutoHyphens w:val="0"/>
                    <w:rPr>
                      <w:rFonts w:ascii="Calibri" w:eastAsia="Times New Roman" w:hAnsi="Calibri" w:cs="Calibri"/>
                      <w:color w:val="000000"/>
                      <w:kern w:val="0"/>
                      <w:sz w:val="22"/>
                      <w:szCs w:val="22"/>
                      <w:lang w:eastAsia="pl-PL" w:bidi="ar-SA"/>
                    </w:rPr>
                  </w:pPr>
                  <w:r w:rsidRPr="00DC1235">
                    <w:rPr>
                      <w:rFonts w:ascii="Calibri" w:eastAsia="Times New Roman" w:hAnsi="Calibri" w:cs="Calibri"/>
                      <w:color w:val="000000"/>
                      <w:kern w:val="0"/>
                      <w:sz w:val="22"/>
                      <w:szCs w:val="22"/>
                      <w:lang w:eastAsia="pl-PL" w:bidi="ar-SA"/>
                    </w:rPr>
                    <w:t>Dodatkowy przycisk do sterowania aparatami</w:t>
                  </w:r>
                </w:p>
              </w:tc>
              <w:tc>
                <w:tcPr>
                  <w:tcW w:w="470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C1235" w:rsidRPr="00DC1235" w:rsidRDefault="00DC1235" w:rsidP="00DC1235">
                  <w:pPr>
                    <w:suppressAutoHyphens w:val="0"/>
                    <w:jc w:val="center"/>
                    <w:rPr>
                      <w:rFonts w:ascii="Calibri" w:eastAsia="Times New Roman" w:hAnsi="Calibri" w:cs="Calibri"/>
                      <w:color w:val="000000"/>
                      <w:kern w:val="0"/>
                      <w:sz w:val="22"/>
                      <w:szCs w:val="22"/>
                      <w:lang w:eastAsia="pl-PL" w:bidi="ar-SA"/>
                    </w:rPr>
                  </w:pPr>
                  <w:r w:rsidRPr="00DC1235">
                    <w:rPr>
                      <w:rFonts w:ascii="Calibri" w:eastAsia="Times New Roman" w:hAnsi="Calibri" w:cs="Calibri"/>
                      <w:bCs/>
                      <w:color w:val="000000" w:themeColor="text1"/>
                      <w:kern w:val="0"/>
                      <w:sz w:val="22"/>
                      <w:szCs w:val="22"/>
                      <w:lang w:eastAsia="pl-PL" w:bidi="ar-SA"/>
                    </w:rPr>
                    <w:t>Spełnia/ nie spełnia</w:t>
                  </w:r>
                </w:p>
              </w:tc>
            </w:tr>
            <w:tr w:rsidR="00DC1235" w:rsidRPr="00DC1235" w:rsidTr="00DC1235">
              <w:trPr>
                <w:trHeight w:val="600"/>
              </w:trPr>
              <w:tc>
                <w:tcPr>
                  <w:tcW w:w="5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C1235" w:rsidRPr="00DC1235" w:rsidRDefault="00DC1235" w:rsidP="00DC1235">
                  <w:pPr>
                    <w:suppressAutoHyphens w:val="0"/>
                    <w:rPr>
                      <w:rFonts w:ascii="Calibri" w:eastAsia="Times New Roman" w:hAnsi="Calibri" w:cs="Calibri"/>
                      <w:color w:val="000000"/>
                      <w:kern w:val="0"/>
                      <w:sz w:val="22"/>
                      <w:szCs w:val="22"/>
                      <w:lang w:eastAsia="pl-PL" w:bidi="ar-SA"/>
                    </w:rPr>
                  </w:pPr>
                  <w:r w:rsidRPr="00DC1235">
                    <w:rPr>
                      <w:rFonts w:ascii="Calibri" w:eastAsia="Times New Roman" w:hAnsi="Calibri" w:cs="Calibri"/>
                      <w:color w:val="000000"/>
                      <w:kern w:val="0"/>
                      <w:sz w:val="22"/>
                      <w:szCs w:val="22"/>
                      <w:lang w:eastAsia="pl-PL" w:bidi="ar-SA"/>
                    </w:rPr>
                    <w:t>17.</w:t>
                  </w:r>
                </w:p>
              </w:tc>
              <w:tc>
                <w:tcPr>
                  <w:tcW w:w="422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C1235" w:rsidRPr="00DC1235" w:rsidRDefault="00DC1235" w:rsidP="00DC1235">
                  <w:pPr>
                    <w:suppressAutoHyphens w:val="0"/>
                    <w:rPr>
                      <w:rFonts w:ascii="Calibri" w:eastAsia="Times New Roman" w:hAnsi="Calibri" w:cs="Calibri"/>
                      <w:color w:val="000000"/>
                      <w:kern w:val="0"/>
                      <w:sz w:val="22"/>
                      <w:szCs w:val="22"/>
                      <w:lang w:eastAsia="pl-PL" w:bidi="ar-SA"/>
                    </w:rPr>
                  </w:pPr>
                  <w:r w:rsidRPr="00DC1235">
                    <w:rPr>
                      <w:rFonts w:ascii="Calibri" w:eastAsia="Times New Roman" w:hAnsi="Calibri" w:cs="Calibri"/>
                      <w:color w:val="000000"/>
                      <w:kern w:val="0"/>
                      <w:sz w:val="22"/>
                      <w:szCs w:val="22"/>
                      <w:lang w:eastAsia="pl-PL" w:bidi="ar-SA"/>
                    </w:rPr>
                    <w:t>Zasilacz producenta telefonu ze złączem USB-c o mocy minimum 20W</w:t>
                  </w:r>
                </w:p>
              </w:tc>
              <w:tc>
                <w:tcPr>
                  <w:tcW w:w="470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C1235" w:rsidRPr="00DC1235" w:rsidRDefault="00DC1235" w:rsidP="00DC1235">
                  <w:pPr>
                    <w:suppressAutoHyphens w:val="0"/>
                    <w:jc w:val="center"/>
                    <w:rPr>
                      <w:rFonts w:ascii="Calibri" w:eastAsia="Times New Roman" w:hAnsi="Calibri" w:cs="Calibri"/>
                      <w:color w:val="000000"/>
                      <w:kern w:val="0"/>
                      <w:sz w:val="22"/>
                      <w:szCs w:val="22"/>
                      <w:lang w:eastAsia="pl-PL" w:bidi="ar-SA"/>
                    </w:rPr>
                  </w:pPr>
                  <w:r w:rsidRPr="00DC1235">
                    <w:rPr>
                      <w:rFonts w:ascii="Calibri" w:eastAsia="Times New Roman" w:hAnsi="Calibri" w:cs="Calibri"/>
                      <w:bCs/>
                      <w:color w:val="000000" w:themeColor="text1"/>
                      <w:kern w:val="0"/>
                      <w:sz w:val="22"/>
                      <w:szCs w:val="22"/>
                      <w:lang w:eastAsia="pl-PL" w:bidi="ar-SA"/>
                    </w:rPr>
                    <w:t>Spełnia/ nie spełnia</w:t>
                  </w:r>
                </w:p>
              </w:tc>
            </w:tr>
            <w:tr w:rsidR="00DC1235" w:rsidRPr="00DC1235" w:rsidTr="00DC1235">
              <w:trPr>
                <w:trHeight w:val="300"/>
              </w:trPr>
              <w:tc>
                <w:tcPr>
                  <w:tcW w:w="5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C1235" w:rsidRPr="00DC1235" w:rsidRDefault="00DC1235" w:rsidP="00DC1235">
                  <w:pPr>
                    <w:suppressAutoHyphens w:val="0"/>
                    <w:rPr>
                      <w:rFonts w:ascii="Calibri" w:eastAsia="Times New Roman" w:hAnsi="Calibri" w:cs="Calibri"/>
                      <w:color w:val="000000"/>
                      <w:kern w:val="0"/>
                      <w:sz w:val="22"/>
                      <w:szCs w:val="22"/>
                      <w:lang w:eastAsia="pl-PL" w:bidi="ar-SA"/>
                    </w:rPr>
                  </w:pPr>
                  <w:r w:rsidRPr="00DC1235">
                    <w:rPr>
                      <w:rFonts w:ascii="Calibri" w:eastAsia="Times New Roman" w:hAnsi="Calibri" w:cs="Calibri"/>
                      <w:color w:val="000000"/>
                      <w:kern w:val="0"/>
                      <w:sz w:val="22"/>
                      <w:szCs w:val="22"/>
                      <w:lang w:eastAsia="pl-PL" w:bidi="ar-SA"/>
                    </w:rPr>
                    <w:t>18.</w:t>
                  </w:r>
                </w:p>
              </w:tc>
              <w:tc>
                <w:tcPr>
                  <w:tcW w:w="422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C1235" w:rsidRPr="00DC1235" w:rsidRDefault="00DC1235" w:rsidP="00DC1235">
                  <w:pPr>
                    <w:suppressAutoHyphens w:val="0"/>
                    <w:rPr>
                      <w:rFonts w:ascii="Calibri" w:eastAsia="Times New Roman" w:hAnsi="Calibri" w:cs="Calibri"/>
                      <w:color w:val="000000"/>
                      <w:kern w:val="0"/>
                      <w:sz w:val="22"/>
                      <w:szCs w:val="22"/>
                      <w:lang w:eastAsia="pl-PL" w:bidi="ar-SA"/>
                    </w:rPr>
                  </w:pPr>
                  <w:r w:rsidRPr="00DC1235">
                    <w:rPr>
                      <w:rFonts w:ascii="Calibri" w:eastAsia="Times New Roman" w:hAnsi="Calibri" w:cs="Calibri"/>
                      <w:color w:val="000000"/>
                      <w:kern w:val="0"/>
                      <w:sz w:val="22"/>
                      <w:szCs w:val="22"/>
                      <w:lang w:eastAsia="pl-PL" w:bidi="ar-SA"/>
                    </w:rPr>
                    <w:t>Szkło ochronne prywatyzujące</w:t>
                  </w:r>
                </w:p>
              </w:tc>
              <w:tc>
                <w:tcPr>
                  <w:tcW w:w="470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C1235" w:rsidRPr="00DC1235" w:rsidRDefault="00DC1235" w:rsidP="00DC1235">
                  <w:pPr>
                    <w:suppressAutoHyphens w:val="0"/>
                    <w:jc w:val="center"/>
                    <w:rPr>
                      <w:rFonts w:ascii="Calibri" w:eastAsia="Times New Roman" w:hAnsi="Calibri" w:cs="Calibri"/>
                      <w:color w:val="000000"/>
                      <w:kern w:val="0"/>
                      <w:sz w:val="22"/>
                      <w:szCs w:val="22"/>
                      <w:lang w:eastAsia="pl-PL" w:bidi="ar-SA"/>
                    </w:rPr>
                  </w:pPr>
                  <w:r w:rsidRPr="00DC1235">
                    <w:rPr>
                      <w:rFonts w:ascii="Calibri" w:eastAsia="Times New Roman" w:hAnsi="Calibri" w:cs="Calibri"/>
                      <w:bCs/>
                      <w:color w:val="000000" w:themeColor="text1"/>
                      <w:kern w:val="0"/>
                      <w:sz w:val="22"/>
                      <w:szCs w:val="22"/>
                      <w:lang w:eastAsia="pl-PL" w:bidi="ar-SA"/>
                    </w:rPr>
                    <w:t>Spełnia/ nie spełnia</w:t>
                  </w:r>
                </w:p>
              </w:tc>
            </w:tr>
            <w:tr w:rsidR="00DC1235" w:rsidRPr="00DC1235" w:rsidTr="00DC1235">
              <w:trPr>
                <w:trHeight w:val="300"/>
              </w:trPr>
              <w:tc>
                <w:tcPr>
                  <w:tcW w:w="5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C1235" w:rsidRPr="00DC1235" w:rsidRDefault="00DC1235" w:rsidP="00DC1235">
                  <w:pPr>
                    <w:suppressAutoHyphens w:val="0"/>
                    <w:rPr>
                      <w:rFonts w:ascii="Calibri" w:eastAsia="Times New Roman" w:hAnsi="Calibri" w:cs="Calibri"/>
                      <w:color w:val="000000"/>
                      <w:kern w:val="0"/>
                      <w:sz w:val="22"/>
                      <w:szCs w:val="22"/>
                      <w:lang w:eastAsia="pl-PL" w:bidi="ar-SA"/>
                    </w:rPr>
                  </w:pPr>
                  <w:r w:rsidRPr="00DC1235">
                    <w:rPr>
                      <w:rFonts w:ascii="Calibri" w:eastAsia="Times New Roman" w:hAnsi="Calibri" w:cs="Calibri"/>
                      <w:color w:val="000000"/>
                      <w:kern w:val="0"/>
                      <w:sz w:val="22"/>
                      <w:szCs w:val="22"/>
                      <w:lang w:eastAsia="pl-PL" w:bidi="ar-SA"/>
                    </w:rPr>
                    <w:t>19.</w:t>
                  </w:r>
                </w:p>
              </w:tc>
              <w:tc>
                <w:tcPr>
                  <w:tcW w:w="422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C1235" w:rsidRPr="00DC1235" w:rsidRDefault="00DC1235" w:rsidP="00DC1235">
                  <w:pPr>
                    <w:suppressAutoHyphens w:val="0"/>
                    <w:rPr>
                      <w:rFonts w:ascii="Calibri" w:eastAsia="Times New Roman" w:hAnsi="Calibri" w:cs="Calibri"/>
                      <w:color w:val="000000"/>
                      <w:kern w:val="0"/>
                      <w:sz w:val="22"/>
                      <w:szCs w:val="22"/>
                      <w:lang w:eastAsia="pl-PL" w:bidi="ar-SA"/>
                    </w:rPr>
                  </w:pPr>
                  <w:r w:rsidRPr="00DC1235">
                    <w:rPr>
                      <w:rFonts w:ascii="Calibri" w:eastAsia="Times New Roman" w:hAnsi="Calibri" w:cs="Calibri"/>
                      <w:color w:val="000000"/>
                      <w:kern w:val="0"/>
                      <w:sz w:val="22"/>
                      <w:szCs w:val="22"/>
                      <w:lang w:eastAsia="pl-PL" w:bidi="ar-SA"/>
                    </w:rPr>
                    <w:t>Transparentne pancerne etui ochronne</w:t>
                  </w:r>
                </w:p>
              </w:tc>
              <w:tc>
                <w:tcPr>
                  <w:tcW w:w="470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C1235" w:rsidRPr="00DC1235" w:rsidRDefault="00DC1235" w:rsidP="00DC1235">
                  <w:pPr>
                    <w:suppressAutoHyphens w:val="0"/>
                    <w:jc w:val="center"/>
                    <w:rPr>
                      <w:rFonts w:ascii="Calibri" w:eastAsia="Times New Roman" w:hAnsi="Calibri" w:cs="Calibri"/>
                      <w:color w:val="000000"/>
                      <w:kern w:val="0"/>
                      <w:sz w:val="22"/>
                      <w:szCs w:val="22"/>
                      <w:lang w:eastAsia="pl-PL" w:bidi="ar-SA"/>
                    </w:rPr>
                  </w:pPr>
                  <w:r w:rsidRPr="00DC1235">
                    <w:rPr>
                      <w:rFonts w:ascii="Calibri" w:eastAsia="Times New Roman" w:hAnsi="Calibri" w:cs="Calibri"/>
                      <w:bCs/>
                      <w:color w:val="000000" w:themeColor="text1"/>
                      <w:kern w:val="0"/>
                      <w:sz w:val="22"/>
                      <w:szCs w:val="22"/>
                      <w:lang w:eastAsia="pl-PL" w:bidi="ar-SA"/>
                    </w:rPr>
                    <w:t>Spełnia/ nie spełnia</w:t>
                  </w:r>
                </w:p>
              </w:tc>
            </w:tr>
            <w:tr w:rsidR="00DC1235" w:rsidRPr="00DC1235" w:rsidTr="00DC1235">
              <w:trPr>
                <w:trHeight w:val="300"/>
              </w:trPr>
              <w:tc>
                <w:tcPr>
                  <w:tcW w:w="5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C1235" w:rsidRPr="00DC1235" w:rsidRDefault="00DC1235" w:rsidP="00DC1235">
                  <w:pPr>
                    <w:suppressAutoHyphens w:val="0"/>
                    <w:rPr>
                      <w:rFonts w:ascii="Calibri" w:eastAsia="Times New Roman" w:hAnsi="Calibri" w:cs="Calibri"/>
                      <w:color w:val="000000"/>
                      <w:kern w:val="0"/>
                      <w:sz w:val="22"/>
                      <w:szCs w:val="22"/>
                      <w:lang w:eastAsia="pl-PL" w:bidi="ar-SA"/>
                    </w:rPr>
                  </w:pPr>
                  <w:r w:rsidRPr="00DC1235">
                    <w:rPr>
                      <w:rFonts w:ascii="Calibri" w:eastAsia="Times New Roman" w:hAnsi="Calibri" w:cs="Calibri"/>
                      <w:color w:val="000000"/>
                      <w:kern w:val="0"/>
                      <w:sz w:val="22"/>
                      <w:szCs w:val="22"/>
                      <w:lang w:eastAsia="pl-PL" w:bidi="ar-SA"/>
                    </w:rPr>
                    <w:t>20.</w:t>
                  </w:r>
                </w:p>
              </w:tc>
              <w:tc>
                <w:tcPr>
                  <w:tcW w:w="422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C1235" w:rsidRPr="00DC1235" w:rsidRDefault="00DC1235" w:rsidP="00DC1235">
                  <w:pPr>
                    <w:suppressAutoHyphens w:val="0"/>
                    <w:rPr>
                      <w:rFonts w:ascii="Calibri" w:eastAsia="Times New Roman" w:hAnsi="Calibri" w:cs="Calibri"/>
                      <w:color w:val="000000"/>
                      <w:kern w:val="0"/>
                      <w:sz w:val="22"/>
                      <w:szCs w:val="22"/>
                      <w:lang w:eastAsia="pl-PL" w:bidi="ar-SA"/>
                    </w:rPr>
                  </w:pPr>
                  <w:r w:rsidRPr="00DC1235">
                    <w:rPr>
                      <w:rFonts w:ascii="Calibri" w:eastAsia="Times New Roman" w:hAnsi="Calibri" w:cs="Calibri"/>
                      <w:color w:val="000000"/>
                      <w:kern w:val="0"/>
                      <w:sz w:val="22"/>
                      <w:szCs w:val="22"/>
                      <w:lang w:eastAsia="pl-PL" w:bidi="ar-SA"/>
                    </w:rPr>
                    <w:t>Kolor telefonu czarny lub odcienie szarości</w:t>
                  </w:r>
                </w:p>
              </w:tc>
              <w:tc>
                <w:tcPr>
                  <w:tcW w:w="470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C1235" w:rsidRPr="00DC1235" w:rsidRDefault="00DC1235" w:rsidP="00DC1235">
                  <w:pPr>
                    <w:suppressAutoHyphens w:val="0"/>
                    <w:jc w:val="center"/>
                    <w:rPr>
                      <w:rFonts w:ascii="Calibri" w:eastAsia="Times New Roman" w:hAnsi="Calibri" w:cs="Calibri"/>
                      <w:color w:val="000000"/>
                      <w:kern w:val="0"/>
                      <w:sz w:val="22"/>
                      <w:szCs w:val="22"/>
                      <w:lang w:eastAsia="pl-PL" w:bidi="ar-SA"/>
                    </w:rPr>
                  </w:pPr>
                  <w:r w:rsidRPr="00DC1235">
                    <w:rPr>
                      <w:rFonts w:ascii="Calibri" w:eastAsia="Times New Roman" w:hAnsi="Calibri" w:cs="Calibri"/>
                      <w:bCs/>
                      <w:color w:val="000000" w:themeColor="text1"/>
                      <w:kern w:val="0"/>
                      <w:sz w:val="22"/>
                      <w:szCs w:val="22"/>
                      <w:lang w:eastAsia="pl-PL" w:bidi="ar-SA"/>
                    </w:rPr>
                    <w:t>Spełnia/ nie spełnia</w:t>
                  </w:r>
                </w:p>
              </w:tc>
            </w:tr>
            <w:tr w:rsidR="00DC1235" w:rsidRPr="00DC1235" w:rsidTr="00DC1235">
              <w:trPr>
                <w:trHeight w:val="300"/>
              </w:trPr>
              <w:tc>
                <w:tcPr>
                  <w:tcW w:w="50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C1235" w:rsidRPr="00DC1235" w:rsidRDefault="00DC1235" w:rsidP="00DC1235">
                  <w:pPr>
                    <w:suppressAutoHyphens w:val="0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pl-PL" w:bidi="ar-SA"/>
                    </w:rPr>
                  </w:pPr>
                </w:p>
              </w:tc>
              <w:tc>
                <w:tcPr>
                  <w:tcW w:w="42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DC1235" w:rsidRPr="00DC1235" w:rsidRDefault="00DC1235" w:rsidP="00DC1235">
                  <w:pPr>
                    <w:suppressAutoHyphens w:val="0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pl-PL" w:bidi="ar-SA"/>
                    </w:rPr>
                  </w:pPr>
                </w:p>
              </w:tc>
              <w:tc>
                <w:tcPr>
                  <w:tcW w:w="47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DC1235" w:rsidRPr="00DC1235" w:rsidRDefault="00DC1235" w:rsidP="00DC1235">
                  <w:pPr>
                    <w:suppressAutoHyphens w:val="0"/>
                    <w:jc w:val="center"/>
                    <w:rPr>
                      <w:rFonts w:ascii="Times New Roman" w:eastAsia="Times New Roman" w:hAnsi="Times New Roman" w:cs="Times New Roman"/>
                      <w:kern w:val="0"/>
                      <w:sz w:val="20"/>
                      <w:szCs w:val="20"/>
                      <w:lang w:eastAsia="pl-PL" w:bidi="ar-SA"/>
                    </w:rPr>
                  </w:pPr>
                  <w:r w:rsidRPr="00DC1235">
                    <w:rPr>
                      <w:rFonts w:ascii="Calibri" w:eastAsia="Times New Roman" w:hAnsi="Calibri" w:cs="Calibri"/>
                      <w:bCs/>
                      <w:color w:val="000000" w:themeColor="text1"/>
                      <w:kern w:val="0"/>
                      <w:sz w:val="22"/>
                      <w:szCs w:val="22"/>
                      <w:lang w:eastAsia="pl-PL" w:bidi="ar-SA"/>
                    </w:rPr>
                    <w:t>Spełnia/ nie spełnia</w:t>
                  </w:r>
                </w:p>
              </w:tc>
            </w:tr>
          </w:tbl>
          <w:p w:rsidR="00DC1235" w:rsidRPr="00DC1235" w:rsidRDefault="00DC1235" w:rsidP="00DC1235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</w:tr>
      <w:tr w:rsidR="00DC1235" w:rsidRPr="00DC1235" w:rsidTr="00DC1235">
        <w:trPr>
          <w:trHeight w:val="300"/>
        </w:trPr>
        <w:tc>
          <w:tcPr>
            <w:tcW w:w="95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C1235" w:rsidRPr="00DC1235" w:rsidRDefault="00DC1235" w:rsidP="00DC1235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 w:bidi="ar-SA"/>
              </w:rPr>
            </w:pPr>
          </w:p>
        </w:tc>
      </w:tr>
    </w:tbl>
    <w:p w:rsidR="00AC30CA" w:rsidRPr="006A7A1A" w:rsidRDefault="00AC30CA" w:rsidP="008F7987">
      <w:pPr>
        <w:pStyle w:val="Podtytu"/>
        <w:ind w:left="720"/>
        <w:jc w:val="left"/>
        <w:rPr>
          <w:rFonts w:asciiTheme="minorHAnsi" w:hAnsiTheme="minorHAnsi" w:cstheme="minorHAnsi"/>
          <w:sz w:val="20"/>
          <w:szCs w:val="20"/>
        </w:rPr>
      </w:pPr>
    </w:p>
    <w:p w:rsidR="00AC30CA" w:rsidRDefault="00AC30CA" w:rsidP="00AC30CA">
      <w:pPr>
        <w:autoSpaceDE w:val="0"/>
        <w:jc w:val="right"/>
      </w:pPr>
      <w:r>
        <w:rPr>
          <w:rFonts w:ascii="Calibri" w:eastAsia="Calibri" w:hAnsi="Calibri" w:cs="Calibri"/>
          <w:sz w:val="22"/>
          <w:szCs w:val="22"/>
        </w:rPr>
        <w:t>……………</w:t>
      </w:r>
      <w:r>
        <w:rPr>
          <w:rFonts w:ascii="Calibri" w:hAnsi="Calibri" w:cs="Calibri"/>
          <w:sz w:val="22"/>
          <w:szCs w:val="22"/>
        </w:rPr>
        <w:t>.……., dnia …………………. r.</w:t>
      </w:r>
    </w:p>
    <w:p w:rsidR="00AC30CA" w:rsidRDefault="00AC30CA" w:rsidP="00AC30CA">
      <w:pPr>
        <w:autoSpaceDE w:val="0"/>
        <w:jc w:val="right"/>
        <w:rPr>
          <w:rFonts w:ascii="Calibri" w:hAnsi="Calibri" w:cs="Calibri"/>
          <w:i/>
          <w:iCs/>
          <w:sz w:val="22"/>
          <w:szCs w:val="22"/>
        </w:rPr>
      </w:pPr>
    </w:p>
    <w:p w:rsidR="00AC30CA" w:rsidRDefault="00AC30CA" w:rsidP="00AC30CA">
      <w:pPr>
        <w:autoSpaceDE w:val="0"/>
        <w:jc w:val="right"/>
      </w:pPr>
      <w:r>
        <w:rPr>
          <w:rFonts w:ascii="Calibri" w:hAnsi="Calibri" w:cs="Calibri"/>
          <w:i/>
          <w:iCs/>
          <w:sz w:val="22"/>
          <w:szCs w:val="22"/>
        </w:rPr>
        <w:t>Imię i nazwisko</w:t>
      </w:r>
    </w:p>
    <w:p w:rsidR="00AC30CA" w:rsidRDefault="00AC30CA" w:rsidP="00AC30CA">
      <w:pPr>
        <w:autoSpaceDE w:val="0"/>
        <w:jc w:val="right"/>
      </w:pPr>
      <w:r>
        <w:rPr>
          <w:rFonts w:ascii="Calibri" w:hAnsi="Calibri" w:cs="Calibri"/>
          <w:i/>
          <w:iCs/>
          <w:sz w:val="22"/>
          <w:szCs w:val="22"/>
        </w:rPr>
        <w:t xml:space="preserve">podpisano elektronicznie </w:t>
      </w:r>
    </w:p>
    <w:p w:rsidR="00DC1235" w:rsidRDefault="00DC1235" w:rsidP="00AC30CA">
      <w:pPr>
        <w:suppressAutoHyphens w:val="0"/>
        <w:rPr>
          <w:rFonts w:ascii="Calibri" w:hAnsi="Calibri"/>
          <w:bCs/>
          <w:i/>
          <w:kern w:val="0"/>
          <w:sz w:val="18"/>
          <w:szCs w:val="18"/>
          <w:lang w:eastAsia="pl-PL"/>
        </w:rPr>
      </w:pPr>
    </w:p>
    <w:p w:rsidR="00DC1235" w:rsidRDefault="00DC1235" w:rsidP="00AC30CA">
      <w:pPr>
        <w:suppressAutoHyphens w:val="0"/>
        <w:rPr>
          <w:rFonts w:ascii="Calibri" w:hAnsi="Calibri"/>
          <w:bCs/>
          <w:i/>
          <w:kern w:val="0"/>
          <w:sz w:val="18"/>
          <w:szCs w:val="18"/>
          <w:lang w:eastAsia="pl-PL"/>
        </w:rPr>
      </w:pPr>
    </w:p>
    <w:p w:rsidR="00AC30CA" w:rsidRPr="00010D37" w:rsidRDefault="00AC30CA" w:rsidP="00AC30CA">
      <w:pPr>
        <w:suppressAutoHyphens w:val="0"/>
        <w:rPr>
          <w:rFonts w:ascii="Calibri" w:hAnsi="Calibri"/>
          <w:bCs/>
          <w:i/>
          <w:kern w:val="0"/>
          <w:sz w:val="18"/>
          <w:szCs w:val="18"/>
          <w:lang w:eastAsia="pl-PL"/>
        </w:rPr>
      </w:pPr>
      <w:r w:rsidRPr="00010D37">
        <w:rPr>
          <w:rFonts w:ascii="Calibri" w:hAnsi="Calibri"/>
          <w:bCs/>
          <w:i/>
          <w:kern w:val="0"/>
          <w:sz w:val="18"/>
          <w:szCs w:val="18"/>
          <w:lang w:eastAsia="pl-PL"/>
        </w:rPr>
        <w:t>Uwaga!</w:t>
      </w:r>
    </w:p>
    <w:p w:rsidR="00AC30CA" w:rsidRPr="00010D37" w:rsidRDefault="00AC30CA" w:rsidP="00AC30CA">
      <w:pPr>
        <w:suppressAutoHyphens w:val="0"/>
        <w:jc w:val="both"/>
        <w:rPr>
          <w:rFonts w:ascii="Calibri" w:hAnsi="Calibri"/>
          <w:kern w:val="0"/>
          <w:sz w:val="18"/>
          <w:szCs w:val="18"/>
          <w:lang w:eastAsia="pl-PL"/>
        </w:rPr>
      </w:pPr>
      <w:r w:rsidRPr="00010D37">
        <w:rPr>
          <w:rFonts w:ascii="Calibri" w:hAnsi="Calibri"/>
          <w:bCs/>
          <w:i/>
          <w:kern w:val="0"/>
          <w:sz w:val="18"/>
          <w:szCs w:val="18"/>
          <w:lang w:eastAsia="pl-PL"/>
        </w:rPr>
        <w:t xml:space="preserve">Oświadczenie po wypełnieniu </w:t>
      </w:r>
      <w:r w:rsidRPr="00010D37">
        <w:rPr>
          <w:rFonts w:ascii="Calibri" w:hAnsi="Calibri"/>
          <w:b/>
          <w:bCs/>
          <w:i/>
          <w:kern w:val="0"/>
          <w:sz w:val="18"/>
          <w:szCs w:val="18"/>
          <w:lang w:eastAsia="pl-PL"/>
        </w:rPr>
        <w:t>należy podpisać</w:t>
      </w:r>
      <w:r w:rsidRPr="00010D37">
        <w:rPr>
          <w:rFonts w:ascii="Calibri" w:hAnsi="Calibri"/>
          <w:bCs/>
          <w:i/>
          <w:kern w:val="0"/>
          <w:sz w:val="18"/>
          <w:szCs w:val="18"/>
          <w:lang w:eastAsia="pl-PL"/>
        </w:rPr>
        <w:t xml:space="preserve"> kwalifikowanym podpisem elektronicznym lub podpisem zaufanym lub podpisem osobistym przez osoby upoważnione do reprezentowania wykonawców występujących wspólnie i złożyć zgodnie z wymaganiami SWZ</w:t>
      </w:r>
      <w:r w:rsidRPr="00010D37">
        <w:rPr>
          <w:rFonts w:ascii="Calibri" w:hAnsi="Calibri"/>
          <w:kern w:val="0"/>
          <w:sz w:val="18"/>
          <w:szCs w:val="18"/>
          <w:lang w:eastAsia="pl-PL"/>
        </w:rPr>
        <w:t>.</w:t>
      </w:r>
    </w:p>
    <w:p w:rsidR="00AC30CA" w:rsidRPr="008724DE" w:rsidRDefault="00AC30CA" w:rsidP="00AC30CA">
      <w:pPr>
        <w:suppressAutoHyphens w:val="0"/>
        <w:autoSpaceDE w:val="0"/>
        <w:autoSpaceDN w:val="0"/>
        <w:adjustRightInd w:val="0"/>
        <w:jc w:val="both"/>
        <w:rPr>
          <w:rFonts w:ascii="Calibri" w:hAnsi="Calibri" w:cs="Tahoma"/>
          <w:kern w:val="0"/>
          <w:sz w:val="18"/>
          <w:szCs w:val="18"/>
          <w:lang w:eastAsia="pl-PL"/>
        </w:rPr>
      </w:pPr>
      <w:r w:rsidRPr="00010D37">
        <w:rPr>
          <w:rFonts w:ascii="Calibri" w:hAnsi="Calibri"/>
          <w:i/>
          <w:kern w:val="0"/>
          <w:sz w:val="18"/>
          <w:szCs w:val="18"/>
          <w:lang w:eastAsia="pl-PL"/>
        </w:rPr>
        <w:t>Wykonawca, w przypadku polegania na zdolnościach lub sytuacji podmiotów udostępniających zasoby, przedstawia, wraz z niniejszym oświadczeniem, także oświadczenie podmiotu udostępniającego zasoby, potwierdzające spełnianie warunków udziału w postępowaniu w zakresie, w jakim wykonawca powołuje się na jego zasoby.</w:t>
      </w:r>
    </w:p>
    <w:p w:rsidR="008F7987" w:rsidRPr="006A7A1A" w:rsidRDefault="008F7987">
      <w:pPr>
        <w:rPr>
          <w:rFonts w:asciiTheme="minorHAnsi" w:hAnsiTheme="minorHAnsi" w:cstheme="minorHAnsi"/>
          <w:sz w:val="20"/>
          <w:szCs w:val="20"/>
        </w:rPr>
      </w:pPr>
    </w:p>
    <w:p w:rsidR="00AC30CA" w:rsidRPr="006A7A1A" w:rsidRDefault="00AC30CA">
      <w:pPr>
        <w:rPr>
          <w:rFonts w:asciiTheme="minorHAnsi" w:hAnsiTheme="minorHAnsi" w:cstheme="minorHAnsi"/>
          <w:sz w:val="20"/>
          <w:szCs w:val="20"/>
        </w:rPr>
      </w:pPr>
    </w:p>
    <w:sectPr w:rsidR="00AC30CA" w:rsidRPr="006A7A1A" w:rsidSect="0010668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50127" w:rsidRDefault="00D50127" w:rsidP="00B01A16">
      <w:r>
        <w:separator/>
      </w:r>
    </w:p>
  </w:endnote>
  <w:endnote w:type="continuationSeparator" w:id="0">
    <w:p w:rsidR="00D50127" w:rsidRDefault="00D50127" w:rsidP="00B01A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50127" w:rsidRDefault="00D50127" w:rsidP="00B01A16">
      <w:r>
        <w:separator/>
      </w:r>
    </w:p>
  </w:footnote>
  <w:footnote w:type="continuationSeparator" w:id="0">
    <w:p w:rsidR="00D50127" w:rsidRDefault="00D50127" w:rsidP="00B01A1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1A16" w:rsidRPr="00B01A16" w:rsidRDefault="00B01A16" w:rsidP="00B01A16">
    <w:pPr>
      <w:pStyle w:val="Nagwek"/>
      <w:jc w:val="center"/>
      <w:rPr>
        <w:rFonts w:asciiTheme="minorHAnsi" w:hAnsiTheme="minorHAnsi" w:cstheme="minorHAnsi"/>
        <w:sz w:val="22"/>
        <w:szCs w:val="22"/>
      </w:rPr>
    </w:pPr>
    <w:r w:rsidRPr="00B01A16">
      <w:rPr>
        <w:rFonts w:asciiTheme="minorHAnsi" w:hAnsiTheme="minorHAnsi" w:cstheme="minorHAnsi"/>
        <w:sz w:val="22"/>
        <w:szCs w:val="22"/>
      </w:rPr>
      <w:t>Załącznik nr 4.</w:t>
    </w:r>
    <w:r w:rsidR="00DC1235">
      <w:rPr>
        <w:rFonts w:asciiTheme="minorHAnsi" w:hAnsiTheme="minorHAnsi" w:cstheme="minorHAnsi"/>
        <w:sz w:val="22"/>
        <w:szCs w:val="22"/>
      </w:rPr>
      <w:t>2</w:t>
    </w:r>
    <w:r w:rsidRPr="00B01A16">
      <w:rPr>
        <w:rFonts w:asciiTheme="minorHAnsi" w:hAnsiTheme="minorHAnsi" w:cstheme="minorHAnsi"/>
        <w:sz w:val="22"/>
        <w:szCs w:val="22"/>
      </w:rPr>
      <w:t xml:space="preserve"> do SWZ – sprawa numer: PUZ-2380-</w:t>
    </w:r>
    <w:r w:rsidR="00106684">
      <w:rPr>
        <w:rFonts w:asciiTheme="minorHAnsi" w:hAnsiTheme="minorHAnsi" w:cstheme="minorHAnsi"/>
        <w:sz w:val="22"/>
        <w:szCs w:val="22"/>
      </w:rPr>
      <w:t>162-113-162</w:t>
    </w:r>
    <w:r w:rsidRPr="00B01A16">
      <w:rPr>
        <w:rFonts w:asciiTheme="minorHAnsi" w:hAnsiTheme="minorHAnsi" w:cstheme="minorHAnsi"/>
        <w:sz w:val="22"/>
        <w:szCs w:val="22"/>
      </w:rPr>
      <w:t>/2024/MA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D940FFB"/>
    <w:multiLevelType w:val="hybridMultilevel"/>
    <w:tmpl w:val="9FAC26C2"/>
    <w:lvl w:ilvl="0" w:tplc="4A6A3082">
      <w:start w:val="1"/>
      <w:numFmt w:val="bullet"/>
      <w:lvlText w:val=""/>
      <w:lvlJc w:val="left"/>
      <w:pPr>
        <w:ind w:left="340" w:hanging="340"/>
      </w:pPr>
      <w:rPr>
        <w:rFonts w:ascii="Symbol" w:hAnsi="Symbol" w:cs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3E6A2D3E"/>
    <w:multiLevelType w:val="hybridMultilevel"/>
    <w:tmpl w:val="8C06677A"/>
    <w:lvl w:ilvl="0" w:tplc="3DB2455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E076BB5"/>
    <w:multiLevelType w:val="hybridMultilevel"/>
    <w:tmpl w:val="0AF4AF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C6B25272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B446621"/>
    <w:multiLevelType w:val="hybridMultilevel"/>
    <w:tmpl w:val="ADAEA24E"/>
    <w:lvl w:ilvl="0" w:tplc="EE62B40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753F3DED"/>
    <w:multiLevelType w:val="hybridMultilevel"/>
    <w:tmpl w:val="5930ECC2"/>
    <w:lvl w:ilvl="0" w:tplc="8E421D3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2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A3F"/>
    <w:rsid w:val="00106684"/>
    <w:rsid w:val="00116841"/>
    <w:rsid w:val="00155217"/>
    <w:rsid w:val="002168B6"/>
    <w:rsid w:val="00292A51"/>
    <w:rsid w:val="00297FB1"/>
    <w:rsid w:val="002D2D11"/>
    <w:rsid w:val="002E37E9"/>
    <w:rsid w:val="00385558"/>
    <w:rsid w:val="003F1F75"/>
    <w:rsid w:val="00432840"/>
    <w:rsid w:val="00453CB7"/>
    <w:rsid w:val="0048406A"/>
    <w:rsid w:val="004F5F01"/>
    <w:rsid w:val="00674874"/>
    <w:rsid w:val="006A7A1A"/>
    <w:rsid w:val="00763CA8"/>
    <w:rsid w:val="008B0D5C"/>
    <w:rsid w:val="008F7987"/>
    <w:rsid w:val="009527B5"/>
    <w:rsid w:val="00A04AC0"/>
    <w:rsid w:val="00A7096B"/>
    <w:rsid w:val="00AC30CA"/>
    <w:rsid w:val="00B01A16"/>
    <w:rsid w:val="00C07B72"/>
    <w:rsid w:val="00C41A3F"/>
    <w:rsid w:val="00D50127"/>
    <w:rsid w:val="00DC1235"/>
    <w:rsid w:val="00E55F87"/>
    <w:rsid w:val="00E92ACB"/>
    <w:rsid w:val="00FD466A"/>
    <w:rsid w:val="00FF66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2B8A04F-A86F-43F5-8C90-04C0D20EE4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07B72"/>
    <w:pPr>
      <w:suppressAutoHyphens/>
      <w:spacing w:after="0" w:line="240" w:lineRule="auto"/>
    </w:pPr>
    <w:rPr>
      <w:rFonts w:ascii="Liberation Serif" w:eastAsia="SimSun" w:hAnsi="Liberation Serif" w:cs="Arial"/>
      <w:kern w:val="2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C07B72"/>
    <w:pPr>
      <w:spacing w:after="140" w:line="276" w:lineRule="auto"/>
    </w:pPr>
  </w:style>
  <w:style w:type="character" w:customStyle="1" w:styleId="TekstpodstawowyZnak">
    <w:name w:val="Tekst podstawowy Znak"/>
    <w:basedOn w:val="Domylnaczcionkaakapitu"/>
    <w:link w:val="Tekstpodstawowy"/>
    <w:rsid w:val="00C07B72"/>
    <w:rPr>
      <w:rFonts w:ascii="Liberation Serif" w:eastAsia="SimSun" w:hAnsi="Liberation Serif" w:cs="Arial"/>
      <w:kern w:val="2"/>
      <w:sz w:val="24"/>
      <w:szCs w:val="24"/>
      <w:lang w:eastAsia="zh-CN" w:bidi="hi-IN"/>
    </w:rPr>
  </w:style>
  <w:style w:type="paragraph" w:customStyle="1" w:styleId="Zawartotabeli">
    <w:name w:val="Zawartość tabeli"/>
    <w:basedOn w:val="Normalny"/>
    <w:rsid w:val="00C07B72"/>
    <w:pPr>
      <w:suppressLineNumbers/>
    </w:pPr>
  </w:style>
  <w:style w:type="paragraph" w:styleId="Stopka">
    <w:name w:val="footer"/>
    <w:basedOn w:val="Normalny"/>
    <w:link w:val="StopkaZnak"/>
    <w:uiPriority w:val="99"/>
    <w:rsid w:val="00C07B7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07B72"/>
    <w:rPr>
      <w:rFonts w:ascii="Liberation Serif" w:eastAsia="SimSun" w:hAnsi="Liberation Serif" w:cs="Arial"/>
      <w:kern w:val="2"/>
      <w:sz w:val="24"/>
      <w:szCs w:val="24"/>
      <w:lang w:eastAsia="zh-CN" w:bidi="hi-IN"/>
    </w:rPr>
  </w:style>
  <w:style w:type="paragraph" w:styleId="Akapitzlist">
    <w:name w:val="List Paragraph"/>
    <w:basedOn w:val="Normalny"/>
    <w:uiPriority w:val="34"/>
    <w:qFormat/>
    <w:rsid w:val="00A7096B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0"/>
      <w:sz w:val="22"/>
      <w:szCs w:val="22"/>
      <w:lang w:val="en-US" w:eastAsia="en-US" w:bidi="ar-SA"/>
    </w:rPr>
  </w:style>
  <w:style w:type="paragraph" w:styleId="Podtytu">
    <w:name w:val="Subtitle"/>
    <w:basedOn w:val="Normalny"/>
    <w:link w:val="PodtytuZnak"/>
    <w:uiPriority w:val="99"/>
    <w:qFormat/>
    <w:rsid w:val="008F7987"/>
    <w:pPr>
      <w:suppressAutoHyphens w:val="0"/>
      <w:spacing w:after="60"/>
      <w:jc w:val="center"/>
      <w:outlineLvl w:val="1"/>
    </w:pPr>
    <w:rPr>
      <w:rFonts w:ascii="Cambria" w:eastAsia="Times New Roman" w:hAnsi="Cambria" w:cs="Cambria"/>
      <w:kern w:val="0"/>
      <w:lang w:eastAsia="pl-PL" w:bidi="ar-SA"/>
    </w:rPr>
  </w:style>
  <w:style w:type="character" w:customStyle="1" w:styleId="PodtytuZnak">
    <w:name w:val="Podtytuł Znak"/>
    <w:basedOn w:val="Domylnaczcionkaakapitu"/>
    <w:link w:val="Podtytu"/>
    <w:uiPriority w:val="99"/>
    <w:rsid w:val="008F7987"/>
    <w:rPr>
      <w:rFonts w:ascii="Cambria" w:eastAsia="Times New Roman" w:hAnsi="Cambria" w:cs="Cambria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B01A16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B01A16"/>
    <w:rPr>
      <w:rFonts w:ascii="Liberation Serif" w:eastAsia="SimSun" w:hAnsi="Liberation Serif" w:cs="Mangal"/>
      <w:kern w:val="2"/>
      <w:sz w:val="24"/>
      <w:szCs w:val="21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97FB1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97FB1"/>
    <w:rPr>
      <w:rFonts w:ascii="Segoe UI" w:eastAsia="SimSun" w:hAnsi="Segoe UI" w:cs="Mangal"/>
      <w:kern w:val="2"/>
      <w:sz w:val="18"/>
      <w:szCs w:val="16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85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91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02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3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9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06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34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10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9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340</Words>
  <Characters>2041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A84826</dc:creator>
  <cp:lastModifiedBy>Monika Andruszkiewicz</cp:lastModifiedBy>
  <cp:revision>9</cp:revision>
  <cp:lastPrinted>2024-10-14T11:41:00Z</cp:lastPrinted>
  <dcterms:created xsi:type="dcterms:W3CDTF">2024-10-14T06:22:00Z</dcterms:created>
  <dcterms:modified xsi:type="dcterms:W3CDTF">2024-11-08T10:23:00Z</dcterms:modified>
</cp:coreProperties>
</file>