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8" w:rsidRDefault="00446CB8" w:rsidP="0083259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Opis przedmiotu zamówienia – Formularz cenowy</w:t>
      </w:r>
    </w:p>
    <w:p w:rsidR="00446CB8" w:rsidRDefault="00446CB8">
      <w:pPr>
        <w:rPr>
          <w:rFonts w:ascii="Cambria" w:hAnsi="Cambria"/>
          <w:b/>
          <w:u w:val="single"/>
        </w:rPr>
      </w:pPr>
    </w:p>
    <w:p w:rsidR="00F54B31" w:rsidRPr="00446CB8" w:rsidRDefault="00F54B31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>Pakiet 1: Materiały biurowe</w:t>
      </w:r>
    </w:p>
    <w:p w:rsidR="00A5418B" w:rsidRPr="00A5418B" w:rsidRDefault="00A5418B">
      <w:pPr>
        <w:rPr>
          <w:rFonts w:ascii="Cambria" w:hAnsi="Cambria"/>
          <w:u w:val="single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5045"/>
        <w:gridCol w:w="1701"/>
        <w:gridCol w:w="993"/>
        <w:gridCol w:w="1275"/>
        <w:gridCol w:w="1418"/>
        <w:gridCol w:w="1134"/>
        <w:gridCol w:w="1559"/>
      </w:tblGrid>
      <w:tr w:rsidR="00A5418B" w:rsidRPr="00F54B31" w:rsidTr="00A5418B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L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.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p.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F450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</w:t>
            </w: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18B" w:rsidRPr="00F54B31" w:rsidRDefault="00A5418B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Antyrama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21 x 30 PLEXI (A4)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Breloczek do kluczy (z okienkiem) plastik/ kolor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Datownik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Dziurkacz archiwizacyjny na 100 kartek, podstawa i dźwignia metalowa, głębokość wsuwania kartek 12mm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Dziurkacz z ogranicznikiem formatu z podziałką, stabilna metalowa podstawa z antypoślizgową nakładką do 20 kartek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Identyfikatory. Wykonane z tworzywa sztucznego, posiada klip oraz agrafkę, sztywny kartonik do opisu, format 90 x 55mm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Kalkulator biurowy z 14 pozycyjnym wyświetlaczem, funkcją podwójnej pamięci MII oraz funkcją obliczania marży MU. Kalkulator powinien zawierać funkcje takie jak: Zaokrąglanie wyników ,określanie miejsc po przecinku, obliczenia z pamięcią M+/M-, klawisz cofania, klawisz zmiany znaku, plastikowe klawisze. Ilość linii wyświetlacza –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Linijka z podziałką 30 cm, z przezroczystego tworzywa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Nożyczki do cięcia papieru, ostrze z nierdzewnej stali, wyprofilowane uchwyty. Duże około 20 cm 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 (z 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rączką)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Ofertówka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A4, plastikowa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Okładka z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klipem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 zamykana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Pinezki kolorowe (beczułki) do tablicy korkowej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50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Pojemnik kartonowy na dokumenty formatu A4 typu ścięty segregator o szerokości min. 80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Przybornik wielofunkcyjny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Rozszywacz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Spinacz owalny biurowy - duży 50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Spinacz owalny biurowy - mały 28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Szuflada biurowa (kuweta, plastik, przezroczysty)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Temperówka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Zszywacz duży (zszywacz na 100 kartek, metalowy o dużej wytrzymałości, stabilna podstawa, głębokość zszywania: 69mm. Zszywa do 100 kartek. Pasujące zszywki #23/6, #23/8, #23/10, #23/13, #23/15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Zszywacz mały (zszywacz na zszywki 24/6 i 26/6, zszywający jednorazowo min. 25 kartek)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Pędzelek artystyczny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Okładka z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klipem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 pojedyncza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Cienkopisy w różnych kolorach (czarny, niebieski, czerwony, zielony) - końcówka oprawiona w metal, zabezpieczenie przed wysychaniem tuszu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Długopis na sprężynie, leżący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Długopisy w kolorach (czarny, niebieski, czerwony, zielony)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Flamastry niebieskie, czarne, czerwone, zielone do papieru, końcówka okrągła o średniej grubości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Gumka usuwająca ołówek, nie naruszająca struktury papieru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Gumki recepturki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</w:t>
            </w:r>
            <w:r w:rsidR="006C52F1" w:rsidRPr="006C52F1">
              <w:rPr>
                <w:rFonts w:ascii="Cambria" w:eastAsia="Times New Roman" w:hAnsi="Cambria" w:cs="Calibri"/>
                <w:lang w:eastAsia="pl-PL"/>
              </w:rPr>
              <w:t>1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5 kg]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 kg*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6C52F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Kalka ołówkowa A4 typu Pelikan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Klej biurowy w sztyfcie, na bazie wodnej, bezbarwny, bezwonny, do papieru, kartonów, fotografii, min. 20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Korektor myszka, długość min.</w:t>
            </w:r>
            <w:r w:rsidR="00446CB8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8m, szerokość 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Korektor w długopisie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Marker olejowy biały  szybkoschnący tusz wodoodporny, końcówka okrągła o średnicy 1,0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Marker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suchościeralny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Marker wodoodporny szybkoschnący, końcówka okrągła o średnicy 1,4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Notes, karteczki samoprzylepne, 38mm x51mm, min. 100 kartek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Notes, karteczki samoprzylepne, 76mm x76mm, min. 100 kartek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 dwustronna 38mm x 25m do klejenia wykładzin, plastiku, tektury, papieru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klejąca, przezroczysta o szerokości min.18mm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klejąca-pakowa, min. parametry 48 mm x 60 m , kolor szary lub brązowy (z mocnym klejem)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Tradycyjny ołówek drewniany HB z gumką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czarny (wodoodporny, szybkoschnący, bezolejowy lub na bazie wody, do stempli ręcznych z gumową lub polimerową płytką stemplującą, pojemność 25 ml.)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czerwony (wodoodporny, szybkoschnący, bezolejowy lub na bazie wody, do stempli ręcznych z gumową lub polimerową płytką stemplującą, pojemność 25 ml.)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niebieski (wodoodporny, szybkoschnący, bezolejowy lub na bazie wody, do stempli ręcznych z gumową lub polimerową płytką stemplującą, pojemność 25 ml.)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zielony (wodoodporny, szybkoschnący, bezolejowy lub na bazie wody, do stempli ręcznych z gumową lub polimerową płytką stemplującą, pojemność 25 ml.)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Wąsy do skoroszytu (różne kolory)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br/>
            </w:r>
            <w:r w:rsidRPr="00A5418B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[47000]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25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Wąsy do skoroszytu szerokie. Szerokość podkładki z tworzywa PP 3,90cm, długość 18cm. Metalowy wąs długości 17cm + zapinka PP długości 11cm, szerokość 1,2cm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br/>
            </w:r>
            <w:r w:rsidRPr="00A5418B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[3500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25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Zakreślacz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fluorescencyjny w kolorach (zielony, pomarańczowy, różowy, żółty), służący do podkreśleń na papierze maszynowym, faksowym, zeszytowym, nie rozmazujący zakreślonego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16-kartkowy A5 w kratkę, miękka okładka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32-kartkowy A5 w kratkę, miękka okładka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60-kartkowy A5 w kratkę, miękka okładka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96- kartkowy A5 w kratkę, sztywna okładka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akademicki A4 w kratkę, sztywna okładka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Zszywki 23/10 </w:t>
            </w:r>
            <w:r w:rsidRPr="00446CB8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[1 000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446CB8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Zszywki 24/6, 26/6 </w:t>
            </w:r>
            <w:r w:rsidR="006C52F1" w:rsidRPr="006C52F1">
              <w:rPr>
                <w:rFonts w:ascii="Cambria" w:eastAsia="Times New Roman" w:hAnsi="Cambria" w:cs="Calibri"/>
                <w:lang w:eastAsia="pl-PL"/>
              </w:rPr>
              <w:t>[83</w:t>
            </w:r>
            <w:r w:rsidR="00A5418B" w:rsidRPr="006C52F1">
              <w:rPr>
                <w:rFonts w:ascii="Cambria" w:eastAsia="Times New Roman" w:hAnsi="Cambria" w:cs="Calibri"/>
                <w:lang w:eastAsia="pl-PL"/>
              </w:rPr>
              <w:t>0 000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6C52F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Blok karteczek, biały (klasyczna kostka papierowa, klejona na jednym boku),  min. 400 kartek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Blok makulaturowy  A4, 100 kartkowy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Etykieta samoprzylepna 70 x 37mm (biał</w:t>
            </w:r>
            <w:r w:rsidR="0093252E">
              <w:rPr>
                <w:rFonts w:ascii="Cambria" w:eastAsia="Times New Roman" w:hAnsi="Cambria" w:cs="Calibri"/>
                <w:lang w:eastAsia="pl-PL"/>
              </w:rPr>
              <w:t>a) – 24 etykiety na 1 kartce [12 5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00 kartek]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kartek*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Etykieta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termotransferowa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32x20 (rolka)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400mm x 440mm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bezpieczna B4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bezpieczna B5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C4 - rozkładana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DL z okienkiem po prawej stronie [4 500 szt.]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duża samoklejąca 229mm x 324mm biała (C4) [42 000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250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mała samoklejąca 114mm x 162mm biała, (C6) </w:t>
            </w:r>
            <w:r w:rsidR="0093252E">
              <w:rPr>
                <w:rFonts w:ascii="Cambria" w:eastAsia="Times New Roman" w:hAnsi="Cambria" w:cs="Calibri"/>
                <w:lang w:eastAsia="pl-PL"/>
              </w:rPr>
              <w:t>[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8 000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1000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170x225 (C13)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200x275 (D14)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220x340 (16/F)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250x350 (G17)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350x470 (20/K)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średnia samoklejąca 176mm x 250mm biała (B5) [11</w:t>
            </w:r>
            <w:r w:rsidR="00446CB8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000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500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komputerowy 240 1/1 (900 składek w kartonie)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karton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uniwersalny A3 przeznaczony do drukarek laserowych, kopiarek, parametry minimalne: gramatura 80 g/m2, białość w skali białości CIE 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ryza (500 kartek)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uniwersalny A4 przeznaczony do kopiarek, drukarek laserowych oraz faksów, minimalne parametry: gramatura 80g/m2, białość 146 w</w:t>
            </w:r>
            <w:r w:rsidR="00446CB8">
              <w:rPr>
                <w:rFonts w:ascii="Cambria" w:eastAsia="Times New Roman" w:hAnsi="Cambria" w:cs="Calibri"/>
                <w:lang w:eastAsia="pl-PL"/>
              </w:rPr>
              <w:t>edłu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g skali białości CIE, bezpyłowy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ryza (500 kartek)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cenowa duża 29 x 52 (kolor biały i pomarańczowy)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termiczna kasowa 28/30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termiczna kasowa 57/30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Taśma do metkownicy 2-rzędowa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Taśma 9mm/7mm. Czarny nadruk na białej taśmie, do naklejania na plastik, papier, szkło, metal, drewno. Nadruk na taśmie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termosublimacyjny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, wodoodporny, odporny na promienie UV, odporny na temperaturę: 18-90 stopni Celsjusza. Pasująca do drukarek DYMO.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Taśma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Silver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Tape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szara zbrojona siatką 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wółknami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. Klej na bazie syntetycznego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kałczuku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. Szerokość 48mm i długość 10m.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Markery permanentne czarne, do szkła papieru, folii, plastiku, płyt CD, szybkoschnący tusz wodoodporny, końcówka okrągła o średnicy 1,0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Markery permanentne czarne, do szkła, papieru, folii, plastiku, płyt CD, szybkoschnący tusz wodoodporny, końcówka okrągła o średnicy 0,4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CD/DVD z okienkiem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Teczka sztywna „Akta osobowe”; okładka w kolorze bordo; wykonana z kartonu i pokryta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nieskóropodobnym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matowym tworzywem; usztywniany grzbiet o szerokości maksymalnie 20mm; zawierająca trzy przekładki (część: A, B, C) wykonane z kartonu, nieruchome; „określenie aktów” ( cześć: A, B, C) bez opisów (np. S.I. „WARTA” Gorzów, kod 1824-339-100)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Płyta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CD-R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700 MB 52x posiadające warstwę ochronną extra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, biała lub srebrna powierzchnia umożliwiająca opisywanie płyt markerem (typu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Verbatim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) – [500]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Płyta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DVD-R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4,7GB z powierzchnią do nadruku. Zapis z prędkością x16, technologia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Advanced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AZO+. Powierzchnia do nadruku w przystosowanych do tego drukarkach typu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Verbatim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) – [520 000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Przekładki kartonowe do segregatora. Format 1/3 A4. Wymiary: 230 x 105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. w różnych kolorach (żółtym, pomarańczowym, czerwonym, zielonym, niebieskim) </w:t>
            </w:r>
            <w:r w:rsidR="006C52F1" w:rsidRPr="006C52F1">
              <w:rPr>
                <w:rFonts w:ascii="Cambria" w:eastAsia="Times New Roman" w:hAnsi="Cambria" w:cs="Calibri"/>
                <w:lang w:eastAsia="pl-PL"/>
              </w:rPr>
              <w:t>– 6</w:t>
            </w:r>
            <w:r w:rsidRPr="006C52F1">
              <w:rPr>
                <w:rFonts w:ascii="Cambria" w:eastAsia="Times New Roman" w:hAnsi="Cambria" w:cs="Calibri"/>
                <w:bCs/>
                <w:lang w:eastAsia="pl-PL"/>
              </w:rPr>
              <w:t>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Przekładki papierowe do segregatorów A4, minimalna gramatura: 250g/m2, różne kolory, dziurkowane, wymiary 235 x 300 mm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br/>
              <w:t>[5200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Teczka zawieszkowa A4 (wisząca - kartotekowa). Wykonana z mocnego kartonu o gramaturze 230g/m2,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przesówany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szyldzik z wymienną etykietą np.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Esselte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Classic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Standard A4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15mm – [48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19mm – [60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25mm – [108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50mm – [96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Klips archiwizacyjny, dwuczęściowy, plastikowy klips archiwizacyjny, umożliwiający przechowywanie dokumentów w pudełkach na akta  (np. KOMI)</w:t>
            </w:r>
            <w:r w:rsidR="0093252E">
              <w:rPr>
                <w:rFonts w:ascii="Cambria" w:eastAsia="Times New Roman" w:hAnsi="Cambria" w:cs="Calibri"/>
                <w:lang w:eastAsia="pl-PL"/>
              </w:rPr>
              <w:t xml:space="preserve"> - [4000 szt.]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Folia bezbarwna do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, format A4 – [400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Folia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chromolux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do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(skóropodobna), kolor granatowy lub ciemnoniebieski, format A4 – [200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Folia do laminowania A4, grubość 80 mikronów – </w:t>
            </w:r>
            <w:r w:rsidR="006C52F1" w:rsidRPr="006C52F1">
              <w:rPr>
                <w:rFonts w:ascii="Cambria" w:eastAsia="Times New Roman" w:hAnsi="Cambria" w:cs="Calibri"/>
                <w:lang w:eastAsia="pl-PL"/>
              </w:rPr>
              <w:t>[6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00</w:t>
            </w:r>
            <w:r w:rsidR="00446CB8" w:rsidRPr="006C52F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6C52F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Grzbiet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, rozmiar 12 mm, kolor  ciemnoniebieski lub granatowy, do formatu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Grzbiet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, rozmiar 19 mm, kolor  ciemnoniebieski lub granatowy, do formatu 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Koszulka A4 wykonana z folii o grubości min. 55 mikronów</w:t>
            </w:r>
            <w:r w:rsidR="0093252E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[26 000 szt.]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Koszulka A5 wykonana z folii o grubości min. 55 mikronów</w:t>
            </w:r>
            <w:r w:rsidR="0093252E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[1000 szt.]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A4 kolorowy (szeroki). Wykonany z tektury pokrytej ekologiczną  folią polipropylenową o strukturze płótna. Dźwignia wysokiej jakości z dociskaczem. Wzmocniony otwór na palec. Wymienna obustronna etykieta grzbietowa. Szerokość grzbietu min 75mm.  Kolory: czarny, czerwony, zielony, niebieski, żółty, pomarańczowy, bordowy, biały, różowy.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A4 kolorowy (wąski). Wykonany z tektury pokrytej ekologiczną  folią polipropylenową o strukturze płótna. Dźwignia wysokiej jakości z dociskaczem. Wzmocniony otwór na palec. Wymienna obustronna etykieta grzbietowa. Szerokość grzbietu min 50mm.  Kolory: czarny, czerwony, zielony, niebieski, żółty, pomarańczowy, bordowy, biały, różowy.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106</w:t>
            </w: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A5 kolorowy (szeroki). Wykonany z tektury pokrytej ekologiczną  folią polipropylenową o strukturze płótna. Dźwignia wysokiej jakości z dociskaczem. Wzmocniony otwór na palec. Wymienna obustronna etykieta grzbietowa. Szerokość grzbietu min 75mm.  Kolory: czarny, czerwony, zielony, niebieski, żółty, pomarańczowy, bordowy, biały, różowy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Skoroszyt kartonowy A4 z jednostronnie bielonej tektury o grubości min 300G, pełna okładka, wyposażony w metalowy wąs z plastikową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listweką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dociskającą. Możliwy również do umieszczenia w segregatorze, dzięki metalowej zawieszce znajdującej się na grzbiecie skoroszytu.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108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Skoroszyt z wąsem formatu A4 z otworami pozwalającymi na wpięcie do segregatora, wykonany z PCV - tylna okładka kolorowa, przednia przezroczysta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109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Teczka A4 z rzepem tekturowa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110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Teczka kartonowa A4 z gumką, 3-skrzydła wewnętrzne zamykane gumką chroniącą zawartość przed wysunięciem, płaskie gumki dociskające w kolorze teczki (różne kolory)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Teczka kopertowa na zatrzask A4 plastikowa, przezroczysta, zgrzewana na bokach, różne kolory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6C52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Teczka </w:t>
            </w:r>
            <w:r w:rsidR="006C52F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bezkwasowa do archiwizacji, wiązana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Teczka wykonana z kartonu pokrytego skóropodobnym tworzywem, w kolorach: czarnym, czerwonym, granatowym i zielonym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Koperta powietrzna na CD [500 sztuk]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Taśma czarna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Citizen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IR91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termiczna 57/10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A5418B" w:rsidRPr="00F54B31" w:rsidTr="00A5418B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8B" w:rsidRPr="00F54B31" w:rsidRDefault="00A5418B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18B" w:rsidRPr="00F54B31" w:rsidRDefault="00A5418B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</w:tbl>
    <w:p w:rsidR="000456A9" w:rsidRDefault="000456A9">
      <w:pPr>
        <w:rPr>
          <w:rFonts w:ascii="Cambria" w:hAnsi="Cambria"/>
        </w:rPr>
      </w:pPr>
    </w:p>
    <w:p w:rsidR="00FA65F0" w:rsidRPr="00FA65F0" w:rsidRDefault="00FA65F0" w:rsidP="00FA65F0">
      <w:pPr>
        <w:ind w:left="1080"/>
        <w:rPr>
          <w:rFonts w:ascii="Cambria" w:hAnsi="Cambria"/>
        </w:rPr>
      </w:pPr>
      <w:r w:rsidRPr="00FA65F0">
        <w:rPr>
          <w:rFonts w:ascii="Cambria" w:hAnsi="Cambria"/>
        </w:rPr>
        <w:t>*</w:t>
      </w:r>
      <w:r>
        <w:rPr>
          <w:rFonts w:ascii="Cambria" w:hAnsi="Cambria"/>
        </w:rPr>
        <w:t xml:space="preserve">  - </w:t>
      </w:r>
      <w:r w:rsidRPr="00FA65F0">
        <w:rPr>
          <w:rFonts w:ascii="Cambria" w:hAnsi="Cambria"/>
        </w:rPr>
        <w:t>Ilość sztuk w opakowaniu</w:t>
      </w:r>
    </w:p>
    <w:p w:rsidR="00FA65F0" w:rsidRDefault="00FA65F0">
      <w:pPr>
        <w:rPr>
          <w:rFonts w:ascii="Cambria" w:hAnsi="Cambria"/>
        </w:rPr>
      </w:pPr>
    </w:p>
    <w:p w:rsidR="00FA65F0" w:rsidRPr="00F54B31" w:rsidRDefault="00FA65F0">
      <w:pPr>
        <w:rPr>
          <w:rFonts w:ascii="Cambria" w:hAnsi="Cambria"/>
        </w:rPr>
      </w:pPr>
    </w:p>
    <w:p w:rsidR="000456A9" w:rsidRPr="00446CB8" w:rsidRDefault="000456A9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 xml:space="preserve">Pakiet 2: </w:t>
      </w:r>
      <w:r w:rsidRPr="00446CB8">
        <w:rPr>
          <w:rFonts w:ascii="Cambria" w:hAnsi="Cambria" w:cs="Calibri"/>
          <w:b/>
          <w:color w:val="000000"/>
          <w:u w:val="single"/>
        </w:rPr>
        <w:t>K</w:t>
      </w:r>
      <w:r w:rsidR="00446CB8">
        <w:rPr>
          <w:rFonts w:ascii="Cambria" w:hAnsi="Cambria" w:cs="Calibri"/>
          <w:b/>
          <w:color w:val="000000"/>
          <w:u w:val="single"/>
        </w:rPr>
        <w:t>ody</w:t>
      </w:r>
      <w:r w:rsidR="00A5418B" w:rsidRPr="00446CB8">
        <w:rPr>
          <w:rFonts w:ascii="Cambria" w:hAnsi="Cambria" w:cs="Calibri"/>
          <w:b/>
          <w:color w:val="000000"/>
          <w:u w:val="single"/>
        </w:rPr>
        <w:t xml:space="preserve"> kreskowe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103"/>
        <w:gridCol w:w="1701"/>
        <w:gridCol w:w="993"/>
        <w:gridCol w:w="1275"/>
        <w:gridCol w:w="1418"/>
        <w:gridCol w:w="1134"/>
        <w:gridCol w:w="1559"/>
      </w:tblGrid>
      <w:tr w:rsidR="00446CB8" w:rsidRPr="00F54B31" w:rsidTr="00446CB8">
        <w:trPr>
          <w:trHeight w:val="4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CB8" w:rsidRPr="00F4504E" w:rsidRDefault="0083259D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a"/>
                <w:b/>
                <w:color w:val="000000"/>
              </w:rPr>
            </w:pPr>
            <w:r w:rsidRPr="00F4504E">
              <w:rPr>
                <w:rFonts w:ascii="Cambria" w:hAnsi="Cambria" w:cs="Calibra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Cena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6CB8" w:rsidRPr="00F4504E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wartość brutto</w:t>
            </w:r>
          </w:p>
        </w:tc>
      </w:tr>
      <w:tr w:rsidR="00446CB8" w:rsidRPr="00F54B31" w:rsidTr="00446CB8">
        <w:trPr>
          <w:trHeight w:val="12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Kody kreskowe – ilość 10 000 sztuk (pojedynczych kodów) Bloczki 6 40x20 białe POLOL pakowane po 100 – 200 bloków- gumka. (numeracja podawana przy każdym zamówieniu)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6CB8" w:rsidRPr="00F54B31" w:rsidRDefault="00446CB8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6CB8" w:rsidRPr="00F54B31" w:rsidRDefault="00446CB8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129 800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6CB8" w:rsidRPr="00F54B31" w:rsidRDefault="00446CB8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6CB8" w:rsidRPr="00F54B31" w:rsidRDefault="00446CB8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46CB8" w:rsidRPr="00F54B31" w:rsidRDefault="00446CB8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46CB8" w:rsidRPr="00F54B31" w:rsidTr="00446CB8">
        <w:trPr>
          <w:trHeight w:val="21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23%</w:t>
            </w:r>
          </w:p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:rsidR="00A5418B" w:rsidRDefault="00A5418B">
      <w:pPr>
        <w:rPr>
          <w:rFonts w:ascii="Cambria" w:hAnsi="Cambria"/>
        </w:rPr>
      </w:pPr>
    </w:p>
    <w:p w:rsidR="0083259D" w:rsidRDefault="0083259D">
      <w:pPr>
        <w:rPr>
          <w:rFonts w:ascii="Cambria" w:hAnsi="Cambria"/>
        </w:rPr>
      </w:pPr>
    </w:p>
    <w:p w:rsidR="0083259D" w:rsidRDefault="0083259D">
      <w:pPr>
        <w:rPr>
          <w:rFonts w:ascii="Cambria" w:hAnsi="Cambria"/>
        </w:rPr>
      </w:pPr>
    </w:p>
    <w:p w:rsidR="0083259D" w:rsidRDefault="0083259D">
      <w:pPr>
        <w:rPr>
          <w:rFonts w:ascii="Cambria" w:hAnsi="Cambria"/>
        </w:rPr>
      </w:pPr>
    </w:p>
    <w:p w:rsidR="000456A9" w:rsidRPr="00446CB8" w:rsidRDefault="00A5418B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>Pakiet  3: O</w:t>
      </w:r>
      <w:r w:rsidR="00F4504E" w:rsidRPr="00446CB8">
        <w:rPr>
          <w:rFonts w:ascii="Cambria" w:hAnsi="Cambria"/>
          <w:b/>
          <w:u w:val="single"/>
        </w:rPr>
        <w:t xml:space="preserve">paski </w:t>
      </w:r>
      <w:r w:rsidRPr="00446CB8">
        <w:rPr>
          <w:rFonts w:ascii="Cambria" w:hAnsi="Cambria"/>
          <w:b/>
          <w:u w:val="single"/>
        </w:rPr>
        <w:t>termiczne</w:t>
      </w:r>
    </w:p>
    <w:p w:rsidR="00F4504E" w:rsidRDefault="00F4504E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103"/>
        <w:gridCol w:w="1701"/>
        <w:gridCol w:w="993"/>
        <w:gridCol w:w="1275"/>
        <w:gridCol w:w="1418"/>
        <w:gridCol w:w="1134"/>
        <w:gridCol w:w="1559"/>
      </w:tblGrid>
      <w:tr w:rsidR="00446CB8" w:rsidRPr="00F54B31" w:rsidTr="0083259D">
        <w:trPr>
          <w:trHeight w:val="4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83259D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6CB8" w:rsidRPr="00A5418B" w:rsidRDefault="00446CB8" w:rsidP="0044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a"/>
                <w:b/>
                <w:color w:val="000000"/>
              </w:rPr>
            </w:pPr>
            <w:r w:rsidRPr="00A5418B">
              <w:rPr>
                <w:rFonts w:ascii="Cambria" w:hAnsi="Cambria" w:cs="Calibra"/>
                <w:b/>
                <w:color w:val="00000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 xml:space="preserve">Cena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</w:p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6CB8" w:rsidRPr="00A5418B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wartość brutto</w:t>
            </w:r>
          </w:p>
        </w:tc>
      </w:tr>
      <w:tr w:rsidR="00446CB8" w:rsidRPr="00F54B31" w:rsidTr="0083259D">
        <w:trPr>
          <w:trHeight w:val="4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 xml:space="preserve">Opaski termiczne – Etykiety </w:t>
            </w:r>
            <w:proofErr w:type="spellStart"/>
            <w:r w:rsidRPr="00F54B31">
              <w:rPr>
                <w:rFonts w:ascii="Cambria" w:hAnsi="Cambria" w:cs="Czcionka tekstu podstawowego"/>
                <w:color w:val="000000"/>
              </w:rPr>
              <w:t>Scanband</w:t>
            </w:r>
            <w:proofErr w:type="spellEnd"/>
            <w:r w:rsidRPr="00F54B31">
              <w:rPr>
                <w:rFonts w:ascii="Cambria" w:hAnsi="Cambria" w:cs="Czcionka tekstu podstawowego"/>
                <w:color w:val="000000"/>
              </w:rPr>
              <w:t xml:space="preserve"> (opakowanie 500 sztuk)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op.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46CB8" w:rsidRPr="00F54B31" w:rsidTr="0083259D">
        <w:trPr>
          <w:trHeight w:val="10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 xml:space="preserve">Etykiety termiczne Zebra 25x279. Opaski na rękę Zebra - Z-Band </w:t>
            </w:r>
            <w:proofErr w:type="spellStart"/>
            <w:r w:rsidRPr="00F54B31">
              <w:rPr>
                <w:rFonts w:ascii="Cambria" w:hAnsi="Cambria" w:cs="Czcionka tekstu podstawowego"/>
                <w:color w:val="000000"/>
              </w:rPr>
              <w:t>Direct</w:t>
            </w:r>
            <w:proofErr w:type="spellEnd"/>
            <w:r w:rsidRPr="00F54B31">
              <w:rPr>
                <w:rFonts w:ascii="Cambria" w:hAnsi="Cambria" w:cs="Czcionka tekstu podstawowego"/>
                <w:color w:val="000000"/>
              </w:rPr>
              <w:t xml:space="preserve"> dla dorosłych. Opaski termiczne wykonane z polipropylenu, z trwałym zamknięciem.</w:t>
            </w:r>
          </w:p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(opakowanie 200 sztuk)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op.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</w:t>
            </w:r>
          </w:p>
        </w:tc>
      </w:tr>
      <w:tr w:rsidR="00446CB8" w:rsidRPr="00F54B31" w:rsidTr="0083259D">
        <w:trPr>
          <w:trHeight w:val="21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6CB8" w:rsidRPr="00F54B31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A54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Default="00446CB8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  <w:p w:rsidR="0083259D" w:rsidRPr="00F54B31" w:rsidRDefault="0083259D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6CB8" w:rsidRPr="00F54B31" w:rsidRDefault="00446CB8" w:rsidP="00A54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</w:tr>
    </w:tbl>
    <w:p w:rsidR="00F4504E" w:rsidRDefault="00F4504E">
      <w:pPr>
        <w:rPr>
          <w:rFonts w:ascii="Cambria" w:hAnsi="Cambria"/>
        </w:rPr>
      </w:pPr>
    </w:p>
    <w:p w:rsidR="00F4504E" w:rsidRPr="0083259D" w:rsidRDefault="00A5418B">
      <w:pPr>
        <w:rPr>
          <w:rFonts w:ascii="Cambria" w:hAnsi="Cambria"/>
          <w:b/>
          <w:u w:val="single"/>
        </w:rPr>
      </w:pPr>
      <w:r w:rsidRPr="0083259D">
        <w:rPr>
          <w:rFonts w:ascii="Cambria" w:hAnsi="Cambria"/>
          <w:b/>
          <w:u w:val="single"/>
        </w:rPr>
        <w:t>Pakiet 4: Tonery i bębny</w:t>
      </w:r>
    </w:p>
    <w:tbl>
      <w:tblPr>
        <w:tblW w:w="13759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5"/>
        <w:gridCol w:w="5154"/>
        <w:gridCol w:w="709"/>
        <w:gridCol w:w="851"/>
        <w:gridCol w:w="1984"/>
        <w:gridCol w:w="1036"/>
        <w:gridCol w:w="995"/>
        <w:gridCol w:w="946"/>
        <w:gridCol w:w="1559"/>
      </w:tblGrid>
      <w:tr w:rsidR="0083259D" w:rsidRPr="00F54B31" w:rsidTr="0083259D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bookmarkStart w:id="0" w:name="RANGE!A2:K150"/>
            <w:bookmarkEnd w:id="0"/>
            <w:r w:rsidRPr="00A5418B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3259D" w:rsidRPr="00A5418B" w:rsidRDefault="0083259D" w:rsidP="00A5418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spellStart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org</w:t>
            </w:r>
            <w:proofErr w:type="spellEnd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/</w:t>
            </w:r>
            <w:proofErr w:type="spellStart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cena netto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wartość netto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59D" w:rsidRPr="00A5418B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wartość brutto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TN-241BK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TN-241C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TN-241M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TN-241Y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Zespół Grzewczy (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MFC 8520/DCP 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5500/5550 (C9730A)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5500/5550 (C9731A)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5500/5550 (C9732A)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5500/5550 (C9733A)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C9720A (4600/4650)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C9721A (4600/4650)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C9723A (4600/4650)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C9724A (4600/4650)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250X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251A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252A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253A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05A (2055A)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1010 (Q2612A)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1100 (C4092A)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(CE320A)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(CE321A)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(CE322A)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(CE323A)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35A (CB435A)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36A (CB436A)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53A (Q7553A)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55A (255A)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64A (CC364A)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78 (CE278A)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85A (CE285A)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CB540 (CP1215/1515)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CB541 (CP1215/1515)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CB542 (CP1215/1515)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CB543 (CP1215/1515)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tricolor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79A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83A (CF283X)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HP CLJ CM3530/CP3525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Oryginalny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CF280X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DJ 3000 301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DJ 3000 301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Kyocera DK-150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Kyocera DK-170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Kyocera TK-110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TK-150BK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Developer Kyocera DV-1140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Kyocera FK-130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Kyocera FK-170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OKI 43979002  (B410/B430/B440/MB470)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OKI 44574302 (B411/B431)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B430/B440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B431/491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OKI B412/MB472 (45807106)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Canon C-EXV33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Tusz Canon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Tusz Canon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Panasonic KX-FA84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Film Panasonic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KX-FA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Panasonic KX-FA83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Film Panasonic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KX-FA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Kaseta Epson ERC-09B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Samsung MLT-D305L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PJIC1-C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PJIC2-LC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light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PJIC3-LM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light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PJIC4-M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Epson PJIC5-Y tusz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Epson PJIC6-K tusz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TonerXerox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B400/B405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Konica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Minolta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agePro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1350n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Rimage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czarny 480i,360i,2000i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Rimage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tri-color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480i,360i,2000i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Lexmark CS/CX3/4/517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cyna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magneto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yellow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Canon C-EXV33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Kyocera DK-1150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Developer Kyocera DV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Film HP1200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Kyocera FK-171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HP LJ P3015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LJ Pro M 402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dn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26A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Canon PG-512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Canon CL-513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Color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Zestaw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naprawczydo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fusera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Kyocera FS1035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rolek Kyocera FS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rolek KM2530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HL-5450DN/HL-6180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DR320CL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Developer Kyocera DV-1150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Fiuser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FK-1150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pobierająca papier HP LJ P2035/P2055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GMP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DR241CL CMYK (HL3140CW/3170)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Xerox 3052/3260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do drukarki M2540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7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poboru papieru HP LJ P10005,P1006,P1008,P1009,P1102,P1106,P1108,P1607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poboru papieru do Kyocera M2030/35/40/2135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3052/3260/WC3225/3215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Samsung MLTD103/ST-103LN SCX-4705/SCX-4729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Toner CF 217A (17A)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8600Cyna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OKI 8600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38A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B411/B413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Kyocera DV1150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84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85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85 Cyna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Cyna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655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TK5230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TonerTK5230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TK5230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TK5230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9D" w:rsidRPr="00F54B31" w:rsidRDefault="0083259D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3259D" w:rsidRPr="00F54B31" w:rsidTr="0083259D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A541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</w:t>
            </w: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zł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59D" w:rsidRPr="00F54B31" w:rsidRDefault="0083259D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59D" w:rsidRPr="00F54B31" w:rsidRDefault="0083259D" w:rsidP="00A541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    zł </w:t>
            </w:r>
          </w:p>
        </w:tc>
      </w:tr>
    </w:tbl>
    <w:p w:rsidR="000456A9" w:rsidRPr="00F54B31" w:rsidRDefault="000456A9">
      <w:pPr>
        <w:rPr>
          <w:rFonts w:ascii="Cambria" w:hAnsi="Cambria"/>
        </w:rPr>
      </w:pPr>
    </w:p>
    <w:p w:rsidR="000456A9" w:rsidRPr="00F54B31" w:rsidRDefault="000456A9">
      <w:pPr>
        <w:rPr>
          <w:rFonts w:ascii="Cambria" w:hAnsi="Cambria"/>
        </w:rPr>
      </w:pPr>
    </w:p>
    <w:sectPr w:rsidR="000456A9" w:rsidRPr="00F54B31" w:rsidSect="000456A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B8" w:rsidRDefault="00446CB8" w:rsidP="00F54B31">
      <w:pPr>
        <w:spacing w:after="0" w:line="240" w:lineRule="auto"/>
      </w:pPr>
      <w:r>
        <w:separator/>
      </w:r>
    </w:p>
  </w:endnote>
  <w:endnote w:type="continuationSeparator" w:id="0">
    <w:p w:rsidR="00446CB8" w:rsidRDefault="00446CB8" w:rsidP="00F5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B8" w:rsidRDefault="00446CB8" w:rsidP="00F54B31">
      <w:pPr>
        <w:spacing w:after="0" w:line="240" w:lineRule="auto"/>
      </w:pPr>
      <w:r>
        <w:separator/>
      </w:r>
    </w:p>
  </w:footnote>
  <w:footnote w:type="continuationSeparator" w:id="0">
    <w:p w:rsidR="00446CB8" w:rsidRDefault="00446CB8" w:rsidP="00F5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B8" w:rsidRPr="00A5418B" w:rsidRDefault="00AA6833">
    <w:pPr>
      <w:pStyle w:val="Nagwek"/>
      <w:rPr>
        <w:rFonts w:ascii="Cambria" w:hAnsi="Cambria"/>
      </w:rPr>
    </w:pPr>
    <w:r>
      <w:rPr>
        <w:rFonts w:ascii="Cambria" w:hAnsi="Cambria"/>
      </w:rPr>
      <w:t>ZPZ-52/10/20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Załącznik nr 2</w:t>
    </w:r>
    <w:r w:rsidR="00446CB8" w:rsidRPr="00A5418B">
      <w:rPr>
        <w:rFonts w:ascii="Cambria" w:hAnsi="Cambria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B8A"/>
    <w:multiLevelType w:val="hybridMultilevel"/>
    <w:tmpl w:val="44969ED0"/>
    <w:lvl w:ilvl="0" w:tplc="2F88F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EC0"/>
    <w:multiLevelType w:val="hybridMultilevel"/>
    <w:tmpl w:val="F4F88246"/>
    <w:lvl w:ilvl="0" w:tplc="A0AA414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DF5"/>
    <w:multiLevelType w:val="hybridMultilevel"/>
    <w:tmpl w:val="C71AE84C"/>
    <w:lvl w:ilvl="0" w:tplc="D2E4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7825"/>
    <w:multiLevelType w:val="hybridMultilevel"/>
    <w:tmpl w:val="96D849B8"/>
    <w:lvl w:ilvl="0" w:tplc="2B2EE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B112B"/>
    <w:multiLevelType w:val="hybridMultilevel"/>
    <w:tmpl w:val="8E724DF4"/>
    <w:lvl w:ilvl="0" w:tplc="E7E861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A9"/>
    <w:rsid w:val="00021481"/>
    <w:rsid w:val="0003152B"/>
    <w:rsid w:val="000456A9"/>
    <w:rsid w:val="00095189"/>
    <w:rsid w:val="0023597D"/>
    <w:rsid w:val="00446CB8"/>
    <w:rsid w:val="0053379A"/>
    <w:rsid w:val="00552932"/>
    <w:rsid w:val="006B6BCA"/>
    <w:rsid w:val="006C52F1"/>
    <w:rsid w:val="007458BC"/>
    <w:rsid w:val="0078456E"/>
    <w:rsid w:val="007D2F4F"/>
    <w:rsid w:val="0083259D"/>
    <w:rsid w:val="0093252E"/>
    <w:rsid w:val="00A5418B"/>
    <w:rsid w:val="00A77307"/>
    <w:rsid w:val="00AA6833"/>
    <w:rsid w:val="00DB7700"/>
    <w:rsid w:val="00F2471F"/>
    <w:rsid w:val="00F43AAC"/>
    <w:rsid w:val="00F4504E"/>
    <w:rsid w:val="00F54B31"/>
    <w:rsid w:val="00F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B31"/>
  </w:style>
  <w:style w:type="paragraph" w:styleId="Stopka">
    <w:name w:val="footer"/>
    <w:basedOn w:val="Normalny"/>
    <w:link w:val="StopkaZnak"/>
    <w:uiPriority w:val="99"/>
    <w:semiHidden/>
    <w:unhideWhenUsed/>
    <w:rsid w:val="00F5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B31"/>
  </w:style>
  <w:style w:type="paragraph" w:styleId="Akapitzlist">
    <w:name w:val="List Paragraph"/>
    <w:basedOn w:val="Normalny"/>
    <w:uiPriority w:val="34"/>
    <w:qFormat/>
    <w:rsid w:val="00FA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955B-0191-4E93-BF19-F0FACE1C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4662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ewelina.piorkowska</dc:creator>
  <cp:keywords/>
  <dc:description/>
  <cp:lastModifiedBy>ewelina.piorkowska</cp:lastModifiedBy>
  <cp:revision>6</cp:revision>
  <dcterms:created xsi:type="dcterms:W3CDTF">2020-10-20T10:59:00Z</dcterms:created>
  <dcterms:modified xsi:type="dcterms:W3CDTF">2020-10-26T10:23:00Z</dcterms:modified>
</cp:coreProperties>
</file>