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018" w:rsidRPr="00A20018" w:rsidRDefault="00A20018" w:rsidP="00A20018">
      <w:pPr>
        <w:spacing w:before="60" w:after="60" w:line="300" w:lineRule="atLeast"/>
        <w:rPr>
          <w:rFonts w:eastAsia="Arial Unicode MS"/>
        </w:rPr>
      </w:pPr>
      <w:r w:rsidRPr="00A20018">
        <w:rPr>
          <w:rFonts w:eastAsia="Arial Unicode MS"/>
        </w:rPr>
        <w:t xml:space="preserve">ZS/1/2025                                                                                              </w:t>
      </w:r>
      <w:r>
        <w:rPr>
          <w:rFonts w:eastAsia="Arial Unicode MS"/>
        </w:rPr>
        <w:t xml:space="preserve">  </w:t>
      </w:r>
      <w:r w:rsidRPr="00A20018">
        <w:rPr>
          <w:rFonts w:eastAsia="Arial Unicode MS"/>
          <w:i/>
        </w:rPr>
        <w:t>Załącznik nr 4 do SWZ</w:t>
      </w:r>
    </w:p>
    <w:p w:rsidR="00A20018" w:rsidRDefault="00A20018" w:rsidP="00A20018">
      <w:pPr>
        <w:spacing w:before="60" w:after="60" w:line="300" w:lineRule="atLeast"/>
        <w:ind w:left="2694" w:firstLine="422"/>
        <w:rPr>
          <w:rFonts w:eastAsia="Arial Unicode MS"/>
          <w:b/>
        </w:rPr>
      </w:pPr>
    </w:p>
    <w:p w:rsidR="00A20018" w:rsidRDefault="00A20018" w:rsidP="00A20018">
      <w:pPr>
        <w:spacing w:before="60" w:after="60" w:line="300" w:lineRule="atLeast"/>
        <w:rPr>
          <w:rFonts w:eastAsia="Arial Unicode MS"/>
        </w:rPr>
      </w:pPr>
      <w:r>
        <w:rPr>
          <w:rFonts w:eastAsia="Arial Unicode MS"/>
          <w:b/>
        </w:rPr>
        <w:t xml:space="preserve">                                       </w:t>
      </w:r>
      <w:r w:rsidR="00B16594" w:rsidRPr="001C14C1">
        <w:rPr>
          <w:rFonts w:eastAsia="Arial Unicode MS"/>
          <w:b/>
        </w:rPr>
        <w:t xml:space="preserve">Umowa </w:t>
      </w:r>
      <w:r w:rsidR="00141174" w:rsidRPr="001C14C1">
        <w:rPr>
          <w:rFonts w:eastAsia="Arial Unicode MS"/>
          <w:b/>
        </w:rPr>
        <w:t xml:space="preserve"> nr ……. </w:t>
      </w:r>
      <w:r w:rsidR="00141174" w:rsidRPr="001C14C1">
        <w:rPr>
          <w:rFonts w:eastAsia="Arial Unicode MS"/>
        </w:rPr>
        <w:t xml:space="preserve"> zwana dalej „Umową”</w:t>
      </w:r>
    </w:p>
    <w:p w:rsidR="00A20018" w:rsidRPr="001C14C1" w:rsidRDefault="00A20018" w:rsidP="00A20018">
      <w:pPr>
        <w:spacing w:before="60" w:after="60" w:line="300" w:lineRule="atLeast"/>
        <w:ind w:left="2694" w:firstLine="422"/>
        <w:rPr>
          <w:rFonts w:eastAsia="Arial Unicode MS"/>
        </w:rPr>
      </w:pPr>
      <w:r>
        <w:rPr>
          <w:rFonts w:eastAsia="Arial Unicode MS"/>
          <w:b/>
        </w:rPr>
        <w:t xml:space="preserve">          (Projekt)</w:t>
      </w:r>
    </w:p>
    <w:p w:rsidR="00B16594" w:rsidRPr="001C14C1" w:rsidRDefault="00B16594" w:rsidP="00B16594">
      <w:pPr>
        <w:tabs>
          <w:tab w:val="left" w:leader="dot" w:pos="3427"/>
        </w:tabs>
        <w:spacing w:before="60" w:after="60" w:line="300" w:lineRule="atLeast"/>
        <w:ind w:left="380" w:hanging="380"/>
        <w:jc w:val="both"/>
        <w:rPr>
          <w:rFonts w:eastAsia="Arial Unicode MS"/>
        </w:rPr>
      </w:pPr>
    </w:p>
    <w:p w:rsidR="00B16594" w:rsidRPr="001C14C1" w:rsidRDefault="00B16594" w:rsidP="00401CA4">
      <w:pPr>
        <w:tabs>
          <w:tab w:val="left" w:leader="dot" w:pos="3427"/>
        </w:tabs>
        <w:spacing w:before="60" w:after="60" w:line="276" w:lineRule="auto"/>
        <w:jc w:val="both"/>
        <w:rPr>
          <w:rFonts w:eastAsia="Arial Unicode MS"/>
        </w:rPr>
      </w:pPr>
      <w:r w:rsidRPr="001C14C1">
        <w:rPr>
          <w:rFonts w:eastAsia="Arial Unicode MS"/>
        </w:rPr>
        <w:t>zawarta w dniu ………………..</w:t>
      </w:r>
      <w:r w:rsidR="00A20018">
        <w:rPr>
          <w:rFonts w:eastAsia="Arial Unicode MS"/>
        </w:rPr>
        <w:t xml:space="preserve"> </w:t>
      </w:r>
      <w:r w:rsidRPr="001C14C1">
        <w:rPr>
          <w:rFonts w:eastAsia="Arial Unicode MS"/>
        </w:rPr>
        <w:t>r w Rzeszowie,</w:t>
      </w:r>
      <w:r w:rsidR="00A20018">
        <w:rPr>
          <w:rFonts w:eastAsia="Arial Unicode MS"/>
        </w:rPr>
        <w:t xml:space="preserve"> </w:t>
      </w:r>
      <w:r w:rsidRPr="001C14C1">
        <w:rPr>
          <w:rFonts w:eastAsia="Arial Unicode MS"/>
        </w:rPr>
        <w:t>pomiędzy:</w:t>
      </w:r>
    </w:p>
    <w:p w:rsidR="00B16594" w:rsidRPr="001C14C1" w:rsidRDefault="00B16594" w:rsidP="00401CA4">
      <w:pPr>
        <w:spacing w:before="60" w:after="60" w:line="276" w:lineRule="auto"/>
        <w:rPr>
          <w:rFonts w:eastAsia="Arial Unicode MS"/>
        </w:rPr>
      </w:pPr>
      <w:r w:rsidRPr="001C14C1">
        <w:rPr>
          <w:rFonts w:eastAsia="Arial Unicode MS"/>
          <w:b/>
          <w:bCs/>
        </w:rPr>
        <w:t xml:space="preserve">Skarbem Państwa </w:t>
      </w:r>
      <w:r w:rsidR="00A20018">
        <w:rPr>
          <w:rFonts w:eastAsia="Arial Unicode MS"/>
          <w:b/>
          <w:bCs/>
        </w:rPr>
        <w:t>–</w:t>
      </w:r>
      <w:r w:rsidRPr="001C14C1">
        <w:rPr>
          <w:rFonts w:eastAsia="Arial Unicode MS"/>
          <w:b/>
          <w:bCs/>
        </w:rPr>
        <w:t xml:space="preserve"> 34</w:t>
      </w:r>
      <w:r w:rsidR="00A20018">
        <w:rPr>
          <w:rFonts w:eastAsia="Arial Unicode MS"/>
          <w:b/>
          <w:bCs/>
        </w:rPr>
        <w:t>.</w:t>
      </w:r>
      <w:r w:rsidRPr="001C14C1">
        <w:rPr>
          <w:rFonts w:eastAsia="Arial Unicode MS"/>
          <w:b/>
          <w:bCs/>
        </w:rPr>
        <w:t xml:space="preserve"> Wojskowym Oddziałem Gospodarczym w Rzeszowie,</w:t>
      </w:r>
      <w:r w:rsidRPr="001C14C1">
        <w:rPr>
          <w:rFonts w:eastAsia="Arial Unicode MS"/>
        </w:rPr>
        <w:t xml:space="preserve"> </w:t>
      </w:r>
      <w:r w:rsidR="00401CA4">
        <w:rPr>
          <w:rFonts w:eastAsia="Arial Unicode MS"/>
        </w:rPr>
        <w:br/>
      </w:r>
      <w:r w:rsidRPr="001C14C1">
        <w:rPr>
          <w:rFonts w:eastAsia="Arial Unicode MS"/>
        </w:rPr>
        <w:t>adres:</w:t>
      </w:r>
      <w:r w:rsidR="00A20018">
        <w:rPr>
          <w:rFonts w:eastAsia="Arial Unicode MS"/>
        </w:rPr>
        <w:t xml:space="preserve"> </w:t>
      </w:r>
      <w:r w:rsidRPr="001C14C1">
        <w:rPr>
          <w:rFonts w:eastAsia="Arial Unicode MS"/>
        </w:rPr>
        <w:t xml:space="preserve">35-111 Rzeszów, ul. Krakowska 11 B, NIP 517-03-46-645 , REGON: 1800690373 </w:t>
      </w:r>
    </w:p>
    <w:p w:rsidR="00B16594" w:rsidRPr="001C14C1" w:rsidRDefault="00B16594" w:rsidP="00401CA4">
      <w:pPr>
        <w:spacing w:before="60" w:after="60" w:line="276" w:lineRule="auto"/>
        <w:rPr>
          <w:rFonts w:eastAsia="Arial Unicode MS"/>
          <w:b/>
          <w:bCs/>
        </w:rPr>
      </w:pPr>
      <w:r w:rsidRPr="001C14C1">
        <w:rPr>
          <w:rFonts w:eastAsia="Arial Unicode MS"/>
        </w:rPr>
        <w:t xml:space="preserve">reprezentowanym przez: </w:t>
      </w:r>
    </w:p>
    <w:p w:rsidR="00B16594" w:rsidRPr="001C14C1" w:rsidRDefault="00A20018" w:rsidP="00401CA4">
      <w:pPr>
        <w:tabs>
          <w:tab w:val="left" w:leader="dot" w:pos="3235"/>
        </w:tabs>
        <w:spacing w:before="60" w:after="60" w:line="276" w:lineRule="auto"/>
        <w:jc w:val="both"/>
        <w:rPr>
          <w:rFonts w:eastAsia="Arial Unicode MS"/>
        </w:rPr>
      </w:pPr>
      <w:r>
        <w:rPr>
          <w:rFonts w:eastAsia="Arial Unicode MS"/>
        </w:rPr>
        <w:t>…………………………………………………………</w:t>
      </w:r>
      <w:r w:rsidR="00B16594" w:rsidRPr="001C14C1">
        <w:rPr>
          <w:rFonts w:eastAsia="Arial Unicode MS"/>
        </w:rPr>
        <w:t>……………………………………..</w:t>
      </w:r>
    </w:p>
    <w:p w:rsidR="00B16594" w:rsidRPr="001C14C1" w:rsidRDefault="00B16594" w:rsidP="00401CA4">
      <w:pPr>
        <w:spacing w:before="60" w:after="60" w:line="276" w:lineRule="auto"/>
        <w:jc w:val="both"/>
        <w:rPr>
          <w:rFonts w:eastAsia="Arial Unicode MS"/>
          <w:bCs/>
        </w:rPr>
      </w:pPr>
      <w:r w:rsidRPr="001C14C1">
        <w:rPr>
          <w:rFonts w:eastAsia="Arial Unicode MS"/>
        </w:rPr>
        <w:t xml:space="preserve">zwanym dalej </w:t>
      </w:r>
      <w:r w:rsidR="00605121" w:rsidRPr="001C14C1">
        <w:rPr>
          <w:rFonts w:eastAsia="Arial Unicode MS"/>
        </w:rPr>
        <w:t xml:space="preserve"> „</w:t>
      </w:r>
      <w:r w:rsidRPr="001C14C1">
        <w:rPr>
          <w:rFonts w:eastAsia="Arial Unicode MS"/>
          <w:b/>
        </w:rPr>
        <w:t>Zamawiającym</w:t>
      </w:r>
      <w:r w:rsidR="00605121" w:rsidRPr="001C14C1">
        <w:rPr>
          <w:rFonts w:eastAsia="Arial Unicode MS"/>
          <w:b/>
        </w:rPr>
        <w:t>”</w:t>
      </w:r>
    </w:p>
    <w:p w:rsidR="00B16594" w:rsidRPr="001C14C1" w:rsidRDefault="00B16594" w:rsidP="00401CA4">
      <w:pPr>
        <w:spacing w:before="60" w:after="60" w:line="276" w:lineRule="auto"/>
        <w:jc w:val="both"/>
        <w:rPr>
          <w:rFonts w:eastAsia="Arial Unicode MS"/>
          <w:bCs/>
        </w:rPr>
      </w:pPr>
      <w:r w:rsidRPr="001C14C1">
        <w:rPr>
          <w:rFonts w:eastAsia="Arial Unicode MS"/>
          <w:bCs/>
        </w:rPr>
        <w:t>a</w:t>
      </w:r>
      <w:r w:rsidRPr="001C14C1">
        <w:rPr>
          <w:bCs/>
          <w:color w:val="000000"/>
        </w:rPr>
        <w:t xml:space="preserve"> </w:t>
      </w:r>
    </w:p>
    <w:p w:rsidR="00B16594" w:rsidRPr="001C14C1" w:rsidRDefault="00B16594" w:rsidP="00401CA4">
      <w:pPr>
        <w:spacing w:before="60" w:after="60" w:line="276" w:lineRule="auto"/>
      </w:pPr>
      <w:r w:rsidRPr="001C14C1">
        <w:t>………………………………… KRS: …………………………. NIP: ……………………</w:t>
      </w:r>
    </w:p>
    <w:p w:rsidR="00B16594" w:rsidRPr="001C14C1" w:rsidRDefault="00B16594" w:rsidP="00401CA4">
      <w:pPr>
        <w:spacing w:before="60" w:after="60" w:line="276" w:lineRule="auto"/>
      </w:pPr>
      <w:r w:rsidRPr="001C14C1">
        <w:t>REGON: ……………………..</w:t>
      </w:r>
    </w:p>
    <w:p w:rsidR="00B16594" w:rsidRPr="001C14C1" w:rsidRDefault="00B16594" w:rsidP="00401CA4">
      <w:pPr>
        <w:spacing w:before="60" w:after="60" w:line="276" w:lineRule="auto"/>
        <w:jc w:val="both"/>
      </w:pPr>
      <w:r w:rsidRPr="001C14C1">
        <w:t>reprezentowanym przez:</w:t>
      </w:r>
    </w:p>
    <w:p w:rsidR="00B16594" w:rsidRPr="001C14C1" w:rsidRDefault="00B16594" w:rsidP="00401CA4">
      <w:pPr>
        <w:spacing w:before="60" w:after="60" w:line="276" w:lineRule="auto"/>
        <w:jc w:val="both"/>
        <w:rPr>
          <w:bCs/>
        </w:rPr>
      </w:pPr>
      <w:r w:rsidRPr="001C14C1">
        <w:t>…………………………………………..</w:t>
      </w:r>
      <w:r w:rsidRPr="001C14C1">
        <w:rPr>
          <w:bCs/>
        </w:rPr>
        <w:t>…………… - …………………………………….</w:t>
      </w:r>
    </w:p>
    <w:p w:rsidR="00605121" w:rsidRPr="001C14C1" w:rsidRDefault="00B16594" w:rsidP="00B16594">
      <w:pPr>
        <w:spacing w:before="60" w:after="60" w:line="300" w:lineRule="atLeast"/>
        <w:rPr>
          <w:b/>
        </w:rPr>
      </w:pPr>
      <w:r w:rsidRPr="001C14C1">
        <w:t xml:space="preserve">zwanym dalej </w:t>
      </w:r>
      <w:r w:rsidR="00605121" w:rsidRPr="001C14C1">
        <w:t>„</w:t>
      </w:r>
      <w:r w:rsidRPr="001C14C1">
        <w:rPr>
          <w:b/>
        </w:rPr>
        <w:t>Wykonawcą</w:t>
      </w:r>
      <w:r w:rsidR="00605121" w:rsidRPr="001C14C1">
        <w:rPr>
          <w:b/>
        </w:rPr>
        <w:t xml:space="preserve">”, </w:t>
      </w:r>
    </w:p>
    <w:p w:rsidR="00F279B4" w:rsidRPr="001C14C1" w:rsidRDefault="00F279B4" w:rsidP="00B16594">
      <w:pPr>
        <w:spacing w:before="60" w:after="60" w:line="300" w:lineRule="atLeast"/>
        <w:rPr>
          <w:b/>
        </w:rPr>
      </w:pPr>
    </w:p>
    <w:p w:rsidR="00B16594" w:rsidRPr="001C14C1" w:rsidRDefault="00605121" w:rsidP="00B16594">
      <w:pPr>
        <w:spacing w:before="60" w:after="60" w:line="300" w:lineRule="atLeast"/>
      </w:pPr>
      <w:r w:rsidRPr="001C14C1">
        <w:t>zwani dalej łącznie „Stronami”</w:t>
      </w:r>
      <w:r w:rsidR="00B16594" w:rsidRPr="001C14C1">
        <w:t>.</w:t>
      </w:r>
    </w:p>
    <w:p w:rsidR="004A0E39" w:rsidRPr="001C14C1" w:rsidRDefault="004A0E39" w:rsidP="00B16594">
      <w:pPr>
        <w:spacing w:before="60" w:after="60" w:line="300" w:lineRule="atLeast"/>
        <w:jc w:val="both"/>
        <w:rPr>
          <w:rFonts w:eastAsia="Arial"/>
          <w:lang w:eastAsia="en-US"/>
        </w:rPr>
      </w:pPr>
    </w:p>
    <w:p w:rsidR="00B16594" w:rsidRPr="001C14C1" w:rsidRDefault="00B16594" w:rsidP="00B16594">
      <w:pPr>
        <w:spacing w:before="60" w:after="60" w:line="300" w:lineRule="atLeast"/>
        <w:jc w:val="both"/>
        <w:rPr>
          <w:rFonts w:eastAsia="Arial Unicode MS"/>
          <w:b/>
          <w:bCs/>
        </w:rPr>
      </w:pPr>
      <w:r w:rsidRPr="001C14C1">
        <w:rPr>
          <w:rFonts w:eastAsia="Arial"/>
          <w:b/>
          <w:lang w:eastAsia="en-US"/>
        </w:rPr>
        <w:t>Umowa została zawarta w wyniku postępowania o udzielenie zamówienia publicznego przeprowadzonego w trybie podstawowym bez negocjacji na podstawie przepisów ustawy z dnia 11 września 2019 r. Prawo zamówień publicznych.</w:t>
      </w:r>
    </w:p>
    <w:p w:rsidR="00B16594" w:rsidRPr="001C14C1" w:rsidRDefault="00B16594" w:rsidP="00401CA4">
      <w:pPr>
        <w:spacing w:after="40" w:line="276" w:lineRule="auto"/>
        <w:jc w:val="center"/>
        <w:rPr>
          <w:rFonts w:eastAsia="Arial Unicode MS"/>
          <w:b/>
          <w:bCs/>
        </w:rPr>
      </w:pPr>
    </w:p>
    <w:p w:rsidR="00B16594" w:rsidRPr="001C14C1" w:rsidRDefault="00B16594" w:rsidP="00401CA4">
      <w:pPr>
        <w:spacing w:after="40" w:line="276" w:lineRule="auto"/>
        <w:jc w:val="center"/>
        <w:rPr>
          <w:rFonts w:eastAsia="Arial Unicode MS"/>
          <w:b/>
          <w:bCs/>
        </w:rPr>
      </w:pPr>
      <w:r w:rsidRPr="001C14C1">
        <w:rPr>
          <w:rFonts w:eastAsia="Arial Unicode MS"/>
          <w:b/>
          <w:bCs/>
        </w:rPr>
        <w:t>§ 1</w:t>
      </w:r>
    </w:p>
    <w:p w:rsidR="005E667A" w:rsidRPr="001C14C1" w:rsidRDefault="00B16594" w:rsidP="00C33994">
      <w:pPr>
        <w:pStyle w:val="Bezodstpw"/>
        <w:numPr>
          <w:ilvl w:val="0"/>
          <w:numId w:val="9"/>
        </w:numPr>
        <w:suppressAutoHyphens w:val="0"/>
        <w:spacing w:after="40" w:line="276" w:lineRule="auto"/>
        <w:ind w:left="426" w:hanging="426"/>
        <w:jc w:val="both"/>
        <w:rPr>
          <w:rFonts w:ascii="Times New Roman" w:hAnsi="Times New Roman" w:cs="Times New Roman"/>
          <w:sz w:val="24"/>
          <w:szCs w:val="24"/>
        </w:rPr>
      </w:pPr>
      <w:r w:rsidRPr="001C14C1">
        <w:rPr>
          <w:rFonts w:ascii="Times New Roman" w:eastAsia="Arial Unicode MS" w:hAnsi="Times New Roman" w:cs="Times New Roman"/>
          <w:b/>
          <w:bCs/>
          <w:sz w:val="24"/>
          <w:szCs w:val="24"/>
          <w:shd w:val="clear" w:color="auto" w:fill="FFFFFF"/>
        </w:rPr>
        <w:t>Przedmiotem umowy jest</w:t>
      </w:r>
      <w:r w:rsidR="005E667A" w:rsidRPr="001C14C1">
        <w:rPr>
          <w:rFonts w:ascii="Times New Roman" w:eastAsia="Arial Unicode MS" w:hAnsi="Times New Roman" w:cs="Times New Roman"/>
          <w:b/>
          <w:bCs/>
          <w:sz w:val="24"/>
          <w:szCs w:val="24"/>
          <w:shd w:val="clear" w:color="auto" w:fill="FFFFFF"/>
        </w:rPr>
        <w:t xml:space="preserve"> </w:t>
      </w:r>
      <w:r w:rsidRPr="001C14C1">
        <w:rPr>
          <w:rFonts w:ascii="Times New Roman" w:eastAsia="Arial Unicode MS" w:hAnsi="Times New Roman" w:cs="Times New Roman"/>
          <w:b/>
          <w:bCs/>
          <w:sz w:val="24"/>
          <w:szCs w:val="24"/>
        </w:rPr>
        <w:t>wykonywanie usług i świadczeń zdrowotnych</w:t>
      </w:r>
      <w:r w:rsidR="00C94C80" w:rsidRPr="001C14C1">
        <w:rPr>
          <w:rFonts w:ascii="Times New Roman" w:eastAsia="Arial Unicode MS" w:hAnsi="Times New Roman" w:cs="Times New Roman"/>
          <w:b/>
          <w:bCs/>
          <w:sz w:val="24"/>
          <w:szCs w:val="24"/>
        </w:rPr>
        <w:t xml:space="preserve"> </w:t>
      </w:r>
      <w:r w:rsidRPr="001C14C1">
        <w:rPr>
          <w:rFonts w:ascii="Times New Roman" w:eastAsia="Arial Unicode MS" w:hAnsi="Times New Roman" w:cs="Times New Roman"/>
          <w:b/>
          <w:bCs/>
          <w:sz w:val="24"/>
          <w:szCs w:val="24"/>
        </w:rPr>
        <w:t>w zakresie medycyny pracy</w:t>
      </w:r>
      <w:r w:rsidR="00C94C80" w:rsidRPr="001C14C1">
        <w:rPr>
          <w:rFonts w:ascii="Times New Roman" w:eastAsia="Arial Unicode MS" w:hAnsi="Times New Roman" w:cs="Times New Roman"/>
          <w:b/>
          <w:bCs/>
          <w:sz w:val="24"/>
          <w:szCs w:val="24"/>
        </w:rPr>
        <w:t xml:space="preserve"> </w:t>
      </w:r>
      <w:r w:rsidRPr="001C14C1">
        <w:rPr>
          <w:rFonts w:ascii="Times New Roman" w:eastAsia="Arial Unicode MS" w:hAnsi="Times New Roman" w:cs="Times New Roman"/>
          <w:b/>
          <w:bCs/>
          <w:sz w:val="24"/>
          <w:szCs w:val="24"/>
        </w:rPr>
        <w:t>oraz pozostałych usług medycznych</w:t>
      </w:r>
      <w:r w:rsidRPr="001C14C1">
        <w:rPr>
          <w:rFonts w:ascii="Times New Roman" w:eastAsia="Arial Unicode MS" w:hAnsi="Times New Roman" w:cs="Times New Roman"/>
          <w:bCs/>
          <w:sz w:val="24"/>
          <w:szCs w:val="24"/>
        </w:rPr>
        <w:t xml:space="preserve"> </w:t>
      </w:r>
      <w:r w:rsidR="005E667A" w:rsidRPr="001C14C1">
        <w:rPr>
          <w:rFonts w:ascii="Times New Roman" w:eastAsia="Arial Unicode MS" w:hAnsi="Times New Roman" w:cs="Times New Roman"/>
          <w:bCs/>
          <w:sz w:val="24"/>
          <w:szCs w:val="24"/>
        </w:rPr>
        <w:t xml:space="preserve"> </w:t>
      </w:r>
      <w:r w:rsidR="005E667A" w:rsidRPr="001C14C1">
        <w:rPr>
          <w:rFonts w:ascii="Times New Roman" w:eastAsia="Arial Unicode MS" w:hAnsi="Times New Roman" w:cs="Times New Roman"/>
          <w:b/>
          <w:bCs/>
          <w:sz w:val="24"/>
          <w:szCs w:val="24"/>
        </w:rPr>
        <w:t xml:space="preserve">na terenie m. </w:t>
      </w:r>
      <w:r w:rsidR="00013774" w:rsidRPr="00013774">
        <w:rPr>
          <w:rFonts w:ascii="Times New Roman" w:eastAsia="Arial Unicode MS" w:hAnsi="Times New Roman" w:cs="Times New Roman"/>
          <w:b/>
          <w:bCs/>
          <w:i/>
          <w:sz w:val="24"/>
          <w:szCs w:val="24"/>
        </w:rPr>
        <w:t>(</w:t>
      </w:r>
      <w:r w:rsidR="005E667A" w:rsidRPr="00013774">
        <w:rPr>
          <w:rFonts w:ascii="Times New Roman" w:eastAsia="Arial Unicode MS" w:hAnsi="Times New Roman" w:cs="Times New Roman"/>
          <w:b/>
          <w:bCs/>
          <w:i/>
          <w:sz w:val="24"/>
          <w:szCs w:val="24"/>
        </w:rPr>
        <w:t>Rzeszów</w:t>
      </w:r>
      <w:r w:rsidR="00013774" w:rsidRPr="00013774">
        <w:rPr>
          <w:rFonts w:ascii="Times New Roman" w:eastAsia="Arial Unicode MS" w:hAnsi="Times New Roman" w:cs="Times New Roman"/>
          <w:b/>
          <w:bCs/>
          <w:i/>
          <w:sz w:val="24"/>
          <w:szCs w:val="24"/>
        </w:rPr>
        <w:t>, Nisko</w:t>
      </w:r>
      <w:r w:rsidR="001C3D46">
        <w:rPr>
          <w:rFonts w:ascii="Times New Roman" w:eastAsia="Arial Unicode MS" w:hAnsi="Times New Roman" w:cs="Times New Roman"/>
          <w:b/>
          <w:bCs/>
          <w:i/>
          <w:sz w:val="24"/>
          <w:szCs w:val="24"/>
        </w:rPr>
        <w:t>/Stalowa Wola</w:t>
      </w:r>
      <w:r w:rsidR="00013774" w:rsidRPr="00013774">
        <w:rPr>
          <w:rFonts w:ascii="Times New Roman" w:eastAsia="Arial Unicode MS" w:hAnsi="Times New Roman" w:cs="Times New Roman"/>
          <w:b/>
          <w:bCs/>
          <w:i/>
          <w:sz w:val="24"/>
          <w:szCs w:val="24"/>
        </w:rPr>
        <w:t>, Przemyśl, Jarosław</w:t>
      </w:r>
      <w:r w:rsidR="00013774">
        <w:rPr>
          <w:rStyle w:val="Odwoanieprzypisudolnego"/>
          <w:rFonts w:ascii="Times New Roman" w:eastAsia="Arial Unicode MS" w:hAnsi="Times New Roman" w:cs="Times New Roman"/>
          <w:b/>
          <w:bCs/>
          <w:i/>
          <w:sz w:val="24"/>
          <w:szCs w:val="24"/>
        </w:rPr>
        <w:footnoteReference w:id="1"/>
      </w:r>
      <w:r w:rsidR="00013774" w:rsidRPr="00013774">
        <w:rPr>
          <w:rFonts w:ascii="Times New Roman" w:eastAsia="Arial Unicode MS" w:hAnsi="Times New Roman" w:cs="Times New Roman"/>
          <w:b/>
          <w:bCs/>
          <w:i/>
          <w:sz w:val="24"/>
          <w:szCs w:val="24"/>
        </w:rPr>
        <w:t>)</w:t>
      </w:r>
      <w:r w:rsidR="005E667A" w:rsidRPr="001C14C1">
        <w:rPr>
          <w:rFonts w:ascii="Times New Roman" w:eastAsia="Arial Unicode MS" w:hAnsi="Times New Roman" w:cs="Times New Roman"/>
          <w:bCs/>
          <w:sz w:val="24"/>
          <w:szCs w:val="24"/>
        </w:rPr>
        <w:t xml:space="preserve"> </w:t>
      </w:r>
      <w:r w:rsidRPr="001C14C1">
        <w:rPr>
          <w:rFonts w:ascii="Times New Roman" w:eastAsia="Arial Unicode MS" w:hAnsi="Times New Roman" w:cs="Times New Roman"/>
          <w:bCs/>
          <w:sz w:val="24"/>
          <w:szCs w:val="24"/>
        </w:rPr>
        <w:t xml:space="preserve">(w szczególności badań diagnostycznych, badań specjalistycznych, konsultacji specjalistycznych, orzecznictwa, udział lekarza w pracach komisji BHP, przegląd stanowisk pracy, ocena ryzyka zawodowego, wystawianie skierowań do RWKL wraz z opinią lekarską, wystawianie skierowań na turnusy leczniczo-profilaktyczne oraz pozostałych usług medycznych) </w:t>
      </w:r>
      <w:r w:rsidRPr="001C14C1">
        <w:rPr>
          <w:rFonts w:ascii="Times New Roman" w:eastAsia="Arial Unicode MS" w:hAnsi="Times New Roman" w:cs="Times New Roman"/>
          <w:b/>
          <w:bCs/>
          <w:sz w:val="24"/>
          <w:szCs w:val="24"/>
        </w:rPr>
        <w:t>na rzecz żołnierzy i pracowników resortu obrony narodowej zatrudnionych w 34 Wojskowym Oddzia</w:t>
      </w:r>
      <w:r w:rsidR="006747C7" w:rsidRPr="001C14C1">
        <w:rPr>
          <w:rFonts w:ascii="Times New Roman" w:eastAsia="Arial Unicode MS" w:hAnsi="Times New Roman" w:cs="Times New Roman"/>
          <w:b/>
          <w:bCs/>
          <w:sz w:val="24"/>
          <w:szCs w:val="24"/>
        </w:rPr>
        <w:t xml:space="preserve">le </w:t>
      </w:r>
      <w:r w:rsidRPr="001C14C1">
        <w:rPr>
          <w:rFonts w:ascii="Times New Roman" w:eastAsia="Arial Unicode MS" w:hAnsi="Times New Roman" w:cs="Times New Roman"/>
          <w:b/>
          <w:bCs/>
          <w:sz w:val="24"/>
          <w:szCs w:val="24"/>
        </w:rPr>
        <w:t xml:space="preserve">Gospodarczym, </w:t>
      </w:r>
      <w:r w:rsidR="00E33F8A" w:rsidRPr="001C14C1">
        <w:rPr>
          <w:rFonts w:ascii="Times New Roman" w:eastAsia="Arial Unicode MS" w:hAnsi="Times New Roman" w:cs="Times New Roman"/>
          <w:b/>
          <w:bCs/>
          <w:sz w:val="24"/>
          <w:szCs w:val="24"/>
        </w:rPr>
        <w:t xml:space="preserve">zwanym </w:t>
      </w:r>
      <w:r w:rsidRPr="001C14C1">
        <w:rPr>
          <w:rFonts w:ascii="Times New Roman" w:eastAsia="Arial Unicode MS" w:hAnsi="Times New Roman" w:cs="Times New Roman"/>
          <w:b/>
          <w:bCs/>
          <w:sz w:val="24"/>
          <w:szCs w:val="24"/>
        </w:rPr>
        <w:t>dalej 34 WOG</w:t>
      </w:r>
      <w:r w:rsidR="00C94C80" w:rsidRPr="001C14C1">
        <w:rPr>
          <w:rFonts w:ascii="Times New Roman" w:eastAsia="Arial Unicode MS" w:hAnsi="Times New Roman" w:cs="Times New Roman"/>
          <w:b/>
          <w:bCs/>
          <w:sz w:val="24"/>
          <w:szCs w:val="24"/>
        </w:rPr>
        <w:t>.</w:t>
      </w:r>
    </w:p>
    <w:p w:rsidR="00E33F8A" w:rsidRPr="001C14C1" w:rsidRDefault="00B16594" w:rsidP="00C33994">
      <w:pPr>
        <w:pStyle w:val="Bezodstpw"/>
        <w:numPr>
          <w:ilvl w:val="0"/>
          <w:numId w:val="9"/>
        </w:numPr>
        <w:suppressAutoHyphens w:val="0"/>
        <w:spacing w:after="40" w:line="276" w:lineRule="auto"/>
        <w:ind w:left="426" w:hanging="426"/>
        <w:jc w:val="both"/>
        <w:rPr>
          <w:rFonts w:ascii="Times New Roman" w:hAnsi="Times New Roman" w:cs="Times New Roman"/>
          <w:sz w:val="24"/>
          <w:szCs w:val="24"/>
        </w:rPr>
      </w:pPr>
      <w:r w:rsidRPr="001C14C1">
        <w:rPr>
          <w:rFonts w:ascii="Times New Roman" w:eastAsia="Calibri" w:hAnsi="Times New Roman" w:cs="Times New Roman"/>
          <w:color w:val="000000"/>
          <w:sz w:val="24"/>
          <w:szCs w:val="24"/>
        </w:rPr>
        <w:t xml:space="preserve">Zakres przedmiotowy świadczonych usług </w:t>
      </w:r>
      <w:r w:rsidRPr="001C14C1">
        <w:rPr>
          <w:rFonts w:ascii="Times New Roman" w:eastAsia="Arial Unicode MS" w:hAnsi="Times New Roman" w:cs="Times New Roman"/>
          <w:bCs/>
          <w:color w:val="000000"/>
          <w:sz w:val="24"/>
          <w:szCs w:val="24"/>
        </w:rPr>
        <w:t xml:space="preserve">i świadczeń zdrowotnych </w:t>
      </w:r>
      <w:r w:rsidRPr="001C14C1">
        <w:rPr>
          <w:rFonts w:ascii="Times New Roman" w:eastAsia="Calibri" w:hAnsi="Times New Roman" w:cs="Times New Roman"/>
          <w:color w:val="000000"/>
          <w:sz w:val="24"/>
          <w:szCs w:val="24"/>
        </w:rPr>
        <w:t xml:space="preserve">określa </w:t>
      </w:r>
      <w:r w:rsidR="00AF465B" w:rsidRPr="001C14C1">
        <w:rPr>
          <w:rFonts w:ascii="Times New Roman" w:eastAsia="Calibri" w:hAnsi="Times New Roman" w:cs="Times New Roman"/>
          <w:b/>
          <w:color w:val="000000"/>
          <w:sz w:val="24"/>
          <w:szCs w:val="24"/>
        </w:rPr>
        <w:t>O</w:t>
      </w:r>
      <w:r w:rsidRPr="001C14C1">
        <w:rPr>
          <w:rFonts w:ascii="Times New Roman" w:eastAsia="Calibri" w:hAnsi="Times New Roman" w:cs="Times New Roman"/>
          <w:b/>
          <w:color w:val="000000"/>
          <w:sz w:val="24"/>
          <w:szCs w:val="24"/>
        </w:rPr>
        <w:t>pis</w:t>
      </w:r>
      <w:r w:rsidRPr="001C14C1">
        <w:rPr>
          <w:rFonts w:ascii="Times New Roman" w:eastAsia="Calibri" w:hAnsi="Times New Roman" w:cs="Times New Roman"/>
          <w:color w:val="000000"/>
          <w:sz w:val="24"/>
          <w:szCs w:val="24"/>
        </w:rPr>
        <w:t xml:space="preserve"> </w:t>
      </w:r>
      <w:r w:rsidR="00AF465B" w:rsidRPr="001C14C1">
        <w:rPr>
          <w:rFonts w:ascii="Times New Roman" w:eastAsia="Calibri" w:hAnsi="Times New Roman" w:cs="Times New Roman"/>
          <w:b/>
          <w:color w:val="000000"/>
          <w:sz w:val="24"/>
          <w:szCs w:val="24"/>
        </w:rPr>
        <w:t>P</w:t>
      </w:r>
      <w:r w:rsidRPr="001C14C1">
        <w:rPr>
          <w:rFonts w:ascii="Times New Roman" w:eastAsia="Calibri" w:hAnsi="Times New Roman" w:cs="Times New Roman"/>
          <w:b/>
          <w:color w:val="000000"/>
          <w:sz w:val="24"/>
          <w:szCs w:val="24"/>
        </w:rPr>
        <w:t xml:space="preserve">rzedmiotu </w:t>
      </w:r>
      <w:r w:rsidR="00AF465B" w:rsidRPr="001C14C1">
        <w:rPr>
          <w:rFonts w:ascii="Times New Roman" w:eastAsia="Calibri" w:hAnsi="Times New Roman" w:cs="Times New Roman"/>
          <w:b/>
          <w:color w:val="000000"/>
          <w:sz w:val="24"/>
          <w:szCs w:val="24"/>
        </w:rPr>
        <w:t>Z</w:t>
      </w:r>
      <w:r w:rsidRPr="001C14C1">
        <w:rPr>
          <w:rFonts w:ascii="Times New Roman" w:eastAsia="Calibri" w:hAnsi="Times New Roman" w:cs="Times New Roman"/>
          <w:b/>
          <w:color w:val="000000"/>
          <w:sz w:val="24"/>
          <w:szCs w:val="24"/>
        </w:rPr>
        <w:t>amówienia</w:t>
      </w:r>
      <w:r w:rsidR="00A11B2C" w:rsidRPr="001C14C1">
        <w:rPr>
          <w:rFonts w:ascii="Times New Roman" w:eastAsia="Calibri" w:hAnsi="Times New Roman" w:cs="Times New Roman"/>
          <w:b/>
          <w:color w:val="000000"/>
          <w:sz w:val="24"/>
          <w:szCs w:val="24"/>
        </w:rPr>
        <w:t xml:space="preserve"> (</w:t>
      </w:r>
      <w:r w:rsidR="00AF465B" w:rsidRPr="001C14C1">
        <w:rPr>
          <w:rFonts w:ascii="Times New Roman" w:eastAsia="Calibri" w:hAnsi="Times New Roman" w:cs="Times New Roman"/>
          <w:b/>
          <w:color w:val="000000"/>
          <w:sz w:val="24"/>
          <w:szCs w:val="24"/>
        </w:rPr>
        <w:t>OPZ</w:t>
      </w:r>
      <w:r w:rsidR="00A11B2C" w:rsidRPr="001C14C1">
        <w:rPr>
          <w:rFonts w:ascii="Times New Roman" w:eastAsia="Calibri" w:hAnsi="Times New Roman" w:cs="Times New Roman"/>
          <w:b/>
          <w:color w:val="000000"/>
          <w:sz w:val="24"/>
          <w:szCs w:val="24"/>
        </w:rPr>
        <w:t>)</w:t>
      </w:r>
      <w:r w:rsidRPr="001C14C1">
        <w:rPr>
          <w:rFonts w:ascii="Times New Roman" w:eastAsia="Calibri" w:hAnsi="Times New Roman" w:cs="Times New Roman"/>
          <w:b/>
          <w:color w:val="000000"/>
          <w:sz w:val="24"/>
          <w:szCs w:val="24"/>
        </w:rPr>
        <w:t xml:space="preserve"> stanowiący załącznik nr</w:t>
      </w:r>
      <w:r w:rsidRPr="001C14C1">
        <w:rPr>
          <w:rFonts w:ascii="Times New Roman" w:eastAsia="Calibri" w:hAnsi="Times New Roman" w:cs="Times New Roman"/>
          <w:color w:val="000000"/>
          <w:sz w:val="24"/>
          <w:szCs w:val="24"/>
        </w:rPr>
        <w:t xml:space="preserve"> </w:t>
      </w:r>
      <w:r w:rsidR="00141174" w:rsidRPr="001C14C1">
        <w:rPr>
          <w:rFonts w:ascii="Times New Roman" w:eastAsia="Calibri" w:hAnsi="Times New Roman" w:cs="Times New Roman"/>
          <w:color w:val="000000"/>
          <w:sz w:val="24"/>
          <w:szCs w:val="24"/>
        </w:rPr>
        <w:t xml:space="preserve">1 </w:t>
      </w:r>
      <w:r w:rsidR="00983010" w:rsidRPr="001C14C1">
        <w:rPr>
          <w:rFonts w:ascii="Times New Roman" w:eastAsia="Calibri" w:hAnsi="Times New Roman" w:cs="Times New Roman"/>
          <w:color w:val="000000"/>
          <w:sz w:val="24"/>
          <w:szCs w:val="24"/>
        </w:rPr>
        <w:t>Umowy.</w:t>
      </w:r>
      <w:r w:rsidRPr="001C14C1">
        <w:rPr>
          <w:rFonts w:ascii="Times New Roman" w:eastAsia="Calibri" w:hAnsi="Times New Roman" w:cs="Times New Roman"/>
          <w:color w:val="000000"/>
          <w:sz w:val="24"/>
          <w:szCs w:val="24"/>
        </w:rPr>
        <w:t xml:space="preserve"> Ilość oraz ceny jednostkowe poszczególnych usług </w:t>
      </w:r>
      <w:r w:rsidRPr="001C14C1">
        <w:rPr>
          <w:rFonts w:ascii="Times New Roman" w:eastAsia="Arial Unicode MS" w:hAnsi="Times New Roman" w:cs="Times New Roman"/>
          <w:bCs/>
          <w:color w:val="000000"/>
          <w:sz w:val="24"/>
          <w:szCs w:val="24"/>
        </w:rPr>
        <w:t xml:space="preserve">i świadczeń </w:t>
      </w:r>
      <w:r w:rsidRPr="001C14C1">
        <w:rPr>
          <w:rFonts w:ascii="Times New Roman" w:eastAsia="Calibri" w:hAnsi="Times New Roman" w:cs="Times New Roman"/>
          <w:color w:val="000000"/>
          <w:sz w:val="24"/>
          <w:szCs w:val="24"/>
        </w:rPr>
        <w:t xml:space="preserve">zawiera </w:t>
      </w:r>
      <w:r w:rsidR="00605121" w:rsidRPr="001C14C1">
        <w:rPr>
          <w:rFonts w:ascii="Times New Roman" w:eastAsia="Calibri" w:hAnsi="Times New Roman" w:cs="Times New Roman"/>
          <w:color w:val="000000"/>
          <w:sz w:val="24"/>
          <w:szCs w:val="24"/>
        </w:rPr>
        <w:t>F</w:t>
      </w:r>
      <w:r w:rsidRPr="001C14C1">
        <w:rPr>
          <w:rFonts w:ascii="Times New Roman" w:eastAsia="Calibri" w:hAnsi="Times New Roman" w:cs="Times New Roman"/>
          <w:color w:val="000000"/>
          <w:sz w:val="24"/>
          <w:szCs w:val="24"/>
        </w:rPr>
        <w:t xml:space="preserve">ormularz </w:t>
      </w:r>
      <w:r w:rsidR="00605121" w:rsidRPr="001C14C1">
        <w:rPr>
          <w:rFonts w:ascii="Times New Roman" w:eastAsia="Calibri" w:hAnsi="Times New Roman" w:cs="Times New Roman"/>
          <w:color w:val="000000"/>
          <w:sz w:val="24"/>
          <w:szCs w:val="24"/>
        </w:rPr>
        <w:t>K</w:t>
      </w:r>
      <w:r w:rsidRPr="001C14C1">
        <w:rPr>
          <w:rFonts w:ascii="Times New Roman" w:eastAsia="Calibri" w:hAnsi="Times New Roman" w:cs="Times New Roman"/>
          <w:color w:val="000000"/>
          <w:sz w:val="24"/>
          <w:szCs w:val="24"/>
        </w:rPr>
        <w:t xml:space="preserve">alkulacji </w:t>
      </w:r>
      <w:r w:rsidR="00605121" w:rsidRPr="001C14C1">
        <w:rPr>
          <w:rFonts w:ascii="Times New Roman" w:eastAsia="Calibri" w:hAnsi="Times New Roman" w:cs="Times New Roman"/>
          <w:color w:val="000000"/>
          <w:sz w:val="24"/>
          <w:szCs w:val="24"/>
        </w:rPr>
        <w:t>C</w:t>
      </w:r>
      <w:r w:rsidRPr="001C14C1">
        <w:rPr>
          <w:rFonts w:ascii="Times New Roman" w:eastAsia="Calibri" w:hAnsi="Times New Roman" w:cs="Times New Roman"/>
          <w:color w:val="000000"/>
          <w:sz w:val="24"/>
          <w:szCs w:val="24"/>
        </w:rPr>
        <w:t xml:space="preserve">eny ofertowej stanowiący załącznik nr </w:t>
      </w:r>
      <w:r w:rsidR="00605121" w:rsidRPr="001C14C1">
        <w:rPr>
          <w:rFonts w:ascii="Times New Roman" w:eastAsia="Calibri" w:hAnsi="Times New Roman" w:cs="Times New Roman"/>
          <w:color w:val="000000"/>
          <w:sz w:val="24"/>
          <w:szCs w:val="24"/>
        </w:rPr>
        <w:t xml:space="preserve">2 </w:t>
      </w:r>
      <w:r w:rsidR="00F47160" w:rsidRPr="001C14C1">
        <w:rPr>
          <w:rFonts w:ascii="Times New Roman" w:eastAsia="Calibri" w:hAnsi="Times New Roman" w:cs="Times New Roman"/>
          <w:color w:val="000000"/>
          <w:sz w:val="24"/>
          <w:szCs w:val="24"/>
        </w:rPr>
        <w:t>Umowy.</w:t>
      </w:r>
      <w:r w:rsidRPr="001C14C1">
        <w:rPr>
          <w:rFonts w:ascii="Times New Roman" w:eastAsia="Calibri" w:hAnsi="Times New Roman" w:cs="Times New Roman"/>
          <w:color w:val="000000"/>
          <w:sz w:val="24"/>
          <w:szCs w:val="24"/>
        </w:rPr>
        <w:t xml:space="preserve"> </w:t>
      </w:r>
    </w:p>
    <w:p w:rsidR="004605D3" w:rsidRPr="001C14C1" w:rsidRDefault="00B16594" w:rsidP="00C33994">
      <w:pPr>
        <w:pStyle w:val="Bezodstpw"/>
        <w:numPr>
          <w:ilvl w:val="0"/>
          <w:numId w:val="9"/>
        </w:numPr>
        <w:suppressAutoHyphens w:val="0"/>
        <w:spacing w:after="40" w:line="276" w:lineRule="auto"/>
        <w:ind w:left="426" w:hanging="426"/>
        <w:jc w:val="both"/>
        <w:rPr>
          <w:rFonts w:ascii="Times New Roman" w:hAnsi="Times New Roman" w:cs="Times New Roman"/>
          <w:sz w:val="24"/>
          <w:szCs w:val="24"/>
        </w:rPr>
      </w:pPr>
      <w:r w:rsidRPr="001C14C1">
        <w:rPr>
          <w:rFonts w:ascii="Times New Roman" w:hAnsi="Times New Roman" w:cs="Times New Roman"/>
          <w:sz w:val="24"/>
          <w:szCs w:val="24"/>
        </w:rPr>
        <w:lastRenderedPageBreak/>
        <w:t xml:space="preserve">Wykonawca przeprowadza badania dodatkowe i konsultacje oraz wystawia zaświadczenie o zdolności/niezdolności do pracy na zajmowanym stanowisku </w:t>
      </w:r>
      <w:r w:rsidRPr="001C14C1">
        <w:rPr>
          <w:rFonts w:ascii="Times New Roman" w:hAnsi="Times New Roman" w:cs="Times New Roman"/>
          <w:b/>
          <w:bCs/>
          <w:sz w:val="24"/>
          <w:szCs w:val="24"/>
        </w:rPr>
        <w:t xml:space="preserve">w </w:t>
      </w:r>
      <w:bookmarkStart w:id="0" w:name="_Hlk181094820"/>
      <w:r w:rsidRPr="001C14C1">
        <w:rPr>
          <w:rFonts w:ascii="Times New Roman" w:hAnsi="Times New Roman" w:cs="Times New Roman"/>
          <w:b/>
          <w:bCs/>
          <w:sz w:val="24"/>
          <w:szCs w:val="24"/>
        </w:rPr>
        <w:t>dniu zgłoszenia się pracownika</w:t>
      </w:r>
      <w:r w:rsidR="00AF465B" w:rsidRPr="001C14C1">
        <w:rPr>
          <w:rFonts w:ascii="Times New Roman" w:hAnsi="Times New Roman" w:cs="Times New Roman"/>
          <w:b/>
          <w:bCs/>
          <w:sz w:val="24"/>
          <w:szCs w:val="24"/>
        </w:rPr>
        <w:t xml:space="preserve">/żołnierza zawodowego </w:t>
      </w:r>
      <w:r w:rsidRPr="001C14C1">
        <w:rPr>
          <w:rFonts w:ascii="Times New Roman" w:hAnsi="Times New Roman" w:cs="Times New Roman"/>
          <w:b/>
          <w:bCs/>
          <w:sz w:val="24"/>
          <w:szCs w:val="24"/>
        </w:rPr>
        <w:t>ze skierowaniem (1 dzień roboczy) albo maksymalnie w ciągu dwóch dni roboczych następujących po sobie wliczając w to dzień zgłoszenia się pracownika</w:t>
      </w:r>
      <w:bookmarkEnd w:id="0"/>
      <w:r w:rsidR="0059083D" w:rsidRPr="001C14C1">
        <w:rPr>
          <w:rFonts w:ascii="Times New Roman" w:hAnsi="Times New Roman" w:cs="Times New Roman"/>
          <w:b/>
          <w:bCs/>
          <w:sz w:val="24"/>
          <w:szCs w:val="24"/>
        </w:rPr>
        <w:t>/żołnierza zawodowego</w:t>
      </w:r>
      <w:r w:rsidR="0059083D" w:rsidRPr="001C14C1">
        <w:rPr>
          <w:rFonts w:ascii="Times New Roman" w:hAnsi="Times New Roman" w:cs="Times New Roman"/>
          <w:sz w:val="24"/>
          <w:szCs w:val="24"/>
        </w:rPr>
        <w:t>.</w:t>
      </w:r>
      <w:r w:rsidR="00E50AF6" w:rsidRPr="001C14C1">
        <w:rPr>
          <w:rFonts w:ascii="Times New Roman" w:hAnsi="Times New Roman" w:cs="Times New Roman"/>
          <w:sz w:val="24"/>
          <w:szCs w:val="24"/>
        </w:rPr>
        <w:t xml:space="preserve"> </w:t>
      </w:r>
      <w:r w:rsidRPr="001C14C1">
        <w:rPr>
          <w:rFonts w:ascii="Times New Roman" w:hAnsi="Times New Roman" w:cs="Times New Roman"/>
          <w:sz w:val="24"/>
          <w:szCs w:val="24"/>
        </w:rPr>
        <w:t xml:space="preserve">Nie dotyczy to przeprowadzenia badań sanitarno-epidemiologicznych, których czas trwania uzależniony jest od stacji sanitarno-epidemiologicznej i specyfiki badania. </w:t>
      </w:r>
    </w:p>
    <w:p w:rsidR="00B16594" w:rsidRPr="001C14C1" w:rsidRDefault="00B16594" w:rsidP="00C33994">
      <w:pPr>
        <w:pStyle w:val="Bezodstpw"/>
        <w:numPr>
          <w:ilvl w:val="0"/>
          <w:numId w:val="9"/>
        </w:numPr>
        <w:suppressAutoHyphens w:val="0"/>
        <w:spacing w:after="40" w:line="276" w:lineRule="auto"/>
        <w:ind w:left="426" w:hanging="426"/>
        <w:jc w:val="both"/>
        <w:rPr>
          <w:rFonts w:ascii="Times New Roman" w:hAnsi="Times New Roman" w:cs="Times New Roman"/>
          <w:color w:val="000000" w:themeColor="text1"/>
          <w:sz w:val="24"/>
          <w:szCs w:val="24"/>
        </w:rPr>
      </w:pPr>
      <w:r w:rsidRPr="001C14C1">
        <w:rPr>
          <w:rFonts w:ascii="Times New Roman" w:eastAsia="Calibri" w:hAnsi="Times New Roman" w:cs="Times New Roman"/>
          <w:color w:val="000000"/>
          <w:sz w:val="24"/>
          <w:szCs w:val="24"/>
        </w:rPr>
        <w:t xml:space="preserve">Za dni robocze </w:t>
      </w:r>
      <w:r w:rsidR="00605121" w:rsidRPr="001C14C1">
        <w:rPr>
          <w:rFonts w:ascii="Times New Roman" w:eastAsia="Calibri" w:hAnsi="Times New Roman" w:cs="Times New Roman"/>
          <w:color w:val="000000"/>
          <w:sz w:val="24"/>
          <w:szCs w:val="24"/>
        </w:rPr>
        <w:t xml:space="preserve">Strony </w:t>
      </w:r>
      <w:r w:rsidRPr="001C14C1">
        <w:rPr>
          <w:rFonts w:ascii="Times New Roman" w:eastAsia="Calibri" w:hAnsi="Times New Roman" w:cs="Times New Roman"/>
          <w:color w:val="000000"/>
          <w:sz w:val="24"/>
          <w:szCs w:val="24"/>
        </w:rPr>
        <w:t xml:space="preserve">uznają dni od poniedziałku do piątku z wyłączeniem </w:t>
      </w:r>
      <w:r w:rsidRPr="001C14C1">
        <w:rPr>
          <w:rFonts w:ascii="Times New Roman" w:eastAsia="Calibri" w:hAnsi="Times New Roman" w:cs="Times New Roman"/>
          <w:color w:val="000000" w:themeColor="text1"/>
          <w:sz w:val="24"/>
          <w:szCs w:val="24"/>
        </w:rPr>
        <w:t>sobót, niedziel i innych dni ustawowo uznanych za wolne od pracy.</w:t>
      </w:r>
    </w:p>
    <w:p w:rsidR="008778E7" w:rsidRPr="001C14C1" w:rsidRDefault="008778E7" w:rsidP="00C33994">
      <w:pPr>
        <w:pStyle w:val="Bezodstpw"/>
        <w:numPr>
          <w:ilvl w:val="0"/>
          <w:numId w:val="9"/>
        </w:numPr>
        <w:suppressAutoHyphens w:val="0"/>
        <w:spacing w:after="40" w:line="276" w:lineRule="auto"/>
        <w:ind w:left="426" w:hanging="426"/>
        <w:jc w:val="both"/>
        <w:rPr>
          <w:rFonts w:ascii="Times New Roman" w:hAnsi="Times New Roman" w:cs="Times New Roman"/>
          <w:sz w:val="24"/>
          <w:szCs w:val="24"/>
        </w:rPr>
      </w:pPr>
      <w:r w:rsidRPr="001C14C1">
        <w:rPr>
          <w:rFonts w:ascii="Times New Roman" w:hAnsi="Times New Roman" w:cs="Times New Roman"/>
          <w:color w:val="000000" w:themeColor="text1"/>
          <w:sz w:val="24"/>
          <w:szCs w:val="24"/>
        </w:rPr>
        <w:t xml:space="preserve">W uzasadnionych przypadkach których nie można było przewidzieć w chwili zawierania umowy, </w:t>
      </w:r>
      <w:r w:rsidR="00B16594" w:rsidRPr="001C14C1">
        <w:rPr>
          <w:rFonts w:ascii="Times New Roman" w:hAnsi="Times New Roman" w:cs="Times New Roman"/>
          <w:color w:val="000000" w:themeColor="text1"/>
          <w:sz w:val="24"/>
          <w:szCs w:val="24"/>
          <w:lang w:eastAsia="pl-PL"/>
        </w:rPr>
        <w:t>Wykonawca</w:t>
      </w:r>
      <w:r w:rsidRPr="001C14C1">
        <w:rPr>
          <w:rFonts w:ascii="Times New Roman" w:hAnsi="Times New Roman" w:cs="Times New Roman"/>
          <w:color w:val="000000" w:themeColor="text1"/>
          <w:sz w:val="24"/>
          <w:szCs w:val="24"/>
          <w:lang w:eastAsia="pl-PL"/>
        </w:rPr>
        <w:t xml:space="preserve"> w porozumieniu z Zamawiającym</w:t>
      </w:r>
      <w:r w:rsidR="00B16594" w:rsidRPr="001C14C1">
        <w:rPr>
          <w:rFonts w:ascii="Times New Roman" w:hAnsi="Times New Roman" w:cs="Times New Roman"/>
          <w:color w:val="000000" w:themeColor="text1"/>
          <w:sz w:val="24"/>
          <w:szCs w:val="24"/>
          <w:lang w:eastAsia="pl-PL"/>
        </w:rPr>
        <w:t xml:space="preserve"> ma prawo zlecić badania dodatkowe oraz skierować na konsultację specjalistyczną, jeżeli lekarz </w:t>
      </w:r>
      <w:r w:rsidRPr="001C14C1">
        <w:rPr>
          <w:rFonts w:ascii="Times New Roman" w:hAnsi="Times New Roman" w:cs="Times New Roman"/>
          <w:color w:val="000000" w:themeColor="text1"/>
          <w:sz w:val="24"/>
          <w:szCs w:val="24"/>
          <w:lang w:eastAsia="pl-PL"/>
        </w:rPr>
        <w:t xml:space="preserve">orzecznik </w:t>
      </w:r>
      <w:r w:rsidR="00B16594" w:rsidRPr="001C14C1">
        <w:rPr>
          <w:rFonts w:ascii="Times New Roman" w:hAnsi="Times New Roman" w:cs="Times New Roman"/>
          <w:color w:val="000000" w:themeColor="text1"/>
          <w:sz w:val="24"/>
          <w:szCs w:val="24"/>
          <w:lang w:eastAsia="pl-PL"/>
        </w:rPr>
        <w:t xml:space="preserve">uzna, że jest to niezbędne do </w:t>
      </w:r>
      <w:r w:rsidR="00AF465B" w:rsidRPr="001C14C1">
        <w:rPr>
          <w:rFonts w:ascii="Times New Roman" w:hAnsi="Times New Roman" w:cs="Times New Roman"/>
          <w:color w:val="000000" w:themeColor="text1"/>
          <w:sz w:val="24"/>
          <w:szCs w:val="24"/>
          <w:lang w:eastAsia="pl-PL"/>
        </w:rPr>
        <w:t xml:space="preserve">wydania </w:t>
      </w:r>
      <w:r w:rsidR="00AF465B" w:rsidRPr="001C14C1">
        <w:rPr>
          <w:rFonts w:ascii="Times New Roman" w:hAnsi="Times New Roman" w:cs="Times New Roman"/>
          <w:sz w:val="24"/>
          <w:szCs w:val="24"/>
        </w:rPr>
        <w:t xml:space="preserve">zaświadczenie o zdolności/niezdolności do pracy na zajmowanym stanowisku </w:t>
      </w:r>
      <w:r w:rsidR="00B16594" w:rsidRPr="001C14C1">
        <w:rPr>
          <w:rFonts w:ascii="Times New Roman" w:hAnsi="Times New Roman" w:cs="Times New Roman"/>
          <w:color w:val="000000" w:themeColor="text1"/>
          <w:sz w:val="24"/>
          <w:szCs w:val="24"/>
          <w:lang w:eastAsia="pl-PL"/>
        </w:rPr>
        <w:t>.</w:t>
      </w:r>
      <w:r w:rsidR="004E340E" w:rsidRPr="001C14C1">
        <w:rPr>
          <w:rFonts w:ascii="Times New Roman" w:hAnsi="Times New Roman" w:cs="Times New Roman"/>
          <w:sz w:val="24"/>
          <w:szCs w:val="24"/>
        </w:rPr>
        <w:t xml:space="preserve"> W takim przypadku zmiana ta nie będzie stanowiła zmiany umowy, a ogólna wartość nie przekroczy kwoty określonej w § 2 ust. 1</w:t>
      </w:r>
      <w:r w:rsidR="00AF465B" w:rsidRPr="001C14C1">
        <w:rPr>
          <w:rFonts w:ascii="Times New Roman" w:hAnsi="Times New Roman" w:cs="Times New Roman"/>
          <w:sz w:val="24"/>
          <w:szCs w:val="24"/>
        </w:rPr>
        <w:t xml:space="preserve"> </w:t>
      </w:r>
      <w:r w:rsidR="00983010" w:rsidRPr="001C14C1">
        <w:rPr>
          <w:rFonts w:ascii="Times New Roman" w:hAnsi="Times New Roman" w:cs="Times New Roman"/>
          <w:sz w:val="24"/>
          <w:szCs w:val="24"/>
        </w:rPr>
        <w:t>U</w:t>
      </w:r>
      <w:r w:rsidR="00D62761" w:rsidRPr="001C14C1">
        <w:rPr>
          <w:rFonts w:ascii="Times New Roman" w:hAnsi="Times New Roman" w:cs="Times New Roman"/>
          <w:sz w:val="24"/>
          <w:szCs w:val="24"/>
        </w:rPr>
        <w:t>mowy.</w:t>
      </w:r>
    </w:p>
    <w:p w:rsidR="006747C7" w:rsidRPr="001C14C1" w:rsidRDefault="00B16594" w:rsidP="00C33994">
      <w:pPr>
        <w:pStyle w:val="Bezodstpw"/>
        <w:numPr>
          <w:ilvl w:val="0"/>
          <w:numId w:val="9"/>
        </w:numPr>
        <w:suppressAutoHyphens w:val="0"/>
        <w:spacing w:after="40" w:line="276" w:lineRule="auto"/>
        <w:ind w:left="426" w:hanging="426"/>
        <w:jc w:val="both"/>
        <w:rPr>
          <w:rFonts w:ascii="Times New Roman" w:hAnsi="Times New Roman" w:cs="Times New Roman"/>
          <w:color w:val="000000" w:themeColor="text1"/>
          <w:sz w:val="24"/>
          <w:szCs w:val="24"/>
        </w:rPr>
      </w:pPr>
      <w:r w:rsidRPr="001C14C1">
        <w:rPr>
          <w:rFonts w:ascii="Times New Roman" w:hAnsi="Times New Roman" w:cs="Times New Roman"/>
          <w:color w:val="000000" w:themeColor="text1"/>
          <w:sz w:val="24"/>
          <w:szCs w:val="24"/>
          <w:lang w:eastAsia="pl-PL"/>
        </w:rPr>
        <w:t xml:space="preserve">Specjalistyczne badania profilaktyczne wstępne, okresowe i kontrolne poszerzone </w:t>
      </w:r>
      <w:r w:rsidR="00F47160" w:rsidRPr="001C14C1">
        <w:rPr>
          <w:rFonts w:ascii="Times New Roman" w:hAnsi="Times New Roman" w:cs="Times New Roman"/>
          <w:color w:val="000000" w:themeColor="text1"/>
          <w:sz w:val="24"/>
          <w:szCs w:val="24"/>
          <w:lang w:eastAsia="pl-PL"/>
        </w:rPr>
        <w:br/>
      </w:r>
      <w:r w:rsidRPr="001C14C1">
        <w:rPr>
          <w:rFonts w:ascii="Times New Roman" w:hAnsi="Times New Roman" w:cs="Times New Roman"/>
          <w:color w:val="000000" w:themeColor="text1"/>
          <w:sz w:val="24"/>
          <w:szCs w:val="24"/>
          <w:lang w:eastAsia="pl-PL"/>
        </w:rPr>
        <w:t>o badania wynikające z charakterystyki stanowiska pracy Wykonawca wykonuje zgodnie z obowiązującymi przepisami</w:t>
      </w:r>
      <w:r w:rsidR="004E340E" w:rsidRPr="001C14C1">
        <w:rPr>
          <w:rFonts w:ascii="Times New Roman" w:hAnsi="Times New Roman" w:cs="Times New Roman"/>
          <w:color w:val="000000" w:themeColor="text1"/>
          <w:sz w:val="24"/>
          <w:szCs w:val="24"/>
          <w:lang w:eastAsia="pl-PL"/>
        </w:rPr>
        <w:t xml:space="preserve"> oraz</w:t>
      </w:r>
      <w:r w:rsidR="004E340E" w:rsidRPr="001C14C1">
        <w:rPr>
          <w:rFonts w:ascii="Times New Roman" w:hAnsi="Times New Roman" w:cs="Times New Roman"/>
          <w:color w:val="000000" w:themeColor="text1"/>
          <w:sz w:val="24"/>
          <w:szCs w:val="24"/>
        </w:rPr>
        <w:t xml:space="preserve"> </w:t>
      </w:r>
      <w:r w:rsidR="006747C7" w:rsidRPr="001C14C1">
        <w:rPr>
          <w:rFonts w:ascii="Times New Roman" w:hAnsi="Times New Roman" w:cs="Times New Roman"/>
          <w:sz w:val="24"/>
          <w:szCs w:val="24"/>
        </w:rPr>
        <w:t xml:space="preserve">zgodnie z aktualną wiedzą medyczną a także wskazówkami zawartymi w Rozporządzeniu Ministra Zdrowia i Opieki Społecznej z dn. 30.05.1996 r. w sprawie przeprowadzania badań lekarskich pracowników, z zakresu profilaktycznej opieki zdrowotnej nad pracownikami oraz orzeczeń lekarskich wydawanych do celów przewidzianych w Kodeksie Pracy (Dz. U. 2023 r., poz. 1465 t.j.). </w:t>
      </w:r>
    </w:p>
    <w:p w:rsidR="004605D3" w:rsidRPr="001C14C1" w:rsidRDefault="004605D3" w:rsidP="00C33994">
      <w:pPr>
        <w:pStyle w:val="Bezodstpw"/>
        <w:numPr>
          <w:ilvl w:val="0"/>
          <w:numId w:val="9"/>
        </w:numPr>
        <w:suppressAutoHyphens w:val="0"/>
        <w:spacing w:after="40" w:line="276" w:lineRule="auto"/>
        <w:ind w:left="426" w:hanging="426"/>
        <w:jc w:val="both"/>
        <w:rPr>
          <w:rFonts w:ascii="Times New Roman" w:hAnsi="Times New Roman" w:cs="Times New Roman"/>
          <w:b/>
          <w:color w:val="000000" w:themeColor="text1"/>
          <w:sz w:val="24"/>
          <w:szCs w:val="24"/>
        </w:rPr>
      </w:pPr>
      <w:r w:rsidRPr="001C14C1">
        <w:rPr>
          <w:rFonts w:ascii="Times New Roman" w:hAnsi="Times New Roman" w:cs="Times New Roman"/>
          <w:sz w:val="24"/>
          <w:szCs w:val="24"/>
        </w:rPr>
        <w:t xml:space="preserve">Wykonawca zobowiązany jest do prowadzenia dyspanseryzacji w ramach badań profilaktycznych, dokumentacji dot. nadzoru dyspanseryzacyjnego dla żołnierzy zawodowych zgodnie z  Rozporządzeniem Ministra Obrony Narodowej z dnia </w:t>
      </w:r>
      <w:r w:rsidR="00036902" w:rsidRPr="001C14C1">
        <w:rPr>
          <w:rFonts w:ascii="Times New Roman" w:hAnsi="Times New Roman" w:cs="Times New Roman"/>
          <w:sz w:val="24"/>
          <w:szCs w:val="24"/>
        </w:rPr>
        <w:br/>
      </w:r>
      <w:r w:rsidRPr="001C14C1">
        <w:rPr>
          <w:rFonts w:ascii="Times New Roman" w:hAnsi="Times New Roman" w:cs="Times New Roman"/>
          <w:sz w:val="24"/>
          <w:szCs w:val="24"/>
        </w:rPr>
        <w:t xml:space="preserve">5 lipca 2022 r. w sprawie świadczeń zdrowotnych przysługujących żołnierzom zawodowym </w:t>
      </w:r>
      <w:r w:rsidR="00AF465B" w:rsidRPr="001C14C1">
        <w:rPr>
          <w:rFonts w:ascii="Times New Roman" w:hAnsi="Times New Roman" w:cs="Times New Roman"/>
          <w:sz w:val="24"/>
          <w:szCs w:val="24"/>
        </w:rPr>
        <w:t>(</w:t>
      </w:r>
      <w:r w:rsidRPr="001C14C1">
        <w:rPr>
          <w:rFonts w:ascii="Times New Roman" w:hAnsi="Times New Roman" w:cs="Times New Roman"/>
          <w:sz w:val="24"/>
          <w:szCs w:val="24"/>
        </w:rPr>
        <w:t>Dz.U. 2022 r. poz. 1531</w:t>
      </w:r>
      <w:r w:rsidR="00AF465B" w:rsidRPr="001C14C1">
        <w:rPr>
          <w:rFonts w:ascii="Times New Roman" w:hAnsi="Times New Roman" w:cs="Times New Roman"/>
          <w:sz w:val="24"/>
          <w:szCs w:val="24"/>
        </w:rPr>
        <w:t>)</w:t>
      </w:r>
      <w:r w:rsidRPr="001C14C1">
        <w:rPr>
          <w:rFonts w:ascii="Times New Roman" w:hAnsi="Times New Roman" w:cs="Times New Roman"/>
          <w:sz w:val="24"/>
          <w:szCs w:val="24"/>
        </w:rPr>
        <w:t>.</w:t>
      </w:r>
    </w:p>
    <w:p w:rsidR="00D62761" w:rsidRPr="001C14C1" w:rsidRDefault="00D62761" w:rsidP="00C33994">
      <w:pPr>
        <w:pStyle w:val="Bezodstpw"/>
        <w:numPr>
          <w:ilvl w:val="0"/>
          <w:numId w:val="9"/>
        </w:numPr>
        <w:suppressAutoHyphens w:val="0"/>
        <w:spacing w:after="40" w:line="276" w:lineRule="auto"/>
        <w:ind w:left="426" w:hanging="426"/>
        <w:jc w:val="both"/>
        <w:rPr>
          <w:rFonts w:ascii="Times New Roman" w:hAnsi="Times New Roman" w:cs="Times New Roman"/>
          <w:color w:val="000000" w:themeColor="text1"/>
          <w:sz w:val="24"/>
          <w:szCs w:val="24"/>
        </w:rPr>
      </w:pPr>
      <w:r w:rsidRPr="001C14C1">
        <w:rPr>
          <w:rFonts w:ascii="Times New Roman" w:hAnsi="Times New Roman" w:cs="Times New Roman"/>
          <w:color w:val="000000" w:themeColor="text1"/>
          <w:sz w:val="24"/>
          <w:szCs w:val="24"/>
        </w:rPr>
        <w:t xml:space="preserve">Żołnierze zawodowi objęci są corocznymi badaniami profilaktycznymi w ramach badań </w:t>
      </w:r>
      <w:r w:rsidR="00D6430E">
        <w:rPr>
          <w:rFonts w:ascii="Times New Roman" w:hAnsi="Times New Roman" w:cs="Times New Roman"/>
          <w:color w:val="000000" w:themeColor="text1"/>
          <w:sz w:val="24"/>
          <w:szCs w:val="24"/>
        </w:rPr>
        <w:br/>
      </w:r>
      <w:r w:rsidRPr="001C14C1">
        <w:rPr>
          <w:rFonts w:ascii="Times New Roman" w:hAnsi="Times New Roman" w:cs="Times New Roman"/>
          <w:color w:val="000000" w:themeColor="text1"/>
          <w:sz w:val="24"/>
          <w:szCs w:val="24"/>
        </w:rPr>
        <w:t>z zakresu medycyny pracy.</w:t>
      </w:r>
    </w:p>
    <w:p w:rsidR="00D62761" w:rsidRPr="001C14C1" w:rsidRDefault="00D62761" w:rsidP="00C33994">
      <w:pPr>
        <w:pStyle w:val="Bezodstpw"/>
        <w:numPr>
          <w:ilvl w:val="0"/>
          <w:numId w:val="9"/>
        </w:numPr>
        <w:suppressAutoHyphens w:val="0"/>
        <w:spacing w:after="40" w:line="276" w:lineRule="auto"/>
        <w:ind w:left="426" w:hanging="426"/>
        <w:jc w:val="both"/>
        <w:rPr>
          <w:rFonts w:ascii="Times New Roman" w:hAnsi="Times New Roman" w:cs="Times New Roman"/>
          <w:color w:val="000000" w:themeColor="text1"/>
          <w:sz w:val="24"/>
          <w:szCs w:val="24"/>
        </w:rPr>
      </w:pPr>
      <w:r w:rsidRPr="001C14C1">
        <w:rPr>
          <w:rFonts w:ascii="Times New Roman" w:hAnsi="Times New Roman" w:cs="Times New Roman"/>
          <w:color w:val="000000" w:themeColor="text1"/>
          <w:sz w:val="24"/>
          <w:szCs w:val="24"/>
        </w:rPr>
        <w:t xml:space="preserve">Podmiotem uprawnionym do wydawania skierowań </w:t>
      </w:r>
      <w:r w:rsidR="00347673" w:rsidRPr="001C14C1">
        <w:rPr>
          <w:rFonts w:ascii="Times New Roman" w:hAnsi="Times New Roman" w:cs="Times New Roman"/>
          <w:color w:val="000000" w:themeColor="text1"/>
          <w:sz w:val="24"/>
          <w:szCs w:val="24"/>
        </w:rPr>
        <w:t xml:space="preserve">dotyczących żołnierzy oraz </w:t>
      </w:r>
      <w:r w:rsidRPr="001C14C1">
        <w:rPr>
          <w:rFonts w:ascii="Times New Roman" w:hAnsi="Times New Roman" w:cs="Times New Roman"/>
          <w:color w:val="000000" w:themeColor="text1"/>
          <w:sz w:val="24"/>
          <w:szCs w:val="24"/>
        </w:rPr>
        <w:t xml:space="preserve">pracowników </w:t>
      </w:r>
      <w:r w:rsidR="00347673" w:rsidRPr="001C14C1">
        <w:rPr>
          <w:rFonts w:ascii="Times New Roman" w:hAnsi="Times New Roman" w:cs="Times New Roman"/>
          <w:color w:val="000000" w:themeColor="text1"/>
          <w:sz w:val="24"/>
          <w:szCs w:val="24"/>
        </w:rPr>
        <w:t>resortu obrony narodowej jest</w:t>
      </w:r>
      <w:r w:rsidRPr="001C14C1">
        <w:rPr>
          <w:rFonts w:ascii="Times New Roman" w:hAnsi="Times New Roman" w:cs="Times New Roman"/>
          <w:color w:val="000000" w:themeColor="text1"/>
          <w:sz w:val="24"/>
          <w:szCs w:val="24"/>
        </w:rPr>
        <w:t xml:space="preserve"> organ kadrowy jednostek i instytucji wymienionych w</w:t>
      </w:r>
      <w:r w:rsidR="00347673" w:rsidRPr="001C14C1">
        <w:rPr>
          <w:rFonts w:ascii="Times New Roman" w:hAnsi="Times New Roman" w:cs="Times New Roman"/>
          <w:color w:val="000000" w:themeColor="text1"/>
          <w:sz w:val="24"/>
          <w:szCs w:val="24"/>
        </w:rPr>
        <w:t xml:space="preserve"> OPZ.</w:t>
      </w:r>
    </w:p>
    <w:p w:rsidR="00A96A91" w:rsidRPr="001C14C1" w:rsidRDefault="00A96A91" w:rsidP="00C33994">
      <w:pPr>
        <w:pStyle w:val="Bezodstpw"/>
        <w:numPr>
          <w:ilvl w:val="0"/>
          <w:numId w:val="9"/>
        </w:numPr>
        <w:suppressAutoHyphens w:val="0"/>
        <w:spacing w:after="40" w:line="276" w:lineRule="auto"/>
        <w:ind w:left="426" w:hanging="426"/>
        <w:jc w:val="both"/>
        <w:rPr>
          <w:rFonts w:ascii="Times New Roman" w:hAnsi="Times New Roman" w:cs="Times New Roman"/>
          <w:sz w:val="24"/>
          <w:szCs w:val="24"/>
        </w:rPr>
      </w:pPr>
      <w:r w:rsidRPr="001C14C1">
        <w:rPr>
          <w:rFonts w:ascii="Times New Roman" w:hAnsi="Times New Roman" w:cs="Times New Roman"/>
          <w:color w:val="000000" w:themeColor="text1"/>
          <w:sz w:val="24"/>
          <w:szCs w:val="24"/>
        </w:rPr>
        <w:t xml:space="preserve">Zamawiający przewiduje możliwość zmniejszenia bądź zwiększenia ilości jednostek </w:t>
      </w:r>
      <w:r w:rsidR="00D6430E">
        <w:rPr>
          <w:rFonts w:ascii="Times New Roman" w:hAnsi="Times New Roman" w:cs="Times New Roman"/>
          <w:color w:val="000000" w:themeColor="text1"/>
          <w:sz w:val="24"/>
          <w:szCs w:val="24"/>
        </w:rPr>
        <w:br/>
      </w:r>
      <w:r w:rsidRPr="001C14C1">
        <w:rPr>
          <w:rFonts w:ascii="Times New Roman" w:hAnsi="Times New Roman" w:cs="Times New Roman"/>
          <w:color w:val="000000" w:themeColor="text1"/>
          <w:sz w:val="24"/>
          <w:szCs w:val="24"/>
        </w:rPr>
        <w:t xml:space="preserve">i instytucji wojskowych mających prawo do badań określonych w </w:t>
      </w:r>
      <w:r w:rsidR="00AF465B" w:rsidRPr="001C14C1">
        <w:rPr>
          <w:rFonts w:ascii="Times New Roman" w:hAnsi="Times New Roman" w:cs="Times New Roman"/>
          <w:color w:val="000000" w:themeColor="text1"/>
          <w:sz w:val="24"/>
          <w:szCs w:val="24"/>
        </w:rPr>
        <w:t>OPZ</w:t>
      </w:r>
      <w:r w:rsidR="00983010" w:rsidRPr="001C14C1">
        <w:rPr>
          <w:rFonts w:ascii="Times New Roman" w:hAnsi="Times New Roman" w:cs="Times New Roman"/>
          <w:color w:val="000000" w:themeColor="text1"/>
          <w:sz w:val="24"/>
          <w:szCs w:val="24"/>
        </w:rPr>
        <w:t xml:space="preserve"> </w:t>
      </w:r>
      <w:r w:rsidRPr="001C14C1">
        <w:rPr>
          <w:rFonts w:ascii="Times New Roman" w:hAnsi="Times New Roman" w:cs="Times New Roman"/>
          <w:color w:val="000000" w:themeColor="text1"/>
          <w:sz w:val="24"/>
          <w:szCs w:val="24"/>
        </w:rPr>
        <w:t xml:space="preserve">na koszt Zamawiającego, w przypadku zmian w przydziałach gospodarczych czy likwidacji pododdziału. </w:t>
      </w:r>
      <w:r w:rsidR="00D62761" w:rsidRPr="001C14C1">
        <w:rPr>
          <w:rFonts w:ascii="Times New Roman" w:hAnsi="Times New Roman" w:cs="Times New Roman"/>
          <w:sz w:val="24"/>
          <w:szCs w:val="24"/>
        </w:rPr>
        <w:t>Przedmiotowa zmiana wymaga zachowania formy pisemnej</w:t>
      </w:r>
      <w:r w:rsidR="00036902" w:rsidRPr="001C14C1">
        <w:rPr>
          <w:rFonts w:ascii="Times New Roman" w:hAnsi="Times New Roman" w:cs="Times New Roman"/>
          <w:sz w:val="24"/>
          <w:szCs w:val="24"/>
        </w:rPr>
        <w:t xml:space="preserve">. </w:t>
      </w:r>
    </w:p>
    <w:p w:rsidR="00880CF0" w:rsidRPr="001C14C1" w:rsidRDefault="00880CF0" w:rsidP="00C33994">
      <w:pPr>
        <w:pStyle w:val="Bezodstpw"/>
        <w:numPr>
          <w:ilvl w:val="0"/>
          <w:numId w:val="9"/>
        </w:numPr>
        <w:spacing w:after="40" w:line="276" w:lineRule="auto"/>
        <w:ind w:left="426" w:hanging="426"/>
        <w:jc w:val="both"/>
        <w:rPr>
          <w:rFonts w:ascii="Times New Roman" w:hAnsi="Times New Roman" w:cs="Times New Roman"/>
          <w:b/>
          <w:sz w:val="24"/>
          <w:szCs w:val="24"/>
        </w:rPr>
      </w:pPr>
      <w:r w:rsidRPr="001C14C1">
        <w:rPr>
          <w:rFonts w:ascii="Times New Roman" w:hAnsi="Times New Roman" w:cs="Times New Roman"/>
          <w:b/>
          <w:sz w:val="24"/>
          <w:szCs w:val="24"/>
        </w:rPr>
        <w:t xml:space="preserve">Zamawiający gwarantuje wykonanie umowy na poziomie zamówienia podstawowego na poziomie nie mniejszym niż 50 % wartości brutto zamówienia podstawowego, </w:t>
      </w:r>
      <w:r w:rsidR="00D6430E">
        <w:rPr>
          <w:rFonts w:ascii="Times New Roman" w:hAnsi="Times New Roman" w:cs="Times New Roman"/>
          <w:b/>
          <w:sz w:val="24"/>
          <w:szCs w:val="24"/>
        </w:rPr>
        <w:br/>
      </w:r>
      <w:r w:rsidRPr="001C14C1">
        <w:rPr>
          <w:rFonts w:ascii="Times New Roman" w:hAnsi="Times New Roman" w:cs="Times New Roman"/>
          <w:b/>
          <w:sz w:val="24"/>
          <w:szCs w:val="24"/>
        </w:rPr>
        <w:t>o którym mowa w § 2 ust. 1</w:t>
      </w:r>
      <w:r w:rsidR="00983010" w:rsidRPr="001C14C1">
        <w:rPr>
          <w:rFonts w:ascii="Times New Roman" w:hAnsi="Times New Roman" w:cs="Times New Roman"/>
          <w:b/>
          <w:sz w:val="24"/>
          <w:szCs w:val="24"/>
        </w:rPr>
        <w:t xml:space="preserve"> </w:t>
      </w:r>
      <w:r w:rsidRPr="001C14C1">
        <w:rPr>
          <w:rFonts w:ascii="Times New Roman" w:hAnsi="Times New Roman" w:cs="Times New Roman"/>
          <w:b/>
          <w:sz w:val="24"/>
          <w:szCs w:val="24"/>
        </w:rPr>
        <w:t>pkt 2 Umowy. Realizacja umowy w pozostałym zakresie uzależniona będzie od faktycznych potrzeb Zamawiającego oraz przydzielonych na ten cel środków finansowych.</w:t>
      </w:r>
    </w:p>
    <w:p w:rsidR="00880CF0" w:rsidRPr="001C14C1" w:rsidRDefault="00880CF0" w:rsidP="00C33994">
      <w:pPr>
        <w:pStyle w:val="Bezodstpw"/>
        <w:numPr>
          <w:ilvl w:val="0"/>
          <w:numId w:val="9"/>
        </w:numPr>
        <w:spacing w:after="40" w:line="276" w:lineRule="auto"/>
        <w:ind w:left="426" w:hanging="426"/>
        <w:jc w:val="both"/>
        <w:rPr>
          <w:rFonts w:ascii="Times New Roman" w:hAnsi="Times New Roman" w:cs="Times New Roman"/>
          <w:b/>
          <w:sz w:val="24"/>
          <w:szCs w:val="24"/>
        </w:rPr>
      </w:pPr>
      <w:r w:rsidRPr="001C14C1">
        <w:rPr>
          <w:rFonts w:ascii="Times New Roman" w:hAnsi="Times New Roman" w:cs="Times New Roman"/>
          <w:b/>
          <w:sz w:val="24"/>
          <w:szCs w:val="24"/>
        </w:rPr>
        <w:lastRenderedPageBreak/>
        <w:t>Wykonawcy nie przysługują jakiekolwiek roszczenia odszkodowawcze z tytułu niezrealizowania przez Zamawiającego zamówienia podstawowego na poziomie wyższym niż 50% wartości brutto zamówienia podstawowego.</w:t>
      </w:r>
    </w:p>
    <w:p w:rsidR="00C90572" w:rsidRPr="001C14C1" w:rsidRDefault="00C90572" w:rsidP="00C33994">
      <w:pPr>
        <w:pStyle w:val="Bezodstpw"/>
        <w:numPr>
          <w:ilvl w:val="0"/>
          <w:numId w:val="9"/>
        </w:numPr>
        <w:spacing w:after="40" w:line="276" w:lineRule="auto"/>
        <w:ind w:left="426" w:hanging="426"/>
        <w:jc w:val="both"/>
        <w:rPr>
          <w:rFonts w:ascii="Times New Roman" w:hAnsi="Times New Roman" w:cs="Times New Roman"/>
          <w:sz w:val="24"/>
          <w:szCs w:val="24"/>
        </w:rPr>
      </w:pPr>
      <w:r w:rsidRPr="001C14C1">
        <w:rPr>
          <w:rFonts w:ascii="Times New Roman" w:hAnsi="Times New Roman" w:cs="Times New Roman"/>
          <w:sz w:val="24"/>
          <w:szCs w:val="24"/>
        </w:rPr>
        <w:t>Usługi i świadczenia zdrowotne w zakresie medycyny pracy oraz pozostałych usług medycznych wymienione w § 1 ust. 1 realizowane zarówno w zakresie zamówienia podstawowego oraz w zakresie prawa opcji, (wymienione w załączniku nr 1 do Umowy), wykonywane będą w przychodni adres: …………..…..…………………</w:t>
      </w:r>
      <w:r w:rsidRPr="001C14C1">
        <w:rPr>
          <w:rStyle w:val="Odwoanieprzypisudolnego"/>
          <w:rFonts w:ascii="Times New Roman" w:hAnsi="Times New Roman" w:cs="Times New Roman"/>
          <w:sz w:val="24"/>
          <w:szCs w:val="24"/>
        </w:rPr>
        <w:footnoteReference w:id="2"/>
      </w:r>
      <w:r w:rsidRPr="001C14C1">
        <w:rPr>
          <w:rFonts w:ascii="Times New Roman" w:hAnsi="Times New Roman" w:cs="Times New Roman"/>
          <w:sz w:val="24"/>
          <w:szCs w:val="24"/>
        </w:rPr>
        <w:t>, od poniedziałku do piątku w godzinach 7:30 do godz. 15:00, telefon ………………</w:t>
      </w:r>
      <w:r w:rsidRPr="001C14C1">
        <w:rPr>
          <w:rStyle w:val="Odwoanieprzypisudolnego"/>
          <w:rFonts w:ascii="Times New Roman" w:hAnsi="Times New Roman" w:cs="Times New Roman"/>
          <w:sz w:val="24"/>
          <w:szCs w:val="24"/>
        </w:rPr>
        <w:footnoteReference w:id="3"/>
      </w:r>
      <w:r w:rsidRPr="001C14C1">
        <w:rPr>
          <w:rFonts w:ascii="Times New Roman" w:hAnsi="Times New Roman" w:cs="Times New Roman"/>
          <w:sz w:val="24"/>
          <w:szCs w:val="24"/>
        </w:rPr>
        <w:t xml:space="preserve"> ,mail ………</w:t>
      </w:r>
      <w:r w:rsidRPr="001C14C1">
        <w:rPr>
          <w:rStyle w:val="Odwoanieprzypisudolnego"/>
          <w:rFonts w:ascii="Times New Roman" w:hAnsi="Times New Roman" w:cs="Times New Roman"/>
          <w:sz w:val="24"/>
          <w:szCs w:val="24"/>
        </w:rPr>
        <w:footnoteReference w:id="4"/>
      </w:r>
      <w:r w:rsidRPr="001C14C1">
        <w:rPr>
          <w:rFonts w:ascii="Times New Roman" w:hAnsi="Times New Roman" w:cs="Times New Roman"/>
          <w:sz w:val="24"/>
          <w:szCs w:val="24"/>
        </w:rPr>
        <w:t xml:space="preserve">  przy czym kierowani przez Zamawiającego pracownicy resortu obrony narodowej i żołnierze mają pierwszeństwo w przyjęciu na badania przed innymi pacjentami i klientami Wykonawcy. Terminy  ustalane są w trybie bieżącym, pomiędzy osobami odpowiedzialnymi za wystawienie skierowania (organ kadrowy JW/Instytucji), a osobą koordynującą rejestrację Wykonawcy. Podmiotem uprawnionym do wydawania skierowań dotyczących żołnierzy oraz pracowników resortu obrony narodowej jest organ kadrowy jednostek i instytucji wymienionych w OPZ. 6. W przypadku wykonywania pracy </w:t>
      </w:r>
      <w:r w:rsidR="00D6430E">
        <w:rPr>
          <w:rFonts w:ascii="Times New Roman" w:hAnsi="Times New Roman" w:cs="Times New Roman"/>
          <w:sz w:val="24"/>
          <w:szCs w:val="24"/>
        </w:rPr>
        <w:br/>
      </w:r>
      <w:r w:rsidRPr="001C14C1">
        <w:rPr>
          <w:rFonts w:ascii="Times New Roman" w:hAnsi="Times New Roman" w:cs="Times New Roman"/>
          <w:sz w:val="24"/>
          <w:szCs w:val="24"/>
        </w:rPr>
        <w:t>w komisji BHP miejsce wykonania przedmiotu umowy będą jednostki i instytucje wojskowe będące na zaopatrzeniu medycznym 34 WOG Rzeszów.</w:t>
      </w:r>
    </w:p>
    <w:p w:rsidR="00F47160" w:rsidRPr="001C14C1" w:rsidRDefault="00F47160" w:rsidP="00401CA4">
      <w:pPr>
        <w:pStyle w:val="Default"/>
        <w:spacing w:after="40" w:line="276" w:lineRule="auto"/>
        <w:jc w:val="center"/>
        <w:rPr>
          <w:rFonts w:ascii="Times New Roman" w:eastAsia="Arial Unicode MS" w:hAnsi="Times New Roman" w:cs="Times New Roman"/>
          <w:b/>
          <w:bCs/>
        </w:rPr>
      </w:pPr>
    </w:p>
    <w:p w:rsidR="00B16594" w:rsidRPr="001C14C1" w:rsidRDefault="00B16594" w:rsidP="00401CA4">
      <w:pPr>
        <w:pStyle w:val="Default"/>
        <w:spacing w:after="40" w:line="276" w:lineRule="auto"/>
        <w:jc w:val="center"/>
        <w:rPr>
          <w:rFonts w:ascii="Times New Roman" w:hAnsi="Times New Roman" w:cs="Times New Roman"/>
        </w:rPr>
      </w:pPr>
      <w:r w:rsidRPr="001C14C1">
        <w:rPr>
          <w:rFonts w:ascii="Times New Roman" w:eastAsia="Arial Unicode MS" w:hAnsi="Times New Roman" w:cs="Times New Roman"/>
          <w:b/>
          <w:bCs/>
        </w:rPr>
        <w:t>§ 2</w:t>
      </w:r>
    </w:p>
    <w:p w:rsidR="00880CF0" w:rsidRPr="001C14C1" w:rsidRDefault="00880CF0" w:rsidP="00C33994">
      <w:pPr>
        <w:numPr>
          <w:ilvl w:val="0"/>
          <w:numId w:val="11"/>
        </w:numPr>
        <w:spacing w:after="40" w:line="276" w:lineRule="auto"/>
        <w:ind w:left="426"/>
        <w:jc w:val="both"/>
      </w:pPr>
      <w:r w:rsidRPr="001C14C1">
        <w:t>Za przedmiot umowy w zakresie zamówienia podstawowego, strony ustalają maksymalne wynagrodzenie umowne w wysokości:</w:t>
      </w:r>
    </w:p>
    <w:p w:rsidR="00880CF0" w:rsidRPr="001C14C1" w:rsidRDefault="00880CF0" w:rsidP="00C33994">
      <w:pPr>
        <w:numPr>
          <w:ilvl w:val="0"/>
          <w:numId w:val="12"/>
        </w:numPr>
        <w:spacing w:after="40" w:line="276" w:lineRule="auto"/>
        <w:jc w:val="both"/>
      </w:pPr>
      <w:r w:rsidRPr="001C14C1">
        <w:rPr>
          <w:b/>
        </w:rPr>
        <w:t>……………………. zł netto</w:t>
      </w:r>
      <w:r w:rsidRPr="001C14C1">
        <w:t xml:space="preserve"> (słownie: ………………………………… złotych),</w:t>
      </w:r>
    </w:p>
    <w:p w:rsidR="00880CF0" w:rsidRPr="001C14C1" w:rsidRDefault="00880CF0" w:rsidP="00C33994">
      <w:pPr>
        <w:numPr>
          <w:ilvl w:val="0"/>
          <w:numId w:val="12"/>
        </w:numPr>
        <w:spacing w:after="40" w:line="276" w:lineRule="auto"/>
        <w:jc w:val="both"/>
      </w:pPr>
      <w:r w:rsidRPr="001C14C1">
        <w:rPr>
          <w:b/>
        </w:rPr>
        <w:t>…………………… zł brutto</w:t>
      </w:r>
      <w:r w:rsidRPr="001C14C1">
        <w:t xml:space="preserve"> (słownie: ………………………………… złotych), przy zastosowaniu obowiązujących stawek podatku VAT.</w:t>
      </w:r>
    </w:p>
    <w:p w:rsidR="00880CF0" w:rsidRPr="001C14C1" w:rsidRDefault="00880CF0" w:rsidP="00C33994">
      <w:pPr>
        <w:numPr>
          <w:ilvl w:val="0"/>
          <w:numId w:val="11"/>
        </w:numPr>
        <w:spacing w:after="40" w:line="276" w:lineRule="auto"/>
        <w:ind w:left="426"/>
        <w:jc w:val="both"/>
      </w:pPr>
      <w:r w:rsidRPr="001C14C1">
        <w:t>Za przedmiot umowy w zakresie prawa opcji strony ustalają maksymalne wynagrodzenie umowne w wysokości:</w:t>
      </w:r>
    </w:p>
    <w:p w:rsidR="00880CF0" w:rsidRPr="001C14C1" w:rsidRDefault="00880CF0" w:rsidP="00C33994">
      <w:pPr>
        <w:numPr>
          <w:ilvl w:val="0"/>
          <w:numId w:val="13"/>
        </w:numPr>
        <w:spacing w:after="40" w:line="276" w:lineRule="auto"/>
        <w:jc w:val="both"/>
      </w:pPr>
      <w:r w:rsidRPr="001C14C1">
        <w:rPr>
          <w:b/>
        </w:rPr>
        <w:t>……………………. zł netto</w:t>
      </w:r>
      <w:r w:rsidRPr="001C14C1">
        <w:t xml:space="preserve"> (słownie: ………………………………… złotych),</w:t>
      </w:r>
    </w:p>
    <w:p w:rsidR="00880CF0" w:rsidRPr="001C14C1" w:rsidRDefault="00880CF0" w:rsidP="00C33994">
      <w:pPr>
        <w:numPr>
          <w:ilvl w:val="0"/>
          <w:numId w:val="13"/>
        </w:numPr>
        <w:spacing w:after="40" w:line="276" w:lineRule="auto"/>
        <w:ind w:left="426" w:firstLine="0"/>
        <w:jc w:val="both"/>
      </w:pPr>
      <w:r w:rsidRPr="001C14C1">
        <w:rPr>
          <w:b/>
        </w:rPr>
        <w:t>…………………… zł brutto</w:t>
      </w:r>
      <w:r w:rsidRPr="001C14C1">
        <w:t xml:space="preserve"> (słownie: ………………………………… złotych), przy zastosowaniu obowiązujących stawek podatku VAT.</w:t>
      </w:r>
    </w:p>
    <w:p w:rsidR="00880CF0" w:rsidRPr="001C14C1" w:rsidRDefault="00880CF0" w:rsidP="00401CA4">
      <w:pPr>
        <w:spacing w:after="40" w:line="276" w:lineRule="auto"/>
        <w:ind w:left="426" w:hanging="426"/>
        <w:jc w:val="both"/>
        <w:rPr>
          <w:b/>
        </w:rPr>
      </w:pPr>
      <w:r w:rsidRPr="001C14C1">
        <w:t>3</w:t>
      </w:r>
      <w:r w:rsidRPr="001C14C1">
        <w:rPr>
          <w:b/>
        </w:rPr>
        <w:t>.</w:t>
      </w:r>
      <w:r w:rsidR="00D6430E">
        <w:rPr>
          <w:b/>
        </w:rPr>
        <w:tab/>
      </w:r>
      <w:r w:rsidRPr="001C14C1">
        <w:rPr>
          <w:b/>
        </w:rPr>
        <w:t>Łącznie:</w:t>
      </w:r>
    </w:p>
    <w:p w:rsidR="00880CF0" w:rsidRPr="001C14C1" w:rsidRDefault="00880CF0" w:rsidP="00401CA4">
      <w:pPr>
        <w:spacing w:after="40" w:line="276" w:lineRule="auto"/>
        <w:ind w:left="786" w:hanging="360"/>
        <w:jc w:val="both"/>
      </w:pPr>
      <w:r w:rsidRPr="001C14C1">
        <w:t>1)</w:t>
      </w:r>
      <w:r w:rsidRPr="001C14C1">
        <w:tab/>
        <w:t>……………………. zł netto (słownie: ………………………………… złotych),</w:t>
      </w:r>
    </w:p>
    <w:p w:rsidR="00880CF0" w:rsidRPr="001C14C1" w:rsidRDefault="00880CF0" w:rsidP="00401CA4">
      <w:pPr>
        <w:spacing w:after="40" w:line="276" w:lineRule="auto"/>
        <w:ind w:left="786" w:hanging="360"/>
        <w:jc w:val="both"/>
      </w:pPr>
      <w:r w:rsidRPr="001C14C1">
        <w:t>2)</w:t>
      </w:r>
      <w:r w:rsidRPr="001C14C1">
        <w:tab/>
        <w:t>…………………… zł brutto (słownie: ………………………………… złotych), przy zastosowaniu obowiązujących stawek podatku VAT.</w:t>
      </w:r>
    </w:p>
    <w:p w:rsidR="00880CF0" w:rsidRPr="001C14C1" w:rsidRDefault="00D6430E" w:rsidP="00401CA4">
      <w:pPr>
        <w:spacing w:after="40" w:line="276" w:lineRule="auto"/>
        <w:ind w:left="426" w:hanging="426"/>
        <w:jc w:val="both"/>
      </w:pPr>
      <w:r w:rsidRPr="00D6430E">
        <w:t>4</w:t>
      </w:r>
      <w:r>
        <w:rPr>
          <w:b/>
        </w:rPr>
        <w:t>.</w:t>
      </w:r>
      <w:r>
        <w:rPr>
          <w:b/>
        </w:rPr>
        <w:tab/>
      </w:r>
      <w:r w:rsidR="00880CF0" w:rsidRPr="001C14C1">
        <w:rPr>
          <w:b/>
        </w:rPr>
        <w:t>Wyszczególnienie cen jednostkowych określa załącznik do umowy – Formularz kalkulacji ceny ofertowej.</w:t>
      </w:r>
      <w:r w:rsidR="00880CF0" w:rsidRPr="001C14C1">
        <w:t xml:space="preserve"> Ceny jednostkowe określone w </w:t>
      </w:r>
      <w:r w:rsidR="00F47160" w:rsidRPr="001C14C1">
        <w:t>z</w:t>
      </w:r>
      <w:r w:rsidR="00880CF0" w:rsidRPr="001C14C1">
        <w:t xml:space="preserve">ałączniku </w:t>
      </w:r>
      <w:r w:rsidR="00F47160" w:rsidRPr="001C14C1">
        <w:t>U</w:t>
      </w:r>
      <w:r w:rsidR="00880CF0" w:rsidRPr="001C14C1">
        <w:t>mowy — Formularz kalkulacji ceny ofertowej obejmują wszystkie koszty związane z jej realizacją w tym użyte materiały i pozostają niezmienne przez cały okres obowiązywania umowy.</w:t>
      </w:r>
    </w:p>
    <w:p w:rsidR="00880CF0" w:rsidRDefault="00D6430E" w:rsidP="00401CA4">
      <w:pPr>
        <w:spacing w:after="40" w:line="276" w:lineRule="auto"/>
        <w:ind w:left="426" w:hanging="426"/>
        <w:jc w:val="both"/>
      </w:pPr>
      <w:r>
        <w:lastRenderedPageBreak/>
        <w:t>5.</w:t>
      </w:r>
      <w:r>
        <w:tab/>
      </w:r>
      <w:r w:rsidR="00880CF0" w:rsidRPr="001C14C1">
        <w:t xml:space="preserve">Rzeczywiste wynagrodzenie Wykonawcy będzie wyliczone poprzez pomnożenie faktycznej liczby wykonanych usług, stanowiących przedmiot umowy przez cenę jednostkową wskazaną w </w:t>
      </w:r>
      <w:r w:rsidR="005E707A" w:rsidRPr="001C14C1">
        <w:t xml:space="preserve"> Formularzu </w:t>
      </w:r>
      <w:r w:rsidR="00880CF0" w:rsidRPr="001C14C1">
        <w:t xml:space="preserve">Kalkulacji </w:t>
      </w:r>
      <w:r w:rsidR="005E707A" w:rsidRPr="001C14C1">
        <w:t>C</w:t>
      </w:r>
      <w:r w:rsidR="00880CF0" w:rsidRPr="001C14C1">
        <w:t xml:space="preserve">eny </w:t>
      </w:r>
      <w:r w:rsidR="005E707A" w:rsidRPr="001C14C1">
        <w:t>O</w:t>
      </w:r>
      <w:r w:rsidR="00880CF0" w:rsidRPr="001C14C1">
        <w:t>fertowej</w:t>
      </w:r>
      <w:r w:rsidR="005E707A" w:rsidRPr="001C14C1">
        <w:t xml:space="preserve"> załącznik nr 2 Umowy.</w:t>
      </w:r>
    </w:p>
    <w:p w:rsidR="00B16594" w:rsidRPr="001C14C1" w:rsidRDefault="00D6430E" w:rsidP="00401CA4">
      <w:pPr>
        <w:spacing w:after="40" w:line="276" w:lineRule="auto"/>
        <w:ind w:left="426" w:hanging="426"/>
        <w:jc w:val="both"/>
        <w:rPr>
          <w:color w:val="000000"/>
        </w:rPr>
      </w:pPr>
      <w:r>
        <w:rPr>
          <w:color w:val="000000"/>
        </w:rPr>
        <w:t>6.</w:t>
      </w:r>
      <w:r>
        <w:rPr>
          <w:color w:val="000000"/>
        </w:rPr>
        <w:tab/>
      </w:r>
      <w:r w:rsidR="00B16594" w:rsidRPr="001C14C1">
        <w:rPr>
          <w:color w:val="000000"/>
        </w:rPr>
        <w:t xml:space="preserve">Wykonawcy należy się wyłącznie wynagrodzenie za faktycznie wykonane usługi </w:t>
      </w:r>
      <w:bookmarkStart w:id="1" w:name="_Hlk147137314"/>
      <w:r w:rsidR="00B16594" w:rsidRPr="001C14C1">
        <w:rPr>
          <w:rFonts w:eastAsia="Arial Unicode MS"/>
          <w:bCs/>
          <w:color w:val="000000"/>
        </w:rPr>
        <w:t>i świadczenia zdrowotne</w:t>
      </w:r>
      <w:r w:rsidR="005E707A" w:rsidRPr="001C14C1">
        <w:rPr>
          <w:color w:val="000000"/>
        </w:rPr>
        <w:t>.</w:t>
      </w:r>
    </w:p>
    <w:bookmarkEnd w:id="1"/>
    <w:p w:rsidR="00B16594" w:rsidRPr="001C14C1" w:rsidRDefault="00D6430E" w:rsidP="00401CA4">
      <w:pPr>
        <w:spacing w:after="40" w:line="276" w:lineRule="auto"/>
        <w:ind w:left="426" w:hanging="426"/>
        <w:jc w:val="both"/>
        <w:rPr>
          <w:color w:val="FF0000"/>
        </w:rPr>
      </w:pPr>
      <w:r>
        <w:rPr>
          <w:rFonts w:eastAsia="Arial Unicode MS"/>
          <w:color w:val="000000"/>
        </w:rPr>
        <w:t>7.</w:t>
      </w:r>
      <w:r>
        <w:rPr>
          <w:rFonts w:eastAsia="Arial Unicode MS"/>
          <w:color w:val="000000"/>
        </w:rPr>
        <w:tab/>
      </w:r>
      <w:r w:rsidR="00B16594" w:rsidRPr="001C14C1">
        <w:rPr>
          <w:rFonts w:eastAsia="Arial Unicode MS"/>
          <w:color w:val="000000"/>
        </w:rPr>
        <w:t xml:space="preserve">Wykonawca akceptuje fakt, iż ilość </w:t>
      </w:r>
      <w:r w:rsidR="00B16594" w:rsidRPr="001C14C1">
        <w:rPr>
          <w:rFonts w:eastAsia="Calibri"/>
          <w:color w:val="000000"/>
        </w:rPr>
        <w:t xml:space="preserve">świadczonych usług </w:t>
      </w:r>
      <w:r w:rsidR="00B16594" w:rsidRPr="001C14C1">
        <w:rPr>
          <w:rFonts w:eastAsia="Arial Unicode MS"/>
          <w:bCs/>
          <w:color w:val="000000"/>
        </w:rPr>
        <w:t xml:space="preserve">i świadczeń zdrowotnych </w:t>
      </w:r>
      <w:r>
        <w:rPr>
          <w:rFonts w:eastAsia="Arial Unicode MS"/>
          <w:bCs/>
          <w:color w:val="000000"/>
        </w:rPr>
        <w:br/>
      </w:r>
      <w:r w:rsidR="00B16594" w:rsidRPr="001C14C1">
        <w:rPr>
          <w:rFonts w:eastAsia="Arial Unicode MS"/>
          <w:bCs/>
          <w:color w:val="000000"/>
        </w:rPr>
        <w:t>w zakresie medycyny pracy oraz pozostałych usług medycznych</w:t>
      </w:r>
      <w:r w:rsidR="00B16594" w:rsidRPr="001C14C1">
        <w:rPr>
          <w:rFonts w:eastAsia="Calibri"/>
          <w:color w:val="000000"/>
        </w:rPr>
        <w:t xml:space="preserve"> </w:t>
      </w:r>
      <w:r w:rsidR="00B16594" w:rsidRPr="001C14C1">
        <w:rPr>
          <w:rFonts w:eastAsia="Arial Unicode MS"/>
          <w:bCs/>
          <w:color w:val="000000"/>
        </w:rPr>
        <w:t>stanowiących przedmiot umowy</w:t>
      </w:r>
      <w:r w:rsidR="00B16594" w:rsidRPr="001C14C1">
        <w:rPr>
          <w:rFonts w:eastAsia="Arial Unicode MS"/>
          <w:color w:val="000000"/>
        </w:rPr>
        <w:t xml:space="preserve"> wyszczególnionych</w:t>
      </w:r>
      <w:r w:rsidR="005E707A" w:rsidRPr="001C14C1">
        <w:rPr>
          <w:rFonts w:eastAsia="Arial Unicode MS"/>
          <w:color w:val="000000"/>
        </w:rPr>
        <w:t xml:space="preserve"> Formularz Kalkulacji Ceny Ofertowej-</w:t>
      </w:r>
      <w:r w:rsidR="00B16594" w:rsidRPr="001C14C1">
        <w:rPr>
          <w:rFonts w:eastAsia="Arial Unicode MS"/>
          <w:color w:val="000000"/>
        </w:rPr>
        <w:t xml:space="preserve"> załącznik </w:t>
      </w:r>
      <w:r w:rsidR="00B16594" w:rsidRPr="001C14C1">
        <w:rPr>
          <w:color w:val="000000"/>
        </w:rPr>
        <w:t>nr</w:t>
      </w:r>
      <w:r w:rsidR="005E707A" w:rsidRPr="001C14C1">
        <w:rPr>
          <w:color w:val="000000"/>
        </w:rPr>
        <w:t xml:space="preserve"> </w:t>
      </w:r>
      <w:r w:rsidR="00FF781B" w:rsidRPr="001C14C1">
        <w:rPr>
          <w:color w:val="000000"/>
        </w:rPr>
        <w:t xml:space="preserve">2  </w:t>
      </w:r>
      <w:r w:rsidR="005E707A" w:rsidRPr="001C14C1">
        <w:rPr>
          <w:color w:val="000000"/>
        </w:rPr>
        <w:t>Umowy</w:t>
      </w:r>
      <w:r w:rsidR="00B16594" w:rsidRPr="001C14C1">
        <w:rPr>
          <w:color w:val="000000"/>
        </w:rPr>
        <w:t xml:space="preserve"> </w:t>
      </w:r>
      <w:r w:rsidR="00B16594" w:rsidRPr="001C14C1">
        <w:rPr>
          <w:rFonts w:eastAsia="Arial Unicode MS"/>
          <w:color w:val="000000"/>
        </w:rPr>
        <w:t>jest ilością szacunkową</w:t>
      </w:r>
      <w:r w:rsidR="00B16594" w:rsidRPr="001C14C1">
        <w:rPr>
          <w:color w:val="000000"/>
        </w:rPr>
        <w:t xml:space="preserve"> i jest uzależniona od faktycznej ilości osób kierowanych na badania.</w:t>
      </w:r>
      <w:r w:rsidR="00B16594" w:rsidRPr="001C14C1">
        <w:rPr>
          <w:rFonts w:eastAsia="Arial Unicode MS"/>
          <w:color w:val="000000"/>
        </w:rPr>
        <w:t xml:space="preserve"> Zamawiający zastrzega sobie możliwość zmniejszenia lub zwiększenia ilości poszczególnych </w:t>
      </w:r>
      <w:r w:rsidR="00B16594" w:rsidRPr="001C14C1">
        <w:rPr>
          <w:rFonts w:eastAsia="Arial Unicode MS"/>
          <w:bCs/>
          <w:color w:val="000000"/>
        </w:rPr>
        <w:t>usług i świadczeń zdrowotnych</w:t>
      </w:r>
      <w:r w:rsidR="000F56B9" w:rsidRPr="001C14C1">
        <w:rPr>
          <w:rFonts w:eastAsia="Arial Unicode MS"/>
          <w:bCs/>
          <w:color w:val="000000"/>
        </w:rPr>
        <w:t>.</w:t>
      </w:r>
    </w:p>
    <w:p w:rsidR="00B16594" w:rsidRPr="001C14C1" w:rsidRDefault="00D6430E" w:rsidP="00401CA4">
      <w:pPr>
        <w:pStyle w:val="Akapitzlist"/>
        <w:tabs>
          <w:tab w:val="left" w:pos="-7513"/>
        </w:tabs>
        <w:spacing w:after="40"/>
        <w:ind w:left="426" w:hanging="426"/>
        <w:contextualSpacing w:val="0"/>
        <w:jc w:val="both"/>
        <w:rPr>
          <w:rFonts w:ascii="Times New Roman" w:eastAsia="Arial Unicode MS" w:hAnsi="Times New Roman"/>
          <w:sz w:val="24"/>
          <w:szCs w:val="24"/>
        </w:rPr>
      </w:pPr>
      <w:r>
        <w:rPr>
          <w:rFonts w:ascii="Times New Roman" w:eastAsia="Arial Unicode MS" w:hAnsi="Times New Roman"/>
          <w:sz w:val="24"/>
          <w:szCs w:val="24"/>
        </w:rPr>
        <w:t>8.</w:t>
      </w:r>
      <w:r>
        <w:rPr>
          <w:rFonts w:ascii="Times New Roman" w:eastAsia="Arial Unicode MS" w:hAnsi="Times New Roman"/>
          <w:sz w:val="24"/>
          <w:szCs w:val="24"/>
        </w:rPr>
        <w:tab/>
      </w:r>
      <w:r w:rsidR="00B16594" w:rsidRPr="001C14C1">
        <w:rPr>
          <w:rFonts w:ascii="Times New Roman" w:eastAsia="Arial Unicode MS" w:hAnsi="Times New Roman"/>
          <w:sz w:val="24"/>
          <w:szCs w:val="24"/>
        </w:rPr>
        <w:t>Zmiany, o których mowa w ust. 6, nie mogą doprowadzić do przekroczenia kwoty,</w:t>
      </w:r>
      <w:r w:rsidR="00397DBF" w:rsidRPr="001C14C1">
        <w:rPr>
          <w:rFonts w:ascii="Times New Roman" w:eastAsia="Arial Unicode MS" w:hAnsi="Times New Roman"/>
          <w:sz w:val="24"/>
          <w:szCs w:val="24"/>
        </w:rPr>
        <w:br/>
      </w:r>
      <w:r w:rsidR="00B16594" w:rsidRPr="001C14C1">
        <w:rPr>
          <w:rFonts w:ascii="Times New Roman" w:eastAsia="Arial Unicode MS" w:hAnsi="Times New Roman"/>
          <w:sz w:val="24"/>
          <w:szCs w:val="24"/>
        </w:rPr>
        <w:t xml:space="preserve"> o której mowa odpowiednio w ust. 1 w zakresie zamówienia podstawowego albo kwoty określonej każdorazowo w złożonym oświadczeniu w zakresie prawa opcji.</w:t>
      </w:r>
    </w:p>
    <w:p w:rsidR="00B16594" w:rsidRPr="001C14C1" w:rsidRDefault="00D6430E" w:rsidP="00401CA4">
      <w:pPr>
        <w:pStyle w:val="Default"/>
        <w:spacing w:after="40" w:line="276" w:lineRule="auto"/>
        <w:ind w:left="426" w:hanging="426"/>
        <w:jc w:val="both"/>
        <w:rPr>
          <w:rFonts w:ascii="Times New Roman" w:hAnsi="Times New Roman" w:cs="Times New Roman"/>
        </w:rPr>
      </w:pPr>
      <w:r>
        <w:rPr>
          <w:rFonts w:ascii="Times New Roman" w:eastAsia="Arial Unicode MS" w:hAnsi="Times New Roman" w:cs="Times New Roman"/>
          <w:bCs/>
        </w:rPr>
        <w:t>9.</w:t>
      </w:r>
      <w:r>
        <w:rPr>
          <w:rFonts w:ascii="Times New Roman" w:eastAsia="Arial Unicode MS" w:hAnsi="Times New Roman" w:cs="Times New Roman"/>
          <w:bCs/>
        </w:rPr>
        <w:tab/>
      </w:r>
      <w:r w:rsidR="00B16594" w:rsidRPr="001C14C1">
        <w:rPr>
          <w:rFonts w:ascii="Times New Roman" w:eastAsia="Arial Unicode MS" w:hAnsi="Times New Roman" w:cs="Times New Roman"/>
          <w:bCs/>
        </w:rPr>
        <w:t xml:space="preserve">Jeżeli wartość wykonanych </w:t>
      </w:r>
      <w:r w:rsidR="00B16594" w:rsidRPr="001C14C1">
        <w:rPr>
          <w:rFonts w:ascii="Times New Roman" w:hAnsi="Times New Roman" w:cs="Times New Roman"/>
        </w:rPr>
        <w:t xml:space="preserve">usług </w:t>
      </w:r>
      <w:r w:rsidR="00B16594" w:rsidRPr="001C14C1">
        <w:rPr>
          <w:rFonts w:ascii="Times New Roman" w:eastAsia="Arial Unicode MS" w:hAnsi="Times New Roman" w:cs="Times New Roman"/>
          <w:bCs/>
        </w:rPr>
        <w:t>i świadczeń zdrowotnych w zakresie medycyny pracy oraz pozostałych usług, osiągnie wartość określoną w § 2 ust. 1</w:t>
      </w:r>
      <w:r w:rsidR="000F56B9" w:rsidRPr="001C14C1">
        <w:rPr>
          <w:rFonts w:ascii="Times New Roman" w:eastAsia="Arial Unicode MS" w:hAnsi="Times New Roman" w:cs="Times New Roman"/>
          <w:bCs/>
        </w:rPr>
        <w:t xml:space="preserve"> pkt 2</w:t>
      </w:r>
      <w:r w:rsidR="00B16594" w:rsidRPr="001C14C1">
        <w:rPr>
          <w:rFonts w:ascii="Times New Roman" w:eastAsia="Arial Unicode MS" w:hAnsi="Times New Roman" w:cs="Times New Roman"/>
          <w:bCs/>
        </w:rPr>
        <w:t xml:space="preserve"> albo wartość określoną dla poszczególnych zamówień udzielanych w ramach prawa opcji, Wykonawca zobowiązany jest odmówić wykonania następnych zleconych usług i świadczeń zdrowotnych, pod rygorem odmowy zapłaty za usługi i świadczenia zdrowotne.</w:t>
      </w:r>
    </w:p>
    <w:p w:rsidR="000E1ACF" w:rsidRPr="001C14C1" w:rsidRDefault="000E1ACF" w:rsidP="00401CA4">
      <w:pPr>
        <w:keepNext/>
        <w:keepLines/>
        <w:spacing w:after="40" w:line="276" w:lineRule="auto"/>
        <w:jc w:val="center"/>
        <w:outlineLvl w:val="3"/>
        <w:rPr>
          <w:rFonts w:eastAsia="Arial Unicode MS"/>
          <w:b/>
          <w:bCs/>
        </w:rPr>
      </w:pPr>
      <w:bookmarkStart w:id="2" w:name="_Hlk147140325"/>
    </w:p>
    <w:p w:rsidR="00B16594" w:rsidRPr="001C14C1" w:rsidRDefault="00B16594" w:rsidP="00401CA4">
      <w:pPr>
        <w:keepNext/>
        <w:keepLines/>
        <w:spacing w:after="40" w:line="276" w:lineRule="auto"/>
        <w:jc w:val="center"/>
        <w:outlineLvl w:val="3"/>
        <w:rPr>
          <w:rFonts w:eastAsia="Arial Unicode MS"/>
          <w:b/>
          <w:bCs/>
        </w:rPr>
      </w:pPr>
      <w:r w:rsidRPr="001C14C1">
        <w:rPr>
          <w:rFonts w:eastAsia="Arial Unicode MS"/>
          <w:b/>
          <w:bCs/>
        </w:rPr>
        <w:t>§ 3</w:t>
      </w:r>
      <w:bookmarkEnd w:id="2"/>
    </w:p>
    <w:p w:rsidR="00B16594" w:rsidRPr="001C14C1" w:rsidRDefault="00B16594" w:rsidP="00C33994">
      <w:pPr>
        <w:numPr>
          <w:ilvl w:val="3"/>
          <w:numId w:val="6"/>
        </w:numPr>
        <w:spacing w:after="40" w:line="276" w:lineRule="auto"/>
        <w:ind w:left="426"/>
        <w:jc w:val="both"/>
        <w:rPr>
          <w:color w:val="000000"/>
        </w:rPr>
      </w:pPr>
      <w:r w:rsidRPr="001C14C1">
        <w:rPr>
          <w:color w:val="000000"/>
        </w:rPr>
        <w:t xml:space="preserve">Umowa </w:t>
      </w:r>
      <w:r w:rsidR="00397DBF" w:rsidRPr="001C14C1">
        <w:rPr>
          <w:color w:val="000000"/>
        </w:rPr>
        <w:t xml:space="preserve">zostaje zawarta w zakresie zamówienia podstawowego </w:t>
      </w:r>
      <w:r w:rsidR="00397DBF" w:rsidRPr="001C14C1">
        <w:rPr>
          <w:b/>
          <w:color w:val="000000"/>
        </w:rPr>
        <w:t>na okres 12 miesięcy,</w:t>
      </w:r>
      <w:r w:rsidR="00397DBF" w:rsidRPr="001C14C1">
        <w:rPr>
          <w:color w:val="000000"/>
        </w:rPr>
        <w:t xml:space="preserve"> </w:t>
      </w:r>
      <w:r w:rsidR="00397DBF" w:rsidRPr="001C14C1">
        <w:rPr>
          <w:b/>
          <w:color w:val="000000"/>
        </w:rPr>
        <w:t>licząc ten okres</w:t>
      </w:r>
      <w:r w:rsidRPr="001C14C1">
        <w:rPr>
          <w:color w:val="000000"/>
        </w:rPr>
        <w:t xml:space="preserve"> </w:t>
      </w:r>
      <w:r w:rsidRPr="001C14C1">
        <w:rPr>
          <w:b/>
          <w:color w:val="000000"/>
        </w:rPr>
        <w:t>od dnia jej zawarcia nie wcześniej jednak niż od 0</w:t>
      </w:r>
      <w:r w:rsidR="00397DBF" w:rsidRPr="001C14C1">
        <w:rPr>
          <w:b/>
          <w:color w:val="000000"/>
        </w:rPr>
        <w:t>1</w:t>
      </w:r>
      <w:r w:rsidRPr="001C14C1">
        <w:rPr>
          <w:b/>
          <w:color w:val="000000"/>
        </w:rPr>
        <w:t>.01.202</w:t>
      </w:r>
      <w:r w:rsidR="005764D9" w:rsidRPr="001C14C1">
        <w:rPr>
          <w:b/>
          <w:color w:val="000000"/>
        </w:rPr>
        <w:t>5</w:t>
      </w:r>
      <w:r w:rsidRPr="001C14C1">
        <w:rPr>
          <w:b/>
          <w:color w:val="000000"/>
        </w:rPr>
        <w:t xml:space="preserve"> r. do dnia 31.12.202</w:t>
      </w:r>
      <w:r w:rsidR="005764D9" w:rsidRPr="001C14C1">
        <w:rPr>
          <w:b/>
          <w:color w:val="000000"/>
        </w:rPr>
        <w:t xml:space="preserve">5 </w:t>
      </w:r>
      <w:r w:rsidRPr="001C14C1">
        <w:rPr>
          <w:b/>
          <w:color w:val="000000"/>
        </w:rPr>
        <w:t>r.</w:t>
      </w:r>
      <w:r w:rsidRPr="001C14C1">
        <w:rPr>
          <w:color w:val="000000"/>
        </w:rPr>
        <w:t xml:space="preserve"> lub do wykorzystania kwoty, o której mowa w § 2 ust. 1</w:t>
      </w:r>
      <w:r w:rsidR="00397DBF" w:rsidRPr="001C14C1">
        <w:rPr>
          <w:color w:val="000000"/>
        </w:rPr>
        <w:t xml:space="preserve"> pkt 2 Umowy</w:t>
      </w:r>
      <w:r w:rsidRPr="001C14C1">
        <w:rPr>
          <w:color w:val="000000"/>
        </w:rPr>
        <w:t>.</w:t>
      </w:r>
    </w:p>
    <w:p w:rsidR="00B16594" w:rsidRPr="001C14C1" w:rsidRDefault="00B16594" w:rsidP="00C33994">
      <w:pPr>
        <w:numPr>
          <w:ilvl w:val="3"/>
          <w:numId w:val="6"/>
        </w:numPr>
        <w:spacing w:after="40" w:line="276" w:lineRule="auto"/>
        <w:ind w:left="426"/>
        <w:jc w:val="both"/>
        <w:rPr>
          <w:color w:val="000000"/>
        </w:rPr>
      </w:pPr>
      <w:r w:rsidRPr="001C14C1">
        <w:rPr>
          <w:rFonts w:eastAsia="Calibri"/>
          <w:color w:val="000000"/>
          <w:lang w:eastAsia="en-US"/>
        </w:rPr>
        <w:t>W przypadku wyczerpania kwoty, o której mowa w § 2 ust. 1</w:t>
      </w:r>
      <w:r w:rsidR="00397DBF" w:rsidRPr="001C14C1">
        <w:rPr>
          <w:rFonts w:eastAsia="Calibri"/>
          <w:color w:val="000000"/>
          <w:lang w:eastAsia="en-US"/>
        </w:rPr>
        <w:t xml:space="preserve"> pkt 2 Umowy</w:t>
      </w:r>
      <w:r w:rsidRPr="001C14C1">
        <w:rPr>
          <w:rFonts w:eastAsia="Calibri"/>
          <w:color w:val="000000"/>
          <w:lang w:eastAsia="en-US"/>
        </w:rPr>
        <w:t xml:space="preserve"> przed datą 31 grudnia 202</w:t>
      </w:r>
      <w:r w:rsidR="00D62761" w:rsidRPr="001C14C1">
        <w:rPr>
          <w:rFonts w:eastAsia="Calibri"/>
          <w:color w:val="000000"/>
          <w:lang w:eastAsia="en-US"/>
        </w:rPr>
        <w:t>5</w:t>
      </w:r>
      <w:r w:rsidRPr="001C14C1">
        <w:rPr>
          <w:rFonts w:eastAsia="Calibri"/>
          <w:color w:val="000000"/>
          <w:lang w:eastAsia="en-US"/>
        </w:rPr>
        <w:t xml:space="preserve"> r. przy jednoczesnym braku złożenia przed wyczerpaniem kwoty, o której mowa w § 2 ust. 1 </w:t>
      </w:r>
      <w:r w:rsidR="00397DBF" w:rsidRPr="001C14C1">
        <w:rPr>
          <w:rFonts w:eastAsia="Calibri"/>
          <w:color w:val="000000"/>
          <w:lang w:eastAsia="en-US"/>
        </w:rPr>
        <w:t xml:space="preserve">pkt 2 umowy </w:t>
      </w:r>
      <w:r w:rsidRPr="001C14C1">
        <w:rPr>
          <w:rFonts w:eastAsia="Calibri"/>
          <w:color w:val="000000"/>
          <w:lang w:eastAsia="en-US"/>
        </w:rPr>
        <w:t>oświadczenia w przedmiocie skorzystania z prawa opcji, umowa wygasa.</w:t>
      </w:r>
    </w:p>
    <w:p w:rsidR="00B16594" w:rsidRPr="001C14C1" w:rsidRDefault="00B16594" w:rsidP="00C33994">
      <w:pPr>
        <w:numPr>
          <w:ilvl w:val="3"/>
          <w:numId w:val="6"/>
        </w:numPr>
        <w:spacing w:after="40" w:line="276" w:lineRule="auto"/>
        <w:ind w:left="426"/>
        <w:jc w:val="both"/>
        <w:rPr>
          <w:color w:val="000000"/>
        </w:rPr>
      </w:pPr>
      <w:r w:rsidRPr="001C14C1">
        <w:rPr>
          <w:rFonts w:eastAsia="Calibri"/>
          <w:color w:val="000000"/>
          <w:lang w:eastAsia="en-US"/>
        </w:rPr>
        <w:t>W przypadku upływu terminu określonego w ust. 1 i niewykorzystaniu kwoty wynagrodzenia, o którym mowa w § 2 ust. 1</w:t>
      </w:r>
      <w:r w:rsidR="00397DBF" w:rsidRPr="001C14C1">
        <w:rPr>
          <w:rFonts w:eastAsia="Calibri"/>
          <w:color w:val="000000"/>
          <w:lang w:eastAsia="en-US"/>
        </w:rPr>
        <w:t xml:space="preserve"> pkt. 2 Umowy</w:t>
      </w:r>
      <w:r w:rsidRPr="001C14C1">
        <w:rPr>
          <w:rFonts w:eastAsia="Calibri"/>
          <w:color w:val="000000"/>
          <w:lang w:eastAsia="en-US"/>
        </w:rPr>
        <w:t xml:space="preserve">, przy jednoczesnym braku złożenia przed wyczerpaniem kwoty, o której mowa w § 2 ust. 1 </w:t>
      </w:r>
      <w:r w:rsidR="00397DBF" w:rsidRPr="001C14C1">
        <w:rPr>
          <w:rFonts w:eastAsia="Calibri"/>
          <w:color w:val="000000"/>
          <w:lang w:eastAsia="en-US"/>
        </w:rPr>
        <w:t xml:space="preserve">pkt 2 Umowy </w:t>
      </w:r>
      <w:r w:rsidRPr="001C14C1">
        <w:rPr>
          <w:rFonts w:eastAsia="Calibri"/>
          <w:color w:val="000000"/>
          <w:lang w:eastAsia="en-US"/>
        </w:rPr>
        <w:t>oświadczenia w przedmiocie skorzystania z prawa opcji umowa wygasa, a Wykonawcy przysługuje wyłącznie wynagrodzenie z tytułu zrealizowanej części umowy.</w:t>
      </w:r>
    </w:p>
    <w:p w:rsidR="00B16594" w:rsidRPr="001C14C1" w:rsidRDefault="00B16594" w:rsidP="00C33994">
      <w:pPr>
        <w:numPr>
          <w:ilvl w:val="3"/>
          <w:numId w:val="6"/>
        </w:numPr>
        <w:spacing w:after="40" w:line="276" w:lineRule="auto"/>
        <w:ind w:left="426"/>
        <w:jc w:val="both"/>
        <w:rPr>
          <w:rFonts w:eastAsia="Calibri"/>
          <w:lang w:eastAsia="en-US"/>
        </w:rPr>
      </w:pPr>
      <w:r w:rsidRPr="001C14C1">
        <w:rPr>
          <w:rFonts w:eastAsia="Calibri"/>
          <w:lang w:eastAsia="en-US"/>
        </w:rPr>
        <w:t>Działając na podstawie art. 89 ustawy z dnia 23 kwietnia 1964 r. Kodeks cywilny (tekst jedn. Dz. U. z 2023 r., poz. 1610 z późn. zm.) Zamawiający zastrzega realizację umowy w miesiącu grudniu 202</w:t>
      </w:r>
      <w:r w:rsidR="005764D9" w:rsidRPr="001C14C1">
        <w:rPr>
          <w:rFonts w:eastAsia="Calibri"/>
          <w:lang w:eastAsia="en-US"/>
        </w:rPr>
        <w:t>5</w:t>
      </w:r>
      <w:r w:rsidRPr="001C14C1">
        <w:rPr>
          <w:rFonts w:eastAsia="Calibri"/>
          <w:lang w:eastAsia="en-US"/>
        </w:rPr>
        <w:t xml:space="preserve"> r. w zależności od spełnienia warunku przydzielenia w projekcie planu finansowego na rok 202</w:t>
      </w:r>
      <w:r w:rsidR="005764D9" w:rsidRPr="001C14C1">
        <w:rPr>
          <w:rFonts w:eastAsia="Calibri"/>
          <w:lang w:eastAsia="en-US"/>
        </w:rPr>
        <w:t>6</w:t>
      </w:r>
      <w:r w:rsidRPr="001C14C1">
        <w:rPr>
          <w:rFonts w:eastAsia="Calibri"/>
          <w:lang w:eastAsia="en-US"/>
        </w:rPr>
        <w:t xml:space="preserve"> środków finansowych w wysokości pozwalającej na zaciągnięcie zobowiązania zgodnie z art. 46 ust. 1 ustawy z dnia 27 sierpnia 2009 r. o finansach publicznych (tekst jedn. Dz. U. z 2023 r., poz. 1270, z późn. zm.). W przypadku nieprzydzielenia takich środków, Zamawiający powiadomi Wykonawcę o tym fakcie w terminie do dnia 2</w:t>
      </w:r>
      <w:r w:rsidR="005764D9" w:rsidRPr="001C14C1">
        <w:rPr>
          <w:rFonts w:eastAsia="Calibri"/>
          <w:lang w:eastAsia="en-US"/>
        </w:rPr>
        <w:t>1</w:t>
      </w:r>
      <w:r w:rsidRPr="001C14C1">
        <w:rPr>
          <w:rFonts w:eastAsia="Calibri"/>
          <w:lang w:eastAsia="en-US"/>
        </w:rPr>
        <w:t xml:space="preserve"> listopada 202</w:t>
      </w:r>
      <w:r w:rsidR="005764D9" w:rsidRPr="001C14C1">
        <w:rPr>
          <w:rFonts w:eastAsia="Calibri"/>
          <w:lang w:eastAsia="en-US"/>
        </w:rPr>
        <w:t>5</w:t>
      </w:r>
      <w:r w:rsidRPr="001C14C1">
        <w:rPr>
          <w:rFonts w:eastAsia="Calibri"/>
          <w:lang w:eastAsia="en-US"/>
        </w:rPr>
        <w:t xml:space="preserve"> r., w wyniku czego z dniem </w:t>
      </w:r>
      <w:r w:rsidR="003A5B5A" w:rsidRPr="001C14C1">
        <w:rPr>
          <w:rFonts w:eastAsia="Calibri"/>
          <w:lang w:eastAsia="en-US"/>
        </w:rPr>
        <w:t xml:space="preserve">3.12.2025 r. </w:t>
      </w:r>
      <w:r w:rsidRPr="001C14C1">
        <w:rPr>
          <w:rFonts w:eastAsia="Calibri"/>
          <w:lang w:eastAsia="en-US"/>
        </w:rPr>
        <w:t xml:space="preserve"> umowa ulegnie rozwiązaniu.</w:t>
      </w:r>
    </w:p>
    <w:p w:rsidR="0093024F" w:rsidRDefault="0093024F" w:rsidP="00401CA4">
      <w:pPr>
        <w:spacing w:after="40" w:line="276" w:lineRule="auto"/>
        <w:jc w:val="center"/>
        <w:rPr>
          <w:rFonts w:eastAsia="Arial Unicode MS"/>
          <w:b/>
          <w:bCs/>
        </w:rPr>
      </w:pPr>
    </w:p>
    <w:p w:rsidR="00B16594" w:rsidRPr="001C14C1" w:rsidRDefault="00B16594" w:rsidP="00401CA4">
      <w:pPr>
        <w:spacing w:after="40" w:line="276" w:lineRule="auto"/>
        <w:jc w:val="center"/>
        <w:rPr>
          <w:color w:val="000000"/>
        </w:rPr>
      </w:pPr>
      <w:r w:rsidRPr="001C14C1">
        <w:rPr>
          <w:rFonts w:eastAsia="Arial Unicode MS"/>
          <w:b/>
          <w:bCs/>
        </w:rPr>
        <w:t>§ 4</w:t>
      </w:r>
    </w:p>
    <w:p w:rsidR="00B16594" w:rsidRPr="001C14C1" w:rsidRDefault="00B16594" w:rsidP="00C33994">
      <w:pPr>
        <w:numPr>
          <w:ilvl w:val="1"/>
          <w:numId w:val="3"/>
        </w:numPr>
        <w:tabs>
          <w:tab w:val="clear" w:pos="1080"/>
          <w:tab w:val="num" w:pos="-7938"/>
          <w:tab w:val="num" w:pos="284"/>
        </w:tabs>
        <w:suppressAutoHyphens/>
        <w:spacing w:after="40" w:line="276" w:lineRule="auto"/>
        <w:ind w:left="284" w:hanging="358"/>
        <w:jc w:val="both"/>
        <w:rPr>
          <w:rFonts w:eastAsia="Calibri"/>
          <w:lang w:eastAsia="en-US"/>
        </w:rPr>
      </w:pPr>
      <w:bookmarkStart w:id="3" w:name="_Hlk147136239"/>
      <w:r w:rsidRPr="001C14C1">
        <w:t xml:space="preserve">Zamawiający przewiduje a Wykonawca wyraża zgodę na prawo opcji. Prawem opcji objęte </w:t>
      </w:r>
      <w:r w:rsidRPr="001C14C1">
        <w:rPr>
          <w:rFonts w:eastAsia="Arial Unicode MS"/>
          <w:bCs/>
          <w:shd w:val="clear" w:color="auto" w:fill="FFFFFF"/>
        </w:rPr>
        <w:t>jest</w:t>
      </w:r>
      <w:r w:rsidRPr="001C14C1">
        <w:rPr>
          <w:rFonts w:eastAsia="Arial Unicode MS"/>
          <w:bCs/>
        </w:rPr>
        <w:t xml:space="preserve"> wykonywanie usług i świadczeń zdrowotnych w zakresie medycyny pracy oraz pozostałych usług medycznych </w:t>
      </w:r>
      <w:r w:rsidRPr="001C14C1">
        <w:t xml:space="preserve">określone w ilościach maksymalnych </w:t>
      </w:r>
      <w:r w:rsidR="00E22BD3" w:rsidRPr="001C14C1">
        <w:t xml:space="preserve">-Formularz </w:t>
      </w:r>
      <w:r w:rsidR="000E1ACF" w:rsidRPr="001C14C1">
        <w:t>K</w:t>
      </w:r>
      <w:r w:rsidR="00E22BD3" w:rsidRPr="001C14C1">
        <w:t>alkulacji Ceny Ofertowej</w:t>
      </w:r>
      <w:r w:rsidR="000E1ACF" w:rsidRPr="001C14C1">
        <w:t xml:space="preserve"> </w:t>
      </w:r>
      <w:r w:rsidRPr="001C14C1">
        <w:t>w załącznik nr</w:t>
      </w:r>
      <w:r w:rsidR="000E1ACF" w:rsidRPr="001C14C1">
        <w:t xml:space="preserve"> </w:t>
      </w:r>
      <w:r w:rsidR="00E22BD3" w:rsidRPr="001C14C1">
        <w:t xml:space="preserve">2 </w:t>
      </w:r>
      <w:r w:rsidRPr="001C14C1">
        <w:t xml:space="preserve">do </w:t>
      </w:r>
      <w:r w:rsidR="000E1ACF" w:rsidRPr="001C14C1">
        <w:t>U</w:t>
      </w:r>
      <w:r w:rsidRPr="001C14C1">
        <w:t xml:space="preserve">mowy, w terminie maksymalnie do dnia </w:t>
      </w:r>
      <w:r w:rsidRPr="001C14C1">
        <w:rPr>
          <w:rFonts w:eastAsia="Calibri"/>
          <w:b/>
          <w:lang w:eastAsia="en-US"/>
        </w:rPr>
        <w:t>31 marca 202</w:t>
      </w:r>
      <w:r w:rsidR="008227AE" w:rsidRPr="001C14C1">
        <w:rPr>
          <w:rFonts w:eastAsia="Calibri"/>
          <w:b/>
          <w:lang w:eastAsia="en-US"/>
        </w:rPr>
        <w:t>6</w:t>
      </w:r>
      <w:r w:rsidRPr="001C14C1">
        <w:rPr>
          <w:rFonts w:eastAsia="Calibri"/>
          <w:b/>
          <w:lang w:eastAsia="en-US"/>
        </w:rPr>
        <w:t xml:space="preserve"> r</w:t>
      </w:r>
      <w:r w:rsidRPr="001C14C1">
        <w:t>.</w:t>
      </w:r>
    </w:p>
    <w:p w:rsidR="00B16594" w:rsidRPr="001C14C1" w:rsidRDefault="00B16594" w:rsidP="00C33994">
      <w:pPr>
        <w:numPr>
          <w:ilvl w:val="1"/>
          <w:numId w:val="3"/>
        </w:numPr>
        <w:tabs>
          <w:tab w:val="clear" w:pos="1080"/>
          <w:tab w:val="num" w:pos="-7938"/>
          <w:tab w:val="num" w:pos="284"/>
        </w:tabs>
        <w:suppressAutoHyphens/>
        <w:spacing w:after="40" w:line="276" w:lineRule="auto"/>
        <w:ind w:left="284" w:hanging="358"/>
        <w:jc w:val="both"/>
        <w:rPr>
          <w:rFonts w:eastAsia="Calibri"/>
          <w:lang w:eastAsia="en-US"/>
        </w:rPr>
      </w:pPr>
      <w:r w:rsidRPr="001C14C1">
        <w:rPr>
          <w:rFonts w:eastAsia="Calibri"/>
          <w:color w:val="000000"/>
          <w:lang w:eastAsia="en-US"/>
        </w:rPr>
        <w:t>Zamawiający przed wykorzystaniem wartości</w:t>
      </w:r>
      <w:r w:rsidRPr="001C14C1">
        <w:rPr>
          <w:rFonts w:eastAsia="Arial Unicode MS"/>
          <w:color w:val="000000"/>
          <w:lang w:eastAsia="en-US"/>
        </w:rPr>
        <w:t>, o której mowa w § 2 ust. 1</w:t>
      </w:r>
      <w:r w:rsidR="0038539B" w:rsidRPr="001C14C1">
        <w:rPr>
          <w:rFonts w:eastAsia="Arial Unicode MS"/>
          <w:color w:val="000000"/>
          <w:lang w:eastAsia="en-US"/>
        </w:rPr>
        <w:t xml:space="preserve"> pkt 2 Umowy</w:t>
      </w:r>
      <w:r w:rsidRPr="001C14C1">
        <w:rPr>
          <w:rFonts w:eastAsia="Arial Unicode MS"/>
          <w:color w:val="000000"/>
          <w:lang w:eastAsia="en-US"/>
        </w:rPr>
        <w:t xml:space="preserve">, za wykonanie </w:t>
      </w:r>
      <w:r w:rsidRPr="001C14C1">
        <w:rPr>
          <w:rFonts w:eastAsia="Calibri"/>
          <w:color w:val="000000"/>
        </w:rPr>
        <w:t xml:space="preserve">usług </w:t>
      </w:r>
      <w:r w:rsidRPr="001C14C1">
        <w:rPr>
          <w:rFonts w:eastAsia="Arial Unicode MS"/>
          <w:bCs/>
          <w:color w:val="000000"/>
        </w:rPr>
        <w:t>i świadczeń zdrowotnych</w:t>
      </w:r>
      <w:r w:rsidRPr="001C14C1">
        <w:rPr>
          <w:rFonts w:eastAsia="Calibri"/>
          <w:color w:val="000000"/>
          <w:lang w:eastAsia="en-US"/>
        </w:rPr>
        <w:t>,</w:t>
      </w:r>
      <w:r w:rsidR="0038539B" w:rsidRPr="001C14C1">
        <w:rPr>
          <w:rFonts w:eastAsia="Arial Unicode MS"/>
          <w:color w:val="000000"/>
          <w:lang w:eastAsia="en-US"/>
        </w:rPr>
        <w:t xml:space="preserve"> </w:t>
      </w:r>
      <w:r w:rsidR="0038539B" w:rsidRPr="001C14C1">
        <w:rPr>
          <w:rFonts w:eastAsia="Calibri"/>
          <w:color w:val="000000"/>
          <w:lang w:eastAsia="en-US"/>
        </w:rPr>
        <w:t xml:space="preserve">jednak nie później niż do dnia 31.12. 2025 r. </w:t>
      </w:r>
      <w:r w:rsidRPr="001C14C1">
        <w:rPr>
          <w:rFonts w:eastAsia="Calibri"/>
          <w:color w:val="000000"/>
          <w:lang w:eastAsia="en-US"/>
        </w:rPr>
        <w:t xml:space="preserve"> złoży Wykonawcy pierwsze pisemne oświadczenie</w:t>
      </w:r>
      <w:r w:rsidRPr="001C14C1">
        <w:rPr>
          <w:rFonts w:eastAsia="Calibri"/>
          <w:lang w:eastAsia="en-US"/>
        </w:rPr>
        <w:t xml:space="preserve"> w przedmiocie prawa opcji, na podstawie którego może udzielić zamówienia obejmującego maksymalne ilości </w:t>
      </w:r>
      <w:r w:rsidRPr="001C14C1">
        <w:rPr>
          <w:rFonts w:eastAsia="Arial Unicode MS"/>
          <w:bCs/>
          <w:lang w:eastAsia="en-US"/>
        </w:rPr>
        <w:t xml:space="preserve">usług </w:t>
      </w:r>
      <w:r w:rsidR="009402CC">
        <w:rPr>
          <w:rFonts w:eastAsia="Arial Unicode MS"/>
          <w:bCs/>
          <w:lang w:eastAsia="en-US"/>
        </w:rPr>
        <w:br/>
      </w:r>
      <w:r w:rsidRPr="001C14C1">
        <w:rPr>
          <w:rFonts w:eastAsia="Arial Unicode MS"/>
          <w:bCs/>
          <w:lang w:eastAsia="en-US"/>
        </w:rPr>
        <w:t>i świadczeń zdrowotnych, przewidzianych do realizacji w ramach tego prawa</w:t>
      </w:r>
      <w:r w:rsidRPr="001C14C1">
        <w:rPr>
          <w:rFonts w:eastAsia="Calibri"/>
          <w:lang w:eastAsia="en-US"/>
        </w:rPr>
        <w:t>. W przypadku udzielenia przez Zamawiającego zamówienia w zakresie mniejszym niż maksymalny, Zamawiający jest uprawniony do złożenia, kolejnych oświadczeń, jednakże łącznie w zakresie nie wyższym niż zakres maksymalny.</w:t>
      </w:r>
    </w:p>
    <w:p w:rsidR="00B16594" w:rsidRPr="001C14C1" w:rsidRDefault="00B16594" w:rsidP="00C33994">
      <w:pPr>
        <w:numPr>
          <w:ilvl w:val="1"/>
          <w:numId w:val="3"/>
        </w:numPr>
        <w:tabs>
          <w:tab w:val="clear" w:pos="1080"/>
          <w:tab w:val="num" w:pos="-7938"/>
          <w:tab w:val="num" w:pos="284"/>
        </w:tabs>
        <w:suppressAutoHyphens/>
        <w:spacing w:after="40" w:line="276" w:lineRule="auto"/>
        <w:ind w:left="284" w:hanging="358"/>
        <w:jc w:val="both"/>
        <w:rPr>
          <w:rFonts w:eastAsia="Calibri"/>
          <w:lang w:eastAsia="en-US"/>
        </w:rPr>
      </w:pPr>
      <w:r w:rsidRPr="001C14C1">
        <w:rPr>
          <w:rFonts w:eastAsia="Calibri"/>
          <w:lang w:eastAsia="en-US"/>
        </w:rPr>
        <w:t xml:space="preserve">Niezłożenie przez Zamawiającego </w:t>
      </w:r>
      <w:r w:rsidRPr="001C14C1">
        <w:rPr>
          <w:rFonts w:eastAsia="Calibri"/>
          <w:color w:val="000000"/>
          <w:lang w:eastAsia="en-US"/>
        </w:rPr>
        <w:t>oświadczenia o którym mowa w ust. 2 albo niezłożenie</w:t>
      </w:r>
      <w:r w:rsidRPr="001C14C1">
        <w:rPr>
          <w:rFonts w:eastAsia="Calibri"/>
          <w:lang w:eastAsia="en-US"/>
        </w:rPr>
        <w:t xml:space="preserve"> przez Zamawiającego kolejnego oświadczenia w przedmiocie skorzystania z prawa opcji oznacza rezygnację z udzielenia zamówienia w ramach tego prawa w całości lub w części.</w:t>
      </w:r>
    </w:p>
    <w:p w:rsidR="00B16594" w:rsidRPr="001C14C1" w:rsidRDefault="00B16594" w:rsidP="00C33994">
      <w:pPr>
        <w:numPr>
          <w:ilvl w:val="1"/>
          <w:numId w:val="3"/>
        </w:numPr>
        <w:tabs>
          <w:tab w:val="clear" w:pos="1080"/>
          <w:tab w:val="num" w:pos="-7938"/>
          <w:tab w:val="num" w:pos="284"/>
        </w:tabs>
        <w:suppressAutoHyphens/>
        <w:spacing w:after="40" w:line="276" w:lineRule="auto"/>
        <w:ind w:left="284" w:hanging="358"/>
        <w:jc w:val="both"/>
        <w:rPr>
          <w:rFonts w:eastAsia="Calibri"/>
          <w:lang w:eastAsia="en-US"/>
        </w:rPr>
      </w:pPr>
      <w:r w:rsidRPr="001C14C1">
        <w:rPr>
          <w:rFonts w:eastAsia="Calibri"/>
          <w:lang w:eastAsia="en-US"/>
        </w:rPr>
        <w:t>Bez względu na to, w jakim zakresie zostanie Wykonawcy udzielone zamówienie w ramach prawa opcji, Wykonawcy zawsze przysługiwać będzie wynagrodzenie wyłącznie za zrealizowane usługi i świadczenia zdrowotne.</w:t>
      </w:r>
    </w:p>
    <w:p w:rsidR="00B16594" w:rsidRPr="001C14C1" w:rsidRDefault="00B16594" w:rsidP="00C33994">
      <w:pPr>
        <w:numPr>
          <w:ilvl w:val="1"/>
          <w:numId w:val="3"/>
        </w:numPr>
        <w:tabs>
          <w:tab w:val="clear" w:pos="1080"/>
          <w:tab w:val="num" w:pos="-7938"/>
          <w:tab w:val="num" w:pos="284"/>
        </w:tabs>
        <w:suppressAutoHyphens/>
        <w:spacing w:after="40" w:line="276" w:lineRule="auto"/>
        <w:ind w:left="284" w:hanging="358"/>
        <w:jc w:val="both"/>
        <w:rPr>
          <w:rFonts w:eastAsia="Calibri"/>
          <w:b/>
          <w:bCs/>
          <w:lang w:eastAsia="en-US"/>
        </w:rPr>
      </w:pPr>
      <w:r w:rsidRPr="001C14C1">
        <w:rPr>
          <w:rFonts w:eastAsia="Calibri"/>
          <w:lang w:eastAsia="en-US"/>
        </w:rPr>
        <w:t>Wykonawca oświadcza, że zgadza się na prawo opcji i nie przysługuje mu żadne roszczenie z tytułu niezłożenia przez Zamawiającego zamówień objętych tym prawem lub złożenie zamówień w zakresie mniejszym, niż zakres maksymalny.</w:t>
      </w:r>
      <w:bookmarkEnd w:id="3"/>
    </w:p>
    <w:p w:rsidR="0038539B" w:rsidRPr="001C14C1" w:rsidRDefault="0038539B" w:rsidP="00C33994">
      <w:pPr>
        <w:numPr>
          <w:ilvl w:val="1"/>
          <w:numId w:val="3"/>
        </w:numPr>
        <w:tabs>
          <w:tab w:val="clear" w:pos="1080"/>
          <w:tab w:val="num" w:pos="-7938"/>
          <w:tab w:val="num" w:pos="284"/>
        </w:tabs>
        <w:suppressAutoHyphens/>
        <w:spacing w:after="40" w:line="276" w:lineRule="auto"/>
        <w:ind w:left="284" w:hanging="358"/>
        <w:jc w:val="both"/>
        <w:rPr>
          <w:rFonts w:eastAsia="Calibri"/>
          <w:bCs/>
          <w:lang w:eastAsia="en-US"/>
        </w:rPr>
      </w:pPr>
      <w:r w:rsidRPr="001C14C1">
        <w:rPr>
          <w:rFonts w:eastAsia="Calibri"/>
          <w:bCs/>
          <w:lang w:eastAsia="en-US"/>
        </w:rPr>
        <w:t>Z zastrzeżeniem postanowień odnoszących się wprost do przedmiotu umowy realizowanego w ramach prawa opcji, Zamawiający zastrzega, iż usługi objęte prawem opcji muszą zostać zrealizowana na warunkach określonych dla zamówienia podstawowego.</w:t>
      </w:r>
    </w:p>
    <w:p w:rsidR="0038539B" w:rsidRPr="001C14C1" w:rsidRDefault="0038539B" w:rsidP="00C33994">
      <w:pPr>
        <w:numPr>
          <w:ilvl w:val="1"/>
          <w:numId w:val="3"/>
        </w:numPr>
        <w:tabs>
          <w:tab w:val="clear" w:pos="1080"/>
          <w:tab w:val="num" w:pos="-7938"/>
          <w:tab w:val="num" w:pos="284"/>
        </w:tabs>
        <w:suppressAutoHyphens/>
        <w:spacing w:after="40" w:line="276" w:lineRule="auto"/>
        <w:ind w:left="284" w:hanging="358"/>
        <w:jc w:val="both"/>
        <w:rPr>
          <w:rFonts w:eastAsia="Calibri"/>
          <w:bCs/>
          <w:lang w:eastAsia="en-US"/>
        </w:rPr>
      </w:pPr>
      <w:r w:rsidRPr="001C14C1">
        <w:rPr>
          <w:rFonts w:eastAsia="Calibri"/>
          <w:bCs/>
          <w:lang w:eastAsia="en-US"/>
        </w:rPr>
        <w:t xml:space="preserve"> W ramach prawa opcji Zamawiający zastrzega sobie możliwość pełnego albo wyłącznie częściowego jej wykorzystania, co zostanie sprecyzowane w oświadczeniu o udzieleniu zamówienia składanym w ramach prawa opcji.</w:t>
      </w:r>
    </w:p>
    <w:p w:rsidR="0038539B" w:rsidRPr="001C14C1" w:rsidRDefault="0038539B" w:rsidP="00C33994">
      <w:pPr>
        <w:numPr>
          <w:ilvl w:val="1"/>
          <w:numId w:val="3"/>
        </w:numPr>
        <w:tabs>
          <w:tab w:val="clear" w:pos="1080"/>
          <w:tab w:val="num" w:pos="284"/>
        </w:tabs>
        <w:suppressAutoHyphens/>
        <w:spacing w:after="40" w:line="276" w:lineRule="auto"/>
        <w:ind w:left="284"/>
        <w:jc w:val="both"/>
        <w:rPr>
          <w:rFonts w:eastAsia="Calibri"/>
          <w:bCs/>
          <w:lang w:eastAsia="en-US"/>
        </w:rPr>
      </w:pPr>
      <w:r w:rsidRPr="001C14C1">
        <w:rPr>
          <w:rFonts w:eastAsia="Calibri"/>
          <w:bCs/>
          <w:lang w:eastAsia="en-US"/>
        </w:rPr>
        <w:t xml:space="preserve">W przypadku nie skorzystania przez Zamawiającego z przysługującego mu prawa opcji albo skorzystania z prawa opcji w niepełnym zakresie, niewykorzystującym maksymalnego poziomu prawa opcji, Wykonawcy nie przysługują żadne roszczenia z tytułu nie skorzystania przez Zamawiającego z przysługującego mu prawa opcji albo skorzystania </w:t>
      </w:r>
      <w:r w:rsidR="009402CC">
        <w:rPr>
          <w:rFonts w:eastAsia="Calibri"/>
          <w:bCs/>
          <w:lang w:eastAsia="en-US"/>
        </w:rPr>
        <w:br/>
      </w:r>
      <w:r w:rsidRPr="001C14C1">
        <w:rPr>
          <w:rFonts w:eastAsia="Calibri"/>
          <w:bCs/>
          <w:lang w:eastAsia="en-US"/>
        </w:rPr>
        <w:t xml:space="preserve">z prawa opcji w niepełnym zakresie. </w:t>
      </w:r>
    </w:p>
    <w:p w:rsidR="0038539B" w:rsidRPr="001C14C1" w:rsidRDefault="00FB3025" w:rsidP="00FB3025">
      <w:pPr>
        <w:suppressAutoHyphens/>
        <w:spacing w:after="40" w:line="276" w:lineRule="auto"/>
        <w:ind w:left="284" w:hanging="284"/>
        <w:jc w:val="both"/>
        <w:rPr>
          <w:rFonts w:eastAsia="Calibri"/>
          <w:bCs/>
          <w:lang w:eastAsia="en-US"/>
        </w:rPr>
      </w:pPr>
      <w:r>
        <w:rPr>
          <w:rFonts w:eastAsia="Calibri"/>
          <w:bCs/>
          <w:lang w:eastAsia="en-US"/>
        </w:rPr>
        <w:t>9.</w:t>
      </w:r>
      <w:r>
        <w:rPr>
          <w:rFonts w:eastAsia="Calibri"/>
          <w:bCs/>
          <w:lang w:eastAsia="en-US"/>
        </w:rPr>
        <w:tab/>
      </w:r>
      <w:r w:rsidR="0038539B" w:rsidRPr="001C14C1">
        <w:rPr>
          <w:rFonts w:eastAsia="Calibri"/>
          <w:bCs/>
          <w:lang w:eastAsia="en-US"/>
        </w:rPr>
        <w:t>Każdorazowo warunkiem uruchomienia prawa opcji jest oświadczenie woli Zamawiającego wykonania zamówienia w ramach prawa opcji z określeniem zakresu realizacji zamówienia udzielanego w ramach prawa opcji.</w:t>
      </w:r>
    </w:p>
    <w:p w:rsidR="0093024F" w:rsidRDefault="0093024F" w:rsidP="00401CA4">
      <w:pPr>
        <w:suppressAutoHyphens/>
        <w:spacing w:after="40" w:line="276" w:lineRule="auto"/>
        <w:jc w:val="center"/>
        <w:rPr>
          <w:rFonts w:eastAsia="Arial Unicode MS"/>
          <w:b/>
          <w:bCs/>
        </w:rPr>
      </w:pPr>
    </w:p>
    <w:p w:rsidR="00B16594" w:rsidRPr="001C14C1" w:rsidRDefault="00B16594" w:rsidP="00401CA4">
      <w:pPr>
        <w:suppressAutoHyphens/>
        <w:spacing w:after="40" w:line="276" w:lineRule="auto"/>
        <w:jc w:val="center"/>
        <w:rPr>
          <w:rFonts w:eastAsia="Calibri"/>
          <w:b/>
          <w:bCs/>
          <w:lang w:eastAsia="en-US"/>
        </w:rPr>
      </w:pPr>
      <w:r w:rsidRPr="001C14C1">
        <w:rPr>
          <w:rFonts w:eastAsia="Arial Unicode MS"/>
          <w:b/>
          <w:bCs/>
        </w:rPr>
        <w:t>§ 5</w:t>
      </w:r>
    </w:p>
    <w:p w:rsidR="00326F1E" w:rsidRPr="009402CC" w:rsidRDefault="00326F1E" w:rsidP="00C33994">
      <w:pPr>
        <w:numPr>
          <w:ilvl w:val="0"/>
          <w:numId w:val="27"/>
        </w:numPr>
        <w:spacing w:after="40" w:line="276" w:lineRule="auto"/>
        <w:ind w:left="426" w:hanging="426"/>
        <w:jc w:val="both"/>
        <w:rPr>
          <w:color w:val="000000"/>
        </w:rPr>
      </w:pPr>
      <w:r w:rsidRPr="009402CC">
        <w:rPr>
          <w:color w:val="000000"/>
        </w:rPr>
        <w:t>Wykonawca oświadcza, że posiada wymagane zezwolenia, kwalifikacje, wiedzę medyczną i zaplecze techniczne do wykonywania usług</w:t>
      </w:r>
      <w:r w:rsidR="0038539B" w:rsidRPr="009402CC">
        <w:rPr>
          <w:color w:val="000000"/>
        </w:rPr>
        <w:t>.</w:t>
      </w:r>
      <w:r w:rsidRPr="009402CC">
        <w:rPr>
          <w:color w:val="000000"/>
        </w:rPr>
        <w:t xml:space="preserve"> </w:t>
      </w:r>
    </w:p>
    <w:p w:rsidR="00326F1E" w:rsidRPr="009402CC" w:rsidRDefault="00326F1E" w:rsidP="00C33994">
      <w:pPr>
        <w:numPr>
          <w:ilvl w:val="0"/>
          <w:numId w:val="27"/>
        </w:numPr>
        <w:spacing w:after="40" w:line="276" w:lineRule="auto"/>
        <w:ind w:left="426" w:hanging="426"/>
        <w:jc w:val="both"/>
        <w:rPr>
          <w:color w:val="000000"/>
        </w:rPr>
      </w:pPr>
      <w:r w:rsidRPr="009402CC">
        <w:rPr>
          <w:color w:val="000000"/>
        </w:rPr>
        <w:lastRenderedPageBreak/>
        <w:t>Wykonawca zobowiązuje się do wykonywania usług stanowiących przedmiot niniejszej umowy z należytą starannością, zgodnie z wiedzą medyczną i przepisami prawa.</w:t>
      </w:r>
    </w:p>
    <w:p w:rsidR="00326F1E" w:rsidRPr="009402CC" w:rsidRDefault="00326F1E" w:rsidP="00C33994">
      <w:pPr>
        <w:pStyle w:val="Akapitzlist"/>
        <w:numPr>
          <w:ilvl w:val="0"/>
          <w:numId w:val="27"/>
        </w:numPr>
        <w:spacing w:after="40"/>
        <w:ind w:left="426" w:hanging="426"/>
        <w:contextualSpacing w:val="0"/>
        <w:jc w:val="both"/>
        <w:rPr>
          <w:rFonts w:ascii="Times New Roman" w:hAnsi="Times New Roman"/>
          <w:color w:val="000000"/>
          <w:sz w:val="24"/>
          <w:szCs w:val="24"/>
        </w:rPr>
      </w:pPr>
      <w:r w:rsidRPr="009402CC">
        <w:rPr>
          <w:rFonts w:ascii="Times New Roman" w:hAnsi="Times New Roman"/>
          <w:color w:val="000000"/>
          <w:sz w:val="24"/>
          <w:szCs w:val="24"/>
        </w:rPr>
        <w:t>Wykonawca oświadcza, że przez cały okres obowiązywania niniejszej umowy, posiada ubezpieczenie od odpowiedzialności cywilnej z tytułu wykonywania usług objętych niniejszą umową na kwotę …………………….</w:t>
      </w:r>
      <w:r w:rsidR="00EF486B" w:rsidRPr="009402CC">
        <w:rPr>
          <w:rStyle w:val="Odwoanieprzypisudolnego"/>
          <w:rFonts w:ascii="Times New Roman" w:hAnsi="Times New Roman"/>
          <w:color w:val="000000"/>
          <w:sz w:val="24"/>
          <w:szCs w:val="24"/>
        </w:rPr>
        <w:footnoteReference w:id="5"/>
      </w:r>
      <w:r w:rsidRPr="009402CC">
        <w:rPr>
          <w:rFonts w:ascii="Times New Roman" w:hAnsi="Times New Roman"/>
          <w:color w:val="000000"/>
          <w:sz w:val="24"/>
          <w:szCs w:val="24"/>
        </w:rPr>
        <w:t>, którego kopię zobowiązuje się przedłożyć na każde wezwanie Zamawiającego.</w:t>
      </w:r>
    </w:p>
    <w:p w:rsidR="00326F1E" w:rsidRPr="009402CC" w:rsidRDefault="00326F1E" w:rsidP="00C33994">
      <w:pPr>
        <w:numPr>
          <w:ilvl w:val="0"/>
          <w:numId w:val="27"/>
        </w:numPr>
        <w:spacing w:after="40" w:line="276" w:lineRule="auto"/>
        <w:ind w:left="426" w:hanging="426"/>
        <w:jc w:val="both"/>
        <w:rPr>
          <w:color w:val="000000"/>
        </w:rPr>
      </w:pPr>
      <w:r w:rsidRPr="009402CC">
        <w:rPr>
          <w:color w:val="000000"/>
        </w:rPr>
        <w:t xml:space="preserve">Wykonawca zobowiązuje się do wykonywania usług, przez  uprawniony do realizacji usług personel, codziennie, od poniedziałku do piątku w godzinach </w:t>
      </w:r>
      <w:r w:rsidR="00303973" w:rsidRPr="009402CC">
        <w:rPr>
          <w:color w:val="000000"/>
        </w:rPr>
        <w:t>……………</w:t>
      </w:r>
      <w:r w:rsidRPr="009402CC">
        <w:rPr>
          <w:color w:val="000000"/>
        </w:rPr>
        <w:t>,</w:t>
      </w:r>
      <w:r w:rsidR="00303973" w:rsidRPr="009402CC">
        <w:rPr>
          <w:rStyle w:val="Odwoanieprzypisudolnego"/>
          <w:color w:val="000000"/>
        </w:rPr>
        <w:footnoteReference w:id="6"/>
      </w:r>
      <w:r w:rsidRPr="009402CC">
        <w:rPr>
          <w:color w:val="000000"/>
        </w:rPr>
        <w:t xml:space="preserve"> wykorzystując wszystkie możliwości organizacyjne w celu maksymalnie szybkiego </w:t>
      </w:r>
      <w:r w:rsidR="009402CC">
        <w:rPr>
          <w:color w:val="000000"/>
        </w:rPr>
        <w:br/>
      </w:r>
      <w:r w:rsidRPr="009402CC">
        <w:rPr>
          <w:color w:val="000000"/>
        </w:rPr>
        <w:t>i sprawnego ich wykonania.</w:t>
      </w:r>
    </w:p>
    <w:p w:rsidR="00303973" w:rsidRPr="009402CC" w:rsidRDefault="00303973" w:rsidP="00C33994">
      <w:pPr>
        <w:numPr>
          <w:ilvl w:val="0"/>
          <w:numId w:val="27"/>
        </w:numPr>
        <w:spacing w:after="40" w:line="276" w:lineRule="auto"/>
        <w:ind w:left="426" w:hanging="426"/>
        <w:jc w:val="both"/>
        <w:rPr>
          <w:color w:val="000000"/>
        </w:rPr>
      </w:pPr>
      <w:r w:rsidRPr="009402CC">
        <w:rPr>
          <w:color w:val="000000"/>
        </w:rPr>
        <w:t xml:space="preserve">Wykonawca zobowiązuje się do informowania Zamawiającego o zmianie formy prowadzonej działalności oraz zmianie adresu siedziby firmy i zamieszkania jej właściciela, pod rygorem uznania korespondencji kierowanej na ostatni podany przez Wykonawcę adres za doręczoną. Powyższe zobowiązanie dotyczy okresu obowiązywania umowy, gwarancji oraz niezakończonych rozliczeń wynikających </w:t>
      </w:r>
      <w:r w:rsidR="009402CC">
        <w:rPr>
          <w:color w:val="000000"/>
        </w:rPr>
        <w:br/>
      </w:r>
      <w:r w:rsidRPr="009402CC">
        <w:rPr>
          <w:color w:val="000000"/>
        </w:rPr>
        <w:t>z umowy.</w:t>
      </w:r>
    </w:p>
    <w:p w:rsidR="00303973" w:rsidRPr="009402CC" w:rsidRDefault="00303973" w:rsidP="00C33994">
      <w:pPr>
        <w:numPr>
          <w:ilvl w:val="0"/>
          <w:numId w:val="27"/>
        </w:numPr>
        <w:spacing w:after="40" w:line="276" w:lineRule="auto"/>
        <w:ind w:left="426" w:hanging="426"/>
        <w:jc w:val="both"/>
        <w:rPr>
          <w:color w:val="000000"/>
        </w:rPr>
      </w:pPr>
      <w:r w:rsidRPr="009402CC">
        <w:rPr>
          <w:color w:val="000000"/>
        </w:rPr>
        <w:t xml:space="preserve">Wykonawca zapewnia diagnostykę w laboratorium /pracowni diagnostycznej spełniającą wymogi określone w powszechnie obowiązujących przepisach prawa, </w:t>
      </w:r>
      <w:r w:rsidR="009402CC">
        <w:rPr>
          <w:color w:val="000000"/>
        </w:rPr>
        <w:br/>
      </w:r>
      <w:r w:rsidRPr="009402CC">
        <w:rPr>
          <w:color w:val="000000"/>
        </w:rPr>
        <w:t>a laboratorium winno posiadać uprawnienia do wykonywania badań laboratoryjnych wydane przez Krajową Izbę Diagnostów Laboratoryjnych.</w:t>
      </w:r>
    </w:p>
    <w:p w:rsidR="00303973" w:rsidRPr="009402CC" w:rsidRDefault="00303973" w:rsidP="00C33994">
      <w:pPr>
        <w:numPr>
          <w:ilvl w:val="0"/>
          <w:numId w:val="27"/>
        </w:numPr>
        <w:spacing w:after="40" w:line="276" w:lineRule="auto"/>
        <w:ind w:left="426" w:hanging="426"/>
        <w:jc w:val="both"/>
        <w:rPr>
          <w:color w:val="000000"/>
        </w:rPr>
      </w:pPr>
      <w:r w:rsidRPr="009402CC">
        <w:rPr>
          <w:color w:val="000000"/>
        </w:rPr>
        <w:t>Wykonawca zapewnia wykonanie przedmiotu zamówienia przy użyciu sprzętu diagnostycznego spełniającego wymogi określone w powszechnie obowiązujących przepisach prawa.</w:t>
      </w:r>
    </w:p>
    <w:p w:rsidR="00303973" w:rsidRDefault="00303973" w:rsidP="00C33994">
      <w:pPr>
        <w:numPr>
          <w:ilvl w:val="0"/>
          <w:numId w:val="27"/>
        </w:numPr>
        <w:spacing w:after="40" w:line="276" w:lineRule="auto"/>
        <w:ind w:left="426" w:hanging="426"/>
        <w:jc w:val="both"/>
        <w:rPr>
          <w:color w:val="000000"/>
        </w:rPr>
      </w:pPr>
      <w:r w:rsidRPr="009402CC">
        <w:rPr>
          <w:color w:val="000000"/>
        </w:rPr>
        <w:t xml:space="preserve">Wykonawca ponosi pełną odpowiedzialność z tytułu niewykonania lub nienależytego wykonania niniejszej umowy w szczególności odpowiada za szkody wyrządzone </w:t>
      </w:r>
      <w:r w:rsidR="009402CC">
        <w:rPr>
          <w:color w:val="000000"/>
        </w:rPr>
        <w:br/>
      </w:r>
      <w:r w:rsidRPr="009402CC">
        <w:rPr>
          <w:color w:val="000000"/>
        </w:rPr>
        <w:t>w zakresie usług i świadczeń zdrowotnych realizowanych na podstawie  niniejszej umowy.</w:t>
      </w:r>
    </w:p>
    <w:p w:rsidR="00401CA4" w:rsidRPr="009402CC" w:rsidRDefault="00401CA4" w:rsidP="00401CA4">
      <w:pPr>
        <w:spacing w:after="40" w:line="276" w:lineRule="auto"/>
        <w:ind w:left="720"/>
        <w:jc w:val="both"/>
        <w:rPr>
          <w:color w:val="000000"/>
        </w:rPr>
      </w:pPr>
    </w:p>
    <w:p w:rsidR="00B16594" w:rsidRPr="001C14C1" w:rsidRDefault="00B16594" w:rsidP="00401CA4">
      <w:pPr>
        <w:keepNext/>
        <w:keepLines/>
        <w:tabs>
          <w:tab w:val="left" w:pos="426"/>
        </w:tabs>
        <w:spacing w:after="40" w:line="276" w:lineRule="auto"/>
        <w:jc w:val="center"/>
        <w:outlineLvl w:val="3"/>
        <w:rPr>
          <w:rFonts w:eastAsia="Arial Unicode MS"/>
          <w:b/>
          <w:bCs/>
        </w:rPr>
      </w:pPr>
      <w:r w:rsidRPr="001C14C1">
        <w:rPr>
          <w:rFonts w:eastAsia="Arial Unicode MS"/>
          <w:b/>
          <w:bCs/>
        </w:rPr>
        <w:t>§ 6</w:t>
      </w:r>
    </w:p>
    <w:p w:rsidR="00B16594" w:rsidRPr="001C14C1" w:rsidRDefault="00B16594" w:rsidP="00C33994">
      <w:pPr>
        <w:numPr>
          <w:ilvl w:val="0"/>
          <w:numId w:val="1"/>
        </w:numPr>
        <w:spacing w:after="40" w:line="276" w:lineRule="auto"/>
        <w:ind w:left="284" w:hanging="284"/>
        <w:jc w:val="both"/>
      </w:pPr>
      <w:r w:rsidRPr="001C14C1">
        <w:t>Strony postanawiają, że osobami odpowiedzialnymi za realizację umowy będą:</w:t>
      </w:r>
    </w:p>
    <w:p w:rsidR="00B16594" w:rsidRPr="001C14C1" w:rsidRDefault="00B16594" w:rsidP="00C33994">
      <w:pPr>
        <w:numPr>
          <w:ilvl w:val="0"/>
          <w:numId w:val="2"/>
        </w:numPr>
        <w:tabs>
          <w:tab w:val="clear" w:pos="360"/>
          <w:tab w:val="num" w:pos="709"/>
        </w:tabs>
        <w:spacing w:after="40" w:line="276" w:lineRule="auto"/>
        <w:ind w:left="709" w:hanging="284"/>
        <w:jc w:val="both"/>
      </w:pPr>
      <w:r w:rsidRPr="001C14C1">
        <w:t xml:space="preserve">po stronie Zamawiającego: </w:t>
      </w:r>
      <w:r w:rsidRPr="001C14C1">
        <w:rPr>
          <w:b/>
        </w:rPr>
        <w:t>mgr Marzena Galach-Barć</w:t>
      </w:r>
      <w:r w:rsidRPr="001C14C1">
        <w:t>– Kierownik Sekcji Medycznej nr tel .261 156 321,  mail :34wog.medyczna@ron.mil.pl</w:t>
      </w:r>
    </w:p>
    <w:p w:rsidR="00B16594" w:rsidRPr="001C14C1" w:rsidRDefault="00B16594" w:rsidP="00C33994">
      <w:pPr>
        <w:pStyle w:val="Akapitzlist"/>
        <w:numPr>
          <w:ilvl w:val="0"/>
          <w:numId w:val="2"/>
        </w:numPr>
        <w:tabs>
          <w:tab w:val="clear" w:pos="360"/>
          <w:tab w:val="num" w:pos="709"/>
        </w:tabs>
        <w:spacing w:after="40"/>
        <w:ind w:left="709" w:hanging="284"/>
        <w:contextualSpacing w:val="0"/>
        <w:jc w:val="both"/>
        <w:rPr>
          <w:rFonts w:ascii="Times New Roman" w:hAnsi="Times New Roman"/>
          <w:sz w:val="24"/>
          <w:szCs w:val="24"/>
        </w:rPr>
      </w:pPr>
      <w:r w:rsidRPr="001C14C1">
        <w:rPr>
          <w:rFonts w:ascii="Times New Roman" w:hAnsi="Times New Roman"/>
          <w:sz w:val="24"/>
          <w:szCs w:val="24"/>
        </w:rPr>
        <w:t xml:space="preserve">po stronie Wykonawcy: </w:t>
      </w:r>
      <w:r w:rsidRPr="001C14C1">
        <w:rPr>
          <w:rFonts w:ascii="Times New Roman" w:hAnsi="Times New Roman"/>
          <w:b/>
          <w:sz w:val="24"/>
          <w:szCs w:val="24"/>
        </w:rPr>
        <w:t xml:space="preserve"> ……………………….</w:t>
      </w:r>
      <w:r w:rsidRPr="001C14C1">
        <w:rPr>
          <w:rFonts w:ascii="Times New Roman" w:hAnsi="Times New Roman"/>
          <w:sz w:val="24"/>
          <w:szCs w:val="24"/>
        </w:rPr>
        <w:t xml:space="preserve"> nr tel. ………… mail:……………</w:t>
      </w:r>
    </w:p>
    <w:p w:rsidR="00B16594" w:rsidRPr="001C14C1" w:rsidRDefault="00B16594" w:rsidP="00C33994">
      <w:pPr>
        <w:numPr>
          <w:ilvl w:val="0"/>
          <w:numId w:val="1"/>
        </w:numPr>
        <w:spacing w:after="40" w:line="276" w:lineRule="auto"/>
        <w:ind w:left="284" w:hanging="284"/>
        <w:jc w:val="both"/>
        <w:rPr>
          <w:b/>
          <w:color w:val="000000" w:themeColor="text1"/>
        </w:rPr>
      </w:pPr>
      <w:r w:rsidRPr="001C14C1">
        <w:rPr>
          <w:color w:val="000000" w:themeColor="text1"/>
        </w:rPr>
        <w:t>Zamawiającemu przysługuje prawo dokonywania okresowych kontroli wykonywania postanowień umowy przez Wykonawcę</w:t>
      </w:r>
      <w:r w:rsidRPr="001C14C1">
        <w:rPr>
          <w:b/>
          <w:color w:val="000000" w:themeColor="text1"/>
        </w:rPr>
        <w:t>.</w:t>
      </w:r>
      <w:r w:rsidR="00F15014" w:rsidRPr="001C14C1">
        <w:rPr>
          <w:color w:val="000000" w:themeColor="text1"/>
        </w:rPr>
        <w:t xml:space="preserve"> Wykonawca zobowiązuje się do przedkładania niezbędnych dokumentów, udzielania informacji i pomocy podczas kontroli, wyłącznie </w:t>
      </w:r>
      <w:r w:rsidR="009402CC">
        <w:rPr>
          <w:color w:val="000000" w:themeColor="text1"/>
        </w:rPr>
        <w:br/>
      </w:r>
      <w:r w:rsidR="00F15014" w:rsidRPr="001C14C1">
        <w:rPr>
          <w:color w:val="000000" w:themeColor="text1"/>
        </w:rPr>
        <w:t>w zakresie obejmującym realizację umowy.</w:t>
      </w:r>
    </w:p>
    <w:p w:rsidR="00B16594" w:rsidRPr="001C14C1" w:rsidRDefault="00B16594" w:rsidP="00C33994">
      <w:pPr>
        <w:numPr>
          <w:ilvl w:val="0"/>
          <w:numId w:val="1"/>
        </w:numPr>
        <w:tabs>
          <w:tab w:val="left" w:pos="284"/>
          <w:tab w:val="left" w:pos="567"/>
          <w:tab w:val="left" w:pos="2552"/>
        </w:tabs>
        <w:spacing w:after="40" w:line="276" w:lineRule="auto"/>
        <w:ind w:left="284" w:hanging="284"/>
        <w:jc w:val="both"/>
        <w:rPr>
          <w:rFonts w:eastAsia="Arial Unicode MS"/>
        </w:rPr>
      </w:pPr>
      <w:r w:rsidRPr="001C14C1">
        <w:t>Kontrolę nad realizacją przedmiotu umowy sprawuje przedstawiciel Zamawiającego</w:t>
      </w:r>
      <w:r w:rsidR="009402CC">
        <w:t>:</w:t>
      </w:r>
      <w:r w:rsidR="009402CC">
        <w:br/>
      </w:r>
      <w:r w:rsidRPr="001C14C1">
        <w:rPr>
          <w:rFonts w:eastAsia="Arial Unicode MS"/>
        </w:rPr>
        <w:t>mgr Marzena Galach-Barć.</w:t>
      </w:r>
    </w:p>
    <w:p w:rsidR="00B16594" w:rsidRPr="001C14C1" w:rsidRDefault="00B16594" w:rsidP="00C33994">
      <w:pPr>
        <w:numPr>
          <w:ilvl w:val="0"/>
          <w:numId w:val="1"/>
        </w:numPr>
        <w:tabs>
          <w:tab w:val="left" w:pos="284"/>
          <w:tab w:val="left" w:pos="567"/>
        </w:tabs>
        <w:spacing w:after="40" w:line="276" w:lineRule="auto"/>
        <w:ind w:left="284" w:hanging="284"/>
        <w:jc w:val="both"/>
      </w:pPr>
      <w:r w:rsidRPr="001C14C1">
        <w:t xml:space="preserve">Wykonawca w zakresie jakości udzielanych świadczeń zdrowotnych podlega kontroli realizowanej na podstawie art. 20 ust. 1 ustawy z dnia 27 czerwca 1997 r. o służbie </w:t>
      </w:r>
      <w:r w:rsidRPr="001C14C1">
        <w:lastRenderedPageBreak/>
        <w:t>medycyny pracy oraz kontroli wykonywanej na podstawie ustawy z dnia 15 kwietnia 2011 r. o działalności leczniczej, jak również ustawy z dnia 5 grudnia 1996 r. o zawodach lekarza i lekarza dentysty oraz ustawy z dnia 15 lipca 2011 r. o zawodach pielęgniarki i położnej.</w:t>
      </w:r>
    </w:p>
    <w:p w:rsidR="00BD07F5" w:rsidRDefault="00BD07F5" w:rsidP="00401CA4">
      <w:pPr>
        <w:keepNext/>
        <w:keepLines/>
        <w:spacing w:after="40" w:line="276" w:lineRule="auto"/>
        <w:jc w:val="center"/>
        <w:outlineLvl w:val="3"/>
        <w:rPr>
          <w:rFonts w:eastAsia="Arial Unicode MS"/>
          <w:b/>
          <w:bCs/>
        </w:rPr>
      </w:pPr>
    </w:p>
    <w:p w:rsidR="00B16594" w:rsidRPr="001C14C1" w:rsidRDefault="00B16594" w:rsidP="00401CA4">
      <w:pPr>
        <w:keepNext/>
        <w:keepLines/>
        <w:spacing w:after="40" w:line="276" w:lineRule="auto"/>
        <w:jc w:val="center"/>
        <w:outlineLvl w:val="3"/>
        <w:rPr>
          <w:rFonts w:eastAsia="Arial Unicode MS"/>
          <w:b/>
          <w:bCs/>
        </w:rPr>
      </w:pPr>
      <w:r w:rsidRPr="001C14C1">
        <w:rPr>
          <w:rFonts w:eastAsia="Arial Unicode MS"/>
          <w:b/>
          <w:bCs/>
        </w:rPr>
        <w:t>§ 7</w:t>
      </w:r>
    </w:p>
    <w:p w:rsidR="00B16594" w:rsidRPr="001C14C1" w:rsidRDefault="00B16594" w:rsidP="00C33994">
      <w:pPr>
        <w:numPr>
          <w:ilvl w:val="0"/>
          <w:numId w:val="8"/>
        </w:numPr>
        <w:spacing w:after="40" w:line="276" w:lineRule="auto"/>
        <w:ind w:left="284" w:hanging="284"/>
        <w:jc w:val="both"/>
        <w:rPr>
          <w:b/>
        </w:rPr>
      </w:pPr>
      <w:r w:rsidRPr="001C14C1">
        <w:rPr>
          <w:b/>
        </w:rPr>
        <w:t>Wykonawca każdorazowo do</w:t>
      </w:r>
      <w:r w:rsidR="008227AE" w:rsidRPr="001C14C1">
        <w:rPr>
          <w:b/>
        </w:rPr>
        <w:t xml:space="preserve"> </w:t>
      </w:r>
      <w:r w:rsidRPr="001C14C1">
        <w:rPr>
          <w:b/>
        </w:rPr>
        <w:t>piątego dnia każdego miesiąca kalendarzowego wystawi fakturę za miesiąc poprzedni, przy czym faktura za miesiąc grudzień 202</w:t>
      </w:r>
      <w:r w:rsidR="008227AE" w:rsidRPr="001C14C1">
        <w:rPr>
          <w:b/>
        </w:rPr>
        <w:t>5</w:t>
      </w:r>
      <w:r w:rsidRPr="001C14C1">
        <w:rPr>
          <w:b/>
        </w:rPr>
        <w:t>r.,</w:t>
      </w:r>
      <w:r w:rsidR="009402CC">
        <w:rPr>
          <w:b/>
        </w:rPr>
        <w:t xml:space="preserve"> </w:t>
      </w:r>
      <w:r w:rsidRPr="001C14C1">
        <w:rPr>
          <w:b/>
        </w:rPr>
        <w:t>zostanie wystawiona najpóźniej do dnia 1</w:t>
      </w:r>
      <w:r w:rsidR="008227AE" w:rsidRPr="001C14C1">
        <w:rPr>
          <w:b/>
        </w:rPr>
        <w:t>2</w:t>
      </w:r>
      <w:r w:rsidRPr="001C14C1">
        <w:rPr>
          <w:b/>
        </w:rPr>
        <w:t>.12.202</w:t>
      </w:r>
      <w:r w:rsidR="008227AE" w:rsidRPr="001C14C1">
        <w:rPr>
          <w:b/>
        </w:rPr>
        <w:t>5</w:t>
      </w:r>
      <w:r w:rsidRPr="001C14C1">
        <w:rPr>
          <w:b/>
        </w:rPr>
        <w:t>r.</w:t>
      </w:r>
    </w:p>
    <w:p w:rsidR="00B16594" w:rsidRPr="001C14C1" w:rsidRDefault="00B16594" w:rsidP="00C33994">
      <w:pPr>
        <w:numPr>
          <w:ilvl w:val="0"/>
          <w:numId w:val="8"/>
        </w:numPr>
        <w:spacing w:after="40" w:line="276" w:lineRule="auto"/>
        <w:ind w:left="284" w:hanging="284"/>
        <w:jc w:val="both"/>
      </w:pPr>
      <w:r w:rsidRPr="001C14C1">
        <w:t>Faktura VAT zostanie dostarczona według wyboru Wykonawcy:</w:t>
      </w:r>
    </w:p>
    <w:p w:rsidR="00B16594" w:rsidRPr="001C14C1" w:rsidRDefault="00B16594" w:rsidP="00C33994">
      <w:pPr>
        <w:numPr>
          <w:ilvl w:val="0"/>
          <w:numId w:val="4"/>
        </w:numPr>
        <w:spacing w:after="40" w:line="276" w:lineRule="auto"/>
        <w:ind w:left="709" w:hanging="425"/>
        <w:jc w:val="both"/>
      </w:pPr>
      <w:r w:rsidRPr="001C14C1">
        <w:t>w formie ustrukturyzowanej faktury elektronicznej przy użyciu Platformy Elektronicznego Fakturowania na konto Zamawiającego, identyfikowane poprzez wpisanie numeru NIP Zamawiającego,</w:t>
      </w:r>
    </w:p>
    <w:p w:rsidR="00B16594" w:rsidRPr="001C14C1" w:rsidRDefault="00B16594" w:rsidP="00C33994">
      <w:pPr>
        <w:numPr>
          <w:ilvl w:val="0"/>
          <w:numId w:val="4"/>
        </w:numPr>
        <w:spacing w:after="40" w:line="276" w:lineRule="auto"/>
        <w:ind w:left="709" w:hanging="425"/>
        <w:jc w:val="both"/>
      </w:pPr>
      <w:r w:rsidRPr="001C14C1">
        <w:t xml:space="preserve">w formie faktury elektronicznej , o której mowa w art.2 pkt 32 i art.106n ustawy z dnia 11 marca 2004r. o podatku od towarów i usług na skrzynkę mailową Zamawiającego </w:t>
      </w:r>
      <w:hyperlink r:id="rId9" w:history="1">
        <w:r w:rsidRPr="00A20018">
          <w:rPr>
            <w:rStyle w:val="Hipercze"/>
            <w:b/>
            <w:i/>
            <w:color w:val="auto"/>
          </w:rPr>
          <w:t>34wog.medyczna@ron.mil.pl</w:t>
        </w:r>
      </w:hyperlink>
      <w:r w:rsidRPr="00A20018">
        <w:rPr>
          <w:b/>
          <w:i/>
        </w:rPr>
        <w:t xml:space="preserve"> </w:t>
      </w:r>
      <w:r w:rsidR="009402CC" w:rsidRPr="00A20018">
        <w:rPr>
          <w:b/>
          <w:i/>
        </w:rPr>
        <w:t>,</w:t>
      </w:r>
    </w:p>
    <w:p w:rsidR="00B16594" w:rsidRPr="001C14C1" w:rsidRDefault="00B16594" w:rsidP="00C33994">
      <w:pPr>
        <w:numPr>
          <w:ilvl w:val="0"/>
          <w:numId w:val="4"/>
        </w:numPr>
        <w:spacing w:after="40" w:line="276" w:lineRule="auto"/>
        <w:ind w:left="709" w:hanging="425"/>
        <w:jc w:val="both"/>
      </w:pPr>
      <w:r w:rsidRPr="001C14C1">
        <w:t>do siedziby Zamawiającego na adres 34 Wojskowy Oddział Gospodarczy, ul. Krakowska 11b, 35-111 Rzeszów</w:t>
      </w:r>
      <w:r w:rsidR="009402CC">
        <w:t>.</w:t>
      </w:r>
    </w:p>
    <w:p w:rsidR="00B16594" w:rsidRPr="001C14C1" w:rsidRDefault="00B16594" w:rsidP="00C33994">
      <w:pPr>
        <w:numPr>
          <w:ilvl w:val="0"/>
          <w:numId w:val="8"/>
        </w:numPr>
        <w:spacing w:after="40" w:line="276" w:lineRule="auto"/>
        <w:ind w:left="284" w:hanging="284"/>
        <w:jc w:val="both"/>
      </w:pPr>
      <w:r w:rsidRPr="001C14C1">
        <w:t xml:space="preserve">W przypadku dostarczania ustrukturyzowanej faktury elektronicznej przy użyciu Platformy Elektronicznego Fakturowania albo faktury elektronicznej na skrzynkę mailową Zamawiającego </w:t>
      </w:r>
      <w:r w:rsidRPr="001C14C1">
        <w:rPr>
          <w:b/>
          <w:i/>
        </w:rPr>
        <w:t>34wog.medyczna@ron.mil.pl</w:t>
      </w:r>
      <w:r w:rsidRPr="001C14C1">
        <w:t xml:space="preserve">, 30 dniowy termin biegnie od dnia dostarczenia tej faktury na konto Zamawiającego (na skrzynkę mailową Zamawiającego </w:t>
      </w:r>
      <w:r w:rsidRPr="001C14C1">
        <w:rPr>
          <w:b/>
          <w:i/>
        </w:rPr>
        <w:t>34wog.medyczna@ron.mil.pl</w:t>
      </w:r>
      <w:r w:rsidRPr="001C14C1">
        <w:t xml:space="preserve"> w dniu roboczym do godziny 15.00.</w:t>
      </w:r>
    </w:p>
    <w:p w:rsidR="00B16594" w:rsidRPr="001C14C1" w:rsidRDefault="00B16594" w:rsidP="00C33994">
      <w:pPr>
        <w:numPr>
          <w:ilvl w:val="0"/>
          <w:numId w:val="8"/>
        </w:numPr>
        <w:spacing w:after="40" w:line="276" w:lineRule="auto"/>
        <w:ind w:left="284" w:hanging="284"/>
        <w:jc w:val="both"/>
      </w:pPr>
      <w:r w:rsidRPr="001C14C1">
        <w:t>W przypadku dostarczenia faktury elektronicznej, o której mowa w ust. 3, w dniu roboczym po godzinie 15.00 lub w innym dniu niż dzień roboczy, 30 dniowy termin biegnie od pierwszego dnia roboczego przypadającego po tym dniu.</w:t>
      </w:r>
    </w:p>
    <w:p w:rsidR="00B16594" w:rsidRPr="001C14C1" w:rsidRDefault="00B16594" w:rsidP="00C33994">
      <w:pPr>
        <w:numPr>
          <w:ilvl w:val="0"/>
          <w:numId w:val="8"/>
        </w:numPr>
        <w:spacing w:after="40" w:line="276" w:lineRule="auto"/>
        <w:ind w:left="284" w:hanging="284"/>
        <w:jc w:val="both"/>
      </w:pPr>
      <w:r w:rsidRPr="001C14C1">
        <w:t>W przypadku dostarczania faktury do siedziby Zamawiającego 30 dniowy termin biegnie od dnia wpływu faktury do kancelarii Zamawiającego.</w:t>
      </w:r>
    </w:p>
    <w:p w:rsidR="00B16594" w:rsidRPr="001C14C1" w:rsidRDefault="00B16594" w:rsidP="00C33994">
      <w:pPr>
        <w:numPr>
          <w:ilvl w:val="0"/>
          <w:numId w:val="8"/>
        </w:numPr>
        <w:spacing w:after="40" w:line="276" w:lineRule="auto"/>
        <w:ind w:left="284" w:hanging="284"/>
        <w:jc w:val="both"/>
      </w:pPr>
      <w:r w:rsidRPr="001C14C1">
        <w:t>Zapłata za faktycznie wykonane usługi i świadczenia zdrowotne, nastąpi w formie polecenia przelewu w ciągu do 30 dni, licząc od dnia dostarczenia do Zamawiającego prawidłowo wystawionej faktury VAT.</w:t>
      </w:r>
    </w:p>
    <w:p w:rsidR="00B16594" w:rsidRPr="001C14C1" w:rsidRDefault="00B16594" w:rsidP="00C33994">
      <w:pPr>
        <w:numPr>
          <w:ilvl w:val="0"/>
          <w:numId w:val="8"/>
        </w:numPr>
        <w:spacing w:after="40" w:line="276" w:lineRule="auto"/>
        <w:ind w:left="284" w:hanging="284"/>
        <w:jc w:val="both"/>
      </w:pPr>
      <w:r w:rsidRPr="001C14C1">
        <w:t xml:space="preserve">Zapłata za zrealizowane usługi i świadczenia zdrowotne, nastąpi przelewem na konto nr…………………………….. które jest ujęte w elektronicznym wykazie podmiotów Szefa Krajowej Administracji Skarbowej. W przypadku wskazania na fakturze rachunku bankowego nie ujętego w elektronicznym wykazie podmiotów Szefa Krajowej Administracji Skarbowej , Zamawiający wezwie Wykonawcę do skorygowania faktury, </w:t>
      </w:r>
      <w:r w:rsidR="009402CC">
        <w:br/>
      </w:r>
      <w:r w:rsidRPr="001C14C1">
        <w:t>a w przypadku niewykonania określonej w wezwaniu korekty , zapłata nastąpi na rachunek wskazany w tym wykazie.</w:t>
      </w:r>
    </w:p>
    <w:p w:rsidR="00B16594" w:rsidRPr="001C14C1" w:rsidRDefault="00B16594" w:rsidP="00C33994">
      <w:pPr>
        <w:numPr>
          <w:ilvl w:val="0"/>
          <w:numId w:val="8"/>
        </w:numPr>
        <w:spacing w:after="40" w:line="276" w:lineRule="auto"/>
        <w:ind w:left="284" w:hanging="284"/>
        <w:jc w:val="both"/>
      </w:pPr>
      <w:r w:rsidRPr="001C14C1">
        <w:t>Określenie 30-dniowego terminu płatności oraz numeru konta, o którym mowa w ust. 7, Wykonawca zobowiązany jest zamieścić na wystawionej przez siebie fakturze VAT.</w:t>
      </w:r>
    </w:p>
    <w:p w:rsidR="00B16594" w:rsidRPr="001C14C1" w:rsidRDefault="00B16594" w:rsidP="00C33994">
      <w:pPr>
        <w:numPr>
          <w:ilvl w:val="0"/>
          <w:numId w:val="8"/>
        </w:numPr>
        <w:spacing w:after="40" w:line="276" w:lineRule="auto"/>
        <w:ind w:left="284" w:hanging="284"/>
        <w:jc w:val="both"/>
      </w:pPr>
      <w:r w:rsidRPr="001C14C1">
        <w:t xml:space="preserve">Do faktury lub rachunku, dla uznania ich za prawidłowo wystawione niezbędnym jest załączenie przez Wykonawcę zatwierdzonych załączników, o których mowa w ust. 11 - 13. </w:t>
      </w:r>
    </w:p>
    <w:p w:rsidR="00B16594" w:rsidRPr="001C14C1" w:rsidRDefault="00B16594" w:rsidP="00C33994">
      <w:pPr>
        <w:numPr>
          <w:ilvl w:val="0"/>
          <w:numId w:val="8"/>
        </w:numPr>
        <w:spacing w:after="40" w:line="276" w:lineRule="auto"/>
        <w:ind w:left="426" w:hanging="426"/>
        <w:jc w:val="both"/>
      </w:pPr>
      <w:r w:rsidRPr="001C14C1">
        <w:t>Za dzień zapłaty uważa się dzień obciążenia rachunku Zamawiającego.</w:t>
      </w:r>
    </w:p>
    <w:p w:rsidR="003E0380" w:rsidRPr="001C14C1" w:rsidRDefault="00B16594" w:rsidP="00C33994">
      <w:pPr>
        <w:numPr>
          <w:ilvl w:val="0"/>
          <w:numId w:val="8"/>
        </w:numPr>
        <w:spacing w:after="40" w:line="276" w:lineRule="auto"/>
        <w:ind w:left="426" w:hanging="426"/>
        <w:jc w:val="both"/>
      </w:pPr>
      <w:r w:rsidRPr="001C14C1">
        <w:lastRenderedPageBreak/>
        <w:t xml:space="preserve">Podstawą zapłaty za fakturę będzie </w:t>
      </w:r>
      <w:r w:rsidR="00EB65E3" w:rsidRPr="001C14C1">
        <w:t>:</w:t>
      </w:r>
    </w:p>
    <w:p w:rsidR="00B16594" w:rsidRPr="001C14C1" w:rsidRDefault="00B16594" w:rsidP="00C33994">
      <w:pPr>
        <w:pStyle w:val="Akapitzlist"/>
        <w:numPr>
          <w:ilvl w:val="0"/>
          <w:numId w:val="10"/>
        </w:numPr>
        <w:spacing w:after="40"/>
        <w:ind w:left="851" w:hanging="425"/>
        <w:contextualSpacing w:val="0"/>
        <w:jc w:val="both"/>
        <w:rPr>
          <w:rFonts w:ascii="Times New Roman" w:hAnsi="Times New Roman"/>
          <w:sz w:val="24"/>
          <w:szCs w:val="24"/>
        </w:rPr>
      </w:pPr>
      <w:r w:rsidRPr="001C14C1">
        <w:rPr>
          <w:rFonts w:ascii="Times New Roman" w:hAnsi="Times New Roman"/>
          <w:sz w:val="24"/>
          <w:szCs w:val="24"/>
        </w:rPr>
        <w:t xml:space="preserve">zatwierdzony przez Zamawiającego czytelny załącznik, sporządzony zgodnie ze wzorem przekazanym przez Zamawiającego (modyfikacja przedmiotowego załącznika przez Wykonawcę jest niedopuszczalna), zawierający: imienny wykaz badanych z podaniem imienia i nazwiska, rodzaju świadczenia, ceny jednostkowe poszczególnych rodzajów usług lub świadczeń zdrowotnych oraz nazwy instytucji kierującej pracownika lub żołnierza zawodowego na badania. </w:t>
      </w:r>
      <w:r w:rsidRPr="001C14C1">
        <w:rPr>
          <w:rFonts w:ascii="Times New Roman" w:hAnsi="Times New Roman"/>
          <w:b/>
          <w:sz w:val="24"/>
          <w:szCs w:val="24"/>
        </w:rPr>
        <w:t>Wykaz musi zawierać podział osób badanych na pracowników resortu obrony narodowej i żołnierzy</w:t>
      </w:r>
      <w:r w:rsidR="00F15014" w:rsidRPr="001C14C1">
        <w:rPr>
          <w:rFonts w:ascii="Times New Roman" w:hAnsi="Times New Roman"/>
          <w:b/>
          <w:sz w:val="24"/>
          <w:szCs w:val="24"/>
        </w:rPr>
        <w:t xml:space="preserve"> </w:t>
      </w:r>
      <w:r w:rsidRPr="001C14C1">
        <w:rPr>
          <w:rFonts w:ascii="Times New Roman" w:hAnsi="Times New Roman"/>
          <w:b/>
          <w:sz w:val="24"/>
          <w:szCs w:val="24"/>
        </w:rPr>
        <w:t>zawodowych</w:t>
      </w:r>
      <w:r w:rsidRPr="001C14C1">
        <w:rPr>
          <w:rFonts w:ascii="Times New Roman" w:hAnsi="Times New Roman"/>
          <w:sz w:val="24"/>
          <w:szCs w:val="24"/>
        </w:rPr>
        <w:t>.</w:t>
      </w:r>
    </w:p>
    <w:p w:rsidR="00850EF2" w:rsidRPr="001C14C1" w:rsidRDefault="003E0380" w:rsidP="00C33994">
      <w:pPr>
        <w:pStyle w:val="Akapitzlist"/>
        <w:numPr>
          <w:ilvl w:val="0"/>
          <w:numId w:val="10"/>
        </w:numPr>
        <w:spacing w:after="40"/>
        <w:ind w:left="851" w:hanging="425"/>
        <w:contextualSpacing w:val="0"/>
        <w:jc w:val="both"/>
        <w:rPr>
          <w:rFonts w:ascii="Times New Roman" w:hAnsi="Times New Roman"/>
          <w:sz w:val="24"/>
          <w:szCs w:val="24"/>
        </w:rPr>
      </w:pPr>
      <w:r w:rsidRPr="001C14C1">
        <w:rPr>
          <w:rFonts w:ascii="Times New Roman" w:hAnsi="Times New Roman"/>
          <w:color w:val="000000" w:themeColor="text1"/>
          <w:sz w:val="24"/>
          <w:szCs w:val="24"/>
        </w:rPr>
        <w:t xml:space="preserve">zatwierdzony przez Zamawiającego załącznik nr 3 stanowiący </w:t>
      </w:r>
      <w:bookmarkStart w:id="4" w:name="_Hlk181881357"/>
      <w:r w:rsidRPr="001C14C1">
        <w:rPr>
          <w:rFonts w:ascii="Times New Roman" w:hAnsi="Times New Roman"/>
          <w:color w:val="000000" w:themeColor="text1"/>
          <w:sz w:val="24"/>
          <w:szCs w:val="24"/>
        </w:rPr>
        <w:t xml:space="preserve">zestawienie z </w:t>
      </w:r>
      <w:r w:rsidRPr="001C14C1">
        <w:rPr>
          <w:rFonts w:ascii="Times New Roman" w:eastAsia="Arial Unicode MS" w:hAnsi="Times New Roman"/>
          <w:color w:val="000000" w:themeColor="text1"/>
          <w:sz w:val="24"/>
          <w:szCs w:val="24"/>
        </w:rPr>
        <w:t>ilości wykonanych usług i świadczeń medycznych</w:t>
      </w:r>
      <w:r w:rsidR="007D1FCD" w:rsidRPr="001C14C1">
        <w:rPr>
          <w:rFonts w:ascii="Times New Roman" w:eastAsia="Arial Unicode MS" w:hAnsi="Times New Roman"/>
          <w:color w:val="000000" w:themeColor="text1"/>
          <w:sz w:val="24"/>
          <w:szCs w:val="24"/>
        </w:rPr>
        <w:t xml:space="preserve"> </w:t>
      </w:r>
      <w:r w:rsidR="00EB65E3" w:rsidRPr="001C14C1">
        <w:rPr>
          <w:rFonts w:ascii="Times New Roman" w:eastAsia="Arial Unicode MS" w:hAnsi="Times New Roman"/>
          <w:color w:val="000000" w:themeColor="text1"/>
          <w:sz w:val="24"/>
          <w:szCs w:val="24"/>
        </w:rPr>
        <w:t>za</w:t>
      </w:r>
      <w:r w:rsidR="007D1FCD" w:rsidRPr="001C14C1">
        <w:rPr>
          <w:rFonts w:ascii="Times New Roman" w:eastAsia="Arial Unicode MS" w:hAnsi="Times New Roman"/>
          <w:color w:val="000000" w:themeColor="text1"/>
          <w:sz w:val="24"/>
          <w:szCs w:val="24"/>
        </w:rPr>
        <w:t xml:space="preserve"> dan</w:t>
      </w:r>
      <w:r w:rsidR="00EB65E3" w:rsidRPr="001C14C1">
        <w:rPr>
          <w:rFonts w:ascii="Times New Roman" w:eastAsia="Arial Unicode MS" w:hAnsi="Times New Roman"/>
          <w:color w:val="000000" w:themeColor="text1"/>
          <w:sz w:val="24"/>
          <w:szCs w:val="24"/>
        </w:rPr>
        <w:t>y</w:t>
      </w:r>
      <w:r w:rsidR="007D1FCD" w:rsidRPr="001C14C1">
        <w:rPr>
          <w:rFonts w:ascii="Times New Roman" w:eastAsia="Arial Unicode MS" w:hAnsi="Times New Roman"/>
          <w:color w:val="000000" w:themeColor="text1"/>
          <w:sz w:val="24"/>
          <w:szCs w:val="24"/>
        </w:rPr>
        <w:t xml:space="preserve"> miesiąc </w:t>
      </w:r>
      <w:bookmarkEnd w:id="4"/>
      <w:r w:rsidR="007D1FCD" w:rsidRPr="001C14C1">
        <w:rPr>
          <w:rFonts w:ascii="Times New Roman" w:hAnsi="Times New Roman"/>
          <w:color w:val="000000" w:themeColor="text1"/>
          <w:sz w:val="24"/>
          <w:szCs w:val="24"/>
        </w:rPr>
        <w:t>.</w:t>
      </w:r>
      <w:r w:rsidRPr="001C14C1">
        <w:rPr>
          <w:rFonts w:ascii="Times New Roman" w:hAnsi="Times New Roman"/>
          <w:color w:val="000000" w:themeColor="text1"/>
          <w:sz w:val="24"/>
          <w:szCs w:val="24"/>
        </w:rPr>
        <w:t xml:space="preserve"> </w:t>
      </w:r>
    </w:p>
    <w:p w:rsidR="00F96AD4" w:rsidRPr="001C14C1" w:rsidRDefault="00B16594" w:rsidP="00C33994">
      <w:pPr>
        <w:numPr>
          <w:ilvl w:val="0"/>
          <w:numId w:val="8"/>
        </w:numPr>
        <w:spacing w:after="40" w:line="276" w:lineRule="auto"/>
        <w:ind w:left="426" w:hanging="426"/>
        <w:jc w:val="both"/>
      </w:pPr>
      <w:r w:rsidRPr="001C14C1">
        <w:t>Postanowienia ust. 11  nie znajdują zastosowania, jeżeli Wykonawca do faktury przedłoży wygenerowany z systemu wykaz wykonanych badań</w:t>
      </w:r>
      <w:r w:rsidR="00EB65E3" w:rsidRPr="001C14C1">
        <w:t xml:space="preserve"> oraz </w:t>
      </w:r>
      <w:r w:rsidR="00EB65E3" w:rsidRPr="001C14C1">
        <w:rPr>
          <w:rFonts w:eastAsia="Arial Unicode MS"/>
          <w:color w:val="000000" w:themeColor="text1"/>
        </w:rPr>
        <w:t xml:space="preserve">ilości wykonanych usług </w:t>
      </w:r>
      <w:r w:rsidR="009402CC">
        <w:rPr>
          <w:rFonts w:eastAsia="Arial Unicode MS"/>
          <w:color w:val="000000" w:themeColor="text1"/>
        </w:rPr>
        <w:br/>
      </w:r>
      <w:r w:rsidR="00EB65E3" w:rsidRPr="001C14C1">
        <w:rPr>
          <w:rFonts w:eastAsia="Arial Unicode MS"/>
          <w:color w:val="000000" w:themeColor="text1"/>
        </w:rPr>
        <w:t>i świadczeń medycznych.</w:t>
      </w:r>
    </w:p>
    <w:p w:rsidR="00B16594" w:rsidRPr="001C14C1" w:rsidRDefault="00B16594" w:rsidP="00C33994">
      <w:pPr>
        <w:numPr>
          <w:ilvl w:val="0"/>
          <w:numId w:val="8"/>
        </w:numPr>
        <w:spacing w:after="40" w:line="276" w:lineRule="auto"/>
        <w:ind w:left="426" w:hanging="426"/>
        <w:jc w:val="both"/>
      </w:pPr>
      <w:r w:rsidRPr="001C14C1">
        <w:t>W przypadku wystawienia faktury VAT, obejmując</w:t>
      </w:r>
      <w:r w:rsidR="007D1FCD" w:rsidRPr="001C14C1">
        <w:t>ej</w:t>
      </w:r>
      <w:r w:rsidRPr="001C14C1">
        <w:t xml:space="preserve"> kwotę przysługując</w:t>
      </w:r>
      <w:r w:rsidR="00B9113D" w:rsidRPr="001C14C1">
        <w:t>ą</w:t>
      </w:r>
      <w:r w:rsidRPr="001C14C1">
        <w:t xml:space="preserve"> z tytułu wykonania przeglądu stanowisk pracy lub oceny ryzyka zawodowego, oprócz wykazu, </w:t>
      </w:r>
      <w:r w:rsidR="009402CC">
        <w:br/>
      </w:r>
      <w:r w:rsidRPr="001C14C1">
        <w:t xml:space="preserve">o którym mowa w ust. 11, </w:t>
      </w:r>
      <w:r w:rsidRPr="001C14C1">
        <w:rPr>
          <w:b/>
        </w:rPr>
        <w:t>Wykonawca zobowiązany jest dodatkowo</w:t>
      </w:r>
      <w:r w:rsidRPr="001C14C1">
        <w:t xml:space="preserve"> </w:t>
      </w:r>
      <w:r w:rsidRPr="001C14C1">
        <w:rPr>
          <w:b/>
        </w:rPr>
        <w:t xml:space="preserve">załączyć Wyciąg z </w:t>
      </w:r>
      <w:r w:rsidR="007D1FCD" w:rsidRPr="001C14C1">
        <w:rPr>
          <w:b/>
        </w:rPr>
        <w:t>R</w:t>
      </w:r>
      <w:r w:rsidRPr="001C14C1">
        <w:rPr>
          <w:b/>
        </w:rPr>
        <w:t>ozkazu Dowódcy danej jednostki wojskowej</w:t>
      </w:r>
      <w:r w:rsidRPr="001C14C1">
        <w:t xml:space="preserve"> dotyczącego przeglądu stanowisk pracy lub oceny ryzyka zawodowego.</w:t>
      </w:r>
    </w:p>
    <w:p w:rsidR="00B16594" w:rsidRPr="001C14C1" w:rsidRDefault="00B16594" w:rsidP="00401CA4">
      <w:pPr>
        <w:pStyle w:val="Akapitzlist"/>
        <w:keepNext/>
        <w:keepLines/>
        <w:spacing w:after="40"/>
        <w:ind w:left="0"/>
        <w:contextualSpacing w:val="0"/>
        <w:jc w:val="center"/>
        <w:outlineLvl w:val="3"/>
        <w:rPr>
          <w:rFonts w:ascii="Times New Roman" w:eastAsia="Arial Unicode MS" w:hAnsi="Times New Roman"/>
          <w:b/>
          <w:bCs/>
          <w:sz w:val="24"/>
          <w:szCs w:val="24"/>
        </w:rPr>
      </w:pPr>
    </w:p>
    <w:p w:rsidR="00B16594" w:rsidRPr="001C14C1" w:rsidRDefault="00B16594" w:rsidP="00401CA4">
      <w:pPr>
        <w:pStyle w:val="Akapitzlist"/>
        <w:keepNext/>
        <w:keepLines/>
        <w:spacing w:after="40"/>
        <w:ind w:left="0"/>
        <w:contextualSpacing w:val="0"/>
        <w:jc w:val="center"/>
        <w:outlineLvl w:val="3"/>
        <w:rPr>
          <w:rFonts w:ascii="Times New Roman" w:eastAsia="Arial Unicode MS" w:hAnsi="Times New Roman"/>
          <w:b/>
          <w:bCs/>
          <w:sz w:val="24"/>
          <w:szCs w:val="24"/>
        </w:rPr>
      </w:pPr>
      <w:r w:rsidRPr="001C14C1">
        <w:rPr>
          <w:rFonts w:ascii="Times New Roman" w:eastAsia="Arial Unicode MS" w:hAnsi="Times New Roman"/>
          <w:b/>
          <w:bCs/>
          <w:sz w:val="24"/>
          <w:szCs w:val="24"/>
        </w:rPr>
        <w:t>§ 8</w:t>
      </w:r>
    </w:p>
    <w:p w:rsidR="007C6ED5" w:rsidRPr="001C14C1" w:rsidRDefault="007C6ED5" w:rsidP="00C33994">
      <w:pPr>
        <w:numPr>
          <w:ilvl w:val="0"/>
          <w:numId w:val="23"/>
        </w:numPr>
        <w:spacing w:after="40" w:line="276" w:lineRule="auto"/>
        <w:ind w:left="284" w:hanging="284"/>
        <w:jc w:val="both"/>
        <w:rPr>
          <w:rFonts w:eastAsia="Calibri"/>
        </w:rPr>
      </w:pPr>
      <w:r w:rsidRPr="001C14C1">
        <w:rPr>
          <w:rFonts w:eastAsia="Calibri"/>
        </w:rPr>
        <w:t xml:space="preserve">Strony zobowiązane są przetwarzać dane osobowe w ramach realizacji Umowy </w:t>
      </w:r>
      <w:r w:rsidR="009402CC">
        <w:rPr>
          <w:rFonts w:eastAsia="Calibri"/>
        </w:rPr>
        <w:br/>
      </w:r>
      <w:r w:rsidRPr="001C14C1">
        <w:rPr>
          <w:rFonts w:eastAsia="Calibri"/>
        </w:rPr>
        <w:t xml:space="preserve">o współpracy zgodnie z przepisami Rozporządzenia Parlamentu Europejskiego i Rady (UE) 2016/679 z dnia 27 kwietnia 2016 r. w sprawie ochrony osób fizycznych w związku </w:t>
      </w:r>
      <w:r w:rsidR="009402CC">
        <w:rPr>
          <w:rFonts w:eastAsia="Calibri"/>
        </w:rPr>
        <w:br/>
      </w:r>
      <w:r w:rsidRPr="001C14C1">
        <w:rPr>
          <w:rFonts w:eastAsia="Calibri"/>
        </w:rPr>
        <w:t>z przetwarzaniem danych osobowych i w sprawie swobodnego przepływu takich danych oraz uchylenia dyrektywy 95/46/WE (ogólne rozporządzenie o ochronie danych) (Dz. U. UE. L. z 2016 r. Nr 119, str. 1 z późn. zm.), zwanego dalej: „RODO”, oraz ustawy z dnia 10 maja 2018 r. o ochronie danych osobowych (Dz. U. z 2019 r. poz. 1781).</w:t>
      </w:r>
    </w:p>
    <w:p w:rsidR="007C6ED5" w:rsidRPr="001C14C1" w:rsidRDefault="007C6ED5" w:rsidP="00C33994">
      <w:pPr>
        <w:numPr>
          <w:ilvl w:val="0"/>
          <w:numId w:val="23"/>
        </w:numPr>
        <w:spacing w:after="40" w:line="276" w:lineRule="auto"/>
        <w:ind w:left="284" w:hanging="284"/>
        <w:jc w:val="both"/>
        <w:rPr>
          <w:rFonts w:eastAsia="Calibri"/>
        </w:rPr>
      </w:pPr>
      <w:r w:rsidRPr="001C14C1">
        <w:rPr>
          <w:rFonts w:eastAsia="Calibri"/>
        </w:rPr>
        <w:t xml:space="preserve">Wykonawca oświadcza, że uzyskał od </w:t>
      </w:r>
      <w:r w:rsidRPr="001C14C1">
        <w:rPr>
          <w:rFonts w:eastAsia="Calibri"/>
          <w:iCs/>
        </w:rPr>
        <w:t>Zamawiającego informacje</w:t>
      </w:r>
      <w:r w:rsidR="004D5E61" w:rsidRPr="001C14C1">
        <w:rPr>
          <w:rFonts w:eastAsia="Calibri"/>
          <w:vertAlign w:val="superscript"/>
        </w:rPr>
        <w:t xml:space="preserve"> </w:t>
      </w:r>
      <w:r w:rsidRPr="001C14C1">
        <w:rPr>
          <w:rFonts w:eastAsia="Calibri"/>
        </w:rPr>
        <w:t xml:space="preserve">dotyczące przetwarzania danych osobowych w związku z realizacją Umowy, o których mowa w art. 13 RODO.  </w:t>
      </w:r>
    </w:p>
    <w:p w:rsidR="007C6ED5" w:rsidRPr="001C14C1" w:rsidRDefault="007C6ED5" w:rsidP="00C33994">
      <w:pPr>
        <w:numPr>
          <w:ilvl w:val="0"/>
          <w:numId w:val="23"/>
        </w:numPr>
        <w:spacing w:after="40" w:line="276" w:lineRule="auto"/>
        <w:ind w:left="284" w:hanging="284"/>
        <w:jc w:val="both"/>
        <w:rPr>
          <w:rFonts w:eastAsia="Calibri"/>
        </w:rPr>
      </w:pPr>
      <w:r w:rsidRPr="001C14C1">
        <w:rPr>
          <w:rFonts w:eastAsia="Calibri"/>
        </w:rPr>
        <w:t xml:space="preserve">Każda ze Stron zobowiązuje się, że w imieniu drugiej Strony przekaże osobom, których dane osobowe przekazuje drugiej Stronie w związku z realizacją Umowy (inne niż powierzone na podstawie umowy powierzenia przetwarzania danych osobowych, o której mowa w ust. 4), informacje dotyczące przetwarzania danych osobowych, o których mowa w art. 14 RODO. Strony oświadczają, że otrzymały od siebie nawzajem dokumenty zawierające treść klauzul z informacjami, o których mowa w zdaniu pierwszym. </w:t>
      </w:r>
    </w:p>
    <w:p w:rsidR="007C6ED5" w:rsidRPr="001C14C1" w:rsidRDefault="007C6ED5" w:rsidP="00C33994">
      <w:pPr>
        <w:numPr>
          <w:ilvl w:val="0"/>
          <w:numId w:val="23"/>
        </w:numPr>
        <w:spacing w:after="40" w:line="276" w:lineRule="auto"/>
        <w:ind w:left="284" w:hanging="284"/>
        <w:jc w:val="both"/>
        <w:rPr>
          <w:rFonts w:eastAsia="Calibri"/>
        </w:rPr>
      </w:pPr>
      <w:r w:rsidRPr="001C14C1">
        <w:rPr>
          <w:rFonts w:eastAsia="Calibri"/>
        </w:rPr>
        <w:t xml:space="preserve">Zasady przetwarzania danych osobowych </w:t>
      </w:r>
      <w:r w:rsidR="004D5E61" w:rsidRPr="001C14C1">
        <w:rPr>
          <w:rFonts w:eastAsia="Calibri"/>
        </w:rPr>
        <w:t xml:space="preserve">przez </w:t>
      </w:r>
      <w:r w:rsidRPr="001C14C1">
        <w:rPr>
          <w:rFonts w:eastAsia="Calibri"/>
        </w:rPr>
        <w:t xml:space="preserve">Wykonawcy w związku z realizacją Umowy określa Umowa przetwarzania danych osobowych, stanowiąca </w:t>
      </w:r>
      <w:r w:rsidRPr="001C14C1">
        <w:rPr>
          <w:rFonts w:eastAsia="Calibri"/>
          <w:bCs/>
        </w:rPr>
        <w:t>Załącznik nr 2</w:t>
      </w:r>
      <w:r w:rsidRPr="001C14C1">
        <w:rPr>
          <w:rFonts w:eastAsia="Calibri"/>
        </w:rPr>
        <w:t xml:space="preserve"> do Umowy </w:t>
      </w:r>
    </w:p>
    <w:p w:rsidR="00B16594" w:rsidRPr="001C14C1" w:rsidRDefault="00B16594" w:rsidP="00401CA4">
      <w:pPr>
        <w:autoSpaceDE w:val="0"/>
        <w:autoSpaceDN w:val="0"/>
        <w:adjustRightInd w:val="0"/>
        <w:spacing w:after="40" w:line="276" w:lineRule="auto"/>
        <w:ind w:left="720"/>
        <w:jc w:val="center"/>
        <w:rPr>
          <w:rFonts w:eastAsia="Arial Unicode MS"/>
          <w:b/>
          <w:bCs/>
        </w:rPr>
      </w:pPr>
    </w:p>
    <w:p w:rsidR="00B16594" w:rsidRPr="001C14C1" w:rsidRDefault="00B16594" w:rsidP="00401CA4">
      <w:pPr>
        <w:autoSpaceDE w:val="0"/>
        <w:autoSpaceDN w:val="0"/>
        <w:adjustRightInd w:val="0"/>
        <w:spacing w:after="40" w:line="276" w:lineRule="auto"/>
        <w:ind w:left="720"/>
        <w:jc w:val="center"/>
      </w:pPr>
      <w:r w:rsidRPr="001C14C1">
        <w:rPr>
          <w:rFonts w:eastAsia="Arial Unicode MS"/>
          <w:b/>
          <w:bCs/>
        </w:rPr>
        <w:t>§ 9</w:t>
      </w:r>
    </w:p>
    <w:p w:rsidR="00B16594" w:rsidRPr="001C14C1" w:rsidRDefault="00B16594" w:rsidP="00C33994">
      <w:pPr>
        <w:numPr>
          <w:ilvl w:val="0"/>
          <w:numId w:val="7"/>
        </w:numPr>
        <w:spacing w:after="40" w:line="276" w:lineRule="auto"/>
        <w:ind w:left="426" w:hanging="426"/>
        <w:jc w:val="both"/>
      </w:pPr>
      <w:r w:rsidRPr="001C14C1">
        <w:t>Wykonawca ponosi całkowitą odpowiedzialność za wykonanie przedmiotu umowy.</w:t>
      </w:r>
    </w:p>
    <w:p w:rsidR="00B16594" w:rsidRPr="001C14C1" w:rsidRDefault="00B16594" w:rsidP="00C33994">
      <w:pPr>
        <w:numPr>
          <w:ilvl w:val="0"/>
          <w:numId w:val="7"/>
        </w:numPr>
        <w:spacing w:after="40" w:line="276" w:lineRule="auto"/>
        <w:ind w:left="426" w:hanging="426"/>
        <w:jc w:val="both"/>
      </w:pPr>
      <w:r w:rsidRPr="001C14C1">
        <w:lastRenderedPageBreak/>
        <w:t>Wykonawca ponosi całkowitą odpowiedzialność za szkody wyrządzone ze swojej winy Zamawiającemu, jak również za niewykonanie lub nienależyte wykonanie obowiązków wynikających z umowy wobec osób trzecich.</w:t>
      </w:r>
    </w:p>
    <w:p w:rsidR="00B16594" w:rsidRPr="001C14C1" w:rsidRDefault="00B16594" w:rsidP="00C33994">
      <w:pPr>
        <w:numPr>
          <w:ilvl w:val="0"/>
          <w:numId w:val="7"/>
        </w:numPr>
        <w:spacing w:after="40" w:line="276" w:lineRule="auto"/>
        <w:ind w:left="426" w:hanging="426"/>
        <w:jc w:val="both"/>
      </w:pPr>
      <w:r w:rsidRPr="001C14C1">
        <w:t xml:space="preserve">Wykonawca ponosi całkowitą odpowiedzialność za stosowanie procedur medycznych </w:t>
      </w:r>
      <w:r w:rsidR="009402CC">
        <w:br/>
      </w:r>
      <w:r w:rsidRPr="001C14C1">
        <w:t>w trakcie realizacji umowy.</w:t>
      </w:r>
    </w:p>
    <w:p w:rsidR="00B16594" w:rsidRPr="001C14C1" w:rsidRDefault="00B16594" w:rsidP="00C33994">
      <w:pPr>
        <w:numPr>
          <w:ilvl w:val="0"/>
          <w:numId w:val="7"/>
        </w:numPr>
        <w:spacing w:after="40" w:line="276" w:lineRule="auto"/>
        <w:ind w:left="426" w:hanging="426"/>
      </w:pPr>
      <w:r w:rsidRPr="001C14C1">
        <w:t>Strony ustanawiają kary umowne należne w następujących przypadkach i wysokościach:</w:t>
      </w:r>
    </w:p>
    <w:p w:rsidR="00B16594" w:rsidRPr="001C14C1" w:rsidRDefault="00B16594" w:rsidP="00C33994">
      <w:pPr>
        <w:numPr>
          <w:ilvl w:val="1"/>
          <w:numId w:val="5"/>
        </w:numPr>
        <w:spacing w:after="40" w:line="276" w:lineRule="auto"/>
        <w:ind w:left="709" w:hanging="283"/>
        <w:jc w:val="both"/>
      </w:pPr>
      <w:r w:rsidRPr="001C14C1">
        <w:t xml:space="preserve">Wykonawca zapłaci Zamawiającemu karę w wysokości </w:t>
      </w:r>
      <w:r w:rsidR="00305F75" w:rsidRPr="001C14C1">
        <w:t xml:space="preserve">20 </w:t>
      </w:r>
      <w:r w:rsidRPr="001C14C1">
        <w:t>% wartości umowy brutto, o której mowa w § 2 ust. 1</w:t>
      </w:r>
      <w:r w:rsidR="00956E5E" w:rsidRPr="001C14C1">
        <w:t xml:space="preserve"> pkt 2</w:t>
      </w:r>
      <w:r w:rsidR="00E33F67" w:rsidRPr="001C14C1">
        <w:t xml:space="preserve"> </w:t>
      </w:r>
      <w:bookmarkStart w:id="5" w:name="_Hlk181877825"/>
      <w:r w:rsidR="00E33F67" w:rsidRPr="001C14C1">
        <w:t xml:space="preserve">(odpowiednio § 2 ust. 2 pkt 2) </w:t>
      </w:r>
      <w:bookmarkEnd w:id="5"/>
      <w:r w:rsidR="00E33F67" w:rsidRPr="001C14C1">
        <w:t>lu</w:t>
      </w:r>
      <w:r w:rsidRPr="001C14C1">
        <w:t>b niezrealizowanej części umowy, w przypadku odstąpienia od umowy lub jej niezrealizowanej części przez którąkolwiek z jej stron z przyczyn, za które odpowiada Wykonawca;</w:t>
      </w:r>
    </w:p>
    <w:p w:rsidR="00B16594" w:rsidRPr="001C14C1" w:rsidRDefault="00B16594" w:rsidP="00C33994">
      <w:pPr>
        <w:numPr>
          <w:ilvl w:val="1"/>
          <w:numId w:val="5"/>
        </w:numPr>
        <w:spacing w:after="40" w:line="276" w:lineRule="auto"/>
        <w:ind w:left="709" w:hanging="283"/>
        <w:jc w:val="both"/>
      </w:pPr>
      <w:r w:rsidRPr="001C14C1">
        <w:t>za każdy stwierdzony przypadek wykonania badań niezgodnie z zawartą umową oraz obowiązującymi przepisami, Wykonawca zapłaci karę w wysokości 0,01 % wartości umowy brutto, o której mowa w § 2 ust. 1</w:t>
      </w:r>
      <w:r w:rsidR="00956E5E" w:rsidRPr="001C14C1">
        <w:t xml:space="preserve"> pkt 2</w:t>
      </w:r>
      <w:r w:rsidR="00E33F67" w:rsidRPr="001C14C1">
        <w:t xml:space="preserve"> (odpowiednio § 2 ust. 2 pkt 2)</w:t>
      </w:r>
      <w:r w:rsidR="00305F75" w:rsidRPr="001C14C1">
        <w:t xml:space="preserve">, jednak nie więcej </w:t>
      </w:r>
      <w:bookmarkStart w:id="6" w:name="_Hlk181877222"/>
      <w:r w:rsidR="00305F75" w:rsidRPr="001C14C1">
        <w:t>niż 20 % wartości umowy brutto, o której mowa w § 2 ust. 1</w:t>
      </w:r>
      <w:r w:rsidR="00956E5E" w:rsidRPr="001C14C1">
        <w:t xml:space="preserve"> pkt 2</w:t>
      </w:r>
      <w:r w:rsidR="00E33F67" w:rsidRPr="001C14C1">
        <w:t xml:space="preserve"> Umowy (odpowiednio § 2 ust. 2 pkt 2)</w:t>
      </w:r>
      <w:r w:rsidR="00305F75" w:rsidRPr="001C14C1">
        <w:t xml:space="preserve">, </w:t>
      </w:r>
    </w:p>
    <w:bookmarkEnd w:id="6"/>
    <w:p w:rsidR="00B16594" w:rsidRPr="001C14C1" w:rsidRDefault="00B16594" w:rsidP="00C33994">
      <w:pPr>
        <w:numPr>
          <w:ilvl w:val="1"/>
          <w:numId w:val="5"/>
        </w:numPr>
        <w:spacing w:after="40" w:line="276" w:lineRule="auto"/>
        <w:ind w:left="709" w:hanging="283"/>
        <w:jc w:val="both"/>
      </w:pPr>
      <w:r w:rsidRPr="001C14C1">
        <w:t xml:space="preserve">w przypadku odmowy wykonania usługi w ustalonym terminie Wykonawca zapłaci Zamawiającemu karę umowną w wysokości 500,00 zł brutto, </w:t>
      </w:r>
      <w:r w:rsidR="00305F75" w:rsidRPr="001C14C1">
        <w:t>za każdy stwierdzony przypadek</w:t>
      </w:r>
      <w:r w:rsidR="004D5E61" w:rsidRPr="001C14C1">
        <w:t xml:space="preserve">,  jednak nie więcej niż 20% wartości umowy brutto, o której mowa § </w:t>
      </w:r>
      <w:r w:rsidR="00E33F67" w:rsidRPr="001C14C1">
        <w:t>2 ust. 1 pkt 2 (odpowiednio § 2 ust. 2 pkt 2).</w:t>
      </w:r>
    </w:p>
    <w:p w:rsidR="00880CF0" w:rsidRPr="001C14C1" w:rsidRDefault="00880CF0" w:rsidP="00C33994">
      <w:pPr>
        <w:numPr>
          <w:ilvl w:val="1"/>
          <w:numId w:val="5"/>
        </w:numPr>
        <w:spacing w:after="40" w:line="276" w:lineRule="auto"/>
        <w:ind w:left="709" w:hanging="283"/>
        <w:jc w:val="both"/>
      </w:pPr>
      <w:r w:rsidRPr="001C14C1">
        <w:t>w przypadku naruszenia zasad</w:t>
      </w:r>
      <w:r w:rsidR="00E33F67" w:rsidRPr="001C14C1">
        <w:t>:</w:t>
      </w:r>
      <w:r w:rsidRPr="001C14C1">
        <w:t xml:space="preserve"> poufności</w:t>
      </w:r>
      <w:r w:rsidR="00E33F67" w:rsidRPr="001C14C1">
        <w:t>, przetwarzania danych osobowych Wykonawca zapłaci Zamawiającemu karę umowną w wysokości</w:t>
      </w:r>
      <w:r w:rsidRPr="001C14C1">
        <w:t xml:space="preserve"> 5000 zł, (za każdy przypadek naruszenia jednak nie więcej 15 % wartości umowy, wartości umowy, </w:t>
      </w:r>
      <w:r w:rsidR="009402CC">
        <w:br/>
      </w:r>
      <w:r w:rsidRPr="001C14C1">
        <w:t xml:space="preserve">o której mowa w § </w:t>
      </w:r>
      <w:r w:rsidR="00956E5E" w:rsidRPr="001C14C1">
        <w:t>2</w:t>
      </w:r>
      <w:r w:rsidRPr="001C14C1">
        <w:t xml:space="preserve"> ust. 1 pkt. 2 (odpowiednio § </w:t>
      </w:r>
      <w:r w:rsidR="00956E5E" w:rsidRPr="001C14C1">
        <w:t>2</w:t>
      </w:r>
      <w:r w:rsidRPr="001C14C1">
        <w:t xml:space="preserve"> ust. 2 pkt .2 ). </w:t>
      </w:r>
    </w:p>
    <w:p w:rsidR="00880CF0" w:rsidRPr="001C14C1" w:rsidRDefault="00880CF0" w:rsidP="00C33994">
      <w:pPr>
        <w:numPr>
          <w:ilvl w:val="1"/>
          <w:numId w:val="5"/>
        </w:numPr>
        <w:spacing w:after="40" w:line="276" w:lineRule="auto"/>
        <w:ind w:left="709" w:hanging="283"/>
        <w:jc w:val="both"/>
      </w:pPr>
      <w:r w:rsidRPr="001C14C1">
        <w:t>z tytułu braku zapłaty lub nieterminowej zapłaty wynagrodzenia należnego podwykonawcom lub dalszym podwykonawcom – w wysokości 0,2% wynagrodzenia brutto podwykonawcy lub dalszego podwykonawcy za każdy dzień zwłoki, nie więcej jednak niż 20% tego wynagrodzenia,</w:t>
      </w:r>
    </w:p>
    <w:p w:rsidR="00E33F67" w:rsidRPr="001C14C1" w:rsidRDefault="009402CC" w:rsidP="00C33994">
      <w:pPr>
        <w:numPr>
          <w:ilvl w:val="0"/>
          <w:numId w:val="7"/>
        </w:numPr>
        <w:spacing w:after="40" w:line="276" w:lineRule="auto"/>
        <w:ind w:left="426" w:hanging="426"/>
        <w:jc w:val="both"/>
      </w:pPr>
      <w:r>
        <w:t>W</w:t>
      </w:r>
      <w:r w:rsidR="00880CF0" w:rsidRPr="001C14C1">
        <w:t xml:space="preserve"> przypadku naruszenia przez Wykonawcę terminu wyznaczonego przez Zamawiającego do przedstawienia dowodów potwierdzających spełnienie wymogu zatrudnienia na podstawie stosunku pracy przez Wykonawcę dla każdej z osób wyznaczanych wykonania </w:t>
      </w:r>
      <w:r w:rsidR="00E33F67" w:rsidRPr="001C14C1">
        <w:t>rejestracji pacjentów ( pracowników, żołnierzy)</w:t>
      </w:r>
      <w:r w:rsidR="00880CF0" w:rsidRPr="001C14C1">
        <w:t xml:space="preserve"> za każdy dzień zwłoki w wysokości 500 zł, jednakże nie więcej niż 20% wartości umowy, o której mowa w §</w:t>
      </w:r>
      <w:r w:rsidR="00956E5E" w:rsidRPr="001C14C1">
        <w:t>2</w:t>
      </w:r>
      <w:r w:rsidR="00880CF0" w:rsidRPr="001C14C1">
        <w:t xml:space="preserve"> ust. 1 pkt. 2 (odpowiednio § </w:t>
      </w:r>
      <w:r w:rsidR="00956E5E" w:rsidRPr="001C14C1">
        <w:t>2</w:t>
      </w:r>
      <w:r w:rsidR="00E33F67" w:rsidRPr="001C14C1">
        <w:t xml:space="preserve"> </w:t>
      </w:r>
      <w:r w:rsidR="00880CF0" w:rsidRPr="001C14C1">
        <w:t xml:space="preserve">ust. 2 pkt .2 ) </w:t>
      </w:r>
    </w:p>
    <w:p w:rsidR="00B16594" w:rsidRPr="001C14C1" w:rsidRDefault="00B16594" w:rsidP="00C33994">
      <w:pPr>
        <w:numPr>
          <w:ilvl w:val="0"/>
          <w:numId w:val="7"/>
        </w:numPr>
        <w:spacing w:after="40" w:line="276" w:lineRule="auto"/>
        <w:ind w:left="426" w:hanging="426"/>
        <w:jc w:val="both"/>
      </w:pPr>
      <w:r w:rsidRPr="001C14C1">
        <w:rPr>
          <w:bCs/>
          <w:lang w:val="x-none" w:eastAsia="x-none"/>
        </w:rPr>
        <w:t xml:space="preserve">Jeżeli łączna wartość naliczonych kar umownych, osiągnie </w:t>
      </w:r>
      <w:bookmarkStart w:id="7" w:name="_Hlk181780764"/>
      <w:r w:rsidR="00305F75" w:rsidRPr="001C14C1">
        <w:rPr>
          <w:bCs/>
          <w:lang w:eastAsia="x-none"/>
        </w:rPr>
        <w:t>20</w:t>
      </w:r>
      <w:r w:rsidRPr="001C14C1">
        <w:rPr>
          <w:bCs/>
          <w:lang w:val="x-none" w:eastAsia="x-none"/>
        </w:rPr>
        <w:t xml:space="preserve">% </w:t>
      </w:r>
      <w:r w:rsidRPr="001C14C1">
        <w:rPr>
          <w:bCs/>
          <w:lang w:eastAsia="x-none"/>
        </w:rPr>
        <w:t xml:space="preserve">wartości </w:t>
      </w:r>
      <w:r w:rsidRPr="001C14C1">
        <w:rPr>
          <w:bCs/>
          <w:lang w:val="x-none" w:eastAsia="x-none"/>
        </w:rPr>
        <w:t>umow</w:t>
      </w:r>
      <w:r w:rsidRPr="001C14C1">
        <w:rPr>
          <w:bCs/>
          <w:lang w:eastAsia="x-none"/>
        </w:rPr>
        <w:t>y</w:t>
      </w:r>
      <w:r w:rsidRPr="001C14C1">
        <w:rPr>
          <w:bCs/>
          <w:lang w:val="x-none" w:eastAsia="x-none"/>
        </w:rPr>
        <w:t xml:space="preserve"> brutto</w:t>
      </w:r>
      <w:r w:rsidRPr="001C14C1">
        <w:rPr>
          <w:bCs/>
          <w:lang w:eastAsia="x-none"/>
        </w:rPr>
        <w:t xml:space="preserve"> </w:t>
      </w:r>
      <w:r w:rsidR="009402CC">
        <w:rPr>
          <w:bCs/>
          <w:lang w:eastAsia="x-none"/>
        </w:rPr>
        <w:br/>
      </w:r>
      <w:r w:rsidRPr="001C14C1">
        <w:t>o której mowa w § 2 ust. 1</w:t>
      </w:r>
      <w:r w:rsidR="00E33F67" w:rsidRPr="001C14C1">
        <w:t xml:space="preserve"> pkt 2 (odpowiednio § 2 ust. 2 pkt 2)</w:t>
      </w:r>
      <w:bookmarkEnd w:id="7"/>
      <w:r w:rsidR="003C2188" w:rsidRPr="001C14C1">
        <w:t xml:space="preserve">, </w:t>
      </w:r>
      <w:r w:rsidRPr="001C14C1">
        <w:rPr>
          <w:bCs/>
          <w:lang w:val="x-none" w:eastAsia="x-none"/>
        </w:rPr>
        <w:t>Zamawiający uprawniony będzie do zaprzestania naliczania ww. kar umownych i odstąpienia od umowy</w:t>
      </w:r>
      <w:r w:rsidRPr="001C14C1">
        <w:t xml:space="preserve"> w terminie do 30 dni licząc od dnia zaistnienia podstawy odstąpienia</w:t>
      </w:r>
      <w:r w:rsidRPr="001C14C1">
        <w:rPr>
          <w:bCs/>
          <w:lang w:val="x-none" w:eastAsia="x-none"/>
        </w:rPr>
        <w:t xml:space="preserve"> oraz naliczenia wyłącznie kary umownej przysługującej mu z tytułu odstąpienia od umowy, o której mowa w ust. </w:t>
      </w:r>
      <w:r w:rsidRPr="001C14C1">
        <w:rPr>
          <w:bCs/>
          <w:lang w:eastAsia="x-none"/>
        </w:rPr>
        <w:t>1 pkt 1</w:t>
      </w:r>
      <w:r w:rsidRPr="001C14C1">
        <w:rPr>
          <w:bCs/>
          <w:lang w:val="x-none" w:eastAsia="x-none"/>
        </w:rPr>
        <w:t>.</w:t>
      </w:r>
    </w:p>
    <w:p w:rsidR="00FF781B" w:rsidRPr="001C14C1" w:rsidRDefault="00FF781B" w:rsidP="00C33994">
      <w:pPr>
        <w:numPr>
          <w:ilvl w:val="0"/>
          <w:numId w:val="7"/>
        </w:numPr>
        <w:spacing w:after="40" w:line="276" w:lineRule="auto"/>
        <w:ind w:left="426" w:hanging="426"/>
        <w:jc w:val="both"/>
      </w:pPr>
      <w:r w:rsidRPr="001C14C1">
        <w:t xml:space="preserve">Maksymalna wysokość kar umownych nie może przekroczyć </w:t>
      </w:r>
      <w:r w:rsidRPr="001C14C1">
        <w:rPr>
          <w:bCs/>
          <w:lang w:eastAsia="x-none"/>
        </w:rPr>
        <w:t>20</w:t>
      </w:r>
      <w:r w:rsidRPr="001C14C1">
        <w:rPr>
          <w:bCs/>
          <w:lang w:val="x-none" w:eastAsia="x-none"/>
        </w:rPr>
        <w:t xml:space="preserve">% </w:t>
      </w:r>
      <w:r w:rsidRPr="001C14C1">
        <w:rPr>
          <w:bCs/>
          <w:lang w:eastAsia="x-none"/>
        </w:rPr>
        <w:t xml:space="preserve">wartości </w:t>
      </w:r>
      <w:r w:rsidRPr="001C14C1">
        <w:rPr>
          <w:bCs/>
          <w:lang w:val="x-none" w:eastAsia="x-none"/>
        </w:rPr>
        <w:t>umow</w:t>
      </w:r>
      <w:r w:rsidRPr="001C14C1">
        <w:rPr>
          <w:bCs/>
          <w:lang w:eastAsia="x-none"/>
        </w:rPr>
        <w:t>y</w:t>
      </w:r>
      <w:r w:rsidRPr="001C14C1">
        <w:rPr>
          <w:bCs/>
          <w:lang w:val="x-none" w:eastAsia="x-none"/>
        </w:rPr>
        <w:t xml:space="preserve"> brutto</w:t>
      </w:r>
      <w:r w:rsidRPr="001C14C1">
        <w:rPr>
          <w:bCs/>
          <w:lang w:eastAsia="x-none"/>
        </w:rPr>
        <w:t xml:space="preserve"> </w:t>
      </w:r>
      <w:r w:rsidRPr="001C14C1">
        <w:t>o której mowa w § 2 ust. 1</w:t>
      </w:r>
      <w:r w:rsidR="00956E5E" w:rsidRPr="001C14C1">
        <w:t xml:space="preserve"> pkt 2</w:t>
      </w:r>
      <w:r w:rsidRPr="001C14C1">
        <w:rPr>
          <w:bCs/>
          <w:lang w:val="x-none" w:eastAsia="x-none"/>
        </w:rPr>
        <w:t>,</w:t>
      </w:r>
      <w:r w:rsidR="003C2188" w:rsidRPr="001C14C1">
        <w:t xml:space="preserve"> </w:t>
      </w:r>
      <w:r w:rsidR="003C2188" w:rsidRPr="001C14C1">
        <w:rPr>
          <w:bCs/>
          <w:lang w:eastAsia="x-none"/>
        </w:rPr>
        <w:t>(odpowiednio § 2 ust. 2 pkt 2).</w:t>
      </w:r>
    </w:p>
    <w:p w:rsidR="00B16594" w:rsidRPr="001C14C1" w:rsidRDefault="00880CF0" w:rsidP="00C33994">
      <w:pPr>
        <w:numPr>
          <w:ilvl w:val="0"/>
          <w:numId w:val="7"/>
        </w:numPr>
        <w:spacing w:after="40" w:line="276" w:lineRule="auto"/>
        <w:ind w:left="426" w:hanging="426"/>
        <w:jc w:val="both"/>
      </w:pPr>
      <w:r w:rsidRPr="001C14C1">
        <w:t>Kary umowne oblicza się od wartości przedmiotu umowy brutto.</w:t>
      </w:r>
      <w:r w:rsidR="003C2188" w:rsidRPr="001C14C1">
        <w:t xml:space="preserve"> </w:t>
      </w:r>
      <w:r w:rsidR="00B16594" w:rsidRPr="001C14C1">
        <w:t xml:space="preserve">W przypadku jeżeli dane zdarzenie stanowi podstawę do naliczenia kary umownej z tytułu nienależytego wykonania </w:t>
      </w:r>
      <w:r w:rsidR="00B16594" w:rsidRPr="001C14C1">
        <w:lastRenderedPageBreak/>
        <w:t xml:space="preserve">umowy i jednocześnie stanowi podstawę do odstąpienia od umowy przez Zamawiającego, Wykonawcy zostanie naliczona wyłącznie kara umowna przysługująca Zamawiającemu </w:t>
      </w:r>
      <w:r w:rsidR="009402CC">
        <w:br/>
      </w:r>
      <w:r w:rsidR="00B16594" w:rsidRPr="001C14C1">
        <w:t>z tytułu odstąpienia.</w:t>
      </w:r>
    </w:p>
    <w:p w:rsidR="00B16594" w:rsidRPr="001C14C1" w:rsidRDefault="00B16594" w:rsidP="00C33994">
      <w:pPr>
        <w:numPr>
          <w:ilvl w:val="0"/>
          <w:numId w:val="7"/>
        </w:numPr>
        <w:spacing w:after="40" w:line="276" w:lineRule="auto"/>
        <w:ind w:left="426" w:hanging="426"/>
        <w:jc w:val="both"/>
      </w:pPr>
      <w:r w:rsidRPr="001C14C1">
        <w:t>Jeżeli kara umowna, z któregokolwiek tytułu wymienionego w umowie nie pokrywa poniesionej szkody, to strona, która poniosła szkodę może dochodzić odszkodowania przenoszącego wartość kary umownej.</w:t>
      </w:r>
    </w:p>
    <w:p w:rsidR="00B16594" w:rsidRPr="001C14C1" w:rsidRDefault="00B16594" w:rsidP="00C33994">
      <w:pPr>
        <w:numPr>
          <w:ilvl w:val="0"/>
          <w:numId w:val="7"/>
        </w:numPr>
        <w:spacing w:after="40" w:line="276" w:lineRule="auto"/>
        <w:ind w:left="426" w:hanging="426"/>
        <w:jc w:val="both"/>
      </w:pPr>
      <w:r w:rsidRPr="001C14C1">
        <w:t>Ustanowione w umowie odszkodowania na ogólnych zasadach lub w formie kar pieniężnych oraz uregulowanie tych odszkodowań lub kar przez Wykonawcę jako odpowiedzialnego za niedopełnienie postanowień umowy, nie zwalnia Wykonawcy z wykonania zobowiązań wynikających z umowy.</w:t>
      </w:r>
    </w:p>
    <w:p w:rsidR="00B16594" w:rsidRPr="001C14C1" w:rsidRDefault="00B16594" w:rsidP="00C33994">
      <w:pPr>
        <w:numPr>
          <w:ilvl w:val="0"/>
          <w:numId w:val="7"/>
        </w:numPr>
        <w:spacing w:after="40" w:line="276" w:lineRule="auto"/>
        <w:ind w:left="426" w:hanging="426"/>
        <w:jc w:val="both"/>
      </w:pPr>
      <w:r w:rsidRPr="001C14C1">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p>
    <w:p w:rsidR="00956E5E" w:rsidRPr="001C14C1" w:rsidRDefault="00956E5E" w:rsidP="00C33994">
      <w:pPr>
        <w:numPr>
          <w:ilvl w:val="0"/>
          <w:numId w:val="7"/>
        </w:numPr>
        <w:spacing w:after="40" w:line="276" w:lineRule="auto"/>
        <w:ind w:left="284"/>
        <w:jc w:val="both"/>
      </w:pPr>
      <w:r w:rsidRPr="001C14C1">
        <w:t>Przeniesienie na osobę trzecią wierzytelności wynikających z niniejszej umowy wymaga zgody Zamawiającego wyrażonej na piśmie pod rygorem nieważności.</w:t>
      </w:r>
    </w:p>
    <w:p w:rsidR="00956E5E" w:rsidRPr="001C14C1" w:rsidRDefault="00956E5E" w:rsidP="00401CA4">
      <w:pPr>
        <w:spacing w:after="40" w:line="276" w:lineRule="auto"/>
        <w:jc w:val="both"/>
      </w:pPr>
    </w:p>
    <w:p w:rsidR="00B16594" w:rsidRPr="001C14C1" w:rsidRDefault="00B16594" w:rsidP="00401CA4">
      <w:pPr>
        <w:keepNext/>
        <w:keepLines/>
        <w:spacing w:after="40" w:line="276" w:lineRule="auto"/>
        <w:jc w:val="center"/>
        <w:outlineLvl w:val="3"/>
        <w:rPr>
          <w:rFonts w:eastAsia="Arial Unicode MS"/>
          <w:b/>
          <w:bCs/>
        </w:rPr>
      </w:pPr>
      <w:r w:rsidRPr="001C14C1">
        <w:rPr>
          <w:rFonts w:eastAsia="Arial Unicode MS"/>
          <w:b/>
          <w:bCs/>
        </w:rPr>
        <w:t>§ 10</w:t>
      </w:r>
    </w:p>
    <w:p w:rsidR="000D15D0" w:rsidRPr="001C14C1" w:rsidRDefault="000D15D0" w:rsidP="00C33994">
      <w:pPr>
        <w:numPr>
          <w:ilvl w:val="0"/>
          <w:numId w:val="24"/>
        </w:numPr>
        <w:spacing w:after="40" w:line="276" w:lineRule="auto"/>
        <w:ind w:left="426" w:hanging="426"/>
        <w:jc w:val="both"/>
        <w:rPr>
          <w:lang w:eastAsia="ar-SA"/>
        </w:rPr>
      </w:pPr>
      <w:r w:rsidRPr="001C14C1">
        <w:rPr>
          <w:lang w:eastAsia="ar-SA"/>
        </w:rPr>
        <w:t>Zamawiający może odstąpić od umowy w przypadku:</w:t>
      </w:r>
    </w:p>
    <w:p w:rsidR="000D15D0" w:rsidRPr="001C14C1" w:rsidRDefault="000D15D0" w:rsidP="00C33994">
      <w:pPr>
        <w:numPr>
          <w:ilvl w:val="0"/>
          <w:numId w:val="25"/>
        </w:numPr>
        <w:spacing w:after="40" w:line="276" w:lineRule="auto"/>
        <w:jc w:val="both"/>
      </w:pPr>
      <w:r w:rsidRPr="001C14C1">
        <w:t>gdy Wykonawca bez uzasadnionych przyczyn nie rozpoczął realizacji przedmiotu umowy lub jej nie kontynuuje pomimo wezwania Zamawiającego złożonego na piśmie,</w:t>
      </w:r>
    </w:p>
    <w:p w:rsidR="000D15D0" w:rsidRPr="001C14C1" w:rsidRDefault="000D15D0" w:rsidP="00C33994">
      <w:pPr>
        <w:numPr>
          <w:ilvl w:val="0"/>
          <w:numId w:val="25"/>
        </w:numPr>
        <w:spacing w:after="40" w:line="276" w:lineRule="auto"/>
        <w:jc w:val="both"/>
      </w:pPr>
      <w:r w:rsidRPr="001C14C1">
        <w:t>gdy Wykonawca wykonuje przedmiot umowy niezgodnie z jej postanowieniami,</w:t>
      </w:r>
    </w:p>
    <w:p w:rsidR="000D15D0" w:rsidRPr="001C14C1" w:rsidRDefault="000D15D0" w:rsidP="00C33994">
      <w:pPr>
        <w:numPr>
          <w:ilvl w:val="0"/>
          <w:numId w:val="25"/>
        </w:numPr>
        <w:spacing w:after="40" w:line="276" w:lineRule="auto"/>
        <w:jc w:val="both"/>
      </w:pPr>
      <w:r w:rsidRPr="001C14C1">
        <w:t>złożenia wniosku o ogłoszenie upadłości Wykonawcy,</w:t>
      </w:r>
    </w:p>
    <w:p w:rsidR="000D15D0" w:rsidRPr="001C14C1" w:rsidRDefault="000D15D0" w:rsidP="00C33994">
      <w:pPr>
        <w:numPr>
          <w:ilvl w:val="0"/>
          <w:numId w:val="25"/>
        </w:numPr>
        <w:spacing w:after="40" w:line="276" w:lineRule="auto"/>
        <w:jc w:val="both"/>
      </w:pPr>
      <w:r w:rsidRPr="001C14C1">
        <w:t>wydania nakazu zajęcia majątku Wykonawcy,</w:t>
      </w:r>
    </w:p>
    <w:p w:rsidR="000D15D0" w:rsidRPr="001C14C1" w:rsidRDefault="000D15D0" w:rsidP="00C33994">
      <w:pPr>
        <w:numPr>
          <w:ilvl w:val="0"/>
          <w:numId w:val="25"/>
        </w:numPr>
        <w:spacing w:after="40" w:line="276" w:lineRule="auto"/>
        <w:jc w:val="both"/>
      </w:pPr>
      <w:r w:rsidRPr="001C14C1">
        <w:t>likwidacji Wykonawcy</w:t>
      </w:r>
      <w:r w:rsidR="009402CC">
        <w:t>,</w:t>
      </w:r>
    </w:p>
    <w:p w:rsidR="000D15D0" w:rsidRPr="001C14C1" w:rsidRDefault="000D15D0" w:rsidP="00C33994">
      <w:pPr>
        <w:numPr>
          <w:ilvl w:val="0"/>
          <w:numId w:val="25"/>
        </w:numPr>
        <w:spacing w:after="40" w:line="276" w:lineRule="auto"/>
        <w:jc w:val="both"/>
      </w:pPr>
      <w:r w:rsidRPr="001C14C1">
        <w:t xml:space="preserve">istotnej zmiany okoliczności powodującej, że wykonanie umowy nie leży </w:t>
      </w:r>
      <w:r w:rsidRPr="001C14C1">
        <w:br/>
        <w:t>w interesie publicznym, czego nie można było przewidzieć w chwili zawarcia umowy, lub dalsze wykonywanie umowy może zagrozić podstawowemu interesowi bezpieczeństwa państwa lub bezpieczeństwu publicznemu – w terminie 30 dni od dnia powzięcia wiadomości o tych okolicznościach,</w:t>
      </w:r>
    </w:p>
    <w:p w:rsidR="000D15D0" w:rsidRPr="001C14C1" w:rsidRDefault="000D15D0" w:rsidP="00C33994">
      <w:pPr>
        <w:numPr>
          <w:ilvl w:val="0"/>
          <w:numId w:val="25"/>
        </w:numPr>
        <w:spacing w:after="40" w:line="276" w:lineRule="auto"/>
        <w:jc w:val="both"/>
      </w:pPr>
      <w:r w:rsidRPr="001C14C1">
        <w:t>dokonania zmian umowy z naruszeniem art. 454 i art. 455 ustawy – Prawo zamówień publicznych,</w:t>
      </w:r>
    </w:p>
    <w:p w:rsidR="000D15D0" w:rsidRPr="001C14C1" w:rsidRDefault="000D15D0" w:rsidP="00C33994">
      <w:pPr>
        <w:numPr>
          <w:ilvl w:val="0"/>
          <w:numId w:val="25"/>
        </w:numPr>
        <w:spacing w:after="40" w:line="276" w:lineRule="auto"/>
        <w:jc w:val="both"/>
      </w:pPr>
      <w:r w:rsidRPr="001C14C1">
        <w:t>gdy Wykonawca podlega wykluczeniu na podstawie art. 108 ustawy – Prawo zamówień publicznych,</w:t>
      </w:r>
    </w:p>
    <w:p w:rsidR="000D15D0" w:rsidRPr="001C14C1" w:rsidRDefault="000D15D0" w:rsidP="00C33994">
      <w:pPr>
        <w:numPr>
          <w:ilvl w:val="0"/>
          <w:numId w:val="25"/>
        </w:numPr>
        <w:spacing w:after="40" w:line="276" w:lineRule="auto"/>
        <w:jc w:val="both"/>
      </w:pPr>
      <w:r w:rsidRPr="001C14C1">
        <w:t xml:space="preserve">gdy Wykonawca podlega wykluczeniu z postępowania na podst. art. 7 ustawy z dnia </w:t>
      </w:r>
      <w:r w:rsidRPr="001C14C1">
        <w:br/>
        <w:t xml:space="preserve">13 kwietnia 2022 r. o szczególnych rozwiązaniach w zakresie przeciwdziałania </w:t>
      </w:r>
      <w:r w:rsidRPr="001C14C1">
        <w:lastRenderedPageBreak/>
        <w:t>wspieraniu agresji na Ukrainę oraz służących ochronie bezpieczeństwa narodowego (Dz.U. 2024 r., poz. 507).</w:t>
      </w:r>
    </w:p>
    <w:p w:rsidR="000D15D0" w:rsidRPr="001C14C1" w:rsidRDefault="000D15D0" w:rsidP="00401CA4">
      <w:pPr>
        <w:spacing w:after="40" w:line="276" w:lineRule="auto"/>
        <w:ind w:left="709" w:hanging="425"/>
        <w:jc w:val="both"/>
        <w:rPr>
          <w:rFonts w:eastAsia="Arial Unicode MS"/>
        </w:rPr>
      </w:pPr>
      <w:r w:rsidRPr="001C14C1">
        <w:t>10)</w:t>
      </w:r>
      <w:r w:rsidR="009402CC">
        <w:tab/>
      </w:r>
      <w:r w:rsidR="00B16594" w:rsidRPr="001C14C1">
        <w:rPr>
          <w:rFonts w:eastAsia="Arial Unicode MS"/>
        </w:rPr>
        <w:t>W przypadku niewykonania lub naruszenia przez Wykonawcę postanowień umowy, polegających na 5-krotnej zwłoce w przeprowadzeniu badań i konsultacji oraz wystawieniu zaświadczenie o zdolności/niezdolności do pracy na zajmowanym stanowisku w stosunku do terminu określonego w § 1 ust. 3 przekraczającej 5 dni roboczych</w:t>
      </w:r>
    </w:p>
    <w:p w:rsidR="00B16594" w:rsidRPr="001C14C1" w:rsidRDefault="000D15D0" w:rsidP="00401CA4">
      <w:pPr>
        <w:spacing w:after="40" w:line="276" w:lineRule="auto"/>
        <w:ind w:left="426" w:hanging="426"/>
        <w:jc w:val="both"/>
        <w:rPr>
          <w:rFonts w:eastAsia="Arial Unicode MS"/>
        </w:rPr>
      </w:pPr>
      <w:r w:rsidRPr="001C14C1">
        <w:rPr>
          <w:rFonts w:eastAsia="Arial Unicode MS"/>
        </w:rPr>
        <w:t>2.</w:t>
      </w:r>
      <w:r w:rsidR="009402CC">
        <w:rPr>
          <w:rFonts w:eastAsia="Arial Unicode MS"/>
        </w:rPr>
        <w:tab/>
      </w:r>
      <w:r w:rsidRPr="001C14C1">
        <w:rPr>
          <w:rFonts w:eastAsia="Arial Unicode MS"/>
        </w:rPr>
        <w:t>W przypadkach o których mowa w ust. 1</w:t>
      </w:r>
      <w:r w:rsidR="00B16594" w:rsidRPr="001C14C1">
        <w:rPr>
          <w:rFonts w:eastAsia="Arial Unicode MS"/>
        </w:rPr>
        <w:t xml:space="preserve"> Zamawiającemu przysługuje prawo jednostronnego odstąpienia od umowy i naliczenie kary umownej przysługującej mu </w:t>
      </w:r>
      <w:r w:rsidR="009402CC">
        <w:rPr>
          <w:rFonts w:eastAsia="Arial Unicode MS"/>
        </w:rPr>
        <w:br/>
      </w:r>
      <w:r w:rsidR="00B16594" w:rsidRPr="001C14C1">
        <w:rPr>
          <w:rFonts w:eastAsia="Arial Unicode MS"/>
        </w:rPr>
        <w:t>z tytułu odstąpienia.</w:t>
      </w:r>
    </w:p>
    <w:p w:rsidR="00B16594" w:rsidRPr="001C14C1" w:rsidRDefault="009402CC" w:rsidP="00401CA4">
      <w:pPr>
        <w:spacing w:after="40" w:line="276" w:lineRule="auto"/>
        <w:ind w:left="426" w:hanging="426"/>
        <w:jc w:val="both"/>
        <w:rPr>
          <w:rFonts w:eastAsia="Arial Unicode MS"/>
        </w:rPr>
      </w:pPr>
      <w:r>
        <w:rPr>
          <w:rFonts w:eastAsia="Arial Unicode MS"/>
        </w:rPr>
        <w:t>3.</w:t>
      </w:r>
      <w:r>
        <w:rPr>
          <w:rFonts w:eastAsia="Arial Unicode MS"/>
        </w:rPr>
        <w:tab/>
      </w:r>
      <w:r w:rsidR="00B16594" w:rsidRPr="001C14C1">
        <w:rPr>
          <w:rFonts w:eastAsia="Arial Unicode MS"/>
        </w:rPr>
        <w:t>Wskazane w ust. 1, prawo odstąpienia, Zamawiający może wykonać w terminie do 30 dni licząc od zaistnienia przyczyny odstąpienia.</w:t>
      </w:r>
    </w:p>
    <w:p w:rsidR="00983010" w:rsidRPr="00983010" w:rsidRDefault="00983010" w:rsidP="00401CA4">
      <w:pPr>
        <w:keepNext/>
        <w:keepLines/>
        <w:spacing w:after="40" w:line="276" w:lineRule="auto"/>
        <w:ind w:left="3968" w:firstLine="280"/>
        <w:jc w:val="both"/>
        <w:outlineLvl w:val="3"/>
        <w:rPr>
          <w:rFonts w:eastAsia="Arial Unicode MS"/>
          <w:b/>
          <w:bCs/>
        </w:rPr>
      </w:pPr>
    </w:p>
    <w:p w:rsidR="00B16594" w:rsidRPr="00983010" w:rsidRDefault="00B16594" w:rsidP="00401CA4">
      <w:pPr>
        <w:keepNext/>
        <w:keepLines/>
        <w:spacing w:after="40" w:line="276" w:lineRule="auto"/>
        <w:ind w:left="3968" w:firstLine="280"/>
        <w:jc w:val="both"/>
        <w:outlineLvl w:val="3"/>
        <w:rPr>
          <w:rFonts w:eastAsia="Arial Unicode MS"/>
          <w:b/>
          <w:bCs/>
        </w:rPr>
      </w:pPr>
      <w:r w:rsidRPr="00983010">
        <w:rPr>
          <w:rFonts w:eastAsia="Arial Unicode MS"/>
          <w:b/>
          <w:bCs/>
        </w:rPr>
        <w:t>§ 11</w:t>
      </w:r>
    </w:p>
    <w:p w:rsidR="00956E5E" w:rsidRPr="00983010" w:rsidRDefault="00956E5E" w:rsidP="00C33994">
      <w:pPr>
        <w:numPr>
          <w:ilvl w:val="0"/>
          <w:numId w:val="14"/>
        </w:numPr>
        <w:spacing w:after="40" w:line="276" w:lineRule="auto"/>
        <w:jc w:val="both"/>
        <w:rPr>
          <w:rFonts w:eastAsia="Arial"/>
          <w:lang w:bidi="pl-PL"/>
        </w:rPr>
      </w:pPr>
      <w:r w:rsidRPr="00983010">
        <w:rPr>
          <w:rFonts w:eastAsia="Arial"/>
          <w:lang w:bidi="pl-PL"/>
        </w:rPr>
        <w:t xml:space="preserve">Umowa jest jawna i podlega udostępnianiu na zasadach określonych </w:t>
      </w:r>
      <w:r w:rsidRPr="00983010">
        <w:rPr>
          <w:rFonts w:eastAsia="Arial"/>
          <w:lang w:bidi="pl-PL"/>
        </w:rPr>
        <w:br/>
        <w:t>w przepisach o dostępie do informacji publicznej.</w:t>
      </w:r>
    </w:p>
    <w:p w:rsidR="00956E5E" w:rsidRPr="00983010" w:rsidRDefault="00956E5E" w:rsidP="00C33994">
      <w:pPr>
        <w:numPr>
          <w:ilvl w:val="0"/>
          <w:numId w:val="14"/>
        </w:numPr>
        <w:spacing w:after="40" w:line="276" w:lineRule="auto"/>
        <w:jc w:val="both"/>
        <w:rPr>
          <w:rFonts w:eastAsia="Arial"/>
          <w:lang w:bidi="pl-PL"/>
        </w:rPr>
      </w:pPr>
      <w:r w:rsidRPr="00983010">
        <w:rPr>
          <w:rFonts w:eastAsia="Arial"/>
          <w:lang w:bidi="pl-PL"/>
        </w:rPr>
        <w:t>Wszelkie dane, informacje i dokumenty, co do których Wykonawca powziął wiadomość w związku z zawarciem lub wykonywaniem Umowy, o ile nie zostały one sklasyfikowane wprost jako informacja niejawna w rozumieniu Ustawy, zwane dalej „Informacjami poufnymi”, mają charakter poufny, zarówno w czasie obowiązywania Umowy, jak również po jej ustaniu. W szczególności, za Informacje poufne Strony uznają wszelkie informacje dotyczące systemów informatycznych Zamawiającego, struktur organizacyjnych Zamawiającego oraz dane przetwarzane w systemach informatycznych Zamawiającego, w tym dane osobowe.</w:t>
      </w:r>
    </w:p>
    <w:p w:rsidR="00956E5E" w:rsidRPr="00983010" w:rsidRDefault="00956E5E" w:rsidP="00C33994">
      <w:pPr>
        <w:numPr>
          <w:ilvl w:val="0"/>
          <w:numId w:val="14"/>
        </w:numPr>
        <w:spacing w:after="40" w:line="276" w:lineRule="auto"/>
        <w:jc w:val="both"/>
        <w:rPr>
          <w:rFonts w:eastAsia="Arial"/>
          <w:lang w:bidi="pl-PL"/>
        </w:rPr>
      </w:pPr>
      <w:r w:rsidRPr="00983010">
        <w:rPr>
          <w:rFonts w:eastAsia="Arial"/>
          <w:lang w:bidi="pl-PL"/>
        </w:rPr>
        <w:t xml:space="preserve">Wykonawca, jego personel zatrudniony przy realizacji Umowy, a także Podwykonawcy, zobowiązują się do zachowania w tajemnicy i wykorzystywania wyłącznie w celu wykonania Umowy Informacji poufnych uzyskanych w związku z jej zawarciem </w:t>
      </w:r>
      <w:r w:rsidR="00087F0F">
        <w:rPr>
          <w:rFonts w:eastAsia="Arial"/>
          <w:lang w:bidi="pl-PL"/>
        </w:rPr>
        <w:br/>
      </w:r>
      <w:r w:rsidRPr="00983010">
        <w:rPr>
          <w:rFonts w:eastAsia="Arial"/>
          <w:lang w:bidi="pl-PL"/>
        </w:rPr>
        <w:t xml:space="preserve">i wykonywaniem. Informacje niezbędne do realizacji Umowy. </w:t>
      </w:r>
    </w:p>
    <w:p w:rsidR="00956E5E" w:rsidRPr="00983010" w:rsidRDefault="00956E5E" w:rsidP="00C33994">
      <w:pPr>
        <w:numPr>
          <w:ilvl w:val="0"/>
          <w:numId w:val="14"/>
        </w:numPr>
        <w:spacing w:after="40" w:line="276" w:lineRule="auto"/>
        <w:jc w:val="both"/>
        <w:rPr>
          <w:rFonts w:eastAsia="Arial"/>
          <w:lang w:bidi="pl-PL"/>
        </w:rPr>
      </w:pPr>
      <w:r w:rsidRPr="00983010">
        <w:rPr>
          <w:rFonts w:eastAsia="Arial"/>
          <w:lang w:bidi="pl-PL"/>
        </w:rPr>
        <w:t>Wykonawca ponosi odpowiedzialność za naruszenie zasad poufności przez podwykonawców, jak za swoje działania i zaniechania.</w:t>
      </w:r>
    </w:p>
    <w:p w:rsidR="00956E5E" w:rsidRPr="00983010" w:rsidRDefault="00956E5E" w:rsidP="00C33994">
      <w:pPr>
        <w:numPr>
          <w:ilvl w:val="0"/>
          <w:numId w:val="14"/>
        </w:numPr>
        <w:spacing w:after="40" w:line="276" w:lineRule="auto"/>
        <w:jc w:val="both"/>
        <w:rPr>
          <w:rFonts w:eastAsia="Arial"/>
          <w:lang w:bidi="pl-PL"/>
        </w:rPr>
      </w:pPr>
      <w:r w:rsidRPr="00983010">
        <w:rPr>
          <w:rFonts w:eastAsia="Arial"/>
          <w:lang w:bidi="pl-PL"/>
        </w:rPr>
        <w:t>Obowiązek zachowania poufności nie dotyczy informacji:</w:t>
      </w:r>
    </w:p>
    <w:p w:rsidR="00956E5E" w:rsidRPr="00983010" w:rsidRDefault="00956E5E" w:rsidP="00C33994">
      <w:pPr>
        <w:numPr>
          <w:ilvl w:val="0"/>
          <w:numId w:val="15"/>
        </w:numPr>
        <w:spacing w:after="40" w:line="276" w:lineRule="auto"/>
        <w:jc w:val="both"/>
        <w:rPr>
          <w:rFonts w:eastAsia="Arial"/>
          <w:lang w:bidi="pl-PL"/>
        </w:rPr>
      </w:pPr>
      <w:r w:rsidRPr="00983010">
        <w:rPr>
          <w:rFonts w:eastAsia="Arial"/>
          <w:lang w:bidi="pl-PL"/>
        </w:rPr>
        <w:t>których ujawnienie jest wymagane przez powszechnie obowiązujące przepisy prawa, orzeczenia sądów lub decyzje właściwej władzy publicznej;</w:t>
      </w:r>
    </w:p>
    <w:p w:rsidR="00956E5E" w:rsidRPr="00983010" w:rsidRDefault="00956E5E" w:rsidP="00C33994">
      <w:pPr>
        <w:numPr>
          <w:ilvl w:val="0"/>
          <w:numId w:val="15"/>
        </w:numPr>
        <w:spacing w:after="40" w:line="276" w:lineRule="auto"/>
        <w:jc w:val="both"/>
        <w:rPr>
          <w:rFonts w:eastAsia="Arial"/>
          <w:lang w:bidi="pl-PL"/>
        </w:rPr>
      </w:pPr>
      <w:r w:rsidRPr="00983010">
        <w:rPr>
          <w:rFonts w:eastAsia="Arial"/>
          <w:lang w:bidi="pl-PL"/>
        </w:rPr>
        <w:t>które są powszechnie znane;</w:t>
      </w:r>
    </w:p>
    <w:p w:rsidR="00956E5E" w:rsidRPr="00983010" w:rsidRDefault="00956E5E" w:rsidP="00C33994">
      <w:pPr>
        <w:numPr>
          <w:ilvl w:val="0"/>
          <w:numId w:val="15"/>
        </w:numPr>
        <w:spacing w:after="40" w:line="276" w:lineRule="auto"/>
        <w:jc w:val="both"/>
        <w:rPr>
          <w:rFonts w:eastAsia="Arial"/>
          <w:lang w:bidi="pl-PL"/>
        </w:rPr>
      </w:pPr>
      <w:r w:rsidRPr="00983010">
        <w:rPr>
          <w:rFonts w:eastAsia="Arial"/>
          <w:lang w:bidi="pl-PL"/>
        </w:rPr>
        <w:t>dotyczących faktu zawarcia Umowy.</w:t>
      </w:r>
    </w:p>
    <w:p w:rsidR="00087F0F" w:rsidRPr="005E128B" w:rsidRDefault="00956E5E" w:rsidP="005E128B">
      <w:pPr>
        <w:numPr>
          <w:ilvl w:val="0"/>
          <w:numId w:val="14"/>
        </w:numPr>
        <w:spacing w:after="40" w:line="276" w:lineRule="auto"/>
        <w:jc w:val="both"/>
        <w:rPr>
          <w:rFonts w:eastAsia="Arial"/>
          <w:lang w:bidi="pl-PL"/>
        </w:rPr>
      </w:pPr>
      <w:r w:rsidRPr="00983010">
        <w:rPr>
          <w:rFonts w:eastAsia="Arial"/>
          <w:bCs/>
          <w:lang w:bidi="pl-PL"/>
        </w:rPr>
        <w:t>Postanowienia niniejszego paragrafu stosuje się przez czas trwania niniejszej Umowy oraz po jej zakończeniu przez czas nieokreślony. Termin wypowiedzenia zobowiązania do poufności wynosi 10 lat.</w:t>
      </w:r>
    </w:p>
    <w:p w:rsidR="00B16594" w:rsidRPr="00983010" w:rsidRDefault="00B16594" w:rsidP="00401CA4">
      <w:pPr>
        <w:keepNext/>
        <w:keepLines/>
        <w:spacing w:after="40" w:line="276" w:lineRule="auto"/>
        <w:jc w:val="center"/>
        <w:outlineLvl w:val="3"/>
        <w:rPr>
          <w:rFonts w:eastAsia="Arial Unicode MS"/>
          <w:b/>
          <w:bCs/>
        </w:rPr>
      </w:pPr>
      <w:r w:rsidRPr="00983010">
        <w:rPr>
          <w:rFonts w:eastAsia="Arial Unicode MS"/>
          <w:b/>
          <w:bCs/>
        </w:rPr>
        <w:t>§ 12</w:t>
      </w:r>
    </w:p>
    <w:p w:rsidR="00956E5E" w:rsidRPr="00983010" w:rsidRDefault="00956E5E" w:rsidP="00401CA4">
      <w:pPr>
        <w:spacing w:after="40" w:line="276" w:lineRule="auto"/>
        <w:ind w:left="426" w:hanging="426"/>
        <w:jc w:val="both"/>
        <w:rPr>
          <w:rFonts w:eastAsia="Calibri"/>
        </w:rPr>
      </w:pPr>
      <w:r w:rsidRPr="00983010">
        <w:rPr>
          <w:rFonts w:eastAsia="Calibri"/>
        </w:rPr>
        <w:t>1.</w:t>
      </w:r>
      <w:r w:rsidRPr="00983010">
        <w:rPr>
          <w:rFonts w:eastAsia="Calibri"/>
        </w:rPr>
        <w:tab/>
        <w:t>Zamawiający wymaga zatrudnienia przez Wykonawcę na podstawie umowy o pracę wszystkich osób realizujących w ramach niniejszej Umowy :</w:t>
      </w:r>
      <w:r w:rsidRPr="00983010">
        <w:t xml:space="preserve"> </w:t>
      </w:r>
      <w:r w:rsidR="00FE55BE" w:rsidRPr="0093024F">
        <w:rPr>
          <w:rFonts w:eastAsia="Calibri"/>
        </w:rPr>
        <w:t xml:space="preserve">czynności związane </w:t>
      </w:r>
      <w:r w:rsidR="00FE55BE" w:rsidRPr="0093024F">
        <w:rPr>
          <w:rFonts w:eastAsia="Calibri"/>
        </w:rPr>
        <w:br/>
        <w:t>z rejestracją pracowników/ żołnierzy</w:t>
      </w:r>
      <w:r w:rsidR="0014488E">
        <w:rPr>
          <w:rFonts w:eastAsia="Calibri"/>
        </w:rPr>
        <w:t>.</w:t>
      </w:r>
    </w:p>
    <w:p w:rsidR="00956E5E" w:rsidRPr="00983010" w:rsidRDefault="00956E5E" w:rsidP="00401CA4">
      <w:pPr>
        <w:spacing w:after="40" w:line="276" w:lineRule="auto"/>
        <w:ind w:left="426" w:hanging="426"/>
        <w:jc w:val="both"/>
        <w:rPr>
          <w:rFonts w:eastAsia="Calibri"/>
        </w:rPr>
      </w:pPr>
      <w:r w:rsidRPr="00983010">
        <w:rPr>
          <w:rFonts w:eastAsia="Calibri"/>
        </w:rPr>
        <w:lastRenderedPageBreak/>
        <w:t>2.</w:t>
      </w:r>
      <w:r w:rsidRPr="00983010">
        <w:rPr>
          <w:rFonts w:eastAsia="Calibri"/>
        </w:rPr>
        <w:tab/>
        <w:t xml:space="preserve">W trakcie realizacji zamówienia Zamawiający uprawniony jest do wykonywania czynności kontrolnych wobec Wykonawcy odnośnie spełniania przez niego lub podwykonawcę wymogu zatrudnienia na podstawie umowy o pracę osób wykonujących wskazane w ust. czynności. Zamawiający uprawniony jest w szczególności do: </w:t>
      </w:r>
    </w:p>
    <w:p w:rsidR="00956E5E" w:rsidRPr="00983010" w:rsidRDefault="00956E5E" w:rsidP="00401CA4">
      <w:pPr>
        <w:spacing w:after="40" w:line="276" w:lineRule="auto"/>
        <w:ind w:left="851" w:hanging="425"/>
        <w:jc w:val="both"/>
        <w:rPr>
          <w:rFonts w:eastAsia="Calibri"/>
        </w:rPr>
      </w:pPr>
      <w:r w:rsidRPr="00983010">
        <w:rPr>
          <w:rFonts w:eastAsia="Calibri"/>
        </w:rPr>
        <w:t>1)</w:t>
      </w:r>
      <w:r w:rsidRPr="00983010">
        <w:rPr>
          <w:rFonts w:eastAsia="Calibri"/>
        </w:rPr>
        <w:tab/>
        <w:t>żądania oświadczeń i dokumentów w zakresie potwierdzenia spełniania ww. wymogów i dokonywania ich oceny,</w:t>
      </w:r>
    </w:p>
    <w:p w:rsidR="00956E5E" w:rsidRPr="00983010" w:rsidRDefault="00956E5E" w:rsidP="00401CA4">
      <w:pPr>
        <w:spacing w:after="40" w:line="276" w:lineRule="auto"/>
        <w:ind w:left="851" w:hanging="425"/>
        <w:jc w:val="both"/>
        <w:rPr>
          <w:rFonts w:eastAsia="Calibri"/>
        </w:rPr>
      </w:pPr>
      <w:r w:rsidRPr="00983010">
        <w:rPr>
          <w:rFonts w:eastAsia="Calibri"/>
        </w:rPr>
        <w:t>2)</w:t>
      </w:r>
      <w:r w:rsidRPr="00983010">
        <w:rPr>
          <w:rFonts w:eastAsia="Calibri"/>
        </w:rPr>
        <w:tab/>
        <w:t>żądania wyjaśnień w przypadku wątpliwości w zakresie potwierdzenia spełniania ww. wymogów,</w:t>
      </w:r>
    </w:p>
    <w:p w:rsidR="00956E5E" w:rsidRPr="00983010" w:rsidRDefault="00956E5E" w:rsidP="00401CA4">
      <w:pPr>
        <w:spacing w:after="40" w:line="276" w:lineRule="auto"/>
        <w:ind w:left="851" w:hanging="425"/>
        <w:jc w:val="both"/>
        <w:rPr>
          <w:rFonts w:eastAsia="Calibri"/>
        </w:rPr>
      </w:pPr>
      <w:r w:rsidRPr="00983010">
        <w:rPr>
          <w:rFonts w:eastAsia="Calibri"/>
        </w:rPr>
        <w:t>3)</w:t>
      </w:r>
      <w:r w:rsidRPr="00983010">
        <w:rPr>
          <w:rFonts w:eastAsia="Calibri"/>
        </w:rPr>
        <w:tab/>
        <w:t>przeprowadzania kontroli na miejscu wykonywania świadczenia.</w:t>
      </w:r>
    </w:p>
    <w:p w:rsidR="00956E5E" w:rsidRPr="00983010" w:rsidRDefault="00956E5E" w:rsidP="00401CA4">
      <w:pPr>
        <w:spacing w:after="40" w:line="276" w:lineRule="auto"/>
        <w:ind w:left="426" w:hanging="426"/>
        <w:jc w:val="both"/>
        <w:rPr>
          <w:rFonts w:eastAsia="Calibri"/>
        </w:rPr>
      </w:pPr>
      <w:r w:rsidRPr="00983010">
        <w:rPr>
          <w:rFonts w:eastAsia="Calibri"/>
        </w:rPr>
        <w:t>3.</w:t>
      </w:r>
      <w:r w:rsidR="00087F0F">
        <w:rPr>
          <w:rFonts w:eastAsia="Calibri"/>
        </w:rPr>
        <w:tab/>
      </w:r>
      <w:r w:rsidRPr="00983010">
        <w:rPr>
          <w:rFonts w:eastAsia="Calibri"/>
        </w:rPr>
        <w:t xml:space="preserve">W trakcie realizacji zamówienia na każde wezwanie Zamawiającego w wyznaczonym </w:t>
      </w:r>
      <w:r w:rsidRPr="00983010">
        <w:rPr>
          <w:rFonts w:eastAsia="Calibri"/>
        </w:rPr>
        <w:br/>
        <w:t>w tym wezwaniu terminie Wykonawca przedłoży Zamawiającemu określone przez niego, spośród wskazanych poniżej, dowody w celu potwierdzenia spełnienia wymogu zatrudnienia na podstawie umowy o pracę przez Wykonawcę lub podwykonawcę osób wykonujących wskazane w ust. 2 czynności w trakcie realizacji umowy:</w:t>
      </w:r>
    </w:p>
    <w:p w:rsidR="00956E5E" w:rsidRPr="00983010" w:rsidRDefault="00956E5E" w:rsidP="00401CA4">
      <w:pPr>
        <w:spacing w:after="40" w:line="276" w:lineRule="auto"/>
        <w:ind w:left="851" w:hanging="425"/>
        <w:jc w:val="both"/>
        <w:rPr>
          <w:rFonts w:eastAsia="Calibri"/>
        </w:rPr>
      </w:pPr>
      <w:r w:rsidRPr="00983010">
        <w:rPr>
          <w:rFonts w:eastAsia="Calibri"/>
        </w:rPr>
        <w:t>1)</w:t>
      </w:r>
      <w:r w:rsidRPr="00983010">
        <w:rPr>
          <w:rFonts w:eastAsia="Calibri"/>
        </w:rPr>
        <w:tab/>
        <w:t>oświadczenie wykonawcy o zatrudnieniu na podstawie umowy o pracę osób wykonujących czynności prowadzenia zajęć z grupami szkoleniowymi. Oświadczenie to powinno zawierać w szczególności: dokładne określenie podmiotu składającego oświadczenie, datę złożenia oświadczenia, wskazanie, że usługa objęta przedmiotem umowy była (jest) wykonywana przez osoby zatrudnione na podstawie umowy o pracę wraz ze wskazaniem liczby tych osób, imion i nazwisk tych osób, rodzaju umowy o pracę i wymiaru etatu oraz podpis osoby uprawnionej do złożenia oświadczenia w imieniu wykonawcy lub podwykonawcy;</w:t>
      </w:r>
    </w:p>
    <w:p w:rsidR="00956E5E" w:rsidRPr="00983010" w:rsidRDefault="00956E5E" w:rsidP="00401CA4">
      <w:pPr>
        <w:spacing w:after="40" w:line="276" w:lineRule="auto"/>
        <w:ind w:left="851" w:hanging="425"/>
        <w:jc w:val="both"/>
        <w:rPr>
          <w:rFonts w:eastAsia="Calibri"/>
        </w:rPr>
      </w:pPr>
      <w:r w:rsidRPr="00983010">
        <w:rPr>
          <w:rFonts w:eastAsia="Calibri"/>
        </w:rPr>
        <w:t>2)</w:t>
      </w:r>
      <w:r w:rsidRPr="00983010">
        <w:rPr>
          <w:rFonts w:eastAsia="Calibri"/>
        </w:rPr>
        <w:tab/>
        <w:t xml:space="preserve">oświadczenie pracownika o zatrudnieniu go na podstawie umowy o pracę u wykonawcy lub podwykonawcy; </w:t>
      </w:r>
    </w:p>
    <w:p w:rsidR="00956E5E" w:rsidRPr="00983010" w:rsidRDefault="00956E5E" w:rsidP="00401CA4">
      <w:pPr>
        <w:spacing w:after="40" w:line="276" w:lineRule="auto"/>
        <w:ind w:left="851" w:hanging="425"/>
        <w:jc w:val="both"/>
        <w:rPr>
          <w:rFonts w:eastAsia="Calibri"/>
        </w:rPr>
      </w:pPr>
      <w:r w:rsidRPr="00983010">
        <w:rPr>
          <w:rFonts w:eastAsia="Calibri"/>
        </w:rPr>
        <w:t>3)</w:t>
      </w:r>
      <w:r w:rsidRPr="00983010">
        <w:rPr>
          <w:rFonts w:eastAsia="Calibri"/>
        </w:rPr>
        <w:tab/>
        <w:t>poświadczoną za zgodność z oryginałem odpowiednio przez wykonawcę kopię umowy/umów o pracę osób wykonujących w trakcie realizacji zamówienia czynności, których dotyczy ww. oświadczenie wykonawcy. Kopia umowy/umów powinna zostać zanonimizowana w sposób zapewniający ochronę danych osobowych pracowników, zgodnie z obowiązującymi w powyższym zakresie przepisami (tj. w szczególności bez adresów, nr PESEL pracowników). Imię i nazwisko pracownika nie podlegają anonimizacji. Informacje takie jak: data zawarcia umowy, rodzaj umowy o pracę i wymiar etatu powinny być możliwe do zidentyfikowania;</w:t>
      </w:r>
    </w:p>
    <w:p w:rsidR="00956E5E" w:rsidRPr="00983010" w:rsidRDefault="00956E5E" w:rsidP="00401CA4">
      <w:pPr>
        <w:spacing w:after="40" w:line="276" w:lineRule="auto"/>
        <w:ind w:left="851" w:hanging="425"/>
        <w:jc w:val="both"/>
        <w:rPr>
          <w:rFonts w:eastAsia="Calibri"/>
        </w:rPr>
      </w:pPr>
      <w:r w:rsidRPr="00983010">
        <w:rPr>
          <w:rFonts w:eastAsia="Calibri"/>
        </w:rPr>
        <w:t>4)</w:t>
      </w:r>
      <w:r w:rsidRPr="00983010">
        <w:rPr>
          <w:rFonts w:eastAsia="Calibri"/>
        </w:rPr>
        <w:tab/>
        <w:t>zaświadczenie właściwego oddziału ZUS, potwierdzające opłacanie przez wykonawcę lub podwykonawcę składek na ubezpieczenia społeczne i zdrowotne z tytułu zatrudnienia na podstawie umów o pracę za ostatni okres rozliczeniowy;</w:t>
      </w:r>
    </w:p>
    <w:p w:rsidR="00956E5E" w:rsidRPr="00983010" w:rsidRDefault="00956E5E" w:rsidP="00401CA4">
      <w:pPr>
        <w:spacing w:after="40" w:line="276" w:lineRule="auto"/>
        <w:ind w:left="851" w:hanging="425"/>
        <w:jc w:val="both"/>
        <w:rPr>
          <w:rFonts w:eastAsia="Calibri"/>
        </w:rPr>
      </w:pPr>
      <w:r w:rsidRPr="00983010">
        <w:rPr>
          <w:rFonts w:eastAsia="Calibri"/>
        </w:rPr>
        <w:t>5)</w:t>
      </w:r>
      <w:r w:rsidRPr="00983010">
        <w:rPr>
          <w:rFonts w:eastAsia="Calibri"/>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 anonimizacji.</w:t>
      </w:r>
    </w:p>
    <w:p w:rsidR="00B16594" w:rsidRPr="00983010" w:rsidRDefault="00956E5E" w:rsidP="00BD07F5">
      <w:pPr>
        <w:pStyle w:val="Teksttreci0"/>
        <w:shd w:val="clear" w:color="auto" w:fill="auto"/>
        <w:spacing w:before="0" w:after="40" w:line="276" w:lineRule="auto"/>
        <w:ind w:left="426" w:hanging="426"/>
        <w:jc w:val="left"/>
        <w:rPr>
          <w:rFonts w:ascii="Times New Roman" w:eastAsia="Arial Unicode MS" w:hAnsi="Times New Roman" w:cs="Times New Roman"/>
          <w:b/>
          <w:sz w:val="24"/>
          <w:szCs w:val="24"/>
        </w:rPr>
      </w:pPr>
      <w:r w:rsidRPr="00983010">
        <w:rPr>
          <w:rFonts w:ascii="Times New Roman" w:eastAsia="Calibri" w:hAnsi="Times New Roman" w:cs="Times New Roman"/>
          <w:sz w:val="24"/>
          <w:szCs w:val="24"/>
        </w:rPr>
        <w:t>4.</w:t>
      </w:r>
      <w:r w:rsidRPr="00983010">
        <w:rPr>
          <w:rFonts w:ascii="Times New Roman" w:eastAsia="Calibri" w:hAnsi="Times New Roman" w:cs="Times New Roman"/>
          <w:sz w:val="24"/>
          <w:szCs w:val="24"/>
        </w:rPr>
        <w:tab/>
        <w:t>Oświadczenie, o którym mowa w ust.3 pkt. 1), Wykonawca zobowiązany jest również przedłożyć Zamawiającemu bez wezwania, wraz z pierwszą fakturą</w:t>
      </w:r>
      <w:r w:rsidRPr="00983010" w:rsidDel="00956E5E">
        <w:rPr>
          <w:rFonts w:ascii="Times New Roman" w:hAnsi="Times New Roman" w:cs="Times New Roman"/>
          <w:sz w:val="24"/>
          <w:szCs w:val="24"/>
        </w:rPr>
        <w:t xml:space="preserve"> </w:t>
      </w:r>
      <w:r w:rsidR="00BD07F5">
        <w:rPr>
          <w:rFonts w:ascii="Times New Roman" w:hAnsi="Times New Roman" w:cs="Times New Roman"/>
          <w:sz w:val="24"/>
          <w:szCs w:val="24"/>
        </w:rPr>
        <w:t>.</w:t>
      </w:r>
    </w:p>
    <w:p w:rsidR="00A20018" w:rsidRDefault="00A20018" w:rsidP="00401CA4">
      <w:pPr>
        <w:keepNext/>
        <w:keepLines/>
        <w:spacing w:after="40" w:line="276" w:lineRule="auto"/>
        <w:jc w:val="center"/>
        <w:outlineLvl w:val="3"/>
        <w:rPr>
          <w:rFonts w:eastAsia="Arial Unicode MS"/>
          <w:b/>
        </w:rPr>
      </w:pPr>
    </w:p>
    <w:p w:rsidR="00B16594" w:rsidRPr="00983010" w:rsidRDefault="00B16594" w:rsidP="00401CA4">
      <w:pPr>
        <w:keepNext/>
        <w:keepLines/>
        <w:spacing w:after="40" w:line="276" w:lineRule="auto"/>
        <w:jc w:val="center"/>
        <w:outlineLvl w:val="3"/>
        <w:rPr>
          <w:rFonts w:eastAsia="Arial Unicode MS"/>
          <w:b/>
        </w:rPr>
      </w:pPr>
      <w:r w:rsidRPr="00983010">
        <w:rPr>
          <w:rFonts w:eastAsia="Arial Unicode MS"/>
          <w:b/>
        </w:rPr>
        <w:t>§ 13</w:t>
      </w:r>
    </w:p>
    <w:p w:rsidR="001C14C1" w:rsidRPr="001C14C1" w:rsidRDefault="001C14C1" w:rsidP="00C33994">
      <w:pPr>
        <w:numPr>
          <w:ilvl w:val="0"/>
          <w:numId w:val="26"/>
        </w:numPr>
        <w:spacing w:after="40" w:line="276" w:lineRule="auto"/>
        <w:jc w:val="both"/>
        <w:rPr>
          <w:lang w:eastAsia="ar-SA"/>
        </w:rPr>
      </w:pPr>
      <w:r w:rsidRPr="001C14C1">
        <w:rPr>
          <w:lang w:eastAsia="ar-SA"/>
        </w:rPr>
        <w:t>Strony umowy mogą wprowadzić  zmiany w umowie w zakresie przewidzianym art. 455 ust. 1 ustawy Pzp.</w:t>
      </w:r>
    </w:p>
    <w:p w:rsidR="001C14C1" w:rsidRPr="001C14C1" w:rsidRDefault="001C14C1" w:rsidP="00C33994">
      <w:pPr>
        <w:numPr>
          <w:ilvl w:val="0"/>
          <w:numId w:val="26"/>
        </w:numPr>
        <w:spacing w:after="40" w:line="276" w:lineRule="auto"/>
        <w:jc w:val="both"/>
        <w:rPr>
          <w:lang w:eastAsia="ar-SA"/>
        </w:rPr>
      </w:pPr>
      <w:r w:rsidRPr="001C14C1">
        <w:rPr>
          <w:lang w:eastAsia="ar-SA"/>
        </w:rPr>
        <w:t xml:space="preserve">Zamawiający zakłada możliwość zmiany umowy w sytuacjach, których nie można było przewidzieć w chwili prowadzenia postępowania o udzielenie zamówienia publicznego a nie powstałych z winy Zamawiającego lub Wykonawcy lub przy zmianie potrzeb wynikłych w trakcie realizacji niniejszej umowy.  Zamawiający dopuszcza zmniejszenie  zakresu zamówienia do 50 % wynagrodzenia brutto, o którym mowa § </w:t>
      </w:r>
      <w:r>
        <w:rPr>
          <w:lang w:eastAsia="ar-SA"/>
        </w:rPr>
        <w:t>2</w:t>
      </w:r>
      <w:r w:rsidRPr="001C14C1">
        <w:rPr>
          <w:lang w:eastAsia="ar-SA"/>
        </w:rPr>
        <w:t xml:space="preserve"> ust. </w:t>
      </w:r>
      <w:r>
        <w:rPr>
          <w:lang w:eastAsia="ar-SA"/>
        </w:rPr>
        <w:t>1pkt 2 U</w:t>
      </w:r>
      <w:r w:rsidRPr="001C14C1">
        <w:rPr>
          <w:lang w:eastAsia="ar-SA"/>
        </w:rPr>
        <w:t xml:space="preserve">mowy. </w:t>
      </w:r>
    </w:p>
    <w:p w:rsidR="001C14C1" w:rsidRPr="001C14C1" w:rsidRDefault="001C14C1" w:rsidP="00C33994">
      <w:pPr>
        <w:numPr>
          <w:ilvl w:val="0"/>
          <w:numId w:val="26"/>
        </w:numPr>
        <w:spacing w:after="40" w:line="276" w:lineRule="auto"/>
        <w:jc w:val="both"/>
        <w:rPr>
          <w:lang w:eastAsia="ar-SA"/>
        </w:rPr>
      </w:pPr>
      <w:r w:rsidRPr="001C14C1">
        <w:rPr>
          <w:lang w:eastAsia="ar-SA"/>
        </w:rPr>
        <w:t>Wartość zakresu zmniejszenia przedmiotu umowy zostanie określona na podstawie cen zawartych w formularzu ofertowym Wykonawcy.</w:t>
      </w:r>
    </w:p>
    <w:p w:rsidR="001C14C1" w:rsidRPr="001C14C1" w:rsidRDefault="001C14C1" w:rsidP="00C33994">
      <w:pPr>
        <w:numPr>
          <w:ilvl w:val="0"/>
          <w:numId w:val="26"/>
        </w:numPr>
        <w:suppressAutoHyphens/>
        <w:spacing w:after="40" w:line="276" w:lineRule="auto"/>
        <w:jc w:val="both"/>
        <w:rPr>
          <w:lang w:eastAsia="ar-SA"/>
        </w:rPr>
      </w:pPr>
      <w:r w:rsidRPr="001C14C1">
        <w:rPr>
          <w:lang w:eastAsia="ar-SA"/>
        </w:rPr>
        <w:t xml:space="preserve">Zamawiający przewiduje możliwość wprowadzenia zmian wysokości wynagrodzenia </w:t>
      </w:r>
      <w:r w:rsidRPr="001C14C1">
        <w:rPr>
          <w:lang w:eastAsia="ar-SA"/>
        </w:rPr>
        <w:br/>
        <w:t>w przypadku zmiany:</w:t>
      </w:r>
    </w:p>
    <w:p w:rsidR="001C14C1" w:rsidRPr="00087F0F" w:rsidRDefault="001C14C1" w:rsidP="00C33994">
      <w:pPr>
        <w:pStyle w:val="Akapitzlist"/>
        <w:numPr>
          <w:ilvl w:val="0"/>
          <w:numId w:val="28"/>
        </w:numPr>
        <w:suppressAutoHyphens/>
        <w:spacing w:after="40"/>
        <w:contextualSpacing w:val="0"/>
        <w:jc w:val="both"/>
        <w:rPr>
          <w:rFonts w:ascii="Times New Roman" w:hAnsi="Times New Roman"/>
          <w:sz w:val="24"/>
          <w:szCs w:val="24"/>
          <w:lang w:eastAsia="ar-SA"/>
        </w:rPr>
      </w:pPr>
      <w:r w:rsidRPr="00087F0F">
        <w:rPr>
          <w:rFonts w:ascii="Times New Roman" w:hAnsi="Times New Roman"/>
          <w:sz w:val="24"/>
          <w:szCs w:val="24"/>
          <w:lang w:eastAsia="ar-SA"/>
        </w:rPr>
        <w:t>stawki podatku od towarów i usług oraz podatku akcyzowego,</w:t>
      </w:r>
    </w:p>
    <w:p w:rsidR="001C14C1" w:rsidRPr="00087F0F" w:rsidRDefault="001C14C1" w:rsidP="00C33994">
      <w:pPr>
        <w:pStyle w:val="Akapitzlist"/>
        <w:numPr>
          <w:ilvl w:val="0"/>
          <w:numId w:val="28"/>
        </w:numPr>
        <w:suppressAutoHyphens/>
        <w:spacing w:after="40"/>
        <w:contextualSpacing w:val="0"/>
        <w:jc w:val="both"/>
        <w:rPr>
          <w:rFonts w:ascii="Times New Roman" w:hAnsi="Times New Roman"/>
          <w:sz w:val="24"/>
          <w:szCs w:val="24"/>
          <w:lang w:eastAsia="ar-SA"/>
        </w:rPr>
      </w:pPr>
      <w:r w:rsidRPr="00087F0F">
        <w:rPr>
          <w:rFonts w:ascii="Times New Roman" w:hAnsi="Times New Roman"/>
          <w:sz w:val="24"/>
          <w:szCs w:val="24"/>
          <w:lang w:eastAsia="ar-SA"/>
        </w:rPr>
        <w:t>wysokości minimalnego wynagrodzenia za pracę albo wysokości minimalnej stawki godzinowej, ustalonych na podstawie ustawy z dnia 10 października 2002 r.  o minimalnym wynagrodzeniu za pracę,(Dz.U.2020.2207, t.j., wraz z późn. zm.)</w:t>
      </w:r>
    </w:p>
    <w:p w:rsidR="001C14C1" w:rsidRPr="00087F0F" w:rsidRDefault="001C14C1" w:rsidP="00C33994">
      <w:pPr>
        <w:pStyle w:val="Akapitzlist"/>
        <w:numPr>
          <w:ilvl w:val="0"/>
          <w:numId w:val="28"/>
        </w:numPr>
        <w:suppressAutoHyphens/>
        <w:spacing w:after="40"/>
        <w:contextualSpacing w:val="0"/>
        <w:jc w:val="both"/>
        <w:rPr>
          <w:rFonts w:ascii="Times New Roman" w:hAnsi="Times New Roman"/>
          <w:sz w:val="24"/>
          <w:szCs w:val="24"/>
          <w:lang w:eastAsia="ar-SA"/>
        </w:rPr>
      </w:pPr>
      <w:r w:rsidRPr="00087F0F">
        <w:rPr>
          <w:rFonts w:ascii="Times New Roman" w:hAnsi="Times New Roman"/>
          <w:sz w:val="24"/>
          <w:szCs w:val="24"/>
          <w:lang w:eastAsia="ar-SA"/>
        </w:rPr>
        <w:t>zasad podlegania ubezpieczeniom społecznym lub ubezpieczeniu zdrowotnemu lub wysokości stawki składki na ubezpieczenia społeczne lub ubezpieczenie zdrowotne,</w:t>
      </w:r>
    </w:p>
    <w:p w:rsidR="001C14C1" w:rsidRPr="00087F0F" w:rsidRDefault="001C14C1" w:rsidP="00C33994">
      <w:pPr>
        <w:pStyle w:val="Akapitzlist"/>
        <w:numPr>
          <w:ilvl w:val="0"/>
          <w:numId w:val="28"/>
        </w:numPr>
        <w:suppressAutoHyphens/>
        <w:spacing w:after="40"/>
        <w:contextualSpacing w:val="0"/>
        <w:jc w:val="both"/>
        <w:rPr>
          <w:rFonts w:ascii="Times New Roman" w:hAnsi="Times New Roman"/>
          <w:sz w:val="24"/>
          <w:szCs w:val="24"/>
          <w:lang w:eastAsia="ar-SA"/>
        </w:rPr>
      </w:pPr>
      <w:r w:rsidRPr="00087F0F">
        <w:rPr>
          <w:rFonts w:ascii="Times New Roman" w:hAnsi="Times New Roman"/>
          <w:sz w:val="24"/>
          <w:szCs w:val="24"/>
          <w:lang w:eastAsia="ar-SA"/>
        </w:rPr>
        <w:t>zasad gromadzenia i wysokości wpłat do pracowniczych planów kapitałowych, o których mowa w ustawie z dnia 4 października 2018 r. o pracowniczych planach kapitałowych (Dz. U. z 2020 r. poz. 1342 z późn. zm.)</w:t>
      </w:r>
    </w:p>
    <w:p w:rsidR="001C14C1" w:rsidRPr="001C14C1" w:rsidRDefault="001C14C1" w:rsidP="00401CA4">
      <w:pPr>
        <w:suppressAutoHyphens/>
        <w:spacing w:after="40" w:line="276" w:lineRule="auto"/>
        <w:ind w:firstLine="426"/>
        <w:jc w:val="both"/>
        <w:rPr>
          <w:lang w:eastAsia="ar-SA"/>
        </w:rPr>
      </w:pPr>
      <w:r w:rsidRPr="001C14C1">
        <w:rPr>
          <w:lang w:eastAsia="ar-SA"/>
        </w:rPr>
        <w:t>- jeżeli zmiany te będą miały wpływ na koszty wykonania zamówienia przez Wykonawcę.</w:t>
      </w:r>
    </w:p>
    <w:p w:rsidR="001C14C1" w:rsidRPr="001C14C1" w:rsidRDefault="001833C0" w:rsidP="00401CA4">
      <w:pPr>
        <w:suppressAutoHyphens/>
        <w:spacing w:after="40" w:line="276" w:lineRule="auto"/>
        <w:ind w:left="426" w:hanging="426"/>
        <w:jc w:val="both"/>
        <w:rPr>
          <w:lang w:eastAsia="ar-SA"/>
        </w:rPr>
      </w:pPr>
      <w:r>
        <w:rPr>
          <w:lang w:eastAsia="ar-SA"/>
        </w:rPr>
        <w:t>5</w:t>
      </w:r>
      <w:r w:rsidR="001C14C1" w:rsidRPr="001C14C1">
        <w:rPr>
          <w:lang w:eastAsia="ar-SA"/>
        </w:rPr>
        <w:t>.</w:t>
      </w:r>
      <w:r w:rsidR="00087F0F">
        <w:rPr>
          <w:lang w:eastAsia="ar-SA"/>
        </w:rPr>
        <w:tab/>
      </w:r>
      <w:r w:rsidR="001C14C1" w:rsidRPr="001C14C1">
        <w:rPr>
          <w:lang w:eastAsia="ar-SA"/>
        </w:rPr>
        <w:t xml:space="preserve">W przypadku wystąpienia okoliczności, o których mowa w ust. 5 każda ze Stron uprawniona jest do wystąpienia względem drugiej Strony z żądaniem zawarcia aneksu, na zasadach określonych poniżej.  </w:t>
      </w:r>
    </w:p>
    <w:p w:rsidR="001C14C1" w:rsidRPr="001C14C1" w:rsidRDefault="001C14C1" w:rsidP="00401CA4">
      <w:pPr>
        <w:suppressAutoHyphens/>
        <w:spacing w:after="40" w:line="276" w:lineRule="auto"/>
        <w:ind w:left="851" w:hanging="425"/>
        <w:jc w:val="both"/>
        <w:rPr>
          <w:lang w:eastAsia="ar-SA"/>
        </w:rPr>
      </w:pPr>
      <w:r>
        <w:rPr>
          <w:lang w:eastAsia="ar-SA"/>
        </w:rPr>
        <w:t>1)</w:t>
      </w:r>
      <w:r w:rsidR="00087F0F">
        <w:rPr>
          <w:lang w:eastAsia="ar-SA"/>
        </w:rPr>
        <w:tab/>
      </w:r>
      <w:r w:rsidRPr="001C14C1">
        <w:rPr>
          <w:lang w:eastAsia="ar-SA"/>
        </w:rPr>
        <w:t xml:space="preserve">przypadku zaistnienia okoliczności, o której mowa w ust. </w:t>
      </w:r>
      <w:r>
        <w:rPr>
          <w:lang w:eastAsia="ar-SA"/>
        </w:rPr>
        <w:t>4</w:t>
      </w:r>
      <w:r w:rsidRPr="001C14C1">
        <w:rPr>
          <w:lang w:eastAsia="ar-SA"/>
        </w:rPr>
        <w:t xml:space="preserve"> lit. a) zmiana umowy polegać będzie na dostosowaniu określonej w umowie stawki podatku od towarów </w:t>
      </w:r>
      <w:r w:rsidR="00087F0F">
        <w:rPr>
          <w:lang w:eastAsia="ar-SA"/>
        </w:rPr>
        <w:br/>
      </w:r>
      <w:r w:rsidRPr="001C14C1">
        <w:rPr>
          <w:lang w:eastAsia="ar-SA"/>
        </w:rPr>
        <w:t>i usług lub podatku akcyzowego do stawki tego podatku wynikającej ze zmienionych przepisów powszechnie obowiązującego prawa z  tym,  że kwoty netto określone umową nie ulegną zmianie.</w:t>
      </w:r>
    </w:p>
    <w:p w:rsidR="001C14C1" w:rsidRPr="001C14C1" w:rsidRDefault="001C14C1" w:rsidP="00401CA4">
      <w:pPr>
        <w:suppressAutoHyphens/>
        <w:spacing w:after="40" w:line="276" w:lineRule="auto"/>
        <w:ind w:left="851" w:hanging="425"/>
        <w:jc w:val="both"/>
        <w:rPr>
          <w:lang w:eastAsia="ar-SA"/>
        </w:rPr>
      </w:pPr>
      <w:r>
        <w:rPr>
          <w:lang w:eastAsia="ar-SA"/>
        </w:rPr>
        <w:t>2)</w:t>
      </w:r>
      <w:r w:rsidR="00087F0F">
        <w:rPr>
          <w:lang w:eastAsia="ar-SA"/>
        </w:rPr>
        <w:tab/>
      </w:r>
      <w:r w:rsidRPr="001C14C1">
        <w:rPr>
          <w:lang w:eastAsia="ar-SA"/>
        </w:rPr>
        <w:t xml:space="preserve">W przypadku zmiany, o której mowa w ust. </w:t>
      </w:r>
      <w:r>
        <w:rPr>
          <w:lang w:eastAsia="ar-SA"/>
        </w:rPr>
        <w:t>4</w:t>
      </w:r>
      <w:r w:rsidRPr="001C14C1">
        <w:rPr>
          <w:lang w:eastAsia="ar-SA"/>
        </w:rPr>
        <w:t xml:space="preserve"> lit. b) wynagrodzenie Wykonawcy ulegnie zmianie o wartość wzrostu całkowitego kosztu Wykonawcy wynikającą ze zwiększenia wynagrodzeń osób bezpośrednio wykonujących zamówienie do wysokości wynikającego ze zmienionych przepisów prawa minimalnego wynagrodzenia, z uwzględnieniem wszystkich obciążeń publicznoprawnych</w:t>
      </w:r>
      <w:r>
        <w:rPr>
          <w:lang w:eastAsia="ar-SA"/>
        </w:rPr>
        <w:t xml:space="preserve"> </w:t>
      </w:r>
      <w:r w:rsidRPr="001C14C1">
        <w:rPr>
          <w:lang w:eastAsia="ar-SA"/>
        </w:rPr>
        <w:t xml:space="preserve">do kwoty wzrostu minimalnego wynagrodzenia. W celu dokonania zmian umowy z uwagi na zmianę wysokości minimalnego wynagrodzenia za pracę Wykonawca zobowiązany jest wykazać w szczególności poprzez przedstawienie Zamawiającemu kalkulacji </w:t>
      </w:r>
      <w:r w:rsidR="00087F0F">
        <w:rPr>
          <w:lang w:eastAsia="ar-SA"/>
        </w:rPr>
        <w:br/>
      </w:r>
      <w:r w:rsidRPr="001C14C1">
        <w:rPr>
          <w:lang w:eastAsia="ar-SA"/>
        </w:rPr>
        <w:t xml:space="preserve">i dokumentów, wpływ zmiany wysokości minimalnego wynagrodzenia za pracę  na koszty wykonania zamówienia przez Wykonawcę oraz wysokość kwoty, o jaką koszty wykonania zamówienia przez Wykonawcę uległy zmianie na skutek zmiany </w:t>
      </w:r>
      <w:r w:rsidRPr="001C14C1">
        <w:rPr>
          <w:lang w:eastAsia="ar-SA"/>
        </w:rPr>
        <w:lastRenderedPageBreak/>
        <w:t xml:space="preserve">minimalnego wynagrodzenia za pracę. Strony zgodnie postanawiają, iż wykazując wpływ zmiany wysokości minimalnego wynagrodzenia za pracę i wysokość kwoty, </w:t>
      </w:r>
      <w:r w:rsidR="00087F0F">
        <w:rPr>
          <w:lang w:eastAsia="ar-SA"/>
        </w:rPr>
        <w:br/>
      </w:r>
      <w:r w:rsidRPr="001C14C1">
        <w:rPr>
          <w:lang w:eastAsia="ar-SA"/>
        </w:rPr>
        <w:t xml:space="preserve">o jaką koszty wykonania zamówienia przez Wykonawcę uległy zmianie, Wykonawca zobowiązany będzie do odnoszenia się do cen jednostkowych wskazanych </w:t>
      </w:r>
      <w:r w:rsidR="00087F0F">
        <w:rPr>
          <w:lang w:eastAsia="ar-SA"/>
        </w:rPr>
        <w:br/>
      </w:r>
      <w:r w:rsidRPr="001C14C1">
        <w:rPr>
          <w:lang w:eastAsia="ar-SA"/>
        </w:rPr>
        <w:t xml:space="preserve">w formularzu ofertowym lub poprzednio zmienionych przez Strony w drodze aneksu. </w:t>
      </w:r>
    </w:p>
    <w:p w:rsidR="001C14C1" w:rsidRPr="001C14C1" w:rsidRDefault="001833C0" w:rsidP="00401CA4">
      <w:pPr>
        <w:suppressAutoHyphens/>
        <w:spacing w:after="40" w:line="276" w:lineRule="auto"/>
        <w:ind w:left="851" w:hanging="425"/>
        <w:jc w:val="both"/>
        <w:rPr>
          <w:lang w:eastAsia="ar-SA"/>
        </w:rPr>
      </w:pPr>
      <w:r>
        <w:rPr>
          <w:lang w:eastAsia="ar-SA"/>
        </w:rPr>
        <w:t>3)</w:t>
      </w:r>
      <w:r w:rsidR="00087F0F">
        <w:rPr>
          <w:lang w:eastAsia="ar-SA"/>
        </w:rPr>
        <w:tab/>
      </w:r>
      <w:r w:rsidR="001C14C1" w:rsidRPr="001C14C1">
        <w:rPr>
          <w:lang w:eastAsia="ar-SA"/>
        </w:rPr>
        <w:t xml:space="preserve">W przypadku zmiany, o której mowa w ust. </w:t>
      </w:r>
      <w:r>
        <w:rPr>
          <w:lang w:eastAsia="ar-SA"/>
        </w:rPr>
        <w:t>4</w:t>
      </w:r>
      <w:r w:rsidR="001C14C1" w:rsidRPr="001C14C1">
        <w:rPr>
          <w:lang w:eastAsia="ar-SA"/>
        </w:rPr>
        <w:t xml:space="preserve"> lit. c)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W celu dokonania zmiany umowy z uwagi na zmianę zasad podlegania ubezpieczeniom społecznym lub ubezpieczeniu zdrowotnemu lub wysokości stawki składki na ubezpieczenie społeczne lub zdrowotne Wykonawca zobowiązany jest wykazać, w szczególności poprzez przedstawienie Zamawiającemu kalkulacji i dokumentów, wpływ zmiany zasad podlegania ubezpieczeniom społecznym lub ubezpieczeniu zdrowotnemu lub wysokości stawki składki na ubezpieczenia społeczne lub zdrowotne na  koszty wykonania zamówienia przez Wykonawcę oraz wysokość  kwoty, o jaką koszty wykonania zamówienia przez Wykonawcę uległy zmianie na skutek okoliczności, o których mowa  w ust. </w:t>
      </w:r>
      <w:r>
        <w:rPr>
          <w:lang w:eastAsia="ar-SA"/>
        </w:rPr>
        <w:t>4</w:t>
      </w:r>
      <w:r w:rsidR="001C14C1" w:rsidRPr="001C14C1">
        <w:rPr>
          <w:lang w:eastAsia="ar-SA"/>
        </w:rPr>
        <w:t xml:space="preserve"> lit. c) . Strony zgodnie postanawiają, iż wykazując wpływ zmiany zasad podlegania ubezpieczeniom społecznym lub ubezpieczeniu zdrowotnemu lub wysokości stawki składki na ubezpieczenia społeczne lub zdrowotne i wysokość kwoty o jaką koszty wykonania zamówienia przez Wykonawcę uległy zmianie, Wykonawca zobowiązany będzie do odnoszenia się do cen jednostkowych wskazanych w formularzu ofertowym lub poprzednio zmienionych przez Strony w drodze aneksu.</w:t>
      </w:r>
    </w:p>
    <w:p w:rsidR="001C14C1" w:rsidRPr="001C14C1" w:rsidRDefault="001833C0" w:rsidP="00401CA4">
      <w:pPr>
        <w:suppressAutoHyphens/>
        <w:spacing w:after="40" w:line="276" w:lineRule="auto"/>
        <w:ind w:left="851" w:hanging="425"/>
        <w:jc w:val="both"/>
        <w:rPr>
          <w:lang w:eastAsia="ar-SA"/>
        </w:rPr>
      </w:pPr>
      <w:r>
        <w:rPr>
          <w:lang w:eastAsia="ar-SA"/>
        </w:rPr>
        <w:t>4)</w:t>
      </w:r>
      <w:r w:rsidR="00087F0F">
        <w:rPr>
          <w:lang w:eastAsia="ar-SA"/>
        </w:rPr>
        <w:tab/>
      </w:r>
      <w:r w:rsidR="001C14C1" w:rsidRPr="001C14C1">
        <w:rPr>
          <w:lang w:eastAsia="ar-SA"/>
        </w:rPr>
        <w:t xml:space="preserve">W przypadku zmiany, o której mowa w ust. </w:t>
      </w:r>
      <w:r>
        <w:rPr>
          <w:lang w:eastAsia="ar-SA"/>
        </w:rPr>
        <w:t xml:space="preserve">4 </w:t>
      </w:r>
      <w:r w:rsidR="001C14C1" w:rsidRPr="001C14C1">
        <w:rPr>
          <w:lang w:eastAsia="ar-SA"/>
        </w:rPr>
        <w:t xml:space="preserve">lit d)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W celu dokonania zmiany umowy z uwagi na zmianę zasad gromadzenia i wysokości wpłat do pracowniczych planów kapitałowych, Wykonawca zobowiązany jest wykazać, w szczególności poprzez przedstawienie Zamawiającemu kalkulacji i dokumentów, wpływ zmiany tych zasad na  koszty wykonania zamówienia przez Wykonawcę oraz wysokość kwoty, o jaką koszty wykonania zamówienia przez Wykonawcę uległy zmianie na skutek okoliczności, o których mowa w ust. </w:t>
      </w:r>
      <w:r>
        <w:rPr>
          <w:lang w:eastAsia="ar-SA"/>
        </w:rPr>
        <w:t>4</w:t>
      </w:r>
      <w:r w:rsidR="001C14C1" w:rsidRPr="001C14C1">
        <w:rPr>
          <w:lang w:eastAsia="ar-SA"/>
        </w:rPr>
        <w:t xml:space="preserve"> lit. d). Strony zgodnie postanawiają, iż wykazując wpływ zmiany zasad gromadzenia i wysokości wpłat do pracowniczych planów kapitałowych i wysokość kwoty o jaką koszty wykonania zamówienia przez Wykonawcę uległy zmianie, Wykonawca zobowiązany będzie do odnoszenia się do cen jednostkowych wskazanych w formularzu ofertowym lub poprzednio zmienionych przez Strony w drodze aneksu.</w:t>
      </w:r>
    </w:p>
    <w:p w:rsidR="001C14C1" w:rsidRPr="001C14C1" w:rsidRDefault="001833C0" w:rsidP="00401CA4">
      <w:pPr>
        <w:suppressAutoHyphens/>
        <w:spacing w:after="40" w:line="276" w:lineRule="auto"/>
        <w:ind w:left="851" w:hanging="425"/>
        <w:jc w:val="both"/>
        <w:rPr>
          <w:lang w:eastAsia="ar-SA"/>
        </w:rPr>
      </w:pPr>
      <w:r>
        <w:rPr>
          <w:lang w:eastAsia="ar-SA"/>
        </w:rPr>
        <w:t>5)</w:t>
      </w:r>
      <w:r w:rsidR="00087F0F">
        <w:rPr>
          <w:lang w:eastAsia="ar-SA"/>
        </w:rPr>
        <w:tab/>
      </w:r>
      <w:r w:rsidR="001C14C1" w:rsidRPr="001C14C1">
        <w:rPr>
          <w:lang w:eastAsia="ar-SA"/>
        </w:rPr>
        <w:t>W razie zmiany wysokości wynagrodzenia w przypadkach opisanych w ust 5, Wykonawca zobowiązany jest do niezwłocznej wypłaty odpowiedniego wynagrodzenia Podwykonawcom.</w:t>
      </w:r>
    </w:p>
    <w:p w:rsidR="001C14C1" w:rsidRPr="001C14C1" w:rsidRDefault="001833C0" w:rsidP="00401CA4">
      <w:pPr>
        <w:suppressAutoHyphens/>
        <w:spacing w:after="40" w:line="276" w:lineRule="auto"/>
        <w:ind w:left="426" w:hanging="426"/>
        <w:jc w:val="both"/>
        <w:rPr>
          <w:lang w:eastAsia="ar-SA"/>
        </w:rPr>
      </w:pPr>
      <w:r>
        <w:rPr>
          <w:lang w:eastAsia="ar-SA"/>
        </w:rPr>
        <w:lastRenderedPageBreak/>
        <w:t>6</w:t>
      </w:r>
      <w:r w:rsidR="001C14C1" w:rsidRPr="001C14C1">
        <w:rPr>
          <w:lang w:eastAsia="ar-SA"/>
        </w:rPr>
        <w:t>.</w:t>
      </w:r>
      <w:r w:rsidR="00087F0F">
        <w:rPr>
          <w:lang w:eastAsia="ar-SA"/>
        </w:rPr>
        <w:tab/>
      </w:r>
      <w:r w:rsidR="001C14C1" w:rsidRPr="001C14C1">
        <w:rPr>
          <w:lang w:eastAsia="ar-SA"/>
        </w:rPr>
        <w:t>Zamawiający przewiduje możliwość wprowadzenia zmiany wysokości wynagrodzenia należnego Wykonawcy w przypadku zmiany ceny materiałów lub kosztów na podstawie art. 439 ust. 1 ustawy Pzp.</w:t>
      </w:r>
    </w:p>
    <w:p w:rsidR="00C85674" w:rsidRDefault="00C85674" w:rsidP="00401CA4">
      <w:pPr>
        <w:suppressAutoHyphens/>
        <w:spacing w:after="40" w:line="276" w:lineRule="auto"/>
        <w:ind w:left="426" w:hanging="426"/>
        <w:jc w:val="both"/>
        <w:rPr>
          <w:lang w:eastAsia="ar-SA"/>
        </w:rPr>
      </w:pPr>
      <w:r>
        <w:rPr>
          <w:lang w:eastAsia="ar-SA"/>
        </w:rPr>
        <w:t>7.</w:t>
      </w:r>
      <w:r w:rsidR="00087F0F">
        <w:rPr>
          <w:lang w:eastAsia="ar-SA"/>
        </w:rPr>
        <w:tab/>
      </w:r>
      <w:r>
        <w:rPr>
          <w:lang w:eastAsia="ar-SA"/>
        </w:rPr>
        <w:t xml:space="preserve">Strony przewidują możliwość zmiany wysokości cen jednostkowych a w konsekwencji wysokości wynagrodzenia, o którym mowa w § 2 ust. 1 pkt 2 (oraz odpowiednio § 2 ust.2 pkt. 2 w przypadku złożenia oświadczenia o prawie opcji),w przypadku zmian cen materiałów lub kosztów związanych z realizacją Umowy, w razie zaistnienia przesłanek </w:t>
      </w:r>
      <w:r w:rsidR="00087F0F">
        <w:rPr>
          <w:lang w:eastAsia="ar-SA"/>
        </w:rPr>
        <w:br/>
      </w:r>
      <w:r>
        <w:rPr>
          <w:lang w:eastAsia="ar-SA"/>
        </w:rPr>
        <w:t xml:space="preserve">i na zasadach wskazanych w </w:t>
      </w:r>
      <w:r w:rsidR="00DC1B43" w:rsidRPr="0093024F">
        <w:rPr>
          <w:lang w:eastAsia="ar-SA"/>
        </w:rPr>
        <w:t>ust</w:t>
      </w:r>
      <w:r w:rsidRPr="0093024F">
        <w:rPr>
          <w:lang w:eastAsia="ar-SA"/>
        </w:rPr>
        <w:t xml:space="preserve">. </w:t>
      </w:r>
      <w:r w:rsidR="00AF11E2" w:rsidRPr="0093024F">
        <w:rPr>
          <w:lang w:eastAsia="ar-SA"/>
        </w:rPr>
        <w:t xml:space="preserve">8 i nast. </w:t>
      </w:r>
      <w:r w:rsidRPr="0093024F">
        <w:rPr>
          <w:lang w:eastAsia="ar-SA"/>
        </w:rPr>
        <w:t>Przez</w:t>
      </w:r>
      <w:r>
        <w:rPr>
          <w:lang w:eastAsia="ar-SA"/>
        </w:rPr>
        <w:t xml:space="preserve"> zmianę ceny materiałów lub kosztów rozumie się wzrost odpowiednio cen lub kosztów, jak i ich obniżenie, względem ceny lub kosztu przyjętych w celu ustalenia wynagrodzenia Wykonawcy zawartego w ofercie.</w:t>
      </w:r>
    </w:p>
    <w:p w:rsidR="00C85674" w:rsidRDefault="00DC1B43" w:rsidP="00401CA4">
      <w:pPr>
        <w:suppressAutoHyphens/>
        <w:spacing w:after="40" w:line="276" w:lineRule="auto"/>
        <w:ind w:left="426" w:hanging="426"/>
        <w:jc w:val="both"/>
        <w:rPr>
          <w:lang w:eastAsia="ar-SA"/>
        </w:rPr>
      </w:pPr>
      <w:r>
        <w:rPr>
          <w:lang w:eastAsia="ar-SA"/>
        </w:rPr>
        <w:t>8.</w:t>
      </w:r>
      <w:r w:rsidR="00C85674">
        <w:rPr>
          <w:lang w:eastAsia="ar-SA"/>
        </w:rPr>
        <w:tab/>
        <w:t>Zmiana wysokości wynagrodzenia, może nastąpić nie wcześniej niż po upływie 10 miesięcy od dnia zawarcia Umowy w przypadku spełnienia następujących warunków:</w:t>
      </w:r>
    </w:p>
    <w:p w:rsidR="00C85674" w:rsidRDefault="00DC1B43" w:rsidP="00401CA4">
      <w:pPr>
        <w:suppressAutoHyphens/>
        <w:spacing w:after="40" w:line="276" w:lineRule="auto"/>
        <w:ind w:left="851" w:hanging="425"/>
        <w:jc w:val="both"/>
        <w:rPr>
          <w:lang w:eastAsia="ar-SA"/>
        </w:rPr>
      </w:pPr>
      <w:r>
        <w:rPr>
          <w:lang w:eastAsia="ar-SA"/>
        </w:rPr>
        <w:t>1</w:t>
      </w:r>
      <w:r w:rsidR="00C85674">
        <w:rPr>
          <w:lang w:eastAsia="ar-SA"/>
        </w:rPr>
        <w:t>)</w:t>
      </w:r>
      <w:r w:rsidR="00C85674">
        <w:rPr>
          <w:lang w:eastAsia="ar-SA"/>
        </w:rPr>
        <w:tab/>
        <w:t xml:space="preserve">wartość zmiany cen materiałów lub kosztów przekroczy 8 % w stosunku do cen materiałów lub kosztów przyjętych w celu ustalenia celem jednostkowych </w:t>
      </w:r>
      <w:r w:rsidR="00087F0F">
        <w:rPr>
          <w:lang w:eastAsia="ar-SA"/>
        </w:rPr>
        <w:br/>
      </w:r>
      <w:r w:rsidR="00C85674">
        <w:rPr>
          <w:lang w:eastAsia="ar-SA"/>
        </w:rPr>
        <w:t>a w konsekwencji wynagrodzenia Wykonawcy zawartego w ofercie;</w:t>
      </w:r>
    </w:p>
    <w:p w:rsidR="00C85674" w:rsidRDefault="00DC1B43" w:rsidP="00401CA4">
      <w:pPr>
        <w:suppressAutoHyphens/>
        <w:spacing w:after="40" w:line="276" w:lineRule="auto"/>
        <w:ind w:left="851" w:hanging="425"/>
        <w:jc w:val="both"/>
        <w:rPr>
          <w:lang w:eastAsia="ar-SA"/>
        </w:rPr>
      </w:pPr>
      <w:r>
        <w:rPr>
          <w:lang w:eastAsia="ar-SA"/>
        </w:rPr>
        <w:t>2</w:t>
      </w:r>
      <w:r w:rsidR="00C85674">
        <w:rPr>
          <w:lang w:eastAsia="ar-SA"/>
        </w:rPr>
        <w:t>)</w:t>
      </w:r>
      <w:r w:rsidR="00C85674">
        <w:rPr>
          <w:lang w:eastAsia="ar-SA"/>
        </w:rPr>
        <w:tab/>
        <w:t>Strona wnioskująca o zmianę zwróci się w tej sprawie do drugiej Strony z wnioskiem;</w:t>
      </w:r>
    </w:p>
    <w:p w:rsidR="00C85674" w:rsidRDefault="00DC1B43" w:rsidP="00401CA4">
      <w:pPr>
        <w:suppressAutoHyphens/>
        <w:spacing w:after="40" w:line="276" w:lineRule="auto"/>
        <w:ind w:left="851" w:hanging="425"/>
        <w:jc w:val="both"/>
        <w:rPr>
          <w:lang w:eastAsia="ar-SA"/>
        </w:rPr>
      </w:pPr>
      <w:r>
        <w:rPr>
          <w:lang w:eastAsia="ar-SA"/>
        </w:rPr>
        <w:t>3</w:t>
      </w:r>
      <w:r w:rsidR="00C85674">
        <w:rPr>
          <w:lang w:eastAsia="ar-SA"/>
        </w:rPr>
        <w:t>)</w:t>
      </w:r>
      <w:r w:rsidR="00C85674">
        <w:rPr>
          <w:lang w:eastAsia="ar-SA"/>
        </w:rPr>
        <w:tab/>
        <w:t xml:space="preserve">Zmiana wynagrodzenia będzie następowała w oparciu o: </w:t>
      </w:r>
    </w:p>
    <w:p w:rsidR="00C85674" w:rsidRDefault="00DC1B43" w:rsidP="00401CA4">
      <w:pPr>
        <w:suppressAutoHyphens/>
        <w:spacing w:after="40" w:line="276" w:lineRule="auto"/>
        <w:ind w:left="1276" w:hanging="425"/>
        <w:jc w:val="both"/>
        <w:rPr>
          <w:lang w:eastAsia="ar-SA"/>
        </w:rPr>
      </w:pPr>
      <w:r>
        <w:rPr>
          <w:lang w:eastAsia="ar-SA"/>
        </w:rPr>
        <w:t>a</w:t>
      </w:r>
      <w:r w:rsidR="00C85674">
        <w:rPr>
          <w:lang w:eastAsia="ar-SA"/>
        </w:rPr>
        <w:t>)</w:t>
      </w:r>
      <w:r w:rsidR="00C85674">
        <w:rPr>
          <w:lang w:eastAsia="ar-SA"/>
        </w:rPr>
        <w:tab/>
        <w:t xml:space="preserve">przygotowany Stronę żądająca zmiany, w terminie 10 dni roboczych od dnia złożenia przez Stronę wniosku, o którym mowa w </w:t>
      </w:r>
      <w:r>
        <w:rPr>
          <w:lang w:eastAsia="ar-SA"/>
        </w:rPr>
        <w:t>pkt. 2</w:t>
      </w:r>
      <w:r w:rsidR="00C85674">
        <w:rPr>
          <w:lang w:eastAsia="ar-SA"/>
        </w:rPr>
        <w:t>, szczegółową kalkulację zawierającą zestawienie cen materiałów lub kosztów przyjętych w celu ustalenia wynagrodzenia Wykonawcy zawartego w ofercie z dnia złożenia oferty ze wskazaniem ich udziału na ceny jednostkowe asortymentu a w konsekwencji na wynagrodzenie Wykonawcy, o którym mowa w § 2 ust. 1 pkt 2 (oraz odpowiednio § 2 ust.</w:t>
      </w:r>
      <w:r>
        <w:rPr>
          <w:lang w:eastAsia="ar-SA"/>
        </w:rPr>
        <w:t xml:space="preserve"> </w:t>
      </w:r>
      <w:r w:rsidR="00C85674">
        <w:rPr>
          <w:lang w:eastAsia="ar-SA"/>
        </w:rPr>
        <w:t xml:space="preserve">2 pkt. 2 w przypadku złożenia oświadczenia o prawie opcji), </w:t>
      </w:r>
    </w:p>
    <w:p w:rsidR="00C85674" w:rsidRDefault="00DC1B43" w:rsidP="00401CA4">
      <w:pPr>
        <w:suppressAutoHyphens/>
        <w:spacing w:after="40" w:line="276" w:lineRule="auto"/>
        <w:ind w:left="1276" w:hanging="425"/>
        <w:jc w:val="both"/>
        <w:rPr>
          <w:lang w:eastAsia="ar-SA"/>
        </w:rPr>
      </w:pPr>
      <w:r>
        <w:rPr>
          <w:lang w:eastAsia="ar-SA"/>
        </w:rPr>
        <w:t>b)</w:t>
      </w:r>
      <w:r w:rsidR="00C85674">
        <w:rPr>
          <w:lang w:eastAsia="ar-SA"/>
        </w:rPr>
        <w:tab/>
        <w:t>przygotowan</w:t>
      </w:r>
      <w:r>
        <w:rPr>
          <w:lang w:eastAsia="ar-SA"/>
        </w:rPr>
        <w:t>y</w:t>
      </w:r>
      <w:r w:rsidR="00C85674">
        <w:rPr>
          <w:lang w:eastAsia="ar-SA"/>
        </w:rPr>
        <w:t xml:space="preserve"> przez Stronę wnioskującą o zmianę dostarczoną drugiej Stronie </w:t>
      </w:r>
      <w:r w:rsidR="00087F0F">
        <w:rPr>
          <w:lang w:eastAsia="ar-SA"/>
        </w:rPr>
        <w:br/>
      </w:r>
      <w:r w:rsidR="00C85674">
        <w:rPr>
          <w:lang w:eastAsia="ar-SA"/>
        </w:rPr>
        <w:t xml:space="preserve">w terminie 10 dni roboczych od dnia doręczenia Zamawiającemu zestawienia, </w:t>
      </w:r>
      <w:r w:rsidR="00087F0F">
        <w:rPr>
          <w:lang w:eastAsia="ar-SA"/>
        </w:rPr>
        <w:br/>
      </w:r>
      <w:r w:rsidR="00C85674">
        <w:rPr>
          <w:lang w:eastAsia="ar-SA"/>
        </w:rPr>
        <w:t xml:space="preserve">o którym mowa w lit. a szczegółową kalkulację zawierającą zestawienie cen materiałów lub kosztów, o których mowa w lit. a według stanu na dzień złożenia wniosku, o którym mowa w pkt. </w:t>
      </w:r>
      <w:r>
        <w:rPr>
          <w:lang w:eastAsia="ar-SA"/>
        </w:rPr>
        <w:t>b</w:t>
      </w:r>
      <w:r w:rsidR="00C85674">
        <w:rPr>
          <w:lang w:eastAsia="ar-SA"/>
        </w:rPr>
        <w:t>.</w:t>
      </w:r>
    </w:p>
    <w:p w:rsidR="00C85674" w:rsidRDefault="00AF11E2" w:rsidP="00401CA4">
      <w:pPr>
        <w:suppressAutoHyphens/>
        <w:spacing w:after="40" w:line="276" w:lineRule="auto"/>
        <w:ind w:left="1276" w:hanging="425"/>
        <w:jc w:val="both"/>
        <w:rPr>
          <w:lang w:eastAsia="ar-SA"/>
        </w:rPr>
      </w:pPr>
      <w:r>
        <w:rPr>
          <w:lang w:eastAsia="ar-SA"/>
        </w:rPr>
        <w:t>c</w:t>
      </w:r>
      <w:r w:rsidR="00DC1B43">
        <w:rPr>
          <w:lang w:eastAsia="ar-SA"/>
        </w:rPr>
        <w:t>)</w:t>
      </w:r>
      <w:r w:rsidR="00C85674">
        <w:rPr>
          <w:lang w:eastAsia="ar-SA"/>
        </w:rPr>
        <w:tab/>
        <w:t xml:space="preserve">W przypadku złożenia wniosku o zmianę wynagrodzenia, o której mowa w </w:t>
      </w:r>
      <w:r>
        <w:rPr>
          <w:lang w:eastAsia="ar-SA"/>
        </w:rPr>
        <w:t>pkt</w:t>
      </w:r>
      <w:r w:rsidR="00C85674">
        <w:rPr>
          <w:lang w:eastAsia="ar-SA"/>
        </w:rPr>
        <w:t xml:space="preserve"> 3, wpływ zmiany ceny materiałów lub kosztów na koszt wykonania Umowy zostanie określony na podstawie zestawień, o których mowa w ust. </w:t>
      </w:r>
      <w:r>
        <w:rPr>
          <w:lang w:eastAsia="ar-SA"/>
        </w:rPr>
        <w:t>8</w:t>
      </w:r>
      <w:r w:rsidR="00C85674">
        <w:rPr>
          <w:lang w:eastAsia="ar-SA"/>
        </w:rPr>
        <w:t xml:space="preserve"> pkt 3) lit a i b, oświadczeń oraz dokumentów potwierdzających wysokość kosztów, </w:t>
      </w:r>
      <w:r w:rsidR="00B43495">
        <w:rPr>
          <w:lang w:eastAsia="ar-SA"/>
        </w:rPr>
        <w:br/>
      </w:r>
      <w:r w:rsidR="00C85674">
        <w:rPr>
          <w:lang w:eastAsia="ar-SA"/>
        </w:rPr>
        <w:t xml:space="preserve">w szczególności faktur, rachunków i umów z kontrahentami.. Strona wnioskująca o zmianę wynagrodzenia, o której mowa w </w:t>
      </w:r>
      <w:r>
        <w:rPr>
          <w:lang w:eastAsia="ar-SA"/>
        </w:rPr>
        <w:t>pkt</w:t>
      </w:r>
      <w:r w:rsidR="00C85674">
        <w:rPr>
          <w:lang w:eastAsia="ar-SA"/>
        </w:rPr>
        <w:t xml:space="preserve"> 3, powinna wykazać wpływ zmian cen materiałów lub kosztów związanych</w:t>
      </w:r>
      <w:r>
        <w:rPr>
          <w:lang w:eastAsia="ar-SA"/>
        </w:rPr>
        <w:t xml:space="preserve"> </w:t>
      </w:r>
      <w:r w:rsidR="00C85674">
        <w:rPr>
          <w:lang w:eastAsia="ar-SA"/>
        </w:rPr>
        <w:t xml:space="preserve"> z realizacją Umowy na wysokość kosztów wykonania Umowy uzasadniającą zmianę cen jednostkowych </w:t>
      </w:r>
      <w:r w:rsidR="00B43495">
        <w:rPr>
          <w:lang w:eastAsia="ar-SA"/>
        </w:rPr>
        <w:br/>
      </w:r>
      <w:r w:rsidR="00C85674">
        <w:rPr>
          <w:lang w:eastAsia="ar-SA"/>
        </w:rPr>
        <w:t xml:space="preserve">a w konsekwencji wysokość wynagrodzenia, o którym mowa w § </w:t>
      </w:r>
      <w:r>
        <w:rPr>
          <w:lang w:eastAsia="ar-SA"/>
        </w:rPr>
        <w:t>2</w:t>
      </w:r>
      <w:r w:rsidR="00C85674">
        <w:rPr>
          <w:lang w:eastAsia="ar-SA"/>
        </w:rPr>
        <w:t xml:space="preserve"> ust. 1 pkt 2 (oraz odpowiednio § </w:t>
      </w:r>
      <w:r>
        <w:rPr>
          <w:lang w:eastAsia="ar-SA"/>
        </w:rPr>
        <w:t>2</w:t>
      </w:r>
      <w:r w:rsidR="00C85674">
        <w:rPr>
          <w:lang w:eastAsia="ar-SA"/>
        </w:rPr>
        <w:t xml:space="preserve"> ust. 2 pkt. 2 w przypadku złożenia oświadczenia o prawie opcji),</w:t>
      </w:r>
      <w:r w:rsidR="00B43495">
        <w:rPr>
          <w:lang w:eastAsia="ar-SA"/>
        </w:rPr>
        <w:t xml:space="preserve"> w</w:t>
      </w:r>
      <w:r w:rsidR="00C85674">
        <w:rPr>
          <w:lang w:eastAsia="ar-SA"/>
        </w:rPr>
        <w:t xml:space="preserve"> takim przypadku wynagrodzenie, wysokość cen jednostkowych </w:t>
      </w:r>
      <w:r w:rsidR="00B43495">
        <w:rPr>
          <w:lang w:eastAsia="ar-SA"/>
        </w:rPr>
        <w:br/>
      </w:r>
      <w:r w:rsidR="00C85674">
        <w:rPr>
          <w:lang w:eastAsia="ar-SA"/>
        </w:rPr>
        <w:t xml:space="preserve">a w konsekwencji wysokość wynagrodzenia o którym mowa w § </w:t>
      </w:r>
      <w:r>
        <w:rPr>
          <w:lang w:eastAsia="ar-SA"/>
        </w:rPr>
        <w:t>2</w:t>
      </w:r>
      <w:r w:rsidR="00C85674">
        <w:rPr>
          <w:lang w:eastAsia="ar-SA"/>
        </w:rPr>
        <w:t xml:space="preserve"> ust. 1 pkt 2. (oraz odpowiednio § </w:t>
      </w:r>
      <w:r>
        <w:rPr>
          <w:lang w:eastAsia="ar-SA"/>
        </w:rPr>
        <w:t>2</w:t>
      </w:r>
      <w:r w:rsidR="00C85674">
        <w:rPr>
          <w:lang w:eastAsia="ar-SA"/>
        </w:rPr>
        <w:t xml:space="preserve"> ust.2 pkt. 2 w przypadku złożenia oświadczenia o prawie opcji),zostanie zmienione o kwotę odpowiadająca wpływowi wzrostu lub spadku </w:t>
      </w:r>
      <w:r w:rsidR="00C85674">
        <w:rPr>
          <w:lang w:eastAsia="ar-SA"/>
        </w:rPr>
        <w:lastRenderedPageBreak/>
        <w:t xml:space="preserve">cen materiałów lub kosztów, o których mowa w zdaniu poprzednim na wynagrodzenie, o którym mowa w § </w:t>
      </w:r>
      <w:r>
        <w:rPr>
          <w:lang w:eastAsia="ar-SA"/>
        </w:rPr>
        <w:t>2</w:t>
      </w:r>
      <w:r w:rsidR="00C85674">
        <w:rPr>
          <w:lang w:eastAsia="ar-SA"/>
        </w:rPr>
        <w:t xml:space="preserve"> ust. 1 pkt 2 (oraz odpowiednio § </w:t>
      </w:r>
      <w:r>
        <w:rPr>
          <w:lang w:eastAsia="ar-SA"/>
        </w:rPr>
        <w:t>2</w:t>
      </w:r>
      <w:r w:rsidR="00C85674">
        <w:rPr>
          <w:lang w:eastAsia="ar-SA"/>
        </w:rPr>
        <w:t xml:space="preserve"> ust.2 pkt. 2 w przypadku złożenia oświadczenia o  prawie opcji</w:t>
      </w:r>
      <w:r>
        <w:rPr>
          <w:lang w:eastAsia="ar-SA"/>
        </w:rPr>
        <w:t>).</w:t>
      </w:r>
    </w:p>
    <w:p w:rsidR="00C85674" w:rsidRDefault="00AF11E2" w:rsidP="00401CA4">
      <w:pPr>
        <w:suppressAutoHyphens/>
        <w:spacing w:after="40" w:line="276" w:lineRule="auto"/>
        <w:ind w:left="426" w:hanging="426"/>
        <w:jc w:val="both"/>
        <w:rPr>
          <w:lang w:eastAsia="ar-SA"/>
        </w:rPr>
      </w:pPr>
      <w:r>
        <w:rPr>
          <w:lang w:eastAsia="ar-SA"/>
        </w:rPr>
        <w:t>9</w:t>
      </w:r>
      <w:r w:rsidR="00C85674">
        <w:rPr>
          <w:lang w:eastAsia="ar-SA"/>
        </w:rPr>
        <w:t>.</w:t>
      </w:r>
      <w:r w:rsidR="00C85674">
        <w:rPr>
          <w:lang w:eastAsia="ar-SA"/>
        </w:rPr>
        <w:tab/>
        <w:t xml:space="preserve">Zmiana wynagrodzenia w trybie określonym w </w:t>
      </w:r>
      <w:r>
        <w:rPr>
          <w:lang w:eastAsia="ar-SA"/>
        </w:rPr>
        <w:t>pkt. 3</w:t>
      </w:r>
      <w:r w:rsidR="00C85674">
        <w:rPr>
          <w:lang w:eastAsia="ar-SA"/>
        </w:rPr>
        <w:t xml:space="preserve"> wymaga zawarcia aneksu do Umowy. Warunkiem zawarcia aneksu jest wykazanie faktycznego wpływu zmian cen materiałów lub kosztów na koszty wykonania Umowy. Aneks, o którym mowa w zdaniu pierwszym będzie obowiązywał od dnia jego zawarcia ze skutkiem od dnia złożenia uzasadnionego wniosku o zmianę wynagrodzenia. </w:t>
      </w:r>
    </w:p>
    <w:p w:rsidR="00C85674" w:rsidRDefault="00AF11E2" w:rsidP="00401CA4">
      <w:pPr>
        <w:suppressAutoHyphens/>
        <w:spacing w:after="40" w:line="276" w:lineRule="auto"/>
        <w:ind w:left="426" w:hanging="426"/>
        <w:jc w:val="both"/>
        <w:rPr>
          <w:lang w:eastAsia="ar-SA"/>
        </w:rPr>
      </w:pPr>
      <w:r>
        <w:rPr>
          <w:lang w:eastAsia="ar-SA"/>
        </w:rPr>
        <w:t>10</w:t>
      </w:r>
      <w:r w:rsidR="00C85674">
        <w:rPr>
          <w:lang w:eastAsia="ar-SA"/>
        </w:rPr>
        <w:t>.</w:t>
      </w:r>
      <w:r w:rsidR="00C85674">
        <w:rPr>
          <w:lang w:eastAsia="ar-SA"/>
        </w:rPr>
        <w:tab/>
        <w:t xml:space="preserve">Zmiana wynagrodzenia, o której mowa w </w:t>
      </w:r>
      <w:r>
        <w:rPr>
          <w:lang w:eastAsia="ar-SA"/>
        </w:rPr>
        <w:t>pkt.</w:t>
      </w:r>
      <w:r w:rsidR="00C85674">
        <w:rPr>
          <w:lang w:eastAsia="ar-SA"/>
        </w:rPr>
        <w:t xml:space="preserve">. 3, nie będzie jednorazowo wyższa niż wskaźnik cen towarów i usług konsumpcyjnych ogółem ogłoszony w komunikacie Prezesa Głównego Urzędu Statystycznego w Dzienniku Urzędowym Rzeczypospolitej Polskiej „Monitor Polski” w kwartale poprzedzającym, kwartał w którym złożono wniosek </w:t>
      </w:r>
      <w:r w:rsidR="00B43495">
        <w:rPr>
          <w:lang w:eastAsia="ar-SA"/>
        </w:rPr>
        <w:br/>
      </w:r>
      <w:r w:rsidR="00C85674">
        <w:rPr>
          <w:lang w:eastAsia="ar-SA"/>
        </w:rPr>
        <w:t xml:space="preserve">o zmianę, ustalony na podstawie  art. 25 ust. 11 ustawy z dnia 17 grudnia 1998 r. </w:t>
      </w:r>
      <w:r w:rsidR="00B43495">
        <w:rPr>
          <w:lang w:eastAsia="ar-SA"/>
        </w:rPr>
        <w:br/>
      </w:r>
      <w:r w:rsidR="00C85674">
        <w:rPr>
          <w:lang w:eastAsia="ar-SA"/>
        </w:rPr>
        <w:t>o emeryturach i rentach z Funduszu Ubezpieczeń Społecznych.</w:t>
      </w:r>
    </w:p>
    <w:p w:rsidR="00C85674" w:rsidRDefault="00AF11E2" w:rsidP="00401CA4">
      <w:pPr>
        <w:suppressAutoHyphens/>
        <w:spacing w:after="40" w:line="276" w:lineRule="auto"/>
        <w:ind w:left="426" w:hanging="426"/>
        <w:jc w:val="both"/>
        <w:rPr>
          <w:lang w:eastAsia="ar-SA"/>
        </w:rPr>
      </w:pPr>
      <w:r>
        <w:rPr>
          <w:lang w:eastAsia="ar-SA"/>
        </w:rPr>
        <w:t>11</w:t>
      </w:r>
      <w:r w:rsidR="00C85674">
        <w:rPr>
          <w:lang w:eastAsia="ar-SA"/>
        </w:rPr>
        <w:t>.</w:t>
      </w:r>
      <w:r w:rsidR="00C85674">
        <w:rPr>
          <w:lang w:eastAsia="ar-SA"/>
        </w:rPr>
        <w:tab/>
        <w:t xml:space="preserve">Łączna maksymalna wartość zmiany wynagrodzenia, o którym mowa w § </w:t>
      </w:r>
      <w:r>
        <w:rPr>
          <w:lang w:eastAsia="ar-SA"/>
        </w:rPr>
        <w:t>2</w:t>
      </w:r>
      <w:r w:rsidR="00C85674">
        <w:rPr>
          <w:lang w:eastAsia="ar-SA"/>
        </w:rPr>
        <w:t xml:space="preserve"> ust. 1 pkt 2 oraz odpowiednio § </w:t>
      </w:r>
      <w:r>
        <w:rPr>
          <w:lang w:eastAsia="ar-SA"/>
        </w:rPr>
        <w:t>2</w:t>
      </w:r>
      <w:r w:rsidR="00C85674">
        <w:rPr>
          <w:lang w:eastAsia="ar-SA"/>
        </w:rPr>
        <w:t xml:space="preserve"> ust.2 pkt. 2 w przypadku złożenia oświadczenia o prawie opcji),</w:t>
      </w:r>
      <w:r w:rsidR="00B43495">
        <w:rPr>
          <w:lang w:eastAsia="ar-SA"/>
        </w:rPr>
        <w:br/>
      </w:r>
      <w:r w:rsidR="00C85674">
        <w:rPr>
          <w:lang w:eastAsia="ar-SA"/>
        </w:rPr>
        <w:t>w trybie wskazanym w ust. 3-8 nie może przekroczyć 10% tego wynagrodzenia.</w:t>
      </w:r>
    </w:p>
    <w:p w:rsidR="00C85674" w:rsidRDefault="00AF11E2" w:rsidP="00401CA4">
      <w:pPr>
        <w:suppressAutoHyphens/>
        <w:spacing w:after="40" w:line="276" w:lineRule="auto"/>
        <w:ind w:left="426" w:hanging="426"/>
        <w:jc w:val="both"/>
        <w:rPr>
          <w:lang w:eastAsia="ar-SA"/>
        </w:rPr>
      </w:pPr>
      <w:r>
        <w:rPr>
          <w:lang w:eastAsia="ar-SA"/>
        </w:rPr>
        <w:t>12</w:t>
      </w:r>
      <w:r w:rsidR="00C85674">
        <w:rPr>
          <w:lang w:eastAsia="ar-SA"/>
        </w:rPr>
        <w:t>.</w:t>
      </w:r>
      <w:r w:rsidR="00C85674">
        <w:rPr>
          <w:lang w:eastAsia="ar-SA"/>
        </w:rPr>
        <w:tab/>
        <w:t>Wykonawca, którego wynagrodzenie zostało zmienione w</w:t>
      </w:r>
      <w:r>
        <w:rPr>
          <w:lang w:eastAsia="ar-SA"/>
        </w:rPr>
        <w:t>w.</w:t>
      </w:r>
      <w:r w:rsidR="00C85674">
        <w:rPr>
          <w:lang w:eastAsia="ar-SA"/>
        </w:rPr>
        <w:t xml:space="preserve"> trybie określonym w </w:t>
      </w:r>
      <w:r>
        <w:rPr>
          <w:lang w:eastAsia="ar-SA"/>
        </w:rPr>
        <w:t xml:space="preserve"> ust 8 pkt</w:t>
      </w:r>
      <w:r w:rsidR="00C85674">
        <w:rPr>
          <w:lang w:eastAsia="ar-SA"/>
        </w:rPr>
        <w:t xml:space="preserve">. 3 zobowiązany jest do zmiany wynagrodzenia przysługującego podwykonawcy, </w:t>
      </w:r>
      <w:r w:rsidR="00B43495">
        <w:rPr>
          <w:lang w:eastAsia="ar-SA"/>
        </w:rPr>
        <w:br/>
      </w:r>
      <w:r w:rsidR="00C85674">
        <w:rPr>
          <w:lang w:eastAsia="ar-SA"/>
        </w:rPr>
        <w:t>z którym zawarł umowę, w zakresie odpowiadającym zmianom cen materiałów lub kosztów dotyczących zobowiązania podwykonawcy.</w:t>
      </w:r>
    </w:p>
    <w:p w:rsidR="001C14C1" w:rsidRPr="001C14C1" w:rsidRDefault="00AF11E2" w:rsidP="00401CA4">
      <w:pPr>
        <w:suppressAutoHyphens/>
        <w:spacing w:after="40" w:line="276" w:lineRule="auto"/>
        <w:ind w:left="426" w:hanging="426"/>
        <w:jc w:val="both"/>
        <w:rPr>
          <w:lang w:eastAsia="ar-SA"/>
        </w:rPr>
      </w:pPr>
      <w:r>
        <w:rPr>
          <w:lang w:eastAsia="ar-SA"/>
        </w:rPr>
        <w:t>13.</w:t>
      </w:r>
      <w:r w:rsidR="00B43495">
        <w:rPr>
          <w:lang w:eastAsia="ar-SA"/>
        </w:rPr>
        <w:tab/>
      </w:r>
      <w:r w:rsidR="001C14C1" w:rsidRPr="001C14C1">
        <w:rPr>
          <w:lang w:eastAsia="ar-SA"/>
        </w:rPr>
        <w:t>Wykonawca, którego wynagrodzenie zostało zmienione na podstawie niniejszego paragrafu zobowiązuje się zmienić wynagrodzenie podwykonawcy, z którym zawarł umowę w celu realizacji przedmiotu umowy, w zakresie odpowiadającym zmianom cen materiałów i kosztów dotyczących zobowiązania Podwykonawcy.</w:t>
      </w:r>
    </w:p>
    <w:p w:rsidR="001C14C1" w:rsidRPr="001C14C1" w:rsidRDefault="00AF11E2" w:rsidP="00401CA4">
      <w:pPr>
        <w:spacing w:after="40" w:line="276" w:lineRule="auto"/>
        <w:ind w:left="426" w:hanging="426"/>
        <w:jc w:val="both"/>
        <w:rPr>
          <w:lang w:eastAsia="ar-SA"/>
        </w:rPr>
      </w:pPr>
      <w:r>
        <w:rPr>
          <w:lang w:eastAsia="ar-SA"/>
        </w:rPr>
        <w:t>14</w:t>
      </w:r>
      <w:r w:rsidR="001833C0">
        <w:rPr>
          <w:lang w:eastAsia="ar-SA"/>
        </w:rPr>
        <w:t>.</w:t>
      </w:r>
      <w:r w:rsidR="00B43495">
        <w:rPr>
          <w:lang w:eastAsia="ar-SA"/>
        </w:rPr>
        <w:tab/>
      </w:r>
      <w:r w:rsidR="001C14C1" w:rsidRPr="001C14C1">
        <w:rPr>
          <w:lang w:eastAsia="ar-SA"/>
        </w:rPr>
        <w:t>Wszelkie zmiany treści umowy mogą być dokonywane za zgodą Stron wyłącznie w formie pisemnej w postaci dwustronnie zaakceptowanego aneksu pod rygorem nieważności.</w:t>
      </w:r>
    </w:p>
    <w:p w:rsidR="00EB65E3" w:rsidRPr="00983010" w:rsidRDefault="00EB65E3" w:rsidP="00401CA4">
      <w:pPr>
        <w:spacing w:after="40" w:line="276" w:lineRule="auto"/>
        <w:jc w:val="center"/>
        <w:rPr>
          <w:b/>
        </w:rPr>
      </w:pPr>
    </w:p>
    <w:p w:rsidR="00B16594" w:rsidRPr="00983010" w:rsidRDefault="00B16594" w:rsidP="00401CA4">
      <w:pPr>
        <w:spacing w:after="40" w:line="276" w:lineRule="auto"/>
        <w:jc w:val="center"/>
        <w:rPr>
          <w:b/>
        </w:rPr>
      </w:pPr>
      <w:r w:rsidRPr="00983010">
        <w:rPr>
          <w:b/>
        </w:rPr>
        <w:t>§ 1</w:t>
      </w:r>
      <w:r w:rsidR="00F164E8">
        <w:rPr>
          <w:b/>
        </w:rPr>
        <w:t>4</w:t>
      </w:r>
    </w:p>
    <w:p w:rsidR="00956E5E" w:rsidRPr="00983010" w:rsidRDefault="00956E5E" w:rsidP="00C33994">
      <w:pPr>
        <w:widowControl w:val="0"/>
        <w:numPr>
          <w:ilvl w:val="0"/>
          <w:numId w:val="18"/>
        </w:numPr>
        <w:spacing w:after="40" w:line="276" w:lineRule="auto"/>
        <w:ind w:left="426" w:hanging="426"/>
        <w:jc w:val="both"/>
        <w:rPr>
          <w:rFonts w:eastAsia="Courier New"/>
          <w:lang w:bidi="pl-PL"/>
        </w:rPr>
      </w:pPr>
      <w:r w:rsidRPr="00983010">
        <w:rPr>
          <w:rFonts w:eastAsia="Courier New"/>
          <w:lang w:bidi="pl-PL"/>
        </w:rPr>
        <w:t>Strony wskazują następujące dane kontaktowe oraz wyznaczają przedstawicieli do bieżących kontaktów między nimi:</w:t>
      </w:r>
    </w:p>
    <w:p w:rsidR="00956E5E" w:rsidRPr="00983010" w:rsidRDefault="00956E5E" w:rsidP="00C33994">
      <w:pPr>
        <w:widowControl w:val="0"/>
        <w:numPr>
          <w:ilvl w:val="1"/>
          <w:numId w:val="19"/>
        </w:numPr>
        <w:spacing w:after="40" w:line="276" w:lineRule="auto"/>
        <w:ind w:left="851" w:hanging="425"/>
        <w:jc w:val="both"/>
        <w:rPr>
          <w:rFonts w:eastAsia="Courier New"/>
          <w:lang w:bidi="pl-PL"/>
        </w:rPr>
      </w:pPr>
      <w:r w:rsidRPr="00983010">
        <w:rPr>
          <w:rFonts w:eastAsia="Courier New"/>
          <w:lang w:bidi="pl-PL"/>
        </w:rPr>
        <w:t>ze strony Zamawiającego:</w:t>
      </w:r>
    </w:p>
    <w:p w:rsidR="00956E5E" w:rsidRPr="00983010" w:rsidRDefault="00956E5E" w:rsidP="00C33994">
      <w:pPr>
        <w:widowControl w:val="0"/>
        <w:numPr>
          <w:ilvl w:val="2"/>
          <w:numId w:val="20"/>
        </w:numPr>
        <w:spacing w:after="40" w:line="276" w:lineRule="auto"/>
        <w:ind w:left="1134" w:hanging="317"/>
        <w:jc w:val="both"/>
        <w:rPr>
          <w:rFonts w:eastAsia="Courier New"/>
          <w:lang w:bidi="pl-PL"/>
        </w:rPr>
      </w:pPr>
      <w:r w:rsidRPr="00983010">
        <w:rPr>
          <w:rFonts w:eastAsia="Courier New"/>
          <w:lang w:bidi="pl-PL"/>
        </w:rPr>
        <w:t xml:space="preserve">dane kontaktowe: </w:t>
      </w:r>
    </w:p>
    <w:p w:rsidR="00956E5E" w:rsidRPr="00983010" w:rsidRDefault="00956E5E" w:rsidP="00C33994">
      <w:pPr>
        <w:widowControl w:val="0"/>
        <w:numPr>
          <w:ilvl w:val="3"/>
          <w:numId w:val="21"/>
        </w:numPr>
        <w:spacing w:after="40" w:line="276" w:lineRule="auto"/>
        <w:ind w:left="1560" w:hanging="426"/>
        <w:jc w:val="both"/>
        <w:rPr>
          <w:rFonts w:eastAsia="Courier New"/>
          <w:lang w:bidi="pl-PL"/>
        </w:rPr>
      </w:pPr>
      <w:r w:rsidRPr="00983010">
        <w:rPr>
          <w:rFonts w:eastAsia="Courier New"/>
          <w:lang w:bidi="pl-PL"/>
        </w:rPr>
        <w:t xml:space="preserve">nazwa: 34 Wojskowy Oddział Gospodarczy, </w:t>
      </w:r>
    </w:p>
    <w:p w:rsidR="00956E5E" w:rsidRPr="00983010" w:rsidRDefault="00956E5E" w:rsidP="00C33994">
      <w:pPr>
        <w:widowControl w:val="0"/>
        <w:numPr>
          <w:ilvl w:val="3"/>
          <w:numId w:val="21"/>
        </w:numPr>
        <w:spacing w:after="40" w:line="276" w:lineRule="auto"/>
        <w:ind w:left="1560" w:hanging="426"/>
        <w:jc w:val="both"/>
        <w:rPr>
          <w:rFonts w:eastAsia="Courier New"/>
          <w:lang w:bidi="pl-PL"/>
        </w:rPr>
      </w:pPr>
      <w:r w:rsidRPr="00983010">
        <w:rPr>
          <w:rFonts w:eastAsia="Courier New"/>
          <w:lang w:bidi="pl-PL"/>
        </w:rPr>
        <w:t>adres: ul. Krakowska 11b, 35-111 Rzeszów,</w:t>
      </w:r>
    </w:p>
    <w:p w:rsidR="00956E5E" w:rsidRPr="00983010" w:rsidRDefault="00956E5E" w:rsidP="00C33994">
      <w:pPr>
        <w:widowControl w:val="0"/>
        <w:numPr>
          <w:ilvl w:val="3"/>
          <w:numId w:val="21"/>
        </w:numPr>
        <w:spacing w:after="40" w:line="276" w:lineRule="auto"/>
        <w:ind w:left="1560" w:hanging="426"/>
        <w:jc w:val="both"/>
        <w:rPr>
          <w:rFonts w:eastAsia="Courier New"/>
          <w:lang w:bidi="pl-PL"/>
        </w:rPr>
      </w:pPr>
      <w:r w:rsidRPr="00983010">
        <w:rPr>
          <w:rFonts w:eastAsia="Courier New"/>
          <w:lang w:bidi="pl-PL"/>
        </w:rPr>
        <w:t>adres e-mail:34wog.medyczna@ron.mil.pl</w:t>
      </w:r>
      <w:r w:rsidR="00B43495">
        <w:rPr>
          <w:rFonts w:eastAsia="Courier New"/>
          <w:lang w:bidi="pl-PL"/>
        </w:rPr>
        <w:t xml:space="preserve"> </w:t>
      </w:r>
      <w:r w:rsidRPr="00983010">
        <w:rPr>
          <w:rFonts w:eastAsia="Courier New"/>
          <w:lang w:bidi="pl-PL"/>
        </w:rPr>
        <w:t>,  zwany w Umowie „</w:t>
      </w:r>
      <w:r w:rsidRPr="00983010">
        <w:rPr>
          <w:rFonts w:eastAsia="Courier New"/>
          <w:b/>
          <w:bCs/>
          <w:lang w:bidi="pl-PL"/>
        </w:rPr>
        <w:t>adresem e-mail do kontaktów Zamawiającego</w:t>
      </w:r>
      <w:r w:rsidRPr="00983010">
        <w:rPr>
          <w:rFonts w:eastAsia="Courier New"/>
          <w:lang w:bidi="pl-PL"/>
        </w:rPr>
        <w:t xml:space="preserve">” </w:t>
      </w:r>
    </w:p>
    <w:p w:rsidR="00956E5E" w:rsidRPr="00983010" w:rsidRDefault="00956E5E" w:rsidP="00C33994">
      <w:pPr>
        <w:widowControl w:val="0"/>
        <w:numPr>
          <w:ilvl w:val="2"/>
          <w:numId w:val="20"/>
        </w:numPr>
        <w:spacing w:after="40" w:line="276" w:lineRule="auto"/>
        <w:ind w:left="1134" w:hanging="317"/>
        <w:jc w:val="both"/>
        <w:rPr>
          <w:rFonts w:eastAsia="Courier New"/>
          <w:lang w:bidi="pl-PL"/>
        </w:rPr>
      </w:pPr>
      <w:r w:rsidRPr="00983010">
        <w:rPr>
          <w:rFonts w:eastAsia="Courier New"/>
          <w:lang w:bidi="pl-PL"/>
        </w:rPr>
        <w:t xml:space="preserve">osoby do kontaktów: </w:t>
      </w:r>
    </w:p>
    <w:p w:rsidR="00956E5E" w:rsidRPr="00983010" w:rsidRDefault="00956E5E" w:rsidP="00401CA4">
      <w:pPr>
        <w:widowControl w:val="0"/>
        <w:spacing w:after="40" w:line="276" w:lineRule="auto"/>
        <w:ind w:left="817" w:firstLine="317"/>
        <w:jc w:val="both"/>
        <w:rPr>
          <w:rFonts w:eastAsia="Courier New"/>
          <w:lang w:bidi="pl-PL"/>
        </w:rPr>
      </w:pPr>
      <w:r w:rsidRPr="00983010">
        <w:rPr>
          <w:rFonts w:eastAsia="Courier New"/>
          <w:lang w:bidi="pl-PL"/>
        </w:rPr>
        <w:t>I. ………………;</w:t>
      </w:r>
    </w:p>
    <w:p w:rsidR="00956E5E" w:rsidRPr="008915B5" w:rsidRDefault="00956E5E" w:rsidP="00C33994">
      <w:pPr>
        <w:pStyle w:val="Akapitzlist"/>
        <w:widowControl w:val="0"/>
        <w:numPr>
          <w:ilvl w:val="0"/>
          <w:numId w:val="29"/>
        </w:numPr>
        <w:spacing w:after="40"/>
        <w:ind w:left="1560" w:hanging="426"/>
        <w:contextualSpacing w:val="0"/>
        <w:jc w:val="both"/>
        <w:rPr>
          <w:rFonts w:ascii="Times New Roman" w:eastAsia="Courier New" w:hAnsi="Times New Roman"/>
          <w:sz w:val="24"/>
          <w:szCs w:val="24"/>
          <w:lang w:bidi="pl-PL"/>
        </w:rPr>
      </w:pPr>
      <w:r w:rsidRPr="008915B5">
        <w:rPr>
          <w:rFonts w:ascii="Times New Roman" w:eastAsia="Courier New" w:hAnsi="Times New Roman"/>
          <w:sz w:val="24"/>
          <w:szCs w:val="24"/>
          <w:lang w:bidi="pl-PL"/>
        </w:rPr>
        <w:t>adres e-mail: ……………………….</w:t>
      </w:r>
      <w:r w:rsidRPr="008915B5">
        <w:rPr>
          <w:rFonts w:ascii="Times New Roman" w:eastAsia="Courier New" w:hAnsi="Times New Roman"/>
          <w:i/>
          <w:iCs/>
          <w:sz w:val="24"/>
          <w:szCs w:val="24"/>
          <w:lang w:bidi="pl-PL"/>
        </w:rPr>
        <w:t>,</w:t>
      </w:r>
    </w:p>
    <w:p w:rsidR="00956E5E" w:rsidRPr="008915B5" w:rsidRDefault="00956E5E" w:rsidP="00C33994">
      <w:pPr>
        <w:pStyle w:val="Akapitzlist"/>
        <w:widowControl w:val="0"/>
        <w:numPr>
          <w:ilvl w:val="0"/>
          <w:numId w:val="29"/>
        </w:numPr>
        <w:spacing w:after="40"/>
        <w:ind w:left="1560" w:hanging="426"/>
        <w:contextualSpacing w:val="0"/>
        <w:jc w:val="both"/>
        <w:rPr>
          <w:rFonts w:ascii="Times New Roman" w:eastAsia="Courier New" w:hAnsi="Times New Roman"/>
          <w:sz w:val="24"/>
          <w:szCs w:val="24"/>
          <w:lang w:bidi="pl-PL"/>
        </w:rPr>
      </w:pPr>
      <w:r w:rsidRPr="008915B5">
        <w:rPr>
          <w:rFonts w:ascii="Times New Roman" w:eastAsia="Courier New" w:hAnsi="Times New Roman"/>
          <w:sz w:val="24"/>
          <w:szCs w:val="24"/>
          <w:lang w:bidi="pl-PL"/>
        </w:rPr>
        <w:t>telefon. …………………….;</w:t>
      </w:r>
    </w:p>
    <w:p w:rsidR="00956E5E" w:rsidRPr="00983010" w:rsidRDefault="00956E5E" w:rsidP="00401CA4">
      <w:pPr>
        <w:widowControl w:val="0"/>
        <w:spacing w:after="40" w:line="276" w:lineRule="auto"/>
        <w:ind w:left="817"/>
        <w:jc w:val="both"/>
        <w:rPr>
          <w:rFonts w:eastAsia="Courier New"/>
          <w:lang w:bidi="pl-PL"/>
        </w:rPr>
      </w:pPr>
      <w:r w:rsidRPr="00983010">
        <w:rPr>
          <w:rFonts w:eastAsia="Courier New"/>
          <w:lang w:bidi="pl-PL"/>
        </w:rPr>
        <w:lastRenderedPageBreak/>
        <w:t>II. ………………………;</w:t>
      </w:r>
    </w:p>
    <w:p w:rsidR="00956E5E" w:rsidRPr="008915B5" w:rsidRDefault="00956E5E" w:rsidP="00C33994">
      <w:pPr>
        <w:pStyle w:val="Akapitzlist"/>
        <w:widowControl w:val="0"/>
        <w:numPr>
          <w:ilvl w:val="0"/>
          <w:numId w:val="30"/>
        </w:numPr>
        <w:spacing w:after="40"/>
        <w:ind w:left="1560" w:hanging="426"/>
        <w:contextualSpacing w:val="0"/>
        <w:jc w:val="both"/>
        <w:rPr>
          <w:rFonts w:ascii="Times New Roman" w:eastAsia="Courier New" w:hAnsi="Times New Roman"/>
          <w:sz w:val="24"/>
          <w:szCs w:val="24"/>
          <w:lang w:bidi="pl-PL"/>
        </w:rPr>
      </w:pPr>
      <w:r w:rsidRPr="008915B5">
        <w:rPr>
          <w:rFonts w:ascii="Times New Roman" w:eastAsia="Courier New" w:hAnsi="Times New Roman"/>
          <w:sz w:val="24"/>
          <w:szCs w:val="24"/>
          <w:lang w:bidi="pl-PL"/>
        </w:rPr>
        <w:t>adres e-mail: …………………………..</w:t>
      </w:r>
      <w:r w:rsidRPr="008915B5">
        <w:rPr>
          <w:rFonts w:ascii="Times New Roman" w:eastAsia="Courier New" w:hAnsi="Times New Roman"/>
          <w:i/>
          <w:iCs/>
          <w:sz w:val="24"/>
          <w:szCs w:val="24"/>
          <w:lang w:bidi="pl-PL"/>
        </w:rPr>
        <w:t>,</w:t>
      </w:r>
    </w:p>
    <w:p w:rsidR="00956E5E" w:rsidRPr="008915B5" w:rsidRDefault="00956E5E" w:rsidP="00C33994">
      <w:pPr>
        <w:pStyle w:val="Akapitzlist"/>
        <w:widowControl w:val="0"/>
        <w:numPr>
          <w:ilvl w:val="0"/>
          <w:numId w:val="30"/>
        </w:numPr>
        <w:spacing w:after="40"/>
        <w:ind w:left="1560" w:hanging="426"/>
        <w:contextualSpacing w:val="0"/>
        <w:jc w:val="both"/>
        <w:rPr>
          <w:rFonts w:eastAsia="Courier New"/>
          <w:lang w:bidi="pl-PL"/>
        </w:rPr>
      </w:pPr>
      <w:r w:rsidRPr="008915B5">
        <w:rPr>
          <w:rFonts w:ascii="Times New Roman" w:eastAsia="Courier New" w:hAnsi="Times New Roman"/>
          <w:sz w:val="24"/>
          <w:szCs w:val="24"/>
          <w:lang w:bidi="pl-PL"/>
        </w:rPr>
        <w:t>telefon. …………………………;</w:t>
      </w:r>
    </w:p>
    <w:p w:rsidR="00956E5E" w:rsidRPr="00983010" w:rsidRDefault="00956E5E" w:rsidP="00401CA4">
      <w:pPr>
        <w:widowControl w:val="0"/>
        <w:spacing w:after="40" w:line="276" w:lineRule="auto"/>
        <w:ind w:left="817"/>
        <w:jc w:val="both"/>
        <w:rPr>
          <w:rFonts w:eastAsia="Courier New"/>
          <w:lang w:bidi="pl-PL"/>
        </w:rPr>
      </w:pPr>
      <w:r w:rsidRPr="00983010">
        <w:rPr>
          <w:rFonts w:eastAsia="Courier New"/>
          <w:lang w:bidi="pl-PL"/>
        </w:rPr>
        <w:t>III. ……………………….;</w:t>
      </w:r>
    </w:p>
    <w:p w:rsidR="00956E5E" w:rsidRPr="008915B5" w:rsidRDefault="00956E5E" w:rsidP="00C33994">
      <w:pPr>
        <w:pStyle w:val="Akapitzlist"/>
        <w:widowControl w:val="0"/>
        <w:numPr>
          <w:ilvl w:val="0"/>
          <w:numId w:val="31"/>
        </w:numPr>
        <w:spacing w:after="40"/>
        <w:contextualSpacing w:val="0"/>
        <w:jc w:val="both"/>
        <w:rPr>
          <w:rFonts w:ascii="Times New Roman" w:eastAsia="Courier New" w:hAnsi="Times New Roman"/>
          <w:sz w:val="24"/>
          <w:szCs w:val="24"/>
          <w:lang w:bidi="pl-PL"/>
        </w:rPr>
      </w:pPr>
      <w:r w:rsidRPr="008915B5">
        <w:rPr>
          <w:rFonts w:ascii="Times New Roman" w:eastAsia="Courier New" w:hAnsi="Times New Roman"/>
          <w:sz w:val="24"/>
          <w:szCs w:val="24"/>
          <w:lang w:bidi="pl-PL"/>
        </w:rPr>
        <w:t>adres e-mail: ……………………….</w:t>
      </w:r>
      <w:r w:rsidRPr="008915B5">
        <w:rPr>
          <w:rFonts w:ascii="Times New Roman" w:eastAsia="Courier New" w:hAnsi="Times New Roman"/>
          <w:i/>
          <w:iCs/>
          <w:sz w:val="24"/>
          <w:szCs w:val="24"/>
          <w:lang w:bidi="pl-PL"/>
        </w:rPr>
        <w:t>,</w:t>
      </w:r>
    </w:p>
    <w:p w:rsidR="00956E5E" w:rsidRPr="008915B5" w:rsidRDefault="00956E5E" w:rsidP="00C33994">
      <w:pPr>
        <w:pStyle w:val="Akapitzlist"/>
        <w:widowControl w:val="0"/>
        <w:numPr>
          <w:ilvl w:val="0"/>
          <w:numId w:val="31"/>
        </w:numPr>
        <w:spacing w:after="40"/>
        <w:contextualSpacing w:val="0"/>
        <w:jc w:val="both"/>
        <w:rPr>
          <w:rFonts w:ascii="Times New Roman" w:eastAsia="Courier New" w:hAnsi="Times New Roman"/>
          <w:sz w:val="24"/>
          <w:szCs w:val="24"/>
          <w:lang w:bidi="pl-PL"/>
        </w:rPr>
      </w:pPr>
      <w:r w:rsidRPr="008915B5">
        <w:rPr>
          <w:rFonts w:ascii="Times New Roman" w:eastAsia="Courier New" w:hAnsi="Times New Roman"/>
          <w:sz w:val="24"/>
          <w:szCs w:val="24"/>
          <w:lang w:bidi="pl-PL"/>
        </w:rPr>
        <w:t>telefon. ………………………</w:t>
      </w:r>
      <w:r w:rsidRPr="008915B5">
        <w:rPr>
          <w:rFonts w:ascii="Times New Roman" w:eastAsia="Courier New" w:hAnsi="Times New Roman"/>
          <w:i/>
          <w:iCs/>
          <w:sz w:val="24"/>
          <w:szCs w:val="24"/>
          <w:lang w:bidi="pl-PL"/>
        </w:rPr>
        <w:t>,</w:t>
      </w:r>
    </w:p>
    <w:p w:rsidR="00956E5E" w:rsidRPr="00983010" w:rsidRDefault="00956E5E" w:rsidP="0047149C">
      <w:pPr>
        <w:widowControl w:val="0"/>
        <w:spacing w:after="40" w:line="276" w:lineRule="auto"/>
        <w:ind w:left="1134"/>
        <w:jc w:val="both"/>
        <w:rPr>
          <w:rFonts w:eastAsia="Courier New"/>
          <w:lang w:bidi="pl-PL"/>
        </w:rPr>
      </w:pPr>
      <w:r w:rsidRPr="00983010">
        <w:rPr>
          <w:rFonts w:eastAsia="Courier New"/>
          <w:lang w:bidi="pl-PL"/>
        </w:rPr>
        <w:t>których adres/adresy e-mail i telefon/telefony zwane są w Umowie odpowiednio „</w:t>
      </w:r>
      <w:r w:rsidRPr="00983010">
        <w:rPr>
          <w:rFonts w:eastAsia="Courier New"/>
          <w:b/>
          <w:bCs/>
          <w:lang w:bidi="pl-PL"/>
        </w:rPr>
        <w:t>adresem/ adresami e-mail osoby/osób do kontaktów Zamawiającego</w:t>
      </w:r>
      <w:r w:rsidRPr="00983010">
        <w:rPr>
          <w:rFonts w:eastAsia="Courier New"/>
          <w:lang w:bidi="pl-PL"/>
        </w:rPr>
        <w:t>” oraz „</w:t>
      </w:r>
      <w:r w:rsidRPr="00983010">
        <w:rPr>
          <w:rFonts w:eastAsia="Courier New"/>
          <w:b/>
          <w:bCs/>
          <w:lang w:bidi="pl-PL"/>
        </w:rPr>
        <w:t>telefonem/telefonami osoby/osób do kontaktów Zamawiającego</w:t>
      </w:r>
      <w:r w:rsidRPr="00983010">
        <w:rPr>
          <w:rFonts w:eastAsia="Courier New"/>
          <w:lang w:bidi="pl-PL"/>
        </w:rPr>
        <w:t>”;</w:t>
      </w:r>
    </w:p>
    <w:p w:rsidR="00956E5E" w:rsidRPr="00983010" w:rsidRDefault="00956E5E" w:rsidP="00C33994">
      <w:pPr>
        <w:widowControl w:val="0"/>
        <w:numPr>
          <w:ilvl w:val="1"/>
          <w:numId w:val="19"/>
        </w:numPr>
        <w:spacing w:after="40" w:line="276" w:lineRule="auto"/>
        <w:ind w:left="851" w:hanging="425"/>
        <w:jc w:val="both"/>
        <w:rPr>
          <w:rFonts w:eastAsia="Courier New"/>
          <w:lang w:bidi="pl-PL"/>
        </w:rPr>
      </w:pPr>
      <w:r w:rsidRPr="00983010">
        <w:rPr>
          <w:rFonts w:eastAsia="Courier New"/>
          <w:lang w:bidi="pl-PL"/>
        </w:rPr>
        <w:t>ze strony Wykonawcy:</w:t>
      </w:r>
    </w:p>
    <w:p w:rsidR="00956E5E" w:rsidRPr="00983010" w:rsidRDefault="00956E5E" w:rsidP="00C33994">
      <w:pPr>
        <w:widowControl w:val="0"/>
        <w:numPr>
          <w:ilvl w:val="0"/>
          <w:numId w:val="22"/>
        </w:numPr>
        <w:spacing w:after="40" w:line="276" w:lineRule="auto"/>
        <w:ind w:left="1134" w:hanging="283"/>
        <w:jc w:val="both"/>
        <w:rPr>
          <w:rFonts w:eastAsia="Courier New"/>
          <w:lang w:bidi="pl-PL"/>
        </w:rPr>
      </w:pPr>
      <w:r w:rsidRPr="00983010">
        <w:rPr>
          <w:rFonts w:eastAsia="Courier New"/>
          <w:lang w:bidi="pl-PL"/>
        </w:rPr>
        <w:t>dane kontaktowe:</w:t>
      </w:r>
    </w:p>
    <w:p w:rsidR="00956E5E" w:rsidRPr="00983010" w:rsidRDefault="00956E5E" w:rsidP="00C33994">
      <w:pPr>
        <w:widowControl w:val="0"/>
        <w:numPr>
          <w:ilvl w:val="3"/>
          <w:numId w:val="21"/>
        </w:numPr>
        <w:spacing w:after="40" w:line="276" w:lineRule="auto"/>
        <w:ind w:left="1276"/>
        <w:jc w:val="both"/>
        <w:rPr>
          <w:rFonts w:eastAsia="Courier New"/>
          <w:lang w:bidi="pl-PL"/>
        </w:rPr>
      </w:pPr>
      <w:r w:rsidRPr="00983010">
        <w:rPr>
          <w:rFonts w:eastAsia="Courier New"/>
          <w:lang w:bidi="pl-PL"/>
        </w:rPr>
        <w:t>nazwa …………………………,</w:t>
      </w:r>
    </w:p>
    <w:p w:rsidR="00956E5E" w:rsidRPr="00983010" w:rsidRDefault="00956E5E" w:rsidP="00C33994">
      <w:pPr>
        <w:widowControl w:val="0"/>
        <w:numPr>
          <w:ilvl w:val="3"/>
          <w:numId w:val="21"/>
        </w:numPr>
        <w:spacing w:after="40" w:line="276" w:lineRule="auto"/>
        <w:ind w:left="1276"/>
        <w:jc w:val="both"/>
        <w:rPr>
          <w:rFonts w:eastAsia="Courier New"/>
          <w:lang w:bidi="pl-PL"/>
        </w:rPr>
      </w:pPr>
      <w:r w:rsidRPr="00983010">
        <w:rPr>
          <w:rFonts w:eastAsia="Courier New"/>
          <w:lang w:bidi="pl-PL"/>
        </w:rPr>
        <w:t xml:space="preserve">adres: ……………………………, </w:t>
      </w:r>
    </w:p>
    <w:p w:rsidR="00956E5E" w:rsidRPr="00983010" w:rsidRDefault="00956E5E" w:rsidP="00C33994">
      <w:pPr>
        <w:widowControl w:val="0"/>
        <w:numPr>
          <w:ilvl w:val="3"/>
          <w:numId w:val="21"/>
        </w:numPr>
        <w:spacing w:after="40" w:line="276" w:lineRule="auto"/>
        <w:ind w:left="851" w:firstLine="65"/>
        <w:jc w:val="both"/>
        <w:rPr>
          <w:rFonts w:eastAsia="Courier New"/>
          <w:lang w:bidi="pl-PL"/>
        </w:rPr>
      </w:pPr>
      <w:r w:rsidRPr="00983010">
        <w:rPr>
          <w:rFonts w:eastAsia="Courier New"/>
          <w:lang w:bidi="pl-PL"/>
        </w:rPr>
        <w:t xml:space="preserve">adres e-mail: …………………….. </w:t>
      </w:r>
      <w:bookmarkStart w:id="8" w:name="_Hlk73432172"/>
      <w:r w:rsidRPr="00983010">
        <w:rPr>
          <w:rFonts w:eastAsia="Courier New"/>
          <w:lang w:bidi="pl-PL"/>
        </w:rPr>
        <w:t>zwany w Umowie „</w:t>
      </w:r>
      <w:bookmarkStart w:id="9" w:name="_Hlk167775972"/>
      <w:r w:rsidRPr="00983010">
        <w:rPr>
          <w:rFonts w:eastAsia="Courier New"/>
          <w:b/>
          <w:bCs/>
          <w:lang w:bidi="pl-PL"/>
        </w:rPr>
        <w:t>adresem e-mail do kontaktów Wykonawcy</w:t>
      </w:r>
      <w:bookmarkEnd w:id="9"/>
      <w:r w:rsidRPr="00983010">
        <w:rPr>
          <w:rFonts w:eastAsia="Courier New"/>
          <w:lang w:bidi="pl-PL"/>
        </w:rPr>
        <w:t xml:space="preserve">” </w:t>
      </w:r>
    </w:p>
    <w:bookmarkEnd w:id="8"/>
    <w:p w:rsidR="00956E5E" w:rsidRPr="00983010" w:rsidRDefault="00956E5E" w:rsidP="00C33994">
      <w:pPr>
        <w:widowControl w:val="0"/>
        <w:numPr>
          <w:ilvl w:val="0"/>
          <w:numId w:val="22"/>
        </w:numPr>
        <w:spacing w:after="40" w:line="276" w:lineRule="auto"/>
        <w:ind w:left="1134" w:hanging="283"/>
        <w:jc w:val="both"/>
        <w:rPr>
          <w:rFonts w:eastAsia="Courier New"/>
          <w:lang w:bidi="pl-PL"/>
        </w:rPr>
      </w:pPr>
      <w:r w:rsidRPr="00983010">
        <w:rPr>
          <w:rFonts w:eastAsia="Courier New"/>
          <w:lang w:bidi="pl-PL"/>
        </w:rPr>
        <w:t xml:space="preserve">osoby do kontaktów: </w:t>
      </w:r>
    </w:p>
    <w:p w:rsidR="00956E5E" w:rsidRPr="00983010" w:rsidRDefault="00956E5E" w:rsidP="00401CA4">
      <w:pPr>
        <w:widowControl w:val="0"/>
        <w:spacing w:after="40" w:line="276" w:lineRule="auto"/>
        <w:ind w:left="-142" w:firstLine="993"/>
        <w:jc w:val="both"/>
        <w:rPr>
          <w:rFonts w:eastAsia="Courier New"/>
          <w:lang w:bidi="pl-PL"/>
        </w:rPr>
      </w:pPr>
      <w:r w:rsidRPr="00983010">
        <w:rPr>
          <w:rFonts w:eastAsia="Courier New"/>
          <w:lang w:bidi="pl-PL"/>
        </w:rPr>
        <w:t xml:space="preserve">I. …………………….., </w:t>
      </w:r>
    </w:p>
    <w:p w:rsidR="00956E5E" w:rsidRPr="008915B5" w:rsidRDefault="00956E5E" w:rsidP="00C33994">
      <w:pPr>
        <w:pStyle w:val="Akapitzlist"/>
        <w:widowControl w:val="0"/>
        <w:numPr>
          <w:ilvl w:val="0"/>
          <w:numId w:val="32"/>
        </w:numPr>
        <w:spacing w:after="40"/>
        <w:contextualSpacing w:val="0"/>
        <w:jc w:val="both"/>
        <w:rPr>
          <w:rFonts w:ascii="Times New Roman" w:eastAsia="Courier New" w:hAnsi="Times New Roman"/>
          <w:sz w:val="24"/>
          <w:szCs w:val="24"/>
          <w:lang w:bidi="pl-PL"/>
        </w:rPr>
      </w:pPr>
      <w:r w:rsidRPr="008915B5">
        <w:rPr>
          <w:rFonts w:ascii="Times New Roman" w:eastAsia="Courier New" w:hAnsi="Times New Roman"/>
          <w:sz w:val="24"/>
          <w:szCs w:val="24"/>
          <w:lang w:bidi="pl-PL"/>
        </w:rPr>
        <w:t>adres e-mail: …………………….</w:t>
      </w:r>
      <w:r w:rsidRPr="008915B5">
        <w:rPr>
          <w:rFonts w:ascii="Times New Roman" w:eastAsia="Courier New" w:hAnsi="Times New Roman"/>
          <w:i/>
          <w:iCs/>
          <w:sz w:val="24"/>
          <w:szCs w:val="24"/>
          <w:lang w:bidi="pl-PL"/>
        </w:rPr>
        <w:t>,</w:t>
      </w:r>
      <w:r w:rsidRPr="008915B5">
        <w:rPr>
          <w:rFonts w:ascii="Times New Roman" w:eastAsia="Courier New" w:hAnsi="Times New Roman"/>
          <w:sz w:val="24"/>
          <w:szCs w:val="24"/>
          <w:lang w:bidi="pl-PL"/>
        </w:rPr>
        <w:t xml:space="preserve"> </w:t>
      </w:r>
    </w:p>
    <w:p w:rsidR="00956E5E" w:rsidRPr="008915B5" w:rsidRDefault="00956E5E" w:rsidP="00C33994">
      <w:pPr>
        <w:pStyle w:val="Akapitzlist"/>
        <w:widowControl w:val="0"/>
        <w:numPr>
          <w:ilvl w:val="0"/>
          <w:numId w:val="32"/>
        </w:numPr>
        <w:spacing w:after="40"/>
        <w:contextualSpacing w:val="0"/>
        <w:jc w:val="both"/>
        <w:rPr>
          <w:rFonts w:ascii="Times New Roman" w:eastAsia="Courier New" w:hAnsi="Times New Roman"/>
          <w:sz w:val="24"/>
          <w:szCs w:val="24"/>
          <w:lang w:bidi="pl-PL"/>
        </w:rPr>
      </w:pPr>
      <w:r w:rsidRPr="008915B5">
        <w:rPr>
          <w:rFonts w:ascii="Times New Roman" w:eastAsia="Courier New" w:hAnsi="Times New Roman"/>
          <w:sz w:val="24"/>
          <w:szCs w:val="24"/>
          <w:lang w:bidi="pl-PL"/>
        </w:rPr>
        <w:t>telefon: ……………………</w:t>
      </w:r>
      <w:r w:rsidRPr="008915B5">
        <w:rPr>
          <w:rFonts w:ascii="Times New Roman" w:eastAsia="Courier New" w:hAnsi="Times New Roman"/>
          <w:i/>
          <w:iCs/>
          <w:sz w:val="24"/>
          <w:szCs w:val="24"/>
          <w:lang w:bidi="pl-PL"/>
        </w:rPr>
        <w:t>,</w:t>
      </w:r>
      <w:r w:rsidRPr="008915B5">
        <w:rPr>
          <w:rFonts w:ascii="Times New Roman" w:eastAsia="Courier New" w:hAnsi="Times New Roman"/>
          <w:sz w:val="24"/>
          <w:szCs w:val="24"/>
          <w:lang w:bidi="pl-PL"/>
        </w:rPr>
        <w:t xml:space="preserve"> </w:t>
      </w:r>
    </w:p>
    <w:p w:rsidR="00956E5E" w:rsidRPr="00983010" w:rsidRDefault="00956E5E" w:rsidP="00401CA4">
      <w:pPr>
        <w:widowControl w:val="0"/>
        <w:spacing w:after="40" w:line="276" w:lineRule="auto"/>
        <w:ind w:left="851"/>
        <w:jc w:val="both"/>
        <w:rPr>
          <w:rFonts w:eastAsia="Courier New"/>
          <w:lang w:bidi="pl-PL"/>
        </w:rPr>
      </w:pPr>
      <w:r w:rsidRPr="00983010">
        <w:rPr>
          <w:rFonts w:eastAsia="Courier New"/>
          <w:lang w:bidi="pl-PL"/>
        </w:rPr>
        <w:t>których adres/adresy e-mail i telefon/telefony zwane są w Umowie odpowiednio „</w:t>
      </w:r>
      <w:r w:rsidRPr="00983010">
        <w:rPr>
          <w:rFonts w:eastAsia="Courier New"/>
          <w:b/>
          <w:bCs/>
          <w:lang w:bidi="pl-PL"/>
        </w:rPr>
        <w:t>adresem/adresami e-mail osoby/osób do kontaktów Wykonawcy</w:t>
      </w:r>
      <w:r w:rsidRPr="00983010">
        <w:rPr>
          <w:rFonts w:eastAsia="Courier New"/>
          <w:lang w:bidi="pl-PL"/>
        </w:rPr>
        <w:t>” oraz „</w:t>
      </w:r>
      <w:r w:rsidRPr="00983010">
        <w:rPr>
          <w:rFonts w:eastAsia="Courier New"/>
          <w:b/>
          <w:bCs/>
          <w:lang w:bidi="pl-PL"/>
        </w:rPr>
        <w:t>telefonem/telefonami osoby/osób do kontaktów Wykonawcy</w:t>
      </w:r>
      <w:r w:rsidRPr="00983010">
        <w:rPr>
          <w:rFonts w:eastAsia="Courier New"/>
          <w:lang w:bidi="pl-PL"/>
        </w:rPr>
        <w:t>”.</w:t>
      </w:r>
    </w:p>
    <w:p w:rsidR="00956E5E" w:rsidRPr="00983010" w:rsidRDefault="00956E5E" w:rsidP="00C33994">
      <w:pPr>
        <w:widowControl w:val="0"/>
        <w:numPr>
          <w:ilvl w:val="0"/>
          <w:numId w:val="18"/>
        </w:numPr>
        <w:spacing w:after="40" w:line="276" w:lineRule="auto"/>
        <w:ind w:left="425" w:hanging="425"/>
        <w:jc w:val="both"/>
        <w:rPr>
          <w:rFonts w:eastAsia="Courier New"/>
          <w:lang w:bidi="pl-PL"/>
        </w:rPr>
      </w:pPr>
      <w:r w:rsidRPr="00983010">
        <w:rPr>
          <w:rFonts w:eastAsia="Courier New"/>
          <w:lang w:bidi="pl-PL"/>
        </w:rPr>
        <w:t xml:space="preserve">Strony mają obowiązek niezwłocznego informowania się wzajemnie o każdej zmianie danych kontaktowych oraz przedstawicieli do bieżących kontaktów na adres mailowy drugiej Strony wskazany w ust. 1. Powyższa zmiana nie wymaga aneksu do Umowy. Korespondencja wysłana na ostatnio podane dane kontaktowe Strony uznawana będzie za skutecznie doręczoną drugiej Stronie. </w:t>
      </w:r>
    </w:p>
    <w:p w:rsidR="00956E5E" w:rsidRPr="00983010" w:rsidRDefault="00956E5E" w:rsidP="00C33994">
      <w:pPr>
        <w:widowControl w:val="0"/>
        <w:numPr>
          <w:ilvl w:val="0"/>
          <w:numId w:val="18"/>
        </w:numPr>
        <w:spacing w:after="40" w:line="276" w:lineRule="auto"/>
        <w:ind w:left="425" w:hanging="425"/>
        <w:jc w:val="both"/>
        <w:rPr>
          <w:rFonts w:eastAsia="Courier New"/>
          <w:lang w:bidi="pl-PL"/>
        </w:rPr>
      </w:pPr>
      <w:r w:rsidRPr="00983010">
        <w:rPr>
          <w:rFonts w:eastAsia="Courier New"/>
          <w:lang w:bidi="pl-PL"/>
        </w:rPr>
        <w:t>O ile Strony nie postanowią inaczej korespondencję, z zastrzeżeniem ust. 4, Strony będą doręczać sobie pocztą kurierską lub listem poleconym lub pocztą elektroniczną, na ostatnio podane przez Stronę dane kontaktowe.</w:t>
      </w:r>
    </w:p>
    <w:p w:rsidR="00956E5E" w:rsidRPr="00983010" w:rsidRDefault="00956E5E" w:rsidP="00C33994">
      <w:pPr>
        <w:widowControl w:val="0"/>
        <w:numPr>
          <w:ilvl w:val="0"/>
          <w:numId w:val="18"/>
        </w:numPr>
        <w:spacing w:after="40" w:line="276" w:lineRule="auto"/>
        <w:ind w:left="425" w:hanging="425"/>
        <w:jc w:val="both"/>
        <w:rPr>
          <w:rFonts w:eastAsia="Courier New"/>
          <w:lang w:bidi="pl-PL"/>
        </w:rPr>
      </w:pPr>
      <w:r w:rsidRPr="00983010">
        <w:rPr>
          <w:rFonts w:eastAsia="Courier New"/>
          <w:lang w:bidi="pl-PL"/>
        </w:rPr>
        <w:t>Oświadczenie o wypowiedzeniu lub odstąpieniu od Umowy wymaga formy pisemnej lub elektronicznej pod rygorem nieważności.</w:t>
      </w:r>
    </w:p>
    <w:p w:rsidR="00956E5E" w:rsidRPr="00983010" w:rsidRDefault="00956E5E" w:rsidP="00C33994">
      <w:pPr>
        <w:widowControl w:val="0"/>
        <w:numPr>
          <w:ilvl w:val="0"/>
          <w:numId w:val="18"/>
        </w:numPr>
        <w:spacing w:after="40" w:line="276" w:lineRule="auto"/>
        <w:ind w:left="425" w:hanging="425"/>
        <w:jc w:val="both"/>
        <w:rPr>
          <w:rFonts w:eastAsia="Courier New"/>
          <w:lang w:bidi="pl-PL"/>
        </w:rPr>
      </w:pPr>
      <w:r w:rsidRPr="00983010">
        <w:rPr>
          <w:rFonts w:eastAsia="Courier New"/>
          <w:lang w:bidi="pl-PL"/>
        </w:rPr>
        <w:t xml:space="preserve">Korespondencję wysyłaną pocztą elektroniczną uważa się za doręczoną w momencie jej wysłania. </w:t>
      </w:r>
    </w:p>
    <w:p w:rsidR="00956E5E" w:rsidRPr="00983010" w:rsidRDefault="00956E5E" w:rsidP="00C33994">
      <w:pPr>
        <w:widowControl w:val="0"/>
        <w:numPr>
          <w:ilvl w:val="0"/>
          <w:numId w:val="18"/>
        </w:numPr>
        <w:spacing w:after="40" w:line="276" w:lineRule="auto"/>
        <w:ind w:left="425" w:hanging="425"/>
        <w:jc w:val="both"/>
        <w:rPr>
          <w:rFonts w:eastAsia="Courier New"/>
          <w:lang w:bidi="pl-PL"/>
        </w:rPr>
      </w:pPr>
      <w:r w:rsidRPr="00983010">
        <w:rPr>
          <w:rFonts w:eastAsia="Courier New"/>
          <w:lang w:bidi="pl-PL"/>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956E5E" w:rsidRPr="00983010" w:rsidRDefault="00956E5E" w:rsidP="00C33994">
      <w:pPr>
        <w:widowControl w:val="0"/>
        <w:numPr>
          <w:ilvl w:val="0"/>
          <w:numId w:val="18"/>
        </w:numPr>
        <w:spacing w:after="40" w:line="276" w:lineRule="auto"/>
        <w:ind w:left="425" w:hanging="425"/>
        <w:jc w:val="both"/>
        <w:rPr>
          <w:rFonts w:eastAsia="Courier New"/>
          <w:lang w:bidi="pl-PL"/>
        </w:rPr>
      </w:pPr>
      <w:r w:rsidRPr="00983010">
        <w:rPr>
          <w:rFonts w:eastAsia="Courier New"/>
          <w:lang w:bidi="pl-PL"/>
        </w:rPr>
        <w:t>Osoby do kontaktów Zamawiającego wskazane w ust. 1 pkt 1 lit. b) nie są upoważnione do składania w imieniu Zamawiającego oświadczeń woli oraz innych oświadczeń, do których stosuje się przepisy o oświadczeniach woli, chyba że działają na podstawie odrębnego pełnomocnictwa.</w:t>
      </w:r>
    </w:p>
    <w:p w:rsidR="0047149C" w:rsidRDefault="0047149C" w:rsidP="00401CA4">
      <w:pPr>
        <w:widowControl w:val="0"/>
        <w:spacing w:after="40" w:line="276" w:lineRule="auto"/>
        <w:ind w:left="426"/>
        <w:jc w:val="center"/>
        <w:rPr>
          <w:rFonts w:eastAsia="Courier New"/>
          <w:b/>
          <w:i/>
          <w:lang w:bidi="pl-PL"/>
        </w:rPr>
      </w:pPr>
      <w:bookmarkStart w:id="10" w:name="_Hlk181783298"/>
    </w:p>
    <w:p w:rsidR="00956E5E" w:rsidRPr="00983010" w:rsidRDefault="00956E5E" w:rsidP="00401CA4">
      <w:pPr>
        <w:widowControl w:val="0"/>
        <w:spacing w:after="40" w:line="276" w:lineRule="auto"/>
        <w:ind w:left="426"/>
        <w:jc w:val="center"/>
        <w:rPr>
          <w:rFonts w:eastAsia="Courier New"/>
          <w:b/>
          <w:i/>
          <w:lang w:bidi="pl-PL"/>
        </w:rPr>
      </w:pPr>
      <w:r w:rsidRPr="00983010">
        <w:rPr>
          <w:rFonts w:eastAsia="Courier New"/>
          <w:b/>
          <w:i/>
          <w:lang w:bidi="pl-PL"/>
        </w:rPr>
        <w:t>§ 1</w:t>
      </w:r>
      <w:r w:rsidR="00F164E8">
        <w:rPr>
          <w:rFonts w:eastAsia="Courier New"/>
          <w:b/>
          <w:i/>
          <w:lang w:bidi="pl-PL"/>
        </w:rPr>
        <w:t>5</w:t>
      </w:r>
      <w:r w:rsidR="00F9722A">
        <w:rPr>
          <w:rStyle w:val="Odwoanieprzypisudolnego"/>
          <w:rFonts w:eastAsia="Courier New"/>
          <w:b/>
          <w:i/>
          <w:lang w:bidi="pl-PL"/>
        </w:rPr>
        <w:footnoteReference w:id="7"/>
      </w:r>
    </w:p>
    <w:bookmarkEnd w:id="10"/>
    <w:p w:rsidR="007C6ED5" w:rsidRPr="00F9722A" w:rsidRDefault="007C6ED5" w:rsidP="00401CA4">
      <w:pPr>
        <w:widowControl w:val="0"/>
        <w:spacing w:after="40" w:line="276" w:lineRule="auto"/>
        <w:ind w:left="426" w:hanging="426"/>
        <w:jc w:val="both"/>
        <w:rPr>
          <w:rFonts w:eastAsia="Courier New"/>
          <w:i/>
          <w:lang w:bidi="pl-PL"/>
        </w:rPr>
      </w:pPr>
      <w:r w:rsidRPr="00F9722A">
        <w:rPr>
          <w:rFonts w:eastAsia="Courier New"/>
          <w:i/>
          <w:lang w:bidi="pl-PL"/>
        </w:rPr>
        <w:t>1.</w:t>
      </w:r>
      <w:r w:rsidR="008915B5">
        <w:rPr>
          <w:rFonts w:eastAsia="Courier New"/>
          <w:i/>
          <w:lang w:bidi="pl-PL"/>
        </w:rPr>
        <w:tab/>
      </w:r>
      <w:r w:rsidRPr="00F9722A">
        <w:rPr>
          <w:rFonts w:eastAsia="Courier New"/>
          <w:i/>
          <w:lang w:bidi="pl-PL"/>
        </w:rPr>
        <w:t xml:space="preserve">Wykonawca może wykonać Przedmiot Umowy przy udziale podwykonawców. Lista podwykonawców, znanych w chwili zawarcia Umowy, stanowi załącznik do Umowy. </w:t>
      </w:r>
    </w:p>
    <w:p w:rsidR="007C6ED5" w:rsidRPr="00F9722A" w:rsidRDefault="007C6ED5" w:rsidP="00401CA4">
      <w:pPr>
        <w:widowControl w:val="0"/>
        <w:spacing w:after="40" w:line="276" w:lineRule="auto"/>
        <w:ind w:left="426" w:hanging="426"/>
        <w:jc w:val="both"/>
        <w:rPr>
          <w:rFonts w:eastAsia="Courier New"/>
          <w:i/>
          <w:lang w:bidi="pl-PL"/>
        </w:rPr>
      </w:pPr>
      <w:r w:rsidRPr="00F9722A">
        <w:rPr>
          <w:rFonts w:eastAsia="Courier New"/>
          <w:i/>
          <w:lang w:bidi="pl-PL"/>
        </w:rPr>
        <w:t>2.</w:t>
      </w:r>
      <w:r w:rsidR="008915B5">
        <w:rPr>
          <w:rFonts w:eastAsia="Courier New"/>
          <w:i/>
          <w:lang w:bidi="pl-PL"/>
        </w:rPr>
        <w:tab/>
      </w:r>
      <w:r w:rsidRPr="00F9722A">
        <w:rPr>
          <w:rFonts w:eastAsia="Courier New"/>
          <w:i/>
          <w:lang w:bidi="pl-PL"/>
        </w:rPr>
        <w:t xml:space="preserve">Wykonawca jest zobowiązany na żądanie Zamawiającego udzielić mu wszelkich informacji dotyczących podwykonawców lub dalszych podwykonawców, jednakże nie później niż </w:t>
      </w:r>
      <w:r w:rsidR="008915B5">
        <w:rPr>
          <w:rFonts w:eastAsia="Courier New"/>
          <w:i/>
          <w:lang w:bidi="pl-PL"/>
        </w:rPr>
        <w:br/>
      </w:r>
      <w:r w:rsidRPr="00F9722A">
        <w:rPr>
          <w:rFonts w:eastAsia="Courier New"/>
          <w:i/>
          <w:lang w:bidi="pl-PL"/>
        </w:rPr>
        <w:t>w terminie 3 dni roboczych od złożenia żądania przez Zamawiającego.</w:t>
      </w:r>
    </w:p>
    <w:p w:rsidR="007C6ED5" w:rsidRPr="00F9722A" w:rsidRDefault="007C6ED5" w:rsidP="00401CA4">
      <w:pPr>
        <w:widowControl w:val="0"/>
        <w:spacing w:after="40" w:line="276" w:lineRule="auto"/>
        <w:ind w:left="426" w:hanging="426"/>
        <w:jc w:val="both"/>
        <w:rPr>
          <w:rFonts w:eastAsia="Courier New"/>
          <w:i/>
          <w:lang w:bidi="pl-PL"/>
        </w:rPr>
      </w:pPr>
      <w:r w:rsidRPr="00F9722A">
        <w:rPr>
          <w:rFonts w:eastAsia="Courier New"/>
          <w:i/>
          <w:lang w:bidi="pl-PL"/>
        </w:rPr>
        <w:t>3.</w:t>
      </w:r>
      <w:r w:rsidR="008915B5">
        <w:rPr>
          <w:rFonts w:eastAsia="Courier New"/>
          <w:i/>
          <w:lang w:bidi="pl-PL"/>
        </w:rPr>
        <w:tab/>
      </w:r>
      <w:r w:rsidRPr="00F9722A">
        <w:rPr>
          <w:rFonts w:eastAsia="Courier New"/>
          <w:i/>
          <w:lang w:bidi="pl-PL"/>
        </w:rPr>
        <w:t>Wykonawca odpowiada za działania i zaniechania podwykonawców jak za działania lub zaniechania własne.</w:t>
      </w:r>
    </w:p>
    <w:p w:rsidR="008915B5" w:rsidRDefault="008915B5" w:rsidP="00401CA4">
      <w:pPr>
        <w:spacing w:after="40" w:line="276" w:lineRule="auto"/>
        <w:ind w:left="720" w:hanging="720"/>
        <w:jc w:val="center"/>
        <w:rPr>
          <w:rFonts w:eastAsia="Calibri"/>
          <w:b/>
          <w:lang w:bidi="pl-PL"/>
        </w:rPr>
      </w:pPr>
    </w:p>
    <w:p w:rsidR="007C6ED5" w:rsidRPr="00983010" w:rsidRDefault="007C6ED5" w:rsidP="00401CA4">
      <w:pPr>
        <w:spacing w:after="40" w:line="276" w:lineRule="auto"/>
        <w:ind w:left="720" w:hanging="720"/>
        <w:jc w:val="center"/>
        <w:rPr>
          <w:rFonts w:eastAsia="Calibri"/>
          <w:b/>
          <w:lang w:bidi="pl-PL"/>
        </w:rPr>
      </w:pPr>
      <w:r w:rsidRPr="00983010">
        <w:rPr>
          <w:rFonts w:eastAsia="Calibri"/>
          <w:b/>
          <w:lang w:bidi="pl-PL"/>
        </w:rPr>
        <w:t>§ 1</w:t>
      </w:r>
      <w:r w:rsidR="00F164E8">
        <w:rPr>
          <w:rFonts w:eastAsia="Calibri"/>
          <w:b/>
          <w:lang w:bidi="pl-PL"/>
        </w:rPr>
        <w:t>6</w:t>
      </w:r>
    </w:p>
    <w:p w:rsidR="00956E5E" w:rsidRPr="00983010" w:rsidRDefault="00956E5E" w:rsidP="00C33994">
      <w:pPr>
        <w:numPr>
          <w:ilvl w:val="0"/>
          <w:numId w:val="17"/>
        </w:numPr>
        <w:spacing w:after="40" w:line="276" w:lineRule="auto"/>
        <w:ind w:left="425" w:hanging="425"/>
        <w:jc w:val="both"/>
        <w:rPr>
          <w:rFonts w:eastAsia="Calibri"/>
        </w:rPr>
      </w:pPr>
      <w:r w:rsidRPr="00983010">
        <w:rPr>
          <w:rFonts w:eastAsia="Calibri"/>
        </w:rPr>
        <w:t xml:space="preserve">W sprawach nieuregulowanych </w:t>
      </w:r>
      <w:r w:rsidR="007C6ED5" w:rsidRPr="00983010">
        <w:rPr>
          <w:rFonts w:eastAsia="Calibri"/>
        </w:rPr>
        <w:t>zastosowanie</w:t>
      </w:r>
      <w:r w:rsidRPr="00983010">
        <w:rPr>
          <w:rFonts w:eastAsia="Calibri"/>
        </w:rPr>
        <w:t xml:space="preserve"> mają przepisy prawa powszechnie obowiązującego, w tym ustawy prawa zamówień publicznych oraz kodeksu cywilnego. </w:t>
      </w:r>
    </w:p>
    <w:p w:rsidR="00956E5E" w:rsidRPr="00983010" w:rsidRDefault="00956E5E" w:rsidP="00C33994">
      <w:pPr>
        <w:numPr>
          <w:ilvl w:val="0"/>
          <w:numId w:val="17"/>
        </w:numPr>
        <w:spacing w:after="40" w:line="276" w:lineRule="auto"/>
        <w:ind w:left="425" w:hanging="425"/>
        <w:jc w:val="both"/>
        <w:rPr>
          <w:rFonts w:eastAsia="Calibri"/>
        </w:rPr>
      </w:pPr>
      <w:r w:rsidRPr="00983010">
        <w:rPr>
          <w:rFonts w:eastAsia="Calibri"/>
        </w:rPr>
        <w:t>W przypadku powstania sporów w toku realizacji umowy sądem właściwym będzie sąd miejscowo właściwy dla siedziby Zamawiającego.</w:t>
      </w:r>
    </w:p>
    <w:p w:rsidR="00956E5E" w:rsidRPr="00983010" w:rsidRDefault="00956E5E" w:rsidP="00C33994">
      <w:pPr>
        <w:numPr>
          <w:ilvl w:val="0"/>
          <w:numId w:val="17"/>
        </w:numPr>
        <w:spacing w:after="40" w:line="276" w:lineRule="auto"/>
        <w:ind w:left="425" w:hanging="425"/>
        <w:jc w:val="both"/>
        <w:rPr>
          <w:rFonts w:eastAsia="Calibri"/>
        </w:rPr>
      </w:pPr>
      <w:r w:rsidRPr="00983010">
        <w:rPr>
          <w:rFonts w:eastAsia="Calibri"/>
        </w:rPr>
        <w:t>Niniejsza umowa nie podlega rygorom wynikającym z postanowień klauzul jakościowych właściwych ze względu na przedmiot umowy.</w:t>
      </w:r>
    </w:p>
    <w:p w:rsidR="00956E5E" w:rsidRPr="00983010" w:rsidRDefault="00956E5E" w:rsidP="00C33994">
      <w:pPr>
        <w:numPr>
          <w:ilvl w:val="0"/>
          <w:numId w:val="17"/>
        </w:numPr>
        <w:spacing w:after="40" w:line="276" w:lineRule="auto"/>
        <w:ind w:left="425" w:hanging="425"/>
        <w:jc w:val="both"/>
        <w:rPr>
          <w:rFonts w:eastAsia="Calibri"/>
        </w:rPr>
      </w:pPr>
      <w:r w:rsidRPr="00983010">
        <w:rPr>
          <w:rFonts w:eastAsia="Calibri"/>
        </w:rPr>
        <w:t>Umowa została sporządzona w trzech jednobrzmiących egzemplarzach, dwa egzemplarze dla Zamawiającego, jeden egzemplarz dla Wykonawcy.</w:t>
      </w:r>
    </w:p>
    <w:p w:rsidR="00956E5E" w:rsidRPr="00983010" w:rsidRDefault="00956E5E" w:rsidP="00C33994">
      <w:pPr>
        <w:numPr>
          <w:ilvl w:val="0"/>
          <w:numId w:val="17"/>
        </w:numPr>
        <w:spacing w:after="40" w:line="276" w:lineRule="auto"/>
        <w:ind w:left="425" w:hanging="425"/>
        <w:jc w:val="both"/>
        <w:rPr>
          <w:rFonts w:eastAsia="Calibri"/>
        </w:rPr>
      </w:pPr>
      <w:r w:rsidRPr="00983010">
        <w:rPr>
          <w:rFonts w:eastAsia="Calibri"/>
        </w:rPr>
        <w:t>Załączniki stanowią integralna cześć umowy:</w:t>
      </w:r>
    </w:p>
    <w:p w:rsidR="00956E5E" w:rsidRPr="00983010" w:rsidRDefault="00956E5E" w:rsidP="00401CA4">
      <w:pPr>
        <w:spacing w:after="40" w:line="276" w:lineRule="auto"/>
        <w:ind w:left="720"/>
        <w:jc w:val="both"/>
        <w:rPr>
          <w:rFonts w:eastAsia="Calibri"/>
        </w:rPr>
      </w:pPr>
    </w:p>
    <w:p w:rsidR="00956E5E" w:rsidRPr="00983010" w:rsidRDefault="00956E5E" w:rsidP="00401CA4">
      <w:pPr>
        <w:spacing w:after="40" w:line="276" w:lineRule="auto"/>
        <w:ind w:left="720"/>
        <w:jc w:val="both"/>
        <w:rPr>
          <w:rFonts w:eastAsia="Calibri"/>
        </w:rPr>
      </w:pPr>
    </w:p>
    <w:p w:rsidR="007C6ED5" w:rsidRPr="00983010" w:rsidRDefault="00956E5E" w:rsidP="00C33994">
      <w:pPr>
        <w:numPr>
          <w:ilvl w:val="1"/>
          <w:numId w:val="16"/>
        </w:numPr>
        <w:spacing w:after="40" w:line="276" w:lineRule="auto"/>
        <w:ind w:left="850" w:hanging="425"/>
        <w:jc w:val="both"/>
        <w:rPr>
          <w:rFonts w:eastAsia="Calibri"/>
        </w:rPr>
      </w:pPr>
      <w:r w:rsidRPr="00983010">
        <w:rPr>
          <w:rFonts w:eastAsia="Calibri"/>
        </w:rPr>
        <w:t>Załącznik nr 1 do Umowy</w:t>
      </w:r>
      <w:r w:rsidR="00A20018">
        <w:rPr>
          <w:rFonts w:eastAsia="Calibri"/>
        </w:rPr>
        <w:t xml:space="preserve"> </w:t>
      </w:r>
      <w:r w:rsidRPr="00983010">
        <w:rPr>
          <w:rFonts w:eastAsia="Calibri"/>
        </w:rPr>
        <w:t>–</w:t>
      </w:r>
      <w:r w:rsidR="00A20018">
        <w:rPr>
          <w:rFonts w:eastAsia="Calibri"/>
        </w:rPr>
        <w:t xml:space="preserve"> </w:t>
      </w:r>
      <w:r w:rsidR="007C6ED5" w:rsidRPr="00983010">
        <w:rPr>
          <w:rFonts w:eastAsia="Calibri"/>
        </w:rPr>
        <w:t xml:space="preserve">Opis Przedmiotu Zamówienia </w:t>
      </w:r>
    </w:p>
    <w:p w:rsidR="00956E5E" w:rsidRPr="00983010" w:rsidRDefault="007C6ED5" w:rsidP="00C33994">
      <w:pPr>
        <w:numPr>
          <w:ilvl w:val="1"/>
          <w:numId w:val="16"/>
        </w:numPr>
        <w:spacing w:after="40" w:line="276" w:lineRule="auto"/>
        <w:ind w:left="850" w:hanging="425"/>
        <w:jc w:val="both"/>
        <w:rPr>
          <w:rFonts w:eastAsia="Calibri"/>
        </w:rPr>
      </w:pPr>
      <w:r w:rsidRPr="00983010">
        <w:rPr>
          <w:rFonts w:eastAsia="Calibri"/>
        </w:rPr>
        <w:t>Załącznik nr 2 -</w:t>
      </w:r>
      <w:r w:rsidR="00956E5E" w:rsidRPr="00983010">
        <w:rPr>
          <w:rFonts w:eastAsia="Calibri"/>
        </w:rPr>
        <w:t xml:space="preserve"> Formularz </w:t>
      </w:r>
      <w:r w:rsidRPr="00983010">
        <w:rPr>
          <w:rFonts w:eastAsia="Calibri"/>
        </w:rPr>
        <w:t>K</w:t>
      </w:r>
      <w:r w:rsidR="00956E5E" w:rsidRPr="00983010">
        <w:rPr>
          <w:rFonts w:eastAsia="Calibri"/>
        </w:rPr>
        <w:t xml:space="preserve">alkulacji </w:t>
      </w:r>
      <w:r w:rsidRPr="00983010">
        <w:rPr>
          <w:rFonts w:eastAsia="Calibri"/>
        </w:rPr>
        <w:t>C</w:t>
      </w:r>
      <w:r w:rsidR="00956E5E" w:rsidRPr="00983010">
        <w:rPr>
          <w:rFonts w:eastAsia="Calibri"/>
        </w:rPr>
        <w:t xml:space="preserve">eny </w:t>
      </w:r>
      <w:r w:rsidRPr="00983010">
        <w:rPr>
          <w:rFonts w:eastAsia="Calibri"/>
        </w:rPr>
        <w:t>O</w:t>
      </w:r>
      <w:r w:rsidR="00956E5E" w:rsidRPr="00983010">
        <w:rPr>
          <w:rFonts w:eastAsia="Calibri"/>
        </w:rPr>
        <w:t>fertowej</w:t>
      </w:r>
    </w:p>
    <w:p w:rsidR="0093024F" w:rsidRDefault="00956E5E" w:rsidP="00C33994">
      <w:pPr>
        <w:numPr>
          <w:ilvl w:val="1"/>
          <w:numId w:val="16"/>
        </w:numPr>
        <w:spacing w:after="40" w:line="276" w:lineRule="auto"/>
        <w:ind w:left="850" w:hanging="425"/>
        <w:jc w:val="both"/>
        <w:rPr>
          <w:rFonts w:eastAsia="Calibri"/>
        </w:rPr>
      </w:pPr>
      <w:r w:rsidRPr="00983010">
        <w:rPr>
          <w:rFonts w:eastAsia="Calibri"/>
        </w:rPr>
        <w:t xml:space="preserve">Załącznik nr </w:t>
      </w:r>
      <w:r w:rsidR="007C6ED5" w:rsidRPr="00983010">
        <w:rPr>
          <w:rFonts w:eastAsia="Calibri"/>
        </w:rPr>
        <w:t>3</w:t>
      </w:r>
      <w:r w:rsidRPr="00983010">
        <w:rPr>
          <w:rFonts w:eastAsia="Calibri"/>
        </w:rPr>
        <w:t xml:space="preserve"> do Umowy</w:t>
      </w:r>
      <w:r w:rsidR="00A20018">
        <w:rPr>
          <w:rFonts w:eastAsia="Calibri"/>
        </w:rPr>
        <w:t xml:space="preserve"> </w:t>
      </w:r>
      <w:r w:rsidRPr="00983010">
        <w:rPr>
          <w:rFonts w:eastAsia="Calibri"/>
        </w:rPr>
        <w:t>-</w:t>
      </w:r>
      <w:r w:rsidR="0093024F">
        <w:rPr>
          <w:rFonts w:eastAsia="Calibri"/>
        </w:rPr>
        <w:t xml:space="preserve"> Z</w:t>
      </w:r>
      <w:r w:rsidR="0093024F" w:rsidRPr="0093024F">
        <w:rPr>
          <w:rFonts w:eastAsia="Calibri"/>
        </w:rPr>
        <w:t>estawienie z ilości wykonanych usług i świadczeń medycznych za dany miesiąc</w:t>
      </w:r>
    </w:p>
    <w:p w:rsidR="00956E5E" w:rsidRPr="00B90621" w:rsidRDefault="0093024F" w:rsidP="00B90621">
      <w:pPr>
        <w:numPr>
          <w:ilvl w:val="1"/>
          <w:numId w:val="16"/>
        </w:numPr>
        <w:spacing w:after="40" w:line="276" w:lineRule="auto"/>
        <w:ind w:left="850" w:hanging="425"/>
        <w:jc w:val="both"/>
        <w:rPr>
          <w:rFonts w:eastAsia="Calibri"/>
        </w:rPr>
      </w:pPr>
      <w:r>
        <w:rPr>
          <w:rFonts w:eastAsia="Calibri"/>
        </w:rPr>
        <w:t>Załącznik nr 4</w:t>
      </w:r>
      <w:r w:rsidR="00956E5E" w:rsidRPr="00983010">
        <w:rPr>
          <w:rFonts w:eastAsia="Calibri"/>
        </w:rPr>
        <w:t xml:space="preserve"> </w:t>
      </w:r>
      <w:r>
        <w:rPr>
          <w:rFonts w:eastAsia="Calibri"/>
        </w:rPr>
        <w:t xml:space="preserve">- </w:t>
      </w:r>
      <w:r w:rsidR="00956E5E" w:rsidRPr="00983010">
        <w:rPr>
          <w:rFonts w:eastAsia="Calibri"/>
        </w:rPr>
        <w:t xml:space="preserve">Powierzenie danych osobowych  </w:t>
      </w:r>
    </w:p>
    <w:p w:rsidR="00B16594" w:rsidRPr="00983010" w:rsidRDefault="00B16594" w:rsidP="00B16594">
      <w:pPr>
        <w:spacing w:before="60" w:after="60" w:line="300" w:lineRule="atLeast"/>
        <w:jc w:val="both"/>
        <w:rPr>
          <w:rFonts w:eastAsia="Arial Unicode MS"/>
          <w:b/>
        </w:rPr>
      </w:pPr>
    </w:p>
    <w:p w:rsidR="00E46D9C" w:rsidRDefault="00B16594" w:rsidP="0047149C">
      <w:pPr>
        <w:spacing w:before="60" w:after="60" w:line="300" w:lineRule="atLeast"/>
        <w:ind w:firstLine="567"/>
        <w:jc w:val="both"/>
        <w:rPr>
          <w:rFonts w:eastAsia="Arial Unicode MS"/>
          <w:b/>
        </w:rPr>
      </w:pPr>
      <w:r w:rsidRPr="0047149C">
        <w:rPr>
          <w:rFonts w:eastAsia="Arial Unicode MS"/>
          <w:b/>
        </w:rPr>
        <w:t>WYKONAWCA</w:t>
      </w:r>
      <w:r w:rsidRPr="0047149C">
        <w:rPr>
          <w:rFonts w:eastAsia="Arial Unicode MS"/>
          <w:b/>
        </w:rPr>
        <w:tab/>
      </w:r>
      <w:r w:rsidRPr="0047149C">
        <w:rPr>
          <w:rFonts w:eastAsia="Arial Unicode MS"/>
          <w:b/>
        </w:rPr>
        <w:tab/>
      </w:r>
      <w:r w:rsidRPr="0047149C">
        <w:rPr>
          <w:rFonts w:eastAsia="Arial Unicode MS"/>
          <w:b/>
        </w:rPr>
        <w:tab/>
      </w:r>
      <w:r w:rsidRPr="0047149C">
        <w:rPr>
          <w:rFonts w:eastAsia="Arial Unicode MS"/>
          <w:b/>
        </w:rPr>
        <w:tab/>
      </w:r>
      <w:r w:rsidRPr="0047149C">
        <w:rPr>
          <w:rFonts w:eastAsia="Arial Unicode MS"/>
          <w:b/>
        </w:rPr>
        <w:tab/>
      </w:r>
      <w:r w:rsidRPr="0047149C">
        <w:rPr>
          <w:rFonts w:eastAsia="Arial Unicode MS"/>
          <w:b/>
        </w:rPr>
        <w:tab/>
        <w:t>ZAMAWIAJĄCY</w:t>
      </w:r>
    </w:p>
    <w:p w:rsidR="002A7047" w:rsidRDefault="002A7047" w:rsidP="0047149C">
      <w:pPr>
        <w:spacing w:before="60" w:after="60" w:line="300" w:lineRule="atLeast"/>
        <w:ind w:firstLine="567"/>
        <w:jc w:val="both"/>
      </w:pPr>
    </w:p>
    <w:p w:rsidR="002A7047" w:rsidRDefault="002A7047" w:rsidP="0047149C">
      <w:pPr>
        <w:spacing w:before="60" w:after="60" w:line="300" w:lineRule="atLeast"/>
        <w:ind w:firstLine="567"/>
        <w:jc w:val="both"/>
      </w:pPr>
    </w:p>
    <w:p w:rsidR="005E128B" w:rsidRDefault="005E128B" w:rsidP="0047149C">
      <w:pPr>
        <w:spacing w:before="60" w:after="60" w:line="300" w:lineRule="atLeast"/>
        <w:ind w:firstLine="567"/>
        <w:jc w:val="both"/>
      </w:pPr>
    </w:p>
    <w:p w:rsidR="005E128B" w:rsidRDefault="005E128B" w:rsidP="0047149C">
      <w:pPr>
        <w:spacing w:before="60" w:after="60" w:line="300" w:lineRule="atLeast"/>
        <w:ind w:firstLine="567"/>
        <w:jc w:val="both"/>
      </w:pPr>
    </w:p>
    <w:p w:rsidR="005E128B" w:rsidRDefault="005E128B" w:rsidP="0047149C">
      <w:pPr>
        <w:spacing w:before="60" w:after="60" w:line="300" w:lineRule="atLeast"/>
        <w:ind w:firstLine="567"/>
        <w:jc w:val="both"/>
      </w:pPr>
    </w:p>
    <w:p w:rsidR="005E128B" w:rsidRDefault="005E128B" w:rsidP="0047149C">
      <w:pPr>
        <w:spacing w:before="60" w:after="60" w:line="300" w:lineRule="atLeast"/>
        <w:ind w:firstLine="567"/>
        <w:jc w:val="both"/>
      </w:pPr>
    </w:p>
    <w:p w:rsidR="005E128B" w:rsidRDefault="005E128B" w:rsidP="0047149C">
      <w:pPr>
        <w:spacing w:before="60" w:after="60" w:line="300" w:lineRule="atLeast"/>
        <w:ind w:firstLine="567"/>
        <w:jc w:val="both"/>
      </w:pPr>
      <w:bookmarkStart w:id="11" w:name="_GoBack"/>
      <w:bookmarkEnd w:id="11"/>
    </w:p>
    <w:p w:rsidR="002A7047" w:rsidRDefault="002A7047" w:rsidP="002A7047">
      <w:pPr>
        <w:spacing w:before="60" w:after="60" w:line="300" w:lineRule="atLeast"/>
        <w:jc w:val="both"/>
      </w:pPr>
    </w:p>
    <w:p w:rsidR="002A7047" w:rsidRDefault="002A7047" w:rsidP="006D09CD">
      <w:pPr>
        <w:spacing w:line="276" w:lineRule="auto"/>
      </w:pPr>
    </w:p>
    <w:p w:rsidR="00B90621" w:rsidRPr="00B90621" w:rsidRDefault="00B90621" w:rsidP="00B90621">
      <w:pPr>
        <w:spacing w:line="276" w:lineRule="auto"/>
        <w:ind w:left="284"/>
        <w:jc w:val="right"/>
        <w:rPr>
          <w:i/>
        </w:rPr>
      </w:pPr>
      <w:r w:rsidRPr="00B90621">
        <w:rPr>
          <w:i/>
        </w:rPr>
        <w:lastRenderedPageBreak/>
        <w:t xml:space="preserve">Załącznik nr 4 do Umowy </w:t>
      </w:r>
    </w:p>
    <w:p w:rsidR="00B90621" w:rsidRPr="00B90621" w:rsidRDefault="00B90621" w:rsidP="00B90621">
      <w:pPr>
        <w:spacing w:line="276" w:lineRule="auto"/>
        <w:ind w:left="284"/>
        <w:jc w:val="both"/>
      </w:pPr>
    </w:p>
    <w:p w:rsidR="00B90621" w:rsidRPr="00B90621" w:rsidRDefault="00B90621" w:rsidP="00B90621">
      <w:pPr>
        <w:spacing w:line="276" w:lineRule="auto"/>
        <w:ind w:left="284"/>
        <w:jc w:val="center"/>
        <w:rPr>
          <w:b/>
        </w:rPr>
      </w:pPr>
      <w:r w:rsidRPr="00B90621">
        <w:rPr>
          <w:b/>
        </w:rPr>
        <w:t>Umowa powierzenia przetwarzania danych osobowych</w:t>
      </w:r>
    </w:p>
    <w:p w:rsidR="00B90621" w:rsidRPr="00B90621" w:rsidRDefault="00B90621" w:rsidP="00B90621">
      <w:pPr>
        <w:spacing w:line="276" w:lineRule="auto"/>
        <w:ind w:left="284"/>
        <w:jc w:val="center"/>
        <w:rPr>
          <w:b/>
        </w:rPr>
      </w:pPr>
      <w:r w:rsidRPr="00B90621">
        <w:rPr>
          <w:b/>
        </w:rPr>
        <w:t>zwana „Umową Powierzenia’’</w:t>
      </w:r>
    </w:p>
    <w:p w:rsidR="00B90621" w:rsidRPr="00B90621" w:rsidRDefault="00B90621" w:rsidP="00B90621">
      <w:pPr>
        <w:spacing w:line="276" w:lineRule="auto"/>
        <w:ind w:left="284"/>
        <w:jc w:val="both"/>
        <w:rPr>
          <w:b/>
        </w:rPr>
      </w:pPr>
    </w:p>
    <w:p w:rsidR="00B90621" w:rsidRPr="00B90621" w:rsidRDefault="00B90621" w:rsidP="00B90621">
      <w:pPr>
        <w:spacing w:line="276" w:lineRule="auto"/>
        <w:ind w:left="284"/>
        <w:jc w:val="both"/>
      </w:pPr>
      <w:r w:rsidRPr="00B90621">
        <w:t>zawarta w dniu …………………….... roku w ……………………….. pomiędzy:</w:t>
      </w:r>
    </w:p>
    <w:p w:rsidR="00B90621" w:rsidRPr="00B90621" w:rsidRDefault="00B90621" w:rsidP="00B90621">
      <w:pPr>
        <w:suppressAutoHyphens/>
        <w:spacing w:line="100" w:lineRule="atLeast"/>
        <w:ind w:left="284"/>
        <w:jc w:val="both"/>
        <w:rPr>
          <w:rFonts w:eastAsia="Arial Unicode MS"/>
        </w:rPr>
      </w:pPr>
      <w:r w:rsidRPr="00B90621">
        <w:rPr>
          <w:rFonts w:eastAsia="Arial Unicode MS"/>
          <w:bCs/>
        </w:rPr>
        <w:t xml:space="preserve">Skarbem Państwa </w:t>
      </w:r>
      <w:r>
        <w:rPr>
          <w:rFonts w:eastAsia="Arial Unicode MS"/>
          <w:bCs/>
        </w:rPr>
        <w:t>–</w:t>
      </w:r>
      <w:r w:rsidRPr="00B90621">
        <w:rPr>
          <w:rFonts w:eastAsia="Arial Unicode MS"/>
          <w:bCs/>
        </w:rPr>
        <w:t xml:space="preserve"> 34</w:t>
      </w:r>
      <w:r>
        <w:rPr>
          <w:rFonts w:eastAsia="Arial Unicode MS"/>
          <w:bCs/>
        </w:rPr>
        <w:t>.</w:t>
      </w:r>
      <w:r w:rsidRPr="00B90621">
        <w:rPr>
          <w:rFonts w:eastAsia="Arial Unicode MS"/>
          <w:bCs/>
        </w:rPr>
        <w:t xml:space="preserve"> Wojskowym Oddziałem Gospodarczym w Rzeszowie,</w:t>
      </w:r>
      <w:r w:rsidRPr="00B90621">
        <w:rPr>
          <w:rFonts w:eastAsia="Arial Unicode MS"/>
        </w:rPr>
        <w:t xml:space="preserve"> </w:t>
      </w:r>
      <w:r w:rsidRPr="00B90621">
        <w:rPr>
          <w:rFonts w:eastAsia="Arial Unicode MS"/>
        </w:rPr>
        <w:br/>
        <w:t xml:space="preserve">35-111 Rzeszów, ul. Krakowska 11 B, NIP: </w:t>
      </w:r>
      <w:r w:rsidRPr="00B90621">
        <w:rPr>
          <w:lang w:eastAsia="ar-SA"/>
        </w:rPr>
        <w:t>517 034 66 45</w:t>
      </w:r>
      <w:r w:rsidRPr="00B90621">
        <w:rPr>
          <w:rFonts w:eastAsia="Arial Unicode MS"/>
        </w:rPr>
        <w:t>, REGON: 180690373,</w:t>
      </w:r>
    </w:p>
    <w:p w:rsidR="00B90621" w:rsidRPr="00B90621" w:rsidRDefault="00B90621" w:rsidP="00B90621">
      <w:pPr>
        <w:suppressAutoHyphens/>
        <w:spacing w:after="240" w:line="100" w:lineRule="atLeast"/>
        <w:ind w:left="284"/>
        <w:jc w:val="both"/>
        <w:rPr>
          <w:rFonts w:eastAsia="Arial Unicode MS"/>
        </w:rPr>
      </w:pPr>
      <w:r w:rsidRPr="00B90621">
        <w:rPr>
          <w:rFonts w:eastAsia="Arial Unicode MS"/>
        </w:rPr>
        <w:t>reprezentowanym przez:</w:t>
      </w:r>
    </w:p>
    <w:p w:rsidR="00B90621" w:rsidRPr="00B90621" w:rsidRDefault="00B90621" w:rsidP="00B90621">
      <w:pPr>
        <w:spacing w:line="276" w:lineRule="auto"/>
        <w:ind w:left="284"/>
        <w:jc w:val="both"/>
      </w:pPr>
      <w:r>
        <w:t>……………………………………………….</w:t>
      </w:r>
      <w:r w:rsidRPr="00B90621">
        <w:t>……………………………………………….</w:t>
      </w:r>
    </w:p>
    <w:p w:rsidR="00B90621" w:rsidRPr="00B90621" w:rsidRDefault="00B90621" w:rsidP="00B90621">
      <w:pPr>
        <w:spacing w:line="276" w:lineRule="auto"/>
        <w:ind w:left="284"/>
        <w:jc w:val="both"/>
      </w:pPr>
      <w:r w:rsidRPr="00B90621">
        <w:t>Zwanym dalej „Administratorem”,</w:t>
      </w:r>
    </w:p>
    <w:p w:rsidR="00B90621" w:rsidRPr="00B90621" w:rsidRDefault="00B90621" w:rsidP="00B90621">
      <w:pPr>
        <w:spacing w:line="276" w:lineRule="auto"/>
        <w:ind w:left="284"/>
        <w:jc w:val="both"/>
      </w:pPr>
      <w:r w:rsidRPr="00B90621">
        <w:t>a</w:t>
      </w:r>
    </w:p>
    <w:p w:rsidR="00B90621" w:rsidRPr="00B90621" w:rsidRDefault="00B90621" w:rsidP="00B90621">
      <w:pPr>
        <w:spacing w:line="276" w:lineRule="auto"/>
        <w:ind w:left="284"/>
        <w:jc w:val="both"/>
      </w:pPr>
      <w:r w:rsidRPr="00B90621">
        <w:t xml:space="preserve">……………………………………………………………………, </w:t>
      </w:r>
    </w:p>
    <w:p w:rsidR="00B90621" w:rsidRPr="00B90621" w:rsidRDefault="00B90621" w:rsidP="00B90621">
      <w:pPr>
        <w:spacing w:line="276" w:lineRule="auto"/>
        <w:ind w:left="284"/>
        <w:jc w:val="both"/>
      </w:pPr>
      <w:r w:rsidRPr="00B90621">
        <w:t>zwanym/ą „Podmiotem Przetwarzającym”,</w:t>
      </w:r>
    </w:p>
    <w:p w:rsidR="00B90621" w:rsidRPr="00B90621" w:rsidRDefault="00B90621" w:rsidP="00B90621">
      <w:pPr>
        <w:spacing w:line="276" w:lineRule="auto"/>
        <w:ind w:left="284"/>
        <w:jc w:val="both"/>
        <w:rPr>
          <w:color w:val="FF0000"/>
        </w:rPr>
      </w:pPr>
    </w:p>
    <w:p w:rsidR="00B90621" w:rsidRPr="00B90621" w:rsidRDefault="00B90621" w:rsidP="00B90621">
      <w:pPr>
        <w:spacing w:line="276" w:lineRule="auto"/>
        <w:ind w:left="284"/>
        <w:jc w:val="both"/>
      </w:pPr>
      <w:r w:rsidRPr="00B90621">
        <w:t>zwanymi łącznie „Stronami”, każdy z osobna „Stroną”.</w:t>
      </w:r>
    </w:p>
    <w:p w:rsidR="00B90621" w:rsidRPr="00B90621" w:rsidRDefault="00B90621" w:rsidP="00B90621">
      <w:pPr>
        <w:spacing w:line="276" w:lineRule="auto"/>
        <w:ind w:left="284"/>
        <w:jc w:val="both"/>
        <w:rPr>
          <w:color w:val="FF0000"/>
        </w:rPr>
      </w:pPr>
    </w:p>
    <w:p w:rsidR="00B90621" w:rsidRPr="00B90621" w:rsidRDefault="00B90621" w:rsidP="00B90621">
      <w:pPr>
        <w:spacing w:line="276" w:lineRule="auto"/>
        <w:ind w:left="284"/>
        <w:jc w:val="both"/>
      </w:pPr>
      <w:r w:rsidRPr="00B90621">
        <w:t>Mając na uwadze, że Strony łączy umowa w związku z realizacją której przetwarzane są dane osobowe, a także w związku z faktem, że Strony zobowiązane są do stosowania przepisów Rozporządzenia Parlamentu Europejskiego i Rady (UE) 2016/679 z dnia 27 kwietnia 2016 r. w sprawie ochrony osób fizycznych w związku z przetwarzaniem danych osobowych i w sprawie swobodnego przepływu takich danych oraz uchylenia dyrektywy 95/46/WE.</w:t>
      </w:r>
    </w:p>
    <w:p w:rsidR="00B90621" w:rsidRPr="00B90621" w:rsidRDefault="00B90621" w:rsidP="00B90621">
      <w:pPr>
        <w:spacing w:line="276" w:lineRule="auto"/>
        <w:ind w:left="284"/>
        <w:jc w:val="both"/>
      </w:pPr>
      <w:r w:rsidRPr="00B90621">
        <w:t>Strony postanawiają zawrzeć umowę o następującej treści:</w:t>
      </w:r>
    </w:p>
    <w:p w:rsidR="00B90621" w:rsidRPr="00B90621" w:rsidRDefault="00B90621" w:rsidP="00B90621">
      <w:pPr>
        <w:spacing w:line="276" w:lineRule="auto"/>
        <w:ind w:left="284"/>
        <w:jc w:val="both"/>
        <w:rPr>
          <w:color w:val="FF0000"/>
        </w:rPr>
      </w:pPr>
    </w:p>
    <w:p w:rsidR="00B90621" w:rsidRPr="00B90621" w:rsidRDefault="00B90621" w:rsidP="00B90621">
      <w:pPr>
        <w:spacing w:line="276" w:lineRule="auto"/>
        <w:ind w:left="284"/>
        <w:jc w:val="center"/>
        <w:rPr>
          <w:b/>
        </w:rPr>
      </w:pPr>
      <w:r w:rsidRPr="00B90621">
        <w:rPr>
          <w:b/>
        </w:rPr>
        <w:t>§ 1</w:t>
      </w:r>
    </w:p>
    <w:p w:rsidR="00B90621" w:rsidRPr="00B90621" w:rsidRDefault="00B90621" w:rsidP="00B90621">
      <w:pPr>
        <w:spacing w:line="276" w:lineRule="auto"/>
        <w:ind w:left="284"/>
        <w:jc w:val="center"/>
        <w:rPr>
          <w:b/>
          <w:lang w:val="en-US"/>
        </w:rPr>
      </w:pPr>
      <w:r w:rsidRPr="00B90621">
        <w:rPr>
          <w:b/>
          <w:lang w:val="en-US"/>
        </w:rPr>
        <w:t>Przedmiot Umowy Powierzenia</w:t>
      </w:r>
    </w:p>
    <w:p w:rsidR="00B90621" w:rsidRPr="00B90621" w:rsidRDefault="00B90621" w:rsidP="00B90621">
      <w:pPr>
        <w:spacing w:line="276" w:lineRule="auto"/>
        <w:ind w:left="284"/>
        <w:jc w:val="both"/>
      </w:pPr>
      <w:r w:rsidRPr="00B90621">
        <w:t>Niniejsza umowa powierzenia przetwarzania danych osobowych („Umowa Powierzenia”) ma zastosowanie do zawartej pomiędzy Stronami umowy nr …………………….. do  umowy zwanej („Umową Główną”).</w:t>
      </w:r>
    </w:p>
    <w:p w:rsidR="00B90621" w:rsidRPr="00B90621" w:rsidRDefault="00B90621" w:rsidP="00B90621">
      <w:pPr>
        <w:spacing w:line="276" w:lineRule="auto"/>
        <w:ind w:left="567"/>
        <w:jc w:val="both"/>
      </w:pPr>
    </w:p>
    <w:p w:rsidR="00B90621" w:rsidRPr="00B90621" w:rsidRDefault="00B90621" w:rsidP="00B90621">
      <w:pPr>
        <w:spacing w:line="276" w:lineRule="auto"/>
        <w:ind w:left="284"/>
        <w:jc w:val="center"/>
        <w:rPr>
          <w:b/>
          <w:lang w:val="en-US"/>
        </w:rPr>
      </w:pPr>
      <w:r w:rsidRPr="00B90621">
        <w:rPr>
          <w:b/>
          <w:lang w:val="en-US"/>
        </w:rPr>
        <w:t>§ 2</w:t>
      </w:r>
    </w:p>
    <w:p w:rsidR="00B90621" w:rsidRPr="00B90621" w:rsidRDefault="00B90621" w:rsidP="00B90621">
      <w:pPr>
        <w:spacing w:line="276" w:lineRule="auto"/>
        <w:ind w:left="284"/>
        <w:jc w:val="center"/>
        <w:rPr>
          <w:b/>
          <w:lang w:val="en-US"/>
        </w:rPr>
      </w:pPr>
      <w:r w:rsidRPr="00B90621">
        <w:rPr>
          <w:b/>
          <w:lang w:val="en-US"/>
        </w:rPr>
        <w:t xml:space="preserve">Warunki przetwarzania </w:t>
      </w:r>
    </w:p>
    <w:p w:rsidR="00B90621" w:rsidRPr="00B90621" w:rsidRDefault="00B90621" w:rsidP="00B90621">
      <w:pPr>
        <w:numPr>
          <w:ilvl w:val="0"/>
          <w:numId w:val="42"/>
        </w:numPr>
        <w:spacing w:line="276" w:lineRule="auto"/>
        <w:ind w:left="426" w:hanging="426"/>
        <w:contextualSpacing/>
        <w:jc w:val="both"/>
      </w:pPr>
      <w:r w:rsidRPr="00B90621">
        <w:t xml:space="preserve">Podmiot Przetwarzający zobowiązuje się przetwarzać powierzone mu dane osobowe, </w:t>
      </w:r>
      <w:r w:rsidRPr="00B90621">
        <w:br/>
        <w:t>o których mowa w § 3 ust. 1,  zgodnie z niniejszą Umową Powierzenia, Rozporządzeniem Parlamentu Europejskiego Rady (UE) 2016/679 z dnia 27 kwietnia 2016 r. w sprawie ochrony osób fizycznych w związku z przetwarzaniem danych osobowych i w sprawie swobodnego przepływu takich danych oraz uchylenia dyrektywy 95/46/WE (ogólne rozporządzenie o ochronie danych) (zwanym dalej „RODO”), oraz krajowymi przepisami o ochronie danych osobowych, a także innymi przepisami prawa powszechnie obowiązującego, chroniącymi prawa osób, których dane będą przetwarzane, które chronią prawa lub wolności osób, których dane osobowe dotyczą.</w:t>
      </w:r>
    </w:p>
    <w:p w:rsidR="00B90621" w:rsidRPr="00B90621" w:rsidRDefault="00B90621" w:rsidP="00B90621">
      <w:pPr>
        <w:widowControl w:val="0"/>
        <w:numPr>
          <w:ilvl w:val="0"/>
          <w:numId w:val="42"/>
        </w:numPr>
        <w:suppressAutoHyphens/>
        <w:overflowPunct w:val="0"/>
        <w:autoSpaceDE w:val="0"/>
        <w:spacing w:line="276" w:lineRule="auto"/>
        <w:ind w:left="426" w:hanging="426"/>
        <w:jc w:val="both"/>
        <w:textAlignment w:val="baseline"/>
      </w:pPr>
      <w:r w:rsidRPr="00B90621">
        <w:t xml:space="preserve">Administrator Danych, na podstawie art. 28 RODO powierza Podmiotowi </w:t>
      </w:r>
      <w:r w:rsidRPr="00B90621">
        <w:lastRenderedPageBreak/>
        <w:t>Przetwarzającemu do przetwarzania, a Podmiot Przetwarzający zobowiązuje się przetwarzać powierzone mu dane osobowe wyłącznie w celu i zakresie niezbędnym do realizacji przedmiotu Umowy Głównej oraz przez okres obowiązywania Umowy Głównej.</w:t>
      </w:r>
    </w:p>
    <w:p w:rsidR="00B90621" w:rsidRPr="00B90621" w:rsidRDefault="00B90621" w:rsidP="00B90621">
      <w:pPr>
        <w:spacing w:line="276" w:lineRule="auto"/>
        <w:ind w:left="426" w:hanging="426"/>
        <w:jc w:val="both"/>
      </w:pPr>
      <w:r w:rsidRPr="00B90621">
        <w:t>3.</w:t>
      </w:r>
      <w:r w:rsidRPr="00B90621">
        <w:tab/>
        <w:t>Podmiot Przetwarzający oświadcza, iż znane są mu treść oraz cele Rozporządzenia, spełnia wymagania w nim określone, w tym stosuje środki bezpieczeństwa spełniające wymogi Rozporządzenia, a także spełnia wymogi określone w przepisach powszechnie obowiązujących dotyczących ochrony danych osobowych, a urządzenia i systemy informatyczne służące do przetwarzania powierzonych mu danych osobowych są zgodne z wymaganiami Rozporządzenia.</w:t>
      </w:r>
    </w:p>
    <w:p w:rsidR="00B90621" w:rsidRPr="00B90621" w:rsidRDefault="00B90621" w:rsidP="00B90621">
      <w:pPr>
        <w:spacing w:line="276" w:lineRule="auto"/>
        <w:ind w:left="284"/>
        <w:jc w:val="center"/>
        <w:rPr>
          <w:b/>
        </w:rPr>
      </w:pPr>
    </w:p>
    <w:p w:rsidR="00B90621" w:rsidRPr="00B90621" w:rsidRDefault="00B90621" w:rsidP="00B90621">
      <w:pPr>
        <w:spacing w:line="276" w:lineRule="auto"/>
        <w:ind w:left="284"/>
        <w:jc w:val="center"/>
        <w:rPr>
          <w:b/>
        </w:rPr>
      </w:pPr>
      <w:r w:rsidRPr="00B90621">
        <w:rPr>
          <w:b/>
        </w:rPr>
        <w:t>§ 3</w:t>
      </w:r>
    </w:p>
    <w:p w:rsidR="00B90621" w:rsidRPr="00B90621" w:rsidRDefault="00B90621" w:rsidP="00B90621">
      <w:pPr>
        <w:spacing w:line="276" w:lineRule="auto"/>
        <w:ind w:left="284"/>
        <w:jc w:val="center"/>
        <w:rPr>
          <w:b/>
        </w:rPr>
      </w:pPr>
      <w:r w:rsidRPr="00B90621">
        <w:rPr>
          <w:b/>
        </w:rPr>
        <w:t>Zakres i cel przetwarzania danych:</w:t>
      </w:r>
    </w:p>
    <w:p w:rsidR="00B90621" w:rsidRPr="00B90621" w:rsidRDefault="00B90621" w:rsidP="00B90621">
      <w:pPr>
        <w:spacing w:line="276" w:lineRule="auto"/>
        <w:ind w:left="284" w:hanging="284"/>
        <w:jc w:val="both"/>
      </w:pPr>
      <w:r w:rsidRPr="00B90621">
        <w:t>1.</w:t>
      </w:r>
      <w:r w:rsidRPr="00B90621">
        <w:tab/>
        <w:t>Podmiot Przetwarzający będzie przetwarzał następujące dane osobowe, zwane „danymi osobowymi”, osób fizycznych będących żołnierzami lub będących żołnierzami na zaopatrzeniu Administratora:</w:t>
      </w:r>
    </w:p>
    <w:p w:rsidR="00B90621" w:rsidRPr="00B90621" w:rsidRDefault="00B90621" w:rsidP="00B90621">
      <w:pPr>
        <w:spacing w:line="276" w:lineRule="auto"/>
        <w:ind w:left="709" w:hanging="425"/>
        <w:jc w:val="both"/>
      </w:pPr>
      <w:r w:rsidRPr="00B90621">
        <w:t>1)</w:t>
      </w:r>
      <w:r w:rsidRPr="00B90621">
        <w:tab/>
        <w:t>imiona i nazwiska;</w:t>
      </w:r>
    </w:p>
    <w:p w:rsidR="00B90621" w:rsidRPr="00B90621" w:rsidRDefault="00B90621" w:rsidP="00B90621">
      <w:pPr>
        <w:spacing w:line="276" w:lineRule="auto"/>
        <w:ind w:left="709" w:hanging="425"/>
        <w:jc w:val="both"/>
      </w:pPr>
      <w:r w:rsidRPr="00B90621">
        <w:t>2)</w:t>
      </w:r>
      <w:r w:rsidRPr="00B90621">
        <w:tab/>
        <w:t>adres;</w:t>
      </w:r>
    </w:p>
    <w:p w:rsidR="00B90621" w:rsidRPr="00B90621" w:rsidRDefault="00B90621" w:rsidP="00B90621">
      <w:pPr>
        <w:spacing w:line="276" w:lineRule="auto"/>
        <w:ind w:left="709" w:hanging="425"/>
        <w:jc w:val="both"/>
      </w:pPr>
      <w:r w:rsidRPr="00B90621">
        <w:t>3)</w:t>
      </w:r>
      <w:r w:rsidRPr="00B90621">
        <w:tab/>
        <w:t>PESEL</w:t>
      </w:r>
    </w:p>
    <w:p w:rsidR="00B90621" w:rsidRPr="00B90621" w:rsidRDefault="00B90621" w:rsidP="00B90621">
      <w:pPr>
        <w:spacing w:line="276" w:lineRule="auto"/>
        <w:ind w:left="709" w:hanging="425"/>
        <w:jc w:val="both"/>
        <w:rPr>
          <w:strike/>
        </w:rPr>
      </w:pPr>
      <w:r w:rsidRPr="00B90621">
        <w:t>4)</w:t>
      </w:r>
      <w:r w:rsidRPr="00B90621">
        <w:tab/>
        <w:t>nr telefonu;</w:t>
      </w:r>
    </w:p>
    <w:p w:rsidR="00B90621" w:rsidRPr="00B90621" w:rsidRDefault="00B90621" w:rsidP="00B90621">
      <w:pPr>
        <w:spacing w:line="276" w:lineRule="auto"/>
        <w:ind w:left="709" w:hanging="425"/>
        <w:jc w:val="both"/>
      </w:pPr>
      <w:r w:rsidRPr="00B90621">
        <w:t>5)</w:t>
      </w:r>
      <w:r w:rsidRPr="00B90621">
        <w:tab/>
        <w:t>numer jednostki;</w:t>
      </w:r>
    </w:p>
    <w:p w:rsidR="00B90621" w:rsidRPr="00B90621" w:rsidRDefault="00B90621" w:rsidP="00B90621">
      <w:pPr>
        <w:spacing w:line="276" w:lineRule="auto"/>
        <w:ind w:left="284" w:hanging="284"/>
        <w:jc w:val="both"/>
      </w:pPr>
      <w:r w:rsidRPr="00B90621">
        <w:t>2.</w:t>
      </w:r>
      <w:r w:rsidRPr="00B90621">
        <w:tab/>
        <w:t>Podmiot Przetwarzający będzie przetwarzał dane osobowe w następującym zakresie:</w:t>
      </w:r>
    </w:p>
    <w:p w:rsidR="00B90621" w:rsidRPr="00B90621" w:rsidRDefault="00B90621" w:rsidP="00B90621">
      <w:pPr>
        <w:spacing w:line="276" w:lineRule="auto"/>
        <w:ind w:left="709" w:hanging="425"/>
        <w:jc w:val="both"/>
      </w:pPr>
      <w:r w:rsidRPr="00B90621">
        <w:t>1)</w:t>
      </w:r>
      <w:r w:rsidRPr="00B90621">
        <w:tab/>
        <w:t>pobieranie, utrwalanie, przeglądanie i przechowywanie danych,</w:t>
      </w:r>
    </w:p>
    <w:p w:rsidR="00B90621" w:rsidRPr="00B90621" w:rsidRDefault="00B90621" w:rsidP="00B90621">
      <w:pPr>
        <w:spacing w:line="276" w:lineRule="auto"/>
        <w:ind w:left="709" w:hanging="425"/>
        <w:jc w:val="both"/>
      </w:pPr>
      <w:r w:rsidRPr="00B90621">
        <w:t>2)</w:t>
      </w:r>
      <w:r w:rsidRPr="00B90621">
        <w:tab/>
        <w:t xml:space="preserve">organizowanie, porządkowanie, adaptowanie, </w:t>
      </w:r>
    </w:p>
    <w:p w:rsidR="00B90621" w:rsidRPr="00B90621" w:rsidRDefault="00B90621" w:rsidP="00B90621">
      <w:pPr>
        <w:spacing w:line="276" w:lineRule="auto"/>
        <w:ind w:left="709" w:hanging="425"/>
        <w:jc w:val="both"/>
      </w:pPr>
      <w:r w:rsidRPr="00B90621">
        <w:t>3)</w:t>
      </w:r>
      <w:r w:rsidRPr="00B90621">
        <w:tab/>
        <w:t xml:space="preserve">wykorzystanie, </w:t>
      </w:r>
    </w:p>
    <w:p w:rsidR="00B90621" w:rsidRPr="00B90621" w:rsidRDefault="00B90621" w:rsidP="00B90621">
      <w:pPr>
        <w:spacing w:line="276" w:lineRule="auto"/>
        <w:ind w:left="709" w:hanging="425"/>
        <w:jc w:val="both"/>
      </w:pPr>
      <w:r w:rsidRPr="00B90621">
        <w:t>4)</w:t>
      </w:r>
      <w:r w:rsidRPr="00B90621">
        <w:tab/>
        <w:t>ograniczanie, usuwanie lub niszczenie, jedynie na udokumentowane polecenie Administratora,</w:t>
      </w:r>
    </w:p>
    <w:p w:rsidR="00B90621" w:rsidRPr="00B90621" w:rsidRDefault="00B90621" w:rsidP="00B90621">
      <w:pPr>
        <w:spacing w:line="276" w:lineRule="auto"/>
        <w:ind w:left="709" w:hanging="425"/>
        <w:jc w:val="both"/>
      </w:pPr>
      <w:r w:rsidRPr="00B90621">
        <w:t>5)</w:t>
      </w:r>
      <w:r w:rsidRPr="00B90621">
        <w:tab/>
        <w:t>inne operacje, o ile wynika to z udokumentowanego polecenia Administratora.</w:t>
      </w:r>
    </w:p>
    <w:p w:rsidR="00B90621" w:rsidRPr="00B90621" w:rsidRDefault="00B90621" w:rsidP="00B90621">
      <w:pPr>
        <w:spacing w:line="276" w:lineRule="auto"/>
        <w:ind w:left="284" w:hanging="284"/>
        <w:jc w:val="both"/>
      </w:pPr>
      <w:r w:rsidRPr="00B90621">
        <w:t>3.</w:t>
      </w:r>
      <w:r w:rsidRPr="00B90621">
        <w:tab/>
        <w:t>Powierzone przez Administratora dane osobowe będą przetwarzane przez Podmiot Przetwarzający wyłącznie w celu realizacji Umowy Głównej.</w:t>
      </w:r>
    </w:p>
    <w:p w:rsidR="00B90621" w:rsidRPr="00B90621" w:rsidRDefault="00B90621" w:rsidP="00B90621">
      <w:pPr>
        <w:spacing w:line="276" w:lineRule="auto"/>
        <w:ind w:left="709" w:hanging="425"/>
        <w:jc w:val="both"/>
      </w:pPr>
    </w:p>
    <w:p w:rsidR="00B90621" w:rsidRPr="00B90621" w:rsidRDefault="00B90621" w:rsidP="00B90621">
      <w:pPr>
        <w:spacing w:line="276" w:lineRule="auto"/>
        <w:ind w:left="284"/>
        <w:jc w:val="center"/>
        <w:rPr>
          <w:b/>
        </w:rPr>
      </w:pPr>
      <w:r w:rsidRPr="00B90621">
        <w:rPr>
          <w:b/>
        </w:rPr>
        <w:t>§ 4</w:t>
      </w:r>
    </w:p>
    <w:p w:rsidR="00B90621" w:rsidRPr="00B90621" w:rsidRDefault="00B90621" w:rsidP="00B90621">
      <w:pPr>
        <w:spacing w:before="120" w:line="276" w:lineRule="auto"/>
        <w:jc w:val="center"/>
        <w:rPr>
          <w:b/>
        </w:rPr>
      </w:pPr>
      <w:r w:rsidRPr="00B90621">
        <w:rPr>
          <w:b/>
        </w:rPr>
        <w:t xml:space="preserve">Obowiązki Podmiotu Przetwarzającego </w:t>
      </w:r>
    </w:p>
    <w:p w:rsidR="00B90621" w:rsidRPr="00B90621" w:rsidRDefault="00B90621" w:rsidP="00B90621">
      <w:pPr>
        <w:widowControl w:val="0"/>
        <w:numPr>
          <w:ilvl w:val="0"/>
          <w:numId w:val="43"/>
        </w:numPr>
        <w:suppressAutoHyphens/>
        <w:overflowPunct w:val="0"/>
        <w:autoSpaceDE w:val="0"/>
        <w:spacing w:before="120" w:line="276" w:lineRule="auto"/>
        <w:jc w:val="both"/>
        <w:textAlignment w:val="baseline"/>
      </w:pPr>
      <w:r w:rsidRPr="00B90621">
        <w:t>Podmiot Przetwarzający zobowiązuje się przetwarzać dane osobowe wyłącznie na udokumentowane polecenie Administratora Danych. Za wykonywane na udokumentowane polecenie uznaje się usługi zlecone przez Administratora Danych do wykonywania Podmiotowi Przetwarzającemu na podstawie Umowy Głównej.</w:t>
      </w:r>
    </w:p>
    <w:p w:rsidR="00B90621" w:rsidRPr="00B90621" w:rsidRDefault="00B90621" w:rsidP="00B90621">
      <w:pPr>
        <w:widowControl w:val="0"/>
        <w:numPr>
          <w:ilvl w:val="0"/>
          <w:numId w:val="43"/>
        </w:numPr>
        <w:suppressAutoHyphens/>
        <w:overflowPunct w:val="0"/>
        <w:autoSpaceDE w:val="0"/>
        <w:spacing w:before="120" w:line="276" w:lineRule="auto"/>
        <w:jc w:val="both"/>
        <w:textAlignment w:val="baseline"/>
      </w:pPr>
      <w:r w:rsidRPr="00B90621">
        <w:t>Podmiot Przetwarzający zobowiązuje się, przy przetwarzaniu powierzonych danych osobowych, do ich zabezpieczenia poprzez stosowanie odpowiednich środków technicznych i organizacyjnych zapewniających adekwatny stopień bezpieczeństwa odpowiadający ryzykom związanym z przetwarzaniem powierzonych danych osobowych, zgodnie z art. 32 RODO.</w:t>
      </w:r>
    </w:p>
    <w:p w:rsidR="00B90621" w:rsidRPr="00B90621" w:rsidRDefault="00B90621" w:rsidP="00B90621">
      <w:pPr>
        <w:widowControl w:val="0"/>
        <w:numPr>
          <w:ilvl w:val="0"/>
          <w:numId w:val="43"/>
        </w:numPr>
        <w:suppressAutoHyphens/>
        <w:overflowPunct w:val="0"/>
        <w:autoSpaceDE w:val="0"/>
        <w:spacing w:before="120" w:line="276" w:lineRule="auto"/>
        <w:jc w:val="both"/>
        <w:textAlignment w:val="baseline"/>
      </w:pPr>
      <w:r w:rsidRPr="00B90621">
        <w:t xml:space="preserve">Podmiot Przetwarzający, uwzględniając charakter przetwarzania oraz dostępne mu </w:t>
      </w:r>
      <w:r w:rsidRPr="00B90621">
        <w:lastRenderedPageBreak/>
        <w:t xml:space="preserve">informacje, zobowiązuje się pomagać Administratorowi Danych wywiązać się z obowiązków określonych w art. 32-36 RODO. </w:t>
      </w:r>
    </w:p>
    <w:p w:rsidR="00B90621" w:rsidRPr="00B90621" w:rsidRDefault="00B90621" w:rsidP="00B90621">
      <w:pPr>
        <w:widowControl w:val="0"/>
        <w:numPr>
          <w:ilvl w:val="0"/>
          <w:numId w:val="43"/>
        </w:numPr>
        <w:suppressAutoHyphens/>
        <w:overflowPunct w:val="0"/>
        <w:autoSpaceDE w:val="0"/>
        <w:spacing w:before="120" w:line="276" w:lineRule="auto"/>
        <w:jc w:val="both"/>
        <w:textAlignment w:val="baseline"/>
      </w:pPr>
      <w:r w:rsidRPr="00B90621">
        <w:t xml:space="preserve">Podmiot Przetwarzający zobowiązuje się bez zbędnej zwłoki, zawiadomić Administratora Danych o wszelkich przypadkach naruszenia ochrony danych osobowych powierzonych do przetwarzania na podstawie niniejszej Umowy Powierzenia. </w:t>
      </w:r>
    </w:p>
    <w:p w:rsidR="00B90621" w:rsidRPr="00B90621" w:rsidRDefault="00B90621" w:rsidP="00B90621">
      <w:pPr>
        <w:widowControl w:val="0"/>
        <w:numPr>
          <w:ilvl w:val="0"/>
          <w:numId w:val="43"/>
        </w:numPr>
        <w:suppressAutoHyphens/>
        <w:overflowPunct w:val="0"/>
        <w:autoSpaceDE w:val="0"/>
        <w:spacing w:before="120" w:line="276" w:lineRule="auto"/>
        <w:jc w:val="both"/>
        <w:textAlignment w:val="baseline"/>
      </w:pPr>
      <w:r w:rsidRPr="00B90621">
        <w:t xml:space="preserve">Podmiot Przetwarzający zobowiązuje się dołożyć należytej staranności przy przetwarzaniu powierzonych danych osobowych. </w:t>
      </w:r>
    </w:p>
    <w:p w:rsidR="00B90621" w:rsidRPr="00B90621" w:rsidRDefault="00B90621" w:rsidP="00B90621">
      <w:pPr>
        <w:spacing w:line="276" w:lineRule="auto"/>
        <w:ind w:left="709" w:hanging="425"/>
        <w:jc w:val="both"/>
      </w:pPr>
    </w:p>
    <w:p w:rsidR="00B90621" w:rsidRPr="00B90621" w:rsidRDefault="00B90621" w:rsidP="00B90621">
      <w:pPr>
        <w:spacing w:before="120" w:line="276" w:lineRule="auto"/>
        <w:jc w:val="center"/>
        <w:rPr>
          <w:b/>
        </w:rPr>
      </w:pPr>
      <w:r w:rsidRPr="00B90621">
        <w:rPr>
          <w:b/>
        </w:rPr>
        <w:t>§ 5</w:t>
      </w:r>
    </w:p>
    <w:p w:rsidR="00B90621" w:rsidRPr="00B90621" w:rsidRDefault="00B90621" w:rsidP="00B90621">
      <w:pPr>
        <w:spacing w:before="120" w:line="276" w:lineRule="auto"/>
        <w:jc w:val="center"/>
        <w:rPr>
          <w:b/>
        </w:rPr>
      </w:pPr>
      <w:r w:rsidRPr="00B90621">
        <w:rPr>
          <w:b/>
        </w:rPr>
        <w:t xml:space="preserve">Obowiązek zachowania tajemnicy </w:t>
      </w:r>
    </w:p>
    <w:p w:rsidR="00B90621" w:rsidRPr="00B90621" w:rsidRDefault="00B90621" w:rsidP="00B90621">
      <w:pPr>
        <w:widowControl w:val="0"/>
        <w:numPr>
          <w:ilvl w:val="0"/>
          <w:numId w:val="44"/>
        </w:numPr>
        <w:suppressAutoHyphens/>
        <w:overflowPunct w:val="0"/>
        <w:autoSpaceDE w:val="0"/>
        <w:spacing w:before="120" w:line="276" w:lineRule="auto"/>
        <w:jc w:val="both"/>
        <w:textAlignment w:val="baseline"/>
      </w:pPr>
      <w:r w:rsidRPr="00B90621">
        <w:t xml:space="preserve">Podmiot Przetwarzający zobowiązuje się, że do przetwarzania danych osobowych zostaną dopuszczone wyłącznie osoby upoważnione przez niego do przetwarzania powierzonych danych osobowych, zgodnie z art. 29 RODO oraz przeszkolone z zakresu przepisów dotyczących ochrony danych osobowych. </w:t>
      </w:r>
    </w:p>
    <w:p w:rsidR="00B90621" w:rsidRPr="00B90621" w:rsidRDefault="00B90621" w:rsidP="00B90621">
      <w:pPr>
        <w:widowControl w:val="0"/>
        <w:numPr>
          <w:ilvl w:val="0"/>
          <w:numId w:val="44"/>
        </w:numPr>
        <w:suppressAutoHyphens/>
        <w:overflowPunct w:val="0"/>
        <w:autoSpaceDE w:val="0"/>
        <w:spacing w:before="120" w:line="276" w:lineRule="auto"/>
        <w:jc w:val="both"/>
        <w:textAlignment w:val="baseline"/>
      </w:pPr>
      <w:r w:rsidRPr="00B90621">
        <w:t xml:space="preserve">Podmiot Przetwarzający zobowiąże osoby, o których mowa w ust. 1 do zachowania w tajemnicy przetwarzanych danych osobowych oraz sposobów ich zabezpieczenia w trakcie ich zatrudnienia jak również po jego ustaniu. </w:t>
      </w:r>
    </w:p>
    <w:p w:rsidR="00B90621" w:rsidRPr="00B90621" w:rsidRDefault="00B90621" w:rsidP="00B90621">
      <w:pPr>
        <w:widowControl w:val="0"/>
        <w:numPr>
          <w:ilvl w:val="0"/>
          <w:numId w:val="44"/>
        </w:numPr>
        <w:suppressAutoHyphens/>
        <w:overflowPunct w:val="0"/>
        <w:autoSpaceDE w:val="0"/>
        <w:spacing w:before="120" w:line="276" w:lineRule="auto"/>
        <w:jc w:val="both"/>
        <w:textAlignment w:val="baseline"/>
      </w:pPr>
      <w:r w:rsidRPr="00B90621">
        <w:t xml:space="preserve">Podmiot Przetwarzający zobowiązuje się, że osoby, które upoważnia do przetwarzania danych osobowych w celu realizacji niniejszej Umowy Powierzenia zobowiąże się do zachowania tajemnicy lub będą podlegały odpowiedniemu ustawowemu obowiązkowi zachowania tajemnicy, o której mowa w art. 28 ust. 3 pkt b) Rozporządzenia, zarówno w trakcie zatrudnienia ich w Podmiocie Przetwarzającym, jak i po jego ustaniu. </w:t>
      </w:r>
    </w:p>
    <w:p w:rsidR="00B90621" w:rsidRPr="00B90621" w:rsidRDefault="00B90621" w:rsidP="00B90621">
      <w:pPr>
        <w:widowControl w:val="0"/>
        <w:suppressAutoHyphens/>
        <w:overflowPunct w:val="0"/>
        <w:autoSpaceDE w:val="0"/>
        <w:spacing w:before="120" w:line="276" w:lineRule="auto"/>
        <w:ind w:left="360"/>
        <w:jc w:val="both"/>
        <w:textAlignment w:val="baseline"/>
      </w:pPr>
    </w:p>
    <w:p w:rsidR="00B90621" w:rsidRPr="00B90621" w:rsidRDefault="00B90621" w:rsidP="00B90621">
      <w:pPr>
        <w:spacing w:line="276" w:lineRule="auto"/>
        <w:ind w:left="284"/>
        <w:jc w:val="center"/>
        <w:rPr>
          <w:b/>
        </w:rPr>
      </w:pPr>
      <w:r w:rsidRPr="00B90621">
        <w:rPr>
          <w:b/>
        </w:rPr>
        <w:t>§ 6</w:t>
      </w:r>
    </w:p>
    <w:p w:rsidR="00B90621" w:rsidRPr="00B90621" w:rsidRDefault="00B90621" w:rsidP="00B90621">
      <w:pPr>
        <w:spacing w:line="276" w:lineRule="auto"/>
        <w:jc w:val="center"/>
        <w:rPr>
          <w:b/>
        </w:rPr>
      </w:pPr>
      <w:r w:rsidRPr="00B90621">
        <w:rPr>
          <w:b/>
        </w:rPr>
        <w:t>Prawo i obowiązki Administratora</w:t>
      </w:r>
    </w:p>
    <w:p w:rsidR="00B90621" w:rsidRPr="00B90621" w:rsidRDefault="00B90621" w:rsidP="00B90621">
      <w:pPr>
        <w:widowControl w:val="0"/>
        <w:numPr>
          <w:ilvl w:val="0"/>
          <w:numId w:val="45"/>
        </w:numPr>
        <w:suppressAutoHyphens/>
        <w:overflowPunct w:val="0"/>
        <w:autoSpaceDE w:val="0"/>
        <w:spacing w:before="120" w:line="276" w:lineRule="auto"/>
        <w:jc w:val="both"/>
        <w:textAlignment w:val="baseline"/>
      </w:pPr>
      <w:r w:rsidRPr="00B90621">
        <w:t>Administrator Danych, zgodnie z art. 28 ust. 3 pkt h) RODO, ma prawo kontroli, czy Podmiot Przetwarzający przy przetwarzaniu i zabezpieczeniu powierzonych danych osobowych spełnia wymagania RODO i niniejszej Umowy Powierzenia, w tym:</w:t>
      </w:r>
    </w:p>
    <w:p w:rsidR="00B90621" w:rsidRPr="00B90621" w:rsidRDefault="00B90621" w:rsidP="00B90621">
      <w:pPr>
        <w:widowControl w:val="0"/>
        <w:numPr>
          <w:ilvl w:val="1"/>
          <w:numId w:val="45"/>
        </w:numPr>
        <w:suppressAutoHyphens/>
        <w:overflowPunct w:val="0"/>
        <w:autoSpaceDE w:val="0"/>
        <w:spacing w:before="120" w:line="276" w:lineRule="auto"/>
        <w:ind w:left="851" w:hanging="425"/>
        <w:jc w:val="both"/>
        <w:textAlignment w:val="baseline"/>
      </w:pPr>
      <w:r w:rsidRPr="00B90621">
        <w:t>Podmiot Przetwarzający zobowiązuje się udostępnić Administratorowi Danych wszelkie informacje niezbędne do wykazania spełnienia obowiązków spoczywających na Podmiocie Przetwarzającym.</w:t>
      </w:r>
    </w:p>
    <w:p w:rsidR="00B90621" w:rsidRPr="00B90621" w:rsidRDefault="00B90621" w:rsidP="00B90621">
      <w:pPr>
        <w:widowControl w:val="0"/>
        <w:numPr>
          <w:ilvl w:val="1"/>
          <w:numId w:val="45"/>
        </w:numPr>
        <w:suppressAutoHyphens/>
        <w:overflowPunct w:val="0"/>
        <w:autoSpaceDE w:val="0"/>
        <w:spacing w:before="120" w:line="276" w:lineRule="auto"/>
        <w:ind w:left="851" w:hanging="425"/>
        <w:jc w:val="both"/>
        <w:textAlignment w:val="baseline"/>
      </w:pPr>
      <w:r w:rsidRPr="00B90621">
        <w:t>Podmiot Przetwarzający zobowiązuje się umożliwić Administratorowi Danych lub audytorowi upoważnionemu przez Administratora Danych przeprowadzanie audytów.</w:t>
      </w:r>
    </w:p>
    <w:p w:rsidR="00B90621" w:rsidRPr="00B90621" w:rsidRDefault="00B90621" w:rsidP="00B90621">
      <w:pPr>
        <w:widowControl w:val="0"/>
        <w:numPr>
          <w:ilvl w:val="0"/>
          <w:numId w:val="45"/>
        </w:numPr>
        <w:suppressAutoHyphens/>
        <w:overflowPunct w:val="0"/>
        <w:autoSpaceDE w:val="0"/>
        <w:spacing w:line="276" w:lineRule="auto"/>
        <w:jc w:val="both"/>
        <w:textAlignment w:val="baseline"/>
      </w:pPr>
      <w:r w:rsidRPr="00B90621">
        <w:t>Podmiot Przetwarzający zobowiązuje się do zastosowania ewentualnych zaleceń pokontrolnych Administratora Danych dotyczących ochrony powierzonych danych osobowych oraz sposobu ich przetwarzania, o ile zalecenia te są zgodne z niniejszą Umową Powierzenia i obowiązującymi przepisami prawa.</w:t>
      </w:r>
    </w:p>
    <w:p w:rsidR="00B90621" w:rsidRPr="00B90621" w:rsidRDefault="00B90621" w:rsidP="00B90621">
      <w:pPr>
        <w:widowControl w:val="0"/>
        <w:numPr>
          <w:ilvl w:val="0"/>
          <w:numId w:val="45"/>
        </w:numPr>
        <w:suppressAutoHyphens/>
        <w:overflowPunct w:val="0"/>
        <w:autoSpaceDE w:val="0"/>
        <w:spacing w:line="276" w:lineRule="auto"/>
        <w:jc w:val="both"/>
        <w:textAlignment w:val="baseline"/>
      </w:pPr>
      <w:r w:rsidRPr="00B90621">
        <w:t xml:space="preserve">W przypadku stwierdzenia w wyniku czynności kontrolnych naruszeń postanowień niniejszej Umowy Powierzenia lub przepisów o ochronie danych osobowych Podmiot Przetwarzający zobowiązany jest do ich usunięcia w terminie wskazanym przez </w:t>
      </w:r>
      <w:r w:rsidRPr="00B90621">
        <w:lastRenderedPageBreak/>
        <w:t>Administratora Danych w wezwaniu do usunięcia stwierdzonych uchybień.</w:t>
      </w:r>
    </w:p>
    <w:p w:rsidR="00B90621" w:rsidRPr="00B90621" w:rsidRDefault="00B90621" w:rsidP="00B90621">
      <w:pPr>
        <w:widowControl w:val="0"/>
        <w:suppressAutoHyphens/>
        <w:overflowPunct w:val="0"/>
        <w:autoSpaceDE w:val="0"/>
        <w:spacing w:line="276" w:lineRule="auto"/>
        <w:ind w:left="360"/>
        <w:jc w:val="both"/>
        <w:textAlignment w:val="baseline"/>
      </w:pPr>
    </w:p>
    <w:p w:rsidR="00B90621" w:rsidRPr="00B90621" w:rsidRDefault="00B90621" w:rsidP="00B90621">
      <w:pPr>
        <w:spacing w:before="120" w:line="276" w:lineRule="auto"/>
        <w:jc w:val="center"/>
        <w:rPr>
          <w:b/>
        </w:rPr>
      </w:pPr>
      <w:r w:rsidRPr="00B90621">
        <w:rPr>
          <w:b/>
        </w:rPr>
        <w:t>§ 7</w:t>
      </w:r>
    </w:p>
    <w:p w:rsidR="00B90621" w:rsidRPr="00B90621" w:rsidRDefault="00B90621" w:rsidP="00B90621">
      <w:pPr>
        <w:widowControl w:val="0"/>
        <w:spacing w:before="120" w:line="276" w:lineRule="auto"/>
        <w:ind w:left="160"/>
        <w:jc w:val="center"/>
        <w:rPr>
          <w:rFonts w:eastAsia="Calibri"/>
          <w:b/>
          <w:bCs/>
          <w:spacing w:val="7"/>
          <w:lang w:eastAsia="en-US"/>
        </w:rPr>
      </w:pPr>
      <w:r w:rsidRPr="00B90621">
        <w:rPr>
          <w:rFonts w:eastAsia="Calibri"/>
          <w:b/>
          <w:bCs/>
          <w:spacing w:val="7"/>
          <w:lang w:eastAsia="en-US"/>
        </w:rPr>
        <w:t xml:space="preserve">Obowiązywanie Umowy Powierzenia </w:t>
      </w:r>
    </w:p>
    <w:p w:rsidR="00B90621" w:rsidRPr="00B90621" w:rsidRDefault="00B90621" w:rsidP="00B90621">
      <w:pPr>
        <w:numPr>
          <w:ilvl w:val="0"/>
          <w:numId w:val="47"/>
        </w:numPr>
        <w:spacing w:before="120" w:line="276" w:lineRule="auto"/>
        <w:jc w:val="both"/>
      </w:pPr>
      <w:r w:rsidRPr="00B90621">
        <w:t>Niniejsza Umowa Powierzenia wchodzi w życie z dniem jej podpisania i zostaje zawarta na czas obowiązywania Umowy Głównej.</w:t>
      </w:r>
    </w:p>
    <w:p w:rsidR="00B90621" w:rsidRPr="00B90621" w:rsidRDefault="00B90621" w:rsidP="00B90621">
      <w:pPr>
        <w:numPr>
          <w:ilvl w:val="0"/>
          <w:numId w:val="47"/>
        </w:numPr>
        <w:spacing w:before="120" w:line="276" w:lineRule="auto"/>
        <w:jc w:val="both"/>
      </w:pPr>
      <w:r w:rsidRPr="00B90621">
        <w:t xml:space="preserve">Administrator Danych jest uprawniony do rozwiązania niniejszej Umowy Powierzenia </w:t>
      </w:r>
      <w:r w:rsidRPr="00B90621">
        <w:br/>
        <w:t>w trybie natychmiastowym, w przypadku niespełniania przez Podmiot Przetwarzający wymagań wynikających z art. 28 RODO lub rażącego naruszenia postanowień niniejszej Umowy Powierzenia, w szczególności, gdy Podmiot Przetwarzający:</w:t>
      </w:r>
    </w:p>
    <w:p w:rsidR="00B90621" w:rsidRPr="00B90621" w:rsidRDefault="00B90621" w:rsidP="00B90621">
      <w:pPr>
        <w:numPr>
          <w:ilvl w:val="0"/>
          <w:numId w:val="46"/>
        </w:numPr>
        <w:spacing w:before="120" w:line="276" w:lineRule="auto"/>
        <w:ind w:left="851" w:hanging="425"/>
        <w:contextualSpacing/>
        <w:jc w:val="both"/>
      </w:pPr>
      <w:r w:rsidRPr="00B90621">
        <w:t>nie usunął uchybień pokontrolnych w terminie, o którym mowa w § 6 ust</w:t>
      </w:r>
      <w:r w:rsidRPr="00B90621">
        <w:rPr>
          <w:lang w:eastAsia="en-US"/>
        </w:rPr>
        <w:t>.</w:t>
      </w:r>
      <w:r w:rsidRPr="00B90621">
        <w:t xml:space="preserve"> 3;</w:t>
      </w:r>
    </w:p>
    <w:p w:rsidR="00B90621" w:rsidRPr="00B90621" w:rsidRDefault="00B90621" w:rsidP="00B90621">
      <w:pPr>
        <w:numPr>
          <w:ilvl w:val="0"/>
          <w:numId w:val="46"/>
        </w:numPr>
        <w:spacing w:before="120" w:line="276" w:lineRule="auto"/>
        <w:ind w:left="851" w:hanging="425"/>
        <w:contextualSpacing/>
        <w:jc w:val="both"/>
      </w:pPr>
      <w:r w:rsidRPr="00B90621">
        <w:t>wykorzystał powierzone dane osobowe w sposób niezgodny z niniejszą Umową Powierzenia;</w:t>
      </w:r>
    </w:p>
    <w:p w:rsidR="00B90621" w:rsidRPr="00B90621" w:rsidRDefault="00B90621" w:rsidP="00B90621">
      <w:pPr>
        <w:numPr>
          <w:ilvl w:val="0"/>
          <w:numId w:val="46"/>
        </w:numPr>
        <w:spacing w:before="120" w:line="276" w:lineRule="auto"/>
        <w:ind w:left="851" w:hanging="425"/>
        <w:contextualSpacing/>
        <w:jc w:val="both"/>
      </w:pPr>
      <w:r w:rsidRPr="00B90621">
        <w:t>powierzył przetwarzanie przekazanych danych osobowych innemu podmiotowi bez uzyskania zgody Administratora Danych;</w:t>
      </w:r>
    </w:p>
    <w:p w:rsidR="00B90621" w:rsidRPr="00B90621" w:rsidRDefault="00B90621" w:rsidP="00B90621">
      <w:pPr>
        <w:numPr>
          <w:ilvl w:val="0"/>
          <w:numId w:val="46"/>
        </w:numPr>
        <w:spacing w:before="120" w:line="276" w:lineRule="auto"/>
        <w:ind w:left="851" w:hanging="425"/>
        <w:contextualSpacing/>
        <w:jc w:val="both"/>
      </w:pPr>
      <w:r w:rsidRPr="00B90621">
        <w:t xml:space="preserve">uchybi obowiązkowi wskazanemu w § 4 ust. 5 niniejszej Umowy Powierzenia </w:t>
      </w:r>
      <w:r w:rsidRPr="00B90621">
        <w:br/>
        <w:t xml:space="preserve">w szczególności, gdy uchybienie takie będzie rodziło negatywne konsekwencje po stronie Administratora Danych. </w:t>
      </w:r>
    </w:p>
    <w:p w:rsidR="00B90621" w:rsidRPr="00B90621" w:rsidRDefault="00B90621" w:rsidP="00B90621">
      <w:pPr>
        <w:widowControl w:val="0"/>
        <w:suppressAutoHyphens/>
        <w:overflowPunct w:val="0"/>
        <w:autoSpaceDE w:val="0"/>
        <w:spacing w:line="276" w:lineRule="auto"/>
        <w:ind w:left="360"/>
        <w:jc w:val="both"/>
        <w:textAlignment w:val="baseline"/>
      </w:pPr>
    </w:p>
    <w:p w:rsidR="00B90621" w:rsidRPr="00B90621" w:rsidRDefault="00B90621" w:rsidP="00B90621">
      <w:pPr>
        <w:spacing w:line="276" w:lineRule="auto"/>
        <w:ind w:left="284"/>
        <w:jc w:val="center"/>
        <w:rPr>
          <w:b/>
        </w:rPr>
      </w:pPr>
      <w:r w:rsidRPr="00B90621">
        <w:rPr>
          <w:b/>
        </w:rPr>
        <w:t>§ 8</w:t>
      </w:r>
    </w:p>
    <w:p w:rsidR="00B90621" w:rsidRPr="00B90621" w:rsidRDefault="00B90621" w:rsidP="00B90621">
      <w:pPr>
        <w:spacing w:line="276" w:lineRule="auto"/>
        <w:ind w:left="284"/>
        <w:jc w:val="center"/>
        <w:rPr>
          <w:b/>
        </w:rPr>
      </w:pPr>
      <w:r w:rsidRPr="00B90621">
        <w:rPr>
          <w:b/>
        </w:rPr>
        <w:t>Odpowiedzialność Podmiotu Przetwarzającego</w:t>
      </w:r>
    </w:p>
    <w:p w:rsidR="00B90621" w:rsidRPr="00B90621" w:rsidRDefault="00B90621" w:rsidP="00B90621">
      <w:pPr>
        <w:spacing w:line="276" w:lineRule="auto"/>
        <w:ind w:left="426" w:hanging="426"/>
        <w:jc w:val="both"/>
      </w:pPr>
      <w:r w:rsidRPr="00B90621">
        <w:t>1.</w:t>
      </w:r>
      <w:r w:rsidRPr="00B90621">
        <w:tab/>
        <w:t xml:space="preserve">Podmiot Przetwarzający jest odpowiedzialny za udostępnienie lub wykorzystanie danych osobowych niezgodnie z treścią Umowy Powierzenia, a w szczególności za udostępnienie powierzonych do przetwarzania danych osobowych osobom nieupoważnionym. </w:t>
      </w:r>
    </w:p>
    <w:p w:rsidR="00B90621" w:rsidRPr="00B90621" w:rsidRDefault="00B90621" w:rsidP="00B90621">
      <w:pPr>
        <w:spacing w:line="276" w:lineRule="auto"/>
        <w:ind w:left="426" w:hanging="426"/>
        <w:jc w:val="both"/>
      </w:pPr>
      <w:r w:rsidRPr="00B90621">
        <w:t>2.</w:t>
      </w:r>
      <w:r w:rsidRPr="00B90621">
        <w:tab/>
        <w:t xml:space="preserve">Podmiot Przetwarzający zobowiązuje się do niezwłocznego poinformowania Administratora </w:t>
      </w:r>
      <w:r w:rsidRPr="00B90621">
        <w:br/>
        <w:t xml:space="preserve">o jakimkolwiek postępowaniu, w szczególności administracyjnym lub sądowym, dotyczącym przetwarzania przez Podmiot Przetwarzający danych osobowych,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w:t>
      </w:r>
      <w:r w:rsidR="00486A5C">
        <w:t>d</w:t>
      </w:r>
      <w:r w:rsidRPr="00B90621">
        <w:t>anych osobowych.</w:t>
      </w:r>
    </w:p>
    <w:p w:rsidR="00B90621" w:rsidRPr="00B90621" w:rsidRDefault="00B90621" w:rsidP="00B90621">
      <w:pPr>
        <w:spacing w:line="276" w:lineRule="auto"/>
        <w:ind w:left="709" w:hanging="425"/>
        <w:jc w:val="both"/>
        <w:rPr>
          <w:color w:val="FF0000"/>
        </w:rPr>
      </w:pPr>
    </w:p>
    <w:p w:rsidR="00B90621" w:rsidRPr="00B90621" w:rsidRDefault="00B90621" w:rsidP="00B90621">
      <w:pPr>
        <w:spacing w:after="160" w:line="276" w:lineRule="auto"/>
        <w:contextualSpacing/>
        <w:jc w:val="center"/>
        <w:rPr>
          <w:b/>
        </w:rPr>
      </w:pPr>
      <w:r w:rsidRPr="00B90621">
        <w:rPr>
          <w:b/>
        </w:rPr>
        <w:t>§ 9</w:t>
      </w:r>
    </w:p>
    <w:p w:rsidR="00B90621" w:rsidRPr="00B90621" w:rsidRDefault="00B90621" w:rsidP="00B90621">
      <w:pPr>
        <w:spacing w:before="120" w:line="276" w:lineRule="auto"/>
        <w:jc w:val="center"/>
        <w:rPr>
          <w:b/>
        </w:rPr>
      </w:pPr>
      <w:r w:rsidRPr="00B90621">
        <w:rPr>
          <w:b/>
        </w:rPr>
        <w:t xml:space="preserve">Zakończenie świadczenia usług związanych z przetwarzaniem </w:t>
      </w:r>
    </w:p>
    <w:p w:rsidR="00B90621" w:rsidRPr="00B90621" w:rsidRDefault="00B90621" w:rsidP="00B90621">
      <w:pPr>
        <w:numPr>
          <w:ilvl w:val="0"/>
          <w:numId w:val="48"/>
        </w:numPr>
        <w:spacing w:before="120" w:line="276" w:lineRule="auto"/>
        <w:jc w:val="both"/>
      </w:pPr>
      <w:r w:rsidRPr="00B90621">
        <w:t>Podmiot Przetwarzający jest zobowiązany usunąć po zakończeniu umowy wszelkie powierzone do przetwarzania dane osobowe oraz usuwa wszelkie ich kopie.</w:t>
      </w:r>
    </w:p>
    <w:p w:rsidR="00B90621" w:rsidRPr="00B90621" w:rsidRDefault="00B90621" w:rsidP="00B90621">
      <w:pPr>
        <w:numPr>
          <w:ilvl w:val="0"/>
          <w:numId w:val="48"/>
        </w:numPr>
        <w:spacing w:before="120" w:line="276" w:lineRule="auto"/>
        <w:jc w:val="both"/>
      </w:pPr>
      <w:r w:rsidRPr="00B90621">
        <w:t>W przypadku wygaśnięcia lub rozwiązania Umowy Powierzenia Podmiot Przetwarzający przekaże Administratorowi pisemne oświadczenie, w którym potwierdzi, że nie posiada żadnych danych osobowych powierzonych na podstawie niniejszej Umowy Powierzenia.</w:t>
      </w:r>
    </w:p>
    <w:p w:rsidR="00B90621" w:rsidRDefault="00B90621" w:rsidP="00B90621">
      <w:pPr>
        <w:spacing w:before="120" w:line="276" w:lineRule="auto"/>
        <w:jc w:val="center"/>
        <w:rPr>
          <w:b/>
        </w:rPr>
      </w:pPr>
    </w:p>
    <w:p w:rsidR="00B90621" w:rsidRPr="00B90621" w:rsidRDefault="00B90621" w:rsidP="00B90621">
      <w:pPr>
        <w:spacing w:before="120" w:line="276" w:lineRule="auto"/>
        <w:jc w:val="center"/>
        <w:rPr>
          <w:b/>
        </w:rPr>
      </w:pPr>
      <w:r w:rsidRPr="00B90621">
        <w:rPr>
          <w:b/>
        </w:rPr>
        <w:lastRenderedPageBreak/>
        <w:t>§ 10</w:t>
      </w:r>
    </w:p>
    <w:p w:rsidR="00B90621" w:rsidRPr="00B90621" w:rsidRDefault="00B90621" w:rsidP="00B90621">
      <w:pPr>
        <w:widowControl w:val="0"/>
        <w:suppressAutoHyphens/>
        <w:overflowPunct w:val="0"/>
        <w:spacing w:before="120" w:line="276" w:lineRule="auto"/>
        <w:jc w:val="center"/>
        <w:textAlignment w:val="baseline"/>
        <w:rPr>
          <w:b/>
        </w:rPr>
      </w:pPr>
      <w:r w:rsidRPr="00B90621">
        <w:rPr>
          <w:b/>
        </w:rPr>
        <w:t xml:space="preserve">Postanowienia końcowe </w:t>
      </w:r>
    </w:p>
    <w:p w:rsidR="00B90621" w:rsidRPr="00B90621" w:rsidRDefault="00B90621" w:rsidP="00B90621">
      <w:pPr>
        <w:numPr>
          <w:ilvl w:val="0"/>
          <w:numId w:val="49"/>
        </w:numPr>
        <w:spacing w:before="120" w:line="276" w:lineRule="auto"/>
        <w:jc w:val="both"/>
      </w:pPr>
      <w:r w:rsidRPr="00B90621">
        <w:t xml:space="preserve">Wszelkie zmiany niniejszej Umowy Powierzenia powinny być dokonane w formie </w:t>
      </w:r>
      <w:r w:rsidRPr="00B90621">
        <w:rPr>
          <w:spacing w:val="4"/>
        </w:rPr>
        <w:t>pisemnej</w:t>
      </w:r>
      <w:r w:rsidRPr="00B90621">
        <w:t xml:space="preserve"> pod rygorem nieważności.</w:t>
      </w:r>
    </w:p>
    <w:p w:rsidR="00B90621" w:rsidRPr="00B90621" w:rsidRDefault="00B90621" w:rsidP="00B90621">
      <w:pPr>
        <w:numPr>
          <w:ilvl w:val="0"/>
          <w:numId w:val="49"/>
        </w:numPr>
        <w:spacing w:before="120" w:line="276" w:lineRule="auto"/>
        <w:jc w:val="both"/>
      </w:pPr>
      <w:r w:rsidRPr="00B90621">
        <w:t xml:space="preserve">W </w:t>
      </w:r>
      <w:r w:rsidRPr="00B90621">
        <w:rPr>
          <w:spacing w:val="4"/>
        </w:rPr>
        <w:t>zakresie</w:t>
      </w:r>
      <w:r w:rsidRPr="00B90621">
        <w:t xml:space="preserve"> nieuregulowanym niniejszą Umową Powierzenia zastosowanie mają właściwe przepisy prawa, w szczególności przepisy Kodeksu Cywilnego oraz RODO.</w:t>
      </w:r>
    </w:p>
    <w:p w:rsidR="00B90621" w:rsidRPr="00B90621" w:rsidRDefault="00B90621" w:rsidP="00B90621">
      <w:pPr>
        <w:numPr>
          <w:ilvl w:val="0"/>
          <w:numId w:val="49"/>
        </w:numPr>
        <w:spacing w:before="120" w:line="276" w:lineRule="auto"/>
        <w:jc w:val="both"/>
      </w:pPr>
      <w:r w:rsidRPr="00B90621">
        <w:t xml:space="preserve">Niniejszą Umowę Powierzenia sporządzono w dwóch jednobrzmiących egzemplarzach, po </w:t>
      </w:r>
      <w:r w:rsidRPr="00B90621">
        <w:rPr>
          <w:spacing w:val="4"/>
        </w:rPr>
        <w:t>jednym</w:t>
      </w:r>
      <w:r w:rsidRPr="00B90621">
        <w:t xml:space="preserve"> dla każdej ze Stron.</w:t>
      </w:r>
    </w:p>
    <w:p w:rsidR="00B90621" w:rsidRPr="00B90621" w:rsidRDefault="00B90621" w:rsidP="00B90621">
      <w:pPr>
        <w:numPr>
          <w:ilvl w:val="0"/>
          <w:numId w:val="49"/>
        </w:numPr>
        <w:spacing w:before="120" w:line="276" w:lineRule="auto"/>
        <w:jc w:val="both"/>
      </w:pPr>
      <w:r w:rsidRPr="00B90621">
        <w:rPr>
          <w:lang w:eastAsia="ja-JP"/>
        </w:rPr>
        <w:t>W przypadku braku porozumienia wszelkie spory wynikające w związku z realizacją niniejszej umowy rozstrzygać będzie sąd powszechny właściwy miejscowo dla Administratora Danych.</w:t>
      </w:r>
    </w:p>
    <w:p w:rsidR="00B90621" w:rsidRPr="00B90621" w:rsidRDefault="00B90621" w:rsidP="00B90621">
      <w:pPr>
        <w:spacing w:before="120" w:line="276" w:lineRule="auto"/>
        <w:jc w:val="both"/>
      </w:pPr>
    </w:p>
    <w:p w:rsidR="00B90621" w:rsidRPr="00B90621" w:rsidRDefault="00B90621" w:rsidP="00B90621">
      <w:pPr>
        <w:spacing w:before="120" w:line="276" w:lineRule="auto"/>
        <w:jc w:val="both"/>
      </w:pPr>
    </w:p>
    <w:p w:rsidR="00B90621" w:rsidRPr="00B90621" w:rsidRDefault="00B90621" w:rsidP="00B90621">
      <w:pPr>
        <w:spacing w:line="276" w:lineRule="auto"/>
        <w:ind w:left="284"/>
        <w:jc w:val="both"/>
      </w:pPr>
    </w:p>
    <w:p w:rsidR="00B90621" w:rsidRPr="00B90621" w:rsidRDefault="00B90621" w:rsidP="00B90621">
      <w:pPr>
        <w:spacing w:line="276" w:lineRule="auto"/>
        <w:ind w:left="284"/>
        <w:jc w:val="both"/>
      </w:pPr>
    </w:p>
    <w:p w:rsidR="00B90621" w:rsidRPr="00B90621" w:rsidRDefault="00B90621" w:rsidP="00B90621">
      <w:pPr>
        <w:spacing w:line="276" w:lineRule="auto"/>
        <w:ind w:left="284"/>
        <w:jc w:val="both"/>
      </w:pPr>
    </w:p>
    <w:p w:rsidR="00B90621" w:rsidRPr="00B90621" w:rsidRDefault="00B90621" w:rsidP="00B90621">
      <w:pPr>
        <w:spacing w:line="276" w:lineRule="auto"/>
        <w:ind w:left="284"/>
        <w:jc w:val="both"/>
      </w:pPr>
    </w:p>
    <w:p w:rsidR="00B90621" w:rsidRPr="00B90621" w:rsidRDefault="00B90621" w:rsidP="00B90621">
      <w:pPr>
        <w:spacing w:line="276" w:lineRule="auto"/>
        <w:ind w:left="284"/>
        <w:jc w:val="both"/>
      </w:pPr>
      <w:r w:rsidRPr="00B90621">
        <w:t>_______________________</w:t>
      </w:r>
      <w:r w:rsidRPr="00B90621">
        <w:tab/>
      </w:r>
      <w:r w:rsidRPr="00B90621">
        <w:tab/>
      </w:r>
      <w:r w:rsidRPr="00B90621">
        <w:tab/>
      </w:r>
      <w:r w:rsidRPr="00B90621">
        <w:tab/>
      </w:r>
      <w:r>
        <w:t xml:space="preserve">       </w:t>
      </w:r>
      <w:r w:rsidRPr="00B90621">
        <w:t>_______________________</w:t>
      </w:r>
    </w:p>
    <w:p w:rsidR="00B90621" w:rsidRPr="00B90621" w:rsidRDefault="00B90621" w:rsidP="00B90621">
      <w:pPr>
        <w:spacing w:line="276" w:lineRule="auto"/>
        <w:ind w:left="284" w:firstLine="425"/>
        <w:jc w:val="both"/>
      </w:pPr>
      <w:r w:rsidRPr="00B90621">
        <w:t>Administrator</w:t>
      </w:r>
      <w:r w:rsidRPr="00B90621">
        <w:tab/>
      </w:r>
      <w:r w:rsidRPr="00B90621">
        <w:tab/>
      </w:r>
      <w:r w:rsidRPr="00B90621">
        <w:tab/>
      </w:r>
      <w:r w:rsidRPr="00B90621">
        <w:tab/>
      </w:r>
      <w:r w:rsidRPr="00B90621">
        <w:tab/>
      </w:r>
      <w:r w:rsidRPr="00B90621">
        <w:tab/>
      </w:r>
      <w:r w:rsidRPr="00B90621">
        <w:tab/>
        <w:t>Podmiot Przetwarzający</w:t>
      </w:r>
    </w:p>
    <w:p w:rsidR="00B90621" w:rsidRDefault="00B90621" w:rsidP="002A7047">
      <w:pPr>
        <w:spacing w:line="276" w:lineRule="auto"/>
        <w:ind w:left="284"/>
        <w:jc w:val="right"/>
      </w:pPr>
    </w:p>
    <w:sectPr w:rsidR="00B90621" w:rsidSect="006051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994" w:rsidRDefault="00C33994" w:rsidP="00B16594">
      <w:r>
        <w:separator/>
      </w:r>
    </w:p>
  </w:endnote>
  <w:endnote w:type="continuationSeparator" w:id="0">
    <w:p w:rsidR="00C33994" w:rsidRDefault="00C33994" w:rsidP="00B1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994" w:rsidRDefault="00C33994" w:rsidP="00B16594">
      <w:r>
        <w:separator/>
      </w:r>
    </w:p>
  </w:footnote>
  <w:footnote w:type="continuationSeparator" w:id="0">
    <w:p w:rsidR="00C33994" w:rsidRDefault="00C33994" w:rsidP="00B16594">
      <w:r>
        <w:continuationSeparator/>
      </w:r>
    </w:p>
  </w:footnote>
  <w:footnote w:id="1">
    <w:p w:rsidR="00013774" w:rsidRDefault="00013774">
      <w:pPr>
        <w:pStyle w:val="Tekstprzypisudolnego"/>
      </w:pPr>
      <w:r>
        <w:rPr>
          <w:rStyle w:val="Odwoanieprzypisudolnego"/>
        </w:rPr>
        <w:footnoteRef/>
      </w:r>
      <w:r>
        <w:t xml:space="preserve"> Zgodnie dla danej części postepowania</w:t>
      </w:r>
    </w:p>
  </w:footnote>
  <w:footnote w:id="2">
    <w:p w:rsidR="00C90572" w:rsidRDefault="00C90572">
      <w:pPr>
        <w:pStyle w:val="Tekstprzypisudolnego"/>
      </w:pPr>
      <w:r>
        <w:rPr>
          <w:rStyle w:val="Odwoanieprzypisudolnego"/>
        </w:rPr>
        <w:footnoteRef/>
      </w:r>
      <w:r>
        <w:t xml:space="preserve"> Zgodnie z ofertą Wykonawcy, </w:t>
      </w:r>
    </w:p>
  </w:footnote>
  <w:footnote w:id="3">
    <w:p w:rsidR="00C90572" w:rsidRDefault="00C90572">
      <w:pPr>
        <w:pStyle w:val="Tekstprzypisudolnego"/>
      </w:pPr>
      <w:r>
        <w:rPr>
          <w:rStyle w:val="Odwoanieprzypisudolnego"/>
        </w:rPr>
        <w:footnoteRef/>
      </w:r>
      <w:r>
        <w:t xml:space="preserve"> Zgodnie z ofertą Wykonawcy, </w:t>
      </w:r>
    </w:p>
  </w:footnote>
  <w:footnote w:id="4">
    <w:p w:rsidR="00C90572" w:rsidRDefault="00C90572">
      <w:pPr>
        <w:pStyle w:val="Tekstprzypisudolnego"/>
      </w:pPr>
      <w:r>
        <w:rPr>
          <w:rStyle w:val="Odwoanieprzypisudolnego"/>
        </w:rPr>
        <w:footnoteRef/>
      </w:r>
      <w:r>
        <w:t xml:space="preserve"> Zgodnie z ofertą Wykonawcy.</w:t>
      </w:r>
    </w:p>
  </w:footnote>
  <w:footnote w:id="5">
    <w:p w:rsidR="00EF486B" w:rsidRDefault="00EF486B">
      <w:pPr>
        <w:pStyle w:val="Tekstprzypisudolnego"/>
      </w:pPr>
      <w:r>
        <w:rPr>
          <w:rStyle w:val="Odwoanieprzypisudolnego"/>
        </w:rPr>
        <w:footnoteRef/>
      </w:r>
      <w:r>
        <w:t xml:space="preserve"> Zgodnie z ofertą Wykonawcy.</w:t>
      </w:r>
    </w:p>
  </w:footnote>
  <w:footnote w:id="6">
    <w:p w:rsidR="00303973" w:rsidRDefault="00303973">
      <w:pPr>
        <w:pStyle w:val="Tekstprzypisudolnego"/>
      </w:pPr>
      <w:r>
        <w:rPr>
          <w:rStyle w:val="Odwoanieprzypisudolnego"/>
        </w:rPr>
        <w:footnoteRef/>
      </w:r>
      <w:r>
        <w:t xml:space="preserve"> Zgodnie z ofertą Wykonawcy.</w:t>
      </w:r>
    </w:p>
  </w:footnote>
  <w:footnote w:id="7">
    <w:p w:rsidR="00F9722A" w:rsidRDefault="00F9722A">
      <w:pPr>
        <w:pStyle w:val="Tekstprzypisudolnego"/>
      </w:pPr>
      <w:r>
        <w:rPr>
          <w:rStyle w:val="Odwoanieprzypisudolnego"/>
        </w:rPr>
        <w:footnoteRef/>
      </w:r>
      <w:r>
        <w:t xml:space="preserve"> Zgodnie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20"/>
    <w:lvl w:ilvl="0">
      <w:start w:val="2"/>
      <w:numFmt w:val="decimal"/>
      <w:lvlText w:val="%1."/>
      <w:lvlJc w:val="left"/>
      <w:pPr>
        <w:tabs>
          <w:tab w:val="num" w:pos="720"/>
        </w:tabs>
        <w:ind w:left="720" w:hanging="360"/>
      </w:pPr>
      <w:rPr>
        <w:rFonts w:ascii="Arial Narrow" w:eastAsia="Times New Roman" w:hAnsi="Arial Narrow" w:cs="Times New Roman"/>
        <w:i/>
        <w:sz w:val="22"/>
        <w:szCs w:val="22"/>
        <w:lang w:val="pl-PL" w:eastAsia="zh-CN" w:bidi="ar-SA"/>
      </w:rPr>
    </w:lvl>
    <w:lvl w:ilvl="1">
      <w:start w:val="1"/>
      <w:numFmt w:val="decimal"/>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5F5CB8"/>
    <w:multiLevelType w:val="hybridMultilevel"/>
    <w:tmpl w:val="4D0894E8"/>
    <w:lvl w:ilvl="0" w:tplc="F3EA21B8">
      <w:start w:val="1"/>
      <w:numFmt w:val="decimal"/>
      <w:lvlText w:val="%1."/>
      <w:lvlJc w:val="left"/>
      <w:pPr>
        <w:ind w:left="4472" w:hanging="360"/>
      </w:pPr>
      <w:rPr>
        <w:rFonts w:ascii="Times New Roman" w:hAnsi="Times New Roman" w:cs="Times New Roman" w:hint="default"/>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5259DB"/>
    <w:multiLevelType w:val="hybridMultilevel"/>
    <w:tmpl w:val="248A304E"/>
    <w:lvl w:ilvl="0" w:tplc="8D9AD28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118E7"/>
    <w:multiLevelType w:val="hybridMultilevel"/>
    <w:tmpl w:val="27AC445C"/>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65C0B86"/>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70C6A43"/>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7C341A5"/>
    <w:multiLevelType w:val="hybridMultilevel"/>
    <w:tmpl w:val="1D12C4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E2587"/>
    <w:multiLevelType w:val="hybridMultilevel"/>
    <w:tmpl w:val="29725E52"/>
    <w:lvl w:ilvl="0" w:tplc="CDFCD850">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C2A2341"/>
    <w:multiLevelType w:val="hybridMultilevel"/>
    <w:tmpl w:val="55286E90"/>
    <w:lvl w:ilvl="0" w:tplc="25D6CDC6">
      <w:start w:val="1"/>
      <w:numFmt w:val="bullet"/>
      <w:lvlText w:val=""/>
      <w:lvlJc w:val="left"/>
      <w:pPr>
        <w:ind w:left="1537" w:hanging="360"/>
      </w:pPr>
      <w:rPr>
        <w:rFonts w:ascii="Symbol" w:hAnsi="Symbol" w:hint="default"/>
        <w:b w:val="0"/>
        <w:i w:val="0"/>
        <w:strike w:val="0"/>
        <w:dstrike w:val="0"/>
        <w:color w:val="000000"/>
        <w:sz w:val="18"/>
        <w:szCs w:val="18"/>
        <w:u w:val="none" w:color="000000"/>
        <w:vertAlign w:val="baseline"/>
      </w:rPr>
    </w:lvl>
    <w:lvl w:ilvl="1" w:tplc="04150003" w:tentative="1">
      <w:start w:val="1"/>
      <w:numFmt w:val="bullet"/>
      <w:lvlText w:val="o"/>
      <w:lvlJc w:val="left"/>
      <w:pPr>
        <w:ind w:left="2257" w:hanging="360"/>
      </w:pPr>
      <w:rPr>
        <w:rFonts w:ascii="Courier New" w:hAnsi="Courier New" w:cs="Courier New" w:hint="default"/>
      </w:rPr>
    </w:lvl>
    <w:lvl w:ilvl="2" w:tplc="04150005" w:tentative="1">
      <w:start w:val="1"/>
      <w:numFmt w:val="bullet"/>
      <w:lvlText w:val=""/>
      <w:lvlJc w:val="left"/>
      <w:pPr>
        <w:ind w:left="2977" w:hanging="360"/>
      </w:pPr>
      <w:rPr>
        <w:rFonts w:ascii="Wingdings" w:hAnsi="Wingdings" w:hint="default"/>
      </w:rPr>
    </w:lvl>
    <w:lvl w:ilvl="3" w:tplc="04150001" w:tentative="1">
      <w:start w:val="1"/>
      <w:numFmt w:val="bullet"/>
      <w:lvlText w:val=""/>
      <w:lvlJc w:val="left"/>
      <w:pPr>
        <w:ind w:left="3697" w:hanging="360"/>
      </w:pPr>
      <w:rPr>
        <w:rFonts w:ascii="Symbol" w:hAnsi="Symbol" w:hint="default"/>
      </w:rPr>
    </w:lvl>
    <w:lvl w:ilvl="4" w:tplc="04150003" w:tentative="1">
      <w:start w:val="1"/>
      <w:numFmt w:val="bullet"/>
      <w:lvlText w:val="o"/>
      <w:lvlJc w:val="left"/>
      <w:pPr>
        <w:ind w:left="4417" w:hanging="360"/>
      </w:pPr>
      <w:rPr>
        <w:rFonts w:ascii="Courier New" w:hAnsi="Courier New" w:cs="Courier New" w:hint="default"/>
      </w:rPr>
    </w:lvl>
    <w:lvl w:ilvl="5" w:tplc="04150005" w:tentative="1">
      <w:start w:val="1"/>
      <w:numFmt w:val="bullet"/>
      <w:lvlText w:val=""/>
      <w:lvlJc w:val="left"/>
      <w:pPr>
        <w:ind w:left="5137" w:hanging="360"/>
      </w:pPr>
      <w:rPr>
        <w:rFonts w:ascii="Wingdings" w:hAnsi="Wingdings" w:hint="default"/>
      </w:rPr>
    </w:lvl>
    <w:lvl w:ilvl="6" w:tplc="04150001" w:tentative="1">
      <w:start w:val="1"/>
      <w:numFmt w:val="bullet"/>
      <w:lvlText w:val=""/>
      <w:lvlJc w:val="left"/>
      <w:pPr>
        <w:ind w:left="5857" w:hanging="360"/>
      </w:pPr>
      <w:rPr>
        <w:rFonts w:ascii="Symbol" w:hAnsi="Symbol" w:hint="default"/>
      </w:rPr>
    </w:lvl>
    <w:lvl w:ilvl="7" w:tplc="04150003" w:tentative="1">
      <w:start w:val="1"/>
      <w:numFmt w:val="bullet"/>
      <w:lvlText w:val="o"/>
      <w:lvlJc w:val="left"/>
      <w:pPr>
        <w:ind w:left="6577" w:hanging="360"/>
      </w:pPr>
      <w:rPr>
        <w:rFonts w:ascii="Courier New" w:hAnsi="Courier New" w:cs="Courier New" w:hint="default"/>
      </w:rPr>
    </w:lvl>
    <w:lvl w:ilvl="8" w:tplc="04150005" w:tentative="1">
      <w:start w:val="1"/>
      <w:numFmt w:val="bullet"/>
      <w:lvlText w:val=""/>
      <w:lvlJc w:val="left"/>
      <w:pPr>
        <w:ind w:left="7297" w:hanging="360"/>
      </w:pPr>
      <w:rPr>
        <w:rFonts w:ascii="Wingdings" w:hAnsi="Wingdings" w:hint="default"/>
      </w:rPr>
    </w:lvl>
  </w:abstractNum>
  <w:abstractNum w:abstractNumId="9" w15:restartNumberingAfterBreak="0">
    <w:nsid w:val="1EB429EE"/>
    <w:multiLevelType w:val="hybridMultilevel"/>
    <w:tmpl w:val="4E78EAFC"/>
    <w:lvl w:ilvl="0" w:tplc="7EB2FE54">
      <w:start w:val="1"/>
      <w:numFmt w:val="decimal"/>
      <w:lvlText w:val="%1."/>
      <w:lvlJc w:val="left"/>
      <w:pPr>
        <w:ind w:left="720" w:hanging="360"/>
      </w:pPr>
      <w:rPr>
        <w:rFonts w:hint="default"/>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23E8D"/>
    <w:multiLevelType w:val="multilevel"/>
    <w:tmpl w:val="D940FAC0"/>
    <w:lvl w:ilvl="0">
      <w:start w:val="1"/>
      <w:numFmt w:val="decimal"/>
      <w:lvlText w:val="%1."/>
      <w:lvlJc w:val="left"/>
      <w:pPr>
        <w:ind w:left="720" w:hanging="360"/>
      </w:pPr>
      <w:rPr>
        <w:rFonts w:ascii="Times New Roman" w:hAnsi="Times New Roman" w:cs="Times New Roman"/>
        <w:b w:val="0"/>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25917386"/>
    <w:multiLevelType w:val="hybridMultilevel"/>
    <w:tmpl w:val="5352C24A"/>
    <w:lvl w:ilvl="0" w:tplc="62D05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B87E44"/>
    <w:multiLevelType w:val="hybridMultilevel"/>
    <w:tmpl w:val="BAB8CC96"/>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C97920"/>
    <w:multiLevelType w:val="hybridMultilevel"/>
    <w:tmpl w:val="02EC629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413783"/>
    <w:multiLevelType w:val="hybridMultilevel"/>
    <w:tmpl w:val="7972970E"/>
    <w:lvl w:ilvl="0" w:tplc="6BEC9A3C">
      <w:start w:val="1"/>
      <w:numFmt w:val="decimal"/>
      <w:lvlText w:val="%1."/>
      <w:lvlJc w:val="left"/>
      <w:pPr>
        <w:ind w:left="893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9678" w:hanging="360"/>
      </w:pPr>
    </w:lvl>
    <w:lvl w:ilvl="2" w:tplc="7C460F66">
      <w:start w:val="1"/>
      <w:numFmt w:val="lowerLetter"/>
      <w:lvlText w:val="%3)"/>
      <w:lvlJc w:val="left"/>
      <w:pPr>
        <w:ind w:left="10578" w:hanging="360"/>
      </w:pPr>
      <w:rPr>
        <w:rFonts w:hint="default"/>
      </w:rPr>
    </w:lvl>
    <w:lvl w:ilvl="3" w:tplc="0415000F" w:tentative="1">
      <w:start w:val="1"/>
      <w:numFmt w:val="decimal"/>
      <w:lvlText w:val="%4."/>
      <w:lvlJc w:val="left"/>
      <w:pPr>
        <w:ind w:left="11118" w:hanging="360"/>
      </w:pPr>
    </w:lvl>
    <w:lvl w:ilvl="4" w:tplc="04150019" w:tentative="1">
      <w:start w:val="1"/>
      <w:numFmt w:val="lowerLetter"/>
      <w:lvlText w:val="%5."/>
      <w:lvlJc w:val="left"/>
      <w:pPr>
        <w:ind w:left="11838" w:hanging="360"/>
      </w:pPr>
    </w:lvl>
    <w:lvl w:ilvl="5" w:tplc="0415001B" w:tentative="1">
      <w:start w:val="1"/>
      <w:numFmt w:val="lowerRoman"/>
      <w:lvlText w:val="%6."/>
      <w:lvlJc w:val="right"/>
      <w:pPr>
        <w:ind w:left="12558" w:hanging="180"/>
      </w:pPr>
    </w:lvl>
    <w:lvl w:ilvl="6" w:tplc="0415000F" w:tentative="1">
      <w:start w:val="1"/>
      <w:numFmt w:val="decimal"/>
      <w:lvlText w:val="%7."/>
      <w:lvlJc w:val="left"/>
      <w:pPr>
        <w:ind w:left="13278" w:hanging="360"/>
      </w:pPr>
    </w:lvl>
    <w:lvl w:ilvl="7" w:tplc="04150019" w:tentative="1">
      <w:start w:val="1"/>
      <w:numFmt w:val="lowerLetter"/>
      <w:lvlText w:val="%8."/>
      <w:lvlJc w:val="left"/>
      <w:pPr>
        <w:ind w:left="13998" w:hanging="360"/>
      </w:pPr>
    </w:lvl>
    <w:lvl w:ilvl="8" w:tplc="0415001B" w:tentative="1">
      <w:start w:val="1"/>
      <w:numFmt w:val="lowerRoman"/>
      <w:lvlText w:val="%9."/>
      <w:lvlJc w:val="right"/>
      <w:pPr>
        <w:ind w:left="14718" w:hanging="180"/>
      </w:pPr>
    </w:lvl>
  </w:abstractNum>
  <w:abstractNum w:abstractNumId="15" w15:restartNumberingAfterBreak="0">
    <w:nsid w:val="31EB4EC1"/>
    <w:multiLevelType w:val="hybridMultilevel"/>
    <w:tmpl w:val="D76AABF0"/>
    <w:lvl w:ilvl="0" w:tplc="84808CD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6" w15:restartNumberingAfterBreak="0">
    <w:nsid w:val="334932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AC5D70"/>
    <w:multiLevelType w:val="hybridMultilevel"/>
    <w:tmpl w:val="F67E0566"/>
    <w:lvl w:ilvl="0" w:tplc="93F00B1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359D7E1C"/>
    <w:multiLevelType w:val="hybridMultilevel"/>
    <w:tmpl w:val="59684D4C"/>
    <w:lvl w:ilvl="0" w:tplc="AF38623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A657479"/>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C001778"/>
    <w:multiLevelType w:val="hybridMultilevel"/>
    <w:tmpl w:val="F4DEAABE"/>
    <w:lvl w:ilvl="0" w:tplc="86D4F7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2322EAD"/>
    <w:multiLevelType w:val="hybridMultilevel"/>
    <w:tmpl w:val="BFC09F10"/>
    <w:lvl w:ilvl="0" w:tplc="25D6CDC6">
      <w:start w:val="1"/>
      <w:numFmt w:val="bullet"/>
      <w:lvlText w:val=""/>
      <w:lvlJc w:val="left"/>
      <w:pPr>
        <w:ind w:left="1537" w:hanging="360"/>
      </w:pPr>
      <w:rPr>
        <w:rFonts w:ascii="Symbol" w:hAnsi="Symbol" w:hint="default"/>
        <w:b w:val="0"/>
        <w:i w:val="0"/>
        <w:strike w:val="0"/>
        <w:dstrike w:val="0"/>
        <w:color w:val="000000"/>
        <w:sz w:val="18"/>
        <w:szCs w:val="18"/>
        <w:u w:val="none" w:color="000000"/>
        <w:vertAlign w:val="baseline"/>
      </w:rPr>
    </w:lvl>
    <w:lvl w:ilvl="1" w:tplc="04150003" w:tentative="1">
      <w:start w:val="1"/>
      <w:numFmt w:val="bullet"/>
      <w:lvlText w:val="o"/>
      <w:lvlJc w:val="left"/>
      <w:pPr>
        <w:ind w:left="2257" w:hanging="360"/>
      </w:pPr>
      <w:rPr>
        <w:rFonts w:ascii="Courier New" w:hAnsi="Courier New" w:cs="Courier New" w:hint="default"/>
      </w:rPr>
    </w:lvl>
    <w:lvl w:ilvl="2" w:tplc="04150005" w:tentative="1">
      <w:start w:val="1"/>
      <w:numFmt w:val="bullet"/>
      <w:lvlText w:val=""/>
      <w:lvlJc w:val="left"/>
      <w:pPr>
        <w:ind w:left="2977" w:hanging="360"/>
      </w:pPr>
      <w:rPr>
        <w:rFonts w:ascii="Wingdings" w:hAnsi="Wingdings" w:hint="default"/>
      </w:rPr>
    </w:lvl>
    <w:lvl w:ilvl="3" w:tplc="04150001" w:tentative="1">
      <w:start w:val="1"/>
      <w:numFmt w:val="bullet"/>
      <w:lvlText w:val=""/>
      <w:lvlJc w:val="left"/>
      <w:pPr>
        <w:ind w:left="3697" w:hanging="360"/>
      </w:pPr>
      <w:rPr>
        <w:rFonts w:ascii="Symbol" w:hAnsi="Symbol" w:hint="default"/>
      </w:rPr>
    </w:lvl>
    <w:lvl w:ilvl="4" w:tplc="04150003" w:tentative="1">
      <w:start w:val="1"/>
      <w:numFmt w:val="bullet"/>
      <w:lvlText w:val="o"/>
      <w:lvlJc w:val="left"/>
      <w:pPr>
        <w:ind w:left="4417" w:hanging="360"/>
      </w:pPr>
      <w:rPr>
        <w:rFonts w:ascii="Courier New" w:hAnsi="Courier New" w:cs="Courier New" w:hint="default"/>
      </w:rPr>
    </w:lvl>
    <w:lvl w:ilvl="5" w:tplc="04150005" w:tentative="1">
      <w:start w:val="1"/>
      <w:numFmt w:val="bullet"/>
      <w:lvlText w:val=""/>
      <w:lvlJc w:val="left"/>
      <w:pPr>
        <w:ind w:left="5137" w:hanging="360"/>
      </w:pPr>
      <w:rPr>
        <w:rFonts w:ascii="Wingdings" w:hAnsi="Wingdings" w:hint="default"/>
      </w:rPr>
    </w:lvl>
    <w:lvl w:ilvl="6" w:tplc="04150001" w:tentative="1">
      <w:start w:val="1"/>
      <w:numFmt w:val="bullet"/>
      <w:lvlText w:val=""/>
      <w:lvlJc w:val="left"/>
      <w:pPr>
        <w:ind w:left="5857" w:hanging="360"/>
      </w:pPr>
      <w:rPr>
        <w:rFonts w:ascii="Symbol" w:hAnsi="Symbol" w:hint="default"/>
      </w:rPr>
    </w:lvl>
    <w:lvl w:ilvl="7" w:tplc="04150003" w:tentative="1">
      <w:start w:val="1"/>
      <w:numFmt w:val="bullet"/>
      <w:lvlText w:val="o"/>
      <w:lvlJc w:val="left"/>
      <w:pPr>
        <w:ind w:left="6577" w:hanging="360"/>
      </w:pPr>
      <w:rPr>
        <w:rFonts w:ascii="Courier New" w:hAnsi="Courier New" w:cs="Courier New" w:hint="default"/>
      </w:rPr>
    </w:lvl>
    <w:lvl w:ilvl="8" w:tplc="04150005" w:tentative="1">
      <w:start w:val="1"/>
      <w:numFmt w:val="bullet"/>
      <w:lvlText w:val=""/>
      <w:lvlJc w:val="left"/>
      <w:pPr>
        <w:ind w:left="7297" w:hanging="360"/>
      </w:pPr>
      <w:rPr>
        <w:rFonts w:ascii="Wingdings" w:hAnsi="Wingdings" w:hint="default"/>
      </w:rPr>
    </w:lvl>
  </w:abstractNum>
  <w:abstractNum w:abstractNumId="22" w15:restartNumberingAfterBreak="0">
    <w:nsid w:val="46C10BF1"/>
    <w:multiLevelType w:val="hybridMultilevel"/>
    <w:tmpl w:val="7BB202AC"/>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E2C738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5E56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E120AF"/>
    <w:multiLevelType w:val="multilevel"/>
    <w:tmpl w:val="269EE45A"/>
    <w:lvl w:ilvl="0">
      <w:start w:val="1"/>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F9B2688"/>
    <w:multiLevelType w:val="hybridMultilevel"/>
    <w:tmpl w:val="A04E7720"/>
    <w:lvl w:ilvl="0" w:tplc="6BEC9A3C">
      <w:start w:val="1"/>
      <w:numFmt w:val="decimal"/>
      <w:lvlText w:val="%1."/>
      <w:lvlJc w:val="left"/>
      <w:pPr>
        <w:ind w:left="-7812"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065" w:hanging="360"/>
      </w:pPr>
    </w:lvl>
    <w:lvl w:ilvl="2" w:tplc="04150017">
      <w:start w:val="1"/>
      <w:numFmt w:val="lowerLetter"/>
      <w:lvlText w:val="%3)"/>
      <w:lvlJc w:val="left"/>
      <w:pPr>
        <w:ind w:left="-6345" w:hanging="180"/>
      </w:pPr>
    </w:lvl>
    <w:lvl w:ilvl="3" w:tplc="25D6CDC6">
      <w:start w:val="1"/>
      <w:numFmt w:val="bullet"/>
      <w:lvlText w:val=""/>
      <w:lvlJc w:val="left"/>
      <w:pPr>
        <w:ind w:left="-5625" w:hanging="360"/>
      </w:pPr>
      <w:rPr>
        <w:rFonts w:ascii="Symbol" w:hAnsi="Symbol" w:hint="default"/>
        <w:b w:val="0"/>
        <w:i w:val="0"/>
        <w:strike w:val="0"/>
        <w:dstrike w:val="0"/>
        <w:color w:val="000000"/>
        <w:sz w:val="18"/>
        <w:szCs w:val="18"/>
        <w:u w:val="none" w:color="000000"/>
        <w:vertAlign w:val="baseline"/>
      </w:rPr>
    </w:lvl>
    <w:lvl w:ilvl="4" w:tplc="8FDC7646">
      <w:start w:val="1"/>
      <w:numFmt w:val="upperRoman"/>
      <w:lvlText w:val="%5."/>
      <w:lvlJc w:val="left"/>
      <w:pPr>
        <w:ind w:left="-4545" w:hanging="720"/>
      </w:pPr>
      <w:rPr>
        <w:rFonts w:hint="default"/>
      </w:rPr>
    </w:lvl>
    <w:lvl w:ilvl="5" w:tplc="0415001B" w:tentative="1">
      <w:start w:val="1"/>
      <w:numFmt w:val="lowerRoman"/>
      <w:lvlText w:val="%6."/>
      <w:lvlJc w:val="right"/>
      <w:pPr>
        <w:ind w:left="-4185" w:hanging="180"/>
      </w:pPr>
    </w:lvl>
    <w:lvl w:ilvl="6" w:tplc="0415000F" w:tentative="1">
      <w:start w:val="1"/>
      <w:numFmt w:val="decimal"/>
      <w:lvlText w:val="%7."/>
      <w:lvlJc w:val="left"/>
      <w:pPr>
        <w:ind w:left="-3465" w:hanging="360"/>
      </w:pPr>
    </w:lvl>
    <w:lvl w:ilvl="7" w:tplc="04150019" w:tentative="1">
      <w:start w:val="1"/>
      <w:numFmt w:val="lowerLetter"/>
      <w:lvlText w:val="%8."/>
      <w:lvlJc w:val="left"/>
      <w:pPr>
        <w:ind w:left="-2745" w:hanging="360"/>
      </w:pPr>
    </w:lvl>
    <w:lvl w:ilvl="8" w:tplc="0415001B" w:tentative="1">
      <w:start w:val="1"/>
      <w:numFmt w:val="lowerRoman"/>
      <w:lvlText w:val="%9."/>
      <w:lvlJc w:val="right"/>
      <w:pPr>
        <w:ind w:left="-2025" w:hanging="180"/>
      </w:pPr>
    </w:lvl>
  </w:abstractNum>
  <w:abstractNum w:abstractNumId="26" w15:restartNumberingAfterBreak="0">
    <w:nsid w:val="571B68CF"/>
    <w:multiLevelType w:val="hybridMultilevel"/>
    <w:tmpl w:val="0FC08526"/>
    <w:lvl w:ilvl="0" w:tplc="25D6CDC6">
      <w:start w:val="1"/>
      <w:numFmt w:val="bullet"/>
      <w:lvlText w:val=""/>
      <w:lvlJc w:val="left"/>
      <w:pPr>
        <w:ind w:left="1428" w:hanging="360"/>
      </w:pPr>
      <w:rPr>
        <w:rFonts w:ascii="Symbol" w:hAnsi="Symbol" w:hint="default"/>
        <w:b w:val="0"/>
        <w:i w:val="0"/>
        <w:strike w:val="0"/>
        <w:dstrike w:val="0"/>
        <w:color w:val="000000"/>
        <w:sz w:val="18"/>
        <w:szCs w:val="18"/>
        <w:u w:val="none" w:color="000000"/>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58EB05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FC11F5"/>
    <w:multiLevelType w:val="hybridMultilevel"/>
    <w:tmpl w:val="5B52AD7C"/>
    <w:lvl w:ilvl="0" w:tplc="0A06F3DA">
      <w:start w:val="1"/>
      <w:numFmt w:val="decimal"/>
      <w:lvlText w:val="%1."/>
      <w:lvlJc w:val="left"/>
      <w:pPr>
        <w:ind w:left="786" w:hanging="360"/>
      </w:pPr>
      <w:rPr>
        <w:rFonts w:hint="default"/>
        <w:b w:val="0"/>
        <w:sz w:val="22"/>
        <w:szCs w:val="22"/>
      </w:rPr>
    </w:lvl>
    <w:lvl w:ilvl="1" w:tplc="E206A2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E357E2"/>
    <w:multiLevelType w:val="hybridMultilevel"/>
    <w:tmpl w:val="6A887376"/>
    <w:lvl w:ilvl="0" w:tplc="22A43A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454361A"/>
    <w:multiLevelType w:val="hybridMultilevel"/>
    <w:tmpl w:val="F380081C"/>
    <w:lvl w:ilvl="0" w:tplc="A8AC733E">
      <w:start w:val="1"/>
      <w:numFmt w:val="decimal"/>
      <w:lvlText w:val="%1."/>
      <w:lvlJc w:val="left"/>
      <w:pPr>
        <w:ind w:left="720" w:hanging="360"/>
      </w:pPr>
      <w:rPr>
        <w:rFonts w:ascii="Times New Roman" w:hAnsi="Times New Roman" w:cs="Times New Roman" w:hint="default"/>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4B5376D"/>
    <w:multiLevelType w:val="hybridMultilevel"/>
    <w:tmpl w:val="4F74AA26"/>
    <w:lvl w:ilvl="0" w:tplc="CF6CFD42">
      <w:start w:val="1"/>
      <w:numFmt w:val="lowerLetter"/>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32" w15:restartNumberingAfterBreak="0">
    <w:nsid w:val="69E72398"/>
    <w:multiLevelType w:val="hybridMultilevel"/>
    <w:tmpl w:val="59A8DF66"/>
    <w:lvl w:ilvl="0" w:tplc="E18C319A">
      <w:start w:val="1"/>
      <w:numFmt w:val="decimal"/>
      <w:lvlText w:val="%1."/>
      <w:lvlJc w:val="left"/>
      <w:pPr>
        <w:ind w:left="720" w:hanging="360"/>
      </w:pPr>
      <w:rPr>
        <w:rFonts w:ascii="Arial" w:hAnsi="Arial" w:cs="Times New Roman" w:hint="default"/>
        <w:color w:val="auto"/>
        <w:sz w:val="24"/>
      </w:rPr>
    </w:lvl>
    <w:lvl w:ilvl="1" w:tplc="FD8EC562">
      <w:start w:val="1"/>
      <w:numFmt w:val="decimal"/>
      <w:lvlText w:val="%2)"/>
      <w:lvlJc w:val="left"/>
      <w:pPr>
        <w:ind w:left="1440" w:hanging="360"/>
      </w:pPr>
      <w:rPr>
        <w:rFonts w:ascii="Times New Roman"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FFA0A45"/>
    <w:multiLevelType w:val="hybridMultilevel"/>
    <w:tmpl w:val="65A6F30A"/>
    <w:lvl w:ilvl="0" w:tplc="7CA8A1C4">
      <w:start w:val="1"/>
      <w:numFmt w:val="decimal"/>
      <w:lvlText w:val="%1."/>
      <w:lvlJc w:val="left"/>
      <w:pPr>
        <w:ind w:left="360" w:hanging="360"/>
      </w:pPr>
      <w:rPr>
        <w:rFonts w:ascii="Times New Roman" w:eastAsia="Times New Roman" w:hAnsi="Times New Roman" w:cs="Times New Roman" w:hint="default"/>
      </w:rPr>
    </w:lvl>
    <w:lvl w:ilvl="1" w:tplc="4A38CDD4">
      <w:start w:val="1"/>
      <w:numFmt w:val="decimal"/>
      <w:lvlText w:val="%2)"/>
      <w:lvlJc w:val="left"/>
      <w:pPr>
        <w:ind w:left="1470" w:hanging="39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3E5507"/>
    <w:multiLevelType w:val="hybridMultilevel"/>
    <w:tmpl w:val="8028E85A"/>
    <w:lvl w:ilvl="0" w:tplc="25D6CDC6">
      <w:start w:val="1"/>
      <w:numFmt w:val="bullet"/>
      <w:lvlText w:val=""/>
      <w:lvlJc w:val="left"/>
      <w:pPr>
        <w:ind w:left="1854" w:hanging="360"/>
      </w:pPr>
      <w:rPr>
        <w:rFonts w:ascii="Symbol" w:hAnsi="Symbol" w:hint="default"/>
        <w:b w:val="0"/>
        <w:i w:val="0"/>
        <w:strike w:val="0"/>
        <w:dstrike w:val="0"/>
        <w:color w:val="000000"/>
        <w:sz w:val="18"/>
        <w:szCs w:val="18"/>
        <w:u w:val="none" w:color="000000"/>
        <w:vertAlign w:val="baseline"/>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717C6992"/>
    <w:multiLevelType w:val="multilevel"/>
    <w:tmpl w:val="E4C8852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D804E8"/>
    <w:multiLevelType w:val="multilevel"/>
    <w:tmpl w:val="4F909F6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6971FD"/>
    <w:multiLevelType w:val="hybridMultilevel"/>
    <w:tmpl w:val="75DE63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E21A70"/>
    <w:multiLevelType w:val="hybridMultilevel"/>
    <w:tmpl w:val="F84E7A5E"/>
    <w:lvl w:ilvl="0" w:tplc="6BE24B7A">
      <w:start w:val="1"/>
      <w:numFmt w:val="lowerLetter"/>
      <w:lvlText w:val="%1)"/>
      <w:lvlJc w:val="left"/>
      <w:pPr>
        <w:ind w:left="873"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440C1E"/>
    <w:multiLevelType w:val="hybridMultilevel"/>
    <w:tmpl w:val="8DC89CC0"/>
    <w:lvl w:ilvl="0" w:tplc="F708B62C">
      <w:start w:val="1"/>
      <w:numFmt w:val="decimal"/>
      <w:lvlText w:val="%1."/>
      <w:lvlJc w:val="left"/>
      <w:pPr>
        <w:ind w:left="1353" w:hanging="360"/>
      </w:pPr>
      <w:rPr>
        <w:rFonts w:ascii="Times New Roman" w:eastAsia="Times New Roman" w:hAnsi="Times New Roman"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7D173ECE"/>
    <w:multiLevelType w:val="hybridMultilevel"/>
    <w:tmpl w:val="AD8C49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8"/>
  </w:num>
  <w:num w:numId="10">
    <w:abstractNumId w:val="7"/>
  </w:num>
  <w:num w:numId="11">
    <w:abstractNumId w:val="39"/>
  </w:num>
  <w:num w:numId="12">
    <w:abstractNumId w:val="29"/>
  </w:num>
  <w:num w:numId="13">
    <w:abstractNumId w:val="20"/>
  </w:num>
  <w:num w:numId="14">
    <w:abstractNumId w:val="36"/>
  </w:num>
  <w:num w:numId="15">
    <w:abstractNumId w:val="35"/>
  </w:num>
  <w:num w:numId="16">
    <w:abstractNumId w:val="33"/>
  </w:num>
  <w:num w:numId="17">
    <w:abstractNumId w:val="13"/>
  </w:num>
  <w:num w:numId="18">
    <w:abstractNumId w:val="14"/>
  </w:num>
  <w:num w:numId="19">
    <w:abstractNumId w:val="12"/>
  </w:num>
  <w:num w:numId="20">
    <w:abstractNumId w:val="22"/>
  </w:num>
  <w:num w:numId="21">
    <w:abstractNumId w:val="25"/>
  </w:num>
  <w:num w:numId="22">
    <w:abstractNumId w:val="38"/>
  </w:num>
  <w:num w:numId="23">
    <w:abstractNumId w:val="10"/>
  </w:num>
  <w:num w:numId="24">
    <w:abstractNumId w:val="11"/>
  </w:num>
  <w:num w:numId="25">
    <w:abstractNumId w:val="15"/>
  </w:num>
  <w:num w:numId="26">
    <w:abstractNumId w:val="24"/>
  </w:num>
  <w:num w:numId="27">
    <w:abstractNumId w:val="6"/>
  </w:num>
  <w:num w:numId="28">
    <w:abstractNumId w:val="37"/>
  </w:num>
  <w:num w:numId="29">
    <w:abstractNumId w:val="34"/>
  </w:num>
  <w:num w:numId="30">
    <w:abstractNumId w:val="21"/>
  </w:num>
  <w:num w:numId="31">
    <w:abstractNumId w:val="8"/>
  </w:num>
  <w:num w:numId="32">
    <w:abstractNumId w:val="26"/>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19"/>
  </w:num>
  <w:num w:numId="44">
    <w:abstractNumId w:val="40"/>
  </w:num>
  <w:num w:numId="45">
    <w:abstractNumId w:val="5"/>
  </w:num>
  <w:num w:numId="46">
    <w:abstractNumId w:val="31"/>
  </w:num>
  <w:num w:numId="47">
    <w:abstractNumId w:val="23"/>
  </w:num>
  <w:num w:numId="48">
    <w:abstractNumId w:val="27"/>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594"/>
    <w:rsid w:val="00013774"/>
    <w:rsid w:val="00036902"/>
    <w:rsid w:val="00063868"/>
    <w:rsid w:val="000652AD"/>
    <w:rsid w:val="00074CB8"/>
    <w:rsid w:val="00087F0F"/>
    <w:rsid w:val="000D15D0"/>
    <w:rsid w:val="000D1E20"/>
    <w:rsid w:val="000E1ACF"/>
    <w:rsid w:val="000F56B9"/>
    <w:rsid w:val="001329FA"/>
    <w:rsid w:val="001368E7"/>
    <w:rsid w:val="001406CA"/>
    <w:rsid w:val="00141174"/>
    <w:rsid w:val="0014488E"/>
    <w:rsid w:val="001833C0"/>
    <w:rsid w:val="001A6F48"/>
    <w:rsid w:val="001C14C1"/>
    <w:rsid w:val="001C3D46"/>
    <w:rsid w:val="00206CF8"/>
    <w:rsid w:val="0024054B"/>
    <w:rsid w:val="002A7047"/>
    <w:rsid w:val="002C685D"/>
    <w:rsid w:val="002D0212"/>
    <w:rsid w:val="002D6F1B"/>
    <w:rsid w:val="002E3C44"/>
    <w:rsid w:val="002F652A"/>
    <w:rsid w:val="00303973"/>
    <w:rsid w:val="00305F75"/>
    <w:rsid w:val="0031684F"/>
    <w:rsid w:val="00326F1E"/>
    <w:rsid w:val="00347673"/>
    <w:rsid w:val="00383942"/>
    <w:rsid w:val="0038539B"/>
    <w:rsid w:val="00397DBF"/>
    <w:rsid w:val="003A5B5A"/>
    <w:rsid w:val="003C2188"/>
    <w:rsid w:val="003E0380"/>
    <w:rsid w:val="00401CA4"/>
    <w:rsid w:val="00407D6C"/>
    <w:rsid w:val="00427543"/>
    <w:rsid w:val="00442EA9"/>
    <w:rsid w:val="004605D3"/>
    <w:rsid w:val="0047149C"/>
    <w:rsid w:val="00486A5C"/>
    <w:rsid w:val="004A0E39"/>
    <w:rsid w:val="004D5E61"/>
    <w:rsid w:val="004E340E"/>
    <w:rsid w:val="0057348F"/>
    <w:rsid w:val="005764D9"/>
    <w:rsid w:val="0059083D"/>
    <w:rsid w:val="005C7FF7"/>
    <w:rsid w:val="005E128B"/>
    <w:rsid w:val="005E667A"/>
    <w:rsid w:val="005E707A"/>
    <w:rsid w:val="00605121"/>
    <w:rsid w:val="006747C7"/>
    <w:rsid w:val="006D09CD"/>
    <w:rsid w:val="007077F1"/>
    <w:rsid w:val="00713336"/>
    <w:rsid w:val="0071579A"/>
    <w:rsid w:val="00724B49"/>
    <w:rsid w:val="00725E3A"/>
    <w:rsid w:val="007317FF"/>
    <w:rsid w:val="00792805"/>
    <w:rsid w:val="007C6ED5"/>
    <w:rsid w:val="007D1FCD"/>
    <w:rsid w:val="007E7FC0"/>
    <w:rsid w:val="008227AE"/>
    <w:rsid w:val="00837EEA"/>
    <w:rsid w:val="00850EF2"/>
    <w:rsid w:val="0085254A"/>
    <w:rsid w:val="008575C0"/>
    <w:rsid w:val="008778E7"/>
    <w:rsid w:val="00880CF0"/>
    <w:rsid w:val="008877DB"/>
    <w:rsid w:val="008915B5"/>
    <w:rsid w:val="00892630"/>
    <w:rsid w:val="0093024F"/>
    <w:rsid w:val="009402CC"/>
    <w:rsid w:val="00956E5E"/>
    <w:rsid w:val="00983010"/>
    <w:rsid w:val="00A11B2C"/>
    <w:rsid w:val="00A20018"/>
    <w:rsid w:val="00A5276C"/>
    <w:rsid w:val="00A96A91"/>
    <w:rsid w:val="00AF11E2"/>
    <w:rsid w:val="00AF465B"/>
    <w:rsid w:val="00B16594"/>
    <w:rsid w:val="00B32B0A"/>
    <w:rsid w:val="00B43495"/>
    <w:rsid w:val="00B61C37"/>
    <w:rsid w:val="00B90621"/>
    <w:rsid w:val="00B9113D"/>
    <w:rsid w:val="00BA6AC9"/>
    <w:rsid w:val="00BD07F5"/>
    <w:rsid w:val="00C33994"/>
    <w:rsid w:val="00C465A8"/>
    <w:rsid w:val="00C57380"/>
    <w:rsid w:val="00C85674"/>
    <w:rsid w:val="00C90572"/>
    <w:rsid w:val="00C94C80"/>
    <w:rsid w:val="00D62761"/>
    <w:rsid w:val="00D6430E"/>
    <w:rsid w:val="00DB4095"/>
    <w:rsid w:val="00DC1B43"/>
    <w:rsid w:val="00E01D51"/>
    <w:rsid w:val="00E14260"/>
    <w:rsid w:val="00E22BD3"/>
    <w:rsid w:val="00E33F67"/>
    <w:rsid w:val="00E33F8A"/>
    <w:rsid w:val="00E46D9C"/>
    <w:rsid w:val="00E50AF6"/>
    <w:rsid w:val="00E50B48"/>
    <w:rsid w:val="00E74119"/>
    <w:rsid w:val="00EB65E3"/>
    <w:rsid w:val="00EF486B"/>
    <w:rsid w:val="00F15014"/>
    <w:rsid w:val="00F164E8"/>
    <w:rsid w:val="00F279B4"/>
    <w:rsid w:val="00F47160"/>
    <w:rsid w:val="00F51C4D"/>
    <w:rsid w:val="00F96AD4"/>
    <w:rsid w:val="00F9722A"/>
    <w:rsid w:val="00FB3025"/>
    <w:rsid w:val="00FB6441"/>
    <w:rsid w:val="00FE0183"/>
    <w:rsid w:val="00FE55BE"/>
    <w:rsid w:val="00FF7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06BAEF"/>
  <w15:chartTrackingRefBased/>
  <w15:docId w15:val="{A0203DE2-0A85-4B35-B958-72725BDB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59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6594"/>
    <w:pPr>
      <w:tabs>
        <w:tab w:val="center" w:pos="4536"/>
        <w:tab w:val="right" w:pos="9072"/>
      </w:tabs>
    </w:pPr>
  </w:style>
  <w:style w:type="character" w:customStyle="1" w:styleId="NagwekZnak">
    <w:name w:val="Nagłówek Znak"/>
    <w:basedOn w:val="Domylnaczcionkaakapitu"/>
    <w:link w:val="Nagwek"/>
    <w:uiPriority w:val="99"/>
    <w:rsid w:val="00B16594"/>
  </w:style>
  <w:style w:type="paragraph" w:styleId="Stopka">
    <w:name w:val="footer"/>
    <w:basedOn w:val="Normalny"/>
    <w:link w:val="StopkaZnak"/>
    <w:uiPriority w:val="99"/>
    <w:unhideWhenUsed/>
    <w:rsid w:val="00B16594"/>
    <w:pPr>
      <w:tabs>
        <w:tab w:val="center" w:pos="4536"/>
        <w:tab w:val="right" w:pos="9072"/>
      </w:tabs>
    </w:pPr>
  </w:style>
  <w:style w:type="character" w:customStyle="1" w:styleId="StopkaZnak">
    <w:name w:val="Stopka Znak"/>
    <w:basedOn w:val="Domylnaczcionkaakapitu"/>
    <w:link w:val="Stopka"/>
    <w:uiPriority w:val="99"/>
    <w:rsid w:val="00B16594"/>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B16594"/>
    <w:pPr>
      <w:spacing w:after="200" w:line="276" w:lineRule="auto"/>
      <w:ind w:left="720"/>
      <w:contextualSpacing/>
    </w:pPr>
    <w:rPr>
      <w:rFonts w:ascii="Calibri" w:hAnsi="Calibri"/>
      <w:sz w:val="22"/>
      <w:szCs w:val="22"/>
    </w:rPr>
  </w:style>
  <w:style w:type="character" w:customStyle="1" w:styleId="Teksttreci">
    <w:name w:val="Tekst treści_"/>
    <w:link w:val="Teksttreci0"/>
    <w:rsid w:val="00B16594"/>
    <w:rPr>
      <w:rFonts w:ascii="Arial" w:eastAsia="Arial" w:hAnsi="Arial" w:cs="Arial"/>
      <w:sz w:val="23"/>
      <w:szCs w:val="23"/>
      <w:shd w:val="clear" w:color="auto" w:fill="FFFFFF"/>
    </w:rPr>
  </w:style>
  <w:style w:type="paragraph" w:customStyle="1" w:styleId="Teksttreci0">
    <w:name w:val="Tekst treści"/>
    <w:basedOn w:val="Normalny"/>
    <w:link w:val="Teksttreci"/>
    <w:rsid w:val="00B16594"/>
    <w:pPr>
      <w:widowControl w:val="0"/>
      <w:shd w:val="clear" w:color="auto" w:fill="FFFFFF"/>
      <w:spacing w:before="240" w:line="312" w:lineRule="exact"/>
      <w:ind w:hanging="440"/>
      <w:jc w:val="both"/>
    </w:pPr>
    <w:rPr>
      <w:rFonts w:ascii="Arial" w:eastAsia="Arial" w:hAnsi="Arial" w:cs="Arial"/>
      <w:sz w:val="23"/>
      <w:szCs w:val="23"/>
      <w:lang w:eastAsia="en-US"/>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B16594"/>
    <w:rPr>
      <w:rFonts w:ascii="Calibri" w:eastAsia="Times New Roman" w:hAnsi="Calibri" w:cs="Times New Roman"/>
      <w:lang w:eastAsia="pl-PL"/>
    </w:rPr>
  </w:style>
  <w:style w:type="character" w:styleId="Hipercze">
    <w:name w:val="Hyperlink"/>
    <w:uiPriority w:val="99"/>
    <w:unhideWhenUsed/>
    <w:rsid w:val="00B16594"/>
    <w:rPr>
      <w:color w:val="0000FF"/>
      <w:u w:val="single"/>
    </w:rPr>
  </w:style>
  <w:style w:type="paragraph" w:customStyle="1" w:styleId="Default">
    <w:name w:val="Default"/>
    <w:rsid w:val="00B16594"/>
    <w:pPr>
      <w:autoSpaceDE w:val="0"/>
      <w:autoSpaceDN w:val="0"/>
      <w:adjustRightInd w:val="0"/>
      <w:spacing w:after="0" w:line="240" w:lineRule="auto"/>
    </w:pPr>
    <w:rPr>
      <w:rFonts w:ascii="Arial" w:eastAsia="Calibri" w:hAnsi="Arial" w:cs="Arial"/>
      <w:color w:val="000000"/>
      <w:sz w:val="24"/>
      <w:szCs w:val="24"/>
    </w:rPr>
  </w:style>
  <w:style w:type="paragraph" w:styleId="Bezodstpw">
    <w:name w:val="No Spacing"/>
    <w:qFormat/>
    <w:rsid w:val="004605D3"/>
    <w:pPr>
      <w:suppressAutoHyphens/>
      <w:spacing w:after="0" w:line="240" w:lineRule="auto"/>
    </w:pPr>
    <w:rPr>
      <w:rFonts w:ascii="Calibri" w:eastAsia="Times New Roman" w:hAnsi="Calibri" w:cs="Calibri"/>
      <w:lang w:eastAsia="ar-SA"/>
    </w:rPr>
  </w:style>
  <w:style w:type="paragraph" w:styleId="Tekstdymka">
    <w:name w:val="Balloon Text"/>
    <w:basedOn w:val="Normalny"/>
    <w:link w:val="TekstdymkaZnak"/>
    <w:uiPriority w:val="99"/>
    <w:semiHidden/>
    <w:unhideWhenUsed/>
    <w:rsid w:val="00605121"/>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5121"/>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E22BD3"/>
    <w:rPr>
      <w:sz w:val="20"/>
      <w:szCs w:val="20"/>
    </w:rPr>
  </w:style>
  <w:style w:type="character" w:customStyle="1" w:styleId="TekstprzypisudolnegoZnak">
    <w:name w:val="Tekst przypisu dolnego Znak"/>
    <w:basedOn w:val="Domylnaczcionkaakapitu"/>
    <w:link w:val="Tekstprzypisudolnego"/>
    <w:uiPriority w:val="99"/>
    <w:semiHidden/>
    <w:rsid w:val="00E22BD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22B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0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4wog.medyczn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C4D97-971A-4D4C-B2B2-7716E8989B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5C4F573-0609-40F7-97F0-7F20A718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8188</Words>
  <Characters>49133</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Dane Ukryte</cp:lastModifiedBy>
  <cp:revision>17</cp:revision>
  <cp:lastPrinted>2024-12-02T11:31:00Z</cp:lastPrinted>
  <dcterms:created xsi:type="dcterms:W3CDTF">2024-11-13T11:50:00Z</dcterms:created>
  <dcterms:modified xsi:type="dcterms:W3CDTF">2024-12-03T12:01:00Z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9aafd101-5681-4ab2-92de-8b5f67e2b2c8</vt:lpwstr>
  </property>
  <property fmtid="{D5CDD505-2E9C-101B-9397-08002B2CF9AE}" pid="3" name="s5636:Creator type=author">
    <vt:lpwstr>Polak Tomasz</vt:lpwstr>
  </property>
  <property fmtid="{D5CDD505-2E9C-101B-9397-08002B2CF9AE}" pid="4" name="s5636:Creator type=organization">
    <vt:lpwstr>MILNET-Z</vt:lpwstr>
  </property>
  <property fmtid="{D5CDD505-2E9C-101B-9397-08002B2CF9AE}" pid="5" name="bjClsUserRVM">
    <vt:lpwstr>[]</vt:lpwstr>
  </property>
  <property fmtid="{D5CDD505-2E9C-101B-9397-08002B2CF9AE}" pid="6" name="bjSaver">
    <vt:lpwstr>L8F/AhKSe6gMX9bPzBMYwkRL6+pCN2oJ</vt:lpwstr>
  </property>
  <property fmtid="{D5CDD505-2E9C-101B-9397-08002B2CF9AE}" pid="7" name="s5636:Creator type=IP">
    <vt:lpwstr>10.130.243.207</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PortionMark">
    <vt:lpwstr>[]</vt:lpwstr>
  </property>
</Properties>
</file>