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2DA" w:rsidRDefault="006172DA" w:rsidP="006172DA">
      <w:pPr>
        <w:pStyle w:val="Nagwek2"/>
        <w:ind w:left="0" w:firstLine="0"/>
      </w:pPr>
    </w:p>
    <w:tbl>
      <w:tblPr>
        <w:tblW w:w="0" w:type="auto"/>
        <w:tblInd w:w="70" w:type="dxa"/>
        <w:tblLayout w:type="fixed"/>
        <w:tblCellMar>
          <w:left w:w="70" w:type="dxa"/>
          <w:right w:w="70" w:type="dxa"/>
        </w:tblCellMar>
        <w:tblLook w:val="0000" w:firstRow="0" w:lastRow="0" w:firstColumn="0" w:lastColumn="0" w:noHBand="0" w:noVBand="0"/>
      </w:tblPr>
      <w:tblGrid>
        <w:gridCol w:w="5670"/>
        <w:gridCol w:w="4279"/>
      </w:tblGrid>
      <w:tr w:rsidR="006172DA" w:rsidRPr="00DD55C2" w:rsidTr="006172DA">
        <w:trPr>
          <w:trHeight w:val="1440"/>
        </w:trPr>
        <w:tc>
          <w:tcPr>
            <w:tcW w:w="5670" w:type="dxa"/>
            <w:tcBorders>
              <w:top w:val="single" w:sz="4" w:space="0" w:color="auto"/>
              <w:left w:val="single" w:sz="4" w:space="0" w:color="auto"/>
              <w:bottom w:val="single" w:sz="4" w:space="0" w:color="auto"/>
            </w:tcBorders>
          </w:tcPr>
          <w:p w:rsidR="006172DA" w:rsidRPr="00DD55C2" w:rsidRDefault="006172DA" w:rsidP="006172DA">
            <w:pPr>
              <w:rPr>
                <w:rFonts w:ascii="Calibri" w:eastAsia="Times New Roman" w:hAnsi="Calibri" w:cs="Tahoma"/>
                <w:b/>
                <w:i/>
              </w:rPr>
            </w:pPr>
            <w:r w:rsidRPr="00DD55C2">
              <w:rPr>
                <w:rFonts w:ascii="Calibri" w:eastAsia="Times New Roman" w:hAnsi="Calibri" w:cs="Tahoma"/>
                <w:b/>
                <w:i/>
                <w:sz w:val="16"/>
                <w:szCs w:val="16"/>
              </w:rPr>
              <w:t>[Nazwa Zamawiającego]</w:t>
            </w:r>
            <w:r w:rsidRPr="00DD55C2">
              <w:rPr>
                <w:rFonts w:ascii="Calibri" w:eastAsia="Times New Roman" w:hAnsi="Calibri" w:cs="Tahoma"/>
                <w:b/>
                <w:i/>
              </w:rPr>
              <w:t xml:space="preserve"> Gmina Oława</w:t>
            </w:r>
          </w:p>
          <w:p w:rsidR="006172DA" w:rsidRPr="00DD55C2" w:rsidRDefault="006172DA" w:rsidP="006172DA">
            <w:pPr>
              <w:snapToGrid w:val="0"/>
              <w:rPr>
                <w:rFonts w:ascii="Calibri" w:eastAsia="Times New Roman" w:hAnsi="Calibri" w:cs="Tahoma"/>
                <w:b/>
                <w:i/>
              </w:rPr>
            </w:pPr>
            <w:r w:rsidRPr="00DD55C2">
              <w:rPr>
                <w:rFonts w:ascii="Calibri" w:eastAsia="Times New Roman" w:hAnsi="Calibri" w:cs="Tahoma"/>
                <w:b/>
                <w:i/>
                <w:sz w:val="16"/>
                <w:szCs w:val="16"/>
              </w:rPr>
              <w:t>[adres]</w:t>
            </w:r>
            <w:r w:rsidRPr="00DD55C2">
              <w:rPr>
                <w:rFonts w:ascii="Calibri" w:eastAsia="Times New Roman" w:hAnsi="Calibri" w:cs="Tahoma"/>
                <w:b/>
                <w:i/>
              </w:rPr>
              <w:t xml:space="preserve"> pl. Marszałka Józefa Piłsudskiego 28</w:t>
            </w:r>
          </w:p>
          <w:p w:rsidR="006172DA" w:rsidRPr="00DD55C2" w:rsidRDefault="006172DA" w:rsidP="006172DA">
            <w:pPr>
              <w:rPr>
                <w:rFonts w:ascii="Calibri" w:hAnsi="Calibri"/>
                <w:b/>
                <w:i/>
                <w:sz w:val="20"/>
                <w:szCs w:val="20"/>
              </w:rPr>
            </w:pPr>
            <w:r w:rsidRPr="00DD55C2">
              <w:rPr>
                <w:rFonts w:ascii="Calibri" w:hAnsi="Calibri"/>
                <w:b/>
                <w:i/>
                <w:sz w:val="16"/>
                <w:szCs w:val="16"/>
              </w:rPr>
              <w:t>[miejscowość z kodem pocztowym]</w:t>
            </w:r>
            <w:r w:rsidRPr="00DD55C2">
              <w:rPr>
                <w:rFonts w:ascii="Calibri" w:hAnsi="Calibri"/>
                <w:b/>
                <w:i/>
                <w:sz w:val="20"/>
                <w:szCs w:val="20"/>
              </w:rPr>
              <w:t xml:space="preserve"> </w:t>
            </w:r>
            <w:r w:rsidRPr="00DD55C2">
              <w:rPr>
                <w:rFonts w:ascii="Calibri" w:hAnsi="Calibri"/>
                <w:b/>
                <w:i/>
              </w:rPr>
              <w:t>55-200 Oława</w:t>
            </w:r>
          </w:p>
          <w:p w:rsidR="006172DA" w:rsidRPr="00DD55C2" w:rsidRDefault="006172DA" w:rsidP="006172DA">
            <w:pPr>
              <w:rPr>
                <w:rFonts w:ascii="Calibri" w:hAnsi="Calibri"/>
                <w:b/>
                <w:i/>
                <w:sz w:val="28"/>
                <w:szCs w:val="28"/>
              </w:rPr>
            </w:pPr>
            <w:r w:rsidRPr="00DD55C2">
              <w:rPr>
                <w:rFonts w:ascii="Calibri" w:hAnsi="Calibri"/>
                <w:b/>
                <w:i/>
                <w:sz w:val="16"/>
                <w:szCs w:val="16"/>
              </w:rPr>
              <w:t>[kraj]</w:t>
            </w:r>
            <w:r w:rsidRPr="00DD55C2">
              <w:rPr>
                <w:rFonts w:ascii="Calibri" w:hAnsi="Calibri"/>
                <w:b/>
                <w:i/>
                <w:sz w:val="28"/>
                <w:szCs w:val="28"/>
              </w:rPr>
              <w:t xml:space="preserve"> </w:t>
            </w:r>
            <w:r w:rsidRPr="00DD55C2">
              <w:rPr>
                <w:rFonts w:ascii="Calibri" w:hAnsi="Calibri"/>
                <w:b/>
                <w:i/>
              </w:rPr>
              <w:t>Polska</w:t>
            </w:r>
          </w:p>
        </w:tc>
        <w:tc>
          <w:tcPr>
            <w:tcW w:w="4279" w:type="dxa"/>
            <w:tcBorders>
              <w:top w:val="single" w:sz="4" w:space="0" w:color="auto"/>
              <w:bottom w:val="single" w:sz="4" w:space="0" w:color="auto"/>
              <w:right w:val="single" w:sz="4" w:space="0" w:color="auto"/>
            </w:tcBorders>
          </w:tcPr>
          <w:p w:rsidR="006172DA" w:rsidRPr="00DD55C2" w:rsidRDefault="006172DA" w:rsidP="006172DA">
            <w:pPr>
              <w:snapToGrid w:val="0"/>
              <w:rPr>
                <w:rFonts w:ascii="Calibri" w:eastAsia="Times New Roman" w:hAnsi="Calibri" w:cs="Tahoma"/>
                <w:b/>
                <w:i/>
                <w:sz w:val="22"/>
                <w:szCs w:val="22"/>
                <w:lang w:val="de-DE"/>
              </w:rPr>
            </w:pPr>
            <w:r w:rsidRPr="00DD55C2">
              <w:rPr>
                <w:rFonts w:ascii="Calibri" w:eastAsia="Times New Roman" w:hAnsi="Calibri" w:cs="Tahoma"/>
                <w:i/>
                <w:sz w:val="16"/>
                <w:szCs w:val="16"/>
                <w:lang w:val="de-DE"/>
              </w:rPr>
              <w:t>[</w:t>
            </w:r>
            <w:proofErr w:type="spellStart"/>
            <w:r w:rsidRPr="00DD55C2">
              <w:rPr>
                <w:rFonts w:ascii="Calibri" w:eastAsia="Times New Roman" w:hAnsi="Calibri" w:cs="Tahoma"/>
                <w:i/>
                <w:sz w:val="16"/>
                <w:szCs w:val="16"/>
                <w:lang w:val="de-DE"/>
              </w:rPr>
              <w:t>numer</w:t>
            </w:r>
            <w:proofErr w:type="spellEnd"/>
            <w:r w:rsidRPr="00DD55C2">
              <w:rPr>
                <w:rFonts w:ascii="Calibri" w:eastAsia="Times New Roman" w:hAnsi="Calibri" w:cs="Tahoma"/>
                <w:i/>
                <w:sz w:val="16"/>
                <w:szCs w:val="16"/>
                <w:lang w:val="de-DE"/>
              </w:rPr>
              <w:t xml:space="preserve"> </w:t>
            </w:r>
            <w:proofErr w:type="spellStart"/>
            <w:r w:rsidRPr="00DD55C2">
              <w:rPr>
                <w:rFonts w:ascii="Calibri" w:eastAsia="Times New Roman" w:hAnsi="Calibri" w:cs="Tahoma"/>
                <w:i/>
                <w:sz w:val="16"/>
                <w:szCs w:val="16"/>
                <w:lang w:val="de-DE"/>
              </w:rPr>
              <w:t>telefonu</w:t>
            </w:r>
            <w:proofErr w:type="spellEnd"/>
            <w:r w:rsidRPr="00DD55C2">
              <w:rPr>
                <w:rFonts w:ascii="Calibri" w:eastAsia="Times New Roman" w:hAnsi="Calibri" w:cs="Tahoma"/>
                <w:i/>
                <w:sz w:val="16"/>
                <w:szCs w:val="16"/>
                <w:lang w:val="de-DE"/>
              </w:rPr>
              <w:t>]</w:t>
            </w:r>
            <w:r w:rsidRPr="00DD55C2">
              <w:rPr>
                <w:rFonts w:ascii="Calibri" w:eastAsia="Times New Roman" w:hAnsi="Calibri" w:cs="Tahoma"/>
                <w:b/>
                <w:i/>
                <w:sz w:val="16"/>
                <w:szCs w:val="16"/>
                <w:lang w:val="de-DE"/>
              </w:rPr>
              <w:t xml:space="preserve">      </w:t>
            </w:r>
            <w:r w:rsidRPr="00DD55C2">
              <w:rPr>
                <w:rFonts w:ascii="Calibri" w:hAnsi="Calibri"/>
                <w:b/>
                <w:i/>
                <w:sz w:val="22"/>
                <w:szCs w:val="22"/>
              </w:rPr>
              <w:t>71/313-30-44</w:t>
            </w:r>
          </w:p>
          <w:p w:rsidR="006172DA" w:rsidRPr="00DD55C2" w:rsidRDefault="006172DA" w:rsidP="006172DA">
            <w:pPr>
              <w:rPr>
                <w:rFonts w:ascii="Calibri" w:hAnsi="Calibri"/>
                <w:b/>
                <w:i/>
                <w:sz w:val="22"/>
                <w:szCs w:val="22"/>
                <w:lang w:val="de-DE"/>
              </w:rPr>
            </w:pPr>
            <w:r w:rsidRPr="00DD55C2">
              <w:rPr>
                <w:rFonts w:ascii="Calibri" w:hAnsi="Calibri"/>
                <w:i/>
                <w:sz w:val="16"/>
                <w:szCs w:val="16"/>
                <w:lang w:val="de-DE"/>
              </w:rPr>
              <w:t>[</w:t>
            </w:r>
            <w:proofErr w:type="spellStart"/>
            <w:r w:rsidRPr="00DD55C2">
              <w:rPr>
                <w:rFonts w:ascii="Calibri" w:hAnsi="Calibri"/>
                <w:i/>
                <w:sz w:val="16"/>
                <w:szCs w:val="16"/>
                <w:lang w:val="de-DE"/>
              </w:rPr>
              <w:t>numer</w:t>
            </w:r>
            <w:proofErr w:type="spellEnd"/>
            <w:r w:rsidRPr="00DD55C2">
              <w:rPr>
                <w:rFonts w:ascii="Calibri" w:hAnsi="Calibri"/>
                <w:i/>
                <w:sz w:val="16"/>
                <w:szCs w:val="16"/>
                <w:lang w:val="de-DE"/>
              </w:rPr>
              <w:t xml:space="preserve"> </w:t>
            </w:r>
            <w:proofErr w:type="spellStart"/>
            <w:r w:rsidRPr="00DD55C2">
              <w:rPr>
                <w:rFonts w:ascii="Calibri" w:hAnsi="Calibri"/>
                <w:i/>
                <w:sz w:val="16"/>
                <w:szCs w:val="16"/>
                <w:lang w:val="de-DE"/>
              </w:rPr>
              <w:t>fax</w:t>
            </w:r>
            <w:r w:rsidRPr="00F9427C">
              <w:rPr>
                <w:rFonts w:ascii="Calibri" w:hAnsi="Calibri"/>
                <w:i/>
                <w:sz w:val="16"/>
                <w:szCs w:val="16"/>
                <w:lang w:val="de-DE"/>
              </w:rPr>
              <w:t>u</w:t>
            </w:r>
            <w:proofErr w:type="spellEnd"/>
            <w:r w:rsidRPr="00AF6FC7">
              <w:rPr>
                <w:rFonts w:ascii="Calibri" w:hAnsi="Calibri"/>
                <w:i/>
                <w:sz w:val="22"/>
                <w:szCs w:val="22"/>
                <w:lang w:val="de-DE"/>
              </w:rPr>
              <w:t>]</w:t>
            </w:r>
            <w:r w:rsidRPr="00AF6FC7">
              <w:rPr>
                <w:rFonts w:ascii="Calibri" w:hAnsi="Calibri"/>
                <w:b/>
                <w:sz w:val="22"/>
                <w:szCs w:val="22"/>
                <w:lang w:val="de-DE"/>
              </w:rPr>
              <w:t xml:space="preserve">         </w:t>
            </w:r>
            <w:r w:rsidRPr="00AF6FC7">
              <w:rPr>
                <w:rFonts w:ascii="Calibri" w:hAnsi="Calibri"/>
                <w:b/>
                <w:i/>
                <w:sz w:val="22"/>
                <w:szCs w:val="22"/>
              </w:rPr>
              <w:t>71/ 72-34-634</w:t>
            </w:r>
          </w:p>
          <w:p w:rsidR="006172DA" w:rsidRPr="00DD55C2" w:rsidRDefault="006172DA" w:rsidP="006172DA">
            <w:pPr>
              <w:rPr>
                <w:rFonts w:ascii="Calibri" w:hAnsi="Calibri" w:cs="Tahoma"/>
                <w:b/>
                <w:i/>
                <w:sz w:val="22"/>
                <w:szCs w:val="22"/>
              </w:rPr>
            </w:pPr>
            <w:r w:rsidRPr="00DD55C2">
              <w:rPr>
                <w:rFonts w:ascii="Calibri" w:hAnsi="Calibri"/>
                <w:i/>
                <w:sz w:val="16"/>
                <w:szCs w:val="16"/>
              </w:rPr>
              <w:t>[adres internetowy]</w:t>
            </w:r>
            <w:r w:rsidRPr="00DD55C2">
              <w:rPr>
                <w:rFonts w:ascii="Calibri" w:hAnsi="Calibri" w:cs="Tahoma"/>
                <w:b/>
                <w:i/>
                <w:sz w:val="22"/>
                <w:szCs w:val="22"/>
              </w:rPr>
              <w:t xml:space="preserve"> </w:t>
            </w:r>
            <w:hyperlink r:id="rId8" w:history="1">
              <w:r w:rsidRPr="00DD55C2">
                <w:rPr>
                  <w:rStyle w:val="Hipercze"/>
                  <w:rFonts w:ascii="Calibri" w:hAnsi="Calibri" w:cs="Tahoma"/>
                  <w:b/>
                  <w:i/>
                  <w:sz w:val="22"/>
                  <w:szCs w:val="22"/>
                </w:rPr>
                <w:t>www.bip.gminaolawa.pl</w:t>
              </w:r>
            </w:hyperlink>
          </w:p>
          <w:p w:rsidR="006172DA" w:rsidRPr="00DD55C2" w:rsidRDefault="006172DA" w:rsidP="006172DA">
            <w:pPr>
              <w:rPr>
                <w:rFonts w:ascii="Calibri" w:hAnsi="Calibri"/>
                <w:sz w:val="16"/>
                <w:szCs w:val="16"/>
              </w:rPr>
            </w:pPr>
            <w:r w:rsidRPr="00DD55C2">
              <w:rPr>
                <w:rFonts w:ascii="Calibri" w:hAnsi="Calibri"/>
                <w:i/>
                <w:sz w:val="16"/>
                <w:szCs w:val="16"/>
              </w:rPr>
              <w:t>[adres poczty elektronicznej]</w:t>
            </w:r>
            <w:r w:rsidRPr="00DD55C2">
              <w:rPr>
                <w:rFonts w:ascii="Calibri" w:hAnsi="Calibri"/>
                <w:sz w:val="16"/>
                <w:szCs w:val="16"/>
              </w:rPr>
              <w:t xml:space="preserve"> </w:t>
            </w:r>
            <w:hyperlink r:id="rId9" w:history="1">
              <w:r w:rsidRPr="00DD55C2">
                <w:rPr>
                  <w:rStyle w:val="Hipercze"/>
                  <w:rFonts w:ascii="Calibri" w:hAnsi="Calibri"/>
                  <w:i/>
                  <w:sz w:val="20"/>
                  <w:szCs w:val="20"/>
                </w:rPr>
                <w:t>przetarg@gminaolawa.pl</w:t>
              </w:r>
            </w:hyperlink>
            <w:r w:rsidRPr="00DD55C2">
              <w:rPr>
                <w:rFonts w:ascii="Calibri" w:hAnsi="Calibri"/>
                <w:sz w:val="22"/>
                <w:szCs w:val="22"/>
              </w:rPr>
              <w:t xml:space="preserve"> </w:t>
            </w:r>
          </w:p>
          <w:p w:rsidR="006172DA" w:rsidRPr="00DD55C2" w:rsidRDefault="006172DA" w:rsidP="006172DA">
            <w:pPr>
              <w:rPr>
                <w:rFonts w:ascii="Calibri" w:hAnsi="Calibri"/>
                <w:sz w:val="16"/>
                <w:szCs w:val="16"/>
              </w:rPr>
            </w:pPr>
          </w:p>
        </w:tc>
      </w:tr>
    </w:tbl>
    <w:p w:rsidR="006172DA" w:rsidRPr="00DD55C2" w:rsidRDefault="006172DA" w:rsidP="006172DA">
      <w:pPr>
        <w:rPr>
          <w:rFonts w:ascii="Calibri" w:hAnsi="Calibri"/>
        </w:rPr>
      </w:pPr>
    </w:p>
    <w:tbl>
      <w:tblPr>
        <w:tblW w:w="0" w:type="auto"/>
        <w:tblInd w:w="70" w:type="dxa"/>
        <w:tblLayout w:type="fixed"/>
        <w:tblCellMar>
          <w:left w:w="70" w:type="dxa"/>
          <w:right w:w="70" w:type="dxa"/>
        </w:tblCellMar>
        <w:tblLook w:val="0000" w:firstRow="0" w:lastRow="0" w:firstColumn="0" w:lastColumn="0" w:noHBand="0" w:noVBand="0"/>
      </w:tblPr>
      <w:tblGrid>
        <w:gridCol w:w="6480"/>
        <w:gridCol w:w="3443"/>
      </w:tblGrid>
      <w:tr w:rsidR="006172DA" w:rsidRPr="002A6368" w:rsidTr="006172DA">
        <w:tc>
          <w:tcPr>
            <w:tcW w:w="6480" w:type="dxa"/>
            <w:tcBorders>
              <w:top w:val="single" w:sz="4" w:space="0" w:color="auto"/>
              <w:left w:val="single" w:sz="4" w:space="0" w:color="auto"/>
              <w:bottom w:val="single" w:sz="4" w:space="0" w:color="auto"/>
              <w:right w:val="single" w:sz="4" w:space="0" w:color="auto"/>
            </w:tcBorders>
          </w:tcPr>
          <w:p w:rsidR="006172DA" w:rsidRPr="002A6368" w:rsidRDefault="006172DA" w:rsidP="006172DA">
            <w:pPr>
              <w:snapToGrid w:val="0"/>
              <w:rPr>
                <w:rFonts w:ascii="Calibri" w:eastAsia="Times New Roman" w:hAnsi="Calibri" w:cs="Tahoma"/>
                <w:b/>
              </w:rPr>
            </w:pPr>
            <w:r w:rsidRPr="002A6368">
              <w:rPr>
                <w:rFonts w:ascii="Calibri" w:eastAsia="Times New Roman" w:hAnsi="Calibri" w:cs="Tahoma"/>
                <w:b/>
              </w:rPr>
              <w:t>Nr sprawy</w:t>
            </w:r>
          </w:p>
        </w:tc>
        <w:tc>
          <w:tcPr>
            <w:tcW w:w="3443" w:type="dxa"/>
            <w:tcBorders>
              <w:top w:val="single" w:sz="4" w:space="0" w:color="auto"/>
              <w:left w:val="single" w:sz="4" w:space="0" w:color="auto"/>
              <w:bottom w:val="single" w:sz="4" w:space="0" w:color="auto"/>
              <w:right w:val="single" w:sz="4" w:space="0" w:color="auto"/>
            </w:tcBorders>
          </w:tcPr>
          <w:p w:rsidR="006172DA" w:rsidRPr="002A6368" w:rsidRDefault="006172DA" w:rsidP="007016E4">
            <w:pPr>
              <w:snapToGrid w:val="0"/>
              <w:jc w:val="right"/>
              <w:rPr>
                <w:rFonts w:ascii="Calibri" w:eastAsia="Times New Roman" w:hAnsi="Calibri" w:cs="Tahoma"/>
                <w:b/>
                <w:i/>
              </w:rPr>
            </w:pPr>
            <w:r w:rsidRPr="002A6368">
              <w:rPr>
                <w:rFonts w:ascii="Calibri" w:eastAsia="Times New Roman" w:hAnsi="Calibri" w:cs="Tahoma"/>
                <w:b/>
                <w:i/>
              </w:rPr>
              <w:t>RG.</w:t>
            </w:r>
            <w:r w:rsidRPr="00630589">
              <w:rPr>
                <w:rFonts w:ascii="Calibri" w:eastAsia="Times New Roman" w:hAnsi="Calibri" w:cs="Tahoma"/>
                <w:b/>
                <w:i/>
              </w:rPr>
              <w:t>271</w:t>
            </w:r>
            <w:r w:rsidR="007016E4">
              <w:rPr>
                <w:rFonts w:ascii="Calibri" w:eastAsia="Times New Roman" w:hAnsi="Calibri" w:cs="Tahoma"/>
                <w:b/>
                <w:i/>
              </w:rPr>
              <w:t>.01</w:t>
            </w:r>
            <w:r w:rsidRPr="00630589">
              <w:rPr>
                <w:rFonts w:ascii="Calibri" w:eastAsia="Times New Roman" w:hAnsi="Calibri" w:cs="Tahoma"/>
                <w:b/>
                <w:i/>
              </w:rPr>
              <w:t>.20</w:t>
            </w:r>
            <w:r w:rsidR="00EF1058">
              <w:rPr>
                <w:rFonts w:ascii="Calibri" w:eastAsia="Times New Roman" w:hAnsi="Calibri" w:cs="Tahoma"/>
                <w:b/>
                <w:i/>
              </w:rPr>
              <w:t>20</w:t>
            </w:r>
            <w:r w:rsidRPr="002A6368">
              <w:rPr>
                <w:rFonts w:ascii="Calibri" w:eastAsia="Times New Roman" w:hAnsi="Calibri" w:cs="Tahoma"/>
                <w:b/>
                <w:i/>
              </w:rPr>
              <w:t>.ZP</w:t>
            </w:r>
          </w:p>
        </w:tc>
      </w:tr>
    </w:tbl>
    <w:p w:rsidR="006172DA" w:rsidRPr="002A6368" w:rsidRDefault="006172DA" w:rsidP="006172DA">
      <w:pPr>
        <w:rPr>
          <w:rFonts w:ascii="Calibri" w:eastAsia="Times New Roman" w:hAnsi="Calibri" w:cs="Tahoma"/>
          <w:b/>
        </w:rPr>
      </w:pPr>
    </w:p>
    <w:p w:rsidR="00811B67" w:rsidRDefault="00811B67"/>
    <w:p w:rsidR="00811B67" w:rsidRDefault="00811B67"/>
    <w:p w:rsidR="00811B67" w:rsidRPr="00216015" w:rsidRDefault="00811B67"/>
    <w:p w:rsidR="00811B67" w:rsidRPr="00216015" w:rsidRDefault="00811B67"/>
    <w:p w:rsidR="00811B67" w:rsidRPr="00216015" w:rsidRDefault="00811B67" w:rsidP="004773C2">
      <w:pPr>
        <w:rPr>
          <w:rFonts w:ascii="Verdana" w:hAnsi="Verdana"/>
          <w:color w:val="000000"/>
          <w:sz w:val="16"/>
          <w:szCs w:val="16"/>
        </w:rPr>
      </w:pPr>
    </w:p>
    <w:p w:rsidR="00811B67" w:rsidRPr="00216015" w:rsidRDefault="00811B67" w:rsidP="004773C2">
      <w:pPr>
        <w:jc w:val="right"/>
        <w:rPr>
          <w:rFonts w:ascii="Verdana" w:hAnsi="Verdana"/>
          <w:color w:val="000000"/>
          <w:sz w:val="16"/>
          <w:szCs w:val="16"/>
        </w:rPr>
      </w:pPr>
    </w:p>
    <w:p w:rsidR="00811B67" w:rsidRPr="00216015" w:rsidRDefault="00811B67" w:rsidP="00635E09">
      <w:pPr>
        <w:spacing w:before="120" w:after="120"/>
        <w:jc w:val="center"/>
        <w:rPr>
          <w:rFonts w:ascii="Verdana" w:hAnsi="Verdana" w:cs="Tahoma"/>
          <w:b/>
          <w:color w:val="000000"/>
        </w:rPr>
      </w:pPr>
      <w:r w:rsidRPr="00216015">
        <w:rPr>
          <w:rFonts w:ascii="Verdana" w:hAnsi="Verdana" w:cs="Tahoma"/>
          <w:b/>
          <w:color w:val="000000"/>
        </w:rPr>
        <w:t>SPECYFIKACJA ISTOTNYCH WARUNKÓ</w:t>
      </w:r>
      <w:r>
        <w:rPr>
          <w:rFonts w:ascii="Verdana" w:hAnsi="Verdana" w:cs="Tahoma"/>
          <w:b/>
          <w:color w:val="000000"/>
        </w:rPr>
        <w:t xml:space="preserve">W </w:t>
      </w:r>
      <w:r w:rsidRPr="00216015">
        <w:rPr>
          <w:rFonts w:ascii="Verdana" w:hAnsi="Verdana" w:cs="Tahoma"/>
          <w:b/>
          <w:color w:val="000000"/>
        </w:rPr>
        <w:t>ZAMÓWIENIA</w:t>
      </w:r>
    </w:p>
    <w:p w:rsidR="00811B67" w:rsidRPr="00216015" w:rsidRDefault="00811B67" w:rsidP="00635E09">
      <w:pPr>
        <w:jc w:val="center"/>
        <w:rPr>
          <w:rFonts w:ascii="Verdana" w:hAnsi="Verdana" w:cs="Tahoma"/>
          <w:b/>
          <w:color w:val="000000"/>
        </w:rPr>
      </w:pPr>
      <w:r w:rsidRPr="00216015">
        <w:rPr>
          <w:rFonts w:ascii="Verdana" w:hAnsi="Verdana" w:cs="Tahoma"/>
          <w:b/>
          <w:color w:val="000000"/>
        </w:rPr>
        <w:t>(SIWZ)</w:t>
      </w:r>
    </w:p>
    <w:p w:rsidR="00811B67" w:rsidRDefault="00811B67">
      <w:pPr>
        <w:rPr>
          <w:rFonts w:ascii="Verdana" w:hAnsi="Verdana"/>
          <w:color w:val="000000"/>
          <w:sz w:val="16"/>
          <w:szCs w:val="16"/>
        </w:rPr>
      </w:pPr>
    </w:p>
    <w:p w:rsidR="00811B67" w:rsidRDefault="00811B67">
      <w:pPr>
        <w:rPr>
          <w:rFonts w:ascii="Verdana" w:hAnsi="Verdana"/>
          <w:color w:val="000000"/>
          <w:sz w:val="16"/>
          <w:szCs w:val="16"/>
        </w:rPr>
      </w:pPr>
    </w:p>
    <w:p w:rsidR="00811B67" w:rsidRPr="00216015" w:rsidRDefault="00811B67">
      <w:pPr>
        <w:rPr>
          <w:rFonts w:ascii="Verdana" w:hAnsi="Verdana"/>
          <w:color w:val="000000"/>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9746"/>
      </w:tblGrid>
      <w:tr w:rsidR="00811B67" w:rsidRPr="00216015" w:rsidTr="00863852">
        <w:trPr>
          <w:cantSplit/>
          <w:jc w:val="center"/>
        </w:trPr>
        <w:tc>
          <w:tcPr>
            <w:tcW w:w="9746" w:type="dxa"/>
          </w:tcPr>
          <w:p w:rsidR="00811B67" w:rsidRPr="00216015" w:rsidRDefault="00811B67" w:rsidP="006172DA">
            <w:pPr>
              <w:spacing w:line="360" w:lineRule="auto"/>
              <w:jc w:val="center"/>
              <w:rPr>
                <w:rFonts w:ascii="Verdana" w:hAnsi="Verdana"/>
                <w:color w:val="000000"/>
                <w:sz w:val="18"/>
                <w:szCs w:val="18"/>
              </w:rPr>
            </w:pPr>
            <w:r w:rsidRPr="00216015">
              <w:rPr>
                <w:rFonts w:ascii="Verdana" w:hAnsi="Verdana"/>
                <w:color w:val="000000"/>
                <w:sz w:val="18"/>
                <w:szCs w:val="18"/>
              </w:rPr>
              <w:t xml:space="preserve">dla postępowania, prowadzonego zgodnie </w:t>
            </w:r>
            <w:r>
              <w:rPr>
                <w:rFonts w:ascii="Verdana" w:hAnsi="Verdana"/>
                <w:color w:val="000000"/>
                <w:sz w:val="18"/>
                <w:szCs w:val="18"/>
              </w:rPr>
              <w:t xml:space="preserve">z </w:t>
            </w:r>
            <w:r w:rsidRPr="00216015">
              <w:rPr>
                <w:rFonts w:ascii="Verdana" w:hAnsi="Verdana"/>
                <w:color w:val="000000"/>
                <w:sz w:val="18"/>
                <w:szCs w:val="18"/>
              </w:rPr>
              <w:t>postanowieniam</w:t>
            </w:r>
            <w:r>
              <w:rPr>
                <w:rFonts w:ascii="Verdana" w:hAnsi="Verdana"/>
                <w:color w:val="000000"/>
                <w:sz w:val="18"/>
                <w:szCs w:val="18"/>
              </w:rPr>
              <w:t xml:space="preserve">i </w:t>
            </w:r>
            <w:r w:rsidRPr="00216015">
              <w:rPr>
                <w:rFonts w:ascii="Verdana" w:hAnsi="Verdana"/>
                <w:color w:val="000000"/>
                <w:sz w:val="18"/>
                <w:szCs w:val="18"/>
              </w:rPr>
              <w:t xml:space="preserve">ustawy </w:t>
            </w:r>
            <w:r>
              <w:rPr>
                <w:rFonts w:ascii="Verdana" w:hAnsi="Verdana"/>
                <w:color w:val="000000"/>
                <w:sz w:val="18"/>
                <w:szCs w:val="18"/>
              </w:rPr>
              <w:t xml:space="preserve">z </w:t>
            </w:r>
            <w:r w:rsidRPr="00216015">
              <w:rPr>
                <w:rFonts w:ascii="Verdana" w:hAnsi="Verdana"/>
                <w:color w:val="000000"/>
                <w:sz w:val="18"/>
                <w:szCs w:val="18"/>
              </w:rPr>
              <w:t>dnia 29 stycznia 2004 r.</w:t>
            </w:r>
            <w:r>
              <w:rPr>
                <w:rFonts w:ascii="Verdana" w:hAnsi="Verdana"/>
                <w:color w:val="000000"/>
                <w:sz w:val="18"/>
                <w:szCs w:val="18"/>
              </w:rPr>
              <w:br/>
            </w:r>
            <w:r w:rsidRPr="00216015">
              <w:rPr>
                <w:rFonts w:ascii="Verdana" w:hAnsi="Verdana"/>
                <w:color w:val="000000"/>
                <w:sz w:val="18"/>
                <w:szCs w:val="18"/>
              </w:rPr>
              <w:t>P</w:t>
            </w:r>
            <w:r>
              <w:rPr>
                <w:rFonts w:ascii="Verdana" w:hAnsi="Verdana"/>
                <w:color w:val="000000"/>
                <w:sz w:val="18"/>
                <w:szCs w:val="18"/>
              </w:rPr>
              <w:t>rawo zamówień publicznych (</w:t>
            </w:r>
            <w:r w:rsidRPr="002109FD">
              <w:rPr>
                <w:rFonts w:ascii="Verdana" w:hAnsi="Verdana"/>
                <w:color w:val="000000"/>
                <w:sz w:val="18"/>
                <w:szCs w:val="18"/>
              </w:rPr>
              <w:t>Dz. U. z 20</w:t>
            </w:r>
            <w:r w:rsidR="006172DA">
              <w:rPr>
                <w:rFonts w:ascii="Verdana" w:hAnsi="Verdana"/>
                <w:color w:val="000000"/>
                <w:sz w:val="18"/>
                <w:szCs w:val="18"/>
              </w:rPr>
              <w:t>19</w:t>
            </w:r>
            <w:r w:rsidRPr="002109FD">
              <w:rPr>
                <w:rFonts w:ascii="Verdana" w:hAnsi="Verdana"/>
                <w:color w:val="000000"/>
                <w:sz w:val="18"/>
                <w:szCs w:val="18"/>
              </w:rPr>
              <w:t xml:space="preserve"> r. poz. </w:t>
            </w:r>
            <w:r w:rsidR="006172DA">
              <w:rPr>
                <w:rFonts w:ascii="Verdana" w:hAnsi="Verdana"/>
                <w:color w:val="000000"/>
                <w:sz w:val="18"/>
                <w:szCs w:val="18"/>
              </w:rPr>
              <w:t>1843</w:t>
            </w:r>
            <w:r w:rsidRPr="00216015">
              <w:rPr>
                <w:rFonts w:ascii="Verdana" w:hAnsi="Verdana" w:cs="Arial"/>
                <w:color w:val="000000"/>
                <w:sz w:val="18"/>
                <w:szCs w:val="18"/>
              </w:rPr>
              <w:t>)</w:t>
            </w:r>
            <w:r w:rsidRPr="00216015">
              <w:rPr>
                <w:rFonts w:ascii="Verdana" w:hAnsi="Verdana"/>
                <w:color w:val="000000"/>
                <w:sz w:val="18"/>
                <w:szCs w:val="18"/>
              </w:rPr>
              <w:t xml:space="preserve"> </w:t>
            </w:r>
            <w:r>
              <w:rPr>
                <w:rFonts w:ascii="Verdana" w:hAnsi="Verdana"/>
                <w:color w:val="000000"/>
                <w:sz w:val="18"/>
                <w:szCs w:val="18"/>
              </w:rPr>
              <w:t xml:space="preserve">w </w:t>
            </w:r>
            <w:r w:rsidRPr="00216015">
              <w:rPr>
                <w:rFonts w:ascii="Verdana" w:hAnsi="Verdana"/>
                <w:color w:val="000000"/>
                <w:sz w:val="18"/>
                <w:szCs w:val="18"/>
              </w:rPr>
              <w:t>trybie</w:t>
            </w:r>
          </w:p>
        </w:tc>
      </w:tr>
      <w:tr w:rsidR="00811B67" w:rsidRPr="00216015" w:rsidTr="00863852">
        <w:trPr>
          <w:cantSplit/>
          <w:trHeight w:val="257"/>
          <w:jc w:val="center"/>
        </w:trPr>
        <w:tc>
          <w:tcPr>
            <w:tcW w:w="9746" w:type="dxa"/>
          </w:tcPr>
          <w:p w:rsidR="00811B67" w:rsidRPr="00216015" w:rsidRDefault="00811B67" w:rsidP="00803012">
            <w:pPr>
              <w:spacing w:before="60" w:line="360" w:lineRule="auto"/>
              <w:jc w:val="center"/>
              <w:rPr>
                <w:rFonts w:ascii="Verdana" w:hAnsi="Verdana"/>
                <w:b/>
                <w:color w:val="000000"/>
              </w:rPr>
            </w:pPr>
            <w:r w:rsidRPr="00216015">
              <w:rPr>
                <w:rFonts w:ascii="Verdana" w:hAnsi="Verdana"/>
                <w:b/>
                <w:color w:val="000000"/>
                <w:sz w:val="22"/>
                <w:szCs w:val="22"/>
              </w:rPr>
              <w:t xml:space="preserve">PRZETARGU </w:t>
            </w:r>
            <w:r>
              <w:rPr>
                <w:rFonts w:ascii="Verdana" w:hAnsi="Verdana"/>
                <w:b/>
                <w:color w:val="000000"/>
                <w:sz w:val="22"/>
                <w:szCs w:val="22"/>
              </w:rPr>
              <w:t xml:space="preserve">NIEOGRANICZONEGO </w:t>
            </w:r>
          </w:p>
        </w:tc>
      </w:tr>
      <w:tr w:rsidR="00811B67" w:rsidRPr="00216015" w:rsidTr="00863852">
        <w:trPr>
          <w:cantSplit/>
          <w:jc w:val="center"/>
        </w:trPr>
        <w:tc>
          <w:tcPr>
            <w:tcW w:w="9746" w:type="dxa"/>
          </w:tcPr>
          <w:p w:rsidR="00811B67" w:rsidRPr="00216015" w:rsidRDefault="00811B67" w:rsidP="006172DA">
            <w:pPr>
              <w:spacing w:line="360" w:lineRule="auto"/>
              <w:jc w:val="center"/>
              <w:rPr>
                <w:rFonts w:ascii="Verdana" w:hAnsi="Verdana"/>
                <w:b/>
                <w:color w:val="000000"/>
              </w:rPr>
            </w:pPr>
            <w:r w:rsidRPr="00216015">
              <w:rPr>
                <w:rFonts w:ascii="Verdana" w:hAnsi="Verdana"/>
                <w:b/>
                <w:color w:val="000000"/>
                <w:sz w:val="22"/>
                <w:szCs w:val="22"/>
              </w:rPr>
              <w:t>na</w:t>
            </w:r>
            <w:r>
              <w:rPr>
                <w:rFonts w:ascii="Verdana" w:hAnsi="Verdana"/>
                <w:b/>
                <w:color w:val="000000"/>
                <w:sz w:val="22"/>
                <w:szCs w:val="22"/>
              </w:rPr>
              <w:t xml:space="preserve"> usługi</w:t>
            </w:r>
            <w:r w:rsidRPr="00216015">
              <w:rPr>
                <w:rFonts w:ascii="Verdana" w:hAnsi="Verdana"/>
                <w:b/>
                <w:color w:val="000000"/>
                <w:sz w:val="22"/>
                <w:szCs w:val="22"/>
              </w:rPr>
              <w:t>:</w:t>
            </w:r>
          </w:p>
        </w:tc>
      </w:tr>
      <w:tr w:rsidR="00811B67" w:rsidRPr="00216015" w:rsidTr="00863852">
        <w:trPr>
          <w:jc w:val="center"/>
        </w:trPr>
        <w:tc>
          <w:tcPr>
            <w:tcW w:w="9746" w:type="dxa"/>
          </w:tcPr>
          <w:p w:rsidR="00811B67" w:rsidRPr="00863852" w:rsidRDefault="00811B67" w:rsidP="006172DA">
            <w:pPr>
              <w:spacing w:line="276" w:lineRule="auto"/>
              <w:jc w:val="center"/>
              <w:rPr>
                <w:rFonts w:ascii="Verdana" w:hAnsi="Verdana" w:cs="Arial"/>
                <w:color w:val="000000"/>
                <w:sz w:val="18"/>
                <w:szCs w:val="18"/>
              </w:rPr>
            </w:pPr>
            <w:r w:rsidRPr="00863852">
              <w:rPr>
                <w:rFonts w:ascii="Verdana" w:hAnsi="Verdana" w:cs="Arial"/>
                <w:color w:val="000000"/>
                <w:sz w:val="18"/>
                <w:szCs w:val="18"/>
              </w:rPr>
              <w:t>„</w:t>
            </w:r>
            <w:r w:rsidR="006172DA" w:rsidRPr="006172DA">
              <w:rPr>
                <w:rFonts w:ascii="Verdana" w:hAnsi="Verdana"/>
                <w:b/>
                <w:color w:val="000000"/>
                <w:sz w:val="22"/>
                <w:szCs w:val="22"/>
              </w:rPr>
              <w:t>Odbieranie i transport odpadów komunalnych od właścicieli nieruchomości zamieszkałych i niezamieszkałych z terenu gminy Oława</w:t>
            </w:r>
            <w:r w:rsidRPr="00863852">
              <w:rPr>
                <w:rFonts w:ascii="Verdana" w:hAnsi="Verdana" w:cs="Arial"/>
                <w:color w:val="000000"/>
                <w:sz w:val="18"/>
                <w:szCs w:val="18"/>
              </w:rPr>
              <w:t>”</w:t>
            </w:r>
          </w:p>
          <w:p w:rsidR="006172DA" w:rsidRPr="006126DE" w:rsidRDefault="00811B67" w:rsidP="006172DA">
            <w:pPr>
              <w:spacing w:line="276" w:lineRule="auto"/>
              <w:ind w:left="2592"/>
              <w:rPr>
                <w:rFonts w:ascii="Calibri" w:eastAsia="Times New Roman" w:hAnsi="Calibri"/>
                <w:sz w:val="22"/>
                <w:szCs w:val="22"/>
                <w:lang w:eastAsia="zh-CN"/>
              </w:rPr>
            </w:pPr>
            <w:r w:rsidRPr="00863852">
              <w:rPr>
                <w:rFonts w:ascii="Verdana" w:hAnsi="Verdana"/>
                <w:color w:val="000000"/>
                <w:sz w:val="18"/>
                <w:szCs w:val="18"/>
              </w:rPr>
              <w:t xml:space="preserve">CPV: </w:t>
            </w:r>
            <w:r w:rsidR="006172DA" w:rsidRPr="006126DE">
              <w:rPr>
                <w:rFonts w:ascii="Calibri" w:eastAsia="Times New Roman" w:hAnsi="Calibri"/>
                <w:sz w:val="22"/>
                <w:szCs w:val="22"/>
                <w:lang w:eastAsia="zh-CN"/>
              </w:rPr>
              <w:t>90.50.00.00-2 – Usługi związane z odpadami</w:t>
            </w:r>
          </w:p>
          <w:p w:rsidR="006172DA" w:rsidRPr="006126DE" w:rsidRDefault="006172DA" w:rsidP="006172DA">
            <w:pPr>
              <w:spacing w:line="276" w:lineRule="auto"/>
              <w:ind w:left="2592"/>
              <w:rPr>
                <w:rFonts w:ascii="Calibri" w:eastAsia="Times New Roman" w:hAnsi="Calibri"/>
                <w:sz w:val="22"/>
                <w:szCs w:val="22"/>
                <w:lang w:eastAsia="zh-CN"/>
              </w:rPr>
            </w:pPr>
            <w:r w:rsidRPr="00863852">
              <w:rPr>
                <w:rFonts w:ascii="Verdana" w:hAnsi="Verdana"/>
                <w:color w:val="000000"/>
                <w:sz w:val="18"/>
                <w:szCs w:val="18"/>
              </w:rPr>
              <w:t xml:space="preserve">CPV: </w:t>
            </w:r>
            <w:r w:rsidRPr="006126DE">
              <w:rPr>
                <w:rFonts w:ascii="Calibri" w:eastAsia="Times New Roman" w:hAnsi="Calibri"/>
                <w:sz w:val="22"/>
                <w:szCs w:val="22"/>
                <w:lang w:eastAsia="zh-CN"/>
              </w:rPr>
              <w:t>90.51.10.00-2 – Usługi wywozu odpadów</w:t>
            </w:r>
          </w:p>
          <w:p w:rsidR="00811B67" w:rsidRPr="00863852" w:rsidRDefault="006172DA" w:rsidP="006172DA">
            <w:pPr>
              <w:spacing w:line="276" w:lineRule="auto"/>
              <w:ind w:left="2592"/>
              <w:rPr>
                <w:rFonts w:ascii="Verdana" w:hAnsi="Verdana"/>
                <w:color w:val="000000"/>
                <w:sz w:val="18"/>
                <w:szCs w:val="18"/>
              </w:rPr>
            </w:pPr>
            <w:r w:rsidRPr="00863852">
              <w:rPr>
                <w:rFonts w:ascii="Verdana" w:hAnsi="Verdana"/>
                <w:color w:val="000000"/>
                <w:sz w:val="18"/>
                <w:szCs w:val="18"/>
              </w:rPr>
              <w:t xml:space="preserve">CPV: </w:t>
            </w:r>
            <w:r w:rsidRPr="006126DE">
              <w:rPr>
                <w:rFonts w:ascii="Calibri" w:eastAsia="Times New Roman" w:hAnsi="Calibri"/>
                <w:sz w:val="22"/>
                <w:szCs w:val="22"/>
                <w:lang w:eastAsia="zh-CN"/>
              </w:rPr>
              <w:t>90.51.20.00-9 – Usługi transportu odpadów</w:t>
            </w:r>
          </w:p>
        </w:tc>
      </w:tr>
    </w:tbl>
    <w:p w:rsidR="00811B67" w:rsidRDefault="00811B67" w:rsidP="00635E09">
      <w:pPr>
        <w:spacing w:before="120" w:line="360" w:lineRule="auto"/>
        <w:rPr>
          <w:rFonts w:ascii="Verdana" w:hAnsi="Verdana"/>
          <w:sz w:val="18"/>
          <w:szCs w:val="18"/>
        </w:rPr>
      </w:pPr>
    </w:p>
    <w:p w:rsidR="00062BD8" w:rsidRDefault="00062BD8" w:rsidP="00635E09">
      <w:pPr>
        <w:spacing w:before="120" w:line="360" w:lineRule="auto"/>
        <w:rPr>
          <w:rFonts w:ascii="Verdana" w:hAnsi="Verdana"/>
          <w:sz w:val="18"/>
          <w:szCs w:val="18"/>
        </w:rPr>
      </w:pPr>
    </w:p>
    <w:p w:rsidR="00062BD8" w:rsidRPr="00216015" w:rsidRDefault="00062BD8" w:rsidP="00635E09">
      <w:pPr>
        <w:spacing w:before="120" w:line="360" w:lineRule="auto"/>
        <w:rPr>
          <w:rFonts w:ascii="Verdana" w:hAnsi="Verdana"/>
          <w:sz w:val="18"/>
          <w:szCs w:val="18"/>
        </w:rPr>
      </w:pPr>
    </w:p>
    <w:p w:rsidR="00811B67" w:rsidRPr="00E65212" w:rsidRDefault="00811B67" w:rsidP="00E65212">
      <w:pPr>
        <w:spacing w:before="120" w:line="360" w:lineRule="auto"/>
        <w:rPr>
          <w:rFonts w:ascii="Verdana" w:hAnsi="Verdana"/>
          <w:bCs/>
          <w:sz w:val="18"/>
          <w:szCs w:val="18"/>
        </w:rPr>
      </w:pPr>
      <w:r w:rsidRPr="00E65212">
        <w:rPr>
          <w:rFonts w:ascii="Verdana" w:hAnsi="Verdana"/>
          <w:b/>
          <w:sz w:val="18"/>
          <w:szCs w:val="18"/>
        </w:rPr>
        <w:t>Zawartość</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2268"/>
        <w:gridCol w:w="7248"/>
      </w:tblGrid>
      <w:tr w:rsidR="00811B67" w:rsidRPr="00E65212" w:rsidTr="00E65212">
        <w:trPr>
          <w:jc w:val="center"/>
        </w:trPr>
        <w:tc>
          <w:tcPr>
            <w:tcW w:w="679" w:type="dxa"/>
          </w:tcPr>
          <w:p w:rsidR="00811B67" w:rsidRPr="00E65212" w:rsidRDefault="00811B67" w:rsidP="00E65212">
            <w:pPr>
              <w:spacing w:before="120" w:line="360" w:lineRule="auto"/>
              <w:rPr>
                <w:rFonts w:ascii="Verdana" w:hAnsi="Verdana"/>
                <w:sz w:val="18"/>
                <w:szCs w:val="18"/>
              </w:rPr>
            </w:pPr>
            <w:r w:rsidRPr="00E65212">
              <w:rPr>
                <w:rFonts w:ascii="Verdana" w:hAnsi="Verdana"/>
                <w:sz w:val="18"/>
                <w:szCs w:val="18"/>
              </w:rPr>
              <w:t>Lp.</w:t>
            </w:r>
          </w:p>
        </w:tc>
        <w:tc>
          <w:tcPr>
            <w:tcW w:w="2268" w:type="dxa"/>
          </w:tcPr>
          <w:p w:rsidR="00811B67" w:rsidRPr="00E65212" w:rsidRDefault="00811B67" w:rsidP="00E65212">
            <w:pPr>
              <w:spacing w:before="120" w:line="360" w:lineRule="auto"/>
              <w:rPr>
                <w:rFonts w:ascii="Verdana" w:hAnsi="Verdana"/>
                <w:sz w:val="18"/>
                <w:szCs w:val="18"/>
              </w:rPr>
            </w:pPr>
            <w:r w:rsidRPr="00E65212">
              <w:rPr>
                <w:rFonts w:ascii="Verdana" w:hAnsi="Verdana"/>
                <w:sz w:val="18"/>
                <w:szCs w:val="18"/>
              </w:rPr>
              <w:t>Oznaczenie części</w:t>
            </w:r>
          </w:p>
        </w:tc>
        <w:tc>
          <w:tcPr>
            <w:tcW w:w="7248" w:type="dxa"/>
          </w:tcPr>
          <w:p w:rsidR="00811B67" w:rsidRPr="00E65212" w:rsidRDefault="00811B67" w:rsidP="00E65212">
            <w:pPr>
              <w:spacing w:before="120" w:line="360" w:lineRule="auto"/>
              <w:rPr>
                <w:rFonts w:ascii="Verdana" w:hAnsi="Verdana"/>
                <w:sz w:val="18"/>
                <w:szCs w:val="18"/>
              </w:rPr>
            </w:pPr>
            <w:r w:rsidRPr="00E65212">
              <w:rPr>
                <w:rFonts w:ascii="Verdana" w:hAnsi="Verdana"/>
                <w:sz w:val="18"/>
                <w:szCs w:val="18"/>
              </w:rPr>
              <w:t>Nazwa części</w:t>
            </w:r>
          </w:p>
        </w:tc>
      </w:tr>
      <w:tr w:rsidR="00811B67" w:rsidRPr="00E65212" w:rsidTr="00E65212">
        <w:trPr>
          <w:jc w:val="center"/>
        </w:trPr>
        <w:tc>
          <w:tcPr>
            <w:tcW w:w="679" w:type="dxa"/>
          </w:tcPr>
          <w:p w:rsidR="00811B67" w:rsidRPr="00E65212" w:rsidRDefault="00811B67" w:rsidP="00E65212">
            <w:pPr>
              <w:spacing w:before="120" w:line="360" w:lineRule="auto"/>
              <w:rPr>
                <w:rFonts w:ascii="Verdana" w:hAnsi="Verdana"/>
                <w:sz w:val="18"/>
                <w:szCs w:val="18"/>
              </w:rPr>
            </w:pPr>
            <w:r w:rsidRPr="00E65212">
              <w:rPr>
                <w:rFonts w:ascii="Verdana" w:hAnsi="Verdana"/>
                <w:sz w:val="18"/>
                <w:szCs w:val="18"/>
              </w:rPr>
              <w:t>1</w:t>
            </w:r>
          </w:p>
        </w:tc>
        <w:tc>
          <w:tcPr>
            <w:tcW w:w="2268" w:type="dxa"/>
          </w:tcPr>
          <w:p w:rsidR="00811B67" w:rsidRPr="00E65212" w:rsidRDefault="00811B67" w:rsidP="00E65212">
            <w:pPr>
              <w:spacing w:before="120" w:line="360" w:lineRule="auto"/>
              <w:rPr>
                <w:rFonts w:ascii="Verdana" w:hAnsi="Verdana"/>
                <w:sz w:val="18"/>
                <w:szCs w:val="18"/>
              </w:rPr>
            </w:pPr>
            <w:r w:rsidRPr="00E65212">
              <w:rPr>
                <w:rFonts w:ascii="Verdana" w:hAnsi="Verdana"/>
                <w:sz w:val="18"/>
                <w:szCs w:val="18"/>
              </w:rPr>
              <w:t>Część I</w:t>
            </w:r>
          </w:p>
        </w:tc>
        <w:tc>
          <w:tcPr>
            <w:tcW w:w="7248" w:type="dxa"/>
          </w:tcPr>
          <w:p w:rsidR="00811B67" w:rsidRPr="00E65212" w:rsidRDefault="00811B67" w:rsidP="00E65212">
            <w:pPr>
              <w:spacing w:before="120" w:line="360" w:lineRule="auto"/>
              <w:rPr>
                <w:rFonts w:ascii="Verdana" w:hAnsi="Verdana"/>
                <w:sz w:val="18"/>
                <w:szCs w:val="18"/>
              </w:rPr>
            </w:pPr>
            <w:r w:rsidRPr="00E65212">
              <w:rPr>
                <w:rFonts w:ascii="Verdana" w:hAnsi="Verdana"/>
                <w:sz w:val="18"/>
                <w:szCs w:val="18"/>
              </w:rPr>
              <w:t>Instrukcja dla Wykonawców (IDW).</w:t>
            </w:r>
          </w:p>
        </w:tc>
      </w:tr>
      <w:tr w:rsidR="00811B67" w:rsidRPr="00E65212" w:rsidTr="00E65212">
        <w:trPr>
          <w:jc w:val="center"/>
        </w:trPr>
        <w:tc>
          <w:tcPr>
            <w:tcW w:w="679" w:type="dxa"/>
          </w:tcPr>
          <w:p w:rsidR="00811B67" w:rsidRPr="00E65212" w:rsidRDefault="00811B67" w:rsidP="00E65212">
            <w:pPr>
              <w:spacing w:before="120" w:line="360" w:lineRule="auto"/>
              <w:rPr>
                <w:rFonts w:ascii="Verdana" w:hAnsi="Verdana"/>
                <w:sz w:val="18"/>
                <w:szCs w:val="18"/>
              </w:rPr>
            </w:pPr>
            <w:r w:rsidRPr="00E65212">
              <w:rPr>
                <w:rFonts w:ascii="Verdana" w:hAnsi="Verdana"/>
                <w:sz w:val="18"/>
                <w:szCs w:val="18"/>
              </w:rPr>
              <w:t>2</w:t>
            </w:r>
          </w:p>
        </w:tc>
        <w:tc>
          <w:tcPr>
            <w:tcW w:w="2268" w:type="dxa"/>
          </w:tcPr>
          <w:p w:rsidR="00811B67" w:rsidRPr="00E65212" w:rsidRDefault="00811B67" w:rsidP="00E65212">
            <w:pPr>
              <w:spacing w:before="120" w:line="360" w:lineRule="auto"/>
              <w:rPr>
                <w:rFonts w:ascii="Verdana" w:hAnsi="Verdana"/>
                <w:sz w:val="18"/>
                <w:szCs w:val="18"/>
              </w:rPr>
            </w:pPr>
            <w:r w:rsidRPr="00E65212">
              <w:rPr>
                <w:rFonts w:ascii="Verdana" w:hAnsi="Verdana"/>
                <w:sz w:val="18"/>
                <w:szCs w:val="18"/>
              </w:rPr>
              <w:t>Część II</w:t>
            </w:r>
          </w:p>
        </w:tc>
        <w:tc>
          <w:tcPr>
            <w:tcW w:w="7248" w:type="dxa"/>
          </w:tcPr>
          <w:p w:rsidR="00811B67" w:rsidRPr="00E65212" w:rsidRDefault="00284822" w:rsidP="00E65212">
            <w:pPr>
              <w:spacing w:before="120" w:line="360" w:lineRule="auto"/>
              <w:rPr>
                <w:rFonts w:ascii="Verdana" w:hAnsi="Verdana"/>
                <w:sz w:val="18"/>
                <w:szCs w:val="18"/>
              </w:rPr>
            </w:pPr>
            <w:r>
              <w:rPr>
                <w:rFonts w:ascii="Verdana" w:hAnsi="Verdana"/>
                <w:sz w:val="18"/>
                <w:szCs w:val="18"/>
              </w:rPr>
              <w:t>W</w:t>
            </w:r>
            <w:r w:rsidR="00811B67" w:rsidRPr="00E65212">
              <w:rPr>
                <w:rFonts w:ascii="Verdana" w:hAnsi="Verdana"/>
                <w:sz w:val="18"/>
                <w:szCs w:val="18"/>
              </w:rPr>
              <w:t>zór umowy</w:t>
            </w:r>
            <w:r w:rsidR="00811B67">
              <w:rPr>
                <w:rFonts w:ascii="Verdana" w:hAnsi="Verdana"/>
                <w:sz w:val="18"/>
                <w:szCs w:val="18"/>
              </w:rPr>
              <w:t>.</w:t>
            </w:r>
          </w:p>
        </w:tc>
      </w:tr>
      <w:tr w:rsidR="00811B67" w:rsidRPr="00E65212" w:rsidTr="00E65212">
        <w:trPr>
          <w:jc w:val="center"/>
        </w:trPr>
        <w:tc>
          <w:tcPr>
            <w:tcW w:w="679" w:type="dxa"/>
          </w:tcPr>
          <w:p w:rsidR="00811B67" w:rsidRPr="00E65212" w:rsidRDefault="00811B67" w:rsidP="00E65212">
            <w:pPr>
              <w:spacing w:before="120" w:line="360" w:lineRule="auto"/>
              <w:rPr>
                <w:rFonts w:ascii="Verdana" w:hAnsi="Verdana"/>
                <w:sz w:val="18"/>
                <w:szCs w:val="18"/>
              </w:rPr>
            </w:pPr>
            <w:r w:rsidRPr="00E65212">
              <w:rPr>
                <w:rFonts w:ascii="Verdana" w:hAnsi="Verdana"/>
                <w:sz w:val="18"/>
                <w:szCs w:val="18"/>
              </w:rPr>
              <w:t>3</w:t>
            </w:r>
          </w:p>
        </w:tc>
        <w:tc>
          <w:tcPr>
            <w:tcW w:w="2268" w:type="dxa"/>
          </w:tcPr>
          <w:p w:rsidR="00811B67" w:rsidRPr="00E65212" w:rsidRDefault="00811B67" w:rsidP="00E65212">
            <w:pPr>
              <w:spacing w:before="120" w:line="360" w:lineRule="auto"/>
              <w:rPr>
                <w:rFonts w:ascii="Verdana" w:hAnsi="Verdana"/>
                <w:sz w:val="18"/>
                <w:szCs w:val="18"/>
              </w:rPr>
            </w:pPr>
            <w:r w:rsidRPr="00E65212">
              <w:rPr>
                <w:rFonts w:ascii="Verdana" w:hAnsi="Verdana"/>
                <w:sz w:val="18"/>
                <w:szCs w:val="18"/>
              </w:rPr>
              <w:t>Część III</w:t>
            </w:r>
          </w:p>
        </w:tc>
        <w:tc>
          <w:tcPr>
            <w:tcW w:w="7248" w:type="dxa"/>
          </w:tcPr>
          <w:p w:rsidR="00811B67" w:rsidRPr="00E65212" w:rsidRDefault="00811B67" w:rsidP="00E65212">
            <w:pPr>
              <w:spacing w:before="120" w:line="360" w:lineRule="auto"/>
              <w:rPr>
                <w:rFonts w:ascii="Verdana" w:hAnsi="Verdana"/>
                <w:sz w:val="18"/>
                <w:szCs w:val="18"/>
              </w:rPr>
            </w:pPr>
            <w:r w:rsidRPr="00E65212">
              <w:rPr>
                <w:rFonts w:ascii="Verdana" w:hAnsi="Verdana"/>
                <w:sz w:val="18"/>
                <w:szCs w:val="18"/>
              </w:rPr>
              <w:t>Opis przedmiotu zamówienia (OPZ).</w:t>
            </w:r>
          </w:p>
        </w:tc>
      </w:tr>
    </w:tbl>
    <w:p w:rsidR="00811B67" w:rsidRPr="00216015" w:rsidRDefault="00811B67" w:rsidP="00392C30">
      <w:pPr>
        <w:spacing w:before="120" w:line="360" w:lineRule="auto"/>
        <w:rPr>
          <w:rFonts w:ascii="Verdana" w:hAnsi="Verdana"/>
          <w:sz w:val="18"/>
          <w:szCs w:val="18"/>
        </w:rPr>
        <w:sectPr w:rsidR="00811B67" w:rsidRPr="00216015" w:rsidSect="00062BD8">
          <w:footerReference w:type="first" r:id="rId10"/>
          <w:pgSz w:w="11906" w:h="16838"/>
          <w:pgMar w:top="851" w:right="907" w:bottom="1134" w:left="907" w:header="709" w:footer="709" w:gutter="0"/>
          <w:cols w:space="708"/>
          <w:docGrid w:linePitch="360"/>
        </w:sectPr>
      </w:pPr>
    </w:p>
    <w:p w:rsidR="009C4C23" w:rsidRDefault="009C4C23">
      <w:pPr>
        <w:rPr>
          <w:rFonts w:ascii="Verdana" w:hAnsi="Verdana"/>
          <w:sz w:val="28"/>
          <w:szCs w:val="28"/>
        </w:rPr>
      </w:pPr>
    </w:p>
    <w:p w:rsidR="009C4C23" w:rsidRDefault="009C4C23">
      <w:pPr>
        <w:rPr>
          <w:rFonts w:ascii="Verdana" w:hAnsi="Verdana"/>
          <w:sz w:val="28"/>
          <w:szCs w:val="28"/>
        </w:rPr>
      </w:pPr>
    </w:p>
    <w:p w:rsidR="009C4C23" w:rsidRDefault="009C4C23">
      <w:pPr>
        <w:rPr>
          <w:rFonts w:ascii="Verdana" w:hAnsi="Verdana"/>
          <w:sz w:val="28"/>
          <w:szCs w:val="28"/>
        </w:rPr>
      </w:pPr>
    </w:p>
    <w:p w:rsidR="009C4C23" w:rsidRDefault="009C4C23">
      <w:pPr>
        <w:rPr>
          <w:rFonts w:ascii="Verdana" w:hAnsi="Verdana"/>
          <w:sz w:val="28"/>
          <w:szCs w:val="28"/>
        </w:rPr>
      </w:pPr>
    </w:p>
    <w:p w:rsidR="009C4C23" w:rsidRDefault="009C4C23">
      <w:pPr>
        <w:rPr>
          <w:rFonts w:ascii="Verdana" w:hAnsi="Verdana"/>
          <w:sz w:val="28"/>
          <w:szCs w:val="28"/>
        </w:rPr>
      </w:pPr>
    </w:p>
    <w:p w:rsidR="009C4C23" w:rsidRDefault="009C4C23">
      <w:pPr>
        <w:rPr>
          <w:rFonts w:ascii="Verdana" w:hAnsi="Verdana"/>
          <w:sz w:val="28"/>
          <w:szCs w:val="28"/>
        </w:rPr>
      </w:pPr>
    </w:p>
    <w:p w:rsidR="009C4C23" w:rsidRDefault="009C4C23">
      <w:pPr>
        <w:rPr>
          <w:rFonts w:ascii="Verdana" w:hAnsi="Verdana"/>
          <w:sz w:val="28"/>
          <w:szCs w:val="28"/>
        </w:rPr>
      </w:pPr>
    </w:p>
    <w:p w:rsidR="009C4C23" w:rsidRDefault="009C4C23">
      <w:pPr>
        <w:rPr>
          <w:rFonts w:ascii="Verdana" w:hAnsi="Verdana"/>
          <w:sz w:val="28"/>
          <w:szCs w:val="28"/>
        </w:rPr>
      </w:pPr>
    </w:p>
    <w:p w:rsidR="009C4C23" w:rsidRDefault="009C4C23">
      <w:pPr>
        <w:rPr>
          <w:rFonts w:ascii="Verdana" w:hAnsi="Verdana"/>
          <w:sz w:val="28"/>
          <w:szCs w:val="28"/>
        </w:rPr>
      </w:pPr>
    </w:p>
    <w:p w:rsidR="009C4C23" w:rsidRDefault="009C4C23">
      <w:pPr>
        <w:rPr>
          <w:rFonts w:ascii="Verdana" w:hAnsi="Verdana"/>
          <w:sz w:val="28"/>
          <w:szCs w:val="28"/>
        </w:rPr>
      </w:pPr>
    </w:p>
    <w:p w:rsidR="009C4C23" w:rsidRDefault="009C4C23">
      <w:pPr>
        <w:rPr>
          <w:rFonts w:ascii="Verdana" w:hAnsi="Verdana"/>
          <w:sz w:val="28"/>
          <w:szCs w:val="28"/>
        </w:rPr>
      </w:pPr>
    </w:p>
    <w:p w:rsidR="00506491" w:rsidRDefault="00506491" w:rsidP="00506491">
      <w:pPr>
        <w:pStyle w:val="Standard"/>
        <w:jc w:val="center"/>
        <w:rPr>
          <w:rFonts w:ascii="Verdana" w:hAnsi="Verdana" w:cs="Verdana"/>
          <w:color w:val="000000"/>
          <w:sz w:val="44"/>
          <w:szCs w:val="44"/>
        </w:rPr>
      </w:pPr>
      <w:r>
        <w:rPr>
          <w:rFonts w:ascii="Verdana" w:hAnsi="Verdana" w:cs="Verdana"/>
          <w:color w:val="000000"/>
          <w:sz w:val="44"/>
          <w:szCs w:val="44"/>
        </w:rPr>
        <w:t>CZĘŚĆ I</w:t>
      </w:r>
    </w:p>
    <w:p w:rsidR="00506491" w:rsidRDefault="00506491" w:rsidP="00506491">
      <w:pPr>
        <w:pStyle w:val="Standard"/>
        <w:jc w:val="center"/>
        <w:rPr>
          <w:rFonts w:ascii="Verdana" w:hAnsi="Verdana" w:cs="Verdana"/>
          <w:color w:val="000000"/>
          <w:sz w:val="44"/>
          <w:szCs w:val="44"/>
        </w:rPr>
      </w:pPr>
    </w:p>
    <w:p w:rsidR="00506491" w:rsidRDefault="00506491" w:rsidP="00506491">
      <w:pPr>
        <w:pStyle w:val="Standard"/>
        <w:jc w:val="center"/>
        <w:rPr>
          <w:rFonts w:ascii="Verdana" w:hAnsi="Verdana" w:cs="Verdana"/>
          <w:sz w:val="44"/>
          <w:szCs w:val="44"/>
        </w:rPr>
      </w:pPr>
      <w:r>
        <w:rPr>
          <w:rFonts w:ascii="Verdana" w:hAnsi="Verdana" w:cs="Verdana"/>
          <w:color w:val="000000"/>
          <w:sz w:val="44"/>
          <w:szCs w:val="44"/>
        </w:rPr>
        <w:t>INSTRUKCJA DLA WYKONAWCÓW</w:t>
      </w:r>
    </w:p>
    <w:p w:rsidR="009C4C23" w:rsidRPr="009C4C23" w:rsidRDefault="00506491" w:rsidP="00506491">
      <w:pPr>
        <w:jc w:val="center"/>
        <w:rPr>
          <w:rFonts w:ascii="Verdana" w:hAnsi="Verdana"/>
          <w:b/>
          <w:sz w:val="52"/>
          <w:szCs w:val="52"/>
        </w:rPr>
      </w:pPr>
      <w:r>
        <w:rPr>
          <w:rFonts w:ascii="Verdana" w:hAnsi="Verdana" w:cs="Verdana"/>
          <w:sz w:val="44"/>
          <w:szCs w:val="44"/>
        </w:rPr>
        <w:t>(IDW)</w:t>
      </w:r>
    </w:p>
    <w:p w:rsidR="009C4C23" w:rsidRDefault="009C4C23">
      <w:pPr>
        <w:rPr>
          <w:rFonts w:ascii="Verdana" w:hAnsi="Verdana"/>
          <w:sz w:val="28"/>
          <w:szCs w:val="28"/>
        </w:rPr>
      </w:pPr>
    </w:p>
    <w:p w:rsidR="009C4C23" w:rsidRDefault="009C4C23">
      <w:pPr>
        <w:rPr>
          <w:rFonts w:ascii="Verdana" w:hAnsi="Verdana"/>
          <w:sz w:val="28"/>
          <w:szCs w:val="28"/>
        </w:rPr>
      </w:pPr>
    </w:p>
    <w:p w:rsidR="009C4C23" w:rsidRDefault="009C4C23">
      <w:pPr>
        <w:rPr>
          <w:rFonts w:ascii="Verdana" w:hAnsi="Verdana"/>
          <w:sz w:val="28"/>
          <w:szCs w:val="28"/>
        </w:rPr>
        <w:sectPr w:rsidR="009C4C23" w:rsidSect="0065043E">
          <w:headerReference w:type="default" r:id="rId11"/>
          <w:footerReference w:type="default" r:id="rId12"/>
          <w:pgSz w:w="11906" w:h="16838"/>
          <w:pgMar w:top="1134" w:right="567" w:bottom="1134" w:left="851" w:header="709" w:footer="709" w:gutter="0"/>
          <w:pgNumType w:start="1"/>
          <w:cols w:space="708"/>
          <w:docGrid w:linePitch="360"/>
        </w:sectPr>
      </w:pPr>
    </w:p>
    <w:p w:rsidR="00811B67" w:rsidRDefault="00811B67">
      <w:pPr>
        <w:rPr>
          <w:rFonts w:ascii="Verdana" w:hAnsi="Verdana"/>
          <w:sz w:val="28"/>
          <w:szCs w:val="28"/>
        </w:rPr>
      </w:pPr>
      <w:r w:rsidRPr="00216015">
        <w:rPr>
          <w:rFonts w:ascii="Verdana" w:hAnsi="Verdana"/>
          <w:sz w:val="28"/>
          <w:szCs w:val="28"/>
        </w:rPr>
        <w:lastRenderedPageBreak/>
        <w:t>Spis treści:</w:t>
      </w:r>
    </w:p>
    <w:p w:rsidR="00811B67" w:rsidRPr="00216015" w:rsidRDefault="00811B67">
      <w:pPr>
        <w:rPr>
          <w:rFonts w:ascii="Verdana" w:hAnsi="Verdana"/>
          <w:sz w:val="28"/>
          <w:szCs w:val="28"/>
        </w:rPr>
      </w:pPr>
    </w:p>
    <w:p w:rsidR="00C80D0A" w:rsidRPr="00043CA4" w:rsidRDefault="00F23ACB">
      <w:pPr>
        <w:pStyle w:val="Spistreci1"/>
        <w:rPr>
          <w:rFonts w:ascii="Calibri" w:eastAsia="Times New Roman" w:hAnsi="Calibri"/>
          <w:noProof/>
          <w:sz w:val="22"/>
          <w:szCs w:val="22"/>
        </w:rPr>
      </w:pPr>
      <w:r w:rsidRPr="00216015">
        <w:rPr>
          <w:sz w:val="22"/>
          <w:szCs w:val="22"/>
        </w:rPr>
        <w:fldChar w:fldCharType="begin"/>
      </w:r>
      <w:r w:rsidR="00811B67" w:rsidRPr="00216015">
        <w:rPr>
          <w:sz w:val="22"/>
          <w:szCs w:val="22"/>
        </w:rPr>
        <w:instrText xml:space="preserve"> TOC \o "1-3" \h \z \u </w:instrText>
      </w:r>
      <w:r w:rsidRPr="00216015">
        <w:rPr>
          <w:sz w:val="22"/>
          <w:szCs w:val="22"/>
        </w:rPr>
        <w:fldChar w:fldCharType="separate"/>
      </w:r>
      <w:hyperlink w:anchor="_Toc12882080" w:history="1">
        <w:r w:rsidR="00C80D0A" w:rsidRPr="0079302F">
          <w:rPr>
            <w:rStyle w:val="Hipercze"/>
            <w:noProof/>
          </w:rPr>
          <w:t>I.</w:t>
        </w:r>
        <w:r w:rsidR="00C80D0A" w:rsidRPr="00043CA4">
          <w:rPr>
            <w:rFonts w:ascii="Calibri" w:eastAsia="Times New Roman" w:hAnsi="Calibri"/>
            <w:noProof/>
            <w:sz w:val="22"/>
            <w:szCs w:val="22"/>
          </w:rPr>
          <w:tab/>
        </w:r>
        <w:r w:rsidR="00C80D0A" w:rsidRPr="0079302F">
          <w:rPr>
            <w:rStyle w:val="Hipercze"/>
            <w:noProof/>
          </w:rPr>
          <w:t>Nazwa i adres Zamawiającego.</w:t>
        </w:r>
        <w:r w:rsidR="00C80D0A">
          <w:rPr>
            <w:noProof/>
            <w:webHidden/>
          </w:rPr>
          <w:tab/>
        </w:r>
        <w:r>
          <w:rPr>
            <w:noProof/>
            <w:webHidden/>
          </w:rPr>
          <w:fldChar w:fldCharType="begin"/>
        </w:r>
        <w:r w:rsidR="00C80D0A">
          <w:rPr>
            <w:noProof/>
            <w:webHidden/>
          </w:rPr>
          <w:instrText xml:space="preserve"> PAGEREF _Toc12882080 \h </w:instrText>
        </w:r>
        <w:r>
          <w:rPr>
            <w:noProof/>
            <w:webHidden/>
          </w:rPr>
        </w:r>
        <w:r>
          <w:rPr>
            <w:noProof/>
            <w:webHidden/>
          </w:rPr>
          <w:fldChar w:fldCharType="separate"/>
        </w:r>
        <w:r w:rsidR="009C4C23">
          <w:rPr>
            <w:noProof/>
            <w:webHidden/>
          </w:rPr>
          <w:t>1</w:t>
        </w:r>
        <w:r>
          <w:rPr>
            <w:noProof/>
            <w:webHidden/>
          </w:rPr>
          <w:fldChar w:fldCharType="end"/>
        </w:r>
      </w:hyperlink>
    </w:p>
    <w:p w:rsidR="00C80D0A" w:rsidRPr="00043CA4" w:rsidRDefault="005E4A05">
      <w:pPr>
        <w:pStyle w:val="Spistreci1"/>
        <w:rPr>
          <w:rFonts w:ascii="Calibri" w:eastAsia="Times New Roman" w:hAnsi="Calibri"/>
          <w:noProof/>
          <w:sz w:val="22"/>
          <w:szCs w:val="22"/>
        </w:rPr>
      </w:pPr>
      <w:hyperlink w:anchor="_Toc12882081" w:history="1">
        <w:r w:rsidR="00C80D0A" w:rsidRPr="0079302F">
          <w:rPr>
            <w:rStyle w:val="Hipercze"/>
            <w:noProof/>
          </w:rPr>
          <w:t>II.</w:t>
        </w:r>
        <w:r w:rsidR="00C80D0A" w:rsidRPr="00043CA4">
          <w:rPr>
            <w:rFonts w:ascii="Calibri" w:eastAsia="Times New Roman" w:hAnsi="Calibri"/>
            <w:noProof/>
            <w:sz w:val="22"/>
            <w:szCs w:val="22"/>
          </w:rPr>
          <w:tab/>
        </w:r>
        <w:r w:rsidR="00C80D0A" w:rsidRPr="0079302F">
          <w:rPr>
            <w:rStyle w:val="Hipercze"/>
            <w:noProof/>
          </w:rPr>
          <w:t>Tryb udzielania zamówienia.</w:t>
        </w:r>
        <w:r w:rsidR="00C80D0A">
          <w:rPr>
            <w:noProof/>
            <w:webHidden/>
          </w:rPr>
          <w:tab/>
        </w:r>
        <w:r w:rsidR="00F23ACB">
          <w:rPr>
            <w:noProof/>
            <w:webHidden/>
          </w:rPr>
          <w:fldChar w:fldCharType="begin"/>
        </w:r>
        <w:r w:rsidR="00C80D0A">
          <w:rPr>
            <w:noProof/>
            <w:webHidden/>
          </w:rPr>
          <w:instrText xml:space="preserve"> PAGEREF _Toc12882081 \h </w:instrText>
        </w:r>
        <w:r w:rsidR="00F23ACB">
          <w:rPr>
            <w:noProof/>
            <w:webHidden/>
          </w:rPr>
        </w:r>
        <w:r w:rsidR="00F23ACB">
          <w:rPr>
            <w:noProof/>
            <w:webHidden/>
          </w:rPr>
          <w:fldChar w:fldCharType="separate"/>
        </w:r>
        <w:r w:rsidR="009C4C23">
          <w:rPr>
            <w:noProof/>
            <w:webHidden/>
          </w:rPr>
          <w:t>1</w:t>
        </w:r>
        <w:r w:rsidR="00F23ACB">
          <w:rPr>
            <w:noProof/>
            <w:webHidden/>
          </w:rPr>
          <w:fldChar w:fldCharType="end"/>
        </w:r>
      </w:hyperlink>
    </w:p>
    <w:p w:rsidR="00C80D0A" w:rsidRPr="00043CA4" w:rsidRDefault="005E4A05">
      <w:pPr>
        <w:pStyle w:val="Spistreci1"/>
        <w:rPr>
          <w:rFonts w:ascii="Calibri" w:eastAsia="Times New Roman" w:hAnsi="Calibri"/>
          <w:noProof/>
          <w:sz w:val="22"/>
          <w:szCs w:val="22"/>
        </w:rPr>
      </w:pPr>
      <w:hyperlink w:anchor="_Toc12882082" w:history="1">
        <w:r w:rsidR="00C80D0A" w:rsidRPr="0079302F">
          <w:rPr>
            <w:rStyle w:val="Hipercze"/>
            <w:noProof/>
          </w:rPr>
          <w:t>III.</w:t>
        </w:r>
        <w:r w:rsidR="00C80D0A" w:rsidRPr="00043CA4">
          <w:rPr>
            <w:rFonts w:ascii="Calibri" w:eastAsia="Times New Roman" w:hAnsi="Calibri"/>
            <w:noProof/>
            <w:sz w:val="22"/>
            <w:szCs w:val="22"/>
          </w:rPr>
          <w:tab/>
        </w:r>
        <w:r w:rsidR="00C80D0A" w:rsidRPr="0079302F">
          <w:rPr>
            <w:rStyle w:val="Hipercze"/>
            <w:noProof/>
          </w:rPr>
          <w:t>Opis przedmiotu zamówienia.</w:t>
        </w:r>
        <w:r w:rsidR="00C80D0A">
          <w:rPr>
            <w:noProof/>
            <w:webHidden/>
          </w:rPr>
          <w:tab/>
        </w:r>
        <w:r w:rsidR="00F23ACB">
          <w:rPr>
            <w:noProof/>
            <w:webHidden/>
          </w:rPr>
          <w:fldChar w:fldCharType="begin"/>
        </w:r>
        <w:r w:rsidR="00C80D0A">
          <w:rPr>
            <w:noProof/>
            <w:webHidden/>
          </w:rPr>
          <w:instrText xml:space="preserve"> PAGEREF _Toc12882082 \h </w:instrText>
        </w:r>
        <w:r w:rsidR="00F23ACB">
          <w:rPr>
            <w:noProof/>
            <w:webHidden/>
          </w:rPr>
        </w:r>
        <w:r w:rsidR="00F23ACB">
          <w:rPr>
            <w:noProof/>
            <w:webHidden/>
          </w:rPr>
          <w:fldChar w:fldCharType="separate"/>
        </w:r>
        <w:r w:rsidR="009C4C23">
          <w:rPr>
            <w:noProof/>
            <w:webHidden/>
          </w:rPr>
          <w:t>1</w:t>
        </w:r>
        <w:r w:rsidR="00F23ACB">
          <w:rPr>
            <w:noProof/>
            <w:webHidden/>
          </w:rPr>
          <w:fldChar w:fldCharType="end"/>
        </w:r>
      </w:hyperlink>
    </w:p>
    <w:p w:rsidR="00C80D0A" w:rsidRPr="00043CA4" w:rsidRDefault="005E4A05">
      <w:pPr>
        <w:pStyle w:val="Spistreci1"/>
        <w:rPr>
          <w:rFonts w:ascii="Calibri" w:eastAsia="Times New Roman" w:hAnsi="Calibri"/>
          <w:noProof/>
          <w:sz w:val="22"/>
          <w:szCs w:val="22"/>
        </w:rPr>
      </w:pPr>
      <w:hyperlink w:anchor="_Toc12882083" w:history="1">
        <w:r w:rsidR="00C80D0A" w:rsidRPr="0079302F">
          <w:rPr>
            <w:rStyle w:val="Hipercze"/>
            <w:noProof/>
          </w:rPr>
          <w:t>IV.</w:t>
        </w:r>
        <w:r w:rsidR="00C80D0A" w:rsidRPr="00043CA4">
          <w:rPr>
            <w:rFonts w:ascii="Calibri" w:eastAsia="Times New Roman" w:hAnsi="Calibri"/>
            <w:noProof/>
            <w:sz w:val="22"/>
            <w:szCs w:val="22"/>
          </w:rPr>
          <w:tab/>
        </w:r>
        <w:r w:rsidR="00C80D0A" w:rsidRPr="0079302F">
          <w:rPr>
            <w:rStyle w:val="Hipercze"/>
            <w:noProof/>
          </w:rPr>
          <w:t>Termin wykonania zamówienia.</w:t>
        </w:r>
        <w:r w:rsidR="00C80D0A">
          <w:rPr>
            <w:noProof/>
            <w:webHidden/>
          </w:rPr>
          <w:tab/>
        </w:r>
        <w:r w:rsidR="00F23ACB">
          <w:rPr>
            <w:noProof/>
            <w:webHidden/>
          </w:rPr>
          <w:fldChar w:fldCharType="begin"/>
        </w:r>
        <w:r w:rsidR="00C80D0A">
          <w:rPr>
            <w:noProof/>
            <w:webHidden/>
          </w:rPr>
          <w:instrText xml:space="preserve"> PAGEREF _Toc12882083 \h </w:instrText>
        </w:r>
        <w:r w:rsidR="00F23ACB">
          <w:rPr>
            <w:noProof/>
            <w:webHidden/>
          </w:rPr>
        </w:r>
        <w:r w:rsidR="00F23ACB">
          <w:rPr>
            <w:noProof/>
            <w:webHidden/>
          </w:rPr>
          <w:fldChar w:fldCharType="separate"/>
        </w:r>
        <w:r w:rsidR="009C4C23">
          <w:rPr>
            <w:noProof/>
            <w:webHidden/>
          </w:rPr>
          <w:t>4</w:t>
        </w:r>
        <w:r w:rsidR="00F23ACB">
          <w:rPr>
            <w:noProof/>
            <w:webHidden/>
          </w:rPr>
          <w:fldChar w:fldCharType="end"/>
        </w:r>
      </w:hyperlink>
    </w:p>
    <w:p w:rsidR="00C80D0A" w:rsidRPr="00043CA4" w:rsidRDefault="005E4A05">
      <w:pPr>
        <w:pStyle w:val="Spistreci1"/>
        <w:rPr>
          <w:rFonts w:ascii="Calibri" w:eastAsia="Times New Roman" w:hAnsi="Calibri"/>
          <w:noProof/>
          <w:sz w:val="22"/>
          <w:szCs w:val="22"/>
        </w:rPr>
      </w:pPr>
      <w:hyperlink w:anchor="_Toc12882084" w:history="1">
        <w:r w:rsidR="00C80D0A" w:rsidRPr="0079302F">
          <w:rPr>
            <w:rStyle w:val="Hipercze"/>
            <w:noProof/>
          </w:rPr>
          <w:t>V.</w:t>
        </w:r>
        <w:r w:rsidR="00C80D0A" w:rsidRPr="00043CA4">
          <w:rPr>
            <w:rFonts w:ascii="Calibri" w:eastAsia="Times New Roman" w:hAnsi="Calibri"/>
            <w:noProof/>
            <w:sz w:val="22"/>
            <w:szCs w:val="22"/>
          </w:rPr>
          <w:tab/>
        </w:r>
        <w:r w:rsidR="00C80D0A" w:rsidRPr="0079302F">
          <w:rPr>
            <w:rStyle w:val="Hipercze"/>
            <w:noProof/>
          </w:rPr>
          <w:t>Zamówienia częściowe.</w:t>
        </w:r>
        <w:r w:rsidR="00C80D0A">
          <w:rPr>
            <w:noProof/>
            <w:webHidden/>
          </w:rPr>
          <w:tab/>
        </w:r>
        <w:r w:rsidR="00F23ACB">
          <w:rPr>
            <w:noProof/>
            <w:webHidden/>
          </w:rPr>
          <w:fldChar w:fldCharType="begin"/>
        </w:r>
        <w:r w:rsidR="00C80D0A">
          <w:rPr>
            <w:noProof/>
            <w:webHidden/>
          </w:rPr>
          <w:instrText xml:space="preserve"> PAGEREF _Toc12882084 \h </w:instrText>
        </w:r>
        <w:r w:rsidR="00F23ACB">
          <w:rPr>
            <w:noProof/>
            <w:webHidden/>
          </w:rPr>
        </w:r>
        <w:r w:rsidR="00F23ACB">
          <w:rPr>
            <w:noProof/>
            <w:webHidden/>
          </w:rPr>
          <w:fldChar w:fldCharType="separate"/>
        </w:r>
        <w:r w:rsidR="009C4C23">
          <w:rPr>
            <w:noProof/>
            <w:webHidden/>
          </w:rPr>
          <w:t>4</w:t>
        </w:r>
        <w:r w:rsidR="00F23ACB">
          <w:rPr>
            <w:noProof/>
            <w:webHidden/>
          </w:rPr>
          <w:fldChar w:fldCharType="end"/>
        </w:r>
      </w:hyperlink>
    </w:p>
    <w:p w:rsidR="00C80D0A" w:rsidRPr="00043CA4" w:rsidRDefault="005E4A05">
      <w:pPr>
        <w:pStyle w:val="Spistreci1"/>
        <w:rPr>
          <w:rFonts w:ascii="Calibri" w:eastAsia="Times New Roman" w:hAnsi="Calibri"/>
          <w:noProof/>
          <w:sz w:val="22"/>
          <w:szCs w:val="22"/>
        </w:rPr>
      </w:pPr>
      <w:hyperlink w:anchor="_Toc12882085" w:history="1">
        <w:r w:rsidR="00C80D0A" w:rsidRPr="0079302F">
          <w:rPr>
            <w:rStyle w:val="Hipercze"/>
            <w:noProof/>
          </w:rPr>
          <w:t>VI.</w:t>
        </w:r>
        <w:r w:rsidR="00C80D0A" w:rsidRPr="00043CA4">
          <w:rPr>
            <w:rFonts w:ascii="Calibri" w:eastAsia="Times New Roman" w:hAnsi="Calibri"/>
            <w:noProof/>
            <w:sz w:val="22"/>
            <w:szCs w:val="22"/>
          </w:rPr>
          <w:tab/>
        </w:r>
        <w:r w:rsidR="00C80D0A" w:rsidRPr="0079302F">
          <w:rPr>
            <w:rStyle w:val="Hipercze"/>
            <w:noProof/>
          </w:rPr>
          <w:t>Czynności związane z przygotowaniem postępowania.</w:t>
        </w:r>
        <w:r w:rsidR="00C80D0A">
          <w:rPr>
            <w:noProof/>
            <w:webHidden/>
          </w:rPr>
          <w:tab/>
        </w:r>
        <w:r w:rsidR="00F23ACB">
          <w:rPr>
            <w:noProof/>
            <w:webHidden/>
          </w:rPr>
          <w:fldChar w:fldCharType="begin"/>
        </w:r>
        <w:r w:rsidR="00C80D0A">
          <w:rPr>
            <w:noProof/>
            <w:webHidden/>
          </w:rPr>
          <w:instrText xml:space="preserve"> PAGEREF _Toc12882085 \h </w:instrText>
        </w:r>
        <w:r w:rsidR="00F23ACB">
          <w:rPr>
            <w:noProof/>
            <w:webHidden/>
          </w:rPr>
        </w:r>
        <w:r w:rsidR="00F23ACB">
          <w:rPr>
            <w:noProof/>
            <w:webHidden/>
          </w:rPr>
          <w:fldChar w:fldCharType="separate"/>
        </w:r>
        <w:r w:rsidR="009C4C23">
          <w:rPr>
            <w:noProof/>
            <w:webHidden/>
          </w:rPr>
          <w:t>4</w:t>
        </w:r>
        <w:r w:rsidR="00F23ACB">
          <w:rPr>
            <w:noProof/>
            <w:webHidden/>
          </w:rPr>
          <w:fldChar w:fldCharType="end"/>
        </w:r>
      </w:hyperlink>
    </w:p>
    <w:p w:rsidR="00C80D0A" w:rsidRPr="00043CA4" w:rsidRDefault="005E4A05">
      <w:pPr>
        <w:pStyle w:val="Spistreci1"/>
        <w:rPr>
          <w:rFonts w:ascii="Calibri" w:eastAsia="Times New Roman" w:hAnsi="Calibri"/>
          <w:noProof/>
          <w:sz w:val="22"/>
          <w:szCs w:val="22"/>
        </w:rPr>
      </w:pPr>
      <w:hyperlink w:anchor="_Toc12882086" w:history="1">
        <w:r w:rsidR="00C80D0A" w:rsidRPr="0079302F">
          <w:rPr>
            <w:rStyle w:val="Hipercze"/>
            <w:noProof/>
          </w:rPr>
          <w:t>VII.</w:t>
        </w:r>
        <w:r w:rsidR="00C80D0A" w:rsidRPr="00043CA4">
          <w:rPr>
            <w:rFonts w:ascii="Calibri" w:eastAsia="Times New Roman" w:hAnsi="Calibri"/>
            <w:noProof/>
            <w:sz w:val="22"/>
            <w:szCs w:val="22"/>
          </w:rPr>
          <w:tab/>
        </w:r>
        <w:r w:rsidR="00C80D0A" w:rsidRPr="0079302F">
          <w:rPr>
            <w:rStyle w:val="Hipercze"/>
            <w:noProof/>
          </w:rPr>
          <w:t>Informacja o ofercie wariantowej / umowie ramowej / aukcji elektronicznej / przewidywanych zamówieniach, o których mowa w art. 67 ust. 1 pkt 6 (usługi, roboty budowlane) i 7 (dostawy) ustawy Pzp (alternatywa rozłączna dla zamówień sektorowych: art. 134 ust. 6 pkt 3 ustawy Pzp) oraz klauzula informacyjna z art. 13 RODO.</w:t>
        </w:r>
        <w:r w:rsidR="00C80D0A">
          <w:rPr>
            <w:noProof/>
            <w:webHidden/>
          </w:rPr>
          <w:tab/>
        </w:r>
        <w:r w:rsidR="00F23ACB">
          <w:rPr>
            <w:noProof/>
            <w:webHidden/>
          </w:rPr>
          <w:fldChar w:fldCharType="begin"/>
        </w:r>
        <w:r w:rsidR="00C80D0A">
          <w:rPr>
            <w:noProof/>
            <w:webHidden/>
          </w:rPr>
          <w:instrText xml:space="preserve"> PAGEREF _Toc12882086 \h </w:instrText>
        </w:r>
        <w:r w:rsidR="00F23ACB">
          <w:rPr>
            <w:noProof/>
            <w:webHidden/>
          </w:rPr>
        </w:r>
        <w:r w:rsidR="00F23ACB">
          <w:rPr>
            <w:noProof/>
            <w:webHidden/>
          </w:rPr>
          <w:fldChar w:fldCharType="separate"/>
        </w:r>
        <w:r w:rsidR="009C4C23">
          <w:rPr>
            <w:noProof/>
            <w:webHidden/>
          </w:rPr>
          <w:t>4</w:t>
        </w:r>
        <w:r w:rsidR="00F23ACB">
          <w:rPr>
            <w:noProof/>
            <w:webHidden/>
          </w:rPr>
          <w:fldChar w:fldCharType="end"/>
        </w:r>
      </w:hyperlink>
    </w:p>
    <w:p w:rsidR="00C80D0A" w:rsidRPr="00043CA4" w:rsidRDefault="005E4A05">
      <w:pPr>
        <w:pStyle w:val="Spistreci1"/>
        <w:rPr>
          <w:rFonts w:ascii="Calibri" w:eastAsia="Times New Roman" w:hAnsi="Calibri"/>
          <w:noProof/>
          <w:sz w:val="22"/>
          <w:szCs w:val="22"/>
        </w:rPr>
      </w:pPr>
      <w:hyperlink w:anchor="_Toc12882087" w:history="1">
        <w:r w:rsidR="00C80D0A" w:rsidRPr="0079302F">
          <w:rPr>
            <w:rStyle w:val="Hipercze"/>
            <w:noProof/>
          </w:rPr>
          <w:t>VIII.</w:t>
        </w:r>
        <w:r w:rsidR="00C80D0A" w:rsidRPr="00043CA4">
          <w:rPr>
            <w:rFonts w:ascii="Calibri" w:eastAsia="Times New Roman" w:hAnsi="Calibri"/>
            <w:noProof/>
            <w:sz w:val="22"/>
            <w:szCs w:val="22"/>
          </w:rPr>
          <w:tab/>
        </w:r>
        <w:r w:rsidR="00C80D0A" w:rsidRPr="0079302F">
          <w:rPr>
            <w:rStyle w:val="Hipercze"/>
            <w:noProof/>
          </w:rPr>
          <w:t>Warunki udziału w postępowaniu.</w:t>
        </w:r>
        <w:r w:rsidR="00C80D0A">
          <w:rPr>
            <w:noProof/>
            <w:webHidden/>
          </w:rPr>
          <w:tab/>
        </w:r>
        <w:r w:rsidR="00F23ACB">
          <w:rPr>
            <w:noProof/>
            <w:webHidden/>
          </w:rPr>
          <w:fldChar w:fldCharType="begin"/>
        </w:r>
        <w:r w:rsidR="00C80D0A">
          <w:rPr>
            <w:noProof/>
            <w:webHidden/>
          </w:rPr>
          <w:instrText xml:space="preserve"> PAGEREF _Toc12882087 \h </w:instrText>
        </w:r>
        <w:r w:rsidR="00F23ACB">
          <w:rPr>
            <w:noProof/>
            <w:webHidden/>
          </w:rPr>
        </w:r>
        <w:r w:rsidR="00F23ACB">
          <w:rPr>
            <w:noProof/>
            <w:webHidden/>
          </w:rPr>
          <w:fldChar w:fldCharType="separate"/>
        </w:r>
        <w:r w:rsidR="009C4C23">
          <w:rPr>
            <w:noProof/>
            <w:webHidden/>
          </w:rPr>
          <w:t>5</w:t>
        </w:r>
        <w:r w:rsidR="00F23ACB">
          <w:rPr>
            <w:noProof/>
            <w:webHidden/>
          </w:rPr>
          <w:fldChar w:fldCharType="end"/>
        </w:r>
      </w:hyperlink>
    </w:p>
    <w:p w:rsidR="00C80D0A" w:rsidRPr="00043CA4" w:rsidRDefault="005E4A05">
      <w:pPr>
        <w:pStyle w:val="Spistreci1"/>
        <w:rPr>
          <w:rFonts w:ascii="Calibri" w:eastAsia="Times New Roman" w:hAnsi="Calibri"/>
          <w:noProof/>
          <w:sz w:val="22"/>
          <w:szCs w:val="22"/>
        </w:rPr>
      </w:pPr>
      <w:hyperlink w:anchor="_Toc12882088" w:history="1">
        <w:r w:rsidR="00C80D0A" w:rsidRPr="0079302F">
          <w:rPr>
            <w:rStyle w:val="Hipercze"/>
            <w:noProof/>
          </w:rPr>
          <w:t>IX.</w:t>
        </w:r>
        <w:r w:rsidR="00C80D0A" w:rsidRPr="00043CA4">
          <w:rPr>
            <w:rFonts w:ascii="Calibri" w:eastAsia="Times New Roman" w:hAnsi="Calibri"/>
            <w:noProof/>
            <w:sz w:val="22"/>
            <w:szCs w:val="22"/>
          </w:rPr>
          <w:tab/>
        </w:r>
        <w:r w:rsidR="00C80D0A" w:rsidRPr="0079302F">
          <w:rPr>
            <w:rStyle w:val="Hipercze"/>
            <w:noProof/>
          </w:rPr>
          <w:t>Wykaz oświadczeń lub dokumentów, potwierdzających spełnianie warunków udziału w postępowaniu oraz brak podstaw wykluczenia.</w:t>
        </w:r>
        <w:r w:rsidR="00C80D0A">
          <w:rPr>
            <w:noProof/>
            <w:webHidden/>
          </w:rPr>
          <w:tab/>
        </w:r>
        <w:r w:rsidR="00F23ACB">
          <w:rPr>
            <w:noProof/>
            <w:webHidden/>
          </w:rPr>
          <w:fldChar w:fldCharType="begin"/>
        </w:r>
        <w:r w:rsidR="00C80D0A">
          <w:rPr>
            <w:noProof/>
            <w:webHidden/>
          </w:rPr>
          <w:instrText xml:space="preserve"> PAGEREF _Toc12882088 \h </w:instrText>
        </w:r>
        <w:r w:rsidR="00F23ACB">
          <w:rPr>
            <w:noProof/>
            <w:webHidden/>
          </w:rPr>
        </w:r>
        <w:r w:rsidR="00F23ACB">
          <w:rPr>
            <w:noProof/>
            <w:webHidden/>
          </w:rPr>
          <w:fldChar w:fldCharType="separate"/>
        </w:r>
        <w:r w:rsidR="009C4C23">
          <w:rPr>
            <w:noProof/>
            <w:webHidden/>
          </w:rPr>
          <w:t>15</w:t>
        </w:r>
        <w:r w:rsidR="00F23ACB">
          <w:rPr>
            <w:noProof/>
            <w:webHidden/>
          </w:rPr>
          <w:fldChar w:fldCharType="end"/>
        </w:r>
      </w:hyperlink>
    </w:p>
    <w:p w:rsidR="00C80D0A" w:rsidRPr="00043CA4" w:rsidRDefault="005E4A05">
      <w:pPr>
        <w:pStyle w:val="Spistreci1"/>
        <w:rPr>
          <w:rFonts w:ascii="Calibri" w:eastAsia="Times New Roman" w:hAnsi="Calibri"/>
          <w:noProof/>
          <w:sz w:val="22"/>
          <w:szCs w:val="22"/>
        </w:rPr>
      </w:pPr>
      <w:hyperlink w:anchor="_Toc12882089" w:history="1">
        <w:r w:rsidR="00C80D0A" w:rsidRPr="0079302F">
          <w:rPr>
            <w:rStyle w:val="Hipercze"/>
            <w:noProof/>
          </w:rPr>
          <w:t>X.</w:t>
        </w:r>
        <w:r w:rsidR="00C80D0A" w:rsidRPr="00043CA4">
          <w:rPr>
            <w:rFonts w:ascii="Calibri" w:eastAsia="Times New Roman" w:hAnsi="Calibri"/>
            <w:noProof/>
            <w:sz w:val="22"/>
            <w:szCs w:val="22"/>
          </w:rPr>
          <w:tab/>
        </w:r>
        <w:r w:rsidR="00C80D0A" w:rsidRPr="0079302F">
          <w:rPr>
            <w:rStyle w:val="Hipercze"/>
            <w:noProof/>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C80D0A" w:rsidRPr="0079302F">
          <w:rPr>
            <w:rStyle w:val="Hipercze"/>
            <w:i/>
            <w:noProof/>
          </w:rPr>
          <w:t>.</w:t>
        </w:r>
        <w:r w:rsidR="00C80D0A">
          <w:rPr>
            <w:noProof/>
            <w:webHidden/>
          </w:rPr>
          <w:tab/>
        </w:r>
        <w:r w:rsidR="00F23ACB">
          <w:rPr>
            <w:noProof/>
            <w:webHidden/>
          </w:rPr>
          <w:fldChar w:fldCharType="begin"/>
        </w:r>
        <w:r w:rsidR="00C80D0A">
          <w:rPr>
            <w:noProof/>
            <w:webHidden/>
          </w:rPr>
          <w:instrText xml:space="preserve"> PAGEREF _Toc12882089 \h </w:instrText>
        </w:r>
        <w:r w:rsidR="00F23ACB">
          <w:rPr>
            <w:noProof/>
            <w:webHidden/>
          </w:rPr>
        </w:r>
        <w:r w:rsidR="00F23ACB">
          <w:rPr>
            <w:noProof/>
            <w:webHidden/>
          </w:rPr>
          <w:fldChar w:fldCharType="separate"/>
        </w:r>
        <w:r w:rsidR="009C4C23">
          <w:rPr>
            <w:noProof/>
            <w:webHidden/>
          </w:rPr>
          <w:t>27</w:t>
        </w:r>
        <w:r w:rsidR="00F23ACB">
          <w:rPr>
            <w:noProof/>
            <w:webHidden/>
          </w:rPr>
          <w:fldChar w:fldCharType="end"/>
        </w:r>
      </w:hyperlink>
    </w:p>
    <w:p w:rsidR="00C80D0A" w:rsidRPr="00043CA4" w:rsidRDefault="005E4A05">
      <w:pPr>
        <w:pStyle w:val="Spistreci1"/>
        <w:rPr>
          <w:rFonts w:ascii="Calibri" w:eastAsia="Times New Roman" w:hAnsi="Calibri"/>
          <w:noProof/>
          <w:sz w:val="22"/>
          <w:szCs w:val="22"/>
        </w:rPr>
      </w:pPr>
      <w:hyperlink w:anchor="_Toc12882090" w:history="1">
        <w:r w:rsidR="00C80D0A" w:rsidRPr="0079302F">
          <w:rPr>
            <w:rStyle w:val="Hipercze"/>
            <w:noProof/>
          </w:rPr>
          <w:t>XI.</w:t>
        </w:r>
        <w:r w:rsidR="00C80D0A" w:rsidRPr="00043CA4">
          <w:rPr>
            <w:rFonts w:ascii="Calibri" w:eastAsia="Times New Roman" w:hAnsi="Calibri"/>
            <w:noProof/>
            <w:sz w:val="22"/>
            <w:szCs w:val="22"/>
          </w:rPr>
          <w:tab/>
        </w:r>
        <w:r w:rsidR="00C80D0A" w:rsidRPr="0079302F">
          <w:rPr>
            <w:rStyle w:val="Hipercze"/>
            <w:noProof/>
          </w:rPr>
          <w:t>Termin związania ofertą.</w:t>
        </w:r>
        <w:r w:rsidR="00C80D0A">
          <w:rPr>
            <w:noProof/>
            <w:webHidden/>
          </w:rPr>
          <w:tab/>
        </w:r>
        <w:r w:rsidR="00F23ACB">
          <w:rPr>
            <w:noProof/>
            <w:webHidden/>
          </w:rPr>
          <w:fldChar w:fldCharType="begin"/>
        </w:r>
        <w:r w:rsidR="00C80D0A">
          <w:rPr>
            <w:noProof/>
            <w:webHidden/>
          </w:rPr>
          <w:instrText xml:space="preserve"> PAGEREF _Toc12882090 \h </w:instrText>
        </w:r>
        <w:r w:rsidR="00F23ACB">
          <w:rPr>
            <w:noProof/>
            <w:webHidden/>
          </w:rPr>
        </w:r>
        <w:r w:rsidR="00F23ACB">
          <w:rPr>
            <w:noProof/>
            <w:webHidden/>
          </w:rPr>
          <w:fldChar w:fldCharType="separate"/>
        </w:r>
        <w:r w:rsidR="009C4C23">
          <w:rPr>
            <w:noProof/>
            <w:webHidden/>
          </w:rPr>
          <w:t>31</w:t>
        </w:r>
        <w:r w:rsidR="00F23ACB">
          <w:rPr>
            <w:noProof/>
            <w:webHidden/>
          </w:rPr>
          <w:fldChar w:fldCharType="end"/>
        </w:r>
      </w:hyperlink>
    </w:p>
    <w:p w:rsidR="00C80D0A" w:rsidRPr="00043CA4" w:rsidRDefault="005E4A05">
      <w:pPr>
        <w:pStyle w:val="Spistreci1"/>
        <w:rPr>
          <w:rFonts w:ascii="Calibri" w:eastAsia="Times New Roman" w:hAnsi="Calibri"/>
          <w:noProof/>
          <w:sz w:val="22"/>
          <w:szCs w:val="22"/>
        </w:rPr>
      </w:pPr>
      <w:hyperlink w:anchor="_Toc12882091" w:history="1">
        <w:r w:rsidR="00C80D0A" w:rsidRPr="0079302F">
          <w:rPr>
            <w:rStyle w:val="Hipercze"/>
            <w:noProof/>
          </w:rPr>
          <w:t>XII.</w:t>
        </w:r>
        <w:r w:rsidR="00C80D0A" w:rsidRPr="00043CA4">
          <w:rPr>
            <w:rFonts w:ascii="Calibri" w:eastAsia="Times New Roman" w:hAnsi="Calibri"/>
            <w:noProof/>
            <w:sz w:val="22"/>
            <w:szCs w:val="22"/>
          </w:rPr>
          <w:tab/>
        </w:r>
        <w:r w:rsidR="00C80D0A" w:rsidRPr="0079302F">
          <w:rPr>
            <w:rStyle w:val="Hipercze"/>
            <w:noProof/>
          </w:rPr>
          <w:t>Miejsce oraz termin składania i otwarcia ofert.</w:t>
        </w:r>
        <w:r w:rsidR="00C80D0A">
          <w:rPr>
            <w:noProof/>
            <w:webHidden/>
          </w:rPr>
          <w:tab/>
        </w:r>
        <w:r w:rsidR="00F23ACB">
          <w:rPr>
            <w:noProof/>
            <w:webHidden/>
          </w:rPr>
          <w:fldChar w:fldCharType="begin"/>
        </w:r>
        <w:r w:rsidR="00C80D0A">
          <w:rPr>
            <w:noProof/>
            <w:webHidden/>
          </w:rPr>
          <w:instrText xml:space="preserve"> PAGEREF _Toc12882091 \h </w:instrText>
        </w:r>
        <w:r w:rsidR="00F23ACB">
          <w:rPr>
            <w:noProof/>
            <w:webHidden/>
          </w:rPr>
        </w:r>
        <w:r w:rsidR="00F23ACB">
          <w:rPr>
            <w:noProof/>
            <w:webHidden/>
          </w:rPr>
          <w:fldChar w:fldCharType="separate"/>
        </w:r>
        <w:r w:rsidR="009C4C23">
          <w:rPr>
            <w:noProof/>
            <w:webHidden/>
          </w:rPr>
          <w:t>31</w:t>
        </w:r>
        <w:r w:rsidR="00F23ACB">
          <w:rPr>
            <w:noProof/>
            <w:webHidden/>
          </w:rPr>
          <w:fldChar w:fldCharType="end"/>
        </w:r>
      </w:hyperlink>
    </w:p>
    <w:p w:rsidR="00C80D0A" w:rsidRPr="00043CA4" w:rsidRDefault="005E4A05">
      <w:pPr>
        <w:pStyle w:val="Spistreci1"/>
        <w:rPr>
          <w:rFonts w:ascii="Calibri" w:eastAsia="Times New Roman" w:hAnsi="Calibri"/>
          <w:noProof/>
          <w:sz w:val="22"/>
          <w:szCs w:val="22"/>
        </w:rPr>
      </w:pPr>
      <w:hyperlink w:anchor="_Toc12882092" w:history="1">
        <w:r w:rsidR="00C80D0A" w:rsidRPr="0079302F">
          <w:rPr>
            <w:rStyle w:val="Hipercze"/>
            <w:noProof/>
          </w:rPr>
          <w:t>XIII.</w:t>
        </w:r>
        <w:r w:rsidR="00C80D0A" w:rsidRPr="00043CA4">
          <w:rPr>
            <w:rFonts w:ascii="Calibri" w:eastAsia="Times New Roman" w:hAnsi="Calibri"/>
            <w:noProof/>
            <w:sz w:val="22"/>
            <w:szCs w:val="22"/>
          </w:rPr>
          <w:tab/>
        </w:r>
        <w:r w:rsidR="00C80D0A" w:rsidRPr="0079302F">
          <w:rPr>
            <w:rStyle w:val="Hipercze"/>
            <w:noProof/>
          </w:rPr>
          <w:t>Opis sposobu obliczenia ceny</w:t>
        </w:r>
        <w:r w:rsidR="00C80D0A">
          <w:rPr>
            <w:noProof/>
            <w:webHidden/>
          </w:rPr>
          <w:tab/>
        </w:r>
        <w:r w:rsidR="00F23ACB">
          <w:rPr>
            <w:noProof/>
            <w:webHidden/>
          </w:rPr>
          <w:fldChar w:fldCharType="begin"/>
        </w:r>
        <w:r w:rsidR="00C80D0A">
          <w:rPr>
            <w:noProof/>
            <w:webHidden/>
          </w:rPr>
          <w:instrText xml:space="preserve"> PAGEREF _Toc12882092 \h </w:instrText>
        </w:r>
        <w:r w:rsidR="00F23ACB">
          <w:rPr>
            <w:noProof/>
            <w:webHidden/>
          </w:rPr>
        </w:r>
        <w:r w:rsidR="00F23ACB">
          <w:rPr>
            <w:noProof/>
            <w:webHidden/>
          </w:rPr>
          <w:fldChar w:fldCharType="separate"/>
        </w:r>
        <w:r w:rsidR="009C4C23">
          <w:rPr>
            <w:noProof/>
            <w:webHidden/>
          </w:rPr>
          <w:t>31</w:t>
        </w:r>
        <w:r w:rsidR="00F23ACB">
          <w:rPr>
            <w:noProof/>
            <w:webHidden/>
          </w:rPr>
          <w:fldChar w:fldCharType="end"/>
        </w:r>
      </w:hyperlink>
    </w:p>
    <w:p w:rsidR="00C80D0A" w:rsidRPr="00043CA4" w:rsidRDefault="005E4A05">
      <w:pPr>
        <w:pStyle w:val="Spistreci1"/>
        <w:rPr>
          <w:rFonts w:ascii="Calibri" w:eastAsia="Times New Roman" w:hAnsi="Calibri"/>
          <w:noProof/>
          <w:sz w:val="22"/>
          <w:szCs w:val="22"/>
        </w:rPr>
      </w:pPr>
      <w:hyperlink w:anchor="_Toc12882093" w:history="1">
        <w:r w:rsidR="00C80D0A" w:rsidRPr="0079302F">
          <w:rPr>
            <w:rStyle w:val="Hipercze"/>
            <w:noProof/>
          </w:rPr>
          <w:t>XIV.</w:t>
        </w:r>
        <w:r w:rsidR="00C80D0A" w:rsidRPr="00043CA4">
          <w:rPr>
            <w:rFonts w:ascii="Calibri" w:eastAsia="Times New Roman" w:hAnsi="Calibri"/>
            <w:noProof/>
            <w:sz w:val="22"/>
            <w:szCs w:val="22"/>
          </w:rPr>
          <w:tab/>
        </w:r>
        <w:r w:rsidR="00C80D0A" w:rsidRPr="0079302F">
          <w:rPr>
            <w:rStyle w:val="Hipercze"/>
            <w:noProof/>
          </w:rPr>
          <w:t>Opis kryteriów, którymi zamawiający będzie się kierował przy wyborze oferty, wraz z podaniem wag tych kryteriów i sposobu oceny ofert.</w:t>
        </w:r>
        <w:r w:rsidR="00C80D0A">
          <w:rPr>
            <w:noProof/>
            <w:webHidden/>
          </w:rPr>
          <w:tab/>
        </w:r>
        <w:r w:rsidR="00F23ACB">
          <w:rPr>
            <w:noProof/>
            <w:webHidden/>
          </w:rPr>
          <w:fldChar w:fldCharType="begin"/>
        </w:r>
        <w:r w:rsidR="00C80D0A">
          <w:rPr>
            <w:noProof/>
            <w:webHidden/>
          </w:rPr>
          <w:instrText xml:space="preserve"> PAGEREF _Toc12882093 \h </w:instrText>
        </w:r>
        <w:r w:rsidR="00F23ACB">
          <w:rPr>
            <w:noProof/>
            <w:webHidden/>
          </w:rPr>
        </w:r>
        <w:r w:rsidR="00F23ACB">
          <w:rPr>
            <w:noProof/>
            <w:webHidden/>
          </w:rPr>
          <w:fldChar w:fldCharType="separate"/>
        </w:r>
        <w:r w:rsidR="009C4C23">
          <w:rPr>
            <w:noProof/>
            <w:webHidden/>
          </w:rPr>
          <w:t>33</w:t>
        </w:r>
        <w:r w:rsidR="00F23ACB">
          <w:rPr>
            <w:noProof/>
            <w:webHidden/>
          </w:rPr>
          <w:fldChar w:fldCharType="end"/>
        </w:r>
      </w:hyperlink>
    </w:p>
    <w:p w:rsidR="00C80D0A" w:rsidRPr="00043CA4" w:rsidRDefault="005E4A05">
      <w:pPr>
        <w:pStyle w:val="Spistreci1"/>
        <w:rPr>
          <w:rFonts w:ascii="Calibri" w:eastAsia="Times New Roman" w:hAnsi="Calibri"/>
          <w:noProof/>
          <w:sz w:val="22"/>
          <w:szCs w:val="22"/>
        </w:rPr>
      </w:pPr>
      <w:hyperlink w:anchor="_Toc12882094" w:history="1">
        <w:r w:rsidR="00C80D0A" w:rsidRPr="0079302F">
          <w:rPr>
            <w:rStyle w:val="Hipercze"/>
            <w:noProof/>
          </w:rPr>
          <w:t>XV.</w:t>
        </w:r>
        <w:r w:rsidR="00C80D0A" w:rsidRPr="00043CA4">
          <w:rPr>
            <w:rFonts w:ascii="Calibri" w:eastAsia="Times New Roman" w:hAnsi="Calibri"/>
            <w:noProof/>
            <w:sz w:val="22"/>
            <w:szCs w:val="22"/>
          </w:rPr>
          <w:tab/>
        </w:r>
        <w:r w:rsidR="00C80D0A" w:rsidRPr="0079302F">
          <w:rPr>
            <w:rStyle w:val="Hipercze"/>
            <w:noProof/>
          </w:rPr>
          <w:t>Informacje o formalnościach, jakie powinny zostać dopełnione po wyborze oferty w celu zawarcia umowy w sprawie zamówienia publicznego</w:t>
        </w:r>
        <w:r w:rsidR="00C80D0A">
          <w:rPr>
            <w:noProof/>
            <w:webHidden/>
          </w:rPr>
          <w:tab/>
        </w:r>
        <w:r w:rsidR="00F23ACB">
          <w:rPr>
            <w:noProof/>
            <w:webHidden/>
          </w:rPr>
          <w:fldChar w:fldCharType="begin"/>
        </w:r>
        <w:r w:rsidR="00C80D0A">
          <w:rPr>
            <w:noProof/>
            <w:webHidden/>
          </w:rPr>
          <w:instrText xml:space="preserve"> PAGEREF _Toc12882094 \h </w:instrText>
        </w:r>
        <w:r w:rsidR="00F23ACB">
          <w:rPr>
            <w:noProof/>
            <w:webHidden/>
          </w:rPr>
        </w:r>
        <w:r w:rsidR="00F23ACB">
          <w:rPr>
            <w:noProof/>
            <w:webHidden/>
          </w:rPr>
          <w:fldChar w:fldCharType="separate"/>
        </w:r>
        <w:r w:rsidR="009C4C23">
          <w:rPr>
            <w:noProof/>
            <w:webHidden/>
          </w:rPr>
          <w:t>39</w:t>
        </w:r>
        <w:r w:rsidR="00F23ACB">
          <w:rPr>
            <w:noProof/>
            <w:webHidden/>
          </w:rPr>
          <w:fldChar w:fldCharType="end"/>
        </w:r>
      </w:hyperlink>
    </w:p>
    <w:p w:rsidR="00C80D0A" w:rsidRPr="00043CA4" w:rsidRDefault="005E4A05">
      <w:pPr>
        <w:pStyle w:val="Spistreci1"/>
        <w:rPr>
          <w:rFonts w:ascii="Calibri" w:eastAsia="Times New Roman" w:hAnsi="Calibri"/>
          <w:noProof/>
          <w:sz w:val="22"/>
          <w:szCs w:val="22"/>
        </w:rPr>
      </w:pPr>
      <w:hyperlink w:anchor="_Toc12882095" w:history="1">
        <w:r w:rsidR="00C80D0A" w:rsidRPr="0079302F">
          <w:rPr>
            <w:rStyle w:val="Hipercze"/>
            <w:noProof/>
          </w:rPr>
          <w:t>XVI.</w:t>
        </w:r>
        <w:r w:rsidR="00C80D0A" w:rsidRPr="00043CA4">
          <w:rPr>
            <w:rFonts w:ascii="Calibri" w:eastAsia="Times New Roman" w:hAnsi="Calibri"/>
            <w:noProof/>
            <w:sz w:val="22"/>
            <w:szCs w:val="22"/>
          </w:rPr>
          <w:tab/>
        </w:r>
        <w:r w:rsidR="00C80D0A" w:rsidRPr="0079302F">
          <w:rPr>
            <w:rStyle w:val="Hipercze"/>
            <w:noProof/>
          </w:rPr>
          <w:t>Wymagania dotyczące wadium.</w:t>
        </w:r>
        <w:r w:rsidR="00C80D0A">
          <w:rPr>
            <w:noProof/>
            <w:webHidden/>
          </w:rPr>
          <w:tab/>
        </w:r>
        <w:r w:rsidR="00F23ACB">
          <w:rPr>
            <w:noProof/>
            <w:webHidden/>
          </w:rPr>
          <w:fldChar w:fldCharType="begin"/>
        </w:r>
        <w:r w:rsidR="00C80D0A">
          <w:rPr>
            <w:noProof/>
            <w:webHidden/>
          </w:rPr>
          <w:instrText xml:space="preserve"> PAGEREF _Toc12882095 \h </w:instrText>
        </w:r>
        <w:r w:rsidR="00F23ACB">
          <w:rPr>
            <w:noProof/>
            <w:webHidden/>
          </w:rPr>
        </w:r>
        <w:r w:rsidR="00F23ACB">
          <w:rPr>
            <w:noProof/>
            <w:webHidden/>
          </w:rPr>
          <w:fldChar w:fldCharType="separate"/>
        </w:r>
        <w:r w:rsidR="009C4C23">
          <w:rPr>
            <w:noProof/>
            <w:webHidden/>
          </w:rPr>
          <w:t>40</w:t>
        </w:r>
        <w:r w:rsidR="00F23ACB">
          <w:rPr>
            <w:noProof/>
            <w:webHidden/>
          </w:rPr>
          <w:fldChar w:fldCharType="end"/>
        </w:r>
      </w:hyperlink>
    </w:p>
    <w:p w:rsidR="00C80D0A" w:rsidRPr="00043CA4" w:rsidRDefault="005E4A05">
      <w:pPr>
        <w:pStyle w:val="Spistreci2"/>
        <w:rPr>
          <w:rFonts w:ascii="Calibri" w:eastAsia="Times New Roman" w:hAnsi="Calibri"/>
          <w:sz w:val="22"/>
          <w:szCs w:val="22"/>
        </w:rPr>
      </w:pPr>
      <w:hyperlink w:anchor="_Toc12882096" w:history="1">
        <w:r w:rsidR="00C80D0A" w:rsidRPr="0079302F">
          <w:rPr>
            <w:rStyle w:val="Hipercze"/>
          </w:rPr>
          <w:t>Wnoszenie wadium.</w:t>
        </w:r>
        <w:r w:rsidR="00C80D0A">
          <w:rPr>
            <w:webHidden/>
          </w:rPr>
          <w:tab/>
        </w:r>
        <w:r w:rsidR="00F23ACB">
          <w:rPr>
            <w:webHidden/>
          </w:rPr>
          <w:fldChar w:fldCharType="begin"/>
        </w:r>
        <w:r w:rsidR="00C80D0A">
          <w:rPr>
            <w:webHidden/>
          </w:rPr>
          <w:instrText xml:space="preserve"> PAGEREF _Toc12882096 \h </w:instrText>
        </w:r>
        <w:r w:rsidR="00F23ACB">
          <w:rPr>
            <w:webHidden/>
          </w:rPr>
        </w:r>
        <w:r w:rsidR="00F23ACB">
          <w:rPr>
            <w:webHidden/>
          </w:rPr>
          <w:fldChar w:fldCharType="separate"/>
        </w:r>
        <w:r w:rsidR="009C4C23">
          <w:rPr>
            <w:webHidden/>
          </w:rPr>
          <w:t>40</w:t>
        </w:r>
        <w:r w:rsidR="00F23ACB">
          <w:rPr>
            <w:webHidden/>
          </w:rPr>
          <w:fldChar w:fldCharType="end"/>
        </w:r>
      </w:hyperlink>
    </w:p>
    <w:p w:rsidR="00C80D0A" w:rsidRPr="00043CA4" w:rsidRDefault="005E4A05">
      <w:pPr>
        <w:pStyle w:val="Spistreci2"/>
        <w:rPr>
          <w:rFonts w:ascii="Calibri" w:eastAsia="Times New Roman" w:hAnsi="Calibri"/>
          <w:sz w:val="22"/>
          <w:szCs w:val="22"/>
        </w:rPr>
      </w:pPr>
      <w:hyperlink w:anchor="_Toc12882097" w:history="1">
        <w:r w:rsidR="00C80D0A" w:rsidRPr="0079302F">
          <w:rPr>
            <w:rStyle w:val="Hipercze"/>
          </w:rPr>
          <w:t>Zasady zwrotu i zatrzymania wadium:</w:t>
        </w:r>
        <w:r w:rsidR="00C80D0A">
          <w:rPr>
            <w:webHidden/>
          </w:rPr>
          <w:tab/>
        </w:r>
        <w:r w:rsidR="00F23ACB">
          <w:rPr>
            <w:webHidden/>
          </w:rPr>
          <w:fldChar w:fldCharType="begin"/>
        </w:r>
        <w:r w:rsidR="00C80D0A">
          <w:rPr>
            <w:webHidden/>
          </w:rPr>
          <w:instrText xml:space="preserve"> PAGEREF _Toc12882097 \h </w:instrText>
        </w:r>
        <w:r w:rsidR="00F23ACB">
          <w:rPr>
            <w:webHidden/>
          </w:rPr>
        </w:r>
        <w:r w:rsidR="00F23ACB">
          <w:rPr>
            <w:webHidden/>
          </w:rPr>
          <w:fldChar w:fldCharType="separate"/>
        </w:r>
        <w:r w:rsidR="009C4C23">
          <w:rPr>
            <w:webHidden/>
          </w:rPr>
          <w:t>41</w:t>
        </w:r>
        <w:r w:rsidR="00F23ACB">
          <w:rPr>
            <w:webHidden/>
          </w:rPr>
          <w:fldChar w:fldCharType="end"/>
        </w:r>
      </w:hyperlink>
    </w:p>
    <w:p w:rsidR="00C80D0A" w:rsidRPr="00043CA4" w:rsidRDefault="005E4A05">
      <w:pPr>
        <w:pStyle w:val="Spistreci1"/>
        <w:rPr>
          <w:rFonts w:ascii="Calibri" w:eastAsia="Times New Roman" w:hAnsi="Calibri"/>
          <w:noProof/>
          <w:sz w:val="22"/>
          <w:szCs w:val="22"/>
        </w:rPr>
      </w:pPr>
      <w:hyperlink w:anchor="_Toc12882098" w:history="1">
        <w:r w:rsidR="00C80D0A" w:rsidRPr="0079302F">
          <w:rPr>
            <w:rStyle w:val="Hipercze"/>
            <w:noProof/>
          </w:rPr>
          <w:t>XVII.</w:t>
        </w:r>
        <w:r w:rsidR="00C80D0A" w:rsidRPr="00043CA4">
          <w:rPr>
            <w:rFonts w:ascii="Calibri" w:eastAsia="Times New Roman" w:hAnsi="Calibri"/>
            <w:noProof/>
            <w:sz w:val="22"/>
            <w:szCs w:val="22"/>
          </w:rPr>
          <w:tab/>
        </w:r>
        <w:r w:rsidR="00C80D0A" w:rsidRPr="0079302F">
          <w:rPr>
            <w:rStyle w:val="Hipercze"/>
            <w:noProof/>
          </w:rPr>
          <w:t>Wymagania dotyczące zabezpieczenia należytego wykonania umowy</w:t>
        </w:r>
        <w:r w:rsidR="00C80D0A">
          <w:rPr>
            <w:noProof/>
            <w:webHidden/>
          </w:rPr>
          <w:tab/>
        </w:r>
        <w:r w:rsidR="00F23ACB">
          <w:rPr>
            <w:noProof/>
            <w:webHidden/>
          </w:rPr>
          <w:fldChar w:fldCharType="begin"/>
        </w:r>
        <w:r w:rsidR="00C80D0A">
          <w:rPr>
            <w:noProof/>
            <w:webHidden/>
          </w:rPr>
          <w:instrText xml:space="preserve"> PAGEREF _Toc12882098 \h </w:instrText>
        </w:r>
        <w:r w:rsidR="00F23ACB">
          <w:rPr>
            <w:noProof/>
            <w:webHidden/>
          </w:rPr>
        </w:r>
        <w:r w:rsidR="00F23ACB">
          <w:rPr>
            <w:noProof/>
            <w:webHidden/>
          </w:rPr>
          <w:fldChar w:fldCharType="separate"/>
        </w:r>
        <w:r w:rsidR="009C4C23">
          <w:rPr>
            <w:noProof/>
            <w:webHidden/>
          </w:rPr>
          <w:t>41</w:t>
        </w:r>
        <w:r w:rsidR="00F23ACB">
          <w:rPr>
            <w:noProof/>
            <w:webHidden/>
          </w:rPr>
          <w:fldChar w:fldCharType="end"/>
        </w:r>
      </w:hyperlink>
    </w:p>
    <w:p w:rsidR="00C80D0A" w:rsidRPr="00043CA4" w:rsidRDefault="005E4A05">
      <w:pPr>
        <w:pStyle w:val="Spistreci2"/>
        <w:rPr>
          <w:rFonts w:ascii="Calibri" w:eastAsia="Times New Roman" w:hAnsi="Calibri"/>
          <w:sz w:val="22"/>
          <w:szCs w:val="22"/>
        </w:rPr>
      </w:pPr>
      <w:hyperlink w:anchor="_Toc12882099" w:history="1">
        <w:r w:rsidR="00C80D0A" w:rsidRPr="0079302F">
          <w:rPr>
            <w:rStyle w:val="Hipercze"/>
          </w:rPr>
          <w:t>Wnoszenie zabezpieczenia należytego wykonania umowy</w:t>
        </w:r>
        <w:r w:rsidR="00C80D0A">
          <w:rPr>
            <w:webHidden/>
          </w:rPr>
          <w:tab/>
        </w:r>
        <w:r w:rsidR="00F23ACB">
          <w:rPr>
            <w:webHidden/>
          </w:rPr>
          <w:fldChar w:fldCharType="begin"/>
        </w:r>
        <w:r w:rsidR="00C80D0A">
          <w:rPr>
            <w:webHidden/>
          </w:rPr>
          <w:instrText xml:space="preserve"> PAGEREF _Toc12882099 \h </w:instrText>
        </w:r>
        <w:r w:rsidR="00F23ACB">
          <w:rPr>
            <w:webHidden/>
          </w:rPr>
        </w:r>
        <w:r w:rsidR="00F23ACB">
          <w:rPr>
            <w:webHidden/>
          </w:rPr>
          <w:fldChar w:fldCharType="separate"/>
        </w:r>
        <w:r w:rsidR="009C4C23">
          <w:rPr>
            <w:webHidden/>
          </w:rPr>
          <w:t>41</w:t>
        </w:r>
        <w:r w:rsidR="00F23ACB">
          <w:rPr>
            <w:webHidden/>
          </w:rPr>
          <w:fldChar w:fldCharType="end"/>
        </w:r>
      </w:hyperlink>
    </w:p>
    <w:p w:rsidR="00C80D0A" w:rsidRPr="00043CA4" w:rsidRDefault="005E4A05">
      <w:pPr>
        <w:pStyle w:val="Spistreci2"/>
        <w:rPr>
          <w:rFonts w:ascii="Calibri" w:eastAsia="Times New Roman" w:hAnsi="Calibri"/>
          <w:sz w:val="22"/>
          <w:szCs w:val="22"/>
        </w:rPr>
      </w:pPr>
      <w:hyperlink w:anchor="_Toc12882100" w:history="1">
        <w:r w:rsidR="00C80D0A" w:rsidRPr="0079302F">
          <w:rPr>
            <w:rStyle w:val="Hipercze"/>
          </w:rPr>
          <w:t>Zwrot zabezpieczenia należytego wykonania umowy</w:t>
        </w:r>
        <w:r w:rsidR="00C80D0A">
          <w:rPr>
            <w:webHidden/>
          </w:rPr>
          <w:tab/>
        </w:r>
        <w:r w:rsidR="00F23ACB">
          <w:rPr>
            <w:webHidden/>
          </w:rPr>
          <w:fldChar w:fldCharType="begin"/>
        </w:r>
        <w:r w:rsidR="00C80D0A">
          <w:rPr>
            <w:webHidden/>
          </w:rPr>
          <w:instrText xml:space="preserve"> PAGEREF _Toc12882100 \h </w:instrText>
        </w:r>
        <w:r w:rsidR="00F23ACB">
          <w:rPr>
            <w:webHidden/>
          </w:rPr>
        </w:r>
        <w:r w:rsidR="00F23ACB">
          <w:rPr>
            <w:webHidden/>
          </w:rPr>
          <w:fldChar w:fldCharType="separate"/>
        </w:r>
        <w:r w:rsidR="009C4C23">
          <w:rPr>
            <w:webHidden/>
          </w:rPr>
          <w:t>43</w:t>
        </w:r>
        <w:r w:rsidR="00F23ACB">
          <w:rPr>
            <w:webHidden/>
          </w:rPr>
          <w:fldChar w:fldCharType="end"/>
        </w:r>
      </w:hyperlink>
    </w:p>
    <w:p w:rsidR="00C80D0A" w:rsidRPr="00043CA4" w:rsidRDefault="005E4A05">
      <w:pPr>
        <w:pStyle w:val="Spistreci1"/>
        <w:rPr>
          <w:rFonts w:ascii="Calibri" w:eastAsia="Times New Roman" w:hAnsi="Calibri"/>
          <w:noProof/>
          <w:sz w:val="22"/>
          <w:szCs w:val="22"/>
        </w:rPr>
      </w:pPr>
      <w:hyperlink w:anchor="_Toc12882101" w:history="1">
        <w:r w:rsidR="00C80D0A" w:rsidRPr="0079302F">
          <w:rPr>
            <w:rStyle w:val="Hipercze"/>
            <w:noProof/>
          </w:rPr>
          <w:t>XVIII.</w:t>
        </w:r>
        <w:r w:rsidR="00C80D0A" w:rsidRPr="00043CA4">
          <w:rPr>
            <w:rFonts w:ascii="Calibri" w:eastAsia="Times New Roman" w:hAnsi="Calibri"/>
            <w:noProof/>
            <w:sz w:val="22"/>
            <w:szCs w:val="22"/>
          </w:rPr>
          <w:tab/>
        </w:r>
        <w:r w:rsidR="00C80D0A" w:rsidRPr="0079302F">
          <w:rPr>
            <w:rStyle w:val="Hipercze"/>
            <w:noProof/>
          </w:rPr>
          <w:t>Istotne dla stron postanowienia, które zostaną wprowadzone do treści zawieranej umowy w sprawie zamówienia publicznego / ogólne warunki umowy / wzór umowy.</w:t>
        </w:r>
        <w:r w:rsidR="00C80D0A">
          <w:rPr>
            <w:noProof/>
            <w:webHidden/>
          </w:rPr>
          <w:tab/>
        </w:r>
        <w:r w:rsidR="00F23ACB">
          <w:rPr>
            <w:noProof/>
            <w:webHidden/>
          </w:rPr>
          <w:fldChar w:fldCharType="begin"/>
        </w:r>
        <w:r w:rsidR="00C80D0A">
          <w:rPr>
            <w:noProof/>
            <w:webHidden/>
          </w:rPr>
          <w:instrText xml:space="preserve"> PAGEREF _Toc12882101 \h </w:instrText>
        </w:r>
        <w:r w:rsidR="00F23ACB">
          <w:rPr>
            <w:noProof/>
            <w:webHidden/>
          </w:rPr>
        </w:r>
        <w:r w:rsidR="00F23ACB">
          <w:rPr>
            <w:noProof/>
            <w:webHidden/>
          </w:rPr>
          <w:fldChar w:fldCharType="separate"/>
        </w:r>
        <w:r w:rsidR="009C4C23">
          <w:rPr>
            <w:noProof/>
            <w:webHidden/>
          </w:rPr>
          <w:t>43</w:t>
        </w:r>
        <w:r w:rsidR="00F23ACB">
          <w:rPr>
            <w:noProof/>
            <w:webHidden/>
          </w:rPr>
          <w:fldChar w:fldCharType="end"/>
        </w:r>
      </w:hyperlink>
    </w:p>
    <w:p w:rsidR="00C80D0A" w:rsidRPr="00043CA4" w:rsidRDefault="005E4A05">
      <w:pPr>
        <w:pStyle w:val="Spistreci1"/>
        <w:rPr>
          <w:rFonts w:ascii="Calibri" w:eastAsia="Times New Roman" w:hAnsi="Calibri"/>
          <w:noProof/>
          <w:sz w:val="22"/>
          <w:szCs w:val="22"/>
        </w:rPr>
      </w:pPr>
      <w:hyperlink w:anchor="_Toc12882102" w:history="1">
        <w:r w:rsidR="00C80D0A" w:rsidRPr="0079302F">
          <w:rPr>
            <w:rStyle w:val="Hipercze"/>
            <w:noProof/>
          </w:rPr>
          <w:t>XIX.</w:t>
        </w:r>
        <w:r w:rsidR="00C80D0A" w:rsidRPr="00043CA4">
          <w:rPr>
            <w:rFonts w:ascii="Calibri" w:eastAsia="Times New Roman" w:hAnsi="Calibri"/>
            <w:noProof/>
            <w:sz w:val="22"/>
            <w:szCs w:val="22"/>
          </w:rPr>
          <w:tab/>
        </w:r>
        <w:r w:rsidR="00C80D0A" w:rsidRPr="0079302F">
          <w:rPr>
            <w:rStyle w:val="Hipercze"/>
            <w:noProof/>
          </w:rPr>
          <w:t>Adres strony internetowej zamawiającego.</w:t>
        </w:r>
        <w:r w:rsidR="00C80D0A">
          <w:rPr>
            <w:noProof/>
            <w:webHidden/>
          </w:rPr>
          <w:tab/>
        </w:r>
        <w:r w:rsidR="00F23ACB">
          <w:rPr>
            <w:noProof/>
            <w:webHidden/>
          </w:rPr>
          <w:fldChar w:fldCharType="begin"/>
        </w:r>
        <w:r w:rsidR="00C80D0A">
          <w:rPr>
            <w:noProof/>
            <w:webHidden/>
          </w:rPr>
          <w:instrText xml:space="preserve"> PAGEREF _Toc12882102 \h </w:instrText>
        </w:r>
        <w:r w:rsidR="00F23ACB">
          <w:rPr>
            <w:noProof/>
            <w:webHidden/>
          </w:rPr>
        </w:r>
        <w:r w:rsidR="00F23ACB">
          <w:rPr>
            <w:noProof/>
            <w:webHidden/>
          </w:rPr>
          <w:fldChar w:fldCharType="separate"/>
        </w:r>
        <w:r w:rsidR="009C4C23">
          <w:rPr>
            <w:noProof/>
            <w:webHidden/>
          </w:rPr>
          <w:t>44</w:t>
        </w:r>
        <w:r w:rsidR="00F23ACB">
          <w:rPr>
            <w:noProof/>
            <w:webHidden/>
          </w:rPr>
          <w:fldChar w:fldCharType="end"/>
        </w:r>
      </w:hyperlink>
    </w:p>
    <w:p w:rsidR="00C80D0A" w:rsidRPr="00043CA4" w:rsidRDefault="005E4A05">
      <w:pPr>
        <w:pStyle w:val="Spistreci1"/>
        <w:rPr>
          <w:rFonts w:ascii="Calibri" w:eastAsia="Times New Roman" w:hAnsi="Calibri"/>
          <w:noProof/>
          <w:sz w:val="22"/>
          <w:szCs w:val="22"/>
        </w:rPr>
      </w:pPr>
      <w:hyperlink w:anchor="_Toc12882103" w:history="1">
        <w:r w:rsidR="00C80D0A" w:rsidRPr="0079302F">
          <w:rPr>
            <w:rStyle w:val="Hipercze"/>
            <w:noProof/>
          </w:rPr>
          <w:t>XX.</w:t>
        </w:r>
        <w:r w:rsidR="00C80D0A" w:rsidRPr="00043CA4">
          <w:rPr>
            <w:rFonts w:ascii="Calibri" w:eastAsia="Times New Roman" w:hAnsi="Calibri"/>
            <w:noProof/>
            <w:sz w:val="22"/>
            <w:szCs w:val="22"/>
          </w:rPr>
          <w:tab/>
        </w:r>
        <w:r w:rsidR="00C80D0A" w:rsidRPr="0079302F">
          <w:rPr>
            <w:rStyle w:val="Hipercze"/>
            <w:noProof/>
          </w:rPr>
          <w:t>Pouczenie o środkach ochrony prawnej przysługujących wykonawcy w toku postępowania o udzielenie zamówienia.</w:t>
        </w:r>
        <w:r w:rsidR="00C80D0A">
          <w:rPr>
            <w:noProof/>
            <w:webHidden/>
          </w:rPr>
          <w:tab/>
        </w:r>
        <w:r w:rsidR="00F23ACB">
          <w:rPr>
            <w:noProof/>
            <w:webHidden/>
          </w:rPr>
          <w:fldChar w:fldCharType="begin"/>
        </w:r>
        <w:r w:rsidR="00C80D0A">
          <w:rPr>
            <w:noProof/>
            <w:webHidden/>
          </w:rPr>
          <w:instrText xml:space="preserve"> PAGEREF _Toc12882103 \h </w:instrText>
        </w:r>
        <w:r w:rsidR="00F23ACB">
          <w:rPr>
            <w:noProof/>
            <w:webHidden/>
          </w:rPr>
        </w:r>
        <w:r w:rsidR="00F23ACB">
          <w:rPr>
            <w:noProof/>
            <w:webHidden/>
          </w:rPr>
          <w:fldChar w:fldCharType="separate"/>
        </w:r>
        <w:r w:rsidR="009C4C23">
          <w:rPr>
            <w:noProof/>
            <w:webHidden/>
          </w:rPr>
          <w:t>44</w:t>
        </w:r>
        <w:r w:rsidR="00F23ACB">
          <w:rPr>
            <w:noProof/>
            <w:webHidden/>
          </w:rPr>
          <w:fldChar w:fldCharType="end"/>
        </w:r>
      </w:hyperlink>
    </w:p>
    <w:p w:rsidR="00C80D0A" w:rsidRPr="00043CA4" w:rsidRDefault="005E4A05">
      <w:pPr>
        <w:pStyle w:val="Spistreci2"/>
        <w:rPr>
          <w:rFonts w:ascii="Calibri" w:eastAsia="Times New Roman" w:hAnsi="Calibri"/>
          <w:sz w:val="22"/>
          <w:szCs w:val="22"/>
        </w:rPr>
      </w:pPr>
      <w:hyperlink w:anchor="_Toc12882104" w:history="1">
        <w:r w:rsidR="00C80D0A" w:rsidRPr="0079302F">
          <w:rPr>
            <w:rStyle w:val="Hipercze"/>
          </w:rPr>
          <w:t>Odwołanie</w:t>
        </w:r>
        <w:r w:rsidR="00C80D0A">
          <w:rPr>
            <w:webHidden/>
          </w:rPr>
          <w:tab/>
        </w:r>
        <w:r w:rsidR="00F23ACB">
          <w:rPr>
            <w:webHidden/>
          </w:rPr>
          <w:fldChar w:fldCharType="begin"/>
        </w:r>
        <w:r w:rsidR="00C80D0A">
          <w:rPr>
            <w:webHidden/>
          </w:rPr>
          <w:instrText xml:space="preserve"> PAGEREF _Toc12882104 \h </w:instrText>
        </w:r>
        <w:r w:rsidR="00F23ACB">
          <w:rPr>
            <w:webHidden/>
          </w:rPr>
        </w:r>
        <w:r w:rsidR="00F23ACB">
          <w:rPr>
            <w:webHidden/>
          </w:rPr>
          <w:fldChar w:fldCharType="separate"/>
        </w:r>
        <w:r w:rsidR="009C4C23">
          <w:rPr>
            <w:webHidden/>
          </w:rPr>
          <w:t>44</w:t>
        </w:r>
        <w:r w:rsidR="00F23ACB">
          <w:rPr>
            <w:webHidden/>
          </w:rPr>
          <w:fldChar w:fldCharType="end"/>
        </w:r>
      </w:hyperlink>
    </w:p>
    <w:p w:rsidR="00C80D0A" w:rsidRPr="00043CA4" w:rsidRDefault="005E4A05">
      <w:pPr>
        <w:pStyle w:val="Spistreci2"/>
        <w:rPr>
          <w:rFonts w:ascii="Calibri" w:eastAsia="Times New Roman" w:hAnsi="Calibri"/>
          <w:sz w:val="22"/>
          <w:szCs w:val="22"/>
        </w:rPr>
      </w:pPr>
      <w:hyperlink w:anchor="_Toc12882105" w:history="1">
        <w:r w:rsidR="00C80D0A" w:rsidRPr="0079302F">
          <w:rPr>
            <w:rStyle w:val="Hipercze"/>
          </w:rPr>
          <w:t>Odwołanie</w:t>
        </w:r>
        <w:r w:rsidR="00C80D0A">
          <w:rPr>
            <w:webHidden/>
          </w:rPr>
          <w:tab/>
        </w:r>
        <w:r w:rsidR="00F23ACB">
          <w:rPr>
            <w:webHidden/>
          </w:rPr>
          <w:fldChar w:fldCharType="begin"/>
        </w:r>
        <w:r w:rsidR="00C80D0A">
          <w:rPr>
            <w:webHidden/>
          </w:rPr>
          <w:instrText xml:space="preserve"> PAGEREF _Toc12882105 \h </w:instrText>
        </w:r>
        <w:r w:rsidR="00F23ACB">
          <w:rPr>
            <w:webHidden/>
          </w:rPr>
        </w:r>
        <w:r w:rsidR="00F23ACB">
          <w:rPr>
            <w:webHidden/>
          </w:rPr>
          <w:fldChar w:fldCharType="separate"/>
        </w:r>
        <w:r w:rsidR="009C4C23">
          <w:rPr>
            <w:webHidden/>
          </w:rPr>
          <w:t>45</w:t>
        </w:r>
        <w:r w:rsidR="00F23ACB">
          <w:rPr>
            <w:webHidden/>
          </w:rPr>
          <w:fldChar w:fldCharType="end"/>
        </w:r>
      </w:hyperlink>
    </w:p>
    <w:p w:rsidR="00C80D0A" w:rsidRPr="00043CA4" w:rsidRDefault="005E4A05">
      <w:pPr>
        <w:pStyle w:val="Spistreci2"/>
        <w:rPr>
          <w:rFonts w:ascii="Calibri" w:eastAsia="Times New Roman" w:hAnsi="Calibri"/>
          <w:sz w:val="22"/>
          <w:szCs w:val="22"/>
        </w:rPr>
      </w:pPr>
      <w:hyperlink w:anchor="_Toc12882106" w:history="1">
        <w:r w:rsidR="00C80D0A" w:rsidRPr="0079302F">
          <w:rPr>
            <w:rStyle w:val="Hipercze"/>
          </w:rPr>
          <w:t>Skarga</w:t>
        </w:r>
        <w:r w:rsidR="00C80D0A">
          <w:rPr>
            <w:webHidden/>
          </w:rPr>
          <w:tab/>
        </w:r>
        <w:r w:rsidR="00F23ACB">
          <w:rPr>
            <w:webHidden/>
          </w:rPr>
          <w:fldChar w:fldCharType="begin"/>
        </w:r>
        <w:r w:rsidR="00C80D0A">
          <w:rPr>
            <w:webHidden/>
          </w:rPr>
          <w:instrText xml:space="preserve"> PAGEREF _Toc12882106 \h </w:instrText>
        </w:r>
        <w:r w:rsidR="00F23ACB">
          <w:rPr>
            <w:webHidden/>
          </w:rPr>
        </w:r>
        <w:r w:rsidR="00F23ACB">
          <w:rPr>
            <w:webHidden/>
          </w:rPr>
          <w:fldChar w:fldCharType="separate"/>
        </w:r>
        <w:r w:rsidR="009C4C23">
          <w:rPr>
            <w:webHidden/>
          </w:rPr>
          <w:t>47</w:t>
        </w:r>
        <w:r w:rsidR="00F23ACB">
          <w:rPr>
            <w:webHidden/>
          </w:rPr>
          <w:fldChar w:fldCharType="end"/>
        </w:r>
      </w:hyperlink>
    </w:p>
    <w:p w:rsidR="00C80D0A" w:rsidRPr="00043CA4" w:rsidRDefault="005E4A05">
      <w:pPr>
        <w:pStyle w:val="Spistreci1"/>
        <w:rPr>
          <w:rFonts w:ascii="Calibri" w:eastAsia="Times New Roman" w:hAnsi="Calibri"/>
          <w:noProof/>
          <w:sz w:val="22"/>
          <w:szCs w:val="22"/>
        </w:rPr>
      </w:pPr>
      <w:hyperlink w:anchor="_Toc12882107" w:history="1">
        <w:r w:rsidR="00C80D0A" w:rsidRPr="0079302F">
          <w:rPr>
            <w:rStyle w:val="Hipercze"/>
            <w:noProof/>
          </w:rPr>
          <w:t>XXI.</w:t>
        </w:r>
        <w:r w:rsidR="00C80D0A" w:rsidRPr="00043CA4">
          <w:rPr>
            <w:rFonts w:ascii="Calibri" w:eastAsia="Times New Roman" w:hAnsi="Calibri"/>
            <w:noProof/>
            <w:sz w:val="22"/>
            <w:szCs w:val="22"/>
          </w:rPr>
          <w:tab/>
        </w:r>
        <w:r w:rsidR="00C80D0A" w:rsidRPr="0079302F">
          <w:rPr>
            <w:rStyle w:val="Hipercze"/>
            <w:noProof/>
          </w:rPr>
          <w:t>Wykaz załączników do niniejszych SIWZ</w:t>
        </w:r>
        <w:r w:rsidR="00C80D0A">
          <w:rPr>
            <w:noProof/>
            <w:webHidden/>
          </w:rPr>
          <w:tab/>
        </w:r>
        <w:r w:rsidR="00F23ACB">
          <w:rPr>
            <w:noProof/>
            <w:webHidden/>
          </w:rPr>
          <w:fldChar w:fldCharType="begin"/>
        </w:r>
        <w:r w:rsidR="00C80D0A">
          <w:rPr>
            <w:noProof/>
            <w:webHidden/>
          </w:rPr>
          <w:instrText xml:space="preserve"> PAGEREF _Toc12882107 \h </w:instrText>
        </w:r>
        <w:r w:rsidR="00F23ACB">
          <w:rPr>
            <w:noProof/>
            <w:webHidden/>
          </w:rPr>
        </w:r>
        <w:r w:rsidR="00F23ACB">
          <w:rPr>
            <w:noProof/>
            <w:webHidden/>
          </w:rPr>
          <w:fldChar w:fldCharType="separate"/>
        </w:r>
        <w:r w:rsidR="009C4C23">
          <w:rPr>
            <w:noProof/>
            <w:webHidden/>
          </w:rPr>
          <w:t>47</w:t>
        </w:r>
        <w:r w:rsidR="00F23ACB">
          <w:rPr>
            <w:noProof/>
            <w:webHidden/>
          </w:rPr>
          <w:fldChar w:fldCharType="end"/>
        </w:r>
      </w:hyperlink>
    </w:p>
    <w:p w:rsidR="00811B67" w:rsidRPr="00216015" w:rsidRDefault="00F23ACB" w:rsidP="000779F9">
      <w:pPr>
        <w:pStyle w:val="Spistreci1"/>
      </w:pPr>
      <w:r w:rsidRPr="00216015">
        <w:rPr>
          <w:sz w:val="22"/>
          <w:szCs w:val="22"/>
        </w:rPr>
        <w:fldChar w:fldCharType="end"/>
      </w:r>
    </w:p>
    <w:p w:rsidR="00811B67" w:rsidRPr="00216015" w:rsidRDefault="00811B67">
      <w:pPr>
        <w:rPr>
          <w:rFonts w:ascii="Verdana" w:hAnsi="Verdana"/>
          <w:sz w:val="22"/>
          <w:szCs w:val="22"/>
        </w:rPr>
        <w:sectPr w:rsidR="00811B67" w:rsidRPr="00216015" w:rsidSect="0065043E">
          <w:pgSz w:w="11906" w:h="16838"/>
          <w:pgMar w:top="1134" w:right="567" w:bottom="1134" w:left="851" w:header="709" w:footer="709" w:gutter="0"/>
          <w:pgNumType w:start="1"/>
          <w:cols w:space="708"/>
          <w:docGrid w:linePitch="360"/>
        </w:sectPr>
      </w:pPr>
    </w:p>
    <w:p w:rsidR="00811B67" w:rsidRPr="00216015" w:rsidRDefault="00811B67" w:rsidP="00701AC3">
      <w:pPr>
        <w:pStyle w:val="Nagwek1"/>
      </w:pPr>
      <w:bookmarkStart w:id="0" w:name="_Toc250539473"/>
      <w:bookmarkStart w:id="1" w:name="_Toc12882080"/>
      <w:r w:rsidRPr="00216015">
        <w:t xml:space="preserve">Nazwa </w:t>
      </w:r>
      <w:r>
        <w:t>i </w:t>
      </w:r>
      <w:r w:rsidRPr="00216015">
        <w:t>adres Zamawiająceg</w:t>
      </w:r>
      <w:bookmarkEnd w:id="0"/>
      <w:r>
        <w:t>o.</w:t>
      </w:r>
      <w:bookmarkEnd w:id="1"/>
    </w:p>
    <w:p w:rsidR="006172DA" w:rsidRDefault="006172DA" w:rsidP="006172DA">
      <w:pPr>
        <w:ind w:left="720"/>
        <w:jc w:val="both"/>
        <w:rPr>
          <w:rFonts w:ascii="Calibri" w:eastAsia="Times New Roman" w:hAnsi="Calibri" w:cs="Tahoma"/>
          <w:sz w:val="22"/>
          <w:szCs w:val="22"/>
        </w:rPr>
      </w:pPr>
      <w:bookmarkStart w:id="2" w:name="_Toc185738772"/>
      <w:bookmarkStart w:id="3" w:name="_Toc250539474"/>
      <w:r w:rsidRPr="00DD55C2">
        <w:rPr>
          <w:rFonts w:ascii="Calibri" w:eastAsia="Times New Roman" w:hAnsi="Calibri" w:cs="Tahoma"/>
          <w:sz w:val="22"/>
          <w:szCs w:val="22"/>
        </w:rPr>
        <w:t>Gmina Oława</w:t>
      </w:r>
    </w:p>
    <w:p w:rsidR="006172DA" w:rsidRPr="00DD55C2" w:rsidRDefault="006172DA" w:rsidP="006172DA">
      <w:pPr>
        <w:ind w:left="720"/>
        <w:jc w:val="both"/>
        <w:rPr>
          <w:rFonts w:ascii="Calibri" w:eastAsia="Times New Roman" w:hAnsi="Calibri" w:cs="Tahoma"/>
          <w:sz w:val="22"/>
          <w:szCs w:val="22"/>
        </w:rPr>
      </w:pPr>
      <w:r w:rsidRPr="00DD55C2">
        <w:rPr>
          <w:rFonts w:ascii="Calibri" w:eastAsia="Times New Roman" w:hAnsi="Calibri" w:cs="Tahoma"/>
          <w:sz w:val="22"/>
          <w:szCs w:val="22"/>
        </w:rPr>
        <w:t xml:space="preserve">pl. Marszałka Józefa </w:t>
      </w:r>
      <w:r>
        <w:rPr>
          <w:rFonts w:ascii="Calibri" w:eastAsia="Times New Roman" w:hAnsi="Calibri" w:cs="Tahoma"/>
          <w:sz w:val="22"/>
          <w:szCs w:val="22"/>
        </w:rPr>
        <w:t xml:space="preserve">Piłsudskiego 28, </w:t>
      </w:r>
      <w:r w:rsidRPr="00DD55C2">
        <w:rPr>
          <w:rFonts w:ascii="Calibri" w:eastAsia="Times New Roman" w:hAnsi="Calibri" w:cs="Tahoma"/>
          <w:sz w:val="22"/>
          <w:szCs w:val="22"/>
        </w:rPr>
        <w:t>55-200 Oława</w:t>
      </w:r>
    </w:p>
    <w:p w:rsidR="006172DA" w:rsidRPr="00DD55C2" w:rsidRDefault="006172DA" w:rsidP="006172DA">
      <w:pPr>
        <w:ind w:left="720"/>
        <w:jc w:val="both"/>
        <w:rPr>
          <w:rFonts w:ascii="Calibri" w:eastAsia="Times New Roman" w:hAnsi="Calibri" w:cs="Tahoma"/>
          <w:sz w:val="22"/>
          <w:szCs w:val="22"/>
          <w:lang w:val="de-DE"/>
        </w:rPr>
      </w:pPr>
      <w:r w:rsidRPr="00DD55C2">
        <w:rPr>
          <w:rFonts w:ascii="Calibri" w:eastAsia="Times New Roman" w:hAnsi="Calibri" w:cs="Tahoma"/>
          <w:sz w:val="22"/>
          <w:szCs w:val="22"/>
          <w:lang w:val="de-DE"/>
        </w:rPr>
        <w:t>tel. (71) 313 30 44</w:t>
      </w:r>
      <w:r>
        <w:rPr>
          <w:rFonts w:ascii="Calibri" w:eastAsia="Times New Roman" w:hAnsi="Calibri" w:cs="Tahoma"/>
          <w:sz w:val="22"/>
          <w:szCs w:val="22"/>
          <w:lang w:val="de-DE"/>
        </w:rPr>
        <w:t>,45</w:t>
      </w:r>
    </w:p>
    <w:p w:rsidR="006172DA" w:rsidRPr="009C6C0A" w:rsidRDefault="006172DA" w:rsidP="006172DA">
      <w:pPr>
        <w:ind w:left="720"/>
        <w:jc w:val="both"/>
        <w:rPr>
          <w:rFonts w:ascii="Calibri" w:eastAsia="Times New Roman" w:hAnsi="Calibri" w:cs="Tahoma"/>
          <w:sz w:val="22"/>
          <w:szCs w:val="22"/>
        </w:rPr>
      </w:pPr>
      <w:r w:rsidRPr="00AF6FC7">
        <w:rPr>
          <w:rFonts w:ascii="Calibri" w:eastAsia="Times New Roman" w:hAnsi="Calibri" w:cs="Tahoma"/>
          <w:sz w:val="22"/>
          <w:szCs w:val="22"/>
          <w:lang w:val="de-DE"/>
        </w:rPr>
        <w:t xml:space="preserve">fax. (71) </w:t>
      </w:r>
      <w:r w:rsidRPr="00AF6FC7">
        <w:rPr>
          <w:rFonts w:ascii="Calibri" w:hAnsi="Calibri"/>
          <w:sz w:val="22"/>
          <w:szCs w:val="22"/>
        </w:rPr>
        <w:t>723</w:t>
      </w:r>
      <w:r>
        <w:rPr>
          <w:rFonts w:ascii="Calibri" w:hAnsi="Calibri"/>
          <w:sz w:val="22"/>
          <w:szCs w:val="22"/>
        </w:rPr>
        <w:t xml:space="preserve"> </w:t>
      </w:r>
      <w:r w:rsidRPr="00AF6FC7">
        <w:rPr>
          <w:rFonts w:ascii="Calibri" w:hAnsi="Calibri"/>
          <w:sz w:val="22"/>
          <w:szCs w:val="22"/>
        </w:rPr>
        <w:t>46</w:t>
      </w:r>
      <w:r>
        <w:rPr>
          <w:rFonts w:ascii="Calibri" w:hAnsi="Calibri"/>
          <w:sz w:val="22"/>
          <w:szCs w:val="22"/>
        </w:rPr>
        <w:t xml:space="preserve"> </w:t>
      </w:r>
      <w:r w:rsidRPr="00AF6FC7">
        <w:rPr>
          <w:rFonts w:ascii="Calibri" w:hAnsi="Calibri"/>
          <w:sz w:val="22"/>
          <w:szCs w:val="22"/>
        </w:rPr>
        <w:t>34</w:t>
      </w:r>
      <w:r>
        <w:rPr>
          <w:rFonts w:ascii="Calibri" w:hAnsi="Calibri"/>
          <w:sz w:val="22"/>
          <w:szCs w:val="22"/>
        </w:rPr>
        <w:t>, 313-01-99</w:t>
      </w:r>
    </w:p>
    <w:p w:rsidR="006172DA" w:rsidRDefault="006172DA" w:rsidP="006172DA">
      <w:pPr>
        <w:ind w:left="720"/>
        <w:jc w:val="both"/>
        <w:rPr>
          <w:rFonts w:ascii="Calibri" w:eastAsia="Times New Roman" w:hAnsi="Calibri" w:cs="Tahoma"/>
          <w:sz w:val="22"/>
          <w:szCs w:val="22"/>
        </w:rPr>
      </w:pPr>
      <w:r w:rsidRPr="00DD55C2">
        <w:rPr>
          <w:rFonts w:ascii="Calibri" w:eastAsia="Times New Roman" w:hAnsi="Calibri" w:cs="Tahoma"/>
          <w:sz w:val="22"/>
          <w:szCs w:val="22"/>
        </w:rPr>
        <w:t xml:space="preserve">adres strony internetowej Zamawiającego: </w:t>
      </w:r>
      <w:hyperlink r:id="rId13" w:history="1">
        <w:r w:rsidRPr="00DD55C2">
          <w:rPr>
            <w:rStyle w:val="Hipercze"/>
            <w:rFonts w:ascii="Calibri" w:eastAsia="Times New Roman" w:hAnsi="Calibri" w:cs="Tahoma"/>
            <w:sz w:val="22"/>
            <w:szCs w:val="22"/>
          </w:rPr>
          <w:t>www.bip.gminaolawa.pl</w:t>
        </w:r>
      </w:hyperlink>
    </w:p>
    <w:p w:rsidR="00811B67" w:rsidRDefault="006172DA" w:rsidP="006172DA">
      <w:pPr>
        <w:spacing w:line="360" w:lineRule="auto"/>
        <w:ind w:left="709"/>
        <w:jc w:val="both"/>
        <w:rPr>
          <w:rFonts w:ascii="Calibri" w:hAnsi="Calibri"/>
          <w:sz w:val="22"/>
          <w:szCs w:val="22"/>
        </w:rPr>
      </w:pPr>
      <w:r w:rsidRPr="00DD55C2">
        <w:rPr>
          <w:rFonts w:ascii="Calibri" w:eastAsia="Times New Roman" w:hAnsi="Calibri" w:cs="Tahoma"/>
          <w:sz w:val="22"/>
          <w:szCs w:val="22"/>
        </w:rPr>
        <w:t xml:space="preserve">adres poczty elektronicznej: </w:t>
      </w:r>
      <w:hyperlink r:id="rId14" w:history="1">
        <w:r w:rsidRPr="00DD55C2">
          <w:rPr>
            <w:rStyle w:val="Hipercze"/>
            <w:rFonts w:ascii="Calibri" w:hAnsi="Calibri"/>
            <w:sz w:val="22"/>
            <w:szCs w:val="22"/>
          </w:rPr>
          <w:t>przetarg@gminaolawa.pl</w:t>
        </w:r>
      </w:hyperlink>
    </w:p>
    <w:p w:rsidR="005E2E94" w:rsidRPr="00C43E4E" w:rsidRDefault="005E2E94" w:rsidP="006172DA">
      <w:pPr>
        <w:spacing w:line="360" w:lineRule="auto"/>
        <w:ind w:left="709"/>
        <w:jc w:val="both"/>
        <w:rPr>
          <w:rFonts w:ascii="Verdana" w:hAnsi="Verdana"/>
          <w:sz w:val="18"/>
          <w:szCs w:val="18"/>
        </w:rPr>
      </w:pPr>
    </w:p>
    <w:p w:rsidR="00811B67" w:rsidRPr="00216015" w:rsidRDefault="00811B67" w:rsidP="00701AC3">
      <w:pPr>
        <w:pStyle w:val="Nagwek1"/>
      </w:pPr>
      <w:bookmarkStart w:id="4" w:name="_Toc12882081"/>
      <w:r w:rsidRPr="00216015">
        <w:t>Tryb udzielania zamówienia</w:t>
      </w:r>
      <w:bookmarkEnd w:id="2"/>
      <w:bookmarkEnd w:id="3"/>
      <w:r>
        <w:t>.</w:t>
      </w:r>
      <w:bookmarkEnd w:id="4"/>
    </w:p>
    <w:p w:rsidR="00811B67" w:rsidRDefault="00811B67" w:rsidP="00CA1652">
      <w:pPr>
        <w:numPr>
          <w:ilvl w:val="0"/>
          <w:numId w:val="26"/>
        </w:numPr>
        <w:tabs>
          <w:tab w:val="left" w:pos="900"/>
        </w:tabs>
        <w:spacing w:line="360" w:lineRule="auto"/>
        <w:jc w:val="both"/>
        <w:rPr>
          <w:rFonts w:ascii="Verdana" w:hAnsi="Verdana"/>
          <w:sz w:val="18"/>
          <w:szCs w:val="18"/>
        </w:rPr>
      </w:pPr>
      <w:r w:rsidRPr="00216015">
        <w:rPr>
          <w:rFonts w:ascii="Verdana" w:hAnsi="Verdana"/>
          <w:sz w:val="18"/>
          <w:szCs w:val="18"/>
        </w:rPr>
        <w:t xml:space="preserve">Postępowanie prowadzone jest </w:t>
      </w:r>
      <w:r>
        <w:rPr>
          <w:rFonts w:ascii="Verdana" w:hAnsi="Verdana"/>
          <w:sz w:val="18"/>
          <w:szCs w:val="18"/>
        </w:rPr>
        <w:t xml:space="preserve">w </w:t>
      </w:r>
      <w:r w:rsidRPr="00216015">
        <w:rPr>
          <w:rFonts w:ascii="Verdana" w:hAnsi="Verdana"/>
          <w:sz w:val="18"/>
          <w:szCs w:val="18"/>
        </w:rPr>
        <w:t xml:space="preserve">trybie przetargu </w:t>
      </w:r>
      <w:r>
        <w:rPr>
          <w:rFonts w:ascii="Verdana" w:hAnsi="Verdana"/>
          <w:sz w:val="18"/>
          <w:szCs w:val="18"/>
        </w:rPr>
        <w:t xml:space="preserve">nieograniczonego </w:t>
      </w:r>
      <w:r w:rsidRPr="00216015">
        <w:rPr>
          <w:rFonts w:ascii="Verdana" w:hAnsi="Verdana"/>
          <w:sz w:val="18"/>
          <w:szCs w:val="18"/>
        </w:rPr>
        <w:t xml:space="preserve">zgodnie </w:t>
      </w:r>
      <w:r>
        <w:rPr>
          <w:rFonts w:ascii="Verdana" w:hAnsi="Verdana"/>
          <w:sz w:val="18"/>
          <w:szCs w:val="18"/>
        </w:rPr>
        <w:t xml:space="preserve">z </w:t>
      </w:r>
      <w:r w:rsidRPr="00216015">
        <w:rPr>
          <w:rFonts w:ascii="Verdana" w:hAnsi="Verdana"/>
          <w:sz w:val="18"/>
          <w:szCs w:val="18"/>
        </w:rPr>
        <w:t>zapisam</w:t>
      </w:r>
      <w:r>
        <w:rPr>
          <w:rFonts w:ascii="Verdana" w:hAnsi="Verdana"/>
          <w:sz w:val="18"/>
          <w:szCs w:val="18"/>
        </w:rPr>
        <w:t xml:space="preserve">i </w:t>
      </w:r>
      <w:r w:rsidRPr="00216015">
        <w:rPr>
          <w:rFonts w:ascii="Verdana" w:hAnsi="Verdana"/>
          <w:sz w:val="18"/>
          <w:szCs w:val="18"/>
        </w:rPr>
        <w:t xml:space="preserve">ustawy </w:t>
      </w:r>
      <w:r>
        <w:rPr>
          <w:rFonts w:ascii="Verdana" w:hAnsi="Verdana"/>
          <w:sz w:val="18"/>
          <w:szCs w:val="18"/>
        </w:rPr>
        <w:t xml:space="preserve">z </w:t>
      </w:r>
      <w:r w:rsidRPr="00216015">
        <w:rPr>
          <w:rFonts w:ascii="Verdana" w:hAnsi="Verdana"/>
          <w:sz w:val="18"/>
          <w:szCs w:val="18"/>
        </w:rPr>
        <w:t>dnia 29 stycznia 2004 roku Prawo zamówień publicznych (</w:t>
      </w:r>
      <w:r w:rsidRPr="007D2BAF">
        <w:rPr>
          <w:rFonts w:ascii="Verdana" w:hAnsi="Verdana"/>
          <w:color w:val="000000"/>
          <w:sz w:val="18"/>
          <w:szCs w:val="18"/>
        </w:rPr>
        <w:t>Dz. U. z 20</w:t>
      </w:r>
      <w:r w:rsidR="006172DA">
        <w:rPr>
          <w:rFonts w:ascii="Verdana" w:hAnsi="Verdana"/>
          <w:color w:val="000000"/>
          <w:sz w:val="18"/>
          <w:szCs w:val="18"/>
        </w:rPr>
        <w:t>19</w:t>
      </w:r>
      <w:r w:rsidRPr="007D2BAF">
        <w:rPr>
          <w:rFonts w:ascii="Verdana" w:hAnsi="Verdana"/>
          <w:color w:val="000000"/>
          <w:sz w:val="18"/>
          <w:szCs w:val="18"/>
        </w:rPr>
        <w:t xml:space="preserve"> r. poz. </w:t>
      </w:r>
      <w:r w:rsidR="006172DA">
        <w:rPr>
          <w:rFonts w:ascii="Verdana" w:hAnsi="Verdana"/>
          <w:color w:val="000000"/>
          <w:sz w:val="18"/>
          <w:szCs w:val="18"/>
        </w:rPr>
        <w:t>1843</w:t>
      </w:r>
      <w:r w:rsidRPr="00216015">
        <w:rPr>
          <w:rFonts w:ascii="Verdana" w:hAnsi="Verdana" w:cs="Arial"/>
          <w:sz w:val="18"/>
          <w:szCs w:val="18"/>
        </w:rPr>
        <w:t xml:space="preserve">) – </w:t>
      </w:r>
      <w:r w:rsidRPr="00216015">
        <w:rPr>
          <w:rFonts w:ascii="Verdana" w:hAnsi="Verdana"/>
          <w:sz w:val="18"/>
          <w:szCs w:val="18"/>
        </w:rPr>
        <w:t xml:space="preserve">zwanej dalej </w:t>
      </w:r>
      <w:r>
        <w:rPr>
          <w:rFonts w:ascii="Verdana" w:hAnsi="Verdana"/>
          <w:sz w:val="18"/>
          <w:szCs w:val="18"/>
        </w:rPr>
        <w:t xml:space="preserve">także </w:t>
      </w:r>
      <w:r w:rsidRPr="00216015">
        <w:rPr>
          <w:rFonts w:ascii="Verdana" w:hAnsi="Verdana"/>
          <w:sz w:val="18"/>
          <w:szCs w:val="18"/>
        </w:rPr>
        <w:t>„ustawą Pzp”.</w:t>
      </w:r>
    </w:p>
    <w:p w:rsidR="00152264" w:rsidRPr="006C30FD" w:rsidRDefault="00152264" w:rsidP="00CA1652">
      <w:pPr>
        <w:pStyle w:val="Akapitzlist"/>
        <w:numPr>
          <w:ilvl w:val="0"/>
          <w:numId w:val="26"/>
        </w:numPr>
        <w:tabs>
          <w:tab w:val="left" w:pos="900"/>
        </w:tabs>
        <w:spacing w:line="360" w:lineRule="auto"/>
        <w:jc w:val="both"/>
        <w:rPr>
          <w:rFonts w:ascii="Verdana" w:hAnsi="Verdana"/>
          <w:sz w:val="18"/>
          <w:szCs w:val="18"/>
        </w:rPr>
      </w:pPr>
      <w:r w:rsidRPr="009535FF">
        <w:rPr>
          <w:rFonts w:ascii="Verdana" w:hAnsi="Verdana"/>
          <w:sz w:val="18"/>
          <w:szCs w:val="18"/>
        </w:rPr>
        <w:t xml:space="preserve">Ogłoszenie o zamówieniu zostało przekazane do publikacji w dniu </w:t>
      </w:r>
      <w:r w:rsidR="007016E4">
        <w:rPr>
          <w:rFonts w:ascii="Verdana" w:hAnsi="Verdana"/>
          <w:sz w:val="18"/>
          <w:szCs w:val="18"/>
        </w:rPr>
        <w:t>12.</w:t>
      </w:r>
      <w:r w:rsidR="00EF1058">
        <w:rPr>
          <w:rFonts w:ascii="Verdana" w:hAnsi="Verdana"/>
          <w:sz w:val="18"/>
          <w:szCs w:val="18"/>
        </w:rPr>
        <w:t>01</w:t>
      </w:r>
      <w:r w:rsidRPr="005D7FD8">
        <w:rPr>
          <w:rFonts w:ascii="Verdana" w:hAnsi="Verdana"/>
          <w:sz w:val="18"/>
          <w:szCs w:val="18"/>
        </w:rPr>
        <w:t>.20</w:t>
      </w:r>
      <w:r w:rsidR="00EF1058">
        <w:rPr>
          <w:rFonts w:ascii="Verdana" w:hAnsi="Verdana"/>
          <w:sz w:val="18"/>
          <w:szCs w:val="18"/>
        </w:rPr>
        <w:t>20</w:t>
      </w:r>
      <w:r w:rsidRPr="005D7FD8">
        <w:rPr>
          <w:rFonts w:ascii="Verdana" w:hAnsi="Verdana"/>
          <w:sz w:val="18"/>
          <w:szCs w:val="18"/>
        </w:rPr>
        <w:t xml:space="preserve"> roku,</w:t>
      </w:r>
      <w:r w:rsidRPr="009535FF">
        <w:rPr>
          <w:rFonts w:ascii="Verdana" w:hAnsi="Verdana"/>
          <w:sz w:val="18"/>
          <w:szCs w:val="18"/>
        </w:rPr>
        <w:t xml:space="preserve"> opublikowane </w:t>
      </w:r>
      <w:r w:rsidRPr="006C30FD">
        <w:rPr>
          <w:rFonts w:ascii="Verdana" w:hAnsi="Verdana"/>
          <w:sz w:val="18"/>
          <w:szCs w:val="18"/>
        </w:rPr>
        <w:t xml:space="preserve">w Dz. Urz. UE dnia </w:t>
      </w:r>
      <w:r w:rsidR="007016E4">
        <w:rPr>
          <w:rFonts w:ascii="Verdana" w:hAnsi="Verdana"/>
          <w:sz w:val="18"/>
          <w:szCs w:val="18"/>
        </w:rPr>
        <w:t>15.01.2020</w:t>
      </w:r>
      <w:r w:rsidRPr="006C30FD">
        <w:rPr>
          <w:rFonts w:ascii="Verdana" w:hAnsi="Verdana"/>
          <w:sz w:val="18"/>
          <w:szCs w:val="18"/>
        </w:rPr>
        <w:t xml:space="preserve"> r. pod numerem: </w:t>
      </w:r>
      <w:r w:rsidR="005A430E" w:rsidRPr="005A430E">
        <w:rPr>
          <w:rFonts w:ascii="Verdana" w:hAnsi="Verdana"/>
          <w:sz w:val="18"/>
          <w:szCs w:val="18"/>
        </w:rPr>
        <w:t>2020/S 010-019549</w:t>
      </w:r>
    </w:p>
    <w:p w:rsidR="00152264" w:rsidRPr="00A323FC" w:rsidRDefault="00152264" w:rsidP="00152264">
      <w:pPr>
        <w:pStyle w:val="Akapitzlist"/>
        <w:numPr>
          <w:ilvl w:val="0"/>
          <w:numId w:val="26"/>
        </w:numPr>
        <w:tabs>
          <w:tab w:val="left" w:pos="900"/>
        </w:tabs>
        <w:spacing w:line="360" w:lineRule="auto"/>
        <w:ind w:left="851"/>
        <w:jc w:val="both"/>
        <w:rPr>
          <w:rFonts w:ascii="Verdana" w:hAnsi="Verdana"/>
          <w:sz w:val="18"/>
          <w:szCs w:val="18"/>
        </w:rPr>
      </w:pPr>
      <w:r w:rsidRPr="00A323FC">
        <w:rPr>
          <w:rFonts w:ascii="Verdana" w:hAnsi="Verdana"/>
          <w:sz w:val="18"/>
          <w:szCs w:val="18"/>
        </w:rPr>
        <w:t xml:space="preserve">Postępowanie prowadzone jest w formie elektronicznej za pośrednictwem platformy </w:t>
      </w:r>
      <w:r w:rsidR="00A323FC" w:rsidRPr="00A323FC">
        <w:rPr>
          <w:rFonts w:ascii="Verdana" w:hAnsi="Verdana"/>
          <w:sz w:val="18"/>
          <w:szCs w:val="18"/>
        </w:rPr>
        <w:t xml:space="preserve">zakupowej </w:t>
      </w:r>
      <w:r w:rsidRPr="00A323FC">
        <w:rPr>
          <w:rFonts w:ascii="Verdana" w:hAnsi="Verdana"/>
          <w:sz w:val="18"/>
          <w:szCs w:val="18"/>
        </w:rPr>
        <w:t xml:space="preserve">(dalej jako „Platforma Zakupowa” lub „System”) pod adresem  </w:t>
      </w:r>
      <w:hyperlink r:id="rId15" w:history="1">
        <w:hyperlink r:id="rId16" w:tgtFrame="_blank" w:history="1">
          <w:r w:rsidR="00A323FC" w:rsidRPr="00A323FC">
            <w:rPr>
              <w:rStyle w:val="Hipercze"/>
              <w:rFonts w:ascii="Verdana" w:hAnsi="Verdana" w:cs="Arial"/>
              <w:color w:val="000000" w:themeColor="text1"/>
              <w:sz w:val="18"/>
              <w:szCs w:val="18"/>
              <w:u w:val="none"/>
              <w:shd w:val="clear" w:color="auto" w:fill="FFFFFF"/>
            </w:rPr>
            <w:t>https://platformazakupowa.pl/pn/gmina_olawa</w:t>
          </w:r>
        </w:hyperlink>
      </w:hyperlink>
      <w:r w:rsidRPr="00A323FC">
        <w:rPr>
          <w:rFonts w:ascii="Verdana" w:hAnsi="Verdana"/>
          <w:sz w:val="18"/>
          <w:szCs w:val="18"/>
        </w:rPr>
        <w:t>.</w:t>
      </w:r>
    </w:p>
    <w:p w:rsidR="00152264" w:rsidRPr="00A323FC" w:rsidRDefault="00152264" w:rsidP="00CA1652">
      <w:pPr>
        <w:pStyle w:val="Akapitzlist"/>
        <w:numPr>
          <w:ilvl w:val="0"/>
          <w:numId w:val="26"/>
        </w:numPr>
        <w:tabs>
          <w:tab w:val="left" w:pos="900"/>
        </w:tabs>
        <w:spacing w:line="360" w:lineRule="auto"/>
        <w:jc w:val="both"/>
        <w:rPr>
          <w:rFonts w:ascii="Verdana" w:hAnsi="Verdana"/>
          <w:sz w:val="18"/>
          <w:szCs w:val="18"/>
        </w:rPr>
      </w:pPr>
      <w:r w:rsidRPr="00A323FC">
        <w:rPr>
          <w:rFonts w:ascii="Verdana" w:hAnsi="Verdana" w:cs="Calibri"/>
          <w:sz w:val="18"/>
          <w:szCs w:val="18"/>
        </w:rPr>
        <w:t>Ilekroć w dalszej części Specyfikacji Istotnych Warunków Zamówienia jest mowa o:</w:t>
      </w:r>
    </w:p>
    <w:p w:rsidR="00152264" w:rsidRPr="009136A0" w:rsidRDefault="00152264" w:rsidP="00152264">
      <w:pPr>
        <w:tabs>
          <w:tab w:val="left" w:pos="11160"/>
        </w:tabs>
        <w:spacing w:line="360" w:lineRule="auto"/>
        <w:ind w:left="851" w:right="68"/>
        <w:jc w:val="both"/>
        <w:rPr>
          <w:rFonts w:ascii="Verdana" w:hAnsi="Verdana" w:cs="Calibri"/>
          <w:sz w:val="18"/>
          <w:szCs w:val="18"/>
        </w:rPr>
      </w:pPr>
      <w:r w:rsidRPr="00A323FC">
        <w:rPr>
          <w:rFonts w:ascii="Verdana" w:hAnsi="Verdana" w:cs="Calibri"/>
          <w:sz w:val="18"/>
          <w:szCs w:val="18"/>
        </w:rPr>
        <w:t xml:space="preserve">„Platformie Zakupowej” – należy przez to rozumieć narzędzie umożliwiające realizację procesu związanego z udzielaniem zamówień publicznych w formie elektronicznej służące </w:t>
      </w:r>
      <w:r w:rsidR="00A323FC" w:rsidRPr="00A323FC">
        <w:rPr>
          <w:rFonts w:ascii="Verdana" w:hAnsi="Verdana" w:cs="Calibri"/>
          <w:sz w:val="18"/>
          <w:szCs w:val="18"/>
        </w:rPr>
        <w:t xml:space="preserve">w </w:t>
      </w:r>
      <w:r w:rsidRPr="00A323FC">
        <w:rPr>
          <w:rFonts w:ascii="Verdana" w:hAnsi="Verdana" w:cs="Calibri"/>
          <w:sz w:val="18"/>
          <w:szCs w:val="18"/>
        </w:rPr>
        <w:t>szczególności do przekazywania ofert, oświadczeń w tym jednolitego europejskiego dokumentu zamówienia (JEDZ).</w:t>
      </w:r>
      <w:r w:rsidRPr="009136A0">
        <w:rPr>
          <w:rFonts w:ascii="Verdana" w:hAnsi="Verdana" w:cs="Calibri"/>
          <w:sz w:val="18"/>
          <w:szCs w:val="18"/>
        </w:rPr>
        <w:t xml:space="preserve"> </w:t>
      </w:r>
    </w:p>
    <w:p w:rsidR="00811B67" w:rsidRPr="00152264" w:rsidRDefault="00811B67" w:rsidP="00CA1652">
      <w:pPr>
        <w:pStyle w:val="Akapitzlist"/>
        <w:numPr>
          <w:ilvl w:val="0"/>
          <w:numId w:val="26"/>
        </w:numPr>
        <w:tabs>
          <w:tab w:val="left" w:pos="900"/>
        </w:tabs>
        <w:spacing w:line="360" w:lineRule="auto"/>
        <w:jc w:val="both"/>
        <w:rPr>
          <w:rFonts w:ascii="Verdana" w:hAnsi="Verdana" w:cs="Calibri"/>
          <w:sz w:val="18"/>
          <w:szCs w:val="18"/>
        </w:rPr>
      </w:pPr>
      <w:r w:rsidRPr="00152264">
        <w:rPr>
          <w:rFonts w:ascii="Verdana" w:hAnsi="Verdana" w:cs="Calibri"/>
          <w:sz w:val="18"/>
          <w:szCs w:val="18"/>
        </w:rPr>
        <w:t>Prowadzone postępowanie uwzględnienia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zwane dalej „RODO”.</w:t>
      </w:r>
    </w:p>
    <w:p w:rsidR="005E2E94" w:rsidRDefault="005E2E94" w:rsidP="0063301E">
      <w:pPr>
        <w:tabs>
          <w:tab w:val="left" w:pos="900"/>
        </w:tabs>
        <w:spacing w:line="360" w:lineRule="auto"/>
        <w:ind w:left="907" w:hanging="567"/>
        <w:jc w:val="both"/>
        <w:rPr>
          <w:rFonts w:ascii="Verdana" w:hAnsi="Verdana"/>
          <w:sz w:val="18"/>
          <w:szCs w:val="18"/>
        </w:rPr>
      </w:pPr>
    </w:p>
    <w:p w:rsidR="00811B67" w:rsidRPr="00216015" w:rsidRDefault="00811B67" w:rsidP="00701AC3">
      <w:pPr>
        <w:pStyle w:val="Nagwek1"/>
      </w:pPr>
      <w:bookmarkStart w:id="5" w:name="_Toc185738773"/>
      <w:bookmarkStart w:id="6" w:name="_Toc250539475"/>
      <w:bookmarkStart w:id="7" w:name="_Toc12882082"/>
      <w:r w:rsidRPr="00216015">
        <w:t>Opis przedmiotu zamówienia</w:t>
      </w:r>
      <w:bookmarkEnd w:id="5"/>
      <w:bookmarkEnd w:id="6"/>
      <w:r>
        <w:t>.</w:t>
      </w:r>
      <w:bookmarkEnd w:id="7"/>
    </w:p>
    <w:p w:rsidR="00811B67" w:rsidRDefault="00811B67" w:rsidP="00562ACB">
      <w:pPr>
        <w:tabs>
          <w:tab w:val="left" w:pos="900"/>
        </w:tabs>
        <w:spacing w:line="360" w:lineRule="auto"/>
        <w:ind w:left="907" w:hanging="567"/>
        <w:jc w:val="both"/>
        <w:rPr>
          <w:rFonts w:ascii="Verdana" w:hAnsi="Verdana"/>
          <w:color w:val="000000"/>
          <w:sz w:val="18"/>
        </w:rPr>
      </w:pPr>
      <w:r w:rsidRPr="00E369B4">
        <w:rPr>
          <w:rFonts w:ascii="Verdana" w:hAnsi="Verdana"/>
          <w:color w:val="000000"/>
          <w:sz w:val="18"/>
        </w:rPr>
        <w:t>1.</w:t>
      </w:r>
      <w:r w:rsidRPr="00E369B4">
        <w:rPr>
          <w:rFonts w:ascii="Verdana" w:hAnsi="Verdana"/>
          <w:color w:val="000000"/>
          <w:sz w:val="18"/>
        </w:rPr>
        <w:tab/>
      </w:r>
      <w:r w:rsidRPr="00562ACB">
        <w:rPr>
          <w:rFonts w:ascii="Verdana" w:hAnsi="Verdana"/>
          <w:sz w:val="18"/>
          <w:szCs w:val="18"/>
        </w:rPr>
        <w:t>Przedmiot</w:t>
      </w:r>
      <w:r w:rsidRPr="00EB2294">
        <w:rPr>
          <w:rFonts w:ascii="Verdana" w:hAnsi="Verdana"/>
          <w:color w:val="000000"/>
          <w:sz w:val="18"/>
        </w:rPr>
        <w:t xml:space="preserve"> zamówienia obejmuje</w:t>
      </w:r>
      <w:r w:rsidRPr="007409C8">
        <w:rPr>
          <w:rFonts w:ascii="Verdana" w:hAnsi="Verdana"/>
          <w:color w:val="000000"/>
          <w:sz w:val="18"/>
        </w:rPr>
        <w:t>*</w:t>
      </w:r>
      <w:r w:rsidRPr="00EB2294">
        <w:rPr>
          <w:rFonts w:ascii="Verdana" w:hAnsi="Verdana"/>
          <w:color w:val="000000"/>
          <w:sz w:val="18"/>
        </w:rPr>
        <w:t>:</w:t>
      </w:r>
    </w:p>
    <w:p w:rsidR="005E2E94" w:rsidRPr="005E2E94" w:rsidRDefault="005E2E94" w:rsidP="00CA1652">
      <w:pPr>
        <w:pStyle w:val="Style10"/>
        <w:widowControl/>
        <w:numPr>
          <w:ilvl w:val="0"/>
          <w:numId w:val="25"/>
        </w:numPr>
        <w:spacing w:line="360" w:lineRule="auto"/>
        <w:rPr>
          <w:rStyle w:val="FontStyle97"/>
          <w:rFonts w:ascii="Verdana" w:hAnsi="Verdana"/>
        </w:rPr>
      </w:pPr>
      <w:r w:rsidRPr="00C778C6">
        <w:rPr>
          <w:rStyle w:val="FontStyle97"/>
          <w:rFonts w:ascii="Verdana" w:hAnsi="Verdana"/>
          <w:b/>
        </w:rPr>
        <w:t>ODBIERANIE I TRANSPORT ODPADÓW KOMUNALNYCH OD WŁAŚCICIELI NIERUCHOMOŚCI ZAMIESZKAŁYCH I NIEZAMIESZKAŁYCH Z TERENU GMINY OŁAWA</w:t>
      </w:r>
      <w:r w:rsidRPr="005E2E94">
        <w:rPr>
          <w:rStyle w:val="FontStyle97"/>
          <w:rFonts w:ascii="Verdana" w:hAnsi="Verdana"/>
        </w:rPr>
        <w:t xml:space="preserve">  zgodnie z zapisami ustawy z</w:t>
      </w:r>
      <w:r w:rsidR="00284822">
        <w:rPr>
          <w:rStyle w:val="FontStyle97"/>
          <w:rFonts w:ascii="Verdana" w:hAnsi="Verdana"/>
        </w:rPr>
        <w:t> </w:t>
      </w:r>
      <w:r w:rsidRPr="005E2E94">
        <w:rPr>
          <w:rStyle w:val="FontStyle97"/>
          <w:rFonts w:ascii="Verdana" w:hAnsi="Verdana"/>
        </w:rPr>
        <w:t>dnia 13 września 1996 r. o utrzymaniu czystości i porządku w gminach (tekst jednolity: Dz. U. z</w:t>
      </w:r>
      <w:r w:rsidR="00284822">
        <w:rPr>
          <w:rStyle w:val="FontStyle97"/>
          <w:rFonts w:ascii="Verdana" w:hAnsi="Verdana"/>
        </w:rPr>
        <w:t> </w:t>
      </w:r>
      <w:r w:rsidRPr="005E2E94">
        <w:rPr>
          <w:rStyle w:val="FontStyle97"/>
          <w:rFonts w:ascii="Verdana" w:hAnsi="Verdana"/>
        </w:rPr>
        <w:t xml:space="preserve">2019 r. poz. 2010), zapisami Wojewódzkiego Planu Gospodarki Odpadami, przyjętego uchwałą </w:t>
      </w:r>
      <w:r w:rsidRPr="005E2E94">
        <w:rPr>
          <w:rStyle w:val="FontStyle97"/>
          <w:rFonts w:ascii="Verdana" w:hAnsi="Verdana"/>
          <w:bCs/>
        </w:rPr>
        <w:t>XXIX/934/16 Sejmiku Województwa Dolnośląskiego,</w:t>
      </w:r>
      <w:r w:rsidRPr="005E2E94">
        <w:rPr>
          <w:rStyle w:val="FontStyle97"/>
          <w:rFonts w:ascii="Verdana" w:hAnsi="Verdana"/>
        </w:rPr>
        <w:t xml:space="preserve"> Aktualnego Regulaminu utrzymania czystości i</w:t>
      </w:r>
      <w:r w:rsidR="00284822">
        <w:rPr>
          <w:rStyle w:val="FontStyle97"/>
          <w:rFonts w:ascii="Verdana" w:hAnsi="Verdana"/>
        </w:rPr>
        <w:t> </w:t>
      </w:r>
      <w:r w:rsidRPr="005E2E94">
        <w:rPr>
          <w:rStyle w:val="FontStyle97"/>
          <w:rFonts w:ascii="Verdana" w:hAnsi="Verdana"/>
        </w:rPr>
        <w:t>porządku na terenie gminy Oława. System  odbierania odpadów komunalnych obejmuje również odpady komunalne powstające w wyniku prowadzenia działalności gospodarczej za wyjątkiem cmentarzy.</w:t>
      </w:r>
    </w:p>
    <w:p w:rsidR="005E2E94" w:rsidRPr="005E2E94" w:rsidRDefault="005E2E94" w:rsidP="00CA1652">
      <w:pPr>
        <w:pStyle w:val="Style10"/>
        <w:widowControl/>
        <w:numPr>
          <w:ilvl w:val="0"/>
          <w:numId w:val="25"/>
        </w:numPr>
        <w:spacing w:line="360" w:lineRule="auto"/>
        <w:rPr>
          <w:rStyle w:val="FontStyle97"/>
          <w:rFonts w:ascii="Verdana" w:hAnsi="Verdana"/>
        </w:rPr>
      </w:pPr>
      <w:r w:rsidRPr="005E2E94">
        <w:rPr>
          <w:rStyle w:val="FontStyle97"/>
          <w:rFonts w:ascii="Verdana" w:hAnsi="Verdana"/>
        </w:rPr>
        <w:t>System odbierania odpadów komunalnych z posesji nie obejmuje: odbioru przeterminowanych leków, chemikaliów oraz zużytych baterii i akumulatorów.</w:t>
      </w:r>
    </w:p>
    <w:p w:rsidR="005E2E94" w:rsidRPr="005E2E94" w:rsidRDefault="005E2E94" w:rsidP="00CA1652">
      <w:pPr>
        <w:pStyle w:val="Style10"/>
        <w:widowControl/>
        <w:numPr>
          <w:ilvl w:val="0"/>
          <w:numId w:val="25"/>
        </w:numPr>
        <w:spacing w:line="360" w:lineRule="auto"/>
        <w:rPr>
          <w:rStyle w:val="FontStyle97"/>
          <w:rFonts w:ascii="Verdana" w:hAnsi="Verdana"/>
        </w:rPr>
      </w:pPr>
      <w:r w:rsidRPr="005E2E94">
        <w:rPr>
          <w:rStyle w:val="FontStyle97"/>
          <w:rFonts w:ascii="Verdana" w:hAnsi="Verdana"/>
        </w:rPr>
        <w:t>Wykonawca zobowiązany jest do przekazywania odebranych zmieszanych odpadów komunalnych, odpadów ulegających biodegradacji oraz pozostałości z sortowania odpadów komunalnych z</w:t>
      </w:r>
      <w:r w:rsidR="00284822">
        <w:rPr>
          <w:rStyle w:val="FontStyle97"/>
          <w:rFonts w:ascii="Verdana" w:hAnsi="Verdana"/>
        </w:rPr>
        <w:t> </w:t>
      </w:r>
      <w:r w:rsidRPr="005E2E94">
        <w:rPr>
          <w:rStyle w:val="FontStyle97"/>
          <w:rFonts w:ascii="Verdana" w:hAnsi="Verdana"/>
        </w:rPr>
        <w:t>nieruchomości zamieszkałych i nie zamieszkałych z terenu gminy Oława do regionalnych instalacji przetwarzania odpadów komunalnych wskazanych w Wojewódzkim Planie Gospodarki Odpadami tj. do regionalnej instalacji do przetwarzania odpadów komunalnych w Gać (Zakład Gospodarowania Odpadami Sp. z o.o. z siedzibą w Gać, Gać 90, 55-200 Oława).</w:t>
      </w:r>
    </w:p>
    <w:p w:rsidR="00811B67" w:rsidRDefault="00811B67" w:rsidP="007B3096">
      <w:pPr>
        <w:tabs>
          <w:tab w:val="left" w:pos="1474"/>
        </w:tabs>
        <w:spacing w:line="360" w:lineRule="auto"/>
        <w:ind w:left="1474" w:hanging="340"/>
        <w:jc w:val="both"/>
        <w:rPr>
          <w:rFonts w:ascii="Verdana" w:hAnsi="Verdana"/>
          <w:sz w:val="18"/>
          <w:szCs w:val="18"/>
        </w:rPr>
      </w:pPr>
      <w:r>
        <w:rPr>
          <w:rFonts w:ascii="Verdana" w:hAnsi="Verdana"/>
          <w:color w:val="000000"/>
          <w:sz w:val="18"/>
        </w:rPr>
        <w:t>3)</w:t>
      </w:r>
      <w:r>
        <w:rPr>
          <w:rFonts w:ascii="Verdana" w:hAnsi="Verdana"/>
          <w:color w:val="000000"/>
          <w:sz w:val="18"/>
        </w:rPr>
        <w:tab/>
      </w:r>
      <w:r w:rsidRPr="00842672">
        <w:rPr>
          <w:rFonts w:ascii="Verdana" w:hAnsi="Verdana"/>
          <w:color w:val="000000"/>
          <w:sz w:val="18"/>
        </w:rPr>
        <w:t>Zamawiający</w:t>
      </w:r>
      <w:r w:rsidRPr="00511B99">
        <w:rPr>
          <w:rFonts w:ascii="Verdana" w:hAnsi="Verdana"/>
          <w:sz w:val="18"/>
          <w:szCs w:val="18"/>
        </w:rPr>
        <w:t xml:space="preserve"> dopuszcza rozwiązania równoważne opisywanym</w:t>
      </w:r>
      <w:r>
        <w:rPr>
          <w:rFonts w:ascii="Verdana" w:hAnsi="Verdana"/>
          <w:sz w:val="18"/>
          <w:szCs w:val="18"/>
        </w:rPr>
        <w:t xml:space="preserve">, jednakże </w:t>
      </w:r>
      <w:r w:rsidRPr="00842672">
        <w:rPr>
          <w:rFonts w:ascii="Verdana" w:hAnsi="Verdana"/>
          <w:sz w:val="18"/>
          <w:szCs w:val="18"/>
        </w:rPr>
        <w:t>Wykonawca, który powołuje się na rozwiązania równoważne opisywanym jest obowiązany wykazać, że oferowane przez niego dostawy, usługi lub roboty budowlane spełniają wymagania określone przez zamawiającego</w:t>
      </w:r>
      <w:r>
        <w:rPr>
          <w:rFonts w:ascii="Verdana" w:hAnsi="Verdana"/>
          <w:sz w:val="18"/>
          <w:szCs w:val="18"/>
        </w:rPr>
        <w:t>.</w:t>
      </w:r>
    </w:p>
    <w:p w:rsidR="00811B67" w:rsidRDefault="00811B67" w:rsidP="007B3096">
      <w:pPr>
        <w:tabs>
          <w:tab w:val="left" w:pos="1474"/>
        </w:tabs>
        <w:spacing w:line="360" w:lineRule="auto"/>
        <w:ind w:left="1474" w:hanging="340"/>
        <w:jc w:val="both"/>
        <w:rPr>
          <w:rFonts w:ascii="Verdana" w:hAnsi="Verdana"/>
          <w:color w:val="000000"/>
          <w:sz w:val="18"/>
        </w:rPr>
      </w:pPr>
      <w:r>
        <w:rPr>
          <w:rFonts w:ascii="Verdana" w:hAnsi="Verdana"/>
          <w:color w:val="000000"/>
          <w:sz w:val="18"/>
        </w:rPr>
        <w:t>4)</w:t>
      </w:r>
      <w:r>
        <w:rPr>
          <w:rFonts w:ascii="Verdana" w:hAnsi="Verdana"/>
          <w:color w:val="000000"/>
          <w:sz w:val="18"/>
        </w:rPr>
        <w:tab/>
        <w:t>Wizja lokalna, sprawdzenie dokumentów.</w:t>
      </w:r>
    </w:p>
    <w:p w:rsidR="00811B67" w:rsidRDefault="00811B67" w:rsidP="007B3096">
      <w:pPr>
        <w:spacing w:line="360" w:lineRule="auto"/>
        <w:ind w:left="1474"/>
        <w:jc w:val="both"/>
        <w:rPr>
          <w:rFonts w:ascii="Verdana" w:hAnsi="Verdana"/>
          <w:color w:val="000000"/>
          <w:sz w:val="18"/>
        </w:rPr>
      </w:pPr>
      <w:r w:rsidRPr="00CA03C3">
        <w:rPr>
          <w:rFonts w:ascii="Verdana" w:hAnsi="Verdana"/>
          <w:color w:val="000000"/>
          <w:sz w:val="18"/>
        </w:rPr>
        <w:t xml:space="preserve">Zamawiający </w:t>
      </w:r>
      <w:r w:rsidRPr="00540A1B">
        <w:rPr>
          <w:rFonts w:ascii="Verdana" w:hAnsi="Verdana"/>
          <w:color w:val="000000"/>
          <w:sz w:val="18"/>
        </w:rPr>
        <w:t>wyznacz</w:t>
      </w:r>
      <w:r>
        <w:rPr>
          <w:rFonts w:ascii="Verdana" w:hAnsi="Verdana"/>
          <w:color w:val="000000"/>
          <w:sz w:val="18"/>
        </w:rPr>
        <w:t>ył</w:t>
      </w:r>
      <w:r w:rsidRPr="00540A1B">
        <w:rPr>
          <w:rFonts w:ascii="Verdana" w:hAnsi="Verdana"/>
          <w:color w:val="000000"/>
          <w:sz w:val="18"/>
        </w:rPr>
        <w:t xml:space="preserve"> termin</w:t>
      </w:r>
      <w:r>
        <w:rPr>
          <w:rFonts w:ascii="Verdana" w:hAnsi="Verdana"/>
          <w:color w:val="000000"/>
          <w:sz w:val="18"/>
        </w:rPr>
        <w:t xml:space="preserve"> </w:t>
      </w:r>
      <w:r w:rsidRPr="00540A1B">
        <w:rPr>
          <w:rFonts w:ascii="Verdana" w:hAnsi="Verdana"/>
          <w:color w:val="000000"/>
          <w:sz w:val="18"/>
        </w:rPr>
        <w:t>składania ofert z uwzględnieniem czasu niezbędnego do zapoznania się przez</w:t>
      </w:r>
      <w:r>
        <w:rPr>
          <w:rFonts w:ascii="Verdana" w:hAnsi="Verdana"/>
          <w:color w:val="000000"/>
          <w:sz w:val="18"/>
        </w:rPr>
        <w:t xml:space="preserve"> </w:t>
      </w:r>
      <w:r w:rsidRPr="00540A1B">
        <w:rPr>
          <w:rFonts w:ascii="Verdana" w:hAnsi="Verdana"/>
          <w:color w:val="000000"/>
          <w:sz w:val="18"/>
        </w:rPr>
        <w:t>wykonawców z informacjami koniecznymi do przygotowania oferty</w:t>
      </w:r>
      <w:r>
        <w:rPr>
          <w:rFonts w:ascii="Verdana" w:hAnsi="Verdana"/>
          <w:color w:val="000000"/>
          <w:sz w:val="18"/>
        </w:rPr>
        <w:t>.</w:t>
      </w:r>
    </w:p>
    <w:p w:rsidR="00811B67" w:rsidRDefault="00811B67" w:rsidP="007B3096">
      <w:pPr>
        <w:spacing w:line="360" w:lineRule="auto"/>
        <w:ind w:left="1474"/>
        <w:jc w:val="both"/>
        <w:rPr>
          <w:rFonts w:ascii="Verdana" w:hAnsi="Verdana"/>
          <w:color w:val="000000"/>
          <w:sz w:val="18"/>
        </w:rPr>
      </w:pPr>
    </w:p>
    <w:p w:rsidR="00811B67" w:rsidRPr="0054340B" w:rsidRDefault="00811B67" w:rsidP="0054340B">
      <w:pPr>
        <w:tabs>
          <w:tab w:val="left" w:pos="900"/>
        </w:tabs>
        <w:spacing w:line="360" w:lineRule="auto"/>
        <w:ind w:left="907" w:hanging="567"/>
        <w:jc w:val="both"/>
        <w:rPr>
          <w:rFonts w:ascii="Verdana" w:hAnsi="Verdana"/>
          <w:sz w:val="18"/>
          <w:szCs w:val="18"/>
        </w:rPr>
      </w:pPr>
      <w:r w:rsidRPr="0054340B">
        <w:rPr>
          <w:rFonts w:ascii="Verdana" w:hAnsi="Verdana"/>
          <w:sz w:val="18"/>
          <w:szCs w:val="18"/>
        </w:rPr>
        <w:t>2.</w:t>
      </w:r>
      <w:r w:rsidRPr="0054340B">
        <w:rPr>
          <w:rFonts w:ascii="Verdana" w:hAnsi="Verdana"/>
          <w:sz w:val="18"/>
          <w:szCs w:val="18"/>
        </w:rPr>
        <w:tab/>
        <w:t>Opis przedmiotu zamówienia według kodów Wspólnego Słownika Zamówień.</w:t>
      </w:r>
    </w:p>
    <w:p w:rsidR="00284822" w:rsidRPr="00C778C6" w:rsidRDefault="00284822" w:rsidP="00C778C6">
      <w:pPr>
        <w:spacing w:line="360" w:lineRule="auto"/>
        <w:ind w:left="993"/>
        <w:rPr>
          <w:rFonts w:ascii="Verdana" w:eastAsia="Times New Roman" w:hAnsi="Verdana"/>
          <w:sz w:val="18"/>
          <w:szCs w:val="18"/>
          <w:lang w:eastAsia="zh-CN"/>
        </w:rPr>
      </w:pPr>
      <w:r w:rsidRPr="00C778C6">
        <w:rPr>
          <w:rFonts w:ascii="Verdana" w:hAnsi="Verdana"/>
          <w:color w:val="000000"/>
          <w:sz w:val="18"/>
          <w:szCs w:val="18"/>
        </w:rPr>
        <w:t xml:space="preserve">CPV: </w:t>
      </w:r>
      <w:r w:rsidRPr="00C778C6">
        <w:rPr>
          <w:rFonts w:ascii="Verdana" w:eastAsia="Times New Roman" w:hAnsi="Verdana"/>
          <w:sz w:val="18"/>
          <w:szCs w:val="18"/>
          <w:lang w:eastAsia="zh-CN"/>
        </w:rPr>
        <w:t>90.50.00.00-2 – Usługi związane z odpadami</w:t>
      </w:r>
    </w:p>
    <w:p w:rsidR="00284822" w:rsidRPr="00C778C6" w:rsidRDefault="00284822" w:rsidP="00C778C6">
      <w:pPr>
        <w:spacing w:line="360" w:lineRule="auto"/>
        <w:ind w:left="993"/>
        <w:rPr>
          <w:rFonts w:ascii="Verdana" w:eastAsia="Times New Roman" w:hAnsi="Verdana"/>
          <w:sz w:val="18"/>
          <w:szCs w:val="18"/>
          <w:lang w:eastAsia="zh-CN"/>
        </w:rPr>
      </w:pPr>
      <w:r w:rsidRPr="00C778C6">
        <w:rPr>
          <w:rFonts w:ascii="Verdana" w:hAnsi="Verdana"/>
          <w:color w:val="000000"/>
          <w:sz w:val="18"/>
          <w:szCs w:val="18"/>
        </w:rPr>
        <w:t xml:space="preserve">CPV: </w:t>
      </w:r>
      <w:r w:rsidRPr="00C778C6">
        <w:rPr>
          <w:rFonts w:ascii="Verdana" w:eastAsia="Times New Roman" w:hAnsi="Verdana"/>
          <w:sz w:val="18"/>
          <w:szCs w:val="18"/>
          <w:lang w:eastAsia="zh-CN"/>
        </w:rPr>
        <w:t>90.51.10.00-2 – Usługi wywozu odpadów</w:t>
      </w:r>
    </w:p>
    <w:p w:rsidR="00811B67" w:rsidRPr="00C778C6" w:rsidRDefault="00284822" w:rsidP="00C778C6">
      <w:pPr>
        <w:spacing w:line="360" w:lineRule="auto"/>
        <w:ind w:left="993"/>
        <w:jc w:val="both"/>
        <w:rPr>
          <w:rFonts w:ascii="Verdana" w:eastAsia="Times New Roman" w:hAnsi="Verdana"/>
          <w:sz w:val="18"/>
          <w:szCs w:val="18"/>
          <w:lang w:eastAsia="zh-CN"/>
        </w:rPr>
      </w:pPr>
      <w:r w:rsidRPr="00C778C6">
        <w:rPr>
          <w:rFonts w:ascii="Verdana" w:hAnsi="Verdana"/>
          <w:color w:val="000000"/>
          <w:sz w:val="18"/>
          <w:szCs w:val="18"/>
        </w:rPr>
        <w:t xml:space="preserve">CPV: </w:t>
      </w:r>
      <w:r w:rsidRPr="00C778C6">
        <w:rPr>
          <w:rFonts w:ascii="Verdana" w:eastAsia="Times New Roman" w:hAnsi="Verdana"/>
          <w:sz w:val="18"/>
          <w:szCs w:val="18"/>
          <w:lang w:eastAsia="zh-CN"/>
        </w:rPr>
        <w:t>90.51.20.00-9 – Usługi transportu odpadów</w:t>
      </w:r>
    </w:p>
    <w:p w:rsidR="00284822" w:rsidRPr="00C850FC" w:rsidRDefault="00284822" w:rsidP="00284822">
      <w:pPr>
        <w:ind w:left="993"/>
        <w:jc w:val="both"/>
        <w:rPr>
          <w:rFonts w:ascii="Verdana" w:hAnsi="Verdana"/>
          <w:color w:val="000000"/>
          <w:sz w:val="20"/>
          <w:szCs w:val="20"/>
        </w:rPr>
      </w:pPr>
    </w:p>
    <w:p w:rsidR="00811B67" w:rsidRDefault="00811B67" w:rsidP="0054340B">
      <w:pPr>
        <w:tabs>
          <w:tab w:val="left" w:pos="900"/>
        </w:tabs>
        <w:spacing w:line="360" w:lineRule="auto"/>
        <w:ind w:left="907" w:hanging="567"/>
        <w:jc w:val="both"/>
        <w:rPr>
          <w:rFonts w:ascii="Verdana" w:hAnsi="Verdana"/>
          <w:sz w:val="16"/>
          <w:szCs w:val="16"/>
        </w:rPr>
      </w:pPr>
      <w:r w:rsidRPr="0054340B">
        <w:rPr>
          <w:rFonts w:ascii="Verdana" w:hAnsi="Verdana"/>
          <w:sz w:val="18"/>
          <w:szCs w:val="18"/>
        </w:rPr>
        <w:t>3.</w:t>
      </w:r>
      <w:r w:rsidRPr="0054340B">
        <w:rPr>
          <w:rFonts w:ascii="Verdana" w:hAnsi="Verdana"/>
          <w:sz w:val="18"/>
          <w:szCs w:val="18"/>
        </w:rPr>
        <w:tab/>
        <w:t>Wymagania zatrudnienia przez wykonawcę lub po</w:t>
      </w:r>
      <w:r>
        <w:rPr>
          <w:rFonts w:ascii="Verdana" w:hAnsi="Verdana"/>
          <w:sz w:val="18"/>
          <w:szCs w:val="18"/>
        </w:rPr>
        <w:t xml:space="preserve">dwykonawcę na podstawie umowy o </w:t>
      </w:r>
      <w:r w:rsidRPr="0054340B">
        <w:rPr>
          <w:rFonts w:ascii="Verdana" w:hAnsi="Verdana"/>
          <w:sz w:val="18"/>
          <w:szCs w:val="18"/>
        </w:rPr>
        <w:t xml:space="preserve">pracę osób wykonujących wskazane przez zamawiającego czynności w zakresie realizacji </w:t>
      </w:r>
      <w:r>
        <w:rPr>
          <w:rFonts w:ascii="Verdana" w:hAnsi="Verdana"/>
          <w:sz w:val="18"/>
          <w:szCs w:val="18"/>
        </w:rPr>
        <w:t xml:space="preserve">przedmiotu </w:t>
      </w:r>
      <w:r w:rsidRPr="0054340B">
        <w:rPr>
          <w:rFonts w:ascii="Verdana" w:hAnsi="Verdana"/>
          <w:sz w:val="18"/>
          <w:szCs w:val="18"/>
        </w:rPr>
        <w:t>zamówienia</w:t>
      </w:r>
      <w:r>
        <w:t xml:space="preserve"> </w:t>
      </w:r>
    </w:p>
    <w:p w:rsidR="00811B67" w:rsidRDefault="00811B67" w:rsidP="002B6EBD">
      <w:pPr>
        <w:tabs>
          <w:tab w:val="left" w:pos="1361"/>
        </w:tabs>
        <w:spacing w:line="336" w:lineRule="auto"/>
        <w:ind w:left="1361" w:hanging="454"/>
        <w:jc w:val="both"/>
        <w:rPr>
          <w:rFonts w:ascii="Verdana" w:hAnsi="Verdana"/>
          <w:sz w:val="18"/>
          <w:szCs w:val="18"/>
        </w:rPr>
      </w:pPr>
      <w:r w:rsidRPr="005E4991">
        <w:rPr>
          <w:rFonts w:ascii="Verdana" w:hAnsi="Verdana"/>
          <w:sz w:val="18"/>
          <w:szCs w:val="18"/>
        </w:rPr>
        <w:t>1</w:t>
      </w:r>
      <w:r>
        <w:rPr>
          <w:rFonts w:ascii="Verdana" w:hAnsi="Verdana"/>
          <w:sz w:val="18"/>
          <w:szCs w:val="18"/>
        </w:rPr>
        <w:t>)</w:t>
      </w:r>
      <w:r w:rsidRPr="005E4991">
        <w:rPr>
          <w:rFonts w:ascii="Verdana" w:hAnsi="Verdana"/>
          <w:sz w:val="18"/>
          <w:szCs w:val="18"/>
        </w:rPr>
        <w:tab/>
      </w:r>
      <w:r w:rsidRPr="007E66CC">
        <w:rPr>
          <w:rFonts w:ascii="Verdana" w:hAnsi="Verdana"/>
          <w:sz w:val="18"/>
          <w:szCs w:val="18"/>
        </w:rPr>
        <w:t>Zamawiający</w:t>
      </w:r>
      <w:r w:rsidRPr="005E4991">
        <w:rPr>
          <w:rFonts w:ascii="Verdana" w:hAnsi="Verdana"/>
          <w:sz w:val="18"/>
          <w:szCs w:val="18"/>
        </w:rPr>
        <w:t xml:space="preserve"> wymaga</w:t>
      </w:r>
      <w:r w:rsidRPr="00331ADF">
        <w:rPr>
          <w:rFonts w:ascii="Verdana" w:hAnsi="Verdana"/>
          <w:sz w:val="18"/>
          <w:szCs w:val="18"/>
        </w:rPr>
        <w:t xml:space="preserve"> </w:t>
      </w:r>
      <w:r w:rsidRPr="005E4991">
        <w:rPr>
          <w:rFonts w:ascii="Verdana" w:hAnsi="Verdana"/>
          <w:sz w:val="18"/>
          <w:szCs w:val="18"/>
        </w:rPr>
        <w:t xml:space="preserve">od Wykonawcy </w:t>
      </w:r>
      <w:r>
        <w:rPr>
          <w:rFonts w:ascii="Verdana" w:hAnsi="Verdana"/>
          <w:sz w:val="18"/>
          <w:szCs w:val="18"/>
        </w:rPr>
        <w:t>lub podwykonawcy (</w:t>
      </w:r>
      <w:r w:rsidRPr="005E4991">
        <w:rPr>
          <w:rFonts w:ascii="Verdana" w:hAnsi="Verdana"/>
          <w:sz w:val="18"/>
          <w:szCs w:val="18"/>
        </w:rPr>
        <w:t xml:space="preserve">art. 29 ust. </w:t>
      </w:r>
      <w:r>
        <w:rPr>
          <w:rFonts w:ascii="Verdana" w:hAnsi="Verdana"/>
          <w:sz w:val="18"/>
          <w:szCs w:val="18"/>
        </w:rPr>
        <w:t>3a</w:t>
      </w:r>
      <w:r w:rsidRPr="005E4991">
        <w:rPr>
          <w:rFonts w:ascii="Verdana" w:hAnsi="Verdana"/>
          <w:sz w:val="18"/>
          <w:szCs w:val="18"/>
        </w:rPr>
        <w:t xml:space="preserve"> ustawy </w:t>
      </w:r>
      <w:r>
        <w:rPr>
          <w:rFonts w:ascii="Verdana" w:hAnsi="Verdana"/>
          <w:sz w:val="18"/>
          <w:szCs w:val="18"/>
        </w:rPr>
        <w:t>Pzp),</w:t>
      </w:r>
      <w:r w:rsidRPr="005E4991">
        <w:rPr>
          <w:rFonts w:ascii="Verdana" w:hAnsi="Verdana"/>
          <w:sz w:val="18"/>
          <w:szCs w:val="18"/>
        </w:rPr>
        <w:t xml:space="preserve"> zatrudnienia</w:t>
      </w:r>
      <w:r w:rsidRPr="002E2787">
        <w:rPr>
          <w:rFonts w:ascii="Verdana" w:hAnsi="Verdana"/>
          <w:sz w:val="18"/>
          <w:szCs w:val="18"/>
        </w:rPr>
        <w:t xml:space="preserve"> </w:t>
      </w:r>
      <w:r>
        <w:rPr>
          <w:rFonts w:ascii="Verdana" w:hAnsi="Verdana"/>
          <w:sz w:val="18"/>
          <w:szCs w:val="18"/>
        </w:rPr>
        <w:t>na umowę o </w:t>
      </w:r>
      <w:r w:rsidRPr="005E4991">
        <w:rPr>
          <w:rFonts w:ascii="Verdana" w:hAnsi="Verdana"/>
          <w:sz w:val="18"/>
          <w:szCs w:val="18"/>
        </w:rPr>
        <w:t>pracę</w:t>
      </w:r>
      <w:r>
        <w:rPr>
          <w:rFonts w:ascii="Verdana" w:hAnsi="Verdana"/>
          <w:sz w:val="18"/>
          <w:szCs w:val="18"/>
        </w:rPr>
        <w:t xml:space="preserve">, osób do wykonywania następujących </w:t>
      </w:r>
      <w:r w:rsidRPr="002E2787">
        <w:rPr>
          <w:rFonts w:ascii="Verdana" w:hAnsi="Verdana"/>
          <w:sz w:val="18"/>
          <w:szCs w:val="18"/>
        </w:rPr>
        <w:t xml:space="preserve">czynności w </w:t>
      </w:r>
      <w:r>
        <w:rPr>
          <w:rFonts w:ascii="Verdana" w:hAnsi="Verdana"/>
          <w:sz w:val="18"/>
          <w:szCs w:val="18"/>
        </w:rPr>
        <w:t>trakcie</w:t>
      </w:r>
      <w:r w:rsidRPr="002E2787">
        <w:rPr>
          <w:rFonts w:ascii="Verdana" w:hAnsi="Verdana"/>
          <w:sz w:val="18"/>
          <w:szCs w:val="18"/>
        </w:rPr>
        <w:t xml:space="preserve"> realizacji zamówienia</w:t>
      </w:r>
      <w:r>
        <w:rPr>
          <w:rFonts w:ascii="Verdana" w:hAnsi="Verdana"/>
          <w:sz w:val="18"/>
          <w:szCs w:val="18"/>
        </w:rPr>
        <w:t>:</w:t>
      </w:r>
    </w:p>
    <w:p w:rsidR="00811B67" w:rsidRDefault="00811B67" w:rsidP="002B6EBD">
      <w:pPr>
        <w:tabs>
          <w:tab w:val="left" w:pos="1701"/>
        </w:tabs>
        <w:spacing w:line="336" w:lineRule="auto"/>
        <w:ind w:left="1701" w:hanging="340"/>
        <w:jc w:val="both"/>
        <w:rPr>
          <w:rFonts w:ascii="Verdana" w:hAnsi="Verdana"/>
          <w:sz w:val="18"/>
          <w:szCs w:val="18"/>
        </w:rPr>
      </w:pPr>
      <w:r>
        <w:rPr>
          <w:rFonts w:ascii="Verdana" w:hAnsi="Verdana"/>
          <w:sz w:val="18"/>
          <w:szCs w:val="18"/>
        </w:rPr>
        <w:t>b)</w:t>
      </w:r>
      <w:r>
        <w:rPr>
          <w:rFonts w:ascii="Verdana" w:hAnsi="Verdana"/>
          <w:sz w:val="18"/>
          <w:szCs w:val="18"/>
        </w:rPr>
        <w:tab/>
      </w:r>
      <w:r w:rsidR="00284822" w:rsidRPr="00B11B21">
        <w:rPr>
          <w:rFonts w:ascii="Calibri" w:eastAsia="Calibri" w:hAnsi="Calibri"/>
          <w:sz w:val="22"/>
          <w:szCs w:val="22"/>
          <w:lang w:eastAsia="en-US"/>
        </w:rPr>
        <w:t>czynności</w:t>
      </w:r>
      <w:r w:rsidR="00284822">
        <w:rPr>
          <w:rFonts w:ascii="Calibri" w:eastAsia="Calibri" w:hAnsi="Calibri"/>
          <w:sz w:val="22"/>
          <w:szCs w:val="22"/>
          <w:lang w:eastAsia="en-US"/>
        </w:rPr>
        <w:t xml:space="preserve"> kierowców samochodów specjalistycznych.</w:t>
      </w:r>
    </w:p>
    <w:p w:rsidR="00811B67" w:rsidRDefault="00811B67" w:rsidP="00FD5D0F">
      <w:pPr>
        <w:tabs>
          <w:tab w:val="left" w:pos="1361"/>
        </w:tabs>
        <w:spacing w:line="336" w:lineRule="auto"/>
        <w:ind w:left="1361" w:hanging="454"/>
        <w:jc w:val="both"/>
        <w:rPr>
          <w:rFonts w:ascii="Verdana" w:hAnsi="Verdana"/>
          <w:sz w:val="18"/>
          <w:szCs w:val="18"/>
        </w:rPr>
      </w:pPr>
      <w:r>
        <w:rPr>
          <w:rFonts w:ascii="Verdana" w:hAnsi="Verdana"/>
          <w:sz w:val="18"/>
          <w:szCs w:val="18"/>
        </w:rPr>
        <w:t>2)</w:t>
      </w:r>
      <w:r>
        <w:rPr>
          <w:rFonts w:ascii="Verdana" w:hAnsi="Verdana"/>
          <w:sz w:val="18"/>
          <w:szCs w:val="18"/>
        </w:rPr>
        <w:tab/>
        <w:t>Termin i okres zatrudnienia</w:t>
      </w:r>
    </w:p>
    <w:p w:rsidR="00811B67" w:rsidRDefault="00811B67" w:rsidP="00AA783C">
      <w:pPr>
        <w:tabs>
          <w:tab w:val="left" w:pos="1701"/>
        </w:tabs>
        <w:spacing w:line="336" w:lineRule="auto"/>
        <w:ind w:left="1701" w:hanging="340"/>
        <w:jc w:val="both"/>
        <w:rPr>
          <w:rFonts w:ascii="Verdana" w:hAnsi="Verdana"/>
          <w:sz w:val="18"/>
        </w:rPr>
      </w:pPr>
      <w:bookmarkStart w:id="8" w:name="_Hlk486329000"/>
      <w:r>
        <w:rPr>
          <w:rFonts w:ascii="Verdana" w:hAnsi="Verdana"/>
          <w:color w:val="000000"/>
          <w:sz w:val="18"/>
        </w:rPr>
        <w:t>a)</w:t>
      </w:r>
      <w:r>
        <w:rPr>
          <w:rFonts w:ascii="Verdana" w:hAnsi="Verdana"/>
          <w:color w:val="000000"/>
          <w:sz w:val="18"/>
        </w:rPr>
        <w:tab/>
      </w:r>
      <w:r w:rsidRPr="002F1D3E">
        <w:rPr>
          <w:rFonts w:ascii="Verdana" w:hAnsi="Verdana"/>
          <w:sz w:val="18"/>
          <w:szCs w:val="18"/>
        </w:rPr>
        <w:t>Zatrudnienie</w:t>
      </w:r>
      <w:r w:rsidRPr="002F1D3E">
        <w:rPr>
          <w:rFonts w:ascii="Verdana" w:hAnsi="Verdana"/>
          <w:sz w:val="18"/>
        </w:rPr>
        <w:t xml:space="preserve"> osób przy realizacji zamówienia do wykonywania czynności </w:t>
      </w:r>
      <w:r>
        <w:rPr>
          <w:rFonts w:ascii="Verdana" w:hAnsi="Verdana"/>
          <w:sz w:val="18"/>
        </w:rPr>
        <w:t xml:space="preserve">nadzoru, </w:t>
      </w:r>
      <w:r w:rsidRPr="002F1D3E">
        <w:rPr>
          <w:rFonts w:ascii="Verdana" w:hAnsi="Verdana"/>
          <w:sz w:val="18"/>
        </w:rPr>
        <w:t xml:space="preserve">o których mowa w pkt 1 </w:t>
      </w:r>
      <w:r>
        <w:rPr>
          <w:rFonts w:ascii="Verdana" w:hAnsi="Verdana"/>
          <w:sz w:val="18"/>
        </w:rPr>
        <w:t>lit. a</w:t>
      </w:r>
      <w:r w:rsidRPr="002F1D3E">
        <w:rPr>
          <w:rFonts w:ascii="Verdana" w:hAnsi="Verdana"/>
          <w:sz w:val="18"/>
        </w:rPr>
        <w:t xml:space="preserve"> nastąpi nie później niż w da</w:t>
      </w:r>
      <w:r>
        <w:rPr>
          <w:rFonts w:ascii="Verdana" w:hAnsi="Verdana"/>
          <w:sz w:val="18"/>
        </w:rPr>
        <w:t>cie</w:t>
      </w:r>
      <w:r w:rsidRPr="002F1D3E">
        <w:rPr>
          <w:rFonts w:ascii="Verdana" w:hAnsi="Verdana"/>
          <w:sz w:val="18"/>
        </w:rPr>
        <w:t xml:space="preserve"> rozpoczęcia </w:t>
      </w:r>
      <w:r w:rsidR="00284822" w:rsidRPr="002F1D3E">
        <w:rPr>
          <w:rFonts w:ascii="Verdana" w:hAnsi="Verdana"/>
          <w:sz w:val="18"/>
        </w:rPr>
        <w:t>wykonywani</w:t>
      </w:r>
      <w:r w:rsidRPr="002F1D3E">
        <w:rPr>
          <w:rFonts w:ascii="Verdana" w:hAnsi="Verdana"/>
          <w:sz w:val="18"/>
        </w:rPr>
        <w:t xml:space="preserve"> </w:t>
      </w:r>
      <w:r>
        <w:rPr>
          <w:rFonts w:ascii="Verdana" w:hAnsi="Verdana"/>
          <w:sz w:val="18"/>
        </w:rPr>
        <w:t xml:space="preserve">czynności </w:t>
      </w:r>
      <w:r w:rsidRPr="002F1D3E">
        <w:rPr>
          <w:rFonts w:ascii="Verdana" w:hAnsi="Verdana"/>
          <w:sz w:val="18"/>
        </w:rPr>
        <w:t xml:space="preserve">i powinno trwać </w:t>
      </w:r>
      <w:r>
        <w:rPr>
          <w:rFonts w:ascii="Verdana" w:hAnsi="Verdana"/>
          <w:sz w:val="18"/>
        </w:rPr>
        <w:t xml:space="preserve">nie krócej niż </w:t>
      </w:r>
      <w:r w:rsidRPr="002F1D3E">
        <w:rPr>
          <w:rFonts w:ascii="Verdana" w:hAnsi="Verdana"/>
          <w:sz w:val="18"/>
        </w:rPr>
        <w:t xml:space="preserve">do końca </w:t>
      </w:r>
      <w:r w:rsidRPr="00135739">
        <w:rPr>
          <w:rFonts w:ascii="Verdana" w:hAnsi="Verdana"/>
          <w:sz w:val="18"/>
        </w:rPr>
        <w:t xml:space="preserve">upływu terminu </w:t>
      </w:r>
      <w:r>
        <w:rPr>
          <w:rFonts w:ascii="Verdana" w:hAnsi="Verdana"/>
          <w:sz w:val="18"/>
        </w:rPr>
        <w:t xml:space="preserve">ich </w:t>
      </w:r>
      <w:r w:rsidRPr="00135739">
        <w:rPr>
          <w:rFonts w:ascii="Verdana" w:hAnsi="Verdana"/>
          <w:sz w:val="18"/>
        </w:rPr>
        <w:t>realizacji</w:t>
      </w:r>
      <w:r>
        <w:rPr>
          <w:rFonts w:ascii="Verdana" w:hAnsi="Verdana"/>
          <w:sz w:val="18"/>
        </w:rPr>
        <w:t>.</w:t>
      </w:r>
    </w:p>
    <w:p w:rsidR="00811B67" w:rsidRDefault="00284822" w:rsidP="00AA783C">
      <w:pPr>
        <w:tabs>
          <w:tab w:val="left" w:pos="1701"/>
        </w:tabs>
        <w:spacing w:line="336" w:lineRule="auto"/>
        <w:ind w:left="1701" w:hanging="340"/>
        <w:jc w:val="both"/>
        <w:rPr>
          <w:rFonts w:ascii="Verdana" w:hAnsi="Verdana"/>
          <w:sz w:val="18"/>
          <w:szCs w:val="18"/>
        </w:rPr>
      </w:pPr>
      <w:r>
        <w:rPr>
          <w:rFonts w:ascii="Verdana" w:hAnsi="Verdana"/>
          <w:sz w:val="18"/>
          <w:szCs w:val="18"/>
        </w:rPr>
        <w:t>b</w:t>
      </w:r>
      <w:r w:rsidR="00811B67">
        <w:rPr>
          <w:rFonts w:ascii="Verdana" w:hAnsi="Verdana"/>
          <w:sz w:val="18"/>
          <w:szCs w:val="18"/>
        </w:rPr>
        <w:t>)</w:t>
      </w:r>
      <w:r w:rsidR="00811B67">
        <w:rPr>
          <w:rFonts w:ascii="Verdana" w:hAnsi="Verdana"/>
          <w:sz w:val="18"/>
          <w:szCs w:val="18"/>
        </w:rPr>
        <w:tab/>
      </w:r>
      <w:r w:rsidR="00811B67" w:rsidRPr="00057C6B">
        <w:rPr>
          <w:rFonts w:ascii="Verdana" w:hAnsi="Verdana"/>
          <w:sz w:val="18"/>
          <w:szCs w:val="18"/>
        </w:rPr>
        <w:t xml:space="preserve">W </w:t>
      </w:r>
      <w:r w:rsidR="00811B67" w:rsidRPr="00AD1261">
        <w:rPr>
          <w:rFonts w:ascii="Verdana" w:hAnsi="Verdana"/>
          <w:color w:val="000000"/>
          <w:sz w:val="18"/>
        </w:rPr>
        <w:t>przypadku</w:t>
      </w:r>
      <w:r w:rsidR="00811B67" w:rsidRPr="00057C6B">
        <w:rPr>
          <w:rFonts w:ascii="Verdana" w:hAnsi="Verdana"/>
          <w:sz w:val="18"/>
          <w:szCs w:val="18"/>
        </w:rPr>
        <w:t xml:space="preserve"> </w:t>
      </w:r>
      <w:r w:rsidR="00811B67" w:rsidRPr="00AA783C">
        <w:rPr>
          <w:rFonts w:ascii="Verdana" w:hAnsi="Verdana"/>
          <w:sz w:val="18"/>
        </w:rPr>
        <w:t>rozwiązania</w:t>
      </w:r>
      <w:r w:rsidR="00811B67" w:rsidRPr="00057C6B">
        <w:rPr>
          <w:rFonts w:ascii="Verdana" w:hAnsi="Verdana"/>
          <w:sz w:val="18"/>
          <w:szCs w:val="18"/>
        </w:rPr>
        <w:t xml:space="preserve"> stosunku pracy przez </w:t>
      </w:r>
      <w:r w:rsidR="00811B67">
        <w:rPr>
          <w:rFonts w:ascii="Verdana" w:hAnsi="Verdana"/>
          <w:sz w:val="18"/>
          <w:szCs w:val="18"/>
        </w:rPr>
        <w:t xml:space="preserve">osobę zatrudnioną </w:t>
      </w:r>
      <w:r w:rsidR="00811B67" w:rsidRPr="000727F7">
        <w:rPr>
          <w:rFonts w:ascii="Verdana" w:hAnsi="Verdana"/>
          <w:sz w:val="18"/>
          <w:szCs w:val="18"/>
        </w:rPr>
        <w:t xml:space="preserve">do wykonywania czynności </w:t>
      </w:r>
      <w:r w:rsidR="00811B67">
        <w:rPr>
          <w:rFonts w:ascii="Verdana" w:hAnsi="Verdana"/>
          <w:sz w:val="18"/>
          <w:szCs w:val="18"/>
        </w:rPr>
        <w:t>o których mowa w pkt 1</w:t>
      </w:r>
      <w:r w:rsidR="00811B67" w:rsidRPr="000727F7">
        <w:rPr>
          <w:rFonts w:ascii="Verdana" w:hAnsi="Verdana"/>
          <w:sz w:val="18"/>
          <w:szCs w:val="18"/>
        </w:rPr>
        <w:t xml:space="preserve"> </w:t>
      </w:r>
      <w:r w:rsidR="00811B67" w:rsidRPr="00057C6B">
        <w:rPr>
          <w:rFonts w:ascii="Verdana" w:hAnsi="Verdana"/>
          <w:sz w:val="18"/>
          <w:szCs w:val="18"/>
        </w:rPr>
        <w:t>lub przez pracodawcę</w:t>
      </w:r>
      <w:r w:rsidR="00811B67">
        <w:rPr>
          <w:rFonts w:ascii="Verdana" w:hAnsi="Verdana"/>
          <w:sz w:val="18"/>
          <w:szCs w:val="18"/>
        </w:rPr>
        <w:t>,</w:t>
      </w:r>
      <w:r w:rsidR="00811B67" w:rsidRPr="00057C6B">
        <w:rPr>
          <w:rFonts w:ascii="Verdana" w:hAnsi="Verdana"/>
          <w:sz w:val="18"/>
          <w:szCs w:val="18"/>
        </w:rPr>
        <w:t xml:space="preserve"> przed zakończeniem tego okresu, wykonawca zatrudni na to miejsce, także na umowę o pracę, inne osoby, które będą spełniały warunki udział</w:t>
      </w:r>
      <w:r w:rsidR="00811B67">
        <w:rPr>
          <w:rFonts w:ascii="Verdana" w:hAnsi="Verdana"/>
          <w:sz w:val="18"/>
          <w:szCs w:val="18"/>
        </w:rPr>
        <w:t>u</w:t>
      </w:r>
      <w:r w:rsidR="00811B67" w:rsidRPr="00057C6B">
        <w:rPr>
          <w:rFonts w:ascii="Verdana" w:hAnsi="Verdana"/>
          <w:sz w:val="18"/>
          <w:szCs w:val="18"/>
        </w:rPr>
        <w:t xml:space="preserve"> w postępowaniu</w:t>
      </w:r>
      <w:r w:rsidR="00811B67">
        <w:rPr>
          <w:rFonts w:ascii="Verdana" w:hAnsi="Verdana"/>
          <w:sz w:val="18"/>
          <w:szCs w:val="18"/>
        </w:rPr>
        <w:t>, jeżeli takie były wymagane,</w:t>
      </w:r>
      <w:r w:rsidR="00811B67" w:rsidRPr="00057C6B">
        <w:rPr>
          <w:rFonts w:ascii="Verdana" w:hAnsi="Verdana"/>
          <w:sz w:val="18"/>
          <w:szCs w:val="18"/>
        </w:rPr>
        <w:t xml:space="preserve"> i będą mogły wykonywać powierzone czynności.</w:t>
      </w:r>
    </w:p>
    <w:bookmarkEnd w:id="8"/>
    <w:p w:rsidR="00811B67" w:rsidRDefault="00811B67" w:rsidP="007E66CC">
      <w:pPr>
        <w:tabs>
          <w:tab w:val="left" w:pos="1361"/>
        </w:tabs>
        <w:spacing w:line="336" w:lineRule="auto"/>
        <w:ind w:left="1361" w:hanging="454"/>
        <w:jc w:val="both"/>
        <w:rPr>
          <w:rFonts w:ascii="Verdana" w:hAnsi="Verdana"/>
          <w:sz w:val="18"/>
          <w:szCs w:val="18"/>
        </w:rPr>
      </w:pPr>
      <w:r>
        <w:rPr>
          <w:rFonts w:ascii="Verdana" w:hAnsi="Verdana"/>
          <w:sz w:val="18"/>
          <w:szCs w:val="18"/>
        </w:rPr>
        <w:t>3</w:t>
      </w:r>
      <w:r w:rsidRPr="00A051CF">
        <w:rPr>
          <w:rFonts w:ascii="Verdana" w:hAnsi="Verdana"/>
          <w:sz w:val="18"/>
          <w:szCs w:val="18"/>
        </w:rPr>
        <w:t>)</w:t>
      </w:r>
      <w:r w:rsidRPr="00A051CF">
        <w:rPr>
          <w:rFonts w:ascii="Verdana" w:hAnsi="Verdana"/>
          <w:sz w:val="18"/>
          <w:szCs w:val="18"/>
        </w:rPr>
        <w:tab/>
      </w:r>
      <w:r w:rsidRPr="007E66CC">
        <w:rPr>
          <w:rFonts w:ascii="Verdana" w:hAnsi="Verdana"/>
          <w:sz w:val="18"/>
          <w:szCs w:val="18"/>
        </w:rPr>
        <w:t>Uprawnienia</w:t>
      </w:r>
      <w:r w:rsidRPr="007C36AF">
        <w:rPr>
          <w:rFonts w:ascii="Verdana" w:hAnsi="Verdana"/>
          <w:sz w:val="18"/>
          <w:szCs w:val="18"/>
        </w:rPr>
        <w:t xml:space="preserve"> zamawiającego w zakresie kontroli spełniania przez wykonawcę wymagań, o których mowa w art. 29 ust. 3a</w:t>
      </w:r>
      <w:r>
        <w:rPr>
          <w:rFonts w:ascii="Verdana" w:hAnsi="Verdana"/>
          <w:sz w:val="18"/>
          <w:szCs w:val="18"/>
        </w:rPr>
        <w:t xml:space="preserve"> ustawy Pzp:</w:t>
      </w:r>
    </w:p>
    <w:p w:rsidR="00811B67" w:rsidRDefault="00811B67" w:rsidP="00A051CF">
      <w:pPr>
        <w:spacing w:line="360" w:lineRule="auto"/>
        <w:ind w:left="1361"/>
        <w:jc w:val="both"/>
        <w:rPr>
          <w:rFonts w:ascii="Verdana" w:hAnsi="Verdana"/>
          <w:sz w:val="18"/>
          <w:szCs w:val="18"/>
        </w:rPr>
      </w:pPr>
      <w:bookmarkStart w:id="9" w:name="_Hlk486329101"/>
      <w:r w:rsidRPr="00A051CF">
        <w:rPr>
          <w:rFonts w:ascii="Verdana" w:hAnsi="Verdana"/>
          <w:sz w:val="18"/>
          <w:szCs w:val="18"/>
        </w:rPr>
        <w:t xml:space="preserve">W trakcie </w:t>
      </w:r>
      <w:r w:rsidRPr="00A051CF">
        <w:rPr>
          <w:rFonts w:ascii="Verdana" w:hAnsi="Verdana"/>
          <w:color w:val="000000"/>
          <w:sz w:val="18"/>
        </w:rPr>
        <w:t>realizacji</w:t>
      </w:r>
      <w:r w:rsidRPr="00A051CF">
        <w:rPr>
          <w:rFonts w:ascii="Verdana" w:hAnsi="Verdana"/>
          <w:sz w:val="18"/>
          <w:szCs w:val="18"/>
        </w:rPr>
        <w:t xml:space="preserve"> zamówienia zamawiający uprawniony jest do wykonywania czynności kontrolnych wobec wykonawcy odnośnie spełniania przez wykonawcę lub podwykonawcę wymogu zatrudnienia na podstawie umowy o pracę osób wykonujących wskazane w p</w:t>
      </w:r>
      <w:r>
        <w:rPr>
          <w:rFonts w:ascii="Verdana" w:hAnsi="Verdana"/>
          <w:sz w:val="18"/>
          <w:szCs w:val="18"/>
        </w:rPr>
        <w:t>kt</w:t>
      </w:r>
      <w:r w:rsidRPr="00A051CF">
        <w:rPr>
          <w:rFonts w:ascii="Verdana" w:hAnsi="Verdana"/>
          <w:sz w:val="18"/>
          <w:szCs w:val="18"/>
        </w:rPr>
        <w:t xml:space="preserve"> 1 czynności. Zamawiający uprawniony jest w szczególności do:</w:t>
      </w:r>
    </w:p>
    <w:p w:rsidR="00811B67" w:rsidRPr="00A051CF" w:rsidRDefault="00811B67" w:rsidP="00A051CF">
      <w:pPr>
        <w:tabs>
          <w:tab w:val="left" w:pos="1985"/>
        </w:tabs>
        <w:spacing w:line="360" w:lineRule="auto"/>
        <w:ind w:left="1985" w:hanging="624"/>
        <w:jc w:val="both"/>
        <w:rPr>
          <w:rFonts w:ascii="Verdana" w:hAnsi="Verdana"/>
          <w:sz w:val="18"/>
          <w:szCs w:val="18"/>
        </w:rPr>
      </w:pPr>
      <w:bookmarkStart w:id="10" w:name="_Hlk486329131"/>
      <w:bookmarkEnd w:id="9"/>
      <w:r w:rsidRPr="00A051CF">
        <w:rPr>
          <w:rFonts w:ascii="Verdana" w:hAnsi="Verdana"/>
          <w:sz w:val="18"/>
          <w:szCs w:val="18"/>
        </w:rPr>
        <w:t>a)</w:t>
      </w:r>
      <w:r w:rsidRPr="00A051CF">
        <w:rPr>
          <w:rFonts w:ascii="Verdana" w:hAnsi="Verdana"/>
          <w:sz w:val="18"/>
          <w:szCs w:val="18"/>
        </w:rPr>
        <w:tab/>
        <w:t>żądania oświadczeń i dokumentów w zakresie potwier</w:t>
      </w:r>
      <w:r>
        <w:rPr>
          <w:rFonts w:ascii="Verdana" w:hAnsi="Verdana"/>
          <w:sz w:val="18"/>
          <w:szCs w:val="18"/>
        </w:rPr>
        <w:t>dzenia spełniania ww. wymogów i </w:t>
      </w:r>
      <w:r w:rsidRPr="00A051CF">
        <w:rPr>
          <w:rFonts w:ascii="Verdana" w:hAnsi="Verdana"/>
          <w:sz w:val="18"/>
          <w:szCs w:val="18"/>
        </w:rPr>
        <w:t>dokonywania ich oceny,</w:t>
      </w:r>
    </w:p>
    <w:p w:rsidR="00811B67" w:rsidRPr="00A051CF" w:rsidRDefault="00811B67" w:rsidP="00A051CF">
      <w:pPr>
        <w:tabs>
          <w:tab w:val="left" w:pos="1985"/>
        </w:tabs>
        <w:spacing w:line="360" w:lineRule="auto"/>
        <w:ind w:left="1985" w:hanging="624"/>
        <w:jc w:val="both"/>
        <w:rPr>
          <w:rFonts w:ascii="Verdana" w:hAnsi="Verdana"/>
          <w:sz w:val="18"/>
          <w:szCs w:val="18"/>
        </w:rPr>
      </w:pPr>
      <w:r w:rsidRPr="00A051CF">
        <w:rPr>
          <w:rFonts w:ascii="Verdana" w:hAnsi="Verdana"/>
          <w:sz w:val="18"/>
          <w:szCs w:val="18"/>
        </w:rPr>
        <w:t>b)</w:t>
      </w:r>
      <w:r w:rsidRPr="00A051CF">
        <w:rPr>
          <w:rFonts w:ascii="Verdana" w:hAnsi="Verdana"/>
          <w:sz w:val="18"/>
          <w:szCs w:val="18"/>
        </w:rPr>
        <w:tab/>
        <w:t>żądania wyjaśnień w przypadku wątpliwości w zakres</w:t>
      </w:r>
      <w:r>
        <w:rPr>
          <w:rFonts w:ascii="Verdana" w:hAnsi="Verdana"/>
          <w:sz w:val="18"/>
          <w:szCs w:val="18"/>
        </w:rPr>
        <w:t>ie potwierdzenia spełniania ww. </w:t>
      </w:r>
      <w:r w:rsidRPr="00A051CF">
        <w:rPr>
          <w:rFonts w:ascii="Verdana" w:hAnsi="Verdana"/>
          <w:sz w:val="18"/>
          <w:szCs w:val="18"/>
        </w:rPr>
        <w:t>wymogów,</w:t>
      </w:r>
    </w:p>
    <w:p w:rsidR="00811B67" w:rsidRDefault="00811B67" w:rsidP="00A051CF">
      <w:pPr>
        <w:tabs>
          <w:tab w:val="left" w:pos="1985"/>
        </w:tabs>
        <w:spacing w:line="360" w:lineRule="auto"/>
        <w:ind w:left="1985" w:hanging="624"/>
        <w:jc w:val="both"/>
        <w:rPr>
          <w:rFonts w:ascii="Verdana" w:hAnsi="Verdana"/>
          <w:sz w:val="18"/>
          <w:szCs w:val="18"/>
        </w:rPr>
      </w:pPr>
      <w:r w:rsidRPr="00A051CF">
        <w:rPr>
          <w:rFonts w:ascii="Verdana" w:hAnsi="Verdana"/>
          <w:sz w:val="18"/>
          <w:szCs w:val="18"/>
        </w:rPr>
        <w:t>c)</w:t>
      </w:r>
      <w:r w:rsidRPr="00A051CF">
        <w:rPr>
          <w:rFonts w:ascii="Verdana" w:hAnsi="Verdana"/>
          <w:sz w:val="18"/>
          <w:szCs w:val="18"/>
        </w:rPr>
        <w:tab/>
        <w:t>przeprowadzania kontroli na miejscu wykonywania świadczenia.</w:t>
      </w:r>
    </w:p>
    <w:p w:rsidR="00811B67" w:rsidRDefault="00811B67" w:rsidP="007E66CC">
      <w:pPr>
        <w:tabs>
          <w:tab w:val="left" w:pos="1361"/>
        </w:tabs>
        <w:spacing w:line="336" w:lineRule="auto"/>
        <w:ind w:left="1361" w:hanging="454"/>
        <w:jc w:val="both"/>
        <w:rPr>
          <w:rFonts w:ascii="Verdana" w:hAnsi="Verdana"/>
          <w:sz w:val="18"/>
          <w:szCs w:val="18"/>
        </w:rPr>
      </w:pPr>
      <w:bookmarkStart w:id="11" w:name="_Hlk486333104"/>
      <w:bookmarkEnd w:id="10"/>
      <w:r>
        <w:rPr>
          <w:rFonts w:ascii="Verdana" w:hAnsi="Verdana"/>
          <w:sz w:val="18"/>
          <w:szCs w:val="18"/>
        </w:rPr>
        <w:t>4)</w:t>
      </w:r>
      <w:r w:rsidRPr="00057C6B">
        <w:rPr>
          <w:rFonts w:ascii="Verdana" w:hAnsi="Verdana"/>
          <w:sz w:val="18"/>
          <w:szCs w:val="18"/>
        </w:rPr>
        <w:tab/>
      </w:r>
      <w:r w:rsidRPr="007C36AF">
        <w:rPr>
          <w:rFonts w:ascii="Verdana" w:hAnsi="Verdana"/>
          <w:sz w:val="18"/>
          <w:szCs w:val="18"/>
        </w:rPr>
        <w:t>Spos</w:t>
      </w:r>
      <w:r>
        <w:rPr>
          <w:rFonts w:ascii="Verdana" w:hAnsi="Verdana"/>
          <w:sz w:val="18"/>
          <w:szCs w:val="18"/>
        </w:rPr>
        <w:t>ób</w:t>
      </w:r>
      <w:r w:rsidRPr="007C36AF">
        <w:rPr>
          <w:rFonts w:ascii="Verdana" w:hAnsi="Verdana"/>
          <w:sz w:val="18"/>
          <w:szCs w:val="18"/>
        </w:rPr>
        <w:t xml:space="preserve"> dokumentowania zatrudnienia osób, </w:t>
      </w:r>
      <w:r w:rsidRPr="000727F7">
        <w:rPr>
          <w:rFonts w:ascii="Verdana" w:hAnsi="Verdana"/>
          <w:sz w:val="18"/>
          <w:szCs w:val="18"/>
        </w:rPr>
        <w:t>zatrudnion</w:t>
      </w:r>
      <w:r>
        <w:rPr>
          <w:rFonts w:ascii="Verdana" w:hAnsi="Verdana"/>
          <w:sz w:val="18"/>
          <w:szCs w:val="18"/>
        </w:rPr>
        <w:t>ych</w:t>
      </w:r>
      <w:r w:rsidRPr="000727F7">
        <w:rPr>
          <w:rFonts w:ascii="Verdana" w:hAnsi="Verdana"/>
          <w:sz w:val="18"/>
          <w:szCs w:val="18"/>
        </w:rPr>
        <w:t xml:space="preserve"> do wykonywania czynności o których mowa w pkt 1</w:t>
      </w:r>
      <w:r>
        <w:rPr>
          <w:rFonts w:ascii="Verdana" w:hAnsi="Verdana"/>
          <w:sz w:val="18"/>
          <w:szCs w:val="18"/>
        </w:rPr>
        <w:t>.</w:t>
      </w:r>
    </w:p>
    <w:p w:rsidR="00811B67" w:rsidRDefault="00811B67" w:rsidP="00A051CF">
      <w:pPr>
        <w:spacing w:line="360" w:lineRule="auto"/>
        <w:ind w:left="1361"/>
        <w:jc w:val="both"/>
        <w:rPr>
          <w:rFonts w:ascii="Verdana" w:hAnsi="Verdana"/>
          <w:sz w:val="18"/>
          <w:szCs w:val="18"/>
        </w:rPr>
      </w:pPr>
      <w:r w:rsidRPr="00A051CF">
        <w:rPr>
          <w:rFonts w:ascii="Verdana" w:hAnsi="Verdana"/>
          <w:sz w:val="18"/>
          <w:szCs w:val="18"/>
        </w:rPr>
        <w:t>W trakcie realizacji zamówienia</w:t>
      </w:r>
      <w:r>
        <w:rPr>
          <w:rFonts w:ascii="Verdana" w:hAnsi="Verdana"/>
          <w:sz w:val="18"/>
          <w:szCs w:val="18"/>
        </w:rPr>
        <w:t>,</w:t>
      </w:r>
      <w:r w:rsidRPr="00A051CF">
        <w:rPr>
          <w:rFonts w:ascii="Verdana" w:hAnsi="Verdana"/>
          <w:sz w:val="18"/>
          <w:szCs w:val="18"/>
        </w:rPr>
        <w:t xml:space="preserve"> na każde wezwanie zamawiającego</w:t>
      </w:r>
      <w:r>
        <w:rPr>
          <w:rFonts w:ascii="Verdana" w:hAnsi="Verdana"/>
          <w:sz w:val="18"/>
          <w:szCs w:val="18"/>
        </w:rPr>
        <w:t>,</w:t>
      </w:r>
      <w:r w:rsidRPr="00A051CF">
        <w:rPr>
          <w:rFonts w:ascii="Verdana" w:hAnsi="Verdana"/>
          <w:sz w:val="18"/>
          <w:szCs w:val="18"/>
        </w:rPr>
        <w:t xml:space="preserve"> w wyznaczonym w tym wezwaniu terminie</w:t>
      </w:r>
      <w:r>
        <w:rPr>
          <w:rFonts w:ascii="Verdana" w:hAnsi="Verdana"/>
          <w:sz w:val="18"/>
          <w:szCs w:val="18"/>
        </w:rPr>
        <w:t>,</w:t>
      </w:r>
      <w:r w:rsidRPr="00A051CF">
        <w:rPr>
          <w:rFonts w:ascii="Verdana" w:hAnsi="Verdana"/>
          <w:sz w:val="18"/>
          <w:szCs w:val="18"/>
        </w:rPr>
        <w:t xml:space="preserv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811B67" w:rsidRPr="00A051CF" w:rsidRDefault="00811B67" w:rsidP="00CA1652">
      <w:pPr>
        <w:numPr>
          <w:ilvl w:val="0"/>
          <w:numId w:val="16"/>
        </w:numPr>
        <w:tabs>
          <w:tab w:val="left" w:pos="1985"/>
        </w:tabs>
        <w:spacing w:line="360" w:lineRule="auto"/>
        <w:ind w:left="1985" w:hanging="624"/>
        <w:jc w:val="both"/>
        <w:rPr>
          <w:rFonts w:ascii="Verdana" w:hAnsi="Verdana"/>
          <w:i/>
          <w:sz w:val="18"/>
          <w:szCs w:val="18"/>
        </w:rPr>
      </w:pPr>
      <w:r w:rsidRPr="00A051CF">
        <w:rPr>
          <w:rFonts w:ascii="Verdana" w:hAnsi="Verdana"/>
          <w:b/>
          <w:sz w:val="18"/>
          <w:szCs w:val="18"/>
        </w:rPr>
        <w:t xml:space="preserve">oświadczenie wykonawcy lub podwykonawcy </w:t>
      </w:r>
      <w:r w:rsidRPr="00A051CF">
        <w:rPr>
          <w:rFonts w:ascii="Verdana" w:hAnsi="Verdana"/>
          <w:sz w:val="18"/>
          <w:szCs w:val="18"/>
        </w:rPr>
        <w:t>o za</w:t>
      </w:r>
      <w:r>
        <w:rPr>
          <w:rFonts w:ascii="Verdana" w:hAnsi="Verdana"/>
          <w:sz w:val="18"/>
          <w:szCs w:val="18"/>
        </w:rPr>
        <w:t>trudnieniu na podstawie umowy o </w:t>
      </w:r>
      <w:r w:rsidRPr="00A051CF">
        <w:rPr>
          <w:rFonts w:ascii="Verdana" w:hAnsi="Verdana"/>
          <w:sz w:val="18"/>
          <w:szCs w:val="18"/>
        </w:rPr>
        <w:t>pracę osób wykonujących czynności, których dotyczy wezwanie zamawiającego.</w:t>
      </w:r>
      <w:r w:rsidRPr="00A051CF">
        <w:rPr>
          <w:rFonts w:ascii="Verdana" w:hAnsi="Verdana"/>
          <w:b/>
          <w:sz w:val="18"/>
          <w:szCs w:val="18"/>
        </w:rPr>
        <w:t xml:space="preserve"> </w:t>
      </w:r>
      <w:r w:rsidRPr="00A051CF">
        <w:rPr>
          <w:rFonts w:ascii="Verdana" w:hAnsi="Verdana"/>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11B67" w:rsidRPr="0065222C" w:rsidRDefault="00811B67" w:rsidP="00CA1652">
      <w:pPr>
        <w:numPr>
          <w:ilvl w:val="0"/>
          <w:numId w:val="16"/>
        </w:numPr>
        <w:tabs>
          <w:tab w:val="left" w:pos="1985"/>
        </w:tabs>
        <w:spacing w:line="360" w:lineRule="auto"/>
        <w:ind w:left="1985" w:hanging="624"/>
        <w:jc w:val="both"/>
        <w:rPr>
          <w:rFonts w:ascii="Verdana" w:hAnsi="Verdana"/>
          <w:sz w:val="18"/>
          <w:szCs w:val="18"/>
        </w:rPr>
      </w:pPr>
      <w:r w:rsidRPr="00A051CF">
        <w:rPr>
          <w:rFonts w:ascii="Verdana" w:hAnsi="Verdana"/>
          <w:sz w:val="18"/>
          <w:szCs w:val="18"/>
        </w:rPr>
        <w:t>poświadczoną za zgodność z oryginałem odpowiednio przez wykonawcę lub podwykonawcę</w:t>
      </w:r>
      <w:r w:rsidRPr="00A051CF">
        <w:rPr>
          <w:rFonts w:ascii="Verdana" w:hAnsi="Verdana"/>
          <w:b/>
          <w:sz w:val="18"/>
          <w:szCs w:val="18"/>
        </w:rPr>
        <w:t xml:space="preserve"> kopię umowy/umów o pracę</w:t>
      </w:r>
      <w:r w:rsidRPr="00A051CF">
        <w:rPr>
          <w:rFonts w:ascii="Verdana" w:hAnsi="Verdana"/>
          <w:sz w:val="18"/>
          <w:szCs w:val="18"/>
        </w:rPr>
        <w:t xml:space="preserve"> osób wykonujących w trakcie realizacji zamówienia czynności</w:t>
      </w:r>
      <w:r w:rsidRPr="0065222C">
        <w:rPr>
          <w:rFonts w:ascii="Verdana" w:hAnsi="Verdana"/>
          <w:sz w:val="18"/>
          <w:szCs w:val="18"/>
        </w:rPr>
        <w:t>,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r w:rsidR="00222EA3" w:rsidRPr="00A13839">
        <w:rPr>
          <w:rFonts w:ascii="Verdana" w:hAnsi="Verdana"/>
          <w:sz w:val="18"/>
          <w:szCs w:val="18"/>
        </w:rPr>
        <w:t>Dz. U. z 2018 r. poz. 1000</w:t>
      </w:r>
      <w:r w:rsidR="00222EA3">
        <w:rPr>
          <w:rFonts w:ascii="Verdana" w:hAnsi="Verdana"/>
          <w:sz w:val="18"/>
          <w:szCs w:val="18"/>
        </w:rPr>
        <w:t>,</w:t>
      </w:r>
      <w:r w:rsidR="00222EA3" w:rsidRPr="00A13839">
        <w:rPr>
          <w:rFonts w:ascii="Verdana" w:hAnsi="Verdana"/>
          <w:sz w:val="18"/>
          <w:szCs w:val="18"/>
        </w:rPr>
        <w:t xml:space="preserve"> 1669</w:t>
      </w:r>
      <w:r w:rsidR="00222EA3">
        <w:rPr>
          <w:rFonts w:ascii="Verdana" w:hAnsi="Verdana"/>
          <w:sz w:val="18"/>
          <w:szCs w:val="18"/>
        </w:rPr>
        <w:t xml:space="preserve"> oraz z 2019 r. poz. 730</w:t>
      </w:r>
      <w:r w:rsidRPr="0065222C">
        <w:rPr>
          <w:rFonts w:ascii="Verdana" w:hAnsi="Verdana"/>
          <w:sz w:val="18"/>
          <w:szCs w:val="18"/>
        </w:rPr>
        <w:t xml:space="preserve"> – dalej „ustawa o ochronie danych osobowych”) tj.</w:t>
      </w:r>
      <w:r w:rsidR="00222EA3">
        <w:rPr>
          <w:rFonts w:ascii="Verdana" w:hAnsi="Verdana"/>
          <w:sz w:val="18"/>
          <w:szCs w:val="18"/>
        </w:rPr>
        <w:t xml:space="preserve"> </w:t>
      </w:r>
      <w:r w:rsidRPr="0065222C">
        <w:rPr>
          <w:rFonts w:ascii="Verdana" w:hAnsi="Verdana"/>
          <w:sz w:val="18"/>
          <w:szCs w:val="18"/>
        </w:rPr>
        <w:t>w</w:t>
      </w:r>
      <w:r w:rsidR="00222EA3">
        <w:rPr>
          <w:rFonts w:ascii="Verdana" w:hAnsi="Verdana"/>
          <w:sz w:val="18"/>
          <w:szCs w:val="18"/>
        </w:rPr>
        <w:t xml:space="preserve"> </w:t>
      </w:r>
      <w:r w:rsidRPr="0065222C">
        <w:rPr>
          <w:rFonts w:ascii="Verdana" w:hAnsi="Verdana"/>
          <w:sz w:val="18"/>
          <w:szCs w:val="18"/>
        </w:rPr>
        <w:t>szczególności bez adresów, nr PESEL pracowników</w:t>
      </w:r>
      <w:r w:rsidR="0065222C">
        <w:rPr>
          <w:rFonts w:ascii="Verdana" w:hAnsi="Verdana"/>
          <w:sz w:val="18"/>
          <w:szCs w:val="18"/>
        </w:rPr>
        <w:t xml:space="preserve"> (</w:t>
      </w:r>
      <w:r w:rsidR="0065222C" w:rsidRPr="0065222C">
        <w:rPr>
          <w:rFonts w:ascii="Verdana" w:hAnsi="Verdana"/>
          <w:sz w:val="18"/>
          <w:szCs w:val="18"/>
        </w:rPr>
        <w:t xml:space="preserve">Wyliczenie ma charakter przykładowy. Umowa o pracę może zawierać również inne dane, które podlegają </w:t>
      </w:r>
      <w:proofErr w:type="spellStart"/>
      <w:r w:rsidR="0065222C" w:rsidRPr="0065222C">
        <w:rPr>
          <w:rFonts w:ascii="Verdana" w:hAnsi="Verdana"/>
          <w:sz w:val="18"/>
          <w:szCs w:val="18"/>
        </w:rPr>
        <w:t>anonimizacji</w:t>
      </w:r>
      <w:proofErr w:type="spellEnd"/>
      <w:r w:rsidR="0065222C" w:rsidRPr="0065222C">
        <w:rPr>
          <w:rFonts w:ascii="Verdana" w:hAnsi="Verdana"/>
          <w:sz w:val="18"/>
          <w:szCs w:val="18"/>
        </w:rPr>
        <w:t xml:space="preserve">. Każda umowa powinna zostać przeanalizowana przez składającego pod kątem przepisów ustawy o ochronie danych osobowych; zakres </w:t>
      </w:r>
      <w:proofErr w:type="spellStart"/>
      <w:r w:rsidR="0065222C" w:rsidRPr="0065222C">
        <w:rPr>
          <w:rFonts w:ascii="Verdana" w:hAnsi="Verdana"/>
          <w:sz w:val="18"/>
          <w:szCs w:val="18"/>
        </w:rPr>
        <w:t>anonimizacji</w:t>
      </w:r>
      <w:proofErr w:type="spellEnd"/>
      <w:r w:rsidR="0065222C" w:rsidRPr="0065222C">
        <w:rPr>
          <w:rFonts w:ascii="Verdana" w:hAnsi="Verdana"/>
          <w:sz w:val="18"/>
          <w:szCs w:val="18"/>
        </w:rPr>
        <w:t xml:space="preserve"> umowy musi być zgodny z przepisami ustawy</w:t>
      </w:r>
      <w:r w:rsidR="0065222C">
        <w:rPr>
          <w:rFonts w:ascii="Verdana" w:hAnsi="Verdana"/>
          <w:sz w:val="18"/>
          <w:szCs w:val="18"/>
        </w:rPr>
        <w:t xml:space="preserve"> </w:t>
      </w:r>
      <w:r w:rsidR="0065222C" w:rsidRPr="0065222C">
        <w:rPr>
          <w:rFonts w:ascii="Verdana" w:hAnsi="Verdana"/>
          <w:sz w:val="18"/>
          <w:szCs w:val="18"/>
        </w:rPr>
        <w:t>o ochronie danych osobowych</w:t>
      </w:r>
      <w:r w:rsidR="0065222C">
        <w:rPr>
          <w:rFonts w:ascii="Verdana" w:hAnsi="Verdana"/>
          <w:sz w:val="18"/>
          <w:szCs w:val="18"/>
        </w:rPr>
        <w:t>.)</w:t>
      </w:r>
      <w:r w:rsidR="0065222C" w:rsidRPr="0065222C">
        <w:rPr>
          <w:rFonts w:ascii="Verdana" w:hAnsi="Verdana"/>
          <w:sz w:val="18"/>
          <w:szCs w:val="18"/>
        </w:rPr>
        <w:t>.</w:t>
      </w:r>
    </w:p>
    <w:p w:rsidR="00811B67" w:rsidRPr="0065222C" w:rsidRDefault="00811B67" w:rsidP="00DD09C4">
      <w:pPr>
        <w:spacing w:line="360" w:lineRule="auto"/>
        <w:ind w:left="1985"/>
        <w:jc w:val="both"/>
        <w:rPr>
          <w:rFonts w:ascii="Verdana" w:hAnsi="Verdana"/>
          <w:sz w:val="18"/>
          <w:szCs w:val="18"/>
        </w:rPr>
      </w:pPr>
      <w:r w:rsidRPr="0065222C">
        <w:rPr>
          <w:rFonts w:ascii="Verdana" w:hAnsi="Verdana"/>
          <w:sz w:val="18"/>
          <w:szCs w:val="18"/>
        </w:rPr>
        <w:t xml:space="preserve">Imię i nazwisko pracownika nie podlega </w:t>
      </w:r>
      <w:proofErr w:type="spellStart"/>
      <w:r w:rsidRPr="0065222C">
        <w:rPr>
          <w:rFonts w:ascii="Verdana" w:hAnsi="Verdana"/>
          <w:sz w:val="18"/>
          <w:szCs w:val="18"/>
        </w:rPr>
        <w:t>anonimizacji</w:t>
      </w:r>
      <w:proofErr w:type="spellEnd"/>
      <w:r w:rsidRPr="0065222C">
        <w:rPr>
          <w:rFonts w:ascii="Verdana" w:hAnsi="Verdana"/>
          <w:sz w:val="18"/>
          <w:szCs w:val="18"/>
        </w:rPr>
        <w:t>. Informacje takie jak: data zawarcia umowy, rodzaj umowy o pracę i</w:t>
      </w:r>
      <w:r w:rsidR="00222EA3">
        <w:rPr>
          <w:rFonts w:ascii="Verdana" w:hAnsi="Verdana"/>
          <w:sz w:val="18"/>
          <w:szCs w:val="18"/>
        </w:rPr>
        <w:t xml:space="preserve"> </w:t>
      </w:r>
      <w:r w:rsidRPr="0065222C">
        <w:rPr>
          <w:rFonts w:ascii="Verdana" w:hAnsi="Verdana"/>
          <w:sz w:val="18"/>
          <w:szCs w:val="18"/>
        </w:rPr>
        <w:t>wymiar etatu powinny być możliwe do zidentyfikowania;</w:t>
      </w:r>
    </w:p>
    <w:p w:rsidR="00811B67" w:rsidRPr="00A051CF" w:rsidRDefault="00811B67" w:rsidP="00CA1652">
      <w:pPr>
        <w:numPr>
          <w:ilvl w:val="0"/>
          <w:numId w:val="16"/>
        </w:numPr>
        <w:tabs>
          <w:tab w:val="left" w:pos="1985"/>
        </w:tabs>
        <w:spacing w:line="360" w:lineRule="auto"/>
        <w:ind w:left="1985" w:hanging="624"/>
        <w:jc w:val="both"/>
        <w:rPr>
          <w:rFonts w:ascii="Verdana" w:hAnsi="Verdana"/>
          <w:sz w:val="18"/>
          <w:szCs w:val="18"/>
        </w:rPr>
      </w:pPr>
      <w:r w:rsidRPr="00A051CF">
        <w:rPr>
          <w:rFonts w:ascii="Verdana" w:hAnsi="Verdana"/>
          <w:b/>
          <w:sz w:val="18"/>
          <w:szCs w:val="18"/>
        </w:rPr>
        <w:t>zaświadczenie właściwego oddziału ZUS,</w:t>
      </w:r>
      <w:r w:rsidRPr="00A051CF">
        <w:rPr>
          <w:rFonts w:ascii="Verdana" w:hAnsi="Verdana"/>
          <w:sz w:val="18"/>
          <w:szCs w:val="18"/>
        </w:rPr>
        <w:t xml:space="preserve"> potwierdzające opłacanie przez wykonawcę lub podwykonawcę składek na ubezpieczenia społeczne i zdrowotne z tytułu zatrudnienia na podstawie umów o pracę za ostatni okres rozliczeniowy;</w:t>
      </w:r>
    </w:p>
    <w:p w:rsidR="00811B67" w:rsidRPr="00A051CF" w:rsidRDefault="00811B67" w:rsidP="00CA1652">
      <w:pPr>
        <w:numPr>
          <w:ilvl w:val="0"/>
          <w:numId w:val="16"/>
        </w:numPr>
        <w:tabs>
          <w:tab w:val="left" w:pos="1985"/>
        </w:tabs>
        <w:spacing w:after="120" w:line="360" w:lineRule="auto"/>
        <w:ind w:left="1985" w:hanging="624"/>
        <w:jc w:val="both"/>
        <w:rPr>
          <w:rFonts w:ascii="Verdana" w:hAnsi="Verdana"/>
          <w:sz w:val="18"/>
          <w:szCs w:val="18"/>
        </w:rPr>
      </w:pPr>
      <w:r w:rsidRPr="00A051CF">
        <w:rPr>
          <w:rFonts w:ascii="Verdana" w:hAnsi="Verdana"/>
          <w:sz w:val="18"/>
          <w:szCs w:val="18"/>
        </w:rPr>
        <w:t>poświadczoną za zgodność z oryginałem odpowiednio przez wykonawcę lub podwykonawcę</w:t>
      </w:r>
      <w:r w:rsidRPr="00A051CF">
        <w:rPr>
          <w:rFonts w:ascii="Verdana" w:hAnsi="Verdana"/>
          <w:b/>
          <w:sz w:val="18"/>
          <w:szCs w:val="18"/>
        </w:rPr>
        <w:t xml:space="preserve"> kopię dowodu potwierdzającego</w:t>
      </w:r>
      <w:r w:rsidRPr="00874973">
        <w:rPr>
          <w:rFonts w:ascii="Verdana" w:hAnsi="Verdana"/>
          <w:b/>
          <w:sz w:val="18"/>
          <w:szCs w:val="18"/>
        </w:rPr>
        <w:t xml:space="preserve"> zgłoszenie pracownika przez pracodawcę do ubezpieczeń</w:t>
      </w:r>
      <w:r w:rsidRPr="00874973">
        <w:rPr>
          <w:rFonts w:ascii="Verdana" w:hAnsi="Verdana"/>
          <w:sz w:val="18"/>
          <w:szCs w:val="18"/>
        </w:rPr>
        <w:t xml:space="preserve">, zanonimizowaną w sposób zapewniający ochronę danych osobowych pracowników, zgodnie z przepisami ustawy o ochronie danych osobowych. </w:t>
      </w:r>
      <w:r w:rsidRPr="00A051CF">
        <w:rPr>
          <w:rFonts w:ascii="Verdana" w:hAnsi="Verdana"/>
          <w:sz w:val="18"/>
          <w:szCs w:val="18"/>
        </w:rPr>
        <w:t xml:space="preserve">Imię i nazwisko pracownika nie podlega </w:t>
      </w:r>
      <w:proofErr w:type="spellStart"/>
      <w:r w:rsidRPr="00A051CF">
        <w:rPr>
          <w:rFonts w:ascii="Verdana" w:hAnsi="Verdana"/>
          <w:sz w:val="18"/>
          <w:szCs w:val="18"/>
        </w:rPr>
        <w:t>anonimizacji</w:t>
      </w:r>
      <w:proofErr w:type="spellEnd"/>
      <w:r w:rsidRPr="00A051CF">
        <w:rPr>
          <w:rFonts w:ascii="Verdana" w:hAnsi="Verdana"/>
          <w:sz w:val="18"/>
          <w:szCs w:val="18"/>
        </w:rPr>
        <w:t>.</w:t>
      </w:r>
    </w:p>
    <w:p w:rsidR="00811B67" w:rsidRDefault="00811B67" w:rsidP="00EC2B5E">
      <w:pPr>
        <w:tabs>
          <w:tab w:val="left" w:pos="1361"/>
        </w:tabs>
        <w:spacing w:line="360" w:lineRule="auto"/>
        <w:ind w:left="1361" w:hanging="454"/>
        <w:jc w:val="both"/>
        <w:rPr>
          <w:rFonts w:ascii="Verdana" w:hAnsi="Verdana"/>
          <w:sz w:val="18"/>
          <w:szCs w:val="18"/>
        </w:rPr>
      </w:pPr>
      <w:r>
        <w:rPr>
          <w:rFonts w:ascii="Verdana" w:hAnsi="Verdana"/>
          <w:sz w:val="18"/>
          <w:szCs w:val="18"/>
        </w:rPr>
        <w:t>5)</w:t>
      </w:r>
      <w:r>
        <w:rPr>
          <w:rFonts w:ascii="Verdana" w:hAnsi="Verdana"/>
          <w:sz w:val="18"/>
          <w:szCs w:val="18"/>
        </w:rPr>
        <w:tab/>
      </w:r>
      <w:r w:rsidRPr="007E66CC">
        <w:rPr>
          <w:rFonts w:ascii="Verdana" w:hAnsi="Verdana"/>
          <w:sz w:val="18"/>
          <w:szCs w:val="18"/>
        </w:rPr>
        <w:t>Uprawnienia</w:t>
      </w:r>
      <w:r w:rsidRPr="007C36AF">
        <w:rPr>
          <w:rFonts w:ascii="Verdana" w:hAnsi="Verdana"/>
          <w:sz w:val="18"/>
          <w:szCs w:val="18"/>
        </w:rPr>
        <w:t xml:space="preserve"> zamawiającego w zakresie sankcji z tytułu niespełnienia </w:t>
      </w:r>
      <w:r>
        <w:rPr>
          <w:rFonts w:ascii="Verdana" w:hAnsi="Verdana"/>
          <w:sz w:val="18"/>
          <w:szCs w:val="18"/>
        </w:rPr>
        <w:t>ww.</w:t>
      </w:r>
      <w:r w:rsidRPr="007C36AF">
        <w:rPr>
          <w:rFonts w:ascii="Verdana" w:hAnsi="Verdana"/>
          <w:sz w:val="18"/>
          <w:szCs w:val="18"/>
        </w:rPr>
        <w:t xml:space="preserve"> wymagań</w:t>
      </w:r>
      <w:r>
        <w:rPr>
          <w:rFonts w:ascii="Verdana" w:hAnsi="Verdana"/>
          <w:sz w:val="18"/>
          <w:szCs w:val="18"/>
        </w:rPr>
        <w:t>:</w:t>
      </w:r>
    </w:p>
    <w:p w:rsidR="00811B67" w:rsidRPr="00E36267" w:rsidRDefault="00811B67" w:rsidP="00A11237">
      <w:pPr>
        <w:tabs>
          <w:tab w:val="left" w:pos="1985"/>
        </w:tabs>
        <w:spacing w:line="360" w:lineRule="auto"/>
        <w:ind w:left="1985" w:hanging="624"/>
        <w:jc w:val="both"/>
        <w:rPr>
          <w:rFonts w:ascii="Verdana" w:hAnsi="Verdana"/>
          <w:color w:val="000000" w:themeColor="text1"/>
          <w:sz w:val="18"/>
          <w:szCs w:val="18"/>
        </w:rPr>
      </w:pPr>
      <w:r>
        <w:rPr>
          <w:rFonts w:ascii="Verdana" w:hAnsi="Verdana"/>
          <w:sz w:val="18"/>
          <w:szCs w:val="18"/>
        </w:rPr>
        <w:t>a)</w:t>
      </w:r>
      <w:r>
        <w:rPr>
          <w:rFonts w:ascii="Verdana" w:hAnsi="Verdana"/>
          <w:sz w:val="18"/>
          <w:szCs w:val="18"/>
        </w:rPr>
        <w:tab/>
      </w:r>
      <w:r w:rsidRPr="00701AC3">
        <w:rPr>
          <w:rFonts w:ascii="Verdana" w:hAnsi="Verdana"/>
          <w:sz w:val="18"/>
          <w:szCs w:val="18"/>
        </w:rPr>
        <w:t xml:space="preserve">Z tytułu niespełnienia przez wykonawcę lub podwykonawcę wymogu zatrudnienia na podstawie umowy o pracę osób wykonujących wskazane w </w:t>
      </w:r>
      <w:r>
        <w:rPr>
          <w:rFonts w:ascii="Verdana" w:hAnsi="Verdana"/>
          <w:sz w:val="18"/>
          <w:szCs w:val="18"/>
        </w:rPr>
        <w:t>pkt</w:t>
      </w:r>
      <w:r w:rsidRPr="00701AC3">
        <w:rPr>
          <w:rFonts w:ascii="Verdana" w:hAnsi="Verdana"/>
          <w:sz w:val="18"/>
          <w:szCs w:val="18"/>
        </w:rPr>
        <w:t xml:space="preserve"> 1 czynności zamawiający przewiduje sankcję w</w:t>
      </w:r>
      <w:r>
        <w:rPr>
          <w:rFonts w:ascii="Verdana" w:hAnsi="Verdana"/>
          <w:sz w:val="18"/>
          <w:szCs w:val="18"/>
        </w:rPr>
        <w:t> </w:t>
      </w:r>
      <w:r w:rsidRPr="00701AC3">
        <w:rPr>
          <w:rFonts w:ascii="Verdana" w:hAnsi="Verdana"/>
          <w:sz w:val="18"/>
          <w:szCs w:val="18"/>
        </w:rPr>
        <w:t>postaci obowiązku zapłaty przez wykonawcę kary umownej w</w:t>
      </w:r>
      <w:r>
        <w:rPr>
          <w:rFonts w:ascii="Verdana" w:hAnsi="Verdana"/>
          <w:sz w:val="18"/>
          <w:szCs w:val="18"/>
        </w:rPr>
        <w:t> </w:t>
      </w:r>
      <w:r w:rsidRPr="00701AC3">
        <w:rPr>
          <w:rFonts w:ascii="Verdana" w:hAnsi="Verdana"/>
          <w:sz w:val="18"/>
          <w:szCs w:val="18"/>
        </w:rPr>
        <w:t>wysokości określonej w</w:t>
      </w:r>
      <w:r w:rsidR="00284822">
        <w:rPr>
          <w:rFonts w:ascii="Verdana" w:hAnsi="Verdana"/>
          <w:sz w:val="18"/>
          <w:szCs w:val="18"/>
        </w:rPr>
        <w:t>e</w:t>
      </w:r>
      <w:r>
        <w:rPr>
          <w:rFonts w:ascii="Verdana" w:hAnsi="Verdana"/>
          <w:sz w:val="18"/>
          <w:szCs w:val="18"/>
        </w:rPr>
        <w:t xml:space="preserve"> </w:t>
      </w:r>
      <w:r w:rsidRPr="00E36267">
        <w:rPr>
          <w:rFonts w:ascii="Verdana" w:hAnsi="Verdana"/>
          <w:color w:val="000000" w:themeColor="text1"/>
          <w:sz w:val="18"/>
          <w:szCs w:val="18"/>
        </w:rPr>
        <w:t>wzorze umowy.</w:t>
      </w:r>
    </w:p>
    <w:p w:rsidR="00811B67" w:rsidRDefault="00811B67" w:rsidP="00A11237">
      <w:pPr>
        <w:tabs>
          <w:tab w:val="left" w:pos="1985"/>
        </w:tabs>
        <w:spacing w:line="360" w:lineRule="auto"/>
        <w:ind w:left="1985" w:hanging="624"/>
        <w:jc w:val="both"/>
        <w:rPr>
          <w:rFonts w:ascii="Verdana" w:hAnsi="Verdana"/>
          <w:sz w:val="18"/>
          <w:szCs w:val="18"/>
        </w:rPr>
      </w:pPr>
      <w:r>
        <w:rPr>
          <w:rFonts w:ascii="Verdana" w:hAnsi="Verdana"/>
          <w:sz w:val="18"/>
          <w:szCs w:val="18"/>
        </w:rPr>
        <w:t>b)</w:t>
      </w:r>
      <w:r>
        <w:rPr>
          <w:rFonts w:ascii="Verdana" w:hAnsi="Verdana"/>
          <w:sz w:val="18"/>
          <w:szCs w:val="18"/>
        </w:rPr>
        <w:tab/>
        <w:t>Niezłożenie przez wykonawcę w </w:t>
      </w:r>
      <w:r w:rsidRPr="00701AC3">
        <w:rPr>
          <w:rFonts w:ascii="Verdana" w:hAnsi="Verdana"/>
          <w:sz w:val="18"/>
          <w:szCs w:val="18"/>
        </w:rPr>
        <w:t>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w:t>
      </w:r>
      <w:r>
        <w:rPr>
          <w:rFonts w:ascii="Verdana" w:hAnsi="Verdana"/>
          <w:sz w:val="18"/>
          <w:szCs w:val="18"/>
        </w:rPr>
        <w:t>kt</w:t>
      </w:r>
      <w:r w:rsidRPr="00701AC3">
        <w:rPr>
          <w:rFonts w:ascii="Verdana" w:hAnsi="Verdana"/>
          <w:sz w:val="18"/>
          <w:szCs w:val="18"/>
        </w:rPr>
        <w:t xml:space="preserve"> 1 czynności.</w:t>
      </w:r>
    </w:p>
    <w:p w:rsidR="00811B67" w:rsidRDefault="00811B67" w:rsidP="00EC2B5E">
      <w:pPr>
        <w:tabs>
          <w:tab w:val="left" w:pos="1361"/>
        </w:tabs>
        <w:spacing w:line="360" w:lineRule="auto"/>
        <w:ind w:left="1361" w:hanging="454"/>
        <w:jc w:val="both"/>
        <w:rPr>
          <w:rFonts w:ascii="Verdana" w:hAnsi="Verdana"/>
          <w:sz w:val="18"/>
          <w:szCs w:val="18"/>
        </w:rPr>
      </w:pPr>
      <w:r>
        <w:rPr>
          <w:rFonts w:ascii="Verdana" w:hAnsi="Verdana"/>
          <w:sz w:val="18"/>
          <w:szCs w:val="18"/>
        </w:rPr>
        <w:t>6)</w:t>
      </w:r>
      <w:r>
        <w:rPr>
          <w:rFonts w:ascii="Verdana" w:hAnsi="Verdana"/>
          <w:sz w:val="18"/>
          <w:szCs w:val="18"/>
        </w:rPr>
        <w:tab/>
      </w:r>
      <w:r w:rsidRPr="00CC4935">
        <w:rPr>
          <w:rFonts w:ascii="Verdana" w:hAnsi="Verdana"/>
          <w:sz w:val="18"/>
          <w:szCs w:val="18"/>
        </w:rPr>
        <w:t>W przypadku uzasadnionych wątpliwości co do przestrzegania prawa pracy przez wykonawcę lub podwykonawcę, zamawiający może zwrócić się o przeprowadzenie kontroli przez Państwową Inspekcję Pracy.</w:t>
      </w:r>
    </w:p>
    <w:p w:rsidR="00811B67" w:rsidRDefault="00811B67" w:rsidP="004B0E37">
      <w:pPr>
        <w:tabs>
          <w:tab w:val="left" w:pos="900"/>
        </w:tabs>
        <w:spacing w:line="360" w:lineRule="auto"/>
        <w:ind w:left="907" w:hanging="567"/>
        <w:jc w:val="both"/>
        <w:rPr>
          <w:rFonts w:ascii="Verdana" w:hAnsi="Verdana"/>
          <w:sz w:val="18"/>
          <w:szCs w:val="18"/>
        </w:rPr>
      </w:pPr>
      <w:r w:rsidRPr="004B0E37">
        <w:rPr>
          <w:rFonts w:ascii="Verdana" w:hAnsi="Verdana"/>
          <w:sz w:val="18"/>
          <w:szCs w:val="18"/>
        </w:rPr>
        <w:t>4.</w:t>
      </w:r>
      <w:r w:rsidRPr="004B0E37">
        <w:rPr>
          <w:rFonts w:ascii="Verdana" w:hAnsi="Verdana"/>
          <w:sz w:val="18"/>
          <w:szCs w:val="18"/>
        </w:rPr>
        <w:tab/>
      </w:r>
      <w:r w:rsidR="00272B45">
        <w:rPr>
          <w:rFonts w:ascii="Verdana" w:hAnsi="Verdana"/>
          <w:sz w:val="18"/>
          <w:szCs w:val="18"/>
        </w:rPr>
        <w:t>Zamawiający nie wymaga</w:t>
      </w:r>
      <w:r w:rsidRPr="003A6528">
        <w:rPr>
          <w:rFonts w:ascii="Verdana" w:hAnsi="Verdana"/>
          <w:sz w:val="18"/>
          <w:szCs w:val="18"/>
        </w:rPr>
        <w:t xml:space="preserve"> zatrudnienia do realizacji zamówienia osób wskazanych w przepisie ar</w:t>
      </w:r>
      <w:r>
        <w:rPr>
          <w:rFonts w:ascii="Verdana" w:hAnsi="Verdana"/>
          <w:sz w:val="18"/>
          <w:szCs w:val="18"/>
        </w:rPr>
        <w:t xml:space="preserve">t. 29 ust. 4 pkt 1-4 ustawy </w:t>
      </w:r>
      <w:proofErr w:type="spellStart"/>
      <w:r>
        <w:rPr>
          <w:rFonts w:ascii="Verdana" w:hAnsi="Verdana"/>
          <w:sz w:val="18"/>
          <w:szCs w:val="18"/>
        </w:rPr>
        <w:t>Pzp</w:t>
      </w:r>
      <w:proofErr w:type="spellEnd"/>
      <w:r>
        <w:rPr>
          <w:rFonts w:ascii="Verdana" w:hAnsi="Verdana"/>
          <w:sz w:val="18"/>
          <w:szCs w:val="18"/>
        </w:rPr>
        <w:t>:</w:t>
      </w:r>
    </w:p>
    <w:p w:rsidR="00811B67" w:rsidRDefault="00811B67" w:rsidP="00EC2B5E">
      <w:pPr>
        <w:tabs>
          <w:tab w:val="left" w:pos="900"/>
        </w:tabs>
        <w:spacing w:line="360" w:lineRule="auto"/>
        <w:ind w:left="907" w:hanging="567"/>
        <w:jc w:val="both"/>
        <w:rPr>
          <w:rFonts w:ascii="Verdana" w:hAnsi="Verdana"/>
          <w:sz w:val="18"/>
          <w:szCs w:val="18"/>
        </w:rPr>
      </w:pPr>
      <w:r>
        <w:rPr>
          <w:rFonts w:ascii="Verdana" w:hAnsi="Verdana"/>
          <w:sz w:val="18"/>
          <w:szCs w:val="18"/>
        </w:rPr>
        <w:t>5.</w:t>
      </w:r>
      <w:r>
        <w:rPr>
          <w:rFonts w:ascii="Verdana" w:hAnsi="Verdana"/>
          <w:sz w:val="18"/>
          <w:szCs w:val="18"/>
        </w:rPr>
        <w:tab/>
      </w:r>
      <w:r w:rsidRPr="00302E56">
        <w:rPr>
          <w:rFonts w:ascii="Verdana" w:hAnsi="Verdana"/>
          <w:sz w:val="18"/>
          <w:szCs w:val="18"/>
        </w:rPr>
        <w:t>Wykonawca może powierzyć wykonanie części zamówienia podwykonawcy</w:t>
      </w:r>
      <w:r>
        <w:rPr>
          <w:rFonts w:ascii="Verdana" w:hAnsi="Verdana"/>
          <w:sz w:val="18"/>
          <w:szCs w:val="18"/>
        </w:rPr>
        <w:t xml:space="preserve"> (art. 36a ust. 1).</w:t>
      </w:r>
    </w:p>
    <w:p w:rsidR="00811B67" w:rsidRPr="00302E56" w:rsidRDefault="00811B67" w:rsidP="00EC2B5E">
      <w:pPr>
        <w:tabs>
          <w:tab w:val="left" w:pos="1361"/>
        </w:tabs>
        <w:spacing w:line="360" w:lineRule="auto"/>
        <w:ind w:left="1361" w:hanging="454"/>
        <w:jc w:val="both"/>
        <w:rPr>
          <w:rFonts w:ascii="Verdana" w:hAnsi="Verdana"/>
          <w:sz w:val="18"/>
          <w:szCs w:val="18"/>
        </w:rPr>
      </w:pPr>
      <w:r w:rsidRPr="00302E56">
        <w:rPr>
          <w:rFonts w:ascii="Verdana" w:hAnsi="Verdana"/>
          <w:sz w:val="18"/>
          <w:szCs w:val="18"/>
        </w:rPr>
        <w:t xml:space="preserve">Zamawiający </w:t>
      </w:r>
      <w:r w:rsidR="00272B45">
        <w:rPr>
          <w:rFonts w:ascii="Verdana" w:hAnsi="Verdana"/>
          <w:sz w:val="18"/>
          <w:szCs w:val="18"/>
        </w:rPr>
        <w:t xml:space="preserve">nie </w:t>
      </w:r>
      <w:r w:rsidRPr="00302E56">
        <w:rPr>
          <w:rFonts w:ascii="Verdana" w:hAnsi="Verdana"/>
          <w:sz w:val="18"/>
          <w:szCs w:val="18"/>
        </w:rPr>
        <w:t>zastrze</w:t>
      </w:r>
      <w:r>
        <w:rPr>
          <w:rFonts w:ascii="Verdana" w:hAnsi="Verdana"/>
          <w:sz w:val="18"/>
          <w:szCs w:val="18"/>
        </w:rPr>
        <w:t>ga</w:t>
      </w:r>
      <w:r w:rsidRPr="00302E56">
        <w:rPr>
          <w:rFonts w:ascii="Verdana" w:hAnsi="Verdana"/>
          <w:sz w:val="18"/>
          <w:szCs w:val="18"/>
        </w:rPr>
        <w:t xml:space="preserve"> obowiązek osobistego wykonania przez wykonawcę</w:t>
      </w:r>
      <w:r>
        <w:rPr>
          <w:rFonts w:ascii="Verdana" w:hAnsi="Verdana"/>
          <w:sz w:val="18"/>
          <w:szCs w:val="18"/>
        </w:rPr>
        <w:t>:</w:t>
      </w:r>
    </w:p>
    <w:p w:rsidR="00811B67" w:rsidRDefault="00811B67" w:rsidP="00EC2B5E">
      <w:pPr>
        <w:tabs>
          <w:tab w:val="left" w:pos="900"/>
        </w:tabs>
        <w:spacing w:after="120" w:line="360" w:lineRule="auto"/>
        <w:ind w:left="907" w:hanging="567"/>
        <w:jc w:val="both"/>
        <w:rPr>
          <w:rFonts w:ascii="Verdana" w:hAnsi="Verdana"/>
          <w:sz w:val="18"/>
          <w:szCs w:val="18"/>
        </w:rPr>
      </w:pPr>
      <w:r>
        <w:rPr>
          <w:rFonts w:ascii="Verdana" w:hAnsi="Verdana"/>
          <w:sz w:val="18"/>
          <w:szCs w:val="18"/>
        </w:rPr>
        <w:t>6</w:t>
      </w:r>
      <w:r w:rsidRPr="00EC2B5E">
        <w:rPr>
          <w:rFonts w:ascii="Verdana" w:hAnsi="Verdana"/>
          <w:sz w:val="18"/>
          <w:szCs w:val="18"/>
        </w:rPr>
        <w:t>.</w:t>
      </w:r>
      <w:r w:rsidRPr="00EC2B5E">
        <w:rPr>
          <w:rFonts w:ascii="Verdana" w:hAnsi="Verdana"/>
          <w:sz w:val="18"/>
          <w:szCs w:val="18"/>
        </w:rPr>
        <w:tab/>
        <w:t>Szczegółowy opis przedmiotu zamówienia znajduje się w części III SIWZ – Opis przedmiotu zamówienia.</w:t>
      </w:r>
    </w:p>
    <w:p w:rsidR="00811B67" w:rsidRPr="00302E56" w:rsidRDefault="00811B67" w:rsidP="00E6316D">
      <w:pPr>
        <w:tabs>
          <w:tab w:val="left" w:pos="900"/>
        </w:tabs>
        <w:ind w:left="907" w:hanging="567"/>
        <w:jc w:val="both"/>
        <w:rPr>
          <w:rFonts w:ascii="Verdana" w:hAnsi="Verdana"/>
          <w:sz w:val="18"/>
          <w:szCs w:val="18"/>
        </w:rPr>
      </w:pPr>
    </w:p>
    <w:p w:rsidR="00811B67" w:rsidRPr="00216015" w:rsidRDefault="00811B67" w:rsidP="00701AC3">
      <w:pPr>
        <w:pStyle w:val="Nagwek1"/>
      </w:pPr>
      <w:bookmarkStart w:id="12" w:name="_Toc12882083"/>
      <w:bookmarkEnd w:id="11"/>
      <w:r w:rsidRPr="00216015">
        <w:t>Termin wykonania zamówienia</w:t>
      </w:r>
      <w:r>
        <w:t>.</w:t>
      </w:r>
      <w:bookmarkEnd w:id="12"/>
    </w:p>
    <w:p w:rsidR="00811B67" w:rsidRDefault="00811B67" w:rsidP="00B82165">
      <w:pPr>
        <w:spacing w:line="360" w:lineRule="auto"/>
        <w:ind w:left="454"/>
        <w:jc w:val="both"/>
        <w:rPr>
          <w:rFonts w:ascii="Verdana" w:hAnsi="Verdana"/>
          <w:sz w:val="18"/>
          <w:szCs w:val="18"/>
        </w:rPr>
      </w:pPr>
      <w:r w:rsidRPr="0048119E">
        <w:rPr>
          <w:rFonts w:ascii="Verdana" w:hAnsi="Verdana"/>
          <w:sz w:val="18"/>
          <w:szCs w:val="18"/>
        </w:rPr>
        <w:t xml:space="preserve">Rozpoczęcie: </w:t>
      </w:r>
      <w:r w:rsidR="00272B45">
        <w:rPr>
          <w:rFonts w:ascii="Verdana" w:hAnsi="Verdana"/>
          <w:sz w:val="18"/>
          <w:szCs w:val="18"/>
        </w:rPr>
        <w:t>od podpisania umowy</w:t>
      </w:r>
    </w:p>
    <w:p w:rsidR="00811B67" w:rsidRDefault="00811B67" w:rsidP="00EC2B5E">
      <w:pPr>
        <w:spacing w:after="120" w:line="360" w:lineRule="auto"/>
        <w:ind w:left="454"/>
        <w:jc w:val="both"/>
        <w:rPr>
          <w:rFonts w:ascii="Verdana" w:hAnsi="Verdana"/>
          <w:sz w:val="18"/>
          <w:szCs w:val="18"/>
        </w:rPr>
      </w:pPr>
      <w:r w:rsidRPr="00D367F8">
        <w:rPr>
          <w:rFonts w:ascii="Verdana" w:hAnsi="Verdana"/>
          <w:sz w:val="18"/>
          <w:szCs w:val="18"/>
        </w:rPr>
        <w:t xml:space="preserve">Zakończenie: </w:t>
      </w:r>
      <w:r w:rsidR="00272B45" w:rsidRPr="00C778C6">
        <w:rPr>
          <w:rFonts w:ascii="Verdana" w:hAnsi="Verdana"/>
          <w:b/>
          <w:sz w:val="18"/>
          <w:szCs w:val="18"/>
        </w:rPr>
        <w:t>31.12.2020r.</w:t>
      </w:r>
    </w:p>
    <w:p w:rsidR="00811B67" w:rsidRDefault="00811B67" w:rsidP="00E6316D">
      <w:pPr>
        <w:ind w:left="454"/>
        <w:jc w:val="both"/>
        <w:rPr>
          <w:rFonts w:ascii="Verdana" w:hAnsi="Verdana"/>
          <w:sz w:val="18"/>
          <w:szCs w:val="18"/>
        </w:rPr>
      </w:pPr>
    </w:p>
    <w:p w:rsidR="00811B67" w:rsidRPr="003978FC" w:rsidRDefault="00811B67" w:rsidP="00701AC3">
      <w:pPr>
        <w:pStyle w:val="Nagwek1"/>
      </w:pPr>
      <w:bookmarkStart w:id="13" w:name="_Toc364942069"/>
      <w:bookmarkStart w:id="14" w:name="_Toc403645806"/>
      <w:bookmarkStart w:id="15" w:name="_Toc428162218"/>
      <w:bookmarkStart w:id="16" w:name="_Toc12882084"/>
      <w:r w:rsidRPr="003978FC">
        <w:t>Zamówienia częściowe</w:t>
      </w:r>
      <w:bookmarkEnd w:id="13"/>
      <w:bookmarkEnd w:id="14"/>
      <w:bookmarkEnd w:id="15"/>
      <w:r>
        <w:t>.</w:t>
      </w:r>
      <w:bookmarkEnd w:id="16"/>
    </w:p>
    <w:p w:rsidR="00272B45" w:rsidRPr="00E44EBA" w:rsidRDefault="00272B45" w:rsidP="00272B45">
      <w:pPr>
        <w:tabs>
          <w:tab w:val="left" w:pos="900"/>
        </w:tabs>
        <w:spacing w:line="360" w:lineRule="auto"/>
        <w:ind w:left="907" w:hanging="567"/>
        <w:rPr>
          <w:rFonts w:ascii="Verdana" w:eastAsia="SimSun" w:hAnsi="Verdana" w:cs="Mangal"/>
          <w:color w:val="000000"/>
          <w:kern w:val="1"/>
          <w:sz w:val="18"/>
          <w:szCs w:val="18"/>
          <w:lang w:eastAsia="zh-CN" w:bidi="hi-IN"/>
        </w:rPr>
      </w:pPr>
      <w:r>
        <w:rPr>
          <w:rFonts w:ascii="Verdana" w:hAnsi="Verdana"/>
          <w:sz w:val="18"/>
          <w:szCs w:val="18"/>
        </w:rPr>
        <w:t>1</w:t>
      </w:r>
      <w:r w:rsidRPr="00FC799D">
        <w:rPr>
          <w:rFonts w:ascii="Verdana" w:hAnsi="Verdana"/>
          <w:sz w:val="18"/>
          <w:szCs w:val="18"/>
        </w:rPr>
        <w:t>.</w:t>
      </w:r>
      <w:r w:rsidRPr="00FC799D">
        <w:rPr>
          <w:rFonts w:ascii="Verdana" w:hAnsi="Verdana"/>
          <w:sz w:val="18"/>
          <w:szCs w:val="18"/>
        </w:rPr>
        <w:tab/>
      </w:r>
      <w:r w:rsidRPr="00E44EBA">
        <w:rPr>
          <w:rFonts w:ascii="Verdana" w:eastAsia="SimSun" w:hAnsi="Verdana" w:cs="Mangal"/>
          <w:color w:val="000000"/>
          <w:kern w:val="1"/>
          <w:sz w:val="18"/>
          <w:szCs w:val="18"/>
          <w:lang w:eastAsia="zh-CN" w:bidi="hi-IN"/>
        </w:rPr>
        <w:t>Zamawiający nie dzieli zamówienia na części.</w:t>
      </w:r>
    </w:p>
    <w:p w:rsidR="00272B45" w:rsidRPr="00E44EBA" w:rsidRDefault="00272B45" w:rsidP="00272B45">
      <w:pPr>
        <w:tabs>
          <w:tab w:val="left" w:pos="900"/>
        </w:tabs>
        <w:suppressAutoHyphens/>
        <w:spacing w:line="360" w:lineRule="auto"/>
        <w:ind w:left="907" w:hanging="567"/>
        <w:jc w:val="both"/>
        <w:textAlignment w:val="baseline"/>
        <w:rPr>
          <w:rFonts w:ascii="Verdana" w:eastAsia="SimSun" w:hAnsi="Verdana" w:cs="Mangal"/>
          <w:color w:val="000000"/>
          <w:kern w:val="1"/>
          <w:sz w:val="18"/>
          <w:szCs w:val="18"/>
          <w:lang w:eastAsia="zh-CN" w:bidi="hi-IN"/>
        </w:rPr>
      </w:pPr>
      <w:r w:rsidRPr="00E44EBA">
        <w:rPr>
          <w:rFonts w:ascii="Verdana" w:eastAsia="SimSun" w:hAnsi="Verdana" w:cs="Mangal"/>
          <w:color w:val="000000"/>
          <w:kern w:val="1"/>
          <w:sz w:val="18"/>
          <w:szCs w:val="18"/>
          <w:lang w:eastAsia="zh-CN" w:bidi="hi-IN"/>
        </w:rPr>
        <w:t>2.</w:t>
      </w:r>
      <w:r w:rsidRPr="00E44EBA">
        <w:rPr>
          <w:rFonts w:ascii="Verdana" w:eastAsia="SimSun" w:hAnsi="Verdana" w:cs="Mangal"/>
          <w:color w:val="000000"/>
          <w:kern w:val="1"/>
          <w:sz w:val="18"/>
          <w:szCs w:val="18"/>
          <w:lang w:eastAsia="zh-CN" w:bidi="hi-IN"/>
        </w:rPr>
        <w:tab/>
      </w:r>
      <w:r w:rsidRPr="00E44EBA">
        <w:rPr>
          <w:rFonts w:ascii="Verdana" w:eastAsia="SimSun" w:hAnsi="Verdana" w:cs="Mangal"/>
          <w:color w:val="00000A"/>
          <w:kern w:val="1"/>
          <w:sz w:val="18"/>
          <w:szCs w:val="18"/>
          <w:lang w:eastAsia="zh-CN" w:bidi="hi-IN"/>
        </w:rPr>
        <w:t>Ofertę</w:t>
      </w:r>
      <w:r w:rsidRPr="00E44EBA">
        <w:rPr>
          <w:rFonts w:ascii="Verdana" w:eastAsia="SimSun" w:hAnsi="Verdana" w:cs="Mangal"/>
          <w:color w:val="000000"/>
          <w:kern w:val="1"/>
          <w:sz w:val="18"/>
          <w:szCs w:val="18"/>
          <w:lang w:eastAsia="zh-CN" w:bidi="hi-IN"/>
        </w:rPr>
        <w:t xml:space="preserve"> </w:t>
      </w:r>
      <w:r w:rsidRPr="00E44EBA">
        <w:rPr>
          <w:rFonts w:ascii="Verdana" w:eastAsia="SimSun" w:hAnsi="Verdana" w:cs="Mangal"/>
          <w:color w:val="00000A"/>
          <w:kern w:val="1"/>
          <w:sz w:val="18"/>
          <w:szCs w:val="18"/>
          <w:lang w:eastAsia="zh-CN" w:bidi="hi-IN"/>
        </w:rPr>
        <w:t>należy</w:t>
      </w:r>
      <w:r w:rsidRPr="00E44EBA">
        <w:rPr>
          <w:rFonts w:ascii="Verdana" w:eastAsia="SimSun" w:hAnsi="Verdana" w:cs="Mangal"/>
          <w:color w:val="000000"/>
          <w:kern w:val="1"/>
          <w:sz w:val="18"/>
          <w:szCs w:val="18"/>
          <w:lang w:eastAsia="zh-CN" w:bidi="hi-IN"/>
        </w:rPr>
        <w:t xml:space="preserve"> składać  na całość zamówienia.</w:t>
      </w:r>
    </w:p>
    <w:p w:rsidR="00811B67" w:rsidRPr="00C850FC" w:rsidRDefault="00811B67" w:rsidP="009214D8">
      <w:pPr>
        <w:spacing w:line="360" w:lineRule="auto"/>
        <w:ind w:left="907"/>
        <w:jc w:val="both"/>
        <w:rPr>
          <w:rFonts w:ascii="Verdana" w:hAnsi="Verdana"/>
          <w:i/>
          <w:color w:val="FF0000"/>
          <w:sz w:val="16"/>
          <w:szCs w:val="16"/>
        </w:rPr>
      </w:pPr>
    </w:p>
    <w:p w:rsidR="00811B67" w:rsidRPr="003978FC" w:rsidRDefault="00811B67" w:rsidP="00701AC3">
      <w:pPr>
        <w:pStyle w:val="Nagwek1"/>
      </w:pPr>
      <w:bookmarkStart w:id="17" w:name="_Toc12882085"/>
      <w:r w:rsidRPr="00F757D6">
        <w:t>Czynności związane z przygotowaniem postępowania</w:t>
      </w:r>
      <w:r>
        <w:t>.</w:t>
      </w:r>
      <w:bookmarkEnd w:id="17"/>
    </w:p>
    <w:p w:rsidR="00811B67" w:rsidRDefault="00811B67" w:rsidP="00B80310">
      <w:pPr>
        <w:tabs>
          <w:tab w:val="left" w:pos="907"/>
        </w:tabs>
        <w:spacing w:line="360" w:lineRule="auto"/>
        <w:ind w:left="907" w:hanging="567"/>
        <w:jc w:val="both"/>
        <w:rPr>
          <w:rFonts w:ascii="Verdana" w:hAnsi="Verdana"/>
          <w:color w:val="000000"/>
          <w:sz w:val="18"/>
          <w:szCs w:val="18"/>
        </w:rPr>
      </w:pPr>
      <w:r>
        <w:rPr>
          <w:rFonts w:ascii="Verdana" w:hAnsi="Verdana"/>
          <w:sz w:val="18"/>
          <w:szCs w:val="18"/>
        </w:rPr>
        <w:t>1</w:t>
      </w:r>
      <w:r w:rsidR="00272B45">
        <w:rPr>
          <w:rFonts w:ascii="Verdana" w:hAnsi="Verdana"/>
          <w:sz w:val="18"/>
          <w:szCs w:val="18"/>
        </w:rPr>
        <w:t>.</w:t>
      </w:r>
      <w:r w:rsidR="00272B45">
        <w:rPr>
          <w:rFonts w:ascii="Verdana" w:hAnsi="Verdana"/>
          <w:sz w:val="18"/>
          <w:szCs w:val="18"/>
        </w:rPr>
        <w:tab/>
      </w:r>
      <w:r w:rsidRPr="002C1531">
        <w:rPr>
          <w:rFonts w:ascii="Verdana" w:hAnsi="Verdana"/>
          <w:sz w:val="18"/>
          <w:szCs w:val="18"/>
        </w:rPr>
        <w:t>Zamawiający</w:t>
      </w:r>
      <w:r w:rsidRPr="002C1531">
        <w:rPr>
          <w:rFonts w:ascii="Verdana" w:hAnsi="Verdana"/>
          <w:color w:val="000000"/>
          <w:sz w:val="18"/>
          <w:szCs w:val="18"/>
        </w:rPr>
        <w:t xml:space="preserve">, przed wszczęciem postępowania o udzielenie zamówienia </w:t>
      </w:r>
      <w:r>
        <w:rPr>
          <w:rFonts w:ascii="Verdana" w:hAnsi="Verdana"/>
          <w:color w:val="000000"/>
          <w:sz w:val="18"/>
          <w:szCs w:val="18"/>
        </w:rPr>
        <w:t xml:space="preserve">nie </w:t>
      </w:r>
      <w:r w:rsidRPr="002C1531">
        <w:rPr>
          <w:rFonts w:ascii="Verdana" w:hAnsi="Verdana"/>
          <w:color w:val="000000"/>
          <w:sz w:val="18"/>
          <w:szCs w:val="18"/>
        </w:rPr>
        <w:t>poinformowa</w:t>
      </w:r>
      <w:r>
        <w:rPr>
          <w:rFonts w:ascii="Verdana" w:hAnsi="Verdana"/>
          <w:color w:val="000000"/>
          <w:sz w:val="18"/>
          <w:szCs w:val="18"/>
        </w:rPr>
        <w:t>ł</w:t>
      </w:r>
      <w:r w:rsidRPr="002C1531">
        <w:rPr>
          <w:rFonts w:ascii="Verdana" w:hAnsi="Verdana"/>
          <w:color w:val="000000"/>
          <w:sz w:val="18"/>
          <w:szCs w:val="18"/>
        </w:rPr>
        <w:t xml:space="preserve"> wykonawców o</w:t>
      </w:r>
      <w:r>
        <w:rPr>
          <w:rFonts w:ascii="Verdana" w:hAnsi="Verdana"/>
          <w:color w:val="000000"/>
          <w:sz w:val="18"/>
          <w:szCs w:val="18"/>
        </w:rPr>
        <w:t> </w:t>
      </w:r>
      <w:r w:rsidRPr="002C1531">
        <w:rPr>
          <w:rFonts w:ascii="Verdana" w:hAnsi="Verdana"/>
          <w:color w:val="000000"/>
          <w:sz w:val="18"/>
          <w:szCs w:val="18"/>
        </w:rPr>
        <w:t>planach i oczekiwaniach dotyczących zamówienia</w:t>
      </w:r>
      <w:r>
        <w:rPr>
          <w:rFonts w:ascii="Verdana" w:hAnsi="Verdana"/>
          <w:color w:val="000000"/>
          <w:sz w:val="18"/>
          <w:szCs w:val="18"/>
        </w:rPr>
        <w:t>,</w:t>
      </w:r>
      <w:r w:rsidRPr="002C1531">
        <w:rPr>
          <w:rFonts w:ascii="Verdana" w:hAnsi="Verdana"/>
          <w:color w:val="000000"/>
          <w:sz w:val="18"/>
          <w:szCs w:val="18"/>
        </w:rPr>
        <w:t xml:space="preserve"> </w:t>
      </w:r>
      <w:r>
        <w:rPr>
          <w:rFonts w:ascii="Verdana" w:hAnsi="Verdana"/>
          <w:color w:val="000000"/>
          <w:sz w:val="18"/>
          <w:szCs w:val="18"/>
        </w:rPr>
        <w:t xml:space="preserve">oraz nie </w:t>
      </w:r>
      <w:r w:rsidRPr="002C1531">
        <w:rPr>
          <w:rFonts w:ascii="Verdana" w:hAnsi="Verdana"/>
          <w:color w:val="000000"/>
          <w:sz w:val="18"/>
          <w:szCs w:val="18"/>
        </w:rPr>
        <w:t>przeprowadzi</w:t>
      </w:r>
      <w:r>
        <w:rPr>
          <w:rFonts w:ascii="Verdana" w:hAnsi="Verdana"/>
          <w:color w:val="000000"/>
          <w:sz w:val="18"/>
          <w:szCs w:val="18"/>
        </w:rPr>
        <w:t>ł</w:t>
      </w:r>
      <w:r w:rsidRPr="002C1531">
        <w:rPr>
          <w:rFonts w:ascii="Verdana" w:hAnsi="Verdana"/>
          <w:color w:val="000000"/>
          <w:sz w:val="18"/>
          <w:szCs w:val="18"/>
        </w:rPr>
        <w:t xml:space="preserve"> dialog</w:t>
      </w:r>
      <w:r>
        <w:rPr>
          <w:rFonts w:ascii="Verdana" w:hAnsi="Verdana"/>
          <w:color w:val="000000"/>
          <w:sz w:val="18"/>
          <w:szCs w:val="18"/>
        </w:rPr>
        <w:t>u</w:t>
      </w:r>
      <w:r w:rsidRPr="002C1531">
        <w:rPr>
          <w:rFonts w:ascii="Verdana" w:hAnsi="Verdana"/>
          <w:color w:val="000000"/>
          <w:sz w:val="18"/>
          <w:szCs w:val="18"/>
        </w:rPr>
        <w:t xml:space="preserve"> techniczn</w:t>
      </w:r>
      <w:r>
        <w:rPr>
          <w:rFonts w:ascii="Verdana" w:hAnsi="Verdana"/>
          <w:color w:val="000000"/>
          <w:sz w:val="18"/>
          <w:szCs w:val="18"/>
        </w:rPr>
        <w:t>ego.</w:t>
      </w:r>
    </w:p>
    <w:p w:rsidR="00811B67" w:rsidRDefault="00811B67" w:rsidP="00B80310">
      <w:pPr>
        <w:spacing w:line="360" w:lineRule="auto"/>
        <w:ind w:left="907"/>
        <w:jc w:val="both"/>
        <w:rPr>
          <w:rFonts w:ascii="Verdana" w:hAnsi="Verdana"/>
          <w:color w:val="000000"/>
          <w:sz w:val="18"/>
          <w:szCs w:val="18"/>
        </w:rPr>
      </w:pPr>
    </w:p>
    <w:p w:rsidR="00811B67" w:rsidRPr="003978FC" w:rsidRDefault="00811B67" w:rsidP="00C850FC">
      <w:pPr>
        <w:pStyle w:val="Nagwek1"/>
      </w:pPr>
      <w:bookmarkStart w:id="18" w:name="_Toc185738776"/>
      <w:bookmarkStart w:id="19" w:name="_Toc364942071"/>
      <w:bookmarkStart w:id="20" w:name="_Toc403645808"/>
      <w:bookmarkStart w:id="21" w:name="_Toc428162220"/>
      <w:bookmarkStart w:id="22" w:name="_Toc12882086"/>
      <w:r w:rsidRPr="003978FC">
        <w:t>Informacja o ofercie wariantowej</w:t>
      </w:r>
      <w:r>
        <w:t xml:space="preserve"> / </w:t>
      </w:r>
      <w:r w:rsidRPr="003978FC">
        <w:t>umowie ramowej</w:t>
      </w:r>
      <w:bookmarkEnd w:id="18"/>
      <w:r>
        <w:t xml:space="preserve"> / aukcji elektronicznej</w:t>
      </w:r>
      <w:bookmarkEnd w:id="19"/>
      <w:bookmarkEnd w:id="20"/>
      <w:bookmarkEnd w:id="21"/>
      <w:r>
        <w:t xml:space="preserve"> / </w:t>
      </w:r>
      <w:r w:rsidRPr="00B26E42">
        <w:t xml:space="preserve">przewidywanych zamówieniach, o których mowa w art. 67 ust. 1 pkt 6 </w:t>
      </w:r>
      <w:r>
        <w:t xml:space="preserve">(usługi, roboty budowlane) </w:t>
      </w:r>
      <w:r w:rsidRPr="00B26E42">
        <w:t xml:space="preserve">i 7 </w:t>
      </w:r>
      <w:r>
        <w:t xml:space="preserve">(dostawy) ustawy Pzp oraz </w:t>
      </w:r>
      <w:r w:rsidRPr="00C850FC">
        <w:t>klauzula informacyjna z art. 13 RODO</w:t>
      </w:r>
      <w:r>
        <w:t>.</w:t>
      </w:r>
      <w:bookmarkEnd w:id="22"/>
    </w:p>
    <w:p w:rsidR="00811B67" w:rsidRDefault="00811B67" w:rsidP="007E66CC">
      <w:pPr>
        <w:tabs>
          <w:tab w:val="left" w:pos="900"/>
        </w:tabs>
        <w:spacing w:line="360" w:lineRule="auto"/>
        <w:ind w:left="907" w:hanging="567"/>
        <w:jc w:val="both"/>
        <w:rPr>
          <w:rFonts w:ascii="Verdana" w:hAnsi="Verdana"/>
          <w:color w:val="000000"/>
          <w:sz w:val="18"/>
          <w:szCs w:val="18"/>
        </w:rPr>
      </w:pPr>
      <w:r>
        <w:rPr>
          <w:rFonts w:ascii="Verdana" w:hAnsi="Verdana"/>
          <w:sz w:val="18"/>
          <w:szCs w:val="18"/>
        </w:rPr>
        <w:t>1.</w:t>
      </w:r>
      <w:r>
        <w:rPr>
          <w:rFonts w:ascii="Verdana" w:hAnsi="Verdana"/>
          <w:sz w:val="18"/>
          <w:szCs w:val="18"/>
        </w:rPr>
        <w:tab/>
      </w:r>
      <w:r w:rsidRPr="007E66CC">
        <w:rPr>
          <w:rFonts w:ascii="Verdana" w:hAnsi="Verdana"/>
          <w:sz w:val="18"/>
          <w:szCs w:val="18"/>
        </w:rPr>
        <w:t>Zamawiający</w:t>
      </w:r>
      <w:r w:rsidRPr="007E66CC">
        <w:rPr>
          <w:rFonts w:ascii="Verdana" w:hAnsi="Verdana"/>
          <w:color w:val="000000"/>
          <w:sz w:val="18"/>
          <w:szCs w:val="18"/>
        </w:rPr>
        <w:t xml:space="preserve"> </w:t>
      </w:r>
      <w:r>
        <w:rPr>
          <w:rFonts w:ascii="Verdana" w:hAnsi="Verdana"/>
          <w:color w:val="000000"/>
          <w:sz w:val="18"/>
          <w:szCs w:val="18"/>
        </w:rPr>
        <w:t xml:space="preserve">- </w:t>
      </w:r>
      <w:r w:rsidRPr="007E66CC">
        <w:rPr>
          <w:rFonts w:ascii="Verdana" w:hAnsi="Verdana"/>
          <w:color w:val="000000"/>
          <w:sz w:val="18"/>
          <w:szCs w:val="18"/>
        </w:rPr>
        <w:t xml:space="preserve">nie dopuszcza </w:t>
      </w:r>
      <w:r>
        <w:rPr>
          <w:rFonts w:ascii="Verdana" w:hAnsi="Verdana"/>
          <w:color w:val="000000"/>
          <w:sz w:val="18"/>
          <w:szCs w:val="18"/>
        </w:rPr>
        <w:t xml:space="preserve">możliwości/nie nakłada wymogu </w:t>
      </w:r>
      <w:r w:rsidRPr="007E66CC">
        <w:rPr>
          <w:rFonts w:ascii="Verdana" w:hAnsi="Verdana"/>
          <w:color w:val="000000"/>
          <w:sz w:val="18"/>
          <w:szCs w:val="18"/>
        </w:rPr>
        <w:t>składania ofert wariantowych</w:t>
      </w:r>
      <w:r>
        <w:rPr>
          <w:rFonts w:ascii="Verdana" w:hAnsi="Verdana"/>
          <w:color w:val="000000"/>
          <w:sz w:val="18"/>
          <w:szCs w:val="18"/>
        </w:rPr>
        <w:t>.</w:t>
      </w:r>
    </w:p>
    <w:p w:rsidR="00811B67" w:rsidRPr="00C84B6A" w:rsidRDefault="00811B67" w:rsidP="007E66CC">
      <w:pPr>
        <w:tabs>
          <w:tab w:val="left" w:pos="900"/>
        </w:tabs>
        <w:spacing w:line="360" w:lineRule="auto"/>
        <w:ind w:left="907" w:hanging="567"/>
        <w:jc w:val="both"/>
        <w:rPr>
          <w:rFonts w:ascii="Verdana" w:hAnsi="Verdana"/>
          <w:color w:val="000000"/>
          <w:sz w:val="18"/>
          <w:szCs w:val="18"/>
        </w:rPr>
      </w:pPr>
      <w:r w:rsidRPr="00C84B6A">
        <w:rPr>
          <w:rFonts w:ascii="Verdana" w:hAnsi="Verdana"/>
          <w:color w:val="000000"/>
          <w:sz w:val="18"/>
          <w:szCs w:val="18"/>
        </w:rPr>
        <w:t>2.</w:t>
      </w:r>
      <w:r w:rsidRPr="00C84B6A">
        <w:rPr>
          <w:rFonts w:ascii="Verdana" w:hAnsi="Verdana"/>
          <w:color w:val="000000"/>
          <w:sz w:val="18"/>
          <w:szCs w:val="18"/>
        </w:rPr>
        <w:tab/>
      </w:r>
      <w:r w:rsidRPr="00C84B6A">
        <w:rPr>
          <w:rFonts w:ascii="Verdana" w:hAnsi="Verdana"/>
          <w:sz w:val="18"/>
          <w:szCs w:val="18"/>
        </w:rPr>
        <w:t>Zamawiający</w:t>
      </w:r>
      <w:r w:rsidRPr="00C84B6A">
        <w:rPr>
          <w:rFonts w:ascii="Verdana" w:hAnsi="Verdana"/>
          <w:color w:val="000000"/>
          <w:sz w:val="18"/>
          <w:szCs w:val="18"/>
        </w:rPr>
        <w:t xml:space="preserve"> nie przewiduje zawarcia umowy ramowej.</w:t>
      </w:r>
    </w:p>
    <w:p w:rsidR="00811B67" w:rsidRPr="007E66CC" w:rsidRDefault="00811B67" w:rsidP="007E66CC">
      <w:pPr>
        <w:tabs>
          <w:tab w:val="left" w:pos="900"/>
        </w:tabs>
        <w:spacing w:line="360" w:lineRule="auto"/>
        <w:ind w:left="907" w:hanging="567"/>
        <w:jc w:val="both"/>
        <w:rPr>
          <w:rFonts w:ascii="Verdana" w:hAnsi="Verdana"/>
          <w:color w:val="000000"/>
          <w:sz w:val="18"/>
          <w:szCs w:val="18"/>
        </w:rPr>
      </w:pPr>
      <w:r>
        <w:rPr>
          <w:rFonts w:ascii="Verdana" w:hAnsi="Verdana"/>
          <w:color w:val="000000"/>
          <w:sz w:val="18"/>
          <w:szCs w:val="18"/>
        </w:rPr>
        <w:t>3.</w:t>
      </w:r>
      <w:r>
        <w:rPr>
          <w:rFonts w:ascii="Verdana" w:hAnsi="Verdana"/>
          <w:color w:val="000000"/>
          <w:sz w:val="18"/>
          <w:szCs w:val="18"/>
        </w:rPr>
        <w:tab/>
      </w:r>
      <w:r w:rsidRPr="007E66CC">
        <w:rPr>
          <w:rFonts w:ascii="Verdana" w:hAnsi="Verdana"/>
          <w:sz w:val="18"/>
          <w:szCs w:val="18"/>
        </w:rPr>
        <w:t>Zamawiający</w:t>
      </w:r>
      <w:r w:rsidRPr="007E66CC">
        <w:rPr>
          <w:rFonts w:ascii="Verdana" w:hAnsi="Verdana"/>
          <w:color w:val="000000"/>
          <w:sz w:val="18"/>
          <w:szCs w:val="18"/>
        </w:rPr>
        <w:t xml:space="preserve"> nie przewiduje wyboru oferty </w:t>
      </w:r>
      <w:r w:rsidRPr="007E66CC">
        <w:rPr>
          <w:rFonts w:ascii="Verdana" w:hAnsi="Verdana"/>
          <w:sz w:val="18"/>
          <w:szCs w:val="18"/>
        </w:rPr>
        <w:t>najkorzystniejszej</w:t>
      </w:r>
      <w:r w:rsidRPr="007E66CC">
        <w:rPr>
          <w:rFonts w:ascii="Verdana" w:hAnsi="Verdana"/>
          <w:color w:val="000000"/>
          <w:sz w:val="18"/>
          <w:szCs w:val="18"/>
        </w:rPr>
        <w:t xml:space="preserve"> z zastosowaniem aukcji elektronicznej</w:t>
      </w:r>
      <w:r w:rsidRPr="00C84B6A">
        <w:rPr>
          <w:rFonts w:ascii="Verdana" w:hAnsi="Verdana"/>
          <w:color w:val="000000"/>
          <w:sz w:val="18"/>
          <w:szCs w:val="18"/>
        </w:rPr>
        <w:t>.</w:t>
      </w:r>
    </w:p>
    <w:p w:rsidR="00811B67" w:rsidRDefault="00811B67" w:rsidP="007B67CE">
      <w:pPr>
        <w:tabs>
          <w:tab w:val="left" w:pos="900"/>
        </w:tabs>
        <w:spacing w:after="60" w:line="360" w:lineRule="auto"/>
        <w:ind w:left="907" w:hanging="567"/>
        <w:jc w:val="both"/>
        <w:rPr>
          <w:rFonts w:ascii="Verdana" w:hAnsi="Verdana"/>
          <w:sz w:val="18"/>
          <w:szCs w:val="18"/>
        </w:rPr>
      </w:pPr>
      <w:r>
        <w:rPr>
          <w:rFonts w:ascii="Verdana" w:hAnsi="Verdana"/>
          <w:sz w:val="18"/>
          <w:szCs w:val="18"/>
        </w:rPr>
        <w:t>4.</w:t>
      </w:r>
      <w:r>
        <w:rPr>
          <w:rFonts w:ascii="Verdana" w:hAnsi="Verdana"/>
          <w:sz w:val="18"/>
          <w:szCs w:val="18"/>
        </w:rPr>
        <w:tab/>
      </w:r>
      <w:bookmarkStart w:id="23" w:name="_Hlk811699"/>
      <w:r w:rsidRPr="007E66CC">
        <w:rPr>
          <w:rFonts w:ascii="Verdana" w:hAnsi="Verdana"/>
          <w:sz w:val="18"/>
          <w:szCs w:val="18"/>
        </w:rPr>
        <w:t>Zamawiający</w:t>
      </w:r>
      <w:r w:rsidRPr="007E66CC">
        <w:rPr>
          <w:rFonts w:ascii="Verdana" w:hAnsi="Verdana"/>
          <w:color w:val="000000"/>
          <w:sz w:val="18"/>
          <w:szCs w:val="18"/>
        </w:rPr>
        <w:t xml:space="preserve"> nie przewiduje </w:t>
      </w:r>
      <w:r w:rsidRPr="006A0A17">
        <w:rPr>
          <w:rFonts w:ascii="Verdana" w:hAnsi="Verdana"/>
          <w:sz w:val="18"/>
          <w:szCs w:val="18"/>
        </w:rPr>
        <w:t>zamówie</w:t>
      </w:r>
      <w:r>
        <w:rPr>
          <w:rFonts w:ascii="Verdana" w:hAnsi="Verdana"/>
          <w:sz w:val="18"/>
          <w:szCs w:val="18"/>
        </w:rPr>
        <w:t>ń</w:t>
      </w:r>
      <w:r w:rsidRPr="006A0A17">
        <w:rPr>
          <w:rFonts w:ascii="Verdana" w:hAnsi="Verdana"/>
          <w:sz w:val="18"/>
          <w:szCs w:val="18"/>
        </w:rPr>
        <w:t xml:space="preserve">, o których mowa w art. 67 ust. </w:t>
      </w:r>
      <w:r>
        <w:rPr>
          <w:rFonts w:ascii="Verdana" w:hAnsi="Verdana"/>
          <w:sz w:val="18"/>
          <w:szCs w:val="18"/>
        </w:rPr>
        <w:t>1 pkt 6 i 7 ustawy Pzp</w:t>
      </w:r>
      <w:bookmarkEnd w:id="23"/>
      <w:r>
        <w:rPr>
          <w:rFonts w:ascii="Verdana" w:hAnsi="Verdana"/>
          <w:sz w:val="18"/>
          <w:szCs w:val="18"/>
        </w:rPr>
        <w:t xml:space="preserve"> </w:t>
      </w:r>
    </w:p>
    <w:p w:rsidR="00811B67" w:rsidRPr="00C850FC" w:rsidRDefault="00811B67" w:rsidP="00C850FC">
      <w:pPr>
        <w:tabs>
          <w:tab w:val="left" w:pos="900"/>
        </w:tabs>
        <w:spacing w:line="360" w:lineRule="auto"/>
        <w:ind w:left="907" w:hanging="567"/>
        <w:jc w:val="both"/>
        <w:rPr>
          <w:rFonts w:ascii="Verdana" w:hAnsi="Verdana"/>
          <w:sz w:val="18"/>
          <w:szCs w:val="18"/>
        </w:rPr>
      </w:pPr>
      <w:bookmarkStart w:id="24" w:name="_Hlk810830"/>
      <w:r>
        <w:rPr>
          <w:rFonts w:ascii="Verdana" w:hAnsi="Verdana"/>
          <w:sz w:val="18"/>
          <w:szCs w:val="18"/>
        </w:rPr>
        <w:t>5.</w:t>
      </w:r>
      <w:r>
        <w:rPr>
          <w:rFonts w:ascii="Verdana" w:hAnsi="Verdana"/>
          <w:sz w:val="18"/>
          <w:szCs w:val="18"/>
        </w:rPr>
        <w:tab/>
      </w:r>
      <w:r w:rsidRPr="00AE106F">
        <w:rPr>
          <w:rFonts w:ascii="Verdana" w:hAnsi="Verdana"/>
          <w:sz w:val="18"/>
          <w:szCs w:val="18"/>
        </w:rPr>
        <w:t>Klauzula informacyjna z art. 13 RODO</w:t>
      </w:r>
    </w:p>
    <w:p w:rsidR="00811B67" w:rsidRPr="00375C95" w:rsidRDefault="00811B67" w:rsidP="00375C95">
      <w:pPr>
        <w:spacing w:line="360" w:lineRule="auto"/>
        <w:ind w:left="907"/>
        <w:jc w:val="both"/>
        <w:rPr>
          <w:rFonts w:ascii="Verdana" w:hAnsi="Verdana"/>
          <w:color w:val="000000"/>
          <w:sz w:val="18"/>
          <w:szCs w:val="18"/>
        </w:rPr>
      </w:pPr>
      <w:r w:rsidRPr="00375C95">
        <w:rPr>
          <w:rFonts w:ascii="Verdana" w:hAnsi="Verdana"/>
          <w:color w:val="000000"/>
          <w:sz w:val="18"/>
          <w:szCs w:val="18"/>
        </w:rPr>
        <w:t>Zgodnie z art. 13 ust. 1 i 2 Rozporządzenia Parlamentu Europejskiego i Rady (UE) 2016/679 z dnia 27</w:t>
      </w:r>
      <w:r>
        <w:rPr>
          <w:rFonts w:ascii="Verdana" w:hAnsi="Verdana"/>
          <w:color w:val="000000"/>
          <w:sz w:val="18"/>
          <w:szCs w:val="18"/>
        </w:rPr>
        <w:t> </w:t>
      </w:r>
      <w:r w:rsidRPr="00375C95">
        <w:rPr>
          <w:rFonts w:ascii="Verdana" w:hAnsi="Verdana"/>
          <w:color w:val="000000"/>
          <w:sz w:val="18"/>
          <w:szCs w:val="18"/>
        </w:rPr>
        <w:t>kwietnia 2016 r. w sprawie ochrony osób fizycznych w związku z przetwarzaniem danych osobowych i</w:t>
      </w:r>
      <w:r>
        <w:rPr>
          <w:rFonts w:ascii="Verdana" w:hAnsi="Verdana"/>
          <w:color w:val="000000"/>
          <w:sz w:val="18"/>
          <w:szCs w:val="18"/>
        </w:rPr>
        <w:t> </w:t>
      </w:r>
      <w:r w:rsidRPr="00375C95">
        <w:rPr>
          <w:rFonts w:ascii="Verdana" w:hAnsi="Verdana"/>
          <w:color w:val="000000"/>
          <w:sz w:val="18"/>
          <w:szCs w:val="18"/>
        </w:rPr>
        <w:t xml:space="preserve">w sprawie swobodnego przepływu takich danych oraz uchylenia dyrektywy 95/46/WE (ogólne rozporządzenie o ochronie danych) (Dz. Urz. UE L 119 z 04.05.2016, str. 1), </w:t>
      </w:r>
      <w:r>
        <w:rPr>
          <w:rFonts w:ascii="Verdana" w:hAnsi="Verdana"/>
          <w:color w:val="000000"/>
          <w:sz w:val="18"/>
          <w:szCs w:val="18"/>
        </w:rPr>
        <w:t>zwane w niniejszym SIWZ jako</w:t>
      </w:r>
      <w:r w:rsidRPr="00375C95">
        <w:rPr>
          <w:rFonts w:ascii="Verdana" w:hAnsi="Verdana"/>
          <w:color w:val="000000"/>
          <w:sz w:val="18"/>
          <w:szCs w:val="18"/>
        </w:rPr>
        <w:t xml:space="preserve"> „RODO”, </w:t>
      </w:r>
      <w:r>
        <w:rPr>
          <w:rFonts w:ascii="Verdana" w:hAnsi="Verdana"/>
          <w:color w:val="000000"/>
          <w:sz w:val="18"/>
          <w:szCs w:val="18"/>
        </w:rPr>
        <w:t xml:space="preserve">Zamawiający </w:t>
      </w:r>
      <w:r w:rsidRPr="00375C95">
        <w:rPr>
          <w:rFonts w:ascii="Verdana" w:hAnsi="Verdana"/>
          <w:color w:val="000000"/>
          <w:sz w:val="18"/>
          <w:szCs w:val="18"/>
        </w:rPr>
        <w:t>informuję, że:</w:t>
      </w:r>
    </w:p>
    <w:p w:rsidR="00811B67" w:rsidRDefault="00811B67" w:rsidP="00CA1652">
      <w:pPr>
        <w:pStyle w:val="Akapitzlist"/>
        <w:numPr>
          <w:ilvl w:val="0"/>
          <w:numId w:val="18"/>
        </w:numPr>
        <w:tabs>
          <w:tab w:val="left" w:pos="1560"/>
        </w:tabs>
        <w:spacing w:line="360" w:lineRule="auto"/>
        <w:ind w:left="1560" w:hanging="567"/>
        <w:jc w:val="both"/>
        <w:rPr>
          <w:rFonts w:ascii="Verdana" w:hAnsi="Verdana"/>
          <w:color w:val="000000"/>
          <w:sz w:val="18"/>
          <w:szCs w:val="18"/>
        </w:rPr>
      </w:pPr>
      <w:bookmarkStart w:id="25" w:name="_Hlk810858"/>
      <w:bookmarkEnd w:id="24"/>
      <w:r w:rsidRPr="00375C95">
        <w:rPr>
          <w:rFonts w:ascii="Verdana" w:hAnsi="Verdana"/>
          <w:color w:val="000000"/>
          <w:sz w:val="18"/>
          <w:szCs w:val="18"/>
        </w:rPr>
        <w:t>administratorem Pani/Pana danych osobowych jest</w:t>
      </w:r>
      <w:r>
        <w:rPr>
          <w:rFonts w:ascii="Verdana" w:hAnsi="Verdana"/>
          <w:color w:val="000000"/>
          <w:sz w:val="18"/>
          <w:szCs w:val="18"/>
        </w:rPr>
        <w:t>:</w:t>
      </w:r>
    </w:p>
    <w:p w:rsidR="00811B67" w:rsidRPr="00E54BBE" w:rsidRDefault="00934192" w:rsidP="00E54BBE">
      <w:pPr>
        <w:spacing w:line="360" w:lineRule="auto"/>
        <w:ind w:left="1560"/>
        <w:jc w:val="both"/>
        <w:rPr>
          <w:rFonts w:ascii="Verdana" w:hAnsi="Verdana"/>
          <w:color w:val="000000"/>
          <w:sz w:val="16"/>
          <w:szCs w:val="16"/>
        </w:rPr>
      </w:pPr>
      <w:r w:rsidRPr="00DD55C2">
        <w:rPr>
          <w:rFonts w:ascii="Calibri" w:eastAsia="Times New Roman" w:hAnsi="Calibri" w:cs="Tahoma"/>
          <w:sz w:val="22"/>
          <w:szCs w:val="22"/>
        </w:rPr>
        <w:t>Gmina Oława</w:t>
      </w:r>
      <w:r>
        <w:rPr>
          <w:rFonts w:ascii="Calibri" w:eastAsia="Times New Roman" w:hAnsi="Calibri" w:cs="Tahoma"/>
          <w:sz w:val="22"/>
          <w:szCs w:val="22"/>
        </w:rPr>
        <w:t xml:space="preserve">, </w:t>
      </w:r>
      <w:r w:rsidRPr="00DD55C2">
        <w:rPr>
          <w:rFonts w:ascii="Calibri" w:eastAsia="Times New Roman" w:hAnsi="Calibri" w:cs="Tahoma"/>
          <w:sz w:val="22"/>
          <w:szCs w:val="22"/>
        </w:rPr>
        <w:t xml:space="preserve">pl. Marszałka Józefa </w:t>
      </w:r>
      <w:r>
        <w:rPr>
          <w:rFonts w:ascii="Calibri" w:eastAsia="Times New Roman" w:hAnsi="Calibri" w:cs="Tahoma"/>
          <w:sz w:val="22"/>
          <w:szCs w:val="22"/>
        </w:rPr>
        <w:t xml:space="preserve">Piłsudskiego 28, </w:t>
      </w:r>
      <w:r w:rsidRPr="00DD55C2">
        <w:rPr>
          <w:rFonts w:ascii="Calibri" w:eastAsia="Times New Roman" w:hAnsi="Calibri" w:cs="Tahoma"/>
          <w:sz w:val="22"/>
          <w:szCs w:val="22"/>
        </w:rPr>
        <w:t>55-200 Oława</w:t>
      </w:r>
    </w:p>
    <w:p w:rsidR="00811B67" w:rsidRPr="00375C95" w:rsidRDefault="00811B67" w:rsidP="00E54BBE">
      <w:pPr>
        <w:pBdr>
          <w:top w:val="dashed" w:sz="4" w:space="1" w:color="auto"/>
        </w:pBdr>
        <w:spacing w:line="360" w:lineRule="auto"/>
        <w:ind w:left="1560"/>
        <w:jc w:val="both"/>
        <w:rPr>
          <w:rFonts w:ascii="Verdana" w:hAnsi="Verdana"/>
          <w:color w:val="000000"/>
          <w:sz w:val="18"/>
          <w:szCs w:val="18"/>
        </w:rPr>
      </w:pPr>
      <w:r>
        <w:rPr>
          <w:rFonts w:ascii="Verdana" w:hAnsi="Verdana"/>
          <w:color w:val="000000"/>
          <w:sz w:val="18"/>
          <w:szCs w:val="18"/>
        </w:rPr>
        <w:t>(</w:t>
      </w:r>
      <w:r w:rsidRPr="00375C95">
        <w:rPr>
          <w:rFonts w:ascii="Verdana" w:hAnsi="Verdana"/>
          <w:color w:val="000000"/>
          <w:sz w:val="18"/>
          <w:szCs w:val="18"/>
        </w:rPr>
        <w:t>nazwa i adres oraz dane kontaktowe zamawiającego</w:t>
      </w:r>
      <w:r>
        <w:rPr>
          <w:rFonts w:ascii="Verdana" w:hAnsi="Verdana"/>
          <w:color w:val="000000"/>
          <w:sz w:val="18"/>
          <w:szCs w:val="18"/>
        </w:rPr>
        <w:t>)</w:t>
      </w:r>
      <w:r w:rsidRPr="00375C95">
        <w:rPr>
          <w:rFonts w:ascii="Verdana" w:hAnsi="Verdana"/>
          <w:color w:val="000000"/>
          <w:sz w:val="18"/>
          <w:szCs w:val="18"/>
        </w:rPr>
        <w:t>;</w:t>
      </w:r>
    </w:p>
    <w:p w:rsidR="00811B67" w:rsidRDefault="00811B67" w:rsidP="00CA1652">
      <w:pPr>
        <w:pStyle w:val="Akapitzlist"/>
        <w:numPr>
          <w:ilvl w:val="0"/>
          <w:numId w:val="18"/>
        </w:numPr>
        <w:tabs>
          <w:tab w:val="left" w:pos="1560"/>
        </w:tabs>
        <w:spacing w:line="360" w:lineRule="auto"/>
        <w:ind w:left="1560" w:hanging="567"/>
        <w:jc w:val="both"/>
        <w:rPr>
          <w:rFonts w:ascii="Verdana" w:hAnsi="Verdana"/>
          <w:color w:val="000000"/>
          <w:sz w:val="18"/>
          <w:szCs w:val="18"/>
        </w:rPr>
      </w:pPr>
      <w:r>
        <w:rPr>
          <w:rFonts w:ascii="Verdana" w:hAnsi="Verdana"/>
          <w:color w:val="000000"/>
          <w:sz w:val="18"/>
          <w:szCs w:val="18"/>
        </w:rPr>
        <w:t>i</w:t>
      </w:r>
      <w:r w:rsidRPr="00375C95">
        <w:rPr>
          <w:rFonts w:ascii="Verdana" w:hAnsi="Verdana"/>
          <w:color w:val="000000"/>
          <w:sz w:val="18"/>
          <w:szCs w:val="18"/>
        </w:rPr>
        <w:t>nspektorem ochrony danych osobowych w</w:t>
      </w:r>
      <w:r>
        <w:rPr>
          <w:rFonts w:ascii="Verdana" w:hAnsi="Verdana"/>
          <w:color w:val="000000"/>
          <w:sz w:val="18"/>
          <w:szCs w:val="18"/>
        </w:rPr>
        <w:t>:</w:t>
      </w:r>
    </w:p>
    <w:p w:rsidR="00811B67" w:rsidRPr="00E54BBE" w:rsidRDefault="00934192" w:rsidP="00E54BBE">
      <w:pPr>
        <w:spacing w:line="360" w:lineRule="auto"/>
        <w:ind w:left="1560"/>
        <w:jc w:val="both"/>
        <w:rPr>
          <w:rFonts w:ascii="Verdana" w:hAnsi="Verdana"/>
          <w:color w:val="000000"/>
          <w:sz w:val="16"/>
          <w:szCs w:val="16"/>
        </w:rPr>
      </w:pPr>
      <w:r>
        <w:rPr>
          <w:rFonts w:ascii="Calibri" w:hAnsi="Calibri"/>
          <w:sz w:val="22"/>
          <w:szCs w:val="22"/>
        </w:rPr>
        <w:t>Urzędzie Gminy Oława</w:t>
      </w:r>
    </w:p>
    <w:p w:rsidR="00811B67" w:rsidRDefault="00811B67" w:rsidP="00E54BBE">
      <w:pPr>
        <w:pBdr>
          <w:top w:val="dashed" w:sz="4" w:space="1" w:color="auto"/>
        </w:pBdr>
        <w:spacing w:line="360" w:lineRule="auto"/>
        <w:ind w:left="1560"/>
        <w:jc w:val="both"/>
        <w:rPr>
          <w:rFonts w:ascii="Verdana" w:hAnsi="Verdana"/>
          <w:color w:val="000000"/>
          <w:sz w:val="18"/>
          <w:szCs w:val="18"/>
        </w:rPr>
      </w:pPr>
      <w:r>
        <w:rPr>
          <w:rFonts w:ascii="Verdana" w:hAnsi="Verdana"/>
          <w:color w:val="000000"/>
          <w:sz w:val="18"/>
          <w:szCs w:val="18"/>
        </w:rPr>
        <w:t>(</w:t>
      </w:r>
      <w:r w:rsidRPr="00375C95">
        <w:rPr>
          <w:rFonts w:ascii="Verdana" w:hAnsi="Verdana"/>
          <w:color w:val="000000"/>
          <w:sz w:val="18"/>
          <w:szCs w:val="18"/>
        </w:rPr>
        <w:t>nazwa zamawiającego</w:t>
      </w:r>
      <w:r>
        <w:rPr>
          <w:rFonts w:ascii="Verdana" w:hAnsi="Verdana"/>
          <w:color w:val="000000"/>
          <w:sz w:val="18"/>
          <w:szCs w:val="18"/>
        </w:rPr>
        <w:t>)</w:t>
      </w:r>
    </w:p>
    <w:p w:rsidR="00811B67" w:rsidRDefault="00811B67" w:rsidP="00E54BBE">
      <w:pPr>
        <w:spacing w:line="360" w:lineRule="auto"/>
        <w:ind w:left="1560"/>
        <w:jc w:val="both"/>
        <w:rPr>
          <w:rFonts w:ascii="Verdana" w:hAnsi="Verdana"/>
          <w:color w:val="000000"/>
          <w:sz w:val="18"/>
          <w:szCs w:val="18"/>
        </w:rPr>
      </w:pPr>
      <w:r w:rsidRPr="00375C95">
        <w:rPr>
          <w:rFonts w:ascii="Verdana" w:hAnsi="Verdana"/>
          <w:color w:val="000000"/>
          <w:sz w:val="18"/>
          <w:szCs w:val="18"/>
        </w:rPr>
        <w:t>jest Pani/Pani</w:t>
      </w:r>
      <w:r>
        <w:rPr>
          <w:rFonts w:ascii="Verdana" w:hAnsi="Verdana"/>
          <w:color w:val="000000"/>
          <w:sz w:val="18"/>
          <w:szCs w:val="18"/>
        </w:rPr>
        <w:t>:</w:t>
      </w:r>
    </w:p>
    <w:p w:rsidR="00811B67" w:rsidRPr="00E54BBE" w:rsidRDefault="00934192" w:rsidP="00E54BBE">
      <w:pPr>
        <w:spacing w:line="360" w:lineRule="auto"/>
        <w:ind w:left="1560"/>
        <w:jc w:val="both"/>
        <w:rPr>
          <w:rFonts w:ascii="Verdana" w:hAnsi="Verdana"/>
          <w:color w:val="000000"/>
          <w:sz w:val="16"/>
          <w:szCs w:val="16"/>
        </w:rPr>
      </w:pPr>
      <w:r>
        <w:rPr>
          <w:rFonts w:ascii="Calibri" w:hAnsi="Calibri"/>
          <w:sz w:val="22"/>
          <w:szCs w:val="22"/>
        </w:rPr>
        <w:t xml:space="preserve">Regina </w:t>
      </w:r>
      <w:proofErr w:type="spellStart"/>
      <w:r>
        <w:rPr>
          <w:rFonts w:ascii="Calibri" w:hAnsi="Calibri"/>
          <w:sz w:val="22"/>
          <w:szCs w:val="22"/>
        </w:rPr>
        <w:t>Kuźniarska</w:t>
      </w:r>
      <w:proofErr w:type="spellEnd"/>
      <w:r>
        <w:rPr>
          <w:rFonts w:ascii="Calibri" w:hAnsi="Calibri"/>
          <w:sz w:val="22"/>
          <w:szCs w:val="22"/>
        </w:rPr>
        <w:t>, e-mail: ido@gminaolawa.pl,tel.71/3812240</w:t>
      </w:r>
    </w:p>
    <w:p w:rsidR="00811B67" w:rsidRDefault="00811B67" w:rsidP="00E54BBE">
      <w:pPr>
        <w:pBdr>
          <w:top w:val="dashed" w:sz="4" w:space="1" w:color="auto"/>
        </w:pBdr>
        <w:ind w:left="1560"/>
        <w:jc w:val="both"/>
        <w:rPr>
          <w:rFonts w:ascii="Verdana" w:hAnsi="Verdana"/>
          <w:color w:val="000000"/>
          <w:sz w:val="18"/>
          <w:szCs w:val="18"/>
        </w:rPr>
      </w:pPr>
      <w:r>
        <w:rPr>
          <w:rFonts w:ascii="Verdana" w:hAnsi="Verdana"/>
          <w:color w:val="000000"/>
          <w:sz w:val="18"/>
          <w:szCs w:val="18"/>
        </w:rPr>
        <w:t>(</w:t>
      </w:r>
      <w:r w:rsidRPr="00375C95">
        <w:rPr>
          <w:rFonts w:ascii="Verdana" w:hAnsi="Verdana"/>
          <w:color w:val="000000"/>
          <w:sz w:val="18"/>
          <w:szCs w:val="18"/>
        </w:rPr>
        <w:t>imię i nazwisko, kontakt: adres e-mail, telefon</w:t>
      </w:r>
      <w:r>
        <w:rPr>
          <w:rFonts w:ascii="Verdana" w:hAnsi="Verdana"/>
          <w:color w:val="000000"/>
          <w:sz w:val="18"/>
          <w:szCs w:val="18"/>
        </w:rPr>
        <w:t>)</w:t>
      </w:r>
      <w:r w:rsidRPr="00375C95">
        <w:rPr>
          <w:rFonts w:ascii="Verdana" w:hAnsi="Verdana"/>
          <w:color w:val="000000"/>
          <w:sz w:val="18"/>
          <w:szCs w:val="18"/>
        </w:rPr>
        <w:t>;</w:t>
      </w:r>
    </w:p>
    <w:p w:rsidR="00811B67" w:rsidRDefault="00811B67" w:rsidP="00CA1652">
      <w:pPr>
        <w:pStyle w:val="Akapitzlist"/>
        <w:numPr>
          <w:ilvl w:val="0"/>
          <w:numId w:val="18"/>
        </w:numPr>
        <w:tabs>
          <w:tab w:val="left" w:pos="1560"/>
        </w:tabs>
        <w:spacing w:before="120" w:line="360" w:lineRule="auto"/>
        <w:ind w:left="1559" w:hanging="567"/>
        <w:jc w:val="both"/>
        <w:rPr>
          <w:rFonts w:ascii="Verdana" w:hAnsi="Verdana"/>
          <w:color w:val="000000"/>
          <w:sz w:val="18"/>
          <w:szCs w:val="18"/>
        </w:rPr>
      </w:pPr>
      <w:r w:rsidRPr="00375C95">
        <w:rPr>
          <w:rFonts w:ascii="Verdana" w:hAnsi="Verdana"/>
          <w:color w:val="000000"/>
          <w:sz w:val="18"/>
          <w:szCs w:val="18"/>
        </w:rPr>
        <w:t>Pani/Pana dane osobowe przetwarzane będą na podstawie art. 6 ust. 1 lit. c RODO w celu związanym z postępowaniem o udzielenie zamówienia publicznego</w:t>
      </w:r>
      <w:r>
        <w:rPr>
          <w:rFonts w:ascii="Verdana" w:hAnsi="Verdana"/>
          <w:color w:val="000000"/>
          <w:sz w:val="18"/>
          <w:szCs w:val="18"/>
        </w:rPr>
        <w:t>:</w:t>
      </w:r>
    </w:p>
    <w:p w:rsidR="00811B67" w:rsidRPr="00872EA8" w:rsidRDefault="00934192" w:rsidP="00872EA8">
      <w:pPr>
        <w:ind w:left="1627"/>
        <w:jc w:val="both"/>
        <w:rPr>
          <w:rFonts w:ascii="Verdana" w:hAnsi="Verdana"/>
          <w:color w:val="000000"/>
          <w:sz w:val="16"/>
          <w:szCs w:val="16"/>
        </w:rPr>
      </w:pPr>
      <w:r w:rsidRPr="005E2E94">
        <w:rPr>
          <w:rStyle w:val="FontStyle97"/>
          <w:rFonts w:ascii="Verdana" w:hAnsi="Verdana"/>
        </w:rPr>
        <w:t>ODBIERANIE I TRANSPORT ODPADÓW KOMUNALNYCH OD WŁAŚCICIELI NIERUCHOMOŚCI ZAMIESZKAŁYCH I NIEZAMIESZKAŁYCH Z TERENU GMINY OŁAWA</w:t>
      </w:r>
    </w:p>
    <w:p w:rsidR="00811B67" w:rsidRDefault="00811B67" w:rsidP="007B67CE">
      <w:pPr>
        <w:pBdr>
          <w:top w:val="dashed" w:sz="4" w:space="1" w:color="auto"/>
        </w:pBdr>
        <w:spacing w:line="360" w:lineRule="auto"/>
        <w:ind w:left="1627"/>
        <w:jc w:val="both"/>
        <w:rPr>
          <w:rFonts w:ascii="Verdana" w:hAnsi="Verdana"/>
          <w:color w:val="000000"/>
          <w:sz w:val="18"/>
          <w:szCs w:val="18"/>
        </w:rPr>
      </w:pPr>
      <w:r>
        <w:rPr>
          <w:rFonts w:ascii="Verdana" w:hAnsi="Verdana"/>
          <w:color w:val="000000"/>
          <w:sz w:val="18"/>
          <w:szCs w:val="18"/>
        </w:rPr>
        <w:t>(</w:t>
      </w:r>
      <w:r w:rsidRPr="00375C95">
        <w:rPr>
          <w:rFonts w:ascii="Verdana" w:hAnsi="Verdana"/>
          <w:color w:val="000000"/>
          <w:sz w:val="18"/>
          <w:szCs w:val="18"/>
        </w:rPr>
        <w:t>dane identyfikujące postępowanie, np. nazwa, numer</w:t>
      </w:r>
      <w:r>
        <w:rPr>
          <w:rFonts w:ascii="Verdana" w:hAnsi="Verdana"/>
          <w:color w:val="000000"/>
          <w:sz w:val="18"/>
          <w:szCs w:val="18"/>
        </w:rPr>
        <w:t>)</w:t>
      </w:r>
    </w:p>
    <w:p w:rsidR="00811B67" w:rsidRDefault="00811B67" w:rsidP="007B67CE">
      <w:pPr>
        <w:spacing w:line="360" w:lineRule="auto"/>
        <w:ind w:left="1627"/>
        <w:jc w:val="both"/>
        <w:rPr>
          <w:rFonts w:ascii="Verdana" w:hAnsi="Verdana"/>
          <w:color w:val="000000"/>
          <w:sz w:val="18"/>
          <w:szCs w:val="18"/>
        </w:rPr>
      </w:pPr>
      <w:r w:rsidRPr="00375C95">
        <w:rPr>
          <w:rFonts w:ascii="Verdana" w:hAnsi="Verdana"/>
          <w:color w:val="000000"/>
          <w:sz w:val="18"/>
          <w:szCs w:val="18"/>
        </w:rPr>
        <w:t>prowadzonym w trybie</w:t>
      </w:r>
      <w:r>
        <w:rPr>
          <w:rFonts w:ascii="Verdana" w:hAnsi="Verdana"/>
          <w:color w:val="000000"/>
          <w:sz w:val="18"/>
          <w:szCs w:val="18"/>
        </w:rPr>
        <w:t>:</w:t>
      </w:r>
    </w:p>
    <w:p w:rsidR="00811B67" w:rsidRPr="00872EA8" w:rsidRDefault="00934192" w:rsidP="00872EA8">
      <w:pPr>
        <w:ind w:left="1627"/>
        <w:jc w:val="both"/>
        <w:rPr>
          <w:rFonts w:ascii="Verdana" w:hAnsi="Verdana"/>
          <w:color w:val="000000"/>
          <w:sz w:val="16"/>
          <w:szCs w:val="16"/>
        </w:rPr>
      </w:pPr>
      <w:r>
        <w:rPr>
          <w:rFonts w:ascii="Calibri" w:hAnsi="Calibri"/>
          <w:sz w:val="22"/>
          <w:szCs w:val="22"/>
        </w:rPr>
        <w:t>przetargu nieograniczonego</w:t>
      </w:r>
    </w:p>
    <w:p w:rsidR="00811B67" w:rsidRPr="00145345" w:rsidRDefault="00811B67" w:rsidP="00145345">
      <w:pPr>
        <w:pBdr>
          <w:top w:val="dashed" w:sz="4" w:space="1" w:color="auto"/>
        </w:pBdr>
        <w:spacing w:line="360" w:lineRule="auto"/>
        <w:ind w:left="1627"/>
        <w:jc w:val="both"/>
        <w:rPr>
          <w:rFonts w:ascii="Verdana" w:hAnsi="Verdana"/>
          <w:color w:val="000000"/>
          <w:sz w:val="18"/>
          <w:szCs w:val="18"/>
        </w:rPr>
      </w:pPr>
      <w:r w:rsidRPr="00145345">
        <w:rPr>
          <w:rFonts w:ascii="Verdana" w:hAnsi="Verdana"/>
          <w:color w:val="000000"/>
          <w:sz w:val="18"/>
          <w:szCs w:val="18"/>
        </w:rPr>
        <w:t>(</w:t>
      </w:r>
      <w:r>
        <w:rPr>
          <w:rFonts w:ascii="Verdana" w:hAnsi="Verdana"/>
          <w:color w:val="000000"/>
          <w:sz w:val="18"/>
          <w:szCs w:val="18"/>
        </w:rPr>
        <w:t>tryb postępowania</w:t>
      </w:r>
      <w:r w:rsidRPr="00145345">
        <w:rPr>
          <w:rFonts w:ascii="Verdana" w:hAnsi="Verdana"/>
          <w:color w:val="000000"/>
          <w:sz w:val="18"/>
          <w:szCs w:val="18"/>
        </w:rPr>
        <w:t>)</w:t>
      </w:r>
    </w:p>
    <w:p w:rsidR="00811B67" w:rsidRPr="00375C95" w:rsidRDefault="00811B67" w:rsidP="00CA1652">
      <w:pPr>
        <w:pStyle w:val="Akapitzlist"/>
        <w:numPr>
          <w:ilvl w:val="0"/>
          <w:numId w:val="18"/>
        </w:numPr>
        <w:tabs>
          <w:tab w:val="left" w:pos="1560"/>
        </w:tabs>
        <w:spacing w:line="360" w:lineRule="auto"/>
        <w:ind w:left="1560" w:hanging="567"/>
        <w:jc w:val="both"/>
        <w:rPr>
          <w:rFonts w:ascii="Verdana" w:hAnsi="Verdana"/>
          <w:color w:val="000000"/>
          <w:sz w:val="18"/>
          <w:szCs w:val="18"/>
        </w:rPr>
      </w:pPr>
      <w:r w:rsidRPr="00375C95">
        <w:rPr>
          <w:rFonts w:ascii="Verdana" w:hAnsi="Verdana"/>
          <w:color w:val="000000"/>
          <w:sz w:val="18"/>
          <w:szCs w:val="18"/>
        </w:rPr>
        <w:t>odbiorcami Pani/Pana danych osobowych będą osoby lub podmioty, którym udostępniona zostanie dokumentacja postępowania w oparciu o art. 8 oraz art. 96 ust. 3 ustawy Pzp;</w:t>
      </w:r>
    </w:p>
    <w:p w:rsidR="00811B67" w:rsidRPr="00375C95" w:rsidRDefault="00811B67" w:rsidP="00CA1652">
      <w:pPr>
        <w:pStyle w:val="Akapitzlist"/>
        <w:numPr>
          <w:ilvl w:val="0"/>
          <w:numId w:val="18"/>
        </w:numPr>
        <w:tabs>
          <w:tab w:val="left" w:pos="1560"/>
        </w:tabs>
        <w:spacing w:line="360" w:lineRule="auto"/>
        <w:ind w:left="1560" w:hanging="567"/>
        <w:jc w:val="both"/>
        <w:rPr>
          <w:rFonts w:ascii="Verdana" w:hAnsi="Verdana"/>
          <w:color w:val="000000"/>
          <w:sz w:val="18"/>
          <w:szCs w:val="18"/>
        </w:rPr>
      </w:pPr>
      <w:r w:rsidRPr="00375C95">
        <w:rPr>
          <w:rFonts w:ascii="Verdana" w:hAnsi="Verdana"/>
          <w:color w:val="000000"/>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11B67" w:rsidRPr="00375C95" w:rsidRDefault="00811B67" w:rsidP="00CA1652">
      <w:pPr>
        <w:pStyle w:val="Akapitzlist"/>
        <w:numPr>
          <w:ilvl w:val="0"/>
          <w:numId w:val="18"/>
        </w:numPr>
        <w:tabs>
          <w:tab w:val="left" w:pos="1560"/>
        </w:tabs>
        <w:spacing w:line="360" w:lineRule="auto"/>
        <w:ind w:left="1560" w:hanging="567"/>
        <w:jc w:val="both"/>
        <w:rPr>
          <w:rFonts w:ascii="Verdana" w:hAnsi="Verdana"/>
          <w:color w:val="000000"/>
          <w:sz w:val="18"/>
          <w:szCs w:val="18"/>
        </w:rPr>
      </w:pPr>
      <w:r w:rsidRPr="00375C95">
        <w:rPr>
          <w:rFonts w:ascii="Verdana" w:hAnsi="Verdana"/>
          <w:color w:val="000000"/>
          <w:sz w:val="18"/>
          <w:szCs w:val="18"/>
        </w:rPr>
        <w:t>obowiązek podania przez Panią/Pana danych osobowych bezpośrednio Pani/Pana dotyczących jest wymogiem ustawowym określonym w przepisach ustawy Pzp, związanym z udziałem w</w:t>
      </w:r>
      <w:r>
        <w:rPr>
          <w:rFonts w:ascii="Verdana" w:hAnsi="Verdana"/>
          <w:color w:val="000000"/>
          <w:sz w:val="18"/>
          <w:szCs w:val="18"/>
        </w:rPr>
        <w:t> </w:t>
      </w:r>
      <w:r w:rsidRPr="00375C95">
        <w:rPr>
          <w:rFonts w:ascii="Verdana" w:hAnsi="Verdana"/>
          <w:color w:val="000000"/>
          <w:sz w:val="18"/>
          <w:szCs w:val="18"/>
        </w:rPr>
        <w:t>postępowaniu o udzielenie zamówienia publicznego; konsekwencje niepodania określonych danych wynikają z ustawy Pzp;</w:t>
      </w:r>
    </w:p>
    <w:p w:rsidR="00811B67" w:rsidRPr="00375C95" w:rsidRDefault="00811B67" w:rsidP="00CA1652">
      <w:pPr>
        <w:pStyle w:val="Akapitzlist"/>
        <w:numPr>
          <w:ilvl w:val="0"/>
          <w:numId w:val="18"/>
        </w:numPr>
        <w:tabs>
          <w:tab w:val="left" w:pos="1560"/>
        </w:tabs>
        <w:spacing w:line="360" w:lineRule="auto"/>
        <w:ind w:left="1560" w:hanging="567"/>
        <w:jc w:val="both"/>
        <w:rPr>
          <w:rFonts w:ascii="Verdana" w:hAnsi="Verdana"/>
          <w:color w:val="000000"/>
          <w:sz w:val="18"/>
          <w:szCs w:val="18"/>
        </w:rPr>
      </w:pPr>
      <w:r w:rsidRPr="00375C95">
        <w:rPr>
          <w:rFonts w:ascii="Verdana" w:hAnsi="Verdana"/>
          <w:color w:val="000000"/>
          <w:sz w:val="18"/>
          <w:szCs w:val="18"/>
        </w:rPr>
        <w:t>w odniesieniu do Pani/Pana danych osobowych decyzje nie będą podejmowane w sposób zautomatyzowany, stosowanie do art. 22 RODO;</w:t>
      </w:r>
    </w:p>
    <w:p w:rsidR="00811B67" w:rsidRPr="00375C95" w:rsidRDefault="00811B67" w:rsidP="00CA1652">
      <w:pPr>
        <w:pStyle w:val="Akapitzlist"/>
        <w:numPr>
          <w:ilvl w:val="0"/>
          <w:numId w:val="18"/>
        </w:numPr>
        <w:tabs>
          <w:tab w:val="left" w:pos="1560"/>
        </w:tabs>
        <w:spacing w:line="360" w:lineRule="auto"/>
        <w:ind w:left="1560" w:hanging="567"/>
        <w:jc w:val="both"/>
        <w:rPr>
          <w:rFonts w:ascii="Verdana" w:hAnsi="Verdana"/>
          <w:color w:val="000000"/>
          <w:sz w:val="18"/>
          <w:szCs w:val="18"/>
        </w:rPr>
      </w:pPr>
      <w:r w:rsidRPr="00375C95">
        <w:rPr>
          <w:rFonts w:ascii="Verdana" w:hAnsi="Verdana"/>
          <w:color w:val="000000"/>
          <w:sz w:val="18"/>
          <w:szCs w:val="18"/>
        </w:rPr>
        <w:t>posiada Pani/Pan:</w:t>
      </w:r>
    </w:p>
    <w:p w:rsidR="00811B67" w:rsidRPr="00D23D3E" w:rsidRDefault="00811B67" w:rsidP="00CA1652">
      <w:pPr>
        <w:pStyle w:val="Akapitzlist"/>
        <w:numPr>
          <w:ilvl w:val="0"/>
          <w:numId w:val="19"/>
        </w:numPr>
        <w:tabs>
          <w:tab w:val="left" w:pos="2127"/>
        </w:tabs>
        <w:spacing w:line="360" w:lineRule="auto"/>
        <w:ind w:left="2127" w:hanging="567"/>
        <w:rPr>
          <w:rFonts w:ascii="Verdana" w:hAnsi="Verdana"/>
          <w:color w:val="000000"/>
          <w:sz w:val="18"/>
          <w:szCs w:val="18"/>
        </w:rPr>
      </w:pPr>
      <w:r w:rsidRPr="00D23D3E">
        <w:rPr>
          <w:rFonts w:ascii="Verdana" w:hAnsi="Verdana"/>
          <w:color w:val="000000"/>
          <w:sz w:val="18"/>
          <w:szCs w:val="18"/>
        </w:rPr>
        <w:t>na podstawie art. 15 RODO prawo dostępu do danych osobowych Pani/Pana dotyczących;</w:t>
      </w:r>
    </w:p>
    <w:p w:rsidR="00811B67" w:rsidRDefault="00811B67" w:rsidP="00CA1652">
      <w:pPr>
        <w:pStyle w:val="Akapitzlist"/>
        <w:numPr>
          <w:ilvl w:val="0"/>
          <w:numId w:val="19"/>
        </w:numPr>
        <w:tabs>
          <w:tab w:val="left" w:pos="2127"/>
        </w:tabs>
        <w:spacing w:line="360" w:lineRule="auto"/>
        <w:ind w:left="2126" w:hanging="567"/>
        <w:contextualSpacing w:val="0"/>
        <w:rPr>
          <w:rFonts w:ascii="Verdana" w:hAnsi="Verdana"/>
          <w:color w:val="000000"/>
          <w:sz w:val="18"/>
          <w:szCs w:val="18"/>
        </w:rPr>
      </w:pPr>
      <w:r w:rsidRPr="00375C95">
        <w:rPr>
          <w:rFonts w:ascii="Verdana" w:hAnsi="Verdana"/>
          <w:color w:val="000000"/>
          <w:sz w:val="18"/>
          <w:szCs w:val="18"/>
        </w:rPr>
        <w:t>na podstawie art. 16 RODO prawo do sprostowania Pani/Pana danych osobowych;</w:t>
      </w:r>
    </w:p>
    <w:p w:rsidR="00811B67" w:rsidRPr="00872EA8" w:rsidRDefault="00811B67" w:rsidP="00872EA8">
      <w:pPr>
        <w:spacing w:after="120"/>
        <w:ind w:left="2126"/>
        <w:jc w:val="both"/>
        <w:rPr>
          <w:rFonts w:ascii="Verdana" w:hAnsi="Verdana"/>
          <w:i/>
          <w:sz w:val="16"/>
          <w:szCs w:val="16"/>
        </w:rPr>
      </w:pPr>
      <w:r w:rsidRPr="00872EA8">
        <w:rPr>
          <w:rFonts w:ascii="Verdana" w:hAnsi="Verdana"/>
          <w:i/>
          <w:sz w:val="16"/>
          <w:szCs w:val="16"/>
        </w:rPr>
        <w:t>UWAGA: skorzystanie z prawa do sprostowania nie może skutkować zmianą wyniku postępowania o</w:t>
      </w:r>
      <w:r>
        <w:rPr>
          <w:rFonts w:ascii="Verdana" w:hAnsi="Verdana"/>
          <w:i/>
          <w:sz w:val="16"/>
          <w:szCs w:val="16"/>
        </w:rPr>
        <w:t> </w:t>
      </w:r>
      <w:r w:rsidRPr="00872EA8">
        <w:rPr>
          <w:rFonts w:ascii="Verdana" w:hAnsi="Verdana"/>
          <w:i/>
          <w:sz w:val="16"/>
          <w:szCs w:val="16"/>
        </w:rPr>
        <w:t>udzielenie zamówienia publicznego ani zmianą postanowień umowy w zakresie niezgodnym z ustawą Pzp oraz nie może naruszać integralności protokołu oraz jego załączników.</w:t>
      </w:r>
    </w:p>
    <w:p w:rsidR="00811B67" w:rsidRDefault="00811B67" w:rsidP="00CA1652">
      <w:pPr>
        <w:pStyle w:val="Akapitzlist"/>
        <w:numPr>
          <w:ilvl w:val="0"/>
          <w:numId w:val="19"/>
        </w:numPr>
        <w:tabs>
          <w:tab w:val="left" w:pos="2127"/>
        </w:tabs>
        <w:spacing w:line="360" w:lineRule="auto"/>
        <w:ind w:left="2127" w:hanging="567"/>
        <w:jc w:val="both"/>
        <w:rPr>
          <w:rFonts w:ascii="Verdana" w:hAnsi="Verdana"/>
          <w:color w:val="000000"/>
          <w:sz w:val="18"/>
          <w:szCs w:val="18"/>
        </w:rPr>
      </w:pPr>
      <w:r w:rsidRPr="00375C95">
        <w:rPr>
          <w:rFonts w:ascii="Verdana" w:hAnsi="Verdana"/>
          <w:color w:val="000000"/>
          <w:sz w:val="18"/>
          <w:szCs w:val="18"/>
        </w:rPr>
        <w:t>na podstawie art. 18 RODO prawo żądania od administratora ograniczenia przetwarzania danych osobowych z zastrzeżeniem przypadków, o których mowa w art. 18 ust. 2 RODO;</w:t>
      </w:r>
    </w:p>
    <w:p w:rsidR="00811B67" w:rsidRPr="00872EA8" w:rsidRDefault="00811B67" w:rsidP="00872EA8">
      <w:pPr>
        <w:spacing w:after="120"/>
        <w:ind w:left="2126"/>
        <w:jc w:val="both"/>
        <w:rPr>
          <w:rFonts w:ascii="Verdana" w:hAnsi="Verdana"/>
          <w:i/>
          <w:sz w:val="16"/>
          <w:szCs w:val="16"/>
        </w:rPr>
      </w:pPr>
      <w:r w:rsidRPr="00872EA8">
        <w:rPr>
          <w:rFonts w:ascii="Verdana" w:hAnsi="Verdana"/>
          <w:i/>
          <w:sz w:val="16"/>
          <w:szCs w:val="16"/>
        </w:rPr>
        <w:t>UWAGA: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11B67" w:rsidRPr="00375C95" w:rsidRDefault="00811B67" w:rsidP="00CA1652">
      <w:pPr>
        <w:pStyle w:val="Akapitzlist"/>
        <w:numPr>
          <w:ilvl w:val="0"/>
          <w:numId w:val="19"/>
        </w:numPr>
        <w:tabs>
          <w:tab w:val="left" w:pos="2127"/>
        </w:tabs>
        <w:spacing w:line="360" w:lineRule="auto"/>
        <w:ind w:left="2127" w:hanging="567"/>
        <w:jc w:val="both"/>
        <w:rPr>
          <w:rFonts w:ascii="Verdana" w:hAnsi="Verdana"/>
          <w:color w:val="000000"/>
          <w:sz w:val="18"/>
          <w:szCs w:val="18"/>
        </w:rPr>
      </w:pPr>
      <w:r w:rsidRPr="00375C95">
        <w:rPr>
          <w:rFonts w:ascii="Verdana" w:hAnsi="Verdana"/>
          <w:color w:val="000000"/>
          <w:sz w:val="18"/>
          <w:szCs w:val="18"/>
        </w:rPr>
        <w:t>prawo do wniesienia skargi do Prezesa Urzędu Ochrony Danych Osobowych, gdy uzna Pani/Pan, że przetwarzanie danych osobowych Pani/Pana dotyczących narusza przepisy RODO;</w:t>
      </w:r>
    </w:p>
    <w:p w:rsidR="00811B67" w:rsidRPr="00375C95" w:rsidRDefault="00811B67" w:rsidP="00CA1652">
      <w:pPr>
        <w:pStyle w:val="Akapitzlist"/>
        <w:numPr>
          <w:ilvl w:val="0"/>
          <w:numId w:val="18"/>
        </w:numPr>
        <w:tabs>
          <w:tab w:val="left" w:pos="1560"/>
        </w:tabs>
        <w:spacing w:line="360" w:lineRule="auto"/>
        <w:ind w:left="1560" w:hanging="567"/>
        <w:jc w:val="both"/>
        <w:rPr>
          <w:rFonts w:ascii="Verdana" w:hAnsi="Verdana"/>
          <w:color w:val="000000"/>
          <w:sz w:val="18"/>
          <w:szCs w:val="18"/>
        </w:rPr>
      </w:pPr>
      <w:r w:rsidRPr="00375C95">
        <w:rPr>
          <w:rFonts w:ascii="Verdana" w:hAnsi="Verdana"/>
          <w:color w:val="000000"/>
          <w:sz w:val="18"/>
          <w:szCs w:val="18"/>
        </w:rPr>
        <w:t>nie przysługuje Pani/Panu:</w:t>
      </w:r>
    </w:p>
    <w:p w:rsidR="00811B67" w:rsidRPr="00375C95" w:rsidRDefault="00811B67" w:rsidP="00CA1652">
      <w:pPr>
        <w:pStyle w:val="Akapitzlist"/>
        <w:numPr>
          <w:ilvl w:val="0"/>
          <w:numId w:val="20"/>
        </w:numPr>
        <w:tabs>
          <w:tab w:val="left" w:pos="2127"/>
        </w:tabs>
        <w:spacing w:line="360" w:lineRule="auto"/>
        <w:ind w:left="2127" w:hanging="567"/>
        <w:jc w:val="both"/>
        <w:rPr>
          <w:rFonts w:ascii="Verdana" w:hAnsi="Verdana"/>
          <w:color w:val="000000"/>
          <w:sz w:val="18"/>
          <w:szCs w:val="18"/>
        </w:rPr>
      </w:pPr>
      <w:r w:rsidRPr="00375C95">
        <w:rPr>
          <w:rFonts w:ascii="Verdana" w:hAnsi="Verdana"/>
          <w:color w:val="000000"/>
          <w:sz w:val="18"/>
          <w:szCs w:val="18"/>
        </w:rPr>
        <w:t>w związku z art. 17 ust. 3 lit. b, d lub e RODO prawo do usunięcia danych osobowych;</w:t>
      </w:r>
    </w:p>
    <w:p w:rsidR="00811B67" w:rsidRPr="00375C95" w:rsidRDefault="00811B67" w:rsidP="00CA1652">
      <w:pPr>
        <w:pStyle w:val="Akapitzlist"/>
        <w:numPr>
          <w:ilvl w:val="0"/>
          <w:numId w:val="20"/>
        </w:numPr>
        <w:tabs>
          <w:tab w:val="left" w:pos="2127"/>
        </w:tabs>
        <w:spacing w:line="360" w:lineRule="auto"/>
        <w:ind w:left="2127" w:hanging="567"/>
        <w:jc w:val="both"/>
        <w:rPr>
          <w:rFonts w:ascii="Verdana" w:hAnsi="Verdana"/>
          <w:color w:val="000000"/>
          <w:sz w:val="18"/>
          <w:szCs w:val="18"/>
        </w:rPr>
      </w:pPr>
      <w:r w:rsidRPr="00375C95">
        <w:rPr>
          <w:rFonts w:ascii="Verdana" w:hAnsi="Verdana"/>
          <w:color w:val="000000"/>
          <w:sz w:val="18"/>
          <w:szCs w:val="18"/>
        </w:rPr>
        <w:t>prawo do przenoszenia danych osobowych, o którym mowa w art. 20 RODO;</w:t>
      </w:r>
    </w:p>
    <w:p w:rsidR="00811B67" w:rsidRPr="00375C95" w:rsidRDefault="00811B67" w:rsidP="00CA1652">
      <w:pPr>
        <w:pStyle w:val="Akapitzlist"/>
        <w:numPr>
          <w:ilvl w:val="0"/>
          <w:numId w:val="20"/>
        </w:numPr>
        <w:tabs>
          <w:tab w:val="left" w:pos="2127"/>
        </w:tabs>
        <w:spacing w:line="360" w:lineRule="auto"/>
        <w:ind w:left="2127" w:hanging="567"/>
        <w:jc w:val="both"/>
        <w:rPr>
          <w:rFonts w:ascii="Verdana" w:hAnsi="Verdana"/>
          <w:color w:val="000000"/>
          <w:sz w:val="18"/>
          <w:szCs w:val="18"/>
        </w:rPr>
      </w:pPr>
      <w:r w:rsidRPr="00375C95">
        <w:rPr>
          <w:rFonts w:ascii="Verdana" w:hAnsi="Verdana"/>
          <w:color w:val="000000"/>
          <w:sz w:val="18"/>
          <w:szCs w:val="18"/>
        </w:rPr>
        <w:t>na podstawie art. 21 RODO prawo sprzeciwu, wobec przetwarzania danych osobowych, gdyż podstawą prawną przetwarzania Pani/Pana danych osobowych jest art. 6 ust. 1 lit. c RODO.</w:t>
      </w:r>
    </w:p>
    <w:p w:rsidR="00811B67" w:rsidRDefault="00811B67" w:rsidP="00701AC3">
      <w:pPr>
        <w:pStyle w:val="Nagwek1"/>
      </w:pPr>
      <w:bookmarkStart w:id="26" w:name="_Toc12882087"/>
      <w:bookmarkEnd w:id="25"/>
      <w:r w:rsidRPr="00B40426">
        <w:t>Warunki udziału w postępowaniu</w:t>
      </w:r>
      <w:r>
        <w:t>.</w:t>
      </w:r>
      <w:bookmarkEnd w:id="26"/>
    </w:p>
    <w:p w:rsidR="00811B67" w:rsidRDefault="00811B67" w:rsidP="00B80310">
      <w:pPr>
        <w:tabs>
          <w:tab w:val="left" w:pos="900"/>
        </w:tabs>
        <w:spacing w:line="360" w:lineRule="auto"/>
        <w:ind w:left="907" w:hanging="567"/>
        <w:jc w:val="both"/>
        <w:rPr>
          <w:rFonts w:ascii="Verdana" w:hAnsi="Verdana"/>
          <w:sz w:val="18"/>
          <w:szCs w:val="18"/>
        </w:rPr>
      </w:pPr>
      <w:r>
        <w:rPr>
          <w:rFonts w:ascii="Verdana" w:hAnsi="Verdana"/>
          <w:sz w:val="18"/>
          <w:szCs w:val="18"/>
        </w:rPr>
        <w:t>1.</w:t>
      </w:r>
      <w:r>
        <w:rPr>
          <w:rFonts w:ascii="Verdana" w:hAnsi="Verdana"/>
          <w:sz w:val="18"/>
          <w:szCs w:val="18"/>
        </w:rPr>
        <w:tab/>
      </w:r>
      <w:r w:rsidRPr="00A617BF">
        <w:rPr>
          <w:rFonts w:ascii="Verdana" w:hAnsi="Verdana"/>
          <w:sz w:val="18"/>
          <w:szCs w:val="18"/>
        </w:rPr>
        <w:t xml:space="preserve">O udzielenie zamówienia mogą ubiegać się wykonawcy, którzy </w:t>
      </w:r>
      <w:r>
        <w:rPr>
          <w:rFonts w:ascii="Verdana" w:hAnsi="Verdana"/>
          <w:sz w:val="18"/>
          <w:szCs w:val="18"/>
        </w:rPr>
        <w:t xml:space="preserve">nie podlegają wykluczeniu oraz </w:t>
      </w:r>
      <w:r w:rsidRPr="00E02DCE">
        <w:rPr>
          <w:rFonts w:ascii="Verdana" w:hAnsi="Verdana"/>
          <w:sz w:val="18"/>
          <w:szCs w:val="18"/>
        </w:rPr>
        <w:t>spełniają warunki udziału w postępowaniu</w:t>
      </w:r>
      <w:r>
        <w:rPr>
          <w:rFonts w:ascii="Verdana" w:hAnsi="Verdana"/>
          <w:sz w:val="18"/>
          <w:szCs w:val="18"/>
        </w:rPr>
        <w:t>.</w:t>
      </w:r>
    </w:p>
    <w:p w:rsidR="00811B67" w:rsidRPr="0055058A" w:rsidRDefault="00811B67" w:rsidP="001D4AEA">
      <w:pPr>
        <w:tabs>
          <w:tab w:val="left" w:pos="900"/>
        </w:tabs>
        <w:spacing w:line="360" w:lineRule="auto"/>
        <w:ind w:left="907" w:hanging="567"/>
        <w:jc w:val="both"/>
        <w:rPr>
          <w:rFonts w:ascii="Verdana" w:hAnsi="Verdana"/>
          <w:b/>
          <w:sz w:val="18"/>
          <w:szCs w:val="18"/>
        </w:rPr>
      </w:pPr>
      <w:r w:rsidRPr="0055058A">
        <w:rPr>
          <w:rFonts w:ascii="Verdana" w:hAnsi="Verdana"/>
          <w:b/>
          <w:sz w:val="18"/>
          <w:szCs w:val="18"/>
        </w:rPr>
        <w:t xml:space="preserve">Podstawy wykluczenia, o których mowa w art. 24 ust. </w:t>
      </w:r>
      <w:r>
        <w:rPr>
          <w:rFonts w:ascii="Verdana" w:hAnsi="Verdana"/>
          <w:b/>
          <w:sz w:val="18"/>
          <w:szCs w:val="18"/>
        </w:rPr>
        <w:t>1</w:t>
      </w:r>
      <w:r w:rsidRPr="0055058A">
        <w:rPr>
          <w:rFonts w:ascii="Verdana" w:hAnsi="Verdana"/>
          <w:b/>
          <w:sz w:val="18"/>
          <w:szCs w:val="18"/>
        </w:rPr>
        <w:t xml:space="preserve"> ustawy Pzp</w:t>
      </w:r>
    </w:p>
    <w:p w:rsidR="00811B67" w:rsidRDefault="00811B67" w:rsidP="001D4AEA">
      <w:pPr>
        <w:tabs>
          <w:tab w:val="left" w:pos="900"/>
        </w:tabs>
        <w:spacing w:line="360" w:lineRule="auto"/>
        <w:ind w:left="907" w:hanging="567"/>
        <w:jc w:val="both"/>
        <w:rPr>
          <w:rFonts w:ascii="Verdana" w:hAnsi="Verdana"/>
          <w:sz w:val="18"/>
          <w:szCs w:val="18"/>
        </w:rPr>
      </w:pPr>
      <w:r>
        <w:rPr>
          <w:rFonts w:ascii="Verdana" w:hAnsi="Verdana"/>
          <w:sz w:val="18"/>
          <w:szCs w:val="18"/>
        </w:rPr>
        <w:t>2.</w:t>
      </w:r>
      <w:r>
        <w:rPr>
          <w:rFonts w:ascii="Verdana" w:hAnsi="Verdana"/>
          <w:sz w:val="18"/>
          <w:szCs w:val="18"/>
        </w:rPr>
        <w:tab/>
      </w:r>
      <w:r w:rsidRPr="002A33BB">
        <w:rPr>
          <w:rFonts w:ascii="Verdana" w:hAnsi="Verdana"/>
          <w:sz w:val="18"/>
          <w:szCs w:val="18"/>
        </w:rPr>
        <w:t>Z postępowania o udzielenie zamówienia wyklucza się</w:t>
      </w:r>
      <w:r>
        <w:rPr>
          <w:rFonts w:ascii="Verdana" w:hAnsi="Verdana"/>
          <w:sz w:val="18"/>
          <w:szCs w:val="18"/>
        </w:rPr>
        <w:t>:</w:t>
      </w:r>
    </w:p>
    <w:p w:rsidR="00811B67" w:rsidRDefault="00811B67" w:rsidP="001D4AEA">
      <w:pPr>
        <w:tabs>
          <w:tab w:val="left" w:pos="1361"/>
        </w:tabs>
        <w:spacing w:line="360" w:lineRule="auto"/>
        <w:ind w:left="1361" w:hanging="454"/>
        <w:jc w:val="both"/>
        <w:rPr>
          <w:rFonts w:ascii="Verdana" w:hAnsi="Verdana"/>
          <w:sz w:val="18"/>
          <w:szCs w:val="18"/>
        </w:rPr>
      </w:pPr>
      <w:r>
        <w:rPr>
          <w:rFonts w:ascii="Verdana" w:hAnsi="Verdana"/>
          <w:sz w:val="18"/>
          <w:szCs w:val="18"/>
        </w:rPr>
        <w:t>1</w:t>
      </w:r>
      <w:r w:rsidRPr="00030ECC">
        <w:rPr>
          <w:rFonts w:ascii="Verdana" w:hAnsi="Verdana"/>
          <w:sz w:val="18"/>
          <w:szCs w:val="18"/>
        </w:rPr>
        <w:t>)</w:t>
      </w:r>
      <w:r w:rsidRPr="00030ECC">
        <w:rPr>
          <w:rFonts w:ascii="Verdana" w:hAnsi="Verdana"/>
          <w:sz w:val="18"/>
          <w:szCs w:val="18"/>
        </w:rPr>
        <w:tab/>
      </w:r>
      <w:r w:rsidRPr="00A263E1">
        <w:rPr>
          <w:rFonts w:ascii="Verdana" w:hAnsi="Verdana"/>
          <w:color w:val="000000"/>
          <w:sz w:val="18"/>
        </w:rPr>
        <w:t>wykonawcę</w:t>
      </w:r>
      <w:r w:rsidRPr="00030ECC">
        <w:rPr>
          <w:rFonts w:ascii="Verdana" w:hAnsi="Verdana"/>
          <w:sz w:val="18"/>
          <w:szCs w:val="18"/>
        </w:rPr>
        <w:t>, który nie wykazał spełniania warunków udziału w postępowaniu lub nie został zaproszony do negocjacji lub złożenia ofert wstępnych albo ofert, lub nie wykazał braku podstaw wykluczenia</w:t>
      </w:r>
      <w:r>
        <w:rPr>
          <w:rFonts w:ascii="Verdana" w:hAnsi="Verdana"/>
          <w:sz w:val="18"/>
          <w:szCs w:val="18"/>
        </w:rPr>
        <w:t xml:space="preserve"> (podstawa prawna: art. 24 ust. 1 pkt 12 ustawy </w:t>
      </w:r>
      <w:proofErr w:type="spellStart"/>
      <w:r>
        <w:rPr>
          <w:rFonts w:ascii="Verdana" w:hAnsi="Verdana"/>
          <w:sz w:val="18"/>
          <w:szCs w:val="18"/>
        </w:rPr>
        <w:t>Pzp</w:t>
      </w:r>
      <w:proofErr w:type="spellEnd"/>
      <w:r>
        <w:rPr>
          <w:rFonts w:ascii="Verdana" w:hAnsi="Verdana"/>
          <w:sz w:val="18"/>
          <w:szCs w:val="18"/>
        </w:rPr>
        <w:t>);</w:t>
      </w:r>
    </w:p>
    <w:p w:rsidR="00811B67" w:rsidRPr="00030ECC" w:rsidRDefault="00811B67" w:rsidP="001D4AEA">
      <w:pPr>
        <w:tabs>
          <w:tab w:val="left" w:pos="1361"/>
        </w:tabs>
        <w:spacing w:line="360" w:lineRule="auto"/>
        <w:ind w:left="1361" w:hanging="454"/>
        <w:jc w:val="both"/>
        <w:rPr>
          <w:rFonts w:ascii="Verdana" w:hAnsi="Verdana"/>
          <w:sz w:val="18"/>
          <w:szCs w:val="18"/>
        </w:rPr>
      </w:pPr>
      <w:r>
        <w:rPr>
          <w:rFonts w:ascii="Verdana" w:hAnsi="Verdana"/>
          <w:sz w:val="18"/>
          <w:szCs w:val="18"/>
        </w:rPr>
        <w:t>2</w:t>
      </w:r>
      <w:r w:rsidRPr="00030ECC">
        <w:rPr>
          <w:rFonts w:ascii="Verdana" w:hAnsi="Verdana"/>
          <w:sz w:val="18"/>
          <w:szCs w:val="18"/>
        </w:rPr>
        <w:t>)</w:t>
      </w:r>
      <w:r w:rsidRPr="00030ECC">
        <w:rPr>
          <w:rFonts w:ascii="Verdana" w:hAnsi="Verdana"/>
          <w:sz w:val="18"/>
          <w:szCs w:val="18"/>
        </w:rPr>
        <w:tab/>
        <w:t>wykonawcę będącego osobą fizyczną, którego prawomocnie skazano za przestępstwo</w:t>
      </w:r>
      <w:r>
        <w:rPr>
          <w:rFonts w:ascii="Verdana" w:hAnsi="Verdana"/>
          <w:sz w:val="18"/>
          <w:szCs w:val="18"/>
        </w:rPr>
        <w:t xml:space="preserve"> (podstawa prawna: art. 24 ust. 1 pkt 13 lit. a-d ustawy Pzp)</w:t>
      </w:r>
      <w:r w:rsidRPr="00030ECC">
        <w:rPr>
          <w:rFonts w:ascii="Verdana" w:hAnsi="Verdana"/>
          <w:sz w:val="18"/>
          <w:szCs w:val="18"/>
        </w:rPr>
        <w:t>:</w:t>
      </w:r>
    </w:p>
    <w:p w:rsidR="00811B67" w:rsidRPr="00030ECC" w:rsidRDefault="00811B67" w:rsidP="001D4AEA">
      <w:pPr>
        <w:tabs>
          <w:tab w:val="left" w:pos="1701"/>
        </w:tabs>
        <w:spacing w:line="360" w:lineRule="auto"/>
        <w:ind w:left="1701" w:hanging="340"/>
        <w:jc w:val="both"/>
        <w:rPr>
          <w:rFonts w:ascii="Verdana" w:hAnsi="Verdana"/>
          <w:sz w:val="18"/>
          <w:szCs w:val="18"/>
        </w:rPr>
      </w:pPr>
      <w:r w:rsidRPr="00030ECC">
        <w:rPr>
          <w:rFonts w:ascii="Verdana" w:hAnsi="Verdana"/>
          <w:sz w:val="18"/>
          <w:szCs w:val="18"/>
        </w:rPr>
        <w:t>a)</w:t>
      </w:r>
      <w:r w:rsidRPr="00030ECC">
        <w:rPr>
          <w:rFonts w:ascii="Verdana" w:hAnsi="Verdana"/>
          <w:sz w:val="18"/>
          <w:szCs w:val="18"/>
        </w:rPr>
        <w:tab/>
      </w:r>
      <w:r w:rsidR="00FF0A8C" w:rsidRPr="00FF0A8C">
        <w:rPr>
          <w:rFonts w:ascii="Verdana" w:hAnsi="Verdana"/>
          <w:sz w:val="18"/>
          <w:szCs w:val="18"/>
        </w:rPr>
        <w:t>o którym mowa w art. 165a, art. 181-188, art. 189a, art. 218-221, art. 228-230a, art. 250a, art. 258 lub art. 270-309 ustawy z dnia 6 czerwca 1997 r. - Kodeks karny (Dz. U. z 2018 r. poz.</w:t>
      </w:r>
      <w:r w:rsidR="00FF0A8C">
        <w:rPr>
          <w:rFonts w:ascii="Verdana" w:hAnsi="Verdana"/>
          <w:sz w:val="18"/>
          <w:szCs w:val="18"/>
        </w:rPr>
        <w:t> </w:t>
      </w:r>
      <w:r w:rsidR="00FF0A8C" w:rsidRPr="00FF0A8C">
        <w:rPr>
          <w:rFonts w:ascii="Verdana" w:hAnsi="Verdana"/>
          <w:sz w:val="18"/>
          <w:szCs w:val="18"/>
        </w:rPr>
        <w:t>1600, z późn. zm.) lub art. 46 lub art. 48 ustawy z dnia 25 czerwca 2010 r. o sporcie (Dz.</w:t>
      </w:r>
      <w:r w:rsidR="00FF0A8C">
        <w:rPr>
          <w:rFonts w:ascii="Verdana" w:hAnsi="Verdana"/>
          <w:sz w:val="18"/>
          <w:szCs w:val="18"/>
        </w:rPr>
        <w:t> </w:t>
      </w:r>
      <w:r w:rsidR="00FF0A8C" w:rsidRPr="00FF0A8C">
        <w:rPr>
          <w:rFonts w:ascii="Verdana" w:hAnsi="Verdana"/>
          <w:sz w:val="18"/>
          <w:szCs w:val="18"/>
        </w:rPr>
        <w:t>U. z 2019 r. poz. 1468 i 1495),</w:t>
      </w:r>
    </w:p>
    <w:p w:rsidR="00811B67" w:rsidRPr="00030ECC" w:rsidRDefault="00811B67" w:rsidP="001D4AEA">
      <w:pPr>
        <w:tabs>
          <w:tab w:val="left" w:pos="1701"/>
        </w:tabs>
        <w:spacing w:line="360" w:lineRule="auto"/>
        <w:ind w:left="1701" w:hanging="340"/>
        <w:jc w:val="both"/>
        <w:rPr>
          <w:rFonts w:ascii="Verdana" w:hAnsi="Verdana"/>
          <w:sz w:val="18"/>
          <w:szCs w:val="18"/>
        </w:rPr>
      </w:pPr>
      <w:r w:rsidRPr="00030ECC">
        <w:rPr>
          <w:rFonts w:ascii="Verdana" w:hAnsi="Verdana"/>
          <w:sz w:val="18"/>
          <w:szCs w:val="18"/>
        </w:rPr>
        <w:t>b)</w:t>
      </w:r>
      <w:r w:rsidRPr="00030ECC">
        <w:rPr>
          <w:rFonts w:ascii="Verdana" w:hAnsi="Verdana"/>
          <w:sz w:val="18"/>
          <w:szCs w:val="18"/>
        </w:rPr>
        <w:tab/>
        <w:t xml:space="preserve">o charakterze terrorystycznym, o którym mowa w art. 115 § </w:t>
      </w:r>
      <w:r>
        <w:rPr>
          <w:rFonts w:ascii="Verdana" w:hAnsi="Verdana"/>
          <w:sz w:val="18"/>
          <w:szCs w:val="18"/>
        </w:rPr>
        <w:t>20 ustawy z dnia 6 czerwca 1997 </w:t>
      </w:r>
      <w:r w:rsidRPr="00030ECC">
        <w:rPr>
          <w:rFonts w:ascii="Verdana" w:hAnsi="Verdana"/>
          <w:sz w:val="18"/>
          <w:szCs w:val="18"/>
        </w:rPr>
        <w:t xml:space="preserve">r. </w:t>
      </w:r>
      <w:r>
        <w:rPr>
          <w:rFonts w:ascii="Verdana" w:hAnsi="Verdana"/>
          <w:sz w:val="18"/>
          <w:szCs w:val="18"/>
        </w:rPr>
        <w:t>-</w:t>
      </w:r>
      <w:r w:rsidRPr="00030ECC">
        <w:rPr>
          <w:rFonts w:ascii="Verdana" w:hAnsi="Verdana"/>
          <w:sz w:val="18"/>
          <w:szCs w:val="18"/>
        </w:rPr>
        <w:t xml:space="preserve"> Kodeks karny,</w:t>
      </w:r>
    </w:p>
    <w:p w:rsidR="00811B67" w:rsidRPr="00030ECC" w:rsidRDefault="00811B67" w:rsidP="001D4AEA">
      <w:pPr>
        <w:tabs>
          <w:tab w:val="left" w:pos="1701"/>
        </w:tabs>
        <w:spacing w:line="360" w:lineRule="auto"/>
        <w:ind w:left="1701" w:hanging="340"/>
        <w:jc w:val="both"/>
        <w:rPr>
          <w:rFonts w:ascii="Verdana" w:hAnsi="Verdana"/>
          <w:sz w:val="18"/>
          <w:szCs w:val="18"/>
        </w:rPr>
      </w:pPr>
      <w:r w:rsidRPr="00030ECC">
        <w:rPr>
          <w:rFonts w:ascii="Verdana" w:hAnsi="Verdana"/>
          <w:sz w:val="18"/>
          <w:szCs w:val="18"/>
        </w:rPr>
        <w:t>c)</w:t>
      </w:r>
      <w:r w:rsidRPr="00030ECC">
        <w:rPr>
          <w:rFonts w:ascii="Verdana" w:hAnsi="Verdana"/>
          <w:sz w:val="18"/>
          <w:szCs w:val="18"/>
        </w:rPr>
        <w:tab/>
        <w:t>skarbowe,</w:t>
      </w:r>
    </w:p>
    <w:p w:rsidR="00811B67" w:rsidRDefault="00811B67" w:rsidP="001D4AEA">
      <w:pPr>
        <w:tabs>
          <w:tab w:val="left" w:pos="1701"/>
        </w:tabs>
        <w:spacing w:line="360" w:lineRule="auto"/>
        <w:ind w:left="1701" w:hanging="340"/>
        <w:jc w:val="both"/>
        <w:rPr>
          <w:rFonts w:ascii="Verdana" w:hAnsi="Verdana"/>
          <w:sz w:val="18"/>
          <w:szCs w:val="18"/>
        </w:rPr>
      </w:pPr>
      <w:r w:rsidRPr="00030ECC">
        <w:rPr>
          <w:rFonts w:ascii="Verdana" w:hAnsi="Verdana"/>
          <w:sz w:val="18"/>
          <w:szCs w:val="18"/>
        </w:rPr>
        <w:t>d)</w:t>
      </w:r>
      <w:r w:rsidRPr="00030ECC">
        <w:rPr>
          <w:rFonts w:ascii="Verdana" w:hAnsi="Verdana"/>
          <w:sz w:val="18"/>
          <w:szCs w:val="18"/>
        </w:rPr>
        <w:tab/>
        <w:t>o którym mowa w art. 9 lub art. 10 ustawy z dnia 15 czerwca 2012 r. o skutkach powierzania wykonywania pracy cudzoziemcom przebywającym wbrew przepisom na terytorium Rzeczypospolitej Polskiej (Dz. U. poz. 769);</w:t>
      </w:r>
    </w:p>
    <w:p w:rsidR="00811B67" w:rsidRPr="00934192" w:rsidRDefault="00811B67" w:rsidP="00525CDA">
      <w:pPr>
        <w:ind w:left="1276"/>
        <w:jc w:val="both"/>
        <w:rPr>
          <w:rFonts w:ascii="Verdana" w:hAnsi="Verdana"/>
          <w:b/>
          <w:color w:val="4F81BD"/>
          <w:sz w:val="18"/>
          <w:szCs w:val="18"/>
        </w:rPr>
      </w:pPr>
      <w:r w:rsidRPr="00934192">
        <w:rPr>
          <w:rFonts w:ascii="Verdana" w:hAnsi="Verdana"/>
          <w:b/>
          <w:color w:val="4F81BD"/>
          <w:sz w:val="18"/>
          <w:szCs w:val="18"/>
        </w:rPr>
        <w:t>Oświadczenie z formularza JEDZ:</w:t>
      </w:r>
    </w:p>
    <w:p w:rsidR="00811B67" w:rsidRPr="00934192" w:rsidRDefault="00811B67" w:rsidP="00525CDA">
      <w:pPr>
        <w:ind w:left="1701"/>
        <w:jc w:val="both"/>
        <w:rPr>
          <w:rFonts w:ascii="Verdana" w:hAnsi="Verdana"/>
          <w:color w:val="4F81BD"/>
          <w:sz w:val="18"/>
          <w:szCs w:val="18"/>
        </w:rPr>
      </w:pPr>
      <w:r w:rsidRPr="00934192">
        <w:rPr>
          <w:rFonts w:ascii="Verdana" w:hAnsi="Verdana"/>
          <w:color w:val="4F81BD"/>
          <w:sz w:val="18"/>
          <w:szCs w:val="18"/>
        </w:rPr>
        <w:t>(1) Część III Podstawy wykluczenia, sekcja A - Podstawy związane z wyrokami skazującymi za przestępstwo;</w:t>
      </w:r>
    </w:p>
    <w:p w:rsidR="00811B67" w:rsidRPr="00934192" w:rsidRDefault="00811B67" w:rsidP="00525CDA">
      <w:pPr>
        <w:ind w:left="1701"/>
        <w:jc w:val="both"/>
        <w:rPr>
          <w:rFonts w:ascii="Verdana" w:hAnsi="Verdana"/>
          <w:color w:val="4F81BD"/>
          <w:sz w:val="18"/>
          <w:szCs w:val="18"/>
        </w:rPr>
      </w:pPr>
      <w:r w:rsidRPr="00934192">
        <w:rPr>
          <w:rFonts w:ascii="Verdana" w:hAnsi="Verdana"/>
          <w:color w:val="4F81BD"/>
          <w:sz w:val="18"/>
          <w:szCs w:val="18"/>
        </w:rPr>
        <w:t>(2) Część III Podstawy wykluczenia, sekcja C - podsekcja dotycząca naruszenia obowiązków w dziedzinie prawa środowiska, prawa socjalnego i prawa pracy;</w:t>
      </w:r>
    </w:p>
    <w:p w:rsidR="00811B67" w:rsidRPr="00934192" w:rsidRDefault="00811B67" w:rsidP="00525CDA">
      <w:pPr>
        <w:spacing w:after="120"/>
        <w:ind w:left="1701"/>
        <w:jc w:val="both"/>
        <w:rPr>
          <w:rFonts w:ascii="Verdana" w:hAnsi="Verdana"/>
          <w:color w:val="4F81BD"/>
          <w:sz w:val="18"/>
          <w:szCs w:val="18"/>
        </w:rPr>
      </w:pPr>
      <w:r w:rsidRPr="00934192">
        <w:rPr>
          <w:rFonts w:ascii="Verdana" w:hAnsi="Verdana"/>
          <w:color w:val="4F81BD"/>
          <w:sz w:val="18"/>
          <w:szCs w:val="18"/>
        </w:rPr>
        <w:t>(3) Część III Podstawy wykluczenia, sekcja D - dotycząca podstaw wykluczenia o charakterze wyłącznie krajowym.</w:t>
      </w:r>
    </w:p>
    <w:p w:rsidR="00811B67" w:rsidRDefault="00811B67" w:rsidP="001D4AEA">
      <w:pPr>
        <w:tabs>
          <w:tab w:val="left" w:pos="1361"/>
        </w:tabs>
        <w:spacing w:line="360" w:lineRule="auto"/>
        <w:ind w:left="1361" w:hanging="454"/>
        <w:jc w:val="both"/>
        <w:rPr>
          <w:rFonts w:ascii="Verdana" w:hAnsi="Verdana"/>
          <w:sz w:val="18"/>
          <w:szCs w:val="18"/>
        </w:rPr>
      </w:pPr>
      <w:r>
        <w:rPr>
          <w:rFonts w:ascii="Verdana" w:hAnsi="Verdana"/>
          <w:sz w:val="18"/>
          <w:szCs w:val="18"/>
        </w:rPr>
        <w:t>3</w:t>
      </w:r>
      <w:r w:rsidRPr="00030ECC">
        <w:rPr>
          <w:rFonts w:ascii="Verdana" w:hAnsi="Verdana"/>
          <w:sz w:val="18"/>
          <w:szCs w:val="18"/>
        </w:rPr>
        <w:t>)</w:t>
      </w:r>
      <w:r w:rsidRPr="00030ECC">
        <w:rPr>
          <w:rFonts w:ascii="Verdana" w:hAnsi="Verdana"/>
          <w:sz w:val="18"/>
          <w:szCs w:val="18"/>
        </w:rPr>
        <w:tab/>
      </w:r>
      <w:r w:rsidRPr="00A263E1">
        <w:rPr>
          <w:rFonts w:ascii="Verdana" w:hAnsi="Verdana"/>
          <w:color w:val="000000"/>
          <w:sz w:val="18"/>
        </w:rPr>
        <w:t>wykonawcę</w:t>
      </w:r>
      <w:r w:rsidRPr="00030ECC">
        <w:rPr>
          <w:rFonts w:ascii="Verdana" w:hAnsi="Verdana"/>
          <w:sz w:val="18"/>
          <w:szCs w:val="18"/>
        </w:rPr>
        <w:t>, jeżeli urzędującego członka jego organu zarządzającego lub nadzorczego, wspólnika spółki w spółce jawnej lub partnerskiej albo komplementar</w:t>
      </w:r>
      <w:r>
        <w:rPr>
          <w:rFonts w:ascii="Verdana" w:hAnsi="Verdana"/>
          <w:sz w:val="18"/>
          <w:szCs w:val="18"/>
        </w:rPr>
        <w:t>iusza w spółce komandytowej lub </w:t>
      </w:r>
      <w:r w:rsidRPr="00030ECC">
        <w:rPr>
          <w:rFonts w:ascii="Verdana" w:hAnsi="Verdana"/>
          <w:sz w:val="18"/>
          <w:szCs w:val="18"/>
        </w:rPr>
        <w:t>komandytowo-akcyjnej lub prokurenta prawomocnie skazano z</w:t>
      </w:r>
      <w:r>
        <w:rPr>
          <w:rFonts w:ascii="Verdana" w:hAnsi="Verdana"/>
          <w:sz w:val="18"/>
          <w:szCs w:val="18"/>
        </w:rPr>
        <w:t>a przestępstwo, o którym mowa w </w:t>
      </w:r>
      <w:r w:rsidRPr="00030ECC">
        <w:rPr>
          <w:rFonts w:ascii="Verdana" w:hAnsi="Verdana"/>
          <w:sz w:val="18"/>
          <w:szCs w:val="18"/>
        </w:rPr>
        <w:t xml:space="preserve">pkt </w:t>
      </w:r>
      <w:r>
        <w:rPr>
          <w:rFonts w:ascii="Verdana" w:hAnsi="Verdana"/>
          <w:sz w:val="18"/>
          <w:szCs w:val="18"/>
        </w:rPr>
        <w:t xml:space="preserve">2 (podstawa prawna: art. 24 ust. 1 pkt 14 ustawy </w:t>
      </w:r>
      <w:proofErr w:type="spellStart"/>
      <w:r>
        <w:rPr>
          <w:rFonts w:ascii="Verdana" w:hAnsi="Verdana"/>
          <w:sz w:val="18"/>
          <w:szCs w:val="18"/>
        </w:rPr>
        <w:t>Pzp</w:t>
      </w:r>
      <w:proofErr w:type="spellEnd"/>
      <w:r>
        <w:rPr>
          <w:rFonts w:ascii="Verdana" w:hAnsi="Verdana"/>
          <w:sz w:val="18"/>
          <w:szCs w:val="18"/>
        </w:rPr>
        <w:t>)</w:t>
      </w:r>
      <w:r w:rsidRPr="00030ECC">
        <w:rPr>
          <w:rFonts w:ascii="Verdana" w:hAnsi="Verdana"/>
          <w:sz w:val="18"/>
          <w:szCs w:val="18"/>
        </w:rPr>
        <w:t>;</w:t>
      </w:r>
    </w:p>
    <w:p w:rsidR="00811B67" w:rsidRPr="00934192" w:rsidRDefault="00811B67" w:rsidP="00525CDA">
      <w:pPr>
        <w:ind w:left="1276"/>
        <w:jc w:val="both"/>
        <w:rPr>
          <w:rFonts w:ascii="Verdana" w:hAnsi="Verdana"/>
          <w:b/>
          <w:color w:val="4F81BD"/>
          <w:sz w:val="18"/>
          <w:szCs w:val="18"/>
        </w:rPr>
      </w:pPr>
      <w:r w:rsidRPr="00934192">
        <w:rPr>
          <w:rFonts w:ascii="Verdana" w:hAnsi="Verdana"/>
          <w:b/>
          <w:color w:val="4F81BD"/>
          <w:sz w:val="18"/>
          <w:szCs w:val="18"/>
        </w:rPr>
        <w:t>Oświadczenie z formularza JEDZ:</w:t>
      </w:r>
    </w:p>
    <w:p w:rsidR="00811B67" w:rsidRPr="00934192" w:rsidRDefault="00811B67" w:rsidP="00525CDA">
      <w:pPr>
        <w:ind w:left="1701"/>
        <w:jc w:val="both"/>
        <w:rPr>
          <w:rFonts w:ascii="Verdana" w:hAnsi="Verdana"/>
          <w:color w:val="4F81BD"/>
          <w:sz w:val="18"/>
          <w:szCs w:val="18"/>
        </w:rPr>
      </w:pPr>
      <w:r w:rsidRPr="00934192">
        <w:rPr>
          <w:rFonts w:ascii="Verdana" w:hAnsi="Verdana"/>
          <w:color w:val="4F81BD"/>
          <w:sz w:val="18"/>
          <w:szCs w:val="18"/>
        </w:rPr>
        <w:t>(1) Część III Podstawy wykluczenia, sekcja A - Podstawy związane z wyrokami skazującymi za przestępstwo;</w:t>
      </w:r>
    </w:p>
    <w:p w:rsidR="00811B67" w:rsidRPr="00934192" w:rsidRDefault="00811B67" w:rsidP="00525CDA">
      <w:pPr>
        <w:ind w:left="1701"/>
        <w:jc w:val="both"/>
        <w:rPr>
          <w:rFonts w:ascii="Verdana" w:hAnsi="Verdana"/>
          <w:color w:val="4F81BD"/>
          <w:sz w:val="18"/>
          <w:szCs w:val="18"/>
        </w:rPr>
      </w:pPr>
      <w:r w:rsidRPr="00934192">
        <w:rPr>
          <w:rFonts w:ascii="Verdana" w:hAnsi="Verdana"/>
          <w:color w:val="4F81BD"/>
          <w:sz w:val="18"/>
          <w:szCs w:val="18"/>
        </w:rPr>
        <w:t>(2) Część III Podstawy wykluczenia, sekcja C - podsekcja dotycząca naruszenia obowiązków w dziedzinie prawa środowiska, prawa socjalnego i prawa pracy;</w:t>
      </w:r>
    </w:p>
    <w:p w:rsidR="00811B67" w:rsidRPr="00934192" w:rsidRDefault="00811B67" w:rsidP="000F509B">
      <w:pPr>
        <w:spacing w:after="120"/>
        <w:ind w:left="1701"/>
        <w:jc w:val="both"/>
        <w:rPr>
          <w:rFonts w:ascii="Verdana" w:hAnsi="Verdana"/>
          <w:color w:val="4F81BD"/>
          <w:sz w:val="18"/>
          <w:szCs w:val="18"/>
        </w:rPr>
      </w:pPr>
      <w:r w:rsidRPr="00934192">
        <w:rPr>
          <w:rFonts w:ascii="Verdana" w:hAnsi="Verdana"/>
          <w:color w:val="4F81BD"/>
          <w:sz w:val="18"/>
          <w:szCs w:val="18"/>
        </w:rPr>
        <w:t>(3) Część III Podstawy wykluczenia, sekcja D - dotycząca podstaw wykluczenia o charakterze wyłącznie krajowym.</w:t>
      </w:r>
    </w:p>
    <w:p w:rsidR="00811B67" w:rsidRDefault="00811B67" w:rsidP="001D4AEA">
      <w:pPr>
        <w:tabs>
          <w:tab w:val="left" w:pos="1361"/>
        </w:tabs>
        <w:spacing w:line="360" w:lineRule="auto"/>
        <w:ind w:left="1361" w:hanging="454"/>
        <w:jc w:val="both"/>
        <w:rPr>
          <w:rFonts w:ascii="Verdana" w:hAnsi="Verdana"/>
          <w:sz w:val="18"/>
          <w:szCs w:val="18"/>
        </w:rPr>
      </w:pPr>
      <w:r>
        <w:rPr>
          <w:rFonts w:ascii="Verdana" w:hAnsi="Verdana"/>
          <w:sz w:val="18"/>
          <w:szCs w:val="18"/>
        </w:rPr>
        <w:t>4</w:t>
      </w:r>
      <w:r w:rsidRPr="00030ECC">
        <w:rPr>
          <w:rFonts w:ascii="Verdana" w:hAnsi="Verdana"/>
          <w:sz w:val="18"/>
          <w:szCs w:val="18"/>
        </w:rPr>
        <w:t>)</w:t>
      </w:r>
      <w:r w:rsidRPr="00030ECC">
        <w:rPr>
          <w:rFonts w:ascii="Verdana" w:hAnsi="Verdana"/>
          <w:sz w:val="18"/>
          <w:szCs w:val="18"/>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w:t>
      </w:r>
      <w:r>
        <w:rPr>
          <w:rFonts w:ascii="Verdana" w:hAnsi="Verdana"/>
          <w:sz w:val="18"/>
          <w:szCs w:val="18"/>
        </w:rPr>
        <w:t>b zawarł wiążące porozumienie w </w:t>
      </w:r>
      <w:r w:rsidRPr="00030ECC">
        <w:rPr>
          <w:rFonts w:ascii="Verdana" w:hAnsi="Verdana"/>
          <w:sz w:val="18"/>
          <w:szCs w:val="18"/>
        </w:rPr>
        <w:t>sprawie spłaty tych należności</w:t>
      </w:r>
      <w:r>
        <w:rPr>
          <w:rFonts w:ascii="Verdana" w:hAnsi="Verdana"/>
          <w:sz w:val="18"/>
          <w:szCs w:val="18"/>
        </w:rPr>
        <w:t xml:space="preserve"> (podstawa prawna: art. 24 ust. 1 pkt 15 ustawy </w:t>
      </w:r>
      <w:proofErr w:type="spellStart"/>
      <w:r>
        <w:rPr>
          <w:rFonts w:ascii="Verdana" w:hAnsi="Verdana"/>
          <w:sz w:val="18"/>
          <w:szCs w:val="18"/>
        </w:rPr>
        <w:t>Pzp</w:t>
      </w:r>
      <w:proofErr w:type="spellEnd"/>
      <w:r>
        <w:rPr>
          <w:rFonts w:ascii="Verdana" w:hAnsi="Verdana"/>
          <w:sz w:val="18"/>
          <w:szCs w:val="18"/>
        </w:rPr>
        <w:t>)</w:t>
      </w:r>
      <w:r w:rsidRPr="00030ECC">
        <w:rPr>
          <w:rFonts w:ascii="Verdana" w:hAnsi="Verdana"/>
          <w:sz w:val="18"/>
          <w:szCs w:val="18"/>
        </w:rPr>
        <w:t>;</w:t>
      </w:r>
    </w:p>
    <w:p w:rsidR="00811B67" w:rsidRPr="00D51924" w:rsidRDefault="00811B67" w:rsidP="000F509B">
      <w:pPr>
        <w:ind w:left="1276"/>
        <w:jc w:val="both"/>
        <w:rPr>
          <w:rFonts w:ascii="Verdana" w:hAnsi="Verdana"/>
          <w:b/>
          <w:color w:val="4F81BD"/>
          <w:sz w:val="18"/>
          <w:szCs w:val="18"/>
        </w:rPr>
      </w:pPr>
      <w:bookmarkStart w:id="27" w:name="_Hlk526455380"/>
      <w:r w:rsidRPr="00D51924">
        <w:rPr>
          <w:rFonts w:ascii="Verdana" w:hAnsi="Verdana"/>
          <w:b/>
          <w:color w:val="4F81BD"/>
          <w:sz w:val="18"/>
          <w:szCs w:val="18"/>
        </w:rPr>
        <w:t>Oświadczenie z formularza JEDZ:</w:t>
      </w:r>
    </w:p>
    <w:p w:rsidR="00811B67" w:rsidRPr="00D51924" w:rsidRDefault="00811B67" w:rsidP="000F509B">
      <w:pPr>
        <w:spacing w:after="120"/>
        <w:ind w:left="1701"/>
        <w:jc w:val="both"/>
        <w:rPr>
          <w:rFonts w:ascii="Verdana" w:hAnsi="Verdana"/>
          <w:color w:val="4F81BD"/>
          <w:sz w:val="18"/>
          <w:szCs w:val="18"/>
        </w:rPr>
      </w:pPr>
      <w:r w:rsidRPr="00D51924">
        <w:rPr>
          <w:rFonts w:ascii="Verdana" w:hAnsi="Verdana"/>
          <w:color w:val="4F81BD"/>
          <w:sz w:val="18"/>
          <w:szCs w:val="18"/>
        </w:rPr>
        <w:t>Część III Podstawy wykluczenia, sekcja B - Podstawy związane z płatnością podatków lub składek na ubezpieczenie społeczne.</w:t>
      </w:r>
    </w:p>
    <w:bookmarkEnd w:id="27"/>
    <w:p w:rsidR="00811B67" w:rsidRDefault="00811B67" w:rsidP="001D4AEA">
      <w:pPr>
        <w:tabs>
          <w:tab w:val="left" w:pos="1361"/>
        </w:tabs>
        <w:spacing w:line="360" w:lineRule="auto"/>
        <w:ind w:left="1361" w:hanging="454"/>
        <w:jc w:val="both"/>
        <w:rPr>
          <w:rFonts w:ascii="Verdana" w:hAnsi="Verdana"/>
          <w:sz w:val="18"/>
          <w:szCs w:val="18"/>
        </w:rPr>
      </w:pPr>
      <w:r>
        <w:rPr>
          <w:rFonts w:ascii="Verdana" w:hAnsi="Verdana"/>
          <w:sz w:val="18"/>
          <w:szCs w:val="18"/>
        </w:rPr>
        <w:t>5</w:t>
      </w:r>
      <w:r w:rsidRPr="00030ECC">
        <w:rPr>
          <w:rFonts w:ascii="Verdana" w:hAnsi="Verdana"/>
          <w:sz w:val="18"/>
          <w:szCs w:val="18"/>
        </w:rPr>
        <w:t>)</w:t>
      </w:r>
      <w:r w:rsidRPr="00030ECC">
        <w:rPr>
          <w:rFonts w:ascii="Verdana" w:hAnsi="Verdana"/>
          <w:sz w:val="18"/>
          <w:szCs w:val="18"/>
        </w:rPr>
        <w:tab/>
        <w:t xml:space="preserve">wykonawcę, który w wyniku zamierzonego działania lub rażącego niedbalstwa wprowadził </w:t>
      </w:r>
      <w:r w:rsidRPr="00A263E1">
        <w:rPr>
          <w:rFonts w:ascii="Verdana" w:hAnsi="Verdana"/>
          <w:color w:val="000000"/>
          <w:sz w:val="18"/>
        </w:rPr>
        <w:t>zamawiającego</w:t>
      </w:r>
      <w:r w:rsidRPr="00030ECC">
        <w:rPr>
          <w:rFonts w:ascii="Verdana" w:hAnsi="Verdana"/>
          <w:sz w:val="18"/>
          <w:szCs w:val="18"/>
        </w:rPr>
        <w:t xml:space="preserve">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r>
        <w:rPr>
          <w:rFonts w:ascii="Verdana" w:hAnsi="Verdana"/>
          <w:sz w:val="18"/>
          <w:szCs w:val="18"/>
        </w:rPr>
        <w:t xml:space="preserve"> (podstawa prawna: art. 24 ust. 1 pkt 16 ustawy </w:t>
      </w:r>
      <w:proofErr w:type="spellStart"/>
      <w:r>
        <w:rPr>
          <w:rFonts w:ascii="Verdana" w:hAnsi="Verdana"/>
          <w:sz w:val="18"/>
          <w:szCs w:val="18"/>
        </w:rPr>
        <w:t>Pzp</w:t>
      </w:r>
      <w:proofErr w:type="spellEnd"/>
      <w:r>
        <w:rPr>
          <w:rFonts w:ascii="Verdana" w:hAnsi="Verdana"/>
          <w:sz w:val="18"/>
          <w:szCs w:val="18"/>
        </w:rPr>
        <w:t>)</w:t>
      </w:r>
      <w:r w:rsidRPr="00030ECC">
        <w:rPr>
          <w:rFonts w:ascii="Verdana" w:hAnsi="Verdana"/>
          <w:sz w:val="18"/>
          <w:szCs w:val="18"/>
        </w:rPr>
        <w:t>;</w:t>
      </w:r>
    </w:p>
    <w:p w:rsidR="00811B67" w:rsidRPr="00D51924" w:rsidRDefault="00811B67" w:rsidP="000F509B">
      <w:pPr>
        <w:spacing w:before="120"/>
        <w:ind w:left="1276"/>
        <w:jc w:val="both"/>
        <w:rPr>
          <w:rFonts w:ascii="Verdana" w:hAnsi="Verdana"/>
          <w:b/>
          <w:color w:val="4F81BD"/>
          <w:sz w:val="18"/>
          <w:szCs w:val="18"/>
        </w:rPr>
      </w:pPr>
      <w:r w:rsidRPr="00D51924">
        <w:rPr>
          <w:rFonts w:ascii="Verdana" w:hAnsi="Verdana"/>
          <w:b/>
          <w:color w:val="4F81BD"/>
          <w:sz w:val="18"/>
          <w:szCs w:val="18"/>
        </w:rPr>
        <w:t>Oświadczenie z formularza JEDZ:</w:t>
      </w:r>
    </w:p>
    <w:p w:rsidR="00811B67" w:rsidRPr="000F509B" w:rsidRDefault="00811B67" w:rsidP="000F509B">
      <w:pPr>
        <w:spacing w:after="120"/>
        <w:ind w:left="1701"/>
        <w:jc w:val="both"/>
        <w:rPr>
          <w:rFonts w:ascii="Verdana" w:hAnsi="Verdana"/>
          <w:color w:val="4F81BD"/>
          <w:sz w:val="16"/>
          <w:szCs w:val="16"/>
        </w:rPr>
      </w:pPr>
      <w:r w:rsidRPr="00D51924">
        <w:rPr>
          <w:rFonts w:ascii="Verdana" w:hAnsi="Verdana"/>
          <w:color w:val="4F81BD"/>
          <w:sz w:val="18"/>
          <w:szCs w:val="18"/>
        </w:rPr>
        <w:t>Część III Podstawy wykluczenia, sekcja C - podsekcja dotycząca wprowadzenia w błąd i zatajenia informacji wymaganych do weryfikacji braku podstaw wykluczenia lub do weryfikacji spełnienia warunków kwalifikacji</w:t>
      </w:r>
      <w:r w:rsidRPr="000F509B">
        <w:rPr>
          <w:rFonts w:ascii="Verdana" w:hAnsi="Verdana"/>
          <w:color w:val="4F81BD"/>
          <w:sz w:val="16"/>
          <w:szCs w:val="16"/>
        </w:rPr>
        <w:t>.</w:t>
      </w:r>
    </w:p>
    <w:p w:rsidR="00811B67" w:rsidRDefault="00811B67" w:rsidP="001D4AEA">
      <w:pPr>
        <w:tabs>
          <w:tab w:val="left" w:pos="1361"/>
        </w:tabs>
        <w:spacing w:line="360" w:lineRule="auto"/>
        <w:ind w:left="1361" w:hanging="454"/>
        <w:jc w:val="both"/>
        <w:rPr>
          <w:rFonts w:ascii="Verdana" w:hAnsi="Verdana"/>
          <w:sz w:val="18"/>
          <w:szCs w:val="18"/>
        </w:rPr>
      </w:pPr>
      <w:r>
        <w:rPr>
          <w:rFonts w:ascii="Verdana" w:hAnsi="Verdana"/>
          <w:sz w:val="18"/>
          <w:szCs w:val="18"/>
        </w:rPr>
        <w:t>6</w:t>
      </w:r>
      <w:r w:rsidRPr="00030ECC">
        <w:rPr>
          <w:rFonts w:ascii="Verdana" w:hAnsi="Verdana"/>
          <w:sz w:val="18"/>
          <w:szCs w:val="18"/>
        </w:rPr>
        <w:t>)</w:t>
      </w:r>
      <w:r w:rsidRPr="00030ECC">
        <w:rPr>
          <w:rFonts w:ascii="Verdana" w:hAnsi="Verdana"/>
          <w:sz w:val="18"/>
          <w:szCs w:val="18"/>
        </w:rPr>
        <w:tab/>
      </w:r>
      <w:r w:rsidRPr="00A263E1">
        <w:rPr>
          <w:rFonts w:ascii="Verdana" w:hAnsi="Verdana"/>
          <w:color w:val="000000"/>
          <w:sz w:val="18"/>
        </w:rPr>
        <w:t>wykonawcę</w:t>
      </w:r>
      <w:r w:rsidRPr="00030ECC">
        <w:rPr>
          <w:rFonts w:ascii="Verdana" w:hAnsi="Verdana"/>
          <w:sz w:val="18"/>
          <w:szCs w:val="18"/>
        </w:rPr>
        <w:t>, który w wyniku lekkomyślności lub niedbalstwa przedstawił informacje wprowadzające w błąd zamawiającego, mogące mieć istotny wpływ na decyzje podejmowane przez zamawiającego w postępowaniu o udzielenie zamówienia</w:t>
      </w:r>
      <w:r>
        <w:rPr>
          <w:rFonts w:ascii="Verdana" w:hAnsi="Verdana"/>
          <w:sz w:val="18"/>
          <w:szCs w:val="18"/>
        </w:rPr>
        <w:t xml:space="preserve"> (podstawa prawna: art. 24 ust. 1 pkt 17 ustawy </w:t>
      </w:r>
      <w:proofErr w:type="spellStart"/>
      <w:r>
        <w:rPr>
          <w:rFonts w:ascii="Verdana" w:hAnsi="Verdana"/>
          <w:sz w:val="18"/>
          <w:szCs w:val="18"/>
        </w:rPr>
        <w:t>Pzp</w:t>
      </w:r>
      <w:proofErr w:type="spellEnd"/>
      <w:r>
        <w:rPr>
          <w:rFonts w:ascii="Verdana" w:hAnsi="Verdana"/>
          <w:sz w:val="18"/>
          <w:szCs w:val="18"/>
        </w:rPr>
        <w:t>)</w:t>
      </w:r>
      <w:r w:rsidRPr="00030ECC">
        <w:rPr>
          <w:rFonts w:ascii="Verdana" w:hAnsi="Verdana"/>
          <w:sz w:val="18"/>
          <w:szCs w:val="18"/>
        </w:rPr>
        <w:t>;</w:t>
      </w:r>
    </w:p>
    <w:p w:rsidR="00811B67" w:rsidRPr="00D51924" w:rsidRDefault="00811B67" w:rsidP="000F509B">
      <w:pPr>
        <w:spacing w:before="120"/>
        <w:ind w:left="1276"/>
        <w:jc w:val="both"/>
        <w:rPr>
          <w:rFonts w:ascii="Verdana" w:hAnsi="Verdana"/>
          <w:b/>
          <w:color w:val="4F81BD"/>
          <w:sz w:val="18"/>
          <w:szCs w:val="18"/>
        </w:rPr>
      </w:pPr>
      <w:r w:rsidRPr="00D51924">
        <w:rPr>
          <w:rFonts w:ascii="Verdana" w:hAnsi="Verdana"/>
          <w:b/>
          <w:color w:val="4F81BD"/>
          <w:sz w:val="18"/>
          <w:szCs w:val="18"/>
        </w:rPr>
        <w:t>Oświadczenie z formularza JEDZ:</w:t>
      </w:r>
    </w:p>
    <w:p w:rsidR="00811B67" w:rsidRPr="00D51924" w:rsidRDefault="00811B67" w:rsidP="000F509B">
      <w:pPr>
        <w:spacing w:after="120"/>
        <w:ind w:left="1701"/>
        <w:jc w:val="both"/>
        <w:rPr>
          <w:rFonts w:ascii="Verdana" w:hAnsi="Verdana"/>
          <w:color w:val="4F81BD"/>
          <w:sz w:val="18"/>
          <w:szCs w:val="18"/>
        </w:rPr>
      </w:pPr>
      <w:r w:rsidRPr="00D51924">
        <w:rPr>
          <w:rFonts w:ascii="Verdana" w:hAnsi="Verdana"/>
          <w:color w:val="4F81BD"/>
          <w:sz w:val="18"/>
          <w:szCs w:val="18"/>
        </w:rPr>
        <w:t>Część III Podstawy wykluczenia, sekcja C - podsekcja dotycząca wprowadzenia w błąd i zatajenia informacji wymaganych do weryfikacji braku podstaw wykluczenia lub do weryfikacji spełnienia warunków kwalifikacji.</w:t>
      </w:r>
    </w:p>
    <w:p w:rsidR="00811B67" w:rsidRDefault="00811B67" w:rsidP="001D4AEA">
      <w:pPr>
        <w:tabs>
          <w:tab w:val="left" w:pos="1361"/>
        </w:tabs>
        <w:spacing w:line="360" w:lineRule="auto"/>
        <w:ind w:left="1361" w:hanging="454"/>
        <w:jc w:val="both"/>
        <w:rPr>
          <w:rFonts w:ascii="Verdana" w:hAnsi="Verdana"/>
          <w:sz w:val="18"/>
          <w:szCs w:val="18"/>
        </w:rPr>
      </w:pPr>
      <w:r>
        <w:rPr>
          <w:rFonts w:ascii="Verdana" w:hAnsi="Verdana"/>
          <w:sz w:val="18"/>
          <w:szCs w:val="18"/>
        </w:rPr>
        <w:t>7</w:t>
      </w:r>
      <w:r w:rsidRPr="00030ECC">
        <w:rPr>
          <w:rFonts w:ascii="Verdana" w:hAnsi="Verdana"/>
          <w:sz w:val="18"/>
          <w:szCs w:val="18"/>
        </w:rPr>
        <w:t>)</w:t>
      </w:r>
      <w:r w:rsidRPr="00030ECC">
        <w:rPr>
          <w:rFonts w:ascii="Verdana" w:hAnsi="Verdana"/>
          <w:sz w:val="18"/>
          <w:szCs w:val="18"/>
        </w:rPr>
        <w:tab/>
      </w:r>
      <w:r w:rsidRPr="00A263E1">
        <w:rPr>
          <w:rFonts w:ascii="Verdana" w:hAnsi="Verdana"/>
          <w:color w:val="000000"/>
          <w:sz w:val="18"/>
        </w:rPr>
        <w:t>wykonawcę</w:t>
      </w:r>
      <w:r w:rsidRPr="00030ECC">
        <w:rPr>
          <w:rFonts w:ascii="Verdana" w:hAnsi="Verdana"/>
          <w:sz w:val="18"/>
          <w:szCs w:val="18"/>
        </w:rPr>
        <w:t>, który bezprawnie wpływał lub próbował wpłynąć na czynności zamawiającego lub pozyskać informacje poufne, mogące dać mu przewagę w postępowaniu o udzielenie zamówienia</w:t>
      </w:r>
      <w:r>
        <w:rPr>
          <w:rFonts w:ascii="Verdana" w:hAnsi="Verdana"/>
          <w:sz w:val="18"/>
          <w:szCs w:val="18"/>
        </w:rPr>
        <w:t xml:space="preserve"> (podstawa prawna: art. 24 ust. 1 pkt 18 ustawy </w:t>
      </w:r>
      <w:proofErr w:type="spellStart"/>
      <w:r>
        <w:rPr>
          <w:rFonts w:ascii="Verdana" w:hAnsi="Verdana"/>
          <w:sz w:val="18"/>
          <w:szCs w:val="18"/>
        </w:rPr>
        <w:t>Pzp</w:t>
      </w:r>
      <w:proofErr w:type="spellEnd"/>
      <w:r>
        <w:rPr>
          <w:rFonts w:ascii="Verdana" w:hAnsi="Verdana"/>
          <w:sz w:val="18"/>
          <w:szCs w:val="18"/>
        </w:rPr>
        <w:t>)</w:t>
      </w:r>
      <w:r w:rsidRPr="00030ECC">
        <w:rPr>
          <w:rFonts w:ascii="Verdana" w:hAnsi="Verdana"/>
          <w:sz w:val="18"/>
          <w:szCs w:val="18"/>
        </w:rPr>
        <w:t>;</w:t>
      </w:r>
    </w:p>
    <w:p w:rsidR="00811B67" w:rsidRPr="00D51924" w:rsidRDefault="00811B67" w:rsidP="000F509B">
      <w:pPr>
        <w:spacing w:before="120"/>
        <w:ind w:left="1276"/>
        <w:jc w:val="both"/>
        <w:rPr>
          <w:rFonts w:ascii="Verdana" w:hAnsi="Verdana"/>
          <w:b/>
          <w:color w:val="4F81BD"/>
          <w:sz w:val="18"/>
          <w:szCs w:val="18"/>
        </w:rPr>
      </w:pPr>
      <w:r w:rsidRPr="00D51924">
        <w:rPr>
          <w:rFonts w:ascii="Verdana" w:hAnsi="Verdana"/>
          <w:b/>
          <w:color w:val="4F81BD"/>
          <w:sz w:val="18"/>
          <w:szCs w:val="18"/>
        </w:rPr>
        <w:t>Oświadczenie z formularza JEDZ:</w:t>
      </w:r>
    </w:p>
    <w:p w:rsidR="00811B67" w:rsidRPr="00D51924" w:rsidRDefault="00811B67" w:rsidP="000F509B">
      <w:pPr>
        <w:spacing w:after="120"/>
        <w:ind w:left="1701"/>
        <w:jc w:val="both"/>
        <w:rPr>
          <w:rFonts w:ascii="Verdana" w:hAnsi="Verdana"/>
          <w:color w:val="4F81BD"/>
          <w:sz w:val="18"/>
          <w:szCs w:val="18"/>
        </w:rPr>
      </w:pPr>
      <w:r w:rsidRPr="00D51924">
        <w:rPr>
          <w:rFonts w:ascii="Verdana" w:hAnsi="Verdana"/>
          <w:color w:val="4F81BD"/>
          <w:sz w:val="18"/>
          <w:szCs w:val="18"/>
        </w:rPr>
        <w:t>Część III Podstawy wykluczenia, sekcja C - podsekcja dotycząca wprowadzenia w błąd i zatajenia informacji wymaganych do weryfikacji braku podstaw wykluczenia lub do weryfikacji spełnienia warunków kwalifikacji.</w:t>
      </w:r>
    </w:p>
    <w:p w:rsidR="00811B67" w:rsidRDefault="00811B67" w:rsidP="001D4AEA">
      <w:pPr>
        <w:tabs>
          <w:tab w:val="left" w:pos="1361"/>
        </w:tabs>
        <w:spacing w:line="360" w:lineRule="auto"/>
        <w:ind w:left="1361" w:hanging="454"/>
        <w:jc w:val="both"/>
        <w:rPr>
          <w:rFonts w:ascii="Verdana" w:hAnsi="Verdana"/>
          <w:sz w:val="18"/>
          <w:szCs w:val="18"/>
        </w:rPr>
      </w:pPr>
      <w:r>
        <w:rPr>
          <w:rFonts w:ascii="Verdana" w:hAnsi="Verdana"/>
          <w:sz w:val="18"/>
          <w:szCs w:val="18"/>
        </w:rPr>
        <w:t>8</w:t>
      </w:r>
      <w:r w:rsidRPr="00030ECC">
        <w:rPr>
          <w:rFonts w:ascii="Verdana" w:hAnsi="Verdana"/>
          <w:sz w:val="18"/>
          <w:szCs w:val="18"/>
        </w:rPr>
        <w:t>)</w:t>
      </w:r>
      <w:r w:rsidRPr="00030ECC">
        <w:rPr>
          <w:rFonts w:ascii="Verdana" w:hAnsi="Verdana"/>
          <w:sz w:val="18"/>
          <w:szCs w:val="18"/>
        </w:rPr>
        <w:tab/>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r>
        <w:rPr>
          <w:rFonts w:ascii="Verdana" w:hAnsi="Verdana"/>
          <w:sz w:val="18"/>
          <w:szCs w:val="18"/>
        </w:rPr>
        <w:t xml:space="preserve"> (podstawa prawna: art. 24 ust. 1 pkt 19 ustawy </w:t>
      </w:r>
      <w:proofErr w:type="spellStart"/>
      <w:r>
        <w:rPr>
          <w:rFonts w:ascii="Verdana" w:hAnsi="Verdana"/>
          <w:sz w:val="18"/>
          <w:szCs w:val="18"/>
        </w:rPr>
        <w:t>Pzp</w:t>
      </w:r>
      <w:proofErr w:type="spellEnd"/>
      <w:r>
        <w:rPr>
          <w:rFonts w:ascii="Verdana" w:hAnsi="Verdana"/>
          <w:sz w:val="18"/>
          <w:szCs w:val="18"/>
        </w:rPr>
        <w:t>)</w:t>
      </w:r>
      <w:r w:rsidRPr="00030ECC">
        <w:rPr>
          <w:rFonts w:ascii="Verdana" w:hAnsi="Verdana"/>
          <w:sz w:val="18"/>
          <w:szCs w:val="18"/>
        </w:rPr>
        <w:t>;</w:t>
      </w:r>
    </w:p>
    <w:p w:rsidR="00811B67" w:rsidRPr="00D51924" w:rsidRDefault="00811B67" w:rsidP="000F509B">
      <w:pPr>
        <w:spacing w:before="120"/>
        <w:ind w:left="1276"/>
        <w:jc w:val="both"/>
        <w:rPr>
          <w:rFonts w:ascii="Verdana" w:hAnsi="Verdana"/>
          <w:b/>
          <w:color w:val="4F81BD"/>
          <w:sz w:val="18"/>
          <w:szCs w:val="18"/>
        </w:rPr>
      </w:pPr>
      <w:r w:rsidRPr="00D51924">
        <w:rPr>
          <w:rFonts w:ascii="Verdana" w:hAnsi="Verdana"/>
          <w:b/>
          <w:color w:val="4F81BD"/>
          <w:sz w:val="18"/>
          <w:szCs w:val="18"/>
        </w:rPr>
        <w:t>Oświadczenie z formularza JEDZ:</w:t>
      </w:r>
    </w:p>
    <w:p w:rsidR="00811B67" w:rsidRPr="00D51924" w:rsidRDefault="00811B67" w:rsidP="000F509B">
      <w:pPr>
        <w:spacing w:after="120"/>
        <w:ind w:left="1701"/>
        <w:jc w:val="both"/>
        <w:rPr>
          <w:rFonts w:ascii="Verdana" w:hAnsi="Verdana"/>
          <w:color w:val="4F81BD"/>
          <w:sz w:val="18"/>
          <w:szCs w:val="18"/>
        </w:rPr>
      </w:pPr>
      <w:r w:rsidRPr="00D51924">
        <w:rPr>
          <w:rFonts w:ascii="Verdana" w:hAnsi="Verdana"/>
          <w:color w:val="4F81BD"/>
          <w:sz w:val="18"/>
          <w:szCs w:val="18"/>
        </w:rPr>
        <w:t>Część III Podstawy wykluczenia, sekcja C - podsekcja dotycząca doradztwa i zaangażowania w przygotowanie postępowania.</w:t>
      </w:r>
    </w:p>
    <w:p w:rsidR="00811B67" w:rsidRDefault="00811B67" w:rsidP="001D4AEA">
      <w:pPr>
        <w:tabs>
          <w:tab w:val="left" w:pos="1361"/>
        </w:tabs>
        <w:spacing w:line="360" w:lineRule="auto"/>
        <w:ind w:left="1361" w:hanging="454"/>
        <w:jc w:val="both"/>
        <w:rPr>
          <w:rFonts w:ascii="Verdana" w:hAnsi="Verdana"/>
          <w:sz w:val="18"/>
          <w:szCs w:val="18"/>
        </w:rPr>
      </w:pPr>
      <w:r>
        <w:rPr>
          <w:rFonts w:ascii="Verdana" w:hAnsi="Verdana"/>
          <w:sz w:val="18"/>
          <w:szCs w:val="18"/>
        </w:rPr>
        <w:t>9</w:t>
      </w:r>
      <w:r w:rsidRPr="00030ECC">
        <w:rPr>
          <w:rFonts w:ascii="Verdana" w:hAnsi="Verdana"/>
          <w:sz w:val="18"/>
          <w:szCs w:val="18"/>
        </w:rPr>
        <w:t>)</w:t>
      </w:r>
      <w:r w:rsidRPr="00030ECC">
        <w:rPr>
          <w:rFonts w:ascii="Verdana" w:hAnsi="Verdana"/>
          <w:sz w:val="18"/>
          <w:szCs w:val="18"/>
        </w:rPr>
        <w:tab/>
        <w:t>wykonawcę, który z innymi wykonawcami zawarł porozumienie mające na celu zakłócenie konkurencji między wykonawcami w postępowaniu o udzielenie za</w:t>
      </w:r>
      <w:r>
        <w:rPr>
          <w:rFonts w:ascii="Verdana" w:hAnsi="Verdana"/>
          <w:sz w:val="18"/>
          <w:szCs w:val="18"/>
        </w:rPr>
        <w:t>mówienia, co zamawiający jest w </w:t>
      </w:r>
      <w:r w:rsidRPr="00030ECC">
        <w:rPr>
          <w:rFonts w:ascii="Verdana" w:hAnsi="Verdana"/>
          <w:sz w:val="18"/>
          <w:szCs w:val="18"/>
        </w:rPr>
        <w:t>stanie wykazać za pomocą stosownych środków dowodowych</w:t>
      </w:r>
      <w:r>
        <w:rPr>
          <w:rFonts w:ascii="Verdana" w:hAnsi="Verdana"/>
          <w:sz w:val="18"/>
          <w:szCs w:val="18"/>
        </w:rPr>
        <w:t xml:space="preserve"> (podstawa prawna: art. 24 ust. 1 pkt 20 ustawy </w:t>
      </w:r>
      <w:proofErr w:type="spellStart"/>
      <w:r>
        <w:rPr>
          <w:rFonts w:ascii="Verdana" w:hAnsi="Verdana"/>
          <w:sz w:val="18"/>
          <w:szCs w:val="18"/>
        </w:rPr>
        <w:t>Pzp</w:t>
      </w:r>
      <w:proofErr w:type="spellEnd"/>
      <w:r>
        <w:rPr>
          <w:rFonts w:ascii="Verdana" w:hAnsi="Verdana"/>
          <w:sz w:val="18"/>
          <w:szCs w:val="18"/>
        </w:rPr>
        <w:t>)</w:t>
      </w:r>
      <w:r w:rsidRPr="00030ECC">
        <w:rPr>
          <w:rFonts w:ascii="Verdana" w:hAnsi="Verdana"/>
          <w:sz w:val="18"/>
          <w:szCs w:val="18"/>
        </w:rPr>
        <w:t>;</w:t>
      </w:r>
    </w:p>
    <w:p w:rsidR="00811B67" w:rsidRPr="00D51924" w:rsidRDefault="00811B67" w:rsidP="000F509B">
      <w:pPr>
        <w:spacing w:before="120"/>
        <w:ind w:left="1276"/>
        <w:jc w:val="both"/>
        <w:rPr>
          <w:rFonts w:ascii="Verdana" w:hAnsi="Verdana"/>
          <w:b/>
          <w:color w:val="4F81BD"/>
          <w:sz w:val="18"/>
          <w:szCs w:val="18"/>
        </w:rPr>
      </w:pPr>
      <w:r w:rsidRPr="00D51924">
        <w:rPr>
          <w:rFonts w:ascii="Verdana" w:hAnsi="Verdana"/>
          <w:b/>
          <w:color w:val="4F81BD"/>
          <w:sz w:val="18"/>
          <w:szCs w:val="18"/>
        </w:rPr>
        <w:t>Oświadczenie z formularza JEDZ:</w:t>
      </w:r>
    </w:p>
    <w:p w:rsidR="00811B67" w:rsidRPr="00D51924" w:rsidRDefault="00811B67" w:rsidP="000F509B">
      <w:pPr>
        <w:spacing w:after="120"/>
        <w:ind w:left="1701"/>
        <w:jc w:val="both"/>
        <w:rPr>
          <w:rFonts w:ascii="Verdana" w:hAnsi="Verdana"/>
          <w:color w:val="4F81BD"/>
          <w:sz w:val="18"/>
          <w:szCs w:val="18"/>
        </w:rPr>
      </w:pPr>
      <w:r w:rsidRPr="00D51924">
        <w:rPr>
          <w:rFonts w:ascii="Verdana" w:hAnsi="Verdana"/>
          <w:color w:val="4F81BD"/>
          <w:sz w:val="18"/>
          <w:szCs w:val="18"/>
        </w:rPr>
        <w:t>Część III Podstawy wykluczenia, sekcja C - podsekcja dotycząca porozumienia mającego na celu zakłócenie konkurencji.</w:t>
      </w:r>
    </w:p>
    <w:p w:rsidR="00811B67" w:rsidRDefault="00811B67" w:rsidP="001D4AEA">
      <w:pPr>
        <w:tabs>
          <w:tab w:val="left" w:pos="1361"/>
        </w:tabs>
        <w:spacing w:line="360" w:lineRule="auto"/>
        <w:ind w:left="1361" w:hanging="567"/>
        <w:jc w:val="both"/>
        <w:rPr>
          <w:rFonts w:ascii="Verdana" w:hAnsi="Verdana"/>
          <w:sz w:val="18"/>
          <w:szCs w:val="18"/>
        </w:rPr>
      </w:pPr>
      <w:r>
        <w:rPr>
          <w:rFonts w:ascii="Verdana" w:hAnsi="Verdana"/>
          <w:sz w:val="18"/>
          <w:szCs w:val="18"/>
        </w:rPr>
        <w:t>10</w:t>
      </w:r>
      <w:r w:rsidRPr="00030ECC">
        <w:rPr>
          <w:rFonts w:ascii="Verdana" w:hAnsi="Verdana"/>
          <w:sz w:val="18"/>
          <w:szCs w:val="18"/>
        </w:rPr>
        <w:t>)</w:t>
      </w:r>
      <w:r w:rsidRPr="00030ECC">
        <w:rPr>
          <w:rFonts w:ascii="Verdana" w:hAnsi="Verdana"/>
          <w:sz w:val="18"/>
          <w:szCs w:val="18"/>
        </w:rPr>
        <w:tab/>
      </w:r>
      <w:r w:rsidR="00C5019C" w:rsidRPr="00C5019C">
        <w:rPr>
          <w:rFonts w:ascii="Verdana" w:hAnsi="Verdana"/>
          <w:sz w:val="18"/>
          <w:szCs w:val="18"/>
        </w:rPr>
        <w:t>wykonawcę będącego podmiotem zbiorowym, wobec którego sąd orzekł zakaz ubiegania się o</w:t>
      </w:r>
      <w:r w:rsidR="00C5019C">
        <w:rPr>
          <w:rFonts w:ascii="Verdana" w:hAnsi="Verdana"/>
          <w:sz w:val="18"/>
          <w:szCs w:val="18"/>
        </w:rPr>
        <w:t> </w:t>
      </w:r>
      <w:r w:rsidR="00C5019C" w:rsidRPr="00C5019C">
        <w:rPr>
          <w:rFonts w:ascii="Verdana" w:hAnsi="Verdana"/>
          <w:sz w:val="18"/>
          <w:szCs w:val="18"/>
        </w:rPr>
        <w:t xml:space="preserve">zamówienia publiczne na podstawie ustawy z dnia 28 października 2002 r. o odpowiedzialności podmiotów zbiorowych za czyny zabronione pod groźbą kary (Dz. U. z 2019 r. poz. 628 i 1214) </w:t>
      </w:r>
      <w:r>
        <w:rPr>
          <w:rFonts w:ascii="Verdana" w:hAnsi="Verdana"/>
          <w:sz w:val="18"/>
          <w:szCs w:val="18"/>
        </w:rPr>
        <w:t xml:space="preserve">(podstawa prawna: art. 24 ust. 1 pkt 21 ustawy </w:t>
      </w:r>
      <w:proofErr w:type="spellStart"/>
      <w:r>
        <w:rPr>
          <w:rFonts w:ascii="Verdana" w:hAnsi="Verdana"/>
          <w:sz w:val="18"/>
          <w:szCs w:val="18"/>
        </w:rPr>
        <w:t>Pzp</w:t>
      </w:r>
      <w:proofErr w:type="spellEnd"/>
      <w:r>
        <w:rPr>
          <w:rFonts w:ascii="Verdana" w:hAnsi="Verdana"/>
          <w:sz w:val="18"/>
          <w:szCs w:val="18"/>
        </w:rPr>
        <w:t>)</w:t>
      </w:r>
      <w:r w:rsidRPr="00030ECC">
        <w:rPr>
          <w:rFonts w:ascii="Verdana" w:hAnsi="Verdana"/>
          <w:sz w:val="18"/>
          <w:szCs w:val="18"/>
        </w:rPr>
        <w:t>;</w:t>
      </w:r>
    </w:p>
    <w:p w:rsidR="00811B67" w:rsidRPr="00D51924" w:rsidRDefault="00811B67" w:rsidP="00B45D11">
      <w:pPr>
        <w:spacing w:before="120"/>
        <w:ind w:left="1276"/>
        <w:jc w:val="both"/>
        <w:rPr>
          <w:rFonts w:ascii="Verdana" w:hAnsi="Verdana"/>
          <w:b/>
          <w:color w:val="4F81BD"/>
          <w:sz w:val="18"/>
          <w:szCs w:val="18"/>
        </w:rPr>
      </w:pPr>
      <w:bookmarkStart w:id="28" w:name="_Hlk526456204"/>
      <w:r w:rsidRPr="00D51924">
        <w:rPr>
          <w:rFonts w:ascii="Verdana" w:hAnsi="Verdana"/>
          <w:b/>
          <w:color w:val="4F81BD"/>
          <w:sz w:val="18"/>
          <w:szCs w:val="18"/>
        </w:rPr>
        <w:t>Oświadczenie z formularza JEDZ:</w:t>
      </w:r>
    </w:p>
    <w:p w:rsidR="00811B67" w:rsidRPr="00D51924" w:rsidRDefault="00811B67" w:rsidP="00B45D11">
      <w:pPr>
        <w:spacing w:after="120"/>
        <w:ind w:left="1701"/>
        <w:jc w:val="both"/>
        <w:rPr>
          <w:rFonts w:ascii="Verdana" w:hAnsi="Verdana"/>
          <w:color w:val="4F81BD"/>
          <w:sz w:val="18"/>
          <w:szCs w:val="18"/>
        </w:rPr>
      </w:pPr>
      <w:r w:rsidRPr="00D51924">
        <w:rPr>
          <w:rFonts w:ascii="Verdana" w:hAnsi="Verdana"/>
          <w:color w:val="4F81BD"/>
          <w:sz w:val="18"/>
          <w:szCs w:val="18"/>
        </w:rPr>
        <w:t>Część III Podstawy wykluczenia, sekcja D - dotycząca podstaw wykluczenia o charakterze wyłącznie krajowym.</w:t>
      </w:r>
    </w:p>
    <w:bookmarkEnd w:id="28"/>
    <w:p w:rsidR="00811B67" w:rsidRDefault="00811B67" w:rsidP="001D4AEA">
      <w:pPr>
        <w:tabs>
          <w:tab w:val="left" w:pos="1361"/>
        </w:tabs>
        <w:spacing w:line="360" w:lineRule="auto"/>
        <w:ind w:left="1361" w:hanging="567"/>
        <w:jc w:val="both"/>
        <w:rPr>
          <w:rFonts w:ascii="Verdana" w:hAnsi="Verdana"/>
          <w:sz w:val="18"/>
          <w:szCs w:val="18"/>
        </w:rPr>
      </w:pPr>
      <w:r>
        <w:rPr>
          <w:rFonts w:ascii="Verdana" w:hAnsi="Verdana"/>
          <w:sz w:val="18"/>
          <w:szCs w:val="18"/>
        </w:rPr>
        <w:t>11</w:t>
      </w:r>
      <w:r w:rsidRPr="00030ECC">
        <w:rPr>
          <w:rFonts w:ascii="Verdana" w:hAnsi="Verdana"/>
          <w:sz w:val="18"/>
          <w:szCs w:val="18"/>
        </w:rPr>
        <w:t>)</w:t>
      </w:r>
      <w:r w:rsidRPr="00030ECC">
        <w:rPr>
          <w:rFonts w:ascii="Verdana" w:hAnsi="Verdana"/>
          <w:sz w:val="18"/>
          <w:szCs w:val="18"/>
        </w:rPr>
        <w:tab/>
        <w:t>wykonawcę, wobec którego orzeczono tytułem środka zapobi</w:t>
      </w:r>
      <w:r>
        <w:rPr>
          <w:rFonts w:ascii="Verdana" w:hAnsi="Verdana"/>
          <w:sz w:val="18"/>
          <w:szCs w:val="18"/>
        </w:rPr>
        <w:t>egawczego zakaz ubiegania się o </w:t>
      </w:r>
      <w:r w:rsidRPr="00030ECC">
        <w:rPr>
          <w:rFonts w:ascii="Verdana" w:hAnsi="Verdana"/>
          <w:sz w:val="18"/>
          <w:szCs w:val="18"/>
        </w:rPr>
        <w:t>zamówienia publiczne</w:t>
      </w:r>
      <w:r>
        <w:rPr>
          <w:rFonts w:ascii="Verdana" w:hAnsi="Verdana"/>
          <w:sz w:val="18"/>
          <w:szCs w:val="18"/>
        </w:rPr>
        <w:t xml:space="preserve"> (podstawa prawna: art. 24 ust. 1 pkt 22 ustawy </w:t>
      </w:r>
      <w:proofErr w:type="spellStart"/>
      <w:r>
        <w:rPr>
          <w:rFonts w:ascii="Verdana" w:hAnsi="Verdana"/>
          <w:sz w:val="18"/>
          <w:szCs w:val="18"/>
        </w:rPr>
        <w:t>Pzp</w:t>
      </w:r>
      <w:proofErr w:type="spellEnd"/>
      <w:r>
        <w:rPr>
          <w:rFonts w:ascii="Verdana" w:hAnsi="Verdana"/>
          <w:sz w:val="18"/>
          <w:szCs w:val="18"/>
        </w:rPr>
        <w:t>)</w:t>
      </w:r>
      <w:r w:rsidRPr="00030ECC">
        <w:rPr>
          <w:rFonts w:ascii="Verdana" w:hAnsi="Verdana"/>
          <w:sz w:val="18"/>
          <w:szCs w:val="18"/>
        </w:rPr>
        <w:t>;</w:t>
      </w:r>
    </w:p>
    <w:p w:rsidR="00811B67" w:rsidRPr="000F509B" w:rsidRDefault="00811B67" w:rsidP="00B45D11">
      <w:pPr>
        <w:spacing w:before="120"/>
        <w:ind w:left="1276"/>
        <w:jc w:val="both"/>
        <w:rPr>
          <w:rFonts w:ascii="Verdana" w:hAnsi="Verdana"/>
          <w:b/>
          <w:color w:val="4F81BD"/>
          <w:sz w:val="16"/>
          <w:szCs w:val="16"/>
        </w:rPr>
      </w:pPr>
      <w:r w:rsidRPr="000F509B">
        <w:rPr>
          <w:rFonts w:ascii="Verdana" w:hAnsi="Verdana"/>
          <w:b/>
          <w:color w:val="4F81BD"/>
          <w:sz w:val="16"/>
          <w:szCs w:val="16"/>
        </w:rPr>
        <w:t>Oświadczenie z formularza JEDZ:</w:t>
      </w:r>
    </w:p>
    <w:p w:rsidR="00811B67" w:rsidRPr="00A8515C" w:rsidRDefault="00811B67" w:rsidP="00B45D11">
      <w:pPr>
        <w:spacing w:after="120"/>
        <w:ind w:left="1701"/>
        <w:jc w:val="both"/>
        <w:rPr>
          <w:rFonts w:ascii="Verdana" w:hAnsi="Verdana"/>
          <w:color w:val="4F81BD"/>
          <w:sz w:val="16"/>
          <w:szCs w:val="16"/>
        </w:rPr>
      </w:pPr>
      <w:r w:rsidRPr="00A8515C">
        <w:rPr>
          <w:rFonts w:ascii="Verdana" w:hAnsi="Verdana"/>
          <w:color w:val="4F81BD"/>
          <w:sz w:val="16"/>
          <w:szCs w:val="16"/>
        </w:rPr>
        <w:t>Część III Podstawy wykluczenia, sekcja D - dotycząca podstaw wykluczenia o charakterze wyłącznie krajowym.</w:t>
      </w:r>
    </w:p>
    <w:p w:rsidR="00811B67" w:rsidRDefault="00811B67" w:rsidP="001D4AEA">
      <w:pPr>
        <w:tabs>
          <w:tab w:val="left" w:pos="1361"/>
        </w:tabs>
        <w:spacing w:line="360" w:lineRule="auto"/>
        <w:ind w:left="1361" w:hanging="567"/>
        <w:jc w:val="both"/>
        <w:rPr>
          <w:rFonts w:ascii="Verdana" w:hAnsi="Verdana"/>
          <w:sz w:val="18"/>
          <w:szCs w:val="18"/>
        </w:rPr>
      </w:pPr>
      <w:r>
        <w:rPr>
          <w:rFonts w:ascii="Verdana" w:hAnsi="Verdana"/>
          <w:sz w:val="18"/>
          <w:szCs w:val="18"/>
        </w:rPr>
        <w:t>12</w:t>
      </w:r>
      <w:r w:rsidRPr="00030ECC">
        <w:rPr>
          <w:rFonts w:ascii="Verdana" w:hAnsi="Verdana"/>
          <w:sz w:val="18"/>
          <w:szCs w:val="18"/>
        </w:rPr>
        <w:t>)</w:t>
      </w:r>
      <w:r w:rsidRPr="00030ECC">
        <w:rPr>
          <w:rFonts w:ascii="Verdana" w:hAnsi="Verdana"/>
          <w:sz w:val="18"/>
          <w:szCs w:val="18"/>
        </w:rPr>
        <w:tab/>
      </w:r>
      <w:r w:rsidR="00C5019C" w:rsidRPr="00C5019C">
        <w:rPr>
          <w:rFonts w:ascii="Verdana" w:hAnsi="Verdana"/>
          <w:sz w:val="18"/>
          <w:szCs w:val="18"/>
        </w:rPr>
        <w:t>wykonawców, którzy należąc do tej samej grupy kapitałowej, w rozumieniu ustawy z dnia 16 lutego 2007 r. o ochronie konkurencji i konsumentów (Dz. U. z 2019 r. poz. 369, 1571 i 1667), złożyli odrębne oferty, oferty częściowe lub wnioski o dopuszczenie do udziału w postępowaniu, chyba że wykażą, że istniejące między nimi powiązania nie prowadzą do zakłócenia konkurencji w</w:t>
      </w:r>
      <w:r w:rsidR="00C5019C">
        <w:rPr>
          <w:rFonts w:ascii="Verdana" w:hAnsi="Verdana"/>
          <w:sz w:val="18"/>
          <w:szCs w:val="18"/>
        </w:rPr>
        <w:t> </w:t>
      </w:r>
      <w:r w:rsidR="00C5019C" w:rsidRPr="00C5019C">
        <w:rPr>
          <w:rFonts w:ascii="Verdana" w:hAnsi="Verdana"/>
          <w:sz w:val="18"/>
          <w:szCs w:val="18"/>
        </w:rPr>
        <w:t>postępowaniu o udzielenie zamówienia</w:t>
      </w:r>
      <w:r>
        <w:rPr>
          <w:rFonts w:ascii="Verdana" w:hAnsi="Verdana"/>
          <w:sz w:val="18"/>
          <w:szCs w:val="18"/>
        </w:rPr>
        <w:t xml:space="preserve"> (podstawa prawna: art. 24 ust. 1 pkt 23 ustawy </w:t>
      </w:r>
      <w:proofErr w:type="spellStart"/>
      <w:r>
        <w:rPr>
          <w:rFonts w:ascii="Verdana" w:hAnsi="Verdana"/>
          <w:sz w:val="18"/>
          <w:szCs w:val="18"/>
        </w:rPr>
        <w:t>Pzp</w:t>
      </w:r>
      <w:proofErr w:type="spellEnd"/>
      <w:r>
        <w:rPr>
          <w:rFonts w:ascii="Verdana" w:hAnsi="Verdana"/>
          <w:sz w:val="18"/>
          <w:szCs w:val="18"/>
        </w:rPr>
        <w:t>)</w:t>
      </w:r>
      <w:r w:rsidRPr="00030ECC">
        <w:rPr>
          <w:rFonts w:ascii="Verdana" w:hAnsi="Verdana"/>
          <w:sz w:val="18"/>
          <w:szCs w:val="18"/>
        </w:rPr>
        <w:t>.</w:t>
      </w:r>
    </w:p>
    <w:p w:rsidR="00811B67" w:rsidRPr="00687841" w:rsidRDefault="00811B67" w:rsidP="00B45D11">
      <w:pPr>
        <w:tabs>
          <w:tab w:val="left" w:pos="900"/>
        </w:tabs>
        <w:spacing w:line="336" w:lineRule="auto"/>
        <w:ind w:left="907" w:hanging="567"/>
        <w:jc w:val="both"/>
        <w:rPr>
          <w:rFonts w:ascii="Verdana" w:hAnsi="Verdana"/>
          <w:sz w:val="18"/>
          <w:szCs w:val="18"/>
        </w:rPr>
      </w:pPr>
      <w:r>
        <w:rPr>
          <w:rFonts w:ascii="Verdana" w:hAnsi="Verdana"/>
          <w:sz w:val="18"/>
          <w:szCs w:val="18"/>
        </w:rPr>
        <w:t>3.</w:t>
      </w:r>
      <w:r>
        <w:rPr>
          <w:rFonts w:ascii="Verdana" w:hAnsi="Verdana"/>
          <w:sz w:val="18"/>
          <w:szCs w:val="18"/>
        </w:rPr>
        <w:tab/>
      </w:r>
      <w:r w:rsidRPr="00687841">
        <w:rPr>
          <w:rFonts w:ascii="Verdana" w:hAnsi="Verdana"/>
          <w:sz w:val="18"/>
          <w:szCs w:val="18"/>
        </w:rPr>
        <w:t>Wykluczenie wykonawcy następuje</w:t>
      </w:r>
      <w:r>
        <w:rPr>
          <w:rFonts w:ascii="Verdana" w:hAnsi="Verdana"/>
          <w:sz w:val="18"/>
          <w:szCs w:val="18"/>
        </w:rPr>
        <w:t xml:space="preserve"> (art. 24 ust. 7 ustawy Pzp)</w:t>
      </w:r>
      <w:r w:rsidRPr="00687841">
        <w:rPr>
          <w:rFonts w:ascii="Verdana" w:hAnsi="Verdana"/>
          <w:sz w:val="18"/>
          <w:szCs w:val="18"/>
        </w:rPr>
        <w:t>:</w:t>
      </w:r>
    </w:p>
    <w:p w:rsidR="00811B67" w:rsidRPr="00687841" w:rsidRDefault="00811B67" w:rsidP="001D4AEA">
      <w:pPr>
        <w:tabs>
          <w:tab w:val="left" w:pos="1361"/>
        </w:tabs>
        <w:spacing w:line="360" w:lineRule="auto"/>
        <w:ind w:left="1361" w:hanging="454"/>
        <w:jc w:val="both"/>
        <w:rPr>
          <w:rFonts w:ascii="Verdana" w:hAnsi="Verdana"/>
          <w:sz w:val="18"/>
          <w:szCs w:val="18"/>
        </w:rPr>
      </w:pPr>
      <w:r w:rsidRPr="00687841">
        <w:rPr>
          <w:rFonts w:ascii="Verdana" w:hAnsi="Verdana"/>
          <w:sz w:val="18"/>
          <w:szCs w:val="18"/>
        </w:rPr>
        <w:t>1)</w:t>
      </w:r>
      <w:r w:rsidRPr="00687841">
        <w:rPr>
          <w:rFonts w:ascii="Verdana" w:hAnsi="Verdana"/>
          <w:sz w:val="18"/>
          <w:szCs w:val="18"/>
        </w:rPr>
        <w:tab/>
        <w:t xml:space="preserve">w </w:t>
      </w:r>
      <w:r w:rsidRPr="00D109B5">
        <w:rPr>
          <w:rFonts w:ascii="Verdana" w:hAnsi="Verdana"/>
          <w:color w:val="000000"/>
          <w:sz w:val="18"/>
        </w:rPr>
        <w:t>przypadkach</w:t>
      </w:r>
      <w:r w:rsidRPr="00687841">
        <w:rPr>
          <w:rFonts w:ascii="Verdana" w:hAnsi="Verdana"/>
          <w:sz w:val="18"/>
          <w:szCs w:val="18"/>
        </w:rPr>
        <w:t xml:space="preserve">, o których mowa w ust. </w:t>
      </w:r>
      <w:r>
        <w:rPr>
          <w:rFonts w:ascii="Verdana" w:hAnsi="Verdana"/>
          <w:sz w:val="18"/>
          <w:szCs w:val="18"/>
        </w:rPr>
        <w:t>2</w:t>
      </w:r>
      <w:r w:rsidRPr="00687841">
        <w:rPr>
          <w:rFonts w:ascii="Verdana" w:hAnsi="Verdana"/>
          <w:sz w:val="18"/>
          <w:szCs w:val="18"/>
        </w:rPr>
        <w:t xml:space="preserve"> pkt </w:t>
      </w:r>
      <w:r>
        <w:rPr>
          <w:rFonts w:ascii="Verdana" w:hAnsi="Verdana"/>
          <w:sz w:val="18"/>
          <w:szCs w:val="18"/>
        </w:rPr>
        <w:t>2</w:t>
      </w:r>
      <w:r w:rsidRPr="00687841">
        <w:rPr>
          <w:rFonts w:ascii="Verdana" w:hAnsi="Verdana"/>
          <w:sz w:val="18"/>
          <w:szCs w:val="18"/>
        </w:rPr>
        <w:t xml:space="preserve"> lit. a-c i pkt </w:t>
      </w:r>
      <w:r>
        <w:rPr>
          <w:rFonts w:ascii="Verdana" w:hAnsi="Verdana"/>
          <w:sz w:val="18"/>
          <w:szCs w:val="18"/>
        </w:rPr>
        <w:t>3</w:t>
      </w:r>
      <w:r w:rsidRPr="00687841">
        <w:rPr>
          <w:rFonts w:ascii="Verdana" w:hAnsi="Verdana"/>
          <w:sz w:val="18"/>
          <w:szCs w:val="18"/>
        </w:rPr>
        <w:t xml:space="preserve">, gdy osoba, o której mowa w tych przepisach została skazana za przestępstwo wymienione w ust. </w:t>
      </w:r>
      <w:r>
        <w:rPr>
          <w:rFonts w:ascii="Verdana" w:hAnsi="Verdana"/>
          <w:sz w:val="18"/>
          <w:szCs w:val="18"/>
        </w:rPr>
        <w:t>2</w:t>
      </w:r>
      <w:r w:rsidRPr="00687841">
        <w:rPr>
          <w:rFonts w:ascii="Verdana" w:hAnsi="Verdana"/>
          <w:sz w:val="18"/>
          <w:szCs w:val="18"/>
        </w:rPr>
        <w:t xml:space="preserve"> pkt </w:t>
      </w:r>
      <w:r>
        <w:rPr>
          <w:rFonts w:ascii="Verdana" w:hAnsi="Verdana"/>
          <w:sz w:val="18"/>
          <w:szCs w:val="18"/>
        </w:rPr>
        <w:t>2</w:t>
      </w:r>
      <w:r w:rsidRPr="00687841">
        <w:rPr>
          <w:rFonts w:ascii="Verdana" w:hAnsi="Verdana"/>
          <w:sz w:val="18"/>
          <w:szCs w:val="18"/>
        </w:rPr>
        <w:t xml:space="preserve"> </w:t>
      </w:r>
      <w:r>
        <w:rPr>
          <w:rFonts w:ascii="Verdana" w:hAnsi="Verdana"/>
          <w:sz w:val="18"/>
          <w:szCs w:val="18"/>
        </w:rPr>
        <w:t>lit. a-c, jeżeli nie upłynęło 5 </w:t>
      </w:r>
      <w:r w:rsidRPr="00687841">
        <w:rPr>
          <w:rFonts w:ascii="Verdana" w:hAnsi="Verdana"/>
          <w:sz w:val="18"/>
          <w:szCs w:val="18"/>
        </w:rPr>
        <w:t>lat od dnia uprawomocnienia się wyroku potwierdzającego zaistnienie jednej z podstaw wykluczenia, chyba że w tym wyroku został określony inny okres wykluczenia;</w:t>
      </w:r>
    </w:p>
    <w:p w:rsidR="00811B67" w:rsidRPr="00687841" w:rsidRDefault="00811B67" w:rsidP="001D4AEA">
      <w:pPr>
        <w:tabs>
          <w:tab w:val="left" w:pos="1361"/>
        </w:tabs>
        <w:spacing w:line="360" w:lineRule="auto"/>
        <w:ind w:left="1361" w:hanging="454"/>
        <w:jc w:val="both"/>
        <w:rPr>
          <w:rFonts w:ascii="Verdana" w:hAnsi="Verdana"/>
          <w:sz w:val="18"/>
          <w:szCs w:val="18"/>
        </w:rPr>
      </w:pPr>
      <w:r w:rsidRPr="00687841">
        <w:rPr>
          <w:rFonts w:ascii="Verdana" w:hAnsi="Verdana"/>
          <w:sz w:val="18"/>
          <w:szCs w:val="18"/>
        </w:rPr>
        <w:t>2)</w:t>
      </w:r>
      <w:r w:rsidRPr="00687841">
        <w:rPr>
          <w:rFonts w:ascii="Verdana" w:hAnsi="Verdana"/>
          <w:sz w:val="18"/>
          <w:szCs w:val="18"/>
        </w:rPr>
        <w:tab/>
        <w:t xml:space="preserve">w </w:t>
      </w:r>
      <w:r w:rsidRPr="00D109B5">
        <w:rPr>
          <w:rFonts w:ascii="Verdana" w:hAnsi="Verdana"/>
          <w:color w:val="000000"/>
          <w:sz w:val="18"/>
        </w:rPr>
        <w:t>przypadkach</w:t>
      </w:r>
      <w:r w:rsidRPr="00687841">
        <w:rPr>
          <w:rFonts w:ascii="Verdana" w:hAnsi="Verdana"/>
          <w:sz w:val="18"/>
          <w:szCs w:val="18"/>
        </w:rPr>
        <w:t>, o których mowa:</w:t>
      </w:r>
    </w:p>
    <w:p w:rsidR="00811B67" w:rsidRPr="00687841" w:rsidRDefault="00811B67" w:rsidP="001D4AEA">
      <w:pPr>
        <w:tabs>
          <w:tab w:val="left" w:pos="1701"/>
        </w:tabs>
        <w:spacing w:line="360" w:lineRule="auto"/>
        <w:ind w:left="1701" w:hanging="340"/>
        <w:jc w:val="both"/>
        <w:rPr>
          <w:rFonts w:ascii="Verdana" w:hAnsi="Verdana"/>
          <w:sz w:val="18"/>
          <w:szCs w:val="18"/>
        </w:rPr>
      </w:pPr>
      <w:r w:rsidRPr="00687841">
        <w:rPr>
          <w:rFonts w:ascii="Verdana" w:hAnsi="Verdana"/>
          <w:sz w:val="18"/>
          <w:szCs w:val="18"/>
        </w:rPr>
        <w:t>a)</w:t>
      </w:r>
      <w:r w:rsidRPr="00687841">
        <w:rPr>
          <w:rFonts w:ascii="Verdana" w:hAnsi="Verdana"/>
          <w:sz w:val="18"/>
          <w:szCs w:val="18"/>
        </w:rPr>
        <w:tab/>
        <w:t xml:space="preserve">w ust. </w:t>
      </w:r>
      <w:r>
        <w:rPr>
          <w:rFonts w:ascii="Verdana" w:hAnsi="Verdana"/>
          <w:sz w:val="18"/>
          <w:szCs w:val="18"/>
        </w:rPr>
        <w:t>2</w:t>
      </w:r>
      <w:r w:rsidRPr="00687841">
        <w:rPr>
          <w:rFonts w:ascii="Verdana" w:hAnsi="Verdana"/>
          <w:sz w:val="18"/>
          <w:szCs w:val="18"/>
        </w:rPr>
        <w:t xml:space="preserve"> pkt </w:t>
      </w:r>
      <w:r>
        <w:rPr>
          <w:rFonts w:ascii="Verdana" w:hAnsi="Verdana"/>
          <w:sz w:val="18"/>
          <w:szCs w:val="18"/>
        </w:rPr>
        <w:t>2</w:t>
      </w:r>
      <w:r w:rsidRPr="00687841">
        <w:rPr>
          <w:rFonts w:ascii="Verdana" w:hAnsi="Verdana"/>
          <w:sz w:val="18"/>
          <w:szCs w:val="18"/>
        </w:rPr>
        <w:t xml:space="preserve"> lit. d i pkt </w:t>
      </w:r>
      <w:r>
        <w:rPr>
          <w:rFonts w:ascii="Verdana" w:hAnsi="Verdana"/>
          <w:sz w:val="18"/>
          <w:szCs w:val="18"/>
        </w:rPr>
        <w:t>3</w:t>
      </w:r>
      <w:r w:rsidRPr="00687841">
        <w:rPr>
          <w:rFonts w:ascii="Verdana" w:hAnsi="Verdana"/>
          <w:sz w:val="18"/>
          <w:szCs w:val="18"/>
        </w:rPr>
        <w:t xml:space="preserve">, gdy osoba, o której mowa w tych przepisach, została skazana za przestępstwo wymienione w ust. </w:t>
      </w:r>
      <w:r>
        <w:rPr>
          <w:rFonts w:ascii="Verdana" w:hAnsi="Verdana"/>
          <w:sz w:val="18"/>
          <w:szCs w:val="18"/>
        </w:rPr>
        <w:t>2</w:t>
      </w:r>
      <w:r w:rsidRPr="00687841">
        <w:rPr>
          <w:rFonts w:ascii="Verdana" w:hAnsi="Verdana"/>
          <w:sz w:val="18"/>
          <w:szCs w:val="18"/>
        </w:rPr>
        <w:t xml:space="preserve"> pkt </w:t>
      </w:r>
      <w:r>
        <w:rPr>
          <w:rFonts w:ascii="Verdana" w:hAnsi="Verdana"/>
          <w:sz w:val="18"/>
          <w:szCs w:val="18"/>
        </w:rPr>
        <w:t>2</w:t>
      </w:r>
      <w:r w:rsidRPr="00687841">
        <w:rPr>
          <w:rFonts w:ascii="Verdana" w:hAnsi="Verdana"/>
          <w:sz w:val="18"/>
          <w:szCs w:val="18"/>
        </w:rPr>
        <w:t xml:space="preserve"> lit. d,</w:t>
      </w:r>
    </w:p>
    <w:p w:rsidR="00811B67" w:rsidRDefault="00811B67" w:rsidP="001D4AEA">
      <w:pPr>
        <w:tabs>
          <w:tab w:val="left" w:pos="1701"/>
        </w:tabs>
        <w:spacing w:line="360" w:lineRule="auto"/>
        <w:ind w:left="1701" w:hanging="340"/>
        <w:jc w:val="both"/>
        <w:rPr>
          <w:rFonts w:ascii="Verdana" w:hAnsi="Verdana"/>
          <w:sz w:val="18"/>
          <w:szCs w:val="18"/>
        </w:rPr>
      </w:pPr>
      <w:r w:rsidRPr="00687841">
        <w:rPr>
          <w:rFonts w:ascii="Verdana" w:hAnsi="Verdana"/>
          <w:sz w:val="18"/>
          <w:szCs w:val="18"/>
        </w:rPr>
        <w:t>b)</w:t>
      </w:r>
      <w:r w:rsidRPr="00687841">
        <w:rPr>
          <w:rFonts w:ascii="Verdana" w:hAnsi="Verdana"/>
          <w:sz w:val="18"/>
          <w:szCs w:val="18"/>
        </w:rPr>
        <w:tab/>
        <w:t xml:space="preserve">w ust. </w:t>
      </w:r>
      <w:r>
        <w:rPr>
          <w:rFonts w:ascii="Verdana" w:hAnsi="Verdana"/>
          <w:sz w:val="18"/>
          <w:szCs w:val="18"/>
        </w:rPr>
        <w:t>2</w:t>
      </w:r>
      <w:r w:rsidRPr="00687841">
        <w:rPr>
          <w:rFonts w:ascii="Verdana" w:hAnsi="Verdana"/>
          <w:sz w:val="18"/>
          <w:szCs w:val="18"/>
        </w:rPr>
        <w:t xml:space="preserve"> pkt </w:t>
      </w:r>
      <w:r>
        <w:rPr>
          <w:rFonts w:ascii="Verdana" w:hAnsi="Verdana"/>
          <w:sz w:val="18"/>
          <w:szCs w:val="18"/>
        </w:rPr>
        <w:t>4,</w:t>
      </w:r>
    </w:p>
    <w:p w:rsidR="00811B67" w:rsidRDefault="00811B67" w:rsidP="001D4AEA">
      <w:pPr>
        <w:spacing w:line="360" w:lineRule="auto"/>
        <w:ind w:left="1418"/>
        <w:jc w:val="both"/>
        <w:rPr>
          <w:rFonts w:ascii="Verdana" w:hAnsi="Verdana"/>
          <w:sz w:val="18"/>
          <w:szCs w:val="18"/>
        </w:rPr>
      </w:pPr>
      <w:r w:rsidRPr="00DF1F6D">
        <w:rPr>
          <w:rFonts w:ascii="Verdana" w:hAnsi="Verdana"/>
          <w:sz w:val="18"/>
          <w:szCs w:val="18"/>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11B67" w:rsidRPr="00687841" w:rsidRDefault="00811B67" w:rsidP="001D4AEA">
      <w:pPr>
        <w:tabs>
          <w:tab w:val="left" w:pos="1361"/>
        </w:tabs>
        <w:spacing w:line="360" w:lineRule="auto"/>
        <w:ind w:left="1361" w:hanging="454"/>
        <w:jc w:val="both"/>
        <w:rPr>
          <w:rFonts w:ascii="Verdana" w:hAnsi="Verdana"/>
          <w:sz w:val="18"/>
          <w:szCs w:val="18"/>
        </w:rPr>
      </w:pPr>
      <w:r w:rsidRPr="00687841">
        <w:rPr>
          <w:rFonts w:ascii="Verdana" w:hAnsi="Verdana"/>
          <w:sz w:val="18"/>
          <w:szCs w:val="18"/>
        </w:rPr>
        <w:t>3)</w:t>
      </w:r>
      <w:r w:rsidRPr="00687841">
        <w:rPr>
          <w:rFonts w:ascii="Verdana" w:hAnsi="Verdana"/>
          <w:sz w:val="18"/>
          <w:szCs w:val="18"/>
        </w:rPr>
        <w:tab/>
        <w:t xml:space="preserve">w </w:t>
      </w:r>
      <w:r w:rsidRPr="00D109B5">
        <w:rPr>
          <w:rFonts w:ascii="Verdana" w:hAnsi="Verdana"/>
          <w:color w:val="000000"/>
          <w:sz w:val="18"/>
        </w:rPr>
        <w:t>przypadkach</w:t>
      </w:r>
      <w:r w:rsidRPr="00687841">
        <w:rPr>
          <w:rFonts w:ascii="Verdana" w:hAnsi="Verdana"/>
          <w:sz w:val="18"/>
          <w:szCs w:val="18"/>
        </w:rPr>
        <w:t xml:space="preserve">, o których mowa w ust. </w:t>
      </w:r>
      <w:r>
        <w:rPr>
          <w:rFonts w:ascii="Verdana" w:hAnsi="Verdana"/>
          <w:sz w:val="18"/>
          <w:szCs w:val="18"/>
        </w:rPr>
        <w:t>2</w:t>
      </w:r>
      <w:r w:rsidRPr="00687841">
        <w:rPr>
          <w:rFonts w:ascii="Verdana" w:hAnsi="Verdana"/>
          <w:sz w:val="18"/>
          <w:szCs w:val="18"/>
        </w:rPr>
        <w:t xml:space="preserve"> pkt </w:t>
      </w:r>
      <w:r>
        <w:rPr>
          <w:rFonts w:ascii="Verdana" w:hAnsi="Verdana"/>
          <w:sz w:val="18"/>
          <w:szCs w:val="18"/>
        </w:rPr>
        <w:t>7</w:t>
      </w:r>
      <w:r w:rsidRPr="00687841">
        <w:rPr>
          <w:rFonts w:ascii="Verdana" w:hAnsi="Verdana"/>
          <w:sz w:val="18"/>
          <w:szCs w:val="18"/>
        </w:rPr>
        <w:t xml:space="preserve"> i </w:t>
      </w:r>
      <w:r>
        <w:rPr>
          <w:rFonts w:ascii="Verdana" w:hAnsi="Verdana"/>
          <w:sz w:val="18"/>
          <w:szCs w:val="18"/>
        </w:rPr>
        <w:t>9</w:t>
      </w:r>
      <w:r w:rsidRPr="00687841">
        <w:rPr>
          <w:rFonts w:ascii="Verdana" w:hAnsi="Verdana"/>
          <w:sz w:val="18"/>
          <w:szCs w:val="18"/>
        </w:rPr>
        <w:t>, jeżeli nie upłynęły 3 lata od dnia zaistnienia zdarzenia będącego podstawą wykluczenia;</w:t>
      </w:r>
    </w:p>
    <w:p w:rsidR="00811B67" w:rsidRPr="00687841" w:rsidRDefault="00811B67" w:rsidP="001D4AEA">
      <w:pPr>
        <w:tabs>
          <w:tab w:val="left" w:pos="1361"/>
        </w:tabs>
        <w:spacing w:line="360" w:lineRule="auto"/>
        <w:ind w:left="1361" w:hanging="454"/>
        <w:jc w:val="both"/>
        <w:rPr>
          <w:rFonts w:ascii="Verdana" w:hAnsi="Verdana"/>
          <w:sz w:val="18"/>
          <w:szCs w:val="18"/>
        </w:rPr>
      </w:pPr>
      <w:r w:rsidRPr="00687841">
        <w:rPr>
          <w:rFonts w:ascii="Verdana" w:hAnsi="Verdana"/>
          <w:sz w:val="18"/>
          <w:szCs w:val="18"/>
        </w:rPr>
        <w:t>4)</w:t>
      </w:r>
      <w:r w:rsidRPr="00687841">
        <w:rPr>
          <w:rFonts w:ascii="Verdana" w:hAnsi="Verdana"/>
          <w:sz w:val="18"/>
          <w:szCs w:val="18"/>
        </w:rPr>
        <w:tab/>
        <w:t xml:space="preserve">w </w:t>
      </w:r>
      <w:r w:rsidRPr="00D109B5">
        <w:rPr>
          <w:rFonts w:ascii="Verdana" w:hAnsi="Verdana"/>
          <w:color w:val="000000"/>
          <w:sz w:val="18"/>
        </w:rPr>
        <w:t>przypadku</w:t>
      </w:r>
      <w:r w:rsidRPr="00687841">
        <w:rPr>
          <w:rFonts w:ascii="Verdana" w:hAnsi="Verdana"/>
          <w:sz w:val="18"/>
          <w:szCs w:val="18"/>
        </w:rPr>
        <w:t xml:space="preserve">, o którym mowa w ust. </w:t>
      </w:r>
      <w:r>
        <w:rPr>
          <w:rFonts w:ascii="Verdana" w:hAnsi="Verdana"/>
          <w:sz w:val="18"/>
          <w:szCs w:val="18"/>
        </w:rPr>
        <w:t>2</w:t>
      </w:r>
      <w:r w:rsidRPr="00687841">
        <w:rPr>
          <w:rFonts w:ascii="Verdana" w:hAnsi="Verdana"/>
          <w:sz w:val="18"/>
          <w:szCs w:val="18"/>
        </w:rPr>
        <w:t xml:space="preserve"> pkt </w:t>
      </w:r>
      <w:r>
        <w:rPr>
          <w:rFonts w:ascii="Verdana" w:hAnsi="Verdana"/>
          <w:sz w:val="18"/>
          <w:szCs w:val="18"/>
        </w:rPr>
        <w:t>10</w:t>
      </w:r>
      <w:r w:rsidRPr="00687841">
        <w:rPr>
          <w:rFonts w:ascii="Verdana" w:hAnsi="Verdana"/>
          <w:sz w:val="18"/>
          <w:szCs w:val="18"/>
        </w:rPr>
        <w:t>, jeżeli nie upłynął okres, na jaki został prawomocnie orzeczony zakaz ubiegania się o zamówienia publiczne;</w:t>
      </w:r>
    </w:p>
    <w:p w:rsidR="00811B67" w:rsidRPr="00687841" w:rsidRDefault="00811B67" w:rsidP="001D4AEA">
      <w:pPr>
        <w:tabs>
          <w:tab w:val="left" w:pos="1361"/>
        </w:tabs>
        <w:spacing w:line="360" w:lineRule="auto"/>
        <w:ind w:left="1361" w:hanging="454"/>
        <w:jc w:val="both"/>
        <w:rPr>
          <w:rFonts w:ascii="Verdana" w:hAnsi="Verdana"/>
          <w:sz w:val="18"/>
          <w:szCs w:val="18"/>
        </w:rPr>
      </w:pPr>
      <w:r w:rsidRPr="00687841">
        <w:rPr>
          <w:rFonts w:ascii="Verdana" w:hAnsi="Verdana"/>
          <w:sz w:val="18"/>
          <w:szCs w:val="18"/>
        </w:rPr>
        <w:t>5)</w:t>
      </w:r>
      <w:r w:rsidRPr="00687841">
        <w:rPr>
          <w:rFonts w:ascii="Verdana" w:hAnsi="Verdana"/>
          <w:sz w:val="18"/>
          <w:szCs w:val="18"/>
        </w:rPr>
        <w:tab/>
        <w:t xml:space="preserve">w </w:t>
      </w:r>
      <w:r w:rsidRPr="00D109B5">
        <w:rPr>
          <w:rFonts w:ascii="Verdana" w:hAnsi="Verdana"/>
          <w:color w:val="000000"/>
          <w:sz w:val="18"/>
        </w:rPr>
        <w:t>przypadku</w:t>
      </w:r>
      <w:r w:rsidRPr="00687841">
        <w:rPr>
          <w:rFonts w:ascii="Verdana" w:hAnsi="Verdana"/>
          <w:sz w:val="18"/>
          <w:szCs w:val="18"/>
        </w:rPr>
        <w:t xml:space="preserve">, o którym mowa w ust. </w:t>
      </w:r>
      <w:r>
        <w:rPr>
          <w:rFonts w:ascii="Verdana" w:hAnsi="Verdana"/>
          <w:sz w:val="18"/>
          <w:szCs w:val="18"/>
        </w:rPr>
        <w:t>2</w:t>
      </w:r>
      <w:r w:rsidRPr="00687841">
        <w:rPr>
          <w:rFonts w:ascii="Verdana" w:hAnsi="Verdana"/>
          <w:sz w:val="18"/>
          <w:szCs w:val="18"/>
        </w:rPr>
        <w:t xml:space="preserve"> pkt </w:t>
      </w:r>
      <w:r>
        <w:rPr>
          <w:rFonts w:ascii="Verdana" w:hAnsi="Verdana"/>
          <w:sz w:val="18"/>
          <w:szCs w:val="18"/>
        </w:rPr>
        <w:t>11</w:t>
      </w:r>
      <w:r w:rsidRPr="00687841">
        <w:rPr>
          <w:rFonts w:ascii="Verdana" w:hAnsi="Verdana"/>
          <w:sz w:val="18"/>
          <w:szCs w:val="18"/>
        </w:rPr>
        <w:t>, jeżeli nie upłynął okres obowiązywania zakazu ubiegania się o zamówienia publiczne.</w:t>
      </w:r>
    </w:p>
    <w:p w:rsidR="00811B67" w:rsidRPr="0055058A" w:rsidRDefault="00811B67" w:rsidP="00B45D11">
      <w:pPr>
        <w:tabs>
          <w:tab w:val="left" w:pos="900"/>
        </w:tabs>
        <w:spacing w:line="336" w:lineRule="auto"/>
        <w:ind w:left="907" w:hanging="567"/>
        <w:jc w:val="both"/>
        <w:rPr>
          <w:rFonts w:ascii="Verdana" w:hAnsi="Verdana"/>
          <w:kern w:val="18"/>
          <w:sz w:val="18"/>
          <w:szCs w:val="18"/>
        </w:rPr>
      </w:pPr>
      <w:r>
        <w:rPr>
          <w:rFonts w:ascii="Verdana" w:hAnsi="Verdana"/>
          <w:sz w:val="18"/>
          <w:szCs w:val="18"/>
        </w:rPr>
        <w:t>4.</w:t>
      </w:r>
      <w:r>
        <w:rPr>
          <w:rFonts w:ascii="Verdana" w:hAnsi="Verdana"/>
          <w:sz w:val="18"/>
          <w:szCs w:val="18"/>
        </w:rPr>
        <w:tab/>
      </w:r>
      <w:r w:rsidRPr="00AE6AC5">
        <w:rPr>
          <w:rFonts w:ascii="Verdana" w:hAnsi="Verdana"/>
          <w:sz w:val="18"/>
          <w:szCs w:val="18"/>
        </w:rPr>
        <w:t xml:space="preserve">Wykonawca, który podlega wykluczeniu na podstawie ust. </w:t>
      </w:r>
      <w:r>
        <w:rPr>
          <w:rFonts w:ascii="Verdana" w:hAnsi="Verdana"/>
          <w:sz w:val="18"/>
          <w:szCs w:val="18"/>
        </w:rPr>
        <w:t>2</w:t>
      </w:r>
      <w:r w:rsidRPr="00AE6AC5">
        <w:rPr>
          <w:rFonts w:ascii="Verdana" w:hAnsi="Verdana"/>
          <w:sz w:val="18"/>
          <w:szCs w:val="18"/>
        </w:rPr>
        <w:t xml:space="preserve"> pkt </w:t>
      </w:r>
      <w:r>
        <w:rPr>
          <w:rFonts w:ascii="Verdana" w:hAnsi="Verdana"/>
          <w:sz w:val="18"/>
          <w:szCs w:val="18"/>
        </w:rPr>
        <w:t>2</w:t>
      </w:r>
      <w:r w:rsidRPr="00AE6AC5">
        <w:rPr>
          <w:rFonts w:ascii="Verdana" w:hAnsi="Verdana"/>
          <w:sz w:val="18"/>
          <w:szCs w:val="18"/>
        </w:rPr>
        <w:t xml:space="preserve"> i </w:t>
      </w:r>
      <w:r>
        <w:rPr>
          <w:rFonts w:ascii="Verdana" w:hAnsi="Verdana"/>
          <w:sz w:val="18"/>
          <w:szCs w:val="18"/>
        </w:rPr>
        <w:t>3</w:t>
      </w:r>
      <w:r w:rsidRPr="00AE6AC5">
        <w:rPr>
          <w:rFonts w:ascii="Verdana" w:hAnsi="Verdana"/>
          <w:sz w:val="18"/>
          <w:szCs w:val="18"/>
        </w:rPr>
        <w:t xml:space="preserve"> oraz </w:t>
      </w:r>
      <w:r>
        <w:rPr>
          <w:rFonts w:ascii="Verdana" w:hAnsi="Verdana"/>
          <w:sz w:val="18"/>
          <w:szCs w:val="18"/>
        </w:rPr>
        <w:t>5</w:t>
      </w:r>
      <w:r w:rsidRPr="00AE6AC5">
        <w:rPr>
          <w:rFonts w:ascii="Verdana" w:hAnsi="Verdana"/>
          <w:sz w:val="18"/>
          <w:szCs w:val="18"/>
        </w:rPr>
        <w:t>-</w:t>
      </w:r>
      <w:r>
        <w:rPr>
          <w:rFonts w:ascii="Verdana" w:hAnsi="Verdana"/>
          <w:sz w:val="18"/>
          <w:szCs w:val="18"/>
        </w:rPr>
        <w:t>9</w:t>
      </w:r>
      <w:r w:rsidRPr="00AE6AC5">
        <w:rPr>
          <w:rFonts w:ascii="Verdana" w:hAnsi="Verdana"/>
          <w:sz w:val="18"/>
          <w:szCs w:val="18"/>
        </w:rPr>
        <w:t>, może przedstawić dowody na to, że podjęte przez niego środki są wystarczające d</w:t>
      </w:r>
      <w:r>
        <w:rPr>
          <w:rFonts w:ascii="Verdana" w:hAnsi="Verdana"/>
          <w:sz w:val="18"/>
          <w:szCs w:val="18"/>
        </w:rPr>
        <w:t>o wykazania jego rzetelności, w </w:t>
      </w:r>
      <w:r w:rsidRPr="00AE6AC5">
        <w:rPr>
          <w:rFonts w:ascii="Verdana" w:hAnsi="Verdana"/>
          <w:sz w:val="18"/>
          <w:szCs w:val="18"/>
        </w:rPr>
        <w:t>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w:t>
      </w:r>
      <w:r w:rsidRPr="0055058A">
        <w:rPr>
          <w:rFonts w:ascii="Verdana" w:hAnsi="Verdana"/>
          <w:kern w:val="18"/>
          <w:sz w:val="18"/>
          <w:szCs w:val="18"/>
        </w:rPr>
        <w:t>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11B67" w:rsidRPr="0055058A" w:rsidRDefault="00811B67" w:rsidP="00B45D11">
      <w:pPr>
        <w:tabs>
          <w:tab w:val="left" w:pos="900"/>
        </w:tabs>
        <w:spacing w:line="336" w:lineRule="auto"/>
        <w:ind w:left="907" w:hanging="567"/>
        <w:jc w:val="both"/>
        <w:rPr>
          <w:rFonts w:ascii="Verdana" w:hAnsi="Verdana"/>
          <w:kern w:val="18"/>
          <w:sz w:val="18"/>
          <w:szCs w:val="18"/>
        </w:rPr>
      </w:pPr>
      <w:r w:rsidRPr="0055058A">
        <w:rPr>
          <w:rFonts w:ascii="Verdana" w:hAnsi="Verdana"/>
          <w:kern w:val="18"/>
          <w:sz w:val="18"/>
          <w:szCs w:val="18"/>
        </w:rPr>
        <w:t>5.</w:t>
      </w:r>
      <w:r w:rsidRPr="0055058A">
        <w:rPr>
          <w:rFonts w:ascii="Verdana" w:hAnsi="Verdana"/>
          <w:kern w:val="18"/>
          <w:sz w:val="18"/>
          <w:szCs w:val="18"/>
        </w:rPr>
        <w:tab/>
        <w:t>Wykonawca nie podlega wykluczeniu, jeżeli zamawiający, uwzględniając wagę i szczególne okoliczności czynu wykonawcy, uzna za wystarczające dowody przedstawione na podstawie ust. 4.</w:t>
      </w:r>
    </w:p>
    <w:p w:rsidR="00811B67" w:rsidRPr="0055058A" w:rsidRDefault="00811B67" w:rsidP="00B45D11">
      <w:pPr>
        <w:tabs>
          <w:tab w:val="left" w:pos="900"/>
        </w:tabs>
        <w:spacing w:line="336" w:lineRule="auto"/>
        <w:ind w:left="907" w:hanging="567"/>
        <w:jc w:val="both"/>
        <w:rPr>
          <w:rFonts w:ascii="Verdana" w:hAnsi="Verdana"/>
          <w:kern w:val="18"/>
          <w:sz w:val="18"/>
          <w:szCs w:val="18"/>
        </w:rPr>
      </w:pPr>
      <w:r w:rsidRPr="0055058A">
        <w:rPr>
          <w:rFonts w:ascii="Verdana" w:hAnsi="Verdana"/>
          <w:kern w:val="18"/>
          <w:sz w:val="18"/>
          <w:szCs w:val="18"/>
        </w:rPr>
        <w:t>6.</w:t>
      </w:r>
      <w:r w:rsidRPr="0055058A">
        <w:rPr>
          <w:rFonts w:ascii="Verdana" w:hAnsi="Verdana"/>
          <w:kern w:val="18"/>
          <w:sz w:val="18"/>
          <w:szCs w:val="18"/>
        </w:rPr>
        <w:tab/>
        <w:t xml:space="preserve">W przypadkach, o </w:t>
      </w:r>
      <w:r w:rsidRPr="00B45D11">
        <w:rPr>
          <w:rFonts w:ascii="Verdana" w:hAnsi="Verdana"/>
          <w:sz w:val="18"/>
          <w:szCs w:val="18"/>
        </w:rPr>
        <w:t>których</w:t>
      </w:r>
      <w:r w:rsidRPr="0055058A">
        <w:rPr>
          <w:rFonts w:ascii="Verdana" w:hAnsi="Verdana"/>
          <w:kern w:val="18"/>
          <w:sz w:val="18"/>
          <w:szCs w:val="18"/>
        </w:rPr>
        <w:t xml:space="preserve"> mowa w ust. 2 pkt 8, przed wykluczeniem wykonawcy, zamawiający zapewnia temu wykonawcy możliwość udowodnienia, że jego udział w przygotowaniu postępowania o udzielenie zamówienia nie zakłóci konkurencji. Zamawiający wskazuje w protokole sposób zapewnienia konkurencji.</w:t>
      </w:r>
    </w:p>
    <w:p w:rsidR="00811B67" w:rsidRPr="0055058A" w:rsidRDefault="00811B67" w:rsidP="001D4AEA">
      <w:pPr>
        <w:tabs>
          <w:tab w:val="left" w:pos="900"/>
        </w:tabs>
        <w:spacing w:line="360" w:lineRule="auto"/>
        <w:ind w:left="907" w:hanging="567"/>
        <w:jc w:val="both"/>
        <w:rPr>
          <w:rFonts w:ascii="Verdana" w:hAnsi="Verdana"/>
          <w:sz w:val="18"/>
          <w:szCs w:val="18"/>
        </w:rPr>
      </w:pPr>
      <w:r w:rsidRPr="0055058A">
        <w:rPr>
          <w:rFonts w:ascii="Verdana" w:hAnsi="Verdana"/>
          <w:b/>
          <w:kern w:val="18"/>
          <w:sz w:val="18"/>
          <w:szCs w:val="18"/>
        </w:rPr>
        <w:t>Podstawy wykluczenia, o których mowa w art. 24 ust. 5 ustawy Pzp</w:t>
      </w:r>
      <w:r w:rsidRPr="0055058A">
        <w:rPr>
          <w:rFonts w:ascii="Verdana" w:hAnsi="Verdana"/>
          <w:sz w:val="18"/>
          <w:szCs w:val="18"/>
        </w:rPr>
        <w:t>.</w:t>
      </w:r>
    </w:p>
    <w:p w:rsidR="00811B67" w:rsidRPr="002445AD" w:rsidRDefault="00811B67" w:rsidP="00B45D11">
      <w:pPr>
        <w:tabs>
          <w:tab w:val="left" w:pos="900"/>
        </w:tabs>
        <w:spacing w:line="336" w:lineRule="auto"/>
        <w:ind w:left="907" w:hanging="567"/>
        <w:jc w:val="both"/>
        <w:rPr>
          <w:rFonts w:ascii="Verdana" w:hAnsi="Verdana"/>
          <w:sz w:val="18"/>
          <w:szCs w:val="18"/>
        </w:rPr>
      </w:pPr>
      <w:r w:rsidRPr="002445AD">
        <w:rPr>
          <w:rFonts w:ascii="Verdana" w:hAnsi="Verdana"/>
          <w:sz w:val="18"/>
          <w:szCs w:val="18"/>
        </w:rPr>
        <w:t>7.</w:t>
      </w:r>
      <w:r w:rsidRPr="002445AD">
        <w:rPr>
          <w:rFonts w:ascii="Verdana" w:hAnsi="Verdana"/>
          <w:sz w:val="18"/>
          <w:szCs w:val="18"/>
        </w:rPr>
        <w:tab/>
        <w:t>Z postępowania o udzielenie zamówienia zamawiający wykluczy wykonawcę:</w:t>
      </w:r>
    </w:p>
    <w:p w:rsidR="00811B67" w:rsidRPr="002445AD" w:rsidRDefault="00811B67" w:rsidP="0055058A">
      <w:pPr>
        <w:tabs>
          <w:tab w:val="left" w:pos="1361"/>
        </w:tabs>
        <w:spacing w:line="360" w:lineRule="auto"/>
        <w:ind w:left="1361" w:hanging="454"/>
        <w:jc w:val="both"/>
        <w:rPr>
          <w:rFonts w:ascii="Verdana" w:hAnsi="Verdana"/>
          <w:sz w:val="18"/>
          <w:szCs w:val="18"/>
        </w:rPr>
      </w:pPr>
      <w:r w:rsidRPr="002445AD">
        <w:rPr>
          <w:rFonts w:ascii="Verdana" w:hAnsi="Verdana"/>
          <w:sz w:val="18"/>
          <w:szCs w:val="18"/>
        </w:rPr>
        <w:t>1)</w:t>
      </w:r>
      <w:r w:rsidRPr="002445AD">
        <w:rPr>
          <w:rFonts w:ascii="Verdana" w:hAnsi="Verdana"/>
          <w:sz w:val="18"/>
          <w:szCs w:val="18"/>
        </w:rPr>
        <w:tab/>
      </w:r>
      <w:r w:rsidR="001B3108" w:rsidRPr="001B3108">
        <w:rPr>
          <w:rFonts w:ascii="Verdana" w:hAnsi="Verdana"/>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912, 1495 i</w:t>
      </w:r>
      <w:r w:rsidR="001B3108">
        <w:rPr>
          <w:rFonts w:ascii="Verdana" w:hAnsi="Verdana"/>
          <w:sz w:val="18"/>
          <w:szCs w:val="18"/>
        </w:rPr>
        <w:t> </w:t>
      </w:r>
      <w:r w:rsidR="001B3108" w:rsidRPr="001B3108">
        <w:rPr>
          <w:rFonts w:ascii="Verdana" w:hAnsi="Verdana"/>
          <w:sz w:val="18"/>
          <w:szCs w:val="18"/>
        </w:rPr>
        <w:t>1655)</w:t>
      </w:r>
      <w:r w:rsidRPr="002445AD">
        <w:rPr>
          <w:rFonts w:ascii="Verdana" w:hAnsi="Verdana"/>
          <w:sz w:val="18"/>
          <w:szCs w:val="18"/>
        </w:rPr>
        <w:t xml:space="preserve"> (podstawa prawna: art. 24 ust. 5 pkt 1 ustawy </w:t>
      </w:r>
      <w:proofErr w:type="spellStart"/>
      <w:r w:rsidRPr="002445AD">
        <w:rPr>
          <w:rFonts w:ascii="Verdana" w:hAnsi="Verdana"/>
          <w:sz w:val="18"/>
          <w:szCs w:val="18"/>
        </w:rPr>
        <w:t>Pzp</w:t>
      </w:r>
      <w:proofErr w:type="spellEnd"/>
      <w:r w:rsidRPr="002445AD">
        <w:rPr>
          <w:rFonts w:ascii="Verdana" w:hAnsi="Verdana"/>
          <w:sz w:val="18"/>
          <w:szCs w:val="18"/>
        </w:rPr>
        <w:t>)</w:t>
      </w:r>
    </w:p>
    <w:p w:rsidR="00811B67" w:rsidRPr="00184FCC" w:rsidRDefault="00811B67" w:rsidP="00B45D11">
      <w:pPr>
        <w:spacing w:before="120"/>
        <w:ind w:left="1276"/>
        <w:jc w:val="both"/>
        <w:rPr>
          <w:rFonts w:ascii="Verdana" w:hAnsi="Verdana"/>
          <w:b/>
          <w:color w:val="4F81BD"/>
          <w:sz w:val="18"/>
          <w:szCs w:val="18"/>
        </w:rPr>
      </w:pPr>
      <w:r w:rsidRPr="00184FCC">
        <w:rPr>
          <w:rFonts w:ascii="Verdana" w:hAnsi="Verdana"/>
          <w:b/>
          <w:color w:val="4F81BD"/>
          <w:sz w:val="18"/>
          <w:szCs w:val="18"/>
        </w:rPr>
        <w:t>Oświadczenie z formularza JEDZ:</w:t>
      </w:r>
    </w:p>
    <w:p w:rsidR="00811B67" w:rsidRPr="00184FCC" w:rsidRDefault="00811B67" w:rsidP="00B45D11">
      <w:pPr>
        <w:spacing w:after="120"/>
        <w:ind w:left="1701"/>
        <w:jc w:val="both"/>
        <w:rPr>
          <w:rFonts w:ascii="Verdana" w:hAnsi="Verdana"/>
          <w:color w:val="4F81BD"/>
          <w:sz w:val="18"/>
          <w:szCs w:val="18"/>
        </w:rPr>
      </w:pPr>
      <w:r w:rsidRPr="00184FCC">
        <w:rPr>
          <w:rFonts w:ascii="Verdana" w:hAnsi="Verdana"/>
          <w:color w:val="4F81BD"/>
          <w:sz w:val="18"/>
          <w:szCs w:val="18"/>
        </w:rPr>
        <w:t>Cześć III Podstawy wykluczenia, sekcja C - podsekcja dotycząca bankructwa, postępowania upadłościowego i układu z wierzycielami.</w:t>
      </w:r>
    </w:p>
    <w:p w:rsidR="00811B67" w:rsidRPr="002445AD" w:rsidRDefault="00811B67" w:rsidP="0055058A">
      <w:pPr>
        <w:tabs>
          <w:tab w:val="left" w:pos="900"/>
        </w:tabs>
        <w:spacing w:line="336" w:lineRule="auto"/>
        <w:ind w:left="907" w:hanging="567"/>
        <w:jc w:val="both"/>
        <w:rPr>
          <w:rFonts w:ascii="Verdana" w:hAnsi="Verdana"/>
          <w:sz w:val="18"/>
          <w:szCs w:val="18"/>
        </w:rPr>
      </w:pPr>
      <w:bookmarkStart w:id="29" w:name="_Hlk524273144"/>
      <w:r w:rsidRPr="002445AD">
        <w:rPr>
          <w:rFonts w:ascii="Verdana" w:hAnsi="Verdana"/>
          <w:sz w:val="18"/>
          <w:szCs w:val="18"/>
        </w:rPr>
        <w:t>8.</w:t>
      </w:r>
      <w:r w:rsidRPr="002445AD">
        <w:rPr>
          <w:rFonts w:ascii="Verdana" w:hAnsi="Verdana"/>
          <w:sz w:val="18"/>
          <w:szCs w:val="18"/>
        </w:rPr>
        <w:tab/>
      </w:r>
      <w:r w:rsidRPr="00184FCC">
        <w:rPr>
          <w:rFonts w:ascii="Verdana" w:hAnsi="Verdana"/>
          <w:strike/>
          <w:sz w:val="18"/>
          <w:szCs w:val="18"/>
        </w:rPr>
        <w:t>Wykluczenie wykonawcy następuje w przypadkach, o których mowa w ust. 7:</w:t>
      </w:r>
    </w:p>
    <w:p w:rsidR="00811B67" w:rsidRPr="002445AD" w:rsidRDefault="00811B67" w:rsidP="00F51758">
      <w:pPr>
        <w:tabs>
          <w:tab w:val="left" w:pos="900"/>
        </w:tabs>
        <w:spacing w:line="360" w:lineRule="auto"/>
        <w:ind w:left="907" w:hanging="567"/>
        <w:jc w:val="both"/>
        <w:rPr>
          <w:rFonts w:ascii="Verdana" w:hAnsi="Verdana"/>
          <w:sz w:val="18"/>
          <w:szCs w:val="18"/>
        </w:rPr>
      </w:pPr>
      <w:bookmarkStart w:id="30" w:name="_Hlk524273192"/>
      <w:bookmarkEnd w:id="29"/>
      <w:r w:rsidRPr="002445AD">
        <w:rPr>
          <w:rFonts w:ascii="Verdana" w:hAnsi="Verdana"/>
          <w:sz w:val="18"/>
          <w:szCs w:val="18"/>
        </w:rPr>
        <w:t>9.</w:t>
      </w:r>
      <w:r w:rsidRPr="002445AD">
        <w:rPr>
          <w:rFonts w:ascii="Verdana" w:hAnsi="Verdana"/>
          <w:sz w:val="18"/>
          <w:szCs w:val="18"/>
        </w:rPr>
        <w:tab/>
        <w:t>Wykonawca, który podlega wykluczeniu na podstawie ust. 7,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11B67" w:rsidRPr="002445AD" w:rsidRDefault="00811B67" w:rsidP="00101FA3">
      <w:pPr>
        <w:tabs>
          <w:tab w:val="left" w:pos="900"/>
        </w:tabs>
        <w:spacing w:line="360" w:lineRule="auto"/>
        <w:ind w:left="907" w:hanging="680"/>
        <w:jc w:val="both"/>
        <w:rPr>
          <w:rFonts w:ascii="Verdana" w:hAnsi="Verdana"/>
          <w:sz w:val="18"/>
          <w:szCs w:val="18"/>
        </w:rPr>
      </w:pPr>
      <w:r w:rsidRPr="002445AD">
        <w:rPr>
          <w:rFonts w:ascii="Verdana" w:hAnsi="Verdana"/>
          <w:sz w:val="18"/>
          <w:szCs w:val="18"/>
        </w:rPr>
        <w:t>10.</w:t>
      </w:r>
      <w:r w:rsidRPr="002445AD">
        <w:rPr>
          <w:rFonts w:ascii="Verdana" w:hAnsi="Verdana"/>
          <w:sz w:val="18"/>
          <w:szCs w:val="18"/>
        </w:rPr>
        <w:tab/>
        <w:t>Wykonawca nie podlega wykluczeniu, jeżeli zamawiający, uwzględniając wagę i szczególne okoliczności czynu wykonawcy, uzna za wystarczające dowody przedstawione na podstawie ust. 9.</w:t>
      </w:r>
    </w:p>
    <w:bookmarkEnd w:id="30"/>
    <w:p w:rsidR="00811B67" w:rsidRDefault="00811B67" w:rsidP="0055058A">
      <w:pPr>
        <w:tabs>
          <w:tab w:val="left" w:pos="900"/>
        </w:tabs>
        <w:spacing w:line="360" w:lineRule="auto"/>
        <w:ind w:left="907" w:hanging="567"/>
        <w:jc w:val="both"/>
        <w:rPr>
          <w:rFonts w:ascii="Verdana" w:hAnsi="Verdana"/>
          <w:sz w:val="18"/>
          <w:szCs w:val="18"/>
        </w:rPr>
      </w:pPr>
      <w:r>
        <w:rPr>
          <w:rFonts w:ascii="Verdana" w:hAnsi="Verdana"/>
          <w:b/>
          <w:kern w:val="18"/>
          <w:sz w:val="18"/>
          <w:szCs w:val="18"/>
        </w:rPr>
        <w:t xml:space="preserve">Możliwość </w:t>
      </w:r>
      <w:r w:rsidRPr="0055058A">
        <w:rPr>
          <w:rFonts w:ascii="Verdana" w:hAnsi="Verdana"/>
          <w:b/>
          <w:kern w:val="18"/>
          <w:sz w:val="18"/>
          <w:szCs w:val="18"/>
        </w:rPr>
        <w:t>wykluczenia</w:t>
      </w:r>
      <w:r w:rsidRPr="00101FA3">
        <w:t xml:space="preserve"> </w:t>
      </w:r>
      <w:r w:rsidRPr="00101FA3">
        <w:rPr>
          <w:rFonts w:ascii="Verdana" w:hAnsi="Verdana"/>
          <w:b/>
          <w:kern w:val="18"/>
          <w:sz w:val="18"/>
          <w:szCs w:val="18"/>
        </w:rPr>
        <w:t>na każdym etapie postępowania</w:t>
      </w:r>
      <w:r>
        <w:rPr>
          <w:rFonts w:ascii="Verdana" w:hAnsi="Verdana"/>
          <w:b/>
          <w:kern w:val="18"/>
          <w:sz w:val="18"/>
          <w:szCs w:val="18"/>
        </w:rPr>
        <w:t>.</w:t>
      </w:r>
    </w:p>
    <w:p w:rsidR="00811B67" w:rsidRDefault="00811B67" w:rsidP="00101FA3">
      <w:pPr>
        <w:tabs>
          <w:tab w:val="left" w:pos="900"/>
        </w:tabs>
        <w:spacing w:line="360" w:lineRule="auto"/>
        <w:ind w:left="907" w:hanging="680"/>
        <w:jc w:val="both"/>
        <w:rPr>
          <w:rFonts w:ascii="Verdana" w:hAnsi="Verdana"/>
          <w:sz w:val="18"/>
          <w:szCs w:val="18"/>
        </w:rPr>
      </w:pPr>
      <w:bookmarkStart w:id="31" w:name="_Hlk524273251"/>
      <w:r>
        <w:rPr>
          <w:rFonts w:ascii="Verdana" w:hAnsi="Verdana"/>
          <w:sz w:val="18"/>
          <w:szCs w:val="18"/>
        </w:rPr>
        <w:t>11.</w:t>
      </w:r>
      <w:r>
        <w:rPr>
          <w:rFonts w:ascii="Verdana" w:hAnsi="Verdana"/>
          <w:sz w:val="18"/>
          <w:szCs w:val="18"/>
        </w:rPr>
        <w:tab/>
      </w:r>
      <w:r w:rsidRPr="006F741A">
        <w:rPr>
          <w:rFonts w:ascii="Verdana" w:hAnsi="Verdana"/>
          <w:sz w:val="18"/>
          <w:szCs w:val="18"/>
        </w:rPr>
        <w:t>Zamawiający może wykluczyć wykonawcę na każdym etapie postępowania o udzielenie zamówienia</w:t>
      </w:r>
      <w:r>
        <w:rPr>
          <w:rFonts w:ascii="Verdana" w:hAnsi="Verdana"/>
          <w:sz w:val="18"/>
          <w:szCs w:val="18"/>
        </w:rPr>
        <w:t xml:space="preserve"> (art. 24 ust. 12 ustawy Pzp)</w:t>
      </w:r>
      <w:r w:rsidRPr="006F741A">
        <w:rPr>
          <w:rFonts w:ascii="Verdana" w:hAnsi="Verdana"/>
          <w:sz w:val="18"/>
          <w:szCs w:val="18"/>
        </w:rPr>
        <w:t>.</w:t>
      </w:r>
    </w:p>
    <w:bookmarkEnd w:id="31"/>
    <w:p w:rsidR="00811B67" w:rsidRPr="0055058A" w:rsidRDefault="00811B67" w:rsidP="001D4AEA">
      <w:pPr>
        <w:tabs>
          <w:tab w:val="left" w:pos="900"/>
        </w:tabs>
        <w:spacing w:line="360" w:lineRule="auto"/>
        <w:ind w:left="907" w:hanging="567"/>
        <w:jc w:val="both"/>
        <w:rPr>
          <w:rFonts w:ascii="Verdana" w:hAnsi="Verdana"/>
          <w:b/>
          <w:sz w:val="18"/>
          <w:szCs w:val="18"/>
        </w:rPr>
      </w:pPr>
      <w:r w:rsidRPr="0055058A">
        <w:rPr>
          <w:rFonts w:ascii="Verdana" w:hAnsi="Verdana"/>
          <w:b/>
          <w:sz w:val="18"/>
          <w:szCs w:val="18"/>
        </w:rPr>
        <w:t>Warunki udziału</w:t>
      </w:r>
    </w:p>
    <w:p w:rsidR="00811B67" w:rsidRDefault="00811B67" w:rsidP="00101FA3">
      <w:pPr>
        <w:tabs>
          <w:tab w:val="left" w:pos="900"/>
        </w:tabs>
        <w:spacing w:line="360" w:lineRule="auto"/>
        <w:ind w:left="907" w:hanging="680"/>
        <w:jc w:val="both"/>
        <w:rPr>
          <w:rFonts w:ascii="Verdana" w:hAnsi="Verdana"/>
          <w:sz w:val="18"/>
          <w:szCs w:val="18"/>
        </w:rPr>
      </w:pPr>
      <w:r>
        <w:rPr>
          <w:rFonts w:ascii="Verdana" w:hAnsi="Verdana"/>
          <w:sz w:val="18"/>
          <w:szCs w:val="18"/>
        </w:rPr>
        <w:t>12</w:t>
      </w:r>
      <w:r w:rsidRPr="00A617BF">
        <w:rPr>
          <w:rFonts w:ascii="Verdana" w:hAnsi="Verdana"/>
          <w:sz w:val="18"/>
          <w:szCs w:val="18"/>
        </w:rPr>
        <w:t>.</w:t>
      </w:r>
      <w:r w:rsidRPr="00A617BF">
        <w:rPr>
          <w:rFonts w:ascii="Verdana" w:hAnsi="Verdana"/>
          <w:sz w:val="18"/>
          <w:szCs w:val="18"/>
        </w:rPr>
        <w:tab/>
        <w:t xml:space="preserve">Wykonawca biorący udział w postępowaniu musi spełniać </w:t>
      </w:r>
      <w:r>
        <w:rPr>
          <w:rFonts w:ascii="Verdana" w:hAnsi="Verdana"/>
          <w:sz w:val="18"/>
          <w:szCs w:val="18"/>
        </w:rPr>
        <w:t xml:space="preserve">następujące </w:t>
      </w:r>
      <w:r w:rsidRPr="00A617BF">
        <w:rPr>
          <w:rFonts w:ascii="Verdana" w:hAnsi="Verdana"/>
          <w:sz w:val="18"/>
          <w:szCs w:val="18"/>
        </w:rPr>
        <w:t xml:space="preserve">warunki </w:t>
      </w:r>
      <w:r>
        <w:rPr>
          <w:rFonts w:ascii="Verdana" w:hAnsi="Verdana"/>
          <w:sz w:val="18"/>
          <w:szCs w:val="18"/>
        </w:rPr>
        <w:t>udziału dotyczące</w:t>
      </w:r>
      <w:r w:rsidRPr="00B40426">
        <w:rPr>
          <w:rFonts w:ascii="Verdana" w:hAnsi="Verdana"/>
          <w:sz w:val="18"/>
          <w:szCs w:val="18"/>
        </w:rPr>
        <w:t>:</w:t>
      </w:r>
    </w:p>
    <w:p w:rsidR="00811B67" w:rsidRDefault="00811B67" w:rsidP="00B80310">
      <w:pPr>
        <w:tabs>
          <w:tab w:val="left" w:pos="1361"/>
        </w:tabs>
        <w:spacing w:line="336" w:lineRule="auto"/>
        <w:ind w:left="1361" w:hanging="454"/>
        <w:jc w:val="both"/>
        <w:rPr>
          <w:rFonts w:ascii="Verdana" w:hAnsi="Verdana"/>
          <w:sz w:val="18"/>
          <w:szCs w:val="18"/>
        </w:rPr>
      </w:pPr>
      <w:r w:rsidRPr="00B40426">
        <w:rPr>
          <w:rFonts w:ascii="Verdana" w:hAnsi="Verdana"/>
          <w:sz w:val="18"/>
          <w:szCs w:val="18"/>
        </w:rPr>
        <w:t>1)</w:t>
      </w:r>
      <w:r w:rsidRPr="00B40426">
        <w:rPr>
          <w:rFonts w:ascii="Verdana" w:hAnsi="Verdana"/>
          <w:sz w:val="18"/>
          <w:szCs w:val="18"/>
        </w:rPr>
        <w:tab/>
      </w:r>
      <w:r w:rsidRPr="00D109B5">
        <w:rPr>
          <w:rFonts w:ascii="Verdana" w:hAnsi="Verdana"/>
          <w:color w:val="000000"/>
          <w:sz w:val="18"/>
        </w:rPr>
        <w:t>kompetencji</w:t>
      </w:r>
      <w:r w:rsidRPr="00E02DCE">
        <w:rPr>
          <w:rFonts w:ascii="Verdana" w:hAnsi="Verdana"/>
          <w:sz w:val="18"/>
          <w:szCs w:val="18"/>
        </w:rPr>
        <w:t xml:space="preserve"> lub uprawnień do prowadzenia określonej działalności zawodowej, o ile wynika to</w:t>
      </w:r>
      <w:r>
        <w:rPr>
          <w:rFonts w:ascii="Verdana" w:hAnsi="Verdana"/>
          <w:sz w:val="18"/>
          <w:szCs w:val="18"/>
        </w:rPr>
        <w:t xml:space="preserve"> </w:t>
      </w:r>
      <w:r w:rsidRPr="00E02DCE">
        <w:rPr>
          <w:rFonts w:ascii="Verdana" w:hAnsi="Verdana"/>
          <w:sz w:val="18"/>
          <w:szCs w:val="18"/>
        </w:rPr>
        <w:t>z</w:t>
      </w:r>
      <w:r>
        <w:rPr>
          <w:rFonts w:ascii="Verdana" w:hAnsi="Verdana"/>
          <w:sz w:val="18"/>
          <w:szCs w:val="18"/>
        </w:rPr>
        <w:t> </w:t>
      </w:r>
      <w:r w:rsidRPr="00E02DCE">
        <w:rPr>
          <w:rFonts w:ascii="Verdana" w:hAnsi="Verdana"/>
          <w:sz w:val="18"/>
          <w:szCs w:val="18"/>
        </w:rPr>
        <w:t>odrębnych przepisów</w:t>
      </w:r>
      <w:r>
        <w:rPr>
          <w:rFonts w:ascii="Verdana" w:hAnsi="Verdana"/>
          <w:sz w:val="18"/>
          <w:szCs w:val="18"/>
        </w:rPr>
        <w:t>:</w:t>
      </w:r>
    </w:p>
    <w:p w:rsidR="00D96D48" w:rsidRPr="00D96D48" w:rsidRDefault="00D96D48" w:rsidP="00CA1652">
      <w:pPr>
        <w:numPr>
          <w:ilvl w:val="2"/>
          <w:numId w:val="27"/>
        </w:numPr>
        <w:tabs>
          <w:tab w:val="left" w:pos="-2652"/>
        </w:tabs>
        <w:suppressAutoHyphens/>
        <w:autoSpaceDE w:val="0"/>
        <w:autoSpaceDN w:val="0"/>
        <w:spacing w:before="122" w:line="360" w:lineRule="auto"/>
        <w:ind w:left="1843" w:hanging="283"/>
        <w:jc w:val="both"/>
        <w:textAlignment w:val="baseline"/>
        <w:rPr>
          <w:rFonts w:ascii="Verdana" w:hAnsi="Verdana"/>
          <w:sz w:val="18"/>
          <w:szCs w:val="18"/>
        </w:rPr>
      </w:pPr>
      <w:r w:rsidRPr="00D96D48">
        <w:rPr>
          <w:rFonts w:ascii="Verdana" w:eastAsia="Times New Roman" w:hAnsi="Verdana" w:cs="Book Antiqua"/>
          <w:sz w:val="18"/>
          <w:szCs w:val="18"/>
        </w:rPr>
        <w:t>posiada aktualne zezwolenie właściwego organu na zbieranie lub na zbieranie i przetwarzanie odpadów wydane w trybie przepisów ustawy z dnia 14 grudnia 2012 r. - o odpadach (</w:t>
      </w:r>
      <w:proofErr w:type="spellStart"/>
      <w:r w:rsidRPr="00D96D48">
        <w:rPr>
          <w:rFonts w:ascii="Verdana" w:eastAsia="Times New Roman" w:hAnsi="Verdana" w:cs="Book Antiqua"/>
          <w:sz w:val="18"/>
          <w:szCs w:val="18"/>
        </w:rPr>
        <w:t>t.j</w:t>
      </w:r>
      <w:proofErr w:type="spellEnd"/>
      <w:r w:rsidRPr="00D96D48">
        <w:rPr>
          <w:rFonts w:ascii="Verdana" w:eastAsia="Times New Roman" w:hAnsi="Verdana" w:cs="Book Antiqua"/>
          <w:sz w:val="18"/>
          <w:szCs w:val="18"/>
        </w:rPr>
        <w:t>. Dz. U. z 201</w:t>
      </w:r>
      <w:r w:rsidR="00C778C6">
        <w:rPr>
          <w:rFonts w:ascii="Verdana" w:eastAsia="Times New Roman" w:hAnsi="Verdana" w:cs="Book Antiqua"/>
          <w:sz w:val="18"/>
          <w:szCs w:val="18"/>
        </w:rPr>
        <w:t>9</w:t>
      </w:r>
      <w:r w:rsidRPr="00D96D48">
        <w:rPr>
          <w:rFonts w:ascii="Verdana" w:eastAsia="Times New Roman" w:hAnsi="Verdana" w:cs="Book Antiqua"/>
          <w:sz w:val="18"/>
          <w:szCs w:val="18"/>
        </w:rPr>
        <w:t xml:space="preserve"> r. poz. </w:t>
      </w:r>
      <w:r w:rsidR="00C778C6">
        <w:rPr>
          <w:rFonts w:ascii="Verdana" w:eastAsia="Times New Roman" w:hAnsi="Verdana" w:cs="Book Antiqua"/>
          <w:sz w:val="18"/>
          <w:szCs w:val="18"/>
        </w:rPr>
        <w:t>701</w:t>
      </w:r>
      <w:r w:rsidRPr="00D96D48">
        <w:rPr>
          <w:rFonts w:ascii="Verdana" w:eastAsia="Times New Roman" w:hAnsi="Verdana" w:cs="Book Antiqua"/>
          <w:sz w:val="18"/>
          <w:szCs w:val="18"/>
        </w:rPr>
        <w:t xml:space="preserve"> ze zm.);</w:t>
      </w:r>
    </w:p>
    <w:p w:rsidR="00D96D48" w:rsidRPr="00D96D48" w:rsidRDefault="00D96D48" w:rsidP="00CA1652">
      <w:pPr>
        <w:numPr>
          <w:ilvl w:val="2"/>
          <w:numId w:val="27"/>
        </w:numPr>
        <w:tabs>
          <w:tab w:val="left" w:pos="-2652"/>
        </w:tabs>
        <w:suppressAutoHyphens/>
        <w:autoSpaceDE w:val="0"/>
        <w:autoSpaceDN w:val="0"/>
        <w:spacing w:before="122" w:line="360" w:lineRule="auto"/>
        <w:ind w:left="1843" w:hanging="283"/>
        <w:jc w:val="both"/>
        <w:textAlignment w:val="baseline"/>
        <w:rPr>
          <w:rFonts w:ascii="Verdana" w:hAnsi="Verdana"/>
          <w:sz w:val="18"/>
          <w:szCs w:val="18"/>
        </w:rPr>
      </w:pPr>
      <w:r w:rsidRPr="00D96D48">
        <w:rPr>
          <w:rFonts w:ascii="Verdana" w:eastAsia="Times New Roman" w:hAnsi="Verdana" w:cs="Book Antiqua"/>
          <w:sz w:val="18"/>
          <w:szCs w:val="18"/>
        </w:rPr>
        <w:t xml:space="preserve">posiada aktualne zezwolenie właściwego organu na transport odpadów wydane w trybie przepisów ustawy z dnia 14 grudnia 2012 r. - o odpadach (tj. </w:t>
      </w:r>
      <w:proofErr w:type="spellStart"/>
      <w:r w:rsidRPr="00D96D48">
        <w:rPr>
          <w:rFonts w:ascii="Verdana" w:eastAsia="Times New Roman" w:hAnsi="Verdana" w:cs="Book Antiqua"/>
          <w:sz w:val="18"/>
          <w:szCs w:val="18"/>
        </w:rPr>
        <w:t>Dz</w:t>
      </w:r>
      <w:proofErr w:type="spellEnd"/>
      <w:r w:rsidRPr="00D96D48">
        <w:rPr>
          <w:rFonts w:ascii="Verdana" w:eastAsia="Times New Roman" w:hAnsi="Verdana" w:cs="Book Antiqua"/>
          <w:sz w:val="18"/>
          <w:szCs w:val="18"/>
        </w:rPr>
        <w:t xml:space="preserve"> .U. z 201</w:t>
      </w:r>
      <w:r w:rsidR="00C778C6">
        <w:rPr>
          <w:rFonts w:ascii="Verdana" w:eastAsia="Times New Roman" w:hAnsi="Verdana" w:cs="Book Antiqua"/>
          <w:sz w:val="18"/>
          <w:szCs w:val="18"/>
        </w:rPr>
        <w:t>9</w:t>
      </w:r>
      <w:r w:rsidRPr="00D96D48">
        <w:rPr>
          <w:rFonts w:ascii="Verdana" w:eastAsia="Times New Roman" w:hAnsi="Verdana" w:cs="Book Antiqua"/>
          <w:sz w:val="18"/>
          <w:szCs w:val="18"/>
        </w:rPr>
        <w:t xml:space="preserve"> r. poz. </w:t>
      </w:r>
      <w:r w:rsidR="00C778C6">
        <w:rPr>
          <w:rFonts w:ascii="Verdana" w:eastAsia="Times New Roman" w:hAnsi="Verdana" w:cs="Book Antiqua"/>
          <w:sz w:val="18"/>
          <w:szCs w:val="18"/>
        </w:rPr>
        <w:t>701</w:t>
      </w:r>
      <w:r w:rsidRPr="00D96D48">
        <w:rPr>
          <w:rFonts w:ascii="Verdana" w:eastAsia="Times New Roman" w:hAnsi="Verdana" w:cs="Book Antiqua"/>
          <w:sz w:val="18"/>
          <w:szCs w:val="18"/>
        </w:rPr>
        <w:t xml:space="preserve"> ze zm.) obejmującego gminę Oława;</w:t>
      </w:r>
    </w:p>
    <w:p w:rsidR="00D96D48" w:rsidRPr="00D96D48" w:rsidRDefault="00D96D48" w:rsidP="00CA1652">
      <w:pPr>
        <w:numPr>
          <w:ilvl w:val="2"/>
          <w:numId w:val="27"/>
        </w:numPr>
        <w:tabs>
          <w:tab w:val="left" w:pos="-2652"/>
        </w:tabs>
        <w:suppressAutoHyphens/>
        <w:autoSpaceDE w:val="0"/>
        <w:autoSpaceDN w:val="0"/>
        <w:spacing w:before="122" w:line="360" w:lineRule="auto"/>
        <w:ind w:left="1843" w:hanging="283"/>
        <w:jc w:val="both"/>
        <w:textAlignment w:val="baseline"/>
        <w:rPr>
          <w:rFonts w:ascii="Verdana" w:hAnsi="Verdana"/>
          <w:sz w:val="18"/>
          <w:szCs w:val="18"/>
        </w:rPr>
      </w:pPr>
      <w:r w:rsidRPr="00D96D48">
        <w:rPr>
          <w:rFonts w:ascii="Verdana" w:eastAsia="Times New Roman" w:hAnsi="Verdana" w:cs="Book Antiqua"/>
          <w:sz w:val="18"/>
          <w:szCs w:val="18"/>
        </w:rPr>
        <w:t>posiada aktualny wpis do rejestru działalności regulowanej w zakresie odbierania odpadów komunalnych od właścicieli nieruchomości, prowadzonego przez Wójta Gminy Oława.</w:t>
      </w:r>
    </w:p>
    <w:p w:rsidR="00D96D48" w:rsidRPr="00D96D48" w:rsidRDefault="00D96D48" w:rsidP="00CA1652">
      <w:pPr>
        <w:numPr>
          <w:ilvl w:val="2"/>
          <w:numId w:val="27"/>
        </w:numPr>
        <w:tabs>
          <w:tab w:val="left" w:pos="-2652"/>
        </w:tabs>
        <w:suppressAutoHyphens/>
        <w:autoSpaceDE w:val="0"/>
        <w:autoSpaceDN w:val="0"/>
        <w:spacing w:before="122" w:line="360" w:lineRule="auto"/>
        <w:ind w:left="1843" w:hanging="283"/>
        <w:jc w:val="both"/>
        <w:textAlignment w:val="baseline"/>
        <w:rPr>
          <w:rFonts w:ascii="Verdana" w:eastAsia="Times New Roman" w:hAnsi="Verdana" w:cs="Book Antiqua"/>
          <w:sz w:val="18"/>
          <w:szCs w:val="18"/>
        </w:rPr>
      </w:pPr>
      <w:r w:rsidRPr="00D96D48">
        <w:rPr>
          <w:rFonts w:ascii="Verdana" w:eastAsia="Times New Roman" w:hAnsi="Verdana" w:cs="Book Antiqua"/>
          <w:sz w:val="18"/>
          <w:szCs w:val="18"/>
        </w:rPr>
        <w:t>Posiada aktualny wpis do rejestru BDO, rejestru podmiotów wprowadzających produkty, produkty w opakowaniach i gospodarujących odpadami.</w:t>
      </w:r>
    </w:p>
    <w:p w:rsidR="00D96D48" w:rsidRDefault="00D96D48" w:rsidP="00D96D48">
      <w:pPr>
        <w:pStyle w:val="Akapitzlist"/>
      </w:pPr>
    </w:p>
    <w:p w:rsidR="00811B67" w:rsidRDefault="00811B67" w:rsidP="00B80310">
      <w:pPr>
        <w:tabs>
          <w:tab w:val="left" w:pos="1361"/>
        </w:tabs>
        <w:spacing w:line="336" w:lineRule="auto"/>
        <w:ind w:left="1361" w:hanging="454"/>
        <w:jc w:val="both"/>
        <w:rPr>
          <w:rFonts w:ascii="Verdana" w:hAnsi="Verdana"/>
          <w:sz w:val="18"/>
          <w:szCs w:val="18"/>
        </w:rPr>
      </w:pPr>
      <w:r w:rsidRPr="00B40426">
        <w:rPr>
          <w:rFonts w:ascii="Verdana" w:hAnsi="Verdana"/>
          <w:sz w:val="18"/>
          <w:szCs w:val="18"/>
        </w:rPr>
        <w:t>2)</w:t>
      </w:r>
      <w:r w:rsidRPr="00B40426">
        <w:rPr>
          <w:rFonts w:ascii="Verdana" w:hAnsi="Verdana"/>
          <w:sz w:val="18"/>
          <w:szCs w:val="18"/>
        </w:rPr>
        <w:tab/>
        <w:t>sytua</w:t>
      </w:r>
      <w:r>
        <w:rPr>
          <w:rFonts w:ascii="Verdana" w:hAnsi="Verdana"/>
          <w:sz w:val="18"/>
          <w:szCs w:val="18"/>
        </w:rPr>
        <w:t>cji ekonomicznej lub finansowej:</w:t>
      </w:r>
    </w:p>
    <w:p w:rsidR="00811B67" w:rsidRPr="00C8382C" w:rsidRDefault="00811B67" w:rsidP="00CA1652">
      <w:pPr>
        <w:pStyle w:val="Akapitzlist"/>
        <w:numPr>
          <w:ilvl w:val="0"/>
          <w:numId w:val="21"/>
        </w:numPr>
        <w:tabs>
          <w:tab w:val="left" w:pos="1701"/>
        </w:tabs>
        <w:spacing w:line="360" w:lineRule="auto"/>
        <w:ind w:left="1701" w:hanging="434"/>
        <w:jc w:val="both"/>
        <w:rPr>
          <w:rFonts w:ascii="Verdana" w:hAnsi="Verdana"/>
          <w:sz w:val="18"/>
          <w:szCs w:val="18"/>
        </w:rPr>
      </w:pPr>
      <w:r w:rsidRPr="00C8382C">
        <w:rPr>
          <w:rFonts w:ascii="Verdana" w:hAnsi="Verdana"/>
          <w:sz w:val="18"/>
          <w:szCs w:val="18"/>
        </w:rPr>
        <w:t xml:space="preserve">Zamawiający wymaga, aby wykonawca posiadał ubezpieczenie odpowiedzialności cywilnej, w zakresie prowadzonej działalności związanej z przedmiotem zamówienia, na sumę gwarancyjną nie niższą niż </w:t>
      </w:r>
      <w:r w:rsidR="00D96D48">
        <w:rPr>
          <w:rFonts w:ascii="Verdana" w:hAnsi="Verdana"/>
          <w:sz w:val="18"/>
          <w:szCs w:val="18"/>
        </w:rPr>
        <w:t>500.000,00</w:t>
      </w:r>
      <w:r w:rsidRPr="00C8382C">
        <w:rPr>
          <w:rFonts w:ascii="Verdana" w:hAnsi="Verdana"/>
          <w:sz w:val="18"/>
          <w:szCs w:val="18"/>
        </w:rPr>
        <w:t xml:space="preserve"> zł.</w:t>
      </w:r>
    </w:p>
    <w:p w:rsidR="00811B67" w:rsidRPr="00A43D71" w:rsidRDefault="00811B67" w:rsidP="00CA1652">
      <w:pPr>
        <w:pStyle w:val="Akapitzlist"/>
        <w:numPr>
          <w:ilvl w:val="0"/>
          <w:numId w:val="21"/>
        </w:numPr>
        <w:tabs>
          <w:tab w:val="left" w:pos="1701"/>
        </w:tabs>
        <w:spacing w:line="360" w:lineRule="auto"/>
        <w:ind w:left="1701" w:hanging="434"/>
        <w:jc w:val="both"/>
        <w:rPr>
          <w:rFonts w:ascii="Verdana" w:hAnsi="Verdana"/>
          <w:sz w:val="18"/>
          <w:szCs w:val="18"/>
        </w:rPr>
      </w:pPr>
      <w:r w:rsidRPr="00A43D71">
        <w:rPr>
          <w:rFonts w:ascii="Verdana" w:hAnsi="Verdana"/>
          <w:sz w:val="18"/>
          <w:szCs w:val="18"/>
        </w:rPr>
        <w:t>Zamawiający wymaga, aby wykonawca posiadał środki finansowe lub zdolność kredytową w</w:t>
      </w:r>
      <w:r>
        <w:rPr>
          <w:rFonts w:ascii="Verdana" w:hAnsi="Verdana"/>
          <w:sz w:val="18"/>
          <w:szCs w:val="18"/>
        </w:rPr>
        <w:t> </w:t>
      </w:r>
      <w:r w:rsidRPr="00A43D71">
        <w:rPr>
          <w:rFonts w:ascii="Verdana" w:hAnsi="Verdana"/>
          <w:sz w:val="18"/>
          <w:szCs w:val="18"/>
        </w:rPr>
        <w:t xml:space="preserve">wysokości co najmniej </w:t>
      </w:r>
      <w:r w:rsidR="00C5410E">
        <w:rPr>
          <w:rFonts w:ascii="Verdana" w:hAnsi="Verdana"/>
          <w:sz w:val="18"/>
          <w:szCs w:val="18"/>
        </w:rPr>
        <w:t>500.000,00</w:t>
      </w:r>
      <w:r w:rsidRPr="00A43D71">
        <w:rPr>
          <w:rFonts w:ascii="Verdana" w:hAnsi="Verdana"/>
          <w:sz w:val="18"/>
          <w:szCs w:val="18"/>
        </w:rPr>
        <w:t xml:space="preserve"> zł.</w:t>
      </w:r>
    </w:p>
    <w:p w:rsidR="00811B67" w:rsidRDefault="00811B67" w:rsidP="00DE4F77">
      <w:pPr>
        <w:spacing w:line="360" w:lineRule="auto"/>
        <w:ind w:left="1418"/>
        <w:jc w:val="both"/>
        <w:rPr>
          <w:rFonts w:ascii="Verdana" w:hAnsi="Verdana"/>
          <w:i/>
          <w:color w:val="FF0000"/>
          <w:sz w:val="16"/>
          <w:szCs w:val="16"/>
        </w:rPr>
      </w:pPr>
    </w:p>
    <w:p w:rsidR="00811B67" w:rsidRDefault="00811B67" w:rsidP="00D109B5">
      <w:pPr>
        <w:tabs>
          <w:tab w:val="left" w:pos="1361"/>
        </w:tabs>
        <w:spacing w:line="360" w:lineRule="auto"/>
        <w:ind w:left="1361" w:hanging="454"/>
        <w:jc w:val="both"/>
        <w:rPr>
          <w:rFonts w:ascii="Verdana" w:hAnsi="Verdana"/>
          <w:sz w:val="18"/>
          <w:szCs w:val="18"/>
        </w:rPr>
      </w:pPr>
      <w:r w:rsidRPr="00B40426">
        <w:rPr>
          <w:rFonts w:ascii="Verdana" w:hAnsi="Verdana"/>
          <w:sz w:val="18"/>
          <w:szCs w:val="18"/>
        </w:rPr>
        <w:t>3)</w:t>
      </w:r>
      <w:r w:rsidRPr="00B40426">
        <w:rPr>
          <w:rFonts w:ascii="Verdana" w:hAnsi="Verdana"/>
          <w:sz w:val="18"/>
          <w:szCs w:val="18"/>
        </w:rPr>
        <w:tab/>
      </w:r>
      <w:r w:rsidRPr="00D109B5">
        <w:rPr>
          <w:rFonts w:ascii="Verdana" w:hAnsi="Verdana"/>
          <w:color w:val="000000"/>
          <w:sz w:val="18"/>
        </w:rPr>
        <w:t>zdolności</w:t>
      </w:r>
      <w:r>
        <w:rPr>
          <w:rFonts w:ascii="Verdana" w:hAnsi="Verdana"/>
          <w:sz w:val="18"/>
          <w:szCs w:val="18"/>
        </w:rPr>
        <w:t xml:space="preserve"> technicznej lub zawodowej:</w:t>
      </w:r>
    </w:p>
    <w:p w:rsidR="00CF3994" w:rsidRPr="00CF3994" w:rsidRDefault="00CF3994" w:rsidP="00CF3994">
      <w:pPr>
        <w:widowControl w:val="0"/>
        <w:suppressAutoHyphens/>
        <w:autoSpaceDN w:val="0"/>
        <w:spacing w:line="360" w:lineRule="auto"/>
        <w:ind w:left="1276"/>
        <w:jc w:val="both"/>
        <w:textAlignment w:val="baseline"/>
        <w:rPr>
          <w:rFonts w:ascii="Verdana" w:eastAsia="Times New Roman" w:hAnsi="Verdana"/>
          <w:sz w:val="18"/>
          <w:szCs w:val="18"/>
          <w:lang w:eastAsia="en-US"/>
        </w:rPr>
      </w:pPr>
      <w:r w:rsidRPr="00CF3994">
        <w:rPr>
          <w:rFonts w:ascii="Verdana" w:hAnsi="Verdana"/>
          <w:b/>
          <w:sz w:val="18"/>
          <w:szCs w:val="18"/>
        </w:rPr>
        <w:t>A.</w:t>
      </w:r>
      <w:r w:rsidRPr="00CF3994">
        <w:rPr>
          <w:rFonts w:ascii="Verdana" w:hAnsi="Verdana"/>
          <w:sz w:val="18"/>
          <w:szCs w:val="18"/>
        </w:rPr>
        <w:t xml:space="preserve"> </w:t>
      </w:r>
      <w:r w:rsidR="00811B67" w:rsidRPr="00CF3994">
        <w:rPr>
          <w:rFonts w:ascii="Verdana" w:hAnsi="Verdana"/>
          <w:sz w:val="18"/>
          <w:szCs w:val="18"/>
        </w:rPr>
        <w:t xml:space="preserve">Zamawiający wymaga, aby wykonawca zrealizował, nie wcześniej niż w okresie ostatnich </w:t>
      </w:r>
      <w:r w:rsidRPr="00CF3994">
        <w:rPr>
          <w:rFonts w:ascii="Verdana" w:hAnsi="Verdana"/>
          <w:sz w:val="18"/>
          <w:szCs w:val="18"/>
        </w:rPr>
        <w:t>3</w:t>
      </w:r>
      <w:r w:rsidR="00811B67" w:rsidRPr="00CF3994">
        <w:rPr>
          <w:rFonts w:ascii="Verdana" w:hAnsi="Verdana"/>
          <w:sz w:val="18"/>
          <w:szCs w:val="18"/>
        </w:rPr>
        <w:t xml:space="preserve"> lat przed upływem terminu składania ofert, a jeżeli okres prowadzenia działalności jest krótszy – w tym okresie – </w:t>
      </w:r>
      <w:r w:rsidRPr="00CF3994">
        <w:rPr>
          <w:rFonts w:ascii="Verdana" w:eastAsia="Times New Roman" w:hAnsi="Verdana" w:cs="Book Antiqua"/>
          <w:sz w:val="18"/>
          <w:szCs w:val="18"/>
          <w:lang w:eastAsia="en-US"/>
        </w:rPr>
        <w:t xml:space="preserve">wykonał należycie co najmniej jedną usługę, która </w:t>
      </w:r>
      <w:r w:rsidRPr="00CF3994">
        <w:rPr>
          <w:rFonts w:ascii="Verdana" w:eastAsia="Times New Roman" w:hAnsi="Verdana" w:cs="Book Antiqua"/>
          <w:b/>
          <w:sz w:val="18"/>
          <w:szCs w:val="18"/>
          <w:lang w:eastAsia="en-US"/>
        </w:rPr>
        <w:t>łącznie</w:t>
      </w:r>
      <w:r w:rsidRPr="00CF3994">
        <w:rPr>
          <w:rFonts w:ascii="Verdana" w:eastAsia="Times New Roman" w:hAnsi="Verdana" w:cs="Book Antiqua"/>
          <w:sz w:val="18"/>
          <w:szCs w:val="18"/>
          <w:lang w:eastAsia="en-US"/>
        </w:rPr>
        <w:t xml:space="preserve"> spełni poniższe wymagania związane z odbieraniem i transportem lub odbieraniem i zagospodarowaniem:</w:t>
      </w:r>
    </w:p>
    <w:p w:rsidR="00CF3994" w:rsidRPr="00CF3994" w:rsidRDefault="00CF3994" w:rsidP="00CA1652">
      <w:pPr>
        <w:widowControl w:val="0"/>
        <w:numPr>
          <w:ilvl w:val="0"/>
          <w:numId w:val="28"/>
        </w:numPr>
        <w:suppressAutoHyphens/>
        <w:autoSpaceDN w:val="0"/>
        <w:spacing w:line="360" w:lineRule="auto"/>
        <w:ind w:left="1701" w:hanging="425"/>
        <w:jc w:val="both"/>
        <w:textAlignment w:val="baseline"/>
        <w:rPr>
          <w:rFonts w:ascii="Verdana" w:eastAsia="Times New Roman" w:hAnsi="Verdana"/>
          <w:sz w:val="18"/>
          <w:szCs w:val="18"/>
          <w:lang w:eastAsia="en-US"/>
        </w:rPr>
      </w:pPr>
      <w:r w:rsidRPr="00CF3994">
        <w:rPr>
          <w:rFonts w:ascii="Verdana" w:eastAsia="Times New Roman" w:hAnsi="Verdana" w:cs="Book Antiqua"/>
          <w:sz w:val="18"/>
          <w:szCs w:val="18"/>
          <w:lang w:eastAsia="en-US"/>
        </w:rPr>
        <w:t xml:space="preserve">odpadów komunalnych zmieszanych w łącznej ilości nie mniejszej niż 1000 Mg, z  zastrzeżeniem, że realizacja odbioru tych odpadów miała zostać wykonana w ciągu okresu nie dłuższego niż 12 następujących po sobie miesięcy; </w:t>
      </w:r>
    </w:p>
    <w:p w:rsidR="00CF3994" w:rsidRPr="00CF3994" w:rsidRDefault="00CF3994" w:rsidP="00CA1652">
      <w:pPr>
        <w:widowControl w:val="0"/>
        <w:numPr>
          <w:ilvl w:val="0"/>
          <w:numId w:val="28"/>
        </w:numPr>
        <w:suppressAutoHyphens/>
        <w:autoSpaceDN w:val="0"/>
        <w:spacing w:line="360" w:lineRule="auto"/>
        <w:ind w:left="1701" w:hanging="425"/>
        <w:jc w:val="both"/>
        <w:textAlignment w:val="baseline"/>
        <w:rPr>
          <w:rFonts w:ascii="Verdana" w:eastAsia="Times New Roman" w:hAnsi="Verdana"/>
          <w:sz w:val="18"/>
          <w:szCs w:val="18"/>
          <w:lang w:eastAsia="en-US"/>
        </w:rPr>
      </w:pPr>
      <w:r w:rsidRPr="00CF3994">
        <w:rPr>
          <w:rFonts w:ascii="Verdana" w:eastAsia="Times New Roman" w:hAnsi="Verdana" w:cs="Book Antiqua"/>
          <w:sz w:val="18"/>
          <w:szCs w:val="18"/>
          <w:lang w:eastAsia="en-US"/>
        </w:rPr>
        <w:t xml:space="preserve">odpadów komunalnych ulegających biodegradacji w łącznej ilości nie mniejszej niż 150 Mg, z  zastrzeżeniem, że realizacja odbioru tych odpadów miała zostać wykonana w ciągu okresu nie dłuższego niż 12 następujących po sobie miesięcy; </w:t>
      </w:r>
    </w:p>
    <w:p w:rsidR="00811B67" w:rsidRPr="00CF3994" w:rsidRDefault="00CF3994" w:rsidP="00CA1652">
      <w:pPr>
        <w:numPr>
          <w:ilvl w:val="0"/>
          <w:numId w:val="28"/>
        </w:numPr>
        <w:tabs>
          <w:tab w:val="left" w:pos="1701"/>
        </w:tabs>
        <w:spacing w:line="360" w:lineRule="auto"/>
        <w:ind w:left="1701" w:hanging="425"/>
        <w:jc w:val="both"/>
        <w:rPr>
          <w:rFonts w:ascii="Verdana" w:hAnsi="Verdana"/>
          <w:i/>
          <w:color w:val="FF0000"/>
          <w:sz w:val="18"/>
          <w:szCs w:val="18"/>
        </w:rPr>
      </w:pPr>
      <w:r w:rsidRPr="00CF3994">
        <w:rPr>
          <w:rFonts w:ascii="Verdana" w:eastAsia="Times New Roman" w:hAnsi="Verdana" w:cs="Book Antiqua"/>
          <w:sz w:val="18"/>
          <w:szCs w:val="18"/>
          <w:lang w:eastAsia="en-US"/>
        </w:rPr>
        <w:t>odpadów komunalnych w podziale na frakcje papieru, metali i tworzyw sztucznych, szkła w  łącznej ilości nie mniejszej niż 100 Mg, z zastrzeżeniem, że realizacja odbioru tych odpadów miała zostać wykonana w ciągu okresu nie dłuższego niż 12 następujących po sobie miesięcy.</w:t>
      </w:r>
    </w:p>
    <w:p w:rsidR="00811B67" w:rsidRPr="00A42565" w:rsidRDefault="00811B67" w:rsidP="00ED3A55">
      <w:pPr>
        <w:tabs>
          <w:tab w:val="left" w:pos="2041"/>
        </w:tabs>
        <w:ind w:left="2042" w:hanging="454"/>
        <w:jc w:val="both"/>
        <w:rPr>
          <w:rFonts w:ascii="Verdana" w:hAnsi="Verdana"/>
          <w:sz w:val="12"/>
          <w:szCs w:val="12"/>
        </w:rPr>
      </w:pPr>
    </w:p>
    <w:p w:rsidR="00CF3994" w:rsidRPr="00CF3994" w:rsidRDefault="00CF3994" w:rsidP="00CF3994">
      <w:pPr>
        <w:widowControl w:val="0"/>
        <w:suppressAutoHyphens/>
        <w:autoSpaceDN w:val="0"/>
        <w:spacing w:line="360" w:lineRule="auto"/>
        <w:ind w:left="1560" w:hanging="284"/>
        <w:jc w:val="both"/>
        <w:textAlignment w:val="baseline"/>
        <w:rPr>
          <w:rFonts w:ascii="Verdana" w:hAnsi="Verdana"/>
          <w:sz w:val="18"/>
          <w:szCs w:val="18"/>
        </w:rPr>
      </w:pPr>
      <w:r w:rsidRPr="00CF3994">
        <w:rPr>
          <w:rFonts w:ascii="Verdana" w:hAnsi="Verdana"/>
          <w:b/>
          <w:sz w:val="18"/>
          <w:szCs w:val="18"/>
        </w:rPr>
        <w:t xml:space="preserve">B. </w:t>
      </w:r>
      <w:r w:rsidR="00811B67" w:rsidRPr="00CF3994">
        <w:rPr>
          <w:rFonts w:ascii="Verdana" w:hAnsi="Verdana"/>
          <w:sz w:val="18"/>
          <w:szCs w:val="18"/>
        </w:rPr>
        <w:t xml:space="preserve">Zamawiający wymaga, aby w celu wykonania zamówienia publicznego wykonawca </w:t>
      </w:r>
      <w:r w:rsidRPr="00CF3994">
        <w:rPr>
          <w:rFonts w:ascii="Verdana" w:hAnsi="Verdana"/>
          <w:sz w:val="18"/>
          <w:szCs w:val="18"/>
        </w:rPr>
        <w:t xml:space="preserve">dysponował specjalistycznymi jednostkami transportowymi z  zainstalowanymi nadajnikami GPS umożliwiającymi śledzenie całej trasy pojazdu (od momentu wyjazdu z bazy do momentu zjazdu na bazę), tj.: </w:t>
      </w:r>
    </w:p>
    <w:p w:rsidR="00CF3994" w:rsidRPr="00CF3994" w:rsidRDefault="00CF3994" w:rsidP="00CA1652">
      <w:pPr>
        <w:numPr>
          <w:ilvl w:val="0"/>
          <w:numId w:val="30"/>
        </w:numPr>
        <w:spacing w:line="360" w:lineRule="auto"/>
        <w:ind w:left="1985" w:hanging="425"/>
        <w:jc w:val="both"/>
        <w:rPr>
          <w:rFonts w:ascii="Verdana" w:hAnsi="Verdana"/>
          <w:sz w:val="18"/>
          <w:szCs w:val="18"/>
        </w:rPr>
      </w:pPr>
      <w:r w:rsidRPr="00CF3994">
        <w:rPr>
          <w:rFonts w:ascii="Verdana" w:eastAsia="Times New Roman" w:hAnsi="Verdana" w:cs="Book Antiqua"/>
          <w:b/>
          <w:sz w:val="18"/>
          <w:szCs w:val="18"/>
          <w:u w:val="single"/>
        </w:rPr>
        <w:t>co najmniej</w:t>
      </w:r>
      <w:r w:rsidRPr="00CF3994">
        <w:rPr>
          <w:rFonts w:ascii="Verdana" w:eastAsia="Times New Roman" w:hAnsi="Verdana" w:cs="Book Antiqua"/>
          <w:b/>
          <w:sz w:val="18"/>
          <w:szCs w:val="18"/>
        </w:rPr>
        <w:t xml:space="preserve"> 1</w:t>
      </w:r>
      <w:r w:rsidRPr="00CF3994">
        <w:rPr>
          <w:rFonts w:ascii="Verdana" w:eastAsia="Times New Roman" w:hAnsi="Verdana" w:cs="Book Antiqua"/>
          <w:sz w:val="18"/>
          <w:szCs w:val="18"/>
        </w:rPr>
        <w:t xml:space="preserve"> samochodem specjalnym (śmieciarką) o konstrukcji zabezpieczającej przed rozwiewaniem i rozpylaniem przewożonych odpadów oraz minimalizującej oddziaływanie czynników atmosferycznych na odpady, przystosowanymi do opróżniania pojemników o</w:t>
      </w:r>
      <w:r>
        <w:rPr>
          <w:rFonts w:ascii="Verdana" w:eastAsia="Times New Roman" w:hAnsi="Verdana" w:cs="Book Antiqua"/>
          <w:sz w:val="18"/>
          <w:szCs w:val="18"/>
        </w:rPr>
        <w:t> </w:t>
      </w:r>
      <w:r w:rsidRPr="00CF3994">
        <w:rPr>
          <w:rFonts w:ascii="Verdana" w:eastAsia="Times New Roman" w:hAnsi="Verdana" w:cs="Book Antiqua"/>
          <w:sz w:val="18"/>
          <w:szCs w:val="18"/>
        </w:rPr>
        <w:t>pojemnościach od 60l do 7000l;</w:t>
      </w:r>
    </w:p>
    <w:p w:rsidR="00CF3994" w:rsidRPr="00CF3994" w:rsidRDefault="00CF3994" w:rsidP="00CA1652">
      <w:pPr>
        <w:numPr>
          <w:ilvl w:val="0"/>
          <w:numId w:val="30"/>
        </w:numPr>
        <w:spacing w:line="360" w:lineRule="auto"/>
        <w:ind w:left="1985" w:hanging="425"/>
        <w:jc w:val="both"/>
        <w:rPr>
          <w:rFonts w:ascii="Verdana" w:hAnsi="Verdana"/>
          <w:sz w:val="18"/>
          <w:szCs w:val="18"/>
        </w:rPr>
      </w:pPr>
      <w:r w:rsidRPr="00CF3994">
        <w:rPr>
          <w:rFonts w:ascii="Verdana" w:hAnsi="Verdana" w:cs="Book Antiqua"/>
          <w:b/>
          <w:sz w:val="18"/>
          <w:szCs w:val="18"/>
          <w:u w:val="single"/>
        </w:rPr>
        <w:t>co najmniej</w:t>
      </w:r>
      <w:r w:rsidRPr="00CF3994">
        <w:rPr>
          <w:rFonts w:ascii="Verdana" w:hAnsi="Verdana" w:cs="Book Antiqua"/>
          <w:b/>
          <w:sz w:val="18"/>
          <w:szCs w:val="18"/>
        </w:rPr>
        <w:t xml:space="preserve"> 1</w:t>
      </w:r>
      <w:r w:rsidRPr="00CF3994">
        <w:rPr>
          <w:rFonts w:ascii="Verdana" w:hAnsi="Verdana" w:cs="Book Antiqua"/>
          <w:sz w:val="18"/>
          <w:szCs w:val="18"/>
        </w:rPr>
        <w:t xml:space="preserve"> samochodem przystosowanym do odbioru selektywnie zbieranych odpadów w</w:t>
      </w:r>
      <w:r>
        <w:rPr>
          <w:rFonts w:ascii="Verdana" w:hAnsi="Verdana" w:cs="Book Antiqua"/>
          <w:sz w:val="18"/>
          <w:szCs w:val="18"/>
        </w:rPr>
        <w:t> </w:t>
      </w:r>
      <w:r w:rsidRPr="00CF3994">
        <w:rPr>
          <w:rFonts w:ascii="Verdana" w:hAnsi="Verdana" w:cs="Book Antiqua"/>
          <w:sz w:val="18"/>
          <w:szCs w:val="18"/>
        </w:rPr>
        <w:t xml:space="preserve">workach; </w:t>
      </w:r>
    </w:p>
    <w:p w:rsidR="00CF3994" w:rsidRPr="00CF3994" w:rsidRDefault="00CF3994" w:rsidP="00CA1652">
      <w:pPr>
        <w:numPr>
          <w:ilvl w:val="0"/>
          <w:numId w:val="30"/>
        </w:numPr>
        <w:spacing w:line="360" w:lineRule="auto"/>
        <w:ind w:left="1985" w:hanging="425"/>
        <w:jc w:val="both"/>
        <w:rPr>
          <w:rFonts w:ascii="Verdana" w:hAnsi="Verdana"/>
          <w:sz w:val="18"/>
          <w:szCs w:val="18"/>
        </w:rPr>
      </w:pPr>
      <w:r w:rsidRPr="00CF3994">
        <w:rPr>
          <w:rFonts w:ascii="Verdana" w:hAnsi="Verdana" w:cs="Book Antiqua"/>
          <w:b/>
          <w:sz w:val="18"/>
          <w:szCs w:val="18"/>
          <w:u w:val="single"/>
        </w:rPr>
        <w:t>co najmniej 1</w:t>
      </w:r>
      <w:r w:rsidRPr="00CF3994">
        <w:rPr>
          <w:rFonts w:ascii="Verdana" w:hAnsi="Verdana" w:cs="Book Antiqua"/>
          <w:sz w:val="18"/>
          <w:szCs w:val="18"/>
        </w:rPr>
        <w:t xml:space="preserve"> samochodem przystosowanym do odbioru kontenerów;</w:t>
      </w:r>
    </w:p>
    <w:p w:rsidR="00811B67" w:rsidRPr="00CF3994" w:rsidRDefault="00CF3994" w:rsidP="00CA1652">
      <w:pPr>
        <w:numPr>
          <w:ilvl w:val="0"/>
          <w:numId w:val="30"/>
        </w:numPr>
        <w:spacing w:line="360" w:lineRule="auto"/>
        <w:ind w:left="1985" w:hanging="425"/>
        <w:jc w:val="both"/>
        <w:rPr>
          <w:rFonts w:ascii="Verdana" w:hAnsi="Verdana" w:cs="Book Antiqua"/>
          <w:sz w:val="18"/>
          <w:szCs w:val="18"/>
        </w:rPr>
      </w:pPr>
      <w:r w:rsidRPr="00CF3994">
        <w:rPr>
          <w:rFonts w:ascii="Verdana" w:hAnsi="Verdana" w:cs="Book Antiqua"/>
          <w:b/>
          <w:sz w:val="18"/>
          <w:szCs w:val="18"/>
          <w:u w:val="single"/>
        </w:rPr>
        <w:t>co najmniej 2</w:t>
      </w:r>
      <w:r w:rsidRPr="00CF3994">
        <w:rPr>
          <w:rFonts w:ascii="Verdana" w:hAnsi="Verdana" w:cs="Book Antiqua"/>
          <w:sz w:val="18"/>
          <w:szCs w:val="18"/>
        </w:rPr>
        <w:t xml:space="preserve"> samochodami specjalnymi (śmieciarka) o konstrukcji zabezpieczającej przed rozwiewaniem i rozpylaniem przewożonych odpadów oraz minimalizującej oddziaływanie czynników atmosferycznych na odpady, przystosowanymi do opróżniania pojemników o pojemnościach od 60l do 1100l.</w:t>
      </w:r>
    </w:p>
    <w:p w:rsidR="00811B67" w:rsidRDefault="00811B67" w:rsidP="00101FA3">
      <w:pPr>
        <w:tabs>
          <w:tab w:val="left" w:pos="900"/>
        </w:tabs>
        <w:spacing w:line="360" w:lineRule="auto"/>
        <w:ind w:left="907" w:hanging="680"/>
        <w:jc w:val="both"/>
        <w:rPr>
          <w:rFonts w:ascii="Verdana" w:hAnsi="Verdana"/>
          <w:sz w:val="18"/>
          <w:szCs w:val="18"/>
        </w:rPr>
      </w:pPr>
      <w:bookmarkStart w:id="32" w:name="_Hlk524273408"/>
      <w:r>
        <w:rPr>
          <w:rFonts w:ascii="Verdana" w:hAnsi="Verdana"/>
          <w:sz w:val="18"/>
          <w:szCs w:val="18"/>
        </w:rPr>
        <w:t>13.</w:t>
      </w:r>
      <w:r>
        <w:rPr>
          <w:rFonts w:ascii="Verdana" w:hAnsi="Verdana"/>
          <w:sz w:val="18"/>
          <w:szCs w:val="18"/>
        </w:rPr>
        <w:tab/>
      </w:r>
      <w:r w:rsidRPr="00115810">
        <w:rPr>
          <w:rFonts w:ascii="Verdana" w:hAnsi="Verdan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11B67" w:rsidRDefault="00811B67" w:rsidP="00115810">
      <w:pPr>
        <w:tabs>
          <w:tab w:val="left" w:pos="900"/>
        </w:tabs>
        <w:spacing w:line="360" w:lineRule="auto"/>
        <w:ind w:left="907" w:hanging="680"/>
        <w:jc w:val="both"/>
        <w:rPr>
          <w:rFonts w:ascii="Verdana" w:hAnsi="Verdana"/>
          <w:sz w:val="18"/>
          <w:szCs w:val="18"/>
        </w:rPr>
      </w:pPr>
      <w:r>
        <w:rPr>
          <w:rFonts w:ascii="Verdana" w:hAnsi="Verdana"/>
          <w:sz w:val="18"/>
          <w:szCs w:val="18"/>
        </w:rPr>
        <w:t>14.</w:t>
      </w:r>
      <w:r>
        <w:rPr>
          <w:rFonts w:ascii="Verdana" w:hAnsi="Verdana"/>
          <w:sz w:val="18"/>
          <w:szCs w:val="18"/>
        </w:rPr>
        <w:tab/>
      </w:r>
      <w:r w:rsidRPr="00115810">
        <w:rPr>
          <w:rFonts w:ascii="Verdana" w:hAnsi="Verdana"/>
          <w:sz w:val="18"/>
          <w:szCs w:val="18"/>
        </w:rPr>
        <w:t>Wykonawca, który polega na zdolnościach lub sytuacji innych podmiotów, musi udowodnić zamawiającemu, że realizując zamówienie, będzie dysponował niezbęd</w:t>
      </w:r>
      <w:r>
        <w:rPr>
          <w:rFonts w:ascii="Verdana" w:hAnsi="Verdana"/>
          <w:sz w:val="18"/>
          <w:szCs w:val="18"/>
        </w:rPr>
        <w:t>nymi zasobami tych podmiotów, w </w:t>
      </w:r>
      <w:r w:rsidRPr="00115810">
        <w:rPr>
          <w:rFonts w:ascii="Verdana" w:hAnsi="Verdana"/>
          <w:sz w:val="18"/>
          <w:szCs w:val="18"/>
        </w:rPr>
        <w:t>szczególności przedstawiając zobowiązanie tych podmiotów do oddania mu do dyspozycji niezbędnych zasobów na potrzeby realizacji zamówienia.</w:t>
      </w:r>
    </w:p>
    <w:p w:rsidR="00811B67" w:rsidRDefault="00811B67" w:rsidP="00C91895">
      <w:pPr>
        <w:tabs>
          <w:tab w:val="left" w:pos="900"/>
        </w:tabs>
        <w:spacing w:line="360" w:lineRule="auto"/>
        <w:ind w:left="907" w:hanging="680"/>
        <w:jc w:val="both"/>
        <w:rPr>
          <w:rFonts w:ascii="Verdana" w:hAnsi="Verdana"/>
          <w:sz w:val="18"/>
          <w:szCs w:val="18"/>
        </w:rPr>
      </w:pPr>
      <w:r>
        <w:rPr>
          <w:rFonts w:ascii="Verdana" w:hAnsi="Verdana"/>
          <w:sz w:val="18"/>
          <w:szCs w:val="18"/>
        </w:rPr>
        <w:t>15.</w:t>
      </w:r>
      <w:r>
        <w:rPr>
          <w:rFonts w:ascii="Verdana" w:hAnsi="Verdana"/>
          <w:sz w:val="18"/>
          <w:szCs w:val="18"/>
        </w:rPr>
        <w:tab/>
      </w:r>
      <w:r w:rsidRPr="00AD72F5">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r w:rsidR="008033B1">
        <w:rPr>
          <w:rFonts w:ascii="Verdana" w:hAnsi="Verdana"/>
          <w:sz w:val="18"/>
          <w:szCs w:val="18"/>
        </w:rPr>
        <w:t xml:space="preserve">, </w:t>
      </w:r>
      <w:r w:rsidR="008033B1" w:rsidRPr="008033B1">
        <w:rPr>
          <w:rFonts w:ascii="Verdana" w:hAnsi="Verdana"/>
          <w:sz w:val="18"/>
          <w:szCs w:val="18"/>
        </w:rPr>
        <w:t>o których mow</w:t>
      </w:r>
      <w:r w:rsidR="008033B1">
        <w:rPr>
          <w:rFonts w:ascii="Verdana" w:hAnsi="Verdana"/>
          <w:sz w:val="18"/>
          <w:szCs w:val="18"/>
        </w:rPr>
        <w:t xml:space="preserve">a </w:t>
      </w:r>
      <w:r w:rsidR="008033B1" w:rsidRPr="008033B1">
        <w:rPr>
          <w:rFonts w:ascii="Verdana" w:hAnsi="Verdana"/>
          <w:sz w:val="18"/>
          <w:szCs w:val="18"/>
        </w:rPr>
        <w:t>w art. 24 ust. 1 pkt 13-22 i ust. 5</w:t>
      </w:r>
      <w:r w:rsidR="008033B1">
        <w:rPr>
          <w:rFonts w:ascii="Verdana" w:hAnsi="Verdana"/>
          <w:sz w:val="18"/>
          <w:szCs w:val="18"/>
        </w:rPr>
        <w:t xml:space="preserve"> ustawy Pzp</w:t>
      </w:r>
      <w:r w:rsidRPr="00AD72F5">
        <w:rPr>
          <w:rFonts w:ascii="Verdana" w:hAnsi="Verdana"/>
          <w:sz w:val="18"/>
          <w:szCs w:val="18"/>
        </w:rPr>
        <w:t>.</w:t>
      </w:r>
    </w:p>
    <w:p w:rsidR="00811B67" w:rsidRDefault="00811B67" w:rsidP="00C91895">
      <w:pPr>
        <w:tabs>
          <w:tab w:val="left" w:pos="900"/>
        </w:tabs>
        <w:spacing w:line="360" w:lineRule="auto"/>
        <w:ind w:left="907" w:hanging="680"/>
        <w:jc w:val="both"/>
        <w:rPr>
          <w:rFonts w:ascii="Verdana" w:hAnsi="Verdana"/>
          <w:sz w:val="18"/>
          <w:szCs w:val="18"/>
        </w:rPr>
      </w:pPr>
      <w:r>
        <w:rPr>
          <w:rFonts w:ascii="Verdana" w:hAnsi="Verdana"/>
          <w:sz w:val="18"/>
          <w:szCs w:val="18"/>
        </w:rPr>
        <w:t>16</w:t>
      </w:r>
      <w:r w:rsidRPr="00AD72F5">
        <w:rPr>
          <w:rFonts w:ascii="Verdana" w:hAnsi="Verdana"/>
          <w:sz w:val="18"/>
          <w:szCs w:val="18"/>
        </w:rPr>
        <w:t>.</w:t>
      </w:r>
      <w:r>
        <w:rPr>
          <w:rFonts w:ascii="Verdana" w:hAnsi="Verdana"/>
          <w:sz w:val="18"/>
          <w:szCs w:val="18"/>
        </w:rPr>
        <w:tab/>
      </w:r>
      <w:r w:rsidRPr="00AD72F5">
        <w:rPr>
          <w:rFonts w:ascii="Verdana" w:hAnsi="Verdan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11B67" w:rsidRDefault="00811B67" w:rsidP="00C91895">
      <w:pPr>
        <w:tabs>
          <w:tab w:val="left" w:pos="900"/>
        </w:tabs>
        <w:spacing w:line="360" w:lineRule="auto"/>
        <w:ind w:left="907" w:hanging="680"/>
        <w:jc w:val="both"/>
        <w:rPr>
          <w:rFonts w:ascii="Verdana" w:hAnsi="Verdana"/>
          <w:sz w:val="18"/>
          <w:szCs w:val="18"/>
        </w:rPr>
      </w:pPr>
      <w:r>
        <w:rPr>
          <w:rFonts w:ascii="Verdana" w:hAnsi="Verdana"/>
          <w:sz w:val="18"/>
          <w:szCs w:val="18"/>
        </w:rPr>
        <w:t>17</w:t>
      </w:r>
      <w:r w:rsidRPr="00AD72F5">
        <w:rPr>
          <w:rFonts w:ascii="Verdana" w:hAnsi="Verdana"/>
          <w:sz w:val="18"/>
          <w:szCs w:val="18"/>
        </w:rPr>
        <w:t>.</w:t>
      </w:r>
      <w:r>
        <w:rPr>
          <w:rFonts w:ascii="Verdana" w:hAnsi="Verdana"/>
          <w:sz w:val="18"/>
          <w:szCs w:val="18"/>
        </w:rPr>
        <w:tab/>
      </w:r>
      <w:r w:rsidRPr="00AD72F5">
        <w:rPr>
          <w:rFonts w:ascii="Verdana" w:hAnsi="Verdan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11B67" w:rsidRPr="00AD72F5" w:rsidRDefault="00811B67" w:rsidP="00C91895">
      <w:pPr>
        <w:tabs>
          <w:tab w:val="left" w:pos="900"/>
        </w:tabs>
        <w:spacing w:line="360" w:lineRule="auto"/>
        <w:ind w:left="907" w:hanging="680"/>
        <w:jc w:val="both"/>
        <w:rPr>
          <w:rFonts w:ascii="Verdana" w:hAnsi="Verdana"/>
          <w:sz w:val="18"/>
          <w:szCs w:val="18"/>
        </w:rPr>
      </w:pPr>
      <w:r>
        <w:rPr>
          <w:rFonts w:ascii="Verdana" w:hAnsi="Verdana"/>
          <w:sz w:val="18"/>
          <w:szCs w:val="18"/>
        </w:rPr>
        <w:t>18</w:t>
      </w:r>
      <w:r w:rsidRPr="00AD72F5">
        <w:rPr>
          <w:rFonts w:ascii="Verdana" w:hAnsi="Verdana"/>
          <w:sz w:val="18"/>
          <w:szCs w:val="18"/>
        </w:rPr>
        <w:t>.</w:t>
      </w:r>
      <w:r>
        <w:rPr>
          <w:rFonts w:ascii="Verdana" w:hAnsi="Verdana"/>
          <w:sz w:val="18"/>
          <w:szCs w:val="18"/>
        </w:rPr>
        <w:tab/>
      </w:r>
      <w:r w:rsidRPr="00AD72F5">
        <w:rPr>
          <w:rFonts w:ascii="Verdana" w:hAnsi="Verdana"/>
          <w:sz w:val="18"/>
          <w:szCs w:val="18"/>
        </w:rPr>
        <w:t xml:space="preserve">Jeżeli zdolności techniczne lub zawodowe lub sytuacja ekonomiczna lub finansowa, podmiotu, o którym mowa w ust. </w:t>
      </w:r>
      <w:r>
        <w:rPr>
          <w:rFonts w:ascii="Verdana" w:hAnsi="Verdana"/>
          <w:sz w:val="18"/>
          <w:szCs w:val="18"/>
        </w:rPr>
        <w:t>13</w:t>
      </w:r>
      <w:r w:rsidRPr="00AD72F5">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rsidR="00811B67" w:rsidRPr="00AD72F5" w:rsidRDefault="00811B67" w:rsidP="00D109B5">
      <w:pPr>
        <w:tabs>
          <w:tab w:val="left" w:pos="1361"/>
        </w:tabs>
        <w:spacing w:line="360" w:lineRule="auto"/>
        <w:ind w:left="1361" w:hanging="454"/>
        <w:jc w:val="both"/>
        <w:rPr>
          <w:rFonts w:ascii="Verdana" w:hAnsi="Verdana"/>
          <w:sz w:val="18"/>
          <w:szCs w:val="18"/>
        </w:rPr>
      </w:pPr>
      <w:r w:rsidRPr="00AD72F5">
        <w:rPr>
          <w:rFonts w:ascii="Verdana" w:hAnsi="Verdana"/>
          <w:sz w:val="18"/>
          <w:szCs w:val="18"/>
        </w:rPr>
        <w:t>1)</w:t>
      </w:r>
      <w:r>
        <w:rPr>
          <w:rFonts w:ascii="Verdana" w:hAnsi="Verdana"/>
          <w:sz w:val="18"/>
          <w:szCs w:val="18"/>
        </w:rPr>
        <w:tab/>
      </w:r>
      <w:r w:rsidRPr="00AD72F5">
        <w:rPr>
          <w:rFonts w:ascii="Verdana" w:hAnsi="Verdana"/>
          <w:sz w:val="18"/>
          <w:szCs w:val="18"/>
        </w:rPr>
        <w:t xml:space="preserve">zastąpił </w:t>
      </w:r>
      <w:r w:rsidRPr="00D109B5">
        <w:rPr>
          <w:rFonts w:ascii="Verdana" w:hAnsi="Verdana"/>
          <w:color w:val="000000"/>
          <w:sz w:val="18"/>
        </w:rPr>
        <w:t>ten</w:t>
      </w:r>
      <w:r w:rsidRPr="00AD72F5">
        <w:rPr>
          <w:rFonts w:ascii="Verdana" w:hAnsi="Verdana"/>
          <w:sz w:val="18"/>
          <w:szCs w:val="18"/>
        </w:rPr>
        <w:t xml:space="preserve"> podmiot innym podmiotem lub podmiotami lub</w:t>
      </w:r>
    </w:p>
    <w:p w:rsidR="00811B67" w:rsidRDefault="00811B67" w:rsidP="00D109B5">
      <w:pPr>
        <w:tabs>
          <w:tab w:val="left" w:pos="1361"/>
        </w:tabs>
        <w:spacing w:line="360" w:lineRule="auto"/>
        <w:ind w:left="1361" w:hanging="454"/>
        <w:jc w:val="both"/>
        <w:rPr>
          <w:rFonts w:ascii="Verdana" w:hAnsi="Verdana"/>
          <w:sz w:val="18"/>
          <w:szCs w:val="18"/>
        </w:rPr>
      </w:pPr>
      <w:r>
        <w:rPr>
          <w:rFonts w:ascii="Verdana" w:hAnsi="Verdana"/>
          <w:sz w:val="18"/>
          <w:szCs w:val="18"/>
        </w:rPr>
        <w:t>2</w:t>
      </w:r>
      <w:r w:rsidRPr="00AD72F5">
        <w:rPr>
          <w:rFonts w:ascii="Verdana" w:hAnsi="Verdana"/>
          <w:sz w:val="18"/>
          <w:szCs w:val="18"/>
        </w:rPr>
        <w:t>)</w:t>
      </w:r>
      <w:r>
        <w:rPr>
          <w:rFonts w:ascii="Verdana" w:hAnsi="Verdana"/>
          <w:sz w:val="18"/>
          <w:szCs w:val="18"/>
        </w:rPr>
        <w:tab/>
      </w:r>
      <w:r w:rsidRPr="00D109B5">
        <w:rPr>
          <w:rFonts w:ascii="Verdana" w:hAnsi="Verdana"/>
          <w:color w:val="000000"/>
          <w:sz w:val="18"/>
        </w:rPr>
        <w:t>zobowiązał</w:t>
      </w:r>
      <w:r w:rsidRPr="00AD72F5">
        <w:rPr>
          <w:rFonts w:ascii="Verdana" w:hAnsi="Verdana"/>
          <w:sz w:val="18"/>
          <w:szCs w:val="18"/>
        </w:rPr>
        <w:t xml:space="preserve"> się do osobistego wykonania odpowiedniej części zamówienia, jeżeli wykaże zdolności techniczne lub zawodowe lub sytuację finansową lub ekonomiczną, o których mowa w ust. </w:t>
      </w:r>
      <w:r w:rsidR="00097845">
        <w:rPr>
          <w:rFonts w:ascii="Verdana" w:hAnsi="Verdana"/>
          <w:sz w:val="18"/>
          <w:szCs w:val="18"/>
        </w:rPr>
        <w:t>12</w:t>
      </w:r>
      <w:r w:rsidRPr="00AD72F5">
        <w:rPr>
          <w:rFonts w:ascii="Verdana" w:hAnsi="Verdana"/>
          <w:sz w:val="18"/>
          <w:szCs w:val="18"/>
        </w:rPr>
        <w:t>.</w:t>
      </w:r>
    </w:p>
    <w:p w:rsidR="00811B67" w:rsidRDefault="00811B67" w:rsidP="00C91895">
      <w:pPr>
        <w:tabs>
          <w:tab w:val="left" w:pos="900"/>
        </w:tabs>
        <w:spacing w:line="360" w:lineRule="auto"/>
        <w:ind w:left="907" w:hanging="680"/>
        <w:jc w:val="both"/>
        <w:rPr>
          <w:rFonts w:ascii="Verdana" w:hAnsi="Verdana"/>
          <w:sz w:val="18"/>
          <w:szCs w:val="18"/>
        </w:rPr>
      </w:pPr>
      <w:r>
        <w:rPr>
          <w:rFonts w:ascii="Verdana" w:hAnsi="Verdana"/>
          <w:sz w:val="18"/>
          <w:szCs w:val="18"/>
        </w:rPr>
        <w:t>19.</w:t>
      </w:r>
      <w:r>
        <w:rPr>
          <w:rFonts w:ascii="Verdana" w:hAnsi="Verdana"/>
          <w:sz w:val="18"/>
          <w:szCs w:val="18"/>
        </w:rPr>
        <w:tab/>
      </w:r>
      <w:r w:rsidRPr="00E30F5F">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87E97" w:rsidRDefault="00D87E97" w:rsidP="00C91895">
      <w:pPr>
        <w:tabs>
          <w:tab w:val="left" w:pos="900"/>
        </w:tabs>
        <w:spacing w:line="360" w:lineRule="auto"/>
        <w:ind w:left="907" w:hanging="680"/>
        <w:jc w:val="both"/>
        <w:rPr>
          <w:rFonts w:ascii="Verdana" w:hAnsi="Verdana"/>
          <w:sz w:val="18"/>
          <w:szCs w:val="18"/>
        </w:rPr>
      </w:pPr>
    </w:p>
    <w:p w:rsidR="00811B67" w:rsidRDefault="00811B67" w:rsidP="00701AC3">
      <w:pPr>
        <w:pStyle w:val="Nagwek1"/>
      </w:pPr>
      <w:bookmarkStart w:id="33" w:name="_Toc12882088"/>
      <w:bookmarkEnd w:id="32"/>
      <w:r w:rsidRPr="006C7FA2">
        <w:t>Wykaz oświadczeń lub dokumentów, potwierdzającyc</w:t>
      </w:r>
      <w:r>
        <w:t>h spełnianie warunków udziału w </w:t>
      </w:r>
      <w:r w:rsidRPr="006C7FA2">
        <w:t>postępowaniu oraz brak podstaw wykluczenia</w:t>
      </w:r>
      <w:r>
        <w:t>.</w:t>
      </w:r>
      <w:bookmarkEnd w:id="33"/>
    </w:p>
    <w:p w:rsidR="00811B67" w:rsidRPr="00AE65D5" w:rsidRDefault="00811B67" w:rsidP="001D4AEA">
      <w:pPr>
        <w:tabs>
          <w:tab w:val="left" w:pos="907"/>
        </w:tabs>
        <w:spacing w:line="360" w:lineRule="auto"/>
        <w:ind w:left="907" w:hanging="567"/>
        <w:jc w:val="both"/>
        <w:rPr>
          <w:rFonts w:ascii="Verdana" w:hAnsi="Verdana"/>
          <w:sz w:val="18"/>
          <w:szCs w:val="18"/>
        </w:rPr>
      </w:pPr>
      <w:r w:rsidRPr="00AE65D5">
        <w:rPr>
          <w:rFonts w:ascii="Verdana" w:hAnsi="Verdana"/>
          <w:sz w:val="18"/>
          <w:szCs w:val="18"/>
        </w:rPr>
        <w:t>1.</w:t>
      </w:r>
      <w:r w:rsidRPr="00AE65D5">
        <w:rPr>
          <w:rFonts w:ascii="Verdana" w:hAnsi="Verdana"/>
          <w:sz w:val="18"/>
          <w:szCs w:val="18"/>
        </w:rPr>
        <w:tab/>
      </w:r>
      <w:r>
        <w:rPr>
          <w:rFonts w:ascii="Verdana" w:hAnsi="Verdana"/>
          <w:sz w:val="18"/>
          <w:szCs w:val="18"/>
        </w:rPr>
        <w:t>Wraz z ofertą Wykonawca składa</w:t>
      </w:r>
      <w:r w:rsidRPr="00AE65D5">
        <w:rPr>
          <w:rFonts w:ascii="Verdana" w:hAnsi="Verdana"/>
          <w:sz w:val="18"/>
          <w:szCs w:val="18"/>
        </w:rPr>
        <w:t>:</w:t>
      </w:r>
    </w:p>
    <w:p w:rsidR="00811B67" w:rsidRDefault="00811B67" w:rsidP="001D4AEA">
      <w:pPr>
        <w:tabs>
          <w:tab w:val="left" w:pos="1474"/>
        </w:tabs>
        <w:spacing w:line="360" w:lineRule="auto"/>
        <w:ind w:left="1474" w:hanging="567"/>
        <w:jc w:val="both"/>
        <w:rPr>
          <w:rFonts w:ascii="Verdana" w:hAnsi="Verdana"/>
          <w:sz w:val="18"/>
          <w:szCs w:val="18"/>
        </w:rPr>
      </w:pPr>
      <w:r w:rsidRPr="00AE65D5">
        <w:rPr>
          <w:rFonts w:ascii="Verdana" w:hAnsi="Verdana"/>
          <w:sz w:val="18"/>
          <w:szCs w:val="18"/>
        </w:rPr>
        <w:t>1)</w:t>
      </w:r>
      <w:r w:rsidRPr="00AE65D5">
        <w:rPr>
          <w:rFonts w:ascii="Verdana" w:hAnsi="Verdana"/>
          <w:sz w:val="18"/>
          <w:szCs w:val="18"/>
        </w:rPr>
        <w:tab/>
      </w:r>
      <w:bookmarkStart w:id="34" w:name="_Hlk813083"/>
      <w:r w:rsidRPr="00AE65D5">
        <w:rPr>
          <w:rFonts w:ascii="Verdana" w:hAnsi="Verdana"/>
          <w:b/>
          <w:sz w:val="18"/>
          <w:szCs w:val="18"/>
        </w:rPr>
        <w:t>aktualne na dzień składania ofert oświadczenie</w:t>
      </w:r>
      <w:r w:rsidRPr="00AE65D5">
        <w:rPr>
          <w:rFonts w:ascii="Verdana" w:hAnsi="Verdana"/>
          <w:sz w:val="18"/>
          <w:szCs w:val="18"/>
        </w:rPr>
        <w:t xml:space="preserve"> w zakresie wskazanym przez zamawiającego w ogłoszeniu o zamówieniu lub w specyfikacji istotnych warunków zamówienia</w:t>
      </w:r>
      <w:r>
        <w:rPr>
          <w:rFonts w:ascii="Verdana" w:hAnsi="Verdana"/>
          <w:sz w:val="18"/>
          <w:szCs w:val="18"/>
        </w:rPr>
        <w:t xml:space="preserve"> (SIWZ)</w:t>
      </w:r>
      <w:r w:rsidRPr="00AE65D5">
        <w:rPr>
          <w:rFonts w:ascii="Verdana" w:hAnsi="Verdana"/>
          <w:sz w:val="18"/>
          <w:szCs w:val="18"/>
        </w:rPr>
        <w:t xml:space="preserve"> </w:t>
      </w:r>
      <w:bookmarkStart w:id="35" w:name="_Hlk514878203"/>
      <w:r w:rsidRPr="00AE65D5">
        <w:rPr>
          <w:rFonts w:ascii="Verdana" w:hAnsi="Verdana"/>
          <w:b/>
          <w:sz w:val="18"/>
          <w:szCs w:val="18"/>
        </w:rPr>
        <w:t>w formie jednolitego dokumentu (JEDZ)</w:t>
      </w:r>
      <w:r w:rsidRPr="00AE65D5">
        <w:rPr>
          <w:rFonts w:ascii="Verdana" w:hAnsi="Verdana"/>
          <w:sz w:val="18"/>
          <w:szCs w:val="18"/>
        </w:rPr>
        <w:t xml:space="preserve"> sporządzonego zgodnie z wzorem standardowego formularza określonego w rozporządzeniu wykonawczym Komisji Europejskiej wydanym na podstawie art. 59 ust. 2 dyrektywy 2014/24/UE oraz art. 80 ust. 3 dyrektywy 2014/25/UE </w:t>
      </w:r>
      <w:bookmarkEnd w:id="35"/>
      <w:r w:rsidRPr="00AE65D5">
        <w:rPr>
          <w:rFonts w:ascii="Verdana" w:hAnsi="Verdana"/>
          <w:sz w:val="18"/>
          <w:szCs w:val="18"/>
        </w:rPr>
        <w:t xml:space="preserve">zwanego </w:t>
      </w:r>
      <w:r>
        <w:rPr>
          <w:rFonts w:ascii="Verdana" w:hAnsi="Verdana"/>
          <w:sz w:val="18"/>
          <w:szCs w:val="18"/>
        </w:rPr>
        <w:t xml:space="preserve">także </w:t>
      </w:r>
      <w:r w:rsidRPr="00AE65D5">
        <w:rPr>
          <w:rFonts w:ascii="Verdana" w:hAnsi="Verdana"/>
          <w:sz w:val="18"/>
          <w:szCs w:val="18"/>
        </w:rPr>
        <w:t>dalej „jednolitym dokumentem”</w:t>
      </w:r>
      <w:r>
        <w:rPr>
          <w:rFonts w:ascii="Verdana" w:hAnsi="Verdana"/>
          <w:sz w:val="18"/>
          <w:szCs w:val="18"/>
        </w:rPr>
        <w:t xml:space="preserve"> lub „JEDZ”</w:t>
      </w:r>
      <w:r w:rsidR="00F738BB">
        <w:rPr>
          <w:rFonts w:ascii="Verdana" w:hAnsi="Verdana"/>
          <w:sz w:val="18"/>
          <w:szCs w:val="18"/>
        </w:rPr>
        <w:t>.</w:t>
      </w:r>
    </w:p>
    <w:p w:rsidR="00811B67" w:rsidRDefault="00811B67" w:rsidP="00504C1E">
      <w:pPr>
        <w:spacing w:line="360" w:lineRule="auto"/>
        <w:ind w:left="1474"/>
        <w:jc w:val="both"/>
        <w:rPr>
          <w:rFonts w:ascii="Verdana" w:hAnsi="Verdana"/>
          <w:sz w:val="18"/>
          <w:szCs w:val="18"/>
        </w:rPr>
      </w:pPr>
      <w:bookmarkStart w:id="36" w:name="_Hlk813117"/>
      <w:bookmarkStart w:id="37" w:name="_Hlk814698"/>
      <w:bookmarkEnd w:id="34"/>
      <w:r w:rsidRPr="00504C1E">
        <w:rPr>
          <w:rFonts w:ascii="Verdana" w:hAnsi="Verdana"/>
          <w:sz w:val="18"/>
          <w:szCs w:val="18"/>
        </w:rPr>
        <w:t>Szczegółowe informacje dotyczące sposobu wypełniania jednolitego dokumentu znajdują się w</w:t>
      </w:r>
      <w:r>
        <w:rPr>
          <w:rFonts w:ascii="Verdana" w:hAnsi="Verdana"/>
          <w:sz w:val="18"/>
          <w:szCs w:val="18"/>
        </w:rPr>
        <w:t> </w:t>
      </w:r>
      <w:r w:rsidRPr="00504C1E">
        <w:rPr>
          <w:rFonts w:ascii="Verdana" w:hAnsi="Verdana"/>
          <w:sz w:val="18"/>
          <w:szCs w:val="18"/>
        </w:rPr>
        <w:t xml:space="preserve">Instrukcji dostępnej na stronie </w:t>
      </w:r>
      <w:r w:rsidRPr="007576E2">
        <w:rPr>
          <w:rFonts w:ascii="Verdana" w:hAnsi="Verdana"/>
          <w:sz w:val="18"/>
          <w:szCs w:val="18"/>
        </w:rPr>
        <w:t>www.uzp.gov.pl</w:t>
      </w:r>
      <w:r>
        <w:rPr>
          <w:rFonts w:ascii="Verdana" w:hAnsi="Verdana"/>
          <w:sz w:val="18"/>
          <w:szCs w:val="18"/>
        </w:rPr>
        <w:t>:</w:t>
      </w:r>
    </w:p>
    <w:p w:rsidR="00811B67" w:rsidRPr="00504C1E" w:rsidRDefault="00811B67" w:rsidP="00504C1E">
      <w:pPr>
        <w:spacing w:line="360" w:lineRule="auto"/>
        <w:ind w:left="1474"/>
        <w:jc w:val="both"/>
        <w:rPr>
          <w:rFonts w:ascii="Verdana" w:hAnsi="Verdana"/>
          <w:sz w:val="18"/>
          <w:szCs w:val="18"/>
        </w:rPr>
      </w:pPr>
      <w:r w:rsidRPr="007576E2">
        <w:rPr>
          <w:rFonts w:ascii="Verdana" w:hAnsi="Verdana"/>
          <w:sz w:val="18"/>
          <w:szCs w:val="18"/>
        </w:rPr>
        <w:t>https://www.uzp.gov.pl/baza-wiedzy/jednolity-europejski-dokument-zamowienia</w:t>
      </w:r>
    </w:p>
    <w:p w:rsidR="00811B67" w:rsidRDefault="00811B67" w:rsidP="00504C1E">
      <w:pPr>
        <w:spacing w:line="360" w:lineRule="auto"/>
        <w:ind w:left="1474"/>
        <w:jc w:val="both"/>
        <w:rPr>
          <w:rFonts w:ascii="Verdana" w:hAnsi="Verdana"/>
          <w:sz w:val="18"/>
          <w:szCs w:val="18"/>
        </w:rPr>
      </w:pPr>
      <w:r w:rsidRPr="00504C1E">
        <w:rPr>
          <w:rFonts w:ascii="Verdana" w:hAnsi="Verdana"/>
          <w:sz w:val="18"/>
          <w:szCs w:val="18"/>
        </w:rPr>
        <w:t xml:space="preserve">Zamawiający wskazuje, że wykonawca może ograniczyć się do wypełnienia sekcji </w:t>
      </w:r>
      <w:r>
        <w:rPr>
          <w:rFonts w:ascii="Verdana" w:hAnsi="Verdana"/>
          <w:sz w:val="18"/>
          <w:szCs w:val="18"/>
        </w:rPr>
        <w:sym w:font="Symbol" w:char="F061"/>
      </w:r>
      <w:r>
        <w:rPr>
          <w:rFonts w:ascii="Verdana" w:hAnsi="Verdana"/>
          <w:sz w:val="18"/>
          <w:szCs w:val="18"/>
        </w:rPr>
        <w:t xml:space="preserve"> </w:t>
      </w:r>
      <w:r w:rsidRPr="00504C1E">
        <w:rPr>
          <w:rFonts w:ascii="Verdana" w:hAnsi="Verdana"/>
          <w:sz w:val="18"/>
          <w:szCs w:val="18"/>
        </w:rPr>
        <w:t>(alfa) części IV jednolitego dokumentu. Wykonawca wypełnia jedynie tę sekcję i nie musi wypełniać żadnej z</w:t>
      </w:r>
      <w:r>
        <w:rPr>
          <w:rFonts w:ascii="Verdana" w:hAnsi="Verdana"/>
          <w:sz w:val="18"/>
          <w:szCs w:val="18"/>
        </w:rPr>
        <w:t> </w:t>
      </w:r>
      <w:r w:rsidRPr="00504C1E">
        <w:rPr>
          <w:rFonts w:ascii="Verdana" w:hAnsi="Verdana"/>
          <w:sz w:val="18"/>
          <w:szCs w:val="18"/>
        </w:rPr>
        <w:t>pozostałych sekcji części IV jednolitego dokumentu dotyczącej kryteriów kwalifikacji, zaś właściwej (dowodowej) weryfikacji spełniania określonych przez zamawiającego warunków udziału w</w:t>
      </w:r>
      <w:r>
        <w:rPr>
          <w:rFonts w:ascii="Verdana" w:hAnsi="Verdana"/>
          <w:sz w:val="18"/>
          <w:szCs w:val="18"/>
        </w:rPr>
        <w:t> </w:t>
      </w:r>
      <w:r w:rsidRPr="00504C1E">
        <w:rPr>
          <w:rFonts w:ascii="Verdana" w:hAnsi="Verdana"/>
          <w:sz w:val="18"/>
          <w:szCs w:val="18"/>
        </w:rPr>
        <w:t>postępowaniu zamawiający dokona na zakończenie postępowania w oparciu o stosowne dokumenty składane przez wykonawcę, którego oferta została oceniona najwyżej, na wezwanie zamawiającego.</w:t>
      </w:r>
    </w:p>
    <w:p w:rsidR="00811B67" w:rsidRPr="00D77213" w:rsidRDefault="00811B67" w:rsidP="00504C1E">
      <w:pPr>
        <w:spacing w:line="360" w:lineRule="auto"/>
        <w:ind w:left="1474"/>
        <w:jc w:val="both"/>
        <w:rPr>
          <w:rFonts w:ascii="Verdana" w:hAnsi="Verdana"/>
          <w:b/>
          <w:sz w:val="18"/>
          <w:szCs w:val="18"/>
        </w:rPr>
      </w:pPr>
      <w:bookmarkStart w:id="38" w:name="_Hlk815353"/>
      <w:r w:rsidRPr="00D77213">
        <w:rPr>
          <w:rFonts w:ascii="Verdana" w:hAnsi="Verdana"/>
          <w:b/>
          <w:sz w:val="18"/>
          <w:szCs w:val="18"/>
        </w:rPr>
        <w:t>Wykonawcy wspólnie ubiegający się o zamówienie:</w:t>
      </w:r>
    </w:p>
    <w:p w:rsidR="00811B67" w:rsidRPr="00D77213" w:rsidRDefault="00811B67" w:rsidP="00D77213">
      <w:pPr>
        <w:spacing w:line="360" w:lineRule="auto"/>
        <w:ind w:left="1474"/>
        <w:jc w:val="both"/>
        <w:rPr>
          <w:rFonts w:ascii="Verdana" w:hAnsi="Verdana"/>
          <w:sz w:val="18"/>
          <w:szCs w:val="18"/>
        </w:rPr>
      </w:pPr>
      <w:r w:rsidRPr="00D77213">
        <w:rPr>
          <w:rFonts w:ascii="Verdana" w:hAnsi="Verdana"/>
          <w:sz w:val="18"/>
          <w:szCs w:val="18"/>
        </w:rPr>
        <w:t>W przypadku wspólnego ubiegania się o zamówienie przez Wykonawców oświadczenie na formularzu JEDZ składa każdy z Wykonawców wspólnie ubiegających się o zamówienie.</w:t>
      </w:r>
    </w:p>
    <w:p w:rsidR="00811B67" w:rsidRPr="00D77213" w:rsidRDefault="00811B67" w:rsidP="00D77213">
      <w:pPr>
        <w:spacing w:line="360" w:lineRule="auto"/>
        <w:ind w:left="1474"/>
        <w:jc w:val="both"/>
        <w:rPr>
          <w:rFonts w:ascii="Verdana" w:hAnsi="Verdana"/>
          <w:sz w:val="18"/>
          <w:szCs w:val="18"/>
        </w:rPr>
      </w:pPr>
      <w:r w:rsidRPr="00D77213">
        <w:rPr>
          <w:rFonts w:ascii="Verdana" w:hAnsi="Verdana"/>
          <w:sz w:val="18"/>
          <w:szCs w:val="18"/>
        </w:rPr>
        <w:t>Oświadczenie to ma potwierdzać spełnianie warunków udziału w postępowaniu oraz brak podstaw wykluczenia w zakresie, w którym każdy z tych Wykonawców powyższe wykazuje.</w:t>
      </w:r>
    </w:p>
    <w:p w:rsidR="00811B67" w:rsidRPr="00D77213" w:rsidRDefault="00811B67" w:rsidP="00D77213">
      <w:pPr>
        <w:spacing w:line="360" w:lineRule="auto"/>
        <w:ind w:left="1474"/>
        <w:jc w:val="both"/>
        <w:rPr>
          <w:rFonts w:ascii="Verdana" w:hAnsi="Verdana"/>
          <w:sz w:val="18"/>
          <w:szCs w:val="18"/>
        </w:rPr>
      </w:pPr>
      <w:r w:rsidRPr="00D77213">
        <w:rPr>
          <w:rFonts w:ascii="Verdana" w:hAnsi="Verdana"/>
          <w:sz w:val="18"/>
          <w:szCs w:val="18"/>
        </w:rPr>
        <w:t>Każdy podmiot składa odrębny formularz podpisany kwalifikowanym podpisem elektronicznym.</w:t>
      </w:r>
    </w:p>
    <w:p w:rsidR="00811B67" w:rsidRDefault="00811B67" w:rsidP="00D77213">
      <w:pPr>
        <w:spacing w:line="360" w:lineRule="auto"/>
        <w:ind w:left="1474"/>
        <w:jc w:val="both"/>
        <w:rPr>
          <w:rFonts w:ascii="Verdana" w:hAnsi="Verdana"/>
          <w:sz w:val="18"/>
          <w:szCs w:val="18"/>
        </w:rPr>
      </w:pPr>
      <w:r w:rsidRPr="00D77213">
        <w:rPr>
          <w:rFonts w:ascii="Verdana" w:hAnsi="Verdana"/>
          <w:sz w:val="18"/>
          <w:szCs w:val="18"/>
        </w:rPr>
        <w:t>Każdy JEDZ należy złożyć w postaci osobnego pliku.</w:t>
      </w:r>
    </w:p>
    <w:bookmarkEnd w:id="36"/>
    <w:bookmarkEnd w:id="37"/>
    <w:bookmarkEnd w:id="38"/>
    <w:p w:rsidR="00811B67" w:rsidRPr="00AE65D5" w:rsidRDefault="00811B67" w:rsidP="00074C5C">
      <w:pPr>
        <w:tabs>
          <w:tab w:val="left" w:pos="1474"/>
        </w:tabs>
        <w:spacing w:line="360" w:lineRule="auto"/>
        <w:ind w:left="1474" w:hanging="567"/>
        <w:jc w:val="both"/>
        <w:rPr>
          <w:rFonts w:ascii="Verdana" w:hAnsi="Verdana"/>
          <w:sz w:val="18"/>
          <w:szCs w:val="18"/>
        </w:rPr>
      </w:pPr>
      <w:r>
        <w:rPr>
          <w:rFonts w:ascii="Verdana" w:hAnsi="Verdana"/>
          <w:sz w:val="18"/>
          <w:szCs w:val="18"/>
        </w:rPr>
        <w:t>2</w:t>
      </w:r>
      <w:r w:rsidRPr="00074C5C">
        <w:rPr>
          <w:rFonts w:ascii="Verdana" w:hAnsi="Verdana"/>
          <w:sz w:val="18"/>
          <w:szCs w:val="18"/>
        </w:rPr>
        <w:t>)</w:t>
      </w:r>
      <w:r w:rsidRPr="00074C5C">
        <w:rPr>
          <w:rFonts w:ascii="Verdana" w:hAnsi="Verdana"/>
          <w:sz w:val="18"/>
          <w:szCs w:val="18"/>
        </w:rPr>
        <w:tab/>
      </w:r>
      <w:r w:rsidRPr="00074C5C">
        <w:rPr>
          <w:rFonts w:ascii="Verdana" w:hAnsi="Verdana"/>
          <w:b/>
          <w:sz w:val="18"/>
          <w:szCs w:val="18"/>
        </w:rPr>
        <w:t>oświadczenie wykonawcy</w:t>
      </w:r>
      <w:r w:rsidRPr="00074C5C">
        <w:rPr>
          <w:rFonts w:ascii="Verdana" w:hAnsi="Verdana"/>
          <w:sz w:val="18"/>
          <w:szCs w:val="18"/>
        </w:rPr>
        <w:t xml:space="preserve"> w zakresie wypełnienia obowiązków informacyjnych wynikających z</w:t>
      </w:r>
      <w:r>
        <w:rPr>
          <w:rFonts w:ascii="Verdana" w:hAnsi="Verdana"/>
          <w:sz w:val="18"/>
          <w:szCs w:val="18"/>
        </w:rPr>
        <w:t> </w:t>
      </w:r>
      <w:r w:rsidRPr="00074C5C">
        <w:rPr>
          <w:rFonts w:ascii="Verdana" w:hAnsi="Verdana"/>
          <w:sz w:val="18"/>
          <w:szCs w:val="18"/>
        </w:rPr>
        <w:t>RODO – wzór oświadczenia stanowi załącznik do SIWZ</w:t>
      </w:r>
    </w:p>
    <w:p w:rsidR="00811B67" w:rsidRDefault="00811B67" w:rsidP="008A65D5">
      <w:pPr>
        <w:tabs>
          <w:tab w:val="left" w:pos="1474"/>
        </w:tabs>
        <w:spacing w:line="360" w:lineRule="auto"/>
        <w:ind w:left="1474" w:hanging="567"/>
        <w:jc w:val="both"/>
        <w:rPr>
          <w:rFonts w:ascii="Verdana" w:hAnsi="Verdana"/>
          <w:sz w:val="18"/>
          <w:szCs w:val="18"/>
        </w:rPr>
      </w:pPr>
      <w:r>
        <w:rPr>
          <w:rFonts w:ascii="Verdana" w:hAnsi="Verdana"/>
          <w:sz w:val="18"/>
          <w:szCs w:val="18"/>
        </w:rPr>
        <w:t>3</w:t>
      </w:r>
      <w:r w:rsidRPr="00AE65D5">
        <w:rPr>
          <w:rFonts w:ascii="Verdana" w:hAnsi="Verdana"/>
          <w:sz w:val="18"/>
          <w:szCs w:val="18"/>
        </w:rPr>
        <w:t>)</w:t>
      </w:r>
      <w:r w:rsidRPr="00AE65D5">
        <w:rPr>
          <w:rFonts w:ascii="Verdana" w:hAnsi="Verdana"/>
          <w:sz w:val="18"/>
          <w:szCs w:val="18"/>
        </w:rPr>
        <w:tab/>
      </w:r>
      <w:r w:rsidRPr="00AE65D5">
        <w:rPr>
          <w:rFonts w:ascii="Verdana" w:hAnsi="Verdana"/>
          <w:b/>
          <w:sz w:val="18"/>
          <w:szCs w:val="18"/>
        </w:rPr>
        <w:t>zobowiązanie podmiotów</w:t>
      </w:r>
      <w:r w:rsidRPr="00AE65D5">
        <w:rPr>
          <w:rFonts w:ascii="Verdana" w:hAnsi="Verdana"/>
          <w:sz w:val="18"/>
          <w:szCs w:val="18"/>
        </w:rPr>
        <w:t xml:space="preserve"> do oddania mu do dyspozycji niezbędnych zasobów na potrzeby realizacji zamówienia</w:t>
      </w:r>
      <w:r w:rsidRPr="00AE65D5">
        <w:rPr>
          <w:rFonts w:ascii="Verdana" w:hAnsi="Verdana"/>
          <w:b/>
          <w:sz w:val="18"/>
          <w:szCs w:val="18"/>
        </w:rPr>
        <w:t xml:space="preserve">, </w:t>
      </w:r>
      <w:r w:rsidRPr="00AE65D5">
        <w:rPr>
          <w:rFonts w:ascii="Verdana" w:hAnsi="Verdana"/>
          <w:sz w:val="18"/>
          <w:szCs w:val="18"/>
        </w:rPr>
        <w:t>jeżeli Wykonawca polega na zdolnościach lub sytuacji innych podmiotów, aby udowodnić zamawiającemu, że realizując zamówienie, Wykonawca będzie dysponował niezbędnymi zasobami tych podmiotów.</w:t>
      </w:r>
    </w:p>
    <w:p w:rsidR="00811B67" w:rsidRPr="007E7C72" w:rsidRDefault="00811B67" w:rsidP="007E7C72">
      <w:pPr>
        <w:spacing w:line="360" w:lineRule="auto"/>
        <w:ind w:left="1474"/>
        <w:jc w:val="both"/>
        <w:rPr>
          <w:rFonts w:ascii="Verdana" w:hAnsi="Verdana"/>
          <w:sz w:val="18"/>
          <w:szCs w:val="18"/>
        </w:rPr>
      </w:pPr>
      <w:bookmarkStart w:id="39" w:name="_Hlk510471111"/>
      <w:r w:rsidRPr="007E7C72">
        <w:rPr>
          <w:rFonts w:ascii="Verdana" w:hAnsi="Verdana"/>
          <w:sz w:val="18"/>
          <w:szCs w:val="18"/>
        </w:rPr>
        <w:t>W celu oceny, czy wykonawca polegając na zdolnościach lub sytuacji innych podmiotów na zasadach określonych w art. 22a ustawy</w:t>
      </w:r>
      <w:r>
        <w:rPr>
          <w:rFonts w:ascii="Verdana" w:hAnsi="Verdana"/>
          <w:sz w:val="18"/>
          <w:szCs w:val="18"/>
        </w:rPr>
        <w:t xml:space="preserve"> Pzp</w:t>
      </w:r>
      <w:r w:rsidRPr="007E7C72">
        <w:rPr>
          <w:rFonts w:ascii="Verdana" w:hAnsi="Verdana"/>
          <w:sz w:val="18"/>
          <w:szCs w:val="18"/>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811B67" w:rsidRPr="007E7C72" w:rsidRDefault="00811B67" w:rsidP="00CA1652">
      <w:pPr>
        <w:pStyle w:val="Akapitzlist"/>
        <w:numPr>
          <w:ilvl w:val="0"/>
          <w:numId w:val="17"/>
        </w:numPr>
        <w:tabs>
          <w:tab w:val="left" w:pos="1985"/>
        </w:tabs>
        <w:spacing w:line="360" w:lineRule="auto"/>
        <w:ind w:left="1985" w:hanging="511"/>
        <w:jc w:val="both"/>
        <w:rPr>
          <w:rFonts w:ascii="Verdana" w:hAnsi="Verdana"/>
          <w:sz w:val="18"/>
          <w:szCs w:val="18"/>
        </w:rPr>
      </w:pPr>
      <w:r w:rsidRPr="007E7C72">
        <w:rPr>
          <w:rFonts w:ascii="Verdana" w:hAnsi="Verdana"/>
          <w:sz w:val="18"/>
          <w:szCs w:val="18"/>
        </w:rPr>
        <w:t>zakres dostępnych wykonawcy zasobów innego podmiotu;</w:t>
      </w:r>
    </w:p>
    <w:p w:rsidR="00811B67" w:rsidRPr="007E7C72" w:rsidRDefault="00811B67" w:rsidP="00CA1652">
      <w:pPr>
        <w:pStyle w:val="Akapitzlist"/>
        <w:numPr>
          <w:ilvl w:val="0"/>
          <w:numId w:val="17"/>
        </w:numPr>
        <w:tabs>
          <w:tab w:val="left" w:pos="1985"/>
        </w:tabs>
        <w:spacing w:line="360" w:lineRule="auto"/>
        <w:ind w:left="1985" w:hanging="511"/>
        <w:jc w:val="both"/>
        <w:rPr>
          <w:rFonts w:ascii="Verdana" w:hAnsi="Verdana"/>
          <w:sz w:val="18"/>
          <w:szCs w:val="18"/>
        </w:rPr>
      </w:pPr>
      <w:r w:rsidRPr="007E7C72">
        <w:rPr>
          <w:rFonts w:ascii="Verdana" w:hAnsi="Verdana"/>
          <w:sz w:val="18"/>
          <w:szCs w:val="18"/>
        </w:rPr>
        <w:t>sposób wykorzystania zasobów innego podmiotu, przez wykonawcę, przy wykonywaniu zamówienia publicznego;</w:t>
      </w:r>
    </w:p>
    <w:p w:rsidR="00811B67" w:rsidRPr="007E7C72" w:rsidRDefault="00811B67" w:rsidP="00CA1652">
      <w:pPr>
        <w:pStyle w:val="Akapitzlist"/>
        <w:numPr>
          <w:ilvl w:val="0"/>
          <w:numId w:val="17"/>
        </w:numPr>
        <w:tabs>
          <w:tab w:val="left" w:pos="1985"/>
        </w:tabs>
        <w:spacing w:line="360" w:lineRule="auto"/>
        <w:ind w:left="1985" w:hanging="511"/>
        <w:jc w:val="both"/>
        <w:rPr>
          <w:rFonts w:ascii="Verdana" w:hAnsi="Verdana"/>
          <w:sz w:val="18"/>
          <w:szCs w:val="18"/>
        </w:rPr>
      </w:pPr>
      <w:r w:rsidRPr="007E7C72">
        <w:rPr>
          <w:rFonts w:ascii="Verdana" w:hAnsi="Verdana"/>
          <w:sz w:val="18"/>
          <w:szCs w:val="18"/>
        </w:rPr>
        <w:t>zakres i okres udziału innego podmiotu przy wykonywaniu zamówienia publicznego;</w:t>
      </w:r>
    </w:p>
    <w:p w:rsidR="00811B67" w:rsidRDefault="00811B67" w:rsidP="00CA1652">
      <w:pPr>
        <w:pStyle w:val="Akapitzlist"/>
        <w:numPr>
          <w:ilvl w:val="0"/>
          <w:numId w:val="17"/>
        </w:numPr>
        <w:tabs>
          <w:tab w:val="left" w:pos="1985"/>
        </w:tabs>
        <w:spacing w:line="360" w:lineRule="auto"/>
        <w:ind w:left="1985" w:hanging="511"/>
        <w:jc w:val="both"/>
        <w:rPr>
          <w:rFonts w:ascii="Verdana" w:hAnsi="Verdana"/>
          <w:sz w:val="18"/>
          <w:szCs w:val="18"/>
        </w:rPr>
      </w:pPr>
      <w:r w:rsidRPr="007E7C72">
        <w:rPr>
          <w:rFonts w:ascii="Verdana" w:hAnsi="Verdan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811B67" w:rsidRPr="00F77F27" w:rsidRDefault="00811B67" w:rsidP="003770B2">
      <w:pPr>
        <w:tabs>
          <w:tab w:val="left" w:pos="1474"/>
        </w:tabs>
        <w:spacing w:line="360" w:lineRule="auto"/>
        <w:ind w:left="1474" w:hanging="567"/>
        <w:jc w:val="both"/>
        <w:rPr>
          <w:rFonts w:ascii="Verdana" w:hAnsi="Verdana"/>
          <w:sz w:val="18"/>
          <w:szCs w:val="18"/>
        </w:rPr>
      </w:pPr>
      <w:r>
        <w:rPr>
          <w:rFonts w:ascii="Verdana" w:hAnsi="Verdana"/>
          <w:sz w:val="18"/>
          <w:szCs w:val="18"/>
        </w:rPr>
        <w:t>4)</w:t>
      </w:r>
      <w:r>
        <w:rPr>
          <w:rFonts w:ascii="Verdana" w:hAnsi="Verdana"/>
          <w:sz w:val="18"/>
          <w:szCs w:val="18"/>
        </w:rPr>
        <w:tab/>
      </w:r>
      <w:r w:rsidRPr="00BC300A">
        <w:rPr>
          <w:rFonts w:ascii="Verdana" w:hAnsi="Verdana"/>
          <w:b/>
          <w:sz w:val="18"/>
          <w:szCs w:val="18"/>
        </w:rPr>
        <w:t>Wadium w formie niepieniężnej</w:t>
      </w:r>
      <w:r w:rsidRPr="00F77F27">
        <w:rPr>
          <w:rFonts w:ascii="Verdana" w:hAnsi="Verdana"/>
          <w:sz w:val="18"/>
          <w:szCs w:val="18"/>
        </w:rPr>
        <w:t xml:space="preserve">, wystawione na potrzeby postępowania, </w:t>
      </w:r>
      <w:r w:rsidRPr="00BC300A">
        <w:rPr>
          <w:rFonts w:ascii="Verdana" w:hAnsi="Verdana"/>
          <w:sz w:val="18"/>
          <w:szCs w:val="18"/>
        </w:rPr>
        <w:t xml:space="preserve">w </w:t>
      </w:r>
      <w:r>
        <w:rPr>
          <w:rFonts w:ascii="Verdana" w:hAnsi="Verdana"/>
          <w:sz w:val="18"/>
          <w:szCs w:val="18"/>
        </w:rPr>
        <w:t xml:space="preserve">oryginale, </w:t>
      </w:r>
      <w:r w:rsidRPr="00BC300A">
        <w:rPr>
          <w:rFonts w:ascii="Verdana" w:hAnsi="Verdana"/>
          <w:sz w:val="18"/>
          <w:szCs w:val="18"/>
        </w:rPr>
        <w:t>opatrzon</w:t>
      </w:r>
      <w:r>
        <w:rPr>
          <w:rFonts w:ascii="Verdana" w:hAnsi="Verdana"/>
          <w:sz w:val="18"/>
          <w:szCs w:val="18"/>
        </w:rPr>
        <w:t>e</w:t>
      </w:r>
      <w:r w:rsidRPr="00BC300A">
        <w:rPr>
          <w:rFonts w:ascii="Verdana" w:hAnsi="Verdana"/>
          <w:sz w:val="18"/>
          <w:szCs w:val="18"/>
        </w:rPr>
        <w:t xml:space="preserve"> kwalifikowanym podpisem elektronicznym</w:t>
      </w:r>
      <w:r w:rsidRPr="00F77F27">
        <w:rPr>
          <w:rFonts w:ascii="Verdana" w:hAnsi="Verdana"/>
          <w:sz w:val="18"/>
          <w:szCs w:val="18"/>
        </w:rPr>
        <w:t>.</w:t>
      </w:r>
    </w:p>
    <w:bookmarkEnd w:id="39"/>
    <w:p w:rsidR="00811B67" w:rsidRDefault="00811B67" w:rsidP="00391759">
      <w:pPr>
        <w:tabs>
          <w:tab w:val="left" w:pos="907"/>
        </w:tabs>
        <w:spacing w:line="360" w:lineRule="auto"/>
        <w:ind w:left="907" w:hanging="567"/>
        <w:jc w:val="both"/>
        <w:rPr>
          <w:rFonts w:ascii="Verdana" w:hAnsi="Verdana"/>
          <w:sz w:val="18"/>
          <w:szCs w:val="18"/>
        </w:rPr>
      </w:pPr>
      <w:r>
        <w:rPr>
          <w:rFonts w:ascii="Verdana" w:hAnsi="Verdana"/>
          <w:sz w:val="18"/>
          <w:szCs w:val="18"/>
        </w:rPr>
        <w:t>2.</w:t>
      </w:r>
      <w:r>
        <w:rPr>
          <w:rFonts w:ascii="Verdana" w:hAnsi="Verdana"/>
          <w:sz w:val="18"/>
          <w:szCs w:val="18"/>
        </w:rPr>
        <w:tab/>
      </w:r>
      <w:r w:rsidRPr="009D1199">
        <w:rPr>
          <w:rFonts w:ascii="Verdana" w:hAnsi="Verdana"/>
          <w:sz w:val="18"/>
          <w:szCs w:val="18"/>
        </w:rPr>
        <w:t>Informacje zawarte w oświadczeniu</w:t>
      </w:r>
      <w:r>
        <w:rPr>
          <w:rFonts w:ascii="Verdana" w:hAnsi="Verdana"/>
          <w:sz w:val="18"/>
          <w:szCs w:val="18"/>
        </w:rPr>
        <w:t xml:space="preserve"> o którym mowa w ust. 1</w:t>
      </w:r>
      <w:r w:rsidRPr="009D1199">
        <w:rPr>
          <w:rFonts w:ascii="Verdana" w:hAnsi="Verdana"/>
          <w:sz w:val="18"/>
          <w:szCs w:val="18"/>
        </w:rPr>
        <w:t xml:space="preserve"> stanowią wstę</w:t>
      </w:r>
      <w:r>
        <w:rPr>
          <w:rFonts w:ascii="Verdana" w:hAnsi="Verdana"/>
          <w:sz w:val="18"/>
          <w:szCs w:val="18"/>
        </w:rPr>
        <w:t xml:space="preserve">pne potwierdzenie, że wykonawca </w:t>
      </w:r>
      <w:r w:rsidRPr="009D1199">
        <w:rPr>
          <w:rFonts w:ascii="Verdana" w:hAnsi="Verdana"/>
          <w:sz w:val="18"/>
          <w:szCs w:val="18"/>
        </w:rPr>
        <w:t>nie podlega wykluczeniu oraz spełnia</w:t>
      </w:r>
      <w:r>
        <w:rPr>
          <w:rFonts w:ascii="Verdana" w:hAnsi="Verdana"/>
          <w:sz w:val="18"/>
          <w:szCs w:val="18"/>
        </w:rPr>
        <w:t xml:space="preserve"> warunki udziału w postępowaniu.</w:t>
      </w:r>
    </w:p>
    <w:p w:rsidR="00811B67" w:rsidRDefault="00811B67" w:rsidP="00391759">
      <w:pPr>
        <w:tabs>
          <w:tab w:val="left" w:pos="900"/>
        </w:tabs>
        <w:spacing w:line="360" w:lineRule="auto"/>
        <w:ind w:left="907" w:hanging="567"/>
        <w:jc w:val="both"/>
        <w:rPr>
          <w:rFonts w:ascii="Verdana" w:hAnsi="Verdana"/>
          <w:sz w:val="18"/>
          <w:szCs w:val="18"/>
        </w:rPr>
      </w:pPr>
      <w:r>
        <w:rPr>
          <w:rFonts w:ascii="Verdana" w:hAnsi="Verdana"/>
          <w:sz w:val="18"/>
          <w:szCs w:val="18"/>
        </w:rPr>
        <w:t>3.</w:t>
      </w:r>
      <w:r>
        <w:rPr>
          <w:rFonts w:ascii="Verdana" w:hAnsi="Verdana"/>
          <w:sz w:val="18"/>
          <w:szCs w:val="18"/>
        </w:rPr>
        <w:tab/>
      </w:r>
      <w:r w:rsidRPr="009D1199">
        <w:rPr>
          <w:rFonts w:ascii="Verdana" w:hAnsi="Verdana"/>
          <w:sz w:val="18"/>
          <w:szCs w:val="18"/>
        </w:rPr>
        <w:t>Wykonawca, który powołuje się na zasoby innych podmiotów, w celu wykazania braku istnienia wobec nich podstaw wykluczenia oraz spełniania,</w:t>
      </w:r>
      <w:r>
        <w:rPr>
          <w:rFonts w:ascii="Verdana" w:hAnsi="Verdana"/>
          <w:sz w:val="18"/>
          <w:szCs w:val="18"/>
        </w:rPr>
        <w:t xml:space="preserve"> </w:t>
      </w:r>
      <w:r w:rsidRPr="009D1199">
        <w:rPr>
          <w:rFonts w:ascii="Verdana" w:hAnsi="Verdana"/>
          <w:sz w:val="18"/>
          <w:szCs w:val="18"/>
        </w:rPr>
        <w:t>w zakresie, w jakim powołuje się na ich zasoby, warunków udziału w postępowaniu</w:t>
      </w:r>
      <w:r>
        <w:rPr>
          <w:rFonts w:ascii="Verdana" w:hAnsi="Verdana"/>
          <w:sz w:val="18"/>
          <w:szCs w:val="18"/>
        </w:rPr>
        <w:t xml:space="preserve"> s</w:t>
      </w:r>
      <w:r w:rsidRPr="009D1199">
        <w:rPr>
          <w:rFonts w:ascii="Verdana" w:hAnsi="Verdana"/>
          <w:sz w:val="18"/>
          <w:szCs w:val="18"/>
        </w:rPr>
        <w:t xml:space="preserve">kłada </w:t>
      </w:r>
      <w:r w:rsidRPr="00D109B5">
        <w:rPr>
          <w:rFonts w:ascii="Verdana" w:hAnsi="Verdana"/>
          <w:color w:val="000000"/>
          <w:sz w:val="18"/>
        </w:rPr>
        <w:t>także</w:t>
      </w:r>
      <w:r w:rsidRPr="009D1199">
        <w:rPr>
          <w:rFonts w:ascii="Verdana" w:hAnsi="Verdana"/>
          <w:sz w:val="18"/>
          <w:szCs w:val="18"/>
        </w:rPr>
        <w:t xml:space="preserve"> jednolite dokumenty dotyczące tych podmiotów</w:t>
      </w:r>
      <w:r>
        <w:rPr>
          <w:rFonts w:ascii="Verdana" w:hAnsi="Verdana"/>
          <w:sz w:val="18"/>
          <w:szCs w:val="18"/>
        </w:rPr>
        <w:t>.</w:t>
      </w:r>
    </w:p>
    <w:p w:rsidR="00811B67" w:rsidRDefault="00811B67" w:rsidP="00391759">
      <w:pPr>
        <w:tabs>
          <w:tab w:val="left" w:pos="900"/>
        </w:tabs>
        <w:spacing w:line="360" w:lineRule="auto"/>
        <w:ind w:left="907" w:hanging="567"/>
        <w:jc w:val="both"/>
        <w:rPr>
          <w:rFonts w:ascii="Verdana" w:hAnsi="Verdana"/>
          <w:sz w:val="18"/>
          <w:szCs w:val="18"/>
        </w:rPr>
      </w:pPr>
      <w:r>
        <w:rPr>
          <w:rFonts w:ascii="Verdana" w:hAnsi="Verdana"/>
          <w:sz w:val="18"/>
          <w:szCs w:val="18"/>
        </w:rPr>
        <w:t>4.</w:t>
      </w:r>
      <w:r>
        <w:rPr>
          <w:rFonts w:ascii="Verdana" w:hAnsi="Verdana"/>
          <w:sz w:val="18"/>
          <w:szCs w:val="18"/>
        </w:rPr>
        <w:tab/>
        <w:t>Zamawiający</w:t>
      </w:r>
      <w:r w:rsidRPr="002E37BB">
        <w:rPr>
          <w:rFonts w:ascii="Verdana" w:hAnsi="Verdana"/>
          <w:sz w:val="18"/>
          <w:szCs w:val="18"/>
        </w:rPr>
        <w:t xml:space="preserve"> żąda, </w:t>
      </w:r>
      <w:r>
        <w:rPr>
          <w:rFonts w:ascii="Verdana" w:hAnsi="Verdana"/>
          <w:sz w:val="18"/>
          <w:szCs w:val="18"/>
        </w:rPr>
        <w:t xml:space="preserve">aby </w:t>
      </w:r>
      <w:r w:rsidRPr="002E37BB">
        <w:rPr>
          <w:rFonts w:ascii="Verdana" w:hAnsi="Verdana"/>
          <w:sz w:val="18"/>
          <w:szCs w:val="18"/>
        </w:rPr>
        <w:t>wykonawca, który zamierza powierzyć wykonanie części zamówienia podwykonawcom, w celu wykazania braku istnienia</w:t>
      </w:r>
      <w:r>
        <w:rPr>
          <w:rFonts w:ascii="Verdana" w:hAnsi="Verdana"/>
          <w:sz w:val="18"/>
          <w:szCs w:val="18"/>
        </w:rPr>
        <w:t xml:space="preserve"> </w:t>
      </w:r>
      <w:r w:rsidRPr="002E37BB">
        <w:rPr>
          <w:rFonts w:ascii="Verdana" w:hAnsi="Verdana"/>
          <w:sz w:val="18"/>
          <w:szCs w:val="18"/>
        </w:rPr>
        <w:t xml:space="preserve">wobec nich </w:t>
      </w:r>
      <w:r>
        <w:rPr>
          <w:rFonts w:ascii="Verdana" w:hAnsi="Verdana"/>
          <w:sz w:val="18"/>
          <w:szCs w:val="18"/>
        </w:rPr>
        <w:t>podstaw wykluczenia z udziału w </w:t>
      </w:r>
      <w:r w:rsidRPr="002E37BB">
        <w:rPr>
          <w:rFonts w:ascii="Verdana" w:hAnsi="Verdana"/>
          <w:sz w:val="18"/>
          <w:szCs w:val="18"/>
        </w:rPr>
        <w:t>postępowaniu</w:t>
      </w:r>
      <w:r>
        <w:rPr>
          <w:rFonts w:ascii="Verdana" w:hAnsi="Verdana"/>
          <w:sz w:val="18"/>
          <w:szCs w:val="18"/>
        </w:rPr>
        <w:t xml:space="preserve"> złożył</w:t>
      </w:r>
      <w:r w:rsidRPr="002E37BB">
        <w:rPr>
          <w:rFonts w:ascii="Verdana" w:hAnsi="Verdana"/>
          <w:sz w:val="18"/>
          <w:szCs w:val="18"/>
        </w:rPr>
        <w:t xml:space="preserve"> jednolite dokumenty dotyczące podwykonawców</w:t>
      </w:r>
      <w:r>
        <w:rPr>
          <w:rFonts w:ascii="Verdana" w:hAnsi="Verdana"/>
          <w:sz w:val="18"/>
          <w:szCs w:val="18"/>
        </w:rPr>
        <w:t>.</w:t>
      </w:r>
    </w:p>
    <w:p w:rsidR="00811B67" w:rsidRDefault="00811B67" w:rsidP="00D87E97">
      <w:pPr>
        <w:tabs>
          <w:tab w:val="left" w:pos="900"/>
        </w:tabs>
        <w:spacing w:line="360" w:lineRule="auto"/>
        <w:ind w:left="907" w:hanging="567"/>
        <w:jc w:val="both"/>
        <w:rPr>
          <w:rFonts w:ascii="Verdana" w:hAnsi="Verdana"/>
          <w:sz w:val="18"/>
          <w:szCs w:val="18"/>
        </w:rPr>
      </w:pPr>
      <w:r>
        <w:rPr>
          <w:rFonts w:ascii="Verdana" w:hAnsi="Verdana"/>
          <w:sz w:val="18"/>
          <w:szCs w:val="18"/>
        </w:rPr>
        <w:t>5.</w:t>
      </w:r>
      <w:r>
        <w:rPr>
          <w:rFonts w:ascii="Verdana" w:hAnsi="Verdana"/>
          <w:sz w:val="18"/>
          <w:szCs w:val="18"/>
        </w:rPr>
        <w:tab/>
      </w:r>
      <w:r w:rsidRPr="002E37BB">
        <w:rPr>
          <w:rFonts w:ascii="Verdana" w:hAnsi="Verdana"/>
          <w:sz w:val="18"/>
          <w:szCs w:val="18"/>
        </w:rPr>
        <w:t>W przypadku wspólnego ubiegania się o zamówienie przez w</w:t>
      </w:r>
      <w:r w:rsidRPr="008E5C81">
        <w:rPr>
          <w:rFonts w:ascii="Verdana" w:hAnsi="Verdana"/>
          <w:sz w:val="18"/>
          <w:szCs w:val="18"/>
        </w:rPr>
        <w:t>ykonawców, jednolity dokument składa</w:t>
      </w:r>
      <w:r w:rsidRPr="002E37BB">
        <w:rPr>
          <w:rFonts w:ascii="Verdana" w:hAnsi="Verdana"/>
          <w:sz w:val="18"/>
          <w:szCs w:val="18"/>
        </w:rPr>
        <w:t xml:space="preserve"> każdy z wykonawców</w:t>
      </w:r>
      <w:r>
        <w:rPr>
          <w:rFonts w:ascii="Verdana" w:hAnsi="Verdana"/>
          <w:sz w:val="18"/>
          <w:szCs w:val="18"/>
        </w:rPr>
        <w:t xml:space="preserve"> </w:t>
      </w:r>
      <w:r w:rsidRPr="002E37BB">
        <w:rPr>
          <w:rFonts w:ascii="Verdana" w:hAnsi="Verdana"/>
          <w:sz w:val="18"/>
          <w:szCs w:val="18"/>
        </w:rPr>
        <w:t>wspólnie ubiegających się o zamówienie. Dokumenty te potwierdzają spełnianie warunków udziału w postępowaniu oraz brak</w:t>
      </w:r>
      <w:r>
        <w:rPr>
          <w:rFonts w:ascii="Verdana" w:hAnsi="Verdana"/>
          <w:sz w:val="18"/>
          <w:szCs w:val="18"/>
        </w:rPr>
        <w:t xml:space="preserve"> </w:t>
      </w:r>
      <w:r w:rsidRPr="002E37BB">
        <w:rPr>
          <w:rFonts w:ascii="Verdana" w:hAnsi="Verdana"/>
          <w:sz w:val="18"/>
          <w:szCs w:val="18"/>
        </w:rPr>
        <w:t>po</w:t>
      </w:r>
      <w:r>
        <w:rPr>
          <w:rFonts w:ascii="Verdana" w:hAnsi="Verdana"/>
          <w:sz w:val="18"/>
          <w:szCs w:val="18"/>
        </w:rPr>
        <w:t>dstaw wykluczenia w zakresie, w którym każdy z </w:t>
      </w:r>
      <w:r w:rsidRPr="002E37BB">
        <w:rPr>
          <w:rFonts w:ascii="Verdana" w:hAnsi="Verdana"/>
          <w:sz w:val="18"/>
          <w:szCs w:val="18"/>
        </w:rPr>
        <w:t>wykonawców wykazuje spełniani</w:t>
      </w:r>
      <w:r>
        <w:rPr>
          <w:rFonts w:ascii="Verdana" w:hAnsi="Verdana"/>
          <w:sz w:val="18"/>
          <w:szCs w:val="18"/>
        </w:rPr>
        <w:t>e warunków udziału w </w:t>
      </w:r>
      <w:r w:rsidRPr="002E37BB">
        <w:rPr>
          <w:rFonts w:ascii="Verdana" w:hAnsi="Verdana"/>
          <w:sz w:val="18"/>
          <w:szCs w:val="18"/>
        </w:rPr>
        <w:t>postępowaniu oraz brak podstaw wykluczenia.</w:t>
      </w:r>
    </w:p>
    <w:p w:rsidR="00D87E97" w:rsidRDefault="00D87E97" w:rsidP="00D87E97">
      <w:pPr>
        <w:tabs>
          <w:tab w:val="left" w:pos="900"/>
        </w:tabs>
        <w:spacing w:line="360" w:lineRule="auto"/>
        <w:ind w:left="907" w:hanging="567"/>
        <w:jc w:val="both"/>
        <w:rPr>
          <w:rFonts w:ascii="Verdana" w:hAnsi="Verdana"/>
          <w:sz w:val="18"/>
          <w:szCs w:val="18"/>
        </w:rPr>
      </w:pPr>
      <w:r>
        <w:rPr>
          <w:rFonts w:ascii="Verdana" w:hAnsi="Verdana"/>
          <w:sz w:val="18"/>
          <w:szCs w:val="18"/>
        </w:rPr>
        <w:t>6.</w:t>
      </w:r>
      <w:r>
        <w:rPr>
          <w:rFonts w:ascii="Verdana" w:hAnsi="Verdana"/>
          <w:sz w:val="18"/>
          <w:szCs w:val="18"/>
        </w:rPr>
        <w:tab/>
        <w:t>W</w:t>
      </w:r>
      <w:r w:rsidRPr="00AE65D5">
        <w:rPr>
          <w:rFonts w:ascii="Verdana" w:hAnsi="Verdana"/>
          <w:sz w:val="18"/>
          <w:szCs w:val="18"/>
        </w:rPr>
        <w:t>z</w:t>
      </w:r>
      <w:r>
        <w:rPr>
          <w:rFonts w:ascii="Verdana" w:hAnsi="Verdana"/>
          <w:sz w:val="18"/>
          <w:szCs w:val="18"/>
        </w:rPr>
        <w:t>ór</w:t>
      </w:r>
      <w:r w:rsidRPr="00AE65D5">
        <w:rPr>
          <w:rFonts w:ascii="Verdana" w:hAnsi="Verdana"/>
          <w:sz w:val="18"/>
          <w:szCs w:val="18"/>
        </w:rPr>
        <w:t xml:space="preserve"> standardowego formularza </w:t>
      </w:r>
      <w:r>
        <w:rPr>
          <w:rFonts w:ascii="Verdana" w:hAnsi="Verdana"/>
          <w:sz w:val="18"/>
          <w:szCs w:val="18"/>
        </w:rPr>
        <w:t xml:space="preserve">JEDZ </w:t>
      </w:r>
      <w:r w:rsidRPr="00AE65D5">
        <w:rPr>
          <w:rFonts w:ascii="Verdana" w:hAnsi="Verdana"/>
          <w:sz w:val="18"/>
          <w:szCs w:val="18"/>
        </w:rPr>
        <w:t>stanowi załącznik do SIWZ</w:t>
      </w:r>
      <w:r>
        <w:rPr>
          <w:rFonts w:ascii="Verdana" w:hAnsi="Verdana"/>
          <w:sz w:val="18"/>
          <w:szCs w:val="18"/>
        </w:rPr>
        <w:t>.</w:t>
      </w:r>
    </w:p>
    <w:p w:rsidR="00811B67" w:rsidRDefault="00811B67" w:rsidP="00391759">
      <w:pPr>
        <w:tabs>
          <w:tab w:val="left" w:pos="900"/>
        </w:tabs>
        <w:spacing w:line="360" w:lineRule="auto"/>
        <w:ind w:left="907" w:hanging="567"/>
        <w:jc w:val="both"/>
        <w:rPr>
          <w:rFonts w:ascii="Verdana" w:hAnsi="Verdana"/>
          <w:sz w:val="18"/>
          <w:szCs w:val="18"/>
        </w:rPr>
      </w:pPr>
      <w:bookmarkStart w:id="40" w:name="_Hlk524275078"/>
      <w:r>
        <w:rPr>
          <w:rFonts w:ascii="Verdana" w:hAnsi="Verdana"/>
          <w:sz w:val="18"/>
          <w:szCs w:val="18"/>
        </w:rPr>
        <w:t>7.</w:t>
      </w:r>
      <w:r>
        <w:rPr>
          <w:rFonts w:ascii="Verdana" w:hAnsi="Verdana"/>
          <w:sz w:val="18"/>
          <w:szCs w:val="18"/>
        </w:rPr>
        <w:tab/>
      </w:r>
      <w:r w:rsidRPr="002C76BE">
        <w:rPr>
          <w:rFonts w:ascii="Verdana" w:hAnsi="Verdana"/>
          <w:sz w:val="18"/>
          <w:szCs w:val="18"/>
        </w:rPr>
        <w:t xml:space="preserve">W celu potwierdzenia spełniania przez wykonawcę warunków udziału w postępowaniu lub kryteriów selekcji dotyczących kompetencji lub uprawnień do prowadzenia określonej działalności zawodowej </w:t>
      </w:r>
      <w:r w:rsidRPr="00194334">
        <w:rPr>
          <w:rFonts w:ascii="Verdana" w:hAnsi="Verdana"/>
          <w:sz w:val="18"/>
          <w:szCs w:val="18"/>
        </w:rPr>
        <w:t xml:space="preserve">wykonawca składa, </w:t>
      </w:r>
      <w:r w:rsidRPr="00034887">
        <w:rPr>
          <w:rFonts w:ascii="Verdana" w:hAnsi="Verdana"/>
          <w:b/>
          <w:sz w:val="18"/>
          <w:szCs w:val="18"/>
        </w:rPr>
        <w:t>na wezwanie zamawiającego</w:t>
      </w:r>
      <w:r w:rsidRPr="00194334">
        <w:rPr>
          <w:rFonts w:ascii="Verdana" w:hAnsi="Verdana"/>
          <w:sz w:val="18"/>
          <w:szCs w:val="18"/>
        </w:rPr>
        <w:t xml:space="preserve">, następujące dokumenty </w:t>
      </w:r>
      <w:r w:rsidRPr="002C76BE">
        <w:rPr>
          <w:rFonts w:ascii="Verdana" w:hAnsi="Verdana"/>
          <w:sz w:val="18"/>
          <w:szCs w:val="18"/>
        </w:rPr>
        <w:t>potwierdzając</w:t>
      </w:r>
      <w:r>
        <w:rPr>
          <w:rFonts w:ascii="Verdana" w:hAnsi="Verdana"/>
          <w:sz w:val="18"/>
          <w:szCs w:val="18"/>
        </w:rPr>
        <w:t>e</w:t>
      </w:r>
      <w:r w:rsidRPr="002C76BE">
        <w:rPr>
          <w:rFonts w:ascii="Verdana" w:hAnsi="Verdana"/>
          <w:sz w:val="18"/>
          <w:szCs w:val="18"/>
        </w:rPr>
        <w:t xml:space="preserve"> posiadanie takich kompetencji lub uprawnień, o ile obowiązek ich posiadania </w:t>
      </w:r>
      <w:r>
        <w:rPr>
          <w:rFonts w:ascii="Verdana" w:hAnsi="Verdana"/>
          <w:sz w:val="18"/>
          <w:szCs w:val="18"/>
        </w:rPr>
        <w:t>wynika z odrębnych przepisów, w </w:t>
      </w:r>
      <w:r w:rsidRPr="002C76BE">
        <w:rPr>
          <w:rFonts w:ascii="Verdana" w:hAnsi="Verdana"/>
          <w:sz w:val="18"/>
          <w:szCs w:val="18"/>
        </w:rPr>
        <w:t>szczególności:</w:t>
      </w:r>
    </w:p>
    <w:bookmarkEnd w:id="40"/>
    <w:p w:rsidR="00D87E97" w:rsidRPr="00D87E97" w:rsidRDefault="00246A35" w:rsidP="00CA1652">
      <w:pPr>
        <w:numPr>
          <w:ilvl w:val="0"/>
          <w:numId w:val="31"/>
        </w:numPr>
        <w:tabs>
          <w:tab w:val="left" w:pos="-230"/>
        </w:tabs>
        <w:suppressAutoHyphens/>
        <w:autoSpaceDE w:val="0"/>
        <w:autoSpaceDN w:val="0"/>
        <w:spacing w:line="360" w:lineRule="auto"/>
        <w:jc w:val="both"/>
        <w:textAlignment w:val="baseline"/>
        <w:rPr>
          <w:rFonts w:ascii="Verdana" w:eastAsia="Times New Roman" w:hAnsi="Verdana"/>
          <w:sz w:val="18"/>
          <w:szCs w:val="18"/>
        </w:rPr>
      </w:pPr>
      <w:r>
        <w:rPr>
          <w:rFonts w:ascii="Verdana" w:eastAsia="Times New Roman" w:hAnsi="Verdana" w:cs="Book Antiqua"/>
          <w:sz w:val="18"/>
          <w:szCs w:val="18"/>
        </w:rPr>
        <w:t>a</w:t>
      </w:r>
      <w:r w:rsidR="00D87E97" w:rsidRPr="00D87E97">
        <w:rPr>
          <w:rFonts w:ascii="Verdana" w:eastAsia="Times New Roman" w:hAnsi="Verdana" w:cs="Book Antiqua"/>
          <w:sz w:val="18"/>
          <w:szCs w:val="18"/>
        </w:rPr>
        <w:t>ktualne zezwolenie właściwego organu na zbieranie lub na zbieranie i przetwarzanie odpadów wydane w trybie przepisów ustawy z dnia 14 grudnia 2012 r. - o odpadach (</w:t>
      </w:r>
      <w:proofErr w:type="spellStart"/>
      <w:r w:rsidR="00D87E97" w:rsidRPr="00D87E97">
        <w:rPr>
          <w:rFonts w:ascii="Verdana" w:eastAsia="Times New Roman" w:hAnsi="Verdana" w:cs="Book Antiqua"/>
          <w:sz w:val="18"/>
          <w:szCs w:val="18"/>
        </w:rPr>
        <w:t>t.j</w:t>
      </w:r>
      <w:proofErr w:type="spellEnd"/>
      <w:r w:rsidR="00D87E97" w:rsidRPr="00D87E97">
        <w:rPr>
          <w:rFonts w:ascii="Verdana" w:eastAsia="Times New Roman" w:hAnsi="Verdana" w:cs="Book Antiqua"/>
          <w:sz w:val="18"/>
          <w:szCs w:val="18"/>
        </w:rPr>
        <w:t xml:space="preserve">. Dz. U. z </w:t>
      </w:r>
      <w:r w:rsidRPr="00D96D48">
        <w:rPr>
          <w:rFonts w:ascii="Verdana" w:eastAsia="Times New Roman" w:hAnsi="Verdana" w:cs="Book Antiqua"/>
          <w:sz w:val="18"/>
          <w:szCs w:val="18"/>
        </w:rPr>
        <w:t>201</w:t>
      </w:r>
      <w:r>
        <w:rPr>
          <w:rFonts w:ascii="Verdana" w:eastAsia="Times New Roman" w:hAnsi="Verdana" w:cs="Book Antiqua"/>
          <w:sz w:val="18"/>
          <w:szCs w:val="18"/>
        </w:rPr>
        <w:t>9</w:t>
      </w:r>
      <w:r w:rsidRPr="00D96D48">
        <w:rPr>
          <w:rFonts w:ascii="Verdana" w:eastAsia="Times New Roman" w:hAnsi="Verdana" w:cs="Book Antiqua"/>
          <w:sz w:val="18"/>
          <w:szCs w:val="18"/>
        </w:rPr>
        <w:t xml:space="preserve"> r. poz. </w:t>
      </w:r>
      <w:r>
        <w:rPr>
          <w:rFonts w:ascii="Verdana" w:eastAsia="Times New Roman" w:hAnsi="Verdana" w:cs="Book Antiqua"/>
          <w:sz w:val="18"/>
          <w:szCs w:val="18"/>
        </w:rPr>
        <w:t>701</w:t>
      </w:r>
      <w:r w:rsidRPr="00D96D48">
        <w:rPr>
          <w:rFonts w:ascii="Verdana" w:eastAsia="Times New Roman" w:hAnsi="Verdana" w:cs="Book Antiqua"/>
          <w:sz w:val="18"/>
          <w:szCs w:val="18"/>
        </w:rPr>
        <w:t xml:space="preserve"> </w:t>
      </w:r>
      <w:r w:rsidR="00D87E97" w:rsidRPr="00D87E97">
        <w:rPr>
          <w:rFonts w:ascii="Verdana" w:eastAsia="Times New Roman" w:hAnsi="Verdana" w:cs="Book Antiqua"/>
          <w:sz w:val="18"/>
          <w:szCs w:val="18"/>
        </w:rPr>
        <w:t>ze zm.);</w:t>
      </w:r>
    </w:p>
    <w:p w:rsidR="00D87E97" w:rsidRPr="00D87E97" w:rsidRDefault="00246A35" w:rsidP="00CA1652">
      <w:pPr>
        <w:numPr>
          <w:ilvl w:val="0"/>
          <w:numId w:val="31"/>
        </w:numPr>
        <w:tabs>
          <w:tab w:val="left" w:pos="-230"/>
        </w:tabs>
        <w:suppressAutoHyphens/>
        <w:autoSpaceDE w:val="0"/>
        <w:autoSpaceDN w:val="0"/>
        <w:spacing w:line="360" w:lineRule="auto"/>
        <w:jc w:val="both"/>
        <w:textAlignment w:val="baseline"/>
        <w:rPr>
          <w:rFonts w:ascii="Verdana" w:eastAsia="Times New Roman" w:hAnsi="Verdana"/>
          <w:sz w:val="18"/>
          <w:szCs w:val="18"/>
        </w:rPr>
      </w:pPr>
      <w:r>
        <w:rPr>
          <w:rFonts w:ascii="Verdana" w:eastAsia="Times New Roman" w:hAnsi="Verdana" w:cs="Book Antiqua"/>
          <w:sz w:val="18"/>
          <w:szCs w:val="18"/>
        </w:rPr>
        <w:t>A</w:t>
      </w:r>
      <w:r w:rsidR="00D87E97" w:rsidRPr="00D87E97">
        <w:rPr>
          <w:rFonts w:ascii="Verdana" w:eastAsia="Times New Roman" w:hAnsi="Verdana" w:cs="Book Antiqua"/>
          <w:sz w:val="18"/>
          <w:szCs w:val="18"/>
        </w:rPr>
        <w:t xml:space="preserve">ktualne zezwolenie właściwego organu na transport odpadów wydane w trybie przepisów ustawy z dnia 14 grudnia 2012 r. - o odpadach (tj. </w:t>
      </w:r>
      <w:proofErr w:type="spellStart"/>
      <w:r w:rsidR="00D87E97" w:rsidRPr="00D87E97">
        <w:rPr>
          <w:rFonts w:ascii="Verdana" w:eastAsia="Times New Roman" w:hAnsi="Verdana" w:cs="Book Antiqua"/>
          <w:sz w:val="18"/>
          <w:szCs w:val="18"/>
        </w:rPr>
        <w:t>Dz</w:t>
      </w:r>
      <w:proofErr w:type="spellEnd"/>
      <w:r w:rsidR="00D87E97" w:rsidRPr="00D87E97">
        <w:rPr>
          <w:rFonts w:ascii="Verdana" w:eastAsia="Times New Roman" w:hAnsi="Verdana" w:cs="Book Antiqua"/>
          <w:sz w:val="18"/>
          <w:szCs w:val="18"/>
        </w:rPr>
        <w:t xml:space="preserve"> .U. z </w:t>
      </w:r>
      <w:r w:rsidRPr="00D96D48">
        <w:rPr>
          <w:rFonts w:ascii="Verdana" w:eastAsia="Times New Roman" w:hAnsi="Verdana" w:cs="Book Antiqua"/>
          <w:sz w:val="18"/>
          <w:szCs w:val="18"/>
        </w:rPr>
        <w:t>201</w:t>
      </w:r>
      <w:r>
        <w:rPr>
          <w:rFonts w:ascii="Verdana" w:eastAsia="Times New Roman" w:hAnsi="Verdana" w:cs="Book Antiqua"/>
          <w:sz w:val="18"/>
          <w:szCs w:val="18"/>
        </w:rPr>
        <w:t>9</w:t>
      </w:r>
      <w:r w:rsidRPr="00D96D48">
        <w:rPr>
          <w:rFonts w:ascii="Verdana" w:eastAsia="Times New Roman" w:hAnsi="Verdana" w:cs="Book Antiqua"/>
          <w:sz w:val="18"/>
          <w:szCs w:val="18"/>
        </w:rPr>
        <w:t xml:space="preserve"> r. poz. </w:t>
      </w:r>
      <w:r>
        <w:rPr>
          <w:rFonts w:ascii="Verdana" w:eastAsia="Times New Roman" w:hAnsi="Verdana" w:cs="Book Antiqua"/>
          <w:sz w:val="18"/>
          <w:szCs w:val="18"/>
        </w:rPr>
        <w:t>701</w:t>
      </w:r>
      <w:r w:rsidRPr="00D96D48">
        <w:rPr>
          <w:rFonts w:ascii="Verdana" w:eastAsia="Times New Roman" w:hAnsi="Verdana" w:cs="Book Antiqua"/>
          <w:sz w:val="18"/>
          <w:szCs w:val="18"/>
        </w:rPr>
        <w:t xml:space="preserve"> </w:t>
      </w:r>
      <w:r w:rsidR="00D87E97" w:rsidRPr="00D87E97">
        <w:rPr>
          <w:rFonts w:ascii="Verdana" w:eastAsia="Times New Roman" w:hAnsi="Verdana" w:cs="Book Antiqua"/>
          <w:sz w:val="18"/>
          <w:szCs w:val="18"/>
        </w:rPr>
        <w:t>ze zm.) obejmującego gminę Oława;</w:t>
      </w:r>
    </w:p>
    <w:p w:rsidR="00D87E97" w:rsidRPr="00246A35" w:rsidRDefault="00246A35" w:rsidP="00CA1652">
      <w:pPr>
        <w:numPr>
          <w:ilvl w:val="0"/>
          <w:numId w:val="31"/>
        </w:numPr>
        <w:tabs>
          <w:tab w:val="left" w:pos="-230"/>
        </w:tabs>
        <w:suppressAutoHyphens/>
        <w:autoSpaceDE w:val="0"/>
        <w:autoSpaceDN w:val="0"/>
        <w:spacing w:line="360" w:lineRule="auto"/>
        <w:jc w:val="both"/>
        <w:textAlignment w:val="baseline"/>
        <w:rPr>
          <w:rFonts w:ascii="Verdana" w:eastAsia="Times New Roman" w:hAnsi="Verdana"/>
          <w:sz w:val="18"/>
          <w:szCs w:val="18"/>
        </w:rPr>
      </w:pPr>
      <w:r>
        <w:rPr>
          <w:rFonts w:ascii="Verdana" w:eastAsia="Times New Roman" w:hAnsi="Verdana" w:cs="Book Antiqua"/>
          <w:sz w:val="18"/>
          <w:szCs w:val="18"/>
        </w:rPr>
        <w:t>A</w:t>
      </w:r>
      <w:r w:rsidR="00D87E97" w:rsidRPr="00D87E97">
        <w:rPr>
          <w:rFonts w:ascii="Verdana" w:eastAsia="Times New Roman" w:hAnsi="Verdana" w:cs="Book Antiqua"/>
          <w:sz w:val="18"/>
          <w:szCs w:val="18"/>
        </w:rPr>
        <w:t>ktualny wpis do rejestru działalności regulowanej w zakresie odbierania odpadów komunalnych od właścicieli nieruchomości, prowadzonego przez Wójta Gminy Oława.</w:t>
      </w:r>
    </w:p>
    <w:p w:rsidR="00246A35" w:rsidRPr="00D87E97" w:rsidRDefault="00246A35" w:rsidP="00CA1652">
      <w:pPr>
        <w:numPr>
          <w:ilvl w:val="0"/>
          <w:numId w:val="31"/>
        </w:numPr>
        <w:tabs>
          <w:tab w:val="left" w:pos="-230"/>
        </w:tabs>
        <w:suppressAutoHyphens/>
        <w:autoSpaceDE w:val="0"/>
        <w:autoSpaceDN w:val="0"/>
        <w:spacing w:line="360" w:lineRule="auto"/>
        <w:jc w:val="both"/>
        <w:textAlignment w:val="baseline"/>
        <w:rPr>
          <w:rFonts w:ascii="Verdana" w:eastAsia="Times New Roman" w:hAnsi="Verdana"/>
          <w:sz w:val="18"/>
          <w:szCs w:val="18"/>
        </w:rPr>
      </w:pPr>
      <w:r w:rsidRPr="00D96D48">
        <w:rPr>
          <w:rFonts w:ascii="Verdana" w:eastAsia="Times New Roman" w:hAnsi="Verdana" w:cs="Book Antiqua"/>
          <w:sz w:val="18"/>
          <w:szCs w:val="18"/>
        </w:rPr>
        <w:t>aktualny wpis do rejestru BDO, rejestru podmiotów wprowadzających produkty, produkty w opakowaniach i gospodarujących odpadami.</w:t>
      </w:r>
    </w:p>
    <w:p w:rsidR="00811B67" w:rsidRDefault="00811B67" w:rsidP="00391759">
      <w:pPr>
        <w:tabs>
          <w:tab w:val="left" w:pos="900"/>
        </w:tabs>
        <w:spacing w:line="360" w:lineRule="auto"/>
        <w:ind w:left="907" w:hanging="567"/>
        <w:jc w:val="both"/>
        <w:rPr>
          <w:rFonts w:ascii="Verdana" w:hAnsi="Verdana"/>
          <w:sz w:val="18"/>
          <w:szCs w:val="18"/>
        </w:rPr>
      </w:pPr>
      <w:bookmarkStart w:id="41" w:name="_Hlk524275189"/>
      <w:r>
        <w:rPr>
          <w:rFonts w:ascii="Verdana" w:hAnsi="Verdana"/>
          <w:sz w:val="18"/>
          <w:szCs w:val="18"/>
        </w:rPr>
        <w:t>8.</w:t>
      </w:r>
      <w:r>
        <w:rPr>
          <w:rFonts w:ascii="Verdana" w:hAnsi="Verdana"/>
          <w:sz w:val="18"/>
          <w:szCs w:val="18"/>
        </w:rPr>
        <w:tab/>
      </w:r>
      <w:bookmarkStart w:id="42" w:name="_Hlk515306580"/>
      <w:bookmarkStart w:id="43" w:name="_Hlk510472411"/>
      <w:r w:rsidRPr="002C76BE">
        <w:rPr>
          <w:rFonts w:ascii="Verdana" w:hAnsi="Verdana"/>
          <w:sz w:val="18"/>
          <w:szCs w:val="18"/>
        </w:rPr>
        <w:t xml:space="preserve">W celu potwierdzenia </w:t>
      </w:r>
      <w:r w:rsidRPr="004C0731">
        <w:rPr>
          <w:rFonts w:ascii="Verdana" w:hAnsi="Verdana"/>
          <w:b/>
          <w:sz w:val="18"/>
          <w:szCs w:val="18"/>
        </w:rPr>
        <w:t>spełniania przez wykonawcę warunków udziału w postępowaniu</w:t>
      </w:r>
      <w:r w:rsidRPr="002C76BE">
        <w:rPr>
          <w:rFonts w:ascii="Verdana" w:hAnsi="Verdana"/>
          <w:sz w:val="18"/>
          <w:szCs w:val="18"/>
        </w:rPr>
        <w:t xml:space="preserve"> lub kryteriów selekcji </w:t>
      </w:r>
      <w:r w:rsidRPr="004C0731">
        <w:rPr>
          <w:rFonts w:ascii="Verdana" w:hAnsi="Verdana"/>
          <w:b/>
          <w:sz w:val="18"/>
          <w:szCs w:val="18"/>
        </w:rPr>
        <w:t>dotyczących sytuacji ekonomicznej lub finansowej</w:t>
      </w:r>
      <w:r w:rsidRPr="002C76BE">
        <w:rPr>
          <w:rFonts w:ascii="Verdana" w:hAnsi="Verdana"/>
          <w:sz w:val="18"/>
          <w:szCs w:val="18"/>
        </w:rPr>
        <w:t xml:space="preserve"> </w:t>
      </w:r>
      <w:r w:rsidRPr="00293642">
        <w:rPr>
          <w:rFonts w:ascii="Verdana" w:hAnsi="Verdana"/>
          <w:sz w:val="18"/>
          <w:szCs w:val="18"/>
        </w:rPr>
        <w:t>wykonawca</w:t>
      </w:r>
      <w:r>
        <w:rPr>
          <w:rFonts w:ascii="Verdana" w:hAnsi="Verdana"/>
          <w:sz w:val="18"/>
          <w:szCs w:val="18"/>
        </w:rPr>
        <w:t>,</w:t>
      </w:r>
      <w:r w:rsidRPr="00293642">
        <w:rPr>
          <w:rFonts w:ascii="Verdana" w:hAnsi="Verdana"/>
          <w:sz w:val="18"/>
          <w:szCs w:val="18"/>
        </w:rPr>
        <w:t xml:space="preserve"> na </w:t>
      </w:r>
      <w:r>
        <w:rPr>
          <w:rFonts w:ascii="Verdana" w:hAnsi="Verdana"/>
          <w:b/>
          <w:sz w:val="18"/>
          <w:szCs w:val="18"/>
        </w:rPr>
        <w:t>wezwanie</w:t>
      </w:r>
      <w:r w:rsidRPr="00AC40FA">
        <w:rPr>
          <w:rFonts w:ascii="Verdana" w:hAnsi="Verdana"/>
          <w:b/>
          <w:sz w:val="18"/>
          <w:szCs w:val="18"/>
        </w:rPr>
        <w:t xml:space="preserve"> </w:t>
      </w:r>
      <w:r w:rsidRPr="00293642">
        <w:rPr>
          <w:rFonts w:ascii="Verdana" w:hAnsi="Verdana"/>
          <w:sz w:val="18"/>
          <w:szCs w:val="18"/>
        </w:rPr>
        <w:t>zamawiającego</w:t>
      </w:r>
      <w:r>
        <w:rPr>
          <w:rFonts w:ascii="Verdana" w:hAnsi="Verdana"/>
          <w:sz w:val="18"/>
          <w:szCs w:val="18"/>
        </w:rPr>
        <w:t>,</w:t>
      </w:r>
      <w:r w:rsidRPr="00293642">
        <w:rPr>
          <w:rFonts w:ascii="Verdana" w:hAnsi="Verdana"/>
          <w:sz w:val="18"/>
          <w:szCs w:val="18"/>
        </w:rPr>
        <w:t xml:space="preserve"> składa następujące dokumenty</w:t>
      </w:r>
      <w:bookmarkEnd w:id="42"/>
      <w:r w:rsidRPr="002C76BE">
        <w:rPr>
          <w:rFonts w:ascii="Verdana" w:hAnsi="Verdana"/>
          <w:sz w:val="18"/>
          <w:szCs w:val="18"/>
        </w:rPr>
        <w:t>:</w:t>
      </w:r>
      <w:bookmarkEnd w:id="43"/>
    </w:p>
    <w:bookmarkEnd w:id="41"/>
    <w:p w:rsidR="00811B67" w:rsidRPr="00391759" w:rsidRDefault="00D87E97" w:rsidP="00391759">
      <w:pPr>
        <w:tabs>
          <w:tab w:val="left" w:pos="1361"/>
        </w:tabs>
        <w:spacing w:line="360" w:lineRule="auto"/>
        <w:ind w:left="1361" w:hanging="454"/>
        <w:jc w:val="both"/>
        <w:rPr>
          <w:rFonts w:ascii="Verdana" w:hAnsi="Verdana"/>
          <w:sz w:val="18"/>
          <w:szCs w:val="18"/>
        </w:rPr>
      </w:pPr>
      <w:r>
        <w:rPr>
          <w:rFonts w:ascii="Verdana" w:hAnsi="Verdana"/>
          <w:sz w:val="18"/>
          <w:szCs w:val="18"/>
        </w:rPr>
        <w:t>1</w:t>
      </w:r>
      <w:r w:rsidR="00811B67">
        <w:rPr>
          <w:rFonts w:ascii="Verdana" w:hAnsi="Verdana"/>
          <w:sz w:val="18"/>
          <w:szCs w:val="18"/>
        </w:rPr>
        <w:t>)</w:t>
      </w:r>
      <w:r w:rsidR="00811B67">
        <w:rPr>
          <w:rFonts w:ascii="Verdana" w:hAnsi="Verdana"/>
          <w:sz w:val="18"/>
          <w:szCs w:val="18"/>
        </w:rPr>
        <w:tab/>
      </w:r>
      <w:r w:rsidR="00811B67" w:rsidRPr="00D109B5">
        <w:rPr>
          <w:rFonts w:ascii="Verdana" w:hAnsi="Verdana"/>
          <w:color w:val="000000"/>
          <w:sz w:val="18"/>
        </w:rPr>
        <w:t>informacj</w:t>
      </w:r>
      <w:r w:rsidR="00811B67">
        <w:rPr>
          <w:rFonts w:ascii="Verdana" w:hAnsi="Verdana"/>
          <w:color w:val="000000"/>
          <w:sz w:val="18"/>
        </w:rPr>
        <w:t>a</w:t>
      </w:r>
      <w:r w:rsidR="00811B67" w:rsidRPr="002C76BE">
        <w:rPr>
          <w:rFonts w:ascii="Verdana" w:hAnsi="Verdana"/>
          <w:sz w:val="18"/>
          <w:szCs w:val="18"/>
        </w:rPr>
        <w:t xml:space="preserve"> banku lub spółdzielczej kasy oszczędnościowo-kredytowej potwierdzającej wysokość posiad</w:t>
      </w:r>
      <w:r w:rsidR="00811B67" w:rsidRPr="00391759">
        <w:rPr>
          <w:rFonts w:ascii="Verdana" w:hAnsi="Verdana"/>
          <w:sz w:val="18"/>
          <w:szCs w:val="18"/>
        </w:rPr>
        <w:t>anych środków finansowych lub zdolność kredytową wykonawcy, w okresie nie wcześniejszym niż 1 miesiąc przed upływem terminu składania ofert albo wniosków o dopuszczenie do udziału w postępowaniu;</w:t>
      </w:r>
    </w:p>
    <w:p w:rsidR="00811B67" w:rsidRPr="00391759" w:rsidRDefault="00D87E97" w:rsidP="00391759">
      <w:pPr>
        <w:tabs>
          <w:tab w:val="left" w:pos="1361"/>
        </w:tabs>
        <w:spacing w:line="360" w:lineRule="auto"/>
        <w:ind w:left="1361" w:hanging="454"/>
        <w:jc w:val="both"/>
        <w:rPr>
          <w:rFonts w:ascii="Verdana" w:hAnsi="Verdana"/>
          <w:sz w:val="18"/>
          <w:szCs w:val="18"/>
        </w:rPr>
      </w:pPr>
      <w:r>
        <w:rPr>
          <w:rFonts w:ascii="Verdana" w:hAnsi="Verdana"/>
          <w:sz w:val="18"/>
          <w:szCs w:val="18"/>
        </w:rPr>
        <w:t>2</w:t>
      </w:r>
      <w:r w:rsidR="00811B67" w:rsidRPr="00391759">
        <w:rPr>
          <w:rFonts w:ascii="Verdana" w:hAnsi="Verdana"/>
          <w:sz w:val="18"/>
          <w:szCs w:val="18"/>
        </w:rPr>
        <w:t>)</w:t>
      </w:r>
      <w:r w:rsidR="00811B67" w:rsidRPr="00391759">
        <w:rPr>
          <w:rFonts w:ascii="Verdana" w:hAnsi="Verdana"/>
          <w:sz w:val="18"/>
          <w:szCs w:val="18"/>
        </w:rPr>
        <w:tab/>
        <w:t xml:space="preserve">dokument </w:t>
      </w:r>
      <w:r w:rsidR="00811B67" w:rsidRPr="00391759">
        <w:rPr>
          <w:rFonts w:ascii="Verdana" w:hAnsi="Verdana"/>
          <w:color w:val="000000"/>
          <w:sz w:val="18"/>
          <w:szCs w:val="18"/>
        </w:rPr>
        <w:t>potwierdzający</w:t>
      </w:r>
      <w:r w:rsidR="00811B67" w:rsidRPr="00391759">
        <w:rPr>
          <w:rFonts w:ascii="Verdana" w:hAnsi="Verdana"/>
          <w:sz w:val="18"/>
          <w:szCs w:val="18"/>
        </w:rPr>
        <w:t>, że wykonawca jest ubezpieczony od odpowiedzialności cywilnej w zakresie prowadzonej działalności związanej z przedmiotem zamówienia na sumę gwarancyjną określoną przez zamawiającego.</w:t>
      </w:r>
    </w:p>
    <w:p w:rsidR="00811B67" w:rsidRDefault="00811B67" w:rsidP="00BD005A">
      <w:pPr>
        <w:tabs>
          <w:tab w:val="left" w:pos="900"/>
        </w:tabs>
        <w:spacing w:line="360" w:lineRule="auto"/>
        <w:ind w:left="907" w:hanging="567"/>
        <w:jc w:val="both"/>
        <w:rPr>
          <w:rFonts w:ascii="Verdana" w:hAnsi="Verdana"/>
          <w:sz w:val="18"/>
          <w:szCs w:val="18"/>
        </w:rPr>
      </w:pPr>
      <w:r w:rsidRPr="00391759">
        <w:rPr>
          <w:rFonts w:ascii="Verdana" w:hAnsi="Verdana"/>
          <w:sz w:val="18"/>
          <w:szCs w:val="18"/>
        </w:rPr>
        <w:t>9.</w:t>
      </w:r>
      <w:r w:rsidRPr="00391759">
        <w:rPr>
          <w:rFonts w:ascii="Verdana" w:hAnsi="Verdana"/>
          <w:sz w:val="18"/>
          <w:szCs w:val="18"/>
        </w:rPr>
        <w:tab/>
      </w:r>
      <w:bookmarkStart w:id="44" w:name="_Hlk524274932"/>
      <w:r w:rsidRPr="00391759">
        <w:rPr>
          <w:rFonts w:ascii="Verdana" w:hAnsi="Verdana"/>
          <w:sz w:val="18"/>
          <w:szCs w:val="18"/>
        </w:rPr>
        <w:t>Jeżeli z uzasadnionej przyczyny wykonawca nie może złożyć wymaganych przez zamawiającego dokumentów, o których mowa w ust. 8, zamawiający dopuszcza złożenie przez wykonawcę innych dokumentów, które w wystarczający sposób potwierdzą spełnianie opisanego przez zamawiającego warunku udziału w postępowaniu</w:t>
      </w:r>
      <w:bookmarkEnd w:id="44"/>
      <w:r w:rsidRPr="00391759">
        <w:rPr>
          <w:rFonts w:ascii="Verdana" w:hAnsi="Verdana"/>
          <w:sz w:val="18"/>
          <w:szCs w:val="18"/>
        </w:rPr>
        <w:t xml:space="preserve"> l</w:t>
      </w:r>
      <w:r w:rsidRPr="002D7590">
        <w:rPr>
          <w:rFonts w:ascii="Verdana" w:hAnsi="Verdana"/>
          <w:sz w:val="18"/>
          <w:szCs w:val="18"/>
        </w:rPr>
        <w:t>ub kryterium selekcji.</w:t>
      </w:r>
    </w:p>
    <w:p w:rsidR="00811B67" w:rsidRDefault="00811B67" w:rsidP="00391759">
      <w:pPr>
        <w:tabs>
          <w:tab w:val="left" w:pos="900"/>
        </w:tabs>
        <w:spacing w:line="360" w:lineRule="auto"/>
        <w:ind w:left="907" w:hanging="680"/>
        <w:jc w:val="both"/>
        <w:rPr>
          <w:rFonts w:ascii="Verdana" w:hAnsi="Verdana"/>
          <w:sz w:val="18"/>
          <w:szCs w:val="18"/>
        </w:rPr>
      </w:pPr>
      <w:bookmarkStart w:id="45" w:name="_Hlk524275320"/>
      <w:r>
        <w:rPr>
          <w:rFonts w:ascii="Verdana" w:hAnsi="Verdana"/>
          <w:sz w:val="18"/>
          <w:szCs w:val="18"/>
        </w:rPr>
        <w:t>10.</w:t>
      </w:r>
      <w:r>
        <w:rPr>
          <w:rFonts w:ascii="Verdana" w:hAnsi="Verdana"/>
          <w:sz w:val="18"/>
          <w:szCs w:val="18"/>
        </w:rPr>
        <w:tab/>
      </w:r>
      <w:r w:rsidRPr="002D7590">
        <w:rPr>
          <w:rFonts w:ascii="Verdana" w:hAnsi="Verdana"/>
          <w:sz w:val="18"/>
          <w:szCs w:val="18"/>
        </w:rPr>
        <w:t xml:space="preserve">W celu potwierdzenia </w:t>
      </w:r>
      <w:r w:rsidRPr="004C0731">
        <w:rPr>
          <w:rFonts w:ascii="Verdana" w:hAnsi="Verdana"/>
          <w:b/>
          <w:sz w:val="18"/>
          <w:szCs w:val="18"/>
        </w:rPr>
        <w:t>spełniania przez wykonawcę warunków udziału w postępowaniu</w:t>
      </w:r>
      <w:r w:rsidRPr="002D7590">
        <w:rPr>
          <w:rFonts w:ascii="Verdana" w:hAnsi="Verdana"/>
          <w:sz w:val="18"/>
          <w:szCs w:val="18"/>
        </w:rPr>
        <w:t xml:space="preserve"> lub kryteriów selekcji </w:t>
      </w:r>
      <w:r w:rsidRPr="004C0731">
        <w:rPr>
          <w:rFonts w:ascii="Verdana" w:hAnsi="Verdana"/>
          <w:b/>
          <w:sz w:val="18"/>
          <w:szCs w:val="18"/>
        </w:rPr>
        <w:t>dotyczących zdolności technicznej lub zawodowej</w:t>
      </w:r>
      <w:r w:rsidRPr="002D7590">
        <w:rPr>
          <w:rFonts w:ascii="Verdana" w:hAnsi="Verdana"/>
          <w:sz w:val="18"/>
          <w:szCs w:val="18"/>
        </w:rPr>
        <w:t xml:space="preserve"> </w:t>
      </w:r>
      <w:r w:rsidRPr="00293642">
        <w:rPr>
          <w:rFonts w:ascii="Verdana" w:hAnsi="Verdana"/>
          <w:sz w:val="18"/>
          <w:szCs w:val="18"/>
        </w:rPr>
        <w:t>wykonawca</w:t>
      </w:r>
      <w:r>
        <w:rPr>
          <w:rFonts w:ascii="Verdana" w:hAnsi="Verdana"/>
          <w:sz w:val="18"/>
          <w:szCs w:val="18"/>
        </w:rPr>
        <w:t>,</w:t>
      </w:r>
      <w:r w:rsidRPr="00293642">
        <w:rPr>
          <w:rFonts w:ascii="Verdana" w:hAnsi="Verdana"/>
          <w:sz w:val="18"/>
          <w:szCs w:val="18"/>
        </w:rPr>
        <w:t xml:space="preserve"> na </w:t>
      </w:r>
      <w:r>
        <w:rPr>
          <w:rFonts w:ascii="Verdana" w:hAnsi="Verdana"/>
          <w:b/>
          <w:sz w:val="18"/>
          <w:szCs w:val="18"/>
        </w:rPr>
        <w:t>wezwanie</w:t>
      </w:r>
      <w:r w:rsidRPr="00AC40FA">
        <w:rPr>
          <w:rFonts w:ascii="Verdana" w:hAnsi="Verdana"/>
          <w:b/>
          <w:sz w:val="18"/>
          <w:szCs w:val="18"/>
        </w:rPr>
        <w:t xml:space="preserve"> </w:t>
      </w:r>
      <w:r w:rsidRPr="00293642">
        <w:rPr>
          <w:rFonts w:ascii="Verdana" w:hAnsi="Verdana"/>
          <w:sz w:val="18"/>
          <w:szCs w:val="18"/>
        </w:rPr>
        <w:t>zamawiającego</w:t>
      </w:r>
      <w:r>
        <w:rPr>
          <w:rFonts w:ascii="Verdana" w:hAnsi="Verdana"/>
          <w:sz w:val="18"/>
          <w:szCs w:val="18"/>
        </w:rPr>
        <w:t>,</w:t>
      </w:r>
      <w:r w:rsidRPr="00293642">
        <w:rPr>
          <w:rFonts w:ascii="Verdana" w:hAnsi="Verdana"/>
          <w:sz w:val="18"/>
          <w:szCs w:val="18"/>
        </w:rPr>
        <w:t xml:space="preserve"> składa następujące dokumenty</w:t>
      </w:r>
      <w:r w:rsidRPr="002D7590">
        <w:rPr>
          <w:rFonts w:ascii="Verdana" w:hAnsi="Verdana"/>
          <w:sz w:val="18"/>
          <w:szCs w:val="18"/>
        </w:rPr>
        <w:t>:</w:t>
      </w:r>
    </w:p>
    <w:bookmarkEnd w:id="45"/>
    <w:p w:rsidR="00246A35" w:rsidRDefault="00246A35" w:rsidP="00246A35">
      <w:pPr>
        <w:tabs>
          <w:tab w:val="left" w:pos="1361"/>
        </w:tabs>
        <w:spacing w:line="360" w:lineRule="auto"/>
        <w:ind w:left="1361" w:hanging="454"/>
        <w:jc w:val="both"/>
        <w:rPr>
          <w:rFonts w:ascii="Verdana" w:hAnsi="Verdana"/>
          <w:sz w:val="18"/>
          <w:szCs w:val="18"/>
        </w:rPr>
      </w:pPr>
      <w:r>
        <w:rPr>
          <w:rFonts w:ascii="Verdana" w:hAnsi="Verdana"/>
          <w:sz w:val="18"/>
          <w:szCs w:val="18"/>
        </w:rPr>
        <w:t>1</w:t>
      </w:r>
      <w:r w:rsidR="00811B67">
        <w:rPr>
          <w:rFonts w:ascii="Verdana" w:hAnsi="Verdana"/>
          <w:sz w:val="18"/>
          <w:szCs w:val="18"/>
        </w:rPr>
        <w:t>)</w:t>
      </w:r>
      <w:r w:rsidR="00811B67">
        <w:rPr>
          <w:rFonts w:ascii="Verdana" w:hAnsi="Verdana"/>
          <w:sz w:val="18"/>
          <w:szCs w:val="18"/>
        </w:rPr>
        <w:tab/>
      </w:r>
      <w:bookmarkStart w:id="46" w:name="_Hlk10485204"/>
      <w:r w:rsidRPr="004F550C">
        <w:rPr>
          <w:rFonts w:ascii="Verdana" w:hAnsi="Verdana"/>
          <w:sz w:val="18"/>
          <w:szCs w:val="18"/>
        </w:rPr>
        <w:t xml:space="preserve">wykaz </w:t>
      </w:r>
      <w:r w:rsidRPr="004F550C">
        <w:rPr>
          <w:rFonts w:ascii="Verdana" w:hAnsi="Verdana"/>
          <w:color w:val="000000"/>
          <w:sz w:val="18"/>
          <w:szCs w:val="18"/>
        </w:rPr>
        <w:t>dostaw</w:t>
      </w:r>
      <w:r w:rsidRPr="004F550C">
        <w:rPr>
          <w:rFonts w:ascii="Verdana" w:hAnsi="Verdana"/>
          <w:sz w:val="18"/>
          <w:szCs w:val="18"/>
        </w:rPr>
        <w:t xml:space="preserve"> lub usług wykonanych, a w przypadku świadcz</w:t>
      </w:r>
      <w:r w:rsidRPr="00FE4B45">
        <w:rPr>
          <w:rFonts w:ascii="Verdana" w:hAnsi="Verdana"/>
          <w:sz w:val="18"/>
          <w:szCs w:val="18"/>
        </w:rPr>
        <w:t xml:space="preserve">eń okresowych lub ciągłych również wykonywanych, w okresie ostatnich </w:t>
      </w:r>
      <w:r>
        <w:rPr>
          <w:rFonts w:ascii="Verdana" w:hAnsi="Verdana"/>
          <w:sz w:val="18"/>
          <w:szCs w:val="18"/>
        </w:rPr>
        <w:t>3</w:t>
      </w:r>
      <w:r w:rsidRPr="00FE4B45">
        <w:rPr>
          <w:rFonts w:ascii="Verdana" w:hAnsi="Verdana"/>
          <w:sz w:val="18"/>
          <w:szCs w:val="18"/>
        </w:rPr>
        <w:t xml:space="preserve"> lat przed upływem terminu </w:t>
      </w:r>
      <w:r>
        <w:rPr>
          <w:rFonts w:ascii="Verdana" w:hAnsi="Verdana"/>
          <w:sz w:val="18"/>
          <w:szCs w:val="18"/>
        </w:rPr>
        <w:t>składania ofert albo wniosków o </w:t>
      </w:r>
      <w:r w:rsidRPr="00FE4B45">
        <w:rPr>
          <w:rFonts w:ascii="Verdana" w:hAnsi="Verdana"/>
          <w:sz w:val="18"/>
          <w:szCs w:val="18"/>
        </w:rPr>
        <w:t>dopuszczenie do udziału w postępowaniu, a jeżeli okres prowadzenia działalności jest krótszy – w</w:t>
      </w:r>
      <w:r>
        <w:rPr>
          <w:rFonts w:ascii="Verdana" w:hAnsi="Verdana"/>
          <w:sz w:val="18"/>
          <w:szCs w:val="18"/>
        </w:rPr>
        <w:t> </w:t>
      </w:r>
      <w:r w:rsidRPr="00FE4B45">
        <w:rPr>
          <w:rFonts w:ascii="Verdana" w:hAnsi="Verdana"/>
          <w:sz w:val="18"/>
          <w:szCs w:val="18"/>
        </w:rPr>
        <w:t>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w:t>
      </w:r>
      <w:r>
        <w:rPr>
          <w:rFonts w:ascii="Verdana" w:hAnsi="Verdana"/>
          <w:sz w:val="18"/>
          <w:szCs w:val="18"/>
        </w:rPr>
        <w:t>h lub ciągłych są wykonywane, a </w:t>
      </w:r>
      <w:r w:rsidRPr="00FE4B45">
        <w:rPr>
          <w:rFonts w:ascii="Verdana" w:hAnsi="Verdana"/>
          <w:sz w:val="18"/>
          <w:szCs w:val="18"/>
        </w:rPr>
        <w:t xml:space="preserve">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w:t>
      </w:r>
      <w:r>
        <w:rPr>
          <w:rFonts w:ascii="Verdana" w:hAnsi="Verdana"/>
          <w:sz w:val="18"/>
          <w:szCs w:val="18"/>
        </w:rPr>
        <w:t>składania ofert albo wniosków o </w:t>
      </w:r>
      <w:r w:rsidRPr="00FE4B45">
        <w:rPr>
          <w:rFonts w:ascii="Verdana" w:hAnsi="Verdana"/>
          <w:sz w:val="18"/>
          <w:szCs w:val="18"/>
        </w:rPr>
        <w:t>dopuszczenie do udziału w postępowaniu;</w:t>
      </w:r>
      <w:bookmarkEnd w:id="46"/>
    </w:p>
    <w:p w:rsidR="00811B67" w:rsidRDefault="00246A35" w:rsidP="00D109B5">
      <w:pPr>
        <w:tabs>
          <w:tab w:val="left" w:pos="1361"/>
        </w:tabs>
        <w:spacing w:line="360" w:lineRule="auto"/>
        <w:ind w:left="1361" w:hanging="454"/>
        <w:jc w:val="both"/>
        <w:rPr>
          <w:rFonts w:ascii="Verdana" w:hAnsi="Verdana"/>
          <w:sz w:val="18"/>
          <w:szCs w:val="18"/>
        </w:rPr>
      </w:pPr>
      <w:r>
        <w:rPr>
          <w:rFonts w:ascii="Verdana" w:hAnsi="Verdana"/>
          <w:sz w:val="18"/>
          <w:szCs w:val="18"/>
        </w:rPr>
        <w:t>2)</w:t>
      </w:r>
      <w:r>
        <w:rPr>
          <w:rFonts w:ascii="Verdana" w:hAnsi="Verdana"/>
          <w:sz w:val="18"/>
          <w:szCs w:val="18"/>
        </w:rPr>
        <w:tab/>
      </w:r>
      <w:r w:rsidR="00811B67" w:rsidRPr="00FE4B45">
        <w:rPr>
          <w:rFonts w:ascii="Verdana" w:hAnsi="Verdana"/>
          <w:sz w:val="18"/>
          <w:szCs w:val="18"/>
        </w:rPr>
        <w:t>wykaz narzędzi, wyposażenia zakładu lub urządzeń technicznych dostępnych wykonawcy w celu wykonania zamówienia publicznego wraz z informacją o podstawie do dysponowania tymi zasobami;</w:t>
      </w:r>
    </w:p>
    <w:p w:rsidR="00811B67" w:rsidRPr="00556A3F" w:rsidRDefault="00811B67" w:rsidP="001D4AEA">
      <w:pPr>
        <w:tabs>
          <w:tab w:val="left" w:pos="900"/>
        </w:tabs>
        <w:spacing w:line="336" w:lineRule="auto"/>
        <w:ind w:left="907" w:hanging="680"/>
        <w:jc w:val="both"/>
        <w:rPr>
          <w:rFonts w:ascii="Verdana" w:hAnsi="Verdana"/>
          <w:sz w:val="18"/>
          <w:szCs w:val="18"/>
        </w:rPr>
      </w:pPr>
      <w:bookmarkStart w:id="47" w:name="_Hlk524275456"/>
      <w:r w:rsidRPr="00556A3F">
        <w:rPr>
          <w:rFonts w:ascii="Verdana" w:hAnsi="Verdana"/>
          <w:sz w:val="18"/>
          <w:szCs w:val="18"/>
        </w:rPr>
        <w:t>11.</w:t>
      </w:r>
      <w:r w:rsidRPr="00556A3F">
        <w:rPr>
          <w:rFonts w:ascii="Verdana" w:hAnsi="Verdana"/>
          <w:sz w:val="18"/>
          <w:szCs w:val="18"/>
        </w:rPr>
        <w:tab/>
        <w:t xml:space="preserve">W celu </w:t>
      </w:r>
      <w:r w:rsidRPr="00556A3F">
        <w:rPr>
          <w:rFonts w:ascii="Verdana" w:hAnsi="Verdana"/>
          <w:b/>
          <w:sz w:val="18"/>
          <w:szCs w:val="18"/>
        </w:rPr>
        <w:t>potwierdzenia braku podstaw wykluczenia</w:t>
      </w:r>
      <w:r w:rsidRPr="00556A3F">
        <w:rPr>
          <w:rFonts w:ascii="Verdana" w:hAnsi="Verdana"/>
          <w:sz w:val="18"/>
          <w:szCs w:val="18"/>
        </w:rPr>
        <w:t xml:space="preserve"> wykonawcy z udziału w postępowaniu wykonawca, na </w:t>
      </w:r>
      <w:r w:rsidRPr="00556A3F">
        <w:rPr>
          <w:rFonts w:ascii="Verdana" w:hAnsi="Verdana"/>
          <w:b/>
          <w:sz w:val="18"/>
          <w:szCs w:val="18"/>
        </w:rPr>
        <w:t>wezwanie Zamawiającego</w:t>
      </w:r>
      <w:r w:rsidRPr="00556A3F">
        <w:rPr>
          <w:rFonts w:ascii="Verdana" w:hAnsi="Verdana"/>
          <w:sz w:val="18"/>
          <w:szCs w:val="18"/>
        </w:rPr>
        <w:t xml:space="preserve">, składa </w:t>
      </w:r>
      <w:r w:rsidRPr="00CC0593">
        <w:rPr>
          <w:rFonts w:ascii="Verdana" w:hAnsi="Verdana"/>
          <w:b/>
          <w:sz w:val="18"/>
          <w:szCs w:val="18"/>
        </w:rPr>
        <w:t>aktualne na dzień składania</w:t>
      </w:r>
      <w:r w:rsidRPr="00556A3F">
        <w:rPr>
          <w:rFonts w:ascii="Verdana" w:hAnsi="Verdana"/>
          <w:sz w:val="18"/>
          <w:szCs w:val="18"/>
        </w:rPr>
        <w:t xml:space="preserve"> następując</w:t>
      </w:r>
      <w:r>
        <w:rPr>
          <w:rFonts w:ascii="Verdana" w:hAnsi="Verdana"/>
          <w:sz w:val="18"/>
          <w:szCs w:val="18"/>
        </w:rPr>
        <w:t>e</w:t>
      </w:r>
      <w:r w:rsidRPr="00556A3F">
        <w:rPr>
          <w:rFonts w:ascii="Verdana" w:hAnsi="Verdana"/>
          <w:sz w:val="18"/>
          <w:szCs w:val="18"/>
        </w:rPr>
        <w:t xml:space="preserve"> dokumenty:</w:t>
      </w:r>
    </w:p>
    <w:bookmarkEnd w:id="47"/>
    <w:p w:rsidR="00811B67" w:rsidRPr="00556A3F" w:rsidRDefault="00811B67" w:rsidP="001D4AEA">
      <w:pPr>
        <w:tabs>
          <w:tab w:val="left" w:pos="1361"/>
        </w:tabs>
        <w:spacing w:line="336" w:lineRule="auto"/>
        <w:ind w:left="1361" w:hanging="454"/>
        <w:jc w:val="both"/>
        <w:rPr>
          <w:rFonts w:ascii="Verdana" w:hAnsi="Verdana"/>
          <w:sz w:val="18"/>
          <w:szCs w:val="18"/>
        </w:rPr>
      </w:pPr>
      <w:r w:rsidRPr="00556A3F">
        <w:rPr>
          <w:rFonts w:ascii="Verdana" w:hAnsi="Verdana"/>
          <w:sz w:val="18"/>
          <w:szCs w:val="18"/>
        </w:rPr>
        <w:t>1)</w:t>
      </w:r>
      <w:r w:rsidRPr="00556A3F">
        <w:rPr>
          <w:rFonts w:ascii="Verdana" w:hAnsi="Verdana"/>
          <w:sz w:val="18"/>
          <w:szCs w:val="18"/>
        </w:rPr>
        <w:tab/>
        <w:t>informacj</w:t>
      </w:r>
      <w:r>
        <w:rPr>
          <w:rFonts w:ascii="Verdana" w:hAnsi="Verdana"/>
          <w:sz w:val="18"/>
          <w:szCs w:val="18"/>
        </w:rPr>
        <w:t>ę</w:t>
      </w:r>
      <w:r w:rsidRPr="00556A3F">
        <w:rPr>
          <w:rFonts w:ascii="Verdana" w:hAnsi="Verdana"/>
          <w:sz w:val="18"/>
          <w:szCs w:val="18"/>
        </w:rPr>
        <w:t xml:space="preserve"> z Krajowego Rejestru Karnego w zakresie określonym w art. 24 ust. 1 pkt 13, 14 i 21 ustawy </w:t>
      </w:r>
      <w:r>
        <w:rPr>
          <w:rFonts w:ascii="Verdana" w:hAnsi="Verdana"/>
          <w:sz w:val="18"/>
          <w:szCs w:val="18"/>
        </w:rPr>
        <w:t xml:space="preserve">Pzp </w:t>
      </w:r>
      <w:r w:rsidRPr="00556A3F">
        <w:rPr>
          <w:rFonts w:ascii="Verdana" w:hAnsi="Verdana"/>
          <w:i/>
          <w:sz w:val="18"/>
          <w:szCs w:val="18"/>
        </w:rPr>
        <w:t>oraz, odnośnie skazania za wykroczenie na karę aresztu, w zakresie określonym przez zamawiającego na podstawie art. 24 ust. 5 pkt 5 i 6 ustawy</w:t>
      </w:r>
      <w:r>
        <w:rPr>
          <w:rFonts w:ascii="Verdana" w:hAnsi="Verdana"/>
          <w:i/>
          <w:sz w:val="18"/>
          <w:szCs w:val="18"/>
        </w:rPr>
        <w:t xml:space="preserve"> Pzp</w:t>
      </w:r>
      <w:r w:rsidRPr="00556A3F">
        <w:rPr>
          <w:rFonts w:ascii="Verdana" w:hAnsi="Verdana"/>
          <w:i/>
          <w:sz w:val="18"/>
          <w:szCs w:val="18"/>
        </w:rPr>
        <w:t>,</w:t>
      </w:r>
      <w:r w:rsidRPr="00556A3F">
        <w:rPr>
          <w:rFonts w:ascii="Verdana" w:hAnsi="Verdana"/>
          <w:sz w:val="18"/>
          <w:szCs w:val="18"/>
        </w:rPr>
        <w:t xml:space="preserve"> wystawion</w:t>
      </w:r>
      <w:r>
        <w:rPr>
          <w:rFonts w:ascii="Verdana" w:hAnsi="Verdana"/>
          <w:sz w:val="18"/>
          <w:szCs w:val="18"/>
        </w:rPr>
        <w:t>a</w:t>
      </w:r>
      <w:r w:rsidRPr="00556A3F">
        <w:rPr>
          <w:rFonts w:ascii="Verdana" w:hAnsi="Verdana"/>
          <w:sz w:val="18"/>
          <w:szCs w:val="18"/>
        </w:rPr>
        <w:t xml:space="preserve"> nie wcześniej niż 6 miesięcy przed upływem terminu składania ofert albo wniosków o dopuszczenie do udziału w postępowaniu;</w:t>
      </w:r>
    </w:p>
    <w:p w:rsidR="00811B67" w:rsidRDefault="00246A35" w:rsidP="0010302B">
      <w:pPr>
        <w:tabs>
          <w:tab w:val="left" w:pos="1361"/>
        </w:tabs>
        <w:spacing w:line="336" w:lineRule="auto"/>
        <w:ind w:left="1361" w:hanging="454"/>
        <w:jc w:val="both"/>
        <w:rPr>
          <w:rFonts w:ascii="Verdana" w:hAnsi="Verdana"/>
          <w:sz w:val="18"/>
          <w:szCs w:val="18"/>
        </w:rPr>
      </w:pPr>
      <w:r>
        <w:rPr>
          <w:rFonts w:ascii="Verdana" w:hAnsi="Verdana"/>
          <w:sz w:val="18"/>
          <w:szCs w:val="18"/>
        </w:rPr>
        <w:t>2</w:t>
      </w:r>
      <w:r w:rsidR="00811B67" w:rsidRPr="0010302B">
        <w:rPr>
          <w:rFonts w:ascii="Verdana" w:hAnsi="Verdana"/>
          <w:sz w:val="18"/>
          <w:szCs w:val="18"/>
        </w:rPr>
        <w:t>)</w:t>
      </w:r>
      <w:r w:rsidR="00811B67" w:rsidRPr="0010302B">
        <w:rPr>
          <w:rFonts w:ascii="Verdana" w:hAnsi="Verdana"/>
          <w:sz w:val="18"/>
          <w:szCs w:val="18"/>
        </w:rPr>
        <w:tab/>
      </w:r>
      <w:bookmarkStart w:id="48" w:name="_Hlk524275807"/>
      <w:r w:rsidR="00811B67" w:rsidRPr="0010302B">
        <w:rPr>
          <w:rFonts w:ascii="Verdana" w:hAnsi="Verdana"/>
          <w:sz w:val="18"/>
          <w:szCs w:val="18"/>
        </w:rPr>
        <w:t>odpis z właściwego rejestru lub z centralnej ewidencji i informacji o działalności gospodarczej, jeżeli odrębne przepisy wymagają wpisu do rejestru lub ewidencji, w celu potwierdzenia braku podstaw wykluczenia na podstawie art. 24 ust. 5 pkt 1 ustawy</w:t>
      </w:r>
      <w:r w:rsidR="00811B67">
        <w:rPr>
          <w:rFonts w:ascii="Verdana" w:hAnsi="Verdana"/>
          <w:sz w:val="18"/>
          <w:szCs w:val="18"/>
        </w:rPr>
        <w:t xml:space="preserve"> </w:t>
      </w:r>
      <w:proofErr w:type="spellStart"/>
      <w:r w:rsidR="00811B67">
        <w:rPr>
          <w:rFonts w:ascii="Verdana" w:hAnsi="Verdana"/>
          <w:sz w:val="18"/>
          <w:szCs w:val="18"/>
        </w:rPr>
        <w:t>Pzp</w:t>
      </w:r>
      <w:proofErr w:type="spellEnd"/>
      <w:r w:rsidR="00811B67" w:rsidRPr="0010302B">
        <w:rPr>
          <w:rFonts w:ascii="Verdana" w:hAnsi="Verdana"/>
          <w:sz w:val="18"/>
          <w:szCs w:val="18"/>
        </w:rPr>
        <w:t>;</w:t>
      </w:r>
    </w:p>
    <w:bookmarkEnd w:id="48"/>
    <w:p w:rsidR="00811B67" w:rsidRDefault="00246A35" w:rsidP="0010302B">
      <w:pPr>
        <w:tabs>
          <w:tab w:val="left" w:pos="1361"/>
        </w:tabs>
        <w:spacing w:line="336" w:lineRule="auto"/>
        <w:ind w:left="1361" w:hanging="454"/>
        <w:jc w:val="both"/>
        <w:rPr>
          <w:rFonts w:ascii="Verdana" w:hAnsi="Verdana"/>
          <w:sz w:val="18"/>
          <w:szCs w:val="18"/>
        </w:rPr>
      </w:pPr>
      <w:r>
        <w:rPr>
          <w:rFonts w:ascii="Verdana" w:hAnsi="Verdana"/>
          <w:sz w:val="18"/>
          <w:szCs w:val="18"/>
        </w:rPr>
        <w:t>3</w:t>
      </w:r>
      <w:r w:rsidR="00811B67" w:rsidRPr="0010302B">
        <w:rPr>
          <w:rFonts w:ascii="Verdana" w:hAnsi="Verdana"/>
          <w:sz w:val="18"/>
          <w:szCs w:val="18"/>
        </w:rPr>
        <w:t>)</w:t>
      </w:r>
      <w:r w:rsidR="00811B67" w:rsidRPr="0010302B">
        <w:rPr>
          <w:rFonts w:ascii="Verdana" w:hAnsi="Verdana"/>
          <w:sz w:val="18"/>
          <w:szCs w:val="18"/>
        </w:rPr>
        <w:tab/>
      </w:r>
      <w:bookmarkStart w:id="49" w:name="_Hlk524275933"/>
      <w:r w:rsidR="00811B67" w:rsidRPr="0010302B">
        <w:rPr>
          <w:rFonts w:ascii="Verdana" w:hAnsi="Verdana"/>
          <w:sz w:val="18"/>
          <w:szCs w:val="18"/>
        </w:rPr>
        <w:t>oświadczeni</w:t>
      </w:r>
      <w:r w:rsidR="00811B67">
        <w:rPr>
          <w:rFonts w:ascii="Verdana" w:hAnsi="Verdana"/>
          <w:sz w:val="18"/>
          <w:szCs w:val="18"/>
        </w:rPr>
        <w:t>e</w:t>
      </w:r>
      <w:r w:rsidR="00811B67" w:rsidRPr="0010302B">
        <w:rPr>
          <w:rFonts w:ascii="Verdana" w:hAnsi="Verdana"/>
          <w:sz w:val="18"/>
          <w:szCs w:val="18"/>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bookmarkEnd w:id="49"/>
    </w:p>
    <w:p w:rsidR="00811B67" w:rsidRDefault="00246A35" w:rsidP="0010302B">
      <w:pPr>
        <w:tabs>
          <w:tab w:val="left" w:pos="1361"/>
        </w:tabs>
        <w:spacing w:line="336" w:lineRule="auto"/>
        <w:ind w:left="1361" w:hanging="454"/>
        <w:jc w:val="both"/>
        <w:rPr>
          <w:rFonts w:ascii="Verdana" w:hAnsi="Verdana"/>
          <w:sz w:val="18"/>
          <w:szCs w:val="18"/>
        </w:rPr>
      </w:pPr>
      <w:bookmarkStart w:id="50" w:name="_Hlk524275992"/>
      <w:r>
        <w:rPr>
          <w:rFonts w:ascii="Verdana" w:hAnsi="Verdana"/>
          <w:sz w:val="18"/>
          <w:szCs w:val="18"/>
        </w:rPr>
        <w:t>4</w:t>
      </w:r>
      <w:r w:rsidR="00811B67" w:rsidRPr="0010302B">
        <w:rPr>
          <w:rFonts w:ascii="Verdana" w:hAnsi="Verdana"/>
          <w:sz w:val="18"/>
          <w:szCs w:val="18"/>
        </w:rPr>
        <w:t>)</w:t>
      </w:r>
      <w:r w:rsidR="00811B67" w:rsidRPr="0010302B">
        <w:rPr>
          <w:rFonts w:ascii="Verdana" w:hAnsi="Verdana"/>
          <w:sz w:val="18"/>
          <w:szCs w:val="18"/>
        </w:rPr>
        <w:tab/>
        <w:t>oświadczeni</w:t>
      </w:r>
      <w:r w:rsidR="00811B67">
        <w:rPr>
          <w:rFonts w:ascii="Verdana" w:hAnsi="Verdana"/>
          <w:sz w:val="18"/>
          <w:szCs w:val="18"/>
        </w:rPr>
        <w:t>e</w:t>
      </w:r>
      <w:r w:rsidR="00811B67" w:rsidRPr="0010302B">
        <w:rPr>
          <w:rFonts w:ascii="Verdana" w:hAnsi="Verdana"/>
          <w:sz w:val="18"/>
          <w:szCs w:val="18"/>
        </w:rPr>
        <w:t xml:space="preserve"> wykonawcy o braku orzeczenia wobec niego tytułem środka zapobiegawczego zakazu ubiegania się o zamówienia publiczne;</w:t>
      </w:r>
    </w:p>
    <w:p w:rsidR="00811B67" w:rsidRDefault="00811B67" w:rsidP="004355EA">
      <w:pPr>
        <w:tabs>
          <w:tab w:val="left" w:pos="900"/>
        </w:tabs>
        <w:spacing w:line="360" w:lineRule="auto"/>
        <w:ind w:left="907" w:hanging="680"/>
        <w:jc w:val="both"/>
        <w:rPr>
          <w:rFonts w:ascii="Verdana" w:hAnsi="Verdana"/>
          <w:sz w:val="18"/>
          <w:szCs w:val="18"/>
        </w:rPr>
      </w:pPr>
      <w:bookmarkStart w:id="51" w:name="_Hlk524276172"/>
      <w:bookmarkEnd w:id="50"/>
      <w:r>
        <w:rPr>
          <w:rFonts w:ascii="Verdana" w:hAnsi="Verdana"/>
          <w:sz w:val="18"/>
          <w:szCs w:val="18"/>
        </w:rPr>
        <w:t>12.</w:t>
      </w:r>
      <w:r>
        <w:rPr>
          <w:rFonts w:ascii="Verdana" w:hAnsi="Verdana"/>
          <w:sz w:val="18"/>
          <w:szCs w:val="18"/>
        </w:rPr>
        <w:tab/>
      </w:r>
      <w:r w:rsidRPr="006A41E8">
        <w:rPr>
          <w:rFonts w:ascii="Verdana" w:hAnsi="Verdana"/>
          <w:sz w:val="18"/>
          <w:szCs w:val="18"/>
        </w:rPr>
        <w:t xml:space="preserve">Jeżeli wykonawca ma siedzibę lub miejsce zamieszkania poza terytorium Rzeczypospolitej Polskiej, zamiast dokumentów, o których mowa w </w:t>
      </w:r>
      <w:r>
        <w:rPr>
          <w:rFonts w:ascii="Verdana" w:hAnsi="Verdana"/>
          <w:sz w:val="18"/>
          <w:szCs w:val="18"/>
        </w:rPr>
        <w:t>ust. 11</w:t>
      </w:r>
      <w:r w:rsidRPr="006A41E8">
        <w:rPr>
          <w:rFonts w:ascii="Verdana" w:hAnsi="Verdana"/>
          <w:sz w:val="18"/>
          <w:szCs w:val="18"/>
        </w:rPr>
        <w:t>:</w:t>
      </w:r>
    </w:p>
    <w:p w:rsidR="00811B67" w:rsidRPr="006A41E8" w:rsidRDefault="00811B67" w:rsidP="00D109B5">
      <w:pPr>
        <w:tabs>
          <w:tab w:val="left" w:pos="1361"/>
        </w:tabs>
        <w:spacing w:line="360" w:lineRule="auto"/>
        <w:ind w:left="1361" w:hanging="454"/>
        <w:jc w:val="both"/>
        <w:rPr>
          <w:rFonts w:ascii="Verdana" w:hAnsi="Verdana"/>
          <w:sz w:val="18"/>
          <w:szCs w:val="18"/>
        </w:rPr>
      </w:pPr>
      <w:r w:rsidRPr="006A41E8">
        <w:rPr>
          <w:rFonts w:ascii="Verdana" w:hAnsi="Verdana"/>
          <w:sz w:val="18"/>
          <w:szCs w:val="18"/>
        </w:rPr>
        <w:t>1)</w:t>
      </w:r>
      <w:r>
        <w:rPr>
          <w:rFonts w:ascii="Verdana" w:hAnsi="Verdana"/>
          <w:sz w:val="18"/>
          <w:szCs w:val="18"/>
        </w:rPr>
        <w:tab/>
      </w:r>
      <w:r w:rsidRPr="006A41E8">
        <w:rPr>
          <w:rFonts w:ascii="Verdana" w:hAnsi="Verdana"/>
          <w:sz w:val="18"/>
          <w:szCs w:val="18"/>
        </w:rPr>
        <w:t>pkt 1 – składa</w:t>
      </w:r>
      <w:r>
        <w:rPr>
          <w:rFonts w:ascii="Verdana" w:hAnsi="Verdana"/>
          <w:sz w:val="18"/>
          <w:szCs w:val="18"/>
        </w:rPr>
        <w:t>,</w:t>
      </w:r>
      <w:r w:rsidRPr="008B2C48">
        <w:rPr>
          <w:rFonts w:ascii="Verdana" w:hAnsi="Verdana"/>
          <w:sz w:val="18"/>
          <w:szCs w:val="18"/>
        </w:rPr>
        <w:t xml:space="preserve"> </w:t>
      </w:r>
      <w:r>
        <w:rPr>
          <w:rFonts w:ascii="Verdana" w:hAnsi="Verdana"/>
          <w:sz w:val="18"/>
          <w:szCs w:val="18"/>
        </w:rPr>
        <w:t>aktualną na dzień składania,</w:t>
      </w:r>
      <w:r w:rsidRPr="006A41E8">
        <w:rPr>
          <w:rFonts w:ascii="Verdana" w:hAnsi="Verdana"/>
          <w:sz w:val="18"/>
          <w:szCs w:val="18"/>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w:t>
      </w:r>
      <w:r>
        <w:rPr>
          <w:rFonts w:ascii="Verdana" w:hAnsi="Verdana"/>
          <w:sz w:val="18"/>
          <w:szCs w:val="18"/>
        </w:rPr>
        <w:t>st. 1 pkt 13, 14 i 21 oraz ust. </w:t>
      </w:r>
      <w:r w:rsidRPr="006A41E8">
        <w:rPr>
          <w:rFonts w:ascii="Verdana" w:hAnsi="Verdana"/>
          <w:sz w:val="18"/>
          <w:szCs w:val="18"/>
        </w:rPr>
        <w:t>5 pkt 5 i</w:t>
      </w:r>
      <w:r>
        <w:rPr>
          <w:rFonts w:ascii="Verdana" w:hAnsi="Verdana"/>
          <w:sz w:val="18"/>
          <w:szCs w:val="18"/>
        </w:rPr>
        <w:t> </w:t>
      </w:r>
      <w:r w:rsidRPr="006A41E8">
        <w:rPr>
          <w:rFonts w:ascii="Verdana" w:hAnsi="Verdana"/>
          <w:sz w:val="18"/>
          <w:szCs w:val="18"/>
        </w:rPr>
        <w:t>6 ustawy</w:t>
      </w:r>
      <w:r>
        <w:rPr>
          <w:rFonts w:ascii="Verdana" w:hAnsi="Verdana"/>
          <w:sz w:val="18"/>
          <w:szCs w:val="18"/>
        </w:rPr>
        <w:t xml:space="preserve"> Pzp</w:t>
      </w:r>
      <w:r w:rsidRPr="006A41E8">
        <w:rPr>
          <w:rFonts w:ascii="Verdana" w:hAnsi="Verdana"/>
          <w:sz w:val="18"/>
          <w:szCs w:val="18"/>
        </w:rPr>
        <w:t>;</w:t>
      </w:r>
    </w:p>
    <w:p w:rsidR="00811B67" w:rsidRPr="006A41E8" w:rsidRDefault="00811B67" w:rsidP="00D109B5">
      <w:pPr>
        <w:tabs>
          <w:tab w:val="left" w:pos="1361"/>
        </w:tabs>
        <w:spacing w:line="360" w:lineRule="auto"/>
        <w:ind w:left="1361" w:hanging="454"/>
        <w:jc w:val="both"/>
        <w:rPr>
          <w:rFonts w:ascii="Verdana" w:hAnsi="Verdana"/>
          <w:sz w:val="18"/>
          <w:szCs w:val="18"/>
        </w:rPr>
      </w:pPr>
      <w:r w:rsidRPr="006A41E8">
        <w:rPr>
          <w:rFonts w:ascii="Verdana" w:hAnsi="Verdana"/>
          <w:sz w:val="18"/>
          <w:szCs w:val="18"/>
        </w:rPr>
        <w:t>2)</w:t>
      </w:r>
      <w:r>
        <w:rPr>
          <w:rFonts w:ascii="Verdana" w:hAnsi="Verdana"/>
          <w:sz w:val="18"/>
          <w:szCs w:val="18"/>
        </w:rPr>
        <w:tab/>
      </w:r>
      <w:r w:rsidRPr="006A41E8">
        <w:rPr>
          <w:rFonts w:ascii="Verdana" w:hAnsi="Verdana"/>
          <w:sz w:val="18"/>
          <w:szCs w:val="18"/>
        </w:rPr>
        <w:t>pkt 2 – składa</w:t>
      </w:r>
      <w:r>
        <w:rPr>
          <w:rFonts w:ascii="Verdana" w:hAnsi="Verdana"/>
          <w:sz w:val="18"/>
          <w:szCs w:val="18"/>
        </w:rPr>
        <w:t>,</w:t>
      </w:r>
      <w:r w:rsidRPr="008B2C48">
        <w:rPr>
          <w:rFonts w:ascii="Verdana" w:hAnsi="Verdana"/>
          <w:sz w:val="18"/>
          <w:szCs w:val="18"/>
        </w:rPr>
        <w:t xml:space="preserve"> </w:t>
      </w:r>
      <w:r>
        <w:rPr>
          <w:rFonts w:ascii="Verdana" w:hAnsi="Verdana"/>
          <w:sz w:val="18"/>
          <w:szCs w:val="18"/>
        </w:rPr>
        <w:t>aktualny na dzień składania,</w:t>
      </w:r>
      <w:r w:rsidRPr="006A41E8">
        <w:rPr>
          <w:rFonts w:ascii="Verdana" w:hAnsi="Verdana"/>
          <w:sz w:val="18"/>
          <w:szCs w:val="18"/>
        </w:rPr>
        <w:t xml:space="preserve"> dokument lub dokumenty wystawione w kraju, w</w:t>
      </w:r>
      <w:r>
        <w:rPr>
          <w:rFonts w:ascii="Verdana" w:hAnsi="Verdana"/>
          <w:sz w:val="18"/>
          <w:szCs w:val="18"/>
        </w:rPr>
        <w:t> </w:t>
      </w:r>
      <w:r w:rsidRPr="006A41E8">
        <w:rPr>
          <w:rFonts w:ascii="Verdana" w:hAnsi="Verdana"/>
          <w:sz w:val="18"/>
          <w:szCs w:val="18"/>
        </w:rPr>
        <w:t>którym wykonawca ma siedzibę lub miejsce zamieszkania, potwierdzające odpowiednio, że:</w:t>
      </w:r>
    </w:p>
    <w:p w:rsidR="00811B67" w:rsidRPr="006A41E8" w:rsidRDefault="00811B67" w:rsidP="00460171">
      <w:pPr>
        <w:tabs>
          <w:tab w:val="left" w:pos="1701"/>
        </w:tabs>
        <w:spacing w:line="360" w:lineRule="auto"/>
        <w:ind w:left="1701" w:hanging="340"/>
        <w:jc w:val="both"/>
        <w:rPr>
          <w:rFonts w:ascii="Verdana" w:hAnsi="Verdana"/>
          <w:sz w:val="18"/>
          <w:szCs w:val="18"/>
        </w:rPr>
      </w:pPr>
      <w:r>
        <w:rPr>
          <w:rFonts w:ascii="Verdana" w:hAnsi="Verdana"/>
          <w:sz w:val="18"/>
          <w:szCs w:val="18"/>
        </w:rPr>
        <w:t>a)</w:t>
      </w:r>
      <w:r>
        <w:rPr>
          <w:rFonts w:ascii="Verdana" w:hAnsi="Verdana"/>
          <w:sz w:val="18"/>
          <w:szCs w:val="18"/>
        </w:rPr>
        <w:tab/>
      </w:r>
      <w:r w:rsidRPr="006A41E8">
        <w:rPr>
          <w:rFonts w:ascii="Verdana" w:hAnsi="Verdana"/>
          <w:sz w:val="18"/>
          <w:szCs w:val="18"/>
        </w:rPr>
        <w:t>nie otwarto jego likwidacji ani nie ogłoszono upadłości.</w:t>
      </w:r>
    </w:p>
    <w:p w:rsidR="00811B67" w:rsidRPr="006A41E8" w:rsidRDefault="00811B67" w:rsidP="006A41E8">
      <w:pPr>
        <w:tabs>
          <w:tab w:val="left" w:pos="900"/>
        </w:tabs>
        <w:spacing w:line="360" w:lineRule="auto"/>
        <w:ind w:left="907" w:hanging="680"/>
        <w:jc w:val="both"/>
        <w:rPr>
          <w:rFonts w:ascii="Verdana" w:hAnsi="Verdana"/>
          <w:sz w:val="18"/>
          <w:szCs w:val="18"/>
        </w:rPr>
      </w:pPr>
      <w:r>
        <w:rPr>
          <w:rFonts w:ascii="Verdana" w:hAnsi="Verdana"/>
          <w:sz w:val="18"/>
          <w:szCs w:val="18"/>
        </w:rPr>
        <w:t>13</w:t>
      </w:r>
      <w:r w:rsidRPr="006A41E8">
        <w:rPr>
          <w:rFonts w:ascii="Verdana" w:hAnsi="Verdana"/>
          <w:sz w:val="18"/>
          <w:szCs w:val="18"/>
        </w:rPr>
        <w:t>.</w:t>
      </w:r>
      <w:r>
        <w:rPr>
          <w:rFonts w:ascii="Verdana" w:hAnsi="Verdana"/>
          <w:sz w:val="18"/>
          <w:szCs w:val="18"/>
        </w:rPr>
        <w:tab/>
      </w:r>
      <w:r w:rsidRPr="006A41E8">
        <w:rPr>
          <w:rFonts w:ascii="Verdana" w:hAnsi="Verdana"/>
          <w:sz w:val="18"/>
          <w:szCs w:val="18"/>
        </w:rPr>
        <w:t>Dokumenty, o których mowa w ust. 1</w:t>
      </w:r>
      <w:r>
        <w:rPr>
          <w:rFonts w:ascii="Verdana" w:hAnsi="Verdana"/>
          <w:sz w:val="18"/>
          <w:szCs w:val="18"/>
        </w:rPr>
        <w:t>2</w:t>
      </w:r>
      <w:r w:rsidRPr="006A41E8">
        <w:rPr>
          <w:rFonts w:ascii="Verdana" w:hAnsi="Verdana"/>
          <w:sz w:val="18"/>
          <w:szCs w:val="18"/>
        </w:rPr>
        <w:t xml:space="preserve"> pkt 1 i pkt 2 lit. </w:t>
      </w:r>
      <w:r w:rsidR="00580888">
        <w:rPr>
          <w:rFonts w:ascii="Verdana" w:hAnsi="Verdana"/>
          <w:sz w:val="18"/>
          <w:szCs w:val="18"/>
        </w:rPr>
        <w:t>a</w:t>
      </w:r>
      <w:r w:rsidRPr="006A41E8">
        <w:rPr>
          <w:rFonts w:ascii="Verdana" w:hAnsi="Verdana"/>
          <w:sz w:val="18"/>
          <w:szCs w:val="18"/>
        </w:rPr>
        <w:t>, powinny być</w:t>
      </w:r>
      <w:r>
        <w:rPr>
          <w:rFonts w:ascii="Verdana" w:hAnsi="Verdana"/>
          <w:sz w:val="18"/>
          <w:szCs w:val="18"/>
        </w:rPr>
        <w:t xml:space="preserve"> wystawione nie wcześniej niż 6 </w:t>
      </w:r>
      <w:r w:rsidRPr="006A41E8">
        <w:rPr>
          <w:rFonts w:ascii="Verdana" w:hAnsi="Verdana"/>
          <w:sz w:val="18"/>
          <w:szCs w:val="18"/>
        </w:rPr>
        <w:t>miesięcy przed upływem terminu składania ofert albo wniosków o dopuszcz</w:t>
      </w:r>
      <w:r w:rsidR="00580888">
        <w:rPr>
          <w:rFonts w:ascii="Verdana" w:hAnsi="Verdana"/>
          <w:sz w:val="18"/>
          <w:szCs w:val="18"/>
        </w:rPr>
        <w:t>enie do udziału w postępowaniu.</w:t>
      </w:r>
    </w:p>
    <w:p w:rsidR="00811B67" w:rsidRPr="006A41E8" w:rsidRDefault="00811B67" w:rsidP="006A41E8">
      <w:pPr>
        <w:tabs>
          <w:tab w:val="left" w:pos="900"/>
        </w:tabs>
        <w:spacing w:line="360" w:lineRule="auto"/>
        <w:ind w:left="907" w:hanging="680"/>
        <w:jc w:val="both"/>
        <w:rPr>
          <w:rFonts w:ascii="Verdana" w:hAnsi="Verdana"/>
          <w:sz w:val="18"/>
          <w:szCs w:val="18"/>
        </w:rPr>
      </w:pPr>
      <w:r>
        <w:rPr>
          <w:rFonts w:ascii="Verdana" w:hAnsi="Verdana"/>
          <w:sz w:val="18"/>
          <w:szCs w:val="18"/>
        </w:rPr>
        <w:t>14</w:t>
      </w:r>
      <w:r w:rsidRPr="006A41E8">
        <w:rPr>
          <w:rFonts w:ascii="Verdana" w:hAnsi="Verdana"/>
          <w:sz w:val="18"/>
          <w:szCs w:val="18"/>
        </w:rPr>
        <w:t>.</w:t>
      </w:r>
      <w:r>
        <w:rPr>
          <w:rFonts w:ascii="Verdana" w:hAnsi="Verdana"/>
          <w:sz w:val="18"/>
          <w:szCs w:val="18"/>
        </w:rPr>
        <w:tab/>
      </w:r>
      <w:r w:rsidRPr="006A41E8">
        <w:rPr>
          <w:rFonts w:ascii="Verdana" w:hAnsi="Verdana"/>
          <w:sz w:val="18"/>
          <w:szCs w:val="18"/>
        </w:rPr>
        <w:t>Jeżeli w kraju, w którym wykonawca ma siedzibę lub miejsce zamieszkania lub miejsce zamieszkania ma osoba, której dokument dotyczy, nie wydaje się dokumentów, o których mowa w ust. 1</w:t>
      </w:r>
      <w:r>
        <w:rPr>
          <w:rFonts w:ascii="Verdana" w:hAnsi="Verdana"/>
          <w:sz w:val="18"/>
          <w:szCs w:val="18"/>
        </w:rPr>
        <w:t>2</w:t>
      </w:r>
      <w:r w:rsidRPr="006A41E8">
        <w:rPr>
          <w:rFonts w:ascii="Verdana" w:hAnsi="Verdan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sz w:val="18"/>
          <w:szCs w:val="18"/>
        </w:rPr>
        <w:t>13</w:t>
      </w:r>
      <w:r w:rsidRPr="006A41E8">
        <w:rPr>
          <w:rFonts w:ascii="Verdana" w:hAnsi="Verdana"/>
          <w:sz w:val="18"/>
          <w:szCs w:val="18"/>
        </w:rPr>
        <w:t xml:space="preserve"> stosuje się.</w:t>
      </w:r>
    </w:p>
    <w:p w:rsidR="00811B67" w:rsidRPr="006A41E8" w:rsidRDefault="00811B67" w:rsidP="009214D8">
      <w:pPr>
        <w:tabs>
          <w:tab w:val="left" w:pos="900"/>
        </w:tabs>
        <w:spacing w:line="336" w:lineRule="auto"/>
        <w:ind w:left="907" w:hanging="680"/>
        <w:jc w:val="both"/>
        <w:rPr>
          <w:rFonts w:ascii="Verdana" w:hAnsi="Verdana"/>
          <w:sz w:val="18"/>
          <w:szCs w:val="18"/>
        </w:rPr>
      </w:pPr>
      <w:r>
        <w:rPr>
          <w:rFonts w:ascii="Verdana" w:hAnsi="Verdana"/>
          <w:sz w:val="18"/>
          <w:szCs w:val="18"/>
        </w:rPr>
        <w:t>15</w:t>
      </w:r>
      <w:r w:rsidRPr="006A41E8">
        <w:rPr>
          <w:rFonts w:ascii="Verdana" w:hAnsi="Verdana"/>
          <w:sz w:val="18"/>
          <w:szCs w:val="18"/>
        </w:rPr>
        <w:t>.</w:t>
      </w:r>
      <w:r>
        <w:rPr>
          <w:rFonts w:ascii="Verdana" w:hAnsi="Verdana"/>
          <w:sz w:val="18"/>
          <w:szCs w:val="18"/>
        </w:rPr>
        <w:tab/>
      </w:r>
      <w:r w:rsidRPr="006A41E8">
        <w:rPr>
          <w:rFonts w:ascii="Verdana" w:hAnsi="Verdana"/>
          <w:sz w:val="18"/>
          <w:szCs w:val="18"/>
        </w:rPr>
        <w:t>Wykonawca mający siedzibę na terytorium Rzeczypospolitej Polskiej, w odniesieniu do osoby mającej miejsce zamieszkania poza terytorium Rzeczypospolitej Polskiej, które</w:t>
      </w:r>
      <w:r>
        <w:rPr>
          <w:rFonts w:ascii="Verdana" w:hAnsi="Verdana"/>
          <w:sz w:val="18"/>
          <w:szCs w:val="18"/>
        </w:rPr>
        <w:t>j dotyczy dokument wskazany w ust. 11</w:t>
      </w:r>
      <w:r w:rsidRPr="006A41E8">
        <w:rPr>
          <w:rFonts w:ascii="Verdana" w:hAnsi="Verdana"/>
          <w:sz w:val="18"/>
          <w:szCs w:val="18"/>
        </w:rPr>
        <w:t xml:space="preserve"> pkt 1, składa dokument, o którym mowa w ust. 1</w:t>
      </w:r>
      <w:r>
        <w:rPr>
          <w:rFonts w:ascii="Verdana" w:hAnsi="Verdana"/>
          <w:sz w:val="18"/>
          <w:szCs w:val="18"/>
        </w:rPr>
        <w:t>2</w:t>
      </w:r>
      <w:r w:rsidRPr="006A41E8">
        <w:rPr>
          <w:rFonts w:ascii="Verdana" w:hAnsi="Verdana"/>
          <w:sz w:val="18"/>
          <w:szCs w:val="18"/>
        </w:rPr>
        <w:t xml:space="preserve"> pkt 1, w zak</w:t>
      </w:r>
      <w:r>
        <w:rPr>
          <w:rFonts w:ascii="Verdana" w:hAnsi="Verdana"/>
          <w:sz w:val="18"/>
          <w:szCs w:val="18"/>
        </w:rPr>
        <w:t>resie określonym w art. 24 ust. </w:t>
      </w:r>
      <w:r w:rsidRPr="006A41E8">
        <w:rPr>
          <w:rFonts w:ascii="Verdana" w:hAnsi="Verdana"/>
          <w:sz w:val="18"/>
          <w:szCs w:val="18"/>
        </w:rPr>
        <w:t>1 pkt 14 i 21 oraz ust. 5 pkt 6 ustawy</w:t>
      </w:r>
      <w:r>
        <w:rPr>
          <w:rFonts w:ascii="Verdana" w:hAnsi="Verdana"/>
          <w:sz w:val="18"/>
          <w:szCs w:val="18"/>
        </w:rPr>
        <w:t xml:space="preserve"> </w:t>
      </w:r>
      <w:proofErr w:type="spellStart"/>
      <w:r>
        <w:rPr>
          <w:rFonts w:ascii="Verdana" w:hAnsi="Verdana"/>
          <w:sz w:val="18"/>
          <w:szCs w:val="18"/>
        </w:rPr>
        <w:t>Pzp</w:t>
      </w:r>
      <w:proofErr w:type="spellEnd"/>
      <w:r w:rsidRPr="006A41E8">
        <w:rPr>
          <w:rFonts w:ascii="Verdana" w:hAnsi="Verdana"/>
          <w:sz w:val="18"/>
          <w:szCs w:val="18"/>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sz w:val="18"/>
          <w:szCs w:val="18"/>
        </w:rPr>
        <w:t>13</w:t>
      </w:r>
      <w:r w:rsidRPr="006A41E8">
        <w:rPr>
          <w:rFonts w:ascii="Verdana" w:hAnsi="Verdana"/>
          <w:sz w:val="18"/>
          <w:szCs w:val="18"/>
        </w:rPr>
        <w:t xml:space="preserve"> zdanie pierwsze stosuje się.</w:t>
      </w:r>
    </w:p>
    <w:p w:rsidR="00811B67" w:rsidRDefault="00811B67" w:rsidP="009214D8">
      <w:pPr>
        <w:tabs>
          <w:tab w:val="left" w:pos="900"/>
        </w:tabs>
        <w:spacing w:line="336" w:lineRule="auto"/>
        <w:ind w:left="907" w:hanging="680"/>
        <w:jc w:val="both"/>
        <w:rPr>
          <w:rFonts w:ascii="Verdana" w:hAnsi="Verdana"/>
          <w:sz w:val="18"/>
          <w:szCs w:val="18"/>
        </w:rPr>
      </w:pPr>
      <w:bookmarkStart w:id="52" w:name="_Hlk510696437"/>
      <w:r>
        <w:rPr>
          <w:rFonts w:ascii="Verdana" w:hAnsi="Verdana"/>
          <w:sz w:val="18"/>
          <w:szCs w:val="18"/>
        </w:rPr>
        <w:t>16.</w:t>
      </w:r>
      <w:r>
        <w:rPr>
          <w:rFonts w:ascii="Verdana" w:hAnsi="Verdana"/>
          <w:sz w:val="18"/>
          <w:szCs w:val="18"/>
        </w:rPr>
        <w:tab/>
      </w:r>
      <w:bookmarkStart w:id="53" w:name="_Hlk515306652"/>
      <w:r w:rsidRPr="000A74A6">
        <w:rPr>
          <w:rFonts w:ascii="Verdana" w:hAnsi="Verdana"/>
          <w:sz w:val="18"/>
          <w:szCs w:val="18"/>
        </w:rPr>
        <w:t>Wykonawca, w terminie 3 dni od dnia zamieszczenia na stronie interneto</w:t>
      </w:r>
      <w:r>
        <w:rPr>
          <w:rFonts w:ascii="Verdana" w:hAnsi="Verdana"/>
          <w:sz w:val="18"/>
          <w:szCs w:val="18"/>
        </w:rPr>
        <w:t>wej informacji, o której mowa w </w:t>
      </w:r>
      <w:r w:rsidRPr="000A74A6">
        <w:rPr>
          <w:rFonts w:ascii="Verdana" w:hAnsi="Verdana"/>
          <w:sz w:val="18"/>
          <w:szCs w:val="18"/>
        </w:rPr>
        <w:t>art. 86 ust. 5 ustawy Pzp, przekazuje zamawiającemu oświadczenie o przynależności lub braku przynależności do tej samej grupy kapitałowej, o której mowa w art. 24</w:t>
      </w:r>
      <w:r>
        <w:rPr>
          <w:rFonts w:ascii="Verdana" w:hAnsi="Verdana"/>
          <w:sz w:val="18"/>
          <w:szCs w:val="18"/>
        </w:rPr>
        <w:t xml:space="preserve"> ust. 1 pkt 23 ustawy </w:t>
      </w:r>
      <w:proofErr w:type="spellStart"/>
      <w:r>
        <w:rPr>
          <w:rFonts w:ascii="Verdana" w:hAnsi="Verdana"/>
          <w:sz w:val="18"/>
          <w:szCs w:val="18"/>
        </w:rPr>
        <w:t>Pzp</w:t>
      </w:r>
      <w:proofErr w:type="spellEnd"/>
      <w:r>
        <w:rPr>
          <w:rFonts w:ascii="Verdana" w:hAnsi="Verdana"/>
          <w:sz w:val="18"/>
          <w:szCs w:val="18"/>
        </w:rPr>
        <w:t>. Wraz </w:t>
      </w:r>
      <w:r w:rsidRPr="000A74A6">
        <w:rPr>
          <w:rFonts w:ascii="Verdana" w:hAnsi="Verdana"/>
          <w:sz w:val="18"/>
          <w:szCs w:val="18"/>
        </w:rPr>
        <w:t>ze złożeniem oświadczenia, wykonawca może przedstawić dowody, że powiązania z innym wykonawcą nie prowadzą do zakłócenia konkurencji w postępowaniu o udzielenie zamówienia.</w:t>
      </w:r>
    </w:p>
    <w:bookmarkEnd w:id="52"/>
    <w:bookmarkEnd w:id="53"/>
    <w:p w:rsidR="00811B67" w:rsidRDefault="00811B67" w:rsidP="009214D8">
      <w:pPr>
        <w:tabs>
          <w:tab w:val="left" w:pos="900"/>
        </w:tabs>
        <w:spacing w:line="336" w:lineRule="auto"/>
        <w:ind w:left="907" w:hanging="680"/>
        <w:jc w:val="both"/>
        <w:rPr>
          <w:rFonts w:ascii="Verdana" w:hAnsi="Verdana"/>
          <w:sz w:val="18"/>
          <w:szCs w:val="18"/>
        </w:rPr>
      </w:pPr>
      <w:r>
        <w:rPr>
          <w:rFonts w:ascii="Verdana" w:hAnsi="Verdana"/>
          <w:sz w:val="18"/>
          <w:szCs w:val="18"/>
        </w:rPr>
        <w:t>17</w:t>
      </w:r>
      <w:r w:rsidRPr="00BD4A1F">
        <w:rPr>
          <w:rFonts w:ascii="Verdana" w:hAnsi="Verdana"/>
          <w:sz w:val="18"/>
          <w:szCs w:val="18"/>
        </w:rPr>
        <w:t>.</w:t>
      </w:r>
      <w:r>
        <w:rPr>
          <w:rFonts w:ascii="Verdana" w:hAnsi="Verdana"/>
          <w:sz w:val="18"/>
          <w:szCs w:val="18"/>
        </w:rPr>
        <w:tab/>
      </w:r>
      <w:r w:rsidRPr="00BD4A1F">
        <w:rPr>
          <w:rFonts w:ascii="Verdana" w:hAnsi="Verdana"/>
          <w:sz w:val="18"/>
          <w:szCs w:val="18"/>
        </w:rPr>
        <w:t>Zamawiający żąda od wykonawcy, który</w:t>
      </w:r>
      <w:r>
        <w:rPr>
          <w:rFonts w:ascii="Verdana" w:hAnsi="Verdana"/>
          <w:sz w:val="18"/>
          <w:szCs w:val="18"/>
        </w:rPr>
        <w:t>:</w:t>
      </w:r>
    </w:p>
    <w:p w:rsidR="00811B67" w:rsidRPr="00BD4A1F" w:rsidRDefault="00811B67" w:rsidP="009214D8">
      <w:pPr>
        <w:tabs>
          <w:tab w:val="left" w:pos="1361"/>
        </w:tabs>
        <w:spacing w:line="336" w:lineRule="auto"/>
        <w:ind w:left="1361" w:hanging="454"/>
        <w:jc w:val="both"/>
        <w:rPr>
          <w:rFonts w:ascii="Verdana" w:hAnsi="Verdana"/>
          <w:sz w:val="18"/>
          <w:szCs w:val="18"/>
        </w:rPr>
      </w:pPr>
      <w:r>
        <w:rPr>
          <w:rFonts w:ascii="Verdana" w:hAnsi="Verdana"/>
          <w:sz w:val="18"/>
          <w:szCs w:val="18"/>
        </w:rPr>
        <w:t>1)</w:t>
      </w:r>
      <w:r>
        <w:rPr>
          <w:rFonts w:ascii="Verdana" w:hAnsi="Verdana"/>
          <w:sz w:val="18"/>
          <w:szCs w:val="18"/>
        </w:rPr>
        <w:tab/>
      </w:r>
      <w:r w:rsidRPr="00BD4A1F">
        <w:rPr>
          <w:rFonts w:ascii="Verdana" w:hAnsi="Verdana"/>
          <w:sz w:val="18"/>
          <w:szCs w:val="18"/>
        </w:rPr>
        <w:t>polega na zdolnościach lub sytuacji innych podmiotów na zasadach określonych w art. 22a ustawy</w:t>
      </w:r>
      <w:r>
        <w:rPr>
          <w:rFonts w:ascii="Verdana" w:hAnsi="Verdana"/>
          <w:sz w:val="18"/>
          <w:szCs w:val="18"/>
        </w:rPr>
        <w:t xml:space="preserve"> Pzp</w:t>
      </w:r>
      <w:r w:rsidRPr="00BD4A1F">
        <w:rPr>
          <w:rFonts w:ascii="Verdana" w:hAnsi="Verdana"/>
          <w:sz w:val="18"/>
          <w:szCs w:val="18"/>
        </w:rPr>
        <w:t>, przedstawienia w odniesieniu do tych podmiotów dokumentów potwierdz</w:t>
      </w:r>
      <w:r>
        <w:rPr>
          <w:rFonts w:ascii="Verdana" w:hAnsi="Verdana"/>
          <w:sz w:val="18"/>
          <w:szCs w:val="18"/>
        </w:rPr>
        <w:t>ających</w:t>
      </w:r>
      <w:r w:rsidRPr="00BD4A1F">
        <w:rPr>
          <w:rFonts w:ascii="Verdana" w:hAnsi="Verdana"/>
          <w:sz w:val="18"/>
          <w:szCs w:val="18"/>
        </w:rPr>
        <w:t xml:space="preserve"> brak podstaw wykluczenia </w:t>
      </w:r>
      <w:r>
        <w:rPr>
          <w:rFonts w:ascii="Verdana" w:hAnsi="Verdana"/>
          <w:sz w:val="18"/>
          <w:szCs w:val="18"/>
        </w:rPr>
        <w:t xml:space="preserve">tych podmiotów </w:t>
      </w:r>
      <w:r w:rsidRPr="00BD4A1F">
        <w:rPr>
          <w:rFonts w:ascii="Verdana" w:hAnsi="Verdana"/>
          <w:sz w:val="18"/>
          <w:szCs w:val="18"/>
        </w:rPr>
        <w:t>z udziału w postępowaniu</w:t>
      </w:r>
      <w:r>
        <w:rPr>
          <w:rFonts w:ascii="Verdana" w:hAnsi="Verdana"/>
          <w:sz w:val="18"/>
          <w:szCs w:val="18"/>
        </w:rPr>
        <w:t>, wskazanych w ust. 11 pkt 1–</w:t>
      </w:r>
      <w:r w:rsidR="00580888">
        <w:rPr>
          <w:rFonts w:ascii="Verdana" w:hAnsi="Verdana"/>
          <w:sz w:val="18"/>
          <w:szCs w:val="18"/>
        </w:rPr>
        <w:t>4</w:t>
      </w:r>
      <w:r>
        <w:rPr>
          <w:rFonts w:ascii="Verdana" w:hAnsi="Verdana"/>
          <w:sz w:val="18"/>
          <w:szCs w:val="18"/>
        </w:rPr>
        <w:t>;</w:t>
      </w:r>
    </w:p>
    <w:p w:rsidR="00811B67" w:rsidRDefault="00811B67" w:rsidP="00202C53">
      <w:pPr>
        <w:tabs>
          <w:tab w:val="left" w:pos="1361"/>
        </w:tabs>
        <w:spacing w:line="336" w:lineRule="auto"/>
        <w:ind w:left="1361" w:hanging="454"/>
        <w:jc w:val="both"/>
        <w:rPr>
          <w:rFonts w:ascii="Verdana" w:hAnsi="Verdana"/>
          <w:sz w:val="18"/>
          <w:szCs w:val="18"/>
        </w:rPr>
      </w:pPr>
      <w:r>
        <w:rPr>
          <w:rFonts w:ascii="Verdana" w:hAnsi="Verdana"/>
          <w:sz w:val="18"/>
          <w:szCs w:val="18"/>
        </w:rPr>
        <w:t>2)</w:t>
      </w:r>
      <w:r>
        <w:rPr>
          <w:rFonts w:ascii="Verdana" w:hAnsi="Verdana"/>
          <w:sz w:val="18"/>
          <w:szCs w:val="18"/>
        </w:rPr>
        <w:tab/>
      </w:r>
      <w:r w:rsidRPr="00BD4A1F">
        <w:rPr>
          <w:rFonts w:ascii="Verdana" w:hAnsi="Verdana"/>
          <w:sz w:val="18"/>
          <w:szCs w:val="18"/>
        </w:rPr>
        <w:t>zamierza powierzyć wykonanie części zamówienia</w:t>
      </w:r>
      <w:r>
        <w:rPr>
          <w:rFonts w:ascii="Verdana" w:hAnsi="Verdana"/>
          <w:sz w:val="18"/>
          <w:szCs w:val="18"/>
        </w:rPr>
        <w:t xml:space="preserve"> podwykonawcy </w:t>
      </w:r>
      <w:r w:rsidRPr="00BD4A1F">
        <w:rPr>
          <w:rFonts w:ascii="Verdana" w:hAnsi="Verdana"/>
          <w:sz w:val="18"/>
          <w:szCs w:val="18"/>
        </w:rPr>
        <w:t xml:space="preserve">nie </w:t>
      </w:r>
      <w:r>
        <w:rPr>
          <w:rFonts w:ascii="Verdana" w:hAnsi="Verdana"/>
          <w:sz w:val="18"/>
          <w:szCs w:val="18"/>
        </w:rPr>
        <w:t>będącego</w:t>
      </w:r>
      <w:r w:rsidRPr="00BD4A1F">
        <w:rPr>
          <w:rFonts w:ascii="Verdana" w:hAnsi="Verdana"/>
          <w:sz w:val="18"/>
          <w:szCs w:val="18"/>
        </w:rPr>
        <w:t xml:space="preserve"> podmiotem, na którego zdolnościach lub sytuacji wykonawca polega na zasadach określonych w art. 22a ustawy</w:t>
      </w:r>
      <w:r>
        <w:rPr>
          <w:rFonts w:ascii="Verdana" w:hAnsi="Verdana"/>
          <w:sz w:val="18"/>
          <w:szCs w:val="18"/>
        </w:rPr>
        <w:t xml:space="preserve"> Pzp,</w:t>
      </w:r>
      <w:r w:rsidRPr="00BD4A1F">
        <w:rPr>
          <w:rFonts w:ascii="Verdana" w:hAnsi="Verdana"/>
          <w:sz w:val="18"/>
          <w:szCs w:val="18"/>
        </w:rPr>
        <w:t xml:space="preserve"> przedstawienia dokumentów dotyczących </w:t>
      </w:r>
      <w:r>
        <w:rPr>
          <w:rFonts w:ascii="Verdana" w:hAnsi="Verdana"/>
          <w:sz w:val="18"/>
          <w:szCs w:val="18"/>
        </w:rPr>
        <w:t xml:space="preserve">tego </w:t>
      </w:r>
      <w:r w:rsidRPr="00BD4A1F">
        <w:rPr>
          <w:rFonts w:ascii="Verdana" w:hAnsi="Verdana"/>
          <w:sz w:val="18"/>
          <w:szCs w:val="18"/>
        </w:rPr>
        <w:t>podwykonawcy</w:t>
      </w:r>
      <w:r>
        <w:rPr>
          <w:rFonts w:ascii="Verdana" w:hAnsi="Verdana"/>
          <w:sz w:val="18"/>
          <w:szCs w:val="18"/>
        </w:rPr>
        <w:t>,</w:t>
      </w:r>
      <w:r w:rsidRPr="00BD4A1F">
        <w:rPr>
          <w:rFonts w:ascii="Verdana" w:hAnsi="Verdana"/>
          <w:sz w:val="18"/>
          <w:szCs w:val="18"/>
        </w:rPr>
        <w:t xml:space="preserve"> potwierdz</w:t>
      </w:r>
      <w:r>
        <w:rPr>
          <w:rFonts w:ascii="Verdana" w:hAnsi="Verdana"/>
          <w:sz w:val="18"/>
          <w:szCs w:val="18"/>
        </w:rPr>
        <w:t>ających</w:t>
      </w:r>
      <w:r w:rsidRPr="00BD4A1F">
        <w:rPr>
          <w:rFonts w:ascii="Verdana" w:hAnsi="Verdana"/>
          <w:sz w:val="18"/>
          <w:szCs w:val="18"/>
        </w:rPr>
        <w:t xml:space="preserve"> brak podstaw wykluczenia </w:t>
      </w:r>
      <w:r>
        <w:rPr>
          <w:rFonts w:ascii="Verdana" w:hAnsi="Verdana"/>
          <w:sz w:val="18"/>
          <w:szCs w:val="18"/>
        </w:rPr>
        <w:t>tego podwykonawcy</w:t>
      </w:r>
      <w:r w:rsidRPr="00BD4A1F">
        <w:rPr>
          <w:rFonts w:ascii="Verdana" w:hAnsi="Verdana"/>
          <w:sz w:val="18"/>
          <w:szCs w:val="18"/>
        </w:rPr>
        <w:t xml:space="preserve"> z udziału w postępowaniu</w:t>
      </w:r>
      <w:r>
        <w:rPr>
          <w:rFonts w:ascii="Verdana" w:hAnsi="Verdana"/>
          <w:sz w:val="18"/>
          <w:szCs w:val="18"/>
        </w:rPr>
        <w:t>, wskazanych w ust. 11</w:t>
      </w:r>
      <w:r w:rsidRPr="00BD4A1F">
        <w:rPr>
          <w:rFonts w:ascii="Verdana" w:hAnsi="Verdana"/>
          <w:sz w:val="18"/>
          <w:szCs w:val="18"/>
        </w:rPr>
        <w:t xml:space="preserve"> pkt 1–</w:t>
      </w:r>
      <w:r w:rsidR="00580888">
        <w:rPr>
          <w:rFonts w:ascii="Verdana" w:hAnsi="Verdana"/>
          <w:sz w:val="18"/>
          <w:szCs w:val="18"/>
        </w:rPr>
        <w:t>4</w:t>
      </w:r>
      <w:r>
        <w:rPr>
          <w:rFonts w:ascii="Verdana" w:hAnsi="Verdana"/>
          <w:sz w:val="18"/>
          <w:szCs w:val="18"/>
        </w:rPr>
        <w:t>.</w:t>
      </w:r>
    </w:p>
    <w:p w:rsidR="00811B67" w:rsidRDefault="00811B67" w:rsidP="00202C53">
      <w:pPr>
        <w:tabs>
          <w:tab w:val="left" w:pos="900"/>
        </w:tabs>
        <w:spacing w:line="336" w:lineRule="auto"/>
        <w:ind w:left="907" w:hanging="680"/>
        <w:jc w:val="both"/>
        <w:rPr>
          <w:rFonts w:ascii="Verdana" w:hAnsi="Verdana"/>
          <w:sz w:val="18"/>
          <w:szCs w:val="18"/>
        </w:rPr>
      </w:pPr>
      <w:r>
        <w:rPr>
          <w:rFonts w:ascii="Verdana" w:hAnsi="Verdana"/>
          <w:sz w:val="18"/>
          <w:szCs w:val="18"/>
        </w:rPr>
        <w:t>18.</w:t>
      </w:r>
      <w:r>
        <w:rPr>
          <w:rFonts w:ascii="Verdana" w:hAnsi="Verdana"/>
          <w:sz w:val="18"/>
          <w:szCs w:val="18"/>
        </w:rPr>
        <w:tab/>
        <w:t xml:space="preserve">Powierzenie </w:t>
      </w:r>
      <w:r w:rsidRPr="00202C53">
        <w:rPr>
          <w:rFonts w:ascii="Verdana" w:hAnsi="Verdana"/>
          <w:sz w:val="18"/>
          <w:szCs w:val="18"/>
        </w:rPr>
        <w:t>podwykonawcy wykonania części zamówienia na roboty budowlane lub usługi</w:t>
      </w:r>
      <w:r>
        <w:rPr>
          <w:rFonts w:ascii="Verdana" w:hAnsi="Verdana"/>
          <w:sz w:val="18"/>
          <w:szCs w:val="18"/>
        </w:rPr>
        <w:t xml:space="preserve"> w trakcie jego realizacji:</w:t>
      </w:r>
    </w:p>
    <w:p w:rsidR="00811B67" w:rsidRPr="00202C53" w:rsidRDefault="00811B67" w:rsidP="00202C53">
      <w:pPr>
        <w:tabs>
          <w:tab w:val="left" w:pos="1361"/>
        </w:tabs>
        <w:spacing w:line="336" w:lineRule="auto"/>
        <w:ind w:left="1361" w:hanging="454"/>
        <w:jc w:val="both"/>
        <w:rPr>
          <w:rFonts w:ascii="Verdana" w:hAnsi="Verdana"/>
          <w:sz w:val="18"/>
          <w:szCs w:val="18"/>
        </w:rPr>
      </w:pPr>
      <w:r>
        <w:rPr>
          <w:rFonts w:ascii="Verdana" w:hAnsi="Verdana"/>
          <w:sz w:val="18"/>
          <w:szCs w:val="18"/>
        </w:rPr>
        <w:t>1)</w:t>
      </w:r>
      <w:r>
        <w:rPr>
          <w:rFonts w:ascii="Verdana" w:hAnsi="Verdana"/>
          <w:sz w:val="18"/>
          <w:szCs w:val="18"/>
        </w:rPr>
        <w:tab/>
      </w:r>
      <w:r w:rsidRPr="00202C53">
        <w:rPr>
          <w:rFonts w:ascii="Verdana" w:hAnsi="Verdana"/>
          <w:sz w:val="18"/>
          <w:szCs w:val="18"/>
        </w:rPr>
        <w:t>Jeżeli powierzenie podwykonawcy wykonania części zamówienia na roboty budowlane lub usługi następuje w trakcie jego realizacji, wykonawca na żądanie zamawiając</w:t>
      </w:r>
      <w:r>
        <w:rPr>
          <w:rFonts w:ascii="Verdana" w:hAnsi="Verdana"/>
          <w:sz w:val="18"/>
          <w:szCs w:val="18"/>
        </w:rPr>
        <w:t>ego przedstawia oświadczenie, o </w:t>
      </w:r>
      <w:r w:rsidRPr="00202C53">
        <w:rPr>
          <w:rFonts w:ascii="Verdana" w:hAnsi="Verdana"/>
          <w:sz w:val="18"/>
          <w:szCs w:val="18"/>
        </w:rPr>
        <w:t>którym mowa w art. 25a ust. 1</w:t>
      </w:r>
      <w:r>
        <w:rPr>
          <w:rFonts w:ascii="Verdana" w:hAnsi="Verdana"/>
          <w:sz w:val="18"/>
          <w:szCs w:val="18"/>
        </w:rPr>
        <w:t xml:space="preserve"> ustawy Pzp</w:t>
      </w:r>
      <w:r w:rsidRPr="00202C53">
        <w:rPr>
          <w:rFonts w:ascii="Verdana" w:hAnsi="Verdana"/>
          <w:sz w:val="18"/>
          <w:szCs w:val="18"/>
        </w:rPr>
        <w:t>, lub oświadczenia lub dokumenty potwierdzające brak podstaw wykluczenia wobec tego podwykonawcy.</w:t>
      </w:r>
    </w:p>
    <w:p w:rsidR="00811B67" w:rsidRPr="00202C53" w:rsidRDefault="00811B67" w:rsidP="00F46EBA">
      <w:pPr>
        <w:tabs>
          <w:tab w:val="left" w:pos="1361"/>
        </w:tabs>
        <w:spacing w:line="360" w:lineRule="auto"/>
        <w:ind w:left="1361" w:hanging="454"/>
        <w:jc w:val="both"/>
        <w:rPr>
          <w:rFonts w:ascii="Verdana" w:hAnsi="Verdana"/>
          <w:sz w:val="18"/>
          <w:szCs w:val="18"/>
        </w:rPr>
      </w:pPr>
      <w:r>
        <w:rPr>
          <w:rFonts w:ascii="Verdana" w:hAnsi="Verdana"/>
          <w:sz w:val="18"/>
          <w:szCs w:val="18"/>
        </w:rPr>
        <w:t>2)</w:t>
      </w:r>
      <w:r>
        <w:rPr>
          <w:rFonts w:ascii="Verdana" w:hAnsi="Verdana"/>
          <w:sz w:val="18"/>
          <w:szCs w:val="18"/>
        </w:rPr>
        <w:tab/>
      </w:r>
      <w:r w:rsidRPr="00202C53">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rsidR="00811B67" w:rsidRPr="00202C53" w:rsidRDefault="00811B67" w:rsidP="00F46EBA">
      <w:pPr>
        <w:tabs>
          <w:tab w:val="left" w:pos="1361"/>
        </w:tabs>
        <w:spacing w:line="360" w:lineRule="auto"/>
        <w:ind w:left="1361" w:hanging="454"/>
        <w:jc w:val="both"/>
        <w:rPr>
          <w:rFonts w:ascii="Verdana" w:hAnsi="Verdana"/>
          <w:sz w:val="18"/>
          <w:szCs w:val="18"/>
        </w:rPr>
      </w:pPr>
      <w:r>
        <w:rPr>
          <w:rFonts w:ascii="Verdana" w:hAnsi="Verdana"/>
          <w:sz w:val="18"/>
          <w:szCs w:val="18"/>
        </w:rPr>
        <w:t>3)</w:t>
      </w:r>
      <w:r>
        <w:rPr>
          <w:rFonts w:ascii="Verdana" w:hAnsi="Verdana"/>
          <w:sz w:val="18"/>
          <w:szCs w:val="18"/>
        </w:rPr>
        <w:tab/>
      </w:r>
      <w:r w:rsidRPr="00202C53">
        <w:rPr>
          <w:rFonts w:ascii="Verdana" w:hAnsi="Verdana"/>
          <w:sz w:val="18"/>
          <w:szCs w:val="18"/>
        </w:rPr>
        <w:t xml:space="preserve">Przepisy </w:t>
      </w:r>
      <w:r>
        <w:rPr>
          <w:rFonts w:ascii="Verdana" w:hAnsi="Verdana"/>
          <w:sz w:val="18"/>
          <w:szCs w:val="18"/>
        </w:rPr>
        <w:t>pkt 1</w:t>
      </w:r>
      <w:r w:rsidRPr="00202C53">
        <w:rPr>
          <w:rFonts w:ascii="Verdana" w:hAnsi="Verdana"/>
          <w:sz w:val="18"/>
          <w:szCs w:val="18"/>
        </w:rPr>
        <w:t xml:space="preserve"> i 2 stosuje się wobec dalszych podwykonawców, jeżeli zamawiający przewidział to w</w:t>
      </w:r>
      <w:r>
        <w:rPr>
          <w:rFonts w:ascii="Verdana" w:hAnsi="Verdana"/>
          <w:sz w:val="18"/>
          <w:szCs w:val="18"/>
        </w:rPr>
        <w:t> </w:t>
      </w:r>
      <w:r w:rsidRPr="00202C53">
        <w:rPr>
          <w:rFonts w:ascii="Verdana" w:hAnsi="Verdana"/>
          <w:sz w:val="18"/>
          <w:szCs w:val="18"/>
        </w:rPr>
        <w:t>specyfikacji istotnych warunków zamówienia.</w:t>
      </w:r>
    </w:p>
    <w:p w:rsidR="00811B67" w:rsidRDefault="00811B67" w:rsidP="00F46EBA">
      <w:pPr>
        <w:tabs>
          <w:tab w:val="left" w:pos="1361"/>
        </w:tabs>
        <w:spacing w:line="360" w:lineRule="auto"/>
        <w:ind w:left="1361" w:hanging="454"/>
        <w:jc w:val="both"/>
        <w:rPr>
          <w:rFonts w:ascii="Verdana" w:hAnsi="Verdana"/>
          <w:sz w:val="18"/>
          <w:szCs w:val="18"/>
        </w:rPr>
      </w:pPr>
      <w:r>
        <w:rPr>
          <w:rFonts w:ascii="Verdana" w:hAnsi="Verdana"/>
          <w:sz w:val="18"/>
          <w:szCs w:val="18"/>
        </w:rPr>
        <w:t>4)</w:t>
      </w:r>
      <w:r>
        <w:rPr>
          <w:rFonts w:ascii="Verdana" w:hAnsi="Verdana"/>
          <w:sz w:val="18"/>
          <w:szCs w:val="18"/>
        </w:rPr>
        <w:tab/>
      </w:r>
      <w:r w:rsidRPr="00202C53">
        <w:rPr>
          <w:rFonts w:ascii="Verdana" w:hAnsi="Verdana"/>
          <w:sz w:val="18"/>
          <w:szCs w:val="18"/>
        </w:rPr>
        <w:t>Powierzenie wykonania części zamówienia podwykonawcom nie zwalnia wykonawcy z</w:t>
      </w:r>
      <w:r>
        <w:rPr>
          <w:rFonts w:ascii="Verdana" w:hAnsi="Verdana"/>
          <w:sz w:val="18"/>
          <w:szCs w:val="18"/>
        </w:rPr>
        <w:t> </w:t>
      </w:r>
      <w:r w:rsidRPr="00202C53">
        <w:rPr>
          <w:rFonts w:ascii="Verdana" w:hAnsi="Verdana"/>
          <w:sz w:val="18"/>
          <w:szCs w:val="18"/>
        </w:rPr>
        <w:t>odpowiedzialności za należyte wykonanie tego zamówienia.</w:t>
      </w:r>
    </w:p>
    <w:p w:rsidR="00811B67" w:rsidRDefault="00811B67" w:rsidP="00F46EBA">
      <w:pPr>
        <w:tabs>
          <w:tab w:val="left" w:pos="900"/>
        </w:tabs>
        <w:spacing w:line="360" w:lineRule="auto"/>
        <w:ind w:left="907" w:hanging="680"/>
        <w:jc w:val="both"/>
        <w:rPr>
          <w:rFonts w:ascii="Verdana" w:hAnsi="Verdana"/>
          <w:sz w:val="18"/>
          <w:szCs w:val="18"/>
        </w:rPr>
      </w:pPr>
      <w:r>
        <w:rPr>
          <w:rFonts w:ascii="Verdana" w:hAnsi="Verdana"/>
          <w:sz w:val="18"/>
          <w:szCs w:val="18"/>
        </w:rPr>
        <w:t>19.</w:t>
      </w:r>
      <w:r w:rsidRPr="00CF3CB4">
        <w:rPr>
          <w:rFonts w:ascii="Verdana" w:hAnsi="Verdana"/>
          <w:sz w:val="18"/>
          <w:szCs w:val="18"/>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Pr>
          <w:rFonts w:ascii="Verdana" w:hAnsi="Verdana"/>
          <w:sz w:val="18"/>
          <w:szCs w:val="18"/>
        </w:rPr>
        <w:t>.</w:t>
      </w:r>
    </w:p>
    <w:p w:rsidR="00811B67" w:rsidRDefault="00811B67" w:rsidP="00F46EBA">
      <w:pPr>
        <w:tabs>
          <w:tab w:val="left" w:pos="900"/>
        </w:tabs>
        <w:spacing w:line="360" w:lineRule="auto"/>
        <w:ind w:left="907" w:hanging="680"/>
        <w:jc w:val="both"/>
        <w:rPr>
          <w:rFonts w:ascii="Verdana" w:hAnsi="Verdana"/>
          <w:sz w:val="18"/>
          <w:szCs w:val="18"/>
        </w:rPr>
      </w:pPr>
      <w:r>
        <w:rPr>
          <w:rFonts w:ascii="Verdana" w:hAnsi="Verdana"/>
          <w:sz w:val="18"/>
          <w:szCs w:val="18"/>
        </w:rPr>
        <w:t>20.</w:t>
      </w:r>
      <w:r>
        <w:rPr>
          <w:rFonts w:ascii="Verdana" w:hAnsi="Verdana"/>
          <w:sz w:val="18"/>
          <w:szCs w:val="18"/>
        </w:rPr>
        <w:tab/>
      </w:r>
      <w:r w:rsidRPr="001C4799">
        <w:rPr>
          <w:rFonts w:ascii="Verdana" w:hAnsi="Verdana"/>
          <w:sz w:val="18"/>
          <w:szCs w:val="18"/>
        </w:rPr>
        <w:t xml:space="preserve">Wykonawca nie jest obowiązany do złożenia oświadczeń lub dokumentów potwierdzających brak podstaw wykluczenia z postępowania i spełnienie warunków udziału w postępowaniu, jeżeli Zamawiający posiada oświadczenia lub dokumenty dotyczące tego wykonawcy </w:t>
      </w:r>
      <w:r>
        <w:rPr>
          <w:rFonts w:ascii="Verdana" w:hAnsi="Verdana"/>
          <w:sz w:val="18"/>
          <w:szCs w:val="18"/>
        </w:rPr>
        <w:t xml:space="preserve">(i są one aktualne) </w:t>
      </w:r>
      <w:r w:rsidRPr="001C4799">
        <w:rPr>
          <w:rFonts w:ascii="Verdana" w:hAnsi="Verdana"/>
          <w:sz w:val="18"/>
          <w:szCs w:val="18"/>
        </w:rPr>
        <w:t xml:space="preserve">lub może je </w:t>
      </w:r>
      <w:r>
        <w:rPr>
          <w:rFonts w:ascii="Verdana" w:hAnsi="Verdana"/>
          <w:sz w:val="18"/>
          <w:szCs w:val="18"/>
        </w:rPr>
        <w:t xml:space="preserve">uzyskać za pomocą bezpłatnych i </w:t>
      </w:r>
      <w:r w:rsidRPr="001C4799">
        <w:rPr>
          <w:rFonts w:ascii="Verdana" w:hAnsi="Verdana"/>
          <w:sz w:val="18"/>
          <w:szCs w:val="18"/>
        </w:rPr>
        <w:t>ogólnodostępnych baz danych, w szczególności rejestrów publicznyc</w:t>
      </w:r>
      <w:r>
        <w:rPr>
          <w:rFonts w:ascii="Verdana" w:hAnsi="Verdana"/>
          <w:sz w:val="18"/>
          <w:szCs w:val="18"/>
        </w:rPr>
        <w:t>h w rozumieniu ustawy z dnia 17 </w:t>
      </w:r>
      <w:r w:rsidRPr="001C4799">
        <w:rPr>
          <w:rFonts w:ascii="Verdana" w:hAnsi="Verdana"/>
          <w:sz w:val="18"/>
          <w:szCs w:val="18"/>
        </w:rPr>
        <w:t>lutego 2005 r. o informatyzacji działalności podmiotów realizujących zadani</w:t>
      </w:r>
      <w:r>
        <w:rPr>
          <w:rFonts w:ascii="Verdana" w:hAnsi="Verdana"/>
          <w:sz w:val="18"/>
          <w:szCs w:val="18"/>
        </w:rPr>
        <w:t>a publiczne (</w:t>
      </w:r>
      <w:r w:rsidRPr="00B35CEA">
        <w:rPr>
          <w:rFonts w:ascii="Verdana" w:hAnsi="Verdana"/>
          <w:sz w:val="18"/>
          <w:szCs w:val="18"/>
        </w:rPr>
        <w:t>Dz.</w:t>
      </w:r>
      <w:r>
        <w:rPr>
          <w:rFonts w:ascii="Verdana" w:hAnsi="Verdana"/>
          <w:sz w:val="18"/>
          <w:szCs w:val="18"/>
        </w:rPr>
        <w:t xml:space="preserve"> </w:t>
      </w:r>
      <w:r w:rsidRPr="00B35CEA">
        <w:rPr>
          <w:rFonts w:ascii="Verdana" w:hAnsi="Verdana"/>
          <w:sz w:val="18"/>
          <w:szCs w:val="18"/>
        </w:rPr>
        <w:t>U. z 20</w:t>
      </w:r>
      <w:r w:rsidR="003F169F">
        <w:rPr>
          <w:rFonts w:ascii="Verdana" w:hAnsi="Verdana"/>
          <w:sz w:val="18"/>
          <w:szCs w:val="18"/>
        </w:rPr>
        <w:t>05</w:t>
      </w:r>
      <w:r w:rsidRPr="00B35CEA">
        <w:rPr>
          <w:rFonts w:ascii="Verdana" w:hAnsi="Verdana"/>
          <w:sz w:val="18"/>
          <w:szCs w:val="18"/>
        </w:rPr>
        <w:t xml:space="preserve"> r. </w:t>
      </w:r>
      <w:r w:rsidR="003F169F">
        <w:rPr>
          <w:rFonts w:ascii="Verdana" w:hAnsi="Verdana"/>
          <w:sz w:val="18"/>
          <w:szCs w:val="18"/>
        </w:rPr>
        <w:t xml:space="preserve">Nr 64, </w:t>
      </w:r>
      <w:r w:rsidRPr="00B35CEA">
        <w:rPr>
          <w:rFonts w:ascii="Verdana" w:hAnsi="Verdana"/>
          <w:sz w:val="18"/>
          <w:szCs w:val="18"/>
        </w:rPr>
        <w:t>poz.</w:t>
      </w:r>
      <w:r>
        <w:rPr>
          <w:rFonts w:ascii="Verdana" w:hAnsi="Verdana"/>
          <w:sz w:val="18"/>
          <w:szCs w:val="18"/>
        </w:rPr>
        <w:t xml:space="preserve"> </w:t>
      </w:r>
      <w:r w:rsidRPr="00B35CEA">
        <w:rPr>
          <w:rFonts w:ascii="Verdana" w:hAnsi="Verdana"/>
          <w:sz w:val="18"/>
          <w:szCs w:val="18"/>
        </w:rPr>
        <w:t>5</w:t>
      </w:r>
      <w:r w:rsidR="003F169F">
        <w:rPr>
          <w:rFonts w:ascii="Verdana" w:hAnsi="Verdana"/>
          <w:sz w:val="18"/>
          <w:szCs w:val="18"/>
        </w:rPr>
        <w:t>65</w:t>
      </w:r>
      <w:r w:rsidRPr="00B35CEA">
        <w:rPr>
          <w:rFonts w:ascii="Verdana" w:hAnsi="Verdana"/>
          <w:sz w:val="18"/>
          <w:szCs w:val="18"/>
        </w:rPr>
        <w:t xml:space="preserve"> z późn.</w:t>
      </w:r>
      <w:r>
        <w:rPr>
          <w:rFonts w:ascii="Verdana" w:hAnsi="Verdana"/>
          <w:sz w:val="18"/>
          <w:szCs w:val="18"/>
        </w:rPr>
        <w:t xml:space="preserve"> </w:t>
      </w:r>
      <w:r w:rsidRPr="00B35CEA">
        <w:rPr>
          <w:rFonts w:ascii="Verdana" w:hAnsi="Verdana"/>
          <w:sz w:val="18"/>
          <w:szCs w:val="18"/>
        </w:rPr>
        <w:t>zm.</w:t>
      </w:r>
      <w:r w:rsidRPr="001C4799">
        <w:rPr>
          <w:rFonts w:ascii="Verdana" w:hAnsi="Verdana"/>
          <w:sz w:val="18"/>
          <w:szCs w:val="18"/>
        </w:rPr>
        <w:t>).</w:t>
      </w:r>
    </w:p>
    <w:p w:rsidR="00811B67" w:rsidRDefault="00811B67" w:rsidP="00F46EBA">
      <w:pPr>
        <w:tabs>
          <w:tab w:val="left" w:pos="907"/>
        </w:tabs>
        <w:spacing w:after="120" w:line="360" w:lineRule="auto"/>
        <w:ind w:left="907" w:hanging="680"/>
        <w:jc w:val="both"/>
        <w:rPr>
          <w:rFonts w:ascii="Verdana" w:hAnsi="Verdana"/>
          <w:sz w:val="18"/>
          <w:szCs w:val="18"/>
        </w:rPr>
      </w:pPr>
      <w:bookmarkStart w:id="54" w:name="_Hlk524276465"/>
      <w:bookmarkEnd w:id="51"/>
      <w:r w:rsidRPr="004F550C">
        <w:rPr>
          <w:rFonts w:ascii="Verdana" w:hAnsi="Verdana"/>
          <w:color w:val="4F81BD"/>
          <w:sz w:val="18"/>
          <w:szCs w:val="18"/>
        </w:rPr>
        <w:t>21.</w:t>
      </w:r>
      <w:r w:rsidRPr="0018219C">
        <w:rPr>
          <w:rFonts w:ascii="Verdana" w:hAnsi="Verdana"/>
          <w:sz w:val="18"/>
          <w:szCs w:val="18"/>
        </w:rPr>
        <w:tab/>
        <w:t xml:space="preserve">Zamawiający przed udzieleniem zamówienia, </w:t>
      </w:r>
      <w:r w:rsidRPr="0018219C">
        <w:rPr>
          <w:rFonts w:ascii="Verdana" w:hAnsi="Verdana"/>
          <w:b/>
          <w:sz w:val="18"/>
          <w:szCs w:val="18"/>
        </w:rPr>
        <w:t>wzywa wykonawcę</w:t>
      </w:r>
      <w:r w:rsidRPr="0018219C">
        <w:rPr>
          <w:rFonts w:ascii="Verdana" w:hAnsi="Verdana"/>
          <w:sz w:val="18"/>
          <w:szCs w:val="18"/>
        </w:rPr>
        <w:t xml:space="preserve">, którego oferta została najwyżej oceniona, do złożenia w wyznaczonym, nie krótszym niż 10 dni, terminie aktualnych na dzień złożenia oświadczeń lub dokumentów </w:t>
      </w:r>
      <w:r w:rsidR="00FF4131" w:rsidRPr="00FF4131">
        <w:rPr>
          <w:rFonts w:ascii="Verdana" w:hAnsi="Verdana"/>
          <w:sz w:val="18"/>
          <w:szCs w:val="18"/>
        </w:rPr>
        <w:t>potwierdzających spełnianie warunków udziału w postępowaniu oraz brak podstaw wykluczenia</w:t>
      </w:r>
      <w:r w:rsidRPr="0018219C">
        <w:rPr>
          <w:rFonts w:ascii="Verdana" w:hAnsi="Verdana"/>
          <w:sz w:val="18"/>
          <w:szCs w:val="18"/>
        </w:rPr>
        <w:t>.</w:t>
      </w:r>
    </w:p>
    <w:p w:rsidR="00811B67" w:rsidRDefault="00811B67" w:rsidP="00F46EBA">
      <w:pPr>
        <w:tabs>
          <w:tab w:val="left" w:pos="900"/>
        </w:tabs>
        <w:spacing w:line="360" w:lineRule="auto"/>
        <w:ind w:left="907" w:hanging="680"/>
        <w:jc w:val="both"/>
        <w:rPr>
          <w:rFonts w:ascii="Verdana" w:hAnsi="Verdana"/>
          <w:sz w:val="18"/>
          <w:szCs w:val="18"/>
        </w:rPr>
      </w:pPr>
      <w:bookmarkStart w:id="55" w:name="_Hlk499720124"/>
      <w:bookmarkStart w:id="56" w:name="_Hlk524276576"/>
      <w:bookmarkEnd w:id="54"/>
      <w:r>
        <w:rPr>
          <w:rFonts w:ascii="Verdana" w:hAnsi="Verdana"/>
          <w:sz w:val="18"/>
          <w:szCs w:val="18"/>
        </w:rPr>
        <w:t>22</w:t>
      </w:r>
      <w:r w:rsidRPr="0018219C">
        <w:rPr>
          <w:rFonts w:ascii="Verdana" w:hAnsi="Verdana"/>
          <w:sz w:val="18"/>
          <w:szCs w:val="18"/>
        </w:rPr>
        <w:t>.</w:t>
      </w:r>
      <w:r w:rsidRPr="0018219C">
        <w:rPr>
          <w:rFonts w:ascii="Verdana" w:hAnsi="Verdana"/>
          <w:sz w:val="18"/>
          <w:szCs w:val="18"/>
        </w:rPr>
        <w:tab/>
      </w:r>
      <w:bookmarkStart w:id="57" w:name="_Hlk494916261"/>
      <w:r w:rsidRPr="0018219C">
        <w:rPr>
          <w:rFonts w:ascii="Verdana" w:hAnsi="Verdana"/>
          <w:sz w:val="18"/>
          <w:szCs w:val="18"/>
        </w:rPr>
        <w:t>Zamawiający w niniejszym postępowaniu stosuje procedurę odwróconą (art. 24aa ustawy Pzp) co oznacza, że w toku czynności oceny ofert, nie dokonuje podmiotowej oceny wszystkich wykonawców (ocena spełniania warunków udziału w postępowaniu, braku podstaw do wykluczenia), nie bada wszystkich wstępnych oświadczeń wykonawców, składanych w szczególności w formie jednolitego europejskiego dokumentu zamówienia, lecz w pierwszej kolejności dokonuje oceny ofert pod kątem przesłanek odrzucenia oferty (art. 89 ust. 1 ustawy Pzp) oraz kryteriów oceny ofert opisanych w SIWZ, po czym dopiero wyłącznie w odniesieniu do wykonawcy, którego oferta została oceniona jako najkorzystniejsza (uplasowała się na najwyższej pozycji rankingowej), dokona oceny podmiotowej wykonawcy, tj. zbada oświadczenie wstępne, a następnie wezwie wykonawcę do złożenia w wyznaczonym, nie krótszym niż</w:t>
      </w:r>
      <w:bookmarkEnd w:id="57"/>
      <w:r w:rsidRPr="0018219C">
        <w:rPr>
          <w:rFonts w:ascii="Verdana" w:hAnsi="Verdana"/>
          <w:sz w:val="18"/>
          <w:szCs w:val="18"/>
        </w:rPr>
        <w:t xml:space="preserve"> </w:t>
      </w:r>
      <w:r w:rsidRPr="00BB1830">
        <w:rPr>
          <w:rFonts w:ascii="Verdana" w:hAnsi="Verdana"/>
          <w:b/>
          <w:color w:val="000000" w:themeColor="text1"/>
          <w:sz w:val="18"/>
          <w:szCs w:val="18"/>
        </w:rPr>
        <w:t>10</w:t>
      </w:r>
      <w:r w:rsidRPr="0018219C">
        <w:rPr>
          <w:rFonts w:ascii="Verdana" w:hAnsi="Verdana"/>
          <w:sz w:val="18"/>
          <w:szCs w:val="18"/>
        </w:rPr>
        <w:t xml:space="preserve"> dni, terminie </w:t>
      </w:r>
      <w:r w:rsidRPr="0018219C">
        <w:rPr>
          <w:rFonts w:ascii="Verdana" w:hAnsi="Verdana"/>
          <w:b/>
          <w:sz w:val="18"/>
          <w:szCs w:val="18"/>
        </w:rPr>
        <w:t>aktualnych na dzień złożenia</w:t>
      </w:r>
      <w:r w:rsidRPr="0018219C">
        <w:rPr>
          <w:rFonts w:ascii="Verdana" w:hAnsi="Verdana"/>
          <w:sz w:val="18"/>
          <w:szCs w:val="18"/>
        </w:rPr>
        <w:t xml:space="preserve"> oświadczeń lub dokumentów </w:t>
      </w:r>
      <w:r w:rsidR="00FF4131" w:rsidRPr="00FF4131">
        <w:rPr>
          <w:rFonts w:ascii="Verdana" w:hAnsi="Verdana"/>
          <w:sz w:val="18"/>
          <w:szCs w:val="18"/>
        </w:rPr>
        <w:t>potwierdzających spełnianie warunków udziału w postępowaniu oraz brak podstaw wykluczenia</w:t>
      </w:r>
      <w:r w:rsidRPr="0018219C">
        <w:rPr>
          <w:rFonts w:ascii="Verdana" w:hAnsi="Verdana"/>
          <w:sz w:val="18"/>
          <w:szCs w:val="18"/>
        </w:rPr>
        <w:t>.</w:t>
      </w:r>
    </w:p>
    <w:p w:rsidR="00811B67" w:rsidRDefault="00811B67" w:rsidP="00F46EBA">
      <w:pPr>
        <w:tabs>
          <w:tab w:val="left" w:pos="900"/>
        </w:tabs>
        <w:spacing w:line="360" w:lineRule="auto"/>
        <w:ind w:left="907" w:hanging="680"/>
        <w:jc w:val="both"/>
        <w:rPr>
          <w:rFonts w:ascii="Verdana" w:hAnsi="Verdana"/>
          <w:sz w:val="18"/>
          <w:szCs w:val="18"/>
        </w:rPr>
      </w:pPr>
      <w:r>
        <w:rPr>
          <w:rFonts w:ascii="Verdana" w:hAnsi="Verdana"/>
          <w:sz w:val="18"/>
          <w:szCs w:val="18"/>
        </w:rPr>
        <w:t>23</w:t>
      </w:r>
      <w:r w:rsidRPr="0018219C">
        <w:rPr>
          <w:rFonts w:ascii="Verdana" w:hAnsi="Verdana"/>
          <w:sz w:val="18"/>
          <w:szCs w:val="18"/>
        </w:rPr>
        <w:t>.</w:t>
      </w:r>
      <w:r w:rsidRPr="0018219C">
        <w:rPr>
          <w:rFonts w:ascii="Verdana" w:hAnsi="Verdana"/>
          <w:sz w:val="18"/>
          <w:szCs w:val="18"/>
        </w:rPr>
        <w:tab/>
        <w:t>Jeżeli wykonawca, o którym mowa w ust. 22,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bookmarkEnd w:id="55"/>
    <w:p w:rsidR="00811B67" w:rsidRPr="00BD4A1F" w:rsidRDefault="00811B67" w:rsidP="00F46EBA">
      <w:pPr>
        <w:tabs>
          <w:tab w:val="left" w:pos="900"/>
        </w:tabs>
        <w:spacing w:line="360" w:lineRule="auto"/>
        <w:ind w:left="907" w:hanging="680"/>
        <w:jc w:val="both"/>
        <w:rPr>
          <w:rFonts w:ascii="Verdana" w:hAnsi="Verdana"/>
          <w:sz w:val="18"/>
          <w:szCs w:val="18"/>
        </w:rPr>
      </w:pPr>
      <w:r>
        <w:rPr>
          <w:rFonts w:ascii="Verdana" w:hAnsi="Verdana"/>
          <w:sz w:val="18"/>
          <w:szCs w:val="18"/>
        </w:rPr>
        <w:t>24.</w:t>
      </w:r>
      <w:r>
        <w:rPr>
          <w:rFonts w:ascii="Verdana" w:hAnsi="Verdana"/>
          <w:sz w:val="18"/>
          <w:szCs w:val="18"/>
        </w:rPr>
        <w:tab/>
      </w:r>
      <w:r w:rsidRPr="00BD4A1F">
        <w:rPr>
          <w:rFonts w:ascii="Verdana" w:hAnsi="Verdana"/>
          <w:sz w:val="18"/>
          <w:szCs w:val="18"/>
        </w:rPr>
        <w:t>W celu oceny, czy wykonawca polegając na zdolnościach lub sytuacji innych podmiotów na zasadach określonych w art. 22a ustawy</w:t>
      </w:r>
      <w:r>
        <w:rPr>
          <w:rFonts w:ascii="Verdana" w:hAnsi="Verdana"/>
          <w:sz w:val="18"/>
          <w:szCs w:val="18"/>
        </w:rPr>
        <w:t xml:space="preserve"> Pzp</w:t>
      </w:r>
      <w:r w:rsidRPr="00BD4A1F">
        <w:rPr>
          <w:rFonts w:ascii="Verdana" w:hAnsi="Verdana"/>
          <w:sz w:val="18"/>
          <w:szCs w:val="18"/>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811B67" w:rsidRPr="00BD4A1F" w:rsidRDefault="00811B67" w:rsidP="00F46EBA">
      <w:pPr>
        <w:tabs>
          <w:tab w:val="left" w:pos="1361"/>
        </w:tabs>
        <w:spacing w:line="360" w:lineRule="auto"/>
        <w:ind w:left="1361" w:hanging="454"/>
        <w:jc w:val="both"/>
        <w:rPr>
          <w:rFonts w:ascii="Verdana" w:hAnsi="Verdana"/>
          <w:sz w:val="18"/>
          <w:szCs w:val="18"/>
        </w:rPr>
      </w:pPr>
      <w:r w:rsidRPr="00BD4A1F">
        <w:rPr>
          <w:rFonts w:ascii="Verdana" w:hAnsi="Verdana"/>
          <w:sz w:val="18"/>
          <w:szCs w:val="18"/>
        </w:rPr>
        <w:t>1)</w:t>
      </w:r>
      <w:r>
        <w:rPr>
          <w:rFonts w:ascii="Verdana" w:hAnsi="Verdana"/>
          <w:sz w:val="18"/>
          <w:szCs w:val="18"/>
        </w:rPr>
        <w:tab/>
      </w:r>
      <w:r w:rsidRPr="00BD4A1F">
        <w:rPr>
          <w:rFonts w:ascii="Verdana" w:hAnsi="Verdana"/>
          <w:sz w:val="18"/>
          <w:szCs w:val="18"/>
        </w:rPr>
        <w:t>zakres dostępnych wykonawcy zasobów innego podmiotu;</w:t>
      </w:r>
    </w:p>
    <w:p w:rsidR="00811B67" w:rsidRPr="00BD4A1F" w:rsidRDefault="00811B67" w:rsidP="00F46EBA">
      <w:pPr>
        <w:tabs>
          <w:tab w:val="left" w:pos="1361"/>
        </w:tabs>
        <w:spacing w:line="360" w:lineRule="auto"/>
        <w:ind w:left="1361" w:hanging="454"/>
        <w:jc w:val="both"/>
        <w:rPr>
          <w:rFonts w:ascii="Verdana" w:hAnsi="Verdana"/>
          <w:sz w:val="18"/>
          <w:szCs w:val="18"/>
        </w:rPr>
      </w:pPr>
      <w:r w:rsidRPr="00BD4A1F">
        <w:rPr>
          <w:rFonts w:ascii="Verdana" w:hAnsi="Verdana"/>
          <w:sz w:val="18"/>
          <w:szCs w:val="18"/>
        </w:rPr>
        <w:t>2)</w:t>
      </w:r>
      <w:r>
        <w:rPr>
          <w:rFonts w:ascii="Verdana" w:hAnsi="Verdana"/>
          <w:sz w:val="18"/>
          <w:szCs w:val="18"/>
        </w:rPr>
        <w:tab/>
      </w:r>
      <w:r w:rsidRPr="00BD4A1F">
        <w:rPr>
          <w:rFonts w:ascii="Verdana" w:hAnsi="Verdana"/>
          <w:sz w:val="18"/>
          <w:szCs w:val="18"/>
        </w:rPr>
        <w:t>sposób wykorzystania zasobów innego podmiotu, przez wykonawcę, przy wykonywaniu zamówienia publicznego;</w:t>
      </w:r>
    </w:p>
    <w:p w:rsidR="00811B67" w:rsidRPr="00BD4A1F" w:rsidRDefault="00811B67" w:rsidP="00F46EBA">
      <w:pPr>
        <w:tabs>
          <w:tab w:val="left" w:pos="1361"/>
        </w:tabs>
        <w:spacing w:line="360" w:lineRule="auto"/>
        <w:ind w:left="1361" w:hanging="454"/>
        <w:jc w:val="both"/>
        <w:rPr>
          <w:rFonts w:ascii="Verdana" w:hAnsi="Verdana"/>
          <w:sz w:val="18"/>
          <w:szCs w:val="18"/>
        </w:rPr>
      </w:pPr>
      <w:r w:rsidRPr="00BD4A1F">
        <w:rPr>
          <w:rFonts w:ascii="Verdana" w:hAnsi="Verdana"/>
          <w:sz w:val="18"/>
          <w:szCs w:val="18"/>
        </w:rPr>
        <w:t>3)</w:t>
      </w:r>
      <w:r>
        <w:rPr>
          <w:rFonts w:ascii="Verdana" w:hAnsi="Verdana"/>
          <w:sz w:val="18"/>
          <w:szCs w:val="18"/>
        </w:rPr>
        <w:tab/>
      </w:r>
      <w:r w:rsidRPr="00BD4A1F">
        <w:rPr>
          <w:rFonts w:ascii="Verdana" w:hAnsi="Verdana"/>
          <w:sz w:val="18"/>
          <w:szCs w:val="18"/>
        </w:rPr>
        <w:t>zakres i okres udziału innego podmiotu przy wykonywaniu zamówienia publicznego;</w:t>
      </w:r>
    </w:p>
    <w:p w:rsidR="00811B67" w:rsidRPr="00BD4A1F" w:rsidRDefault="00811B67" w:rsidP="00F46EBA">
      <w:pPr>
        <w:tabs>
          <w:tab w:val="left" w:pos="1361"/>
        </w:tabs>
        <w:spacing w:line="360" w:lineRule="auto"/>
        <w:ind w:left="1361" w:hanging="454"/>
        <w:jc w:val="both"/>
        <w:rPr>
          <w:rFonts w:ascii="Verdana" w:hAnsi="Verdana"/>
          <w:sz w:val="18"/>
          <w:szCs w:val="18"/>
        </w:rPr>
      </w:pPr>
      <w:r w:rsidRPr="00BD4A1F">
        <w:rPr>
          <w:rFonts w:ascii="Verdana" w:hAnsi="Verdana"/>
          <w:sz w:val="18"/>
          <w:szCs w:val="18"/>
        </w:rPr>
        <w:t>4)</w:t>
      </w:r>
      <w:r>
        <w:rPr>
          <w:rFonts w:ascii="Verdana" w:hAnsi="Verdana"/>
          <w:sz w:val="18"/>
          <w:szCs w:val="18"/>
        </w:rPr>
        <w:tab/>
      </w:r>
      <w:r w:rsidRPr="00BD4A1F">
        <w:rPr>
          <w:rFonts w:ascii="Verdana" w:hAnsi="Verdana"/>
          <w:sz w:val="18"/>
          <w:szCs w:val="18"/>
        </w:rPr>
        <w:t>czy podmiot, na zdolnościach którego wykonawca polega w od</w:t>
      </w:r>
      <w:r>
        <w:rPr>
          <w:rFonts w:ascii="Verdana" w:hAnsi="Verdana"/>
          <w:sz w:val="18"/>
          <w:szCs w:val="18"/>
        </w:rPr>
        <w:t>niesieniu do warunków udziału w </w:t>
      </w:r>
      <w:r w:rsidRPr="00BD4A1F">
        <w:rPr>
          <w:rFonts w:ascii="Verdana" w:hAnsi="Verdana"/>
          <w:sz w:val="18"/>
          <w:szCs w:val="18"/>
        </w:rPr>
        <w:t>postępowaniu dotyczących wykształcenia, kwalifikacji zawodowych lub doświadczenia, zrealizuje roboty budowlane lub usługi, których wskazane zdolności dotyczą.</w:t>
      </w:r>
    </w:p>
    <w:p w:rsidR="00811B67" w:rsidRDefault="00811B67" w:rsidP="00F46EBA">
      <w:pPr>
        <w:tabs>
          <w:tab w:val="left" w:pos="900"/>
        </w:tabs>
        <w:spacing w:line="360" w:lineRule="auto"/>
        <w:ind w:left="907" w:hanging="680"/>
        <w:jc w:val="both"/>
        <w:rPr>
          <w:rFonts w:ascii="Verdana" w:hAnsi="Verdana"/>
          <w:sz w:val="18"/>
          <w:szCs w:val="18"/>
        </w:rPr>
      </w:pPr>
      <w:r>
        <w:rPr>
          <w:rFonts w:ascii="Verdana" w:hAnsi="Verdana"/>
          <w:sz w:val="18"/>
          <w:szCs w:val="18"/>
        </w:rPr>
        <w:t>25.</w:t>
      </w:r>
      <w:r>
        <w:rPr>
          <w:rFonts w:ascii="Verdana" w:hAnsi="Verdana"/>
          <w:sz w:val="18"/>
          <w:szCs w:val="18"/>
        </w:rPr>
        <w:tab/>
      </w:r>
      <w:r w:rsidR="00883557" w:rsidRPr="00883557">
        <w:rPr>
          <w:rFonts w:ascii="Verdana" w:hAnsi="Verdana"/>
          <w:sz w:val="18"/>
          <w:szCs w:val="18"/>
        </w:rPr>
        <w:t>Dokumenty lub oświadczenia, o których mowa w Rozporządzeniu Ministra Rozwoju z dnia 26 lipca 2016</w:t>
      </w:r>
      <w:r w:rsidR="00883557">
        <w:rPr>
          <w:rFonts w:ascii="Verdana" w:hAnsi="Verdana"/>
          <w:sz w:val="18"/>
          <w:szCs w:val="18"/>
        </w:rPr>
        <w:t> </w:t>
      </w:r>
      <w:r w:rsidR="00883557" w:rsidRPr="00883557">
        <w:rPr>
          <w:rFonts w:ascii="Verdana" w:hAnsi="Verdana"/>
          <w:sz w:val="18"/>
          <w:szCs w:val="18"/>
        </w:rPr>
        <w:t>r. w sprawie rodzajów dokumentów, jakich może żądać zamawiający od wykonawcy w</w:t>
      </w:r>
      <w:r w:rsidR="00883557">
        <w:rPr>
          <w:rFonts w:ascii="Verdana" w:hAnsi="Verdana"/>
          <w:sz w:val="18"/>
          <w:szCs w:val="18"/>
        </w:rPr>
        <w:t> </w:t>
      </w:r>
      <w:r w:rsidR="00883557" w:rsidRPr="00883557">
        <w:rPr>
          <w:rFonts w:ascii="Verdana" w:hAnsi="Verdana"/>
          <w:sz w:val="18"/>
          <w:szCs w:val="18"/>
        </w:rPr>
        <w:t>postępowaniu o udzielenie zamówienia (Dz. U. z dnia 27 lipca 2016 r., poz. 1126 oraz z 2018 r. poz.</w:t>
      </w:r>
      <w:r w:rsidR="00883557">
        <w:rPr>
          <w:rFonts w:ascii="Verdana" w:hAnsi="Verdana"/>
          <w:sz w:val="18"/>
          <w:szCs w:val="18"/>
        </w:rPr>
        <w:t> </w:t>
      </w:r>
      <w:r w:rsidR="00883557" w:rsidRPr="00883557">
        <w:rPr>
          <w:rFonts w:ascii="Verdana" w:hAnsi="Verdana"/>
          <w:sz w:val="18"/>
          <w:szCs w:val="18"/>
        </w:rPr>
        <w:t>1993</w:t>
      </w:r>
      <w:r w:rsidR="00883557">
        <w:rPr>
          <w:rFonts w:ascii="Verdana" w:hAnsi="Verdana"/>
          <w:sz w:val="18"/>
          <w:szCs w:val="18"/>
        </w:rPr>
        <w:t xml:space="preserve"> – dalej „Rozporządzeniu w</w:t>
      </w:r>
      <w:r w:rsidR="00883557" w:rsidRPr="00F75F42">
        <w:rPr>
          <w:rFonts w:ascii="Verdana" w:hAnsi="Verdana"/>
          <w:sz w:val="18"/>
          <w:szCs w:val="18"/>
        </w:rPr>
        <w:t xml:space="preserve"> sprawie dokumentów</w:t>
      </w:r>
      <w:r w:rsidR="00883557">
        <w:rPr>
          <w:rFonts w:ascii="Verdana" w:hAnsi="Verdana"/>
          <w:sz w:val="18"/>
          <w:szCs w:val="18"/>
        </w:rPr>
        <w:t>”</w:t>
      </w:r>
      <w:r w:rsidR="00883557" w:rsidRPr="00883557">
        <w:rPr>
          <w:rFonts w:ascii="Verdana" w:hAnsi="Verdana"/>
          <w:sz w:val="18"/>
          <w:szCs w:val="18"/>
        </w:rPr>
        <w:t>), składane są w oryginale w postaci dokumentu elektronicznego lub w elektronicznej kopii dokumentu lub oświadczenia poświadczonej za zgodność z oryginałem.</w:t>
      </w:r>
    </w:p>
    <w:p w:rsidR="00811B67" w:rsidRDefault="00811B67" w:rsidP="00E65ABA">
      <w:pPr>
        <w:tabs>
          <w:tab w:val="left" w:pos="900"/>
        </w:tabs>
        <w:spacing w:line="360" w:lineRule="auto"/>
        <w:ind w:left="907" w:hanging="680"/>
        <w:jc w:val="both"/>
        <w:rPr>
          <w:rFonts w:ascii="Verdana" w:hAnsi="Verdana"/>
          <w:sz w:val="18"/>
          <w:szCs w:val="18"/>
        </w:rPr>
      </w:pPr>
      <w:r>
        <w:rPr>
          <w:rFonts w:ascii="Verdana" w:hAnsi="Verdana"/>
          <w:sz w:val="18"/>
          <w:szCs w:val="18"/>
        </w:rPr>
        <w:t>26.</w:t>
      </w:r>
      <w:r>
        <w:rPr>
          <w:rFonts w:ascii="Verdana" w:hAnsi="Verdana"/>
          <w:sz w:val="18"/>
          <w:szCs w:val="18"/>
        </w:rPr>
        <w:tab/>
      </w:r>
      <w:r w:rsidR="00883557" w:rsidRPr="00883557">
        <w:rPr>
          <w:rFonts w:ascii="Verdana" w:hAnsi="Verdan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11B67" w:rsidRDefault="00811B67" w:rsidP="00E65ABA">
      <w:pPr>
        <w:tabs>
          <w:tab w:val="left" w:pos="900"/>
        </w:tabs>
        <w:spacing w:line="360" w:lineRule="auto"/>
        <w:ind w:left="907" w:hanging="680"/>
        <w:jc w:val="both"/>
        <w:rPr>
          <w:rFonts w:ascii="Verdana" w:hAnsi="Verdana"/>
          <w:sz w:val="18"/>
          <w:szCs w:val="18"/>
        </w:rPr>
      </w:pPr>
      <w:r>
        <w:rPr>
          <w:rFonts w:ascii="Verdana" w:hAnsi="Verdana"/>
          <w:sz w:val="18"/>
          <w:szCs w:val="18"/>
        </w:rPr>
        <w:t>27.</w:t>
      </w:r>
      <w:r>
        <w:rPr>
          <w:rFonts w:ascii="Verdana" w:hAnsi="Verdana"/>
          <w:sz w:val="18"/>
          <w:szCs w:val="18"/>
        </w:rPr>
        <w:tab/>
      </w:r>
      <w:r w:rsidR="00883557" w:rsidRPr="00883557">
        <w:rPr>
          <w:rFonts w:ascii="Verdana" w:hAnsi="Verdana"/>
          <w:sz w:val="18"/>
          <w:szCs w:val="18"/>
        </w:rPr>
        <w:t>Poświadczenie za zgodność z oryginałem elektronicznej kopii dokumentu lub oświadczenia, o której mowa w ust. 2</w:t>
      </w:r>
      <w:r w:rsidR="00883557">
        <w:rPr>
          <w:rFonts w:ascii="Verdana" w:hAnsi="Verdana"/>
          <w:sz w:val="18"/>
          <w:szCs w:val="18"/>
        </w:rPr>
        <w:t>5</w:t>
      </w:r>
      <w:r w:rsidR="00883557" w:rsidRPr="00883557">
        <w:rPr>
          <w:rFonts w:ascii="Verdana" w:hAnsi="Verdana"/>
          <w:sz w:val="18"/>
          <w:szCs w:val="18"/>
        </w:rPr>
        <w:t>, następuje przy użyciu kwalifikowanego podpisu elektronicznego.</w:t>
      </w:r>
    </w:p>
    <w:p w:rsidR="00811B67" w:rsidRDefault="00811B67" w:rsidP="00E65ABA">
      <w:pPr>
        <w:tabs>
          <w:tab w:val="left" w:pos="900"/>
        </w:tabs>
        <w:spacing w:line="360" w:lineRule="auto"/>
        <w:ind w:left="907" w:hanging="680"/>
        <w:jc w:val="both"/>
        <w:rPr>
          <w:rFonts w:ascii="Verdana" w:hAnsi="Verdana"/>
          <w:sz w:val="18"/>
          <w:szCs w:val="18"/>
        </w:rPr>
      </w:pPr>
      <w:r>
        <w:rPr>
          <w:rFonts w:ascii="Verdana" w:hAnsi="Verdana"/>
          <w:sz w:val="18"/>
          <w:szCs w:val="18"/>
        </w:rPr>
        <w:t>28.</w:t>
      </w:r>
      <w:r>
        <w:rPr>
          <w:rFonts w:ascii="Verdana" w:hAnsi="Verdana"/>
          <w:sz w:val="18"/>
          <w:szCs w:val="18"/>
        </w:rPr>
        <w:tab/>
      </w:r>
      <w:r w:rsidRPr="00AC1D54">
        <w:rPr>
          <w:rFonts w:ascii="Verdana" w:hAnsi="Verdana"/>
          <w:sz w:val="18"/>
          <w:szCs w:val="18"/>
        </w:rPr>
        <w:t xml:space="preserve">Dokumenty sporządzone w języku obcym są składane wraz z </w:t>
      </w:r>
      <w:r>
        <w:rPr>
          <w:rFonts w:ascii="Verdana" w:hAnsi="Verdana"/>
          <w:sz w:val="18"/>
          <w:szCs w:val="18"/>
        </w:rPr>
        <w:t>tłumaczeniem na język polski.</w:t>
      </w:r>
    </w:p>
    <w:p w:rsidR="00811B67" w:rsidRDefault="00811B67" w:rsidP="007B71D7">
      <w:pPr>
        <w:shd w:val="clear" w:color="auto" w:fill="FFFFFF"/>
        <w:tabs>
          <w:tab w:val="left" w:pos="900"/>
        </w:tabs>
        <w:spacing w:line="360" w:lineRule="auto"/>
        <w:ind w:left="907" w:hanging="680"/>
        <w:jc w:val="both"/>
        <w:rPr>
          <w:rFonts w:ascii="Verdana" w:hAnsi="Verdana"/>
          <w:sz w:val="18"/>
          <w:szCs w:val="18"/>
        </w:rPr>
      </w:pPr>
      <w:r>
        <w:rPr>
          <w:rFonts w:ascii="Verdana" w:hAnsi="Verdana"/>
          <w:sz w:val="18"/>
          <w:szCs w:val="18"/>
        </w:rPr>
        <w:t>29.</w:t>
      </w:r>
      <w:r>
        <w:rPr>
          <w:rFonts w:ascii="Verdana" w:hAnsi="Verdana"/>
          <w:sz w:val="18"/>
          <w:szCs w:val="18"/>
        </w:rPr>
        <w:tab/>
        <w:t>W </w:t>
      </w:r>
      <w:r w:rsidRPr="00AC1D54">
        <w:rPr>
          <w:rFonts w:ascii="Verdana" w:hAnsi="Verdana"/>
          <w:sz w:val="18"/>
          <w:szCs w:val="18"/>
        </w:rPr>
        <w:t xml:space="preserve">przypadku, wskazania przez wykonawcę dostępności oświadczeń lub dokumentów, </w:t>
      </w:r>
      <w:r>
        <w:rPr>
          <w:rFonts w:ascii="Verdana" w:hAnsi="Verdana"/>
          <w:sz w:val="18"/>
          <w:szCs w:val="18"/>
        </w:rPr>
        <w:t xml:space="preserve">w </w:t>
      </w:r>
      <w:r w:rsidRPr="00BD4A1F">
        <w:rPr>
          <w:rFonts w:ascii="Verdana" w:hAnsi="Verdana"/>
          <w:sz w:val="18"/>
          <w:szCs w:val="18"/>
        </w:rPr>
        <w:t>formie elektronicznej pod określonymi adresami internetowymi ogólnodostępnych i bezpłatnych baz danych, zamawiający pobiera samodzielnie z tych baz danych wskazane przez wykonawcę oświadczenia lub dokumenty</w:t>
      </w:r>
      <w:r>
        <w:rPr>
          <w:rFonts w:ascii="Verdana" w:hAnsi="Verdana"/>
          <w:sz w:val="18"/>
          <w:szCs w:val="18"/>
        </w:rPr>
        <w:t xml:space="preserve"> i </w:t>
      </w:r>
      <w:r w:rsidRPr="00AC1D54">
        <w:rPr>
          <w:rFonts w:ascii="Verdana" w:hAnsi="Verdana"/>
          <w:sz w:val="18"/>
          <w:szCs w:val="18"/>
        </w:rPr>
        <w:t>żąda od wykonawcy przedstawienia tłumaczenia na język polski wskazanych przez wykonawcę i pobranych samodzielnie przez zamawiającego dokumentów.</w:t>
      </w:r>
    </w:p>
    <w:p w:rsidR="00CF09A3" w:rsidRPr="00CF09A3" w:rsidRDefault="00CF09A3" w:rsidP="007B71D7">
      <w:pPr>
        <w:shd w:val="clear" w:color="auto" w:fill="FFFFFF"/>
        <w:tabs>
          <w:tab w:val="left" w:pos="900"/>
        </w:tabs>
        <w:spacing w:after="120"/>
        <w:ind w:left="907" w:hanging="680"/>
        <w:jc w:val="both"/>
        <w:rPr>
          <w:rFonts w:ascii="Verdana" w:hAnsi="Verdana"/>
          <w:sz w:val="16"/>
          <w:szCs w:val="16"/>
        </w:rPr>
      </w:pPr>
    </w:p>
    <w:p w:rsidR="00811B67" w:rsidRPr="007B7AD6" w:rsidRDefault="001E42C6" w:rsidP="007B7AD6">
      <w:pPr>
        <w:pStyle w:val="Nagwek1"/>
        <w:tabs>
          <w:tab w:val="clear" w:pos="340"/>
          <w:tab w:val="num" w:pos="709"/>
        </w:tabs>
        <w:ind w:left="709" w:hanging="709"/>
      </w:pPr>
      <w:bookmarkStart w:id="58" w:name="_Toc527666549"/>
      <w:bookmarkEnd w:id="56"/>
      <w:r w:rsidRPr="007B7AD6">
        <w:t xml:space="preserve">Porozumiewanie się Zamawiającego z Wykonawcami przy użyciu środków komunikacji elektronicznej z wykorzystaniem </w:t>
      </w:r>
      <w:r w:rsidR="00CA1652">
        <w:t>Platformy Zakupowej</w:t>
      </w:r>
      <w:r w:rsidRPr="007B7AD6">
        <w:t>, opis sposobu przygotowywania ofert.</w:t>
      </w:r>
      <w:bookmarkEnd w:id="58"/>
    </w:p>
    <w:p w:rsidR="00CF09A3" w:rsidRPr="007B7AD6" w:rsidRDefault="00CF09A3" w:rsidP="007B7AD6">
      <w:pPr>
        <w:shd w:val="clear" w:color="auto" w:fill="FFFFFF"/>
        <w:tabs>
          <w:tab w:val="left" w:pos="900"/>
        </w:tabs>
        <w:spacing w:after="120"/>
        <w:ind w:left="907" w:hanging="680"/>
        <w:jc w:val="both"/>
        <w:rPr>
          <w:rFonts w:ascii="Verdana" w:hAnsi="Verdana"/>
          <w:sz w:val="16"/>
          <w:szCs w:val="16"/>
        </w:rPr>
      </w:pPr>
      <w:bookmarkStart w:id="59" w:name="_Toc527666550"/>
    </w:p>
    <w:p w:rsidR="00811B67" w:rsidRPr="007B7AD6" w:rsidRDefault="00811B67" w:rsidP="007B7AD6">
      <w:pPr>
        <w:shd w:val="clear" w:color="auto" w:fill="FFFFFF"/>
        <w:tabs>
          <w:tab w:val="left" w:pos="900"/>
        </w:tabs>
        <w:spacing w:after="120"/>
        <w:ind w:left="907" w:hanging="907"/>
        <w:jc w:val="both"/>
        <w:rPr>
          <w:rFonts w:ascii="Verdana" w:hAnsi="Verdana"/>
          <w:b/>
          <w:sz w:val="18"/>
          <w:szCs w:val="18"/>
        </w:rPr>
      </w:pPr>
      <w:r w:rsidRPr="007B7AD6">
        <w:rPr>
          <w:rFonts w:ascii="Verdana" w:hAnsi="Verdana"/>
          <w:b/>
          <w:sz w:val="18"/>
          <w:szCs w:val="18"/>
        </w:rPr>
        <w:t>Informacje ogólne.</w:t>
      </w:r>
      <w:bookmarkEnd w:id="59"/>
    </w:p>
    <w:p w:rsidR="00916E6F" w:rsidRPr="006F21BD" w:rsidRDefault="00916E6F" w:rsidP="00916E6F">
      <w:pPr>
        <w:pStyle w:val="Akapitzlist"/>
        <w:autoSpaceDE w:val="0"/>
        <w:autoSpaceDN w:val="0"/>
        <w:adjustRightInd w:val="0"/>
        <w:spacing w:line="360" w:lineRule="auto"/>
        <w:ind w:left="851" w:hanging="567"/>
        <w:jc w:val="both"/>
        <w:rPr>
          <w:rFonts w:ascii="Verdana" w:hAnsi="Verdana"/>
          <w:sz w:val="18"/>
          <w:szCs w:val="18"/>
        </w:rPr>
      </w:pPr>
      <w:r w:rsidRPr="006F21BD">
        <w:rPr>
          <w:rFonts w:ascii="Verdana" w:hAnsi="Verdana"/>
          <w:sz w:val="18"/>
          <w:szCs w:val="18"/>
        </w:rPr>
        <w:t>1.</w:t>
      </w:r>
      <w:r w:rsidRPr="006F21BD">
        <w:rPr>
          <w:rFonts w:ascii="Verdana" w:hAnsi="Verdana"/>
          <w:sz w:val="18"/>
          <w:szCs w:val="18"/>
        </w:rPr>
        <w:tab/>
        <w:t>Postępowanie niniejsze prowadzone jest w języku polskim.</w:t>
      </w:r>
    </w:p>
    <w:p w:rsidR="00916E6F" w:rsidRPr="006F21BD" w:rsidRDefault="00916E6F" w:rsidP="00916E6F">
      <w:pPr>
        <w:pStyle w:val="Akapitzlist"/>
        <w:autoSpaceDE w:val="0"/>
        <w:autoSpaceDN w:val="0"/>
        <w:adjustRightInd w:val="0"/>
        <w:spacing w:line="360" w:lineRule="auto"/>
        <w:ind w:left="851" w:hanging="567"/>
        <w:jc w:val="both"/>
        <w:rPr>
          <w:rFonts w:ascii="Verdana" w:hAnsi="Verdana"/>
          <w:sz w:val="18"/>
          <w:szCs w:val="18"/>
        </w:rPr>
      </w:pPr>
      <w:r w:rsidRPr="006F21BD">
        <w:rPr>
          <w:rFonts w:ascii="Verdana" w:hAnsi="Verdana"/>
          <w:sz w:val="18"/>
          <w:szCs w:val="18"/>
        </w:rPr>
        <w:t>2.</w:t>
      </w:r>
      <w:r w:rsidRPr="006F21BD">
        <w:rPr>
          <w:rFonts w:ascii="Verdana" w:hAnsi="Verdana"/>
          <w:sz w:val="18"/>
          <w:szCs w:val="18"/>
        </w:rPr>
        <w:tab/>
        <w:t>W postępowaniu o udzielenie zamówienia komunikacja między Zamawiającym a Wykonawcami w</w:t>
      </w:r>
      <w:r>
        <w:rPr>
          <w:rFonts w:ascii="Verdana" w:hAnsi="Verdana"/>
          <w:sz w:val="18"/>
          <w:szCs w:val="18"/>
        </w:rPr>
        <w:t> </w:t>
      </w:r>
      <w:r w:rsidRPr="006F21BD">
        <w:rPr>
          <w:rFonts w:ascii="Verdana" w:hAnsi="Verdana"/>
          <w:sz w:val="18"/>
          <w:szCs w:val="18"/>
        </w:rPr>
        <w:t>szczególności składanie ofert oraz oświadczeń, w tym oświadczenia składanego na formularzu jednolitego europejskiego dokumentu zamówienia (JEDZ) odbywa się przy użyciu środków komunikacji elektronicznej.</w:t>
      </w:r>
    </w:p>
    <w:p w:rsidR="00916E6F" w:rsidRPr="006F21BD" w:rsidRDefault="00916E6F" w:rsidP="00916E6F">
      <w:pPr>
        <w:pStyle w:val="Tekstpodstawowy21"/>
        <w:spacing w:line="360" w:lineRule="auto"/>
        <w:ind w:left="851" w:hanging="567"/>
        <w:rPr>
          <w:rFonts w:ascii="Verdana" w:hAnsi="Verdana"/>
          <w:color w:val="000000"/>
          <w:sz w:val="18"/>
          <w:szCs w:val="18"/>
        </w:rPr>
      </w:pPr>
      <w:r w:rsidRPr="006F21BD">
        <w:rPr>
          <w:rFonts w:ascii="Verdana" w:hAnsi="Verdana"/>
          <w:sz w:val="18"/>
          <w:szCs w:val="18"/>
        </w:rPr>
        <w:t>3.</w:t>
      </w:r>
      <w:r w:rsidRPr="006F21BD">
        <w:rPr>
          <w:rFonts w:ascii="Verdana" w:hAnsi="Verdana"/>
          <w:sz w:val="18"/>
          <w:szCs w:val="18"/>
        </w:rPr>
        <w:tab/>
        <w:t>W niniejszym postępowaniu  komunikacja pomiędzy Zamawiającym, a Wykonawcami w szczególności składanie oświadczeń, wniosków, zawiadomień oraz informacji w formie elektronicznej odbywa się za pośrednictwem Platformy Zakupowej (</w:t>
      </w:r>
      <w:hyperlink r:id="rId17" w:tgtFrame="_blank" w:history="1">
        <w:r w:rsidRPr="00916E6F">
          <w:rPr>
            <w:rStyle w:val="Hipercze"/>
            <w:rFonts w:ascii="Verdana" w:hAnsi="Verdana" w:cs="Arial"/>
            <w:color w:val="000000" w:themeColor="text1"/>
            <w:sz w:val="18"/>
            <w:szCs w:val="18"/>
            <w:u w:val="none"/>
            <w:shd w:val="clear" w:color="auto" w:fill="FFFFFF"/>
          </w:rPr>
          <w:t>https://platformazakupowa.pl/pn/gmina_olawa</w:t>
        </w:r>
      </w:hyperlink>
      <w:r>
        <w:rPr>
          <w:rFonts w:ascii="Verdana" w:hAnsi="Verdana"/>
          <w:sz w:val="18"/>
          <w:szCs w:val="18"/>
        </w:rPr>
        <w:t>). Zamawiający dopuszcza komunikowanie</w:t>
      </w:r>
      <w:r w:rsidRPr="006F21BD">
        <w:rPr>
          <w:rFonts w:ascii="Verdana" w:hAnsi="Verdana"/>
          <w:sz w:val="18"/>
          <w:szCs w:val="18"/>
        </w:rPr>
        <w:t xml:space="preserve"> się również  </w:t>
      </w:r>
      <w:r w:rsidRPr="006F21BD">
        <w:rPr>
          <w:rFonts w:ascii="Verdana" w:hAnsi="Verdana"/>
          <w:color w:val="000000"/>
          <w:sz w:val="18"/>
          <w:szCs w:val="18"/>
        </w:rPr>
        <w:t xml:space="preserve">za </w:t>
      </w:r>
      <w:r>
        <w:rPr>
          <w:rFonts w:ascii="Verdana" w:hAnsi="Verdana"/>
          <w:color w:val="000000"/>
          <w:sz w:val="18"/>
          <w:szCs w:val="18"/>
        </w:rPr>
        <w:t xml:space="preserve">pomocą poczty elektronicznej </w:t>
      </w:r>
      <w:r w:rsidRPr="006F21BD">
        <w:rPr>
          <w:rFonts w:ascii="Verdana" w:hAnsi="Verdana"/>
          <w:color w:val="000000"/>
          <w:sz w:val="18"/>
          <w:szCs w:val="18"/>
        </w:rPr>
        <w:t>email:</w:t>
      </w:r>
      <w:r w:rsidRPr="006F21BD">
        <w:rPr>
          <w:rFonts w:ascii="Verdana" w:hAnsi="Verdana"/>
          <w:b/>
          <w:color w:val="000000"/>
          <w:sz w:val="18"/>
          <w:szCs w:val="18"/>
        </w:rPr>
        <w:t xml:space="preserve"> </w:t>
      </w:r>
      <w:hyperlink r:id="rId18" w:history="1">
        <w:r w:rsidRPr="00916E6F">
          <w:rPr>
            <w:rFonts w:ascii="Verdana" w:hAnsi="Verdana"/>
            <w:color w:val="000000"/>
            <w:sz w:val="18"/>
            <w:szCs w:val="18"/>
          </w:rPr>
          <w:t>przetarg@gminaolawa.pl</w:t>
        </w:r>
      </w:hyperlink>
      <w:r>
        <w:rPr>
          <w:rFonts w:ascii="Verdana" w:hAnsi="Verdana"/>
          <w:color w:val="000000"/>
          <w:sz w:val="18"/>
          <w:szCs w:val="18"/>
        </w:rPr>
        <w:t xml:space="preserve"> - </w:t>
      </w:r>
      <w:r>
        <w:rPr>
          <w:rFonts w:ascii="Verdana" w:hAnsi="Verdana"/>
          <w:b/>
          <w:sz w:val="18"/>
          <w:szCs w:val="18"/>
        </w:rPr>
        <w:t>z </w:t>
      </w:r>
      <w:r w:rsidRPr="006F21BD">
        <w:rPr>
          <w:rFonts w:ascii="Verdana" w:hAnsi="Verdana"/>
          <w:b/>
          <w:sz w:val="18"/>
          <w:szCs w:val="18"/>
        </w:rPr>
        <w:t xml:space="preserve">wyłączeniem składania ofert </w:t>
      </w:r>
      <w:r>
        <w:rPr>
          <w:rFonts w:ascii="Verdana" w:hAnsi="Verdana"/>
          <w:b/>
          <w:sz w:val="18"/>
          <w:szCs w:val="18"/>
        </w:rPr>
        <w:t>wraz z wymaganymi dokumentami</w:t>
      </w:r>
      <w:r w:rsidRPr="006F21BD">
        <w:rPr>
          <w:rFonts w:ascii="Verdana" w:hAnsi="Verdana"/>
          <w:color w:val="000000"/>
          <w:sz w:val="18"/>
          <w:szCs w:val="18"/>
        </w:rPr>
        <w:t xml:space="preserve">. </w:t>
      </w:r>
    </w:p>
    <w:p w:rsidR="00916E6F" w:rsidRPr="006F21BD" w:rsidRDefault="00916E6F" w:rsidP="00916E6F">
      <w:pPr>
        <w:pStyle w:val="Tekstpodstawowy21"/>
        <w:spacing w:line="360" w:lineRule="auto"/>
        <w:ind w:left="851" w:hanging="567"/>
        <w:rPr>
          <w:rFonts w:ascii="Verdana" w:hAnsi="Verdana"/>
          <w:sz w:val="18"/>
          <w:szCs w:val="18"/>
        </w:rPr>
      </w:pPr>
      <w:r w:rsidRPr="006F21BD">
        <w:rPr>
          <w:rFonts w:ascii="Verdana" w:hAnsi="Verdana"/>
          <w:sz w:val="18"/>
          <w:szCs w:val="18"/>
        </w:rPr>
        <w:t>4.</w:t>
      </w:r>
      <w:r w:rsidRPr="006F21BD">
        <w:rPr>
          <w:rFonts w:ascii="Verdana" w:hAnsi="Verdana"/>
          <w:sz w:val="18"/>
          <w:szCs w:val="18"/>
        </w:rPr>
        <w:tab/>
        <w:t>Oświadczenia, wnioski, zawiadomienia lub informacje, które wpłyną do Zamawiającego, uważa się za złożone w terminie, jeżeli ich czytelna treść dotrze do Zamawiającego przed upływem wyznaczonego lub obowiązującego terminu. Przy korzystaniu z Platformy Zakupowej, za datę za datę wpływu oświadczeń, wniosków, zawiadomień oraz informacji przyjmuje się datę ich złożenia/wysłania na Platformie. Za datę wpływu wniosków, zawiadomień oraz informacji przekazywanych na adres e-mail Zamawiającego przyjmuje się datę dostarczenia wiadomości na adres e-mail Zamawiającego.</w:t>
      </w:r>
    </w:p>
    <w:p w:rsidR="00916E6F" w:rsidRDefault="00916E6F" w:rsidP="00916E6F">
      <w:pPr>
        <w:pStyle w:val="Tekstpodstawowy21"/>
        <w:spacing w:line="360" w:lineRule="auto"/>
        <w:ind w:left="851" w:hanging="567"/>
        <w:rPr>
          <w:rFonts w:ascii="Verdana" w:hAnsi="Verdana"/>
          <w:sz w:val="18"/>
          <w:szCs w:val="18"/>
        </w:rPr>
      </w:pPr>
      <w:r w:rsidRPr="006F21BD">
        <w:rPr>
          <w:rFonts w:ascii="Verdana" w:hAnsi="Verdana"/>
          <w:color w:val="000000"/>
          <w:sz w:val="18"/>
          <w:szCs w:val="18"/>
        </w:rPr>
        <w:t>5.</w:t>
      </w:r>
      <w:r w:rsidRPr="006F21BD">
        <w:rPr>
          <w:rFonts w:ascii="Verdana" w:hAnsi="Verdana"/>
          <w:color w:val="000000"/>
          <w:sz w:val="18"/>
          <w:szCs w:val="18"/>
        </w:rPr>
        <w:tab/>
      </w:r>
      <w:r w:rsidRPr="006F21BD">
        <w:rPr>
          <w:rFonts w:ascii="Verdana" w:hAnsi="Verdana"/>
          <w:sz w:val="18"/>
          <w:szCs w:val="18"/>
        </w:rPr>
        <w:t>W przypadku podmiotów wspólnie ubiegających się o udzielenie zamówienia wszelka korespondencja będzie prowadzona wyłącznie z Pełnomocnikiem.</w:t>
      </w:r>
    </w:p>
    <w:p w:rsidR="00CA1652" w:rsidRDefault="00CA1652" w:rsidP="0006688F">
      <w:pPr>
        <w:pStyle w:val="Tekstpodstawowy21"/>
        <w:spacing w:line="360" w:lineRule="auto"/>
        <w:ind w:left="851" w:hanging="567"/>
        <w:rPr>
          <w:rFonts w:ascii="Verdana" w:hAnsi="Verdana"/>
          <w:b/>
          <w:sz w:val="18"/>
          <w:szCs w:val="18"/>
          <w:u w:val="single"/>
        </w:rPr>
      </w:pPr>
    </w:p>
    <w:p w:rsidR="0006688F" w:rsidRPr="006F21BD" w:rsidRDefault="0006688F" w:rsidP="0006688F">
      <w:pPr>
        <w:pStyle w:val="Tekstpodstawowy21"/>
        <w:spacing w:line="360" w:lineRule="auto"/>
        <w:ind w:left="851" w:hanging="567"/>
        <w:rPr>
          <w:rFonts w:ascii="Verdana" w:hAnsi="Verdana"/>
          <w:b/>
          <w:color w:val="000000"/>
          <w:sz w:val="18"/>
          <w:szCs w:val="18"/>
          <w:u w:val="single"/>
        </w:rPr>
      </w:pPr>
      <w:r w:rsidRPr="006F21BD">
        <w:rPr>
          <w:rFonts w:ascii="Verdana" w:hAnsi="Verdana"/>
          <w:b/>
          <w:sz w:val="18"/>
          <w:szCs w:val="18"/>
          <w:u w:val="single"/>
        </w:rPr>
        <w:t>Ogólne zasady korzystania z Platformy:</w:t>
      </w:r>
    </w:p>
    <w:p w:rsidR="0006688F" w:rsidRPr="001F2AA3" w:rsidRDefault="0006688F" w:rsidP="0006688F">
      <w:pPr>
        <w:pStyle w:val="Akapitzlist"/>
        <w:widowControl w:val="0"/>
        <w:autoSpaceDE w:val="0"/>
        <w:autoSpaceDN w:val="0"/>
        <w:spacing w:line="360" w:lineRule="auto"/>
        <w:ind w:left="851" w:hanging="567"/>
        <w:contextualSpacing w:val="0"/>
        <w:jc w:val="both"/>
        <w:rPr>
          <w:rFonts w:ascii="Verdana" w:hAnsi="Verdana"/>
          <w:sz w:val="18"/>
          <w:szCs w:val="18"/>
        </w:rPr>
      </w:pPr>
      <w:r w:rsidRPr="001F2AA3">
        <w:rPr>
          <w:rFonts w:ascii="Verdana" w:hAnsi="Verdana"/>
          <w:sz w:val="18"/>
          <w:szCs w:val="18"/>
        </w:rPr>
        <w:t>6.</w:t>
      </w:r>
      <w:r w:rsidRPr="001F2AA3">
        <w:rPr>
          <w:rFonts w:ascii="Verdana" w:hAnsi="Verdana"/>
          <w:sz w:val="18"/>
          <w:szCs w:val="18"/>
        </w:rPr>
        <w:tab/>
        <w:t xml:space="preserve">Zgłoszenie do postępowania wymaga zalogowania Wykonawcy do Systemu na subdomenie </w:t>
      </w:r>
      <w:r w:rsidRPr="001F2AA3">
        <w:rPr>
          <w:rFonts w:ascii="Verdana" w:hAnsi="Verdana"/>
          <w:color w:val="000000"/>
          <w:sz w:val="18"/>
          <w:szCs w:val="18"/>
        </w:rPr>
        <w:t xml:space="preserve">Zamawiającego  </w:t>
      </w:r>
      <w:hyperlink r:id="rId19" w:tgtFrame="_blank" w:history="1">
        <w:r w:rsidR="00CA1652" w:rsidRPr="001F2AA3">
          <w:rPr>
            <w:rStyle w:val="Hipercze"/>
            <w:rFonts w:ascii="Verdana" w:hAnsi="Verdana" w:cs="Arial"/>
            <w:color w:val="000000" w:themeColor="text1"/>
            <w:sz w:val="18"/>
            <w:szCs w:val="18"/>
            <w:u w:val="none"/>
            <w:shd w:val="clear" w:color="auto" w:fill="FFFFFF"/>
          </w:rPr>
          <w:t>https://platformazakupowa.pl/pn/gmina_olawa</w:t>
        </w:r>
      </w:hyperlink>
      <w:r w:rsidRPr="001F2AA3">
        <w:rPr>
          <w:rFonts w:ascii="Verdana" w:hAnsi="Verdana"/>
          <w:color w:val="000000"/>
          <w:sz w:val="18"/>
          <w:szCs w:val="18"/>
        </w:rPr>
        <w:t xml:space="preserve"> </w:t>
      </w:r>
      <w:r w:rsidRPr="001F2AA3">
        <w:rPr>
          <w:rFonts w:ascii="Verdana" w:hAnsi="Verdana"/>
          <w:sz w:val="18"/>
          <w:szCs w:val="18"/>
        </w:rPr>
        <w:t>.</w:t>
      </w:r>
    </w:p>
    <w:p w:rsidR="0006688F" w:rsidRPr="001F2AA3" w:rsidRDefault="0006688F" w:rsidP="0006688F">
      <w:pPr>
        <w:pStyle w:val="Akapitzlist"/>
        <w:widowControl w:val="0"/>
        <w:autoSpaceDE w:val="0"/>
        <w:autoSpaceDN w:val="0"/>
        <w:spacing w:line="360" w:lineRule="auto"/>
        <w:ind w:left="851" w:hanging="567"/>
        <w:contextualSpacing w:val="0"/>
        <w:jc w:val="both"/>
        <w:rPr>
          <w:rFonts w:ascii="Verdana" w:hAnsi="Verdana"/>
          <w:sz w:val="18"/>
          <w:szCs w:val="18"/>
        </w:rPr>
      </w:pPr>
      <w:r w:rsidRPr="001F2AA3">
        <w:rPr>
          <w:rFonts w:ascii="Verdana" w:hAnsi="Verdana"/>
          <w:sz w:val="18"/>
          <w:szCs w:val="18"/>
        </w:rPr>
        <w:t>7.</w:t>
      </w:r>
      <w:r w:rsidRPr="001F2AA3">
        <w:rPr>
          <w:rFonts w:ascii="Verdana" w:hAnsi="Verdana"/>
          <w:sz w:val="18"/>
          <w:szCs w:val="18"/>
        </w:rPr>
        <w:tab/>
        <w:t xml:space="preserve">Wykonawca po wybraniu opcji „Przystąp do postępowania” zostanie przekierowany do strony </w:t>
      </w:r>
      <w:hyperlink r:id="rId20" w:tgtFrame="_blank" w:history="1">
        <w:r w:rsidR="00416644" w:rsidRPr="001F2AA3">
          <w:rPr>
            <w:rStyle w:val="Hipercze"/>
            <w:rFonts w:ascii="Verdana" w:hAnsi="Verdana" w:cs="Arial"/>
            <w:color w:val="000000" w:themeColor="text1"/>
            <w:sz w:val="18"/>
            <w:szCs w:val="18"/>
            <w:u w:val="none"/>
            <w:shd w:val="clear" w:color="auto" w:fill="FFFFFF"/>
          </w:rPr>
          <w:t>https://platformazakupowa.pl/pn/gmina_olawa</w:t>
        </w:r>
      </w:hyperlink>
      <w:r w:rsidRPr="001F2AA3">
        <w:rPr>
          <w:rFonts w:ascii="Verdana" w:hAnsi="Verdana"/>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rsidR="0006688F" w:rsidRPr="001F2AA3" w:rsidRDefault="0006688F" w:rsidP="0006688F">
      <w:pPr>
        <w:pStyle w:val="Akapitzlist"/>
        <w:widowControl w:val="0"/>
        <w:autoSpaceDE w:val="0"/>
        <w:autoSpaceDN w:val="0"/>
        <w:spacing w:line="360" w:lineRule="auto"/>
        <w:ind w:left="851" w:hanging="567"/>
        <w:contextualSpacing w:val="0"/>
        <w:jc w:val="both"/>
        <w:rPr>
          <w:rFonts w:ascii="Verdana" w:hAnsi="Verdana"/>
          <w:sz w:val="18"/>
          <w:szCs w:val="18"/>
        </w:rPr>
      </w:pPr>
      <w:r w:rsidRPr="001F2AA3">
        <w:rPr>
          <w:rFonts w:ascii="Verdana" w:hAnsi="Verdana"/>
          <w:b/>
          <w:sz w:val="18"/>
          <w:szCs w:val="18"/>
        </w:rPr>
        <w:t>8.</w:t>
      </w:r>
      <w:r w:rsidRPr="001F2AA3">
        <w:rPr>
          <w:rFonts w:ascii="Verdana" w:hAnsi="Verdana"/>
          <w:b/>
          <w:sz w:val="18"/>
          <w:szCs w:val="18"/>
        </w:rPr>
        <w:tab/>
        <w:t>Rejestracja Wykonawcy trwa maksymalnie do 2 dni roboczych. W związku z tym Zamawiający zaleca Wykonawcom uwzględnienie czasu niezbędnego na rejestrację w procesie złożenia Oferty w postaci elektronicznej.</w:t>
      </w:r>
      <w:r w:rsidRPr="001F2AA3">
        <w:rPr>
          <w:rFonts w:ascii="Verdana" w:hAnsi="Verdana"/>
          <w:sz w:val="18"/>
          <w:szCs w:val="18"/>
        </w:rPr>
        <w:t xml:space="preserve"> Wykonawca wraz z potwierdzeniem złożenia wniosku rejestracyjnego otrzyma informacje, o możliwości przyspieszenia procedury założenia konta, wówczas należy skontaktować się pod numerem telefonu podanym w ww. potwierdzeniu. </w:t>
      </w:r>
    </w:p>
    <w:p w:rsidR="0006688F" w:rsidRPr="001F2AA3" w:rsidRDefault="0006688F" w:rsidP="0006688F">
      <w:pPr>
        <w:pStyle w:val="Akapitzlist"/>
        <w:widowControl w:val="0"/>
        <w:autoSpaceDE w:val="0"/>
        <w:autoSpaceDN w:val="0"/>
        <w:spacing w:line="360" w:lineRule="auto"/>
        <w:ind w:left="851" w:hanging="567"/>
        <w:contextualSpacing w:val="0"/>
        <w:jc w:val="both"/>
        <w:rPr>
          <w:rFonts w:ascii="Verdana" w:hAnsi="Verdana"/>
          <w:sz w:val="18"/>
          <w:szCs w:val="18"/>
        </w:rPr>
      </w:pPr>
      <w:r w:rsidRPr="001F2AA3">
        <w:rPr>
          <w:rFonts w:ascii="Verdana" w:hAnsi="Verdana"/>
          <w:sz w:val="18"/>
          <w:szCs w:val="18"/>
        </w:rPr>
        <w:t>9.</w:t>
      </w:r>
      <w:r w:rsidRPr="001F2AA3">
        <w:rPr>
          <w:rFonts w:ascii="Verdana" w:hAnsi="Verdana"/>
          <w:sz w:val="18"/>
          <w:szCs w:val="18"/>
        </w:rPr>
        <w:tab/>
        <w:t xml:space="preserve">Po założeniu konta Wykonawca ma możliwość złożenia Oferty w postępowaniu. </w:t>
      </w:r>
    </w:p>
    <w:p w:rsidR="0006688F" w:rsidRPr="001F2AA3" w:rsidRDefault="0006688F" w:rsidP="00CA1652">
      <w:pPr>
        <w:pStyle w:val="Akapitzlist"/>
        <w:widowControl w:val="0"/>
        <w:numPr>
          <w:ilvl w:val="0"/>
          <w:numId w:val="36"/>
        </w:numPr>
        <w:autoSpaceDE w:val="0"/>
        <w:autoSpaceDN w:val="0"/>
        <w:spacing w:line="360" w:lineRule="auto"/>
        <w:ind w:left="1134" w:hanging="283"/>
        <w:contextualSpacing w:val="0"/>
        <w:jc w:val="both"/>
        <w:rPr>
          <w:rFonts w:ascii="Verdana" w:hAnsi="Verdana"/>
          <w:sz w:val="18"/>
          <w:szCs w:val="18"/>
        </w:rPr>
      </w:pPr>
      <w:r w:rsidRPr="001F2AA3">
        <w:rPr>
          <w:rFonts w:ascii="Verdana" w:hAnsi="Verdana"/>
          <w:sz w:val="18"/>
          <w:szCs w:val="18"/>
        </w:rPr>
        <w:t>W zakładce „</w:t>
      </w:r>
      <w:r w:rsidR="00BB1830" w:rsidRPr="001F2AA3">
        <w:rPr>
          <w:rFonts w:ascii="Verdana" w:hAnsi="Verdana"/>
          <w:sz w:val="18"/>
          <w:szCs w:val="18"/>
        </w:rPr>
        <w:t>P</w:t>
      </w:r>
      <w:r w:rsidRPr="001F2AA3">
        <w:rPr>
          <w:rFonts w:ascii="Verdana" w:hAnsi="Verdana"/>
          <w:sz w:val="18"/>
          <w:szCs w:val="18"/>
        </w:rPr>
        <w:t xml:space="preserve">ostępowania” Wykonawca wybiera niniejsze postępowanie.  </w:t>
      </w:r>
    </w:p>
    <w:p w:rsidR="0006688F" w:rsidRPr="001F2AA3" w:rsidRDefault="0006688F" w:rsidP="00CA1652">
      <w:pPr>
        <w:pStyle w:val="Akapitzlist"/>
        <w:widowControl w:val="0"/>
        <w:numPr>
          <w:ilvl w:val="0"/>
          <w:numId w:val="36"/>
        </w:numPr>
        <w:autoSpaceDE w:val="0"/>
        <w:autoSpaceDN w:val="0"/>
        <w:spacing w:line="360" w:lineRule="auto"/>
        <w:ind w:left="1134" w:hanging="283"/>
        <w:contextualSpacing w:val="0"/>
        <w:jc w:val="both"/>
        <w:rPr>
          <w:rFonts w:ascii="Verdana" w:hAnsi="Verdana"/>
          <w:sz w:val="18"/>
          <w:szCs w:val="18"/>
        </w:rPr>
      </w:pPr>
      <w:r w:rsidRPr="001F2AA3">
        <w:rPr>
          <w:rFonts w:ascii="Verdana" w:hAnsi="Verdana"/>
          <w:sz w:val="18"/>
          <w:szCs w:val="18"/>
        </w:rPr>
        <w:t>W zakładce „Dokumenty postępowania” dostępna jest dokumentacja niniejszego postępowania. Pobranie dokumentu następuje poprzez kliknięcie na wybrany załącznik i wciśnięcie polecenia „Pobierz”.</w:t>
      </w:r>
    </w:p>
    <w:p w:rsidR="0006688F" w:rsidRPr="001F2AA3" w:rsidRDefault="0006688F" w:rsidP="00CA1652">
      <w:pPr>
        <w:pStyle w:val="Akapitzlist"/>
        <w:widowControl w:val="0"/>
        <w:numPr>
          <w:ilvl w:val="0"/>
          <w:numId w:val="36"/>
        </w:numPr>
        <w:autoSpaceDE w:val="0"/>
        <w:autoSpaceDN w:val="0"/>
        <w:spacing w:line="360" w:lineRule="auto"/>
        <w:ind w:left="1134" w:hanging="283"/>
        <w:contextualSpacing w:val="0"/>
        <w:jc w:val="both"/>
        <w:rPr>
          <w:rFonts w:ascii="Verdana" w:hAnsi="Verdana"/>
          <w:sz w:val="18"/>
          <w:szCs w:val="18"/>
        </w:rPr>
      </w:pPr>
      <w:r w:rsidRPr="001F2AA3">
        <w:rPr>
          <w:rFonts w:ascii="Verdana" w:hAnsi="Verdana"/>
          <w:sz w:val="18"/>
          <w:szCs w:val="18"/>
        </w:rPr>
        <w:t>Korzystając z polecenia „Przystąp do postępowania” Wykonawca może złożyć ofertę w postępowaniu.</w:t>
      </w:r>
    </w:p>
    <w:p w:rsidR="0006688F" w:rsidRPr="001F2AA3" w:rsidRDefault="0006688F" w:rsidP="00CA1652">
      <w:pPr>
        <w:pStyle w:val="Akapitzlist"/>
        <w:widowControl w:val="0"/>
        <w:numPr>
          <w:ilvl w:val="0"/>
          <w:numId w:val="36"/>
        </w:numPr>
        <w:autoSpaceDE w:val="0"/>
        <w:autoSpaceDN w:val="0"/>
        <w:spacing w:line="360" w:lineRule="auto"/>
        <w:ind w:left="1134" w:hanging="283"/>
        <w:contextualSpacing w:val="0"/>
        <w:jc w:val="both"/>
        <w:rPr>
          <w:rFonts w:ascii="Verdana" w:hAnsi="Verdana"/>
          <w:sz w:val="18"/>
          <w:szCs w:val="18"/>
        </w:rPr>
      </w:pPr>
      <w:r w:rsidRPr="001F2AA3">
        <w:rPr>
          <w:rFonts w:ascii="Verdana" w:hAnsi="Verdana"/>
          <w:sz w:val="18"/>
          <w:szCs w:val="18"/>
        </w:rPr>
        <w:t>Szczegółowa instrukcja dla Wykonawców dotycząca obsługi Platformy Zakupowej dostępna jest w zakładce „Regulacje i procedury procesu zakupowego”.</w:t>
      </w:r>
    </w:p>
    <w:p w:rsidR="0006688F" w:rsidRPr="001F2AA3" w:rsidRDefault="0006688F" w:rsidP="0006688F">
      <w:pPr>
        <w:pStyle w:val="Akapitzlist"/>
        <w:widowControl w:val="0"/>
        <w:autoSpaceDE w:val="0"/>
        <w:autoSpaceDN w:val="0"/>
        <w:spacing w:line="360" w:lineRule="auto"/>
        <w:ind w:left="851" w:hanging="567"/>
        <w:contextualSpacing w:val="0"/>
        <w:jc w:val="both"/>
        <w:rPr>
          <w:rFonts w:ascii="Verdana" w:hAnsi="Verdana"/>
          <w:sz w:val="18"/>
          <w:szCs w:val="18"/>
        </w:rPr>
      </w:pPr>
      <w:r w:rsidRPr="001F2AA3">
        <w:rPr>
          <w:rFonts w:ascii="Verdana" w:hAnsi="Verdana"/>
          <w:sz w:val="18"/>
          <w:szCs w:val="18"/>
        </w:rPr>
        <w:t>10.</w:t>
      </w:r>
      <w:r w:rsidRPr="001F2AA3">
        <w:rPr>
          <w:rFonts w:ascii="Verdana" w:hAnsi="Verdana"/>
          <w:sz w:val="18"/>
          <w:szCs w:val="18"/>
        </w:rPr>
        <w:tab/>
        <w:t>Wykonawca może zwrócić się do Zamawiającego o wyjaśnienie treści SIWZ. Wniosek należy przesłać za pośrednictwem Platformy Zakupowej lub za pośrednictwem poczty elektronicznej.</w:t>
      </w:r>
    </w:p>
    <w:p w:rsidR="0006688F" w:rsidRPr="001F2AA3" w:rsidRDefault="0006688F" w:rsidP="007157D5">
      <w:pPr>
        <w:pStyle w:val="Akapitzlist"/>
        <w:widowControl w:val="0"/>
        <w:autoSpaceDE w:val="0"/>
        <w:autoSpaceDN w:val="0"/>
        <w:spacing w:line="360" w:lineRule="auto"/>
        <w:ind w:left="851"/>
        <w:contextualSpacing w:val="0"/>
        <w:jc w:val="both"/>
        <w:rPr>
          <w:rFonts w:ascii="Verdana" w:hAnsi="Verdana"/>
          <w:sz w:val="18"/>
          <w:szCs w:val="18"/>
        </w:rPr>
      </w:pPr>
      <w:r w:rsidRPr="001F2AA3">
        <w:rPr>
          <w:rFonts w:ascii="Verdana" w:hAnsi="Verdana"/>
          <w:sz w:val="18"/>
          <w:szCs w:val="18"/>
        </w:rPr>
        <w:t xml:space="preserve">Pytania na Platformie powinny być zadane przez opcję „Zadaj pytanie”: </w:t>
      </w:r>
    </w:p>
    <w:p w:rsidR="0006688F" w:rsidRPr="001F2AA3" w:rsidRDefault="0006688F" w:rsidP="0006688F">
      <w:pPr>
        <w:pStyle w:val="Akapitzlist"/>
        <w:widowControl w:val="0"/>
        <w:autoSpaceDE w:val="0"/>
        <w:autoSpaceDN w:val="0"/>
        <w:spacing w:line="360" w:lineRule="auto"/>
        <w:ind w:left="1134" w:hanging="283"/>
        <w:contextualSpacing w:val="0"/>
        <w:jc w:val="both"/>
        <w:rPr>
          <w:rFonts w:ascii="Verdana" w:hAnsi="Verdana"/>
          <w:sz w:val="18"/>
          <w:szCs w:val="18"/>
        </w:rPr>
      </w:pPr>
      <w:r w:rsidRPr="001F2AA3">
        <w:rPr>
          <w:rFonts w:ascii="Verdana" w:hAnsi="Verdana"/>
          <w:sz w:val="18"/>
          <w:szCs w:val="18"/>
        </w:rPr>
        <w:t xml:space="preserve">1) </w:t>
      </w:r>
      <w:r w:rsidRPr="001F2AA3">
        <w:rPr>
          <w:rFonts w:ascii="Verdana" w:hAnsi="Verdana"/>
          <w:sz w:val="18"/>
          <w:szCs w:val="18"/>
        </w:rPr>
        <w:tab/>
        <w:t>W celu zadania pytania Zamawiającemu, Wykonawca klika lewym przyciskiem myszy klawisz „Zadaj pytanie”. Powoduje to otwarcie okna, w którym należy uzupełnić dane Wykonawcy, temat i treść/przedmiot pytania.</w:t>
      </w:r>
    </w:p>
    <w:p w:rsidR="0006688F" w:rsidRPr="001F2AA3" w:rsidRDefault="0006688F" w:rsidP="0006688F">
      <w:pPr>
        <w:pStyle w:val="Akapitzlist"/>
        <w:widowControl w:val="0"/>
        <w:autoSpaceDE w:val="0"/>
        <w:autoSpaceDN w:val="0"/>
        <w:spacing w:line="360" w:lineRule="auto"/>
        <w:ind w:left="1134" w:hanging="283"/>
        <w:contextualSpacing w:val="0"/>
        <w:jc w:val="both"/>
        <w:rPr>
          <w:rFonts w:ascii="Verdana" w:hAnsi="Verdana"/>
          <w:sz w:val="18"/>
          <w:szCs w:val="18"/>
        </w:rPr>
      </w:pPr>
      <w:r w:rsidRPr="001F2AA3">
        <w:rPr>
          <w:rFonts w:ascii="Verdana" w:hAnsi="Verdana"/>
          <w:sz w:val="18"/>
          <w:szCs w:val="18"/>
        </w:rPr>
        <w:t xml:space="preserve">2) </w:t>
      </w:r>
      <w:r w:rsidRPr="001F2AA3">
        <w:rPr>
          <w:rFonts w:ascii="Verdana" w:hAnsi="Verdana"/>
          <w:sz w:val="18"/>
          <w:szCs w:val="18"/>
        </w:rPr>
        <w:tab/>
        <w:t xml:space="preserve">Po wypełnieniu wskazanych pól wraz z wymaganym kodem weryfikującym z obrazka Wykonawca klika klawisz „Potwierdź”. </w:t>
      </w:r>
    </w:p>
    <w:p w:rsidR="0006688F" w:rsidRPr="001F2AA3" w:rsidRDefault="0006688F" w:rsidP="0006688F">
      <w:pPr>
        <w:pStyle w:val="Akapitzlist"/>
        <w:widowControl w:val="0"/>
        <w:autoSpaceDE w:val="0"/>
        <w:autoSpaceDN w:val="0"/>
        <w:spacing w:line="360" w:lineRule="auto"/>
        <w:ind w:left="1134" w:hanging="283"/>
        <w:contextualSpacing w:val="0"/>
        <w:jc w:val="both"/>
        <w:rPr>
          <w:rFonts w:ascii="Verdana" w:hAnsi="Verdana"/>
          <w:sz w:val="18"/>
          <w:szCs w:val="18"/>
        </w:rPr>
      </w:pPr>
      <w:r w:rsidRPr="001F2AA3">
        <w:rPr>
          <w:rFonts w:ascii="Verdana" w:hAnsi="Verdana"/>
          <w:sz w:val="18"/>
          <w:szCs w:val="18"/>
        </w:rPr>
        <w:t>3)</w:t>
      </w:r>
      <w:r w:rsidRPr="001F2AA3">
        <w:rPr>
          <w:rFonts w:ascii="Verdana" w:hAnsi="Verdana"/>
          <w:sz w:val="18"/>
          <w:szCs w:val="18"/>
        </w:rPr>
        <w:tab/>
        <w:t xml:space="preserve">Wykonawca uzyskuje potwierdzenie wysłania pytania poprzez komunikat systemowy "Pytanie wysłane". </w:t>
      </w:r>
    </w:p>
    <w:p w:rsidR="0006688F" w:rsidRPr="001F2AA3" w:rsidRDefault="0006688F" w:rsidP="0006688F">
      <w:pPr>
        <w:pStyle w:val="Akapitzlist"/>
        <w:widowControl w:val="0"/>
        <w:autoSpaceDE w:val="0"/>
        <w:autoSpaceDN w:val="0"/>
        <w:spacing w:line="360" w:lineRule="auto"/>
        <w:ind w:left="851" w:hanging="567"/>
        <w:contextualSpacing w:val="0"/>
        <w:jc w:val="both"/>
        <w:rPr>
          <w:rFonts w:ascii="Verdana" w:hAnsi="Verdana"/>
          <w:sz w:val="18"/>
          <w:szCs w:val="18"/>
        </w:rPr>
      </w:pPr>
      <w:r w:rsidRPr="001F2AA3">
        <w:rPr>
          <w:rFonts w:ascii="Verdana" w:hAnsi="Verdana"/>
          <w:sz w:val="18"/>
          <w:szCs w:val="18"/>
        </w:rPr>
        <w:t>11.</w:t>
      </w:r>
      <w:r w:rsidRPr="001F2AA3">
        <w:rPr>
          <w:rFonts w:ascii="Verdana" w:hAnsi="Verdana"/>
          <w:sz w:val="18"/>
          <w:szCs w:val="18"/>
        </w:rPr>
        <w:tab/>
        <w:t xml:space="preserve">Zamawiający udzieli wyjaśnień niezwłocznie, jednak nie później niż na </w:t>
      </w:r>
      <w:r w:rsidRPr="001F2AA3">
        <w:rPr>
          <w:rFonts w:ascii="Verdana" w:hAnsi="Verdana"/>
          <w:color w:val="000000"/>
          <w:sz w:val="18"/>
          <w:szCs w:val="18"/>
        </w:rPr>
        <w:t>6 dni</w:t>
      </w:r>
      <w:r w:rsidRPr="001F2AA3">
        <w:rPr>
          <w:rFonts w:ascii="Verdana" w:hAnsi="Verdana"/>
          <w:sz w:val="18"/>
          <w:szCs w:val="18"/>
        </w:rPr>
        <w:t xml:space="preserve">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rsidR="0006688F" w:rsidRPr="001F2AA3" w:rsidRDefault="0006688F" w:rsidP="0006688F">
      <w:pPr>
        <w:pStyle w:val="Akapitzlist"/>
        <w:widowControl w:val="0"/>
        <w:autoSpaceDE w:val="0"/>
        <w:autoSpaceDN w:val="0"/>
        <w:spacing w:line="360" w:lineRule="auto"/>
        <w:ind w:left="851" w:hanging="567"/>
        <w:contextualSpacing w:val="0"/>
        <w:jc w:val="both"/>
        <w:rPr>
          <w:rFonts w:ascii="Verdana" w:hAnsi="Verdana"/>
          <w:sz w:val="18"/>
          <w:szCs w:val="18"/>
        </w:rPr>
      </w:pPr>
      <w:r w:rsidRPr="001F2AA3">
        <w:rPr>
          <w:rFonts w:ascii="Verdana" w:hAnsi="Verdana"/>
          <w:sz w:val="18"/>
          <w:szCs w:val="18"/>
        </w:rPr>
        <w:t>12.</w:t>
      </w:r>
      <w:r w:rsidRPr="001F2AA3">
        <w:rPr>
          <w:rFonts w:ascii="Verdana" w:hAnsi="Verdana"/>
          <w:sz w:val="18"/>
          <w:szCs w:val="18"/>
        </w:rPr>
        <w:tab/>
        <w:t>Treść pytań (bez ujawniania źródła zapytania) wraz z wyjaśnieniami bądź informacje o dokonaniu modyfikacji SIWZ, Zamawiający przekaże Wykonawcom za pośrednictwem Platformy Zakupowej.</w:t>
      </w:r>
    </w:p>
    <w:p w:rsidR="0006688F" w:rsidRPr="001F2AA3" w:rsidRDefault="0006688F" w:rsidP="0006688F">
      <w:pPr>
        <w:pStyle w:val="Akapitzlist"/>
        <w:widowControl w:val="0"/>
        <w:autoSpaceDE w:val="0"/>
        <w:autoSpaceDN w:val="0"/>
        <w:spacing w:line="360" w:lineRule="auto"/>
        <w:ind w:left="851" w:hanging="567"/>
        <w:contextualSpacing w:val="0"/>
        <w:jc w:val="both"/>
        <w:rPr>
          <w:rFonts w:ascii="Verdana" w:hAnsi="Verdana"/>
          <w:sz w:val="18"/>
          <w:szCs w:val="18"/>
        </w:rPr>
      </w:pPr>
      <w:r w:rsidRPr="001F2AA3">
        <w:rPr>
          <w:rFonts w:ascii="Verdana" w:hAnsi="Verdana"/>
          <w:sz w:val="18"/>
          <w:szCs w:val="18"/>
        </w:rPr>
        <w:t>13.</w:t>
      </w:r>
      <w:r w:rsidRPr="001F2AA3">
        <w:rPr>
          <w:rFonts w:ascii="Verdana" w:hAnsi="Verdana"/>
          <w:sz w:val="18"/>
          <w:szCs w:val="18"/>
        </w:rPr>
        <w:tab/>
        <w:t>Zamawiający zgodnie z § 4 Rozporządzenia Prezesa Rady Ministrów w sprawie użycia środków komunikacji elektronicznej w postępowaniu o udzielenie zamówienia publicznego oraz udostępnienia i przechowywania dokumentów elektronicznych (Dz.U. z 2017 r., poz.1320) - zwane dalej „Rozporządzeniem" określa dopuszczalny format kwalifikowanego podpisu elektronicznego, jako:</w:t>
      </w:r>
    </w:p>
    <w:p w:rsidR="0006688F" w:rsidRPr="001F2AA3" w:rsidRDefault="0006688F" w:rsidP="00CA1652">
      <w:pPr>
        <w:pStyle w:val="Akapitzlist"/>
        <w:widowControl w:val="0"/>
        <w:numPr>
          <w:ilvl w:val="0"/>
          <w:numId w:val="34"/>
        </w:numPr>
        <w:autoSpaceDE w:val="0"/>
        <w:autoSpaceDN w:val="0"/>
        <w:spacing w:line="360" w:lineRule="auto"/>
        <w:ind w:left="1134" w:hanging="283"/>
        <w:contextualSpacing w:val="0"/>
        <w:jc w:val="both"/>
        <w:rPr>
          <w:rFonts w:ascii="Verdana" w:hAnsi="Verdana"/>
          <w:sz w:val="18"/>
          <w:szCs w:val="18"/>
        </w:rPr>
      </w:pPr>
      <w:r w:rsidRPr="001F2AA3">
        <w:rPr>
          <w:rFonts w:ascii="Verdana" w:hAnsi="Verdana"/>
          <w:sz w:val="18"/>
          <w:szCs w:val="18"/>
        </w:rPr>
        <w:t xml:space="preserve">dokumenty w formacie „pdf" zaleca się podpisywać formatem </w:t>
      </w:r>
      <w:proofErr w:type="spellStart"/>
      <w:r w:rsidRPr="001F2AA3">
        <w:rPr>
          <w:rFonts w:ascii="Verdana" w:hAnsi="Verdana"/>
          <w:sz w:val="18"/>
          <w:szCs w:val="18"/>
        </w:rPr>
        <w:t>PAdES</w:t>
      </w:r>
      <w:proofErr w:type="spellEnd"/>
      <w:r w:rsidRPr="001F2AA3">
        <w:rPr>
          <w:rFonts w:ascii="Verdana" w:hAnsi="Verdana"/>
          <w:sz w:val="18"/>
          <w:szCs w:val="18"/>
        </w:rPr>
        <w:t>,</w:t>
      </w:r>
    </w:p>
    <w:p w:rsidR="0006688F" w:rsidRPr="001F2AA3" w:rsidRDefault="0006688F" w:rsidP="00CA1652">
      <w:pPr>
        <w:pStyle w:val="Akapitzlist"/>
        <w:widowControl w:val="0"/>
        <w:numPr>
          <w:ilvl w:val="0"/>
          <w:numId w:val="34"/>
        </w:numPr>
        <w:autoSpaceDE w:val="0"/>
        <w:autoSpaceDN w:val="0"/>
        <w:spacing w:line="360" w:lineRule="auto"/>
        <w:ind w:left="1134" w:hanging="283"/>
        <w:contextualSpacing w:val="0"/>
        <w:jc w:val="both"/>
        <w:rPr>
          <w:rFonts w:ascii="Verdana" w:hAnsi="Verdana"/>
          <w:sz w:val="18"/>
          <w:szCs w:val="18"/>
        </w:rPr>
      </w:pPr>
      <w:r w:rsidRPr="001F2AA3">
        <w:rPr>
          <w:rFonts w:ascii="Verdana" w:hAnsi="Verdana"/>
          <w:sz w:val="18"/>
          <w:szCs w:val="18"/>
        </w:rPr>
        <w:t>dopuszcza się podpisanie dokumentów w formacie innym niż „pdf", wtedy będzie wymagany oddzielny plik z podpisem. W związku z tym Wykonawca będzie zobowiązany załączyć prócz podpisanego dokumentu oddzielny plik z podpisem.</w:t>
      </w:r>
    </w:p>
    <w:p w:rsidR="0006688F" w:rsidRPr="001F2AA3" w:rsidRDefault="0006688F" w:rsidP="0006688F">
      <w:pPr>
        <w:pStyle w:val="Akapitzlist"/>
        <w:widowControl w:val="0"/>
        <w:autoSpaceDE w:val="0"/>
        <w:autoSpaceDN w:val="0"/>
        <w:spacing w:line="360" w:lineRule="auto"/>
        <w:ind w:left="851" w:hanging="567"/>
        <w:contextualSpacing w:val="0"/>
        <w:jc w:val="both"/>
        <w:rPr>
          <w:rFonts w:ascii="Verdana" w:hAnsi="Verdana"/>
          <w:sz w:val="18"/>
          <w:szCs w:val="18"/>
        </w:rPr>
      </w:pPr>
      <w:r w:rsidRPr="001F2AA3">
        <w:rPr>
          <w:rFonts w:ascii="Verdana" w:hAnsi="Verdana"/>
          <w:sz w:val="18"/>
          <w:szCs w:val="18"/>
        </w:rPr>
        <w:t>14.</w:t>
      </w:r>
      <w:r w:rsidRPr="001F2AA3">
        <w:rPr>
          <w:rFonts w:ascii="Verdana" w:hAnsi="Verdana"/>
          <w:sz w:val="18"/>
          <w:szCs w:val="18"/>
        </w:rPr>
        <w:tab/>
        <w:t>Zamawiający, zgodnie z § 3 ust. 3 ww. Rozporządzenia określa niezbędne wymagania sprzętowo- aplikacyjne umożliwiające pracę na Platformie, tj.:</w:t>
      </w:r>
    </w:p>
    <w:p w:rsidR="0006688F" w:rsidRPr="001F2AA3" w:rsidRDefault="0006688F" w:rsidP="00CA1652">
      <w:pPr>
        <w:pStyle w:val="Akapitzlist"/>
        <w:widowControl w:val="0"/>
        <w:numPr>
          <w:ilvl w:val="0"/>
          <w:numId w:val="35"/>
        </w:numPr>
        <w:autoSpaceDE w:val="0"/>
        <w:autoSpaceDN w:val="0"/>
        <w:spacing w:line="360" w:lineRule="auto"/>
        <w:ind w:left="1134" w:hanging="283"/>
        <w:contextualSpacing w:val="0"/>
        <w:jc w:val="both"/>
        <w:rPr>
          <w:rFonts w:ascii="Verdana" w:hAnsi="Verdana"/>
          <w:sz w:val="18"/>
          <w:szCs w:val="18"/>
        </w:rPr>
      </w:pPr>
      <w:r w:rsidRPr="001F2AA3">
        <w:rPr>
          <w:rFonts w:ascii="Verdana" w:hAnsi="Verdana"/>
          <w:sz w:val="18"/>
          <w:szCs w:val="18"/>
        </w:rPr>
        <w:t xml:space="preserve">Stały dostęp do sieci Internet o gwarantowanej przepustowości nie mniejszej niż 512 </w:t>
      </w:r>
      <w:proofErr w:type="spellStart"/>
      <w:r w:rsidRPr="001F2AA3">
        <w:rPr>
          <w:rFonts w:ascii="Verdana" w:hAnsi="Verdana"/>
          <w:sz w:val="18"/>
          <w:szCs w:val="18"/>
        </w:rPr>
        <w:t>kb</w:t>
      </w:r>
      <w:proofErr w:type="spellEnd"/>
      <w:r w:rsidRPr="001F2AA3">
        <w:rPr>
          <w:rFonts w:ascii="Verdana" w:hAnsi="Verdana"/>
          <w:sz w:val="18"/>
          <w:szCs w:val="18"/>
        </w:rPr>
        <w:t>/s;</w:t>
      </w:r>
    </w:p>
    <w:p w:rsidR="0006688F" w:rsidRPr="001F2AA3" w:rsidRDefault="0006688F" w:rsidP="00CA1652">
      <w:pPr>
        <w:pStyle w:val="Akapitzlist"/>
        <w:widowControl w:val="0"/>
        <w:numPr>
          <w:ilvl w:val="0"/>
          <w:numId w:val="35"/>
        </w:numPr>
        <w:autoSpaceDE w:val="0"/>
        <w:autoSpaceDN w:val="0"/>
        <w:spacing w:line="360" w:lineRule="auto"/>
        <w:ind w:left="1134" w:hanging="283"/>
        <w:contextualSpacing w:val="0"/>
        <w:jc w:val="both"/>
        <w:rPr>
          <w:rFonts w:ascii="Verdana" w:hAnsi="Verdana"/>
          <w:sz w:val="18"/>
          <w:szCs w:val="18"/>
        </w:rPr>
      </w:pPr>
      <w:r w:rsidRPr="001F2AA3">
        <w:rPr>
          <w:rFonts w:ascii="Verdana" w:hAnsi="Verdana"/>
          <w:sz w:val="18"/>
          <w:szCs w:val="18"/>
        </w:rPr>
        <w:t>Komputer klasy PC lub MAC, o następującej konfiguracji: pamięć min 2GB Ram, procesor Intel IV 2GHz, jeden z systemów operacyjnych - MS Windows 7 , Mac Os x 10.4, Linux, lub ich nowsze wersje;</w:t>
      </w:r>
    </w:p>
    <w:p w:rsidR="0006688F" w:rsidRPr="001F2AA3" w:rsidRDefault="0006688F" w:rsidP="00CA1652">
      <w:pPr>
        <w:pStyle w:val="Akapitzlist"/>
        <w:widowControl w:val="0"/>
        <w:numPr>
          <w:ilvl w:val="0"/>
          <w:numId w:val="35"/>
        </w:numPr>
        <w:autoSpaceDE w:val="0"/>
        <w:autoSpaceDN w:val="0"/>
        <w:spacing w:line="360" w:lineRule="auto"/>
        <w:ind w:left="1134" w:hanging="283"/>
        <w:contextualSpacing w:val="0"/>
        <w:jc w:val="both"/>
        <w:rPr>
          <w:rFonts w:ascii="Verdana" w:hAnsi="Verdana"/>
          <w:sz w:val="18"/>
          <w:szCs w:val="18"/>
        </w:rPr>
      </w:pPr>
      <w:r w:rsidRPr="001F2AA3">
        <w:rPr>
          <w:rFonts w:ascii="Verdana" w:hAnsi="Verdana"/>
          <w:sz w:val="18"/>
          <w:szCs w:val="18"/>
        </w:rPr>
        <w:t>Zainstalowana dowolna przeglądarka internetowa obsługująca TLS 1.2, najlepiej w najnowszej wersji w przypadku Internet Explorer minimalnie wersja 10.0;</w:t>
      </w:r>
    </w:p>
    <w:p w:rsidR="0006688F" w:rsidRPr="001F2AA3" w:rsidRDefault="0006688F" w:rsidP="00CA1652">
      <w:pPr>
        <w:pStyle w:val="Akapitzlist"/>
        <w:widowControl w:val="0"/>
        <w:numPr>
          <w:ilvl w:val="0"/>
          <w:numId w:val="35"/>
        </w:numPr>
        <w:autoSpaceDE w:val="0"/>
        <w:autoSpaceDN w:val="0"/>
        <w:spacing w:line="360" w:lineRule="auto"/>
        <w:ind w:left="1134" w:hanging="283"/>
        <w:contextualSpacing w:val="0"/>
        <w:jc w:val="both"/>
        <w:rPr>
          <w:rFonts w:ascii="Verdana" w:hAnsi="Verdana"/>
          <w:sz w:val="18"/>
          <w:szCs w:val="18"/>
        </w:rPr>
      </w:pPr>
      <w:r w:rsidRPr="001F2AA3">
        <w:rPr>
          <w:rFonts w:ascii="Verdana" w:hAnsi="Verdana"/>
          <w:sz w:val="18"/>
          <w:szCs w:val="18"/>
        </w:rPr>
        <w:t>Włączona obsługa JavaScript;</w:t>
      </w:r>
    </w:p>
    <w:p w:rsidR="0006688F" w:rsidRPr="001F2AA3" w:rsidRDefault="0006688F" w:rsidP="00CA1652">
      <w:pPr>
        <w:pStyle w:val="Akapitzlist"/>
        <w:widowControl w:val="0"/>
        <w:numPr>
          <w:ilvl w:val="0"/>
          <w:numId w:val="35"/>
        </w:numPr>
        <w:autoSpaceDE w:val="0"/>
        <w:autoSpaceDN w:val="0"/>
        <w:spacing w:line="360" w:lineRule="auto"/>
        <w:ind w:left="1134" w:hanging="283"/>
        <w:contextualSpacing w:val="0"/>
        <w:jc w:val="both"/>
        <w:rPr>
          <w:rFonts w:ascii="Verdana" w:hAnsi="Verdana"/>
          <w:sz w:val="18"/>
          <w:szCs w:val="18"/>
        </w:rPr>
      </w:pPr>
      <w:r w:rsidRPr="001F2AA3">
        <w:rPr>
          <w:rFonts w:ascii="Verdana" w:hAnsi="Verdana"/>
          <w:sz w:val="18"/>
          <w:szCs w:val="18"/>
        </w:rPr>
        <w:t xml:space="preserve">Zainstalowany program </w:t>
      </w:r>
      <w:proofErr w:type="spellStart"/>
      <w:r w:rsidRPr="001F2AA3">
        <w:rPr>
          <w:rFonts w:ascii="Verdana" w:hAnsi="Verdana"/>
          <w:sz w:val="18"/>
          <w:szCs w:val="18"/>
        </w:rPr>
        <w:t>Acrobat</w:t>
      </w:r>
      <w:proofErr w:type="spellEnd"/>
      <w:r w:rsidRPr="001F2AA3">
        <w:rPr>
          <w:rFonts w:ascii="Verdana" w:hAnsi="Verdana"/>
          <w:sz w:val="18"/>
          <w:szCs w:val="18"/>
        </w:rPr>
        <w:t xml:space="preserve"> Reader lub inny obsługujący pliki w formacie .pdf.</w:t>
      </w:r>
    </w:p>
    <w:p w:rsidR="0006688F" w:rsidRPr="001F2AA3" w:rsidRDefault="0006688F" w:rsidP="0006688F">
      <w:pPr>
        <w:pStyle w:val="Akapitzlist"/>
        <w:widowControl w:val="0"/>
        <w:tabs>
          <w:tab w:val="left" w:pos="426"/>
        </w:tabs>
        <w:autoSpaceDE w:val="0"/>
        <w:autoSpaceDN w:val="0"/>
        <w:spacing w:line="360" w:lineRule="auto"/>
        <w:ind w:left="851" w:hanging="567"/>
        <w:jc w:val="both"/>
        <w:rPr>
          <w:rFonts w:ascii="Verdana" w:hAnsi="Verdana" w:cs="Arial"/>
          <w:sz w:val="18"/>
          <w:szCs w:val="18"/>
        </w:rPr>
      </w:pPr>
      <w:r w:rsidRPr="001F2AA3">
        <w:rPr>
          <w:rFonts w:ascii="Verdana" w:hAnsi="Verdana"/>
          <w:sz w:val="18"/>
          <w:szCs w:val="18"/>
        </w:rPr>
        <w:t>15.</w:t>
      </w:r>
      <w:r w:rsidRPr="001F2AA3">
        <w:rPr>
          <w:rFonts w:ascii="Verdana" w:hAnsi="Verdana"/>
          <w:sz w:val="18"/>
          <w:szCs w:val="18"/>
        </w:rPr>
        <w:tab/>
        <w:t xml:space="preserve">Zamawiający zgodnie z § 3 ust. 3 ww. Rozporządzenia, określa dopuszczalne formaty przesyłanych danych, tj. plików o wielkości do 100 MB w: .pdf, </w:t>
      </w:r>
      <w:r w:rsidRPr="001F2AA3">
        <w:rPr>
          <w:rFonts w:ascii="Verdana" w:hAnsi="Verdana" w:cs="Arial"/>
          <w:sz w:val="18"/>
          <w:szCs w:val="18"/>
        </w:rPr>
        <w:t>.</w:t>
      </w:r>
      <w:proofErr w:type="spellStart"/>
      <w:r w:rsidRPr="001F2AA3">
        <w:rPr>
          <w:rFonts w:ascii="Verdana" w:hAnsi="Verdana" w:cs="Arial"/>
          <w:sz w:val="18"/>
          <w:szCs w:val="18"/>
        </w:rPr>
        <w:t>doc</w:t>
      </w:r>
      <w:proofErr w:type="spellEnd"/>
      <w:r w:rsidRPr="001F2AA3">
        <w:rPr>
          <w:rFonts w:ascii="Verdana" w:hAnsi="Verdana" w:cs="Arial"/>
          <w:sz w:val="18"/>
          <w:szCs w:val="18"/>
        </w:rPr>
        <w:t>, .</w:t>
      </w:r>
      <w:proofErr w:type="spellStart"/>
      <w:r w:rsidRPr="001F2AA3">
        <w:rPr>
          <w:rFonts w:ascii="Verdana" w:hAnsi="Verdana" w:cs="Arial"/>
          <w:sz w:val="18"/>
          <w:szCs w:val="18"/>
        </w:rPr>
        <w:t>docx</w:t>
      </w:r>
      <w:proofErr w:type="spellEnd"/>
      <w:r w:rsidRPr="001F2AA3">
        <w:rPr>
          <w:rFonts w:ascii="Verdana" w:hAnsi="Verdana" w:cs="Arial"/>
          <w:sz w:val="18"/>
          <w:szCs w:val="18"/>
        </w:rPr>
        <w:t>, .rtf, .</w:t>
      </w:r>
      <w:proofErr w:type="spellStart"/>
      <w:r w:rsidRPr="001F2AA3">
        <w:rPr>
          <w:rFonts w:ascii="Verdana" w:hAnsi="Verdana" w:cs="Arial"/>
          <w:sz w:val="18"/>
          <w:szCs w:val="18"/>
        </w:rPr>
        <w:t>odt</w:t>
      </w:r>
      <w:proofErr w:type="spellEnd"/>
      <w:r w:rsidRPr="001F2AA3">
        <w:rPr>
          <w:rFonts w:ascii="Verdana" w:hAnsi="Verdana" w:cs="Arial"/>
          <w:sz w:val="18"/>
          <w:szCs w:val="18"/>
        </w:rPr>
        <w:t>, .xls, .</w:t>
      </w:r>
      <w:proofErr w:type="spellStart"/>
      <w:r w:rsidRPr="001F2AA3">
        <w:rPr>
          <w:rFonts w:ascii="Verdana" w:hAnsi="Verdana" w:cs="Arial"/>
          <w:sz w:val="18"/>
          <w:szCs w:val="18"/>
        </w:rPr>
        <w:t>xlsx</w:t>
      </w:r>
      <w:proofErr w:type="spellEnd"/>
      <w:r w:rsidRPr="001F2AA3">
        <w:rPr>
          <w:rFonts w:ascii="Verdana" w:hAnsi="Verdana" w:cs="Arial"/>
          <w:sz w:val="18"/>
          <w:szCs w:val="18"/>
        </w:rPr>
        <w:t xml:space="preserve">,  </w:t>
      </w:r>
      <w:r w:rsidRPr="001F2AA3">
        <w:rPr>
          <w:rFonts w:ascii="Verdana" w:hAnsi="Verdana" w:cs="Arial"/>
          <w:sz w:val="18"/>
          <w:szCs w:val="18"/>
          <w:u w:val="single"/>
        </w:rPr>
        <w:t>przy czym Zamawiający zaleca stosowanie formatu .pdf</w:t>
      </w:r>
      <w:r w:rsidRPr="001F2AA3">
        <w:rPr>
          <w:rFonts w:ascii="Verdana" w:hAnsi="Verdana" w:cs="Arial"/>
          <w:sz w:val="18"/>
          <w:szCs w:val="18"/>
        </w:rPr>
        <w:t>. Do kompresji (zmniejszenia objętości) dokumentów elektronicznych Zamawiający dopuszcza jeden z następujących formatów danych: .zip, .7Z.</w:t>
      </w:r>
    </w:p>
    <w:p w:rsidR="0006688F" w:rsidRPr="001F2AA3" w:rsidRDefault="0006688F" w:rsidP="0006688F">
      <w:pPr>
        <w:pStyle w:val="Akapitzlist"/>
        <w:widowControl w:val="0"/>
        <w:autoSpaceDE w:val="0"/>
        <w:autoSpaceDN w:val="0"/>
        <w:spacing w:line="360" w:lineRule="auto"/>
        <w:ind w:left="851" w:hanging="567"/>
        <w:contextualSpacing w:val="0"/>
        <w:jc w:val="both"/>
        <w:rPr>
          <w:rFonts w:ascii="Verdana" w:hAnsi="Verdana"/>
          <w:sz w:val="18"/>
          <w:szCs w:val="18"/>
        </w:rPr>
      </w:pPr>
      <w:r w:rsidRPr="001F2AA3">
        <w:rPr>
          <w:rFonts w:ascii="Verdana" w:hAnsi="Verdana"/>
          <w:sz w:val="18"/>
          <w:szCs w:val="18"/>
        </w:rPr>
        <w:t>16.</w:t>
      </w:r>
      <w:r w:rsidRPr="001F2AA3">
        <w:rPr>
          <w:rFonts w:ascii="Verdana" w:hAnsi="Verdana"/>
          <w:sz w:val="18"/>
          <w:szCs w:val="18"/>
        </w:rPr>
        <w:tab/>
        <w:t>Zamawiający zgodnie z § 3 ust. 3 ww. Rozporządzenia określa informacje na temat kodowania i czasu odbioru danych tj.:</w:t>
      </w:r>
    </w:p>
    <w:p w:rsidR="0006688F" w:rsidRPr="001F2AA3" w:rsidRDefault="0006688F" w:rsidP="0006688F">
      <w:pPr>
        <w:pStyle w:val="TableParagraph"/>
        <w:numPr>
          <w:ilvl w:val="0"/>
          <w:numId w:val="0"/>
        </w:numPr>
        <w:spacing w:line="360" w:lineRule="auto"/>
        <w:ind w:left="1134" w:hanging="283"/>
        <w:jc w:val="both"/>
        <w:rPr>
          <w:rFonts w:ascii="Verdana" w:hAnsi="Verdana"/>
          <w:sz w:val="18"/>
          <w:szCs w:val="18"/>
          <w:lang w:val="pl-PL"/>
        </w:rPr>
      </w:pPr>
      <w:r w:rsidRPr="001F2AA3">
        <w:rPr>
          <w:rFonts w:ascii="Verdana" w:hAnsi="Verdana"/>
          <w:sz w:val="18"/>
          <w:szCs w:val="18"/>
          <w:lang w:val="pl-PL"/>
        </w:rPr>
        <w:t xml:space="preserve">1) </w:t>
      </w:r>
      <w:r w:rsidRPr="001F2AA3">
        <w:rPr>
          <w:rFonts w:ascii="Verdana" w:hAnsi="Verdana"/>
          <w:sz w:val="18"/>
          <w:szCs w:val="18"/>
          <w:lang w:val="pl-PL"/>
        </w:rPr>
        <w:tab/>
        <w:t>Plik załączony przez Wykonawcę na Platformie Zakupowej i zapisany, widoczny jest w Systemie, jako zaszyfrowany – format kodowania UTF8. Możliwość otworzenia pliku dostępna jest dopiero po odszyfrowaniu przez Zamawiającego po upływie terminu otwarcia ofert.</w:t>
      </w:r>
    </w:p>
    <w:p w:rsidR="0006688F" w:rsidRPr="001F2AA3" w:rsidRDefault="0006688F" w:rsidP="0006688F">
      <w:pPr>
        <w:pStyle w:val="Akapitzlist"/>
        <w:widowControl w:val="0"/>
        <w:autoSpaceDE w:val="0"/>
        <w:autoSpaceDN w:val="0"/>
        <w:spacing w:line="360" w:lineRule="auto"/>
        <w:ind w:left="851" w:hanging="567"/>
        <w:contextualSpacing w:val="0"/>
        <w:jc w:val="both"/>
        <w:rPr>
          <w:rFonts w:ascii="Verdana" w:hAnsi="Verdana"/>
          <w:sz w:val="18"/>
          <w:szCs w:val="18"/>
        </w:rPr>
      </w:pPr>
      <w:r w:rsidRPr="001F2AA3">
        <w:rPr>
          <w:rFonts w:ascii="Verdana" w:hAnsi="Verdana"/>
          <w:sz w:val="18"/>
          <w:szCs w:val="18"/>
        </w:rPr>
        <w:t>17.</w:t>
      </w:r>
      <w:r w:rsidRPr="001F2AA3">
        <w:rPr>
          <w:rFonts w:ascii="Verdana" w:hAnsi="Verdana"/>
          <w:sz w:val="18"/>
          <w:szCs w:val="18"/>
        </w:rPr>
        <w:tab/>
        <w:t>Oznaczenie czasu odbioru danych przez Platformę stanowi datę oraz dokładny czas (</w:t>
      </w:r>
      <w:proofErr w:type="spellStart"/>
      <w:r w:rsidRPr="001F2AA3">
        <w:rPr>
          <w:rFonts w:ascii="Verdana" w:hAnsi="Verdana"/>
          <w:sz w:val="18"/>
          <w:szCs w:val="18"/>
        </w:rPr>
        <w:t>hh:mm:ss</w:t>
      </w:r>
      <w:proofErr w:type="spellEnd"/>
      <w:r w:rsidRPr="001F2AA3">
        <w:rPr>
          <w:rFonts w:ascii="Verdana" w:hAnsi="Verdana"/>
          <w:sz w:val="18"/>
          <w:szCs w:val="18"/>
        </w:rPr>
        <w:t>) generowany wg. czasu lokalnego serwera synchronizowanego odpowiednim źródłem czasu.</w:t>
      </w:r>
    </w:p>
    <w:p w:rsidR="0006688F" w:rsidRDefault="0006688F" w:rsidP="0006688F">
      <w:pPr>
        <w:pStyle w:val="Akapitzlist"/>
        <w:widowControl w:val="0"/>
        <w:autoSpaceDE w:val="0"/>
        <w:autoSpaceDN w:val="0"/>
        <w:spacing w:line="360" w:lineRule="auto"/>
        <w:ind w:left="851" w:hanging="567"/>
        <w:contextualSpacing w:val="0"/>
        <w:jc w:val="both"/>
        <w:rPr>
          <w:rFonts w:ascii="Verdana" w:hAnsi="Verdana"/>
          <w:sz w:val="18"/>
          <w:szCs w:val="18"/>
        </w:rPr>
      </w:pPr>
      <w:r w:rsidRPr="001F2AA3">
        <w:rPr>
          <w:rFonts w:ascii="Verdana" w:hAnsi="Verdana"/>
          <w:sz w:val="18"/>
          <w:szCs w:val="18"/>
        </w:rPr>
        <w:t>18.</w:t>
      </w:r>
      <w:r w:rsidRPr="001F2AA3">
        <w:rPr>
          <w:rFonts w:ascii="Verdana" w:hAnsi="Verdana"/>
          <w:sz w:val="18"/>
          <w:szCs w:val="18"/>
        </w:rPr>
        <w:tab/>
        <w:t>Zamawiający informuje, iż w przypadku jakichkolwiek wątpliwości związanych z zasadami korzystania z Platformy, Wykonawca winien skontaktować się z dostawcą rozwiązania teleinformatycznego Platforma Zakupowa, tel. +48 22</w:t>
      </w:r>
      <w:r w:rsidR="001F2AA3" w:rsidRPr="001F2AA3">
        <w:rPr>
          <w:rFonts w:ascii="Verdana" w:hAnsi="Verdana"/>
          <w:sz w:val="18"/>
          <w:szCs w:val="18"/>
        </w:rPr>
        <w:t> 101 02 02</w:t>
      </w:r>
      <w:r w:rsidRPr="001F2AA3">
        <w:rPr>
          <w:rFonts w:ascii="Verdana" w:hAnsi="Verdana"/>
          <w:sz w:val="18"/>
          <w:szCs w:val="18"/>
        </w:rPr>
        <w:t xml:space="preserve"> (infolinia dostępna w dni robocze, w godzinach 9.00-17.00) e-mail: </w:t>
      </w:r>
      <w:hyperlink r:id="rId21" w:history="1">
        <w:r w:rsidR="001F2AA3" w:rsidRPr="001F2AA3">
          <w:rPr>
            <w:rStyle w:val="Hipercze"/>
            <w:rFonts w:ascii="Verdana" w:hAnsi="Verdana"/>
            <w:sz w:val="18"/>
            <w:szCs w:val="18"/>
          </w:rPr>
          <w:t>cwk@platformazakupowa.pl</w:t>
        </w:r>
      </w:hyperlink>
      <w:r w:rsidRPr="001F2AA3">
        <w:rPr>
          <w:rFonts w:ascii="Verdana" w:hAnsi="Verdana"/>
          <w:sz w:val="18"/>
          <w:szCs w:val="18"/>
        </w:rPr>
        <w:t xml:space="preserve"> .</w:t>
      </w:r>
    </w:p>
    <w:p w:rsidR="0006688F" w:rsidRDefault="0006688F" w:rsidP="0006688F">
      <w:pPr>
        <w:pStyle w:val="Tekstpodstawowy21"/>
        <w:spacing w:line="360" w:lineRule="auto"/>
        <w:ind w:left="851" w:hanging="567"/>
        <w:rPr>
          <w:rFonts w:ascii="Verdana" w:hAnsi="Verdana"/>
          <w:b/>
          <w:sz w:val="18"/>
          <w:szCs w:val="18"/>
          <w:u w:val="single"/>
        </w:rPr>
      </w:pPr>
    </w:p>
    <w:p w:rsidR="0006688F" w:rsidRPr="001F2AA3" w:rsidRDefault="0006688F" w:rsidP="0006688F">
      <w:pPr>
        <w:pStyle w:val="Tekstpodstawowy21"/>
        <w:spacing w:line="360" w:lineRule="auto"/>
        <w:ind w:left="284"/>
        <w:rPr>
          <w:rFonts w:ascii="Verdana" w:hAnsi="Verdana"/>
          <w:b/>
          <w:color w:val="000000"/>
          <w:sz w:val="18"/>
          <w:szCs w:val="18"/>
          <w:u w:val="single"/>
        </w:rPr>
      </w:pPr>
      <w:r w:rsidRPr="001F2AA3">
        <w:rPr>
          <w:rFonts w:ascii="Verdana" w:hAnsi="Verdana"/>
          <w:b/>
          <w:sz w:val="18"/>
          <w:szCs w:val="18"/>
          <w:u w:val="single"/>
        </w:rPr>
        <w:t>Informacje dot. składania formularza JEDZ w formie elektronicznej (po przystąpieniu do postępowania na Platformie Zakupowej):</w:t>
      </w:r>
    </w:p>
    <w:p w:rsidR="0006688F" w:rsidRPr="001F2AA3" w:rsidRDefault="0006688F" w:rsidP="0006688F">
      <w:pPr>
        <w:spacing w:line="360" w:lineRule="auto"/>
        <w:ind w:left="851" w:hanging="425"/>
        <w:jc w:val="both"/>
        <w:rPr>
          <w:rFonts w:ascii="Verdana" w:hAnsi="Verdana"/>
          <w:sz w:val="18"/>
          <w:szCs w:val="18"/>
        </w:rPr>
      </w:pPr>
      <w:r w:rsidRPr="001F2AA3">
        <w:rPr>
          <w:rFonts w:ascii="Verdana" w:hAnsi="Verdana"/>
          <w:sz w:val="18"/>
          <w:szCs w:val="18"/>
        </w:rPr>
        <w:t xml:space="preserve">19. Po przystąpieniu do postępowania Wykonawca w zakładce </w:t>
      </w:r>
      <w:r w:rsidRPr="001F2AA3">
        <w:rPr>
          <w:rFonts w:ascii="Verdana" w:hAnsi="Verdana"/>
          <w:i/>
          <w:sz w:val="18"/>
          <w:szCs w:val="18"/>
        </w:rPr>
        <w:t>Ogłoszenia/Dokumenty</w:t>
      </w:r>
      <w:r w:rsidRPr="001F2AA3">
        <w:rPr>
          <w:rFonts w:ascii="Verdana" w:hAnsi="Verdana"/>
          <w:sz w:val="18"/>
          <w:szCs w:val="18"/>
        </w:rPr>
        <w:t xml:space="preserve"> zamówienia </w:t>
      </w:r>
      <w:r w:rsidRPr="001F2AA3">
        <w:rPr>
          <w:rFonts w:ascii="Verdana" w:hAnsi="Verdana"/>
          <w:sz w:val="18"/>
          <w:szCs w:val="18"/>
        </w:rPr>
        <w:br/>
        <w:t xml:space="preserve">w sekcji </w:t>
      </w:r>
      <w:r w:rsidRPr="001F2AA3">
        <w:rPr>
          <w:rFonts w:ascii="Verdana" w:hAnsi="Verdana"/>
          <w:i/>
          <w:sz w:val="18"/>
          <w:szCs w:val="18"/>
        </w:rPr>
        <w:t>Jednolity europejski dokument</w:t>
      </w:r>
      <w:r w:rsidRPr="001F2AA3">
        <w:rPr>
          <w:rFonts w:ascii="Verdana" w:hAnsi="Verdana"/>
          <w:sz w:val="18"/>
          <w:szCs w:val="18"/>
        </w:rPr>
        <w:t xml:space="preserve"> </w:t>
      </w:r>
      <w:r w:rsidRPr="001F2AA3">
        <w:rPr>
          <w:rFonts w:ascii="Verdana" w:hAnsi="Verdana"/>
          <w:i/>
          <w:sz w:val="18"/>
          <w:szCs w:val="18"/>
        </w:rPr>
        <w:t xml:space="preserve">zamówienia </w:t>
      </w:r>
      <w:r w:rsidRPr="001F2AA3">
        <w:rPr>
          <w:rFonts w:ascii="Verdana" w:hAnsi="Verdana"/>
          <w:sz w:val="18"/>
          <w:szCs w:val="18"/>
        </w:rPr>
        <w:t xml:space="preserve">wybiera opcję </w:t>
      </w:r>
      <w:r w:rsidRPr="001F2AA3">
        <w:rPr>
          <w:rFonts w:ascii="Verdana" w:hAnsi="Verdana"/>
          <w:i/>
          <w:sz w:val="18"/>
          <w:szCs w:val="18"/>
        </w:rPr>
        <w:t>„</w:t>
      </w:r>
      <w:r w:rsidRPr="001F2AA3">
        <w:rPr>
          <w:rFonts w:ascii="Verdana" w:hAnsi="Verdana"/>
          <w:b/>
          <w:i/>
          <w:sz w:val="18"/>
          <w:szCs w:val="18"/>
        </w:rPr>
        <w:t>Uzupełnij JEDZ</w:t>
      </w:r>
      <w:r w:rsidRPr="001F2AA3">
        <w:rPr>
          <w:rFonts w:ascii="Verdana" w:hAnsi="Verdana"/>
          <w:i/>
          <w:sz w:val="18"/>
          <w:szCs w:val="18"/>
        </w:rPr>
        <w:t>”.</w:t>
      </w:r>
      <w:r w:rsidRPr="001F2AA3">
        <w:rPr>
          <w:rFonts w:ascii="Verdana" w:hAnsi="Verdana"/>
          <w:sz w:val="18"/>
          <w:szCs w:val="18"/>
        </w:rPr>
        <w:t xml:space="preserve"> </w:t>
      </w:r>
    </w:p>
    <w:p w:rsidR="0006688F" w:rsidRPr="001F2AA3" w:rsidRDefault="0006688F" w:rsidP="0006688F">
      <w:pPr>
        <w:spacing w:line="360" w:lineRule="auto"/>
        <w:ind w:left="851" w:hanging="425"/>
        <w:jc w:val="both"/>
        <w:rPr>
          <w:rFonts w:ascii="Verdana" w:hAnsi="Verdana"/>
          <w:sz w:val="18"/>
          <w:szCs w:val="18"/>
        </w:rPr>
      </w:pPr>
      <w:r w:rsidRPr="001F2AA3">
        <w:rPr>
          <w:rFonts w:ascii="Verdana" w:hAnsi="Verdana"/>
          <w:sz w:val="18"/>
          <w:szCs w:val="18"/>
        </w:rPr>
        <w:t>20.</w:t>
      </w:r>
      <w:r w:rsidRPr="001F2AA3">
        <w:rPr>
          <w:rFonts w:ascii="Verdana" w:hAnsi="Verdana"/>
          <w:sz w:val="18"/>
          <w:szCs w:val="18"/>
        </w:rPr>
        <w:tab/>
        <w:t>Wykonawca wybierając akcję ,,</w:t>
      </w:r>
      <w:r w:rsidRPr="001F2AA3">
        <w:rPr>
          <w:rFonts w:ascii="Verdana" w:hAnsi="Verdana"/>
          <w:i/>
          <w:sz w:val="18"/>
          <w:szCs w:val="18"/>
        </w:rPr>
        <w:t>Uzupełnij JEDZ”</w:t>
      </w:r>
      <w:r w:rsidRPr="001F2AA3">
        <w:rPr>
          <w:rFonts w:ascii="Verdana" w:hAnsi="Verdana"/>
          <w:sz w:val="18"/>
          <w:szCs w:val="18"/>
        </w:rPr>
        <w:t xml:space="preserve"> wybiera formę przesłania dokumentu. Wybraną formę Wykonawca potwierdza wskazaną akcją. Po wybraniu akcji ,,</w:t>
      </w:r>
      <w:r w:rsidRPr="001F2AA3">
        <w:rPr>
          <w:rFonts w:ascii="Verdana" w:hAnsi="Verdana"/>
          <w:i/>
          <w:sz w:val="18"/>
          <w:szCs w:val="18"/>
        </w:rPr>
        <w:t>Potwierdź”</w:t>
      </w:r>
      <w:r w:rsidRPr="001F2AA3">
        <w:rPr>
          <w:rFonts w:ascii="Verdana" w:hAnsi="Verdana"/>
          <w:sz w:val="18"/>
          <w:szCs w:val="18"/>
        </w:rPr>
        <w:t xml:space="preserve"> Wykonawca zostaje przekierowany na stronę ESPD, na której uzupełnia JEDZ.</w:t>
      </w:r>
    </w:p>
    <w:p w:rsidR="0006688F" w:rsidRPr="001F2AA3" w:rsidRDefault="0006688F" w:rsidP="0006688F">
      <w:pPr>
        <w:spacing w:line="360" w:lineRule="auto"/>
        <w:ind w:left="851" w:hanging="425"/>
        <w:jc w:val="both"/>
        <w:rPr>
          <w:rFonts w:ascii="Verdana" w:hAnsi="Verdana"/>
          <w:sz w:val="18"/>
          <w:szCs w:val="18"/>
        </w:rPr>
      </w:pPr>
      <w:r w:rsidRPr="001F2AA3">
        <w:rPr>
          <w:rFonts w:ascii="Verdana" w:hAnsi="Verdana"/>
          <w:sz w:val="18"/>
          <w:szCs w:val="18"/>
        </w:rPr>
        <w:t>21. Po uzupełnieniu dokumentu Wykonawca wybierając opcję ,,</w:t>
      </w:r>
      <w:r w:rsidRPr="001F2AA3">
        <w:rPr>
          <w:rFonts w:ascii="Verdana" w:hAnsi="Verdana"/>
          <w:i/>
          <w:sz w:val="18"/>
          <w:szCs w:val="18"/>
        </w:rPr>
        <w:t>Przegląd”</w:t>
      </w:r>
      <w:r w:rsidRPr="001F2AA3">
        <w:rPr>
          <w:rFonts w:ascii="Verdana" w:hAnsi="Verdana"/>
          <w:sz w:val="18"/>
          <w:szCs w:val="18"/>
        </w:rPr>
        <w:t xml:space="preserve"> ma możliwość sprawdzenia poprawności zaznaczonych danych.</w:t>
      </w:r>
    </w:p>
    <w:p w:rsidR="0006688F" w:rsidRPr="001F2AA3" w:rsidRDefault="0006688F" w:rsidP="0006688F">
      <w:pPr>
        <w:spacing w:line="360" w:lineRule="auto"/>
        <w:ind w:left="851" w:hanging="425"/>
        <w:jc w:val="both"/>
        <w:rPr>
          <w:rFonts w:ascii="Verdana" w:hAnsi="Verdana"/>
          <w:sz w:val="18"/>
          <w:szCs w:val="18"/>
        </w:rPr>
      </w:pPr>
      <w:r w:rsidRPr="001F2AA3">
        <w:rPr>
          <w:rFonts w:ascii="Verdana" w:hAnsi="Verdana"/>
          <w:sz w:val="18"/>
          <w:szCs w:val="18"/>
        </w:rPr>
        <w:t>22.</w:t>
      </w:r>
      <w:r w:rsidRPr="001F2AA3">
        <w:rPr>
          <w:rFonts w:ascii="Verdana" w:hAnsi="Verdana"/>
          <w:sz w:val="18"/>
          <w:szCs w:val="18"/>
        </w:rPr>
        <w:tab/>
        <w:t>Po powyższej czynności Wykonawca wysyła uzupełniony formularz bezpośrednio na Platformę Zakupową.</w:t>
      </w:r>
    </w:p>
    <w:p w:rsidR="0006688F" w:rsidRPr="001F2AA3" w:rsidRDefault="0006688F" w:rsidP="0006688F">
      <w:pPr>
        <w:spacing w:line="360" w:lineRule="auto"/>
        <w:ind w:left="851" w:hanging="425"/>
        <w:jc w:val="both"/>
        <w:rPr>
          <w:rFonts w:ascii="Verdana" w:hAnsi="Verdana"/>
          <w:sz w:val="18"/>
          <w:szCs w:val="18"/>
        </w:rPr>
      </w:pPr>
      <w:r w:rsidRPr="001F2AA3">
        <w:rPr>
          <w:rFonts w:ascii="Verdana" w:hAnsi="Verdana"/>
          <w:sz w:val="18"/>
          <w:szCs w:val="18"/>
        </w:rPr>
        <w:t>23.</w:t>
      </w:r>
      <w:r w:rsidRPr="001F2AA3">
        <w:rPr>
          <w:rFonts w:ascii="Verdana" w:hAnsi="Verdana"/>
          <w:sz w:val="18"/>
          <w:szCs w:val="18"/>
        </w:rPr>
        <w:tab/>
      </w:r>
      <w:r w:rsidRPr="001F2AA3">
        <w:rPr>
          <w:rFonts w:ascii="Verdana" w:hAnsi="Verdana"/>
          <w:b/>
          <w:sz w:val="18"/>
          <w:szCs w:val="18"/>
          <w:u w:val="single"/>
        </w:rPr>
        <w:t>Szyfrowanie dokumentu JEDZ</w:t>
      </w:r>
      <w:r w:rsidRPr="001F2AA3">
        <w:rPr>
          <w:rFonts w:ascii="Verdana" w:hAnsi="Verdana"/>
          <w:sz w:val="18"/>
          <w:szCs w:val="18"/>
        </w:rPr>
        <w:t xml:space="preserve">. Po wybraniu akcji </w:t>
      </w:r>
      <w:r w:rsidRPr="001F2AA3">
        <w:rPr>
          <w:rFonts w:ascii="Verdana" w:hAnsi="Verdana"/>
          <w:i/>
          <w:sz w:val="18"/>
          <w:szCs w:val="18"/>
        </w:rPr>
        <w:t>Wyślij</w:t>
      </w:r>
      <w:r w:rsidRPr="001F2AA3">
        <w:rPr>
          <w:rFonts w:ascii="Verdana" w:hAnsi="Verdana"/>
          <w:sz w:val="18"/>
          <w:szCs w:val="18"/>
        </w:rPr>
        <w:t xml:space="preserve"> do Platformy Zakupowej system będzie wymagał podania przez Wykonawcę kodu, którym zaszyfruje formularz JEDZ. W  momencie zaszyfrowania dokumentu zostanie on załączony w zakładce </w:t>
      </w:r>
      <w:r w:rsidRPr="001F2AA3">
        <w:rPr>
          <w:rFonts w:ascii="Verdana" w:hAnsi="Verdana"/>
          <w:i/>
          <w:sz w:val="18"/>
          <w:szCs w:val="18"/>
        </w:rPr>
        <w:t>Oferty</w:t>
      </w:r>
      <w:r w:rsidRPr="001F2AA3">
        <w:rPr>
          <w:rFonts w:ascii="Verdana" w:hAnsi="Verdana"/>
          <w:sz w:val="18"/>
          <w:szCs w:val="18"/>
        </w:rPr>
        <w:t xml:space="preserve"> w formie pliku ESPD w części „Załączniki JEDZ”.</w:t>
      </w:r>
    </w:p>
    <w:p w:rsidR="0006688F" w:rsidRPr="001F2AA3" w:rsidRDefault="0006688F" w:rsidP="0006688F">
      <w:pPr>
        <w:spacing w:line="360" w:lineRule="auto"/>
        <w:ind w:left="851" w:hanging="425"/>
        <w:jc w:val="both"/>
        <w:rPr>
          <w:rFonts w:ascii="Verdana" w:hAnsi="Verdana"/>
          <w:sz w:val="18"/>
          <w:szCs w:val="18"/>
        </w:rPr>
      </w:pPr>
      <w:r w:rsidRPr="001F2AA3">
        <w:rPr>
          <w:rFonts w:ascii="Verdana" w:hAnsi="Verdana"/>
          <w:sz w:val="18"/>
          <w:szCs w:val="18"/>
        </w:rPr>
        <w:t>24.</w:t>
      </w:r>
      <w:r w:rsidRPr="001F2AA3">
        <w:rPr>
          <w:rFonts w:ascii="Verdana" w:hAnsi="Verdana"/>
          <w:sz w:val="18"/>
          <w:szCs w:val="18"/>
        </w:rPr>
        <w:tab/>
      </w:r>
      <w:r w:rsidRPr="001F2AA3">
        <w:rPr>
          <w:rFonts w:ascii="Verdana" w:hAnsi="Verdana"/>
          <w:b/>
          <w:sz w:val="18"/>
          <w:szCs w:val="18"/>
          <w:u w:val="single"/>
        </w:rPr>
        <w:t>Podpisanie dokumentu JEDZ.</w:t>
      </w:r>
      <w:r w:rsidRPr="001F2AA3">
        <w:rPr>
          <w:rFonts w:ascii="Verdana" w:hAnsi="Verdana"/>
          <w:b/>
          <w:sz w:val="18"/>
          <w:szCs w:val="18"/>
        </w:rPr>
        <w:t xml:space="preserve"> </w:t>
      </w:r>
      <w:r w:rsidRPr="001F2AA3">
        <w:rPr>
          <w:rFonts w:ascii="Verdana" w:hAnsi="Verdana"/>
          <w:sz w:val="18"/>
          <w:szCs w:val="18"/>
        </w:rPr>
        <w:t>Wybierając opcje dostępne po rozwinięciu wskazanej strzałki, Wykonawca wybiera ,,</w:t>
      </w:r>
      <w:r w:rsidRPr="001F2AA3">
        <w:rPr>
          <w:rFonts w:ascii="Verdana" w:hAnsi="Verdana"/>
          <w:i/>
          <w:sz w:val="18"/>
          <w:szCs w:val="18"/>
        </w:rPr>
        <w:t>Podpisz elektronicznie z kwalifikowanym certyfikatem”.</w:t>
      </w:r>
      <w:r w:rsidRPr="001F2AA3">
        <w:rPr>
          <w:rFonts w:ascii="Verdana" w:hAnsi="Verdana"/>
          <w:sz w:val="18"/>
          <w:szCs w:val="18"/>
        </w:rPr>
        <w:t xml:space="preserve"> Po wyborze wyżej wymienionej opcji pojawi się okno, w którym Wykonawca za pomocą podpisu elektronicznego podpisuje dokument JEDZ.</w:t>
      </w:r>
    </w:p>
    <w:p w:rsidR="0006688F" w:rsidRPr="001F2AA3" w:rsidRDefault="0006688F" w:rsidP="0006688F">
      <w:pPr>
        <w:spacing w:line="360" w:lineRule="auto"/>
        <w:ind w:left="851" w:hanging="425"/>
        <w:jc w:val="both"/>
        <w:rPr>
          <w:rFonts w:ascii="Verdana" w:hAnsi="Verdana"/>
          <w:sz w:val="18"/>
          <w:szCs w:val="18"/>
        </w:rPr>
      </w:pPr>
      <w:r w:rsidRPr="001F2AA3">
        <w:rPr>
          <w:rFonts w:ascii="Verdana" w:hAnsi="Verdana"/>
          <w:sz w:val="18"/>
          <w:szCs w:val="18"/>
        </w:rPr>
        <w:t>25.</w:t>
      </w:r>
      <w:r w:rsidRPr="001F2AA3">
        <w:rPr>
          <w:rFonts w:ascii="Verdana" w:hAnsi="Verdana"/>
          <w:sz w:val="18"/>
          <w:szCs w:val="18"/>
        </w:rPr>
        <w:tab/>
      </w:r>
      <w:r w:rsidRPr="001F2AA3">
        <w:rPr>
          <w:rFonts w:ascii="Verdana" w:hAnsi="Verdana"/>
          <w:b/>
          <w:sz w:val="18"/>
          <w:szCs w:val="18"/>
          <w:u w:val="single"/>
        </w:rPr>
        <w:t>Złożenie formularza JEDZ</w:t>
      </w:r>
      <w:r w:rsidRPr="001F2AA3">
        <w:rPr>
          <w:rFonts w:ascii="Verdana" w:hAnsi="Verdana"/>
          <w:sz w:val="18"/>
          <w:szCs w:val="18"/>
        </w:rPr>
        <w:t>. Po złożeniu dokumentu jego status zmieni się na ,,</w:t>
      </w:r>
      <w:r w:rsidRPr="001F2AA3">
        <w:rPr>
          <w:rFonts w:ascii="Verdana" w:hAnsi="Verdana"/>
          <w:b/>
          <w:i/>
          <w:sz w:val="18"/>
          <w:szCs w:val="18"/>
        </w:rPr>
        <w:t>Złożono JEDZ”</w:t>
      </w:r>
      <w:r w:rsidRPr="001F2AA3">
        <w:rPr>
          <w:rFonts w:ascii="Verdana" w:hAnsi="Verdana"/>
          <w:i/>
          <w:sz w:val="18"/>
          <w:szCs w:val="18"/>
        </w:rPr>
        <w:t xml:space="preserve">, </w:t>
      </w:r>
      <w:r w:rsidRPr="001F2AA3">
        <w:rPr>
          <w:rFonts w:ascii="Verdana" w:hAnsi="Verdana"/>
          <w:i/>
          <w:sz w:val="18"/>
          <w:szCs w:val="18"/>
        </w:rPr>
        <w:br/>
      </w:r>
      <w:r w:rsidRPr="001F2AA3">
        <w:rPr>
          <w:rFonts w:ascii="Verdana" w:hAnsi="Verdana"/>
          <w:sz w:val="18"/>
          <w:szCs w:val="18"/>
        </w:rPr>
        <w:t>a jego treść zostanie zaszyfrowana w systemie do momentu otwarcia ofert.</w:t>
      </w:r>
    </w:p>
    <w:p w:rsidR="0006688F" w:rsidRPr="001F2AA3" w:rsidRDefault="0006688F" w:rsidP="0006688F">
      <w:pPr>
        <w:spacing w:line="360" w:lineRule="auto"/>
        <w:ind w:left="851" w:hanging="425"/>
        <w:jc w:val="both"/>
        <w:rPr>
          <w:rFonts w:ascii="Verdana" w:hAnsi="Verdana"/>
          <w:sz w:val="18"/>
          <w:szCs w:val="18"/>
        </w:rPr>
      </w:pPr>
      <w:r w:rsidRPr="001F2AA3">
        <w:rPr>
          <w:rFonts w:ascii="Verdana" w:hAnsi="Verdana"/>
          <w:sz w:val="18"/>
          <w:szCs w:val="18"/>
        </w:rPr>
        <w:t>26.</w:t>
      </w:r>
      <w:r w:rsidRPr="001F2AA3">
        <w:rPr>
          <w:rFonts w:ascii="Verdana" w:hAnsi="Verdana"/>
          <w:sz w:val="18"/>
          <w:szCs w:val="18"/>
        </w:rPr>
        <w:tab/>
      </w:r>
      <w:r w:rsidRPr="001F2AA3">
        <w:rPr>
          <w:rFonts w:ascii="Verdana" w:hAnsi="Verdana"/>
          <w:b/>
          <w:sz w:val="18"/>
          <w:szCs w:val="18"/>
          <w:u w:val="single"/>
        </w:rPr>
        <w:t>Tryb przekazania JEDZ</w:t>
      </w:r>
      <w:r w:rsidRPr="001F2AA3">
        <w:rPr>
          <w:rFonts w:ascii="Verdana" w:hAnsi="Verdana"/>
          <w:sz w:val="18"/>
          <w:szCs w:val="18"/>
        </w:rPr>
        <w:t xml:space="preserve"> ma zastosowanie do wszystkich podmiotów zobowiązanych do jego złożenia, tj.:</w:t>
      </w:r>
    </w:p>
    <w:p w:rsidR="0006688F" w:rsidRPr="001F2AA3" w:rsidRDefault="0006688F" w:rsidP="00CA1652">
      <w:pPr>
        <w:numPr>
          <w:ilvl w:val="0"/>
          <w:numId w:val="40"/>
        </w:numPr>
        <w:tabs>
          <w:tab w:val="left" w:pos="1276"/>
        </w:tabs>
        <w:spacing w:line="360" w:lineRule="auto"/>
        <w:ind w:hanging="295"/>
        <w:jc w:val="both"/>
        <w:rPr>
          <w:rFonts w:ascii="Verdana" w:hAnsi="Verdana"/>
          <w:sz w:val="18"/>
          <w:szCs w:val="18"/>
        </w:rPr>
      </w:pPr>
      <w:r w:rsidRPr="001F2AA3">
        <w:rPr>
          <w:rFonts w:ascii="Verdana" w:hAnsi="Verdana"/>
          <w:sz w:val="18"/>
          <w:szCs w:val="18"/>
        </w:rPr>
        <w:t xml:space="preserve">Wykonawcy, </w:t>
      </w:r>
    </w:p>
    <w:p w:rsidR="0006688F" w:rsidRPr="001F2AA3" w:rsidRDefault="0006688F" w:rsidP="00CA1652">
      <w:pPr>
        <w:numPr>
          <w:ilvl w:val="0"/>
          <w:numId w:val="40"/>
        </w:numPr>
        <w:tabs>
          <w:tab w:val="left" w:pos="1276"/>
        </w:tabs>
        <w:spacing w:line="360" w:lineRule="auto"/>
        <w:ind w:hanging="295"/>
        <w:jc w:val="both"/>
        <w:rPr>
          <w:rFonts w:ascii="Verdana" w:hAnsi="Verdana"/>
          <w:sz w:val="18"/>
          <w:szCs w:val="18"/>
        </w:rPr>
      </w:pPr>
      <w:r w:rsidRPr="001F2AA3">
        <w:rPr>
          <w:rFonts w:ascii="Verdana" w:hAnsi="Verdana"/>
          <w:sz w:val="18"/>
          <w:szCs w:val="18"/>
        </w:rPr>
        <w:t>każdego z Wykonawców wspólnie ubiegających się o udzielenie zamówienia,</w:t>
      </w:r>
    </w:p>
    <w:p w:rsidR="0006688F" w:rsidRPr="001F2AA3" w:rsidRDefault="0006688F" w:rsidP="00CA1652">
      <w:pPr>
        <w:numPr>
          <w:ilvl w:val="0"/>
          <w:numId w:val="40"/>
        </w:numPr>
        <w:tabs>
          <w:tab w:val="left" w:pos="1276"/>
        </w:tabs>
        <w:spacing w:line="360" w:lineRule="auto"/>
        <w:ind w:hanging="295"/>
        <w:jc w:val="both"/>
        <w:rPr>
          <w:rFonts w:ascii="Verdana" w:hAnsi="Verdana"/>
          <w:sz w:val="18"/>
          <w:szCs w:val="18"/>
        </w:rPr>
      </w:pPr>
      <w:r w:rsidRPr="001F2AA3">
        <w:rPr>
          <w:rFonts w:ascii="Verdana" w:hAnsi="Verdana"/>
          <w:sz w:val="18"/>
          <w:szCs w:val="18"/>
        </w:rPr>
        <w:t>innego podmiotu, na zasoby którego powołuje się Wykonawca.</w:t>
      </w:r>
    </w:p>
    <w:p w:rsidR="0006688F" w:rsidRPr="001F2AA3" w:rsidRDefault="0006688F" w:rsidP="0006688F">
      <w:pPr>
        <w:spacing w:line="360" w:lineRule="auto"/>
        <w:ind w:left="851"/>
        <w:jc w:val="both"/>
        <w:rPr>
          <w:rFonts w:ascii="Verdana" w:hAnsi="Verdana"/>
          <w:sz w:val="18"/>
          <w:szCs w:val="18"/>
        </w:rPr>
      </w:pPr>
      <w:r w:rsidRPr="001F2AA3">
        <w:rPr>
          <w:rFonts w:ascii="Verdana" w:hAnsi="Verdana"/>
          <w:sz w:val="18"/>
          <w:szCs w:val="18"/>
        </w:rPr>
        <w:t>Każde z tych oświadczeń JEDZ podpisane jest kwalifikowanym podpisem elektronicznym przez osobę uprawnioną do reprezentacji podmiotu, którego dany JEDZ dotyczy. Każde z oświadczeń JEDZ winno być zapisane jako odrębny plik.</w:t>
      </w:r>
    </w:p>
    <w:p w:rsidR="0006688F" w:rsidRPr="001F2AA3" w:rsidRDefault="0006688F" w:rsidP="0006688F">
      <w:pPr>
        <w:spacing w:line="360" w:lineRule="auto"/>
        <w:ind w:left="851" w:hanging="425"/>
        <w:jc w:val="both"/>
        <w:rPr>
          <w:rFonts w:ascii="Verdana" w:hAnsi="Verdana"/>
          <w:sz w:val="18"/>
          <w:szCs w:val="18"/>
        </w:rPr>
      </w:pPr>
      <w:r w:rsidRPr="001F2AA3">
        <w:rPr>
          <w:rFonts w:ascii="Verdana" w:hAnsi="Verdana"/>
          <w:sz w:val="18"/>
          <w:szCs w:val="18"/>
        </w:rPr>
        <w:t>27.</w:t>
      </w:r>
      <w:r w:rsidRPr="001F2AA3">
        <w:rPr>
          <w:rFonts w:ascii="Verdana" w:hAnsi="Verdana"/>
          <w:sz w:val="18"/>
          <w:szCs w:val="18"/>
        </w:rPr>
        <w:tab/>
        <w:t>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w:t>
      </w:r>
    </w:p>
    <w:p w:rsidR="0006688F" w:rsidRPr="001F2AA3" w:rsidRDefault="0006688F" w:rsidP="0006688F">
      <w:pPr>
        <w:spacing w:line="360" w:lineRule="auto"/>
        <w:ind w:left="851" w:hanging="425"/>
        <w:jc w:val="both"/>
        <w:rPr>
          <w:rFonts w:ascii="Verdana" w:hAnsi="Verdana"/>
          <w:sz w:val="18"/>
          <w:szCs w:val="18"/>
        </w:rPr>
      </w:pPr>
      <w:r w:rsidRPr="001F2AA3">
        <w:rPr>
          <w:rFonts w:ascii="Verdana" w:hAnsi="Verdana"/>
          <w:sz w:val="18"/>
          <w:szCs w:val="18"/>
        </w:rPr>
        <w:t>28.</w:t>
      </w:r>
      <w:r w:rsidRPr="001F2AA3">
        <w:rPr>
          <w:rFonts w:ascii="Verdana" w:hAnsi="Verdana"/>
          <w:sz w:val="18"/>
          <w:szCs w:val="18"/>
        </w:rPr>
        <w:tab/>
        <w:t>Wykonawca wypełnia JEDZ zgodnie z Instrukcją Wykonawcy zamieszczoną na Platformie Zakupowej w zakładce „</w:t>
      </w:r>
      <w:r w:rsidRPr="001F2AA3">
        <w:rPr>
          <w:rFonts w:ascii="Verdana" w:hAnsi="Verdana"/>
          <w:sz w:val="18"/>
          <w:szCs w:val="18"/>
          <w:u w:val="single"/>
        </w:rPr>
        <w:t>Regulacje i procedury procesu zakupowego</w:t>
      </w:r>
      <w:r w:rsidRPr="001F2AA3">
        <w:rPr>
          <w:rFonts w:ascii="Verdana" w:hAnsi="Verdana"/>
          <w:sz w:val="18"/>
          <w:szCs w:val="18"/>
        </w:rPr>
        <w:t>” z zastrzeżeniem poniższych uwag:</w:t>
      </w:r>
    </w:p>
    <w:p w:rsidR="0006688F" w:rsidRPr="001F2AA3" w:rsidRDefault="0006688F" w:rsidP="00CA1652">
      <w:pPr>
        <w:numPr>
          <w:ilvl w:val="0"/>
          <w:numId w:val="37"/>
        </w:numPr>
        <w:suppressAutoHyphens/>
        <w:spacing w:line="360" w:lineRule="auto"/>
        <w:ind w:left="851" w:firstLine="0"/>
        <w:jc w:val="both"/>
        <w:rPr>
          <w:rFonts w:ascii="Verdana" w:hAnsi="Verdana" w:cs="Arial"/>
          <w:sz w:val="18"/>
          <w:szCs w:val="18"/>
        </w:rPr>
      </w:pPr>
      <w:r w:rsidRPr="001F2AA3">
        <w:rPr>
          <w:rFonts w:ascii="Verdana" w:hAnsi="Verdana" w:cs="Arial"/>
          <w:sz w:val="18"/>
          <w:szCs w:val="18"/>
        </w:rPr>
        <w:t>Sposób wypełnienia JEDZ:</w:t>
      </w:r>
    </w:p>
    <w:p w:rsidR="0006688F" w:rsidRPr="001F2AA3" w:rsidRDefault="0006688F" w:rsidP="0006688F">
      <w:pPr>
        <w:spacing w:line="360" w:lineRule="auto"/>
        <w:ind w:left="851"/>
        <w:jc w:val="both"/>
        <w:rPr>
          <w:rFonts w:ascii="Verdana" w:hAnsi="Verdana" w:cs="Arial"/>
          <w:sz w:val="18"/>
          <w:szCs w:val="18"/>
        </w:rPr>
      </w:pPr>
      <w:r w:rsidRPr="001F2AA3">
        <w:rPr>
          <w:rFonts w:ascii="Verdana" w:hAnsi="Verdana" w:cs="Arial"/>
          <w:sz w:val="18"/>
          <w:szCs w:val="18"/>
        </w:rPr>
        <w:t>Wykonawca wypełnia w zakresie żądanym przez Zamawiającego następujące części i sekcje JEDZ:</w:t>
      </w:r>
    </w:p>
    <w:p w:rsidR="0006688F" w:rsidRPr="001F2AA3" w:rsidRDefault="0006688F" w:rsidP="00CA1652">
      <w:pPr>
        <w:pStyle w:val="Tekstpodstawowy"/>
        <w:numPr>
          <w:ilvl w:val="0"/>
          <w:numId w:val="38"/>
        </w:numPr>
        <w:spacing w:line="360" w:lineRule="auto"/>
        <w:ind w:left="851" w:firstLine="0"/>
        <w:rPr>
          <w:rFonts w:ascii="Verdana" w:hAnsi="Verdana"/>
          <w:i/>
          <w:sz w:val="18"/>
          <w:szCs w:val="18"/>
        </w:rPr>
      </w:pPr>
      <w:r w:rsidRPr="001F2AA3">
        <w:rPr>
          <w:rFonts w:ascii="Verdana" w:hAnsi="Verdana"/>
          <w:sz w:val="18"/>
          <w:szCs w:val="18"/>
        </w:rPr>
        <w:t xml:space="preserve">Część II sekcje A - D: </w:t>
      </w:r>
    </w:p>
    <w:p w:rsidR="0006688F" w:rsidRPr="001F2AA3" w:rsidRDefault="0006688F" w:rsidP="0006688F">
      <w:pPr>
        <w:pStyle w:val="Tekstpodstawowy"/>
        <w:spacing w:line="360" w:lineRule="auto"/>
        <w:ind w:left="1276"/>
        <w:rPr>
          <w:rFonts w:ascii="Verdana" w:hAnsi="Verdana"/>
          <w:b/>
          <w:sz w:val="18"/>
          <w:szCs w:val="18"/>
        </w:rPr>
      </w:pPr>
      <w:r w:rsidRPr="001F2AA3">
        <w:rPr>
          <w:rFonts w:ascii="Verdana" w:hAnsi="Verdana"/>
          <w:sz w:val="18"/>
          <w:szCs w:val="18"/>
        </w:rPr>
        <w:t>(W sekcji A – Informacje na temat Wykonawcy, Informacje ogólne, w pytaniu czy Wykonawca jest wpisany do urzędowego wykazu zatwierdzonych wykonawców lub posiada równoważne zaświadczenie np. w ramach krajowego systemu (wstępnego) kwalifikowania, polscy Wykonawcy w tej podsekcji zaznaczają opcję „Nie dotyczy” i pozostawiają dalszą część podsekcji niewypełnioną. Jeżeli Wykonawca (zagraniczny) jest wpisany w takim wykazie zaznacza odpowiedź „Tak” i wypełnia dalszą część formularza w rubryce poniżej. Zaznaczenie „Nie” wypełnia Wykonawca, który do takiego wykazu nie został wpisany, nie wypełniając dalszej części formularza w rubryce poniżej.</w:t>
      </w:r>
    </w:p>
    <w:p w:rsidR="0006688F" w:rsidRPr="001F2AA3" w:rsidRDefault="0006688F" w:rsidP="0006688F">
      <w:pPr>
        <w:pStyle w:val="Tekstpodstawowy"/>
        <w:spacing w:line="360" w:lineRule="auto"/>
        <w:ind w:left="1276"/>
        <w:rPr>
          <w:rFonts w:ascii="Verdana" w:hAnsi="Verdana"/>
          <w:b/>
          <w:sz w:val="18"/>
          <w:szCs w:val="18"/>
        </w:rPr>
      </w:pPr>
      <w:r w:rsidRPr="001F2AA3">
        <w:rPr>
          <w:rFonts w:ascii="Verdana" w:hAnsi="Verdana"/>
          <w:sz w:val="18"/>
          <w:szCs w:val="18"/>
        </w:rPr>
        <w:t>W sekcji B – Informacje na temat przedstawicieli Wykonawcy, Zamawiający nie wymaga podania daty i miejsca urodzenia osoby upoważnionej do reprezentowania Wykonawcy na potrzeby niniejszego postępowania o udzielenie zamówienia).</w:t>
      </w:r>
    </w:p>
    <w:p w:rsidR="0006688F" w:rsidRPr="001F2AA3" w:rsidRDefault="0006688F" w:rsidP="00CA1652">
      <w:pPr>
        <w:pStyle w:val="Tekstpodstawowy"/>
        <w:numPr>
          <w:ilvl w:val="4"/>
          <w:numId w:val="39"/>
        </w:numPr>
        <w:spacing w:line="360" w:lineRule="auto"/>
        <w:ind w:left="851" w:firstLine="0"/>
        <w:rPr>
          <w:rFonts w:ascii="Verdana" w:hAnsi="Verdana"/>
          <w:i/>
          <w:sz w:val="18"/>
          <w:szCs w:val="18"/>
        </w:rPr>
      </w:pPr>
      <w:r w:rsidRPr="001F2AA3">
        <w:rPr>
          <w:rFonts w:ascii="Verdana" w:hAnsi="Verdana"/>
          <w:sz w:val="18"/>
          <w:szCs w:val="18"/>
        </w:rPr>
        <w:t xml:space="preserve">Część III sekcje A-D, </w:t>
      </w:r>
    </w:p>
    <w:p w:rsidR="0006688F" w:rsidRPr="001F2AA3" w:rsidRDefault="0006688F" w:rsidP="00CA1652">
      <w:pPr>
        <w:pStyle w:val="Tekstpodstawowy"/>
        <w:numPr>
          <w:ilvl w:val="4"/>
          <w:numId w:val="39"/>
        </w:numPr>
        <w:spacing w:line="360" w:lineRule="auto"/>
        <w:ind w:left="851" w:firstLine="0"/>
        <w:rPr>
          <w:rFonts w:ascii="Verdana" w:hAnsi="Verdana"/>
          <w:i/>
          <w:sz w:val="18"/>
          <w:szCs w:val="18"/>
        </w:rPr>
      </w:pPr>
      <w:r w:rsidRPr="001F2AA3">
        <w:rPr>
          <w:rFonts w:ascii="Verdana" w:hAnsi="Verdana"/>
          <w:sz w:val="18"/>
          <w:szCs w:val="18"/>
        </w:rPr>
        <w:t xml:space="preserve">Część IV sekcja </w:t>
      </w:r>
      <w:r w:rsidRPr="001F2AA3">
        <w:rPr>
          <w:rFonts w:ascii="Verdana" w:eastAsia="Symbol" w:hAnsi="Verdana"/>
          <w:sz w:val="18"/>
          <w:szCs w:val="18"/>
        </w:rPr>
        <w:t>α</w:t>
      </w:r>
      <w:r w:rsidRPr="001F2AA3">
        <w:rPr>
          <w:rFonts w:ascii="Verdana" w:hAnsi="Verdana"/>
          <w:sz w:val="18"/>
          <w:szCs w:val="18"/>
        </w:rPr>
        <w:t xml:space="preserve"> </w:t>
      </w:r>
    </w:p>
    <w:p w:rsidR="0006688F" w:rsidRPr="001F2AA3" w:rsidRDefault="0006688F" w:rsidP="0006688F">
      <w:pPr>
        <w:pStyle w:val="Tekstpodstawowy"/>
        <w:spacing w:line="360" w:lineRule="auto"/>
        <w:ind w:left="1276"/>
        <w:rPr>
          <w:rFonts w:ascii="Verdana" w:hAnsi="Verdana"/>
          <w:i/>
          <w:sz w:val="18"/>
          <w:szCs w:val="18"/>
        </w:rPr>
      </w:pPr>
      <w:r w:rsidRPr="001F2AA3">
        <w:rPr>
          <w:rFonts w:ascii="Verdana" w:hAnsi="Verdana"/>
          <w:sz w:val="18"/>
          <w:szCs w:val="18"/>
        </w:rPr>
        <w:t xml:space="preserve">(Wykonawca wypełniania tylko sekcję </w:t>
      </w:r>
      <w:r w:rsidRPr="001F2AA3">
        <w:rPr>
          <w:rFonts w:ascii="Verdana" w:eastAsia="Symbol" w:hAnsi="Verdana"/>
          <w:sz w:val="18"/>
          <w:szCs w:val="18"/>
        </w:rPr>
        <w:t>α</w:t>
      </w:r>
      <w:r w:rsidRPr="001F2AA3">
        <w:rPr>
          <w:rFonts w:ascii="Verdana" w:hAnsi="Verdana"/>
          <w:sz w:val="18"/>
          <w:szCs w:val="18"/>
        </w:rPr>
        <w:t xml:space="preserve"> w Części IV i nie wypełnia sekcji A i C. Zamawiający dokona właściwej weryfikacji spełniania określonych w SIWZ warunków udziału w postępowaniu na dalszym etapie postępowania, w oparciu o stosowne dokumenty składane na wezwanie Zamawiającego przez Wykonawcę, którego oferta zostanie najwyżej oceniona) </w:t>
      </w:r>
    </w:p>
    <w:p w:rsidR="0006688F" w:rsidRPr="001F2AA3" w:rsidRDefault="0006688F" w:rsidP="00CA1652">
      <w:pPr>
        <w:numPr>
          <w:ilvl w:val="0"/>
          <w:numId w:val="39"/>
        </w:numPr>
        <w:tabs>
          <w:tab w:val="num" w:pos="1418"/>
        </w:tabs>
        <w:suppressAutoHyphens/>
        <w:spacing w:line="360" w:lineRule="auto"/>
        <w:ind w:left="851" w:firstLine="0"/>
        <w:jc w:val="both"/>
        <w:rPr>
          <w:rFonts w:ascii="Verdana" w:hAnsi="Verdana" w:cs="Arial"/>
          <w:sz w:val="18"/>
          <w:szCs w:val="18"/>
        </w:rPr>
      </w:pPr>
      <w:r w:rsidRPr="001F2AA3">
        <w:rPr>
          <w:rFonts w:ascii="Verdana" w:hAnsi="Verdana" w:cs="Arial"/>
          <w:b/>
          <w:iCs/>
          <w:sz w:val="18"/>
          <w:szCs w:val="18"/>
        </w:rPr>
        <w:t>Część VI</w:t>
      </w:r>
      <w:r w:rsidRPr="001F2AA3">
        <w:rPr>
          <w:rFonts w:ascii="Verdana" w:hAnsi="Verdana" w:cs="Arial"/>
          <w:iCs/>
          <w:sz w:val="18"/>
          <w:szCs w:val="18"/>
        </w:rPr>
        <w:t>.</w:t>
      </w:r>
    </w:p>
    <w:p w:rsidR="0006688F" w:rsidRPr="001F2AA3" w:rsidRDefault="0006688F" w:rsidP="00CA1652">
      <w:pPr>
        <w:numPr>
          <w:ilvl w:val="0"/>
          <w:numId w:val="37"/>
        </w:numPr>
        <w:suppressAutoHyphens/>
        <w:spacing w:line="360" w:lineRule="auto"/>
        <w:ind w:left="1276" w:hanging="425"/>
        <w:jc w:val="both"/>
        <w:rPr>
          <w:rFonts w:ascii="Verdana" w:hAnsi="Verdana" w:cs="Arial"/>
          <w:sz w:val="18"/>
          <w:szCs w:val="18"/>
        </w:rPr>
      </w:pPr>
      <w:r w:rsidRPr="001F2AA3">
        <w:rPr>
          <w:rFonts w:ascii="Verdana" w:hAnsi="Verdana" w:cs="Arial"/>
          <w:sz w:val="18"/>
          <w:szCs w:val="18"/>
        </w:rPr>
        <w:t>Wykonawca, który powołuje się na zasoby innych podmiotów, w celu wykazania wobec nich braku podstaw do wykluczenia oraz spełniania, w zakresie, w jakim powołuje się na ich zasoby, warunków udziału w postępowaniu składa także JEDZ dla każdego z tych podmiotów z uwzględnieniem okoliczności opisanych w pkt c.</w:t>
      </w:r>
    </w:p>
    <w:p w:rsidR="0006688F" w:rsidRPr="001F2AA3" w:rsidRDefault="0006688F" w:rsidP="00CA1652">
      <w:pPr>
        <w:numPr>
          <w:ilvl w:val="0"/>
          <w:numId w:val="37"/>
        </w:numPr>
        <w:suppressAutoHyphens/>
        <w:spacing w:line="360" w:lineRule="auto"/>
        <w:ind w:left="1276" w:hanging="425"/>
        <w:jc w:val="both"/>
        <w:rPr>
          <w:rFonts w:ascii="Verdana" w:hAnsi="Verdana" w:cs="Arial"/>
          <w:sz w:val="18"/>
          <w:szCs w:val="18"/>
        </w:rPr>
      </w:pPr>
      <w:r w:rsidRPr="001F2AA3">
        <w:rPr>
          <w:rFonts w:ascii="Verdana" w:hAnsi="Verdana" w:cs="Arial"/>
          <w:sz w:val="18"/>
          <w:szCs w:val="18"/>
        </w:rPr>
        <w:t xml:space="preserve">Wykonawcy wspólnie ubiegający się o udzielenie zamówienia oraz podmioty udostępniające potencjał składane na formularzu JEDZ powinny mieć formę dokumentu elektronicznego, podpisanego kwalifikowanym podpisem elektronicznym przez każdego z nich w zakresie w jakim potwierdzają okoliczności, o których mowa w treści art. 22 ust. 1 </w:t>
      </w:r>
      <w:proofErr w:type="spellStart"/>
      <w:r w:rsidRPr="001F2AA3">
        <w:rPr>
          <w:rFonts w:ascii="Verdana" w:hAnsi="Verdana" w:cs="Arial"/>
          <w:sz w:val="18"/>
          <w:szCs w:val="18"/>
        </w:rPr>
        <w:t>u.p.z.p</w:t>
      </w:r>
      <w:proofErr w:type="spellEnd"/>
      <w:r w:rsidRPr="001F2AA3">
        <w:rPr>
          <w:rFonts w:ascii="Verdana" w:hAnsi="Verdana" w:cs="Arial"/>
          <w:sz w:val="18"/>
          <w:szCs w:val="18"/>
        </w:rPr>
        <w:t xml:space="preserve">. Analogiczny wymóg dotyczy JEDZ składanego przez podwykonawcę, na podstawie art. 25a ust. 5 pkt 1 </w:t>
      </w:r>
      <w:proofErr w:type="spellStart"/>
      <w:r w:rsidRPr="001F2AA3">
        <w:rPr>
          <w:rFonts w:ascii="Verdana" w:hAnsi="Verdana" w:cs="Arial"/>
          <w:sz w:val="18"/>
          <w:szCs w:val="18"/>
        </w:rPr>
        <w:t>u.p.z.p</w:t>
      </w:r>
      <w:proofErr w:type="spellEnd"/>
      <w:r w:rsidRPr="001F2AA3">
        <w:rPr>
          <w:rFonts w:ascii="Verdana" w:hAnsi="Verdana" w:cs="Arial"/>
          <w:sz w:val="18"/>
          <w:szCs w:val="18"/>
        </w:rPr>
        <w:t>.</w:t>
      </w:r>
    </w:p>
    <w:p w:rsidR="0006688F" w:rsidRPr="008B7528" w:rsidRDefault="0006688F" w:rsidP="0006688F">
      <w:pPr>
        <w:suppressAutoHyphens/>
        <w:spacing w:line="360" w:lineRule="auto"/>
        <w:ind w:left="851" w:hanging="425"/>
        <w:jc w:val="both"/>
        <w:rPr>
          <w:rFonts w:ascii="Verdana" w:hAnsi="Verdana" w:cs="Arial"/>
          <w:sz w:val="18"/>
          <w:szCs w:val="18"/>
        </w:rPr>
      </w:pPr>
      <w:r w:rsidRPr="001F2AA3">
        <w:rPr>
          <w:rFonts w:ascii="Verdana" w:hAnsi="Verdana" w:cs="Arial"/>
          <w:sz w:val="18"/>
          <w:szCs w:val="18"/>
        </w:rPr>
        <w:t xml:space="preserve">29. </w:t>
      </w:r>
      <w:r w:rsidRPr="001F2AA3">
        <w:rPr>
          <w:rFonts w:ascii="Verdana" w:hAnsi="Verdana" w:cs="Arial"/>
          <w:sz w:val="18"/>
          <w:szCs w:val="18"/>
        </w:rPr>
        <w:tab/>
        <w:t>Wykonawca może również przygotować formularz JEDZ poza Platformą Zakupową; tak przygotowany formularz opatrzony kwalifikowanym podpisem elektronicznym należy złożyć jako załącznik do oferty.</w:t>
      </w:r>
    </w:p>
    <w:p w:rsidR="008E4592" w:rsidRPr="0006688F" w:rsidRDefault="0006688F" w:rsidP="0006688F">
      <w:pPr>
        <w:suppressAutoHyphens/>
        <w:spacing w:line="360" w:lineRule="auto"/>
        <w:ind w:left="851" w:hanging="425"/>
        <w:jc w:val="both"/>
        <w:rPr>
          <w:rFonts w:ascii="Verdana" w:hAnsi="Verdana" w:cs="Arial"/>
          <w:sz w:val="18"/>
          <w:szCs w:val="18"/>
        </w:rPr>
      </w:pPr>
      <w:r>
        <w:rPr>
          <w:rFonts w:ascii="Verdana" w:hAnsi="Verdana" w:cs="Arial"/>
          <w:sz w:val="18"/>
          <w:szCs w:val="18"/>
        </w:rPr>
        <w:t>30</w:t>
      </w:r>
      <w:r w:rsidR="00CF09A3" w:rsidRPr="0006688F">
        <w:rPr>
          <w:rFonts w:ascii="Verdana" w:hAnsi="Verdana" w:cs="Arial"/>
          <w:sz w:val="18"/>
          <w:szCs w:val="18"/>
        </w:rPr>
        <w:t>.</w:t>
      </w:r>
      <w:r w:rsidR="00CF09A3" w:rsidRPr="0006688F">
        <w:rPr>
          <w:rFonts w:ascii="Verdana" w:hAnsi="Verdana" w:cs="Arial"/>
          <w:sz w:val="18"/>
          <w:szCs w:val="18"/>
        </w:rPr>
        <w:tab/>
      </w:r>
      <w:r w:rsidR="00811B67" w:rsidRPr="0006688F">
        <w:rPr>
          <w:rFonts w:ascii="Verdana" w:hAnsi="Verdana" w:cs="Arial"/>
          <w:sz w:val="18"/>
          <w:szCs w:val="18"/>
        </w:rPr>
        <w:t>Zamawiający wyznacza następujące osoby do kontaktu z Wykonawcami:</w:t>
      </w:r>
    </w:p>
    <w:p w:rsidR="000B103E" w:rsidRPr="000B103E" w:rsidRDefault="000B103E" w:rsidP="000B103E">
      <w:pPr>
        <w:tabs>
          <w:tab w:val="left" w:pos="720"/>
        </w:tabs>
        <w:spacing w:line="276" w:lineRule="auto"/>
        <w:ind w:left="851"/>
        <w:rPr>
          <w:rFonts w:ascii="Verdana" w:hAnsi="Verdana"/>
          <w:sz w:val="18"/>
          <w:szCs w:val="18"/>
        </w:rPr>
      </w:pPr>
      <w:bookmarkStart w:id="60" w:name="_Toc527666551"/>
      <w:r w:rsidRPr="000B103E">
        <w:rPr>
          <w:rFonts w:ascii="Verdana" w:hAnsi="Verdana"/>
          <w:sz w:val="18"/>
          <w:szCs w:val="18"/>
        </w:rPr>
        <w:t>1) Pani Anna Jankowska – w sprawach przedmiotu zamówienia</w:t>
      </w:r>
    </w:p>
    <w:p w:rsidR="000B103E" w:rsidRPr="000B103E" w:rsidRDefault="000B103E" w:rsidP="000B103E">
      <w:pPr>
        <w:tabs>
          <w:tab w:val="left" w:pos="720"/>
        </w:tabs>
        <w:spacing w:line="276" w:lineRule="auto"/>
        <w:ind w:left="851"/>
        <w:jc w:val="both"/>
        <w:outlineLvl w:val="0"/>
        <w:rPr>
          <w:rFonts w:ascii="Verdana" w:hAnsi="Verdana"/>
          <w:sz w:val="18"/>
          <w:szCs w:val="18"/>
        </w:rPr>
      </w:pPr>
      <w:bookmarkStart w:id="61" w:name="_Toc459362112"/>
      <w:r w:rsidRPr="000B103E">
        <w:rPr>
          <w:rFonts w:ascii="Verdana" w:hAnsi="Verdana"/>
          <w:sz w:val="18"/>
          <w:szCs w:val="18"/>
        </w:rPr>
        <w:t xml:space="preserve">2) Pan Michał </w:t>
      </w:r>
      <w:proofErr w:type="spellStart"/>
      <w:r w:rsidRPr="000B103E">
        <w:rPr>
          <w:rFonts w:ascii="Verdana" w:hAnsi="Verdana"/>
          <w:sz w:val="18"/>
          <w:szCs w:val="18"/>
        </w:rPr>
        <w:t>Wołowicz</w:t>
      </w:r>
      <w:proofErr w:type="spellEnd"/>
      <w:r w:rsidRPr="000B103E">
        <w:rPr>
          <w:rFonts w:ascii="Verdana" w:hAnsi="Verdana"/>
          <w:sz w:val="18"/>
          <w:szCs w:val="18"/>
        </w:rPr>
        <w:t xml:space="preserve"> – w sprawach proceduralnych.</w:t>
      </w:r>
      <w:bookmarkEnd w:id="61"/>
    </w:p>
    <w:p w:rsidR="0006688F" w:rsidRDefault="0006688F" w:rsidP="007B7AD6">
      <w:pPr>
        <w:shd w:val="clear" w:color="auto" w:fill="FFFFFF"/>
        <w:tabs>
          <w:tab w:val="left" w:pos="900"/>
        </w:tabs>
        <w:spacing w:after="120"/>
        <w:ind w:left="907" w:hanging="907"/>
        <w:jc w:val="both"/>
        <w:rPr>
          <w:rFonts w:ascii="Verdana" w:hAnsi="Verdana"/>
          <w:b/>
          <w:sz w:val="18"/>
          <w:szCs w:val="18"/>
        </w:rPr>
      </w:pPr>
    </w:p>
    <w:p w:rsidR="00811B67" w:rsidRPr="000B103E" w:rsidRDefault="00811B67" w:rsidP="007B7AD6">
      <w:pPr>
        <w:shd w:val="clear" w:color="auto" w:fill="FFFFFF"/>
        <w:tabs>
          <w:tab w:val="left" w:pos="900"/>
        </w:tabs>
        <w:spacing w:after="120"/>
        <w:ind w:left="907" w:hanging="907"/>
        <w:jc w:val="both"/>
        <w:rPr>
          <w:rFonts w:ascii="Verdana" w:hAnsi="Verdana"/>
          <w:b/>
          <w:sz w:val="18"/>
          <w:szCs w:val="18"/>
        </w:rPr>
      </w:pPr>
      <w:r w:rsidRPr="000B103E">
        <w:rPr>
          <w:rFonts w:ascii="Verdana" w:hAnsi="Verdana"/>
          <w:b/>
          <w:sz w:val="18"/>
          <w:szCs w:val="18"/>
        </w:rPr>
        <w:t>Złożenie oferty</w:t>
      </w:r>
      <w:bookmarkEnd w:id="60"/>
    </w:p>
    <w:p w:rsidR="00543FE5" w:rsidRPr="000B103E" w:rsidRDefault="00543FE5" w:rsidP="000B103E">
      <w:pPr>
        <w:numPr>
          <w:ilvl w:val="0"/>
          <w:numId w:val="32"/>
        </w:numPr>
        <w:shd w:val="clear" w:color="auto" w:fill="FFFFFF"/>
        <w:spacing w:line="360" w:lineRule="auto"/>
        <w:ind w:left="1418" w:hanging="567"/>
        <w:jc w:val="both"/>
        <w:rPr>
          <w:rFonts w:ascii="Verdana" w:hAnsi="Verdana"/>
          <w:sz w:val="18"/>
          <w:szCs w:val="18"/>
        </w:rPr>
      </w:pPr>
      <w:r w:rsidRPr="000B103E">
        <w:rPr>
          <w:rFonts w:ascii="Verdana" w:hAnsi="Verdana"/>
          <w:sz w:val="18"/>
          <w:szCs w:val="18"/>
        </w:rPr>
        <w:t>Każdy Wykonawca może złożyć tylko jedną ofertę.</w:t>
      </w:r>
    </w:p>
    <w:p w:rsidR="00811B67" w:rsidRPr="007157D5" w:rsidRDefault="007157D5" w:rsidP="00EB23EC">
      <w:pPr>
        <w:numPr>
          <w:ilvl w:val="0"/>
          <w:numId w:val="32"/>
        </w:numPr>
        <w:shd w:val="clear" w:color="auto" w:fill="FFFFFF"/>
        <w:spacing w:line="360" w:lineRule="auto"/>
        <w:ind w:left="1418" w:hanging="567"/>
        <w:jc w:val="both"/>
        <w:rPr>
          <w:rFonts w:ascii="Verdana" w:hAnsi="Verdana"/>
          <w:sz w:val="18"/>
          <w:szCs w:val="18"/>
        </w:rPr>
      </w:pPr>
      <w:r w:rsidRPr="007157D5">
        <w:rPr>
          <w:rFonts w:ascii="Verdana" w:hAnsi="Verdana"/>
          <w:sz w:val="18"/>
          <w:szCs w:val="18"/>
        </w:rPr>
        <w:t>Wykonawca składa ofertę lub wniosek o dopuszczenie do udziału w postępowaniu, za pośrednictwem Formularzu składania oferty lub wniosku dostępnego na platformazakupowa.pl w konkretnym postępowaniu w sprawie udzielenia zamówienia publicznego</w:t>
      </w:r>
      <w:r w:rsidR="00811B67" w:rsidRPr="007157D5">
        <w:rPr>
          <w:rFonts w:ascii="Verdana" w:hAnsi="Verdana"/>
          <w:sz w:val="18"/>
          <w:szCs w:val="18"/>
        </w:rPr>
        <w:t>.</w:t>
      </w:r>
    </w:p>
    <w:p w:rsidR="00F77A86" w:rsidRPr="000B103E" w:rsidRDefault="00811B67" w:rsidP="00206A1D">
      <w:pPr>
        <w:numPr>
          <w:ilvl w:val="0"/>
          <w:numId w:val="32"/>
        </w:numPr>
        <w:shd w:val="clear" w:color="auto" w:fill="FFFFFF"/>
        <w:spacing w:line="360" w:lineRule="auto"/>
        <w:ind w:left="1418" w:hanging="567"/>
        <w:jc w:val="both"/>
        <w:rPr>
          <w:rFonts w:ascii="Verdana" w:hAnsi="Verdana"/>
          <w:sz w:val="18"/>
          <w:szCs w:val="18"/>
        </w:rPr>
      </w:pPr>
      <w:r w:rsidRPr="000B103E">
        <w:rPr>
          <w:rFonts w:ascii="Verdana" w:hAnsi="Verdana"/>
          <w:sz w:val="18"/>
          <w:szCs w:val="18"/>
        </w:rPr>
        <w:t>Oferta powinna być sporządzona w języku polskim, z zachowaniem postaci elektronicznej w formacie danych .pdf, .</w:t>
      </w:r>
      <w:proofErr w:type="spellStart"/>
      <w:r w:rsidRPr="000B103E">
        <w:rPr>
          <w:rFonts w:ascii="Verdana" w:hAnsi="Verdana"/>
          <w:sz w:val="18"/>
          <w:szCs w:val="18"/>
        </w:rPr>
        <w:t>doc</w:t>
      </w:r>
      <w:proofErr w:type="spellEnd"/>
      <w:r w:rsidRPr="000B103E">
        <w:rPr>
          <w:rFonts w:ascii="Verdana" w:hAnsi="Verdana"/>
          <w:sz w:val="18"/>
          <w:szCs w:val="18"/>
        </w:rPr>
        <w:t>, .</w:t>
      </w:r>
      <w:proofErr w:type="spellStart"/>
      <w:r w:rsidRPr="000B103E">
        <w:rPr>
          <w:rFonts w:ascii="Verdana" w:hAnsi="Verdana"/>
          <w:sz w:val="18"/>
          <w:szCs w:val="18"/>
        </w:rPr>
        <w:t>docx</w:t>
      </w:r>
      <w:proofErr w:type="spellEnd"/>
      <w:r w:rsidRPr="000B103E">
        <w:rPr>
          <w:rFonts w:ascii="Verdana" w:hAnsi="Verdana"/>
          <w:sz w:val="18"/>
          <w:szCs w:val="18"/>
        </w:rPr>
        <w:t>, .rtf,.</w:t>
      </w:r>
      <w:proofErr w:type="spellStart"/>
      <w:r w:rsidRPr="000B103E">
        <w:rPr>
          <w:rFonts w:ascii="Verdana" w:hAnsi="Verdana"/>
          <w:sz w:val="18"/>
          <w:szCs w:val="18"/>
        </w:rPr>
        <w:t>xps</w:t>
      </w:r>
      <w:proofErr w:type="spellEnd"/>
      <w:r w:rsidRPr="000B103E">
        <w:rPr>
          <w:rFonts w:ascii="Verdana" w:hAnsi="Verdana"/>
          <w:sz w:val="18"/>
          <w:szCs w:val="18"/>
        </w:rPr>
        <w:t xml:space="preserve"> lub .</w:t>
      </w:r>
      <w:proofErr w:type="spellStart"/>
      <w:r w:rsidRPr="000B103E">
        <w:rPr>
          <w:rFonts w:ascii="Verdana" w:hAnsi="Verdana"/>
          <w:sz w:val="18"/>
          <w:szCs w:val="18"/>
        </w:rPr>
        <w:t>odt</w:t>
      </w:r>
      <w:proofErr w:type="spellEnd"/>
      <w:r w:rsidRPr="000B103E">
        <w:rPr>
          <w:rFonts w:ascii="Verdana" w:hAnsi="Verdana"/>
          <w:sz w:val="18"/>
          <w:szCs w:val="18"/>
        </w:rPr>
        <w:t xml:space="preserve"> i podpisana kwalifikowanym podpisem elektronicznym. Sposób złożenia oferty, w tym zaszyfrowania oferty opisany został w Regulaminie korzystania z </w:t>
      </w:r>
      <w:r w:rsidR="00206A1D">
        <w:rPr>
          <w:rFonts w:ascii="Verdana" w:hAnsi="Verdana"/>
          <w:sz w:val="18"/>
          <w:szCs w:val="18"/>
        </w:rPr>
        <w:t>Platformy Zakupowej (</w:t>
      </w:r>
      <w:r w:rsidR="00206A1D" w:rsidRPr="00206A1D">
        <w:rPr>
          <w:rFonts w:ascii="Verdana" w:hAnsi="Verdana"/>
          <w:sz w:val="18"/>
          <w:szCs w:val="18"/>
        </w:rPr>
        <w:t>https://platformazakupowa.pl/strona/1-regulamin</w:t>
      </w:r>
      <w:r w:rsidR="00206A1D">
        <w:rPr>
          <w:rFonts w:ascii="Verdana" w:hAnsi="Verdana"/>
          <w:sz w:val="18"/>
          <w:szCs w:val="18"/>
        </w:rPr>
        <w:t>)</w:t>
      </w:r>
      <w:r w:rsidRPr="000B103E">
        <w:rPr>
          <w:rFonts w:ascii="Verdana" w:hAnsi="Verdana"/>
          <w:sz w:val="18"/>
          <w:szCs w:val="18"/>
        </w:rPr>
        <w:t xml:space="preserve"> Ofertę należy złożyć w oryginale.</w:t>
      </w:r>
    </w:p>
    <w:p w:rsidR="00F77A86" w:rsidRPr="000B103E" w:rsidRDefault="00F77A86" w:rsidP="007157D5">
      <w:pPr>
        <w:numPr>
          <w:ilvl w:val="0"/>
          <w:numId w:val="48"/>
        </w:numPr>
        <w:shd w:val="clear" w:color="auto" w:fill="FFFFFF"/>
        <w:spacing w:line="360" w:lineRule="auto"/>
        <w:ind w:left="1418" w:hanging="567"/>
        <w:jc w:val="both"/>
        <w:rPr>
          <w:rFonts w:ascii="Verdana" w:hAnsi="Verdana"/>
          <w:sz w:val="18"/>
          <w:szCs w:val="18"/>
        </w:rPr>
      </w:pPr>
      <w:r w:rsidRPr="000B103E">
        <w:rPr>
          <w:rFonts w:ascii="Verdana" w:hAnsi="Verdana"/>
          <w:sz w:val="18"/>
          <w:szCs w:val="18"/>
        </w:rPr>
        <w:t>Zeskanowanie oferty wykonawcy pierwotnie wytworzonej przez niego w postaci papierowej, tj. przekształcenia jej w postać elektroniczną, a następnie opatrzenie powstałego w ten sposób dokumentu elektronicznego kwalifikowanym podpisem elektronicznym wykonawcy, oznacza wolę złożenia oferty, nie zaś kopii oferty.</w:t>
      </w:r>
    </w:p>
    <w:p w:rsidR="00811B67" w:rsidRPr="000B103E" w:rsidRDefault="00F77A86" w:rsidP="007157D5">
      <w:pPr>
        <w:numPr>
          <w:ilvl w:val="0"/>
          <w:numId w:val="48"/>
        </w:numPr>
        <w:shd w:val="clear" w:color="auto" w:fill="FFFFFF"/>
        <w:spacing w:line="360" w:lineRule="auto"/>
        <w:ind w:left="1418" w:hanging="567"/>
        <w:jc w:val="both"/>
        <w:rPr>
          <w:rFonts w:ascii="Verdana" w:hAnsi="Verdana"/>
          <w:sz w:val="18"/>
          <w:szCs w:val="18"/>
        </w:rPr>
      </w:pPr>
      <w:r w:rsidRPr="000B103E">
        <w:rPr>
          <w:rFonts w:ascii="Verdana" w:hAnsi="Verdana"/>
          <w:sz w:val="18"/>
          <w:szCs w:val="18"/>
        </w:rPr>
        <w:t>Ofertę, stanowiącą oświadczenie woli wykonawcy, należy uznać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w:t>
      </w:r>
    </w:p>
    <w:p w:rsidR="00811B67" w:rsidRPr="000B103E" w:rsidRDefault="00811B67" w:rsidP="007157D5">
      <w:pPr>
        <w:numPr>
          <w:ilvl w:val="0"/>
          <w:numId w:val="48"/>
        </w:numPr>
        <w:shd w:val="clear" w:color="auto" w:fill="FFFFFF"/>
        <w:spacing w:line="360" w:lineRule="auto"/>
        <w:ind w:left="1418" w:hanging="567"/>
        <w:jc w:val="both"/>
        <w:rPr>
          <w:rFonts w:ascii="Verdana" w:hAnsi="Verdana"/>
          <w:sz w:val="18"/>
          <w:szCs w:val="18"/>
        </w:rPr>
      </w:pPr>
      <w:r w:rsidRPr="000B103E">
        <w:rPr>
          <w:rFonts w:ascii="Verdana" w:hAnsi="Verdana"/>
          <w:sz w:val="18"/>
          <w:szCs w:val="18"/>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811B67" w:rsidRPr="000B103E" w:rsidRDefault="00811B67" w:rsidP="007157D5">
      <w:pPr>
        <w:numPr>
          <w:ilvl w:val="0"/>
          <w:numId w:val="48"/>
        </w:numPr>
        <w:shd w:val="clear" w:color="auto" w:fill="FFFFFF"/>
        <w:spacing w:line="360" w:lineRule="auto"/>
        <w:ind w:left="1418" w:hanging="567"/>
        <w:jc w:val="both"/>
        <w:rPr>
          <w:rFonts w:ascii="Verdana" w:hAnsi="Verdana"/>
          <w:sz w:val="18"/>
          <w:szCs w:val="18"/>
        </w:rPr>
      </w:pPr>
      <w:r w:rsidRPr="000B103E">
        <w:rPr>
          <w:rFonts w:ascii="Verdana" w:hAnsi="Verdana"/>
          <w:sz w:val="18"/>
          <w:szCs w:val="18"/>
        </w:rPr>
        <w:t>Do oferty należy dołączyć Jednolity Europejski Dokument Zamówienia (JEDZ) w postaci elektronicznej opatrzonej kwalifikowanym podpisem elektronicznym, a następnie wraz z plikami stanowiącymi ofertę skompresować do jednego pliku archiwum (ZIP).</w:t>
      </w:r>
    </w:p>
    <w:p w:rsidR="00C80D0A" w:rsidRPr="000B103E" w:rsidRDefault="00C80D0A" w:rsidP="007157D5">
      <w:pPr>
        <w:numPr>
          <w:ilvl w:val="0"/>
          <w:numId w:val="48"/>
        </w:numPr>
        <w:shd w:val="clear" w:color="auto" w:fill="FFFFFF"/>
        <w:spacing w:line="360" w:lineRule="auto"/>
        <w:ind w:left="1418" w:hanging="567"/>
        <w:jc w:val="both"/>
        <w:rPr>
          <w:rFonts w:ascii="Verdana" w:hAnsi="Verdana"/>
          <w:sz w:val="18"/>
          <w:szCs w:val="18"/>
        </w:rPr>
      </w:pPr>
      <w:r w:rsidRPr="000B103E">
        <w:rPr>
          <w:rFonts w:ascii="Verdana" w:hAnsi="Verdana"/>
          <w:sz w:val="18"/>
          <w:szCs w:val="18"/>
        </w:rPr>
        <w:t>Treść Oferty – oświadczenie woli wykonawcy zgodne z treścią SIWZ, zawierające w swojej treści sposób realizacji zamówienia, zakres zobowiązania wykonawcy, wskazanie przez wykonawcę części zamówienia, których wykonanie zamierza powierzyć podwykonawcom, i podania przez wykonawcę firm podwykonawców, jeśli jest to wiadome w danym momencie, zobowiązanie podmiotów do oddania mu do dyspozycji niezbędnych zasobów na potrzeby realizacji zamówienia, jeżeli Wykonawca polega na zdolnościach lub sytuacji innych podmiotów, aby udowodnić zamawiającemu, że realizując zamówienie, Wykonawca będzie dysponował niezbędnymi zasobami tych podmiotów.</w:t>
      </w:r>
    </w:p>
    <w:p w:rsidR="00811B67" w:rsidRPr="000B103E" w:rsidRDefault="00811B67" w:rsidP="007157D5">
      <w:pPr>
        <w:numPr>
          <w:ilvl w:val="0"/>
          <w:numId w:val="48"/>
        </w:numPr>
        <w:shd w:val="clear" w:color="auto" w:fill="FFFFFF"/>
        <w:spacing w:line="360" w:lineRule="auto"/>
        <w:ind w:left="1418" w:hanging="567"/>
        <w:jc w:val="both"/>
        <w:rPr>
          <w:rFonts w:ascii="Verdana" w:hAnsi="Verdana"/>
          <w:sz w:val="18"/>
          <w:szCs w:val="18"/>
        </w:rPr>
      </w:pPr>
      <w:r w:rsidRPr="000B103E">
        <w:rPr>
          <w:rFonts w:ascii="Verdana" w:hAnsi="Verdana"/>
          <w:sz w:val="18"/>
          <w:szCs w:val="18"/>
        </w:rPr>
        <w:t>Wykonawca po upływie terminu do składania ofert nie może skutecznie dokonać zmiany ani wycofać złożonej oferty.</w:t>
      </w:r>
    </w:p>
    <w:p w:rsidR="00811B67" w:rsidRPr="007B7AD6" w:rsidRDefault="00811B67" w:rsidP="0006688F">
      <w:pPr>
        <w:tabs>
          <w:tab w:val="left" w:pos="1418"/>
        </w:tabs>
        <w:jc w:val="both"/>
        <w:rPr>
          <w:rFonts w:ascii="Verdana" w:hAnsi="Verdana"/>
          <w:sz w:val="18"/>
          <w:szCs w:val="18"/>
        </w:rPr>
      </w:pPr>
    </w:p>
    <w:p w:rsidR="00811B67" w:rsidRPr="00216015" w:rsidRDefault="00811B67" w:rsidP="00520D38">
      <w:pPr>
        <w:pStyle w:val="Nagwek1"/>
      </w:pPr>
      <w:bookmarkStart w:id="62" w:name="_Toc12882090"/>
      <w:r w:rsidRPr="00216015">
        <w:t>Termin związania ofertą</w:t>
      </w:r>
      <w:r>
        <w:t>.</w:t>
      </w:r>
      <w:bookmarkEnd w:id="62"/>
    </w:p>
    <w:p w:rsidR="00811B67" w:rsidRDefault="00811B67" w:rsidP="00520D38">
      <w:pPr>
        <w:tabs>
          <w:tab w:val="left" w:pos="907"/>
        </w:tabs>
        <w:spacing w:line="360" w:lineRule="auto"/>
        <w:ind w:left="907" w:hanging="567"/>
        <w:jc w:val="both"/>
        <w:rPr>
          <w:rFonts w:ascii="Verdana" w:hAnsi="Verdana"/>
          <w:sz w:val="18"/>
          <w:szCs w:val="18"/>
        </w:rPr>
      </w:pPr>
      <w:r w:rsidRPr="00216015">
        <w:rPr>
          <w:rFonts w:ascii="Verdana" w:hAnsi="Verdana"/>
          <w:sz w:val="18"/>
          <w:szCs w:val="18"/>
        </w:rPr>
        <w:t>1.</w:t>
      </w:r>
      <w:r w:rsidRPr="00216015">
        <w:rPr>
          <w:rFonts w:ascii="Verdana" w:hAnsi="Verdana"/>
          <w:sz w:val="18"/>
          <w:szCs w:val="18"/>
        </w:rPr>
        <w:tab/>
      </w:r>
      <w:r w:rsidRPr="00216015">
        <w:rPr>
          <w:rFonts w:ascii="Verdana" w:hAnsi="Verdana"/>
          <w:sz w:val="18"/>
        </w:rPr>
        <w:t>Wykonawca</w:t>
      </w:r>
      <w:r w:rsidRPr="00216015">
        <w:rPr>
          <w:rFonts w:ascii="Verdana" w:hAnsi="Verdana"/>
          <w:sz w:val="18"/>
          <w:szCs w:val="18"/>
        </w:rPr>
        <w:t xml:space="preserve"> pozostaje związany złożoną ofertą prze</w:t>
      </w:r>
      <w:r>
        <w:rPr>
          <w:rFonts w:ascii="Verdana" w:hAnsi="Verdana"/>
          <w:sz w:val="18"/>
          <w:szCs w:val="18"/>
        </w:rPr>
        <w:t xml:space="preserve">z </w:t>
      </w:r>
      <w:r w:rsidRPr="00216015">
        <w:rPr>
          <w:rFonts w:ascii="Verdana" w:hAnsi="Verdana"/>
          <w:sz w:val="18"/>
          <w:szCs w:val="18"/>
        </w:rPr>
        <w:t xml:space="preserve">okres </w:t>
      </w:r>
      <w:r>
        <w:rPr>
          <w:rFonts w:ascii="Verdana" w:hAnsi="Verdana"/>
          <w:sz w:val="18"/>
          <w:szCs w:val="18"/>
        </w:rPr>
        <w:t>60</w:t>
      </w:r>
      <w:r w:rsidRPr="00216015">
        <w:rPr>
          <w:rFonts w:ascii="Verdana" w:hAnsi="Verdana"/>
          <w:sz w:val="18"/>
          <w:szCs w:val="18"/>
        </w:rPr>
        <w:t xml:space="preserve"> dni.</w:t>
      </w:r>
    </w:p>
    <w:p w:rsidR="00811B67" w:rsidRPr="007B34E5" w:rsidRDefault="00811B67" w:rsidP="007B34E5">
      <w:pPr>
        <w:tabs>
          <w:tab w:val="left" w:pos="907"/>
        </w:tabs>
        <w:spacing w:line="360" w:lineRule="auto"/>
        <w:ind w:left="907" w:hanging="567"/>
        <w:jc w:val="both"/>
        <w:rPr>
          <w:rFonts w:ascii="Verdana" w:hAnsi="Verdana"/>
          <w:sz w:val="18"/>
        </w:rPr>
      </w:pPr>
      <w:r w:rsidRPr="007B34E5">
        <w:rPr>
          <w:rFonts w:ascii="Verdana" w:hAnsi="Verdana"/>
          <w:sz w:val="18"/>
        </w:rPr>
        <w:t>2.</w:t>
      </w:r>
      <w:r w:rsidRPr="007B34E5">
        <w:rPr>
          <w:rFonts w:ascii="Verdana" w:hAnsi="Verdana"/>
          <w:sz w:val="18"/>
        </w:rPr>
        <w:tab/>
        <w:t>Bieg terminu związania ofertą rozpoczyna się wraz z upływem terminu składania ofert.</w:t>
      </w:r>
    </w:p>
    <w:p w:rsidR="00811B67" w:rsidRPr="00F60475" w:rsidRDefault="00811B67" w:rsidP="00D875A8">
      <w:pPr>
        <w:tabs>
          <w:tab w:val="left" w:pos="1361"/>
        </w:tabs>
        <w:spacing w:line="360" w:lineRule="auto"/>
        <w:ind w:left="1361" w:hanging="454"/>
        <w:jc w:val="both"/>
        <w:rPr>
          <w:rFonts w:ascii="Verdana" w:hAnsi="Verdana"/>
          <w:sz w:val="18"/>
          <w:szCs w:val="18"/>
        </w:rPr>
      </w:pPr>
    </w:p>
    <w:p w:rsidR="00811B67" w:rsidRPr="00216015" w:rsidRDefault="00811B67" w:rsidP="00701AC3">
      <w:pPr>
        <w:pStyle w:val="Nagwek1"/>
      </w:pPr>
      <w:bookmarkStart w:id="63" w:name="_Toc12882091"/>
      <w:r w:rsidRPr="00216015">
        <w:t>Miejsce ora</w:t>
      </w:r>
      <w:r>
        <w:t xml:space="preserve">z </w:t>
      </w:r>
      <w:r w:rsidRPr="00216015">
        <w:t xml:space="preserve">termin składania </w:t>
      </w:r>
      <w:r>
        <w:t>i </w:t>
      </w:r>
      <w:r w:rsidRPr="00216015">
        <w:t>otwarcia ofert</w:t>
      </w:r>
      <w:r>
        <w:t>.</w:t>
      </w:r>
      <w:bookmarkEnd w:id="63"/>
    </w:p>
    <w:p w:rsidR="00811B67" w:rsidRPr="00C91895" w:rsidRDefault="00811B67" w:rsidP="00C91895">
      <w:pPr>
        <w:tabs>
          <w:tab w:val="left" w:pos="900"/>
        </w:tabs>
        <w:spacing w:line="360" w:lineRule="auto"/>
        <w:ind w:left="907" w:hanging="567"/>
        <w:jc w:val="both"/>
        <w:rPr>
          <w:rFonts w:ascii="Verdana" w:hAnsi="Verdana"/>
          <w:sz w:val="18"/>
          <w:szCs w:val="18"/>
        </w:rPr>
      </w:pPr>
      <w:r w:rsidRPr="00C91895">
        <w:rPr>
          <w:rFonts w:ascii="Verdana" w:hAnsi="Verdana"/>
          <w:sz w:val="18"/>
          <w:szCs w:val="18"/>
        </w:rPr>
        <w:t>1.</w:t>
      </w:r>
      <w:r w:rsidRPr="00C91895">
        <w:rPr>
          <w:rFonts w:ascii="Verdana" w:hAnsi="Verdana"/>
          <w:sz w:val="18"/>
          <w:szCs w:val="18"/>
        </w:rPr>
        <w:tab/>
        <w:t>Miejsce oraz termin składania ofert.</w:t>
      </w:r>
    </w:p>
    <w:p w:rsidR="00811B67" w:rsidRDefault="00041E7E" w:rsidP="00AA3218">
      <w:pPr>
        <w:spacing w:before="60" w:after="120" w:line="360" w:lineRule="auto"/>
        <w:ind w:left="902" w:hanging="51"/>
        <w:jc w:val="both"/>
        <w:rPr>
          <w:rFonts w:ascii="Verdana" w:hAnsi="Verdana"/>
          <w:sz w:val="18"/>
          <w:szCs w:val="18"/>
        </w:rPr>
      </w:pPr>
      <w:r w:rsidRPr="00B071FB">
        <w:rPr>
          <w:rFonts w:ascii="Verdana" w:hAnsi="Verdana"/>
          <w:sz w:val="18"/>
          <w:szCs w:val="18"/>
        </w:rPr>
        <w:t>Ofertę wraz z wymaganymi dokumentami należy zamieścić na Platformie Zakupowej</w:t>
      </w:r>
      <w:r w:rsidRPr="00B071FB">
        <w:rPr>
          <w:rFonts w:ascii="Verdana" w:hAnsi="Verdana"/>
          <w:b/>
          <w:sz w:val="18"/>
          <w:szCs w:val="18"/>
        </w:rPr>
        <w:t xml:space="preserve"> </w:t>
      </w:r>
      <w:r w:rsidRPr="00B071FB">
        <w:rPr>
          <w:rFonts w:ascii="Verdana" w:hAnsi="Verdana"/>
          <w:sz w:val="18"/>
          <w:szCs w:val="18"/>
        </w:rPr>
        <w:t xml:space="preserve">pod adresem: </w:t>
      </w:r>
      <w:hyperlink r:id="rId22" w:tgtFrame="_blank" w:history="1">
        <w:r w:rsidRPr="000B103E">
          <w:rPr>
            <w:rStyle w:val="Hipercze"/>
            <w:rFonts w:ascii="Verdana" w:hAnsi="Verdana" w:cs="Arial"/>
            <w:color w:val="000000" w:themeColor="text1"/>
            <w:sz w:val="18"/>
            <w:szCs w:val="18"/>
            <w:u w:val="none"/>
            <w:shd w:val="clear" w:color="auto" w:fill="FFFFFF"/>
          </w:rPr>
          <w:t>https://platformazakupowa.pl/pn/gmina_olawa</w:t>
        </w:r>
      </w:hyperlink>
      <w:r w:rsidRPr="00B071FB">
        <w:rPr>
          <w:rFonts w:ascii="Verdana" w:hAnsi="Verdana"/>
          <w:sz w:val="18"/>
          <w:szCs w:val="18"/>
        </w:rPr>
        <w:t xml:space="preserve"> w zakładce „Oferty”</w:t>
      </w:r>
      <w:r w:rsidRPr="00B071FB">
        <w:rPr>
          <w:rFonts w:ascii="Verdana" w:hAnsi="Verdana" w:cs="Arial"/>
          <w:sz w:val="18"/>
          <w:szCs w:val="18"/>
        </w:rPr>
        <w:t xml:space="preserve"> w nieprzekraczalnym terminie: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right w:w="70" w:type="dxa"/>
        </w:tblCellMar>
        <w:tblLook w:val="0000" w:firstRow="0" w:lastRow="0" w:firstColumn="0" w:lastColumn="0" w:noHBand="0" w:noVBand="0"/>
      </w:tblPr>
      <w:tblGrid>
        <w:gridCol w:w="2020"/>
        <w:gridCol w:w="2663"/>
        <w:gridCol w:w="2020"/>
        <w:gridCol w:w="2474"/>
      </w:tblGrid>
      <w:tr w:rsidR="00811B67" w:rsidRPr="00216015">
        <w:trPr>
          <w:jc w:val="center"/>
        </w:trPr>
        <w:tc>
          <w:tcPr>
            <w:tcW w:w="2020" w:type="dxa"/>
            <w:vAlign w:val="bottom"/>
          </w:tcPr>
          <w:p w:rsidR="00811B67" w:rsidRPr="00216015" w:rsidRDefault="00811B67" w:rsidP="00F603DD">
            <w:pPr>
              <w:tabs>
                <w:tab w:val="left" w:pos="360"/>
              </w:tabs>
              <w:spacing w:line="360" w:lineRule="auto"/>
              <w:jc w:val="center"/>
              <w:rPr>
                <w:rFonts w:ascii="Verdana" w:hAnsi="Verdana"/>
                <w:sz w:val="18"/>
                <w:szCs w:val="18"/>
              </w:rPr>
            </w:pPr>
            <w:r w:rsidRPr="00216015">
              <w:rPr>
                <w:rFonts w:ascii="Verdana" w:hAnsi="Verdana"/>
                <w:sz w:val="18"/>
                <w:szCs w:val="18"/>
              </w:rPr>
              <w:t>do</w:t>
            </w:r>
            <w:r>
              <w:rPr>
                <w:rFonts w:ascii="Verdana" w:hAnsi="Verdana"/>
                <w:sz w:val="18"/>
                <w:szCs w:val="18"/>
              </w:rPr>
              <w:t xml:space="preserve"> dnia</w:t>
            </w:r>
          </w:p>
        </w:tc>
        <w:tc>
          <w:tcPr>
            <w:tcW w:w="2663" w:type="dxa"/>
            <w:vAlign w:val="bottom"/>
          </w:tcPr>
          <w:p w:rsidR="00811B67" w:rsidRPr="00216015" w:rsidRDefault="00C91510" w:rsidP="000B103E">
            <w:pPr>
              <w:tabs>
                <w:tab w:val="left" w:pos="360"/>
              </w:tabs>
              <w:spacing w:line="360" w:lineRule="auto"/>
              <w:jc w:val="center"/>
              <w:rPr>
                <w:rFonts w:ascii="Verdana" w:hAnsi="Verdana"/>
                <w:b/>
                <w:sz w:val="18"/>
                <w:szCs w:val="18"/>
              </w:rPr>
            </w:pPr>
            <w:r>
              <w:rPr>
                <w:rFonts w:ascii="Verdana" w:hAnsi="Verdana"/>
                <w:b/>
                <w:sz w:val="18"/>
                <w:szCs w:val="18"/>
              </w:rPr>
              <w:t>1</w:t>
            </w:r>
            <w:r w:rsidR="000B103E">
              <w:rPr>
                <w:rFonts w:ascii="Verdana" w:hAnsi="Verdana"/>
                <w:b/>
                <w:sz w:val="18"/>
                <w:szCs w:val="18"/>
              </w:rPr>
              <w:t>9</w:t>
            </w:r>
            <w:r>
              <w:rPr>
                <w:rFonts w:ascii="Verdana" w:hAnsi="Verdana"/>
                <w:b/>
                <w:sz w:val="18"/>
                <w:szCs w:val="18"/>
              </w:rPr>
              <w:t>.02.</w:t>
            </w:r>
            <w:r w:rsidR="00041E7E">
              <w:rPr>
                <w:rFonts w:ascii="Verdana" w:hAnsi="Verdana"/>
                <w:b/>
                <w:sz w:val="18"/>
                <w:szCs w:val="18"/>
              </w:rPr>
              <w:t>2020</w:t>
            </w:r>
          </w:p>
        </w:tc>
        <w:tc>
          <w:tcPr>
            <w:tcW w:w="2020" w:type="dxa"/>
            <w:vAlign w:val="bottom"/>
          </w:tcPr>
          <w:p w:rsidR="00811B67" w:rsidRPr="00216015" w:rsidRDefault="00811B67" w:rsidP="001503CC">
            <w:pPr>
              <w:tabs>
                <w:tab w:val="left" w:pos="360"/>
              </w:tabs>
              <w:spacing w:line="360" w:lineRule="auto"/>
              <w:jc w:val="center"/>
              <w:rPr>
                <w:rFonts w:ascii="Verdana" w:hAnsi="Verdana"/>
                <w:sz w:val="18"/>
                <w:szCs w:val="18"/>
              </w:rPr>
            </w:pPr>
            <w:r>
              <w:rPr>
                <w:rFonts w:ascii="Verdana" w:hAnsi="Verdana"/>
                <w:sz w:val="18"/>
                <w:szCs w:val="18"/>
              </w:rPr>
              <w:t>d</w:t>
            </w:r>
            <w:r w:rsidRPr="00216015">
              <w:rPr>
                <w:rFonts w:ascii="Verdana" w:hAnsi="Verdana"/>
                <w:sz w:val="18"/>
                <w:szCs w:val="18"/>
              </w:rPr>
              <w:t>o godz.</w:t>
            </w:r>
          </w:p>
        </w:tc>
        <w:tc>
          <w:tcPr>
            <w:tcW w:w="2474" w:type="dxa"/>
            <w:vAlign w:val="bottom"/>
          </w:tcPr>
          <w:p w:rsidR="00811B67" w:rsidRPr="00216015" w:rsidRDefault="00811B67" w:rsidP="00066C34">
            <w:pPr>
              <w:tabs>
                <w:tab w:val="left" w:pos="360"/>
              </w:tabs>
              <w:spacing w:line="360" w:lineRule="auto"/>
              <w:jc w:val="center"/>
              <w:rPr>
                <w:rFonts w:ascii="Verdana" w:hAnsi="Verdana"/>
                <w:b/>
                <w:sz w:val="18"/>
                <w:szCs w:val="18"/>
              </w:rPr>
            </w:pPr>
            <w:r>
              <w:rPr>
                <w:rFonts w:ascii="Verdana" w:hAnsi="Verdana"/>
                <w:b/>
                <w:sz w:val="18"/>
                <w:szCs w:val="18"/>
              </w:rPr>
              <w:t>10</w:t>
            </w:r>
            <w:r w:rsidRPr="00216015">
              <w:rPr>
                <w:rFonts w:ascii="Verdana" w:hAnsi="Verdana"/>
                <w:b/>
                <w:sz w:val="18"/>
                <w:szCs w:val="18"/>
              </w:rPr>
              <w:t>.</w:t>
            </w:r>
            <w:r>
              <w:rPr>
                <w:rFonts w:ascii="Verdana" w:hAnsi="Verdana"/>
                <w:b/>
                <w:sz w:val="18"/>
                <w:szCs w:val="18"/>
              </w:rPr>
              <w:t>0</w:t>
            </w:r>
            <w:r w:rsidRPr="00216015">
              <w:rPr>
                <w:rFonts w:ascii="Verdana" w:hAnsi="Verdana"/>
                <w:b/>
                <w:sz w:val="18"/>
                <w:szCs w:val="18"/>
              </w:rPr>
              <w:t>0</w:t>
            </w:r>
          </w:p>
        </w:tc>
      </w:tr>
    </w:tbl>
    <w:p w:rsidR="00811B67" w:rsidRPr="00216015" w:rsidRDefault="00811B67" w:rsidP="00AA3218">
      <w:pPr>
        <w:spacing w:before="120" w:line="360" w:lineRule="auto"/>
        <w:ind w:left="539" w:firstLine="6"/>
        <w:jc w:val="both"/>
        <w:rPr>
          <w:rFonts w:ascii="Verdana" w:hAnsi="Verdana"/>
          <w:sz w:val="18"/>
          <w:szCs w:val="18"/>
        </w:rPr>
      </w:pPr>
    </w:p>
    <w:p w:rsidR="00041E7E" w:rsidRPr="00B071FB" w:rsidRDefault="00041E7E" w:rsidP="00041E7E">
      <w:pPr>
        <w:tabs>
          <w:tab w:val="num" w:pos="851"/>
        </w:tabs>
        <w:suppressAutoHyphens/>
        <w:spacing w:before="120" w:line="360" w:lineRule="auto"/>
        <w:ind w:left="346" w:hanging="62"/>
        <w:jc w:val="both"/>
        <w:rPr>
          <w:rFonts w:ascii="Verdana" w:hAnsi="Verdana" w:cs="Arial"/>
          <w:b/>
          <w:noProof/>
          <w:sz w:val="18"/>
          <w:szCs w:val="18"/>
        </w:rPr>
      </w:pPr>
      <w:r w:rsidRPr="00B071FB">
        <w:rPr>
          <w:rFonts w:ascii="Verdana" w:hAnsi="Verdana" w:cs="Arial"/>
          <w:noProof/>
          <w:sz w:val="18"/>
          <w:szCs w:val="18"/>
        </w:rPr>
        <w:t>2</w:t>
      </w:r>
      <w:r>
        <w:rPr>
          <w:rFonts w:ascii="Verdana" w:hAnsi="Verdana" w:cs="Arial"/>
          <w:noProof/>
          <w:sz w:val="18"/>
          <w:szCs w:val="18"/>
        </w:rPr>
        <w:t>.</w:t>
      </w:r>
      <w:r>
        <w:rPr>
          <w:rFonts w:ascii="Verdana" w:hAnsi="Verdana" w:cs="Arial"/>
          <w:noProof/>
          <w:sz w:val="18"/>
          <w:szCs w:val="18"/>
        </w:rPr>
        <w:tab/>
      </w:r>
      <w:r w:rsidRPr="00B071FB">
        <w:rPr>
          <w:rFonts w:ascii="Verdana" w:hAnsi="Verdana"/>
          <w:sz w:val="18"/>
          <w:szCs w:val="18"/>
        </w:rPr>
        <w:t>Po upływie terminu składania ofert, dodanie oferty (załączników) nie będzie możliwe.</w:t>
      </w:r>
    </w:p>
    <w:p w:rsidR="00041E7E" w:rsidRPr="00B071FB" w:rsidRDefault="00041E7E" w:rsidP="00041E7E">
      <w:pPr>
        <w:spacing w:line="360" w:lineRule="auto"/>
        <w:ind w:left="851" w:hanging="567"/>
        <w:jc w:val="both"/>
        <w:rPr>
          <w:rFonts w:ascii="Verdana" w:hAnsi="Verdana"/>
          <w:sz w:val="18"/>
          <w:szCs w:val="18"/>
        </w:rPr>
      </w:pPr>
      <w:r w:rsidRPr="00B071FB">
        <w:rPr>
          <w:rFonts w:ascii="Verdana" w:hAnsi="Verdana" w:cs="Arial"/>
          <w:sz w:val="18"/>
          <w:szCs w:val="18"/>
        </w:rPr>
        <w:t>3.</w:t>
      </w:r>
      <w:r w:rsidRPr="00B071FB">
        <w:rPr>
          <w:rFonts w:ascii="Verdana" w:hAnsi="Verdana" w:cs="Arial"/>
          <w:sz w:val="18"/>
          <w:szCs w:val="18"/>
        </w:rPr>
        <w:tab/>
        <w:t>Ofertę należy złożyć w następujący sposób:</w:t>
      </w:r>
    </w:p>
    <w:p w:rsidR="00041E7E" w:rsidRPr="00B071FB" w:rsidRDefault="00041E7E" w:rsidP="00041E7E">
      <w:pPr>
        <w:spacing w:line="360" w:lineRule="auto"/>
        <w:ind w:left="1560" w:hanging="709"/>
        <w:jc w:val="both"/>
        <w:rPr>
          <w:rFonts w:ascii="Verdana" w:hAnsi="Verdana"/>
          <w:sz w:val="18"/>
          <w:szCs w:val="18"/>
        </w:rPr>
      </w:pPr>
      <w:r w:rsidRPr="00B071FB">
        <w:rPr>
          <w:rFonts w:ascii="Verdana" w:hAnsi="Verdana" w:cs="Arial"/>
          <w:sz w:val="18"/>
          <w:szCs w:val="18"/>
        </w:rPr>
        <w:t xml:space="preserve">3.1. </w:t>
      </w:r>
      <w:r>
        <w:rPr>
          <w:rFonts w:ascii="Verdana" w:hAnsi="Verdana" w:cs="Arial"/>
          <w:sz w:val="18"/>
          <w:szCs w:val="18"/>
        </w:rPr>
        <w:tab/>
      </w:r>
      <w:r w:rsidRPr="00B071FB">
        <w:rPr>
          <w:rFonts w:ascii="Verdana" w:hAnsi="Verdana"/>
          <w:sz w:val="18"/>
          <w:szCs w:val="18"/>
        </w:rPr>
        <w:t>Wczytanie oferty na Platformie Zakupowej wraz z załącznikami następuje poprzez polecenie „Złóż ofertę”.</w:t>
      </w:r>
    </w:p>
    <w:p w:rsidR="00041E7E" w:rsidRPr="00B071FB" w:rsidRDefault="00041E7E" w:rsidP="00041E7E">
      <w:pPr>
        <w:spacing w:line="360" w:lineRule="auto"/>
        <w:ind w:left="1560" w:hanging="709"/>
        <w:jc w:val="both"/>
        <w:rPr>
          <w:rFonts w:ascii="Verdana" w:hAnsi="Verdana" w:cs="Arial"/>
          <w:sz w:val="18"/>
          <w:szCs w:val="18"/>
        </w:rPr>
      </w:pPr>
      <w:r w:rsidRPr="00041E7E">
        <w:rPr>
          <w:rFonts w:ascii="Verdana" w:hAnsi="Verdana" w:cs="Arial"/>
          <w:sz w:val="18"/>
          <w:szCs w:val="18"/>
        </w:rPr>
        <w:t>3.2.</w:t>
      </w:r>
      <w:r w:rsidRPr="00041E7E">
        <w:rPr>
          <w:rFonts w:ascii="Verdana" w:hAnsi="Verdana" w:cs="Arial"/>
          <w:sz w:val="18"/>
          <w:szCs w:val="18"/>
        </w:rPr>
        <w:tab/>
        <w:t>Potwierdzeniem prawidłowo złożonej oferty jest komunikat systemowy „Oferta złożona poprawnie”.</w:t>
      </w:r>
    </w:p>
    <w:p w:rsidR="00041E7E" w:rsidRPr="00041E7E" w:rsidRDefault="00041E7E" w:rsidP="00041E7E">
      <w:pPr>
        <w:spacing w:line="360" w:lineRule="auto"/>
        <w:ind w:left="1560" w:hanging="709"/>
        <w:jc w:val="both"/>
        <w:rPr>
          <w:rFonts w:ascii="Verdana" w:hAnsi="Verdana" w:cs="Arial"/>
          <w:sz w:val="18"/>
          <w:szCs w:val="18"/>
        </w:rPr>
      </w:pPr>
      <w:r w:rsidRPr="00041E7E">
        <w:rPr>
          <w:rFonts w:ascii="Verdana" w:hAnsi="Verdana" w:cs="Arial"/>
          <w:sz w:val="18"/>
          <w:szCs w:val="18"/>
        </w:rPr>
        <w:t>3.3.</w:t>
      </w:r>
      <w:r>
        <w:rPr>
          <w:rFonts w:ascii="Verdana" w:hAnsi="Verdana" w:cs="Arial"/>
          <w:sz w:val="18"/>
          <w:szCs w:val="18"/>
        </w:rPr>
        <w:tab/>
      </w:r>
      <w:r w:rsidRPr="00041E7E">
        <w:rPr>
          <w:rFonts w:ascii="Verdana" w:hAnsi="Verdana" w:cs="Arial"/>
          <w:sz w:val="18"/>
          <w:szCs w:val="18"/>
        </w:rPr>
        <w:t>O terminie złożenia Oferty decyduje czas pełnego przeprocesowania transakcji na Platformie.</w:t>
      </w:r>
    </w:p>
    <w:p w:rsidR="00041E7E" w:rsidRPr="00041E7E" w:rsidRDefault="00041E7E" w:rsidP="00041E7E">
      <w:pPr>
        <w:spacing w:line="360" w:lineRule="auto"/>
        <w:ind w:left="1560" w:hanging="709"/>
        <w:jc w:val="both"/>
        <w:rPr>
          <w:rFonts w:ascii="Verdana" w:hAnsi="Verdana" w:cs="Arial"/>
          <w:sz w:val="18"/>
          <w:szCs w:val="18"/>
        </w:rPr>
      </w:pPr>
      <w:r w:rsidRPr="00041E7E">
        <w:rPr>
          <w:rFonts w:ascii="Verdana" w:hAnsi="Verdana" w:cs="Arial"/>
          <w:sz w:val="18"/>
          <w:szCs w:val="18"/>
        </w:rPr>
        <w:t xml:space="preserve">3.4. </w:t>
      </w:r>
      <w:r w:rsidRPr="00041E7E">
        <w:rPr>
          <w:rFonts w:ascii="Verdana" w:hAnsi="Verdana" w:cs="Arial"/>
          <w:sz w:val="18"/>
          <w:szCs w:val="18"/>
        </w:rPr>
        <w:tab/>
        <w:t>Po zapisaniu, plik jest w Systemie zaszyfrowany. Jeśli Wykonawca zamieścił niewłaściwy plik, może go usunąć zaznaczając plik i klikając polecenie „Usuń”.</w:t>
      </w:r>
    </w:p>
    <w:p w:rsidR="00041E7E" w:rsidRPr="00041E7E" w:rsidRDefault="00041E7E" w:rsidP="00041E7E">
      <w:pPr>
        <w:spacing w:line="360" w:lineRule="auto"/>
        <w:ind w:left="1560" w:hanging="709"/>
        <w:jc w:val="both"/>
        <w:rPr>
          <w:rFonts w:ascii="Verdana" w:hAnsi="Verdana" w:cs="Arial"/>
          <w:sz w:val="18"/>
          <w:szCs w:val="18"/>
        </w:rPr>
      </w:pPr>
      <w:r w:rsidRPr="00041E7E">
        <w:rPr>
          <w:rFonts w:ascii="Verdana" w:hAnsi="Verdana" w:cs="Arial"/>
          <w:sz w:val="18"/>
          <w:szCs w:val="18"/>
        </w:rPr>
        <w:t>3.5.</w:t>
      </w:r>
      <w:r w:rsidRPr="00041E7E">
        <w:rPr>
          <w:rFonts w:ascii="Verdana" w:hAnsi="Verdana" w:cs="Arial"/>
          <w:sz w:val="18"/>
          <w:szCs w:val="18"/>
        </w:rPr>
        <w:tab/>
        <w:t>Wykonawca składa ofertę w formie zaszyfrowanej, dlatego też oferty nie są widoczne do momentu odszyfrowania ich przez Zamawiającego.</w:t>
      </w:r>
    </w:p>
    <w:p w:rsidR="00041E7E" w:rsidRPr="00041E7E" w:rsidRDefault="00041E7E" w:rsidP="00041E7E">
      <w:pPr>
        <w:spacing w:line="360" w:lineRule="auto"/>
        <w:ind w:left="1560" w:hanging="709"/>
        <w:jc w:val="both"/>
        <w:rPr>
          <w:rFonts w:ascii="Verdana" w:hAnsi="Verdana" w:cs="Arial"/>
          <w:sz w:val="18"/>
          <w:szCs w:val="18"/>
        </w:rPr>
      </w:pPr>
      <w:r w:rsidRPr="00041E7E">
        <w:rPr>
          <w:rFonts w:ascii="Verdana" w:hAnsi="Verdana" w:cs="Arial"/>
          <w:sz w:val="18"/>
          <w:szCs w:val="18"/>
        </w:rPr>
        <w:t xml:space="preserve">3.6. </w:t>
      </w:r>
      <w:r w:rsidRPr="00041E7E">
        <w:rPr>
          <w:rFonts w:ascii="Verdana" w:hAnsi="Verdana" w:cs="Arial"/>
          <w:sz w:val="18"/>
          <w:szCs w:val="18"/>
        </w:rPr>
        <w:tab/>
        <w:t>Sposób złożenia oferty szczegółowo opisany został w „Instrukcji użytkownika – WYKONAWCA”, którą Zamawiający udostępnia na Platformie Zakupowej w zakładce „Regulacje i procedury procesu zakupowego”.</w:t>
      </w:r>
    </w:p>
    <w:p w:rsidR="00041E7E" w:rsidRPr="00041E7E" w:rsidRDefault="00041E7E" w:rsidP="00041E7E">
      <w:pPr>
        <w:spacing w:line="360" w:lineRule="auto"/>
        <w:ind w:left="851" w:hanging="567"/>
        <w:jc w:val="both"/>
        <w:rPr>
          <w:rFonts w:ascii="Verdana" w:hAnsi="Verdana"/>
          <w:sz w:val="18"/>
          <w:szCs w:val="18"/>
        </w:rPr>
      </w:pPr>
      <w:r>
        <w:rPr>
          <w:rFonts w:ascii="Verdana" w:hAnsi="Verdana"/>
          <w:sz w:val="18"/>
          <w:szCs w:val="18"/>
        </w:rPr>
        <w:t>4.</w:t>
      </w:r>
      <w:r w:rsidRPr="00B071FB">
        <w:rPr>
          <w:rFonts w:ascii="Verdana" w:hAnsi="Verdana"/>
          <w:b/>
          <w:sz w:val="18"/>
          <w:szCs w:val="18"/>
        </w:rPr>
        <w:t xml:space="preserve"> </w:t>
      </w:r>
      <w:r>
        <w:rPr>
          <w:rFonts w:ascii="Verdana" w:hAnsi="Verdana"/>
          <w:b/>
          <w:sz w:val="18"/>
          <w:szCs w:val="18"/>
        </w:rPr>
        <w:tab/>
      </w:r>
      <w:r w:rsidRPr="00453DB8">
        <w:rPr>
          <w:rFonts w:ascii="Verdana" w:hAnsi="Verdana"/>
          <w:sz w:val="18"/>
          <w:szCs w:val="18"/>
        </w:rPr>
        <w:t>Otwarcie ofert nastąpi w miejscu</w:t>
      </w:r>
      <w:r w:rsidRPr="00041E7E">
        <w:rPr>
          <w:rFonts w:ascii="Verdana" w:hAnsi="Verdana"/>
          <w:sz w:val="18"/>
          <w:szCs w:val="18"/>
        </w:rPr>
        <w:t>: Urzędzie Gminy Oława, pl. M. J. Piłsudskiego 28, 55-200 Oława, pok.</w:t>
      </w:r>
      <w:r>
        <w:rPr>
          <w:rFonts w:ascii="Verdana" w:hAnsi="Verdana"/>
          <w:sz w:val="18"/>
          <w:szCs w:val="18"/>
        </w:rPr>
        <w:t> </w:t>
      </w:r>
      <w:r w:rsidRPr="00041E7E">
        <w:rPr>
          <w:rFonts w:ascii="Verdana" w:hAnsi="Verdana"/>
          <w:sz w:val="18"/>
          <w:szCs w:val="18"/>
        </w:rPr>
        <w:t>nr 10 (sala konferencyjna).</w:t>
      </w:r>
    </w:p>
    <w:tbl>
      <w:tblPr>
        <w:tblW w:w="0" w:type="auto"/>
        <w:tblInd w:w="907" w:type="dxa"/>
        <w:tblLayout w:type="fixed"/>
        <w:tblCellMar>
          <w:left w:w="70" w:type="dxa"/>
          <w:right w:w="70" w:type="dxa"/>
        </w:tblCellMar>
        <w:tblLook w:val="0000" w:firstRow="0" w:lastRow="0" w:firstColumn="0" w:lastColumn="0" w:noHBand="0" w:noVBand="0"/>
      </w:tblPr>
      <w:tblGrid>
        <w:gridCol w:w="2856"/>
        <w:gridCol w:w="2349"/>
        <w:gridCol w:w="1691"/>
        <w:gridCol w:w="2050"/>
      </w:tblGrid>
      <w:tr w:rsidR="00041E7E" w:rsidRPr="00B071FB" w:rsidTr="00EF1058">
        <w:trPr>
          <w:trHeight w:val="486"/>
        </w:trPr>
        <w:tc>
          <w:tcPr>
            <w:tcW w:w="2856" w:type="dxa"/>
            <w:tcBorders>
              <w:top w:val="single" w:sz="6" w:space="0" w:color="000001"/>
              <w:left w:val="single" w:sz="6" w:space="0" w:color="000001"/>
              <w:bottom w:val="single" w:sz="6" w:space="0" w:color="000001"/>
            </w:tcBorders>
            <w:vAlign w:val="center"/>
          </w:tcPr>
          <w:p w:rsidR="00041E7E" w:rsidRPr="00B071FB" w:rsidRDefault="00041E7E" w:rsidP="00EF1058">
            <w:pPr>
              <w:tabs>
                <w:tab w:val="left" w:pos="360"/>
              </w:tabs>
              <w:spacing w:line="360" w:lineRule="auto"/>
              <w:jc w:val="center"/>
              <w:rPr>
                <w:rFonts w:ascii="Verdana" w:hAnsi="Verdana"/>
                <w:sz w:val="18"/>
                <w:szCs w:val="18"/>
              </w:rPr>
            </w:pPr>
            <w:r w:rsidRPr="00B071FB">
              <w:rPr>
                <w:rFonts w:ascii="Verdana" w:hAnsi="Verdana" w:cs="Arial"/>
                <w:sz w:val="18"/>
                <w:szCs w:val="18"/>
              </w:rPr>
              <w:t>w dniu</w:t>
            </w:r>
          </w:p>
        </w:tc>
        <w:tc>
          <w:tcPr>
            <w:tcW w:w="2349" w:type="dxa"/>
            <w:tcBorders>
              <w:top w:val="single" w:sz="6" w:space="0" w:color="000001"/>
              <w:left w:val="single" w:sz="6" w:space="0" w:color="000001"/>
              <w:bottom w:val="single" w:sz="6" w:space="0" w:color="000001"/>
            </w:tcBorders>
            <w:vAlign w:val="center"/>
          </w:tcPr>
          <w:p w:rsidR="00041E7E" w:rsidRPr="00B071FB" w:rsidRDefault="00C91510" w:rsidP="000B103E">
            <w:pPr>
              <w:tabs>
                <w:tab w:val="left" w:pos="360"/>
              </w:tabs>
              <w:spacing w:line="360" w:lineRule="auto"/>
              <w:jc w:val="center"/>
              <w:rPr>
                <w:rFonts w:ascii="Verdana" w:hAnsi="Verdana"/>
                <w:sz w:val="18"/>
                <w:szCs w:val="18"/>
              </w:rPr>
            </w:pPr>
            <w:r>
              <w:rPr>
                <w:rFonts w:ascii="Verdana" w:hAnsi="Verdana"/>
                <w:b/>
                <w:sz w:val="18"/>
                <w:szCs w:val="18"/>
              </w:rPr>
              <w:t>1</w:t>
            </w:r>
            <w:r w:rsidR="000B103E">
              <w:rPr>
                <w:rFonts w:ascii="Verdana" w:hAnsi="Verdana"/>
                <w:b/>
                <w:sz w:val="18"/>
                <w:szCs w:val="18"/>
              </w:rPr>
              <w:t>9</w:t>
            </w:r>
            <w:r>
              <w:rPr>
                <w:rFonts w:ascii="Verdana" w:hAnsi="Verdana"/>
                <w:b/>
                <w:sz w:val="18"/>
                <w:szCs w:val="18"/>
              </w:rPr>
              <w:t>.02.</w:t>
            </w:r>
            <w:r w:rsidR="00041E7E" w:rsidRPr="00B071FB">
              <w:rPr>
                <w:rFonts w:ascii="Verdana" w:hAnsi="Verdana" w:cs="Arial"/>
                <w:b/>
                <w:bCs/>
                <w:sz w:val="18"/>
                <w:szCs w:val="18"/>
              </w:rPr>
              <w:t>20</w:t>
            </w:r>
            <w:r w:rsidR="00041E7E">
              <w:rPr>
                <w:rFonts w:ascii="Verdana" w:hAnsi="Verdana" w:cs="Arial"/>
                <w:b/>
                <w:bCs/>
                <w:sz w:val="18"/>
                <w:szCs w:val="18"/>
              </w:rPr>
              <w:t>20</w:t>
            </w:r>
            <w:r w:rsidR="00041E7E" w:rsidRPr="00B071FB">
              <w:rPr>
                <w:rFonts w:ascii="Verdana" w:hAnsi="Verdana" w:cs="Arial"/>
                <w:b/>
                <w:bCs/>
                <w:sz w:val="18"/>
                <w:szCs w:val="18"/>
              </w:rPr>
              <w:t xml:space="preserve"> r.</w:t>
            </w:r>
          </w:p>
        </w:tc>
        <w:tc>
          <w:tcPr>
            <w:tcW w:w="1691" w:type="dxa"/>
            <w:tcBorders>
              <w:top w:val="single" w:sz="6" w:space="0" w:color="000001"/>
              <w:left w:val="single" w:sz="6" w:space="0" w:color="000001"/>
              <w:bottom w:val="single" w:sz="6" w:space="0" w:color="000001"/>
            </w:tcBorders>
            <w:vAlign w:val="center"/>
          </w:tcPr>
          <w:p w:rsidR="00041E7E" w:rsidRPr="00B071FB" w:rsidRDefault="00041E7E" w:rsidP="00EF1058">
            <w:pPr>
              <w:tabs>
                <w:tab w:val="left" w:pos="360"/>
              </w:tabs>
              <w:spacing w:line="360" w:lineRule="auto"/>
              <w:jc w:val="center"/>
              <w:rPr>
                <w:rFonts w:ascii="Verdana" w:hAnsi="Verdana"/>
                <w:sz w:val="18"/>
                <w:szCs w:val="18"/>
              </w:rPr>
            </w:pPr>
            <w:r w:rsidRPr="00B071FB">
              <w:rPr>
                <w:rFonts w:ascii="Verdana" w:hAnsi="Verdana" w:cs="Arial"/>
                <w:sz w:val="18"/>
                <w:szCs w:val="18"/>
              </w:rPr>
              <w:t>godz.</w:t>
            </w:r>
          </w:p>
        </w:tc>
        <w:tc>
          <w:tcPr>
            <w:tcW w:w="2050" w:type="dxa"/>
            <w:tcBorders>
              <w:top w:val="single" w:sz="6" w:space="0" w:color="000001"/>
              <w:left w:val="single" w:sz="6" w:space="0" w:color="000001"/>
              <w:bottom w:val="single" w:sz="6" w:space="0" w:color="000001"/>
              <w:right w:val="single" w:sz="6" w:space="0" w:color="000001"/>
            </w:tcBorders>
            <w:vAlign w:val="center"/>
          </w:tcPr>
          <w:p w:rsidR="00041E7E" w:rsidRPr="00B071FB" w:rsidRDefault="00041E7E" w:rsidP="007A2665">
            <w:pPr>
              <w:spacing w:line="360" w:lineRule="auto"/>
              <w:jc w:val="center"/>
              <w:rPr>
                <w:rFonts w:ascii="Verdana" w:hAnsi="Verdana"/>
                <w:sz w:val="18"/>
                <w:szCs w:val="18"/>
              </w:rPr>
            </w:pPr>
            <w:r>
              <w:rPr>
                <w:rFonts w:ascii="Verdana" w:hAnsi="Verdana" w:cs="Arial"/>
                <w:b/>
                <w:bCs/>
                <w:sz w:val="18"/>
                <w:szCs w:val="18"/>
              </w:rPr>
              <w:t>1</w:t>
            </w:r>
            <w:r w:rsidR="007A2665">
              <w:rPr>
                <w:rFonts w:ascii="Verdana" w:hAnsi="Verdana" w:cs="Arial"/>
                <w:b/>
                <w:bCs/>
                <w:sz w:val="18"/>
                <w:szCs w:val="18"/>
              </w:rPr>
              <w:t>0</w:t>
            </w:r>
            <w:r>
              <w:rPr>
                <w:rFonts w:ascii="Verdana" w:hAnsi="Verdana" w:cs="Arial"/>
                <w:b/>
                <w:bCs/>
                <w:sz w:val="18"/>
                <w:szCs w:val="18"/>
              </w:rPr>
              <w:t>:</w:t>
            </w:r>
            <w:r w:rsidR="007A2665">
              <w:rPr>
                <w:rFonts w:ascii="Verdana" w:hAnsi="Verdana" w:cs="Arial"/>
                <w:b/>
                <w:bCs/>
                <w:sz w:val="18"/>
                <w:szCs w:val="18"/>
              </w:rPr>
              <w:t>3</w:t>
            </w:r>
            <w:r w:rsidRPr="00B071FB">
              <w:rPr>
                <w:rFonts w:ascii="Verdana" w:hAnsi="Verdana" w:cs="Arial"/>
                <w:b/>
                <w:bCs/>
                <w:sz w:val="18"/>
                <w:szCs w:val="18"/>
              </w:rPr>
              <w:t>0</w:t>
            </w:r>
          </w:p>
        </w:tc>
      </w:tr>
    </w:tbl>
    <w:p w:rsidR="00041E7E" w:rsidRDefault="00041E7E" w:rsidP="00041E7E">
      <w:pPr>
        <w:spacing w:before="120" w:line="360" w:lineRule="auto"/>
        <w:ind w:firstLine="284"/>
        <w:contextualSpacing/>
        <w:jc w:val="both"/>
        <w:rPr>
          <w:rFonts w:ascii="Verdana" w:hAnsi="Verdana"/>
          <w:sz w:val="18"/>
          <w:szCs w:val="18"/>
        </w:rPr>
      </w:pPr>
    </w:p>
    <w:p w:rsidR="00041E7E" w:rsidRPr="00430806" w:rsidRDefault="00041E7E" w:rsidP="00041E7E">
      <w:pPr>
        <w:spacing w:line="360" w:lineRule="auto"/>
        <w:ind w:left="851" w:hanging="567"/>
        <w:jc w:val="both"/>
        <w:rPr>
          <w:rFonts w:ascii="Verdana" w:hAnsi="Verdana"/>
          <w:sz w:val="18"/>
          <w:szCs w:val="18"/>
        </w:rPr>
      </w:pPr>
      <w:r>
        <w:rPr>
          <w:rFonts w:ascii="Verdana" w:hAnsi="Verdana"/>
          <w:sz w:val="18"/>
          <w:szCs w:val="18"/>
        </w:rPr>
        <w:t>5.</w:t>
      </w:r>
      <w:r>
        <w:rPr>
          <w:rFonts w:ascii="Verdana" w:hAnsi="Verdana"/>
          <w:sz w:val="18"/>
          <w:szCs w:val="18"/>
        </w:rPr>
        <w:tab/>
      </w:r>
      <w:r w:rsidRPr="00B071FB">
        <w:rPr>
          <w:rFonts w:ascii="Verdana" w:hAnsi="Verdana"/>
          <w:sz w:val="18"/>
          <w:szCs w:val="18"/>
        </w:rPr>
        <w:t>Otwarcie ofert na Platformie Zakupowej dokonywane jest poprzez odszyfrowanie i otwarcie ofert.</w:t>
      </w:r>
    </w:p>
    <w:p w:rsidR="00041E7E" w:rsidRPr="00B071FB" w:rsidRDefault="00041E7E" w:rsidP="00041E7E">
      <w:pPr>
        <w:spacing w:line="360" w:lineRule="auto"/>
        <w:ind w:left="851" w:hanging="567"/>
        <w:jc w:val="both"/>
        <w:rPr>
          <w:rFonts w:ascii="Verdana" w:hAnsi="Verdana"/>
          <w:sz w:val="18"/>
          <w:szCs w:val="18"/>
        </w:rPr>
      </w:pPr>
      <w:r>
        <w:rPr>
          <w:rFonts w:ascii="Verdana" w:hAnsi="Verdana"/>
          <w:sz w:val="18"/>
          <w:szCs w:val="18"/>
        </w:rPr>
        <w:t>6.</w:t>
      </w:r>
      <w:r>
        <w:rPr>
          <w:rFonts w:ascii="Verdana" w:hAnsi="Verdana"/>
          <w:sz w:val="18"/>
          <w:szCs w:val="18"/>
        </w:rPr>
        <w:tab/>
      </w:r>
      <w:r w:rsidRPr="00B071FB">
        <w:rPr>
          <w:rFonts w:ascii="Verdana" w:hAnsi="Verdana"/>
          <w:sz w:val="18"/>
          <w:szCs w:val="18"/>
        </w:rPr>
        <w:t>Otwarcie ofert jest jawne, Wykonawcy mogą uczestniczyć w sesji otwarcia ofert.</w:t>
      </w:r>
    </w:p>
    <w:p w:rsidR="00041E7E" w:rsidRDefault="00041E7E" w:rsidP="00041E7E">
      <w:pPr>
        <w:spacing w:line="360" w:lineRule="auto"/>
        <w:ind w:left="851" w:hanging="567"/>
        <w:jc w:val="both"/>
        <w:rPr>
          <w:rFonts w:ascii="Verdana" w:hAnsi="Verdana"/>
          <w:sz w:val="18"/>
          <w:szCs w:val="18"/>
        </w:rPr>
      </w:pPr>
      <w:r>
        <w:rPr>
          <w:rFonts w:ascii="Verdana" w:hAnsi="Verdana"/>
          <w:sz w:val="18"/>
          <w:szCs w:val="18"/>
        </w:rPr>
        <w:t>7.</w:t>
      </w:r>
      <w:r>
        <w:rPr>
          <w:rFonts w:ascii="Verdana" w:hAnsi="Verdana"/>
          <w:sz w:val="18"/>
          <w:szCs w:val="18"/>
        </w:rPr>
        <w:tab/>
      </w:r>
      <w:r w:rsidRPr="00B071FB">
        <w:rPr>
          <w:rFonts w:ascii="Verdana" w:hAnsi="Verdana"/>
          <w:sz w:val="18"/>
          <w:szCs w:val="18"/>
        </w:rPr>
        <w:t xml:space="preserve">Informacja z otwarcia ofert opublikowana zostanie na Platformie Zakupowej w strefie „Dokumenty udostępnione” w folderze „Informacja z otwarcia ofert” i zawierać będzie informacje określone w art.86 ust. 5 </w:t>
      </w:r>
      <w:r w:rsidR="005A430E">
        <w:rPr>
          <w:rFonts w:ascii="Verdana" w:hAnsi="Verdana"/>
          <w:sz w:val="18"/>
          <w:szCs w:val="18"/>
        </w:rPr>
        <w:t>PZP</w:t>
      </w:r>
      <w:r w:rsidRPr="00B071FB">
        <w:rPr>
          <w:rFonts w:ascii="Verdana" w:hAnsi="Verdana"/>
          <w:sz w:val="18"/>
          <w:szCs w:val="18"/>
        </w:rPr>
        <w:t>.</w:t>
      </w:r>
    </w:p>
    <w:p w:rsidR="00041E7E" w:rsidRDefault="00041E7E" w:rsidP="00041E7E">
      <w:pPr>
        <w:spacing w:line="360" w:lineRule="auto"/>
        <w:ind w:left="851" w:hanging="567"/>
        <w:jc w:val="both"/>
        <w:rPr>
          <w:rFonts w:ascii="Verdana" w:hAnsi="Verdana"/>
          <w:sz w:val="18"/>
          <w:szCs w:val="18"/>
        </w:rPr>
      </w:pPr>
    </w:p>
    <w:p w:rsidR="00811B67" w:rsidRPr="00216015" w:rsidRDefault="00811B67" w:rsidP="00701AC3">
      <w:pPr>
        <w:pStyle w:val="Nagwek1"/>
      </w:pPr>
      <w:bookmarkStart w:id="64" w:name="_Toc12882092"/>
      <w:r w:rsidRPr="00216015">
        <w:t>Opis sposobu obliczenia ceny</w:t>
      </w:r>
      <w:bookmarkEnd w:id="64"/>
    </w:p>
    <w:p w:rsidR="00811B67" w:rsidRDefault="00811B67" w:rsidP="00AA3218">
      <w:pPr>
        <w:tabs>
          <w:tab w:val="left" w:pos="900"/>
        </w:tabs>
        <w:spacing w:line="360" w:lineRule="auto"/>
        <w:ind w:left="907" w:hanging="567"/>
        <w:jc w:val="both"/>
        <w:rPr>
          <w:rFonts w:ascii="Verdana" w:hAnsi="Verdana"/>
          <w:sz w:val="18"/>
          <w:szCs w:val="18"/>
        </w:rPr>
      </w:pPr>
      <w:r w:rsidRPr="00AC6E04">
        <w:rPr>
          <w:rFonts w:ascii="Verdana" w:hAnsi="Verdana"/>
          <w:sz w:val="18"/>
          <w:szCs w:val="18"/>
        </w:rPr>
        <w:t>1.</w:t>
      </w:r>
      <w:r w:rsidRPr="00AC6E04">
        <w:rPr>
          <w:rFonts w:ascii="Verdana" w:hAnsi="Verdana"/>
          <w:sz w:val="18"/>
          <w:szCs w:val="18"/>
        </w:rPr>
        <w:tab/>
        <w:t>Podstawą do określenia całkowitej ceny ryczałtowej jest cena za wykonanie przedmiotu zamówienia wskazanego w SIWZ.</w:t>
      </w:r>
    </w:p>
    <w:p w:rsidR="00811B67" w:rsidRDefault="00811B67" w:rsidP="00AA3218">
      <w:pPr>
        <w:tabs>
          <w:tab w:val="left" w:pos="900"/>
        </w:tabs>
        <w:spacing w:line="360" w:lineRule="auto"/>
        <w:ind w:left="907" w:hanging="567"/>
        <w:jc w:val="both"/>
        <w:rPr>
          <w:rFonts w:ascii="Verdana" w:hAnsi="Verdana"/>
          <w:sz w:val="18"/>
          <w:szCs w:val="18"/>
        </w:rPr>
      </w:pPr>
      <w:r>
        <w:rPr>
          <w:rFonts w:ascii="Verdana" w:hAnsi="Verdana"/>
          <w:sz w:val="18"/>
          <w:szCs w:val="18"/>
        </w:rPr>
        <w:t>2</w:t>
      </w:r>
      <w:r w:rsidRPr="00AC6E04">
        <w:rPr>
          <w:rFonts w:ascii="Verdana" w:hAnsi="Verdana"/>
          <w:sz w:val="18"/>
          <w:szCs w:val="18"/>
        </w:rPr>
        <w:t>.</w:t>
      </w:r>
      <w:r w:rsidRPr="00AC6E04">
        <w:rPr>
          <w:rFonts w:ascii="Verdana" w:hAnsi="Verdana"/>
          <w:sz w:val="18"/>
          <w:szCs w:val="18"/>
        </w:rPr>
        <w:tab/>
      </w:r>
      <w:r w:rsidR="00E93149" w:rsidRPr="00E93149">
        <w:rPr>
          <w:rFonts w:ascii="Verdana" w:hAnsi="Verdana"/>
          <w:sz w:val="18"/>
          <w:szCs w:val="18"/>
        </w:rPr>
        <w:t>Podana w ofercie cena ofertowa musi być wyrażona w PLN. Cena musi uwzględniać wszystkie wymagania niniejszej SIWZ oraz obejmować wszelkie koszty, jakie poniesie Wykonawca z tytułu należytej oraz zgodnej z obowiązującymi przepisami realizacji przedmiotu zamówienia, w tym w szczególności wyliczenie kosztu odbioru i transportu odpadów do regionalnej instalacji do przetwarzania odpadów komunalnych w Gać</w:t>
      </w:r>
      <w:r w:rsidR="00E93149">
        <w:rPr>
          <w:rFonts w:ascii="Verdana" w:hAnsi="Verdana"/>
          <w:sz w:val="18"/>
          <w:szCs w:val="18"/>
        </w:rPr>
        <w:t>.</w:t>
      </w:r>
    </w:p>
    <w:p w:rsidR="00E93149" w:rsidRPr="00E93149" w:rsidRDefault="00811B67" w:rsidP="00E93149">
      <w:pPr>
        <w:spacing w:line="360" w:lineRule="auto"/>
        <w:ind w:left="907" w:hanging="567"/>
        <w:jc w:val="both"/>
        <w:rPr>
          <w:rFonts w:ascii="Verdana" w:hAnsi="Verdana"/>
          <w:sz w:val="18"/>
          <w:szCs w:val="18"/>
        </w:rPr>
      </w:pPr>
      <w:r>
        <w:rPr>
          <w:rFonts w:ascii="Verdana" w:hAnsi="Verdana"/>
          <w:sz w:val="18"/>
          <w:szCs w:val="18"/>
        </w:rPr>
        <w:t>3</w:t>
      </w:r>
      <w:r w:rsidRPr="00DD4171">
        <w:rPr>
          <w:rFonts w:ascii="Verdana" w:hAnsi="Verdana"/>
          <w:sz w:val="18"/>
          <w:szCs w:val="18"/>
        </w:rPr>
        <w:t>.</w:t>
      </w:r>
      <w:r w:rsidRPr="00DD4171">
        <w:rPr>
          <w:rFonts w:ascii="Verdana" w:hAnsi="Verdana"/>
          <w:sz w:val="18"/>
          <w:szCs w:val="18"/>
        </w:rPr>
        <w:tab/>
      </w:r>
      <w:r w:rsidR="00E93149" w:rsidRPr="00E93149">
        <w:rPr>
          <w:rFonts w:ascii="Verdana" w:hAnsi="Verdana"/>
          <w:sz w:val="18"/>
          <w:szCs w:val="18"/>
        </w:rPr>
        <w:t>Ceną oferty (ceną ofertową brutto) jest kwota ustalona na podstawie wyceny wszystkich czynności niezbędnych do wykonania zamówienia, wyliczona w ,, Formularzu Ofertowym” jako suma iloczynów:</w:t>
      </w:r>
    </w:p>
    <w:p w:rsidR="00E93149" w:rsidRPr="00E93149" w:rsidRDefault="00E93149" w:rsidP="00E93149">
      <w:pPr>
        <w:numPr>
          <w:ilvl w:val="0"/>
          <w:numId w:val="44"/>
        </w:numPr>
        <w:tabs>
          <w:tab w:val="left" w:pos="567"/>
        </w:tabs>
        <w:autoSpaceDE w:val="0"/>
        <w:spacing w:before="120" w:line="360" w:lineRule="auto"/>
        <w:ind w:right="85"/>
        <w:jc w:val="both"/>
        <w:rPr>
          <w:rFonts w:ascii="Verdana" w:eastAsia="Times New Roman" w:hAnsi="Verdana" w:cs="Calibri"/>
          <w:sz w:val="18"/>
          <w:szCs w:val="18"/>
          <w:lang w:eastAsia="zh-CN"/>
        </w:rPr>
      </w:pPr>
      <w:r w:rsidRPr="00E93149">
        <w:rPr>
          <w:rFonts w:ascii="Verdana" w:eastAsia="Times New Roman" w:hAnsi="Verdana" w:cs="Calibri"/>
          <w:sz w:val="18"/>
          <w:szCs w:val="18"/>
          <w:lang w:eastAsia="zh-CN"/>
        </w:rPr>
        <w:t xml:space="preserve">iloczynu średniej ceny  przypadającej na jednego mieszkańca na miesiąc </w:t>
      </w:r>
      <w:r w:rsidRPr="00E93149">
        <w:rPr>
          <w:rFonts w:ascii="Verdana" w:eastAsia="Times New Roman" w:hAnsi="Verdana" w:cs="Calibri"/>
          <w:b/>
          <w:sz w:val="18"/>
          <w:szCs w:val="18"/>
          <w:lang w:eastAsia="zh-CN"/>
        </w:rPr>
        <w:t xml:space="preserve">razy </w:t>
      </w:r>
      <w:r w:rsidRPr="00E93149">
        <w:rPr>
          <w:rFonts w:ascii="Verdana" w:eastAsia="Times New Roman" w:hAnsi="Verdana" w:cs="Calibri"/>
          <w:sz w:val="18"/>
          <w:szCs w:val="18"/>
          <w:lang w:eastAsia="zh-CN"/>
        </w:rPr>
        <w:t xml:space="preserve"> ilość mieszkańców </w:t>
      </w:r>
      <w:r w:rsidRPr="00E93149">
        <w:rPr>
          <w:rFonts w:ascii="Verdana" w:eastAsia="Times New Roman" w:hAnsi="Verdana" w:cs="Calibri"/>
          <w:b/>
          <w:sz w:val="18"/>
          <w:szCs w:val="18"/>
          <w:lang w:eastAsia="zh-CN"/>
        </w:rPr>
        <w:t>razy</w:t>
      </w:r>
      <w:r w:rsidRPr="00E93149">
        <w:rPr>
          <w:rFonts w:ascii="Verdana" w:eastAsia="Times New Roman" w:hAnsi="Verdana" w:cs="Calibri"/>
          <w:sz w:val="18"/>
          <w:szCs w:val="18"/>
          <w:lang w:eastAsia="zh-CN"/>
        </w:rPr>
        <w:t xml:space="preserve"> 9 miesięcy;</w:t>
      </w:r>
    </w:p>
    <w:p w:rsidR="00E93149" w:rsidRPr="00E93149" w:rsidRDefault="00E93149" w:rsidP="00E93149">
      <w:pPr>
        <w:numPr>
          <w:ilvl w:val="0"/>
          <w:numId w:val="44"/>
        </w:numPr>
        <w:tabs>
          <w:tab w:val="left" w:pos="567"/>
        </w:tabs>
        <w:autoSpaceDE w:val="0"/>
        <w:spacing w:before="120" w:line="360" w:lineRule="auto"/>
        <w:ind w:right="85"/>
        <w:jc w:val="both"/>
        <w:rPr>
          <w:rFonts w:ascii="Calibri" w:eastAsia="Times New Roman" w:hAnsi="Calibri" w:cs="Calibri"/>
          <w:sz w:val="22"/>
          <w:szCs w:val="22"/>
          <w:lang w:eastAsia="zh-CN"/>
        </w:rPr>
      </w:pPr>
      <w:r w:rsidRPr="00E93149">
        <w:rPr>
          <w:rFonts w:ascii="Verdana" w:eastAsia="Times New Roman" w:hAnsi="Verdana" w:cs="Calibri"/>
          <w:sz w:val="18"/>
          <w:szCs w:val="18"/>
          <w:lang w:eastAsia="zh-CN"/>
        </w:rPr>
        <w:t xml:space="preserve">iloczynu średniej ceny przypadającej na jedną nieruchomość niezamieszkałą razy ilość  nieruchomości niezamieszkałych </w:t>
      </w:r>
      <w:r w:rsidRPr="00E93149">
        <w:rPr>
          <w:rFonts w:ascii="Verdana" w:eastAsia="Times New Roman" w:hAnsi="Verdana" w:cs="Calibri"/>
          <w:b/>
          <w:sz w:val="18"/>
          <w:szCs w:val="18"/>
          <w:lang w:eastAsia="zh-CN"/>
        </w:rPr>
        <w:t>razy</w:t>
      </w:r>
      <w:r w:rsidRPr="00E93149">
        <w:rPr>
          <w:rFonts w:ascii="Verdana" w:eastAsia="Times New Roman" w:hAnsi="Verdana" w:cs="Calibri"/>
          <w:sz w:val="18"/>
          <w:szCs w:val="18"/>
          <w:lang w:eastAsia="zh-CN"/>
        </w:rPr>
        <w:t xml:space="preserve"> 9 miesięcy</w:t>
      </w:r>
      <w:r w:rsidRPr="00E93149">
        <w:rPr>
          <w:rFonts w:ascii="Calibri" w:eastAsia="Times New Roman" w:hAnsi="Calibri" w:cs="Calibri"/>
          <w:sz w:val="22"/>
          <w:szCs w:val="22"/>
          <w:lang w:eastAsia="zh-CN"/>
        </w:rPr>
        <w:t>.</w:t>
      </w:r>
    </w:p>
    <w:p w:rsidR="00811B67" w:rsidRDefault="00E93149" w:rsidP="00E93149">
      <w:pPr>
        <w:spacing w:line="360" w:lineRule="auto"/>
        <w:ind w:left="851"/>
        <w:jc w:val="both"/>
        <w:rPr>
          <w:rFonts w:ascii="Verdana" w:eastAsia="Times New Roman" w:hAnsi="Verdana" w:cs="Calibri"/>
          <w:sz w:val="18"/>
          <w:szCs w:val="18"/>
          <w:lang w:eastAsia="zh-CN"/>
        </w:rPr>
      </w:pPr>
      <w:r w:rsidRPr="00E93149">
        <w:rPr>
          <w:rFonts w:ascii="Verdana" w:eastAsia="Times New Roman" w:hAnsi="Verdana" w:cs="Calibri"/>
          <w:sz w:val="18"/>
          <w:szCs w:val="18"/>
          <w:lang w:eastAsia="zh-CN"/>
        </w:rPr>
        <w:t>Przyjęta w formularzu ofertowym przez Zamawiającego liczba mieszkańców oraz liczba nieruchomości niezamieszkałych, służą jedynie obliczeniu ceny oferty.</w:t>
      </w:r>
    </w:p>
    <w:p w:rsidR="00E93149" w:rsidRPr="00E93149" w:rsidRDefault="00E93149" w:rsidP="00E93149">
      <w:pPr>
        <w:spacing w:line="360" w:lineRule="auto"/>
        <w:ind w:left="907" w:hanging="567"/>
        <w:jc w:val="both"/>
        <w:rPr>
          <w:rFonts w:ascii="Verdana" w:hAnsi="Verdana"/>
          <w:sz w:val="18"/>
          <w:szCs w:val="18"/>
        </w:rPr>
      </w:pPr>
      <w:r>
        <w:rPr>
          <w:rFonts w:ascii="Verdana" w:hAnsi="Verdana"/>
          <w:sz w:val="18"/>
          <w:szCs w:val="18"/>
        </w:rPr>
        <w:t>4.</w:t>
      </w:r>
      <w:r>
        <w:rPr>
          <w:rFonts w:ascii="Verdana" w:hAnsi="Verdana"/>
          <w:sz w:val="18"/>
          <w:szCs w:val="18"/>
        </w:rPr>
        <w:tab/>
      </w:r>
      <w:r w:rsidRPr="00E93149">
        <w:rPr>
          <w:rFonts w:ascii="Verdana" w:hAnsi="Verdana"/>
          <w:sz w:val="18"/>
          <w:szCs w:val="18"/>
        </w:rPr>
        <w:t>Sposób zapłaty i rozliczenia za realizację niniejszego zamówienia, określone zostały we wzorze umowy, stanowiącym zał. nr 6 do SIWZ.</w:t>
      </w:r>
    </w:p>
    <w:p w:rsidR="00E93149" w:rsidRPr="00E93149" w:rsidRDefault="00E93149" w:rsidP="00E93149">
      <w:pPr>
        <w:spacing w:line="360" w:lineRule="auto"/>
        <w:ind w:left="907" w:hanging="567"/>
        <w:jc w:val="both"/>
        <w:rPr>
          <w:rFonts w:ascii="Verdana" w:hAnsi="Verdana"/>
          <w:sz w:val="18"/>
          <w:szCs w:val="18"/>
        </w:rPr>
      </w:pPr>
      <w:r>
        <w:rPr>
          <w:rFonts w:ascii="Verdana" w:hAnsi="Verdana"/>
          <w:sz w:val="18"/>
          <w:szCs w:val="18"/>
        </w:rPr>
        <w:t>5.</w:t>
      </w:r>
      <w:r>
        <w:rPr>
          <w:rFonts w:ascii="Verdana" w:hAnsi="Verdana"/>
          <w:sz w:val="18"/>
          <w:szCs w:val="18"/>
        </w:rPr>
        <w:tab/>
      </w:r>
      <w:r w:rsidRPr="00E93149">
        <w:rPr>
          <w:rFonts w:ascii="Verdana" w:hAnsi="Verdana"/>
          <w:sz w:val="18"/>
          <w:szCs w:val="18"/>
        </w:rPr>
        <w:t>Cenę należy podać z dokładnością do dwóch miejsc po przecinku (tj. z dokładnością do 1 grosza) z wyodrębnieniem stawki podatku VAT.</w:t>
      </w:r>
    </w:p>
    <w:p w:rsidR="00811B67" w:rsidRDefault="00E93149" w:rsidP="00AA3218">
      <w:pPr>
        <w:tabs>
          <w:tab w:val="left" w:pos="900"/>
        </w:tabs>
        <w:spacing w:line="360" w:lineRule="auto"/>
        <w:ind w:left="907" w:hanging="567"/>
        <w:jc w:val="both"/>
        <w:rPr>
          <w:rFonts w:ascii="Verdana" w:hAnsi="Verdana"/>
          <w:sz w:val="18"/>
          <w:szCs w:val="18"/>
        </w:rPr>
      </w:pPr>
      <w:r>
        <w:rPr>
          <w:rFonts w:ascii="Verdana" w:hAnsi="Verdana"/>
          <w:sz w:val="18"/>
          <w:szCs w:val="18"/>
        </w:rPr>
        <w:t>6</w:t>
      </w:r>
      <w:r w:rsidR="00811B67" w:rsidRPr="00D367F8">
        <w:rPr>
          <w:rFonts w:ascii="Verdana" w:hAnsi="Verdana"/>
          <w:sz w:val="18"/>
          <w:szCs w:val="18"/>
        </w:rPr>
        <w:t>.</w:t>
      </w:r>
      <w:r w:rsidR="00811B67" w:rsidRPr="00D367F8">
        <w:rPr>
          <w:rFonts w:ascii="Verdana" w:hAnsi="Verdana"/>
          <w:sz w:val="18"/>
          <w:szCs w:val="18"/>
        </w:rPr>
        <w:tab/>
      </w:r>
      <w:r w:rsidR="00811B67" w:rsidRPr="008F02BE">
        <w:rPr>
          <w:rFonts w:ascii="Verdana" w:hAnsi="Verdan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w:t>
      </w:r>
      <w:r w:rsidR="00811B67">
        <w:rPr>
          <w:rFonts w:ascii="Verdana" w:hAnsi="Verdana"/>
          <w:sz w:val="18"/>
          <w:szCs w:val="18"/>
        </w:rPr>
        <w:t>czyć zgodnie z tymi przepisami.</w:t>
      </w:r>
    </w:p>
    <w:p w:rsidR="00811B67" w:rsidRDefault="00811B67" w:rsidP="00AA3218">
      <w:pPr>
        <w:tabs>
          <w:tab w:val="left" w:pos="1361"/>
        </w:tabs>
        <w:spacing w:line="360" w:lineRule="auto"/>
        <w:ind w:left="1361" w:hanging="454"/>
        <w:jc w:val="both"/>
        <w:rPr>
          <w:rFonts w:ascii="Verdana" w:hAnsi="Verdana"/>
          <w:sz w:val="18"/>
          <w:szCs w:val="18"/>
        </w:rPr>
      </w:pPr>
      <w:r>
        <w:rPr>
          <w:rFonts w:ascii="Verdana" w:hAnsi="Verdana"/>
          <w:sz w:val="18"/>
          <w:szCs w:val="18"/>
        </w:rPr>
        <w:t>1)</w:t>
      </w:r>
      <w:r>
        <w:rPr>
          <w:rFonts w:ascii="Verdana" w:hAnsi="Verdana"/>
          <w:sz w:val="18"/>
          <w:szCs w:val="18"/>
        </w:rPr>
        <w:tab/>
      </w:r>
      <w:r w:rsidRPr="004417F3">
        <w:rPr>
          <w:rFonts w:ascii="Verdana" w:hAnsi="Verdana"/>
          <w:b/>
          <w:sz w:val="18"/>
          <w:szCs w:val="18"/>
        </w:rPr>
        <w:t>Wykonawca</w:t>
      </w:r>
      <w:r w:rsidRPr="008F02BE">
        <w:rPr>
          <w:rFonts w:ascii="Verdana" w:hAnsi="Verdana"/>
          <w:sz w:val="18"/>
          <w:szCs w:val="18"/>
        </w:rPr>
        <w:t xml:space="preserve">, składając ofertę, </w:t>
      </w:r>
      <w:r w:rsidRPr="004417F3">
        <w:rPr>
          <w:rFonts w:ascii="Verdana" w:hAnsi="Verdana"/>
          <w:b/>
          <w:sz w:val="18"/>
          <w:szCs w:val="18"/>
        </w:rPr>
        <w:t>informuje zamawiającego</w:t>
      </w:r>
      <w:r w:rsidRPr="008F02BE">
        <w:rPr>
          <w:rFonts w:ascii="Verdana" w:hAnsi="Verdana"/>
          <w:sz w:val="18"/>
          <w:szCs w:val="18"/>
        </w:rPr>
        <w:t xml:space="preserve">, czy wybór oferty będzie prowadzić do powstania u zamawiającego obowiązku podatkowego, </w:t>
      </w:r>
      <w:r w:rsidRPr="004417F3">
        <w:rPr>
          <w:rFonts w:ascii="Verdana" w:hAnsi="Verdana"/>
          <w:b/>
          <w:sz w:val="18"/>
          <w:szCs w:val="18"/>
        </w:rPr>
        <w:t>wska</w:t>
      </w:r>
      <w:r>
        <w:rPr>
          <w:rFonts w:ascii="Verdana" w:hAnsi="Verdana"/>
          <w:b/>
          <w:sz w:val="18"/>
          <w:szCs w:val="18"/>
        </w:rPr>
        <w:t>zując nazwę (rodzaj) towaru lub </w:t>
      </w:r>
      <w:r w:rsidRPr="004417F3">
        <w:rPr>
          <w:rFonts w:ascii="Verdana" w:hAnsi="Verdana"/>
          <w:b/>
          <w:sz w:val="18"/>
          <w:szCs w:val="18"/>
        </w:rPr>
        <w:t>usługi</w:t>
      </w:r>
      <w:r w:rsidRPr="008F02BE">
        <w:rPr>
          <w:rFonts w:ascii="Verdana" w:hAnsi="Verdana"/>
          <w:sz w:val="18"/>
          <w:szCs w:val="18"/>
        </w:rPr>
        <w:t xml:space="preserve">, których dostawa lub świadczenie będzie prowadzić do jego powstania, </w:t>
      </w:r>
      <w:r>
        <w:rPr>
          <w:rFonts w:ascii="Verdana" w:hAnsi="Verdana"/>
          <w:b/>
          <w:sz w:val="18"/>
          <w:szCs w:val="18"/>
        </w:rPr>
        <w:t>oraz wskazując ich </w:t>
      </w:r>
      <w:r w:rsidRPr="004417F3">
        <w:rPr>
          <w:rFonts w:ascii="Verdana" w:hAnsi="Verdana"/>
          <w:b/>
          <w:sz w:val="18"/>
          <w:szCs w:val="18"/>
        </w:rPr>
        <w:t>wartość</w:t>
      </w:r>
      <w:r w:rsidRPr="008F02BE">
        <w:rPr>
          <w:rFonts w:ascii="Verdana" w:hAnsi="Verdana"/>
          <w:sz w:val="18"/>
          <w:szCs w:val="18"/>
        </w:rPr>
        <w:t xml:space="preserve"> bez kwoty podatku.</w:t>
      </w:r>
    </w:p>
    <w:p w:rsidR="007A2665" w:rsidRDefault="007A2665" w:rsidP="00396C32">
      <w:pPr>
        <w:spacing w:line="360" w:lineRule="auto"/>
        <w:ind w:left="1361"/>
        <w:jc w:val="both"/>
        <w:rPr>
          <w:rFonts w:ascii="Verdana" w:hAnsi="Verdana"/>
          <w:i/>
          <w:color w:val="FF0000"/>
          <w:sz w:val="16"/>
          <w:szCs w:val="16"/>
        </w:rPr>
      </w:pPr>
    </w:p>
    <w:p w:rsidR="005A430E" w:rsidRDefault="005A430E" w:rsidP="00396C32">
      <w:pPr>
        <w:spacing w:line="360" w:lineRule="auto"/>
        <w:ind w:left="1361"/>
        <w:jc w:val="both"/>
        <w:rPr>
          <w:rFonts w:ascii="Verdana" w:hAnsi="Verdana"/>
          <w:i/>
          <w:color w:val="FF0000"/>
          <w:sz w:val="16"/>
          <w:szCs w:val="16"/>
        </w:rPr>
      </w:pPr>
    </w:p>
    <w:p w:rsidR="005A430E" w:rsidRDefault="005A430E" w:rsidP="00396C32">
      <w:pPr>
        <w:spacing w:line="360" w:lineRule="auto"/>
        <w:ind w:left="1361"/>
        <w:jc w:val="both"/>
        <w:rPr>
          <w:rFonts w:ascii="Verdana" w:hAnsi="Verdana"/>
          <w:i/>
          <w:color w:val="FF0000"/>
          <w:sz w:val="16"/>
          <w:szCs w:val="16"/>
        </w:rPr>
      </w:pPr>
    </w:p>
    <w:p w:rsidR="005A430E" w:rsidRPr="000A3532" w:rsidRDefault="005A430E" w:rsidP="00396C32">
      <w:pPr>
        <w:spacing w:line="360" w:lineRule="auto"/>
        <w:ind w:left="1361"/>
        <w:jc w:val="both"/>
        <w:rPr>
          <w:rFonts w:ascii="Verdana" w:hAnsi="Verdana"/>
          <w:i/>
          <w:color w:val="FF0000"/>
          <w:sz w:val="16"/>
          <w:szCs w:val="16"/>
        </w:rPr>
      </w:pPr>
    </w:p>
    <w:p w:rsidR="00811B67" w:rsidRPr="00216015" w:rsidRDefault="00811B67" w:rsidP="00701AC3">
      <w:pPr>
        <w:pStyle w:val="Nagwek1"/>
      </w:pPr>
      <w:bookmarkStart w:id="65" w:name="_Toc12882093"/>
      <w:r w:rsidRPr="0030764D">
        <w:t>Opis kryteriów, którymi zamawiający będzie się kiero</w:t>
      </w:r>
      <w:r>
        <w:t>wał przy wyborze oferty, wraz z </w:t>
      </w:r>
      <w:r w:rsidRPr="0030764D">
        <w:t>podaniem wag tych k</w:t>
      </w:r>
      <w:r>
        <w:t>ryteriów i sposobu oceny ofert.</w:t>
      </w:r>
      <w:bookmarkEnd w:id="65"/>
    </w:p>
    <w:p w:rsidR="00811B67" w:rsidRDefault="00811B67" w:rsidP="00257036">
      <w:pPr>
        <w:tabs>
          <w:tab w:val="left" w:pos="900"/>
        </w:tabs>
        <w:spacing w:before="120" w:line="360" w:lineRule="auto"/>
        <w:ind w:left="907" w:hanging="567"/>
        <w:jc w:val="both"/>
        <w:rPr>
          <w:rFonts w:ascii="Verdana" w:hAnsi="Verdana"/>
          <w:sz w:val="18"/>
        </w:rPr>
      </w:pPr>
      <w:bookmarkStart w:id="66" w:name="_Toc65767895"/>
      <w:r>
        <w:rPr>
          <w:rFonts w:ascii="Verdana" w:hAnsi="Verdana"/>
          <w:sz w:val="18"/>
        </w:rPr>
        <w:t>1.</w:t>
      </w:r>
      <w:r>
        <w:rPr>
          <w:rFonts w:ascii="Verdana" w:hAnsi="Verdana"/>
          <w:sz w:val="18"/>
        </w:rPr>
        <w:tab/>
      </w:r>
      <w:r w:rsidRPr="00840117">
        <w:rPr>
          <w:rFonts w:ascii="Verdana" w:hAnsi="Verdana"/>
          <w:sz w:val="18"/>
          <w:szCs w:val="18"/>
        </w:rPr>
        <w:t>Zamawiający</w:t>
      </w:r>
      <w:r w:rsidRPr="00612FC8">
        <w:rPr>
          <w:rFonts w:ascii="Verdana" w:hAnsi="Verdana"/>
          <w:sz w:val="18"/>
        </w:rPr>
        <w:t xml:space="preserve"> oceni i porówna jedynie te ofert</w:t>
      </w:r>
      <w:r>
        <w:rPr>
          <w:rFonts w:ascii="Verdana" w:hAnsi="Verdana"/>
          <w:sz w:val="18"/>
        </w:rPr>
        <w:t xml:space="preserve">y, które nie zostaną odrzucone. </w:t>
      </w:r>
      <w:r w:rsidRPr="002355EB">
        <w:rPr>
          <w:rFonts w:ascii="Verdana" w:hAnsi="Verdana"/>
          <w:sz w:val="18"/>
        </w:rPr>
        <w:t>Okoliczności, które mają wpływ na ocenę według kryteriów oceny ofert, nie mogą zostać uzupełnione ani wyjaśnione</w:t>
      </w:r>
      <w:r>
        <w:rPr>
          <w:rFonts w:ascii="Verdana" w:hAnsi="Verdana"/>
          <w:sz w:val="18"/>
        </w:rPr>
        <w:t>,</w:t>
      </w:r>
      <w:r w:rsidRPr="000257CC">
        <w:rPr>
          <w:rFonts w:ascii="Verdana" w:hAnsi="Verdana"/>
          <w:sz w:val="18"/>
        </w:rPr>
        <w:t xml:space="preserve"> z</w:t>
      </w:r>
      <w:r>
        <w:rPr>
          <w:rFonts w:ascii="Verdana" w:hAnsi="Verdana"/>
          <w:sz w:val="18"/>
        </w:rPr>
        <w:t> </w:t>
      </w:r>
      <w:r w:rsidRPr="000257CC">
        <w:rPr>
          <w:rFonts w:ascii="Verdana" w:hAnsi="Verdana"/>
          <w:sz w:val="18"/>
        </w:rPr>
        <w:t>uwzględnieniem art. 87 ustawy Pzp</w:t>
      </w:r>
      <w:r>
        <w:rPr>
          <w:rFonts w:ascii="Verdana" w:hAnsi="Verdana"/>
          <w:sz w:val="18"/>
        </w:rPr>
        <w:t>.</w:t>
      </w:r>
    </w:p>
    <w:p w:rsidR="00811B67" w:rsidRPr="00612FC8" w:rsidRDefault="00811B67" w:rsidP="00257036">
      <w:pPr>
        <w:tabs>
          <w:tab w:val="left" w:pos="900"/>
        </w:tabs>
        <w:spacing w:before="120" w:line="360" w:lineRule="auto"/>
        <w:ind w:left="907" w:hanging="567"/>
        <w:jc w:val="both"/>
        <w:rPr>
          <w:rFonts w:ascii="Verdana" w:hAnsi="Verdana"/>
          <w:sz w:val="18"/>
        </w:rPr>
      </w:pPr>
      <w:r>
        <w:rPr>
          <w:rFonts w:ascii="Verdana" w:hAnsi="Verdana"/>
          <w:sz w:val="18"/>
        </w:rPr>
        <w:t>2.</w:t>
      </w:r>
      <w:r>
        <w:rPr>
          <w:rFonts w:ascii="Verdana" w:hAnsi="Verdana"/>
          <w:sz w:val="18"/>
        </w:rPr>
        <w:tab/>
      </w:r>
      <w:r w:rsidRPr="00612FC8">
        <w:rPr>
          <w:rFonts w:ascii="Verdana" w:hAnsi="Verdana"/>
          <w:sz w:val="18"/>
        </w:rPr>
        <w:t xml:space="preserve">Oferty </w:t>
      </w:r>
      <w:r w:rsidRPr="00840117">
        <w:rPr>
          <w:rFonts w:ascii="Verdana" w:hAnsi="Verdana"/>
          <w:sz w:val="18"/>
          <w:szCs w:val="18"/>
        </w:rPr>
        <w:t>zostaną</w:t>
      </w:r>
      <w:r w:rsidRPr="00612FC8">
        <w:rPr>
          <w:rFonts w:ascii="Verdana" w:hAnsi="Verdana"/>
          <w:sz w:val="18"/>
        </w:rPr>
        <w:t xml:space="preserve"> </w:t>
      </w:r>
      <w:r w:rsidRPr="00257036">
        <w:rPr>
          <w:rFonts w:ascii="Verdana" w:hAnsi="Verdana"/>
          <w:sz w:val="18"/>
          <w:szCs w:val="18"/>
        </w:rPr>
        <w:t>ocenione</w:t>
      </w:r>
      <w:r w:rsidRPr="00612FC8">
        <w:rPr>
          <w:rFonts w:ascii="Verdana" w:hAnsi="Verdana"/>
          <w:sz w:val="18"/>
        </w:rPr>
        <w:t xml:space="preserve"> przez Zamawiającego w oparciu o następujące kryteria oceny ofert:</w:t>
      </w:r>
    </w:p>
    <w:p w:rsidR="00811B67" w:rsidRPr="00612FC8" w:rsidRDefault="00811B67" w:rsidP="00D109B5">
      <w:pPr>
        <w:tabs>
          <w:tab w:val="left" w:pos="1361"/>
        </w:tabs>
        <w:spacing w:line="360" w:lineRule="auto"/>
        <w:ind w:left="1361" w:hanging="454"/>
        <w:jc w:val="both"/>
        <w:rPr>
          <w:rFonts w:ascii="Verdana" w:hAnsi="Verdana"/>
          <w:color w:val="000000"/>
          <w:sz w:val="18"/>
        </w:rPr>
      </w:pPr>
      <w:r>
        <w:rPr>
          <w:rFonts w:ascii="Verdana" w:hAnsi="Verdana"/>
          <w:color w:val="000000"/>
          <w:sz w:val="18"/>
        </w:rPr>
        <w:t>1)</w:t>
      </w:r>
      <w:r>
        <w:rPr>
          <w:rFonts w:ascii="Verdana" w:hAnsi="Verdana"/>
          <w:color w:val="000000"/>
          <w:sz w:val="18"/>
        </w:rPr>
        <w:tab/>
      </w:r>
      <w:r w:rsidRPr="00D109B5">
        <w:rPr>
          <w:rFonts w:ascii="Verdana" w:hAnsi="Verdana"/>
          <w:sz w:val="18"/>
          <w:szCs w:val="18"/>
        </w:rPr>
        <w:t>Cena</w:t>
      </w:r>
      <w:r w:rsidRPr="00612FC8">
        <w:rPr>
          <w:rFonts w:ascii="Verdana" w:hAnsi="Verdana"/>
          <w:color w:val="000000"/>
          <w:sz w:val="18"/>
        </w:rPr>
        <w:t xml:space="preserve"> – </w:t>
      </w:r>
      <w:r>
        <w:rPr>
          <w:rFonts w:ascii="Verdana" w:hAnsi="Verdana"/>
          <w:color w:val="000000"/>
          <w:sz w:val="18"/>
        </w:rPr>
        <w:t>P(</w:t>
      </w:r>
      <w:r w:rsidRPr="00206917">
        <w:rPr>
          <w:rFonts w:ascii="Verdana" w:hAnsi="Verdana"/>
          <w:b/>
          <w:color w:val="000000"/>
          <w:sz w:val="18"/>
        </w:rPr>
        <w:t>C</w:t>
      </w:r>
      <w:r>
        <w:rPr>
          <w:rFonts w:ascii="Verdana" w:hAnsi="Verdana"/>
          <w:color w:val="000000"/>
          <w:sz w:val="18"/>
        </w:rPr>
        <w:t xml:space="preserve">) </w:t>
      </w:r>
      <w:r w:rsidRPr="00612FC8">
        <w:rPr>
          <w:rFonts w:ascii="Verdana" w:hAnsi="Verdana"/>
          <w:color w:val="000000"/>
          <w:sz w:val="18"/>
        </w:rPr>
        <w:t xml:space="preserve">– waga </w:t>
      </w:r>
      <w:r w:rsidR="00217BB0">
        <w:rPr>
          <w:rFonts w:ascii="Verdana" w:hAnsi="Verdana"/>
          <w:color w:val="000000"/>
          <w:sz w:val="18"/>
        </w:rPr>
        <w:t>6</w:t>
      </w:r>
      <w:r>
        <w:rPr>
          <w:rFonts w:ascii="Verdana" w:hAnsi="Verdana"/>
          <w:color w:val="000000"/>
          <w:sz w:val="18"/>
        </w:rPr>
        <w:t>0</w:t>
      </w:r>
      <w:r w:rsidRPr="00612FC8">
        <w:rPr>
          <w:rFonts w:ascii="Verdana" w:hAnsi="Verdana"/>
          <w:color w:val="000000"/>
          <w:sz w:val="18"/>
        </w:rPr>
        <w:t>%,</w:t>
      </w:r>
    </w:p>
    <w:p w:rsidR="00811B67" w:rsidRDefault="00811B67" w:rsidP="00D109B5">
      <w:pPr>
        <w:tabs>
          <w:tab w:val="left" w:pos="1361"/>
        </w:tabs>
        <w:spacing w:line="360" w:lineRule="auto"/>
        <w:ind w:left="1361" w:hanging="454"/>
        <w:jc w:val="both"/>
        <w:rPr>
          <w:rFonts w:ascii="Verdana" w:hAnsi="Verdana"/>
          <w:color w:val="000000"/>
          <w:sz w:val="18"/>
        </w:rPr>
      </w:pPr>
      <w:r>
        <w:rPr>
          <w:rFonts w:ascii="Verdana" w:hAnsi="Verdana"/>
          <w:color w:val="000000"/>
          <w:sz w:val="18"/>
        </w:rPr>
        <w:t>2)</w:t>
      </w:r>
      <w:r>
        <w:rPr>
          <w:rFonts w:ascii="Verdana" w:hAnsi="Verdana"/>
          <w:color w:val="000000"/>
          <w:sz w:val="18"/>
        </w:rPr>
        <w:tab/>
      </w:r>
      <w:r w:rsidR="00E93149" w:rsidRPr="00E93149">
        <w:rPr>
          <w:rFonts w:ascii="Verdana" w:hAnsi="Verdana"/>
          <w:sz w:val="18"/>
          <w:szCs w:val="18"/>
        </w:rPr>
        <w:t xml:space="preserve">Kryterium środowiskowe – emisja spalin </w:t>
      </w:r>
      <w:r w:rsidR="00E93149">
        <w:rPr>
          <w:rFonts w:ascii="Verdana" w:hAnsi="Verdana"/>
          <w:sz w:val="18"/>
          <w:szCs w:val="18"/>
        </w:rPr>
        <w:t xml:space="preserve">- P(E) </w:t>
      </w:r>
      <w:r w:rsidR="00E93149" w:rsidRPr="00E93149">
        <w:rPr>
          <w:rFonts w:ascii="Verdana" w:hAnsi="Verdana"/>
          <w:sz w:val="18"/>
          <w:szCs w:val="18"/>
        </w:rPr>
        <w:t>– waga kryterium 40%</w:t>
      </w:r>
    </w:p>
    <w:p w:rsidR="00811B67" w:rsidRPr="00612FC8" w:rsidRDefault="00811B67" w:rsidP="00D109B5">
      <w:pPr>
        <w:tabs>
          <w:tab w:val="left" w:pos="1361"/>
        </w:tabs>
        <w:spacing w:line="360" w:lineRule="auto"/>
        <w:ind w:left="1361" w:hanging="454"/>
        <w:jc w:val="both"/>
        <w:rPr>
          <w:rFonts w:ascii="Verdana" w:hAnsi="Verdana"/>
          <w:color w:val="000000"/>
          <w:sz w:val="18"/>
        </w:rPr>
      </w:pPr>
    </w:p>
    <w:p w:rsidR="00811B67" w:rsidRPr="00612FC8" w:rsidRDefault="00811B67" w:rsidP="00840117">
      <w:pPr>
        <w:tabs>
          <w:tab w:val="left" w:pos="900"/>
        </w:tabs>
        <w:spacing w:line="360" w:lineRule="auto"/>
        <w:ind w:left="907" w:hanging="567"/>
        <w:jc w:val="both"/>
        <w:rPr>
          <w:rFonts w:ascii="Verdana" w:hAnsi="Verdana"/>
          <w:sz w:val="18"/>
        </w:rPr>
      </w:pPr>
      <w:r>
        <w:rPr>
          <w:rFonts w:ascii="Verdana" w:hAnsi="Verdana"/>
          <w:sz w:val="18"/>
        </w:rPr>
        <w:t>3.</w:t>
      </w:r>
      <w:r>
        <w:rPr>
          <w:rFonts w:ascii="Verdana" w:hAnsi="Verdana"/>
          <w:sz w:val="18"/>
        </w:rPr>
        <w:tab/>
      </w:r>
      <w:r w:rsidRPr="00217BB0">
        <w:rPr>
          <w:rFonts w:ascii="Verdana" w:hAnsi="Verdana"/>
          <w:b/>
          <w:sz w:val="18"/>
        </w:rPr>
        <w:t xml:space="preserve">Zasady </w:t>
      </w:r>
      <w:r w:rsidRPr="00217BB0">
        <w:rPr>
          <w:rFonts w:ascii="Verdana" w:hAnsi="Verdana"/>
          <w:b/>
          <w:sz w:val="18"/>
          <w:szCs w:val="18"/>
        </w:rPr>
        <w:t>oceny</w:t>
      </w:r>
      <w:r w:rsidRPr="00217BB0">
        <w:rPr>
          <w:rFonts w:ascii="Verdana" w:hAnsi="Verdana"/>
          <w:b/>
          <w:sz w:val="18"/>
        </w:rPr>
        <w:t xml:space="preserve"> za kryterium „Cena” </w:t>
      </w:r>
      <w:r w:rsidRPr="00217BB0">
        <w:rPr>
          <w:rFonts w:ascii="Verdana" w:hAnsi="Verdana"/>
          <w:b/>
          <w:color w:val="000000"/>
          <w:sz w:val="18"/>
        </w:rPr>
        <w:t xml:space="preserve">– </w:t>
      </w:r>
      <w:r w:rsidRPr="00217BB0">
        <w:rPr>
          <w:rFonts w:ascii="Verdana" w:hAnsi="Verdana"/>
          <w:b/>
          <w:sz w:val="18"/>
        </w:rPr>
        <w:t>P(C).</w:t>
      </w:r>
    </w:p>
    <w:p w:rsidR="00811B67" w:rsidRPr="00612FC8" w:rsidRDefault="00811B67" w:rsidP="006A2BB2">
      <w:pPr>
        <w:spacing w:line="360" w:lineRule="auto"/>
        <w:ind w:left="902"/>
        <w:jc w:val="both"/>
        <w:rPr>
          <w:rFonts w:ascii="Verdana" w:hAnsi="Verdana" w:cs="Arial"/>
          <w:sz w:val="18"/>
          <w:szCs w:val="18"/>
        </w:rPr>
      </w:pPr>
      <w:r w:rsidRPr="00612FC8">
        <w:rPr>
          <w:rFonts w:ascii="Verdana" w:hAnsi="Verdana" w:cs="Arial"/>
          <w:sz w:val="18"/>
          <w:szCs w:val="18"/>
        </w:rPr>
        <w:t xml:space="preserve">Punkty za </w:t>
      </w:r>
      <w:r w:rsidRPr="00612FC8">
        <w:rPr>
          <w:rFonts w:ascii="Verdana" w:hAnsi="Verdana" w:cs="Arial"/>
          <w:sz w:val="18"/>
        </w:rPr>
        <w:t>kryterium</w:t>
      </w:r>
      <w:r w:rsidRPr="00612FC8">
        <w:rPr>
          <w:rFonts w:ascii="Verdana" w:hAnsi="Verdana" w:cs="Arial"/>
          <w:sz w:val="18"/>
          <w:szCs w:val="18"/>
        </w:rPr>
        <w:t xml:space="preserve"> „Cena" – </w:t>
      </w:r>
      <w:r w:rsidRPr="00BD1AD5">
        <w:rPr>
          <w:rFonts w:ascii="Verdana" w:hAnsi="Verdana" w:cs="Arial"/>
          <w:b/>
          <w:sz w:val="18"/>
          <w:szCs w:val="18"/>
        </w:rPr>
        <w:t xml:space="preserve">maksymalnie </w:t>
      </w:r>
      <w:r w:rsidR="00217BB0">
        <w:rPr>
          <w:rFonts w:ascii="Verdana" w:hAnsi="Verdana" w:cs="Arial"/>
          <w:b/>
          <w:sz w:val="18"/>
          <w:szCs w:val="18"/>
        </w:rPr>
        <w:t>6</w:t>
      </w:r>
      <w:r>
        <w:rPr>
          <w:rFonts w:ascii="Verdana" w:hAnsi="Verdana" w:cs="Arial"/>
          <w:b/>
          <w:sz w:val="18"/>
          <w:szCs w:val="18"/>
        </w:rPr>
        <w:t>0</w:t>
      </w:r>
      <w:r w:rsidRPr="00BD1AD5">
        <w:rPr>
          <w:rFonts w:ascii="Verdana" w:hAnsi="Verdana" w:cs="Arial"/>
          <w:b/>
          <w:sz w:val="18"/>
          <w:szCs w:val="18"/>
        </w:rPr>
        <w:t xml:space="preserve"> pkt</w:t>
      </w:r>
      <w:r w:rsidRPr="00612FC8">
        <w:rPr>
          <w:rFonts w:ascii="Verdana" w:hAnsi="Verdana" w:cs="Arial"/>
          <w:sz w:val="18"/>
          <w:szCs w:val="18"/>
        </w:rPr>
        <w:t xml:space="preserve"> – zostaną obliczone w następujący sposób:</w:t>
      </w:r>
    </w:p>
    <w:tbl>
      <w:tblPr>
        <w:tblW w:w="0" w:type="auto"/>
        <w:tblInd w:w="2802" w:type="dxa"/>
        <w:tblLook w:val="00A0" w:firstRow="1" w:lastRow="0" w:firstColumn="1" w:lastColumn="0" w:noHBand="0" w:noVBand="0"/>
      </w:tblPr>
      <w:tblGrid>
        <w:gridCol w:w="1275"/>
        <w:gridCol w:w="993"/>
        <w:gridCol w:w="992"/>
      </w:tblGrid>
      <w:tr w:rsidR="00811B67" w:rsidRPr="00612FC8" w:rsidTr="005E4991">
        <w:tc>
          <w:tcPr>
            <w:tcW w:w="1275" w:type="dxa"/>
            <w:vMerge w:val="restart"/>
            <w:vAlign w:val="center"/>
          </w:tcPr>
          <w:p w:rsidR="00811B67" w:rsidRPr="00612FC8" w:rsidRDefault="00811B67" w:rsidP="005E4991">
            <w:pPr>
              <w:jc w:val="center"/>
              <w:rPr>
                <w:rFonts w:ascii="Verdana" w:hAnsi="Verdana" w:cs="Arial"/>
              </w:rPr>
            </w:pPr>
            <w:r w:rsidRPr="00511EAB">
              <w:rPr>
                <w:rFonts w:ascii="Verdana" w:hAnsi="Verdana" w:cs="Arial"/>
                <w:b/>
                <w:sz w:val="18"/>
                <w:szCs w:val="18"/>
              </w:rPr>
              <w:t>P</w:t>
            </w:r>
            <w:r w:rsidRPr="00511EAB">
              <w:rPr>
                <w:rFonts w:ascii="Verdana" w:hAnsi="Verdana" w:cs="Arial"/>
                <w:b/>
                <w:sz w:val="18"/>
                <w:szCs w:val="18"/>
                <w:vertAlign w:val="subscript"/>
              </w:rPr>
              <w:t>i</w:t>
            </w:r>
            <w:r w:rsidRPr="00511EAB">
              <w:rPr>
                <w:rFonts w:ascii="Verdana" w:hAnsi="Verdana" w:cs="Arial"/>
                <w:b/>
                <w:sz w:val="18"/>
                <w:szCs w:val="18"/>
              </w:rPr>
              <w:t> (C)</w:t>
            </w:r>
            <w:r w:rsidRPr="00612FC8">
              <w:rPr>
                <w:rFonts w:ascii="Verdana" w:hAnsi="Verdana" w:cs="Arial"/>
              </w:rPr>
              <w:t xml:space="preserve"> =</w:t>
            </w:r>
          </w:p>
        </w:tc>
        <w:tc>
          <w:tcPr>
            <w:tcW w:w="993" w:type="dxa"/>
            <w:tcBorders>
              <w:bottom w:val="single" w:sz="4" w:space="0" w:color="auto"/>
            </w:tcBorders>
            <w:vAlign w:val="center"/>
          </w:tcPr>
          <w:p w:rsidR="00811B67" w:rsidRPr="00511EAB" w:rsidRDefault="00811B67" w:rsidP="005E4991">
            <w:pPr>
              <w:jc w:val="center"/>
              <w:rPr>
                <w:rFonts w:ascii="Verdana" w:hAnsi="Verdana" w:cs="Arial"/>
                <w:sz w:val="18"/>
                <w:szCs w:val="18"/>
              </w:rPr>
            </w:pPr>
            <w:r w:rsidRPr="00511EAB">
              <w:rPr>
                <w:rFonts w:ascii="Verdana" w:hAnsi="Verdana" w:cs="Arial"/>
                <w:sz w:val="18"/>
                <w:szCs w:val="18"/>
              </w:rPr>
              <w:t>C</w:t>
            </w:r>
            <w:r w:rsidRPr="00511EAB">
              <w:rPr>
                <w:rFonts w:ascii="Verdana" w:hAnsi="Verdana" w:cs="Arial"/>
                <w:sz w:val="18"/>
                <w:szCs w:val="18"/>
                <w:vertAlign w:val="subscript"/>
              </w:rPr>
              <w:t xml:space="preserve"> of, min</w:t>
            </w:r>
          </w:p>
        </w:tc>
        <w:tc>
          <w:tcPr>
            <w:tcW w:w="992" w:type="dxa"/>
            <w:vMerge w:val="restart"/>
            <w:vAlign w:val="center"/>
          </w:tcPr>
          <w:p w:rsidR="00811B67" w:rsidRPr="00511EAB" w:rsidRDefault="00811B67" w:rsidP="00217BB0">
            <w:pPr>
              <w:jc w:val="center"/>
              <w:rPr>
                <w:rFonts w:ascii="Verdana" w:hAnsi="Verdana" w:cs="Arial"/>
                <w:sz w:val="18"/>
                <w:szCs w:val="18"/>
              </w:rPr>
            </w:pPr>
            <w:r w:rsidRPr="00511EAB">
              <w:rPr>
                <w:rFonts w:ascii="Verdana" w:hAnsi="Verdana" w:cs="Arial"/>
                <w:sz w:val="18"/>
                <w:szCs w:val="18"/>
              </w:rPr>
              <w:t xml:space="preserve">x </w:t>
            </w:r>
            <w:r w:rsidR="00217BB0">
              <w:rPr>
                <w:rFonts w:ascii="Verdana" w:hAnsi="Verdana" w:cs="Arial"/>
                <w:sz w:val="18"/>
                <w:szCs w:val="18"/>
              </w:rPr>
              <w:t>6</w:t>
            </w:r>
            <w:r w:rsidRPr="00511EAB">
              <w:rPr>
                <w:rFonts w:ascii="Verdana" w:hAnsi="Verdana" w:cs="Arial"/>
                <w:sz w:val="18"/>
                <w:szCs w:val="18"/>
              </w:rPr>
              <w:t>0</w:t>
            </w:r>
          </w:p>
        </w:tc>
      </w:tr>
      <w:tr w:rsidR="00811B67" w:rsidRPr="00612FC8" w:rsidTr="005E4991">
        <w:tc>
          <w:tcPr>
            <w:tcW w:w="1275" w:type="dxa"/>
            <w:vMerge/>
          </w:tcPr>
          <w:p w:rsidR="00811B67" w:rsidRPr="00612FC8" w:rsidRDefault="00811B67" w:rsidP="005E4991">
            <w:pPr>
              <w:jc w:val="center"/>
              <w:rPr>
                <w:rFonts w:ascii="Verdana" w:hAnsi="Verdana" w:cs="Arial"/>
              </w:rPr>
            </w:pPr>
          </w:p>
        </w:tc>
        <w:tc>
          <w:tcPr>
            <w:tcW w:w="993" w:type="dxa"/>
            <w:tcBorders>
              <w:top w:val="single" w:sz="4" w:space="0" w:color="auto"/>
            </w:tcBorders>
            <w:vAlign w:val="center"/>
          </w:tcPr>
          <w:p w:rsidR="00811B67" w:rsidRPr="00511EAB" w:rsidRDefault="00811B67" w:rsidP="005E4991">
            <w:pPr>
              <w:jc w:val="center"/>
              <w:rPr>
                <w:rFonts w:ascii="Verdana" w:hAnsi="Verdana" w:cs="Arial"/>
                <w:sz w:val="18"/>
                <w:szCs w:val="18"/>
              </w:rPr>
            </w:pPr>
            <w:r w:rsidRPr="00511EAB">
              <w:rPr>
                <w:rFonts w:ascii="Verdana" w:hAnsi="Verdana" w:cs="Arial"/>
                <w:sz w:val="18"/>
                <w:szCs w:val="18"/>
              </w:rPr>
              <w:t>C</w:t>
            </w:r>
            <w:r w:rsidRPr="00511EAB">
              <w:rPr>
                <w:rFonts w:ascii="Verdana" w:hAnsi="Verdana" w:cs="Arial"/>
                <w:sz w:val="18"/>
                <w:szCs w:val="18"/>
                <w:vertAlign w:val="subscript"/>
              </w:rPr>
              <w:t xml:space="preserve"> of, </w:t>
            </w:r>
            <w:proofErr w:type="spellStart"/>
            <w:r w:rsidRPr="00511EAB">
              <w:rPr>
                <w:rFonts w:ascii="Verdana" w:hAnsi="Verdana" w:cs="Arial"/>
                <w:sz w:val="18"/>
                <w:szCs w:val="18"/>
                <w:vertAlign w:val="subscript"/>
              </w:rPr>
              <w:t>bad</w:t>
            </w:r>
            <w:proofErr w:type="spellEnd"/>
          </w:p>
        </w:tc>
        <w:tc>
          <w:tcPr>
            <w:tcW w:w="992" w:type="dxa"/>
            <w:vMerge/>
          </w:tcPr>
          <w:p w:rsidR="00811B67" w:rsidRPr="00612FC8" w:rsidRDefault="00811B67" w:rsidP="005E4991">
            <w:pPr>
              <w:jc w:val="center"/>
              <w:rPr>
                <w:rFonts w:ascii="Verdana" w:hAnsi="Verdana" w:cs="Arial"/>
              </w:rPr>
            </w:pPr>
          </w:p>
        </w:tc>
      </w:tr>
    </w:tbl>
    <w:p w:rsidR="00811B67" w:rsidRPr="00612FC8" w:rsidRDefault="00811B67" w:rsidP="00612FC8">
      <w:pPr>
        <w:spacing w:line="360" w:lineRule="auto"/>
        <w:ind w:left="900"/>
        <w:jc w:val="both"/>
        <w:rPr>
          <w:rFonts w:ascii="Verdana" w:hAnsi="Verdana" w:cs="Arial"/>
          <w:sz w:val="18"/>
          <w:szCs w:val="18"/>
        </w:rPr>
      </w:pPr>
      <w:r w:rsidRPr="00612FC8">
        <w:rPr>
          <w:rFonts w:ascii="Verdana" w:hAnsi="Verdana" w:cs="Arial"/>
          <w:sz w:val="18"/>
          <w:szCs w:val="18"/>
        </w:rPr>
        <w:t>gdzie:</w:t>
      </w:r>
    </w:p>
    <w:p w:rsidR="00811B67" w:rsidRPr="00612FC8" w:rsidRDefault="00811B67" w:rsidP="00612FC8">
      <w:pPr>
        <w:tabs>
          <w:tab w:val="left" w:pos="2835"/>
        </w:tabs>
        <w:spacing w:line="360" w:lineRule="auto"/>
        <w:ind w:left="2835" w:hanging="1215"/>
        <w:jc w:val="both"/>
        <w:rPr>
          <w:rFonts w:ascii="Verdana" w:hAnsi="Verdana" w:cs="Arial"/>
          <w:sz w:val="18"/>
          <w:szCs w:val="18"/>
        </w:rPr>
      </w:pPr>
      <w:r w:rsidRPr="00511EAB">
        <w:rPr>
          <w:rFonts w:ascii="Verdana" w:hAnsi="Verdana" w:cs="Arial"/>
          <w:sz w:val="18"/>
          <w:szCs w:val="18"/>
        </w:rPr>
        <w:t>P</w:t>
      </w:r>
      <w:r w:rsidRPr="00511EAB">
        <w:rPr>
          <w:rFonts w:ascii="Verdana" w:hAnsi="Verdana" w:cs="Arial"/>
          <w:sz w:val="18"/>
          <w:szCs w:val="18"/>
          <w:vertAlign w:val="subscript"/>
        </w:rPr>
        <w:t>i</w:t>
      </w:r>
      <w:r w:rsidRPr="00511EAB">
        <w:rPr>
          <w:rFonts w:ascii="Verdana" w:hAnsi="Verdana" w:cs="Arial"/>
          <w:sz w:val="18"/>
          <w:szCs w:val="18"/>
        </w:rPr>
        <w:t>(C)</w:t>
      </w:r>
      <w:r w:rsidRPr="00511EAB">
        <w:rPr>
          <w:rFonts w:ascii="Verdana" w:hAnsi="Verdana" w:cs="Arial"/>
          <w:sz w:val="18"/>
          <w:szCs w:val="18"/>
        </w:rPr>
        <w:tab/>
      </w:r>
      <w:r w:rsidRPr="00612FC8">
        <w:rPr>
          <w:rFonts w:ascii="Verdana" w:hAnsi="Verdana" w:cs="Arial"/>
          <w:sz w:val="18"/>
          <w:szCs w:val="18"/>
        </w:rPr>
        <w:t>ilość punktów jakie otrzyma oferta "i" za kryterium „Cena”;</w:t>
      </w:r>
    </w:p>
    <w:p w:rsidR="00811B67" w:rsidRPr="00612FC8" w:rsidRDefault="00811B67" w:rsidP="00612FC8">
      <w:pPr>
        <w:tabs>
          <w:tab w:val="left" w:pos="2835"/>
        </w:tabs>
        <w:spacing w:line="360" w:lineRule="auto"/>
        <w:ind w:left="2835" w:hanging="1215"/>
        <w:jc w:val="both"/>
        <w:rPr>
          <w:rFonts w:ascii="Verdana" w:hAnsi="Verdana" w:cs="Arial"/>
          <w:sz w:val="18"/>
          <w:szCs w:val="18"/>
        </w:rPr>
      </w:pPr>
      <w:r w:rsidRPr="00511EAB">
        <w:rPr>
          <w:rFonts w:ascii="Verdana" w:hAnsi="Verdana" w:cs="Arial"/>
          <w:sz w:val="18"/>
          <w:szCs w:val="18"/>
        </w:rPr>
        <w:t>C</w:t>
      </w:r>
      <w:r w:rsidRPr="00612FC8">
        <w:rPr>
          <w:rFonts w:ascii="Verdana" w:hAnsi="Verdana" w:cs="Arial"/>
          <w:sz w:val="20"/>
          <w:szCs w:val="20"/>
          <w:vertAlign w:val="subscript"/>
        </w:rPr>
        <w:t xml:space="preserve"> </w:t>
      </w:r>
      <w:r w:rsidRPr="00511EAB">
        <w:rPr>
          <w:rFonts w:ascii="Verdana" w:hAnsi="Verdana" w:cs="Arial"/>
          <w:sz w:val="18"/>
          <w:szCs w:val="18"/>
          <w:vertAlign w:val="subscript"/>
        </w:rPr>
        <w:t>of, min</w:t>
      </w:r>
      <w:r w:rsidRPr="00612FC8">
        <w:rPr>
          <w:rFonts w:ascii="Verdana" w:hAnsi="Verdana" w:cs="Arial"/>
          <w:sz w:val="18"/>
          <w:szCs w:val="18"/>
        </w:rPr>
        <w:tab/>
        <w:t>najniższa cena (łącznie z podatkiem VAT) spośród wszystkich ważnych i nieodrzuconych ofert;</w:t>
      </w:r>
    </w:p>
    <w:p w:rsidR="00811B67" w:rsidRDefault="00811B67" w:rsidP="00612FC8">
      <w:pPr>
        <w:tabs>
          <w:tab w:val="left" w:pos="2835"/>
        </w:tabs>
        <w:spacing w:line="360" w:lineRule="auto"/>
        <w:ind w:left="2835" w:hanging="1215"/>
        <w:jc w:val="both"/>
        <w:rPr>
          <w:rFonts w:ascii="Verdana" w:hAnsi="Verdana" w:cs="Arial"/>
          <w:sz w:val="18"/>
          <w:szCs w:val="18"/>
        </w:rPr>
      </w:pPr>
      <w:r w:rsidRPr="00511EAB">
        <w:rPr>
          <w:rFonts w:ascii="Verdana" w:hAnsi="Verdana" w:cs="Arial"/>
          <w:sz w:val="18"/>
          <w:szCs w:val="18"/>
        </w:rPr>
        <w:t>C</w:t>
      </w:r>
      <w:r w:rsidRPr="00612FC8">
        <w:rPr>
          <w:rFonts w:ascii="Verdana" w:hAnsi="Verdana" w:cs="Arial"/>
          <w:sz w:val="20"/>
          <w:szCs w:val="20"/>
          <w:vertAlign w:val="subscript"/>
        </w:rPr>
        <w:t xml:space="preserve"> </w:t>
      </w:r>
      <w:r w:rsidRPr="00511EAB">
        <w:rPr>
          <w:rFonts w:ascii="Verdana" w:hAnsi="Verdana" w:cs="Arial"/>
          <w:sz w:val="18"/>
          <w:szCs w:val="18"/>
          <w:vertAlign w:val="subscript"/>
        </w:rPr>
        <w:t xml:space="preserve">of, </w:t>
      </w:r>
      <w:proofErr w:type="spellStart"/>
      <w:r w:rsidRPr="00511EAB">
        <w:rPr>
          <w:rFonts w:ascii="Verdana" w:hAnsi="Verdana" w:cs="Arial"/>
          <w:sz w:val="18"/>
          <w:szCs w:val="18"/>
          <w:vertAlign w:val="subscript"/>
        </w:rPr>
        <w:t>bad</w:t>
      </w:r>
      <w:proofErr w:type="spellEnd"/>
      <w:r w:rsidRPr="00612FC8">
        <w:rPr>
          <w:rFonts w:ascii="Verdana" w:hAnsi="Verdana" w:cs="Arial"/>
          <w:sz w:val="18"/>
          <w:szCs w:val="18"/>
        </w:rPr>
        <w:tab/>
        <w:t>cena oferty badanej (łącznie z podatkiem VAT).</w:t>
      </w:r>
    </w:p>
    <w:p w:rsidR="00811B67" w:rsidRDefault="00DB7E34" w:rsidP="00DB7E34">
      <w:pPr>
        <w:spacing w:line="360" w:lineRule="auto"/>
        <w:ind w:left="902"/>
        <w:jc w:val="both"/>
        <w:rPr>
          <w:rFonts w:ascii="Verdana" w:hAnsi="Verdana" w:cs="Arial"/>
          <w:sz w:val="18"/>
          <w:szCs w:val="18"/>
        </w:rPr>
      </w:pPr>
      <w:r w:rsidRPr="00DB7E34">
        <w:rPr>
          <w:rFonts w:ascii="Verdana" w:hAnsi="Verdana" w:cs="Arial"/>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17BB0" w:rsidRPr="00612FC8" w:rsidRDefault="00217BB0" w:rsidP="00DB7E34">
      <w:pPr>
        <w:spacing w:line="360" w:lineRule="auto"/>
        <w:ind w:left="902"/>
        <w:jc w:val="both"/>
        <w:rPr>
          <w:rFonts w:ascii="Verdana" w:hAnsi="Verdana" w:cs="Arial"/>
          <w:sz w:val="18"/>
          <w:szCs w:val="18"/>
        </w:rPr>
      </w:pPr>
    </w:p>
    <w:p w:rsidR="00811B67" w:rsidRPr="00612FC8" w:rsidRDefault="00811B67" w:rsidP="00840117">
      <w:pPr>
        <w:tabs>
          <w:tab w:val="left" w:pos="900"/>
        </w:tabs>
        <w:spacing w:line="360" w:lineRule="auto"/>
        <w:ind w:left="907" w:hanging="567"/>
        <w:jc w:val="both"/>
        <w:rPr>
          <w:rFonts w:ascii="Verdana" w:hAnsi="Verdana"/>
          <w:sz w:val="18"/>
        </w:rPr>
      </w:pPr>
      <w:r>
        <w:rPr>
          <w:rFonts w:ascii="Verdana" w:hAnsi="Verdana"/>
          <w:sz w:val="18"/>
        </w:rPr>
        <w:t>4.</w:t>
      </w:r>
      <w:r>
        <w:rPr>
          <w:rFonts w:ascii="Verdana" w:hAnsi="Verdana"/>
          <w:sz w:val="18"/>
        </w:rPr>
        <w:tab/>
      </w:r>
      <w:r w:rsidRPr="00217BB0">
        <w:rPr>
          <w:rFonts w:ascii="Verdana" w:hAnsi="Verdana"/>
          <w:b/>
          <w:sz w:val="18"/>
        </w:rPr>
        <w:t xml:space="preserve">Zasady oceny kryterium </w:t>
      </w:r>
      <w:r w:rsidR="00217BB0" w:rsidRPr="00217BB0">
        <w:rPr>
          <w:rFonts w:ascii="Verdana" w:hAnsi="Verdana"/>
          <w:b/>
          <w:sz w:val="18"/>
        </w:rPr>
        <w:t xml:space="preserve">„Kryterium </w:t>
      </w:r>
      <w:r w:rsidR="00217BB0" w:rsidRPr="00217BB0">
        <w:rPr>
          <w:rFonts w:ascii="Verdana" w:hAnsi="Verdana"/>
          <w:b/>
          <w:sz w:val="18"/>
          <w:szCs w:val="18"/>
        </w:rPr>
        <w:t>środowiskowe – emisja spalin” - P(E)</w:t>
      </w:r>
    </w:p>
    <w:p w:rsidR="00811B67" w:rsidRDefault="00811B67" w:rsidP="00AD63AC">
      <w:pPr>
        <w:spacing w:line="360" w:lineRule="auto"/>
        <w:ind w:left="900"/>
        <w:jc w:val="both"/>
        <w:rPr>
          <w:rFonts w:ascii="Verdana" w:hAnsi="Verdana" w:cs="Arial"/>
          <w:sz w:val="18"/>
          <w:szCs w:val="18"/>
        </w:rPr>
      </w:pPr>
      <w:r w:rsidRPr="00612FC8">
        <w:rPr>
          <w:rFonts w:ascii="Verdana" w:hAnsi="Verdana" w:cs="Arial"/>
          <w:sz w:val="18"/>
          <w:szCs w:val="18"/>
        </w:rPr>
        <w:t>Punkty za kryterium</w:t>
      </w:r>
      <w:r w:rsidR="00217BB0">
        <w:rPr>
          <w:rFonts w:ascii="Verdana" w:hAnsi="Verdana" w:cs="Arial"/>
          <w:sz w:val="18"/>
          <w:szCs w:val="18"/>
        </w:rPr>
        <w:t xml:space="preserve"> </w:t>
      </w:r>
      <w:r w:rsidR="00217BB0">
        <w:rPr>
          <w:rFonts w:ascii="Verdana" w:hAnsi="Verdana"/>
          <w:sz w:val="18"/>
        </w:rPr>
        <w:t xml:space="preserve">„Kryterium </w:t>
      </w:r>
      <w:r w:rsidR="00217BB0" w:rsidRPr="00E93149">
        <w:rPr>
          <w:rFonts w:ascii="Verdana" w:hAnsi="Verdana"/>
          <w:sz w:val="18"/>
          <w:szCs w:val="18"/>
        </w:rPr>
        <w:t>środowiskowe – emisja spalin</w:t>
      </w:r>
      <w:r w:rsidR="00217BB0">
        <w:rPr>
          <w:rFonts w:ascii="Verdana" w:hAnsi="Verdana"/>
          <w:sz w:val="18"/>
          <w:szCs w:val="18"/>
        </w:rPr>
        <w:t xml:space="preserve">” </w:t>
      </w:r>
      <w:r w:rsidRPr="00612FC8">
        <w:rPr>
          <w:rFonts w:ascii="Verdana" w:hAnsi="Verdana" w:cs="Arial"/>
          <w:sz w:val="18"/>
          <w:szCs w:val="18"/>
        </w:rPr>
        <w:t xml:space="preserve">– </w:t>
      </w:r>
      <w:r w:rsidRPr="00BD1AD5">
        <w:rPr>
          <w:rFonts w:ascii="Verdana" w:hAnsi="Verdana" w:cs="Arial"/>
          <w:b/>
          <w:sz w:val="18"/>
          <w:szCs w:val="18"/>
        </w:rPr>
        <w:t xml:space="preserve">maksymalnie </w:t>
      </w:r>
      <w:r w:rsidR="00217BB0">
        <w:rPr>
          <w:rFonts w:ascii="Verdana" w:hAnsi="Verdana" w:cs="Arial"/>
          <w:b/>
          <w:sz w:val="18"/>
          <w:szCs w:val="18"/>
        </w:rPr>
        <w:t>40</w:t>
      </w:r>
      <w:r w:rsidRPr="00BD1AD5">
        <w:rPr>
          <w:rFonts w:ascii="Verdana" w:hAnsi="Verdana" w:cs="Arial"/>
          <w:b/>
          <w:sz w:val="18"/>
          <w:szCs w:val="18"/>
        </w:rPr>
        <w:t xml:space="preserve"> pkt</w:t>
      </w:r>
      <w:r>
        <w:rPr>
          <w:rFonts w:ascii="Verdana" w:hAnsi="Verdana" w:cs="Arial"/>
          <w:sz w:val="18"/>
          <w:szCs w:val="18"/>
        </w:rPr>
        <w:t xml:space="preserve"> – będą przyznane za:</w:t>
      </w:r>
    </w:p>
    <w:p w:rsidR="00217BB0" w:rsidRPr="00217BB0" w:rsidRDefault="00217BB0" w:rsidP="00217BB0">
      <w:pPr>
        <w:pStyle w:val="Style7"/>
        <w:widowControl/>
        <w:spacing w:line="360" w:lineRule="auto"/>
        <w:ind w:left="851"/>
        <w:rPr>
          <w:rStyle w:val="FontStyle97"/>
          <w:rFonts w:ascii="Verdana" w:eastAsia="Lucida Sans Unicode" w:hAnsi="Verdana"/>
        </w:rPr>
      </w:pPr>
      <w:r w:rsidRPr="00217BB0">
        <w:rPr>
          <w:rStyle w:val="FontStyle97"/>
          <w:rFonts w:ascii="Verdana" w:eastAsia="Lucida Sans Unicode" w:hAnsi="Verdana"/>
        </w:rPr>
        <w:t xml:space="preserve">Jeżeli Wykonawca zadeklaruje w ofercie, że przedmiot zamówienia będzie wykonywany przy użyciu samochodu/samochodów specjalistycznych [dotyczy samochodów określonych w </w:t>
      </w:r>
      <w:r>
        <w:rPr>
          <w:rStyle w:val="FontStyle97"/>
          <w:rFonts w:ascii="Verdana" w:eastAsia="Lucida Sans Unicode" w:hAnsi="Verdana"/>
        </w:rPr>
        <w:t>Części III</w:t>
      </w:r>
      <w:r w:rsidRPr="00217BB0">
        <w:rPr>
          <w:rStyle w:val="FontStyle97"/>
          <w:rFonts w:ascii="Verdana" w:eastAsia="Lucida Sans Unicode" w:hAnsi="Verdana"/>
        </w:rPr>
        <w:t xml:space="preserve"> SIWZ</w:t>
      </w:r>
      <w:r>
        <w:rPr>
          <w:rStyle w:val="FontStyle97"/>
          <w:rFonts w:ascii="Verdana" w:eastAsia="Lucida Sans Unicode" w:hAnsi="Verdana"/>
        </w:rPr>
        <w:t xml:space="preserve"> - OPZ</w:t>
      </w:r>
      <w:r w:rsidRPr="00217BB0">
        <w:rPr>
          <w:rStyle w:val="FontStyle97"/>
          <w:rFonts w:ascii="Verdana" w:eastAsia="Lucida Sans Unicode" w:hAnsi="Verdana"/>
        </w:rPr>
        <w:t xml:space="preserve">], spełniających normę w zakresie emisji spalin min. EURO 5, otrzyma dodatkowe punkty. </w:t>
      </w:r>
    </w:p>
    <w:p w:rsidR="00217BB0" w:rsidRPr="00217BB0" w:rsidRDefault="00217BB0" w:rsidP="00217BB0">
      <w:pPr>
        <w:pStyle w:val="Style7"/>
        <w:widowControl/>
        <w:spacing w:line="360" w:lineRule="auto"/>
        <w:ind w:left="851"/>
        <w:rPr>
          <w:rStyle w:val="FontStyle97"/>
          <w:rFonts w:ascii="Verdana" w:eastAsia="Lucida Sans Unicode" w:hAnsi="Verdana"/>
        </w:rPr>
      </w:pPr>
      <w:r w:rsidRPr="00217BB0">
        <w:rPr>
          <w:rStyle w:val="FontStyle97"/>
          <w:rFonts w:ascii="Verdana" w:eastAsia="Lucida Sans Unicode" w:hAnsi="Verdana"/>
        </w:rPr>
        <w:t>Punkty będą przyznawane w następujący sposób: za deklarację wykonywania przedmiotu zamówienia przy użyciu:</w:t>
      </w:r>
    </w:p>
    <w:p w:rsidR="00217BB0" w:rsidRPr="00217BB0" w:rsidRDefault="00217BB0" w:rsidP="00217BB0">
      <w:pPr>
        <w:numPr>
          <w:ilvl w:val="0"/>
          <w:numId w:val="46"/>
        </w:numPr>
        <w:autoSpaceDE w:val="0"/>
        <w:autoSpaceDN w:val="0"/>
        <w:adjustRightInd w:val="0"/>
        <w:spacing w:before="7" w:line="360" w:lineRule="auto"/>
        <w:ind w:left="1418" w:hanging="425"/>
        <w:jc w:val="both"/>
        <w:rPr>
          <w:rFonts w:ascii="Verdana" w:hAnsi="Verdana" w:cs="Book Antiqua"/>
          <w:sz w:val="18"/>
          <w:szCs w:val="18"/>
        </w:rPr>
      </w:pPr>
      <w:r w:rsidRPr="00217BB0">
        <w:rPr>
          <w:rFonts w:ascii="Verdana" w:hAnsi="Verdana" w:cs="Book Antiqua"/>
          <w:sz w:val="18"/>
          <w:szCs w:val="18"/>
        </w:rPr>
        <w:t>1 sztuki samochodu, który spełnia normę w zakresie emisji spalin min. EURO 5 – oferta wykonawcy otrzyma 10 punktów;</w:t>
      </w:r>
    </w:p>
    <w:p w:rsidR="00217BB0" w:rsidRPr="00217BB0" w:rsidRDefault="00217BB0" w:rsidP="00217BB0">
      <w:pPr>
        <w:numPr>
          <w:ilvl w:val="0"/>
          <w:numId w:val="46"/>
        </w:numPr>
        <w:autoSpaceDE w:val="0"/>
        <w:autoSpaceDN w:val="0"/>
        <w:adjustRightInd w:val="0"/>
        <w:spacing w:before="7" w:line="360" w:lineRule="auto"/>
        <w:ind w:left="1418" w:hanging="425"/>
        <w:jc w:val="both"/>
        <w:rPr>
          <w:rFonts w:ascii="Verdana" w:hAnsi="Verdana" w:cs="Book Antiqua"/>
          <w:sz w:val="18"/>
          <w:szCs w:val="18"/>
        </w:rPr>
      </w:pPr>
      <w:r w:rsidRPr="00217BB0">
        <w:rPr>
          <w:rFonts w:ascii="Verdana" w:hAnsi="Verdana" w:cs="Book Antiqua"/>
          <w:sz w:val="18"/>
          <w:szCs w:val="18"/>
        </w:rPr>
        <w:t>2 sztuk samochodów, które spełniają normę w zakresie emisji spalin min. EURO 5 – oferta wykonawcy otrzyma 20 punktów;</w:t>
      </w:r>
    </w:p>
    <w:p w:rsidR="00217BB0" w:rsidRPr="00217BB0" w:rsidRDefault="00217BB0" w:rsidP="00217BB0">
      <w:pPr>
        <w:numPr>
          <w:ilvl w:val="0"/>
          <w:numId w:val="46"/>
        </w:numPr>
        <w:autoSpaceDE w:val="0"/>
        <w:autoSpaceDN w:val="0"/>
        <w:adjustRightInd w:val="0"/>
        <w:spacing w:before="7" w:after="200" w:line="360" w:lineRule="auto"/>
        <w:ind w:left="1418" w:hanging="425"/>
        <w:jc w:val="both"/>
        <w:rPr>
          <w:rFonts w:ascii="Verdana" w:hAnsi="Verdana" w:cs="Book Antiqua"/>
          <w:sz w:val="18"/>
          <w:szCs w:val="18"/>
        </w:rPr>
      </w:pPr>
      <w:r w:rsidRPr="00217BB0">
        <w:rPr>
          <w:rFonts w:ascii="Verdana" w:hAnsi="Verdana" w:cs="Book Antiqua"/>
          <w:sz w:val="18"/>
          <w:szCs w:val="18"/>
        </w:rPr>
        <w:t>3 sztuk samochodów, które spełniają normę w zakresie emisji spalin min. EURO 5  – oferta wykonawcy otrzyma 30 punktów;</w:t>
      </w:r>
    </w:p>
    <w:p w:rsidR="00217BB0" w:rsidRPr="00217BB0" w:rsidRDefault="00217BB0" w:rsidP="00217BB0">
      <w:pPr>
        <w:numPr>
          <w:ilvl w:val="0"/>
          <w:numId w:val="46"/>
        </w:numPr>
        <w:autoSpaceDE w:val="0"/>
        <w:autoSpaceDN w:val="0"/>
        <w:adjustRightInd w:val="0"/>
        <w:spacing w:before="7" w:after="200" w:line="360" w:lineRule="auto"/>
        <w:ind w:left="1418" w:hanging="425"/>
        <w:jc w:val="both"/>
        <w:rPr>
          <w:rFonts w:ascii="Verdana" w:hAnsi="Verdana" w:cs="Book Antiqua"/>
          <w:sz w:val="18"/>
          <w:szCs w:val="18"/>
        </w:rPr>
      </w:pPr>
      <w:r w:rsidRPr="00217BB0">
        <w:rPr>
          <w:rFonts w:ascii="Verdana" w:hAnsi="Verdana" w:cs="Book Antiqua"/>
          <w:sz w:val="18"/>
          <w:szCs w:val="18"/>
        </w:rPr>
        <w:t>4 i więcej sztuk samochodów, które spełniają normę w zakresie emisji spalin min. EURO 5 – oferta wykonawcy otrzyma 40 punktów.</w:t>
      </w:r>
    </w:p>
    <w:p w:rsidR="00217BB0" w:rsidRPr="00217BB0" w:rsidRDefault="00217BB0" w:rsidP="00217BB0">
      <w:pPr>
        <w:autoSpaceDE w:val="0"/>
        <w:autoSpaceDN w:val="0"/>
        <w:adjustRightInd w:val="0"/>
        <w:spacing w:line="360" w:lineRule="auto"/>
        <w:ind w:left="851"/>
        <w:jc w:val="both"/>
        <w:rPr>
          <w:rFonts w:ascii="Verdana" w:eastAsia="Times New Roman" w:hAnsi="Verdana" w:cs="Arial"/>
          <w:sz w:val="18"/>
          <w:szCs w:val="18"/>
        </w:rPr>
      </w:pPr>
      <w:r w:rsidRPr="00217BB0">
        <w:rPr>
          <w:rFonts w:ascii="Verdana" w:eastAsia="Times New Roman" w:hAnsi="Verdana" w:cs="Arial"/>
          <w:sz w:val="18"/>
          <w:szCs w:val="18"/>
        </w:rPr>
        <w:t xml:space="preserve">Zadeklarowaną liczbę sztuk samochodów specjalistycznych, które </w:t>
      </w:r>
      <w:r w:rsidRPr="00217BB0">
        <w:rPr>
          <w:rStyle w:val="FontStyle97"/>
          <w:rFonts w:ascii="Verdana" w:hAnsi="Verdana"/>
        </w:rPr>
        <w:t xml:space="preserve">spełniają normę w zakresie emisji spalin min. EURO 5, </w:t>
      </w:r>
      <w:r w:rsidRPr="00217BB0">
        <w:rPr>
          <w:rFonts w:ascii="Verdana" w:eastAsia="Times New Roman" w:hAnsi="Verdana" w:cs="Arial"/>
          <w:sz w:val="18"/>
          <w:szCs w:val="18"/>
        </w:rPr>
        <w:t xml:space="preserve">za pomocą których wykonywane będzie niniejsze zamówienie, Wykonawca określi w pkt 4 formularza ofertowego. </w:t>
      </w:r>
    </w:p>
    <w:p w:rsidR="00217BB0" w:rsidRPr="00217BB0" w:rsidRDefault="00217BB0" w:rsidP="00217BB0">
      <w:pPr>
        <w:autoSpaceDE w:val="0"/>
        <w:autoSpaceDN w:val="0"/>
        <w:adjustRightInd w:val="0"/>
        <w:spacing w:line="360" w:lineRule="auto"/>
        <w:ind w:left="851"/>
        <w:jc w:val="both"/>
        <w:rPr>
          <w:rFonts w:ascii="Verdana" w:eastAsia="Times New Roman" w:hAnsi="Verdana" w:cs="Arial"/>
          <w:sz w:val="18"/>
          <w:szCs w:val="18"/>
        </w:rPr>
      </w:pPr>
      <w:r w:rsidRPr="00217BB0">
        <w:rPr>
          <w:rFonts w:ascii="Verdana" w:eastAsia="Times New Roman" w:hAnsi="Verdana" w:cs="Arial"/>
          <w:sz w:val="18"/>
          <w:szCs w:val="18"/>
        </w:rPr>
        <w:t xml:space="preserve">W przypadku niewypełnienia pkt 4 w ,,Formularzu ofertowym” Zamawiający przyzna Wykonawcy, w tym kryterium „0” (zero) punktów. </w:t>
      </w:r>
    </w:p>
    <w:p w:rsidR="00217BB0" w:rsidRPr="00612FC8" w:rsidRDefault="00217BB0" w:rsidP="00AD63AC">
      <w:pPr>
        <w:spacing w:line="360" w:lineRule="auto"/>
        <w:ind w:left="900"/>
        <w:jc w:val="both"/>
        <w:rPr>
          <w:rFonts w:ascii="Verdana" w:hAnsi="Verdana" w:cs="Arial"/>
          <w:sz w:val="18"/>
          <w:szCs w:val="18"/>
        </w:rPr>
      </w:pPr>
    </w:p>
    <w:p w:rsidR="00811B67" w:rsidRPr="00AE07DB" w:rsidRDefault="00217BB0" w:rsidP="00F57E0C">
      <w:pPr>
        <w:tabs>
          <w:tab w:val="left" w:pos="900"/>
        </w:tabs>
        <w:spacing w:line="360" w:lineRule="auto"/>
        <w:ind w:left="907" w:hanging="567"/>
        <w:jc w:val="both"/>
        <w:rPr>
          <w:rFonts w:ascii="Verdana" w:hAnsi="Verdana"/>
          <w:sz w:val="18"/>
        </w:rPr>
      </w:pPr>
      <w:r>
        <w:rPr>
          <w:rFonts w:ascii="Verdana" w:hAnsi="Verdana"/>
          <w:sz w:val="18"/>
        </w:rPr>
        <w:t>5</w:t>
      </w:r>
      <w:r w:rsidR="00811B67">
        <w:rPr>
          <w:rFonts w:ascii="Verdana" w:hAnsi="Verdana"/>
          <w:sz w:val="18"/>
        </w:rPr>
        <w:t>.</w:t>
      </w:r>
      <w:r w:rsidR="00811B67">
        <w:rPr>
          <w:rFonts w:ascii="Verdana" w:hAnsi="Verdana"/>
          <w:sz w:val="18"/>
        </w:rPr>
        <w:tab/>
      </w:r>
      <w:r w:rsidR="00811B67" w:rsidRPr="00217BB0">
        <w:rPr>
          <w:rFonts w:ascii="Verdana" w:hAnsi="Verdana"/>
          <w:b/>
          <w:sz w:val="18"/>
          <w:szCs w:val="18"/>
        </w:rPr>
        <w:t>Ostateczna</w:t>
      </w:r>
      <w:r w:rsidR="00811B67" w:rsidRPr="00217BB0">
        <w:rPr>
          <w:rFonts w:ascii="Verdana" w:hAnsi="Verdana"/>
          <w:b/>
          <w:sz w:val="18"/>
        </w:rPr>
        <w:t xml:space="preserve"> ocena punktowa</w:t>
      </w:r>
      <w:r w:rsidR="00811B67" w:rsidRPr="00AE07DB">
        <w:rPr>
          <w:rFonts w:ascii="Verdana" w:hAnsi="Verdana"/>
          <w:sz w:val="18"/>
        </w:rPr>
        <w:t>:</w:t>
      </w:r>
    </w:p>
    <w:p w:rsidR="00811B67" w:rsidRPr="00612FC8" w:rsidRDefault="00811B67" w:rsidP="00AD1627">
      <w:pPr>
        <w:pStyle w:val="Tekstpodstawowy21"/>
        <w:spacing w:line="336" w:lineRule="auto"/>
        <w:ind w:left="851"/>
        <w:rPr>
          <w:rFonts w:ascii="Verdana" w:hAnsi="Verdana" w:cs="Arial"/>
          <w:sz w:val="18"/>
          <w:szCs w:val="18"/>
        </w:rPr>
      </w:pPr>
      <w:r w:rsidRPr="00612FC8">
        <w:rPr>
          <w:rFonts w:ascii="Verdana" w:hAnsi="Verdana" w:cs="Arial"/>
          <w:sz w:val="18"/>
          <w:szCs w:val="18"/>
        </w:rPr>
        <w:t>Ocena punktowa oferty "i" będzie zaokrągloną do dwóch miejsc po przecinku liczbą wynikającą z działania:</w:t>
      </w:r>
    </w:p>
    <w:p w:rsidR="00811B67" w:rsidRPr="00612FC8" w:rsidRDefault="00811B67" w:rsidP="00612FC8">
      <w:pPr>
        <w:tabs>
          <w:tab w:val="left" w:pos="360"/>
        </w:tabs>
        <w:ind w:left="360" w:hanging="360"/>
        <w:jc w:val="center"/>
        <w:rPr>
          <w:rFonts w:ascii="Verdana" w:hAnsi="Verdana" w:cs="Arial"/>
          <w:sz w:val="22"/>
          <w:szCs w:val="22"/>
        </w:rPr>
      </w:pPr>
      <w:r w:rsidRPr="00612FC8">
        <w:rPr>
          <w:rFonts w:ascii="Verdana" w:hAnsi="Verdana" w:cs="Arial"/>
          <w:sz w:val="22"/>
          <w:szCs w:val="22"/>
        </w:rPr>
        <w:t>P</w:t>
      </w:r>
      <w:r w:rsidRPr="00612FC8">
        <w:rPr>
          <w:rFonts w:ascii="Verdana" w:hAnsi="Verdana" w:cs="Arial"/>
          <w:sz w:val="22"/>
          <w:szCs w:val="22"/>
          <w:vertAlign w:val="subscript"/>
        </w:rPr>
        <w:t>i</w:t>
      </w:r>
      <w:r w:rsidRPr="00612FC8">
        <w:rPr>
          <w:rFonts w:ascii="Verdana" w:hAnsi="Verdana" w:cs="Arial"/>
          <w:sz w:val="22"/>
          <w:szCs w:val="22"/>
        </w:rPr>
        <w:t xml:space="preserve"> = P</w:t>
      </w:r>
      <w:r w:rsidRPr="00612FC8">
        <w:rPr>
          <w:rFonts w:ascii="Verdana" w:hAnsi="Verdana" w:cs="Arial"/>
          <w:sz w:val="22"/>
          <w:szCs w:val="22"/>
          <w:vertAlign w:val="subscript"/>
        </w:rPr>
        <w:t>i</w:t>
      </w:r>
      <w:r w:rsidRPr="00612FC8">
        <w:rPr>
          <w:rFonts w:ascii="Verdana" w:hAnsi="Verdana" w:cs="Arial"/>
          <w:sz w:val="22"/>
          <w:szCs w:val="22"/>
        </w:rPr>
        <w:t xml:space="preserve"> (C) + P</w:t>
      </w:r>
      <w:r w:rsidRPr="00612FC8">
        <w:rPr>
          <w:rFonts w:ascii="Verdana" w:hAnsi="Verdana" w:cs="Arial"/>
          <w:sz w:val="22"/>
          <w:szCs w:val="22"/>
          <w:vertAlign w:val="subscript"/>
        </w:rPr>
        <w:t>i</w:t>
      </w:r>
      <w:r w:rsidRPr="00612FC8">
        <w:rPr>
          <w:rFonts w:ascii="Verdana" w:hAnsi="Verdana" w:cs="Arial"/>
          <w:sz w:val="22"/>
          <w:szCs w:val="22"/>
        </w:rPr>
        <w:t xml:space="preserve"> (</w:t>
      </w:r>
      <w:r w:rsidR="00217BB0">
        <w:rPr>
          <w:rFonts w:ascii="Verdana" w:hAnsi="Verdana" w:cs="Arial"/>
          <w:sz w:val="22"/>
          <w:szCs w:val="22"/>
        </w:rPr>
        <w:t>E</w:t>
      </w:r>
      <w:r w:rsidRPr="00612FC8">
        <w:rPr>
          <w:rFonts w:ascii="Verdana" w:hAnsi="Verdana" w:cs="Arial"/>
          <w:sz w:val="22"/>
          <w:szCs w:val="22"/>
        </w:rPr>
        <w:t>)</w:t>
      </w:r>
      <w:r>
        <w:rPr>
          <w:rFonts w:ascii="Verdana" w:hAnsi="Verdana" w:cs="Arial"/>
          <w:sz w:val="22"/>
          <w:szCs w:val="22"/>
        </w:rPr>
        <w:t xml:space="preserve"> </w:t>
      </w:r>
    </w:p>
    <w:p w:rsidR="00811B67" w:rsidRPr="00612FC8" w:rsidRDefault="00811B67" w:rsidP="00612FC8">
      <w:pPr>
        <w:spacing w:line="360" w:lineRule="auto"/>
        <w:ind w:left="1134"/>
        <w:jc w:val="both"/>
        <w:rPr>
          <w:rStyle w:val="FontStyle70"/>
          <w:rFonts w:ascii="Verdana" w:hAnsi="Verdana" w:cs="Arial"/>
          <w:sz w:val="18"/>
          <w:szCs w:val="18"/>
        </w:rPr>
      </w:pPr>
      <w:r w:rsidRPr="00612FC8">
        <w:rPr>
          <w:rStyle w:val="FontStyle70"/>
          <w:rFonts w:ascii="Verdana" w:hAnsi="Verdana" w:cs="Arial"/>
          <w:sz w:val="18"/>
          <w:szCs w:val="18"/>
        </w:rPr>
        <w:t>gdzie:</w:t>
      </w:r>
    </w:p>
    <w:p w:rsidR="00811B67" w:rsidRPr="00612FC8" w:rsidRDefault="00811B67" w:rsidP="00612FC8">
      <w:pPr>
        <w:tabs>
          <w:tab w:val="left" w:pos="2520"/>
        </w:tabs>
        <w:spacing w:line="360" w:lineRule="auto"/>
        <w:ind w:left="2520" w:hanging="900"/>
        <w:jc w:val="both"/>
        <w:rPr>
          <w:rStyle w:val="FontStyle70"/>
          <w:rFonts w:ascii="Verdana" w:hAnsi="Verdana" w:cs="Arial"/>
          <w:sz w:val="18"/>
          <w:szCs w:val="18"/>
        </w:rPr>
      </w:pPr>
      <w:r w:rsidRPr="00612FC8">
        <w:rPr>
          <w:rStyle w:val="FontStyle70"/>
          <w:rFonts w:ascii="Verdana" w:hAnsi="Verdana" w:cs="Arial"/>
          <w:szCs w:val="20"/>
        </w:rPr>
        <w:t>P</w:t>
      </w:r>
      <w:r w:rsidRPr="00612FC8">
        <w:rPr>
          <w:rStyle w:val="FontStyle70"/>
          <w:rFonts w:ascii="Verdana" w:hAnsi="Verdana" w:cs="Arial"/>
          <w:szCs w:val="20"/>
          <w:vertAlign w:val="subscript"/>
        </w:rPr>
        <w:t>i</w:t>
      </w:r>
      <w:r w:rsidRPr="00612FC8">
        <w:rPr>
          <w:rStyle w:val="FontStyle70"/>
          <w:rFonts w:ascii="Verdana" w:hAnsi="Verdana" w:cs="Arial"/>
          <w:sz w:val="18"/>
          <w:szCs w:val="18"/>
        </w:rPr>
        <w:tab/>
        <w:t>ilość punktów jakie otrzyma oferta "i";</w:t>
      </w:r>
    </w:p>
    <w:p w:rsidR="00811B67" w:rsidRPr="00612FC8" w:rsidRDefault="00811B67" w:rsidP="00612FC8">
      <w:pPr>
        <w:tabs>
          <w:tab w:val="left" w:pos="2520"/>
        </w:tabs>
        <w:spacing w:line="360" w:lineRule="auto"/>
        <w:ind w:left="2524" w:hanging="902"/>
        <w:jc w:val="both"/>
        <w:rPr>
          <w:rStyle w:val="FontStyle70"/>
          <w:rFonts w:ascii="Verdana" w:hAnsi="Verdana" w:cs="Arial"/>
          <w:sz w:val="18"/>
          <w:szCs w:val="18"/>
        </w:rPr>
      </w:pPr>
      <w:r w:rsidRPr="00612FC8">
        <w:rPr>
          <w:rStyle w:val="FontStyle70"/>
          <w:rFonts w:ascii="Verdana" w:hAnsi="Verdana" w:cs="Arial"/>
          <w:szCs w:val="20"/>
        </w:rPr>
        <w:t>P</w:t>
      </w:r>
      <w:r w:rsidRPr="00612FC8">
        <w:rPr>
          <w:rStyle w:val="FontStyle70"/>
          <w:rFonts w:ascii="Verdana" w:hAnsi="Verdana" w:cs="Arial"/>
          <w:szCs w:val="20"/>
          <w:vertAlign w:val="subscript"/>
        </w:rPr>
        <w:t>i</w:t>
      </w:r>
      <w:r w:rsidRPr="00612FC8">
        <w:rPr>
          <w:rStyle w:val="FontStyle70"/>
          <w:rFonts w:ascii="Verdana" w:hAnsi="Verdana" w:cs="Arial"/>
          <w:szCs w:val="20"/>
        </w:rPr>
        <w:t xml:space="preserve"> </w:t>
      </w:r>
      <w:r w:rsidRPr="00612FC8">
        <w:rPr>
          <w:rStyle w:val="FontStyle70"/>
          <w:rFonts w:ascii="Verdana" w:hAnsi="Verdana" w:cs="Arial"/>
          <w:sz w:val="18"/>
          <w:szCs w:val="18"/>
        </w:rPr>
        <w:t>(C)</w:t>
      </w:r>
      <w:r w:rsidRPr="00612FC8">
        <w:rPr>
          <w:rStyle w:val="FontStyle70"/>
          <w:rFonts w:ascii="Verdana" w:hAnsi="Verdana" w:cs="Arial"/>
          <w:sz w:val="18"/>
          <w:szCs w:val="18"/>
        </w:rPr>
        <w:tab/>
        <w:t>ilość punktów jakie otrzyma oferta "i" za kryterium „Cena”.</w:t>
      </w:r>
    </w:p>
    <w:p w:rsidR="00811B67" w:rsidRDefault="00811B67" w:rsidP="00CC4C4F">
      <w:pPr>
        <w:tabs>
          <w:tab w:val="left" w:pos="2520"/>
        </w:tabs>
        <w:spacing w:line="360" w:lineRule="auto"/>
        <w:ind w:left="2524" w:hanging="902"/>
        <w:jc w:val="both"/>
        <w:rPr>
          <w:rStyle w:val="FontStyle70"/>
          <w:rFonts w:ascii="Verdana" w:hAnsi="Verdana" w:cs="Arial"/>
          <w:sz w:val="18"/>
          <w:szCs w:val="18"/>
        </w:rPr>
      </w:pPr>
      <w:r w:rsidRPr="00612FC8">
        <w:rPr>
          <w:rStyle w:val="FontStyle70"/>
          <w:rFonts w:ascii="Verdana" w:hAnsi="Verdana" w:cs="Arial"/>
          <w:szCs w:val="20"/>
        </w:rPr>
        <w:t>P</w:t>
      </w:r>
      <w:r w:rsidRPr="00612FC8">
        <w:rPr>
          <w:rStyle w:val="FontStyle70"/>
          <w:rFonts w:ascii="Verdana" w:hAnsi="Verdana" w:cs="Arial"/>
          <w:szCs w:val="20"/>
          <w:vertAlign w:val="subscript"/>
        </w:rPr>
        <w:t>i</w:t>
      </w:r>
      <w:r w:rsidRPr="00612FC8">
        <w:rPr>
          <w:rStyle w:val="FontStyle70"/>
          <w:rFonts w:ascii="Verdana" w:hAnsi="Verdana" w:cs="Arial"/>
          <w:szCs w:val="20"/>
        </w:rPr>
        <w:t xml:space="preserve"> </w:t>
      </w:r>
      <w:r w:rsidRPr="00612FC8">
        <w:rPr>
          <w:rStyle w:val="FontStyle70"/>
          <w:rFonts w:ascii="Verdana" w:hAnsi="Verdana" w:cs="Arial"/>
          <w:sz w:val="18"/>
          <w:szCs w:val="18"/>
        </w:rPr>
        <w:t>(</w:t>
      </w:r>
      <w:r w:rsidR="00217BB0">
        <w:rPr>
          <w:rStyle w:val="FontStyle70"/>
          <w:rFonts w:ascii="Verdana" w:hAnsi="Verdana" w:cs="Arial"/>
          <w:sz w:val="18"/>
          <w:szCs w:val="18"/>
        </w:rPr>
        <w:t>E</w:t>
      </w:r>
      <w:r w:rsidRPr="00612FC8">
        <w:rPr>
          <w:rStyle w:val="FontStyle70"/>
          <w:rFonts w:ascii="Verdana" w:hAnsi="Verdana" w:cs="Arial"/>
          <w:sz w:val="18"/>
          <w:szCs w:val="18"/>
        </w:rPr>
        <w:t>)</w:t>
      </w:r>
      <w:r w:rsidRPr="00612FC8">
        <w:rPr>
          <w:rStyle w:val="FontStyle70"/>
          <w:rFonts w:ascii="Verdana" w:hAnsi="Verdana" w:cs="Arial"/>
          <w:sz w:val="18"/>
          <w:szCs w:val="18"/>
        </w:rPr>
        <w:tab/>
        <w:t>ilość punktów jakie otrzyma oferta "i" za kryterium „</w:t>
      </w:r>
      <w:r w:rsidR="00217BB0" w:rsidRPr="00E93149">
        <w:rPr>
          <w:rFonts w:ascii="Verdana" w:hAnsi="Verdana"/>
          <w:sz w:val="18"/>
          <w:szCs w:val="18"/>
        </w:rPr>
        <w:t>Kryterium środowiskowe – emisja spalin</w:t>
      </w:r>
      <w:r w:rsidRPr="00612FC8">
        <w:rPr>
          <w:rStyle w:val="FontStyle70"/>
          <w:rFonts w:ascii="Verdana" w:hAnsi="Verdana" w:cs="Arial"/>
          <w:sz w:val="18"/>
          <w:szCs w:val="18"/>
        </w:rPr>
        <w:t>”</w:t>
      </w:r>
    </w:p>
    <w:p w:rsidR="00811B67" w:rsidRPr="00612FC8" w:rsidRDefault="00217BB0" w:rsidP="00840117">
      <w:pPr>
        <w:tabs>
          <w:tab w:val="left" w:pos="900"/>
        </w:tabs>
        <w:spacing w:line="360" w:lineRule="auto"/>
        <w:ind w:left="907" w:hanging="567"/>
        <w:jc w:val="both"/>
        <w:rPr>
          <w:rFonts w:ascii="Verdana" w:hAnsi="Verdana" w:cs="Arial"/>
          <w:sz w:val="18"/>
          <w:szCs w:val="18"/>
        </w:rPr>
      </w:pPr>
      <w:r>
        <w:rPr>
          <w:rFonts w:ascii="Verdana" w:hAnsi="Verdana" w:cs="Arial"/>
          <w:sz w:val="18"/>
          <w:szCs w:val="18"/>
        </w:rPr>
        <w:t>6</w:t>
      </w:r>
      <w:r w:rsidR="00811B67">
        <w:rPr>
          <w:rFonts w:ascii="Verdana" w:hAnsi="Verdana" w:cs="Arial"/>
          <w:sz w:val="18"/>
          <w:szCs w:val="18"/>
        </w:rPr>
        <w:t>.</w:t>
      </w:r>
      <w:r w:rsidR="00811B67">
        <w:rPr>
          <w:rFonts w:ascii="Verdana" w:hAnsi="Verdana" w:cs="Arial"/>
          <w:sz w:val="18"/>
          <w:szCs w:val="18"/>
        </w:rPr>
        <w:tab/>
      </w:r>
      <w:r w:rsidR="00811B67" w:rsidRPr="00840117">
        <w:rPr>
          <w:rFonts w:ascii="Verdana" w:hAnsi="Verdana"/>
          <w:sz w:val="18"/>
          <w:szCs w:val="18"/>
        </w:rPr>
        <w:t>Niniejsze</w:t>
      </w:r>
      <w:r w:rsidR="00811B67" w:rsidRPr="00612FC8">
        <w:rPr>
          <w:rFonts w:ascii="Verdana" w:hAnsi="Verdana" w:cs="Arial"/>
          <w:sz w:val="18"/>
          <w:szCs w:val="18"/>
        </w:rPr>
        <w:t xml:space="preserve"> zamówienie zostanie udzielone temu wykonawcy, którego oferta uzyska najwyższą liczbę punktów w ostatecznej ocenie punktowej.</w:t>
      </w:r>
    </w:p>
    <w:p w:rsidR="00811B67" w:rsidRDefault="00217BB0" w:rsidP="00840117">
      <w:pPr>
        <w:tabs>
          <w:tab w:val="left" w:pos="900"/>
        </w:tabs>
        <w:spacing w:line="360" w:lineRule="auto"/>
        <w:ind w:left="907" w:hanging="567"/>
        <w:jc w:val="both"/>
        <w:rPr>
          <w:rFonts w:ascii="Verdana" w:hAnsi="Verdana" w:cs="Arial"/>
          <w:sz w:val="18"/>
          <w:szCs w:val="18"/>
        </w:rPr>
      </w:pPr>
      <w:r>
        <w:rPr>
          <w:rFonts w:ascii="Verdana" w:hAnsi="Verdana" w:cs="Arial"/>
          <w:sz w:val="18"/>
          <w:szCs w:val="18"/>
        </w:rPr>
        <w:t>7</w:t>
      </w:r>
      <w:r w:rsidR="00811B67">
        <w:rPr>
          <w:rFonts w:ascii="Verdana" w:hAnsi="Verdana" w:cs="Arial"/>
          <w:sz w:val="18"/>
          <w:szCs w:val="18"/>
        </w:rPr>
        <w:t>.</w:t>
      </w:r>
      <w:r w:rsidR="00811B67">
        <w:rPr>
          <w:rFonts w:ascii="Verdana" w:hAnsi="Verdana" w:cs="Arial"/>
          <w:sz w:val="18"/>
          <w:szCs w:val="18"/>
        </w:rPr>
        <w:tab/>
      </w:r>
      <w:r w:rsidR="00811B67" w:rsidRPr="00612FC8">
        <w:rPr>
          <w:rFonts w:ascii="Verdana" w:hAnsi="Verdana" w:cs="Arial"/>
          <w:sz w:val="18"/>
          <w:szCs w:val="18"/>
        </w:rPr>
        <w:t xml:space="preserve">Jeżeli nie </w:t>
      </w:r>
      <w:r w:rsidR="00811B67" w:rsidRPr="00AE07DB">
        <w:rPr>
          <w:rFonts w:ascii="Verdana" w:hAnsi="Verdana"/>
          <w:sz w:val="18"/>
        </w:rPr>
        <w:t>można</w:t>
      </w:r>
      <w:r w:rsidR="00811B67" w:rsidRPr="00612FC8">
        <w:rPr>
          <w:rFonts w:ascii="Verdana" w:hAnsi="Verdana" w:cs="Arial"/>
          <w:sz w:val="18"/>
          <w:szCs w:val="18"/>
        </w:rPr>
        <w:t xml:space="preserve"> wybrać oferty najkorzystniejszej z uwagi na to, że dwie lub więcej ofert przedstawia taki sam bilans ceny i innych kryteriów oceny ofert, Zamawiający spośród tych ofert wybierze ofertę z niższą ceną.</w:t>
      </w:r>
    </w:p>
    <w:p w:rsidR="00811B67" w:rsidRPr="00AD1627" w:rsidRDefault="00811B67" w:rsidP="00F847B4">
      <w:pPr>
        <w:ind w:left="425"/>
        <w:jc w:val="both"/>
        <w:rPr>
          <w:rFonts w:ascii="Verdana" w:hAnsi="Verdana"/>
          <w:sz w:val="16"/>
          <w:szCs w:val="16"/>
        </w:rPr>
      </w:pPr>
    </w:p>
    <w:p w:rsidR="00811B67" w:rsidRPr="00216015" w:rsidRDefault="00811B67" w:rsidP="00701AC3">
      <w:pPr>
        <w:pStyle w:val="Nagwek1"/>
      </w:pPr>
      <w:bookmarkStart w:id="67" w:name="_Toc12882094"/>
      <w:bookmarkEnd w:id="66"/>
      <w:r w:rsidRPr="00216015">
        <w:t xml:space="preserve">Informacje o formalnościach, jakie powinny zostać dopełnione po wyborze oferty </w:t>
      </w:r>
      <w:r>
        <w:t xml:space="preserve">w </w:t>
      </w:r>
      <w:r w:rsidRPr="00216015">
        <w:t xml:space="preserve">celu zawarcia umowy </w:t>
      </w:r>
      <w:r>
        <w:t xml:space="preserve">w </w:t>
      </w:r>
      <w:r w:rsidRPr="00216015">
        <w:t>sprawie zamówienia publicznego</w:t>
      </w:r>
      <w:bookmarkEnd w:id="67"/>
    </w:p>
    <w:p w:rsidR="00811B67" w:rsidRPr="00216015" w:rsidRDefault="00811B67" w:rsidP="00840117">
      <w:pPr>
        <w:tabs>
          <w:tab w:val="left" w:pos="900"/>
        </w:tabs>
        <w:spacing w:line="360" w:lineRule="auto"/>
        <w:ind w:left="907" w:hanging="567"/>
        <w:jc w:val="both"/>
        <w:rPr>
          <w:rFonts w:ascii="Verdana" w:hAnsi="Verdana"/>
          <w:sz w:val="18"/>
          <w:szCs w:val="18"/>
        </w:rPr>
      </w:pPr>
      <w:r w:rsidRPr="00216015">
        <w:rPr>
          <w:rFonts w:ascii="Verdana" w:hAnsi="Verdana"/>
          <w:sz w:val="18"/>
          <w:szCs w:val="18"/>
        </w:rPr>
        <w:t>1.</w:t>
      </w:r>
      <w:r w:rsidRPr="00216015">
        <w:rPr>
          <w:rFonts w:ascii="Verdana" w:hAnsi="Verdana"/>
          <w:sz w:val="18"/>
          <w:szCs w:val="18"/>
        </w:rPr>
        <w:tab/>
      </w:r>
      <w:bookmarkStart w:id="68" w:name="_Hlk510525809"/>
      <w:r w:rsidRPr="00216015">
        <w:rPr>
          <w:rFonts w:ascii="Verdana" w:hAnsi="Verdana"/>
          <w:sz w:val="18"/>
          <w:szCs w:val="18"/>
        </w:rPr>
        <w:t xml:space="preserve">Po wyborze najkorzystniejszej oferty, wykonawca zostanie </w:t>
      </w:r>
      <w:r w:rsidRPr="007F5C13">
        <w:rPr>
          <w:rFonts w:ascii="Verdana" w:hAnsi="Verdana"/>
          <w:sz w:val="18"/>
          <w:szCs w:val="18"/>
        </w:rPr>
        <w:t>poinformowany o terminie i miejscu podpisania umowy</w:t>
      </w:r>
      <w:r w:rsidRPr="00216015">
        <w:rPr>
          <w:rFonts w:ascii="Verdana" w:hAnsi="Verdana"/>
          <w:sz w:val="18"/>
          <w:szCs w:val="18"/>
        </w:rPr>
        <w:t>.</w:t>
      </w:r>
      <w:bookmarkEnd w:id="68"/>
    </w:p>
    <w:p w:rsidR="00811B67" w:rsidRPr="00216015" w:rsidRDefault="00811B67" w:rsidP="00257036">
      <w:pPr>
        <w:tabs>
          <w:tab w:val="left" w:pos="900"/>
        </w:tabs>
        <w:spacing w:line="360" w:lineRule="auto"/>
        <w:ind w:left="907" w:hanging="567"/>
        <w:jc w:val="both"/>
        <w:rPr>
          <w:rFonts w:ascii="Verdana" w:hAnsi="Verdana"/>
          <w:sz w:val="18"/>
          <w:szCs w:val="18"/>
        </w:rPr>
      </w:pPr>
      <w:r>
        <w:rPr>
          <w:rFonts w:ascii="Verdana" w:hAnsi="Verdana"/>
          <w:sz w:val="18"/>
          <w:szCs w:val="18"/>
        </w:rPr>
        <w:t>2.</w:t>
      </w:r>
      <w:r>
        <w:rPr>
          <w:rFonts w:ascii="Verdana" w:hAnsi="Verdana"/>
          <w:sz w:val="18"/>
          <w:szCs w:val="18"/>
        </w:rPr>
        <w:tab/>
        <w:t>Wykonawca</w:t>
      </w:r>
      <w:r w:rsidRPr="00216015">
        <w:rPr>
          <w:rFonts w:ascii="Verdana" w:hAnsi="Verdana"/>
          <w:sz w:val="18"/>
          <w:szCs w:val="18"/>
        </w:rPr>
        <w:t xml:space="preserve"> dostarczy naj</w:t>
      </w:r>
      <w:r>
        <w:rPr>
          <w:rFonts w:ascii="Verdana" w:hAnsi="Verdana"/>
          <w:sz w:val="18"/>
          <w:szCs w:val="18"/>
        </w:rPr>
        <w:t xml:space="preserve">później w dniu podpisania umowy </w:t>
      </w:r>
      <w:r w:rsidRPr="00216015">
        <w:rPr>
          <w:rFonts w:ascii="Verdana" w:hAnsi="Verdana" w:cs="Arial"/>
          <w:sz w:val="18"/>
          <w:szCs w:val="18"/>
        </w:rPr>
        <w:t>dokument</w:t>
      </w:r>
      <w:r w:rsidRPr="00216015">
        <w:rPr>
          <w:rFonts w:ascii="Verdana" w:hAnsi="Verdana"/>
          <w:sz w:val="18"/>
          <w:szCs w:val="18"/>
        </w:rPr>
        <w:t xml:space="preserve"> lub dokumenty potwierdzające prawo osób składających podpis pod umową do występowania </w:t>
      </w:r>
      <w:r>
        <w:rPr>
          <w:rFonts w:ascii="Verdana" w:hAnsi="Verdana"/>
          <w:sz w:val="18"/>
          <w:szCs w:val="18"/>
        </w:rPr>
        <w:t xml:space="preserve">w </w:t>
      </w:r>
      <w:r w:rsidRPr="00216015">
        <w:rPr>
          <w:rFonts w:ascii="Verdana" w:hAnsi="Verdana"/>
          <w:sz w:val="18"/>
          <w:szCs w:val="18"/>
        </w:rPr>
        <w:t xml:space="preserve">imieniu wykonawcy </w:t>
      </w:r>
      <w:r>
        <w:rPr>
          <w:rFonts w:ascii="Verdana" w:hAnsi="Verdana"/>
          <w:sz w:val="18"/>
          <w:szCs w:val="18"/>
        </w:rPr>
        <w:t xml:space="preserve">i </w:t>
      </w:r>
      <w:r w:rsidRPr="00216015">
        <w:rPr>
          <w:rFonts w:ascii="Verdana" w:hAnsi="Verdana"/>
          <w:sz w:val="18"/>
          <w:szCs w:val="18"/>
        </w:rPr>
        <w:t xml:space="preserve">dokonywania </w:t>
      </w:r>
      <w:r>
        <w:rPr>
          <w:rFonts w:ascii="Verdana" w:hAnsi="Verdana"/>
          <w:sz w:val="18"/>
          <w:szCs w:val="18"/>
        </w:rPr>
        <w:t>w </w:t>
      </w:r>
      <w:r w:rsidRPr="00216015">
        <w:rPr>
          <w:rFonts w:ascii="Verdana" w:hAnsi="Verdana"/>
          <w:sz w:val="18"/>
          <w:szCs w:val="18"/>
        </w:rPr>
        <w:t>jego imieniu składania oświadczenia wol</w:t>
      </w:r>
      <w:r>
        <w:rPr>
          <w:rFonts w:ascii="Verdana" w:hAnsi="Verdana"/>
          <w:sz w:val="18"/>
          <w:szCs w:val="18"/>
        </w:rPr>
        <w:t xml:space="preserve">i </w:t>
      </w:r>
      <w:r w:rsidRPr="00216015">
        <w:rPr>
          <w:rFonts w:ascii="Verdana" w:hAnsi="Verdana"/>
          <w:sz w:val="18"/>
          <w:szCs w:val="18"/>
        </w:rPr>
        <w:t xml:space="preserve">(pełnomocnictwo, wypis </w:t>
      </w:r>
      <w:r>
        <w:rPr>
          <w:rFonts w:ascii="Verdana" w:hAnsi="Verdana"/>
          <w:sz w:val="18"/>
          <w:szCs w:val="18"/>
        </w:rPr>
        <w:t>z rejestru, zaświadczenie), jeżeli nie wynikają z oferty Wykonawcy.</w:t>
      </w:r>
    </w:p>
    <w:p w:rsidR="00811B67" w:rsidRPr="008600FE" w:rsidRDefault="00811B67" w:rsidP="00257036">
      <w:pPr>
        <w:tabs>
          <w:tab w:val="left" w:pos="900"/>
        </w:tabs>
        <w:spacing w:line="360" w:lineRule="auto"/>
        <w:ind w:left="907" w:hanging="567"/>
        <w:jc w:val="both"/>
        <w:rPr>
          <w:rFonts w:ascii="Verdana" w:hAnsi="Verdana"/>
          <w:iCs/>
          <w:sz w:val="18"/>
          <w:szCs w:val="18"/>
        </w:rPr>
      </w:pPr>
      <w:r w:rsidRPr="008600FE">
        <w:rPr>
          <w:rFonts w:ascii="Verdana" w:hAnsi="Verdana"/>
          <w:iCs/>
          <w:sz w:val="18"/>
          <w:szCs w:val="18"/>
        </w:rPr>
        <w:t>3.</w:t>
      </w:r>
      <w:r w:rsidRPr="008600FE">
        <w:rPr>
          <w:rFonts w:ascii="Verdana" w:hAnsi="Verdana"/>
          <w:iCs/>
          <w:sz w:val="18"/>
          <w:szCs w:val="18"/>
        </w:rPr>
        <w:tab/>
        <w:t>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udzielenie zamówienia.</w:t>
      </w:r>
    </w:p>
    <w:p w:rsidR="00AD1627" w:rsidRPr="008600FE" w:rsidRDefault="008600FE" w:rsidP="00257036">
      <w:pPr>
        <w:tabs>
          <w:tab w:val="left" w:pos="900"/>
        </w:tabs>
        <w:spacing w:line="360" w:lineRule="auto"/>
        <w:ind w:left="907" w:hanging="567"/>
        <w:jc w:val="both"/>
        <w:rPr>
          <w:rFonts w:ascii="Verdana" w:hAnsi="Verdana"/>
          <w:iCs/>
          <w:color w:val="000000" w:themeColor="text1"/>
          <w:sz w:val="18"/>
          <w:szCs w:val="18"/>
        </w:rPr>
      </w:pPr>
      <w:r>
        <w:rPr>
          <w:rFonts w:ascii="Verdana" w:hAnsi="Verdana"/>
          <w:iCs/>
          <w:color w:val="000000" w:themeColor="text1"/>
          <w:sz w:val="18"/>
          <w:szCs w:val="18"/>
        </w:rPr>
        <w:t>4</w:t>
      </w:r>
      <w:r w:rsidR="00AD1627" w:rsidRPr="008600FE">
        <w:rPr>
          <w:rFonts w:ascii="Verdana" w:hAnsi="Verdana"/>
          <w:iCs/>
          <w:color w:val="000000" w:themeColor="text1"/>
          <w:sz w:val="18"/>
          <w:szCs w:val="18"/>
        </w:rPr>
        <w:t>.</w:t>
      </w:r>
      <w:r w:rsidR="00AD1627" w:rsidRPr="008600FE">
        <w:rPr>
          <w:rFonts w:ascii="Verdana" w:hAnsi="Verdana"/>
          <w:iCs/>
          <w:color w:val="000000" w:themeColor="text1"/>
          <w:sz w:val="18"/>
          <w:szCs w:val="18"/>
        </w:rPr>
        <w:tab/>
        <w:t>Jeżeli wykonawca, którego oferta została wybrana,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811B67" w:rsidRDefault="00811B67" w:rsidP="00AD1627">
      <w:pPr>
        <w:tabs>
          <w:tab w:val="left" w:pos="900"/>
        </w:tabs>
        <w:ind w:left="907" w:hanging="567"/>
        <w:jc w:val="both"/>
        <w:rPr>
          <w:rFonts w:ascii="Verdana" w:hAnsi="Verdana"/>
          <w:sz w:val="18"/>
          <w:szCs w:val="18"/>
        </w:rPr>
      </w:pPr>
    </w:p>
    <w:p w:rsidR="00811B67" w:rsidRDefault="00811B67" w:rsidP="00701AC3">
      <w:pPr>
        <w:pStyle w:val="Nagwek1"/>
      </w:pPr>
      <w:bookmarkStart w:id="69" w:name="_Toc273694901"/>
      <w:bookmarkStart w:id="70" w:name="_Toc12882095"/>
      <w:r w:rsidRPr="00216015">
        <w:t xml:space="preserve">Wymagania dotyczące </w:t>
      </w:r>
      <w:r>
        <w:t>wadium</w:t>
      </w:r>
      <w:bookmarkEnd w:id="69"/>
      <w:r>
        <w:t>.</w:t>
      </w:r>
      <w:bookmarkEnd w:id="70"/>
    </w:p>
    <w:p w:rsidR="00811B67" w:rsidRPr="000B32F9" w:rsidRDefault="00811B67" w:rsidP="000C05A0">
      <w:pPr>
        <w:pStyle w:val="Nagwek2"/>
      </w:pPr>
      <w:bookmarkStart w:id="71" w:name="_Toc12882096"/>
      <w:r w:rsidRPr="000B32F9">
        <w:t>Wnoszenie wadium.</w:t>
      </w:r>
      <w:bookmarkEnd w:id="71"/>
    </w:p>
    <w:p w:rsidR="00811B67" w:rsidRDefault="00811B67" w:rsidP="00840117">
      <w:pPr>
        <w:tabs>
          <w:tab w:val="left" w:pos="900"/>
        </w:tabs>
        <w:spacing w:line="360" w:lineRule="auto"/>
        <w:ind w:left="907" w:hanging="567"/>
        <w:jc w:val="both"/>
        <w:rPr>
          <w:rFonts w:ascii="Verdana" w:hAnsi="Verdana"/>
          <w:color w:val="000000"/>
          <w:sz w:val="18"/>
        </w:rPr>
      </w:pPr>
      <w:r w:rsidRPr="000B32F9">
        <w:rPr>
          <w:rFonts w:ascii="Verdana" w:hAnsi="Verdana"/>
          <w:color w:val="000000"/>
          <w:sz w:val="18"/>
        </w:rPr>
        <w:t>1.</w:t>
      </w:r>
      <w:r w:rsidRPr="000B32F9">
        <w:rPr>
          <w:rFonts w:ascii="Verdana" w:hAnsi="Verdana"/>
          <w:color w:val="000000"/>
          <w:sz w:val="18"/>
        </w:rPr>
        <w:tab/>
      </w:r>
      <w:bookmarkStart w:id="72" w:name="_Hlk524341611"/>
      <w:r w:rsidRPr="00840117">
        <w:rPr>
          <w:rFonts w:ascii="Verdana" w:hAnsi="Verdana"/>
          <w:sz w:val="18"/>
          <w:szCs w:val="18"/>
        </w:rPr>
        <w:t>Zamawiający</w:t>
      </w:r>
      <w:r w:rsidRPr="000B32F9">
        <w:rPr>
          <w:rFonts w:ascii="Verdana" w:hAnsi="Verdana"/>
          <w:color w:val="000000"/>
          <w:sz w:val="18"/>
        </w:rPr>
        <w:t xml:space="preserve"> określa kwotę wadium w kwocie </w:t>
      </w:r>
      <w:r w:rsidRPr="008600FE">
        <w:rPr>
          <w:rFonts w:ascii="Verdana" w:hAnsi="Verdana"/>
          <w:color w:val="000000" w:themeColor="text1"/>
          <w:sz w:val="18"/>
          <w:highlight w:val="yellow"/>
        </w:rPr>
        <w:t>………………</w:t>
      </w:r>
      <w:r w:rsidR="00AE7249" w:rsidRPr="008600FE">
        <w:rPr>
          <w:rFonts w:ascii="Verdana" w:hAnsi="Verdana"/>
          <w:color w:val="000000" w:themeColor="text1"/>
          <w:sz w:val="18"/>
          <w:highlight w:val="yellow"/>
        </w:rPr>
        <w:t>…</w:t>
      </w:r>
      <w:r w:rsidRPr="008600FE">
        <w:rPr>
          <w:rFonts w:ascii="Verdana" w:hAnsi="Verdana"/>
          <w:color w:val="000000" w:themeColor="text1"/>
          <w:sz w:val="18"/>
        </w:rPr>
        <w:t xml:space="preserve"> </w:t>
      </w:r>
      <w:r w:rsidRPr="000B32F9">
        <w:rPr>
          <w:rFonts w:ascii="Verdana" w:hAnsi="Verdana"/>
          <w:color w:val="000000"/>
          <w:sz w:val="18"/>
        </w:rPr>
        <w:t xml:space="preserve">zł (słownie: </w:t>
      </w:r>
      <w:r>
        <w:rPr>
          <w:rFonts w:ascii="Verdana" w:hAnsi="Verdana"/>
          <w:color w:val="000000"/>
          <w:sz w:val="18"/>
        </w:rPr>
        <w:t>………………………</w:t>
      </w:r>
      <w:r w:rsidRPr="000B32F9">
        <w:rPr>
          <w:rFonts w:ascii="Verdana" w:hAnsi="Verdana"/>
          <w:color w:val="000000"/>
          <w:sz w:val="18"/>
        </w:rPr>
        <w:t xml:space="preserve"> złotych).</w:t>
      </w:r>
      <w:bookmarkEnd w:id="72"/>
    </w:p>
    <w:p w:rsidR="00811B67" w:rsidRDefault="00811B67" w:rsidP="00840117">
      <w:pPr>
        <w:tabs>
          <w:tab w:val="left" w:pos="900"/>
        </w:tabs>
        <w:spacing w:line="360" w:lineRule="auto"/>
        <w:ind w:left="907" w:hanging="567"/>
        <w:jc w:val="both"/>
        <w:rPr>
          <w:rFonts w:ascii="Verdana" w:hAnsi="Verdana"/>
          <w:color w:val="000000"/>
          <w:sz w:val="18"/>
        </w:rPr>
      </w:pPr>
      <w:r>
        <w:rPr>
          <w:rFonts w:ascii="Verdana" w:hAnsi="Verdana"/>
          <w:color w:val="000000"/>
          <w:sz w:val="18"/>
        </w:rPr>
        <w:t>2.</w:t>
      </w:r>
      <w:r>
        <w:rPr>
          <w:rFonts w:ascii="Verdana" w:hAnsi="Verdana"/>
          <w:color w:val="000000"/>
          <w:sz w:val="18"/>
        </w:rPr>
        <w:tab/>
      </w:r>
      <w:bookmarkStart w:id="73" w:name="_Hlk524341677"/>
      <w:r w:rsidRPr="00840117">
        <w:rPr>
          <w:rFonts w:ascii="Verdana" w:hAnsi="Verdana"/>
          <w:sz w:val="18"/>
          <w:szCs w:val="18"/>
        </w:rPr>
        <w:t>Wadium</w:t>
      </w:r>
      <w:r w:rsidRPr="000F61EC">
        <w:rPr>
          <w:rFonts w:ascii="Verdana" w:hAnsi="Verdana"/>
          <w:color w:val="000000"/>
          <w:sz w:val="18"/>
        </w:rPr>
        <w:t xml:space="preserve"> może być wnoszone w jednej lub kilku następujących formach:</w:t>
      </w:r>
      <w:bookmarkEnd w:id="73"/>
    </w:p>
    <w:p w:rsidR="00811B67" w:rsidRDefault="00811B67" w:rsidP="00D109B5">
      <w:pPr>
        <w:tabs>
          <w:tab w:val="left" w:pos="1361"/>
        </w:tabs>
        <w:spacing w:line="360" w:lineRule="auto"/>
        <w:ind w:left="1361" w:hanging="454"/>
        <w:jc w:val="both"/>
        <w:rPr>
          <w:rFonts w:ascii="Verdana" w:hAnsi="Verdana"/>
          <w:color w:val="000000"/>
          <w:sz w:val="18"/>
        </w:rPr>
      </w:pPr>
      <w:r w:rsidRPr="000F61EC">
        <w:rPr>
          <w:rFonts w:ascii="Verdana" w:hAnsi="Verdana"/>
          <w:color w:val="000000"/>
          <w:sz w:val="18"/>
        </w:rPr>
        <w:t>1)</w:t>
      </w:r>
      <w:r>
        <w:rPr>
          <w:rFonts w:ascii="Verdana" w:hAnsi="Verdana"/>
          <w:color w:val="000000"/>
          <w:sz w:val="18"/>
        </w:rPr>
        <w:tab/>
      </w:r>
      <w:r w:rsidRPr="00D109B5">
        <w:rPr>
          <w:rFonts w:ascii="Verdana" w:hAnsi="Verdana"/>
          <w:sz w:val="18"/>
          <w:szCs w:val="18"/>
        </w:rPr>
        <w:t>pieniądzu</w:t>
      </w:r>
      <w:r>
        <w:rPr>
          <w:rFonts w:ascii="Verdana" w:hAnsi="Verdana"/>
          <w:color w:val="000000"/>
          <w:sz w:val="18"/>
        </w:rPr>
        <w:t>;</w:t>
      </w:r>
    </w:p>
    <w:p w:rsidR="00811B67" w:rsidRDefault="00811B67" w:rsidP="00D109B5">
      <w:pPr>
        <w:tabs>
          <w:tab w:val="left" w:pos="1361"/>
        </w:tabs>
        <w:spacing w:line="360" w:lineRule="auto"/>
        <w:ind w:left="1361" w:hanging="454"/>
        <w:jc w:val="both"/>
        <w:rPr>
          <w:rFonts w:ascii="Verdana" w:hAnsi="Verdana"/>
          <w:color w:val="000000"/>
          <w:sz w:val="18"/>
        </w:rPr>
      </w:pPr>
      <w:bookmarkStart w:id="74" w:name="_Hlk524341728"/>
      <w:r w:rsidRPr="000F61EC">
        <w:rPr>
          <w:rFonts w:ascii="Verdana" w:hAnsi="Verdana"/>
          <w:color w:val="000000"/>
          <w:sz w:val="18"/>
        </w:rPr>
        <w:t>2)</w:t>
      </w:r>
      <w:r>
        <w:rPr>
          <w:rFonts w:ascii="Verdana" w:hAnsi="Verdana"/>
          <w:color w:val="000000"/>
          <w:sz w:val="18"/>
        </w:rPr>
        <w:tab/>
      </w:r>
      <w:r w:rsidRPr="00D109B5">
        <w:rPr>
          <w:rFonts w:ascii="Verdana" w:hAnsi="Verdana"/>
          <w:sz w:val="18"/>
          <w:szCs w:val="18"/>
        </w:rPr>
        <w:t>poręczeniach</w:t>
      </w:r>
      <w:r w:rsidRPr="000F61EC">
        <w:rPr>
          <w:rFonts w:ascii="Verdana" w:hAnsi="Verdana"/>
          <w:color w:val="000000"/>
          <w:sz w:val="18"/>
        </w:rPr>
        <w:t xml:space="preserve"> bankowych lub poręczeniach spółdzielczej kas</w:t>
      </w:r>
      <w:r>
        <w:rPr>
          <w:rFonts w:ascii="Verdana" w:hAnsi="Verdana"/>
          <w:color w:val="000000"/>
          <w:sz w:val="18"/>
        </w:rPr>
        <w:t>y oszczędnościowo-kredytowej, z </w:t>
      </w:r>
      <w:r w:rsidRPr="000F61EC">
        <w:rPr>
          <w:rFonts w:ascii="Verdana" w:hAnsi="Verdana"/>
          <w:color w:val="000000"/>
          <w:sz w:val="18"/>
        </w:rPr>
        <w:t>tym że poręczenie kasy jest</w:t>
      </w:r>
      <w:r>
        <w:rPr>
          <w:rFonts w:ascii="Verdana" w:hAnsi="Verdana"/>
          <w:color w:val="000000"/>
          <w:sz w:val="18"/>
        </w:rPr>
        <w:t xml:space="preserve"> zawsze poręczeniem pieniężnym;</w:t>
      </w:r>
    </w:p>
    <w:p w:rsidR="00811B67" w:rsidRDefault="00811B67" w:rsidP="00D109B5">
      <w:pPr>
        <w:tabs>
          <w:tab w:val="left" w:pos="1361"/>
        </w:tabs>
        <w:spacing w:line="360" w:lineRule="auto"/>
        <w:ind w:left="1361" w:hanging="454"/>
        <w:jc w:val="both"/>
        <w:rPr>
          <w:rFonts w:ascii="Verdana" w:hAnsi="Verdana"/>
          <w:color w:val="000000"/>
          <w:sz w:val="18"/>
        </w:rPr>
      </w:pPr>
      <w:r w:rsidRPr="000F61EC">
        <w:rPr>
          <w:rFonts w:ascii="Verdana" w:hAnsi="Verdana"/>
          <w:color w:val="000000"/>
          <w:sz w:val="18"/>
        </w:rPr>
        <w:t>3)</w:t>
      </w:r>
      <w:r>
        <w:rPr>
          <w:rFonts w:ascii="Verdana" w:hAnsi="Verdana"/>
          <w:color w:val="000000"/>
          <w:sz w:val="18"/>
        </w:rPr>
        <w:tab/>
      </w:r>
      <w:r w:rsidRPr="00D109B5">
        <w:rPr>
          <w:rFonts w:ascii="Verdana" w:hAnsi="Verdana"/>
          <w:sz w:val="18"/>
          <w:szCs w:val="18"/>
        </w:rPr>
        <w:t>gwarancjach</w:t>
      </w:r>
      <w:r w:rsidRPr="000F61EC">
        <w:rPr>
          <w:rFonts w:ascii="Verdana" w:hAnsi="Verdana"/>
          <w:color w:val="000000"/>
          <w:sz w:val="18"/>
        </w:rPr>
        <w:t xml:space="preserve"> bankowych;</w:t>
      </w:r>
    </w:p>
    <w:p w:rsidR="00811B67" w:rsidRDefault="00811B67" w:rsidP="00D109B5">
      <w:pPr>
        <w:tabs>
          <w:tab w:val="left" w:pos="1361"/>
        </w:tabs>
        <w:spacing w:line="360" w:lineRule="auto"/>
        <w:ind w:left="1361" w:hanging="454"/>
        <w:jc w:val="both"/>
        <w:rPr>
          <w:rFonts w:ascii="Verdana" w:hAnsi="Verdana"/>
          <w:color w:val="000000"/>
          <w:sz w:val="18"/>
        </w:rPr>
      </w:pPr>
      <w:r w:rsidRPr="000F61EC">
        <w:rPr>
          <w:rFonts w:ascii="Verdana" w:hAnsi="Verdana"/>
          <w:color w:val="000000"/>
          <w:sz w:val="18"/>
        </w:rPr>
        <w:t>4)</w:t>
      </w:r>
      <w:r>
        <w:rPr>
          <w:rFonts w:ascii="Verdana" w:hAnsi="Verdana"/>
          <w:color w:val="000000"/>
          <w:sz w:val="18"/>
        </w:rPr>
        <w:tab/>
      </w:r>
      <w:r w:rsidRPr="00D109B5">
        <w:rPr>
          <w:rFonts w:ascii="Verdana" w:hAnsi="Verdana"/>
          <w:sz w:val="18"/>
          <w:szCs w:val="18"/>
        </w:rPr>
        <w:t>gwarancjach</w:t>
      </w:r>
      <w:r w:rsidRPr="000F61EC">
        <w:rPr>
          <w:rFonts w:ascii="Verdana" w:hAnsi="Verdana"/>
          <w:color w:val="000000"/>
          <w:sz w:val="18"/>
        </w:rPr>
        <w:t xml:space="preserve"> ubezpieczeniowych;</w:t>
      </w:r>
    </w:p>
    <w:p w:rsidR="00811B67" w:rsidRDefault="00811B67" w:rsidP="00D109B5">
      <w:pPr>
        <w:tabs>
          <w:tab w:val="left" w:pos="1361"/>
        </w:tabs>
        <w:spacing w:line="360" w:lineRule="auto"/>
        <w:ind w:left="1361" w:hanging="454"/>
        <w:jc w:val="both"/>
        <w:rPr>
          <w:rFonts w:ascii="Verdana" w:hAnsi="Verdana"/>
          <w:color w:val="000000"/>
          <w:sz w:val="18"/>
        </w:rPr>
      </w:pPr>
      <w:r w:rsidRPr="000F61EC">
        <w:rPr>
          <w:rFonts w:ascii="Verdana" w:hAnsi="Verdana"/>
          <w:color w:val="000000"/>
          <w:sz w:val="18"/>
        </w:rPr>
        <w:t>5)</w:t>
      </w:r>
      <w:r>
        <w:rPr>
          <w:rFonts w:ascii="Verdana" w:hAnsi="Verdana"/>
          <w:color w:val="000000"/>
          <w:sz w:val="18"/>
        </w:rPr>
        <w:tab/>
      </w:r>
      <w:r w:rsidRPr="00A55191">
        <w:rPr>
          <w:rFonts w:ascii="Verdana" w:hAnsi="Verdana"/>
          <w:sz w:val="18"/>
          <w:szCs w:val="18"/>
        </w:rPr>
        <w:t>poręczeniach udzielanych przez podmioty, o których mowa w art. 6b ust. 5 pkt 2 ustawy z dnia 9</w:t>
      </w:r>
      <w:r>
        <w:rPr>
          <w:rFonts w:ascii="Verdana" w:hAnsi="Verdana"/>
          <w:sz w:val="18"/>
          <w:szCs w:val="18"/>
        </w:rPr>
        <w:t> </w:t>
      </w:r>
      <w:r w:rsidRPr="00A55191">
        <w:rPr>
          <w:rFonts w:ascii="Verdana" w:hAnsi="Verdana"/>
          <w:sz w:val="18"/>
          <w:szCs w:val="18"/>
        </w:rPr>
        <w:t>listopada 2000 r. o utworzeniu Polskiej Agencji Rozwoju Przedsiębiorczości (</w:t>
      </w:r>
      <w:bookmarkStart w:id="75" w:name="_Hlk510525837"/>
      <w:r w:rsidRPr="008F1AAE">
        <w:rPr>
          <w:rFonts w:ascii="Verdana" w:hAnsi="Verdana"/>
          <w:sz w:val="18"/>
          <w:szCs w:val="18"/>
        </w:rPr>
        <w:t>Dz.</w:t>
      </w:r>
      <w:r>
        <w:rPr>
          <w:rFonts w:ascii="Verdana" w:hAnsi="Verdana"/>
          <w:sz w:val="18"/>
          <w:szCs w:val="18"/>
        </w:rPr>
        <w:t xml:space="preserve"> </w:t>
      </w:r>
      <w:r w:rsidRPr="008F1AAE">
        <w:rPr>
          <w:rFonts w:ascii="Verdana" w:hAnsi="Verdana"/>
          <w:sz w:val="18"/>
          <w:szCs w:val="18"/>
        </w:rPr>
        <w:t xml:space="preserve">U. </w:t>
      </w:r>
      <w:r>
        <w:rPr>
          <w:rFonts w:ascii="Verdana" w:hAnsi="Verdana"/>
          <w:sz w:val="18"/>
          <w:szCs w:val="18"/>
        </w:rPr>
        <w:t xml:space="preserve">z </w:t>
      </w:r>
      <w:r w:rsidRPr="008F1AAE">
        <w:rPr>
          <w:rFonts w:ascii="Verdana" w:hAnsi="Verdana"/>
          <w:sz w:val="18"/>
          <w:szCs w:val="18"/>
        </w:rPr>
        <w:t xml:space="preserve">2000 </w:t>
      </w:r>
      <w:r>
        <w:rPr>
          <w:rFonts w:ascii="Verdana" w:hAnsi="Verdana"/>
          <w:sz w:val="18"/>
          <w:szCs w:val="18"/>
        </w:rPr>
        <w:t>r. N</w:t>
      </w:r>
      <w:r w:rsidRPr="008F1AAE">
        <w:rPr>
          <w:rFonts w:ascii="Verdana" w:hAnsi="Verdana"/>
          <w:sz w:val="18"/>
          <w:szCs w:val="18"/>
        </w:rPr>
        <w:t>r</w:t>
      </w:r>
      <w:r>
        <w:rPr>
          <w:rFonts w:ascii="Verdana" w:hAnsi="Verdana"/>
          <w:sz w:val="18"/>
          <w:szCs w:val="18"/>
        </w:rPr>
        <w:t> </w:t>
      </w:r>
      <w:r w:rsidRPr="008F1AAE">
        <w:rPr>
          <w:rFonts w:ascii="Verdana" w:hAnsi="Verdana"/>
          <w:sz w:val="18"/>
          <w:szCs w:val="18"/>
        </w:rPr>
        <w:t>109</w:t>
      </w:r>
      <w:r>
        <w:rPr>
          <w:rFonts w:ascii="Verdana" w:hAnsi="Verdana"/>
          <w:sz w:val="18"/>
          <w:szCs w:val="18"/>
        </w:rPr>
        <w:t>,</w:t>
      </w:r>
      <w:r w:rsidRPr="008F1AAE">
        <w:rPr>
          <w:rFonts w:ascii="Verdana" w:hAnsi="Verdana"/>
          <w:sz w:val="18"/>
          <w:szCs w:val="18"/>
        </w:rPr>
        <w:t xml:space="preserve"> poz. 1158</w:t>
      </w:r>
      <w:r>
        <w:rPr>
          <w:rFonts w:ascii="Verdana" w:hAnsi="Verdana"/>
          <w:sz w:val="18"/>
          <w:szCs w:val="18"/>
        </w:rPr>
        <w:t xml:space="preserve"> z późn. zm.</w:t>
      </w:r>
      <w:bookmarkEnd w:id="75"/>
      <w:r w:rsidRPr="00A55191">
        <w:rPr>
          <w:rFonts w:ascii="Verdana" w:hAnsi="Verdana"/>
          <w:sz w:val="18"/>
          <w:szCs w:val="18"/>
        </w:rPr>
        <w:t>)</w:t>
      </w:r>
    </w:p>
    <w:bookmarkEnd w:id="74"/>
    <w:p w:rsidR="00811B67" w:rsidRDefault="00811B67" w:rsidP="00F54EEE">
      <w:pPr>
        <w:tabs>
          <w:tab w:val="left" w:pos="900"/>
        </w:tabs>
        <w:spacing w:line="336" w:lineRule="auto"/>
        <w:ind w:left="907" w:hanging="567"/>
        <w:jc w:val="both"/>
        <w:rPr>
          <w:rFonts w:ascii="Verdana" w:hAnsi="Verdana"/>
          <w:color w:val="000000"/>
          <w:sz w:val="18"/>
        </w:rPr>
      </w:pPr>
      <w:r>
        <w:rPr>
          <w:rFonts w:ascii="Verdana" w:hAnsi="Verdana"/>
          <w:color w:val="000000"/>
          <w:sz w:val="18"/>
        </w:rPr>
        <w:t>3.</w:t>
      </w:r>
      <w:r>
        <w:rPr>
          <w:rFonts w:ascii="Verdana" w:hAnsi="Verdana"/>
          <w:color w:val="000000"/>
          <w:sz w:val="18"/>
        </w:rPr>
        <w:tab/>
      </w:r>
      <w:r w:rsidRPr="00840117">
        <w:rPr>
          <w:rFonts w:ascii="Verdana" w:hAnsi="Verdana"/>
          <w:sz w:val="18"/>
          <w:szCs w:val="18"/>
        </w:rPr>
        <w:t>Wadium</w:t>
      </w:r>
      <w:r w:rsidRPr="000F61EC">
        <w:rPr>
          <w:rFonts w:ascii="Verdana" w:hAnsi="Verdana"/>
          <w:color w:val="000000"/>
          <w:sz w:val="18"/>
        </w:rPr>
        <w:t xml:space="preserve"> wnoszone w pieniądzu wpłaca się przelewem na rachunek bankowy</w:t>
      </w:r>
      <w:r>
        <w:rPr>
          <w:rFonts w:ascii="Verdana" w:hAnsi="Verdana"/>
          <w:color w:val="000000"/>
          <w:sz w:val="18"/>
        </w:rPr>
        <w:t xml:space="preserve"> </w:t>
      </w:r>
      <w:r w:rsidRPr="00435656">
        <w:rPr>
          <w:rFonts w:ascii="Verdana" w:hAnsi="Verdana"/>
          <w:color w:val="000000"/>
          <w:sz w:val="18"/>
        </w:rPr>
        <w:t xml:space="preserve">wskazany przez </w:t>
      </w:r>
      <w:r>
        <w:rPr>
          <w:rFonts w:ascii="Verdana" w:hAnsi="Verdana"/>
          <w:color w:val="000000"/>
          <w:sz w:val="18"/>
        </w:rPr>
        <w:t xml:space="preserve">Zamawiającego: </w:t>
      </w:r>
      <w:r w:rsidR="008600FE">
        <w:rPr>
          <w:rFonts w:ascii="Verdana" w:hAnsi="Verdana"/>
          <w:color w:val="000000"/>
          <w:sz w:val="18"/>
        </w:rPr>
        <w:t>Bank Spółdzielczy</w:t>
      </w:r>
      <w:r w:rsidR="008600FE" w:rsidRPr="008600FE">
        <w:rPr>
          <w:rFonts w:ascii="Verdana" w:hAnsi="Verdana"/>
          <w:color w:val="000000"/>
          <w:sz w:val="18"/>
        </w:rPr>
        <w:t xml:space="preserve"> w Oławie nr: 2295850007 0010 0003 4340 0038</w:t>
      </w:r>
      <w:r w:rsidR="008600FE">
        <w:rPr>
          <w:rFonts w:ascii="Verdana" w:hAnsi="Verdana"/>
          <w:color w:val="000000"/>
          <w:sz w:val="18"/>
        </w:rPr>
        <w:t>.</w:t>
      </w:r>
    </w:p>
    <w:p w:rsidR="008600FE" w:rsidRPr="008600FE" w:rsidRDefault="008600FE" w:rsidP="008600FE">
      <w:pPr>
        <w:spacing w:line="336" w:lineRule="auto"/>
        <w:ind w:left="851"/>
        <w:jc w:val="both"/>
        <w:rPr>
          <w:rFonts w:ascii="Verdana" w:hAnsi="Verdana"/>
          <w:color w:val="000000"/>
          <w:sz w:val="18"/>
        </w:rPr>
      </w:pPr>
      <w:r w:rsidRPr="008600FE">
        <w:rPr>
          <w:rFonts w:ascii="Verdana" w:hAnsi="Verdana"/>
          <w:color w:val="000000"/>
          <w:sz w:val="18"/>
        </w:rPr>
        <w:t>Na przelewie powinien być umieszczony tytuł: Wadium – odbieranie odpadów komunalnych. Sprawa nr RG.271</w:t>
      </w:r>
      <w:r w:rsidRPr="008600FE">
        <w:rPr>
          <w:rFonts w:ascii="Verdana" w:hAnsi="Verdana"/>
          <w:color w:val="000000"/>
          <w:sz w:val="18"/>
          <w:highlight w:val="yellow"/>
        </w:rPr>
        <w:t>……..</w:t>
      </w:r>
      <w:r w:rsidRPr="008600FE">
        <w:rPr>
          <w:rFonts w:ascii="Verdana" w:hAnsi="Verdana"/>
          <w:color w:val="000000"/>
          <w:sz w:val="18"/>
        </w:rPr>
        <w:t>201</w:t>
      </w:r>
      <w:r>
        <w:rPr>
          <w:rFonts w:ascii="Verdana" w:hAnsi="Verdana"/>
          <w:color w:val="000000"/>
          <w:sz w:val="18"/>
        </w:rPr>
        <w:t>9</w:t>
      </w:r>
      <w:r w:rsidRPr="008600FE">
        <w:rPr>
          <w:rFonts w:ascii="Verdana" w:hAnsi="Verdana"/>
          <w:color w:val="000000"/>
          <w:sz w:val="18"/>
        </w:rPr>
        <w:t>.ZP</w:t>
      </w:r>
    </w:p>
    <w:p w:rsidR="00811B67" w:rsidRDefault="00811B67" w:rsidP="00F54EEE">
      <w:pPr>
        <w:tabs>
          <w:tab w:val="left" w:pos="900"/>
        </w:tabs>
        <w:spacing w:line="336" w:lineRule="auto"/>
        <w:ind w:left="907" w:hanging="567"/>
        <w:jc w:val="both"/>
        <w:rPr>
          <w:rFonts w:ascii="Verdana" w:hAnsi="Verdana"/>
          <w:color w:val="000000"/>
          <w:sz w:val="18"/>
        </w:rPr>
      </w:pPr>
      <w:r>
        <w:rPr>
          <w:rFonts w:ascii="Verdana" w:hAnsi="Verdana"/>
          <w:color w:val="000000"/>
          <w:sz w:val="18"/>
        </w:rPr>
        <w:t>4.</w:t>
      </w:r>
      <w:r>
        <w:rPr>
          <w:rFonts w:ascii="Verdana" w:hAnsi="Verdana"/>
          <w:color w:val="000000"/>
          <w:sz w:val="18"/>
        </w:rPr>
        <w:tab/>
      </w:r>
      <w:r w:rsidRPr="00840117">
        <w:rPr>
          <w:rFonts w:ascii="Verdana" w:hAnsi="Verdana"/>
          <w:sz w:val="18"/>
          <w:szCs w:val="18"/>
        </w:rPr>
        <w:t>Zamawiający</w:t>
      </w:r>
      <w:r w:rsidRPr="000F61EC">
        <w:rPr>
          <w:rFonts w:ascii="Verdana" w:hAnsi="Verdana"/>
          <w:color w:val="000000"/>
          <w:sz w:val="18"/>
        </w:rPr>
        <w:t xml:space="preserve"> nie dopuszcza złożenia wadium w walucie innej niż złoty polski i dotyczy to wadium składanego w każdej z możliwych form.</w:t>
      </w:r>
    </w:p>
    <w:p w:rsidR="00811B67" w:rsidRDefault="00811B67" w:rsidP="00F54EEE">
      <w:pPr>
        <w:tabs>
          <w:tab w:val="left" w:pos="900"/>
        </w:tabs>
        <w:spacing w:line="336" w:lineRule="auto"/>
        <w:ind w:left="907" w:hanging="567"/>
        <w:jc w:val="both"/>
        <w:rPr>
          <w:rFonts w:ascii="Verdana" w:hAnsi="Verdana"/>
          <w:color w:val="000000"/>
          <w:sz w:val="18"/>
        </w:rPr>
      </w:pPr>
      <w:r>
        <w:rPr>
          <w:rFonts w:ascii="Verdana" w:hAnsi="Verdana"/>
          <w:color w:val="000000"/>
          <w:sz w:val="18"/>
        </w:rPr>
        <w:t>5.</w:t>
      </w:r>
      <w:r>
        <w:rPr>
          <w:rFonts w:ascii="Verdana" w:hAnsi="Verdana"/>
          <w:color w:val="000000"/>
          <w:sz w:val="18"/>
        </w:rPr>
        <w:tab/>
      </w:r>
      <w:bookmarkStart w:id="76" w:name="_Hlk524341838"/>
      <w:r w:rsidRPr="00840117">
        <w:rPr>
          <w:rFonts w:ascii="Verdana" w:hAnsi="Verdana"/>
          <w:sz w:val="18"/>
          <w:szCs w:val="18"/>
        </w:rPr>
        <w:t>Wadium</w:t>
      </w:r>
      <w:r w:rsidRPr="000F61EC">
        <w:rPr>
          <w:rFonts w:ascii="Verdana" w:hAnsi="Verdana"/>
          <w:color w:val="000000"/>
          <w:sz w:val="18"/>
        </w:rPr>
        <w:t xml:space="preserve"> należy wnieść przed upływem terminu składania ofert</w:t>
      </w:r>
      <w:r>
        <w:rPr>
          <w:rFonts w:ascii="Verdana" w:hAnsi="Verdana"/>
          <w:color w:val="000000"/>
          <w:sz w:val="18"/>
        </w:rPr>
        <w:t>, przy czym wniesienie wadium w </w:t>
      </w:r>
      <w:r w:rsidRPr="000F61EC">
        <w:rPr>
          <w:rFonts w:ascii="Verdana" w:hAnsi="Verdana"/>
          <w:color w:val="000000"/>
          <w:sz w:val="18"/>
        </w:rPr>
        <w:t>pieniądzu za pomocą przelewu bankowego Zamawiający będzie uważał za skuteczne tylko wówczas, gdy bank prowadzący rachunek potwierdzi, że otrzymał przelew przed upływem terminu składania ofert.</w:t>
      </w:r>
      <w:bookmarkEnd w:id="76"/>
    </w:p>
    <w:p w:rsidR="00811B67" w:rsidRDefault="00811B67" w:rsidP="00F54EEE">
      <w:pPr>
        <w:tabs>
          <w:tab w:val="left" w:pos="900"/>
        </w:tabs>
        <w:spacing w:line="336" w:lineRule="auto"/>
        <w:ind w:left="907" w:hanging="567"/>
        <w:jc w:val="both"/>
        <w:rPr>
          <w:rFonts w:ascii="Verdana" w:hAnsi="Verdana"/>
          <w:color w:val="000000"/>
          <w:sz w:val="18"/>
        </w:rPr>
      </w:pPr>
      <w:r>
        <w:rPr>
          <w:rFonts w:ascii="Verdana" w:hAnsi="Verdana"/>
          <w:color w:val="000000"/>
          <w:sz w:val="18"/>
        </w:rPr>
        <w:t>6.</w:t>
      </w:r>
      <w:r>
        <w:rPr>
          <w:rFonts w:ascii="Verdana" w:hAnsi="Verdana"/>
          <w:color w:val="000000"/>
          <w:sz w:val="18"/>
        </w:rPr>
        <w:tab/>
      </w:r>
      <w:bookmarkStart w:id="77" w:name="_Hlk524341855"/>
      <w:r w:rsidRPr="000F61EC">
        <w:rPr>
          <w:rFonts w:ascii="Verdana" w:hAnsi="Verdana"/>
          <w:color w:val="000000"/>
          <w:sz w:val="18"/>
        </w:rPr>
        <w:t xml:space="preserve">W </w:t>
      </w:r>
      <w:r w:rsidRPr="00840117">
        <w:rPr>
          <w:rFonts w:ascii="Verdana" w:hAnsi="Verdana"/>
          <w:sz w:val="18"/>
          <w:szCs w:val="18"/>
        </w:rPr>
        <w:t>przypadku</w:t>
      </w:r>
      <w:r w:rsidRPr="000F61EC">
        <w:rPr>
          <w:rFonts w:ascii="Verdana" w:hAnsi="Verdana"/>
          <w:color w:val="000000"/>
          <w:sz w:val="18"/>
        </w:rPr>
        <w:t xml:space="preserve"> składania przez Wykonawcę wadium w formie gwarancji lub poręczeń, powinny być one bezwarunkowe, nieodwołalne i płatne w ciągu 14 dni na pierwsze pisemne żądanie Zamawiającego, wykonalne na terytorium Rzeczypospolitej Polskiej, sporządzone zg</w:t>
      </w:r>
      <w:r>
        <w:rPr>
          <w:rFonts w:ascii="Verdana" w:hAnsi="Verdana"/>
          <w:color w:val="000000"/>
          <w:sz w:val="18"/>
        </w:rPr>
        <w:t>odnie z </w:t>
      </w:r>
      <w:r w:rsidRPr="000F61EC">
        <w:rPr>
          <w:rFonts w:ascii="Verdana" w:hAnsi="Verdana"/>
          <w:color w:val="000000"/>
          <w:sz w:val="18"/>
        </w:rPr>
        <w:t>obowiązującym prawem i</w:t>
      </w:r>
      <w:r>
        <w:rPr>
          <w:rFonts w:ascii="Verdana" w:hAnsi="Verdana"/>
          <w:color w:val="000000"/>
          <w:sz w:val="18"/>
        </w:rPr>
        <w:t> </w:t>
      </w:r>
      <w:r w:rsidRPr="000F61EC">
        <w:rPr>
          <w:rFonts w:ascii="Verdana" w:hAnsi="Verdana"/>
          <w:color w:val="000000"/>
          <w:sz w:val="18"/>
        </w:rPr>
        <w:t>winny zawierać następujące elementy:</w:t>
      </w:r>
      <w:bookmarkEnd w:id="77"/>
    </w:p>
    <w:p w:rsidR="00811B67" w:rsidRDefault="00811B67" w:rsidP="00F54EEE">
      <w:pPr>
        <w:tabs>
          <w:tab w:val="left" w:pos="1361"/>
        </w:tabs>
        <w:spacing w:line="336" w:lineRule="auto"/>
        <w:ind w:left="1361" w:hanging="454"/>
        <w:jc w:val="both"/>
        <w:rPr>
          <w:rFonts w:ascii="Verdana" w:hAnsi="Verdana"/>
          <w:color w:val="000000"/>
          <w:sz w:val="18"/>
        </w:rPr>
      </w:pPr>
      <w:bookmarkStart w:id="78" w:name="_Hlk524341905"/>
      <w:r>
        <w:rPr>
          <w:rFonts w:ascii="Verdana" w:hAnsi="Verdana"/>
          <w:color w:val="000000"/>
          <w:sz w:val="18"/>
        </w:rPr>
        <w:t>1)</w:t>
      </w:r>
      <w:r>
        <w:rPr>
          <w:rFonts w:ascii="Verdana" w:hAnsi="Verdana"/>
          <w:color w:val="000000"/>
          <w:sz w:val="18"/>
        </w:rPr>
        <w:tab/>
      </w:r>
      <w:r w:rsidRPr="00D109B5">
        <w:rPr>
          <w:rFonts w:ascii="Verdana" w:hAnsi="Verdana"/>
          <w:sz w:val="18"/>
          <w:szCs w:val="18"/>
        </w:rPr>
        <w:t>Nazwę</w:t>
      </w:r>
      <w:r w:rsidRPr="000F61EC">
        <w:rPr>
          <w:rFonts w:ascii="Verdana" w:hAnsi="Verdana"/>
          <w:color w:val="000000"/>
          <w:sz w:val="18"/>
        </w:rPr>
        <w:t xml:space="preserve"> dającego zlecenie (Wykonawcy), beneficjenta gwarancji/poręczenia (Zamawiającego), gwaranta/poręczyciela (banku lub instytucji ubezpieczeniowej udzielających gwarancji/poręczenia) oraz wskazanie ich siedzib,</w:t>
      </w:r>
    </w:p>
    <w:p w:rsidR="00811B67" w:rsidRDefault="00811B67" w:rsidP="00F54EEE">
      <w:pPr>
        <w:tabs>
          <w:tab w:val="left" w:pos="1361"/>
        </w:tabs>
        <w:spacing w:line="336" w:lineRule="auto"/>
        <w:ind w:left="1361" w:hanging="454"/>
        <w:jc w:val="both"/>
        <w:rPr>
          <w:rFonts w:ascii="Verdana" w:hAnsi="Verdana"/>
          <w:color w:val="000000"/>
          <w:sz w:val="18"/>
        </w:rPr>
      </w:pPr>
      <w:r>
        <w:rPr>
          <w:rFonts w:ascii="Verdana" w:hAnsi="Verdana"/>
          <w:color w:val="000000"/>
          <w:sz w:val="18"/>
        </w:rPr>
        <w:t>2)</w:t>
      </w:r>
      <w:r>
        <w:rPr>
          <w:rFonts w:ascii="Verdana" w:hAnsi="Verdana"/>
          <w:color w:val="000000"/>
          <w:sz w:val="18"/>
        </w:rPr>
        <w:tab/>
      </w:r>
      <w:r w:rsidRPr="00D109B5">
        <w:rPr>
          <w:rFonts w:ascii="Verdana" w:hAnsi="Verdana"/>
          <w:sz w:val="18"/>
          <w:szCs w:val="18"/>
        </w:rPr>
        <w:t>określenie</w:t>
      </w:r>
      <w:r w:rsidRPr="000F61EC">
        <w:rPr>
          <w:rFonts w:ascii="Verdana" w:hAnsi="Verdana"/>
          <w:color w:val="000000"/>
          <w:sz w:val="18"/>
        </w:rPr>
        <w:t xml:space="preserve"> wierzytelności, która ma być zabezpieczona gwarancją(poręczeniem),</w:t>
      </w:r>
    </w:p>
    <w:p w:rsidR="00811B67" w:rsidRDefault="00811B67" w:rsidP="00F54EEE">
      <w:pPr>
        <w:tabs>
          <w:tab w:val="left" w:pos="1361"/>
        </w:tabs>
        <w:spacing w:line="336" w:lineRule="auto"/>
        <w:ind w:left="1361" w:hanging="454"/>
        <w:jc w:val="both"/>
        <w:rPr>
          <w:rFonts w:ascii="Verdana" w:hAnsi="Verdana"/>
          <w:color w:val="000000"/>
          <w:sz w:val="18"/>
        </w:rPr>
      </w:pPr>
      <w:r>
        <w:rPr>
          <w:rFonts w:ascii="Verdana" w:hAnsi="Verdana"/>
          <w:color w:val="000000"/>
          <w:sz w:val="18"/>
        </w:rPr>
        <w:t>3)</w:t>
      </w:r>
      <w:r>
        <w:rPr>
          <w:rFonts w:ascii="Verdana" w:hAnsi="Verdana"/>
          <w:color w:val="000000"/>
          <w:sz w:val="18"/>
        </w:rPr>
        <w:tab/>
      </w:r>
      <w:r w:rsidRPr="000F61EC">
        <w:rPr>
          <w:rFonts w:ascii="Verdana" w:hAnsi="Verdana"/>
          <w:color w:val="000000"/>
          <w:sz w:val="18"/>
        </w:rPr>
        <w:t>kwotę gwarancji(poręczenia),</w:t>
      </w:r>
    </w:p>
    <w:p w:rsidR="00811B67" w:rsidRDefault="00811B67" w:rsidP="00F54EEE">
      <w:pPr>
        <w:tabs>
          <w:tab w:val="left" w:pos="1361"/>
        </w:tabs>
        <w:spacing w:line="336" w:lineRule="auto"/>
        <w:ind w:left="1361" w:hanging="454"/>
        <w:jc w:val="both"/>
        <w:rPr>
          <w:rFonts w:ascii="Verdana" w:hAnsi="Verdana"/>
          <w:color w:val="000000"/>
          <w:sz w:val="18"/>
        </w:rPr>
      </w:pPr>
      <w:r w:rsidRPr="000F61EC">
        <w:rPr>
          <w:rFonts w:ascii="Verdana" w:hAnsi="Verdana"/>
          <w:color w:val="000000"/>
          <w:sz w:val="18"/>
        </w:rPr>
        <w:t>4)</w:t>
      </w:r>
      <w:r>
        <w:rPr>
          <w:rFonts w:ascii="Verdana" w:hAnsi="Verdana"/>
          <w:color w:val="000000"/>
          <w:sz w:val="18"/>
        </w:rPr>
        <w:tab/>
      </w:r>
      <w:r w:rsidRPr="000F61EC">
        <w:rPr>
          <w:rFonts w:ascii="Verdana" w:hAnsi="Verdana"/>
          <w:color w:val="000000"/>
          <w:sz w:val="18"/>
        </w:rPr>
        <w:t>termin ważności gwarancji(poręczenia),</w:t>
      </w:r>
    </w:p>
    <w:p w:rsidR="00811B67" w:rsidRDefault="00811B67" w:rsidP="008F6CA9">
      <w:pPr>
        <w:tabs>
          <w:tab w:val="left" w:pos="1361"/>
        </w:tabs>
        <w:spacing w:line="360" w:lineRule="auto"/>
        <w:ind w:left="1361" w:hanging="454"/>
        <w:jc w:val="both"/>
        <w:rPr>
          <w:rFonts w:ascii="Verdana" w:hAnsi="Verdana"/>
          <w:color w:val="000000"/>
          <w:sz w:val="18"/>
        </w:rPr>
      </w:pPr>
      <w:r>
        <w:rPr>
          <w:rFonts w:ascii="Verdana" w:hAnsi="Verdana"/>
          <w:color w:val="000000"/>
          <w:sz w:val="18"/>
        </w:rPr>
        <w:t>5)</w:t>
      </w:r>
      <w:r>
        <w:rPr>
          <w:rFonts w:ascii="Verdana" w:hAnsi="Verdana"/>
          <w:color w:val="000000"/>
          <w:sz w:val="18"/>
        </w:rPr>
        <w:tab/>
      </w:r>
      <w:r w:rsidRPr="00D109B5">
        <w:rPr>
          <w:rFonts w:ascii="Verdana" w:hAnsi="Verdana"/>
          <w:sz w:val="18"/>
          <w:szCs w:val="18"/>
        </w:rPr>
        <w:t>zobowiązanie</w:t>
      </w:r>
      <w:r w:rsidRPr="000F61EC">
        <w:rPr>
          <w:rFonts w:ascii="Verdana" w:hAnsi="Verdana"/>
          <w:color w:val="000000"/>
          <w:sz w:val="18"/>
        </w:rPr>
        <w:t xml:space="preserve"> gwaranta do: zapłacenia kwoty gwarancji(poręczenia) w ciągu 14 dni na pierwsze pisemne żądanie Zamawiającego zawierające oświadczenie, iż:</w:t>
      </w:r>
    </w:p>
    <w:p w:rsidR="00811B67" w:rsidRDefault="00811B67" w:rsidP="008F6CA9">
      <w:pPr>
        <w:tabs>
          <w:tab w:val="left" w:pos="1701"/>
        </w:tabs>
        <w:spacing w:line="360" w:lineRule="auto"/>
        <w:ind w:left="1701" w:hanging="340"/>
        <w:jc w:val="both"/>
        <w:rPr>
          <w:rFonts w:ascii="Verdana" w:hAnsi="Verdana"/>
          <w:color w:val="000000"/>
          <w:sz w:val="18"/>
        </w:rPr>
      </w:pPr>
      <w:r>
        <w:rPr>
          <w:rFonts w:ascii="Verdana" w:hAnsi="Verdana"/>
          <w:color w:val="000000"/>
          <w:sz w:val="18"/>
        </w:rPr>
        <w:t>a</w:t>
      </w:r>
      <w:r w:rsidRPr="000F61EC">
        <w:rPr>
          <w:rFonts w:ascii="Verdana" w:hAnsi="Verdana"/>
          <w:color w:val="000000"/>
          <w:sz w:val="18"/>
        </w:rPr>
        <w:t>)</w:t>
      </w:r>
      <w:r>
        <w:rPr>
          <w:rFonts w:ascii="Verdana" w:hAnsi="Verdana"/>
          <w:color w:val="000000"/>
          <w:sz w:val="18"/>
        </w:rPr>
        <w:tab/>
      </w:r>
      <w:r w:rsidRPr="00460171">
        <w:rPr>
          <w:rFonts w:ascii="Verdana" w:hAnsi="Verdana"/>
          <w:sz w:val="18"/>
          <w:szCs w:val="18"/>
        </w:rPr>
        <w:t>Wykonawca</w:t>
      </w:r>
      <w:r w:rsidRPr="000F61EC">
        <w:rPr>
          <w:rFonts w:ascii="Verdana" w:hAnsi="Verdana"/>
          <w:color w:val="000000"/>
          <w:sz w:val="18"/>
        </w:rPr>
        <w:t xml:space="preserve"> </w:t>
      </w:r>
      <w:r w:rsidRPr="00874047">
        <w:rPr>
          <w:rFonts w:ascii="Verdana" w:hAnsi="Verdana"/>
          <w:color w:val="000000"/>
          <w:sz w:val="18"/>
        </w:rPr>
        <w:t>w odpowiedzi na wezwanie, o którym mowa w art</w:t>
      </w:r>
      <w:r>
        <w:rPr>
          <w:rFonts w:ascii="Verdana" w:hAnsi="Verdana"/>
          <w:color w:val="000000"/>
          <w:sz w:val="18"/>
        </w:rPr>
        <w:t>. 26 ust. 3 i 3a ustawy Pzp, z </w:t>
      </w:r>
      <w:r w:rsidRPr="00874047">
        <w:rPr>
          <w:rFonts w:ascii="Verdana" w:hAnsi="Verdana"/>
          <w:color w:val="000000"/>
          <w:sz w:val="18"/>
        </w:rPr>
        <w:t>przyczyn leżących po jego stronie, nie złożył oświadczeń lub dokumentów potwierdzających okoliczności, o których mowa w art. 25 ust. 1 ustawy Pzp, ośw</w:t>
      </w:r>
      <w:r>
        <w:rPr>
          <w:rFonts w:ascii="Verdana" w:hAnsi="Verdana"/>
          <w:color w:val="000000"/>
          <w:sz w:val="18"/>
        </w:rPr>
        <w:t>iadczenia, o którym mowa w art. </w:t>
      </w:r>
      <w:r w:rsidRPr="00874047">
        <w:rPr>
          <w:rFonts w:ascii="Verdana" w:hAnsi="Verdana"/>
          <w:color w:val="000000"/>
          <w:sz w:val="18"/>
        </w:rPr>
        <w:t>25a ust. 1 ustawy Pzp, pełnomocnictw lub nie wyraził</w:t>
      </w:r>
      <w:r>
        <w:rPr>
          <w:rFonts w:ascii="Verdana" w:hAnsi="Verdana"/>
          <w:color w:val="000000"/>
          <w:sz w:val="18"/>
        </w:rPr>
        <w:t xml:space="preserve"> zgody na poprawienie omyłki, o </w:t>
      </w:r>
      <w:r w:rsidRPr="00874047">
        <w:rPr>
          <w:rFonts w:ascii="Verdana" w:hAnsi="Verdana"/>
          <w:color w:val="000000"/>
          <w:sz w:val="18"/>
        </w:rPr>
        <w:t xml:space="preserve">której mowa w art. 87 ust. 2 pkt 3 ustawy </w:t>
      </w:r>
      <w:proofErr w:type="spellStart"/>
      <w:r w:rsidRPr="00874047">
        <w:rPr>
          <w:rFonts w:ascii="Verdana" w:hAnsi="Verdana"/>
          <w:color w:val="000000"/>
          <w:sz w:val="18"/>
        </w:rPr>
        <w:t>Pzp</w:t>
      </w:r>
      <w:proofErr w:type="spellEnd"/>
      <w:r w:rsidRPr="00874047">
        <w:rPr>
          <w:rFonts w:ascii="Verdana" w:hAnsi="Verdana"/>
          <w:color w:val="000000"/>
          <w:sz w:val="18"/>
        </w:rPr>
        <w:t>, co spowodowało brak możliwości wybrania oferty złożonej przez wykonawcę jako najkorzystniejszej</w:t>
      </w:r>
      <w:r>
        <w:rPr>
          <w:rFonts w:ascii="Verdana" w:hAnsi="Verdana"/>
          <w:color w:val="000000"/>
          <w:sz w:val="18"/>
        </w:rPr>
        <w:t>, lub</w:t>
      </w:r>
    </w:p>
    <w:p w:rsidR="00811B67" w:rsidRDefault="00811B67" w:rsidP="008F6CA9">
      <w:pPr>
        <w:tabs>
          <w:tab w:val="left" w:pos="1701"/>
        </w:tabs>
        <w:spacing w:line="360" w:lineRule="auto"/>
        <w:ind w:left="1701" w:hanging="340"/>
        <w:jc w:val="both"/>
        <w:rPr>
          <w:rFonts w:ascii="Verdana" w:hAnsi="Verdana"/>
          <w:color w:val="000000"/>
          <w:sz w:val="18"/>
        </w:rPr>
      </w:pPr>
      <w:r>
        <w:rPr>
          <w:rFonts w:ascii="Verdana" w:hAnsi="Verdana"/>
          <w:color w:val="000000"/>
          <w:sz w:val="18"/>
        </w:rPr>
        <w:t>b</w:t>
      </w:r>
      <w:r w:rsidRPr="000F61EC">
        <w:rPr>
          <w:rFonts w:ascii="Verdana" w:hAnsi="Verdana"/>
          <w:color w:val="000000"/>
          <w:sz w:val="18"/>
        </w:rPr>
        <w:t>)</w:t>
      </w:r>
      <w:r>
        <w:rPr>
          <w:rFonts w:ascii="Verdana" w:hAnsi="Verdana"/>
          <w:color w:val="000000"/>
          <w:sz w:val="18"/>
        </w:rPr>
        <w:tab/>
      </w:r>
      <w:r w:rsidRPr="00460171">
        <w:rPr>
          <w:rFonts w:ascii="Verdana" w:hAnsi="Verdana"/>
          <w:sz w:val="18"/>
          <w:szCs w:val="18"/>
        </w:rPr>
        <w:t>Wykonawca</w:t>
      </w:r>
      <w:r w:rsidRPr="000F61EC">
        <w:rPr>
          <w:rFonts w:ascii="Verdana" w:hAnsi="Verdana"/>
          <w:color w:val="000000"/>
          <w:sz w:val="18"/>
        </w:rPr>
        <w:t>, którego ofertę wybrano:</w:t>
      </w:r>
    </w:p>
    <w:p w:rsidR="00811B67" w:rsidRPr="00F847B4" w:rsidRDefault="00811B67" w:rsidP="00CA1652">
      <w:pPr>
        <w:numPr>
          <w:ilvl w:val="0"/>
          <w:numId w:val="2"/>
        </w:numPr>
        <w:tabs>
          <w:tab w:val="left" w:pos="2041"/>
        </w:tabs>
        <w:spacing w:line="360" w:lineRule="auto"/>
        <w:ind w:left="2041" w:hanging="340"/>
        <w:jc w:val="both"/>
        <w:rPr>
          <w:rFonts w:ascii="Verdana" w:hAnsi="Verdana"/>
          <w:color w:val="000000"/>
          <w:sz w:val="18"/>
        </w:rPr>
      </w:pPr>
      <w:r w:rsidRPr="00F847B4">
        <w:rPr>
          <w:rFonts w:ascii="Verdana" w:hAnsi="Verdana"/>
          <w:color w:val="000000"/>
          <w:sz w:val="18"/>
        </w:rPr>
        <w:t>odmówił podpisania umowy w sprawie zamówienia publicz</w:t>
      </w:r>
      <w:r>
        <w:rPr>
          <w:rFonts w:ascii="Verdana" w:hAnsi="Verdana"/>
          <w:color w:val="000000"/>
          <w:sz w:val="18"/>
        </w:rPr>
        <w:t>nego na warunkach określonych w </w:t>
      </w:r>
      <w:r w:rsidRPr="00F847B4">
        <w:rPr>
          <w:rFonts w:ascii="Verdana" w:hAnsi="Verdana"/>
          <w:color w:val="000000"/>
          <w:sz w:val="18"/>
        </w:rPr>
        <w:t>ofercie;</w:t>
      </w:r>
    </w:p>
    <w:p w:rsidR="00811B67" w:rsidRPr="00F847B4" w:rsidRDefault="00811B67" w:rsidP="00CA1652">
      <w:pPr>
        <w:numPr>
          <w:ilvl w:val="0"/>
          <w:numId w:val="2"/>
        </w:numPr>
        <w:tabs>
          <w:tab w:val="left" w:pos="2041"/>
        </w:tabs>
        <w:spacing w:line="360" w:lineRule="auto"/>
        <w:ind w:left="2041" w:hanging="340"/>
        <w:jc w:val="both"/>
        <w:rPr>
          <w:rFonts w:ascii="Verdana" w:hAnsi="Verdana"/>
          <w:color w:val="000000"/>
          <w:sz w:val="18"/>
        </w:rPr>
      </w:pPr>
      <w:r w:rsidRPr="00F847B4">
        <w:rPr>
          <w:rFonts w:ascii="Verdana" w:hAnsi="Verdana"/>
          <w:color w:val="000000"/>
          <w:sz w:val="18"/>
        </w:rPr>
        <w:t>nie wniósł wymaganego zabezpieczenia należytego wykonania umowy;</w:t>
      </w:r>
    </w:p>
    <w:p w:rsidR="00811B67" w:rsidRDefault="00811B67" w:rsidP="00CA1652">
      <w:pPr>
        <w:numPr>
          <w:ilvl w:val="0"/>
          <w:numId w:val="2"/>
        </w:numPr>
        <w:tabs>
          <w:tab w:val="left" w:pos="2041"/>
        </w:tabs>
        <w:spacing w:line="360" w:lineRule="auto"/>
        <w:ind w:left="2041" w:hanging="340"/>
        <w:jc w:val="both"/>
        <w:rPr>
          <w:rFonts w:ascii="Verdana" w:hAnsi="Verdana"/>
          <w:color w:val="000000"/>
          <w:sz w:val="18"/>
        </w:rPr>
      </w:pPr>
      <w:r w:rsidRPr="00F847B4">
        <w:rPr>
          <w:rFonts w:ascii="Verdana" w:hAnsi="Verdana"/>
          <w:color w:val="000000"/>
          <w:sz w:val="18"/>
        </w:rPr>
        <w:t>zawarcie umowy w sprawie zamówienia publicznego stało się niemożliwe z przyczyn leżących po stronie wykonawcy.</w:t>
      </w:r>
    </w:p>
    <w:bookmarkEnd w:id="78"/>
    <w:p w:rsidR="00811B67" w:rsidRPr="00104B37" w:rsidRDefault="00811B67" w:rsidP="008F6CA9">
      <w:pPr>
        <w:tabs>
          <w:tab w:val="left" w:pos="900"/>
        </w:tabs>
        <w:spacing w:line="360" w:lineRule="auto"/>
        <w:ind w:left="907" w:hanging="567"/>
        <w:jc w:val="both"/>
        <w:rPr>
          <w:rFonts w:ascii="Verdana" w:hAnsi="Verdana"/>
          <w:color w:val="000000"/>
          <w:sz w:val="18"/>
        </w:rPr>
      </w:pPr>
      <w:r>
        <w:rPr>
          <w:rFonts w:ascii="Verdana" w:hAnsi="Verdana"/>
          <w:color w:val="000000"/>
          <w:sz w:val="18"/>
        </w:rPr>
        <w:t>7.</w:t>
      </w:r>
      <w:r>
        <w:rPr>
          <w:rFonts w:ascii="Verdana" w:hAnsi="Verdana"/>
          <w:color w:val="000000"/>
          <w:sz w:val="18"/>
        </w:rPr>
        <w:tab/>
      </w:r>
      <w:r w:rsidRPr="00104B37">
        <w:rPr>
          <w:rFonts w:ascii="Verdana" w:hAnsi="Verdana"/>
          <w:color w:val="000000"/>
          <w:sz w:val="18"/>
        </w:rPr>
        <w:t xml:space="preserve">W przypadku wniesienia wadium w formie </w:t>
      </w:r>
      <w:r w:rsidRPr="00E8646A">
        <w:rPr>
          <w:rFonts w:ascii="Verdana" w:hAnsi="Verdana"/>
          <w:color w:val="000000"/>
          <w:sz w:val="18"/>
        </w:rPr>
        <w:t>niepieniężnej</w:t>
      </w:r>
      <w:r>
        <w:rPr>
          <w:rFonts w:ascii="Verdana" w:hAnsi="Verdana"/>
          <w:color w:val="000000"/>
          <w:sz w:val="18"/>
        </w:rPr>
        <w:t>,</w:t>
      </w:r>
      <w:r w:rsidRPr="00104B37">
        <w:rPr>
          <w:rFonts w:ascii="Verdana" w:hAnsi="Verdana"/>
          <w:color w:val="000000"/>
          <w:sz w:val="18"/>
        </w:rPr>
        <w:t xml:space="preserve"> oryginał dokumentu należy złożyć razem z ofertą, w formie elektronicznej i ma on być podpisany kwalifikowanym podpisem elektronicznym przez Gwaranta, tj. wystawcę gwarancji/poręczenia</w:t>
      </w:r>
      <w:r>
        <w:rPr>
          <w:rFonts w:ascii="Verdana" w:hAnsi="Verdana"/>
          <w:color w:val="000000"/>
          <w:sz w:val="18"/>
        </w:rPr>
        <w:t>.</w:t>
      </w:r>
    </w:p>
    <w:p w:rsidR="00811B67" w:rsidRDefault="00811B67" w:rsidP="008F6CA9">
      <w:pPr>
        <w:spacing w:line="360" w:lineRule="auto"/>
        <w:ind w:left="907" w:hanging="7"/>
        <w:jc w:val="both"/>
        <w:rPr>
          <w:rFonts w:ascii="Verdana" w:hAnsi="Verdana"/>
          <w:color w:val="000000"/>
          <w:sz w:val="18"/>
        </w:rPr>
      </w:pPr>
      <w:r w:rsidRPr="00104B37">
        <w:rPr>
          <w:rFonts w:ascii="Verdana" w:hAnsi="Verdana"/>
          <w:color w:val="000000"/>
          <w:sz w:val="18"/>
        </w:rPr>
        <w:t>UWAGA: oryginał dokumentu należy złożyć jako osobny plik (w sposób pozwalający na jego zwrot bez dekompletowania oferty) obok innych plików stanowiących ofertę i skompresować do jednego pliku archiwum (ZIP).</w:t>
      </w:r>
    </w:p>
    <w:p w:rsidR="00811B67" w:rsidRPr="000F61EC" w:rsidRDefault="00811B67" w:rsidP="000C05A0">
      <w:pPr>
        <w:pStyle w:val="Nagwek2"/>
      </w:pPr>
      <w:bookmarkStart w:id="79" w:name="_Toc12882097"/>
      <w:r w:rsidRPr="000F61EC">
        <w:t xml:space="preserve">Zasady zwrotu </w:t>
      </w:r>
      <w:r>
        <w:t xml:space="preserve">i zatrzymania </w:t>
      </w:r>
      <w:r w:rsidRPr="000F61EC">
        <w:t>wadium:</w:t>
      </w:r>
      <w:bookmarkEnd w:id="79"/>
    </w:p>
    <w:p w:rsidR="00811B67" w:rsidRDefault="00811B67" w:rsidP="00A33A9D">
      <w:pPr>
        <w:tabs>
          <w:tab w:val="left" w:pos="900"/>
        </w:tabs>
        <w:spacing w:line="336" w:lineRule="auto"/>
        <w:ind w:left="907" w:hanging="567"/>
        <w:jc w:val="both"/>
        <w:rPr>
          <w:rFonts w:ascii="Verdana" w:hAnsi="Verdana"/>
          <w:color w:val="000000"/>
          <w:sz w:val="18"/>
        </w:rPr>
      </w:pPr>
      <w:r>
        <w:rPr>
          <w:rFonts w:ascii="Verdana" w:hAnsi="Verdana"/>
          <w:color w:val="000000"/>
          <w:sz w:val="18"/>
        </w:rPr>
        <w:t>8</w:t>
      </w:r>
      <w:r w:rsidRPr="000F61EC">
        <w:rPr>
          <w:rFonts w:ascii="Verdana" w:hAnsi="Verdana"/>
          <w:color w:val="000000"/>
          <w:sz w:val="18"/>
        </w:rPr>
        <w:t>.</w:t>
      </w:r>
      <w:r>
        <w:rPr>
          <w:rFonts w:ascii="Verdana" w:hAnsi="Verdana"/>
          <w:color w:val="000000"/>
          <w:sz w:val="18"/>
        </w:rPr>
        <w:tab/>
      </w:r>
      <w:r w:rsidRPr="00997753">
        <w:rPr>
          <w:rFonts w:ascii="Verdana" w:hAnsi="Verdana"/>
          <w:sz w:val="18"/>
          <w:szCs w:val="18"/>
        </w:rPr>
        <w:t xml:space="preserve">Zamawiający zwraca wadium wszystkim wykonawcom niezwłocznie po wyborze oferty najkorzystniejszej lub unieważnieniu postępowania, z wyjątkiem wykonawcy, którego oferta została wybrana jako najkorzystniejsza, z zastrzeżeniem ust. </w:t>
      </w:r>
      <w:r>
        <w:rPr>
          <w:rFonts w:ascii="Verdana" w:hAnsi="Verdana"/>
          <w:sz w:val="18"/>
          <w:szCs w:val="18"/>
        </w:rPr>
        <w:t>12 pkt 1</w:t>
      </w:r>
      <w:r w:rsidRPr="00997753">
        <w:rPr>
          <w:rFonts w:ascii="Verdana" w:hAnsi="Verdana"/>
          <w:sz w:val="18"/>
          <w:szCs w:val="18"/>
        </w:rPr>
        <w:t>.</w:t>
      </w:r>
    </w:p>
    <w:p w:rsidR="00811B67" w:rsidRDefault="00811B67" w:rsidP="00F54EEE">
      <w:pPr>
        <w:tabs>
          <w:tab w:val="left" w:pos="900"/>
        </w:tabs>
        <w:spacing w:line="336" w:lineRule="auto"/>
        <w:ind w:left="907" w:hanging="567"/>
        <w:jc w:val="both"/>
        <w:rPr>
          <w:rFonts w:ascii="Verdana" w:hAnsi="Verdana"/>
          <w:color w:val="000000"/>
          <w:sz w:val="18"/>
        </w:rPr>
      </w:pPr>
      <w:r>
        <w:rPr>
          <w:rFonts w:ascii="Verdana" w:hAnsi="Verdana"/>
          <w:color w:val="000000"/>
          <w:sz w:val="18"/>
        </w:rPr>
        <w:t>9</w:t>
      </w:r>
      <w:r w:rsidRPr="000F61EC">
        <w:rPr>
          <w:rFonts w:ascii="Verdana" w:hAnsi="Verdana"/>
          <w:color w:val="000000"/>
          <w:sz w:val="18"/>
        </w:rPr>
        <w:t>.</w:t>
      </w:r>
      <w:r>
        <w:rPr>
          <w:rFonts w:ascii="Verdana" w:hAnsi="Verdana"/>
          <w:color w:val="000000"/>
          <w:sz w:val="18"/>
        </w:rPr>
        <w:tab/>
      </w:r>
      <w:r w:rsidRPr="00840117">
        <w:rPr>
          <w:rFonts w:ascii="Verdana" w:hAnsi="Verdana"/>
          <w:sz w:val="18"/>
          <w:szCs w:val="18"/>
        </w:rPr>
        <w:t>Wykonawcy</w:t>
      </w:r>
      <w:r w:rsidRPr="000F61EC">
        <w:rPr>
          <w:rFonts w:ascii="Verdana" w:hAnsi="Verdana"/>
          <w:color w:val="000000"/>
          <w:sz w:val="18"/>
        </w:rPr>
        <w:t>, którego oferta została wybrana jako najkorzystniejsza, zamawiający zwraca wadium niezwłocznie po zawarciu umowy w sprawie zamówienia publicznego oraz wniesieniu zabezpieczenia należytego wykonania umowy</w:t>
      </w:r>
      <w:r>
        <w:rPr>
          <w:rFonts w:ascii="Verdana" w:hAnsi="Verdana"/>
          <w:color w:val="000000"/>
          <w:sz w:val="18"/>
        </w:rPr>
        <w:t>.</w:t>
      </w:r>
    </w:p>
    <w:p w:rsidR="00811B67" w:rsidRDefault="00811B67" w:rsidP="000C05A0">
      <w:pPr>
        <w:tabs>
          <w:tab w:val="left" w:pos="900"/>
        </w:tabs>
        <w:spacing w:line="360" w:lineRule="auto"/>
        <w:ind w:left="907" w:hanging="680"/>
        <w:jc w:val="both"/>
        <w:rPr>
          <w:rFonts w:ascii="Verdana" w:hAnsi="Verdana"/>
          <w:color w:val="000000"/>
          <w:sz w:val="18"/>
        </w:rPr>
      </w:pPr>
      <w:r>
        <w:rPr>
          <w:rFonts w:ascii="Verdana" w:hAnsi="Verdana"/>
          <w:color w:val="000000"/>
          <w:sz w:val="18"/>
        </w:rPr>
        <w:t>10</w:t>
      </w:r>
      <w:r w:rsidRPr="000F61EC">
        <w:rPr>
          <w:rFonts w:ascii="Verdana" w:hAnsi="Verdana"/>
          <w:color w:val="000000"/>
          <w:sz w:val="18"/>
        </w:rPr>
        <w:t>.</w:t>
      </w:r>
      <w:r>
        <w:rPr>
          <w:rFonts w:ascii="Verdana" w:hAnsi="Verdana"/>
          <w:color w:val="000000"/>
          <w:sz w:val="18"/>
        </w:rPr>
        <w:tab/>
      </w:r>
      <w:r w:rsidRPr="00840117">
        <w:rPr>
          <w:rFonts w:ascii="Verdana" w:hAnsi="Verdana"/>
          <w:sz w:val="18"/>
          <w:szCs w:val="18"/>
        </w:rPr>
        <w:t>Zamawiający</w:t>
      </w:r>
      <w:r w:rsidRPr="000F61EC">
        <w:rPr>
          <w:rFonts w:ascii="Verdana" w:hAnsi="Verdana"/>
          <w:color w:val="000000"/>
          <w:sz w:val="18"/>
        </w:rPr>
        <w:t xml:space="preserve"> zwraca </w:t>
      </w:r>
      <w:r w:rsidRPr="007C04B8">
        <w:rPr>
          <w:rFonts w:ascii="Verdana" w:hAnsi="Verdana"/>
          <w:sz w:val="18"/>
          <w:szCs w:val="18"/>
        </w:rPr>
        <w:t>niezwłocznie</w:t>
      </w:r>
      <w:r w:rsidRPr="000F61EC">
        <w:rPr>
          <w:rFonts w:ascii="Verdana" w:hAnsi="Verdana"/>
          <w:color w:val="000000"/>
          <w:sz w:val="18"/>
        </w:rPr>
        <w:t xml:space="preserve"> wadium na wniosek wykonawcy, który wycofał ofertę przed u</w:t>
      </w:r>
      <w:r>
        <w:rPr>
          <w:rFonts w:ascii="Verdana" w:hAnsi="Verdana"/>
          <w:color w:val="000000"/>
          <w:sz w:val="18"/>
        </w:rPr>
        <w:t>pływem terminu składania ofert.</w:t>
      </w:r>
    </w:p>
    <w:p w:rsidR="00811B67" w:rsidRDefault="00811B67" w:rsidP="000C05A0">
      <w:pPr>
        <w:tabs>
          <w:tab w:val="left" w:pos="900"/>
        </w:tabs>
        <w:spacing w:line="360" w:lineRule="auto"/>
        <w:ind w:left="907" w:hanging="680"/>
        <w:jc w:val="both"/>
        <w:rPr>
          <w:rFonts w:ascii="Verdana" w:hAnsi="Verdana"/>
          <w:color w:val="000000"/>
          <w:sz w:val="18"/>
        </w:rPr>
      </w:pPr>
      <w:r>
        <w:rPr>
          <w:rFonts w:ascii="Verdana" w:hAnsi="Verdana"/>
          <w:color w:val="000000"/>
          <w:sz w:val="18"/>
        </w:rPr>
        <w:t>11</w:t>
      </w:r>
      <w:r w:rsidRPr="000F61EC">
        <w:rPr>
          <w:rFonts w:ascii="Verdana" w:hAnsi="Verdana"/>
          <w:color w:val="000000"/>
          <w:sz w:val="18"/>
        </w:rPr>
        <w:t>.</w:t>
      </w:r>
      <w:r>
        <w:rPr>
          <w:rFonts w:ascii="Verdana" w:hAnsi="Verdana"/>
          <w:color w:val="000000"/>
          <w:sz w:val="18"/>
        </w:rPr>
        <w:tab/>
      </w:r>
      <w:r w:rsidRPr="00840117">
        <w:rPr>
          <w:rFonts w:ascii="Verdana" w:hAnsi="Verdana"/>
          <w:sz w:val="18"/>
          <w:szCs w:val="18"/>
        </w:rPr>
        <w:t>Zamawiający</w:t>
      </w:r>
      <w:r w:rsidRPr="000F61EC">
        <w:rPr>
          <w:rFonts w:ascii="Verdana" w:hAnsi="Verdana"/>
          <w:color w:val="000000"/>
          <w:sz w:val="18"/>
        </w:rPr>
        <w:t xml:space="preserve"> żąda ponownego wniesienia wadium przez wykonawcę, któremu zwrócono wadium na podstawie ust. </w:t>
      </w:r>
      <w:r>
        <w:rPr>
          <w:rFonts w:ascii="Verdana" w:hAnsi="Verdana"/>
          <w:color w:val="000000"/>
          <w:sz w:val="18"/>
        </w:rPr>
        <w:t>8</w:t>
      </w:r>
      <w:r w:rsidRPr="000F61EC">
        <w:rPr>
          <w:rFonts w:ascii="Verdana" w:hAnsi="Verdana"/>
          <w:color w:val="000000"/>
          <w:sz w:val="18"/>
        </w:rPr>
        <w:t xml:space="preserve">, jeżeli w wyniku rozstrzygnięcia odwołania jego oferta została wybrana jako najkorzystniejsza. Wykonawca wnosi wadium w terminie </w:t>
      </w:r>
      <w:r>
        <w:rPr>
          <w:rFonts w:ascii="Verdana" w:hAnsi="Verdana"/>
          <w:color w:val="000000"/>
          <w:sz w:val="18"/>
        </w:rPr>
        <w:t>określonym przez Zamawiającego.</w:t>
      </w:r>
    </w:p>
    <w:p w:rsidR="00811B67" w:rsidRDefault="00811B67" w:rsidP="000C05A0">
      <w:pPr>
        <w:tabs>
          <w:tab w:val="left" w:pos="900"/>
        </w:tabs>
        <w:spacing w:line="360" w:lineRule="auto"/>
        <w:ind w:left="907" w:hanging="680"/>
        <w:jc w:val="both"/>
        <w:rPr>
          <w:rFonts w:ascii="Verdana" w:hAnsi="Verdana"/>
          <w:color w:val="000000"/>
          <w:sz w:val="18"/>
        </w:rPr>
      </w:pPr>
      <w:r>
        <w:rPr>
          <w:rFonts w:ascii="Verdana" w:hAnsi="Verdana"/>
          <w:color w:val="000000"/>
          <w:sz w:val="18"/>
        </w:rPr>
        <w:t>12</w:t>
      </w:r>
      <w:r w:rsidRPr="000F61EC">
        <w:rPr>
          <w:rFonts w:ascii="Verdana" w:hAnsi="Verdana"/>
          <w:color w:val="000000"/>
          <w:sz w:val="18"/>
        </w:rPr>
        <w:t>.</w:t>
      </w:r>
      <w:r>
        <w:rPr>
          <w:rFonts w:ascii="Verdana" w:hAnsi="Verdana"/>
          <w:color w:val="000000"/>
          <w:sz w:val="18"/>
        </w:rPr>
        <w:tab/>
      </w:r>
      <w:r w:rsidRPr="00DA7252">
        <w:rPr>
          <w:rFonts w:ascii="Verdana" w:hAnsi="Verdana"/>
          <w:color w:val="000000"/>
          <w:sz w:val="18"/>
        </w:rPr>
        <w:t>Zamawiający</w:t>
      </w:r>
      <w:r w:rsidRPr="00874047">
        <w:rPr>
          <w:rFonts w:ascii="Verdana" w:hAnsi="Verdana"/>
          <w:color w:val="000000"/>
          <w:sz w:val="18"/>
        </w:rPr>
        <w:t xml:space="preserve"> zatrzymuje wadium wraz z odsetkami, jeżeli wykona</w:t>
      </w:r>
      <w:r>
        <w:rPr>
          <w:rFonts w:ascii="Verdana" w:hAnsi="Verdana"/>
          <w:color w:val="000000"/>
          <w:sz w:val="18"/>
        </w:rPr>
        <w:t>wca:</w:t>
      </w:r>
    </w:p>
    <w:p w:rsidR="00811B67" w:rsidRDefault="00811B67" w:rsidP="000C05A0">
      <w:pPr>
        <w:tabs>
          <w:tab w:val="left" w:pos="1418"/>
        </w:tabs>
        <w:spacing w:line="360" w:lineRule="auto"/>
        <w:ind w:left="1418" w:hanging="511"/>
        <w:jc w:val="both"/>
        <w:rPr>
          <w:rFonts w:ascii="Verdana" w:hAnsi="Verdana"/>
          <w:color w:val="000000"/>
          <w:sz w:val="18"/>
        </w:rPr>
      </w:pPr>
      <w:r>
        <w:rPr>
          <w:rFonts w:ascii="Verdana" w:hAnsi="Verdana"/>
          <w:color w:val="000000"/>
          <w:sz w:val="18"/>
        </w:rPr>
        <w:t>1)</w:t>
      </w:r>
      <w:r>
        <w:rPr>
          <w:rFonts w:ascii="Verdana" w:hAnsi="Verdana"/>
          <w:color w:val="000000"/>
          <w:sz w:val="18"/>
        </w:rPr>
        <w:tab/>
        <w:t>w odpowiedzi na wezwanie, o </w:t>
      </w:r>
      <w:r w:rsidRPr="00874047">
        <w:rPr>
          <w:rFonts w:ascii="Verdana" w:hAnsi="Verdana"/>
          <w:color w:val="000000"/>
          <w:sz w:val="18"/>
        </w:rPr>
        <w:t>którym mowa w art. 26 ust. 3 i 3 a</w:t>
      </w:r>
      <w:r>
        <w:rPr>
          <w:rFonts w:ascii="Verdana" w:hAnsi="Verdana"/>
          <w:color w:val="000000"/>
          <w:sz w:val="18"/>
        </w:rPr>
        <w:t xml:space="preserve"> ustawy Pzp</w:t>
      </w:r>
      <w:r w:rsidRPr="00874047">
        <w:rPr>
          <w:rFonts w:ascii="Verdana" w:hAnsi="Verdana"/>
          <w:color w:val="000000"/>
          <w:sz w:val="18"/>
        </w:rPr>
        <w:t xml:space="preserve">, z przyczyn leżących po jego stronie, nie złożył oświadczeń lub dokumentów potwierdzających okoliczności, o których mowa w </w:t>
      </w:r>
      <w:r>
        <w:rPr>
          <w:rFonts w:ascii="Verdana" w:hAnsi="Verdana"/>
          <w:color w:val="000000"/>
          <w:sz w:val="18"/>
        </w:rPr>
        <w:t>art. 25 ust. 1</w:t>
      </w:r>
      <w:r w:rsidRPr="00874047">
        <w:rPr>
          <w:rFonts w:ascii="Verdana" w:hAnsi="Verdana"/>
          <w:color w:val="000000"/>
          <w:sz w:val="18"/>
        </w:rPr>
        <w:t xml:space="preserve"> </w:t>
      </w:r>
      <w:r>
        <w:rPr>
          <w:rFonts w:ascii="Verdana" w:hAnsi="Verdana"/>
          <w:color w:val="000000"/>
          <w:sz w:val="18"/>
        </w:rPr>
        <w:t>ustawy Pzp, oświadczenia, o </w:t>
      </w:r>
      <w:r w:rsidRPr="00874047">
        <w:rPr>
          <w:rFonts w:ascii="Verdana" w:hAnsi="Verdana"/>
          <w:color w:val="000000"/>
          <w:sz w:val="18"/>
        </w:rPr>
        <w:t xml:space="preserve">którym mowa w art. 25a ust. 1 </w:t>
      </w:r>
      <w:r>
        <w:rPr>
          <w:rFonts w:ascii="Verdana" w:hAnsi="Verdana"/>
          <w:color w:val="000000"/>
          <w:sz w:val="18"/>
        </w:rPr>
        <w:t>ustawy Pzp</w:t>
      </w:r>
      <w:r w:rsidRPr="00874047">
        <w:rPr>
          <w:rFonts w:ascii="Verdana" w:hAnsi="Verdana"/>
          <w:color w:val="000000"/>
          <w:sz w:val="18"/>
        </w:rPr>
        <w:t xml:space="preserve">, pełnomocnictw lub nie wyraził zgody na poprawienie omyłki, o której mowa w art. 87 ust. 2 pkt 3 </w:t>
      </w:r>
      <w:r>
        <w:rPr>
          <w:rFonts w:ascii="Verdana" w:hAnsi="Verdana"/>
          <w:color w:val="000000"/>
          <w:sz w:val="18"/>
        </w:rPr>
        <w:t xml:space="preserve">ustawy </w:t>
      </w:r>
      <w:proofErr w:type="spellStart"/>
      <w:r>
        <w:rPr>
          <w:rFonts w:ascii="Verdana" w:hAnsi="Verdana"/>
          <w:color w:val="000000"/>
          <w:sz w:val="18"/>
        </w:rPr>
        <w:t>Pzp</w:t>
      </w:r>
      <w:proofErr w:type="spellEnd"/>
      <w:r w:rsidRPr="00874047">
        <w:rPr>
          <w:rFonts w:ascii="Verdana" w:hAnsi="Verdana"/>
          <w:color w:val="000000"/>
          <w:sz w:val="18"/>
        </w:rPr>
        <w:t>, co spowodowało brak możliwości wybrania oferty złożonej przez wykonawcę jako najkorzystniejszej.</w:t>
      </w:r>
    </w:p>
    <w:p w:rsidR="00811B67" w:rsidRDefault="00811B67" w:rsidP="000C05A0">
      <w:pPr>
        <w:tabs>
          <w:tab w:val="left" w:pos="1418"/>
        </w:tabs>
        <w:spacing w:line="360" w:lineRule="auto"/>
        <w:ind w:left="1418" w:hanging="511"/>
        <w:jc w:val="both"/>
        <w:rPr>
          <w:rFonts w:ascii="Verdana" w:hAnsi="Verdana"/>
          <w:color w:val="000000"/>
          <w:sz w:val="18"/>
        </w:rPr>
      </w:pPr>
      <w:r>
        <w:rPr>
          <w:rFonts w:ascii="Verdana" w:hAnsi="Verdana"/>
          <w:color w:val="000000"/>
          <w:sz w:val="18"/>
        </w:rPr>
        <w:t>2)</w:t>
      </w:r>
      <w:r>
        <w:rPr>
          <w:rFonts w:ascii="Verdana" w:hAnsi="Verdana"/>
          <w:color w:val="000000"/>
          <w:sz w:val="18"/>
        </w:rPr>
        <w:tab/>
      </w:r>
      <w:r w:rsidRPr="00DA7252">
        <w:rPr>
          <w:rFonts w:ascii="Verdana" w:hAnsi="Verdana"/>
          <w:color w:val="000000"/>
          <w:sz w:val="18"/>
        </w:rPr>
        <w:t>Zamawiający</w:t>
      </w:r>
      <w:r w:rsidRPr="000F61EC">
        <w:rPr>
          <w:rFonts w:ascii="Verdana" w:hAnsi="Verdana"/>
          <w:color w:val="000000"/>
          <w:sz w:val="18"/>
        </w:rPr>
        <w:t xml:space="preserve"> zatrzymuje wadium wraz z odsetkami, jeżeli wykonawca, </w:t>
      </w:r>
      <w:r>
        <w:rPr>
          <w:rFonts w:ascii="Verdana" w:hAnsi="Verdana"/>
          <w:color w:val="000000"/>
          <w:sz w:val="18"/>
        </w:rPr>
        <w:t>którego oferta została wybrana:</w:t>
      </w:r>
    </w:p>
    <w:p w:rsidR="00811B67" w:rsidRDefault="00811B67" w:rsidP="000C05A0">
      <w:pPr>
        <w:tabs>
          <w:tab w:val="left" w:pos="1843"/>
        </w:tabs>
        <w:spacing w:line="360" w:lineRule="auto"/>
        <w:ind w:left="1843" w:hanging="482"/>
        <w:jc w:val="both"/>
        <w:rPr>
          <w:rFonts w:ascii="Verdana" w:hAnsi="Verdana"/>
          <w:color w:val="000000"/>
          <w:sz w:val="18"/>
        </w:rPr>
      </w:pPr>
      <w:r>
        <w:rPr>
          <w:rFonts w:ascii="Verdana" w:hAnsi="Verdana"/>
          <w:color w:val="000000"/>
          <w:sz w:val="18"/>
        </w:rPr>
        <w:t>a)</w:t>
      </w:r>
      <w:r>
        <w:rPr>
          <w:rFonts w:ascii="Verdana" w:hAnsi="Verdana"/>
          <w:color w:val="000000"/>
          <w:sz w:val="18"/>
        </w:rPr>
        <w:tab/>
      </w:r>
      <w:r w:rsidRPr="00D109B5">
        <w:rPr>
          <w:rFonts w:ascii="Verdana" w:hAnsi="Verdana"/>
          <w:sz w:val="18"/>
          <w:szCs w:val="18"/>
        </w:rPr>
        <w:t>odmówił</w:t>
      </w:r>
      <w:r w:rsidRPr="000F61EC">
        <w:rPr>
          <w:rFonts w:ascii="Verdana" w:hAnsi="Verdana"/>
          <w:color w:val="000000"/>
          <w:sz w:val="18"/>
        </w:rPr>
        <w:t xml:space="preserve"> podpisania umowy w sprawie zamówienia publicznego na w</w:t>
      </w:r>
      <w:r>
        <w:rPr>
          <w:rFonts w:ascii="Verdana" w:hAnsi="Verdana"/>
          <w:color w:val="000000"/>
          <w:sz w:val="18"/>
        </w:rPr>
        <w:t>arunkach określonych w ofercie;</w:t>
      </w:r>
    </w:p>
    <w:p w:rsidR="00811B67" w:rsidRDefault="00811B67" w:rsidP="000C05A0">
      <w:pPr>
        <w:tabs>
          <w:tab w:val="left" w:pos="1843"/>
        </w:tabs>
        <w:spacing w:line="360" w:lineRule="auto"/>
        <w:ind w:left="1843" w:hanging="482"/>
        <w:jc w:val="both"/>
        <w:rPr>
          <w:rFonts w:ascii="Verdana" w:hAnsi="Verdana"/>
          <w:color w:val="000000"/>
          <w:sz w:val="18"/>
        </w:rPr>
      </w:pPr>
      <w:r>
        <w:rPr>
          <w:rFonts w:ascii="Verdana" w:hAnsi="Verdana"/>
          <w:color w:val="000000"/>
          <w:sz w:val="18"/>
        </w:rPr>
        <w:t>b</w:t>
      </w:r>
      <w:r w:rsidRPr="000F61EC">
        <w:rPr>
          <w:rFonts w:ascii="Verdana" w:hAnsi="Verdana"/>
          <w:color w:val="000000"/>
          <w:sz w:val="18"/>
        </w:rPr>
        <w:t>)</w:t>
      </w:r>
      <w:r>
        <w:rPr>
          <w:rFonts w:ascii="Verdana" w:hAnsi="Verdana"/>
          <w:color w:val="000000"/>
          <w:sz w:val="18"/>
        </w:rPr>
        <w:tab/>
      </w:r>
      <w:r w:rsidRPr="000F61EC">
        <w:rPr>
          <w:rFonts w:ascii="Verdana" w:hAnsi="Verdana"/>
          <w:color w:val="000000"/>
          <w:sz w:val="18"/>
        </w:rPr>
        <w:t xml:space="preserve">nie </w:t>
      </w:r>
      <w:r w:rsidRPr="00D109B5">
        <w:rPr>
          <w:rFonts w:ascii="Verdana" w:hAnsi="Verdana"/>
          <w:sz w:val="18"/>
          <w:szCs w:val="18"/>
        </w:rPr>
        <w:t>wniósł</w:t>
      </w:r>
      <w:r w:rsidRPr="000F61EC">
        <w:rPr>
          <w:rFonts w:ascii="Verdana" w:hAnsi="Verdana"/>
          <w:color w:val="000000"/>
          <w:sz w:val="18"/>
        </w:rPr>
        <w:t xml:space="preserve"> wymaganego zabezpieczeni</w:t>
      </w:r>
      <w:r>
        <w:rPr>
          <w:rFonts w:ascii="Verdana" w:hAnsi="Verdana"/>
          <w:color w:val="000000"/>
          <w:sz w:val="18"/>
        </w:rPr>
        <w:t>a należytego wykonania umowy;</w:t>
      </w:r>
    </w:p>
    <w:p w:rsidR="00811B67" w:rsidRDefault="00811B67" w:rsidP="000C05A0">
      <w:pPr>
        <w:tabs>
          <w:tab w:val="left" w:pos="1843"/>
        </w:tabs>
        <w:spacing w:line="360" w:lineRule="auto"/>
        <w:ind w:left="1843" w:hanging="482"/>
        <w:jc w:val="both"/>
        <w:rPr>
          <w:rFonts w:ascii="Verdana" w:hAnsi="Verdana"/>
          <w:color w:val="000000"/>
          <w:sz w:val="18"/>
        </w:rPr>
      </w:pPr>
      <w:r>
        <w:rPr>
          <w:rFonts w:ascii="Verdana" w:hAnsi="Verdana"/>
          <w:color w:val="000000"/>
          <w:sz w:val="18"/>
        </w:rPr>
        <w:t>c)</w:t>
      </w:r>
      <w:r>
        <w:rPr>
          <w:rFonts w:ascii="Verdana" w:hAnsi="Verdana"/>
          <w:color w:val="000000"/>
          <w:sz w:val="18"/>
        </w:rPr>
        <w:tab/>
      </w:r>
      <w:r w:rsidRPr="00D109B5">
        <w:rPr>
          <w:rFonts w:ascii="Verdana" w:hAnsi="Verdana"/>
          <w:sz w:val="18"/>
          <w:szCs w:val="18"/>
        </w:rPr>
        <w:t>zawarcie</w:t>
      </w:r>
      <w:r w:rsidRPr="000F61EC">
        <w:rPr>
          <w:rFonts w:ascii="Verdana" w:hAnsi="Verdana"/>
          <w:color w:val="000000"/>
          <w:sz w:val="18"/>
        </w:rPr>
        <w:t xml:space="preserve"> umowy w sprawie zamówienia publicznego stało się niemożliwe z przyczyn leżących po stronie Wykonawcy.</w:t>
      </w:r>
    </w:p>
    <w:p w:rsidR="008600FE" w:rsidRDefault="008600FE" w:rsidP="000C05A0">
      <w:pPr>
        <w:tabs>
          <w:tab w:val="left" w:pos="1843"/>
        </w:tabs>
        <w:spacing w:line="360" w:lineRule="auto"/>
        <w:ind w:left="1843" w:hanging="482"/>
        <w:jc w:val="both"/>
        <w:rPr>
          <w:rFonts w:ascii="Verdana" w:hAnsi="Verdana"/>
          <w:color w:val="000000"/>
          <w:sz w:val="18"/>
        </w:rPr>
      </w:pPr>
    </w:p>
    <w:p w:rsidR="00811B67" w:rsidRPr="00216015" w:rsidRDefault="00811B67" w:rsidP="00701AC3">
      <w:pPr>
        <w:pStyle w:val="Nagwek1"/>
      </w:pPr>
      <w:bookmarkStart w:id="80" w:name="_Toc12882098"/>
      <w:r w:rsidRPr="00216015">
        <w:t>Wymagania dotyczące zabezpieczenia należytego wykonania umowy</w:t>
      </w:r>
      <w:bookmarkEnd w:id="80"/>
    </w:p>
    <w:p w:rsidR="00811B67" w:rsidRPr="00912155" w:rsidRDefault="00811B67" w:rsidP="000C05A0">
      <w:pPr>
        <w:pStyle w:val="Nagwek2"/>
      </w:pPr>
      <w:bookmarkStart w:id="81" w:name="_Toc12882099"/>
      <w:bookmarkStart w:id="82" w:name="_Hlk510526446"/>
      <w:bookmarkStart w:id="83" w:name="_Hlk510697812"/>
      <w:r>
        <w:t>Wnoszenie zabezpieczenia należytego wykonania umowy</w:t>
      </w:r>
      <w:bookmarkEnd w:id="81"/>
    </w:p>
    <w:p w:rsidR="00811B67" w:rsidRDefault="00811B67" w:rsidP="00CA1652">
      <w:pPr>
        <w:pStyle w:val="Akapitzlist"/>
        <w:numPr>
          <w:ilvl w:val="0"/>
          <w:numId w:val="7"/>
        </w:numPr>
        <w:tabs>
          <w:tab w:val="left" w:pos="907"/>
        </w:tabs>
        <w:spacing w:before="120" w:line="360" w:lineRule="auto"/>
        <w:ind w:left="907" w:hanging="567"/>
        <w:contextualSpacing w:val="0"/>
        <w:jc w:val="both"/>
        <w:rPr>
          <w:rFonts w:ascii="Verdana" w:hAnsi="Verdana"/>
          <w:color w:val="000000"/>
          <w:sz w:val="18"/>
        </w:rPr>
      </w:pPr>
      <w:r w:rsidRPr="006D5245">
        <w:rPr>
          <w:rFonts w:ascii="Verdana" w:hAnsi="Verdana"/>
          <w:color w:val="000000"/>
          <w:sz w:val="18"/>
        </w:rPr>
        <w:t>Zabezpieczenie służy pokryciu roszczeń z tytułu niewykonania lub nienależytego wykonania umowy.</w:t>
      </w:r>
      <w:bookmarkEnd w:id="82"/>
    </w:p>
    <w:p w:rsidR="00811B67" w:rsidRPr="00133611" w:rsidRDefault="00811B67" w:rsidP="00CA1652">
      <w:pPr>
        <w:pStyle w:val="Akapitzlist"/>
        <w:numPr>
          <w:ilvl w:val="0"/>
          <w:numId w:val="7"/>
        </w:numPr>
        <w:tabs>
          <w:tab w:val="left" w:pos="907"/>
        </w:tabs>
        <w:spacing w:line="360" w:lineRule="auto"/>
        <w:ind w:left="907" w:hanging="567"/>
        <w:contextualSpacing w:val="0"/>
        <w:jc w:val="both"/>
        <w:rPr>
          <w:rFonts w:ascii="Verdana" w:hAnsi="Verdana"/>
          <w:color w:val="000000"/>
          <w:sz w:val="18"/>
        </w:rPr>
      </w:pPr>
      <w:r w:rsidRPr="00133611">
        <w:rPr>
          <w:rFonts w:ascii="Verdana" w:hAnsi="Verdana"/>
          <w:color w:val="000000"/>
          <w:sz w:val="18"/>
        </w:rPr>
        <w:t>Zabezpieczenie ustala się w wysokości 10% ceny całkowitej podanej w ofercie (albo maksymalnej wartości nominalnej zobowiązania zamawiającego wynikającego z umowy).</w:t>
      </w:r>
    </w:p>
    <w:p w:rsidR="00811B67" w:rsidRPr="00133611" w:rsidRDefault="00811B67" w:rsidP="00CA1652">
      <w:pPr>
        <w:pStyle w:val="Akapitzlist"/>
        <w:numPr>
          <w:ilvl w:val="0"/>
          <w:numId w:val="7"/>
        </w:numPr>
        <w:tabs>
          <w:tab w:val="left" w:pos="907"/>
        </w:tabs>
        <w:spacing w:line="360" w:lineRule="auto"/>
        <w:ind w:left="907" w:hanging="567"/>
        <w:contextualSpacing w:val="0"/>
        <w:jc w:val="both"/>
        <w:rPr>
          <w:rFonts w:ascii="Verdana" w:hAnsi="Verdana"/>
          <w:color w:val="000000"/>
          <w:sz w:val="18"/>
        </w:rPr>
      </w:pPr>
      <w:bookmarkStart w:id="84" w:name="_Hlk510553689"/>
      <w:r w:rsidRPr="00133611">
        <w:rPr>
          <w:rFonts w:ascii="Verdana" w:hAnsi="Verdana"/>
          <w:color w:val="000000"/>
          <w:sz w:val="18"/>
        </w:rPr>
        <w:t>Zabezpieczenie może być wnoszone</w:t>
      </w:r>
      <w:bookmarkEnd w:id="84"/>
      <w:r w:rsidRPr="00133611">
        <w:rPr>
          <w:rFonts w:ascii="Verdana" w:hAnsi="Verdana"/>
          <w:color w:val="000000"/>
          <w:sz w:val="18"/>
        </w:rPr>
        <w:t xml:space="preserve"> według wyboru wykonawcy w jednej lub w kilku następujących formach:</w:t>
      </w:r>
    </w:p>
    <w:p w:rsidR="00811B67" w:rsidRPr="00A33A9D" w:rsidRDefault="00811B67" w:rsidP="00CA1652">
      <w:pPr>
        <w:pStyle w:val="Akapitzlist"/>
        <w:numPr>
          <w:ilvl w:val="0"/>
          <w:numId w:val="8"/>
        </w:numPr>
        <w:tabs>
          <w:tab w:val="left" w:pos="1474"/>
        </w:tabs>
        <w:spacing w:line="360" w:lineRule="auto"/>
        <w:ind w:left="1474" w:hanging="567"/>
        <w:contextualSpacing w:val="0"/>
        <w:jc w:val="both"/>
        <w:rPr>
          <w:rFonts w:ascii="Verdana" w:hAnsi="Verdana"/>
          <w:color w:val="000000"/>
          <w:sz w:val="18"/>
        </w:rPr>
      </w:pPr>
      <w:r w:rsidRPr="00A33A9D">
        <w:rPr>
          <w:rFonts w:ascii="Verdana" w:hAnsi="Verdana"/>
          <w:color w:val="000000"/>
          <w:sz w:val="18"/>
        </w:rPr>
        <w:t>pieniądzu;</w:t>
      </w:r>
    </w:p>
    <w:p w:rsidR="00811B67" w:rsidRPr="00A33A9D" w:rsidRDefault="00811B67" w:rsidP="00CA1652">
      <w:pPr>
        <w:pStyle w:val="Akapitzlist"/>
        <w:numPr>
          <w:ilvl w:val="0"/>
          <w:numId w:val="8"/>
        </w:numPr>
        <w:tabs>
          <w:tab w:val="left" w:pos="1474"/>
        </w:tabs>
        <w:spacing w:line="360" w:lineRule="auto"/>
        <w:ind w:left="1474" w:hanging="567"/>
        <w:contextualSpacing w:val="0"/>
        <w:jc w:val="both"/>
        <w:rPr>
          <w:rFonts w:ascii="Verdana" w:hAnsi="Verdana"/>
          <w:color w:val="000000"/>
          <w:sz w:val="18"/>
        </w:rPr>
      </w:pPr>
      <w:r w:rsidRPr="00A33A9D">
        <w:rPr>
          <w:rFonts w:ascii="Verdana" w:hAnsi="Verdana"/>
          <w:color w:val="000000"/>
          <w:sz w:val="18"/>
        </w:rPr>
        <w:t>poręczeniach bankowych lub poręczeniach spółdzielczej kasy oszczędnościowo-kredytowej, z tym że zobowiązanie kasy jest zawsze zobowiązaniem pieniężnym;</w:t>
      </w:r>
    </w:p>
    <w:p w:rsidR="00811B67" w:rsidRPr="00A33A9D" w:rsidRDefault="00811B67" w:rsidP="00CA1652">
      <w:pPr>
        <w:pStyle w:val="Akapitzlist"/>
        <w:numPr>
          <w:ilvl w:val="0"/>
          <w:numId w:val="8"/>
        </w:numPr>
        <w:tabs>
          <w:tab w:val="left" w:pos="1474"/>
        </w:tabs>
        <w:spacing w:line="360" w:lineRule="auto"/>
        <w:ind w:left="1474" w:hanging="567"/>
        <w:contextualSpacing w:val="0"/>
        <w:jc w:val="both"/>
        <w:rPr>
          <w:rFonts w:ascii="Verdana" w:hAnsi="Verdana"/>
          <w:color w:val="000000"/>
          <w:sz w:val="18"/>
        </w:rPr>
      </w:pPr>
      <w:r w:rsidRPr="00A33A9D">
        <w:rPr>
          <w:rFonts w:ascii="Verdana" w:hAnsi="Verdana"/>
          <w:color w:val="000000"/>
          <w:sz w:val="18"/>
        </w:rPr>
        <w:t>gwarancjach bankowych;</w:t>
      </w:r>
    </w:p>
    <w:p w:rsidR="00811B67" w:rsidRPr="00A33A9D" w:rsidRDefault="00811B67" w:rsidP="00CA1652">
      <w:pPr>
        <w:pStyle w:val="Akapitzlist"/>
        <w:numPr>
          <w:ilvl w:val="0"/>
          <w:numId w:val="8"/>
        </w:numPr>
        <w:tabs>
          <w:tab w:val="left" w:pos="1474"/>
        </w:tabs>
        <w:spacing w:line="360" w:lineRule="auto"/>
        <w:ind w:left="1474" w:hanging="567"/>
        <w:contextualSpacing w:val="0"/>
        <w:jc w:val="both"/>
        <w:rPr>
          <w:rFonts w:ascii="Verdana" w:hAnsi="Verdana"/>
          <w:color w:val="000000"/>
          <w:sz w:val="18"/>
        </w:rPr>
      </w:pPr>
      <w:r w:rsidRPr="00A33A9D">
        <w:rPr>
          <w:rFonts w:ascii="Verdana" w:hAnsi="Verdana"/>
          <w:color w:val="000000"/>
          <w:sz w:val="18"/>
        </w:rPr>
        <w:t>gwarancjach ubezpieczeniowych;</w:t>
      </w:r>
    </w:p>
    <w:p w:rsidR="00811B67" w:rsidRPr="00A33A9D" w:rsidRDefault="00811B67" w:rsidP="00CA1652">
      <w:pPr>
        <w:pStyle w:val="Akapitzlist"/>
        <w:numPr>
          <w:ilvl w:val="0"/>
          <w:numId w:val="8"/>
        </w:numPr>
        <w:tabs>
          <w:tab w:val="left" w:pos="1474"/>
        </w:tabs>
        <w:spacing w:after="120" w:line="360" w:lineRule="auto"/>
        <w:ind w:left="1474" w:hanging="567"/>
        <w:contextualSpacing w:val="0"/>
        <w:jc w:val="both"/>
        <w:rPr>
          <w:rFonts w:ascii="Verdana" w:hAnsi="Verdana"/>
          <w:color w:val="000000"/>
          <w:sz w:val="18"/>
        </w:rPr>
      </w:pPr>
      <w:r w:rsidRPr="00A33A9D">
        <w:rPr>
          <w:rFonts w:ascii="Verdana" w:hAnsi="Verdana"/>
          <w:color w:val="000000"/>
          <w:sz w:val="18"/>
        </w:rPr>
        <w:t xml:space="preserve">poręczeniach udzielanych przez podmioty, o których mowa w art. </w:t>
      </w:r>
      <w:r>
        <w:rPr>
          <w:rFonts w:ascii="Verdana" w:hAnsi="Verdana"/>
          <w:color w:val="000000"/>
          <w:sz w:val="18"/>
        </w:rPr>
        <w:t>6b ust. 5 pkt 2 ustawy z dnia 9 </w:t>
      </w:r>
      <w:r w:rsidRPr="00A33A9D">
        <w:rPr>
          <w:rFonts w:ascii="Verdana" w:hAnsi="Verdana"/>
          <w:color w:val="000000"/>
          <w:sz w:val="18"/>
        </w:rPr>
        <w:t>listopada 2000 r. o utworzeniu Polskiej Agencji Rozwoju Przedsiębiorczości.</w:t>
      </w:r>
      <w:bookmarkEnd w:id="83"/>
    </w:p>
    <w:p w:rsidR="008600FE" w:rsidRDefault="00811B67" w:rsidP="00CA1652">
      <w:pPr>
        <w:pStyle w:val="Akapitzlist"/>
        <w:numPr>
          <w:ilvl w:val="0"/>
          <w:numId w:val="7"/>
        </w:numPr>
        <w:tabs>
          <w:tab w:val="left" w:pos="907"/>
        </w:tabs>
        <w:spacing w:line="336" w:lineRule="auto"/>
        <w:ind w:left="907" w:hanging="567"/>
        <w:jc w:val="both"/>
        <w:rPr>
          <w:rFonts w:ascii="Verdana" w:hAnsi="Verdana"/>
          <w:color w:val="000000"/>
          <w:sz w:val="18"/>
        </w:rPr>
      </w:pPr>
      <w:bookmarkStart w:id="85" w:name="_Hlk510697997"/>
      <w:r w:rsidRPr="008600FE">
        <w:rPr>
          <w:rFonts w:ascii="Verdana" w:hAnsi="Verdana"/>
          <w:color w:val="000000"/>
          <w:sz w:val="18"/>
        </w:rPr>
        <w:t>Zabezpieczenie wnoszone w pieniądzu wykonawca wpłaca przelewem na rachunek bankowy</w:t>
      </w:r>
      <w:r w:rsidR="008600FE" w:rsidRPr="008600FE">
        <w:rPr>
          <w:rFonts w:ascii="Verdana" w:hAnsi="Verdana"/>
          <w:color w:val="000000"/>
          <w:sz w:val="18"/>
        </w:rPr>
        <w:t xml:space="preserve"> wskazany przez zamawiającego.</w:t>
      </w:r>
    </w:p>
    <w:p w:rsidR="00811B67" w:rsidRPr="008600FE" w:rsidRDefault="00811B67" w:rsidP="00CA1652">
      <w:pPr>
        <w:pStyle w:val="Akapitzlist"/>
        <w:numPr>
          <w:ilvl w:val="0"/>
          <w:numId w:val="7"/>
        </w:numPr>
        <w:tabs>
          <w:tab w:val="left" w:pos="907"/>
        </w:tabs>
        <w:spacing w:line="336" w:lineRule="auto"/>
        <w:ind w:left="907" w:hanging="567"/>
        <w:jc w:val="both"/>
        <w:rPr>
          <w:rFonts w:ascii="Verdana" w:hAnsi="Verdana"/>
          <w:color w:val="000000"/>
          <w:sz w:val="18"/>
        </w:rPr>
      </w:pPr>
      <w:r w:rsidRPr="008600FE">
        <w:rPr>
          <w:rFonts w:ascii="Verdana" w:hAnsi="Verdana"/>
          <w:color w:val="000000"/>
          <w:sz w:val="18"/>
        </w:rPr>
        <w:t>W przypadku wniesienia wadium w pieniądzu wykonawca może wyrazić zgodę na zaliczenie kwoty wadium na poczet zabezpieczenia.</w:t>
      </w:r>
    </w:p>
    <w:p w:rsidR="00811B67" w:rsidRPr="00A33A9D" w:rsidRDefault="00811B67" w:rsidP="00CA1652">
      <w:pPr>
        <w:pStyle w:val="Akapitzlist"/>
        <w:numPr>
          <w:ilvl w:val="0"/>
          <w:numId w:val="7"/>
        </w:numPr>
        <w:tabs>
          <w:tab w:val="left" w:pos="907"/>
        </w:tabs>
        <w:spacing w:line="336" w:lineRule="auto"/>
        <w:ind w:left="907" w:hanging="567"/>
        <w:jc w:val="both"/>
        <w:rPr>
          <w:rFonts w:ascii="Verdana" w:hAnsi="Verdana"/>
          <w:color w:val="000000"/>
          <w:sz w:val="18"/>
        </w:rPr>
      </w:pPr>
      <w:bookmarkStart w:id="86" w:name="_Hlk510526556"/>
      <w:r w:rsidRPr="00A33A9D">
        <w:rPr>
          <w:rFonts w:ascii="Verdana" w:hAnsi="Verdana"/>
          <w:color w:val="000000"/>
          <w:sz w:val="18"/>
        </w:rPr>
        <w:t>Jeżeli zabezpieczenie wniesiono w pieniądzu, zamawiający przechowuje je na oprocentowanym rachunku bankowym. Zamawiający zwraca zabezpieczenie wniesione w pieni</w:t>
      </w:r>
      <w:r>
        <w:rPr>
          <w:rFonts w:ascii="Verdana" w:hAnsi="Verdana"/>
          <w:color w:val="000000"/>
          <w:sz w:val="18"/>
        </w:rPr>
        <w:t>ądzu z odsetkami wynikającymi z </w:t>
      </w:r>
      <w:r w:rsidRPr="00A33A9D">
        <w:rPr>
          <w:rFonts w:ascii="Verdana" w:hAnsi="Verdana"/>
          <w:color w:val="000000"/>
          <w:sz w:val="18"/>
        </w:rPr>
        <w:t>umowy rachunku bankowego, na którym było ono przechowywane, pomniejszone o koszt prowadzenia tego rachunku oraz prowizji bankowej za przelew pieniędzy na rachunek bankowy wykonawcy.</w:t>
      </w:r>
    </w:p>
    <w:p w:rsidR="00257036" w:rsidRPr="008600FE" w:rsidRDefault="00811B67" w:rsidP="000C05A0">
      <w:pPr>
        <w:pStyle w:val="Akapitzlist"/>
        <w:numPr>
          <w:ilvl w:val="0"/>
          <w:numId w:val="7"/>
        </w:numPr>
        <w:tabs>
          <w:tab w:val="left" w:pos="907"/>
        </w:tabs>
        <w:spacing w:before="120" w:after="120" w:line="336" w:lineRule="auto"/>
        <w:ind w:left="907" w:hanging="567"/>
        <w:contextualSpacing w:val="0"/>
        <w:jc w:val="both"/>
        <w:rPr>
          <w:rFonts w:ascii="Verdana" w:hAnsi="Verdana"/>
          <w:i/>
          <w:color w:val="4F81BD"/>
          <w:sz w:val="16"/>
          <w:szCs w:val="16"/>
        </w:rPr>
      </w:pPr>
      <w:bookmarkStart w:id="87" w:name="_Hlk524343985"/>
      <w:bookmarkStart w:id="88" w:name="_Hlk510526574"/>
      <w:bookmarkEnd w:id="86"/>
      <w:r w:rsidRPr="008600FE">
        <w:rPr>
          <w:rFonts w:ascii="Verdana" w:hAnsi="Verdana"/>
          <w:color w:val="000000"/>
          <w:sz w:val="18"/>
        </w:rPr>
        <w:t xml:space="preserve">W trakcie realizacji umowy wykonawca </w:t>
      </w:r>
      <w:r w:rsidRPr="008600FE">
        <w:rPr>
          <w:rFonts w:ascii="Verdana" w:hAnsi="Verdana"/>
          <w:b/>
          <w:color w:val="000000"/>
          <w:sz w:val="18"/>
        </w:rPr>
        <w:t>może samodzielnie dokonać zmiany formy</w:t>
      </w:r>
      <w:r w:rsidRPr="008600FE">
        <w:rPr>
          <w:rFonts w:ascii="Verdana" w:hAnsi="Verdana"/>
          <w:color w:val="000000"/>
          <w:sz w:val="18"/>
        </w:rPr>
        <w:t xml:space="preserve"> zabezpieczenia na jedną lub kilka form, o których mowa w ust. 3.</w:t>
      </w:r>
      <w:bookmarkEnd w:id="87"/>
      <w:r w:rsidRPr="008600FE">
        <w:rPr>
          <w:rFonts w:ascii="Verdana" w:hAnsi="Verdana"/>
          <w:color w:val="000000"/>
          <w:sz w:val="18"/>
        </w:rPr>
        <w:t xml:space="preserve"> </w:t>
      </w:r>
      <w:bookmarkEnd w:id="88"/>
    </w:p>
    <w:p w:rsidR="00811B67" w:rsidRDefault="00811B67" w:rsidP="00CA1652">
      <w:pPr>
        <w:pStyle w:val="Akapitzlist"/>
        <w:numPr>
          <w:ilvl w:val="0"/>
          <w:numId w:val="7"/>
        </w:numPr>
        <w:tabs>
          <w:tab w:val="left" w:pos="907"/>
        </w:tabs>
        <w:spacing w:line="336" w:lineRule="auto"/>
        <w:ind w:left="907" w:hanging="567"/>
        <w:jc w:val="both"/>
        <w:rPr>
          <w:rFonts w:ascii="Verdana" w:hAnsi="Verdana"/>
          <w:color w:val="000000"/>
          <w:sz w:val="18"/>
        </w:rPr>
      </w:pPr>
      <w:r w:rsidRPr="006D5245">
        <w:rPr>
          <w:rFonts w:ascii="Verdana" w:hAnsi="Verdana"/>
          <w:color w:val="000000"/>
          <w:sz w:val="18"/>
        </w:rPr>
        <w:t>Zmiana formy zabezpieczenia jest dokonywana z zachowaniem ciągłości zabezpieczenia i bez zmniejszenia jego wysokości.</w:t>
      </w:r>
    </w:p>
    <w:p w:rsidR="00811B67" w:rsidRDefault="00811B67" w:rsidP="00CA1652">
      <w:pPr>
        <w:pStyle w:val="Akapitzlist"/>
        <w:numPr>
          <w:ilvl w:val="0"/>
          <w:numId w:val="7"/>
        </w:numPr>
        <w:tabs>
          <w:tab w:val="left" w:pos="907"/>
        </w:tabs>
        <w:spacing w:line="336" w:lineRule="auto"/>
        <w:ind w:left="907" w:hanging="567"/>
        <w:jc w:val="both"/>
        <w:rPr>
          <w:rFonts w:ascii="Verdana" w:hAnsi="Verdana"/>
          <w:color w:val="000000"/>
          <w:sz w:val="18"/>
        </w:rPr>
      </w:pPr>
      <w:bookmarkStart w:id="89" w:name="_Hlk524344042"/>
      <w:r w:rsidRPr="00A628C7">
        <w:rPr>
          <w:rFonts w:ascii="Verdana" w:hAnsi="Verdana"/>
          <w:color w:val="000000"/>
          <w:sz w:val="18"/>
        </w:rPr>
        <w:t>Jeżeli okres realizacji zamówienia jest dłuższy niż rok</w:t>
      </w:r>
      <w:r>
        <w:rPr>
          <w:rFonts w:ascii="Verdana" w:hAnsi="Verdana"/>
          <w:color w:val="000000"/>
          <w:sz w:val="18"/>
        </w:rPr>
        <w:t>:</w:t>
      </w:r>
    </w:p>
    <w:bookmarkEnd w:id="85"/>
    <w:p w:rsidR="00811B67" w:rsidRDefault="00811B67" w:rsidP="00776141">
      <w:pPr>
        <w:pStyle w:val="Akapitzlist"/>
        <w:numPr>
          <w:ilvl w:val="2"/>
          <w:numId w:val="1"/>
        </w:numPr>
        <w:tabs>
          <w:tab w:val="clear" w:pos="2340"/>
          <w:tab w:val="left" w:pos="1418"/>
        </w:tabs>
        <w:spacing w:line="336" w:lineRule="auto"/>
        <w:ind w:left="1418" w:hanging="425"/>
        <w:jc w:val="both"/>
        <w:rPr>
          <w:rFonts w:ascii="Verdana" w:hAnsi="Verdana"/>
          <w:color w:val="000000"/>
          <w:sz w:val="18"/>
        </w:rPr>
      </w:pPr>
      <w:r w:rsidRPr="00776141">
        <w:rPr>
          <w:rFonts w:ascii="Verdana" w:hAnsi="Verdana"/>
          <w:color w:val="000000"/>
          <w:sz w:val="18"/>
        </w:rPr>
        <w:t>zabezpieczenie, za zgodą zamawiającego, może być tworzone przez potrącenia z należności za częściowo wykonane dostawy, usługi lub roboty budowlane</w:t>
      </w:r>
      <w:r>
        <w:rPr>
          <w:rFonts w:ascii="Verdana" w:hAnsi="Verdana"/>
          <w:color w:val="000000"/>
          <w:sz w:val="18"/>
        </w:rPr>
        <w:t>;</w:t>
      </w:r>
    </w:p>
    <w:p w:rsidR="00811B67" w:rsidRDefault="00811B67" w:rsidP="00570396">
      <w:pPr>
        <w:pStyle w:val="Akapitzlist"/>
        <w:numPr>
          <w:ilvl w:val="2"/>
          <w:numId w:val="1"/>
        </w:numPr>
        <w:tabs>
          <w:tab w:val="clear" w:pos="2340"/>
          <w:tab w:val="left" w:pos="1418"/>
        </w:tabs>
        <w:spacing w:line="360" w:lineRule="auto"/>
        <w:ind w:left="1418" w:hanging="425"/>
        <w:contextualSpacing w:val="0"/>
        <w:jc w:val="both"/>
        <w:rPr>
          <w:rFonts w:ascii="Verdana" w:hAnsi="Verdana"/>
          <w:color w:val="000000"/>
          <w:sz w:val="18"/>
        </w:rPr>
      </w:pPr>
      <w:r w:rsidRPr="00A628C7">
        <w:rPr>
          <w:rFonts w:ascii="Verdana" w:hAnsi="Verdana"/>
          <w:color w:val="000000"/>
          <w:sz w:val="18"/>
        </w:rPr>
        <w:t>w dniu zawarcia umowy wykonawca jest obowiązany wnieść co najmniej 30% kwoty zabezpieczenia</w:t>
      </w:r>
      <w:r>
        <w:rPr>
          <w:rFonts w:ascii="Verdana" w:hAnsi="Verdana"/>
          <w:color w:val="000000"/>
          <w:sz w:val="18"/>
        </w:rPr>
        <w:t>;</w:t>
      </w:r>
    </w:p>
    <w:p w:rsidR="00811B67" w:rsidRDefault="00811B67" w:rsidP="00570396">
      <w:pPr>
        <w:pStyle w:val="Akapitzlist"/>
        <w:numPr>
          <w:ilvl w:val="2"/>
          <w:numId w:val="1"/>
        </w:numPr>
        <w:tabs>
          <w:tab w:val="clear" w:pos="2340"/>
          <w:tab w:val="left" w:pos="1418"/>
        </w:tabs>
        <w:spacing w:line="360" w:lineRule="auto"/>
        <w:ind w:left="1418" w:hanging="425"/>
        <w:contextualSpacing w:val="0"/>
        <w:jc w:val="both"/>
        <w:rPr>
          <w:rFonts w:ascii="Verdana" w:hAnsi="Verdana"/>
          <w:color w:val="000000"/>
          <w:sz w:val="18"/>
        </w:rPr>
      </w:pPr>
      <w:r w:rsidRPr="00A628C7">
        <w:rPr>
          <w:rFonts w:ascii="Verdana" w:hAnsi="Verdana"/>
          <w:color w:val="000000"/>
          <w:sz w:val="18"/>
        </w:rPr>
        <w:t>Zamawiający wpłaca kwoty potrącane na rachunek bankowy w tym samym dniu, w którym dokonuje zapłaty faktury</w:t>
      </w:r>
      <w:r>
        <w:rPr>
          <w:rFonts w:ascii="Verdana" w:hAnsi="Verdana"/>
          <w:color w:val="000000"/>
          <w:sz w:val="18"/>
        </w:rPr>
        <w:t>;</w:t>
      </w:r>
    </w:p>
    <w:p w:rsidR="00811B67" w:rsidRPr="00776141" w:rsidRDefault="00811B67" w:rsidP="000C05A0">
      <w:pPr>
        <w:pStyle w:val="Akapitzlist"/>
        <w:numPr>
          <w:ilvl w:val="2"/>
          <w:numId w:val="1"/>
        </w:numPr>
        <w:tabs>
          <w:tab w:val="clear" w:pos="2340"/>
          <w:tab w:val="left" w:pos="1418"/>
        </w:tabs>
        <w:spacing w:line="360" w:lineRule="auto"/>
        <w:ind w:left="1418" w:hanging="425"/>
        <w:contextualSpacing w:val="0"/>
        <w:jc w:val="both"/>
        <w:rPr>
          <w:rFonts w:ascii="Verdana" w:hAnsi="Verdana"/>
          <w:color w:val="000000"/>
          <w:sz w:val="18"/>
        </w:rPr>
      </w:pPr>
      <w:r w:rsidRPr="00A628C7">
        <w:rPr>
          <w:rFonts w:ascii="Verdana" w:hAnsi="Verdana"/>
          <w:color w:val="000000"/>
          <w:sz w:val="18"/>
        </w:rPr>
        <w:t>wniesienie pełnej wysokości zabezpieczenia nie może nastąpić później niż do połowy okresu, na który została zawarta umowa</w:t>
      </w:r>
      <w:r>
        <w:rPr>
          <w:rFonts w:ascii="Verdana" w:hAnsi="Verdana"/>
          <w:color w:val="000000"/>
          <w:sz w:val="18"/>
        </w:rPr>
        <w:t>.</w:t>
      </w:r>
    </w:p>
    <w:bookmarkEnd w:id="89"/>
    <w:p w:rsidR="00811B67" w:rsidRPr="00A628C7" w:rsidRDefault="00811B67" w:rsidP="00CA1652">
      <w:pPr>
        <w:pStyle w:val="Akapitzlist"/>
        <w:numPr>
          <w:ilvl w:val="0"/>
          <w:numId w:val="7"/>
        </w:numPr>
        <w:tabs>
          <w:tab w:val="left" w:pos="907"/>
        </w:tabs>
        <w:spacing w:line="360" w:lineRule="auto"/>
        <w:ind w:left="907" w:hanging="680"/>
        <w:contextualSpacing w:val="0"/>
        <w:jc w:val="both"/>
        <w:rPr>
          <w:rFonts w:ascii="Verdana" w:hAnsi="Verdana"/>
          <w:color w:val="000000"/>
          <w:sz w:val="18"/>
        </w:rPr>
      </w:pPr>
      <w:r w:rsidRPr="00A628C7">
        <w:rPr>
          <w:rFonts w:ascii="Verdana" w:hAnsi="Verdana"/>
          <w:color w:val="000000"/>
          <w:sz w:val="18"/>
        </w:rPr>
        <w:t>Jeżeli okres na jaki ma zostać wniesione zabezpieczenie przekracza 5 lat, zabezpieczenie w pieniądzu wnosi się na cały ten okres, a zabezpieczenie w innej formie wnosi się na</w:t>
      </w:r>
      <w:r>
        <w:rPr>
          <w:rFonts w:ascii="Verdana" w:hAnsi="Verdana"/>
          <w:color w:val="000000"/>
          <w:sz w:val="18"/>
        </w:rPr>
        <w:t xml:space="preserve"> okres nie krótszy niż 5 lat, z </w:t>
      </w:r>
      <w:r w:rsidRPr="00A628C7">
        <w:rPr>
          <w:rFonts w:ascii="Verdana" w:hAnsi="Verdana"/>
          <w:color w:val="000000"/>
          <w:sz w:val="18"/>
        </w:rPr>
        <w:t>jednoczesnym zobowiązaniem się wykonawcy do przedłużenia zabezpieczenia lub wniesienia nowego zabezpieczenia na kolejne okresy.</w:t>
      </w:r>
    </w:p>
    <w:p w:rsidR="00811B67" w:rsidRPr="00A628C7" w:rsidRDefault="00811B67" w:rsidP="00CA1652">
      <w:pPr>
        <w:pStyle w:val="Akapitzlist"/>
        <w:numPr>
          <w:ilvl w:val="0"/>
          <w:numId w:val="7"/>
        </w:numPr>
        <w:tabs>
          <w:tab w:val="left" w:pos="907"/>
        </w:tabs>
        <w:spacing w:line="360" w:lineRule="auto"/>
        <w:ind w:left="907" w:hanging="680"/>
        <w:contextualSpacing w:val="0"/>
        <w:jc w:val="both"/>
        <w:rPr>
          <w:rFonts w:ascii="Verdana" w:hAnsi="Verdana"/>
          <w:color w:val="000000"/>
          <w:sz w:val="18"/>
        </w:rPr>
      </w:pPr>
      <w:bookmarkStart w:id="90" w:name="_Hlk510698140"/>
      <w:r w:rsidRPr="00A628C7">
        <w:rPr>
          <w:rFonts w:ascii="Verdana" w:hAnsi="Verdana"/>
          <w:color w:val="000000"/>
          <w:sz w:val="18"/>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811B67" w:rsidRPr="00905135" w:rsidRDefault="00811B67" w:rsidP="000C05A0">
      <w:pPr>
        <w:tabs>
          <w:tab w:val="left" w:pos="1418"/>
        </w:tabs>
        <w:spacing w:line="360" w:lineRule="auto"/>
        <w:ind w:left="1418" w:hanging="425"/>
        <w:jc w:val="both"/>
        <w:rPr>
          <w:rFonts w:ascii="Verdana" w:hAnsi="Verdana"/>
          <w:color w:val="000000"/>
          <w:sz w:val="18"/>
        </w:rPr>
      </w:pPr>
      <w:r w:rsidRPr="00905135">
        <w:rPr>
          <w:rFonts w:ascii="Verdana" w:hAnsi="Verdana"/>
          <w:color w:val="000000"/>
          <w:sz w:val="18"/>
        </w:rPr>
        <w:t>1)</w:t>
      </w:r>
      <w:r w:rsidRPr="00905135">
        <w:rPr>
          <w:rFonts w:ascii="Verdana" w:hAnsi="Verdana"/>
          <w:color w:val="000000"/>
          <w:sz w:val="18"/>
        </w:rPr>
        <w:tab/>
        <w:t>wypłata następuje nie później niż w ostatnim dniu ważności dotychczasowego zabezpieczenia</w:t>
      </w:r>
      <w:r>
        <w:rPr>
          <w:rFonts w:ascii="Verdana" w:hAnsi="Verdana"/>
          <w:color w:val="000000"/>
          <w:sz w:val="18"/>
        </w:rPr>
        <w:t>;</w:t>
      </w:r>
    </w:p>
    <w:p w:rsidR="00811B67" w:rsidRDefault="00811B67" w:rsidP="000C05A0">
      <w:pPr>
        <w:tabs>
          <w:tab w:val="left" w:pos="1418"/>
        </w:tabs>
        <w:spacing w:line="360" w:lineRule="auto"/>
        <w:ind w:left="1418" w:hanging="425"/>
        <w:jc w:val="both"/>
        <w:rPr>
          <w:rFonts w:ascii="Verdana" w:hAnsi="Verdana"/>
          <w:color w:val="000000"/>
          <w:sz w:val="18"/>
        </w:rPr>
      </w:pPr>
      <w:r>
        <w:rPr>
          <w:rFonts w:ascii="Verdana" w:hAnsi="Verdana"/>
          <w:color w:val="000000"/>
          <w:sz w:val="18"/>
        </w:rPr>
        <w:t>2)</w:t>
      </w:r>
      <w:r>
        <w:rPr>
          <w:rFonts w:ascii="Verdana" w:hAnsi="Verdana"/>
          <w:color w:val="000000"/>
          <w:sz w:val="18"/>
        </w:rPr>
        <w:tab/>
      </w:r>
      <w:r w:rsidRPr="00A628C7">
        <w:rPr>
          <w:rFonts w:ascii="Verdana" w:hAnsi="Verdana"/>
          <w:color w:val="000000"/>
          <w:sz w:val="18"/>
        </w:rPr>
        <w:t xml:space="preserve">przepis </w:t>
      </w:r>
      <w:r>
        <w:rPr>
          <w:rFonts w:ascii="Verdana" w:hAnsi="Verdana"/>
          <w:color w:val="000000"/>
          <w:sz w:val="18"/>
        </w:rPr>
        <w:t>ust. 7-8</w:t>
      </w:r>
      <w:r w:rsidRPr="00A628C7">
        <w:rPr>
          <w:rFonts w:ascii="Verdana" w:hAnsi="Verdana"/>
          <w:color w:val="000000"/>
          <w:sz w:val="18"/>
        </w:rPr>
        <w:t xml:space="preserve"> stosuje się.</w:t>
      </w:r>
      <w:bookmarkEnd w:id="90"/>
    </w:p>
    <w:p w:rsidR="00811B67" w:rsidRPr="00912155" w:rsidRDefault="00811B67" w:rsidP="000C05A0">
      <w:pPr>
        <w:pStyle w:val="Nagwek2"/>
      </w:pPr>
      <w:bookmarkStart w:id="91" w:name="_Toc12882100"/>
      <w:bookmarkStart w:id="92" w:name="_Hlk524344957"/>
      <w:r w:rsidRPr="00912155">
        <w:t xml:space="preserve">Zwrot </w:t>
      </w:r>
      <w:r>
        <w:t>zabezpieczenia należytego wykonania umowy</w:t>
      </w:r>
      <w:bookmarkEnd w:id="91"/>
    </w:p>
    <w:p w:rsidR="00811B67" w:rsidRPr="006F2400" w:rsidRDefault="00811B67" w:rsidP="00CA1652">
      <w:pPr>
        <w:pStyle w:val="Akapitzlist"/>
        <w:numPr>
          <w:ilvl w:val="0"/>
          <w:numId w:val="7"/>
        </w:numPr>
        <w:tabs>
          <w:tab w:val="left" w:pos="907"/>
        </w:tabs>
        <w:spacing w:line="360" w:lineRule="auto"/>
        <w:ind w:left="907" w:hanging="680"/>
        <w:contextualSpacing w:val="0"/>
        <w:jc w:val="both"/>
        <w:rPr>
          <w:rFonts w:ascii="Verdana" w:hAnsi="Verdana"/>
          <w:color w:val="000000"/>
          <w:sz w:val="18"/>
        </w:rPr>
      </w:pPr>
      <w:bookmarkStart w:id="93" w:name="_Hlk510698202"/>
      <w:r w:rsidRPr="006F2400">
        <w:rPr>
          <w:rFonts w:ascii="Verdana" w:hAnsi="Verdana"/>
          <w:color w:val="000000"/>
          <w:sz w:val="18"/>
        </w:rPr>
        <w:t>Zamawiający zwraca zabezpieczenie w terminie 30 dni od dnia wykonania zamówienia i uznania przez zamawiającego za należycie wykonane.</w:t>
      </w:r>
    </w:p>
    <w:p w:rsidR="00811B67" w:rsidRPr="006F2400" w:rsidRDefault="00811B67" w:rsidP="00CA1652">
      <w:pPr>
        <w:pStyle w:val="Akapitzlist"/>
        <w:numPr>
          <w:ilvl w:val="0"/>
          <w:numId w:val="7"/>
        </w:numPr>
        <w:tabs>
          <w:tab w:val="left" w:pos="907"/>
        </w:tabs>
        <w:spacing w:line="360" w:lineRule="auto"/>
        <w:ind w:left="907" w:hanging="680"/>
        <w:contextualSpacing w:val="0"/>
        <w:jc w:val="both"/>
        <w:rPr>
          <w:rFonts w:ascii="Verdana" w:hAnsi="Verdana"/>
          <w:color w:val="000000"/>
          <w:sz w:val="18"/>
        </w:rPr>
      </w:pPr>
      <w:r w:rsidRPr="006F2400">
        <w:rPr>
          <w:rFonts w:ascii="Verdana" w:hAnsi="Verdana"/>
          <w:color w:val="000000"/>
          <w:sz w:val="18"/>
        </w:rPr>
        <w:t>Kwota pozostawiona na zabezpieczenie roszczeń z tytułu rękojmi za wady nie może przekraczać 30% wysokości zabezpieczenia.</w:t>
      </w:r>
    </w:p>
    <w:p w:rsidR="00811B67" w:rsidRDefault="00811B67" w:rsidP="00CA1652">
      <w:pPr>
        <w:pStyle w:val="Akapitzlist"/>
        <w:numPr>
          <w:ilvl w:val="0"/>
          <w:numId w:val="7"/>
        </w:numPr>
        <w:tabs>
          <w:tab w:val="left" w:pos="907"/>
        </w:tabs>
        <w:spacing w:after="120" w:line="360" w:lineRule="auto"/>
        <w:ind w:left="907" w:hanging="680"/>
        <w:contextualSpacing w:val="0"/>
        <w:jc w:val="both"/>
        <w:rPr>
          <w:rFonts w:ascii="Verdana" w:hAnsi="Verdana"/>
          <w:color w:val="000000"/>
          <w:sz w:val="18"/>
        </w:rPr>
      </w:pPr>
      <w:r w:rsidRPr="006F2400">
        <w:rPr>
          <w:rFonts w:ascii="Verdana" w:hAnsi="Verdana"/>
          <w:color w:val="000000"/>
          <w:sz w:val="18"/>
        </w:rPr>
        <w:t xml:space="preserve">Kwota, o której mowa w ust. </w:t>
      </w:r>
      <w:r>
        <w:rPr>
          <w:rFonts w:ascii="Verdana" w:hAnsi="Verdana"/>
          <w:color w:val="000000"/>
          <w:sz w:val="18"/>
        </w:rPr>
        <w:t>13</w:t>
      </w:r>
      <w:r w:rsidRPr="006F2400">
        <w:rPr>
          <w:rFonts w:ascii="Verdana" w:hAnsi="Verdana"/>
          <w:color w:val="000000"/>
          <w:sz w:val="18"/>
        </w:rPr>
        <w:t>, jest zwracana nie później niż w 15. dniu po upływie okresu rękojmi za wady</w:t>
      </w:r>
      <w:bookmarkEnd w:id="93"/>
      <w:r>
        <w:rPr>
          <w:rFonts w:ascii="Verdana" w:hAnsi="Verdana"/>
          <w:color w:val="000000"/>
          <w:sz w:val="18"/>
        </w:rPr>
        <w:t>.</w:t>
      </w:r>
    </w:p>
    <w:p w:rsidR="00811B67" w:rsidRPr="00216015" w:rsidRDefault="00811B67" w:rsidP="000C05A0">
      <w:pPr>
        <w:pStyle w:val="Nagwek1"/>
      </w:pPr>
      <w:bookmarkStart w:id="94" w:name="_Toc12882101"/>
      <w:bookmarkEnd w:id="92"/>
      <w:r w:rsidRPr="00E65212">
        <w:t>Istotne dla stron postanowienia, które zostaną wprowadzo</w:t>
      </w:r>
      <w:r>
        <w:t>ne do treści zawieranej umowy w </w:t>
      </w:r>
      <w:r w:rsidRPr="00E65212">
        <w:t>sprawie zamówienia publicznego</w:t>
      </w:r>
      <w:r>
        <w:t xml:space="preserve"> /</w:t>
      </w:r>
      <w:r w:rsidRPr="00E65212">
        <w:t xml:space="preserve"> ogólne</w:t>
      </w:r>
      <w:r>
        <w:t xml:space="preserve"> warunki umowy / wzór umowy.</w:t>
      </w:r>
      <w:bookmarkEnd w:id="94"/>
    </w:p>
    <w:p w:rsidR="00811B67" w:rsidRPr="0025340D" w:rsidRDefault="00811B67" w:rsidP="000C05A0">
      <w:pPr>
        <w:tabs>
          <w:tab w:val="left" w:pos="900"/>
        </w:tabs>
        <w:spacing w:line="360" w:lineRule="auto"/>
        <w:ind w:left="907" w:hanging="567"/>
        <w:jc w:val="both"/>
        <w:rPr>
          <w:rFonts w:ascii="Verdana" w:hAnsi="Verdana"/>
          <w:sz w:val="18"/>
          <w:szCs w:val="18"/>
        </w:rPr>
      </w:pPr>
      <w:r>
        <w:rPr>
          <w:rFonts w:ascii="Verdana" w:hAnsi="Verdana"/>
          <w:sz w:val="18"/>
          <w:szCs w:val="18"/>
        </w:rPr>
        <w:t>1.</w:t>
      </w:r>
      <w:r>
        <w:rPr>
          <w:rFonts w:ascii="Verdana" w:hAnsi="Verdana"/>
          <w:sz w:val="18"/>
          <w:szCs w:val="18"/>
        </w:rPr>
        <w:tab/>
      </w:r>
      <w:r w:rsidRPr="00E65212">
        <w:rPr>
          <w:rFonts w:ascii="Verdana" w:hAnsi="Verdana"/>
          <w:sz w:val="18"/>
          <w:szCs w:val="18"/>
        </w:rPr>
        <w:t>Istotne dla stron postanowienia, które zostaną wprowadzone do treści zawieranej umowy w sprawie zamówienia publicznego / ogólne warunki umowy / wzór umowy</w:t>
      </w:r>
      <w:r>
        <w:rPr>
          <w:rFonts w:ascii="Verdana" w:hAnsi="Verdana"/>
          <w:sz w:val="18"/>
          <w:szCs w:val="18"/>
        </w:rPr>
        <w:t xml:space="preserve"> -</w:t>
      </w:r>
      <w:r w:rsidRPr="0025340D">
        <w:rPr>
          <w:rFonts w:ascii="Verdana" w:hAnsi="Verdana"/>
          <w:sz w:val="18"/>
          <w:szCs w:val="18"/>
        </w:rPr>
        <w:t xml:space="preserve"> stanowią część II SIWZ.</w:t>
      </w:r>
    </w:p>
    <w:p w:rsidR="00257036" w:rsidRDefault="00811B67" w:rsidP="000C05A0">
      <w:pPr>
        <w:tabs>
          <w:tab w:val="left" w:pos="900"/>
        </w:tabs>
        <w:spacing w:line="360" w:lineRule="auto"/>
        <w:ind w:left="907" w:hanging="567"/>
        <w:jc w:val="both"/>
        <w:rPr>
          <w:rFonts w:ascii="Verdana" w:hAnsi="Verdana"/>
          <w:sz w:val="18"/>
          <w:szCs w:val="18"/>
        </w:rPr>
      </w:pPr>
      <w:r>
        <w:rPr>
          <w:rFonts w:ascii="Verdana" w:hAnsi="Verdana"/>
          <w:color w:val="000000"/>
          <w:sz w:val="18"/>
        </w:rPr>
        <w:t>2.</w:t>
      </w:r>
      <w:r>
        <w:rPr>
          <w:rFonts w:ascii="Verdana" w:hAnsi="Verdana"/>
          <w:color w:val="000000"/>
          <w:sz w:val="18"/>
        </w:rPr>
        <w:tab/>
      </w:r>
      <w:r w:rsidRPr="00BF4813">
        <w:rPr>
          <w:rFonts w:ascii="Verdana" w:hAnsi="Verdana"/>
          <w:color w:val="000000"/>
          <w:sz w:val="18"/>
        </w:rPr>
        <w:t>Zamawiający</w:t>
      </w:r>
      <w:r w:rsidRPr="0025340D">
        <w:rPr>
          <w:rFonts w:ascii="Verdana" w:hAnsi="Verdana"/>
          <w:sz w:val="18"/>
          <w:szCs w:val="18"/>
        </w:rPr>
        <w:t xml:space="preserve"> żąda, aby </w:t>
      </w:r>
      <w:r w:rsidRPr="001B078A">
        <w:rPr>
          <w:rFonts w:ascii="Verdana" w:hAnsi="Verdana"/>
          <w:b/>
          <w:sz w:val="18"/>
          <w:szCs w:val="18"/>
        </w:rPr>
        <w:t>przed przystąpieniem do wykonania zamówienia</w:t>
      </w:r>
      <w:r>
        <w:rPr>
          <w:rFonts w:ascii="Verdana" w:hAnsi="Verdana"/>
          <w:b/>
          <w:sz w:val="18"/>
          <w:szCs w:val="18"/>
        </w:rPr>
        <w:t xml:space="preserve">  </w:t>
      </w:r>
      <w:r w:rsidRPr="00E65212">
        <w:rPr>
          <w:rFonts w:ascii="Verdana" w:hAnsi="Verdana"/>
          <w:sz w:val="18"/>
          <w:szCs w:val="18"/>
        </w:rPr>
        <w:t xml:space="preserve">w miejscu podlegającym bezpośredniemu nadzorowi zamawiającego </w:t>
      </w:r>
      <w:r w:rsidRPr="0025340D">
        <w:rPr>
          <w:rFonts w:ascii="Verdana" w:hAnsi="Verdana"/>
          <w:sz w:val="18"/>
          <w:szCs w:val="18"/>
        </w:rPr>
        <w:t>wykonawca, o ile są już z</w:t>
      </w:r>
      <w:r>
        <w:rPr>
          <w:rFonts w:ascii="Verdana" w:hAnsi="Verdana"/>
          <w:sz w:val="18"/>
          <w:szCs w:val="18"/>
        </w:rPr>
        <w:t>nane, podał nazwy albo imiona i </w:t>
      </w:r>
      <w:r w:rsidRPr="0025340D">
        <w:rPr>
          <w:rFonts w:ascii="Verdana" w:hAnsi="Verdana"/>
          <w:sz w:val="18"/>
          <w:szCs w:val="18"/>
        </w:rPr>
        <w:t>nazwiska oraz dane kontaktowe pod</w:t>
      </w:r>
      <w:r>
        <w:rPr>
          <w:rFonts w:ascii="Verdana" w:hAnsi="Verdana"/>
          <w:sz w:val="18"/>
          <w:szCs w:val="18"/>
        </w:rPr>
        <w:t>wykonawców i osób do kontaktu z </w:t>
      </w:r>
      <w:r w:rsidRPr="0025340D">
        <w:rPr>
          <w:rFonts w:ascii="Verdana" w:hAnsi="Verdana"/>
          <w:sz w:val="18"/>
          <w:szCs w:val="18"/>
        </w:rPr>
        <w:t xml:space="preserve">nimi, zaangażowanych w takie </w:t>
      </w:r>
      <w:r w:rsidRPr="001B078A">
        <w:rPr>
          <w:rFonts w:ascii="Verdana" w:hAnsi="Verdana"/>
          <w:b/>
          <w:sz w:val="18"/>
          <w:szCs w:val="18"/>
        </w:rPr>
        <w:t>roboty budowlane lub usługi</w:t>
      </w:r>
      <w:r w:rsidRPr="0025340D">
        <w:rPr>
          <w:rFonts w:ascii="Verdana" w:hAnsi="Verdana"/>
          <w:sz w:val="18"/>
          <w:szCs w:val="18"/>
        </w:rPr>
        <w:t xml:space="preserve">. Wykonawca </w:t>
      </w:r>
      <w:r w:rsidRPr="001B078A">
        <w:rPr>
          <w:rFonts w:ascii="Verdana" w:hAnsi="Verdana"/>
          <w:b/>
          <w:sz w:val="18"/>
          <w:szCs w:val="18"/>
        </w:rPr>
        <w:t>zawiadamia</w:t>
      </w:r>
      <w:r w:rsidRPr="0025340D">
        <w:rPr>
          <w:rFonts w:ascii="Verdana" w:hAnsi="Verdana"/>
          <w:sz w:val="18"/>
          <w:szCs w:val="18"/>
        </w:rPr>
        <w:t xml:space="preserve"> zamawiającego </w:t>
      </w:r>
      <w:r w:rsidRPr="001B078A">
        <w:rPr>
          <w:rFonts w:ascii="Verdana" w:hAnsi="Verdana"/>
          <w:b/>
          <w:sz w:val="18"/>
          <w:szCs w:val="18"/>
        </w:rPr>
        <w:t>o wszelkich zmianach danych</w:t>
      </w:r>
      <w:r w:rsidRPr="0025340D">
        <w:rPr>
          <w:rFonts w:ascii="Verdana" w:hAnsi="Verdana"/>
          <w:sz w:val="18"/>
          <w:szCs w:val="18"/>
        </w:rPr>
        <w:t xml:space="preserve">, o których mowa w zdaniu pierwszym, </w:t>
      </w:r>
      <w:r w:rsidRPr="001B078A">
        <w:rPr>
          <w:rFonts w:ascii="Verdana" w:hAnsi="Verdana"/>
          <w:b/>
          <w:sz w:val="18"/>
          <w:szCs w:val="18"/>
        </w:rPr>
        <w:t>w trakcie realizacji zamówienia</w:t>
      </w:r>
      <w:r w:rsidRPr="0025340D">
        <w:rPr>
          <w:rFonts w:ascii="Verdana" w:hAnsi="Verdana"/>
          <w:sz w:val="18"/>
          <w:szCs w:val="18"/>
        </w:rPr>
        <w:t xml:space="preserve">, a także </w:t>
      </w:r>
      <w:r w:rsidRPr="001B078A">
        <w:rPr>
          <w:rFonts w:ascii="Verdana" w:hAnsi="Verdana"/>
          <w:b/>
          <w:sz w:val="18"/>
          <w:szCs w:val="18"/>
        </w:rPr>
        <w:t>przekazuje informacje na temat nowych podwykonawców</w:t>
      </w:r>
      <w:r w:rsidRPr="0025340D">
        <w:rPr>
          <w:rFonts w:ascii="Verdana" w:hAnsi="Verdana"/>
          <w:sz w:val="18"/>
          <w:szCs w:val="18"/>
        </w:rPr>
        <w:t xml:space="preserve">, </w:t>
      </w:r>
      <w:r w:rsidRPr="001B078A">
        <w:rPr>
          <w:rFonts w:ascii="Verdana" w:hAnsi="Verdana"/>
          <w:b/>
          <w:sz w:val="18"/>
          <w:szCs w:val="18"/>
        </w:rPr>
        <w:t>którym w późniejszym okresie zamierza powierzyć</w:t>
      </w:r>
      <w:r w:rsidRPr="0025340D">
        <w:rPr>
          <w:rFonts w:ascii="Verdana" w:hAnsi="Verdana"/>
          <w:sz w:val="18"/>
          <w:szCs w:val="18"/>
        </w:rPr>
        <w:t xml:space="preserve"> realizację robót budowlanych lub usług.</w:t>
      </w:r>
    </w:p>
    <w:p w:rsidR="00811B67" w:rsidRDefault="00811B67" w:rsidP="004E51B6">
      <w:pPr>
        <w:tabs>
          <w:tab w:val="left" w:pos="900"/>
        </w:tabs>
        <w:spacing w:line="360" w:lineRule="auto"/>
        <w:ind w:left="907" w:hanging="567"/>
        <w:jc w:val="both"/>
        <w:rPr>
          <w:rFonts w:ascii="Verdana" w:hAnsi="Verdana"/>
          <w:sz w:val="18"/>
          <w:szCs w:val="18"/>
        </w:rPr>
      </w:pPr>
      <w:r>
        <w:rPr>
          <w:rFonts w:ascii="Verdana" w:hAnsi="Verdana"/>
          <w:sz w:val="18"/>
          <w:szCs w:val="18"/>
        </w:rPr>
        <w:t>3.</w:t>
      </w:r>
      <w:r>
        <w:rPr>
          <w:rFonts w:ascii="Verdana" w:hAnsi="Verdana"/>
          <w:sz w:val="18"/>
          <w:szCs w:val="18"/>
        </w:rPr>
        <w:tab/>
      </w:r>
      <w:r w:rsidRPr="00BF4813">
        <w:rPr>
          <w:rFonts w:ascii="Verdana" w:hAnsi="Verdana"/>
          <w:color w:val="000000"/>
          <w:sz w:val="18"/>
        </w:rPr>
        <w:t>Zamawiający</w:t>
      </w:r>
      <w:r w:rsidRPr="00F63CEF">
        <w:rPr>
          <w:rFonts w:ascii="Verdana" w:hAnsi="Verdana"/>
          <w:sz w:val="18"/>
          <w:szCs w:val="18"/>
        </w:rPr>
        <w:t xml:space="preserve"> przewiduje </w:t>
      </w:r>
      <w:r>
        <w:rPr>
          <w:rFonts w:ascii="Verdana" w:hAnsi="Verdana"/>
          <w:sz w:val="18"/>
          <w:szCs w:val="18"/>
        </w:rPr>
        <w:t xml:space="preserve">możliwość </w:t>
      </w:r>
      <w:r w:rsidRPr="00F63CEF">
        <w:rPr>
          <w:rFonts w:ascii="Verdana" w:hAnsi="Verdana"/>
          <w:sz w:val="18"/>
          <w:szCs w:val="18"/>
        </w:rPr>
        <w:t xml:space="preserve">zmian postanowień zawartej umowy w stosunku do treści oferty, na podstawie której dokonano wyboru wykonawcy </w:t>
      </w:r>
      <w:r>
        <w:rPr>
          <w:rFonts w:ascii="Verdana" w:hAnsi="Verdana"/>
          <w:sz w:val="18"/>
          <w:szCs w:val="18"/>
        </w:rPr>
        <w:t>jeżeli:</w:t>
      </w:r>
    </w:p>
    <w:p w:rsidR="00811B67" w:rsidRDefault="00811B67" w:rsidP="004E51B6">
      <w:pPr>
        <w:tabs>
          <w:tab w:val="left" w:pos="1361"/>
        </w:tabs>
        <w:spacing w:line="360" w:lineRule="auto"/>
        <w:ind w:left="1361" w:hanging="454"/>
        <w:jc w:val="both"/>
        <w:rPr>
          <w:rFonts w:ascii="Verdana" w:hAnsi="Verdana"/>
          <w:sz w:val="18"/>
          <w:szCs w:val="18"/>
        </w:rPr>
      </w:pPr>
      <w:r>
        <w:rPr>
          <w:rFonts w:ascii="Verdana" w:hAnsi="Verdana"/>
          <w:sz w:val="18"/>
          <w:szCs w:val="18"/>
        </w:rPr>
        <w:t>1)</w:t>
      </w:r>
      <w:r>
        <w:rPr>
          <w:rFonts w:ascii="Verdana" w:hAnsi="Verdana"/>
          <w:sz w:val="18"/>
          <w:szCs w:val="18"/>
        </w:rPr>
        <w:tab/>
      </w:r>
      <w:r w:rsidRPr="00487FEA">
        <w:rPr>
          <w:rFonts w:ascii="Verdana" w:hAnsi="Verdana"/>
          <w:sz w:val="18"/>
          <w:szCs w:val="18"/>
        </w:rPr>
        <w:t>łączna wartość zmian jest mniejsza niż kwoty określone w przepi</w:t>
      </w:r>
      <w:r>
        <w:rPr>
          <w:rFonts w:ascii="Verdana" w:hAnsi="Verdana"/>
          <w:sz w:val="18"/>
          <w:szCs w:val="18"/>
        </w:rPr>
        <w:t>sach wydanych na podstawie art. </w:t>
      </w:r>
      <w:r w:rsidRPr="00487FEA">
        <w:rPr>
          <w:rFonts w:ascii="Verdana" w:hAnsi="Verdana"/>
          <w:sz w:val="18"/>
          <w:szCs w:val="18"/>
        </w:rPr>
        <w:t xml:space="preserve">11 ust. 8 </w:t>
      </w:r>
      <w:r w:rsidR="000C05A0">
        <w:rPr>
          <w:rFonts w:ascii="Verdana" w:hAnsi="Verdana"/>
          <w:sz w:val="18"/>
          <w:szCs w:val="18"/>
        </w:rPr>
        <w:t xml:space="preserve">ustawy Pzp </w:t>
      </w:r>
      <w:r w:rsidRPr="00487FEA">
        <w:rPr>
          <w:rFonts w:ascii="Verdana" w:hAnsi="Verdana"/>
          <w:sz w:val="18"/>
          <w:szCs w:val="18"/>
        </w:rPr>
        <w:t xml:space="preserve">i jest mniejsza od </w:t>
      </w:r>
      <w:r w:rsidRPr="00487FEA">
        <w:rPr>
          <w:rFonts w:ascii="Verdana" w:hAnsi="Verdana"/>
          <w:b/>
          <w:sz w:val="18"/>
          <w:szCs w:val="18"/>
        </w:rPr>
        <w:t>10% wartości</w:t>
      </w:r>
      <w:r w:rsidRPr="00487FEA">
        <w:rPr>
          <w:rFonts w:ascii="Verdana" w:hAnsi="Verdana"/>
          <w:sz w:val="18"/>
          <w:szCs w:val="18"/>
        </w:rPr>
        <w:t xml:space="preserve"> zamówienia określ</w:t>
      </w:r>
      <w:r>
        <w:rPr>
          <w:rFonts w:ascii="Verdana" w:hAnsi="Verdana"/>
          <w:sz w:val="18"/>
          <w:szCs w:val="18"/>
        </w:rPr>
        <w:t>onej pierwotnie w umowie w </w:t>
      </w:r>
      <w:r w:rsidRPr="00487FEA">
        <w:rPr>
          <w:rFonts w:ascii="Verdana" w:hAnsi="Verdana"/>
          <w:sz w:val="18"/>
          <w:szCs w:val="18"/>
        </w:rPr>
        <w:t xml:space="preserve">przypadku zamówień </w:t>
      </w:r>
      <w:r w:rsidRPr="00487FEA">
        <w:rPr>
          <w:rFonts w:ascii="Verdana" w:hAnsi="Verdana"/>
          <w:b/>
          <w:sz w:val="18"/>
          <w:szCs w:val="18"/>
        </w:rPr>
        <w:t>na usługi lub dostawy</w:t>
      </w:r>
      <w:r w:rsidRPr="00487FEA">
        <w:rPr>
          <w:rFonts w:ascii="Verdana" w:hAnsi="Verdana"/>
          <w:sz w:val="18"/>
          <w:szCs w:val="18"/>
        </w:rPr>
        <w:t xml:space="preserve"> określonej pierwotnie w umowie</w:t>
      </w:r>
      <w:r>
        <w:rPr>
          <w:rFonts w:ascii="Verdana" w:hAnsi="Verdana"/>
          <w:sz w:val="18"/>
          <w:szCs w:val="18"/>
        </w:rPr>
        <w:t>, a </w:t>
      </w:r>
      <w:r w:rsidRPr="00487FEA">
        <w:rPr>
          <w:rFonts w:ascii="Verdana" w:hAnsi="Verdana"/>
          <w:sz w:val="18"/>
          <w:szCs w:val="18"/>
        </w:rPr>
        <w:t xml:space="preserve">zmiany postanowień umownych </w:t>
      </w:r>
      <w:r w:rsidRPr="00292F4C">
        <w:rPr>
          <w:rFonts w:ascii="Verdana" w:hAnsi="Verdana"/>
          <w:b/>
          <w:sz w:val="18"/>
          <w:szCs w:val="18"/>
        </w:rPr>
        <w:t>nie prowad</w:t>
      </w:r>
      <w:r>
        <w:rPr>
          <w:rFonts w:ascii="Verdana" w:hAnsi="Verdana"/>
          <w:b/>
          <w:sz w:val="18"/>
          <w:szCs w:val="18"/>
        </w:rPr>
        <w:t>z</w:t>
      </w:r>
      <w:r w:rsidRPr="00292F4C">
        <w:rPr>
          <w:rFonts w:ascii="Verdana" w:hAnsi="Verdana"/>
          <w:b/>
          <w:sz w:val="18"/>
          <w:szCs w:val="18"/>
        </w:rPr>
        <w:t>ą do zmiany charakteru umowy</w:t>
      </w:r>
      <w:r w:rsidRPr="00487FEA">
        <w:rPr>
          <w:rFonts w:ascii="Verdana" w:hAnsi="Verdana"/>
          <w:sz w:val="18"/>
          <w:szCs w:val="18"/>
        </w:rPr>
        <w:t>.</w:t>
      </w:r>
    </w:p>
    <w:p w:rsidR="00811B67" w:rsidRDefault="00811B67" w:rsidP="004E51B6">
      <w:pPr>
        <w:tabs>
          <w:tab w:val="left" w:pos="1361"/>
        </w:tabs>
        <w:spacing w:line="360" w:lineRule="auto"/>
        <w:ind w:left="1361" w:hanging="454"/>
        <w:jc w:val="both"/>
        <w:rPr>
          <w:rFonts w:ascii="Verdana" w:hAnsi="Verdana"/>
          <w:sz w:val="18"/>
          <w:szCs w:val="18"/>
        </w:rPr>
      </w:pPr>
      <w:r>
        <w:rPr>
          <w:rFonts w:ascii="Verdana" w:hAnsi="Verdana"/>
          <w:sz w:val="18"/>
          <w:szCs w:val="18"/>
        </w:rPr>
        <w:t>2)</w:t>
      </w:r>
      <w:r>
        <w:rPr>
          <w:rFonts w:ascii="Verdana" w:hAnsi="Verdana"/>
          <w:sz w:val="18"/>
          <w:szCs w:val="18"/>
        </w:rPr>
        <w:tab/>
      </w:r>
      <w:r w:rsidRPr="00447728">
        <w:rPr>
          <w:rFonts w:ascii="Verdana" w:hAnsi="Verdana"/>
          <w:sz w:val="18"/>
          <w:szCs w:val="18"/>
        </w:rPr>
        <w:t>zmiany, niezależnie od ich wartości, nie są istotne</w:t>
      </w:r>
      <w:r>
        <w:rPr>
          <w:rFonts w:ascii="Verdana" w:hAnsi="Verdana"/>
          <w:sz w:val="18"/>
          <w:szCs w:val="18"/>
        </w:rPr>
        <w:t>.</w:t>
      </w:r>
    </w:p>
    <w:p w:rsidR="00811B67" w:rsidRPr="00447728" w:rsidRDefault="00811B67" w:rsidP="004E51B6">
      <w:pPr>
        <w:tabs>
          <w:tab w:val="left" w:pos="900"/>
        </w:tabs>
        <w:spacing w:line="360" w:lineRule="auto"/>
        <w:ind w:left="907" w:hanging="567"/>
        <w:jc w:val="both"/>
        <w:rPr>
          <w:rFonts w:ascii="Verdana" w:hAnsi="Verdana"/>
          <w:sz w:val="18"/>
          <w:szCs w:val="18"/>
        </w:rPr>
      </w:pPr>
      <w:r>
        <w:rPr>
          <w:rFonts w:ascii="Verdana" w:hAnsi="Verdana"/>
          <w:sz w:val="18"/>
          <w:szCs w:val="18"/>
        </w:rPr>
        <w:t>4.</w:t>
      </w:r>
      <w:r>
        <w:rPr>
          <w:rFonts w:ascii="Verdana" w:hAnsi="Verdana"/>
          <w:sz w:val="18"/>
          <w:szCs w:val="18"/>
        </w:rPr>
        <w:tab/>
      </w:r>
      <w:r w:rsidRPr="00BF4813">
        <w:rPr>
          <w:rFonts w:ascii="Verdana" w:hAnsi="Verdana"/>
          <w:color w:val="000000"/>
          <w:sz w:val="18"/>
        </w:rPr>
        <w:t>Jeżeli</w:t>
      </w:r>
      <w:r w:rsidRPr="00D31A42">
        <w:rPr>
          <w:rFonts w:ascii="Verdana" w:hAnsi="Verdana"/>
          <w:sz w:val="18"/>
          <w:szCs w:val="18"/>
        </w:rPr>
        <w:t xml:space="preserve"> umowa zawi</w:t>
      </w:r>
      <w:r>
        <w:rPr>
          <w:rFonts w:ascii="Verdana" w:hAnsi="Verdana"/>
          <w:sz w:val="18"/>
          <w:szCs w:val="18"/>
        </w:rPr>
        <w:t>era klauzulę waloryzacyjną</w:t>
      </w:r>
      <w:r w:rsidRPr="00D31A42">
        <w:rPr>
          <w:rFonts w:ascii="Verdana" w:hAnsi="Verdana"/>
          <w:sz w:val="18"/>
          <w:szCs w:val="18"/>
        </w:rPr>
        <w:t>, w celu określenia dopuszczalnych wartości zmian umowy, wartość zamówienia określoną pierwotnie w umowie aktualizuje się zgodnie z tą klauzulą</w:t>
      </w:r>
      <w:r>
        <w:rPr>
          <w:rFonts w:ascii="Verdana" w:hAnsi="Verdana"/>
          <w:sz w:val="18"/>
          <w:szCs w:val="18"/>
        </w:rPr>
        <w:t>.</w:t>
      </w:r>
    </w:p>
    <w:p w:rsidR="00811B67" w:rsidRPr="00447728" w:rsidRDefault="00811B67" w:rsidP="004E51B6">
      <w:pPr>
        <w:tabs>
          <w:tab w:val="left" w:pos="900"/>
        </w:tabs>
        <w:spacing w:line="360" w:lineRule="auto"/>
        <w:ind w:left="907" w:hanging="567"/>
        <w:jc w:val="both"/>
        <w:rPr>
          <w:rFonts w:ascii="Verdana" w:hAnsi="Verdana"/>
          <w:sz w:val="18"/>
          <w:szCs w:val="18"/>
        </w:rPr>
      </w:pPr>
      <w:r>
        <w:rPr>
          <w:rFonts w:ascii="Verdana" w:hAnsi="Verdana"/>
          <w:sz w:val="18"/>
          <w:szCs w:val="18"/>
        </w:rPr>
        <w:t>5.</w:t>
      </w:r>
      <w:r>
        <w:rPr>
          <w:rFonts w:ascii="Verdana" w:hAnsi="Verdana"/>
          <w:sz w:val="18"/>
          <w:szCs w:val="18"/>
        </w:rPr>
        <w:tab/>
      </w:r>
      <w:r w:rsidRPr="00BF4813">
        <w:rPr>
          <w:rFonts w:ascii="Verdana" w:hAnsi="Verdana"/>
          <w:color w:val="000000"/>
          <w:sz w:val="18"/>
        </w:rPr>
        <w:t>Zmianę</w:t>
      </w:r>
      <w:r w:rsidRPr="00447728">
        <w:rPr>
          <w:rFonts w:ascii="Verdana" w:hAnsi="Verdana"/>
          <w:sz w:val="18"/>
          <w:szCs w:val="18"/>
        </w:rPr>
        <w:t xml:space="preserve"> postanowień zawartych w umowie uznaje się za istotną, jeżeli:</w:t>
      </w:r>
    </w:p>
    <w:p w:rsidR="00811B67" w:rsidRPr="00447728" w:rsidRDefault="00811B67" w:rsidP="004E51B6">
      <w:pPr>
        <w:tabs>
          <w:tab w:val="left" w:pos="1361"/>
        </w:tabs>
        <w:spacing w:line="360" w:lineRule="auto"/>
        <w:ind w:left="1361" w:hanging="454"/>
        <w:jc w:val="both"/>
        <w:rPr>
          <w:rFonts w:ascii="Verdana" w:hAnsi="Verdana"/>
          <w:sz w:val="18"/>
          <w:szCs w:val="18"/>
        </w:rPr>
      </w:pPr>
      <w:r w:rsidRPr="00447728">
        <w:rPr>
          <w:rFonts w:ascii="Verdana" w:hAnsi="Verdana"/>
          <w:sz w:val="18"/>
          <w:szCs w:val="18"/>
        </w:rPr>
        <w:t>1)</w:t>
      </w:r>
      <w:r w:rsidRPr="00447728">
        <w:rPr>
          <w:rFonts w:ascii="Verdana" w:hAnsi="Verdana"/>
          <w:sz w:val="18"/>
          <w:szCs w:val="18"/>
        </w:rPr>
        <w:tab/>
        <w:t>zmienia ogólny charakter umowy lub umowy ramowej, w stosunku do charakteru umowy lub umowy ramowej w pierwotnym brzmieniu;</w:t>
      </w:r>
    </w:p>
    <w:p w:rsidR="00811B67" w:rsidRPr="00447728" w:rsidRDefault="00811B67" w:rsidP="004E51B6">
      <w:pPr>
        <w:tabs>
          <w:tab w:val="left" w:pos="1361"/>
        </w:tabs>
        <w:spacing w:line="360" w:lineRule="auto"/>
        <w:ind w:left="1361" w:hanging="454"/>
        <w:jc w:val="both"/>
        <w:rPr>
          <w:rFonts w:ascii="Verdana" w:hAnsi="Verdana"/>
          <w:sz w:val="18"/>
          <w:szCs w:val="18"/>
        </w:rPr>
      </w:pPr>
      <w:r w:rsidRPr="00447728">
        <w:rPr>
          <w:rFonts w:ascii="Verdana" w:hAnsi="Verdana"/>
          <w:sz w:val="18"/>
          <w:szCs w:val="18"/>
        </w:rPr>
        <w:t>2)</w:t>
      </w:r>
      <w:r w:rsidRPr="00447728">
        <w:rPr>
          <w:rFonts w:ascii="Verdana" w:hAnsi="Verdana"/>
          <w:sz w:val="18"/>
          <w:szCs w:val="18"/>
        </w:rPr>
        <w:tab/>
        <w:t>nie zmienia ogólnego charakteru umowy lub umowy ramowej</w:t>
      </w:r>
      <w:r>
        <w:rPr>
          <w:rFonts w:ascii="Verdana" w:hAnsi="Verdana"/>
          <w:sz w:val="18"/>
          <w:szCs w:val="18"/>
        </w:rPr>
        <w:t xml:space="preserve"> i zachodzi co najmniej jedna z </w:t>
      </w:r>
      <w:r w:rsidRPr="00447728">
        <w:rPr>
          <w:rFonts w:ascii="Verdana" w:hAnsi="Verdana"/>
          <w:sz w:val="18"/>
          <w:szCs w:val="18"/>
        </w:rPr>
        <w:t>następujących okoliczności:</w:t>
      </w:r>
    </w:p>
    <w:p w:rsidR="00811B67" w:rsidRPr="00447728" w:rsidRDefault="00811B67" w:rsidP="004E51B6">
      <w:pPr>
        <w:tabs>
          <w:tab w:val="left" w:pos="1701"/>
        </w:tabs>
        <w:spacing w:line="360" w:lineRule="auto"/>
        <w:ind w:left="1701" w:hanging="340"/>
        <w:jc w:val="both"/>
        <w:rPr>
          <w:rFonts w:ascii="Verdana" w:hAnsi="Verdana"/>
          <w:sz w:val="18"/>
          <w:szCs w:val="18"/>
        </w:rPr>
      </w:pPr>
      <w:r w:rsidRPr="00447728">
        <w:rPr>
          <w:rFonts w:ascii="Verdana" w:hAnsi="Verdana"/>
          <w:sz w:val="18"/>
          <w:szCs w:val="18"/>
        </w:rPr>
        <w:t>a)</w:t>
      </w:r>
      <w:r w:rsidRPr="00447728">
        <w:rPr>
          <w:rFonts w:ascii="Verdana" w:hAnsi="Verdana"/>
          <w:sz w:val="18"/>
          <w:szCs w:val="18"/>
        </w:rPr>
        <w:tab/>
        <w:t>zmiana wprowadza warunki, które, gdyby były postawione w postępowaniu o udzielenie zamówienia, to w tym postępowaniu wzięliby lub mogliby wziąć udział inni wykonawcy lub przyjęto by oferty innej treści,</w:t>
      </w:r>
    </w:p>
    <w:p w:rsidR="00811B67" w:rsidRPr="00447728" w:rsidRDefault="00811B67" w:rsidP="004E51B6">
      <w:pPr>
        <w:tabs>
          <w:tab w:val="left" w:pos="1701"/>
        </w:tabs>
        <w:spacing w:line="360" w:lineRule="auto"/>
        <w:ind w:left="1701" w:hanging="340"/>
        <w:jc w:val="both"/>
        <w:rPr>
          <w:rFonts w:ascii="Verdana" w:hAnsi="Verdana"/>
          <w:sz w:val="18"/>
          <w:szCs w:val="18"/>
        </w:rPr>
      </w:pPr>
      <w:r w:rsidRPr="00447728">
        <w:rPr>
          <w:rFonts w:ascii="Verdana" w:hAnsi="Verdana"/>
          <w:sz w:val="18"/>
          <w:szCs w:val="18"/>
        </w:rPr>
        <w:t>b)</w:t>
      </w:r>
      <w:r w:rsidRPr="00447728">
        <w:rPr>
          <w:rFonts w:ascii="Verdana" w:hAnsi="Verdana"/>
          <w:sz w:val="18"/>
          <w:szCs w:val="18"/>
        </w:rPr>
        <w:tab/>
        <w:t>zmiana prowadzi do zmiany równowagi ekonomicznej umowy lub umowy ramowej na korzyść wykonawcy w sposób nieprzewidziany pierwotnie w umowie lub umowie ramowej,</w:t>
      </w:r>
    </w:p>
    <w:p w:rsidR="00811B67" w:rsidRPr="00447728" w:rsidRDefault="00811B67" w:rsidP="004E51B6">
      <w:pPr>
        <w:tabs>
          <w:tab w:val="left" w:pos="1701"/>
        </w:tabs>
        <w:spacing w:line="360" w:lineRule="auto"/>
        <w:ind w:left="1701" w:hanging="340"/>
        <w:jc w:val="both"/>
        <w:rPr>
          <w:rFonts w:ascii="Verdana" w:hAnsi="Verdana"/>
          <w:sz w:val="18"/>
          <w:szCs w:val="18"/>
        </w:rPr>
      </w:pPr>
      <w:r w:rsidRPr="00447728">
        <w:rPr>
          <w:rFonts w:ascii="Verdana" w:hAnsi="Verdana"/>
          <w:sz w:val="18"/>
          <w:szCs w:val="18"/>
        </w:rPr>
        <w:t>c)</w:t>
      </w:r>
      <w:r w:rsidRPr="00447728">
        <w:rPr>
          <w:rFonts w:ascii="Verdana" w:hAnsi="Verdana"/>
          <w:sz w:val="18"/>
          <w:szCs w:val="18"/>
        </w:rPr>
        <w:tab/>
        <w:t>zmiana znacznie rozszerza lub zmniejsza zakres świadczeń i zobowiązań wynikający z umowy lub umowy ramowej,</w:t>
      </w:r>
    </w:p>
    <w:p w:rsidR="00811B67" w:rsidRDefault="00811B67" w:rsidP="004E51B6">
      <w:pPr>
        <w:tabs>
          <w:tab w:val="left" w:pos="1701"/>
        </w:tabs>
        <w:spacing w:after="120" w:line="360" w:lineRule="auto"/>
        <w:ind w:left="1701" w:hanging="340"/>
        <w:jc w:val="both"/>
        <w:rPr>
          <w:rFonts w:ascii="Verdana" w:hAnsi="Verdana"/>
          <w:sz w:val="18"/>
          <w:szCs w:val="18"/>
        </w:rPr>
      </w:pPr>
      <w:r w:rsidRPr="00447728">
        <w:rPr>
          <w:rFonts w:ascii="Verdana" w:hAnsi="Verdana"/>
          <w:sz w:val="18"/>
          <w:szCs w:val="18"/>
        </w:rPr>
        <w:t>d)</w:t>
      </w:r>
      <w:r w:rsidRPr="00447728">
        <w:rPr>
          <w:rFonts w:ascii="Verdana" w:hAnsi="Verdana"/>
          <w:sz w:val="18"/>
          <w:szCs w:val="18"/>
        </w:rPr>
        <w:tab/>
        <w:t xml:space="preserve">polega na zastąpieniu wykonawcy, któremu zamawiający udzielił zamówienia, nowym wykonawcą, w przypadkach innych niż wymienione w </w:t>
      </w:r>
      <w:r>
        <w:rPr>
          <w:rFonts w:ascii="Verdana" w:hAnsi="Verdana"/>
          <w:sz w:val="18"/>
          <w:szCs w:val="18"/>
        </w:rPr>
        <w:t xml:space="preserve">art. 144 </w:t>
      </w:r>
      <w:r w:rsidRPr="00447728">
        <w:rPr>
          <w:rFonts w:ascii="Verdana" w:hAnsi="Verdana"/>
          <w:sz w:val="18"/>
          <w:szCs w:val="18"/>
        </w:rPr>
        <w:t>ust. 1 pkt 4</w:t>
      </w:r>
      <w:r w:rsidR="000C05A0">
        <w:rPr>
          <w:rFonts w:ascii="Verdana" w:hAnsi="Verdana"/>
          <w:sz w:val="18"/>
          <w:szCs w:val="18"/>
        </w:rPr>
        <w:t xml:space="preserve"> ustawy </w:t>
      </w:r>
      <w:proofErr w:type="spellStart"/>
      <w:r w:rsidR="000C05A0">
        <w:rPr>
          <w:rFonts w:ascii="Verdana" w:hAnsi="Verdana"/>
          <w:sz w:val="18"/>
          <w:szCs w:val="18"/>
        </w:rPr>
        <w:t>Pzp</w:t>
      </w:r>
      <w:proofErr w:type="spellEnd"/>
      <w:r w:rsidRPr="00447728">
        <w:rPr>
          <w:rFonts w:ascii="Verdana" w:hAnsi="Verdana"/>
          <w:sz w:val="18"/>
          <w:szCs w:val="18"/>
        </w:rPr>
        <w:t>.</w:t>
      </w:r>
    </w:p>
    <w:p w:rsidR="00811B67" w:rsidRDefault="00811B67" w:rsidP="004E51B6">
      <w:pPr>
        <w:pStyle w:val="Nagwek1"/>
      </w:pPr>
      <w:bookmarkStart w:id="95" w:name="_Toc12882102"/>
      <w:r w:rsidRPr="0030764D">
        <w:t>Adres strony internetowej zamawiającego</w:t>
      </w:r>
      <w:r>
        <w:t>.</w:t>
      </w:r>
      <w:bookmarkEnd w:id="95"/>
    </w:p>
    <w:p w:rsidR="00811B67" w:rsidRPr="009F568E" w:rsidRDefault="00811B67" w:rsidP="004E51B6">
      <w:pPr>
        <w:spacing w:after="120" w:line="360" w:lineRule="auto"/>
        <w:ind w:left="539"/>
        <w:jc w:val="both"/>
        <w:rPr>
          <w:rFonts w:ascii="Verdana" w:hAnsi="Verdana"/>
          <w:sz w:val="18"/>
          <w:szCs w:val="18"/>
        </w:rPr>
      </w:pPr>
      <w:r w:rsidRPr="0030764D">
        <w:rPr>
          <w:rFonts w:ascii="Verdana" w:hAnsi="Verdana"/>
          <w:sz w:val="18"/>
          <w:szCs w:val="18"/>
        </w:rPr>
        <w:t>Adres strony internetowej zamawiającego</w:t>
      </w:r>
      <w:r>
        <w:rPr>
          <w:rFonts w:ascii="Verdana" w:hAnsi="Verdana"/>
          <w:sz w:val="18"/>
          <w:szCs w:val="18"/>
        </w:rPr>
        <w:t xml:space="preserve">: </w:t>
      </w:r>
      <w:hyperlink r:id="rId23" w:history="1">
        <w:r w:rsidR="008600FE" w:rsidRPr="008600FE">
          <w:rPr>
            <w:rFonts w:ascii="Verdana" w:hAnsi="Verdana"/>
            <w:sz w:val="18"/>
            <w:szCs w:val="18"/>
          </w:rPr>
          <w:t>www.bip.gminaolawa.pl</w:t>
        </w:r>
      </w:hyperlink>
    </w:p>
    <w:p w:rsidR="00811B67" w:rsidRDefault="00811B67" w:rsidP="004E51B6">
      <w:pPr>
        <w:pStyle w:val="Nagwek1"/>
      </w:pPr>
      <w:bookmarkStart w:id="96" w:name="_Toc12882103"/>
      <w:r w:rsidRPr="00216015">
        <w:t xml:space="preserve">Pouczenie o środkach ochrony prawnej przysługujących wykonawcy </w:t>
      </w:r>
      <w:r>
        <w:t xml:space="preserve">w </w:t>
      </w:r>
      <w:r w:rsidRPr="00216015">
        <w:t>toku postępowania o udzielenie zamówienia</w:t>
      </w:r>
      <w:r>
        <w:t>.</w:t>
      </w:r>
      <w:bookmarkEnd w:id="96"/>
    </w:p>
    <w:p w:rsidR="00811B67" w:rsidRDefault="00811B67" w:rsidP="004E51B6">
      <w:pPr>
        <w:spacing w:line="360" w:lineRule="auto"/>
        <w:ind w:left="454"/>
        <w:jc w:val="both"/>
        <w:rPr>
          <w:rFonts w:ascii="Verdana" w:hAnsi="Verdana"/>
          <w:sz w:val="18"/>
          <w:szCs w:val="18"/>
        </w:rPr>
      </w:pPr>
    </w:p>
    <w:p w:rsidR="00811B67" w:rsidRDefault="00811B67" w:rsidP="004E51B6">
      <w:pPr>
        <w:spacing w:line="360" w:lineRule="auto"/>
        <w:ind w:left="454"/>
        <w:jc w:val="both"/>
        <w:rPr>
          <w:rFonts w:ascii="Verdana" w:hAnsi="Verdana"/>
          <w:sz w:val="18"/>
          <w:szCs w:val="18"/>
        </w:rPr>
      </w:pPr>
      <w:r w:rsidRPr="00D647D5">
        <w:rPr>
          <w:rFonts w:ascii="Verdana" w:hAnsi="Verdana"/>
          <w:sz w:val="18"/>
          <w:szCs w:val="18"/>
        </w:rPr>
        <w:t>Szczegółowe zasady dotyczące środków ochrony prawnej określa Dział VI ustawy Pzp – Środki ochrony prawnej.</w:t>
      </w:r>
    </w:p>
    <w:p w:rsidR="00811B67" w:rsidRPr="00AE3452" w:rsidRDefault="00811B67" w:rsidP="000C05A0">
      <w:pPr>
        <w:pStyle w:val="Nagwek2"/>
      </w:pPr>
      <w:bookmarkStart w:id="97" w:name="_Toc460765558"/>
      <w:bookmarkStart w:id="98" w:name="_Toc12882105"/>
      <w:r>
        <w:t>Odwołanie</w:t>
      </w:r>
      <w:bookmarkEnd w:id="97"/>
      <w:bookmarkEnd w:id="98"/>
    </w:p>
    <w:p w:rsidR="00811B67" w:rsidRPr="00625E3B" w:rsidRDefault="00811B67" w:rsidP="00CA1652">
      <w:pPr>
        <w:pStyle w:val="Akapitzlist"/>
        <w:numPr>
          <w:ilvl w:val="0"/>
          <w:numId w:val="10"/>
        </w:numPr>
        <w:tabs>
          <w:tab w:val="left" w:pos="900"/>
        </w:tabs>
        <w:spacing w:line="336" w:lineRule="auto"/>
        <w:ind w:left="907" w:hanging="567"/>
        <w:jc w:val="both"/>
        <w:rPr>
          <w:rFonts w:ascii="Verdana" w:hAnsi="Verdana"/>
          <w:sz w:val="18"/>
          <w:szCs w:val="18"/>
        </w:rPr>
      </w:pPr>
      <w:r w:rsidRPr="00625E3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rsidR="00811B67" w:rsidRDefault="00811B67" w:rsidP="00CA1652">
      <w:pPr>
        <w:pStyle w:val="Akapitzlist"/>
        <w:numPr>
          <w:ilvl w:val="0"/>
          <w:numId w:val="10"/>
        </w:numPr>
        <w:tabs>
          <w:tab w:val="left" w:pos="900"/>
        </w:tabs>
        <w:spacing w:line="336" w:lineRule="auto"/>
        <w:ind w:left="907" w:hanging="567"/>
        <w:jc w:val="both"/>
        <w:rPr>
          <w:rFonts w:ascii="Verdana" w:hAnsi="Verdana"/>
          <w:sz w:val="18"/>
          <w:szCs w:val="18"/>
        </w:rPr>
      </w:pPr>
      <w:r w:rsidRPr="00625E3B">
        <w:rPr>
          <w:rFonts w:ascii="Verdana" w:hAnsi="Verdana"/>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11B67" w:rsidRDefault="00811B67" w:rsidP="00CA1652">
      <w:pPr>
        <w:pStyle w:val="Akapitzlist"/>
        <w:numPr>
          <w:ilvl w:val="0"/>
          <w:numId w:val="10"/>
        </w:numPr>
        <w:tabs>
          <w:tab w:val="left" w:pos="900"/>
        </w:tabs>
        <w:spacing w:line="336" w:lineRule="auto"/>
        <w:ind w:left="907" w:hanging="567"/>
        <w:jc w:val="both"/>
        <w:rPr>
          <w:rFonts w:ascii="Verdana" w:hAnsi="Verdana"/>
          <w:sz w:val="18"/>
          <w:szCs w:val="18"/>
        </w:rPr>
      </w:pPr>
      <w:r w:rsidRPr="00625E3B">
        <w:rPr>
          <w:rFonts w:ascii="Verdana" w:hAnsi="Verdana"/>
          <w:sz w:val="18"/>
          <w:szCs w:val="18"/>
        </w:rPr>
        <w:t xml:space="preserve">Odwołanie wnosi się do Prezesa </w:t>
      </w:r>
      <w:r>
        <w:rPr>
          <w:rFonts w:ascii="Verdana" w:hAnsi="Verdana"/>
          <w:sz w:val="18"/>
          <w:szCs w:val="18"/>
        </w:rPr>
        <w:t xml:space="preserve">Krajowej </w:t>
      </w:r>
      <w:r w:rsidRPr="00625E3B">
        <w:rPr>
          <w:rFonts w:ascii="Verdana" w:hAnsi="Verdana"/>
          <w:sz w:val="18"/>
          <w:szCs w:val="18"/>
        </w:rPr>
        <w:t xml:space="preserve">Izby </w:t>
      </w:r>
      <w:r>
        <w:rPr>
          <w:rFonts w:ascii="Verdana" w:hAnsi="Verdana"/>
          <w:sz w:val="18"/>
          <w:szCs w:val="18"/>
        </w:rPr>
        <w:t xml:space="preserve">Odwoławczej </w:t>
      </w:r>
      <w:r w:rsidRPr="00682742">
        <w:rPr>
          <w:rFonts w:ascii="Verdana" w:hAnsi="Verdana"/>
          <w:sz w:val="18"/>
          <w:szCs w:val="18"/>
        </w:rPr>
        <w:t>w formie pisemnej w postaci papierowej albo w postaci elektronicznej, opatrzone odpowiednio własnoręcznym podpisem albo kwalifikowanym podpisem elektronicznym</w:t>
      </w:r>
      <w:r>
        <w:rPr>
          <w:rFonts w:ascii="Verdana" w:hAnsi="Verdana"/>
          <w:sz w:val="18"/>
          <w:szCs w:val="18"/>
        </w:rPr>
        <w:t>.</w:t>
      </w:r>
    </w:p>
    <w:p w:rsidR="00811B67" w:rsidRDefault="00811B67" w:rsidP="00CA1652">
      <w:pPr>
        <w:pStyle w:val="Akapitzlist"/>
        <w:numPr>
          <w:ilvl w:val="0"/>
          <w:numId w:val="10"/>
        </w:numPr>
        <w:tabs>
          <w:tab w:val="left" w:pos="900"/>
        </w:tabs>
        <w:spacing w:line="336" w:lineRule="auto"/>
        <w:ind w:left="907" w:hanging="567"/>
        <w:jc w:val="both"/>
        <w:rPr>
          <w:rFonts w:ascii="Verdana" w:hAnsi="Verdana"/>
          <w:sz w:val="18"/>
          <w:szCs w:val="18"/>
        </w:rPr>
      </w:pPr>
      <w:r w:rsidRPr="00DF7746">
        <w:rPr>
          <w:rFonts w:ascii="Verdana" w:hAnsi="Verdana"/>
          <w:sz w:val="18"/>
          <w:szCs w:val="18"/>
        </w:rPr>
        <w:t>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w:t>
      </w:r>
    </w:p>
    <w:p w:rsidR="00811B67" w:rsidRPr="00DF7746" w:rsidRDefault="00811B67" w:rsidP="00CA1652">
      <w:pPr>
        <w:pStyle w:val="Akapitzlist"/>
        <w:numPr>
          <w:ilvl w:val="0"/>
          <w:numId w:val="10"/>
        </w:numPr>
        <w:tabs>
          <w:tab w:val="left" w:pos="900"/>
        </w:tabs>
        <w:spacing w:line="336" w:lineRule="auto"/>
        <w:ind w:left="907" w:hanging="567"/>
        <w:jc w:val="both"/>
        <w:rPr>
          <w:rFonts w:ascii="Verdana" w:hAnsi="Verdana"/>
          <w:sz w:val="18"/>
          <w:szCs w:val="18"/>
        </w:rPr>
      </w:pPr>
      <w:r w:rsidRPr="00DF7746">
        <w:rPr>
          <w:rFonts w:ascii="Verdana" w:hAnsi="Verdana"/>
          <w:sz w:val="18"/>
          <w:szCs w:val="18"/>
        </w:rPr>
        <w:t xml:space="preserve">Stosownie do § 10 ust. 1a i 1b rozporządzenia Prezesa Rady Ministrów z dnia 22 marca 2010 r. w sprawie regulaminu postępowania przy rozpoznawaniu odwołań (Dz. U. z 2018 r. poz. 1092, </w:t>
      </w:r>
      <w:r>
        <w:rPr>
          <w:rFonts w:ascii="Verdana" w:hAnsi="Verdana"/>
          <w:sz w:val="18"/>
          <w:szCs w:val="18"/>
        </w:rPr>
        <w:t>1992</w:t>
      </w:r>
      <w:r w:rsidRPr="00DF7746">
        <w:rPr>
          <w:rFonts w:ascii="Verdana" w:hAnsi="Verdana"/>
          <w:sz w:val="18"/>
          <w:szCs w:val="18"/>
        </w:rPr>
        <w:t>) w przypadku, gdy w postępowaniu o udzielenie zamówienia publicznego komunikacja zamawiającego z wykonawcami odbywała się przy użyciu środków komunikacji elektronicznej, w sposób określony w dziale I, rozdziale 2a ustawy z dnia 29 stycznia 2004 r. Prawo zamówień publicznych (Dz. U. z 2018 r. poz. 1986), lub gdy zamawiający dopuścił taki sposób komunikacji, dokumentacja postępowania o udzielenie zamówienia publicznego lub konkursu sporządzona w postaci elektronicznej składana w postępowaniu odwoławczym, przekazywana jest na następujących rodzajach informatycznych nośników danych :</w:t>
      </w:r>
    </w:p>
    <w:p w:rsidR="00811B67" w:rsidRPr="00DF7746" w:rsidRDefault="00811B67" w:rsidP="00CA1652">
      <w:pPr>
        <w:pStyle w:val="Akapitzlist"/>
        <w:numPr>
          <w:ilvl w:val="0"/>
          <w:numId w:val="23"/>
        </w:numPr>
        <w:tabs>
          <w:tab w:val="left" w:pos="1418"/>
        </w:tabs>
        <w:spacing w:line="336" w:lineRule="auto"/>
        <w:ind w:left="1418" w:hanging="425"/>
        <w:jc w:val="both"/>
        <w:rPr>
          <w:rFonts w:ascii="Verdana" w:hAnsi="Verdana"/>
          <w:sz w:val="18"/>
          <w:szCs w:val="18"/>
        </w:rPr>
      </w:pPr>
      <w:r w:rsidRPr="00DF7746">
        <w:rPr>
          <w:rFonts w:ascii="Verdana" w:hAnsi="Verdana"/>
          <w:sz w:val="18"/>
          <w:szCs w:val="18"/>
        </w:rPr>
        <w:t>płyta CD,</w:t>
      </w:r>
    </w:p>
    <w:p w:rsidR="00811B67" w:rsidRPr="00DF7746" w:rsidRDefault="00811B67" w:rsidP="00CA1652">
      <w:pPr>
        <w:pStyle w:val="Akapitzlist"/>
        <w:numPr>
          <w:ilvl w:val="0"/>
          <w:numId w:val="23"/>
        </w:numPr>
        <w:tabs>
          <w:tab w:val="left" w:pos="1418"/>
        </w:tabs>
        <w:spacing w:line="336" w:lineRule="auto"/>
        <w:ind w:left="1418" w:hanging="425"/>
        <w:jc w:val="both"/>
        <w:rPr>
          <w:rFonts w:ascii="Verdana" w:hAnsi="Verdana"/>
          <w:sz w:val="18"/>
          <w:szCs w:val="18"/>
        </w:rPr>
      </w:pPr>
      <w:r w:rsidRPr="00DF7746">
        <w:rPr>
          <w:rFonts w:ascii="Verdana" w:hAnsi="Verdana"/>
          <w:sz w:val="18"/>
          <w:szCs w:val="18"/>
        </w:rPr>
        <w:t>płyta DVD,</w:t>
      </w:r>
    </w:p>
    <w:p w:rsidR="00811B67" w:rsidRPr="00DF7746" w:rsidRDefault="00811B67" w:rsidP="00CA1652">
      <w:pPr>
        <w:pStyle w:val="Akapitzlist"/>
        <w:numPr>
          <w:ilvl w:val="0"/>
          <w:numId w:val="23"/>
        </w:numPr>
        <w:tabs>
          <w:tab w:val="left" w:pos="1418"/>
        </w:tabs>
        <w:spacing w:line="336" w:lineRule="auto"/>
        <w:ind w:left="1418" w:hanging="425"/>
        <w:jc w:val="both"/>
        <w:rPr>
          <w:rFonts w:ascii="Verdana" w:hAnsi="Verdana"/>
          <w:sz w:val="18"/>
          <w:szCs w:val="18"/>
        </w:rPr>
      </w:pPr>
      <w:r w:rsidRPr="00DF7746">
        <w:rPr>
          <w:rFonts w:ascii="Verdana" w:hAnsi="Verdana"/>
          <w:sz w:val="18"/>
          <w:szCs w:val="18"/>
        </w:rPr>
        <w:t>nośnik USB,</w:t>
      </w:r>
    </w:p>
    <w:p w:rsidR="00811B67" w:rsidRPr="00DF7746" w:rsidRDefault="00811B67" w:rsidP="00CA1652">
      <w:pPr>
        <w:pStyle w:val="Akapitzlist"/>
        <w:numPr>
          <w:ilvl w:val="0"/>
          <w:numId w:val="23"/>
        </w:numPr>
        <w:tabs>
          <w:tab w:val="left" w:pos="1418"/>
        </w:tabs>
        <w:spacing w:line="336" w:lineRule="auto"/>
        <w:ind w:left="1418" w:hanging="425"/>
        <w:jc w:val="both"/>
        <w:rPr>
          <w:rFonts w:ascii="Verdana" w:hAnsi="Verdana"/>
          <w:sz w:val="18"/>
          <w:szCs w:val="18"/>
        </w:rPr>
      </w:pPr>
      <w:r w:rsidRPr="00DF7746">
        <w:rPr>
          <w:rFonts w:ascii="Verdana" w:hAnsi="Verdana"/>
          <w:sz w:val="18"/>
          <w:szCs w:val="18"/>
        </w:rPr>
        <w:t>dysk przenośny USB.</w:t>
      </w:r>
    </w:p>
    <w:p w:rsidR="00811B67" w:rsidRDefault="00811B67" w:rsidP="00CA1652">
      <w:pPr>
        <w:pStyle w:val="Akapitzlist"/>
        <w:numPr>
          <w:ilvl w:val="0"/>
          <w:numId w:val="10"/>
        </w:numPr>
        <w:tabs>
          <w:tab w:val="left" w:pos="900"/>
        </w:tabs>
        <w:spacing w:line="336" w:lineRule="auto"/>
        <w:ind w:left="907" w:hanging="567"/>
        <w:jc w:val="both"/>
        <w:rPr>
          <w:rFonts w:ascii="Verdana" w:hAnsi="Verdana"/>
          <w:sz w:val="18"/>
          <w:szCs w:val="18"/>
        </w:rPr>
      </w:pPr>
      <w:r w:rsidRPr="00DF7746">
        <w:rPr>
          <w:rFonts w:ascii="Verdana" w:hAnsi="Verdana"/>
          <w:sz w:val="18"/>
          <w:szCs w:val="18"/>
        </w:rPr>
        <w:t>Dokumentacja postępowania składana w postaci elektronicznej powinna zostać zapisana na jednym ze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811B67" w:rsidRDefault="00811B67" w:rsidP="00CA1652">
      <w:pPr>
        <w:pStyle w:val="Akapitzlist"/>
        <w:numPr>
          <w:ilvl w:val="0"/>
          <w:numId w:val="10"/>
        </w:numPr>
        <w:tabs>
          <w:tab w:val="left" w:pos="900"/>
        </w:tabs>
        <w:spacing w:line="336" w:lineRule="auto"/>
        <w:ind w:left="907" w:hanging="567"/>
        <w:jc w:val="both"/>
        <w:rPr>
          <w:rFonts w:ascii="Verdana" w:hAnsi="Verdana"/>
          <w:sz w:val="18"/>
          <w:szCs w:val="18"/>
        </w:rPr>
      </w:pPr>
      <w:r w:rsidRPr="00625E3B">
        <w:rPr>
          <w:rFonts w:ascii="Verdana" w:hAnsi="Verdana"/>
          <w:sz w:val="18"/>
          <w:szCs w:val="18"/>
        </w:rPr>
        <w:t>Odwołujący przesyła kopię odwołania zamawiającemu przed upływem te</w:t>
      </w:r>
      <w:r>
        <w:rPr>
          <w:rFonts w:ascii="Verdana" w:hAnsi="Verdana"/>
          <w:sz w:val="18"/>
          <w:szCs w:val="18"/>
        </w:rPr>
        <w:t>rminu do wniesienia odwołania w </w:t>
      </w:r>
      <w:r w:rsidRPr="00625E3B">
        <w:rPr>
          <w:rFonts w:ascii="Verdana" w:hAnsi="Verdana"/>
          <w:sz w:val="18"/>
          <w:szCs w:val="18"/>
        </w:rPr>
        <w:t>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11B67" w:rsidRDefault="00811B67" w:rsidP="00CA1652">
      <w:pPr>
        <w:pStyle w:val="Akapitzlist"/>
        <w:numPr>
          <w:ilvl w:val="0"/>
          <w:numId w:val="10"/>
        </w:numPr>
        <w:tabs>
          <w:tab w:val="left" w:pos="900"/>
        </w:tabs>
        <w:spacing w:line="336" w:lineRule="auto"/>
        <w:ind w:left="907" w:hanging="567"/>
        <w:jc w:val="both"/>
        <w:rPr>
          <w:rFonts w:ascii="Verdana" w:hAnsi="Verdana"/>
          <w:sz w:val="18"/>
          <w:szCs w:val="18"/>
        </w:rPr>
      </w:pPr>
      <w:r w:rsidRPr="00625E3B">
        <w:rPr>
          <w:rFonts w:ascii="Verdana" w:hAnsi="Verdana"/>
          <w:sz w:val="18"/>
          <w:szCs w:val="18"/>
        </w:rPr>
        <w:t xml:space="preserve">Odwołanie wnosi się w terminie 10 dni od dnia przesłania informacji o czynności zamawiającego stanowiącej podstawę jego wniesienia - jeżeli </w:t>
      </w:r>
      <w:r>
        <w:rPr>
          <w:rFonts w:ascii="Verdana" w:hAnsi="Verdana"/>
          <w:sz w:val="18"/>
          <w:szCs w:val="18"/>
        </w:rPr>
        <w:t xml:space="preserve">informacje </w:t>
      </w:r>
      <w:r w:rsidRPr="00625E3B">
        <w:rPr>
          <w:rFonts w:ascii="Verdana" w:hAnsi="Verdana"/>
          <w:sz w:val="18"/>
          <w:szCs w:val="18"/>
        </w:rPr>
        <w:t>zostały przesłane przy użyciu śro</w:t>
      </w:r>
      <w:r>
        <w:rPr>
          <w:rFonts w:ascii="Verdana" w:hAnsi="Verdana"/>
          <w:sz w:val="18"/>
          <w:szCs w:val="18"/>
        </w:rPr>
        <w:t>dków komunikacji elektronicznej</w:t>
      </w:r>
      <w:r w:rsidRPr="00625E3B">
        <w:rPr>
          <w:rFonts w:ascii="Verdana" w:hAnsi="Verdana"/>
          <w:sz w:val="18"/>
          <w:szCs w:val="18"/>
        </w:rPr>
        <w:t xml:space="preserve"> albo w terminie 15 dni - jeżeli zostały przesłane w inny sposób</w:t>
      </w:r>
      <w:r>
        <w:rPr>
          <w:rFonts w:ascii="Verdana" w:hAnsi="Verdana"/>
          <w:sz w:val="18"/>
          <w:szCs w:val="18"/>
        </w:rPr>
        <w:t>.</w:t>
      </w:r>
    </w:p>
    <w:p w:rsidR="00811B67" w:rsidRDefault="00811B67" w:rsidP="00CA1652">
      <w:pPr>
        <w:pStyle w:val="Akapitzlist"/>
        <w:numPr>
          <w:ilvl w:val="0"/>
          <w:numId w:val="10"/>
        </w:numPr>
        <w:tabs>
          <w:tab w:val="left" w:pos="900"/>
        </w:tabs>
        <w:spacing w:line="336" w:lineRule="auto"/>
        <w:ind w:left="907" w:hanging="567"/>
        <w:jc w:val="both"/>
        <w:rPr>
          <w:rFonts w:ascii="Verdana" w:hAnsi="Verdana"/>
          <w:sz w:val="18"/>
          <w:szCs w:val="18"/>
        </w:rPr>
      </w:pPr>
      <w:r w:rsidRPr="009E3024">
        <w:rPr>
          <w:rFonts w:ascii="Verdana" w:hAnsi="Verdana"/>
          <w:sz w:val="18"/>
          <w:szCs w:val="18"/>
        </w:rPr>
        <w:t>Odwołanie wobec treści ogłoszenia o zamówieniu oraz postanowień specyfikacji istotnych warunków zamówienia, wnosi się w terminie 10 dni od dnia publikacji ogłoszenia w Dzienniku Urzędowym Unii Europejskiej lub zamieszczenia specyfikacji istotnych warunków zamówienia na stronie internetowej</w:t>
      </w:r>
      <w:r>
        <w:rPr>
          <w:rFonts w:ascii="Verdana" w:hAnsi="Verdana"/>
          <w:sz w:val="18"/>
          <w:szCs w:val="18"/>
        </w:rPr>
        <w:t>.</w:t>
      </w:r>
    </w:p>
    <w:p w:rsidR="00811B67" w:rsidRDefault="00811B67" w:rsidP="00CA1652">
      <w:pPr>
        <w:pStyle w:val="Akapitzlist"/>
        <w:numPr>
          <w:ilvl w:val="0"/>
          <w:numId w:val="10"/>
        </w:numPr>
        <w:tabs>
          <w:tab w:val="left" w:pos="900"/>
        </w:tabs>
        <w:spacing w:line="336" w:lineRule="auto"/>
        <w:ind w:left="907" w:hanging="567"/>
        <w:jc w:val="both"/>
        <w:rPr>
          <w:rFonts w:ascii="Verdana" w:hAnsi="Verdana"/>
          <w:sz w:val="18"/>
          <w:szCs w:val="18"/>
        </w:rPr>
      </w:pPr>
      <w:r w:rsidRPr="009937E2">
        <w:rPr>
          <w:rFonts w:ascii="Verdana" w:hAnsi="Verdana"/>
          <w:sz w:val="18"/>
          <w:szCs w:val="18"/>
        </w:rPr>
        <w:t>Odwołanie wobec czynności innych niż określone w ust. 5 i 6 wnosi s</w:t>
      </w:r>
      <w:r>
        <w:rPr>
          <w:rFonts w:ascii="Verdana" w:hAnsi="Verdana"/>
          <w:sz w:val="18"/>
          <w:szCs w:val="18"/>
        </w:rPr>
        <w:t>ię w terminie 10 dni od dnia, w </w:t>
      </w:r>
      <w:r w:rsidRPr="009937E2">
        <w:rPr>
          <w:rFonts w:ascii="Verdana" w:hAnsi="Verdana"/>
          <w:sz w:val="18"/>
          <w:szCs w:val="18"/>
        </w:rPr>
        <w:t>którym powzięto lub przy zachowaniu należytej staranności</w:t>
      </w:r>
      <w:r>
        <w:rPr>
          <w:rFonts w:ascii="Verdana" w:hAnsi="Verdana"/>
          <w:sz w:val="18"/>
          <w:szCs w:val="18"/>
        </w:rPr>
        <w:t xml:space="preserve"> można było powziąć wiadomość o </w:t>
      </w:r>
      <w:r w:rsidRPr="009937E2">
        <w:rPr>
          <w:rFonts w:ascii="Verdana" w:hAnsi="Verdana"/>
          <w:sz w:val="18"/>
          <w:szCs w:val="18"/>
        </w:rPr>
        <w:t>okolicznościach stanowiących podstawę jego w</w:t>
      </w:r>
      <w:r>
        <w:rPr>
          <w:rFonts w:ascii="Verdana" w:hAnsi="Verdana"/>
          <w:sz w:val="18"/>
          <w:szCs w:val="18"/>
        </w:rPr>
        <w:t>niesienia.</w:t>
      </w:r>
    </w:p>
    <w:p w:rsidR="00811B67" w:rsidRPr="00426E1E" w:rsidRDefault="00811B67" w:rsidP="00CA1652">
      <w:pPr>
        <w:pStyle w:val="Akapitzlist"/>
        <w:numPr>
          <w:ilvl w:val="0"/>
          <w:numId w:val="10"/>
        </w:numPr>
        <w:tabs>
          <w:tab w:val="left" w:pos="900"/>
        </w:tabs>
        <w:spacing w:line="336" w:lineRule="auto"/>
        <w:ind w:left="907" w:hanging="567"/>
        <w:jc w:val="both"/>
        <w:rPr>
          <w:rFonts w:ascii="Verdana" w:hAnsi="Verdana"/>
          <w:sz w:val="18"/>
          <w:szCs w:val="18"/>
        </w:rPr>
      </w:pPr>
      <w:r w:rsidRPr="00426E1E">
        <w:rPr>
          <w:rFonts w:ascii="Verdana" w:hAnsi="Verdana"/>
          <w:sz w:val="18"/>
          <w:szCs w:val="18"/>
        </w:rPr>
        <w:t>Jeżeli zamawiający nie przesłał wykonawcy zawiadomienia o wyborze oferty najkorzystniejszej oferty odwołanie wnosi się nie później niż w terminie:</w:t>
      </w:r>
    </w:p>
    <w:p w:rsidR="00811B67" w:rsidRPr="00426E1E" w:rsidRDefault="00811B67" w:rsidP="00D647D5">
      <w:pPr>
        <w:tabs>
          <w:tab w:val="left" w:pos="1361"/>
        </w:tabs>
        <w:spacing w:line="336" w:lineRule="auto"/>
        <w:ind w:left="1361" w:hanging="454"/>
        <w:jc w:val="both"/>
        <w:rPr>
          <w:rFonts w:ascii="Verdana" w:hAnsi="Verdana"/>
          <w:sz w:val="18"/>
          <w:szCs w:val="18"/>
        </w:rPr>
      </w:pPr>
      <w:r>
        <w:rPr>
          <w:rFonts w:ascii="Verdana" w:hAnsi="Verdana"/>
          <w:sz w:val="18"/>
          <w:szCs w:val="18"/>
        </w:rPr>
        <w:t>1)</w:t>
      </w:r>
      <w:r>
        <w:rPr>
          <w:rFonts w:ascii="Verdana" w:hAnsi="Verdana"/>
          <w:sz w:val="18"/>
          <w:szCs w:val="18"/>
        </w:rPr>
        <w:tab/>
      </w:r>
      <w:r w:rsidRPr="00426E1E">
        <w:rPr>
          <w:rFonts w:ascii="Verdana" w:hAnsi="Verdana"/>
          <w:sz w:val="18"/>
          <w:szCs w:val="18"/>
        </w:rPr>
        <w:t>30 dni od dnia publikacji w Dzienniku Urzędowym Unii Europejskiej ogłoszenia o udzieleniu zamówienia,</w:t>
      </w:r>
    </w:p>
    <w:p w:rsidR="00811B67" w:rsidRDefault="00811B67" w:rsidP="00D647D5">
      <w:pPr>
        <w:tabs>
          <w:tab w:val="left" w:pos="1361"/>
        </w:tabs>
        <w:spacing w:line="336" w:lineRule="auto"/>
        <w:ind w:left="1361" w:hanging="454"/>
        <w:jc w:val="both"/>
        <w:rPr>
          <w:rFonts w:ascii="Verdana" w:hAnsi="Verdana"/>
          <w:sz w:val="18"/>
          <w:szCs w:val="18"/>
        </w:rPr>
      </w:pPr>
      <w:r>
        <w:rPr>
          <w:rFonts w:ascii="Verdana" w:hAnsi="Verdana"/>
          <w:sz w:val="18"/>
          <w:szCs w:val="18"/>
        </w:rPr>
        <w:t>2)</w:t>
      </w:r>
      <w:r>
        <w:rPr>
          <w:rFonts w:ascii="Verdana" w:hAnsi="Verdana"/>
          <w:sz w:val="18"/>
          <w:szCs w:val="18"/>
        </w:rPr>
        <w:tab/>
      </w:r>
      <w:r w:rsidRPr="00426E1E">
        <w:rPr>
          <w:rFonts w:ascii="Verdana" w:hAnsi="Verdana"/>
          <w:sz w:val="18"/>
          <w:szCs w:val="18"/>
        </w:rPr>
        <w:t>6 miesięcy od dnia zawarcia umowy, jeżeli zamawiający nie opublikował w Dzienniku Urzędowym Unii Europejskiej ogł</w:t>
      </w:r>
      <w:r>
        <w:rPr>
          <w:rFonts w:ascii="Verdana" w:hAnsi="Verdana"/>
          <w:sz w:val="18"/>
          <w:szCs w:val="18"/>
        </w:rPr>
        <w:t>oszenia o udzieleniu zamówienia.</w:t>
      </w:r>
    </w:p>
    <w:p w:rsidR="00811B67" w:rsidRDefault="00811B67" w:rsidP="00CA1652">
      <w:pPr>
        <w:pStyle w:val="Akapitzlist"/>
        <w:numPr>
          <w:ilvl w:val="0"/>
          <w:numId w:val="10"/>
        </w:numPr>
        <w:tabs>
          <w:tab w:val="left" w:pos="900"/>
        </w:tabs>
        <w:spacing w:line="336" w:lineRule="auto"/>
        <w:ind w:left="907" w:hanging="567"/>
        <w:jc w:val="both"/>
        <w:rPr>
          <w:rFonts w:ascii="Verdana" w:hAnsi="Verdana"/>
          <w:sz w:val="18"/>
          <w:szCs w:val="18"/>
        </w:rPr>
      </w:pPr>
      <w:r w:rsidRPr="00836FEC">
        <w:rPr>
          <w:rFonts w:ascii="Verdana" w:hAnsi="Verdana"/>
          <w:sz w:val="18"/>
          <w:szCs w:val="18"/>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811B67" w:rsidRPr="00836FEC" w:rsidRDefault="00811B67" w:rsidP="00CA1652">
      <w:pPr>
        <w:pStyle w:val="Akapitzlist"/>
        <w:numPr>
          <w:ilvl w:val="0"/>
          <w:numId w:val="10"/>
        </w:numPr>
        <w:tabs>
          <w:tab w:val="left" w:pos="900"/>
        </w:tabs>
        <w:spacing w:line="336" w:lineRule="auto"/>
        <w:ind w:left="907" w:hanging="680"/>
        <w:jc w:val="both"/>
        <w:rPr>
          <w:rFonts w:ascii="Verdana" w:hAnsi="Verdana"/>
          <w:sz w:val="18"/>
          <w:szCs w:val="18"/>
        </w:rPr>
      </w:pPr>
      <w:r w:rsidRPr="00836FEC">
        <w:rPr>
          <w:rFonts w:ascii="Verdana" w:hAnsi="Verdana"/>
          <w:sz w:val="18"/>
          <w:szCs w:val="18"/>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811B67" w:rsidRPr="00836FEC" w:rsidRDefault="00811B67" w:rsidP="00CA1652">
      <w:pPr>
        <w:pStyle w:val="Akapitzlist"/>
        <w:numPr>
          <w:ilvl w:val="0"/>
          <w:numId w:val="10"/>
        </w:numPr>
        <w:tabs>
          <w:tab w:val="left" w:pos="900"/>
        </w:tabs>
        <w:spacing w:line="336" w:lineRule="auto"/>
        <w:ind w:left="907" w:hanging="680"/>
        <w:jc w:val="both"/>
        <w:rPr>
          <w:rFonts w:ascii="Verdana" w:hAnsi="Verdana"/>
          <w:sz w:val="18"/>
          <w:szCs w:val="18"/>
        </w:rPr>
      </w:pPr>
      <w:r w:rsidRPr="00682742">
        <w:rPr>
          <w:rFonts w:ascii="Verdana" w:hAnsi="Verdana"/>
          <w:sz w:val="18"/>
          <w:szCs w:val="18"/>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w:t>
      </w:r>
      <w:r>
        <w:rPr>
          <w:rFonts w:ascii="Verdana" w:hAnsi="Verdana"/>
          <w:sz w:val="18"/>
          <w:szCs w:val="18"/>
        </w:rPr>
        <w:t>anym podpisem elektronicznym, a </w:t>
      </w:r>
      <w:r w:rsidRPr="00682742">
        <w:rPr>
          <w:rFonts w:ascii="Verdana" w:hAnsi="Verdana"/>
          <w:sz w:val="18"/>
          <w:szCs w:val="18"/>
        </w:rPr>
        <w:t>jego kopię przesyła się zamawiającemu oraz wykonawcy wnoszącemu odwołanie.</w:t>
      </w:r>
    </w:p>
    <w:p w:rsidR="00811B67" w:rsidRDefault="00811B67" w:rsidP="00CA1652">
      <w:pPr>
        <w:pStyle w:val="Akapitzlist"/>
        <w:numPr>
          <w:ilvl w:val="0"/>
          <w:numId w:val="10"/>
        </w:numPr>
        <w:tabs>
          <w:tab w:val="left" w:pos="900"/>
        </w:tabs>
        <w:spacing w:line="336" w:lineRule="auto"/>
        <w:ind w:left="907" w:hanging="680"/>
        <w:jc w:val="both"/>
        <w:rPr>
          <w:rFonts w:ascii="Verdana" w:hAnsi="Verdana"/>
          <w:sz w:val="18"/>
          <w:szCs w:val="18"/>
        </w:rPr>
      </w:pPr>
      <w:r w:rsidRPr="00836FEC">
        <w:rPr>
          <w:rFonts w:ascii="Verdana" w:hAnsi="Verdana"/>
          <w:sz w:val="18"/>
          <w:szCs w:val="18"/>
        </w:rPr>
        <w:t>Wykonawcy, którzy przystąpili do postępowania odwoławczego, stają się uczestnikami postępowania odwoławczego, jeżeli mają interes w tym, aby odwołanie zostało rozstrzygnięte na korzyść jednej ze stron.</w:t>
      </w:r>
    </w:p>
    <w:p w:rsidR="00811B67" w:rsidRPr="00D93B10" w:rsidRDefault="00811B67" w:rsidP="00CA1652">
      <w:pPr>
        <w:pStyle w:val="Akapitzlist"/>
        <w:numPr>
          <w:ilvl w:val="0"/>
          <w:numId w:val="10"/>
        </w:numPr>
        <w:tabs>
          <w:tab w:val="left" w:pos="900"/>
        </w:tabs>
        <w:spacing w:line="336" w:lineRule="auto"/>
        <w:ind w:left="907" w:hanging="680"/>
        <w:jc w:val="both"/>
        <w:rPr>
          <w:rFonts w:ascii="Verdana" w:hAnsi="Verdana"/>
          <w:sz w:val="18"/>
          <w:szCs w:val="18"/>
        </w:rPr>
      </w:pPr>
      <w:r w:rsidRPr="00D93B10">
        <w:rPr>
          <w:rFonts w:ascii="Verdana" w:hAnsi="Verdana"/>
          <w:sz w:val="18"/>
          <w:szCs w:val="18"/>
        </w:rPr>
        <w:t>Do postępowania odwoławczego stosuje się odpowiednio przepisy ustawy z dnia 17 listopada 1964 r. - Kodeks postępowania cywilnego o sądzie polubownym (arbitrażowym), jeżeli ustawa nie stanowi inaczej.</w:t>
      </w:r>
    </w:p>
    <w:p w:rsidR="00811B67" w:rsidRDefault="00811B67" w:rsidP="003432F4">
      <w:pPr>
        <w:pStyle w:val="Akapitzlist"/>
        <w:numPr>
          <w:ilvl w:val="0"/>
          <w:numId w:val="10"/>
        </w:numPr>
        <w:tabs>
          <w:tab w:val="left" w:pos="900"/>
        </w:tabs>
        <w:spacing w:line="336" w:lineRule="auto"/>
        <w:ind w:left="907" w:hanging="680"/>
        <w:jc w:val="both"/>
        <w:rPr>
          <w:rFonts w:ascii="Verdana" w:hAnsi="Verdana"/>
          <w:sz w:val="18"/>
          <w:szCs w:val="18"/>
        </w:rPr>
      </w:pPr>
      <w:r w:rsidRPr="00D93B10">
        <w:rPr>
          <w:rFonts w:ascii="Verdana" w:hAnsi="Verdana"/>
          <w:sz w:val="18"/>
          <w:szCs w:val="18"/>
        </w:rPr>
        <w:t>Jeżeli koniec terminu do wykonania czynności przypada na sobotę lub dzień ustawowo wolny od pracy, termin upływa dnia następnego po dniu lub dniach wolnych od pracy.</w:t>
      </w:r>
    </w:p>
    <w:p w:rsidR="00811B67" w:rsidRPr="00AE3452" w:rsidRDefault="00811B67" w:rsidP="000C05A0">
      <w:pPr>
        <w:pStyle w:val="Nagwek2"/>
      </w:pPr>
      <w:bookmarkStart w:id="99" w:name="_Toc460765559"/>
      <w:bookmarkStart w:id="100" w:name="_Toc12882106"/>
      <w:r>
        <w:t>Skarga</w:t>
      </w:r>
      <w:bookmarkEnd w:id="99"/>
      <w:bookmarkEnd w:id="100"/>
    </w:p>
    <w:p w:rsidR="00811B67" w:rsidRPr="00D93B10" w:rsidRDefault="00811B67" w:rsidP="00CA1652">
      <w:pPr>
        <w:pStyle w:val="Akapitzlist"/>
        <w:numPr>
          <w:ilvl w:val="0"/>
          <w:numId w:val="10"/>
        </w:numPr>
        <w:tabs>
          <w:tab w:val="left" w:pos="900"/>
        </w:tabs>
        <w:spacing w:line="336" w:lineRule="auto"/>
        <w:ind w:left="907" w:hanging="680"/>
        <w:jc w:val="both"/>
        <w:rPr>
          <w:rFonts w:ascii="Verdana" w:hAnsi="Verdana"/>
          <w:sz w:val="18"/>
          <w:szCs w:val="18"/>
        </w:rPr>
      </w:pPr>
      <w:bookmarkStart w:id="101" w:name="_Hlk11364206"/>
      <w:r w:rsidRPr="00D93B10">
        <w:rPr>
          <w:rFonts w:ascii="Verdana" w:hAnsi="Verdana"/>
          <w:sz w:val="18"/>
          <w:szCs w:val="18"/>
        </w:rPr>
        <w:t>Na orzeczenie Krajowej Izby Odwoławczej Stronom oraz uczestnikom postępowania odwoławczego przysługuje skarga do Sądu Okręgowego właściwego dla siedziby Zamawiającego.</w:t>
      </w:r>
    </w:p>
    <w:p w:rsidR="00811B67" w:rsidRPr="00D93B10" w:rsidRDefault="00811B67" w:rsidP="00CA1652">
      <w:pPr>
        <w:pStyle w:val="Akapitzlist"/>
        <w:numPr>
          <w:ilvl w:val="0"/>
          <w:numId w:val="10"/>
        </w:numPr>
        <w:tabs>
          <w:tab w:val="left" w:pos="900"/>
        </w:tabs>
        <w:spacing w:line="336" w:lineRule="auto"/>
        <w:ind w:left="907" w:hanging="680"/>
        <w:jc w:val="both"/>
        <w:rPr>
          <w:rFonts w:ascii="Verdana" w:hAnsi="Verdana"/>
          <w:sz w:val="18"/>
          <w:szCs w:val="18"/>
        </w:rPr>
      </w:pPr>
      <w:r w:rsidRPr="00D93B10">
        <w:rPr>
          <w:rFonts w:ascii="Verdana" w:hAnsi="Verdana"/>
          <w:sz w:val="18"/>
          <w:szCs w:val="18"/>
        </w:rPr>
        <w:t>Skargę wnosi się za pośrednictwem Prezesa Krajowej Izby Odwoławczej w terminie 7 dni od dnia doręczenia orzeczenia Krajowej Izby Odwoławczej, przesyłając jednocześnie jej odpis przeciwnikowi skargi.</w:t>
      </w:r>
    </w:p>
    <w:p w:rsidR="00811B67" w:rsidRPr="00D93B10" w:rsidRDefault="00811B67" w:rsidP="00CA1652">
      <w:pPr>
        <w:pStyle w:val="Akapitzlist"/>
        <w:numPr>
          <w:ilvl w:val="0"/>
          <w:numId w:val="10"/>
        </w:numPr>
        <w:tabs>
          <w:tab w:val="left" w:pos="900"/>
        </w:tabs>
        <w:spacing w:line="336" w:lineRule="auto"/>
        <w:ind w:left="907" w:hanging="680"/>
        <w:jc w:val="both"/>
        <w:rPr>
          <w:rFonts w:ascii="Verdana" w:hAnsi="Verdana"/>
          <w:sz w:val="18"/>
          <w:szCs w:val="18"/>
        </w:rPr>
      </w:pPr>
      <w:r w:rsidRPr="00D93B10">
        <w:rPr>
          <w:rFonts w:ascii="Verdana" w:hAnsi="Verdana"/>
          <w:sz w:val="18"/>
          <w:szCs w:val="18"/>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11B67" w:rsidRDefault="00811B67" w:rsidP="00CA1652">
      <w:pPr>
        <w:pStyle w:val="Akapitzlist"/>
        <w:numPr>
          <w:ilvl w:val="0"/>
          <w:numId w:val="10"/>
        </w:numPr>
        <w:tabs>
          <w:tab w:val="left" w:pos="900"/>
        </w:tabs>
        <w:spacing w:line="336" w:lineRule="auto"/>
        <w:ind w:left="907" w:hanging="680"/>
        <w:jc w:val="both"/>
        <w:rPr>
          <w:rFonts w:ascii="Verdana" w:hAnsi="Verdana"/>
          <w:sz w:val="18"/>
          <w:szCs w:val="18"/>
        </w:rPr>
      </w:pPr>
      <w:r w:rsidRPr="00D93B10">
        <w:rPr>
          <w:rFonts w:ascii="Verdana" w:hAnsi="Verdana"/>
          <w:sz w:val="18"/>
          <w:szCs w:val="18"/>
        </w:rPr>
        <w:t>Od wyroku sądu lub postanowienia kończącego postępowanie w sprawie nie przysługuje skarga kasacyjna. Przepisu tego nie stosuje się do Prezesa Urzędu Zamówień Publicznych.</w:t>
      </w:r>
    </w:p>
    <w:p w:rsidR="003432F4" w:rsidRDefault="003432F4" w:rsidP="003432F4">
      <w:pPr>
        <w:pStyle w:val="Akapitzlist"/>
        <w:tabs>
          <w:tab w:val="left" w:pos="900"/>
        </w:tabs>
        <w:spacing w:line="336" w:lineRule="auto"/>
        <w:ind w:left="227"/>
        <w:jc w:val="both"/>
        <w:rPr>
          <w:rFonts w:ascii="Verdana" w:hAnsi="Verdana"/>
          <w:sz w:val="18"/>
          <w:szCs w:val="18"/>
        </w:rPr>
      </w:pPr>
    </w:p>
    <w:p w:rsidR="00811B67" w:rsidRPr="00216015" w:rsidRDefault="00811B67" w:rsidP="00701AC3">
      <w:pPr>
        <w:pStyle w:val="Nagwek1"/>
      </w:pPr>
      <w:bookmarkStart w:id="102" w:name="_Toc12882107"/>
      <w:bookmarkEnd w:id="101"/>
      <w:r w:rsidRPr="00216015">
        <w:t>Wyka</w:t>
      </w:r>
      <w:r>
        <w:t xml:space="preserve">z </w:t>
      </w:r>
      <w:r w:rsidRPr="00216015">
        <w:t>załącznikó</w:t>
      </w:r>
      <w:r>
        <w:t xml:space="preserve">w </w:t>
      </w:r>
      <w:r w:rsidRPr="00216015">
        <w:t xml:space="preserve">do niniejszych </w:t>
      </w:r>
      <w:r>
        <w:t>SIWZ</w:t>
      </w:r>
      <w:bookmarkEnd w:id="102"/>
    </w:p>
    <w:p w:rsidR="00811B67" w:rsidRDefault="00811B67" w:rsidP="00562ACB">
      <w:pPr>
        <w:spacing w:line="360" w:lineRule="auto"/>
        <w:ind w:left="340"/>
        <w:rPr>
          <w:rFonts w:ascii="Verdana" w:hAnsi="Verdana"/>
          <w:sz w:val="18"/>
          <w:szCs w:val="18"/>
        </w:rPr>
      </w:pPr>
      <w:r w:rsidRPr="00216015">
        <w:rPr>
          <w:rFonts w:ascii="Verdana" w:hAnsi="Verdana"/>
          <w:sz w:val="18"/>
          <w:szCs w:val="18"/>
        </w:rPr>
        <w:t>Załącznikam</w:t>
      </w:r>
      <w:r>
        <w:rPr>
          <w:rFonts w:ascii="Verdana" w:hAnsi="Verdana"/>
          <w:sz w:val="18"/>
          <w:szCs w:val="18"/>
        </w:rPr>
        <w:t>i</w:t>
      </w:r>
      <w:r w:rsidRPr="00216015">
        <w:rPr>
          <w:rFonts w:ascii="Verdana" w:hAnsi="Verdana"/>
          <w:sz w:val="18"/>
          <w:szCs w:val="18"/>
          <w:vertAlign w:val="superscript"/>
        </w:rPr>
        <w:t>*)</w:t>
      </w:r>
      <w:r>
        <w:rPr>
          <w:rFonts w:ascii="Verdana" w:hAnsi="Verdana"/>
          <w:sz w:val="18"/>
          <w:szCs w:val="18"/>
        </w:rPr>
        <w:t xml:space="preserve"> </w:t>
      </w:r>
      <w:r w:rsidRPr="00216015">
        <w:rPr>
          <w:rFonts w:ascii="Verdana" w:hAnsi="Verdana"/>
          <w:sz w:val="18"/>
          <w:szCs w:val="18"/>
        </w:rPr>
        <w:t xml:space="preserve">do niniejszej </w:t>
      </w:r>
      <w:r>
        <w:rPr>
          <w:rFonts w:ascii="Verdana" w:hAnsi="Verdana"/>
          <w:sz w:val="18"/>
          <w:szCs w:val="18"/>
        </w:rPr>
        <w:t>SIWZ</w:t>
      </w:r>
      <w:r w:rsidRPr="00216015">
        <w:rPr>
          <w:rFonts w:ascii="Verdana" w:hAnsi="Verdana"/>
          <w:sz w:val="18"/>
          <w:szCs w:val="18"/>
        </w:rPr>
        <w:t xml:space="preserve"> są:</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7193"/>
      </w:tblGrid>
      <w:tr w:rsidR="003432F4" w:rsidRPr="007C49EC" w:rsidTr="00EF1058">
        <w:tc>
          <w:tcPr>
            <w:tcW w:w="2178" w:type="dxa"/>
            <w:vAlign w:val="center"/>
          </w:tcPr>
          <w:p w:rsidR="003432F4" w:rsidRPr="007C49EC" w:rsidRDefault="003432F4" w:rsidP="003432F4">
            <w:pPr>
              <w:numPr>
                <w:ilvl w:val="0"/>
                <w:numId w:val="47"/>
              </w:numPr>
              <w:spacing w:line="360" w:lineRule="auto"/>
              <w:ind w:left="86" w:firstLine="0"/>
              <w:rPr>
                <w:rFonts w:ascii="Verdana" w:hAnsi="Verdana"/>
                <w:sz w:val="18"/>
                <w:szCs w:val="18"/>
              </w:rPr>
            </w:pPr>
          </w:p>
        </w:tc>
        <w:tc>
          <w:tcPr>
            <w:tcW w:w="7193" w:type="dxa"/>
            <w:vAlign w:val="center"/>
          </w:tcPr>
          <w:p w:rsidR="003432F4" w:rsidRPr="007C49EC" w:rsidRDefault="003432F4" w:rsidP="00EF1058">
            <w:pPr>
              <w:spacing w:line="360" w:lineRule="auto"/>
              <w:rPr>
                <w:rFonts w:ascii="Verdana" w:hAnsi="Verdana"/>
                <w:sz w:val="18"/>
                <w:szCs w:val="18"/>
              </w:rPr>
            </w:pPr>
            <w:r w:rsidRPr="007C49EC">
              <w:rPr>
                <w:rFonts w:ascii="Verdana" w:hAnsi="Verdana"/>
                <w:sz w:val="18"/>
                <w:szCs w:val="18"/>
              </w:rPr>
              <w:t>Wzór Oferty</w:t>
            </w:r>
          </w:p>
        </w:tc>
      </w:tr>
      <w:tr w:rsidR="003432F4" w:rsidRPr="007C49EC" w:rsidTr="00EF1058">
        <w:tc>
          <w:tcPr>
            <w:tcW w:w="2178" w:type="dxa"/>
            <w:vAlign w:val="center"/>
          </w:tcPr>
          <w:p w:rsidR="003432F4" w:rsidRPr="007C49EC" w:rsidRDefault="003432F4" w:rsidP="003432F4">
            <w:pPr>
              <w:numPr>
                <w:ilvl w:val="0"/>
                <w:numId w:val="47"/>
              </w:numPr>
              <w:spacing w:line="360" w:lineRule="auto"/>
              <w:ind w:left="86" w:firstLine="0"/>
              <w:rPr>
                <w:rFonts w:ascii="Verdana" w:hAnsi="Verdana"/>
                <w:sz w:val="18"/>
                <w:szCs w:val="18"/>
              </w:rPr>
            </w:pPr>
          </w:p>
        </w:tc>
        <w:tc>
          <w:tcPr>
            <w:tcW w:w="7193" w:type="dxa"/>
            <w:vAlign w:val="center"/>
          </w:tcPr>
          <w:p w:rsidR="003432F4" w:rsidRPr="007C49EC" w:rsidRDefault="003432F4" w:rsidP="00981D7B">
            <w:pPr>
              <w:spacing w:line="360" w:lineRule="auto"/>
              <w:rPr>
                <w:rFonts w:ascii="Verdana" w:hAnsi="Verdana"/>
                <w:sz w:val="18"/>
                <w:szCs w:val="18"/>
              </w:rPr>
            </w:pPr>
            <w:r w:rsidRPr="00B972BA">
              <w:rPr>
                <w:rFonts w:ascii="Verdana" w:hAnsi="Verdana"/>
                <w:sz w:val="18"/>
                <w:szCs w:val="18"/>
              </w:rPr>
              <w:t xml:space="preserve">Wzór </w:t>
            </w:r>
            <w:r w:rsidR="00981D7B">
              <w:rPr>
                <w:rFonts w:ascii="Verdana" w:hAnsi="Verdana"/>
                <w:sz w:val="18"/>
                <w:szCs w:val="18"/>
              </w:rPr>
              <w:t>oświadczenia dot. grupy kapitałowej</w:t>
            </w:r>
          </w:p>
        </w:tc>
      </w:tr>
      <w:tr w:rsidR="003432F4" w:rsidRPr="007C49EC" w:rsidTr="00EF1058">
        <w:tc>
          <w:tcPr>
            <w:tcW w:w="2178" w:type="dxa"/>
            <w:vAlign w:val="center"/>
          </w:tcPr>
          <w:p w:rsidR="003432F4" w:rsidRPr="007C49EC" w:rsidRDefault="003432F4" w:rsidP="003432F4">
            <w:pPr>
              <w:numPr>
                <w:ilvl w:val="0"/>
                <w:numId w:val="47"/>
              </w:numPr>
              <w:spacing w:line="360" w:lineRule="auto"/>
              <w:ind w:left="543" w:hanging="426"/>
              <w:rPr>
                <w:rFonts w:ascii="Verdana" w:hAnsi="Verdana"/>
                <w:sz w:val="18"/>
                <w:szCs w:val="18"/>
              </w:rPr>
            </w:pPr>
          </w:p>
        </w:tc>
        <w:tc>
          <w:tcPr>
            <w:tcW w:w="7193" w:type="dxa"/>
            <w:vAlign w:val="center"/>
          </w:tcPr>
          <w:p w:rsidR="003432F4" w:rsidRPr="00B972BA" w:rsidRDefault="003432F4" w:rsidP="00981D7B">
            <w:pPr>
              <w:spacing w:line="360" w:lineRule="auto"/>
              <w:rPr>
                <w:rFonts w:ascii="Verdana" w:hAnsi="Verdana"/>
                <w:sz w:val="18"/>
                <w:szCs w:val="18"/>
              </w:rPr>
            </w:pPr>
            <w:r w:rsidRPr="00B972BA">
              <w:rPr>
                <w:rFonts w:ascii="Verdana" w:hAnsi="Verdana"/>
                <w:sz w:val="18"/>
                <w:szCs w:val="18"/>
              </w:rPr>
              <w:t xml:space="preserve">Wzór </w:t>
            </w:r>
            <w:r w:rsidR="00981D7B">
              <w:rPr>
                <w:rFonts w:ascii="Verdana" w:hAnsi="Verdana"/>
                <w:sz w:val="18"/>
                <w:szCs w:val="18"/>
              </w:rPr>
              <w:t>wykazu usług</w:t>
            </w:r>
          </w:p>
        </w:tc>
      </w:tr>
      <w:tr w:rsidR="003432F4" w:rsidRPr="007C49EC" w:rsidTr="00EF1058">
        <w:tc>
          <w:tcPr>
            <w:tcW w:w="2178" w:type="dxa"/>
            <w:vAlign w:val="center"/>
          </w:tcPr>
          <w:p w:rsidR="003432F4" w:rsidRPr="007C49EC" w:rsidRDefault="003432F4" w:rsidP="003432F4">
            <w:pPr>
              <w:numPr>
                <w:ilvl w:val="0"/>
                <w:numId w:val="47"/>
              </w:numPr>
              <w:spacing w:line="360" w:lineRule="auto"/>
              <w:ind w:left="543" w:hanging="426"/>
              <w:rPr>
                <w:rFonts w:ascii="Verdana" w:hAnsi="Verdana"/>
                <w:sz w:val="18"/>
                <w:szCs w:val="18"/>
              </w:rPr>
            </w:pPr>
            <w:bookmarkStart w:id="103" w:name="_Hlk527451971"/>
          </w:p>
        </w:tc>
        <w:tc>
          <w:tcPr>
            <w:tcW w:w="7193" w:type="dxa"/>
            <w:vAlign w:val="center"/>
          </w:tcPr>
          <w:p w:rsidR="003432F4" w:rsidRPr="00B972BA" w:rsidRDefault="003432F4" w:rsidP="00EF1058">
            <w:pPr>
              <w:spacing w:line="360" w:lineRule="auto"/>
              <w:rPr>
                <w:rFonts w:ascii="Verdana" w:hAnsi="Verdana"/>
                <w:sz w:val="18"/>
                <w:szCs w:val="18"/>
              </w:rPr>
            </w:pPr>
            <w:r w:rsidRPr="00B972BA">
              <w:rPr>
                <w:rFonts w:ascii="Verdana" w:hAnsi="Verdana"/>
                <w:sz w:val="18"/>
                <w:szCs w:val="18"/>
              </w:rPr>
              <w:t>Wzór wykazu kluczowych urządzeń</w:t>
            </w:r>
          </w:p>
        </w:tc>
      </w:tr>
      <w:bookmarkEnd w:id="103"/>
    </w:tbl>
    <w:p w:rsidR="00811B67" w:rsidRPr="00F46627" w:rsidRDefault="00811B67" w:rsidP="00B03A61">
      <w:pPr>
        <w:tabs>
          <w:tab w:val="left" w:pos="900"/>
        </w:tabs>
        <w:spacing w:line="360" w:lineRule="auto"/>
        <w:ind w:left="907" w:hanging="567"/>
        <w:jc w:val="both"/>
        <w:rPr>
          <w:rFonts w:ascii="Verdana" w:hAnsi="Verdana"/>
          <w:sz w:val="18"/>
          <w:szCs w:val="18"/>
        </w:rPr>
      </w:pPr>
    </w:p>
    <w:p w:rsidR="00811B67" w:rsidRDefault="00811B67" w:rsidP="00F46627">
      <w:pPr>
        <w:tabs>
          <w:tab w:val="left" w:pos="851"/>
        </w:tabs>
        <w:spacing w:line="360" w:lineRule="auto"/>
        <w:ind w:left="851" w:hanging="425"/>
        <w:jc w:val="both"/>
        <w:rPr>
          <w:rFonts w:ascii="Verdana" w:hAnsi="Verdana"/>
          <w:i/>
          <w:sz w:val="16"/>
          <w:szCs w:val="16"/>
        </w:rPr>
      </w:pPr>
      <w:r w:rsidRPr="00216015">
        <w:rPr>
          <w:rFonts w:ascii="Verdana" w:hAnsi="Verdana"/>
          <w:i/>
          <w:sz w:val="16"/>
          <w:szCs w:val="16"/>
        </w:rPr>
        <w:t>*)</w:t>
      </w:r>
      <w:r w:rsidRPr="00216015">
        <w:rPr>
          <w:rFonts w:ascii="Verdana" w:hAnsi="Verdana"/>
          <w:i/>
          <w:sz w:val="16"/>
          <w:szCs w:val="16"/>
        </w:rPr>
        <w:tab/>
      </w:r>
      <w:r>
        <w:rPr>
          <w:rFonts w:ascii="Verdana" w:hAnsi="Verdana"/>
          <w:i/>
          <w:sz w:val="16"/>
          <w:szCs w:val="16"/>
        </w:rPr>
        <w:t>Są</w:t>
      </w:r>
      <w:r w:rsidRPr="00216015">
        <w:rPr>
          <w:rFonts w:ascii="Verdana" w:hAnsi="Verdana"/>
          <w:i/>
          <w:sz w:val="16"/>
          <w:szCs w:val="16"/>
        </w:rPr>
        <w:t xml:space="preserve"> to </w:t>
      </w:r>
      <w:r w:rsidRPr="00BE2FFD">
        <w:rPr>
          <w:rFonts w:ascii="Verdana" w:hAnsi="Verdana"/>
          <w:b/>
          <w:i/>
          <w:sz w:val="16"/>
          <w:szCs w:val="16"/>
        </w:rPr>
        <w:t>przykładow</w:t>
      </w:r>
      <w:r>
        <w:rPr>
          <w:rFonts w:ascii="Verdana" w:hAnsi="Verdana"/>
          <w:b/>
          <w:i/>
          <w:sz w:val="16"/>
          <w:szCs w:val="16"/>
        </w:rPr>
        <w:t>e</w:t>
      </w:r>
      <w:r w:rsidRPr="00216015">
        <w:rPr>
          <w:rFonts w:ascii="Verdana" w:hAnsi="Verdana"/>
          <w:i/>
          <w:sz w:val="16"/>
          <w:szCs w:val="16"/>
        </w:rPr>
        <w:t xml:space="preserve"> wz</w:t>
      </w:r>
      <w:r>
        <w:rPr>
          <w:rFonts w:ascii="Verdana" w:hAnsi="Verdana"/>
          <w:i/>
          <w:sz w:val="16"/>
          <w:szCs w:val="16"/>
        </w:rPr>
        <w:t>ory i nie są do obowiązkowego stosowania. Wzory maja ułatwić złożenie oferty.</w:t>
      </w:r>
      <w:r w:rsidRPr="00216015">
        <w:rPr>
          <w:rFonts w:ascii="Verdana" w:hAnsi="Verdana"/>
          <w:i/>
          <w:sz w:val="16"/>
          <w:szCs w:val="16"/>
        </w:rPr>
        <w:t xml:space="preserve"> Zamawiający dopuszcza inne wzory, jednak winny one zawierać wszystkie istotne postanowienia treśc</w:t>
      </w:r>
      <w:r>
        <w:rPr>
          <w:rFonts w:ascii="Verdana" w:hAnsi="Verdana"/>
          <w:i/>
          <w:sz w:val="16"/>
          <w:szCs w:val="16"/>
        </w:rPr>
        <w:t xml:space="preserve">i </w:t>
      </w:r>
      <w:r w:rsidRPr="00216015">
        <w:rPr>
          <w:rFonts w:ascii="Verdana" w:hAnsi="Verdana"/>
          <w:i/>
          <w:sz w:val="16"/>
          <w:szCs w:val="16"/>
        </w:rPr>
        <w:t xml:space="preserve">SIWZ. </w:t>
      </w:r>
      <w:r>
        <w:rPr>
          <w:rFonts w:ascii="Verdana" w:hAnsi="Verdana"/>
          <w:i/>
          <w:sz w:val="16"/>
          <w:szCs w:val="16"/>
        </w:rPr>
        <w:t xml:space="preserve">W </w:t>
      </w:r>
      <w:r w:rsidRPr="00216015">
        <w:rPr>
          <w:rFonts w:ascii="Verdana" w:hAnsi="Verdana"/>
          <w:i/>
          <w:sz w:val="16"/>
          <w:szCs w:val="16"/>
        </w:rPr>
        <w:t>przedstawiony</w:t>
      </w:r>
      <w:r>
        <w:rPr>
          <w:rFonts w:ascii="Verdana" w:hAnsi="Verdana"/>
          <w:i/>
          <w:sz w:val="16"/>
          <w:szCs w:val="16"/>
        </w:rPr>
        <w:t>ch</w:t>
      </w:r>
      <w:r w:rsidRPr="00216015">
        <w:rPr>
          <w:rFonts w:ascii="Verdana" w:hAnsi="Verdana"/>
          <w:i/>
          <w:sz w:val="16"/>
          <w:szCs w:val="16"/>
        </w:rPr>
        <w:t xml:space="preserve"> wzor</w:t>
      </w:r>
      <w:r>
        <w:rPr>
          <w:rFonts w:ascii="Verdana" w:hAnsi="Verdana"/>
          <w:i/>
          <w:sz w:val="16"/>
          <w:szCs w:val="16"/>
        </w:rPr>
        <w:t>ach</w:t>
      </w:r>
      <w:r w:rsidRPr="00216015">
        <w:rPr>
          <w:rFonts w:ascii="Verdana" w:hAnsi="Verdana"/>
          <w:i/>
          <w:sz w:val="16"/>
          <w:szCs w:val="16"/>
        </w:rPr>
        <w:t>, wymagana treść SIWZ, jest zawarta.</w:t>
      </w:r>
    </w:p>
    <w:p w:rsidR="00811B67" w:rsidRDefault="00811B67" w:rsidP="00E62774">
      <w:pPr>
        <w:spacing w:line="360" w:lineRule="auto"/>
        <w:jc w:val="both"/>
        <w:rPr>
          <w:rFonts w:ascii="Verdana" w:hAnsi="Verdana"/>
          <w:sz w:val="18"/>
          <w:szCs w:val="18"/>
        </w:rPr>
      </w:pPr>
    </w:p>
    <w:p w:rsidR="00811B67" w:rsidRDefault="00811B67" w:rsidP="00E62774">
      <w:pPr>
        <w:spacing w:line="360" w:lineRule="auto"/>
        <w:jc w:val="both"/>
        <w:rPr>
          <w:rFonts w:ascii="Verdana" w:hAnsi="Verdana"/>
          <w:sz w:val="18"/>
          <w:szCs w:val="18"/>
        </w:rPr>
        <w:sectPr w:rsidR="00811B67" w:rsidSect="00B17972">
          <w:headerReference w:type="default" r:id="rId24"/>
          <w:footerReference w:type="default" r:id="rId25"/>
          <w:pgSz w:w="11906" w:h="16838" w:code="9"/>
          <w:pgMar w:top="1134" w:right="567" w:bottom="1134" w:left="851" w:header="709" w:footer="709" w:gutter="0"/>
          <w:pgNumType w:start="1"/>
          <w:cols w:space="708"/>
          <w:rtlGutter/>
          <w:docGrid w:linePitch="360"/>
        </w:sectPr>
      </w:pPr>
    </w:p>
    <w:p w:rsidR="00811B67" w:rsidRPr="00F44BF6" w:rsidRDefault="00811B67" w:rsidP="005E4A05">
      <w:pPr>
        <w:spacing w:line="360" w:lineRule="auto"/>
        <w:jc w:val="both"/>
        <w:rPr>
          <w:rFonts w:ascii="Verdana" w:hAnsi="Verdana" w:cs="Arial"/>
          <w:sz w:val="20"/>
          <w:szCs w:val="20"/>
          <w:lang w:eastAsia="en-US"/>
        </w:rPr>
      </w:pPr>
      <w:bookmarkStart w:id="104" w:name="_GoBack"/>
      <w:bookmarkEnd w:id="104"/>
    </w:p>
    <w:sectPr w:rsidR="00811B67" w:rsidRPr="00F44BF6" w:rsidSect="00E75B3B">
      <w:headerReference w:type="default" r:id="rId26"/>
      <w:footerReference w:type="default" r:id="rId27"/>
      <w:pgSz w:w="11906" w:h="16838" w:code="9"/>
      <w:pgMar w:top="1701" w:right="567"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6E4" w:rsidRDefault="007016E4">
      <w:r>
        <w:separator/>
      </w:r>
    </w:p>
  </w:endnote>
  <w:endnote w:type="continuationSeparator" w:id="0">
    <w:p w:rsidR="007016E4" w:rsidRDefault="0070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Optima">
    <w:charset w:val="EE"/>
    <w:family w:val="roman"/>
    <w:pitch w:val="variable"/>
  </w:font>
  <w:font w:name="Latha">
    <w:panose1 w:val="020B0604020202020204"/>
    <w:charset w:val="00"/>
    <w:family w:val="swiss"/>
    <w:pitch w:val="variable"/>
    <w:sig w:usb0="001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venir-Ligh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6E4" w:rsidRPr="00384966" w:rsidRDefault="007016E4" w:rsidP="00CB1DC4">
    <w:pPr>
      <w:pStyle w:val="Stopka"/>
      <w:pBdr>
        <w:top w:val="single" w:sz="4" w:space="1" w:color="auto"/>
      </w:pBdr>
      <w:tabs>
        <w:tab w:val="clear" w:pos="9072"/>
      </w:tabs>
      <w:rPr>
        <w:rFonts w:ascii="Verdana" w:hAnsi="Verdana" w:cs="Tahoma"/>
        <w:bCs/>
        <w:i/>
        <w:sz w:val="16"/>
        <w:szCs w:val="16"/>
      </w:rPr>
    </w:pPr>
    <w:r w:rsidRPr="00384966">
      <w:rPr>
        <w:rFonts w:ascii="Verdana" w:hAnsi="Verdana" w:cs="Arial"/>
        <w:i/>
        <w:sz w:val="16"/>
        <w:szCs w:val="16"/>
      </w:rPr>
      <w:t>„</w:t>
    </w:r>
    <w:r w:rsidRPr="00AB29B7">
      <w:rPr>
        <w:rFonts w:ascii="Verdana" w:hAnsi="Verdana" w:cs="Arial"/>
        <w:i/>
        <w:sz w:val="16"/>
        <w:szCs w:val="16"/>
      </w:rPr>
      <w:t>Inżynier budowy inwestycji realizowanej w ramach Projektu Kluczowego Województwa Opolskiego pn. „Moszna Zamek – Regionalnym Ośrodkiem Turystyki Rekreacyjnej i Kulturowej</w:t>
    </w:r>
    <w:r w:rsidRPr="00384966">
      <w:rPr>
        <w:rFonts w:ascii="Verdana" w:hAnsi="Verdana" w:cs="Tahoma"/>
        <w:bCs/>
        <w:i/>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6E4" w:rsidRPr="00CD075D" w:rsidRDefault="007016E4" w:rsidP="00CD075D">
    <w:pPr>
      <w:pStyle w:val="Stopka"/>
      <w:pBdr>
        <w:top w:val="single" w:sz="4" w:space="1" w:color="auto"/>
      </w:pBdr>
      <w:tabs>
        <w:tab w:val="clear" w:pos="9072"/>
      </w:tabs>
      <w:rPr>
        <w:rFonts w:ascii="Verdana" w:hAnsi="Verdan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6E4" w:rsidRPr="00CD075D" w:rsidRDefault="007016E4" w:rsidP="00BE7391">
    <w:pPr>
      <w:pStyle w:val="Stopka"/>
      <w:pBdr>
        <w:top w:val="single" w:sz="4" w:space="1" w:color="auto"/>
      </w:pBdr>
      <w:tabs>
        <w:tab w:val="clear" w:pos="9072"/>
      </w:tabs>
      <w:jc w:val="center"/>
      <w:rPr>
        <w:rFonts w:ascii="Verdana" w:hAnsi="Verdana"/>
        <w:sz w:val="18"/>
        <w:szCs w:val="18"/>
      </w:rPr>
    </w:pPr>
    <w:r w:rsidRPr="00BE7391">
      <w:rPr>
        <w:rFonts w:ascii="Verdana" w:hAnsi="Verdana"/>
        <w:sz w:val="18"/>
        <w:szCs w:val="18"/>
      </w:rPr>
      <w:t xml:space="preserve">Strona | </w:t>
    </w:r>
    <w:r w:rsidRPr="00BE7391">
      <w:rPr>
        <w:rFonts w:ascii="Verdana" w:hAnsi="Verdana"/>
        <w:sz w:val="18"/>
        <w:szCs w:val="18"/>
      </w:rPr>
      <w:fldChar w:fldCharType="begin"/>
    </w:r>
    <w:r w:rsidRPr="00BE7391">
      <w:rPr>
        <w:rFonts w:ascii="Verdana" w:hAnsi="Verdana"/>
        <w:sz w:val="18"/>
        <w:szCs w:val="18"/>
      </w:rPr>
      <w:instrText>PAGE   \* MERGEFORMAT</w:instrText>
    </w:r>
    <w:r w:rsidRPr="00BE7391">
      <w:rPr>
        <w:rFonts w:ascii="Verdana" w:hAnsi="Verdana"/>
        <w:sz w:val="18"/>
        <w:szCs w:val="18"/>
      </w:rPr>
      <w:fldChar w:fldCharType="separate"/>
    </w:r>
    <w:r w:rsidR="005E4A05">
      <w:rPr>
        <w:rFonts w:ascii="Verdana" w:hAnsi="Verdana"/>
        <w:noProof/>
        <w:sz w:val="18"/>
        <w:szCs w:val="18"/>
      </w:rPr>
      <w:t>30</w:t>
    </w:r>
    <w:r w:rsidRPr="00BE7391">
      <w:rPr>
        <w:rFonts w:ascii="Verdana" w:hAnsi="Verdana"/>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6E4" w:rsidRPr="00CD075D" w:rsidRDefault="007016E4" w:rsidP="00BE7391">
    <w:pPr>
      <w:pStyle w:val="Stopka"/>
      <w:pBdr>
        <w:top w:val="single" w:sz="4" w:space="1" w:color="auto"/>
      </w:pBdr>
      <w:tabs>
        <w:tab w:val="clear" w:pos="9072"/>
      </w:tabs>
      <w:jc w:val="center"/>
      <w:rPr>
        <w:rFonts w:ascii="Verdana" w:hAnsi="Verdana"/>
        <w:sz w:val="18"/>
        <w:szCs w:val="18"/>
      </w:rPr>
    </w:pPr>
    <w:r w:rsidRPr="00BE7391">
      <w:rPr>
        <w:rFonts w:ascii="Verdana" w:hAnsi="Verdana"/>
        <w:sz w:val="18"/>
        <w:szCs w:val="18"/>
      </w:rPr>
      <w:t xml:space="preserve">Strona | </w:t>
    </w:r>
    <w:r w:rsidRPr="00BE7391">
      <w:rPr>
        <w:rFonts w:ascii="Verdana" w:hAnsi="Verdana"/>
        <w:sz w:val="18"/>
        <w:szCs w:val="18"/>
      </w:rPr>
      <w:fldChar w:fldCharType="begin"/>
    </w:r>
    <w:r w:rsidRPr="00BE7391">
      <w:rPr>
        <w:rFonts w:ascii="Verdana" w:hAnsi="Verdana"/>
        <w:sz w:val="18"/>
        <w:szCs w:val="18"/>
      </w:rPr>
      <w:instrText>PAGE   \* MERGEFORMAT</w:instrText>
    </w:r>
    <w:r w:rsidRPr="00BE7391">
      <w:rPr>
        <w:rFonts w:ascii="Verdana" w:hAnsi="Verdana"/>
        <w:sz w:val="18"/>
        <w:szCs w:val="18"/>
      </w:rPr>
      <w:fldChar w:fldCharType="separate"/>
    </w:r>
    <w:r w:rsidR="005E4A05">
      <w:rPr>
        <w:rFonts w:ascii="Verdana" w:hAnsi="Verdana"/>
        <w:noProof/>
        <w:sz w:val="18"/>
        <w:szCs w:val="18"/>
      </w:rPr>
      <w:t>1</w:t>
    </w:r>
    <w:r w:rsidRPr="00BE7391">
      <w:rPr>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6E4" w:rsidRDefault="007016E4">
      <w:r>
        <w:separator/>
      </w:r>
    </w:p>
  </w:footnote>
  <w:footnote w:type="continuationSeparator" w:id="0">
    <w:p w:rsidR="007016E4" w:rsidRDefault="00701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6E4" w:rsidRPr="00642A2B" w:rsidRDefault="007016E4" w:rsidP="00642A2B">
    <w:pPr>
      <w:pBdr>
        <w:bottom w:val="single" w:sz="4" w:space="1" w:color="auto"/>
      </w:pBdr>
      <w:rPr>
        <w:rFonts w:ascii="Verdana" w:hAnsi="Verdana"/>
        <w:i/>
        <w:sz w:val="16"/>
        <w:szCs w:val="16"/>
      </w:rPr>
    </w:pPr>
    <w:r w:rsidRPr="00E71B4F">
      <w:rPr>
        <w:rFonts w:ascii="Verdana" w:hAnsi="Verdana"/>
        <w:i/>
        <w:sz w:val="16"/>
        <w:szCs w:val="16"/>
      </w:rPr>
      <w:t>SPECYFIKACJA ISTOTNYCH WARUNKÓW ZAMÓWIENIA</w:t>
    </w:r>
    <w:r w:rsidRPr="00642A2B">
      <w:rPr>
        <w:rFonts w:ascii="Verdana" w:hAnsi="Verdana"/>
        <w:i/>
        <w:sz w:val="16"/>
        <w:szCs w:val="16"/>
      </w:rPr>
      <w:t xml:space="preserve"> (</w:t>
    </w:r>
    <w:r>
      <w:rPr>
        <w:rFonts w:ascii="Verdana" w:hAnsi="Verdana"/>
        <w:i/>
        <w:sz w:val="16"/>
        <w:szCs w:val="16"/>
      </w:rPr>
      <w:t>S</w:t>
    </w:r>
    <w:r w:rsidRPr="00642A2B">
      <w:rPr>
        <w:rFonts w:ascii="Verdana" w:hAnsi="Verdana"/>
        <w:i/>
        <w:sz w:val="16"/>
        <w:szCs w:val="16"/>
      </w:rPr>
      <w:t>IW</w:t>
    </w:r>
    <w:r>
      <w:rPr>
        <w:rFonts w:ascii="Verdana" w:hAnsi="Verdana"/>
        <w:i/>
        <w:sz w:val="16"/>
        <w:szCs w:val="16"/>
      </w:rPr>
      <w:t>Z</w:t>
    </w:r>
    <w:r w:rsidRPr="00642A2B">
      <w:rPr>
        <w:rFonts w:ascii="Verdana" w:hAnsi="Verdana"/>
        <w:i/>
        <w:sz w:val="16"/>
        <w:szCs w:val="16"/>
      </w:rPr>
      <w:t>)</w:t>
    </w:r>
    <w:r>
      <w:rPr>
        <w:rFonts w:ascii="Verdana" w:hAnsi="Verdana"/>
        <w:i/>
        <w:sz w:val="16"/>
        <w:szCs w:val="16"/>
      </w:rPr>
      <w:t xml:space="preserve"> – Część I: INSTRUKCJA DLA WYKONAWCÓW (IDW)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6E4" w:rsidRPr="00642A2B" w:rsidRDefault="007016E4" w:rsidP="00A90F4B">
    <w:pPr>
      <w:pBdr>
        <w:bottom w:val="single" w:sz="4" w:space="1" w:color="auto"/>
      </w:pBdr>
      <w:rPr>
        <w:rFonts w:ascii="Verdana" w:hAnsi="Verdana"/>
        <w:i/>
        <w:sz w:val="16"/>
        <w:szCs w:val="16"/>
      </w:rPr>
    </w:pPr>
    <w:r w:rsidRPr="00E71B4F">
      <w:rPr>
        <w:rFonts w:ascii="Verdana" w:hAnsi="Verdana"/>
        <w:i/>
        <w:sz w:val="16"/>
        <w:szCs w:val="16"/>
      </w:rPr>
      <w:t>SPECYFIKACJA ISTOTNYCH WARUNKÓW ZAMÓWIENIA</w:t>
    </w:r>
    <w:r w:rsidRPr="00642A2B">
      <w:rPr>
        <w:rFonts w:ascii="Verdana" w:hAnsi="Verdana"/>
        <w:i/>
        <w:sz w:val="16"/>
        <w:szCs w:val="16"/>
      </w:rPr>
      <w:t xml:space="preserve"> (</w:t>
    </w:r>
    <w:r>
      <w:rPr>
        <w:rFonts w:ascii="Verdana" w:hAnsi="Verdana"/>
        <w:i/>
        <w:sz w:val="16"/>
        <w:szCs w:val="16"/>
      </w:rPr>
      <w:t>S</w:t>
    </w:r>
    <w:r w:rsidRPr="00642A2B">
      <w:rPr>
        <w:rFonts w:ascii="Verdana" w:hAnsi="Verdana"/>
        <w:i/>
        <w:sz w:val="16"/>
        <w:szCs w:val="16"/>
      </w:rPr>
      <w:t>IW</w:t>
    </w:r>
    <w:r>
      <w:rPr>
        <w:rFonts w:ascii="Verdana" w:hAnsi="Verdana"/>
        <w:i/>
        <w:sz w:val="16"/>
        <w:szCs w:val="16"/>
      </w:rPr>
      <w:t>Z</w:t>
    </w:r>
    <w:r w:rsidRPr="00642A2B">
      <w:rPr>
        <w:rFonts w:ascii="Verdana" w:hAnsi="Verdana"/>
        <w:i/>
        <w:sz w:val="16"/>
        <w:szCs w:val="16"/>
      </w:rPr>
      <w:t>)</w:t>
    </w:r>
    <w:r>
      <w:rPr>
        <w:rFonts w:ascii="Verdana" w:hAnsi="Verdana"/>
        <w:i/>
        <w:sz w:val="16"/>
        <w:szCs w:val="16"/>
      </w:rPr>
      <w:t xml:space="preserve"> – Część I: INSTRUKCJA DLA WYKONAWCÓW (IDW)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6E4" w:rsidRPr="00815E6F" w:rsidRDefault="007016E4" w:rsidP="00815E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singleLevel"/>
    <w:tmpl w:val="10E6C29C"/>
    <w:name w:val="WW8Num33"/>
    <w:lvl w:ilvl="0">
      <w:start w:val="1"/>
      <w:numFmt w:val="decimal"/>
      <w:lvlText w:val="%1. "/>
      <w:lvlJc w:val="left"/>
      <w:pPr>
        <w:tabs>
          <w:tab w:val="num" w:pos="283"/>
        </w:tabs>
        <w:ind w:left="283" w:hanging="283"/>
      </w:pPr>
      <w:rPr>
        <w:rFonts w:ascii="Calibri" w:hAnsi="Calibri" w:hint="default"/>
        <w:b w:val="0"/>
        <w:i w:val="0"/>
        <w:sz w:val="22"/>
        <w:u w:val="none"/>
      </w:rPr>
    </w:lvl>
  </w:abstractNum>
  <w:abstractNum w:abstractNumId="1" w15:restartNumberingAfterBreak="0">
    <w:nsid w:val="030D30A1"/>
    <w:multiLevelType w:val="multilevel"/>
    <w:tmpl w:val="2D4AED78"/>
    <w:name w:val="WW8Num3822"/>
    <w:lvl w:ilvl="0">
      <w:start w:val="1"/>
      <w:numFmt w:val="decimal"/>
      <w:lvlText w:val="%1."/>
      <w:lvlJc w:val="left"/>
      <w:pPr>
        <w:tabs>
          <w:tab w:val="num" w:pos="1146"/>
        </w:tabs>
        <w:ind w:left="1146" w:hanging="360"/>
      </w:pPr>
      <w:rPr>
        <w:rFonts w:cs="Times New Roman" w:hint="default"/>
      </w:rPr>
    </w:lvl>
    <w:lvl w:ilvl="1">
      <w:start w:val="1"/>
      <w:numFmt w:val="none"/>
      <w:suff w:val="nothing"/>
      <w:lvlText w:val="4.1"/>
      <w:lvlJc w:val="left"/>
      <w:pPr>
        <w:ind w:left="1941" w:hanging="435"/>
      </w:pPr>
      <w:rPr>
        <w:rFonts w:cs="Times New Roman" w:hint="default"/>
      </w:rPr>
    </w:lvl>
    <w:lvl w:ilvl="2">
      <w:start w:val="1"/>
      <w:numFmt w:val="lowerRoman"/>
      <w:lvlText w:val="%3."/>
      <w:lvlJc w:val="left"/>
      <w:pPr>
        <w:tabs>
          <w:tab w:val="num" w:pos="2586"/>
        </w:tabs>
        <w:ind w:left="2586" w:hanging="180"/>
      </w:pPr>
      <w:rPr>
        <w:rFonts w:cs="Times New Roman" w:hint="default"/>
      </w:rPr>
    </w:lvl>
    <w:lvl w:ilvl="3">
      <w:start w:val="1"/>
      <w:numFmt w:val="decimal"/>
      <w:lvlText w:val="%4)"/>
      <w:lvlJc w:val="left"/>
      <w:pPr>
        <w:tabs>
          <w:tab w:val="num" w:pos="3306"/>
        </w:tabs>
        <w:ind w:left="3306" w:hanging="360"/>
      </w:pPr>
      <w:rPr>
        <w:rFonts w:cs="Times New Roman" w:hint="default"/>
        <w:b w:val="0"/>
        <w:color w:val="auto"/>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left"/>
      <w:pPr>
        <w:tabs>
          <w:tab w:val="num" w:pos="4746"/>
        </w:tabs>
        <w:ind w:left="4746" w:hanging="18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left"/>
      <w:pPr>
        <w:tabs>
          <w:tab w:val="num" w:pos="6906"/>
        </w:tabs>
        <w:ind w:left="6906" w:hanging="180"/>
      </w:pPr>
      <w:rPr>
        <w:rFonts w:cs="Times New Roman" w:hint="default"/>
      </w:rPr>
    </w:lvl>
  </w:abstractNum>
  <w:abstractNum w:abstractNumId="2" w15:restartNumberingAfterBreak="0">
    <w:nsid w:val="087D671B"/>
    <w:multiLevelType w:val="hybridMultilevel"/>
    <w:tmpl w:val="304C2DEA"/>
    <w:lvl w:ilvl="0" w:tplc="B71C498A">
      <w:start w:val="1"/>
      <w:numFmt w:val="lowerLetter"/>
      <w:lvlText w:val="%1)"/>
      <w:lvlJc w:val="left"/>
      <w:pPr>
        <w:ind w:left="2007" w:hanging="360"/>
      </w:pPr>
      <w:rPr>
        <w:rFonts w:ascii="Verdana" w:hAnsi="Verdana" w:cs="Calibri" w:hint="default"/>
        <w:b w:val="0"/>
        <w:i w:val="0"/>
        <w:sz w:val="18"/>
        <w:szCs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 w15:restartNumberingAfterBreak="0">
    <w:nsid w:val="0DFA67C7"/>
    <w:multiLevelType w:val="hybridMultilevel"/>
    <w:tmpl w:val="F8C893E8"/>
    <w:lvl w:ilvl="0" w:tplc="8CE48154">
      <w:start w:val="1"/>
      <w:numFmt w:val="lowerLetter"/>
      <w:lvlText w:val="%1)"/>
      <w:lvlJc w:val="right"/>
      <w:pPr>
        <w:ind w:left="720" w:hanging="360"/>
      </w:pPr>
      <w:rPr>
        <w:rFonts w:ascii="Arial" w:eastAsia="Times New Roman" w:hAnsi="Arial" w:cs="Arial" w:hint="default"/>
        <w:b w:val="0"/>
        <w:i w:val="0"/>
        <w:sz w:val="22"/>
        <w:szCs w:val="22"/>
      </w:rPr>
    </w:lvl>
    <w:lvl w:ilvl="1" w:tplc="522236F0">
      <w:start w:val="1"/>
      <w:numFmt w:val="decimal"/>
      <w:lvlText w:val="%2)"/>
      <w:lvlJc w:val="left"/>
      <w:pPr>
        <w:ind w:left="1440" w:hanging="360"/>
      </w:pPr>
      <w:rPr>
        <w:rFonts w:hint="default"/>
      </w:rPr>
    </w:lvl>
    <w:lvl w:ilvl="2" w:tplc="F56A70C2">
      <w:start w:val="1"/>
      <w:numFmt w:val="lowerLetter"/>
      <w:lvlText w:val="%3)"/>
      <w:lvlJc w:val="right"/>
      <w:pPr>
        <w:ind w:left="2160" w:hanging="180"/>
      </w:pPr>
      <w:rPr>
        <w:rFonts w:ascii="Verdana" w:eastAsia="Times New Roman" w:hAnsi="Verdana" w:cs="Arial" w:hint="default"/>
        <w:b w:val="0"/>
        <w:i w:val="0"/>
        <w:sz w:val="18"/>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E45D4"/>
    <w:multiLevelType w:val="hybridMultilevel"/>
    <w:tmpl w:val="4C70FD16"/>
    <w:lvl w:ilvl="0" w:tplc="09AAF8DA">
      <w:start w:val="1"/>
      <w:numFmt w:val="decimal"/>
      <w:lvlText w:val="%1)"/>
      <w:lvlJc w:val="left"/>
      <w:pPr>
        <w:ind w:left="1267" w:hanging="360"/>
      </w:pPr>
      <w:rPr>
        <w:rFonts w:ascii="Verdana" w:hAnsi="Verdana" w:cs="Times New Roman" w:hint="default"/>
        <w:b w:val="0"/>
        <w:i w:val="0"/>
        <w:caps w:val="0"/>
        <w:strike w:val="0"/>
        <w:dstrike w:val="0"/>
        <w:vanish w:val="0"/>
        <w:spacing w:val="0"/>
        <w:w w:val="100"/>
        <w:kern w:val="20"/>
        <w:position w:val="0"/>
        <w:sz w:val="18"/>
        <w:u w:val="none"/>
        <w:vertAlign w:val="baseline"/>
      </w:rPr>
    </w:lvl>
    <w:lvl w:ilvl="1" w:tplc="04150019" w:tentative="1">
      <w:start w:val="1"/>
      <w:numFmt w:val="lowerLetter"/>
      <w:lvlText w:val="%2."/>
      <w:lvlJc w:val="left"/>
      <w:pPr>
        <w:ind w:left="1987" w:hanging="360"/>
      </w:pPr>
      <w:rPr>
        <w:rFonts w:cs="Times New Roman"/>
      </w:rPr>
    </w:lvl>
    <w:lvl w:ilvl="2" w:tplc="0415001B" w:tentative="1">
      <w:start w:val="1"/>
      <w:numFmt w:val="lowerRoman"/>
      <w:lvlText w:val="%3."/>
      <w:lvlJc w:val="right"/>
      <w:pPr>
        <w:ind w:left="2707" w:hanging="180"/>
      </w:pPr>
      <w:rPr>
        <w:rFonts w:cs="Times New Roman"/>
      </w:rPr>
    </w:lvl>
    <w:lvl w:ilvl="3" w:tplc="0415000F" w:tentative="1">
      <w:start w:val="1"/>
      <w:numFmt w:val="decimal"/>
      <w:lvlText w:val="%4."/>
      <w:lvlJc w:val="left"/>
      <w:pPr>
        <w:ind w:left="3427" w:hanging="360"/>
      </w:pPr>
      <w:rPr>
        <w:rFonts w:cs="Times New Roman"/>
      </w:rPr>
    </w:lvl>
    <w:lvl w:ilvl="4" w:tplc="04150019" w:tentative="1">
      <w:start w:val="1"/>
      <w:numFmt w:val="lowerLetter"/>
      <w:lvlText w:val="%5."/>
      <w:lvlJc w:val="left"/>
      <w:pPr>
        <w:ind w:left="4147" w:hanging="360"/>
      </w:pPr>
      <w:rPr>
        <w:rFonts w:cs="Times New Roman"/>
      </w:rPr>
    </w:lvl>
    <w:lvl w:ilvl="5" w:tplc="0415001B" w:tentative="1">
      <w:start w:val="1"/>
      <w:numFmt w:val="lowerRoman"/>
      <w:lvlText w:val="%6."/>
      <w:lvlJc w:val="right"/>
      <w:pPr>
        <w:ind w:left="4867" w:hanging="180"/>
      </w:pPr>
      <w:rPr>
        <w:rFonts w:cs="Times New Roman"/>
      </w:rPr>
    </w:lvl>
    <w:lvl w:ilvl="6" w:tplc="0415000F" w:tentative="1">
      <w:start w:val="1"/>
      <w:numFmt w:val="decimal"/>
      <w:lvlText w:val="%7."/>
      <w:lvlJc w:val="left"/>
      <w:pPr>
        <w:ind w:left="5587" w:hanging="360"/>
      </w:pPr>
      <w:rPr>
        <w:rFonts w:cs="Times New Roman"/>
      </w:rPr>
    </w:lvl>
    <w:lvl w:ilvl="7" w:tplc="04150019" w:tentative="1">
      <w:start w:val="1"/>
      <w:numFmt w:val="lowerLetter"/>
      <w:lvlText w:val="%8."/>
      <w:lvlJc w:val="left"/>
      <w:pPr>
        <w:ind w:left="6307" w:hanging="360"/>
      </w:pPr>
      <w:rPr>
        <w:rFonts w:cs="Times New Roman"/>
      </w:rPr>
    </w:lvl>
    <w:lvl w:ilvl="8" w:tplc="0415001B" w:tentative="1">
      <w:start w:val="1"/>
      <w:numFmt w:val="lowerRoman"/>
      <w:lvlText w:val="%9."/>
      <w:lvlJc w:val="right"/>
      <w:pPr>
        <w:ind w:left="7027" w:hanging="180"/>
      </w:pPr>
      <w:rPr>
        <w:rFonts w:cs="Times New Roman"/>
      </w:rPr>
    </w:lvl>
  </w:abstractNum>
  <w:abstractNum w:abstractNumId="5" w15:restartNumberingAfterBreak="0">
    <w:nsid w:val="13C231B5"/>
    <w:multiLevelType w:val="hybridMultilevel"/>
    <w:tmpl w:val="93FCC9A2"/>
    <w:lvl w:ilvl="0" w:tplc="98C42FB4">
      <w:start w:val="1"/>
      <w:numFmt w:val="decimal"/>
      <w:lvlText w:val="%1."/>
      <w:lvlJc w:val="left"/>
      <w:pPr>
        <w:ind w:left="895" w:hanging="555"/>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 w15:restartNumberingAfterBreak="0">
    <w:nsid w:val="170F6051"/>
    <w:multiLevelType w:val="hybridMultilevel"/>
    <w:tmpl w:val="B1F454A8"/>
    <w:lvl w:ilvl="0" w:tplc="066A7456">
      <w:start w:val="1"/>
      <w:numFmt w:val="decimal"/>
      <w:lvlText w:val="%1)"/>
      <w:lvlJc w:val="left"/>
      <w:pPr>
        <w:ind w:left="1800" w:hanging="360"/>
      </w:pPr>
      <w:rPr>
        <w:rFonts w:ascii="Verdana" w:hAnsi="Verdana" w:cs="Times New Roman" w:hint="default"/>
        <w:b w:val="0"/>
        <w:i w:val="0"/>
        <w:caps w:val="0"/>
        <w:strike w:val="0"/>
        <w:dstrike w:val="0"/>
        <w:vanish w:val="0"/>
        <w:spacing w:val="0"/>
        <w:w w:val="100"/>
        <w:kern w:val="18"/>
        <w:position w:val="0"/>
        <w:sz w:val="18"/>
        <w:u w:val="none"/>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8A8114E"/>
    <w:multiLevelType w:val="hybridMultilevel"/>
    <w:tmpl w:val="155840BE"/>
    <w:lvl w:ilvl="0" w:tplc="09AAF8DA">
      <w:start w:val="1"/>
      <w:numFmt w:val="decimal"/>
      <w:lvlText w:val="%1)"/>
      <w:lvlJc w:val="left"/>
      <w:pPr>
        <w:ind w:left="1267" w:hanging="360"/>
      </w:pPr>
      <w:rPr>
        <w:rFonts w:ascii="Verdana" w:hAnsi="Verdana" w:cs="Times New Roman" w:hint="default"/>
        <w:b w:val="0"/>
        <w:i w:val="0"/>
        <w:caps w:val="0"/>
        <w:strike w:val="0"/>
        <w:dstrike w:val="0"/>
        <w:vanish w:val="0"/>
        <w:spacing w:val="0"/>
        <w:w w:val="100"/>
        <w:kern w:val="20"/>
        <w:position w:val="0"/>
        <w:sz w:val="18"/>
        <w:u w:val="none"/>
        <w:vertAlign w:val="baseline"/>
      </w:rPr>
    </w:lvl>
    <w:lvl w:ilvl="1" w:tplc="04150019" w:tentative="1">
      <w:start w:val="1"/>
      <w:numFmt w:val="lowerLetter"/>
      <w:lvlText w:val="%2."/>
      <w:lvlJc w:val="left"/>
      <w:pPr>
        <w:ind w:left="1987" w:hanging="360"/>
      </w:pPr>
      <w:rPr>
        <w:rFonts w:cs="Times New Roman"/>
      </w:rPr>
    </w:lvl>
    <w:lvl w:ilvl="2" w:tplc="0415001B" w:tentative="1">
      <w:start w:val="1"/>
      <w:numFmt w:val="lowerRoman"/>
      <w:lvlText w:val="%3."/>
      <w:lvlJc w:val="right"/>
      <w:pPr>
        <w:ind w:left="2707" w:hanging="180"/>
      </w:pPr>
      <w:rPr>
        <w:rFonts w:cs="Times New Roman"/>
      </w:rPr>
    </w:lvl>
    <w:lvl w:ilvl="3" w:tplc="0415000F" w:tentative="1">
      <w:start w:val="1"/>
      <w:numFmt w:val="decimal"/>
      <w:lvlText w:val="%4."/>
      <w:lvlJc w:val="left"/>
      <w:pPr>
        <w:ind w:left="3427" w:hanging="360"/>
      </w:pPr>
      <w:rPr>
        <w:rFonts w:cs="Times New Roman"/>
      </w:rPr>
    </w:lvl>
    <w:lvl w:ilvl="4" w:tplc="04150019" w:tentative="1">
      <w:start w:val="1"/>
      <w:numFmt w:val="lowerLetter"/>
      <w:lvlText w:val="%5."/>
      <w:lvlJc w:val="left"/>
      <w:pPr>
        <w:ind w:left="4147" w:hanging="360"/>
      </w:pPr>
      <w:rPr>
        <w:rFonts w:cs="Times New Roman"/>
      </w:rPr>
    </w:lvl>
    <w:lvl w:ilvl="5" w:tplc="0415001B" w:tentative="1">
      <w:start w:val="1"/>
      <w:numFmt w:val="lowerRoman"/>
      <w:lvlText w:val="%6."/>
      <w:lvlJc w:val="right"/>
      <w:pPr>
        <w:ind w:left="4867" w:hanging="180"/>
      </w:pPr>
      <w:rPr>
        <w:rFonts w:cs="Times New Roman"/>
      </w:rPr>
    </w:lvl>
    <w:lvl w:ilvl="6" w:tplc="0415000F" w:tentative="1">
      <w:start w:val="1"/>
      <w:numFmt w:val="decimal"/>
      <w:lvlText w:val="%7."/>
      <w:lvlJc w:val="left"/>
      <w:pPr>
        <w:ind w:left="5587" w:hanging="360"/>
      </w:pPr>
      <w:rPr>
        <w:rFonts w:cs="Times New Roman"/>
      </w:rPr>
    </w:lvl>
    <w:lvl w:ilvl="7" w:tplc="04150019" w:tentative="1">
      <w:start w:val="1"/>
      <w:numFmt w:val="lowerLetter"/>
      <w:lvlText w:val="%8."/>
      <w:lvlJc w:val="left"/>
      <w:pPr>
        <w:ind w:left="6307" w:hanging="360"/>
      </w:pPr>
      <w:rPr>
        <w:rFonts w:cs="Times New Roman"/>
      </w:rPr>
    </w:lvl>
    <w:lvl w:ilvl="8" w:tplc="0415001B" w:tentative="1">
      <w:start w:val="1"/>
      <w:numFmt w:val="lowerRoman"/>
      <w:lvlText w:val="%9."/>
      <w:lvlJc w:val="right"/>
      <w:pPr>
        <w:ind w:left="7027" w:hanging="180"/>
      </w:pPr>
      <w:rPr>
        <w:rFonts w:cs="Times New Roman"/>
      </w:rPr>
    </w:lvl>
  </w:abstractNum>
  <w:abstractNum w:abstractNumId="8" w15:restartNumberingAfterBreak="0">
    <w:nsid w:val="18D85865"/>
    <w:multiLevelType w:val="hybridMultilevel"/>
    <w:tmpl w:val="96409BDC"/>
    <w:lvl w:ilvl="0" w:tplc="E6C222DC">
      <w:start w:val="1"/>
      <w:numFmt w:val="lowerLetter"/>
      <w:lvlText w:val="%1)"/>
      <w:lvlJc w:val="left"/>
      <w:pPr>
        <w:ind w:left="1834" w:hanging="360"/>
      </w:pPr>
      <w:rPr>
        <w:rFonts w:ascii="Verdana" w:hAnsi="Verdana" w:cs="Times New Roman" w:hint="default"/>
        <w:b w:val="0"/>
        <w:i w:val="0"/>
        <w:caps w:val="0"/>
        <w:strike w:val="0"/>
        <w:dstrike w:val="0"/>
        <w:vanish w:val="0"/>
        <w:color w:val="000000"/>
        <w:spacing w:val="0"/>
        <w:w w:val="100"/>
        <w:kern w:val="20"/>
        <w:position w:val="0"/>
        <w:sz w:val="18"/>
        <w:vertAlign w:val="baseline"/>
      </w:rPr>
    </w:lvl>
    <w:lvl w:ilvl="1" w:tplc="04150019">
      <w:start w:val="1"/>
      <w:numFmt w:val="lowerLetter"/>
      <w:lvlText w:val="%2."/>
      <w:lvlJc w:val="left"/>
      <w:pPr>
        <w:ind w:left="2554" w:hanging="360"/>
      </w:pPr>
      <w:rPr>
        <w:rFonts w:cs="Times New Roman"/>
      </w:rPr>
    </w:lvl>
    <w:lvl w:ilvl="2" w:tplc="0415001B">
      <w:start w:val="1"/>
      <w:numFmt w:val="lowerRoman"/>
      <w:lvlText w:val="%3."/>
      <w:lvlJc w:val="right"/>
      <w:pPr>
        <w:ind w:left="3274" w:hanging="180"/>
      </w:pPr>
      <w:rPr>
        <w:rFonts w:cs="Times New Roman"/>
      </w:rPr>
    </w:lvl>
    <w:lvl w:ilvl="3" w:tplc="0415000F" w:tentative="1">
      <w:start w:val="1"/>
      <w:numFmt w:val="decimal"/>
      <w:lvlText w:val="%4."/>
      <w:lvlJc w:val="left"/>
      <w:pPr>
        <w:ind w:left="3994" w:hanging="360"/>
      </w:pPr>
      <w:rPr>
        <w:rFonts w:cs="Times New Roman"/>
      </w:rPr>
    </w:lvl>
    <w:lvl w:ilvl="4" w:tplc="04150019" w:tentative="1">
      <w:start w:val="1"/>
      <w:numFmt w:val="lowerLetter"/>
      <w:lvlText w:val="%5."/>
      <w:lvlJc w:val="left"/>
      <w:pPr>
        <w:ind w:left="4714" w:hanging="360"/>
      </w:pPr>
      <w:rPr>
        <w:rFonts w:cs="Times New Roman"/>
      </w:rPr>
    </w:lvl>
    <w:lvl w:ilvl="5" w:tplc="0415001B" w:tentative="1">
      <w:start w:val="1"/>
      <w:numFmt w:val="lowerRoman"/>
      <w:lvlText w:val="%6."/>
      <w:lvlJc w:val="right"/>
      <w:pPr>
        <w:ind w:left="5434" w:hanging="180"/>
      </w:pPr>
      <w:rPr>
        <w:rFonts w:cs="Times New Roman"/>
      </w:rPr>
    </w:lvl>
    <w:lvl w:ilvl="6" w:tplc="0415000F" w:tentative="1">
      <w:start w:val="1"/>
      <w:numFmt w:val="decimal"/>
      <w:lvlText w:val="%7."/>
      <w:lvlJc w:val="left"/>
      <w:pPr>
        <w:ind w:left="6154" w:hanging="360"/>
      </w:pPr>
      <w:rPr>
        <w:rFonts w:cs="Times New Roman"/>
      </w:rPr>
    </w:lvl>
    <w:lvl w:ilvl="7" w:tplc="04150019" w:tentative="1">
      <w:start w:val="1"/>
      <w:numFmt w:val="lowerLetter"/>
      <w:lvlText w:val="%8."/>
      <w:lvlJc w:val="left"/>
      <w:pPr>
        <w:ind w:left="6874" w:hanging="360"/>
      </w:pPr>
      <w:rPr>
        <w:rFonts w:cs="Times New Roman"/>
      </w:rPr>
    </w:lvl>
    <w:lvl w:ilvl="8" w:tplc="0415001B" w:tentative="1">
      <w:start w:val="1"/>
      <w:numFmt w:val="lowerRoman"/>
      <w:lvlText w:val="%9."/>
      <w:lvlJc w:val="right"/>
      <w:pPr>
        <w:ind w:left="7594" w:hanging="180"/>
      </w:pPr>
      <w:rPr>
        <w:rFonts w:cs="Times New Roman"/>
      </w:rPr>
    </w:lvl>
  </w:abstractNum>
  <w:abstractNum w:abstractNumId="9" w15:restartNumberingAfterBreak="0">
    <w:nsid w:val="20B56CDA"/>
    <w:multiLevelType w:val="hybridMultilevel"/>
    <w:tmpl w:val="55B43D08"/>
    <w:lvl w:ilvl="0" w:tplc="E6CCBA68">
      <w:start w:val="1"/>
      <w:numFmt w:val="lowerLetter"/>
      <w:lvlText w:val="%1)"/>
      <w:lvlJc w:val="left"/>
      <w:pPr>
        <w:ind w:left="720" w:hanging="360"/>
      </w:pPr>
      <w:rPr>
        <w:rFonts w:ascii="Verdana" w:hAnsi="Verdana" w:cs="Wingdings" w:hint="default"/>
        <w:b w:val="0"/>
        <w:bCs/>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F3704E"/>
    <w:multiLevelType w:val="hybridMultilevel"/>
    <w:tmpl w:val="5E6AA69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3854F7D"/>
    <w:multiLevelType w:val="multilevel"/>
    <w:tmpl w:val="9EA8FDDA"/>
    <w:lvl w:ilvl="0">
      <w:start w:val="1"/>
      <w:numFmt w:val="decimal"/>
      <w:lvlText w:val="%1)"/>
      <w:lvlJc w:val="left"/>
      <w:pPr>
        <w:ind w:left="1211" w:hanging="360"/>
      </w:pPr>
      <w:rPr>
        <w:rFonts w:ascii="Calibri" w:hAnsi="Calibri" w:cs="Times New Roman"/>
        <w:b w:val="0"/>
        <w:i w:val="0"/>
        <w:sz w:val="22"/>
        <w:szCs w:val="16"/>
        <w:u w:val="none"/>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12" w15:restartNumberingAfterBreak="0">
    <w:nsid w:val="25B55AC0"/>
    <w:multiLevelType w:val="hybridMultilevel"/>
    <w:tmpl w:val="A512550C"/>
    <w:lvl w:ilvl="0" w:tplc="81A6392E">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3" w15:restartNumberingAfterBreak="0">
    <w:nsid w:val="266B18FB"/>
    <w:multiLevelType w:val="hybridMultilevel"/>
    <w:tmpl w:val="0C9C2414"/>
    <w:lvl w:ilvl="0" w:tplc="E6C222DC">
      <w:start w:val="1"/>
      <w:numFmt w:val="lowerLetter"/>
      <w:lvlText w:val="%1)"/>
      <w:lvlJc w:val="left"/>
      <w:pPr>
        <w:ind w:left="1627" w:hanging="360"/>
      </w:pPr>
      <w:rPr>
        <w:rFonts w:ascii="Verdana" w:hAnsi="Verdana" w:cs="Times New Roman" w:hint="default"/>
        <w:b w:val="0"/>
        <w:i w:val="0"/>
        <w:caps w:val="0"/>
        <w:strike w:val="0"/>
        <w:dstrike w:val="0"/>
        <w:vanish w:val="0"/>
        <w:color w:val="000000"/>
        <w:spacing w:val="0"/>
        <w:w w:val="100"/>
        <w:kern w:val="20"/>
        <w:position w:val="0"/>
        <w:sz w:val="18"/>
        <w:vertAlign w:val="baseline"/>
      </w:rPr>
    </w:lvl>
    <w:lvl w:ilvl="1" w:tplc="04150019" w:tentative="1">
      <w:start w:val="1"/>
      <w:numFmt w:val="lowerLetter"/>
      <w:lvlText w:val="%2."/>
      <w:lvlJc w:val="left"/>
      <w:pPr>
        <w:ind w:left="2347" w:hanging="360"/>
      </w:pPr>
      <w:rPr>
        <w:rFonts w:cs="Times New Roman"/>
      </w:rPr>
    </w:lvl>
    <w:lvl w:ilvl="2" w:tplc="0415001B" w:tentative="1">
      <w:start w:val="1"/>
      <w:numFmt w:val="lowerRoman"/>
      <w:lvlText w:val="%3."/>
      <w:lvlJc w:val="right"/>
      <w:pPr>
        <w:ind w:left="3067" w:hanging="180"/>
      </w:pPr>
      <w:rPr>
        <w:rFonts w:cs="Times New Roman"/>
      </w:rPr>
    </w:lvl>
    <w:lvl w:ilvl="3" w:tplc="0415000F" w:tentative="1">
      <w:start w:val="1"/>
      <w:numFmt w:val="decimal"/>
      <w:lvlText w:val="%4."/>
      <w:lvlJc w:val="left"/>
      <w:pPr>
        <w:ind w:left="3787" w:hanging="360"/>
      </w:pPr>
      <w:rPr>
        <w:rFonts w:cs="Times New Roman"/>
      </w:rPr>
    </w:lvl>
    <w:lvl w:ilvl="4" w:tplc="04150019" w:tentative="1">
      <w:start w:val="1"/>
      <w:numFmt w:val="lowerLetter"/>
      <w:lvlText w:val="%5."/>
      <w:lvlJc w:val="left"/>
      <w:pPr>
        <w:ind w:left="4507" w:hanging="360"/>
      </w:pPr>
      <w:rPr>
        <w:rFonts w:cs="Times New Roman"/>
      </w:rPr>
    </w:lvl>
    <w:lvl w:ilvl="5" w:tplc="0415001B" w:tentative="1">
      <w:start w:val="1"/>
      <w:numFmt w:val="lowerRoman"/>
      <w:lvlText w:val="%6."/>
      <w:lvlJc w:val="right"/>
      <w:pPr>
        <w:ind w:left="5227" w:hanging="180"/>
      </w:pPr>
      <w:rPr>
        <w:rFonts w:cs="Times New Roman"/>
      </w:rPr>
    </w:lvl>
    <w:lvl w:ilvl="6" w:tplc="0415000F" w:tentative="1">
      <w:start w:val="1"/>
      <w:numFmt w:val="decimal"/>
      <w:lvlText w:val="%7."/>
      <w:lvlJc w:val="left"/>
      <w:pPr>
        <w:ind w:left="5947" w:hanging="360"/>
      </w:pPr>
      <w:rPr>
        <w:rFonts w:cs="Times New Roman"/>
      </w:rPr>
    </w:lvl>
    <w:lvl w:ilvl="7" w:tplc="04150019" w:tentative="1">
      <w:start w:val="1"/>
      <w:numFmt w:val="lowerLetter"/>
      <w:lvlText w:val="%8."/>
      <w:lvlJc w:val="left"/>
      <w:pPr>
        <w:ind w:left="6667" w:hanging="360"/>
      </w:pPr>
      <w:rPr>
        <w:rFonts w:cs="Times New Roman"/>
      </w:rPr>
    </w:lvl>
    <w:lvl w:ilvl="8" w:tplc="0415001B" w:tentative="1">
      <w:start w:val="1"/>
      <w:numFmt w:val="lowerRoman"/>
      <w:lvlText w:val="%9."/>
      <w:lvlJc w:val="right"/>
      <w:pPr>
        <w:ind w:left="7387" w:hanging="180"/>
      </w:pPr>
      <w:rPr>
        <w:rFonts w:cs="Times New Roman"/>
      </w:rPr>
    </w:lvl>
  </w:abstractNum>
  <w:abstractNum w:abstractNumId="14" w15:restartNumberingAfterBreak="0">
    <w:nsid w:val="27C1520E"/>
    <w:multiLevelType w:val="hybridMultilevel"/>
    <w:tmpl w:val="7E2A91CE"/>
    <w:lvl w:ilvl="0" w:tplc="017C5BD8">
      <w:start w:val="1"/>
      <w:numFmt w:val="decimal"/>
      <w:lvlText w:val="%1."/>
      <w:lvlJc w:val="left"/>
      <w:pPr>
        <w:ind w:left="700" w:hanging="360"/>
      </w:pPr>
      <w:rPr>
        <w:rFonts w:cs="Times New Roman" w:hint="default"/>
        <w:color w:val="000000" w:themeColor="text1"/>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5" w15:restartNumberingAfterBreak="0">
    <w:nsid w:val="2A7C115D"/>
    <w:multiLevelType w:val="hybridMultilevel"/>
    <w:tmpl w:val="8E92FFD6"/>
    <w:lvl w:ilvl="0" w:tplc="4F6C46F4">
      <w:start w:val="1"/>
      <w:numFmt w:val="lowerLetter"/>
      <w:lvlText w:val="%1)"/>
      <w:lvlJc w:val="left"/>
      <w:pPr>
        <w:ind w:left="1080" w:hanging="360"/>
      </w:pPr>
      <w:rPr>
        <w:rFonts w:ascii="Verdana" w:hAnsi="Verdana" w:cs="Times New Roman" w:hint="default"/>
        <w:b w:val="0"/>
        <w:i w:val="0"/>
        <w:caps w:val="0"/>
        <w:strike w:val="0"/>
        <w:dstrike w:val="0"/>
        <w:vanish w:val="0"/>
        <w:color w:val="000000"/>
        <w:spacing w:val="0"/>
        <w:w w:val="100"/>
        <w:kern w:val="18"/>
        <w:position w:val="0"/>
        <w:sz w:val="18"/>
        <w:u w:val="none"/>
        <w:vertAlign w:val="baseline"/>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3823C73"/>
    <w:multiLevelType w:val="hybridMultilevel"/>
    <w:tmpl w:val="9600E31C"/>
    <w:lvl w:ilvl="0" w:tplc="65E6C812">
      <w:start w:val="1"/>
      <w:numFmt w:val="decimal"/>
      <w:lvlText w:val="%1)"/>
      <w:lvlJc w:val="center"/>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33CC47EF"/>
    <w:multiLevelType w:val="hybridMultilevel"/>
    <w:tmpl w:val="FFB0A2D4"/>
    <w:lvl w:ilvl="0" w:tplc="29C27ACA">
      <w:start w:val="1"/>
      <w:numFmt w:val="lowerLetter"/>
      <w:lvlText w:val="%1)"/>
      <w:lvlJc w:val="left"/>
      <w:pPr>
        <w:ind w:left="720" w:hanging="360"/>
      </w:pPr>
      <w:rPr>
        <w:rFonts w:ascii="Verdana" w:eastAsia="Times New Roman" w:hAnsi="Verdana" w:cs="Arial" w:hint="default"/>
        <w:b w:val="0"/>
        <w:i w:val="0"/>
        <w:color w:val="000000" w:themeColor="text1"/>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223D7E"/>
    <w:multiLevelType w:val="hybridMultilevel"/>
    <w:tmpl w:val="C2E8D62A"/>
    <w:lvl w:ilvl="0" w:tplc="AA90EE7C">
      <w:start w:val="1"/>
      <w:numFmt w:val="decimal"/>
      <w:lvlText w:val="%1."/>
      <w:lvlJc w:val="left"/>
      <w:pPr>
        <w:ind w:left="700" w:hanging="360"/>
      </w:pPr>
      <w:rPr>
        <w:rFonts w:cs="Times New Roman" w:hint="default"/>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9" w15:restartNumberingAfterBreak="0">
    <w:nsid w:val="351E6E2F"/>
    <w:multiLevelType w:val="hybridMultilevel"/>
    <w:tmpl w:val="99F23E22"/>
    <w:lvl w:ilvl="0" w:tplc="E1CE3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262260"/>
    <w:multiLevelType w:val="hybridMultilevel"/>
    <w:tmpl w:val="0818D1BE"/>
    <w:lvl w:ilvl="0" w:tplc="04150017">
      <w:start w:val="1"/>
      <w:numFmt w:val="lowerLetter"/>
      <w:lvlText w:val="%1)"/>
      <w:lvlJc w:val="left"/>
      <w:pPr>
        <w:ind w:left="1627" w:hanging="360"/>
      </w:pPr>
      <w:rPr>
        <w:rFonts w:cs="Times New Roman"/>
      </w:rPr>
    </w:lvl>
    <w:lvl w:ilvl="1" w:tplc="04150019" w:tentative="1">
      <w:start w:val="1"/>
      <w:numFmt w:val="lowerLetter"/>
      <w:lvlText w:val="%2."/>
      <w:lvlJc w:val="left"/>
      <w:pPr>
        <w:ind w:left="2347" w:hanging="360"/>
      </w:pPr>
      <w:rPr>
        <w:rFonts w:cs="Times New Roman"/>
      </w:rPr>
    </w:lvl>
    <w:lvl w:ilvl="2" w:tplc="0415001B" w:tentative="1">
      <w:start w:val="1"/>
      <w:numFmt w:val="lowerRoman"/>
      <w:lvlText w:val="%3."/>
      <w:lvlJc w:val="right"/>
      <w:pPr>
        <w:ind w:left="3067" w:hanging="180"/>
      </w:pPr>
      <w:rPr>
        <w:rFonts w:cs="Times New Roman"/>
      </w:rPr>
    </w:lvl>
    <w:lvl w:ilvl="3" w:tplc="0415000F" w:tentative="1">
      <w:start w:val="1"/>
      <w:numFmt w:val="decimal"/>
      <w:lvlText w:val="%4."/>
      <w:lvlJc w:val="left"/>
      <w:pPr>
        <w:ind w:left="3787" w:hanging="360"/>
      </w:pPr>
      <w:rPr>
        <w:rFonts w:cs="Times New Roman"/>
      </w:rPr>
    </w:lvl>
    <w:lvl w:ilvl="4" w:tplc="04150019" w:tentative="1">
      <w:start w:val="1"/>
      <w:numFmt w:val="lowerLetter"/>
      <w:lvlText w:val="%5."/>
      <w:lvlJc w:val="left"/>
      <w:pPr>
        <w:ind w:left="4507" w:hanging="360"/>
      </w:pPr>
      <w:rPr>
        <w:rFonts w:cs="Times New Roman"/>
      </w:rPr>
    </w:lvl>
    <w:lvl w:ilvl="5" w:tplc="0415001B" w:tentative="1">
      <w:start w:val="1"/>
      <w:numFmt w:val="lowerRoman"/>
      <w:lvlText w:val="%6."/>
      <w:lvlJc w:val="right"/>
      <w:pPr>
        <w:ind w:left="5227" w:hanging="180"/>
      </w:pPr>
      <w:rPr>
        <w:rFonts w:cs="Times New Roman"/>
      </w:rPr>
    </w:lvl>
    <w:lvl w:ilvl="6" w:tplc="0415000F" w:tentative="1">
      <w:start w:val="1"/>
      <w:numFmt w:val="decimal"/>
      <w:lvlText w:val="%7."/>
      <w:lvlJc w:val="left"/>
      <w:pPr>
        <w:ind w:left="5947" w:hanging="360"/>
      </w:pPr>
      <w:rPr>
        <w:rFonts w:cs="Times New Roman"/>
      </w:rPr>
    </w:lvl>
    <w:lvl w:ilvl="7" w:tplc="04150019" w:tentative="1">
      <w:start w:val="1"/>
      <w:numFmt w:val="lowerLetter"/>
      <w:lvlText w:val="%8."/>
      <w:lvlJc w:val="left"/>
      <w:pPr>
        <w:ind w:left="6667" w:hanging="360"/>
      </w:pPr>
      <w:rPr>
        <w:rFonts w:cs="Times New Roman"/>
      </w:rPr>
    </w:lvl>
    <w:lvl w:ilvl="8" w:tplc="0415001B" w:tentative="1">
      <w:start w:val="1"/>
      <w:numFmt w:val="lowerRoman"/>
      <w:lvlText w:val="%9."/>
      <w:lvlJc w:val="right"/>
      <w:pPr>
        <w:ind w:left="7387" w:hanging="180"/>
      </w:pPr>
      <w:rPr>
        <w:rFonts w:cs="Times New Roman"/>
      </w:rPr>
    </w:lvl>
  </w:abstractNum>
  <w:abstractNum w:abstractNumId="21" w15:restartNumberingAfterBreak="0">
    <w:nsid w:val="36BD4202"/>
    <w:multiLevelType w:val="hybridMultilevel"/>
    <w:tmpl w:val="FB1A9970"/>
    <w:lvl w:ilvl="0" w:tplc="6458FC4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ACC63AA"/>
    <w:multiLevelType w:val="hybridMultilevel"/>
    <w:tmpl w:val="5D725E82"/>
    <w:lvl w:ilvl="0" w:tplc="1968093A">
      <w:start w:val="1"/>
      <w:numFmt w:val="decimal"/>
      <w:lvlText w:val="%1)"/>
      <w:lvlJc w:val="left"/>
      <w:pPr>
        <w:ind w:left="895" w:hanging="555"/>
      </w:pPr>
      <w:rPr>
        <w:rFonts w:cs="Times New Roman" w:hint="default"/>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23" w15:restartNumberingAfterBreak="0">
    <w:nsid w:val="3E46360F"/>
    <w:multiLevelType w:val="hybridMultilevel"/>
    <w:tmpl w:val="B11E82EE"/>
    <w:lvl w:ilvl="0" w:tplc="5A447EC2">
      <w:start w:val="1"/>
      <w:numFmt w:val="upperRoman"/>
      <w:pStyle w:val="Nagwek1"/>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77186008">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5243BF"/>
    <w:multiLevelType w:val="hybridMultilevel"/>
    <w:tmpl w:val="5FC8F76E"/>
    <w:lvl w:ilvl="0" w:tplc="E1CE3DE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E1CE3DE4">
      <w:start w:val="1"/>
      <w:numFmt w:val="bullet"/>
      <w:lvlText w:val=""/>
      <w:lvlJc w:val="left"/>
      <w:pPr>
        <w:ind w:left="4734" w:hanging="360"/>
      </w:pPr>
      <w:rPr>
        <w:rFonts w:ascii="Symbol" w:hAnsi="Symbol"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41633FFE"/>
    <w:multiLevelType w:val="hybridMultilevel"/>
    <w:tmpl w:val="5D445248"/>
    <w:lvl w:ilvl="0" w:tplc="C554C382">
      <w:start w:val="1"/>
      <w:numFmt w:val="bullet"/>
      <w:lvlText w:val=""/>
      <w:lvlJc w:val="left"/>
      <w:pPr>
        <w:ind w:left="2061" w:hanging="360"/>
      </w:pPr>
      <w:rPr>
        <w:rFonts w:ascii="Symbol" w:hAnsi="Symbol" w:hint="default"/>
        <w:b w:val="0"/>
        <w:i w:val="0"/>
        <w:caps w:val="0"/>
        <w:strike w:val="0"/>
        <w:dstrike w:val="0"/>
        <w:vanish w:val="0"/>
        <w:spacing w:val="0"/>
        <w:w w:val="100"/>
        <w:kern w:val="18"/>
        <w:position w:val="0"/>
        <w:sz w:val="18"/>
        <w:vertAlign w:val="baseline"/>
      </w:rPr>
    </w:lvl>
    <w:lvl w:ilvl="1" w:tplc="04150003" w:tentative="1">
      <w:start w:val="1"/>
      <w:numFmt w:val="bullet"/>
      <w:lvlText w:val="o"/>
      <w:lvlJc w:val="left"/>
      <w:pPr>
        <w:ind w:left="2781" w:hanging="360"/>
      </w:pPr>
      <w:rPr>
        <w:rFonts w:ascii="Courier New" w:hAnsi="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26" w15:restartNumberingAfterBreak="0">
    <w:nsid w:val="438876CB"/>
    <w:multiLevelType w:val="hybridMultilevel"/>
    <w:tmpl w:val="9064E470"/>
    <w:lvl w:ilvl="0" w:tplc="C554C382">
      <w:start w:val="1"/>
      <w:numFmt w:val="decimal"/>
      <w:lvlText w:val="Załącznik nr %1."/>
      <w:lvlJc w:val="left"/>
      <w:pPr>
        <w:ind w:left="70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7" w15:restartNumberingAfterBreak="0">
    <w:nsid w:val="4392729E"/>
    <w:multiLevelType w:val="hybridMultilevel"/>
    <w:tmpl w:val="7EE6AB0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51E12"/>
    <w:multiLevelType w:val="hybridMultilevel"/>
    <w:tmpl w:val="541ABE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52E33C4"/>
    <w:multiLevelType w:val="hybridMultilevel"/>
    <w:tmpl w:val="6276A9F2"/>
    <w:lvl w:ilvl="0" w:tplc="6458FC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4050C7"/>
    <w:multiLevelType w:val="hybridMultilevel"/>
    <w:tmpl w:val="3D289CE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B0B17CE"/>
    <w:multiLevelType w:val="hybridMultilevel"/>
    <w:tmpl w:val="F68266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0660F83"/>
    <w:multiLevelType w:val="hybridMultilevel"/>
    <w:tmpl w:val="7646EC7C"/>
    <w:lvl w:ilvl="0" w:tplc="B364B328">
      <w:start w:val="1"/>
      <w:numFmt w:val="decimal"/>
      <w:lvlText w:val="%1)"/>
      <w:lvlJc w:val="left"/>
      <w:pPr>
        <w:ind w:left="720" w:hanging="360"/>
      </w:pPr>
      <w:rPr>
        <w:rFonts w:ascii="Verdana" w:hAnsi="Verdana" w:cs="Times New Roman" w:hint="default"/>
        <w:b w:val="0"/>
        <w:i w:val="0"/>
        <w:caps w:val="0"/>
        <w:strike w:val="0"/>
        <w:dstrike w:val="0"/>
        <w:vanish w:val="0"/>
        <w:color w:val="000000"/>
        <w:spacing w:val="0"/>
        <w:w w:val="100"/>
        <w:kern w:val="18"/>
        <w:position w:val="0"/>
        <w:sz w:val="18"/>
        <w:u w:val="none"/>
        <w:vertAlign w:val="base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A20953"/>
    <w:multiLevelType w:val="hybridMultilevel"/>
    <w:tmpl w:val="314C7ACA"/>
    <w:lvl w:ilvl="0" w:tplc="63566214">
      <w:start w:val="1"/>
      <w:numFmt w:val="decimal"/>
      <w:lvlText w:val="%1."/>
      <w:lvlJc w:val="left"/>
      <w:pPr>
        <w:ind w:left="390" w:hanging="360"/>
      </w:pPr>
      <w:rPr>
        <w:rFonts w:cs="Times New Roman" w:hint="default"/>
      </w:rPr>
    </w:lvl>
    <w:lvl w:ilvl="1" w:tplc="04150019" w:tentative="1">
      <w:start w:val="1"/>
      <w:numFmt w:val="lowerLetter"/>
      <w:lvlText w:val="%2."/>
      <w:lvlJc w:val="left"/>
      <w:pPr>
        <w:ind w:left="1110" w:hanging="360"/>
      </w:pPr>
      <w:rPr>
        <w:rFonts w:cs="Times New Roman"/>
      </w:rPr>
    </w:lvl>
    <w:lvl w:ilvl="2" w:tplc="0415001B" w:tentative="1">
      <w:start w:val="1"/>
      <w:numFmt w:val="lowerRoman"/>
      <w:lvlText w:val="%3."/>
      <w:lvlJc w:val="right"/>
      <w:pPr>
        <w:ind w:left="1830" w:hanging="180"/>
      </w:pPr>
      <w:rPr>
        <w:rFonts w:cs="Times New Roman"/>
      </w:rPr>
    </w:lvl>
    <w:lvl w:ilvl="3" w:tplc="0415000F" w:tentative="1">
      <w:start w:val="1"/>
      <w:numFmt w:val="decimal"/>
      <w:lvlText w:val="%4."/>
      <w:lvlJc w:val="left"/>
      <w:pPr>
        <w:ind w:left="2550" w:hanging="360"/>
      </w:pPr>
      <w:rPr>
        <w:rFonts w:cs="Times New Roman"/>
      </w:rPr>
    </w:lvl>
    <w:lvl w:ilvl="4" w:tplc="04150019" w:tentative="1">
      <w:start w:val="1"/>
      <w:numFmt w:val="lowerLetter"/>
      <w:lvlText w:val="%5."/>
      <w:lvlJc w:val="left"/>
      <w:pPr>
        <w:ind w:left="3270" w:hanging="360"/>
      </w:pPr>
      <w:rPr>
        <w:rFonts w:cs="Times New Roman"/>
      </w:rPr>
    </w:lvl>
    <w:lvl w:ilvl="5" w:tplc="0415001B" w:tentative="1">
      <w:start w:val="1"/>
      <w:numFmt w:val="lowerRoman"/>
      <w:lvlText w:val="%6."/>
      <w:lvlJc w:val="right"/>
      <w:pPr>
        <w:ind w:left="3990" w:hanging="180"/>
      </w:pPr>
      <w:rPr>
        <w:rFonts w:cs="Times New Roman"/>
      </w:rPr>
    </w:lvl>
    <w:lvl w:ilvl="6" w:tplc="0415000F" w:tentative="1">
      <w:start w:val="1"/>
      <w:numFmt w:val="decimal"/>
      <w:lvlText w:val="%7."/>
      <w:lvlJc w:val="left"/>
      <w:pPr>
        <w:ind w:left="4710" w:hanging="360"/>
      </w:pPr>
      <w:rPr>
        <w:rFonts w:cs="Times New Roman"/>
      </w:rPr>
    </w:lvl>
    <w:lvl w:ilvl="7" w:tplc="04150019" w:tentative="1">
      <w:start w:val="1"/>
      <w:numFmt w:val="lowerLetter"/>
      <w:lvlText w:val="%8."/>
      <w:lvlJc w:val="left"/>
      <w:pPr>
        <w:ind w:left="5430" w:hanging="360"/>
      </w:pPr>
      <w:rPr>
        <w:rFonts w:cs="Times New Roman"/>
      </w:rPr>
    </w:lvl>
    <w:lvl w:ilvl="8" w:tplc="0415001B" w:tentative="1">
      <w:start w:val="1"/>
      <w:numFmt w:val="lowerRoman"/>
      <w:lvlText w:val="%9."/>
      <w:lvlJc w:val="right"/>
      <w:pPr>
        <w:ind w:left="6150" w:hanging="180"/>
      </w:pPr>
      <w:rPr>
        <w:rFonts w:cs="Times New Roman"/>
      </w:rPr>
    </w:lvl>
  </w:abstractNum>
  <w:abstractNum w:abstractNumId="3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3C5B21"/>
    <w:multiLevelType w:val="hybridMultilevel"/>
    <w:tmpl w:val="6B4A6A3E"/>
    <w:lvl w:ilvl="0" w:tplc="6CA6BA9A">
      <w:start w:val="1"/>
      <w:numFmt w:val="decimal"/>
      <w:lvlText w:val="%1)"/>
      <w:lvlJc w:val="left"/>
      <w:pPr>
        <w:ind w:left="1627" w:hanging="360"/>
      </w:pPr>
      <w:rPr>
        <w:rFonts w:ascii="Verdana" w:hAnsi="Verdana" w:cs="Times New Roman" w:hint="default"/>
        <w:b w:val="0"/>
        <w:i w:val="0"/>
        <w:caps w:val="0"/>
        <w:strike w:val="0"/>
        <w:dstrike w:val="0"/>
        <w:vanish w:val="0"/>
        <w:color w:val="000000"/>
        <w:spacing w:val="0"/>
        <w:w w:val="100"/>
        <w:kern w:val="20"/>
        <w:position w:val="0"/>
        <w:sz w:val="18"/>
        <w:vertAlign w:val="baseline"/>
      </w:rPr>
    </w:lvl>
    <w:lvl w:ilvl="1" w:tplc="04150003" w:tentative="1">
      <w:start w:val="1"/>
      <w:numFmt w:val="bullet"/>
      <w:lvlText w:val="o"/>
      <w:lvlJc w:val="left"/>
      <w:pPr>
        <w:ind w:left="2347" w:hanging="360"/>
      </w:pPr>
      <w:rPr>
        <w:rFonts w:ascii="Courier New" w:hAnsi="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36" w15:restartNumberingAfterBreak="0">
    <w:nsid w:val="60032E6E"/>
    <w:multiLevelType w:val="hybridMultilevel"/>
    <w:tmpl w:val="BA34D93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15D6872"/>
    <w:multiLevelType w:val="hybridMultilevel"/>
    <w:tmpl w:val="8E92FFD6"/>
    <w:lvl w:ilvl="0" w:tplc="4F6C46F4">
      <w:start w:val="1"/>
      <w:numFmt w:val="lowerLetter"/>
      <w:lvlText w:val="%1)"/>
      <w:lvlJc w:val="left"/>
      <w:pPr>
        <w:ind w:left="1080" w:hanging="360"/>
      </w:pPr>
      <w:rPr>
        <w:rFonts w:ascii="Verdana" w:hAnsi="Verdana" w:cs="Times New Roman" w:hint="default"/>
        <w:b w:val="0"/>
        <w:i w:val="0"/>
        <w:caps w:val="0"/>
        <w:strike w:val="0"/>
        <w:dstrike w:val="0"/>
        <w:vanish w:val="0"/>
        <w:color w:val="000000"/>
        <w:spacing w:val="0"/>
        <w:w w:val="100"/>
        <w:kern w:val="18"/>
        <w:position w:val="0"/>
        <w:sz w:val="18"/>
        <w:u w:val="none"/>
        <w:vertAlign w:val="baseline"/>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3E33D89"/>
    <w:multiLevelType w:val="hybridMultilevel"/>
    <w:tmpl w:val="3698B224"/>
    <w:lvl w:ilvl="0" w:tplc="93AEE51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22223C"/>
    <w:multiLevelType w:val="hybridMultilevel"/>
    <w:tmpl w:val="15E691AC"/>
    <w:lvl w:ilvl="0" w:tplc="E7BCA082">
      <w:start w:val="1"/>
      <w:numFmt w:val="bullet"/>
      <w:lvlText w:val=""/>
      <w:lvlJc w:val="left"/>
      <w:pPr>
        <w:ind w:left="1287" w:hanging="360"/>
      </w:pPr>
      <w:rPr>
        <w:rFonts w:ascii="Symbol" w:hAnsi="Symbol" w:hint="default"/>
        <w:sz w:val="18"/>
        <w:szCs w:val="1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6C082DBF"/>
    <w:multiLevelType w:val="multilevel"/>
    <w:tmpl w:val="4C666D98"/>
    <w:styleLink w:val="WW8Num3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1" w15:restartNumberingAfterBreak="0">
    <w:nsid w:val="6C862B06"/>
    <w:multiLevelType w:val="hybridMultilevel"/>
    <w:tmpl w:val="FB1A9970"/>
    <w:lvl w:ilvl="0" w:tplc="6458FC4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6D202AB8"/>
    <w:multiLevelType w:val="hybridMultilevel"/>
    <w:tmpl w:val="1C206CE8"/>
    <w:lvl w:ilvl="0" w:tplc="436839A2">
      <w:start w:val="1"/>
      <w:numFmt w:val="bullet"/>
      <w:lvlText w:val=""/>
      <w:lvlJc w:val="left"/>
      <w:pPr>
        <w:ind w:left="1721" w:hanging="360"/>
      </w:pPr>
      <w:rPr>
        <w:rFonts w:ascii="Symbol" w:hAnsi="Symbol" w:hint="default"/>
        <w:b w:val="0"/>
        <w:i w:val="0"/>
        <w:caps w:val="0"/>
        <w:strike w:val="0"/>
        <w:dstrike w:val="0"/>
        <w:vanish w:val="0"/>
        <w:spacing w:val="0"/>
        <w:w w:val="100"/>
        <w:kern w:val="22"/>
        <w:position w:val="0"/>
        <w:sz w:val="22"/>
        <w:vertAlign w:val="baseline"/>
      </w:rPr>
    </w:lvl>
    <w:lvl w:ilvl="1" w:tplc="04150003" w:tentative="1">
      <w:start w:val="1"/>
      <w:numFmt w:val="bullet"/>
      <w:lvlText w:val="o"/>
      <w:lvlJc w:val="left"/>
      <w:pPr>
        <w:ind w:left="2441" w:hanging="360"/>
      </w:pPr>
      <w:rPr>
        <w:rFonts w:ascii="Courier New" w:hAnsi="Courier New" w:hint="default"/>
      </w:rPr>
    </w:lvl>
    <w:lvl w:ilvl="2" w:tplc="04150005" w:tentative="1">
      <w:start w:val="1"/>
      <w:numFmt w:val="bullet"/>
      <w:lvlText w:val=""/>
      <w:lvlJc w:val="left"/>
      <w:pPr>
        <w:ind w:left="3161" w:hanging="360"/>
      </w:pPr>
      <w:rPr>
        <w:rFonts w:ascii="Wingdings" w:hAnsi="Wingdings" w:hint="default"/>
      </w:rPr>
    </w:lvl>
    <w:lvl w:ilvl="3" w:tplc="04150001" w:tentative="1">
      <w:start w:val="1"/>
      <w:numFmt w:val="bullet"/>
      <w:lvlText w:val=""/>
      <w:lvlJc w:val="left"/>
      <w:pPr>
        <w:ind w:left="3881" w:hanging="360"/>
      </w:pPr>
      <w:rPr>
        <w:rFonts w:ascii="Symbol" w:hAnsi="Symbol" w:hint="default"/>
      </w:rPr>
    </w:lvl>
    <w:lvl w:ilvl="4" w:tplc="04150003" w:tentative="1">
      <w:start w:val="1"/>
      <w:numFmt w:val="bullet"/>
      <w:lvlText w:val="o"/>
      <w:lvlJc w:val="left"/>
      <w:pPr>
        <w:ind w:left="4601" w:hanging="360"/>
      </w:pPr>
      <w:rPr>
        <w:rFonts w:ascii="Courier New" w:hAnsi="Courier New" w:hint="default"/>
      </w:rPr>
    </w:lvl>
    <w:lvl w:ilvl="5" w:tplc="04150005" w:tentative="1">
      <w:start w:val="1"/>
      <w:numFmt w:val="bullet"/>
      <w:lvlText w:val=""/>
      <w:lvlJc w:val="left"/>
      <w:pPr>
        <w:ind w:left="5321" w:hanging="360"/>
      </w:pPr>
      <w:rPr>
        <w:rFonts w:ascii="Wingdings" w:hAnsi="Wingdings" w:hint="default"/>
      </w:rPr>
    </w:lvl>
    <w:lvl w:ilvl="6" w:tplc="04150001" w:tentative="1">
      <w:start w:val="1"/>
      <w:numFmt w:val="bullet"/>
      <w:lvlText w:val=""/>
      <w:lvlJc w:val="left"/>
      <w:pPr>
        <w:ind w:left="6041" w:hanging="360"/>
      </w:pPr>
      <w:rPr>
        <w:rFonts w:ascii="Symbol" w:hAnsi="Symbol" w:hint="default"/>
      </w:rPr>
    </w:lvl>
    <w:lvl w:ilvl="7" w:tplc="04150003" w:tentative="1">
      <w:start w:val="1"/>
      <w:numFmt w:val="bullet"/>
      <w:lvlText w:val="o"/>
      <w:lvlJc w:val="left"/>
      <w:pPr>
        <w:ind w:left="6761" w:hanging="360"/>
      </w:pPr>
      <w:rPr>
        <w:rFonts w:ascii="Courier New" w:hAnsi="Courier New" w:hint="default"/>
      </w:rPr>
    </w:lvl>
    <w:lvl w:ilvl="8" w:tplc="04150005" w:tentative="1">
      <w:start w:val="1"/>
      <w:numFmt w:val="bullet"/>
      <w:lvlText w:val=""/>
      <w:lvlJc w:val="left"/>
      <w:pPr>
        <w:ind w:left="7481" w:hanging="360"/>
      </w:pPr>
      <w:rPr>
        <w:rFonts w:ascii="Wingdings" w:hAnsi="Wingdings" w:hint="default"/>
      </w:rPr>
    </w:lvl>
  </w:abstractNum>
  <w:abstractNum w:abstractNumId="43" w15:restartNumberingAfterBreak="0">
    <w:nsid w:val="6F573601"/>
    <w:multiLevelType w:val="hybridMultilevel"/>
    <w:tmpl w:val="7646EC7C"/>
    <w:lvl w:ilvl="0" w:tplc="B364B328">
      <w:start w:val="1"/>
      <w:numFmt w:val="decimal"/>
      <w:lvlText w:val="%1)"/>
      <w:lvlJc w:val="left"/>
      <w:pPr>
        <w:ind w:left="720" w:hanging="360"/>
      </w:pPr>
      <w:rPr>
        <w:rFonts w:ascii="Verdana" w:hAnsi="Verdana" w:cs="Times New Roman" w:hint="default"/>
        <w:b w:val="0"/>
        <w:i w:val="0"/>
        <w:caps w:val="0"/>
        <w:strike w:val="0"/>
        <w:dstrike w:val="0"/>
        <w:vanish w:val="0"/>
        <w:color w:val="000000"/>
        <w:spacing w:val="0"/>
        <w:w w:val="100"/>
        <w:kern w:val="18"/>
        <w:position w:val="0"/>
        <w:sz w:val="18"/>
        <w:u w:val="none"/>
        <w:vertAlign w:val="base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6A02D2"/>
    <w:multiLevelType w:val="hybridMultilevel"/>
    <w:tmpl w:val="7646EC7C"/>
    <w:lvl w:ilvl="0" w:tplc="B364B328">
      <w:start w:val="1"/>
      <w:numFmt w:val="decimal"/>
      <w:lvlText w:val="%1)"/>
      <w:lvlJc w:val="left"/>
      <w:pPr>
        <w:ind w:left="720" w:hanging="360"/>
      </w:pPr>
      <w:rPr>
        <w:rFonts w:ascii="Verdana" w:hAnsi="Verdana" w:cs="Times New Roman" w:hint="default"/>
        <w:b w:val="0"/>
        <w:i w:val="0"/>
        <w:caps w:val="0"/>
        <w:strike w:val="0"/>
        <w:dstrike w:val="0"/>
        <w:vanish w:val="0"/>
        <w:color w:val="000000"/>
        <w:spacing w:val="0"/>
        <w:w w:val="100"/>
        <w:kern w:val="18"/>
        <w:position w:val="0"/>
        <w:sz w:val="18"/>
        <w:u w:val="none"/>
        <w:vertAlign w:val="base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3695C12"/>
    <w:multiLevelType w:val="hybridMultilevel"/>
    <w:tmpl w:val="B2420B4C"/>
    <w:lvl w:ilvl="0" w:tplc="6458FC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530C2C"/>
    <w:multiLevelType w:val="hybridMultilevel"/>
    <w:tmpl w:val="392001BA"/>
    <w:lvl w:ilvl="0" w:tplc="AF20D328">
      <w:start w:val="1"/>
      <w:numFmt w:val="decimal"/>
      <w:lvlText w:val="%1)"/>
      <w:lvlJc w:val="left"/>
      <w:pPr>
        <w:ind w:left="1145" w:hanging="360"/>
      </w:pPr>
      <w:rPr>
        <w:rFonts w:ascii="Calibri" w:hAnsi="Calibri" w:cs="Times New Roman" w:hint="default"/>
        <w:b w:val="0"/>
        <w:i w:val="0"/>
        <w:sz w:val="22"/>
        <w:szCs w:val="16"/>
        <w:u w:val="none"/>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15:restartNumberingAfterBreak="0">
    <w:nsid w:val="77EF60AB"/>
    <w:multiLevelType w:val="hybridMultilevel"/>
    <w:tmpl w:val="0C9C2414"/>
    <w:lvl w:ilvl="0" w:tplc="E6C222DC">
      <w:start w:val="1"/>
      <w:numFmt w:val="lowerLetter"/>
      <w:lvlText w:val="%1)"/>
      <w:lvlJc w:val="left"/>
      <w:pPr>
        <w:ind w:left="1627" w:hanging="360"/>
      </w:pPr>
      <w:rPr>
        <w:rFonts w:ascii="Verdana" w:hAnsi="Verdana" w:cs="Times New Roman" w:hint="default"/>
        <w:b w:val="0"/>
        <w:i w:val="0"/>
        <w:caps w:val="0"/>
        <w:strike w:val="0"/>
        <w:dstrike w:val="0"/>
        <w:vanish w:val="0"/>
        <w:color w:val="000000"/>
        <w:spacing w:val="0"/>
        <w:w w:val="100"/>
        <w:kern w:val="20"/>
        <w:position w:val="0"/>
        <w:sz w:val="18"/>
        <w:vertAlign w:val="baseline"/>
      </w:rPr>
    </w:lvl>
    <w:lvl w:ilvl="1" w:tplc="04150019" w:tentative="1">
      <w:start w:val="1"/>
      <w:numFmt w:val="lowerLetter"/>
      <w:lvlText w:val="%2."/>
      <w:lvlJc w:val="left"/>
      <w:pPr>
        <w:ind w:left="2347" w:hanging="360"/>
      </w:pPr>
      <w:rPr>
        <w:rFonts w:cs="Times New Roman"/>
      </w:rPr>
    </w:lvl>
    <w:lvl w:ilvl="2" w:tplc="0415001B" w:tentative="1">
      <w:start w:val="1"/>
      <w:numFmt w:val="lowerRoman"/>
      <w:lvlText w:val="%3."/>
      <w:lvlJc w:val="right"/>
      <w:pPr>
        <w:ind w:left="3067" w:hanging="180"/>
      </w:pPr>
      <w:rPr>
        <w:rFonts w:cs="Times New Roman"/>
      </w:rPr>
    </w:lvl>
    <w:lvl w:ilvl="3" w:tplc="0415000F" w:tentative="1">
      <w:start w:val="1"/>
      <w:numFmt w:val="decimal"/>
      <w:lvlText w:val="%4."/>
      <w:lvlJc w:val="left"/>
      <w:pPr>
        <w:ind w:left="3787" w:hanging="360"/>
      </w:pPr>
      <w:rPr>
        <w:rFonts w:cs="Times New Roman"/>
      </w:rPr>
    </w:lvl>
    <w:lvl w:ilvl="4" w:tplc="04150019" w:tentative="1">
      <w:start w:val="1"/>
      <w:numFmt w:val="lowerLetter"/>
      <w:lvlText w:val="%5."/>
      <w:lvlJc w:val="left"/>
      <w:pPr>
        <w:ind w:left="4507" w:hanging="360"/>
      </w:pPr>
      <w:rPr>
        <w:rFonts w:cs="Times New Roman"/>
      </w:rPr>
    </w:lvl>
    <w:lvl w:ilvl="5" w:tplc="0415001B" w:tentative="1">
      <w:start w:val="1"/>
      <w:numFmt w:val="lowerRoman"/>
      <w:lvlText w:val="%6."/>
      <w:lvlJc w:val="right"/>
      <w:pPr>
        <w:ind w:left="5227" w:hanging="180"/>
      </w:pPr>
      <w:rPr>
        <w:rFonts w:cs="Times New Roman"/>
      </w:rPr>
    </w:lvl>
    <w:lvl w:ilvl="6" w:tplc="0415000F" w:tentative="1">
      <w:start w:val="1"/>
      <w:numFmt w:val="decimal"/>
      <w:lvlText w:val="%7."/>
      <w:lvlJc w:val="left"/>
      <w:pPr>
        <w:ind w:left="5947" w:hanging="360"/>
      </w:pPr>
      <w:rPr>
        <w:rFonts w:cs="Times New Roman"/>
      </w:rPr>
    </w:lvl>
    <w:lvl w:ilvl="7" w:tplc="04150019" w:tentative="1">
      <w:start w:val="1"/>
      <w:numFmt w:val="lowerLetter"/>
      <w:lvlText w:val="%8."/>
      <w:lvlJc w:val="left"/>
      <w:pPr>
        <w:ind w:left="6667" w:hanging="360"/>
      </w:pPr>
      <w:rPr>
        <w:rFonts w:cs="Times New Roman"/>
      </w:rPr>
    </w:lvl>
    <w:lvl w:ilvl="8" w:tplc="0415001B" w:tentative="1">
      <w:start w:val="1"/>
      <w:numFmt w:val="lowerRoman"/>
      <w:lvlText w:val="%9."/>
      <w:lvlJc w:val="right"/>
      <w:pPr>
        <w:ind w:left="7387" w:hanging="180"/>
      </w:pPr>
      <w:rPr>
        <w:rFonts w:cs="Times New Roman"/>
      </w:rPr>
    </w:lvl>
  </w:abstractNum>
  <w:abstractNum w:abstractNumId="48" w15:restartNumberingAfterBreak="0">
    <w:nsid w:val="7A6E2D30"/>
    <w:multiLevelType w:val="hybridMultilevel"/>
    <w:tmpl w:val="6FA442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3"/>
  </w:num>
  <w:num w:numId="2">
    <w:abstractNumId w:val="25"/>
  </w:num>
  <w:num w:numId="3">
    <w:abstractNumId w:val="43"/>
  </w:num>
  <w:num w:numId="4">
    <w:abstractNumId w:val="37"/>
  </w:num>
  <w:num w:numId="5">
    <w:abstractNumId w:val="15"/>
  </w:num>
  <w:num w:numId="6">
    <w:abstractNumId w:val="32"/>
  </w:num>
  <w:num w:numId="7">
    <w:abstractNumId w:val="14"/>
  </w:num>
  <w:num w:numId="8">
    <w:abstractNumId w:val="4"/>
  </w:num>
  <w:num w:numId="9">
    <w:abstractNumId w:val="7"/>
  </w:num>
  <w:num w:numId="10">
    <w:abstractNumId w:val="18"/>
  </w:num>
  <w:num w:numId="11">
    <w:abstractNumId w:val="33"/>
  </w:num>
  <w:num w:numId="12">
    <w:abstractNumId w:val="28"/>
  </w:num>
  <w:num w:numId="13">
    <w:abstractNumId w:val="27"/>
  </w:num>
  <w:num w:numId="14">
    <w:abstractNumId w:val="36"/>
  </w:num>
  <w:num w:numId="15">
    <w:abstractNumId w:val="30"/>
  </w:num>
  <w:num w:numId="16">
    <w:abstractNumId w:val="42"/>
  </w:num>
  <w:num w:numId="17">
    <w:abstractNumId w:val="8"/>
  </w:num>
  <w:num w:numId="18">
    <w:abstractNumId w:val="35"/>
  </w:num>
  <w:num w:numId="19">
    <w:abstractNumId w:val="13"/>
  </w:num>
  <w:num w:numId="20">
    <w:abstractNumId w:val="47"/>
  </w:num>
  <w:num w:numId="21">
    <w:abstractNumId w:val="20"/>
  </w:num>
  <w:num w:numId="22">
    <w:abstractNumId w:val="44"/>
  </w:num>
  <w:num w:numId="23">
    <w:abstractNumId w:val="12"/>
  </w:num>
  <w:num w:numId="24">
    <w:abstractNumId w:val="22"/>
  </w:num>
  <w:num w:numId="25">
    <w:abstractNumId w:val="16"/>
  </w:num>
  <w:num w:numId="26">
    <w:abstractNumId w:val="5"/>
  </w:num>
  <w:num w:numId="27">
    <w:abstractNumId w:val="3"/>
  </w:num>
  <w:num w:numId="28">
    <w:abstractNumId w:val="17"/>
  </w:num>
  <w:num w:numId="29">
    <w:abstractNumId w:val="40"/>
  </w:num>
  <w:num w:numId="30">
    <w:abstractNumId w:val="9"/>
  </w:num>
  <w:num w:numId="31">
    <w:abstractNumId w:val="11"/>
  </w:num>
  <w:num w:numId="32">
    <w:abstractNumId w:val="21"/>
  </w:num>
  <w:num w:numId="33">
    <w:abstractNumId w:val="34"/>
  </w:num>
  <w:num w:numId="34">
    <w:abstractNumId w:val="31"/>
  </w:num>
  <w:num w:numId="35">
    <w:abstractNumId w:val="48"/>
  </w:num>
  <w:num w:numId="36">
    <w:abstractNumId w:val="6"/>
  </w:num>
  <w:num w:numId="37">
    <w:abstractNumId w:val="38"/>
  </w:num>
  <w:num w:numId="38">
    <w:abstractNumId w:val="19"/>
  </w:num>
  <w:num w:numId="39">
    <w:abstractNumId w:val="24"/>
  </w:num>
  <w:num w:numId="40">
    <w:abstractNumId w:val="10"/>
  </w:num>
  <w:num w:numId="41">
    <w:abstractNumId w:val="29"/>
  </w:num>
  <w:num w:numId="42">
    <w:abstractNumId w:val="45"/>
  </w:num>
  <w:num w:numId="43">
    <w:abstractNumId w:val="0"/>
  </w:num>
  <w:num w:numId="44">
    <w:abstractNumId w:val="39"/>
  </w:num>
  <w:num w:numId="45">
    <w:abstractNumId w:val="46"/>
  </w:num>
  <w:num w:numId="46">
    <w:abstractNumId w:val="2"/>
  </w:num>
  <w:num w:numId="47">
    <w:abstractNumId w:val="26"/>
  </w:num>
  <w:num w:numId="48">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2A76"/>
    <w:rsid w:val="000002EC"/>
    <w:rsid w:val="000004DF"/>
    <w:rsid w:val="00001AAE"/>
    <w:rsid w:val="00004BF7"/>
    <w:rsid w:val="00004E1F"/>
    <w:rsid w:val="00005612"/>
    <w:rsid w:val="00005FA0"/>
    <w:rsid w:val="00007C9F"/>
    <w:rsid w:val="00010ED8"/>
    <w:rsid w:val="00010F87"/>
    <w:rsid w:val="0001221A"/>
    <w:rsid w:val="00012C92"/>
    <w:rsid w:val="00014356"/>
    <w:rsid w:val="0001494B"/>
    <w:rsid w:val="00014D43"/>
    <w:rsid w:val="00014FA3"/>
    <w:rsid w:val="0001502A"/>
    <w:rsid w:val="0001508B"/>
    <w:rsid w:val="0001565F"/>
    <w:rsid w:val="00016143"/>
    <w:rsid w:val="000164C1"/>
    <w:rsid w:val="000167E7"/>
    <w:rsid w:val="00017B85"/>
    <w:rsid w:val="000200A9"/>
    <w:rsid w:val="00020534"/>
    <w:rsid w:val="00020C45"/>
    <w:rsid w:val="00021140"/>
    <w:rsid w:val="00021BB8"/>
    <w:rsid w:val="00022A8D"/>
    <w:rsid w:val="00023895"/>
    <w:rsid w:val="000257CC"/>
    <w:rsid w:val="00025977"/>
    <w:rsid w:val="000277CE"/>
    <w:rsid w:val="00027D72"/>
    <w:rsid w:val="00030058"/>
    <w:rsid w:val="000306B6"/>
    <w:rsid w:val="00030E1D"/>
    <w:rsid w:val="00030ECC"/>
    <w:rsid w:val="00031046"/>
    <w:rsid w:val="00031AAD"/>
    <w:rsid w:val="00032A06"/>
    <w:rsid w:val="00033518"/>
    <w:rsid w:val="00033F4E"/>
    <w:rsid w:val="00034797"/>
    <w:rsid w:val="00034887"/>
    <w:rsid w:val="000350B1"/>
    <w:rsid w:val="000353FC"/>
    <w:rsid w:val="00035700"/>
    <w:rsid w:val="00035AFD"/>
    <w:rsid w:val="000419DF"/>
    <w:rsid w:val="00041CEA"/>
    <w:rsid w:val="00041E7E"/>
    <w:rsid w:val="00042503"/>
    <w:rsid w:val="00042A37"/>
    <w:rsid w:val="00043CA4"/>
    <w:rsid w:val="000444A2"/>
    <w:rsid w:val="0004504A"/>
    <w:rsid w:val="00045A6D"/>
    <w:rsid w:val="0004697F"/>
    <w:rsid w:val="00047570"/>
    <w:rsid w:val="00047CDC"/>
    <w:rsid w:val="000501BA"/>
    <w:rsid w:val="00050CE9"/>
    <w:rsid w:val="00051246"/>
    <w:rsid w:val="00052952"/>
    <w:rsid w:val="00053BD6"/>
    <w:rsid w:val="00053DAD"/>
    <w:rsid w:val="0005416E"/>
    <w:rsid w:val="000554BF"/>
    <w:rsid w:val="00056019"/>
    <w:rsid w:val="000560BC"/>
    <w:rsid w:val="00056E86"/>
    <w:rsid w:val="00057C6B"/>
    <w:rsid w:val="0006011E"/>
    <w:rsid w:val="000602E8"/>
    <w:rsid w:val="000605C8"/>
    <w:rsid w:val="00061F02"/>
    <w:rsid w:val="00062619"/>
    <w:rsid w:val="0006285A"/>
    <w:rsid w:val="00062BD8"/>
    <w:rsid w:val="00063470"/>
    <w:rsid w:val="00063CAF"/>
    <w:rsid w:val="00063D03"/>
    <w:rsid w:val="00064514"/>
    <w:rsid w:val="000654E9"/>
    <w:rsid w:val="0006688F"/>
    <w:rsid w:val="00066B3A"/>
    <w:rsid w:val="00066C34"/>
    <w:rsid w:val="000719E9"/>
    <w:rsid w:val="000727F7"/>
    <w:rsid w:val="000730B9"/>
    <w:rsid w:val="00073667"/>
    <w:rsid w:val="0007421B"/>
    <w:rsid w:val="00074250"/>
    <w:rsid w:val="00074C5C"/>
    <w:rsid w:val="00075210"/>
    <w:rsid w:val="00075393"/>
    <w:rsid w:val="000758D2"/>
    <w:rsid w:val="000779F9"/>
    <w:rsid w:val="000817F4"/>
    <w:rsid w:val="00081C0C"/>
    <w:rsid w:val="000836B6"/>
    <w:rsid w:val="00083DFC"/>
    <w:rsid w:val="00083FDB"/>
    <w:rsid w:val="0008418F"/>
    <w:rsid w:val="000848F6"/>
    <w:rsid w:val="00084C2F"/>
    <w:rsid w:val="00085880"/>
    <w:rsid w:val="000861CA"/>
    <w:rsid w:val="00086322"/>
    <w:rsid w:val="00090E00"/>
    <w:rsid w:val="0009162D"/>
    <w:rsid w:val="00091E1B"/>
    <w:rsid w:val="00092620"/>
    <w:rsid w:val="0009352D"/>
    <w:rsid w:val="00093998"/>
    <w:rsid w:val="00095111"/>
    <w:rsid w:val="0009537D"/>
    <w:rsid w:val="00095B1C"/>
    <w:rsid w:val="0009603B"/>
    <w:rsid w:val="00096653"/>
    <w:rsid w:val="0009730F"/>
    <w:rsid w:val="00097845"/>
    <w:rsid w:val="000A1076"/>
    <w:rsid w:val="000A1925"/>
    <w:rsid w:val="000A1B19"/>
    <w:rsid w:val="000A2265"/>
    <w:rsid w:val="000A3532"/>
    <w:rsid w:val="000A4976"/>
    <w:rsid w:val="000A58D8"/>
    <w:rsid w:val="000A5E4F"/>
    <w:rsid w:val="000A5F67"/>
    <w:rsid w:val="000A5FA9"/>
    <w:rsid w:val="000A616F"/>
    <w:rsid w:val="000A62FC"/>
    <w:rsid w:val="000A6878"/>
    <w:rsid w:val="000A74A6"/>
    <w:rsid w:val="000B0675"/>
    <w:rsid w:val="000B0EAC"/>
    <w:rsid w:val="000B0FE9"/>
    <w:rsid w:val="000B103E"/>
    <w:rsid w:val="000B1F1F"/>
    <w:rsid w:val="000B1F49"/>
    <w:rsid w:val="000B206D"/>
    <w:rsid w:val="000B2338"/>
    <w:rsid w:val="000B32F9"/>
    <w:rsid w:val="000B4003"/>
    <w:rsid w:val="000B492D"/>
    <w:rsid w:val="000B56F0"/>
    <w:rsid w:val="000B7482"/>
    <w:rsid w:val="000C05A0"/>
    <w:rsid w:val="000C0AB4"/>
    <w:rsid w:val="000C182B"/>
    <w:rsid w:val="000C5A75"/>
    <w:rsid w:val="000C7871"/>
    <w:rsid w:val="000C7E3F"/>
    <w:rsid w:val="000D0052"/>
    <w:rsid w:val="000D1C63"/>
    <w:rsid w:val="000D2CB3"/>
    <w:rsid w:val="000D2F17"/>
    <w:rsid w:val="000D2FE1"/>
    <w:rsid w:val="000D469F"/>
    <w:rsid w:val="000D5DAB"/>
    <w:rsid w:val="000D67EC"/>
    <w:rsid w:val="000E0124"/>
    <w:rsid w:val="000E092D"/>
    <w:rsid w:val="000E0A89"/>
    <w:rsid w:val="000E0E86"/>
    <w:rsid w:val="000E102C"/>
    <w:rsid w:val="000E1495"/>
    <w:rsid w:val="000E35D4"/>
    <w:rsid w:val="000E37D5"/>
    <w:rsid w:val="000E394A"/>
    <w:rsid w:val="000E403B"/>
    <w:rsid w:val="000E6943"/>
    <w:rsid w:val="000E70A9"/>
    <w:rsid w:val="000E71E0"/>
    <w:rsid w:val="000F0B2D"/>
    <w:rsid w:val="000F13D8"/>
    <w:rsid w:val="000F1A35"/>
    <w:rsid w:val="000F3BF4"/>
    <w:rsid w:val="000F509B"/>
    <w:rsid w:val="000F5741"/>
    <w:rsid w:val="000F5886"/>
    <w:rsid w:val="000F5DBE"/>
    <w:rsid w:val="000F5DEC"/>
    <w:rsid w:val="000F61EC"/>
    <w:rsid w:val="000F6A6C"/>
    <w:rsid w:val="000F6ACC"/>
    <w:rsid w:val="000F6DC4"/>
    <w:rsid w:val="000F74F2"/>
    <w:rsid w:val="000F7E8F"/>
    <w:rsid w:val="00100A90"/>
    <w:rsid w:val="00100D12"/>
    <w:rsid w:val="00100F12"/>
    <w:rsid w:val="00101119"/>
    <w:rsid w:val="0010183A"/>
    <w:rsid w:val="00101FA3"/>
    <w:rsid w:val="0010226C"/>
    <w:rsid w:val="00102C71"/>
    <w:rsid w:val="0010302B"/>
    <w:rsid w:val="00103848"/>
    <w:rsid w:val="00103FEC"/>
    <w:rsid w:val="00104709"/>
    <w:rsid w:val="00104B37"/>
    <w:rsid w:val="0010575B"/>
    <w:rsid w:val="00106B67"/>
    <w:rsid w:val="00107102"/>
    <w:rsid w:val="0010795B"/>
    <w:rsid w:val="001109CC"/>
    <w:rsid w:val="00113795"/>
    <w:rsid w:val="00113C99"/>
    <w:rsid w:val="00113DE7"/>
    <w:rsid w:val="00114713"/>
    <w:rsid w:val="00114B50"/>
    <w:rsid w:val="0011538D"/>
    <w:rsid w:val="00115810"/>
    <w:rsid w:val="0011604A"/>
    <w:rsid w:val="00117E6A"/>
    <w:rsid w:val="0012019B"/>
    <w:rsid w:val="00120FA0"/>
    <w:rsid w:val="00120FA7"/>
    <w:rsid w:val="001213B2"/>
    <w:rsid w:val="00121B4A"/>
    <w:rsid w:val="0012201B"/>
    <w:rsid w:val="001226D0"/>
    <w:rsid w:val="00124CF7"/>
    <w:rsid w:val="00124DBA"/>
    <w:rsid w:val="001265E6"/>
    <w:rsid w:val="0012686C"/>
    <w:rsid w:val="001317B7"/>
    <w:rsid w:val="00131A0B"/>
    <w:rsid w:val="001330DF"/>
    <w:rsid w:val="00133611"/>
    <w:rsid w:val="00133740"/>
    <w:rsid w:val="00134E10"/>
    <w:rsid w:val="00135739"/>
    <w:rsid w:val="0013587F"/>
    <w:rsid w:val="00135A9A"/>
    <w:rsid w:val="001367B1"/>
    <w:rsid w:val="00136E19"/>
    <w:rsid w:val="00140F4C"/>
    <w:rsid w:val="001436AA"/>
    <w:rsid w:val="00143FDD"/>
    <w:rsid w:val="00144A41"/>
    <w:rsid w:val="00145345"/>
    <w:rsid w:val="00145580"/>
    <w:rsid w:val="001503CC"/>
    <w:rsid w:val="00152264"/>
    <w:rsid w:val="0015290A"/>
    <w:rsid w:val="00152A92"/>
    <w:rsid w:val="00152AE6"/>
    <w:rsid w:val="00152D3F"/>
    <w:rsid w:val="00152F71"/>
    <w:rsid w:val="001530E5"/>
    <w:rsid w:val="00154313"/>
    <w:rsid w:val="001547FF"/>
    <w:rsid w:val="00157C15"/>
    <w:rsid w:val="00160D73"/>
    <w:rsid w:val="00161CC3"/>
    <w:rsid w:val="001626D7"/>
    <w:rsid w:val="00162BD1"/>
    <w:rsid w:val="001638A9"/>
    <w:rsid w:val="001638DF"/>
    <w:rsid w:val="001657BC"/>
    <w:rsid w:val="001657ED"/>
    <w:rsid w:val="0016591C"/>
    <w:rsid w:val="001672A1"/>
    <w:rsid w:val="00170218"/>
    <w:rsid w:val="00170748"/>
    <w:rsid w:val="001720B4"/>
    <w:rsid w:val="00172294"/>
    <w:rsid w:val="0017411F"/>
    <w:rsid w:val="00176402"/>
    <w:rsid w:val="00176796"/>
    <w:rsid w:val="00177A13"/>
    <w:rsid w:val="00177CDC"/>
    <w:rsid w:val="00180593"/>
    <w:rsid w:val="00181367"/>
    <w:rsid w:val="0018219C"/>
    <w:rsid w:val="00182F61"/>
    <w:rsid w:val="00183370"/>
    <w:rsid w:val="00183FBB"/>
    <w:rsid w:val="00184056"/>
    <w:rsid w:val="0018448C"/>
    <w:rsid w:val="00184FCC"/>
    <w:rsid w:val="00190764"/>
    <w:rsid w:val="00190D19"/>
    <w:rsid w:val="00190E6E"/>
    <w:rsid w:val="0019186B"/>
    <w:rsid w:val="00191DAC"/>
    <w:rsid w:val="00192B9C"/>
    <w:rsid w:val="001930D8"/>
    <w:rsid w:val="00193B82"/>
    <w:rsid w:val="00193CD8"/>
    <w:rsid w:val="00193E01"/>
    <w:rsid w:val="00194334"/>
    <w:rsid w:val="0019537E"/>
    <w:rsid w:val="001954CD"/>
    <w:rsid w:val="001956B1"/>
    <w:rsid w:val="00197429"/>
    <w:rsid w:val="001A100C"/>
    <w:rsid w:val="001A1898"/>
    <w:rsid w:val="001A1AF3"/>
    <w:rsid w:val="001A2B19"/>
    <w:rsid w:val="001A452A"/>
    <w:rsid w:val="001A509D"/>
    <w:rsid w:val="001A5379"/>
    <w:rsid w:val="001A549B"/>
    <w:rsid w:val="001A63E0"/>
    <w:rsid w:val="001A6527"/>
    <w:rsid w:val="001A702F"/>
    <w:rsid w:val="001B078A"/>
    <w:rsid w:val="001B3108"/>
    <w:rsid w:val="001B4174"/>
    <w:rsid w:val="001B75AE"/>
    <w:rsid w:val="001B7A06"/>
    <w:rsid w:val="001C0A23"/>
    <w:rsid w:val="001C1C5D"/>
    <w:rsid w:val="001C24D6"/>
    <w:rsid w:val="001C31EA"/>
    <w:rsid w:val="001C34A1"/>
    <w:rsid w:val="001C3A09"/>
    <w:rsid w:val="001C4799"/>
    <w:rsid w:val="001C4ABA"/>
    <w:rsid w:val="001C632F"/>
    <w:rsid w:val="001C6A01"/>
    <w:rsid w:val="001D07CF"/>
    <w:rsid w:val="001D0914"/>
    <w:rsid w:val="001D1889"/>
    <w:rsid w:val="001D1895"/>
    <w:rsid w:val="001D2941"/>
    <w:rsid w:val="001D2FB6"/>
    <w:rsid w:val="001D3AC9"/>
    <w:rsid w:val="001D3D8F"/>
    <w:rsid w:val="001D3E00"/>
    <w:rsid w:val="001D3FE2"/>
    <w:rsid w:val="001D47B1"/>
    <w:rsid w:val="001D4AEA"/>
    <w:rsid w:val="001D50B4"/>
    <w:rsid w:val="001D56B1"/>
    <w:rsid w:val="001D5970"/>
    <w:rsid w:val="001D5A2E"/>
    <w:rsid w:val="001D655B"/>
    <w:rsid w:val="001D65CF"/>
    <w:rsid w:val="001D76B8"/>
    <w:rsid w:val="001D7E9A"/>
    <w:rsid w:val="001E009C"/>
    <w:rsid w:val="001E022E"/>
    <w:rsid w:val="001E03AB"/>
    <w:rsid w:val="001E2263"/>
    <w:rsid w:val="001E2EB5"/>
    <w:rsid w:val="001E39F2"/>
    <w:rsid w:val="001E42C6"/>
    <w:rsid w:val="001E4738"/>
    <w:rsid w:val="001E4883"/>
    <w:rsid w:val="001E585F"/>
    <w:rsid w:val="001E5913"/>
    <w:rsid w:val="001F1875"/>
    <w:rsid w:val="001F2584"/>
    <w:rsid w:val="001F2AA3"/>
    <w:rsid w:val="001F3119"/>
    <w:rsid w:val="001F5C3A"/>
    <w:rsid w:val="001F7622"/>
    <w:rsid w:val="001F78BC"/>
    <w:rsid w:val="002002F1"/>
    <w:rsid w:val="0020131B"/>
    <w:rsid w:val="0020216A"/>
    <w:rsid w:val="00202C53"/>
    <w:rsid w:val="00202D7B"/>
    <w:rsid w:val="00203035"/>
    <w:rsid w:val="00203FD5"/>
    <w:rsid w:val="002041C5"/>
    <w:rsid w:val="00204426"/>
    <w:rsid w:val="00204482"/>
    <w:rsid w:val="00206917"/>
    <w:rsid w:val="00206A1D"/>
    <w:rsid w:val="00207A9A"/>
    <w:rsid w:val="00207D9F"/>
    <w:rsid w:val="002102A0"/>
    <w:rsid w:val="002104AA"/>
    <w:rsid w:val="002109FD"/>
    <w:rsid w:val="002116F8"/>
    <w:rsid w:val="002120A9"/>
    <w:rsid w:val="002127E4"/>
    <w:rsid w:val="0021408B"/>
    <w:rsid w:val="00214971"/>
    <w:rsid w:val="002157CC"/>
    <w:rsid w:val="00215E14"/>
    <w:rsid w:val="00216015"/>
    <w:rsid w:val="00217BB0"/>
    <w:rsid w:val="00217E1C"/>
    <w:rsid w:val="00220AA8"/>
    <w:rsid w:val="0022125C"/>
    <w:rsid w:val="00222E2E"/>
    <w:rsid w:val="00222EA3"/>
    <w:rsid w:val="0022331D"/>
    <w:rsid w:val="002235B2"/>
    <w:rsid w:val="0022374E"/>
    <w:rsid w:val="00224F67"/>
    <w:rsid w:val="00225D54"/>
    <w:rsid w:val="002270EB"/>
    <w:rsid w:val="002272C7"/>
    <w:rsid w:val="00231168"/>
    <w:rsid w:val="00233077"/>
    <w:rsid w:val="002341B0"/>
    <w:rsid w:val="002355EB"/>
    <w:rsid w:val="002367F1"/>
    <w:rsid w:val="00236A92"/>
    <w:rsid w:val="002377DA"/>
    <w:rsid w:val="00237E6E"/>
    <w:rsid w:val="002402CE"/>
    <w:rsid w:val="0024062A"/>
    <w:rsid w:val="00240C54"/>
    <w:rsid w:val="00241300"/>
    <w:rsid w:val="002414D4"/>
    <w:rsid w:val="00242A8A"/>
    <w:rsid w:val="00242D7B"/>
    <w:rsid w:val="002435EF"/>
    <w:rsid w:val="002443B3"/>
    <w:rsid w:val="002445AD"/>
    <w:rsid w:val="0024520E"/>
    <w:rsid w:val="00245F22"/>
    <w:rsid w:val="0024667E"/>
    <w:rsid w:val="002468C4"/>
    <w:rsid w:val="00246A35"/>
    <w:rsid w:val="002510C9"/>
    <w:rsid w:val="002517B1"/>
    <w:rsid w:val="002519D8"/>
    <w:rsid w:val="00251AE2"/>
    <w:rsid w:val="00251BE9"/>
    <w:rsid w:val="00251D82"/>
    <w:rsid w:val="0025340D"/>
    <w:rsid w:val="00253735"/>
    <w:rsid w:val="002556CA"/>
    <w:rsid w:val="00256A4A"/>
    <w:rsid w:val="00256FA5"/>
    <w:rsid w:val="00257036"/>
    <w:rsid w:val="00260B13"/>
    <w:rsid w:val="00260C90"/>
    <w:rsid w:val="0026192C"/>
    <w:rsid w:val="00262A72"/>
    <w:rsid w:val="00262F99"/>
    <w:rsid w:val="002631D1"/>
    <w:rsid w:val="002642BC"/>
    <w:rsid w:val="00265122"/>
    <w:rsid w:val="002651B4"/>
    <w:rsid w:val="002654DA"/>
    <w:rsid w:val="00265990"/>
    <w:rsid w:val="00266D2B"/>
    <w:rsid w:val="00267F82"/>
    <w:rsid w:val="00270FBF"/>
    <w:rsid w:val="002715DB"/>
    <w:rsid w:val="00271B96"/>
    <w:rsid w:val="00271BE2"/>
    <w:rsid w:val="00272B45"/>
    <w:rsid w:val="0027303F"/>
    <w:rsid w:val="0027414E"/>
    <w:rsid w:val="00274970"/>
    <w:rsid w:val="002750F6"/>
    <w:rsid w:val="00275244"/>
    <w:rsid w:val="002759D0"/>
    <w:rsid w:val="002766C1"/>
    <w:rsid w:val="002778DF"/>
    <w:rsid w:val="002779DF"/>
    <w:rsid w:val="002806A6"/>
    <w:rsid w:val="002813CC"/>
    <w:rsid w:val="00281FE7"/>
    <w:rsid w:val="00282BEB"/>
    <w:rsid w:val="00282DA1"/>
    <w:rsid w:val="00282FF4"/>
    <w:rsid w:val="002840B7"/>
    <w:rsid w:val="002841C3"/>
    <w:rsid w:val="00284505"/>
    <w:rsid w:val="00284822"/>
    <w:rsid w:val="00284E4E"/>
    <w:rsid w:val="0028654D"/>
    <w:rsid w:val="002866BA"/>
    <w:rsid w:val="00287028"/>
    <w:rsid w:val="00287BEA"/>
    <w:rsid w:val="00287F89"/>
    <w:rsid w:val="00290639"/>
    <w:rsid w:val="00290D63"/>
    <w:rsid w:val="00290ED6"/>
    <w:rsid w:val="00291B8B"/>
    <w:rsid w:val="0029254A"/>
    <w:rsid w:val="00292F4C"/>
    <w:rsid w:val="00293642"/>
    <w:rsid w:val="00293726"/>
    <w:rsid w:val="00293D30"/>
    <w:rsid w:val="0029635C"/>
    <w:rsid w:val="00296E68"/>
    <w:rsid w:val="002A3210"/>
    <w:rsid w:val="002A33BB"/>
    <w:rsid w:val="002A3A5D"/>
    <w:rsid w:val="002A3C4F"/>
    <w:rsid w:val="002A5562"/>
    <w:rsid w:val="002A7192"/>
    <w:rsid w:val="002B0847"/>
    <w:rsid w:val="002B30DD"/>
    <w:rsid w:val="002B4182"/>
    <w:rsid w:val="002B427F"/>
    <w:rsid w:val="002B4CFE"/>
    <w:rsid w:val="002B5C83"/>
    <w:rsid w:val="002B6A94"/>
    <w:rsid w:val="002B6EBD"/>
    <w:rsid w:val="002B76AF"/>
    <w:rsid w:val="002C09CE"/>
    <w:rsid w:val="002C1120"/>
    <w:rsid w:val="002C14C9"/>
    <w:rsid w:val="002C1531"/>
    <w:rsid w:val="002C1835"/>
    <w:rsid w:val="002C4DD7"/>
    <w:rsid w:val="002C5132"/>
    <w:rsid w:val="002C612B"/>
    <w:rsid w:val="002C65D6"/>
    <w:rsid w:val="002C6958"/>
    <w:rsid w:val="002C6CE5"/>
    <w:rsid w:val="002C76BE"/>
    <w:rsid w:val="002D12B4"/>
    <w:rsid w:val="002D144D"/>
    <w:rsid w:val="002D37BF"/>
    <w:rsid w:val="002D4F79"/>
    <w:rsid w:val="002D61AC"/>
    <w:rsid w:val="002D7380"/>
    <w:rsid w:val="002D7590"/>
    <w:rsid w:val="002D7601"/>
    <w:rsid w:val="002D7F55"/>
    <w:rsid w:val="002E0BE9"/>
    <w:rsid w:val="002E2787"/>
    <w:rsid w:val="002E2972"/>
    <w:rsid w:val="002E2D3C"/>
    <w:rsid w:val="002E2F64"/>
    <w:rsid w:val="002E37BB"/>
    <w:rsid w:val="002E3B78"/>
    <w:rsid w:val="002E564B"/>
    <w:rsid w:val="002E68BF"/>
    <w:rsid w:val="002E6A7D"/>
    <w:rsid w:val="002F01D4"/>
    <w:rsid w:val="002F0E4D"/>
    <w:rsid w:val="002F12FE"/>
    <w:rsid w:val="002F13AC"/>
    <w:rsid w:val="002F1A98"/>
    <w:rsid w:val="002F1D3E"/>
    <w:rsid w:val="002F396A"/>
    <w:rsid w:val="002F3D95"/>
    <w:rsid w:val="002F44D4"/>
    <w:rsid w:val="002F5D4C"/>
    <w:rsid w:val="002F6EE1"/>
    <w:rsid w:val="0030092A"/>
    <w:rsid w:val="00301764"/>
    <w:rsid w:val="00301ECA"/>
    <w:rsid w:val="00302E56"/>
    <w:rsid w:val="0030356F"/>
    <w:rsid w:val="0030764D"/>
    <w:rsid w:val="003076CF"/>
    <w:rsid w:val="00310E49"/>
    <w:rsid w:val="003115B4"/>
    <w:rsid w:val="00311E94"/>
    <w:rsid w:val="00312FE6"/>
    <w:rsid w:val="003174D5"/>
    <w:rsid w:val="003177D2"/>
    <w:rsid w:val="0031782E"/>
    <w:rsid w:val="00317B08"/>
    <w:rsid w:val="00320B2A"/>
    <w:rsid w:val="003213C2"/>
    <w:rsid w:val="003216F3"/>
    <w:rsid w:val="0032315A"/>
    <w:rsid w:val="0032507E"/>
    <w:rsid w:val="00325742"/>
    <w:rsid w:val="00326FB0"/>
    <w:rsid w:val="00326FC8"/>
    <w:rsid w:val="00327711"/>
    <w:rsid w:val="00331ADF"/>
    <w:rsid w:val="00331F81"/>
    <w:rsid w:val="00332A75"/>
    <w:rsid w:val="00333295"/>
    <w:rsid w:val="00333377"/>
    <w:rsid w:val="00333A32"/>
    <w:rsid w:val="00334570"/>
    <w:rsid w:val="00334CB2"/>
    <w:rsid w:val="0033517B"/>
    <w:rsid w:val="00336264"/>
    <w:rsid w:val="003368E1"/>
    <w:rsid w:val="003371C1"/>
    <w:rsid w:val="00337B6E"/>
    <w:rsid w:val="0034042D"/>
    <w:rsid w:val="003406CD"/>
    <w:rsid w:val="003432F4"/>
    <w:rsid w:val="003439B9"/>
    <w:rsid w:val="00345803"/>
    <w:rsid w:val="00350C83"/>
    <w:rsid w:val="00351D59"/>
    <w:rsid w:val="00352D47"/>
    <w:rsid w:val="00354068"/>
    <w:rsid w:val="0035496E"/>
    <w:rsid w:val="003549A3"/>
    <w:rsid w:val="003575D1"/>
    <w:rsid w:val="0036067A"/>
    <w:rsid w:val="003619D2"/>
    <w:rsid w:val="00361A5C"/>
    <w:rsid w:val="003624DD"/>
    <w:rsid w:val="00362E18"/>
    <w:rsid w:val="00362F0B"/>
    <w:rsid w:val="00363718"/>
    <w:rsid w:val="0036410A"/>
    <w:rsid w:val="00364767"/>
    <w:rsid w:val="00365492"/>
    <w:rsid w:val="0036602A"/>
    <w:rsid w:val="00366C0A"/>
    <w:rsid w:val="00370161"/>
    <w:rsid w:val="003714A0"/>
    <w:rsid w:val="003715C9"/>
    <w:rsid w:val="00371C65"/>
    <w:rsid w:val="00371D6A"/>
    <w:rsid w:val="00372078"/>
    <w:rsid w:val="0037275D"/>
    <w:rsid w:val="00373472"/>
    <w:rsid w:val="00374057"/>
    <w:rsid w:val="00374868"/>
    <w:rsid w:val="00375C95"/>
    <w:rsid w:val="003770B2"/>
    <w:rsid w:val="00380513"/>
    <w:rsid w:val="003809D7"/>
    <w:rsid w:val="003819F1"/>
    <w:rsid w:val="00383757"/>
    <w:rsid w:val="00384966"/>
    <w:rsid w:val="00384FFB"/>
    <w:rsid w:val="00385022"/>
    <w:rsid w:val="003857F5"/>
    <w:rsid w:val="003859EA"/>
    <w:rsid w:val="00386295"/>
    <w:rsid w:val="00386CB9"/>
    <w:rsid w:val="00387D3F"/>
    <w:rsid w:val="00391260"/>
    <w:rsid w:val="00391759"/>
    <w:rsid w:val="00392C30"/>
    <w:rsid w:val="00392D28"/>
    <w:rsid w:val="00392DE4"/>
    <w:rsid w:val="00392FD4"/>
    <w:rsid w:val="003930F9"/>
    <w:rsid w:val="00393659"/>
    <w:rsid w:val="00394302"/>
    <w:rsid w:val="00394CE1"/>
    <w:rsid w:val="00396275"/>
    <w:rsid w:val="00396C32"/>
    <w:rsid w:val="003978FC"/>
    <w:rsid w:val="003A0042"/>
    <w:rsid w:val="003A0797"/>
    <w:rsid w:val="003A10EA"/>
    <w:rsid w:val="003A1120"/>
    <w:rsid w:val="003A1869"/>
    <w:rsid w:val="003A2A9F"/>
    <w:rsid w:val="003A3947"/>
    <w:rsid w:val="003A3ECA"/>
    <w:rsid w:val="003A51D3"/>
    <w:rsid w:val="003A6528"/>
    <w:rsid w:val="003A677D"/>
    <w:rsid w:val="003A6B15"/>
    <w:rsid w:val="003A729D"/>
    <w:rsid w:val="003A7810"/>
    <w:rsid w:val="003B1C6E"/>
    <w:rsid w:val="003B3751"/>
    <w:rsid w:val="003B3BBF"/>
    <w:rsid w:val="003B475B"/>
    <w:rsid w:val="003B66C5"/>
    <w:rsid w:val="003B6B01"/>
    <w:rsid w:val="003C06CB"/>
    <w:rsid w:val="003C0B15"/>
    <w:rsid w:val="003C1927"/>
    <w:rsid w:val="003C203C"/>
    <w:rsid w:val="003C2426"/>
    <w:rsid w:val="003C2A97"/>
    <w:rsid w:val="003C2C74"/>
    <w:rsid w:val="003C3409"/>
    <w:rsid w:val="003C4B76"/>
    <w:rsid w:val="003D0266"/>
    <w:rsid w:val="003D15BC"/>
    <w:rsid w:val="003D1C37"/>
    <w:rsid w:val="003D23A1"/>
    <w:rsid w:val="003D2DF5"/>
    <w:rsid w:val="003D5A07"/>
    <w:rsid w:val="003E14EE"/>
    <w:rsid w:val="003E268C"/>
    <w:rsid w:val="003E2D8D"/>
    <w:rsid w:val="003E39AE"/>
    <w:rsid w:val="003E3AA3"/>
    <w:rsid w:val="003E3D10"/>
    <w:rsid w:val="003E3E12"/>
    <w:rsid w:val="003E3EEB"/>
    <w:rsid w:val="003E5131"/>
    <w:rsid w:val="003E6D83"/>
    <w:rsid w:val="003E6FBE"/>
    <w:rsid w:val="003E7965"/>
    <w:rsid w:val="003E7B23"/>
    <w:rsid w:val="003F0A82"/>
    <w:rsid w:val="003F0CD0"/>
    <w:rsid w:val="003F0DD4"/>
    <w:rsid w:val="003F169F"/>
    <w:rsid w:val="003F1711"/>
    <w:rsid w:val="003F1E81"/>
    <w:rsid w:val="003F3796"/>
    <w:rsid w:val="003F37F7"/>
    <w:rsid w:val="003F44B9"/>
    <w:rsid w:val="003F4A8B"/>
    <w:rsid w:val="003F5ED0"/>
    <w:rsid w:val="003F65F3"/>
    <w:rsid w:val="003F671A"/>
    <w:rsid w:val="003F6C14"/>
    <w:rsid w:val="003F6C63"/>
    <w:rsid w:val="00401158"/>
    <w:rsid w:val="00401FAE"/>
    <w:rsid w:val="00402DE5"/>
    <w:rsid w:val="00405B98"/>
    <w:rsid w:val="00406C9E"/>
    <w:rsid w:val="00406E44"/>
    <w:rsid w:val="00406FB7"/>
    <w:rsid w:val="004072C1"/>
    <w:rsid w:val="004134FE"/>
    <w:rsid w:val="00413DA5"/>
    <w:rsid w:val="00414380"/>
    <w:rsid w:val="00414F5B"/>
    <w:rsid w:val="00415439"/>
    <w:rsid w:val="00416644"/>
    <w:rsid w:val="00417242"/>
    <w:rsid w:val="00423172"/>
    <w:rsid w:val="004260E1"/>
    <w:rsid w:val="00426E1E"/>
    <w:rsid w:val="0042796D"/>
    <w:rsid w:val="004279CE"/>
    <w:rsid w:val="00427FDC"/>
    <w:rsid w:val="004301AC"/>
    <w:rsid w:val="00431028"/>
    <w:rsid w:val="004320E6"/>
    <w:rsid w:val="004336CB"/>
    <w:rsid w:val="00433E4A"/>
    <w:rsid w:val="00434FF9"/>
    <w:rsid w:val="004355EA"/>
    <w:rsid w:val="00435656"/>
    <w:rsid w:val="00435DB7"/>
    <w:rsid w:val="004364A9"/>
    <w:rsid w:val="00436758"/>
    <w:rsid w:val="004369CD"/>
    <w:rsid w:val="00436A90"/>
    <w:rsid w:val="00436CB7"/>
    <w:rsid w:val="00437058"/>
    <w:rsid w:val="00437223"/>
    <w:rsid w:val="00437D88"/>
    <w:rsid w:val="00437E84"/>
    <w:rsid w:val="00440249"/>
    <w:rsid w:val="004402B1"/>
    <w:rsid w:val="004417F3"/>
    <w:rsid w:val="00441DD3"/>
    <w:rsid w:val="00441DFD"/>
    <w:rsid w:val="00442158"/>
    <w:rsid w:val="00442B84"/>
    <w:rsid w:val="00443E05"/>
    <w:rsid w:val="0044490D"/>
    <w:rsid w:val="004452BE"/>
    <w:rsid w:val="004454C8"/>
    <w:rsid w:val="004457DB"/>
    <w:rsid w:val="00446FE6"/>
    <w:rsid w:val="00447728"/>
    <w:rsid w:val="00447BD7"/>
    <w:rsid w:val="00447C6D"/>
    <w:rsid w:val="004515F0"/>
    <w:rsid w:val="00452650"/>
    <w:rsid w:val="00453015"/>
    <w:rsid w:val="004557F5"/>
    <w:rsid w:val="00455AD6"/>
    <w:rsid w:val="00460171"/>
    <w:rsid w:val="00460CCF"/>
    <w:rsid w:val="004615AF"/>
    <w:rsid w:val="00461D9F"/>
    <w:rsid w:val="0046202A"/>
    <w:rsid w:val="00462B30"/>
    <w:rsid w:val="00466EBD"/>
    <w:rsid w:val="00467220"/>
    <w:rsid w:val="004709AC"/>
    <w:rsid w:val="00470B6A"/>
    <w:rsid w:val="004719F4"/>
    <w:rsid w:val="00472A5C"/>
    <w:rsid w:val="004731BC"/>
    <w:rsid w:val="00473EBB"/>
    <w:rsid w:val="00474F8E"/>
    <w:rsid w:val="00475ED9"/>
    <w:rsid w:val="004764DC"/>
    <w:rsid w:val="00476E54"/>
    <w:rsid w:val="004773C2"/>
    <w:rsid w:val="00480A7D"/>
    <w:rsid w:val="00480C47"/>
    <w:rsid w:val="00480EED"/>
    <w:rsid w:val="0048119E"/>
    <w:rsid w:val="004819BD"/>
    <w:rsid w:val="00481B5A"/>
    <w:rsid w:val="00481BC4"/>
    <w:rsid w:val="00482CBB"/>
    <w:rsid w:val="00482D8B"/>
    <w:rsid w:val="00484FEA"/>
    <w:rsid w:val="00485617"/>
    <w:rsid w:val="00485658"/>
    <w:rsid w:val="00485B18"/>
    <w:rsid w:val="00485E9D"/>
    <w:rsid w:val="00486202"/>
    <w:rsid w:val="00486DC3"/>
    <w:rsid w:val="004877EF"/>
    <w:rsid w:val="00487FEA"/>
    <w:rsid w:val="0049054D"/>
    <w:rsid w:val="004924F9"/>
    <w:rsid w:val="00492E1F"/>
    <w:rsid w:val="00493969"/>
    <w:rsid w:val="00495F16"/>
    <w:rsid w:val="00496924"/>
    <w:rsid w:val="004A016E"/>
    <w:rsid w:val="004A1215"/>
    <w:rsid w:val="004A30DF"/>
    <w:rsid w:val="004A3A53"/>
    <w:rsid w:val="004A449E"/>
    <w:rsid w:val="004A51D8"/>
    <w:rsid w:val="004A526D"/>
    <w:rsid w:val="004A6E07"/>
    <w:rsid w:val="004B0DBD"/>
    <w:rsid w:val="004B0E37"/>
    <w:rsid w:val="004B1275"/>
    <w:rsid w:val="004B1CE4"/>
    <w:rsid w:val="004B1E86"/>
    <w:rsid w:val="004B2288"/>
    <w:rsid w:val="004B22C1"/>
    <w:rsid w:val="004B2BFB"/>
    <w:rsid w:val="004B2CE2"/>
    <w:rsid w:val="004B3DAE"/>
    <w:rsid w:val="004B4CDE"/>
    <w:rsid w:val="004B578A"/>
    <w:rsid w:val="004B662D"/>
    <w:rsid w:val="004B6A0B"/>
    <w:rsid w:val="004B753D"/>
    <w:rsid w:val="004C0731"/>
    <w:rsid w:val="004C0EDD"/>
    <w:rsid w:val="004C21EA"/>
    <w:rsid w:val="004C284B"/>
    <w:rsid w:val="004C4690"/>
    <w:rsid w:val="004C4B6F"/>
    <w:rsid w:val="004C54C8"/>
    <w:rsid w:val="004C6464"/>
    <w:rsid w:val="004D236A"/>
    <w:rsid w:val="004D35F7"/>
    <w:rsid w:val="004D41FF"/>
    <w:rsid w:val="004D444B"/>
    <w:rsid w:val="004D66BE"/>
    <w:rsid w:val="004D6F24"/>
    <w:rsid w:val="004E19B3"/>
    <w:rsid w:val="004E1DAC"/>
    <w:rsid w:val="004E203F"/>
    <w:rsid w:val="004E3BB3"/>
    <w:rsid w:val="004E51B6"/>
    <w:rsid w:val="004E59BC"/>
    <w:rsid w:val="004E5C78"/>
    <w:rsid w:val="004E6340"/>
    <w:rsid w:val="004E684F"/>
    <w:rsid w:val="004E7C70"/>
    <w:rsid w:val="004F0F7B"/>
    <w:rsid w:val="004F1FA0"/>
    <w:rsid w:val="004F306F"/>
    <w:rsid w:val="004F34C6"/>
    <w:rsid w:val="004F3B79"/>
    <w:rsid w:val="004F521E"/>
    <w:rsid w:val="004F550C"/>
    <w:rsid w:val="004F7171"/>
    <w:rsid w:val="005000F7"/>
    <w:rsid w:val="005007AE"/>
    <w:rsid w:val="005010B1"/>
    <w:rsid w:val="00503BB2"/>
    <w:rsid w:val="00504C1E"/>
    <w:rsid w:val="00505561"/>
    <w:rsid w:val="0050575E"/>
    <w:rsid w:val="005062B5"/>
    <w:rsid w:val="00506491"/>
    <w:rsid w:val="00506B39"/>
    <w:rsid w:val="00506E51"/>
    <w:rsid w:val="00510A9A"/>
    <w:rsid w:val="00511B99"/>
    <w:rsid w:val="00511EAB"/>
    <w:rsid w:val="00512DBB"/>
    <w:rsid w:val="00513540"/>
    <w:rsid w:val="005140A9"/>
    <w:rsid w:val="00517198"/>
    <w:rsid w:val="005179A1"/>
    <w:rsid w:val="005179A8"/>
    <w:rsid w:val="00520D38"/>
    <w:rsid w:val="00522A15"/>
    <w:rsid w:val="00524D9B"/>
    <w:rsid w:val="00525833"/>
    <w:rsid w:val="00525CDA"/>
    <w:rsid w:val="0052678C"/>
    <w:rsid w:val="00527617"/>
    <w:rsid w:val="005276E3"/>
    <w:rsid w:val="00530291"/>
    <w:rsid w:val="005325D2"/>
    <w:rsid w:val="00532E71"/>
    <w:rsid w:val="0053318D"/>
    <w:rsid w:val="005338DF"/>
    <w:rsid w:val="00533CD0"/>
    <w:rsid w:val="00535FFE"/>
    <w:rsid w:val="00536468"/>
    <w:rsid w:val="005403A0"/>
    <w:rsid w:val="0054082D"/>
    <w:rsid w:val="00540A1B"/>
    <w:rsid w:val="00541212"/>
    <w:rsid w:val="005418A5"/>
    <w:rsid w:val="00541AFF"/>
    <w:rsid w:val="0054340B"/>
    <w:rsid w:val="00543FE5"/>
    <w:rsid w:val="0054487E"/>
    <w:rsid w:val="00544B4F"/>
    <w:rsid w:val="005465FB"/>
    <w:rsid w:val="00546AE1"/>
    <w:rsid w:val="00547747"/>
    <w:rsid w:val="00547B10"/>
    <w:rsid w:val="0055058A"/>
    <w:rsid w:val="005516CF"/>
    <w:rsid w:val="00554322"/>
    <w:rsid w:val="005551BA"/>
    <w:rsid w:val="00555F23"/>
    <w:rsid w:val="005561C4"/>
    <w:rsid w:val="00556A3F"/>
    <w:rsid w:val="00557C11"/>
    <w:rsid w:val="00560647"/>
    <w:rsid w:val="00561EAC"/>
    <w:rsid w:val="005623A3"/>
    <w:rsid w:val="00562ACB"/>
    <w:rsid w:val="00563120"/>
    <w:rsid w:val="00563282"/>
    <w:rsid w:val="00563DAD"/>
    <w:rsid w:val="00564F0A"/>
    <w:rsid w:val="0056708B"/>
    <w:rsid w:val="00567EBF"/>
    <w:rsid w:val="00570396"/>
    <w:rsid w:val="005705CB"/>
    <w:rsid w:val="00572C90"/>
    <w:rsid w:val="00574A86"/>
    <w:rsid w:val="005767CC"/>
    <w:rsid w:val="00577510"/>
    <w:rsid w:val="00577581"/>
    <w:rsid w:val="00580888"/>
    <w:rsid w:val="005808F1"/>
    <w:rsid w:val="005813D5"/>
    <w:rsid w:val="00581BD7"/>
    <w:rsid w:val="00582536"/>
    <w:rsid w:val="00582AC2"/>
    <w:rsid w:val="005840BF"/>
    <w:rsid w:val="0058482F"/>
    <w:rsid w:val="00584A09"/>
    <w:rsid w:val="005852BD"/>
    <w:rsid w:val="00585A69"/>
    <w:rsid w:val="00585D89"/>
    <w:rsid w:val="005879C5"/>
    <w:rsid w:val="0059082F"/>
    <w:rsid w:val="00591F50"/>
    <w:rsid w:val="005923C6"/>
    <w:rsid w:val="005925D5"/>
    <w:rsid w:val="00592D6E"/>
    <w:rsid w:val="00592DF6"/>
    <w:rsid w:val="00593D85"/>
    <w:rsid w:val="00595E7F"/>
    <w:rsid w:val="00596B6F"/>
    <w:rsid w:val="00596E1D"/>
    <w:rsid w:val="005A00F3"/>
    <w:rsid w:val="005A1163"/>
    <w:rsid w:val="005A2655"/>
    <w:rsid w:val="005A270F"/>
    <w:rsid w:val="005A3456"/>
    <w:rsid w:val="005A430E"/>
    <w:rsid w:val="005A66AF"/>
    <w:rsid w:val="005A6E21"/>
    <w:rsid w:val="005B03EB"/>
    <w:rsid w:val="005B0947"/>
    <w:rsid w:val="005B12FF"/>
    <w:rsid w:val="005B234D"/>
    <w:rsid w:val="005B2FFC"/>
    <w:rsid w:val="005B47BC"/>
    <w:rsid w:val="005B47CE"/>
    <w:rsid w:val="005B579E"/>
    <w:rsid w:val="005B71E4"/>
    <w:rsid w:val="005B7C43"/>
    <w:rsid w:val="005B7F2D"/>
    <w:rsid w:val="005C3A48"/>
    <w:rsid w:val="005C3D44"/>
    <w:rsid w:val="005C3DD3"/>
    <w:rsid w:val="005C4DDF"/>
    <w:rsid w:val="005C5EFA"/>
    <w:rsid w:val="005C6575"/>
    <w:rsid w:val="005C6E07"/>
    <w:rsid w:val="005C7F98"/>
    <w:rsid w:val="005D1116"/>
    <w:rsid w:val="005D1FD4"/>
    <w:rsid w:val="005D26D4"/>
    <w:rsid w:val="005D29A2"/>
    <w:rsid w:val="005D2C25"/>
    <w:rsid w:val="005D3E8E"/>
    <w:rsid w:val="005D433D"/>
    <w:rsid w:val="005D4633"/>
    <w:rsid w:val="005D4E76"/>
    <w:rsid w:val="005D675C"/>
    <w:rsid w:val="005D71D2"/>
    <w:rsid w:val="005D7773"/>
    <w:rsid w:val="005D7951"/>
    <w:rsid w:val="005E0F80"/>
    <w:rsid w:val="005E2E94"/>
    <w:rsid w:val="005E3178"/>
    <w:rsid w:val="005E342B"/>
    <w:rsid w:val="005E3543"/>
    <w:rsid w:val="005E3B98"/>
    <w:rsid w:val="005E3B9D"/>
    <w:rsid w:val="005E3F3D"/>
    <w:rsid w:val="005E4991"/>
    <w:rsid w:val="005E4A05"/>
    <w:rsid w:val="005E55B2"/>
    <w:rsid w:val="005E61B9"/>
    <w:rsid w:val="005E6323"/>
    <w:rsid w:val="005E6550"/>
    <w:rsid w:val="005E6CF9"/>
    <w:rsid w:val="005E73F4"/>
    <w:rsid w:val="005E75FB"/>
    <w:rsid w:val="005E7B02"/>
    <w:rsid w:val="005F1F3A"/>
    <w:rsid w:val="005F2F05"/>
    <w:rsid w:val="005F31A6"/>
    <w:rsid w:val="005F31BC"/>
    <w:rsid w:val="005F4526"/>
    <w:rsid w:val="005F7B22"/>
    <w:rsid w:val="005F7DCB"/>
    <w:rsid w:val="00600FE8"/>
    <w:rsid w:val="006010CD"/>
    <w:rsid w:val="00603162"/>
    <w:rsid w:val="00605A9A"/>
    <w:rsid w:val="00606B23"/>
    <w:rsid w:val="00607F49"/>
    <w:rsid w:val="00611701"/>
    <w:rsid w:val="00612659"/>
    <w:rsid w:val="0061299A"/>
    <w:rsid w:val="00612D8D"/>
    <w:rsid w:val="00612FC8"/>
    <w:rsid w:val="006133CF"/>
    <w:rsid w:val="00613F14"/>
    <w:rsid w:val="00614CD6"/>
    <w:rsid w:val="0061563B"/>
    <w:rsid w:val="00615679"/>
    <w:rsid w:val="006164DA"/>
    <w:rsid w:val="006172DA"/>
    <w:rsid w:val="0061766D"/>
    <w:rsid w:val="006177A6"/>
    <w:rsid w:val="00617E06"/>
    <w:rsid w:val="00621BE5"/>
    <w:rsid w:val="006230C9"/>
    <w:rsid w:val="0062344E"/>
    <w:rsid w:val="00623878"/>
    <w:rsid w:val="00623AA6"/>
    <w:rsid w:val="006255B8"/>
    <w:rsid w:val="00625E3B"/>
    <w:rsid w:val="00627FDE"/>
    <w:rsid w:val="00632808"/>
    <w:rsid w:val="0063301E"/>
    <w:rsid w:val="00634146"/>
    <w:rsid w:val="00634708"/>
    <w:rsid w:val="006358B1"/>
    <w:rsid w:val="00635E09"/>
    <w:rsid w:val="00637B6D"/>
    <w:rsid w:val="00641429"/>
    <w:rsid w:val="00642747"/>
    <w:rsid w:val="00642A0C"/>
    <w:rsid w:val="00642A2B"/>
    <w:rsid w:val="00642A52"/>
    <w:rsid w:val="0064391A"/>
    <w:rsid w:val="006445ED"/>
    <w:rsid w:val="00644957"/>
    <w:rsid w:val="006456E8"/>
    <w:rsid w:val="006460A4"/>
    <w:rsid w:val="0064650C"/>
    <w:rsid w:val="00646B24"/>
    <w:rsid w:val="0064734E"/>
    <w:rsid w:val="006475A2"/>
    <w:rsid w:val="00647F61"/>
    <w:rsid w:val="006502D4"/>
    <w:rsid w:val="0065043E"/>
    <w:rsid w:val="00650B7E"/>
    <w:rsid w:val="0065184B"/>
    <w:rsid w:val="00651B6E"/>
    <w:rsid w:val="00651FF4"/>
    <w:rsid w:val="0065222C"/>
    <w:rsid w:val="00654222"/>
    <w:rsid w:val="00657B1A"/>
    <w:rsid w:val="00660A79"/>
    <w:rsid w:val="00662655"/>
    <w:rsid w:val="006629A6"/>
    <w:rsid w:val="006632C0"/>
    <w:rsid w:val="00664001"/>
    <w:rsid w:val="006643DF"/>
    <w:rsid w:val="006644C4"/>
    <w:rsid w:val="006644E7"/>
    <w:rsid w:val="006652E4"/>
    <w:rsid w:val="00665D79"/>
    <w:rsid w:val="006661B2"/>
    <w:rsid w:val="006665C2"/>
    <w:rsid w:val="00667F3B"/>
    <w:rsid w:val="00671297"/>
    <w:rsid w:val="00671953"/>
    <w:rsid w:val="00673C2A"/>
    <w:rsid w:val="00674BAE"/>
    <w:rsid w:val="006754F5"/>
    <w:rsid w:val="006759AE"/>
    <w:rsid w:val="00676247"/>
    <w:rsid w:val="0067667E"/>
    <w:rsid w:val="006766D3"/>
    <w:rsid w:val="00680769"/>
    <w:rsid w:val="00680E49"/>
    <w:rsid w:val="00680F10"/>
    <w:rsid w:val="00681AA8"/>
    <w:rsid w:val="0068211C"/>
    <w:rsid w:val="00682742"/>
    <w:rsid w:val="00682FD6"/>
    <w:rsid w:val="0068369F"/>
    <w:rsid w:val="00685120"/>
    <w:rsid w:val="0068514D"/>
    <w:rsid w:val="006856B3"/>
    <w:rsid w:val="00685FB2"/>
    <w:rsid w:val="00686623"/>
    <w:rsid w:val="00687841"/>
    <w:rsid w:val="0068789E"/>
    <w:rsid w:val="0069085F"/>
    <w:rsid w:val="00691748"/>
    <w:rsid w:val="00691919"/>
    <w:rsid w:val="00692020"/>
    <w:rsid w:val="0069288A"/>
    <w:rsid w:val="006930AE"/>
    <w:rsid w:val="0069439D"/>
    <w:rsid w:val="00694792"/>
    <w:rsid w:val="00694B06"/>
    <w:rsid w:val="00695E6C"/>
    <w:rsid w:val="006A03CD"/>
    <w:rsid w:val="006A0A17"/>
    <w:rsid w:val="006A1FA9"/>
    <w:rsid w:val="006A2171"/>
    <w:rsid w:val="006A2BB2"/>
    <w:rsid w:val="006A2D56"/>
    <w:rsid w:val="006A41E8"/>
    <w:rsid w:val="006A4474"/>
    <w:rsid w:val="006A5533"/>
    <w:rsid w:val="006A5D77"/>
    <w:rsid w:val="006A5DC1"/>
    <w:rsid w:val="006A6678"/>
    <w:rsid w:val="006A78E3"/>
    <w:rsid w:val="006B2E79"/>
    <w:rsid w:val="006B3874"/>
    <w:rsid w:val="006B57F7"/>
    <w:rsid w:val="006B6F41"/>
    <w:rsid w:val="006C0A4D"/>
    <w:rsid w:val="006C21B4"/>
    <w:rsid w:val="006C26A2"/>
    <w:rsid w:val="006C43B6"/>
    <w:rsid w:val="006C442C"/>
    <w:rsid w:val="006C486E"/>
    <w:rsid w:val="006C4EA7"/>
    <w:rsid w:val="006C51CE"/>
    <w:rsid w:val="006C582A"/>
    <w:rsid w:val="006C6B46"/>
    <w:rsid w:val="006C753F"/>
    <w:rsid w:val="006C7FA2"/>
    <w:rsid w:val="006D0F29"/>
    <w:rsid w:val="006D1931"/>
    <w:rsid w:val="006D1C51"/>
    <w:rsid w:val="006D2C21"/>
    <w:rsid w:val="006D372C"/>
    <w:rsid w:val="006D4CAB"/>
    <w:rsid w:val="006D4E3F"/>
    <w:rsid w:val="006D5245"/>
    <w:rsid w:val="006D5665"/>
    <w:rsid w:val="006D658E"/>
    <w:rsid w:val="006D67A7"/>
    <w:rsid w:val="006D6826"/>
    <w:rsid w:val="006D6966"/>
    <w:rsid w:val="006D6D0B"/>
    <w:rsid w:val="006D7E07"/>
    <w:rsid w:val="006E04A5"/>
    <w:rsid w:val="006E11E0"/>
    <w:rsid w:val="006E1895"/>
    <w:rsid w:val="006E1F0C"/>
    <w:rsid w:val="006E3047"/>
    <w:rsid w:val="006E3288"/>
    <w:rsid w:val="006E49B3"/>
    <w:rsid w:val="006E4A59"/>
    <w:rsid w:val="006E4E98"/>
    <w:rsid w:val="006E5117"/>
    <w:rsid w:val="006E5465"/>
    <w:rsid w:val="006E59FA"/>
    <w:rsid w:val="006E735D"/>
    <w:rsid w:val="006E73F9"/>
    <w:rsid w:val="006F01D5"/>
    <w:rsid w:val="006F2400"/>
    <w:rsid w:val="006F741A"/>
    <w:rsid w:val="007016E4"/>
    <w:rsid w:val="00701AC3"/>
    <w:rsid w:val="00701FEA"/>
    <w:rsid w:val="007044AE"/>
    <w:rsid w:val="007051A8"/>
    <w:rsid w:val="00705571"/>
    <w:rsid w:val="00707E3A"/>
    <w:rsid w:val="00710028"/>
    <w:rsid w:val="0071223D"/>
    <w:rsid w:val="00712B03"/>
    <w:rsid w:val="00713260"/>
    <w:rsid w:val="0071449D"/>
    <w:rsid w:val="00714623"/>
    <w:rsid w:val="00714EF7"/>
    <w:rsid w:val="0071519F"/>
    <w:rsid w:val="007157D5"/>
    <w:rsid w:val="00715BC1"/>
    <w:rsid w:val="00717023"/>
    <w:rsid w:val="007177BC"/>
    <w:rsid w:val="00717D29"/>
    <w:rsid w:val="00717D81"/>
    <w:rsid w:val="0072001C"/>
    <w:rsid w:val="0072099B"/>
    <w:rsid w:val="00720C6A"/>
    <w:rsid w:val="00724731"/>
    <w:rsid w:val="00725C34"/>
    <w:rsid w:val="007260FF"/>
    <w:rsid w:val="00726327"/>
    <w:rsid w:val="00727710"/>
    <w:rsid w:val="007277C1"/>
    <w:rsid w:val="0073092A"/>
    <w:rsid w:val="00731A43"/>
    <w:rsid w:val="00732B05"/>
    <w:rsid w:val="007346F5"/>
    <w:rsid w:val="00734811"/>
    <w:rsid w:val="0073624E"/>
    <w:rsid w:val="0073669C"/>
    <w:rsid w:val="00736B6F"/>
    <w:rsid w:val="0073789B"/>
    <w:rsid w:val="007409C8"/>
    <w:rsid w:val="0074187A"/>
    <w:rsid w:val="00741AC3"/>
    <w:rsid w:val="00742816"/>
    <w:rsid w:val="00742CDD"/>
    <w:rsid w:val="00742EC8"/>
    <w:rsid w:val="00742EE7"/>
    <w:rsid w:val="007434BD"/>
    <w:rsid w:val="00745E54"/>
    <w:rsid w:val="00746EF6"/>
    <w:rsid w:val="00747D3A"/>
    <w:rsid w:val="00750709"/>
    <w:rsid w:val="00751125"/>
    <w:rsid w:val="00752A56"/>
    <w:rsid w:val="007540F5"/>
    <w:rsid w:val="007576E2"/>
    <w:rsid w:val="00760436"/>
    <w:rsid w:val="00760EC8"/>
    <w:rsid w:val="007616D4"/>
    <w:rsid w:val="007618D4"/>
    <w:rsid w:val="00762419"/>
    <w:rsid w:val="007625E6"/>
    <w:rsid w:val="00763994"/>
    <w:rsid w:val="007658C3"/>
    <w:rsid w:val="00765DDF"/>
    <w:rsid w:val="00766444"/>
    <w:rsid w:val="00766DD4"/>
    <w:rsid w:val="00766F50"/>
    <w:rsid w:val="0077089D"/>
    <w:rsid w:val="007711B3"/>
    <w:rsid w:val="00771800"/>
    <w:rsid w:val="0077264E"/>
    <w:rsid w:val="007736B8"/>
    <w:rsid w:val="00773FC8"/>
    <w:rsid w:val="007747C0"/>
    <w:rsid w:val="00776141"/>
    <w:rsid w:val="00777C67"/>
    <w:rsid w:val="00777FBA"/>
    <w:rsid w:val="00780052"/>
    <w:rsid w:val="00780374"/>
    <w:rsid w:val="00780D30"/>
    <w:rsid w:val="00780DD4"/>
    <w:rsid w:val="00781F84"/>
    <w:rsid w:val="00782873"/>
    <w:rsid w:val="00783D5C"/>
    <w:rsid w:val="00786391"/>
    <w:rsid w:val="007870AF"/>
    <w:rsid w:val="0078722E"/>
    <w:rsid w:val="007872F0"/>
    <w:rsid w:val="00790064"/>
    <w:rsid w:val="007905C6"/>
    <w:rsid w:val="007933FF"/>
    <w:rsid w:val="00793537"/>
    <w:rsid w:val="007938A2"/>
    <w:rsid w:val="0079482C"/>
    <w:rsid w:val="00795BAC"/>
    <w:rsid w:val="00797622"/>
    <w:rsid w:val="00797CE1"/>
    <w:rsid w:val="007A045E"/>
    <w:rsid w:val="007A129E"/>
    <w:rsid w:val="007A15DA"/>
    <w:rsid w:val="007A1947"/>
    <w:rsid w:val="007A1C28"/>
    <w:rsid w:val="007A2665"/>
    <w:rsid w:val="007A2B48"/>
    <w:rsid w:val="007A48B1"/>
    <w:rsid w:val="007A6EDD"/>
    <w:rsid w:val="007A7C60"/>
    <w:rsid w:val="007B2751"/>
    <w:rsid w:val="007B3096"/>
    <w:rsid w:val="007B33D5"/>
    <w:rsid w:val="007B34E5"/>
    <w:rsid w:val="007B3D8B"/>
    <w:rsid w:val="007B4BBC"/>
    <w:rsid w:val="007B4FDB"/>
    <w:rsid w:val="007B66D9"/>
    <w:rsid w:val="007B67CE"/>
    <w:rsid w:val="007B6832"/>
    <w:rsid w:val="007B6A5C"/>
    <w:rsid w:val="007B6FBF"/>
    <w:rsid w:val="007B71D7"/>
    <w:rsid w:val="007B767F"/>
    <w:rsid w:val="007B781E"/>
    <w:rsid w:val="007B7A53"/>
    <w:rsid w:val="007B7AD6"/>
    <w:rsid w:val="007C04B8"/>
    <w:rsid w:val="007C2E17"/>
    <w:rsid w:val="007C3448"/>
    <w:rsid w:val="007C36AF"/>
    <w:rsid w:val="007C4BA7"/>
    <w:rsid w:val="007C6BE3"/>
    <w:rsid w:val="007C6DC1"/>
    <w:rsid w:val="007C742F"/>
    <w:rsid w:val="007C7600"/>
    <w:rsid w:val="007D0472"/>
    <w:rsid w:val="007D1368"/>
    <w:rsid w:val="007D1E9E"/>
    <w:rsid w:val="007D280C"/>
    <w:rsid w:val="007D2BAF"/>
    <w:rsid w:val="007D6623"/>
    <w:rsid w:val="007D7761"/>
    <w:rsid w:val="007D7DC9"/>
    <w:rsid w:val="007E0352"/>
    <w:rsid w:val="007E11C3"/>
    <w:rsid w:val="007E1EFA"/>
    <w:rsid w:val="007E4AF8"/>
    <w:rsid w:val="007E534C"/>
    <w:rsid w:val="007E5387"/>
    <w:rsid w:val="007E66CC"/>
    <w:rsid w:val="007E7C72"/>
    <w:rsid w:val="007F45FA"/>
    <w:rsid w:val="007F49EC"/>
    <w:rsid w:val="007F5C13"/>
    <w:rsid w:val="00803012"/>
    <w:rsid w:val="008033B1"/>
    <w:rsid w:val="008041B8"/>
    <w:rsid w:val="008047F4"/>
    <w:rsid w:val="00804BB1"/>
    <w:rsid w:val="00805917"/>
    <w:rsid w:val="008075E9"/>
    <w:rsid w:val="008076E0"/>
    <w:rsid w:val="00807DEC"/>
    <w:rsid w:val="00811B67"/>
    <w:rsid w:val="00811EB7"/>
    <w:rsid w:val="008121A7"/>
    <w:rsid w:val="0081268E"/>
    <w:rsid w:val="008131CC"/>
    <w:rsid w:val="00815AA4"/>
    <w:rsid w:val="00815E6F"/>
    <w:rsid w:val="008163D7"/>
    <w:rsid w:val="0082050A"/>
    <w:rsid w:val="00821380"/>
    <w:rsid w:val="00821630"/>
    <w:rsid w:val="00821D11"/>
    <w:rsid w:val="008227DB"/>
    <w:rsid w:val="00824DA8"/>
    <w:rsid w:val="00824DCF"/>
    <w:rsid w:val="00826D27"/>
    <w:rsid w:val="00826E61"/>
    <w:rsid w:val="00827137"/>
    <w:rsid w:val="00831DF0"/>
    <w:rsid w:val="00832D2D"/>
    <w:rsid w:val="00834B35"/>
    <w:rsid w:val="00835069"/>
    <w:rsid w:val="008352E4"/>
    <w:rsid w:val="0083570A"/>
    <w:rsid w:val="00836FEC"/>
    <w:rsid w:val="00840117"/>
    <w:rsid w:val="0084053B"/>
    <w:rsid w:val="00842672"/>
    <w:rsid w:val="008428D4"/>
    <w:rsid w:val="00842D7D"/>
    <w:rsid w:val="00842E7A"/>
    <w:rsid w:val="008438F0"/>
    <w:rsid w:val="00844369"/>
    <w:rsid w:val="00844C2F"/>
    <w:rsid w:val="00845096"/>
    <w:rsid w:val="00845146"/>
    <w:rsid w:val="0084584A"/>
    <w:rsid w:val="008459C7"/>
    <w:rsid w:val="00846B18"/>
    <w:rsid w:val="00846D94"/>
    <w:rsid w:val="00847045"/>
    <w:rsid w:val="00847420"/>
    <w:rsid w:val="00847C34"/>
    <w:rsid w:val="00850473"/>
    <w:rsid w:val="008539B7"/>
    <w:rsid w:val="00853A7F"/>
    <w:rsid w:val="00854B4D"/>
    <w:rsid w:val="00854EE1"/>
    <w:rsid w:val="0085639E"/>
    <w:rsid w:val="00856FE4"/>
    <w:rsid w:val="00857B67"/>
    <w:rsid w:val="008600FE"/>
    <w:rsid w:val="00860C43"/>
    <w:rsid w:val="00860C45"/>
    <w:rsid w:val="00860D8D"/>
    <w:rsid w:val="008618F2"/>
    <w:rsid w:val="008618F7"/>
    <w:rsid w:val="0086191E"/>
    <w:rsid w:val="008629CB"/>
    <w:rsid w:val="00862CEE"/>
    <w:rsid w:val="00863852"/>
    <w:rsid w:val="00863E50"/>
    <w:rsid w:val="00866188"/>
    <w:rsid w:val="008666FC"/>
    <w:rsid w:val="008676A4"/>
    <w:rsid w:val="00867DAA"/>
    <w:rsid w:val="00870ED0"/>
    <w:rsid w:val="0087131F"/>
    <w:rsid w:val="00872EA8"/>
    <w:rsid w:val="00874047"/>
    <w:rsid w:val="00874973"/>
    <w:rsid w:val="0087529A"/>
    <w:rsid w:val="00876197"/>
    <w:rsid w:val="008764A1"/>
    <w:rsid w:val="008768FE"/>
    <w:rsid w:val="008771FA"/>
    <w:rsid w:val="008778F9"/>
    <w:rsid w:val="00881849"/>
    <w:rsid w:val="00883557"/>
    <w:rsid w:val="008856DF"/>
    <w:rsid w:val="00886B05"/>
    <w:rsid w:val="00887B40"/>
    <w:rsid w:val="008914BC"/>
    <w:rsid w:val="0089295E"/>
    <w:rsid w:val="00896D5E"/>
    <w:rsid w:val="008A0A10"/>
    <w:rsid w:val="008A13DB"/>
    <w:rsid w:val="008A1B33"/>
    <w:rsid w:val="008A2FC5"/>
    <w:rsid w:val="008A397A"/>
    <w:rsid w:val="008A3E8F"/>
    <w:rsid w:val="008A61DD"/>
    <w:rsid w:val="008A6380"/>
    <w:rsid w:val="008A65D5"/>
    <w:rsid w:val="008A7476"/>
    <w:rsid w:val="008B09EF"/>
    <w:rsid w:val="008B2C48"/>
    <w:rsid w:val="008B368A"/>
    <w:rsid w:val="008B477C"/>
    <w:rsid w:val="008B4C1C"/>
    <w:rsid w:val="008B7239"/>
    <w:rsid w:val="008C0784"/>
    <w:rsid w:val="008C2DFA"/>
    <w:rsid w:val="008C33CC"/>
    <w:rsid w:val="008C3829"/>
    <w:rsid w:val="008C3E06"/>
    <w:rsid w:val="008C4929"/>
    <w:rsid w:val="008C6E53"/>
    <w:rsid w:val="008D1178"/>
    <w:rsid w:val="008D275E"/>
    <w:rsid w:val="008D31A5"/>
    <w:rsid w:val="008D54EB"/>
    <w:rsid w:val="008D60C4"/>
    <w:rsid w:val="008D66CE"/>
    <w:rsid w:val="008D6DB7"/>
    <w:rsid w:val="008E02AB"/>
    <w:rsid w:val="008E0828"/>
    <w:rsid w:val="008E0BD3"/>
    <w:rsid w:val="008E162A"/>
    <w:rsid w:val="008E4592"/>
    <w:rsid w:val="008E5C81"/>
    <w:rsid w:val="008E6C09"/>
    <w:rsid w:val="008E6C80"/>
    <w:rsid w:val="008F02BE"/>
    <w:rsid w:val="008F0655"/>
    <w:rsid w:val="008F13FE"/>
    <w:rsid w:val="008F17A7"/>
    <w:rsid w:val="008F1AAE"/>
    <w:rsid w:val="008F1EB6"/>
    <w:rsid w:val="008F2773"/>
    <w:rsid w:val="008F3CAF"/>
    <w:rsid w:val="008F3D8A"/>
    <w:rsid w:val="008F4523"/>
    <w:rsid w:val="008F485D"/>
    <w:rsid w:val="008F4A70"/>
    <w:rsid w:val="008F5BF6"/>
    <w:rsid w:val="008F5F59"/>
    <w:rsid w:val="008F69E6"/>
    <w:rsid w:val="008F69F2"/>
    <w:rsid w:val="008F6AE6"/>
    <w:rsid w:val="008F6CA9"/>
    <w:rsid w:val="008F6F2C"/>
    <w:rsid w:val="008F7E4C"/>
    <w:rsid w:val="00900318"/>
    <w:rsid w:val="00900AF4"/>
    <w:rsid w:val="00902F74"/>
    <w:rsid w:val="00903F18"/>
    <w:rsid w:val="00905135"/>
    <w:rsid w:val="009054F5"/>
    <w:rsid w:val="00905C98"/>
    <w:rsid w:val="00906B77"/>
    <w:rsid w:val="009102E5"/>
    <w:rsid w:val="00910556"/>
    <w:rsid w:val="00911021"/>
    <w:rsid w:val="00911967"/>
    <w:rsid w:val="00912155"/>
    <w:rsid w:val="00912680"/>
    <w:rsid w:val="00912687"/>
    <w:rsid w:val="0091415F"/>
    <w:rsid w:val="00914661"/>
    <w:rsid w:val="00915A89"/>
    <w:rsid w:val="00916E6F"/>
    <w:rsid w:val="00917052"/>
    <w:rsid w:val="009214D8"/>
    <w:rsid w:val="00925095"/>
    <w:rsid w:val="0092594E"/>
    <w:rsid w:val="00925BE3"/>
    <w:rsid w:val="00926A5E"/>
    <w:rsid w:val="00926B04"/>
    <w:rsid w:val="00926CEA"/>
    <w:rsid w:val="00930ED8"/>
    <w:rsid w:val="00931286"/>
    <w:rsid w:val="00932050"/>
    <w:rsid w:val="00932342"/>
    <w:rsid w:val="00933B8A"/>
    <w:rsid w:val="00934192"/>
    <w:rsid w:val="009372DD"/>
    <w:rsid w:val="00941C87"/>
    <w:rsid w:val="00943855"/>
    <w:rsid w:val="00944D75"/>
    <w:rsid w:val="00945133"/>
    <w:rsid w:val="00945929"/>
    <w:rsid w:val="00946AF8"/>
    <w:rsid w:val="00946D0F"/>
    <w:rsid w:val="00946D96"/>
    <w:rsid w:val="0094712B"/>
    <w:rsid w:val="00947703"/>
    <w:rsid w:val="00947BB9"/>
    <w:rsid w:val="009537C8"/>
    <w:rsid w:val="00954078"/>
    <w:rsid w:val="00954A36"/>
    <w:rsid w:val="00955C37"/>
    <w:rsid w:val="00956783"/>
    <w:rsid w:val="0095756B"/>
    <w:rsid w:val="00960022"/>
    <w:rsid w:val="009601E4"/>
    <w:rsid w:val="009619FA"/>
    <w:rsid w:val="0096309A"/>
    <w:rsid w:val="009634FA"/>
    <w:rsid w:val="00964FC2"/>
    <w:rsid w:val="00966251"/>
    <w:rsid w:val="00967194"/>
    <w:rsid w:val="00973114"/>
    <w:rsid w:val="00974503"/>
    <w:rsid w:val="00974C02"/>
    <w:rsid w:val="009753A6"/>
    <w:rsid w:val="00980208"/>
    <w:rsid w:val="00981493"/>
    <w:rsid w:val="00981755"/>
    <w:rsid w:val="00981D6C"/>
    <w:rsid w:val="00981D7B"/>
    <w:rsid w:val="00982457"/>
    <w:rsid w:val="0098379E"/>
    <w:rsid w:val="00983D1F"/>
    <w:rsid w:val="00984111"/>
    <w:rsid w:val="00984857"/>
    <w:rsid w:val="009852CF"/>
    <w:rsid w:val="00986EC5"/>
    <w:rsid w:val="00987113"/>
    <w:rsid w:val="009877EC"/>
    <w:rsid w:val="00987F84"/>
    <w:rsid w:val="00991C3F"/>
    <w:rsid w:val="00992FDB"/>
    <w:rsid w:val="009937E2"/>
    <w:rsid w:val="009938C9"/>
    <w:rsid w:val="00993D84"/>
    <w:rsid w:val="00995B2A"/>
    <w:rsid w:val="0099691A"/>
    <w:rsid w:val="00996CFB"/>
    <w:rsid w:val="0099700C"/>
    <w:rsid w:val="00997753"/>
    <w:rsid w:val="009A2B8E"/>
    <w:rsid w:val="009A3440"/>
    <w:rsid w:val="009A377F"/>
    <w:rsid w:val="009A3AC7"/>
    <w:rsid w:val="009A3FAE"/>
    <w:rsid w:val="009A44DE"/>
    <w:rsid w:val="009A4675"/>
    <w:rsid w:val="009A6013"/>
    <w:rsid w:val="009B080D"/>
    <w:rsid w:val="009B0A17"/>
    <w:rsid w:val="009B185E"/>
    <w:rsid w:val="009B2AF9"/>
    <w:rsid w:val="009B2D0D"/>
    <w:rsid w:val="009B33C5"/>
    <w:rsid w:val="009B3E10"/>
    <w:rsid w:val="009B44A1"/>
    <w:rsid w:val="009B5103"/>
    <w:rsid w:val="009B6AFA"/>
    <w:rsid w:val="009B6FAA"/>
    <w:rsid w:val="009B7960"/>
    <w:rsid w:val="009C02D9"/>
    <w:rsid w:val="009C06F8"/>
    <w:rsid w:val="009C135D"/>
    <w:rsid w:val="009C2A60"/>
    <w:rsid w:val="009C3270"/>
    <w:rsid w:val="009C4C23"/>
    <w:rsid w:val="009C6592"/>
    <w:rsid w:val="009C6874"/>
    <w:rsid w:val="009C695D"/>
    <w:rsid w:val="009C771C"/>
    <w:rsid w:val="009C7D57"/>
    <w:rsid w:val="009D07EE"/>
    <w:rsid w:val="009D1130"/>
    <w:rsid w:val="009D1199"/>
    <w:rsid w:val="009D255F"/>
    <w:rsid w:val="009D29F4"/>
    <w:rsid w:val="009D3ECA"/>
    <w:rsid w:val="009D4280"/>
    <w:rsid w:val="009D5D3A"/>
    <w:rsid w:val="009D603E"/>
    <w:rsid w:val="009D61DC"/>
    <w:rsid w:val="009E0C29"/>
    <w:rsid w:val="009E10D7"/>
    <w:rsid w:val="009E1EC3"/>
    <w:rsid w:val="009E3024"/>
    <w:rsid w:val="009E308B"/>
    <w:rsid w:val="009E30EF"/>
    <w:rsid w:val="009E341B"/>
    <w:rsid w:val="009E3AC1"/>
    <w:rsid w:val="009E4BE1"/>
    <w:rsid w:val="009E5057"/>
    <w:rsid w:val="009E5674"/>
    <w:rsid w:val="009E6CA1"/>
    <w:rsid w:val="009E6E8A"/>
    <w:rsid w:val="009E7BAD"/>
    <w:rsid w:val="009E7D8F"/>
    <w:rsid w:val="009E7DB6"/>
    <w:rsid w:val="009F0BDA"/>
    <w:rsid w:val="009F1335"/>
    <w:rsid w:val="009F1AC5"/>
    <w:rsid w:val="009F1C6A"/>
    <w:rsid w:val="009F1D08"/>
    <w:rsid w:val="009F24FC"/>
    <w:rsid w:val="009F2619"/>
    <w:rsid w:val="009F4DA9"/>
    <w:rsid w:val="009F568E"/>
    <w:rsid w:val="009F6387"/>
    <w:rsid w:val="009F65E3"/>
    <w:rsid w:val="00A00C9E"/>
    <w:rsid w:val="00A00D12"/>
    <w:rsid w:val="00A01B67"/>
    <w:rsid w:val="00A0414C"/>
    <w:rsid w:val="00A04D04"/>
    <w:rsid w:val="00A051CF"/>
    <w:rsid w:val="00A05680"/>
    <w:rsid w:val="00A05770"/>
    <w:rsid w:val="00A0658E"/>
    <w:rsid w:val="00A07EB2"/>
    <w:rsid w:val="00A100AE"/>
    <w:rsid w:val="00A11237"/>
    <w:rsid w:val="00A1402A"/>
    <w:rsid w:val="00A151F7"/>
    <w:rsid w:val="00A15D36"/>
    <w:rsid w:val="00A16474"/>
    <w:rsid w:val="00A16680"/>
    <w:rsid w:val="00A16770"/>
    <w:rsid w:val="00A16EA5"/>
    <w:rsid w:val="00A20442"/>
    <w:rsid w:val="00A204DC"/>
    <w:rsid w:val="00A20913"/>
    <w:rsid w:val="00A209AD"/>
    <w:rsid w:val="00A20E94"/>
    <w:rsid w:val="00A20FBB"/>
    <w:rsid w:val="00A21779"/>
    <w:rsid w:val="00A21F72"/>
    <w:rsid w:val="00A22BB0"/>
    <w:rsid w:val="00A2446F"/>
    <w:rsid w:val="00A244CD"/>
    <w:rsid w:val="00A24F5D"/>
    <w:rsid w:val="00A25074"/>
    <w:rsid w:val="00A263E1"/>
    <w:rsid w:val="00A27D13"/>
    <w:rsid w:val="00A31010"/>
    <w:rsid w:val="00A323FC"/>
    <w:rsid w:val="00A32E0F"/>
    <w:rsid w:val="00A33A9D"/>
    <w:rsid w:val="00A33B75"/>
    <w:rsid w:val="00A33C0F"/>
    <w:rsid w:val="00A33F1B"/>
    <w:rsid w:val="00A3447C"/>
    <w:rsid w:val="00A36895"/>
    <w:rsid w:val="00A4014B"/>
    <w:rsid w:val="00A421FC"/>
    <w:rsid w:val="00A42565"/>
    <w:rsid w:val="00A43D71"/>
    <w:rsid w:val="00A44200"/>
    <w:rsid w:val="00A44739"/>
    <w:rsid w:val="00A44B0E"/>
    <w:rsid w:val="00A467EF"/>
    <w:rsid w:val="00A46A08"/>
    <w:rsid w:val="00A4722D"/>
    <w:rsid w:val="00A50AA7"/>
    <w:rsid w:val="00A50CBF"/>
    <w:rsid w:val="00A50CC3"/>
    <w:rsid w:val="00A50FA1"/>
    <w:rsid w:val="00A520AF"/>
    <w:rsid w:val="00A5239B"/>
    <w:rsid w:val="00A540C2"/>
    <w:rsid w:val="00A55191"/>
    <w:rsid w:val="00A56677"/>
    <w:rsid w:val="00A60429"/>
    <w:rsid w:val="00A617BF"/>
    <w:rsid w:val="00A6194D"/>
    <w:rsid w:val="00A62887"/>
    <w:rsid w:val="00A628C7"/>
    <w:rsid w:val="00A653BE"/>
    <w:rsid w:val="00A65D29"/>
    <w:rsid w:val="00A668D6"/>
    <w:rsid w:val="00A67FDA"/>
    <w:rsid w:val="00A70047"/>
    <w:rsid w:val="00A7077A"/>
    <w:rsid w:val="00A71306"/>
    <w:rsid w:val="00A723E1"/>
    <w:rsid w:val="00A73062"/>
    <w:rsid w:val="00A733FA"/>
    <w:rsid w:val="00A73EB3"/>
    <w:rsid w:val="00A74835"/>
    <w:rsid w:val="00A74D1E"/>
    <w:rsid w:val="00A74EE8"/>
    <w:rsid w:val="00A7596F"/>
    <w:rsid w:val="00A75C8B"/>
    <w:rsid w:val="00A75CED"/>
    <w:rsid w:val="00A76096"/>
    <w:rsid w:val="00A76758"/>
    <w:rsid w:val="00A77FEE"/>
    <w:rsid w:val="00A8088B"/>
    <w:rsid w:val="00A81DE3"/>
    <w:rsid w:val="00A82266"/>
    <w:rsid w:val="00A8247B"/>
    <w:rsid w:val="00A83CC8"/>
    <w:rsid w:val="00A84100"/>
    <w:rsid w:val="00A84D8F"/>
    <w:rsid w:val="00A84DD7"/>
    <w:rsid w:val="00A8515C"/>
    <w:rsid w:val="00A852FA"/>
    <w:rsid w:val="00A85F2D"/>
    <w:rsid w:val="00A86098"/>
    <w:rsid w:val="00A865A8"/>
    <w:rsid w:val="00A90F4B"/>
    <w:rsid w:val="00A91A65"/>
    <w:rsid w:val="00A93F66"/>
    <w:rsid w:val="00A94487"/>
    <w:rsid w:val="00A95998"/>
    <w:rsid w:val="00A95BC0"/>
    <w:rsid w:val="00A96FC7"/>
    <w:rsid w:val="00A97952"/>
    <w:rsid w:val="00AA127E"/>
    <w:rsid w:val="00AA2853"/>
    <w:rsid w:val="00AA3218"/>
    <w:rsid w:val="00AA4125"/>
    <w:rsid w:val="00AA4878"/>
    <w:rsid w:val="00AA6031"/>
    <w:rsid w:val="00AA6BB3"/>
    <w:rsid w:val="00AA783C"/>
    <w:rsid w:val="00AB1693"/>
    <w:rsid w:val="00AB1FA1"/>
    <w:rsid w:val="00AB29B7"/>
    <w:rsid w:val="00AB37A3"/>
    <w:rsid w:val="00AB4150"/>
    <w:rsid w:val="00AB567C"/>
    <w:rsid w:val="00AC1100"/>
    <w:rsid w:val="00AC13EE"/>
    <w:rsid w:val="00AC1860"/>
    <w:rsid w:val="00AC1D54"/>
    <w:rsid w:val="00AC1DB2"/>
    <w:rsid w:val="00AC2CA9"/>
    <w:rsid w:val="00AC347D"/>
    <w:rsid w:val="00AC3CA5"/>
    <w:rsid w:val="00AC40FA"/>
    <w:rsid w:val="00AC6DB1"/>
    <w:rsid w:val="00AC6E04"/>
    <w:rsid w:val="00AC7D37"/>
    <w:rsid w:val="00AC7EDE"/>
    <w:rsid w:val="00AD0FCF"/>
    <w:rsid w:val="00AD0FD3"/>
    <w:rsid w:val="00AD1261"/>
    <w:rsid w:val="00AD1442"/>
    <w:rsid w:val="00AD1627"/>
    <w:rsid w:val="00AD1E9F"/>
    <w:rsid w:val="00AD3383"/>
    <w:rsid w:val="00AD3860"/>
    <w:rsid w:val="00AD45DE"/>
    <w:rsid w:val="00AD5EAF"/>
    <w:rsid w:val="00AD63AC"/>
    <w:rsid w:val="00AD6486"/>
    <w:rsid w:val="00AD72F5"/>
    <w:rsid w:val="00AD78A6"/>
    <w:rsid w:val="00AE07A8"/>
    <w:rsid w:val="00AE07DB"/>
    <w:rsid w:val="00AE106F"/>
    <w:rsid w:val="00AE2005"/>
    <w:rsid w:val="00AE2099"/>
    <w:rsid w:val="00AE2800"/>
    <w:rsid w:val="00AE3452"/>
    <w:rsid w:val="00AE40A3"/>
    <w:rsid w:val="00AE50B8"/>
    <w:rsid w:val="00AE587A"/>
    <w:rsid w:val="00AE5FC7"/>
    <w:rsid w:val="00AE65D5"/>
    <w:rsid w:val="00AE6711"/>
    <w:rsid w:val="00AE6AC5"/>
    <w:rsid w:val="00AE7249"/>
    <w:rsid w:val="00AE7F09"/>
    <w:rsid w:val="00AF0408"/>
    <w:rsid w:val="00AF170C"/>
    <w:rsid w:val="00AF44B0"/>
    <w:rsid w:val="00AF4C4A"/>
    <w:rsid w:val="00AF6E72"/>
    <w:rsid w:val="00B0039E"/>
    <w:rsid w:val="00B0127F"/>
    <w:rsid w:val="00B020EB"/>
    <w:rsid w:val="00B03A61"/>
    <w:rsid w:val="00B03C52"/>
    <w:rsid w:val="00B03EAA"/>
    <w:rsid w:val="00B0495B"/>
    <w:rsid w:val="00B04D9B"/>
    <w:rsid w:val="00B05297"/>
    <w:rsid w:val="00B10FF8"/>
    <w:rsid w:val="00B11FC7"/>
    <w:rsid w:val="00B149D5"/>
    <w:rsid w:val="00B155FA"/>
    <w:rsid w:val="00B158C4"/>
    <w:rsid w:val="00B16C03"/>
    <w:rsid w:val="00B173E3"/>
    <w:rsid w:val="00B17665"/>
    <w:rsid w:val="00B17972"/>
    <w:rsid w:val="00B17C7D"/>
    <w:rsid w:val="00B17E6B"/>
    <w:rsid w:val="00B204A9"/>
    <w:rsid w:val="00B2135F"/>
    <w:rsid w:val="00B2163E"/>
    <w:rsid w:val="00B219B2"/>
    <w:rsid w:val="00B22214"/>
    <w:rsid w:val="00B23121"/>
    <w:rsid w:val="00B24294"/>
    <w:rsid w:val="00B24536"/>
    <w:rsid w:val="00B2553E"/>
    <w:rsid w:val="00B255A6"/>
    <w:rsid w:val="00B25ACD"/>
    <w:rsid w:val="00B25BDD"/>
    <w:rsid w:val="00B26D15"/>
    <w:rsid w:val="00B26E42"/>
    <w:rsid w:val="00B270CA"/>
    <w:rsid w:val="00B2757C"/>
    <w:rsid w:val="00B27CB4"/>
    <w:rsid w:val="00B3005F"/>
    <w:rsid w:val="00B30088"/>
    <w:rsid w:val="00B3072E"/>
    <w:rsid w:val="00B31046"/>
    <w:rsid w:val="00B31631"/>
    <w:rsid w:val="00B31A1A"/>
    <w:rsid w:val="00B33E58"/>
    <w:rsid w:val="00B33F8F"/>
    <w:rsid w:val="00B34407"/>
    <w:rsid w:val="00B347EB"/>
    <w:rsid w:val="00B35CEA"/>
    <w:rsid w:val="00B3714F"/>
    <w:rsid w:val="00B37399"/>
    <w:rsid w:val="00B373C0"/>
    <w:rsid w:val="00B4010C"/>
    <w:rsid w:val="00B40426"/>
    <w:rsid w:val="00B41473"/>
    <w:rsid w:val="00B41564"/>
    <w:rsid w:val="00B41AD4"/>
    <w:rsid w:val="00B45D11"/>
    <w:rsid w:val="00B46EFF"/>
    <w:rsid w:val="00B50D31"/>
    <w:rsid w:val="00B51115"/>
    <w:rsid w:val="00B53B47"/>
    <w:rsid w:val="00B555B7"/>
    <w:rsid w:val="00B55D5C"/>
    <w:rsid w:val="00B56DAA"/>
    <w:rsid w:val="00B60F29"/>
    <w:rsid w:val="00B6193D"/>
    <w:rsid w:val="00B627AE"/>
    <w:rsid w:val="00B63C6B"/>
    <w:rsid w:val="00B6419A"/>
    <w:rsid w:val="00B643A0"/>
    <w:rsid w:val="00B649CF"/>
    <w:rsid w:val="00B64AEF"/>
    <w:rsid w:val="00B64D75"/>
    <w:rsid w:val="00B64FB8"/>
    <w:rsid w:val="00B66140"/>
    <w:rsid w:val="00B66E1C"/>
    <w:rsid w:val="00B67653"/>
    <w:rsid w:val="00B704D0"/>
    <w:rsid w:val="00B71BE1"/>
    <w:rsid w:val="00B725D8"/>
    <w:rsid w:val="00B729D6"/>
    <w:rsid w:val="00B7321B"/>
    <w:rsid w:val="00B734FD"/>
    <w:rsid w:val="00B74758"/>
    <w:rsid w:val="00B74C3A"/>
    <w:rsid w:val="00B74C4A"/>
    <w:rsid w:val="00B80310"/>
    <w:rsid w:val="00B807D2"/>
    <w:rsid w:val="00B809A2"/>
    <w:rsid w:val="00B81676"/>
    <w:rsid w:val="00B82165"/>
    <w:rsid w:val="00B83537"/>
    <w:rsid w:val="00B835E4"/>
    <w:rsid w:val="00B83E53"/>
    <w:rsid w:val="00B842F4"/>
    <w:rsid w:val="00B850DA"/>
    <w:rsid w:val="00B851AE"/>
    <w:rsid w:val="00B871DE"/>
    <w:rsid w:val="00B91BAA"/>
    <w:rsid w:val="00B91C3B"/>
    <w:rsid w:val="00B91C65"/>
    <w:rsid w:val="00B94A7E"/>
    <w:rsid w:val="00B951DA"/>
    <w:rsid w:val="00B9527A"/>
    <w:rsid w:val="00B95C5D"/>
    <w:rsid w:val="00B96208"/>
    <w:rsid w:val="00B976A2"/>
    <w:rsid w:val="00BA118C"/>
    <w:rsid w:val="00BA14D3"/>
    <w:rsid w:val="00BA1D6B"/>
    <w:rsid w:val="00BA22B5"/>
    <w:rsid w:val="00BA2462"/>
    <w:rsid w:val="00BA249B"/>
    <w:rsid w:val="00BA24D1"/>
    <w:rsid w:val="00BA49B3"/>
    <w:rsid w:val="00BA4B83"/>
    <w:rsid w:val="00BA577F"/>
    <w:rsid w:val="00BA72E7"/>
    <w:rsid w:val="00BA767D"/>
    <w:rsid w:val="00BA79F3"/>
    <w:rsid w:val="00BA7E90"/>
    <w:rsid w:val="00BB0E34"/>
    <w:rsid w:val="00BB1830"/>
    <w:rsid w:val="00BB1C64"/>
    <w:rsid w:val="00BB3254"/>
    <w:rsid w:val="00BB51DE"/>
    <w:rsid w:val="00BB680C"/>
    <w:rsid w:val="00BC0BF6"/>
    <w:rsid w:val="00BC244E"/>
    <w:rsid w:val="00BC2767"/>
    <w:rsid w:val="00BC285C"/>
    <w:rsid w:val="00BC2CF0"/>
    <w:rsid w:val="00BC300A"/>
    <w:rsid w:val="00BC3AF5"/>
    <w:rsid w:val="00BC5CE2"/>
    <w:rsid w:val="00BC7EFD"/>
    <w:rsid w:val="00BD005A"/>
    <w:rsid w:val="00BD05D2"/>
    <w:rsid w:val="00BD07A9"/>
    <w:rsid w:val="00BD1AD5"/>
    <w:rsid w:val="00BD1C42"/>
    <w:rsid w:val="00BD1DFA"/>
    <w:rsid w:val="00BD205C"/>
    <w:rsid w:val="00BD4A1F"/>
    <w:rsid w:val="00BD4DBE"/>
    <w:rsid w:val="00BD6504"/>
    <w:rsid w:val="00BD7111"/>
    <w:rsid w:val="00BD74E1"/>
    <w:rsid w:val="00BE08ED"/>
    <w:rsid w:val="00BE15A1"/>
    <w:rsid w:val="00BE1607"/>
    <w:rsid w:val="00BE2025"/>
    <w:rsid w:val="00BE2FFD"/>
    <w:rsid w:val="00BE30AE"/>
    <w:rsid w:val="00BE31B0"/>
    <w:rsid w:val="00BE3774"/>
    <w:rsid w:val="00BE4202"/>
    <w:rsid w:val="00BE6480"/>
    <w:rsid w:val="00BE713F"/>
    <w:rsid w:val="00BE72D1"/>
    <w:rsid w:val="00BE7391"/>
    <w:rsid w:val="00BF0C8A"/>
    <w:rsid w:val="00BF13DB"/>
    <w:rsid w:val="00BF15B9"/>
    <w:rsid w:val="00BF3400"/>
    <w:rsid w:val="00BF389B"/>
    <w:rsid w:val="00BF3A93"/>
    <w:rsid w:val="00BF4813"/>
    <w:rsid w:val="00BF4B61"/>
    <w:rsid w:val="00BF53D8"/>
    <w:rsid w:val="00BF5849"/>
    <w:rsid w:val="00BF640D"/>
    <w:rsid w:val="00BF6590"/>
    <w:rsid w:val="00BF68E1"/>
    <w:rsid w:val="00C029A5"/>
    <w:rsid w:val="00C0341D"/>
    <w:rsid w:val="00C0783B"/>
    <w:rsid w:val="00C11917"/>
    <w:rsid w:val="00C121D9"/>
    <w:rsid w:val="00C14308"/>
    <w:rsid w:val="00C148FB"/>
    <w:rsid w:val="00C1580A"/>
    <w:rsid w:val="00C1592F"/>
    <w:rsid w:val="00C16642"/>
    <w:rsid w:val="00C166D5"/>
    <w:rsid w:val="00C171BE"/>
    <w:rsid w:val="00C17E43"/>
    <w:rsid w:val="00C20C30"/>
    <w:rsid w:val="00C214FE"/>
    <w:rsid w:val="00C22E12"/>
    <w:rsid w:val="00C23299"/>
    <w:rsid w:val="00C240BB"/>
    <w:rsid w:val="00C2483A"/>
    <w:rsid w:val="00C2516F"/>
    <w:rsid w:val="00C25271"/>
    <w:rsid w:val="00C26C77"/>
    <w:rsid w:val="00C324D6"/>
    <w:rsid w:val="00C336EC"/>
    <w:rsid w:val="00C34E7C"/>
    <w:rsid w:val="00C36788"/>
    <w:rsid w:val="00C36E39"/>
    <w:rsid w:val="00C37F92"/>
    <w:rsid w:val="00C433D4"/>
    <w:rsid w:val="00C43B73"/>
    <w:rsid w:val="00C43E4E"/>
    <w:rsid w:val="00C447EE"/>
    <w:rsid w:val="00C469F3"/>
    <w:rsid w:val="00C5019C"/>
    <w:rsid w:val="00C52415"/>
    <w:rsid w:val="00C524BE"/>
    <w:rsid w:val="00C52F82"/>
    <w:rsid w:val="00C52FCD"/>
    <w:rsid w:val="00C5410E"/>
    <w:rsid w:val="00C54A0F"/>
    <w:rsid w:val="00C5546F"/>
    <w:rsid w:val="00C55ACB"/>
    <w:rsid w:val="00C56377"/>
    <w:rsid w:val="00C56446"/>
    <w:rsid w:val="00C57062"/>
    <w:rsid w:val="00C573D2"/>
    <w:rsid w:val="00C61E27"/>
    <w:rsid w:val="00C62B64"/>
    <w:rsid w:val="00C65E63"/>
    <w:rsid w:val="00C66945"/>
    <w:rsid w:val="00C671DA"/>
    <w:rsid w:val="00C67DA3"/>
    <w:rsid w:val="00C70FEC"/>
    <w:rsid w:val="00C73C54"/>
    <w:rsid w:val="00C7411C"/>
    <w:rsid w:val="00C747B1"/>
    <w:rsid w:val="00C766E3"/>
    <w:rsid w:val="00C76914"/>
    <w:rsid w:val="00C778C6"/>
    <w:rsid w:val="00C77F54"/>
    <w:rsid w:val="00C80B2F"/>
    <w:rsid w:val="00C80D0A"/>
    <w:rsid w:val="00C81A96"/>
    <w:rsid w:val="00C81FE8"/>
    <w:rsid w:val="00C82E46"/>
    <w:rsid w:val="00C833E1"/>
    <w:rsid w:val="00C8382C"/>
    <w:rsid w:val="00C841C3"/>
    <w:rsid w:val="00C84B6A"/>
    <w:rsid w:val="00C850FC"/>
    <w:rsid w:val="00C854DD"/>
    <w:rsid w:val="00C8566C"/>
    <w:rsid w:val="00C85C06"/>
    <w:rsid w:val="00C8734B"/>
    <w:rsid w:val="00C87811"/>
    <w:rsid w:val="00C91510"/>
    <w:rsid w:val="00C91617"/>
    <w:rsid w:val="00C91895"/>
    <w:rsid w:val="00C932F9"/>
    <w:rsid w:val="00C939A8"/>
    <w:rsid w:val="00C93A47"/>
    <w:rsid w:val="00C94B10"/>
    <w:rsid w:val="00C94BB8"/>
    <w:rsid w:val="00C9555A"/>
    <w:rsid w:val="00C97645"/>
    <w:rsid w:val="00C97922"/>
    <w:rsid w:val="00CA03C3"/>
    <w:rsid w:val="00CA0DB4"/>
    <w:rsid w:val="00CA1652"/>
    <w:rsid w:val="00CA2AD6"/>
    <w:rsid w:val="00CA2B83"/>
    <w:rsid w:val="00CA2BE0"/>
    <w:rsid w:val="00CA3B17"/>
    <w:rsid w:val="00CA3D2C"/>
    <w:rsid w:val="00CA421B"/>
    <w:rsid w:val="00CA464B"/>
    <w:rsid w:val="00CA535A"/>
    <w:rsid w:val="00CA7FE4"/>
    <w:rsid w:val="00CB067B"/>
    <w:rsid w:val="00CB07FF"/>
    <w:rsid w:val="00CB0A17"/>
    <w:rsid w:val="00CB19FA"/>
    <w:rsid w:val="00CB1A9B"/>
    <w:rsid w:val="00CB1DC4"/>
    <w:rsid w:val="00CB251D"/>
    <w:rsid w:val="00CB2B91"/>
    <w:rsid w:val="00CB3930"/>
    <w:rsid w:val="00CB3AD1"/>
    <w:rsid w:val="00CB6951"/>
    <w:rsid w:val="00CB6F21"/>
    <w:rsid w:val="00CC0593"/>
    <w:rsid w:val="00CC1394"/>
    <w:rsid w:val="00CC257D"/>
    <w:rsid w:val="00CC2C53"/>
    <w:rsid w:val="00CC3820"/>
    <w:rsid w:val="00CC48C7"/>
    <w:rsid w:val="00CC4935"/>
    <w:rsid w:val="00CC4C02"/>
    <w:rsid w:val="00CC4C4F"/>
    <w:rsid w:val="00CC59AA"/>
    <w:rsid w:val="00CC63FF"/>
    <w:rsid w:val="00CC65BF"/>
    <w:rsid w:val="00CD075D"/>
    <w:rsid w:val="00CD10C1"/>
    <w:rsid w:val="00CD114A"/>
    <w:rsid w:val="00CD43B8"/>
    <w:rsid w:val="00CD47F7"/>
    <w:rsid w:val="00CD5478"/>
    <w:rsid w:val="00CD7FA0"/>
    <w:rsid w:val="00CE002F"/>
    <w:rsid w:val="00CE191A"/>
    <w:rsid w:val="00CE21B1"/>
    <w:rsid w:val="00CE21D8"/>
    <w:rsid w:val="00CE2792"/>
    <w:rsid w:val="00CE31AD"/>
    <w:rsid w:val="00CE3211"/>
    <w:rsid w:val="00CE387A"/>
    <w:rsid w:val="00CE65C2"/>
    <w:rsid w:val="00CE7519"/>
    <w:rsid w:val="00CE77E2"/>
    <w:rsid w:val="00CF093B"/>
    <w:rsid w:val="00CF09A3"/>
    <w:rsid w:val="00CF0CCB"/>
    <w:rsid w:val="00CF10E0"/>
    <w:rsid w:val="00CF3994"/>
    <w:rsid w:val="00CF3CB4"/>
    <w:rsid w:val="00CF40E9"/>
    <w:rsid w:val="00CF43CF"/>
    <w:rsid w:val="00CF52FC"/>
    <w:rsid w:val="00CF5832"/>
    <w:rsid w:val="00CF612D"/>
    <w:rsid w:val="00CF7E44"/>
    <w:rsid w:val="00D0108E"/>
    <w:rsid w:val="00D02545"/>
    <w:rsid w:val="00D03D43"/>
    <w:rsid w:val="00D059E9"/>
    <w:rsid w:val="00D05DD3"/>
    <w:rsid w:val="00D071C0"/>
    <w:rsid w:val="00D109B5"/>
    <w:rsid w:val="00D10CAC"/>
    <w:rsid w:val="00D143D4"/>
    <w:rsid w:val="00D144CC"/>
    <w:rsid w:val="00D14678"/>
    <w:rsid w:val="00D17C49"/>
    <w:rsid w:val="00D20032"/>
    <w:rsid w:val="00D20B5A"/>
    <w:rsid w:val="00D20C45"/>
    <w:rsid w:val="00D216EC"/>
    <w:rsid w:val="00D216F7"/>
    <w:rsid w:val="00D21EED"/>
    <w:rsid w:val="00D22CE3"/>
    <w:rsid w:val="00D230FD"/>
    <w:rsid w:val="00D235B8"/>
    <w:rsid w:val="00D235FD"/>
    <w:rsid w:val="00D23D3E"/>
    <w:rsid w:val="00D2631A"/>
    <w:rsid w:val="00D269BE"/>
    <w:rsid w:val="00D26AA2"/>
    <w:rsid w:val="00D2700F"/>
    <w:rsid w:val="00D27110"/>
    <w:rsid w:val="00D2724A"/>
    <w:rsid w:val="00D2724E"/>
    <w:rsid w:val="00D274CC"/>
    <w:rsid w:val="00D30426"/>
    <w:rsid w:val="00D3062F"/>
    <w:rsid w:val="00D317F4"/>
    <w:rsid w:val="00D31A42"/>
    <w:rsid w:val="00D32CF0"/>
    <w:rsid w:val="00D35124"/>
    <w:rsid w:val="00D35650"/>
    <w:rsid w:val="00D360CD"/>
    <w:rsid w:val="00D367F8"/>
    <w:rsid w:val="00D36E9E"/>
    <w:rsid w:val="00D40A80"/>
    <w:rsid w:val="00D41B8C"/>
    <w:rsid w:val="00D4259E"/>
    <w:rsid w:val="00D42DB8"/>
    <w:rsid w:val="00D43CD3"/>
    <w:rsid w:val="00D43D02"/>
    <w:rsid w:val="00D44FBB"/>
    <w:rsid w:val="00D45F5D"/>
    <w:rsid w:val="00D4787C"/>
    <w:rsid w:val="00D47FF1"/>
    <w:rsid w:val="00D5007F"/>
    <w:rsid w:val="00D504B2"/>
    <w:rsid w:val="00D50F3C"/>
    <w:rsid w:val="00D51396"/>
    <w:rsid w:val="00D51924"/>
    <w:rsid w:val="00D5295D"/>
    <w:rsid w:val="00D52ABC"/>
    <w:rsid w:val="00D52CA3"/>
    <w:rsid w:val="00D539A6"/>
    <w:rsid w:val="00D570A7"/>
    <w:rsid w:val="00D574A9"/>
    <w:rsid w:val="00D57FE6"/>
    <w:rsid w:val="00D60741"/>
    <w:rsid w:val="00D634E8"/>
    <w:rsid w:val="00D6407E"/>
    <w:rsid w:val="00D647D5"/>
    <w:rsid w:val="00D65206"/>
    <w:rsid w:val="00D667AB"/>
    <w:rsid w:val="00D66E5D"/>
    <w:rsid w:val="00D674F7"/>
    <w:rsid w:val="00D702F9"/>
    <w:rsid w:val="00D70B2B"/>
    <w:rsid w:val="00D712FD"/>
    <w:rsid w:val="00D72468"/>
    <w:rsid w:val="00D7258D"/>
    <w:rsid w:val="00D72D49"/>
    <w:rsid w:val="00D74180"/>
    <w:rsid w:val="00D77116"/>
    <w:rsid w:val="00D77213"/>
    <w:rsid w:val="00D7775E"/>
    <w:rsid w:val="00D77AB2"/>
    <w:rsid w:val="00D80911"/>
    <w:rsid w:val="00D80FA8"/>
    <w:rsid w:val="00D810BE"/>
    <w:rsid w:val="00D81A14"/>
    <w:rsid w:val="00D832DD"/>
    <w:rsid w:val="00D84624"/>
    <w:rsid w:val="00D85005"/>
    <w:rsid w:val="00D8659F"/>
    <w:rsid w:val="00D875A8"/>
    <w:rsid w:val="00D87E97"/>
    <w:rsid w:val="00D91B67"/>
    <w:rsid w:val="00D923DF"/>
    <w:rsid w:val="00D93B10"/>
    <w:rsid w:val="00D94312"/>
    <w:rsid w:val="00D949BF"/>
    <w:rsid w:val="00D955D6"/>
    <w:rsid w:val="00D963B3"/>
    <w:rsid w:val="00D966BA"/>
    <w:rsid w:val="00D968D7"/>
    <w:rsid w:val="00D96D48"/>
    <w:rsid w:val="00D96DCE"/>
    <w:rsid w:val="00D97657"/>
    <w:rsid w:val="00DA04C2"/>
    <w:rsid w:val="00DA072E"/>
    <w:rsid w:val="00DA1E86"/>
    <w:rsid w:val="00DA2741"/>
    <w:rsid w:val="00DA39EE"/>
    <w:rsid w:val="00DA4A1D"/>
    <w:rsid w:val="00DA4DE6"/>
    <w:rsid w:val="00DA692B"/>
    <w:rsid w:val="00DA695A"/>
    <w:rsid w:val="00DA7252"/>
    <w:rsid w:val="00DA79EB"/>
    <w:rsid w:val="00DB06B8"/>
    <w:rsid w:val="00DB11D6"/>
    <w:rsid w:val="00DB22F9"/>
    <w:rsid w:val="00DB27C1"/>
    <w:rsid w:val="00DB360B"/>
    <w:rsid w:val="00DB42F4"/>
    <w:rsid w:val="00DB5067"/>
    <w:rsid w:val="00DB696C"/>
    <w:rsid w:val="00DB7580"/>
    <w:rsid w:val="00DB7A52"/>
    <w:rsid w:val="00DB7E34"/>
    <w:rsid w:val="00DB7E76"/>
    <w:rsid w:val="00DC0932"/>
    <w:rsid w:val="00DC11C0"/>
    <w:rsid w:val="00DC171F"/>
    <w:rsid w:val="00DC1AEE"/>
    <w:rsid w:val="00DC3466"/>
    <w:rsid w:val="00DC3B57"/>
    <w:rsid w:val="00DC551F"/>
    <w:rsid w:val="00DC5B4F"/>
    <w:rsid w:val="00DC5F97"/>
    <w:rsid w:val="00DC7345"/>
    <w:rsid w:val="00DC735F"/>
    <w:rsid w:val="00DD0379"/>
    <w:rsid w:val="00DD09C4"/>
    <w:rsid w:val="00DD11CC"/>
    <w:rsid w:val="00DD1377"/>
    <w:rsid w:val="00DD2B3C"/>
    <w:rsid w:val="00DD320A"/>
    <w:rsid w:val="00DD3303"/>
    <w:rsid w:val="00DD4171"/>
    <w:rsid w:val="00DD4F81"/>
    <w:rsid w:val="00DD5654"/>
    <w:rsid w:val="00DE114D"/>
    <w:rsid w:val="00DE1885"/>
    <w:rsid w:val="00DE271C"/>
    <w:rsid w:val="00DE395E"/>
    <w:rsid w:val="00DE4697"/>
    <w:rsid w:val="00DE4F77"/>
    <w:rsid w:val="00DE64FA"/>
    <w:rsid w:val="00DE6609"/>
    <w:rsid w:val="00DE68FE"/>
    <w:rsid w:val="00DE76DE"/>
    <w:rsid w:val="00DF05E0"/>
    <w:rsid w:val="00DF0AF7"/>
    <w:rsid w:val="00DF14CE"/>
    <w:rsid w:val="00DF15E6"/>
    <w:rsid w:val="00DF167A"/>
    <w:rsid w:val="00DF1DF3"/>
    <w:rsid w:val="00DF1F6D"/>
    <w:rsid w:val="00DF32C2"/>
    <w:rsid w:val="00DF396E"/>
    <w:rsid w:val="00DF3B0E"/>
    <w:rsid w:val="00DF3FA8"/>
    <w:rsid w:val="00DF4C3E"/>
    <w:rsid w:val="00DF5C7B"/>
    <w:rsid w:val="00DF5C8B"/>
    <w:rsid w:val="00DF719E"/>
    <w:rsid w:val="00DF7746"/>
    <w:rsid w:val="00E00028"/>
    <w:rsid w:val="00E00B05"/>
    <w:rsid w:val="00E00D18"/>
    <w:rsid w:val="00E0286F"/>
    <w:rsid w:val="00E02DCE"/>
    <w:rsid w:val="00E03B77"/>
    <w:rsid w:val="00E03BF3"/>
    <w:rsid w:val="00E04D9F"/>
    <w:rsid w:val="00E050D0"/>
    <w:rsid w:val="00E054DC"/>
    <w:rsid w:val="00E071F0"/>
    <w:rsid w:val="00E074A4"/>
    <w:rsid w:val="00E07DD8"/>
    <w:rsid w:val="00E12220"/>
    <w:rsid w:val="00E13D33"/>
    <w:rsid w:val="00E13D46"/>
    <w:rsid w:val="00E15326"/>
    <w:rsid w:val="00E15A4A"/>
    <w:rsid w:val="00E174C4"/>
    <w:rsid w:val="00E17C35"/>
    <w:rsid w:val="00E17F9A"/>
    <w:rsid w:val="00E20588"/>
    <w:rsid w:val="00E20D16"/>
    <w:rsid w:val="00E215FE"/>
    <w:rsid w:val="00E22A76"/>
    <w:rsid w:val="00E22CEE"/>
    <w:rsid w:val="00E22D90"/>
    <w:rsid w:val="00E243EB"/>
    <w:rsid w:val="00E2557D"/>
    <w:rsid w:val="00E265BC"/>
    <w:rsid w:val="00E2694B"/>
    <w:rsid w:val="00E27451"/>
    <w:rsid w:val="00E30505"/>
    <w:rsid w:val="00E30F5F"/>
    <w:rsid w:val="00E31BC4"/>
    <w:rsid w:val="00E324D0"/>
    <w:rsid w:val="00E332F8"/>
    <w:rsid w:val="00E33C35"/>
    <w:rsid w:val="00E33E2B"/>
    <w:rsid w:val="00E3459C"/>
    <w:rsid w:val="00E36267"/>
    <w:rsid w:val="00E369B4"/>
    <w:rsid w:val="00E36E3B"/>
    <w:rsid w:val="00E3764F"/>
    <w:rsid w:val="00E377D4"/>
    <w:rsid w:val="00E41830"/>
    <w:rsid w:val="00E43D67"/>
    <w:rsid w:val="00E442C2"/>
    <w:rsid w:val="00E45737"/>
    <w:rsid w:val="00E46742"/>
    <w:rsid w:val="00E47BF4"/>
    <w:rsid w:val="00E47F08"/>
    <w:rsid w:val="00E51367"/>
    <w:rsid w:val="00E51822"/>
    <w:rsid w:val="00E52610"/>
    <w:rsid w:val="00E5398C"/>
    <w:rsid w:val="00E54ACC"/>
    <w:rsid w:val="00E54BBE"/>
    <w:rsid w:val="00E55A7B"/>
    <w:rsid w:val="00E55C0F"/>
    <w:rsid w:val="00E57100"/>
    <w:rsid w:val="00E579A7"/>
    <w:rsid w:val="00E57ACD"/>
    <w:rsid w:val="00E600D6"/>
    <w:rsid w:val="00E60D37"/>
    <w:rsid w:val="00E6141A"/>
    <w:rsid w:val="00E61635"/>
    <w:rsid w:val="00E624C8"/>
    <w:rsid w:val="00E62774"/>
    <w:rsid w:val="00E6316D"/>
    <w:rsid w:val="00E640C8"/>
    <w:rsid w:val="00E64C93"/>
    <w:rsid w:val="00E65212"/>
    <w:rsid w:val="00E658AD"/>
    <w:rsid w:val="00E65ABA"/>
    <w:rsid w:val="00E66DFA"/>
    <w:rsid w:val="00E67B2B"/>
    <w:rsid w:val="00E71137"/>
    <w:rsid w:val="00E71B4F"/>
    <w:rsid w:val="00E7317E"/>
    <w:rsid w:val="00E73626"/>
    <w:rsid w:val="00E74C89"/>
    <w:rsid w:val="00E74FEB"/>
    <w:rsid w:val="00E75B3B"/>
    <w:rsid w:val="00E7628C"/>
    <w:rsid w:val="00E76B45"/>
    <w:rsid w:val="00E80383"/>
    <w:rsid w:val="00E8155D"/>
    <w:rsid w:val="00E81BF0"/>
    <w:rsid w:val="00E8397D"/>
    <w:rsid w:val="00E84196"/>
    <w:rsid w:val="00E856E6"/>
    <w:rsid w:val="00E8646A"/>
    <w:rsid w:val="00E8762F"/>
    <w:rsid w:val="00E90156"/>
    <w:rsid w:val="00E9076A"/>
    <w:rsid w:val="00E92C4B"/>
    <w:rsid w:val="00E93149"/>
    <w:rsid w:val="00E935A9"/>
    <w:rsid w:val="00E935D9"/>
    <w:rsid w:val="00E93AB7"/>
    <w:rsid w:val="00E94C38"/>
    <w:rsid w:val="00E955C4"/>
    <w:rsid w:val="00E96246"/>
    <w:rsid w:val="00E966A6"/>
    <w:rsid w:val="00E9785A"/>
    <w:rsid w:val="00EA14B7"/>
    <w:rsid w:val="00EA1C49"/>
    <w:rsid w:val="00EA3355"/>
    <w:rsid w:val="00EA3597"/>
    <w:rsid w:val="00EA3A19"/>
    <w:rsid w:val="00EA3FC9"/>
    <w:rsid w:val="00EA41C6"/>
    <w:rsid w:val="00EA4F36"/>
    <w:rsid w:val="00EA5B83"/>
    <w:rsid w:val="00EA7DEA"/>
    <w:rsid w:val="00EB173D"/>
    <w:rsid w:val="00EB2294"/>
    <w:rsid w:val="00EB232D"/>
    <w:rsid w:val="00EB4420"/>
    <w:rsid w:val="00EB5739"/>
    <w:rsid w:val="00EB590A"/>
    <w:rsid w:val="00EB6B9A"/>
    <w:rsid w:val="00EC0D16"/>
    <w:rsid w:val="00EC0FCA"/>
    <w:rsid w:val="00EC1678"/>
    <w:rsid w:val="00EC189D"/>
    <w:rsid w:val="00EC21AD"/>
    <w:rsid w:val="00EC2B5E"/>
    <w:rsid w:val="00EC3D4E"/>
    <w:rsid w:val="00EC4416"/>
    <w:rsid w:val="00EC534F"/>
    <w:rsid w:val="00EC5734"/>
    <w:rsid w:val="00EC57D0"/>
    <w:rsid w:val="00EC6BB4"/>
    <w:rsid w:val="00EC7A63"/>
    <w:rsid w:val="00EC7B6B"/>
    <w:rsid w:val="00EC7F39"/>
    <w:rsid w:val="00ED17B7"/>
    <w:rsid w:val="00ED26B6"/>
    <w:rsid w:val="00ED3253"/>
    <w:rsid w:val="00ED3A55"/>
    <w:rsid w:val="00ED4277"/>
    <w:rsid w:val="00ED4FCA"/>
    <w:rsid w:val="00ED51A0"/>
    <w:rsid w:val="00ED6CFB"/>
    <w:rsid w:val="00ED7A34"/>
    <w:rsid w:val="00ED7E0E"/>
    <w:rsid w:val="00EE0468"/>
    <w:rsid w:val="00EE2DF5"/>
    <w:rsid w:val="00EE6B55"/>
    <w:rsid w:val="00EE7043"/>
    <w:rsid w:val="00EE760A"/>
    <w:rsid w:val="00EF02B8"/>
    <w:rsid w:val="00EF0577"/>
    <w:rsid w:val="00EF1058"/>
    <w:rsid w:val="00EF2BB0"/>
    <w:rsid w:val="00EF451A"/>
    <w:rsid w:val="00EF507A"/>
    <w:rsid w:val="00EF53F5"/>
    <w:rsid w:val="00EF6CA0"/>
    <w:rsid w:val="00EF72CB"/>
    <w:rsid w:val="00EF7866"/>
    <w:rsid w:val="00EF7D2A"/>
    <w:rsid w:val="00F01378"/>
    <w:rsid w:val="00F06105"/>
    <w:rsid w:val="00F06D21"/>
    <w:rsid w:val="00F106A0"/>
    <w:rsid w:val="00F10772"/>
    <w:rsid w:val="00F11E85"/>
    <w:rsid w:val="00F12023"/>
    <w:rsid w:val="00F14657"/>
    <w:rsid w:val="00F1470D"/>
    <w:rsid w:val="00F15579"/>
    <w:rsid w:val="00F15827"/>
    <w:rsid w:val="00F158FD"/>
    <w:rsid w:val="00F162DC"/>
    <w:rsid w:val="00F164F7"/>
    <w:rsid w:val="00F16A70"/>
    <w:rsid w:val="00F17390"/>
    <w:rsid w:val="00F1746E"/>
    <w:rsid w:val="00F202E9"/>
    <w:rsid w:val="00F206FC"/>
    <w:rsid w:val="00F223C1"/>
    <w:rsid w:val="00F227EB"/>
    <w:rsid w:val="00F23ACB"/>
    <w:rsid w:val="00F246D5"/>
    <w:rsid w:val="00F261D6"/>
    <w:rsid w:val="00F268B2"/>
    <w:rsid w:val="00F27105"/>
    <w:rsid w:val="00F27CB8"/>
    <w:rsid w:val="00F27DFA"/>
    <w:rsid w:val="00F27E15"/>
    <w:rsid w:val="00F32CA9"/>
    <w:rsid w:val="00F331B0"/>
    <w:rsid w:val="00F33EC6"/>
    <w:rsid w:val="00F349E6"/>
    <w:rsid w:val="00F35313"/>
    <w:rsid w:val="00F37192"/>
    <w:rsid w:val="00F379F7"/>
    <w:rsid w:val="00F37A8D"/>
    <w:rsid w:val="00F41A75"/>
    <w:rsid w:val="00F42215"/>
    <w:rsid w:val="00F42B59"/>
    <w:rsid w:val="00F43E1F"/>
    <w:rsid w:val="00F443CC"/>
    <w:rsid w:val="00F44BF6"/>
    <w:rsid w:val="00F44CE9"/>
    <w:rsid w:val="00F46627"/>
    <w:rsid w:val="00F46EBA"/>
    <w:rsid w:val="00F4703D"/>
    <w:rsid w:val="00F4779D"/>
    <w:rsid w:val="00F47A43"/>
    <w:rsid w:val="00F5002C"/>
    <w:rsid w:val="00F50D8A"/>
    <w:rsid w:val="00F51758"/>
    <w:rsid w:val="00F54EEE"/>
    <w:rsid w:val="00F567CF"/>
    <w:rsid w:val="00F569A7"/>
    <w:rsid w:val="00F56E96"/>
    <w:rsid w:val="00F57E0C"/>
    <w:rsid w:val="00F603DD"/>
    <w:rsid w:val="00F60475"/>
    <w:rsid w:val="00F604C2"/>
    <w:rsid w:val="00F60555"/>
    <w:rsid w:val="00F62C03"/>
    <w:rsid w:val="00F6355F"/>
    <w:rsid w:val="00F6395F"/>
    <w:rsid w:val="00F63CEF"/>
    <w:rsid w:val="00F64382"/>
    <w:rsid w:val="00F649D3"/>
    <w:rsid w:val="00F651F7"/>
    <w:rsid w:val="00F66559"/>
    <w:rsid w:val="00F6672A"/>
    <w:rsid w:val="00F721F1"/>
    <w:rsid w:val="00F722FA"/>
    <w:rsid w:val="00F72D4F"/>
    <w:rsid w:val="00F738BB"/>
    <w:rsid w:val="00F73DC4"/>
    <w:rsid w:val="00F73EA4"/>
    <w:rsid w:val="00F7543B"/>
    <w:rsid w:val="00F75527"/>
    <w:rsid w:val="00F757D6"/>
    <w:rsid w:val="00F75F42"/>
    <w:rsid w:val="00F75F52"/>
    <w:rsid w:val="00F7672D"/>
    <w:rsid w:val="00F7675D"/>
    <w:rsid w:val="00F768FC"/>
    <w:rsid w:val="00F7790A"/>
    <w:rsid w:val="00F77A61"/>
    <w:rsid w:val="00F77A86"/>
    <w:rsid w:val="00F77F27"/>
    <w:rsid w:val="00F81FDE"/>
    <w:rsid w:val="00F83F2A"/>
    <w:rsid w:val="00F847B4"/>
    <w:rsid w:val="00F84BA9"/>
    <w:rsid w:val="00F850F8"/>
    <w:rsid w:val="00F856C5"/>
    <w:rsid w:val="00F856F3"/>
    <w:rsid w:val="00F86074"/>
    <w:rsid w:val="00F86E93"/>
    <w:rsid w:val="00F90EF3"/>
    <w:rsid w:val="00F92985"/>
    <w:rsid w:val="00F92A31"/>
    <w:rsid w:val="00F9592E"/>
    <w:rsid w:val="00F97173"/>
    <w:rsid w:val="00FA0DB4"/>
    <w:rsid w:val="00FA36A8"/>
    <w:rsid w:val="00FA4A03"/>
    <w:rsid w:val="00FA5A36"/>
    <w:rsid w:val="00FA5CB0"/>
    <w:rsid w:val="00FA6D7A"/>
    <w:rsid w:val="00FA7696"/>
    <w:rsid w:val="00FB01AD"/>
    <w:rsid w:val="00FB04B7"/>
    <w:rsid w:val="00FB10D1"/>
    <w:rsid w:val="00FB1AF9"/>
    <w:rsid w:val="00FB289F"/>
    <w:rsid w:val="00FB2A1E"/>
    <w:rsid w:val="00FB356C"/>
    <w:rsid w:val="00FB3853"/>
    <w:rsid w:val="00FB63A0"/>
    <w:rsid w:val="00FB6992"/>
    <w:rsid w:val="00FB7E49"/>
    <w:rsid w:val="00FC1204"/>
    <w:rsid w:val="00FC145C"/>
    <w:rsid w:val="00FC387E"/>
    <w:rsid w:val="00FC39E6"/>
    <w:rsid w:val="00FC4126"/>
    <w:rsid w:val="00FC4A4D"/>
    <w:rsid w:val="00FC5130"/>
    <w:rsid w:val="00FC58EC"/>
    <w:rsid w:val="00FC799D"/>
    <w:rsid w:val="00FD12FA"/>
    <w:rsid w:val="00FD1586"/>
    <w:rsid w:val="00FD3124"/>
    <w:rsid w:val="00FD3B16"/>
    <w:rsid w:val="00FD3B8E"/>
    <w:rsid w:val="00FD45EC"/>
    <w:rsid w:val="00FD5D0F"/>
    <w:rsid w:val="00FD5DAD"/>
    <w:rsid w:val="00FD6363"/>
    <w:rsid w:val="00FD6F06"/>
    <w:rsid w:val="00FD76CC"/>
    <w:rsid w:val="00FE0601"/>
    <w:rsid w:val="00FE0D8D"/>
    <w:rsid w:val="00FE2907"/>
    <w:rsid w:val="00FE3585"/>
    <w:rsid w:val="00FE38C0"/>
    <w:rsid w:val="00FE4B45"/>
    <w:rsid w:val="00FE7360"/>
    <w:rsid w:val="00FF0775"/>
    <w:rsid w:val="00FF0A8C"/>
    <w:rsid w:val="00FF2971"/>
    <w:rsid w:val="00FF3FDD"/>
    <w:rsid w:val="00FF4131"/>
    <w:rsid w:val="00FF4CA8"/>
    <w:rsid w:val="00FF5337"/>
    <w:rsid w:val="00FF5346"/>
    <w:rsid w:val="00FF55E1"/>
    <w:rsid w:val="00FF5A28"/>
    <w:rsid w:val="00FF5D6B"/>
    <w:rsid w:val="00FF6150"/>
    <w:rsid w:val="00FF740F"/>
    <w:rsid w:val="00FF74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C32"/>
    <w:rPr>
      <w:sz w:val="24"/>
      <w:szCs w:val="24"/>
    </w:rPr>
  </w:style>
  <w:style w:type="paragraph" w:styleId="Nagwek1">
    <w:name w:val="heading 1"/>
    <w:basedOn w:val="Normalny"/>
    <w:next w:val="Normalny"/>
    <w:link w:val="Nagwek1Znak"/>
    <w:autoRedefine/>
    <w:uiPriority w:val="99"/>
    <w:qFormat/>
    <w:rsid w:val="00701AC3"/>
    <w:pPr>
      <w:numPr>
        <w:numId w:val="1"/>
      </w:numPr>
      <w:spacing w:line="360" w:lineRule="auto"/>
      <w:jc w:val="both"/>
      <w:outlineLvl w:val="0"/>
    </w:pPr>
    <w:rPr>
      <w:rFonts w:ascii="Verdana" w:hAnsi="Verdana"/>
      <w:b/>
      <w:bCs/>
      <w:kern w:val="16"/>
      <w:sz w:val="18"/>
      <w:szCs w:val="18"/>
    </w:rPr>
  </w:style>
  <w:style w:type="paragraph" w:styleId="Nagwek2">
    <w:name w:val="heading 2"/>
    <w:aliases w:val="ASAPHeading 2,Numbered - 2,h 3,ICL,Heading 2a,H2,PA Major Section,l2,Headline 2,h2,2,headi,heading2,h21,h22,21,kopregel 2,Titre m"/>
    <w:basedOn w:val="Normalny"/>
    <w:next w:val="Normalny"/>
    <w:link w:val="Nagwek2Znak"/>
    <w:autoRedefine/>
    <w:uiPriority w:val="99"/>
    <w:qFormat/>
    <w:rsid w:val="000C05A0"/>
    <w:pPr>
      <w:tabs>
        <w:tab w:val="left" w:pos="709"/>
      </w:tabs>
      <w:spacing w:before="120" w:line="360" w:lineRule="auto"/>
      <w:ind w:left="709" w:hanging="709"/>
      <w:jc w:val="both"/>
      <w:outlineLvl w:val="1"/>
    </w:pPr>
    <w:rPr>
      <w:rFonts w:ascii="Verdana" w:hAnsi="Verdana"/>
      <w:b/>
      <w:bCs/>
      <w:iCs/>
      <w:sz w:val="18"/>
      <w:szCs w:val="18"/>
    </w:rPr>
  </w:style>
  <w:style w:type="paragraph" w:styleId="Nagwek3">
    <w:name w:val="heading 3"/>
    <w:basedOn w:val="Normalny"/>
    <w:next w:val="Normalny"/>
    <w:link w:val="Nagwek3Znak"/>
    <w:uiPriority w:val="99"/>
    <w:qFormat/>
    <w:rsid w:val="0022374E"/>
    <w:pPr>
      <w:keepNext/>
      <w:jc w:val="center"/>
      <w:outlineLvl w:val="2"/>
    </w:pPr>
    <w:rPr>
      <w:rFonts w:ascii="Cambria" w:hAnsi="Cambria"/>
      <w:b/>
      <w:bCs/>
      <w:sz w:val="26"/>
      <w:szCs w:val="26"/>
    </w:rPr>
  </w:style>
  <w:style w:type="paragraph" w:styleId="Nagwek4">
    <w:name w:val="heading 4"/>
    <w:basedOn w:val="Normalny"/>
    <w:next w:val="Normalny"/>
    <w:link w:val="Nagwek4Znak"/>
    <w:uiPriority w:val="99"/>
    <w:qFormat/>
    <w:rsid w:val="0022374E"/>
    <w:pPr>
      <w:keepNext/>
      <w:pageBreakBefore/>
      <w:jc w:val="both"/>
      <w:textAlignment w:val="top"/>
      <w:outlineLvl w:val="3"/>
    </w:pPr>
    <w:rPr>
      <w:rFonts w:ascii="Calibri" w:hAnsi="Calibri"/>
      <w:b/>
      <w:bCs/>
      <w:sz w:val="28"/>
      <w:szCs w:val="28"/>
    </w:rPr>
  </w:style>
  <w:style w:type="paragraph" w:styleId="Nagwek5">
    <w:name w:val="heading 5"/>
    <w:basedOn w:val="Normalny"/>
    <w:next w:val="Normalny"/>
    <w:link w:val="Nagwek5Znak"/>
    <w:uiPriority w:val="99"/>
    <w:qFormat/>
    <w:rsid w:val="0094712B"/>
    <w:pPr>
      <w:spacing w:before="240" w:after="60"/>
      <w:outlineLvl w:val="4"/>
    </w:pPr>
    <w:rPr>
      <w:rFonts w:ascii="Calibri" w:hAnsi="Calibri"/>
      <w:b/>
      <w:i/>
      <w:sz w:val="26"/>
      <w:szCs w:val="20"/>
    </w:rPr>
  </w:style>
  <w:style w:type="paragraph" w:styleId="Nagwek6">
    <w:name w:val="heading 6"/>
    <w:basedOn w:val="Normalny"/>
    <w:next w:val="Normalny"/>
    <w:link w:val="Nagwek6Znak"/>
    <w:uiPriority w:val="99"/>
    <w:qFormat/>
    <w:rsid w:val="0094712B"/>
    <w:pPr>
      <w:spacing w:before="240" w:after="60"/>
      <w:outlineLvl w:val="5"/>
    </w:pPr>
    <w:rPr>
      <w:rFonts w:ascii="Calibri" w:hAnsi="Calibri"/>
      <w:b/>
      <w:sz w:val="22"/>
      <w:szCs w:val="20"/>
    </w:rPr>
  </w:style>
  <w:style w:type="paragraph" w:styleId="Nagwek7">
    <w:name w:val="heading 7"/>
    <w:basedOn w:val="Normalny"/>
    <w:next w:val="Normalny"/>
    <w:link w:val="Nagwek7Znak"/>
    <w:uiPriority w:val="99"/>
    <w:qFormat/>
    <w:rsid w:val="0022374E"/>
    <w:pPr>
      <w:keepNext/>
      <w:spacing w:line="280" w:lineRule="exact"/>
      <w:jc w:val="both"/>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20D38"/>
    <w:rPr>
      <w:rFonts w:ascii="Verdana" w:hAnsi="Verdana"/>
      <w:b/>
      <w:bCs/>
      <w:kern w:val="16"/>
      <w:sz w:val="18"/>
      <w:szCs w:val="18"/>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uiPriority w:val="99"/>
    <w:locked/>
    <w:rsid w:val="000C05A0"/>
    <w:rPr>
      <w:rFonts w:ascii="Verdana" w:hAnsi="Verdana"/>
      <w:b/>
      <w:bCs/>
      <w:iCs/>
      <w:sz w:val="18"/>
      <w:szCs w:val="18"/>
    </w:rPr>
  </w:style>
  <w:style w:type="character" w:customStyle="1" w:styleId="Nagwek3Znak">
    <w:name w:val="Nagłówek 3 Znak"/>
    <w:link w:val="Nagwek3"/>
    <w:uiPriority w:val="99"/>
    <w:semiHidden/>
    <w:locked/>
    <w:rsid w:val="002C6958"/>
    <w:rPr>
      <w:rFonts w:ascii="Cambria" w:hAnsi="Cambria"/>
      <w:b/>
      <w:sz w:val="26"/>
    </w:rPr>
  </w:style>
  <w:style w:type="character" w:customStyle="1" w:styleId="Nagwek4Znak">
    <w:name w:val="Nagłówek 4 Znak"/>
    <w:link w:val="Nagwek4"/>
    <w:uiPriority w:val="99"/>
    <w:semiHidden/>
    <w:locked/>
    <w:rsid w:val="002C6958"/>
    <w:rPr>
      <w:rFonts w:ascii="Calibri" w:hAnsi="Calibri"/>
      <w:b/>
      <w:sz w:val="28"/>
    </w:rPr>
  </w:style>
  <w:style w:type="character" w:customStyle="1" w:styleId="Nagwek5Znak">
    <w:name w:val="Nagłówek 5 Znak"/>
    <w:link w:val="Nagwek5"/>
    <w:uiPriority w:val="99"/>
    <w:semiHidden/>
    <w:locked/>
    <w:rsid w:val="0094712B"/>
    <w:rPr>
      <w:rFonts w:ascii="Calibri" w:hAnsi="Calibri"/>
      <w:b/>
      <w:i/>
      <w:sz w:val="26"/>
    </w:rPr>
  </w:style>
  <w:style w:type="character" w:customStyle="1" w:styleId="Nagwek6Znak">
    <w:name w:val="Nagłówek 6 Znak"/>
    <w:link w:val="Nagwek6"/>
    <w:uiPriority w:val="99"/>
    <w:semiHidden/>
    <w:locked/>
    <w:rsid w:val="0094712B"/>
    <w:rPr>
      <w:rFonts w:ascii="Calibri" w:hAnsi="Calibri"/>
      <w:b/>
      <w:sz w:val="22"/>
    </w:rPr>
  </w:style>
  <w:style w:type="character" w:customStyle="1" w:styleId="Nagwek7Znak">
    <w:name w:val="Nagłówek 7 Znak"/>
    <w:link w:val="Nagwek7"/>
    <w:uiPriority w:val="99"/>
    <w:semiHidden/>
    <w:locked/>
    <w:rsid w:val="002C6958"/>
    <w:rPr>
      <w:rFonts w:ascii="Calibri" w:hAnsi="Calibri"/>
      <w:sz w:val="24"/>
    </w:rPr>
  </w:style>
  <w:style w:type="paragraph" w:styleId="Nagwek">
    <w:name w:val="header"/>
    <w:aliases w:val="Nagłówek Znak1,Nagłówek Znak Znak,Nagłówek strony Znak Znak,Nagłówek strony Znak1,Nagłówek Znak,Nagłówek strony Znak,Nagłówek strony"/>
    <w:basedOn w:val="Normalny"/>
    <w:link w:val="NagwekZnak2"/>
    <w:uiPriority w:val="99"/>
    <w:rsid w:val="00E22A76"/>
    <w:pPr>
      <w:tabs>
        <w:tab w:val="center" w:pos="4536"/>
        <w:tab w:val="right" w:pos="9072"/>
      </w:tabs>
    </w:pPr>
    <w:rPr>
      <w:szCs w:val="20"/>
    </w:rPr>
  </w:style>
  <w:style w:type="character" w:customStyle="1" w:styleId="NagwekZnak2">
    <w:name w:val="Nagłówek Znak2"/>
    <w:aliases w:val="Nagłówek Znak1 Znak,Nagłówek Znak Znak Znak,Nagłówek strony Znak Znak Znak,Nagłówek strony Znak1 Znak,Nagłówek Znak Znak1,Nagłówek strony Znak Znak2,Nagłówek strony Znak2"/>
    <w:link w:val="Nagwek"/>
    <w:uiPriority w:val="99"/>
    <w:locked/>
    <w:rsid w:val="000605C8"/>
    <w:rPr>
      <w:sz w:val="24"/>
      <w:lang w:val="pl-PL" w:eastAsia="pl-PL"/>
    </w:rPr>
  </w:style>
  <w:style w:type="paragraph" w:styleId="Stopka">
    <w:name w:val="footer"/>
    <w:basedOn w:val="Normalny"/>
    <w:link w:val="StopkaZnak"/>
    <w:uiPriority w:val="99"/>
    <w:rsid w:val="00E22A76"/>
    <w:pPr>
      <w:tabs>
        <w:tab w:val="center" w:pos="4536"/>
        <w:tab w:val="right" w:pos="9072"/>
      </w:tabs>
    </w:pPr>
    <w:rPr>
      <w:szCs w:val="20"/>
    </w:rPr>
  </w:style>
  <w:style w:type="character" w:customStyle="1" w:styleId="StopkaZnak">
    <w:name w:val="Stopka Znak"/>
    <w:link w:val="Stopka"/>
    <w:uiPriority w:val="99"/>
    <w:locked/>
    <w:rsid w:val="000350B1"/>
    <w:rPr>
      <w:sz w:val="24"/>
      <w:lang w:val="pl-PL" w:eastAsia="pl-PL"/>
    </w:rPr>
  </w:style>
  <w:style w:type="character" w:styleId="Hipercze">
    <w:name w:val="Hyperlink"/>
    <w:uiPriority w:val="99"/>
    <w:rsid w:val="00C97922"/>
    <w:rPr>
      <w:rFonts w:cs="Times New Roman"/>
      <w:color w:val="0000FF"/>
      <w:u w:val="single"/>
    </w:rPr>
  </w:style>
  <w:style w:type="paragraph" w:styleId="NormalnyWeb">
    <w:name w:val="Normal (Web)"/>
    <w:basedOn w:val="Normalny"/>
    <w:uiPriority w:val="99"/>
    <w:rsid w:val="00C97922"/>
    <w:pPr>
      <w:spacing w:before="100" w:beforeAutospacing="1" w:after="100" w:afterAutospacing="1"/>
      <w:jc w:val="both"/>
    </w:pPr>
    <w:rPr>
      <w:sz w:val="20"/>
      <w:szCs w:val="20"/>
    </w:rPr>
  </w:style>
  <w:style w:type="paragraph" w:styleId="Tekstpodstawowy3">
    <w:name w:val="Body Text 3"/>
    <w:basedOn w:val="Normalny"/>
    <w:link w:val="Tekstpodstawowy3Znak"/>
    <w:uiPriority w:val="99"/>
    <w:rsid w:val="00C97922"/>
    <w:rPr>
      <w:sz w:val="16"/>
      <w:szCs w:val="16"/>
    </w:rPr>
  </w:style>
  <w:style w:type="character" w:customStyle="1" w:styleId="Tekstpodstawowy3Znak">
    <w:name w:val="Tekst podstawowy 3 Znak"/>
    <w:link w:val="Tekstpodstawowy3"/>
    <w:uiPriority w:val="99"/>
    <w:semiHidden/>
    <w:locked/>
    <w:rsid w:val="002C6958"/>
    <w:rPr>
      <w:sz w:val="16"/>
    </w:rPr>
  </w:style>
  <w:style w:type="character" w:styleId="Numerstrony">
    <w:name w:val="page number"/>
    <w:uiPriority w:val="99"/>
    <w:rsid w:val="000605C8"/>
    <w:rPr>
      <w:rFonts w:cs="Times New Roman"/>
    </w:rPr>
  </w:style>
  <w:style w:type="character" w:customStyle="1" w:styleId="ZnakZnak1">
    <w:name w:val="Znak Znak1"/>
    <w:uiPriority w:val="99"/>
    <w:rsid w:val="00414F5B"/>
    <w:rPr>
      <w:sz w:val="24"/>
      <w:lang w:eastAsia="ar-SA" w:bidi="ar-SA"/>
    </w:rPr>
  </w:style>
  <w:style w:type="paragraph" w:styleId="Spistreci1">
    <w:name w:val="toc 1"/>
    <w:basedOn w:val="Normalny"/>
    <w:next w:val="Normalny"/>
    <w:autoRedefine/>
    <w:uiPriority w:val="39"/>
    <w:rsid w:val="000779F9"/>
    <w:pPr>
      <w:tabs>
        <w:tab w:val="left" w:pos="851"/>
        <w:tab w:val="right" w:leader="dot" w:pos="10490"/>
      </w:tabs>
      <w:spacing w:line="360" w:lineRule="auto"/>
      <w:ind w:left="851" w:hanging="851"/>
    </w:pPr>
    <w:rPr>
      <w:rFonts w:ascii="Verdana" w:hAnsi="Verdana"/>
      <w:sz w:val="18"/>
    </w:rPr>
  </w:style>
  <w:style w:type="paragraph" w:styleId="Spistreci2">
    <w:name w:val="toc 2"/>
    <w:basedOn w:val="Normalny"/>
    <w:next w:val="Normalny"/>
    <w:autoRedefine/>
    <w:uiPriority w:val="39"/>
    <w:rsid w:val="00F57E0C"/>
    <w:pPr>
      <w:tabs>
        <w:tab w:val="left" w:pos="851"/>
        <w:tab w:val="right" w:leader="dot" w:pos="10206"/>
      </w:tabs>
      <w:spacing w:line="360" w:lineRule="auto"/>
      <w:ind w:left="851"/>
    </w:pPr>
    <w:rPr>
      <w:rFonts w:ascii="Verdana" w:hAnsi="Verdana"/>
      <w:noProof/>
      <w:sz w:val="18"/>
      <w:szCs w:val="18"/>
    </w:rPr>
  </w:style>
  <w:style w:type="paragraph" w:styleId="Spistreci3">
    <w:name w:val="toc 3"/>
    <w:basedOn w:val="Normalny"/>
    <w:next w:val="Normalny"/>
    <w:autoRedefine/>
    <w:uiPriority w:val="99"/>
    <w:semiHidden/>
    <w:rsid w:val="006E735D"/>
    <w:pPr>
      <w:ind w:left="480"/>
    </w:pPr>
    <w:rPr>
      <w:rFonts w:ascii="Verdana" w:hAnsi="Verdana"/>
      <w:sz w:val="20"/>
    </w:rPr>
  </w:style>
  <w:style w:type="table" w:styleId="Tabela-Siatka">
    <w:name w:val="Table Grid"/>
    <w:basedOn w:val="Standardowy"/>
    <w:uiPriority w:val="99"/>
    <w:rsid w:val="00D20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71519F"/>
    <w:pPr>
      <w:suppressAutoHyphens/>
      <w:spacing w:after="120" w:line="480" w:lineRule="auto"/>
    </w:pPr>
  </w:style>
  <w:style w:type="character" w:customStyle="1" w:styleId="Tekstpodstawowy2Znak">
    <w:name w:val="Tekst podstawowy 2 Znak"/>
    <w:link w:val="Tekstpodstawowy2"/>
    <w:uiPriority w:val="99"/>
    <w:semiHidden/>
    <w:locked/>
    <w:rsid w:val="002C6958"/>
    <w:rPr>
      <w:sz w:val="24"/>
    </w:rPr>
  </w:style>
  <w:style w:type="paragraph" w:customStyle="1" w:styleId="tabulka">
    <w:name w:val="tabulka"/>
    <w:basedOn w:val="Normalny"/>
    <w:uiPriority w:val="99"/>
    <w:rsid w:val="000350B1"/>
    <w:pPr>
      <w:widowControl w:val="0"/>
      <w:suppressAutoHyphens/>
      <w:spacing w:before="120" w:line="240" w:lineRule="exact"/>
      <w:jc w:val="center"/>
    </w:pPr>
    <w:rPr>
      <w:rFonts w:ascii="Arial" w:hAnsi="Arial"/>
      <w:sz w:val="20"/>
      <w:szCs w:val="20"/>
      <w:lang w:val="cs-CZ" w:eastAsia="ar-SA"/>
    </w:rPr>
  </w:style>
  <w:style w:type="paragraph" w:customStyle="1" w:styleId="normaltableau">
    <w:name w:val="normal_tableau"/>
    <w:basedOn w:val="Normalny"/>
    <w:uiPriority w:val="99"/>
    <w:rsid w:val="000350B1"/>
    <w:pPr>
      <w:suppressAutoHyphens/>
      <w:spacing w:before="120" w:after="120"/>
      <w:jc w:val="both"/>
    </w:pPr>
    <w:rPr>
      <w:rFonts w:ascii="Optima" w:hAnsi="Optima"/>
      <w:sz w:val="22"/>
      <w:szCs w:val="20"/>
      <w:lang w:val="en-GB" w:eastAsia="ar-SA"/>
    </w:rPr>
  </w:style>
  <w:style w:type="paragraph" w:styleId="Wcicienormalne">
    <w:name w:val="Normal Indent"/>
    <w:basedOn w:val="Normalny"/>
    <w:uiPriority w:val="99"/>
    <w:rsid w:val="000350B1"/>
    <w:pPr>
      <w:ind w:left="708"/>
    </w:pPr>
    <w:rPr>
      <w:rFonts w:ascii="Arial" w:hAnsi="Arial"/>
      <w:sz w:val="20"/>
      <w:szCs w:val="20"/>
      <w:lang w:val="en-GB"/>
    </w:rPr>
  </w:style>
  <w:style w:type="paragraph" w:customStyle="1" w:styleId="Default">
    <w:name w:val="Default"/>
    <w:uiPriority w:val="99"/>
    <w:rsid w:val="00317B08"/>
    <w:pPr>
      <w:autoSpaceDE w:val="0"/>
      <w:autoSpaceDN w:val="0"/>
      <w:adjustRightInd w:val="0"/>
    </w:pPr>
    <w:rPr>
      <w:color w:val="000000"/>
      <w:sz w:val="24"/>
      <w:szCs w:val="24"/>
      <w:lang w:eastAsia="en-US"/>
    </w:rPr>
  </w:style>
  <w:style w:type="paragraph" w:styleId="Tekstpodstawowywcity">
    <w:name w:val="Body Text Indent"/>
    <w:basedOn w:val="Normalny"/>
    <w:link w:val="TekstpodstawowywcityZnak"/>
    <w:uiPriority w:val="99"/>
    <w:rsid w:val="0073789B"/>
    <w:pPr>
      <w:spacing w:after="120"/>
      <w:ind w:left="283"/>
    </w:pPr>
  </w:style>
  <w:style w:type="character" w:customStyle="1" w:styleId="TekstpodstawowywcityZnak">
    <w:name w:val="Tekst podstawowy wcięty Znak"/>
    <w:link w:val="Tekstpodstawowywcity"/>
    <w:uiPriority w:val="99"/>
    <w:semiHidden/>
    <w:locked/>
    <w:rsid w:val="002C6958"/>
    <w:rPr>
      <w:sz w:val="24"/>
    </w:rPr>
  </w:style>
  <w:style w:type="paragraph" w:styleId="Tekstpodstawowywcity2">
    <w:name w:val="Body Text Indent 2"/>
    <w:basedOn w:val="Normalny"/>
    <w:link w:val="Tekstpodstawowywcity2Znak"/>
    <w:uiPriority w:val="99"/>
    <w:rsid w:val="0022374E"/>
    <w:pPr>
      <w:ind w:left="290"/>
      <w:jc w:val="both"/>
    </w:pPr>
  </w:style>
  <w:style w:type="character" w:customStyle="1" w:styleId="Tekstpodstawowywcity2Znak">
    <w:name w:val="Tekst podstawowy wcięty 2 Znak"/>
    <w:link w:val="Tekstpodstawowywcity2"/>
    <w:uiPriority w:val="99"/>
    <w:semiHidden/>
    <w:locked/>
    <w:rsid w:val="002C6958"/>
    <w:rPr>
      <w:sz w:val="24"/>
    </w:rPr>
  </w:style>
  <w:style w:type="paragraph" w:customStyle="1" w:styleId="Tekstpodstawowy21">
    <w:name w:val="Tekst podstawowy 21"/>
    <w:basedOn w:val="Normalny"/>
    <w:rsid w:val="0022374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uiPriority w:val="99"/>
    <w:rsid w:val="0022374E"/>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uiPriority w:val="99"/>
    <w:semiHidden/>
    <w:rsid w:val="00ED17B7"/>
    <w:pPr>
      <w:jc w:val="both"/>
      <w:textAlignment w:val="top"/>
    </w:pPr>
    <w:rPr>
      <w:rFonts w:ascii="Verdana" w:hAnsi="Verdana" w:cs="Latha"/>
      <w:sz w:val="16"/>
      <w:szCs w:val="16"/>
    </w:rPr>
  </w:style>
  <w:style w:type="paragraph" w:styleId="Tekstpodstawowy">
    <w:name w:val="Body Text"/>
    <w:basedOn w:val="Normalny"/>
    <w:link w:val="TekstpodstawowyZnak"/>
    <w:uiPriority w:val="99"/>
    <w:rsid w:val="0022374E"/>
    <w:pPr>
      <w:jc w:val="both"/>
    </w:pPr>
  </w:style>
  <w:style w:type="character" w:customStyle="1" w:styleId="TekstpodstawowyZnak">
    <w:name w:val="Tekst podstawowy Znak"/>
    <w:link w:val="Tekstpodstawowy"/>
    <w:uiPriority w:val="99"/>
    <w:semiHidden/>
    <w:locked/>
    <w:rsid w:val="002C6958"/>
    <w:rPr>
      <w:sz w:val="24"/>
    </w:rPr>
  </w:style>
  <w:style w:type="paragraph" w:styleId="Tekstkomentarza">
    <w:name w:val="annotation text"/>
    <w:basedOn w:val="Normalny"/>
    <w:link w:val="TekstkomentarzaZnak"/>
    <w:uiPriority w:val="99"/>
    <w:semiHidden/>
    <w:rsid w:val="0022374E"/>
    <w:rPr>
      <w:sz w:val="20"/>
      <w:szCs w:val="20"/>
    </w:rPr>
  </w:style>
  <w:style w:type="character" w:customStyle="1" w:styleId="TekstkomentarzaZnak">
    <w:name w:val="Tekst komentarza Znak"/>
    <w:link w:val="Tekstkomentarza"/>
    <w:uiPriority w:val="99"/>
    <w:semiHidden/>
    <w:locked/>
    <w:rsid w:val="002C6958"/>
    <w:rPr>
      <w:sz w:val="20"/>
    </w:rPr>
  </w:style>
  <w:style w:type="paragraph" w:styleId="Tekstprzypisudolnego">
    <w:name w:val="footnote text"/>
    <w:basedOn w:val="Normalny"/>
    <w:link w:val="TekstprzypisudolnegoZnak"/>
    <w:uiPriority w:val="99"/>
    <w:semiHidden/>
    <w:rsid w:val="0022374E"/>
    <w:rPr>
      <w:sz w:val="20"/>
      <w:szCs w:val="20"/>
    </w:rPr>
  </w:style>
  <w:style w:type="character" w:customStyle="1" w:styleId="TekstprzypisudolnegoZnak">
    <w:name w:val="Tekst przypisu dolnego Znak"/>
    <w:basedOn w:val="Domylnaczcionkaakapitu"/>
    <w:link w:val="Tekstprzypisudolnego"/>
    <w:uiPriority w:val="99"/>
    <w:semiHidden/>
    <w:locked/>
    <w:rsid w:val="004C0731"/>
  </w:style>
  <w:style w:type="paragraph" w:styleId="Tekstpodstawowywcity3">
    <w:name w:val="Body Text Indent 3"/>
    <w:basedOn w:val="Normalny"/>
    <w:link w:val="Tekstpodstawowywcity3Znak"/>
    <w:uiPriority w:val="99"/>
    <w:rsid w:val="0022374E"/>
    <w:pPr>
      <w:tabs>
        <w:tab w:val="left" w:pos="360"/>
      </w:tabs>
      <w:ind w:left="360"/>
      <w:jc w:val="both"/>
    </w:pPr>
    <w:rPr>
      <w:sz w:val="16"/>
      <w:szCs w:val="16"/>
    </w:rPr>
  </w:style>
  <w:style w:type="character" w:customStyle="1" w:styleId="Tekstpodstawowywcity3Znak">
    <w:name w:val="Tekst podstawowy wcięty 3 Znak"/>
    <w:link w:val="Tekstpodstawowywcity3"/>
    <w:uiPriority w:val="99"/>
    <w:semiHidden/>
    <w:locked/>
    <w:rsid w:val="002C6958"/>
    <w:rPr>
      <w:sz w:val="16"/>
    </w:rPr>
  </w:style>
  <w:style w:type="paragraph" w:styleId="Tekstdymka">
    <w:name w:val="Balloon Text"/>
    <w:basedOn w:val="Normalny"/>
    <w:link w:val="TekstdymkaZnak"/>
    <w:uiPriority w:val="99"/>
    <w:semiHidden/>
    <w:rsid w:val="0022374E"/>
    <w:rPr>
      <w:sz w:val="2"/>
      <w:szCs w:val="20"/>
    </w:rPr>
  </w:style>
  <w:style w:type="character" w:customStyle="1" w:styleId="TekstdymkaZnak">
    <w:name w:val="Tekst dymka Znak"/>
    <w:link w:val="Tekstdymka"/>
    <w:uiPriority w:val="99"/>
    <w:semiHidden/>
    <w:locked/>
    <w:rsid w:val="002C6958"/>
    <w:rPr>
      <w:sz w:val="2"/>
    </w:rPr>
  </w:style>
  <w:style w:type="paragraph" w:customStyle="1" w:styleId="Standard">
    <w:name w:val="Standard"/>
    <w:uiPriority w:val="99"/>
    <w:rsid w:val="0022374E"/>
    <w:pPr>
      <w:widowControl w:val="0"/>
      <w:autoSpaceDE w:val="0"/>
      <w:autoSpaceDN w:val="0"/>
      <w:adjustRightInd w:val="0"/>
    </w:pPr>
    <w:rPr>
      <w:sz w:val="24"/>
      <w:szCs w:val="24"/>
    </w:rPr>
  </w:style>
  <w:style w:type="paragraph" w:styleId="Tekstblokowy">
    <w:name w:val="Block Text"/>
    <w:basedOn w:val="Normalny"/>
    <w:uiPriority w:val="99"/>
    <w:rsid w:val="0022374E"/>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uiPriority w:val="99"/>
    <w:semiHidden/>
    <w:rsid w:val="0022374E"/>
    <w:rPr>
      <w:b/>
      <w:bCs/>
    </w:rPr>
  </w:style>
  <w:style w:type="character" w:customStyle="1" w:styleId="TematkomentarzaZnak">
    <w:name w:val="Temat komentarza Znak"/>
    <w:link w:val="Tematkomentarza"/>
    <w:uiPriority w:val="99"/>
    <w:semiHidden/>
    <w:locked/>
    <w:rsid w:val="002C6958"/>
    <w:rPr>
      <w:b/>
      <w:sz w:val="20"/>
    </w:rPr>
  </w:style>
  <w:style w:type="paragraph" w:styleId="Lista">
    <w:name w:val="List"/>
    <w:basedOn w:val="Tekstpodstawowy"/>
    <w:uiPriority w:val="99"/>
    <w:rsid w:val="0022374E"/>
    <w:pPr>
      <w:suppressAutoHyphens/>
    </w:pPr>
    <w:rPr>
      <w:szCs w:val="20"/>
    </w:rPr>
  </w:style>
  <w:style w:type="paragraph" w:customStyle="1" w:styleId="Blockquote">
    <w:name w:val="Blockquote"/>
    <w:basedOn w:val="Normalny"/>
    <w:uiPriority w:val="99"/>
    <w:rsid w:val="0022374E"/>
    <w:pPr>
      <w:widowControl w:val="0"/>
      <w:spacing w:before="100" w:after="100"/>
      <w:ind w:left="360" w:right="360"/>
    </w:pPr>
    <w:rPr>
      <w:szCs w:val="20"/>
      <w:lang w:val="en-US"/>
    </w:rPr>
  </w:style>
  <w:style w:type="character" w:customStyle="1" w:styleId="NagwekstronyZnakZnak1">
    <w:name w:val="Nagłówek strony Znak Znak1"/>
    <w:uiPriority w:val="99"/>
    <w:rsid w:val="0022374E"/>
    <w:rPr>
      <w:sz w:val="24"/>
    </w:rPr>
  </w:style>
  <w:style w:type="paragraph" w:styleId="Tytu">
    <w:name w:val="Title"/>
    <w:basedOn w:val="Normalny"/>
    <w:link w:val="TytuZnak"/>
    <w:uiPriority w:val="99"/>
    <w:qFormat/>
    <w:rsid w:val="0022374E"/>
    <w:pPr>
      <w:ind w:left="709" w:hanging="709"/>
      <w:jc w:val="center"/>
    </w:pPr>
    <w:rPr>
      <w:rFonts w:ascii="Cambria" w:hAnsi="Cambria"/>
      <w:b/>
      <w:bCs/>
      <w:kern w:val="28"/>
      <w:sz w:val="32"/>
      <w:szCs w:val="32"/>
    </w:rPr>
  </w:style>
  <w:style w:type="character" w:customStyle="1" w:styleId="TytuZnak">
    <w:name w:val="Tytuł Znak"/>
    <w:link w:val="Tytu"/>
    <w:uiPriority w:val="99"/>
    <w:locked/>
    <w:rsid w:val="002C6958"/>
    <w:rPr>
      <w:rFonts w:ascii="Cambria" w:hAnsi="Cambria"/>
      <w:b/>
      <w:kern w:val="28"/>
      <w:sz w:val="32"/>
    </w:rPr>
  </w:style>
  <w:style w:type="character" w:styleId="Pogrubienie">
    <w:name w:val="Strong"/>
    <w:aliases w:val="Tekst treści + Arial,8 pt"/>
    <w:uiPriority w:val="99"/>
    <w:qFormat/>
    <w:rsid w:val="0022374E"/>
    <w:rPr>
      <w:rFonts w:cs="Times New Roman"/>
      <w:b/>
    </w:rPr>
  </w:style>
  <w:style w:type="paragraph" w:customStyle="1" w:styleId="pntext">
    <w:name w:val="pntext"/>
    <w:basedOn w:val="Normalny"/>
    <w:uiPriority w:val="99"/>
    <w:rsid w:val="0022374E"/>
    <w:pPr>
      <w:spacing w:before="100" w:beforeAutospacing="1" w:after="100" w:afterAutospacing="1"/>
    </w:pPr>
  </w:style>
  <w:style w:type="paragraph" w:customStyle="1" w:styleId="text-3mezera">
    <w:name w:val="text - 3 mezera"/>
    <w:basedOn w:val="Normalny"/>
    <w:uiPriority w:val="99"/>
    <w:rsid w:val="0022374E"/>
    <w:pPr>
      <w:widowControl w:val="0"/>
      <w:spacing w:before="60" w:line="240" w:lineRule="exact"/>
      <w:jc w:val="both"/>
    </w:pPr>
    <w:rPr>
      <w:rFonts w:ascii="Arial" w:hAnsi="Arial"/>
      <w:szCs w:val="20"/>
      <w:lang w:val="cs-CZ"/>
    </w:rPr>
  </w:style>
  <w:style w:type="paragraph" w:customStyle="1" w:styleId="oddl-nadpis">
    <w:name w:val="oddíl-nadpis"/>
    <w:basedOn w:val="Normalny"/>
    <w:uiPriority w:val="99"/>
    <w:rsid w:val="0022374E"/>
    <w:pPr>
      <w:keepNext/>
      <w:widowControl w:val="0"/>
      <w:tabs>
        <w:tab w:val="left" w:pos="567"/>
      </w:tabs>
      <w:spacing w:before="240" w:line="240" w:lineRule="exact"/>
    </w:pPr>
    <w:rPr>
      <w:rFonts w:ascii="Arial" w:hAnsi="Arial"/>
      <w:b/>
      <w:szCs w:val="20"/>
      <w:lang w:val="cs-CZ"/>
    </w:rPr>
  </w:style>
  <w:style w:type="paragraph" w:styleId="Mapadokumentu">
    <w:name w:val="Document Map"/>
    <w:basedOn w:val="Normalny"/>
    <w:link w:val="MapadokumentuZnak"/>
    <w:uiPriority w:val="99"/>
    <w:semiHidden/>
    <w:rsid w:val="0022374E"/>
    <w:pPr>
      <w:shd w:val="clear" w:color="auto" w:fill="000080"/>
    </w:pPr>
    <w:rPr>
      <w:sz w:val="2"/>
      <w:szCs w:val="20"/>
    </w:rPr>
  </w:style>
  <w:style w:type="character" w:customStyle="1" w:styleId="MapadokumentuZnak">
    <w:name w:val="Mapa dokumentu Znak"/>
    <w:link w:val="Mapadokumentu"/>
    <w:uiPriority w:val="99"/>
    <w:semiHidden/>
    <w:locked/>
    <w:rsid w:val="002C6958"/>
    <w:rPr>
      <w:sz w:val="2"/>
    </w:rPr>
  </w:style>
  <w:style w:type="paragraph" w:styleId="Tekstprzypisukocowego">
    <w:name w:val="endnote text"/>
    <w:basedOn w:val="Normalny"/>
    <w:link w:val="TekstprzypisukocowegoZnak"/>
    <w:uiPriority w:val="99"/>
    <w:semiHidden/>
    <w:rsid w:val="0022374E"/>
    <w:rPr>
      <w:sz w:val="20"/>
      <w:szCs w:val="20"/>
    </w:rPr>
  </w:style>
  <w:style w:type="character" w:customStyle="1" w:styleId="TekstprzypisukocowegoZnak">
    <w:name w:val="Tekst przypisu końcowego Znak"/>
    <w:link w:val="Tekstprzypisukocowego"/>
    <w:uiPriority w:val="99"/>
    <w:semiHidden/>
    <w:locked/>
    <w:rsid w:val="002C6958"/>
    <w:rPr>
      <w:sz w:val="20"/>
    </w:rPr>
  </w:style>
  <w:style w:type="character" w:styleId="Odwoanieprzypisukocowego">
    <w:name w:val="endnote reference"/>
    <w:uiPriority w:val="99"/>
    <w:semiHidden/>
    <w:rsid w:val="0022374E"/>
    <w:rPr>
      <w:rFonts w:cs="Times New Roman"/>
      <w:vertAlign w:val="superscript"/>
    </w:rPr>
  </w:style>
  <w:style w:type="paragraph" w:customStyle="1" w:styleId="Punktowanie">
    <w:name w:val="Punktowanie"/>
    <w:basedOn w:val="Normalny"/>
    <w:uiPriority w:val="99"/>
    <w:rsid w:val="0022374E"/>
    <w:pPr>
      <w:widowControl w:val="0"/>
      <w:autoSpaceDE w:val="0"/>
      <w:autoSpaceDN w:val="0"/>
      <w:adjustRightInd w:val="0"/>
      <w:ind w:left="360" w:hanging="360"/>
      <w:jc w:val="both"/>
    </w:pPr>
    <w:rPr>
      <w:rFonts w:ascii="Arial" w:hAnsi="Arial"/>
      <w:sz w:val="20"/>
      <w:szCs w:val="20"/>
    </w:rPr>
  </w:style>
  <w:style w:type="paragraph" w:customStyle="1" w:styleId="opis2">
    <w:name w:val="opis2"/>
    <w:basedOn w:val="Normalny"/>
    <w:uiPriority w:val="99"/>
    <w:rsid w:val="0022374E"/>
    <w:pPr>
      <w:widowControl w:val="0"/>
      <w:adjustRightInd w:val="0"/>
      <w:spacing w:before="100" w:beforeAutospacing="1" w:after="100" w:afterAutospacing="1" w:line="180" w:lineRule="atLeast"/>
      <w:ind w:left="150" w:right="75"/>
      <w:jc w:val="both"/>
      <w:textAlignment w:val="baseline"/>
    </w:pPr>
    <w:rPr>
      <w:rFonts w:ascii="Tahoma" w:hAnsi="Tahoma" w:cs="Tahoma"/>
      <w:color w:val="2B2200"/>
      <w:sz w:val="15"/>
      <w:szCs w:val="15"/>
    </w:rPr>
  </w:style>
  <w:style w:type="paragraph" w:customStyle="1" w:styleId="tyt">
    <w:name w:val="tyt"/>
    <w:basedOn w:val="Normalny"/>
    <w:uiPriority w:val="99"/>
    <w:rsid w:val="0022374E"/>
    <w:pPr>
      <w:keepNext/>
      <w:spacing w:before="60" w:after="60"/>
      <w:jc w:val="center"/>
    </w:pPr>
    <w:rPr>
      <w:b/>
      <w:bCs/>
    </w:rPr>
  </w:style>
  <w:style w:type="paragraph" w:customStyle="1" w:styleId="Tekstpodstawowy311">
    <w:name w:val="Tekst podstawowy 311"/>
    <w:basedOn w:val="Normalny"/>
    <w:uiPriority w:val="99"/>
    <w:rsid w:val="0022374E"/>
    <w:pPr>
      <w:widowControl w:val="0"/>
      <w:suppressAutoHyphens/>
      <w:autoSpaceDE w:val="0"/>
      <w:spacing w:after="120"/>
    </w:pPr>
    <w:rPr>
      <w:rFonts w:ascii="Arial" w:hAnsi="Arial" w:cs="Arial"/>
      <w:sz w:val="16"/>
      <w:szCs w:val="16"/>
      <w:lang w:eastAsia="ar-SA"/>
    </w:rPr>
  </w:style>
  <w:style w:type="paragraph" w:customStyle="1" w:styleId="n3">
    <w:name w:val="n3"/>
    <w:basedOn w:val="Normalny"/>
    <w:uiPriority w:val="99"/>
    <w:rsid w:val="0022374E"/>
    <w:pPr>
      <w:jc w:val="both"/>
    </w:pPr>
    <w:rPr>
      <w:szCs w:val="20"/>
    </w:rPr>
  </w:style>
  <w:style w:type="paragraph" w:styleId="Zwykytekst">
    <w:name w:val="Plain Text"/>
    <w:basedOn w:val="Normalny"/>
    <w:link w:val="ZwykytekstZnak"/>
    <w:uiPriority w:val="99"/>
    <w:rsid w:val="003E3EEB"/>
    <w:rPr>
      <w:rFonts w:ascii="Courier New" w:hAnsi="Courier New"/>
      <w:sz w:val="20"/>
      <w:szCs w:val="20"/>
    </w:rPr>
  </w:style>
  <w:style w:type="character" w:customStyle="1" w:styleId="ZwykytekstZnak">
    <w:name w:val="Zwykły tekst Znak"/>
    <w:link w:val="Zwykytekst"/>
    <w:uiPriority w:val="99"/>
    <w:semiHidden/>
    <w:locked/>
    <w:rsid w:val="002C6958"/>
    <w:rPr>
      <w:rFonts w:ascii="Courier New" w:hAnsi="Courier New"/>
      <w:sz w:val="20"/>
    </w:rPr>
  </w:style>
  <w:style w:type="character" w:styleId="Odwoanieprzypisudolnego">
    <w:name w:val="footnote reference"/>
    <w:uiPriority w:val="99"/>
    <w:semiHidden/>
    <w:rsid w:val="000A58D8"/>
    <w:rPr>
      <w:rFonts w:cs="Times New Roman"/>
      <w:vertAlign w:val="superscript"/>
    </w:rPr>
  </w:style>
  <w:style w:type="character" w:styleId="UyteHipercze">
    <w:name w:val="FollowedHyperlink"/>
    <w:uiPriority w:val="99"/>
    <w:rsid w:val="0001508B"/>
    <w:rPr>
      <w:rFonts w:cs="Times New Roman"/>
      <w:color w:val="800080"/>
      <w:u w:val="single"/>
    </w:rPr>
  </w:style>
  <w:style w:type="character" w:styleId="Odwoaniedokomentarza">
    <w:name w:val="annotation reference"/>
    <w:uiPriority w:val="99"/>
    <w:semiHidden/>
    <w:rsid w:val="002120A9"/>
    <w:rPr>
      <w:rFonts w:cs="Times New Roman"/>
      <w:sz w:val="16"/>
    </w:rPr>
  </w:style>
  <w:style w:type="character" w:customStyle="1" w:styleId="FontStyle70">
    <w:name w:val="Font Style70"/>
    <w:uiPriority w:val="99"/>
    <w:rsid w:val="00A01B67"/>
    <w:rPr>
      <w:rFonts w:ascii="Arial" w:hAnsi="Arial"/>
      <w:sz w:val="20"/>
    </w:rPr>
  </w:style>
  <w:style w:type="character" w:customStyle="1" w:styleId="FontStyle73">
    <w:name w:val="Font Style73"/>
    <w:uiPriority w:val="99"/>
    <w:rsid w:val="00A01B67"/>
    <w:rPr>
      <w:rFonts w:ascii="Arial" w:hAnsi="Arial"/>
      <w:i/>
      <w:sz w:val="20"/>
    </w:rPr>
  </w:style>
  <w:style w:type="character" w:customStyle="1" w:styleId="FontStyle54">
    <w:name w:val="Font Style54"/>
    <w:uiPriority w:val="99"/>
    <w:rsid w:val="00A01B67"/>
    <w:rPr>
      <w:rFonts w:ascii="Arial" w:hAnsi="Arial"/>
      <w:i/>
      <w:sz w:val="20"/>
    </w:rPr>
  </w:style>
  <w:style w:type="paragraph" w:customStyle="1" w:styleId="Style35">
    <w:name w:val="Style35"/>
    <w:basedOn w:val="Normalny"/>
    <w:uiPriority w:val="99"/>
    <w:rsid w:val="006754F5"/>
    <w:pPr>
      <w:widowControl w:val="0"/>
      <w:autoSpaceDE w:val="0"/>
      <w:autoSpaceDN w:val="0"/>
      <w:adjustRightInd w:val="0"/>
      <w:spacing w:line="379" w:lineRule="exact"/>
      <w:jc w:val="both"/>
    </w:pPr>
    <w:rPr>
      <w:rFonts w:ascii="Arial" w:hAnsi="Arial"/>
    </w:rPr>
  </w:style>
  <w:style w:type="paragraph" w:customStyle="1" w:styleId="Akapitzlist1">
    <w:name w:val="Akapit z listą1"/>
    <w:basedOn w:val="Normalny"/>
    <w:uiPriority w:val="99"/>
    <w:rsid w:val="00981493"/>
    <w:pPr>
      <w:ind w:left="720"/>
      <w:contextualSpacing/>
    </w:pPr>
    <w:rPr>
      <w:rFonts w:ascii="Calibri" w:hAnsi="Calibri" w:cs="Calibri"/>
      <w:sz w:val="22"/>
      <w:szCs w:val="22"/>
    </w:rPr>
  </w:style>
  <w:style w:type="character" w:customStyle="1" w:styleId="text2">
    <w:name w:val="text2"/>
    <w:uiPriority w:val="99"/>
    <w:rsid w:val="009634FA"/>
  </w:style>
  <w:style w:type="character" w:customStyle="1" w:styleId="Teksttreci">
    <w:name w:val="Tekst treści"/>
    <w:link w:val="Teksttreci1"/>
    <w:uiPriority w:val="99"/>
    <w:locked/>
    <w:rsid w:val="00BF389B"/>
    <w:rPr>
      <w:shd w:val="clear" w:color="auto" w:fill="FFFFFF"/>
    </w:rPr>
  </w:style>
  <w:style w:type="character" w:customStyle="1" w:styleId="Teksttreci2">
    <w:name w:val="Tekst treści (2)"/>
    <w:link w:val="Teksttreci21"/>
    <w:uiPriority w:val="99"/>
    <w:locked/>
    <w:rsid w:val="00BF389B"/>
    <w:rPr>
      <w:b/>
      <w:shd w:val="clear" w:color="auto" w:fill="FFFFFF"/>
    </w:rPr>
  </w:style>
  <w:style w:type="paragraph" w:customStyle="1" w:styleId="Teksttreci1">
    <w:name w:val="Tekst treści1"/>
    <w:basedOn w:val="Normalny"/>
    <w:link w:val="Teksttreci"/>
    <w:uiPriority w:val="99"/>
    <w:rsid w:val="00BF389B"/>
    <w:pPr>
      <w:shd w:val="clear" w:color="auto" w:fill="FFFFFF"/>
      <w:spacing w:line="240" w:lineRule="atLeast"/>
    </w:pPr>
    <w:rPr>
      <w:sz w:val="20"/>
      <w:szCs w:val="20"/>
    </w:rPr>
  </w:style>
  <w:style w:type="paragraph" w:customStyle="1" w:styleId="Teksttreci21">
    <w:name w:val="Tekst treści (2)1"/>
    <w:basedOn w:val="Normalny"/>
    <w:link w:val="Teksttreci2"/>
    <w:uiPriority w:val="99"/>
    <w:rsid w:val="00BF389B"/>
    <w:pPr>
      <w:shd w:val="clear" w:color="auto" w:fill="FFFFFF"/>
      <w:spacing w:line="240" w:lineRule="atLeast"/>
    </w:pPr>
    <w:rPr>
      <w:b/>
      <w:sz w:val="20"/>
      <w:szCs w:val="20"/>
    </w:rPr>
  </w:style>
  <w:style w:type="character" w:customStyle="1" w:styleId="Teksttreci4">
    <w:name w:val="Tekst treści (4)"/>
    <w:link w:val="Teksttreci41"/>
    <w:uiPriority w:val="99"/>
    <w:locked/>
    <w:rsid w:val="00760436"/>
    <w:rPr>
      <w:shd w:val="clear" w:color="auto" w:fill="FFFFFF"/>
    </w:rPr>
  </w:style>
  <w:style w:type="character" w:customStyle="1" w:styleId="Teksttreci7">
    <w:name w:val="Tekst treści (7)"/>
    <w:link w:val="Teksttreci71"/>
    <w:uiPriority w:val="99"/>
    <w:locked/>
    <w:rsid w:val="00760436"/>
    <w:rPr>
      <w:b/>
      <w:shd w:val="clear" w:color="auto" w:fill="FFFFFF"/>
    </w:rPr>
  </w:style>
  <w:style w:type="character" w:customStyle="1" w:styleId="Teksttreci6">
    <w:name w:val="Tekst treści (6)"/>
    <w:link w:val="Teksttreci61"/>
    <w:uiPriority w:val="99"/>
    <w:locked/>
    <w:rsid w:val="00760436"/>
    <w:rPr>
      <w:shd w:val="clear" w:color="auto" w:fill="FFFFFF"/>
    </w:rPr>
  </w:style>
  <w:style w:type="paragraph" w:customStyle="1" w:styleId="Teksttreci41">
    <w:name w:val="Tekst treści (4)1"/>
    <w:basedOn w:val="Normalny"/>
    <w:link w:val="Teksttreci4"/>
    <w:uiPriority w:val="99"/>
    <w:rsid w:val="00760436"/>
    <w:pPr>
      <w:shd w:val="clear" w:color="auto" w:fill="FFFFFF"/>
      <w:spacing w:before="420" w:line="211" w:lineRule="exact"/>
      <w:jc w:val="both"/>
    </w:pPr>
    <w:rPr>
      <w:sz w:val="20"/>
      <w:szCs w:val="20"/>
    </w:rPr>
  </w:style>
  <w:style w:type="paragraph" w:customStyle="1" w:styleId="Teksttreci71">
    <w:name w:val="Tekst treści (7)1"/>
    <w:basedOn w:val="Normalny"/>
    <w:link w:val="Teksttreci7"/>
    <w:uiPriority w:val="99"/>
    <w:rsid w:val="00760436"/>
    <w:pPr>
      <w:shd w:val="clear" w:color="auto" w:fill="FFFFFF"/>
      <w:spacing w:line="240" w:lineRule="atLeast"/>
      <w:jc w:val="center"/>
    </w:pPr>
    <w:rPr>
      <w:b/>
      <w:sz w:val="20"/>
      <w:szCs w:val="20"/>
    </w:rPr>
  </w:style>
  <w:style w:type="paragraph" w:customStyle="1" w:styleId="Teksttreci61">
    <w:name w:val="Tekst treści (6)1"/>
    <w:basedOn w:val="Normalny"/>
    <w:link w:val="Teksttreci6"/>
    <w:uiPriority w:val="99"/>
    <w:rsid w:val="00760436"/>
    <w:pPr>
      <w:shd w:val="clear" w:color="auto" w:fill="FFFFFF"/>
      <w:spacing w:line="216" w:lineRule="exact"/>
      <w:jc w:val="center"/>
    </w:pPr>
    <w:rPr>
      <w:sz w:val="20"/>
      <w:szCs w:val="20"/>
    </w:rPr>
  </w:style>
  <w:style w:type="character" w:customStyle="1" w:styleId="Teksttreci5">
    <w:name w:val="Tekst treści (5)"/>
    <w:link w:val="Teksttreci51"/>
    <w:uiPriority w:val="99"/>
    <w:locked/>
    <w:rsid w:val="00191DAC"/>
    <w:rPr>
      <w:shd w:val="clear" w:color="auto" w:fill="FFFFFF"/>
    </w:rPr>
  </w:style>
  <w:style w:type="paragraph" w:customStyle="1" w:styleId="Teksttreci51">
    <w:name w:val="Tekst treści (5)1"/>
    <w:basedOn w:val="Normalny"/>
    <w:link w:val="Teksttreci5"/>
    <w:uiPriority w:val="99"/>
    <w:rsid w:val="00191DAC"/>
    <w:pPr>
      <w:shd w:val="clear" w:color="auto" w:fill="FFFFFF"/>
      <w:spacing w:before="120" w:after="120" w:line="240" w:lineRule="atLeast"/>
    </w:pPr>
    <w:rPr>
      <w:sz w:val="20"/>
      <w:szCs w:val="20"/>
    </w:rPr>
  </w:style>
  <w:style w:type="character" w:styleId="Tekstzastpczy">
    <w:name w:val="Placeholder Text"/>
    <w:uiPriority w:val="99"/>
    <w:semiHidden/>
    <w:rsid w:val="005852BD"/>
    <w:rPr>
      <w:color w:val="808080"/>
    </w:rPr>
  </w:style>
  <w:style w:type="paragraph" w:styleId="Lista2">
    <w:name w:val="List 2"/>
    <w:basedOn w:val="Normalny"/>
    <w:uiPriority w:val="99"/>
    <w:rsid w:val="00612FC8"/>
    <w:pPr>
      <w:ind w:left="566" w:hanging="283"/>
      <w:contextualSpacing/>
    </w:pPr>
  </w:style>
  <w:style w:type="paragraph" w:styleId="Akapitzlist">
    <w:name w:val="List Paragraph"/>
    <w:aliases w:val="Obiekt,List Paragraph1,L1,Numerowanie,BulletC,Wyliczanie,normalny tekst,Akapit z listą31,Bullets,Akapit z listą5,Nagłowek 3,Preambuła,Akapit z listą BS,Kolorowa lista — akcent 11,Dot pt,F5 List Paragraph,Recommendation,List Paragraph11"/>
    <w:basedOn w:val="Normalny"/>
    <w:link w:val="AkapitzlistZnak"/>
    <w:uiPriority w:val="34"/>
    <w:qFormat/>
    <w:rsid w:val="00A60429"/>
    <w:pPr>
      <w:ind w:left="720"/>
      <w:contextualSpacing/>
    </w:pPr>
  </w:style>
  <w:style w:type="character" w:customStyle="1" w:styleId="Teksttreci0">
    <w:name w:val="Tekst treści_"/>
    <w:uiPriority w:val="99"/>
    <w:locked/>
    <w:rsid w:val="00A653BE"/>
    <w:rPr>
      <w:rFonts w:ascii="Calibri" w:hAnsi="Calibri"/>
      <w:shd w:val="clear" w:color="auto" w:fill="FFFFFF"/>
    </w:rPr>
  </w:style>
  <w:style w:type="character" w:customStyle="1" w:styleId="Nierozpoznanawzmianka1">
    <w:name w:val="Nierozpoznana wzmianka1"/>
    <w:uiPriority w:val="99"/>
    <w:semiHidden/>
    <w:rsid w:val="007576E2"/>
    <w:rPr>
      <w:color w:val="605E5C"/>
      <w:shd w:val="clear" w:color="auto" w:fill="E1DFDD"/>
    </w:rPr>
  </w:style>
  <w:style w:type="character" w:customStyle="1" w:styleId="Nierozpoznanawzmianka2">
    <w:name w:val="Nierozpoznana wzmianka2"/>
    <w:uiPriority w:val="99"/>
    <w:semiHidden/>
    <w:unhideWhenUsed/>
    <w:rsid w:val="008E4592"/>
    <w:rPr>
      <w:color w:val="605E5C"/>
      <w:shd w:val="clear" w:color="auto" w:fill="E1DFDD"/>
    </w:rPr>
  </w:style>
  <w:style w:type="character" w:customStyle="1" w:styleId="FontStyle97">
    <w:name w:val="Font Style97"/>
    <w:uiPriority w:val="99"/>
    <w:rsid w:val="006172DA"/>
    <w:rPr>
      <w:rFonts w:ascii="Book Antiqua" w:hAnsi="Book Antiqua" w:cs="Book Antiqua"/>
      <w:sz w:val="18"/>
      <w:szCs w:val="18"/>
    </w:rPr>
  </w:style>
  <w:style w:type="paragraph" w:customStyle="1" w:styleId="Style10">
    <w:name w:val="Style10"/>
    <w:basedOn w:val="Normalny"/>
    <w:uiPriority w:val="99"/>
    <w:rsid w:val="005E2E94"/>
    <w:pPr>
      <w:widowControl w:val="0"/>
      <w:autoSpaceDE w:val="0"/>
      <w:autoSpaceDN w:val="0"/>
      <w:adjustRightInd w:val="0"/>
      <w:spacing w:line="386" w:lineRule="exact"/>
      <w:ind w:hanging="511"/>
      <w:jc w:val="both"/>
    </w:pPr>
    <w:rPr>
      <w:rFonts w:ascii="Book Antiqua" w:eastAsia="Times New Roman" w:hAnsi="Book Antiqua"/>
    </w:rPr>
  </w:style>
  <w:style w:type="paragraph" w:customStyle="1" w:styleId="Style12">
    <w:name w:val="Style12"/>
    <w:basedOn w:val="Normalny"/>
    <w:uiPriority w:val="99"/>
    <w:rsid w:val="005E2E94"/>
    <w:pPr>
      <w:widowControl w:val="0"/>
      <w:autoSpaceDE w:val="0"/>
      <w:autoSpaceDN w:val="0"/>
      <w:adjustRightInd w:val="0"/>
      <w:spacing w:line="389" w:lineRule="exact"/>
      <w:ind w:hanging="468"/>
      <w:jc w:val="both"/>
    </w:pPr>
    <w:rPr>
      <w:rFonts w:ascii="Book Antiqua" w:eastAsia="Times New Roman" w:hAnsi="Book Antiqua"/>
    </w:rPr>
  </w:style>
  <w:style w:type="character" w:customStyle="1" w:styleId="AkapitzlistZnak">
    <w:name w:val="Akapit z listą Znak"/>
    <w:aliases w:val="Obiekt Znak,List Paragraph1 Znak,L1 Znak,Numerowanie Znak,BulletC Znak,Wyliczanie Znak,normalny tekst Znak,Akapit z listą31 Znak,Bullets Znak,Akapit z listą5 Znak,Nagłowek 3 Znak,Preambuła Znak,Akapit z listą BS Znak,Dot pt Znak"/>
    <w:link w:val="Akapitzlist"/>
    <w:uiPriority w:val="34"/>
    <w:qFormat/>
    <w:locked/>
    <w:rsid w:val="00152264"/>
    <w:rPr>
      <w:sz w:val="24"/>
      <w:szCs w:val="24"/>
    </w:rPr>
  </w:style>
  <w:style w:type="numbering" w:customStyle="1" w:styleId="WW8Num31">
    <w:name w:val="WW8Num31"/>
    <w:basedOn w:val="Bezlisty"/>
    <w:rsid w:val="00CF3994"/>
    <w:pPr>
      <w:numPr>
        <w:numId w:val="29"/>
      </w:numPr>
    </w:pPr>
  </w:style>
  <w:style w:type="paragraph" w:customStyle="1" w:styleId="TableParagraph">
    <w:name w:val="Table Paragraph"/>
    <w:basedOn w:val="Normalny"/>
    <w:uiPriority w:val="1"/>
    <w:qFormat/>
    <w:rsid w:val="0006688F"/>
    <w:pPr>
      <w:widowControl w:val="0"/>
      <w:numPr>
        <w:numId w:val="33"/>
      </w:numPr>
      <w:autoSpaceDE w:val="0"/>
      <w:autoSpaceDN w:val="0"/>
    </w:pPr>
    <w:rPr>
      <w:rFonts w:ascii="Avenir-Light" w:eastAsia="Avenir-Light" w:hAnsi="Avenir-Light" w:cs="Avenir-Light"/>
      <w:sz w:val="22"/>
      <w:szCs w:val="22"/>
      <w:lang w:val="en-US" w:eastAsia="en-US"/>
    </w:rPr>
  </w:style>
  <w:style w:type="paragraph" w:customStyle="1" w:styleId="Style7">
    <w:name w:val="Style7"/>
    <w:basedOn w:val="Normalny"/>
    <w:uiPriority w:val="99"/>
    <w:rsid w:val="00217BB0"/>
    <w:pPr>
      <w:widowControl w:val="0"/>
      <w:autoSpaceDE w:val="0"/>
      <w:autoSpaceDN w:val="0"/>
      <w:adjustRightInd w:val="0"/>
      <w:spacing w:line="385" w:lineRule="exact"/>
      <w:jc w:val="both"/>
    </w:pPr>
    <w:rPr>
      <w:rFonts w:ascii="Book Antiqua" w:eastAsia="Times New Roman"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033164">
      <w:marLeft w:val="0"/>
      <w:marRight w:val="0"/>
      <w:marTop w:val="0"/>
      <w:marBottom w:val="0"/>
      <w:divBdr>
        <w:top w:val="none" w:sz="0" w:space="0" w:color="auto"/>
        <w:left w:val="none" w:sz="0" w:space="0" w:color="auto"/>
        <w:bottom w:val="none" w:sz="0" w:space="0" w:color="auto"/>
        <w:right w:val="none" w:sz="0" w:space="0" w:color="auto"/>
      </w:divBdr>
    </w:div>
    <w:div w:id="1247033165">
      <w:marLeft w:val="0"/>
      <w:marRight w:val="0"/>
      <w:marTop w:val="0"/>
      <w:marBottom w:val="0"/>
      <w:divBdr>
        <w:top w:val="none" w:sz="0" w:space="0" w:color="auto"/>
        <w:left w:val="none" w:sz="0" w:space="0" w:color="auto"/>
        <w:bottom w:val="none" w:sz="0" w:space="0" w:color="auto"/>
        <w:right w:val="none" w:sz="0" w:space="0" w:color="auto"/>
      </w:divBdr>
    </w:div>
    <w:div w:id="1247033166">
      <w:marLeft w:val="0"/>
      <w:marRight w:val="0"/>
      <w:marTop w:val="0"/>
      <w:marBottom w:val="0"/>
      <w:divBdr>
        <w:top w:val="none" w:sz="0" w:space="0" w:color="auto"/>
        <w:left w:val="none" w:sz="0" w:space="0" w:color="auto"/>
        <w:bottom w:val="none" w:sz="0" w:space="0" w:color="auto"/>
        <w:right w:val="none" w:sz="0" w:space="0" w:color="auto"/>
      </w:divBdr>
    </w:div>
    <w:div w:id="1247033167">
      <w:marLeft w:val="0"/>
      <w:marRight w:val="0"/>
      <w:marTop w:val="0"/>
      <w:marBottom w:val="0"/>
      <w:divBdr>
        <w:top w:val="none" w:sz="0" w:space="0" w:color="auto"/>
        <w:left w:val="none" w:sz="0" w:space="0" w:color="auto"/>
        <w:bottom w:val="none" w:sz="0" w:space="0" w:color="auto"/>
        <w:right w:val="none" w:sz="0" w:space="0" w:color="auto"/>
      </w:divBdr>
    </w:div>
    <w:div w:id="1247033168">
      <w:marLeft w:val="0"/>
      <w:marRight w:val="0"/>
      <w:marTop w:val="0"/>
      <w:marBottom w:val="0"/>
      <w:divBdr>
        <w:top w:val="none" w:sz="0" w:space="0" w:color="auto"/>
        <w:left w:val="none" w:sz="0" w:space="0" w:color="auto"/>
        <w:bottom w:val="none" w:sz="0" w:space="0" w:color="auto"/>
        <w:right w:val="none" w:sz="0" w:space="0" w:color="auto"/>
      </w:divBdr>
    </w:div>
    <w:div w:id="1247033169">
      <w:marLeft w:val="0"/>
      <w:marRight w:val="0"/>
      <w:marTop w:val="0"/>
      <w:marBottom w:val="0"/>
      <w:divBdr>
        <w:top w:val="none" w:sz="0" w:space="0" w:color="auto"/>
        <w:left w:val="none" w:sz="0" w:space="0" w:color="auto"/>
        <w:bottom w:val="none" w:sz="0" w:space="0" w:color="auto"/>
        <w:right w:val="none" w:sz="0" w:space="0" w:color="auto"/>
      </w:divBdr>
    </w:div>
    <w:div w:id="1247033170">
      <w:marLeft w:val="0"/>
      <w:marRight w:val="0"/>
      <w:marTop w:val="0"/>
      <w:marBottom w:val="0"/>
      <w:divBdr>
        <w:top w:val="none" w:sz="0" w:space="0" w:color="auto"/>
        <w:left w:val="none" w:sz="0" w:space="0" w:color="auto"/>
        <w:bottom w:val="none" w:sz="0" w:space="0" w:color="auto"/>
        <w:right w:val="none" w:sz="0" w:space="0" w:color="auto"/>
      </w:divBdr>
    </w:div>
    <w:div w:id="1247033171">
      <w:marLeft w:val="0"/>
      <w:marRight w:val="0"/>
      <w:marTop w:val="0"/>
      <w:marBottom w:val="0"/>
      <w:divBdr>
        <w:top w:val="none" w:sz="0" w:space="0" w:color="auto"/>
        <w:left w:val="none" w:sz="0" w:space="0" w:color="auto"/>
        <w:bottom w:val="none" w:sz="0" w:space="0" w:color="auto"/>
        <w:right w:val="none" w:sz="0" w:space="0" w:color="auto"/>
      </w:divBdr>
    </w:div>
    <w:div w:id="1247033172">
      <w:marLeft w:val="0"/>
      <w:marRight w:val="0"/>
      <w:marTop w:val="0"/>
      <w:marBottom w:val="0"/>
      <w:divBdr>
        <w:top w:val="none" w:sz="0" w:space="0" w:color="auto"/>
        <w:left w:val="none" w:sz="0" w:space="0" w:color="auto"/>
        <w:bottom w:val="none" w:sz="0" w:space="0" w:color="auto"/>
        <w:right w:val="none" w:sz="0" w:space="0" w:color="auto"/>
      </w:divBdr>
    </w:div>
    <w:div w:id="1247033173">
      <w:marLeft w:val="0"/>
      <w:marRight w:val="0"/>
      <w:marTop w:val="0"/>
      <w:marBottom w:val="0"/>
      <w:divBdr>
        <w:top w:val="none" w:sz="0" w:space="0" w:color="auto"/>
        <w:left w:val="none" w:sz="0" w:space="0" w:color="auto"/>
        <w:bottom w:val="none" w:sz="0" w:space="0" w:color="auto"/>
        <w:right w:val="none" w:sz="0" w:space="0" w:color="auto"/>
      </w:divBdr>
    </w:div>
    <w:div w:id="1247033174">
      <w:marLeft w:val="0"/>
      <w:marRight w:val="0"/>
      <w:marTop w:val="0"/>
      <w:marBottom w:val="0"/>
      <w:divBdr>
        <w:top w:val="none" w:sz="0" w:space="0" w:color="auto"/>
        <w:left w:val="none" w:sz="0" w:space="0" w:color="auto"/>
        <w:bottom w:val="none" w:sz="0" w:space="0" w:color="auto"/>
        <w:right w:val="none" w:sz="0" w:space="0" w:color="auto"/>
      </w:divBdr>
    </w:div>
    <w:div w:id="1247033175">
      <w:marLeft w:val="0"/>
      <w:marRight w:val="0"/>
      <w:marTop w:val="0"/>
      <w:marBottom w:val="0"/>
      <w:divBdr>
        <w:top w:val="none" w:sz="0" w:space="0" w:color="auto"/>
        <w:left w:val="none" w:sz="0" w:space="0" w:color="auto"/>
        <w:bottom w:val="none" w:sz="0" w:space="0" w:color="auto"/>
        <w:right w:val="none" w:sz="0" w:space="0" w:color="auto"/>
      </w:divBdr>
    </w:div>
    <w:div w:id="1247033176">
      <w:marLeft w:val="0"/>
      <w:marRight w:val="0"/>
      <w:marTop w:val="0"/>
      <w:marBottom w:val="0"/>
      <w:divBdr>
        <w:top w:val="none" w:sz="0" w:space="0" w:color="auto"/>
        <w:left w:val="none" w:sz="0" w:space="0" w:color="auto"/>
        <w:bottom w:val="none" w:sz="0" w:space="0" w:color="auto"/>
        <w:right w:val="none" w:sz="0" w:space="0" w:color="auto"/>
      </w:divBdr>
    </w:div>
    <w:div w:id="1247033177">
      <w:marLeft w:val="0"/>
      <w:marRight w:val="0"/>
      <w:marTop w:val="0"/>
      <w:marBottom w:val="0"/>
      <w:divBdr>
        <w:top w:val="none" w:sz="0" w:space="0" w:color="auto"/>
        <w:left w:val="none" w:sz="0" w:space="0" w:color="auto"/>
        <w:bottom w:val="none" w:sz="0" w:space="0" w:color="auto"/>
        <w:right w:val="none" w:sz="0" w:space="0" w:color="auto"/>
      </w:divBdr>
    </w:div>
    <w:div w:id="1247033178">
      <w:marLeft w:val="0"/>
      <w:marRight w:val="0"/>
      <w:marTop w:val="0"/>
      <w:marBottom w:val="0"/>
      <w:divBdr>
        <w:top w:val="none" w:sz="0" w:space="0" w:color="auto"/>
        <w:left w:val="none" w:sz="0" w:space="0" w:color="auto"/>
        <w:bottom w:val="none" w:sz="0" w:space="0" w:color="auto"/>
        <w:right w:val="none" w:sz="0" w:space="0" w:color="auto"/>
      </w:divBdr>
    </w:div>
    <w:div w:id="1247033179">
      <w:marLeft w:val="0"/>
      <w:marRight w:val="0"/>
      <w:marTop w:val="0"/>
      <w:marBottom w:val="0"/>
      <w:divBdr>
        <w:top w:val="none" w:sz="0" w:space="0" w:color="auto"/>
        <w:left w:val="none" w:sz="0" w:space="0" w:color="auto"/>
        <w:bottom w:val="none" w:sz="0" w:space="0" w:color="auto"/>
        <w:right w:val="none" w:sz="0" w:space="0" w:color="auto"/>
      </w:divBdr>
    </w:div>
    <w:div w:id="1247033180">
      <w:marLeft w:val="0"/>
      <w:marRight w:val="0"/>
      <w:marTop w:val="0"/>
      <w:marBottom w:val="0"/>
      <w:divBdr>
        <w:top w:val="none" w:sz="0" w:space="0" w:color="auto"/>
        <w:left w:val="none" w:sz="0" w:space="0" w:color="auto"/>
        <w:bottom w:val="none" w:sz="0" w:space="0" w:color="auto"/>
        <w:right w:val="none" w:sz="0" w:space="0" w:color="auto"/>
      </w:divBdr>
    </w:div>
    <w:div w:id="1247033181">
      <w:marLeft w:val="0"/>
      <w:marRight w:val="0"/>
      <w:marTop w:val="0"/>
      <w:marBottom w:val="0"/>
      <w:divBdr>
        <w:top w:val="none" w:sz="0" w:space="0" w:color="auto"/>
        <w:left w:val="none" w:sz="0" w:space="0" w:color="auto"/>
        <w:bottom w:val="none" w:sz="0" w:space="0" w:color="auto"/>
        <w:right w:val="none" w:sz="0" w:space="0" w:color="auto"/>
      </w:divBdr>
    </w:div>
    <w:div w:id="1247033182">
      <w:marLeft w:val="0"/>
      <w:marRight w:val="0"/>
      <w:marTop w:val="0"/>
      <w:marBottom w:val="0"/>
      <w:divBdr>
        <w:top w:val="none" w:sz="0" w:space="0" w:color="auto"/>
        <w:left w:val="none" w:sz="0" w:space="0" w:color="auto"/>
        <w:bottom w:val="none" w:sz="0" w:space="0" w:color="auto"/>
        <w:right w:val="none" w:sz="0" w:space="0" w:color="auto"/>
      </w:divBdr>
    </w:div>
    <w:div w:id="1247033183">
      <w:marLeft w:val="0"/>
      <w:marRight w:val="0"/>
      <w:marTop w:val="0"/>
      <w:marBottom w:val="0"/>
      <w:divBdr>
        <w:top w:val="none" w:sz="0" w:space="0" w:color="auto"/>
        <w:left w:val="none" w:sz="0" w:space="0" w:color="auto"/>
        <w:bottom w:val="none" w:sz="0" w:space="0" w:color="auto"/>
        <w:right w:val="none" w:sz="0" w:space="0" w:color="auto"/>
      </w:divBdr>
    </w:div>
    <w:div w:id="1247033184">
      <w:marLeft w:val="0"/>
      <w:marRight w:val="0"/>
      <w:marTop w:val="0"/>
      <w:marBottom w:val="0"/>
      <w:divBdr>
        <w:top w:val="none" w:sz="0" w:space="0" w:color="auto"/>
        <w:left w:val="none" w:sz="0" w:space="0" w:color="auto"/>
        <w:bottom w:val="none" w:sz="0" w:space="0" w:color="auto"/>
        <w:right w:val="none" w:sz="0" w:space="0" w:color="auto"/>
      </w:divBdr>
    </w:div>
    <w:div w:id="12470331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olawa.pl" TargetMode="External"/><Relationship Id="rId13" Type="http://schemas.openxmlformats.org/officeDocument/2006/relationships/hyperlink" Target="http://www.bip.gminaolawa.pl" TargetMode="External"/><Relationship Id="rId18" Type="http://schemas.openxmlformats.org/officeDocument/2006/relationships/hyperlink" Target="mailto:przetargi@gminaolawa.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wk@platformazakupowa.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pn/gmina_olaw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gmina_olawa" TargetMode="External"/><Relationship Id="rId20" Type="http://schemas.openxmlformats.org/officeDocument/2006/relationships/hyperlink" Target="https://platformazakupowa.pl/pn/gmina_olaw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rzetargiwodkan.ezamawiajacy.pl" TargetMode="External"/><Relationship Id="rId23" Type="http://schemas.openxmlformats.org/officeDocument/2006/relationships/hyperlink" Target="http://www.bip.gminaolawa.p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pn/gmina_olawa" TargetMode="External"/><Relationship Id="rId4" Type="http://schemas.openxmlformats.org/officeDocument/2006/relationships/settings" Target="settings.xml"/><Relationship Id="rId9" Type="http://schemas.openxmlformats.org/officeDocument/2006/relationships/hyperlink" Target="mailto:przetargi@gminaolawa.pl" TargetMode="External"/><Relationship Id="rId14" Type="http://schemas.openxmlformats.org/officeDocument/2006/relationships/hyperlink" Target="mailto:przetarg@gminaolawa.pl" TargetMode="External"/><Relationship Id="rId22" Type="http://schemas.openxmlformats.org/officeDocument/2006/relationships/hyperlink" Target="https://platformazakupowa.pl/pn/gmina_olawa"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788DB-43F8-426D-82FC-FA73D8B3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14346</Words>
  <Characters>86078</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
  <cp:keywords/>
  <dc:description/>
  <cp:lastModifiedBy/>
  <cp:revision>1</cp:revision>
  <dcterms:created xsi:type="dcterms:W3CDTF">2020-01-15T08:06:00Z</dcterms:created>
  <dcterms:modified xsi:type="dcterms:W3CDTF">2020-01-15T09:01:00Z</dcterms:modified>
</cp:coreProperties>
</file>