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9D517" w14:textId="77777777" w:rsidR="000A130E" w:rsidRPr="00FE6BE0" w:rsidRDefault="00870F82" w:rsidP="00672D44">
      <w:pPr>
        <w:spacing w:before="120" w:after="360"/>
        <w:jc w:val="center"/>
        <w:rPr>
          <w:rFonts w:ascii="Arial" w:hAnsi="Arial" w:cs="Arial"/>
          <w:sz w:val="24"/>
          <w:szCs w:val="24"/>
        </w:rPr>
      </w:pPr>
      <w:r w:rsidRPr="00FE6BE0">
        <w:rPr>
          <w:rFonts w:ascii="Arial" w:hAnsi="Arial" w:cs="Arial"/>
          <w:sz w:val="24"/>
          <w:szCs w:val="24"/>
        </w:rPr>
        <w:t>UMOWA</w:t>
      </w:r>
    </w:p>
    <w:p w14:paraId="1BD07D9E" w14:textId="77777777" w:rsidR="00870F82" w:rsidRPr="00FE6BE0" w:rsidRDefault="008E6381" w:rsidP="000F01AA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Dnia</w:t>
      </w:r>
      <w:r w:rsidR="00E03A1C">
        <w:rPr>
          <w:rFonts w:ascii="Arial" w:hAnsi="Arial" w:cs="Arial"/>
          <w:sz w:val="24"/>
          <w:szCs w:val="24"/>
        </w:rPr>
        <w:t xml:space="preserve"> </w:t>
      </w:r>
      <w:r w:rsidR="005E57DF">
        <w:rPr>
          <w:rFonts w:ascii="Arial" w:hAnsi="Arial" w:cs="Arial"/>
          <w:sz w:val="24"/>
          <w:szCs w:val="24"/>
        </w:rPr>
        <w:t>………………………..</w:t>
      </w:r>
      <w:r w:rsidR="00E03A1C">
        <w:rPr>
          <w:rFonts w:ascii="Arial" w:hAnsi="Arial" w:cs="Arial"/>
          <w:sz w:val="24"/>
          <w:szCs w:val="24"/>
        </w:rPr>
        <w:t>r.</w:t>
      </w:r>
      <w:r w:rsidR="00870F82" w:rsidRPr="00FE6BE0">
        <w:rPr>
          <w:rFonts w:ascii="Arial" w:hAnsi="Arial" w:cs="Arial"/>
          <w:sz w:val="24"/>
          <w:szCs w:val="24"/>
        </w:rPr>
        <w:t xml:space="preserve"> w Kaliszu pomiędzy:</w:t>
      </w:r>
    </w:p>
    <w:p w14:paraId="286FDAF6" w14:textId="77777777" w:rsidR="007E5DE3" w:rsidRDefault="007E5DE3" w:rsidP="007E5DE3">
      <w:pPr>
        <w:spacing w:after="120"/>
        <w:jc w:val="both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b/>
          <w:bCs/>
          <w:spacing w:val="-4"/>
          <w:sz w:val="24"/>
          <w:szCs w:val="24"/>
        </w:rPr>
        <w:t>Przedsiębiorstwem Wodociągów i Kanalizacji Spółka</w:t>
      </w:r>
      <w:r w:rsidR="009721E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 xml:space="preserve">z o.o. z siedzibą w Kaliszu,  </w:t>
      </w:r>
      <w:r>
        <w:rPr>
          <w:rFonts w:ascii="Arial" w:hAnsi="Arial" w:cs="Arial"/>
          <w:b/>
          <w:bCs/>
          <w:spacing w:val="-4"/>
          <w:sz w:val="24"/>
          <w:szCs w:val="24"/>
        </w:rPr>
        <w:br/>
        <w:t>ul. Nowy Świat 2a, 62-800 Kalisz</w:t>
      </w:r>
      <w:r>
        <w:rPr>
          <w:rFonts w:ascii="Arial" w:hAnsi="Arial" w:cs="Arial"/>
          <w:spacing w:val="-4"/>
          <w:sz w:val="24"/>
          <w:szCs w:val="24"/>
        </w:rPr>
        <w:t xml:space="preserve">, wpisana do Rejestru Przedsiębiorców prowadzonego przez Sąd Rejonowy w Poznaniu – Nowe Miasto i Wilda w Poznaniu, IX Wydział Gospodarczy </w:t>
      </w:r>
      <w:r>
        <w:rPr>
          <w:rFonts w:ascii="Arial" w:hAnsi="Arial" w:cs="Arial"/>
          <w:spacing w:val="-8"/>
          <w:sz w:val="24"/>
          <w:szCs w:val="24"/>
        </w:rPr>
        <w:t xml:space="preserve">Krajowego Rejestru Sądowego pod numer 0000010157; NIP 618-004-24-33; REGON: 250022522, kapitał zakładowy: 117.720.000,00 zł zwana dalej </w:t>
      </w:r>
      <w:r>
        <w:rPr>
          <w:rFonts w:ascii="Arial" w:hAnsi="Arial" w:cs="Arial"/>
          <w:b/>
          <w:bCs/>
          <w:spacing w:val="-8"/>
          <w:sz w:val="24"/>
          <w:szCs w:val="24"/>
        </w:rPr>
        <w:t>„Zamawiającym”</w:t>
      </w:r>
      <w:r>
        <w:rPr>
          <w:rFonts w:ascii="Arial" w:hAnsi="Arial" w:cs="Arial"/>
          <w:spacing w:val="-8"/>
          <w:sz w:val="24"/>
          <w:szCs w:val="24"/>
        </w:rPr>
        <w:t>, reprezentowana przez:</w:t>
      </w:r>
    </w:p>
    <w:p w14:paraId="662FCA8F" w14:textId="77777777" w:rsidR="009A7AD1" w:rsidRDefault="009C1856" w:rsidP="000F01AA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Jacek Konopka </w:t>
      </w:r>
      <w:r w:rsidR="006F6F2D">
        <w:rPr>
          <w:rFonts w:ascii="Arial" w:hAnsi="Arial" w:cs="Arial"/>
          <w:sz w:val="24"/>
          <w:szCs w:val="24"/>
        </w:rPr>
        <w:t>– Prezes Zarządu</w:t>
      </w:r>
    </w:p>
    <w:p w14:paraId="527ABCD2" w14:textId="77777777" w:rsidR="00D422D5" w:rsidRPr="00672D44" w:rsidRDefault="00D422D5" w:rsidP="000F01AA">
      <w:pPr>
        <w:spacing w:after="0"/>
        <w:contextualSpacing/>
        <w:jc w:val="both"/>
        <w:rPr>
          <w:rFonts w:ascii="Arial" w:hAnsi="Arial" w:cs="Arial"/>
          <w:sz w:val="8"/>
          <w:szCs w:val="8"/>
        </w:rPr>
      </w:pPr>
    </w:p>
    <w:p w14:paraId="49AA9B35" w14:textId="77777777" w:rsidR="00D813F4" w:rsidRDefault="004647FB" w:rsidP="003A6A6A">
      <w:pPr>
        <w:spacing w:before="120" w:after="24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</w:p>
    <w:p w14:paraId="31110EB4" w14:textId="77777777" w:rsidR="004647FB" w:rsidRDefault="004647FB" w:rsidP="0095220B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</w:p>
    <w:p w14:paraId="766DF00C" w14:textId="77777777" w:rsidR="004647FB" w:rsidRPr="004647FB" w:rsidRDefault="004647FB" w:rsidP="004647FB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4647FB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…………………………………………………………………………., mającą swoją siedzibę </w:t>
      </w:r>
      <w:r w:rsidR="00FA25B3">
        <w:rPr>
          <w:rFonts w:ascii="Arial" w:hAnsi="Arial" w:cs="Arial"/>
          <w:sz w:val="24"/>
          <w:szCs w:val="24"/>
        </w:rPr>
        <w:br/>
      </w:r>
      <w:r w:rsidRPr="004647FB">
        <w:rPr>
          <w:rFonts w:ascii="Arial" w:hAnsi="Arial" w:cs="Arial"/>
          <w:sz w:val="24"/>
          <w:szCs w:val="24"/>
        </w:rPr>
        <w:t>w ……………………..., ul. …………….….., …………………… NIP ………………..., REGON …………………., KRS ……………………., zwaną dalej „Dostawcą”, reprezentowaną przez:</w:t>
      </w:r>
    </w:p>
    <w:p w14:paraId="729EE256" w14:textId="77777777" w:rsidR="004647FB" w:rsidRPr="004647FB" w:rsidRDefault="004647FB" w:rsidP="004647FB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</w:p>
    <w:p w14:paraId="545DDF53" w14:textId="77777777" w:rsidR="004647FB" w:rsidRDefault="004647FB" w:rsidP="004647FB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  <w:r w:rsidRPr="004647FB">
        <w:rPr>
          <w:rFonts w:ascii="Arial" w:hAnsi="Arial" w:cs="Arial"/>
          <w:sz w:val="24"/>
          <w:szCs w:val="24"/>
        </w:rPr>
        <w:t>…………………………. – ………………………………</w:t>
      </w:r>
    </w:p>
    <w:p w14:paraId="304D4427" w14:textId="77777777" w:rsidR="004647FB" w:rsidRPr="0095220B" w:rsidRDefault="004647FB" w:rsidP="0095220B">
      <w:pPr>
        <w:spacing w:before="120" w:after="120"/>
        <w:contextualSpacing/>
        <w:jc w:val="both"/>
        <w:rPr>
          <w:rFonts w:ascii="Arial" w:hAnsi="Arial" w:cs="Arial"/>
          <w:sz w:val="24"/>
          <w:szCs w:val="24"/>
        </w:rPr>
      </w:pPr>
    </w:p>
    <w:p w14:paraId="1F3C4D35" w14:textId="77777777" w:rsidR="00FE6BE0" w:rsidRPr="00347459" w:rsidRDefault="000A130E" w:rsidP="000F01AA">
      <w:pPr>
        <w:pStyle w:val="Akapitzlist"/>
        <w:spacing w:after="120"/>
        <w:ind w:left="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FE6BE0" w:rsidRPr="00FE6BE0">
        <w:rPr>
          <w:rFonts w:ascii="Arial" w:hAnsi="Arial" w:cs="Arial"/>
          <w:sz w:val="24"/>
          <w:szCs w:val="24"/>
        </w:rPr>
        <w:t xml:space="preserve"> wyniku rozstrzygnięcia postępowania przetargowego, prowadzonego w trybie zapytania ofertowego poza procedurą ustawy Prawo Zamówień Publicznych zgodnie z </w:t>
      </w:r>
      <w:r w:rsidR="000406A3">
        <w:rPr>
          <w:rFonts w:ascii="Arial" w:hAnsi="Arial" w:cs="Arial"/>
          <w:sz w:val="24"/>
          <w:szCs w:val="24"/>
        </w:rPr>
        <w:t xml:space="preserve">§5 pkt II </w:t>
      </w:r>
      <w:r w:rsidR="00FE6BE0" w:rsidRPr="00FE6BE0">
        <w:rPr>
          <w:rFonts w:ascii="Arial" w:hAnsi="Arial" w:cs="Arial"/>
          <w:sz w:val="24"/>
          <w:szCs w:val="24"/>
        </w:rPr>
        <w:t xml:space="preserve"> Regulaminu Udzielania Zamówień</w:t>
      </w:r>
      <w:r w:rsidR="00BC785D">
        <w:rPr>
          <w:rFonts w:ascii="Arial" w:hAnsi="Arial" w:cs="Arial"/>
          <w:sz w:val="24"/>
          <w:szCs w:val="24"/>
        </w:rPr>
        <w:t xml:space="preserve">, </w:t>
      </w:r>
      <w:r w:rsidR="008771DB">
        <w:rPr>
          <w:rFonts w:ascii="Arial" w:hAnsi="Arial" w:cs="Arial"/>
          <w:sz w:val="24"/>
          <w:szCs w:val="24"/>
        </w:rPr>
        <w:t>Zamawiający</w:t>
      </w:r>
      <w:r w:rsidR="00062770">
        <w:rPr>
          <w:rFonts w:ascii="Arial" w:hAnsi="Arial" w:cs="Arial"/>
          <w:sz w:val="24"/>
          <w:szCs w:val="24"/>
        </w:rPr>
        <w:t xml:space="preserve"> </w:t>
      </w:r>
      <w:r w:rsidR="00FE6BE0" w:rsidRPr="00FE6BE0">
        <w:rPr>
          <w:rFonts w:ascii="Arial" w:hAnsi="Arial" w:cs="Arial"/>
          <w:sz w:val="24"/>
          <w:szCs w:val="24"/>
        </w:rPr>
        <w:t>dokonał wyboru Wykonawcy, z którym zawarta zosta</w:t>
      </w:r>
      <w:r w:rsidR="00E903FA">
        <w:rPr>
          <w:rFonts w:ascii="Arial" w:hAnsi="Arial" w:cs="Arial"/>
          <w:sz w:val="24"/>
          <w:szCs w:val="24"/>
        </w:rPr>
        <w:t>je umowa o następującej treści:</w:t>
      </w:r>
    </w:p>
    <w:p w14:paraId="676AB734" w14:textId="77777777" w:rsidR="00870F82" w:rsidRDefault="00905AC2" w:rsidP="000F01A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</w:p>
    <w:p w14:paraId="040334A3" w14:textId="77777777" w:rsidR="00E35C93" w:rsidRDefault="00E35C93" w:rsidP="000F01AA">
      <w:pPr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zleca, a Wykonawca przyjmuje do wykonan</w:t>
      </w:r>
      <w:r w:rsidR="008771DB">
        <w:rPr>
          <w:rFonts w:ascii="Arial" w:hAnsi="Arial" w:cs="Arial"/>
          <w:sz w:val="24"/>
          <w:szCs w:val="24"/>
        </w:rPr>
        <w:t xml:space="preserve">ia </w:t>
      </w:r>
      <w:r w:rsidR="00EC3C24">
        <w:rPr>
          <w:rFonts w:ascii="Arial" w:hAnsi="Arial" w:cs="Arial"/>
          <w:sz w:val="24"/>
          <w:szCs w:val="24"/>
        </w:rPr>
        <w:t>prace</w:t>
      </w:r>
      <w:r w:rsidR="008771DB">
        <w:rPr>
          <w:rFonts w:ascii="Arial" w:hAnsi="Arial" w:cs="Arial"/>
          <w:sz w:val="24"/>
          <w:szCs w:val="24"/>
        </w:rPr>
        <w:t xml:space="preserve"> określone </w:t>
      </w:r>
      <w:r>
        <w:rPr>
          <w:rFonts w:ascii="Arial" w:hAnsi="Arial" w:cs="Arial"/>
          <w:sz w:val="24"/>
          <w:szCs w:val="24"/>
        </w:rPr>
        <w:t xml:space="preserve">w ofercie </w:t>
      </w:r>
      <w:r w:rsidR="008771DB">
        <w:rPr>
          <w:rFonts w:ascii="Arial" w:hAnsi="Arial" w:cs="Arial"/>
          <w:sz w:val="24"/>
          <w:szCs w:val="24"/>
        </w:rPr>
        <w:br/>
      </w:r>
      <w:r w:rsidR="00347459">
        <w:rPr>
          <w:rFonts w:ascii="Arial" w:hAnsi="Arial" w:cs="Arial"/>
          <w:sz w:val="24"/>
          <w:szCs w:val="24"/>
        </w:rPr>
        <w:t xml:space="preserve">z dnia </w:t>
      </w:r>
      <w:r w:rsidR="004647FB">
        <w:rPr>
          <w:rFonts w:ascii="Arial" w:hAnsi="Arial" w:cs="Arial"/>
          <w:sz w:val="24"/>
          <w:szCs w:val="24"/>
        </w:rPr>
        <w:t>…………………..</w:t>
      </w:r>
      <w:r>
        <w:rPr>
          <w:rFonts w:ascii="Arial" w:hAnsi="Arial" w:cs="Arial"/>
          <w:sz w:val="24"/>
          <w:szCs w:val="24"/>
        </w:rPr>
        <w:t xml:space="preserve"> stanowiącej integralną część umowy.</w:t>
      </w:r>
    </w:p>
    <w:p w14:paraId="0A071687" w14:textId="77777777" w:rsidR="00E35C93" w:rsidRDefault="00905AC2" w:rsidP="000F01AA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§2</w:t>
      </w:r>
    </w:p>
    <w:p w14:paraId="4CF7ED31" w14:textId="77777777" w:rsidR="00EC3C24" w:rsidRDefault="00EC3C24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Zakres zamówienia obejmuje w</w:t>
      </w:r>
      <w:r w:rsidRPr="00EC3C24">
        <w:rPr>
          <w:rFonts w:ascii="Arial" w:hAnsi="Arial" w:cs="Arial"/>
          <w:sz w:val="24"/>
          <w:szCs w:val="24"/>
        </w:rPr>
        <w:t xml:space="preserve">ykonanie dokumentacji projektowej przebudowy sieci wodociągowej w ul. </w:t>
      </w:r>
      <w:r w:rsidR="00F546BD">
        <w:rPr>
          <w:rFonts w:ascii="Arial" w:hAnsi="Arial" w:cs="Arial"/>
          <w:sz w:val="24"/>
          <w:szCs w:val="24"/>
        </w:rPr>
        <w:t>Zapiecek w Kalisz.</w:t>
      </w:r>
    </w:p>
    <w:p w14:paraId="5E535AD3" w14:textId="77777777" w:rsidR="00EC3C24" w:rsidRDefault="00EC3C24">
      <w:pPr>
        <w:numPr>
          <w:ilvl w:val="0"/>
          <w:numId w:val="18"/>
        </w:numPr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B03556">
        <w:rPr>
          <w:rFonts w:ascii="Arial" w:hAnsi="Arial" w:cs="Arial"/>
          <w:sz w:val="24"/>
          <w:szCs w:val="24"/>
        </w:rPr>
        <w:t xml:space="preserve">Szczegółowy zakres </w:t>
      </w:r>
      <w:r w:rsidR="00B03556" w:rsidRPr="00B03556">
        <w:rPr>
          <w:rFonts w:ascii="Arial" w:hAnsi="Arial" w:cs="Arial"/>
          <w:sz w:val="24"/>
          <w:szCs w:val="24"/>
        </w:rPr>
        <w:t xml:space="preserve">zamówienia </w:t>
      </w:r>
      <w:r w:rsidRPr="00B03556">
        <w:rPr>
          <w:rFonts w:ascii="Arial" w:hAnsi="Arial" w:cs="Arial"/>
          <w:sz w:val="24"/>
          <w:szCs w:val="24"/>
        </w:rPr>
        <w:t>obejmuje:</w:t>
      </w:r>
    </w:p>
    <w:p w14:paraId="3ED02B51" w14:textId="77777777" w:rsidR="00F546BD" w:rsidRPr="00F546BD" w:rsidRDefault="00F546BD" w:rsidP="00F546BD">
      <w:pPr>
        <w:widowControl w:val="0"/>
        <w:numPr>
          <w:ilvl w:val="0"/>
          <w:numId w:val="10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0" w:name="_Hlk110588969"/>
      <w:r w:rsidRPr="00F546BD">
        <w:rPr>
          <w:rFonts w:ascii="Arial" w:hAnsi="Arial" w:cs="Arial"/>
          <w:sz w:val="24"/>
          <w:szCs w:val="24"/>
        </w:rPr>
        <w:t xml:space="preserve">Wykonanie projektu budowlanego wraz z uzyskaniem uzgodnień </w:t>
      </w:r>
      <w:proofErr w:type="spellStart"/>
      <w:r w:rsidRPr="00F546BD">
        <w:rPr>
          <w:rFonts w:ascii="Arial" w:hAnsi="Arial" w:cs="Arial"/>
          <w:sz w:val="24"/>
          <w:szCs w:val="24"/>
        </w:rPr>
        <w:t>formalno</w:t>
      </w:r>
      <w:proofErr w:type="spellEnd"/>
      <w:r w:rsidRPr="00F546BD">
        <w:rPr>
          <w:rFonts w:ascii="Arial" w:hAnsi="Arial" w:cs="Arial"/>
          <w:sz w:val="24"/>
          <w:szCs w:val="24"/>
        </w:rPr>
        <w:t xml:space="preserve"> – prawnych niezbędnych do złożenia wniosku o pozwolenie na budowę lub zgłoszenia robót budowlanych niewymagających pozwolenia na budowę zgodnie z Rozporządzeniem Ministra Rozwoju z dnia 11 września 2020r. </w:t>
      </w:r>
      <w:r>
        <w:rPr>
          <w:rFonts w:ascii="Arial" w:hAnsi="Arial" w:cs="Arial"/>
          <w:sz w:val="24"/>
          <w:szCs w:val="24"/>
        </w:rPr>
        <w:br/>
      </w:r>
      <w:r w:rsidRPr="00F546BD">
        <w:rPr>
          <w:rFonts w:ascii="Arial" w:hAnsi="Arial" w:cs="Arial"/>
          <w:sz w:val="24"/>
          <w:szCs w:val="24"/>
        </w:rPr>
        <w:t>w sprawie szczególnego zakresu i formy projektu budowlanego (Dz. U. z 2020 r. poz. 1609).</w:t>
      </w:r>
    </w:p>
    <w:p w14:paraId="531A9406" w14:textId="77777777" w:rsidR="00F546BD" w:rsidRPr="00F546BD" w:rsidRDefault="00F546BD" w:rsidP="00F546BD">
      <w:pPr>
        <w:numPr>
          <w:ilvl w:val="0"/>
          <w:numId w:val="10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pacing w:val="-6"/>
          <w:sz w:val="24"/>
          <w:szCs w:val="24"/>
        </w:rPr>
        <w:t xml:space="preserve">Wykonanie projektu technicznego przebudowy sieci wodociągowej w ul. Zapiecek </w:t>
      </w:r>
      <w:r w:rsidRPr="00F546BD">
        <w:rPr>
          <w:rFonts w:ascii="Arial" w:hAnsi="Arial" w:cs="Arial"/>
          <w:sz w:val="24"/>
          <w:szCs w:val="24"/>
        </w:rPr>
        <w:t xml:space="preserve">zgodnie z Rozporządzeniem Ministra Rozwoju z dnia 11 września 2020r. </w:t>
      </w:r>
      <w:r>
        <w:rPr>
          <w:rFonts w:ascii="Arial" w:hAnsi="Arial" w:cs="Arial"/>
          <w:sz w:val="24"/>
          <w:szCs w:val="24"/>
        </w:rPr>
        <w:br/>
      </w:r>
      <w:r w:rsidRPr="00F546BD">
        <w:rPr>
          <w:rFonts w:ascii="Arial" w:hAnsi="Arial" w:cs="Arial"/>
          <w:sz w:val="24"/>
          <w:szCs w:val="24"/>
        </w:rPr>
        <w:t>w sprawie szczególnego zakresu i formy projektu budowlanego (Dz. U. z 2020 r. poz. 1609).</w:t>
      </w:r>
    </w:p>
    <w:p w14:paraId="3DAD7C9A" w14:textId="3D519DBA" w:rsidR="00F546BD" w:rsidRPr="00F546BD" w:rsidRDefault="00F546BD" w:rsidP="00F546BD">
      <w:pPr>
        <w:widowControl w:val="0"/>
        <w:numPr>
          <w:ilvl w:val="0"/>
          <w:numId w:val="10"/>
        </w:numPr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>Wykonanie przedmiaru robót i kosztorysu inwestorskiego.</w:t>
      </w:r>
    </w:p>
    <w:p w14:paraId="4391F24B" w14:textId="77777777" w:rsidR="00F546BD" w:rsidRPr="00F546BD" w:rsidRDefault="00F546BD" w:rsidP="00F546BD">
      <w:pPr>
        <w:widowControl w:val="0"/>
        <w:numPr>
          <w:ilvl w:val="0"/>
          <w:numId w:val="1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lastRenderedPageBreak/>
        <w:t>Złożenie wniosku o pozwolenie na budowę lub zgłoszenie robót budowlanych niewymagających pozwolenia na budowę.</w:t>
      </w:r>
      <w:bookmarkEnd w:id="0"/>
    </w:p>
    <w:p w14:paraId="5108F2A0" w14:textId="77777777" w:rsidR="003C4840" w:rsidRPr="00F546BD" w:rsidRDefault="00B03556" w:rsidP="00F546BD">
      <w:pPr>
        <w:widowControl w:val="0"/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3682F">
        <w:rPr>
          <w:rFonts w:ascii="Arial" w:hAnsi="Arial" w:cs="Arial"/>
          <w:sz w:val="24"/>
          <w:szCs w:val="24"/>
        </w:rPr>
        <w:t xml:space="preserve">Uzgodnienia </w:t>
      </w:r>
      <w:proofErr w:type="spellStart"/>
      <w:r w:rsidRPr="0093682F">
        <w:rPr>
          <w:rFonts w:ascii="Arial" w:hAnsi="Arial" w:cs="Arial"/>
          <w:sz w:val="24"/>
          <w:szCs w:val="24"/>
        </w:rPr>
        <w:t>formalno</w:t>
      </w:r>
      <w:proofErr w:type="spellEnd"/>
      <w:r w:rsidRPr="0093682F">
        <w:rPr>
          <w:rFonts w:ascii="Arial" w:hAnsi="Arial" w:cs="Arial"/>
          <w:sz w:val="24"/>
          <w:szCs w:val="24"/>
        </w:rPr>
        <w:t xml:space="preserve"> - prawne wymagane przez Zamawiającego:</w:t>
      </w:r>
    </w:p>
    <w:p w14:paraId="5F50B39F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bookmarkStart w:id="1" w:name="_Hlk110589112"/>
      <w:r w:rsidRPr="00F546BD">
        <w:rPr>
          <w:rFonts w:ascii="Arial" w:hAnsi="Arial" w:cs="Arial"/>
          <w:sz w:val="24"/>
          <w:szCs w:val="24"/>
        </w:rPr>
        <w:t>Uzyskanie zgody na dysponowanie dla wszystkich działek, na których będzie realizowana inwestycja.</w:t>
      </w:r>
    </w:p>
    <w:bookmarkEnd w:id="1"/>
    <w:p w14:paraId="3607D040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>Uzyskanie decyzji Zarządu Dróg Miejskich w Kaliszu.</w:t>
      </w:r>
    </w:p>
    <w:p w14:paraId="64CCF9E5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>Uzgodnienie z Narady koordynacyjnej.</w:t>
      </w:r>
    </w:p>
    <w:p w14:paraId="269BAD72" w14:textId="77777777" w:rsidR="00F546BD" w:rsidRPr="002D0C09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D0C09">
        <w:rPr>
          <w:rFonts w:ascii="Arial" w:hAnsi="Arial" w:cs="Arial"/>
          <w:sz w:val="24"/>
          <w:szCs w:val="24"/>
        </w:rPr>
        <w:t>Uzyskanie decyzji o lokalizacji celu publicznego (w przypadku, gdy będzie</w:t>
      </w:r>
      <w:r w:rsidR="002D0C09" w:rsidRPr="002D0C09">
        <w:rPr>
          <w:rFonts w:ascii="Arial" w:hAnsi="Arial" w:cs="Arial"/>
          <w:sz w:val="24"/>
          <w:szCs w:val="24"/>
        </w:rPr>
        <w:t xml:space="preserve"> </w:t>
      </w:r>
      <w:r w:rsidRPr="002D0C09">
        <w:rPr>
          <w:rFonts w:ascii="Arial" w:hAnsi="Arial" w:cs="Arial"/>
          <w:sz w:val="24"/>
          <w:szCs w:val="24"/>
        </w:rPr>
        <w:t>wymagana).</w:t>
      </w:r>
    </w:p>
    <w:p w14:paraId="3D59AD6E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pacing w:val="-6"/>
          <w:sz w:val="24"/>
          <w:szCs w:val="24"/>
        </w:rPr>
        <w:t>Uzyskanie pozwolenia konserwatorskiego Wielkopolskiego Wojewódzkiego Konserwatora</w:t>
      </w:r>
      <w:r w:rsidRPr="00F546BD">
        <w:rPr>
          <w:rFonts w:ascii="Arial" w:hAnsi="Arial" w:cs="Arial"/>
          <w:sz w:val="24"/>
          <w:szCs w:val="24"/>
        </w:rPr>
        <w:t xml:space="preserve"> Zabytków w Poznaniu (Delegatura w Kaliszu).</w:t>
      </w:r>
    </w:p>
    <w:p w14:paraId="345F2596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 xml:space="preserve">Uzyskanie zgody na odstępstwo od warunków technicznych określonych </w:t>
      </w:r>
      <w:r>
        <w:rPr>
          <w:rFonts w:ascii="Arial" w:hAnsi="Arial" w:cs="Arial"/>
          <w:sz w:val="24"/>
          <w:szCs w:val="24"/>
        </w:rPr>
        <w:br/>
      </w:r>
      <w:r w:rsidRPr="00F546BD">
        <w:rPr>
          <w:rFonts w:ascii="Arial" w:hAnsi="Arial" w:cs="Arial"/>
          <w:sz w:val="24"/>
          <w:szCs w:val="24"/>
        </w:rPr>
        <w:t xml:space="preserve">w §140 Rozporządzenia </w:t>
      </w:r>
      <w:proofErr w:type="spellStart"/>
      <w:r w:rsidRPr="00F546BD">
        <w:rPr>
          <w:rFonts w:ascii="Arial" w:hAnsi="Arial" w:cs="Arial"/>
          <w:sz w:val="24"/>
          <w:szCs w:val="24"/>
        </w:rPr>
        <w:t>MTiGM</w:t>
      </w:r>
      <w:proofErr w:type="spellEnd"/>
      <w:r w:rsidRPr="00F546BD">
        <w:rPr>
          <w:rFonts w:ascii="Arial" w:hAnsi="Arial" w:cs="Arial"/>
          <w:sz w:val="24"/>
          <w:szCs w:val="24"/>
        </w:rPr>
        <w:t xml:space="preserve"> z dnia 2 marca 1999r. w sprawie warunków technicznych jakim powinny odpowiadać drogi publiczne i ich usytuowanie (Dz. U. z 2016r. poz. 124 z </w:t>
      </w:r>
      <w:proofErr w:type="spellStart"/>
      <w:r w:rsidRPr="00F546BD">
        <w:rPr>
          <w:rFonts w:ascii="Arial" w:hAnsi="Arial" w:cs="Arial"/>
          <w:sz w:val="24"/>
          <w:szCs w:val="24"/>
        </w:rPr>
        <w:t>późn</w:t>
      </w:r>
      <w:proofErr w:type="spellEnd"/>
      <w:r w:rsidRPr="00F546BD">
        <w:rPr>
          <w:rFonts w:ascii="Arial" w:hAnsi="Arial" w:cs="Arial"/>
          <w:sz w:val="24"/>
          <w:szCs w:val="24"/>
        </w:rPr>
        <w:t>. zm.) – w przypadku, gdy będzie wymagane.</w:t>
      </w:r>
    </w:p>
    <w:p w14:paraId="4131B00D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 xml:space="preserve">Uzyskanie Zwolnienia od zakazów obowiązujących w celu zapewnienia szczelności i stabilności wałów przeciwpowodziowych (art. 176 ust. 4 ustawy </w:t>
      </w:r>
      <w:r>
        <w:rPr>
          <w:rFonts w:ascii="Arial" w:hAnsi="Arial" w:cs="Arial"/>
          <w:sz w:val="24"/>
          <w:szCs w:val="24"/>
        </w:rPr>
        <w:br/>
      </w:r>
      <w:r w:rsidRPr="00F546BD">
        <w:rPr>
          <w:rFonts w:ascii="Arial" w:hAnsi="Arial" w:cs="Arial"/>
          <w:sz w:val="24"/>
          <w:szCs w:val="24"/>
        </w:rPr>
        <w:t>z dnia 20 lipca 2017r. Prawo wodne) – w przypadku, gdy będzie wymagane.</w:t>
      </w:r>
    </w:p>
    <w:p w14:paraId="2A3BC448" w14:textId="77777777" w:rsidR="00F546BD" w:rsidRPr="00F546BD" w:rsidRDefault="00F546BD" w:rsidP="00F546BD">
      <w:pPr>
        <w:pStyle w:val="Akapitzlist"/>
        <w:widowControl w:val="0"/>
        <w:numPr>
          <w:ilvl w:val="0"/>
          <w:numId w:val="19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 xml:space="preserve">Uzyskanie wszystkich innych uzgodnień, które będą niezbędne dla prawidłowości procesu projektu i będą konieczne do uzyskania pozwolenia na budowę lub zgłoszenia robót budowlanych nie wymagających pozwolenia na budowę. </w:t>
      </w:r>
    </w:p>
    <w:p w14:paraId="51E5C4AA" w14:textId="77777777" w:rsidR="00F546BD" w:rsidRDefault="00F546BD" w:rsidP="00F546BD">
      <w:pPr>
        <w:pStyle w:val="Akapitzlist"/>
        <w:widowControl w:val="0"/>
        <w:spacing w:after="120"/>
        <w:ind w:left="0"/>
        <w:jc w:val="both"/>
        <w:rPr>
          <w:rFonts w:ascii="Arial" w:hAnsi="Arial" w:cs="Arial"/>
          <w:sz w:val="24"/>
          <w:szCs w:val="24"/>
        </w:rPr>
      </w:pPr>
    </w:p>
    <w:p w14:paraId="76B684AC" w14:textId="77777777" w:rsidR="003C4840" w:rsidRPr="00B03556" w:rsidRDefault="003C4840" w:rsidP="003C4840">
      <w:pPr>
        <w:pStyle w:val="Akapitzlist"/>
        <w:widowControl w:val="0"/>
        <w:spacing w:after="120"/>
        <w:ind w:left="567"/>
        <w:jc w:val="both"/>
        <w:rPr>
          <w:rFonts w:ascii="Arial" w:hAnsi="Arial" w:cs="Arial"/>
          <w:sz w:val="24"/>
          <w:szCs w:val="24"/>
        </w:rPr>
      </w:pPr>
      <w:r w:rsidRPr="003C4840">
        <w:rPr>
          <w:rFonts w:ascii="Arial" w:hAnsi="Arial" w:cs="Arial"/>
          <w:sz w:val="24"/>
          <w:szCs w:val="24"/>
        </w:rPr>
        <w:t xml:space="preserve">Wykonawca otrzyma pełnomocnictwo do załatwiania spraw </w:t>
      </w:r>
      <w:proofErr w:type="spellStart"/>
      <w:r w:rsidRPr="003C4840">
        <w:rPr>
          <w:rFonts w:ascii="Arial" w:hAnsi="Arial" w:cs="Arial"/>
          <w:sz w:val="24"/>
          <w:szCs w:val="24"/>
        </w:rPr>
        <w:t>formalno</w:t>
      </w:r>
      <w:proofErr w:type="spellEnd"/>
      <w:r w:rsidRPr="003C4840">
        <w:rPr>
          <w:rFonts w:ascii="Arial" w:hAnsi="Arial" w:cs="Arial"/>
          <w:sz w:val="24"/>
          <w:szCs w:val="24"/>
        </w:rPr>
        <w:t xml:space="preserve"> – prawnych od Zamawiającego.</w:t>
      </w:r>
    </w:p>
    <w:p w14:paraId="530CAF4C" w14:textId="77777777" w:rsidR="00B03556" w:rsidRPr="009C6649" w:rsidRDefault="00B03556" w:rsidP="00F546BD">
      <w:pPr>
        <w:widowControl w:val="0"/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C6649">
        <w:rPr>
          <w:rFonts w:ascii="Arial" w:hAnsi="Arial" w:cs="Arial"/>
          <w:sz w:val="24"/>
          <w:szCs w:val="24"/>
        </w:rPr>
        <w:t>Wytyczne do projektowania:</w:t>
      </w:r>
    </w:p>
    <w:p w14:paraId="28ADD758" w14:textId="77777777" w:rsidR="00F546BD" w:rsidRPr="00F546BD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pacing w:val="-10"/>
          <w:sz w:val="24"/>
          <w:szCs w:val="24"/>
        </w:rPr>
        <w:t xml:space="preserve">Materiał rurociągi: rura </w:t>
      </w:r>
      <w:r w:rsidR="00EA0B99">
        <w:rPr>
          <w:rFonts w:ascii="Arial" w:hAnsi="Arial" w:cs="Arial"/>
          <w:spacing w:val="-10"/>
          <w:sz w:val="24"/>
          <w:szCs w:val="24"/>
        </w:rPr>
        <w:t>dwuwarstwowa</w:t>
      </w:r>
      <w:r w:rsidRPr="00F546BD">
        <w:rPr>
          <w:rFonts w:ascii="Arial" w:hAnsi="Arial" w:cs="Arial"/>
          <w:spacing w:val="-10"/>
          <w:sz w:val="24"/>
          <w:szCs w:val="24"/>
        </w:rPr>
        <w:t xml:space="preserve"> (Dz125x7,4mm PE100RC SDR17</w:t>
      </w:r>
      <w:r w:rsidRPr="00F546BD">
        <w:rPr>
          <w:rFonts w:ascii="Arial" w:hAnsi="Arial" w:cs="Arial"/>
          <w:sz w:val="24"/>
          <w:szCs w:val="24"/>
        </w:rPr>
        <w:t>).</w:t>
      </w:r>
    </w:p>
    <w:p w14:paraId="302B118D" w14:textId="77777777" w:rsidR="00F546BD" w:rsidRPr="00F546BD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>Materiał przyłącza: (PE100 SDR17 Dz40x2,4mm, PE100 SDR17 Dz50x3,0mm, PE100 SDR17 Dz63x3,8mm).</w:t>
      </w:r>
    </w:p>
    <w:p w14:paraId="7F4D2C1B" w14:textId="77777777" w:rsidR="00F546BD" w:rsidRPr="00F546BD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 xml:space="preserve">Należy przewidzieć wymianę przyłączy do posesji przy ul. Zapiecek 2 wraz </w:t>
      </w:r>
      <w:r w:rsidRPr="00F546BD">
        <w:rPr>
          <w:rFonts w:ascii="Arial" w:hAnsi="Arial" w:cs="Arial"/>
          <w:sz w:val="24"/>
          <w:szCs w:val="24"/>
        </w:rPr>
        <w:br/>
        <w:t>z podejściem wodomierzowym i połączeniem z instalacją wewnętrzna odbiorcy.</w:t>
      </w:r>
    </w:p>
    <w:p w14:paraId="4EA1F880" w14:textId="77777777" w:rsidR="00F546BD" w:rsidRPr="00F546BD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101A7">
        <w:rPr>
          <w:rFonts w:ascii="Arial" w:hAnsi="Arial" w:cs="Arial"/>
          <w:sz w:val="24"/>
          <w:szCs w:val="24"/>
        </w:rPr>
        <w:t>Należy przewidzieć przełączenie wszystkich pozostałych przyłączy na przebudowywany</w:t>
      </w:r>
      <w:r w:rsidRPr="00F546BD">
        <w:rPr>
          <w:rFonts w:ascii="Arial" w:hAnsi="Arial" w:cs="Arial"/>
          <w:spacing w:val="-4"/>
          <w:sz w:val="24"/>
          <w:szCs w:val="24"/>
        </w:rPr>
        <w:t xml:space="preserve"> rurociąg.</w:t>
      </w:r>
    </w:p>
    <w:p w14:paraId="36C72788" w14:textId="77777777" w:rsidR="00F546BD" w:rsidRPr="000101A7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0101A7">
        <w:rPr>
          <w:rFonts w:ascii="Arial" w:hAnsi="Arial" w:cs="Arial"/>
          <w:spacing w:val="-4"/>
          <w:sz w:val="24"/>
          <w:szCs w:val="24"/>
        </w:rPr>
        <w:t>Należy przewidzieć pełne węzły w miejscach włączeń projektowanego rurociągu.</w:t>
      </w:r>
    </w:p>
    <w:p w14:paraId="11446EDD" w14:textId="77777777" w:rsidR="00F546BD" w:rsidRPr="00F546BD" w:rsidRDefault="00F546BD" w:rsidP="00F546BD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F546BD">
        <w:rPr>
          <w:rFonts w:ascii="Arial" w:hAnsi="Arial" w:cs="Arial"/>
          <w:sz w:val="24"/>
          <w:szCs w:val="24"/>
        </w:rPr>
        <w:t>Projektowane węzły hydrantowe należy zlokalizować poza pasem ruchu.</w:t>
      </w:r>
    </w:p>
    <w:p w14:paraId="095DE1B1" w14:textId="77777777" w:rsidR="00EA0B99" w:rsidRPr="001B7C91" w:rsidRDefault="00F546BD" w:rsidP="001B7C91">
      <w:pPr>
        <w:pStyle w:val="Akapitzlist"/>
        <w:widowControl w:val="0"/>
        <w:numPr>
          <w:ilvl w:val="0"/>
          <w:numId w:val="20"/>
        </w:numPr>
        <w:spacing w:after="24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0101A7">
        <w:rPr>
          <w:rFonts w:ascii="Arial" w:hAnsi="Arial" w:cs="Arial"/>
          <w:spacing w:val="-4"/>
          <w:sz w:val="24"/>
          <w:szCs w:val="24"/>
        </w:rPr>
        <w:t>Przebudowę sieci wodociągowej i wymianę przyłączy wody należy zaprojektować</w:t>
      </w:r>
      <w:r w:rsidRPr="00F546BD">
        <w:rPr>
          <w:rFonts w:ascii="Arial" w:hAnsi="Arial" w:cs="Arial"/>
          <w:sz w:val="24"/>
          <w:szCs w:val="24"/>
        </w:rPr>
        <w:t xml:space="preserve"> w miarę możliwości po trasie istniejących sieci i przyłączy.</w:t>
      </w:r>
    </w:p>
    <w:p w14:paraId="71A7E8C3" w14:textId="1893595A" w:rsidR="00B03556" w:rsidRPr="00E431F4" w:rsidRDefault="00A271D7" w:rsidP="00A271D7">
      <w:pPr>
        <w:pStyle w:val="Akapitzlist"/>
        <w:widowControl w:val="0"/>
        <w:numPr>
          <w:ilvl w:val="0"/>
          <w:numId w:val="18"/>
        </w:numPr>
        <w:snapToGrid w:val="0"/>
        <w:spacing w:after="120"/>
        <w:jc w:val="both"/>
        <w:rPr>
          <w:rFonts w:ascii="Arial" w:hAnsi="Arial" w:cs="Arial"/>
          <w:sz w:val="24"/>
          <w:szCs w:val="16"/>
          <w:lang w:eastAsia="pl-PL"/>
        </w:rPr>
      </w:pPr>
      <w:r w:rsidRPr="00E431F4">
        <w:rPr>
          <w:rFonts w:ascii="Arial" w:hAnsi="Arial" w:cs="Arial"/>
          <w:sz w:val="24"/>
          <w:szCs w:val="16"/>
          <w:lang w:eastAsia="pl-PL"/>
        </w:rPr>
        <w:t xml:space="preserve">Strony </w:t>
      </w:r>
      <w:r w:rsidR="006E1E34" w:rsidRPr="00E431F4">
        <w:rPr>
          <w:rFonts w:ascii="Arial" w:hAnsi="Arial" w:cs="Arial"/>
          <w:sz w:val="24"/>
          <w:szCs w:val="16"/>
          <w:lang w:eastAsia="pl-PL"/>
        </w:rPr>
        <w:t>czynią</w:t>
      </w:r>
      <w:r w:rsidRPr="00E431F4">
        <w:rPr>
          <w:rFonts w:ascii="Arial" w:hAnsi="Arial" w:cs="Arial"/>
          <w:sz w:val="24"/>
          <w:szCs w:val="16"/>
          <w:lang w:eastAsia="pl-PL"/>
        </w:rPr>
        <w:t xml:space="preserve"> następujące </w:t>
      </w:r>
      <w:r w:rsidR="006E1E34" w:rsidRPr="00E431F4">
        <w:rPr>
          <w:rFonts w:ascii="Arial" w:hAnsi="Arial" w:cs="Arial"/>
          <w:sz w:val="24"/>
          <w:szCs w:val="16"/>
          <w:lang w:eastAsia="pl-PL"/>
        </w:rPr>
        <w:t>ustalenia</w:t>
      </w:r>
      <w:r w:rsidRPr="00E431F4">
        <w:rPr>
          <w:rFonts w:ascii="Arial" w:hAnsi="Arial" w:cs="Arial"/>
          <w:sz w:val="24"/>
          <w:szCs w:val="16"/>
          <w:lang w:eastAsia="pl-PL"/>
        </w:rPr>
        <w:t xml:space="preserve"> dodatkowe</w:t>
      </w:r>
      <w:r w:rsidR="00B03556" w:rsidRPr="00E431F4">
        <w:rPr>
          <w:rFonts w:ascii="Arial" w:hAnsi="Arial" w:cs="Arial"/>
          <w:sz w:val="24"/>
          <w:szCs w:val="16"/>
          <w:lang w:eastAsia="pl-PL"/>
        </w:rPr>
        <w:t>:</w:t>
      </w:r>
    </w:p>
    <w:p w14:paraId="55A10E61" w14:textId="77777777" w:rsidR="00A271D7" w:rsidRDefault="000101A7" w:rsidP="00A271D7">
      <w:pPr>
        <w:pStyle w:val="Style2"/>
        <w:numPr>
          <w:ilvl w:val="0"/>
          <w:numId w:val="11"/>
        </w:numPr>
        <w:tabs>
          <w:tab w:val="left" w:pos="1134"/>
          <w:tab w:val="left" w:pos="1418"/>
        </w:tabs>
        <w:spacing w:line="276" w:lineRule="auto"/>
        <w:jc w:val="both"/>
        <w:rPr>
          <w:rStyle w:val="FontStyle11"/>
          <w:rFonts w:ascii="Arial" w:hAnsi="Arial" w:cs="Arial"/>
          <w:spacing w:val="0"/>
          <w:sz w:val="24"/>
          <w:szCs w:val="24"/>
        </w:rPr>
      </w:pPr>
      <w:r w:rsidRPr="000101A7">
        <w:rPr>
          <w:rStyle w:val="FontStyle11"/>
          <w:rFonts w:ascii="Arial" w:hAnsi="Arial" w:cs="Arial"/>
          <w:spacing w:val="0"/>
          <w:sz w:val="24"/>
          <w:szCs w:val="24"/>
        </w:rPr>
        <w:t>Wszystkie uzgodnienia winny być na bieżąco przekazywane Zamawiającemu.</w:t>
      </w:r>
    </w:p>
    <w:p w14:paraId="77ADA634" w14:textId="77777777" w:rsidR="00A271D7" w:rsidRDefault="000101A7" w:rsidP="00A271D7">
      <w:pPr>
        <w:pStyle w:val="Style2"/>
        <w:numPr>
          <w:ilvl w:val="0"/>
          <w:numId w:val="11"/>
        </w:num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A271D7">
        <w:rPr>
          <w:rFonts w:ascii="Arial" w:hAnsi="Arial" w:cs="Arial"/>
        </w:rPr>
        <w:t xml:space="preserve">Dokumentację projektową przed złożeniem wniosku o pozwolenie na budowę lub zgłoszeniem robót niewymagających pozwolenia na budowę powinna być </w:t>
      </w:r>
      <w:r w:rsidRPr="00A271D7">
        <w:rPr>
          <w:rFonts w:ascii="Arial" w:hAnsi="Arial" w:cs="Arial"/>
        </w:rPr>
        <w:lastRenderedPageBreak/>
        <w:t>zatwierdzona przez Zamawiającego.</w:t>
      </w:r>
    </w:p>
    <w:p w14:paraId="1B90D6FD" w14:textId="77777777" w:rsidR="00A271D7" w:rsidRDefault="000101A7" w:rsidP="00A271D7">
      <w:pPr>
        <w:pStyle w:val="Style2"/>
        <w:numPr>
          <w:ilvl w:val="0"/>
          <w:numId w:val="11"/>
        </w:num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A271D7">
        <w:rPr>
          <w:rFonts w:ascii="Arial" w:hAnsi="Arial" w:cs="Arial"/>
        </w:rPr>
        <w:t xml:space="preserve">Koszty związane z opłatami skarbowymi ponosi Zamawiający. </w:t>
      </w:r>
    </w:p>
    <w:p w14:paraId="02282F12" w14:textId="77777777" w:rsidR="00A271D7" w:rsidRDefault="000101A7" w:rsidP="00A271D7">
      <w:pPr>
        <w:pStyle w:val="Style2"/>
        <w:numPr>
          <w:ilvl w:val="0"/>
          <w:numId w:val="11"/>
        </w:num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A271D7">
        <w:rPr>
          <w:rFonts w:ascii="Arial" w:hAnsi="Arial" w:cs="Arial"/>
        </w:rPr>
        <w:t>Mapa do celów projektowych po stronie Zamawiającego.</w:t>
      </w:r>
    </w:p>
    <w:p w14:paraId="51F0FFEF" w14:textId="33C0AFE2" w:rsidR="000101A7" w:rsidRPr="00A271D7" w:rsidRDefault="000101A7" w:rsidP="00A271D7">
      <w:pPr>
        <w:pStyle w:val="Style2"/>
        <w:numPr>
          <w:ilvl w:val="0"/>
          <w:numId w:val="11"/>
        </w:numPr>
        <w:tabs>
          <w:tab w:val="left" w:pos="1134"/>
          <w:tab w:val="left" w:pos="1418"/>
        </w:tabs>
        <w:spacing w:line="276" w:lineRule="auto"/>
        <w:jc w:val="both"/>
        <w:rPr>
          <w:rFonts w:ascii="Arial" w:hAnsi="Arial" w:cs="Arial"/>
        </w:rPr>
      </w:pPr>
      <w:r w:rsidRPr="00A271D7">
        <w:rPr>
          <w:rFonts w:ascii="Arial" w:hAnsi="Arial" w:cs="Arial"/>
          <w:spacing w:val="-4"/>
        </w:rPr>
        <w:t xml:space="preserve">Dokumentację projektową należy dostarczyć w wersji papierowej – 3 egzemplarze (oryginał + 2 kopie) oraz w wersji cyfrowej w formacie </w:t>
      </w:r>
      <w:proofErr w:type="spellStart"/>
      <w:r w:rsidRPr="00A271D7">
        <w:rPr>
          <w:rFonts w:ascii="Arial" w:hAnsi="Arial" w:cs="Arial"/>
          <w:spacing w:val="-4"/>
        </w:rPr>
        <w:t>docx</w:t>
      </w:r>
      <w:proofErr w:type="spellEnd"/>
      <w:r w:rsidRPr="00A271D7">
        <w:rPr>
          <w:rFonts w:ascii="Arial" w:hAnsi="Arial" w:cs="Arial"/>
          <w:spacing w:val="-4"/>
        </w:rPr>
        <w:t xml:space="preserve">, </w:t>
      </w:r>
      <w:proofErr w:type="spellStart"/>
      <w:r w:rsidRPr="00A271D7">
        <w:rPr>
          <w:rFonts w:ascii="Arial" w:hAnsi="Arial" w:cs="Arial"/>
          <w:spacing w:val="-4"/>
        </w:rPr>
        <w:t>dwg</w:t>
      </w:r>
      <w:proofErr w:type="spellEnd"/>
      <w:r w:rsidRPr="00A271D7">
        <w:rPr>
          <w:rFonts w:ascii="Arial" w:hAnsi="Arial" w:cs="Arial"/>
          <w:spacing w:val="-4"/>
        </w:rPr>
        <w:t xml:space="preserve"> i pdf.</w:t>
      </w:r>
    </w:p>
    <w:p w14:paraId="25974C2B" w14:textId="77777777" w:rsidR="00E35C93" w:rsidRDefault="00E35C93" w:rsidP="00090400">
      <w:pPr>
        <w:spacing w:before="120"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905AC2">
        <w:rPr>
          <w:rFonts w:ascii="Arial" w:hAnsi="Arial" w:cs="Arial"/>
          <w:sz w:val="24"/>
          <w:szCs w:val="24"/>
        </w:rPr>
        <w:t>3</w:t>
      </w:r>
    </w:p>
    <w:p w14:paraId="3851C704" w14:textId="77777777" w:rsidR="005711FF" w:rsidRPr="00E15FE4" w:rsidRDefault="005711FF" w:rsidP="00BE3455">
      <w:pPr>
        <w:spacing w:after="0"/>
        <w:jc w:val="both"/>
        <w:rPr>
          <w:rFonts w:ascii="Arial" w:hAnsi="Arial" w:cs="Arial"/>
          <w:spacing w:val="-6"/>
          <w:kern w:val="16"/>
          <w:sz w:val="24"/>
          <w:szCs w:val="24"/>
        </w:rPr>
      </w:pP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Wykonawca przyjmuje do wiadomości, że w Przedsiębiorstwie Wodociągów i Kanalizacji </w:t>
      </w:r>
      <w:r w:rsidR="00BE3455">
        <w:rPr>
          <w:rFonts w:ascii="Arial" w:hAnsi="Arial" w:cs="Arial"/>
          <w:spacing w:val="-6"/>
          <w:kern w:val="16"/>
          <w:sz w:val="24"/>
          <w:szCs w:val="24"/>
        </w:rPr>
        <w:br/>
      </w:r>
      <w:r w:rsidR="00BE3455">
        <w:rPr>
          <w:rFonts w:ascii="Arial" w:hAnsi="Arial" w:cs="Arial"/>
          <w:spacing w:val="-8"/>
          <w:kern w:val="16"/>
          <w:sz w:val="24"/>
          <w:szCs w:val="24"/>
        </w:rPr>
        <w:t>S</w:t>
      </w:r>
      <w:r w:rsidRPr="00DF5711">
        <w:rPr>
          <w:rFonts w:ascii="Arial" w:hAnsi="Arial" w:cs="Arial"/>
          <w:spacing w:val="-8"/>
          <w:kern w:val="16"/>
          <w:sz w:val="24"/>
          <w:szCs w:val="24"/>
        </w:rPr>
        <w:t>p. z o.o. z siedzibą w Kaliszu wdrożony jest System Zarządzania Jakością, Środowiskiem</w:t>
      </w: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 oraz Bezpieczeństwem i Higieną Pracy wg </w:t>
      </w:r>
      <w:bookmarkStart w:id="2" w:name="_Hlk77066763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Norm PN-EN ISO 9001, PN-EN ISO 14001 oraz PN-ISO 45001 </w:t>
      </w:r>
      <w:bookmarkEnd w:id="2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i zobowiązuje się do wykonania prac z należytą dbałością o jakość, ochronę środowiska </w:t>
      </w:r>
      <w:r w:rsidR="00803150">
        <w:rPr>
          <w:rFonts w:ascii="Arial" w:hAnsi="Arial" w:cs="Arial"/>
          <w:spacing w:val="-6"/>
          <w:kern w:val="16"/>
          <w:sz w:val="24"/>
          <w:szCs w:val="24"/>
        </w:rPr>
        <w:br/>
      </w:r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i BHP oraz potwierdza, że został zapoznany z Polityką Zintegrowanego Systemu Zarządzania obowiązującą w </w:t>
      </w:r>
      <w:proofErr w:type="spellStart"/>
      <w:r w:rsidRPr="00E15FE4">
        <w:rPr>
          <w:rFonts w:ascii="Arial" w:hAnsi="Arial" w:cs="Arial"/>
          <w:spacing w:val="-6"/>
          <w:kern w:val="16"/>
          <w:sz w:val="24"/>
          <w:szCs w:val="24"/>
        </w:rPr>
        <w:t>PWiK</w:t>
      </w:r>
      <w:proofErr w:type="spellEnd"/>
      <w:r w:rsidRPr="00E15FE4">
        <w:rPr>
          <w:rFonts w:ascii="Arial" w:hAnsi="Arial" w:cs="Arial"/>
          <w:spacing w:val="-6"/>
          <w:kern w:val="16"/>
          <w:sz w:val="24"/>
          <w:szCs w:val="24"/>
        </w:rPr>
        <w:t xml:space="preserve"> Sp. z o.o.</w:t>
      </w:r>
    </w:p>
    <w:p w14:paraId="344CC38A" w14:textId="77777777" w:rsidR="008B36BB" w:rsidRDefault="008B36BB" w:rsidP="008B36B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1963C1">
        <w:rPr>
          <w:rFonts w:ascii="Arial" w:hAnsi="Arial" w:cs="Arial"/>
          <w:sz w:val="24"/>
          <w:szCs w:val="24"/>
        </w:rPr>
        <w:t>4</w:t>
      </w:r>
    </w:p>
    <w:p w14:paraId="7FF64BDD" w14:textId="77777777" w:rsidR="008B36BB" w:rsidRDefault="008B36BB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91100">
        <w:rPr>
          <w:rFonts w:ascii="Arial" w:hAnsi="Arial" w:cs="Arial"/>
          <w:spacing w:val="-6"/>
          <w:sz w:val="24"/>
          <w:szCs w:val="24"/>
        </w:rPr>
        <w:t xml:space="preserve">Koordynatorem z ramienia </w:t>
      </w:r>
      <w:proofErr w:type="spellStart"/>
      <w:r w:rsidRPr="00B91100">
        <w:rPr>
          <w:rFonts w:ascii="Arial" w:hAnsi="Arial" w:cs="Arial"/>
          <w:spacing w:val="-6"/>
          <w:sz w:val="24"/>
          <w:szCs w:val="24"/>
        </w:rPr>
        <w:t>PWiK</w:t>
      </w:r>
      <w:proofErr w:type="spellEnd"/>
      <w:r w:rsidRPr="00B91100">
        <w:rPr>
          <w:rFonts w:ascii="Arial" w:hAnsi="Arial" w:cs="Arial"/>
          <w:spacing w:val="-6"/>
          <w:sz w:val="24"/>
          <w:szCs w:val="24"/>
        </w:rPr>
        <w:t xml:space="preserve"> Spółka z o.o. będzie:</w:t>
      </w:r>
      <w:r>
        <w:rPr>
          <w:rFonts w:ascii="Arial" w:hAnsi="Arial" w:cs="Arial"/>
          <w:spacing w:val="-6"/>
          <w:sz w:val="24"/>
          <w:szCs w:val="24"/>
        </w:rPr>
        <w:t xml:space="preserve"> Specjalista ds. Inwestycji –</w:t>
      </w:r>
      <w:r w:rsidRPr="00854F83">
        <w:rPr>
          <w:rFonts w:ascii="Arial" w:hAnsi="Arial" w:cs="Arial"/>
          <w:spacing w:val="-6"/>
          <w:sz w:val="24"/>
          <w:szCs w:val="24"/>
        </w:rPr>
        <w:t xml:space="preserve"> </w:t>
      </w:r>
      <w:r w:rsidRPr="00854F83">
        <w:rPr>
          <w:rFonts w:ascii="Arial" w:hAnsi="Arial" w:cs="Arial"/>
          <w:spacing w:val="-6"/>
          <w:sz w:val="24"/>
          <w:szCs w:val="24"/>
        </w:rPr>
        <w:br/>
      </w:r>
      <w:r>
        <w:rPr>
          <w:rFonts w:ascii="Arial" w:hAnsi="Arial" w:cs="Arial"/>
          <w:spacing w:val="-6"/>
          <w:sz w:val="24"/>
          <w:szCs w:val="24"/>
        </w:rPr>
        <w:t>Artur Maruda</w:t>
      </w:r>
      <w:r w:rsidRPr="00854F83">
        <w:rPr>
          <w:rFonts w:ascii="Arial" w:hAnsi="Arial" w:cs="Arial"/>
          <w:spacing w:val="-6"/>
          <w:sz w:val="24"/>
          <w:szCs w:val="24"/>
        </w:rPr>
        <w:t>, tel. 62 760 80 17</w:t>
      </w:r>
      <w:r>
        <w:rPr>
          <w:rFonts w:ascii="Arial" w:hAnsi="Arial" w:cs="Arial"/>
          <w:spacing w:val="-6"/>
          <w:sz w:val="24"/>
          <w:szCs w:val="24"/>
        </w:rPr>
        <w:t>, 786 822</w:t>
      </w:r>
      <w:r w:rsidR="009E04C0">
        <w:rPr>
          <w:rFonts w:ascii="Arial" w:hAnsi="Arial" w:cs="Arial"/>
          <w:spacing w:val="-6"/>
          <w:sz w:val="24"/>
          <w:szCs w:val="24"/>
        </w:rPr>
        <w:t> </w:t>
      </w:r>
      <w:r>
        <w:rPr>
          <w:rFonts w:ascii="Arial" w:hAnsi="Arial" w:cs="Arial"/>
          <w:spacing w:val="-6"/>
          <w:sz w:val="24"/>
          <w:szCs w:val="24"/>
        </w:rPr>
        <w:t>257</w:t>
      </w:r>
      <w:r w:rsidRPr="00854F83">
        <w:rPr>
          <w:rFonts w:ascii="Arial" w:hAnsi="Arial" w:cs="Arial"/>
          <w:spacing w:val="-6"/>
          <w:sz w:val="24"/>
          <w:szCs w:val="24"/>
        </w:rPr>
        <w:t>.</w:t>
      </w:r>
    </w:p>
    <w:p w14:paraId="26C9491C" w14:textId="77777777" w:rsidR="009E04C0" w:rsidRPr="00854F83" w:rsidRDefault="009E04C0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Koordynatorem z ramienia Wykonawcy będzie: ………………………………………………</w:t>
      </w:r>
    </w:p>
    <w:p w14:paraId="13067956" w14:textId="77777777" w:rsidR="008B36BB" w:rsidRDefault="008B36BB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EA3107">
        <w:rPr>
          <w:rFonts w:ascii="Arial" w:hAnsi="Arial" w:cs="Arial"/>
          <w:spacing w:val="-2"/>
          <w:sz w:val="24"/>
          <w:szCs w:val="24"/>
        </w:rPr>
        <w:t>Wszelkie sprawy związane z wykonaniem zadania należy uzgadniać z koordynatorem prac</w:t>
      </w:r>
      <w:r>
        <w:rPr>
          <w:rFonts w:ascii="Arial" w:hAnsi="Arial" w:cs="Arial"/>
          <w:spacing w:val="-2"/>
          <w:sz w:val="24"/>
          <w:szCs w:val="24"/>
        </w:rPr>
        <w:t>.</w:t>
      </w:r>
    </w:p>
    <w:p w14:paraId="7A699AA0" w14:textId="77777777" w:rsidR="008B36BB" w:rsidRDefault="008B36BB">
      <w:pPr>
        <w:numPr>
          <w:ilvl w:val="0"/>
          <w:numId w:val="1"/>
        </w:numPr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 xml:space="preserve">Komunikacja między Zamawiającym a Wykonawcą na etapie realizacji umowy (wykonawstwa), w tym wszelkie dokumenty, oświadczenia, wnioski, zawiadomienia oraz informacje, przekazywane będą w formie elektronicznej na adres </w:t>
      </w:r>
    </w:p>
    <w:p w14:paraId="405DE9C8" w14:textId="77777777" w:rsidR="008B36BB" w:rsidRPr="004C7F6A" w:rsidRDefault="008B36BB" w:rsidP="008B36BB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Zamawiającego: e-mail: sekretariat@wodociagi-kalisz.pl</w:t>
      </w:r>
    </w:p>
    <w:p w14:paraId="6DDE68A8" w14:textId="77777777" w:rsidR="008B36BB" w:rsidRPr="004C7F6A" w:rsidRDefault="008B36BB" w:rsidP="008B36BB">
      <w:pPr>
        <w:spacing w:after="0"/>
        <w:ind w:firstLine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Wykonawcy: …………………………………………………………</w:t>
      </w:r>
    </w:p>
    <w:p w14:paraId="0861EE6B" w14:textId="77777777" w:rsidR="008B36BB" w:rsidRPr="004C7F6A" w:rsidRDefault="008B36BB" w:rsidP="008B36BB">
      <w:pPr>
        <w:spacing w:after="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Wszelkie pisma przewidziane umową uważa się za skutecznie doręczone, jeżeli zostały przesłane</w:t>
      </w:r>
      <w:r w:rsidR="00075BC0">
        <w:rPr>
          <w:rFonts w:ascii="Arial" w:hAnsi="Arial" w:cs="Arial"/>
          <w:spacing w:val="-2"/>
          <w:sz w:val="24"/>
          <w:szCs w:val="24"/>
        </w:rPr>
        <w:t xml:space="preserve"> w formie wiadomości e-mail</w:t>
      </w:r>
      <w:r w:rsidRPr="004C7F6A">
        <w:rPr>
          <w:rFonts w:ascii="Arial" w:hAnsi="Arial" w:cs="Arial"/>
          <w:spacing w:val="-2"/>
          <w:sz w:val="24"/>
          <w:szCs w:val="24"/>
        </w:rPr>
        <w:t xml:space="preserve"> za potwierdzeniem odbioru.</w:t>
      </w:r>
    </w:p>
    <w:p w14:paraId="30043C3D" w14:textId="77777777" w:rsidR="00403CD9" w:rsidRPr="00434924" w:rsidRDefault="008B36BB" w:rsidP="00434924">
      <w:pPr>
        <w:spacing w:after="120"/>
        <w:ind w:left="567"/>
        <w:jc w:val="both"/>
        <w:rPr>
          <w:rFonts w:ascii="Arial" w:hAnsi="Arial" w:cs="Arial"/>
          <w:spacing w:val="-2"/>
          <w:sz w:val="24"/>
          <w:szCs w:val="24"/>
        </w:rPr>
      </w:pPr>
      <w:r w:rsidRPr="004C7F6A">
        <w:rPr>
          <w:rFonts w:ascii="Arial" w:hAnsi="Arial" w:cs="Arial"/>
          <w:spacing w:val="-2"/>
          <w:sz w:val="24"/>
          <w:szCs w:val="24"/>
        </w:rPr>
        <w:t>Za datę przekazania (wpływu) dokumentów, oświadczeń, wniosków, zawiadomień oraz informacji przyjmuje się datę i godzinę ich potwierdzenia (otrzymania na swoje konto potwierdzenia w postaci e-maila z datą i godziną otwarcia wiadomości).</w:t>
      </w:r>
    </w:p>
    <w:p w14:paraId="2D87C0EF" w14:textId="77777777" w:rsidR="008B36BB" w:rsidRDefault="008B36BB" w:rsidP="008B36BB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1963C1">
        <w:rPr>
          <w:rFonts w:ascii="Arial" w:hAnsi="Arial" w:cs="Arial"/>
          <w:sz w:val="24"/>
          <w:szCs w:val="24"/>
        </w:rPr>
        <w:t>5</w:t>
      </w:r>
    </w:p>
    <w:p w14:paraId="4C016352" w14:textId="77777777" w:rsidR="008B36BB" w:rsidRPr="009E04C0" w:rsidRDefault="008B36BB">
      <w:pPr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38673E">
        <w:rPr>
          <w:rFonts w:ascii="Arial" w:hAnsi="Arial" w:cs="Arial"/>
          <w:spacing w:val="-2"/>
          <w:sz w:val="24"/>
          <w:szCs w:val="24"/>
        </w:rPr>
        <w:t xml:space="preserve">Strony ustalają, że obowiązującą ich formą jest wynagrodzenie ryczałtowe </w:t>
      </w:r>
      <w:r>
        <w:rPr>
          <w:rFonts w:ascii="Arial" w:hAnsi="Arial" w:cs="Arial"/>
          <w:spacing w:val="-2"/>
          <w:sz w:val="24"/>
          <w:szCs w:val="24"/>
        </w:rPr>
        <w:br/>
      </w:r>
      <w:r w:rsidRPr="0038673E">
        <w:rPr>
          <w:rFonts w:ascii="Arial" w:hAnsi="Arial" w:cs="Arial"/>
          <w:spacing w:val="-2"/>
          <w:sz w:val="24"/>
          <w:szCs w:val="24"/>
        </w:rPr>
        <w:t>w kwocie: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……………</w:t>
      </w:r>
      <w:r w:rsidRPr="00A65B21">
        <w:rPr>
          <w:rFonts w:ascii="Arial" w:hAnsi="Arial" w:cs="Arial"/>
          <w:b/>
          <w:bCs/>
          <w:spacing w:val="-2"/>
          <w:sz w:val="24"/>
          <w:szCs w:val="24"/>
        </w:rPr>
        <w:t xml:space="preserve"> zł</w:t>
      </w:r>
      <w:r>
        <w:rPr>
          <w:rFonts w:ascii="Arial" w:hAnsi="Arial" w:cs="Arial"/>
          <w:b/>
          <w:bCs/>
          <w:spacing w:val="-2"/>
          <w:sz w:val="24"/>
          <w:szCs w:val="24"/>
        </w:rPr>
        <w:t xml:space="preserve"> netto</w:t>
      </w:r>
      <w:r w:rsidRPr="00A65B21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(</w:t>
      </w:r>
      <w:r w:rsidRPr="00A65B21">
        <w:rPr>
          <w:rFonts w:ascii="Arial" w:hAnsi="Arial" w:cs="Arial"/>
          <w:b/>
          <w:bCs/>
          <w:spacing w:val="-2"/>
          <w:sz w:val="24"/>
          <w:szCs w:val="24"/>
        </w:rPr>
        <w:t>słownie</w:t>
      </w:r>
      <w:r>
        <w:rPr>
          <w:rFonts w:ascii="Arial" w:hAnsi="Arial" w:cs="Arial"/>
          <w:b/>
          <w:bCs/>
          <w:spacing w:val="-2"/>
          <w:sz w:val="24"/>
          <w:szCs w:val="24"/>
        </w:rPr>
        <w:t>:………………………………...</w:t>
      </w:r>
      <w:r w:rsidRPr="00A65B21">
        <w:rPr>
          <w:rFonts w:ascii="Arial" w:hAnsi="Arial" w:cs="Arial"/>
          <w:b/>
          <w:bCs/>
          <w:spacing w:val="-2"/>
          <w:sz w:val="24"/>
          <w:szCs w:val="24"/>
        </w:rPr>
        <w:t>złotych netto</w:t>
      </w:r>
      <w:r w:rsidRPr="00854F83">
        <w:rPr>
          <w:rFonts w:ascii="Arial" w:hAnsi="Arial" w:cs="Arial"/>
          <w:b/>
          <w:bCs/>
          <w:spacing w:val="-2"/>
          <w:sz w:val="24"/>
          <w:szCs w:val="24"/>
        </w:rPr>
        <w:t>).</w:t>
      </w:r>
    </w:p>
    <w:p w14:paraId="6C4C1A1A" w14:textId="77777777" w:rsidR="008B36BB" w:rsidRPr="009E04C0" w:rsidRDefault="008B36BB">
      <w:pPr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9E04C0">
        <w:rPr>
          <w:rFonts w:ascii="Arial" w:hAnsi="Arial" w:cs="Arial"/>
          <w:spacing w:val="-4"/>
          <w:sz w:val="24"/>
          <w:szCs w:val="24"/>
        </w:rPr>
        <w:t>Wynagrodzenie nie obejmuje</w:t>
      </w:r>
      <w:r w:rsidRPr="009E04C0">
        <w:rPr>
          <w:rFonts w:ascii="Arial" w:hAnsi="Arial" w:cs="Arial"/>
          <w:sz w:val="24"/>
          <w:szCs w:val="24"/>
        </w:rPr>
        <w:t xml:space="preserve"> podatku VAT, który zostanie naliczony w ustawowej wysokości.</w:t>
      </w:r>
    </w:p>
    <w:p w14:paraId="3E924511" w14:textId="77777777" w:rsidR="008B36BB" w:rsidRPr="00165CC6" w:rsidRDefault="008B36BB">
      <w:pPr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096285">
        <w:rPr>
          <w:rFonts w:ascii="Arial" w:hAnsi="Arial" w:cs="Arial"/>
          <w:sz w:val="24"/>
          <w:szCs w:val="24"/>
        </w:rPr>
        <w:t xml:space="preserve">Warunkiem umożliwiającym wystawienie faktury końcowej jest </w:t>
      </w:r>
      <w:r w:rsidR="009E04C0">
        <w:rPr>
          <w:rFonts w:ascii="Arial" w:hAnsi="Arial" w:cs="Arial"/>
          <w:sz w:val="24"/>
          <w:szCs w:val="24"/>
        </w:rPr>
        <w:t>uzyskanie przez Zamawiającego pozwolenia na budowę lub zgłoszenia robót budowlanych niewymagających pozwolenia na budowę.</w:t>
      </w:r>
    </w:p>
    <w:p w14:paraId="0C706D21" w14:textId="1FE8817D" w:rsidR="008B36BB" w:rsidRPr="00E431F4" w:rsidRDefault="008B36BB" w:rsidP="001B7C91">
      <w:pPr>
        <w:numPr>
          <w:ilvl w:val="0"/>
          <w:numId w:val="2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Zamawiający ma obowiązek zapłaty faktury w terminie </w:t>
      </w:r>
      <w:r w:rsidR="009E04C0">
        <w:rPr>
          <w:rFonts w:ascii="Arial" w:hAnsi="Arial" w:cs="Arial"/>
          <w:sz w:val="24"/>
          <w:szCs w:val="24"/>
        </w:rPr>
        <w:t>14</w:t>
      </w:r>
      <w:r w:rsidRPr="00DD6BF8">
        <w:rPr>
          <w:rFonts w:ascii="Arial" w:hAnsi="Arial" w:cs="Arial"/>
          <w:sz w:val="24"/>
          <w:szCs w:val="24"/>
        </w:rPr>
        <w:t xml:space="preserve"> dni</w:t>
      </w:r>
      <w:r w:rsidR="00A271D7">
        <w:rPr>
          <w:rFonts w:ascii="Arial" w:hAnsi="Arial" w:cs="Arial"/>
          <w:sz w:val="24"/>
          <w:szCs w:val="24"/>
        </w:rPr>
        <w:t xml:space="preserve"> </w:t>
      </w:r>
      <w:r w:rsidR="00A271D7" w:rsidRPr="00E431F4">
        <w:rPr>
          <w:rFonts w:ascii="Arial" w:hAnsi="Arial" w:cs="Arial"/>
          <w:sz w:val="24"/>
          <w:szCs w:val="24"/>
        </w:rPr>
        <w:t>od dnia</w:t>
      </w:r>
      <w:r w:rsidR="00754707" w:rsidRPr="00E431F4">
        <w:rPr>
          <w:rFonts w:ascii="Arial" w:hAnsi="Arial" w:cs="Arial"/>
          <w:sz w:val="24"/>
          <w:szCs w:val="24"/>
        </w:rPr>
        <w:t xml:space="preserve"> doręczenia</w:t>
      </w:r>
      <w:r w:rsidR="00A271D7" w:rsidRPr="00E431F4">
        <w:rPr>
          <w:rFonts w:ascii="Arial" w:hAnsi="Arial" w:cs="Arial"/>
          <w:sz w:val="24"/>
          <w:szCs w:val="24"/>
        </w:rPr>
        <w:t xml:space="preserve"> prawidłowo wystawionej faktury</w:t>
      </w:r>
      <w:r w:rsidR="00EA0B99" w:rsidRPr="00E431F4">
        <w:rPr>
          <w:rFonts w:ascii="Arial" w:hAnsi="Arial" w:cs="Arial"/>
          <w:sz w:val="24"/>
          <w:szCs w:val="24"/>
        </w:rPr>
        <w:t>.</w:t>
      </w:r>
      <w:r w:rsidRPr="00E431F4">
        <w:rPr>
          <w:rFonts w:ascii="Arial" w:hAnsi="Arial" w:cs="Arial"/>
          <w:sz w:val="24"/>
          <w:szCs w:val="24"/>
        </w:rPr>
        <w:t xml:space="preserve"> </w:t>
      </w:r>
    </w:p>
    <w:p w14:paraId="50173732" w14:textId="77777777" w:rsidR="00434924" w:rsidRPr="00EA0B99" w:rsidRDefault="00246C81" w:rsidP="00EA0B99">
      <w:pPr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dzień zapłaty uznaje się datę obciążenia rachunku bankowego Zamawiającego. </w:t>
      </w:r>
    </w:p>
    <w:p w14:paraId="25AD5973" w14:textId="77777777" w:rsidR="001963C1" w:rsidRDefault="001963C1" w:rsidP="001963C1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§6</w:t>
      </w:r>
    </w:p>
    <w:p w14:paraId="064D53EB" w14:textId="77777777" w:rsidR="001963C1" w:rsidRPr="007B6855" w:rsidRDefault="001963C1" w:rsidP="001963C1">
      <w:pPr>
        <w:tabs>
          <w:tab w:val="left" w:pos="567"/>
        </w:tabs>
        <w:spacing w:before="120" w:after="120"/>
        <w:ind w:left="567" w:hanging="567"/>
      </w:pPr>
      <w:r w:rsidRPr="007B6855">
        <w:rPr>
          <w:rFonts w:ascii="Arial" w:hAnsi="Arial" w:cs="Arial"/>
          <w:sz w:val="24"/>
          <w:szCs w:val="24"/>
        </w:rPr>
        <w:t>Prawa autorskie</w:t>
      </w:r>
    </w:p>
    <w:p w14:paraId="5F990841" w14:textId="5BC63E60" w:rsidR="001963C1" w:rsidRPr="005F195D" w:rsidRDefault="001963C1">
      <w:pPr>
        <w:numPr>
          <w:ilvl w:val="0"/>
          <w:numId w:val="21"/>
        </w:numPr>
        <w:tabs>
          <w:tab w:val="left" w:pos="567"/>
        </w:tabs>
        <w:spacing w:before="120" w:after="0"/>
        <w:ind w:left="567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5F195D">
        <w:rPr>
          <w:rFonts w:ascii="Arial" w:hAnsi="Arial" w:cs="Arial"/>
          <w:spacing w:val="-4"/>
          <w:sz w:val="24"/>
          <w:szCs w:val="24"/>
        </w:rPr>
        <w:lastRenderedPageBreak/>
        <w:t>Wykonawca z chwilą oddania przedmiotu umowy przenosi w ramach wynagrodzenia określonego w §</w:t>
      </w:r>
      <w:r w:rsidR="00803150">
        <w:rPr>
          <w:rFonts w:ascii="Arial" w:hAnsi="Arial" w:cs="Arial"/>
          <w:spacing w:val="-4"/>
          <w:sz w:val="24"/>
          <w:szCs w:val="24"/>
        </w:rPr>
        <w:t>5</w:t>
      </w:r>
      <w:r w:rsidRPr="005F195D">
        <w:rPr>
          <w:rFonts w:ascii="Arial" w:hAnsi="Arial" w:cs="Arial"/>
          <w:spacing w:val="-4"/>
          <w:sz w:val="24"/>
          <w:szCs w:val="24"/>
        </w:rPr>
        <w:t xml:space="preserve"> ust. 1) na Zamawiającego autorskie prawa majątkowe</w:t>
      </w:r>
      <w:r w:rsidR="00A4055D">
        <w:rPr>
          <w:rFonts w:ascii="Arial" w:hAnsi="Arial" w:cs="Arial"/>
          <w:spacing w:val="-4"/>
          <w:sz w:val="24"/>
          <w:szCs w:val="24"/>
        </w:rPr>
        <w:t xml:space="preserve"> </w:t>
      </w:r>
      <w:r w:rsidRPr="005F195D">
        <w:rPr>
          <w:rFonts w:ascii="Arial" w:hAnsi="Arial" w:cs="Arial"/>
          <w:spacing w:val="-4"/>
          <w:sz w:val="24"/>
          <w:szCs w:val="24"/>
        </w:rPr>
        <w:t xml:space="preserve">wraz </w:t>
      </w:r>
      <w:r>
        <w:rPr>
          <w:rFonts w:ascii="Arial" w:hAnsi="Arial" w:cs="Arial"/>
          <w:spacing w:val="-4"/>
          <w:sz w:val="24"/>
          <w:szCs w:val="24"/>
        </w:rPr>
        <w:br/>
      </w:r>
      <w:r w:rsidRPr="005F195D">
        <w:rPr>
          <w:rFonts w:ascii="Arial" w:hAnsi="Arial" w:cs="Arial"/>
          <w:spacing w:val="-4"/>
          <w:sz w:val="24"/>
          <w:szCs w:val="24"/>
        </w:rPr>
        <w:t xml:space="preserve">z prawami zależnymi do wymienionego w § 2 dzieła, na wszelkich polach eksploatacji, </w:t>
      </w:r>
      <w:r>
        <w:rPr>
          <w:rFonts w:ascii="Arial" w:hAnsi="Arial" w:cs="Arial"/>
          <w:spacing w:val="-4"/>
          <w:sz w:val="24"/>
          <w:szCs w:val="24"/>
        </w:rPr>
        <w:t xml:space="preserve">       </w:t>
      </w:r>
      <w:r w:rsidRPr="005F195D">
        <w:rPr>
          <w:rFonts w:ascii="Arial" w:hAnsi="Arial" w:cs="Arial"/>
          <w:spacing w:val="-4"/>
          <w:sz w:val="24"/>
          <w:szCs w:val="24"/>
        </w:rPr>
        <w:t>w szczególności:</w:t>
      </w:r>
    </w:p>
    <w:p w14:paraId="0CDE9410" w14:textId="77777777" w:rsidR="001963C1" w:rsidRPr="007B6855" w:rsidRDefault="001963C1">
      <w:pPr>
        <w:numPr>
          <w:ilvl w:val="0"/>
          <w:numId w:val="22"/>
        </w:numPr>
        <w:tabs>
          <w:tab w:val="left" w:pos="567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>utrwalanie dzieła lub jego części dowolną techniką istniejącą w chwili zawarcia niniejszej umowy, w tym w szczególności wprowadzanie do pamięci komputera na dowolnej liczbie własnych stanowisk komputerowych i stanowisk komputerowych jednostek podległych, zapisywanie na wszelkich cyfrowych nośnikach informacji;</w:t>
      </w:r>
    </w:p>
    <w:p w14:paraId="51E2D33F" w14:textId="77777777" w:rsidR="001963C1" w:rsidRPr="007B6855" w:rsidRDefault="001963C1">
      <w:pPr>
        <w:numPr>
          <w:ilvl w:val="0"/>
          <w:numId w:val="22"/>
        </w:numPr>
        <w:tabs>
          <w:tab w:val="left" w:pos="567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>zwielokrotnianie dzieła lub jego części dowolną techniką istniejącą w chwili zawarcia niniejszej umowy, w tym w szczególności wytwarzanie egzemplarzy techniką drukarską, reprograficzną, zapisu magnetycznego oraz techniką cyfrową;</w:t>
      </w:r>
    </w:p>
    <w:p w14:paraId="05CF02E3" w14:textId="77777777" w:rsidR="001963C1" w:rsidRPr="007B6855" w:rsidRDefault="001963C1">
      <w:pPr>
        <w:numPr>
          <w:ilvl w:val="0"/>
          <w:numId w:val="22"/>
        </w:numPr>
        <w:tabs>
          <w:tab w:val="left" w:pos="567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>obrót oryginałem albo egzemplarzami, na których utrwalono dzieło lub jego części, w tym w szczególności użyczenie, najem, dzierżawa oryginału albo egzemplarzy;</w:t>
      </w:r>
    </w:p>
    <w:p w14:paraId="71AE80A0" w14:textId="77777777" w:rsidR="001963C1" w:rsidRPr="007B6855" w:rsidRDefault="001963C1">
      <w:pPr>
        <w:numPr>
          <w:ilvl w:val="0"/>
          <w:numId w:val="22"/>
        </w:numPr>
        <w:tabs>
          <w:tab w:val="left" w:pos="567"/>
        </w:tabs>
        <w:spacing w:after="0"/>
        <w:ind w:left="1134" w:hanging="567"/>
        <w:jc w:val="both"/>
        <w:rPr>
          <w:rFonts w:ascii="Arial" w:hAnsi="Arial" w:cs="Arial"/>
          <w:color w:val="FF0000"/>
          <w:spacing w:val="-6"/>
          <w:sz w:val="24"/>
          <w:szCs w:val="24"/>
        </w:rPr>
      </w:pPr>
      <w:r w:rsidRPr="007B6855">
        <w:rPr>
          <w:rFonts w:ascii="Arial" w:hAnsi="Arial" w:cs="Arial"/>
          <w:spacing w:val="-6"/>
          <w:sz w:val="24"/>
          <w:szCs w:val="24"/>
        </w:rPr>
        <w:t>rozpowszechnianie dzieła lub jego części w dowolny sposób, w tym w szczególności wystawienie, wyświetlenie, prezentacje multimedialne, odtworzenie, przekazywanie innym podmiotom w celu sporządzenia opracowań, udostępnianie w Internecie;</w:t>
      </w:r>
    </w:p>
    <w:p w14:paraId="4E8962E0" w14:textId="77777777" w:rsidR="001963C1" w:rsidRPr="007B6855" w:rsidRDefault="001963C1">
      <w:pPr>
        <w:numPr>
          <w:ilvl w:val="0"/>
          <w:numId w:val="22"/>
        </w:numPr>
        <w:tabs>
          <w:tab w:val="left" w:pos="567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>korzystanie do realizacji robót budowlanych objętych dokumentacją projektową;</w:t>
      </w:r>
    </w:p>
    <w:p w14:paraId="07A302D2" w14:textId="77777777" w:rsidR="001963C1" w:rsidRPr="007B6855" w:rsidRDefault="001963C1">
      <w:pPr>
        <w:numPr>
          <w:ilvl w:val="0"/>
          <w:numId w:val="22"/>
        </w:numPr>
        <w:tabs>
          <w:tab w:val="left" w:pos="1134"/>
        </w:tabs>
        <w:spacing w:after="0"/>
        <w:ind w:left="1134" w:hanging="567"/>
        <w:jc w:val="both"/>
        <w:rPr>
          <w:rFonts w:ascii="Arial" w:hAnsi="Arial" w:cs="Arial"/>
          <w:color w:val="FF0000"/>
          <w:spacing w:val="-4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 xml:space="preserve">użytkowanie dzieła lub jego części, na własny użytek dla potrzeb ustawowych </w:t>
      </w:r>
      <w:r w:rsidRPr="007B6855">
        <w:rPr>
          <w:rFonts w:ascii="Arial" w:hAnsi="Arial" w:cs="Arial"/>
          <w:spacing w:val="-4"/>
          <w:sz w:val="24"/>
          <w:szCs w:val="24"/>
        </w:rPr>
        <w:br/>
        <w:t>i statutowych Zamawiającego, w tym w szczególności przekazywanie dzieła lub jego części:</w:t>
      </w:r>
    </w:p>
    <w:p w14:paraId="13AFE4CB" w14:textId="77777777" w:rsidR="001963C1" w:rsidRPr="0026476C" w:rsidRDefault="001963C1">
      <w:pPr>
        <w:numPr>
          <w:ilvl w:val="0"/>
          <w:numId w:val="23"/>
        </w:numPr>
        <w:tabs>
          <w:tab w:val="left" w:pos="567"/>
          <w:tab w:val="left" w:pos="1701"/>
        </w:tabs>
        <w:spacing w:after="0"/>
        <w:ind w:left="1701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innym podmiotom jako podstawę lub materiał wyjściowy do wykonania innych opracowań,</w:t>
      </w:r>
    </w:p>
    <w:p w14:paraId="5DE9038E" w14:textId="77777777" w:rsidR="001963C1" w:rsidRPr="0026476C" w:rsidRDefault="001963C1">
      <w:pPr>
        <w:numPr>
          <w:ilvl w:val="0"/>
          <w:numId w:val="23"/>
        </w:numPr>
        <w:tabs>
          <w:tab w:val="left" w:pos="567"/>
          <w:tab w:val="left" w:pos="1701"/>
        </w:tabs>
        <w:spacing w:after="0"/>
        <w:ind w:left="1701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innym podmiotom jako część specyfikacji istotnych warunków zamówienia lub zaproszenia do udziału w postępowaniu o udzielenie zamówienia publicznego,</w:t>
      </w:r>
    </w:p>
    <w:p w14:paraId="4F3A472F" w14:textId="77777777" w:rsidR="001963C1" w:rsidRPr="0026476C" w:rsidRDefault="001963C1">
      <w:pPr>
        <w:numPr>
          <w:ilvl w:val="0"/>
          <w:numId w:val="23"/>
        </w:numPr>
        <w:tabs>
          <w:tab w:val="left" w:pos="567"/>
          <w:tab w:val="left" w:pos="1701"/>
        </w:tabs>
        <w:spacing w:after="0"/>
        <w:ind w:left="1701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innym podmiotom biorącym udział w procesie inwestycyjnym.</w:t>
      </w:r>
    </w:p>
    <w:p w14:paraId="09C9C5CC" w14:textId="77777777" w:rsidR="001963C1" w:rsidRPr="007B6855" w:rsidRDefault="001963C1">
      <w:pPr>
        <w:numPr>
          <w:ilvl w:val="0"/>
          <w:numId w:val="2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Przeniesienie przez Wykonawcę majątkowych praw autorskich wraz z prawami zależnymi na Zamawiającego następuje bez ograniczeń czasowych i terytorialnych.</w:t>
      </w:r>
    </w:p>
    <w:p w14:paraId="1CB5CFEB" w14:textId="77777777" w:rsidR="001963C1" w:rsidRPr="007B6855" w:rsidRDefault="001963C1">
      <w:pPr>
        <w:numPr>
          <w:ilvl w:val="0"/>
          <w:numId w:val="2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W przypadku zaistnienia konieczności rozszerzenia zakresu eksploatacji przedmiotu umowy o pola niewymienione w niniejszej umowie, Wykonawca zobowiązuje się bez dodatkowego wynagrodzenia przenieść przysługujące mu autorskie prawa majątkowe na dodatkowe pola eksploatacji w terminie 7 dni od zgłoszenia takiego żądania przez Zamawiającego.</w:t>
      </w:r>
    </w:p>
    <w:p w14:paraId="05F635AE" w14:textId="77777777" w:rsidR="001963C1" w:rsidRPr="007B6855" w:rsidRDefault="001963C1">
      <w:pPr>
        <w:numPr>
          <w:ilvl w:val="0"/>
          <w:numId w:val="2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FF0000"/>
          <w:spacing w:val="-8"/>
          <w:sz w:val="24"/>
          <w:szCs w:val="24"/>
        </w:rPr>
      </w:pPr>
      <w:r w:rsidRPr="007B6855">
        <w:rPr>
          <w:rFonts w:ascii="Arial" w:hAnsi="Arial" w:cs="Arial"/>
          <w:spacing w:val="-4"/>
          <w:sz w:val="24"/>
          <w:szCs w:val="24"/>
        </w:rPr>
        <w:t xml:space="preserve">Wobec przeniesienia na Zamawiającego praw wskazanych w </w:t>
      </w:r>
      <w:r>
        <w:rPr>
          <w:rFonts w:ascii="Arial" w:hAnsi="Arial" w:cs="Arial"/>
          <w:spacing w:val="-4"/>
          <w:sz w:val="24"/>
          <w:szCs w:val="24"/>
        </w:rPr>
        <w:t>pkt.</w:t>
      </w:r>
      <w:r w:rsidRPr="007B6855">
        <w:rPr>
          <w:rFonts w:ascii="Arial" w:hAnsi="Arial" w:cs="Arial"/>
          <w:spacing w:val="-4"/>
          <w:sz w:val="24"/>
          <w:szCs w:val="24"/>
        </w:rPr>
        <w:t xml:space="preserve">1, Zamawiającemu przysługuje prawo </w:t>
      </w:r>
      <w:bookmarkStart w:id="3" w:name="_Hlk109647221"/>
      <w:r w:rsidRPr="007B6855">
        <w:rPr>
          <w:rFonts w:ascii="Arial" w:hAnsi="Arial" w:cs="Arial"/>
          <w:spacing w:val="-4"/>
          <w:sz w:val="24"/>
          <w:szCs w:val="24"/>
        </w:rPr>
        <w:t>dokonywania zmian, poprawek, aktualizacji i innych czynności niezbędnych dla wdrożenia dzieła</w:t>
      </w:r>
      <w:bookmarkEnd w:id="3"/>
      <w:r w:rsidRPr="007B6855">
        <w:rPr>
          <w:rFonts w:ascii="Arial" w:hAnsi="Arial" w:cs="Arial"/>
          <w:spacing w:val="-4"/>
          <w:sz w:val="24"/>
          <w:szCs w:val="24"/>
        </w:rPr>
        <w:t xml:space="preserve">, a Wykonawca na czynności takie wyraża zgodę, przy czym czynności te mogą zostać zlecone przez Zamawiającego zarówno Wykonawcy jak </w:t>
      </w:r>
      <w:r w:rsidRPr="007B6855">
        <w:rPr>
          <w:rFonts w:ascii="Arial" w:hAnsi="Arial" w:cs="Arial"/>
          <w:spacing w:val="-8"/>
          <w:sz w:val="24"/>
          <w:szCs w:val="24"/>
        </w:rPr>
        <w:t>i osobie trzeciej, a także mogą być wprowadzane przez Zamawiającego.</w:t>
      </w:r>
    </w:p>
    <w:p w14:paraId="5175F661" w14:textId="77777777" w:rsidR="001963C1" w:rsidRPr="007B6855" w:rsidRDefault="001963C1">
      <w:pPr>
        <w:numPr>
          <w:ilvl w:val="0"/>
          <w:numId w:val="21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color w:val="FF0000"/>
          <w:spacing w:val="-10"/>
          <w:sz w:val="24"/>
          <w:szCs w:val="24"/>
        </w:rPr>
      </w:pPr>
      <w:r w:rsidRPr="007B6855">
        <w:rPr>
          <w:rFonts w:ascii="Arial" w:hAnsi="Arial" w:cs="Arial"/>
          <w:spacing w:val="-10"/>
          <w:sz w:val="24"/>
          <w:szCs w:val="24"/>
        </w:rPr>
        <w:t xml:space="preserve">Wykonawca wyraża zgodę na rozporządzanie i korzystanie przez Zamawiającego </w:t>
      </w:r>
      <w:r w:rsidRPr="007B6855">
        <w:rPr>
          <w:rFonts w:ascii="Arial" w:hAnsi="Arial" w:cs="Arial"/>
          <w:spacing w:val="-10"/>
          <w:sz w:val="24"/>
          <w:szCs w:val="24"/>
        </w:rPr>
        <w:br/>
        <w:t>z opracowań dzieła wykonanych na podstawie niniejszej umowy lub z opracowań jego części.</w:t>
      </w:r>
    </w:p>
    <w:p w14:paraId="3579BA7C" w14:textId="77777777" w:rsidR="00D1270B" w:rsidRPr="00A67656" w:rsidRDefault="001963C1" w:rsidP="00A67656">
      <w:pPr>
        <w:numPr>
          <w:ilvl w:val="0"/>
          <w:numId w:val="21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color w:val="FF0000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 xml:space="preserve">Przeniesienie praw, o których mowa w </w:t>
      </w:r>
      <w:r>
        <w:rPr>
          <w:rFonts w:ascii="Arial" w:hAnsi="Arial" w:cs="Arial"/>
          <w:sz w:val="24"/>
          <w:szCs w:val="24"/>
        </w:rPr>
        <w:t xml:space="preserve">pkt. </w:t>
      </w:r>
      <w:r w:rsidRPr="0026476C">
        <w:rPr>
          <w:rFonts w:ascii="Arial" w:hAnsi="Arial" w:cs="Arial"/>
          <w:sz w:val="24"/>
          <w:szCs w:val="24"/>
        </w:rPr>
        <w:t>1 nastąpi z chwilą przekazania nośnika zawierającego dzieło Zamawiającemu i nie wymaga dla swej skuteczności żadnych innych czynności prawnych czy faktycznych.</w:t>
      </w:r>
    </w:p>
    <w:p w14:paraId="19F3F952" w14:textId="77777777" w:rsidR="004018DF" w:rsidRPr="004A754F" w:rsidRDefault="00F75ECC" w:rsidP="000F01AA">
      <w:pPr>
        <w:tabs>
          <w:tab w:val="left" w:pos="0"/>
        </w:tabs>
        <w:spacing w:after="120"/>
        <w:jc w:val="center"/>
        <w:rPr>
          <w:rFonts w:ascii="Arial" w:hAnsi="Arial" w:cs="Arial"/>
          <w:spacing w:val="-6"/>
          <w:sz w:val="24"/>
          <w:szCs w:val="24"/>
        </w:rPr>
      </w:pPr>
      <w:r w:rsidRPr="004A754F">
        <w:rPr>
          <w:rFonts w:ascii="Arial" w:hAnsi="Arial" w:cs="Arial"/>
          <w:sz w:val="24"/>
          <w:szCs w:val="24"/>
        </w:rPr>
        <w:lastRenderedPageBreak/>
        <w:t>§</w:t>
      </w:r>
      <w:r w:rsidR="00803150">
        <w:rPr>
          <w:rFonts w:ascii="Arial" w:hAnsi="Arial" w:cs="Arial"/>
          <w:sz w:val="24"/>
          <w:szCs w:val="24"/>
        </w:rPr>
        <w:t>7</w:t>
      </w:r>
    </w:p>
    <w:p w14:paraId="3FB08333" w14:textId="489C0428" w:rsidR="00241F53" w:rsidRPr="00AB7AF0" w:rsidRDefault="004018DF" w:rsidP="00112975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Termin </w:t>
      </w:r>
      <w:r w:rsidR="00B94B0B">
        <w:rPr>
          <w:rFonts w:ascii="Arial" w:hAnsi="Arial" w:cs="Arial"/>
          <w:sz w:val="24"/>
          <w:szCs w:val="24"/>
        </w:rPr>
        <w:t>wykonania</w:t>
      </w:r>
      <w:r w:rsidR="00690C73">
        <w:rPr>
          <w:rFonts w:ascii="Arial" w:hAnsi="Arial" w:cs="Arial"/>
          <w:sz w:val="24"/>
          <w:szCs w:val="24"/>
        </w:rPr>
        <w:t xml:space="preserve"> projektu</w:t>
      </w:r>
      <w:r w:rsidR="00B94B0B">
        <w:rPr>
          <w:rFonts w:ascii="Arial" w:hAnsi="Arial" w:cs="Arial"/>
          <w:sz w:val="24"/>
          <w:szCs w:val="24"/>
        </w:rPr>
        <w:t>:</w:t>
      </w:r>
      <w:r w:rsidR="0007382F">
        <w:rPr>
          <w:rFonts w:ascii="Arial" w:hAnsi="Arial" w:cs="Arial"/>
          <w:sz w:val="24"/>
          <w:szCs w:val="24"/>
        </w:rPr>
        <w:t xml:space="preserve"> </w:t>
      </w:r>
      <w:r w:rsidR="001A621F">
        <w:rPr>
          <w:rFonts w:ascii="Arial" w:hAnsi="Arial" w:cs="Arial"/>
          <w:b/>
          <w:bCs/>
          <w:sz w:val="24"/>
          <w:szCs w:val="24"/>
        </w:rPr>
        <w:t>do</w:t>
      </w:r>
      <w:r w:rsidR="00D36236" w:rsidRPr="004D131C">
        <w:rPr>
          <w:rFonts w:ascii="Arial" w:hAnsi="Arial" w:cs="Arial"/>
          <w:b/>
          <w:bCs/>
          <w:sz w:val="24"/>
          <w:szCs w:val="24"/>
        </w:rPr>
        <w:t xml:space="preserve"> </w:t>
      </w:r>
      <w:r w:rsidR="00690C73">
        <w:rPr>
          <w:rFonts w:ascii="Arial" w:hAnsi="Arial" w:cs="Arial"/>
          <w:b/>
          <w:bCs/>
          <w:sz w:val="24"/>
          <w:szCs w:val="24"/>
        </w:rPr>
        <w:t>20</w:t>
      </w:r>
      <w:r w:rsidR="00D93680" w:rsidRPr="004D131C">
        <w:rPr>
          <w:rFonts w:ascii="Arial" w:hAnsi="Arial" w:cs="Arial"/>
          <w:b/>
          <w:bCs/>
          <w:sz w:val="24"/>
          <w:szCs w:val="24"/>
        </w:rPr>
        <w:t>.</w:t>
      </w:r>
      <w:r w:rsidR="00690C73">
        <w:rPr>
          <w:rFonts w:ascii="Arial" w:hAnsi="Arial" w:cs="Arial"/>
          <w:b/>
          <w:bCs/>
          <w:sz w:val="24"/>
          <w:szCs w:val="24"/>
        </w:rPr>
        <w:t>12</w:t>
      </w:r>
      <w:r w:rsidR="00D93680" w:rsidRPr="004D131C">
        <w:rPr>
          <w:rFonts w:ascii="Arial" w:hAnsi="Arial" w:cs="Arial"/>
          <w:b/>
          <w:bCs/>
          <w:sz w:val="24"/>
          <w:szCs w:val="24"/>
        </w:rPr>
        <w:t>.</w:t>
      </w:r>
      <w:r w:rsidR="0041491C" w:rsidRPr="004D131C">
        <w:rPr>
          <w:rFonts w:ascii="Arial" w:hAnsi="Arial" w:cs="Arial"/>
          <w:b/>
          <w:bCs/>
          <w:sz w:val="24"/>
          <w:szCs w:val="24"/>
        </w:rPr>
        <w:t>202</w:t>
      </w:r>
      <w:r w:rsidR="00B94B0B">
        <w:rPr>
          <w:rFonts w:ascii="Arial" w:hAnsi="Arial" w:cs="Arial"/>
          <w:b/>
          <w:bCs/>
          <w:sz w:val="24"/>
          <w:szCs w:val="24"/>
        </w:rPr>
        <w:t>2</w:t>
      </w:r>
      <w:r w:rsidR="005C3A8D">
        <w:rPr>
          <w:rFonts w:ascii="Arial" w:hAnsi="Arial" w:cs="Arial"/>
          <w:b/>
          <w:bCs/>
          <w:sz w:val="24"/>
          <w:szCs w:val="24"/>
        </w:rPr>
        <w:t xml:space="preserve"> </w:t>
      </w:r>
      <w:r w:rsidR="00E71790" w:rsidRPr="004D131C">
        <w:rPr>
          <w:rFonts w:ascii="Arial" w:hAnsi="Arial" w:cs="Arial"/>
          <w:b/>
          <w:bCs/>
          <w:sz w:val="24"/>
          <w:szCs w:val="24"/>
        </w:rPr>
        <w:t>r.</w:t>
      </w:r>
    </w:p>
    <w:p w14:paraId="24584C99" w14:textId="78E0532B" w:rsidR="00AB7AF0" w:rsidRPr="00112975" w:rsidRDefault="00D7692F" w:rsidP="00112975">
      <w:pPr>
        <w:numPr>
          <w:ilvl w:val="0"/>
          <w:numId w:val="3"/>
        </w:numPr>
        <w:tabs>
          <w:tab w:val="left" w:pos="567"/>
        </w:tabs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W przypadku przekroczenia</w:t>
      </w:r>
      <w:r w:rsidR="00112975" w:rsidRPr="00112975">
        <w:rPr>
          <w:rFonts w:ascii="Arial" w:hAnsi="Arial" w:cs="Arial"/>
          <w:color w:val="FF0000"/>
          <w:sz w:val="24"/>
          <w:szCs w:val="24"/>
        </w:rPr>
        <w:t xml:space="preserve"> terminu określonego w ust. 1 o</w:t>
      </w:r>
      <w:r w:rsidR="00E431F4">
        <w:rPr>
          <w:rFonts w:ascii="Arial" w:hAnsi="Arial" w:cs="Arial"/>
          <w:color w:val="FF0000"/>
          <w:sz w:val="24"/>
          <w:szCs w:val="24"/>
        </w:rPr>
        <w:t xml:space="preserve"> 60</w:t>
      </w:r>
      <w:r w:rsidR="00112975" w:rsidRPr="00112975">
        <w:rPr>
          <w:rFonts w:ascii="Arial" w:hAnsi="Arial" w:cs="Arial"/>
          <w:color w:val="FF0000"/>
          <w:sz w:val="24"/>
          <w:szCs w:val="24"/>
        </w:rPr>
        <w:t xml:space="preserve"> dni</w:t>
      </w:r>
      <w:r>
        <w:rPr>
          <w:rFonts w:ascii="Arial" w:hAnsi="Arial" w:cs="Arial"/>
          <w:color w:val="FF0000"/>
          <w:sz w:val="24"/>
          <w:szCs w:val="24"/>
        </w:rPr>
        <w:t>, Zamawiający</w:t>
      </w:r>
      <w:r w:rsidR="00112975" w:rsidRPr="00112975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nabywa uprawnienie</w:t>
      </w:r>
      <w:r w:rsidR="00112975" w:rsidRPr="00112975">
        <w:rPr>
          <w:rFonts w:ascii="Arial" w:hAnsi="Arial" w:cs="Arial"/>
          <w:color w:val="FF0000"/>
          <w:sz w:val="24"/>
          <w:szCs w:val="24"/>
        </w:rPr>
        <w:t xml:space="preserve"> do odstąpienia od zawartej umowy z </w:t>
      </w:r>
      <w:r w:rsidR="00112975">
        <w:rPr>
          <w:rFonts w:ascii="Arial" w:hAnsi="Arial" w:cs="Arial"/>
          <w:color w:val="FF0000"/>
          <w:sz w:val="24"/>
          <w:szCs w:val="24"/>
        </w:rPr>
        <w:t>przyczyn zależnych od</w:t>
      </w:r>
      <w:r w:rsidR="00112975" w:rsidRPr="00112975">
        <w:rPr>
          <w:rFonts w:ascii="Arial" w:hAnsi="Arial" w:cs="Arial"/>
          <w:color w:val="FF0000"/>
          <w:sz w:val="24"/>
          <w:szCs w:val="24"/>
        </w:rPr>
        <w:t xml:space="preserve"> Wykonawcy.</w:t>
      </w:r>
    </w:p>
    <w:p w14:paraId="71A60F25" w14:textId="77777777" w:rsidR="000E20E5" w:rsidRPr="00690C73" w:rsidRDefault="00774FA4" w:rsidP="00690C73">
      <w:pPr>
        <w:tabs>
          <w:tab w:val="left" w:pos="0"/>
        </w:tabs>
        <w:spacing w:before="120" w:after="120"/>
        <w:jc w:val="center"/>
        <w:rPr>
          <w:rFonts w:ascii="Arial" w:hAnsi="Arial" w:cs="Arial"/>
          <w:sz w:val="24"/>
          <w:szCs w:val="24"/>
        </w:rPr>
      </w:pPr>
      <w:r w:rsidRPr="00690C73">
        <w:rPr>
          <w:rFonts w:ascii="Arial" w:hAnsi="Arial" w:cs="Arial"/>
          <w:sz w:val="24"/>
          <w:szCs w:val="24"/>
        </w:rPr>
        <w:t>§</w:t>
      </w:r>
      <w:r w:rsidR="00241F53">
        <w:rPr>
          <w:rFonts w:ascii="Arial" w:hAnsi="Arial" w:cs="Arial"/>
          <w:sz w:val="24"/>
          <w:szCs w:val="24"/>
        </w:rPr>
        <w:t>8</w:t>
      </w:r>
    </w:p>
    <w:p w14:paraId="0A9FF38F" w14:textId="77777777" w:rsidR="008B36BB" w:rsidRPr="00434924" w:rsidRDefault="008B36BB">
      <w:pPr>
        <w:numPr>
          <w:ilvl w:val="0"/>
          <w:numId w:val="8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434924">
        <w:rPr>
          <w:rFonts w:ascii="Arial" w:hAnsi="Arial" w:cs="Arial"/>
          <w:spacing w:val="-4"/>
          <w:sz w:val="24"/>
          <w:szCs w:val="24"/>
        </w:rPr>
        <w:t xml:space="preserve">Zamawiający </w:t>
      </w:r>
      <w:r w:rsidR="005700A8" w:rsidRPr="00434924">
        <w:rPr>
          <w:rFonts w:ascii="Arial" w:hAnsi="Arial" w:cs="Arial"/>
          <w:spacing w:val="-4"/>
          <w:sz w:val="24"/>
          <w:szCs w:val="24"/>
        </w:rPr>
        <w:t xml:space="preserve">dopuszcza zmianę treści zawartej umowy w następujących </w:t>
      </w:r>
      <w:r w:rsidRPr="00434924">
        <w:rPr>
          <w:rFonts w:ascii="Arial" w:hAnsi="Arial" w:cs="Arial"/>
          <w:spacing w:val="-4"/>
          <w:sz w:val="24"/>
          <w:szCs w:val="24"/>
        </w:rPr>
        <w:t>przypadkach:</w:t>
      </w:r>
    </w:p>
    <w:p w14:paraId="354F64D4" w14:textId="77777777" w:rsidR="006A686C" w:rsidRPr="006A686C" w:rsidRDefault="005700A8">
      <w:pPr>
        <w:numPr>
          <w:ilvl w:val="0"/>
          <w:numId w:val="9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Zmiana </w:t>
      </w:r>
      <w:r w:rsidR="00F7102D">
        <w:rPr>
          <w:rFonts w:ascii="Arial" w:hAnsi="Arial" w:cs="Arial"/>
          <w:spacing w:val="-2"/>
          <w:sz w:val="24"/>
          <w:szCs w:val="24"/>
        </w:rPr>
        <w:t xml:space="preserve">terminu wykonania </w:t>
      </w:r>
      <w:r w:rsidR="006A686C">
        <w:rPr>
          <w:rFonts w:ascii="Arial" w:hAnsi="Arial" w:cs="Arial"/>
          <w:spacing w:val="-2"/>
          <w:sz w:val="24"/>
          <w:szCs w:val="24"/>
        </w:rPr>
        <w:t>przedmiotu umowy</w:t>
      </w:r>
      <w:r w:rsidR="0024738D">
        <w:rPr>
          <w:rFonts w:ascii="Arial" w:hAnsi="Arial" w:cs="Arial"/>
          <w:spacing w:val="-2"/>
          <w:sz w:val="24"/>
          <w:szCs w:val="24"/>
        </w:rPr>
        <w:t>:</w:t>
      </w:r>
    </w:p>
    <w:p w14:paraId="41DBF57A" w14:textId="77777777" w:rsidR="008B36BB" w:rsidRDefault="008B36BB">
      <w:pPr>
        <w:numPr>
          <w:ilvl w:val="0"/>
          <w:numId w:val="16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pacing w:val="-2"/>
          <w:sz w:val="24"/>
          <w:szCs w:val="24"/>
        </w:rPr>
      </w:pPr>
      <w:r w:rsidRPr="006B1F84">
        <w:rPr>
          <w:rFonts w:ascii="Arial" w:hAnsi="Arial" w:cs="Arial"/>
          <w:spacing w:val="-2"/>
          <w:sz w:val="24"/>
          <w:szCs w:val="24"/>
        </w:rPr>
        <w:t xml:space="preserve">Przedłużenie terminu realizacji umowy w sytuacji, gdy uzyskanie przez Wykonawcę pozwoleń, uzgodnień lub opinii niezbędnych do realizacji przedmiotu umowy przekroczy termin 30 dni od daty złożenia wniosku </w:t>
      </w:r>
      <w:r w:rsidR="005B6362">
        <w:rPr>
          <w:rFonts w:ascii="Arial" w:hAnsi="Arial" w:cs="Arial"/>
          <w:spacing w:val="-2"/>
          <w:sz w:val="24"/>
          <w:szCs w:val="24"/>
        </w:rPr>
        <w:br/>
      </w:r>
      <w:r w:rsidRPr="006B1F84">
        <w:rPr>
          <w:rFonts w:ascii="Arial" w:hAnsi="Arial" w:cs="Arial"/>
          <w:spacing w:val="-2"/>
          <w:sz w:val="24"/>
          <w:szCs w:val="24"/>
        </w:rPr>
        <w:t>o wydanie przedmiotowych dokumentów, o czas przekroczenia wyżej podanego terminu;</w:t>
      </w:r>
    </w:p>
    <w:p w14:paraId="2E6528B5" w14:textId="77777777" w:rsidR="001155F4" w:rsidRPr="00004C03" w:rsidRDefault="008B36BB">
      <w:pPr>
        <w:numPr>
          <w:ilvl w:val="0"/>
          <w:numId w:val="8"/>
        </w:numPr>
        <w:tabs>
          <w:tab w:val="left" w:pos="0"/>
        </w:tabs>
        <w:spacing w:after="120"/>
        <w:ind w:left="567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247BC1">
        <w:rPr>
          <w:rFonts w:ascii="Arial" w:hAnsi="Arial" w:cs="Arial"/>
          <w:spacing w:val="-4"/>
          <w:sz w:val="24"/>
          <w:szCs w:val="24"/>
        </w:rPr>
        <w:t>Nieważna jest zmiana postanowień zawartej umowy oraz wprowadzenie do niej nowych postanowień niekorzystnych dla Zamawiających, jeżeli przy ich uwzględnieniu należałoby zmienić treść oferty, na podstawie której dokonano wyboru Wykonawcy</w:t>
      </w:r>
      <w:r w:rsidR="005C3A8D">
        <w:rPr>
          <w:rFonts w:ascii="Arial" w:hAnsi="Arial" w:cs="Arial"/>
          <w:spacing w:val="-4"/>
          <w:sz w:val="24"/>
          <w:szCs w:val="24"/>
        </w:rPr>
        <w:t>,</w:t>
      </w:r>
      <w:r w:rsidRPr="00247BC1">
        <w:rPr>
          <w:rFonts w:ascii="Arial" w:hAnsi="Arial" w:cs="Arial"/>
          <w:spacing w:val="-4"/>
          <w:sz w:val="24"/>
          <w:szCs w:val="24"/>
        </w:rPr>
        <w:t xml:space="preserve"> chyba że konieczność wprowadzenia takich zmian wynika z okoliczności, których nie można było przewidzieć w chwili za</w:t>
      </w:r>
      <w:r w:rsidRPr="00173219">
        <w:rPr>
          <w:rFonts w:ascii="Arial" w:hAnsi="Arial" w:cs="Arial"/>
          <w:spacing w:val="-4"/>
          <w:sz w:val="24"/>
          <w:szCs w:val="24"/>
        </w:rPr>
        <w:t>warcia umowy.</w:t>
      </w:r>
    </w:p>
    <w:p w14:paraId="79D763FE" w14:textId="77777777" w:rsidR="008B36BB" w:rsidRDefault="008B36BB" w:rsidP="008B36BB">
      <w:pPr>
        <w:tabs>
          <w:tab w:val="left" w:pos="0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</w:t>
      </w:r>
      <w:r w:rsidR="00241F53">
        <w:rPr>
          <w:rFonts w:ascii="Arial" w:hAnsi="Arial" w:cs="Arial"/>
          <w:sz w:val="24"/>
          <w:szCs w:val="24"/>
        </w:rPr>
        <w:t>9</w:t>
      </w:r>
    </w:p>
    <w:p w14:paraId="572408F9" w14:textId="77777777" w:rsidR="00004C03" w:rsidRPr="0026476C" w:rsidRDefault="00004C03" w:rsidP="00004C03">
      <w:pPr>
        <w:tabs>
          <w:tab w:val="left" w:pos="0"/>
        </w:tabs>
        <w:spacing w:after="120"/>
        <w:jc w:val="both"/>
        <w:rPr>
          <w:rFonts w:ascii="Arial" w:hAnsi="Arial" w:cs="Arial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Odpowiedzialność odszkodowawcza</w:t>
      </w:r>
    </w:p>
    <w:p w14:paraId="1C79227C" w14:textId="77777777" w:rsidR="00004C03" w:rsidRPr="0026476C" w:rsidRDefault="00004C03">
      <w:pPr>
        <w:numPr>
          <w:ilvl w:val="3"/>
          <w:numId w:val="9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Strony ustalają, że obowiązującą je formą odszkodowania są kary umowne, które będą naliczane w następujących wypadkach i wysokościach:</w:t>
      </w:r>
    </w:p>
    <w:p w14:paraId="6E2CA358" w14:textId="77777777" w:rsidR="00004C03" w:rsidRPr="0026476C" w:rsidRDefault="00004C03">
      <w:pPr>
        <w:numPr>
          <w:ilvl w:val="0"/>
          <w:numId w:val="4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>Wykonawca zapłaci Zamawiającemu kary umowne:</w:t>
      </w:r>
    </w:p>
    <w:p w14:paraId="41835EEE" w14:textId="0A05CE9C" w:rsidR="00004C03" w:rsidRPr="007C19C8" w:rsidRDefault="00004C03" w:rsidP="007C19C8">
      <w:pPr>
        <w:numPr>
          <w:ilvl w:val="0"/>
          <w:numId w:val="5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6476C">
        <w:rPr>
          <w:rFonts w:ascii="Arial" w:hAnsi="Arial" w:cs="Arial"/>
          <w:spacing w:val="-4"/>
          <w:sz w:val="24"/>
          <w:szCs w:val="24"/>
        </w:rPr>
        <w:t>za każdy dzień opóźnienia w wykonaniu przedmiotu umowy, w wysokości 1,5% wynagrodzenia umownego brutto (licząc od umownego terminu realizacji określon</w:t>
      </w:r>
      <w:r w:rsidR="00241F53">
        <w:rPr>
          <w:rFonts w:ascii="Arial" w:hAnsi="Arial" w:cs="Arial"/>
          <w:spacing w:val="-4"/>
          <w:sz w:val="24"/>
          <w:szCs w:val="24"/>
        </w:rPr>
        <w:t>ego</w:t>
      </w:r>
      <w:r w:rsidRPr="0026476C">
        <w:rPr>
          <w:rFonts w:ascii="Arial" w:hAnsi="Arial" w:cs="Arial"/>
          <w:spacing w:val="-4"/>
          <w:sz w:val="24"/>
          <w:szCs w:val="24"/>
        </w:rPr>
        <w:t xml:space="preserve"> w §</w:t>
      </w:r>
      <w:r w:rsidR="00241F53">
        <w:rPr>
          <w:rFonts w:ascii="Arial" w:hAnsi="Arial" w:cs="Arial"/>
          <w:spacing w:val="-4"/>
          <w:sz w:val="24"/>
          <w:szCs w:val="24"/>
        </w:rPr>
        <w:t>7</w:t>
      </w:r>
      <w:r w:rsidRPr="0026476C">
        <w:rPr>
          <w:rFonts w:ascii="Arial" w:hAnsi="Arial" w:cs="Arial"/>
          <w:spacing w:val="-4"/>
          <w:sz w:val="24"/>
          <w:szCs w:val="24"/>
        </w:rPr>
        <w:t xml:space="preserve"> pkt. 2</w:t>
      </w:r>
      <w:r w:rsidR="00071638">
        <w:rPr>
          <w:rFonts w:ascii="Arial" w:hAnsi="Arial" w:cs="Arial"/>
          <w:spacing w:val="-4"/>
          <w:sz w:val="24"/>
          <w:szCs w:val="24"/>
        </w:rPr>
        <w:t>)</w:t>
      </w:r>
      <w:r w:rsidR="00241F53">
        <w:rPr>
          <w:rFonts w:ascii="Arial" w:hAnsi="Arial" w:cs="Arial"/>
          <w:spacing w:val="-4"/>
          <w:sz w:val="24"/>
          <w:szCs w:val="24"/>
        </w:rPr>
        <w:t>.</w:t>
      </w:r>
    </w:p>
    <w:p w14:paraId="67DDA2F4" w14:textId="77777777" w:rsidR="00004C03" w:rsidRPr="0026476C" w:rsidRDefault="00004C03">
      <w:pPr>
        <w:numPr>
          <w:ilvl w:val="0"/>
          <w:numId w:val="5"/>
        </w:numPr>
        <w:tabs>
          <w:tab w:val="left" w:pos="0"/>
          <w:tab w:val="left" w:pos="1701"/>
        </w:tabs>
        <w:spacing w:after="0"/>
        <w:ind w:left="1701" w:hanging="567"/>
        <w:jc w:val="both"/>
        <w:rPr>
          <w:rFonts w:ascii="Arial" w:hAnsi="Arial" w:cs="Arial"/>
          <w:sz w:val="24"/>
          <w:szCs w:val="24"/>
        </w:rPr>
      </w:pPr>
      <w:r w:rsidRPr="0026476C">
        <w:rPr>
          <w:rFonts w:ascii="Arial" w:hAnsi="Arial" w:cs="Arial"/>
          <w:sz w:val="24"/>
          <w:szCs w:val="24"/>
        </w:rPr>
        <w:t xml:space="preserve">za odstąpienie od umowy z przyczyn zależnych od Wykonawcy, </w:t>
      </w:r>
      <w:r>
        <w:rPr>
          <w:rFonts w:ascii="Arial" w:hAnsi="Arial" w:cs="Arial"/>
          <w:sz w:val="24"/>
          <w:szCs w:val="24"/>
        </w:rPr>
        <w:br/>
      </w:r>
      <w:r w:rsidRPr="0026476C">
        <w:rPr>
          <w:rFonts w:ascii="Arial" w:hAnsi="Arial" w:cs="Arial"/>
          <w:sz w:val="24"/>
          <w:szCs w:val="24"/>
        </w:rPr>
        <w:t>w wysokości 20% wynagrodzenia umownego brutto.</w:t>
      </w:r>
    </w:p>
    <w:p w14:paraId="3CC16A52" w14:textId="77777777" w:rsidR="00004C03" w:rsidRPr="0026476C" w:rsidRDefault="00004C03">
      <w:pPr>
        <w:numPr>
          <w:ilvl w:val="0"/>
          <w:numId w:val="4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26476C">
        <w:rPr>
          <w:rFonts w:ascii="Arial" w:hAnsi="Arial" w:cs="Arial"/>
          <w:spacing w:val="-6"/>
          <w:sz w:val="24"/>
          <w:szCs w:val="24"/>
        </w:rPr>
        <w:t xml:space="preserve">Zamawiający zapłaci Wykonawcy kary umowne – za odstąpienie od umowy </w:t>
      </w:r>
      <w:r>
        <w:rPr>
          <w:rFonts w:ascii="Arial" w:hAnsi="Arial" w:cs="Arial"/>
          <w:spacing w:val="-6"/>
          <w:sz w:val="24"/>
          <w:szCs w:val="24"/>
        </w:rPr>
        <w:br/>
      </w:r>
      <w:r w:rsidRPr="0026476C">
        <w:rPr>
          <w:rFonts w:ascii="Arial" w:hAnsi="Arial" w:cs="Arial"/>
          <w:spacing w:val="-6"/>
          <w:sz w:val="24"/>
          <w:szCs w:val="24"/>
        </w:rPr>
        <w:t>z przyczyn zależnych od Zamawiającego w wysokości 20% wynagrodzenia umownego brutto.</w:t>
      </w:r>
    </w:p>
    <w:p w14:paraId="6318930B" w14:textId="77777777" w:rsidR="00933841" w:rsidRPr="00004C03" w:rsidRDefault="00933841">
      <w:pPr>
        <w:numPr>
          <w:ilvl w:val="3"/>
          <w:numId w:val="9"/>
        </w:numPr>
        <w:tabs>
          <w:tab w:val="left" w:pos="567"/>
        </w:tabs>
        <w:spacing w:after="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004C03">
        <w:rPr>
          <w:rFonts w:ascii="Arial" w:hAnsi="Arial" w:cs="Arial"/>
          <w:spacing w:val="-6"/>
          <w:sz w:val="24"/>
          <w:szCs w:val="24"/>
        </w:rPr>
        <w:t xml:space="preserve">Kary umowne będą płatne w terminie 7 dni od doręczenia drugiej stronie wezwania do zapłaty na rachunek bankowy wskazany </w:t>
      </w:r>
      <w:r w:rsidR="000464BE" w:rsidRPr="00004C03">
        <w:rPr>
          <w:rFonts w:ascii="Arial" w:hAnsi="Arial" w:cs="Arial"/>
          <w:spacing w:val="-6"/>
          <w:sz w:val="24"/>
          <w:szCs w:val="24"/>
        </w:rPr>
        <w:t>na wezwaniu. Wykonawca wyraża zgodę na dokonanie potrącenia kar umownych z umownym mu wynagrodzeniem, chociażby roszczenie o wynagrodzenie nie było jeszcze wymagalne.</w:t>
      </w:r>
    </w:p>
    <w:p w14:paraId="40CE033C" w14:textId="77777777" w:rsidR="00434924" w:rsidRPr="001B7C91" w:rsidRDefault="008B36BB" w:rsidP="001B7C91">
      <w:pPr>
        <w:numPr>
          <w:ilvl w:val="0"/>
          <w:numId w:val="8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pacing w:val="-6"/>
          <w:sz w:val="24"/>
          <w:szCs w:val="24"/>
        </w:rPr>
      </w:pPr>
      <w:r w:rsidRPr="00B22F6A">
        <w:rPr>
          <w:rFonts w:ascii="Arial" w:hAnsi="Arial" w:cs="Arial"/>
          <w:sz w:val="24"/>
          <w:szCs w:val="24"/>
        </w:rPr>
        <w:t>Zamawiający ma prawo do dochodzenia na zasadach ogólnych odszkodowania przewyższającego karę umowną.</w:t>
      </w:r>
    </w:p>
    <w:p w14:paraId="3A5EE066" w14:textId="77777777" w:rsidR="008B36BB" w:rsidRPr="00905211" w:rsidRDefault="008B36BB" w:rsidP="008B36BB">
      <w:pPr>
        <w:tabs>
          <w:tab w:val="left" w:pos="0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§11</w:t>
      </w:r>
    </w:p>
    <w:p w14:paraId="64D38D75" w14:textId="77777777" w:rsidR="008B36BB" w:rsidRPr="00905211" w:rsidRDefault="008B36BB">
      <w:pPr>
        <w:numPr>
          <w:ilvl w:val="0"/>
          <w:numId w:val="15"/>
        </w:numPr>
        <w:tabs>
          <w:tab w:val="left" w:pos="0"/>
        </w:tabs>
        <w:spacing w:after="120"/>
        <w:ind w:left="567" w:hanging="567"/>
        <w:jc w:val="both"/>
        <w:rPr>
          <w:rFonts w:ascii="Arial" w:hAnsi="Arial" w:cs="Arial"/>
          <w:sz w:val="24"/>
          <w:szCs w:val="24"/>
        </w:rPr>
      </w:pPr>
      <w:r w:rsidRPr="00905211">
        <w:rPr>
          <w:rFonts w:ascii="Arial" w:hAnsi="Arial" w:cs="Arial"/>
          <w:sz w:val="24"/>
          <w:szCs w:val="24"/>
        </w:rPr>
        <w:t>Ubezpieczenie</w:t>
      </w:r>
    </w:p>
    <w:p w14:paraId="22E6AAA1" w14:textId="77777777" w:rsidR="008B36BB" w:rsidRPr="006A6E74" w:rsidRDefault="008B36BB">
      <w:pPr>
        <w:numPr>
          <w:ilvl w:val="0"/>
          <w:numId w:val="14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Wykonawca uzyska na swój koszt ubezpieczenie od odpowiedzialności cywilnej </w:t>
      </w:r>
      <w:r>
        <w:rPr>
          <w:rFonts w:ascii="Arial" w:hAnsi="Arial" w:cs="Arial"/>
          <w:sz w:val="24"/>
          <w:szCs w:val="24"/>
        </w:rPr>
        <w:br/>
        <w:t xml:space="preserve">z tytułu wszelkich </w:t>
      </w:r>
      <w:proofErr w:type="spellStart"/>
      <w:r>
        <w:rPr>
          <w:rFonts w:ascii="Arial" w:hAnsi="Arial" w:cs="Arial"/>
          <w:sz w:val="24"/>
          <w:szCs w:val="24"/>
        </w:rPr>
        <w:t>ryzyk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806527">
        <w:rPr>
          <w:rFonts w:ascii="Arial" w:hAnsi="Arial" w:cs="Arial"/>
          <w:sz w:val="24"/>
          <w:szCs w:val="24"/>
        </w:rPr>
        <w:t xml:space="preserve">prowadzonej działalności </w:t>
      </w:r>
      <w:r>
        <w:rPr>
          <w:rFonts w:ascii="Arial" w:hAnsi="Arial" w:cs="Arial"/>
          <w:sz w:val="24"/>
          <w:szCs w:val="24"/>
        </w:rPr>
        <w:t>na sumę gwarancyjną 1,5 – krotności  wartości ceny oferty brutto.</w:t>
      </w:r>
    </w:p>
    <w:p w14:paraId="062CB643" w14:textId="77777777" w:rsidR="004F1A5D" w:rsidRPr="00D1270B" w:rsidRDefault="008B36BB" w:rsidP="00D1270B">
      <w:pPr>
        <w:numPr>
          <w:ilvl w:val="0"/>
          <w:numId w:val="14"/>
        </w:numPr>
        <w:tabs>
          <w:tab w:val="left" w:pos="0"/>
        </w:tabs>
        <w:spacing w:after="120"/>
        <w:ind w:left="1134" w:hanging="567"/>
        <w:jc w:val="both"/>
        <w:rPr>
          <w:rFonts w:ascii="Arial" w:hAnsi="Arial" w:cs="Arial"/>
          <w:spacing w:val="-4"/>
          <w:sz w:val="24"/>
          <w:szCs w:val="24"/>
        </w:rPr>
      </w:pPr>
      <w:r w:rsidRPr="009E0C3F">
        <w:rPr>
          <w:rFonts w:ascii="Arial" w:hAnsi="Arial" w:cs="Arial"/>
          <w:spacing w:val="-4"/>
          <w:sz w:val="24"/>
          <w:szCs w:val="24"/>
        </w:rPr>
        <w:lastRenderedPageBreak/>
        <w:t>Jeżeli Wykonawca nie przedstawi żadnych pol</w:t>
      </w:r>
      <w:r>
        <w:rPr>
          <w:rFonts w:ascii="Arial" w:hAnsi="Arial" w:cs="Arial"/>
          <w:spacing w:val="-4"/>
          <w:sz w:val="24"/>
          <w:szCs w:val="24"/>
        </w:rPr>
        <w:t xml:space="preserve">is wraz z dowodem wpłaty </w:t>
      </w:r>
      <w:r w:rsidR="00E904D2">
        <w:rPr>
          <w:rFonts w:ascii="Arial" w:hAnsi="Arial" w:cs="Arial"/>
          <w:spacing w:val="-4"/>
          <w:sz w:val="24"/>
          <w:szCs w:val="24"/>
        </w:rPr>
        <w:br/>
      </w:r>
      <w:r>
        <w:rPr>
          <w:rFonts w:ascii="Arial" w:hAnsi="Arial" w:cs="Arial"/>
          <w:spacing w:val="-4"/>
          <w:sz w:val="24"/>
          <w:szCs w:val="24"/>
        </w:rPr>
        <w:t xml:space="preserve">w terminie określonym w pkt </w:t>
      </w:r>
      <w:r w:rsidRPr="009E0C3F">
        <w:rPr>
          <w:rFonts w:ascii="Arial" w:hAnsi="Arial" w:cs="Arial"/>
          <w:spacing w:val="-4"/>
          <w:sz w:val="24"/>
          <w:szCs w:val="24"/>
        </w:rPr>
        <w:t>1</w:t>
      </w:r>
      <w:r>
        <w:rPr>
          <w:rFonts w:ascii="Arial" w:hAnsi="Arial" w:cs="Arial"/>
          <w:spacing w:val="-4"/>
          <w:sz w:val="24"/>
          <w:szCs w:val="24"/>
        </w:rPr>
        <w:t>)</w:t>
      </w:r>
      <w:r w:rsidRPr="009E0C3F">
        <w:rPr>
          <w:rFonts w:ascii="Arial" w:hAnsi="Arial" w:cs="Arial"/>
          <w:spacing w:val="-4"/>
          <w:sz w:val="24"/>
          <w:szCs w:val="24"/>
        </w:rPr>
        <w:t xml:space="preserve"> i 2</w:t>
      </w:r>
      <w:r>
        <w:rPr>
          <w:rFonts w:ascii="Arial" w:hAnsi="Arial" w:cs="Arial"/>
          <w:spacing w:val="-4"/>
          <w:sz w:val="24"/>
          <w:szCs w:val="24"/>
        </w:rPr>
        <w:t>)</w:t>
      </w:r>
      <w:r w:rsidRPr="009E0C3F">
        <w:rPr>
          <w:rFonts w:ascii="Arial" w:hAnsi="Arial" w:cs="Arial"/>
          <w:spacing w:val="-4"/>
          <w:sz w:val="24"/>
          <w:szCs w:val="24"/>
        </w:rPr>
        <w:t xml:space="preserve"> Zamawiający zawrze umowy ubezpieczeniowe, opłacając ubezpieczeniowe z płatności należnych Wykonawcy.</w:t>
      </w:r>
    </w:p>
    <w:p w14:paraId="7C58DEA9" w14:textId="77777777" w:rsidR="008B36BB" w:rsidRDefault="008B36BB" w:rsidP="008B36BB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§13</w:t>
      </w:r>
    </w:p>
    <w:p w14:paraId="7862EDAE" w14:textId="0815D514" w:rsidR="008B36BB" w:rsidRPr="00D52DFA" w:rsidRDefault="008B36BB">
      <w:pPr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Zamawiający, oprócz wypadków wymienionych w przepisach kodeksu cywilnego</w:t>
      </w:r>
      <w:r w:rsidR="00AB7AF0">
        <w:rPr>
          <w:rFonts w:ascii="Arial" w:hAnsi="Arial" w:cs="Arial"/>
          <w:sz w:val="24"/>
          <w:szCs w:val="24"/>
        </w:rPr>
        <w:t xml:space="preserve"> </w:t>
      </w:r>
      <w:r w:rsidR="00AB7AF0" w:rsidRPr="00E431F4">
        <w:rPr>
          <w:rFonts w:ascii="Arial" w:hAnsi="Arial" w:cs="Arial"/>
          <w:sz w:val="24"/>
          <w:szCs w:val="24"/>
        </w:rPr>
        <w:t>oraz w przedmiotowej umowie</w:t>
      </w:r>
      <w:r w:rsidRPr="00E431F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może odstąpić od umowy także w razie wystąpienia istotnej zmiany </w:t>
      </w:r>
      <w:r w:rsidRPr="00D52DFA">
        <w:rPr>
          <w:rFonts w:ascii="Arial" w:hAnsi="Arial" w:cs="Arial"/>
          <w:sz w:val="24"/>
          <w:szCs w:val="24"/>
        </w:rPr>
        <w:t>okoliczności powodującej, że wykonanie umowy n</w:t>
      </w:r>
      <w:r>
        <w:rPr>
          <w:rFonts w:ascii="Arial" w:hAnsi="Arial" w:cs="Arial"/>
          <w:sz w:val="24"/>
          <w:szCs w:val="24"/>
        </w:rPr>
        <w:t>ie leży w interesie publicznym,</w:t>
      </w:r>
      <w:r w:rsidRPr="00D52DFA">
        <w:rPr>
          <w:rFonts w:ascii="Arial" w:hAnsi="Arial" w:cs="Arial"/>
          <w:sz w:val="24"/>
          <w:szCs w:val="24"/>
        </w:rPr>
        <w:t xml:space="preserve"> czego nie można było przewidzieć w chwili zawarcia umowy.</w:t>
      </w:r>
    </w:p>
    <w:p w14:paraId="064528D2" w14:textId="77777777" w:rsidR="008B36BB" w:rsidRDefault="008B36BB">
      <w:pPr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Odstąpienie od umowy powinno nastąpić w formie pisemnej pod rygorem nieważności takiego oświadczenia i powinno zawierać uzasadnienie.</w:t>
      </w:r>
    </w:p>
    <w:p w14:paraId="263BB677" w14:textId="77777777" w:rsidR="008B36BB" w:rsidRDefault="008B36BB">
      <w:pPr>
        <w:numPr>
          <w:ilvl w:val="0"/>
          <w:numId w:val="6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przypadku odstąpienia od umowy Wykonawcę i Zamawiającego obciążają następujące obowiązki szczegółowe:</w:t>
      </w:r>
    </w:p>
    <w:p w14:paraId="5BD3B338" w14:textId="77777777" w:rsidR="008B36BB" w:rsidRDefault="008B36BB">
      <w:pPr>
        <w:numPr>
          <w:ilvl w:val="0"/>
          <w:numId w:val="7"/>
        </w:numPr>
        <w:tabs>
          <w:tab w:val="left" w:pos="0"/>
        </w:tabs>
        <w:spacing w:after="0"/>
        <w:ind w:left="1134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terminie 7 dni od daty odstąpienia od umowy Wykonawca, przy udziale Zamawiającego sporządzi szczegółowy protokół inwentaryzacji </w:t>
      </w:r>
      <w:r w:rsidR="00220B6E">
        <w:rPr>
          <w:rFonts w:ascii="Arial" w:hAnsi="Arial" w:cs="Arial"/>
          <w:sz w:val="24"/>
          <w:szCs w:val="24"/>
        </w:rPr>
        <w:t>prac</w:t>
      </w:r>
      <w:r>
        <w:rPr>
          <w:rFonts w:ascii="Arial" w:hAnsi="Arial" w:cs="Arial"/>
          <w:sz w:val="24"/>
          <w:szCs w:val="24"/>
        </w:rPr>
        <w:t xml:space="preserve"> w toku, </w:t>
      </w:r>
      <w:r>
        <w:rPr>
          <w:rFonts w:ascii="Arial" w:hAnsi="Arial" w:cs="Arial"/>
          <w:sz w:val="24"/>
          <w:szCs w:val="24"/>
        </w:rPr>
        <w:br/>
        <w:t>wg stanu na dzień odstąpienia;</w:t>
      </w:r>
    </w:p>
    <w:p w14:paraId="638F49D4" w14:textId="77777777" w:rsidR="00AB48B6" w:rsidRDefault="000140FE" w:rsidP="000F01AA">
      <w:pPr>
        <w:tabs>
          <w:tab w:val="left" w:pos="0"/>
        </w:tabs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§1</w:t>
      </w:r>
      <w:r w:rsidR="00774FA4">
        <w:rPr>
          <w:rFonts w:ascii="Arial" w:hAnsi="Arial" w:cs="Arial"/>
          <w:sz w:val="24"/>
          <w:szCs w:val="24"/>
        </w:rPr>
        <w:t>4</w:t>
      </w:r>
    </w:p>
    <w:p w14:paraId="0B1025BB" w14:textId="77777777" w:rsidR="008B36BB" w:rsidRDefault="008B36BB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Wszelkie zmiany niniejszej umowy wymagają zachowania formy pisemnej pod rygorem nieważności.</w:t>
      </w:r>
    </w:p>
    <w:p w14:paraId="05843700" w14:textId="77777777" w:rsidR="008B36BB" w:rsidRDefault="008B36BB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Sądem właściwym do rozstrzygnięcia wszelkich sporów z niniejszej umowy będzie sąd właściwy dla siedziby Zamawiającego.</w:t>
      </w:r>
    </w:p>
    <w:p w14:paraId="3C3EBA17" w14:textId="77777777" w:rsidR="008B36BB" w:rsidRDefault="008B36BB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pacing w:val="-2"/>
          <w:sz w:val="24"/>
          <w:szCs w:val="24"/>
        </w:rPr>
        <w:t>W sprawach nie uregulowanych niniejszą umową stosuje się przepisy kodeksu cywilnego i inne przepisy prawa powszechnie obowiązującego na obszarze Rzeczypospolitej Polskiej.</w:t>
      </w:r>
    </w:p>
    <w:p w14:paraId="4D75DBF2" w14:textId="77777777" w:rsidR="008B36BB" w:rsidRPr="00842EBF" w:rsidRDefault="008B36BB">
      <w:pPr>
        <w:numPr>
          <w:ilvl w:val="0"/>
          <w:numId w:val="12"/>
        </w:numPr>
        <w:tabs>
          <w:tab w:val="left" w:pos="0"/>
        </w:tabs>
        <w:spacing w:after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842EBF">
        <w:rPr>
          <w:rFonts w:ascii="Arial" w:hAnsi="Arial" w:cs="Arial"/>
          <w:sz w:val="24"/>
          <w:szCs w:val="24"/>
        </w:rPr>
        <w:t>Integralną częścią umowy jest/są:</w:t>
      </w:r>
    </w:p>
    <w:p w14:paraId="3D83B9B7" w14:textId="77777777" w:rsidR="008B36BB" w:rsidRPr="00842EBF" w:rsidRDefault="008B36BB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F14CE2">
        <w:rPr>
          <w:rFonts w:ascii="Arial" w:hAnsi="Arial" w:cs="Arial"/>
          <w:spacing w:val="-6"/>
        </w:rPr>
        <w:t xml:space="preserve">Regulamin Porządkowy </w:t>
      </w:r>
      <w:proofErr w:type="spellStart"/>
      <w:r w:rsidRPr="00F14CE2">
        <w:rPr>
          <w:rFonts w:ascii="Arial" w:hAnsi="Arial" w:cs="Arial"/>
          <w:spacing w:val="-6"/>
        </w:rPr>
        <w:t>PWiK</w:t>
      </w:r>
      <w:proofErr w:type="spellEnd"/>
      <w:r w:rsidRPr="00F14CE2">
        <w:rPr>
          <w:rFonts w:ascii="Arial" w:hAnsi="Arial" w:cs="Arial"/>
          <w:spacing w:val="-6"/>
        </w:rPr>
        <w:t xml:space="preserve"> Sp. z o.o.;</w:t>
      </w:r>
    </w:p>
    <w:p w14:paraId="0178836A" w14:textId="77777777" w:rsidR="008B36BB" w:rsidRPr="00092086" w:rsidRDefault="008B36BB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Zapytanie Ofertowe (pismo przewodnie)</w:t>
      </w:r>
      <w:r>
        <w:rPr>
          <w:rFonts w:ascii="Arial" w:hAnsi="Arial" w:cs="Arial"/>
        </w:rPr>
        <w:t>;</w:t>
      </w:r>
    </w:p>
    <w:p w14:paraId="07563C7F" w14:textId="77777777" w:rsidR="008B36BB" w:rsidRPr="00842EBF" w:rsidRDefault="008B36BB">
      <w:pPr>
        <w:pStyle w:val="Style2"/>
        <w:numPr>
          <w:ilvl w:val="0"/>
          <w:numId w:val="13"/>
        </w:numPr>
        <w:tabs>
          <w:tab w:val="left" w:pos="567"/>
        </w:tabs>
        <w:spacing w:line="276" w:lineRule="auto"/>
        <w:ind w:left="1134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>
        <w:rPr>
          <w:rFonts w:ascii="Arial" w:hAnsi="Arial" w:cs="Arial"/>
        </w:rPr>
        <w:t>Oferta Wykonawcy</w:t>
      </w:r>
      <w:r w:rsidRPr="00842EBF">
        <w:rPr>
          <w:rFonts w:ascii="Arial" w:hAnsi="Arial" w:cs="Arial"/>
        </w:rPr>
        <w:t>.</w:t>
      </w:r>
    </w:p>
    <w:p w14:paraId="125B9674" w14:textId="77777777" w:rsidR="008B36BB" w:rsidRPr="00842EBF" w:rsidRDefault="008B36BB">
      <w:pPr>
        <w:pStyle w:val="Style2"/>
        <w:numPr>
          <w:ilvl w:val="0"/>
          <w:numId w:val="12"/>
        </w:numPr>
        <w:tabs>
          <w:tab w:val="left" w:pos="567"/>
        </w:tabs>
        <w:spacing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r w:rsidRPr="00842EBF">
        <w:rPr>
          <w:rFonts w:ascii="Arial" w:hAnsi="Arial" w:cs="Arial"/>
        </w:rPr>
        <w:t>Umowę niniejszą sporządzono w trzech jednobrzmiących egzemplarzach, dwa egzemplarze dla Zamawiającego, jeden dla Wykonawcy.</w:t>
      </w:r>
    </w:p>
    <w:p w14:paraId="5EA7959A" w14:textId="77777777" w:rsidR="008B36BB" w:rsidRPr="00842EBF" w:rsidRDefault="008B36BB">
      <w:pPr>
        <w:pStyle w:val="Style2"/>
        <w:numPr>
          <w:ilvl w:val="0"/>
          <w:numId w:val="12"/>
        </w:numPr>
        <w:tabs>
          <w:tab w:val="left" w:pos="567"/>
        </w:tabs>
        <w:spacing w:after="480" w:line="276" w:lineRule="auto"/>
        <w:ind w:left="567" w:hanging="567"/>
        <w:jc w:val="both"/>
        <w:rPr>
          <w:rFonts w:ascii="Arial" w:eastAsia="Calibri" w:hAnsi="Arial" w:cs="Arial"/>
          <w:bCs/>
          <w:iCs/>
          <w:spacing w:val="-6"/>
          <w:lang w:eastAsia="en-US"/>
        </w:rPr>
      </w:pPr>
      <w:bookmarkStart w:id="4" w:name="_Hlk48130514"/>
      <w:r w:rsidRPr="00842EBF">
        <w:rPr>
          <w:rFonts w:ascii="Arial" w:hAnsi="Arial" w:cs="Arial"/>
        </w:rPr>
        <w:t xml:space="preserve">Zamawiający oświadcza, że posiada status dużego przedsiębiorcy w rozumieniu Załącznika nr I Rozporządzenia Komisji (UE) nr 651/2014 z dnia 17 czerwca 2014r. uznającego niektóre rodzaje pomocy za zgodne z rynkiem wewnętrznym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 xml:space="preserve">w zastosowaniu art. 107 i 108 Traktatu (Dz. Urz. UE L 187 z dnia 26.06.2014r. </w:t>
      </w:r>
      <w:r>
        <w:rPr>
          <w:rFonts w:ascii="Arial" w:hAnsi="Arial" w:cs="Arial"/>
        </w:rPr>
        <w:br/>
      </w:r>
      <w:r w:rsidRPr="00842EBF">
        <w:rPr>
          <w:rFonts w:ascii="Arial" w:hAnsi="Arial" w:cs="Arial"/>
        </w:rPr>
        <w:t xml:space="preserve">z </w:t>
      </w:r>
      <w:proofErr w:type="spellStart"/>
      <w:r w:rsidRPr="00842EBF">
        <w:rPr>
          <w:rFonts w:ascii="Arial" w:hAnsi="Arial" w:cs="Arial"/>
        </w:rPr>
        <w:t>późn</w:t>
      </w:r>
      <w:proofErr w:type="spellEnd"/>
      <w:r w:rsidRPr="00842EBF">
        <w:rPr>
          <w:rFonts w:ascii="Arial" w:hAnsi="Arial" w:cs="Arial"/>
        </w:rPr>
        <w:t>. zm.) jako spółka, której jedynym udziałowcem jest niezależny organ władzy lokalnej z rocznym budżetem powyżej 10 milionów EUR oraz liczbą mieszkańców powyżej 5000.</w:t>
      </w:r>
      <w:bookmarkEnd w:id="4"/>
    </w:p>
    <w:p w14:paraId="5E2312A4" w14:textId="77777777" w:rsidR="00E35C93" w:rsidRPr="00FE6BE0" w:rsidRDefault="005A06F8" w:rsidP="002424FD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ZAMAWIAJĄCY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66CC">
        <w:rPr>
          <w:rFonts w:ascii="Arial" w:hAnsi="Arial" w:cs="Arial"/>
          <w:sz w:val="24"/>
          <w:szCs w:val="24"/>
        </w:rPr>
        <w:tab/>
      </w:r>
      <w:r w:rsidR="0002271F">
        <w:rPr>
          <w:rFonts w:ascii="Arial" w:hAnsi="Arial" w:cs="Arial"/>
          <w:sz w:val="24"/>
          <w:szCs w:val="24"/>
        </w:rPr>
        <w:t>WYKONAWC</w:t>
      </w:r>
      <w:r w:rsidR="00B07691">
        <w:rPr>
          <w:rFonts w:ascii="Arial" w:hAnsi="Arial" w:cs="Arial"/>
          <w:sz w:val="24"/>
          <w:szCs w:val="24"/>
        </w:rPr>
        <w:t>A</w:t>
      </w:r>
    </w:p>
    <w:sectPr w:rsidR="00E35C93" w:rsidRPr="00FE6BE0" w:rsidSect="001B7C91">
      <w:footerReference w:type="default" r:id="rId8"/>
      <w:headerReference w:type="first" r:id="rId9"/>
      <w:pgSz w:w="11906" w:h="16838"/>
      <w:pgMar w:top="1418" w:right="1133" w:bottom="1276" w:left="1134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1E99" w14:textId="77777777" w:rsidR="006E09E5" w:rsidRDefault="006E09E5">
      <w:pPr>
        <w:spacing w:after="0" w:line="240" w:lineRule="auto"/>
      </w:pPr>
      <w:r>
        <w:separator/>
      </w:r>
    </w:p>
  </w:endnote>
  <w:endnote w:type="continuationSeparator" w:id="0">
    <w:p w14:paraId="7FC6ED9E" w14:textId="77777777" w:rsidR="006E09E5" w:rsidRDefault="006E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C0A43" w14:textId="77777777" w:rsidR="00E72678" w:rsidRPr="00F103E8" w:rsidRDefault="00E72678">
    <w:pPr>
      <w:pStyle w:val="Stopka"/>
      <w:jc w:val="center"/>
      <w:rPr>
        <w:rFonts w:ascii="Times New Roman" w:hAnsi="Times New Roman"/>
        <w:sz w:val="16"/>
        <w:szCs w:val="16"/>
      </w:rPr>
    </w:pPr>
    <w:r w:rsidRPr="00F103E8">
      <w:rPr>
        <w:rFonts w:ascii="Times New Roman" w:hAnsi="Times New Roman"/>
        <w:sz w:val="16"/>
        <w:szCs w:val="16"/>
      </w:rPr>
      <w:fldChar w:fldCharType="begin"/>
    </w:r>
    <w:r w:rsidRPr="00F103E8">
      <w:rPr>
        <w:rFonts w:ascii="Times New Roman" w:hAnsi="Times New Roman"/>
        <w:sz w:val="16"/>
        <w:szCs w:val="16"/>
      </w:rPr>
      <w:instrText>PAGE   \* MERGEFORMAT</w:instrText>
    </w:r>
    <w:r w:rsidRPr="00F103E8">
      <w:rPr>
        <w:rFonts w:ascii="Times New Roman" w:hAnsi="Times New Roman"/>
        <w:sz w:val="16"/>
        <w:szCs w:val="16"/>
      </w:rPr>
      <w:fldChar w:fldCharType="separate"/>
    </w:r>
    <w:r w:rsidR="00161D16" w:rsidRPr="00F103E8">
      <w:rPr>
        <w:rFonts w:ascii="Times New Roman" w:hAnsi="Times New Roman"/>
        <w:noProof/>
        <w:sz w:val="16"/>
        <w:szCs w:val="16"/>
      </w:rPr>
      <w:t>8</w:t>
    </w:r>
    <w:r w:rsidRPr="00F103E8">
      <w:rPr>
        <w:rFonts w:ascii="Times New Roman" w:hAnsi="Times New Roman"/>
        <w:sz w:val="16"/>
        <w:szCs w:val="16"/>
      </w:rPr>
      <w:fldChar w:fldCharType="end"/>
    </w:r>
  </w:p>
  <w:p w14:paraId="0BA2843C" w14:textId="77777777" w:rsidR="009608C0" w:rsidRDefault="009608C0">
    <w:pPr>
      <w:pStyle w:val="Stopka"/>
    </w:pPr>
  </w:p>
  <w:p w14:paraId="74B7A7BE" w14:textId="77777777" w:rsidR="00F103E8" w:rsidRDefault="00F1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C616D" w14:textId="77777777" w:rsidR="006E09E5" w:rsidRDefault="006E09E5">
      <w:pPr>
        <w:spacing w:after="0" w:line="240" w:lineRule="auto"/>
      </w:pPr>
      <w:r>
        <w:separator/>
      </w:r>
    </w:p>
  </w:footnote>
  <w:footnote w:type="continuationSeparator" w:id="0">
    <w:p w14:paraId="2F2291E8" w14:textId="77777777" w:rsidR="006E09E5" w:rsidRDefault="006E0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7A54C" w14:textId="77777777" w:rsidR="003A6A6A" w:rsidRPr="003A6A6A" w:rsidRDefault="003A6A6A">
    <w:pPr>
      <w:pStyle w:val="Nagwek"/>
      <w:rPr>
        <w:sz w:val="16"/>
        <w:szCs w:val="16"/>
      </w:rPr>
    </w:pPr>
    <w:r>
      <w:t>„</w:t>
    </w:r>
    <w:r w:rsidRPr="003A6A6A">
      <w:rPr>
        <w:sz w:val="16"/>
        <w:szCs w:val="16"/>
      </w:rPr>
      <w:t xml:space="preserve">Wykonanie </w:t>
    </w:r>
    <w:r w:rsidR="00EC3C24">
      <w:rPr>
        <w:sz w:val="16"/>
        <w:szCs w:val="16"/>
      </w:rPr>
      <w:t xml:space="preserve">dokumentacji projektowej przebudowy sieci wodociągowej w ul. </w:t>
    </w:r>
    <w:r w:rsidR="00F546BD">
      <w:rPr>
        <w:sz w:val="16"/>
        <w:szCs w:val="16"/>
      </w:rPr>
      <w:t>Zapiecek w Kaliszu</w:t>
    </w:r>
    <w:r w:rsidR="00EC3C24">
      <w:rPr>
        <w:sz w:val="16"/>
        <w:szCs w:val="1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5C2"/>
    <w:multiLevelType w:val="hybridMultilevel"/>
    <w:tmpl w:val="59C8A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82746"/>
    <w:multiLevelType w:val="hybridMultilevel"/>
    <w:tmpl w:val="C9B23E60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F66ED0"/>
    <w:multiLevelType w:val="hybridMultilevel"/>
    <w:tmpl w:val="7D3AB7C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7823DA8"/>
    <w:multiLevelType w:val="hybridMultilevel"/>
    <w:tmpl w:val="4AB21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07E6474"/>
    <w:multiLevelType w:val="hybridMultilevel"/>
    <w:tmpl w:val="F6F83DE0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11AD4C27"/>
    <w:multiLevelType w:val="hybridMultilevel"/>
    <w:tmpl w:val="98F21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3A3FE1"/>
    <w:multiLevelType w:val="hybridMultilevel"/>
    <w:tmpl w:val="954C22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7F3C"/>
    <w:multiLevelType w:val="hybridMultilevel"/>
    <w:tmpl w:val="CB34458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19730BE"/>
    <w:multiLevelType w:val="hybridMultilevel"/>
    <w:tmpl w:val="C9707DF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35E6963"/>
    <w:multiLevelType w:val="hybridMultilevel"/>
    <w:tmpl w:val="BD0A991A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42E18"/>
    <w:multiLevelType w:val="hybridMultilevel"/>
    <w:tmpl w:val="ECFC179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D22848"/>
    <w:multiLevelType w:val="hybridMultilevel"/>
    <w:tmpl w:val="14AC5D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7FD3374"/>
    <w:multiLevelType w:val="hybridMultilevel"/>
    <w:tmpl w:val="BE9C2144"/>
    <w:lvl w:ilvl="0" w:tplc="86E8EEDA">
      <w:start w:val="1"/>
      <w:numFmt w:val="decimal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F76A32"/>
    <w:multiLevelType w:val="hybridMultilevel"/>
    <w:tmpl w:val="14BA8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A06E9"/>
    <w:multiLevelType w:val="hybridMultilevel"/>
    <w:tmpl w:val="7ACA0B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7F42B92"/>
    <w:multiLevelType w:val="hybridMultilevel"/>
    <w:tmpl w:val="780E3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857BFB"/>
    <w:multiLevelType w:val="hybridMultilevel"/>
    <w:tmpl w:val="ED94CC1C"/>
    <w:lvl w:ilvl="0" w:tplc="F028B47E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3BE63A3"/>
    <w:multiLevelType w:val="hybridMultilevel"/>
    <w:tmpl w:val="4CEA0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B466D7"/>
    <w:multiLevelType w:val="hybridMultilevel"/>
    <w:tmpl w:val="D9A2A31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8CD6C2C"/>
    <w:multiLevelType w:val="hybridMultilevel"/>
    <w:tmpl w:val="B694F5C6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9A5E9E"/>
    <w:multiLevelType w:val="hybridMultilevel"/>
    <w:tmpl w:val="79ECC5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584C9A"/>
    <w:multiLevelType w:val="hybridMultilevel"/>
    <w:tmpl w:val="F39A0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D71F58"/>
    <w:multiLevelType w:val="hybridMultilevel"/>
    <w:tmpl w:val="8AA0C362"/>
    <w:lvl w:ilvl="0" w:tplc="D944B23E">
      <w:start w:val="1"/>
      <w:numFmt w:val="bullet"/>
      <w:lvlText w:val="−"/>
      <w:lvlJc w:val="left"/>
      <w:pPr>
        <w:ind w:left="185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75103B13"/>
    <w:multiLevelType w:val="hybridMultilevel"/>
    <w:tmpl w:val="24588C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5124402">
    <w:abstractNumId w:val="20"/>
  </w:num>
  <w:num w:numId="2" w16cid:durableId="1550536390">
    <w:abstractNumId w:val="17"/>
  </w:num>
  <w:num w:numId="3" w16cid:durableId="1276986232">
    <w:abstractNumId w:val="19"/>
  </w:num>
  <w:num w:numId="4" w16cid:durableId="122623538">
    <w:abstractNumId w:val="5"/>
  </w:num>
  <w:num w:numId="5" w16cid:durableId="826286870">
    <w:abstractNumId w:val="18"/>
  </w:num>
  <w:num w:numId="6" w16cid:durableId="1143699327">
    <w:abstractNumId w:val="6"/>
  </w:num>
  <w:num w:numId="7" w16cid:durableId="675963540">
    <w:abstractNumId w:val="10"/>
  </w:num>
  <w:num w:numId="8" w16cid:durableId="91709654">
    <w:abstractNumId w:val="21"/>
  </w:num>
  <w:num w:numId="9" w16cid:durableId="851529834">
    <w:abstractNumId w:val="14"/>
  </w:num>
  <w:num w:numId="10" w16cid:durableId="941378313">
    <w:abstractNumId w:val="1"/>
  </w:num>
  <w:num w:numId="11" w16cid:durableId="1838883422">
    <w:abstractNumId w:val="12"/>
  </w:num>
  <w:num w:numId="12" w16cid:durableId="395013453">
    <w:abstractNumId w:val="0"/>
  </w:num>
  <w:num w:numId="13" w16cid:durableId="1783185421">
    <w:abstractNumId w:val="11"/>
  </w:num>
  <w:num w:numId="14" w16cid:durableId="2005620844">
    <w:abstractNumId w:val="13"/>
  </w:num>
  <w:num w:numId="15" w16cid:durableId="2145534621">
    <w:abstractNumId w:val="23"/>
  </w:num>
  <w:num w:numId="16" w16cid:durableId="1380014181">
    <w:abstractNumId w:val="4"/>
  </w:num>
  <w:num w:numId="17" w16cid:durableId="1750036311">
    <w:abstractNumId w:val="3"/>
  </w:num>
  <w:num w:numId="18" w16cid:durableId="788207421">
    <w:abstractNumId w:val="15"/>
  </w:num>
  <w:num w:numId="19" w16cid:durableId="759369962">
    <w:abstractNumId w:val="2"/>
  </w:num>
  <w:num w:numId="20" w16cid:durableId="78840046">
    <w:abstractNumId w:val="8"/>
  </w:num>
  <w:num w:numId="21" w16cid:durableId="1293711970">
    <w:abstractNumId w:val="9"/>
  </w:num>
  <w:num w:numId="22" w16cid:durableId="1658456039">
    <w:abstractNumId w:val="16"/>
  </w:num>
  <w:num w:numId="23" w16cid:durableId="1280062690">
    <w:abstractNumId w:val="22"/>
  </w:num>
  <w:num w:numId="24" w16cid:durableId="4989039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82"/>
    <w:rsid w:val="00004C03"/>
    <w:rsid w:val="00005FCC"/>
    <w:rsid w:val="000101A7"/>
    <w:rsid w:val="000140FE"/>
    <w:rsid w:val="00015C15"/>
    <w:rsid w:val="0002271F"/>
    <w:rsid w:val="00033BA4"/>
    <w:rsid w:val="00036826"/>
    <w:rsid w:val="000406A3"/>
    <w:rsid w:val="00042AC9"/>
    <w:rsid w:val="00042D78"/>
    <w:rsid w:val="00045E93"/>
    <w:rsid w:val="000464BE"/>
    <w:rsid w:val="00052043"/>
    <w:rsid w:val="0005510F"/>
    <w:rsid w:val="00062770"/>
    <w:rsid w:val="0006324B"/>
    <w:rsid w:val="000642B0"/>
    <w:rsid w:val="0006525B"/>
    <w:rsid w:val="0006619F"/>
    <w:rsid w:val="00066876"/>
    <w:rsid w:val="00067AFA"/>
    <w:rsid w:val="00071638"/>
    <w:rsid w:val="00071A06"/>
    <w:rsid w:val="0007382F"/>
    <w:rsid w:val="00075BC0"/>
    <w:rsid w:val="0007615D"/>
    <w:rsid w:val="00076D16"/>
    <w:rsid w:val="00081915"/>
    <w:rsid w:val="00082C83"/>
    <w:rsid w:val="00084E30"/>
    <w:rsid w:val="00085B24"/>
    <w:rsid w:val="000863B8"/>
    <w:rsid w:val="00086C7C"/>
    <w:rsid w:val="00090400"/>
    <w:rsid w:val="00091548"/>
    <w:rsid w:val="00091DAA"/>
    <w:rsid w:val="00094FF6"/>
    <w:rsid w:val="0009590C"/>
    <w:rsid w:val="000A130E"/>
    <w:rsid w:val="000A29BF"/>
    <w:rsid w:val="000A2DFA"/>
    <w:rsid w:val="000A49DD"/>
    <w:rsid w:val="000A4E9F"/>
    <w:rsid w:val="000A75A2"/>
    <w:rsid w:val="000A78BC"/>
    <w:rsid w:val="000B6B31"/>
    <w:rsid w:val="000C447E"/>
    <w:rsid w:val="000D2928"/>
    <w:rsid w:val="000D748A"/>
    <w:rsid w:val="000E20E5"/>
    <w:rsid w:val="000E3DD7"/>
    <w:rsid w:val="000E7083"/>
    <w:rsid w:val="000E75EE"/>
    <w:rsid w:val="000F01AA"/>
    <w:rsid w:val="000F1EA0"/>
    <w:rsid w:val="000F2714"/>
    <w:rsid w:val="000F63F2"/>
    <w:rsid w:val="0010105A"/>
    <w:rsid w:val="00106390"/>
    <w:rsid w:val="00106C0E"/>
    <w:rsid w:val="00111D00"/>
    <w:rsid w:val="001126FF"/>
    <w:rsid w:val="00112975"/>
    <w:rsid w:val="001155F4"/>
    <w:rsid w:val="001268AC"/>
    <w:rsid w:val="00127210"/>
    <w:rsid w:val="00127689"/>
    <w:rsid w:val="00134EEC"/>
    <w:rsid w:val="00136F56"/>
    <w:rsid w:val="001413CD"/>
    <w:rsid w:val="00141C9C"/>
    <w:rsid w:val="00144511"/>
    <w:rsid w:val="00147B4F"/>
    <w:rsid w:val="00152FDA"/>
    <w:rsid w:val="00161D16"/>
    <w:rsid w:val="00162E74"/>
    <w:rsid w:val="001706E3"/>
    <w:rsid w:val="00173C22"/>
    <w:rsid w:val="00173CF0"/>
    <w:rsid w:val="00175877"/>
    <w:rsid w:val="00184352"/>
    <w:rsid w:val="00184D18"/>
    <w:rsid w:val="00190F23"/>
    <w:rsid w:val="001963C1"/>
    <w:rsid w:val="001A07FB"/>
    <w:rsid w:val="001A16BE"/>
    <w:rsid w:val="001A1DF0"/>
    <w:rsid w:val="001A3A8D"/>
    <w:rsid w:val="001A4009"/>
    <w:rsid w:val="001A621F"/>
    <w:rsid w:val="001A692C"/>
    <w:rsid w:val="001A6B80"/>
    <w:rsid w:val="001B0C95"/>
    <w:rsid w:val="001B4B4F"/>
    <w:rsid w:val="001B6541"/>
    <w:rsid w:val="001B6E79"/>
    <w:rsid w:val="001B7C91"/>
    <w:rsid w:val="001C0AFF"/>
    <w:rsid w:val="001C1B7F"/>
    <w:rsid w:val="001C282F"/>
    <w:rsid w:val="001C3F03"/>
    <w:rsid w:val="001C71F3"/>
    <w:rsid w:val="001D566C"/>
    <w:rsid w:val="001E0DB1"/>
    <w:rsid w:val="001E1B7F"/>
    <w:rsid w:val="001E3821"/>
    <w:rsid w:val="001E4C62"/>
    <w:rsid w:val="001E77E6"/>
    <w:rsid w:val="001F01D2"/>
    <w:rsid w:val="001F5652"/>
    <w:rsid w:val="002049E6"/>
    <w:rsid w:val="00205152"/>
    <w:rsid w:val="00205358"/>
    <w:rsid w:val="00210181"/>
    <w:rsid w:val="00214072"/>
    <w:rsid w:val="00215E7B"/>
    <w:rsid w:val="00216C9E"/>
    <w:rsid w:val="00216F4D"/>
    <w:rsid w:val="00220B6E"/>
    <w:rsid w:val="0022505E"/>
    <w:rsid w:val="00227B9B"/>
    <w:rsid w:val="00231D1E"/>
    <w:rsid w:val="00232989"/>
    <w:rsid w:val="00237EDB"/>
    <w:rsid w:val="00241F53"/>
    <w:rsid w:val="002424FD"/>
    <w:rsid w:val="002442AC"/>
    <w:rsid w:val="002448EB"/>
    <w:rsid w:val="002456FD"/>
    <w:rsid w:val="00246C81"/>
    <w:rsid w:val="0024738D"/>
    <w:rsid w:val="00247BC1"/>
    <w:rsid w:val="002516EF"/>
    <w:rsid w:val="002534C2"/>
    <w:rsid w:val="00254174"/>
    <w:rsid w:val="002542C2"/>
    <w:rsid w:val="00255E7D"/>
    <w:rsid w:val="0025654F"/>
    <w:rsid w:val="00262D35"/>
    <w:rsid w:val="00264FF8"/>
    <w:rsid w:val="00271D33"/>
    <w:rsid w:val="00274BFA"/>
    <w:rsid w:val="0027763B"/>
    <w:rsid w:val="00277F4C"/>
    <w:rsid w:val="002822DD"/>
    <w:rsid w:val="002863A4"/>
    <w:rsid w:val="0029050D"/>
    <w:rsid w:val="002924A0"/>
    <w:rsid w:val="00294823"/>
    <w:rsid w:val="002A0591"/>
    <w:rsid w:val="002A50A1"/>
    <w:rsid w:val="002A7EB8"/>
    <w:rsid w:val="002B071C"/>
    <w:rsid w:val="002B4B4E"/>
    <w:rsid w:val="002B4EB7"/>
    <w:rsid w:val="002B518F"/>
    <w:rsid w:val="002B51F5"/>
    <w:rsid w:val="002B75DA"/>
    <w:rsid w:val="002C0A89"/>
    <w:rsid w:val="002C1B96"/>
    <w:rsid w:val="002C5281"/>
    <w:rsid w:val="002C5899"/>
    <w:rsid w:val="002D0C09"/>
    <w:rsid w:val="002D2522"/>
    <w:rsid w:val="002D6DDF"/>
    <w:rsid w:val="002E208B"/>
    <w:rsid w:val="002E2F25"/>
    <w:rsid w:val="002E3FC4"/>
    <w:rsid w:val="002E661B"/>
    <w:rsid w:val="002F1328"/>
    <w:rsid w:val="002F32AD"/>
    <w:rsid w:val="002F7C6F"/>
    <w:rsid w:val="003026ED"/>
    <w:rsid w:val="0030466E"/>
    <w:rsid w:val="00313F4E"/>
    <w:rsid w:val="00314465"/>
    <w:rsid w:val="00320053"/>
    <w:rsid w:val="00325A97"/>
    <w:rsid w:val="0032713F"/>
    <w:rsid w:val="00327167"/>
    <w:rsid w:val="0032728B"/>
    <w:rsid w:val="0033114E"/>
    <w:rsid w:val="003345D9"/>
    <w:rsid w:val="00341D7F"/>
    <w:rsid w:val="00347459"/>
    <w:rsid w:val="0035162B"/>
    <w:rsid w:val="003542DE"/>
    <w:rsid w:val="00357C7D"/>
    <w:rsid w:val="003633B2"/>
    <w:rsid w:val="0036358B"/>
    <w:rsid w:val="0036727D"/>
    <w:rsid w:val="00367317"/>
    <w:rsid w:val="00367996"/>
    <w:rsid w:val="00367F5D"/>
    <w:rsid w:val="00373245"/>
    <w:rsid w:val="0037352A"/>
    <w:rsid w:val="0037426F"/>
    <w:rsid w:val="00374866"/>
    <w:rsid w:val="00381743"/>
    <w:rsid w:val="0038673E"/>
    <w:rsid w:val="00390372"/>
    <w:rsid w:val="00390A9F"/>
    <w:rsid w:val="00391DCD"/>
    <w:rsid w:val="00392623"/>
    <w:rsid w:val="00393511"/>
    <w:rsid w:val="003943EE"/>
    <w:rsid w:val="0039641F"/>
    <w:rsid w:val="00397162"/>
    <w:rsid w:val="003A5A25"/>
    <w:rsid w:val="003A5BEF"/>
    <w:rsid w:val="003A6A6A"/>
    <w:rsid w:val="003B2650"/>
    <w:rsid w:val="003B582F"/>
    <w:rsid w:val="003B7953"/>
    <w:rsid w:val="003C37F9"/>
    <w:rsid w:val="003C4840"/>
    <w:rsid w:val="003D2B81"/>
    <w:rsid w:val="003D577F"/>
    <w:rsid w:val="003D5E71"/>
    <w:rsid w:val="003D5F99"/>
    <w:rsid w:val="003D686A"/>
    <w:rsid w:val="003D6C7E"/>
    <w:rsid w:val="003E05F2"/>
    <w:rsid w:val="003E1B0A"/>
    <w:rsid w:val="003E3E44"/>
    <w:rsid w:val="004018DF"/>
    <w:rsid w:val="00403CD9"/>
    <w:rsid w:val="00405580"/>
    <w:rsid w:val="004137C6"/>
    <w:rsid w:val="0041491C"/>
    <w:rsid w:val="0043430F"/>
    <w:rsid w:val="00434924"/>
    <w:rsid w:val="00440B73"/>
    <w:rsid w:val="00447314"/>
    <w:rsid w:val="00447CD5"/>
    <w:rsid w:val="00452BFA"/>
    <w:rsid w:val="00455462"/>
    <w:rsid w:val="0046371F"/>
    <w:rsid w:val="004647FB"/>
    <w:rsid w:val="004677AF"/>
    <w:rsid w:val="004704BA"/>
    <w:rsid w:val="00472AB4"/>
    <w:rsid w:val="004757CA"/>
    <w:rsid w:val="00476B41"/>
    <w:rsid w:val="00480A44"/>
    <w:rsid w:val="00483624"/>
    <w:rsid w:val="00487201"/>
    <w:rsid w:val="0048729C"/>
    <w:rsid w:val="00495C10"/>
    <w:rsid w:val="004965B3"/>
    <w:rsid w:val="004A05B4"/>
    <w:rsid w:val="004A1608"/>
    <w:rsid w:val="004A46F1"/>
    <w:rsid w:val="004A6DA0"/>
    <w:rsid w:val="004A754F"/>
    <w:rsid w:val="004B049B"/>
    <w:rsid w:val="004B06F6"/>
    <w:rsid w:val="004B5627"/>
    <w:rsid w:val="004B67E3"/>
    <w:rsid w:val="004C0706"/>
    <w:rsid w:val="004D131C"/>
    <w:rsid w:val="004D38F3"/>
    <w:rsid w:val="004D698E"/>
    <w:rsid w:val="004D699C"/>
    <w:rsid w:val="004E2110"/>
    <w:rsid w:val="004E3A14"/>
    <w:rsid w:val="004E3C3C"/>
    <w:rsid w:val="004F0C86"/>
    <w:rsid w:val="004F1A5D"/>
    <w:rsid w:val="004F4BC1"/>
    <w:rsid w:val="004F630F"/>
    <w:rsid w:val="004F7C60"/>
    <w:rsid w:val="005044A8"/>
    <w:rsid w:val="0050526B"/>
    <w:rsid w:val="005104D4"/>
    <w:rsid w:val="00511CEC"/>
    <w:rsid w:val="00516749"/>
    <w:rsid w:val="0052397A"/>
    <w:rsid w:val="00531281"/>
    <w:rsid w:val="00532E8C"/>
    <w:rsid w:val="0053464F"/>
    <w:rsid w:val="005464A7"/>
    <w:rsid w:val="00553ACB"/>
    <w:rsid w:val="005540EE"/>
    <w:rsid w:val="0055514E"/>
    <w:rsid w:val="005651AD"/>
    <w:rsid w:val="00565AAE"/>
    <w:rsid w:val="005669CB"/>
    <w:rsid w:val="005700A8"/>
    <w:rsid w:val="005711FF"/>
    <w:rsid w:val="00571FF7"/>
    <w:rsid w:val="005726B3"/>
    <w:rsid w:val="005726BB"/>
    <w:rsid w:val="0057374E"/>
    <w:rsid w:val="00574927"/>
    <w:rsid w:val="00584124"/>
    <w:rsid w:val="0058793A"/>
    <w:rsid w:val="005910F7"/>
    <w:rsid w:val="005920B9"/>
    <w:rsid w:val="00592198"/>
    <w:rsid w:val="00594E09"/>
    <w:rsid w:val="00597E71"/>
    <w:rsid w:val="005A06F8"/>
    <w:rsid w:val="005A1471"/>
    <w:rsid w:val="005A3BC5"/>
    <w:rsid w:val="005A425F"/>
    <w:rsid w:val="005B0A71"/>
    <w:rsid w:val="005B407C"/>
    <w:rsid w:val="005B6362"/>
    <w:rsid w:val="005C30AF"/>
    <w:rsid w:val="005C3A8D"/>
    <w:rsid w:val="005C48D6"/>
    <w:rsid w:val="005D008C"/>
    <w:rsid w:val="005D0F2D"/>
    <w:rsid w:val="005D3A17"/>
    <w:rsid w:val="005D5843"/>
    <w:rsid w:val="005D73F7"/>
    <w:rsid w:val="005E0569"/>
    <w:rsid w:val="005E39DF"/>
    <w:rsid w:val="005E480B"/>
    <w:rsid w:val="005E555D"/>
    <w:rsid w:val="005E57DF"/>
    <w:rsid w:val="005E7287"/>
    <w:rsid w:val="005F22FB"/>
    <w:rsid w:val="005F231F"/>
    <w:rsid w:val="005F23B5"/>
    <w:rsid w:val="005F58E5"/>
    <w:rsid w:val="005F5D64"/>
    <w:rsid w:val="005F700A"/>
    <w:rsid w:val="00600E97"/>
    <w:rsid w:val="006061EA"/>
    <w:rsid w:val="0061086E"/>
    <w:rsid w:val="00610BBA"/>
    <w:rsid w:val="00611E53"/>
    <w:rsid w:val="00613C0B"/>
    <w:rsid w:val="00620921"/>
    <w:rsid w:val="0062427A"/>
    <w:rsid w:val="00625CF2"/>
    <w:rsid w:val="00631205"/>
    <w:rsid w:val="00631DF9"/>
    <w:rsid w:val="00651391"/>
    <w:rsid w:val="00653355"/>
    <w:rsid w:val="006548C3"/>
    <w:rsid w:val="00656343"/>
    <w:rsid w:val="0065635D"/>
    <w:rsid w:val="00663E42"/>
    <w:rsid w:val="00665F05"/>
    <w:rsid w:val="0067072C"/>
    <w:rsid w:val="0067083B"/>
    <w:rsid w:val="00672D44"/>
    <w:rsid w:val="00673146"/>
    <w:rsid w:val="00676BED"/>
    <w:rsid w:val="00680B08"/>
    <w:rsid w:val="00683871"/>
    <w:rsid w:val="00684C9F"/>
    <w:rsid w:val="006853C0"/>
    <w:rsid w:val="006860B0"/>
    <w:rsid w:val="00690C0D"/>
    <w:rsid w:val="00690C73"/>
    <w:rsid w:val="00696888"/>
    <w:rsid w:val="006A5514"/>
    <w:rsid w:val="006A686C"/>
    <w:rsid w:val="006A6E74"/>
    <w:rsid w:val="006A73A5"/>
    <w:rsid w:val="006B1F84"/>
    <w:rsid w:val="006B460D"/>
    <w:rsid w:val="006B4E7C"/>
    <w:rsid w:val="006B58D2"/>
    <w:rsid w:val="006B771D"/>
    <w:rsid w:val="006B7A83"/>
    <w:rsid w:val="006C102D"/>
    <w:rsid w:val="006C27F2"/>
    <w:rsid w:val="006C67E5"/>
    <w:rsid w:val="006C75AF"/>
    <w:rsid w:val="006D662B"/>
    <w:rsid w:val="006D6A65"/>
    <w:rsid w:val="006D78DB"/>
    <w:rsid w:val="006E09E5"/>
    <w:rsid w:val="006E11AC"/>
    <w:rsid w:val="006E1E34"/>
    <w:rsid w:val="006F101E"/>
    <w:rsid w:val="006F5B0D"/>
    <w:rsid w:val="006F6E15"/>
    <w:rsid w:val="006F6F2D"/>
    <w:rsid w:val="00702888"/>
    <w:rsid w:val="007054A9"/>
    <w:rsid w:val="00707E3D"/>
    <w:rsid w:val="00712213"/>
    <w:rsid w:val="00712C29"/>
    <w:rsid w:val="00713A53"/>
    <w:rsid w:val="00715E8F"/>
    <w:rsid w:val="007231AF"/>
    <w:rsid w:val="00724909"/>
    <w:rsid w:val="0073055F"/>
    <w:rsid w:val="00730569"/>
    <w:rsid w:val="00731631"/>
    <w:rsid w:val="0073568B"/>
    <w:rsid w:val="00737AAB"/>
    <w:rsid w:val="00737DE1"/>
    <w:rsid w:val="007433C6"/>
    <w:rsid w:val="00745ABB"/>
    <w:rsid w:val="00754707"/>
    <w:rsid w:val="007553C9"/>
    <w:rsid w:val="007641EC"/>
    <w:rsid w:val="00772E79"/>
    <w:rsid w:val="007732BD"/>
    <w:rsid w:val="00774474"/>
    <w:rsid w:val="00774FA4"/>
    <w:rsid w:val="00775156"/>
    <w:rsid w:val="007838B9"/>
    <w:rsid w:val="00787543"/>
    <w:rsid w:val="007A7FE5"/>
    <w:rsid w:val="007C111C"/>
    <w:rsid w:val="007C19C8"/>
    <w:rsid w:val="007D51B3"/>
    <w:rsid w:val="007D5BA3"/>
    <w:rsid w:val="007E23AF"/>
    <w:rsid w:val="007E30F6"/>
    <w:rsid w:val="007E34E1"/>
    <w:rsid w:val="007E476C"/>
    <w:rsid w:val="007E5DE3"/>
    <w:rsid w:val="007F05EC"/>
    <w:rsid w:val="007F18A3"/>
    <w:rsid w:val="007F28D1"/>
    <w:rsid w:val="007F4617"/>
    <w:rsid w:val="007F4B81"/>
    <w:rsid w:val="007F6144"/>
    <w:rsid w:val="007F6170"/>
    <w:rsid w:val="007F74D2"/>
    <w:rsid w:val="007F7DB5"/>
    <w:rsid w:val="00803150"/>
    <w:rsid w:val="00805F81"/>
    <w:rsid w:val="00806527"/>
    <w:rsid w:val="00807E5D"/>
    <w:rsid w:val="00810551"/>
    <w:rsid w:val="008128B6"/>
    <w:rsid w:val="00812AD7"/>
    <w:rsid w:val="00812C0C"/>
    <w:rsid w:val="00813327"/>
    <w:rsid w:val="00815E7F"/>
    <w:rsid w:val="008271A7"/>
    <w:rsid w:val="00830B5C"/>
    <w:rsid w:val="00835600"/>
    <w:rsid w:val="00835D70"/>
    <w:rsid w:val="00840212"/>
    <w:rsid w:val="0084519F"/>
    <w:rsid w:val="00845B22"/>
    <w:rsid w:val="008460A2"/>
    <w:rsid w:val="00847D0A"/>
    <w:rsid w:val="00847E99"/>
    <w:rsid w:val="00852592"/>
    <w:rsid w:val="0085416E"/>
    <w:rsid w:val="00854F83"/>
    <w:rsid w:val="0087000A"/>
    <w:rsid w:val="00870F82"/>
    <w:rsid w:val="00872BE7"/>
    <w:rsid w:val="00873012"/>
    <w:rsid w:val="008771DB"/>
    <w:rsid w:val="00877C80"/>
    <w:rsid w:val="008817B0"/>
    <w:rsid w:val="008828D6"/>
    <w:rsid w:val="008837C2"/>
    <w:rsid w:val="00886433"/>
    <w:rsid w:val="00892877"/>
    <w:rsid w:val="008941D6"/>
    <w:rsid w:val="008A1B4A"/>
    <w:rsid w:val="008A1CE4"/>
    <w:rsid w:val="008B36BB"/>
    <w:rsid w:val="008B6F83"/>
    <w:rsid w:val="008C0F79"/>
    <w:rsid w:val="008C2DA8"/>
    <w:rsid w:val="008C3313"/>
    <w:rsid w:val="008C3D28"/>
    <w:rsid w:val="008D3581"/>
    <w:rsid w:val="008D44D3"/>
    <w:rsid w:val="008E6381"/>
    <w:rsid w:val="008F159D"/>
    <w:rsid w:val="008F70CA"/>
    <w:rsid w:val="009006BB"/>
    <w:rsid w:val="00901042"/>
    <w:rsid w:val="00905211"/>
    <w:rsid w:val="009059C4"/>
    <w:rsid w:val="00905AC2"/>
    <w:rsid w:val="00905EC1"/>
    <w:rsid w:val="009107C8"/>
    <w:rsid w:val="009109AE"/>
    <w:rsid w:val="00910E76"/>
    <w:rsid w:val="00912335"/>
    <w:rsid w:val="00913DE6"/>
    <w:rsid w:val="00916CBC"/>
    <w:rsid w:val="00921FB4"/>
    <w:rsid w:val="00925C40"/>
    <w:rsid w:val="009262DD"/>
    <w:rsid w:val="00926BA4"/>
    <w:rsid w:val="00933841"/>
    <w:rsid w:val="00935003"/>
    <w:rsid w:val="0093679E"/>
    <w:rsid w:val="0093682F"/>
    <w:rsid w:val="00936D03"/>
    <w:rsid w:val="0095220B"/>
    <w:rsid w:val="00956D54"/>
    <w:rsid w:val="009608C0"/>
    <w:rsid w:val="00965064"/>
    <w:rsid w:val="0096609B"/>
    <w:rsid w:val="00966D1D"/>
    <w:rsid w:val="009721EB"/>
    <w:rsid w:val="00991449"/>
    <w:rsid w:val="009950F3"/>
    <w:rsid w:val="009A7AD1"/>
    <w:rsid w:val="009B3287"/>
    <w:rsid w:val="009B4A7F"/>
    <w:rsid w:val="009B6E10"/>
    <w:rsid w:val="009C1363"/>
    <w:rsid w:val="009C1856"/>
    <w:rsid w:val="009C2094"/>
    <w:rsid w:val="009C2320"/>
    <w:rsid w:val="009C4188"/>
    <w:rsid w:val="009C58F8"/>
    <w:rsid w:val="009C60DB"/>
    <w:rsid w:val="009C6649"/>
    <w:rsid w:val="009D08A6"/>
    <w:rsid w:val="009D3FDB"/>
    <w:rsid w:val="009E04C0"/>
    <w:rsid w:val="009E0C3F"/>
    <w:rsid w:val="009E533F"/>
    <w:rsid w:val="009E5753"/>
    <w:rsid w:val="009E7369"/>
    <w:rsid w:val="009F0ABA"/>
    <w:rsid w:val="009F3EE1"/>
    <w:rsid w:val="009F5BC0"/>
    <w:rsid w:val="00A008E7"/>
    <w:rsid w:val="00A01FF5"/>
    <w:rsid w:val="00A041B2"/>
    <w:rsid w:val="00A1413C"/>
    <w:rsid w:val="00A16E84"/>
    <w:rsid w:val="00A16EF0"/>
    <w:rsid w:val="00A22979"/>
    <w:rsid w:val="00A23494"/>
    <w:rsid w:val="00A271D7"/>
    <w:rsid w:val="00A27347"/>
    <w:rsid w:val="00A34A59"/>
    <w:rsid w:val="00A3545C"/>
    <w:rsid w:val="00A4055D"/>
    <w:rsid w:val="00A44EA7"/>
    <w:rsid w:val="00A46929"/>
    <w:rsid w:val="00A47D5E"/>
    <w:rsid w:val="00A6137A"/>
    <w:rsid w:val="00A620CB"/>
    <w:rsid w:val="00A632D3"/>
    <w:rsid w:val="00A632E1"/>
    <w:rsid w:val="00A67656"/>
    <w:rsid w:val="00A7028D"/>
    <w:rsid w:val="00A741F1"/>
    <w:rsid w:val="00A74DF3"/>
    <w:rsid w:val="00A7515A"/>
    <w:rsid w:val="00A76353"/>
    <w:rsid w:val="00A903C3"/>
    <w:rsid w:val="00A92E36"/>
    <w:rsid w:val="00A95435"/>
    <w:rsid w:val="00A97271"/>
    <w:rsid w:val="00A97C98"/>
    <w:rsid w:val="00AA0E70"/>
    <w:rsid w:val="00AA4F93"/>
    <w:rsid w:val="00AA6B6C"/>
    <w:rsid w:val="00AB1027"/>
    <w:rsid w:val="00AB48B6"/>
    <w:rsid w:val="00AB7AF0"/>
    <w:rsid w:val="00AB7FB0"/>
    <w:rsid w:val="00AC0B43"/>
    <w:rsid w:val="00AC52BF"/>
    <w:rsid w:val="00AC614A"/>
    <w:rsid w:val="00AD1AF4"/>
    <w:rsid w:val="00AD36A2"/>
    <w:rsid w:val="00AE0E0A"/>
    <w:rsid w:val="00AE29B5"/>
    <w:rsid w:val="00AE4395"/>
    <w:rsid w:val="00AF0597"/>
    <w:rsid w:val="00AF0A78"/>
    <w:rsid w:val="00AF270B"/>
    <w:rsid w:val="00AF46BF"/>
    <w:rsid w:val="00AF4C3D"/>
    <w:rsid w:val="00B03556"/>
    <w:rsid w:val="00B03955"/>
    <w:rsid w:val="00B07691"/>
    <w:rsid w:val="00B114CC"/>
    <w:rsid w:val="00B1223E"/>
    <w:rsid w:val="00B12DB6"/>
    <w:rsid w:val="00B132CC"/>
    <w:rsid w:val="00B150CA"/>
    <w:rsid w:val="00B15320"/>
    <w:rsid w:val="00B22F6A"/>
    <w:rsid w:val="00B2436B"/>
    <w:rsid w:val="00B27065"/>
    <w:rsid w:val="00B27240"/>
    <w:rsid w:val="00B37EAA"/>
    <w:rsid w:val="00B41DE1"/>
    <w:rsid w:val="00B4427E"/>
    <w:rsid w:val="00B45DB9"/>
    <w:rsid w:val="00B54F0B"/>
    <w:rsid w:val="00B55409"/>
    <w:rsid w:val="00B55877"/>
    <w:rsid w:val="00B55CEE"/>
    <w:rsid w:val="00B63486"/>
    <w:rsid w:val="00B655B2"/>
    <w:rsid w:val="00B65C6C"/>
    <w:rsid w:val="00B65FA5"/>
    <w:rsid w:val="00B71062"/>
    <w:rsid w:val="00B80989"/>
    <w:rsid w:val="00B8384C"/>
    <w:rsid w:val="00B90414"/>
    <w:rsid w:val="00B91100"/>
    <w:rsid w:val="00B94423"/>
    <w:rsid w:val="00B94B0B"/>
    <w:rsid w:val="00B9643D"/>
    <w:rsid w:val="00BA02B1"/>
    <w:rsid w:val="00BA0560"/>
    <w:rsid w:val="00BA10CD"/>
    <w:rsid w:val="00BA4514"/>
    <w:rsid w:val="00BB1195"/>
    <w:rsid w:val="00BB4605"/>
    <w:rsid w:val="00BB58FA"/>
    <w:rsid w:val="00BC0DE2"/>
    <w:rsid w:val="00BC18D3"/>
    <w:rsid w:val="00BC1A82"/>
    <w:rsid w:val="00BC38B4"/>
    <w:rsid w:val="00BC785D"/>
    <w:rsid w:val="00BC7A18"/>
    <w:rsid w:val="00BD2C12"/>
    <w:rsid w:val="00BD5AAD"/>
    <w:rsid w:val="00BD68A2"/>
    <w:rsid w:val="00BD7E5B"/>
    <w:rsid w:val="00BE0CE5"/>
    <w:rsid w:val="00BE3455"/>
    <w:rsid w:val="00BE4832"/>
    <w:rsid w:val="00BE73E2"/>
    <w:rsid w:val="00BF0742"/>
    <w:rsid w:val="00BF3C50"/>
    <w:rsid w:val="00C016B1"/>
    <w:rsid w:val="00C14B8A"/>
    <w:rsid w:val="00C14FCA"/>
    <w:rsid w:val="00C151A8"/>
    <w:rsid w:val="00C15856"/>
    <w:rsid w:val="00C17131"/>
    <w:rsid w:val="00C2005B"/>
    <w:rsid w:val="00C2043C"/>
    <w:rsid w:val="00C207A4"/>
    <w:rsid w:val="00C2246A"/>
    <w:rsid w:val="00C23BC6"/>
    <w:rsid w:val="00C25282"/>
    <w:rsid w:val="00C279DC"/>
    <w:rsid w:val="00C442C7"/>
    <w:rsid w:val="00C45E1A"/>
    <w:rsid w:val="00C45F80"/>
    <w:rsid w:val="00C47525"/>
    <w:rsid w:val="00C47696"/>
    <w:rsid w:val="00C52B01"/>
    <w:rsid w:val="00C63126"/>
    <w:rsid w:val="00C64119"/>
    <w:rsid w:val="00C65FC2"/>
    <w:rsid w:val="00C7277B"/>
    <w:rsid w:val="00C7564E"/>
    <w:rsid w:val="00C75A8F"/>
    <w:rsid w:val="00C75D88"/>
    <w:rsid w:val="00C766CC"/>
    <w:rsid w:val="00C77815"/>
    <w:rsid w:val="00C818AB"/>
    <w:rsid w:val="00C8293A"/>
    <w:rsid w:val="00C838C8"/>
    <w:rsid w:val="00C84EA9"/>
    <w:rsid w:val="00C851A5"/>
    <w:rsid w:val="00C85929"/>
    <w:rsid w:val="00C86804"/>
    <w:rsid w:val="00C90668"/>
    <w:rsid w:val="00C91CA3"/>
    <w:rsid w:val="00CA67C5"/>
    <w:rsid w:val="00CB780E"/>
    <w:rsid w:val="00CC2BF3"/>
    <w:rsid w:val="00CC334E"/>
    <w:rsid w:val="00CC4287"/>
    <w:rsid w:val="00CC46C2"/>
    <w:rsid w:val="00CC7593"/>
    <w:rsid w:val="00CD602D"/>
    <w:rsid w:val="00CE39AE"/>
    <w:rsid w:val="00CE757F"/>
    <w:rsid w:val="00CF26D9"/>
    <w:rsid w:val="00D00206"/>
    <w:rsid w:val="00D01C19"/>
    <w:rsid w:val="00D1270B"/>
    <w:rsid w:val="00D26750"/>
    <w:rsid w:val="00D32CFC"/>
    <w:rsid w:val="00D36236"/>
    <w:rsid w:val="00D41F2E"/>
    <w:rsid w:val="00D422D5"/>
    <w:rsid w:val="00D466C0"/>
    <w:rsid w:val="00D476F3"/>
    <w:rsid w:val="00D50B98"/>
    <w:rsid w:val="00D52DFA"/>
    <w:rsid w:val="00D543A1"/>
    <w:rsid w:val="00D7692F"/>
    <w:rsid w:val="00D7764E"/>
    <w:rsid w:val="00D813F4"/>
    <w:rsid w:val="00D84110"/>
    <w:rsid w:val="00D8611F"/>
    <w:rsid w:val="00D90B9D"/>
    <w:rsid w:val="00D9233A"/>
    <w:rsid w:val="00D92F08"/>
    <w:rsid w:val="00D93680"/>
    <w:rsid w:val="00D9418A"/>
    <w:rsid w:val="00DA05AF"/>
    <w:rsid w:val="00DA0C2D"/>
    <w:rsid w:val="00DA2DF1"/>
    <w:rsid w:val="00DA3E7C"/>
    <w:rsid w:val="00DA7863"/>
    <w:rsid w:val="00DB3B90"/>
    <w:rsid w:val="00DB3C14"/>
    <w:rsid w:val="00DB59ED"/>
    <w:rsid w:val="00DC57C6"/>
    <w:rsid w:val="00DC7735"/>
    <w:rsid w:val="00DD1BE5"/>
    <w:rsid w:val="00DD1D3C"/>
    <w:rsid w:val="00DD6283"/>
    <w:rsid w:val="00DD7460"/>
    <w:rsid w:val="00DE04DB"/>
    <w:rsid w:val="00DE0F45"/>
    <w:rsid w:val="00DE1DD0"/>
    <w:rsid w:val="00DE1F8E"/>
    <w:rsid w:val="00DE7E3F"/>
    <w:rsid w:val="00DF1647"/>
    <w:rsid w:val="00DF588E"/>
    <w:rsid w:val="00E0181D"/>
    <w:rsid w:val="00E03A1C"/>
    <w:rsid w:val="00E052AD"/>
    <w:rsid w:val="00E05B58"/>
    <w:rsid w:val="00E05D02"/>
    <w:rsid w:val="00E16E61"/>
    <w:rsid w:val="00E23206"/>
    <w:rsid w:val="00E23EDC"/>
    <w:rsid w:val="00E24F4D"/>
    <w:rsid w:val="00E34333"/>
    <w:rsid w:val="00E34388"/>
    <w:rsid w:val="00E35C93"/>
    <w:rsid w:val="00E35ED0"/>
    <w:rsid w:val="00E42956"/>
    <w:rsid w:val="00E431F4"/>
    <w:rsid w:val="00E47E1F"/>
    <w:rsid w:val="00E518B6"/>
    <w:rsid w:val="00E56CED"/>
    <w:rsid w:val="00E618C5"/>
    <w:rsid w:val="00E621C7"/>
    <w:rsid w:val="00E66F06"/>
    <w:rsid w:val="00E66FB6"/>
    <w:rsid w:val="00E678D5"/>
    <w:rsid w:val="00E71790"/>
    <w:rsid w:val="00E7264E"/>
    <w:rsid w:val="00E72678"/>
    <w:rsid w:val="00E73C85"/>
    <w:rsid w:val="00E73CDB"/>
    <w:rsid w:val="00E8078F"/>
    <w:rsid w:val="00E81867"/>
    <w:rsid w:val="00E82492"/>
    <w:rsid w:val="00E86D4D"/>
    <w:rsid w:val="00E874BE"/>
    <w:rsid w:val="00E87AAB"/>
    <w:rsid w:val="00E87F93"/>
    <w:rsid w:val="00E903FA"/>
    <w:rsid w:val="00E904D2"/>
    <w:rsid w:val="00E96261"/>
    <w:rsid w:val="00E97994"/>
    <w:rsid w:val="00EA0B99"/>
    <w:rsid w:val="00EA3107"/>
    <w:rsid w:val="00EA33AE"/>
    <w:rsid w:val="00EB0C7E"/>
    <w:rsid w:val="00EB0E80"/>
    <w:rsid w:val="00EC03C2"/>
    <w:rsid w:val="00EC3C24"/>
    <w:rsid w:val="00EC4369"/>
    <w:rsid w:val="00EC4926"/>
    <w:rsid w:val="00EC5E22"/>
    <w:rsid w:val="00EC6E81"/>
    <w:rsid w:val="00ED31B1"/>
    <w:rsid w:val="00ED4383"/>
    <w:rsid w:val="00ED5C60"/>
    <w:rsid w:val="00EE50B3"/>
    <w:rsid w:val="00EF17BB"/>
    <w:rsid w:val="00EF6340"/>
    <w:rsid w:val="00EF7BD5"/>
    <w:rsid w:val="00EF7DD1"/>
    <w:rsid w:val="00F01F18"/>
    <w:rsid w:val="00F02A14"/>
    <w:rsid w:val="00F05555"/>
    <w:rsid w:val="00F103E8"/>
    <w:rsid w:val="00F14CE2"/>
    <w:rsid w:val="00F17F35"/>
    <w:rsid w:val="00F23D12"/>
    <w:rsid w:val="00F253CE"/>
    <w:rsid w:val="00F30985"/>
    <w:rsid w:val="00F324EC"/>
    <w:rsid w:val="00F37EDB"/>
    <w:rsid w:val="00F40633"/>
    <w:rsid w:val="00F40798"/>
    <w:rsid w:val="00F44378"/>
    <w:rsid w:val="00F544B7"/>
    <w:rsid w:val="00F546BD"/>
    <w:rsid w:val="00F5664E"/>
    <w:rsid w:val="00F62B41"/>
    <w:rsid w:val="00F65693"/>
    <w:rsid w:val="00F677A6"/>
    <w:rsid w:val="00F7102D"/>
    <w:rsid w:val="00F717AF"/>
    <w:rsid w:val="00F71EBC"/>
    <w:rsid w:val="00F71F29"/>
    <w:rsid w:val="00F73F1E"/>
    <w:rsid w:val="00F75ECC"/>
    <w:rsid w:val="00F765E4"/>
    <w:rsid w:val="00F81974"/>
    <w:rsid w:val="00F825FF"/>
    <w:rsid w:val="00F86BC2"/>
    <w:rsid w:val="00F92279"/>
    <w:rsid w:val="00F926CD"/>
    <w:rsid w:val="00F94948"/>
    <w:rsid w:val="00F9786B"/>
    <w:rsid w:val="00F979C8"/>
    <w:rsid w:val="00FA0ECA"/>
    <w:rsid w:val="00FA25B3"/>
    <w:rsid w:val="00FB400A"/>
    <w:rsid w:val="00FB52F5"/>
    <w:rsid w:val="00FB7F2E"/>
    <w:rsid w:val="00FC01E6"/>
    <w:rsid w:val="00FD0F0C"/>
    <w:rsid w:val="00FD35A0"/>
    <w:rsid w:val="00FD4106"/>
    <w:rsid w:val="00FD5743"/>
    <w:rsid w:val="00FE18DB"/>
    <w:rsid w:val="00FE3125"/>
    <w:rsid w:val="00FE5ED1"/>
    <w:rsid w:val="00FE6BE0"/>
    <w:rsid w:val="00FF15AA"/>
    <w:rsid w:val="00FF1ABA"/>
    <w:rsid w:val="00FF26EA"/>
    <w:rsid w:val="00FF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37C7B"/>
  <w15:chartTrackingRefBased/>
  <w15:docId w15:val="{3C4F07CA-D7DE-A64D-8DDC-449DCA91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73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BE0"/>
    <w:pPr>
      <w:ind w:left="720"/>
      <w:contextualSpacing/>
    </w:pPr>
  </w:style>
  <w:style w:type="paragraph" w:customStyle="1" w:styleId="Style6">
    <w:name w:val="Style6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52" w:lineRule="exact"/>
      <w:jc w:val="both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2">
    <w:name w:val="Font Style22"/>
    <w:uiPriority w:val="99"/>
    <w:rsid w:val="00E66F06"/>
    <w:rPr>
      <w:rFonts w:ascii="Franklin Gothic Demi Cond" w:hAnsi="Franklin Gothic Demi Cond" w:cs="Franklin Gothic Demi Cond"/>
      <w:sz w:val="14"/>
      <w:szCs w:val="14"/>
    </w:rPr>
  </w:style>
  <w:style w:type="character" w:customStyle="1" w:styleId="FontStyle27">
    <w:name w:val="Font Style27"/>
    <w:uiPriority w:val="99"/>
    <w:rsid w:val="00E66F06"/>
    <w:rPr>
      <w:rFonts w:ascii="Bookman Old Style" w:hAnsi="Bookman Old Style" w:cs="Bookman Old Style"/>
      <w:sz w:val="12"/>
      <w:szCs w:val="12"/>
    </w:rPr>
  </w:style>
  <w:style w:type="paragraph" w:customStyle="1" w:styleId="Style13">
    <w:name w:val="Style13"/>
    <w:basedOn w:val="Normalny"/>
    <w:uiPriority w:val="99"/>
    <w:rsid w:val="00E66F06"/>
    <w:pPr>
      <w:widowControl w:val="0"/>
      <w:autoSpaceDE w:val="0"/>
      <w:autoSpaceDN w:val="0"/>
      <w:adjustRightInd w:val="0"/>
      <w:spacing w:after="0" w:line="162" w:lineRule="exact"/>
      <w:ind w:hanging="302"/>
    </w:pPr>
    <w:rPr>
      <w:rFonts w:ascii="Franklin Gothic Demi Cond" w:eastAsia="Times New Roman" w:hAnsi="Franklin Gothic Demi Cond"/>
      <w:sz w:val="24"/>
      <w:szCs w:val="24"/>
      <w:lang w:eastAsia="pl-PL"/>
    </w:rPr>
  </w:style>
  <w:style w:type="character" w:customStyle="1" w:styleId="FontStyle23">
    <w:name w:val="Font Style23"/>
    <w:uiPriority w:val="99"/>
    <w:rsid w:val="00E66F06"/>
    <w:rPr>
      <w:rFonts w:ascii="Bookman Old Style" w:hAnsi="Bookman Old Style" w:cs="Bookman Old Style"/>
      <w:b/>
      <w:bCs/>
      <w:i/>
      <w:iCs/>
      <w:sz w:val="14"/>
      <w:szCs w:val="14"/>
    </w:rPr>
  </w:style>
  <w:style w:type="character" w:customStyle="1" w:styleId="FontStyle26">
    <w:name w:val="Font Style26"/>
    <w:uiPriority w:val="99"/>
    <w:rsid w:val="00E66F06"/>
    <w:rPr>
      <w:rFonts w:ascii="Bookman Old Style" w:hAnsi="Bookman Old Style" w:cs="Bookman Old Style"/>
      <w:b/>
      <w:bCs/>
      <w:sz w:val="12"/>
      <w:szCs w:val="1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390"/>
    <w:rPr>
      <w:rFonts w:ascii="Segoe UI" w:hAnsi="Segoe UI" w:cs="Segoe UI"/>
      <w:sz w:val="18"/>
      <w:szCs w:val="18"/>
      <w:lang w:eastAsia="en-US"/>
    </w:rPr>
  </w:style>
  <w:style w:type="paragraph" w:customStyle="1" w:styleId="Style1">
    <w:name w:val="Style1"/>
    <w:basedOn w:val="Normalny"/>
    <w:uiPriority w:val="99"/>
    <w:rsid w:val="00E82492"/>
    <w:pPr>
      <w:widowControl w:val="0"/>
      <w:autoSpaceDE w:val="0"/>
      <w:autoSpaceDN w:val="0"/>
      <w:adjustRightInd w:val="0"/>
      <w:spacing w:after="0" w:line="293" w:lineRule="exact"/>
      <w:ind w:hanging="557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11">
    <w:name w:val="Font Style11"/>
    <w:uiPriority w:val="99"/>
    <w:rsid w:val="00E82492"/>
    <w:rPr>
      <w:rFonts w:ascii="Times New Roman" w:hAnsi="Times New Roman" w:cs="Times New Roman"/>
      <w:spacing w:val="10"/>
      <w:sz w:val="18"/>
      <w:szCs w:val="18"/>
    </w:rPr>
  </w:style>
  <w:style w:type="paragraph" w:customStyle="1" w:styleId="Style3">
    <w:name w:val="Style3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991449"/>
    <w:pPr>
      <w:widowControl w:val="0"/>
      <w:autoSpaceDE w:val="0"/>
      <w:autoSpaceDN w:val="0"/>
      <w:adjustRightInd w:val="0"/>
      <w:spacing w:after="0" w:line="394" w:lineRule="exact"/>
      <w:ind w:hanging="35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F74D2"/>
    <w:pPr>
      <w:widowControl w:val="0"/>
      <w:autoSpaceDE w:val="0"/>
      <w:autoSpaceDN w:val="0"/>
      <w:adjustRightInd w:val="0"/>
      <w:spacing w:after="0" w:line="293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rsid w:val="0055514E"/>
    <w:rPr>
      <w:color w:val="0066CC"/>
      <w:u w:val="single"/>
    </w:rPr>
  </w:style>
  <w:style w:type="paragraph" w:customStyle="1" w:styleId="Style9">
    <w:name w:val="Style9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83" w:lineRule="exact"/>
      <w:ind w:hanging="346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55514E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9">
    <w:name w:val="Font Style19"/>
    <w:uiPriority w:val="99"/>
    <w:rsid w:val="0055514E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827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FA0ECA"/>
    <w:pPr>
      <w:widowControl w:val="0"/>
      <w:autoSpaceDE w:val="0"/>
      <w:autoSpaceDN w:val="0"/>
      <w:adjustRightInd w:val="0"/>
      <w:spacing w:after="0" w:line="274" w:lineRule="exact"/>
    </w:pPr>
    <w:rPr>
      <w:rFonts w:ascii="Microsoft Sans Serif" w:eastAsia="Times New Roman" w:hAnsi="Microsoft Sans Serif" w:cs="Microsoft Sans Seri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608C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608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608C0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35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3500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35003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500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3500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46E17-B03C-44CF-89CD-90328C0CD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1994</Words>
  <Characters>11966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DE-Artur</dc:creator>
  <cp:keywords/>
  <dc:description/>
  <cp:lastModifiedBy>Magdalena Wlodarek</cp:lastModifiedBy>
  <cp:revision>2</cp:revision>
  <cp:lastPrinted>2022-08-30T11:53:00Z</cp:lastPrinted>
  <dcterms:created xsi:type="dcterms:W3CDTF">2022-08-30T12:07:00Z</dcterms:created>
  <dcterms:modified xsi:type="dcterms:W3CDTF">2022-08-30T12:07:00Z</dcterms:modified>
</cp:coreProperties>
</file>