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CE6F" w14:textId="1CCDA4D7" w:rsidR="009D02A4" w:rsidRDefault="009D02A4" w:rsidP="001E16AE">
      <w:pPr>
        <w:shd w:val="clear" w:color="auto" w:fill="FFFFFF"/>
        <w:spacing w:after="0" w:line="360" w:lineRule="auto"/>
        <w:rPr>
          <w:rFonts w:ascii="Cambria" w:eastAsia="Times New Roman" w:hAnsi="Cambria" w:cstheme="minorHAnsi"/>
          <w:lang w:eastAsia="pl-PL"/>
        </w:rPr>
      </w:pPr>
    </w:p>
    <w:p w14:paraId="5BFC6851" w14:textId="0E2B12B2" w:rsidR="001E16AE" w:rsidRPr="001E16AE" w:rsidRDefault="001E16AE" w:rsidP="001E16AE">
      <w:pPr>
        <w:shd w:val="clear" w:color="auto" w:fill="FFFFFF"/>
        <w:spacing w:after="0" w:line="360" w:lineRule="auto"/>
        <w:rPr>
          <w:rFonts w:ascii="Cambria" w:eastAsia="Times New Roman" w:hAnsi="Cambria" w:cstheme="minorHAnsi"/>
          <w:lang w:eastAsia="pl-PL"/>
        </w:rPr>
      </w:pPr>
      <w:r w:rsidRPr="001E16AE">
        <w:rPr>
          <w:rFonts w:ascii="Cambria" w:eastAsia="Times New Roman" w:hAnsi="Cambria" w:cstheme="minorHAnsi"/>
          <w:lang w:eastAsia="pl-PL"/>
        </w:rPr>
        <w:t xml:space="preserve">1. Strony umowy zapewniają, że w związku z wykonywaniem mowy zachowają należytą staranność i stosować się będą do wszystkich obowiązujących Strony przepisów prawa powszechnie obowiązującego w zakresie zapobiegania działaniom o charakterze korupcyjnym zarówno bezpośrednio, jak i działając poprzez kontrolowane lub powiązane podmioty gospodarcze Stron. </w:t>
      </w:r>
    </w:p>
    <w:p w14:paraId="7D3ADAFE" w14:textId="77777777" w:rsidR="001E16AE" w:rsidRPr="001E16AE" w:rsidRDefault="001E16AE" w:rsidP="001E16AE">
      <w:pPr>
        <w:shd w:val="clear" w:color="auto" w:fill="FFFFFF"/>
        <w:spacing w:after="0" w:line="360" w:lineRule="auto"/>
        <w:rPr>
          <w:rFonts w:ascii="Cambria" w:eastAsia="Times New Roman" w:hAnsi="Cambria" w:cstheme="minorHAnsi"/>
          <w:lang w:eastAsia="pl-PL"/>
        </w:rPr>
      </w:pPr>
      <w:r w:rsidRPr="001E16AE">
        <w:rPr>
          <w:rFonts w:ascii="Cambria" w:eastAsia="Times New Roman" w:hAnsi="Cambria" w:cstheme="minorHAnsi"/>
          <w:lang w:eastAsia="pl-PL"/>
        </w:rPr>
        <w:t xml:space="preserve">2. Strony umowy zgodnie oświadczają, że żadna część wynagrodzenia z tytułu realizacji umowy nie będzie przeznaczona na pokrycie kosztów udzielania niezgodnych z prawem korzyści majątkowych lub/i osobistych przez żadną ze Stron. </w:t>
      </w:r>
    </w:p>
    <w:p w14:paraId="55F02DDF" w14:textId="77777777" w:rsidR="001E16AE" w:rsidRPr="001E16AE" w:rsidRDefault="001E16AE" w:rsidP="001E16AE">
      <w:pPr>
        <w:shd w:val="clear" w:color="auto" w:fill="FFFFFF"/>
        <w:spacing w:after="0" w:line="360" w:lineRule="auto"/>
        <w:rPr>
          <w:rFonts w:ascii="Cambria" w:eastAsia="Times New Roman" w:hAnsi="Cambria" w:cstheme="minorHAnsi"/>
          <w:lang w:eastAsia="pl-PL"/>
        </w:rPr>
      </w:pPr>
      <w:r w:rsidRPr="001E16AE">
        <w:rPr>
          <w:rFonts w:ascii="Cambria" w:eastAsia="Times New Roman" w:hAnsi="Cambria" w:cstheme="minorHAnsi"/>
          <w:lang w:eastAsia="pl-PL"/>
        </w:rPr>
        <w:t xml:space="preserve">3. Zamawiający zobowiązuje się do ujawnienia wszelkich informacji dotyczących możliwości wystąpienia konfliktu interesów, mających wpływ na transparentność relacji biznesowej i ryzyko wystąpienia działań o charakterze korupcyjnym. </w:t>
      </w:r>
    </w:p>
    <w:p w14:paraId="7A1C978E" w14:textId="05EE7CA7" w:rsidR="001E16AE" w:rsidRPr="001E16AE" w:rsidRDefault="001E16AE" w:rsidP="001E16AE">
      <w:pPr>
        <w:shd w:val="clear" w:color="auto" w:fill="FFFFFF"/>
        <w:spacing w:after="0" w:line="360" w:lineRule="auto"/>
        <w:rPr>
          <w:rFonts w:ascii="Cambria" w:eastAsia="Times New Roman" w:hAnsi="Cambria" w:cstheme="minorHAnsi"/>
          <w:lang w:eastAsia="pl-PL"/>
        </w:rPr>
      </w:pPr>
      <w:r w:rsidRPr="001E16AE">
        <w:rPr>
          <w:rFonts w:ascii="Cambria" w:eastAsia="Times New Roman" w:hAnsi="Cambria" w:cstheme="minorHAnsi"/>
          <w:lang w:eastAsia="pl-PL"/>
        </w:rPr>
        <w:t xml:space="preserve">4. Każda ze stron umowy zobowiązuje się poinformować o każdym przypadku nadużyć rozumianych jako każde niezgodne z prawem lub postanowieniami </w:t>
      </w:r>
      <w:r w:rsidR="00B87ED4">
        <w:rPr>
          <w:rFonts w:ascii="Cambria" w:eastAsia="Times New Roman" w:hAnsi="Cambria" w:cstheme="minorHAnsi"/>
          <w:lang w:eastAsia="pl-PL"/>
        </w:rPr>
        <w:t>u</w:t>
      </w:r>
      <w:r w:rsidRPr="001E16AE">
        <w:rPr>
          <w:rFonts w:ascii="Cambria" w:eastAsia="Times New Roman" w:hAnsi="Cambria" w:cstheme="minorHAnsi"/>
          <w:lang w:eastAsia="pl-PL"/>
        </w:rPr>
        <w:t xml:space="preserve">mowy działanie, którego celem jest uzyskanie nienależnych korzyści majątkowych, osobistych lub biznesowych, w szczególności: a. polegające na obiecywaniu, proponowaniu lub wręczaniu przez jakąkolwiek osobę, bezpośrednio lub pośrednio, jakichkolwiek nienależnych korzyści w związku z istniejącą lub nawiązywaną współpracą z Wykonawcą, dla jakiejkolwiek osoby, b. polegające na żądaniu lub przyjmowaniu przez jakąkolwiek osobę jakichkolwiek nienależnych korzyści, dla niej samej lub dla jakiejkolwiek innej osoby, lub przyjmowaniu propozycji lub obietnicy takich korzyści, w zamian za działanie lub zaniechanie działania w związku z istniejącą lub nawiązywaną współpracą z Wykonawcą, c. następujące w toku działalności gospodarczej, polegające na obiecywaniu, proponowaniu lub wręczaniu, bezpośrednio lub pośrednio, osobie zatrudnionej lub współpracującej z Wykonawcą w jakimkolwiek charakterze, jakichkolwiek nienależnych korzyści, dla niej samej lub na rzecz jakiejkolwiek innej osoby, w zamian za działanie lub zaniechanie działania, które narusza jej obowiązki i stanowi społecznie szkodliwe odwzajemnienie, d. następujące w toku działalności gospodarczej, polegające na żądaniu lub przyjmowaniu bezpośrednio lub pośrednio przez osobę zatrudnioną lub współpracującą z Wykonawcą w jakimkolwiek charakterze jakichkolwiek nienależnych korzyści, lub przyjmowaniu propozycji lub obietnicy takich korzyści dla niej samej lub dla jakiejkolwiek innej osoby, w zamian za działanie lub zaniechanie działania, które narusza jej obowiązki i stanowi społecznie szkodliwe odwzajemnienie. 5. Zamawiający akceptuje, że naruszenie postanowień zawartych w niniejszej Klauzuli Antykorupcyjnej Wykonawcy może spowodować natychmiastowe rozwiązanie umowy, zaś Zamawiającemu nie będą przysługiwać żadne roszczenia z tego tytułu. </w:t>
      </w:r>
    </w:p>
    <w:p w14:paraId="35EF10BB" w14:textId="77777777" w:rsidR="001E16AE" w:rsidRPr="001E16AE" w:rsidRDefault="001E16AE" w:rsidP="001E16AE">
      <w:pPr>
        <w:shd w:val="clear" w:color="auto" w:fill="FFFFFF"/>
        <w:spacing w:after="0" w:line="360" w:lineRule="auto"/>
        <w:rPr>
          <w:rFonts w:ascii="Cambria" w:eastAsia="Times New Roman" w:hAnsi="Cambria" w:cstheme="minorHAnsi"/>
          <w:lang w:eastAsia="pl-PL"/>
        </w:rPr>
      </w:pPr>
      <w:r w:rsidRPr="001E16AE">
        <w:rPr>
          <w:rFonts w:ascii="Cambria" w:eastAsia="Times New Roman" w:hAnsi="Cambria" w:cstheme="minorHAnsi"/>
          <w:lang w:eastAsia="pl-PL"/>
        </w:rPr>
        <w:t xml:space="preserve">6. W celu należytego wykonania zobowiązania, o którym mowa powyżej, każda ze Stron zapewnia, iż w okresie realizacji umowy umożliwi każdej osobie działającej w dobrej wierze dokonanie </w:t>
      </w:r>
      <w:r w:rsidRPr="001E16AE">
        <w:rPr>
          <w:rFonts w:ascii="Cambria" w:eastAsia="Times New Roman" w:hAnsi="Cambria" w:cstheme="minorHAnsi"/>
          <w:lang w:eastAsia="pl-PL"/>
        </w:rPr>
        <w:lastRenderedPageBreak/>
        <w:t xml:space="preserve">anonimowego zgłaszania nieprawidłowości za pośrednictwem poczty elektronicznej na adres e-mail: </w:t>
      </w:r>
      <w:proofErr w:type="spellStart"/>
      <w:r w:rsidRPr="001E16AE">
        <w:rPr>
          <w:rFonts w:ascii="Cambria" w:eastAsia="Times New Roman" w:hAnsi="Cambria" w:cstheme="minorHAnsi"/>
          <w:lang w:eastAsia="pl-PL"/>
        </w:rPr>
        <w:t>etyka@xxx</w:t>
      </w:r>
      <w:proofErr w:type="spellEnd"/>
      <w:r w:rsidRPr="001E16AE">
        <w:rPr>
          <w:rFonts w:ascii="Cambria" w:eastAsia="Times New Roman" w:hAnsi="Cambria" w:cstheme="minorHAnsi"/>
          <w:lang w:eastAsia="pl-PL"/>
        </w:rPr>
        <w:t xml:space="preserve"> </w:t>
      </w:r>
    </w:p>
    <w:p w14:paraId="2F61B060" w14:textId="77777777" w:rsidR="001E16AE" w:rsidRPr="001E16AE" w:rsidRDefault="001E16AE" w:rsidP="001E16AE">
      <w:pPr>
        <w:shd w:val="clear" w:color="auto" w:fill="FFFFFF"/>
        <w:spacing w:after="0" w:line="360" w:lineRule="auto"/>
        <w:rPr>
          <w:rFonts w:ascii="Cambria" w:eastAsia="Times New Roman" w:hAnsi="Cambria" w:cstheme="minorHAnsi"/>
          <w:lang w:eastAsia="pl-PL"/>
        </w:rPr>
      </w:pPr>
      <w:r w:rsidRPr="001E16AE">
        <w:rPr>
          <w:rFonts w:ascii="Cambria" w:eastAsia="Times New Roman" w:hAnsi="Cambria" w:cstheme="minorHAnsi"/>
          <w:lang w:eastAsia="pl-PL"/>
        </w:rPr>
        <w:t>7. Zamawiający oświadcza, że zapoznał się z „Polityką antykorupcyjną Wykonawcy”, zamieszczoną na oficjalnej stronie internetowej Wykonawcy, w zakładce „Grupa PP / Wykonawca / Nasze standardy”.</w:t>
      </w:r>
    </w:p>
    <w:p w14:paraId="6474E6A9" w14:textId="77777777" w:rsidR="00E32422" w:rsidRDefault="00E32422"/>
    <w:sectPr w:rsidR="00E324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AB84" w14:textId="77777777" w:rsidR="00E03B34" w:rsidRDefault="00E03B34" w:rsidP="001E16AE">
      <w:pPr>
        <w:spacing w:after="0" w:line="240" w:lineRule="auto"/>
      </w:pPr>
      <w:r>
        <w:separator/>
      </w:r>
    </w:p>
  </w:endnote>
  <w:endnote w:type="continuationSeparator" w:id="0">
    <w:p w14:paraId="5C513660" w14:textId="77777777" w:rsidR="00E03B34" w:rsidRDefault="00E03B34" w:rsidP="001E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5404" w14:textId="77777777" w:rsidR="00E03B34" w:rsidRDefault="00E03B34" w:rsidP="001E16AE">
      <w:pPr>
        <w:spacing w:after="0" w:line="240" w:lineRule="auto"/>
      </w:pPr>
      <w:r>
        <w:separator/>
      </w:r>
    </w:p>
  </w:footnote>
  <w:footnote w:type="continuationSeparator" w:id="0">
    <w:p w14:paraId="7E16C28F" w14:textId="77777777" w:rsidR="00E03B34" w:rsidRDefault="00E03B34" w:rsidP="001E1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741F" w14:textId="58538723" w:rsidR="001E16AE" w:rsidRDefault="001E16AE" w:rsidP="001E16AE">
    <w:pPr>
      <w:pStyle w:val="Nagwek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Cambria" w:hAnsi="Cambria"/>
        <w:color w:val="000000"/>
        <w:sz w:val="20"/>
        <w:szCs w:val="20"/>
      </w:rPr>
      <w:t xml:space="preserve">Znak sprawy WRiZP.272.1.12.2025 </w:t>
    </w:r>
    <w:r>
      <w:rPr>
        <w:rFonts w:ascii="Cambria" w:hAnsi="Cambria"/>
        <w:color w:val="000000"/>
        <w:sz w:val="20"/>
        <w:szCs w:val="20"/>
      </w:rPr>
      <w:tab/>
    </w:r>
    <w:r>
      <w:rPr>
        <w:rFonts w:ascii="Cambria" w:hAnsi="Cambria"/>
        <w:color w:val="000000"/>
        <w:sz w:val="20"/>
        <w:szCs w:val="20"/>
      </w:rPr>
      <w:tab/>
    </w:r>
    <w:bookmarkStart w:id="0" w:name="_Hlk214441148"/>
    <w:r>
      <w:rPr>
        <w:rFonts w:ascii="Times New Roman" w:eastAsia="Times New Roman" w:hAnsi="Times New Roman" w:cs="Times New Roman"/>
        <w:color w:val="000000"/>
        <w:sz w:val="20"/>
        <w:szCs w:val="20"/>
      </w:rPr>
      <w:t>Klauzula antykorupcyjna</w:t>
    </w:r>
    <w:bookmarkEnd w:id="0"/>
  </w:p>
  <w:p w14:paraId="6D9FED0F" w14:textId="5B1CB7BB" w:rsidR="001E16AE" w:rsidRDefault="001E16AE" w:rsidP="001E16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CF"/>
    <w:rsid w:val="001E16AE"/>
    <w:rsid w:val="002B4B05"/>
    <w:rsid w:val="002F12FF"/>
    <w:rsid w:val="004B7193"/>
    <w:rsid w:val="00643557"/>
    <w:rsid w:val="009C13DA"/>
    <w:rsid w:val="009D02A4"/>
    <w:rsid w:val="00B13A0B"/>
    <w:rsid w:val="00B87ED4"/>
    <w:rsid w:val="00C06ECF"/>
    <w:rsid w:val="00E03B34"/>
    <w:rsid w:val="00E3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1BC2B"/>
  <w15:chartTrackingRefBased/>
  <w15:docId w15:val="{CEA62690-6DC9-45D1-B14B-466F26E6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6AE"/>
    <w:pPr>
      <w:spacing w:after="120" w:line="276" w:lineRule="auto"/>
      <w:jc w:val="both"/>
    </w:pPr>
    <w:rPr>
      <w:rFonts w:ascii="Candara" w:eastAsia="Calibri" w:hAnsi="Candara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EC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EC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EC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EC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EC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EC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EC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ECF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ECF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E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E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E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E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E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E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EC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0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EC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0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E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06E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EC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06E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E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E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6AE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E16AE"/>
  </w:style>
  <w:style w:type="paragraph" w:styleId="Stopka">
    <w:name w:val="footer"/>
    <w:basedOn w:val="Normalny"/>
    <w:link w:val="StopkaZnak"/>
    <w:uiPriority w:val="99"/>
    <w:unhideWhenUsed/>
    <w:rsid w:val="001E16AE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E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Ekert</dc:creator>
  <cp:keywords/>
  <dc:description/>
  <cp:lastModifiedBy>Joanna Ekert</cp:lastModifiedBy>
  <cp:revision>9</cp:revision>
  <dcterms:created xsi:type="dcterms:W3CDTF">2025-11-19T08:43:00Z</dcterms:created>
  <dcterms:modified xsi:type="dcterms:W3CDTF">2025-11-19T09:39:00Z</dcterms:modified>
</cp:coreProperties>
</file>