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4AB0B" w14:textId="0D7DFD01" w:rsidR="00BC309A" w:rsidRDefault="005C1121" w:rsidP="005173A5">
      <w:pPr>
        <w:spacing w:after="0" w:line="240" w:lineRule="auto"/>
        <w:contextualSpacing/>
        <w:rPr>
          <w:rFonts w:ascii="Cambria" w:hAnsi="Cambria" w:cs="Times New Roman"/>
          <w:color w:val="000000"/>
        </w:rPr>
      </w:pPr>
      <w:r>
        <w:rPr>
          <w:rFonts w:ascii="Cambria" w:hAnsi="Cambria" w:cs="Times New Roman"/>
          <w:color w:val="000000"/>
        </w:rPr>
        <w:t>Zadanie realizowane w ramach projektu współfinansowanego ze środków UE:</w:t>
      </w:r>
    </w:p>
    <w:p w14:paraId="4EB75C98" w14:textId="77777777" w:rsidR="00516DE6" w:rsidRPr="0011524E" w:rsidRDefault="00516DE6" w:rsidP="005173A5">
      <w:pPr>
        <w:spacing w:after="0" w:line="240" w:lineRule="auto"/>
        <w:contextualSpacing/>
        <w:rPr>
          <w:rFonts w:ascii="Cambria" w:hAnsi="Cambria" w:cs="Times New Roman"/>
          <w:color w:val="000000"/>
        </w:rPr>
      </w:pPr>
    </w:p>
    <w:p w14:paraId="4D2CE459" w14:textId="77777777" w:rsidR="005C1121" w:rsidRPr="005C1121" w:rsidRDefault="005C1121" w:rsidP="005C1121">
      <w:pPr>
        <w:spacing w:after="0" w:line="240" w:lineRule="auto"/>
        <w:contextualSpacing/>
        <w:rPr>
          <w:rFonts w:ascii="Cambria" w:hAnsi="Cambria" w:cs="Times New Roman"/>
          <w:b/>
          <w:bCs/>
          <w:color w:val="000000"/>
        </w:rPr>
      </w:pPr>
      <w:r w:rsidRPr="005C1121">
        <w:rPr>
          <w:rFonts w:ascii="Cambria" w:hAnsi="Cambria" w:cs="Times New Roman"/>
          <w:b/>
          <w:bCs/>
          <w:color w:val="000000"/>
        </w:rPr>
        <w:t>PROGRAM OPERACYJNY INFRASTRUKTURA I ŚRODOWISKO 2014-2020</w:t>
      </w:r>
    </w:p>
    <w:p w14:paraId="2FAB9943" w14:textId="77777777"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PRIORYTET: </w:t>
      </w:r>
      <w:r w:rsidRPr="005C1121">
        <w:rPr>
          <w:rFonts w:ascii="Cambria" w:hAnsi="Cambria" w:cs="Times New Roman"/>
          <w:color w:val="000000"/>
        </w:rPr>
        <w:t>II Ochrona środowiska, w tym adaptacja do zmian klimatu</w:t>
      </w:r>
    </w:p>
    <w:p w14:paraId="191B575B" w14:textId="77777777"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DZIAŁANIE: </w:t>
      </w:r>
      <w:r w:rsidRPr="005C1121">
        <w:rPr>
          <w:rFonts w:ascii="Cambria" w:hAnsi="Cambria" w:cs="Times New Roman"/>
          <w:color w:val="000000"/>
        </w:rPr>
        <w:t>2.3 Gospodarka wodno-ściekowa w aglomeracjach</w:t>
      </w:r>
    </w:p>
    <w:p w14:paraId="478277DF" w14:textId="6FFA8AC0" w:rsidR="006E183E" w:rsidRPr="0011524E" w:rsidRDefault="005C1121" w:rsidP="00153330">
      <w:pPr>
        <w:tabs>
          <w:tab w:val="right" w:pos="9638"/>
        </w:tabs>
        <w:spacing w:after="0" w:line="240" w:lineRule="auto"/>
        <w:contextualSpacing/>
        <w:rPr>
          <w:rFonts w:ascii="Cambria" w:hAnsi="Cambria" w:cs="Times New Roman"/>
          <w:color w:val="000000"/>
        </w:rPr>
      </w:pPr>
      <w:r w:rsidRPr="005C1121">
        <w:rPr>
          <w:rFonts w:ascii="Cambria" w:hAnsi="Cambria" w:cs="Times New Roman"/>
          <w:b/>
          <w:bCs/>
          <w:color w:val="000000"/>
        </w:rPr>
        <w:t>Tytuł projektu</w:t>
      </w:r>
      <w:r>
        <w:rPr>
          <w:rFonts w:ascii="Cambria" w:hAnsi="Cambria" w:cs="Times New Roman"/>
          <w:b/>
          <w:bCs/>
          <w:color w:val="000000"/>
        </w:rPr>
        <w:t xml:space="preserve">: </w:t>
      </w:r>
      <w:r w:rsidRPr="005C1121">
        <w:rPr>
          <w:rFonts w:ascii="Cambria" w:hAnsi="Cambria" w:cs="Times New Roman"/>
          <w:b/>
          <w:bCs/>
          <w:color w:val="000000"/>
        </w:rPr>
        <w:t>Gospodarka wodno-ściekowa w Tarnobrzegu- Etap II</w:t>
      </w:r>
      <w:r w:rsidR="00153330">
        <w:rPr>
          <w:rFonts w:ascii="Cambria" w:hAnsi="Cambria" w:cs="Times New Roman"/>
          <w:b/>
          <w:bCs/>
          <w:color w:val="000000"/>
        </w:rPr>
        <w:tab/>
      </w:r>
    </w:p>
    <w:p w14:paraId="07309C6C" w14:textId="7EC86130" w:rsidR="006E183E" w:rsidRDefault="006E183E" w:rsidP="00820757">
      <w:pPr>
        <w:spacing w:after="0" w:line="240" w:lineRule="auto"/>
        <w:jc w:val="center"/>
        <w:rPr>
          <w:rFonts w:ascii="Cambria" w:eastAsia="Times New Roman" w:hAnsi="Cambria" w:cs="Times New Roman"/>
          <w:color w:val="808080"/>
          <w:sz w:val="28"/>
          <w:szCs w:val="28"/>
          <w:lang w:eastAsia="pl-P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2"/>
      </w:tblGrid>
      <w:tr w:rsidR="006E183E" w:rsidRPr="006E183E" w14:paraId="79951EEF" w14:textId="77777777" w:rsidTr="00B233D1">
        <w:tc>
          <w:tcPr>
            <w:tcW w:w="9752" w:type="dxa"/>
          </w:tcPr>
          <w:p w14:paraId="4677B630" w14:textId="77777777" w:rsidR="006E183E" w:rsidRPr="006E183E" w:rsidRDefault="006E183E" w:rsidP="005173A5">
            <w:pPr>
              <w:spacing w:after="0" w:line="240" w:lineRule="auto"/>
              <w:jc w:val="center"/>
              <w:rPr>
                <w:rFonts w:ascii="Cambria" w:eastAsia="Times New Roman" w:hAnsi="Cambria" w:cs="Arial"/>
                <w:b/>
                <w:sz w:val="28"/>
                <w:szCs w:val="28"/>
                <w:lang w:eastAsia="pl-PL"/>
              </w:rPr>
            </w:pPr>
            <w:r w:rsidRPr="006E183E">
              <w:rPr>
                <w:rFonts w:ascii="Cambria" w:eastAsia="Times New Roman" w:hAnsi="Cambria" w:cs="Arial"/>
                <w:b/>
                <w:color w:val="0070C0"/>
                <w:sz w:val="28"/>
                <w:szCs w:val="28"/>
                <w:lang w:eastAsia="pl-PL"/>
              </w:rPr>
              <w:t>S</w:t>
            </w:r>
            <w:r w:rsidRPr="006E183E">
              <w:rPr>
                <w:rFonts w:ascii="Cambria" w:eastAsia="Times New Roman" w:hAnsi="Cambria" w:cs="Arial"/>
                <w:b/>
                <w:sz w:val="28"/>
                <w:szCs w:val="28"/>
                <w:lang w:eastAsia="pl-PL"/>
              </w:rPr>
              <w:t xml:space="preserve">PECYFIKACJA </w:t>
            </w:r>
            <w:r w:rsidRPr="006E183E">
              <w:rPr>
                <w:rFonts w:ascii="Cambria" w:eastAsia="Times New Roman" w:hAnsi="Cambria" w:cs="Arial"/>
                <w:b/>
                <w:color w:val="0070C0"/>
                <w:sz w:val="28"/>
                <w:szCs w:val="28"/>
                <w:lang w:eastAsia="pl-PL"/>
              </w:rPr>
              <w:t>W</w:t>
            </w:r>
            <w:r w:rsidRPr="006E183E">
              <w:rPr>
                <w:rFonts w:ascii="Cambria" w:eastAsia="Times New Roman" w:hAnsi="Cambria" w:cs="Arial"/>
                <w:b/>
                <w:sz w:val="28"/>
                <w:szCs w:val="28"/>
                <w:lang w:eastAsia="pl-PL"/>
              </w:rPr>
              <w:t xml:space="preserve">ARUNKÓW </w:t>
            </w:r>
            <w:r w:rsidRPr="006E183E">
              <w:rPr>
                <w:rFonts w:ascii="Cambria" w:eastAsia="Times New Roman" w:hAnsi="Cambria" w:cs="Arial"/>
                <w:b/>
                <w:color w:val="0070C0"/>
                <w:sz w:val="28"/>
                <w:szCs w:val="28"/>
                <w:lang w:eastAsia="pl-PL"/>
              </w:rPr>
              <w:t>Z</w:t>
            </w:r>
            <w:r w:rsidRPr="006E183E">
              <w:rPr>
                <w:rFonts w:ascii="Cambria" w:eastAsia="Times New Roman" w:hAnsi="Cambria" w:cs="Arial"/>
                <w:b/>
                <w:sz w:val="28"/>
                <w:szCs w:val="28"/>
                <w:lang w:eastAsia="pl-PL"/>
              </w:rPr>
              <w:t>AMÓWIENIA</w:t>
            </w:r>
          </w:p>
        </w:tc>
      </w:tr>
    </w:tbl>
    <w:p w14:paraId="68D0AC4F" w14:textId="77777777" w:rsidR="006E183E" w:rsidRPr="006E183E" w:rsidRDefault="006E183E" w:rsidP="005173A5">
      <w:pPr>
        <w:spacing w:after="0" w:line="240" w:lineRule="auto"/>
        <w:jc w:val="center"/>
        <w:rPr>
          <w:rFonts w:ascii="Cambria" w:eastAsia="Times New Roman" w:hAnsi="Cambria" w:cs="Times New Roman"/>
          <w:bCs/>
          <w:lang w:eastAsia="pl-PL"/>
        </w:rPr>
      </w:pPr>
    </w:p>
    <w:p w14:paraId="286F4BB6" w14:textId="77777777" w:rsidR="006E183E" w:rsidRPr="0011524E" w:rsidRDefault="006E183E" w:rsidP="005173A5">
      <w:pPr>
        <w:spacing w:after="0" w:line="240" w:lineRule="auto"/>
        <w:jc w:val="center"/>
        <w:rPr>
          <w:rFonts w:ascii="Cambria" w:eastAsia="Times New Roman" w:hAnsi="Cambria" w:cs="Times New Roman"/>
          <w:bCs/>
          <w:lang w:eastAsia="pl-PL"/>
        </w:rPr>
      </w:pPr>
      <w:r w:rsidRPr="006E183E">
        <w:rPr>
          <w:rFonts w:ascii="Cambria" w:eastAsia="Times New Roman" w:hAnsi="Cambria" w:cs="Times New Roman"/>
          <w:bCs/>
          <w:lang w:eastAsia="pl-PL"/>
        </w:rPr>
        <w:t>w postępowaniu o udzie</w:t>
      </w:r>
      <w:r w:rsidRPr="0011524E">
        <w:rPr>
          <w:rFonts w:ascii="Cambria" w:eastAsia="Times New Roman" w:hAnsi="Cambria" w:cs="Times New Roman"/>
          <w:bCs/>
          <w:lang w:eastAsia="pl-PL"/>
        </w:rPr>
        <w:t>lenie zamówienia publicznego na</w:t>
      </w:r>
    </w:p>
    <w:p w14:paraId="50B84601" w14:textId="77777777" w:rsidR="006A122A" w:rsidRPr="006E183E" w:rsidRDefault="006A122A" w:rsidP="005173A5">
      <w:pPr>
        <w:spacing w:after="0" w:line="240" w:lineRule="auto"/>
        <w:jc w:val="center"/>
        <w:rPr>
          <w:rFonts w:ascii="Cambria" w:eastAsia="Times New Roman" w:hAnsi="Cambria" w:cs="Times New Roman"/>
          <w:bCs/>
          <w:lang w:eastAsia="pl-PL"/>
        </w:rPr>
      </w:pPr>
    </w:p>
    <w:p w14:paraId="7CD563DA" w14:textId="088C4A8E" w:rsidR="0064099D" w:rsidRPr="00620422" w:rsidRDefault="006E183E" w:rsidP="008543CA">
      <w:pPr>
        <w:spacing w:after="0" w:line="240" w:lineRule="auto"/>
        <w:jc w:val="both"/>
        <w:rPr>
          <w:rFonts w:ascii="Cambria" w:eastAsia="Arial" w:hAnsi="Cambria" w:cs="Arial"/>
          <w:b/>
          <w:bCs/>
        </w:rPr>
      </w:pPr>
      <w:r w:rsidRPr="0011524E">
        <w:rPr>
          <w:rFonts w:ascii="Cambria" w:eastAsia="Times New Roman" w:hAnsi="Cambria" w:cs="Times New Roman"/>
          <w:bCs/>
          <w:lang w:eastAsia="pl-PL"/>
        </w:rPr>
        <w:t>Nazwa zadania:</w:t>
      </w:r>
      <w:r w:rsidR="006A122A" w:rsidRPr="0011524E">
        <w:rPr>
          <w:rFonts w:ascii="Cambria" w:eastAsia="Arial" w:hAnsi="Cambria" w:cs="Arial"/>
          <w:b/>
          <w:bCs/>
        </w:rPr>
        <w:t xml:space="preserve"> </w:t>
      </w:r>
      <w:r w:rsidR="008543CA" w:rsidRPr="008543CA">
        <w:rPr>
          <w:rFonts w:ascii="Cambria" w:eastAsia="Arial" w:hAnsi="Cambria" w:cs="Arial"/>
          <w:b/>
          <w:bCs/>
        </w:rPr>
        <w:t>wykonanie kompletnej dokumentacji projektowej wraz z wykonaniem robót budowlanych dla zadania pn. „Kanalizacja sanitarna grawitacyjno-ciśnieniowej w obszarze ul. Siarkowej w Tarnobrzegu”</w:t>
      </w:r>
    </w:p>
    <w:p w14:paraId="69A12ADD" w14:textId="69BECFDE" w:rsidR="006E183E" w:rsidRDefault="006E183E" w:rsidP="004767CA">
      <w:pPr>
        <w:spacing w:after="0" w:line="240" w:lineRule="auto"/>
        <w:jc w:val="both"/>
        <w:rPr>
          <w:rFonts w:ascii="Cambria" w:eastAsia="Times New Roman" w:hAnsi="Cambria" w:cs="Times New Roman"/>
          <w:b/>
          <w:bCs/>
          <w:lang w:eastAsia="pl-PL"/>
        </w:rPr>
      </w:pPr>
      <w:r w:rsidRPr="006E183E">
        <w:rPr>
          <w:rFonts w:ascii="Cambria" w:eastAsia="Times New Roman" w:hAnsi="Cambria" w:cs="Arial"/>
          <w:b/>
          <w:lang w:eastAsia="pl-PL"/>
        </w:rPr>
        <w:t xml:space="preserve"> </w:t>
      </w:r>
      <w:r w:rsidRPr="006E183E">
        <w:rPr>
          <w:rFonts w:ascii="Cambria" w:eastAsia="Times New Roman" w:hAnsi="Cambria" w:cs="Arial"/>
          <w:b/>
          <w:lang w:eastAsia="pl-PL"/>
        </w:rPr>
        <w:br/>
      </w:r>
      <w:r w:rsidR="00866DCA" w:rsidRPr="00866DCA">
        <w:rPr>
          <w:rFonts w:ascii="Cambria" w:eastAsia="Times New Roman" w:hAnsi="Cambria" w:cs="Times New Roman"/>
          <w:b/>
          <w:bCs/>
          <w:highlight w:val="lightGray"/>
          <w:lang w:eastAsia="pl-PL"/>
        </w:rPr>
        <w:t>Zamawiający</w:t>
      </w:r>
      <w:r w:rsidR="001E72F5">
        <w:rPr>
          <w:rFonts w:ascii="Cambria" w:eastAsia="Times New Roman" w:hAnsi="Cambria" w:cs="Times New Roman"/>
          <w:b/>
          <w:bCs/>
          <w:highlight w:val="lightGray"/>
          <w:lang w:eastAsia="pl-PL"/>
        </w:rPr>
        <w:t xml:space="preserve"> informuje, ż</w:t>
      </w:r>
      <w:r w:rsidR="004767CA" w:rsidRPr="00866DCA">
        <w:rPr>
          <w:rFonts w:ascii="Cambria" w:eastAsia="Times New Roman" w:hAnsi="Cambria" w:cs="Times New Roman"/>
          <w:b/>
          <w:bCs/>
          <w:highlight w:val="lightGray"/>
          <w:lang w:eastAsia="pl-PL"/>
        </w:rPr>
        <w:t xml:space="preserve">e jest zamawiającym sektorowym i w ramach przedmiotowego  </w:t>
      </w:r>
      <w:r w:rsidR="00866DCA" w:rsidRPr="00866DCA">
        <w:rPr>
          <w:rFonts w:ascii="Cambria" w:eastAsia="Times New Roman" w:hAnsi="Cambria" w:cs="Times New Roman"/>
          <w:b/>
          <w:bCs/>
          <w:highlight w:val="lightGray"/>
          <w:lang w:eastAsia="pl-PL"/>
        </w:rPr>
        <w:t>postępowania ni</w:t>
      </w:r>
      <w:r w:rsidR="004767CA" w:rsidRPr="00866DCA">
        <w:rPr>
          <w:rFonts w:ascii="Cambria" w:eastAsia="Times New Roman" w:hAnsi="Cambria" w:cs="Times New Roman"/>
          <w:b/>
          <w:bCs/>
          <w:highlight w:val="lightGray"/>
          <w:lang w:eastAsia="pl-PL"/>
        </w:rPr>
        <w:t xml:space="preserve">e ma obowiązku stosowania ustawy </w:t>
      </w:r>
      <w:proofErr w:type="spellStart"/>
      <w:r w:rsidR="004767CA" w:rsidRPr="00866DCA">
        <w:rPr>
          <w:rFonts w:ascii="Cambria" w:eastAsia="Times New Roman" w:hAnsi="Cambria" w:cs="Times New Roman"/>
          <w:b/>
          <w:bCs/>
          <w:highlight w:val="lightGray"/>
          <w:lang w:eastAsia="pl-PL"/>
        </w:rPr>
        <w:t>Pzp</w:t>
      </w:r>
      <w:proofErr w:type="spellEnd"/>
      <w:r w:rsidR="004767CA" w:rsidRPr="00866DCA">
        <w:rPr>
          <w:rFonts w:ascii="Cambria" w:eastAsia="Times New Roman" w:hAnsi="Cambria" w:cs="Times New Roman"/>
          <w:b/>
          <w:bCs/>
          <w:highlight w:val="lightGray"/>
          <w:lang w:eastAsia="pl-PL"/>
        </w:rPr>
        <w:t xml:space="preserve">. </w:t>
      </w:r>
      <w:r w:rsidR="00866DCA" w:rsidRPr="00866DCA">
        <w:rPr>
          <w:rFonts w:ascii="Cambria" w:eastAsia="Times New Roman" w:hAnsi="Cambria" w:cs="Times New Roman"/>
          <w:b/>
          <w:bCs/>
          <w:highlight w:val="lightGray"/>
          <w:lang w:eastAsia="pl-PL"/>
        </w:rPr>
        <w:t>Zamawiający</w:t>
      </w:r>
      <w:r w:rsidR="004767CA" w:rsidRPr="00866DCA">
        <w:rPr>
          <w:rFonts w:ascii="Cambria" w:eastAsia="Times New Roman" w:hAnsi="Cambria" w:cs="Times New Roman"/>
          <w:b/>
          <w:bCs/>
          <w:highlight w:val="lightGray"/>
          <w:lang w:eastAsia="pl-PL"/>
        </w:rPr>
        <w:t xml:space="preserve"> </w:t>
      </w:r>
      <w:r w:rsidR="00C83546" w:rsidRPr="00866DCA">
        <w:rPr>
          <w:rFonts w:ascii="Cambria" w:eastAsia="Times New Roman" w:hAnsi="Cambria" w:cs="Times New Roman"/>
          <w:b/>
          <w:bCs/>
          <w:highlight w:val="lightGray"/>
          <w:lang w:eastAsia="pl-PL"/>
        </w:rPr>
        <w:t xml:space="preserve">jednak </w:t>
      </w:r>
      <w:r w:rsidR="004767CA" w:rsidRPr="00866DCA">
        <w:rPr>
          <w:rFonts w:ascii="Cambria" w:eastAsia="Times New Roman" w:hAnsi="Cambria" w:cs="Times New Roman"/>
          <w:b/>
          <w:bCs/>
          <w:highlight w:val="lightGray"/>
          <w:lang w:eastAsia="pl-PL"/>
        </w:rPr>
        <w:t xml:space="preserve">do przeprowadzenia </w:t>
      </w:r>
      <w:r w:rsidR="00866DCA" w:rsidRPr="00866DCA">
        <w:rPr>
          <w:rFonts w:ascii="Cambria" w:eastAsia="Times New Roman" w:hAnsi="Cambria" w:cs="Times New Roman"/>
          <w:b/>
          <w:bCs/>
          <w:highlight w:val="lightGray"/>
          <w:lang w:eastAsia="pl-PL"/>
        </w:rPr>
        <w:t>postępowania</w:t>
      </w:r>
      <w:r w:rsidR="004767CA" w:rsidRPr="00866DCA">
        <w:rPr>
          <w:rFonts w:ascii="Cambria" w:eastAsia="Times New Roman" w:hAnsi="Cambria" w:cs="Times New Roman"/>
          <w:b/>
          <w:bCs/>
          <w:highlight w:val="lightGray"/>
          <w:lang w:eastAsia="pl-PL"/>
        </w:rPr>
        <w:t xml:space="preserve"> na zasadzie fakultatywności przyjmuje </w:t>
      </w:r>
      <w:r w:rsidR="00866DCA" w:rsidRPr="00866DCA">
        <w:rPr>
          <w:rFonts w:ascii="Cambria" w:eastAsia="Times New Roman" w:hAnsi="Cambria" w:cs="Times New Roman"/>
          <w:b/>
          <w:bCs/>
          <w:highlight w:val="lightGray"/>
          <w:lang w:eastAsia="pl-PL"/>
        </w:rPr>
        <w:t>reguły</w:t>
      </w:r>
      <w:r w:rsidR="004767CA" w:rsidRPr="00866DCA">
        <w:rPr>
          <w:rFonts w:ascii="Cambria" w:eastAsia="Times New Roman" w:hAnsi="Cambria" w:cs="Times New Roman"/>
          <w:b/>
          <w:bCs/>
          <w:highlight w:val="lightGray"/>
          <w:lang w:eastAsia="pl-PL"/>
        </w:rPr>
        <w:t xml:space="preserve"> określone w</w:t>
      </w:r>
      <w:r w:rsidR="001E72F5">
        <w:rPr>
          <w:rFonts w:ascii="Cambria" w:eastAsia="Times New Roman" w:hAnsi="Cambria" w:cs="Times New Roman"/>
          <w:b/>
          <w:bCs/>
          <w:highlight w:val="lightGray"/>
          <w:lang w:eastAsia="pl-PL"/>
        </w:rPr>
        <w:t> </w:t>
      </w:r>
      <w:r w:rsidR="004767CA" w:rsidRPr="00866DCA">
        <w:rPr>
          <w:rFonts w:ascii="Cambria" w:eastAsia="Times New Roman" w:hAnsi="Cambria" w:cs="Times New Roman"/>
          <w:b/>
          <w:bCs/>
          <w:highlight w:val="lightGray"/>
          <w:lang w:eastAsia="pl-PL"/>
        </w:rPr>
        <w:t xml:space="preserve">ustawie </w:t>
      </w:r>
      <w:proofErr w:type="spellStart"/>
      <w:r w:rsidR="004767CA" w:rsidRPr="00866DCA">
        <w:rPr>
          <w:rFonts w:ascii="Cambria" w:eastAsia="Times New Roman" w:hAnsi="Cambria" w:cs="Times New Roman"/>
          <w:b/>
          <w:bCs/>
          <w:highlight w:val="lightGray"/>
          <w:lang w:eastAsia="pl-PL"/>
        </w:rPr>
        <w:t>Pzp</w:t>
      </w:r>
      <w:proofErr w:type="spellEnd"/>
      <w:r w:rsidR="004767CA" w:rsidRPr="00866DCA">
        <w:rPr>
          <w:rFonts w:ascii="Cambria" w:eastAsia="Times New Roman" w:hAnsi="Cambria" w:cs="Times New Roman"/>
          <w:b/>
          <w:bCs/>
          <w:highlight w:val="lightGray"/>
          <w:lang w:eastAsia="pl-PL"/>
        </w:rPr>
        <w:t>.</w:t>
      </w:r>
      <w:r w:rsidR="004767CA">
        <w:rPr>
          <w:rFonts w:ascii="Cambria" w:eastAsia="Times New Roman" w:hAnsi="Cambria" w:cs="Times New Roman"/>
          <w:b/>
          <w:bCs/>
          <w:lang w:eastAsia="pl-PL"/>
        </w:rPr>
        <w:t xml:space="preserve"> </w:t>
      </w:r>
    </w:p>
    <w:p w14:paraId="685B5EA5" w14:textId="77777777" w:rsidR="00C83546" w:rsidRPr="006E183E" w:rsidRDefault="00C83546" w:rsidP="004767CA">
      <w:pPr>
        <w:spacing w:after="0" w:line="240" w:lineRule="auto"/>
        <w:jc w:val="both"/>
        <w:rPr>
          <w:rFonts w:ascii="Cambria" w:eastAsia="Times New Roman" w:hAnsi="Cambria" w:cs="Times New Roman"/>
          <w:b/>
          <w:bCs/>
          <w:lang w:eastAsia="pl-PL"/>
        </w:rPr>
      </w:pPr>
    </w:p>
    <w:p w14:paraId="66F641D7" w14:textId="1936CE43"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color w:val="000000"/>
        </w:rPr>
        <w:t>Tryb zamówienia:</w:t>
      </w:r>
      <w:r w:rsidRPr="0011524E">
        <w:rPr>
          <w:rFonts w:ascii="Cambria" w:hAnsi="Cambria" w:cs="Times New Roman"/>
          <w:color w:val="000000"/>
        </w:rPr>
        <w:t xml:space="preserve"> Tryb podstawowy bez przeprowadzenia negocjacji, oparty na wymaganiach wskazanych w art. 275 pkt 1 ustawy z dnia 11 września 2019 r. Prawo zamówień publicznych (</w:t>
      </w:r>
      <w:r w:rsidR="00850A3B" w:rsidRPr="001D5673">
        <w:rPr>
          <w:rFonts w:ascii="Cambria" w:hAnsi="Cambria" w:cs="Times New Roman"/>
          <w:i/>
          <w:iCs/>
          <w:lang w:eastAsia="pl-PL"/>
        </w:rPr>
        <w:t xml:space="preserve">Dz. U. z 2021 r. poz. 1129 z późn. </w:t>
      </w:r>
      <w:proofErr w:type="spellStart"/>
      <w:r w:rsidR="00850A3B" w:rsidRPr="001D5673">
        <w:rPr>
          <w:rFonts w:ascii="Cambria" w:hAnsi="Cambria" w:cs="Times New Roman"/>
          <w:i/>
          <w:iCs/>
          <w:lang w:eastAsia="pl-PL"/>
        </w:rPr>
        <w:t>zm</w:t>
      </w:r>
      <w:proofErr w:type="spellEnd"/>
      <w:r w:rsidRPr="0011524E">
        <w:rPr>
          <w:rFonts w:ascii="Cambria" w:hAnsi="Cambria" w:cs="Times New Roman"/>
          <w:color w:val="000000"/>
        </w:rPr>
        <w:t xml:space="preserve">) zwanej dalej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 postępowaniu będą miały m.in.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wskazane w dziale III.</w:t>
      </w:r>
    </w:p>
    <w:p w14:paraId="1048C1FB"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7279A31B" w14:textId="74389760" w:rsidR="006E183E" w:rsidRPr="0011524E" w:rsidRDefault="006A122A" w:rsidP="00950CA1">
      <w:pPr>
        <w:tabs>
          <w:tab w:val="left" w:pos="7968"/>
        </w:tabs>
        <w:spacing w:after="0" w:line="240" w:lineRule="auto"/>
        <w:jc w:val="both"/>
        <w:rPr>
          <w:rFonts w:ascii="Cambria" w:eastAsia="Times New Roman" w:hAnsi="Cambria" w:cs="Times New Roman"/>
          <w:b/>
          <w:lang w:eastAsia="pl-PL"/>
        </w:rPr>
      </w:pPr>
      <w:r w:rsidRPr="0011524E">
        <w:rPr>
          <w:rFonts w:ascii="Cambria" w:eastAsia="Times New Roman" w:hAnsi="Cambria" w:cs="Times New Roman"/>
          <w:b/>
          <w:lang w:eastAsia="pl-PL"/>
        </w:rPr>
        <w:t xml:space="preserve">Nr postępowania nadany przez Zamawiającego: </w:t>
      </w:r>
      <w:r w:rsidR="008543CA" w:rsidRPr="00077AC2">
        <w:rPr>
          <w:rFonts w:ascii="Cambria" w:eastAsia="Times New Roman" w:hAnsi="Cambria" w:cs="Times New Roman"/>
          <w:b/>
          <w:lang w:eastAsia="pl-PL"/>
        </w:rPr>
        <w:t>FZU-</w:t>
      </w:r>
      <w:r w:rsidR="00077AC2" w:rsidRPr="00077AC2">
        <w:rPr>
          <w:rFonts w:ascii="Cambria" w:eastAsia="Times New Roman" w:hAnsi="Cambria" w:cs="Times New Roman"/>
          <w:b/>
          <w:lang w:eastAsia="pl-PL"/>
        </w:rPr>
        <w:t>20</w:t>
      </w:r>
      <w:r w:rsidR="008543CA" w:rsidRPr="00077AC2">
        <w:rPr>
          <w:rFonts w:ascii="Cambria" w:eastAsia="Times New Roman" w:hAnsi="Cambria" w:cs="Times New Roman"/>
          <w:b/>
          <w:lang w:eastAsia="pl-PL"/>
        </w:rPr>
        <w:t>-22</w:t>
      </w:r>
      <w:r w:rsidR="00950CA1">
        <w:rPr>
          <w:rFonts w:ascii="Cambria" w:eastAsia="Times New Roman" w:hAnsi="Cambria" w:cs="Times New Roman"/>
          <w:b/>
          <w:lang w:eastAsia="pl-PL"/>
        </w:rPr>
        <w:tab/>
      </w:r>
    </w:p>
    <w:p w14:paraId="17528511" w14:textId="3B99D591" w:rsidR="004E7164" w:rsidRDefault="004E7164" w:rsidP="00CB5F72">
      <w:pPr>
        <w:pStyle w:val="Tekstpodstawowy"/>
        <w:spacing w:before="94"/>
        <w:ind w:left="2276"/>
      </w:pPr>
      <w:r w:rsidRPr="00CB5F72">
        <w:rPr>
          <w:noProof/>
          <w:lang w:eastAsia="pl-PL"/>
        </w:rPr>
        <mc:AlternateContent>
          <mc:Choice Requires="wps">
            <w:drawing>
              <wp:anchor distT="0" distB="0" distL="0" distR="0" simplePos="0" relativeHeight="251659264" behindDoc="1" locked="0" layoutInCell="1" allowOverlap="1" wp14:anchorId="5FECB7C2" wp14:editId="26DD9D78">
                <wp:simplePos x="0" y="0"/>
                <wp:positionH relativeFrom="page">
                  <wp:posOffset>539750</wp:posOffset>
                </wp:positionH>
                <wp:positionV relativeFrom="paragraph">
                  <wp:posOffset>223520</wp:posOffset>
                </wp:positionV>
                <wp:extent cx="5626735" cy="9525"/>
                <wp:effectExtent l="0" t="63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3F1B" id="Prostokąt 1" o:spid="_x0000_s1026" style="position:absolute;margin-left:42.5pt;margin-top:17.6pt;width:443.05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" fillcolor="black" stroked="f">
                <w10:wrap type="topAndBottom" anchorx="page"/>
              </v:rect>
            </w:pict>
          </mc:Fallback>
        </mc:AlternateContent>
      </w:r>
      <w:bookmarkStart w:id="0" w:name="Strona_Tytułowa"/>
      <w:bookmarkEnd w:id="0"/>
      <w:r w:rsidR="00CB5F72">
        <w:t xml:space="preserve">     </w:t>
      </w:r>
      <w:r w:rsidRPr="00CB5F72">
        <w:t>Klasyfikacja robót wg Wspólnego Słownika Zamówień</w:t>
      </w:r>
    </w:p>
    <w:p w14:paraId="2984F3CD" w14:textId="77777777" w:rsidR="00153330" w:rsidRPr="00CB5F72" w:rsidRDefault="00153330" w:rsidP="00CB5F72">
      <w:pPr>
        <w:pStyle w:val="Tekstpodstawowy"/>
        <w:spacing w:before="94"/>
        <w:ind w:left="2276"/>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3600"/>
        <w:gridCol w:w="6039"/>
      </w:tblGrid>
      <w:tr w:rsidR="00153330" w:rsidRPr="0064099D" w14:paraId="63B476A1" w14:textId="77777777" w:rsidTr="00750DDA">
        <w:tc>
          <w:tcPr>
            <w:tcW w:w="3600" w:type="dxa"/>
            <w:tcBorders>
              <w:left w:val="single" w:sz="1" w:space="0" w:color="000000"/>
              <w:bottom w:val="single" w:sz="1" w:space="0" w:color="000000"/>
            </w:tcBorders>
            <w:shd w:val="clear" w:color="auto" w:fill="auto"/>
          </w:tcPr>
          <w:p w14:paraId="42C14E4D" w14:textId="14D54B22" w:rsidR="00153330" w:rsidRPr="0064099D" w:rsidRDefault="00750DDA" w:rsidP="0064099D">
            <w:pPr>
              <w:spacing w:after="0" w:line="240" w:lineRule="auto"/>
              <w:jc w:val="center"/>
              <w:rPr>
                <w:rFonts w:ascii="Cambria" w:eastAsia="Times New Roman" w:hAnsi="Cambria" w:cs="Times New Roman"/>
                <w:b/>
                <w:lang w:eastAsia="pl-PL"/>
              </w:rPr>
            </w:pPr>
            <w:r w:rsidRPr="00750DDA">
              <w:rPr>
                <w:rFonts w:ascii="Cambria" w:eastAsia="Times New Roman" w:hAnsi="Cambria" w:cs="Times New Roman"/>
                <w:b/>
                <w:lang w:eastAsia="pl-PL"/>
              </w:rPr>
              <w:t>71320000-7</w:t>
            </w:r>
          </w:p>
        </w:tc>
        <w:tc>
          <w:tcPr>
            <w:tcW w:w="6039" w:type="dxa"/>
            <w:tcBorders>
              <w:left w:val="single" w:sz="1" w:space="0" w:color="000000"/>
              <w:bottom w:val="single" w:sz="1" w:space="0" w:color="000000"/>
              <w:right w:val="single" w:sz="1" w:space="0" w:color="000000"/>
            </w:tcBorders>
            <w:shd w:val="clear" w:color="auto" w:fill="auto"/>
          </w:tcPr>
          <w:p w14:paraId="0CE5B744" w14:textId="082F8AB3" w:rsidR="00153330" w:rsidRPr="0064099D" w:rsidRDefault="00750DDA" w:rsidP="00750DDA">
            <w:pPr>
              <w:spacing w:after="0" w:line="240" w:lineRule="auto"/>
              <w:jc w:val="both"/>
              <w:rPr>
                <w:rFonts w:ascii="Cambria" w:eastAsia="Times New Roman" w:hAnsi="Cambria" w:cs="Times New Roman"/>
                <w:b/>
                <w:lang w:eastAsia="pl-PL"/>
              </w:rPr>
            </w:pPr>
            <w:r>
              <w:rPr>
                <w:rFonts w:ascii="Cambria" w:eastAsia="Times New Roman" w:hAnsi="Cambria" w:cs="Times New Roman"/>
                <w:b/>
                <w:lang w:eastAsia="pl-PL"/>
              </w:rPr>
              <w:t>Usługi inżynieryjne w</w:t>
            </w:r>
            <w:r w:rsidRPr="00750DDA">
              <w:rPr>
                <w:rFonts w:ascii="Cambria" w:eastAsia="Times New Roman" w:hAnsi="Cambria" w:cs="Times New Roman"/>
                <w:b/>
                <w:lang w:eastAsia="pl-PL"/>
              </w:rPr>
              <w:t xml:space="preserve"> zakresie projektowania</w:t>
            </w:r>
          </w:p>
        </w:tc>
      </w:tr>
      <w:tr w:rsidR="00153330" w:rsidRPr="0064099D" w14:paraId="0589A84F" w14:textId="77777777" w:rsidTr="00750DDA">
        <w:tc>
          <w:tcPr>
            <w:tcW w:w="3600" w:type="dxa"/>
            <w:tcBorders>
              <w:left w:val="single" w:sz="1" w:space="0" w:color="000000"/>
              <w:bottom w:val="single" w:sz="1" w:space="0" w:color="000000"/>
            </w:tcBorders>
            <w:shd w:val="clear" w:color="auto" w:fill="auto"/>
          </w:tcPr>
          <w:p w14:paraId="0621B5C6" w14:textId="43EF1878" w:rsidR="00153330" w:rsidRPr="0064099D" w:rsidRDefault="00750DDA" w:rsidP="0064099D">
            <w:pPr>
              <w:spacing w:after="0" w:line="240" w:lineRule="auto"/>
              <w:jc w:val="center"/>
              <w:rPr>
                <w:rFonts w:ascii="Cambria" w:eastAsia="Times New Roman" w:hAnsi="Cambria" w:cs="Times New Roman"/>
                <w:b/>
                <w:lang w:eastAsia="pl-PL"/>
              </w:rPr>
            </w:pPr>
            <w:r>
              <w:rPr>
                <w:rFonts w:ascii="Cambria" w:eastAsia="Times New Roman" w:hAnsi="Cambria" w:cs="Times New Roman"/>
                <w:b/>
                <w:lang w:eastAsia="pl-PL"/>
              </w:rPr>
              <w:t>45000000–</w:t>
            </w:r>
            <w:r w:rsidRPr="00750DDA">
              <w:rPr>
                <w:rFonts w:ascii="Cambria" w:eastAsia="Times New Roman" w:hAnsi="Cambria" w:cs="Times New Roman"/>
                <w:b/>
                <w:lang w:eastAsia="pl-PL"/>
              </w:rPr>
              <w:t>7</w:t>
            </w:r>
          </w:p>
        </w:tc>
        <w:tc>
          <w:tcPr>
            <w:tcW w:w="6039" w:type="dxa"/>
            <w:tcBorders>
              <w:left w:val="single" w:sz="1" w:space="0" w:color="000000"/>
              <w:bottom w:val="single" w:sz="1" w:space="0" w:color="000000"/>
              <w:right w:val="single" w:sz="1" w:space="0" w:color="000000"/>
            </w:tcBorders>
            <w:shd w:val="clear" w:color="auto" w:fill="auto"/>
          </w:tcPr>
          <w:p w14:paraId="0048D7C1" w14:textId="4F128DF5" w:rsidR="00153330" w:rsidRPr="0064099D" w:rsidRDefault="00750DDA" w:rsidP="00750DDA">
            <w:pPr>
              <w:spacing w:after="0" w:line="240" w:lineRule="auto"/>
              <w:jc w:val="both"/>
              <w:rPr>
                <w:rFonts w:ascii="Cambria" w:eastAsia="Times New Roman" w:hAnsi="Cambria" w:cs="Times New Roman"/>
                <w:b/>
                <w:lang w:eastAsia="pl-PL"/>
              </w:rPr>
            </w:pPr>
            <w:r w:rsidRPr="00750DDA">
              <w:rPr>
                <w:rFonts w:ascii="Cambria" w:eastAsia="Times New Roman" w:hAnsi="Cambria" w:cs="Times New Roman"/>
                <w:b/>
                <w:lang w:eastAsia="pl-PL"/>
              </w:rPr>
              <w:t>Roboty budowlane</w:t>
            </w:r>
          </w:p>
        </w:tc>
      </w:tr>
      <w:tr w:rsidR="00153330" w:rsidRPr="0064099D" w14:paraId="250D2837" w14:textId="77777777" w:rsidTr="00750DDA">
        <w:tc>
          <w:tcPr>
            <w:tcW w:w="3600" w:type="dxa"/>
            <w:tcBorders>
              <w:left w:val="single" w:sz="1" w:space="0" w:color="000000"/>
            </w:tcBorders>
            <w:shd w:val="clear" w:color="auto" w:fill="auto"/>
          </w:tcPr>
          <w:p w14:paraId="6C45A97B" w14:textId="1BCF2251" w:rsidR="00153330" w:rsidRPr="0064099D" w:rsidRDefault="00750DDA" w:rsidP="0064099D">
            <w:pPr>
              <w:spacing w:after="0" w:line="240" w:lineRule="auto"/>
              <w:jc w:val="center"/>
              <w:rPr>
                <w:rFonts w:ascii="Cambria" w:eastAsia="Times New Roman" w:hAnsi="Cambria" w:cs="Times New Roman"/>
                <w:b/>
                <w:lang w:eastAsia="pl-PL"/>
              </w:rPr>
            </w:pPr>
            <w:r w:rsidRPr="00750DDA">
              <w:rPr>
                <w:rFonts w:ascii="Cambria" w:eastAsia="Times New Roman" w:hAnsi="Cambria" w:cs="Times New Roman"/>
                <w:b/>
                <w:lang w:eastAsia="pl-PL"/>
              </w:rPr>
              <w:t>45100000-8</w:t>
            </w:r>
          </w:p>
        </w:tc>
        <w:tc>
          <w:tcPr>
            <w:tcW w:w="6039" w:type="dxa"/>
            <w:tcBorders>
              <w:left w:val="single" w:sz="1" w:space="0" w:color="000000"/>
              <w:right w:val="single" w:sz="1" w:space="0" w:color="000000"/>
            </w:tcBorders>
            <w:shd w:val="clear" w:color="auto" w:fill="auto"/>
          </w:tcPr>
          <w:p w14:paraId="4783C443" w14:textId="6A2A9E6C" w:rsidR="00153330" w:rsidRPr="0064099D" w:rsidRDefault="00750DDA" w:rsidP="00750DDA">
            <w:pPr>
              <w:spacing w:after="0" w:line="240" w:lineRule="auto"/>
              <w:jc w:val="both"/>
              <w:rPr>
                <w:rFonts w:ascii="Cambria" w:eastAsia="Times New Roman" w:hAnsi="Cambria" w:cs="Times New Roman"/>
                <w:b/>
                <w:lang w:eastAsia="pl-PL"/>
              </w:rPr>
            </w:pPr>
            <w:r w:rsidRPr="00750DDA">
              <w:rPr>
                <w:rFonts w:ascii="Cambria" w:eastAsia="Times New Roman" w:hAnsi="Cambria" w:cs="Times New Roman"/>
                <w:b/>
                <w:lang w:eastAsia="pl-PL"/>
              </w:rPr>
              <w:t>Przygotowanie terenu pod budowę</w:t>
            </w:r>
          </w:p>
        </w:tc>
      </w:tr>
      <w:tr w:rsidR="00750DDA" w:rsidRPr="0064099D" w14:paraId="10B959A7" w14:textId="77777777" w:rsidTr="00D66FAA">
        <w:trPr>
          <w:trHeight w:val="1806"/>
        </w:trPr>
        <w:tc>
          <w:tcPr>
            <w:tcW w:w="3600" w:type="dxa"/>
            <w:tcBorders>
              <w:left w:val="single" w:sz="1" w:space="0" w:color="000000"/>
              <w:bottom w:val="single" w:sz="1" w:space="0" w:color="000000"/>
            </w:tcBorders>
            <w:shd w:val="clear" w:color="auto" w:fill="auto"/>
          </w:tcPr>
          <w:p w14:paraId="0ED8CBD0" w14:textId="77777777" w:rsidR="00750DDA" w:rsidRDefault="00750DDA" w:rsidP="0064099D">
            <w:pPr>
              <w:spacing w:after="0" w:line="240" w:lineRule="auto"/>
              <w:jc w:val="center"/>
              <w:rPr>
                <w:rFonts w:ascii="Cambria" w:eastAsia="Times New Roman" w:hAnsi="Cambria" w:cs="Times New Roman"/>
                <w:b/>
                <w:lang w:eastAsia="pl-PL"/>
              </w:rPr>
            </w:pPr>
            <w:r w:rsidRPr="00750DDA">
              <w:rPr>
                <w:rFonts w:ascii="Cambria" w:eastAsia="Times New Roman" w:hAnsi="Cambria" w:cs="Times New Roman"/>
                <w:b/>
                <w:lang w:eastAsia="pl-PL"/>
              </w:rPr>
              <w:t>45110000-1</w:t>
            </w:r>
          </w:p>
          <w:p w14:paraId="2E0FB677" w14:textId="77777777" w:rsidR="00750DDA" w:rsidRDefault="00750DDA" w:rsidP="0064099D">
            <w:pPr>
              <w:spacing w:after="0" w:line="240" w:lineRule="auto"/>
              <w:jc w:val="center"/>
              <w:rPr>
                <w:rFonts w:ascii="Cambria" w:eastAsia="Times New Roman" w:hAnsi="Cambria" w:cs="Times New Roman"/>
                <w:b/>
                <w:lang w:eastAsia="pl-PL"/>
              </w:rPr>
            </w:pPr>
          </w:p>
          <w:p w14:paraId="754ECAFF" w14:textId="5408F857" w:rsidR="00750DDA" w:rsidRDefault="00750DDA" w:rsidP="0064099D">
            <w:pPr>
              <w:spacing w:after="0" w:line="240" w:lineRule="auto"/>
              <w:jc w:val="center"/>
              <w:rPr>
                <w:rFonts w:ascii="Cambria" w:eastAsia="Times New Roman" w:hAnsi="Cambria" w:cs="Times New Roman"/>
                <w:b/>
                <w:lang w:eastAsia="pl-PL"/>
              </w:rPr>
            </w:pPr>
            <w:r w:rsidRPr="00750DDA">
              <w:rPr>
                <w:rFonts w:ascii="Cambria" w:eastAsia="Times New Roman" w:hAnsi="Cambria" w:cs="Times New Roman"/>
                <w:b/>
                <w:lang w:eastAsia="pl-PL"/>
              </w:rPr>
              <w:t>45200000-9</w:t>
            </w:r>
          </w:p>
          <w:p w14:paraId="6F0942AF" w14:textId="77777777" w:rsidR="00750DDA" w:rsidRDefault="00750DDA" w:rsidP="00750DDA">
            <w:pPr>
              <w:jc w:val="center"/>
              <w:rPr>
                <w:rFonts w:ascii="Cambria" w:eastAsia="Times New Roman" w:hAnsi="Cambria" w:cs="Times New Roman"/>
                <w:lang w:eastAsia="pl-PL"/>
              </w:rPr>
            </w:pPr>
          </w:p>
          <w:p w14:paraId="51502EFB" w14:textId="56E885FD" w:rsidR="00750DDA" w:rsidRPr="00750DDA" w:rsidRDefault="00750DDA" w:rsidP="00750DDA">
            <w:pPr>
              <w:jc w:val="center"/>
              <w:rPr>
                <w:rFonts w:ascii="Cambria" w:eastAsia="Times New Roman" w:hAnsi="Cambria" w:cs="Times New Roman"/>
                <w:b/>
                <w:lang w:eastAsia="pl-PL"/>
              </w:rPr>
            </w:pPr>
            <w:r w:rsidRPr="00750DDA">
              <w:rPr>
                <w:rFonts w:ascii="Cambria" w:eastAsia="Times New Roman" w:hAnsi="Cambria" w:cs="Times New Roman"/>
                <w:b/>
                <w:lang w:eastAsia="pl-PL"/>
              </w:rPr>
              <w:t>45231000-5</w:t>
            </w:r>
          </w:p>
          <w:p w14:paraId="1DF37F8D" w14:textId="77777777" w:rsidR="00750DDA" w:rsidRDefault="00750DDA" w:rsidP="00750DDA">
            <w:pPr>
              <w:jc w:val="center"/>
              <w:rPr>
                <w:rFonts w:ascii="Cambria" w:eastAsia="Times New Roman" w:hAnsi="Cambria" w:cs="Times New Roman"/>
                <w:lang w:eastAsia="pl-PL"/>
              </w:rPr>
            </w:pPr>
          </w:p>
          <w:p w14:paraId="4FFBAA1D" w14:textId="22FB1904" w:rsidR="00D66FAA" w:rsidRDefault="00D66FAA" w:rsidP="00750DDA">
            <w:pPr>
              <w:jc w:val="center"/>
              <w:rPr>
                <w:rFonts w:ascii="Cambria" w:eastAsia="Times New Roman" w:hAnsi="Cambria" w:cs="Times New Roman"/>
                <w:b/>
                <w:lang w:eastAsia="pl-PL"/>
              </w:rPr>
            </w:pPr>
            <w:r w:rsidRPr="00D66FAA">
              <w:rPr>
                <w:rFonts w:ascii="Cambria" w:eastAsia="Times New Roman" w:hAnsi="Cambria" w:cs="Times New Roman"/>
                <w:b/>
                <w:lang w:eastAsia="pl-PL"/>
              </w:rPr>
              <w:t>45232410-9</w:t>
            </w:r>
          </w:p>
          <w:p w14:paraId="5E934820" w14:textId="47100609" w:rsidR="00D66FAA" w:rsidRDefault="00D66FAA" w:rsidP="00750DDA">
            <w:pPr>
              <w:jc w:val="center"/>
              <w:rPr>
                <w:rFonts w:ascii="Cambria" w:eastAsia="Times New Roman" w:hAnsi="Cambria" w:cs="Times New Roman"/>
                <w:b/>
                <w:lang w:eastAsia="pl-PL"/>
              </w:rPr>
            </w:pPr>
            <w:r w:rsidRPr="00D66FAA">
              <w:rPr>
                <w:rFonts w:ascii="Cambria" w:eastAsia="Times New Roman" w:hAnsi="Cambria" w:cs="Times New Roman"/>
                <w:b/>
                <w:lang w:eastAsia="pl-PL"/>
              </w:rPr>
              <w:t>45233120-6</w:t>
            </w:r>
          </w:p>
          <w:p w14:paraId="1F235F14" w14:textId="3822A9D0" w:rsidR="00D66FAA" w:rsidRDefault="00D66FAA" w:rsidP="00750DDA">
            <w:pPr>
              <w:jc w:val="center"/>
              <w:rPr>
                <w:rFonts w:ascii="Cambria" w:eastAsia="Times New Roman" w:hAnsi="Cambria" w:cs="Times New Roman"/>
                <w:b/>
                <w:lang w:eastAsia="pl-PL"/>
              </w:rPr>
            </w:pPr>
            <w:r w:rsidRPr="00D66FAA">
              <w:rPr>
                <w:rFonts w:ascii="Cambria" w:eastAsia="Times New Roman" w:hAnsi="Cambria" w:cs="Times New Roman"/>
                <w:b/>
                <w:lang w:eastAsia="pl-PL"/>
              </w:rPr>
              <w:lastRenderedPageBreak/>
              <w:t>45233252-0</w:t>
            </w:r>
          </w:p>
          <w:p w14:paraId="6B3833CB" w14:textId="217895E0" w:rsidR="00D66FAA" w:rsidRDefault="00D66FAA" w:rsidP="00750DDA">
            <w:pPr>
              <w:jc w:val="center"/>
              <w:rPr>
                <w:rFonts w:ascii="Cambria" w:eastAsia="Times New Roman" w:hAnsi="Cambria" w:cs="Times New Roman"/>
                <w:b/>
                <w:lang w:eastAsia="pl-PL"/>
              </w:rPr>
            </w:pPr>
            <w:r w:rsidRPr="00D66FAA">
              <w:rPr>
                <w:rFonts w:ascii="Cambria" w:eastAsia="Times New Roman" w:hAnsi="Cambria" w:cs="Times New Roman"/>
                <w:b/>
                <w:lang w:eastAsia="pl-PL"/>
              </w:rPr>
              <w:t>45315100-9</w:t>
            </w:r>
          </w:p>
          <w:p w14:paraId="1C10E33E" w14:textId="166EA8F5" w:rsidR="00D66FAA" w:rsidRDefault="00D66FAA" w:rsidP="00750DDA">
            <w:pPr>
              <w:jc w:val="center"/>
              <w:rPr>
                <w:rFonts w:ascii="Cambria" w:eastAsia="Times New Roman" w:hAnsi="Cambria" w:cs="Times New Roman"/>
                <w:b/>
                <w:lang w:eastAsia="pl-PL"/>
              </w:rPr>
            </w:pPr>
            <w:r w:rsidRPr="00D66FAA">
              <w:rPr>
                <w:rFonts w:ascii="Cambria" w:eastAsia="Times New Roman" w:hAnsi="Cambria" w:cs="Times New Roman"/>
                <w:b/>
                <w:lang w:eastAsia="pl-PL"/>
              </w:rPr>
              <w:t>45231400-5</w:t>
            </w:r>
          </w:p>
          <w:p w14:paraId="02EEBE8D" w14:textId="77777777" w:rsidR="00D66FAA" w:rsidRPr="00D66FAA" w:rsidRDefault="00D66FAA" w:rsidP="00D66FAA">
            <w:pPr>
              <w:rPr>
                <w:rFonts w:ascii="Cambria" w:eastAsia="Times New Roman" w:hAnsi="Cambria" w:cs="Times New Roman"/>
                <w:b/>
                <w:lang w:eastAsia="pl-PL"/>
              </w:rPr>
            </w:pPr>
          </w:p>
          <w:p w14:paraId="772C06AE" w14:textId="77777777" w:rsidR="00D66FAA" w:rsidRPr="00750DDA" w:rsidRDefault="00D66FAA" w:rsidP="00750DDA">
            <w:pPr>
              <w:jc w:val="center"/>
              <w:rPr>
                <w:rFonts w:ascii="Cambria" w:eastAsia="Times New Roman" w:hAnsi="Cambria" w:cs="Times New Roman"/>
                <w:lang w:eastAsia="pl-PL"/>
              </w:rPr>
            </w:pPr>
          </w:p>
        </w:tc>
        <w:tc>
          <w:tcPr>
            <w:tcW w:w="6039" w:type="dxa"/>
            <w:tcBorders>
              <w:left w:val="single" w:sz="1" w:space="0" w:color="000000"/>
              <w:bottom w:val="single" w:sz="1" w:space="0" w:color="000000"/>
              <w:right w:val="single" w:sz="1" w:space="0" w:color="000000"/>
            </w:tcBorders>
            <w:shd w:val="clear" w:color="auto" w:fill="auto"/>
          </w:tcPr>
          <w:p w14:paraId="354E106C" w14:textId="77777777" w:rsidR="00750DDA" w:rsidRDefault="00750DDA" w:rsidP="00750DDA">
            <w:pPr>
              <w:spacing w:after="0" w:line="240" w:lineRule="auto"/>
              <w:jc w:val="both"/>
              <w:rPr>
                <w:rFonts w:ascii="Cambria" w:eastAsia="Times New Roman" w:hAnsi="Cambria" w:cs="Times New Roman"/>
                <w:b/>
                <w:lang w:eastAsia="pl-PL"/>
              </w:rPr>
            </w:pPr>
            <w:r w:rsidRPr="00750DDA">
              <w:rPr>
                <w:rFonts w:ascii="Cambria" w:eastAsia="Times New Roman" w:hAnsi="Cambria" w:cs="Times New Roman"/>
                <w:b/>
                <w:lang w:eastAsia="pl-PL"/>
              </w:rPr>
              <w:lastRenderedPageBreak/>
              <w:t>Roboty w zakresie burzenia i rozbiórki obiektów budowlanych; roboty ziemne</w:t>
            </w:r>
          </w:p>
          <w:p w14:paraId="6E628158" w14:textId="77777777" w:rsidR="00750DDA" w:rsidRDefault="00750DDA" w:rsidP="00750DDA">
            <w:pPr>
              <w:spacing w:after="0" w:line="240" w:lineRule="auto"/>
              <w:jc w:val="both"/>
              <w:rPr>
                <w:rFonts w:ascii="Cambria" w:eastAsia="Times New Roman" w:hAnsi="Cambria" w:cs="Times New Roman"/>
                <w:b/>
                <w:lang w:eastAsia="pl-PL"/>
              </w:rPr>
            </w:pPr>
            <w:r w:rsidRPr="00750DDA">
              <w:rPr>
                <w:rFonts w:ascii="Cambria" w:eastAsia="Times New Roman" w:hAnsi="Cambria" w:cs="Times New Roman"/>
                <w:b/>
                <w:lang w:eastAsia="pl-PL"/>
              </w:rPr>
              <w:t>Roboty budowlane w zakresie wznoszenia kompletnych obiektów</w:t>
            </w:r>
            <w:r>
              <w:rPr>
                <w:rFonts w:ascii="Cambria" w:eastAsia="Times New Roman" w:hAnsi="Cambria" w:cs="Times New Roman"/>
                <w:b/>
                <w:lang w:eastAsia="pl-PL"/>
              </w:rPr>
              <w:t xml:space="preserve"> </w:t>
            </w:r>
            <w:r w:rsidRPr="00750DDA">
              <w:rPr>
                <w:rFonts w:ascii="Cambria" w:eastAsia="Times New Roman" w:hAnsi="Cambria" w:cs="Times New Roman"/>
                <w:b/>
                <w:lang w:eastAsia="pl-PL"/>
              </w:rPr>
              <w:t>budowlanych</w:t>
            </w:r>
            <w:r>
              <w:rPr>
                <w:rFonts w:ascii="Cambria" w:eastAsia="Times New Roman" w:hAnsi="Cambria" w:cs="Times New Roman"/>
                <w:b/>
                <w:lang w:eastAsia="pl-PL"/>
              </w:rPr>
              <w:t xml:space="preserve"> </w:t>
            </w:r>
            <w:r w:rsidRPr="00750DDA">
              <w:rPr>
                <w:rFonts w:ascii="Cambria" w:eastAsia="Times New Roman" w:hAnsi="Cambria" w:cs="Times New Roman"/>
                <w:b/>
                <w:lang w:eastAsia="pl-PL"/>
              </w:rPr>
              <w:t>lub ich części oraz roboty w zakresie inżynierii lądowej i wodnej</w:t>
            </w:r>
          </w:p>
          <w:p w14:paraId="04BA02FD" w14:textId="77777777" w:rsidR="00750DDA" w:rsidRDefault="0030003C" w:rsidP="0030003C">
            <w:pPr>
              <w:spacing w:after="0" w:line="240" w:lineRule="auto"/>
              <w:jc w:val="both"/>
              <w:rPr>
                <w:rFonts w:ascii="Cambria" w:eastAsia="Times New Roman" w:hAnsi="Cambria" w:cs="Times New Roman"/>
                <w:b/>
                <w:lang w:eastAsia="pl-PL"/>
              </w:rPr>
            </w:pPr>
            <w:r w:rsidRPr="0030003C">
              <w:rPr>
                <w:rFonts w:ascii="Cambria" w:eastAsia="Times New Roman" w:hAnsi="Cambria" w:cs="Times New Roman"/>
                <w:b/>
                <w:lang w:eastAsia="pl-PL"/>
              </w:rPr>
              <w:t>Roboty budowlane w zakresie budowy rur</w:t>
            </w:r>
            <w:r w:rsidR="00D66FAA">
              <w:rPr>
                <w:rFonts w:ascii="Cambria" w:eastAsia="Times New Roman" w:hAnsi="Cambria" w:cs="Times New Roman"/>
                <w:b/>
                <w:lang w:eastAsia="pl-PL"/>
              </w:rPr>
              <w:t xml:space="preserve">ociągów, ciągów komunikacyjnych </w:t>
            </w:r>
            <w:r w:rsidRPr="0030003C">
              <w:rPr>
                <w:rFonts w:ascii="Cambria" w:eastAsia="Times New Roman" w:hAnsi="Cambria" w:cs="Times New Roman"/>
                <w:b/>
                <w:lang w:eastAsia="pl-PL"/>
              </w:rPr>
              <w:t>i linii energetycznych</w:t>
            </w:r>
          </w:p>
          <w:p w14:paraId="6F115F53" w14:textId="77777777" w:rsidR="00D66FAA" w:rsidRDefault="00D66FAA" w:rsidP="0030003C">
            <w:pPr>
              <w:spacing w:after="0" w:line="240" w:lineRule="auto"/>
              <w:jc w:val="both"/>
              <w:rPr>
                <w:rFonts w:ascii="Cambria" w:eastAsia="Times New Roman" w:hAnsi="Cambria" w:cs="Times New Roman"/>
                <w:b/>
                <w:lang w:eastAsia="pl-PL"/>
              </w:rPr>
            </w:pPr>
          </w:p>
          <w:p w14:paraId="3A912FA6" w14:textId="77777777" w:rsidR="00D66FAA" w:rsidRDefault="00D66FAA" w:rsidP="0030003C">
            <w:pPr>
              <w:spacing w:after="0" w:line="240" w:lineRule="auto"/>
              <w:jc w:val="both"/>
              <w:rPr>
                <w:rFonts w:ascii="Cambria" w:eastAsia="Times New Roman" w:hAnsi="Cambria" w:cs="Times New Roman"/>
                <w:b/>
                <w:lang w:eastAsia="pl-PL"/>
              </w:rPr>
            </w:pPr>
            <w:r w:rsidRPr="00D66FAA">
              <w:rPr>
                <w:rFonts w:ascii="Cambria" w:eastAsia="Times New Roman" w:hAnsi="Cambria" w:cs="Times New Roman"/>
                <w:b/>
                <w:lang w:eastAsia="pl-PL"/>
              </w:rPr>
              <w:t>Roboty montażowe sieci kanalizacji sanitarnej</w:t>
            </w:r>
          </w:p>
          <w:p w14:paraId="6EDDD575" w14:textId="77777777" w:rsidR="00D66FAA" w:rsidRDefault="00D66FAA" w:rsidP="0030003C">
            <w:pPr>
              <w:spacing w:after="0" w:line="240" w:lineRule="auto"/>
              <w:jc w:val="both"/>
              <w:rPr>
                <w:rFonts w:ascii="Cambria" w:eastAsia="Times New Roman" w:hAnsi="Cambria" w:cs="Times New Roman"/>
                <w:b/>
                <w:lang w:eastAsia="pl-PL"/>
              </w:rPr>
            </w:pPr>
          </w:p>
          <w:p w14:paraId="37EF0B7E" w14:textId="77777777" w:rsidR="00D66FAA" w:rsidRDefault="00D66FAA" w:rsidP="0030003C">
            <w:pPr>
              <w:spacing w:after="0" w:line="240" w:lineRule="auto"/>
              <w:jc w:val="both"/>
              <w:rPr>
                <w:rFonts w:ascii="Cambria" w:eastAsia="Times New Roman" w:hAnsi="Cambria" w:cs="Times New Roman"/>
                <w:b/>
                <w:lang w:eastAsia="pl-PL"/>
              </w:rPr>
            </w:pPr>
            <w:r w:rsidRPr="00D66FAA">
              <w:rPr>
                <w:rFonts w:ascii="Cambria" w:eastAsia="Times New Roman" w:hAnsi="Cambria" w:cs="Times New Roman"/>
                <w:b/>
                <w:lang w:eastAsia="pl-PL"/>
              </w:rPr>
              <w:t>Roboty w zakresie budowy dróg</w:t>
            </w:r>
          </w:p>
          <w:p w14:paraId="62848097" w14:textId="77777777" w:rsidR="00D66FAA" w:rsidRDefault="00D66FAA" w:rsidP="0030003C">
            <w:pPr>
              <w:spacing w:after="0" w:line="240" w:lineRule="auto"/>
              <w:jc w:val="both"/>
              <w:rPr>
                <w:rFonts w:ascii="Cambria" w:eastAsia="Times New Roman" w:hAnsi="Cambria" w:cs="Times New Roman"/>
                <w:b/>
                <w:lang w:eastAsia="pl-PL"/>
              </w:rPr>
            </w:pPr>
          </w:p>
          <w:p w14:paraId="6ACE8B0D" w14:textId="286675C3" w:rsidR="00D66FAA" w:rsidRDefault="00D66FAA" w:rsidP="0030003C">
            <w:pPr>
              <w:spacing w:after="0" w:line="240" w:lineRule="auto"/>
              <w:jc w:val="both"/>
              <w:rPr>
                <w:rFonts w:ascii="Cambria" w:eastAsia="Times New Roman" w:hAnsi="Cambria" w:cs="Times New Roman"/>
                <w:b/>
                <w:lang w:eastAsia="pl-PL"/>
              </w:rPr>
            </w:pPr>
            <w:r w:rsidRPr="00D66FAA">
              <w:rPr>
                <w:rFonts w:ascii="Cambria" w:eastAsia="Times New Roman" w:hAnsi="Cambria" w:cs="Times New Roman"/>
                <w:b/>
                <w:lang w:eastAsia="pl-PL"/>
              </w:rPr>
              <w:lastRenderedPageBreak/>
              <w:t>Roboty w zakresie nawierzchni ulic</w:t>
            </w:r>
          </w:p>
          <w:p w14:paraId="5A6E22F9" w14:textId="1F958173" w:rsidR="00D66FAA" w:rsidRDefault="00D66FAA" w:rsidP="0030003C">
            <w:pPr>
              <w:spacing w:after="0" w:line="240" w:lineRule="auto"/>
              <w:jc w:val="both"/>
              <w:rPr>
                <w:rFonts w:ascii="Cambria" w:eastAsia="Times New Roman" w:hAnsi="Cambria" w:cs="Times New Roman"/>
                <w:b/>
                <w:lang w:eastAsia="pl-PL"/>
              </w:rPr>
            </w:pPr>
            <w:r w:rsidRPr="00D66FAA">
              <w:rPr>
                <w:rFonts w:ascii="Cambria" w:eastAsia="Times New Roman" w:hAnsi="Cambria" w:cs="Times New Roman"/>
                <w:b/>
                <w:lang w:eastAsia="pl-PL"/>
              </w:rPr>
              <w:t>Instalacyjne roboty elektrotechniczne</w:t>
            </w:r>
          </w:p>
          <w:p w14:paraId="0449DA4F" w14:textId="77777777" w:rsidR="00D66FAA" w:rsidRDefault="00D66FAA" w:rsidP="0030003C">
            <w:pPr>
              <w:spacing w:after="0" w:line="240" w:lineRule="auto"/>
              <w:jc w:val="both"/>
              <w:rPr>
                <w:rFonts w:ascii="Cambria" w:eastAsia="Times New Roman" w:hAnsi="Cambria" w:cs="Times New Roman"/>
                <w:b/>
                <w:lang w:eastAsia="pl-PL"/>
              </w:rPr>
            </w:pPr>
          </w:p>
          <w:p w14:paraId="7288CC94" w14:textId="051D3DD5" w:rsidR="00D66FAA" w:rsidRPr="00D66FAA" w:rsidRDefault="00D66FAA" w:rsidP="00D66FAA">
            <w:pPr>
              <w:spacing w:after="0" w:line="240" w:lineRule="auto"/>
              <w:jc w:val="both"/>
              <w:rPr>
                <w:rFonts w:ascii="Cambria" w:eastAsia="Times New Roman" w:hAnsi="Cambria" w:cs="Times New Roman"/>
                <w:b/>
                <w:lang w:eastAsia="pl-PL"/>
              </w:rPr>
            </w:pPr>
            <w:r w:rsidRPr="00D66FAA">
              <w:rPr>
                <w:rFonts w:ascii="Cambria" w:eastAsia="Times New Roman" w:hAnsi="Cambria" w:cs="Times New Roman"/>
                <w:b/>
                <w:lang w:eastAsia="pl-PL"/>
              </w:rPr>
              <w:t>Roboty budowlane w zakresie budowy rurociągów, ciągów komunikacyjnych i linii energetycznych</w:t>
            </w:r>
          </w:p>
        </w:tc>
      </w:tr>
    </w:tbl>
    <w:p w14:paraId="58ECB582"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0BFC1399"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6088801D" w14:textId="77777777" w:rsidR="006E183E" w:rsidRPr="006E183E" w:rsidRDefault="006E183E" w:rsidP="005173A5">
      <w:pPr>
        <w:spacing w:after="0" w:line="240" w:lineRule="auto"/>
        <w:jc w:val="center"/>
        <w:rPr>
          <w:rFonts w:ascii="Cambria" w:eastAsia="Times New Roman" w:hAnsi="Cambria" w:cs="Times New Roman"/>
          <w:b/>
          <w:lang w:eastAsia="pl-PL"/>
        </w:rPr>
      </w:pPr>
      <w:r w:rsidRPr="006E183E">
        <w:rPr>
          <w:rFonts w:ascii="Cambria" w:eastAsia="Times New Roman" w:hAnsi="Cambria" w:cs="Times New Roman"/>
          <w:b/>
          <w:lang w:eastAsia="pl-PL"/>
        </w:rPr>
        <w:t>ZATWIERDZAM</w:t>
      </w:r>
    </w:p>
    <w:p w14:paraId="6FA7C6D4" w14:textId="77777777" w:rsidR="006E183E" w:rsidRPr="006E183E" w:rsidRDefault="006E183E" w:rsidP="005173A5">
      <w:pPr>
        <w:spacing w:after="0" w:line="240" w:lineRule="auto"/>
        <w:jc w:val="center"/>
        <w:rPr>
          <w:rFonts w:ascii="Cambria" w:eastAsia="Times New Roman" w:hAnsi="Cambria" w:cs="Times New Roman"/>
          <w:b/>
          <w:lang w:eastAsia="pl-PL"/>
        </w:rPr>
      </w:pPr>
    </w:p>
    <w:p w14:paraId="12839B3E" w14:textId="4186553F" w:rsidR="006E183E" w:rsidRPr="006E183E" w:rsidRDefault="006E183E" w:rsidP="005173A5">
      <w:pPr>
        <w:spacing w:after="0" w:line="240" w:lineRule="auto"/>
        <w:jc w:val="center"/>
        <w:rPr>
          <w:rFonts w:ascii="Cambria" w:eastAsia="Times New Roman" w:hAnsi="Cambria" w:cs="Times New Roman"/>
          <w:lang w:eastAsia="pl-PL"/>
        </w:rPr>
      </w:pPr>
      <w:r w:rsidRPr="006E183E">
        <w:rPr>
          <w:rFonts w:ascii="Cambria" w:eastAsia="Times New Roman" w:hAnsi="Cambria" w:cs="Times New Roman"/>
          <w:b/>
          <w:lang w:eastAsia="pl-PL"/>
        </w:rPr>
        <w:t xml:space="preserve"> – </w:t>
      </w:r>
    </w:p>
    <w:p w14:paraId="5DE76679" w14:textId="77777777" w:rsidR="006E183E" w:rsidRPr="006E183E" w:rsidRDefault="006E183E" w:rsidP="005173A5">
      <w:pPr>
        <w:spacing w:after="0" w:line="240" w:lineRule="auto"/>
        <w:jc w:val="center"/>
        <w:rPr>
          <w:rFonts w:ascii="Cambria" w:eastAsia="Times New Roman" w:hAnsi="Cambria" w:cs="Times New Roman"/>
          <w:lang w:eastAsia="pl-PL"/>
        </w:rPr>
      </w:pPr>
    </w:p>
    <w:p w14:paraId="11531EB4" w14:textId="4BD24B6A" w:rsidR="006E183E" w:rsidRPr="00FA0CCA" w:rsidRDefault="002718E6" w:rsidP="005173A5">
      <w:pPr>
        <w:spacing w:after="0" w:line="240" w:lineRule="auto"/>
        <w:jc w:val="center"/>
        <w:rPr>
          <w:rFonts w:ascii="Cambria" w:eastAsia="Times New Roman" w:hAnsi="Cambria" w:cs="Times New Roman"/>
          <w:b/>
          <w:lang w:eastAsia="pl-PL"/>
        </w:rPr>
      </w:pPr>
      <w:r>
        <w:rPr>
          <w:rFonts w:ascii="Cambria" w:eastAsia="Times New Roman" w:hAnsi="Cambria" w:cs="Times New Roman"/>
          <w:b/>
          <w:lang w:eastAsia="pl-PL"/>
        </w:rPr>
        <w:t>15</w:t>
      </w:r>
      <w:r w:rsidR="004747EC" w:rsidRPr="00736E56">
        <w:rPr>
          <w:rFonts w:ascii="Cambria" w:eastAsia="Times New Roman" w:hAnsi="Cambria" w:cs="Times New Roman"/>
          <w:b/>
          <w:lang w:eastAsia="pl-PL"/>
        </w:rPr>
        <w:t>.</w:t>
      </w:r>
      <w:r w:rsidR="008543CA" w:rsidRPr="00736E56">
        <w:rPr>
          <w:rFonts w:ascii="Cambria" w:eastAsia="Times New Roman" w:hAnsi="Cambria" w:cs="Times New Roman"/>
          <w:b/>
          <w:lang w:eastAsia="pl-PL"/>
        </w:rPr>
        <w:t>0</w:t>
      </w:r>
      <w:r>
        <w:rPr>
          <w:rFonts w:ascii="Cambria" w:eastAsia="Times New Roman" w:hAnsi="Cambria" w:cs="Times New Roman"/>
          <w:b/>
          <w:lang w:eastAsia="pl-PL"/>
        </w:rPr>
        <w:t>4</w:t>
      </w:r>
      <w:r w:rsidR="004747EC" w:rsidRPr="00736E56">
        <w:rPr>
          <w:rFonts w:ascii="Cambria" w:eastAsia="Times New Roman" w:hAnsi="Cambria" w:cs="Times New Roman"/>
          <w:b/>
          <w:lang w:eastAsia="pl-PL"/>
        </w:rPr>
        <w:t>.202</w:t>
      </w:r>
      <w:r w:rsidR="008543CA" w:rsidRPr="00736E56">
        <w:rPr>
          <w:rFonts w:ascii="Cambria" w:eastAsia="Times New Roman" w:hAnsi="Cambria" w:cs="Times New Roman"/>
          <w:b/>
          <w:lang w:eastAsia="pl-PL"/>
        </w:rPr>
        <w:t>2</w:t>
      </w:r>
      <w:r w:rsidR="004747EC" w:rsidRPr="00736E56">
        <w:rPr>
          <w:rFonts w:ascii="Cambria" w:eastAsia="Times New Roman" w:hAnsi="Cambria" w:cs="Times New Roman"/>
          <w:b/>
          <w:lang w:eastAsia="pl-PL"/>
        </w:rPr>
        <w:t xml:space="preserve"> r.</w:t>
      </w:r>
    </w:p>
    <w:p w14:paraId="4E235005" w14:textId="3BC1BB1D" w:rsidR="007604C4" w:rsidRDefault="007604C4" w:rsidP="005173A5">
      <w:pPr>
        <w:spacing w:after="0" w:line="240" w:lineRule="auto"/>
        <w:jc w:val="center"/>
        <w:rPr>
          <w:rFonts w:ascii="Cambria" w:eastAsia="Times New Roman" w:hAnsi="Cambria" w:cs="Times New Roman"/>
          <w:lang w:eastAsia="pl-PL"/>
        </w:rPr>
      </w:pPr>
    </w:p>
    <w:p w14:paraId="22806E60" w14:textId="77777777" w:rsidR="004767CA" w:rsidRDefault="004767CA" w:rsidP="00903150">
      <w:pPr>
        <w:spacing w:after="0" w:line="240" w:lineRule="auto"/>
        <w:rPr>
          <w:rFonts w:ascii="Cambria" w:eastAsia="Times New Roman" w:hAnsi="Cambria" w:cs="Times New Roman"/>
          <w:lang w:eastAsia="pl-PL"/>
        </w:rPr>
      </w:pPr>
    </w:p>
    <w:p w14:paraId="39C3CCDF" w14:textId="77777777" w:rsidR="005C5846" w:rsidRDefault="005C5846" w:rsidP="00903150">
      <w:pPr>
        <w:spacing w:after="0" w:line="240" w:lineRule="auto"/>
        <w:rPr>
          <w:rFonts w:ascii="Cambria" w:eastAsia="Times New Roman" w:hAnsi="Cambria" w:cs="Times New Roman"/>
          <w:lang w:eastAsia="pl-PL"/>
        </w:rPr>
      </w:pPr>
    </w:p>
    <w:p w14:paraId="279769C5" w14:textId="77777777" w:rsidR="005C5846" w:rsidRDefault="005C5846" w:rsidP="00903150">
      <w:pPr>
        <w:spacing w:after="0" w:line="240" w:lineRule="auto"/>
        <w:rPr>
          <w:rFonts w:ascii="Cambria" w:eastAsia="Times New Roman" w:hAnsi="Cambria" w:cs="Times New Roman"/>
          <w:lang w:eastAsia="pl-PL"/>
        </w:rPr>
      </w:pPr>
    </w:p>
    <w:p w14:paraId="76C16D79" w14:textId="77777777" w:rsidR="005C5846" w:rsidRDefault="005C5846" w:rsidP="00903150">
      <w:pPr>
        <w:spacing w:after="0" w:line="240" w:lineRule="auto"/>
        <w:rPr>
          <w:rFonts w:ascii="Cambria" w:eastAsia="Times New Roman" w:hAnsi="Cambria" w:cs="Times New Roman"/>
          <w:lang w:eastAsia="pl-PL"/>
        </w:rPr>
      </w:pPr>
    </w:p>
    <w:p w14:paraId="7591C306" w14:textId="77777777" w:rsidR="005C5846" w:rsidRDefault="005C5846" w:rsidP="00903150">
      <w:pPr>
        <w:spacing w:after="0" w:line="240" w:lineRule="auto"/>
        <w:rPr>
          <w:rFonts w:ascii="Cambria" w:eastAsia="Times New Roman" w:hAnsi="Cambria" w:cs="Times New Roman"/>
          <w:lang w:eastAsia="pl-PL"/>
        </w:rPr>
      </w:pPr>
    </w:p>
    <w:p w14:paraId="73F3B7FC" w14:textId="77777777" w:rsidR="005C5846" w:rsidRDefault="005C5846" w:rsidP="00903150">
      <w:pPr>
        <w:spacing w:after="0" w:line="240" w:lineRule="auto"/>
        <w:rPr>
          <w:rFonts w:ascii="Cambria" w:eastAsia="Times New Roman" w:hAnsi="Cambria" w:cs="Times New Roman"/>
          <w:lang w:eastAsia="pl-PL"/>
        </w:rPr>
      </w:pPr>
    </w:p>
    <w:p w14:paraId="67E633A8" w14:textId="77777777" w:rsidR="005C5846" w:rsidRDefault="005C5846" w:rsidP="00903150">
      <w:pPr>
        <w:spacing w:after="0" w:line="240" w:lineRule="auto"/>
        <w:rPr>
          <w:rFonts w:ascii="Cambria" w:eastAsia="Times New Roman" w:hAnsi="Cambria" w:cs="Times New Roman"/>
          <w:lang w:eastAsia="pl-PL"/>
        </w:rPr>
      </w:pPr>
    </w:p>
    <w:p w14:paraId="0558B0A4" w14:textId="77777777" w:rsidR="005C5846" w:rsidRDefault="005C5846" w:rsidP="00903150">
      <w:pPr>
        <w:spacing w:after="0" w:line="240" w:lineRule="auto"/>
        <w:rPr>
          <w:rFonts w:ascii="Cambria" w:eastAsia="Times New Roman" w:hAnsi="Cambria" w:cs="Times New Roman"/>
          <w:lang w:eastAsia="pl-PL"/>
        </w:rPr>
      </w:pPr>
    </w:p>
    <w:p w14:paraId="367D39AD" w14:textId="77777777" w:rsidR="005C5846" w:rsidRDefault="005C5846" w:rsidP="00903150">
      <w:pPr>
        <w:spacing w:after="0" w:line="240" w:lineRule="auto"/>
        <w:rPr>
          <w:rFonts w:ascii="Cambria" w:eastAsia="Times New Roman" w:hAnsi="Cambria" w:cs="Times New Roman"/>
          <w:lang w:eastAsia="pl-PL"/>
        </w:rPr>
      </w:pPr>
    </w:p>
    <w:p w14:paraId="7D1A813A" w14:textId="77777777" w:rsidR="005C5846" w:rsidRDefault="005C5846" w:rsidP="00903150">
      <w:pPr>
        <w:spacing w:after="0" w:line="240" w:lineRule="auto"/>
        <w:rPr>
          <w:rFonts w:ascii="Cambria" w:eastAsia="Times New Roman" w:hAnsi="Cambria" w:cs="Times New Roman"/>
          <w:lang w:eastAsia="pl-PL"/>
        </w:rPr>
      </w:pPr>
    </w:p>
    <w:p w14:paraId="7CDC9709" w14:textId="77777777" w:rsidR="005C5846" w:rsidRDefault="005C5846" w:rsidP="00903150">
      <w:pPr>
        <w:spacing w:after="0" w:line="240" w:lineRule="auto"/>
        <w:rPr>
          <w:rFonts w:ascii="Cambria" w:eastAsia="Times New Roman" w:hAnsi="Cambria" w:cs="Times New Roman"/>
          <w:lang w:eastAsia="pl-PL"/>
        </w:rPr>
      </w:pPr>
    </w:p>
    <w:p w14:paraId="359B35F9" w14:textId="77777777" w:rsidR="005C5846" w:rsidRDefault="005C5846" w:rsidP="00903150">
      <w:pPr>
        <w:spacing w:after="0" w:line="240" w:lineRule="auto"/>
        <w:rPr>
          <w:rFonts w:ascii="Cambria" w:eastAsia="Times New Roman" w:hAnsi="Cambria" w:cs="Times New Roman"/>
          <w:lang w:eastAsia="pl-PL"/>
        </w:rPr>
      </w:pPr>
    </w:p>
    <w:p w14:paraId="1E72551F" w14:textId="77777777" w:rsidR="005C5846" w:rsidRDefault="005C5846" w:rsidP="00903150">
      <w:pPr>
        <w:spacing w:after="0" w:line="240" w:lineRule="auto"/>
        <w:rPr>
          <w:rFonts w:ascii="Cambria" w:eastAsia="Times New Roman" w:hAnsi="Cambria" w:cs="Times New Roman"/>
          <w:lang w:eastAsia="pl-PL"/>
        </w:rPr>
      </w:pPr>
    </w:p>
    <w:p w14:paraId="23383A90" w14:textId="77777777" w:rsidR="005C5846" w:rsidRDefault="005C5846" w:rsidP="00903150">
      <w:pPr>
        <w:spacing w:after="0" w:line="240" w:lineRule="auto"/>
        <w:rPr>
          <w:rFonts w:ascii="Cambria" w:eastAsia="Times New Roman" w:hAnsi="Cambria" w:cs="Times New Roman"/>
          <w:lang w:eastAsia="pl-PL"/>
        </w:rPr>
      </w:pPr>
    </w:p>
    <w:p w14:paraId="3F2B77E9" w14:textId="77777777" w:rsidR="005C5846" w:rsidRDefault="005C5846" w:rsidP="00903150">
      <w:pPr>
        <w:spacing w:after="0" w:line="240" w:lineRule="auto"/>
        <w:rPr>
          <w:rFonts w:ascii="Cambria" w:eastAsia="Times New Roman" w:hAnsi="Cambria" w:cs="Times New Roman"/>
          <w:lang w:eastAsia="pl-PL"/>
        </w:rPr>
      </w:pPr>
    </w:p>
    <w:p w14:paraId="01A3F812" w14:textId="77777777" w:rsidR="005C5846" w:rsidRDefault="005C5846" w:rsidP="00903150">
      <w:pPr>
        <w:spacing w:after="0" w:line="240" w:lineRule="auto"/>
        <w:rPr>
          <w:rFonts w:ascii="Cambria" w:eastAsia="Times New Roman" w:hAnsi="Cambria" w:cs="Times New Roman"/>
          <w:lang w:eastAsia="pl-PL"/>
        </w:rPr>
      </w:pPr>
    </w:p>
    <w:p w14:paraId="0A707687" w14:textId="77777777" w:rsidR="005C5846" w:rsidRDefault="005C5846" w:rsidP="00903150">
      <w:pPr>
        <w:spacing w:after="0" w:line="240" w:lineRule="auto"/>
        <w:rPr>
          <w:rFonts w:ascii="Cambria" w:eastAsia="Times New Roman" w:hAnsi="Cambria" w:cs="Times New Roman"/>
          <w:lang w:eastAsia="pl-PL"/>
        </w:rPr>
      </w:pPr>
    </w:p>
    <w:p w14:paraId="177FBE10" w14:textId="77777777" w:rsidR="005C5846" w:rsidRDefault="005C5846" w:rsidP="00903150">
      <w:pPr>
        <w:spacing w:after="0" w:line="240" w:lineRule="auto"/>
        <w:rPr>
          <w:rFonts w:ascii="Cambria" w:eastAsia="Times New Roman" w:hAnsi="Cambria" w:cs="Times New Roman"/>
          <w:lang w:eastAsia="pl-PL"/>
        </w:rPr>
      </w:pPr>
    </w:p>
    <w:p w14:paraId="1AAB2074" w14:textId="77777777" w:rsidR="005C5846" w:rsidRDefault="005C5846" w:rsidP="00903150">
      <w:pPr>
        <w:spacing w:after="0" w:line="240" w:lineRule="auto"/>
        <w:rPr>
          <w:rFonts w:ascii="Cambria" w:eastAsia="Times New Roman" w:hAnsi="Cambria" w:cs="Times New Roman"/>
          <w:lang w:eastAsia="pl-PL"/>
        </w:rPr>
      </w:pPr>
    </w:p>
    <w:p w14:paraId="3208B98D" w14:textId="77777777" w:rsidR="005C5846" w:rsidRDefault="005C5846" w:rsidP="00903150">
      <w:pPr>
        <w:spacing w:after="0" w:line="240" w:lineRule="auto"/>
        <w:rPr>
          <w:rFonts w:ascii="Cambria" w:eastAsia="Times New Roman" w:hAnsi="Cambria" w:cs="Times New Roman"/>
          <w:lang w:eastAsia="pl-PL"/>
        </w:rPr>
      </w:pPr>
    </w:p>
    <w:p w14:paraId="13C32949" w14:textId="77777777" w:rsidR="005C5846" w:rsidRDefault="005C5846" w:rsidP="00903150">
      <w:pPr>
        <w:spacing w:after="0" w:line="240" w:lineRule="auto"/>
        <w:rPr>
          <w:rFonts w:ascii="Cambria" w:eastAsia="Times New Roman" w:hAnsi="Cambria" w:cs="Times New Roman"/>
          <w:lang w:eastAsia="pl-PL"/>
        </w:rPr>
      </w:pPr>
    </w:p>
    <w:p w14:paraId="41138330" w14:textId="77777777" w:rsidR="005C5846" w:rsidRDefault="005C5846" w:rsidP="00903150">
      <w:pPr>
        <w:spacing w:after="0" w:line="240" w:lineRule="auto"/>
        <w:rPr>
          <w:rFonts w:ascii="Cambria" w:eastAsia="Times New Roman" w:hAnsi="Cambria" w:cs="Times New Roman"/>
          <w:lang w:eastAsia="pl-PL"/>
        </w:rPr>
      </w:pPr>
    </w:p>
    <w:p w14:paraId="249CAA55" w14:textId="77777777" w:rsidR="005C5846" w:rsidRDefault="005C5846" w:rsidP="00903150">
      <w:pPr>
        <w:spacing w:after="0" w:line="240" w:lineRule="auto"/>
        <w:rPr>
          <w:rFonts w:ascii="Cambria" w:eastAsia="Times New Roman" w:hAnsi="Cambria" w:cs="Times New Roman"/>
          <w:lang w:eastAsia="pl-PL"/>
        </w:rPr>
      </w:pPr>
    </w:p>
    <w:p w14:paraId="293F519A" w14:textId="77777777" w:rsidR="005C5846" w:rsidRDefault="005C5846" w:rsidP="00903150">
      <w:pPr>
        <w:spacing w:after="0" w:line="240" w:lineRule="auto"/>
        <w:rPr>
          <w:rFonts w:ascii="Cambria" w:eastAsia="Times New Roman" w:hAnsi="Cambria" w:cs="Times New Roman"/>
          <w:lang w:eastAsia="pl-PL"/>
        </w:rPr>
      </w:pPr>
    </w:p>
    <w:p w14:paraId="7D2A48CC" w14:textId="77777777" w:rsidR="005C5846" w:rsidRDefault="005C5846" w:rsidP="00903150">
      <w:pPr>
        <w:spacing w:after="0" w:line="240" w:lineRule="auto"/>
        <w:rPr>
          <w:rFonts w:ascii="Cambria" w:eastAsia="Times New Roman" w:hAnsi="Cambria" w:cs="Times New Roman"/>
          <w:lang w:eastAsia="pl-PL"/>
        </w:rPr>
      </w:pPr>
    </w:p>
    <w:p w14:paraId="5A37C1BA" w14:textId="77777777" w:rsidR="005C5846" w:rsidRDefault="005C5846" w:rsidP="00903150">
      <w:pPr>
        <w:spacing w:after="0" w:line="240" w:lineRule="auto"/>
        <w:rPr>
          <w:rFonts w:ascii="Cambria" w:eastAsia="Times New Roman" w:hAnsi="Cambria" w:cs="Times New Roman"/>
          <w:lang w:eastAsia="pl-PL"/>
        </w:rPr>
      </w:pPr>
    </w:p>
    <w:p w14:paraId="280FF415" w14:textId="77777777" w:rsidR="005C5846" w:rsidRDefault="005C5846" w:rsidP="00903150">
      <w:pPr>
        <w:spacing w:after="0" w:line="240" w:lineRule="auto"/>
        <w:rPr>
          <w:rFonts w:ascii="Cambria" w:eastAsia="Times New Roman" w:hAnsi="Cambria" w:cs="Times New Roman"/>
          <w:lang w:eastAsia="pl-PL"/>
        </w:rPr>
      </w:pPr>
    </w:p>
    <w:p w14:paraId="3467F5B4" w14:textId="77777777" w:rsidR="00D621BE" w:rsidRDefault="00D621BE" w:rsidP="00903150">
      <w:pPr>
        <w:spacing w:after="0" w:line="240" w:lineRule="auto"/>
        <w:rPr>
          <w:rFonts w:ascii="Cambria" w:eastAsia="Times New Roman" w:hAnsi="Cambria" w:cs="Times New Roman"/>
          <w:lang w:eastAsia="pl-PL"/>
        </w:rPr>
      </w:pPr>
    </w:p>
    <w:p w14:paraId="1349CE03" w14:textId="77777777" w:rsidR="00D621BE" w:rsidRDefault="00D621BE" w:rsidP="00903150">
      <w:pPr>
        <w:spacing w:after="0" w:line="240" w:lineRule="auto"/>
        <w:rPr>
          <w:rFonts w:ascii="Cambria" w:eastAsia="Times New Roman" w:hAnsi="Cambria" w:cs="Times New Roman"/>
          <w:lang w:eastAsia="pl-PL"/>
        </w:rPr>
      </w:pPr>
    </w:p>
    <w:p w14:paraId="0713989B" w14:textId="77777777" w:rsidR="005C5846" w:rsidRDefault="005C5846" w:rsidP="00903150">
      <w:pPr>
        <w:spacing w:after="0" w:line="240" w:lineRule="auto"/>
        <w:rPr>
          <w:rFonts w:ascii="Cambria" w:eastAsia="Times New Roman" w:hAnsi="Cambria" w:cs="Times New Roman"/>
          <w:lang w:eastAsia="pl-PL"/>
        </w:rPr>
      </w:pPr>
    </w:p>
    <w:p w14:paraId="12342593" w14:textId="77777777" w:rsidR="007604C4" w:rsidRPr="006E183E" w:rsidRDefault="007604C4" w:rsidP="005173A5">
      <w:pPr>
        <w:spacing w:after="0" w:line="240" w:lineRule="auto"/>
        <w:jc w:val="center"/>
        <w:rPr>
          <w:rFonts w:ascii="Cambria" w:eastAsia="Times New Roman" w:hAnsi="Cambria" w:cs="Times New Roman"/>
          <w:lang w:eastAsia="pl-PL"/>
        </w:rPr>
      </w:pPr>
    </w:p>
    <w:tbl>
      <w:tblPr>
        <w:tblW w:w="5000" w:type="pct"/>
        <w:tblCellMar>
          <w:left w:w="70" w:type="dxa"/>
          <w:right w:w="70" w:type="dxa"/>
        </w:tblCellMar>
        <w:tblLook w:val="0000" w:firstRow="0" w:lastRow="0" w:firstColumn="0" w:lastColumn="0" w:noHBand="0" w:noVBand="0"/>
      </w:tblPr>
      <w:tblGrid>
        <w:gridCol w:w="9778"/>
      </w:tblGrid>
      <w:tr w:rsidR="00BC309A" w:rsidRPr="00C340EB" w14:paraId="5E2BA629" w14:textId="77777777"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966EF7" w14:textId="77777777" w:rsidR="00BC309A" w:rsidRPr="00C340EB" w:rsidRDefault="00BC309A" w:rsidP="005173A5">
            <w:pPr>
              <w:spacing w:after="0" w:line="240" w:lineRule="auto"/>
              <w:contextualSpacing/>
              <w:jc w:val="both"/>
              <w:rPr>
                <w:rFonts w:ascii="Cambria" w:hAnsi="Cambria" w:cs="Times New Roman"/>
                <w:sz w:val="24"/>
                <w:szCs w:val="24"/>
              </w:rPr>
            </w:pPr>
            <w:r w:rsidRPr="00C340EB">
              <w:rPr>
                <w:rFonts w:ascii="Cambria" w:hAnsi="Cambria" w:cs="Times New Roman"/>
                <w:b/>
                <w:bCs/>
                <w:color w:val="000000"/>
                <w:sz w:val="24"/>
                <w:szCs w:val="24"/>
              </w:rPr>
              <w:lastRenderedPageBreak/>
              <w:t>1. Informacje ogólne</w:t>
            </w:r>
          </w:p>
        </w:tc>
      </w:tr>
    </w:tbl>
    <w:p w14:paraId="4B926815" w14:textId="77777777" w:rsidR="00BC309A" w:rsidRPr="0011524E" w:rsidRDefault="00BC309A" w:rsidP="005173A5">
      <w:pPr>
        <w:spacing w:after="0" w:line="240" w:lineRule="auto"/>
        <w:contextualSpacing/>
        <w:jc w:val="both"/>
        <w:rPr>
          <w:rFonts w:ascii="Cambria" w:hAnsi="Cambria" w:cs="Times New Roman"/>
          <w:color w:val="000000"/>
        </w:rPr>
      </w:pPr>
    </w:p>
    <w:p w14:paraId="4AAFCAC4" w14:textId="77777777"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W sprawach nie uregulowanych w niniejszej specyfikacji mają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obowiązujące przepisy wykonawcze do ustawy.</w:t>
      </w:r>
    </w:p>
    <w:p w14:paraId="55029293" w14:textId="77777777"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Niniejsza specyfikacja warunków zamówienia zwana jest w dalszej treści </w:t>
      </w:r>
      <w:proofErr w:type="spellStart"/>
      <w:r w:rsidRPr="0011524E">
        <w:rPr>
          <w:rFonts w:ascii="Cambria" w:hAnsi="Cambria" w:cs="Times New Roman"/>
          <w:color w:val="000000"/>
        </w:rPr>
        <w:t>swz</w:t>
      </w:r>
      <w:proofErr w:type="spellEnd"/>
      <w:r w:rsidRPr="0011524E">
        <w:rPr>
          <w:rFonts w:ascii="Cambria" w:hAnsi="Cambria" w:cs="Times New Roman"/>
          <w:color w:val="000000"/>
        </w:rPr>
        <w:t xml:space="preserve"> lub specyfikacją.</w:t>
      </w:r>
    </w:p>
    <w:p w14:paraId="5EBDF548"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C340EB" w14:paraId="61BC73E7" w14:textId="77777777"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77A9DE" w14:textId="77777777" w:rsidR="00BC309A" w:rsidRPr="00C340EB" w:rsidRDefault="00BC309A" w:rsidP="005173A5">
            <w:pPr>
              <w:spacing w:after="0" w:line="240" w:lineRule="auto"/>
              <w:ind w:left="284" w:hanging="284"/>
              <w:contextualSpacing/>
              <w:jc w:val="both"/>
              <w:rPr>
                <w:rFonts w:ascii="Cambria" w:hAnsi="Cambria" w:cs="Times New Roman"/>
                <w:sz w:val="24"/>
                <w:szCs w:val="24"/>
              </w:rPr>
            </w:pPr>
            <w:r w:rsidRPr="00C340EB">
              <w:rPr>
                <w:rFonts w:ascii="Cambria" w:hAnsi="Cambria" w:cs="Times New Roman"/>
                <w:b/>
                <w:bCs/>
                <w:color w:val="000000"/>
                <w:sz w:val="24"/>
                <w:szCs w:val="24"/>
              </w:rPr>
              <w:t xml:space="preserve">2. Nazwa oraz adres Zamawiającego, numer telefonu, adres poczty elektronicznej </w:t>
            </w:r>
            <w:r w:rsidRPr="00C340EB">
              <w:rPr>
                <w:rFonts w:ascii="Cambria" w:hAnsi="Cambria" w:cs="Times New Roman"/>
                <w:b/>
                <w:color w:val="000000"/>
                <w:sz w:val="24"/>
                <w:szCs w:val="24"/>
              </w:rPr>
              <w:t xml:space="preserve">oraz </w:t>
            </w:r>
            <w:r w:rsidRPr="00C340EB">
              <w:rPr>
                <w:rFonts w:ascii="Cambria" w:hAnsi="Cambria" w:cs="Times New Roman"/>
                <w:b/>
                <w:bCs/>
                <w:color w:val="000000"/>
                <w:sz w:val="24"/>
                <w:szCs w:val="24"/>
              </w:rPr>
              <w:t xml:space="preserve">adres strony internetowej </w:t>
            </w:r>
            <w:r w:rsidRPr="00C340EB">
              <w:rPr>
                <w:rFonts w:ascii="Cambria" w:hAnsi="Cambria" w:cs="Times New Roman"/>
                <w:b/>
                <w:color w:val="000000"/>
                <w:sz w:val="24"/>
                <w:szCs w:val="24"/>
              </w:rPr>
              <w:t>prowadzonego postępowania</w:t>
            </w:r>
          </w:p>
        </w:tc>
      </w:tr>
    </w:tbl>
    <w:p w14:paraId="15B73EFC" w14:textId="77777777" w:rsidR="00BC309A" w:rsidRPr="0011524E" w:rsidRDefault="00BC309A" w:rsidP="005173A5">
      <w:pPr>
        <w:spacing w:after="0" w:line="240" w:lineRule="auto"/>
        <w:contextualSpacing/>
        <w:rPr>
          <w:rFonts w:ascii="Cambria" w:hAnsi="Cambria" w:cs="Times New Roman"/>
          <w:b/>
          <w:color w:val="000000"/>
        </w:rPr>
      </w:pPr>
    </w:p>
    <w:p w14:paraId="31F809C3" w14:textId="53C72D8A" w:rsidR="00885D1E" w:rsidRPr="00885D1E" w:rsidRDefault="00042109" w:rsidP="00885D1E">
      <w:pPr>
        <w:spacing w:after="0" w:line="240" w:lineRule="auto"/>
        <w:contextualSpacing/>
        <w:rPr>
          <w:rFonts w:ascii="Cambria" w:hAnsi="Cambria" w:cs="Times New Roman"/>
          <w:b/>
          <w:bCs/>
          <w:color w:val="000000"/>
        </w:rPr>
      </w:pPr>
      <w:r w:rsidRPr="00042109">
        <w:rPr>
          <w:rFonts w:ascii="Cambria" w:hAnsi="Cambria" w:cs="Times New Roman"/>
          <w:b/>
          <w:bCs/>
          <w:color w:val="000000"/>
        </w:rPr>
        <w:t>Tarnobrzeskie Wodociągi Sp</w:t>
      </w:r>
      <w:r w:rsidR="00717352">
        <w:rPr>
          <w:rFonts w:ascii="Cambria" w:hAnsi="Cambria" w:cs="Times New Roman"/>
          <w:b/>
          <w:bCs/>
          <w:color w:val="000000"/>
        </w:rPr>
        <w:t>.</w:t>
      </w:r>
      <w:r w:rsidRPr="00042109">
        <w:rPr>
          <w:rFonts w:ascii="Cambria" w:hAnsi="Cambria" w:cs="Times New Roman"/>
          <w:b/>
          <w:bCs/>
          <w:color w:val="000000"/>
        </w:rPr>
        <w:t xml:space="preserve"> z o. o.</w:t>
      </w:r>
      <w:r w:rsidR="00885D1E" w:rsidRPr="00885D1E">
        <w:rPr>
          <w:rFonts w:ascii="Cambria" w:hAnsi="Cambria" w:cs="Times New Roman"/>
          <w:b/>
          <w:bCs/>
          <w:color w:val="000000"/>
        </w:rPr>
        <w:t xml:space="preserve"> zwana dalej „Zamawiającym” </w:t>
      </w:r>
    </w:p>
    <w:p w14:paraId="139B4ADF" w14:textId="0F7F969C" w:rsidR="00885D1E" w:rsidRPr="00885D1E" w:rsidRDefault="00042109" w:rsidP="00885D1E">
      <w:pPr>
        <w:spacing w:after="0" w:line="240" w:lineRule="auto"/>
        <w:contextualSpacing/>
        <w:rPr>
          <w:rFonts w:ascii="Cambria" w:hAnsi="Cambria" w:cs="Times New Roman"/>
          <w:bCs/>
          <w:color w:val="000000"/>
        </w:rPr>
      </w:pPr>
      <w:r w:rsidRPr="00042109">
        <w:rPr>
          <w:rFonts w:ascii="Cambria" w:hAnsi="Cambria" w:cs="Times New Roman"/>
          <w:bCs/>
          <w:color w:val="000000"/>
        </w:rPr>
        <w:t>ul. Wiślna 1, 39-400 Tarnobrzeg</w:t>
      </w:r>
      <w:r w:rsidR="00885D1E" w:rsidRPr="00885D1E">
        <w:rPr>
          <w:rFonts w:ascii="Cambria" w:hAnsi="Cambria" w:cs="Times New Roman"/>
          <w:bCs/>
          <w:color w:val="000000"/>
        </w:rPr>
        <w:t xml:space="preserve">, </w:t>
      </w:r>
    </w:p>
    <w:p w14:paraId="764089FD" w14:textId="7305065D" w:rsidR="008C6523" w:rsidRDefault="008C6523" w:rsidP="00885D1E">
      <w:pPr>
        <w:spacing w:after="0" w:line="240" w:lineRule="auto"/>
        <w:contextualSpacing/>
        <w:rPr>
          <w:rFonts w:ascii="Cambria" w:hAnsi="Cambria" w:cs="Times New Roman"/>
          <w:b/>
          <w:bCs/>
          <w:color w:val="000000"/>
        </w:rPr>
      </w:pPr>
      <w:r w:rsidRPr="008C6523">
        <w:rPr>
          <w:rFonts w:ascii="Cambria" w:hAnsi="Cambria" w:cs="Times New Roman"/>
          <w:b/>
          <w:bCs/>
          <w:color w:val="000000"/>
        </w:rPr>
        <w:t>KRS: 0000112520</w:t>
      </w:r>
    </w:p>
    <w:p w14:paraId="4793F5FF" w14:textId="1474B6A1" w:rsidR="00885D1E"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NIP:  </w:t>
      </w:r>
      <w:r w:rsidR="008C6523" w:rsidRPr="008C6523">
        <w:rPr>
          <w:rFonts w:ascii="Cambria" w:hAnsi="Cambria" w:cs="Times New Roman"/>
          <w:b/>
          <w:bCs/>
          <w:color w:val="000000"/>
        </w:rPr>
        <w:t>867-00-03-252</w:t>
      </w:r>
      <w:bookmarkStart w:id="1" w:name="_GoBack"/>
      <w:bookmarkEnd w:id="1"/>
    </w:p>
    <w:p w14:paraId="12511F31" w14:textId="2BE1D284" w:rsidR="00885D1E" w:rsidRP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REGON: </w:t>
      </w:r>
      <w:r w:rsidRPr="00885D1E">
        <w:rPr>
          <w:rFonts w:ascii="Cambria" w:hAnsi="Cambria" w:cs="Times New Roman"/>
          <w:bCs/>
          <w:color w:val="000000"/>
        </w:rPr>
        <w:t xml:space="preserve"> </w:t>
      </w:r>
      <w:r w:rsidR="008C6523" w:rsidRPr="008C6523">
        <w:rPr>
          <w:rFonts w:ascii="Cambria" w:hAnsi="Cambria" w:cs="Times New Roman"/>
          <w:b/>
          <w:bCs/>
          <w:color w:val="000000"/>
        </w:rPr>
        <w:t>830337895</w:t>
      </w:r>
    </w:p>
    <w:p w14:paraId="4D264F53" w14:textId="05C0AFC3" w:rsidR="00885D1E" w:rsidRPr="00885D1E" w:rsidRDefault="00B75551" w:rsidP="00885D1E">
      <w:pPr>
        <w:spacing w:after="0" w:line="240" w:lineRule="auto"/>
        <w:contextualSpacing/>
        <w:rPr>
          <w:rFonts w:ascii="Cambria" w:hAnsi="Cambria" w:cs="Times New Roman"/>
          <w:b/>
          <w:bCs/>
          <w:color w:val="000000"/>
        </w:rPr>
      </w:pPr>
      <w:r>
        <w:rPr>
          <w:rFonts w:ascii="Cambria" w:hAnsi="Cambria" w:cs="Times New Roman"/>
          <w:b/>
          <w:bCs/>
          <w:color w:val="000000"/>
        </w:rPr>
        <w:t>Nr telefonu</w:t>
      </w:r>
      <w:r w:rsidR="00885D1E" w:rsidRPr="00885D1E">
        <w:rPr>
          <w:rFonts w:ascii="Cambria" w:hAnsi="Cambria" w:cs="Times New Roman"/>
          <w:b/>
          <w:bCs/>
          <w:color w:val="000000"/>
        </w:rPr>
        <w:t xml:space="preserve"> </w:t>
      </w:r>
      <w:r w:rsidRPr="00B75551">
        <w:rPr>
          <w:rFonts w:ascii="Cambria" w:hAnsi="Cambria" w:cs="Times New Roman"/>
          <w:b/>
          <w:bCs/>
          <w:color w:val="000000"/>
        </w:rPr>
        <w:t>Centrala: 15 823 22 03, 15 823 22 95</w:t>
      </w:r>
      <w:r w:rsidRPr="00B75551">
        <w:rPr>
          <w:rFonts w:ascii="Cambria" w:hAnsi="Cambria" w:cs="Times New Roman"/>
          <w:b/>
          <w:bCs/>
          <w:color w:val="000000"/>
        </w:rPr>
        <w:br/>
        <w:t>Sekretariat: 15 823 22 26</w:t>
      </w:r>
    </w:p>
    <w:p w14:paraId="4BC59DD3" w14:textId="77777777" w:rsidR="00EF0851" w:rsidRPr="00EF0851" w:rsidRDefault="00EF0851" w:rsidP="00885D1E">
      <w:pPr>
        <w:numPr>
          <w:ilvl w:val="2"/>
          <w:numId w:val="1"/>
        </w:numPr>
        <w:contextualSpacing/>
        <w:rPr>
          <w:rFonts w:ascii="Cambria" w:hAnsi="Cambria"/>
          <w:b/>
          <w:bCs/>
          <w:color w:val="000000"/>
        </w:rPr>
      </w:pPr>
    </w:p>
    <w:p w14:paraId="77448ED4" w14:textId="5CA6A763" w:rsidR="00885D1E" w:rsidRDefault="00885D1E" w:rsidP="00885D1E">
      <w:pPr>
        <w:numPr>
          <w:ilvl w:val="2"/>
          <w:numId w:val="1"/>
        </w:numPr>
        <w:contextualSpacing/>
        <w:rPr>
          <w:rFonts w:ascii="Cambria" w:hAnsi="Cambria"/>
          <w:b/>
          <w:bCs/>
          <w:color w:val="000000"/>
        </w:rPr>
      </w:pPr>
      <w:r w:rsidRPr="00885D1E">
        <w:rPr>
          <w:rFonts w:ascii="Cambria" w:hAnsi="Cambria" w:cs="Times New Roman"/>
          <w:b/>
          <w:bCs/>
          <w:color w:val="000000"/>
        </w:rPr>
        <w:t>Adres poczty elektronicznej</w:t>
      </w:r>
      <w:r>
        <w:rPr>
          <w:rFonts w:ascii="Cambria" w:hAnsi="Cambria" w:cs="Times New Roman"/>
          <w:b/>
          <w:bCs/>
          <w:color w:val="000000"/>
        </w:rPr>
        <w:t xml:space="preserve"> prowadzonego postępowania</w:t>
      </w:r>
      <w:r w:rsidRPr="00885D1E">
        <w:rPr>
          <w:rFonts w:ascii="Cambria" w:hAnsi="Cambria" w:cs="Times New Roman"/>
          <w:b/>
          <w:bCs/>
          <w:color w:val="000000"/>
        </w:rPr>
        <w:t xml:space="preserve">: </w:t>
      </w:r>
      <w:hyperlink r:id="rId8" w:history="1">
        <w:r w:rsidR="008C6523" w:rsidRPr="008C6523">
          <w:rPr>
            <w:rStyle w:val="Hipercze"/>
            <w:rFonts w:ascii="Cambria" w:hAnsi="Cambria" w:cs="Times New Roman"/>
            <w:b/>
            <w:bCs/>
          </w:rPr>
          <w:t>biuro@wodociagi.tarnobrzeg.pl</w:t>
        </w:r>
      </w:hyperlink>
    </w:p>
    <w:p w14:paraId="401E9B8D" w14:textId="77777777" w:rsid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Adres strony internetowej</w:t>
      </w:r>
      <w:r w:rsidR="009A5CE7">
        <w:rPr>
          <w:rFonts w:ascii="Cambria" w:hAnsi="Cambria" w:cs="Times New Roman"/>
          <w:b/>
          <w:bCs/>
          <w:color w:val="000000"/>
        </w:rPr>
        <w:t xml:space="preserve"> Zamawiającego</w:t>
      </w:r>
      <w:r w:rsidRPr="00885D1E">
        <w:rPr>
          <w:rFonts w:ascii="Cambria" w:hAnsi="Cambria" w:cs="Times New Roman"/>
          <w:b/>
          <w:bCs/>
          <w:color w:val="000000"/>
        </w:rPr>
        <w:t>:</w:t>
      </w:r>
      <w:r w:rsidR="008C6523" w:rsidRPr="008C6523">
        <w:t xml:space="preserve"> </w:t>
      </w:r>
      <w:hyperlink r:id="rId9" w:history="1">
        <w:r w:rsidR="008C6523" w:rsidRPr="00C744EC">
          <w:rPr>
            <w:rStyle w:val="Hipercze"/>
            <w:rFonts w:ascii="Cambria" w:hAnsi="Cambria" w:cs="Times New Roman"/>
            <w:b/>
            <w:bCs/>
          </w:rPr>
          <w:t>www.wodociagi.tarnobrzeg.pl</w:t>
        </w:r>
      </w:hyperlink>
      <w:r w:rsidR="008C6523">
        <w:rPr>
          <w:rFonts w:ascii="Cambria" w:hAnsi="Cambria" w:cs="Times New Roman"/>
          <w:b/>
          <w:bCs/>
          <w:color w:val="000000"/>
        </w:rPr>
        <w:t xml:space="preserve">, </w:t>
      </w:r>
    </w:p>
    <w:p w14:paraId="18A707E6" w14:textId="77777777" w:rsidR="008C6523" w:rsidRDefault="008C6523" w:rsidP="00885D1E">
      <w:pPr>
        <w:spacing w:after="0" w:line="240" w:lineRule="auto"/>
        <w:contextualSpacing/>
        <w:rPr>
          <w:rFonts w:ascii="Cambria" w:hAnsi="Cambria" w:cs="Times New Roman"/>
          <w:b/>
          <w:bCs/>
          <w:color w:val="000000"/>
        </w:rPr>
      </w:pPr>
    </w:p>
    <w:p w14:paraId="5C0BD375" w14:textId="60AC7BEA" w:rsidR="00885D1E" w:rsidRDefault="00885D1E" w:rsidP="00885D1E">
      <w:pPr>
        <w:spacing w:after="0" w:line="240" w:lineRule="auto"/>
        <w:contextualSpacing/>
        <w:rPr>
          <w:rStyle w:val="Hipercze"/>
          <w:rFonts w:ascii="Cambria" w:hAnsi="Cambria" w:cs="Times New Roman"/>
          <w:b/>
          <w:bCs/>
        </w:rPr>
      </w:pPr>
      <w:r w:rsidRPr="00885D1E">
        <w:rPr>
          <w:rFonts w:ascii="Cambria" w:hAnsi="Cambria" w:cs="Times New Roman"/>
          <w:b/>
          <w:bCs/>
          <w:color w:val="000000"/>
        </w:rPr>
        <w:t xml:space="preserve">Adres strony internetowej prowadzonego postępowania: </w:t>
      </w:r>
      <w:r w:rsidR="0021185F">
        <w:rPr>
          <w:rFonts w:ascii="Cambria" w:hAnsi="Cambria" w:cs="Times New Roman"/>
          <w:b/>
          <w:bCs/>
          <w:color w:val="000000"/>
        </w:rPr>
        <w:t xml:space="preserve"> </w:t>
      </w:r>
      <w:hyperlink r:id="rId10" w:tgtFrame="_blank" w:history="1">
        <w:r w:rsidR="00441369" w:rsidRPr="00441369">
          <w:rPr>
            <w:rStyle w:val="Hipercze"/>
            <w:rFonts w:ascii="Cambria" w:hAnsi="Cambria" w:cs="Times New Roman"/>
            <w:b/>
            <w:bCs/>
          </w:rPr>
          <w:t>https://platformazakupowa.pl/pn/wodociagi.tarnobrzeg</w:t>
        </w:r>
      </w:hyperlink>
    </w:p>
    <w:p w14:paraId="4211078D" w14:textId="76056466" w:rsidR="008C6523" w:rsidRDefault="00885D1E" w:rsidP="008C6523">
      <w:pPr>
        <w:spacing w:after="0" w:line="240" w:lineRule="auto"/>
        <w:contextualSpacing/>
        <w:jc w:val="both"/>
        <w:rPr>
          <w:rFonts w:ascii="Cambria" w:hAnsi="Cambria" w:cs="Times New Roman"/>
          <w:b/>
          <w:bCs/>
          <w:color w:val="000000"/>
        </w:rPr>
      </w:pPr>
      <w:r w:rsidRPr="00885D1E">
        <w:rPr>
          <w:rFonts w:ascii="Cambria" w:hAnsi="Cambria" w:cs="Times New Roman"/>
          <w:b/>
          <w:bCs/>
          <w:color w:val="000000"/>
        </w:rPr>
        <w:t xml:space="preserve">Dodatkowo Zamawiający zamieszcza </w:t>
      </w:r>
      <w:r w:rsidR="0021185F">
        <w:rPr>
          <w:rFonts w:ascii="Cambria" w:hAnsi="Cambria" w:cs="Times New Roman"/>
          <w:b/>
          <w:bCs/>
          <w:color w:val="000000"/>
        </w:rPr>
        <w:t xml:space="preserve">link do </w:t>
      </w:r>
      <w:r w:rsidRPr="00885D1E">
        <w:rPr>
          <w:rFonts w:ascii="Cambria" w:hAnsi="Cambria" w:cs="Times New Roman"/>
          <w:b/>
          <w:bCs/>
          <w:color w:val="000000"/>
        </w:rPr>
        <w:t>postępowani</w:t>
      </w:r>
      <w:r w:rsidR="0021185F">
        <w:rPr>
          <w:rFonts w:ascii="Cambria" w:hAnsi="Cambria" w:cs="Times New Roman"/>
          <w:b/>
          <w:bCs/>
          <w:color w:val="000000"/>
        </w:rPr>
        <w:t>a</w:t>
      </w:r>
      <w:r w:rsidRPr="00885D1E">
        <w:rPr>
          <w:rFonts w:ascii="Cambria" w:hAnsi="Cambria" w:cs="Times New Roman"/>
          <w:b/>
          <w:bCs/>
          <w:color w:val="000000"/>
        </w:rPr>
        <w:t xml:space="preserve"> na stronie internetowej Zamawiającego (BIP)</w:t>
      </w:r>
      <w:r w:rsidR="008C6523" w:rsidRPr="008C6523">
        <w:rPr>
          <w:rFonts w:ascii="Cambria" w:hAnsi="Cambria" w:cs="Times New Roman"/>
          <w:b/>
          <w:bCs/>
          <w:color w:val="000000"/>
        </w:rPr>
        <w:t xml:space="preserve"> bip-wodociagi.tarnobrzeg.pl</w:t>
      </w:r>
    </w:p>
    <w:p w14:paraId="65CD7A7B" w14:textId="77777777" w:rsidR="009A5CE7" w:rsidRPr="00885D1E" w:rsidRDefault="009A5CE7" w:rsidP="009A5CE7">
      <w:pPr>
        <w:spacing w:after="0" w:line="240" w:lineRule="auto"/>
        <w:contextualSpacing/>
        <w:jc w:val="both"/>
        <w:rPr>
          <w:rFonts w:ascii="Cambria" w:hAnsi="Cambria" w:cs="Times New Roman"/>
          <w:b/>
          <w:bCs/>
          <w:color w:val="000000"/>
        </w:rPr>
      </w:pPr>
    </w:p>
    <w:p w14:paraId="22D4462C" w14:textId="0489EA51" w:rsidR="0021185F" w:rsidRDefault="00885D1E" w:rsidP="0021185F">
      <w:pPr>
        <w:spacing w:after="0" w:line="240" w:lineRule="auto"/>
        <w:contextualSpacing/>
        <w:jc w:val="both"/>
        <w:rPr>
          <w:rFonts w:ascii="Cambria" w:hAnsi="Cambria" w:cs="Times New Roman"/>
          <w:b/>
          <w:bCs/>
          <w:color w:val="000000"/>
          <w:u w:val="single"/>
        </w:rPr>
      </w:pPr>
      <w:r w:rsidRPr="00885D1E">
        <w:rPr>
          <w:rFonts w:ascii="Cambria" w:hAnsi="Cambria" w:cs="Times New Roman"/>
          <w:b/>
          <w:bCs/>
          <w:color w:val="000000"/>
        </w:rPr>
        <w:t xml:space="preserve">Adres strony internetowej, na której udostępniane są zmiany i wyjaśnienia treści SWZ oraz inne dokumenty zamówienia bezpośrednio związane z postępowaniem o udzielenie zamówienia: </w:t>
      </w:r>
      <w:hyperlink r:id="rId11" w:tgtFrame="_blank" w:history="1">
        <w:r w:rsidR="00441369" w:rsidRPr="00441369">
          <w:rPr>
            <w:rStyle w:val="Hipercze"/>
            <w:rFonts w:ascii="Cambria" w:hAnsi="Cambria" w:cs="Times New Roman"/>
            <w:b/>
            <w:bCs/>
          </w:rPr>
          <w:t>https://platformazakupowa.pl/pn/wodociagi.tarnobrzeg</w:t>
        </w:r>
      </w:hyperlink>
    </w:p>
    <w:p w14:paraId="00009867" w14:textId="77777777" w:rsidR="00885D1E" w:rsidRPr="00885D1E" w:rsidRDefault="00885D1E" w:rsidP="00885D1E">
      <w:pPr>
        <w:spacing w:after="0" w:line="240" w:lineRule="auto"/>
        <w:contextualSpacing/>
        <w:rPr>
          <w:rFonts w:ascii="Cambria" w:hAnsi="Cambria" w:cs="Times New Roman"/>
          <w:b/>
          <w:bCs/>
          <w:color w:val="000000"/>
        </w:rPr>
      </w:pPr>
    </w:p>
    <w:p w14:paraId="31E345C4" w14:textId="77777777" w:rsidR="00BC309A" w:rsidRPr="0011524E" w:rsidRDefault="00BC309A" w:rsidP="005173A5">
      <w:pPr>
        <w:spacing w:after="0" w:line="240" w:lineRule="auto"/>
        <w:contextualSpacing/>
        <w:rPr>
          <w:rFonts w:ascii="Cambria" w:hAnsi="Cambria" w:cs="Times New Roman"/>
          <w:b/>
        </w:rPr>
      </w:pPr>
      <w:r w:rsidRPr="0011524E">
        <w:rPr>
          <w:rFonts w:ascii="Cambria" w:hAnsi="Cambria" w:cs="Times New Roman"/>
          <w:b/>
        </w:rPr>
        <w:t>Zasady kontaktu i porozumiewania się określa rozdz. 13 SWZ.</w:t>
      </w:r>
    </w:p>
    <w:p w14:paraId="76F83955" w14:textId="77777777" w:rsidR="00BC309A" w:rsidRPr="0011524E" w:rsidRDefault="00BC309A" w:rsidP="005173A5">
      <w:pPr>
        <w:spacing w:after="0" w:line="240" w:lineRule="auto"/>
        <w:contextualSpacing/>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560792B" w14:textId="77777777" w:rsidTr="005E33E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BC644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3. Tryb udzielenia zamówienia</w:t>
            </w:r>
          </w:p>
        </w:tc>
      </w:tr>
    </w:tbl>
    <w:p w14:paraId="1115645B" w14:textId="77777777" w:rsidR="00BC309A" w:rsidRPr="0011524E" w:rsidRDefault="00BC309A" w:rsidP="005173A5">
      <w:pPr>
        <w:spacing w:after="0" w:line="240" w:lineRule="auto"/>
        <w:contextualSpacing/>
        <w:jc w:val="both"/>
        <w:rPr>
          <w:rFonts w:ascii="Cambria" w:hAnsi="Cambria" w:cs="Times New Roman"/>
          <w:color w:val="000000"/>
        </w:rPr>
      </w:pPr>
    </w:p>
    <w:p w14:paraId="7CB7A2BD" w14:textId="4D9274E1" w:rsidR="00BC309A" w:rsidRPr="0011524E"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Niniejsze postępowanie jest prowadzone</w:t>
      </w:r>
      <w:r w:rsidRPr="0011524E">
        <w:rPr>
          <w:rFonts w:ascii="Cambria" w:eastAsia="Arial Unicode MS" w:hAnsi="Cambria" w:cs="Times New Roman"/>
          <w:b/>
          <w:color w:val="000000"/>
        </w:rPr>
        <w:t xml:space="preserve"> w trybie podstawowym bez przeprowadzenia negocjacji </w:t>
      </w:r>
      <w:r w:rsidRPr="0011524E">
        <w:rPr>
          <w:rFonts w:ascii="Cambria" w:eastAsia="Arial Unicode MS" w:hAnsi="Cambria" w:cs="Times New Roman"/>
          <w:color w:val="000000"/>
        </w:rPr>
        <w:t>opartym na wymaganiach wskazanych w</w:t>
      </w:r>
      <w:r w:rsidRPr="0011524E">
        <w:rPr>
          <w:rFonts w:ascii="Cambria" w:eastAsia="Arial Unicode MS" w:hAnsi="Cambria" w:cs="Times New Roman"/>
          <w:b/>
          <w:color w:val="000000"/>
        </w:rPr>
        <w:t xml:space="preserve"> art. 275 pkt 1 ustawy </w:t>
      </w:r>
      <w:proofErr w:type="spellStart"/>
      <w:r w:rsidRPr="0011524E">
        <w:rPr>
          <w:rFonts w:ascii="Cambria" w:eastAsia="Arial Unicode MS" w:hAnsi="Cambria" w:cs="Times New Roman"/>
          <w:b/>
          <w:color w:val="000000"/>
        </w:rPr>
        <w:t>Pzp</w:t>
      </w:r>
      <w:proofErr w:type="spellEnd"/>
      <w:r w:rsidRPr="0011524E">
        <w:rPr>
          <w:rFonts w:ascii="Cambria" w:eastAsia="Arial Unicode MS" w:hAnsi="Cambria" w:cs="Times New Roman"/>
          <w:b/>
          <w:color w:val="000000"/>
        </w:rPr>
        <w:t xml:space="preserve">, </w:t>
      </w:r>
      <w:r w:rsidRPr="0011524E">
        <w:rPr>
          <w:rFonts w:ascii="Cambria" w:eastAsia="Arial Unicode MS" w:hAnsi="Cambria" w:cs="Times New Roman"/>
          <w:color w:val="000000"/>
        </w:rPr>
        <w:t>zgodnie z ustawą z dnia 11 września 2019 r. Prawo zamówień publicznych (</w:t>
      </w:r>
      <w:r w:rsidR="00B32C9E" w:rsidRPr="001D5673">
        <w:rPr>
          <w:rFonts w:ascii="Cambria" w:hAnsi="Cambria" w:cs="Times New Roman"/>
          <w:i/>
          <w:iCs/>
          <w:lang w:eastAsia="pl-PL"/>
        </w:rPr>
        <w:t xml:space="preserve">Dz. U. z 2021 r. poz. 1129 z późn. </w:t>
      </w:r>
      <w:proofErr w:type="spellStart"/>
      <w:r w:rsidR="00B32C9E" w:rsidRPr="001D5673">
        <w:rPr>
          <w:rFonts w:ascii="Cambria" w:hAnsi="Cambria" w:cs="Times New Roman"/>
          <w:i/>
          <w:iCs/>
          <w:lang w:eastAsia="pl-PL"/>
        </w:rPr>
        <w:t>zm</w:t>
      </w:r>
      <w:proofErr w:type="spellEnd"/>
      <w:r w:rsidRPr="0011524E">
        <w:rPr>
          <w:rFonts w:ascii="Cambria" w:eastAsia="Arial Unicode MS" w:hAnsi="Cambria" w:cs="Times New Roman"/>
          <w:color w:val="000000"/>
        </w:rPr>
        <w:t xml:space="preserve">) oraz aktów wykonawczych do tej ustawy. </w:t>
      </w:r>
    </w:p>
    <w:p w14:paraId="2BEB28E5" w14:textId="77777777" w:rsidR="00BC309A" w:rsidRPr="0092471D"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Zamawiający  nie  przewiduje  wyboru  najkorzystniejszej  oferty  z  możliwością prowadzenia </w:t>
      </w:r>
      <w:r w:rsidRPr="0092471D">
        <w:rPr>
          <w:rFonts w:ascii="Cambria" w:eastAsia="Arial Unicode MS" w:hAnsi="Cambria" w:cs="Times New Roman"/>
          <w:color w:val="000000"/>
        </w:rPr>
        <w:t>negocjacji.</w:t>
      </w:r>
    </w:p>
    <w:p w14:paraId="778C92F5" w14:textId="39CF4C9D" w:rsidR="00BC309A" w:rsidRPr="00A76FDD" w:rsidRDefault="00BC309A" w:rsidP="00F61E4C">
      <w:pPr>
        <w:numPr>
          <w:ilvl w:val="1"/>
          <w:numId w:val="4"/>
        </w:numPr>
        <w:suppressAutoHyphens/>
        <w:spacing w:after="0" w:line="240" w:lineRule="auto"/>
        <w:contextualSpacing/>
        <w:jc w:val="both"/>
        <w:rPr>
          <w:rFonts w:ascii="Cambria" w:eastAsia="Arial Unicode MS" w:hAnsi="Cambria" w:cs="Times New Roman"/>
        </w:rPr>
      </w:pPr>
      <w:r w:rsidRPr="00A76FDD">
        <w:rPr>
          <w:rFonts w:ascii="Cambria" w:eastAsia="Arial Unicode MS" w:hAnsi="Cambria" w:cs="Times New Roman"/>
          <w:color w:val="000000"/>
        </w:rPr>
        <w:t>Ogłoszenie o zamówieniu zostało zamieszczone w Biuletynie Zamówień Publ</w:t>
      </w:r>
      <w:r w:rsidR="003374B8" w:rsidRPr="00A76FDD">
        <w:rPr>
          <w:rFonts w:ascii="Cambria" w:eastAsia="Arial Unicode MS" w:hAnsi="Cambria" w:cs="Times New Roman"/>
          <w:color w:val="000000"/>
        </w:rPr>
        <w:t xml:space="preserve">icznych: </w:t>
      </w:r>
      <w:r w:rsidR="00A76FDD" w:rsidRPr="00A76FDD">
        <w:rPr>
          <w:rFonts w:ascii="Cambria" w:hAnsi="Cambria" w:cs="ArialMT"/>
        </w:rPr>
        <w:t>Ogłoszenie nr 2022/BZP 00124807/01 z dnia 2022-04-15</w:t>
      </w:r>
      <w:r w:rsidR="0092471D" w:rsidRPr="00A76FDD">
        <w:rPr>
          <w:rFonts w:ascii="Cambria" w:hAnsi="Cambria" w:cs="ArialMT"/>
        </w:rPr>
        <w:t xml:space="preserve"> </w:t>
      </w:r>
      <w:r w:rsidRPr="00A76FDD">
        <w:rPr>
          <w:rFonts w:ascii="Cambria" w:eastAsia="Arial Unicode MS" w:hAnsi="Cambria" w:cs="Times New Roman"/>
        </w:rPr>
        <w:t xml:space="preserve">oraz opublikowane: </w:t>
      </w:r>
      <w:r w:rsidR="003374B8" w:rsidRPr="00A76FDD">
        <w:rPr>
          <w:rFonts w:ascii="Cambria" w:eastAsia="Arial Unicode MS" w:hAnsi="Cambria" w:cs="Times New Roman"/>
        </w:rPr>
        <w:t xml:space="preserve">na stronie </w:t>
      </w:r>
      <w:r w:rsidR="00640919" w:rsidRPr="00A76FDD">
        <w:rPr>
          <w:rFonts w:ascii="Cambria" w:eastAsia="Arial Unicode MS" w:hAnsi="Cambria" w:cs="Times New Roman"/>
        </w:rPr>
        <w:t xml:space="preserve">BIP Zamawiającego </w:t>
      </w:r>
      <w:r w:rsidR="00B842F6" w:rsidRPr="00A76FDD">
        <w:rPr>
          <w:rFonts w:ascii="Cambria" w:eastAsia="Arial Unicode MS" w:hAnsi="Cambria" w:cs="Times New Roman"/>
        </w:rPr>
        <w:br/>
      </w:r>
      <w:r w:rsidR="00640919" w:rsidRPr="00A76FDD">
        <w:rPr>
          <w:rFonts w:ascii="Cambria" w:eastAsia="Arial Unicode MS" w:hAnsi="Cambria" w:cs="Times New Roman"/>
        </w:rPr>
        <w:t xml:space="preserve">w dniu </w:t>
      </w:r>
      <w:r w:rsidR="00952C35" w:rsidRPr="00A76FDD">
        <w:rPr>
          <w:rFonts w:ascii="Cambria" w:eastAsia="Arial Unicode MS" w:hAnsi="Cambria" w:cs="Times New Roman"/>
        </w:rPr>
        <w:t>2022-04</w:t>
      </w:r>
      <w:r w:rsidR="003374B8" w:rsidRPr="00A76FDD">
        <w:rPr>
          <w:rFonts w:ascii="Cambria" w:eastAsia="Arial Unicode MS" w:hAnsi="Cambria" w:cs="Times New Roman"/>
        </w:rPr>
        <w:t>-</w:t>
      </w:r>
      <w:r w:rsidR="00952C35" w:rsidRPr="00A76FDD">
        <w:rPr>
          <w:rFonts w:ascii="Cambria" w:eastAsia="Arial Unicode MS" w:hAnsi="Cambria" w:cs="Times New Roman"/>
        </w:rPr>
        <w:t>15</w:t>
      </w:r>
    </w:p>
    <w:p w14:paraId="5DE305AA" w14:textId="2C232440" w:rsidR="003F4BF2" w:rsidRPr="003F4BF2" w:rsidRDefault="00BC309A" w:rsidP="003F4BF2">
      <w:pPr>
        <w:numPr>
          <w:ilvl w:val="0"/>
          <w:numId w:val="2"/>
        </w:numPr>
        <w:tabs>
          <w:tab w:val="clear" w:pos="704"/>
          <w:tab w:val="num" w:pos="851"/>
        </w:tabs>
        <w:suppressAutoHyphens/>
        <w:spacing w:after="0" w:line="240" w:lineRule="auto"/>
        <w:ind w:left="709" w:hanging="283"/>
        <w:contextualSpacing/>
        <w:jc w:val="both"/>
        <w:rPr>
          <w:rFonts w:ascii="Cambria" w:eastAsia="Arial Unicode MS" w:hAnsi="Cambria" w:cs="Times New Roman"/>
        </w:rPr>
      </w:pPr>
      <w:r w:rsidRPr="00B842F6">
        <w:rPr>
          <w:rFonts w:ascii="Cambria" w:eastAsia="Arial Unicode MS" w:hAnsi="Cambria" w:cs="Times New Roman"/>
        </w:rPr>
        <w:t xml:space="preserve">od dnia </w:t>
      </w:r>
      <w:r w:rsidR="00952C35">
        <w:rPr>
          <w:rFonts w:ascii="Cambria" w:eastAsia="Arial Unicode MS" w:hAnsi="Cambria" w:cs="Times New Roman"/>
        </w:rPr>
        <w:t>15</w:t>
      </w:r>
      <w:r w:rsidR="00F37807" w:rsidRPr="00B842F6">
        <w:rPr>
          <w:rFonts w:ascii="Cambria" w:eastAsia="Arial Unicode MS" w:hAnsi="Cambria" w:cs="Times New Roman"/>
        </w:rPr>
        <w:t>.0</w:t>
      </w:r>
      <w:r w:rsidR="00952C35">
        <w:rPr>
          <w:rFonts w:ascii="Cambria" w:eastAsia="Arial Unicode MS" w:hAnsi="Cambria" w:cs="Times New Roman"/>
        </w:rPr>
        <w:t>4</w:t>
      </w:r>
      <w:r w:rsidR="00F37807" w:rsidRPr="00B842F6">
        <w:rPr>
          <w:rFonts w:ascii="Cambria" w:eastAsia="Arial Unicode MS" w:hAnsi="Cambria" w:cs="Times New Roman"/>
        </w:rPr>
        <w:t>.2022</w:t>
      </w:r>
      <w:r w:rsidRPr="00B842F6">
        <w:rPr>
          <w:rFonts w:ascii="Cambria" w:eastAsia="Arial Unicode MS" w:hAnsi="Cambria" w:cs="Times New Roman"/>
        </w:rPr>
        <w:t xml:space="preserve"> r.</w:t>
      </w:r>
      <w:r w:rsidRPr="003F4BF2">
        <w:rPr>
          <w:rFonts w:ascii="Cambria" w:eastAsia="Arial Unicode MS" w:hAnsi="Cambria" w:cs="Times New Roman"/>
        </w:rPr>
        <w:t xml:space="preserve"> </w:t>
      </w:r>
      <w:r w:rsidRPr="00124FDD">
        <w:rPr>
          <w:rFonts w:ascii="Cambria" w:eastAsia="Arial Unicode MS" w:hAnsi="Cambria" w:cs="Times New Roman"/>
        </w:rPr>
        <w:t xml:space="preserve">na </w:t>
      </w:r>
      <w:r w:rsidRPr="0011524E">
        <w:rPr>
          <w:rFonts w:ascii="Cambria" w:eastAsia="Arial Unicode MS" w:hAnsi="Cambria" w:cs="Times New Roman"/>
        </w:rPr>
        <w:t xml:space="preserve">stronie internetowej prowadzonego postępowania, adres: </w:t>
      </w:r>
      <w:hyperlink r:id="rId12" w:history="1">
        <w:r w:rsidR="00CB37E4" w:rsidRPr="009B1594">
          <w:rPr>
            <w:rStyle w:val="Hipercze"/>
            <w:rFonts w:ascii="Cambria" w:eastAsia="Arial Unicode MS" w:hAnsi="Cambria" w:cs="Times New Roman"/>
          </w:rPr>
          <w:t>https://platformazakupowa.pl/pn/wodociagi.tarnobrzeg</w:t>
        </w:r>
      </w:hyperlink>
    </w:p>
    <w:p w14:paraId="70B8FD19" w14:textId="3C083374" w:rsidR="00BC309A" w:rsidRPr="0011524E" w:rsidRDefault="00BC309A" w:rsidP="00CA07F7">
      <w:pPr>
        <w:numPr>
          <w:ilvl w:val="1"/>
          <w:numId w:val="4"/>
        </w:numPr>
        <w:tabs>
          <w:tab w:val="num" w:pos="851"/>
        </w:tabs>
        <w:suppressAutoHyphens/>
        <w:spacing w:after="0" w:line="240" w:lineRule="auto"/>
        <w:contextualSpacing/>
        <w:jc w:val="both"/>
        <w:rPr>
          <w:rFonts w:ascii="Cambria" w:eastAsia="Arial Unicode MS" w:hAnsi="Cambria" w:cs="Times New Roman"/>
        </w:rPr>
      </w:pPr>
      <w:r w:rsidRPr="0011524E">
        <w:rPr>
          <w:rFonts w:ascii="Cambria" w:eastAsia="Arial Unicode MS" w:hAnsi="Cambria" w:cs="Times New Roman"/>
        </w:rPr>
        <w:t xml:space="preserve">Specyfikacja (SWZ) została zamieszczona i udostępniona na stronie internetowej prowadzonego postępowania, tj. </w:t>
      </w:r>
      <w:r w:rsidRPr="0011524E">
        <w:rPr>
          <w:rFonts w:ascii="Cambria" w:hAnsi="Cambria" w:cs="Times New Roman"/>
        </w:rPr>
        <w:t xml:space="preserve"> </w:t>
      </w:r>
      <w:hyperlink r:id="rId13" w:tgtFrame="_blank" w:history="1">
        <w:r w:rsidR="000E5A1A" w:rsidRPr="000E5A1A">
          <w:rPr>
            <w:rStyle w:val="Hipercze"/>
            <w:rFonts w:ascii="Cambria" w:hAnsi="Cambria" w:cs="Times New Roman"/>
          </w:rPr>
          <w:t>https://platformazakupowa.pl/pn/wodociagi.tarnobrzeg</w:t>
        </w:r>
      </w:hyperlink>
      <w:r w:rsidR="00D46F01" w:rsidRPr="00D46F01">
        <w:rPr>
          <w:rFonts w:ascii="Cambria" w:hAnsi="Cambria" w:cs="Times New Roman"/>
        </w:rPr>
        <w:t xml:space="preserve"> </w:t>
      </w:r>
      <w:r w:rsidRPr="0011524E">
        <w:rPr>
          <w:rFonts w:ascii="Cambria" w:eastAsia="Arial Unicode MS" w:hAnsi="Cambria" w:cs="Times New Roman"/>
        </w:rPr>
        <w:t xml:space="preserve">od dnia publikacji </w:t>
      </w:r>
      <w:r w:rsidRPr="0011524E">
        <w:rPr>
          <w:rFonts w:ascii="Cambria" w:eastAsia="Arial Unicode MS" w:hAnsi="Cambria" w:cs="Times New Roman"/>
        </w:rPr>
        <w:lastRenderedPageBreak/>
        <w:t>ogłoszenia o zamówieniu w Biuletynie Zamówień Publicznych oraz dodatkowo na stronie internetowej Zamawiającego (BIP)</w:t>
      </w:r>
    </w:p>
    <w:p w14:paraId="03D2A3B8" w14:textId="77777777" w:rsidR="00BC309A" w:rsidRPr="0011524E" w:rsidRDefault="00BC309A" w:rsidP="005173A5">
      <w:pPr>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112E179B" w14:textId="77777777" w:rsidTr="00137C8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DF723B"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4. Opis przedmiotu zamówienia</w:t>
            </w:r>
          </w:p>
        </w:tc>
      </w:tr>
    </w:tbl>
    <w:p w14:paraId="304C4471" w14:textId="77777777" w:rsidR="00BC309A" w:rsidRPr="0011524E" w:rsidRDefault="00BC309A" w:rsidP="005173A5">
      <w:pPr>
        <w:spacing w:after="0" w:line="240" w:lineRule="auto"/>
        <w:contextualSpacing/>
        <w:jc w:val="both"/>
        <w:rPr>
          <w:rFonts w:ascii="Cambria" w:hAnsi="Cambria" w:cs="Times New Roman"/>
          <w:color w:val="FF0000"/>
          <w:lang w:eastAsia="ar-SA"/>
        </w:rPr>
      </w:pPr>
    </w:p>
    <w:p w14:paraId="78EA6030" w14:textId="77777777" w:rsidR="00BC309A" w:rsidRPr="0011524E" w:rsidRDefault="00BC309A" w:rsidP="00CA07F7">
      <w:pPr>
        <w:pStyle w:val="Akapitzlist"/>
        <w:widowControl/>
        <w:numPr>
          <w:ilvl w:val="0"/>
          <w:numId w:val="4"/>
        </w:numPr>
        <w:jc w:val="both"/>
        <w:rPr>
          <w:rFonts w:ascii="Cambria" w:eastAsia="Arial Unicode MS" w:hAnsi="Cambria"/>
          <w:vanish/>
          <w:color w:val="000000"/>
          <w:kern w:val="0"/>
          <w:sz w:val="22"/>
          <w:szCs w:val="22"/>
        </w:rPr>
      </w:pPr>
    </w:p>
    <w:p w14:paraId="7DA4227C" w14:textId="77777777" w:rsidR="004B2BF7" w:rsidRPr="004B2BF7" w:rsidRDefault="00BC309A" w:rsidP="004B2BF7">
      <w:pPr>
        <w:numPr>
          <w:ilvl w:val="1"/>
          <w:numId w:val="4"/>
        </w:numPr>
        <w:suppressAutoHyphens/>
        <w:spacing w:after="0" w:line="240" w:lineRule="auto"/>
        <w:ind w:left="426"/>
        <w:contextualSpacing/>
        <w:jc w:val="both"/>
        <w:rPr>
          <w:rFonts w:ascii="Cambria" w:eastAsia="Arial Unicode MS" w:hAnsi="Cambria" w:cs="Times New Roman"/>
          <w:b/>
          <w:color w:val="000000"/>
        </w:rPr>
      </w:pPr>
      <w:r w:rsidRPr="001422B5">
        <w:rPr>
          <w:rFonts w:ascii="Cambria" w:eastAsia="Arial Unicode MS" w:hAnsi="Cambria" w:cs="Times New Roman"/>
          <w:b/>
          <w:color w:val="000000"/>
        </w:rPr>
        <w:t>Przedmiotem zamówienia jest</w:t>
      </w:r>
      <w:r w:rsidR="001422B5">
        <w:rPr>
          <w:rFonts w:ascii="Cambria" w:eastAsia="Arial Unicode MS" w:hAnsi="Cambria" w:cs="Times New Roman"/>
          <w:b/>
          <w:color w:val="000000"/>
        </w:rPr>
        <w:t xml:space="preserve">: </w:t>
      </w:r>
      <w:r w:rsidR="004B2BF7" w:rsidRPr="004B2BF7">
        <w:rPr>
          <w:rFonts w:ascii="Cambria" w:eastAsia="Arial Unicode MS" w:hAnsi="Cambria" w:cs="Times New Roman"/>
          <w:b/>
          <w:color w:val="000000"/>
        </w:rPr>
        <w:t>wykonanie kompletnej dokumentacji projektowej wraz z wykonaniem robót budowlanych dla zadania pn. „Kanalizacja sanitarna grawitacyjno-ciśnieniowej w obszarze ul. Siarkowej w Tarnobrzegu”.</w:t>
      </w:r>
    </w:p>
    <w:p w14:paraId="4A7625C6" w14:textId="77777777" w:rsidR="009E3B66" w:rsidRPr="009E3B66" w:rsidRDefault="009E3B66" w:rsidP="009E3B66">
      <w:pPr>
        <w:spacing w:before="120" w:after="120" w:line="240" w:lineRule="auto"/>
        <w:ind w:left="360"/>
        <w:jc w:val="both"/>
        <w:rPr>
          <w:rFonts w:ascii="Times New Roman" w:eastAsia="Times New Roman" w:hAnsi="Times New Roman" w:cs="Times New Roman"/>
          <w:lang w:eastAsia="ar-SA"/>
        </w:rPr>
      </w:pPr>
      <w:r w:rsidRPr="009E3B66">
        <w:rPr>
          <w:rFonts w:ascii="Times New Roman" w:eastAsia="Times New Roman" w:hAnsi="Times New Roman" w:cs="Times New Roman"/>
          <w:lang w:eastAsia="ar-SA"/>
        </w:rPr>
        <w:t>W ramach wykonania przedmiotu umowy wykonawca w szczególności:</w:t>
      </w:r>
    </w:p>
    <w:p w14:paraId="3194047B" w14:textId="77777777" w:rsidR="009E3B66" w:rsidRPr="009E3B66" w:rsidRDefault="009E3B66" w:rsidP="009E3B66">
      <w:pPr>
        <w:numPr>
          <w:ilvl w:val="0"/>
          <w:numId w:val="84"/>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zaprojektowanie kanalizacji sanitarnej grawitacyjno-ciśnieniowej z tłocznią ścieków w obszarze ul. Siarkowej w Tarnobrzegu,</w:t>
      </w:r>
    </w:p>
    <w:p w14:paraId="167CBD93" w14:textId="77777777" w:rsidR="009E3B66" w:rsidRPr="009E3B66" w:rsidRDefault="009E3B66" w:rsidP="009E3B66">
      <w:pPr>
        <w:numPr>
          <w:ilvl w:val="0"/>
          <w:numId w:val="84"/>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wykonanie kanalizacji sanitarnej grawitacyjno-ciśnieniowej z tłocznią ścieków w obszarze ul. Siarkowej w Tarnobrzegu,</w:t>
      </w:r>
    </w:p>
    <w:p w14:paraId="4A81708A" w14:textId="6F8CF585" w:rsidR="009E3B66" w:rsidRPr="009E3B66" w:rsidRDefault="009E3B66" w:rsidP="009E3B66">
      <w:pPr>
        <w:numPr>
          <w:ilvl w:val="0"/>
          <w:numId w:val="84"/>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 xml:space="preserve">opracowanie i przekazanie Zamawiającemu dokumentacji </w:t>
      </w:r>
      <w:r w:rsidR="00237F2C" w:rsidRPr="00237F2C">
        <w:rPr>
          <w:rFonts w:ascii="Times New Roman" w:eastAsia="Times New Roman" w:hAnsi="Times New Roman" w:cs="Times New Roman"/>
          <w:lang w:eastAsia="pl-PL"/>
        </w:rPr>
        <w:t>projektowej i</w:t>
      </w:r>
      <w:r w:rsidR="00237F2C">
        <w:rPr>
          <w:rFonts w:ascii="Times New Roman" w:eastAsia="Times New Roman" w:hAnsi="Times New Roman" w:cs="Times New Roman"/>
          <w:lang w:eastAsia="pl-PL"/>
        </w:rPr>
        <w:t xml:space="preserve"> </w:t>
      </w:r>
      <w:r w:rsidRPr="009E3B66">
        <w:rPr>
          <w:rFonts w:ascii="Times New Roman" w:eastAsia="Times New Roman" w:hAnsi="Times New Roman" w:cs="Times New Roman"/>
          <w:lang w:eastAsia="pl-PL"/>
        </w:rPr>
        <w:t>powykonawczej dla wykonanych robót budowlanych.</w:t>
      </w:r>
    </w:p>
    <w:p w14:paraId="7A4CC1D0" w14:textId="77777777" w:rsidR="009E3B66" w:rsidRPr="009E3B66" w:rsidRDefault="009E3B66" w:rsidP="009E3B66">
      <w:pPr>
        <w:numPr>
          <w:ilvl w:val="0"/>
          <w:numId w:val="84"/>
        </w:numPr>
        <w:spacing w:before="120" w:after="120" w:line="240" w:lineRule="auto"/>
        <w:jc w:val="both"/>
        <w:rPr>
          <w:rFonts w:ascii="Times New Roman" w:hAnsi="Times New Roman" w:cs="Times New Roman"/>
        </w:rPr>
      </w:pPr>
      <w:r w:rsidRPr="009E3B66">
        <w:rPr>
          <w:rFonts w:ascii="Times New Roman" w:hAnsi="Times New Roman" w:cs="Times New Roman"/>
        </w:rPr>
        <w:t>przeniesie na zamawiającego majątkowe prawa autorskie do dokumentacji projektowej, o której mowa w § 1 ust. 2 pkt 1 umowy oraz do dokumentacji powykonawczej, o której mowa w §1 ust. 2 pkt 3 umowy na warunkach określonych w § 7 umowy;</w:t>
      </w:r>
    </w:p>
    <w:p w14:paraId="6DB42FA9" w14:textId="77777777" w:rsidR="009E3B66" w:rsidRPr="009E3B66" w:rsidRDefault="009E3B66" w:rsidP="009E3B66">
      <w:pPr>
        <w:numPr>
          <w:ilvl w:val="0"/>
          <w:numId w:val="84"/>
        </w:numPr>
        <w:spacing w:before="120" w:after="120" w:line="240" w:lineRule="auto"/>
        <w:jc w:val="both"/>
        <w:rPr>
          <w:rFonts w:ascii="Times New Roman" w:hAnsi="Times New Roman" w:cs="Times New Roman"/>
        </w:rPr>
      </w:pPr>
      <w:r w:rsidRPr="009E3B66">
        <w:rPr>
          <w:rFonts w:ascii="Times New Roman" w:hAnsi="Times New Roman" w:cs="Times New Roman"/>
        </w:rPr>
        <w:t>zawrze umowę ubezpieczeniową z tytułu odpowiedzialności związanej z wykonywaniem przedmiotu umowy na warunkach określonych w § 12 umowy;</w:t>
      </w:r>
    </w:p>
    <w:p w14:paraId="34956433" w14:textId="77777777" w:rsidR="009E3B66" w:rsidRPr="009E3B66" w:rsidRDefault="009E3B66" w:rsidP="009E3B66">
      <w:pPr>
        <w:numPr>
          <w:ilvl w:val="0"/>
          <w:numId w:val="84"/>
        </w:numPr>
        <w:spacing w:before="120" w:after="120" w:line="240" w:lineRule="auto"/>
        <w:jc w:val="both"/>
        <w:rPr>
          <w:rFonts w:ascii="Times New Roman" w:hAnsi="Times New Roman" w:cs="Times New Roman"/>
        </w:rPr>
      </w:pPr>
      <w:r w:rsidRPr="009E3B66">
        <w:rPr>
          <w:rFonts w:ascii="Times New Roman" w:hAnsi="Times New Roman" w:cs="Times New Roman"/>
        </w:rPr>
        <w:t>udzieli gwarancji na roboty budowlane, o których mowa w § 1 ust. 2 pkt 2 umowy na warunkach określonych w § 13 umowy;</w:t>
      </w:r>
    </w:p>
    <w:p w14:paraId="6231D177" w14:textId="77777777" w:rsidR="009E3B66" w:rsidRPr="009E3B66" w:rsidRDefault="009E3B66" w:rsidP="009E3B66">
      <w:pPr>
        <w:numPr>
          <w:ilvl w:val="0"/>
          <w:numId w:val="84"/>
        </w:numPr>
        <w:spacing w:before="120" w:after="120" w:line="240" w:lineRule="auto"/>
        <w:jc w:val="both"/>
        <w:rPr>
          <w:rFonts w:ascii="Times New Roman" w:hAnsi="Times New Roman" w:cs="Times New Roman"/>
        </w:rPr>
      </w:pPr>
      <w:r w:rsidRPr="009E3B66">
        <w:rPr>
          <w:rFonts w:ascii="Times New Roman" w:hAnsi="Times New Roman" w:cs="Times New Roman"/>
        </w:rPr>
        <w:t>udzieli gwarancji na infrastrukturę towarzyszącą na warunkach określonych przez producenta.</w:t>
      </w:r>
    </w:p>
    <w:p w14:paraId="719F67C3" w14:textId="492085AF" w:rsidR="009E3B66" w:rsidRPr="009E3B66" w:rsidRDefault="009E3B66" w:rsidP="009E3B66">
      <w:pPr>
        <w:numPr>
          <w:ilvl w:val="0"/>
          <w:numId w:val="86"/>
        </w:numPr>
        <w:spacing w:before="120" w:after="120" w:line="240" w:lineRule="auto"/>
        <w:jc w:val="both"/>
        <w:rPr>
          <w:rFonts w:ascii="Times New Roman" w:eastAsia="Times New Roman" w:hAnsi="Times New Roman" w:cs="Times New Roman"/>
          <w:lang w:eastAsia="ar-SA"/>
        </w:rPr>
      </w:pPr>
      <w:r w:rsidRPr="009E3B66">
        <w:rPr>
          <w:rFonts w:ascii="Times New Roman" w:eastAsia="Times New Roman" w:hAnsi="Times New Roman" w:cs="Times New Roman"/>
          <w:lang w:eastAsia="ar-SA"/>
        </w:rPr>
        <w:t>Realizacja przedmiotu umowy, została podzielone na następujące etapy:</w:t>
      </w:r>
    </w:p>
    <w:p w14:paraId="49ACF928" w14:textId="77777777" w:rsidR="009E3B66" w:rsidRPr="009E3B66" w:rsidRDefault="009E3B66" w:rsidP="009E3B66">
      <w:pPr>
        <w:numPr>
          <w:ilvl w:val="0"/>
          <w:numId w:val="85"/>
        </w:numPr>
        <w:spacing w:before="120" w:after="120" w:line="240" w:lineRule="auto"/>
        <w:jc w:val="both"/>
        <w:rPr>
          <w:rFonts w:ascii="Times New Roman" w:eastAsia="Times New Roman" w:hAnsi="Times New Roman" w:cs="Times New Roman"/>
          <w:b/>
          <w:lang w:eastAsia="pl-PL"/>
        </w:rPr>
      </w:pPr>
      <w:r w:rsidRPr="009E3B66">
        <w:rPr>
          <w:rFonts w:ascii="Times New Roman" w:eastAsia="Times New Roman" w:hAnsi="Times New Roman" w:cs="Times New Roman"/>
          <w:lang w:eastAsia="pl-PL"/>
        </w:rPr>
        <w:t>etap 1 – obejmujący wyk</w:t>
      </w:r>
      <w:r>
        <w:rPr>
          <w:rFonts w:ascii="Times New Roman" w:eastAsia="Times New Roman" w:hAnsi="Times New Roman" w:cs="Times New Roman"/>
          <w:lang w:eastAsia="pl-PL"/>
        </w:rPr>
        <w:t>onanie dokumentacji projektowej</w:t>
      </w:r>
      <w:r w:rsidRPr="009E3B66">
        <w:rPr>
          <w:rFonts w:ascii="Times New Roman" w:eastAsia="Times New Roman" w:hAnsi="Times New Roman" w:cs="Times New Roman"/>
          <w:lang w:eastAsia="pl-PL"/>
        </w:rPr>
        <w:t xml:space="preserve">; </w:t>
      </w:r>
    </w:p>
    <w:p w14:paraId="0B5C9163" w14:textId="0BDF45F5" w:rsidR="009E3B66" w:rsidRPr="009E3B66" w:rsidRDefault="009E3B66" w:rsidP="009E3B66">
      <w:pPr>
        <w:spacing w:before="120" w:after="120" w:line="240" w:lineRule="auto"/>
        <w:ind w:left="720"/>
        <w:jc w:val="both"/>
        <w:rPr>
          <w:rFonts w:ascii="Times New Roman" w:eastAsia="Times New Roman" w:hAnsi="Times New Roman" w:cs="Times New Roman"/>
          <w:b/>
          <w:lang w:eastAsia="pl-PL"/>
        </w:rPr>
      </w:pPr>
      <w:r w:rsidRPr="009E3B66">
        <w:rPr>
          <w:rFonts w:ascii="Times New Roman" w:eastAsia="Times New Roman" w:hAnsi="Times New Roman" w:cs="Times New Roman"/>
          <w:lang w:eastAsia="pl-PL"/>
        </w:rPr>
        <w:t xml:space="preserve">W ramach niniejszego Kontraktu należy wykonać kompletną dokumentację projektową </w:t>
      </w:r>
      <w:r w:rsidRPr="009E3B66">
        <w:rPr>
          <w:rFonts w:ascii="Times New Roman" w:eastAsia="Times New Roman" w:hAnsi="Times New Roman" w:cs="Times New Roman"/>
          <w:b/>
          <w:lang w:eastAsia="pl-PL"/>
        </w:rPr>
        <w:t>wraz z uzyskaniem w imieniu Zamawiającego pozwolenia na budowę oraz wszystkich innych wymaganych zgód, zezwoleń, dokumentów, uzgodnień, decyzji administracyjnych itp. pozwalających na realizację celów opisanych w Programie Funkcjonalno-Użytkowym (PFU).</w:t>
      </w:r>
    </w:p>
    <w:p w14:paraId="79424C04" w14:textId="6C8BD124" w:rsidR="009E3B66" w:rsidRPr="009E3B66" w:rsidRDefault="009E3B66" w:rsidP="009E3B66">
      <w:pPr>
        <w:numPr>
          <w:ilvl w:val="0"/>
          <w:numId w:val="85"/>
        </w:numPr>
        <w:spacing w:before="120" w:after="120" w:line="240" w:lineRule="auto"/>
        <w:ind w:left="714" w:hanging="357"/>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etap 2 – obejmują</w:t>
      </w:r>
      <w:r>
        <w:rPr>
          <w:rFonts w:ascii="Times New Roman" w:eastAsia="Times New Roman" w:hAnsi="Times New Roman" w:cs="Times New Roman"/>
          <w:lang w:eastAsia="pl-PL"/>
        </w:rPr>
        <w:t xml:space="preserve">cy wykonanie robót budowlanych </w:t>
      </w:r>
      <w:r w:rsidRPr="009E3B66">
        <w:rPr>
          <w:rFonts w:ascii="Times New Roman" w:eastAsia="Times New Roman" w:hAnsi="Times New Roman" w:cs="Times New Roman"/>
          <w:lang w:eastAsia="pl-PL"/>
        </w:rPr>
        <w:t>w</w:t>
      </w:r>
      <w:r>
        <w:rPr>
          <w:rFonts w:ascii="Times New Roman" w:eastAsia="Times New Roman" w:hAnsi="Times New Roman" w:cs="Times New Roman"/>
          <w:lang w:eastAsia="pl-PL"/>
        </w:rPr>
        <w:t>raz z dokumentacją powykonawczą</w:t>
      </w:r>
      <w:r w:rsidRPr="009E3B66">
        <w:rPr>
          <w:rFonts w:ascii="Times New Roman" w:eastAsia="Times New Roman" w:hAnsi="Times New Roman" w:cs="Times New Roman"/>
          <w:lang w:eastAsia="pl-PL"/>
        </w:rPr>
        <w:t>.</w:t>
      </w:r>
    </w:p>
    <w:p w14:paraId="6F15EE40" w14:textId="54A4903A" w:rsidR="009E3B66" w:rsidRPr="009E3B66" w:rsidRDefault="009E3B66" w:rsidP="00A655FC">
      <w:pPr>
        <w:spacing w:before="120" w:after="120" w:line="240" w:lineRule="auto"/>
        <w:jc w:val="both"/>
        <w:rPr>
          <w:rFonts w:ascii="Times New Roman" w:eastAsia="Times New Roman" w:hAnsi="Times New Roman" w:cs="Times New Roman"/>
          <w:b/>
          <w:lang w:eastAsia="ar-SA"/>
        </w:rPr>
      </w:pPr>
      <w:r w:rsidRPr="00A655FC">
        <w:rPr>
          <w:rFonts w:ascii="Times New Roman" w:eastAsia="Times New Roman" w:hAnsi="Times New Roman" w:cs="Times New Roman"/>
          <w:b/>
          <w:lang w:eastAsia="ar-SA"/>
        </w:rPr>
        <w:t>Dokumentacja projektowa</w:t>
      </w:r>
      <w:r w:rsidRPr="009E3B66">
        <w:rPr>
          <w:rFonts w:ascii="Times New Roman" w:eastAsia="Times New Roman" w:hAnsi="Times New Roman" w:cs="Times New Roman"/>
          <w:b/>
          <w:lang w:eastAsia="ar-SA"/>
        </w:rPr>
        <w:t xml:space="preserve"> obejmuje co najmniej:</w:t>
      </w:r>
    </w:p>
    <w:p w14:paraId="3761F879"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 xml:space="preserve">projekt budowlany wraz z wszelkimi niezbędnymi uzgodnieniami, decyzjami, wymaganymi zgodami i prawomocnym pozwoleniem na budowę. W tym Wykonawca na etapie projektowania uzyska od właścicieli gruntów prywatnych akceptację projektowanych sieci w postaci podpisów na mapie do celów projektowych z narysowanym przebiegiem tychże sieci wg zapisów umowy jaką posiada Zamawiający z właścicielami gruntów o prawie do dysponowania nieruchomością na cele budowlane oraz </w:t>
      </w:r>
      <w:r w:rsidRPr="009E3B66">
        <w:rPr>
          <w:rFonts w:ascii="Cambria" w:eastAsia="Times New Roman" w:hAnsi="Cambria" w:cs="Cambria"/>
          <w:lang w:eastAsia="pl-PL"/>
        </w:rPr>
        <w:t xml:space="preserve">wypełni warunki zawarte w piśmie Prezydenta Miasta Tarnobrzega </w:t>
      </w:r>
      <w:r w:rsidRPr="009E3B66">
        <w:rPr>
          <w:rFonts w:ascii="Cambria" w:eastAsia="Times New Roman" w:hAnsi="Cambria" w:cs="Times New Roman"/>
          <w:lang w:eastAsia="pl-PL"/>
        </w:rPr>
        <w:t>znak TID-III.7021.1.10.2022 z dnia 09.03.2022r.</w:t>
      </w:r>
      <w:r w:rsidRPr="009E3B66">
        <w:rPr>
          <w:rFonts w:ascii="Times New Roman" w:eastAsia="Times New Roman" w:hAnsi="Times New Roman" w:cs="Times New Roman"/>
          <w:lang w:eastAsia="pl-PL"/>
        </w:rPr>
        <w:t>.;</w:t>
      </w:r>
    </w:p>
    <w:p w14:paraId="44861119"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 xml:space="preserve">Rurociągi sieci kanalizacji sanitarnej grawitacyjnej i ciśnieniowej powinny być zaprojektowane w jednej części drogi wewnętrznej prywatnej (działki 494/18, 494/19, 494/26) w pasie o maksymalnej szerokości 2,5m licząc od granicy działek 494/27, 494/28 494/29 494/31, 494/32. </w:t>
      </w:r>
      <w:r w:rsidRPr="009E3B66">
        <w:rPr>
          <w:rFonts w:ascii="Times New Roman" w:eastAsia="Times New Roman" w:hAnsi="Times New Roman" w:cs="Times New Roman"/>
          <w:lang w:eastAsia="pl-PL"/>
        </w:rPr>
        <w:lastRenderedPageBreak/>
        <w:t>Od strony tych działek należy przewidzieć jeszcze miejsce na ułożenie sieci wodociągowej w tymże pasie o szerokości 2,5m.</w:t>
      </w:r>
    </w:p>
    <w:p w14:paraId="664ACF6F"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 xml:space="preserve">dokumentację projektową wykonawczą jeżeli będzie wymagana dla celów realizacji inwestycji. Dokumentacja powinna być opracowana z uwzględnieniem warunków zawartych w uzyskanych opiniach i uzgodnieniach, jak również szczegółowych wytycznych Zamawiającego; </w:t>
      </w:r>
    </w:p>
    <w:p w14:paraId="5F04CFFB"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projekty organizacji ruchu na czas prowadzenia robót budowlano-montażowych,</w:t>
      </w:r>
    </w:p>
    <w:p w14:paraId="56ABB749"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projekty odtworzenia nawierzchni zgodnie z Wytycznymi Zarządców Dróg,</w:t>
      </w:r>
    </w:p>
    <w:p w14:paraId="14A342F7"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projekty wynikające z uzyskanych uzgodnień i decyzji,</w:t>
      </w:r>
    </w:p>
    <w:p w14:paraId="564CB03B"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dokumentację powykonawczą z naniesionymi w sposób czytelny wszelkimi zmianami wprowadzonymi w trakcie budowy wraz z inwentaryzacją geodezyjną wykonanych prac budowlanych sieci kanalizacyjnej,</w:t>
      </w:r>
    </w:p>
    <w:p w14:paraId="5711B19B"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instrukcję obsługi i eksploatacji,</w:t>
      </w:r>
    </w:p>
    <w:p w14:paraId="5CD76FE8"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wszelkie inne dokumenty i opracowania do odbioru robót i przekazania inwestycji do użytkowania (zgłoszenie do użytkowania lub pozwolenie na użytkowanie).</w:t>
      </w:r>
    </w:p>
    <w:p w14:paraId="4FED0700"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specyfikację techniczną wykonania i odbioru robót budowlanych;</w:t>
      </w:r>
    </w:p>
    <w:p w14:paraId="53325E2B"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bCs/>
          <w:i/>
          <w:color w:val="002060"/>
          <w:lang w:eastAsia="pl-PL"/>
        </w:rPr>
      </w:pPr>
      <w:r w:rsidRPr="009E3B66">
        <w:rPr>
          <w:rFonts w:ascii="Times New Roman" w:eastAsia="Times New Roman" w:hAnsi="Times New Roman" w:cs="Times New Roman"/>
          <w:lang w:eastAsia="pl-PL"/>
        </w:rPr>
        <w:t>kosztorys, na potrzeby zmian wynagrodzenia wykonawcy, na zasadach określonych w § 14 umowy</w:t>
      </w:r>
    </w:p>
    <w:p w14:paraId="4E538949" w14:textId="77777777" w:rsidR="009E3B66" w:rsidRPr="009E3B66" w:rsidRDefault="009E3B66" w:rsidP="009E3B66">
      <w:pPr>
        <w:numPr>
          <w:ilvl w:val="0"/>
          <w:numId w:val="87"/>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plan zagospodarowania terenu;</w:t>
      </w:r>
    </w:p>
    <w:p w14:paraId="75C6A469" w14:textId="02A1FCD0" w:rsidR="009E3B66" w:rsidRPr="009E3B66" w:rsidRDefault="00A655FC" w:rsidP="00D67873">
      <w:pPr>
        <w:spacing w:before="120" w:after="120" w:line="240" w:lineRule="auto"/>
        <w:jc w:val="both"/>
        <w:rPr>
          <w:rFonts w:ascii="Times New Roman" w:eastAsia="Times New Roman" w:hAnsi="Times New Roman" w:cs="Times New Roman"/>
          <w:b/>
          <w:lang w:eastAsia="ar-SA"/>
        </w:rPr>
      </w:pPr>
      <w:r w:rsidRPr="00D67873">
        <w:rPr>
          <w:rFonts w:ascii="Times New Roman" w:eastAsia="Times New Roman" w:hAnsi="Times New Roman" w:cs="Times New Roman"/>
          <w:b/>
          <w:lang w:eastAsia="ar-SA"/>
        </w:rPr>
        <w:t xml:space="preserve">Dokumentacja powykonawcza </w:t>
      </w:r>
      <w:r w:rsidR="009E3B66" w:rsidRPr="009E3B66">
        <w:rPr>
          <w:rFonts w:ascii="Times New Roman" w:eastAsia="Times New Roman" w:hAnsi="Times New Roman" w:cs="Times New Roman"/>
          <w:b/>
          <w:lang w:eastAsia="ar-SA"/>
        </w:rPr>
        <w:t>obejmuje:</w:t>
      </w:r>
    </w:p>
    <w:p w14:paraId="609E49C0" w14:textId="77777777" w:rsidR="009E3B66" w:rsidRPr="009E3B66" w:rsidRDefault="009E3B66" w:rsidP="009E3B66">
      <w:pPr>
        <w:numPr>
          <w:ilvl w:val="0"/>
          <w:numId w:val="88"/>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 xml:space="preserve">dokumentację budowy z naniesionymi zmianami dokonanymi w toku wykonywania robót oraz geodezyjnymi pomiarami powykonawczymi, w tym geodezyjną inwentaryzację powykonawczą oraz dokumentację geodezyjno-kartograficzną; </w:t>
      </w:r>
    </w:p>
    <w:p w14:paraId="33804376" w14:textId="77777777" w:rsidR="009E3B66" w:rsidRPr="009E3B66" w:rsidRDefault="009E3B66" w:rsidP="009E3B66">
      <w:pPr>
        <w:numPr>
          <w:ilvl w:val="0"/>
          <w:numId w:val="88"/>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oryginalne atesty i świadectwa potwierdzające dopuszczenie do stosowania użytych przy realizacji zamówienia materiałów budowlanych, elementów wykończenia stałego wyposażenia i technologii;</w:t>
      </w:r>
    </w:p>
    <w:p w14:paraId="68429A5E" w14:textId="77777777" w:rsidR="00CC0495" w:rsidRDefault="009E3B66" w:rsidP="009E3B66">
      <w:pPr>
        <w:numPr>
          <w:ilvl w:val="0"/>
          <w:numId w:val="88"/>
        </w:numPr>
        <w:spacing w:before="120" w:after="120" w:line="240" w:lineRule="auto"/>
        <w:jc w:val="both"/>
        <w:rPr>
          <w:rFonts w:ascii="Times New Roman" w:eastAsia="Times New Roman" w:hAnsi="Times New Roman" w:cs="Times New Roman"/>
          <w:lang w:eastAsia="pl-PL"/>
        </w:rPr>
      </w:pPr>
      <w:r w:rsidRPr="009E3B66">
        <w:rPr>
          <w:rFonts w:ascii="Times New Roman" w:eastAsia="Times New Roman" w:hAnsi="Times New Roman" w:cs="Times New Roman"/>
          <w:lang w:eastAsia="pl-PL"/>
        </w:rPr>
        <w:t>instrukcje, opisy i kopie kart gwarancyjnych urządzeń zamontowanych w wyniku realizacji robót</w:t>
      </w:r>
      <w:r w:rsidR="00CC0495">
        <w:rPr>
          <w:rFonts w:ascii="Times New Roman" w:eastAsia="Times New Roman" w:hAnsi="Times New Roman" w:cs="Times New Roman"/>
          <w:lang w:eastAsia="pl-PL"/>
        </w:rPr>
        <w:t>;</w:t>
      </w:r>
    </w:p>
    <w:p w14:paraId="5AA8D13E" w14:textId="42EB57A4" w:rsidR="009E3B66" w:rsidRPr="00CC0495" w:rsidRDefault="00CC0495" w:rsidP="00CC0495">
      <w:pPr>
        <w:numPr>
          <w:ilvl w:val="0"/>
          <w:numId w:val="88"/>
        </w:numPr>
        <w:spacing w:before="120" w:after="120" w:line="240" w:lineRule="auto"/>
        <w:jc w:val="both"/>
        <w:rPr>
          <w:rFonts w:ascii="Times New Roman" w:eastAsia="Times New Roman" w:hAnsi="Times New Roman" w:cs="Times New Roman"/>
          <w:lang w:eastAsia="pl-PL"/>
        </w:rPr>
      </w:pPr>
      <w:r w:rsidRPr="00CC0495">
        <w:rPr>
          <w:rFonts w:ascii="Times New Roman" w:eastAsia="Times New Roman" w:hAnsi="Times New Roman" w:cs="Times New Roman"/>
          <w:lang w:eastAsia="pl-PL"/>
        </w:rPr>
        <w:t>nagrania wraz z opisem z przeprowadzonego</w:t>
      </w:r>
      <w:r>
        <w:rPr>
          <w:rFonts w:ascii="Times New Roman" w:eastAsia="Times New Roman" w:hAnsi="Times New Roman" w:cs="Times New Roman"/>
          <w:lang w:eastAsia="pl-PL"/>
        </w:rPr>
        <w:t xml:space="preserve"> </w:t>
      </w:r>
      <w:r w:rsidRPr="00CC0495">
        <w:rPr>
          <w:rFonts w:ascii="Times New Roman" w:eastAsia="Times New Roman" w:hAnsi="Times New Roman" w:cs="Times New Roman"/>
          <w:lang w:eastAsia="pl-PL"/>
        </w:rPr>
        <w:t>kamerowania rurociągów po ich ułożeniu</w:t>
      </w:r>
      <w:r w:rsidR="009E3B66" w:rsidRPr="00CC0495">
        <w:rPr>
          <w:rFonts w:ascii="Times New Roman" w:eastAsia="Times New Roman" w:hAnsi="Times New Roman" w:cs="Times New Roman"/>
          <w:lang w:eastAsia="pl-PL"/>
        </w:rPr>
        <w:t>.</w:t>
      </w:r>
    </w:p>
    <w:p w14:paraId="19702D63" w14:textId="377BA1F1" w:rsidR="009E3B66" w:rsidRPr="009E3B66" w:rsidRDefault="009E3B66" w:rsidP="00D67873">
      <w:pPr>
        <w:spacing w:before="120" w:after="120" w:line="240" w:lineRule="auto"/>
        <w:ind w:left="360"/>
        <w:jc w:val="both"/>
        <w:rPr>
          <w:rFonts w:ascii="Times New Roman" w:eastAsia="Times New Roman" w:hAnsi="Times New Roman" w:cs="Times New Roman"/>
          <w:i/>
          <w:lang w:eastAsia="ar-SA"/>
        </w:rPr>
      </w:pPr>
      <w:r w:rsidRPr="009E3B66">
        <w:rPr>
          <w:rFonts w:ascii="Times New Roman" w:eastAsia="Times New Roman" w:hAnsi="Times New Roman" w:cs="Times New Roman"/>
          <w:lang w:eastAsia="ar-SA"/>
        </w:rPr>
        <w:t>Dokumentac</w:t>
      </w:r>
      <w:r w:rsidR="00D67873">
        <w:rPr>
          <w:rFonts w:ascii="Times New Roman" w:eastAsia="Times New Roman" w:hAnsi="Times New Roman" w:cs="Times New Roman"/>
          <w:lang w:eastAsia="ar-SA"/>
        </w:rPr>
        <w:t>ja powykonawcza</w:t>
      </w:r>
      <w:r w:rsidRPr="009E3B66">
        <w:rPr>
          <w:rFonts w:ascii="Times New Roman" w:eastAsia="Times New Roman" w:hAnsi="Times New Roman" w:cs="Times New Roman"/>
          <w:lang w:eastAsia="ar-SA"/>
        </w:rPr>
        <w:t xml:space="preserve">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77DBED7B" w14:textId="3D0983DA" w:rsidR="00D67873" w:rsidRPr="00D67873" w:rsidRDefault="00D67873" w:rsidP="00D67873">
      <w:pPr>
        <w:spacing w:before="120" w:after="120" w:line="240" w:lineRule="auto"/>
        <w:jc w:val="both"/>
        <w:rPr>
          <w:rFonts w:ascii="Times New Roman" w:eastAsia="Times New Roman" w:hAnsi="Times New Roman" w:cs="Times New Roman"/>
          <w:b/>
          <w:lang w:eastAsia="ar-SA"/>
        </w:rPr>
      </w:pPr>
      <w:r w:rsidRPr="00D67873">
        <w:rPr>
          <w:rFonts w:ascii="Times New Roman" w:eastAsia="Times New Roman" w:hAnsi="Times New Roman" w:cs="Times New Roman"/>
          <w:b/>
          <w:lang w:eastAsia="ar-SA"/>
        </w:rPr>
        <w:t>Roboty budowlane dotyczą zamierzenia budowlanego polegającego na:</w:t>
      </w:r>
    </w:p>
    <w:p w14:paraId="0C0E3391" w14:textId="77777777" w:rsidR="00D67873" w:rsidRPr="00D67873" w:rsidRDefault="00D67873" w:rsidP="00D67873">
      <w:pPr>
        <w:numPr>
          <w:ilvl w:val="0"/>
          <w:numId w:val="89"/>
        </w:numPr>
        <w:spacing w:before="120" w:after="120" w:line="240" w:lineRule="auto"/>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t>Planowane przedsięwzięcie dotyczy budowy kanalizacji sanitarnej grawitacyjno-ciśnieniowej wraz z tłocznią ścieków z jej monitoringiem i zasilaniem elektrycznym w obszarze ul. Siarkowej w Tarnobrzegu. Do tłoczni należy wykonać zjazd, a samą tłocznię ogrodzić i teren wewnętrzny wyłożyć kostką brukową. Kanalizacja sanitarna w planowanym zakresie usytuowana będzie na gruntach zlokalizowanych w obszarze miasta Tarnobrzega, które objęte są Miejscowym Planem Zagospodarowania Przestrzennego.</w:t>
      </w:r>
    </w:p>
    <w:p w14:paraId="17DD0471" w14:textId="77777777" w:rsidR="00D67873" w:rsidRPr="00D67873" w:rsidRDefault="00D67873" w:rsidP="00D67873">
      <w:pPr>
        <w:numPr>
          <w:ilvl w:val="0"/>
          <w:numId w:val="89"/>
        </w:numPr>
        <w:spacing w:before="120" w:after="120" w:line="240" w:lineRule="auto"/>
        <w:jc w:val="both"/>
        <w:rPr>
          <w:rFonts w:ascii="Times New Roman" w:eastAsia="Times New Roman" w:hAnsi="Times New Roman" w:cs="Times New Roman"/>
          <w:b/>
          <w:lang w:eastAsia="pl-PL"/>
        </w:rPr>
      </w:pPr>
      <w:r w:rsidRPr="00D67873">
        <w:rPr>
          <w:rFonts w:ascii="Times New Roman" w:eastAsia="Times New Roman" w:hAnsi="Times New Roman" w:cs="Times New Roman"/>
          <w:b/>
          <w:lang w:eastAsia="pl-PL"/>
        </w:rPr>
        <w:t>Łączna długość planowanej sieci kanalizacyjnej do budowy powinna wynieść 960 m.</w:t>
      </w:r>
    </w:p>
    <w:p w14:paraId="15001076" w14:textId="77777777" w:rsidR="00D67873" w:rsidRPr="00D67873" w:rsidRDefault="00D67873" w:rsidP="00D67873">
      <w:pPr>
        <w:numPr>
          <w:ilvl w:val="0"/>
          <w:numId w:val="89"/>
        </w:numPr>
        <w:spacing w:before="120" w:after="120" w:line="240" w:lineRule="auto"/>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lastRenderedPageBreak/>
        <w:t>Przedmiotowa inwestycja obejmuje odprowadzenie ścieków z tłoczni rurociągiem tłocznym o średnicy 125mm PE100 RC (dwuwarstwowa) SDR17, którą będzie obsługiwać projektowana tłocznia ścieków. Zlewnia obejmować będzie swoim zasięgiem istniejącą i rozwijającą się zabudowę mieszkalna jednorodzinną oraz rekreacyjną i usługową.</w:t>
      </w:r>
    </w:p>
    <w:p w14:paraId="3E843531" w14:textId="77777777" w:rsidR="00D67873" w:rsidRPr="00D67873" w:rsidRDefault="00D67873" w:rsidP="00D67873">
      <w:pPr>
        <w:numPr>
          <w:ilvl w:val="0"/>
          <w:numId w:val="89"/>
        </w:numPr>
        <w:spacing w:before="120" w:after="120" w:line="240" w:lineRule="auto"/>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t>Orientacyjne długość sieci kanalizacji sanitarnej planowanej do budowy:</w:t>
      </w:r>
    </w:p>
    <w:p w14:paraId="70F966B9" w14:textId="77777777" w:rsidR="00D67873" w:rsidRPr="00D67873" w:rsidRDefault="00D67873" w:rsidP="00D67873">
      <w:pPr>
        <w:numPr>
          <w:ilvl w:val="0"/>
          <w:numId w:val="90"/>
        </w:numPr>
        <w:spacing w:after="0" w:line="240" w:lineRule="auto"/>
        <w:ind w:left="1644" w:hanging="357"/>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t>o średnicy 125 mm – L= 350m – rurociąg tłoczny PE100 RC (dwuwarstwowa) SDR17</w:t>
      </w:r>
    </w:p>
    <w:p w14:paraId="2AE6C3D0" w14:textId="77777777" w:rsidR="00D67873" w:rsidRPr="00D67873" w:rsidRDefault="00D67873" w:rsidP="00D67873">
      <w:pPr>
        <w:numPr>
          <w:ilvl w:val="0"/>
          <w:numId w:val="90"/>
        </w:numPr>
        <w:spacing w:after="0" w:line="240" w:lineRule="auto"/>
        <w:ind w:left="1644" w:hanging="357"/>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t>o średnicy 200mm - L=290m – główny materiał PVC lite SN8, przy przewiertach PE100 RC (dwuwarstwowa) SDR17,</w:t>
      </w:r>
    </w:p>
    <w:p w14:paraId="71F2DF19" w14:textId="77777777" w:rsidR="00D67873" w:rsidRPr="00D67873" w:rsidRDefault="00D67873" w:rsidP="00D67873">
      <w:pPr>
        <w:numPr>
          <w:ilvl w:val="0"/>
          <w:numId w:val="90"/>
        </w:numPr>
        <w:spacing w:after="0" w:line="240" w:lineRule="auto"/>
        <w:ind w:left="1644" w:hanging="357"/>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t>o średnicy 250mm – L=320m główny materiał PVC lite SN8, przy przewiertach PE100 RC (dwuwarstwowa) SDR17.</w:t>
      </w:r>
    </w:p>
    <w:p w14:paraId="0D65A870" w14:textId="77777777" w:rsidR="00D67873" w:rsidRPr="00D67873" w:rsidRDefault="00D67873" w:rsidP="00D67873">
      <w:pPr>
        <w:numPr>
          <w:ilvl w:val="0"/>
          <w:numId w:val="89"/>
        </w:numPr>
        <w:spacing w:before="120" w:after="120" w:line="240" w:lineRule="auto"/>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t>Wielkości kanalizacji opisane w punktach 3 i 4  (długość i średnica poszczególnych odcinków sieci) zostaną zweryfikowane i ewentualnie skorygowane w projekcie budowlanym,</w:t>
      </w:r>
    </w:p>
    <w:p w14:paraId="0FFB88F6" w14:textId="77777777" w:rsidR="00D67873" w:rsidRPr="00D67873" w:rsidRDefault="00D67873" w:rsidP="00D67873">
      <w:pPr>
        <w:numPr>
          <w:ilvl w:val="0"/>
          <w:numId w:val="89"/>
        </w:numPr>
        <w:spacing w:before="120" w:after="120" w:line="240" w:lineRule="auto"/>
        <w:jc w:val="both"/>
        <w:rPr>
          <w:rFonts w:ascii="Times New Roman" w:eastAsia="Times New Roman" w:hAnsi="Times New Roman" w:cs="Times New Roman"/>
          <w:lang w:eastAsia="pl-PL"/>
        </w:rPr>
      </w:pPr>
      <w:r w:rsidRPr="00D67873">
        <w:rPr>
          <w:rFonts w:ascii="Times New Roman" w:eastAsia="Times New Roman" w:hAnsi="Times New Roman" w:cs="Times New Roman"/>
          <w:lang w:eastAsia="pl-PL"/>
        </w:rPr>
        <w:t>Po zakończeniu budowy teren powinien zostać przywrócony do stanu pierwotnego (sprzed rozpoczęcia realizacji umowy) po wykonaniu robót.</w:t>
      </w:r>
    </w:p>
    <w:p w14:paraId="7DB679EB" w14:textId="0351308B" w:rsidR="0008114D" w:rsidRPr="0008114D" w:rsidRDefault="0008114D" w:rsidP="0008114D">
      <w:pPr>
        <w:suppressAutoHyphens/>
        <w:spacing w:after="0" w:line="240" w:lineRule="auto"/>
        <w:contextualSpacing/>
        <w:jc w:val="both"/>
        <w:rPr>
          <w:rFonts w:ascii="Times New Roman" w:eastAsia="Arial Unicode MS" w:hAnsi="Times New Roman" w:cs="Times New Roman"/>
          <w:bCs/>
          <w:color w:val="000000"/>
        </w:rPr>
      </w:pPr>
      <w:r w:rsidRPr="0008114D">
        <w:rPr>
          <w:rFonts w:ascii="Times New Roman" w:eastAsia="Arial Unicode MS" w:hAnsi="Times New Roman" w:cs="Times New Roman"/>
          <w:bCs/>
          <w:color w:val="000000"/>
        </w:rPr>
        <w:t>W ramach realizacji robót budowlanych, wykonawca jest zobowiązany do wykonania dostawy i montażu infrastruktury towarzyszącej, w tym m.in. dostaw niezbędnych do prawidłowej realizacji niniejszej umowy zgodnie z programem funkcjonalno-użytkowym (dalej: PFU).</w:t>
      </w:r>
    </w:p>
    <w:p w14:paraId="2D20F7D3" w14:textId="77777777" w:rsidR="00D94C7C" w:rsidRDefault="00D94C7C" w:rsidP="0008114D">
      <w:pPr>
        <w:suppressAutoHyphens/>
        <w:spacing w:after="0" w:line="240" w:lineRule="auto"/>
        <w:contextualSpacing/>
        <w:jc w:val="both"/>
        <w:rPr>
          <w:rFonts w:ascii="Times New Roman" w:eastAsia="Arial Unicode MS" w:hAnsi="Times New Roman" w:cs="Times New Roman"/>
          <w:bCs/>
          <w:color w:val="000000"/>
        </w:rPr>
      </w:pPr>
    </w:p>
    <w:p w14:paraId="5C70388F" w14:textId="70C0752D" w:rsidR="0008114D" w:rsidRPr="0008114D" w:rsidRDefault="0008114D" w:rsidP="0008114D">
      <w:pPr>
        <w:suppressAutoHyphens/>
        <w:spacing w:after="0" w:line="240" w:lineRule="auto"/>
        <w:contextualSpacing/>
        <w:jc w:val="both"/>
        <w:rPr>
          <w:rFonts w:ascii="Times New Roman" w:eastAsia="Arial Unicode MS" w:hAnsi="Times New Roman" w:cs="Times New Roman"/>
          <w:bCs/>
          <w:color w:val="000000"/>
        </w:rPr>
      </w:pPr>
      <w:r w:rsidRPr="0008114D">
        <w:rPr>
          <w:rFonts w:ascii="Times New Roman" w:eastAsia="Arial Unicode MS" w:hAnsi="Times New Roman" w:cs="Times New Roman"/>
          <w:bCs/>
          <w:color w:val="000000"/>
        </w:rPr>
        <w:t>Infrastruktura towarzysząca</w:t>
      </w:r>
      <w:r w:rsidR="00D94C7C">
        <w:rPr>
          <w:rFonts w:ascii="Times New Roman" w:eastAsia="Arial Unicode MS" w:hAnsi="Times New Roman" w:cs="Times New Roman"/>
          <w:bCs/>
          <w:color w:val="000000"/>
        </w:rPr>
        <w:t xml:space="preserve"> </w:t>
      </w:r>
      <w:r w:rsidRPr="0008114D">
        <w:rPr>
          <w:rFonts w:ascii="Times New Roman" w:eastAsia="Arial Unicode MS" w:hAnsi="Times New Roman" w:cs="Times New Roman"/>
          <w:bCs/>
          <w:color w:val="000000"/>
        </w:rPr>
        <w:t>musi spełniać normy bezpieczeństwa wymagane dla danego wyrobu, tj. powinna posiadać odpowiedni certyfikat CE, deklaracje zgodności lub certyfikaty zgodności z zasadniczymi wymaganiami dotyczącymi danego wyrobu.</w:t>
      </w:r>
    </w:p>
    <w:p w14:paraId="43EBED85" w14:textId="77777777" w:rsidR="00D94C7C" w:rsidRDefault="00D94C7C" w:rsidP="0008114D">
      <w:pPr>
        <w:suppressAutoHyphens/>
        <w:spacing w:after="0" w:line="240" w:lineRule="auto"/>
        <w:contextualSpacing/>
        <w:jc w:val="both"/>
        <w:rPr>
          <w:rFonts w:ascii="Times New Roman" w:eastAsia="Arial Unicode MS" w:hAnsi="Times New Roman" w:cs="Times New Roman"/>
          <w:bCs/>
          <w:color w:val="000000"/>
        </w:rPr>
      </w:pPr>
    </w:p>
    <w:p w14:paraId="5836C075" w14:textId="715416F4" w:rsidR="0008114D" w:rsidRPr="0008114D" w:rsidRDefault="0008114D" w:rsidP="0008114D">
      <w:pPr>
        <w:suppressAutoHyphens/>
        <w:spacing w:after="0" w:line="240" w:lineRule="auto"/>
        <w:contextualSpacing/>
        <w:jc w:val="both"/>
        <w:rPr>
          <w:rFonts w:ascii="Times New Roman" w:eastAsia="Arial Unicode MS" w:hAnsi="Times New Roman" w:cs="Times New Roman"/>
          <w:bCs/>
          <w:color w:val="000000"/>
        </w:rPr>
      </w:pPr>
      <w:r w:rsidRPr="0008114D">
        <w:rPr>
          <w:rFonts w:ascii="Times New Roman" w:eastAsia="Arial Unicode MS" w:hAnsi="Times New Roman" w:cs="Times New Roman"/>
          <w:bCs/>
          <w:color w:val="000000"/>
        </w:rPr>
        <w:t xml:space="preserve">Przedmiot umowy należy wykonać zgodnie z postanowieniami </w:t>
      </w:r>
      <w:r w:rsidR="00D94C7C">
        <w:rPr>
          <w:rFonts w:ascii="Times New Roman" w:eastAsia="Arial Unicode MS" w:hAnsi="Times New Roman" w:cs="Times New Roman"/>
          <w:bCs/>
          <w:color w:val="000000"/>
        </w:rPr>
        <w:t>projektu</w:t>
      </w:r>
      <w:r w:rsidRPr="0008114D">
        <w:rPr>
          <w:rFonts w:ascii="Times New Roman" w:eastAsia="Arial Unicode MS" w:hAnsi="Times New Roman" w:cs="Times New Roman"/>
          <w:bCs/>
          <w:color w:val="000000"/>
        </w:rPr>
        <w:t xml:space="preserve"> umowy, treścią specyfikacji warunków zamówienia (dalej: SWZ), a także zgodnie z PFU stanowiącym załącznik do </w:t>
      </w:r>
      <w:r w:rsidR="00D94C7C">
        <w:rPr>
          <w:rFonts w:ascii="Times New Roman" w:eastAsia="Arial Unicode MS" w:hAnsi="Times New Roman" w:cs="Times New Roman"/>
          <w:bCs/>
          <w:color w:val="000000"/>
        </w:rPr>
        <w:t>SWZ</w:t>
      </w:r>
      <w:r w:rsidRPr="0008114D">
        <w:rPr>
          <w:rFonts w:ascii="Times New Roman" w:eastAsia="Arial Unicode MS" w:hAnsi="Times New Roman" w:cs="Times New Roman"/>
          <w:bCs/>
          <w:color w:val="000000"/>
        </w:rPr>
        <w:t>.</w:t>
      </w:r>
    </w:p>
    <w:p w14:paraId="56DC9034" w14:textId="77777777" w:rsidR="00D94C7C" w:rsidRDefault="00D94C7C" w:rsidP="0008114D">
      <w:pPr>
        <w:suppressAutoHyphens/>
        <w:spacing w:after="0" w:line="240" w:lineRule="auto"/>
        <w:contextualSpacing/>
        <w:jc w:val="both"/>
        <w:rPr>
          <w:rFonts w:ascii="Times New Roman" w:eastAsia="Arial Unicode MS" w:hAnsi="Times New Roman" w:cs="Times New Roman"/>
          <w:bCs/>
          <w:color w:val="000000"/>
        </w:rPr>
      </w:pPr>
    </w:p>
    <w:p w14:paraId="478221AB" w14:textId="3D7F473C" w:rsidR="0008114D" w:rsidRDefault="0008114D" w:rsidP="0008114D">
      <w:pPr>
        <w:suppressAutoHyphens/>
        <w:spacing w:after="0" w:line="240" w:lineRule="auto"/>
        <w:contextualSpacing/>
        <w:jc w:val="both"/>
        <w:rPr>
          <w:rFonts w:ascii="Times New Roman" w:eastAsia="Arial Unicode MS" w:hAnsi="Times New Roman" w:cs="Times New Roman"/>
          <w:bCs/>
          <w:color w:val="000000"/>
        </w:rPr>
      </w:pPr>
      <w:r w:rsidRPr="0008114D">
        <w:rPr>
          <w:rFonts w:ascii="Times New Roman" w:eastAsia="Arial Unicode MS" w:hAnsi="Times New Roman" w:cs="Times New Roman"/>
          <w:bCs/>
          <w:color w:val="000000"/>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6694F8B3" w14:textId="77777777" w:rsidR="00D94C7C" w:rsidRPr="0008114D" w:rsidRDefault="00D94C7C" w:rsidP="0008114D">
      <w:pPr>
        <w:suppressAutoHyphens/>
        <w:spacing w:after="0" w:line="240" w:lineRule="auto"/>
        <w:contextualSpacing/>
        <w:jc w:val="both"/>
        <w:rPr>
          <w:rFonts w:ascii="Times New Roman" w:eastAsia="Arial Unicode MS" w:hAnsi="Times New Roman" w:cs="Times New Roman"/>
          <w:bCs/>
          <w:color w:val="000000"/>
        </w:rPr>
      </w:pPr>
    </w:p>
    <w:p w14:paraId="1516AE44" w14:textId="26FAC19D" w:rsidR="00BC309A" w:rsidRPr="00D94C7C" w:rsidRDefault="0008114D" w:rsidP="0008114D">
      <w:pPr>
        <w:suppressAutoHyphens/>
        <w:spacing w:after="0" w:line="240" w:lineRule="auto"/>
        <w:contextualSpacing/>
        <w:jc w:val="both"/>
        <w:rPr>
          <w:rFonts w:ascii="Cambria" w:eastAsia="Arial Unicode MS" w:hAnsi="Cambria" w:cs="Times New Roman"/>
          <w:b/>
          <w:bCs/>
          <w:color w:val="000000"/>
        </w:rPr>
      </w:pPr>
      <w:r w:rsidRPr="00D94C7C">
        <w:rPr>
          <w:rFonts w:ascii="Times New Roman" w:eastAsia="Arial Unicode MS" w:hAnsi="Times New Roman" w:cs="Times New Roman"/>
          <w:b/>
          <w:bCs/>
          <w:color w:val="000000"/>
        </w:rPr>
        <w:t>Wszystkie przyjęte w projekcie i wbudowane materiały i urządzenia powinny posiadać</w:t>
      </w:r>
      <w:r w:rsidRPr="00D94C7C">
        <w:rPr>
          <w:rFonts w:ascii="Cambria" w:eastAsia="Arial Unicode MS" w:hAnsi="Cambria" w:cs="Times New Roman"/>
          <w:b/>
          <w:bCs/>
          <w:color w:val="000000"/>
        </w:rPr>
        <w:t xml:space="preserve"> stosowne certyfikaty i dopuszczenia do stosowania w budownictwie wymagane polskim prawem.</w:t>
      </w:r>
    </w:p>
    <w:p w14:paraId="1024DEE4" w14:textId="77777777" w:rsidR="006E18C3" w:rsidRPr="00FE6C9E" w:rsidRDefault="006E18C3" w:rsidP="006E18C3">
      <w:pPr>
        <w:suppressAutoHyphens/>
        <w:spacing w:after="0" w:line="240" w:lineRule="auto"/>
        <w:contextualSpacing/>
        <w:jc w:val="both"/>
        <w:rPr>
          <w:rFonts w:ascii="Cambria" w:eastAsia="Arial Unicode MS" w:hAnsi="Cambria" w:cs="Times New Roman"/>
          <w:color w:val="000000"/>
        </w:rPr>
      </w:pPr>
    </w:p>
    <w:p w14:paraId="0A05EFDE" w14:textId="4DCB2784" w:rsidR="00BC309A" w:rsidRPr="00475BFA"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475BFA">
        <w:rPr>
          <w:rFonts w:ascii="Cambria" w:eastAsia="Arial Unicode MS" w:hAnsi="Cambria" w:cs="Times New Roman"/>
          <w:color w:val="000000"/>
        </w:rPr>
        <w:t xml:space="preserve">Szczegółowy zakres </w:t>
      </w:r>
      <w:r w:rsidR="004B2BF7" w:rsidRPr="00475BFA">
        <w:rPr>
          <w:rFonts w:ascii="Cambria" w:eastAsia="Arial Unicode MS" w:hAnsi="Cambria" w:cs="Times New Roman"/>
          <w:color w:val="000000"/>
        </w:rPr>
        <w:t>zadania</w:t>
      </w:r>
      <w:r w:rsidRPr="00475BFA">
        <w:rPr>
          <w:rFonts w:ascii="Cambria" w:eastAsia="Arial Unicode MS" w:hAnsi="Cambria" w:cs="Times New Roman"/>
          <w:color w:val="000000"/>
        </w:rPr>
        <w:t xml:space="preserve"> określa: </w:t>
      </w:r>
    </w:p>
    <w:p w14:paraId="20CFCEB9" w14:textId="6C45002E" w:rsidR="00BC309A" w:rsidRPr="00736E56" w:rsidRDefault="004B2BF7" w:rsidP="00CA07F7">
      <w:pPr>
        <w:numPr>
          <w:ilvl w:val="0"/>
          <w:numId w:val="12"/>
        </w:numPr>
        <w:suppressAutoHyphens/>
        <w:spacing w:after="0" w:line="240" w:lineRule="auto"/>
        <w:contextualSpacing/>
        <w:jc w:val="both"/>
        <w:rPr>
          <w:rFonts w:ascii="Cambria" w:hAnsi="Cambria" w:cs="Times New Roman"/>
          <w:b/>
          <w:lang w:eastAsia="ar-SA"/>
        </w:rPr>
      </w:pPr>
      <w:r w:rsidRPr="00736E56">
        <w:rPr>
          <w:rFonts w:ascii="Cambria" w:hAnsi="Cambria" w:cs="Times New Roman"/>
          <w:b/>
          <w:lang w:eastAsia="ar-SA"/>
        </w:rPr>
        <w:t xml:space="preserve">Program Funkcjonalno </w:t>
      </w:r>
      <w:r w:rsidR="0084031A" w:rsidRPr="00736E56">
        <w:rPr>
          <w:rFonts w:ascii="Cambria" w:hAnsi="Cambria" w:cs="Times New Roman"/>
          <w:b/>
          <w:lang w:eastAsia="ar-SA"/>
        </w:rPr>
        <w:t>–</w:t>
      </w:r>
      <w:r w:rsidRPr="00736E56">
        <w:rPr>
          <w:rFonts w:ascii="Cambria" w:hAnsi="Cambria" w:cs="Times New Roman"/>
          <w:b/>
          <w:lang w:eastAsia="ar-SA"/>
        </w:rPr>
        <w:t xml:space="preserve"> Użytkowy</w:t>
      </w:r>
      <w:r w:rsidR="0084031A" w:rsidRPr="00736E56">
        <w:rPr>
          <w:rFonts w:ascii="Cambria" w:hAnsi="Cambria" w:cs="Times New Roman"/>
          <w:b/>
          <w:lang w:eastAsia="ar-SA"/>
        </w:rPr>
        <w:t xml:space="preserve"> wraz z załącznikami</w:t>
      </w:r>
      <w:r w:rsidR="00933160" w:rsidRPr="00736E56">
        <w:rPr>
          <w:rFonts w:ascii="Cambria" w:hAnsi="Cambria" w:cs="Times New Roman"/>
          <w:b/>
          <w:lang w:eastAsia="ar-SA"/>
        </w:rPr>
        <w:t>,</w:t>
      </w:r>
    </w:p>
    <w:p w14:paraId="5A9C3CF5" w14:textId="77777777" w:rsidR="000A2C9D" w:rsidRPr="0011524E" w:rsidRDefault="000A2C9D" w:rsidP="000A2C9D">
      <w:pPr>
        <w:suppressAutoHyphens/>
        <w:spacing w:after="0" w:line="240" w:lineRule="auto"/>
        <w:ind w:left="720"/>
        <w:contextualSpacing/>
        <w:jc w:val="both"/>
        <w:rPr>
          <w:rFonts w:ascii="Cambria" w:hAnsi="Cambria" w:cs="Times New Roman"/>
          <w:lang w:eastAsia="ar-SA"/>
        </w:rPr>
      </w:pPr>
    </w:p>
    <w:p w14:paraId="36DB6589" w14:textId="2AC0C916" w:rsidR="00656803" w:rsidRPr="0084031A"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84031A">
        <w:rPr>
          <w:rFonts w:ascii="Cambria" w:eastAsia="Arial Unicode MS" w:hAnsi="Cambria" w:cs="Times New Roman"/>
          <w:color w:val="000000"/>
        </w:rPr>
        <w:t xml:space="preserve">Określone w </w:t>
      </w:r>
      <w:r w:rsidR="00E57393" w:rsidRPr="0084031A">
        <w:rPr>
          <w:rFonts w:ascii="Cambria" w:eastAsia="Arial Unicode MS" w:hAnsi="Cambria" w:cs="Times New Roman"/>
          <w:color w:val="000000"/>
        </w:rPr>
        <w:t>PFU</w:t>
      </w:r>
      <w:r w:rsidRPr="0084031A">
        <w:rPr>
          <w:rFonts w:ascii="Cambria" w:eastAsia="Arial Unicode MS" w:hAnsi="Cambria" w:cs="Times New Roman"/>
          <w:color w:val="000000"/>
        </w:rPr>
        <w:t xml:space="preserve"> typy materiałów i urządzeń podano dla wyznaczenia standardu technicznego. </w:t>
      </w:r>
    </w:p>
    <w:p w14:paraId="19D30D24" w14:textId="3007098E" w:rsidR="00656803" w:rsidRDefault="00656803" w:rsidP="00656803">
      <w:pPr>
        <w:suppressAutoHyphens/>
        <w:spacing w:after="0" w:line="240" w:lineRule="auto"/>
        <w:ind w:left="360"/>
        <w:contextualSpacing/>
        <w:jc w:val="both"/>
        <w:rPr>
          <w:rFonts w:ascii="Cambria" w:eastAsia="Arial Unicode MS" w:hAnsi="Cambria" w:cs="Times New Roman"/>
          <w:bCs/>
          <w:color w:val="000000"/>
        </w:rPr>
      </w:pPr>
      <w:r w:rsidRPr="00656803">
        <w:rPr>
          <w:rFonts w:ascii="Cambria" w:eastAsia="Arial Unicode MS" w:hAnsi="Cambria" w:cs="Times New Roman"/>
          <w:bCs/>
          <w:color w:val="000000"/>
        </w:rPr>
        <w:t xml:space="preserve">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E57393">
        <w:rPr>
          <w:rFonts w:ascii="Cambria" w:eastAsia="Arial Unicode MS" w:hAnsi="Cambria" w:cs="Times New Roman"/>
          <w:bCs/>
          <w:color w:val="000000"/>
        </w:rPr>
        <w:t>PFU</w:t>
      </w:r>
      <w:r w:rsidRPr="00656803">
        <w:rPr>
          <w:rFonts w:ascii="Cambria" w:eastAsia="Arial Unicode MS" w:hAnsi="Cambria" w:cs="Times New Roman"/>
          <w:bCs/>
          <w:color w:val="000000"/>
        </w:rPr>
        <w:t>.</w:t>
      </w:r>
    </w:p>
    <w:p w14:paraId="19066933" w14:textId="77777777" w:rsidR="00E57393" w:rsidRDefault="00E57393" w:rsidP="00656803">
      <w:pPr>
        <w:suppressAutoHyphens/>
        <w:spacing w:after="0" w:line="240" w:lineRule="auto"/>
        <w:ind w:left="360"/>
        <w:contextualSpacing/>
        <w:jc w:val="both"/>
        <w:rPr>
          <w:rFonts w:ascii="Cambria" w:eastAsia="Arial Unicode MS" w:hAnsi="Cambria" w:cs="Times New Roman"/>
          <w:color w:val="000000"/>
        </w:rPr>
      </w:pPr>
    </w:p>
    <w:p w14:paraId="50ABE5C9" w14:textId="77777777" w:rsidR="00BC309A" w:rsidRPr="0011524E" w:rsidRDefault="00BC309A" w:rsidP="00656803">
      <w:pPr>
        <w:suppressAutoHyphens/>
        <w:spacing w:after="0" w:line="240" w:lineRule="auto"/>
        <w:ind w:left="360"/>
        <w:contextualSpacing/>
        <w:jc w:val="both"/>
        <w:rPr>
          <w:rFonts w:ascii="Cambria" w:eastAsia="Arial Unicode MS" w:hAnsi="Cambria" w:cs="Times New Roman"/>
          <w:color w:val="000000"/>
        </w:rPr>
      </w:pPr>
      <w:r w:rsidRPr="0011524E">
        <w:rPr>
          <w:rFonts w:ascii="Cambria" w:eastAsia="Arial Unicode MS" w:hAnsi="Cambria" w:cs="Times New Roman"/>
          <w:color w:val="000000"/>
        </w:rPr>
        <w:t>Wykonawca, który powołuje się na rozwiązania równoważne jest obowiązany wykazać, że oferowane przez niego rozwiązanie spełnia wymagania określone przez Zamawiającego. W takim przypadku, wykonawca załącza do oferty wykaz rozwiązań równoważnych wraz z jego opisem lub normami.</w:t>
      </w:r>
    </w:p>
    <w:p w14:paraId="6D9B2356" w14:textId="628C3962" w:rsidR="00BC309A" w:rsidRDefault="00E875F7" w:rsidP="005173A5">
      <w:pPr>
        <w:suppressAutoHyphens/>
        <w:spacing w:after="0" w:line="240" w:lineRule="auto"/>
        <w:ind w:left="360"/>
        <w:contextualSpacing/>
        <w:jc w:val="both"/>
        <w:rPr>
          <w:rFonts w:ascii="Cambria" w:eastAsia="Arial Unicode MS" w:hAnsi="Cambria" w:cs="Times New Roman"/>
          <w:i/>
          <w:color w:val="000000"/>
        </w:rPr>
      </w:pPr>
      <w:r w:rsidRPr="00E875F7">
        <w:rPr>
          <w:rFonts w:ascii="Cambria" w:eastAsia="Arial Unicode MS" w:hAnsi="Cambria" w:cs="Times New Roman"/>
          <w:i/>
          <w:color w:val="000000"/>
        </w:rPr>
        <w:lastRenderedPageBreak/>
        <w:t xml:space="preserve">Zgodnie z art. 101 ust. 5 ustawy </w:t>
      </w:r>
      <w:proofErr w:type="spellStart"/>
      <w:r w:rsidRPr="00E875F7">
        <w:rPr>
          <w:rFonts w:ascii="Cambria" w:eastAsia="Arial Unicode MS" w:hAnsi="Cambria" w:cs="Times New Roman"/>
          <w:i/>
          <w:color w:val="000000"/>
        </w:rPr>
        <w:t>Pzp</w:t>
      </w:r>
      <w:proofErr w:type="spellEnd"/>
      <w:r w:rsidRPr="00E875F7">
        <w:rPr>
          <w:rFonts w:ascii="Cambria" w:eastAsia="Arial Unicode MS" w:hAnsi="Cambria" w:cs="Times New Roman"/>
          <w:i/>
          <w:color w:val="000000"/>
        </w:rPr>
        <w:t xml:space="preserve"> w przypadku gdy opis przedmiotu zamówienia odnosi się do norm, oferowane świadczenie nie musi być zgodne z wymaganymi normami, ale wykonawca jest zobowiązany udowodnić </w:t>
      </w:r>
      <w:r w:rsidRPr="00E875F7">
        <w:rPr>
          <w:rFonts w:ascii="Cambria" w:eastAsia="Arial Unicode MS" w:hAnsi="Cambria" w:cs="Times New Roman"/>
          <w:bCs/>
          <w:i/>
          <w:color w:val="000000"/>
        </w:rPr>
        <w:t>w ofercie</w:t>
      </w:r>
      <w:r w:rsidRPr="00E875F7">
        <w:rPr>
          <w:rFonts w:ascii="Cambria" w:eastAsia="Arial Unicode MS" w:hAnsi="Cambria" w:cs="Times New Roman"/>
          <w:i/>
          <w:color w:val="000000"/>
        </w:rPr>
        <w:t>, że proponowane rozwiązania w równoważnym stopniu spełniają wymagania określone w opisie przedmiotu zamówienia.</w:t>
      </w:r>
    </w:p>
    <w:p w14:paraId="2BD14C27" w14:textId="176350EF" w:rsidR="00E875F7" w:rsidRDefault="00E875F7" w:rsidP="005173A5">
      <w:pPr>
        <w:suppressAutoHyphens/>
        <w:spacing w:after="0" w:line="240" w:lineRule="auto"/>
        <w:ind w:left="360"/>
        <w:contextualSpacing/>
        <w:jc w:val="both"/>
        <w:rPr>
          <w:rFonts w:ascii="Cambria" w:eastAsia="Arial Unicode MS" w:hAnsi="Cambria" w:cs="Times New Roman"/>
          <w:i/>
          <w:color w:val="000000"/>
        </w:rPr>
      </w:pPr>
      <w:r w:rsidRPr="00E875F7">
        <w:rPr>
          <w:rFonts w:ascii="Cambria" w:eastAsia="Arial Unicode MS" w:hAnsi="Cambria" w:cs="Times New Roman"/>
          <w:i/>
          <w:color w:val="000000"/>
        </w:rPr>
        <w:t xml:space="preserve">Gdy opis przedmiotu zamówienia został skonstruowany poprzez określenie wymagań dotyczących wydajności lub funkcjonalności, wówczas, zgodnie z art. 101 ust. 6 ustawy </w:t>
      </w:r>
      <w:proofErr w:type="spellStart"/>
      <w:r w:rsidRPr="00E875F7">
        <w:rPr>
          <w:rFonts w:ascii="Cambria" w:eastAsia="Arial Unicode MS" w:hAnsi="Cambria" w:cs="Times New Roman"/>
          <w:i/>
          <w:color w:val="000000"/>
        </w:rPr>
        <w:t>Pzp</w:t>
      </w:r>
      <w:proofErr w:type="spellEnd"/>
      <w:r w:rsidRPr="00E875F7">
        <w:rPr>
          <w:rFonts w:ascii="Cambria" w:eastAsia="Arial Unicode MS" w:hAnsi="Cambria" w:cs="Times New Roman"/>
          <w:i/>
          <w:color w:val="000000"/>
        </w:rPr>
        <w:t>, wykonawca może powołać się na zgodność oferowanych świadczeń ze stosownymi normami, jeżeli dotyczą one wymagań w zakresie wydajności lub funkcjonalności określonych przez zamawiającego.</w:t>
      </w:r>
    </w:p>
    <w:p w14:paraId="2A5C18B7" w14:textId="77777777" w:rsidR="006A05E3" w:rsidRDefault="006A05E3" w:rsidP="005173A5">
      <w:pPr>
        <w:suppressAutoHyphens/>
        <w:spacing w:after="0" w:line="240" w:lineRule="auto"/>
        <w:ind w:left="360"/>
        <w:contextualSpacing/>
        <w:jc w:val="both"/>
        <w:rPr>
          <w:rFonts w:ascii="Cambria" w:eastAsia="Arial Unicode MS" w:hAnsi="Cambria" w:cs="Times New Roman"/>
          <w:i/>
          <w:color w:val="000000"/>
        </w:rPr>
      </w:pPr>
    </w:p>
    <w:p w14:paraId="16069C70" w14:textId="10D66FD0" w:rsidR="006A05E3" w:rsidRPr="006A05E3" w:rsidRDefault="006A05E3" w:rsidP="006A05E3">
      <w:pPr>
        <w:suppressAutoHyphens/>
        <w:spacing w:after="0" w:line="240" w:lineRule="auto"/>
        <w:ind w:left="360"/>
        <w:contextualSpacing/>
        <w:jc w:val="both"/>
        <w:rPr>
          <w:rFonts w:ascii="Cambria" w:eastAsia="Arial Unicode MS" w:hAnsi="Cambria" w:cs="Times New Roman"/>
          <w:bCs/>
          <w:i/>
          <w:color w:val="000000"/>
        </w:rPr>
      </w:pPr>
      <w:r w:rsidRPr="006A05E3">
        <w:rPr>
          <w:rFonts w:ascii="Cambria" w:eastAsia="Arial Unicode MS" w:hAnsi="Cambria" w:cs="Times New Roman"/>
          <w:bCs/>
          <w:i/>
          <w:color w:val="000000"/>
        </w:rPr>
        <w:t xml:space="preserve">Zastosowanie rozwiązań równoważnych należy </w:t>
      </w:r>
      <w:r>
        <w:rPr>
          <w:rFonts w:ascii="Cambria" w:eastAsia="Arial Unicode MS" w:hAnsi="Cambria" w:cs="Times New Roman"/>
          <w:bCs/>
          <w:i/>
          <w:color w:val="000000"/>
        </w:rPr>
        <w:t>wskazać</w:t>
      </w:r>
      <w:r w:rsidRPr="006A05E3">
        <w:rPr>
          <w:rFonts w:ascii="Cambria" w:eastAsia="Arial Unicode MS" w:hAnsi="Cambria" w:cs="Times New Roman"/>
          <w:bCs/>
          <w:i/>
          <w:color w:val="000000"/>
        </w:rPr>
        <w:t xml:space="preserve"> w ofercie, niezależnie od tego, czy zamawiający żąda przedłożenia przez wykonawcę przedmiotowych środków dowodowych.</w:t>
      </w:r>
    </w:p>
    <w:p w14:paraId="2A2CDC27" w14:textId="77777777" w:rsidR="006A05E3" w:rsidRPr="000774E3" w:rsidRDefault="006A05E3" w:rsidP="005173A5">
      <w:pPr>
        <w:suppressAutoHyphens/>
        <w:spacing w:after="0" w:line="240" w:lineRule="auto"/>
        <w:ind w:left="360"/>
        <w:contextualSpacing/>
        <w:jc w:val="both"/>
        <w:rPr>
          <w:rFonts w:ascii="Cambria" w:eastAsia="Arial Unicode MS" w:hAnsi="Cambria" w:cs="Times New Roman"/>
          <w:color w:val="000000"/>
        </w:rPr>
      </w:pPr>
    </w:p>
    <w:p w14:paraId="6F1C22C7" w14:textId="77777777" w:rsidR="00BC309A" w:rsidRPr="0011524E"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Wykonawca zobowiązany jest do przekazania odpadów powstałych w trakcie realizacji przedmiotu umowy podmiotowi uprawnionemu do unieszkodliwiania odpadów oraz o dostarczenie Zamawiającemu dokumentu potwierdzającego tę czynność (Karta przekazania odpadów).</w:t>
      </w:r>
    </w:p>
    <w:p w14:paraId="256F22C2" w14:textId="77777777" w:rsidR="00BC309A" w:rsidRPr="0011524E" w:rsidRDefault="00BC309A" w:rsidP="005173A5">
      <w:pPr>
        <w:suppressAutoHyphens/>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63020F" w14:paraId="7DB505C1" w14:textId="77777777" w:rsidTr="00663072">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95323C" w14:textId="77777777" w:rsidR="00BC309A" w:rsidRPr="0063020F" w:rsidRDefault="00BC309A" w:rsidP="005173A5">
            <w:pPr>
              <w:spacing w:after="0" w:line="240" w:lineRule="auto"/>
              <w:ind w:left="289" w:hanging="289"/>
              <w:contextualSpacing/>
              <w:jc w:val="both"/>
              <w:rPr>
                <w:rFonts w:ascii="Cambria" w:hAnsi="Cambria" w:cs="Times New Roman"/>
              </w:rPr>
            </w:pPr>
            <w:r w:rsidRPr="0063020F">
              <w:rPr>
                <w:rFonts w:ascii="Cambria" w:hAnsi="Cambria" w:cs="Times New Roman"/>
                <w:b/>
                <w:bCs/>
                <w:color w:val="000000"/>
              </w:rPr>
              <w:t xml:space="preserve">5. Wymagania w zakresie zatrudnienia na podstawie stosunku pracy, w okolicznościach, o których mowa w art. 95 </w:t>
            </w:r>
            <w:proofErr w:type="spellStart"/>
            <w:r w:rsidRPr="0063020F">
              <w:rPr>
                <w:rFonts w:ascii="Cambria" w:hAnsi="Cambria" w:cs="Times New Roman"/>
                <w:b/>
                <w:bCs/>
                <w:color w:val="000000"/>
              </w:rPr>
              <w:t>uPzp</w:t>
            </w:r>
            <w:proofErr w:type="spellEnd"/>
          </w:p>
        </w:tc>
      </w:tr>
    </w:tbl>
    <w:p w14:paraId="24AAB4C7" w14:textId="77777777" w:rsidR="00BC309A" w:rsidRPr="0063020F" w:rsidRDefault="00BC309A" w:rsidP="005173A5">
      <w:pPr>
        <w:spacing w:after="0" w:line="240" w:lineRule="auto"/>
        <w:contextualSpacing/>
        <w:jc w:val="both"/>
        <w:rPr>
          <w:rFonts w:ascii="Cambria" w:eastAsia="Calibri" w:hAnsi="Cambria" w:cs="Times New Roman"/>
          <w:b/>
        </w:rPr>
      </w:pPr>
    </w:p>
    <w:p w14:paraId="43E5ECEA" w14:textId="77777777" w:rsidR="00BC309A" w:rsidRPr="0063020F" w:rsidRDefault="00BC309A" w:rsidP="00CA07F7">
      <w:pPr>
        <w:pStyle w:val="Akapitzlist"/>
        <w:widowControl/>
        <w:numPr>
          <w:ilvl w:val="0"/>
          <w:numId w:val="4"/>
        </w:numPr>
        <w:jc w:val="both"/>
        <w:rPr>
          <w:rFonts w:ascii="Cambria" w:eastAsia="SimSun" w:hAnsi="Cambria"/>
          <w:b/>
          <w:vanish/>
          <w:kern w:val="0"/>
          <w:sz w:val="22"/>
          <w:szCs w:val="22"/>
        </w:rPr>
      </w:pPr>
    </w:p>
    <w:p w14:paraId="66BEB6CE" w14:textId="11BAD276" w:rsidR="00BC309A" w:rsidRPr="00305322" w:rsidRDefault="00305322" w:rsidP="005F6745">
      <w:pPr>
        <w:jc w:val="both"/>
        <w:rPr>
          <w:rFonts w:ascii="Cambria" w:hAnsi="Cambria"/>
        </w:rPr>
      </w:pPr>
      <w:r>
        <w:rPr>
          <w:rFonts w:ascii="Cambria" w:eastAsia="Arial Unicode MS" w:hAnsi="Cambria" w:cs="Times New Roman"/>
          <w:b/>
          <w:color w:val="000000"/>
        </w:rPr>
        <w:t xml:space="preserve">1. </w:t>
      </w:r>
      <w:r w:rsidR="00BC309A" w:rsidRPr="00305322">
        <w:rPr>
          <w:rFonts w:ascii="Cambria" w:eastAsia="Arial Unicode MS" w:hAnsi="Cambria" w:cs="Times New Roman"/>
          <w:b/>
          <w:color w:val="000000"/>
        </w:rPr>
        <w:t>Stosownie</w:t>
      </w:r>
      <w:r w:rsidR="00BC309A" w:rsidRPr="00305322">
        <w:rPr>
          <w:rFonts w:ascii="Cambria" w:eastAsia="Calibri" w:hAnsi="Cambria" w:cs="Times New Roman"/>
          <w:b/>
        </w:rPr>
        <w:t xml:space="preserve"> do treści art. 95 ust. 1 </w:t>
      </w:r>
      <w:proofErr w:type="spellStart"/>
      <w:r w:rsidR="00BC309A" w:rsidRPr="00305322">
        <w:rPr>
          <w:rFonts w:ascii="Cambria" w:eastAsia="Calibri" w:hAnsi="Cambria" w:cs="Times New Roman"/>
          <w:b/>
        </w:rPr>
        <w:t>uPzp</w:t>
      </w:r>
      <w:proofErr w:type="spellEnd"/>
      <w:r w:rsidR="00BC309A" w:rsidRPr="00305322">
        <w:rPr>
          <w:rFonts w:ascii="Cambria" w:eastAsia="Calibri" w:hAnsi="Cambria" w:cs="Times New Roman"/>
          <w:b/>
        </w:rPr>
        <w:t xml:space="preserve"> Zamawiający wymaga zatrudnienia przez Wykonawcę i podwykonawcę na podstawie stosunku pracy osób wykonujących czynności w zakresie realizacji zamówienia w sposób określony w art. 22 § 1 ustawy z 26 czerwca 1974 r. – Kodeks pracy, tj. pracowników wyko</w:t>
      </w:r>
      <w:r w:rsidR="00663072" w:rsidRPr="00305322">
        <w:rPr>
          <w:rFonts w:ascii="Cambria" w:eastAsia="Calibri" w:hAnsi="Cambria" w:cs="Times New Roman"/>
          <w:b/>
        </w:rPr>
        <w:t>nujących następujące czynności</w:t>
      </w:r>
      <w:r w:rsidR="008334FB" w:rsidRPr="00305322">
        <w:rPr>
          <w:rFonts w:ascii="Cambria" w:eastAsia="Calibri" w:hAnsi="Cambria" w:cs="Times New Roman"/>
          <w:b/>
        </w:rPr>
        <w:t xml:space="preserve"> (roboty budowlane)</w:t>
      </w:r>
      <w:r w:rsidR="00663072" w:rsidRPr="00305322">
        <w:rPr>
          <w:rFonts w:ascii="Cambria" w:eastAsia="Calibri" w:hAnsi="Cambria" w:cs="Times New Roman"/>
          <w:b/>
        </w:rPr>
        <w:t>:</w:t>
      </w:r>
      <w:r w:rsidR="008D76A9" w:rsidRPr="00305322">
        <w:rPr>
          <w:rFonts w:ascii="Cambria" w:hAnsi="Cambria"/>
        </w:rPr>
        <w:t xml:space="preserve"> </w:t>
      </w:r>
    </w:p>
    <w:p w14:paraId="5C30FCE1"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1)</w:t>
      </w:r>
      <w:r w:rsidRPr="00305322">
        <w:rPr>
          <w:rFonts w:ascii="Cambria" w:eastAsia="Calibri" w:hAnsi="Cambria" w:cs="Times New Roman"/>
          <w:b/>
        </w:rPr>
        <w:tab/>
        <w:t>Przygotowanie terenu pod budowę,</w:t>
      </w:r>
    </w:p>
    <w:p w14:paraId="5E62296A"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2)</w:t>
      </w:r>
      <w:r w:rsidRPr="00305322">
        <w:rPr>
          <w:rFonts w:ascii="Cambria" w:eastAsia="Calibri" w:hAnsi="Cambria" w:cs="Times New Roman"/>
          <w:b/>
        </w:rPr>
        <w:tab/>
        <w:t>Roboty w zakresie burzenia i rozbiórki obiektów budowlanych; roboty ziemne</w:t>
      </w:r>
    </w:p>
    <w:p w14:paraId="76DBB400"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3)</w:t>
      </w:r>
      <w:r w:rsidRPr="00305322">
        <w:rPr>
          <w:rFonts w:ascii="Cambria" w:eastAsia="Calibri" w:hAnsi="Cambria" w:cs="Times New Roman"/>
          <w:b/>
        </w:rPr>
        <w:tab/>
        <w:t>Roboty budowlane w zakresie wznoszenia kompletnych obiektów budowlanych lub ich części oraz roboty w zakresie inżynierii lądowej i wodnej,</w:t>
      </w:r>
    </w:p>
    <w:p w14:paraId="659564CD"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4)</w:t>
      </w:r>
      <w:r w:rsidRPr="00305322">
        <w:rPr>
          <w:rFonts w:ascii="Cambria" w:eastAsia="Calibri" w:hAnsi="Cambria" w:cs="Times New Roman"/>
          <w:b/>
        </w:rPr>
        <w:tab/>
        <w:t>Roboty budowlane w zakresie budowy rurociągów, ciągów komunikacyjnych i linii energetycznych,</w:t>
      </w:r>
    </w:p>
    <w:p w14:paraId="2F48EF9B"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5)</w:t>
      </w:r>
      <w:r w:rsidRPr="00305322">
        <w:rPr>
          <w:rFonts w:ascii="Cambria" w:eastAsia="Calibri" w:hAnsi="Cambria" w:cs="Times New Roman"/>
          <w:b/>
        </w:rPr>
        <w:tab/>
        <w:t>Roboty montażowe sieci kanalizacji sanitarnej,</w:t>
      </w:r>
    </w:p>
    <w:p w14:paraId="1C1CCCB3"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6)</w:t>
      </w:r>
      <w:r w:rsidRPr="00305322">
        <w:rPr>
          <w:rFonts w:ascii="Cambria" w:eastAsia="Calibri" w:hAnsi="Cambria" w:cs="Times New Roman"/>
          <w:b/>
        </w:rPr>
        <w:tab/>
        <w:t>Roboty w zakresie budowy dróg,</w:t>
      </w:r>
    </w:p>
    <w:p w14:paraId="17E5BC22"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7)</w:t>
      </w:r>
      <w:r w:rsidRPr="00305322">
        <w:rPr>
          <w:rFonts w:ascii="Cambria" w:eastAsia="Calibri" w:hAnsi="Cambria" w:cs="Times New Roman"/>
          <w:b/>
        </w:rPr>
        <w:tab/>
        <w:t>Roboty w zakresie nawierzchni ulic,</w:t>
      </w:r>
    </w:p>
    <w:p w14:paraId="636F144E"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8)</w:t>
      </w:r>
      <w:r w:rsidRPr="00305322">
        <w:rPr>
          <w:rFonts w:ascii="Cambria" w:eastAsia="Calibri" w:hAnsi="Cambria" w:cs="Times New Roman"/>
          <w:b/>
        </w:rPr>
        <w:tab/>
        <w:t>Roboty w zakresie budowy linii energetycznych,</w:t>
      </w:r>
    </w:p>
    <w:p w14:paraId="376AD7C4" w14:textId="77777777" w:rsidR="00305322" w:rsidRPr="00305322" w:rsidRDefault="00305322" w:rsidP="00305322">
      <w:pPr>
        <w:spacing w:after="0" w:line="240" w:lineRule="auto"/>
        <w:ind w:left="360"/>
        <w:contextualSpacing/>
        <w:jc w:val="both"/>
        <w:rPr>
          <w:rFonts w:ascii="Cambria" w:eastAsia="Calibri" w:hAnsi="Cambria" w:cs="Times New Roman"/>
          <w:b/>
        </w:rPr>
      </w:pPr>
      <w:r w:rsidRPr="00305322">
        <w:rPr>
          <w:rFonts w:ascii="Cambria" w:eastAsia="Calibri" w:hAnsi="Cambria" w:cs="Times New Roman"/>
          <w:b/>
        </w:rPr>
        <w:t>9)</w:t>
      </w:r>
      <w:r w:rsidRPr="00305322">
        <w:rPr>
          <w:rFonts w:ascii="Cambria" w:eastAsia="Calibri" w:hAnsi="Cambria" w:cs="Times New Roman"/>
          <w:b/>
        </w:rPr>
        <w:tab/>
        <w:t>Instalacyjne roboty elektrotechniczne</w:t>
      </w:r>
    </w:p>
    <w:p w14:paraId="3D77E8F5" w14:textId="18E45578" w:rsidR="00D1218B" w:rsidRPr="000254C8" w:rsidRDefault="00305322" w:rsidP="00305322">
      <w:pPr>
        <w:spacing w:after="0" w:line="240" w:lineRule="auto"/>
        <w:ind w:left="360"/>
        <w:contextualSpacing/>
        <w:jc w:val="both"/>
        <w:rPr>
          <w:rFonts w:ascii="Cambria" w:eastAsia="Calibri" w:hAnsi="Cambria" w:cs="Times New Roman"/>
          <w:b/>
          <w:color w:val="0070C0"/>
        </w:rPr>
      </w:pPr>
      <w:r w:rsidRPr="000254C8">
        <w:rPr>
          <w:rFonts w:ascii="Cambria" w:eastAsia="Calibri" w:hAnsi="Cambria" w:cs="Times New Roman"/>
          <w:b/>
          <w:color w:val="0070C0"/>
        </w:rPr>
        <w:t>przez cały okres wykonywania tych czynności.</w:t>
      </w:r>
    </w:p>
    <w:p w14:paraId="6BE041CB" w14:textId="77777777" w:rsidR="00305322" w:rsidRPr="00305322" w:rsidRDefault="00305322" w:rsidP="00305322">
      <w:pPr>
        <w:spacing w:after="0" w:line="240" w:lineRule="auto"/>
        <w:ind w:left="360"/>
        <w:contextualSpacing/>
        <w:jc w:val="both"/>
        <w:rPr>
          <w:rFonts w:ascii="Cambria" w:eastAsia="Calibri" w:hAnsi="Cambria" w:cs="Times New Roman"/>
          <w:b/>
          <w:color w:val="FF0000"/>
        </w:rPr>
      </w:pPr>
    </w:p>
    <w:p w14:paraId="4AEEE301" w14:textId="40AD3803" w:rsidR="00305322" w:rsidRPr="00305322" w:rsidRDefault="00305322" w:rsidP="00305322">
      <w:pPr>
        <w:pStyle w:val="Akapitzlist"/>
        <w:numPr>
          <w:ilvl w:val="1"/>
          <w:numId w:val="91"/>
        </w:numPr>
        <w:jc w:val="both"/>
        <w:rPr>
          <w:rFonts w:ascii="Cambria" w:eastAsia="Arial Unicode MS" w:hAnsi="Cambria"/>
          <w:b/>
          <w:bCs/>
          <w:color w:val="000000"/>
          <w:sz w:val="22"/>
          <w:szCs w:val="22"/>
        </w:rPr>
      </w:pPr>
      <w:r w:rsidRPr="00305322">
        <w:rPr>
          <w:rFonts w:ascii="Cambria" w:eastAsia="Arial Unicode MS" w:hAnsi="Cambria"/>
          <w:b/>
          <w:bCs/>
          <w:color w:val="000000"/>
          <w:sz w:val="22"/>
          <w:szCs w:val="22"/>
        </w:rPr>
        <w:t>Zamawiający nie wymaga zatrudniania na podstawie umowy o pracę osób wykonujących samodzielne funkcje techniczne w budownictwie np. wykonujących usługi inżynieryjne w zakresie projektowania, pełniących funkcje inspektora nadzoru, kierownika budowy, kierowników robót itp.</w:t>
      </w:r>
    </w:p>
    <w:p w14:paraId="3C30DCF7" w14:textId="3BA706C0" w:rsidR="00663072" w:rsidRPr="002415E3" w:rsidRDefault="00D1218B" w:rsidP="00305322">
      <w:pPr>
        <w:spacing w:after="0" w:line="240" w:lineRule="auto"/>
        <w:ind w:left="360"/>
        <w:contextualSpacing/>
        <w:jc w:val="both"/>
        <w:rPr>
          <w:rFonts w:ascii="Cambria" w:eastAsia="Calibri" w:hAnsi="Cambria" w:cs="Times New Roman"/>
          <w:b/>
          <w:bCs/>
          <w:color w:val="FF0000"/>
        </w:rPr>
      </w:pPr>
      <w:r w:rsidRPr="002415E3">
        <w:rPr>
          <w:rFonts w:ascii="Cambria" w:eastAsia="Arial Unicode MS" w:hAnsi="Cambria" w:cs="Times New Roman"/>
          <w:b/>
          <w:bCs/>
          <w:color w:val="000000"/>
        </w:rPr>
        <w:t xml:space="preserve"> </w:t>
      </w:r>
    </w:p>
    <w:p w14:paraId="6D0FD81F" w14:textId="10EF2859" w:rsidR="00BC309A" w:rsidRPr="00305322" w:rsidRDefault="00BC309A" w:rsidP="00305322">
      <w:pPr>
        <w:numPr>
          <w:ilvl w:val="1"/>
          <w:numId w:val="91"/>
        </w:numPr>
        <w:spacing w:after="0" w:line="240" w:lineRule="auto"/>
        <w:contextualSpacing/>
        <w:jc w:val="both"/>
        <w:rPr>
          <w:rFonts w:ascii="Cambria" w:eastAsia="Times New Roman" w:hAnsi="Cambria" w:cs="Times New Roman"/>
          <w:lang w:eastAsia="pl-PL"/>
        </w:rPr>
      </w:pPr>
      <w:r w:rsidRPr="0011524E">
        <w:rPr>
          <w:rFonts w:ascii="Cambria" w:eastAsia="Arial Unicode MS" w:hAnsi="Cambria" w:cs="Times New Roman"/>
          <w:color w:val="000000"/>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00305322">
        <w:rPr>
          <w:rFonts w:ascii="Cambria" w:eastAsia="Arial Unicode MS" w:hAnsi="Cambria" w:cs="Times New Roman"/>
          <w:color w:val="000000"/>
        </w:rPr>
        <w:t xml:space="preserve"> na zasadach opisanych w treści projektu umowy będącej załącznikiem do SWZ.</w:t>
      </w:r>
      <w:r w:rsidRPr="0011524E">
        <w:rPr>
          <w:rFonts w:ascii="Cambria" w:eastAsia="Arial Unicode MS" w:hAnsi="Cambria" w:cs="Times New Roman"/>
          <w:color w:val="000000"/>
        </w:rPr>
        <w:t xml:space="preserve"> </w:t>
      </w:r>
    </w:p>
    <w:p w14:paraId="06FA7038" w14:textId="77777777" w:rsidR="00305322" w:rsidRDefault="00305322" w:rsidP="00305322">
      <w:pPr>
        <w:pStyle w:val="Akapitzlist"/>
        <w:rPr>
          <w:rFonts w:ascii="Cambria" w:eastAsia="Times New Roman" w:hAnsi="Cambria"/>
          <w:lang w:eastAsia="pl-PL"/>
        </w:rPr>
      </w:pPr>
    </w:p>
    <w:p w14:paraId="41EB9D32" w14:textId="77777777" w:rsidR="00305322" w:rsidRDefault="00305322" w:rsidP="00305322">
      <w:pPr>
        <w:spacing w:after="0" w:line="240" w:lineRule="auto"/>
        <w:ind w:left="360"/>
        <w:contextualSpacing/>
        <w:jc w:val="both"/>
        <w:rPr>
          <w:rFonts w:ascii="Cambria" w:eastAsia="Times New Roman" w:hAnsi="Cambria" w:cs="Times New Roman"/>
          <w:lang w:eastAsia="pl-PL"/>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7A11601"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E30770"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6. Termin wykonania zamówienia</w:t>
            </w:r>
          </w:p>
        </w:tc>
      </w:tr>
    </w:tbl>
    <w:p w14:paraId="49D5CE53" w14:textId="77777777" w:rsidR="00BC309A" w:rsidRPr="0011524E" w:rsidRDefault="00BC309A" w:rsidP="005173A5">
      <w:pPr>
        <w:pStyle w:val="Tekstpodstawowy"/>
        <w:contextualSpacing/>
        <w:jc w:val="both"/>
        <w:rPr>
          <w:rFonts w:ascii="Cambria" w:hAnsi="Cambria"/>
          <w:b w:val="0"/>
          <w:bCs w:val="0"/>
          <w:color w:val="000000"/>
          <w:sz w:val="22"/>
          <w:szCs w:val="22"/>
        </w:rPr>
      </w:pPr>
    </w:p>
    <w:p w14:paraId="2A591534" w14:textId="77777777" w:rsidR="00BC309A" w:rsidRPr="0011524E" w:rsidRDefault="00BC309A" w:rsidP="00305322">
      <w:pPr>
        <w:pStyle w:val="Akapitzlist"/>
        <w:widowControl/>
        <w:numPr>
          <w:ilvl w:val="0"/>
          <w:numId w:val="91"/>
        </w:numPr>
        <w:suppressAutoHyphens w:val="0"/>
        <w:jc w:val="both"/>
        <w:rPr>
          <w:rFonts w:ascii="Cambria" w:eastAsia="SimSun" w:hAnsi="Cambria"/>
          <w:vanish/>
          <w:color w:val="000000"/>
          <w:kern w:val="0"/>
          <w:sz w:val="22"/>
          <w:szCs w:val="22"/>
          <w:u w:val="single"/>
        </w:rPr>
      </w:pPr>
    </w:p>
    <w:p w14:paraId="2CC48676" w14:textId="5EEDF507" w:rsidR="00F02D6C" w:rsidRPr="004D40D8" w:rsidRDefault="004D40D8" w:rsidP="004D40D8">
      <w:pPr>
        <w:pStyle w:val="Akapitzlist"/>
        <w:widowControl/>
        <w:suppressAutoHyphens w:val="0"/>
        <w:ind w:left="360"/>
        <w:jc w:val="both"/>
        <w:rPr>
          <w:rFonts w:ascii="Cambria" w:hAnsi="Cambria"/>
          <w:b/>
          <w:color w:val="000000"/>
        </w:rPr>
      </w:pPr>
      <w:r w:rsidRPr="004D40D8">
        <w:rPr>
          <w:rFonts w:ascii="Cambria" w:hAnsi="Cambria"/>
          <w:b/>
          <w:color w:val="000000"/>
        </w:rPr>
        <w:t>Przedmiot umowy</w:t>
      </w:r>
      <w:r>
        <w:rPr>
          <w:rFonts w:ascii="Cambria" w:hAnsi="Cambria"/>
          <w:b/>
          <w:color w:val="000000"/>
        </w:rPr>
        <w:t xml:space="preserve"> </w:t>
      </w:r>
      <w:r w:rsidRPr="004D40D8">
        <w:rPr>
          <w:rFonts w:ascii="Cambria" w:hAnsi="Cambria"/>
          <w:b/>
          <w:color w:val="000000"/>
        </w:rPr>
        <w:t>zostanie wykonany w terminie 7 miesięcy od dnia jej zawarcia.</w:t>
      </w:r>
    </w:p>
    <w:p w14:paraId="67E4204B" w14:textId="300F99BE" w:rsidR="00F02D6C" w:rsidRPr="00F02D6C" w:rsidRDefault="00F02D6C" w:rsidP="00305322">
      <w:pPr>
        <w:spacing w:after="0" w:line="240" w:lineRule="auto"/>
        <w:contextualSpacing/>
        <w:jc w:val="both"/>
        <w:rPr>
          <w:rFonts w:ascii="Cambria" w:hAnsi="Cambria" w:cs="Times New Roman"/>
          <w:b/>
        </w:rPr>
      </w:pPr>
    </w:p>
    <w:p w14:paraId="36562E5D" w14:textId="348C4542" w:rsidR="00BC309A" w:rsidRPr="0011524E" w:rsidRDefault="00BC309A" w:rsidP="004D40D8">
      <w:pPr>
        <w:spacing w:after="0" w:line="240" w:lineRule="auto"/>
        <w:ind w:left="360"/>
        <w:contextualSpacing/>
        <w:jc w:val="both"/>
        <w:rPr>
          <w:rFonts w:ascii="Cambria" w:hAnsi="Cambria" w:cs="Times New Roman"/>
          <w:color w:val="000000"/>
        </w:rPr>
      </w:pPr>
      <w:r w:rsidRPr="0011524E">
        <w:rPr>
          <w:rFonts w:ascii="Cambria" w:hAnsi="Cambria" w:cs="Times New Roman"/>
          <w:color w:val="000000"/>
        </w:rPr>
        <w:t xml:space="preserve">Termin oznaczony w </w:t>
      </w:r>
      <w:r w:rsidR="004A3D42">
        <w:rPr>
          <w:rFonts w:ascii="Cambria" w:hAnsi="Cambria" w:cs="Times New Roman"/>
          <w:color w:val="000000"/>
        </w:rPr>
        <w:t>miesiącach</w:t>
      </w:r>
      <w:r w:rsidRPr="0011524E">
        <w:rPr>
          <w:rFonts w:ascii="Cambria" w:hAnsi="Cambria" w:cs="Times New Roman"/>
          <w:color w:val="000000"/>
        </w:rPr>
        <w:t xml:space="preserve"> </w:t>
      </w:r>
      <w:r w:rsidR="00593A55" w:rsidRPr="00593A55">
        <w:rPr>
          <w:rFonts w:ascii="Cambria" w:hAnsi="Cambria" w:cs="Times New Roman"/>
          <w:color w:val="000000"/>
        </w:rPr>
        <w:t>kończy się z upływem dnia, który nazwą lub datą odpowiada początkowemu dniowi terminu, a gdyby takiego dnia w ostatnim miesiącu nie było - w ostatnim dniu tego miesiąca.</w:t>
      </w:r>
    </w:p>
    <w:p w14:paraId="233D79EF" w14:textId="77777777" w:rsidR="00BC309A" w:rsidRPr="0011524E" w:rsidRDefault="00BC309A" w:rsidP="005173A5">
      <w:pPr>
        <w:spacing w:after="0" w:line="240" w:lineRule="auto"/>
        <w:ind w:left="360"/>
        <w:contextualSpacing/>
        <w:jc w:val="both"/>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3CF71D0"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7B78A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7. Podstawy wykluczenia z postępowania  o  udzielenie zamówienia</w:t>
            </w:r>
          </w:p>
        </w:tc>
      </w:tr>
    </w:tbl>
    <w:p w14:paraId="484DEA51" w14:textId="77777777" w:rsidR="00BC309A" w:rsidRPr="0011524E" w:rsidRDefault="00BC309A" w:rsidP="005173A5">
      <w:pPr>
        <w:spacing w:after="0" w:line="240" w:lineRule="auto"/>
        <w:contextualSpacing/>
        <w:jc w:val="both"/>
        <w:rPr>
          <w:rFonts w:ascii="Cambria" w:hAnsi="Cambria" w:cs="Times New Roman"/>
          <w:b/>
          <w:bCs/>
          <w:color w:val="000000"/>
        </w:rPr>
      </w:pPr>
    </w:p>
    <w:p w14:paraId="7022F047" w14:textId="77777777" w:rsidR="00BC309A" w:rsidRPr="0011524E" w:rsidRDefault="00BC309A" w:rsidP="00305322">
      <w:pPr>
        <w:pStyle w:val="Akapitzlist"/>
        <w:widowControl/>
        <w:numPr>
          <w:ilvl w:val="0"/>
          <w:numId w:val="92"/>
        </w:numPr>
        <w:suppressAutoHyphens w:val="0"/>
        <w:jc w:val="both"/>
        <w:rPr>
          <w:rFonts w:ascii="Cambria" w:eastAsia="SimSun" w:hAnsi="Cambria"/>
          <w:b/>
          <w:bCs/>
          <w:vanish/>
          <w:color w:val="000000"/>
          <w:kern w:val="0"/>
          <w:sz w:val="22"/>
          <w:szCs w:val="22"/>
          <w:lang w:eastAsia="ar-SA"/>
        </w:rPr>
      </w:pPr>
    </w:p>
    <w:p w14:paraId="0768BF3E" w14:textId="77777777" w:rsidR="00BC309A" w:rsidRPr="0011524E" w:rsidRDefault="00BC309A" w:rsidP="00305322">
      <w:pPr>
        <w:numPr>
          <w:ilvl w:val="1"/>
          <w:numId w:val="92"/>
        </w:numPr>
        <w:spacing w:after="0" w:line="240" w:lineRule="auto"/>
        <w:contextualSpacing/>
        <w:jc w:val="both"/>
        <w:rPr>
          <w:rFonts w:ascii="Cambria" w:hAnsi="Cambria" w:cs="Times New Roman"/>
          <w:b/>
          <w:bCs/>
          <w:color w:val="FF0000"/>
          <w:lang w:eastAsia="ar-SA"/>
        </w:rPr>
      </w:pPr>
      <w:r w:rsidRPr="0011524E">
        <w:rPr>
          <w:rFonts w:ascii="Cambria" w:hAnsi="Cambria" w:cs="Times New Roman"/>
          <w:b/>
          <w:bCs/>
          <w:color w:val="000000"/>
          <w:lang w:eastAsia="ar-SA"/>
        </w:rPr>
        <w:t xml:space="preserve">O </w:t>
      </w:r>
      <w:r w:rsidRPr="0011524E">
        <w:rPr>
          <w:rFonts w:ascii="Cambria" w:hAnsi="Cambria" w:cs="Times New Roman"/>
          <w:b/>
        </w:rPr>
        <w:t>udzielenie</w:t>
      </w:r>
      <w:r w:rsidRPr="0011524E">
        <w:rPr>
          <w:rFonts w:ascii="Cambria" w:hAnsi="Cambria" w:cs="Times New Roman"/>
          <w:b/>
          <w:bCs/>
          <w:color w:val="000000"/>
          <w:lang w:eastAsia="ar-SA"/>
        </w:rPr>
        <w:t xml:space="preserve"> zamówienia mogą ubiegać się wykonawcy, którzy nie podlegają wykluczeniu z postępowania w okolicznościach, o których mowa w art. 108 ust. 1 </w:t>
      </w:r>
      <w:proofErr w:type="spellStart"/>
      <w:r w:rsidRPr="0011524E">
        <w:rPr>
          <w:rFonts w:ascii="Cambria" w:hAnsi="Cambria" w:cs="Times New Roman"/>
          <w:b/>
          <w:bCs/>
          <w:color w:val="000000"/>
          <w:lang w:eastAsia="ar-SA"/>
        </w:rPr>
        <w:t>uPzp</w:t>
      </w:r>
      <w:proofErr w:type="spellEnd"/>
      <w:r w:rsidRPr="0011524E">
        <w:rPr>
          <w:rFonts w:ascii="Cambria" w:hAnsi="Cambria" w:cs="Times New Roman"/>
          <w:b/>
          <w:bCs/>
          <w:color w:val="000000"/>
          <w:lang w:eastAsia="ar-SA"/>
        </w:rPr>
        <w:t>.</w:t>
      </w:r>
    </w:p>
    <w:p w14:paraId="587D7348" w14:textId="77777777" w:rsidR="00BC309A" w:rsidRPr="0011524E" w:rsidRDefault="00BC309A" w:rsidP="00305322">
      <w:pPr>
        <w:numPr>
          <w:ilvl w:val="1"/>
          <w:numId w:val="92"/>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 xml:space="preserve">Zgodnie z art. 108 ust. 1 </w:t>
      </w:r>
      <w:proofErr w:type="spellStart"/>
      <w:r w:rsidRPr="0011524E">
        <w:rPr>
          <w:rFonts w:ascii="Cambria" w:hAnsi="Cambria" w:cs="Times New Roman"/>
          <w:bCs/>
          <w:color w:val="000000"/>
          <w:lang w:eastAsia="ar-SA"/>
        </w:rPr>
        <w:t>uPzp</w:t>
      </w:r>
      <w:proofErr w:type="spellEnd"/>
      <w:r w:rsidRPr="0011524E">
        <w:rPr>
          <w:rFonts w:ascii="Cambria" w:hAnsi="Cambria" w:cs="Times New Roman"/>
          <w:bCs/>
          <w:color w:val="000000"/>
          <w:lang w:eastAsia="ar-SA"/>
        </w:rPr>
        <w:t xml:space="preserve"> z postępowania o udzielenie zamówienia wyklucza się wykonawcę:</w:t>
      </w:r>
    </w:p>
    <w:p w14:paraId="5FBC6F1D" w14:textId="77777777" w:rsidR="00BC309A" w:rsidRPr="0011524E" w:rsidRDefault="00BC309A" w:rsidP="00CA07F7">
      <w:pPr>
        <w:numPr>
          <w:ilvl w:val="0"/>
          <w:numId w:val="15"/>
        </w:numPr>
        <w:suppressAutoHyphens/>
        <w:spacing w:after="0" w:line="240" w:lineRule="auto"/>
        <w:ind w:left="426" w:firstLine="0"/>
        <w:contextualSpacing/>
        <w:jc w:val="both"/>
        <w:rPr>
          <w:rFonts w:ascii="Cambria" w:hAnsi="Cambria" w:cs="Times New Roman"/>
        </w:rPr>
      </w:pPr>
      <w:r w:rsidRPr="0011524E">
        <w:rPr>
          <w:rFonts w:ascii="Cambria" w:hAnsi="Cambria" w:cs="Times New Roman"/>
        </w:rPr>
        <w:t xml:space="preserve">będącego osobą fizyczną, którego prawomocnie skazano za przestępstwo: </w:t>
      </w:r>
    </w:p>
    <w:p w14:paraId="5AFFA332"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udziału w zorganizowanej grupie przestępczej albo związku mającym na celu popełnienie  przestępstwa lub przestępstwa skarbowego, o którym mowa w art. 258 Kodeksu karnego,</w:t>
      </w:r>
    </w:p>
    <w:p w14:paraId="1C249214"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handlu ludźmi, o którym mowa w art. 189a Kodeksu karnego,</w:t>
      </w:r>
    </w:p>
    <w:p w14:paraId="4204C5BC"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o którym mowa w art. 228–230a, art. 250a Kodeksu karnego lub w art. 46 lub art. 48 ustawy z dnia 25 czerwca 2010 r. o sporcie,</w:t>
      </w:r>
    </w:p>
    <w:p w14:paraId="4C22872D"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A8A6EE"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o charakterze terrorystycznym, o którym mowa w art. 115 § 20 Kodeksu karnego, lub mające na celu popełnienie tego przestępstwa,</w:t>
      </w:r>
    </w:p>
    <w:p w14:paraId="5818F3A4"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powierzenia wykonywania pracy małoletniemu cudzoziemcowi, o którym mowa w art. 9 ust. 2 ustawy z dnia 15 czerwca 2012 r. o skutkach powierzania wykonywania pracy cudzoziemcom przebywającym wbrew przepisom na terytorium Rzeczypospolitej Polskiej (Dz.</w:t>
      </w:r>
      <w:r w:rsidR="009C5A61">
        <w:rPr>
          <w:rFonts w:ascii="Cambria" w:hAnsi="Cambria" w:cs="Times New Roman"/>
        </w:rPr>
        <w:t xml:space="preserve"> </w:t>
      </w:r>
      <w:r w:rsidRPr="0011524E">
        <w:rPr>
          <w:rFonts w:ascii="Cambria" w:hAnsi="Cambria" w:cs="Times New Roman"/>
        </w:rPr>
        <w:t>U. poz.</w:t>
      </w:r>
      <w:r w:rsidR="009C5A61">
        <w:rPr>
          <w:rFonts w:ascii="Cambria" w:hAnsi="Cambria" w:cs="Times New Roman"/>
        </w:rPr>
        <w:t xml:space="preserve"> </w:t>
      </w:r>
      <w:r w:rsidRPr="0011524E">
        <w:rPr>
          <w:rFonts w:ascii="Cambria" w:hAnsi="Cambria" w:cs="Times New Roman"/>
        </w:rPr>
        <w:t>769),</w:t>
      </w:r>
    </w:p>
    <w:p w14:paraId="5047CC18"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D6D95AC"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 xml:space="preserve">o którym mowa w art. 9 ust.1 i 3 lub art. 10 ustawy z dnia 15 czerwca 2012 r. o skutkach powierzania wykonywania pracy cudzoziemcom przebywającym wbrew przepisom na terytorium Rzeczypospolitej Polskiej </w:t>
      </w:r>
    </w:p>
    <w:p w14:paraId="2013E956" w14:textId="77777777" w:rsidR="00BC309A" w:rsidRPr="0011524E" w:rsidRDefault="00BC309A" w:rsidP="005173A5">
      <w:pPr>
        <w:spacing w:after="0" w:line="240" w:lineRule="auto"/>
        <w:ind w:left="993"/>
        <w:contextualSpacing/>
        <w:jc w:val="both"/>
        <w:rPr>
          <w:rFonts w:ascii="Cambria" w:hAnsi="Cambria" w:cs="Times New Roman"/>
        </w:rPr>
      </w:pPr>
      <w:r w:rsidRPr="0011524E">
        <w:rPr>
          <w:rFonts w:ascii="Cambria" w:hAnsi="Cambria" w:cs="Times New Roman"/>
        </w:rPr>
        <w:t>– lub za odpowiedni czyn zabroniony określony w przepisach prawa obcego;</w:t>
      </w:r>
    </w:p>
    <w:p w14:paraId="36EB59D7"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7DE25F86"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11524E">
        <w:rPr>
          <w:rFonts w:ascii="Cambria" w:hAnsi="Cambria" w:cs="Times New Roman"/>
        </w:rPr>
        <w:lastRenderedPageBreak/>
        <w:t>zdrowotne wraz z odsetkami lub grzywnami lub zawarł wiążące porozumienie w sprawie spłaty tych należności;</w:t>
      </w:r>
    </w:p>
    <w:p w14:paraId="70779063"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wobec którego prawomocnie orzeczono zakazu ubiegania się o zamówienia publiczne;</w:t>
      </w:r>
    </w:p>
    <w:p w14:paraId="35EB17C8"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FC2A34"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EBB87F" w14:textId="77777777" w:rsidR="00BC309A" w:rsidRPr="0011524E" w:rsidRDefault="00BC309A" w:rsidP="00305322">
      <w:pPr>
        <w:numPr>
          <w:ilvl w:val="1"/>
          <w:numId w:val="92"/>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 xml:space="preserve">Wykluczenie Wykonawcy następuje zgodnie z art. 111 </w:t>
      </w:r>
      <w:proofErr w:type="spellStart"/>
      <w:r w:rsidRPr="0011524E">
        <w:rPr>
          <w:rFonts w:ascii="Cambria" w:hAnsi="Cambria" w:cs="Times New Roman"/>
          <w:bCs/>
          <w:color w:val="000000"/>
          <w:lang w:eastAsia="ar-SA"/>
        </w:rPr>
        <w:t>uPzp</w:t>
      </w:r>
      <w:proofErr w:type="spellEnd"/>
      <w:r w:rsidRPr="0011524E">
        <w:rPr>
          <w:rFonts w:ascii="Cambria" w:hAnsi="Cambria" w:cs="Times New Roman"/>
          <w:bCs/>
          <w:color w:val="000000"/>
          <w:lang w:eastAsia="ar-SA"/>
        </w:rPr>
        <w:t>.</w:t>
      </w:r>
    </w:p>
    <w:p w14:paraId="0811D567" w14:textId="77777777" w:rsidR="00BC309A" w:rsidRPr="0011524E" w:rsidRDefault="00BC309A" w:rsidP="00305322">
      <w:pPr>
        <w:numPr>
          <w:ilvl w:val="1"/>
          <w:numId w:val="92"/>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Wykonawca może zostać wykluczony przez Zamawiającego na każdym etapie postępowania o udzielenie zamówienia.</w:t>
      </w:r>
    </w:p>
    <w:p w14:paraId="2F348E29" w14:textId="77777777"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FF9D7B3"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E8826"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8. </w:t>
            </w:r>
            <w:r w:rsidRPr="0011524E">
              <w:rPr>
                <w:rFonts w:ascii="Cambria" w:hAnsi="Cambria" w:cs="Times New Roman"/>
                <w:b/>
                <w:bCs/>
              </w:rPr>
              <w:t>Podstawy wykluczenia, o których mowa w art. 109 ust. 1 ustawy</w:t>
            </w:r>
          </w:p>
        </w:tc>
      </w:tr>
    </w:tbl>
    <w:p w14:paraId="7ED4A2D9" w14:textId="77777777" w:rsidR="00BC309A" w:rsidRPr="0011524E" w:rsidRDefault="00BC309A" w:rsidP="005173A5">
      <w:pPr>
        <w:spacing w:after="0" w:line="240" w:lineRule="auto"/>
        <w:contextualSpacing/>
        <w:rPr>
          <w:rFonts w:ascii="Cambria" w:hAnsi="Cambria" w:cs="Times New Roman"/>
        </w:rPr>
      </w:pPr>
    </w:p>
    <w:p w14:paraId="3E786135"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rPr>
        <w:t xml:space="preserve">Zamawiający nie przewiduje wykluczenia Wykonawcy na podstawie art. </w:t>
      </w:r>
      <w:r w:rsidRPr="0011524E">
        <w:rPr>
          <w:rFonts w:ascii="Cambria" w:hAnsi="Cambria" w:cs="Times New Roman"/>
          <w:bCs/>
        </w:rPr>
        <w:t>109 ust. 1</w:t>
      </w:r>
      <w:r w:rsidRPr="0011524E">
        <w:rPr>
          <w:rFonts w:ascii="Cambria" w:hAnsi="Cambria" w:cs="Times New Roman"/>
          <w:b/>
          <w:bCs/>
        </w:rPr>
        <w:t xml:space="preserve"> </w:t>
      </w:r>
      <w:proofErr w:type="spellStart"/>
      <w:r w:rsidRPr="0011524E">
        <w:rPr>
          <w:rFonts w:ascii="Cambria" w:hAnsi="Cambria" w:cs="Times New Roman"/>
        </w:rPr>
        <w:t>uPzp</w:t>
      </w:r>
      <w:proofErr w:type="spellEnd"/>
      <w:r w:rsidRPr="0011524E">
        <w:rPr>
          <w:rFonts w:ascii="Cambria" w:hAnsi="Cambria" w:cs="Times New Roman"/>
        </w:rPr>
        <w:t>.</w:t>
      </w:r>
    </w:p>
    <w:p w14:paraId="2B360A31" w14:textId="77777777"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8D634A8"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31CEC5"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9. Warunki udziału w postępowaniu</w:t>
            </w:r>
          </w:p>
        </w:tc>
      </w:tr>
    </w:tbl>
    <w:p w14:paraId="0CAEE9C0" w14:textId="77777777" w:rsidR="00BC309A" w:rsidRPr="0011524E" w:rsidRDefault="00BC309A" w:rsidP="005173A5">
      <w:pPr>
        <w:spacing w:after="0" w:line="240" w:lineRule="auto"/>
        <w:contextualSpacing/>
        <w:jc w:val="both"/>
        <w:rPr>
          <w:rFonts w:ascii="Cambria" w:hAnsi="Cambria" w:cs="Times New Roman"/>
          <w:b/>
          <w:bCs/>
          <w:color w:val="000000"/>
          <w:lang w:eastAsia="ar-SA"/>
        </w:rPr>
      </w:pPr>
    </w:p>
    <w:p w14:paraId="2D4A20A0" w14:textId="77777777" w:rsidR="00BC309A" w:rsidRPr="0011524E" w:rsidRDefault="00BC309A" w:rsidP="00305322">
      <w:pPr>
        <w:pStyle w:val="Akapitzlist"/>
        <w:widowControl/>
        <w:numPr>
          <w:ilvl w:val="0"/>
          <w:numId w:val="92"/>
        </w:numPr>
        <w:suppressAutoHyphens w:val="0"/>
        <w:jc w:val="both"/>
        <w:rPr>
          <w:rFonts w:ascii="Cambria" w:eastAsia="SimSun" w:hAnsi="Cambria"/>
          <w:bCs/>
          <w:vanish/>
          <w:color w:val="000000"/>
          <w:kern w:val="0"/>
          <w:sz w:val="22"/>
          <w:szCs w:val="22"/>
          <w:lang w:eastAsia="ar-SA"/>
        </w:rPr>
      </w:pPr>
    </w:p>
    <w:p w14:paraId="0FD2649B" w14:textId="77777777" w:rsidR="00BC309A" w:rsidRPr="0011524E" w:rsidRDefault="00BC309A" w:rsidP="00305322">
      <w:pPr>
        <w:numPr>
          <w:ilvl w:val="1"/>
          <w:numId w:val="92"/>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O udzielenie zamówienia mogą ubiegać się Wykonawcy, którzy spełniają określone przez Zamawiającego warunki udziału w postępowaniu, dotyczące:</w:t>
      </w:r>
    </w:p>
    <w:p w14:paraId="156A56EB"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do występowania w obrocie gospodarczym;</w:t>
      </w:r>
    </w:p>
    <w:p w14:paraId="2B952939"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nie określa.</w:t>
      </w:r>
    </w:p>
    <w:p w14:paraId="145B3DDC" w14:textId="77777777" w:rsidR="00BC309A" w:rsidRPr="0011524E" w:rsidRDefault="00BC309A" w:rsidP="00CA07F7">
      <w:pPr>
        <w:numPr>
          <w:ilvl w:val="1"/>
          <w:numId w:val="16"/>
        </w:numPr>
        <w:suppressAutoHyphens/>
        <w:spacing w:after="0" w:line="240" w:lineRule="auto"/>
        <w:ind w:left="709" w:hanging="283"/>
        <w:contextualSpacing/>
        <w:jc w:val="both"/>
        <w:rPr>
          <w:rFonts w:ascii="Cambria" w:hAnsi="Cambria" w:cs="Times New Roman"/>
          <w:b/>
          <w:bCs/>
          <w:lang w:eastAsia="ar-SA"/>
        </w:rPr>
      </w:pPr>
      <w:r w:rsidRPr="0011524E">
        <w:rPr>
          <w:rFonts w:ascii="Cambria" w:hAnsi="Cambria" w:cs="Times New Roman"/>
          <w:b/>
          <w:bCs/>
          <w:lang w:eastAsia="ar-SA"/>
        </w:rPr>
        <w:t>uprawnień do prowadzenia określonej działalności gospodarczej lub zawodowej, o ile wynika to z odrębnych przepisów;</w:t>
      </w:r>
    </w:p>
    <w:p w14:paraId="0B60E5B6"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nie określa.</w:t>
      </w:r>
    </w:p>
    <w:p w14:paraId="1F5920DB"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sytuacji ekonomicznej lub finansowej;</w:t>
      </w:r>
    </w:p>
    <w:p w14:paraId="394E2BB4" w14:textId="77777777" w:rsidR="00BC309A" w:rsidRDefault="002F222F" w:rsidP="005173A5">
      <w:pPr>
        <w:spacing w:after="0" w:line="240" w:lineRule="auto"/>
        <w:ind w:left="709"/>
        <w:contextualSpacing/>
        <w:jc w:val="both"/>
        <w:rPr>
          <w:rFonts w:ascii="Cambria" w:hAnsi="Cambria" w:cs="Times New Roman"/>
          <w:bCs/>
          <w:lang w:eastAsia="ar-SA"/>
        </w:rPr>
      </w:pPr>
      <w:r w:rsidRPr="002F222F">
        <w:rPr>
          <w:rFonts w:ascii="Cambria" w:hAnsi="Cambria" w:cs="Times New Roman"/>
          <w:bCs/>
          <w:lang w:eastAsia="ar-SA"/>
        </w:rPr>
        <w:t>Zamawiający określa wymagania, opis poniżej.</w:t>
      </w:r>
    </w:p>
    <w:p w14:paraId="06EF706F" w14:textId="77777777" w:rsidR="00EA626D" w:rsidRDefault="00EA626D" w:rsidP="005173A5">
      <w:pPr>
        <w:spacing w:after="0" w:line="240" w:lineRule="auto"/>
        <w:ind w:left="709"/>
        <w:contextualSpacing/>
        <w:jc w:val="both"/>
        <w:rPr>
          <w:rFonts w:ascii="Cambria" w:hAnsi="Cambria" w:cs="Times New Roman"/>
          <w:bCs/>
          <w:lang w:eastAsia="ar-SA"/>
        </w:rPr>
      </w:pPr>
    </w:p>
    <w:p w14:paraId="2AB91636" w14:textId="77777777" w:rsidR="00EA626D" w:rsidRPr="005D43F4" w:rsidRDefault="00EA626D" w:rsidP="00EA626D">
      <w:pPr>
        <w:spacing w:after="0" w:line="240" w:lineRule="auto"/>
        <w:contextualSpacing/>
        <w:jc w:val="both"/>
        <w:rPr>
          <w:rFonts w:ascii="Cambria" w:hAnsi="Cambria" w:cs="Times New Roman"/>
          <w:bCs/>
          <w:lang w:eastAsia="ar-SA"/>
        </w:rPr>
      </w:pPr>
      <w:r>
        <w:rPr>
          <w:rFonts w:ascii="Cambria" w:hAnsi="Cambria" w:cs="Times New Roman"/>
          <w:bCs/>
          <w:lang w:eastAsia="ar-SA"/>
        </w:rPr>
        <w:t xml:space="preserve">        </w:t>
      </w:r>
      <w:r w:rsidRPr="005D43F4">
        <w:rPr>
          <w:rFonts w:ascii="Cambria" w:hAnsi="Cambria" w:cs="Times New Roman"/>
          <w:bCs/>
          <w:lang w:eastAsia="ar-SA"/>
        </w:rPr>
        <w:t>W celu potwierdzenia spełnienia tego warunku Wykonawca wykaże, że:</w:t>
      </w:r>
    </w:p>
    <w:p w14:paraId="189EB40C" w14:textId="6323ADCB" w:rsidR="000E47C9" w:rsidRPr="0043092E" w:rsidRDefault="00EA626D" w:rsidP="000E47C9">
      <w:pPr>
        <w:pStyle w:val="Akapitzlist"/>
        <w:numPr>
          <w:ilvl w:val="0"/>
          <w:numId w:val="77"/>
        </w:numPr>
        <w:jc w:val="both"/>
        <w:rPr>
          <w:rFonts w:ascii="Cambria" w:hAnsi="Cambria"/>
          <w:bCs/>
          <w:sz w:val="22"/>
          <w:szCs w:val="22"/>
          <w:lang w:eastAsia="ar-SA"/>
        </w:rPr>
      </w:pPr>
      <w:r w:rsidRPr="0043092E">
        <w:rPr>
          <w:rFonts w:ascii="Cambria" w:hAnsi="Cambria"/>
          <w:bCs/>
          <w:sz w:val="22"/>
          <w:szCs w:val="22"/>
          <w:lang w:eastAsia="ar-SA"/>
        </w:rPr>
        <w:t xml:space="preserve">posiada środki finansowe lub zdolność kredytową w wysokości co najmniej </w:t>
      </w:r>
      <w:r w:rsidR="000E47C9" w:rsidRPr="0043092E">
        <w:rPr>
          <w:rFonts w:ascii="Cambria" w:hAnsi="Cambria"/>
          <w:b/>
          <w:bCs/>
          <w:sz w:val="22"/>
          <w:szCs w:val="22"/>
          <w:lang w:eastAsia="ar-SA"/>
        </w:rPr>
        <w:t>500 000,00 zł,</w:t>
      </w:r>
    </w:p>
    <w:p w14:paraId="76E812B9" w14:textId="77777777" w:rsidR="0043092E" w:rsidRPr="0043092E" w:rsidRDefault="00EA626D" w:rsidP="000E47C9">
      <w:pPr>
        <w:pStyle w:val="Akapitzlist"/>
        <w:numPr>
          <w:ilvl w:val="0"/>
          <w:numId w:val="77"/>
        </w:numPr>
        <w:jc w:val="both"/>
        <w:rPr>
          <w:rFonts w:ascii="Cambria" w:hAnsi="Cambria"/>
          <w:b/>
          <w:bCs/>
          <w:sz w:val="22"/>
          <w:szCs w:val="22"/>
          <w:lang w:eastAsia="ar-SA"/>
        </w:rPr>
      </w:pPr>
      <w:r w:rsidRPr="0043092E">
        <w:rPr>
          <w:rFonts w:ascii="Cambria" w:hAnsi="Cambria"/>
          <w:bCs/>
          <w:sz w:val="22"/>
          <w:szCs w:val="22"/>
          <w:lang w:eastAsia="ar-SA"/>
        </w:rPr>
        <w:t xml:space="preserve">jest ubezpieczony od odpowiedzialności cywilnej w zakresie prowadzonej działalności związanej z przedmiotem zamówienia na sumę gwarancyjną w wysokości co najmniej </w:t>
      </w:r>
    </w:p>
    <w:p w14:paraId="259209E3" w14:textId="40233240" w:rsidR="00EA626D" w:rsidRPr="0043092E" w:rsidRDefault="0043092E" w:rsidP="0043092E">
      <w:pPr>
        <w:pStyle w:val="Akapitzlist"/>
        <w:jc w:val="both"/>
        <w:rPr>
          <w:rFonts w:ascii="Cambria" w:hAnsi="Cambria"/>
          <w:b/>
          <w:bCs/>
          <w:sz w:val="22"/>
          <w:szCs w:val="22"/>
          <w:lang w:eastAsia="ar-SA"/>
        </w:rPr>
      </w:pPr>
      <w:r w:rsidRPr="0043092E">
        <w:rPr>
          <w:rFonts w:ascii="Cambria" w:hAnsi="Cambria"/>
          <w:b/>
          <w:bCs/>
          <w:sz w:val="22"/>
          <w:szCs w:val="22"/>
          <w:lang w:eastAsia="ar-SA"/>
        </w:rPr>
        <w:t>1 0</w:t>
      </w:r>
      <w:r w:rsidR="000D05EF" w:rsidRPr="0043092E">
        <w:rPr>
          <w:rFonts w:ascii="Cambria" w:hAnsi="Cambria"/>
          <w:b/>
          <w:bCs/>
          <w:sz w:val="22"/>
          <w:szCs w:val="22"/>
          <w:lang w:eastAsia="ar-SA"/>
        </w:rPr>
        <w:t>0</w:t>
      </w:r>
      <w:r w:rsidR="00EA626D" w:rsidRPr="0043092E">
        <w:rPr>
          <w:rFonts w:ascii="Cambria" w:hAnsi="Cambria"/>
          <w:b/>
          <w:bCs/>
          <w:sz w:val="22"/>
          <w:szCs w:val="22"/>
          <w:lang w:eastAsia="ar-SA"/>
        </w:rPr>
        <w:t>0 000,00 zł.</w:t>
      </w:r>
    </w:p>
    <w:p w14:paraId="5217DC8F" w14:textId="77777777" w:rsidR="000E47C9" w:rsidRDefault="000E47C9" w:rsidP="000E47C9">
      <w:pPr>
        <w:pStyle w:val="Akapitzlist"/>
        <w:jc w:val="both"/>
        <w:rPr>
          <w:rFonts w:ascii="Cambria" w:hAnsi="Cambria"/>
          <w:b/>
          <w:bCs/>
          <w:sz w:val="22"/>
          <w:szCs w:val="22"/>
          <w:lang w:eastAsia="ar-SA"/>
        </w:rPr>
      </w:pPr>
    </w:p>
    <w:p w14:paraId="766FC3DE"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technicznej lub zawodowej;</w:t>
      </w:r>
    </w:p>
    <w:p w14:paraId="38BA1C73"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określa wymagania, opis poniżej.</w:t>
      </w:r>
    </w:p>
    <w:p w14:paraId="56E24AE8" w14:textId="77777777" w:rsidR="00BC309A" w:rsidRPr="0011524E" w:rsidRDefault="00BC309A" w:rsidP="005173A5">
      <w:pPr>
        <w:spacing w:after="0" w:line="240" w:lineRule="auto"/>
        <w:contextualSpacing/>
        <w:jc w:val="both"/>
        <w:rPr>
          <w:rFonts w:ascii="Cambria" w:hAnsi="Cambria" w:cs="Times New Roman"/>
          <w:u w:val="single"/>
        </w:rPr>
      </w:pPr>
    </w:p>
    <w:p w14:paraId="42608C09" w14:textId="77777777" w:rsidR="00BC309A" w:rsidRPr="0011524E" w:rsidRDefault="00BC309A" w:rsidP="005173A5">
      <w:pPr>
        <w:spacing w:after="0" w:line="240" w:lineRule="auto"/>
        <w:ind w:left="426"/>
        <w:contextualSpacing/>
        <w:jc w:val="both"/>
        <w:rPr>
          <w:rFonts w:ascii="Cambria" w:hAnsi="Cambria" w:cs="Times New Roman"/>
          <w:bCs/>
          <w:lang w:eastAsia="ar-SA"/>
        </w:rPr>
      </w:pPr>
      <w:r w:rsidRPr="0011524E">
        <w:rPr>
          <w:rFonts w:ascii="Cambria" w:hAnsi="Cambria" w:cs="Times New Roman"/>
          <w:bCs/>
          <w:lang w:eastAsia="ar-SA"/>
        </w:rPr>
        <w:t>W celu potwierdzenia spełnienia tego warunku Wykonawca wykaże, że:</w:t>
      </w:r>
    </w:p>
    <w:p w14:paraId="0D5310FE" w14:textId="3CA9AD5F" w:rsidR="00CF3702" w:rsidRDefault="00CF3702" w:rsidP="009773E0">
      <w:pPr>
        <w:numPr>
          <w:ilvl w:val="0"/>
          <w:numId w:val="3"/>
        </w:numPr>
        <w:suppressAutoHyphens/>
        <w:spacing w:after="0" w:line="240" w:lineRule="auto"/>
        <w:ind w:left="851" w:hanging="284"/>
        <w:contextualSpacing/>
        <w:jc w:val="both"/>
        <w:rPr>
          <w:rFonts w:ascii="Cambria" w:hAnsi="Cambria" w:cs="Times New Roman"/>
          <w:b/>
          <w:bCs/>
          <w:lang w:eastAsia="ar-SA"/>
        </w:rPr>
      </w:pPr>
      <w:r>
        <w:rPr>
          <w:rFonts w:ascii="Cambria" w:hAnsi="Cambria" w:cs="Times New Roman"/>
          <w:bCs/>
          <w:lang w:eastAsia="ar-SA"/>
        </w:rPr>
        <w:t xml:space="preserve">posiada doświadczenie </w:t>
      </w:r>
      <w:r w:rsidR="00C5226C">
        <w:rPr>
          <w:rFonts w:ascii="Cambria" w:hAnsi="Cambria" w:cs="Times New Roman"/>
          <w:bCs/>
          <w:lang w:eastAsia="ar-SA"/>
        </w:rPr>
        <w:t>w</w:t>
      </w:r>
      <w:r>
        <w:rPr>
          <w:rFonts w:ascii="Cambria" w:hAnsi="Cambria" w:cs="Times New Roman"/>
          <w:bCs/>
          <w:lang w:eastAsia="ar-SA"/>
        </w:rPr>
        <w:t xml:space="preserve"> </w:t>
      </w:r>
      <w:r w:rsidR="00C5226C">
        <w:rPr>
          <w:rFonts w:ascii="Cambria" w:hAnsi="Cambria" w:cs="Times New Roman"/>
          <w:bCs/>
          <w:lang w:eastAsia="ar-SA"/>
        </w:rPr>
        <w:t>realizacji</w:t>
      </w:r>
      <w:r>
        <w:rPr>
          <w:rFonts w:ascii="Cambria" w:hAnsi="Cambria" w:cs="Times New Roman"/>
          <w:bCs/>
          <w:lang w:eastAsia="ar-SA"/>
        </w:rPr>
        <w:t xml:space="preserve"> </w:t>
      </w:r>
      <w:r w:rsidR="00C5226C" w:rsidRPr="00B50F71">
        <w:rPr>
          <w:rFonts w:ascii="Cambria" w:hAnsi="Cambria" w:cs="Times New Roman"/>
          <w:b/>
          <w:bCs/>
          <w:lang w:eastAsia="ar-SA"/>
        </w:rPr>
        <w:t xml:space="preserve">co najmniej </w:t>
      </w:r>
      <w:r w:rsidR="005262F9">
        <w:rPr>
          <w:rFonts w:ascii="Cambria" w:hAnsi="Cambria" w:cs="Times New Roman"/>
          <w:b/>
          <w:bCs/>
          <w:lang w:eastAsia="ar-SA"/>
        </w:rPr>
        <w:t>1</w:t>
      </w:r>
      <w:r w:rsidR="00C5226C" w:rsidRPr="00B50F71">
        <w:rPr>
          <w:rFonts w:ascii="Cambria" w:hAnsi="Cambria" w:cs="Times New Roman"/>
          <w:b/>
          <w:bCs/>
          <w:lang w:eastAsia="ar-SA"/>
        </w:rPr>
        <w:t xml:space="preserve"> usług</w:t>
      </w:r>
      <w:r w:rsidR="005262F9">
        <w:rPr>
          <w:rFonts w:ascii="Cambria" w:hAnsi="Cambria" w:cs="Times New Roman"/>
          <w:b/>
          <w:bCs/>
          <w:lang w:eastAsia="ar-SA"/>
        </w:rPr>
        <w:t>i</w:t>
      </w:r>
      <w:r w:rsidR="00C5226C">
        <w:rPr>
          <w:rFonts w:ascii="Cambria" w:hAnsi="Cambria" w:cs="Times New Roman"/>
          <w:bCs/>
          <w:lang w:eastAsia="ar-SA"/>
        </w:rPr>
        <w:t xml:space="preserve"> polegając</w:t>
      </w:r>
      <w:r w:rsidR="005262F9">
        <w:rPr>
          <w:rFonts w:ascii="Cambria" w:hAnsi="Cambria" w:cs="Times New Roman"/>
          <w:bCs/>
          <w:lang w:eastAsia="ar-SA"/>
        </w:rPr>
        <w:t>ej</w:t>
      </w:r>
      <w:r w:rsidR="00C5226C">
        <w:rPr>
          <w:rFonts w:ascii="Cambria" w:hAnsi="Cambria" w:cs="Times New Roman"/>
          <w:bCs/>
          <w:lang w:eastAsia="ar-SA"/>
        </w:rPr>
        <w:t xml:space="preserve"> na wykonaniu </w:t>
      </w:r>
      <w:r>
        <w:rPr>
          <w:rFonts w:ascii="Cambria" w:hAnsi="Cambria" w:cs="Times New Roman"/>
          <w:bCs/>
          <w:lang w:eastAsia="ar-SA"/>
        </w:rPr>
        <w:t xml:space="preserve">dokumentacji projektowej </w:t>
      </w:r>
      <w:r w:rsidRPr="00CF3702">
        <w:rPr>
          <w:rFonts w:ascii="Cambria" w:hAnsi="Cambria" w:cs="Times New Roman"/>
          <w:bCs/>
          <w:lang w:eastAsia="ar-SA"/>
        </w:rPr>
        <w:t xml:space="preserve">kanalizacji sanitarnej grawitacyjno-ciśnieniowej z tłocznią </w:t>
      </w:r>
      <w:r w:rsidR="00CA2DB5">
        <w:rPr>
          <w:rFonts w:ascii="Cambria" w:hAnsi="Cambria" w:cs="Times New Roman"/>
          <w:bCs/>
          <w:lang w:eastAsia="ar-SA"/>
        </w:rPr>
        <w:t xml:space="preserve">lub </w:t>
      </w:r>
      <w:r w:rsidR="00CA2DB5">
        <w:rPr>
          <w:rFonts w:ascii="Cambria" w:hAnsi="Cambria" w:cs="Times New Roman"/>
          <w:bCs/>
          <w:lang w:eastAsia="ar-SA"/>
        </w:rPr>
        <w:lastRenderedPageBreak/>
        <w:t xml:space="preserve">pompownią / przepompownią </w:t>
      </w:r>
      <w:r w:rsidRPr="008A6FD4">
        <w:rPr>
          <w:rFonts w:ascii="Cambria" w:hAnsi="Cambria" w:cs="Times New Roman"/>
          <w:bCs/>
          <w:lang w:eastAsia="ar-SA"/>
        </w:rPr>
        <w:t xml:space="preserve">ścieków </w:t>
      </w:r>
      <w:r w:rsidRPr="008A6FD4">
        <w:rPr>
          <w:rFonts w:ascii="Cambria" w:hAnsi="Cambria" w:cs="Times New Roman"/>
          <w:b/>
          <w:bCs/>
          <w:lang w:eastAsia="ar-SA"/>
        </w:rPr>
        <w:t xml:space="preserve">o minimalnej długości </w:t>
      </w:r>
      <w:r w:rsidR="00CA2DB5" w:rsidRPr="008A6FD4">
        <w:rPr>
          <w:rFonts w:ascii="Cambria" w:hAnsi="Cambria" w:cs="Times New Roman"/>
          <w:b/>
          <w:bCs/>
          <w:lang w:eastAsia="ar-SA"/>
        </w:rPr>
        <w:t>6</w:t>
      </w:r>
      <w:r w:rsidR="0073650A" w:rsidRPr="008A6FD4">
        <w:rPr>
          <w:rFonts w:ascii="Cambria" w:hAnsi="Cambria" w:cs="Times New Roman"/>
          <w:b/>
          <w:bCs/>
          <w:lang w:eastAsia="ar-SA"/>
        </w:rPr>
        <w:t>00</w:t>
      </w:r>
      <w:r w:rsidR="00C5226C" w:rsidRPr="008A6FD4">
        <w:rPr>
          <w:rFonts w:ascii="Cambria" w:hAnsi="Cambria" w:cs="Times New Roman"/>
          <w:b/>
          <w:bCs/>
          <w:lang w:eastAsia="ar-SA"/>
        </w:rPr>
        <w:t>m</w:t>
      </w:r>
      <w:r w:rsidR="0073650A" w:rsidRPr="008A6FD4">
        <w:rPr>
          <w:rFonts w:ascii="Cambria" w:hAnsi="Cambria" w:cs="Times New Roman"/>
          <w:b/>
          <w:bCs/>
          <w:lang w:eastAsia="ar-SA"/>
        </w:rPr>
        <w:t>,</w:t>
      </w:r>
      <w:r w:rsidR="00C5226C" w:rsidRPr="008A6FD4">
        <w:rPr>
          <w:rFonts w:ascii="Cambria" w:hAnsi="Cambria" w:cs="Times New Roman"/>
          <w:b/>
          <w:bCs/>
          <w:lang w:eastAsia="ar-SA"/>
        </w:rPr>
        <w:t xml:space="preserve"> dla któr</w:t>
      </w:r>
      <w:r w:rsidR="0073650A" w:rsidRPr="008A6FD4">
        <w:rPr>
          <w:rFonts w:ascii="Cambria" w:hAnsi="Cambria" w:cs="Times New Roman"/>
          <w:b/>
          <w:bCs/>
          <w:lang w:eastAsia="ar-SA"/>
        </w:rPr>
        <w:t>ych wydane</w:t>
      </w:r>
      <w:r w:rsidR="00C5226C" w:rsidRPr="008A6FD4">
        <w:rPr>
          <w:rFonts w:ascii="Cambria" w:hAnsi="Cambria" w:cs="Times New Roman"/>
          <w:b/>
          <w:bCs/>
          <w:lang w:eastAsia="ar-SA"/>
        </w:rPr>
        <w:t xml:space="preserve"> został</w:t>
      </w:r>
      <w:r w:rsidR="0073650A" w:rsidRPr="008A6FD4">
        <w:rPr>
          <w:rFonts w:ascii="Cambria" w:hAnsi="Cambria" w:cs="Times New Roman"/>
          <w:b/>
          <w:bCs/>
          <w:lang w:eastAsia="ar-SA"/>
        </w:rPr>
        <w:t>y</w:t>
      </w:r>
      <w:r w:rsidR="00C5226C" w:rsidRPr="008A6FD4">
        <w:rPr>
          <w:rFonts w:ascii="Cambria" w:hAnsi="Cambria" w:cs="Times New Roman"/>
          <w:b/>
          <w:bCs/>
          <w:lang w:eastAsia="ar-SA"/>
        </w:rPr>
        <w:t xml:space="preserve"> </w:t>
      </w:r>
      <w:r w:rsidR="0073650A" w:rsidRPr="008A6FD4">
        <w:rPr>
          <w:rFonts w:ascii="Cambria" w:hAnsi="Cambria" w:cs="Times New Roman"/>
          <w:b/>
          <w:bCs/>
          <w:lang w:eastAsia="ar-SA"/>
        </w:rPr>
        <w:t>decyzje</w:t>
      </w:r>
      <w:r w:rsidR="00C5226C" w:rsidRPr="008A6FD4">
        <w:rPr>
          <w:rFonts w:ascii="Cambria" w:hAnsi="Cambria" w:cs="Times New Roman"/>
          <w:b/>
          <w:bCs/>
          <w:lang w:eastAsia="ar-SA"/>
        </w:rPr>
        <w:t xml:space="preserve"> pozwolenia na budowę</w:t>
      </w:r>
      <w:r w:rsidR="00652862" w:rsidRPr="008A6FD4">
        <w:rPr>
          <w:rFonts w:ascii="Cambria" w:hAnsi="Cambria" w:cs="Times New Roman"/>
          <w:b/>
          <w:bCs/>
          <w:lang w:eastAsia="ar-SA"/>
        </w:rPr>
        <w:t>, (</w:t>
      </w:r>
      <w:r w:rsidR="00652862" w:rsidRPr="00652862">
        <w:rPr>
          <w:rFonts w:ascii="Cambria" w:hAnsi="Cambria" w:cs="Times New Roman"/>
          <w:b/>
          <w:bCs/>
          <w:lang w:eastAsia="ar-SA"/>
        </w:rPr>
        <w:t>wg załącznika nr 4</w:t>
      </w:r>
      <w:r w:rsidR="00652862">
        <w:rPr>
          <w:rFonts w:ascii="Cambria" w:hAnsi="Cambria" w:cs="Times New Roman"/>
          <w:b/>
          <w:bCs/>
          <w:lang w:eastAsia="ar-SA"/>
        </w:rPr>
        <w:t xml:space="preserve">a do </w:t>
      </w:r>
      <w:proofErr w:type="spellStart"/>
      <w:r w:rsidR="00652862">
        <w:rPr>
          <w:rFonts w:ascii="Cambria" w:hAnsi="Cambria" w:cs="Times New Roman"/>
          <w:b/>
          <w:bCs/>
          <w:lang w:eastAsia="ar-SA"/>
        </w:rPr>
        <w:t>swz</w:t>
      </w:r>
      <w:proofErr w:type="spellEnd"/>
      <w:r w:rsidR="00652862">
        <w:rPr>
          <w:rFonts w:ascii="Cambria" w:hAnsi="Cambria" w:cs="Times New Roman"/>
          <w:b/>
          <w:bCs/>
          <w:lang w:eastAsia="ar-SA"/>
        </w:rPr>
        <w:t>)</w:t>
      </w:r>
      <w:r w:rsidR="00C5226C">
        <w:rPr>
          <w:rFonts w:ascii="Cambria" w:hAnsi="Cambria" w:cs="Times New Roman"/>
          <w:b/>
          <w:bCs/>
          <w:lang w:eastAsia="ar-SA"/>
        </w:rPr>
        <w:t>;</w:t>
      </w:r>
    </w:p>
    <w:p w14:paraId="0CD09AC6" w14:textId="75B7A756" w:rsidR="00606844" w:rsidRPr="008A6FD4" w:rsidRDefault="00606844" w:rsidP="00606844">
      <w:pPr>
        <w:suppressAutoHyphens/>
        <w:spacing w:after="0" w:line="240" w:lineRule="auto"/>
        <w:ind w:left="851"/>
        <w:contextualSpacing/>
        <w:jc w:val="both"/>
        <w:rPr>
          <w:rFonts w:ascii="Cambria" w:hAnsi="Cambria" w:cs="Times New Roman"/>
          <w:bCs/>
          <w:lang w:eastAsia="ar-SA"/>
        </w:rPr>
      </w:pPr>
      <w:r w:rsidRPr="00606844">
        <w:rPr>
          <w:rFonts w:ascii="Cambria" w:hAnsi="Cambria" w:cs="Times New Roman"/>
          <w:bCs/>
          <w:lang w:eastAsia="ar-SA"/>
        </w:rPr>
        <w:t xml:space="preserve">wykonanych nie wcześniej niż w okresie ostatnich 5 lat, a jeżeli okres prowadzenia działalności jest krótszy – w tym okresie, wraz z podaniem ich rodzaju, wartości, daty i miejsca wykonania oraz podmiotów, na rzecz których </w:t>
      </w:r>
      <w:r>
        <w:rPr>
          <w:rFonts w:ascii="Cambria" w:hAnsi="Cambria" w:cs="Times New Roman"/>
          <w:bCs/>
          <w:lang w:eastAsia="ar-SA"/>
        </w:rPr>
        <w:t>usługi</w:t>
      </w:r>
      <w:r w:rsidRPr="00606844">
        <w:rPr>
          <w:rFonts w:ascii="Cambria" w:hAnsi="Cambria" w:cs="Times New Roman"/>
          <w:bCs/>
          <w:lang w:eastAsia="ar-SA"/>
        </w:rPr>
        <w:t xml:space="preserve"> te zostały wykonane, oraz załączeniem dowodów określających, czy te </w:t>
      </w:r>
      <w:r>
        <w:rPr>
          <w:rFonts w:ascii="Cambria" w:hAnsi="Cambria" w:cs="Times New Roman"/>
          <w:bCs/>
          <w:lang w:eastAsia="ar-SA"/>
        </w:rPr>
        <w:t>usługi</w:t>
      </w:r>
      <w:r w:rsidRPr="00606844">
        <w:rPr>
          <w:rFonts w:ascii="Cambria" w:hAnsi="Cambria" w:cs="Times New Roman"/>
          <w:bCs/>
          <w:lang w:eastAsia="ar-SA"/>
        </w:rPr>
        <w:t xml:space="preserve"> zostały wykonane należycie, przy czym dowodami, o których mowa, są referencje bądź inne dokumenty sporządzone przez podmiot, na rzecz którego </w:t>
      </w:r>
      <w:r>
        <w:rPr>
          <w:rFonts w:ascii="Cambria" w:hAnsi="Cambria" w:cs="Times New Roman"/>
          <w:bCs/>
          <w:lang w:eastAsia="ar-SA"/>
        </w:rPr>
        <w:t>usługi</w:t>
      </w:r>
      <w:r w:rsidRPr="00606844">
        <w:rPr>
          <w:rFonts w:ascii="Cambria" w:hAnsi="Cambria" w:cs="Times New Roman"/>
          <w:bCs/>
          <w:lang w:eastAsia="ar-SA"/>
        </w:rPr>
        <w:t xml:space="preserve"> zostały wykonane, a jeżeli wykonawca z przyczyn  niezależnych od </w:t>
      </w:r>
      <w:r w:rsidRPr="008A6FD4">
        <w:rPr>
          <w:rFonts w:ascii="Cambria" w:hAnsi="Cambria" w:cs="Times New Roman"/>
          <w:bCs/>
          <w:lang w:eastAsia="ar-SA"/>
        </w:rPr>
        <w:t>niego nie jest wstanie uzyskać tych dokumentów – inne odpowiednie dokumenty;</w:t>
      </w:r>
    </w:p>
    <w:p w14:paraId="4BC702CC" w14:textId="665C2EEC" w:rsidR="009773E0" w:rsidRPr="008A6FD4" w:rsidRDefault="00BC309A" w:rsidP="009773E0">
      <w:pPr>
        <w:numPr>
          <w:ilvl w:val="0"/>
          <w:numId w:val="3"/>
        </w:numPr>
        <w:suppressAutoHyphens/>
        <w:spacing w:after="0" w:line="240" w:lineRule="auto"/>
        <w:ind w:left="851" w:hanging="284"/>
        <w:contextualSpacing/>
        <w:jc w:val="both"/>
        <w:rPr>
          <w:rFonts w:ascii="Cambria" w:hAnsi="Cambria" w:cs="Times New Roman"/>
          <w:bCs/>
          <w:lang w:eastAsia="ar-SA"/>
        </w:rPr>
      </w:pPr>
      <w:r w:rsidRPr="008A6FD4">
        <w:rPr>
          <w:rFonts w:ascii="Cambria" w:hAnsi="Cambria" w:cs="Times New Roman"/>
          <w:bCs/>
          <w:lang w:eastAsia="ar-SA"/>
        </w:rPr>
        <w:t xml:space="preserve">posiada doświadczenie w wykonaniu co najmniej </w:t>
      </w:r>
      <w:r w:rsidR="00A37447" w:rsidRPr="008A6FD4">
        <w:rPr>
          <w:rFonts w:ascii="Cambria" w:hAnsi="Cambria" w:cs="Times New Roman"/>
          <w:b/>
          <w:bCs/>
          <w:lang w:eastAsia="ar-SA"/>
        </w:rPr>
        <w:t>2</w:t>
      </w:r>
      <w:r w:rsidRPr="008A6FD4">
        <w:rPr>
          <w:rFonts w:ascii="Cambria" w:hAnsi="Cambria" w:cs="Times New Roman"/>
          <w:b/>
          <w:bCs/>
          <w:lang w:eastAsia="ar-SA"/>
        </w:rPr>
        <w:t xml:space="preserve"> r</w:t>
      </w:r>
      <w:r w:rsidR="00DB77AB" w:rsidRPr="008A6FD4">
        <w:rPr>
          <w:rFonts w:ascii="Cambria" w:hAnsi="Cambria" w:cs="Times New Roman"/>
          <w:b/>
          <w:bCs/>
          <w:lang w:eastAsia="ar-SA"/>
        </w:rPr>
        <w:t>ob</w:t>
      </w:r>
      <w:r w:rsidR="00A37447" w:rsidRPr="008A6FD4">
        <w:rPr>
          <w:rFonts w:ascii="Cambria" w:hAnsi="Cambria" w:cs="Times New Roman"/>
          <w:b/>
          <w:bCs/>
          <w:lang w:eastAsia="ar-SA"/>
        </w:rPr>
        <w:t>ót</w:t>
      </w:r>
      <w:r w:rsidRPr="008A6FD4">
        <w:rPr>
          <w:rFonts w:ascii="Cambria" w:hAnsi="Cambria" w:cs="Times New Roman"/>
          <w:bCs/>
          <w:lang w:eastAsia="ar-SA"/>
        </w:rPr>
        <w:t xml:space="preserve"> </w:t>
      </w:r>
      <w:r w:rsidR="00F9329E" w:rsidRPr="008A6FD4">
        <w:rPr>
          <w:rFonts w:ascii="Cambria" w:hAnsi="Cambria" w:cs="Times New Roman"/>
          <w:b/>
          <w:lang w:eastAsia="ar-SA"/>
        </w:rPr>
        <w:t>budowlan</w:t>
      </w:r>
      <w:r w:rsidR="00A37447" w:rsidRPr="008A6FD4">
        <w:rPr>
          <w:rFonts w:ascii="Cambria" w:hAnsi="Cambria" w:cs="Times New Roman"/>
          <w:b/>
          <w:lang w:eastAsia="ar-SA"/>
        </w:rPr>
        <w:t>ych</w:t>
      </w:r>
      <w:r w:rsidR="00F9329E" w:rsidRPr="008A6FD4">
        <w:rPr>
          <w:rFonts w:ascii="Cambria" w:hAnsi="Cambria" w:cs="Times New Roman"/>
          <w:b/>
          <w:lang w:eastAsia="ar-SA"/>
        </w:rPr>
        <w:t xml:space="preserve"> </w:t>
      </w:r>
      <w:r w:rsidRPr="008A6FD4">
        <w:rPr>
          <w:rFonts w:ascii="Cambria" w:hAnsi="Cambria" w:cs="Times New Roman"/>
          <w:b/>
          <w:lang w:eastAsia="ar-SA"/>
        </w:rPr>
        <w:t>poleg</w:t>
      </w:r>
      <w:r w:rsidR="00DB77AB" w:rsidRPr="008A6FD4">
        <w:rPr>
          <w:rFonts w:ascii="Cambria" w:hAnsi="Cambria" w:cs="Times New Roman"/>
          <w:b/>
          <w:lang w:eastAsia="ar-SA"/>
        </w:rPr>
        <w:t>ając</w:t>
      </w:r>
      <w:r w:rsidR="000470DF" w:rsidRPr="008A6FD4">
        <w:rPr>
          <w:rFonts w:ascii="Cambria" w:hAnsi="Cambria" w:cs="Times New Roman"/>
          <w:b/>
          <w:lang w:eastAsia="ar-SA"/>
        </w:rPr>
        <w:t>ych</w:t>
      </w:r>
      <w:r w:rsidRPr="008A6FD4">
        <w:rPr>
          <w:rFonts w:ascii="Cambria" w:hAnsi="Cambria" w:cs="Times New Roman"/>
          <w:b/>
          <w:lang w:eastAsia="ar-SA"/>
        </w:rPr>
        <w:t xml:space="preserve"> na </w:t>
      </w:r>
      <w:r w:rsidR="00D64557" w:rsidRPr="008A6FD4">
        <w:rPr>
          <w:rFonts w:ascii="Cambria" w:hAnsi="Cambria" w:cs="Times New Roman"/>
          <w:b/>
          <w:lang w:eastAsia="ar-SA"/>
        </w:rPr>
        <w:t xml:space="preserve">wykonaniu kanalizacji sanitarnej grawitacyjno-ciśnieniowej z tłocznią </w:t>
      </w:r>
      <w:r w:rsidR="00CA2DB5" w:rsidRPr="008A6FD4">
        <w:rPr>
          <w:rFonts w:ascii="Cambria" w:hAnsi="Cambria" w:cs="Times New Roman"/>
          <w:b/>
          <w:bCs/>
          <w:lang w:eastAsia="ar-SA"/>
        </w:rPr>
        <w:t xml:space="preserve">lub pompownią / przepompownią </w:t>
      </w:r>
      <w:r w:rsidR="00D64557" w:rsidRPr="008A6FD4">
        <w:rPr>
          <w:rFonts w:ascii="Cambria" w:hAnsi="Cambria" w:cs="Times New Roman"/>
          <w:b/>
          <w:lang w:eastAsia="ar-SA"/>
        </w:rPr>
        <w:t>ścieków</w:t>
      </w:r>
      <w:r w:rsidR="00F9329E" w:rsidRPr="008A6FD4">
        <w:rPr>
          <w:rFonts w:ascii="Cambria" w:hAnsi="Cambria" w:cs="Times New Roman"/>
          <w:bCs/>
          <w:lang w:eastAsia="ar-SA"/>
        </w:rPr>
        <w:t xml:space="preserve">, </w:t>
      </w:r>
      <w:r w:rsidR="00867B04" w:rsidRPr="008A6FD4">
        <w:rPr>
          <w:rFonts w:ascii="Cambria" w:hAnsi="Cambria" w:cs="Times New Roman"/>
          <w:b/>
          <w:bCs/>
          <w:u w:val="single"/>
          <w:lang w:eastAsia="ar-SA"/>
        </w:rPr>
        <w:t xml:space="preserve">o minimalnej długości </w:t>
      </w:r>
      <w:r w:rsidR="00CA2DB5" w:rsidRPr="008A6FD4">
        <w:rPr>
          <w:rFonts w:ascii="Cambria" w:hAnsi="Cambria" w:cs="Times New Roman"/>
          <w:b/>
          <w:bCs/>
          <w:u w:val="single"/>
          <w:lang w:eastAsia="ar-SA"/>
        </w:rPr>
        <w:t>6</w:t>
      </w:r>
      <w:r w:rsidR="00867B04" w:rsidRPr="008A6FD4">
        <w:rPr>
          <w:rFonts w:ascii="Cambria" w:hAnsi="Cambria" w:cs="Times New Roman"/>
          <w:b/>
          <w:bCs/>
          <w:u w:val="single"/>
          <w:lang w:eastAsia="ar-SA"/>
        </w:rPr>
        <w:t>00 m</w:t>
      </w:r>
      <w:r w:rsidR="00A37447" w:rsidRPr="008A6FD4">
        <w:rPr>
          <w:rFonts w:ascii="Cambria" w:hAnsi="Cambria" w:cs="Times New Roman"/>
          <w:b/>
          <w:bCs/>
          <w:u w:val="single"/>
          <w:lang w:eastAsia="ar-SA"/>
        </w:rPr>
        <w:t xml:space="preserve"> każda</w:t>
      </w:r>
      <w:r w:rsidR="00DB77AB" w:rsidRPr="008A6FD4">
        <w:rPr>
          <w:rFonts w:ascii="Cambria" w:hAnsi="Cambria" w:cs="Times New Roman"/>
          <w:bCs/>
          <w:lang w:eastAsia="ar-SA"/>
        </w:rPr>
        <w:t xml:space="preserve">, </w:t>
      </w:r>
    </w:p>
    <w:p w14:paraId="4AB9996C" w14:textId="745594C2" w:rsidR="005A39FA" w:rsidRDefault="00DB77AB" w:rsidP="009773E0">
      <w:pPr>
        <w:suppressAutoHyphens/>
        <w:spacing w:after="0" w:line="240" w:lineRule="auto"/>
        <w:ind w:left="851"/>
        <w:contextualSpacing/>
        <w:jc w:val="both"/>
        <w:rPr>
          <w:rFonts w:ascii="Cambria" w:hAnsi="Cambria" w:cs="Times New Roman"/>
          <w:bCs/>
          <w:lang w:eastAsia="ar-SA"/>
        </w:rPr>
      </w:pPr>
      <w:r>
        <w:rPr>
          <w:rFonts w:ascii="Cambria" w:hAnsi="Cambria" w:cs="Times New Roman"/>
          <w:bCs/>
          <w:lang w:eastAsia="ar-SA"/>
        </w:rPr>
        <w:t>wykonanych</w:t>
      </w:r>
      <w:r w:rsidR="00BC309A" w:rsidRPr="0011524E">
        <w:rPr>
          <w:rFonts w:ascii="Cambria" w:hAnsi="Cambria" w:cs="Times New Roman"/>
          <w:bCs/>
          <w:lang w:eastAsia="ar-SA"/>
        </w:rPr>
        <w:t xml:space="preserve"> nie wcześniej niż w okresie ostatnich </w:t>
      </w:r>
      <w:r w:rsidR="00F945A4" w:rsidRPr="00F945A4">
        <w:rPr>
          <w:rFonts w:ascii="Cambria" w:hAnsi="Cambria" w:cs="Times New Roman"/>
          <w:b/>
          <w:bCs/>
          <w:lang w:eastAsia="ar-SA"/>
        </w:rPr>
        <w:t>8</w:t>
      </w:r>
      <w:r w:rsidR="00BC309A" w:rsidRPr="00F945A4">
        <w:rPr>
          <w:rFonts w:ascii="Cambria" w:hAnsi="Cambria" w:cs="Times New Roman"/>
          <w:b/>
          <w:bCs/>
          <w:lang w:eastAsia="ar-SA"/>
        </w:rPr>
        <w:t xml:space="preserve"> lat</w:t>
      </w:r>
      <w:r w:rsidR="00BC309A" w:rsidRPr="0011524E">
        <w:rPr>
          <w:rFonts w:ascii="Cambria" w:hAnsi="Cambria" w:cs="Times New Roman"/>
          <w:bCs/>
          <w:lang w:eastAsia="ar-SA"/>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C309A" w:rsidRPr="002417D2">
        <w:rPr>
          <w:rFonts w:ascii="Cambria" w:hAnsi="Cambria" w:cs="Times New Roman"/>
          <w:bCs/>
          <w:lang w:eastAsia="ar-SA"/>
        </w:rPr>
        <w:t xml:space="preserve">; </w:t>
      </w:r>
      <w:r w:rsidR="00BC309A" w:rsidRPr="002417D2">
        <w:rPr>
          <w:rFonts w:ascii="Cambria" w:hAnsi="Cambria" w:cs="Times New Roman"/>
          <w:b/>
          <w:bCs/>
          <w:lang w:eastAsia="ar-SA"/>
        </w:rPr>
        <w:t xml:space="preserve">(wg załącznika nr 4 do </w:t>
      </w:r>
      <w:proofErr w:type="spellStart"/>
      <w:r w:rsidR="00BC309A" w:rsidRPr="002417D2">
        <w:rPr>
          <w:rFonts w:ascii="Cambria" w:hAnsi="Cambria" w:cs="Times New Roman"/>
          <w:b/>
          <w:bCs/>
          <w:lang w:eastAsia="ar-SA"/>
        </w:rPr>
        <w:t>swz</w:t>
      </w:r>
      <w:proofErr w:type="spellEnd"/>
      <w:r w:rsidR="00BC309A" w:rsidRPr="002417D2">
        <w:rPr>
          <w:rFonts w:ascii="Cambria" w:hAnsi="Cambria" w:cs="Times New Roman"/>
          <w:b/>
          <w:bCs/>
          <w:lang w:eastAsia="ar-SA"/>
        </w:rPr>
        <w:t>).</w:t>
      </w:r>
      <w:r w:rsidR="00BC309A" w:rsidRPr="00DB77AB">
        <w:rPr>
          <w:rFonts w:ascii="Cambria" w:hAnsi="Cambria" w:cs="Times New Roman"/>
          <w:bCs/>
          <w:lang w:eastAsia="ar-SA"/>
        </w:rPr>
        <w:t xml:space="preserve">  </w:t>
      </w:r>
    </w:p>
    <w:p w14:paraId="755E0F1F" w14:textId="77777777" w:rsidR="004A6EF1" w:rsidRDefault="004A6EF1" w:rsidP="009773E0">
      <w:pPr>
        <w:suppressAutoHyphens/>
        <w:spacing w:after="0" w:line="240" w:lineRule="auto"/>
        <w:ind w:left="851"/>
        <w:contextualSpacing/>
        <w:jc w:val="both"/>
        <w:rPr>
          <w:rFonts w:ascii="Cambria" w:hAnsi="Cambria" w:cs="Times New Roman"/>
          <w:bCs/>
          <w:lang w:eastAsia="ar-SA"/>
        </w:rPr>
      </w:pPr>
    </w:p>
    <w:p w14:paraId="675D8BDD" w14:textId="11F860A8" w:rsidR="00B50F71" w:rsidRPr="00B50F71" w:rsidRDefault="00602CD2" w:rsidP="00602CD2">
      <w:pPr>
        <w:spacing w:line="240" w:lineRule="auto"/>
        <w:ind w:left="851"/>
        <w:contextualSpacing/>
        <w:jc w:val="both"/>
        <w:rPr>
          <w:rFonts w:ascii="Cambria" w:hAnsi="Cambria"/>
          <w:b/>
          <w:bCs/>
          <w:lang w:eastAsia="ar-SA"/>
        </w:rPr>
      </w:pPr>
      <w:r w:rsidRPr="00B50F71">
        <w:rPr>
          <w:rFonts w:ascii="Cambria" w:hAnsi="Cambria"/>
          <w:b/>
          <w:bCs/>
          <w:lang w:eastAsia="ar-SA"/>
        </w:rPr>
        <w:t xml:space="preserve">Wykonawca może wykazać </w:t>
      </w:r>
      <w:r w:rsidR="00B50F71" w:rsidRPr="00B50F71">
        <w:rPr>
          <w:rFonts w:ascii="Cambria" w:hAnsi="Cambria"/>
          <w:b/>
          <w:bCs/>
          <w:lang w:eastAsia="ar-SA"/>
        </w:rPr>
        <w:t xml:space="preserve">spełnienie </w:t>
      </w:r>
      <w:r w:rsidRPr="00B50F71">
        <w:rPr>
          <w:rFonts w:ascii="Cambria" w:hAnsi="Cambria"/>
          <w:b/>
          <w:bCs/>
          <w:lang w:eastAsia="ar-SA"/>
        </w:rPr>
        <w:t>warun</w:t>
      </w:r>
      <w:r w:rsidR="00B50F71" w:rsidRPr="00B50F71">
        <w:rPr>
          <w:rFonts w:ascii="Cambria" w:hAnsi="Cambria"/>
          <w:b/>
          <w:bCs/>
          <w:lang w:eastAsia="ar-SA"/>
        </w:rPr>
        <w:t>ków</w:t>
      </w:r>
      <w:r w:rsidRPr="00B50F71">
        <w:rPr>
          <w:rFonts w:ascii="Cambria" w:hAnsi="Cambria"/>
          <w:b/>
          <w:bCs/>
          <w:lang w:eastAsia="ar-SA"/>
        </w:rPr>
        <w:t xml:space="preserve"> określony</w:t>
      </w:r>
      <w:r w:rsidR="00B50F71" w:rsidRPr="00B50F71">
        <w:rPr>
          <w:rFonts w:ascii="Cambria" w:hAnsi="Cambria"/>
          <w:b/>
          <w:bCs/>
          <w:lang w:eastAsia="ar-SA"/>
        </w:rPr>
        <w:t>ch</w:t>
      </w:r>
      <w:r w:rsidRPr="00B50F71">
        <w:rPr>
          <w:rFonts w:ascii="Cambria" w:hAnsi="Cambria"/>
          <w:b/>
          <w:bCs/>
          <w:lang w:eastAsia="ar-SA"/>
        </w:rPr>
        <w:t xml:space="preserve"> w pkt a</w:t>
      </w:r>
      <w:r w:rsidR="008A34FC">
        <w:rPr>
          <w:rFonts w:ascii="Cambria" w:hAnsi="Cambria"/>
          <w:b/>
          <w:bCs/>
          <w:lang w:eastAsia="ar-SA"/>
        </w:rPr>
        <w:t>)</w:t>
      </w:r>
      <w:r w:rsidRPr="00B50F71">
        <w:rPr>
          <w:rFonts w:ascii="Cambria" w:hAnsi="Cambria"/>
          <w:b/>
          <w:bCs/>
          <w:lang w:eastAsia="ar-SA"/>
        </w:rPr>
        <w:t xml:space="preserve"> i b</w:t>
      </w:r>
      <w:r w:rsidR="008A34FC">
        <w:rPr>
          <w:rFonts w:ascii="Cambria" w:hAnsi="Cambria"/>
          <w:b/>
          <w:bCs/>
          <w:lang w:eastAsia="ar-SA"/>
        </w:rPr>
        <w:t>)</w:t>
      </w:r>
      <w:r w:rsidRPr="00B50F71">
        <w:rPr>
          <w:rFonts w:ascii="Cambria" w:hAnsi="Cambria"/>
          <w:b/>
          <w:bCs/>
          <w:lang w:eastAsia="ar-SA"/>
        </w:rPr>
        <w:t xml:space="preserve"> powyżej</w:t>
      </w:r>
      <w:r w:rsidR="00B50F71" w:rsidRPr="00B50F71">
        <w:rPr>
          <w:rFonts w:ascii="Cambria" w:hAnsi="Cambria"/>
          <w:b/>
          <w:bCs/>
          <w:lang w:eastAsia="ar-SA"/>
        </w:rPr>
        <w:t xml:space="preserve"> także wówczas gdy usługi te i roboty budowlane realizowane były w ramach </w:t>
      </w:r>
      <w:r w:rsidR="00DD4FD7">
        <w:rPr>
          <w:rFonts w:ascii="Cambria" w:hAnsi="Cambria"/>
          <w:b/>
          <w:bCs/>
          <w:lang w:eastAsia="ar-SA"/>
        </w:rPr>
        <w:t>umowy/umów</w:t>
      </w:r>
      <w:r w:rsidR="00B50F71" w:rsidRPr="00B50F71">
        <w:rPr>
          <w:rFonts w:ascii="Cambria" w:hAnsi="Cambria"/>
          <w:b/>
          <w:bCs/>
          <w:lang w:eastAsia="ar-SA"/>
        </w:rPr>
        <w:t xml:space="preserve"> w formule zaprojektuj i wybuduj. </w:t>
      </w:r>
    </w:p>
    <w:p w14:paraId="52943BCD" w14:textId="0ACB8C7B" w:rsidR="00DE6902" w:rsidRDefault="00602CD2" w:rsidP="00602CD2">
      <w:pPr>
        <w:spacing w:line="240" w:lineRule="auto"/>
        <w:ind w:left="851"/>
        <w:contextualSpacing/>
        <w:jc w:val="both"/>
        <w:rPr>
          <w:rFonts w:ascii="Cambria" w:hAnsi="Cambria"/>
          <w:bCs/>
          <w:lang w:eastAsia="ar-SA"/>
        </w:rPr>
      </w:pPr>
      <w:r>
        <w:rPr>
          <w:rFonts w:ascii="Cambria" w:hAnsi="Cambria"/>
          <w:bCs/>
          <w:lang w:eastAsia="ar-SA"/>
        </w:rPr>
        <w:t xml:space="preserve"> </w:t>
      </w:r>
    </w:p>
    <w:p w14:paraId="456D8073" w14:textId="6508C0ED" w:rsidR="003B59F2" w:rsidRPr="008A6FD4" w:rsidRDefault="003B59F2" w:rsidP="00CA07F7">
      <w:pPr>
        <w:numPr>
          <w:ilvl w:val="0"/>
          <w:numId w:val="3"/>
        </w:numPr>
        <w:spacing w:line="240" w:lineRule="auto"/>
        <w:ind w:left="851" w:hanging="284"/>
        <w:contextualSpacing/>
        <w:jc w:val="both"/>
        <w:rPr>
          <w:rFonts w:ascii="Cambria" w:hAnsi="Cambria"/>
          <w:bCs/>
          <w:lang w:eastAsia="ar-SA"/>
        </w:rPr>
      </w:pPr>
      <w:r w:rsidRPr="003B59F2">
        <w:rPr>
          <w:rFonts w:ascii="Cambria" w:hAnsi="Cambria"/>
          <w:bCs/>
          <w:lang w:eastAsia="ar-SA"/>
        </w:rPr>
        <w:t xml:space="preserve">Wykonawca spełni warunek, jeżeli wykaże, że na czas realizacji zamówienia będzie </w:t>
      </w:r>
      <w:r w:rsidRPr="008A6FD4">
        <w:rPr>
          <w:rFonts w:ascii="Cambria" w:hAnsi="Cambria"/>
          <w:bCs/>
          <w:lang w:eastAsia="ar-SA"/>
        </w:rPr>
        <w:t>dysponował:</w:t>
      </w:r>
    </w:p>
    <w:p w14:paraId="0251FF71" w14:textId="6911AE59" w:rsidR="003E45E1" w:rsidRPr="008A6FD4" w:rsidRDefault="0009213A" w:rsidP="00B50F71">
      <w:pPr>
        <w:pStyle w:val="Akapitzlist"/>
        <w:numPr>
          <w:ilvl w:val="0"/>
          <w:numId w:val="78"/>
        </w:numPr>
        <w:jc w:val="both"/>
        <w:rPr>
          <w:rFonts w:ascii="Cambria" w:hAnsi="Cambria"/>
          <w:bCs/>
          <w:sz w:val="22"/>
          <w:szCs w:val="22"/>
          <w:lang w:eastAsia="ar-SA"/>
        </w:rPr>
      </w:pPr>
      <w:r w:rsidRPr="008A6FD4">
        <w:rPr>
          <w:rFonts w:ascii="Cambria" w:hAnsi="Cambria"/>
          <w:bCs/>
          <w:sz w:val="22"/>
          <w:szCs w:val="22"/>
          <w:lang w:eastAsia="ar-SA"/>
        </w:rPr>
        <w:t xml:space="preserve">co najmniej jedną osobą posiadającą uprawnienia budowlane </w:t>
      </w:r>
      <w:r w:rsidR="008A6FD4" w:rsidRPr="008A6FD4">
        <w:rPr>
          <w:rFonts w:ascii="Cambria" w:hAnsi="Cambria"/>
          <w:bCs/>
          <w:sz w:val="22"/>
          <w:szCs w:val="22"/>
          <w:lang w:eastAsia="ar-SA"/>
        </w:rPr>
        <w:t>bez ograniczeń</w:t>
      </w:r>
      <w:r w:rsidR="008A6FD4">
        <w:rPr>
          <w:rFonts w:ascii="Cambria" w:hAnsi="Cambria"/>
          <w:bCs/>
          <w:sz w:val="22"/>
          <w:szCs w:val="22"/>
          <w:lang w:eastAsia="ar-SA"/>
        </w:rPr>
        <w:t xml:space="preserve"> </w:t>
      </w:r>
      <w:r w:rsidRPr="008A6FD4">
        <w:rPr>
          <w:rFonts w:ascii="Cambria" w:hAnsi="Cambria"/>
          <w:bCs/>
          <w:sz w:val="22"/>
          <w:szCs w:val="22"/>
          <w:lang w:eastAsia="ar-SA"/>
        </w:rPr>
        <w:t xml:space="preserve">w specjalności instalacyjnej w zakresie sieci, instalacji i urządzeń wodociągowych i kanalizacyjnych </w:t>
      </w:r>
      <w:r w:rsidRPr="008A6FD4">
        <w:rPr>
          <w:rFonts w:ascii="Cambria" w:hAnsi="Cambria"/>
          <w:b/>
          <w:bCs/>
          <w:sz w:val="22"/>
          <w:szCs w:val="22"/>
          <w:lang w:eastAsia="ar-SA"/>
        </w:rPr>
        <w:t>uprawniające do projektowania obiektu</w:t>
      </w:r>
      <w:r w:rsidRPr="008A6FD4">
        <w:rPr>
          <w:rFonts w:ascii="Cambria" w:hAnsi="Cambria"/>
          <w:bCs/>
          <w:sz w:val="22"/>
          <w:szCs w:val="22"/>
          <w:lang w:eastAsia="ar-SA"/>
        </w:rPr>
        <w:t xml:space="preserve"> oraz: co najmniej 5-letnie doświadczenie w zakresie projektowania </w:t>
      </w:r>
      <w:r w:rsidR="005262F9" w:rsidRPr="008A6FD4">
        <w:rPr>
          <w:rFonts w:ascii="Cambria" w:hAnsi="Cambria"/>
          <w:bCs/>
          <w:sz w:val="22"/>
          <w:szCs w:val="22"/>
          <w:lang w:eastAsia="ar-SA"/>
        </w:rPr>
        <w:t xml:space="preserve">(liczone od dnia uzyskania uprawnień) </w:t>
      </w:r>
      <w:r w:rsidRPr="008A6FD4">
        <w:rPr>
          <w:rFonts w:ascii="Cambria" w:hAnsi="Cambria"/>
          <w:bCs/>
          <w:sz w:val="22"/>
          <w:szCs w:val="22"/>
          <w:lang w:eastAsia="ar-SA"/>
        </w:rPr>
        <w:t xml:space="preserve">w specjalności instalacyjnej z wykorzystaniem uprawnień, o których mowa wyżej, udokumentowane wykonanie projektu w specjalności instalacyjnej w zakresie sieci, instalacji i urządzeń kanalizacyjnych </w:t>
      </w:r>
      <w:r w:rsidRPr="008A6FD4">
        <w:rPr>
          <w:rFonts w:ascii="Cambria" w:hAnsi="Cambria"/>
          <w:b/>
          <w:bCs/>
          <w:sz w:val="22"/>
          <w:szCs w:val="22"/>
          <w:lang w:eastAsia="ar-SA"/>
        </w:rPr>
        <w:t>co najmniej dwóch</w:t>
      </w:r>
      <w:r w:rsidRPr="008A6FD4">
        <w:rPr>
          <w:rFonts w:ascii="Cambria" w:hAnsi="Cambria"/>
          <w:bCs/>
          <w:sz w:val="22"/>
          <w:szCs w:val="22"/>
          <w:lang w:eastAsia="ar-SA"/>
        </w:rPr>
        <w:t xml:space="preserve"> projektów kanalizacji sanitarnej </w:t>
      </w:r>
      <w:r w:rsidRPr="008A6FD4">
        <w:rPr>
          <w:rFonts w:ascii="Cambria" w:hAnsi="Cambria"/>
          <w:b/>
          <w:bCs/>
          <w:sz w:val="22"/>
          <w:szCs w:val="22"/>
          <w:lang w:eastAsia="ar-SA"/>
        </w:rPr>
        <w:t xml:space="preserve">grawitacyjno-ciśnieniowej z tłocznią </w:t>
      </w:r>
      <w:r w:rsidR="000F0B6D" w:rsidRPr="008A6FD4">
        <w:rPr>
          <w:rFonts w:ascii="Cambria" w:hAnsi="Cambria"/>
          <w:b/>
          <w:bCs/>
          <w:sz w:val="22"/>
          <w:szCs w:val="22"/>
          <w:lang w:eastAsia="ar-SA"/>
        </w:rPr>
        <w:t xml:space="preserve">lub pompownią / przepompownią </w:t>
      </w:r>
      <w:r w:rsidRPr="008A6FD4">
        <w:rPr>
          <w:rFonts w:ascii="Cambria" w:hAnsi="Cambria"/>
          <w:b/>
          <w:bCs/>
          <w:sz w:val="22"/>
          <w:szCs w:val="22"/>
          <w:lang w:eastAsia="ar-SA"/>
        </w:rPr>
        <w:t>ścieków</w:t>
      </w:r>
      <w:r w:rsidRPr="008A6FD4">
        <w:rPr>
          <w:rFonts w:ascii="Cambria" w:hAnsi="Cambria"/>
          <w:bCs/>
          <w:sz w:val="22"/>
          <w:szCs w:val="22"/>
          <w:lang w:eastAsia="ar-SA"/>
        </w:rPr>
        <w:t xml:space="preserve">, </w:t>
      </w:r>
      <w:r w:rsidR="000F0B6D" w:rsidRPr="008A6FD4">
        <w:rPr>
          <w:rFonts w:ascii="Cambria" w:hAnsi="Cambria"/>
          <w:b/>
          <w:bCs/>
          <w:sz w:val="22"/>
          <w:szCs w:val="22"/>
          <w:lang w:eastAsia="ar-SA"/>
        </w:rPr>
        <w:t>o minimalnej długości 6</w:t>
      </w:r>
      <w:r w:rsidRPr="008A6FD4">
        <w:rPr>
          <w:rFonts w:ascii="Cambria" w:hAnsi="Cambria"/>
          <w:b/>
          <w:bCs/>
          <w:sz w:val="22"/>
          <w:szCs w:val="22"/>
          <w:lang w:eastAsia="ar-SA"/>
        </w:rPr>
        <w:t xml:space="preserve">00 m każdy. </w:t>
      </w:r>
    </w:p>
    <w:p w14:paraId="05ED34A0" w14:textId="16841829" w:rsidR="003E45E1" w:rsidRPr="008A6FD4" w:rsidRDefault="005A39FA" w:rsidP="00B50F71">
      <w:pPr>
        <w:pStyle w:val="Akapitzlist"/>
        <w:numPr>
          <w:ilvl w:val="0"/>
          <w:numId w:val="78"/>
        </w:numPr>
        <w:jc w:val="both"/>
        <w:rPr>
          <w:rFonts w:ascii="Cambria" w:hAnsi="Cambria"/>
          <w:bCs/>
          <w:sz w:val="22"/>
          <w:szCs w:val="22"/>
          <w:lang w:eastAsia="ar-SA"/>
        </w:rPr>
      </w:pPr>
      <w:r w:rsidRPr="008A6FD4">
        <w:rPr>
          <w:rFonts w:ascii="Cambria" w:hAnsi="Cambria"/>
          <w:bCs/>
          <w:sz w:val="22"/>
          <w:szCs w:val="22"/>
          <w:lang w:eastAsia="ar-SA"/>
        </w:rPr>
        <w:t>co najmniej jedną osobą skierowaną do realizacji zamówienia, która pełnić będzie</w:t>
      </w:r>
      <w:r w:rsidRPr="008A6FD4">
        <w:rPr>
          <w:rFonts w:ascii="Cambria" w:hAnsi="Cambria"/>
          <w:b/>
          <w:bCs/>
          <w:sz w:val="22"/>
          <w:szCs w:val="22"/>
          <w:lang w:eastAsia="ar-SA"/>
        </w:rPr>
        <w:t xml:space="preserve"> funkcję kierownika budowy</w:t>
      </w:r>
      <w:r w:rsidRPr="008A6FD4">
        <w:rPr>
          <w:rFonts w:ascii="Cambria" w:hAnsi="Cambria"/>
          <w:bCs/>
          <w:sz w:val="22"/>
          <w:szCs w:val="22"/>
          <w:lang w:eastAsia="ar-SA"/>
        </w:rPr>
        <w:t xml:space="preserve"> posiadającą uprawnienia budowlane </w:t>
      </w:r>
      <w:r w:rsidR="008A6FD4" w:rsidRPr="008A6FD4">
        <w:rPr>
          <w:rFonts w:ascii="Cambria" w:hAnsi="Cambria"/>
          <w:bCs/>
          <w:sz w:val="22"/>
          <w:szCs w:val="22"/>
          <w:lang w:eastAsia="ar-SA"/>
        </w:rPr>
        <w:t>bez ograniczeń</w:t>
      </w:r>
      <w:r w:rsidR="008A6FD4">
        <w:rPr>
          <w:rFonts w:ascii="Cambria" w:hAnsi="Cambria"/>
          <w:bCs/>
          <w:sz w:val="22"/>
          <w:szCs w:val="22"/>
          <w:lang w:eastAsia="ar-SA"/>
        </w:rPr>
        <w:t xml:space="preserve"> </w:t>
      </w:r>
      <w:r w:rsidR="004C0345" w:rsidRPr="008A6FD4">
        <w:rPr>
          <w:rFonts w:ascii="Cambria" w:hAnsi="Cambria"/>
          <w:bCs/>
          <w:sz w:val="22"/>
          <w:szCs w:val="22"/>
          <w:lang w:eastAsia="ar-SA"/>
        </w:rPr>
        <w:t xml:space="preserve">do kierowania robotami budowlanymi </w:t>
      </w:r>
      <w:r w:rsidRPr="008A6FD4">
        <w:rPr>
          <w:rFonts w:ascii="Cambria" w:hAnsi="Cambria"/>
          <w:bCs/>
          <w:sz w:val="22"/>
          <w:szCs w:val="22"/>
          <w:lang w:eastAsia="ar-SA"/>
        </w:rPr>
        <w:t xml:space="preserve">w specjalności instalacyjnej w zakresie sieci, instalacji i urządzeń kanalizacyjnych oraz: co najmniej 5-letnie doświadczenie </w:t>
      </w:r>
      <w:r w:rsidR="00CD2D77" w:rsidRPr="008A6FD4">
        <w:rPr>
          <w:rFonts w:ascii="Cambria" w:hAnsi="Cambria"/>
          <w:bCs/>
          <w:sz w:val="22"/>
          <w:szCs w:val="22"/>
          <w:lang w:eastAsia="ar-SA"/>
        </w:rPr>
        <w:t xml:space="preserve">(liczone od dnia uzyskania uprawnień) </w:t>
      </w:r>
      <w:r w:rsidRPr="008A6FD4">
        <w:rPr>
          <w:rFonts w:ascii="Cambria" w:hAnsi="Cambria"/>
          <w:bCs/>
          <w:sz w:val="22"/>
          <w:szCs w:val="22"/>
          <w:lang w:eastAsia="ar-SA"/>
        </w:rPr>
        <w:t xml:space="preserve">w specjalności instalacyjnej z wykorzystaniem uprawnień, o których mowa wyżej, </w:t>
      </w:r>
      <w:r w:rsidR="000C2F9C" w:rsidRPr="008A6FD4">
        <w:rPr>
          <w:rFonts w:ascii="Cambria" w:hAnsi="Cambria"/>
          <w:bCs/>
          <w:sz w:val="22"/>
          <w:szCs w:val="22"/>
          <w:lang w:eastAsia="ar-SA"/>
        </w:rPr>
        <w:t xml:space="preserve">w tym </w:t>
      </w:r>
      <w:r w:rsidR="00CD2D77" w:rsidRPr="008A6FD4">
        <w:rPr>
          <w:rFonts w:ascii="Cambria" w:hAnsi="Cambria"/>
          <w:bCs/>
          <w:sz w:val="22"/>
          <w:szCs w:val="22"/>
          <w:lang w:eastAsia="ar-SA"/>
        </w:rPr>
        <w:t xml:space="preserve">doświadczenie w pełnieniu funkcji kierownika </w:t>
      </w:r>
      <w:r w:rsidR="006D4189" w:rsidRPr="008A6FD4">
        <w:rPr>
          <w:rFonts w:ascii="Cambria" w:hAnsi="Cambria"/>
          <w:bCs/>
          <w:sz w:val="22"/>
          <w:szCs w:val="22"/>
          <w:lang w:eastAsia="ar-SA"/>
        </w:rPr>
        <w:t>budowy</w:t>
      </w:r>
      <w:r w:rsidR="00CD2D77" w:rsidRPr="008A6FD4">
        <w:rPr>
          <w:rFonts w:ascii="Cambria" w:hAnsi="Cambria"/>
          <w:bCs/>
          <w:sz w:val="22"/>
          <w:szCs w:val="22"/>
          <w:lang w:eastAsia="ar-SA"/>
        </w:rPr>
        <w:t xml:space="preserve"> </w:t>
      </w:r>
      <w:r w:rsidR="00CD2D77" w:rsidRPr="008A6FD4">
        <w:rPr>
          <w:rFonts w:ascii="Cambria" w:hAnsi="Cambria"/>
          <w:b/>
          <w:bCs/>
          <w:sz w:val="22"/>
          <w:szCs w:val="22"/>
          <w:lang w:eastAsia="ar-SA"/>
        </w:rPr>
        <w:t xml:space="preserve">na co najmniej </w:t>
      </w:r>
      <w:r w:rsidR="006D4189" w:rsidRPr="008A6FD4">
        <w:rPr>
          <w:rFonts w:ascii="Cambria" w:hAnsi="Cambria"/>
          <w:b/>
          <w:bCs/>
          <w:sz w:val="22"/>
          <w:szCs w:val="22"/>
          <w:lang w:eastAsia="ar-SA"/>
        </w:rPr>
        <w:t>jednej budowie</w:t>
      </w:r>
      <w:r w:rsidR="006D4189" w:rsidRPr="008A6FD4">
        <w:rPr>
          <w:rFonts w:ascii="Cambria" w:hAnsi="Cambria"/>
          <w:bCs/>
          <w:sz w:val="22"/>
          <w:szCs w:val="22"/>
          <w:lang w:eastAsia="ar-SA"/>
        </w:rPr>
        <w:t xml:space="preserve"> przy kanalizacji sanitarnej </w:t>
      </w:r>
      <w:r w:rsidR="00B50F71" w:rsidRPr="008A6FD4">
        <w:rPr>
          <w:rFonts w:ascii="Cambria" w:hAnsi="Cambria"/>
          <w:b/>
          <w:bCs/>
          <w:sz w:val="22"/>
          <w:szCs w:val="22"/>
          <w:lang w:eastAsia="ar-SA"/>
        </w:rPr>
        <w:t xml:space="preserve">grawitacyjno-ciśnieniowej z tłocznią </w:t>
      </w:r>
      <w:r w:rsidR="00AD7799" w:rsidRPr="008A6FD4">
        <w:rPr>
          <w:rFonts w:ascii="Cambria" w:hAnsi="Cambria"/>
          <w:b/>
          <w:bCs/>
          <w:sz w:val="22"/>
          <w:szCs w:val="22"/>
          <w:lang w:eastAsia="ar-SA"/>
        </w:rPr>
        <w:t xml:space="preserve">lub pompownią / przepompownią </w:t>
      </w:r>
      <w:r w:rsidR="00B50F71" w:rsidRPr="008A6FD4">
        <w:rPr>
          <w:rFonts w:ascii="Cambria" w:hAnsi="Cambria"/>
          <w:b/>
          <w:bCs/>
          <w:sz w:val="22"/>
          <w:szCs w:val="22"/>
          <w:lang w:eastAsia="ar-SA"/>
        </w:rPr>
        <w:t>ścieków</w:t>
      </w:r>
      <w:r w:rsidR="00B50F71" w:rsidRPr="008A6FD4">
        <w:rPr>
          <w:rFonts w:ascii="Cambria" w:hAnsi="Cambria"/>
          <w:bCs/>
          <w:sz w:val="22"/>
          <w:szCs w:val="22"/>
          <w:lang w:eastAsia="ar-SA"/>
        </w:rPr>
        <w:t xml:space="preserve">, </w:t>
      </w:r>
      <w:r w:rsidR="00867B04" w:rsidRPr="008A6FD4">
        <w:rPr>
          <w:rFonts w:ascii="Cambria" w:hAnsi="Cambria"/>
          <w:b/>
          <w:bCs/>
          <w:sz w:val="22"/>
          <w:szCs w:val="22"/>
          <w:lang w:eastAsia="ar-SA"/>
        </w:rPr>
        <w:t xml:space="preserve">o minimalnej długości </w:t>
      </w:r>
      <w:r w:rsidR="00AD7799" w:rsidRPr="008A6FD4">
        <w:rPr>
          <w:rFonts w:ascii="Cambria" w:hAnsi="Cambria"/>
          <w:b/>
          <w:bCs/>
          <w:sz w:val="22"/>
          <w:szCs w:val="22"/>
          <w:lang w:eastAsia="ar-SA"/>
        </w:rPr>
        <w:t>6</w:t>
      </w:r>
      <w:r w:rsidR="00867B04" w:rsidRPr="008A6FD4">
        <w:rPr>
          <w:rFonts w:ascii="Cambria" w:hAnsi="Cambria"/>
          <w:b/>
          <w:bCs/>
          <w:sz w:val="22"/>
          <w:szCs w:val="22"/>
          <w:lang w:eastAsia="ar-SA"/>
        </w:rPr>
        <w:t>00 m</w:t>
      </w:r>
      <w:r w:rsidR="008A657F" w:rsidRPr="008A6FD4">
        <w:rPr>
          <w:rFonts w:ascii="Cambria" w:hAnsi="Cambria"/>
          <w:b/>
          <w:bCs/>
          <w:sz w:val="22"/>
          <w:szCs w:val="22"/>
          <w:lang w:eastAsia="ar-SA"/>
        </w:rPr>
        <w:t>.</w:t>
      </w:r>
    </w:p>
    <w:p w14:paraId="36A4CABD" w14:textId="620E7980" w:rsidR="00AD1BE7" w:rsidRPr="00AD1BE7" w:rsidRDefault="00AD1BE7" w:rsidP="00B50F71">
      <w:pPr>
        <w:pStyle w:val="Akapitzlist"/>
        <w:numPr>
          <w:ilvl w:val="0"/>
          <w:numId w:val="78"/>
        </w:numPr>
        <w:jc w:val="both"/>
        <w:rPr>
          <w:rFonts w:ascii="Cambria" w:hAnsi="Cambria"/>
          <w:bCs/>
          <w:sz w:val="22"/>
          <w:szCs w:val="22"/>
          <w:lang w:eastAsia="ar-SA"/>
        </w:rPr>
      </w:pPr>
      <w:r w:rsidRPr="00AD1BE7">
        <w:rPr>
          <w:rFonts w:ascii="Cambria" w:hAnsi="Cambria"/>
          <w:bCs/>
          <w:sz w:val="22"/>
          <w:szCs w:val="22"/>
          <w:lang w:eastAsia="ar-SA"/>
        </w:rPr>
        <w:t>co najmniej jedną osobą skierowaną do realizacji zamówienia, która pełnić będzie</w:t>
      </w:r>
      <w:r w:rsidRPr="00AD1BE7">
        <w:rPr>
          <w:rFonts w:ascii="Cambria" w:hAnsi="Cambria"/>
          <w:b/>
          <w:bCs/>
          <w:sz w:val="22"/>
          <w:szCs w:val="22"/>
          <w:lang w:eastAsia="ar-SA"/>
        </w:rPr>
        <w:t xml:space="preserve"> funkcję kierownika</w:t>
      </w:r>
      <w:r>
        <w:rPr>
          <w:rFonts w:ascii="Cambria" w:hAnsi="Cambria"/>
          <w:b/>
          <w:bCs/>
          <w:sz w:val="22"/>
          <w:szCs w:val="22"/>
          <w:lang w:eastAsia="ar-SA"/>
        </w:rPr>
        <w:t xml:space="preserve"> robót </w:t>
      </w:r>
      <w:r w:rsidRPr="00AD1BE7">
        <w:rPr>
          <w:rFonts w:ascii="Cambria" w:hAnsi="Cambria"/>
          <w:bCs/>
          <w:sz w:val="22"/>
          <w:szCs w:val="22"/>
          <w:lang w:eastAsia="ar-SA"/>
        </w:rPr>
        <w:t xml:space="preserve">posiadającą uprawnienia budowlane </w:t>
      </w:r>
      <w:r w:rsidR="008A6FD4" w:rsidRPr="008A6FD4">
        <w:rPr>
          <w:rFonts w:ascii="Cambria" w:hAnsi="Cambria"/>
          <w:bCs/>
          <w:sz w:val="22"/>
          <w:szCs w:val="22"/>
          <w:lang w:eastAsia="ar-SA"/>
        </w:rPr>
        <w:t>bez ograniczeń</w:t>
      </w:r>
      <w:r w:rsidR="008A6FD4">
        <w:rPr>
          <w:rFonts w:ascii="Cambria" w:hAnsi="Cambria"/>
          <w:bCs/>
          <w:sz w:val="22"/>
          <w:szCs w:val="22"/>
          <w:lang w:eastAsia="ar-SA"/>
        </w:rPr>
        <w:t xml:space="preserve"> </w:t>
      </w:r>
      <w:r w:rsidRPr="00AD1BE7">
        <w:rPr>
          <w:rFonts w:ascii="Cambria" w:hAnsi="Cambria"/>
          <w:bCs/>
          <w:sz w:val="22"/>
          <w:szCs w:val="22"/>
          <w:lang w:eastAsia="ar-SA"/>
        </w:rPr>
        <w:t xml:space="preserve">do </w:t>
      </w:r>
      <w:r w:rsidRPr="00AD1BE7">
        <w:rPr>
          <w:rFonts w:ascii="Cambria" w:hAnsi="Cambria"/>
          <w:bCs/>
          <w:sz w:val="22"/>
          <w:szCs w:val="22"/>
          <w:lang w:eastAsia="ar-SA"/>
        </w:rPr>
        <w:lastRenderedPageBreak/>
        <w:t>kierowania robotami budowlanymi w specjalności instalacyjnej w zakresie sieci, instalacji i urządzeń elektrycznych i elektroenergetycznych oraz: co najmniej 5-letnie doświadczenie (liczone od dnia uzyskania uprawnień) w specjalności instalacyjnej z wykorzystaniem uprawnień, o których mowa wyżej,</w:t>
      </w:r>
    </w:p>
    <w:p w14:paraId="345F8888" w14:textId="0C6EBB7A" w:rsidR="00DF46C9" w:rsidRDefault="00755708" w:rsidP="0009213A">
      <w:pPr>
        <w:pStyle w:val="Akapitzlist"/>
        <w:ind w:left="1571"/>
        <w:jc w:val="both"/>
        <w:rPr>
          <w:rFonts w:ascii="Cambria" w:hAnsi="Cambria"/>
          <w:bCs/>
          <w:sz w:val="22"/>
          <w:szCs w:val="22"/>
          <w:lang w:eastAsia="ar-SA"/>
        </w:rPr>
      </w:pPr>
      <w:r>
        <w:rPr>
          <w:rFonts w:ascii="Cambria" w:hAnsi="Cambria"/>
          <w:b/>
          <w:bCs/>
          <w:sz w:val="22"/>
          <w:szCs w:val="22"/>
          <w:lang w:eastAsia="ar-SA"/>
        </w:rPr>
        <w:t>wg załącznika nr 9</w:t>
      </w:r>
      <w:r w:rsidR="00DF46C9" w:rsidRPr="00DF46C9">
        <w:rPr>
          <w:rFonts w:ascii="Cambria" w:hAnsi="Cambria"/>
          <w:b/>
          <w:bCs/>
          <w:sz w:val="22"/>
          <w:szCs w:val="22"/>
          <w:lang w:eastAsia="ar-SA"/>
        </w:rPr>
        <w:t xml:space="preserve"> do </w:t>
      </w:r>
      <w:proofErr w:type="spellStart"/>
      <w:r w:rsidR="00DF46C9" w:rsidRPr="00DF46C9">
        <w:rPr>
          <w:rFonts w:ascii="Cambria" w:hAnsi="Cambria"/>
          <w:b/>
          <w:bCs/>
          <w:sz w:val="22"/>
          <w:szCs w:val="22"/>
          <w:lang w:eastAsia="ar-SA"/>
        </w:rPr>
        <w:t>swz</w:t>
      </w:r>
      <w:proofErr w:type="spellEnd"/>
      <w:r w:rsidR="00DF46C9" w:rsidRPr="00DF46C9">
        <w:rPr>
          <w:rFonts w:ascii="Cambria" w:hAnsi="Cambria"/>
          <w:b/>
          <w:bCs/>
          <w:sz w:val="22"/>
          <w:szCs w:val="22"/>
          <w:lang w:eastAsia="ar-SA"/>
        </w:rPr>
        <w:t>).</w:t>
      </w:r>
      <w:r w:rsidR="00DF46C9" w:rsidRPr="00DF46C9">
        <w:rPr>
          <w:rFonts w:ascii="Cambria" w:hAnsi="Cambria"/>
          <w:bCs/>
          <w:sz w:val="22"/>
          <w:szCs w:val="22"/>
          <w:lang w:eastAsia="ar-SA"/>
        </w:rPr>
        <w:t xml:space="preserve">  </w:t>
      </w:r>
    </w:p>
    <w:p w14:paraId="333F7A43" w14:textId="77777777" w:rsidR="006E0E53" w:rsidRDefault="006E0E53" w:rsidP="006D4189">
      <w:pPr>
        <w:jc w:val="both"/>
        <w:rPr>
          <w:rFonts w:ascii="Cambria" w:hAnsi="Cambria"/>
          <w:bCs/>
          <w:lang w:eastAsia="ar-SA"/>
        </w:rPr>
      </w:pPr>
    </w:p>
    <w:p w14:paraId="0D38D63E" w14:textId="2A36F4F4" w:rsidR="006D4189" w:rsidRPr="006D4189" w:rsidRDefault="006D4189" w:rsidP="006D4189">
      <w:pPr>
        <w:jc w:val="both"/>
        <w:rPr>
          <w:rFonts w:ascii="Cambria" w:hAnsi="Cambria"/>
          <w:bCs/>
          <w:lang w:eastAsia="ar-SA"/>
        </w:rPr>
      </w:pPr>
      <w:r w:rsidRPr="006D4189">
        <w:rPr>
          <w:rFonts w:ascii="Cambria" w:hAnsi="Cambria"/>
          <w:b/>
          <w:bCs/>
          <w:lang w:eastAsia="ar-SA"/>
        </w:rPr>
        <w:t xml:space="preserve">Uprawnienia budowlane </w:t>
      </w:r>
      <w:r w:rsidRPr="006D4189">
        <w:rPr>
          <w:rFonts w:ascii="Cambria" w:hAnsi="Cambria"/>
          <w:bCs/>
          <w:lang w:eastAsia="ar-SA"/>
        </w:rPr>
        <w:t>winny być wydane na podstawie ustawy z dnia 7 lipca 1994 r. prawo budowlane (</w:t>
      </w:r>
      <w:r w:rsidR="00A27345">
        <w:rPr>
          <w:rFonts w:ascii="Cambria" w:hAnsi="Cambria"/>
          <w:bCs/>
          <w:lang w:eastAsia="ar-SA"/>
        </w:rPr>
        <w:t xml:space="preserve">tekst jednolity: </w:t>
      </w:r>
      <w:r w:rsidRPr="006D4189">
        <w:rPr>
          <w:rFonts w:ascii="Cambria" w:hAnsi="Cambria"/>
          <w:bCs/>
          <w:lang w:eastAsia="ar-SA"/>
        </w:rPr>
        <w:t>Dz. U. z 20</w:t>
      </w:r>
      <w:r w:rsidR="00BE73C9">
        <w:rPr>
          <w:rFonts w:ascii="Cambria" w:hAnsi="Cambria"/>
          <w:bCs/>
          <w:lang w:eastAsia="ar-SA"/>
        </w:rPr>
        <w:t>20</w:t>
      </w:r>
      <w:r w:rsidRPr="006D4189">
        <w:rPr>
          <w:rFonts w:ascii="Cambria" w:hAnsi="Cambria"/>
          <w:bCs/>
          <w:lang w:eastAsia="ar-SA"/>
        </w:rPr>
        <w:t xml:space="preserve"> roku, poz. 1</w:t>
      </w:r>
      <w:r w:rsidR="00A27345">
        <w:rPr>
          <w:rFonts w:ascii="Cambria" w:hAnsi="Cambria"/>
          <w:bCs/>
          <w:lang w:eastAsia="ar-SA"/>
        </w:rPr>
        <w:t>333</w:t>
      </w:r>
      <w:r w:rsidRPr="006D4189">
        <w:rPr>
          <w:rFonts w:ascii="Cambria" w:hAnsi="Cambria"/>
          <w:bCs/>
          <w:lang w:eastAsia="ar-SA"/>
        </w:rPr>
        <w:t xml:space="preserve"> ze zm.) lub odpowiadające inne ważne uprawnienia budowlane, w zakresie adekwatnym do przedmiotu zamówienia, wydane na mocy wcześniej obowiązujących przepisów oraz ustawy z dnia 22 grudnia 2015 roku o zasadach uznawania kwalifikacji zawodowych nabytych w państwach członkowskich Unii Europejskiej (</w:t>
      </w:r>
      <w:proofErr w:type="spellStart"/>
      <w:r w:rsidRPr="006D4189">
        <w:rPr>
          <w:rFonts w:ascii="Cambria" w:hAnsi="Cambria"/>
          <w:bCs/>
          <w:lang w:eastAsia="ar-SA"/>
        </w:rPr>
        <w:t>t.j</w:t>
      </w:r>
      <w:proofErr w:type="spellEnd"/>
      <w:r w:rsidR="007E20B0">
        <w:rPr>
          <w:rFonts w:ascii="Cambria" w:hAnsi="Cambria"/>
          <w:bCs/>
          <w:lang w:eastAsia="ar-SA"/>
        </w:rPr>
        <w:t xml:space="preserve">. Dz. U. z 2020 roku, poz. 220), </w:t>
      </w:r>
      <w:r w:rsidR="00C722AA">
        <w:rPr>
          <w:rFonts w:ascii="Cambria" w:hAnsi="Cambria"/>
          <w:bCs/>
          <w:lang w:eastAsia="ar-SA"/>
        </w:rPr>
        <w:t xml:space="preserve">a ich ważność powinna być </w:t>
      </w:r>
      <w:r w:rsidR="00C722AA" w:rsidRPr="00C722AA">
        <w:rPr>
          <w:rFonts w:ascii="Cambria" w:hAnsi="Cambria"/>
          <w:bCs/>
          <w:lang w:eastAsia="ar-SA"/>
        </w:rPr>
        <w:t>potwierdzona aktualnym zaświadczeniem przynależności do PIIB</w:t>
      </w:r>
      <w:r w:rsidR="00C722AA">
        <w:rPr>
          <w:rFonts w:ascii="Cambria" w:hAnsi="Cambria"/>
          <w:bCs/>
          <w:lang w:eastAsia="ar-SA"/>
        </w:rPr>
        <w:t xml:space="preserve">. Przedstawienia dokumentów potwierdzających uprawnienia budowlane oraz ich ważność może zamawiający żądać przed podpisaniem umowy z wybranym wykonawcą.  </w:t>
      </w:r>
    </w:p>
    <w:p w14:paraId="4491EFE8" w14:textId="5005A784" w:rsidR="005A39FA" w:rsidRPr="003B59F2" w:rsidRDefault="005A39FA" w:rsidP="00DF46C9">
      <w:pPr>
        <w:pStyle w:val="Akapitzlist"/>
        <w:ind w:left="1571"/>
        <w:jc w:val="both"/>
        <w:rPr>
          <w:rFonts w:ascii="Cambria" w:eastAsiaTheme="minorHAnsi" w:hAnsi="Cambria"/>
          <w:bCs/>
          <w:kern w:val="0"/>
          <w:sz w:val="22"/>
          <w:szCs w:val="22"/>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DEF24AD"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1AC473" w14:textId="3D87750A"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Cs/>
                <w:color w:val="FF0000"/>
                <w:lang w:eastAsia="ar-SA"/>
              </w:rPr>
              <w:t xml:space="preserve">              </w:t>
            </w:r>
            <w:r w:rsidRPr="0011524E">
              <w:rPr>
                <w:rFonts w:ascii="Cambria" w:hAnsi="Cambria" w:cs="Times New Roman"/>
                <w:b/>
                <w:bCs/>
                <w:color w:val="000000"/>
              </w:rPr>
              <w:t xml:space="preserve">10. Wykaz oświadczeń lub dokumentów, </w:t>
            </w:r>
            <w:r w:rsidRPr="0011524E">
              <w:rPr>
                <w:rFonts w:ascii="Cambria" w:hAnsi="Cambria" w:cs="Times New Roman"/>
                <w:b/>
                <w:bCs/>
              </w:rPr>
              <w:t>potwierdzających spełnianie warunków udziału w postępowaniu oraz brak podstaw wykluczenia</w:t>
            </w:r>
          </w:p>
        </w:tc>
      </w:tr>
    </w:tbl>
    <w:p w14:paraId="1A5EE3D5" w14:textId="77777777" w:rsidR="00BC309A" w:rsidRPr="0011524E" w:rsidRDefault="00BC309A" w:rsidP="005173A5">
      <w:pPr>
        <w:pStyle w:val="Tekstpodstawowy"/>
        <w:contextualSpacing/>
        <w:jc w:val="both"/>
        <w:rPr>
          <w:rFonts w:ascii="Cambria" w:hAnsi="Cambria"/>
          <w:bCs w:val="0"/>
          <w:color w:val="000000"/>
          <w:sz w:val="22"/>
          <w:szCs w:val="22"/>
        </w:rPr>
      </w:pPr>
    </w:p>
    <w:p w14:paraId="455713D5"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color w:val="000000"/>
          <w:sz w:val="22"/>
          <w:szCs w:val="22"/>
        </w:rPr>
      </w:pPr>
      <w:r w:rsidRPr="0011524E">
        <w:rPr>
          <w:rFonts w:ascii="Cambria" w:hAnsi="Cambria"/>
          <w:bCs w:val="0"/>
          <w:color w:val="000000"/>
          <w:sz w:val="22"/>
          <w:szCs w:val="22"/>
          <w:u w:val="single"/>
        </w:rPr>
        <w:t>ETAP SKŁADANIA OFERT</w:t>
      </w:r>
      <w:r w:rsidRPr="0011524E">
        <w:rPr>
          <w:rFonts w:ascii="Cambria" w:hAnsi="Cambria"/>
          <w:b w:val="0"/>
          <w:color w:val="000000"/>
          <w:sz w:val="22"/>
          <w:szCs w:val="22"/>
          <w:u w:val="single"/>
        </w:rPr>
        <w:t xml:space="preserve"> - </w:t>
      </w:r>
      <w:r w:rsidRPr="0011524E">
        <w:rPr>
          <w:rFonts w:ascii="Cambria" w:hAnsi="Cambria"/>
          <w:color w:val="000000"/>
          <w:sz w:val="22"/>
          <w:szCs w:val="22"/>
          <w:u w:val="single"/>
        </w:rPr>
        <w:t>Do oferty Wykonawca zobowiązany jest dołączyć:</w:t>
      </w:r>
    </w:p>
    <w:p w14:paraId="38A0A7B9" w14:textId="77777777" w:rsidR="00BC309A" w:rsidRPr="0011524E" w:rsidRDefault="00BC309A" w:rsidP="005173A5">
      <w:pPr>
        <w:pStyle w:val="Tekstpodstawowy"/>
        <w:contextualSpacing/>
        <w:jc w:val="both"/>
        <w:rPr>
          <w:rFonts w:ascii="Cambria" w:hAnsi="Cambria"/>
          <w:bCs w:val="0"/>
          <w:color w:val="000000"/>
          <w:sz w:val="22"/>
          <w:szCs w:val="22"/>
        </w:rPr>
      </w:pPr>
    </w:p>
    <w:p w14:paraId="064F39C7" w14:textId="77777777" w:rsidR="00BC309A" w:rsidRPr="0011524E" w:rsidRDefault="00BC309A" w:rsidP="00CA07F7">
      <w:pPr>
        <w:numPr>
          <w:ilvl w:val="0"/>
          <w:numId w:val="9"/>
        </w:numPr>
        <w:spacing w:after="0" w:line="240" w:lineRule="auto"/>
        <w:contextualSpacing/>
        <w:jc w:val="both"/>
        <w:rPr>
          <w:rFonts w:ascii="Cambria" w:hAnsi="Cambria" w:cs="Times New Roman"/>
          <w:lang w:eastAsia="pl-PL"/>
        </w:rPr>
      </w:pPr>
      <w:r w:rsidRPr="0011524E">
        <w:rPr>
          <w:rFonts w:ascii="Cambria" w:hAnsi="Cambria" w:cs="Times New Roman"/>
          <w:b/>
          <w:color w:val="000000"/>
        </w:rPr>
        <w:t xml:space="preserve">Oświadczenie o niepodleganiu wykluczeniu (art. 108 ust. 1 </w:t>
      </w:r>
      <w:proofErr w:type="spellStart"/>
      <w:r w:rsidRPr="0011524E">
        <w:rPr>
          <w:rFonts w:ascii="Cambria" w:hAnsi="Cambria" w:cs="Times New Roman"/>
          <w:b/>
          <w:color w:val="000000"/>
        </w:rPr>
        <w:t>uPzp</w:t>
      </w:r>
      <w:proofErr w:type="spellEnd"/>
      <w:r w:rsidRPr="0011524E">
        <w:rPr>
          <w:rFonts w:ascii="Cambria" w:hAnsi="Cambria" w:cs="Times New Roman"/>
          <w:b/>
          <w:color w:val="000000"/>
        </w:rPr>
        <w:t>) oraz spełnianiu warunków udziału w postępowaniu (art. 112 ust. 2 pkt</w:t>
      </w:r>
      <w:r w:rsidR="004A7C04">
        <w:rPr>
          <w:rFonts w:ascii="Cambria" w:hAnsi="Cambria" w:cs="Times New Roman"/>
          <w:b/>
          <w:color w:val="000000"/>
        </w:rPr>
        <w:t xml:space="preserve"> 3 i</w:t>
      </w:r>
      <w:r w:rsidRPr="0011524E">
        <w:rPr>
          <w:rFonts w:ascii="Cambria" w:hAnsi="Cambria" w:cs="Times New Roman"/>
          <w:b/>
          <w:color w:val="000000"/>
        </w:rPr>
        <w:t xml:space="preserve"> 4 </w:t>
      </w:r>
      <w:proofErr w:type="spellStart"/>
      <w:r w:rsidRPr="0011524E">
        <w:rPr>
          <w:rFonts w:ascii="Cambria" w:hAnsi="Cambria" w:cs="Times New Roman"/>
          <w:b/>
          <w:color w:val="000000"/>
        </w:rPr>
        <w:t>uPzp</w:t>
      </w:r>
      <w:proofErr w:type="spellEnd"/>
      <w:r w:rsidRPr="0011524E">
        <w:rPr>
          <w:rFonts w:ascii="Cambria" w:hAnsi="Cambria" w:cs="Times New Roman"/>
          <w:b/>
          <w:color w:val="000000"/>
        </w:rPr>
        <w:t xml:space="preserve">) - </w:t>
      </w:r>
      <w:r w:rsidRPr="00E93C6F">
        <w:rPr>
          <w:rFonts w:ascii="Cambria" w:hAnsi="Cambria" w:cs="Times New Roman"/>
          <w:b/>
        </w:rPr>
        <w:t xml:space="preserve">(wg załącznika nr 2 do </w:t>
      </w:r>
      <w:proofErr w:type="spellStart"/>
      <w:r w:rsidRPr="00E93C6F">
        <w:rPr>
          <w:rFonts w:ascii="Cambria" w:hAnsi="Cambria" w:cs="Times New Roman"/>
          <w:b/>
        </w:rPr>
        <w:t>swz</w:t>
      </w:r>
      <w:proofErr w:type="spellEnd"/>
      <w:r w:rsidRPr="00E93C6F">
        <w:rPr>
          <w:rFonts w:ascii="Cambria" w:hAnsi="Cambria" w:cs="Times New Roman"/>
          <w:b/>
        </w:rPr>
        <w:t>)</w:t>
      </w:r>
      <w:r w:rsidRPr="00E93C6F">
        <w:rPr>
          <w:rFonts w:ascii="Cambria" w:hAnsi="Cambria" w:cs="Times New Roman"/>
          <w:b/>
          <w:lang w:eastAsia="pl-PL"/>
        </w:rPr>
        <w:t>,</w:t>
      </w:r>
      <w:r w:rsidRPr="0011524E">
        <w:rPr>
          <w:rFonts w:ascii="Cambria" w:hAnsi="Cambria" w:cs="Times New Roman"/>
          <w:color w:val="70AD47"/>
          <w:lang w:eastAsia="pl-PL"/>
        </w:rPr>
        <w:t xml:space="preserve"> </w:t>
      </w:r>
      <w:r w:rsidRPr="0011524E">
        <w:rPr>
          <w:rFonts w:ascii="Cambria" w:hAnsi="Cambria" w:cs="Times New Roman"/>
          <w:lang w:eastAsia="pl-PL"/>
        </w:rPr>
        <w:t>stanowiące dowód potwierdzający brak podstaw wykluczenia, spełniania warunków udziału w postępowaniu, odpowiednio na dzień składania ofert, tymczasowo zastępujący wymagane przez Zamawiającego podmiotowe środki dowodowe.</w:t>
      </w:r>
    </w:p>
    <w:p w14:paraId="28684B68" w14:textId="77777777" w:rsidR="00BC309A" w:rsidRPr="0011524E" w:rsidRDefault="00BC309A" w:rsidP="005173A5">
      <w:pPr>
        <w:spacing w:after="0" w:line="240" w:lineRule="auto"/>
        <w:ind w:left="720"/>
        <w:contextualSpacing/>
        <w:jc w:val="both"/>
        <w:rPr>
          <w:rFonts w:ascii="Cambria" w:hAnsi="Cambria" w:cs="Times New Roman"/>
          <w:lang w:eastAsia="pl-PL"/>
        </w:rPr>
      </w:pPr>
    </w:p>
    <w:p w14:paraId="44218C87" w14:textId="77777777" w:rsidR="00BC309A" w:rsidRPr="0011524E" w:rsidRDefault="00BC309A" w:rsidP="005173A5">
      <w:pPr>
        <w:spacing w:after="0" w:line="240" w:lineRule="auto"/>
        <w:ind w:left="708"/>
        <w:contextualSpacing/>
        <w:jc w:val="both"/>
        <w:rPr>
          <w:rFonts w:ascii="Cambria" w:hAnsi="Cambria" w:cs="Times New Roman"/>
        </w:rPr>
      </w:pPr>
      <w:r w:rsidRPr="0011524E">
        <w:rPr>
          <w:rFonts w:ascii="Cambria" w:hAnsi="Cambria" w:cs="Times New Roman"/>
          <w:u w:val="single"/>
        </w:rPr>
        <w:t xml:space="preserve">W przypadku wspólnego ubiegania się o zamówienie przez wykonawców </w:t>
      </w:r>
      <w:r w:rsidRPr="0011524E">
        <w:rPr>
          <w:rFonts w:ascii="Cambria" w:hAnsi="Cambria" w:cs="Times New Roman"/>
          <w:color w:val="000000"/>
          <w:u w:val="single"/>
        </w:rPr>
        <w:t>(dotyczy również wspólników spółki cywilnej)</w:t>
      </w:r>
      <w:r w:rsidRPr="0011524E">
        <w:rPr>
          <w:rFonts w:ascii="Cambria" w:hAnsi="Cambria" w:cs="Times New Roman"/>
          <w:u w:val="single"/>
        </w:rPr>
        <w:t>, oświadczenie składa każdy z wykonawców.</w:t>
      </w:r>
      <w:r w:rsidRPr="0011524E">
        <w:rPr>
          <w:rFonts w:ascii="Cambria" w:hAnsi="Cambria" w:cs="Times New Roman"/>
        </w:rPr>
        <w:t xml:space="preserve"> Oświadczenia te potwierdzają brak podstaw wykluczenia z postępowania oraz spełnianie warunków udziału w postępowaniu w zakresie, w jakim każdy z wykonawców wykazuje spełnianie warunków udziału w postępowaniu.</w:t>
      </w:r>
    </w:p>
    <w:p w14:paraId="5618F647" w14:textId="77777777" w:rsidR="00BC309A" w:rsidRPr="0011524E" w:rsidRDefault="00BC309A" w:rsidP="005173A5">
      <w:pPr>
        <w:spacing w:after="0" w:line="240" w:lineRule="auto"/>
        <w:contextualSpacing/>
        <w:jc w:val="both"/>
        <w:rPr>
          <w:rFonts w:ascii="Cambria" w:hAnsi="Cambria" w:cs="Times New Roman"/>
          <w:color w:val="FF0000"/>
        </w:rPr>
      </w:pPr>
    </w:p>
    <w:p w14:paraId="16ACD677" w14:textId="77777777"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14:paraId="7FAC5071" w14:textId="77777777" w:rsidR="00BC309A" w:rsidRPr="0011524E" w:rsidRDefault="00BC309A" w:rsidP="005173A5">
      <w:pPr>
        <w:spacing w:after="0" w:line="240" w:lineRule="auto"/>
        <w:ind w:left="709"/>
        <w:contextualSpacing/>
        <w:jc w:val="both"/>
        <w:rPr>
          <w:rFonts w:ascii="Cambria" w:hAnsi="Cambria" w:cs="Times New Roman"/>
          <w:b/>
          <w:i/>
        </w:rPr>
      </w:pPr>
      <w:r w:rsidRPr="0011524E">
        <w:rPr>
          <w:rFonts w:ascii="Cambria" w:hAnsi="Cambria" w:cs="Times New Roman"/>
          <w:i/>
        </w:rPr>
        <w:t xml:space="preserve">Oświadczenie musi być złożone w formie elektronicznej lub w postaci elektronicznej opatrzonej podpisem zaufanym lub podpisem osobistym osoby upoważnionej do reprezentowania </w:t>
      </w:r>
      <w:r w:rsidR="00FE3D74">
        <w:rPr>
          <w:rFonts w:ascii="Cambria" w:hAnsi="Cambria" w:cs="Times New Roman"/>
          <w:i/>
        </w:rPr>
        <w:t>wykonawcy/</w:t>
      </w:r>
      <w:r w:rsidRPr="0011524E">
        <w:rPr>
          <w:rFonts w:ascii="Cambria" w:hAnsi="Cambria" w:cs="Times New Roman"/>
          <w:i/>
        </w:rPr>
        <w:t xml:space="preserve">wykonawców. Szczegóły i wymagania określono w rozdziale 12 </w:t>
      </w:r>
      <w:proofErr w:type="spellStart"/>
      <w:r w:rsidRPr="0011524E">
        <w:rPr>
          <w:rFonts w:ascii="Cambria" w:hAnsi="Cambria" w:cs="Times New Roman"/>
          <w:i/>
        </w:rPr>
        <w:t>swz</w:t>
      </w:r>
      <w:proofErr w:type="spellEnd"/>
      <w:r w:rsidRPr="0011524E">
        <w:rPr>
          <w:rFonts w:ascii="Cambria" w:hAnsi="Cambria" w:cs="Times New Roman"/>
          <w:i/>
        </w:rPr>
        <w:t>.</w:t>
      </w:r>
    </w:p>
    <w:p w14:paraId="10970E9E" w14:textId="77777777" w:rsidR="00BC309A" w:rsidRPr="0011524E" w:rsidRDefault="00BC309A" w:rsidP="005173A5">
      <w:pPr>
        <w:spacing w:after="0" w:line="240" w:lineRule="auto"/>
        <w:contextualSpacing/>
        <w:jc w:val="both"/>
        <w:rPr>
          <w:rFonts w:ascii="Cambria" w:hAnsi="Cambria" w:cs="Times New Roman"/>
          <w:color w:val="FF0000"/>
        </w:rPr>
      </w:pPr>
    </w:p>
    <w:p w14:paraId="0E1877C7" w14:textId="77777777" w:rsidR="00BC309A" w:rsidRPr="0011524E" w:rsidRDefault="00BC309A" w:rsidP="00CA07F7">
      <w:pPr>
        <w:pStyle w:val="Akapitzlist"/>
        <w:numPr>
          <w:ilvl w:val="0"/>
          <w:numId w:val="9"/>
        </w:numPr>
        <w:autoSpaceDE w:val="0"/>
        <w:jc w:val="both"/>
        <w:rPr>
          <w:rFonts w:ascii="Cambria" w:eastAsia="SimSun" w:hAnsi="Cambria"/>
          <w:b/>
          <w:i/>
          <w:sz w:val="22"/>
          <w:szCs w:val="22"/>
          <w:u w:val="single"/>
        </w:rPr>
      </w:pPr>
      <w:r w:rsidRPr="0011524E">
        <w:rPr>
          <w:rFonts w:ascii="Cambria" w:eastAsia="SimSun" w:hAnsi="Cambria"/>
          <w:b/>
          <w:sz w:val="22"/>
          <w:szCs w:val="22"/>
        </w:rPr>
        <w:t>Zobowiązanie podmiotu udostępniającego zasoby</w:t>
      </w:r>
      <w:r w:rsidRPr="0011524E">
        <w:rPr>
          <w:rFonts w:ascii="Cambria" w:eastAsia="SimSun" w:hAnsi="Cambria"/>
          <w:sz w:val="22"/>
          <w:szCs w:val="22"/>
        </w:rPr>
        <w:t xml:space="preserve"> do oddania Wykonawcy do dyspozycji niezbędnych zasobów na potrzeby realizacji zamówienia lub </w:t>
      </w:r>
      <w:r w:rsidRPr="0011524E">
        <w:rPr>
          <w:rFonts w:ascii="Cambria" w:eastAsia="SimSun" w:hAnsi="Cambria"/>
          <w:b/>
          <w:sz w:val="22"/>
          <w:szCs w:val="22"/>
        </w:rPr>
        <w:t>inny podmiotowy środek dowodowy</w:t>
      </w:r>
      <w:r w:rsidRPr="0011524E">
        <w:rPr>
          <w:rFonts w:ascii="Cambria" w:eastAsia="SimSun" w:hAnsi="Cambria"/>
          <w:sz w:val="22"/>
          <w:szCs w:val="22"/>
        </w:rPr>
        <w:t xml:space="preserve"> potwierdzający, że Wykonawca realizując zamówienie, będzie dysponował niezbędnymi zasobami tych podmiotów </w:t>
      </w:r>
      <w:r w:rsidRPr="0011524E">
        <w:rPr>
          <w:rFonts w:ascii="Cambria" w:hAnsi="Cambria"/>
          <w:b/>
          <w:i/>
          <w:sz w:val="22"/>
          <w:szCs w:val="22"/>
        </w:rPr>
        <w:t xml:space="preserve">(wg załącznika nr </w:t>
      </w:r>
      <w:r w:rsidR="00E93C6F">
        <w:rPr>
          <w:rFonts w:ascii="Cambria" w:hAnsi="Cambria"/>
          <w:b/>
          <w:i/>
          <w:sz w:val="22"/>
          <w:szCs w:val="22"/>
        </w:rPr>
        <w:t>5</w:t>
      </w:r>
      <w:r w:rsidRPr="0011524E">
        <w:rPr>
          <w:rFonts w:ascii="Cambria" w:hAnsi="Cambria"/>
          <w:b/>
          <w:i/>
          <w:sz w:val="22"/>
          <w:szCs w:val="22"/>
        </w:rPr>
        <w:t xml:space="preserve"> do </w:t>
      </w:r>
      <w:proofErr w:type="spellStart"/>
      <w:r w:rsidRPr="0011524E">
        <w:rPr>
          <w:rFonts w:ascii="Cambria" w:hAnsi="Cambria"/>
          <w:b/>
          <w:i/>
          <w:sz w:val="22"/>
          <w:szCs w:val="22"/>
        </w:rPr>
        <w:t>swz</w:t>
      </w:r>
      <w:proofErr w:type="spellEnd"/>
      <w:r w:rsidRPr="0011524E">
        <w:rPr>
          <w:rFonts w:ascii="Cambria" w:hAnsi="Cambria"/>
          <w:b/>
          <w:i/>
          <w:sz w:val="22"/>
          <w:szCs w:val="22"/>
        </w:rPr>
        <w:t>),</w:t>
      </w:r>
      <w:r w:rsidRPr="0011524E">
        <w:rPr>
          <w:rFonts w:ascii="Cambria" w:hAnsi="Cambria"/>
          <w:b/>
          <w:sz w:val="22"/>
          <w:szCs w:val="22"/>
        </w:rPr>
        <w:t xml:space="preserve"> </w:t>
      </w:r>
      <w:r w:rsidRPr="0011524E">
        <w:rPr>
          <w:rFonts w:ascii="Cambria" w:eastAsia="SimSun" w:hAnsi="Cambria"/>
          <w:b/>
          <w:i/>
          <w:sz w:val="22"/>
          <w:szCs w:val="22"/>
        </w:rPr>
        <w:t>(</w:t>
      </w:r>
      <w:r w:rsidRPr="0011524E">
        <w:rPr>
          <w:rFonts w:ascii="Cambria" w:hAnsi="Cambria"/>
          <w:b/>
          <w:i/>
          <w:sz w:val="22"/>
          <w:szCs w:val="22"/>
        </w:rPr>
        <w:t>jeśli dotyczy tj. w przypadku polegania przez Wykonawcę na zdolnościach lub sytuacji podmiotów udostępniających zasoby</w:t>
      </w:r>
      <w:r w:rsidRPr="0011524E">
        <w:rPr>
          <w:rFonts w:ascii="Cambria" w:eastAsia="SimSun" w:hAnsi="Cambria"/>
          <w:b/>
          <w:i/>
          <w:sz w:val="22"/>
          <w:szCs w:val="22"/>
        </w:rPr>
        <w:t>).</w:t>
      </w:r>
    </w:p>
    <w:p w14:paraId="5BB7BF7E" w14:textId="77777777" w:rsidR="00BC309A" w:rsidRPr="0011524E" w:rsidRDefault="00BC309A" w:rsidP="005173A5">
      <w:pPr>
        <w:pStyle w:val="Akapitzlist"/>
        <w:rPr>
          <w:rFonts w:ascii="Cambria" w:eastAsia="SimSun" w:hAnsi="Cambria"/>
          <w:b/>
          <w:i/>
          <w:sz w:val="22"/>
          <w:szCs w:val="22"/>
          <w:u w:val="single"/>
        </w:rPr>
      </w:pPr>
    </w:p>
    <w:p w14:paraId="333A3970" w14:textId="77777777"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bookmarkStart w:id="2" w:name="_Hlk62401269"/>
      <w:r w:rsidRPr="0011524E">
        <w:rPr>
          <w:rFonts w:ascii="Cambria" w:eastAsia="Times New Roman" w:hAnsi="Cambria" w:cs="Times New Roman"/>
          <w:b/>
          <w:i/>
          <w:lang w:eastAsia="pl-PL"/>
        </w:rPr>
        <w:t xml:space="preserve"> </w:t>
      </w:r>
    </w:p>
    <w:p w14:paraId="5BBA5068" w14:textId="77777777" w:rsidR="00BC309A" w:rsidRPr="0011524E" w:rsidRDefault="00BC309A" w:rsidP="005173A5">
      <w:pPr>
        <w:spacing w:after="0" w:line="240" w:lineRule="auto"/>
        <w:ind w:left="709"/>
        <w:contextualSpacing/>
        <w:jc w:val="both"/>
        <w:rPr>
          <w:rFonts w:ascii="Cambria" w:eastAsia="Times New Roman" w:hAnsi="Cambria" w:cs="Times New Roman"/>
          <w:b/>
          <w:i/>
          <w:lang w:eastAsia="pl-PL"/>
        </w:rPr>
      </w:pPr>
      <w:r w:rsidRPr="0011524E">
        <w:rPr>
          <w:rFonts w:ascii="Cambria" w:eastAsia="Times New Roman" w:hAnsi="Cambria" w:cs="Times New Roman"/>
          <w:i/>
          <w:lang w:eastAsia="pl-PL"/>
        </w:rPr>
        <w:lastRenderedPageBreak/>
        <w:t>Zobowiązanie musi być złożone w formie elektronicznej lub w postaci elektronicznej opatrzonej podpisem zaufanym lub podpisem osobistym</w:t>
      </w:r>
      <w:r w:rsidR="00AC1CD2" w:rsidRPr="00AC1CD2">
        <w:rPr>
          <w:rFonts w:ascii="Cambria" w:hAnsi="Cambria"/>
          <w:i/>
        </w:rPr>
        <w:t xml:space="preserve"> </w:t>
      </w:r>
      <w:r w:rsidR="00AC1CD2">
        <w:rPr>
          <w:rFonts w:ascii="Cambria" w:hAnsi="Cambria"/>
          <w:i/>
        </w:rPr>
        <w:t xml:space="preserve">osoby </w:t>
      </w:r>
      <w:r w:rsidR="00AC1CD2" w:rsidRPr="00AC1CD2">
        <w:rPr>
          <w:rFonts w:ascii="Cambria" w:eastAsia="Times New Roman" w:hAnsi="Cambria" w:cs="Times New Roman"/>
          <w:i/>
          <w:lang w:eastAsia="pl-PL"/>
        </w:rPr>
        <w:t>upoważnionej do reprezentowania podmiotu udostępniającego zasoby.</w:t>
      </w:r>
    </w:p>
    <w:p w14:paraId="15AB9401" w14:textId="77777777"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009C6240">
        <w:rPr>
          <w:rFonts w:ascii="Cambria" w:eastAsia="Times New Roman" w:hAnsi="Cambria" w:cs="Times New Roman"/>
          <w:i/>
          <w:lang w:eastAsia="pl-PL"/>
        </w:rPr>
        <w:t>podmiot udostępniający zasoby</w:t>
      </w:r>
      <w:r w:rsidRPr="0011524E">
        <w:rPr>
          <w:rFonts w:ascii="Cambria" w:eastAsia="Times New Roman" w:hAnsi="Cambria" w:cs="Times New Roman"/>
          <w:i/>
          <w:lang w:eastAsia="pl-PL"/>
        </w:rPr>
        <w:t xml:space="preserve"> lub notariusz.</w:t>
      </w:r>
    </w:p>
    <w:bookmarkEnd w:id="2"/>
    <w:p w14:paraId="7259A541" w14:textId="77777777" w:rsidR="00BC309A" w:rsidRPr="0011524E" w:rsidRDefault="00BC309A" w:rsidP="005173A5">
      <w:pPr>
        <w:pStyle w:val="Akapitzlist"/>
        <w:rPr>
          <w:rFonts w:ascii="Cambria" w:eastAsia="SimSun" w:hAnsi="Cambria"/>
          <w:b/>
          <w:i/>
          <w:sz w:val="22"/>
          <w:szCs w:val="22"/>
          <w:u w:val="single"/>
        </w:rPr>
      </w:pPr>
    </w:p>
    <w:p w14:paraId="7425A5F9" w14:textId="77777777" w:rsidR="00BC309A" w:rsidRPr="0011524E" w:rsidRDefault="00BC309A" w:rsidP="00CA07F7">
      <w:pPr>
        <w:numPr>
          <w:ilvl w:val="0"/>
          <w:numId w:val="9"/>
        </w:numPr>
        <w:suppressAutoHyphens/>
        <w:spacing w:after="0" w:line="240" w:lineRule="auto"/>
        <w:ind w:left="709"/>
        <w:contextualSpacing/>
        <w:jc w:val="both"/>
        <w:rPr>
          <w:rFonts w:ascii="Cambria" w:hAnsi="Cambria" w:cs="Times New Roman"/>
          <w:b/>
        </w:rPr>
      </w:pPr>
      <w:r w:rsidRPr="0011524E">
        <w:rPr>
          <w:rFonts w:ascii="Cambria" w:hAnsi="Cambria" w:cs="Times New Roman"/>
          <w:b/>
        </w:rPr>
        <w:t>Oświadczenie podmiotu udostępniającego zasoby,</w:t>
      </w:r>
      <w:r w:rsidRPr="0011524E">
        <w:rPr>
          <w:rFonts w:ascii="Cambria" w:hAnsi="Cambria" w:cs="Times New Roman"/>
        </w:rPr>
        <w:t xml:space="preserve"> potwierdzające brak podstaw wykluczenia tego podmiotu oraz odpowiednio spełnianie warunków udziału w postępowaniu, w zakresie, w jakim Wykonawca powołuje się na jego zasoby - </w:t>
      </w:r>
      <w:r w:rsidRPr="0011524E">
        <w:rPr>
          <w:rFonts w:ascii="Cambria" w:hAnsi="Cambria" w:cs="Times New Roman"/>
          <w:b/>
          <w:i/>
        </w:rPr>
        <w:t xml:space="preserve">(wg załącznika nr </w:t>
      </w:r>
      <w:r w:rsidR="00F71224">
        <w:rPr>
          <w:rFonts w:ascii="Cambria" w:hAnsi="Cambria" w:cs="Times New Roman"/>
          <w:b/>
          <w:i/>
        </w:rPr>
        <w:t>6</w:t>
      </w:r>
      <w:r w:rsidRPr="0011524E">
        <w:rPr>
          <w:rFonts w:ascii="Cambria" w:hAnsi="Cambria" w:cs="Times New Roman"/>
          <w:b/>
          <w:i/>
        </w:rPr>
        <w:t xml:space="preserve"> do </w:t>
      </w:r>
      <w:proofErr w:type="spellStart"/>
      <w:r w:rsidRPr="0011524E">
        <w:rPr>
          <w:rFonts w:ascii="Cambria" w:hAnsi="Cambria" w:cs="Times New Roman"/>
          <w:b/>
          <w:i/>
        </w:rPr>
        <w:t>swz</w:t>
      </w:r>
      <w:proofErr w:type="spellEnd"/>
      <w:r w:rsidRPr="0011524E">
        <w:rPr>
          <w:rFonts w:ascii="Cambria" w:hAnsi="Cambria" w:cs="Times New Roman"/>
          <w:b/>
          <w:i/>
        </w:rPr>
        <w:t>),</w:t>
      </w:r>
      <w:r w:rsidRPr="0011524E">
        <w:rPr>
          <w:rFonts w:ascii="Cambria" w:hAnsi="Cambria" w:cs="Times New Roman"/>
          <w:i/>
        </w:rPr>
        <w:t xml:space="preserve"> </w:t>
      </w:r>
      <w:r w:rsidRPr="0011524E">
        <w:rPr>
          <w:rFonts w:ascii="Cambria" w:hAnsi="Cambria" w:cs="Times New Roman"/>
          <w:b/>
          <w:i/>
        </w:rPr>
        <w:t xml:space="preserve">(jeśli dotyczy tj. w przypadku polegania przez Wykonawcę na zdolnościach lub sytuacji podmiotów udostępniających zasoby) </w:t>
      </w:r>
    </w:p>
    <w:p w14:paraId="635D28EE" w14:textId="77777777" w:rsidR="00BC309A" w:rsidRPr="0011524E" w:rsidRDefault="00BC309A" w:rsidP="005173A5">
      <w:pPr>
        <w:spacing w:after="0" w:line="240" w:lineRule="auto"/>
        <w:ind w:left="709"/>
        <w:contextualSpacing/>
        <w:jc w:val="both"/>
        <w:rPr>
          <w:rFonts w:ascii="Cambria" w:hAnsi="Cambria" w:cs="Times New Roman"/>
          <w:i/>
        </w:rPr>
      </w:pPr>
    </w:p>
    <w:p w14:paraId="07F82CD3" w14:textId="77777777"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14:paraId="56DC3F84" w14:textId="77777777" w:rsidR="00BC309A" w:rsidRPr="0011524E" w:rsidRDefault="00BC309A" w:rsidP="005173A5">
      <w:pPr>
        <w:pStyle w:val="Akapitzlist"/>
        <w:ind w:left="709"/>
        <w:jc w:val="both"/>
        <w:rPr>
          <w:rFonts w:ascii="Cambria" w:eastAsia="SimSun" w:hAnsi="Cambria"/>
          <w:b/>
          <w:i/>
          <w:sz w:val="22"/>
          <w:szCs w:val="22"/>
          <w:u w:val="single"/>
        </w:rPr>
      </w:pPr>
      <w:r w:rsidRPr="0011524E">
        <w:rPr>
          <w:rFonts w:ascii="Cambria" w:hAnsi="Cambria"/>
          <w:i/>
          <w:sz w:val="22"/>
          <w:szCs w:val="22"/>
        </w:rPr>
        <w:t>Oświadczenie musi być złożone w formie elektronicznej lub w postaci elektronicznej opatrzonej podpisem zaufanym lub podpisem osobistym</w:t>
      </w:r>
      <w:r w:rsidRPr="0011524E">
        <w:rPr>
          <w:rFonts w:ascii="Cambria" w:hAnsi="Cambria"/>
          <w:sz w:val="22"/>
          <w:szCs w:val="22"/>
        </w:rPr>
        <w:t xml:space="preserve"> </w:t>
      </w:r>
      <w:r w:rsidRPr="0011524E">
        <w:rPr>
          <w:rFonts w:ascii="Cambria" w:hAnsi="Cambria"/>
          <w:i/>
          <w:sz w:val="22"/>
          <w:szCs w:val="22"/>
        </w:rPr>
        <w:t xml:space="preserve">osoby upoważnionej do reprezentowania podmiotu udostępniającego zasoby. Szczegóły i wymagania określono w rozdziale 12 </w:t>
      </w:r>
      <w:proofErr w:type="spellStart"/>
      <w:r w:rsidRPr="0011524E">
        <w:rPr>
          <w:rFonts w:ascii="Cambria" w:hAnsi="Cambria"/>
          <w:i/>
          <w:sz w:val="22"/>
          <w:szCs w:val="22"/>
        </w:rPr>
        <w:t>swz</w:t>
      </w:r>
      <w:proofErr w:type="spellEnd"/>
      <w:r w:rsidRPr="0011524E">
        <w:rPr>
          <w:rFonts w:ascii="Cambria" w:hAnsi="Cambria"/>
          <w:i/>
          <w:sz w:val="22"/>
          <w:szCs w:val="22"/>
        </w:rPr>
        <w:t>.</w:t>
      </w:r>
    </w:p>
    <w:p w14:paraId="5A7D92E1" w14:textId="77777777" w:rsidR="00BC309A" w:rsidRPr="0011524E" w:rsidRDefault="00BC309A" w:rsidP="005173A5">
      <w:pPr>
        <w:pStyle w:val="Akapitzlist"/>
        <w:rPr>
          <w:rFonts w:ascii="Cambria" w:eastAsia="SimSun" w:hAnsi="Cambria"/>
          <w:b/>
          <w:i/>
          <w:sz w:val="22"/>
          <w:szCs w:val="22"/>
          <w:u w:val="single"/>
        </w:rPr>
      </w:pPr>
    </w:p>
    <w:p w14:paraId="1E78991B" w14:textId="77777777" w:rsidR="00BC309A" w:rsidRPr="0011524E" w:rsidRDefault="00BC309A" w:rsidP="00CA07F7">
      <w:pPr>
        <w:pStyle w:val="Akapitzlist"/>
        <w:numPr>
          <w:ilvl w:val="0"/>
          <w:numId w:val="9"/>
        </w:numPr>
        <w:autoSpaceDE w:val="0"/>
        <w:jc w:val="both"/>
        <w:rPr>
          <w:rFonts w:ascii="Cambria" w:eastAsia="SimSun" w:hAnsi="Cambria"/>
          <w:i/>
          <w:sz w:val="22"/>
          <w:szCs w:val="22"/>
        </w:rPr>
      </w:pPr>
      <w:r w:rsidRPr="0011524E">
        <w:rPr>
          <w:rFonts w:ascii="Cambria" w:hAnsi="Cambria"/>
          <w:b/>
          <w:sz w:val="22"/>
          <w:szCs w:val="22"/>
        </w:rPr>
        <w:t>Oświadczenie</w:t>
      </w:r>
      <w:r w:rsidRPr="0011524E">
        <w:rPr>
          <w:rFonts w:ascii="Cambria" w:eastAsia="SimSun" w:hAnsi="Cambria"/>
          <w:sz w:val="22"/>
          <w:szCs w:val="22"/>
        </w:rPr>
        <w:t xml:space="preserve"> </w:t>
      </w:r>
      <w:r w:rsidRPr="0011524E">
        <w:rPr>
          <w:rFonts w:ascii="Cambria" w:eastAsia="SimSun" w:hAnsi="Cambria"/>
          <w:b/>
          <w:sz w:val="22"/>
          <w:szCs w:val="22"/>
        </w:rPr>
        <w:t xml:space="preserve">wykonawców wspólnie ubiegających się o udzielenie zamówienia, o którym mowa w art. 117 ust. 4 </w:t>
      </w:r>
      <w:proofErr w:type="spellStart"/>
      <w:r w:rsidRPr="0011524E">
        <w:rPr>
          <w:rFonts w:ascii="Cambria" w:eastAsia="SimSun" w:hAnsi="Cambria"/>
          <w:b/>
          <w:sz w:val="22"/>
          <w:szCs w:val="22"/>
        </w:rPr>
        <w:t>uPzp</w:t>
      </w:r>
      <w:proofErr w:type="spellEnd"/>
      <w:r w:rsidRPr="0011524E">
        <w:rPr>
          <w:rFonts w:ascii="Cambria" w:eastAsia="SimSun" w:hAnsi="Cambria"/>
          <w:sz w:val="22"/>
          <w:szCs w:val="22"/>
        </w:rPr>
        <w:t xml:space="preserve"> - oświadczenie, z którego wynika, które roboty budowlane wykonają poszczególni wykonawcy</w:t>
      </w:r>
      <w:r w:rsidRPr="0011524E">
        <w:rPr>
          <w:rFonts w:ascii="Cambria" w:eastAsia="SimSun" w:hAnsi="Cambria"/>
          <w:i/>
          <w:sz w:val="22"/>
          <w:szCs w:val="22"/>
        </w:rPr>
        <w:t xml:space="preserve"> </w:t>
      </w:r>
      <w:r w:rsidRPr="0011524E">
        <w:rPr>
          <w:rFonts w:ascii="Cambria" w:eastAsia="SimSun" w:hAnsi="Cambria"/>
          <w:b/>
          <w:i/>
          <w:sz w:val="22"/>
          <w:szCs w:val="22"/>
        </w:rPr>
        <w:t>(</w:t>
      </w:r>
      <w:r w:rsidRPr="0011524E">
        <w:rPr>
          <w:rFonts w:ascii="Cambria" w:hAnsi="Cambria"/>
          <w:b/>
          <w:i/>
          <w:sz w:val="22"/>
          <w:szCs w:val="22"/>
        </w:rPr>
        <w:t xml:space="preserve">wg załącznika nr 3 do </w:t>
      </w:r>
      <w:proofErr w:type="spellStart"/>
      <w:r w:rsidRPr="0011524E">
        <w:rPr>
          <w:rFonts w:ascii="Cambria" w:hAnsi="Cambria"/>
          <w:b/>
          <w:i/>
          <w:sz w:val="22"/>
          <w:szCs w:val="22"/>
        </w:rPr>
        <w:t>swz</w:t>
      </w:r>
      <w:proofErr w:type="spellEnd"/>
      <w:r w:rsidRPr="0011524E">
        <w:rPr>
          <w:rFonts w:ascii="Cambria" w:eastAsia="SimSun" w:hAnsi="Cambria"/>
          <w:b/>
          <w:i/>
          <w:sz w:val="22"/>
          <w:szCs w:val="22"/>
        </w:rPr>
        <w:t>),</w:t>
      </w:r>
      <w:r w:rsidRPr="0011524E">
        <w:rPr>
          <w:rFonts w:ascii="Cambria" w:eastAsia="SimSun" w:hAnsi="Cambria"/>
          <w:i/>
          <w:sz w:val="22"/>
          <w:szCs w:val="22"/>
        </w:rPr>
        <w:t xml:space="preserve"> </w:t>
      </w:r>
    </w:p>
    <w:p w14:paraId="139672B5" w14:textId="77777777" w:rsidR="00BC309A" w:rsidRPr="0011524E" w:rsidRDefault="00BC309A" w:rsidP="005173A5">
      <w:pPr>
        <w:pStyle w:val="Akapitzlist"/>
        <w:autoSpaceDE w:val="0"/>
        <w:jc w:val="both"/>
        <w:rPr>
          <w:rFonts w:ascii="Cambria" w:eastAsia="SimSun" w:hAnsi="Cambria"/>
          <w:b/>
          <w:i/>
          <w:sz w:val="22"/>
          <w:szCs w:val="22"/>
        </w:rPr>
      </w:pPr>
      <w:r w:rsidRPr="0011524E">
        <w:rPr>
          <w:rFonts w:ascii="Cambria" w:eastAsia="SimSun" w:hAnsi="Cambria"/>
          <w:i/>
          <w:sz w:val="22"/>
          <w:szCs w:val="22"/>
        </w:rPr>
        <w:t>(</w:t>
      </w:r>
      <w:r w:rsidRPr="0011524E">
        <w:rPr>
          <w:rFonts w:ascii="Cambria" w:hAnsi="Cambria"/>
          <w:b/>
          <w:i/>
          <w:sz w:val="22"/>
          <w:szCs w:val="22"/>
        </w:rPr>
        <w:t xml:space="preserve">jeśli dotyczy tj. </w:t>
      </w:r>
      <w:r w:rsidRPr="0011524E">
        <w:rPr>
          <w:rFonts w:ascii="Cambria" w:eastAsia="SimSun" w:hAnsi="Cambria"/>
          <w:b/>
          <w:i/>
          <w:sz w:val="22"/>
          <w:szCs w:val="22"/>
        </w:rPr>
        <w:t xml:space="preserve">wykonawcy wspólnie ubiegający się o udzielenie zamówienia mogą polegać na zdolnościach tych z wykonawców, którzy wykonają roboty budowlane, do realizacji których te zdolności są wymagane). </w:t>
      </w:r>
    </w:p>
    <w:p w14:paraId="0DBB51B0" w14:textId="77777777" w:rsidR="00BC309A" w:rsidRPr="0011524E" w:rsidRDefault="00BC309A" w:rsidP="005173A5">
      <w:pPr>
        <w:spacing w:after="0" w:line="240" w:lineRule="auto"/>
        <w:contextualSpacing/>
        <w:jc w:val="both"/>
        <w:rPr>
          <w:rFonts w:ascii="Cambria" w:hAnsi="Cambria" w:cs="Times New Roman"/>
        </w:rPr>
      </w:pPr>
    </w:p>
    <w:p w14:paraId="66398ECC" w14:textId="77777777" w:rsidR="00BC309A" w:rsidRPr="0011524E" w:rsidRDefault="00BC309A" w:rsidP="005173A5">
      <w:pPr>
        <w:spacing w:after="0" w:line="240" w:lineRule="auto"/>
        <w:ind w:right="20" w:firstLine="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p>
    <w:p w14:paraId="49281B59" w14:textId="77777777"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Oświadczenie przekazuje się w postaci elektronicznej i opatruje się kwalifikowanym podpisem elektronicznym, podpisem zaufanym lub podpisem osobistym osoby upoważnionej do reprezentowania </w:t>
      </w:r>
      <w:r w:rsidR="00A609FA">
        <w:rPr>
          <w:rFonts w:ascii="Cambria" w:eastAsia="Times New Roman" w:hAnsi="Cambria" w:cs="Times New Roman"/>
          <w:i/>
          <w:lang w:eastAsia="pl-PL"/>
        </w:rPr>
        <w:t>wykonawcy/</w:t>
      </w:r>
      <w:r w:rsidRPr="0011524E">
        <w:rPr>
          <w:rFonts w:ascii="Cambria" w:eastAsia="Times New Roman" w:hAnsi="Cambria" w:cs="Times New Roman"/>
          <w:i/>
          <w:lang w:eastAsia="pl-PL"/>
        </w:rPr>
        <w:t xml:space="preserve">wykonawców. </w:t>
      </w:r>
    </w:p>
    <w:p w14:paraId="22AE0D1C" w14:textId="77777777"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A39B49B" w14:textId="77777777" w:rsidR="00BC309A" w:rsidRPr="0011524E" w:rsidRDefault="00BC309A" w:rsidP="005173A5">
      <w:pPr>
        <w:spacing w:after="0" w:line="240" w:lineRule="auto"/>
        <w:ind w:left="709"/>
        <w:contextualSpacing/>
        <w:jc w:val="both"/>
        <w:rPr>
          <w:rFonts w:ascii="Cambria" w:hAnsi="Cambria" w:cs="Times New Roman"/>
          <w:i/>
          <w:strike/>
        </w:rPr>
      </w:pPr>
      <w:r w:rsidRPr="0011524E">
        <w:rPr>
          <w:rFonts w:ascii="Cambria" w:eastAsia="Times New Roman" w:hAnsi="Cambria" w:cs="Times New Roman"/>
          <w:i/>
          <w:lang w:eastAsia="pl-PL"/>
        </w:rPr>
        <w:t>Poświadczenia zgodności cyfrowego odwzorowania z dokumentem w postaci papierowej, dokonuje odpowiednio wykonawca lub wykonawca wspólnie ubiegający się o udzielenie zamówienia lub notariusz.</w:t>
      </w:r>
    </w:p>
    <w:p w14:paraId="62D25215" w14:textId="77777777" w:rsidR="00BC309A" w:rsidRPr="0011524E" w:rsidRDefault="00BC309A" w:rsidP="005173A5">
      <w:pPr>
        <w:spacing w:after="0" w:line="240" w:lineRule="auto"/>
        <w:contextualSpacing/>
        <w:jc w:val="both"/>
        <w:rPr>
          <w:rFonts w:ascii="Cambria" w:hAnsi="Cambria" w:cs="Times New Roman"/>
          <w:strike/>
        </w:rPr>
      </w:pPr>
    </w:p>
    <w:p w14:paraId="39A3DD2D"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 xml:space="preserve">ETAP PO DOKONANIU WSTĘPNEJ OCENY OFERT  - Informacja  o  podmiotowych  środkach dowodowych </w:t>
      </w:r>
    </w:p>
    <w:p w14:paraId="5E68D040" w14:textId="77777777" w:rsidR="00BC309A" w:rsidRPr="0011524E" w:rsidRDefault="00BC309A" w:rsidP="005173A5">
      <w:pPr>
        <w:pStyle w:val="Akapitzlist"/>
        <w:suppressAutoHyphens w:val="0"/>
        <w:autoSpaceDE w:val="0"/>
        <w:ind w:left="709"/>
        <w:jc w:val="both"/>
        <w:rPr>
          <w:rFonts w:ascii="Cambria" w:eastAsia="SimSun" w:hAnsi="Cambria"/>
          <w:b/>
          <w:color w:val="000000"/>
          <w:sz w:val="22"/>
          <w:szCs w:val="22"/>
          <w:u w:val="single"/>
        </w:rPr>
      </w:pPr>
    </w:p>
    <w:p w14:paraId="760A1D56" w14:textId="4D561202" w:rsidR="00BC309A" w:rsidRPr="005407EC" w:rsidRDefault="009B2D5C" w:rsidP="00CA07F7">
      <w:pPr>
        <w:pStyle w:val="Akapitzlist"/>
        <w:numPr>
          <w:ilvl w:val="1"/>
          <w:numId w:val="18"/>
        </w:numPr>
        <w:suppressAutoHyphens w:val="0"/>
        <w:autoSpaceDE w:val="0"/>
        <w:ind w:left="709"/>
        <w:jc w:val="both"/>
        <w:rPr>
          <w:rFonts w:ascii="Cambria" w:hAnsi="Cambria"/>
          <w:b/>
          <w:bCs/>
          <w:sz w:val="22"/>
          <w:szCs w:val="22"/>
        </w:rPr>
      </w:pPr>
      <w:r w:rsidRPr="009B2D5C">
        <w:rPr>
          <w:rFonts w:ascii="Cambria" w:hAnsi="Cambria"/>
          <w:b/>
          <w:bCs/>
          <w:sz w:val="22"/>
          <w:szCs w:val="22"/>
        </w:rPr>
        <w:t xml:space="preserve">Zamawiający będzie wzywał wykonawcę, którego oferta zostanie najwyżej oceniona do złożenia podmiotowych środków dowodowych potwierdzających brak podstaw wykluczenia z postępowania. </w:t>
      </w:r>
      <w:r w:rsidRPr="009B2D5C">
        <w:rPr>
          <w:rFonts w:ascii="Cambria" w:hAnsi="Cambria"/>
          <w:b/>
          <w:bCs/>
          <w:sz w:val="22"/>
          <w:szCs w:val="22"/>
          <w:u w:val="single"/>
        </w:rPr>
        <w:t xml:space="preserve">Wykonawca będzie zobowiązany do złożenia oświadczenia o aktualności informacji złożonych w oświadczeniu </w:t>
      </w:r>
      <w:r w:rsidRPr="005407EC">
        <w:rPr>
          <w:rFonts w:ascii="Cambria" w:hAnsi="Cambria"/>
          <w:b/>
          <w:bCs/>
          <w:sz w:val="22"/>
          <w:szCs w:val="22"/>
          <w:u w:val="single"/>
        </w:rPr>
        <w:t>wg załącznika nr 1</w:t>
      </w:r>
      <w:r w:rsidR="001B05FE">
        <w:rPr>
          <w:rFonts w:ascii="Cambria" w:hAnsi="Cambria"/>
          <w:b/>
          <w:bCs/>
          <w:sz w:val="22"/>
          <w:szCs w:val="22"/>
          <w:u w:val="single"/>
        </w:rPr>
        <w:t>0</w:t>
      </w:r>
      <w:r w:rsidRPr="005407EC">
        <w:rPr>
          <w:rFonts w:ascii="Cambria" w:hAnsi="Cambria"/>
          <w:b/>
          <w:bCs/>
          <w:sz w:val="22"/>
          <w:szCs w:val="22"/>
          <w:u w:val="single"/>
        </w:rPr>
        <w:t xml:space="preserve"> do </w:t>
      </w:r>
      <w:proofErr w:type="spellStart"/>
      <w:r w:rsidRPr="005407EC">
        <w:rPr>
          <w:rFonts w:ascii="Cambria" w:hAnsi="Cambria"/>
          <w:b/>
          <w:bCs/>
          <w:sz w:val="22"/>
          <w:szCs w:val="22"/>
          <w:u w:val="single"/>
        </w:rPr>
        <w:t>swz</w:t>
      </w:r>
      <w:proofErr w:type="spellEnd"/>
      <w:r w:rsidR="00BC309A" w:rsidRPr="005407EC">
        <w:rPr>
          <w:rFonts w:ascii="Cambria" w:hAnsi="Cambria"/>
          <w:b/>
          <w:bCs/>
          <w:sz w:val="22"/>
          <w:szCs w:val="22"/>
        </w:rPr>
        <w:t>.</w:t>
      </w:r>
    </w:p>
    <w:p w14:paraId="7D145045" w14:textId="77777777" w:rsidR="00BC309A" w:rsidRPr="0011524E" w:rsidRDefault="00BC309A" w:rsidP="005173A5">
      <w:pPr>
        <w:pStyle w:val="Default"/>
        <w:contextualSpacing/>
        <w:jc w:val="both"/>
        <w:rPr>
          <w:rFonts w:ascii="Cambria" w:hAnsi="Cambria"/>
          <w:b/>
          <w:color w:val="auto"/>
          <w:sz w:val="22"/>
          <w:szCs w:val="22"/>
        </w:rPr>
      </w:pPr>
    </w:p>
    <w:p w14:paraId="0F5853CA" w14:textId="77777777" w:rsidR="00BC309A" w:rsidRPr="0011524E" w:rsidRDefault="00BC309A" w:rsidP="00CA07F7">
      <w:pPr>
        <w:pStyle w:val="Akapitzlist"/>
        <w:numPr>
          <w:ilvl w:val="1"/>
          <w:numId w:val="18"/>
        </w:numPr>
        <w:suppressAutoHyphens w:val="0"/>
        <w:autoSpaceDE w:val="0"/>
        <w:ind w:left="709"/>
        <w:jc w:val="both"/>
        <w:rPr>
          <w:rFonts w:ascii="Cambria" w:hAnsi="Cambria"/>
          <w:b/>
          <w:bCs/>
          <w:sz w:val="22"/>
          <w:szCs w:val="22"/>
        </w:rPr>
      </w:pPr>
      <w:r w:rsidRPr="0011524E">
        <w:rPr>
          <w:rFonts w:ascii="Cambria" w:hAnsi="Cambria"/>
          <w:b/>
          <w:bCs/>
          <w:sz w:val="22"/>
          <w:szCs w:val="22"/>
        </w:rPr>
        <w:t xml:space="preserve">Zamawiający będzie wzywał wykonawcę, którego oferta zostanie najwyżej oceniona do złożenia podmiotowych środków dowodowych potwierdzających spełnienie warunków udziału w postępowaniu. </w:t>
      </w:r>
    </w:p>
    <w:p w14:paraId="4A933570" w14:textId="77777777" w:rsidR="00BC309A" w:rsidRPr="0011524E" w:rsidRDefault="00BC309A" w:rsidP="005173A5">
      <w:pPr>
        <w:pStyle w:val="Akapitzlist"/>
        <w:suppressAutoHyphens w:val="0"/>
        <w:autoSpaceDE w:val="0"/>
        <w:ind w:left="709"/>
        <w:jc w:val="both"/>
        <w:rPr>
          <w:rFonts w:ascii="Cambria" w:hAnsi="Cambria"/>
          <w:b/>
          <w:bCs/>
          <w:sz w:val="22"/>
          <w:szCs w:val="22"/>
        </w:rPr>
      </w:pPr>
      <w:r w:rsidRPr="0011524E">
        <w:rPr>
          <w:rFonts w:ascii="Cambria" w:hAnsi="Cambria"/>
          <w:b/>
          <w:bCs/>
          <w:sz w:val="22"/>
          <w:szCs w:val="22"/>
        </w:rPr>
        <w:t>W związku z tym, Wykonawca, którego oferta została najwyżej oceniona zostanie wezwany przez Zamawiającego do złożenia w wyznaczonym terminie, nie krótszym niż 5 dni od dnia wezwania, podmiotowych środków dowodowych potwierdzających spełnianie warunków udziału w postępowaniu, aktualnych na dzień złożenia podmiotowych środków dowodowych, tj.:</w:t>
      </w:r>
    </w:p>
    <w:p w14:paraId="0C75E75A" w14:textId="77777777" w:rsidR="00BC309A" w:rsidRPr="0011524E" w:rsidRDefault="00BC309A" w:rsidP="005173A5">
      <w:pPr>
        <w:spacing w:after="0" w:line="240" w:lineRule="auto"/>
        <w:ind w:left="720"/>
        <w:contextualSpacing/>
        <w:jc w:val="both"/>
        <w:rPr>
          <w:rFonts w:ascii="Cambria" w:hAnsi="Cambria" w:cs="Times New Roman"/>
        </w:rPr>
      </w:pPr>
    </w:p>
    <w:p w14:paraId="22391D1F" w14:textId="77777777" w:rsid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 xml:space="preserve">informacji banku lub spółdzielczej kasy oszczędnościowo-kredytowej </w:t>
      </w:r>
      <w:r w:rsidRPr="00A7231E">
        <w:rPr>
          <w:rFonts w:ascii="Cambria" w:hAnsi="Cambria" w:cs="Times New Roman"/>
        </w:rPr>
        <w:t>potwierdzającej wysokość posiadanych środków finansowych lub zdolność kredytową wykonawcy, w okresie nie wcześniejszym niż 3 miesiące przed jej złożeniem</w:t>
      </w:r>
      <w:r w:rsidR="00BC15D0">
        <w:rPr>
          <w:rFonts w:ascii="Cambria" w:hAnsi="Cambria" w:cs="Times New Roman"/>
        </w:rPr>
        <w:t xml:space="preserve"> </w:t>
      </w:r>
      <w:r w:rsidR="00BC15D0" w:rsidRPr="00BC15D0">
        <w:rPr>
          <w:rFonts w:ascii="Cambria" w:hAnsi="Cambria" w:cs="Times New Roman"/>
          <w:b/>
        </w:rPr>
        <w:t>(zgodnie z warunkiem określo</w:t>
      </w:r>
      <w:r w:rsidR="00BC15D0">
        <w:rPr>
          <w:rFonts w:ascii="Cambria" w:hAnsi="Cambria" w:cs="Times New Roman"/>
          <w:b/>
        </w:rPr>
        <w:t xml:space="preserve">nym w Rozdziale 9 – pkt 1 </w:t>
      </w:r>
      <w:proofErr w:type="spellStart"/>
      <w:r w:rsidR="00BC15D0">
        <w:rPr>
          <w:rFonts w:ascii="Cambria" w:hAnsi="Cambria" w:cs="Times New Roman"/>
          <w:b/>
        </w:rPr>
        <w:t>ppkt</w:t>
      </w:r>
      <w:proofErr w:type="spellEnd"/>
      <w:r w:rsidR="00BC15D0">
        <w:rPr>
          <w:rFonts w:ascii="Cambria" w:hAnsi="Cambria" w:cs="Times New Roman"/>
          <w:b/>
        </w:rPr>
        <w:t xml:space="preserve"> 3</w:t>
      </w:r>
      <w:r w:rsidR="00BC15D0" w:rsidRPr="00BC15D0">
        <w:rPr>
          <w:rFonts w:ascii="Cambria" w:hAnsi="Cambria" w:cs="Times New Roman"/>
          <w:b/>
        </w:rPr>
        <w:t xml:space="preserve"> lit. a</w:t>
      </w:r>
      <w:r w:rsidR="00BC15D0">
        <w:rPr>
          <w:rFonts w:ascii="Cambria" w:hAnsi="Cambria" w:cs="Times New Roman"/>
          <w:b/>
        </w:rPr>
        <w:t>)</w:t>
      </w:r>
      <w:r w:rsidRPr="00A7231E">
        <w:rPr>
          <w:rFonts w:ascii="Cambria" w:hAnsi="Cambria" w:cs="Times New Roman"/>
        </w:rPr>
        <w:t>;</w:t>
      </w:r>
    </w:p>
    <w:p w14:paraId="041EF54C" w14:textId="77777777" w:rsidR="00A7231E" w:rsidRP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dokumentów potwierdzających, że wykonawca jest ubezpieczony od odpowiedzialności cywilnej</w:t>
      </w:r>
      <w:r w:rsidRPr="00A7231E">
        <w:rPr>
          <w:rFonts w:ascii="Cambria" w:hAnsi="Cambria" w:cs="Times New Roman"/>
        </w:rPr>
        <w:t xml:space="preserve"> w zakresie prowadzonej działalności związanej z przedmiotem zamówienia ze wskazaniem sumy gwarancyjnej tego ubezpieczenia</w:t>
      </w:r>
      <w:r w:rsidR="00BC15D0">
        <w:rPr>
          <w:rFonts w:ascii="Cambria" w:hAnsi="Cambria" w:cs="Times New Roman"/>
        </w:rPr>
        <w:t xml:space="preserve"> </w:t>
      </w:r>
      <w:r w:rsidR="00BC15D0" w:rsidRPr="00BC15D0">
        <w:rPr>
          <w:rFonts w:ascii="Cambria" w:hAnsi="Cambria" w:cs="Times New Roman"/>
          <w:b/>
        </w:rPr>
        <w:t xml:space="preserve">(zgodnie z warunkiem określonym w Rozdziale 9 – pkt 1 </w:t>
      </w:r>
      <w:proofErr w:type="spellStart"/>
      <w:r w:rsidR="00BC15D0" w:rsidRPr="00BC15D0">
        <w:rPr>
          <w:rFonts w:ascii="Cambria" w:hAnsi="Cambria" w:cs="Times New Roman"/>
          <w:b/>
        </w:rPr>
        <w:t>ppkt</w:t>
      </w:r>
      <w:proofErr w:type="spellEnd"/>
      <w:r w:rsidR="00BC15D0" w:rsidRPr="00BC15D0">
        <w:rPr>
          <w:rFonts w:ascii="Cambria" w:hAnsi="Cambria" w:cs="Times New Roman"/>
          <w:b/>
        </w:rPr>
        <w:t xml:space="preserve"> 3</w:t>
      </w:r>
      <w:r w:rsidR="00BC15D0">
        <w:rPr>
          <w:rFonts w:ascii="Cambria" w:hAnsi="Cambria" w:cs="Times New Roman"/>
          <w:b/>
        </w:rPr>
        <w:t xml:space="preserve"> lit. b</w:t>
      </w:r>
      <w:r w:rsidR="00BC15D0" w:rsidRPr="00BC15D0">
        <w:rPr>
          <w:rFonts w:ascii="Cambria" w:hAnsi="Cambria" w:cs="Times New Roman"/>
          <w:b/>
        </w:rPr>
        <w:t>)</w:t>
      </w:r>
      <w:r w:rsidR="00BC15D0" w:rsidRPr="00BC15D0">
        <w:rPr>
          <w:rFonts w:ascii="Cambria" w:hAnsi="Cambria" w:cs="Times New Roman"/>
        </w:rPr>
        <w:t>;</w:t>
      </w:r>
    </w:p>
    <w:p w14:paraId="32B51F94" w14:textId="77777777" w:rsidR="00BC309A" w:rsidRPr="0011524E" w:rsidRDefault="00BC309A" w:rsidP="005173A5">
      <w:pPr>
        <w:spacing w:after="0" w:line="240" w:lineRule="auto"/>
        <w:ind w:left="720" w:hanging="294"/>
        <w:contextualSpacing/>
        <w:jc w:val="both"/>
        <w:rPr>
          <w:rFonts w:ascii="Cambria" w:hAnsi="Cambria" w:cs="Times New Roman"/>
        </w:rPr>
      </w:pPr>
    </w:p>
    <w:p w14:paraId="6948D346" w14:textId="38CCB2AD" w:rsidR="00D26DCB" w:rsidRPr="00BD609B" w:rsidRDefault="00D26DCB" w:rsidP="00D26DCB">
      <w:pPr>
        <w:numPr>
          <w:ilvl w:val="0"/>
          <w:numId w:val="19"/>
        </w:numPr>
        <w:suppressAutoHyphens/>
        <w:spacing w:after="0" w:line="240" w:lineRule="auto"/>
        <w:ind w:left="993"/>
        <w:contextualSpacing/>
        <w:jc w:val="both"/>
        <w:rPr>
          <w:rFonts w:ascii="Cambria" w:hAnsi="Cambria" w:cs="Times New Roman"/>
          <w:b/>
        </w:rPr>
      </w:pPr>
      <w:r>
        <w:rPr>
          <w:rFonts w:ascii="Cambria" w:hAnsi="Cambria" w:cs="Times New Roman"/>
          <w:b/>
        </w:rPr>
        <w:t xml:space="preserve">Wykaz usług </w:t>
      </w:r>
      <w:r w:rsidRPr="00D26DCB">
        <w:rPr>
          <w:rFonts w:ascii="Cambria" w:hAnsi="Cambria"/>
        </w:rPr>
        <w:t xml:space="preserve">wykonanych nie wcześniej niż w okresie ostatnich 5 lat, a jeżeli okres prowadzenia działalności jest krótszy – w tym okresie, wraz z podaniem ich rodzaju, wartości, daty i miejsca wykonania oraz podmiotów, na rzecz których </w:t>
      </w:r>
      <w:r>
        <w:rPr>
          <w:rFonts w:ascii="Cambria" w:hAnsi="Cambria"/>
        </w:rPr>
        <w:t>usługi</w:t>
      </w:r>
      <w:r w:rsidRPr="00D26DCB">
        <w:rPr>
          <w:rFonts w:ascii="Cambria" w:hAnsi="Cambria"/>
        </w:rPr>
        <w:t xml:space="preserve"> te zostały wykonane, oraz załączeniem dowodów określających, czy te </w:t>
      </w:r>
      <w:r>
        <w:rPr>
          <w:rFonts w:ascii="Cambria" w:hAnsi="Cambria"/>
        </w:rPr>
        <w:t>usługi</w:t>
      </w:r>
      <w:r w:rsidRPr="00D26DCB">
        <w:rPr>
          <w:rFonts w:ascii="Cambria" w:hAnsi="Cambria"/>
        </w:rPr>
        <w:t xml:space="preserve"> zostały wykonane należycie, przy czym dowodami, o których mowa, są referencje bądź inne dokumenty sporządzone przez podmiot, na rzecz którego </w:t>
      </w:r>
      <w:r>
        <w:rPr>
          <w:rFonts w:ascii="Cambria" w:hAnsi="Cambria"/>
        </w:rPr>
        <w:t>usługi</w:t>
      </w:r>
      <w:r w:rsidRPr="00D26DCB">
        <w:rPr>
          <w:rFonts w:ascii="Cambria" w:hAnsi="Cambria"/>
        </w:rPr>
        <w:t xml:space="preserve"> zostały wykonane, a jeżeli wykonawca z przyczyn  niezależnych od niego nie jest wstanie uzyskać tych dokumentów – inne odpowiednie dokumenty; </w:t>
      </w:r>
      <w:r w:rsidRPr="00D26DCB">
        <w:rPr>
          <w:rFonts w:ascii="Cambria" w:hAnsi="Cambria"/>
          <w:b/>
        </w:rPr>
        <w:t xml:space="preserve">(zgodnie z warunkiem określonym w Rozdziale 9 - pkt 1 </w:t>
      </w:r>
      <w:proofErr w:type="spellStart"/>
      <w:r w:rsidRPr="00D26DCB">
        <w:rPr>
          <w:rFonts w:ascii="Cambria" w:hAnsi="Cambria"/>
          <w:b/>
        </w:rPr>
        <w:t>ppkt</w:t>
      </w:r>
      <w:proofErr w:type="spellEnd"/>
      <w:r w:rsidRPr="00D26DCB">
        <w:rPr>
          <w:rFonts w:ascii="Cambria" w:hAnsi="Cambria"/>
          <w:b/>
        </w:rPr>
        <w:t xml:space="preserve"> 4 lit. </w:t>
      </w:r>
      <w:r>
        <w:rPr>
          <w:rFonts w:ascii="Cambria" w:hAnsi="Cambria"/>
          <w:b/>
        </w:rPr>
        <w:t>a</w:t>
      </w:r>
      <w:r w:rsidRPr="00D26DCB">
        <w:rPr>
          <w:rFonts w:ascii="Cambria" w:hAnsi="Cambria"/>
          <w:b/>
        </w:rPr>
        <w:t>) SWZ (wg załącznika nr 4</w:t>
      </w:r>
      <w:r>
        <w:rPr>
          <w:rFonts w:ascii="Cambria" w:hAnsi="Cambria"/>
          <w:b/>
        </w:rPr>
        <w:t>a</w:t>
      </w:r>
      <w:r w:rsidRPr="00D26DCB">
        <w:rPr>
          <w:rFonts w:ascii="Cambria" w:hAnsi="Cambria"/>
          <w:b/>
        </w:rPr>
        <w:t xml:space="preserve"> do </w:t>
      </w:r>
      <w:proofErr w:type="spellStart"/>
      <w:r w:rsidRPr="00D26DCB">
        <w:rPr>
          <w:rFonts w:ascii="Cambria" w:hAnsi="Cambria"/>
          <w:b/>
        </w:rPr>
        <w:t>swz</w:t>
      </w:r>
      <w:proofErr w:type="spellEnd"/>
      <w:r w:rsidRPr="00D26DCB">
        <w:rPr>
          <w:rFonts w:ascii="Cambria" w:hAnsi="Cambria"/>
          <w:b/>
        </w:rPr>
        <w:t>);</w:t>
      </w:r>
    </w:p>
    <w:p w14:paraId="2F60D43A" w14:textId="77777777" w:rsidR="00BD609B" w:rsidRDefault="00BD609B" w:rsidP="00BD609B">
      <w:pPr>
        <w:pStyle w:val="Akapitzlist"/>
        <w:rPr>
          <w:rFonts w:ascii="Cambria" w:hAnsi="Cambria"/>
          <w:b/>
        </w:rPr>
      </w:pPr>
    </w:p>
    <w:p w14:paraId="698948BB" w14:textId="16D3171C" w:rsidR="00BC309A" w:rsidRPr="00BD609B" w:rsidRDefault="00BC309A" w:rsidP="00CA07F7">
      <w:pPr>
        <w:numPr>
          <w:ilvl w:val="0"/>
          <w:numId w:val="19"/>
        </w:numPr>
        <w:suppressAutoHyphens/>
        <w:spacing w:after="0" w:line="240" w:lineRule="auto"/>
        <w:ind w:left="993"/>
        <w:contextualSpacing/>
        <w:jc w:val="both"/>
        <w:rPr>
          <w:rFonts w:ascii="Cambria" w:hAnsi="Cambria" w:cs="Times New Roman"/>
          <w:b/>
        </w:rPr>
      </w:pPr>
      <w:r w:rsidRPr="0011524E">
        <w:rPr>
          <w:rFonts w:ascii="Cambria" w:hAnsi="Cambria" w:cs="Times New Roman"/>
          <w:b/>
        </w:rPr>
        <w:t>Wykaz robót budowlanych</w:t>
      </w:r>
      <w:r w:rsidRPr="0011524E">
        <w:rPr>
          <w:rFonts w:ascii="Cambria" w:hAnsi="Cambria" w:cs="Times New Roman"/>
        </w:rPr>
        <w:t xml:space="preserve"> wykonanych nie wcześniej niż w okresie ostatnich </w:t>
      </w:r>
      <w:r w:rsidR="00E4702B">
        <w:rPr>
          <w:rFonts w:ascii="Cambria" w:hAnsi="Cambria" w:cs="Times New Roman"/>
        </w:rPr>
        <w:t>8</w:t>
      </w:r>
      <w:r w:rsidRPr="0011524E">
        <w:rPr>
          <w:rFonts w:ascii="Cambria" w:hAnsi="Cambria" w:cs="Times New Roman"/>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1524E">
        <w:rPr>
          <w:rFonts w:ascii="Cambria" w:hAnsi="Cambria" w:cs="Times New Roman"/>
          <w:b/>
        </w:rPr>
        <w:t>(zgodnie z warunkiem określonym w R</w:t>
      </w:r>
      <w:r w:rsidR="002326BF">
        <w:rPr>
          <w:rFonts w:ascii="Cambria" w:hAnsi="Cambria" w:cs="Times New Roman"/>
          <w:b/>
        </w:rPr>
        <w:t xml:space="preserve">ozdziale 9 - pkt 1 </w:t>
      </w:r>
      <w:proofErr w:type="spellStart"/>
      <w:r w:rsidR="002326BF">
        <w:rPr>
          <w:rFonts w:ascii="Cambria" w:hAnsi="Cambria" w:cs="Times New Roman"/>
          <w:b/>
        </w:rPr>
        <w:t>ppkt</w:t>
      </w:r>
      <w:proofErr w:type="spellEnd"/>
      <w:r w:rsidR="002326BF">
        <w:rPr>
          <w:rFonts w:ascii="Cambria" w:hAnsi="Cambria" w:cs="Times New Roman"/>
          <w:b/>
        </w:rPr>
        <w:t xml:space="preserve"> 4 lit. </w:t>
      </w:r>
      <w:r w:rsidR="00D26DCB">
        <w:rPr>
          <w:rFonts w:ascii="Cambria" w:hAnsi="Cambria" w:cs="Times New Roman"/>
          <w:b/>
        </w:rPr>
        <w:t>b</w:t>
      </w:r>
      <w:r w:rsidRPr="0011524E">
        <w:rPr>
          <w:rFonts w:ascii="Cambria" w:hAnsi="Cambria" w:cs="Times New Roman"/>
          <w:b/>
        </w:rPr>
        <w:t xml:space="preserve">) SWZ </w:t>
      </w:r>
      <w:r w:rsidRPr="002326BF">
        <w:rPr>
          <w:rFonts w:ascii="Cambria" w:hAnsi="Cambria" w:cs="Times New Roman"/>
          <w:b/>
          <w:i/>
        </w:rPr>
        <w:t xml:space="preserve">(wg załącznika nr 4 do </w:t>
      </w:r>
      <w:proofErr w:type="spellStart"/>
      <w:r w:rsidRPr="002326BF">
        <w:rPr>
          <w:rFonts w:ascii="Cambria" w:hAnsi="Cambria" w:cs="Times New Roman"/>
          <w:b/>
          <w:i/>
        </w:rPr>
        <w:t>swz</w:t>
      </w:r>
      <w:proofErr w:type="spellEnd"/>
      <w:r w:rsidRPr="002326BF">
        <w:rPr>
          <w:rFonts w:ascii="Cambria" w:hAnsi="Cambria" w:cs="Times New Roman"/>
          <w:b/>
          <w:i/>
        </w:rPr>
        <w:t>);</w:t>
      </w:r>
    </w:p>
    <w:p w14:paraId="37505565" w14:textId="77777777" w:rsidR="00BD609B" w:rsidRPr="00BD609B" w:rsidRDefault="00BD609B" w:rsidP="00BD609B">
      <w:pPr>
        <w:suppressAutoHyphens/>
        <w:spacing w:after="0" w:line="240" w:lineRule="auto"/>
        <w:ind w:left="993"/>
        <w:contextualSpacing/>
        <w:jc w:val="both"/>
        <w:rPr>
          <w:rFonts w:ascii="Cambria" w:hAnsi="Cambria" w:cs="Times New Roman"/>
          <w:b/>
        </w:rPr>
      </w:pPr>
    </w:p>
    <w:p w14:paraId="7A79384E" w14:textId="77777777" w:rsidR="00BC309A" w:rsidRPr="0011524E" w:rsidRDefault="00BC309A" w:rsidP="005173A5">
      <w:pPr>
        <w:spacing w:after="0" w:line="240" w:lineRule="auto"/>
        <w:ind w:left="993"/>
        <w:contextualSpacing/>
        <w:jc w:val="both"/>
        <w:rPr>
          <w:rFonts w:ascii="Cambria" w:hAnsi="Cambria" w:cs="Times New Roman"/>
          <w:b/>
          <w:i/>
        </w:rPr>
      </w:pPr>
      <w:r w:rsidRPr="0011524E">
        <w:rPr>
          <w:rFonts w:ascii="Cambria" w:hAnsi="Cambria" w:cs="Times New Roman"/>
          <w:b/>
          <w:i/>
        </w:rPr>
        <w:t xml:space="preserve">Informacja: </w:t>
      </w:r>
    </w:p>
    <w:p w14:paraId="1771F390" w14:textId="5F8D2937" w:rsidR="00BC309A" w:rsidRPr="0011524E" w:rsidRDefault="00BC309A" w:rsidP="005173A5">
      <w:pPr>
        <w:spacing w:after="0" w:line="240" w:lineRule="auto"/>
        <w:ind w:left="993"/>
        <w:contextualSpacing/>
        <w:jc w:val="both"/>
        <w:rPr>
          <w:rFonts w:ascii="Cambria" w:hAnsi="Cambria" w:cs="Times New Roman"/>
          <w:i/>
        </w:rPr>
      </w:pPr>
      <w:r w:rsidRPr="0011524E">
        <w:rPr>
          <w:rFonts w:ascii="Cambria" w:hAnsi="Cambria" w:cs="Times New Roman"/>
          <w:i/>
        </w:rPr>
        <w:sym w:font="Symbol" w:char="F0B7"/>
      </w:r>
      <w:r w:rsidRPr="0011524E">
        <w:rPr>
          <w:rFonts w:ascii="Cambria" w:hAnsi="Cambria" w:cs="Times New Roman"/>
          <w:i/>
        </w:rPr>
        <w:t xml:space="preserve"> Jeżeli wykonawca powołuje się na doświadczenie w realizacji robót budowlanych, wykonywanych wspólnie z innymi wykonawcami,</w:t>
      </w:r>
      <w:r w:rsidR="00C30219">
        <w:rPr>
          <w:rFonts w:ascii="Cambria" w:hAnsi="Cambria" w:cs="Times New Roman"/>
          <w:i/>
        </w:rPr>
        <w:t xml:space="preserve"> to wykaz o którym mowa w </w:t>
      </w:r>
      <w:proofErr w:type="spellStart"/>
      <w:r w:rsidR="00C30219">
        <w:rPr>
          <w:rFonts w:ascii="Cambria" w:hAnsi="Cambria" w:cs="Times New Roman"/>
          <w:i/>
        </w:rPr>
        <w:t>ppkt</w:t>
      </w:r>
      <w:proofErr w:type="spellEnd"/>
      <w:r w:rsidR="00C30219">
        <w:rPr>
          <w:rFonts w:ascii="Cambria" w:hAnsi="Cambria" w:cs="Times New Roman"/>
          <w:i/>
        </w:rPr>
        <w:t xml:space="preserve"> </w:t>
      </w:r>
      <w:r w:rsidR="00AF4299">
        <w:rPr>
          <w:rFonts w:ascii="Cambria" w:hAnsi="Cambria" w:cs="Times New Roman"/>
          <w:i/>
        </w:rPr>
        <w:t>4</w:t>
      </w:r>
      <w:r w:rsidRPr="0011524E">
        <w:rPr>
          <w:rFonts w:ascii="Cambria" w:hAnsi="Cambria" w:cs="Times New Roman"/>
          <w:i/>
        </w:rPr>
        <w:t xml:space="preserve"> dotyczy robót budowlanych, w których wykonaniu Wykonawca ten bezpośrednio uczestniczył (</w:t>
      </w:r>
      <w:r w:rsidRPr="0011524E">
        <w:rPr>
          <w:rFonts w:ascii="Cambria" w:hAnsi="Cambria" w:cs="Times New Roman"/>
          <w:bCs/>
          <w:i/>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09998C18" w14:textId="77777777" w:rsidR="00BC309A" w:rsidRPr="0011524E" w:rsidRDefault="00BC309A" w:rsidP="005173A5">
      <w:pPr>
        <w:spacing w:after="0" w:line="240" w:lineRule="auto"/>
        <w:ind w:left="993"/>
        <w:contextualSpacing/>
        <w:jc w:val="both"/>
        <w:rPr>
          <w:rFonts w:ascii="Cambria" w:hAnsi="Cambria" w:cs="Times New Roman"/>
        </w:rPr>
      </w:pPr>
    </w:p>
    <w:p w14:paraId="62A031B5" w14:textId="641AB0BD" w:rsidR="00BC309A" w:rsidRDefault="00BC309A" w:rsidP="005173A5">
      <w:pPr>
        <w:spacing w:after="0" w:line="240" w:lineRule="auto"/>
        <w:ind w:left="993"/>
        <w:contextualSpacing/>
        <w:jc w:val="both"/>
        <w:rPr>
          <w:rFonts w:ascii="Cambria" w:hAnsi="Cambria" w:cs="Times New Roman"/>
          <w:i/>
        </w:rPr>
      </w:pPr>
      <w:r w:rsidRPr="0011524E">
        <w:rPr>
          <w:rFonts w:ascii="Cambria" w:hAnsi="Cambria" w:cs="Times New Roman"/>
          <w:i/>
        </w:rPr>
        <w:lastRenderedPageBreak/>
        <w:sym w:font="Symbol" w:char="F0B7"/>
      </w:r>
      <w:r w:rsidRPr="0011524E">
        <w:rPr>
          <w:rFonts w:ascii="Cambria" w:hAnsi="Cambria" w:cs="Times New Roman"/>
          <w:i/>
        </w:rPr>
        <w:t xml:space="preserve"> Jeżeli z uzasadnionej przyczyny Wykonawca nie może złożyć podmiotowych środków dowodowych, o których mowa powyżej</w:t>
      </w:r>
      <w:r w:rsidRPr="0011524E">
        <w:rPr>
          <w:rFonts w:ascii="Cambria" w:hAnsi="Cambria" w:cs="Times New Roman"/>
          <w:i/>
          <w:color w:val="FF0000"/>
        </w:rPr>
        <w:t xml:space="preserve"> </w:t>
      </w:r>
      <w:r w:rsidRPr="0011524E">
        <w:rPr>
          <w:rFonts w:ascii="Cambria" w:hAnsi="Cambria" w:cs="Times New Roman"/>
          <w:i/>
        </w:rPr>
        <w:t>Wykonawca składa inne podmiotowe środki dowodowe, które w wystarczający sposób potwierdzają spełnianie opisanego przez Zamawiającego warunku udziału w postępowaniu dotyczącego zdolności technicznej lub zawodowej.</w:t>
      </w:r>
    </w:p>
    <w:p w14:paraId="2C2FFFF9" w14:textId="487BBB8A" w:rsidR="00E57422" w:rsidRDefault="00E57422" w:rsidP="00E57422">
      <w:pPr>
        <w:spacing w:after="0" w:line="240" w:lineRule="auto"/>
        <w:contextualSpacing/>
        <w:jc w:val="both"/>
        <w:rPr>
          <w:rFonts w:ascii="Cambria" w:hAnsi="Cambria" w:cs="Times New Roman"/>
          <w:i/>
        </w:rPr>
      </w:pPr>
    </w:p>
    <w:p w14:paraId="4DD66CEE" w14:textId="10A3C63C" w:rsidR="00E57422" w:rsidRPr="00E57422" w:rsidRDefault="00E57422" w:rsidP="00AF4299">
      <w:pPr>
        <w:pStyle w:val="Akapitzlist"/>
        <w:numPr>
          <w:ilvl w:val="0"/>
          <w:numId w:val="19"/>
        </w:numPr>
        <w:jc w:val="both"/>
        <w:rPr>
          <w:rFonts w:ascii="Cambria" w:hAnsi="Cambria"/>
          <w:i/>
          <w:sz w:val="22"/>
          <w:szCs w:val="22"/>
        </w:rPr>
      </w:pPr>
      <w:r w:rsidRPr="00497341">
        <w:rPr>
          <w:rFonts w:ascii="Cambria" w:hAnsi="Cambria"/>
          <w:iCs/>
          <w:sz w:val="22"/>
          <w:szCs w:val="22"/>
        </w:rPr>
        <w:t>Wykaz osób skierowanych przez Wykonawcę do realizacji zamówienia, wraz z informacjami na temat ich kwalifikacji zawodowych, uprawnień, doświadczenia i wykształcenia niezbędnych</w:t>
      </w:r>
      <w:r w:rsidRPr="00E57422">
        <w:rPr>
          <w:rFonts w:ascii="Cambria" w:hAnsi="Cambria"/>
          <w:iCs/>
          <w:sz w:val="22"/>
          <w:szCs w:val="22"/>
        </w:rPr>
        <w:t xml:space="preserve"> do wykonania zamówienia publicznego, a także zakresu wykonywanych przez nie czynności oraz informacją o podstawie do dysponowania tymi osobami wg podanego wzoru „Wykaz osób skierowanych przez Wykonawcę do realizacji zamówienia”, wskazanych </w:t>
      </w:r>
      <w:r w:rsidRPr="00E57422">
        <w:rPr>
          <w:rFonts w:ascii="Cambria" w:hAnsi="Cambria"/>
          <w:b/>
          <w:iCs/>
          <w:sz w:val="22"/>
          <w:szCs w:val="22"/>
        </w:rPr>
        <w:t xml:space="preserve">(zgodnie z warunkiem określonym w Rozdziale 9 - pkt 1 </w:t>
      </w:r>
      <w:proofErr w:type="spellStart"/>
      <w:r w:rsidRPr="00E57422">
        <w:rPr>
          <w:rFonts w:ascii="Cambria" w:hAnsi="Cambria"/>
          <w:b/>
          <w:iCs/>
          <w:sz w:val="22"/>
          <w:szCs w:val="22"/>
        </w:rPr>
        <w:t>ppkt</w:t>
      </w:r>
      <w:proofErr w:type="spellEnd"/>
      <w:r w:rsidRPr="00E57422">
        <w:rPr>
          <w:rFonts w:ascii="Cambria" w:hAnsi="Cambria"/>
          <w:b/>
          <w:iCs/>
          <w:sz w:val="22"/>
          <w:szCs w:val="22"/>
        </w:rPr>
        <w:t xml:space="preserve"> 4 lit. </w:t>
      </w:r>
      <w:r w:rsidR="00BD609B">
        <w:rPr>
          <w:rFonts w:ascii="Cambria" w:hAnsi="Cambria"/>
          <w:b/>
          <w:iCs/>
          <w:sz w:val="22"/>
          <w:szCs w:val="22"/>
        </w:rPr>
        <w:t>c</w:t>
      </w:r>
      <w:r w:rsidRPr="00E57422">
        <w:rPr>
          <w:rFonts w:ascii="Cambria" w:hAnsi="Cambria"/>
          <w:b/>
          <w:iCs/>
          <w:sz w:val="22"/>
          <w:szCs w:val="22"/>
        </w:rPr>
        <w:t xml:space="preserve">) SWZ </w:t>
      </w:r>
      <w:r w:rsidRPr="00E57422">
        <w:rPr>
          <w:rFonts w:ascii="Cambria" w:hAnsi="Cambria"/>
          <w:b/>
          <w:i/>
          <w:iCs/>
          <w:sz w:val="22"/>
          <w:szCs w:val="22"/>
        </w:rPr>
        <w:t xml:space="preserve">(wg załącznika </w:t>
      </w:r>
      <w:r w:rsidRPr="00763312">
        <w:rPr>
          <w:rFonts w:ascii="Cambria" w:hAnsi="Cambria"/>
          <w:b/>
          <w:i/>
          <w:iCs/>
          <w:sz w:val="22"/>
          <w:szCs w:val="22"/>
        </w:rPr>
        <w:t xml:space="preserve">nr </w:t>
      </w:r>
      <w:r w:rsidR="001E1647">
        <w:rPr>
          <w:rFonts w:ascii="Cambria" w:hAnsi="Cambria"/>
          <w:b/>
          <w:i/>
          <w:iCs/>
          <w:sz w:val="22"/>
          <w:szCs w:val="22"/>
        </w:rPr>
        <w:t>9</w:t>
      </w:r>
      <w:r w:rsidRPr="00763312">
        <w:rPr>
          <w:rFonts w:ascii="Cambria" w:hAnsi="Cambria"/>
          <w:b/>
          <w:i/>
          <w:iCs/>
          <w:sz w:val="22"/>
          <w:szCs w:val="22"/>
        </w:rPr>
        <w:t xml:space="preserve"> d</w:t>
      </w:r>
      <w:r w:rsidRPr="00E57422">
        <w:rPr>
          <w:rFonts w:ascii="Cambria" w:hAnsi="Cambria"/>
          <w:b/>
          <w:i/>
          <w:iCs/>
          <w:sz w:val="22"/>
          <w:szCs w:val="22"/>
        </w:rPr>
        <w:t xml:space="preserve">o </w:t>
      </w:r>
      <w:proofErr w:type="spellStart"/>
      <w:r w:rsidRPr="00E57422">
        <w:rPr>
          <w:rFonts w:ascii="Cambria" w:hAnsi="Cambria"/>
          <w:b/>
          <w:i/>
          <w:iCs/>
          <w:sz w:val="22"/>
          <w:szCs w:val="22"/>
        </w:rPr>
        <w:t>swz</w:t>
      </w:r>
      <w:proofErr w:type="spellEnd"/>
      <w:r w:rsidRPr="00E57422">
        <w:rPr>
          <w:rFonts w:ascii="Cambria" w:hAnsi="Cambria"/>
          <w:b/>
          <w:i/>
          <w:iCs/>
          <w:sz w:val="22"/>
          <w:szCs w:val="22"/>
        </w:rPr>
        <w:t>)</w:t>
      </w:r>
    </w:p>
    <w:p w14:paraId="369FE76A" w14:textId="77777777" w:rsidR="00BC309A" w:rsidRPr="0011524E" w:rsidRDefault="00BC309A" w:rsidP="005173A5">
      <w:pPr>
        <w:spacing w:after="0" w:line="240" w:lineRule="auto"/>
        <w:ind w:left="709"/>
        <w:contextualSpacing/>
        <w:jc w:val="both"/>
        <w:rPr>
          <w:rFonts w:ascii="Cambria" w:hAnsi="Cambria" w:cs="Times New Roman"/>
          <w:b/>
          <w:color w:val="FF0000"/>
        </w:rPr>
      </w:pPr>
    </w:p>
    <w:p w14:paraId="2F7D8E3F"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w:t>
      </w:r>
    </w:p>
    <w:p w14:paraId="7EC6DE53" w14:textId="77777777" w:rsidR="00BC309A" w:rsidRPr="0011524E" w:rsidRDefault="00BC309A" w:rsidP="005173A5">
      <w:pPr>
        <w:pStyle w:val="Tekstpodstawowy"/>
        <w:ind w:left="426"/>
        <w:contextualSpacing/>
        <w:jc w:val="both"/>
        <w:rPr>
          <w:rFonts w:ascii="Cambria" w:hAnsi="Cambria"/>
          <w:bCs w:val="0"/>
          <w:color w:val="000000"/>
          <w:sz w:val="22"/>
          <w:szCs w:val="22"/>
          <w:u w:val="single"/>
        </w:rPr>
      </w:pPr>
    </w:p>
    <w:p w14:paraId="2E4C1562" w14:textId="77777777" w:rsidR="00BC309A" w:rsidRPr="0011524E" w:rsidRDefault="00BC309A" w:rsidP="00CA07F7">
      <w:pPr>
        <w:pStyle w:val="Akapitzlist"/>
        <w:numPr>
          <w:ilvl w:val="0"/>
          <w:numId w:val="20"/>
        </w:numPr>
        <w:suppressAutoHyphens w:val="0"/>
        <w:autoSpaceDE w:val="0"/>
        <w:ind w:left="851" w:hanging="425"/>
        <w:jc w:val="both"/>
        <w:rPr>
          <w:rFonts w:ascii="Cambria" w:hAnsi="Cambria"/>
          <w:sz w:val="22"/>
          <w:szCs w:val="22"/>
        </w:rPr>
      </w:pPr>
      <w:r w:rsidRPr="0011524E">
        <w:rPr>
          <w:rFonts w:ascii="Cambria" w:hAnsi="Cambria"/>
          <w:bCs/>
          <w:sz w:val="22"/>
          <w:szCs w:val="22"/>
        </w:rPr>
        <w:t>Zamawiający</w:t>
      </w:r>
      <w:r w:rsidRPr="0011524E">
        <w:rPr>
          <w:rFonts w:ascii="Cambria" w:hAnsi="Cambria"/>
          <w:sz w:val="22"/>
          <w:szCs w:val="22"/>
        </w:rPr>
        <w:t xml:space="preserve"> nie wzywa do złożenia podmiotowych środków dowodowych, jeżeli: </w:t>
      </w:r>
    </w:p>
    <w:p w14:paraId="37DD1490" w14:textId="77777777"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dane umożliwiające dostęp do tych środków; </w:t>
      </w:r>
    </w:p>
    <w:p w14:paraId="376AA87D" w14:textId="77777777"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podmiotowym środkiem dowodowym jest oświadczenie, którego treść odpowiada zakresowi oświadczenia,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w:t>
      </w:r>
    </w:p>
    <w:p w14:paraId="11CE8487" w14:textId="77777777"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Wykonawca nie jest zobowiązany do złożenia podmiotowych środków dowodowych, które zamawiający posiada, jeżeli wykonawca wskaże te środki oraz potwierdzi ich prawidłowość i aktualność. </w:t>
      </w:r>
    </w:p>
    <w:p w14:paraId="3ABEDC9A" w14:textId="77777777"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 zakresie nieuregulowanym </w:t>
      </w:r>
      <w:proofErr w:type="spellStart"/>
      <w:r w:rsidRPr="0011524E">
        <w:rPr>
          <w:rFonts w:ascii="Cambria" w:hAnsi="Cambria"/>
          <w:bCs/>
          <w:sz w:val="22"/>
          <w:szCs w:val="22"/>
        </w:rPr>
        <w:t>uPzp</w:t>
      </w:r>
      <w:proofErr w:type="spellEnd"/>
      <w:r w:rsidRPr="0011524E">
        <w:rPr>
          <w:rFonts w:ascii="Cambria" w:hAnsi="Cambria"/>
          <w:bCs/>
          <w:sz w:val="22"/>
          <w:szCs w:val="22"/>
        </w:rPr>
        <w:t xml:space="preserve"> lub niniejszą SWZ do oświadczeń i dokumentów składanych przez Wykonawcę w postępowaniu zastosowanie mają w szczególności przepisy:</w:t>
      </w:r>
    </w:p>
    <w:p w14:paraId="4721C434" w14:textId="77777777"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 xml:space="preserve">Rozporządzenia Ministra Rozwoju, Pracy i Technologii z dnia 23 grudnia 2020 r. w sprawie podmiotowych środków dowodowych oraz innych dokumentów lub oświadczeń, jakich może żądać zamawiający od wykonawcy </w:t>
      </w:r>
    </w:p>
    <w:p w14:paraId="7570EAEF" w14:textId="77777777"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F1D02F" w14:textId="77777777" w:rsidR="00BC309A" w:rsidRPr="0011524E" w:rsidRDefault="00BC309A" w:rsidP="005173A5">
      <w:pPr>
        <w:spacing w:after="0" w:line="240" w:lineRule="auto"/>
        <w:contextualSpacing/>
        <w:jc w:val="both"/>
        <w:rPr>
          <w:rFonts w:ascii="Cambria" w:hAnsi="Cambria" w:cs="Times New Roman"/>
          <w:b/>
          <w:color w:val="000000"/>
        </w:rPr>
      </w:pPr>
    </w:p>
    <w:p w14:paraId="62CC4A34"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INFORMACJA DLA WYKONAWCÓW POLEGAJĄCYCH NA ZASOBACH INNYCH PODMIOTÓW, NA ZASADACH OKREŚLONYCH W ART. 118-123 UPZP ORAZ ZAMIERZAJĄCYCH POWIERZYĆ WYKONANIE CZĘŚCI ZAMÓWIENIA PODWYKONAWCOM</w:t>
      </w:r>
    </w:p>
    <w:p w14:paraId="52479065" w14:textId="77777777" w:rsidR="00BC309A" w:rsidRPr="0011524E" w:rsidRDefault="00BC309A" w:rsidP="005173A5">
      <w:pPr>
        <w:pStyle w:val="Akapitzlist"/>
        <w:suppressAutoHyphens w:val="0"/>
        <w:autoSpaceDE w:val="0"/>
        <w:ind w:left="851"/>
        <w:jc w:val="both"/>
        <w:rPr>
          <w:rFonts w:ascii="Cambria" w:hAnsi="Cambria"/>
          <w:bCs/>
          <w:sz w:val="22"/>
          <w:szCs w:val="22"/>
        </w:rPr>
      </w:pPr>
    </w:p>
    <w:p w14:paraId="1E7B54ED" w14:textId="77777777" w:rsidR="00BC309A" w:rsidRPr="002640C3" w:rsidRDefault="00BC309A" w:rsidP="00CA07F7">
      <w:pPr>
        <w:pStyle w:val="Akapitzlist"/>
        <w:numPr>
          <w:ilvl w:val="0"/>
          <w:numId w:val="23"/>
        </w:numPr>
        <w:tabs>
          <w:tab w:val="left" w:pos="709"/>
        </w:tabs>
        <w:suppressAutoHyphens w:val="0"/>
        <w:autoSpaceDE w:val="0"/>
        <w:ind w:left="851" w:hanging="284"/>
        <w:jc w:val="both"/>
        <w:rPr>
          <w:rFonts w:ascii="Cambria" w:eastAsia="Times New Roman" w:hAnsi="Cambria"/>
          <w:bCs/>
          <w:sz w:val="22"/>
          <w:szCs w:val="22"/>
        </w:rPr>
      </w:pPr>
      <w:r w:rsidRPr="0011524E">
        <w:rPr>
          <w:rFonts w:ascii="Cambria" w:hAnsi="Cambria"/>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2640C3">
        <w:rPr>
          <w:rFonts w:ascii="Cambria" w:hAnsi="Cambria"/>
          <w:bCs/>
          <w:sz w:val="22"/>
          <w:szCs w:val="22"/>
        </w:rPr>
        <w:t>ekonomicznej podmiotów udostępniających zasoby, niezależnie od charakteru prawnego łączących go z nimi stosunków prawnych</w:t>
      </w:r>
      <w:r w:rsidRPr="002640C3">
        <w:rPr>
          <w:rFonts w:ascii="Cambria" w:eastAsia="Times New Roman" w:hAnsi="Cambria"/>
          <w:bCs/>
          <w:color w:val="000000"/>
          <w:sz w:val="22"/>
          <w:szCs w:val="22"/>
        </w:rPr>
        <w:t xml:space="preserve"> </w:t>
      </w:r>
      <w:r w:rsidRPr="002640C3">
        <w:rPr>
          <w:rFonts w:ascii="Cambria" w:eastAsia="Times New Roman" w:hAnsi="Cambria"/>
          <w:bCs/>
          <w:sz w:val="22"/>
          <w:szCs w:val="22"/>
        </w:rPr>
        <w:t xml:space="preserve">(na zasadach określonych w art. 118 - 123 </w:t>
      </w:r>
      <w:proofErr w:type="spellStart"/>
      <w:r w:rsidRPr="002640C3">
        <w:rPr>
          <w:rFonts w:ascii="Cambria" w:eastAsia="Times New Roman" w:hAnsi="Cambria"/>
          <w:bCs/>
          <w:sz w:val="22"/>
          <w:szCs w:val="22"/>
        </w:rPr>
        <w:t>uPzp</w:t>
      </w:r>
      <w:proofErr w:type="spellEnd"/>
      <w:r w:rsidRPr="002640C3">
        <w:rPr>
          <w:rFonts w:ascii="Cambria" w:eastAsia="Times New Roman" w:hAnsi="Cambria"/>
          <w:bCs/>
          <w:sz w:val="22"/>
          <w:szCs w:val="22"/>
        </w:rPr>
        <w:t>).</w:t>
      </w:r>
    </w:p>
    <w:p w14:paraId="7C75C097" w14:textId="77777777" w:rsidR="00BC309A" w:rsidRPr="002640C3" w:rsidRDefault="00BC309A" w:rsidP="00CA07F7">
      <w:pPr>
        <w:pStyle w:val="Akapitzlist"/>
        <w:numPr>
          <w:ilvl w:val="0"/>
          <w:numId w:val="23"/>
        </w:numPr>
        <w:tabs>
          <w:tab w:val="left" w:pos="851"/>
        </w:tabs>
        <w:suppressAutoHyphens w:val="0"/>
        <w:autoSpaceDE w:val="0"/>
        <w:ind w:left="851" w:hanging="284"/>
        <w:jc w:val="both"/>
        <w:rPr>
          <w:rFonts w:ascii="Cambria" w:eastAsia="Times New Roman" w:hAnsi="Cambria"/>
          <w:b/>
          <w:bCs/>
          <w:sz w:val="22"/>
          <w:szCs w:val="22"/>
        </w:rPr>
      </w:pPr>
      <w:r w:rsidRPr="002640C3">
        <w:rPr>
          <w:rFonts w:ascii="Cambria" w:hAnsi="Cambria"/>
          <w:bCs/>
          <w:sz w:val="22"/>
          <w:szCs w:val="22"/>
        </w:rPr>
        <w:t xml:space="preserve">Wykonawca, w przypadku polegania na zdolnościach lub sytuacji podmiotów udostępniających zasoby, przedstawia, wraz z oświadczeniem, o którym mowa w rozdz. 10 </w:t>
      </w:r>
      <w:proofErr w:type="spellStart"/>
      <w:r w:rsidRPr="002640C3">
        <w:rPr>
          <w:rFonts w:ascii="Cambria" w:hAnsi="Cambria"/>
          <w:bCs/>
          <w:sz w:val="22"/>
          <w:szCs w:val="22"/>
        </w:rPr>
        <w:lastRenderedPageBreak/>
        <w:t>podrozdz</w:t>
      </w:r>
      <w:proofErr w:type="spellEnd"/>
      <w:r w:rsidRPr="002640C3">
        <w:rPr>
          <w:rFonts w:ascii="Cambria" w:hAnsi="Cambria"/>
          <w:bCs/>
          <w:sz w:val="22"/>
          <w:szCs w:val="22"/>
        </w:rPr>
        <w:t xml:space="preserve">. I pkt 1 </w:t>
      </w:r>
      <w:proofErr w:type="spellStart"/>
      <w:r w:rsidRPr="002640C3">
        <w:rPr>
          <w:rFonts w:ascii="Cambria" w:hAnsi="Cambria"/>
          <w:bCs/>
          <w:sz w:val="22"/>
          <w:szCs w:val="22"/>
        </w:rPr>
        <w:t>swz</w:t>
      </w:r>
      <w:proofErr w:type="spellEnd"/>
      <w:r w:rsidRPr="002640C3">
        <w:rPr>
          <w:rFonts w:ascii="Cambria" w:hAnsi="Cambria"/>
          <w:bCs/>
          <w:sz w:val="22"/>
          <w:szCs w:val="22"/>
        </w:rPr>
        <w:t>, także (dodatkowo</w:t>
      </w:r>
      <w:r w:rsidRPr="0011524E">
        <w:rPr>
          <w:rFonts w:ascii="Cambria" w:hAnsi="Cambria"/>
          <w:bCs/>
          <w:sz w:val="22"/>
          <w:szCs w:val="22"/>
        </w:rPr>
        <w:t>)</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 xml:space="preserve">oświadczenie podmiotu udostępniającego zasoby, potwierdzające brak podstaw wykluczenia tego podmiotu </w:t>
      </w:r>
      <w:r w:rsidRPr="0011524E">
        <w:rPr>
          <w:rFonts w:ascii="Cambria" w:hAnsi="Cambria"/>
          <w:b/>
          <w:color w:val="000000"/>
          <w:sz w:val="22"/>
          <w:szCs w:val="22"/>
        </w:rPr>
        <w:t xml:space="preserve">(art. 108 ust. 1 </w:t>
      </w:r>
      <w:proofErr w:type="spellStart"/>
      <w:r w:rsidRPr="0011524E">
        <w:rPr>
          <w:rFonts w:ascii="Cambria" w:hAnsi="Cambria"/>
          <w:b/>
          <w:color w:val="000000"/>
          <w:sz w:val="22"/>
          <w:szCs w:val="22"/>
        </w:rPr>
        <w:t>uPzp</w:t>
      </w:r>
      <w:proofErr w:type="spellEnd"/>
      <w:r w:rsidRPr="0011524E">
        <w:rPr>
          <w:rFonts w:ascii="Cambria" w:hAnsi="Cambria"/>
          <w:b/>
          <w:color w:val="000000"/>
          <w:sz w:val="22"/>
          <w:szCs w:val="22"/>
        </w:rPr>
        <w:t xml:space="preserve">) </w:t>
      </w:r>
      <w:r w:rsidRPr="0011524E">
        <w:rPr>
          <w:rFonts w:ascii="Cambria" w:eastAsia="Times New Roman" w:hAnsi="Cambria"/>
          <w:b/>
          <w:bCs/>
          <w:color w:val="000000"/>
          <w:sz w:val="22"/>
          <w:szCs w:val="22"/>
        </w:rPr>
        <w:t xml:space="preserve">oraz odpowiednio spełnianie warunków udziału w postępowaniu, w zakresie, w jakim wykonawca powołuje się na jego zasoby, </w:t>
      </w:r>
      <w:r w:rsidR="002640C3" w:rsidRPr="002640C3">
        <w:rPr>
          <w:rFonts w:ascii="Cambria" w:eastAsia="Times New Roman" w:hAnsi="Cambria"/>
          <w:b/>
          <w:bCs/>
          <w:sz w:val="22"/>
          <w:szCs w:val="22"/>
        </w:rPr>
        <w:t>stanowiącym załącznik nr 6</w:t>
      </w:r>
      <w:r w:rsidRPr="002640C3">
        <w:rPr>
          <w:rFonts w:ascii="Cambria" w:eastAsia="Times New Roman" w:hAnsi="Cambria"/>
          <w:b/>
          <w:bCs/>
          <w:sz w:val="22"/>
          <w:szCs w:val="22"/>
        </w:rPr>
        <w:t xml:space="preserve"> do </w:t>
      </w:r>
      <w:proofErr w:type="spellStart"/>
      <w:r w:rsidRPr="002640C3">
        <w:rPr>
          <w:rFonts w:ascii="Cambria" w:eastAsia="Times New Roman" w:hAnsi="Cambria"/>
          <w:b/>
          <w:bCs/>
          <w:sz w:val="22"/>
          <w:szCs w:val="22"/>
        </w:rPr>
        <w:t>swz</w:t>
      </w:r>
      <w:proofErr w:type="spellEnd"/>
      <w:r w:rsidRPr="002640C3">
        <w:rPr>
          <w:rFonts w:ascii="Cambria" w:eastAsia="Times New Roman" w:hAnsi="Cambria"/>
          <w:b/>
          <w:bCs/>
          <w:sz w:val="22"/>
          <w:szCs w:val="22"/>
        </w:rPr>
        <w:t>.</w:t>
      </w:r>
    </w:p>
    <w:p w14:paraId="4C6A5F69"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hAnsi="Cambria"/>
          <w:bCs/>
          <w:sz w:val="22"/>
          <w:szCs w:val="22"/>
        </w:rPr>
        <w:t xml:space="preserve">Wykonawca, który polega na zdolnościach lub sytuacji podmiotów udostępniających zasoby, składa, wraz z ofertą, </w:t>
      </w:r>
      <w:r w:rsidRPr="0011524E">
        <w:rPr>
          <w:rFonts w:ascii="Cambria" w:hAnsi="Cambria"/>
          <w:b/>
          <w:bCs/>
          <w:sz w:val="22"/>
          <w:szCs w:val="22"/>
        </w:rPr>
        <w:t xml:space="preserve">zobowiązanie podmiotu udostępniającego zasoby do oddania mu do dyspozycji niezbędnych zasobów na potrzeby realizacji danego zamówienia </w:t>
      </w:r>
      <w:r w:rsidRPr="0011524E">
        <w:rPr>
          <w:rFonts w:ascii="Cambria" w:hAnsi="Cambria"/>
          <w:bCs/>
          <w:sz w:val="22"/>
          <w:szCs w:val="22"/>
        </w:rPr>
        <w:t>lub</w:t>
      </w:r>
      <w:r w:rsidRPr="0011524E">
        <w:rPr>
          <w:rFonts w:ascii="Cambria" w:hAnsi="Cambria"/>
          <w:b/>
          <w:bCs/>
          <w:sz w:val="22"/>
          <w:szCs w:val="22"/>
        </w:rPr>
        <w:t xml:space="preserve"> inny podmiotowy środek dowodowy potwierdzający, że wykonawca realizując zamówienie, będzie dysponował niezbędnymi zasobami tych podmiotów.</w:t>
      </w:r>
    </w:p>
    <w:p w14:paraId="27DB110B"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eastAsia="Times New Roman" w:hAnsi="Cambria"/>
          <w:bCs/>
          <w:color w:val="000000"/>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A299AEE"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zakres dostępnych wykonawcy zasobów podmiotu udostępniającego zasoby;</w:t>
      </w:r>
    </w:p>
    <w:p w14:paraId="49295E53"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sposób i okres udostępnienia wykonawcy i wykorzystania przez niego zasobów podmiotu udostępniającego te zasoby przy wykonywaniu zamówienia;</w:t>
      </w:r>
    </w:p>
    <w:p w14:paraId="53146307"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27EB51"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eastAsia="Times New Roman" w:hAnsi="Cambria"/>
          <w:b/>
          <w:bCs/>
          <w:color w:val="000000"/>
          <w:sz w:val="22"/>
          <w:szCs w:val="22"/>
        </w:rPr>
      </w:pPr>
      <w:r w:rsidRPr="0011524E">
        <w:rPr>
          <w:rFonts w:ascii="Cambria" w:hAnsi="Cambria"/>
          <w:bCs/>
          <w:sz w:val="22"/>
          <w:szCs w:val="22"/>
        </w:rPr>
        <w:t>W odniesieniu  do  warunków  dotyczących  wykształcenia,  kwalifikacji  zawodowych  lub doświadczenia, Wykonawcy mogą polegać na zdolnościach podmiotów udostępniających zasoby,</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jeśli podmioty te wykonają roboty budowlane lub usługi, do realizacji których te zdolności są wymagane.</w:t>
      </w:r>
    </w:p>
    <w:p w14:paraId="267B7238" w14:textId="77777777" w:rsidR="00BC309A" w:rsidRPr="00FE5B1E" w:rsidRDefault="00BC309A" w:rsidP="00CA07F7">
      <w:pPr>
        <w:pStyle w:val="Akapitzlist"/>
        <w:numPr>
          <w:ilvl w:val="0"/>
          <w:numId w:val="23"/>
        </w:numPr>
        <w:tabs>
          <w:tab w:val="left" w:pos="851"/>
        </w:tabs>
        <w:suppressAutoHyphens w:val="0"/>
        <w:autoSpaceDE w:val="0"/>
        <w:ind w:left="851" w:hanging="284"/>
        <w:jc w:val="both"/>
        <w:rPr>
          <w:rFonts w:ascii="Cambria" w:hAnsi="Cambria"/>
          <w:bCs/>
          <w:sz w:val="22"/>
          <w:szCs w:val="22"/>
        </w:rPr>
      </w:pPr>
      <w:r w:rsidRPr="0011524E">
        <w:rPr>
          <w:rFonts w:ascii="Cambria" w:hAnsi="Cambria"/>
          <w:bCs/>
          <w:sz w:val="22"/>
          <w:szCs w:val="22"/>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FE5B1E">
        <w:rPr>
          <w:rFonts w:ascii="Cambria" w:hAnsi="Cambria"/>
          <w:bCs/>
          <w:i/>
          <w:sz w:val="22"/>
          <w:szCs w:val="22"/>
        </w:rPr>
        <w:t xml:space="preserve">załącznik nr 2 do </w:t>
      </w:r>
      <w:proofErr w:type="spellStart"/>
      <w:r w:rsidRPr="00FE5B1E">
        <w:rPr>
          <w:rFonts w:ascii="Cambria" w:hAnsi="Cambria"/>
          <w:bCs/>
          <w:i/>
          <w:sz w:val="22"/>
          <w:szCs w:val="22"/>
        </w:rPr>
        <w:t>swz</w:t>
      </w:r>
      <w:proofErr w:type="spellEnd"/>
      <w:r w:rsidRPr="00FE5B1E">
        <w:rPr>
          <w:rFonts w:ascii="Cambria" w:hAnsi="Cambria"/>
          <w:bCs/>
          <w:sz w:val="22"/>
          <w:szCs w:val="22"/>
        </w:rPr>
        <w:t>).</w:t>
      </w:r>
    </w:p>
    <w:p w14:paraId="68D9A87B" w14:textId="77777777"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p>
    <w:p w14:paraId="0121643C"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 DLA WYKONAWCÓW WSPÓLNIE UBIEGAJĄCYCH SIĘ O UDZIELENIE ZAMÓWIENIA (KONSORCJA/ SPÓŁKI CYWILNE)</w:t>
      </w:r>
    </w:p>
    <w:p w14:paraId="790EF456" w14:textId="77777777" w:rsidR="00BC309A" w:rsidRPr="0011524E" w:rsidRDefault="00BC309A" w:rsidP="005173A5">
      <w:pPr>
        <w:spacing w:after="0" w:line="240" w:lineRule="auto"/>
        <w:contextualSpacing/>
        <w:jc w:val="both"/>
        <w:rPr>
          <w:rFonts w:ascii="Cambria" w:hAnsi="Cambria" w:cs="Times New Roman"/>
          <w:b/>
          <w:color w:val="000000"/>
        </w:rPr>
      </w:pPr>
    </w:p>
    <w:p w14:paraId="4DC07D54"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Wykonawcy mogą wspólnie ubiegać się o udzielenie zamówienia.</w:t>
      </w:r>
    </w:p>
    <w:p w14:paraId="6C94EF15"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Przepisy dotyczące wykonawcy stosuje się odpowiednio do wykonawców, o których mowa w pkt 1.</w:t>
      </w:r>
    </w:p>
    <w:p w14:paraId="28A4E43A"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przypadku Wykonawców wspólnie ubiegających się o udzielenie zamówienia, oświadczenie, o których mowa w rozdz. 10 </w:t>
      </w:r>
      <w:proofErr w:type="spellStart"/>
      <w:r w:rsidRPr="0011524E">
        <w:rPr>
          <w:rFonts w:ascii="Cambria" w:hAnsi="Cambria"/>
          <w:bCs/>
          <w:sz w:val="22"/>
          <w:szCs w:val="22"/>
        </w:rPr>
        <w:t>podrozdz</w:t>
      </w:r>
      <w:proofErr w:type="spellEnd"/>
      <w:r w:rsidRPr="0011524E">
        <w:rPr>
          <w:rFonts w:ascii="Cambria" w:hAnsi="Cambria"/>
          <w:bCs/>
          <w:sz w:val="22"/>
          <w:szCs w:val="22"/>
        </w:rPr>
        <w:t xml:space="preserve">. I pkt 1 </w:t>
      </w:r>
      <w:proofErr w:type="spellStart"/>
      <w:r w:rsidRPr="0011524E">
        <w:rPr>
          <w:rFonts w:ascii="Cambria" w:hAnsi="Cambria"/>
          <w:bCs/>
          <w:sz w:val="22"/>
          <w:szCs w:val="22"/>
        </w:rPr>
        <w:t>swz</w:t>
      </w:r>
      <w:proofErr w:type="spellEnd"/>
      <w:r w:rsidRPr="0011524E">
        <w:rPr>
          <w:rFonts w:ascii="Cambria" w:hAnsi="Cambria"/>
          <w:bCs/>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58D4589D"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5586D2E" w14:textId="0A96CCE3" w:rsidR="00BC309A" w:rsidRDefault="00BC309A" w:rsidP="005173A5">
      <w:pPr>
        <w:spacing w:after="0" w:line="240" w:lineRule="auto"/>
        <w:ind w:left="851"/>
        <w:contextualSpacing/>
        <w:jc w:val="both"/>
        <w:rPr>
          <w:rFonts w:ascii="Cambria" w:hAnsi="Cambria" w:cs="Times New Roman"/>
          <w:u w:val="single"/>
        </w:rPr>
      </w:pPr>
      <w:r w:rsidRPr="0011524E">
        <w:rPr>
          <w:rFonts w:ascii="Cambria" w:hAnsi="Cambria" w:cs="Times New Roman"/>
          <w:u w:val="single"/>
        </w:rPr>
        <w:t>W przypadku, o którym mowa powyżej, wykonawcy wspólnie ubiegający się o udzielenie zamówienia dołączają odpowiednio do oferty oświadczenie, z którego wynika, które roboty budowlane, dostawy lub usługi wykonają poszczególni wykonawcy.</w:t>
      </w:r>
    </w:p>
    <w:p w14:paraId="14331859" w14:textId="77777777" w:rsidR="003A6BDD" w:rsidRPr="008924EB" w:rsidRDefault="00015C76" w:rsidP="005173A5">
      <w:pPr>
        <w:spacing w:after="0" w:line="240" w:lineRule="auto"/>
        <w:ind w:left="851"/>
        <w:contextualSpacing/>
        <w:jc w:val="both"/>
        <w:rPr>
          <w:rFonts w:ascii="Cambria" w:hAnsi="Cambria" w:cs="Times New Roman"/>
          <w:b/>
        </w:rPr>
      </w:pPr>
      <w:r w:rsidRPr="008924EB">
        <w:rPr>
          <w:rFonts w:ascii="Cambria" w:hAnsi="Cambria" w:cs="Times New Roman"/>
          <w:b/>
          <w:u w:val="single"/>
        </w:rPr>
        <w:lastRenderedPageBreak/>
        <w:t>Spełnienie warunków udziału w postępowaniu będzie oceniane łącznie</w:t>
      </w:r>
      <w:r w:rsidR="003A6BDD" w:rsidRPr="008924EB">
        <w:rPr>
          <w:rFonts w:ascii="Cambria" w:hAnsi="Cambria" w:cs="Times New Roman"/>
          <w:b/>
          <w:u w:val="single"/>
        </w:rPr>
        <w:t xml:space="preserve"> w zakresie potencjałów w zakresie sytuacji finansowej, potencjału technicznego czy kadrowego. </w:t>
      </w:r>
      <w:r w:rsidR="003A6BDD" w:rsidRPr="008924EB">
        <w:rPr>
          <w:rFonts w:ascii="Cambria" w:hAnsi="Cambria" w:cs="Times New Roman"/>
          <w:b/>
        </w:rPr>
        <w:t xml:space="preserve"> </w:t>
      </w:r>
    </w:p>
    <w:p w14:paraId="4FA17ECA" w14:textId="77777777" w:rsidR="003A6BDD" w:rsidRDefault="003A6BDD" w:rsidP="005173A5">
      <w:pPr>
        <w:spacing w:after="0" w:line="240" w:lineRule="auto"/>
        <w:ind w:left="851"/>
        <w:contextualSpacing/>
        <w:jc w:val="both"/>
        <w:rPr>
          <w:rFonts w:ascii="Cambria" w:hAnsi="Cambria" w:cs="Times New Roman"/>
        </w:rPr>
      </w:pPr>
    </w:p>
    <w:p w14:paraId="563EE34D" w14:textId="0739CE06" w:rsidR="00015C76" w:rsidRPr="003A6BDD" w:rsidRDefault="003A6BDD" w:rsidP="005173A5">
      <w:pPr>
        <w:spacing w:after="0" w:line="240" w:lineRule="auto"/>
        <w:ind w:left="851"/>
        <w:contextualSpacing/>
        <w:jc w:val="both"/>
        <w:rPr>
          <w:rFonts w:ascii="Cambria" w:hAnsi="Cambria" w:cs="Times New Roman"/>
        </w:rPr>
      </w:pPr>
      <w:r>
        <w:rPr>
          <w:rFonts w:ascii="Cambria" w:hAnsi="Cambria" w:cs="Times New Roman"/>
        </w:rPr>
        <w:t>W</w:t>
      </w:r>
      <w:r w:rsidRPr="003A6BDD">
        <w:rPr>
          <w:rFonts w:ascii="Cambria" w:hAnsi="Cambria" w:cs="Times New Roman"/>
        </w:rPr>
        <w:t>arunek udziału w postępowaniu w zakresie doświadczenia obejmujący wykonanie minimum dwóch robót budowlanych jest warunkiem w tym przypadku szczególnym, bowiem doświadczenie zdobywa się przez powtarzalność i ma on na celu dopuszczenie do wykonywania zamówienia wykonawców doświadczonych, którzy zdołali należycie i</w:t>
      </w:r>
      <w:r>
        <w:rPr>
          <w:rFonts w:ascii="Cambria" w:hAnsi="Cambria" w:cs="Times New Roman"/>
        </w:rPr>
        <w:t> </w:t>
      </w:r>
      <w:r w:rsidRPr="003A6BDD">
        <w:rPr>
          <w:rFonts w:ascii="Cambria" w:hAnsi="Cambria" w:cs="Times New Roman"/>
        </w:rPr>
        <w:t>prawidłowo wykonać minimum dwie roboty budowlane i nabyć przez ten fakt określone doświadczenie.</w:t>
      </w:r>
    </w:p>
    <w:p w14:paraId="0C615801"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Wykonawcy składający ofertę wspólną ustanawiają pełnomocnika do reprezentowania ich w postępowaniu lub do reprezentowania ich w postępowaniu i zawarcia umowy w sprawie przedmiotowego zamówienia. Pełnomocnictwo lub inny dokument ustanawiający pełnomocnika winno być załączone do oferty. </w:t>
      </w:r>
    </w:p>
    <w:p w14:paraId="0D79CD1F" w14:textId="77777777"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Pełnomocnictwo winno:</w:t>
      </w:r>
    </w:p>
    <w:p w14:paraId="14BEDEEE"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określać do jakiego postępowania ma zastosowanie,</w:t>
      </w:r>
    </w:p>
    <w:p w14:paraId="797AFA91"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wskazywać pełnomocnika oraz zakres jego umocowania,</w:t>
      </w:r>
    </w:p>
    <w:p w14:paraId="7DEB9006"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zawierać nazwę z określeniem adresu i siedziby wszystkich Wykonawców ubiegających się wspólnie o udzielenie niniejszego zamówienia.</w:t>
      </w:r>
    </w:p>
    <w:p w14:paraId="5101200D"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Zaleca się, aby Pełnomocnikiem był jeden z Wykonawców wspólnie ubiegających się o udzielenie zamówienia.</w:t>
      </w:r>
    </w:p>
    <w:p w14:paraId="333785E3"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Dokument pełnomocnictwa musi być podpisany przez wszystkich Wykonawców ubiegających się wspólnie o udzielenie zamówienia. Podpisy muszą być złożone przez osoby uprawnione do składania oświadczeń woli wymienione we właściwym rejestrze.</w:t>
      </w:r>
    </w:p>
    <w:p w14:paraId="74183645"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Pełnomocnik pozostaje w kontakcie z Zamawiającym, w toku postępowania zwraca się do Zamawiającego z wszelkimi sprawami i do niego Zamawiający kieruje informacje, korespondencję itp.</w:t>
      </w:r>
    </w:p>
    <w:p w14:paraId="5FE6E8FB"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Wspólnicy spółki cywilnej/uczestnicy konsorcjum są traktowani jak Wykonawcy składający ofertę wspólną.</w:t>
      </w:r>
    </w:p>
    <w:p w14:paraId="3884BF06"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Przed podpisaniem umowy (w przypadku wyboru oferty wspólnej jako najkorzystniejszej) Wykonawcy składający ofertę wspólną mają obowiązek przedstawić Zamawiającemu umowę konsorcjum/umowę spółki cywilnej.</w:t>
      </w:r>
    </w:p>
    <w:p w14:paraId="57A11ADA" w14:textId="77777777" w:rsidR="00BC309A" w:rsidRPr="0011524E" w:rsidRDefault="00BC309A" w:rsidP="005173A5">
      <w:pPr>
        <w:autoSpaceDE w:val="0"/>
        <w:spacing w:after="0" w:line="240" w:lineRule="auto"/>
        <w:contextualSpacing/>
        <w:jc w:val="both"/>
        <w:rPr>
          <w:rFonts w:ascii="Cambria" w:hAnsi="Cambria" w:cs="Times New Roman"/>
          <w:color w:val="000000"/>
        </w:rPr>
      </w:pPr>
    </w:p>
    <w:p w14:paraId="5A8FF695" w14:textId="77777777" w:rsidR="00BC309A" w:rsidRPr="0011524E" w:rsidRDefault="00BC309A" w:rsidP="00CA07F7">
      <w:pPr>
        <w:pStyle w:val="Tekstpodstawowy"/>
        <w:numPr>
          <w:ilvl w:val="0"/>
          <w:numId w:val="17"/>
        </w:numPr>
        <w:tabs>
          <w:tab w:val="clear" w:pos="708"/>
          <w:tab w:val="num" w:pos="567"/>
        </w:tabs>
        <w:ind w:left="426" w:firstLine="0"/>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INFORMACJA O PRZEDMIOTOWYCH ŚRODKACH DOWODOWYCH</w:t>
      </w:r>
    </w:p>
    <w:p w14:paraId="5FF3A6B7" w14:textId="77777777" w:rsidR="00BC309A" w:rsidRPr="0011524E" w:rsidRDefault="00BC309A" w:rsidP="005173A5">
      <w:pPr>
        <w:autoSpaceDE w:val="0"/>
        <w:spacing w:after="0" w:line="240" w:lineRule="auto"/>
        <w:ind w:left="360"/>
        <w:contextualSpacing/>
        <w:jc w:val="both"/>
        <w:rPr>
          <w:rFonts w:ascii="Cambria" w:hAnsi="Cambria" w:cs="Times New Roman"/>
          <w:color w:val="000000"/>
        </w:rPr>
      </w:pPr>
    </w:p>
    <w:p w14:paraId="214FAC99" w14:textId="77777777" w:rsidR="00BC309A" w:rsidRDefault="00BC309A" w:rsidP="005173A5">
      <w:pPr>
        <w:autoSpaceDE w:val="0"/>
        <w:spacing w:after="0" w:line="240" w:lineRule="auto"/>
        <w:ind w:firstLine="709"/>
        <w:contextualSpacing/>
        <w:jc w:val="both"/>
        <w:rPr>
          <w:rFonts w:ascii="Cambria" w:hAnsi="Cambria" w:cs="Times New Roman"/>
          <w:color w:val="000000"/>
        </w:rPr>
      </w:pPr>
      <w:r w:rsidRPr="0011524E">
        <w:rPr>
          <w:rFonts w:ascii="Cambria" w:hAnsi="Cambria" w:cs="Times New Roman"/>
          <w:color w:val="000000"/>
        </w:rPr>
        <w:t>Zamawiający nie wymaga złożenia przedmiotowych środków dowodowych.</w:t>
      </w:r>
    </w:p>
    <w:p w14:paraId="089D3590" w14:textId="77777777" w:rsidR="006F1C8C" w:rsidRPr="0011524E" w:rsidRDefault="006F1C8C" w:rsidP="005173A5">
      <w:pPr>
        <w:autoSpaceDE w:val="0"/>
        <w:spacing w:after="0" w:line="240" w:lineRule="auto"/>
        <w:ind w:firstLine="709"/>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6CC6B2E5"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1C8FD6"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11. </w:t>
            </w:r>
            <w:r w:rsidRPr="0011524E">
              <w:rPr>
                <w:rFonts w:ascii="Cambria" w:hAnsi="Cambria" w:cs="Times New Roman"/>
                <w:b/>
              </w:rPr>
              <w:t xml:space="preserve">Inne dokumenty, które należy dołączyć do oferty </w:t>
            </w:r>
          </w:p>
        </w:tc>
      </w:tr>
    </w:tbl>
    <w:p w14:paraId="1DC9F733" w14:textId="77777777" w:rsidR="00BC309A" w:rsidRPr="0011524E" w:rsidRDefault="00BC309A" w:rsidP="005173A5">
      <w:pPr>
        <w:pStyle w:val="Tekstpodstawowy"/>
        <w:ind w:left="1080"/>
        <w:contextualSpacing/>
        <w:jc w:val="both"/>
        <w:rPr>
          <w:rFonts w:ascii="Cambria" w:hAnsi="Cambria"/>
          <w:bCs w:val="0"/>
          <w:color w:val="FF0000"/>
          <w:sz w:val="22"/>
          <w:szCs w:val="22"/>
          <w:u w:val="single"/>
        </w:rPr>
      </w:pPr>
    </w:p>
    <w:p w14:paraId="681D2AAE" w14:textId="77777777" w:rsidR="00BC309A" w:rsidRPr="0011524E" w:rsidRDefault="00BC309A" w:rsidP="005173A5">
      <w:pPr>
        <w:pStyle w:val="Tekstpodstawowy"/>
        <w:contextualSpacing/>
        <w:jc w:val="both"/>
        <w:rPr>
          <w:rFonts w:ascii="Cambria" w:hAnsi="Cambria"/>
          <w:sz w:val="22"/>
          <w:szCs w:val="22"/>
        </w:rPr>
      </w:pPr>
      <w:r w:rsidRPr="0011524E">
        <w:rPr>
          <w:rFonts w:ascii="Cambria" w:hAnsi="Cambria"/>
          <w:bCs w:val="0"/>
          <w:sz w:val="22"/>
          <w:szCs w:val="22"/>
          <w:u w:val="single"/>
        </w:rPr>
        <w:t>ETAP SKŁADANIA OFERT - Wraz z ofertą należy złożyć:</w:t>
      </w:r>
    </w:p>
    <w:p w14:paraId="41FB362B" w14:textId="77777777"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rPr>
      </w:pPr>
      <w:r w:rsidRPr="0011524E">
        <w:rPr>
          <w:rFonts w:ascii="Cambria" w:hAnsi="Cambria" w:cs="Times New Roman"/>
          <w:b/>
        </w:rPr>
        <w:t xml:space="preserve">Formularz ofertowy, </w:t>
      </w:r>
      <w:r w:rsidRPr="0011524E">
        <w:rPr>
          <w:rFonts w:ascii="Cambria" w:hAnsi="Cambria" w:cs="Times New Roman"/>
          <w:i/>
        </w:rPr>
        <w:t>wg</w:t>
      </w:r>
      <w:r w:rsidRPr="0011524E">
        <w:rPr>
          <w:rFonts w:ascii="Cambria" w:hAnsi="Cambria" w:cs="Times New Roman"/>
          <w:b/>
        </w:rPr>
        <w:t xml:space="preserve"> </w:t>
      </w:r>
      <w:r w:rsidRPr="0011524E">
        <w:rPr>
          <w:rFonts w:ascii="Cambria" w:hAnsi="Cambria" w:cs="Times New Roman"/>
          <w:i/>
        </w:rPr>
        <w:t xml:space="preserve">załącznika nr 1 do </w:t>
      </w:r>
      <w:proofErr w:type="spellStart"/>
      <w:r w:rsidRPr="0011524E">
        <w:rPr>
          <w:rFonts w:ascii="Cambria" w:hAnsi="Cambria" w:cs="Times New Roman"/>
          <w:i/>
        </w:rPr>
        <w:t>swz</w:t>
      </w:r>
      <w:proofErr w:type="spellEnd"/>
      <w:r w:rsidRPr="0011524E">
        <w:rPr>
          <w:rFonts w:ascii="Cambria" w:hAnsi="Cambria" w:cs="Times New Roman"/>
          <w:b/>
        </w:rPr>
        <w:t>.</w:t>
      </w:r>
    </w:p>
    <w:p w14:paraId="5D59EB1B" w14:textId="77777777"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Wymagana forma:</w:t>
      </w:r>
    </w:p>
    <w:p w14:paraId="5D9D62B1" w14:textId="77777777"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 xml:space="preserve">Formularz musi być złożony w formie elektronicznej lub w postaci elektronicznej opatrzonej podpisem zaufanym lub podpisem osobistym osoby upoważnionej do reprezentowania </w:t>
      </w:r>
      <w:r w:rsidR="004256E9">
        <w:rPr>
          <w:rFonts w:ascii="Cambria" w:hAnsi="Cambria" w:cs="Times New Roman"/>
          <w:i/>
        </w:rPr>
        <w:t>wykonawcy/</w:t>
      </w:r>
      <w:r w:rsidRPr="0011524E">
        <w:rPr>
          <w:rFonts w:ascii="Cambria" w:hAnsi="Cambria" w:cs="Times New Roman"/>
          <w:i/>
        </w:rPr>
        <w:t>wykonawców zgodnie z formą reprezentacji określoną w dokumencie rejestrowym właściwym dla formy organizacyjnej lub innym dokumencie.</w:t>
      </w:r>
    </w:p>
    <w:p w14:paraId="79E0121D" w14:textId="77777777" w:rsidR="00BC309A" w:rsidRPr="0011524E" w:rsidRDefault="00BC309A" w:rsidP="005173A5">
      <w:pPr>
        <w:autoSpaceDE w:val="0"/>
        <w:spacing w:after="0" w:line="240" w:lineRule="auto"/>
        <w:ind w:left="426"/>
        <w:contextualSpacing/>
        <w:jc w:val="both"/>
        <w:rPr>
          <w:rFonts w:ascii="Cambria" w:hAnsi="Cambria" w:cs="Times New Roman"/>
          <w:b/>
        </w:rPr>
      </w:pPr>
    </w:p>
    <w:p w14:paraId="5C4D3ACC" w14:textId="70C9B180"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u w:val="single"/>
        </w:rPr>
      </w:pPr>
      <w:r w:rsidRPr="0011524E">
        <w:rPr>
          <w:rFonts w:ascii="Cambria" w:hAnsi="Cambria" w:cs="Times New Roman"/>
          <w:b/>
        </w:rPr>
        <w:t xml:space="preserve">Pełnomocnictwo lub inny dokument potwierdzający umocowanie do reprezentowania wykonawcy </w:t>
      </w:r>
      <w:r w:rsidRPr="0011524E">
        <w:rPr>
          <w:rFonts w:ascii="Cambria" w:hAnsi="Cambria" w:cs="Times New Roman"/>
          <w:i/>
        </w:rPr>
        <w:t xml:space="preserve">(jeśli dotyczy tj. jeżeli w imieniu wykonawcy działa osoba, której umocowanie do jego </w:t>
      </w:r>
      <w:r w:rsidRPr="0011524E">
        <w:rPr>
          <w:rFonts w:ascii="Cambria" w:hAnsi="Cambria" w:cs="Times New Roman"/>
          <w:i/>
        </w:rPr>
        <w:lastRenderedPageBreak/>
        <w:t>reprezentowania nie wynika z odpisu lub informacji z Krajowego Rejestru Sądowego, Centralnej Ewidencji i Informacji o Działalności Gospodarczej lub innego właściwego rejestru).</w:t>
      </w:r>
    </w:p>
    <w:p w14:paraId="19D595EE" w14:textId="77777777" w:rsidR="00BC309A" w:rsidRPr="0011524E" w:rsidRDefault="00BC309A" w:rsidP="005173A5">
      <w:pPr>
        <w:autoSpaceDE w:val="0"/>
        <w:spacing w:after="0" w:line="240" w:lineRule="auto"/>
        <w:ind w:left="426"/>
        <w:contextualSpacing/>
        <w:jc w:val="both"/>
        <w:rPr>
          <w:rFonts w:ascii="Cambria" w:hAnsi="Cambria" w:cs="Times New Roman"/>
        </w:rPr>
      </w:pPr>
      <w:r w:rsidRPr="0011524E">
        <w:rPr>
          <w:rFonts w:ascii="Cambria" w:hAnsi="Cambria" w:cs="Times New Roman"/>
        </w:rPr>
        <w:t xml:space="preserve">W przypadku Wykonawców wspólnie ubiegających się o udzielenie zamówienia należy do oferty załączyć pełnomocnictwo lub inny dokument ustanawiający pełnomocnika do reprezentowania ich w postępowaniu lub do reprezentowania ich w postępowaniu i zawarcia umowy. </w:t>
      </w:r>
    </w:p>
    <w:p w14:paraId="31E57B91" w14:textId="77777777" w:rsidR="00BC309A" w:rsidRPr="0011524E" w:rsidRDefault="00BC309A" w:rsidP="005173A5">
      <w:pPr>
        <w:autoSpaceDE w:val="0"/>
        <w:spacing w:after="0" w:line="240" w:lineRule="auto"/>
        <w:contextualSpacing/>
        <w:jc w:val="both"/>
        <w:rPr>
          <w:rFonts w:ascii="Cambria" w:hAnsi="Cambria" w:cs="Times New Roman"/>
          <w:b/>
          <w:u w:val="single"/>
        </w:rPr>
      </w:pPr>
    </w:p>
    <w:p w14:paraId="4BC234AE" w14:textId="77777777"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Wymagana forma:</w:t>
      </w:r>
      <w:r w:rsidRPr="0011524E">
        <w:rPr>
          <w:rFonts w:ascii="Cambria" w:hAnsi="Cambria"/>
          <w:bCs/>
          <w:i/>
          <w:color w:val="FF0000"/>
          <w:sz w:val="22"/>
          <w:szCs w:val="22"/>
        </w:rPr>
        <w:t xml:space="preserve"> </w:t>
      </w:r>
    </w:p>
    <w:p w14:paraId="746BCA3B" w14:textId="77777777"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u w:val="single"/>
        </w:rPr>
      </w:pPr>
      <w:r w:rsidRPr="0011524E">
        <w:rPr>
          <w:rFonts w:ascii="Cambria" w:hAnsi="Cambria"/>
          <w:bCs/>
          <w:i/>
          <w:sz w:val="22"/>
          <w:szCs w:val="22"/>
        </w:rPr>
        <w:t>Pełnomocnictwo przekazuje się w postaci elektronicznej i opatruje się kwalifikowanym podpisem elektronicznym, podpisem zaufanym lub podpisem osobistym.</w:t>
      </w:r>
    </w:p>
    <w:p w14:paraId="663A1D29" w14:textId="77777777" w:rsidR="00BC309A" w:rsidRPr="0011524E" w:rsidRDefault="00BC309A" w:rsidP="005173A5">
      <w:pPr>
        <w:pStyle w:val="Akapitzlist"/>
        <w:tabs>
          <w:tab w:val="left" w:pos="426"/>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mocodawca lub notariusz.</w:t>
      </w:r>
    </w:p>
    <w:p w14:paraId="5E7DA51B" w14:textId="77777777" w:rsidR="00BC309A" w:rsidRPr="0011524E" w:rsidRDefault="00BC309A" w:rsidP="005173A5">
      <w:pPr>
        <w:autoSpaceDE w:val="0"/>
        <w:spacing w:after="0" w:line="240" w:lineRule="auto"/>
        <w:contextualSpacing/>
        <w:jc w:val="both"/>
        <w:rPr>
          <w:rFonts w:ascii="Cambria" w:hAnsi="Cambria" w:cs="Times New Roman"/>
          <w:b/>
          <w:u w:val="single"/>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0B010A1"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33D647" w14:textId="77777777" w:rsidR="00BC309A" w:rsidRPr="0011524E" w:rsidRDefault="00BC309A" w:rsidP="005173A5">
            <w:pPr>
              <w:widowControl w:val="0"/>
              <w:autoSpaceDE w:val="0"/>
              <w:spacing w:after="0" w:line="240" w:lineRule="auto"/>
              <w:ind w:left="426" w:hanging="426"/>
              <w:contextualSpacing/>
              <w:jc w:val="both"/>
              <w:rPr>
                <w:rFonts w:ascii="Cambria" w:eastAsia="Lucida Sans Unicode" w:hAnsi="Cambria" w:cs="Times New Roman"/>
                <w:b/>
                <w:bCs/>
                <w:color w:val="FF0000"/>
                <w:kern w:val="1"/>
                <w:lang w:eastAsia="pl-PL"/>
              </w:rPr>
            </w:pPr>
            <w:r w:rsidRPr="0011524E">
              <w:rPr>
                <w:rFonts w:ascii="Cambria" w:hAnsi="Cambria" w:cs="Times New Roman"/>
                <w:b/>
                <w:bCs/>
                <w:color w:val="000000"/>
              </w:rPr>
              <w:t xml:space="preserve">12. </w:t>
            </w:r>
            <w:r w:rsidRPr="0011524E">
              <w:rPr>
                <w:rFonts w:ascii="Cambria" w:eastAsia="Lucida Sans Unicode" w:hAnsi="Cambria" w:cs="Times New Roman"/>
                <w:b/>
                <w:kern w:val="1"/>
                <w:lang w:eastAsia="pl-PL"/>
              </w:rPr>
              <w:t>Forma i postać składanych oświadczeń i dokumentów oraz oferty</w:t>
            </w:r>
          </w:p>
        </w:tc>
      </w:tr>
    </w:tbl>
    <w:p w14:paraId="7D7A91C1" w14:textId="77777777" w:rsidR="00BC309A" w:rsidRPr="0011524E" w:rsidRDefault="00BC309A" w:rsidP="005173A5">
      <w:pPr>
        <w:spacing w:after="0" w:line="240" w:lineRule="auto"/>
        <w:contextualSpacing/>
        <w:rPr>
          <w:rFonts w:ascii="Cambria" w:hAnsi="Cambria" w:cs="Times New Roman"/>
        </w:rPr>
      </w:pPr>
    </w:p>
    <w:p w14:paraId="62368BD4"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Ofertę, oświadczenie o niepodleganiu wykluczeniu oraz spełnianiu warunków udziału w postępowaniu</w:t>
      </w:r>
      <w:r w:rsidRPr="0011524E">
        <w:rPr>
          <w:rFonts w:ascii="Cambria" w:hAnsi="Cambria" w:cs="Times New Roman"/>
          <w:b/>
          <w:color w:val="000000"/>
        </w:rPr>
        <w:t xml:space="preserve"> </w:t>
      </w:r>
      <w:r w:rsidRPr="0011524E">
        <w:rPr>
          <w:rFonts w:ascii="Cambria" w:hAnsi="Cambria" w:cs="Times New Roman"/>
          <w:i/>
          <w:color w:val="000000"/>
        </w:rPr>
        <w:t>(</w:t>
      </w:r>
      <w:r w:rsidRPr="000446B3">
        <w:rPr>
          <w:rFonts w:ascii="Cambria" w:hAnsi="Cambria" w:cs="Times New Roman"/>
          <w:i/>
          <w:color w:val="000000"/>
        </w:rPr>
        <w:t>załącznik nr 2 do SWZ)</w:t>
      </w:r>
      <w:r w:rsidRPr="0011524E">
        <w:rPr>
          <w:rFonts w:ascii="Cambria" w:hAnsi="Cambria" w:cs="Times New Roman"/>
          <w:i/>
          <w:color w:val="000000"/>
        </w:rPr>
        <w:t xml:space="preserve"> </w:t>
      </w:r>
      <w:r w:rsidRPr="0011524E">
        <w:rPr>
          <w:rFonts w:ascii="Cambria" w:hAnsi="Cambria" w:cs="Times New Roman"/>
          <w:b/>
          <w:color w:val="000000"/>
        </w:rPr>
        <w:t>składa się pod rygorem nieważności w formie elektronicznej lub w postaci elektronicznej opatrzonej podpisem zaufanym lub podpisem osobistym.</w:t>
      </w:r>
    </w:p>
    <w:p w14:paraId="619F2CFD"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Forma i zasady składania dokumentów i oświadczeń, w tym dotyczących podmiotowych środków dowodowych (za wyjątkiem oferty oraz oświadczeń o braku podstaw wykluczenia i spełnianiu warunków udziału w postępowaniu):</w:t>
      </w:r>
    </w:p>
    <w:p w14:paraId="328DD21C" w14:textId="77777777" w:rsidR="00BC309A" w:rsidRPr="0011524E" w:rsidRDefault="00BC309A" w:rsidP="005173A5">
      <w:pPr>
        <w:autoSpaceDE w:val="0"/>
        <w:autoSpaceDN w:val="0"/>
        <w:adjustRightInd w:val="0"/>
        <w:spacing w:after="0" w:line="240" w:lineRule="auto"/>
        <w:ind w:left="426"/>
        <w:contextualSpacing/>
        <w:jc w:val="both"/>
        <w:rPr>
          <w:rFonts w:ascii="Cambria" w:hAnsi="Cambria" w:cs="Times New Roman"/>
          <w:bCs/>
          <w:lang w:eastAsia="pl-PL"/>
        </w:rPr>
      </w:pPr>
      <w:r w:rsidRPr="0011524E">
        <w:rPr>
          <w:rFonts w:ascii="Cambria" w:hAnsi="Cambria" w:cs="Times New Roman"/>
          <w:color w:val="000000"/>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w:t>
      </w:r>
      <w:r w:rsidR="00906937">
        <w:rPr>
          <w:rFonts w:ascii="Cambria" w:hAnsi="Cambria" w:cs="Times New Roman"/>
          <w:color w:val="000000"/>
          <w:lang w:eastAsia="pl-PL"/>
        </w:rPr>
        <w:t xml:space="preserve"> </w:t>
      </w:r>
      <w:r w:rsidRPr="0011524E">
        <w:rPr>
          <w:rFonts w:ascii="Cambria" w:hAnsi="Cambria" w:cs="Times New Roman"/>
          <w:color w:val="000000"/>
          <w:lang w:eastAsia="pl-PL"/>
        </w:rPr>
        <w:t>U. poz. 2415)</w:t>
      </w:r>
      <w:r w:rsidRPr="0011524E">
        <w:rPr>
          <w:rFonts w:ascii="Cambria" w:hAnsi="Cambria" w:cs="Times New Roman"/>
          <w:bCs/>
          <w:lang w:eastAsia="pl-PL"/>
        </w:rPr>
        <w:t>, wykonawca składa w oryginale lub kopii poświadczonej za zgodność z oryginałem w formie elektronicznej, w postaci elektronicznej opatrzonej podpisem zaufanym lub podpisem osobistym, 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zwane dalej jako „rozporządzenie”.</w:t>
      </w:r>
    </w:p>
    <w:p w14:paraId="05C23ABE"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lang w:eastAsia="pl-PL"/>
        </w:rPr>
      </w:pPr>
      <w:r w:rsidRPr="0011524E">
        <w:rPr>
          <w:rFonts w:ascii="Cambria" w:hAnsi="Cambria" w:cs="Times New Roman"/>
        </w:rPr>
        <w:t xml:space="preserve">Ofertę, oświadczenie,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podmiotowe środki dowodowe, w tym oświadczenie, o którym mowa w art. 117 ust. 4 ustawy </w:t>
      </w:r>
      <w:proofErr w:type="spellStart"/>
      <w:r w:rsidRPr="0011524E">
        <w:rPr>
          <w:rFonts w:ascii="Cambria" w:hAnsi="Cambria" w:cs="Times New Roman"/>
        </w:rPr>
        <w:t>Pzp</w:t>
      </w:r>
      <w:proofErr w:type="spellEnd"/>
      <w:r w:rsidRPr="0011524E">
        <w:rPr>
          <w:rFonts w:ascii="Cambria" w:hAnsi="Cambria" w:cs="Times New Roman"/>
        </w:rPr>
        <w:t xml:space="preserve">, oraz zobowiązanie podmiotu udostępniającego zasoby, o którym mowa w art. 118 ust. 3 ustawy </w:t>
      </w:r>
      <w:proofErr w:type="spellStart"/>
      <w:r w:rsidRPr="0011524E">
        <w:rPr>
          <w:rFonts w:ascii="Cambria" w:hAnsi="Cambria" w:cs="Times New Roman"/>
        </w:rPr>
        <w:t>Pzp</w:t>
      </w:r>
      <w:proofErr w:type="spellEnd"/>
      <w:r w:rsidRPr="0011524E">
        <w:rPr>
          <w:rFonts w:ascii="Cambria" w:hAnsi="Cambria" w:cs="Times New Roman"/>
        </w:rPr>
        <w:t>,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r w:rsidRPr="0011524E">
        <w:rPr>
          <w:rFonts w:ascii="Cambria" w:hAnsi="Cambria" w:cs="Times New Roman"/>
          <w:lang w:eastAsia="pl-PL"/>
        </w:rPr>
        <w:t xml:space="preserve"> z uwzględnieniem rodzaju przekazywanych danych.</w:t>
      </w:r>
    </w:p>
    <w:p w14:paraId="075431D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Informacje, oświadczenia lub dokumenty, inne niż określone w § 2 ust. 1 rozporządzenia, przekazywane w postępowaniu, sporządza się </w:t>
      </w:r>
      <w:r w:rsidRPr="0011524E">
        <w:rPr>
          <w:rFonts w:ascii="Cambria" w:hAnsi="Cambria" w:cs="Times New Roman"/>
          <w:b/>
          <w:color w:val="000000"/>
        </w:rPr>
        <w:t xml:space="preserve">w postaci elektronicznej, w formatach danych określonych w przepisach wydanych na podstawie art. 18 ustawy z dnia 17 lutego 2005 r. o informatyzacji działalności podmiotów realizujących zadania publiczne </w:t>
      </w:r>
      <w:r w:rsidRPr="0011524E">
        <w:rPr>
          <w:rFonts w:ascii="Cambria" w:hAnsi="Cambria" w:cs="Times New Roman"/>
          <w:color w:val="000000"/>
        </w:rPr>
        <w:t xml:space="preserve">lub </w:t>
      </w:r>
      <w:r w:rsidRPr="0011524E">
        <w:rPr>
          <w:rFonts w:ascii="Cambria" w:hAnsi="Cambria" w:cs="Times New Roman"/>
          <w:b/>
          <w:color w:val="000000"/>
        </w:rPr>
        <w:t xml:space="preserve">jako tekst </w:t>
      </w:r>
      <w:r w:rsidRPr="0011524E">
        <w:rPr>
          <w:rFonts w:ascii="Cambria" w:hAnsi="Cambria" w:cs="Times New Roman"/>
          <w:b/>
          <w:color w:val="000000"/>
        </w:rPr>
        <w:lastRenderedPageBreak/>
        <w:t>wpisany bezpośrednio do wiadomości przekazywanej przy użyciu środków komunikacji elektronicznej, o których mowa w</w:t>
      </w:r>
      <w:r w:rsidRPr="0011524E">
        <w:rPr>
          <w:rFonts w:ascii="Cambria" w:hAnsi="Cambria"/>
        </w:rPr>
        <w:t> </w:t>
      </w:r>
      <w:r w:rsidRPr="0011524E">
        <w:rPr>
          <w:rFonts w:ascii="Cambria" w:hAnsi="Cambria" w:cs="Times New Roman"/>
          <w:b/>
          <w:color w:val="000000"/>
        </w:rPr>
        <w:t>§ 3 ust. 1 rozporządzenia.</w:t>
      </w:r>
    </w:p>
    <w:p w14:paraId="4408BC0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C45911"/>
        </w:rPr>
      </w:pPr>
      <w:r w:rsidRPr="0011524E">
        <w:rPr>
          <w:rFonts w:ascii="Cambria" w:hAnsi="Cambria" w:cs="Times New Roma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E2237DB"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Podmiotowe środki dowodowe oraz inne dokumenty lub oświadczenia, sporządzone w języku obcym przekazuje się wraz z tłumaczeniem na język polski.</w:t>
      </w:r>
    </w:p>
    <w:p w14:paraId="21C581D6"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12A7D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3BDA651"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6 ust. 3 rozporządzenia poświadczenia zgodności cyfrowego odwzorowania z dokumentem w postaci papierowej, o którym mowa w pkt 8 </w:t>
      </w:r>
      <w:r w:rsidRPr="0011524E">
        <w:rPr>
          <w:rFonts w:ascii="Cambria" w:hAnsi="Cambria" w:cs="Times New Roman"/>
        </w:rPr>
        <w:t>(w § 6 ust. 2 rozporządzenia),</w:t>
      </w:r>
      <w:r w:rsidRPr="0011524E">
        <w:rPr>
          <w:rFonts w:ascii="Cambria" w:hAnsi="Cambria" w:cs="Times New Roman"/>
          <w:color w:val="000000"/>
        </w:rPr>
        <w:t xml:space="preserve"> dokonuje w przypadku:</w:t>
      </w:r>
    </w:p>
    <w:p w14:paraId="0DA248A5" w14:textId="77777777"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5C9A5E7" w14:textId="77777777"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innych dokumentów, w tym dokumentów, o których mowa w art. 94 ust. 2 </w:t>
      </w:r>
      <w:proofErr w:type="spellStart"/>
      <w:r w:rsidRPr="0011524E">
        <w:rPr>
          <w:rFonts w:ascii="Cambria" w:hAnsi="Cambria" w:cs="Times New Roman"/>
          <w:color w:val="000000"/>
          <w:lang w:eastAsia="pl-PL"/>
        </w:rPr>
        <w:t>Pzp</w:t>
      </w:r>
      <w:proofErr w:type="spellEnd"/>
      <w:r w:rsidRPr="0011524E">
        <w:rPr>
          <w:rFonts w:ascii="Cambria" w:hAnsi="Cambria" w:cs="Times New Roman"/>
          <w:color w:val="000000"/>
          <w:lang w:eastAsia="pl-PL"/>
        </w:rPr>
        <w:t xml:space="preserve"> – odpowiednio  wykonawca lub wykonawca wspólnie ubiegający się o udzielenie zamówienia, w zakresie dokumentów, które każdego z nich dotyczą.</w:t>
      </w:r>
    </w:p>
    <w:p w14:paraId="43EE5F1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Poświadczenia zgodności cyfrowego odwzorowania z dokumentem w postaci papierowej, o którym mowa w pkt 8 (w § 6 ust. 2 rozporządzenia), może dokonać również notariusz.</w:t>
      </w:r>
    </w:p>
    <w:p w14:paraId="2AC2DCD5"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Przez cyfrowe odwzorowanie, o którym mowa w pkt 8-10 oraz 13-15 (w rozporządzeniu), należy rozumieć dokument elektroniczny będący kopią elektroniczną treści zapisanej w postaci papierowej, umożliwiający zapoznanie się z tą treścią i jej zrozumienie, bez konieczności bezpośredniego dostępu do oryginału. </w:t>
      </w:r>
    </w:p>
    <w:p w14:paraId="109EAB4D"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Podmiotowe środki dowodowe, w tym oświadczenie, o którym mowa w art. 117 ust. 4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zobowiązanie podmiotu udostępniającego zasoby, niewystawione przez upoważnione podmioty, oraz pełnomocnictwo przekazuje się w postaci elektronicznej i opatruje się kwalifikowanym podpisem elektronicznym, podpisem zaufanym lub podpisem osobistym. </w:t>
      </w:r>
    </w:p>
    <w:p w14:paraId="321E6D3C"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w tym oświadczenie, o którym mowa w art. 117 ust. 4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oraz zobowiązanie podmiotu udostępniającego zasoby, niewystawione przez upoważnione podmioty lub pełnomocnictwo, zostały sporządzone jako dokument w postaci </w:t>
      </w:r>
      <w:r w:rsidRPr="0011524E">
        <w:rPr>
          <w:rFonts w:ascii="Cambria" w:hAnsi="Cambria" w:cs="Times New Roman"/>
          <w:color w:val="000000"/>
        </w:rPr>
        <w:lastRenderedPageBreak/>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4515C7B"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7 ust. 3 rozporządzenia poświadczenia zgodności cyfrowego odwzorowania z dokumentem w postaci papierowej, o którym </w:t>
      </w:r>
      <w:r w:rsidRPr="0011524E">
        <w:rPr>
          <w:rFonts w:ascii="Cambria" w:hAnsi="Cambria" w:cs="Times New Roman"/>
        </w:rPr>
        <w:t xml:space="preserve">mowa w pkt 13 </w:t>
      </w:r>
      <w:r w:rsidRPr="0011524E">
        <w:rPr>
          <w:rFonts w:ascii="Cambria" w:hAnsi="Cambria" w:cs="Times New Roman"/>
          <w:color w:val="000000"/>
        </w:rPr>
        <w:t xml:space="preserve">(w § 7 ust. 2 rozporządzenia), </w:t>
      </w:r>
      <w:r w:rsidRPr="0011524E">
        <w:rPr>
          <w:rFonts w:ascii="Cambria" w:hAnsi="Cambria" w:cs="Times New Roman"/>
        </w:rPr>
        <w:t>dokonuje</w:t>
      </w:r>
      <w:r w:rsidRPr="0011524E">
        <w:rPr>
          <w:rFonts w:ascii="Cambria" w:hAnsi="Cambria" w:cs="Times New Roman"/>
          <w:color w:val="000000"/>
        </w:rPr>
        <w:t xml:space="preserve"> w przypadku: </w:t>
      </w:r>
    </w:p>
    <w:p w14:paraId="5055B1AD"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8E0F45"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oświadczenia, o którym mowa w art. 117 ust. 4 ustawy </w:t>
      </w:r>
      <w:proofErr w:type="spellStart"/>
      <w:r w:rsidRPr="0011524E">
        <w:rPr>
          <w:rFonts w:ascii="Cambria" w:hAnsi="Cambria" w:cs="Times New Roman"/>
          <w:color w:val="000000"/>
          <w:lang w:eastAsia="pl-PL"/>
        </w:rPr>
        <w:t>Pzp</w:t>
      </w:r>
      <w:proofErr w:type="spellEnd"/>
      <w:r w:rsidRPr="0011524E">
        <w:rPr>
          <w:rFonts w:ascii="Cambria" w:hAnsi="Cambria" w:cs="Times New Roman"/>
          <w:color w:val="000000"/>
          <w:lang w:eastAsia="pl-PL"/>
        </w:rPr>
        <w:t xml:space="preserve">, lub zobowiązania podmiotu udostępniającego zasoby - odpowiednio wykonawca lub wykonawca wspólnie ubiegający się o udzielenie zamówienia; </w:t>
      </w:r>
    </w:p>
    <w:p w14:paraId="1EEC803E"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pełnomocnictwa - mocodawca. </w:t>
      </w:r>
    </w:p>
    <w:p w14:paraId="72008A83"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Poświadczenia zgodności cyfrowego odwzorowania z dokumentem w postaci papierowej, o którym mowa w pkt 13 (w § 7 ust. 2 rozporządzenia), może dokonać również notariusz. </w:t>
      </w:r>
    </w:p>
    <w:p w14:paraId="19CEB914"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strike/>
          <w:color w:val="000000"/>
        </w:rPr>
      </w:pPr>
      <w:r w:rsidRPr="0011524E">
        <w:rPr>
          <w:rFonts w:ascii="Cambria" w:hAnsi="Cambria" w:cs="Times New Roman"/>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A9F06EA"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31D8FFE6"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Uwierzytelniony wydruk, o którym </w:t>
      </w:r>
      <w:r w:rsidRPr="0011524E">
        <w:rPr>
          <w:rFonts w:ascii="Cambria" w:hAnsi="Cambria" w:cs="Times New Roman"/>
        </w:rPr>
        <w:t>mowa w pkt 17 (w</w:t>
      </w:r>
      <w:r w:rsidRPr="0011524E">
        <w:rPr>
          <w:rFonts w:ascii="Cambria" w:hAnsi="Cambria" w:cs="Times New Roman"/>
          <w:color w:val="000000"/>
        </w:rPr>
        <w:t xml:space="preserve">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6CDDD991"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może żądać przedstawienia oryginału lub notarialnie poświadczonej kopii, wyłącznie wtedy, gdy złożona kopia jest nieczytelna lub budzi wątpliwości co do jej prawdziwości. </w:t>
      </w:r>
    </w:p>
    <w:p w14:paraId="15F086AA"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10 rozporządzenia dokumenty elektroniczne w postępowaniu muszą spełniać łącznie następujące wymagania: </w:t>
      </w:r>
    </w:p>
    <w:p w14:paraId="476AEC51"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być utrwalone w sposób umożliwiający ich wielokrotne odczytanie, zapisanie i powielenie, a także przekazanie przy użyciu środków komunikacji elektronicznej lub na informatycznym nośniku danych; </w:t>
      </w:r>
    </w:p>
    <w:p w14:paraId="6BF8C0FB"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elektronicznej, w szczególności przez wyświetlenie tej treści na monitorze ekranowym; </w:t>
      </w:r>
    </w:p>
    <w:p w14:paraId="41104A0E"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papierowej, w szczególności za pomocą wydruku; </w:t>
      </w:r>
    </w:p>
    <w:p w14:paraId="28F5D214"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zawierać dane w układzie niepozostawiającym wątpliwości co do treści i kontekstu zapisanych informacji. </w:t>
      </w:r>
    </w:p>
    <w:p w14:paraId="79891EAE" w14:textId="77777777" w:rsidR="00BC309A" w:rsidRPr="0011524E" w:rsidRDefault="00BC309A" w:rsidP="005173A5">
      <w:pPr>
        <w:spacing w:after="0" w:line="240" w:lineRule="auto"/>
        <w:contextualSpacing/>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F56A499"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6AFC1D" w14:textId="77777777" w:rsidR="00BC309A" w:rsidRPr="0011524E" w:rsidRDefault="00BC309A" w:rsidP="005173A5">
            <w:pPr>
              <w:spacing w:after="0" w:line="240" w:lineRule="auto"/>
              <w:ind w:left="289" w:hanging="289"/>
              <w:contextualSpacing/>
              <w:jc w:val="both"/>
              <w:rPr>
                <w:rFonts w:ascii="Cambria" w:hAnsi="Cambria" w:cs="Times New Roman"/>
                <w:b/>
                <w:bCs/>
                <w:color w:val="000000"/>
              </w:rPr>
            </w:pPr>
            <w:r w:rsidRPr="0011524E">
              <w:rPr>
                <w:rFonts w:ascii="Cambria" w:hAnsi="Cambria" w:cs="Times New Roman"/>
                <w:b/>
                <w:bCs/>
                <w:color w:val="000000"/>
              </w:rPr>
              <w:t>13. 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49F56709" w14:textId="77777777" w:rsidR="00BC309A" w:rsidRPr="0011524E" w:rsidRDefault="00BC309A" w:rsidP="005173A5">
      <w:pPr>
        <w:spacing w:after="0" w:line="240" w:lineRule="auto"/>
        <w:contextualSpacing/>
        <w:jc w:val="both"/>
        <w:rPr>
          <w:rFonts w:ascii="Cambria" w:hAnsi="Cambria" w:cs="Times New Roman"/>
          <w:color w:val="000000"/>
          <w:lang w:eastAsia="ar-SA"/>
        </w:rPr>
      </w:pPr>
      <w:r w:rsidRPr="0011524E">
        <w:rPr>
          <w:rFonts w:ascii="Cambria" w:hAnsi="Cambria" w:cs="Times New Roman"/>
          <w:color w:val="000000"/>
        </w:rPr>
        <w:t xml:space="preserve"> </w:t>
      </w:r>
    </w:p>
    <w:p w14:paraId="667E9BDC" w14:textId="77777777" w:rsidR="00BC309A"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lastRenderedPageBreak/>
        <w:t>Informacje ogólne</w:t>
      </w:r>
    </w:p>
    <w:p w14:paraId="26671A53" w14:textId="77777777" w:rsidR="00DE3B9A" w:rsidRPr="0011524E" w:rsidRDefault="00DE3B9A" w:rsidP="00DE3B9A">
      <w:pPr>
        <w:pStyle w:val="Tekstpodstawowy"/>
        <w:ind w:left="567"/>
        <w:contextualSpacing/>
        <w:jc w:val="both"/>
        <w:rPr>
          <w:rFonts w:ascii="Cambria" w:hAnsi="Cambria"/>
          <w:bCs w:val="0"/>
          <w:color w:val="000000"/>
          <w:sz w:val="22"/>
          <w:szCs w:val="22"/>
          <w:u w:val="single"/>
        </w:rPr>
      </w:pPr>
    </w:p>
    <w:p w14:paraId="48C4EEBC" w14:textId="79E87DDB"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 postępowaniu o udzielenie zamówienia komunikacja między zamawiającym, a wykonawcami odbywa się przy użyciu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chyba że w Ogłoszeniu o zamówieniu, specyfikacji warunków zamówienia (SWZ) ofert stwierdzono inaczej.</w:t>
      </w:r>
    </w:p>
    <w:p w14:paraId="26B6AD76" w14:textId="4862C234"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Link do postępowania dostępny jest na stronie operatora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Profilu Nabywcy zamawiającego</w:t>
      </w:r>
      <w:r w:rsidRPr="00475C9C">
        <w:rPr>
          <w:rFonts w:ascii="Cambria" w:hAnsi="Cambria" w:cs="ArialMT"/>
          <w:color w:val="000000"/>
          <w:sz w:val="22"/>
          <w:szCs w:val="22"/>
          <w:vertAlign w:val="superscript"/>
        </w:rPr>
        <w:t>1</w:t>
      </w:r>
      <w:r w:rsidRPr="00475C9C">
        <w:rPr>
          <w:rFonts w:ascii="Cambria" w:hAnsi="Cambria" w:cs="ArialMT"/>
          <w:color w:val="000000"/>
          <w:sz w:val="22"/>
          <w:szCs w:val="22"/>
        </w:rPr>
        <w:t>.</w:t>
      </w:r>
      <w:r w:rsidR="002F4D2C">
        <w:rPr>
          <w:rFonts w:ascii="Cambria" w:hAnsi="Cambria" w:cs="ArialMT"/>
          <w:color w:val="000000"/>
          <w:sz w:val="22"/>
          <w:szCs w:val="22"/>
        </w:rPr>
        <w:t xml:space="preserve"> </w:t>
      </w:r>
      <w:hyperlink r:id="rId14" w:tgtFrame="_blank" w:history="1">
        <w:r w:rsidR="002F4D2C" w:rsidRPr="002F4D2C">
          <w:rPr>
            <w:rStyle w:val="Hipercze"/>
            <w:rFonts w:ascii="Cambria" w:hAnsi="Cambria" w:cs="ArialMT"/>
            <w:sz w:val="22"/>
            <w:szCs w:val="22"/>
          </w:rPr>
          <w:t>https://platformazakupowa.pl/pn/wodociagi.tarnobrzeg</w:t>
        </w:r>
      </w:hyperlink>
    </w:p>
    <w:p w14:paraId="492941C9" w14:textId="52658863"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Zamawiający w zakresie pytań:</w:t>
      </w:r>
    </w:p>
    <w:p w14:paraId="1F8315C2" w14:textId="59FC1AFF" w:rsidR="00DE3B9A" w:rsidRPr="00475C9C" w:rsidRDefault="00DE3B9A" w:rsidP="00A82AE8">
      <w:pPr>
        <w:autoSpaceDE w:val="0"/>
        <w:autoSpaceDN w:val="0"/>
        <w:adjustRightInd w:val="0"/>
        <w:spacing w:after="0" w:line="240" w:lineRule="auto"/>
        <w:ind w:left="708"/>
        <w:jc w:val="both"/>
        <w:rPr>
          <w:rFonts w:ascii="Cambria" w:hAnsi="Cambria" w:cs="ArialMT"/>
          <w:color w:val="000000"/>
        </w:rPr>
      </w:pPr>
      <w:r w:rsidRPr="00475C9C">
        <w:rPr>
          <w:rFonts w:ascii="Cambria" w:hAnsi="Cambria" w:cs="ArialMT"/>
          <w:color w:val="000000"/>
        </w:rPr>
        <w:t>3.1. technicznych związanych z działaniem systemu pro</w:t>
      </w:r>
      <w:r w:rsidR="00A82AE8">
        <w:rPr>
          <w:rFonts w:ascii="Cambria" w:hAnsi="Cambria" w:cs="ArialMT"/>
          <w:color w:val="000000"/>
        </w:rPr>
        <w:t xml:space="preserve">si o kontakt z Centrum Wsparcia </w:t>
      </w:r>
      <w:r w:rsidRPr="00475C9C">
        <w:rPr>
          <w:rFonts w:ascii="Cambria" w:hAnsi="Cambria" w:cs="ArialMT"/>
          <w:color w:val="000000"/>
        </w:rPr>
        <w:t xml:space="preserve">Klienta </w:t>
      </w:r>
      <w:r w:rsidRPr="00475C9C">
        <w:rPr>
          <w:rFonts w:ascii="Cambria" w:hAnsi="Cambria" w:cs="Arial-BoldMT"/>
          <w:b/>
          <w:bCs/>
          <w:color w:val="1155CD"/>
        </w:rPr>
        <w:t xml:space="preserve">platformazakupowa.pl </w:t>
      </w:r>
      <w:r w:rsidRPr="00475C9C">
        <w:rPr>
          <w:rFonts w:ascii="Cambria" w:hAnsi="Cambria" w:cs="ArialMT"/>
          <w:color w:val="000000"/>
        </w:rPr>
        <w:t xml:space="preserve">pod numer 22 101 02 02, </w:t>
      </w:r>
      <w:r w:rsidRPr="00475C9C">
        <w:rPr>
          <w:rFonts w:ascii="Cambria" w:hAnsi="Cambria" w:cs="ArialMT"/>
          <w:color w:val="1155CD"/>
        </w:rPr>
        <w:t>cwk@platformazakupowa.pl</w:t>
      </w:r>
      <w:r w:rsidRPr="00475C9C">
        <w:rPr>
          <w:rFonts w:ascii="Cambria" w:hAnsi="Cambria" w:cs="ArialMT"/>
          <w:color w:val="000000"/>
        </w:rPr>
        <w:t>.</w:t>
      </w:r>
    </w:p>
    <w:p w14:paraId="6046FF6D" w14:textId="27BC7A04" w:rsidR="00DE3B9A" w:rsidRPr="00475C9C" w:rsidRDefault="00DE3B9A" w:rsidP="00DE3B9A">
      <w:pPr>
        <w:autoSpaceDE w:val="0"/>
        <w:autoSpaceDN w:val="0"/>
        <w:adjustRightInd w:val="0"/>
        <w:spacing w:after="0" w:line="240" w:lineRule="auto"/>
        <w:jc w:val="both"/>
        <w:rPr>
          <w:rFonts w:ascii="Cambria" w:hAnsi="Cambria" w:cs="ArialMT"/>
          <w:color w:val="000000"/>
        </w:rPr>
      </w:pPr>
      <w:r w:rsidRPr="00475C9C">
        <w:rPr>
          <w:rFonts w:ascii="Cambria" w:hAnsi="Cambria" w:cs="ArialMT"/>
          <w:color w:val="000000"/>
        </w:rPr>
        <w:tab/>
        <w:t>3.2. merytorycznych wyznaczył osoby, do których kontakt umieszczono w SWZ.</w:t>
      </w:r>
    </w:p>
    <w:p w14:paraId="0EE66205" w14:textId="30189158"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Wymagania techniczne i organizacyjne opisane zostały w </w:t>
      </w:r>
      <w:r w:rsidRPr="00475C9C">
        <w:rPr>
          <w:rFonts w:ascii="Cambria" w:hAnsi="Cambria" w:cs="Arial-BoldMT"/>
          <w:b/>
          <w:bCs/>
          <w:color w:val="1155CD"/>
          <w:sz w:val="22"/>
          <w:szCs w:val="22"/>
        </w:rPr>
        <w:t>Regulaminie platformazakupowa.pl</w:t>
      </w:r>
      <w:r w:rsidRPr="00475C9C">
        <w:rPr>
          <w:rFonts w:ascii="Cambria" w:hAnsi="Cambria" w:cs="ArialMT"/>
          <w:color w:val="000000"/>
          <w:sz w:val="22"/>
          <w:szCs w:val="22"/>
        </w:rPr>
        <w:t>, który jest uzupełnieniem niniejszej Instrukcji.</w:t>
      </w:r>
    </w:p>
    <w:p w14:paraId="45E53EB5" w14:textId="0476235A"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Występuje limit objętości plików lub spakowanych folderów w zakresie całej oferty lub</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wniosku do ilości </w:t>
      </w:r>
      <w:r w:rsidRPr="00475C9C">
        <w:rPr>
          <w:rFonts w:ascii="Cambria" w:hAnsi="Cambria" w:cs="Arial-BoldMT"/>
          <w:b/>
          <w:bCs/>
          <w:color w:val="000000"/>
          <w:sz w:val="22"/>
          <w:szCs w:val="22"/>
        </w:rPr>
        <w:t xml:space="preserve">10 plików lub spakowanych folderów </w:t>
      </w:r>
      <w:r w:rsidRPr="00475C9C">
        <w:rPr>
          <w:rFonts w:ascii="Cambria" w:hAnsi="Cambria" w:cs="ArialMT"/>
          <w:color w:val="000000"/>
          <w:sz w:val="22"/>
          <w:szCs w:val="22"/>
        </w:rPr>
        <w:t>(pliki można spakować</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zgodnie z ust. 8) przy maksymalnej wielkości </w:t>
      </w:r>
      <w:r w:rsidRPr="00475C9C">
        <w:rPr>
          <w:rFonts w:ascii="Cambria" w:hAnsi="Cambria" w:cs="Arial-BoldMT"/>
          <w:b/>
          <w:bCs/>
          <w:color w:val="000000"/>
          <w:sz w:val="22"/>
          <w:szCs w:val="22"/>
        </w:rPr>
        <w:t>150 MB</w:t>
      </w:r>
      <w:r w:rsidRPr="00475C9C">
        <w:rPr>
          <w:rFonts w:ascii="Cambria" w:hAnsi="Cambria" w:cs="ArialMT"/>
          <w:color w:val="000000"/>
          <w:sz w:val="22"/>
          <w:szCs w:val="22"/>
        </w:rPr>
        <w:t>.</w:t>
      </w:r>
    </w:p>
    <w:p w14:paraId="4A70EFBC" w14:textId="2A42589C"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Przy dużych plikach kluczowe jest łącze internetowe i dostępna przepustowość łącza</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po stronie serwera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użytkownika</w:t>
      </w:r>
      <w:r w:rsidR="00475C9C" w:rsidRPr="00475C9C">
        <w:rPr>
          <w:rFonts w:ascii="Cambria" w:hAnsi="Cambria" w:cs="Arial-BoldMT"/>
          <w:b/>
          <w:bCs/>
          <w:color w:val="222222"/>
          <w:sz w:val="22"/>
          <w:szCs w:val="22"/>
          <w:vertAlign w:val="superscript"/>
        </w:rPr>
        <w:t>2</w:t>
      </w:r>
      <w:r w:rsidRPr="00475C9C">
        <w:rPr>
          <w:rFonts w:ascii="Cambria" w:hAnsi="Cambria" w:cs="ArialMT"/>
          <w:color w:val="222222"/>
          <w:sz w:val="22"/>
          <w:szCs w:val="22"/>
        </w:rPr>
        <w:t>.</w:t>
      </w:r>
    </w:p>
    <w:p w14:paraId="7B4945ED" w14:textId="752EF73D"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BoldMT"/>
          <w:b/>
          <w:bCs/>
          <w:color w:val="000000"/>
          <w:sz w:val="22"/>
          <w:szCs w:val="22"/>
        </w:rPr>
        <w:t>Składając ofertę zaleca się zaplanowanie złożenia jej z wyprzedzeniem</w:t>
      </w:r>
      <w:r w:rsidR="00475C9C" w:rsidRPr="00475C9C">
        <w:rPr>
          <w:rFonts w:ascii="Cambria" w:hAnsi="Cambria" w:cs="Arial-BoldMT"/>
          <w:b/>
          <w:bCs/>
          <w:color w:val="000000"/>
          <w:sz w:val="22"/>
          <w:szCs w:val="22"/>
        </w:rPr>
        <w:t xml:space="preserve"> </w:t>
      </w:r>
      <w:r w:rsidRPr="00475C9C">
        <w:rPr>
          <w:rFonts w:ascii="Cambria" w:hAnsi="Cambria" w:cs="Arial-BoldMT"/>
          <w:b/>
          <w:bCs/>
          <w:color w:val="000000"/>
          <w:sz w:val="22"/>
          <w:szCs w:val="22"/>
        </w:rPr>
        <w:t>minimum 24h</w:t>
      </w:r>
      <w:r w:rsidRPr="00475C9C">
        <w:rPr>
          <w:rFonts w:ascii="Cambria" w:hAnsi="Cambria" w:cs="ArialMT"/>
          <w:color w:val="000000"/>
          <w:sz w:val="22"/>
          <w:szCs w:val="22"/>
        </w:rPr>
        <w:t>, aby zdążyć w terminie przewidzianym na jej złożenie w przypadku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siły wyższej, jak np. awaria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awaria Internetu, problemy</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techniczne związane z brakiem np. aktualnej przeglądarki, itp.</w:t>
      </w:r>
    </w:p>
    <w:p w14:paraId="01AE5895" w14:textId="77777777" w:rsidR="00475C9C"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W przypadku większych plików zalecamy skorzystać z instrukcji pakowania plików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dzieląc je na mniej</w:t>
      </w:r>
      <w:r w:rsidR="00475C9C" w:rsidRPr="00475C9C">
        <w:rPr>
          <w:rFonts w:ascii="Cambria" w:hAnsi="Cambria" w:cs="ArialMT"/>
          <w:color w:val="000000"/>
          <w:sz w:val="22"/>
          <w:szCs w:val="22"/>
        </w:rPr>
        <w:t>sze paczki po np. 150 MB każda</w:t>
      </w:r>
      <w:r w:rsidRPr="00475C9C">
        <w:rPr>
          <w:rFonts w:ascii="Cambria" w:hAnsi="Cambria" w:cs="ArialMT"/>
          <w:color w:val="000000"/>
          <w:sz w:val="22"/>
          <w:szCs w:val="22"/>
        </w:rPr>
        <w:t>.</w:t>
      </w:r>
    </w:p>
    <w:p w14:paraId="1A36E6F7" w14:textId="52D40998" w:rsidR="00DE3B9A" w:rsidRPr="00475C9C"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 datę przekazania oferty lub wniosków przyjmuje się datę ich przekazania 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systemie poprzez kliknięcie przycisku </w:t>
      </w:r>
      <w:r w:rsidRPr="00475C9C">
        <w:rPr>
          <w:rFonts w:ascii="Cambria" w:hAnsi="Cambria" w:cs="Arial-BoldMT"/>
          <w:b/>
          <w:bCs/>
          <w:color w:val="000000"/>
          <w:sz w:val="22"/>
          <w:szCs w:val="22"/>
        </w:rPr>
        <w:t xml:space="preserve">Złóż ofertę </w:t>
      </w:r>
      <w:r w:rsidRPr="00475C9C">
        <w:rPr>
          <w:rFonts w:ascii="Cambria" w:hAnsi="Cambria" w:cs="ArialMT"/>
          <w:color w:val="000000"/>
          <w:sz w:val="22"/>
          <w:szCs w:val="22"/>
        </w:rPr>
        <w:t>w drugim kroku i wyświetlaniu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komunikatu, że oferta została złożona.</w:t>
      </w:r>
    </w:p>
    <w:p w14:paraId="49805904" w14:textId="6F5FA54C" w:rsidR="00BC309A" w:rsidRDefault="00DE3B9A" w:rsidP="009E3B6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Czas wyświetlany na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synchronizuje się automatycznie z</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serwerem Głównego Urzędu Miar</w:t>
      </w:r>
      <w:r w:rsidR="00475C9C" w:rsidRPr="00475C9C">
        <w:rPr>
          <w:rFonts w:ascii="Cambria" w:hAnsi="Cambria" w:cs="ArialMT"/>
          <w:color w:val="000000"/>
          <w:sz w:val="22"/>
          <w:szCs w:val="22"/>
          <w:vertAlign w:val="superscript"/>
        </w:rPr>
        <w:t>3</w:t>
      </w:r>
      <w:r w:rsidRPr="00475C9C">
        <w:rPr>
          <w:rFonts w:ascii="Cambria" w:hAnsi="Cambria" w:cs="ArialMT"/>
          <w:color w:val="000000"/>
          <w:sz w:val="22"/>
          <w:szCs w:val="22"/>
        </w:rPr>
        <w:t>.</w:t>
      </w:r>
    </w:p>
    <w:p w14:paraId="0A7BDC4D" w14:textId="77777777"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14:paraId="336E7BEB" w14:textId="3E341374" w:rsidR="00475C9C" w:rsidRPr="004E5829" w:rsidRDefault="00475C9C"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 xml:space="preserve">1 </w:t>
      </w:r>
      <w:r w:rsidRPr="004E5829">
        <w:rPr>
          <w:rFonts w:ascii="Cambria" w:hAnsi="Cambria" w:cs="ArialMT"/>
          <w:color w:val="000000"/>
          <w:sz w:val="20"/>
          <w:szCs w:val="20"/>
        </w:rPr>
        <w:t>Będąc na stronie danego postępowania kliknij w link z logo zamawiającego na stronie dot. postępowania. Jeśli link jest aktywny to oznacza, że zamawiający posiada Profil nabywcy.</w:t>
      </w:r>
    </w:p>
    <w:p w14:paraId="17C0C6A5" w14:textId="096C1BAF" w:rsidR="00475C9C"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2</w:t>
      </w:r>
      <w:r w:rsidR="00475C9C" w:rsidRPr="004E5829">
        <w:rPr>
          <w:rFonts w:ascii="Cambria" w:hAnsi="Cambria" w:cs="ArialMT"/>
          <w:color w:val="000000"/>
          <w:sz w:val="20"/>
          <w:szCs w:val="20"/>
        </w:rPr>
        <w:t>Proces przeciwny do pobierania danych, polegający na wysyłaniu w tym przypadku pl</w:t>
      </w:r>
      <w:r w:rsidRPr="004E5829">
        <w:rPr>
          <w:rFonts w:ascii="Cambria" w:hAnsi="Cambria" w:cs="ArialMT"/>
          <w:color w:val="000000"/>
          <w:sz w:val="20"/>
          <w:szCs w:val="20"/>
        </w:rPr>
        <w:t xml:space="preserve">ików z komputera użytkownika do </w:t>
      </w:r>
      <w:r w:rsidR="00475C9C" w:rsidRPr="004E5829">
        <w:rPr>
          <w:rFonts w:ascii="Cambria" w:hAnsi="Cambria" w:cs="ArialMT"/>
          <w:color w:val="000000"/>
          <w:sz w:val="20"/>
          <w:szCs w:val="20"/>
        </w:rPr>
        <w:t xml:space="preserve">systemu platformazakupowa.pl. Zaleca się, aby łączna objętość plików nie była większa niż 0,5 GB, gdyż </w:t>
      </w:r>
      <w:r w:rsidRPr="004E5829">
        <w:rPr>
          <w:rFonts w:ascii="Cambria" w:hAnsi="Cambria" w:cs="ArialMT"/>
          <w:color w:val="000000"/>
          <w:sz w:val="20"/>
          <w:szCs w:val="20"/>
        </w:rPr>
        <w:t xml:space="preserve">w przypadku braku </w:t>
      </w:r>
      <w:r w:rsidR="00475C9C" w:rsidRPr="004E5829">
        <w:rPr>
          <w:rFonts w:ascii="Cambria" w:hAnsi="Cambria" w:cs="ArialMT"/>
          <w:color w:val="000000"/>
          <w:sz w:val="20"/>
          <w:szCs w:val="20"/>
        </w:rPr>
        <w:t>wystarczającego transferu danych ich wgranie do systemu może zająć bardzo dużo czasu.</w:t>
      </w:r>
    </w:p>
    <w:p w14:paraId="4825DC6B" w14:textId="7FFC32D4" w:rsidR="00CA07F7"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3</w:t>
      </w:r>
      <w:r w:rsidRPr="004E5829">
        <w:rPr>
          <w:rFonts w:ascii="Cambria" w:hAnsi="Cambria" w:cs="ArialMT"/>
          <w:color w:val="000000"/>
          <w:sz w:val="20"/>
          <w:szCs w:val="20"/>
        </w:rPr>
        <w:t>Z serwerem tempus1.gum.gov.pl.</w:t>
      </w:r>
    </w:p>
    <w:p w14:paraId="599156D8" w14:textId="77777777"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14:paraId="5BE3D0FC" w14:textId="77777777"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sz w:val="22"/>
          <w:szCs w:val="22"/>
          <w:u w:val="single"/>
        </w:rPr>
      </w:pPr>
      <w:r w:rsidRPr="0011524E">
        <w:rPr>
          <w:rFonts w:ascii="Cambria" w:hAnsi="Cambria"/>
          <w:bCs w:val="0"/>
          <w:sz w:val="22"/>
          <w:szCs w:val="22"/>
          <w:u w:val="single"/>
        </w:rPr>
        <w:t>Złożenie oferty</w:t>
      </w:r>
    </w:p>
    <w:p w14:paraId="05692A15" w14:textId="77777777" w:rsidR="00BC309A" w:rsidRPr="0011524E" w:rsidRDefault="00BC309A" w:rsidP="00CA07F7">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 xml:space="preserve">Ofertę należy sporządzić w języku polskim. </w:t>
      </w:r>
    </w:p>
    <w:p w14:paraId="502C997D" w14:textId="07B6C933" w:rsidR="00BC309A" w:rsidRPr="00C06E44" w:rsidRDefault="00BC309A" w:rsidP="00C06E44">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Ofertę składa się, pod rygorem nieważności, w formie elektronicznej lub w postaci elektronicznej opatrzonej podpisem zaufanym lub podpisem osobistym, w szczególności w formacie danych .</w:t>
      </w:r>
      <w:proofErr w:type="spellStart"/>
      <w:r w:rsidRPr="0011524E">
        <w:rPr>
          <w:rFonts w:ascii="Cambria" w:hAnsi="Cambria" w:cs="Times New Roman"/>
        </w:rPr>
        <w:t>doc</w:t>
      </w:r>
      <w:proofErr w:type="spellEnd"/>
      <w:r w:rsidRPr="0011524E">
        <w:rPr>
          <w:rFonts w:ascii="Cambria" w:hAnsi="Cambria" w:cs="Times New Roman"/>
        </w:rPr>
        <w:t>, .</w:t>
      </w:r>
      <w:proofErr w:type="spellStart"/>
      <w:r w:rsidRPr="0011524E">
        <w:rPr>
          <w:rFonts w:ascii="Cambria" w:hAnsi="Cambria" w:cs="Times New Roman"/>
        </w:rPr>
        <w:t>docx</w:t>
      </w:r>
      <w:proofErr w:type="spellEnd"/>
      <w:r w:rsidRPr="0011524E">
        <w:rPr>
          <w:rFonts w:ascii="Cambria" w:hAnsi="Cambria" w:cs="Times New Roman"/>
        </w:rPr>
        <w:t xml:space="preserve">, .pdf. </w:t>
      </w:r>
    </w:p>
    <w:p w14:paraId="4FC64CE1" w14:textId="77777777" w:rsidR="00BC309A" w:rsidRDefault="00BC309A" w:rsidP="00CA07F7">
      <w:pPr>
        <w:numPr>
          <w:ilvl w:val="1"/>
          <w:numId w:val="31"/>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Oferta może być złożona tylko do upływu terminu składania ofert. </w:t>
      </w:r>
    </w:p>
    <w:p w14:paraId="0A5168EC" w14:textId="410763D0" w:rsidR="00C06E44" w:rsidRPr="00F722D0" w:rsidRDefault="00C06E44" w:rsidP="00C06E44">
      <w:pPr>
        <w:numPr>
          <w:ilvl w:val="1"/>
          <w:numId w:val="31"/>
        </w:numPr>
        <w:suppressAutoHyphens/>
        <w:spacing w:after="0" w:line="240" w:lineRule="auto"/>
        <w:ind w:left="1134"/>
        <w:contextualSpacing/>
        <w:jc w:val="both"/>
        <w:rPr>
          <w:rFonts w:ascii="Cambria" w:hAnsi="Cambria" w:cs="Times New Roman"/>
          <w:color w:val="000000"/>
        </w:rPr>
      </w:pPr>
      <w:r w:rsidRPr="00C06E44">
        <w:rPr>
          <w:rFonts w:ascii="Cambria" w:eastAsia="Times New Roman" w:hAnsi="Cambria" w:cs="Times New Roman"/>
          <w:b/>
          <w:color w:val="000000"/>
          <w:lang w:eastAsia="ar-SA"/>
        </w:rPr>
        <w:t>Zaleca się, aby przed rozpoczęciem wypełniania Formularzu składania oferty lub</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wniosku wykonawca zalogował się do systemu, a jeżeli nie posiada konta, założył</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bezpłatne konto.</w:t>
      </w:r>
      <w:r w:rsidRPr="00C06E44">
        <w:rPr>
          <w:rFonts w:ascii="Cambria" w:eastAsia="Times New Roman" w:hAnsi="Cambria" w:cs="Times New Roman"/>
          <w:color w:val="000000"/>
          <w:lang w:eastAsia="ar-SA"/>
        </w:rPr>
        <w:t xml:space="preserve"> W przeciwnym wypadku wykonawca będzie miał ograniczone</w:t>
      </w:r>
      <w:r>
        <w:rPr>
          <w:rFonts w:ascii="Cambria" w:hAnsi="Cambria" w:cs="Times New Roman"/>
          <w:color w:val="000000"/>
        </w:rPr>
        <w:t xml:space="preserve"> </w:t>
      </w:r>
      <w:r w:rsidRPr="00C06E44">
        <w:rPr>
          <w:rFonts w:ascii="Cambria" w:eastAsia="Times New Roman" w:hAnsi="Cambria" w:cs="Times New Roman"/>
          <w:color w:val="000000"/>
          <w:lang w:eastAsia="ar-SA"/>
        </w:rPr>
        <w:t>funkcjonalności, np. brak widoku wiadomości prywatnych od zamawiającego w</w:t>
      </w:r>
      <w:r>
        <w:rPr>
          <w:rFonts w:ascii="Cambria" w:hAnsi="Cambria" w:cs="Times New Roman"/>
          <w:color w:val="000000"/>
        </w:rPr>
        <w:t xml:space="preserve"> </w:t>
      </w:r>
      <w:r w:rsidRPr="00C06E44">
        <w:rPr>
          <w:rFonts w:ascii="Cambria" w:eastAsia="Times New Roman" w:hAnsi="Cambria" w:cs="Times New Roman"/>
          <w:color w:val="000000"/>
          <w:lang w:eastAsia="ar-SA"/>
        </w:rPr>
        <w:t>systemie lub wycofania oferty lub wniosku bez kontaktu z Centrum Wsparcia Klienta.</w:t>
      </w:r>
    </w:p>
    <w:p w14:paraId="7D9A0D96" w14:textId="5853E301" w:rsidR="00F722D0" w:rsidRPr="00F722D0" w:rsidRDefault="00F722D0" w:rsidP="00F722D0">
      <w:pPr>
        <w:numPr>
          <w:ilvl w:val="1"/>
          <w:numId w:val="31"/>
        </w:numPr>
        <w:suppressAutoHyphens/>
        <w:spacing w:after="0" w:line="240" w:lineRule="auto"/>
        <w:ind w:left="1134"/>
        <w:contextualSpacing/>
        <w:jc w:val="both"/>
        <w:rPr>
          <w:rFonts w:ascii="Cambria" w:hAnsi="Cambria" w:cs="Times New Roman"/>
          <w:color w:val="000000"/>
        </w:rPr>
      </w:pPr>
      <w:r w:rsidRPr="00F722D0">
        <w:rPr>
          <w:rFonts w:ascii="Cambria" w:hAnsi="Cambria" w:cs="ArialMT"/>
          <w:color w:val="000000"/>
        </w:rPr>
        <w:lastRenderedPageBreak/>
        <w:t>Wykonawca składa ofertę lub wniosek o dopuszczenie do udziału w postępowaniu,</w:t>
      </w:r>
      <w:r w:rsidRPr="00F722D0">
        <w:rPr>
          <w:rFonts w:ascii="Cambria" w:hAnsi="Cambria" w:cs="Times New Roman"/>
          <w:color w:val="000000"/>
        </w:rPr>
        <w:t xml:space="preserve"> </w:t>
      </w:r>
      <w:r w:rsidRPr="00F722D0">
        <w:rPr>
          <w:rFonts w:ascii="Cambria" w:hAnsi="Cambria" w:cs="ArialMT"/>
          <w:color w:val="000000"/>
        </w:rPr>
        <w:t xml:space="preserve">za pośrednictwem </w:t>
      </w:r>
      <w:r w:rsidRPr="00F722D0">
        <w:rPr>
          <w:rFonts w:ascii="Cambria" w:hAnsi="Cambria" w:cs="Arial-BoldMT"/>
          <w:b/>
          <w:bCs/>
          <w:color w:val="000000"/>
        </w:rPr>
        <w:t xml:space="preserve">Formularzu składania oferty lub wniosku </w:t>
      </w:r>
      <w:r w:rsidRPr="00F722D0">
        <w:rPr>
          <w:rFonts w:ascii="Cambria" w:hAnsi="Cambria" w:cs="ArialMT"/>
          <w:color w:val="000000"/>
        </w:rPr>
        <w:t>dostępnego na</w:t>
      </w:r>
      <w:r w:rsidRPr="00F722D0">
        <w:rPr>
          <w:rFonts w:ascii="Cambria" w:hAnsi="Cambria" w:cs="Times New Roman"/>
          <w:color w:val="000000"/>
        </w:rPr>
        <w:t xml:space="preserve"> </w:t>
      </w:r>
      <w:hyperlink r:id="rId15" w:tgtFrame="_blank" w:history="1">
        <w:r w:rsidR="0027603D" w:rsidRPr="0027603D">
          <w:rPr>
            <w:rStyle w:val="Hipercze"/>
            <w:rFonts w:ascii="Cambria" w:hAnsi="Cambria" w:cs="Times New Roman"/>
          </w:rPr>
          <w:t>https://platformazakupowa.pl/pn/wodociagi.tarnobrzeg</w:t>
        </w:r>
      </w:hyperlink>
      <w:r w:rsidRPr="00F722D0">
        <w:rPr>
          <w:rFonts w:ascii="Cambria" w:hAnsi="Cambria" w:cs="ArialMT"/>
          <w:color w:val="000000"/>
        </w:rPr>
        <w:t>.</w:t>
      </w:r>
    </w:p>
    <w:p w14:paraId="2DA5B526" w14:textId="30B3F828"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Jeżeli zamawiający w Ogłoszeniu o zamówieniu, SWZ nie zaznaczył inaczej wszelkie informacje stanowiące tajemnicę przedsiębiorstwa w rozum</w:t>
      </w:r>
      <w:r w:rsidR="002914D9">
        <w:rPr>
          <w:rFonts w:ascii="Cambria" w:hAnsi="Cambria" w:cs="ArialMT"/>
          <w:color w:val="000000"/>
        </w:rPr>
        <w:t xml:space="preserve">ieniu ustawy z dnia 16 kwietnia </w:t>
      </w:r>
      <w:r w:rsidRPr="00F722D0">
        <w:rPr>
          <w:rFonts w:ascii="Cambria" w:hAnsi="Cambria" w:cs="ArialMT"/>
          <w:color w:val="000000"/>
        </w:rPr>
        <w:t>1993 r. o zwalczaniu nieuczciwej konkurencji, które wykonawca zastrzeże jako tajemnicę przedsiębiorstwa, powinny zostać załączone w osobnym miejscu w kroku 1 składania oferty przeznaczonym na zamieszczenie tajemnicy przedsiębiorstwa.</w:t>
      </w:r>
    </w:p>
    <w:p w14:paraId="1B0738F6" w14:textId="45DD04DE"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424DAB7F" w14:textId="73CB2BF6" w:rsidR="00F722D0" w:rsidRPr="00F722D0" w:rsidRDefault="00F722D0" w:rsidP="0030003C">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Do oferty lub wniosku należy dołączyć wszystkie wymagane w Ogłoszeniu, SWZ dokumenty.</w:t>
      </w:r>
    </w:p>
    <w:p w14:paraId="352566B4" w14:textId="30D59206" w:rsidR="00F722D0"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 xml:space="preserve">Po wypełnieniu </w:t>
      </w:r>
      <w:r w:rsidRPr="00F722D0">
        <w:rPr>
          <w:rFonts w:ascii="Cambria" w:hAnsi="Cambria" w:cs="Arial-BoldMT"/>
          <w:b/>
          <w:bCs/>
          <w:color w:val="000000"/>
        </w:rPr>
        <w:t xml:space="preserve">Formularzu składania oferty lub wniosku </w:t>
      </w:r>
      <w:r w:rsidRPr="00F722D0">
        <w:rPr>
          <w:rFonts w:ascii="Cambria" w:hAnsi="Cambria" w:cs="ArialMT"/>
          <w:color w:val="000000"/>
        </w:rPr>
        <w:t xml:space="preserve">i załadowaniu wszystkich wymaganych załączników należy kliknąć przycisk </w:t>
      </w:r>
      <w:r w:rsidRPr="00F722D0">
        <w:rPr>
          <w:rFonts w:ascii="Cambria" w:hAnsi="Cambria" w:cs="Arial-BoldMT"/>
          <w:b/>
          <w:bCs/>
          <w:color w:val="000000"/>
        </w:rPr>
        <w:t>Przejdź do</w:t>
      </w:r>
      <w:r w:rsidRPr="00F722D0">
        <w:rPr>
          <w:rFonts w:ascii="Cambria" w:hAnsi="Cambria" w:cs="ArialMT"/>
          <w:color w:val="000000"/>
        </w:rPr>
        <w:t xml:space="preserve"> </w:t>
      </w:r>
      <w:r w:rsidRPr="00F722D0">
        <w:rPr>
          <w:rFonts w:ascii="Cambria" w:hAnsi="Cambria" w:cs="Arial-BoldMT"/>
          <w:b/>
          <w:bCs/>
          <w:color w:val="000000"/>
        </w:rPr>
        <w:t>podsumowania</w:t>
      </w:r>
      <w:r w:rsidRPr="00F722D0">
        <w:rPr>
          <w:rFonts w:ascii="Cambria" w:hAnsi="Cambria" w:cs="ArialMT"/>
          <w:color w:val="000000"/>
        </w:rPr>
        <w:t>.</w:t>
      </w:r>
    </w:p>
    <w:p w14:paraId="12623BEB" w14:textId="0343DD6B" w:rsidR="00F722D0" w:rsidRPr="00C330F1"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w:t>
      </w:r>
      <w:r w:rsidRPr="00C330F1">
        <w:rPr>
          <w:rFonts w:ascii="Cambria" w:hAnsi="Cambria" w:cs="ArialMT"/>
          <w:color w:val="000000"/>
          <w:sz w:val="13"/>
          <w:szCs w:val="13"/>
        </w:rPr>
        <w:t xml:space="preserve"> </w:t>
      </w:r>
      <w:r w:rsidRPr="00C330F1">
        <w:rPr>
          <w:rFonts w:ascii="Cambria" w:hAnsi="Cambria" w:cs="ArialMT"/>
          <w:color w:val="000000"/>
        </w:rPr>
        <w:t>(</w:t>
      </w:r>
      <w:r w:rsidRPr="00C330F1">
        <w:rPr>
          <w:rFonts w:ascii="Cambria" w:hAnsi="Cambria" w:cs="Arial-BoldMT"/>
          <w:b/>
          <w:bCs/>
          <w:color w:val="000000"/>
        </w:rPr>
        <w:t xml:space="preserve">opcja rekomendowana </w:t>
      </w:r>
      <w:r w:rsidRPr="00C330F1">
        <w:rPr>
          <w:rFonts w:ascii="Cambria" w:hAnsi="Cambria" w:cs="ArialMT"/>
          <w:color w:val="000000"/>
        </w:rPr>
        <w:t xml:space="preserve">przez </w:t>
      </w:r>
      <w:r w:rsidRPr="00C330F1">
        <w:rPr>
          <w:rFonts w:ascii="Cambria" w:hAnsi="Cambria" w:cs="Arial-BoldMT"/>
          <w:b/>
          <w:bCs/>
          <w:color w:val="1155CD"/>
        </w:rPr>
        <w:t>platformazakupowa.pl</w:t>
      </w:r>
      <w:r w:rsidRPr="00C330F1">
        <w:rPr>
          <w:rFonts w:ascii="Cambria" w:hAnsi="Cambria" w:cs="ArialMT"/>
          <w:color w:val="000000"/>
        </w:rPr>
        <w:t xml:space="preserve">) oraz dodatkowo dla całego pakietu dokumentów w kroku 2 </w:t>
      </w:r>
      <w:r w:rsidRPr="00C330F1">
        <w:rPr>
          <w:rFonts w:ascii="Cambria" w:hAnsi="Cambria" w:cs="Arial-BoldMT"/>
          <w:b/>
          <w:bCs/>
          <w:color w:val="000000"/>
        </w:rPr>
        <w:t>Formularza składania oferty lub</w:t>
      </w:r>
      <w:r w:rsidRPr="00C330F1">
        <w:rPr>
          <w:rFonts w:ascii="Cambria" w:hAnsi="Cambria" w:cs="ArialMT"/>
          <w:color w:val="000000"/>
        </w:rPr>
        <w:t xml:space="preserve"> </w:t>
      </w:r>
      <w:r w:rsidRPr="00C330F1">
        <w:rPr>
          <w:rFonts w:ascii="Cambria" w:hAnsi="Cambria" w:cs="Arial-BoldMT"/>
          <w:b/>
          <w:bCs/>
          <w:color w:val="000000"/>
        </w:rPr>
        <w:t xml:space="preserve">wniosku </w:t>
      </w:r>
      <w:r w:rsidRPr="00C330F1">
        <w:rPr>
          <w:rFonts w:ascii="Cambria" w:hAnsi="Cambria" w:cs="ArialMT"/>
          <w:color w:val="000000"/>
        </w:rPr>
        <w:t xml:space="preserve">(po kliknięciu w przycisk </w:t>
      </w:r>
      <w:r w:rsidRPr="00C330F1">
        <w:rPr>
          <w:rFonts w:ascii="Cambria" w:hAnsi="Cambria" w:cs="Arial-BoldMT"/>
          <w:b/>
          <w:bCs/>
          <w:color w:val="000000"/>
        </w:rPr>
        <w:t>Przejdź do podsumowania</w:t>
      </w:r>
      <w:r w:rsidRPr="00C330F1">
        <w:rPr>
          <w:rFonts w:ascii="Cambria" w:hAnsi="Cambria" w:cs="ArialMT"/>
          <w:color w:val="000000"/>
        </w:rPr>
        <w:t>).</w:t>
      </w:r>
    </w:p>
    <w:p w14:paraId="2BB2EEAD" w14:textId="4E798988" w:rsidR="00F722D0" w:rsidRDefault="00F722D0" w:rsidP="00C330F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 xml:space="preserve">W związku z różnymi opiniami nt. tego, czy podpis złożony na całej paczce dokumentów (skompresowanym pliku) jest zgodny z obowiązującym prawem, zalecamy stosowanie ścieżki opisanej w punkcie </w:t>
      </w:r>
      <w:r w:rsidR="00B80A51">
        <w:rPr>
          <w:rFonts w:ascii="Cambria" w:hAnsi="Cambria" w:cs="ArialMT"/>
          <w:color w:val="000000"/>
        </w:rPr>
        <w:t>12</w:t>
      </w:r>
      <w:r w:rsidRPr="00C330F1">
        <w:rPr>
          <w:rFonts w:ascii="Cambria" w:hAnsi="Cambria" w:cs="ArialMT"/>
          <w:color w:val="000000"/>
        </w:rPr>
        <w:t xml:space="preserve"> i podpisanie każdego załączanego pliku osobno, w</w:t>
      </w:r>
      <w:r w:rsidR="00B80A51">
        <w:rPr>
          <w:rFonts w:ascii="Cambria" w:hAnsi="Cambria" w:cs="ArialMT"/>
          <w:color w:val="000000"/>
        </w:rPr>
        <w:t> </w:t>
      </w:r>
      <w:r w:rsidRPr="00C330F1">
        <w:rPr>
          <w:rFonts w:ascii="Cambria" w:hAnsi="Cambria" w:cs="ArialMT"/>
          <w:color w:val="000000"/>
        </w:rPr>
        <w:t>szczególności wskazanych w art. 63 ust. 1 oraz ust. 2</w:t>
      </w:r>
      <w:r w:rsidR="00C330F1" w:rsidRPr="00C330F1">
        <w:rPr>
          <w:rFonts w:ascii="Cambria" w:hAnsi="Cambria" w:cs="ArialMT"/>
          <w:color w:val="000000"/>
        </w:rPr>
        <w:t xml:space="preserve"> </w:t>
      </w:r>
      <w:proofErr w:type="spellStart"/>
      <w:r w:rsidRPr="00C330F1">
        <w:rPr>
          <w:rFonts w:ascii="Cambria" w:hAnsi="Cambria" w:cs="ArialMT"/>
          <w:color w:val="000000"/>
        </w:rPr>
        <w:t>Pzp</w:t>
      </w:r>
      <w:proofErr w:type="spellEnd"/>
      <w:r w:rsidRPr="00C330F1">
        <w:rPr>
          <w:rFonts w:ascii="Cambria" w:hAnsi="Cambria" w:cs="ArialMT"/>
          <w:color w:val="000000"/>
        </w:rPr>
        <w:t>, gdzie zaznaczono, iż oferty, wnioski o dopuszczenie do udziału w postępowaniu</w:t>
      </w:r>
      <w:r w:rsidR="00C330F1">
        <w:rPr>
          <w:rFonts w:ascii="Cambria" w:hAnsi="Cambria" w:cs="ArialMT"/>
          <w:color w:val="000000"/>
        </w:rPr>
        <w:t xml:space="preserve"> </w:t>
      </w:r>
      <w:r w:rsidR="00C330F1" w:rsidRPr="00C330F1">
        <w:rPr>
          <w:rFonts w:ascii="Cambria" w:hAnsi="Cambria" w:cs="ArialMT"/>
          <w:color w:val="000000"/>
        </w:rPr>
        <w:t>oraz oświadczenie, o którym mowa w art. 125 ust.1 sporządza się, pod rygorem</w:t>
      </w:r>
      <w:r w:rsidR="00C330F1">
        <w:rPr>
          <w:rFonts w:ascii="Cambria" w:hAnsi="Cambria" w:cs="ArialMT"/>
          <w:color w:val="000000"/>
        </w:rPr>
        <w:t xml:space="preserve"> </w:t>
      </w:r>
      <w:r w:rsidR="00C330F1" w:rsidRPr="00C330F1">
        <w:rPr>
          <w:rFonts w:ascii="Cambria" w:hAnsi="Cambria" w:cs="ArialMT"/>
          <w:color w:val="000000"/>
        </w:rPr>
        <w:t>nieważności, w postaci elektronicznej i opatruje się odpowiednio w odniesieniu do</w:t>
      </w:r>
      <w:r w:rsidR="00C330F1">
        <w:rPr>
          <w:rFonts w:ascii="Cambria" w:hAnsi="Cambria" w:cs="ArialMT"/>
          <w:color w:val="000000"/>
        </w:rPr>
        <w:t xml:space="preserve"> </w:t>
      </w:r>
      <w:r w:rsidR="00C330F1" w:rsidRPr="00C330F1">
        <w:rPr>
          <w:rFonts w:ascii="Cambria" w:hAnsi="Cambria" w:cs="ArialMT"/>
          <w:color w:val="000000"/>
        </w:rPr>
        <w:t>wartości postępowania kwalifikowanym podpisem elektronicznym, podpisem</w:t>
      </w:r>
      <w:r w:rsidR="00C330F1">
        <w:rPr>
          <w:rFonts w:ascii="Cambria" w:hAnsi="Cambria" w:cs="ArialMT"/>
          <w:color w:val="000000"/>
        </w:rPr>
        <w:t xml:space="preserve"> </w:t>
      </w:r>
      <w:r w:rsidR="00C330F1" w:rsidRPr="00C330F1">
        <w:rPr>
          <w:rFonts w:ascii="Cambria" w:hAnsi="Cambria" w:cs="ArialMT"/>
          <w:color w:val="000000"/>
        </w:rPr>
        <w:t>zaufanym lub podpisem osobistym.</w:t>
      </w:r>
    </w:p>
    <w:p w14:paraId="3F72F9C6" w14:textId="62DA2F90" w:rsidR="00B80A51" w:rsidRPr="00B80A51" w:rsidRDefault="00B80A51" w:rsidP="00B80A5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B80A51">
        <w:rPr>
          <w:rFonts w:ascii="Cambria" w:hAnsi="Cambria" w:cs="ArialMT"/>
          <w:color w:val="000000"/>
        </w:rPr>
        <w:t xml:space="preserve">Ścieżka dla złożenia podpisu kwalifikowanego, osobistego lub zaufanego na </w:t>
      </w:r>
      <w:r w:rsidRPr="00B80A51">
        <w:rPr>
          <w:rFonts w:ascii="Cambria" w:hAnsi="Cambria" w:cs="Arial-BoldMT"/>
          <w:b/>
          <w:bCs/>
          <w:color w:val="000000"/>
        </w:rPr>
        <w:t>każdym</w:t>
      </w:r>
      <w:r w:rsidRPr="00B80A51">
        <w:rPr>
          <w:rFonts w:ascii="Cambria" w:hAnsi="Cambria" w:cs="ArialMT"/>
          <w:color w:val="000000"/>
        </w:rPr>
        <w:t xml:space="preserve"> </w:t>
      </w:r>
      <w:r w:rsidRPr="00B80A51">
        <w:rPr>
          <w:rFonts w:ascii="Cambria" w:hAnsi="Cambria" w:cs="Arial-BoldMT"/>
          <w:b/>
          <w:bCs/>
          <w:color w:val="000000"/>
        </w:rPr>
        <w:t>dokumencie osobno</w:t>
      </w:r>
      <w:r w:rsidRPr="00B80A51">
        <w:rPr>
          <w:rFonts w:ascii="Cambria" w:hAnsi="Cambria" w:cs="ArialMT"/>
          <w:color w:val="000000"/>
        </w:rPr>
        <w:t>:</w:t>
      </w:r>
    </w:p>
    <w:p w14:paraId="38E4E471" w14:textId="01808682" w:rsidR="00B80A51" w:rsidRPr="004871A7" w:rsidRDefault="00B80A51"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Pr="004871A7">
        <w:rPr>
          <w:rFonts w:ascii="Cambria" w:hAnsi="Cambria" w:cs="ArialMT"/>
          <w:color w:val="000000"/>
        </w:rPr>
        <w:t>1. Pobierz wszystkie pliki dołączone do postępowania na swój komputer,</w:t>
      </w:r>
    </w:p>
    <w:p w14:paraId="6C19AD05" w14:textId="44A997EA"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tab/>
      </w:r>
      <w:r w:rsidRPr="004871A7">
        <w:rPr>
          <w:rFonts w:ascii="Cambria" w:hAnsi="Cambria" w:cs="ArialMT"/>
          <w:color w:val="000000"/>
        </w:rPr>
        <w:tab/>
        <w:t xml:space="preserve">2. Wypełnij pliki na swoim komputerze, a następnie podpisz pliki, które zamierzasz </w:t>
      </w:r>
      <w:r w:rsidRPr="004871A7">
        <w:rPr>
          <w:rFonts w:ascii="Cambria" w:hAnsi="Cambria" w:cs="ArialMT"/>
          <w:color w:val="000000"/>
        </w:rPr>
        <w:tab/>
      </w:r>
      <w:r w:rsidRPr="004871A7">
        <w:rPr>
          <w:rFonts w:ascii="Cambria" w:hAnsi="Cambria" w:cs="ArialMT"/>
          <w:color w:val="000000"/>
        </w:rPr>
        <w:tab/>
        <w:t xml:space="preserve">dołączyć do oferty lub wniosku kwalifikowanym podpisem elektronicznym, podpisem </w:t>
      </w:r>
      <w:r w:rsidRPr="004871A7">
        <w:rPr>
          <w:rFonts w:ascii="Cambria" w:hAnsi="Cambria" w:cs="ArialMT"/>
          <w:color w:val="000000"/>
        </w:rPr>
        <w:tab/>
      </w:r>
      <w:r w:rsidRPr="004871A7">
        <w:rPr>
          <w:rFonts w:ascii="Cambria" w:hAnsi="Cambria" w:cs="ArialMT"/>
          <w:color w:val="000000"/>
        </w:rPr>
        <w:tab/>
        <w:t>zaufanym lub podpisem osobistym.</w:t>
      </w:r>
    </w:p>
    <w:p w14:paraId="615CE756" w14:textId="16CEE960"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tab/>
      </w:r>
      <w:r w:rsidRPr="004871A7">
        <w:rPr>
          <w:rFonts w:ascii="Cambria" w:hAnsi="Cambria" w:cs="ArialMT"/>
          <w:color w:val="000000"/>
        </w:rPr>
        <w:tab/>
        <w:t xml:space="preserve">3. Dołącz wszystkie podpisane pliki do </w:t>
      </w:r>
      <w:r w:rsidRPr="004871A7">
        <w:rPr>
          <w:rFonts w:ascii="Cambria" w:hAnsi="Cambria" w:cs="Arial-BoldMT"/>
          <w:b/>
          <w:bCs/>
          <w:color w:val="000000"/>
        </w:rPr>
        <w:t>Formularza składania oferty lub</w:t>
      </w:r>
      <w:r w:rsidR="004871A7">
        <w:rPr>
          <w:rFonts w:ascii="Cambria" w:hAnsi="Cambria" w:cs="Arial-BoldMT"/>
          <w:b/>
          <w:bCs/>
          <w:color w:val="000000"/>
        </w:rPr>
        <w:t xml:space="preserve"> </w:t>
      </w:r>
      <w:r w:rsidRPr="004871A7">
        <w:rPr>
          <w:rFonts w:ascii="Cambria" w:hAnsi="Cambria" w:cs="Arial-BoldMT"/>
          <w:b/>
          <w:bCs/>
          <w:color w:val="000000"/>
        </w:rPr>
        <w:t xml:space="preserve">wniosku </w:t>
      </w:r>
      <w:r w:rsidRPr="004871A7">
        <w:rPr>
          <w:rFonts w:ascii="Cambria" w:hAnsi="Cambria" w:cs="ArialMT"/>
          <w:color w:val="000000"/>
        </w:rPr>
        <w:t xml:space="preserve">na </w:t>
      </w:r>
      <w:r w:rsidR="004871A7">
        <w:rPr>
          <w:rFonts w:ascii="Cambria" w:hAnsi="Cambria" w:cs="ArialMT"/>
          <w:color w:val="000000"/>
        </w:rPr>
        <w:tab/>
      </w:r>
      <w:r w:rsidR="004871A7">
        <w:rPr>
          <w:rFonts w:ascii="Cambria" w:hAnsi="Cambria" w:cs="ArialMT"/>
          <w:color w:val="000000"/>
        </w:rPr>
        <w:tab/>
      </w:r>
      <w:hyperlink r:id="rId16" w:tgtFrame="_blank" w:history="1">
        <w:r w:rsidR="00E44B25" w:rsidRPr="00E44B25">
          <w:rPr>
            <w:rStyle w:val="Hipercze"/>
            <w:rFonts w:ascii="Cambria" w:hAnsi="Cambria" w:cs="ArialMT"/>
          </w:rPr>
          <w:t>https://platformazakupowa.pl/pn/wodociagi.tarnobrzeg</w:t>
        </w:r>
      </w:hyperlink>
      <w:r w:rsidRPr="004871A7">
        <w:rPr>
          <w:rFonts w:ascii="Cambria" w:hAnsi="Cambria" w:cs="ArialMT"/>
          <w:color w:val="000000"/>
        </w:rPr>
        <w:t>,</w:t>
      </w:r>
    </w:p>
    <w:p w14:paraId="4423C754" w14:textId="06676B6A"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tab/>
      </w:r>
      <w:r w:rsidRPr="004871A7">
        <w:rPr>
          <w:rFonts w:ascii="Cambria" w:hAnsi="Cambria" w:cs="ArialMT"/>
          <w:color w:val="000000"/>
        </w:rPr>
        <w:tab/>
        <w:t xml:space="preserve">4. Kliknij w przycisk </w:t>
      </w:r>
      <w:r w:rsidRPr="004871A7">
        <w:rPr>
          <w:rFonts w:ascii="Cambria" w:hAnsi="Cambria" w:cs="Arial-BoldMT"/>
          <w:b/>
          <w:bCs/>
          <w:color w:val="000000"/>
        </w:rPr>
        <w:t>Przejdź do podsumowania,</w:t>
      </w:r>
    </w:p>
    <w:p w14:paraId="1A4882C5" w14:textId="6CA489BC"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lastRenderedPageBreak/>
        <w:tab/>
      </w:r>
      <w:r w:rsidRPr="004871A7">
        <w:rPr>
          <w:rFonts w:ascii="Cambria" w:hAnsi="Cambria" w:cs="ArialMT"/>
          <w:color w:val="000000"/>
        </w:rPr>
        <w:tab/>
        <w:t>5. Następnie w drugim kroku składania oferty lub wniosku należy sprawdzić</w:t>
      </w:r>
      <w:r w:rsidR="00444830">
        <w:rPr>
          <w:rFonts w:ascii="Cambria" w:hAnsi="Cambria" w:cs="ArialMT"/>
          <w:color w:val="000000"/>
        </w:rPr>
        <w:t xml:space="preserve"> </w:t>
      </w:r>
      <w:r w:rsidR="00444830">
        <w:rPr>
          <w:rFonts w:ascii="Cambria" w:hAnsi="Cambria" w:cs="ArialMT"/>
          <w:color w:val="000000"/>
        </w:rPr>
        <w:tab/>
        <w:t xml:space="preserve"> </w:t>
      </w:r>
      <w:r w:rsidR="00444830">
        <w:rPr>
          <w:rFonts w:ascii="Cambria" w:hAnsi="Cambria" w:cs="ArialMT"/>
          <w:color w:val="000000"/>
        </w:rPr>
        <w:tab/>
      </w:r>
      <w:r w:rsidR="00444830">
        <w:rPr>
          <w:rFonts w:ascii="Cambria" w:hAnsi="Cambria" w:cs="ArialMT"/>
          <w:color w:val="000000"/>
        </w:rPr>
        <w:tab/>
      </w:r>
      <w:r w:rsidRPr="004871A7">
        <w:rPr>
          <w:rFonts w:ascii="Cambria" w:hAnsi="Cambria" w:cs="ArialMT"/>
          <w:color w:val="000000"/>
        </w:rPr>
        <w:t>poprawność złożonej oferty, załączonych plików oraz ich ilości,</w:t>
      </w:r>
    </w:p>
    <w:p w14:paraId="6ACD9090" w14:textId="7016587D" w:rsidR="00B80A51" w:rsidRPr="00444830" w:rsidRDefault="00444830"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00B80A51" w:rsidRPr="00444830">
        <w:rPr>
          <w:rFonts w:ascii="Cambria" w:hAnsi="Cambria" w:cs="ArialMT"/>
          <w:color w:val="000000"/>
        </w:rPr>
        <w:t>6. Do celów kontrolnych możesz opcjonalnie sprawdzić ważność i poprawność</w:t>
      </w:r>
    </w:p>
    <w:p w14:paraId="6B2FCBB6" w14:textId="0BA7C869"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swojego elektronicznego podpisu kwalifikowanego i w tym celu:</w:t>
      </w:r>
    </w:p>
    <w:p w14:paraId="23A6F86F" w14:textId="5102219C"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6.1. pobrać plik w formacie XML,</w:t>
      </w:r>
    </w:p>
    <w:p w14:paraId="1DC6FEF0" w14:textId="05055017" w:rsidR="00B80A51"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6.2. po wgraniu XML system doko</w:t>
      </w:r>
      <w:r>
        <w:rPr>
          <w:rFonts w:ascii="Cambria" w:hAnsi="Cambria" w:cs="ArialMT"/>
          <w:color w:val="000000"/>
        </w:rPr>
        <w:t xml:space="preserve">na wstępnej analizy i wyświetli </w:t>
      </w:r>
      <w:r w:rsidR="00B80A51" w:rsidRPr="00444830">
        <w:rPr>
          <w:rFonts w:ascii="Cambria" w:hAnsi="Cambria" w:cs="ArialMT"/>
          <w:color w:val="000000"/>
        </w:rPr>
        <w:t xml:space="preserve">informację , o tym, czy </w:t>
      </w:r>
      <w:r>
        <w:rPr>
          <w:rFonts w:ascii="Cambria" w:hAnsi="Cambria" w:cs="ArialMT"/>
          <w:color w:val="000000"/>
        </w:rPr>
        <w:tab/>
      </w:r>
      <w:r>
        <w:rPr>
          <w:rFonts w:ascii="Cambria" w:hAnsi="Cambria" w:cs="ArialMT"/>
          <w:color w:val="000000"/>
        </w:rPr>
        <w:tab/>
      </w:r>
      <w:r w:rsidR="000F3F16">
        <w:rPr>
          <w:rFonts w:ascii="Cambria" w:hAnsi="Cambria" w:cs="ArialMT"/>
          <w:color w:val="000000"/>
        </w:rPr>
        <w:t>plik XML został podpisany</w:t>
      </w:r>
      <w:r w:rsidR="00B80A51" w:rsidRPr="00444830">
        <w:rPr>
          <w:rFonts w:ascii="Cambria" w:hAnsi="Cambria" w:cs="ArialMT"/>
          <w:color w:val="000000"/>
          <w:sz w:val="13"/>
          <w:szCs w:val="13"/>
        </w:rPr>
        <w:t xml:space="preserve"> </w:t>
      </w:r>
      <w:r w:rsidR="00B80A51" w:rsidRPr="00444830">
        <w:rPr>
          <w:rFonts w:ascii="Cambria" w:hAnsi="Cambria" w:cs="ArialMT"/>
          <w:color w:val="000000"/>
        </w:rPr>
        <w:t>prawidłowo,</w:t>
      </w:r>
    </w:p>
    <w:p w14:paraId="6085A35C" w14:textId="11CEAECF" w:rsidR="000F3F16" w:rsidRPr="000F3F16" w:rsidRDefault="000F3F16" w:rsidP="000F3F16">
      <w:pPr>
        <w:autoSpaceDE w:val="0"/>
        <w:autoSpaceDN w:val="0"/>
        <w:adjustRightInd w:val="0"/>
        <w:spacing w:after="0" w:line="240" w:lineRule="auto"/>
        <w:rPr>
          <w:rFonts w:ascii="Cambria" w:hAnsi="Cambria" w:cs="ArialMT"/>
          <w:color w:val="000000"/>
          <w:sz w:val="20"/>
          <w:szCs w:val="20"/>
        </w:rPr>
      </w:pPr>
      <w:r>
        <w:rPr>
          <w:rFonts w:ascii="Cambria" w:hAnsi="Cambria" w:cs="ArialMT"/>
          <w:color w:val="000000"/>
          <w:vertAlign w:val="superscript"/>
        </w:rPr>
        <w:tab/>
      </w:r>
      <w:r>
        <w:rPr>
          <w:rFonts w:ascii="Cambria" w:hAnsi="Cambria" w:cs="ArialMT"/>
          <w:color w:val="000000"/>
          <w:vertAlign w:val="superscript"/>
        </w:rPr>
        <w:tab/>
      </w:r>
      <w:r w:rsidRPr="000F3F16">
        <w:rPr>
          <w:rFonts w:ascii="Cambria" w:hAnsi="Cambria" w:cs="ArialMT"/>
          <w:color w:val="000000"/>
          <w:sz w:val="20"/>
          <w:szCs w:val="20"/>
        </w:rPr>
        <w:t xml:space="preserve">Jeżeli w danym momencie usługa API identyfikacji kwalifikowanego podpisu elektronicznego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nie działa to system wyświetli</w:t>
      </w:r>
      <w:r>
        <w:rPr>
          <w:rFonts w:ascii="Cambria" w:hAnsi="Cambria" w:cs="ArialMT"/>
          <w:color w:val="000000"/>
          <w:sz w:val="20"/>
          <w:szCs w:val="20"/>
        </w:rPr>
        <w:t xml:space="preserve"> </w:t>
      </w:r>
      <w:r w:rsidRPr="000F3F16">
        <w:rPr>
          <w:rFonts w:ascii="Cambria" w:hAnsi="Cambria" w:cs="ArialMT"/>
          <w:color w:val="000000"/>
          <w:sz w:val="20"/>
          <w:szCs w:val="20"/>
        </w:rPr>
        <w:t xml:space="preserve">stosowny komunikat. Brak tej usługi nie powoduje niemożliwości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złożenia oferty, a jedynie system nie jest w stanie dokonać</w:t>
      </w:r>
      <w:r>
        <w:rPr>
          <w:rFonts w:ascii="Cambria" w:hAnsi="Cambria" w:cs="ArialMT"/>
          <w:color w:val="000000"/>
          <w:sz w:val="20"/>
          <w:szCs w:val="20"/>
        </w:rPr>
        <w:t xml:space="preserve"> </w:t>
      </w:r>
      <w:r w:rsidRPr="000F3F16">
        <w:rPr>
          <w:rFonts w:ascii="Cambria" w:hAnsi="Cambria" w:cs="ArialMT"/>
          <w:color w:val="000000"/>
          <w:sz w:val="20"/>
          <w:szCs w:val="20"/>
        </w:rPr>
        <w:t>d</w:t>
      </w:r>
      <w:r>
        <w:rPr>
          <w:rFonts w:ascii="Cambria" w:hAnsi="Cambria" w:cs="ArialMT"/>
          <w:color w:val="000000"/>
          <w:sz w:val="20"/>
          <w:szCs w:val="20"/>
        </w:rPr>
        <w:t xml:space="preserve">odatkowej weryfikacji składanej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oferty.</w:t>
      </w:r>
    </w:p>
    <w:p w14:paraId="588BFD61" w14:textId="43439F9F"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6.3. uzyskaną informację należy traktow</w:t>
      </w:r>
      <w:r>
        <w:rPr>
          <w:rFonts w:ascii="Cambria" w:hAnsi="Cambria" w:cs="ArialMT"/>
          <w:color w:val="000000"/>
        </w:rPr>
        <w:t xml:space="preserve">ać jako weryfikację pomocniczą, </w:t>
      </w:r>
      <w:r w:rsidR="00B80A51" w:rsidRPr="00444830">
        <w:rPr>
          <w:rFonts w:ascii="Cambria" w:hAnsi="Cambria" w:cs="ArialMT"/>
          <w:color w:val="000000"/>
        </w:rPr>
        <w:t xml:space="preserve">gdyż to </w:t>
      </w:r>
      <w:r>
        <w:rPr>
          <w:rFonts w:ascii="Cambria" w:hAnsi="Cambria" w:cs="ArialMT"/>
          <w:color w:val="000000"/>
        </w:rPr>
        <w:tab/>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zamawiający przeprowadzi proces badania ofert w</w:t>
      </w:r>
      <w:r>
        <w:rPr>
          <w:rFonts w:ascii="Cambria" w:hAnsi="Cambria" w:cs="ArialMT"/>
          <w:color w:val="000000"/>
        </w:rPr>
        <w:t xml:space="preserve"> </w:t>
      </w:r>
      <w:r w:rsidR="00B80A51" w:rsidRPr="00444830">
        <w:rPr>
          <w:rFonts w:ascii="Cambria" w:hAnsi="Cambria" w:cs="ArialMT"/>
          <w:color w:val="000000"/>
        </w:rPr>
        <w:t xml:space="preserve">postępowaniu w tym weryfikacji </w:t>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podpisu,</w:t>
      </w:r>
    </w:p>
    <w:p w14:paraId="28D487FB" w14:textId="09E4A47C" w:rsidR="00B80A51" w:rsidRPr="00444830" w:rsidRDefault="00B80A51" w:rsidP="00133580">
      <w:pPr>
        <w:autoSpaceDE w:val="0"/>
        <w:autoSpaceDN w:val="0"/>
        <w:adjustRightInd w:val="0"/>
        <w:spacing w:after="0" w:line="240" w:lineRule="auto"/>
        <w:ind w:left="1416"/>
        <w:jc w:val="both"/>
        <w:rPr>
          <w:rFonts w:ascii="Cambria" w:hAnsi="Cambria" w:cs="ArialMT"/>
          <w:color w:val="000000"/>
        </w:rPr>
      </w:pPr>
      <w:r w:rsidRPr="00444830">
        <w:rPr>
          <w:rFonts w:ascii="Cambria" w:hAnsi="Cambria" w:cs="ArialMT"/>
          <w:color w:val="000000"/>
        </w:rPr>
        <w:t>6.4. Przyczyny błędnej walidacji elektron</w:t>
      </w:r>
      <w:r w:rsidR="009546AF">
        <w:rPr>
          <w:rFonts w:ascii="Cambria" w:hAnsi="Cambria" w:cs="ArialMT"/>
          <w:color w:val="000000"/>
        </w:rPr>
        <w:t xml:space="preserve">icznego podpisu kwalifikowanego </w:t>
      </w:r>
      <w:r w:rsidRPr="00444830">
        <w:rPr>
          <w:rFonts w:ascii="Cambria" w:hAnsi="Cambria" w:cs="ArialMT"/>
          <w:color w:val="000000"/>
        </w:rPr>
        <w:t>podczas jego weryfikacji mogą być następujące:</w:t>
      </w:r>
    </w:p>
    <w:p w14:paraId="7C7160E7" w14:textId="26A77D9E"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6.4.1. brak podpisu na dokumencie XML,</w:t>
      </w:r>
    </w:p>
    <w:p w14:paraId="249F6B04" w14:textId="246EE585"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6.4.2. podpis kwalifikowany utracił ważność,</w:t>
      </w:r>
    </w:p>
    <w:p w14:paraId="12D93DEA" w14:textId="24D1EA1E"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6.4.3. niewłaściwy formatu podpisu,</w:t>
      </w:r>
    </w:p>
    <w:p w14:paraId="3328FC18" w14:textId="7B721DD4"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6.4.4. użycie podpisu niekwalifikowanego,</w:t>
      </w:r>
    </w:p>
    <w:p w14:paraId="465C0680" w14:textId="6FDA7D9A"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6.4.5. zmodyfikowano plik XML,</w:t>
      </w:r>
    </w:p>
    <w:p w14:paraId="537237E9" w14:textId="36C70372"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6.4.6. załączenie przez wykonawcę niewłaściwego pliku XML.</w:t>
      </w:r>
    </w:p>
    <w:p w14:paraId="764F21E2" w14:textId="291FF9D0" w:rsidR="00B80A51" w:rsidRPr="009546AF" w:rsidRDefault="00444830" w:rsidP="009546AF">
      <w:pPr>
        <w:autoSpaceDE w:val="0"/>
        <w:autoSpaceDN w:val="0"/>
        <w:adjustRightInd w:val="0"/>
        <w:spacing w:after="0" w:line="240" w:lineRule="auto"/>
        <w:jc w:val="both"/>
        <w:rPr>
          <w:rFonts w:ascii="Cambria" w:hAnsi="Cambria" w:cs="Arial-BoldMT"/>
          <w:b/>
          <w:bCs/>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 xml:space="preserve">7. Niezależnie od wyświetlonego komunikatu możesz kliknąć przycisk </w:t>
      </w:r>
      <w:r w:rsidR="009546AF">
        <w:rPr>
          <w:rFonts w:ascii="Cambria" w:hAnsi="Cambria" w:cs="Arial-BoldMT"/>
          <w:b/>
          <w:bCs/>
          <w:color w:val="000000"/>
        </w:rPr>
        <w:t xml:space="preserve">Złóż </w:t>
      </w:r>
      <w:r w:rsidR="00B80A51" w:rsidRPr="00444830">
        <w:rPr>
          <w:rFonts w:ascii="Cambria" w:hAnsi="Cambria" w:cs="Arial-BoldMT"/>
          <w:b/>
          <w:bCs/>
          <w:color w:val="000000"/>
        </w:rPr>
        <w:t>ofertę</w:t>
      </w:r>
      <w:r w:rsidR="00B80A51" w:rsidRPr="00444830">
        <w:rPr>
          <w:rFonts w:ascii="Cambria" w:hAnsi="Cambria" w:cs="ArialMT"/>
          <w:color w:val="000000"/>
        </w:rPr>
        <w:t xml:space="preserve">, aby </w:t>
      </w:r>
      <w:r w:rsidR="009546AF">
        <w:rPr>
          <w:rFonts w:ascii="Cambria" w:hAnsi="Cambria" w:cs="ArialMT"/>
          <w:color w:val="000000"/>
        </w:rPr>
        <w:tab/>
      </w:r>
      <w:r w:rsidR="009546AF">
        <w:rPr>
          <w:rFonts w:ascii="Cambria" w:hAnsi="Cambria" w:cs="ArialMT"/>
          <w:color w:val="000000"/>
        </w:rPr>
        <w:tab/>
      </w:r>
      <w:r w:rsidR="00B80A51" w:rsidRPr="00444830">
        <w:rPr>
          <w:rFonts w:ascii="Cambria" w:hAnsi="Cambria" w:cs="ArialMT"/>
          <w:color w:val="000000"/>
        </w:rPr>
        <w:t>zakończyć etap składania oferty,</w:t>
      </w:r>
    </w:p>
    <w:p w14:paraId="344E33E1" w14:textId="51A6262E"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8. Następnie system zaszyfruje ofertę lub wn</w:t>
      </w:r>
      <w:r w:rsidR="000F4B9E">
        <w:rPr>
          <w:rFonts w:ascii="Cambria" w:hAnsi="Cambria" w:cs="ArialMT"/>
          <w:color w:val="000000"/>
        </w:rPr>
        <w:t xml:space="preserve">iosek wykonawcy, tak by ta była   </w:t>
      </w:r>
      <w:r w:rsidR="000F4B9E">
        <w:rPr>
          <w:rFonts w:ascii="Cambria" w:hAnsi="Cambria" w:cs="ArialMT"/>
          <w:color w:val="000000"/>
        </w:rPr>
        <w:tab/>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niedostępna dla zamawiającego do terminu otwarcia ofert lub złożenia</w:t>
      </w:r>
      <w:r w:rsidR="000F4B9E">
        <w:rPr>
          <w:rFonts w:ascii="Cambria" w:hAnsi="Cambria" w:cs="ArialMT"/>
          <w:color w:val="000000"/>
        </w:rPr>
        <w:t xml:space="preserve"> </w:t>
      </w:r>
      <w:r w:rsidR="00B80A51" w:rsidRPr="00444830">
        <w:rPr>
          <w:rFonts w:ascii="Cambria" w:hAnsi="Cambria" w:cs="ArialMT"/>
          <w:color w:val="000000"/>
        </w:rPr>
        <w:t xml:space="preserve">wniosków o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dopuszczenie do udziału w postę</w:t>
      </w:r>
      <w:r w:rsidRPr="00444830">
        <w:rPr>
          <w:rFonts w:ascii="Cambria" w:hAnsi="Cambria" w:cs="ArialMT"/>
          <w:color w:val="000000"/>
        </w:rPr>
        <w:t xml:space="preserve">powaniu zgodnie z art. 221 </w:t>
      </w:r>
      <w:r w:rsidR="00B80A51" w:rsidRPr="00444830">
        <w:rPr>
          <w:rFonts w:ascii="Cambria" w:hAnsi="Cambria" w:cs="ArialMT"/>
          <w:color w:val="000000"/>
        </w:rPr>
        <w:t xml:space="preserve">Ustawy Prawo Zamówień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Publicznych,</w:t>
      </w:r>
    </w:p>
    <w:p w14:paraId="3728FB35" w14:textId="50F94733" w:rsidR="00B80A51" w:rsidRPr="00444830"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9. Ostatnim krokiem jest wyświetlenie się komunikatu i przesłanie wiadomości</w:t>
      </w:r>
    </w:p>
    <w:p w14:paraId="675721A2" w14:textId="0A98DE47" w:rsidR="00B80A51"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 xml:space="preserve">email z </w:t>
      </w:r>
      <w:r w:rsidR="00B80A51" w:rsidRPr="00444830">
        <w:rPr>
          <w:rFonts w:ascii="Cambria" w:hAnsi="Cambria" w:cs="Arial-BoldMT"/>
          <w:b/>
          <w:bCs/>
          <w:color w:val="1155CD"/>
        </w:rPr>
        <w:t xml:space="preserve"> </w:t>
      </w:r>
      <w:hyperlink r:id="rId17" w:tgtFrame="_blank" w:history="1">
        <w:r w:rsidR="00BB12DE" w:rsidRPr="00BB12DE">
          <w:rPr>
            <w:rStyle w:val="Hipercze"/>
            <w:rFonts w:ascii="Cambria" w:hAnsi="Cambria" w:cs="Arial-BoldMT"/>
            <w:b/>
            <w:bCs/>
          </w:rPr>
          <w:t>https://platformazakupowa.pl/pn/wodociagi.tarnobrzeg</w:t>
        </w:r>
      </w:hyperlink>
      <w:r w:rsidR="00BB12DE">
        <w:rPr>
          <w:rFonts w:ascii="Cambria" w:hAnsi="Cambria" w:cs="Arial-BoldMT"/>
          <w:b/>
          <w:bCs/>
          <w:color w:val="1155CD"/>
        </w:rPr>
        <w:t xml:space="preserve"> </w:t>
      </w:r>
      <w:r w:rsidR="00B80A51" w:rsidRPr="00444830">
        <w:rPr>
          <w:rFonts w:ascii="Cambria" w:hAnsi="Cambria" w:cs="ArialMT"/>
          <w:color w:val="000000"/>
        </w:rPr>
        <w:t>z info</w:t>
      </w:r>
      <w:r w:rsidR="001C5854">
        <w:rPr>
          <w:rFonts w:ascii="Cambria" w:hAnsi="Cambria" w:cs="ArialMT"/>
          <w:color w:val="000000"/>
        </w:rPr>
        <w:t xml:space="preserve">rmacją na </w:t>
      </w:r>
      <w:r w:rsidR="00BB12DE">
        <w:rPr>
          <w:rFonts w:ascii="Cambria" w:hAnsi="Cambria" w:cs="ArialMT"/>
          <w:color w:val="000000"/>
        </w:rPr>
        <w:tab/>
      </w:r>
      <w:r w:rsidR="00BB12DE">
        <w:rPr>
          <w:rFonts w:ascii="Cambria" w:hAnsi="Cambria" w:cs="ArialMT"/>
          <w:color w:val="000000"/>
        </w:rPr>
        <w:tab/>
      </w:r>
      <w:r w:rsidR="001C5854">
        <w:rPr>
          <w:rFonts w:ascii="Cambria" w:hAnsi="Cambria" w:cs="ArialMT"/>
          <w:color w:val="000000"/>
        </w:rPr>
        <w:t>temat złożonej oferty</w:t>
      </w:r>
      <w:r w:rsidR="00B80A51" w:rsidRPr="00444830">
        <w:rPr>
          <w:rFonts w:ascii="Cambria" w:hAnsi="Cambria" w:cs="ArialMT"/>
          <w:color w:val="000000"/>
        </w:rPr>
        <w:t>,</w:t>
      </w:r>
    </w:p>
    <w:p w14:paraId="36105FD5" w14:textId="7E9F8A1C" w:rsidR="00315694" w:rsidRDefault="00315694" w:rsidP="00DC43B0">
      <w:pPr>
        <w:autoSpaceDE w:val="0"/>
        <w:autoSpaceDN w:val="0"/>
        <w:adjustRightInd w:val="0"/>
        <w:spacing w:after="0" w:line="240" w:lineRule="auto"/>
        <w:rPr>
          <w:rFonts w:ascii="Cambria" w:hAnsi="Cambria" w:cs="ArialMT"/>
        </w:rPr>
      </w:pPr>
      <w:r>
        <w:rPr>
          <w:rFonts w:ascii="Cambria" w:hAnsi="Cambria" w:cs="ArialMT"/>
        </w:rPr>
        <w:tab/>
      </w:r>
      <w:r>
        <w:rPr>
          <w:rFonts w:ascii="Cambria" w:hAnsi="Cambria" w:cs="ArialMT"/>
        </w:rPr>
        <w:tab/>
      </w:r>
      <w:r w:rsidRPr="00315694">
        <w:rPr>
          <w:rFonts w:ascii="Cambria" w:hAnsi="Cambria" w:cs="ArialMT"/>
        </w:rPr>
        <w:t xml:space="preserve">Uwaga! W przypadku składania kolejnej oferty i wycofaniu poprzedniej, jeżeli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użytkownik</w:t>
      </w:r>
      <w:r>
        <w:rPr>
          <w:rFonts w:ascii="Cambria" w:hAnsi="Cambria" w:cs="ArialMT"/>
        </w:rPr>
        <w:t xml:space="preserve"> nie jest zalogowany to do jego </w:t>
      </w:r>
      <w:r w:rsidRPr="00315694">
        <w:rPr>
          <w:rFonts w:ascii="Cambria" w:hAnsi="Cambria" w:cs="ArialMT"/>
        </w:rPr>
        <w:t xml:space="preserve">identyfikacji potrzebne jest kliknięcie w mail </w:t>
      </w:r>
      <w:r>
        <w:rPr>
          <w:rFonts w:ascii="Cambria" w:hAnsi="Cambria" w:cs="ArialMT"/>
        </w:rPr>
        <w:tab/>
      </w:r>
      <w:r>
        <w:rPr>
          <w:rFonts w:ascii="Cambria" w:hAnsi="Cambria" w:cs="ArialMT"/>
        </w:rPr>
        <w:tab/>
      </w:r>
      <w:r w:rsidRPr="00315694">
        <w:rPr>
          <w:rFonts w:ascii="Cambria" w:hAnsi="Cambria" w:cs="ArialMT"/>
        </w:rPr>
        <w:t xml:space="preserve"> wycofanie złożonej oferty. W link ten nal</w:t>
      </w:r>
      <w:r>
        <w:rPr>
          <w:rFonts w:ascii="Cambria" w:hAnsi="Cambria" w:cs="ArialMT"/>
        </w:rPr>
        <w:t xml:space="preserve">eży kliknąć do czasu </w:t>
      </w:r>
      <w:r w:rsidRPr="00315694">
        <w:rPr>
          <w:rFonts w:ascii="Cambria" w:hAnsi="Cambria" w:cs="ArialMT"/>
        </w:rPr>
        <w:t xml:space="preserve">przewidzianego na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składanie ofert. Kliknięcie linku po terminie sprawi, że straci on ważność.</w:t>
      </w:r>
    </w:p>
    <w:p w14:paraId="1D4D3B59" w14:textId="77777777" w:rsidR="00315694" w:rsidRPr="00315694" w:rsidRDefault="00315694" w:rsidP="00315694">
      <w:pPr>
        <w:autoSpaceDE w:val="0"/>
        <w:autoSpaceDN w:val="0"/>
        <w:adjustRightInd w:val="0"/>
        <w:spacing w:after="0" w:line="240" w:lineRule="auto"/>
        <w:rPr>
          <w:rFonts w:ascii="Cambria" w:hAnsi="Cambria" w:cs="ArialMT"/>
        </w:rPr>
      </w:pPr>
    </w:p>
    <w:p w14:paraId="7032CC78" w14:textId="33D45B7F" w:rsidR="00C06E44" w:rsidRPr="00E04897" w:rsidRDefault="002B4876" w:rsidP="009E3B66">
      <w:pPr>
        <w:pStyle w:val="Akapitzlist"/>
        <w:numPr>
          <w:ilvl w:val="0"/>
          <w:numId w:val="81"/>
        </w:numPr>
        <w:jc w:val="both"/>
        <w:rPr>
          <w:rFonts w:ascii="Cambria" w:eastAsia="Times New Roman" w:hAnsi="Cambria"/>
          <w:color w:val="000000"/>
          <w:sz w:val="22"/>
          <w:szCs w:val="22"/>
          <w:lang w:eastAsia="ar-SA"/>
        </w:rPr>
      </w:pPr>
      <w:r w:rsidRPr="00E04897">
        <w:rPr>
          <w:rFonts w:ascii="Cambria" w:eastAsia="Times New Roman" w:hAnsi="Cambria"/>
          <w:color w:val="000000"/>
          <w:sz w:val="22"/>
          <w:szCs w:val="22"/>
          <w:lang w:eastAsia="ar-SA"/>
        </w:rPr>
        <w:t xml:space="preserve"> W celach odwoławczych z uwagi na zaszyfrowanie oferty na</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platformazakupowa.pl wykonawca powinien przechowywać kopię swojej</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oferty lub wniosku wraz z pobranym plikiem XML na swoim komputerze.</w:t>
      </w:r>
    </w:p>
    <w:p w14:paraId="5AFD65BB" w14:textId="6590C304" w:rsidR="00E04897" w:rsidRPr="00E04897" w:rsidRDefault="00E04897" w:rsidP="009E3B6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 xml:space="preserve">Wykonawca może przed upływem terminu do składania ofert wycofać ofertę lub wniosek za pośrednictwem </w:t>
      </w:r>
      <w:r w:rsidRPr="00E04897">
        <w:rPr>
          <w:rFonts w:ascii="Cambria" w:hAnsi="Cambria" w:cs="Arial-BoldMT"/>
          <w:b/>
          <w:bCs/>
          <w:sz w:val="22"/>
          <w:szCs w:val="22"/>
        </w:rPr>
        <w:t>Formularza składania oferty lub wniosku</w:t>
      </w:r>
      <w:r w:rsidRPr="00E04897">
        <w:rPr>
          <w:rFonts w:ascii="Cambria" w:hAnsi="Cambria" w:cs="ArialMT"/>
          <w:sz w:val="22"/>
          <w:szCs w:val="22"/>
        </w:rPr>
        <w:t>.</w:t>
      </w:r>
    </w:p>
    <w:p w14:paraId="30080C6D" w14:textId="0AFDAEEE" w:rsidR="00E04897" w:rsidRPr="00E04897" w:rsidRDefault="00E04897" w:rsidP="009E3B6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080205CE" w14:textId="48DD76D8" w:rsidR="00E04897" w:rsidRPr="00E04897" w:rsidRDefault="00E04897" w:rsidP="009E3B6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4DF9A39" w14:textId="0E0AC1DC" w:rsidR="00E04897" w:rsidRPr="00E04897" w:rsidRDefault="00E04897" w:rsidP="009E3B6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 xml:space="preserve">Jeśli wykonawca składający ofertę lub wniosek jest zautoryzowany </w:t>
      </w:r>
      <w:r w:rsidRPr="00E04897">
        <w:rPr>
          <w:rFonts w:ascii="Cambria" w:hAnsi="Cambria" w:cs="Arial-BoldMT"/>
          <w:b/>
          <w:bCs/>
          <w:sz w:val="22"/>
          <w:szCs w:val="22"/>
        </w:rPr>
        <w:t>(zalogowany</w:t>
      </w:r>
      <w:r w:rsidRPr="00E04897">
        <w:rPr>
          <w:rFonts w:ascii="Cambria" w:hAnsi="Cambria" w:cs="ArialMT"/>
          <w:sz w:val="22"/>
          <w:szCs w:val="22"/>
        </w:rPr>
        <w:t xml:space="preserve">), to </w:t>
      </w:r>
      <w:r w:rsidRPr="00E04897">
        <w:rPr>
          <w:rFonts w:ascii="Cambria" w:hAnsi="Cambria" w:cs="ArialMT"/>
          <w:sz w:val="22"/>
          <w:szCs w:val="22"/>
        </w:rPr>
        <w:lastRenderedPageBreak/>
        <w:t>wycofanie oferty lub wniosku następuje od razu po złożeniu nowej oferty.</w:t>
      </w:r>
    </w:p>
    <w:p w14:paraId="62403297" w14:textId="2DE2EED4" w:rsidR="00E04897" w:rsidRPr="00E04897" w:rsidRDefault="00E04897" w:rsidP="009E3B6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Jeżeli oferta lub wniosek składana jest przez niezautoryzowanego wykonawcę (niezalogowany lub nieposiadający konta) to wycofanie oferty musi być przez niego potwierdzone:</w:t>
      </w:r>
    </w:p>
    <w:p w14:paraId="53E1BC85" w14:textId="3483C672" w:rsidR="00E04897" w:rsidRPr="007F483E" w:rsidRDefault="00E04897" w:rsidP="00E04897">
      <w:pPr>
        <w:autoSpaceDE w:val="0"/>
        <w:autoSpaceDN w:val="0"/>
        <w:adjustRightInd w:val="0"/>
        <w:spacing w:after="0" w:line="240" w:lineRule="auto"/>
        <w:rPr>
          <w:rFonts w:ascii="Cambria" w:hAnsi="Cambria" w:cs="ArialMT"/>
        </w:rPr>
      </w:pPr>
      <w:r>
        <w:rPr>
          <w:rFonts w:ascii="ArialMT" w:hAnsi="ArialMT" w:cs="ArialMT"/>
        </w:rPr>
        <w:tab/>
      </w:r>
      <w:r>
        <w:rPr>
          <w:rFonts w:ascii="ArialMT" w:hAnsi="ArialMT" w:cs="ArialMT"/>
        </w:rPr>
        <w:tab/>
      </w:r>
      <w:r w:rsidR="007F483E" w:rsidRPr="007F483E">
        <w:rPr>
          <w:rFonts w:ascii="Cambria" w:hAnsi="Cambria" w:cs="ArialMT"/>
        </w:rPr>
        <w:t>18.</w:t>
      </w:r>
      <w:r w:rsidRPr="007F483E">
        <w:rPr>
          <w:rFonts w:ascii="Cambria" w:hAnsi="Cambria" w:cs="ArialMT"/>
        </w:rPr>
        <w:t>1. przez kliknięcie w link wysłany w wiadomości email, który musi być zgodny z</w:t>
      </w:r>
    </w:p>
    <w:p w14:paraId="160A2937" w14:textId="543E0574" w:rsidR="00E04897" w:rsidRPr="007F483E"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t>adres email podanym podczas pierwotnego składania oferty lub</w:t>
      </w:r>
    </w:p>
    <w:p w14:paraId="4453C5FA" w14:textId="3E60CDBE" w:rsidR="00E04897"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r>
      <w:r w:rsidR="007F483E" w:rsidRPr="007F483E">
        <w:rPr>
          <w:rFonts w:ascii="Cambria" w:hAnsi="Cambria" w:cs="ArialMT"/>
        </w:rPr>
        <w:t>18.</w:t>
      </w:r>
      <w:r w:rsidRPr="007F483E">
        <w:rPr>
          <w:rFonts w:ascii="Cambria" w:hAnsi="Cambria" w:cs="ArialMT"/>
        </w:rPr>
        <w:t>2.</w:t>
      </w:r>
      <w:r w:rsidRPr="00E04897">
        <w:rPr>
          <w:rFonts w:ascii="Cambria" w:hAnsi="Cambria" w:cs="ArialMT"/>
        </w:rPr>
        <w:t xml:space="preserve"> zalogowanie i kliknięcie w przycisk </w:t>
      </w:r>
      <w:r w:rsidRPr="00E04897">
        <w:rPr>
          <w:rFonts w:ascii="Cambria" w:hAnsi="Cambria" w:cs="Arial-BoldMT"/>
          <w:b/>
          <w:bCs/>
        </w:rPr>
        <w:t>Potwierdź ofertę</w:t>
      </w:r>
      <w:r w:rsidRPr="00E04897">
        <w:rPr>
          <w:rFonts w:ascii="Cambria" w:hAnsi="Cambria" w:cs="ArialMT"/>
        </w:rPr>
        <w:t>.</w:t>
      </w:r>
    </w:p>
    <w:p w14:paraId="3FDAE95C" w14:textId="3F38BBEF" w:rsidR="00E04897" w:rsidRDefault="00E04897" w:rsidP="009E3B66">
      <w:pPr>
        <w:pStyle w:val="Akapitzlist"/>
        <w:numPr>
          <w:ilvl w:val="0"/>
          <w:numId w:val="82"/>
        </w:numPr>
        <w:autoSpaceDE w:val="0"/>
        <w:autoSpaceDN w:val="0"/>
        <w:adjustRightInd w:val="0"/>
        <w:rPr>
          <w:rFonts w:ascii="Cambria" w:hAnsi="Cambria" w:cs="ArialMT"/>
          <w:sz w:val="22"/>
          <w:szCs w:val="22"/>
        </w:rPr>
      </w:pPr>
      <w:r w:rsidRPr="00E04897">
        <w:rPr>
          <w:rFonts w:ascii="Cambria" w:hAnsi="Cambria" w:cs="ArialMT"/>
          <w:sz w:val="22"/>
          <w:szCs w:val="22"/>
        </w:rPr>
        <w:t>Potwierdzeniem wycofania oferty lub wniosku w przypadku ust. 18.1 jest data</w:t>
      </w:r>
      <w:r>
        <w:rPr>
          <w:rFonts w:ascii="Cambria" w:hAnsi="Cambria" w:cs="ArialMT"/>
          <w:sz w:val="22"/>
          <w:szCs w:val="22"/>
        </w:rPr>
        <w:t xml:space="preserve"> </w:t>
      </w:r>
      <w:r w:rsidRPr="00E04897">
        <w:rPr>
          <w:rFonts w:ascii="Cambria" w:hAnsi="Cambria" w:cs="ArialMT"/>
          <w:sz w:val="22"/>
          <w:szCs w:val="22"/>
        </w:rPr>
        <w:t xml:space="preserve">potwierdzenie akcji przez kliknięcia w przycisk </w:t>
      </w:r>
      <w:r w:rsidRPr="00E04897">
        <w:rPr>
          <w:rFonts w:ascii="Cambria" w:hAnsi="Cambria" w:cs="Arial-BoldMT"/>
          <w:b/>
          <w:bCs/>
          <w:sz w:val="22"/>
          <w:szCs w:val="22"/>
        </w:rPr>
        <w:t>Wycofaj ofertę</w:t>
      </w:r>
      <w:r w:rsidRPr="00E04897">
        <w:rPr>
          <w:rFonts w:ascii="Cambria" w:hAnsi="Cambria" w:cs="ArialMT"/>
          <w:sz w:val="22"/>
          <w:szCs w:val="22"/>
        </w:rPr>
        <w:t>.</w:t>
      </w:r>
    </w:p>
    <w:p w14:paraId="7EF04E9D" w14:textId="455327B2" w:rsidR="00E04897" w:rsidRPr="007F483E" w:rsidRDefault="00E04897" w:rsidP="009E3B6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oferty lub wniosku możliwe jest do zakończeniu terminu składania ofert</w:t>
      </w:r>
      <w:r w:rsidR="007F483E" w:rsidRPr="007F483E">
        <w:rPr>
          <w:rFonts w:ascii="Cambria" w:hAnsi="Cambria" w:cs="ArialMT"/>
          <w:sz w:val="22"/>
          <w:szCs w:val="22"/>
        </w:rPr>
        <w:t xml:space="preserve"> </w:t>
      </w:r>
      <w:r w:rsidRPr="007F483E">
        <w:rPr>
          <w:rFonts w:ascii="Cambria" w:hAnsi="Cambria" w:cs="ArialMT"/>
          <w:sz w:val="22"/>
          <w:szCs w:val="22"/>
        </w:rPr>
        <w:t>lub wniosków w postępowaniu.</w:t>
      </w:r>
    </w:p>
    <w:p w14:paraId="69E72602" w14:textId="78F45020" w:rsidR="00E04897" w:rsidRPr="007F483E" w:rsidRDefault="00E04897" w:rsidP="009E3B6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złożonej oferty powoduje, że zamawiający nie będzie miał możliwości</w:t>
      </w:r>
      <w:r w:rsidR="007F483E" w:rsidRPr="007F483E">
        <w:rPr>
          <w:rFonts w:ascii="Cambria" w:hAnsi="Cambria" w:cs="ArialMT"/>
          <w:sz w:val="22"/>
          <w:szCs w:val="22"/>
        </w:rPr>
        <w:t xml:space="preserve"> </w:t>
      </w:r>
      <w:r w:rsidRPr="007F483E">
        <w:rPr>
          <w:rFonts w:ascii="Cambria" w:hAnsi="Cambria" w:cs="ArialMT"/>
          <w:sz w:val="22"/>
          <w:szCs w:val="22"/>
        </w:rPr>
        <w:t>zapoznania się z nią po upływie terminu zakończenia składania ofert w</w:t>
      </w:r>
      <w:r w:rsidR="007F483E" w:rsidRPr="007F483E">
        <w:rPr>
          <w:rFonts w:ascii="Cambria" w:hAnsi="Cambria" w:cs="ArialMT"/>
          <w:sz w:val="22"/>
          <w:szCs w:val="22"/>
        </w:rPr>
        <w:t xml:space="preserve"> </w:t>
      </w:r>
      <w:r w:rsidRPr="007F483E">
        <w:rPr>
          <w:rFonts w:ascii="Cambria" w:hAnsi="Cambria" w:cs="ArialMT"/>
          <w:sz w:val="22"/>
          <w:szCs w:val="22"/>
        </w:rPr>
        <w:t>postępowaniu.</w:t>
      </w:r>
    </w:p>
    <w:p w14:paraId="0D654A54" w14:textId="602A923C" w:rsidR="00E04897" w:rsidRPr="007F483E" w:rsidRDefault="00E04897" w:rsidP="009E3B6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po upływie terminu składania ofert nie może dokonać zmiany złożonej</w:t>
      </w:r>
      <w:r w:rsidR="007F483E" w:rsidRPr="007F483E">
        <w:rPr>
          <w:rFonts w:ascii="Cambria" w:hAnsi="Cambria" w:cs="ArialMT"/>
          <w:sz w:val="22"/>
          <w:szCs w:val="22"/>
        </w:rPr>
        <w:t xml:space="preserve"> </w:t>
      </w:r>
      <w:r w:rsidRPr="007F483E">
        <w:rPr>
          <w:rFonts w:ascii="Cambria" w:hAnsi="Cambria" w:cs="ArialMT"/>
          <w:sz w:val="22"/>
          <w:szCs w:val="22"/>
        </w:rPr>
        <w:t>oferty lub wniosku.</w:t>
      </w:r>
    </w:p>
    <w:p w14:paraId="38B7660C" w14:textId="442D364D" w:rsidR="00E04897" w:rsidRPr="007F483E" w:rsidRDefault="00E04897" w:rsidP="009E3B6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może złożyć ofertę lub wniosek po terminie składania ofert lub wniosku</w:t>
      </w:r>
      <w:r w:rsidR="007F483E" w:rsidRPr="007F483E">
        <w:rPr>
          <w:rFonts w:ascii="Cambria" w:hAnsi="Cambria" w:cs="ArialMT"/>
          <w:sz w:val="22"/>
          <w:szCs w:val="22"/>
        </w:rPr>
        <w:t xml:space="preserve"> </w:t>
      </w:r>
      <w:r w:rsidRPr="007F483E">
        <w:rPr>
          <w:rFonts w:ascii="Cambria" w:hAnsi="Cambria" w:cs="ArialMT"/>
          <w:sz w:val="22"/>
          <w:szCs w:val="22"/>
        </w:rPr>
        <w:t xml:space="preserve">poprzez kliknięcie przycisku </w:t>
      </w:r>
      <w:r w:rsidRPr="007F483E">
        <w:rPr>
          <w:rFonts w:ascii="Cambria" w:hAnsi="Cambria" w:cs="Arial-BoldMT"/>
          <w:b/>
          <w:bCs/>
          <w:sz w:val="22"/>
          <w:szCs w:val="22"/>
        </w:rPr>
        <w:t>Odblokuj formularz</w:t>
      </w:r>
      <w:r w:rsidRPr="007F483E">
        <w:rPr>
          <w:rFonts w:ascii="Cambria" w:hAnsi="Cambria" w:cs="ArialMT"/>
          <w:sz w:val="22"/>
          <w:szCs w:val="22"/>
        </w:rPr>
        <w:t>.</w:t>
      </w:r>
    </w:p>
    <w:p w14:paraId="60FE8C47" w14:textId="62F69052" w:rsidR="007F483E" w:rsidRPr="00D54D21" w:rsidRDefault="00E04897" w:rsidP="009E3B6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Po złożeniu oferty lub wniosku wykonawca otrzymuje automatyczny komunikat</w:t>
      </w:r>
      <w:r w:rsidR="007F483E" w:rsidRPr="007F483E">
        <w:rPr>
          <w:rFonts w:ascii="Cambria" w:hAnsi="Cambria" w:cs="ArialMT"/>
          <w:sz w:val="22"/>
          <w:szCs w:val="22"/>
        </w:rPr>
        <w:t xml:space="preserve"> </w:t>
      </w:r>
      <w:r w:rsidRPr="007F483E">
        <w:rPr>
          <w:rFonts w:ascii="Cambria" w:hAnsi="Cambria" w:cs="ArialMT"/>
          <w:sz w:val="22"/>
          <w:szCs w:val="22"/>
        </w:rPr>
        <w:t>dotyczący tego, że oferta została złożona po terminie.</w:t>
      </w:r>
    </w:p>
    <w:p w14:paraId="0478A2A1" w14:textId="77777777" w:rsidR="007F483E" w:rsidRDefault="007F483E" w:rsidP="007F483E">
      <w:pPr>
        <w:autoSpaceDE w:val="0"/>
        <w:autoSpaceDN w:val="0"/>
        <w:adjustRightInd w:val="0"/>
        <w:jc w:val="both"/>
        <w:rPr>
          <w:rFonts w:ascii="Cambria" w:hAnsi="Cambria" w:cs="ArialMT"/>
        </w:rPr>
      </w:pPr>
    </w:p>
    <w:p w14:paraId="6258E008" w14:textId="77777777"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 xml:space="preserve">Sposób komunikowania się Zamawiającego z Wykonawcami  (nie dotyczy składania ofert) </w:t>
      </w:r>
    </w:p>
    <w:p w14:paraId="2FEB08D9" w14:textId="2AB0FF8B" w:rsidR="000D79D4" w:rsidRPr="008E6D81" w:rsidRDefault="008E6D81" w:rsidP="008E6D81">
      <w:pPr>
        <w:numPr>
          <w:ilvl w:val="1"/>
          <w:numId w:val="32"/>
        </w:numPr>
        <w:contextualSpacing/>
        <w:jc w:val="both"/>
        <w:rPr>
          <w:rFonts w:ascii="Cambria" w:hAnsi="Cambria"/>
          <w:b/>
          <w:bCs/>
        </w:rPr>
      </w:pPr>
      <w:r>
        <w:rPr>
          <w:rFonts w:ascii="Cambria" w:hAnsi="Cambria"/>
          <w:b/>
          <w:bCs/>
        </w:rPr>
        <w:t>K</w:t>
      </w:r>
      <w:r w:rsidR="000D79D4" w:rsidRPr="000D79D4">
        <w:rPr>
          <w:rFonts w:ascii="Cambria" w:hAnsi="Cambria"/>
          <w:b/>
          <w:bCs/>
        </w:rPr>
        <w:t>omunikacja w postępowaniu w szczególności składanie</w:t>
      </w:r>
      <w:r>
        <w:rPr>
          <w:rFonts w:ascii="Cambria" w:hAnsi="Cambria"/>
          <w:b/>
          <w:bCs/>
        </w:rPr>
        <w:t xml:space="preserve"> </w:t>
      </w:r>
      <w:r w:rsidR="000D79D4" w:rsidRPr="008E6D81">
        <w:rPr>
          <w:rFonts w:ascii="Cambria" w:hAnsi="Cambria"/>
          <w:b/>
          <w:bCs/>
        </w:rPr>
        <w:t>dokumentów, oświadczeń, wniosków (innych niż wnioski o dopuszczenie do udziału</w:t>
      </w:r>
      <w:r>
        <w:rPr>
          <w:rFonts w:ascii="Cambria" w:hAnsi="Cambria"/>
          <w:b/>
          <w:bCs/>
        </w:rPr>
        <w:t xml:space="preserve"> </w:t>
      </w:r>
      <w:r w:rsidR="000D79D4" w:rsidRPr="008E6D81">
        <w:rPr>
          <w:rFonts w:ascii="Cambria" w:hAnsi="Cambria"/>
          <w:b/>
          <w:bCs/>
        </w:rPr>
        <w:t>w postępowaniu), zawiadomień, zapytań oraz przekazywanie informacji odbywa się</w:t>
      </w:r>
      <w:r>
        <w:rPr>
          <w:rFonts w:ascii="Cambria" w:hAnsi="Cambria"/>
          <w:b/>
          <w:bCs/>
        </w:rPr>
        <w:t xml:space="preserve"> </w:t>
      </w:r>
      <w:r w:rsidR="000D79D4" w:rsidRPr="008E6D81">
        <w:rPr>
          <w:rFonts w:ascii="Cambria" w:hAnsi="Cambria"/>
          <w:b/>
          <w:bCs/>
        </w:rPr>
        <w:t>elektronicznie za pośrednictwem platformazakupowa.pl i formularza Wyślij</w:t>
      </w:r>
      <w:r>
        <w:rPr>
          <w:rFonts w:ascii="Cambria" w:hAnsi="Cambria"/>
          <w:b/>
          <w:bCs/>
        </w:rPr>
        <w:t xml:space="preserve"> </w:t>
      </w:r>
      <w:r w:rsidR="000D79D4" w:rsidRPr="008E6D81">
        <w:rPr>
          <w:rFonts w:ascii="Cambria" w:hAnsi="Cambria"/>
          <w:b/>
          <w:bCs/>
        </w:rPr>
        <w:t>wiadomość.</w:t>
      </w:r>
    </w:p>
    <w:p w14:paraId="0B4C9891" w14:textId="4574EA24" w:rsidR="000D79D4" w:rsidRDefault="000D79D4" w:rsidP="008E6D81">
      <w:pPr>
        <w:numPr>
          <w:ilvl w:val="1"/>
          <w:numId w:val="32"/>
        </w:numPr>
        <w:contextualSpacing/>
        <w:jc w:val="both"/>
        <w:rPr>
          <w:rFonts w:ascii="Cambria" w:hAnsi="Cambria"/>
          <w:b/>
          <w:bCs/>
        </w:rPr>
      </w:pPr>
      <w:r w:rsidRPr="000D79D4">
        <w:rPr>
          <w:rFonts w:ascii="Cambria" w:hAnsi="Cambria"/>
          <w:b/>
          <w:bCs/>
        </w:rPr>
        <w:t xml:space="preserve">Niniejszy </w:t>
      </w:r>
      <w:r w:rsidR="008E6D81">
        <w:rPr>
          <w:rFonts w:ascii="Cambria" w:hAnsi="Cambria"/>
          <w:b/>
          <w:bCs/>
        </w:rPr>
        <w:t>pkt III</w:t>
      </w:r>
      <w:r w:rsidRPr="000D79D4">
        <w:rPr>
          <w:rFonts w:ascii="Cambria" w:hAnsi="Cambria"/>
          <w:b/>
          <w:bCs/>
        </w:rPr>
        <w:t xml:space="preserve"> nie dotyczy składania ofert i wniosków, gdyż wiadomości nie są</w:t>
      </w:r>
      <w:r w:rsidR="008E6D81">
        <w:rPr>
          <w:rFonts w:ascii="Cambria" w:hAnsi="Cambria"/>
          <w:b/>
          <w:bCs/>
        </w:rPr>
        <w:t xml:space="preserve"> </w:t>
      </w:r>
      <w:r w:rsidRPr="008E6D81">
        <w:rPr>
          <w:rFonts w:ascii="Cambria" w:hAnsi="Cambria"/>
          <w:b/>
          <w:bCs/>
        </w:rPr>
        <w:t>szyfrowane.</w:t>
      </w:r>
    </w:p>
    <w:p w14:paraId="363295A2" w14:textId="3869CB9E" w:rsidR="008E6D81" w:rsidRPr="008E6D81" w:rsidRDefault="008E6D81" w:rsidP="008E6D81">
      <w:pPr>
        <w:numPr>
          <w:ilvl w:val="1"/>
          <w:numId w:val="32"/>
        </w:numPr>
        <w:contextualSpacing/>
        <w:jc w:val="both"/>
        <w:rPr>
          <w:rFonts w:ascii="Cambria" w:hAnsi="Cambria"/>
          <w:bCs/>
        </w:rPr>
      </w:pPr>
      <w:r w:rsidRPr="008E6D81">
        <w:rPr>
          <w:rFonts w:ascii="Cambria" w:hAnsi="Cambria"/>
          <w:bCs/>
        </w:rPr>
        <w:t>Komunikacja poprzez Wyślij wiadomość umożliwia dodanie do treści wysyłanej</w:t>
      </w:r>
      <w:r>
        <w:rPr>
          <w:rFonts w:ascii="Cambria" w:hAnsi="Cambria"/>
          <w:bCs/>
        </w:rPr>
        <w:t xml:space="preserve"> </w:t>
      </w:r>
      <w:r w:rsidRPr="008E6D81">
        <w:rPr>
          <w:rFonts w:ascii="Cambria" w:hAnsi="Cambria"/>
          <w:bCs/>
        </w:rPr>
        <w:t>wiadomości plików lub spakowanego katalogu (załączników). Występuje limit</w:t>
      </w:r>
      <w:r>
        <w:rPr>
          <w:rFonts w:ascii="Cambria" w:hAnsi="Cambria"/>
          <w:bCs/>
        </w:rPr>
        <w:t xml:space="preserve"> </w:t>
      </w:r>
      <w:r w:rsidRPr="008E6D81">
        <w:rPr>
          <w:rFonts w:ascii="Cambria" w:hAnsi="Cambria"/>
          <w:bCs/>
        </w:rPr>
        <w:t>objętości plików lub spakowanych folderów do ilości 10 plików lub spakowanych</w:t>
      </w:r>
      <w:r>
        <w:rPr>
          <w:rFonts w:ascii="Cambria" w:hAnsi="Cambria"/>
          <w:bCs/>
        </w:rPr>
        <w:t xml:space="preserve"> </w:t>
      </w:r>
      <w:r w:rsidRPr="008E6D81">
        <w:rPr>
          <w:rFonts w:ascii="Cambria" w:hAnsi="Cambria"/>
          <w:bCs/>
        </w:rPr>
        <w:t>folderów przy maksymalnej sumarycznej wielkości 500 MB.</w:t>
      </w:r>
    </w:p>
    <w:p w14:paraId="3147432B" w14:textId="530181E3" w:rsidR="008E6D81" w:rsidRDefault="008E6D81" w:rsidP="008E6D81">
      <w:pPr>
        <w:numPr>
          <w:ilvl w:val="1"/>
          <w:numId w:val="32"/>
        </w:numPr>
        <w:contextualSpacing/>
        <w:jc w:val="both"/>
        <w:rPr>
          <w:rFonts w:ascii="Cambria" w:hAnsi="Cambria"/>
          <w:bCs/>
        </w:rPr>
      </w:pPr>
      <w:r w:rsidRPr="008E6D81">
        <w:rPr>
          <w:rFonts w:ascii="Cambria" w:hAnsi="Cambria"/>
          <w:bCs/>
        </w:rPr>
        <w:t>W sytuacjach awaryjnych np. w przypadku niedziałania platformazakupowa.pl</w:t>
      </w:r>
      <w:r>
        <w:rPr>
          <w:rFonts w:ascii="Cambria" w:hAnsi="Cambria"/>
          <w:bCs/>
        </w:rPr>
        <w:t xml:space="preserve"> </w:t>
      </w:r>
      <w:r w:rsidRPr="008E6D81">
        <w:rPr>
          <w:rFonts w:ascii="Cambria" w:hAnsi="Cambria"/>
          <w:bCs/>
        </w:rPr>
        <w:t>zamawiający może również komunikować się z wykonawcami za pomocą innych</w:t>
      </w:r>
      <w:r>
        <w:rPr>
          <w:rFonts w:ascii="Cambria" w:hAnsi="Cambria"/>
          <w:bCs/>
        </w:rPr>
        <w:t xml:space="preserve"> </w:t>
      </w:r>
      <w:r w:rsidRPr="008E6D81">
        <w:rPr>
          <w:rFonts w:ascii="Cambria" w:hAnsi="Cambria"/>
          <w:bCs/>
        </w:rPr>
        <w:t>form komunikacji określonych w Ogłoszeniu o zamówieniu, SWZ</w:t>
      </w:r>
      <w:r>
        <w:rPr>
          <w:rFonts w:ascii="Cambria" w:hAnsi="Cambria"/>
          <w:bCs/>
        </w:rPr>
        <w:t>.</w:t>
      </w:r>
    </w:p>
    <w:p w14:paraId="5CCF9144" w14:textId="2F03D61B" w:rsidR="008E6D81" w:rsidRPr="008E6D81" w:rsidRDefault="008E6D81" w:rsidP="008E6D81">
      <w:pPr>
        <w:numPr>
          <w:ilvl w:val="1"/>
          <w:numId w:val="32"/>
        </w:numPr>
        <w:contextualSpacing/>
        <w:jc w:val="both"/>
        <w:rPr>
          <w:rFonts w:ascii="Cambria" w:hAnsi="Cambria"/>
          <w:bCs/>
        </w:rPr>
      </w:pPr>
      <w:r w:rsidRPr="008E6D81">
        <w:rPr>
          <w:rFonts w:ascii="Cambria" w:hAnsi="Cambria"/>
          <w:bCs/>
        </w:rPr>
        <w:t>Dokumenty elektroniczne, oświadczenia lub elektroniczne kopie dokumentów lub</w:t>
      </w:r>
      <w:r>
        <w:rPr>
          <w:rFonts w:ascii="Cambria" w:hAnsi="Cambria"/>
          <w:bCs/>
        </w:rPr>
        <w:t xml:space="preserve"> </w:t>
      </w:r>
      <w:r w:rsidRPr="008E6D81">
        <w:rPr>
          <w:rFonts w:ascii="Cambria" w:hAnsi="Cambria"/>
          <w:bCs/>
        </w:rPr>
        <w:t>oświadczeń składane są przez wykonawcę za pośrednictwem przycisku Wyślij</w:t>
      </w:r>
      <w:r>
        <w:rPr>
          <w:rFonts w:ascii="Cambria" w:hAnsi="Cambria"/>
          <w:bCs/>
        </w:rPr>
        <w:t xml:space="preserve"> wiadomość jako załączniki</w:t>
      </w:r>
      <w:r w:rsidRPr="008E6D81">
        <w:rPr>
          <w:rFonts w:ascii="Cambria" w:hAnsi="Cambria"/>
          <w:bCs/>
        </w:rPr>
        <w:t>.</w:t>
      </w:r>
    </w:p>
    <w:p w14:paraId="00DC607D" w14:textId="79D7347B" w:rsidR="008E6D81" w:rsidRPr="008E6D81" w:rsidRDefault="008E6D81" w:rsidP="008E6D81">
      <w:pPr>
        <w:numPr>
          <w:ilvl w:val="1"/>
          <w:numId w:val="32"/>
        </w:numPr>
        <w:contextualSpacing/>
        <w:jc w:val="both"/>
        <w:rPr>
          <w:rFonts w:ascii="Cambria" w:hAnsi="Cambria"/>
          <w:bCs/>
        </w:rPr>
      </w:pPr>
      <w:r w:rsidRPr="008E6D81">
        <w:rPr>
          <w:rFonts w:ascii="Cambria" w:hAnsi="Cambria"/>
          <w:bCs/>
        </w:rPr>
        <w:t>Dla wygody dodatkowo Wykonawca może otrzymywać powiadomienia tj. wiadomość</w:t>
      </w:r>
      <w:r>
        <w:rPr>
          <w:rFonts w:ascii="Cambria" w:hAnsi="Cambria"/>
          <w:bCs/>
        </w:rPr>
        <w:t xml:space="preserve"> </w:t>
      </w:r>
      <w:r w:rsidRPr="008E6D81">
        <w:rPr>
          <w:rFonts w:ascii="Cambria" w:hAnsi="Cambria"/>
          <w:bCs/>
        </w:rPr>
        <w:t>email dotyczące komunikatów w sytuacji, gdy zamawiający opublikuje informacje</w:t>
      </w:r>
      <w:r>
        <w:rPr>
          <w:rFonts w:ascii="Cambria" w:hAnsi="Cambria"/>
          <w:bCs/>
        </w:rPr>
        <w:t xml:space="preserve"> </w:t>
      </w:r>
      <w:r w:rsidRPr="008E6D81">
        <w:rPr>
          <w:rFonts w:ascii="Cambria" w:hAnsi="Cambria"/>
          <w:bCs/>
        </w:rPr>
        <w:t>publiczne (komunikat publiczny) lub spersonalizowaną wiadomość zwaną prywatną</w:t>
      </w:r>
      <w:r>
        <w:rPr>
          <w:rFonts w:ascii="Cambria" w:hAnsi="Cambria"/>
          <w:bCs/>
        </w:rPr>
        <w:t xml:space="preserve"> </w:t>
      </w:r>
      <w:r w:rsidRPr="008E6D81">
        <w:rPr>
          <w:rFonts w:ascii="Cambria" w:hAnsi="Cambria"/>
          <w:bCs/>
        </w:rPr>
        <w:t>korespondencją.</w:t>
      </w:r>
    </w:p>
    <w:p w14:paraId="0DAE74F8" w14:textId="64B5925B" w:rsidR="008E6D81" w:rsidRPr="008E6D81" w:rsidRDefault="008E6D81" w:rsidP="008E6D81">
      <w:pPr>
        <w:numPr>
          <w:ilvl w:val="1"/>
          <w:numId w:val="32"/>
        </w:numPr>
        <w:contextualSpacing/>
        <w:jc w:val="both"/>
        <w:rPr>
          <w:rFonts w:ascii="Cambria" w:hAnsi="Cambria"/>
          <w:bCs/>
        </w:rPr>
      </w:pPr>
      <w:r w:rsidRPr="008E6D81">
        <w:rPr>
          <w:rFonts w:ascii="Cambria" w:hAnsi="Cambria"/>
          <w:bCs/>
        </w:rPr>
        <w:t>Warunkiem otrzymania powiadomień systemowych platformazakupowa.pl zgodnie</w:t>
      </w:r>
      <w:r>
        <w:rPr>
          <w:rFonts w:ascii="Cambria" w:hAnsi="Cambria"/>
          <w:bCs/>
        </w:rPr>
        <w:t xml:space="preserve"> </w:t>
      </w:r>
      <w:r w:rsidRPr="008E6D81">
        <w:rPr>
          <w:rFonts w:ascii="Cambria" w:hAnsi="Cambria"/>
          <w:bCs/>
        </w:rPr>
        <w:t>z ust. 6 jest zaobserwowanie postępowania przez wykonawcę (poprzez zaznaczenie</w:t>
      </w:r>
      <w:r>
        <w:rPr>
          <w:rFonts w:ascii="Cambria" w:hAnsi="Cambria"/>
          <w:bCs/>
        </w:rPr>
        <w:t xml:space="preserve"> </w:t>
      </w:r>
      <w:r w:rsidRPr="008E6D81">
        <w:rPr>
          <w:rFonts w:ascii="Cambria" w:hAnsi="Cambria"/>
          <w:bCs/>
        </w:rPr>
        <w:t>gwiazdki), złożenie oferty/wniosku lub wystosowanie wiadomości do zamawiającego</w:t>
      </w:r>
      <w:r>
        <w:rPr>
          <w:rFonts w:ascii="Cambria" w:hAnsi="Cambria"/>
          <w:bCs/>
        </w:rPr>
        <w:t xml:space="preserve"> </w:t>
      </w:r>
      <w:r w:rsidRPr="008E6D81">
        <w:rPr>
          <w:rFonts w:ascii="Cambria" w:hAnsi="Cambria"/>
          <w:bCs/>
        </w:rPr>
        <w:t>przez wykonawcę w obrębie postępowania.</w:t>
      </w:r>
    </w:p>
    <w:p w14:paraId="3615A7D2" w14:textId="1AE06084" w:rsidR="008E6D81" w:rsidRPr="008E6D81" w:rsidRDefault="008E6D81" w:rsidP="008E6D81">
      <w:pPr>
        <w:numPr>
          <w:ilvl w:val="1"/>
          <w:numId w:val="32"/>
        </w:numPr>
        <w:contextualSpacing/>
        <w:jc w:val="both"/>
        <w:rPr>
          <w:rFonts w:ascii="Cambria" w:hAnsi="Cambria"/>
          <w:bCs/>
        </w:rPr>
      </w:pPr>
      <w:r w:rsidRPr="008E6D81">
        <w:rPr>
          <w:rFonts w:ascii="Cambria" w:hAnsi="Cambria"/>
          <w:bCs/>
        </w:rPr>
        <w:lastRenderedPageBreak/>
        <w:t>Wykonawca jako podmiot profesjonalny ma obowiązek sprawdzania bezpośrednio w</w:t>
      </w:r>
      <w:r>
        <w:rPr>
          <w:rFonts w:ascii="Cambria" w:hAnsi="Cambria"/>
          <w:bCs/>
        </w:rPr>
        <w:t xml:space="preserve"> </w:t>
      </w:r>
      <w:r w:rsidRPr="008E6D81">
        <w:rPr>
          <w:rFonts w:ascii="Cambria" w:hAnsi="Cambria"/>
          <w:bCs/>
        </w:rPr>
        <w:t>systemie informacji publicznych oraz prywatnych przesłanych przez zamawiającego,</w:t>
      </w:r>
      <w:r>
        <w:rPr>
          <w:rFonts w:ascii="Cambria" w:hAnsi="Cambria"/>
          <w:bCs/>
        </w:rPr>
        <w:t xml:space="preserve"> </w:t>
      </w:r>
      <w:r w:rsidRPr="008E6D81">
        <w:rPr>
          <w:rFonts w:ascii="Cambria" w:hAnsi="Cambria"/>
          <w:bCs/>
        </w:rPr>
        <w:t>gdyż system powiadomień może ulec awarii lub powiadomienie może trafić do</w:t>
      </w:r>
      <w:r>
        <w:rPr>
          <w:rFonts w:ascii="Cambria" w:hAnsi="Cambria"/>
          <w:bCs/>
        </w:rPr>
        <w:t xml:space="preserve"> </w:t>
      </w:r>
      <w:r w:rsidRPr="008E6D81">
        <w:rPr>
          <w:rFonts w:ascii="Cambria" w:hAnsi="Cambria"/>
          <w:bCs/>
        </w:rPr>
        <w:t>folderu SPAM.</w:t>
      </w:r>
    </w:p>
    <w:p w14:paraId="761A010B" w14:textId="4E5FC920" w:rsidR="008E6D81" w:rsidRDefault="008E6D81" w:rsidP="008E6D81">
      <w:pPr>
        <w:numPr>
          <w:ilvl w:val="1"/>
          <w:numId w:val="32"/>
        </w:numPr>
        <w:contextualSpacing/>
        <w:jc w:val="both"/>
        <w:rPr>
          <w:rFonts w:ascii="Cambria" w:hAnsi="Cambria"/>
          <w:bCs/>
        </w:rPr>
      </w:pPr>
      <w:r w:rsidRPr="008E6D81">
        <w:rPr>
          <w:rFonts w:ascii="Cambria" w:hAnsi="Cambria"/>
          <w:bCs/>
        </w:rPr>
        <w:t>Za datę przekazania składanych dokumentów, oświadczeń, wniosków (innych niż</w:t>
      </w:r>
      <w:r>
        <w:rPr>
          <w:rFonts w:ascii="Cambria" w:hAnsi="Cambria"/>
          <w:bCs/>
        </w:rPr>
        <w:t xml:space="preserve"> </w:t>
      </w:r>
      <w:r w:rsidRPr="008E6D81">
        <w:rPr>
          <w:rFonts w:ascii="Cambria" w:hAnsi="Cambria"/>
          <w:bCs/>
        </w:rPr>
        <w:t>wnioski o dopuszczenie do udziału w postępowaniu), zawiadomień, zapytań oraz</w:t>
      </w:r>
      <w:r>
        <w:rPr>
          <w:rFonts w:ascii="Cambria" w:hAnsi="Cambria"/>
          <w:bCs/>
        </w:rPr>
        <w:t xml:space="preserve"> </w:t>
      </w:r>
      <w:r w:rsidRPr="008E6D81">
        <w:rPr>
          <w:rFonts w:ascii="Cambria" w:hAnsi="Cambria"/>
          <w:bCs/>
        </w:rPr>
        <w:t>przekazywanie informacji uznaje się kliknięcie przycisku Wyślij wiadomość po</w:t>
      </w:r>
      <w:r>
        <w:rPr>
          <w:rFonts w:ascii="Cambria" w:hAnsi="Cambria"/>
          <w:bCs/>
        </w:rPr>
        <w:t xml:space="preserve"> </w:t>
      </w:r>
      <w:r w:rsidRPr="008E6D81">
        <w:rPr>
          <w:rFonts w:ascii="Cambria" w:hAnsi="Cambria"/>
          <w:bCs/>
        </w:rPr>
        <w:t>których pojawi się komunikat, że wiadomość została wysłana do zamawiającego.</w:t>
      </w:r>
    </w:p>
    <w:p w14:paraId="287E1A7C" w14:textId="77777777" w:rsidR="0095300A" w:rsidRPr="008E6D81" w:rsidRDefault="0095300A" w:rsidP="0095300A">
      <w:pPr>
        <w:ind w:left="792"/>
        <w:contextualSpacing/>
        <w:jc w:val="both"/>
        <w:rPr>
          <w:rFonts w:ascii="Cambria" w:hAnsi="Cambria"/>
          <w:bCs/>
        </w:rPr>
      </w:pPr>
    </w:p>
    <w:p w14:paraId="79F74FC5" w14:textId="69955C79" w:rsidR="00BC309A" w:rsidRPr="00B66853" w:rsidRDefault="0095300A" w:rsidP="00CA07F7">
      <w:pPr>
        <w:numPr>
          <w:ilvl w:val="1"/>
          <w:numId w:val="32"/>
        </w:numPr>
        <w:ind w:left="1134"/>
        <w:contextualSpacing/>
        <w:jc w:val="both"/>
        <w:rPr>
          <w:rFonts w:ascii="Cambria" w:hAnsi="Cambria"/>
          <w:b/>
          <w:bCs/>
        </w:rPr>
      </w:pPr>
      <w:r>
        <w:rPr>
          <w:rFonts w:ascii="Cambria" w:hAnsi="Cambria" w:cs="Times New Roman"/>
          <w:color w:val="000000"/>
        </w:rPr>
        <w:t xml:space="preserve">W sytuacjach awaryjnych </w:t>
      </w:r>
      <w:r w:rsidR="00BC309A" w:rsidRPr="0011524E">
        <w:rPr>
          <w:rFonts w:ascii="Cambria" w:hAnsi="Cambria" w:cs="Times New Roman"/>
          <w:color w:val="000000"/>
        </w:rPr>
        <w:t>Zamawiający może również komunikować się z Wykonawcami za pomocą poczty elektronicznej, e-</w:t>
      </w:r>
      <w:r w:rsidR="00BC309A" w:rsidRPr="0011524E">
        <w:rPr>
          <w:rFonts w:ascii="Cambria" w:hAnsi="Cambria" w:cs="Times New Roman"/>
        </w:rPr>
        <w:t>mail:</w:t>
      </w:r>
      <w:r w:rsidR="00B66853">
        <w:rPr>
          <w:rFonts w:ascii="Cambria" w:hAnsi="Cambria" w:cs="Times New Roman"/>
        </w:rPr>
        <w:t xml:space="preserve"> </w:t>
      </w:r>
      <w:hyperlink r:id="rId18" w:history="1">
        <w:r w:rsidR="00CD1925" w:rsidRPr="00CD1925">
          <w:rPr>
            <w:rStyle w:val="Hipercze"/>
            <w:rFonts w:ascii="Cambria" w:hAnsi="Cambria" w:cs="Times New Roman"/>
            <w:b/>
            <w:bCs/>
          </w:rPr>
          <w:t>biuro@wodociagi.tarnobrzeg.pl</w:t>
        </w:r>
      </w:hyperlink>
    </w:p>
    <w:p w14:paraId="1FBC4223" w14:textId="2A7B0AE9" w:rsidR="00BC309A" w:rsidRPr="0011524E" w:rsidRDefault="00BC309A" w:rsidP="005173A5">
      <w:pPr>
        <w:spacing w:after="0" w:line="240" w:lineRule="auto"/>
        <w:ind w:left="1134"/>
        <w:contextualSpacing/>
        <w:jc w:val="both"/>
        <w:rPr>
          <w:rFonts w:ascii="Cambria" w:hAnsi="Cambria" w:cs="Times New Roman"/>
        </w:rPr>
      </w:pPr>
      <w:r w:rsidRPr="0011524E">
        <w:rPr>
          <w:rFonts w:ascii="Cambria" w:hAnsi="Cambria" w:cs="Times New Roman"/>
        </w:rPr>
        <w:t xml:space="preserve">Pojemność jednej wiadomości na skrzynce - </w:t>
      </w:r>
      <w:r w:rsidRPr="00005599">
        <w:rPr>
          <w:rFonts w:ascii="Cambria" w:hAnsi="Cambria" w:cs="Times New Roman"/>
        </w:rPr>
        <w:t>do 10 MB</w:t>
      </w:r>
      <w:r w:rsidRPr="0011524E">
        <w:rPr>
          <w:rFonts w:ascii="Cambria" w:hAnsi="Cambria" w:cs="Times New Roman"/>
        </w:rPr>
        <w:t xml:space="preserve">. Wiadomości przekazywane za pomocą poczty elektronicznej powinny w sposób jednoznaczny wskazywać numer ogłoszenia oraz dane identyfikujące Wykonawcę. </w:t>
      </w:r>
    </w:p>
    <w:p w14:paraId="42E344E2" w14:textId="2DAEFEE9"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rPr>
      </w:pPr>
      <w:r w:rsidRPr="0011524E">
        <w:rPr>
          <w:rFonts w:ascii="Cambria" w:hAnsi="Cambria" w:cs="Times New Roman"/>
          <w:color w:val="000000"/>
        </w:rPr>
        <w:t xml:space="preserve">Zamawiający dopuszcza również możliwość składania dokumentów elektronicznych, oświadczeń lub elektronicznych kopii dokumentów lub oświadczeń za pomocą poczty elektronicznej, na wskazany </w:t>
      </w:r>
      <w:r w:rsidRPr="0011524E">
        <w:rPr>
          <w:rFonts w:ascii="Cambria" w:hAnsi="Cambria" w:cs="Times New Roman"/>
        </w:rPr>
        <w:t>adres</w:t>
      </w:r>
      <w:r w:rsidRPr="0011524E">
        <w:rPr>
          <w:rFonts w:ascii="Cambria" w:hAnsi="Cambria" w:cs="Times New Roman"/>
          <w:color w:val="000000"/>
        </w:rPr>
        <w:t xml:space="preserve"> email (tj.</w:t>
      </w:r>
      <w:r w:rsidR="006B3F27" w:rsidRPr="006B3F27">
        <w:rPr>
          <w:rFonts w:ascii="Cambria" w:hAnsi="Cambria" w:cs="Times New Roman"/>
          <w:b/>
          <w:bCs/>
          <w:color w:val="000000"/>
        </w:rPr>
        <w:t xml:space="preserve"> </w:t>
      </w:r>
      <w:hyperlink r:id="rId19" w:history="1">
        <w:r w:rsidR="006B3F27" w:rsidRPr="006B3F27">
          <w:rPr>
            <w:rStyle w:val="Hipercze"/>
            <w:rFonts w:ascii="Cambria" w:hAnsi="Cambria" w:cs="Times New Roman"/>
            <w:b/>
            <w:bCs/>
          </w:rPr>
          <w:t>biuro@wodociagi.tarnobrzeg.pl</w:t>
        </w:r>
      </w:hyperlink>
      <w:r w:rsidRPr="0011524E">
        <w:rPr>
          <w:rFonts w:ascii="Cambria" w:hAnsi="Cambria" w:cs="Times New Roman"/>
        </w:rPr>
        <w:t>).</w:t>
      </w:r>
    </w:p>
    <w:p w14:paraId="23D668CC" w14:textId="77777777" w:rsidR="00BC309A" w:rsidRPr="0011524E" w:rsidRDefault="00BC309A" w:rsidP="005173A5">
      <w:p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Sposób sporządzenia dokumentów elektronicznych musi być zgody z wymaganiami określonymi w:</w:t>
      </w:r>
    </w:p>
    <w:p w14:paraId="737F13A7" w14:textId="77777777"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w:t>
      </w:r>
    </w:p>
    <w:p w14:paraId="6D21DAB0" w14:textId="77777777"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Rozporządzeniu Ministra Rozwoju, Pracy i Technologii z dnia 23 grudnia 2020 r. w sprawie podmiotowych środków dowodowych oraz innych dokumentów lub oświadczeń, jakich może żądać zamawiający od wykonawcy (Dz. U. z 2020 poz. 2415). </w:t>
      </w:r>
    </w:p>
    <w:p w14:paraId="46CF76DE" w14:textId="77777777"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Korespondencja w postępowaniu prowadzona jest w języku polskim. Oznacza to, że wszelka korespondencja w języku obcym winna być złożona wraz z tłumaczeniem na język polski. </w:t>
      </w:r>
    </w:p>
    <w:p w14:paraId="7BE0B202" w14:textId="1C7D73AB" w:rsidR="008E6D81" w:rsidRDefault="00BC309A" w:rsidP="0095300A">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W przypadku podmiotów wspólnych wszelka korespondencja prowadzona będzie wyłącznie z pełnomocnikiem.</w:t>
      </w:r>
    </w:p>
    <w:p w14:paraId="13CB28FC" w14:textId="77777777" w:rsidR="0095300A" w:rsidRPr="0095300A" w:rsidRDefault="0095300A" w:rsidP="0095300A">
      <w:pPr>
        <w:suppressAutoHyphens/>
        <w:spacing w:after="0" w:line="240" w:lineRule="auto"/>
        <w:ind w:left="1134"/>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0B12FFA" w14:textId="77777777"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D7966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14. Wskazanie osób uprawnionych do komunikowania się z wykonawcami</w:t>
            </w:r>
          </w:p>
        </w:tc>
      </w:tr>
    </w:tbl>
    <w:p w14:paraId="688A65C1" w14:textId="77777777" w:rsidR="00BC309A" w:rsidRPr="0011524E" w:rsidRDefault="00BC309A" w:rsidP="005173A5">
      <w:pPr>
        <w:spacing w:after="0" w:line="240" w:lineRule="auto"/>
        <w:contextualSpacing/>
        <w:jc w:val="both"/>
        <w:rPr>
          <w:rFonts w:ascii="Cambria" w:eastAsia="Times New Roman" w:hAnsi="Cambria" w:cs="Times New Roman"/>
          <w:b/>
          <w:color w:val="000000"/>
          <w:lang w:eastAsia="ar-SA"/>
        </w:rPr>
      </w:pPr>
    </w:p>
    <w:p w14:paraId="206E9873" w14:textId="77777777" w:rsidR="00BC309A" w:rsidRPr="0011524E" w:rsidRDefault="00BC309A" w:rsidP="00CA07F7">
      <w:pPr>
        <w:numPr>
          <w:ilvl w:val="1"/>
          <w:numId w:val="34"/>
        </w:numPr>
        <w:suppressAutoHyphens/>
        <w:spacing w:after="0" w:line="240" w:lineRule="auto"/>
        <w:ind w:left="284" w:firstLine="0"/>
        <w:contextualSpacing/>
        <w:jc w:val="both"/>
        <w:rPr>
          <w:rFonts w:ascii="Cambria" w:hAnsi="Cambria" w:cs="Times New Roman"/>
          <w:color w:val="000000"/>
        </w:rPr>
      </w:pPr>
      <w:r w:rsidRPr="0011524E">
        <w:rPr>
          <w:rFonts w:ascii="Cambria" w:hAnsi="Cambria" w:cs="Times New Roman"/>
          <w:color w:val="000000"/>
        </w:rPr>
        <w:t xml:space="preserve">Osobami uprawnionymi do porozumiewania się z Wykonawcami są: </w:t>
      </w:r>
    </w:p>
    <w:p w14:paraId="4DDB2681" w14:textId="572F6C2D" w:rsidR="00BC309A" w:rsidRPr="00EE5BF1" w:rsidRDefault="00BC309A" w:rsidP="00CA07F7">
      <w:pPr>
        <w:numPr>
          <w:ilvl w:val="0"/>
          <w:numId w:val="35"/>
        </w:numPr>
        <w:suppressAutoHyphens/>
        <w:spacing w:after="0" w:line="240" w:lineRule="auto"/>
        <w:ind w:left="993" w:hanging="284"/>
        <w:contextualSpacing/>
        <w:rPr>
          <w:rFonts w:ascii="Cambria" w:eastAsia="Times New Roman" w:hAnsi="Cambria" w:cs="Times New Roman"/>
          <w:color w:val="000000"/>
          <w:lang w:eastAsia="ar-SA"/>
        </w:rPr>
      </w:pPr>
      <w:r w:rsidRPr="00EE5BF1">
        <w:rPr>
          <w:rFonts w:ascii="Cambria" w:eastAsia="Times New Roman" w:hAnsi="Cambria" w:cs="Times New Roman"/>
          <w:lang w:eastAsia="ar-SA"/>
        </w:rPr>
        <w:t>Pan</w:t>
      </w:r>
      <w:r w:rsidR="00747EC9" w:rsidRPr="00EE5BF1">
        <w:rPr>
          <w:rFonts w:ascii="Cambria" w:eastAsia="Times New Roman" w:hAnsi="Cambria" w:cs="Times New Roman"/>
          <w:lang w:eastAsia="ar-SA"/>
        </w:rPr>
        <w:t xml:space="preserve"> Wojciech Lipiec</w:t>
      </w:r>
    </w:p>
    <w:p w14:paraId="6B60FB93" w14:textId="76EBBB2B" w:rsidR="00BC309A" w:rsidRPr="0011524E" w:rsidRDefault="00BC309A" w:rsidP="005173A5">
      <w:pPr>
        <w:suppressAutoHyphens/>
        <w:spacing w:after="0" w:line="240" w:lineRule="auto"/>
        <w:ind w:left="792"/>
        <w:contextualSpacing/>
        <w:rPr>
          <w:rFonts w:ascii="Cambria" w:eastAsia="Times New Roman" w:hAnsi="Cambria" w:cs="Times New Roman"/>
          <w:color w:val="0070C0"/>
          <w:lang w:eastAsia="ar-SA"/>
        </w:rPr>
      </w:pPr>
      <w:r w:rsidRPr="0011524E">
        <w:rPr>
          <w:rFonts w:ascii="Cambria" w:eastAsia="Times New Roman" w:hAnsi="Cambria" w:cs="Times New Roman"/>
          <w:color w:val="000000"/>
          <w:lang w:eastAsia="ar-SA"/>
        </w:rPr>
        <w:t>email:</w:t>
      </w:r>
      <w:r w:rsidRPr="0011524E">
        <w:rPr>
          <w:rFonts w:ascii="Cambria" w:eastAsia="Times New Roman" w:hAnsi="Cambria" w:cs="Times New Roman"/>
          <w:color w:val="0070C0"/>
          <w:lang w:eastAsia="ar-SA"/>
        </w:rPr>
        <w:t> </w:t>
      </w:r>
      <w:r w:rsidR="006B374D" w:rsidRPr="0011524E">
        <w:rPr>
          <w:rFonts w:ascii="Cambria" w:eastAsia="Times New Roman" w:hAnsi="Cambria" w:cs="Times New Roman"/>
          <w:color w:val="0070C0"/>
          <w:lang w:eastAsia="ar-SA"/>
        </w:rPr>
        <w:t xml:space="preserve"> </w:t>
      </w:r>
      <w:hyperlink r:id="rId20" w:history="1">
        <w:r w:rsidR="006B3F27" w:rsidRPr="006B3F27">
          <w:rPr>
            <w:rStyle w:val="Hipercze"/>
            <w:rFonts w:ascii="Cambria" w:eastAsia="Times New Roman" w:hAnsi="Cambria" w:cs="Times New Roman"/>
            <w:b/>
            <w:bCs/>
            <w:lang w:eastAsia="ar-SA"/>
          </w:rPr>
          <w:t>biuro@wodociagi.tarnobrzeg.pl</w:t>
        </w:r>
      </w:hyperlink>
    </w:p>
    <w:p w14:paraId="02A03902" w14:textId="77777777"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rPr>
      </w:pPr>
      <w:r w:rsidRPr="0011524E">
        <w:rPr>
          <w:rFonts w:ascii="Cambria" w:hAnsi="Cambria" w:cs="Times New Roman"/>
          <w:color w:val="000000"/>
        </w:rPr>
        <w:t xml:space="preserve">Zgodnie z art. 20 ust. 1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postępowanie o </w:t>
      </w:r>
      <w:r w:rsidRPr="0011524E">
        <w:rPr>
          <w:rFonts w:ascii="Cambria" w:hAnsi="Cambria" w:cs="Times New Roman"/>
        </w:rPr>
        <w:t xml:space="preserve">udzielenie zamówienia, z zastrzeżeniem wyjątków przewidzianych w ustawie </w:t>
      </w:r>
      <w:proofErr w:type="spellStart"/>
      <w:r w:rsidRPr="0011524E">
        <w:rPr>
          <w:rFonts w:ascii="Cambria" w:hAnsi="Cambria" w:cs="Times New Roman"/>
        </w:rPr>
        <w:t>Pzp</w:t>
      </w:r>
      <w:proofErr w:type="spellEnd"/>
      <w:r w:rsidRPr="0011524E">
        <w:rPr>
          <w:rFonts w:ascii="Cambria" w:hAnsi="Cambria" w:cs="Times New Roman"/>
        </w:rPr>
        <w:t xml:space="preserve">, prowadzi się pisemnie. </w:t>
      </w:r>
    </w:p>
    <w:p w14:paraId="57B7A5EA" w14:textId="77777777"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color w:val="000000"/>
        </w:rPr>
      </w:pPr>
      <w:r w:rsidRPr="0011524E">
        <w:rPr>
          <w:rFonts w:ascii="Cambria" w:hAnsi="Cambria" w:cs="Times New Roman"/>
          <w:color w:val="000000"/>
        </w:rPr>
        <w:t xml:space="preserve">Komunikacja, w tym składanie ofert, wymiana informacji oraz przekazywanie dokumentów lub oświadczeń między zamawiającym a wykonawcą, z uwzględnieniem wyjątków określonych w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odbywa się przy użyciu środków komunikacji elektronicznej. </w:t>
      </w:r>
    </w:p>
    <w:p w14:paraId="3B64F7F3" w14:textId="77777777" w:rsidR="00BC309A" w:rsidRPr="0011524E" w:rsidRDefault="00BC309A" w:rsidP="005173A5">
      <w:pPr>
        <w:tabs>
          <w:tab w:val="left" w:pos="4500"/>
        </w:tabs>
        <w:spacing w:after="0" w:line="240" w:lineRule="auto"/>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                                                      </w:t>
      </w: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ED2F48C" w14:textId="77777777"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88EC0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15. Wymagania dotyczące wadium</w:t>
            </w:r>
          </w:p>
        </w:tc>
      </w:tr>
    </w:tbl>
    <w:p w14:paraId="3DFC874F" w14:textId="77777777" w:rsidR="00BC309A" w:rsidRPr="0011524E" w:rsidRDefault="00BC309A" w:rsidP="005173A5">
      <w:pPr>
        <w:pStyle w:val="Akapitzlist"/>
        <w:tabs>
          <w:tab w:val="num" w:pos="0"/>
        </w:tabs>
        <w:ind w:left="0"/>
        <w:jc w:val="both"/>
        <w:rPr>
          <w:rFonts w:ascii="Cambria" w:hAnsi="Cambria"/>
          <w:color w:val="000000"/>
          <w:sz w:val="22"/>
          <w:szCs w:val="22"/>
        </w:rPr>
      </w:pPr>
    </w:p>
    <w:p w14:paraId="0DE216C3" w14:textId="77777777" w:rsidR="0088228F"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6862DC">
        <w:rPr>
          <w:rFonts w:ascii="Cambria" w:hAnsi="Cambria" w:cs="Times New Roman"/>
          <w:color w:val="000000"/>
        </w:rPr>
        <w:t>Przystępując do niniejszego postępowania każdy Wykonawca przed upływem terminu składania</w:t>
      </w:r>
      <w:r w:rsidRPr="0011524E">
        <w:rPr>
          <w:rFonts w:ascii="Cambria" w:hAnsi="Cambria" w:cs="Times New Roman"/>
          <w:color w:val="000000"/>
        </w:rPr>
        <w:t xml:space="preserve"> ofert zobowiązany jest wnieść wadium w wysokości: </w:t>
      </w:r>
    </w:p>
    <w:p w14:paraId="18381A45" w14:textId="38CF2705" w:rsidR="0088228F" w:rsidRPr="006862DC" w:rsidRDefault="00567C40" w:rsidP="0088228F">
      <w:pPr>
        <w:suppressAutoHyphens/>
        <w:spacing w:after="0" w:line="240" w:lineRule="auto"/>
        <w:ind w:left="426"/>
        <w:contextualSpacing/>
        <w:jc w:val="both"/>
        <w:rPr>
          <w:rFonts w:ascii="Cambria" w:hAnsi="Cambria" w:cs="Times New Roman"/>
          <w:color w:val="000000"/>
        </w:rPr>
      </w:pPr>
      <w:r>
        <w:rPr>
          <w:rFonts w:ascii="Cambria" w:hAnsi="Cambria" w:cs="Times New Roman"/>
          <w:b/>
          <w:color w:val="000000"/>
        </w:rPr>
        <w:t>10</w:t>
      </w:r>
      <w:r w:rsidR="0088228F" w:rsidRPr="00725413">
        <w:rPr>
          <w:rFonts w:ascii="Cambria" w:hAnsi="Cambria" w:cs="Times New Roman"/>
          <w:b/>
          <w:color w:val="000000"/>
        </w:rPr>
        <w:t> 000,00 zł</w:t>
      </w:r>
      <w:r w:rsidR="0088228F">
        <w:rPr>
          <w:rFonts w:ascii="Cambria" w:hAnsi="Cambria" w:cs="Times New Roman"/>
          <w:color w:val="000000"/>
        </w:rPr>
        <w:t xml:space="preserve"> (</w:t>
      </w:r>
      <w:r w:rsidR="0088228F" w:rsidRPr="0088228F">
        <w:rPr>
          <w:rFonts w:ascii="Cambria" w:hAnsi="Cambria" w:cs="Times New Roman"/>
          <w:color w:val="000000"/>
        </w:rPr>
        <w:t xml:space="preserve">słownie: </w:t>
      </w:r>
      <w:r w:rsidRPr="00567C40">
        <w:rPr>
          <w:rFonts w:ascii="Cambria" w:hAnsi="Cambria" w:cs="Times New Roman"/>
          <w:b/>
          <w:color w:val="000000"/>
        </w:rPr>
        <w:t>dziesięć</w:t>
      </w:r>
      <w:r w:rsidR="0088228F" w:rsidRPr="0088228F">
        <w:rPr>
          <w:rFonts w:ascii="Cambria" w:hAnsi="Cambria" w:cs="Times New Roman"/>
          <w:b/>
          <w:bCs/>
          <w:color w:val="000000"/>
        </w:rPr>
        <w:t xml:space="preserve"> tysi</w:t>
      </w:r>
      <w:r w:rsidR="0088228F">
        <w:rPr>
          <w:rFonts w:ascii="Cambria" w:hAnsi="Cambria" w:cs="Times New Roman"/>
          <w:b/>
          <w:bCs/>
          <w:color w:val="000000"/>
        </w:rPr>
        <w:t>ęcy</w:t>
      </w:r>
      <w:r w:rsidR="0088228F" w:rsidRPr="0088228F">
        <w:rPr>
          <w:rFonts w:ascii="Cambria" w:hAnsi="Cambria" w:cs="Times New Roman"/>
          <w:b/>
          <w:color w:val="000000"/>
        </w:rPr>
        <w:t xml:space="preserve"> złotych</w:t>
      </w:r>
      <w:r w:rsidR="0088228F" w:rsidRPr="0088228F">
        <w:rPr>
          <w:rFonts w:ascii="Cambria" w:hAnsi="Cambria" w:cs="Times New Roman"/>
          <w:color w:val="000000"/>
        </w:rPr>
        <w:t>)</w:t>
      </w:r>
    </w:p>
    <w:p w14:paraId="725B2118"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Wadium należy wnieść w jednej lub kilku następujących formach przewidzianych w art. 97 ust. 7 </w:t>
      </w:r>
      <w:proofErr w:type="spellStart"/>
      <w:r w:rsidRPr="0011524E">
        <w:rPr>
          <w:rFonts w:ascii="Cambria" w:hAnsi="Cambria" w:cs="Times New Roman"/>
          <w:color w:val="000000"/>
        </w:rPr>
        <w:t>uPzp</w:t>
      </w:r>
      <w:proofErr w:type="spellEnd"/>
      <w:r w:rsidRPr="0011524E">
        <w:rPr>
          <w:rFonts w:ascii="Cambria" w:hAnsi="Cambria" w:cs="Times New Roman"/>
          <w:color w:val="000000"/>
        </w:rPr>
        <w:t>, tj.:</w:t>
      </w:r>
    </w:p>
    <w:p w14:paraId="2D1186A3"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pieniądzu;</w:t>
      </w:r>
    </w:p>
    <w:p w14:paraId="1466EADE"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bankowych;</w:t>
      </w:r>
    </w:p>
    <w:p w14:paraId="4B4CFD59"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ubezpieczeniowych;</w:t>
      </w:r>
    </w:p>
    <w:p w14:paraId="63A009BC"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poręczeniach udzielanych przez podmioty, o których mowa w art. 6b ust. 5 pkt 2 ustawy z dnia 9 listopada  2000 r. o utworzeniu  Polskiej  Agencji  Rozwoju  Przedsiębiorczości  (Dz.U.  z 2019 r. poz. 310, 836 i 1572).</w:t>
      </w:r>
    </w:p>
    <w:p w14:paraId="0DA2594D"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Wykonawca zobowiązany jest wnieść wadium przed upływem terminu składania ofert i  utrzymać  nieprzerwanie  do  dnia upływu terminu związania ofertą, z wyjątkiem przypadków, o których mowa w art. 98 ust. 1 pkt 2 i 3 oraz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284896F2" w14:textId="77777777" w:rsidR="00BC309A" w:rsidRPr="0011524E" w:rsidRDefault="00BC309A" w:rsidP="005173A5">
      <w:pPr>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 pieniądzu należy przelać na konto Zamawiającego:</w:t>
      </w:r>
    </w:p>
    <w:p w14:paraId="03D38FB2" w14:textId="77777777" w:rsidR="00BC309A" w:rsidRPr="0011524E" w:rsidRDefault="00BC309A" w:rsidP="005173A5">
      <w:pPr>
        <w:widowControl w:val="0"/>
        <w:tabs>
          <w:tab w:val="left" w:pos="0"/>
          <w:tab w:val="left" w:pos="900"/>
          <w:tab w:val="left" w:pos="1134"/>
        </w:tabs>
        <w:spacing w:after="0" w:line="240" w:lineRule="auto"/>
        <w:contextualSpacing/>
        <w:jc w:val="both"/>
        <w:rPr>
          <w:rFonts w:ascii="Cambria" w:hAnsi="Cambria" w:cs="Times New Roman"/>
          <w:color w:val="000000"/>
          <w:kern w:val="1"/>
        </w:rPr>
      </w:pPr>
    </w:p>
    <w:p w14:paraId="663C419B" w14:textId="1650B233" w:rsidR="002A069F" w:rsidRPr="00EE5BF1" w:rsidRDefault="002A069F" w:rsidP="002A069F">
      <w:pPr>
        <w:spacing w:after="0" w:line="240" w:lineRule="auto"/>
        <w:ind w:left="426"/>
        <w:contextualSpacing/>
        <w:jc w:val="center"/>
        <w:rPr>
          <w:rFonts w:ascii="Cambria" w:hAnsi="Cambria" w:cs="Times New Roman"/>
          <w:b/>
          <w:color w:val="000000"/>
        </w:rPr>
      </w:pPr>
      <w:r w:rsidRPr="00EE5BF1">
        <w:rPr>
          <w:rFonts w:ascii="Cambria" w:hAnsi="Cambria" w:cs="Times New Roman"/>
          <w:b/>
          <w:color w:val="000000"/>
        </w:rPr>
        <w:t xml:space="preserve">Bank </w:t>
      </w:r>
      <w:proofErr w:type="spellStart"/>
      <w:r w:rsidR="00FC506B" w:rsidRPr="00EE5BF1">
        <w:rPr>
          <w:rFonts w:ascii="Cambria" w:hAnsi="Cambria" w:cs="Times New Roman"/>
          <w:b/>
          <w:color w:val="000000"/>
        </w:rPr>
        <w:t>PeKaO</w:t>
      </w:r>
      <w:proofErr w:type="spellEnd"/>
      <w:r w:rsidR="00FC506B" w:rsidRPr="00EE5BF1">
        <w:rPr>
          <w:rFonts w:ascii="Cambria" w:hAnsi="Cambria" w:cs="Times New Roman"/>
          <w:b/>
          <w:color w:val="000000"/>
        </w:rPr>
        <w:t xml:space="preserve"> SA o/Tarnobrzeg</w:t>
      </w:r>
    </w:p>
    <w:p w14:paraId="30ADBC03" w14:textId="429C2FB8" w:rsidR="002A069F" w:rsidRPr="00EE5BF1" w:rsidRDefault="002A069F" w:rsidP="002A069F">
      <w:pPr>
        <w:spacing w:after="0" w:line="240" w:lineRule="auto"/>
        <w:ind w:left="426"/>
        <w:contextualSpacing/>
        <w:jc w:val="center"/>
        <w:rPr>
          <w:rFonts w:ascii="Cambria" w:hAnsi="Cambria" w:cs="Times New Roman"/>
          <w:b/>
          <w:color w:val="000000"/>
        </w:rPr>
      </w:pPr>
      <w:r w:rsidRPr="00EE5BF1">
        <w:rPr>
          <w:rFonts w:ascii="Cambria" w:hAnsi="Cambria" w:cs="Times New Roman"/>
          <w:b/>
          <w:color w:val="000000"/>
        </w:rPr>
        <w:t xml:space="preserve">nr konta: </w:t>
      </w:r>
      <w:r w:rsidR="00FC506B" w:rsidRPr="00EE5BF1">
        <w:rPr>
          <w:rFonts w:ascii="Cambria" w:hAnsi="Cambria" w:cs="Times New Roman"/>
          <w:b/>
          <w:color w:val="000000"/>
        </w:rPr>
        <w:t>62 1240 2744 1111 0000 3990 9143</w:t>
      </w:r>
    </w:p>
    <w:p w14:paraId="14129DBA" w14:textId="77777777" w:rsidR="00DC32EF" w:rsidRPr="00EE5BF1" w:rsidRDefault="00DC32EF" w:rsidP="00DC32EF">
      <w:pPr>
        <w:spacing w:after="0" w:line="240" w:lineRule="auto"/>
        <w:ind w:left="426"/>
        <w:contextualSpacing/>
        <w:jc w:val="both"/>
        <w:rPr>
          <w:rFonts w:ascii="Cambria" w:hAnsi="Cambria" w:cs="Times New Roman"/>
          <w:b/>
          <w:bCs/>
          <w:color w:val="000000"/>
        </w:rPr>
      </w:pPr>
    </w:p>
    <w:p w14:paraId="2939ABDC" w14:textId="29A71C5F" w:rsidR="00DC32EF" w:rsidRPr="00DC32EF" w:rsidRDefault="00DC32EF" w:rsidP="00DC32EF">
      <w:pPr>
        <w:spacing w:after="0" w:line="240" w:lineRule="auto"/>
        <w:ind w:left="426"/>
        <w:contextualSpacing/>
        <w:jc w:val="both"/>
        <w:rPr>
          <w:rFonts w:ascii="Cambria" w:hAnsi="Cambria" w:cs="Times New Roman"/>
          <w:b/>
          <w:bCs/>
          <w:color w:val="000000"/>
        </w:rPr>
      </w:pPr>
      <w:r w:rsidRPr="00EE5BF1">
        <w:rPr>
          <w:rFonts w:ascii="Cambria" w:hAnsi="Cambria" w:cs="Times New Roman"/>
          <w:b/>
          <w:bCs/>
          <w:color w:val="000000"/>
        </w:rPr>
        <w:t xml:space="preserve">z adnotacją „Wadium – </w:t>
      </w:r>
      <w:r w:rsidR="00E617B6" w:rsidRPr="00246D76">
        <w:rPr>
          <w:rFonts w:ascii="Cambria" w:hAnsi="Cambria" w:cs="Times New Roman"/>
          <w:b/>
          <w:bCs/>
          <w:color w:val="000000"/>
        </w:rPr>
        <w:t xml:space="preserve">Znak sprawy: </w:t>
      </w:r>
      <w:r w:rsidR="000A3EE7" w:rsidRPr="00246D76">
        <w:rPr>
          <w:rFonts w:ascii="Cambria" w:hAnsi="Cambria" w:cs="Times New Roman"/>
          <w:b/>
          <w:bCs/>
          <w:color w:val="000000"/>
        </w:rPr>
        <w:t>FZU-</w:t>
      </w:r>
      <w:r w:rsidR="00246D76" w:rsidRPr="00246D76">
        <w:rPr>
          <w:rFonts w:ascii="Cambria" w:hAnsi="Cambria" w:cs="Times New Roman"/>
          <w:b/>
          <w:bCs/>
          <w:color w:val="000000"/>
        </w:rPr>
        <w:t>20-</w:t>
      </w:r>
      <w:r w:rsidR="000A3EE7" w:rsidRPr="00246D76">
        <w:rPr>
          <w:rFonts w:ascii="Cambria" w:hAnsi="Cambria" w:cs="Times New Roman"/>
          <w:b/>
          <w:bCs/>
          <w:color w:val="000000"/>
        </w:rPr>
        <w:t>22</w:t>
      </w:r>
      <w:r w:rsidRPr="00246D76">
        <w:rPr>
          <w:rFonts w:ascii="Cambria" w:hAnsi="Cambria" w:cs="Times New Roman"/>
          <w:b/>
          <w:bCs/>
          <w:color w:val="000000"/>
        </w:rPr>
        <w:t>”</w:t>
      </w:r>
      <w:r w:rsidRPr="00DC32EF">
        <w:rPr>
          <w:rFonts w:ascii="Cambria" w:hAnsi="Cambria" w:cs="Times New Roman"/>
          <w:b/>
          <w:bCs/>
          <w:color w:val="000000"/>
        </w:rPr>
        <w:t xml:space="preserve"> </w:t>
      </w:r>
    </w:p>
    <w:p w14:paraId="2482CEBF" w14:textId="77777777" w:rsidR="00BC309A" w:rsidRPr="0011524E" w:rsidRDefault="00BC309A" w:rsidP="005173A5">
      <w:pPr>
        <w:spacing w:after="0" w:line="240" w:lineRule="auto"/>
        <w:ind w:left="426"/>
        <w:contextualSpacing/>
        <w:jc w:val="both"/>
        <w:rPr>
          <w:rFonts w:ascii="Cambria" w:hAnsi="Cambria" w:cs="Times New Roman"/>
          <w:color w:val="000000"/>
        </w:rPr>
      </w:pPr>
    </w:p>
    <w:p w14:paraId="4942353A"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FF0000"/>
        </w:rPr>
      </w:pPr>
      <w:r w:rsidRPr="0011524E">
        <w:rPr>
          <w:rFonts w:ascii="Cambria" w:hAnsi="Cambria" w:cs="Times New Roman"/>
          <w:color w:val="000000"/>
        </w:rPr>
        <w:t xml:space="preserve">W przypadku wadium wnoszonego w pieniądzu za termin wpłynięcia wadium uznaje się termin jego ,,wniesienia”. Przez ,,wniesienie” rozumie się uznanie kwoty wadium przez rachunek Zamawiającego. </w:t>
      </w:r>
      <w:r w:rsidRPr="0011524E">
        <w:rPr>
          <w:rFonts w:ascii="Cambria" w:hAnsi="Cambria" w:cs="Times New Roman"/>
          <w:b/>
          <w:u w:val="single"/>
        </w:rPr>
        <w:t xml:space="preserve">Wadium wnoszone w pieniądzu powinno fizycznie znajdować się na koncie Zamawiającego przed upływem terminu składania ofert pod rygorem odrzucenia oferty (art. 266 ust. 1 pkt 14 </w:t>
      </w:r>
      <w:proofErr w:type="spellStart"/>
      <w:r w:rsidRPr="0011524E">
        <w:rPr>
          <w:rFonts w:ascii="Cambria" w:hAnsi="Cambria" w:cs="Times New Roman"/>
          <w:b/>
          <w:u w:val="single"/>
        </w:rPr>
        <w:t>uPzp</w:t>
      </w:r>
      <w:proofErr w:type="spellEnd"/>
      <w:r w:rsidRPr="0011524E">
        <w:rPr>
          <w:rFonts w:ascii="Cambria" w:hAnsi="Cambria" w:cs="Times New Roman"/>
          <w:b/>
          <w:u w:val="single"/>
        </w:rPr>
        <w:t>).</w:t>
      </w:r>
    </w:p>
    <w:p w14:paraId="0C00C29F"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 przypadku </w:t>
      </w:r>
      <w:r w:rsidRPr="0011524E">
        <w:rPr>
          <w:rFonts w:ascii="Cambria" w:hAnsi="Cambria" w:cs="Times New Roman"/>
          <w:b/>
          <w:color w:val="000000"/>
          <w:u w:val="single"/>
        </w:rPr>
        <w:t>wadium wnoszonego w formie gwarancji lub poręczenia, Wykonawca przekazuje Zamawiającemu oryginał gwarancji lub poręczenia, w postaci elektronicznej.</w:t>
      </w:r>
    </w:p>
    <w:p w14:paraId="14370B5B"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wniesione w formie innej niż pieniężna musi spełniać następujące wymagania:</w:t>
      </w:r>
    </w:p>
    <w:p w14:paraId="1EBB6160"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odpowiadać co do wartości wysokości wadium określonej w niniejszej SWZ,</w:t>
      </w:r>
    </w:p>
    <w:p w14:paraId="15936603"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musi odpowiadać co do terminu ważności terminowi związania ofertą określonemu w niniejszej SWZ,</w:t>
      </w:r>
    </w:p>
    <w:p w14:paraId="52BD352A"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zawierać w swej treści </w:t>
      </w:r>
      <w:r w:rsidRPr="0011524E">
        <w:rPr>
          <w:rFonts w:ascii="Cambria" w:eastAsia="Arial Unicode MS" w:hAnsi="Cambria" w:cs="Times New Roman"/>
        </w:rPr>
        <w:t xml:space="preserve">okoliczności </w:t>
      </w:r>
      <w:r w:rsidRPr="0011524E">
        <w:rPr>
          <w:rFonts w:ascii="Cambria" w:eastAsia="Arial Unicode MS" w:hAnsi="Cambria" w:cs="Times New Roman"/>
          <w:b/>
        </w:rPr>
        <w:t xml:space="preserve">zgodne z art. 98 ust. 6 </w:t>
      </w:r>
      <w:proofErr w:type="spellStart"/>
      <w:r w:rsidRPr="0011524E">
        <w:rPr>
          <w:rFonts w:ascii="Cambria" w:eastAsia="Arial Unicode MS" w:hAnsi="Cambria" w:cs="Times New Roman"/>
          <w:b/>
        </w:rPr>
        <w:t>uPzp</w:t>
      </w:r>
      <w:proofErr w:type="spellEnd"/>
      <w:r w:rsidRPr="0011524E">
        <w:rPr>
          <w:rFonts w:ascii="Cambria" w:eastAsia="Arial Unicode MS" w:hAnsi="Cambria" w:cs="Times New Roman"/>
          <w:b/>
        </w:rPr>
        <w:t>,</w:t>
      </w:r>
      <w:r w:rsidRPr="0011524E">
        <w:rPr>
          <w:rFonts w:ascii="Cambria" w:eastAsia="Arial Unicode MS" w:hAnsi="Cambria" w:cs="Times New Roman"/>
        </w:rPr>
        <w:t xml:space="preserve"> </w:t>
      </w:r>
      <w:r w:rsidRPr="0011524E">
        <w:rPr>
          <w:rFonts w:ascii="Cambria" w:eastAsia="Arial Unicode MS" w:hAnsi="Cambria" w:cs="Times New Roman"/>
          <w:color w:val="000000"/>
        </w:rPr>
        <w:t>w których gwarant (poręczyciel) wypłaci kwotę wadium Zamawiającemu, wraz z klauzulą mówiącą, że wypłata nastąpi na pierwsze żądanie Zamawiającego bez protestu gwaranta (poręczyciela).</w:t>
      </w:r>
    </w:p>
    <w:p w14:paraId="3FAD6F50"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zwróci wadium niezwłocznie, nie później jednak niż w terminie 7 dni od dnia wystąpienia jednej z okoliczności:</w:t>
      </w:r>
    </w:p>
    <w:p w14:paraId="7B942ED8"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upływu terminu związania ofertą;</w:t>
      </w:r>
    </w:p>
    <w:p w14:paraId="7ED60C0D"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zawarcia umowy w sprawie zamówienia publicznego;</w:t>
      </w:r>
    </w:p>
    <w:p w14:paraId="74994B07"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unieważnienia postępowania o udzielenie zamówienia, z wyjątkiem sytuacji gdy nie zostało rozstrzygnięte odwołanie na czynność unieważnienia albo nie upłynął termin do jego wniesienia.</w:t>
      </w:r>
    </w:p>
    <w:p w14:paraId="37E03292"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niezwłocznie, nie później jednak niż w terminie 7 dni od dnia złożenia wniosku (wg zasad komunikacji wskazanej w </w:t>
      </w:r>
      <w:r w:rsidRPr="0011524E">
        <w:rPr>
          <w:rFonts w:ascii="Cambria" w:hAnsi="Cambria" w:cs="Times New Roman"/>
        </w:rPr>
        <w:t>rozdziale 13 SWZ</w:t>
      </w:r>
      <w:r w:rsidRPr="0011524E">
        <w:rPr>
          <w:rFonts w:ascii="Cambria" w:hAnsi="Cambria" w:cs="Times New Roman"/>
          <w:color w:val="000000"/>
        </w:rPr>
        <w:t>), zwróci wadium wykonawcy:</w:t>
      </w:r>
    </w:p>
    <w:p w14:paraId="2F00DB97"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który wycofał ofertę przed upływem terminu składania ofert;</w:t>
      </w:r>
    </w:p>
    <w:p w14:paraId="4EF4ED72"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którego oferta została odrzucona;</w:t>
      </w:r>
    </w:p>
    <w:p w14:paraId="25461418"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wyborze najkorzystniejszej oferty, z wyjątkiem wykonawcy, którego oferta została wybrana jako najkorzystniejsza;</w:t>
      </w:r>
    </w:p>
    <w:p w14:paraId="0C7DA2DB"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unieważnieniu postępowania, w przypadku, gdy nie zostało rozstrzygnięte odwołanie na czynność unieważnienia albo nie upłynął termin do jego wniesienia.</w:t>
      </w:r>
    </w:p>
    <w:p w14:paraId="4ADD5FA2" w14:textId="77777777" w:rsidR="00BC309A" w:rsidRPr="0011524E" w:rsidRDefault="00BC309A" w:rsidP="00CA07F7">
      <w:pPr>
        <w:numPr>
          <w:ilvl w:val="1"/>
          <w:numId w:val="36"/>
        </w:numPr>
        <w:suppressAutoHyphens/>
        <w:spacing w:after="0" w:line="240" w:lineRule="auto"/>
        <w:ind w:left="426"/>
        <w:contextualSpacing/>
        <w:jc w:val="both"/>
        <w:rPr>
          <w:rFonts w:ascii="Cambria" w:eastAsia="Arial Unicode MS" w:hAnsi="Cambria" w:cs="Times New Roman"/>
          <w:bCs/>
        </w:rPr>
      </w:pPr>
      <w:r w:rsidRPr="0011524E">
        <w:rPr>
          <w:rFonts w:ascii="Cambria" w:hAnsi="Cambria" w:cs="Times New Roman"/>
        </w:rPr>
        <w:lastRenderedPageBreak/>
        <w:t>Zamawiający</w:t>
      </w:r>
      <w:r w:rsidRPr="0011524E">
        <w:rPr>
          <w:rFonts w:ascii="Cambria" w:eastAsia="Arial Unicode MS" w:hAnsi="Cambria" w:cs="Times New Roman"/>
          <w:bCs/>
        </w:rPr>
        <w:t xml:space="preserve"> zwraca wadium wniesione w innej formie niż w pieniądzu poprzez złożenie gwarantowi lub poręczycielowi oświadczenia o zwolnieniu wadium.</w:t>
      </w:r>
    </w:p>
    <w:p w14:paraId="29AAACE9"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w:t>
      </w:r>
    </w:p>
    <w:p w14:paraId="13B81F12"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art. 98 ust. 6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Zamawiający zatrzyma wadium wraz z odsetkami, a w przypadku wadium wniesionego w formie gwarancji lub poręczenia, wystąpi odpowiednio do gwaranta lub poręczyciela z żądaniem zapłaty wadium, jeżeli:</w:t>
      </w:r>
    </w:p>
    <w:p w14:paraId="198CA067"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2F23EFF"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którego oferta została wybrana:</w:t>
      </w:r>
    </w:p>
    <w:p w14:paraId="6267A396" w14:textId="77777777"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odmówił podpisania umowy w sprawie zamówienia publicznego na warunkach określonych w ofercie,</w:t>
      </w:r>
    </w:p>
    <w:p w14:paraId="3CFBA15C" w14:textId="77777777"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nie wniósł wymaganego zabezpieczenia należytego wykonania umowy;</w:t>
      </w:r>
    </w:p>
    <w:p w14:paraId="1C6A2788"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zawarcie umowy w sprawie zamówienia publicznego stało się niemożliwe z przyczyn leżących po stronie wykonawcy, którego oferta została wybrana.</w:t>
      </w:r>
    </w:p>
    <w:p w14:paraId="2F7B4F78"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8A477E0" w14:textId="77777777" w:rsidR="00BC309A" w:rsidRPr="0011524E" w:rsidRDefault="00BC309A" w:rsidP="005173A5">
      <w:pPr>
        <w:tabs>
          <w:tab w:val="left" w:pos="993"/>
        </w:tabs>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AC53530" w14:textId="77777777" w:rsidTr="00B2751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979894"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16. Termin związania ofertą</w:t>
            </w:r>
          </w:p>
        </w:tc>
      </w:tr>
    </w:tbl>
    <w:p w14:paraId="7A9660F4" w14:textId="77777777" w:rsidR="00BC309A" w:rsidRPr="0011524E" w:rsidRDefault="00BC309A" w:rsidP="005173A5">
      <w:pPr>
        <w:spacing w:after="0" w:line="240" w:lineRule="auto"/>
        <w:contextualSpacing/>
        <w:jc w:val="both"/>
        <w:rPr>
          <w:rFonts w:ascii="Cambria" w:hAnsi="Cambria" w:cs="Times New Roman"/>
          <w:color w:val="000000"/>
        </w:rPr>
      </w:pPr>
    </w:p>
    <w:p w14:paraId="76126DD8"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Termin związania ofertą wynosi 30 dni od dnia upływu terminu składania ofert, przy czym pierwszym dniem terminu związania ofertą jest dzień, w którym upływa termin składania ofert.</w:t>
      </w:r>
    </w:p>
    <w:p w14:paraId="3C0CE564" w14:textId="45E12977" w:rsidR="00BC309A" w:rsidRPr="003906FE" w:rsidRDefault="00BC309A" w:rsidP="00CA07F7">
      <w:pPr>
        <w:numPr>
          <w:ilvl w:val="1"/>
          <w:numId w:val="43"/>
        </w:numPr>
        <w:suppressAutoHyphens/>
        <w:spacing w:after="0" w:line="240" w:lineRule="auto"/>
        <w:ind w:left="426"/>
        <w:contextualSpacing/>
        <w:jc w:val="both"/>
        <w:rPr>
          <w:rFonts w:ascii="Cambria" w:hAnsi="Cambria" w:cs="Times New Roman"/>
          <w:b/>
          <w:color w:val="4472C4" w:themeColor="accent5"/>
        </w:rPr>
      </w:pPr>
      <w:r w:rsidRPr="003906FE">
        <w:rPr>
          <w:rFonts w:ascii="Cambria" w:hAnsi="Cambria" w:cs="Times New Roman"/>
          <w:b/>
          <w:color w:val="4472C4" w:themeColor="accent5"/>
        </w:rPr>
        <w:t xml:space="preserve">Wykonawca jest związany z ofertą do dnia </w:t>
      </w:r>
      <w:r w:rsidR="009A79C0" w:rsidRPr="003906FE">
        <w:rPr>
          <w:rFonts w:ascii="Cambria" w:hAnsi="Cambria" w:cs="Times New Roman"/>
          <w:b/>
          <w:color w:val="4472C4" w:themeColor="accent5"/>
        </w:rPr>
        <w:t>02</w:t>
      </w:r>
      <w:r w:rsidR="00567C40" w:rsidRPr="003906FE">
        <w:rPr>
          <w:rFonts w:ascii="Cambria" w:hAnsi="Cambria" w:cs="Times New Roman"/>
          <w:b/>
          <w:color w:val="4472C4" w:themeColor="accent5"/>
        </w:rPr>
        <w:t>.0</w:t>
      </w:r>
      <w:r w:rsidR="009A79C0" w:rsidRPr="003906FE">
        <w:rPr>
          <w:rFonts w:ascii="Cambria" w:hAnsi="Cambria" w:cs="Times New Roman"/>
          <w:b/>
          <w:color w:val="4472C4" w:themeColor="accent5"/>
        </w:rPr>
        <w:t>6</w:t>
      </w:r>
      <w:r w:rsidR="00567C40" w:rsidRPr="003906FE">
        <w:rPr>
          <w:rFonts w:ascii="Cambria" w:hAnsi="Cambria" w:cs="Times New Roman"/>
          <w:b/>
          <w:color w:val="4472C4" w:themeColor="accent5"/>
        </w:rPr>
        <w:t xml:space="preserve">.2022 </w:t>
      </w:r>
      <w:r w:rsidRPr="003906FE">
        <w:rPr>
          <w:rFonts w:ascii="Cambria" w:hAnsi="Cambria" w:cs="Times New Roman"/>
          <w:b/>
          <w:color w:val="4472C4" w:themeColor="accent5"/>
        </w:rPr>
        <w:t xml:space="preserve">r. </w:t>
      </w:r>
    </w:p>
    <w:p w14:paraId="55C8F2C9"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Na podstawie art. 307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 w przypadku gdy wybór najkorzystniejszej oferty nie nastąpi przed upływem terminu związania ofertą, o którym mowa powyżej, Zamawiający przed upływem terminu związania ofertą zwróci się jednokrotnie do Wykonawców o wyrażenie zgody na przedłużenie tego terminu o wskazywany przez niego okres, nie dłuższy niż 30 dni.</w:t>
      </w:r>
    </w:p>
    <w:p w14:paraId="1916F179"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u w:val="single"/>
        </w:rPr>
      </w:pPr>
      <w:r w:rsidRPr="0011524E">
        <w:rPr>
          <w:rFonts w:ascii="Cambria" w:hAnsi="Cambria" w:cs="Times New Roman"/>
          <w:color w:val="000000"/>
          <w:u w:val="single"/>
        </w:rPr>
        <w:t xml:space="preserve">Przedłużenie terminu związania ofertą, o którym mowa </w:t>
      </w:r>
      <w:r w:rsidRPr="0011524E">
        <w:rPr>
          <w:rFonts w:ascii="Cambria" w:hAnsi="Cambria" w:cs="Times New Roman"/>
          <w:u w:val="single"/>
        </w:rPr>
        <w:t>pkt 3, wymaga</w:t>
      </w:r>
      <w:r w:rsidRPr="0011524E">
        <w:rPr>
          <w:rFonts w:ascii="Cambria" w:hAnsi="Cambria" w:cs="Times New Roman"/>
          <w:color w:val="000000"/>
          <w:u w:val="single"/>
        </w:rPr>
        <w:t xml:space="preserve"> złożenia przez Wykonawcę pisemnego oświadczenia o wyrażeniu zgody na przedłużenie terminu związania ofertą.</w:t>
      </w:r>
    </w:p>
    <w:p w14:paraId="203A6A61"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Przedłużenie terminu związania ofertą, o którym mowa w pkt </w:t>
      </w:r>
      <w:r w:rsidRPr="0011524E">
        <w:rPr>
          <w:rFonts w:ascii="Cambria" w:hAnsi="Cambria" w:cs="Times New Roman"/>
        </w:rPr>
        <w:t>3 SWZ,</w:t>
      </w:r>
      <w:r w:rsidRPr="0011524E">
        <w:rPr>
          <w:rFonts w:ascii="Cambria" w:hAnsi="Cambria" w:cs="Times New Roman"/>
          <w:color w:val="000000"/>
        </w:rPr>
        <w:t xml:space="preserve"> następuje wraz z przedłużeniem okresu ważności wadium albo, jeżeli nie jest to możliwe, z wniesieniem nowego wadium na przedłużony okres związania ofertą.</w:t>
      </w:r>
    </w:p>
    <w:p w14:paraId="7C0FC049" w14:textId="77777777" w:rsidR="00BC309A" w:rsidRPr="0011524E" w:rsidRDefault="00BC309A" w:rsidP="005173A5">
      <w:pPr>
        <w:spacing w:after="0" w:line="240" w:lineRule="auto"/>
        <w:contextualSpacing/>
        <w:jc w:val="both"/>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74E1556" w14:textId="77777777" w:rsidTr="000D54A9">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50A17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17. Opis sposobu przygotowania ofert</w:t>
            </w:r>
          </w:p>
        </w:tc>
      </w:tr>
    </w:tbl>
    <w:p w14:paraId="1995614F" w14:textId="77777777" w:rsidR="00BC309A" w:rsidRPr="0011524E" w:rsidRDefault="00BC309A" w:rsidP="005173A5">
      <w:pPr>
        <w:spacing w:after="0" w:line="240" w:lineRule="auto"/>
        <w:contextualSpacing/>
        <w:jc w:val="both"/>
        <w:rPr>
          <w:rFonts w:ascii="Cambria" w:hAnsi="Cambria" w:cs="Times New Roman"/>
          <w:color w:val="000000"/>
        </w:rPr>
      </w:pPr>
    </w:p>
    <w:p w14:paraId="12C2CEBF"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Każdy Wykonawca może złożyć tylko jedną ofertę zgodną z wymogami niniejszej specyfikacji na całość zamówienia.</w:t>
      </w:r>
    </w:p>
    <w:p w14:paraId="56822DF5"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 xml:space="preserve">Ofertę należy przygotować ściśle według wymagań </w:t>
      </w:r>
      <w:r w:rsidRPr="0011524E">
        <w:rPr>
          <w:rFonts w:ascii="Cambria" w:hAnsi="Cambria" w:cs="Times New Roman"/>
        </w:rPr>
        <w:t xml:space="preserve">określonych w niniejszej </w:t>
      </w:r>
      <w:proofErr w:type="spellStart"/>
      <w:r w:rsidRPr="0011524E">
        <w:rPr>
          <w:rFonts w:ascii="Cambria" w:hAnsi="Cambria" w:cs="Times New Roman"/>
        </w:rPr>
        <w:t>swz</w:t>
      </w:r>
      <w:proofErr w:type="spellEnd"/>
      <w:r w:rsidRPr="0011524E">
        <w:rPr>
          <w:rFonts w:ascii="Cambria" w:hAnsi="Cambria" w:cs="Times New Roman"/>
        </w:rPr>
        <w:t>.</w:t>
      </w:r>
    </w:p>
    <w:p w14:paraId="5B29EF29"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Do przygotowania oferty konieczne jest posiadanie przez osobę upoważnioną do reprezentowania Wykonawcy kwalifikowanego podpisu elektronicznego, podpisu osobistego lub podpisu zaufanego.</w:t>
      </w:r>
    </w:p>
    <w:p w14:paraId="72C8EBF5"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Wzory dokumentów dołączonych do niniejszej </w:t>
      </w:r>
      <w:proofErr w:type="spellStart"/>
      <w:r w:rsidRPr="0011524E">
        <w:rPr>
          <w:rFonts w:ascii="Cambria" w:hAnsi="Cambria" w:cs="Times New Roman"/>
        </w:rPr>
        <w:t>swz</w:t>
      </w:r>
      <w:proofErr w:type="spellEnd"/>
      <w:r w:rsidRPr="0011524E">
        <w:rPr>
          <w:rFonts w:ascii="Cambria" w:hAnsi="Cambria" w:cs="Times New Roman"/>
        </w:rPr>
        <w:t xml:space="preserve"> powinny zostać wypełnione przez Wykonawcę, bądź też przygotowane przez Wykonawcę w formie  zgodnej z niniejszą </w:t>
      </w:r>
      <w:proofErr w:type="spellStart"/>
      <w:r w:rsidRPr="0011524E">
        <w:rPr>
          <w:rFonts w:ascii="Cambria" w:hAnsi="Cambria" w:cs="Times New Roman"/>
        </w:rPr>
        <w:t>swz</w:t>
      </w:r>
      <w:proofErr w:type="spellEnd"/>
      <w:r w:rsidRPr="0011524E">
        <w:rPr>
          <w:rFonts w:ascii="Cambria" w:hAnsi="Cambria" w:cs="Times New Roman"/>
        </w:rPr>
        <w:t>.</w:t>
      </w:r>
    </w:p>
    <w:p w14:paraId="6810A054"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Pełnomocnictwo – jeżeli dotyczy - musi być załączone do oferty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14:paraId="60E3A94E"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t>
      </w:r>
    </w:p>
    <w:p w14:paraId="18E2F9AB"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Postępowanie prowadzone jest w języku polskim. Oznacza to, że oferta, oświadczenia oraz każdy dokument złożony wraz z ofertą sporządzony w języku obcym winien być złożony wraz z tłumaczeniem na język polski. </w:t>
      </w:r>
    </w:p>
    <w:p w14:paraId="5690D0EA"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Wykonawca ponosi wszelkie koszty związane z przygotowaniem i przedłożeniem swojej oferty. </w:t>
      </w:r>
    </w:p>
    <w:p w14:paraId="0CAB78E7"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Oferta musi być podpisana przez Wykonawcę. Zamawiający wymaga, aby ofertę podpisano zgodnie z formą reprezentacji określoną w dokumencie rejestrowym właściwym dla formy organizacyjnej lub innym dokumencie.</w:t>
      </w:r>
    </w:p>
    <w:p w14:paraId="2949EBDE"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Oferta złożona po terminie podlega odrzuceniu.</w:t>
      </w:r>
    </w:p>
    <w:p w14:paraId="13EA7519" w14:textId="77777777" w:rsidR="00BC309A" w:rsidRPr="0011524E" w:rsidRDefault="00BC309A" w:rsidP="005173A5">
      <w:pPr>
        <w:suppressAutoHyphens/>
        <w:spacing w:after="0" w:line="240" w:lineRule="auto"/>
        <w:ind w:left="426"/>
        <w:contextualSpacing/>
        <w:jc w:val="both"/>
        <w:rPr>
          <w:rFonts w:ascii="Cambria" w:hAnsi="Cambria" w:cs="Times New Roman"/>
          <w:color w:val="000000"/>
        </w:rPr>
      </w:pPr>
    </w:p>
    <w:p w14:paraId="249B0492"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b/>
          <w:color w:val="000000"/>
          <w:u w:val="single"/>
        </w:rPr>
        <w:t>Oferta winna zawierać następujące dokumenty:</w:t>
      </w:r>
    </w:p>
    <w:p w14:paraId="6A0B0943" w14:textId="77777777" w:rsidR="00BC309A" w:rsidRPr="00DD653D" w:rsidRDefault="00BC309A" w:rsidP="00CA07F7">
      <w:pPr>
        <w:pStyle w:val="Akapitzlist"/>
        <w:numPr>
          <w:ilvl w:val="0"/>
          <w:numId w:val="75"/>
        </w:numPr>
        <w:ind w:left="851"/>
        <w:jc w:val="both"/>
        <w:rPr>
          <w:rFonts w:ascii="Cambria" w:hAnsi="Cambria"/>
          <w:b/>
          <w:color w:val="000000"/>
          <w:sz w:val="22"/>
          <w:szCs w:val="22"/>
        </w:rPr>
      </w:pPr>
      <w:r w:rsidRPr="00DD653D">
        <w:rPr>
          <w:rFonts w:ascii="Cambria" w:hAnsi="Cambria"/>
          <w:b/>
          <w:color w:val="000000"/>
          <w:sz w:val="22"/>
          <w:szCs w:val="22"/>
        </w:rPr>
        <w:t xml:space="preserve">wypełniony formularz oferty, </w:t>
      </w:r>
      <w:r w:rsidRPr="00DD653D">
        <w:rPr>
          <w:rFonts w:ascii="Cambria" w:hAnsi="Cambria"/>
          <w:i/>
          <w:color w:val="000000"/>
          <w:sz w:val="22"/>
          <w:szCs w:val="22"/>
        </w:rPr>
        <w:t xml:space="preserve">wg załącznika nr 1 do </w:t>
      </w:r>
      <w:proofErr w:type="spellStart"/>
      <w:r w:rsidRPr="00DD653D">
        <w:rPr>
          <w:rFonts w:ascii="Cambria" w:hAnsi="Cambria"/>
          <w:i/>
          <w:color w:val="000000"/>
          <w:sz w:val="22"/>
          <w:szCs w:val="22"/>
        </w:rPr>
        <w:t>swz</w:t>
      </w:r>
      <w:proofErr w:type="spellEnd"/>
      <w:r w:rsidRPr="00DD653D">
        <w:rPr>
          <w:rFonts w:ascii="Cambria" w:hAnsi="Cambria"/>
          <w:i/>
          <w:color w:val="000000"/>
          <w:sz w:val="22"/>
          <w:szCs w:val="22"/>
        </w:rPr>
        <w:t>;</w:t>
      </w:r>
    </w:p>
    <w:p w14:paraId="7B03D36B" w14:textId="6A4776AB"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color w:val="000000"/>
          <w:sz w:val="22"/>
          <w:szCs w:val="22"/>
        </w:rPr>
        <w:t>oświadczenie o niepodleganiu wykluczeniu oraz spełnianiu warunków udziału w postępowaniu</w:t>
      </w:r>
      <w:r w:rsidRPr="0011524E">
        <w:rPr>
          <w:rFonts w:ascii="Cambria" w:hAnsi="Cambria"/>
          <w:i/>
          <w:sz w:val="22"/>
          <w:szCs w:val="22"/>
        </w:rPr>
        <w:t xml:space="preserve">, </w:t>
      </w:r>
      <w:r w:rsidRPr="0011524E">
        <w:rPr>
          <w:rFonts w:ascii="Cambria" w:hAnsi="Cambria"/>
          <w:i/>
          <w:color w:val="000000"/>
          <w:sz w:val="22"/>
          <w:szCs w:val="22"/>
        </w:rPr>
        <w:t xml:space="preserve">wg załącznika nr 2 do </w:t>
      </w:r>
      <w:proofErr w:type="spellStart"/>
      <w:r w:rsidRPr="0011524E">
        <w:rPr>
          <w:rFonts w:ascii="Cambria" w:hAnsi="Cambria"/>
          <w:i/>
          <w:color w:val="000000"/>
          <w:sz w:val="22"/>
          <w:szCs w:val="22"/>
        </w:rPr>
        <w:t>swz</w:t>
      </w:r>
      <w:proofErr w:type="spellEnd"/>
      <w:r w:rsidRPr="0011524E">
        <w:rPr>
          <w:rFonts w:ascii="Cambria" w:hAnsi="Cambria"/>
          <w:i/>
          <w:color w:val="000000"/>
          <w:sz w:val="22"/>
          <w:szCs w:val="22"/>
        </w:rPr>
        <w:t>;</w:t>
      </w:r>
    </w:p>
    <w:p w14:paraId="5CD2A834" w14:textId="77777777"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sz w:val="22"/>
          <w:szCs w:val="22"/>
        </w:rPr>
        <w:t xml:space="preserve">Pełnomocnictwo lub inny dokument potwierdzający umocowanie do reprezentowania wykonawcy </w:t>
      </w:r>
      <w:r w:rsidRPr="0011524E">
        <w:rPr>
          <w:rFonts w:ascii="Cambria" w:hAnsi="Cambria"/>
          <w:sz w:val="22"/>
          <w:szCs w:val="22"/>
        </w:rPr>
        <w:t>(jeżeli dotyczy tj. jeśli ww. reprezentacja  nie wynika bezpośrednio z właściwego rejestru);</w:t>
      </w:r>
    </w:p>
    <w:p w14:paraId="188BC84E" w14:textId="77777777" w:rsidR="00BC309A" w:rsidRPr="0011524E" w:rsidRDefault="00BC309A" w:rsidP="005173A5">
      <w:pPr>
        <w:pStyle w:val="Akapitzlist"/>
        <w:ind w:left="851"/>
        <w:jc w:val="both"/>
        <w:rPr>
          <w:rFonts w:ascii="Cambria" w:hAnsi="Cambria"/>
          <w:b/>
          <w:sz w:val="22"/>
          <w:szCs w:val="22"/>
        </w:rPr>
      </w:pPr>
      <w:r w:rsidRPr="0011524E">
        <w:rPr>
          <w:rFonts w:ascii="Cambria" w:hAnsi="Cambria"/>
          <w:b/>
          <w:sz w:val="22"/>
          <w:szCs w:val="22"/>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5902403" w14:textId="77777777" w:rsidR="00BC309A" w:rsidRPr="0011524E" w:rsidRDefault="00BC309A" w:rsidP="00CA07F7">
      <w:pPr>
        <w:pStyle w:val="Akapitzlist"/>
        <w:numPr>
          <w:ilvl w:val="0"/>
          <w:numId w:val="75"/>
        </w:numPr>
        <w:ind w:left="851" w:hanging="425"/>
        <w:jc w:val="both"/>
        <w:rPr>
          <w:rFonts w:ascii="Cambria" w:hAnsi="Cambria"/>
          <w:b/>
          <w:sz w:val="22"/>
          <w:szCs w:val="22"/>
        </w:rPr>
      </w:pPr>
      <w:r w:rsidRPr="0011524E">
        <w:rPr>
          <w:rFonts w:ascii="Cambria" w:hAnsi="Cambria"/>
          <w:b/>
          <w:sz w:val="22"/>
          <w:szCs w:val="22"/>
        </w:rPr>
        <w:t xml:space="preserve">Oświadczenie Wykonawców wspólnie ubiegających się  o udzielenie zamówienia,  o którym mowa w art. 117 ust. 4 ustawy </w:t>
      </w:r>
      <w:proofErr w:type="spellStart"/>
      <w:r w:rsidRPr="0011524E">
        <w:rPr>
          <w:rFonts w:ascii="Cambria" w:hAnsi="Cambria"/>
          <w:b/>
          <w:sz w:val="22"/>
          <w:szCs w:val="22"/>
        </w:rPr>
        <w:t>Pzp</w:t>
      </w:r>
      <w:proofErr w:type="spellEnd"/>
      <w:r w:rsidRPr="0011524E">
        <w:rPr>
          <w:rFonts w:ascii="Cambria" w:hAnsi="Cambria"/>
          <w:b/>
          <w:sz w:val="22"/>
          <w:szCs w:val="22"/>
        </w:rPr>
        <w:t xml:space="preserve">, </w:t>
      </w:r>
      <w:r w:rsidRPr="0011524E">
        <w:rPr>
          <w:rFonts w:ascii="Cambria" w:hAnsi="Cambria"/>
          <w:sz w:val="22"/>
          <w:szCs w:val="22"/>
        </w:rPr>
        <w:t xml:space="preserve">wg </w:t>
      </w:r>
      <w:r w:rsidRPr="0011524E">
        <w:rPr>
          <w:rFonts w:ascii="Cambria" w:hAnsi="Cambria"/>
          <w:i/>
          <w:sz w:val="22"/>
          <w:szCs w:val="22"/>
        </w:rPr>
        <w:t xml:space="preserve">załącznika nr 3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45C27276" w14:textId="77777777"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Zobowiązanie podmiotu udostępniającego zasoby lub inny podmiotowy środek dowodowy potwierdzający, że Wykonawca realizując zamówienie, będzie dysponował niezbędnymi zasobami tych podmiotów,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5</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4FADFDDF" w14:textId="77777777"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Oświadczenie podmiotu udostępniającego zasoby, potwierdzające brak podstaw wykluczenia tego podmiotu oraz odpowiednio spełnianie warunków udziału w postępowaniu, w zakresie, w jakim Wykonawca powołuje się na jego zasoby,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6</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60F12828"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CCA0F59" w14:textId="77777777" w:rsidTr="00B96165">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9E5FB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18. Sposób oraz termin składania i termin otwarcia ofert</w:t>
            </w:r>
          </w:p>
        </w:tc>
      </w:tr>
    </w:tbl>
    <w:p w14:paraId="2EBBA173" w14:textId="77777777" w:rsidR="00BC309A" w:rsidRPr="0011524E" w:rsidRDefault="00BC309A" w:rsidP="005173A5">
      <w:pPr>
        <w:spacing w:after="0" w:line="240" w:lineRule="auto"/>
        <w:contextualSpacing/>
        <w:rPr>
          <w:rFonts w:ascii="Cambria" w:hAnsi="Cambria" w:cs="Times New Roman"/>
          <w:b/>
          <w:bCs/>
          <w:color w:val="000000"/>
        </w:rPr>
      </w:pPr>
    </w:p>
    <w:p w14:paraId="6F2D83A1"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 xml:space="preserve">Składanie ofert </w:t>
      </w:r>
    </w:p>
    <w:p w14:paraId="18BA96F3" w14:textId="77777777" w:rsidR="00BC309A" w:rsidRPr="0011524E" w:rsidRDefault="00BC309A" w:rsidP="005173A5">
      <w:pPr>
        <w:spacing w:after="0" w:line="240" w:lineRule="auto"/>
        <w:ind w:left="360"/>
        <w:contextualSpacing/>
        <w:jc w:val="both"/>
        <w:rPr>
          <w:rFonts w:ascii="Cambria" w:hAnsi="Cambria" w:cs="Times New Roman"/>
          <w:color w:val="000000"/>
        </w:rPr>
      </w:pPr>
    </w:p>
    <w:p w14:paraId="493D9FE0" w14:textId="6F152BD4" w:rsidR="00BC309A" w:rsidRPr="000650DA" w:rsidRDefault="00BC309A" w:rsidP="005173A5">
      <w:pPr>
        <w:spacing w:after="0" w:line="240" w:lineRule="auto"/>
        <w:ind w:left="360"/>
        <w:contextualSpacing/>
        <w:jc w:val="both"/>
        <w:rPr>
          <w:rFonts w:ascii="Cambria" w:hAnsi="Cambria" w:cs="Times New Roman"/>
          <w:b/>
          <w:bCs/>
        </w:rPr>
      </w:pPr>
      <w:r w:rsidRPr="003906FE">
        <w:rPr>
          <w:rFonts w:ascii="Cambria" w:hAnsi="Cambria" w:cs="Times New Roman"/>
          <w:color w:val="000000"/>
        </w:rPr>
        <w:t xml:space="preserve">Termin złożenia oferty: </w:t>
      </w:r>
      <w:r w:rsidR="005E1017" w:rsidRPr="003906FE">
        <w:rPr>
          <w:rFonts w:ascii="Cambria" w:hAnsi="Cambria" w:cs="Times New Roman"/>
          <w:b/>
          <w:u w:val="single"/>
        </w:rPr>
        <w:t xml:space="preserve">do dnia </w:t>
      </w:r>
      <w:r w:rsidR="00073AC7" w:rsidRPr="003906FE">
        <w:rPr>
          <w:rFonts w:ascii="Cambria" w:hAnsi="Cambria" w:cs="Times New Roman"/>
          <w:b/>
          <w:u w:val="single"/>
        </w:rPr>
        <w:t>04</w:t>
      </w:r>
      <w:r w:rsidR="00567C40" w:rsidRPr="003906FE">
        <w:rPr>
          <w:rFonts w:ascii="Cambria" w:hAnsi="Cambria" w:cs="Times New Roman"/>
          <w:b/>
          <w:u w:val="single"/>
        </w:rPr>
        <w:t>.0</w:t>
      </w:r>
      <w:r w:rsidR="00073AC7" w:rsidRPr="003906FE">
        <w:rPr>
          <w:rFonts w:ascii="Cambria" w:hAnsi="Cambria" w:cs="Times New Roman"/>
          <w:b/>
          <w:u w:val="single"/>
        </w:rPr>
        <w:t>5</w:t>
      </w:r>
      <w:r w:rsidR="00B04432" w:rsidRPr="003906FE">
        <w:rPr>
          <w:rFonts w:ascii="Cambria" w:hAnsi="Cambria" w:cs="Times New Roman"/>
          <w:b/>
          <w:u w:val="single"/>
        </w:rPr>
        <w:t>.</w:t>
      </w:r>
      <w:r w:rsidR="00567C40" w:rsidRPr="003906FE">
        <w:rPr>
          <w:rFonts w:ascii="Cambria" w:hAnsi="Cambria" w:cs="Times New Roman"/>
          <w:b/>
          <w:u w:val="single"/>
        </w:rPr>
        <w:t>2022</w:t>
      </w:r>
      <w:r w:rsidRPr="003906FE">
        <w:rPr>
          <w:rFonts w:ascii="Cambria" w:hAnsi="Cambria" w:cs="Times New Roman"/>
          <w:b/>
          <w:u w:val="single"/>
        </w:rPr>
        <w:t xml:space="preserve"> r. do godz. </w:t>
      </w:r>
      <w:r w:rsidR="00B04432" w:rsidRPr="003906FE">
        <w:rPr>
          <w:rFonts w:ascii="Cambria" w:hAnsi="Cambria" w:cs="Times New Roman"/>
          <w:b/>
          <w:u w:val="single"/>
        </w:rPr>
        <w:t>10</w:t>
      </w:r>
      <w:r w:rsidRPr="003906FE">
        <w:rPr>
          <w:rFonts w:ascii="Cambria" w:hAnsi="Cambria" w:cs="Times New Roman"/>
          <w:b/>
          <w:u w:val="single"/>
          <w:vertAlign w:val="superscript"/>
        </w:rPr>
        <w:t>00</w:t>
      </w:r>
      <w:r w:rsidRPr="000650DA">
        <w:rPr>
          <w:rFonts w:ascii="Cambria" w:hAnsi="Cambria" w:cs="Times New Roman"/>
          <w:b/>
          <w:u w:val="single"/>
        </w:rPr>
        <w:t xml:space="preserve"> </w:t>
      </w:r>
    </w:p>
    <w:p w14:paraId="5C2B25AC" w14:textId="77777777" w:rsidR="00BC309A" w:rsidRPr="0011524E" w:rsidRDefault="00BC309A" w:rsidP="005173A5">
      <w:pPr>
        <w:spacing w:after="0" w:line="240" w:lineRule="auto"/>
        <w:contextualSpacing/>
        <w:rPr>
          <w:rFonts w:ascii="Cambria" w:hAnsi="Cambria" w:cs="Times New Roman"/>
          <w:b/>
          <w:bCs/>
          <w:color w:val="000000"/>
        </w:rPr>
      </w:pPr>
    </w:p>
    <w:p w14:paraId="7E511464"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 xml:space="preserve">Otwarcie ofert </w:t>
      </w:r>
    </w:p>
    <w:p w14:paraId="07884987" w14:textId="77777777" w:rsidR="00BC309A" w:rsidRPr="0011524E" w:rsidRDefault="00BC309A" w:rsidP="005173A5">
      <w:pPr>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przed otwarciem ofert udostępni na stronie internetowej prowadzonego postępowania kwotę jaką zamierza przeznaczyć na realizację zamówienia.</w:t>
      </w:r>
    </w:p>
    <w:p w14:paraId="127963A3" w14:textId="77777777" w:rsidR="00BC309A" w:rsidRPr="0011524E" w:rsidRDefault="00BC309A" w:rsidP="005173A5">
      <w:pPr>
        <w:spacing w:after="0" w:line="240" w:lineRule="auto"/>
        <w:contextualSpacing/>
        <w:jc w:val="both"/>
        <w:rPr>
          <w:rFonts w:ascii="Cambria" w:eastAsia="Times New Roman" w:hAnsi="Cambria" w:cs="Times New Roman"/>
          <w:color w:val="000000"/>
          <w:lang w:eastAsia="ar-SA"/>
        </w:rPr>
      </w:pPr>
    </w:p>
    <w:p w14:paraId="55F02268" w14:textId="7A9F817B" w:rsidR="00BC309A" w:rsidRPr="00453159" w:rsidRDefault="00BC309A" w:rsidP="005173A5">
      <w:pPr>
        <w:spacing w:after="0" w:line="240" w:lineRule="auto"/>
        <w:ind w:left="426"/>
        <w:contextualSpacing/>
        <w:jc w:val="both"/>
        <w:rPr>
          <w:rFonts w:ascii="Cambria" w:eastAsia="Times New Roman" w:hAnsi="Cambria" w:cs="Times New Roman"/>
          <w:lang w:eastAsia="ar-SA"/>
        </w:rPr>
      </w:pPr>
      <w:r w:rsidRPr="003906FE">
        <w:rPr>
          <w:rFonts w:ascii="Cambria" w:eastAsia="Times New Roman" w:hAnsi="Cambria" w:cs="Times New Roman"/>
          <w:color w:val="000000"/>
          <w:lang w:eastAsia="ar-SA"/>
        </w:rPr>
        <w:t xml:space="preserve">Otwarcie ofert </w:t>
      </w:r>
      <w:r w:rsidRPr="003906FE">
        <w:rPr>
          <w:rFonts w:ascii="Cambria" w:eastAsia="Times New Roman" w:hAnsi="Cambria" w:cs="Times New Roman"/>
          <w:lang w:eastAsia="ar-SA"/>
        </w:rPr>
        <w:t>nastąpi w siedzibie Zamawiającego</w:t>
      </w:r>
      <w:r w:rsidRPr="003906FE">
        <w:rPr>
          <w:rFonts w:ascii="Cambria" w:eastAsia="Times New Roman" w:hAnsi="Cambria" w:cs="Times New Roman"/>
          <w:color w:val="000000"/>
          <w:lang w:eastAsia="ar-SA"/>
        </w:rPr>
        <w:t xml:space="preserve"> w dniu </w:t>
      </w:r>
      <w:r w:rsidR="00073AC7" w:rsidRPr="003906FE">
        <w:rPr>
          <w:rFonts w:ascii="Cambria" w:eastAsia="Times New Roman" w:hAnsi="Cambria" w:cs="Times New Roman"/>
          <w:b/>
          <w:color w:val="000000"/>
          <w:u w:val="single"/>
          <w:lang w:eastAsia="ar-SA"/>
        </w:rPr>
        <w:t>04</w:t>
      </w:r>
      <w:r w:rsidR="00567C40" w:rsidRPr="003906FE">
        <w:rPr>
          <w:rFonts w:ascii="Cambria" w:eastAsia="Times New Roman" w:hAnsi="Cambria" w:cs="Times New Roman"/>
          <w:b/>
          <w:u w:val="single"/>
          <w:lang w:eastAsia="ar-SA"/>
        </w:rPr>
        <w:t>.0</w:t>
      </w:r>
      <w:r w:rsidR="00073AC7" w:rsidRPr="003906FE">
        <w:rPr>
          <w:rFonts w:ascii="Cambria" w:eastAsia="Times New Roman" w:hAnsi="Cambria" w:cs="Times New Roman"/>
          <w:b/>
          <w:u w:val="single"/>
          <w:lang w:eastAsia="ar-SA"/>
        </w:rPr>
        <w:t>5</w:t>
      </w:r>
      <w:r w:rsidR="00B04432" w:rsidRPr="003906FE">
        <w:rPr>
          <w:rFonts w:ascii="Cambria" w:eastAsia="Times New Roman" w:hAnsi="Cambria" w:cs="Times New Roman"/>
          <w:b/>
          <w:u w:val="single"/>
          <w:lang w:eastAsia="ar-SA"/>
        </w:rPr>
        <w:t>.</w:t>
      </w:r>
      <w:r w:rsidRPr="003906FE">
        <w:rPr>
          <w:rFonts w:ascii="Cambria" w:hAnsi="Cambria" w:cs="Times New Roman"/>
          <w:b/>
          <w:u w:val="single"/>
        </w:rPr>
        <w:t>2021 r.</w:t>
      </w:r>
      <w:r w:rsidRPr="003906FE">
        <w:rPr>
          <w:rFonts w:ascii="Cambria" w:eastAsia="Times New Roman" w:hAnsi="Cambria" w:cs="Times New Roman"/>
          <w:b/>
          <w:u w:val="single"/>
          <w:lang w:eastAsia="ar-SA"/>
        </w:rPr>
        <w:t xml:space="preserve">, o godz. </w:t>
      </w:r>
      <w:r w:rsidR="00B04432" w:rsidRPr="003906FE">
        <w:rPr>
          <w:rFonts w:ascii="Cambria" w:eastAsia="Times New Roman" w:hAnsi="Cambria" w:cs="Times New Roman"/>
          <w:b/>
          <w:u w:val="single"/>
          <w:lang w:eastAsia="ar-SA"/>
        </w:rPr>
        <w:t>11</w:t>
      </w:r>
      <w:r w:rsidRPr="003906FE">
        <w:rPr>
          <w:rFonts w:ascii="Cambria" w:hAnsi="Cambria" w:cs="Times New Roman"/>
          <w:b/>
          <w:u w:val="single"/>
          <w:vertAlign w:val="superscript"/>
        </w:rPr>
        <w:t>00</w:t>
      </w:r>
      <w:r w:rsidRPr="003906FE">
        <w:rPr>
          <w:rFonts w:ascii="Cambria" w:eastAsia="Times New Roman" w:hAnsi="Cambria" w:cs="Times New Roman"/>
          <w:lang w:eastAsia="ar-SA"/>
        </w:rPr>
        <w:t xml:space="preserve"> O</w:t>
      </w:r>
      <w:r w:rsidRPr="00453159">
        <w:rPr>
          <w:rFonts w:ascii="Cambria" w:eastAsia="Times New Roman" w:hAnsi="Cambria" w:cs="Times New Roman"/>
          <w:lang w:eastAsia="ar-SA"/>
        </w:rPr>
        <w:t>twarcie ofert nie jest jawne.</w:t>
      </w:r>
      <w:r w:rsidR="00D23F75">
        <w:rPr>
          <w:rFonts w:ascii="Cambria" w:eastAsia="Times New Roman" w:hAnsi="Cambria" w:cs="Times New Roman"/>
          <w:lang w:eastAsia="ar-SA"/>
        </w:rPr>
        <w:t xml:space="preserve"> Otwarcie ofert nastąpi przy użyciu funkcjonalności systemu </w:t>
      </w:r>
      <w:r w:rsidR="00D23F75" w:rsidRPr="00D23F75">
        <w:rPr>
          <w:rFonts w:ascii="Cambria" w:eastAsia="Times New Roman" w:hAnsi="Cambria" w:cs="Times New Roman"/>
          <w:b/>
          <w:bCs/>
          <w:lang w:eastAsia="ar-SA"/>
        </w:rPr>
        <w:t>platformazakupowa.pl</w:t>
      </w:r>
      <w:r w:rsidR="007415C4">
        <w:rPr>
          <w:rFonts w:ascii="Cambria" w:eastAsia="Times New Roman" w:hAnsi="Cambria" w:cs="Times New Roman"/>
          <w:b/>
          <w:bCs/>
          <w:lang w:eastAsia="ar-SA"/>
        </w:rPr>
        <w:t>.</w:t>
      </w:r>
    </w:p>
    <w:p w14:paraId="7864C07A" w14:textId="77777777" w:rsidR="00BC309A" w:rsidRPr="0011524E" w:rsidRDefault="00BC309A" w:rsidP="005173A5">
      <w:pPr>
        <w:spacing w:after="0" w:line="240" w:lineRule="auto"/>
        <w:contextualSpacing/>
        <w:jc w:val="both"/>
        <w:rPr>
          <w:rFonts w:ascii="Cambria" w:eastAsia="Times New Roman" w:hAnsi="Cambria" w:cs="Times New Roman"/>
          <w:color w:val="000000"/>
          <w:lang w:eastAsia="ar-SA"/>
        </w:rPr>
      </w:pPr>
    </w:p>
    <w:p w14:paraId="40E3C70E" w14:textId="77777777" w:rsidR="00BC309A" w:rsidRPr="0011524E" w:rsidRDefault="00BC309A" w:rsidP="005173A5">
      <w:pPr>
        <w:spacing w:after="0" w:line="240" w:lineRule="auto"/>
        <w:ind w:left="426"/>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W przypadku awarii systemu teleinformatycznego przy użyciu którego następuję otwarcie, która powoduje brak możliwości otwarcia ofert w powyżej określonym terminie, otwarcie ofert nastąpi niezwłocznie po usunięciu awarii.</w:t>
      </w:r>
    </w:p>
    <w:p w14:paraId="7D582AF7"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niezwłocznie po otwarciu ofert, udostępni na stronie internetowej prowadzonego postępowania informacje o: </w:t>
      </w:r>
    </w:p>
    <w:p w14:paraId="3A753F7D" w14:textId="77777777"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nazwach albo imionach i nazwiskach oraz siedzibach lub miejscach prowadzonej działalności gospodarczej albo miejscach zamieszkania Wykonawców, których oferty zostały otwarte;</w:t>
      </w:r>
    </w:p>
    <w:p w14:paraId="3F117EB2" w14:textId="77777777"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cenach zawartych w ofertach.</w:t>
      </w:r>
    </w:p>
    <w:p w14:paraId="1D3635CD"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6FD98649"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3BAC9B9" w14:textId="77777777" w:rsidR="00BC309A" w:rsidRPr="0011524E" w:rsidRDefault="00BC309A" w:rsidP="005173A5">
            <w:pPr>
              <w:spacing w:after="0" w:line="240" w:lineRule="auto"/>
              <w:contextualSpacing/>
              <w:jc w:val="both"/>
              <w:rPr>
                <w:rFonts w:ascii="Cambria" w:hAnsi="Cambria" w:cs="Times New Roman"/>
                <w:color w:val="FF0000"/>
              </w:rPr>
            </w:pPr>
            <w:r w:rsidRPr="0011524E">
              <w:rPr>
                <w:rFonts w:ascii="Cambria" w:hAnsi="Cambria" w:cs="Times New Roman"/>
                <w:b/>
                <w:bCs/>
              </w:rPr>
              <w:t>19. Opis sposobu obliczania ceny oferty</w:t>
            </w:r>
          </w:p>
        </w:tc>
      </w:tr>
    </w:tbl>
    <w:p w14:paraId="070194AF" w14:textId="77777777" w:rsidR="00BC309A" w:rsidRPr="0011524E" w:rsidRDefault="00BC309A" w:rsidP="005173A5">
      <w:pPr>
        <w:spacing w:after="0" w:line="240" w:lineRule="auto"/>
        <w:contextualSpacing/>
        <w:jc w:val="both"/>
        <w:rPr>
          <w:rFonts w:ascii="Cambria" w:hAnsi="Cambria" w:cs="Times New Roman"/>
          <w:color w:val="000000"/>
        </w:rPr>
      </w:pPr>
    </w:p>
    <w:p w14:paraId="62B1C248" w14:textId="311F5206" w:rsidR="00BC309A" w:rsidRPr="0013300B" w:rsidRDefault="005236FE" w:rsidP="00CA07F7">
      <w:pPr>
        <w:numPr>
          <w:ilvl w:val="1"/>
          <w:numId w:val="47"/>
        </w:numPr>
        <w:suppressAutoHyphens/>
        <w:spacing w:after="0" w:line="240" w:lineRule="auto"/>
        <w:ind w:left="426"/>
        <w:contextualSpacing/>
        <w:jc w:val="both"/>
        <w:rPr>
          <w:rFonts w:ascii="Cambria" w:hAnsi="Cambria" w:cs="Times New Roman"/>
        </w:rPr>
      </w:pPr>
      <w:r w:rsidRPr="0013300B">
        <w:rPr>
          <w:rFonts w:ascii="Cambria" w:hAnsi="Cambria" w:cs="Times New Roman"/>
        </w:rPr>
        <w:t xml:space="preserve">Wykonawca w złożonej ofercie winien zaproponować kompletną i jednoznaczną cenę, uwzględniającą wszystkie elementy niezbędne do prawidłowej realizacji zamówienia oraz udzielenie ewentualnych upustów, ustaloną na podstawie przedłożonego </w:t>
      </w:r>
      <w:r w:rsidR="00B42BD7">
        <w:rPr>
          <w:rFonts w:ascii="Cambria" w:hAnsi="Cambria" w:cs="Times New Roman"/>
        </w:rPr>
        <w:t>formularza</w:t>
      </w:r>
      <w:r w:rsidRPr="0013300B">
        <w:rPr>
          <w:rFonts w:ascii="Cambria" w:hAnsi="Cambria" w:cs="Times New Roman"/>
        </w:rPr>
        <w:t xml:space="preserve"> ofertowego. </w:t>
      </w:r>
    </w:p>
    <w:p w14:paraId="587733A6" w14:textId="199A6DA0"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Podana w ofercie cena musi być wyrażona w PLN. Cena musi uwzględniać wszystkie wymagania niniejszej </w:t>
      </w:r>
      <w:proofErr w:type="spellStart"/>
      <w:r w:rsidRPr="0011524E">
        <w:rPr>
          <w:rFonts w:ascii="Cambria" w:hAnsi="Cambria" w:cs="Times New Roman"/>
        </w:rPr>
        <w:t>swz</w:t>
      </w:r>
      <w:proofErr w:type="spellEnd"/>
      <w:r w:rsidRPr="0011524E">
        <w:rPr>
          <w:rFonts w:ascii="Cambria" w:hAnsi="Cambria" w:cs="Times New Roman"/>
        </w:rPr>
        <w:t xml:space="preserve"> oraz obejmować wszelkie koszty, które Wykonawca winien ponieść z tytułu należytej oraz zgodnej z obowiązującymi przepisami i wymaganiami niniejszej specyfikacji realizacji przedmiotu zamówienia.</w:t>
      </w:r>
    </w:p>
    <w:p w14:paraId="70054BEE" w14:textId="2ADCA92A" w:rsidR="00BC309A" w:rsidRPr="005236FE" w:rsidRDefault="00541FE8"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u w:val="single"/>
        </w:rPr>
        <w:t xml:space="preserve">Zamawiający określa </w:t>
      </w:r>
      <w:r w:rsidR="006867A7">
        <w:rPr>
          <w:rFonts w:ascii="Cambria" w:hAnsi="Cambria" w:cs="Times New Roman"/>
          <w:b/>
          <w:u w:val="single"/>
        </w:rPr>
        <w:t>ryczałtowy</w:t>
      </w:r>
      <w:r w:rsidR="00BC309A" w:rsidRPr="005236FE">
        <w:rPr>
          <w:rFonts w:ascii="Cambria" w:hAnsi="Cambria" w:cs="Times New Roman"/>
          <w:b/>
          <w:u w:val="single"/>
        </w:rPr>
        <w:t xml:space="preserve"> sposób rozliczenia.</w:t>
      </w:r>
    </w:p>
    <w:p w14:paraId="163EE77E"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określa cenę realizacji zamówienia zgodnie z ustawą o informowaniu o cenach towarów i usług z dnia 9 maja 2014 r. (</w:t>
      </w:r>
      <w:proofErr w:type="spellStart"/>
      <w:r w:rsidRPr="0011524E">
        <w:rPr>
          <w:rFonts w:ascii="Cambria" w:hAnsi="Cambria" w:cs="Times New Roman"/>
        </w:rPr>
        <w:t>t.j</w:t>
      </w:r>
      <w:proofErr w:type="spellEnd"/>
      <w:r w:rsidRPr="0011524E">
        <w:rPr>
          <w:rFonts w:ascii="Cambria" w:hAnsi="Cambria" w:cs="Times New Roman"/>
        </w:rPr>
        <w:t>. Dz.</w:t>
      </w:r>
      <w:r w:rsidR="001E4A01">
        <w:rPr>
          <w:rFonts w:ascii="Cambria" w:hAnsi="Cambria" w:cs="Times New Roman"/>
        </w:rPr>
        <w:t xml:space="preserve"> </w:t>
      </w:r>
      <w:r w:rsidRPr="0011524E">
        <w:rPr>
          <w:rFonts w:ascii="Cambria" w:hAnsi="Cambria" w:cs="Times New Roman"/>
        </w:rPr>
        <w:t>U. 2019 r. poz. 178) poprzez wskazanie w formularzu oferty ceny za całość zamówienia (</w:t>
      </w:r>
      <w:r w:rsidRPr="0011524E">
        <w:rPr>
          <w:rFonts w:ascii="Cambria" w:hAnsi="Cambria" w:cs="Times New Roman"/>
          <w:i/>
        </w:rPr>
        <w:t xml:space="preserve">wg załącznika nr 1 do </w:t>
      </w:r>
      <w:proofErr w:type="spellStart"/>
      <w:r w:rsidRPr="0011524E">
        <w:rPr>
          <w:rFonts w:ascii="Cambria" w:hAnsi="Cambria" w:cs="Times New Roman"/>
          <w:i/>
        </w:rPr>
        <w:t>swz</w:t>
      </w:r>
      <w:proofErr w:type="spellEnd"/>
      <w:r w:rsidRPr="0011524E">
        <w:rPr>
          <w:rFonts w:ascii="Cambria" w:hAnsi="Cambria" w:cs="Times New Roman"/>
          <w:i/>
        </w:rPr>
        <w:t>).</w:t>
      </w:r>
    </w:p>
    <w:p w14:paraId="06439455"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Cenę oferty, obejmującą wszystkie koszty, należy określić przy założeniu, że wartość robót                 nie podlega waloryzacji w trakcie realizacji robót.</w:t>
      </w:r>
    </w:p>
    <w:p w14:paraId="699E4643" w14:textId="74533449" w:rsidR="00BC309A" w:rsidRPr="005236FE" w:rsidRDefault="00BC309A"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rPr>
        <w:t xml:space="preserve">Za realizację przedmiotu umowy Wykonawca </w:t>
      </w:r>
      <w:r w:rsidR="00541FE8" w:rsidRPr="005236FE">
        <w:rPr>
          <w:rFonts w:ascii="Cambria" w:hAnsi="Cambria" w:cs="Times New Roman"/>
          <w:b/>
        </w:rPr>
        <w:t xml:space="preserve">otrzyma wynagrodzenie </w:t>
      </w:r>
      <w:r w:rsidR="006867A7">
        <w:rPr>
          <w:rFonts w:ascii="Cambria" w:hAnsi="Cambria" w:cs="Times New Roman"/>
          <w:b/>
        </w:rPr>
        <w:t>ryczałtowe</w:t>
      </w:r>
      <w:r w:rsidRPr="005236FE">
        <w:rPr>
          <w:rFonts w:ascii="Cambria" w:hAnsi="Cambria" w:cs="Times New Roman"/>
          <w:b/>
        </w:rPr>
        <w:t>.</w:t>
      </w:r>
    </w:p>
    <w:p w14:paraId="77FA59D2"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Wartości powinny być naliczane z dokładnością do dwóch miejsc po przecinku.</w:t>
      </w:r>
    </w:p>
    <w:p w14:paraId="5A54B331"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stosownie do treści art. 223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E6B39D6"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296BB2E"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o udzielenie wyjaśnień, o których mowa w ust. 1, chyba że rozbieżność wynika z okoliczności oczywistych, które nie wymagają wyjaśnienia.</w:t>
      </w:r>
    </w:p>
    <w:p w14:paraId="1B97B80B"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Odrzuceniu, jako oferta z rażąco niską ceną, podlega oferta wykonawcy, który nie udzieli wyjaśnień w wyznaczonym terminie, lub jeżeli złożone wyjaśnienia wraz z dowodami nie uzasadniają podanej w ofercie ceny.</w:t>
      </w:r>
    </w:p>
    <w:p w14:paraId="267C39DE" w14:textId="3E73E16A" w:rsidR="00BC309A" w:rsidRPr="00950CA1" w:rsidRDefault="00BC309A" w:rsidP="00CA07F7">
      <w:pPr>
        <w:numPr>
          <w:ilvl w:val="1"/>
          <w:numId w:val="47"/>
        </w:numPr>
        <w:suppressAutoHyphens/>
        <w:spacing w:after="0" w:line="240" w:lineRule="auto"/>
        <w:ind w:left="426"/>
        <w:contextualSpacing/>
        <w:jc w:val="both"/>
        <w:rPr>
          <w:rFonts w:ascii="Cambria" w:hAnsi="Cambria" w:cs="Times New Roman"/>
          <w:b/>
          <w:bCs/>
          <w:color w:val="000000"/>
        </w:rPr>
      </w:pPr>
      <w:r w:rsidRPr="0011524E">
        <w:rPr>
          <w:rFonts w:ascii="Cambria" w:hAnsi="Cambria" w:cs="Times New Roman"/>
          <w:color w:val="000000"/>
        </w:rPr>
        <w:t>Zgodnie z Rozporządzeniem Rady Ministrów  w sprawie wysokości minimalnego wynagrodzenia za pracę oraz wysokości minimalnej stawki godzinowej w 202</w:t>
      </w:r>
      <w:r w:rsidR="001A6328">
        <w:rPr>
          <w:rFonts w:ascii="Cambria" w:hAnsi="Cambria" w:cs="Times New Roman"/>
          <w:color w:val="000000"/>
        </w:rPr>
        <w:t>2</w:t>
      </w:r>
      <w:r w:rsidRPr="0011524E">
        <w:rPr>
          <w:rFonts w:ascii="Cambria" w:hAnsi="Cambria" w:cs="Times New Roman"/>
          <w:color w:val="000000"/>
        </w:rPr>
        <w:t xml:space="preserve"> r.,</w:t>
      </w:r>
      <w:r w:rsidRPr="0011524E">
        <w:rPr>
          <w:rFonts w:ascii="Cambria" w:hAnsi="Cambria" w:cs="Times New Roman"/>
          <w:b/>
          <w:color w:val="000000"/>
        </w:rPr>
        <w:t xml:space="preserve"> wysokość minimalnej stawki godzinowej </w:t>
      </w:r>
      <w:r w:rsidR="001A6328">
        <w:rPr>
          <w:rFonts w:ascii="Cambria" w:hAnsi="Cambria" w:cs="Times New Roman"/>
          <w:b/>
          <w:color w:val="000000"/>
        </w:rPr>
        <w:t>o</w:t>
      </w:r>
      <w:r w:rsidR="00D2056C" w:rsidRPr="00D2056C">
        <w:rPr>
          <w:rFonts w:ascii="Cambria" w:hAnsi="Cambria" w:cs="Times New Roman"/>
          <w:b/>
          <w:bCs/>
          <w:color w:val="000000"/>
        </w:rPr>
        <w:t>d dnia 1.</w:t>
      </w:r>
      <w:r w:rsidR="00D2056C">
        <w:rPr>
          <w:rFonts w:ascii="Cambria" w:hAnsi="Cambria" w:cs="Times New Roman"/>
          <w:b/>
          <w:bCs/>
          <w:color w:val="000000"/>
        </w:rPr>
        <w:t>0</w:t>
      </w:r>
      <w:r w:rsidR="00D2056C" w:rsidRPr="00D2056C">
        <w:rPr>
          <w:rFonts w:ascii="Cambria" w:hAnsi="Cambria" w:cs="Times New Roman"/>
          <w:b/>
          <w:bCs/>
          <w:color w:val="000000"/>
        </w:rPr>
        <w:t>1.2022 r. wyniesie 19,70 zł.</w:t>
      </w:r>
    </w:p>
    <w:p w14:paraId="06C4B226"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14:paraId="42F30DA2" w14:textId="77777777" w:rsidR="00BC309A" w:rsidRPr="0011524E" w:rsidRDefault="00BC309A" w:rsidP="005173A5">
      <w:p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W powyższym przypadku wykonawca ma obowiązek w formularzu oferty:</w:t>
      </w:r>
    </w:p>
    <w:p w14:paraId="015ED1AD"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poinformowania zamawiającego, że wybór jego oferty będzie prowadził do powstania u zamawiającego obowiązku podatkowego;</w:t>
      </w:r>
    </w:p>
    <w:p w14:paraId="2D9E9AD0"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nazwy (rodzaju) towaru lub usługi, których dostawa lub świadczenie będą prowadziły do powstania obowiązku podatkowego;</w:t>
      </w:r>
    </w:p>
    <w:p w14:paraId="38A5E38C"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wartości towaru lub usługi objętego obowiązkiem podatkowym  zamawiającego, bez kwoty podatku;</w:t>
      </w:r>
    </w:p>
    <w:p w14:paraId="4F1749DD"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stawki podatku od towarów i usług, która zgodnie z wiedzą wykonawcy, będzie miała zastosowanie.</w:t>
      </w:r>
    </w:p>
    <w:p w14:paraId="4B7976E8" w14:textId="77777777" w:rsidR="00BC309A" w:rsidRPr="0011524E" w:rsidRDefault="00BC309A" w:rsidP="005173A5">
      <w:pPr>
        <w:spacing w:after="0" w:line="240" w:lineRule="auto"/>
        <w:ind w:left="993"/>
        <w:contextualSpacing/>
        <w:jc w:val="both"/>
        <w:rPr>
          <w:rFonts w:ascii="Cambria" w:eastAsia="Calibri"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3A41614" w14:textId="77777777" w:rsidTr="001E4A01">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D37109" w14:textId="77777777"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
                <w:bCs/>
                <w:color w:val="000000"/>
              </w:rPr>
              <w:t>20. Opis kryteriów oceny ofert wraz z podaniem wag tych kryteriów i sposobu oceny ofert</w:t>
            </w:r>
          </w:p>
        </w:tc>
      </w:tr>
    </w:tbl>
    <w:p w14:paraId="48EFAC65" w14:textId="77777777" w:rsidR="00BC309A" w:rsidRPr="0011524E" w:rsidRDefault="00BC309A" w:rsidP="005173A5">
      <w:pPr>
        <w:spacing w:after="0" w:line="240" w:lineRule="auto"/>
        <w:contextualSpacing/>
        <w:jc w:val="both"/>
        <w:rPr>
          <w:rFonts w:ascii="Cambria" w:hAnsi="Cambria" w:cs="Times New Roman"/>
        </w:rPr>
      </w:pPr>
    </w:p>
    <w:p w14:paraId="2DB58233"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Przy dokonywaniu  wyboru najkorzystniejszej oferty Zamawiający stosować będzie następujące kryteria:</w:t>
      </w:r>
    </w:p>
    <w:p w14:paraId="27509A66" w14:textId="77777777" w:rsidR="00BC309A" w:rsidRPr="0011524E" w:rsidRDefault="00BC309A" w:rsidP="005173A5">
      <w:pPr>
        <w:spacing w:after="0" w:line="240" w:lineRule="auto"/>
        <w:ind w:left="426"/>
        <w:contextualSpacing/>
        <w:jc w:val="both"/>
        <w:rPr>
          <w:rFonts w:ascii="Cambria" w:hAnsi="Cambria" w:cs="Times New Roman"/>
          <w:color w:val="000000"/>
        </w:rPr>
      </w:pPr>
    </w:p>
    <w:p w14:paraId="5A3FF38D" w14:textId="1D691B96" w:rsidR="00BC309A" w:rsidRPr="005178B8" w:rsidRDefault="00BC309A" w:rsidP="00CA07F7">
      <w:pPr>
        <w:numPr>
          <w:ilvl w:val="1"/>
          <w:numId w:val="50"/>
        </w:numPr>
        <w:suppressAutoHyphens/>
        <w:spacing w:after="0" w:line="240" w:lineRule="auto"/>
        <w:ind w:left="709"/>
        <w:contextualSpacing/>
        <w:jc w:val="both"/>
        <w:rPr>
          <w:rFonts w:ascii="Cambria" w:hAnsi="Cambria" w:cs="Times New Roman"/>
        </w:rPr>
      </w:pPr>
      <w:r w:rsidRPr="005178B8">
        <w:rPr>
          <w:rFonts w:ascii="Cambria" w:eastAsia="Calibri" w:hAnsi="Cambria" w:cs="Times New Roman"/>
          <w:b/>
        </w:rPr>
        <w:t xml:space="preserve">cena (waga </w:t>
      </w:r>
      <w:r w:rsidR="00174651" w:rsidRPr="005178B8">
        <w:rPr>
          <w:rFonts w:ascii="Cambria" w:eastAsia="Calibri" w:hAnsi="Cambria" w:cs="Times New Roman"/>
          <w:b/>
        </w:rPr>
        <w:t>8</w:t>
      </w:r>
      <w:r w:rsidRPr="005178B8">
        <w:rPr>
          <w:rFonts w:ascii="Cambria" w:eastAsia="Calibri" w:hAnsi="Cambria" w:cs="Times New Roman"/>
          <w:b/>
        </w:rPr>
        <w:t xml:space="preserve">0%) </w:t>
      </w:r>
    </w:p>
    <w:p w14:paraId="626F4069" w14:textId="07A62A8B" w:rsidR="00BC309A" w:rsidRPr="0011524E" w:rsidRDefault="00BC309A" w:rsidP="005173A5">
      <w:pPr>
        <w:spacing w:after="0" w:line="240" w:lineRule="auto"/>
        <w:ind w:left="709"/>
        <w:contextualSpacing/>
        <w:jc w:val="both"/>
        <w:rPr>
          <w:rFonts w:ascii="Cambria" w:hAnsi="Cambria" w:cs="Times New Roman"/>
        </w:rPr>
      </w:pPr>
      <w:r w:rsidRPr="0011524E">
        <w:rPr>
          <w:rFonts w:ascii="Cambria" w:hAnsi="Cambria" w:cs="Times New Roman"/>
        </w:rPr>
        <w:t xml:space="preserve">Kryterium – „cena” – poszczególnym ofertom zostaną przyznane punkty za cenę w skali </w:t>
      </w:r>
      <w:r w:rsidRPr="0011524E">
        <w:rPr>
          <w:rFonts w:ascii="Cambria" w:hAnsi="Cambria" w:cs="Times New Roman"/>
        </w:rPr>
        <w:br/>
        <w:t>1-</w:t>
      </w:r>
      <w:r w:rsidR="00174651">
        <w:rPr>
          <w:rFonts w:ascii="Cambria" w:hAnsi="Cambria" w:cs="Times New Roman"/>
        </w:rPr>
        <w:t>8</w:t>
      </w:r>
      <w:r w:rsidRPr="0011524E">
        <w:rPr>
          <w:rFonts w:ascii="Cambria" w:hAnsi="Cambria" w:cs="Times New Roman"/>
        </w:rPr>
        <w:t>0 obliczone według wzoru:</w:t>
      </w:r>
    </w:p>
    <w:tbl>
      <w:tblPr>
        <w:tblW w:w="8647" w:type="dxa"/>
        <w:tblLayout w:type="fixed"/>
        <w:tblLook w:val="0000" w:firstRow="0" w:lastRow="0" w:firstColumn="0" w:lastColumn="0" w:noHBand="0" w:noVBand="0"/>
      </w:tblPr>
      <w:tblGrid>
        <w:gridCol w:w="5499"/>
        <w:gridCol w:w="3148"/>
      </w:tblGrid>
      <w:tr w:rsidR="00BC309A" w:rsidRPr="0011524E" w14:paraId="671AAC7C" w14:textId="77777777" w:rsidTr="00103166">
        <w:tc>
          <w:tcPr>
            <w:tcW w:w="5499" w:type="dxa"/>
            <w:shd w:val="clear" w:color="auto" w:fill="auto"/>
            <w:vAlign w:val="center"/>
          </w:tcPr>
          <w:p w14:paraId="62D821D7" w14:textId="77777777" w:rsidR="00BC309A" w:rsidRPr="0011524E" w:rsidRDefault="00BC309A" w:rsidP="005173A5">
            <w:pPr>
              <w:spacing w:after="0" w:line="240" w:lineRule="auto"/>
              <w:contextualSpacing/>
              <w:rPr>
                <w:rFonts w:ascii="Cambria" w:hAnsi="Cambria" w:cs="Times New Roman"/>
                <w:b/>
              </w:rPr>
            </w:pPr>
          </w:p>
          <w:p w14:paraId="18972174" w14:textId="77777777" w:rsidR="00BC309A" w:rsidRPr="0011524E" w:rsidRDefault="00BC309A" w:rsidP="005173A5">
            <w:pPr>
              <w:tabs>
                <w:tab w:val="left" w:pos="6271"/>
              </w:tabs>
              <w:spacing w:after="0" w:line="240" w:lineRule="auto"/>
              <w:ind w:left="851" w:right="146"/>
              <w:contextualSpacing/>
              <w:jc w:val="center"/>
              <w:rPr>
                <w:rFonts w:ascii="Cambria" w:hAnsi="Cambria" w:cs="Times New Roman"/>
                <w:b/>
                <w:lang w:eastAsia="pl-PL"/>
              </w:rPr>
            </w:pPr>
            <w:r w:rsidRPr="0011524E">
              <w:rPr>
                <w:rFonts w:ascii="Cambria" w:hAnsi="Cambria" w:cs="Times New Roman"/>
                <w:b/>
              </w:rPr>
              <w:t>„</w:t>
            </w:r>
            <w:proofErr w:type="spellStart"/>
            <w:r w:rsidRPr="0011524E">
              <w:rPr>
                <w:rFonts w:ascii="Cambria" w:hAnsi="Cambria" w:cs="Times New Roman"/>
                <w:b/>
              </w:rPr>
              <w:t>P</w:t>
            </w:r>
            <w:r w:rsidRPr="0011524E">
              <w:rPr>
                <w:rFonts w:ascii="Cambria" w:hAnsi="Cambria" w:cs="Times New Roman"/>
                <w:b/>
                <w:vertAlign w:val="subscript"/>
              </w:rPr>
              <w:t>c</w:t>
            </w:r>
            <w:proofErr w:type="spellEnd"/>
            <w:r w:rsidRPr="0011524E">
              <w:rPr>
                <w:rFonts w:ascii="Cambria" w:hAnsi="Cambria" w:cs="Times New Roman"/>
                <w:b/>
              </w:rPr>
              <w:t xml:space="preserve">” :   </w:t>
            </w:r>
            <w:r w:rsidRPr="0011524E">
              <w:rPr>
                <w:rFonts w:ascii="Cambria" w:hAnsi="Cambria" w:cs="Times New Roman"/>
                <w:b/>
                <w:i/>
                <w:iCs/>
                <w:u w:val="single"/>
                <w:lang w:eastAsia="pl-PL"/>
              </w:rPr>
              <w:t>Najniższa oferowana cena brutto</w:t>
            </w:r>
          </w:p>
          <w:p w14:paraId="78EB2BA4" w14:textId="77777777" w:rsidR="00BC309A" w:rsidRPr="0011524E" w:rsidRDefault="00BC309A" w:rsidP="005173A5">
            <w:pPr>
              <w:spacing w:after="0" w:line="240" w:lineRule="auto"/>
              <w:ind w:left="851" w:right="-142"/>
              <w:contextualSpacing/>
              <w:jc w:val="center"/>
              <w:rPr>
                <w:rFonts w:ascii="Cambria" w:hAnsi="Cambria" w:cs="Times New Roman"/>
                <w:b/>
                <w:i/>
                <w:lang w:eastAsia="pl-PL"/>
              </w:rPr>
            </w:pPr>
            <w:r w:rsidRPr="0011524E">
              <w:rPr>
                <w:rFonts w:ascii="Cambria" w:hAnsi="Cambria" w:cs="Times New Roman"/>
                <w:b/>
                <w:i/>
                <w:lang w:eastAsia="pl-PL"/>
              </w:rPr>
              <w:t>Cena badanej oferty brutto</w:t>
            </w:r>
          </w:p>
          <w:p w14:paraId="70F61DDF" w14:textId="77777777" w:rsidR="00BC309A" w:rsidRPr="0011524E" w:rsidRDefault="00BC309A" w:rsidP="005173A5">
            <w:pPr>
              <w:spacing w:after="0" w:line="240" w:lineRule="auto"/>
              <w:contextualSpacing/>
              <w:rPr>
                <w:rFonts w:ascii="Cambria" w:hAnsi="Cambria" w:cs="Times New Roman"/>
                <w:color w:val="000000"/>
                <w:lang w:eastAsia="pl-PL"/>
              </w:rPr>
            </w:pPr>
          </w:p>
        </w:tc>
        <w:tc>
          <w:tcPr>
            <w:tcW w:w="3148" w:type="dxa"/>
            <w:shd w:val="clear" w:color="auto" w:fill="auto"/>
            <w:vAlign w:val="center"/>
          </w:tcPr>
          <w:p w14:paraId="2CE4F869" w14:textId="7339BA44" w:rsidR="00BC309A" w:rsidRPr="0011524E" w:rsidRDefault="00BC309A" w:rsidP="00174651">
            <w:pPr>
              <w:spacing w:after="0" w:line="240" w:lineRule="auto"/>
              <w:contextualSpacing/>
              <w:rPr>
                <w:rFonts w:ascii="Cambria" w:hAnsi="Cambria" w:cs="Times New Roman"/>
                <w:color w:val="000000"/>
                <w:lang w:eastAsia="pl-PL"/>
              </w:rPr>
            </w:pPr>
            <w:r w:rsidRPr="0011524E">
              <w:rPr>
                <w:rFonts w:ascii="Cambria" w:hAnsi="Cambria" w:cs="Times New Roman"/>
                <w:b/>
                <w:i/>
                <w:iCs/>
                <w:lang w:eastAsia="pl-PL"/>
              </w:rPr>
              <w:t xml:space="preserve">x </w:t>
            </w:r>
            <w:r w:rsidR="00174651">
              <w:rPr>
                <w:rFonts w:ascii="Cambria" w:hAnsi="Cambria" w:cs="Times New Roman"/>
                <w:b/>
                <w:i/>
                <w:iCs/>
                <w:lang w:eastAsia="pl-PL"/>
              </w:rPr>
              <w:t>8</w:t>
            </w:r>
            <w:r w:rsidRPr="0011524E">
              <w:rPr>
                <w:rFonts w:ascii="Cambria" w:hAnsi="Cambria" w:cs="Times New Roman"/>
                <w:b/>
                <w:i/>
                <w:iCs/>
                <w:lang w:eastAsia="pl-PL"/>
              </w:rPr>
              <w:t>0</w:t>
            </w:r>
          </w:p>
        </w:tc>
      </w:tr>
    </w:tbl>
    <w:p w14:paraId="0557F0CF"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14:paraId="19BDEDEC" w14:textId="77777777" w:rsidR="00BC309A" w:rsidRPr="0011524E" w:rsidRDefault="00BC309A" w:rsidP="005173A5">
      <w:pPr>
        <w:spacing w:after="0" w:line="240" w:lineRule="auto"/>
        <w:contextualSpacing/>
        <w:rPr>
          <w:rFonts w:ascii="Cambria" w:eastAsia="Calibri" w:hAnsi="Cambria" w:cs="Times New Roman"/>
        </w:rPr>
      </w:pPr>
    </w:p>
    <w:p w14:paraId="265D3D78" w14:textId="08A77496" w:rsidR="00BC309A" w:rsidRPr="0011524E"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5178B8">
        <w:rPr>
          <w:rFonts w:ascii="Cambria" w:eastAsia="Calibri" w:hAnsi="Cambria" w:cs="Times New Roman"/>
          <w:b/>
        </w:rPr>
        <w:lastRenderedPageBreak/>
        <w:t xml:space="preserve">Okres gwarancji (waga </w:t>
      </w:r>
      <w:r w:rsidR="00BB6600" w:rsidRPr="005178B8">
        <w:rPr>
          <w:rFonts w:ascii="Cambria" w:eastAsia="Calibri" w:hAnsi="Cambria" w:cs="Times New Roman"/>
          <w:b/>
        </w:rPr>
        <w:t>1</w:t>
      </w:r>
      <w:r w:rsidRPr="005178B8">
        <w:rPr>
          <w:rFonts w:ascii="Cambria" w:eastAsia="Calibri" w:hAnsi="Cambria" w:cs="Times New Roman"/>
          <w:b/>
        </w:rPr>
        <w:t>0%)</w:t>
      </w:r>
      <w:r w:rsidRPr="0011524E">
        <w:rPr>
          <w:rFonts w:ascii="Cambria" w:eastAsia="Calibri" w:hAnsi="Cambria" w:cs="Times New Roman"/>
          <w:b/>
        </w:rPr>
        <w:t xml:space="preserve"> – nie może być on  krótszy niż 36 miesięcy i nie dłuższy niż 60 miesięcy od dnia odbioru końcowego </w:t>
      </w:r>
    </w:p>
    <w:p w14:paraId="620BEA0D" w14:textId="26B4550E" w:rsidR="00BC309A" w:rsidRPr="0011524E" w:rsidRDefault="00BC309A" w:rsidP="005173A5">
      <w:pPr>
        <w:spacing w:after="0" w:line="240" w:lineRule="auto"/>
        <w:ind w:left="709"/>
        <w:contextualSpacing/>
        <w:jc w:val="both"/>
        <w:rPr>
          <w:rFonts w:ascii="Cambria" w:eastAsia="Times New Roman" w:hAnsi="Cambria" w:cs="Times New Roman"/>
        </w:rPr>
      </w:pPr>
      <w:r w:rsidRPr="0011524E">
        <w:rPr>
          <w:rFonts w:ascii="Cambria" w:eastAsia="Times New Roman" w:hAnsi="Cambria" w:cs="Times New Roman"/>
        </w:rPr>
        <w:t xml:space="preserve">Kryterium – „Okres gwarancji” – poszczególnym ofertom zostaną przyznane punkty za okres gwarancji w skali do </w:t>
      </w:r>
      <w:r w:rsidR="00BB6600">
        <w:rPr>
          <w:rFonts w:ascii="Cambria" w:eastAsia="Times New Roman" w:hAnsi="Cambria" w:cs="Times New Roman"/>
        </w:rPr>
        <w:t>1</w:t>
      </w:r>
      <w:r w:rsidRPr="0011524E">
        <w:rPr>
          <w:rFonts w:ascii="Cambria" w:eastAsia="Times New Roman" w:hAnsi="Cambria" w:cs="Times New Roman"/>
        </w:rPr>
        <w:t>0 pkt obliczone według wzoru:</w:t>
      </w:r>
    </w:p>
    <w:tbl>
      <w:tblPr>
        <w:tblW w:w="11904" w:type="dxa"/>
        <w:tblLook w:val="04A0" w:firstRow="1" w:lastRow="0" w:firstColumn="1" w:lastColumn="0" w:noHBand="0" w:noVBand="1"/>
      </w:tblPr>
      <w:tblGrid>
        <w:gridCol w:w="8472"/>
        <w:gridCol w:w="3432"/>
      </w:tblGrid>
      <w:tr w:rsidR="00BC309A" w:rsidRPr="0011524E" w14:paraId="1161649C" w14:textId="77777777" w:rsidTr="00103166">
        <w:tc>
          <w:tcPr>
            <w:tcW w:w="8472" w:type="dxa"/>
            <w:shd w:val="clear" w:color="auto" w:fill="auto"/>
            <w:vAlign w:val="center"/>
          </w:tcPr>
          <w:p w14:paraId="7E1EDD2B" w14:textId="77777777" w:rsidR="00BC309A" w:rsidRPr="0011524E" w:rsidRDefault="00BC309A" w:rsidP="005173A5">
            <w:pPr>
              <w:spacing w:after="0" w:line="240" w:lineRule="auto"/>
              <w:contextualSpacing/>
              <w:jc w:val="center"/>
              <w:rPr>
                <w:rFonts w:ascii="Cambria" w:eastAsia="Times New Roman" w:hAnsi="Cambria" w:cs="Times New Roman"/>
                <w:b/>
              </w:rPr>
            </w:pPr>
          </w:p>
          <w:p w14:paraId="0117C2C5" w14:textId="77777777" w:rsidR="00BC309A" w:rsidRPr="0011524E" w:rsidRDefault="00BC309A" w:rsidP="005173A5">
            <w:pPr>
              <w:spacing w:after="0" w:line="240" w:lineRule="auto"/>
              <w:ind w:left="709"/>
              <w:contextualSpacing/>
              <w:jc w:val="center"/>
              <w:rPr>
                <w:rFonts w:ascii="Cambria" w:eastAsia="Times New Roman" w:hAnsi="Cambria" w:cs="Times New Roman"/>
                <w:b/>
                <w:lang w:eastAsia="pl-PL"/>
              </w:rPr>
            </w:pPr>
            <w:r w:rsidRPr="0011524E">
              <w:rPr>
                <w:rFonts w:ascii="Cambria" w:eastAsia="Times New Roman" w:hAnsi="Cambria" w:cs="Times New Roman"/>
                <w:b/>
              </w:rPr>
              <w:t>„</w:t>
            </w:r>
            <w:proofErr w:type="spellStart"/>
            <w:r w:rsidRPr="0011524E">
              <w:rPr>
                <w:rFonts w:ascii="Cambria" w:eastAsia="Times New Roman" w:hAnsi="Cambria" w:cs="Times New Roman"/>
                <w:b/>
              </w:rPr>
              <w:t>P</w:t>
            </w:r>
            <w:r w:rsidRPr="0011524E">
              <w:rPr>
                <w:rFonts w:ascii="Cambria" w:eastAsia="Times New Roman" w:hAnsi="Cambria" w:cs="Times New Roman"/>
                <w:b/>
                <w:vertAlign w:val="subscript"/>
              </w:rPr>
              <w:t>g</w:t>
            </w:r>
            <w:proofErr w:type="spellEnd"/>
            <w:r w:rsidRPr="0011524E">
              <w:rPr>
                <w:rFonts w:ascii="Cambria" w:eastAsia="Times New Roman" w:hAnsi="Cambria" w:cs="Times New Roman"/>
                <w:b/>
              </w:rPr>
              <w:t xml:space="preserve">” :   </w:t>
            </w:r>
            <w:r w:rsidRPr="0011524E">
              <w:rPr>
                <w:rFonts w:ascii="Cambria" w:eastAsia="Times New Roman" w:hAnsi="Cambria" w:cs="Times New Roman"/>
                <w:b/>
                <w:i/>
                <w:iCs/>
                <w:u w:val="single"/>
                <w:lang w:eastAsia="pl-PL"/>
              </w:rPr>
              <w:t xml:space="preserve">Okres gwarancji na wykonane roboty budowlane badanej oferty </w:t>
            </w:r>
          </w:p>
          <w:p w14:paraId="0797B4B2" w14:textId="77777777" w:rsidR="00BC309A" w:rsidRPr="0011524E" w:rsidRDefault="00BC309A" w:rsidP="005173A5">
            <w:pPr>
              <w:spacing w:after="0" w:line="240" w:lineRule="auto"/>
              <w:contextualSpacing/>
              <w:rPr>
                <w:rFonts w:ascii="Cambria" w:eastAsia="Times New Roman" w:hAnsi="Cambria" w:cs="Times New Roman"/>
                <w:b/>
                <w:i/>
                <w:lang w:eastAsia="pl-PL"/>
              </w:rPr>
            </w:pPr>
            <w:r w:rsidRPr="0011524E">
              <w:rPr>
                <w:rFonts w:ascii="Cambria" w:eastAsia="Times New Roman" w:hAnsi="Cambria" w:cs="Times New Roman"/>
                <w:b/>
                <w:i/>
                <w:lang w:eastAsia="pl-PL"/>
              </w:rPr>
              <w:t xml:space="preserve">                                 Najdłuższy okres gwarancji z otrzymanych ofert </w:t>
            </w:r>
          </w:p>
        </w:tc>
        <w:tc>
          <w:tcPr>
            <w:tcW w:w="3432" w:type="dxa"/>
            <w:shd w:val="clear" w:color="auto" w:fill="auto"/>
            <w:vAlign w:val="center"/>
          </w:tcPr>
          <w:p w14:paraId="61FBBBD2" w14:textId="55EA035B" w:rsidR="00BC309A" w:rsidRPr="0011524E" w:rsidRDefault="00BC309A" w:rsidP="00BB6600">
            <w:pPr>
              <w:spacing w:after="0" w:line="240" w:lineRule="auto"/>
              <w:ind w:left="-391" w:firstLine="141"/>
              <w:contextualSpacing/>
              <w:jc w:val="both"/>
              <w:rPr>
                <w:rFonts w:ascii="Cambria" w:eastAsia="Times New Roman" w:hAnsi="Cambria" w:cs="Times New Roman"/>
                <w:color w:val="000000"/>
                <w:lang w:eastAsia="pl-PL"/>
              </w:rPr>
            </w:pPr>
            <w:r w:rsidRPr="0011524E">
              <w:rPr>
                <w:rFonts w:ascii="Cambria" w:eastAsia="Times New Roman" w:hAnsi="Cambria" w:cs="Times New Roman"/>
                <w:b/>
                <w:i/>
                <w:iCs/>
                <w:lang w:eastAsia="pl-PL"/>
              </w:rPr>
              <w:t xml:space="preserve">   x </w:t>
            </w:r>
            <w:r w:rsidR="00BB6600">
              <w:rPr>
                <w:rFonts w:ascii="Cambria" w:eastAsia="Times New Roman" w:hAnsi="Cambria" w:cs="Times New Roman"/>
                <w:b/>
                <w:i/>
                <w:iCs/>
                <w:lang w:eastAsia="pl-PL"/>
              </w:rPr>
              <w:t>10</w:t>
            </w:r>
          </w:p>
        </w:tc>
      </w:tr>
    </w:tbl>
    <w:p w14:paraId="605D7376" w14:textId="77777777" w:rsidR="00BC309A" w:rsidRPr="0011524E" w:rsidRDefault="00BC309A" w:rsidP="005173A5">
      <w:pPr>
        <w:spacing w:after="0" w:line="240" w:lineRule="auto"/>
        <w:contextualSpacing/>
        <w:rPr>
          <w:rFonts w:ascii="Cambria" w:eastAsia="Times New Roman" w:hAnsi="Cambria" w:cs="Times New Roman"/>
          <w:b/>
        </w:rPr>
      </w:pPr>
    </w:p>
    <w:p w14:paraId="7C2357F2"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 ilość punktów przyznanych Wykonawcy dla kryterium „okres gwarancji”</w:t>
      </w:r>
    </w:p>
    <w:p w14:paraId="72F1D632" w14:textId="77777777" w:rsidR="00BC309A" w:rsidRPr="0011524E" w:rsidRDefault="00BC309A" w:rsidP="005173A5">
      <w:pPr>
        <w:spacing w:after="0" w:line="240" w:lineRule="auto"/>
        <w:contextualSpacing/>
        <w:rPr>
          <w:rFonts w:ascii="Cambria" w:eastAsia="Calibri" w:hAnsi="Cambria" w:cs="Times New Roman"/>
        </w:rPr>
      </w:pPr>
    </w:p>
    <w:p w14:paraId="42B342F6" w14:textId="77777777" w:rsidR="00BC309A" w:rsidRPr="0011524E" w:rsidRDefault="00BC309A" w:rsidP="005173A5">
      <w:pPr>
        <w:tabs>
          <w:tab w:val="left" w:pos="993"/>
        </w:tab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Wymagany minimalny okres gwarancji to 36 miesięcy.</w:t>
      </w:r>
    </w:p>
    <w:p w14:paraId="721CA883" w14:textId="77777777" w:rsidR="00BC309A" w:rsidRPr="0011524E" w:rsidRDefault="00BC309A" w:rsidP="005173A5">
      <w:pPr>
        <w:tabs>
          <w:tab w:val="left" w:pos="993"/>
        </w:tabs>
        <w:spacing w:after="0" w:line="240" w:lineRule="auto"/>
        <w:ind w:left="709"/>
        <w:contextualSpacing/>
        <w:jc w:val="both"/>
        <w:rPr>
          <w:rFonts w:ascii="Cambria" w:eastAsia="Calibri" w:hAnsi="Cambria" w:cs="Times New Roman"/>
        </w:rPr>
      </w:pPr>
      <w:r w:rsidRPr="0011524E">
        <w:rPr>
          <w:rFonts w:ascii="Cambria" w:eastAsia="Calibri" w:hAnsi="Cambria" w:cs="Times New Roman"/>
        </w:rPr>
        <w:t xml:space="preserve">W przypadku niepodania przez Wykonawcę okresu gwarancji, Zamawiający przyjmie minimalny okres gwarancji jakości, tj. 36 miesięcy od daty odbioru końcowego przedmiotu umowy. Jeżeli Wykonawca zaproponuje okres gwarancji dłuższy niż 60 miesięcy, do obliczenia punktów za to kryterium zostanie przyjęty 60-miesięczny okres gwarancji, jako maksymalny odpowiadający wymaganiom Zamawiającego. Oferowany okres gwarancji należy podać w pełnych miesiącach. </w:t>
      </w:r>
    </w:p>
    <w:p w14:paraId="50799EED" w14:textId="77777777" w:rsidR="00BC309A" w:rsidRPr="0011524E" w:rsidRDefault="00BC309A" w:rsidP="005173A5">
      <w:pPr>
        <w:spacing w:after="0" w:line="240" w:lineRule="auto"/>
        <w:ind w:left="709"/>
        <w:contextualSpacing/>
        <w:rPr>
          <w:rFonts w:ascii="Cambria" w:eastAsia="Calibri" w:hAnsi="Cambria" w:cs="Times New Roman"/>
        </w:rPr>
      </w:pPr>
    </w:p>
    <w:p w14:paraId="64D2D551" w14:textId="77777777" w:rsidR="00BC309A" w:rsidRPr="0011524E" w:rsidRDefault="00BC309A" w:rsidP="005173A5">
      <w:pPr>
        <w:spacing w:after="0" w:line="240" w:lineRule="auto"/>
        <w:ind w:left="709"/>
        <w:contextualSpacing/>
        <w:jc w:val="both"/>
        <w:rPr>
          <w:rFonts w:ascii="Cambria" w:eastAsia="Calibri" w:hAnsi="Cambria" w:cs="Times New Roman"/>
          <w:b/>
        </w:rPr>
      </w:pPr>
      <w:bookmarkStart w:id="3" w:name="_Hlk76027339"/>
      <w:r w:rsidRPr="0011524E">
        <w:rPr>
          <w:rFonts w:ascii="Cambria" w:eastAsia="Calibri" w:hAnsi="Cambria" w:cs="Times New Roman"/>
        </w:rPr>
        <w:t>Zamawiający do oceny kryterium „okres gwarancji” pobierze dane z oferty Wykonawcy.</w:t>
      </w:r>
    </w:p>
    <w:bookmarkEnd w:id="3"/>
    <w:p w14:paraId="1D78C66B" w14:textId="77777777" w:rsidR="00DD3EAC" w:rsidRDefault="00DD3EAC" w:rsidP="00DD3EAC">
      <w:pPr>
        <w:suppressAutoHyphens/>
        <w:spacing w:after="0" w:line="240" w:lineRule="auto"/>
        <w:contextualSpacing/>
        <w:jc w:val="both"/>
        <w:rPr>
          <w:rFonts w:ascii="Cambria" w:eastAsia="Calibri" w:hAnsi="Cambria" w:cs="Times New Roman"/>
          <w:b/>
        </w:rPr>
      </w:pPr>
    </w:p>
    <w:p w14:paraId="438A0A20" w14:textId="1FD1994D" w:rsidR="00F656DE" w:rsidRPr="005178B8" w:rsidRDefault="00F656DE" w:rsidP="00CA07F7">
      <w:pPr>
        <w:numPr>
          <w:ilvl w:val="1"/>
          <w:numId w:val="50"/>
        </w:numPr>
        <w:suppressAutoHyphens/>
        <w:spacing w:after="0" w:line="240" w:lineRule="auto"/>
        <w:ind w:left="709"/>
        <w:contextualSpacing/>
        <w:jc w:val="both"/>
        <w:rPr>
          <w:rFonts w:ascii="Cambria" w:eastAsia="Calibri" w:hAnsi="Cambria" w:cs="Times New Roman"/>
          <w:b/>
        </w:rPr>
      </w:pPr>
      <w:r w:rsidRPr="005178B8">
        <w:rPr>
          <w:rFonts w:ascii="Cambria" w:eastAsia="Calibri" w:hAnsi="Cambria" w:cs="Times New Roman"/>
          <w:b/>
        </w:rPr>
        <w:t xml:space="preserve">Skrócenie </w:t>
      </w:r>
      <w:r w:rsidR="002D30D7" w:rsidRPr="005178B8">
        <w:rPr>
          <w:rFonts w:ascii="Cambria" w:eastAsia="Calibri" w:hAnsi="Cambria" w:cs="Times New Roman"/>
          <w:b/>
        </w:rPr>
        <w:t>koń</w:t>
      </w:r>
      <w:r w:rsidR="007700C1" w:rsidRPr="005178B8">
        <w:rPr>
          <w:rFonts w:ascii="Cambria" w:eastAsia="Calibri" w:hAnsi="Cambria" w:cs="Times New Roman"/>
          <w:b/>
        </w:rPr>
        <w:t xml:space="preserve">cowego </w:t>
      </w:r>
      <w:r w:rsidRPr="005178B8">
        <w:rPr>
          <w:rFonts w:ascii="Cambria" w:eastAsia="Calibri" w:hAnsi="Cambria" w:cs="Times New Roman"/>
          <w:b/>
        </w:rPr>
        <w:t>terminu realizacji zadania</w:t>
      </w:r>
    </w:p>
    <w:p w14:paraId="0A100681" w14:textId="146635C4" w:rsidR="00F656DE" w:rsidRPr="005178B8" w:rsidRDefault="00F656DE" w:rsidP="00F656DE">
      <w:pPr>
        <w:pStyle w:val="Akapitzlist"/>
        <w:numPr>
          <w:ilvl w:val="0"/>
          <w:numId w:val="93"/>
        </w:numPr>
        <w:jc w:val="both"/>
        <w:rPr>
          <w:rFonts w:ascii="Cambria" w:eastAsia="Calibri" w:hAnsi="Cambria"/>
          <w:b/>
          <w:sz w:val="22"/>
          <w:szCs w:val="22"/>
        </w:rPr>
      </w:pPr>
      <w:r w:rsidRPr="005178B8">
        <w:rPr>
          <w:rFonts w:ascii="Cambria" w:eastAsia="Calibri" w:hAnsi="Cambria"/>
          <w:b/>
          <w:sz w:val="22"/>
          <w:szCs w:val="22"/>
        </w:rPr>
        <w:t>Skrócenie końcowego terminu realizacji zadania</w:t>
      </w:r>
      <w:r w:rsidR="007700C1" w:rsidRPr="005178B8">
        <w:rPr>
          <w:rFonts w:ascii="Cambria" w:eastAsia="Calibri" w:hAnsi="Cambria"/>
          <w:b/>
          <w:sz w:val="22"/>
          <w:szCs w:val="22"/>
        </w:rPr>
        <w:t xml:space="preserve"> o 15 dni – 5 pkt</w:t>
      </w:r>
    </w:p>
    <w:p w14:paraId="639F4DAB" w14:textId="476C5137" w:rsidR="007700C1" w:rsidRPr="005178B8" w:rsidRDefault="007700C1" w:rsidP="007700C1">
      <w:pPr>
        <w:pStyle w:val="Akapitzlist"/>
        <w:numPr>
          <w:ilvl w:val="0"/>
          <w:numId w:val="93"/>
        </w:numPr>
        <w:rPr>
          <w:rFonts w:ascii="Cambria" w:eastAsia="Calibri" w:hAnsi="Cambria"/>
          <w:b/>
          <w:sz w:val="22"/>
          <w:szCs w:val="22"/>
        </w:rPr>
      </w:pPr>
      <w:r w:rsidRPr="005178B8">
        <w:rPr>
          <w:rFonts w:ascii="Cambria" w:eastAsia="Calibri" w:hAnsi="Cambria"/>
          <w:b/>
          <w:sz w:val="22"/>
          <w:szCs w:val="22"/>
        </w:rPr>
        <w:t>Skrócenie końcowego terminu realizacji zadania o 30 dni – 10 pkt</w:t>
      </w:r>
    </w:p>
    <w:p w14:paraId="14773EFE" w14:textId="77777777" w:rsidR="00B80299" w:rsidRPr="005178B8" w:rsidRDefault="00B80299" w:rsidP="00B80299">
      <w:pPr>
        <w:ind w:firstLine="708"/>
        <w:rPr>
          <w:rFonts w:ascii="Cambria" w:eastAsia="Calibri" w:hAnsi="Cambria" w:cs="Times New Roman"/>
          <w:kern w:val="1"/>
          <w:lang w:eastAsia="zh-CN"/>
        </w:rPr>
      </w:pPr>
    </w:p>
    <w:p w14:paraId="079C5BB7" w14:textId="77777777" w:rsidR="00B80299" w:rsidRPr="00B80299" w:rsidRDefault="00B80299" w:rsidP="00B80299">
      <w:pPr>
        <w:ind w:firstLine="708"/>
        <w:rPr>
          <w:rFonts w:ascii="Cambria" w:eastAsia="Calibri" w:hAnsi="Cambria" w:cs="Times New Roman"/>
          <w:kern w:val="1"/>
          <w:lang w:eastAsia="zh-CN"/>
        </w:rPr>
      </w:pPr>
      <w:r w:rsidRPr="005178B8">
        <w:rPr>
          <w:rFonts w:ascii="Cambria" w:eastAsia="Calibri" w:hAnsi="Cambria" w:cs="Times New Roman"/>
          <w:kern w:val="1"/>
          <w:lang w:eastAsia="zh-CN"/>
        </w:rPr>
        <w:t>Zamawiający do oceny kryterium „okres gwarancji” pobierze dane z oferty Wykonawcy.</w:t>
      </w:r>
    </w:p>
    <w:p w14:paraId="69D88AF1" w14:textId="5A5A0622" w:rsidR="00BC309A" w:rsidRPr="0011524E"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Łączna ocena oferty:</w:t>
      </w:r>
    </w:p>
    <w:p w14:paraId="33573E55" w14:textId="77777777" w:rsidR="00BC309A" w:rsidRPr="0011524E" w:rsidRDefault="00BC309A" w:rsidP="005173A5">
      <w:pPr>
        <w:spacing w:after="0" w:line="240" w:lineRule="auto"/>
        <w:ind w:left="709"/>
        <w:contextualSpacing/>
        <w:jc w:val="both"/>
        <w:rPr>
          <w:rFonts w:ascii="Cambria" w:eastAsia="Calibri" w:hAnsi="Cambria" w:cs="Times New Roman"/>
          <w:b/>
        </w:rPr>
      </w:pPr>
    </w:p>
    <w:p w14:paraId="34FF033E" w14:textId="6ABF0678" w:rsidR="00BC309A" w:rsidRPr="00F656DE" w:rsidRDefault="00BC309A" w:rsidP="005173A5">
      <w:pPr>
        <w:spacing w:after="0" w:line="240" w:lineRule="auto"/>
        <w:contextualSpacing/>
        <w:jc w:val="both"/>
        <w:rPr>
          <w:rFonts w:ascii="Cambria" w:eastAsia="Calibri" w:hAnsi="Cambria" w:cs="Times New Roman"/>
          <w:b/>
          <w:vertAlign w:val="subscript"/>
        </w:rPr>
      </w:pPr>
      <w:r w:rsidRPr="0011524E">
        <w:rPr>
          <w:rFonts w:ascii="Cambria" w:hAnsi="Cambria" w:cs="Times New Roman"/>
          <w:b/>
        </w:rPr>
        <w:t xml:space="preserve">             </w:t>
      </w:r>
      <w:r w:rsidRPr="0011524E">
        <w:rPr>
          <w:rFonts w:ascii="Cambria" w:eastAsia="Calibri" w:hAnsi="Cambria" w:cs="Times New Roman"/>
          <w:b/>
        </w:rPr>
        <w:t>P</w:t>
      </w:r>
      <w:r w:rsidRPr="0011524E">
        <w:rPr>
          <w:rFonts w:ascii="Cambria" w:eastAsia="Calibri" w:hAnsi="Cambria" w:cs="Times New Roman"/>
        </w:rPr>
        <w:t xml:space="preserve"> = </w:t>
      </w:r>
      <w:proofErr w:type="spellStart"/>
      <w:r w:rsidRPr="0011524E">
        <w:rPr>
          <w:rFonts w:ascii="Cambria" w:eastAsia="Calibri" w:hAnsi="Cambria" w:cs="Times New Roman"/>
          <w:b/>
        </w:rPr>
        <w:t>P</w:t>
      </w:r>
      <w:r w:rsidRPr="0011524E">
        <w:rPr>
          <w:rFonts w:ascii="Cambria" w:eastAsia="Calibri" w:hAnsi="Cambria" w:cs="Times New Roman"/>
          <w:b/>
          <w:vertAlign w:val="subscript"/>
        </w:rPr>
        <w:t>c</w:t>
      </w:r>
      <w:proofErr w:type="spellEnd"/>
      <w:r w:rsidRPr="0011524E">
        <w:rPr>
          <w:rFonts w:ascii="Cambria" w:eastAsia="Calibri" w:hAnsi="Cambria" w:cs="Times New Roman"/>
          <w:b/>
          <w:vertAlign w:val="subscript"/>
        </w:rPr>
        <w:t xml:space="preserve"> </w:t>
      </w:r>
      <w:r w:rsidRPr="0011524E">
        <w:rPr>
          <w:rFonts w:ascii="Cambria" w:eastAsia="Calibri" w:hAnsi="Cambria" w:cs="Times New Roman"/>
          <w:b/>
        </w:rPr>
        <w:t xml:space="preserve">+ </w:t>
      </w:r>
      <w:proofErr w:type="spellStart"/>
      <w:r w:rsidRPr="0011524E">
        <w:rPr>
          <w:rFonts w:ascii="Cambria" w:eastAsia="Calibri" w:hAnsi="Cambria" w:cs="Times New Roman"/>
          <w:b/>
        </w:rPr>
        <w:t>P</w:t>
      </w:r>
      <w:r w:rsidRPr="0011524E">
        <w:rPr>
          <w:rFonts w:ascii="Cambria" w:eastAsia="Calibri" w:hAnsi="Cambria" w:cs="Times New Roman"/>
          <w:b/>
          <w:vertAlign w:val="subscript"/>
        </w:rPr>
        <w:t>g</w:t>
      </w:r>
      <w:proofErr w:type="spellEnd"/>
      <w:r w:rsidR="00F656DE">
        <w:rPr>
          <w:rFonts w:ascii="Cambria" w:eastAsia="Calibri" w:hAnsi="Cambria" w:cs="Times New Roman"/>
          <w:b/>
          <w:vertAlign w:val="subscript"/>
        </w:rPr>
        <w:t xml:space="preserve"> </w:t>
      </w:r>
      <w:r w:rsidR="00F656DE">
        <w:rPr>
          <w:rFonts w:ascii="Cambria" w:eastAsia="Calibri" w:hAnsi="Cambria" w:cs="Times New Roman"/>
          <w:b/>
        </w:rPr>
        <w:t>+ P</w:t>
      </w:r>
      <w:r w:rsidR="00F656DE">
        <w:rPr>
          <w:rFonts w:ascii="Cambria" w:eastAsia="Calibri" w:hAnsi="Cambria" w:cs="Times New Roman"/>
          <w:b/>
          <w:vertAlign w:val="subscript"/>
        </w:rPr>
        <w:t>T</w:t>
      </w:r>
    </w:p>
    <w:p w14:paraId="362C3C7D" w14:textId="77777777" w:rsidR="00BC309A" w:rsidRPr="0011524E" w:rsidRDefault="00BC309A" w:rsidP="005173A5">
      <w:pPr>
        <w:spacing w:after="0" w:line="240" w:lineRule="auto"/>
        <w:contextualSpacing/>
        <w:jc w:val="both"/>
        <w:rPr>
          <w:rFonts w:ascii="Cambria" w:eastAsia="Calibri" w:hAnsi="Cambria" w:cs="Times New Roman"/>
        </w:rPr>
      </w:pPr>
    </w:p>
    <w:p w14:paraId="5A194E84" w14:textId="77777777" w:rsidR="00BC309A" w:rsidRPr="0011524E" w:rsidRDefault="00BC309A" w:rsidP="005173A5">
      <w:pPr>
        <w:spacing w:after="0" w:line="240" w:lineRule="auto"/>
        <w:ind w:left="709"/>
        <w:contextualSpacing/>
        <w:rPr>
          <w:rFonts w:ascii="Cambria" w:eastAsia="Calibri" w:hAnsi="Cambria" w:cs="Times New Roman"/>
        </w:rPr>
      </w:pPr>
      <w:r w:rsidRPr="0011524E">
        <w:rPr>
          <w:rFonts w:ascii="Cambria" w:eastAsia="Calibri" w:hAnsi="Cambria" w:cs="Times New Roman"/>
        </w:rPr>
        <w:t>P – sumaryczna ilość punktów</w:t>
      </w:r>
    </w:p>
    <w:p w14:paraId="17E60642"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14:paraId="6E8ABF75"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w:t>
      </w:r>
      <w:bookmarkStart w:id="4" w:name="_Hlk76026979"/>
      <w:r w:rsidRPr="0011524E">
        <w:rPr>
          <w:rFonts w:ascii="Cambria" w:eastAsia="Calibri" w:hAnsi="Cambria" w:cs="Times New Roman"/>
        </w:rPr>
        <w:t>– ilość punktów przyznanych Wykonawcy dla kryterium „Okres gwarancji”</w:t>
      </w:r>
      <w:bookmarkEnd w:id="4"/>
    </w:p>
    <w:p w14:paraId="0978156E" w14:textId="0737D875" w:rsidR="002D30D7" w:rsidRPr="002D30D7" w:rsidRDefault="002D30D7" w:rsidP="002D30D7">
      <w:pPr>
        <w:spacing w:after="0" w:line="240" w:lineRule="auto"/>
        <w:ind w:left="709"/>
        <w:contextualSpacing/>
        <w:jc w:val="both"/>
        <w:rPr>
          <w:rFonts w:ascii="Cambria" w:hAnsi="Cambria" w:cs="Times New Roman"/>
        </w:rPr>
      </w:pPr>
      <w:r>
        <w:rPr>
          <w:rFonts w:ascii="Cambria" w:hAnsi="Cambria" w:cs="Times New Roman"/>
        </w:rPr>
        <w:t>P</w:t>
      </w:r>
      <w:r>
        <w:rPr>
          <w:rFonts w:ascii="Cambria" w:hAnsi="Cambria" w:cs="Times New Roman"/>
          <w:vertAlign w:val="subscript"/>
        </w:rPr>
        <w:t xml:space="preserve">T </w:t>
      </w:r>
      <w:r>
        <w:rPr>
          <w:rFonts w:ascii="Cambria" w:hAnsi="Cambria" w:cs="Times New Roman"/>
        </w:rPr>
        <w:t xml:space="preserve">– ilość punktów </w:t>
      </w:r>
      <w:r w:rsidRPr="002D30D7">
        <w:rPr>
          <w:rFonts w:ascii="Cambria" w:hAnsi="Cambria" w:cs="Times New Roman"/>
        </w:rPr>
        <w:t>przyznanych Wykonawcy dla kryterium „Skrócenie końcowego terminu realizacji zadania”</w:t>
      </w:r>
    </w:p>
    <w:p w14:paraId="09D247AA" w14:textId="529011F1" w:rsidR="008145C6" w:rsidRPr="002D30D7" w:rsidRDefault="008145C6" w:rsidP="005173A5">
      <w:pPr>
        <w:spacing w:after="0" w:line="240" w:lineRule="auto"/>
        <w:ind w:left="709"/>
        <w:contextualSpacing/>
        <w:jc w:val="both"/>
        <w:rPr>
          <w:rFonts w:ascii="Cambria" w:hAnsi="Cambria" w:cs="Times New Roman"/>
        </w:rPr>
      </w:pPr>
    </w:p>
    <w:p w14:paraId="341B21DA" w14:textId="4C26DBFD"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rPr>
        <w:t>Suma punktów uzyskanych za wszystkie kryteria oceny stanowić będzie końcową ocenę danej oferty.</w:t>
      </w:r>
    </w:p>
    <w:p w14:paraId="0FEE6664" w14:textId="77777777"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lang w:eastAsia="ar-SA"/>
        </w:rPr>
        <w:t>Zamawiający zastosuje zaokrąglenie każdego wyniku do dwóch miejsc po przecinku.</w:t>
      </w:r>
    </w:p>
    <w:p w14:paraId="47DAB4AA" w14:textId="77777777" w:rsidR="00BC309A" w:rsidRPr="0011524E" w:rsidRDefault="00BC309A" w:rsidP="005173A5">
      <w:pPr>
        <w:spacing w:after="0" w:line="240" w:lineRule="auto"/>
        <w:ind w:left="709"/>
        <w:contextualSpacing/>
        <w:jc w:val="both"/>
        <w:rPr>
          <w:rFonts w:ascii="Cambria" w:eastAsia="Calibri" w:hAnsi="Cambria" w:cs="Times New Roman"/>
        </w:rPr>
      </w:pPr>
    </w:p>
    <w:p w14:paraId="2C51A949"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zostanie oceniona jako najkorzystniejsza tzn. uzyska najwyższą liczbę punktów w łącznej ocenie ofert. Oferta w łącznej ocenie oferty może uzyskać maksymalnie 100 pkt.</w:t>
      </w:r>
    </w:p>
    <w:p w14:paraId="53D832F4"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zastosuje zaokrąglanie wyników oceny do dwóch miejsc po przecinku. </w:t>
      </w:r>
    </w:p>
    <w:p w14:paraId="2827A7E3" w14:textId="77777777" w:rsidR="00BC309A" w:rsidRPr="0011524E" w:rsidRDefault="00BC309A" w:rsidP="005173A5">
      <w:pPr>
        <w:suppressAutoHyphens/>
        <w:spacing w:after="0" w:line="240" w:lineRule="auto"/>
        <w:ind w:left="426"/>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55891221"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46082DD" w14:textId="77777777" w:rsidR="00BC309A" w:rsidRPr="0011524E" w:rsidRDefault="00BC309A" w:rsidP="005173A5">
            <w:pPr>
              <w:spacing w:after="0" w:line="240" w:lineRule="auto"/>
              <w:ind w:left="289" w:hanging="289"/>
              <w:contextualSpacing/>
              <w:jc w:val="both"/>
              <w:rPr>
                <w:rFonts w:ascii="Cambria" w:hAnsi="Cambria" w:cs="Times New Roman"/>
              </w:rPr>
            </w:pPr>
            <w:r w:rsidRPr="0011524E">
              <w:rPr>
                <w:rFonts w:ascii="Cambria" w:hAnsi="Cambria" w:cs="Times New Roman"/>
                <w:b/>
                <w:bCs/>
                <w:color w:val="000000"/>
              </w:rPr>
              <w:t xml:space="preserve">21. Informacje o formalnościach, jakie muszą zostać dopełnione po wyborze oferty w celu zawarcia umowy w sprawie zamówienia publicznego </w:t>
            </w:r>
          </w:p>
        </w:tc>
      </w:tr>
    </w:tbl>
    <w:p w14:paraId="06895E86" w14:textId="77777777" w:rsidR="00BC309A" w:rsidRPr="0011524E" w:rsidRDefault="00BC309A" w:rsidP="005173A5">
      <w:pPr>
        <w:tabs>
          <w:tab w:val="left" w:pos="0"/>
        </w:tabs>
        <w:spacing w:after="0" w:line="240" w:lineRule="auto"/>
        <w:contextualSpacing/>
        <w:jc w:val="both"/>
        <w:rPr>
          <w:rFonts w:ascii="Cambria" w:eastAsia="Arial Unicode MS" w:hAnsi="Cambria" w:cs="Times New Roman"/>
          <w:b/>
          <w:color w:val="000000"/>
        </w:rPr>
      </w:pPr>
    </w:p>
    <w:p w14:paraId="5EFBE8AF"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została uznana za najkorzystniejszą.</w:t>
      </w:r>
    </w:p>
    <w:p w14:paraId="011A6FA6"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Wykonawca, którego oferta zostanie wybrana, zobowiązany będzie do podpisania umowy </w:t>
      </w:r>
      <w:r w:rsidRPr="0011524E">
        <w:rPr>
          <w:rFonts w:ascii="Cambria" w:hAnsi="Cambria" w:cs="Times New Roman"/>
        </w:rPr>
        <w:t>w wyznaczonym przez Zamawiającego terminie i miejscu</w:t>
      </w:r>
      <w:r w:rsidRPr="0011524E">
        <w:rPr>
          <w:rFonts w:ascii="Cambria" w:hAnsi="Cambria" w:cs="Times New Roman"/>
          <w:color w:val="000000"/>
        </w:rPr>
        <w:t xml:space="preserve">, na warunkach określonych we wzorze umowy stanowiącym </w:t>
      </w:r>
      <w:r w:rsidRPr="0011524E">
        <w:rPr>
          <w:rFonts w:ascii="Cambria" w:hAnsi="Cambria" w:cs="Times New Roman"/>
          <w:b/>
          <w:i/>
          <w:color w:val="000000"/>
        </w:rPr>
        <w:t xml:space="preserve">załącznik nr </w:t>
      </w:r>
      <w:r w:rsidR="00125F05">
        <w:rPr>
          <w:rFonts w:ascii="Cambria" w:hAnsi="Cambria" w:cs="Times New Roman"/>
          <w:b/>
          <w:i/>
          <w:color w:val="000000"/>
        </w:rPr>
        <w:t>7</w:t>
      </w:r>
      <w:r w:rsidRPr="0011524E">
        <w:rPr>
          <w:rFonts w:ascii="Cambria" w:hAnsi="Cambria" w:cs="Times New Roman"/>
          <w:b/>
          <w:i/>
          <w:color w:val="000000"/>
        </w:rPr>
        <w:t xml:space="preserve"> do </w:t>
      </w:r>
      <w:proofErr w:type="spellStart"/>
      <w:r w:rsidRPr="0011524E">
        <w:rPr>
          <w:rFonts w:ascii="Cambria" w:hAnsi="Cambria" w:cs="Times New Roman"/>
          <w:b/>
          <w:i/>
          <w:color w:val="000000"/>
        </w:rPr>
        <w:t>swz</w:t>
      </w:r>
      <w:proofErr w:type="spellEnd"/>
      <w:r w:rsidRPr="0011524E">
        <w:rPr>
          <w:rFonts w:ascii="Cambria" w:hAnsi="Cambria" w:cs="Times New Roman"/>
          <w:b/>
          <w:color w:val="000000"/>
        </w:rPr>
        <w:t xml:space="preserve">. </w:t>
      </w:r>
    </w:p>
    <w:p w14:paraId="6E39E042"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Zgodnie z art. 432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w:t>
      </w:r>
      <w:r w:rsidRPr="0011524E">
        <w:rPr>
          <w:rFonts w:ascii="Cambria" w:hAnsi="Cambria" w:cs="Times New Roman"/>
          <w:b/>
          <w:color w:val="000000"/>
        </w:rPr>
        <w:t>Umowa wymaga, pod rygorem nieważności, zachowania formy pisemnej.</w:t>
      </w:r>
    </w:p>
    <w:p w14:paraId="3D5D4395"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Niezwłocznie po wyborze najkorzystniejszej oferty, Zamawiający dokona czynności określonych w art. 253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w:t>
      </w:r>
    </w:p>
    <w:p w14:paraId="3DF67708"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zawiera umowę w sprawie zamówienia publicznego z Wykonawcą, którego oferta została wybrana jako najkorzystniejsza, zawarcie umowy następuje w terminie i na zasadach określonych w art. 308 ust. 2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w:t>
      </w:r>
    </w:p>
    <w:p w14:paraId="334147D2"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6D1BED"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 później niż w terminie  30 dni od dnia zakończenia postępowania o udzielenie zamówienia zamieści w Biuletynie Zamówień Publicznych ogłoszenie o wyniku postępowania zawierające informację o udzieleniu zamówienia lub unieważnieniu postępowania (art. 309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6D54EBA"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Przed podpisaniem umowy Wykonawca zobowiązany będzie do:</w:t>
      </w:r>
    </w:p>
    <w:p w14:paraId="703A2A88" w14:textId="77777777" w:rsidR="00BC309A" w:rsidRPr="00C356E1"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FF0000"/>
        </w:rPr>
      </w:pPr>
      <w:r w:rsidRPr="00C356E1">
        <w:rPr>
          <w:rFonts w:ascii="Cambria" w:eastAsia="Arial Unicode MS" w:hAnsi="Cambria" w:cs="Times New Roman"/>
          <w:b/>
          <w:color w:val="000000"/>
        </w:rPr>
        <w:t xml:space="preserve">wniesienia zabezpieczenia należytego wykonania umowy, według </w:t>
      </w:r>
      <w:r w:rsidRPr="00C356E1">
        <w:rPr>
          <w:rFonts w:ascii="Cambria" w:eastAsia="Arial Unicode MS" w:hAnsi="Cambria" w:cs="Times New Roman"/>
          <w:b/>
        </w:rPr>
        <w:t xml:space="preserve">rozdz. 22 </w:t>
      </w:r>
      <w:proofErr w:type="spellStart"/>
      <w:r w:rsidR="00C356E1" w:rsidRPr="00C356E1">
        <w:rPr>
          <w:rFonts w:ascii="Cambria" w:eastAsia="Arial Unicode MS" w:hAnsi="Cambria" w:cs="Times New Roman"/>
          <w:b/>
          <w:color w:val="000000"/>
        </w:rPr>
        <w:t>swz</w:t>
      </w:r>
      <w:proofErr w:type="spellEnd"/>
      <w:r w:rsidR="00A2000B" w:rsidRPr="00C356E1">
        <w:rPr>
          <w:rFonts w:ascii="Cambria" w:eastAsia="Arial Unicode MS" w:hAnsi="Cambria" w:cs="Times New Roman"/>
          <w:b/>
        </w:rPr>
        <w:t xml:space="preserve">, </w:t>
      </w:r>
    </w:p>
    <w:p w14:paraId="027E9214" w14:textId="63EE7D4C" w:rsidR="00BC309A" w:rsidRPr="0011524E"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dokumentu lub dokumentów potwierdzających prawo osób składających podpisy pod umową do występowania w imieniu wykonawcy i możliwości zawarcia umowy z zamawiającym (np. pełnomocnictwo) (jeżeli dotyczy),</w:t>
      </w:r>
    </w:p>
    <w:p w14:paraId="3E63DF44" w14:textId="77777777" w:rsidR="0027670A" w:rsidRDefault="00BC309A" w:rsidP="000A3EE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umowy regulującej współpracę członków konsorcjum/wspólników spółki cywilnej (jeżeli za najkorzystniejszą ofertę zostanie wybrana oferta złożona przez konsorcjum lub spółkę cywilną)</w:t>
      </w:r>
      <w:r w:rsidR="0027670A">
        <w:rPr>
          <w:rFonts w:ascii="Cambria" w:eastAsia="Arial Unicode MS" w:hAnsi="Cambria" w:cs="Times New Roman"/>
          <w:b/>
          <w:color w:val="000000"/>
        </w:rPr>
        <w:t>,</w:t>
      </w:r>
    </w:p>
    <w:p w14:paraId="52F5A83B" w14:textId="7922E6FB" w:rsidR="00041D93" w:rsidRPr="000A3EE7" w:rsidRDefault="0027670A" w:rsidP="000A3EE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27670A">
        <w:rPr>
          <w:rFonts w:ascii="Cambria" w:eastAsia="Arial Unicode MS" w:hAnsi="Cambria" w:cs="Times New Roman"/>
          <w:b/>
          <w:bCs/>
          <w:color w:val="000000"/>
        </w:rPr>
        <w:t>Przedstawienia dokumentów potwierdzających uprawnienia budowlane oraz ich ważność</w:t>
      </w:r>
      <w:r w:rsidR="00BC309A" w:rsidRPr="0011524E">
        <w:rPr>
          <w:rFonts w:ascii="Cambria" w:eastAsia="Arial Unicode MS" w:hAnsi="Cambria" w:cs="Times New Roman"/>
          <w:b/>
          <w:color w:val="000000"/>
        </w:rPr>
        <w:t>.</w:t>
      </w:r>
    </w:p>
    <w:p w14:paraId="44C97020" w14:textId="54252E5F" w:rsidR="00041D93" w:rsidRPr="0004537C" w:rsidRDefault="00041D93" w:rsidP="00041D93">
      <w:pPr>
        <w:suppressAutoHyphens/>
        <w:spacing w:after="0" w:line="240" w:lineRule="auto"/>
        <w:ind w:left="851"/>
        <w:contextualSpacing/>
        <w:jc w:val="both"/>
        <w:rPr>
          <w:rFonts w:ascii="Cambria" w:eastAsia="Arial Unicode MS" w:hAnsi="Cambria" w:cs="Times New Roman"/>
          <w:b/>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6C59135" w14:textId="77777777" w:rsidTr="00005797">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917F17" w14:textId="77777777" w:rsidR="00BC309A" w:rsidRPr="0011524E" w:rsidRDefault="00BC309A" w:rsidP="005173A5">
            <w:pPr>
              <w:spacing w:after="0" w:line="240" w:lineRule="auto"/>
              <w:contextualSpacing/>
              <w:jc w:val="both"/>
              <w:rPr>
                <w:rFonts w:ascii="Cambria" w:hAnsi="Cambria" w:cs="Times New Roman"/>
                <w:color w:val="2E74B5"/>
              </w:rPr>
            </w:pPr>
            <w:r w:rsidRPr="0011524E">
              <w:rPr>
                <w:rFonts w:ascii="Cambria" w:hAnsi="Cambria" w:cs="Times New Roman"/>
                <w:b/>
                <w:bCs/>
              </w:rPr>
              <w:t>22.</w:t>
            </w:r>
            <w:r w:rsidRPr="0011524E">
              <w:rPr>
                <w:rFonts w:ascii="Cambria" w:hAnsi="Cambria" w:cs="Times New Roman"/>
                <w:b/>
                <w:bCs/>
                <w:color w:val="2E74B5"/>
              </w:rPr>
              <w:t xml:space="preserve"> </w:t>
            </w:r>
            <w:r w:rsidRPr="0011524E">
              <w:rPr>
                <w:rFonts w:ascii="Cambria" w:hAnsi="Cambria" w:cs="Times New Roman"/>
                <w:b/>
                <w:bCs/>
              </w:rPr>
              <w:t>Wymagania dotyczące zabezpieczenia należytego wykonania umowy</w:t>
            </w:r>
          </w:p>
        </w:tc>
      </w:tr>
    </w:tbl>
    <w:p w14:paraId="1460A820" w14:textId="77777777" w:rsidR="00BC309A" w:rsidRPr="0011524E" w:rsidRDefault="00BC309A" w:rsidP="005173A5">
      <w:pPr>
        <w:spacing w:after="0" w:line="240" w:lineRule="auto"/>
        <w:ind w:left="426"/>
        <w:contextualSpacing/>
        <w:jc w:val="both"/>
        <w:rPr>
          <w:rFonts w:ascii="Cambria" w:hAnsi="Cambria" w:cs="Times New Roman"/>
          <w:color w:val="2E74B5"/>
        </w:rPr>
      </w:pPr>
    </w:p>
    <w:p w14:paraId="5B1E8F7E"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należytego wykonania umowy służy pokryciu roszczeń z tytułu niewykonania lub nienależytego wykonania umowy.</w:t>
      </w:r>
    </w:p>
    <w:p w14:paraId="3E73B3A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którego oferta została wybrana jako najkorzystniejsza wnosi zabezpieczenie należytego wykonania umowy przed zawarciem umowy.</w:t>
      </w:r>
    </w:p>
    <w:p w14:paraId="77BF260A" w14:textId="14A1DF95"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Wymagana wysokość zabezpieczenia należytego wykonania umowy ustala się </w:t>
      </w:r>
      <w:r w:rsidRPr="000A3EE7">
        <w:rPr>
          <w:rFonts w:ascii="Cambria" w:hAnsi="Cambria" w:cs="Times New Roman"/>
          <w:b/>
        </w:rPr>
        <w:t xml:space="preserve">w wysokości </w:t>
      </w:r>
      <w:r w:rsidR="00846EB5" w:rsidRPr="000A3EE7">
        <w:rPr>
          <w:rFonts w:ascii="Cambria" w:hAnsi="Cambria" w:cs="Times New Roman"/>
          <w:b/>
        </w:rPr>
        <w:t>5</w:t>
      </w:r>
      <w:r w:rsidRPr="000A3EE7">
        <w:rPr>
          <w:rFonts w:ascii="Cambria" w:hAnsi="Cambria" w:cs="Times New Roman"/>
          <w:b/>
          <w:bCs/>
        </w:rPr>
        <w:t>%</w:t>
      </w:r>
      <w:r w:rsidRPr="0011524E">
        <w:rPr>
          <w:rFonts w:ascii="Cambria" w:hAnsi="Cambria" w:cs="Times New Roman"/>
        </w:rPr>
        <w:t xml:space="preserve"> ceny całkowitej podanej w ofercie.</w:t>
      </w:r>
    </w:p>
    <w:p w14:paraId="7B2345D1"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może być wnoszone, według wyboru wykonawcy, w jednej lub w kilku następujących formach:</w:t>
      </w:r>
    </w:p>
    <w:p w14:paraId="133A4A41"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1) pieniądzu;</w:t>
      </w:r>
    </w:p>
    <w:p w14:paraId="3E3F65AC"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2) poręczeniach bankowych lub poręczeniach spółdzielczej kasy oszczędnościowo - kredytowej, z tym że zobowiązanie kasy jest zawsze zobowiązaniem pieniężnym;</w:t>
      </w:r>
    </w:p>
    <w:p w14:paraId="212C4AF5"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3) gwarancjach bankowych;</w:t>
      </w:r>
    </w:p>
    <w:p w14:paraId="3B4459D1"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4) gwarancjach ubezpieczeniowych;</w:t>
      </w:r>
    </w:p>
    <w:p w14:paraId="48368556"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lastRenderedPageBreak/>
        <w:t>5) poręczeniach udzielanych przez podmioty, o których mowa w art. 6b ust. 5 pkt 2 ustawy z dnia 9 listopada 2000 r. o utworzeniu Polskiej Agencji Rozwoju Przedsiębiorczości.</w:t>
      </w:r>
    </w:p>
    <w:p w14:paraId="6EA608FC"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trakcie realizacji umowy wykonawca może dokonać zmiany formy zabezpieczenia na jedną lub kilka form, o których mowa w pkt 4. Zmiana formy zabezpieczenia jest dokonywana z zachowaniem ciągłości zabezpieczenia i bez zmniejszenia jego wysokości.</w:t>
      </w:r>
    </w:p>
    <w:p w14:paraId="72B39618"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nie wyraża zgody na wniesienie zabezpieczenia należytego wykonania umowy w formach wymienionych w art. 450 ust. 2 </w:t>
      </w:r>
      <w:proofErr w:type="spellStart"/>
      <w:r w:rsidRPr="0011524E">
        <w:rPr>
          <w:rFonts w:ascii="Cambria" w:hAnsi="Cambria" w:cs="Times New Roman"/>
        </w:rPr>
        <w:t>uPzp</w:t>
      </w:r>
      <w:proofErr w:type="spellEnd"/>
      <w:r w:rsidRPr="0011524E">
        <w:rPr>
          <w:rFonts w:ascii="Cambria" w:hAnsi="Cambria" w:cs="Times New Roman"/>
        </w:rPr>
        <w:t>.</w:t>
      </w:r>
    </w:p>
    <w:p w14:paraId="6E91FBF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Zabezpieczenie wnoszone w pieniądzu Wykonawca wpłaca przelewem na rachunek bankowy: </w:t>
      </w:r>
    </w:p>
    <w:p w14:paraId="717B5C09" w14:textId="07BAFBBC"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Bank </w:t>
      </w:r>
      <w:proofErr w:type="spellStart"/>
      <w:r w:rsidR="004F1842" w:rsidRPr="00CF63CD">
        <w:rPr>
          <w:rFonts w:ascii="Cambria" w:hAnsi="Cambria" w:cs="Times New Roman"/>
          <w:b/>
        </w:rPr>
        <w:t>PeKaO</w:t>
      </w:r>
      <w:proofErr w:type="spellEnd"/>
      <w:r w:rsidR="004F1842" w:rsidRPr="00CF63CD">
        <w:rPr>
          <w:rFonts w:ascii="Cambria" w:hAnsi="Cambria" w:cs="Times New Roman"/>
          <w:b/>
        </w:rPr>
        <w:t xml:space="preserve"> SA o/Tarnobrzeg</w:t>
      </w:r>
    </w:p>
    <w:p w14:paraId="2486BF7B" w14:textId="4878AD83"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nr konta: </w:t>
      </w:r>
      <w:r w:rsidR="004F1842" w:rsidRPr="00CF63CD">
        <w:rPr>
          <w:rFonts w:ascii="Cambria" w:hAnsi="Cambria" w:cs="Times New Roman"/>
          <w:b/>
        </w:rPr>
        <w:t>62 1240 2744 1111 0000 3990 9143</w:t>
      </w:r>
    </w:p>
    <w:p w14:paraId="606C8F0C" w14:textId="4A19FEB4" w:rsidR="00BC309A" w:rsidRPr="0011524E"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Tytuł przelewu: „Zabezpieczenie </w:t>
      </w:r>
      <w:r w:rsidR="00B54E46" w:rsidRPr="00CF63CD">
        <w:rPr>
          <w:rFonts w:ascii="Cambria" w:hAnsi="Cambria" w:cs="Times New Roman"/>
          <w:b/>
        </w:rPr>
        <w:t xml:space="preserve">– </w:t>
      </w:r>
      <w:r w:rsidR="00B54E46" w:rsidRPr="004F6EF1">
        <w:rPr>
          <w:rFonts w:ascii="Cambria" w:hAnsi="Cambria" w:cs="Times New Roman"/>
          <w:b/>
        </w:rPr>
        <w:t xml:space="preserve">Znak sprawy: </w:t>
      </w:r>
      <w:r w:rsidR="000A3EE7" w:rsidRPr="004F6EF1">
        <w:rPr>
          <w:rFonts w:ascii="Cambria" w:hAnsi="Cambria" w:cs="Times New Roman"/>
          <w:b/>
        </w:rPr>
        <w:t>FZU-</w:t>
      </w:r>
      <w:r w:rsidR="004F6EF1" w:rsidRPr="004F6EF1">
        <w:rPr>
          <w:rFonts w:ascii="Cambria" w:hAnsi="Cambria" w:cs="Times New Roman"/>
          <w:b/>
        </w:rPr>
        <w:t>20</w:t>
      </w:r>
      <w:r w:rsidR="000A3EE7" w:rsidRPr="004F6EF1">
        <w:rPr>
          <w:rFonts w:ascii="Cambria" w:hAnsi="Cambria" w:cs="Times New Roman"/>
          <w:b/>
        </w:rPr>
        <w:t>-22</w:t>
      </w:r>
      <w:r w:rsidRPr="004F6EF1">
        <w:rPr>
          <w:rFonts w:ascii="Cambria" w:hAnsi="Cambria" w:cs="Times New Roman"/>
          <w:b/>
        </w:rPr>
        <w:t>”</w:t>
      </w:r>
      <w:r w:rsidRPr="00CB4549">
        <w:rPr>
          <w:rFonts w:ascii="Cambria" w:hAnsi="Cambria" w:cs="Times New Roman"/>
          <w:b/>
        </w:rPr>
        <w:t xml:space="preserve">  </w:t>
      </w:r>
    </w:p>
    <w:p w14:paraId="3FB8B67F"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Na wniosek Wykonawcy wadium wniesione w pieniądzu zostanie zaliczone na poczet zabezpieczenia należytego wykonania umowy.</w:t>
      </w:r>
    </w:p>
    <w:p w14:paraId="2C3DF8A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wnoszone w postaci poręczenia lub gwarancji ma zawierać w szczególności następujące elementy:</w:t>
      </w:r>
    </w:p>
    <w:p w14:paraId="6078382A"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nazwę Wykonawcy i jego siedzibę (adres),</w:t>
      </w:r>
    </w:p>
    <w:p w14:paraId="7F0F90E0"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beneficjenta (Zamawiającego),</w:t>
      </w:r>
    </w:p>
    <w:p w14:paraId="1335D79D"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gwaranta lub poręczyciela,</w:t>
      </w:r>
    </w:p>
    <w:p w14:paraId="139D6DCA"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określać wierzytelność, która ma być zabezpieczona gwarancją,</w:t>
      </w:r>
    </w:p>
    <w:p w14:paraId="1989AA5D"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sformułowanie zobowiązania gwaranta do nieodwołalnego, bezwarunkowego zapłacenia kwoty zobowiązania na pierwsze żądanie zapłaty w przypadku, gdy Wykonawca:</w:t>
      </w:r>
    </w:p>
    <w:p w14:paraId="51596C4E"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wykonał przedmiotu zamówienia,</w:t>
      </w:r>
    </w:p>
    <w:p w14:paraId="6E9CC0DA"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wykonał przedmiot zamówienia objęty umową z nienależytą starannością,</w:t>
      </w:r>
    </w:p>
    <w:p w14:paraId="0E9F6734"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wywiązuje się z obowiązków wynikających z rękojmi,</w:t>
      </w:r>
    </w:p>
    <w:p w14:paraId="1447010C"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przypadku przedłożenia gwarancji nie zawierającej wymienionych wyżej elementów lub wprowadzenia do jej treści zapisów (warunków) innych niż dopuszczalne, Zamawiający uzna, iż Wykonawca nie wniósł zabezpieczenia należytego wykonania umowy.</w:t>
      </w:r>
    </w:p>
    <w:p w14:paraId="02FFE3F5"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 chwilą zaistnienia przynajmniej jednego z przypadków wymienionych w pkt 9 </w:t>
      </w:r>
      <w:proofErr w:type="spellStart"/>
      <w:r w:rsidRPr="0011524E">
        <w:rPr>
          <w:rFonts w:ascii="Cambria" w:hAnsi="Cambria" w:cs="Times New Roman"/>
        </w:rPr>
        <w:t>ppkt</w:t>
      </w:r>
      <w:proofErr w:type="spellEnd"/>
      <w:r w:rsidRPr="0011524E">
        <w:rPr>
          <w:rFonts w:ascii="Cambria" w:hAnsi="Cambria" w:cs="Times New Roman"/>
        </w:rPr>
        <w:t> e, Zamawiający wystąpi do gwaranta z pisemnym żądaniem zapłacenia kwoty stanowiącej zabezpieczenie należytego wykonania umowy. Żądanie zawierać będzie uzasadnienie faktyczne i prawne.</w:t>
      </w:r>
    </w:p>
    <w:p w14:paraId="2DD8E321"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Dokumentami uzasadniającymi żądanie roszczeń mogą być ponadto:</w:t>
      </w:r>
    </w:p>
    <w:p w14:paraId="748E3A82"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wykaz niewykonanych lub nienależycie wykonanych elementów stanowiących przedmiot umowy,</w:t>
      </w:r>
    </w:p>
    <w:p w14:paraId="0F67960D"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kopia pisma/pism wzywających Wykonawcę do należytego wykonania umowy,</w:t>
      </w:r>
    </w:p>
    <w:p w14:paraId="13F417EA"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oświadczenie Zamawiającego, że pomimo skierowania pism wykonawca nie wykonał należycie przedmiotu umowy.</w:t>
      </w:r>
    </w:p>
    <w:p w14:paraId="16461F69"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u w:val="single"/>
        </w:rPr>
      </w:pPr>
      <w:r w:rsidRPr="0011524E">
        <w:rPr>
          <w:rFonts w:ascii="Cambria" w:hAnsi="Cambria" w:cs="Times New Roman"/>
          <w:u w:val="single"/>
        </w:rPr>
        <w:t>Gwarant nie może uzależnić dokonania zapłaty od spełnienia jakichkolwiek dodatkowych warunków lub wykonania czynności, jak również od przedłożenia dodatkowej dokumentacji, dodatkowych oświadczeń złożonych przez wykonawcę.</w:t>
      </w:r>
    </w:p>
    <w:p w14:paraId="1B2FC9DA"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 sytuacji, gdy wystąpi konieczność przedłużenia terminu realizacji umowy określonego w rozdz. 6 niniejszej </w:t>
      </w:r>
      <w:proofErr w:type="spellStart"/>
      <w:r w:rsidRPr="0011524E">
        <w:rPr>
          <w:rFonts w:ascii="Cambria" w:hAnsi="Cambria" w:cs="Times New Roman"/>
        </w:rPr>
        <w:t>swz</w:t>
      </w:r>
      <w:proofErr w:type="spellEnd"/>
      <w:r w:rsidRPr="0011524E">
        <w:rPr>
          <w:rFonts w:ascii="Cambria" w:hAnsi="Cambria" w:cs="Times New Roman"/>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135F6758"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Postanawia się, że 70% wniesionego zabezpieczenia należytego wykonania umowy zwrócone zostanie w terminie 30 dni od dnia wykonania zamówienia i uznania przez zamawiającego za należycie wykonane.</w:t>
      </w:r>
    </w:p>
    <w:p w14:paraId="4E0C68D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color w:val="2E74B5"/>
        </w:rPr>
      </w:pPr>
      <w:r w:rsidRPr="0011524E">
        <w:rPr>
          <w:rFonts w:ascii="Cambria" w:hAnsi="Cambria" w:cs="Times New Roman"/>
        </w:rPr>
        <w:lastRenderedPageBreak/>
        <w:t>Kwota pozostawiona na zabezpieczenie roszczeń z tytułu rękojmi za wady, wynosząca 30% wysokości zabezpieczenia zostanie zwrócona w terminie do 15. dni po upływie okresu rękojmi za wady.</w:t>
      </w:r>
    </w:p>
    <w:p w14:paraId="4D1E0F90" w14:textId="77777777" w:rsidR="00BC309A" w:rsidRPr="0011524E" w:rsidRDefault="00BC309A" w:rsidP="00CA07F7">
      <w:pPr>
        <w:numPr>
          <w:ilvl w:val="0"/>
          <w:numId w:val="53"/>
        </w:numPr>
        <w:tabs>
          <w:tab w:val="num" w:pos="426"/>
        </w:tabs>
        <w:suppressAutoHyphens/>
        <w:spacing w:after="0" w:line="240" w:lineRule="auto"/>
        <w:ind w:left="426"/>
        <w:contextualSpacing/>
        <w:jc w:val="both"/>
        <w:rPr>
          <w:rFonts w:ascii="Cambria" w:hAnsi="Cambria" w:cs="Times New Roman"/>
        </w:rPr>
      </w:pPr>
      <w:r w:rsidRPr="0011524E">
        <w:rPr>
          <w:rFonts w:ascii="Cambria" w:hAnsi="Cambria" w:cs="Times New Roman"/>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dnia 2 marca 2020 r. o szczególnych rozwiązaniach związanych z zapobieganiem, przeciwdziałaniem i zwalczaniem COVID-19, innych chorób zakaźnych oraz wywołanych nimi sytuacji kryzysowych (</w:t>
      </w:r>
      <w:proofErr w:type="spellStart"/>
      <w:r w:rsidRPr="0011524E">
        <w:rPr>
          <w:rFonts w:ascii="Cambria" w:hAnsi="Cambria" w:cs="Times New Roman"/>
        </w:rPr>
        <w:t>t.j</w:t>
      </w:r>
      <w:proofErr w:type="spellEnd"/>
      <w:r w:rsidRPr="0011524E">
        <w:rPr>
          <w:rFonts w:ascii="Cambria" w:hAnsi="Cambria" w:cs="Times New Roman"/>
        </w:rPr>
        <w:t>. Dz. U. z 2020 r. poz. 1842 z późn.  zm.).</w:t>
      </w:r>
    </w:p>
    <w:p w14:paraId="1547E7E6" w14:textId="77777777" w:rsidR="00BC309A" w:rsidRPr="0011524E" w:rsidRDefault="00BC309A" w:rsidP="005173A5">
      <w:pPr>
        <w:spacing w:after="0" w:line="240" w:lineRule="auto"/>
        <w:contextualSpacing/>
        <w:jc w:val="both"/>
        <w:rPr>
          <w:rFonts w:ascii="Cambria" w:hAnsi="Cambria" w:cs="Times New Roman"/>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205859A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2981B34" w14:textId="77777777" w:rsidR="00BC309A" w:rsidRPr="0011524E" w:rsidRDefault="00BC309A" w:rsidP="005173A5">
            <w:pPr>
              <w:spacing w:after="0" w:line="240" w:lineRule="auto"/>
              <w:ind w:left="567" w:hanging="567"/>
              <w:contextualSpacing/>
              <w:jc w:val="both"/>
              <w:rPr>
                <w:rFonts w:ascii="Cambria" w:hAnsi="Cambria" w:cs="Times New Roman"/>
              </w:rPr>
            </w:pPr>
            <w:r w:rsidRPr="0011524E">
              <w:rPr>
                <w:rFonts w:ascii="Cambria" w:hAnsi="Cambria" w:cs="Times New Roman"/>
                <w:b/>
                <w:bCs/>
                <w:color w:val="000000"/>
              </w:rPr>
              <w:t>23. Istotne dla stron postanowienia dotyczące treści zawieranej umowy w sprawie zamówienia publicznego, wzór umowy</w:t>
            </w:r>
          </w:p>
        </w:tc>
      </w:tr>
    </w:tbl>
    <w:p w14:paraId="78744B9C" w14:textId="77777777" w:rsidR="00BC309A" w:rsidRPr="0011524E" w:rsidRDefault="00BC309A" w:rsidP="005173A5">
      <w:pPr>
        <w:spacing w:after="0" w:line="240" w:lineRule="auto"/>
        <w:contextualSpacing/>
        <w:jc w:val="both"/>
        <w:rPr>
          <w:rFonts w:ascii="Cambria" w:hAnsi="Cambria" w:cs="Times New Roman"/>
          <w:color w:val="000000"/>
        </w:rPr>
      </w:pPr>
    </w:p>
    <w:p w14:paraId="20859EC1"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Umowa zostanie zawarta w wyznaczonym przez Zamawiającego terminie i miejscu.</w:t>
      </w:r>
    </w:p>
    <w:p w14:paraId="412807FD"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Zamawiający wymaga, aby Wykonawca zawarł z nim umowę na zasadach określonych we wzorze umowy, będącym załącznikiem do specyfikacji warunków zamówienia </w:t>
      </w:r>
      <w:r w:rsidRPr="00162147">
        <w:rPr>
          <w:rFonts w:ascii="Cambria" w:hAnsi="Cambria" w:cs="Times New Roman"/>
          <w:i/>
        </w:rPr>
        <w:t xml:space="preserve">(załącznik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r w:rsidRPr="0011524E">
        <w:rPr>
          <w:rFonts w:ascii="Cambria" w:hAnsi="Cambria" w:cs="Times New Roman"/>
          <w:i/>
        </w:rPr>
        <w:t xml:space="preserve"> </w:t>
      </w:r>
      <w:r w:rsidRPr="0011524E">
        <w:rPr>
          <w:rFonts w:ascii="Cambria" w:hAnsi="Cambria" w:cs="Times New Roman"/>
        </w:rPr>
        <w:t xml:space="preserve">Zapisy wzoru umowy dołączonego do </w:t>
      </w:r>
      <w:proofErr w:type="spellStart"/>
      <w:r w:rsidRPr="0011524E">
        <w:rPr>
          <w:rFonts w:ascii="Cambria" w:hAnsi="Cambria" w:cs="Times New Roman"/>
        </w:rPr>
        <w:t>swz</w:t>
      </w:r>
      <w:proofErr w:type="spellEnd"/>
      <w:r w:rsidRPr="0011524E">
        <w:rPr>
          <w:rFonts w:ascii="Cambria" w:hAnsi="Cambria" w:cs="Times New Roman"/>
        </w:rPr>
        <w:t xml:space="preserve"> zostaną dostosowane do treści złożonej przez Wykonawcę oferty.</w:t>
      </w:r>
    </w:p>
    <w:p w14:paraId="37C73F64" w14:textId="77777777" w:rsidR="00BC309A" w:rsidRPr="00162147"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Zakazuje się zmian postanowień zawartej umowy w stosunku do treści oferty, na podstawie której dokonano wyboru Wykonawcy, chyba że wystąpią okoliczności określone w art. 455 ustawy </w:t>
      </w:r>
      <w:proofErr w:type="spellStart"/>
      <w:r w:rsidRPr="0011524E">
        <w:rPr>
          <w:rFonts w:ascii="Cambria" w:hAnsi="Cambria" w:cs="Times New Roman"/>
        </w:rPr>
        <w:t>Pzp</w:t>
      </w:r>
      <w:proofErr w:type="spellEnd"/>
      <w:r w:rsidRPr="0011524E">
        <w:rPr>
          <w:rFonts w:ascii="Cambria" w:hAnsi="Cambria" w:cs="Times New Roman"/>
        </w:rPr>
        <w:t xml:space="preserve">, a także okoliczności, które przemawiają za koniecznością zmiany postanowień umowy określone we wzorze umowy </w:t>
      </w:r>
      <w:r w:rsidRPr="0011524E">
        <w:rPr>
          <w:rFonts w:ascii="Cambria" w:hAnsi="Cambria" w:cs="Times New Roman"/>
          <w:i/>
        </w:rPr>
        <w:t xml:space="preserve">wg </w:t>
      </w:r>
      <w:r w:rsidRPr="00162147">
        <w:rPr>
          <w:rFonts w:ascii="Cambria" w:hAnsi="Cambria" w:cs="Times New Roman"/>
          <w:i/>
        </w:rPr>
        <w:t xml:space="preserve">załącznika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p>
    <w:p w14:paraId="71D7A7EE"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Warunkiem wprowadzenia zmian w umowie jest pisemny wniosek o zmianę umowy (zawarcie aneksu) złożony przez Wykonawcę.</w:t>
      </w:r>
    </w:p>
    <w:p w14:paraId="79525609"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Wykonawca zobowiązany jest wykazać zaistnienie okoliczności wskazanych we wzorze umowy poprzez przedłożenie stosownych ekspertyz, opinii, dokumentów, itp. z których będzie wynikać konieczność zmiany umowy.</w:t>
      </w:r>
    </w:p>
    <w:p w14:paraId="66BB8BC8"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Wszelkie zmiany treści umowy wymagają zgody obydwu stron i formy pisemnej w postaci aneksu pod rygorem nieważności.</w:t>
      </w:r>
    </w:p>
    <w:p w14:paraId="43EE62E1"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Podpisanie aneksu do umowy wprowadzającego zmiany spowodowane zaistnieniem okoliczności wskazanych we wzorze umowy powinno być poprzedzone, pod rygorem nieważności, sporządzeniem protokołu konieczności zawierającego uzasadnienie.</w:t>
      </w:r>
    </w:p>
    <w:p w14:paraId="2B5428CE"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Konsekwencją zmiany umowy (aneksowania) może być w szczególności zmiana terminu zakończenia realizacji zadania, wydłużenie terminów obowiązywania zabezpieczenia należytego wykonania umowy.</w:t>
      </w:r>
    </w:p>
    <w:p w14:paraId="56AE4339" w14:textId="77777777" w:rsidR="00BC309A" w:rsidRPr="0011524E" w:rsidRDefault="00BC309A" w:rsidP="005173A5">
      <w:pPr>
        <w:spacing w:after="0" w:line="240" w:lineRule="auto"/>
        <w:contextualSpacing/>
        <w:jc w:val="both"/>
        <w:rPr>
          <w:rFonts w:ascii="Cambria" w:hAnsi="Cambria" w:cs="Times New Roman"/>
          <w:b/>
          <w:color w:val="FF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51D21DFD" w14:textId="77777777"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55BA1F" w14:textId="77777777" w:rsidR="00BC309A" w:rsidRPr="0011524E" w:rsidRDefault="00BC309A" w:rsidP="005173A5">
            <w:pPr>
              <w:spacing w:after="0" w:line="240" w:lineRule="auto"/>
              <w:ind w:left="426" w:hanging="426"/>
              <w:contextualSpacing/>
              <w:jc w:val="both"/>
              <w:rPr>
                <w:rFonts w:ascii="Cambria" w:hAnsi="Cambria" w:cs="Times New Roman"/>
              </w:rPr>
            </w:pPr>
            <w:r w:rsidRPr="0011524E">
              <w:rPr>
                <w:rFonts w:ascii="Cambria" w:hAnsi="Cambria" w:cs="Times New Roman"/>
                <w:b/>
                <w:bCs/>
                <w:color w:val="000000"/>
              </w:rPr>
              <w:t>24. Pouczenie o środkach ochrony prawnej przysługujących Wykonawcy w toku postępowania o udzielenie zamówienia publicznego</w:t>
            </w:r>
          </w:p>
        </w:tc>
      </w:tr>
    </w:tbl>
    <w:p w14:paraId="04D54DF4" w14:textId="77777777" w:rsidR="00BC309A" w:rsidRPr="0011524E" w:rsidRDefault="00BC309A" w:rsidP="005173A5">
      <w:pPr>
        <w:spacing w:after="0" w:line="240" w:lineRule="auto"/>
        <w:contextualSpacing/>
        <w:jc w:val="both"/>
        <w:rPr>
          <w:rFonts w:ascii="Cambria" w:hAnsi="Cambria" w:cs="Times New Roman"/>
          <w:b/>
          <w:color w:val="000000"/>
          <w:lang w:eastAsia="ar-SA"/>
        </w:rPr>
      </w:pPr>
    </w:p>
    <w:p w14:paraId="061C315B"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INFORMACJE OGÓLNE</w:t>
      </w:r>
    </w:p>
    <w:p w14:paraId="029E2DE1"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14:paraId="0952BE99"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 oraz Rzecznikowi Małych i Średnich Przedsiębiorców.</w:t>
      </w:r>
    </w:p>
    <w:p w14:paraId="4666AD5B"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lastRenderedPageBreak/>
        <w:t>Postępowanie odwoławcze jest prowadzone w języku polskim.</w:t>
      </w:r>
    </w:p>
    <w:p w14:paraId="6C154840"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781A5C1" w14:textId="77777777" w:rsidR="00BC309A" w:rsidRPr="0011524E" w:rsidRDefault="00BC309A" w:rsidP="00CA07F7">
      <w:pPr>
        <w:numPr>
          <w:ilvl w:val="1"/>
          <w:numId w:val="59"/>
        </w:numPr>
        <w:suppressAutoHyphens/>
        <w:spacing w:after="0" w:line="240" w:lineRule="auto"/>
        <w:ind w:left="709" w:hanging="425"/>
        <w:contextualSpacing/>
        <w:jc w:val="both"/>
        <w:rPr>
          <w:rFonts w:ascii="Cambria" w:hAnsi="Cambria" w:cs="Times New Roman"/>
          <w:color w:val="000000"/>
          <w:lang w:eastAsia="ar-SA"/>
        </w:rPr>
      </w:pPr>
      <w:r w:rsidRPr="0011524E">
        <w:rPr>
          <w:rFonts w:ascii="Cambria" w:hAnsi="Cambria" w:cs="Times New Roman"/>
          <w:color w:val="000000"/>
          <w:lang w:eastAsia="ar-SA"/>
        </w:rPr>
        <w:t>Środkami ochrony prawnej są:</w:t>
      </w:r>
    </w:p>
    <w:p w14:paraId="13C0A32D" w14:textId="77777777"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odwołanie,</w:t>
      </w:r>
    </w:p>
    <w:p w14:paraId="6040A274" w14:textId="77777777"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skarga do sądu.</w:t>
      </w:r>
    </w:p>
    <w:p w14:paraId="2AA52352" w14:textId="77777777" w:rsidR="00BC309A" w:rsidRPr="0011524E" w:rsidRDefault="00BC309A" w:rsidP="005173A5">
      <w:pPr>
        <w:spacing w:after="0" w:line="240" w:lineRule="auto"/>
        <w:contextualSpacing/>
        <w:jc w:val="both"/>
        <w:rPr>
          <w:rFonts w:ascii="Cambria" w:hAnsi="Cambria" w:cs="Times New Roman"/>
          <w:b/>
        </w:rPr>
      </w:pPr>
    </w:p>
    <w:p w14:paraId="1C48B8D7"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ODWOŁANIE</w:t>
      </w:r>
    </w:p>
    <w:p w14:paraId="2CE7BE7D"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przysługuje na:</w:t>
      </w:r>
    </w:p>
    <w:p w14:paraId="51838598"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niezgodną z przepisami ustawy czynność zamawiającego, podjętą w postępowaniu o udzielenie zamówienia, w tym na projektowane postanowienie umowy;</w:t>
      </w:r>
    </w:p>
    <w:p w14:paraId="3DA8FD4C"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czynności w postępowaniu o udzielenie zamówienia, do której zamawiający był obowiązany na podstawie ustawy;</w:t>
      </w:r>
    </w:p>
    <w:p w14:paraId="170A27BA"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przeprowadzenia postępowania o udzielenie zamówienia, mimo że zamawiający był do tego obowiązany.</w:t>
      </w:r>
    </w:p>
    <w:p w14:paraId="7BA2B93F"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A9AC4F"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wnosi się w terminie:</w:t>
      </w:r>
    </w:p>
    <w:p w14:paraId="04442772" w14:textId="77777777"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45AA0499" w14:textId="77777777"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10 dni od dnia przekazania informacji o czynności zamawiającego stanowiącej podstawę jego wniesienia, jeżeli informacja została przekazana w sposób inny niż określony w lit. a.</w:t>
      </w:r>
    </w:p>
    <w:p w14:paraId="267F46AA"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C69C81"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14:paraId="0D6EFC46"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Szczegółowe kwestie związane z wniesieniem odwołania zawarte są w art. 516-521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14:paraId="75D0C332" w14:textId="77777777" w:rsidR="00BC309A" w:rsidRPr="0011524E" w:rsidRDefault="00BC309A" w:rsidP="005173A5">
      <w:pPr>
        <w:autoSpaceDE w:val="0"/>
        <w:autoSpaceDN w:val="0"/>
        <w:adjustRightInd w:val="0"/>
        <w:spacing w:after="0" w:line="240" w:lineRule="auto"/>
        <w:ind w:left="284" w:hanging="284"/>
        <w:contextualSpacing/>
        <w:jc w:val="both"/>
        <w:rPr>
          <w:rFonts w:ascii="Cambria" w:eastAsia="Times New Roman" w:hAnsi="Cambria" w:cs="Times New Roman"/>
          <w:lang w:eastAsia="pl-PL"/>
        </w:rPr>
      </w:pPr>
    </w:p>
    <w:p w14:paraId="64DD5716"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SKARGA DO SĄDU</w:t>
      </w:r>
    </w:p>
    <w:p w14:paraId="1A62E600"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Na orzeczenie Izby oraz postanowienie Prezesa Izby, o którym mowa w art. 519 ust. 1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 xml:space="preserve">, stronom oraz uczestnikom postępowania odwoławczego przysługuje skarga do sądu na zasadach i warunkach określonych w art. 579 i następnych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14:paraId="5F1E3CE7"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26135EE2"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Skargę wnosi się do Sądu Okręgowego w Warszawie – sądu zamówień publicznych, zwanego dalej „sądem zamówień publicznych”.</w:t>
      </w:r>
    </w:p>
    <w:p w14:paraId="502BCC55"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lastRenderedPageBreak/>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B4AB69D"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Prezes Izby przekazuje skargę wraz z aktami postępowania odwoławczego do sądu zamówień publicznych w terminie 7dni od dnia jej otrzymania.</w:t>
      </w:r>
    </w:p>
    <w:p w14:paraId="3C4C87CB" w14:textId="77777777" w:rsidR="00BC309A" w:rsidRPr="0011524E" w:rsidRDefault="00BC309A" w:rsidP="005173A5">
      <w:pPr>
        <w:spacing w:after="0" w:line="240" w:lineRule="auto"/>
        <w:contextualSpacing/>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36AC3BC" w14:textId="77777777"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0239A8"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25. Liczba części zamówienia, na którą wykonawca może złożyć ofertę</w:t>
            </w:r>
          </w:p>
        </w:tc>
      </w:tr>
    </w:tbl>
    <w:p w14:paraId="61E3FE1A" w14:textId="77777777" w:rsidR="00BC309A" w:rsidRPr="0011524E" w:rsidRDefault="00BC309A" w:rsidP="005173A5">
      <w:pPr>
        <w:spacing w:after="0" w:line="240" w:lineRule="auto"/>
        <w:contextualSpacing/>
        <w:jc w:val="both"/>
        <w:rPr>
          <w:rFonts w:ascii="Cambria" w:hAnsi="Cambria" w:cs="Times New Roman"/>
          <w:color w:val="000000"/>
          <w:lang w:eastAsia="ar-SA"/>
        </w:rPr>
      </w:pPr>
    </w:p>
    <w:p w14:paraId="36D98F9B" w14:textId="5D574A53" w:rsidR="00E70A86" w:rsidRDefault="00BC309A" w:rsidP="00E70A86">
      <w:pPr>
        <w:pStyle w:val="Akapitzlist"/>
        <w:numPr>
          <w:ilvl w:val="0"/>
          <w:numId w:val="76"/>
        </w:numPr>
        <w:jc w:val="both"/>
        <w:rPr>
          <w:rFonts w:ascii="Cambria" w:hAnsi="Cambria"/>
          <w:sz w:val="22"/>
          <w:szCs w:val="22"/>
        </w:rPr>
      </w:pPr>
      <w:r w:rsidRPr="0011524E">
        <w:rPr>
          <w:rFonts w:ascii="Cambria" w:hAnsi="Cambria"/>
          <w:sz w:val="22"/>
          <w:szCs w:val="22"/>
        </w:rPr>
        <w:t xml:space="preserve">Zamawiający </w:t>
      </w:r>
      <w:r w:rsidR="005C6B49">
        <w:rPr>
          <w:rFonts w:ascii="Cambria" w:hAnsi="Cambria"/>
          <w:sz w:val="22"/>
          <w:szCs w:val="22"/>
        </w:rPr>
        <w:t xml:space="preserve">nie </w:t>
      </w:r>
      <w:r w:rsidR="007977EE">
        <w:rPr>
          <w:rFonts w:ascii="Cambria" w:hAnsi="Cambria"/>
          <w:sz w:val="22"/>
          <w:szCs w:val="22"/>
        </w:rPr>
        <w:t>dopuszcza składani</w:t>
      </w:r>
      <w:r w:rsidR="005C6B49">
        <w:rPr>
          <w:rFonts w:ascii="Cambria" w:hAnsi="Cambria"/>
          <w:sz w:val="22"/>
          <w:szCs w:val="22"/>
        </w:rPr>
        <w:t>a</w:t>
      </w:r>
      <w:r w:rsidRPr="0011524E">
        <w:rPr>
          <w:rFonts w:ascii="Cambria" w:hAnsi="Cambria"/>
          <w:sz w:val="22"/>
          <w:szCs w:val="22"/>
        </w:rPr>
        <w:t xml:space="preserve"> ofert częściowych.</w:t>
      </w:r>
      <w:r w:rsidR="00E70A86" w:rsidRPr="00E70A86">
        <w:t xml:space="preserve"> </w:t>
      </w:r>
      <w:r w:rsidR="00E70A86" w:rsidRPr="00E70A86">
        <w:rPr>
          <w:rFonts w:ascii="Cambria" w:hAnsi="Cambria"/>
          <w:sz w:val="22"/>
          <w:szCs w:val="22"/>
        </w:rPr>
        <w:t xml:space="preserve">Tym samym zamawiający nie dopuszcza składania ofert częściowych, o których mowa w art. 7 pkt 15 ustawy </w:t>
      </w:r>
      <w:proofErr w:type="spellStart"/>
      <w:r w:rsidR="00E70A86" w:rsidRPr="00E70A86">
        <w:rPr>
          <w:rFonts w:ascii="Cambria" w:hAnsi="Cambria"/>
          <w:sz w:val="22"/>
          <w:szCs w:val="22"/>
        </w:rPr>
        <w:t>Pzp</w:t>
      </w:r>
      <w:proofErr w:type="spellEnd"/>
      <w:r w:rsidR="00E70A86" w:rsidRPr="00E70A86">
        <w:rPr>
          <w:rFonts w:ascii="Cambria" w:hAnsi="Cambria"/>
          <w:sz w:val="22"/>
          <w:szCs w:val="22"/>
        </w:rPr>
        <w:t>.</w:t>
      </w:r>
    </w:p>
    <w:p w14:paraId="7F57405E" w14:textId="77777777" w:rsidR="00E70A86" w:rsidRPr="000B708B" w:rsidRDefault="00E70A86" w:rsidP="00E70A86">
      <w:pPr>
        <w:pStyle w:val="Akapitzlist"/>
        <w:numPr>
          <w:ilvl w:val="0"/>
          <w:numId w:val="76"/>
        </w:numPr>
        <w:jc w:val="both"/>
        <w:rPr>
          <w:rFonts w:ascii="Cambria" w:hAnsi="Cambria"/>
          <w:b/>
          <w:sz w:val="22"/>
          <w:szCs w:val="22"/>
        </w:rPr>
      </w:pPr>
      <w:r w:rsidRPr="000B708B">
        <w:rPr>
          <w:rFonts w:ascii="Cambria" w:hAnsi="Cambria"/>
          <w:b/>
          <w:sz w:val="22"/>
          <w:szCs w:val="22"/>
        </w:rPr>
        <w:t>Powody niedokonania podziału:</w:t>
      </w:r>
    </w:p>
    <w:p w14:paraId="2D7EAEF5" w14:textId="64FDFD6A" w:rsidR="00E70A86" w:rsidRPr="00E70A86" w:rsidRDefault="00E70A86" w:rsidP="00E70A86">
      <w:pPr>
        <w:pStyle w:val="Akapitzlist"/>
        <w:jc w:val="both"/>
        <w:rPr>
          <w:rFonts w:ascii="Cambria" w:hAnsi="Cambria"/>
          <w:sz w:val="22"/>
          <w:szCs w:val="22"/>
        </w:rPr>
      </w:pPr>
      <w:r w:rsidRPr="00E70A86">
        <w:rPr>
          <w:rFonts w:ascii="Cambria" w:hAnsi="Cambria"/>
          <w:sz w:val="22"/>
          <w:szCs w:val="22"/>
        </w:rPr>
        <w:t xml:space="preserve">Przedmiotowe zamówienie </w:t>
      </w:r>
      <w:r>
        <w:rPr>
          <w:rFonts w:ascii="Cambria" w:hAnsi="Cambria"/>
          <w:sz w:val="22"/>
          <w:szCs w:val="22"/>
        </w:rPr>
        <w:t xml:space="preserve">realizowane jest w formule zaprojektuj i wybuduj. </w:t>
      </w:r>
      <w:r w:rsidRPr="00E70A86">
        <w:rPr>
          <w:rFonts w:ascii="Cambria" w:hAnsi="Cambria"/>
          <w:sz w:val="22"/>
          <w:szCs w:val="22"/>
        </w:rPr>
        <w:t xml:space="preserve">Powyższe dotyczy zadania jednorodnego (wykonanie projektu, </w:t>
      </w:r>
      <w:r>
        <w:rPr>
          <w:rFonts w:ascii="Cambria" w:hAnsi="Cambria"/>
          <w:sz w:val="22"/>
          <w:szCs w:val="22"/>
        </w:rPr>
        <w:t>realizacja robót budowlanych</w:t>
      </w:r>
      <w:r w:rsidRPr="00E70A86">
        <w:rPr>
          <w:rFonts w:ascii="Cambria" w:hAnsi="Cambria"/>
          <w:sz w:val="22"/>
          <w:szCs w:val="22"/>
        </w:rPr>
        <w:t>) co do celu oraz zakresu wykonywanych czynności, a także wymagającej tożsamych i skoordynowanych działań w trakcie realizacji zadania. Wymaga to także jasnego i rzetelnego podziału zobowiązań stron umowy zawartej w efekcie wyłonienia wykonawcy zadania. Tym samym brak jest zarówno technicznych, jak również organizacyjnych i celowościowych przesłanek dokonania podziału niniejszego zamówienia.</w:t>
      </w:r>
    </w:p>
    <w:p w14:paraId="02982090" w14:textId="0F55E0EE" w:rsidR="00BC309A" w:rsidRDefault="00BC309A" w:rsidP="00E70A86">
      <w:pPr>
        <w:pStyle w:val="Akapitzlist"/>
        <w:jc w:val="both"/>
        <w:rPr>
          <w:rFonts w:ascii="Cambria" w:hAnsi="Cambria"/>
          <w:sz w:val="22"/>
          <w:szCs w:val="22"/>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387093F7"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E55B0E7"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rPr>
              <w:t>26. Podwykonawcy</w:t>
            </w:r>
          </w:p>
        </w:tc>
      </w:tr>
    </w:tbl>
    <w:p w14:paraId="51E942EC" w14:textId="77777777" w:rsidR="00BC309A" w:rsidRPr="0011524E" w:rsidRDefault="00BC309A" w:rsidP="005173A5">
      <w:pPr>
        <w:spacing w:after="0" w:line="240" w:lineRule="auto"/>
        <w:contextualSpacing/>
        <w:jc w:val="both"/>
        <w:rPr>
          <w:rFonts w:ascii="Cambria" w:hAnsi="Cambria" w:cs="Times New Roman"/>
          <w:color w:val="FF0000"/>
        </w:rPr>
      </w:pPr>
    </w:p>
    <w:p w14:paraId="7CB9298D" w14:textId="77777777" w:rsidR="00BC309A" w:rsidRPr="0011524E" w:rsidRDefault="00BC309A" w:rsidP="00CA07F7">
      <w:pPr>
        <w:numPr>
          <w:ilvl w:val="0"/>
          <w:numId w:val="65"/>
        </w:numPr>
        <w:spacing w:after="0" w:line="240" w:lineRule="auto"/>
        <w:ind w:left="426"/>
        <w:contextualSpacing/>
        <w:jc w:val="both"/>
        <w:rPr>
          <w:rFonts w:ascii="Cambria" w:hAnsi="Cambria" w:cs="Times New Roman"/>
        </w:rPr>
      </w:pPr>
      <w:r w:rsidRPr="0011524E">
        <w:rPr>
          <w:rFonts w:ascii="Cambria" w:hAnsi="Cambria" w:cs="Times New Roman"/>
          <w:color w:val="000000"/>
        </w:rPr>
        <w:t xml:space="preserve">Wykonawca może powierzyć wykonanie części zamówienia podwykonawcy </w:t>
      </w:r>
      <w:r w:rsidRPr="0011524E">
        <w:rPr>
          <w:rFonts w:ascii="Cambria" w:hAnsi="Cambria" w:cs="Times New Roman"/>
        </w:rPr>
        <w:t xml:space="preserve">(zgodnie z wzorem umowy </w:t>
      </w:r>
      <w:r w:rsidRPr="0011524E">
        <w:rPr>
          <w:rFonts w:ascii="Cambria" w:hAnsi="Cambria" w:cs="Times New Roman"/>
          <w:i/>
        </w:rPr>
        <w:t xml:space="preserve">wg załącznika nr </w:t>
      </w:r>
      <w:r w:rsidR="001A3E00">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rPr>
        <w:t xml:space="preserve">). </w:t>
      </w:r>
    </w:p>
    <w:p w14:paraId="667C13E9"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b/>
        </w:rPr>
      </w:pPr>
      <w:r w:rsidRPr="0011524E">
        <w:rPr>
          <w:rFonts w:ascii="Cambria" w:hAnsi="Cambria" w:cs="Times New Roman"/>
        </w:rPr>
        <w:t xml:space="preserve"> </w:t>
      </w:r>
      <w:r w:rsidRPr="0011524E">
        <w:rPr>
          <w:rFonts w:ascii="Cambria" w:hAnsi="Cambria" w:cs="Times New Roman"/>
          <w:b/>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11524E">
        <w:rPr>
          <w:rFonts w:ascii="Cambria" w:hAnsi="Cambria" w:cs="Times New Roman"/>
          <w:b/>
          <w:i/>
        </w:rPr>
        <w:t xml:space="preserve">załącznik nr 2 do </w:t>
      </w:r>
      <w:proofErr w:type="spellStart"/>
      <w:r w:rsidRPr="0011524E">
        <w:rPr>
          <w:rFonts w:ascii="Cambria" w:hAnsi="Cambria" w:cs="Times New Roman"/>
          <w:b/>
          <w:i/>
        </w:rPr>
        <w:t>swz</w:t>
      </w:r>
      <w:proofErr w:type="spellEnd"/>
      <w:r w:rsidRPr="0011524E">
        <w:rPr>
          <w:rFonts w:ascii="Cambria" w:hAnsi="Cambria" w:cs="Times New Roman"/>
          <w:b/>
        </w:rPr>
        <w:t>).</w:t>
      </w:r>
    </w:p>
    <w:p w14:paraId="4114BE11"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i/>
        </w:rPr>
      </w:pPr>
      <w:r w:rsidRPr="0011524E">
        <w:rPr>
          <w:rFonts w:ascii="Cambria" w:hAnsi="Cambria" w:cs="Times New Roman"/>
        </w:rPr>
        <w:t xml:space="preserve">Do zawarcia przez Wykonawcę umowy o roboty budowlane z podwykonawcą wymagana jest zgoda Zamawiającego na zasadach określonych we wzorze umowy stanowiący </w:t>
      </w:r>
      <w:r w:rsidRPr="0011524E">
        <w:rPr>
          <w:rFonts w:ascii="Cambria" w:hAnsi="Cambria" w:cs="Times New Roman"/>
          <w:i/>
        </w:rPr>
        <w:t xml:space="preserve">załącznik nr </w:t>
      </w:r>
      <w:r w:rsidR="00D61E83">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i/>
        </w:rPr>
        <w:t>.</w:t>
      </w:r>
    </w:p>
    <w:p w14:paraId="53CC65A5"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Powierzenie wykonania części zamówienia podwykonawcom nie zwalnia wykonawcy z odpowiedzialności za należyte wykonanie tego zamówienia.</w:t>
      </w:r>
    </w:p>
    <w:p w14:paraId="6364521E"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AAF2750"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78C6979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C83D671" w14:textId="77777777" w:rsidR="00BC309A" w:rsidRPr="0011524E" w:rsidRDefault="00BC309A" w:rsidP="005173A5">
            <w:pPr>
              <w:spacing w:after="0" w:line="240" w:lineRule="auto"/>
              <w:contextualSpacing/>
              <w:jc w:val="both"/>
              <w:rPr>
                <w:rFonts w:ascii="Cambria" w:hAnsi="Cambria" w:cs="Times New Roman"/>
                <w:strike/>
              </w:rPr>
            </w:pPr>
            <w:r w:rsidRPr="0011524E">
              <w:rPr>
                <w:rFonts w:ascii="Cambria" w:hAnsi="Cambria" w:cs="Times New Roman"/>
                <w:b/>
                <w:bCs/>
              </w:rPr>
              <w:t>27. Tajemnica przedsiębiorstwa</w:t>
            </w:r>
          </w:p>
        </w:tc>
      </w:tr>
    </w:tbl>
    <w:p w14:paraId="75B2ADA8" w14:textId="77777777"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p w14:paraId="62BD0795"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Przez tajemnicę przedsiębiorstwa rozumie się informacje techniczne, technologiczne, organizacyjne przedsiębiorstwa lub inne informacje posiadające wartość gospodarczą, które jako całość lub </w:t>
      </w:r>
      <w:r w:rsidRPr="0011524E">
        <w:rPr>
          <w:rFonts w:ascii="Cambria" w:hAnsi="Cambria" w:cs="Times New Roman"/>
        </w:rPr>
        <w:lastRenderedPageBreak/>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8D8BB38"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Nie ujawnia się informacji stanowiących tajemnicę przedsiębiorstwa</w:t>
      </w:r>
      <w:r w:rsidRPr="0011524E">
        <w:rPr>
          <w:rFonts w:ascii="Cambria" w:hAnsi="Cambria" w:cs="Times New Roman"/>
        </w:rPr>
        <w:t xml:space="preserve"> w rozumieniu przepisów ustawy z dnia 16 kwietnia 1993 r. o zwalczaniu nieuczciwej konkurencji, </w:t>
      </w:r>
      <w:r w:rsidRPr="0011524E">
        <w:rPr>
          <w:rFonts w:ascii="Cambria" w:hAnsi="Cambria" w:cs="Times New Roman"/>
          <w:u w:val="single"/>
        </w:rPr>
        <w:t xml:space="preserve">jeżeli wykonawca, wraz z przekazaniem takich informacji, zastrzegł, że nie mogą być one udostępniane oraz wykazał, że zastrzeżone informacje stanowią tajemnicę przedsiębiorstwa. </w:t>
      </w:r>
    </w:p>
    <w:p w14:paraId="7D930FE2"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Wykonawca nie może zastrzec informacji, o których mowa w art. 222 ust. 5 </w:t>
      </w:r>
      <w:proofErr w:type="spellStart"/>
      <w:r w:rsidRPr="0011524E">
        <w:rPr>
          <w:rFonts w:ascii="Cambria" w:hAnsi="Cambria" w:cs="Times New Roman"/>
        </w:rPr>
        <w:t>Pzp</w:t>
      </w:r>
      <w:proofErr w:type="spellEnd"/>
      <w:r w:rsidRPr="0011524E">
        <w:rPr>
          <w:rFonts w:ascii="Cambria" w:hAnsi="Cambria" w:cs="Times New Roman"/>
        </w:rPr>
        <w:t xml:space="preserve">, tj. dotyczących: </w:t>
      </w:r>
    </w:p>
    <w:p w14:paraId="0DD54851" w14:textId="77777777"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nazwy albo imion i nazwisk oraz siedziby lub miejsca prowadzonej działalności gospodarczej albo miejscach zamieszkania wykonawcy,</w:t>
      </w:r>
    </w:p>
    <w:p w14:paraId="4A43FE9A" w14:textId="77777777"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cen lub kosztów zawartych w ofercie.</w:t>
      </w:r>
    </w:p>
    <w:p w14:paraId="2D8B361C"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 sytuacji, gdy Wykonawca zastrzeże w ofercie informacje, które nie stanowią tajemnicy przedsiębiorstwa lub są jawne na podstawie przepisów </w:t>
      </w:r>
      <w:proofErr w:type="spellStart"/>
      <w:r w:rsidRPr="0011524E">
        <w:rPr>
          <w:rFonts w:ascii="Cambria" w:hAnsi="Cambria" w:cs="Times New Roman"/>
        </w:rPr>
        <w:t>uPzp</w:t>
      </w:r>
      <w:proofErr w:type="spellEnd"/>
      <w:r w:rsidRPr="0011524E">
        <w:rPr>
          <w:rFonts w:ascii="Cambria" w:hAnsi="Cambria" w:cs="Times New Roman"/>
        </w:rPr>
        <w:t xml:space="preserve"> lub odrębnych przepisów, informacje te będą podlegały udostępnieniu na takich samych zasadach, jak pozostałe niezastrzeżone dokumenty.</w:t>
      </w:r>
    </w:p>
    <w:p w14:paraId="50A793AE"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tj. wszelkie informacje,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47D96D4D"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 xml:space="preserve">Wykonawca zobowiązany jest wraz z przekazaniem tych informacji do złożenia uzasadnienia,                 iż zastrzeżone informacje stanowią tajemnicę przedsiębiorstwa. </w:t>
      </w:r>
      <w:r w:rsidRPr="0011524E">
        <w:rPr>
          <w:rFonts w:ascii="Cambria" w:hAnsi="Cambria" w:cs="Times New Roman"/>
        </w:rPr>
        <w:t>W przypadku niewykazania przez Wykonawcę wraz z przekazaniem informacji, iż zastrzeżone informacje stanowią tajemnice przedsiębiorstwa, lub gdy Zamawiający uzna zastrzeżenia za nieprawidłowe, informacje te mogą zostać odtajnione.</w:t>
      </w:r>
    </w:p>
    <w:p w14:paraId="7B42FCCF" w14:textId="77777777"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41429C56"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3E9893C" w14:textId="77777777"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t>28. Protokół z postępowania, jawność postępowania,  dostęp do przetwarzanych danych osobowych, prawo do sprostowania danych</w:t>
            </w:r>
          </w:p>
        </w:tc>
      </w:tr>
    </w:tbl>
    <w:p w14:paraId="33746B68" w14:textId="77777777"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p w14:paraId="1449384B"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Postępowanie o udzielenie zamówienia jest jawne.</w:t>
      </w:r>
    </w:p>
    <w:p w14:paraId="580161F9"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dokumentuje przebieg postępowania o udzielenie zamówienia, sporządzając w jego toku protokół postępowania.</w:t>
      </w:r>
    </w:p>
    <w:p w14:paraId="4818674C"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Załączniki do protokołu postępowania stanowią: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w:t>
      </w:r>
    </w:p>
    <w:p w14:paraId="6B3FA047"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jest jawny i udostępniany na wniosek.</w:t>
      </w:r>
    </w:p>
    <w:p w14:paraId="02F4C38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02FEA02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W przypadku gdy wniesienie żądania dotyczącego prawa, o którym mowa w art. 18 ust. 1 rozporządzenia 2016/679, spowoduje ograniczenie przetwarzania danych osobowych </w:t>
      </w:r>
      <w:r w:rsidRPr="0011524E">
        <w:rPr>
          <w:rFonts w:ascii="Cambria" w:hAnsi="Cambria" w:cs="Times New Roman"/>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D53179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Udostępnianie, o którym mowa w pkt 4 i 5 ma zastosowanie do wszystkich danych osobowych, z wyjątkiem danych, o których mowa w art. 9 ust. 1 rozporządzenia 2016/679, zebranych w toku postępowania o udzielenie zamówienia. Ograniczenia zasady jawności, o których mowa w pkt 6 i art. 18 ust. 3-6 ustawy </w:t>
      </w:r>
      <w:proofErr w:type="spellStart"/>
      <w:r w:rsidRPr="0011524E">
        <w:rPr>
          <w:rFonts w:ascii="Cambria" w:hAnsi="Cambria" w:cs="Times New Roman"/>
        </w:rPr>
        <w:t>Pzp</w:t>
      </w:r>
      <w:proofErr w:type="spellEnd"/>
      <w:r w:rsidRPr="0011524E">
        <w:rPr>
          <w:rFonts w:ascii="Cambria" w:hAnsi="Cambria" w:cs="Times New Roman"/>
        </w:rPr>
        <w:t>, stosuje się odpowiednio.</w:t>
      </w:r>
    </w:p>
    <w:p w14:paraId="77BDE740"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B5D7950"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C03BDA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lub załączniki do protokołu postępowania udostępnia się w oryginale lub kopii.</w:t>
      </w:r>
    </w:p>
    <w:p w14:paraId="1690072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Udostępnianie protokołu postępowania lub załączników do protokołu postępowania  następuje przy użyciu środków komunikacji elektronicznej.</w:t>
      </w:r>
    </w:p>
    <w:p w14:paraId="2E6F9905"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Jeżeli udostępnienie protokołu postępowania lub załączników do protokołu postępowania albo ich części przy użyciu środków komunikacji elektronicznej byłoby utrudnione lub niemożliwe z przyczyn o charakterze technicznym, zamawiający niezwłocznie poinformuje o tym wnioskodawcę, wskazując, że udostępnienie, zgodnie z wyborem zamawiającego, może nastąpić przez wgląd w miejscu wyznaczonym przez zamawiającego lub przesłanie za pośrednictwem operatora pocztowego w rozumieniu ustawy </w:t>
      </w:r>
      <w:proofErr w:type="spellStart"/>
      <w:r w:rsidRPr="0011524E">
        <w:rPr>
          <w:rFonts w:ascii="Cambria" w:hAnsi="Cambria" w:cs="Times New Roman"/>
        </w:rPr>
        <w:t>Pzp</w:t>
      </w:r>
      <w:proofErr w:type="spellEnd"/>
      <w:r w:rsidRPr="0011524E">
        <w:rPr>
          <w:rFonts w:ascii="Cambria" w:hAnsi="Cambria" w:cs="Times New Roman"/>
        </w:rPr>
        <w:t>.</w:t>
      </w:r>
    </w:p>
    <w:p w14:paraId="0A4E2897"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7377DF2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58B9B5A3"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4F09D8F7"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77A0475" w14:textId="77777777"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t xml:space="preserve">29. Wyjaśnienia dotyczące treści </w:t>
            </w:r>
            <w:proofErr w:type="spellStart"/>
            <w:r w:rsidRPr="0011524E">
              <w:rPr>
                <w:rFonts w:ascii="Cambria" w:hAnsi="Cambria" w:cs="Times New Roman"/>
                <w:b/>
                <w:bCs/>
              </w:rPr>
              <w:t>swz</w:t>
            </w:r>
            <w:proofErr w:type="spellEnd"/>
            <w:r w:rsidRPr="0011524E">
              <w:rPr>
                <w:rFonts w:ascii="Cambria" w:hAnsi="Cambria" w:cs="Times New Roman"/>
                <w:b/>
                <w:bCs/>
              </w:rPr>
              <w:t xml:space="preserve">, zmiana treści </w:t>
            </w:r>
            <w:proofErr w:type="spellStart"/>
            <w:r w:rsidRPr="0011524E">
              <w:rPr>
                <w:rFonts w:ascii="Cambria" w:hAnsi="Cambria" w:cs="Times New Roman"/>
                <w:b/>
                <w:bCs/>
              </w:rPr>
              <w:t>swz</w:t>
            </w:r>
            <w:proofErr w:type="spellEnd"/>
          </w:p>
        </w:tc>
      </w:tr>
    </w:tbl>
    <w:p w14:paraId="47D55B1D" w14:textId="77777777" w:rsidR="00BC309A" w:rsidRPr="0011524E" w:rsidRDefault="00BC309A" w:rsidP="005173A5">
      <w:pPr>
        <w:tabs>
          <w:tab w:val="left" w:pos="993"/>
        </w:tabs>
        <w:spacing w:after="0" w:line="240" w:lineRule="auto"/>
        <w:ind w:left="709" w:hanging="283"/>
        <w:contextualSpacing/>
        <w:jc w:val="both"/>
        <w:rPr>
          <w:rFonts w:ascii="Cambria" w:hAnsi="Cambria" w:cs="Times New Roman"/>
          <w:lang w:eastAsia="pl-PL"/>
        </w:rPr>
      </w:pPr>
    </w:p>
    <w:p w14:paraId="5F154A24" w14:textId="77777777"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WYJAŚNIENIE TREŚCI SWZ:</w:t>
      </w:r>
    </w:p>
    <w:p w14:paraId="4ECA226A"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Wykonawca może zwrócić się do zamawiającego z wnioskiem o wyjaśnienie treści SWZ.</w:t>
      </w:r>
    </w:p>
    <w:p w14:paraId="3B972675" w14:textId="77777777" w:rsidR="00BC309A" w:rsidRPr="0011524E" w:rsidRDefault="00BC309A" w:rsidP="00CA07F7">
      <w:pPr>
        <w:numPr>
          <w:ilvl w:val="1"/>
          <w:numId w:val="70"/>
        </w:numPr>
        <w:tabs>
          <w:tab w:val="left" w:pos="1134"/>
          <w:tab w:val="left" w:pos="9638"/>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AB2A33"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lastRenderedPageBreak/>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317EBC3F"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wniosek o wyjaśnienie treści SWZ nie wpłynął w terminie, o którym mowa powyżej, zamawiający nie ma obowiązku udzielania wyjaśnień SWZ oraz obowiązku przedłużenia terminu składania ofert.</w:t>
      </w:r>
    </w:p>
    <w:p w14:paraId="66088EEE" w14:textId="77777777"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rPr>
        <w:t>Przedłużenie terminu składania ofert nie wpływa na bieg terminu składania wniosku o wyjaśnienie treści SWZ.</w:t>
      </w:r>
    </w:p>
    <w:p w14:paraId="71603CB0" w14:textId="77777777"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b/>
        </w:rPr>
        <w:t>Treść zapytań wraz z wyjaśnieniami zamawiający udostępnia, bez ujawniania źródła zapytania na stronie internetowej prowadzonego postępowania.</w:t>
      </w:r>
    </w:p>
    <w:p w14:paraId="14053249" w14:textId="77777777"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ZMIANA TREŚCI SWZ:</w:t>
      </w:r>
    </w:p>
    <w:p w14:paraId="2666E839"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uzasadnionych przypadkach zamawiający może przed upływem terminu składania ofert zmienić treść SWZ.</w:t>
      </w:r>
    </w:p>
    <w:p w14:paraId="54E7940B"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32752D2"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informuje wykonawców o przedłużonym terminie składania ofert przez zamieszczenie informacji na stronie internetowej prowadzonego postępowania, na której została udostępniona SWZ.</w:t>
      </w:r>
    </w:p>
    <w:p w14:paraId="26A1208D"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Dokonaną zmianę treści SWZ zamawiający udostępnia na stronie internetowej prowadzonego postępowania.</w:t>
      </w:r>
    </w:p>
    <w:p w14:paraId="0E6A8809" w14:textId="77777777" w:rsidR="00BC309A" w:rsidRPr="0011524E" w:rsidRDefault="00BC309A" w:rsidP="005173A5">
      <w:pPr>
        <w:tabs>
          <w:tab w:val="left" w:pos="993"/>
        </w:tabs>
        <w:spacing w:after="0" w:line="240" w:lineRule="auto"/>
        <w:contextualSpacing/>
        <w:jc w:val="both"/>
        <w:rPr>
          <w:rFonts w:ascii="Cambria" w:hAnsi="Cambria" w:cs="Times New Roman"/>
        </w:rPr>
      </w:pPr>
    </w:p>
    <w:tbl>
      <w:tblPr>
        <w:tblW w:w="5000" w:type="pct"/>
        <w:tblLook w:val="0000" w:firstRow="0" w:lastRow="0" w:firstColumn="0" w:lastColumn="0" w:noHBand="0" w:noVBand="0"/>
      </w:tblPr>
      <w:tblGrid>
        <w:gridCol w:w="9854"/>
      </w:tblGrid>
      <w:tr w:rsidR="00BC309A" w:rsidRPr="0011524E" w14:paraId="73160C35"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7F16756" w14:textId="77777777"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color w:val="000000"/>
              </w:rPr>
              <w:t>30. Postanowienia końcowe</w:t>
            </w:r>
          </w:p>
        </w:tc>
      </w:tr>
    </w:tbl>
    <w:p w14:paraId="2FDF2F69" w14:textId="77777777" w:rsidR="00BC309A" w:rsidRPr="0011524E" w:rsidRDefault="00BC309A" w:rsidP="005173A5">
      <w:pPr>
        <w:spacing w:after="0" w:line="240" w:lineRule="auto"/>
        <w:contextualSpacing/>
        <w:jc w:val="both"/>
        <w:rPr>
          <w:rFonts w:ascii="Cambria" w:hAnsi="Cambria" w:cs="Times New Roman"/>
          <w:strike/>
        </w:rPr>
      </w:pPr>
    </w:p>
    <w:p w14:paraId="202AA730"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dopuszcza składania ofert wariantowych.</w:t>
      </w:r>
    </w:p>
    <w:p w14:paraId="1F5CA05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zawarcia umowy ramowej.</w:t>
      </w:r>
    </w:p>
    <w:p w14:paraId="3F7F595C"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przewiduje udzielania zamówień, o których mowa w art. 214 ust. 1 pkt 7 ustawy </w:t>
      </w:r>
      <w:proofErr w:type="spellStart"/>
      <w:r w:rsidRPr="0011524E">
        <w:rPr>
          <w:rFonts w:ascii="Cambria" w:hAnsi="Cambria" w:cs="Times New Roman"/>
        </w:rPr>
        <w:t>Pzp</w:t>
      </w:r>
      <w:proofErr w:type="spellEnd"/>
      <w:r w:rsidRPr="0011524E">
        <w:rPr>
          <w:rFonts w:ascii="Cambria" w:hAnsi="Cambria" w:cs="Times New Roman"/>
        </w:rPr>
        <w:t>.</w:t>
      </w:r>
    </w:p>
    <w:p w14:paraId="1393E3A9" w14:textId="77777777" w:rsidR="00BC309A" w:rsidRPr="005C6B49" w:rsidRDefault="00BC309A" w:rsidP="00CA07F7">
      <w:pPr>
        <w:numPr>
          <w:ilvl w:val="0"/>
          <w:numId w:val="74"/>
        </w:numPr>
        <w:suppressAutoHyphens/>
        <w:spacing w:after="0" w:line="240" w:lineRule="auto"/>
        <w:ind w:left="567"/>
        <w:contextualSpacing/>
        <w:jc w:val="both"/>
        <w:rPr>
          <w:rFonts w:ascii="Cambria" w:hAnsi="Cambria" w:cs="Times New Roman"/>
          <w:b/>
        </w:rPr>
      </w:pPr>
      <w:r w:rsidRPr="0011524E">
        <w:rPr>
          <w:rFonts w:ascii="Cambria" w:hAnsi="Cambria" w:cs="Times New Roman"/>
        </w:rPr>
        <w:t xml:space="preserve">Zamawiający nie wymaga, ani nie przewiduje możliwości złożenia oferty po odbyciu wizji lokalnej lub sprawdzeniu dokumentów, o których mowa w art. 131 ust. 2 ustawy </w:t>
      </w:r>
      <w:proofErr w:type="spellStart"/>
      <w:r w:rsidRPr="0011524E">
        <w:rPr>
          <w:rFonts w:ascii="Cambria" w:hAnsi="Cambria" w:cs="Times New Roman"/>
        </w:rPr>
        <w:t>Pzp</w:t>
      </w:r>
      <w:proofErr w:type="spellEnd"/>
      <w:r w:rsidRPr="0011524E">
        <w:rPr>
          <w:rFonts w:ascii="Cambria" w:hAnsi="Cambria" w:cs="Times New Roman"/>
        </w:rPr>
        <w:t>.</w:t>
      </w:r>
      <w:r w:rsidR="00154055">
        <w:rPr>
          <w:rFonts w:ascii="Cambria" w:hAnsi="Cambria" w:cs="Times New Roman"/>
        </w:rPr>
        <w:t xml:space="preserve"> </w:t>
      </w:r>
      <w:r w:rsidR="00154055" w:rsidRPr="005C6B49">
        <w:rPr>
          <w:rFonts w:ascii="Cambria" w:hAnsi="Cambria" w:cs="Times New Roman"/>
          <w:b/>
        </w:rPr>
        <w:t xml:space="preserve">Wykonawca po wcześniejszym uzgodnieniu terminu może przeprowadzić wizję lokalną przedmiotu postępowania o udzielenie zamówienia publicznego. Zamawiający informuje jednocześnie, iż wizja lokalna nie stanowi wiążącego elementu SWZ w rozumieniu art. 131 ust. 2 ustawy </w:t>
      </w:r>
      <w:proofErr w:type="spellStart"/>
      <w:r w:rsidR="00154055" w:rsidRPr="005C6B49">
        <w:rPr>
          <w:rFonts w:ascii="Cambria" w:hAnsi="Cambria" w:cs="Times New Roman"/>
          <w:b/>
        </w:rPr>
        <w:t>Pzp</w:t>
      </w:r>
      <w:proofErr w:type="spellEnd"/>
      <w:r w:rsidR="00154055" w:rsidRPr="005C6B49">
        <w:rPr>
          <w:rFonts w:ascii="Cambria" w:hAnsi="Cambria" w:cs="Times New Roman"/>
          <w:b/>
        </w:rPr>
        <w:t>.</w:t>
      </w:r>
    </w:p>
    <w:p w14:paraId="2B917794"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rozliczenia w walutach obcych.</w:t>
      </w:r>
    </w:p>
    <w:p w14:paraId="06A5308D"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zastosowania aukcji elektronicznej.</w:t>
      </w:r>
    </w:p>
    <w:p w14:paraId="0A444527"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ustanowienia dynamicznego systemu zakupów.</w:t>
      </w:r>
    </w:p>
    <w:p w14:paraId="781D97EC"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zwrotu kosztów udziału w postępowaniu.</w:t>
      </w:r>
    </w:p>
    <w:p w14:paraId="225A1FC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wymagań w zakresie zatrudnienia osób, o których mowa w art. 96 ust. 2 pkt 2.</w:t>
      </w:r>
    </w:p>
    <w:p w14:paraId="76814C62"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zastrzega, że o udzielenie zamówienia mogą ubiegać się wyłącznie wykonawcy, o których mowa w art. 94 </w:t>
      </w:r>
      <w:proofErr w:type="spellStart"/>
      <w:r w:rsidRPr="0011524E">
        <w:rPr>
          <w:rFonts w:ascii="Cambria" w:hAnsi="Cambria" w:cs="Times New Roman"/>
        </w:rPr>
        <w:t>uPzp</w:t>
      </w:r>
      <w:proofErr w:type="spellEnd"/>
      <w:r w:rsidRPr="0011524E">
        <w:rPr>
          <w:rFonts w:ascii="Cambria" w:hAnsi="Cambria" w:cs="Times New Roman"/>
        </w:rPr>
        <w:t>.</w:t>
      </w:r>
    </w:p>
    <w:p w14:paraId="595C55EB"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osobistego wykonania przez wykonawcę kluczowych zadań, zgodnie z art. 60 i art. 121.</w:t>
      </w:r>
    </w:p>
    <w:p w14:paraId="4658FE3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wymogu ani nie dopuszcza możliwości złożenia ofert w postaci katalogów elektronicznych lub dołączenia katalogów elektronicznych do oferty.</w:t>
      </w:r>
    </w:p>
    <w:p w14:paraId="5F1CBE98" w14:textId="77777777" w:rsidR="00BC309A" w:rsidRPr="0011524E" w:rsidRDefault="00BC309A" w:rsidP="005173A5">
      <w:pPr>
        <w:spacing w:after="0" w:line="240" w:lineRule="auto"/>
        <w:ind w:left="567"/>
        <w:contextualSpacing/>
        <w:jc w:val="both"/>
        <w:rPr>
          <w:rFonts w:ascii="Cambria" w:hAnsi="Cambria" w:cs="Times New Roman"/>
          <w:strike/>
        </w:rPr>
      </w:pPr>
    </w:p>
    <w:tbl>
      <w:tblPr>
        <w:tblW w:w="5000" w:type="pct"/>
        <w:tblLook w:val="0000" w:firstRow="0" w:lastRow="0" w:firstColumn="0" w:lastColumn="0" w:noHBand="0" w:noVBand="0"/>
      </w:tblPr>
      <w:tblGrid>
        <w:gridCol w:w="9854"/>
      </w:tblGrid>
      <w:tr w:rsidR="00BC309A" w:rsidRPr="0011524E" w14:paraId="6D58471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CC8C5C7" w14:textId="77777777"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rPr>
              <w:lastRenderedPageBreak/>
              <w:t>31. Ochrona danych osobowych</w:t>
            </w:r>
          </w:p>
        </w:tc>
      </w:tr>
    </w:tbl>
    <w:p w14:paraId="6EAC61D2" w14:textId="77777777" w:rsidR="00BC309A" w:rsidRPr="0011524E" w:rsidRDefault="00BC309A" w:rsidP="005173A5">
      <w:pPr>
        <w:spacing w:after="0" w:line="240" w:lineRule="auto"/>
        <w:contextualSpacing/>
        <w:jc w:val="both"/>
        <w:rPr>
          <w:rFonts w:ascii="Cambria" w:hAnsi="Cambria" w:cs="Times New Roman"/>
          <w:color w:val="FF0000"/>
          <w:lang w:eastAsia="pl-PL"/>
        </w:rPr>
      </w:pPr>
    </w:p>
    <w:p w14:paraId="6631AA1A" w14:textId="77777777"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Zgodnie z art. 13 ust. 1 i 2 </w:t>
      </w:r>
      <w:r w:rsidRPr="0011524E">
        <w:rPr>
          <w:rFonts w:ascii="Cambria" w:eastAsia="Calibri" w:hAnsi="Cambria"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11524E">
        <w:rPr>
          <w:rFonts w:ascii="Cambria" w:hAnsi="Cambria" w:cs="Times New Roman"/>
        </w:rPr>
        <w:t xml:space="preserve">2016 </w:t>
      </w:r>
      <w:r w:rsidRPr="0011524E">
        <w:rPr>
          <w:rFonts w:ascii="Cambria" w:eastAsia="Calibri" w:hAnsi="Cambria" w:cs="Times New Roman"/>
        </w:rPr>
        <w:t xml:space="preserve">z późniejszymi zmianami), </w:t>
      </w:r>
      <w:r w:rsidRPr="0011524E">
        <w:rPr>
          <w:rFonts w:ascii="Cambria" w:hAnsi="Cambria" w:cs="Times New Roman"/>
          <w:lang w:eastAsia="pl-PL"/>
        </w:rPr>
        <w:t xml:space="preserve">dalej </w:t>
      </w:r>
      <w:r w:rsidRPr="0011524E">
        <w:rPr>
          <w:rFonts w:ascii="Cambria" w:hAnsi="Cambria" w:cs="Times New Roman"/>
          <w:i/>
          <w:iCs/>
          <w:lang w:eastAsia="pl-PL"/>
        </w:rPr>
        <w:t>„RODO”,</w:t>
      </w:r>
      <w:r w:rsidRPr="0011524E">
        <w:rPr>
          <w:rFonts w:ascii="Cambria" w:hAnsi="Cambria" w:cs="Times New Roman"/>
          <w:lang w:eastAsia="pl-PL"/>
        </w:rPr>
        <w:t xml:space="preserve"> Zamawiający informuje, że: </w:t>
      </w:r>
    </w:p>
    <w:p w14:paraId="1A57882E"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 Jest administratorem danych osobowych Wykonawcy oraz osób, których dane Wykonawca przekazał w niniejszym postępowaniu</w:t>
      </w:r>
      <w:r w:rsidRPr="0011524E">
        <w:rPr>
          <w:rFonts w:ascii="Cambria" w:eastAsia="Calibri" w:hAnsi="Cambria" w:cs="Times New Roman"/>
          <w:i/>
        </w:rPr>
        <w:t>;</w:t>
      </w:r>
    </w:p>
    <w:p w14:paraId="2B10134C" w14:textId="7A25ED9F" w:rsidR="00BC309A" w:rsidRPr="00447775" w:rsidRDefault="00BC309A" w:rsidP="00CA07F7">
      <w:pPr>
        <w:numPr>
          <w:ilvl w:val="0"/>
          <w:numId w:val="11"/>
        </w:numPr>
        <w:spacing w:after="0" w:line="240" w:lineRule="auto"/>
        <w:ind w:left="709" w:hanging="425"/>
        <w:contextualSpacing/>
        <w:jc w:val="both"/>
        <w:rPr>
          <w:rFonts w:ascii="Cambria" w:hAnsi="Cambria" w:cs="Times New Roman"/>
          <w:b/>
          <w:bCs/>
          <w:i/>
        </w:rPr>
      </w:pPr>
      <w:r w:rsidRPr="0011524E">
        <w:rPr>
          <w:rFonts w:ascii="Cambria" w:hAnsi="Cambria" w:cs="Times New Roman"/>
          <w:lang w:eastAsia="pl-PL"/>
        </w:rPr>
        <w:t>dane osobowe Wykonawcy przetwarzane będą na podstawie art. 6 ust. 1 lit. c</w:t>
      </w:r>
      <w:r w:rsidRPr="0011524E">
        <w:rPr>
          <w:rFonts w:ascii="Cambria" w:hAnsi="Cambria" w:cs="Times New Roman"/>
          <w:i/>
          <w:lang w:eastAsia="pl-PL"/>
        </w:rPr>
        <w:t xml:space="preserve"> </w:t>
      </w:r>
      <w:r w:rsidRPr="0011524E">
        <w:rPr>
          <w:rFonts w:ascii="Cambria" w:hAnsi="Cambria" w:cs="Times New Roman"/>
          <w:lang w:eastAsia="pl-PL"/>
        </w:rPr>
        <w:t xml:space="preserve">RODO w celu </w:t>
      </w:r>
      <w:r w:rsidRPr="0011524E">
        <w:rPr>
          <w:rFonts w:ascii="Cambria" w:eastAsia="Calibri" w:hAnsi="Cambria" w:cs="Times New Roman"/>
        </w:rPr>
        <w:t xml:space="preserve">związanym z postępowaniem o udzielenie zamówienia </w:t>
      </w:r>
      <w:r w:rsidRPr="0011524E">
        <w:rPr>
          <w:rFonts w:ascii="Cambria" w:hAnsi="Cambria" w:cs="Times New Roman"/>
          <w:i/>
        </w:rPr>
        <w:t>„</w:t>
      </w:r>
      <w:r w:rsidR="00307F06" w:rsidRPr="00307F06">
        <w:rPr>
          <w:rFonts w:ascii="Cambria" w:hAnsi="Cambria" w:cs="Times New Roman"/>
          <w:b/>
          <w:i/>
        </w:rPr>
        <w:t>wykonanie kompletnej dokumentacji projektowej wraz z wykonaniem robót budowlanych dla zadania pn. „Kanalizacja sanitarna grawitacyjno-ciśnieniowej w obszarze ul. Siarkowej w Tarnobrzegu”</w:t>
      </w:r>
      <w:r w:rsidRPr="00447775">
        <w:rPr>
          <w:rFonts w:ascii="Cambria" w:hAnsi="Cambria" w:cs="Times New Roman"/>
          <w:i/>
        </w:rPr>
        <w:t xml:space="preserve"> </w:t>
      </w:r>
      <w:r w:rsidRPr="00447775">
        <w:rPr>
          <w:rFonts w:ascii="Cambria" w:eastAsia="Calibri" w:hAnsi="Cambria" w:cs="Times New Roman"/>
        </w:rPr>
        <w:t>prowadzonym w trybie podstawowym bez przeprowadzenia negocjacji;</w:t>
      </w:r>
    </w:p>
    <w:p w14:paraId="22C10222"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odbiorcami danych osobowych Wykonawcy będą osoby lub podmioty, którym udostępniona zostanie dokumentacja postępowania w oparciu o przepisy ustawy z dnia 11 września 2019 r. Prawo zamówień publicznych (Dz.U. z 2019 r. poz. 2019 z późn. zm.), dalej „ustawa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w:t>
      </w:r>
    </w:p>
    <w:p w14:paraId="617B9CAE" w14:textId="5F162115"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dane osobowe Wykonawcy będą przechowywane, zgodnie z </w:t>
      </w:r>
      <w:r w:rsidR="00D11D19">
        <w:rPr>
          <w:rFonts w:ascii="Cambria" w:hAnsi="Cambria" w:cs="Times New Roman"/>
          <w:lang w:eastAsia="pl-PL"/>
        </w:rPr>
        <w:t xml:space="preserve">umową o dofinansowanie projektu  przez </w:t>
      </w:r>
      <w:r w:rsidR="00D11D19" w:rsidRPr="00791DBA">
        <w:rPr>
          <w:rFonts w:ascii="Cambria" w:hAnsi="Cambria" w:cs="Times New Roman"/>
          <w:lang w:eastAsia="pl-PL"/>
        </w:rPr>
        <w:t xml:space="preserve">okres </w:t>
      </w:r>
      <w:r w:rsidR="00791DBA" w:rsidRPr="00791DBA">
        <w:rPr>
          <w:rFonts w:ascii="Cambria" w:hAnsi="Cambria" w:cs="Times New Roman"/>
          <w:lang w:eastAsia="pl-PL"/>
        </w:rPr>
        <w:t>10</w:t>
      </w:r>
      <w:r w:rsidRPr="00791DBA">
        <w:rPr>
          <w:rFonts w:ascii="Cambria" w:hAnsi="Cambria" w:cs="Times New Roman"/>
          <w:lang w:eastAsia="pl-PL"/>
        </w:rPr>
        <w:t xml:space="preserve"> lat od</w:t>
      </w:r>
      <w:r w:rsidRPr="0011524E">
        <w:rPr>
          <w:rFonts w:ascii="Cambria" w:hAnsi="Cambria" w:cs="Times New Roman"/>
          <w:lang w:eastAsia="pl-PL"/>
        </w:rPr>
        <w:t xml:space="preserve"> dnia zakończenia postępowania o udzielenie zamówienia;</w:t>
      </w:r>
    </w:p>
    <w:p w14:paraId="5E36A03E"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obowiązek podania przez Wykonawcę danych osobowych bezpośrednio go dotyczących jest wymogiem ustawowym określonym w przepisach ustawy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związanym z udziałem w postępowaniu o udzielenie zamówienia; konsekwencje niepodania określonych danych wynikają z ustawy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w:t>
      </w:r>
    </w:p>
    <w:p w14:paraId="70AE4CFA"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 odniesieniu do danych osobowych Wykonawcy decyzje nie będą podejmowane w sposób zautomatyzowany, stosowanie do art. 22 RODO;</w:t>
      </w:r>
    </w:p>
    <w:p w14:paraId="69CC0695"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Wykonawca posiada:</w:t>
      </w:r>
    </w:p>
    <w:p w14:paraId="53257465"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na podstawie art. 15 RODO prawo dostępu do danych osobowych dotyczących Wykonawcy;</w:t>
      </w:r>
    </w:p>
    <w:p w14:paraId="5EEF209B"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16 RODO prawo do sprostowania danych osobowych, o ile ich zmiana nie skutkuje zmianą </w:t>
      </w:r>
      <w:r w:rsidRPr="0011524E">
        <w:rPr>
          <w:rFonts w:ascii="Cambria" w:eastAsia="Calibri" w:hAnsi="Cambria" w:cs="Times New Roman"/>
        </w:rPr>
        <w:t xml:space="preserve">wyniku postępowania o udzielenie zamówienia ani zmianą postanowień umowy w zakresie niezgodnym z ustawą </w:t>
      </w:r>
      <w:proofErr w:type="spellStart"/>
      <w:r w:rsidRPr="0011524E">
        <w:rPr>
          <w:rFonts w:ascii="Cambria" w:eastAsia="Calibri" w:hAnsi="Cambria" w:cs="Times New Roman"/>
        </w:rPr>
        <w:t>Pzp</w:t>
      </w:r>
      <w:proofErr w:type="spellEnd"/>
      <w:r w:rsidRPr="0011524E">
        <w:rPr>
          <w:rFonts w:ascii="Cambria" w:eastAsia="Calibri" w:hAnsi="Cambria" w:cs="Times New Roman"/>
        </w:rPr>
        <w:t xml:space="preserve"> oraz nie narusza integralności protokołu oraz jego załączników</w:t>
      </w:r>
      <w:r w:rsidRPr="0011524E">
        <w:rPr>
          <w:rFonts w:ascii="Cambria" w:hAnsi="Cambria" w:cs="Times New Roman"/>
          <w:lang w:eastAsia="pl-PL"/>
        </w:rPr>
        <w:t>;</w:t>
      </w:r>
    </w:p>
    <w:p w14:paraId="16C2B2F4"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18 RODO prawo żądania od administratora ograniczenia przetwarzania danych osobowych z zastrzeżeniem przypadków, o których mowa w art. 18 ust. 2 RODO *;  </w:t>
      </w:r>
    </w:p>
    <w:p w14:paraId="4657E98C"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wniesienia skargi do Prezesa Urzędu Ochrony Danych Osobowych, gdy Wykonawca uzna, że przetwarzanie jego danych osobowych dotyczących narusza przepisy RODO;</w:t>
      </w:r>
    </w:p>
    <w:p w14:paraId="35A76E76"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lang w:eastAsia="pl-PL"/>
        </w:rPr>
      </w:pPr>
      <w:r w:rsidRPr="0011524E">
        <w:rPr>
          <w:rFonts w:ascii="Cambria" w:hAnsi="Cambria" w:cs="Times New Roman"/>
          <w:lang w:eastAsia="pl-PL"/>
        </w:rPr>
        <w:t>Wykonawcy nie przysługuje:</w:t>
      </w:r>
    </w:p>
    <w:p w14:paraId="73456D18"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w związku z art. 17 ust. 3 lit. b, d lub e RODO prawo do usunięcia danych osobowych;</w:t>
      </w:r>
    </w:p>
    <w:p w14:paraId="497735D1"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przenoszenia danych osobowych, o którym mowa w art. 20 RODO;</w:t>
      </w:r>
    </w:p>
    <w:p w14:paraId="7D5875C1"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21 RODO prawo sprzeciwu, wobec przetwarzania danych osobowych, gdyż podstawą prawną przetwarzania danych osobowych Wykonawcy jest art. 6 ust. 1 lit. c RODO. </w:t>
      </w:r>
    </w:p>
    <w:p w14:paraId="45AA5D5B" w14:textId="77777777"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W przypadku, gdy wykonanie obowiązków, o których mowa w art. 15 ust. 1-3 RODO, wymagałoby niewspółmiernie dużego wysiłku,</w:t>
      </w:r>
      <w:r w:rsidRPr="0011524E">
        <w:rPr>
          <w:rFonts w:ascii="Cambria" w:eastAsia="Times New Roman" w:hAnsi="Cambria" w:cs="Times New Roman"/>
          <w:lang w:eastAsia="pl-PL"/>
        </w:rPr>
        <w:t xml:space="preserve"> </w:t>
      </w:r>
      <w:r w:rsidRPr="0011524E">
        <w:rPr>
          <w:rFonts w:ascii="Cambria" w:hAnsi="Cambria" w:cs="Times New Roman"/>
          <w:lang w:eastAsia="pl-PL"/>
        </w:rPr>
        <w:t>Zamawiający może żądać od osoby, której dane dotyczą, wskazania dodatkowych informacji mających na celu sprecyzowanie żądania, w szczególności podania nazwy lub daty postępowania o udzielenie zamówienia;</w:t>
      </w:r>
    </w:p>
    <w:p w14:paraId="33CC49CC" w14:textId="77777777"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 xml:space="preserve">Skorzystanie przez osobę, której dane osobowe dotyczą, z uprawnienia do sprostowania lub uzupełnienia danych osobowych, o którym mowa w art. 16 RODO, nie może skutkować </w:t>
      </w:r>
      <w:r w:rsidRPr="0011524E">
        <w:rPr>
          <w:rFonts w:ascii="Cambria" w:hAnsi="Cambria" w:cs="Times New Roman"/>
          <w:lang w:eastAsia="pl-PL"/>
        </w:rPr>
        <w:lastRenderedPageBreak/>
        <w:t>zmianą wyniku postępowania o udzielenie zamówienia ani zmianą postanowień umowy w sprawie zamówienia publicznego w zakresie niezgodnym z ustawą.</w:t>
      </w:r>
    </w:p>
    <w:p w14:paraId="3F37D381" w14:textId="77777777"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t xml:space="preserve">Zgłoszenie żądania ograniczenia przetwarzania, o którym mowa w art. 18 ust. 1 RODO, </w:t>
      </w:r>
      <w:r w:rsidRPr="0011524E">
        <w:rPr>
          <w:rFonts w:ascii="Cambria" w:eastAsia="Lucida Sans Unicode" w:hAnsi="Cambria" w:cs="Times New Roman"/>
          <w:kern w:val="1"/>
          <w:lang w:eastAsia="pl-PL"/>
        </w:rPr>
        <w:t>nie ogranicza przetwarzania danych osobowych do czasu zakończenia postępowania o udzielenie zamówienia.</w:t>
      </w:r>
    </w:p>
    <w:p w14:paraId="5BB9BEC6" w14:textId="77777777"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t xml:space="preserve">W przypadku danych osobowych zamieszczonych przez Zamawiającego w Biuletynie Zamówień Publicznych, prawa, o których mowa w art. 15 i art. 16 RODO, są wykonywane w drodze żądania skierowanego do Zamawiającego. </w:t>
      </w:r>
    </w:p>
    <w:p w14:paraId="7FD893A2" w14:textId="77777777" w:rsidR="00BC309A" w:rsidRPr="00B21B9F" w:rsidRDefault="00BC309A" w:rsidP="005173A5">
      <w:pPr>
        <w:spacing w:after="0" w:line="240" w:lineRule="auto"/>
        <w:contextualSpacing/>
        <w:jc w:val="both"/>
        <w:rPr>
          <w:rFonts w:ascii="Cambria" w:eastAsia="Times New Roman" w:hAnsi="Cambria" w:cs="Times New Roman"/>
          <w:bCs/>
          <w:i/>
          <w:sz w:val="18"/>
          <w:szCs w:val="18"/>
        </w:rPr>
      </w:pPr>
      <w:r w:rsidRPr="00B21B9F">
        <w:rPr>
          <w:rFonts w:ascii="Cambria" w:eastAsia="Times New Roman" w:hAnsi="Cambria" w:cs="Times New Roman"/>
          <w:bCs/>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4A8A9" w14:textId="77777777" w:rsidR="00BC309A" w:rsidRPr="0011524E" w:rsidRDefault="00BC309A" w:rsidP="005173A5">
      <w:pPr>
        <w:spacing w:after="0" w:line="240" w:lineRule="auto"/>
        <w:contextualSpacing/>
        <w:rPr>
          <w:rFonts w:ascii="Cambria" w:eastAsia="Times New Roman" w:hAnsi="Cambria" w:cs="Times New Roman"/>
          <w:b/>
          <w:bCs/>
          <w:color w:val="000000"/>
        </w:rPr>
      </w:pPr>
    </w:p>
    <w:p w14:paraId="5201E71C" w14:textId="77777777" w:rsidR="00815EC1" w:rsidRDefault="00815EC1" w:rsidP="00815EC1">
      <w:pPr>
        <w:tabs>
          <w:tab w:val="left" w:pos="993"/>
        </w:tabs>
        <w:spacing w:after="0" w:line="240" w:lineRule="auto"/>
        <w:contextualSpacing/>
        <w:jc w:val="both"/>
        <w:rPr>
          <w:rFonts w:ascii="Cambria" w:hAnsi="Cambria" w:cs="Times New Roman"/>
        </w:rPr>
      </w:pPr>
      <w:r>
        <w:rPr>
          <w:rFonts w:ascii="Cambria" w:hAnsi="Cambria" w:cs="Times New Roman"/>
          <w:b/>
        </w:rPr>
        <w:t>32</w:t>
      </w:r>
      <w:r w:rsidRPr="00815EC1">
        <w:rPr>
          <w:rFonts w:ascii="Cambria" w:hAnsi="Cambria" w:cs="Times New Roman"/>
        </w:rPr>
        <w:t>. Zamawiający informuje jednocześnie, iż ze względu na specyfikę i przedmiot</w:t>
      </w:r>
      <w:r w:rsidRPr="00815EC1">
        <w:rPr>
          <w:rFonts w:ascii="Cambria" w:hAnsi="Cambria" w:cs="Times New Roman"/>
        </w:rPr>
        <w:br/>
        <w:t xml:space="preserve">zamówienia odstępuje od wymagań określonych w art. 100 ustawy </w:t>
      </w:r>
      <w:proofErr w:type="spellStart"/>
      <w:r w:rsidRPr="00815EC1">
        <w:rPr>
          <w:rFonts w:ascii="Cambria" w:hAnsi="Cambria" w:cs="Times New Roman"/>
        </w:rPr>
        <w:t>Pzp</w:t>
      </w:r>
      <w:proofErr w:type="spellEnd"/>
      <w:r w:rsidRPr="00815EC1">
        <w:rPr>
          <w:rFonts w:ascii="Cambria" w:hAnsi="Cambria" w:cs="Times New Roman"/>
        </w:rPr>
        <w:t>.</w:t>
      </w:r>
      <w:r>
        <w:rPr>
          <w:rFonts w:ascii="Cambria" w:hAnsi="Cambria" w:cs="Times New Roman"/>
        </w:rPr>
        <w:t xml:space="preserve"> </w:t>
      </w:r>
      <w:r w:rsidRPr="00815EC1">
        <w:rPr>
          <w:rFonts w:ascii="Cambria" w:hAnsi="Cambria" w:cs="Times New Roman"/>
        </w:rPr>
        <w:t>Zamawiający podlega obowiązkom wynikającym z art. 100 ust. 1 ustawy z</w:t>
      </w:r>
      <w:r>
        <w:rPr>
          <w:rFonts w:ascii="Cambria" w:hAnsi="Cambria" w:cs="Times New Roman"/>
        </w:rPr>
        <w:t xml:space="preserve"> </w:t>
      </w:r>
      <w:r w:rsidRPr="00815EC1">
        <w:rPr>
          <w:rFonts w:ascii="Cambria" w:hAnsi="Cambria" w:cs="Times New Roman"/>
        </w:rPr>
        <w:t>11.09.2019 r. – Prawo zamówień publicznych (Dz. U. z 2021 r. poz. 1129) oraz</w:t>
      </w:r>
      <w:r>
        <w:rPr>
          <w:rFonts w:ascii="Cambria" w:hAnsi="Cambria" w:cs="Times New Roman"/>
        </w:rPr>
        <w:t xml:space="preserve"> </w:t>
      </w:r>
      <w:r w:rsidRPr="00815EC1">
        <w:rPr>
          <w:rFonts w:ascii="Cambria" w:hAnsi="Cambria" w:cs="Times New Roman"/>
        </w:rPr>
        <w:t>z art. 4 ust. 3 ustawy z 19.07.2019 r. o zapewnianiu dostępności osobom ze</w:t>
      </w:r>
      <w:r w:rsidRPr="00815EC1">
        <w:rPr>
          <w:rFonts w:ascii="Cambria" w:hAnsi="Cambria" w:cs="Times New Roman"/>
        </w:rPr>
        <w:br/>
        <w:t>szczególnymi potrzebami (Dz. U. z 2020 r. poz. 1062), jeśli charakter</w:t>
      </w:r>
      <w:r>
        <w:rPr>
          <w:rFonts w:ascii="Cambria" w:hAnsi="Cambria" w:cs="Times New Roman"/>
        </w:rPr>
        <w:t xml:space="preserve"> </w:t>
      </w:r>
      <w:r w:rsidRPr="00815EC1">
        <w:rPr>
          <w:rFonts w:ascii="Cambria" w:hAnsi="Cambria" w:cs="Times New Roman"/>
        </w:rPr>
        <w:t>przedmiotu udzielanego zamówienia pozwala na zastosowanie rozwiązań</w:t>
      </w:r>
      <w:r>
        <w:rPr>
          <w:rFonts w:ascii="Cambria" w:hAnsi="Cambria" w:cs="Times New Roman"/>
        </w:rPr>
        <w:t xml:space="preserve"> </w:t>
      </w:r>
      <w:r w:rsidRPr="00815EC1">
        <w:rPr>
          <w:rFonts w:ascii="Cambria" w:hAnsi="Cambria" w:cs="Times New Roman"/>
        </w:rPr>
        <w:t>przewidzianych w tych przepisach. Zgodnie natomiast z art. 4 ust. 2 ustawy z 19.07.2019 r.</w:t>
      </w:r>
      <w:r>
        <w:rPr>
          <w:rFonts w:ascii="Cambria" w:hAnsi="Cambria" w:cs="Times New Roman"/>
        </w:rPr>
        <w:t xml:space="preserve"> </w:t>
      </w:r>
      <w:r w:rsidRPr="00815EC1">
        <w:rPr>
          <w:rFonts w:ascii="Cambria" w:hAnsi="Cambria" w:cs="Times New Roman"/>
        </w:rPr>
        <w:t>o zapewnianiu dostępności osobom ze szczególnymi potrzebami – Podmiot publiczny w ramach zapewniania dostępności osobom ze szczególnymi potrzebami podejmuje także działania mające na celu: 1) uwzględnianie ich potrzeb w planowanej i prowadzonej przez ten podmiot</w:t>
      </w:r>
      <w:r>
        <w:rPr>
          <w:rFonts w:ascii="Cambria" w:hAnsi="Cambria" w:cs="Times New Roman"/>
        </w:rPr>
        <w:t xml:space="preserve"> </w:t>
      </w:r>
      <w:r w:rsidRPr="00815EC1">
        <w:rPr>
          <w:rFonts w:ascii="Cambria" w:hAnsi="Cambria" w:cs="Times New Roman"/>
        </w:rPr>
        <w:t>działalności; 2) usuwanie barier, a także zapobieganie ich powstawaniu.</w:t>
      </w:r>
      <w:r w:rsidRPr="00815EC1">
        <w:rPr>
          <w:rFonts w:ascii="Cambria" w:hAnsi="Cambria" w:cs="Times New Roman"/>
        </w:rPr>
        <w:br/>
      </w:r>
    </w:p>
    <w:p w14:paraId="4C403B81" w14:textId="60E8ED4A" w:rsidR="00815EC1" w:rsidRPr="00815EC1" w:rsidRDefault="00815EC1" w:rsidP="00815EC1">
      <w:pPr>
        <w:tabs>
          <w:tab w:val="left" w:pos="993"/>
        </w:tabs>
        <w:spacing w:after="0" w:line="240" w:lineRule="auto"/>
        <w:contextualSpacing/>
        <w:jc w:val="both"/>
        <w:rPr>
          <w:rFonts w:ascii="Cambria" w:hAnsi="Cambria" w:cs="Times New Roman"/>
        </w:rPr>
      </w:pPr>
      <w:r w:rsidRPr="00815EC1">
        <w:rPr>
          <w:rFonts w:ascii="Cambria" w:hAnsi="Cambria" w:cs="Times New Roman"/>
        </w:rPr>
        <w:t>Ze względu na charakter przedmiotu udzielanego zamówienia, określenie w</w:t>
      </w:r>
      <w:r>
        <w:rPr>
          <w:rFonts w:ascii="Cambria" w:hAnsi="Cambria" w:cs="Times New Roman"/>
        </w:rPr>
        <w:t xml:space="preserve"> </w:t>
      </w:r>
      <w:r w:rsidRPr="00815EC1">
        <w:rPr>
          <w:rFonts w:ascii="Cambria" w:hAnsi="Cambria" w:cs="Times New Roman"/>
        </w:rPr>
        <w:t>treści umowy warunków służących zapewnieniu dostępności nie jest możliwe,</w:t>
      </w:r>
      <w:r>
        <w:rPr>
          <w:rFonts w:ascii="Cambria" w:hAnsi="Cambria" w:cs="Times New Roman"/>
        </w:rPr>
        <w:t xml:space="preserve"> </w:t>
      </w:r>
      <w:r w:rsidRPr="00815EC1">
        <w:rPr>
          <w:rFonts w:ascii="Cambria" w:hAnsi="Cambria" w:cs="Times New Roman"/>
        </w:rPr>
        <w:t>zamawiający zatem nie będzie podlegał obowiązkowi wynikającemu z art. 4</w:t>
      </w:r>
      <w:r>
        <w:rPr>
          <w:rFonts w:ascii="Cambria" w:hAnsi="Cambria" w:cs="Times New Roman"/>
        </w:rPr>
        <w:t xml:space="preserve"> </w:t>
      </w:r>
      <w:r w:rsidRPr="00815EC1">
        <w:rPr>
          <w:rFonts w:ascii="Cambria" w:hAnsi="Cambria" w:cs="Times New Roman"/>
        </w:rPr>
        <w:t>ust. 3 powołanej wyżej ustawy.</w:t>
      </w:r>
    </w:p>
    <w:p w14:paraId="57379DB4" w14:textId="77777777" w:rsidR="00815EC1" w:rsidRDefault="00815EC1" w:rsidP="005173A5">
      <w:pPr>
        <w:tabs>
          <w:tab w:val="left" w:pos="993"/>
        </w:tabs>
        <w:spacing w:after="0" w:line="240" w:lineRule="auto"/>
        <w:contextualSpacing/>
        <w:jc w:val="both"/>
        <w:rPr>
          <w:rFonts w:ascii="Cambria" w:hAnsi="Cambria" w:cs="Times New Roman"/>
          <w:b/>
        </w:rPr>
      </w:pPr>
    </w:p>
    <w:p w14:paraId="71E72A24" w14:textId="77777777" w:rsidR="005173A5" w:rsidRPr="0011524E" w:rsidRDefault="005173A5" w:rsidP="005173A5">
      <w:pPr>
        <w:tabs>
          <w:tab w:val="left" w:pos="993"/>
        </w:tabs>
        <w:spacing w:after="0" w:line="240" w:lineRule="auto"/>
        <w:contextualSpacing/>
        <w:jc w:val="both"/>
        <w:rPr>
          <w:rFonts w:ascii="Cambria" w:hAnsi="Cambria" w:cs="Times New Roman"/>
          <w:b/>
        </w:rPr>
      </w:pPr>
      <w:r w:rsidRPr="0011524E">
        <w:rPr>
          <w:rFonts w:ascii="Cambria" w:hAnsi="Cambria" w:cs="Times New Roman"/>
          <w:b/>
        </w:rPr>
        <w:t>Załączniki do Specyfikacji Warunków Zamówienia:</w:t>
      </w:r>
    </w:p>
    <w:p w14:paraId="4C48A39C"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1: Formularz oferty;</w:t>
      </w:r>
    </w:p>
    <w:p w14:paraId="19B96D51"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2: Oświadczenie, że Wykonawca nie podlega wykluczeniu i spełnia warunki udziału w postępowaniu;</w:t>
      </w:r>
    </w:p>
    <w:p w14:paraId="79A38780"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 xml:space="preserve">Załącznik nr 3: Oświadczenie Wykonawców wspólnie ubiegających się  o udzielnie zamówienia (składane na podstawie art. 117 ust. 4 ustawy </w:t>
      </w:r>
      <w:proofErr w:type="spellStart"/>
      <w:r w:rsidRPr="0011524E">
        <w:rPr>
          <w:rFonts w:ascii="Cambria" w:hAnsi="Cambria" w:cs="Times New Roman"/>
        </w:rPr>
        <w:t>Pzp</w:t>
      </w:r>
      <w:proofErr w:type="spellEnd"/>
      <w:r w:rsidRPr="0011524E">
        <w:rPr>
          <w:rFonts w:ascii="Cambria" w:hAnsi="Cambria" w:cs="Times New Roman"/>
        </w:rPr>
        <w:t>);</w:t>
      </w:r>
    </w:p>
    <w:p w14:paraId="119239DB" w14:textId="77777777" w:rsidR="005173A5"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4: Wykaz robót budowlanych;</w:t>
      </w:r>
    </w:p>
    <w:p w14:paraId="1C19E387" w14:textId="463C4019" w:rsidR="00307F06" w:rsidRPr="00307F06" w:rsidRDefault="00307F06" w:rsidP="00307F06">
      <w:pPr>
        <w:pStyle w:val="Akapitzlist"/>
        <w:numPr>
          <w:ilvl w:val="0"/>
          <w:numId w:val="8"/>
        </w:numPr>
        <w:rPr>
          <w:rFonts w:ascii="Cambria" w:eastAsiaTheme="minorHAnsi" w:hAnsi="Cambria"/>
          <w:kern w:val="0"/>
          <w:sz w:val="22"/>
          <w:szCs w:val="22"/>
          <w:lang w:eastAsia="en-US"/>
        </w:rPr>
      </w:pPr>
      <w:r w:rsidRPr="00307F06">
        <w:rPr>
          <w:rFonts w:ascii="Cambria" w:eastAsiaTheme="minorHAnsi" w:hAnsi="Cambria"/>
          <w:kern w:val="0"/>
          <w:sz w:val="22"/>
          <w:szCs w:val="22"/>
          <w:lang w:eastAsia="en-US"/>
        </w:rPr>
        <w:t>Załącznik nr 4</w:t>
      </w:r>
      <w:r>
        <w:rPr>
          <w:rFonts w:ascii="Cambria" w:eastAsiaTheme="minorHAnsi" w:hAnsi="Cambria"/>
          <w:kern w:val="0"/>
          <w:sz w:val="22"/>
          <w:szCs w:val="22"/>
          <w:lang w:eastAsia="en-US"/>
        </w:rPr>
        <w:t xml:space="preserve">a </w:t>
      </w:r>
      <w:r w:rsidRPr="00307F06">
        <w:rPr>
          <w:rFonts w:ascii="Cambria" w:eastAsiaTheme="minorHAnsi" w:hAnsi="Cambria"/>
          <w:kern w:val="0"/>
          <w:sz w:val="22"/>
          <w:szCs w:val="22"/>
          <w:lang w:eastAsia="en-US"/>
        </w:rPr>
        <w:t xml:space="preserve">: Wykaz </w:t>
      </w:r>
      <w:r>
        <w:rPr>
          <w:rFonts w:ascii="Cambria" w:eastAsiaTheme="minorHAnsi" w:hAnsi="Cambria"/>
          <w:kern w:val="0"/>
          <w:sz w:val="22"/>
          <w:szCs w:val="22"/>
          <w:lang w:eastAsia="en-US"/>
        </w:rPr>
        <w:t>usług</w:t>
      </w:r>
      <w:r w:rsidRPr="00307F06">
        <w:rPr>
          <w:rFonts w:ascii="Cambria" w:eastAsiaTheme="minorHAnsi" w:hAnsi="Cambria"/>
          <w:kern w:val="0"/>
          <w:sz w:val="22"/>
          <w:szCs w:val="22"/>
          <w:lang w:eastAsia="en-US"/>
        </w:rPr>
        <w:t>;</w:t>
      </w:r>
    </w:p>
    <w:p w14:paraId="31C23FE1" w14:textId="77777777" w:rsid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5: </w:t>
      </w:r>
      <w:r w:rsidR="002E7304" w:rsidRPr="002E7304">
        <w:rPr>
          <w:rFonts w:ascii="Cambria" w:hAnsi="Cambria" w:cs="Times New Roman"/>
        </w:rPr>
        <w:t>Zobowiązanie podmiotu udostępniającego zasoby do oddania Wykonawcy do dyspozycji niezbędnych zasobów na potrzeby realizacji zamówienia;</w:t>
      </w:r>
    </w:p>
    <w:p w14:paraId="041972DC" w14:textId="77777777" w:rsidR="005173A5" w:rsidRPr="002E7304" w:rsidRDefault="005173A5" w:rsidP="00CA07F7">
      <w:pPr>
        <w:pStyle w:val="Akapitzlist"/>
        <w:numPr>
          <w:ilvl w:val="0"/>
          <w:numId w:val="8"/>
        </w:numPr>
        <w:jc w:val="both"/>
        <w:rPr>
          <w:rFonts w:ascii="Cambria" w:eastAsiaTheme="minorHAnsi" w:hAnsi="Cambria"/>
          <w:kern w:val="0"/>
          <w:sz w:val="22"/>
          <w:szCs w:val="22"/>
          <w:lang w:eastAsia="en-US"/>
        </w:rPr>
      </w:pPr>
      <w:r w:rsidRPr="002E7304">
        <w:rPr>
          <w:rFonts w:ascii="Cambria" w:hAnsi="Cambria"/>
        </w:rPr>
        <w:t xml:space="preserve">Załącznik nr 6: </w:t>
      </w:r>
      <w:r w:rsidR="002E7304" w:rsidRPr="002E7304">
        <w:rPr>
          <w:rFonts w:ascii="Cambria" w:eastAsiaTheme="minorHAnsi" w:hAnsi="Cambria"/>
          <w:kern w:val="0"/>
          <w:sz w:val="22"/>
          <w:szCs w:val="22"/>
          <w:lang w:eastAsia="en-US"/>
        </w:rPr>
        <w:t>Oświadczenie o braku podstaw do wykluczenia i spełnianiu warunków podmiotu udostępniającego zasoby do oddania Wykonawcy do dyspozycji niezbędnych zasobów na potrzeby realizacji zamówienia;</w:t>
      </w:r>
    </w:p>
    <w:p w14:paraId="5F580669" w14:textId="77777777" w:rsidR="002E7304" w:rsidRPr="002E7304" w:rsidRDefault="005173A5" w:rsidP="00CA07F7">
      <w:pPr>
        <w:pStyle w:val="Akapitzlist"/>
        <w:numPr>
          <w:ilvl w:val="0"/>
          <w:numId w:val="8"/>
        </w:numPr>
        <w:rPr>
          <w:rFonts w:ascii="Cambria" w:eastAsiaTheme="minorHAnsi" w:hAnsi="Cambria"/>
          <w:kern w:val="0"/>
          <w:sz w:val="22"/>
          <w:szCs w:val="22"/>
          <w:lang w:eastAsia="en-US"/>
        </w:rPr>
      </w:pPr>
      <w:r w:rsidRPr="002E7304">
        <w:rPr>
          <w:rFonts w:ascii="Cambria" w:hAnsi="Cambria"/>
        </w:rPr>
        <w:t xml:space="preserve">Załącznik nr 7: </w:t>
      </w:r>
      <w:r w:rsidR="002E7304" w:rsidRPr="002E7304">
        <w:rPr>
          <w:rFonts w:ascii="Cambria" w:eastAsiaTheme="minorHAnsi" w:hAnsi="Cambria"/>
          <w:kern w:val="0"/>
          <w:sz w:val="22"/>
          <w:szCs w:val="22"/>
          <w:lang w:eastAsia="en-US"/>
        </w:rPr>
        <w:t>Wzór umowy;</w:t>
      </w:r>
    </w:p>
    <w:p w14:paraId="4EFAD597" w14:textId="39FA3CAA" w:rsidR="005173A5" w:rsidRP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8: </w:t>
      </w:r>
      <w:r w:rsidR="002E7304" w:rsidRPr="002E7304">
        <w:rPr>
          <w:rFonts w:ascii="Cambria" w:hAnsi="Cambria" w:cs="Times New Roman"/>
        </w:rPr>
        <w:t xml:space="preserve">Dokumentacja </w:t>
      </w:r>
      <w:r w:rsidR="00AC53E3">
        <w:rPr>
          <w:rFonts w:ascii="Cambria" w:hAnsi="Cambria" w:cs="Times New Roman"/>
        </w:rPr>
        <w:t>techniczna</w:t>
      </w:r>
      <w:r w:rsidR="00307F06">
        <w:rPr>
          <w:rFonts w:ascii="Cambria" w:hAnsi="Cambria" w:cs="Times New Roman"/>
        </w:rPr>
        <w:t xml:space="preserve"> (Program Funkcjonalno – Użytkowy) wraz z załącznikami.</w:t>
      </w:r>
    </w:p>
    <w:p w14:paraId="10D75030" w14:textId="103B5BF9" w:rsidR="00C13C81" w:rsidRDefault="005173A5" w:rsidP="00CA07F7">
      <w:pPr>
        <w:numPr>
          <w:ilvl w:val="0"/>
          <w:numId w:val="8"/>
        </w:numPr>
        <w:suppressAutoHyphens/>
        <w:spacing w:after="0" w:line="240" w:lineRule="auto"/>
        <w:contextualSpacing/>
        <w:jc w:val="both"/>
        <w:rPr>
          <w:rFonts w:ascii="Cambria" w:hAnsi="Cambria"/>
        </w:rPr>
      </w:pPr>
      <w:r w:rsidRPr="00307F06">
        <w:rPr>
          <w:rFonts w:ascii="Cambria" w:hAnsi="Cambria" w:cs="Times New Roman"/>
        </w:rPr>
        <w:t>Załącznik nr 9:</w:t>
      </w:r>
      <w:r w:rsidR="002E7304" w:rsidRPr="00307F06">
        <w:rPr>
          <w:rFonts w:ascii="Cambria" w:hAnsi="Cambria" w:cs="Times New Roman"/>
        </w:rPr>
        <w:t xml:space="preserve"> </w:t>
      </w:r>
      <w:r w:rsidR="00C13C81" w:rsidRPr="00307F06">
        <w:rPr>
          <w:rFonts w:ascii="Cambria" w:hAnsi="Cambria"/>
        </w:rPr>
        <w:t>Wykaz osób.</w:t>
      </w:r>
    </w:p>
    <w:p w14:paraId="32E4A424" w14:textId="25B18E8C" w:rsidR="00BB3F78" w:rsidRPr="00307F06" w:rsidRDefault="00BB3F78" w:rsidP="00CA07F7">
      <w:pPr>
        <w:numPr>
          <w:ilvl w:val="0"/>
          <w:numId w:val="8"/>
        </w:numPr>
        <w:suppressAutoHyphens/>
        <w:spacing w:after="0" w:line="240" w:lineRule="auto"/>
        <w:contextualSpacing/>
        <w:jc w:val="both"/>
        <w:rPr>
          <w:rFonts w:ascii="Cambria" w:hAnsi="Cambria"/>
        </w:rPr>
      </w:pPr>
      <w:r w:rsidRPr="00BB3F78">
        <w:rPr>
          <w:rFonts w:ascii="Cambria" w:hAnsi="Cambria"/>
        </w:rPr>
        <w:t>Załącznik nr</w:t>
      </w:r>
      <w:r>
        <w:rPr>
          <w:rFonts w:ascii="Cambria" w:hAnsi="Cambria"/>
        </w:rPr>
        <w:t xml:space="preserve"> 10: Oświadczenie o aktualności informacji </w:t>
      </w:r>
    </w:p>
    <w:p w14:paraId="7DACE89A" w14:textId="77777777" w:rsidR="00140518" w:rsidRDefault="00140518" w:rsidP="005173A5">
      <w:pPr>
        <w:pStyle w:val="Tekstpodstawowy"/>
        <w:contextualSpacing/>
        <w:jc w:val="right"/>
        <w:rPr>
          <w:rFonts w:ascii="Cambria" w:hAnsi="Cambria"/>
          <w:color w:val="000000"/>
          <w:sz w:val="22"/>
          <w:szCs w:val="22"/>
        </w:rPr>
      </w:pPr>
    </w:p>
    <w:sectPr w:rsidR="00140518" w:rsidSect="00103166">
      <w:headerReference w:type="default" r:id="rId21"/>
      <w:footerReference w:type="default" r:id="rId22"/>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93C6" w14:textId="77777777" w:rsidR="00B331D0" w:rsidRDefault="00B331D0" w:rsidP="00DA5726">
      <w:pPr>
        <w:spacing w:after="0" w:line="240" w:lineRule="auto"/>
      </w:pPr>
      <w:r>
        <w:separator/>
      </w:r>
    </w:p>
  </w:endnote>
  <w:endnote w:type="continuationSeparator" w:id="0">
    <w:p w14:paraId="4041DD62" w14:textId="77777777" w:rsidR="00B331D0" w:rsidRDefault="00B331D0"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B8B" w14:textId="77777777" w:rsidR="008D1524" w:rsidRPr="003D5C5A" w:rsidRDefault="008D1524" w:rsidP="00103166">
    <w:pPr>
      <w:tabs>
        <w:tab w:val="left" w:pos="9638"/>
      </w:tabs>
      <w:jc w:val="both"/>
      <w:rPr>
        <w:color w:val="000000"/>
      </w:rPr>
    </w:pPr>
    <w:r w:rsidRPr="003D5C5A">
      <w:t>___________________________________________________________________________</w:t>
    </w:r>
    <w:r>
      <w:t>____________</w:t>
    </w:r>
  </w:p>
  <w:p w14:paraId="7F24DFBB" w14:textId="675A0510" w:rsidR="008D1524" w:rsidRPr="00153330" w:rsidRDefault="008D1524" w:rsidP="00620422">
    <w:pPr>
      <w:ind w:left="709" w:hanging="709"/>
      <w:jc w:val="both"/>
      <w:rPr>
        <w:rFonts w:ascii="Cambria" w:hAnsi="Cambria" w:cs="Times New Roman"/>
        <w:i/>
        <w:sz w:val="16"/>
        <w:szCs w:val="16"/>
      </w:rPr>
    </w:pPr>
    <w:r w:rsidRPr="00153330">
      <w:rPr>
        <w:rFonts w:ascii="Cambria" w:hAnsi="Cambria" w:cs="Times New Roman"/>
        <w:i/>
        <w:sz w:val="16"/>
        <w:szCs w:val="16"/>
      </w:rPr>
      <w:t xml:space="preserve">SWZ - </w:t>
    </w:r>
    <w:r w:rsidRPr="008543CA">
      <w:rPr>
        <w:rFonts w:ascii="Cambria" w:hAnsi="Cambria" w:cs="Times New Roman"/>
        <w:i/>
        <w:sz w:val="16"/>
        <w:szCs w:val="16"/>
      </w:rPr>
      <w:t>wykonanie kompletnej dokumentacji projektowej wraz z wykonaniem robót budowlanych dla zadania pn. „Kanalizacja sanitarna grawitacyjno-ciśnieniowej w obszarze ul. Siarkowej w Tarnobrzegu”</w:t>
    </w:r>
  </w:p>
  <w:p w14:paraId="44A7F9C7" w14:textId="77777777" w:rsidR="008D1524" w:rsidRPr="00DA5726" w:rsidRDefault="008D1524"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r w:rsidRPr="00DA5726">
      <w:rPr>
        <w:rFonts w:ascii="Cambria" w:hAnsi="Cambria" w:cs="Times New Roman"/>
        <w:sz w:val="18"/>
        <w:szCs w:val="18"/>
      </w:rPr>
      <w:t xml:space="preserve">Strona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PAGE </w:instrText>
    </w:r>
    <w:r w:rsidRPr="00DA5726">
      <w:rPr>
        <w:rFonts w:ascii="Cambria" w:hAnsi="Cambria" w:cs="Times New Roman"/>
        <w:sz w:val="18"/>
        <w:szCs w:val="18"/>
      </w:rPr>
      <w:fldChar w:fldCharType="separate"/>
    </w:r>
    <w:r w:rsidR="00A76FDD">
      <w:rPr>
        <w:rFonts w:ascii="Cambria" w:hAnsi="Cambria" w:cs="Times New Roman"/>
        <w:noProof/>
        <w:sz w:val="18"/>
        <w:szCs w:val="18"/>
      </w:rPr>
      <w:t>4</w:t>
    </w:r>
    <w:r w:rsidRPr="00DA5726">
      <w:rPr>
        <w:rFonts w:ascii="Cambria" w:hAnsi="Cambria" w:cs="Times New Roman"/>
        <w:sz w:val="18"/>
        <w:szCs w:val="18"/>
      </w:rPr>
      <w:fldChar w:fldCharType="end"/>
    </w:r>
    <w:r w:rsidRPr="00DA5726">
      <w:rPr>
        <w:rFonts w:ascii="Cambria" w:hAnsi="Cambria" w:cs="Times New Roman"/>
        <w:sz w:val="18"/>
        <w:szCs w:val="18"/>
      </w:rPr>
      <w:t xml:space="preserve"> z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NUMPAGES \*Arabic </w:instrText>
    </w:r>
    <w:r w:rsidRPr="00DA5726">
      <w:rPr>
        <w:rFonts w:ascii="Cambria" w:hAnsi="Cambria" w:cs="Times New Roman"/>
        <w:sz w:val="18"/>
        <w:szCs w:val="18"/>
      </w:rPr>
      <w:fldChar w:fldCharType="separate"/>
    </w:r>
    <w:r w:rsidR="00A76FDD">
      <w:rPr>
        <w:rFonts w:ascii="Cambria" w:hAnsi="Cambria" w:cs="Times New Roman"/>
        <w:noProof/>
        <w:sz w:val="18"/>
        <w:szCs w:val="18"/>
      </w:rPr>
      <w:t>40</w:t>
    </w:r>
    <w:r w:rsidRPr="00DA5726">
      <w:rPr>
        <w:rFonts w:ascii="Cambria" w:hAnsi="Cambria"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86C6" w14:textId="77777777" w:rsidR="00B331D0" w:rsidRDefault="00B331D0" w:rsidP="00DA5726">
      <w:pPr>
        <w:spacing w:after="0" w:line="240" w:lineRule="auto"/>
      </w:pPr>
      <w:r>
        <w:separator/>
      </w:r>
    </w:p>
  </w:footnote>
  <w:footnote w:type="continuationSeparator" w:id="0">
    <w:p w14:paraId="03DD545B" w14:textId="77777777" w:rsidR="00B331D0" w:rsidRDefault="00B331D0"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89CF" w14:textId="7EEDF747" w:rsidR="008D1524" w:rsidRPr="005C1121" w:rsidRDefault="008D1524"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26C0DA6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6995CD0"/>
    <w:multiLevelType w:val="hybridMultilevel"/>
    <w:tmpl w:val="B16E7D48"/>
    <w:lvl w:ilvl="0" w:tplc="E1B4443C">
      <w:start w:val="2"/>
      <w:numFmt w:val="decimal"/>
      <w:lvlText w:val="%1."/>
      <w:lvlJc w:val="left"/>
      <w:pPr>
        <w:tabs>
          <w:tab w:val="num" w:pos="720"/>
        </w:tabs>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F9278D2"/>
    <w:multiLevelType w:val="hybridMultilevel"/>
    <w:tmpl w:val="0E82FD24"/>
    <w:lvl w:ilvl="0" w:tplc="0DEEE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56400D"/>
    <w:multiLevelType w:val="hybridMultilevel"/>
    <w:tmpl w:val="F2C8A50A"/>
    <w:lvl w:ilvl="0" w:tplc="F44A5D7E">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4447850"/>
    <w:multiLevelType w:val="multilevel"/>
    <w:tmpl w:val="A0880842"/>
    <w:lvl w:ilvl="0">
      <w:start w:val="5"/>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53767F2"/>
    <w:multiLevelType w:val="multilevel"/>
    <w:tmpl w:val="50565ABC"/>
    <w:lvl w:ilvl="0">
      <w:start w:val="19"/>
      <w:numFmt w:val="decimal"/>
      <w:lvlText w:val="%1."/>
      <w:lvlJc w:val="left"/>
      <w:pPr>
        <w:ind w:left="360" w:hanging="360"/>
      </w:pPr>
      <w:rPr>
        <w:rFonts w:hint="default"/>
      </w:r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A811A66"/>
    <w:multiLevelType w:val="hybridMultilevel"/>
    <w:tmpl w:val="DC1824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47">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F2337E"/>
    <w:multiLevelType w:val="hybridMultilevel"/>
    <w:tmpl w:val="2C18E014"/>
    <w:lvl w:ilvl="0" w:tplc="1794EA0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0">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41506546"/>
    <w:multiLevelType w:val="hybridMultilevel"/>
    <w:tmpl w:val="6EA4141C"/>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502"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63">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6">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AF520C8"/>
    <w:multiLevelType w:val="multilevel"/>
    <w:tmpl w:val="22A20CE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7">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9"/>
  </w:num>
  <w:num w:numId="6">
    <w:abstractNumId w:val="10"/>
  </w:num>
  <w:num w:numId="7">
    <w:abstractNumId w:val="11"/>
  </w:num>
  <w:num w:numId="8">
    <w:abstractNumId w:val="83"/>
  </w:num>
  <w:num w:numId="9">
    <w:abstractNumId w:val="53"/>
  </w:num>
  <w:num w:numId="10">
    <w:abstractNumId w:val="26"/>
  </w:num>
  <w:num w:numId="11">
    <w:abstractNumId w:val="81"/>
  </w:num>
  <w:num w:numId="12">
    <w:abstractNumId w:val="86"/>
  </w:num>
  <w:num w:numId="13">
    <w:abstractNumId w:val="97"/>
  </w:num>
  <w:num w:numId="14">
    <w:abstractNumId w:val="95"/>
  </w:num>
  <w:num w:numId="15">
    <w:abstractNumId w:val="56"/>
  </w:num>
  <w:num w:numId="16">
    <w:abstractNumId w:val="63"/>
  </w:num>
  <w:num w:numId="17">
    <w:abstractNumId w:val="14"/>
  </w:num>
  <w:num w:numId="18">
    <w:abstractNumId w:val="82"/>
  </w:num>
  <w:num w:numId="19">
    <w:abstractNumId w:val="51"/>
  </w:num>
  <w:num w:numId="20">
    <w:abstractNumId w:val="59"/>
  </w:num>
  <w:num w:numId="21">
    <w:abstractNumId w:val="41"/>
  </w:num>
  <w:num w:numId="22">
    <w:abstractNumId w:val="13"/>
  </w:num>
  <w:num w:numId="23">
    <w:abstractNumId w:val="33"/>
  </w:num>
  <w:num w:numId="24">
    <w:abstractNumId w:val="75"/>
  </w:num>
  <w:num w:numId="25">
    <w:abstractNumId w:val="98"/>
  </w:num>
  <w:num w:numId="26">
    <w:abstractNumId w:val="80"/>
  </w:num>
  <w:num w:numId="27">
    <w:abstractNumId w:val="28"/>
  </w:num>
  <w:num w:numId="28">
    <w:abstractNumId w:val="89"/>
  </w:num>
  <w:num w:numId="29">
    <w:abstractNumId w:val="71"/>
  </w:num>
  <w:num w:numId="30">
    <w:abstractNumId w:val="72"/>
  </w:num>
  <w:num w:numId="31">
    <w:abstractNumId w:val="64"/>
  </w:num>
  <w:num w:numId="32">
    <w:abstractNumId w:val="66"/>
  </w:num>
  <w:num w:numId="33">
    <w:abstractNumId w:val="46"/>
  </w:num>
  <w:num w:numId="34">
    <w:abstractNumId w:val="90"/>
  </w:num>
  <w:num w:numId="35">
    <w:abstractNumId w:val="30"/>
  </w:num>
  <w:num w:numId="36">
    <w:abstractNumId w:val="29"/>
  </w:num>
  <w:num w:numId="37">
    <w:abstractNumId w:val="84"/>
  </w:num>
  <w:num w:numId="38">
    <w:abstractNumId w:val="60"/>
  </w:num>
  <w:num w:numId="39">
    <w:abstractNumId w:val="74"/>
  </w:num>
  <w:num w:numId="40">
    <w:abstractNumId w:val="54"/>
  </w:num>
  <w:num w:numId="41">
    <w:abstractNumId w:val="91"/>
  </w:num>
  <w:num w:numId="42">
    <w:abstractNumId w:val="58"/>
  </w:num>
  <w:num w:numId="43">
    <w:abstractNumId w:val="35"/>
  </w:num>
  <w:num w:numId="44">
    <w:abstractNumId w:val="34"/>
  </w:num>
  <w:num w:numId="45">
    <w:abstractNumId w:val="92"/>
  </w:num>
  <w:num w:numId="46">
    <w:abstractNumId w:val="16"/>
  </w:num>
  <w:num w:numId="47">
    <w:abstractNumId w:val="94"/>
  </w:num>
  <w:num w:numId="48">
    <w:abstractNumId w:val="52"/>
  </w:num>
  <w:num w:numId="49">
    <w:abstractNumId w:val="68"/>
  </w:num>
  <w:num w:numId="50">
    <w:abstractNumId w:val="55"/>
  </w:num>
  <w:num w:numId="51">
    <w:abstractNumId w:val="20"/>
  </w:num>
  <w:num w:numId="52">
    <w:abstractNumId w:val="57"/>
  </w:num>
  <w:num w:numId="53">
    <w:abstractNumId w:val="73"/>
  </w:num>
  <w:num w:numId="54">
    <w:abstractNumId w:val="19"/>
  </w:num>
  <w:num w:numId="55">
    <w:abstractNumId w:val="47"/>
  </w:num>
  <w:num w:numId="56">
    <w:abstractNumId w:val="38"/>
  </w:num>
  <w:num w:numId="57">
    <w:abstractNumId w:val="61"/>
  </w:num>
  <w:num w:numId="58">
    <w:abstractNumId w:val="78"/>
  </w:num>
  <w:num w:numId="59">
    <w:abstractNumId w:val="36"/>
  </w:num>
  <w:num w:numId="60">
    <w:abstractNumId w:val="65"/>
  </w:num>
  <w:num w:numId="61">
    <w:abstractNumId w:val="23"/>
  </w:num>
  <w:num w:numId="62">
    <w:abstractNumId w:val="17"/>
  </w:num>
  <w:num w:numId="63">
    <w:abstractNumId w:val="88"/>
  </w:num>
  <w:num w:numId="64">
    <w:abstractNumId w:val="27"/>
  </w:num>
  <w:num w:numId="65">
    <w:abstractNumId w:val="25"/>
  </w:num>
  <w:num w:numId="66">
    <w:abstractNumId w:val="43"/>
  </w:num>
  <w:num w:numId="67">
    <w:abstractNumId w:val="76"/>
  </w:num>
  <w:num w:numId="68">
    <w:abstractNumId w:val="85"/>
  </w:num>
  <w:num w:numId="69">
    <w:abstractNumId w:val="77"/>
  </w:num>
  <w:num w:numId="70">
    <w:abstractNumId w:val="67"/>
  </w:num>
  <w:num w:numId="71">
    <w:abstractNumId w:val="62"/>
  </w:num>
  <w:num w:numId="72">
    <w:abstractNumId w:val="79"/>
  </w:num>
  <w:num w:numId="73">
    <w:abstractNumId w:val="37"/>
  </w:num>
  <w:num w:numId="74">
    <w:abstractNumId w:val="96"/>
  </w:num>
  <w:num w:numId="75">
    <w:abstractNumId w:val="93"/>
  </w:num>
  <w:num w:numId="76">
    <w:abstractNumId w:val="42"/>
  </w:num>
  <w:num w:numId="77">
    <w:abstractNumId w:val="48"/>
  </w:num>
  <w:num w:numId="78">
    <w:abstractNumId w:val="40"/>
  </w:num>
  <w:num w:numId="79">
    <w:abstractNumId w:val="22"/>
  </w:num>
  <w:num w:numId="80">
    <w:abstractNumId w:val="21"/>
  </w:num>
  <w:num w:numId="81">
    <w:abstractNumId w:val="24"/>
  </w:num>
  <w:num w:numId="82">
    <w:abstractNumId w:val="32"/>
  </w:num>
  <w:num w:numId="83">
    <w:abstractNumId w:val="87"/>
  </w:num>
  <w:num w:numId="84">
    <w:abstractNumId w:val="18"/>
  </w:num>
  <w:num w:numId="85">
    <w:abstractNumId w:val="39"/>
  </w:num>
  <w:num w:numId="86">
    <w:abstractNumId w:val="15"/>
  </w:num>
  <w:num w:numId="87">
    <w:abstractNumId w:val="70"/>
  </w:num>
  <w:num w:numId="88">
    <w:abstractNumId w:val="44"/>
  </w:num>
  <w:num w:numId="89">
    <w:abstractNumId w:val="50"/>
  </w:num>
  <w:num w:numId="90">
    <w:abstractNumId w:val="49"/>
  </w:num>
  <w:num w:numId="91">
    <w:abstractNumId w:val="31"/>
  </w:num>
  <w:num w:numId="92">
    <w:abstractNumId w:val="69"/>
  </w:num>
  <w:num w:numId="93">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02C9"/>
    <w:rsid w:val="00005599"/>
    <w:rsid w:val="00005797"/>
    <w:rsid w:val="00010801"/>
    <w:rsid w:val="00012AD8"/>
    <w:rsid w:val="00015C76"/>
    <w:rsid w:val="00021143"/>
    <w:rsid w:val="00023821"/>
    <w:rsid w:val="000244F1"/>
    <w:rsid w:val="000254C8"/>
    <w:rsid w:val="000257C7"/>
    <w:rsid w:val="00031329"/>
    <w:rsid w:val="0003192F"/>
    <w:rsid w:val="000322AE"/>
    <w:rsid w:val="00032AB4"/>
    <w:rsid w:val="0003446F"/>
    <w:rsid w:val="00036F14"/>
    <w:rsid w:val="00037ABB"/>
    <w:rsid w:val="00041D93"/>
    <w:rsid w:val="00042109"/>
    <w:rsid w:val="000439A3"/>
    <w:rsid w:val="000446B3"/>
    <w:rsid w:val="0004537C"/>
    <w:rsid w:val="00046BE8"/>
    <w:rsid w:val="000470DF"/>
    <w:rsid w:val="00052986"/>
    <w:rsid w:val="0005754C"/>
    <w:rsid w:val="00060FFA"/>
    <w:rsid w:val="0006187E"/>
    <w:rsid w:val="000650DA"/>
    <w:rsid w:val="000718F5"/>
    <w:rsid w:val="00073AC7"/>
    <w:rsid w:val="00076D80"/>
    <w:rsid w:val="000774E3"/>
    <w:rsid w:val="00077AC2"/>
    <w:rsid w:val="0008114D"/>
    <w:rsid w:val="00081446"/>
    <w:rsid w:val="000854AA"/>
    <w:rsid w:val="0009213A"/>
    <w:rsid w:val="000956B4"/>
    <w:rsid w:val="00096E3B"/>
    <w:rsid w:val="000A191D"/>
    <w:rsid w:val="000A2C9D"/>
    <w:rsid w:val="000A3EE7"/>
    <w:rsid w:val="000A6197"/>
    <w:rsid w:val="000B3F53"/>
    <w:rsid w:val="000B708B"/>
    <w:rsid w:val="000C1661"/>
    <w:rsid w:val="000C2026"/>
    <w:rsid w:val="000C2F9C"/>
    <w:rsid w:val="000C3410"/>
    <w:rsid w:val="000C4B0A"/>
    <w:rsid w:val="000D05EF"/>
    <w:rsid w:val="000D3A07"/>
    <w:rsid w:val="000D54A9"/>
    <w:rsid w:val="000D79D4"/>
    <w:rsid w:val="000E47C9"/>
    <w:rsid w:val="000E5A1A"/>
    <w:rsid w:val="000E5C01"/>
    <w:rsid w:val="000F0B6D"/>
    <w:rsid w:val="000F1D05"/>
    <w:rsid w:val="000F225C"/>
    <w:rsid w:val="000F3F16"/>
    <w:rsid w:val="000F49C9"/>
    <w:rsid w:val="000F4B9E"/>
    <w:rsid w:val="00101304"/>
    <w:rsid w:val="00103166"/>
    <w:rsid w:val="00107D2C"/>
    <w:rsid w:val="001100D4"/>
    <w:rsid w:val="001120C3"/>
    <w:rsid w:val="00113A9E"/>
    <w:rsid w:val="0011524E"/>
    <w:rsid w:val="0012154A"/>
    <w:rsid w:val="0012161F"/>
    <w:rsid w:val="0012233F"/>
    <w:rsid w:val="001229A5"/>
    <w:rsid w:val="00124FDD"/>
    <w:rsid w:val="00125F05"/>
    <w:rsid w:val="0013211E"/>
    <w:rsid w:val="0013300B"/>
    <w:rsid w:val="00133580"/>
    <w:rsid w:val="00135A11"/>
    <w:rsid w:val="00137309"/>
    <w:rsid w:val="00137C80"/>
    <w:rsid w:val="00140518"/>
    <w:rsid w:val="001422B5"/>
    <w:rsid w:val="00145D97"/>
    <w:rsid w:val="00145DD3"/>
    <w:rsid w:val="00153330"/>
    <w:rsid w:val="00153BE5"/>
    <w:rsid w:val="00154055"/>
    <w:rsid w:val="00157C99"/>
    <w:rsid w:val="00162147"/>
    <w:rsid w:val="00164582"/>
    <w:rsid w:val="001669D2"/>
    <w:rsid w:val="00171ABA"/>
    <w:rsid w:val="00174651"/>
    <w:rsid w:val="00182B84"/>
    <w:rsid w:val="00183129"/>
    <w:rsid w:val="00191223"/>
    <w:rsid w:val="00191799"/>
    <w:rsid w:val="0019253F"/>
    <w:rsid w:val="001A3369"/>
    <w:rsid w:val="001A3E00"/>
    <w:rsid w:val="001A4DC7"/>
    <w:rsid w:val="001A54AD"/>
    <w:rsid w:val="001A6328"/>
    <w:rsid w:val="001A794C"/>
    <w:rsid w:val="001B05FE"/>
    <w:rsid w:val="001C5854"/>
    <w:rsid w:val="001D23F7"/>
    <w:rsid w:val="001D5938"/>
    <w:rsid w:val="001E1647"/>
    <w:rsid w:val="001E4A01"/>
    <w:rsid w:val="001E5A28"/>
    <w:rsid w:val="001E6D7A"/>
    <w:rsid w:val="001E6E57"/>
    <w:rsid w:val="001E72F5"/>
    <w:rsid w:val="001F2545"/>
    <w:rsid w:val="001F2D7F"/>
    <w:rsid w:val="001F501C"/>
    <w:rsid w:val="001F5BCC"/>
    <w:rsid w:val="001F7719"/>
    <w:rsid w:val="001F7895"/>
    <w:rsid w:val="001F7B8F"/>
    <w:rsid w:val="00201819"/>
    <w:rsid w:val="00201EC3"/>
    <w:rsid w:val="002037A0"/>
    <w:rsid w:val="0021185F"/>
    <w:rsid w:val="00211F53"/>
    <w:rsid w:val="00215C44"/>
    <w:rsid w:val="00223218"/>
    <w:rsid w:val="00224AEE"/>
    <w:rsid w:val="00231092"/>
    <w:rsid w:val="002326BF"/>
    <w:rsid w:val="00236C27"/>
    <w:rsid w:val="00237F2C"/>
    <w:rsid w:val="00240338"/>
    <w:rsid w:val="002415E3"/>
    <w:rsid w:val="002417D2"/>
    <w:rsid w:val="00241830"/>
    <w:rsid w:val="002433B7"/>
    <w:rsid w:val="00246D76"/>
    <w:rsid w:val="00247E46"/>
    <w:rsid w:val="002503D4"/>
    <w:rsid w:val="00250E25"/>
    <w:rsid w:val="00254447"/>
    <w:rsid w:val="00261FCE"/>
    <w:rsid w:val="00262799"/>
    <w:rsid w:val="002640C3"/>
    <w:rsid w:val="00265B76"/>
    <w:rsid w:val="0026726C"/>
    <w:rsid w:val="00267FFC"/>
    <w:rsid w:val="0027109F"/>
    <w:rsid w:val="002718E6"/>
    <w:rsid w:val="00271C67"/>
    <w:rsid w:val="00272173"/>
    <w:rsid w:val="00273F1A"/>
    <w:rsid w:val="0027603D"/>
    <w:rsid w:val="0027670A"/>
    <w:rsid w:val="00277A00"/>
    <w:rsid w:val="00281F5C"/>
    <w:rsid w:val="002824D8"/>
    <w:rsid w:val="00285763"/>
    <w:rsid w:val="002914D9"/>
    <w:rsid w:val="00292728"/>
    <w:rsid w:val="00294ACF"/>
    <w:rsid w:val="002A069F"/>
    <w:rsid w:val="002A261E"/>
    <w:rsid w:val="002A2777"/>
    <w:rsid w:val="002A4184"/>
    <w:rsid w:val="002A7865"/>
    <w:rsid w:val="002B26E7"/>
    <w:rsid w:val="002B2BCA"/>
    <w:rsid w:val="002B4876"/>
    <w:rsid w:val="002B739D"/>
    <w:rsid w:val="002C0A53"/>
    <w:rsid w:val="002C65B9"/>
    <w:rsid w:val="002D1DA4"/>
    <w:rsid w:val="002D30D7"/>
    <w:rsid w:val="002E2873"/>
    <w:rsid w:val="002E7304"/>
    <w:rsid w:val="002F0AB8"/>
    <w:rsid w:val="002F222F"/>
    <w:rsid w:val="002F4D2C"/>
    <w:rsid w:val="0030003C"/>
    <w:rsid w:val="00305322"/>
    <w:rsid w:val="0030726A"/>
    <w:rsid w:val="00307F06"/>
    <w:rsid w:val="00310669"/>
    <w:rsid w:val="00315694"/>
    <w:rsid w:val="00316978"/>
    <w:rsid w:val="003176DD"/>
    <w:rsid w:val="00321021"/>
    <w:rsid w:val="00321D63"/>
    <w:rsid w:val="00323A2D"/>
    <w:rsid w:val="0032687C"/>
    <w:rsid w:val="00332C42"/>
    <w:rsid w:val="003374B8"/>
    <w:rsid w:val="00340BF2"/>
    <w:rsid w:val="003467C2"/>
    <w:rsid w:val="00356914"/>
    <w:rsid w:val="00361088"/>
    <w:rsid w:val="003629B9"/>
    <w:rsid w:val="003650D9"/>
    <w:rsid w:val="00366568"/>
    <w:rsid w:val="00366D55"/>
    <w:rsid w:val="003713A4"/>
    <w:rsid w:val="00373150"/>
    <w:rsid w:val="00373659"/>
    <w:rsid w:val="003744DF"/>
    <w:rsid w:val="003747A6"/>
    <w:rsid w:val="00377493"/>
    <w:rsid w:val="00382513"/>
    <w:rsid w:val="003840E2"/>
    <w:rsid w:val="00385FF6"/>
    <w:rsid w:val="00386B32"/>
    <w:rsid w:val="003906FE"/>
    <w:rsid w:val="003921C5"/>
    <w:rsid w:val="00393125"/>
    <w:rsid w:val="003A31D6"/>
    <w:rsid w:val="003A6863"/>
    <w:rsid w:val="003A6BDD"/>
    <w:rsid w:val="003B301B"/>
    <w:rsid w:val="003B4872"/>
    <w:rsid w:val="003B5681"/>
    <w:rsid w:val="003B59F2"/>
    <w:rsid w:val="003B66A0"/>
    <w:rsid w:val="003C047C"/>
    <w:rsid w:val="003C1CEA"/>
    <w:rsid w:val="003D13AD"/>
    <w:rsid w:val="003D291B"/>
    <w:rsid w:val="003D3A25"/>
    <w:rsid w:val="003E0B6F"/>
    <w:rsid w:val="003E37FE"/>
    <w:rsid w:val="003E45E1"/>
    <w:rsid w:val="003E563C"/>
    <w:rsid w:val="003E7489"/>
    <w:rsid w:val="003F0E1F"/>
    <w:rsid w:val="003F1288"/>
    <w:rsid w:val="003F31C8"/>
    <w:rsid w:val="003F348F"/>
    <w:rsid w:val="003F4121"/>
    <w:rsid w:val="003F4BF2"/>
    <w:rsid w:val="003F762B"/>
    <w:rsid w:val="00402D19"/>
    <w:rsid w:val="00410819"/>
    <w:rsid w:val="00417F7D"/>
    <w:rsid w:val="0042442C"/>
    <w:rsid w:val="004256E9"/>
    <w:rsid w:val="0042711C"/>
    <w:rsid w:val="0043092E"/>
    <w:rsid w:val="00433D01"/>
    <w:rsid w:val="00441369"/>
    <w:rsid w:val="00444830"/>
    <w:rsid w:val="00444C44"/>
    <w:rsid w:val="00447775"/>
    <w:rsid w:val="00450443"/>
    <w:rsid w:val="00453159"/>
    <w:rsid w:val="00454747"/>
    <w:rsid w:val="00457F1C"/>
    <w:rsid w:val="00461899"/>
    <w:rsid w:val="004644DE"/>
    <w:rsid w:val="00466CA5"/>
    <w:rsid w:val="00466E0F"/>
    <w:rsid w:val="004731AF"/>
    <w:rsid w:val="004747EC"/>
    <w:rsid w:val="00475BFA"/>
    <w:rsid w:val="00475C9C"/>
    <w:rsid w:val="00475D98"/>
    <w:rsid w:val="004767CA"/>
    <w:rsid w:val="00477391"/>
    <w:rsid w:val="0048401A"/>
    <w:rsid w:val="004871A7"/>
    <w:rsid w:val="00493796"/>
    <w:rsid w:val="0049718F"/>
    <w:rsid w:val="00497341"/>
    <w:rsid w:val="004A065F"/>
    <w:rsid w:val="004A14F1"/>
    <w:rsid w:val="004A37AA"/>
    <w:rsid w:val="004A37EC"/>
    <w:rsid w:val="004A3D42"/>
    <w:rsid w:val="004A6EF1"/>
    <w:rsid w:val="004A7C04"/>
    <w:rsid w:val="004B2BF7"/>
    <w:rsid w:val="004B4B4C"/>
    <w:rsid w:val="004C0345"/>
    <w:rsid w:val="004C181B"/>
    <w:rsid w:val="004C25C2"/>
    <w:rsid w:val="004C2B8E"/>
    <w:rsid w:val="004C4B73"/>
    <w:rsid w:val="004C5E3E"/>
    <w:rsid w:val="004C7B47"/>
    <w:rsid w:val="004C7D6A"/>
    <w:rsid w:val="004D3694"/>
    <w:rsid w:val="004D3F3F"/>
    <w:rsid w:val="004D40D8"/>
    <w:rsid w:val="004E5829"/>
    <w:rsid w:val="004E7164"/>
    <w:rsid w:val="004F0C3F"/>
    <w:rsid w:val="004F1842"/>
    <w:rsid w:val="004F1AB8"/>
    <w:rsid w:val="004F349C"/>
    <w:rsid w:val="004F679D"/>
    <w:rsid w:val="004F6EF1"/>
    <w:rsid w:val="00501E83"/>
    <w:rsid w:val="00502B2D"/>
    <w:rsid w:val="005032E0"/>
    <w:rsid w:val="0050465F"/>
    <w:rsid w:val="00505E30"/>
    <w:rsid w:val="0050747C"/>
    <w:rsid w:val="00516B1B"/>
    <w:rsid w:val="00516DE6"/>
    <w:rsid w:val="005173A5"/>
    <w:rsid w:val="005178B8"/>
    <w:rsid w:val="005202A7"/>
    <w:rsid w:val="005236FE"/>
    <w:rsid w:val="005262F9"/>
    <w:rsid w:val="00527A24"/>
    <w:rsid w:val="00537BAA"/>
    <w:rsid w:val="005407EC"/>
    <w:rsid w:val="00541FE8"/>
    <w:rsid w:val="00543680"/>
    <w:rsid w:val="0054434E"/>
    <w:rsid w:val="00544D46"/>
    <w:rsid w:val="00553A84"/>
    <w:rsid w:val="00554E15"/>
    <w:rsid w:val="0055785B"/>
    <w:rsid w:val="00557E0D"/>
    <w:rsid w:val="00561811"/>
    <w:rsid w:val="00562C57"/>
    <w:rsid w:val="005673FA"/>
    <w:rsid w:val="00567C40"/>
    <w:rsid w:val="00571332"/>
    <w:rsid w:val="005730D6"/>
    <w:rsid w:val="005734BD"/>
    <w:rsid w:val="00573EEF"/>
    <w:rsid w:val="00576BBE"/>
    <w:rsid w:val="00580D38"/>
    <w:rsid w:val="00581FF6"/>
    <w:rsid w:val="0058372D"/>
    <w:rsid w:val="00590024"/>
    <w:rsid w:val="00591BED"/>
    <w:rsid w:val="00593A55"/>
    <w:rsid w:val="0059597B"/>
    <w:rsid w:val="005A29AF"/>
    <w:rsid w:val="005A39FA"/>
    <w:rsid w:val="005A71A5"/>
    <w:rsid w:val="005B1C3A"/>
    <w:rsid w:val="005B45A7"/>
    <w:rsid w:val="005B6B5C"/>
    <w:rsid w:val="005B776D"/>
    <w:rsid w:val="005B7DC3"/>
    <w:rsid w:val="005C0D27"/>
    <w:rsid w:val="005C1121"/>
    <w:rsid w:val="005C4A8F"/>
    <w:rsid w:val="005C5846"/>
    <w:rsid w:val="005C58A0"/>
    <w:rsid w:val="005C63E1"/>
    <w:rsid w:val="005C6B49"/>
    <w:rsid w:val="005C6F27"/>
    <w:rsid w:val="005D43F4"/>
    <w:rsid w:val="005D52E1"/>
    <w:rsid w:val="005E1017"/>
    <w:rsid w:val="005E1DAE"/>
    <w:rsid w:val="005E33E0"/>
    <w:rsid w:val="005E4092"/>
    <w:rsid w:val="005E40FF"/>
    <w:rsid w:val="005E41DA"/>
    <w:rsid w:val="005E708C"/>
    <w:rsid w:val="005F1C65"/>
    <w:rsid w:val="005F1E82"/>
    <w:rsid w:val="005F4AC3"/>
    <w:rsid w:val="005F5E62"/>
    <w:rsid w:val="005F6745"/>
    <w:rsid w:val="005F7F3E"/>
    <w:rsid w:val="0060004F"/>
    <w:rsid w:val="006008C0"/>
    <w:rsid w:val="00602CD2"/>
    <w:rsid w:val="0060444D"/>
    <w:rsid w:val="00606844"/>
    <w:rsid w:val="00613764"/>
    <w:rsid w:val="00613946"/>
    <w:rsid w:val="0061566D"/>
    <w:rsid w:val="0061682C"/>
    <w:rsid w:val="00620422"/>
    <w:rsid w:val="00621D79"/>
    <w:rsid w:val="0063020F"/>
    <w:rsid w:val="0063132E"/>
    <w:rsid w:val="0063492F"/>
    <w:rsid w:val="006374CC"/>
    <w:rsid w:val="00637CCB"/>
    <w:rsid w:val="00640509"/>
    <w:rsid w:val="00640919"/>
    <w:rsid w:val="0064099D"/>
    <w:rsid w:val="00644B27"/>
    <w:rsid w:val="00652862"/>
    <w:rsid w:val="00654166"/>
    <w:rsid w:val="0065487D"/>
    <w:rsid w:val="006562FE"/>
    <w:rsid w:val="00656803"/>
    <w:rsid w:val="00662A6A"/>
    <w:rsid w:val="00662B1C"/>
    <w:rsid w:val="00663072"/>
    <w:rsid w:val="00666F63"/>
    <w:rsid w:val="006670C0"/>
    <w:rsid w:val="00667EBF"/>
    <w:rsid w:val="00671025"/>
    <w:rsid w:val="00683975"/>
    <w:rsid w:val="00684FF1"/>
    <w:rsid w:val="006862DC"/>
    <w:rsid w:val="0068656A"/>
    <w:rsid w:val="006867A7"/>
    <w:rsid w:val="00693892"/>
    <w:rsid w:val="006944F3"/>
    <w:rsid w:val="00694E1C"/>
    <w:rsid w:val="006A05E3"/>
    <w:rsid w:val="006A122A"/>
    <w:rsid w:val="006A1A42"/>
    <w:rsid w:val="006A483A"/>
    <w:rsid w:val="006A489C"/>
    <w:rsid w:val="006B251E"/>
    <w:rsid w:val="006B374D"/>
    <w:rsid w:val="006B3F27"/>
    <w:rsid w:val="006B56D4"/>
    <w:rsid w:val="006B5DAE"/>
    <w:rsid w:val="006B6652"/>
    <w:rsid w:val="006C2E57"/>
    <w:rsid w:val="006C5E01"/>
    <w:rsid w:val="006C6AB7"/>
    <w:rsid w:val="006C6E88"/>
    <w:rsid w:val="006C71FB"/>
    <w:rsid w:val="006D018C"/>
    <w:rsid w:val="006D4189"/>
    <w:rsid w:val="006D5729"/>
    <w:rsid w:val="006D78F1"/>
    <w:rsid w:val="006D7ABA"/>
    <w:rsid w:val="006E0E53"/>
    <w:rsid w:val="006E183E"/>
    <w:rsid w:val="006E18C3"/>
    <w:rsid w:val="006E2764"/>
    <w:rsid w:val="006E716C"/>
    <w:rsid w:val="006E7FE1"/>
    <w:rsid w:val="006F1C8C"/>
    <w:rsid w:val="006F4335"/>
    <w:rsid w:val="006F7278"/>
    <w:rsid w:val="00700690"/>
    <w:rsid w:val="007030DB"/>
    <w:rsid w:val="00703347"/>
    <w:rsid w:val="00707321"/>
    <w:rsid w:val="00710E0B"/>
    <w:rsid w:val="00711F7A"/>
    <w:rsid w:val="00712D4F"/>
    <w:rsid w:val="00715044"/>
    <w:rsid w:val="00716A9F"/>
    <w:rsid w:val="00716D80"/>
    <w:rsid w:val="00717352"/>
    <w:rsid w:val="007208D0"/>
    <w:rsid w:val="00725413"/>
    <w:rsid w:val="00730234"/>
    <w:rsid w:val="0073098A"/>
    <w:rsid w:val="007329B3"/>
    <w:rsid w:val="00732DC9"/>
    <w:rsid w:val="00734AAF"/>
    <w:rsid w:val="0073650A"/>
    <w:rsid w:val="00736E56"/>
    <w:rsid w:val="00737703"/>
    <w:rsid w:val="00741337"/>
    <w:rsid w:val="007415C4"/>
    <w:rsid w:val="00744103"/>
    <w:rsid w:val="007449B4"/>
    <w:rsid w:val="00747EC9"/>
    <w:rsid w:val="00750426"/>
    <w:rsid w:val="007508AD"/>
    <w:rsid w:val="00750DDA"/>
    <w:rsid w:val="007523F6"/>
    <w:rsid w:val="00755708"/>
    <w:rsid w:val="00757A42"/>
    <w:rsid w:val="007604C4"/>
    <w:rsid w:val="00760FBF"/>
    <w:rsid w:val="007623D2"/>
    <w:rsid w:val="00763312"/>
    <w:rsid w:val="007633FF"/>
    <w:rsid w:val="007667FB"/>
    <w:rsid w:val="007700C1"/>
    <w:rsid w:val="00772D7A"/>
    <w:rsid w:val="00785FFB"/>
    <w:rsid w:val="007862F8"/>
    <w:rsid w:val="00791DBA"/>
    <w:rsid w:val="00796FC6"/>
    <w:rsid w:val="007976CD"/>
    <w:rsid w:val="007977EE"/>
    <w:rsid w:val="007A0A09"/>
    <w:rsid w:val="007A40EE"/>
    <w:rsid w:val="007A6BA6"/>
    <w:rsid w:val="007B00D1"/>
    <w:rsid w:val="007B111E"/>
    <w:rsid w:val="007C004D"/>
    <w:rsid w:val="007C0A5B"/>
    <w:rsid w:val="007C2398"/>
    <w:rsid w:val="007C6D94"/>
    <w:rsid w:val="007D1AA4"/>
    <w:rsid w:val="007D3AC3"/>
    <w:rsid w:val="007D5C51"/>
    <w:rsid w:val="007D692B"/>
    <w:rsid w:val="007D6D76"/>
    <w:rsid w:val="007E0869"/>
    <w:rsid w:val="007E20B0"/>
    <w:rsid w:val="007E40C4"/>
    <w:rsid w:val="007E458B"/>
    <w:rsid w:val="007F483E"/>
    <w:rsid w:val="00804940"/>
    <w:rsid w:val="00810400"/>
    <w:rsid w:val="008145C6"/>
    <w:rsid w:val="00815EC1"/>
    <w:rsid w:val="00816528"/>
    <w:rsid w:val="008165EC"/>
    <w:rsid w:val="00817DC0"/>
    <w:rsid w:val="00820757"/>
    <w:rsid w:val="00821ABC"/>
    <w:rsid w:val="00823382"/>
    <w:rsid w:val="00823484"/>
    <w:rsid w:val="008334FB"/>
    <w:rsid w:val="00834A33"/>
    <w:rsid w:val="00836DD5"/>
    <w:rsid w:val="008402C4"/>
    <w:rsid w:val="0084031A"/>
    <w:rsid w:val="008444E4"/>
    <w:rsid w:val="00846EB5"/>
    <w:rsid w:val="00850A3B"/>
    <w:rsid w:val="008543CA"/>
    <w:rsid w:val="00866DCA"/>
    <w:rsid w:val="00867B04"/>
    <w:rsid w:val="008725D6"/>
    <w:rsid w:val="00872664"/>
    <w:rsid w:val="00875E9F"/>
    <w:rsid w:val="00877825"/>
    <w:rsid w:val="00877841"/>
    <w:rsid w:val="0088172B"/>
    <w:rsid w:val="0088228F"/>
    <w:rsid w:val="00882C71"/>
    <w:rsid w:val="00885D1E"/>
    <w:rsid w:val="008924EB"/>
    <w:rsid w:val="008934D8"/>
    <w:rsid w:val="008974FD"/>
    <w:rsid w:val="008A1263"/>
    <w:rsid w:val="008A15B2"/>
    <w:rsid w:val="008A34FC"/>
    <w:rsid w:val="008A657F"/>
    <w:rsid w:val="008A680D"/>
    <w:rsid w:val="008A6984"/>
    <w:rsid w:val="008A6FD4"/>
    <w:rsid w:val="008B06CB"/>
    <w:rsid w:val="008B0D17"/>
    <w:rsid w:val="008B5A39"/>
    <w:rsid w:val="008B6850"/>
    <w:rsid w:val="008C0F15"/>
    <w:rsid w:val="008C23BF"/>
    <w:rsid w:val="008C60A0"/>
    <w:rsid w:val="008C6523"/>
    <w:rsid w:val="008C65BB"/>
    <w:rsid w:val="008D1524"/>
    <w:rsid w:val="008D2FAD"/>
    <w:rsid w:val="008D3E80"/>
    <w:rsid w:val="008D668D"/>
    <w:rsid w:val="008D76A9"/>
    <w:rsid w:val="008E3241"/>
    <w:rsid w:val="008E6D81"/>
    <w:rsid w:val="008F3527"/>
    <w:rsid w:val="008F4881"/>
    <w:rsid w:val="008F5C2D"/>
    <w:rsid w:val="008F5C62"/>
    <w:rsid w:val="008F5F9E"/>
    <w:rsid w:val="008F6A21"/>
    <w:rsid w:val="00901F40"/>
    <w:rsid w:val="00903150"/>
    <w:rsid w:val="00903E7B"/>
    <w:rsid w:val="00903F6A"/>
    <w:rsid w:val="00906937"/>
    <w:rsid w:val="00910358"/>
    <w:rsid w:val="009211B9"/>
    <w:rsid w:val="00922D4A"/>
    <w:rsid w:val="0092471D"/>
    <w:rsid w:val="00925692"/>
    <w:rsid w:val="00933160"/>
    <w:rsid w:val="00934F3F"/>
    <w:rsid w:val="00950CA1"/>
    <w:rsid w:val="00952C35"/>
    <w:rsid w:val="00952E07"/>
    <w:rsid w:val="0095300A"/>
    <w:rsid w:val="0095438F"/>
    <w:rsid w:val="009546AF"/>
    <w:rsid w:val="00957528"/>
    <w:rsid w:val="009671B9"/>
    <w:rsid w:val="009712D9"/>
    <w:rsid w:val="00971D2C"/>
    <w:rsid w:val="00972375"/>
    <w:rsid w:val="00973E14"/>
    <w:rsid w:val="009773E0"/>
    <w:rsid w:val="0098004C"/>
    <w:rsid w:val="009803B8"/>
    <w:rsid w:val="00985C21"/>
    <w:rsid w:val="00986152"/>
    <w:rsid w:val="009907E8"/>
    <w:rsid w:val="00993696"/>
    <w:rsid w:val="009937DD"/>
    <w:rsid w:val="009953C6"/>
    <w:rsid w:val="009A1CA7"/>
    <w:rsid w:val="009A3089"/>
    <w:rsid w:val="009A4CF9"/>
    <w:rsid w:val="009A56F0"/>
    <w:rsid w:val="009A5CE7"/>
    <w:rsid w:val="009A6F1F"/>
    <w:rsid w:val="009A74AE"/>
    <w:rsid w:val="009A79C0"/>
    <w:rsid w:val="009B2D5C"/>
    <w:rsid w:val="009B458F"/>
    <w:rsid w:val="009C5A61"/>
    <w:rsid w:val="009C6240"/>
    <w:rsid w:val="009C6E71"/>
    <w:rsid w:val="009D2760"/>
    <w:rsid w:val="009D540C"/>
    <w:rsid w:val="009E3B66"/>
    <w:rsid w:val="009E41C1"/>
    <w:rsid w:val="009F6520"/>
    <w:rsid w:val="009F72AA"/>
    <w:rsid w:val="009F768A"/>
    <w:rsid w:val="00A011ED"/>
    <w:rsid w:val="00A04668"/>
    <w:rsid w:val="00A052E6"/>
    <w:rsid w:val="00A05E2B"/>
    <w:rsid w:val="00A06AA3"/>
    <w:rsid w:val="00A07736"/>
    <w:rsid w:val="00A07F0B"/>
    <w:rsid w:val="00A140EA"/>
    <w:rsid w:val="00A14A16"/>
    <w:rsid w:val="00A15D0C"/>
    <w:rsid w:val="00A2000B"/>
    <w:rsid w:val="00A236F5"/>
    <w:rsid w:val="00A27345"/>
    <w:rsid w:val="00A273E6"/>
    <w:rsid w:val="00A303E3"/>
    <w:rsid w:val="00A3628D"/>
    <w:rsid w:val="00A37447"/>
    <w:rsid w:val="00A402AB"/>
    <w:rsid w:val="00A40F2F"/>
    <w:rsid w:val="00A42E68"/>
    <w:rsid w:val="00A433B0"/>
    <w:rsid w:val="00A448DC"/>
    <w:rsid w:val="00A4513F"/>
    <w:rsid w:val="00A46425"/>
    <w:rsid w:val="00A46807"/>
    <w:rsid w:val="00A50305"/>
    <w:rsid w:val="00A5129C"/>
    <w:rsid w:val="00A5357A"/>
    <w:rsid w:val="00A5492F"/>
    <w:rsid w:val="00A571F4"/>
    <w:rsid w:val="00A57D56"/>
    <w:rsid w:val="00A609FA"/>
    <w:rsid w:val="00A62579"/>
    <w:rsid w:val="00A655FC"/>
    <w:rsid w:val="00A7231E"/>
    <w:rsid w:val="00A74449"/>
    <w:rsid w:val="00A76FDD"/>
    <w:rsid w:val="00A8011C"/>
    <w:rsid w:val="00A81AF9"/>
    <w:rsid w:val="00A82AE8"/>
    <w:rsid w:val="00A910C6"/>
    <w:rsid w:val="00A91971"/>
    <w:rsid w:val="00A92391"/>
    <w:rsid w:val="00A92A2F"/>
    <w:rsid w:val="00A92A9A"/>
    <w:rsid w:val="00A94E40"/>
    <w:rsid w:val="00A95E3F"/>
    <w:rsid w:val="00AA56A0"/>
    <w:rsid w:val="00AC1CD2"/>
    <w:rsid w:val="00AC532F"/>
    <w:rsid w:val="00AC53E3"/>
    <w:rsid w:val="00AC63D4"/>
    <w:rsid w:val="00AD0FB6"/>
    <w:rsid w:val="00AD15A9"/>
    <w:rsid w:val="00AD1BE7"/>
    <w:rsid w:val="00AD7799"/>
    <w:rsid w:val="00AE3E3F"/>
    <w:rsid w:val="00AE6019"/>
    <w:rsid w:val="00AE60D7"/>
    <w:rsid w:val="00AE790D"/>
    <w:rsid w:val="00AE7F6E"/>
    <w:rsid w:val="00AF1B5A"/>
    <w:rsid w:val="00AF4299"/>
    <w:rsid w:val="00AF5C1B"/>
    <w:rsid w:val="00B04432"/>
    <w:rsid w:val="00B067AC"/>
    <w:rsid w:val="00B126C4"/>
    <w:rsid w:val="00B1794E"/>
    <w:rsid w:val="00B21B9F"/>
    <w:rsid w:val="00B22FA2"/>
    <w:rsid w:val="00B233D1"/>
    <w:rsid w:val="00B2612E"/>
    <w:rsid w:val="00B27510"/>
    <w:rsid w:val="00B301C4"/>
    <w:rsid w:val="00B31100"/>
    <w:rsid w:val="00B32423"/>
    <w:rsid w:val="00B32C9E"/>
    <w:rsid w:val="00B331D0"/>
    <w:rsid w:val="00B41B47"/>
    <w:rsid w:val="00B42BD7"/>
    <w:rsid w:val="00B44345"/>
    <w:rsid w:val="00B50F71"/>
    <w:rsid w:val="00B51964"/>
    <w:rsid w:val="00B52DF5"/>
    <w:rsid w:val="00B53DE6"/>
    <w:rsid w:val="00B54E46"/>
    <w:rsid w:val="00B55BD7"/>
    <w:rsid w:val="00B55E82"/>
    <w:rsid w:val="00B575CC"/>
    <w:rsid w:val="00B60E32"/>
    <w:rsid w:val="00B66853"/>
    <w:rsid w:val="00B74969"/>
    <w:rsid w:val="00B75551"/>
    <w:rsid w:val="00B7633E"/>
    <w:rsid w:val="00B80299"/>
    <w:rsid w:val="00B80483"/>
    <w:rsid w:val="00B8072B"/>
    <w:rsid w:val="00B80A51"/>
    <w:rsid w:val="00B842F6"/>
    <w:rsid w:val="00B86DF5"/>
    <w:rsid w:val="00B871F1"/>
    <w:rsid w:val="00B8730B"/>
    <w:rsid w:val="00B90878"/>
    <w:rsid w:val="00B94748"/>
    <w:rsid w:val="00B94CBF"/>
    <w:rsid w:val="00B96165"/>
    <w:rsid w:val="00BA458B"/>
    <w:rsid w:val="00BB12DE"/>
    <w:rsid w:val="00BB326E"/>
    <w:rsid w:val="00BB3F78"/>
    <w:rsid w:val="00BB6600"/>
    <w:rsid w:val="00BC159E"/>
    <w:rsid w:val="00BC15D0"/>
    <w:rsid w:val="00BC18C6"/>
    <w:rsid w:val="00BC309A"/>
    <w:rsid w:val="00BD6037"/>
    <w:rsid w:val="00BD609B"/>
    <w:rsid w:val="00BD7CF1"/>
    <w:rsid w:val="00BE2119"/>
    <w:rsid w:val="00BE5889"/>
    <w:rsid w:val="00BE5F4D"/>
    <w:rsid w:val="00BE73C9"/>
    <w:rsid w:val="00BF2F3C"/>
    <w:rsid w:val="00BF46F6"/>
    <w:rsid w:val="00BF686D"/>
    <w:rsid w:val="00BF76C1"/>
    <w:rsid w:val="00C015F7"/>
    <w:rsid w:val="00C02E77"/>
    <w:rsid w:val="00C06E44"/>
    <w:rsid w:val="00C1081E"/>
    <w:rsid w:val="00C125AE"/>
    <w:rsid w:val="00C13C81"/>
    <w:rsid w:val="00C16E58"/>
    <w:rsid w:val="00C17955"/>
    <w:rsid w:val="00C30204"/>
    <w:rsid w:val="00C30219"/>
    <w:rsid w:val="00C330F1"/>
    <w:rsid w:val="00C33B40"/>
    <w:rsid w:val="00C340EB"/>
    <w:rsid w:val="00C342CC"/>
    <w:rsid w:val="00C356E1"/>
    <w:rsid w:val="00C41791"/>
    <w:rsid w:val="00C4282C"/>
    <w:rsid w:val="00C42B04"/>
    <w:rsid w:val="00C43AE0"/>
    <w:rsid w:val="00C4727D"/>
    <w:rsid w:val="00C5226C"/>
    <w:rsid w:val="00C5379A"/>
    <w:rsid w:val="00C540A6"/>
    <w:rsid w:val="00C55106"/>
    <w:rsid w:val="00C650C2"/>
    <w:rsid w:val="00C722AA"/>
    <w:rsid w:val="00C7254F"/>
    <w:rsid w:val="00C75FC9"/>
    <w:rsid w:val="00C76F33"/>
    <w:rsid w:val="00C83546"/>
    <w:rsid w:val="00C855F3"/>
    <w:rsid w:val="00C85C64"/>
    <w:rsid w:val="00C9065D"/>
    <w:rsid w:val="00C92658"/>
    <w:rsid w:val="00C955A3"/>
    <w:rsid w:val="00CA07F7"/>
    <w:rsid w:val="00CA1F4E"/>
    <w:rsid w:val="00CA2DB5"/>
    <w:rsid w:val="00CA2F75"/>
    <w:rsid w:val="00CA4569"/>
    <w:rsid w:val="00CA618B"/>
    <w:rsid w:val="00CB37E4"/>
    <w:rsid w:val="00CB4341"/>
    <w:rsid w:val="00CB4549"/>
    <w:rsid w:val="00CB5F72"/>
    <w:rsid w:val="00CC0495"/>
    <w:rsid w:val="00CC6507"/>
    <w:rsid w:val="00CC7AA6"/>
    <w:rsid w:val="00CD01ED"/>
    <w:rsid w:val="00CD1515"/>
    <w:rsid w:val="00CD1925"/>
    <w:rsid w:val="00CD2D77"/>
    <w:rsid w:val="00CD503C"/>
    <w:rsid w:val="00CD65FD"/>
    <w:rsid w:val="00CE07E9"/>
    <w:rsid w:val="00CE2319"/>
    <w:rsid w:val="00CE28A8"/>
    <w:rsid w:val="00CE2F0B"/>
    <w:rsid w:val="00CE3875"/>
    <w:rsid w:val="00CF3702"/>
    <w:rsid w:val="00CF63CD"/>
    <w:rsid w:val="00CF6DB5"/>
    <w:rsid w:val="00D0530F"/>
    <w:rsid w:val="00D06237"/>
    <w:rsid w:val="00D11D19"/>
    <w:rsid w:val="00D1218B"/>
    <w:rsid w:val="00D127BD"/>
    <w:rsid w:val="00D143B5"/>
    <w:rsid w:val="00D2056C"/>
    <w:rsid w:val="00D2248A"/>
    <w:rsid w:val="00D23F75"/>
    <w:rsid w:val="00D26DCB"/>
    <w:rsid w:val="00D33E6D"/>
    <w:rsid w:val="00D34680"/>
    <w:rsid w:val="00D36F13"/>
    <w:rsid w:val="00D37D0C"/>
    <w:rsid w:val="00D417BF"/>
    <w:rsid w:val="00D46F01"/>
    <w:rsid w:val="00D51E09"/>
    <w:rsid w:val="00D54D21"/>
    <w:rsid w:val="00D61E83"/>
    <w:rsid w:val="00D621BE"/>
    <w:rsid w:val="00D64557"/>
    <w:rsid w:val="00D66FAA"/>
    <w:rsid w:val="00D67873"/>
    <w:rsid w:val="00D74D2F"/>
    <w:rsid w:val="00D752ED"/>
    <w:rsid w:val="00D819F2"/>
    <w:rsid w:val="00D83151"/>
    <w:rsid w:val="00D83D2C"/>
    <w:rsid w:val="00D84AE0"/>
    <w:rsid w:val="00D858D2"/>
    <w:rsid w:val="00D87BFE"/>
    <w:rsid w:val="00D94484"/>
    <w:rsid w:val="00D94C7C"/>
    <w:rsid w:val="00D95992"/>
    <w:rsid w:val="00D96632"/>
    <w:rsid w:val="00DA1A31"/>
    <w:rsid w:val="00DA5726"/>
    <w:rsid w:val="00DB13D3"/>
    <w:rsid w:val="00DB1942"/>
    <w:rsid w:val="00DB77AB"/>
    <w:rsid w:val="00DB79C7"/>
    <w:rsid w:val="00DC3216"/>
    <w:rsid w:val="00DC32EF"/>
    <w:rsid w:val="00DC3656"/>
    <w:rsid w:val="00DC43B0"/>
    <w:rsid w:val="00DD0067"/>
    <w:rsid w:val="00DD1D06"/>
    <w:rsid w:val="00DD3EAC"/>
    <w:rsid w:val="00DD4BEF"/>
    <w:rsid w:val="00DD4FD7"/>
    <w:rsid w:val="00DD653D"/>
    <w:rsid w:val="00DD6E2C"/>
    <w:rsid w:val="00DD7618"/>
    <w:rsid w:val="00DD7688"/>
    <w:rsid w:val="00DE077D"/>
    <w:rsid w:val="00DE12D7"/>
    <w:rsid w:val="00DE3B9A"/>
    <w:rsid w:val="00DE4517"/>
    <w:rsid w:val="00DE6902"/>
    <w:rsid w:val="00DF3CC6"/>
    <w:rsid w:val="00DF46C9"/>
    <w:rsid w:val="00DF7192"/>
    <w:rsid w:val="00DF7BCD"/>
    <w:rsid w:val="00E00039"/>
    <w:rsid w:val="00E01834"/>
    <w:rsid w:val="00E04897"/>
    <w:rsid w:val="00E051B4"/>
    <w:rsid w:val="00E06504"/>
    <w:rsid w:val="00E06651"/>
    <w:rsid w:val="00E169A5"/>
    <w:rsid w:val="00E16DFD"/>
    <w:rsid w:val="00E178AE"/>
    <w:rsid w:val="00E21ADC"/>
    <w:rsid w:val="00E2248C"/>
    <w:rsid w:val="00E22997"/>
    <w:rsid w:val="00E33980"/>
    <w:rsid w:val="00E34E1A"/>
    <w:rsid w:val="00E40095"/>
    <w:rsid w:val="00E44B25"/>
    <w:rsid w:val="00E44D8B"/>
    <w:rsid w:val="00E45B25"/>
    <w:rsid w:val="00E4702B"/>
    <w:rsid w:val="00E531C4"/>
    <w:rsid w:val="00E55C28"/>
    <w:rsid w:val="00E565A8"/>
    <w:rsid w:val="00E57393"/>
    <w:rsid w:val="00E57422"/>
    <w:rsid w:val="00E617B6"/>
    <w:rsid w:val="00E66BB0"/>
    <w:rsid w:val="00E704E8"/>
    <w:rsid w:val="00E70A86"/>
    <w:rsid w:val="00E71BEC"/>
    <w:rsid w:val="00E75287"/>
    <w:rsid w:val="00E773C4"/>
    <w:rsid w:val="00E8649A"/>
    <w:rsid w:val="00E875F7"/>
    <w:rsid w:val="00E9099D"/>
    <w:rsid w:val="00E93C6F"/>
    <w:rsid w:val="00E95AAE"/>
    <w:rsid w:val="00E96B5F"/>
    <w:rsid w:val="00EA2519"/>
    <w:rsid w:val="00EA2800"/>
    <w:rsid w:val="00EA2EED"/>
    <w:rsid w:val="00EA3376"/>
    <w:rsid w:val="00EA377C"/>
    <w:rsid w:val="00EA390E"/>
    <w:rsid w:val="00EA626D"/>
    <w:rsid w:val="00EA7B6F"/>
    <w:rsid w:val="00EB1F4F"/>
    <w:rsid w:val="00EB5C93"/>
    <w:rsid w:val="00EC2A77"/>
    <w:rsid w:val="00EC7A56"/>
    <w:rsid w:val="00ED1441"/>
    <w:rsid w:val="00ED1980"/>
    <w:rsid w:val="00ED4E68"/>
    <w:rsid w:val="00ED4E73"/>
    <w:rsid w:val="00ED5C45"/>
    <w:rsid w:val="00ED6C66"/>
    <w:rsid w:val="00EE5BF1"/>
    <w:rsid w:val="00EE7E6E"/>
    <w:rsid w:val="00EF0851"/>
    <w:rsid w:val="00EF39DE"/>
    <w:rsid w:val="00EF5A45"/>
    <w:rsid w:val="00EF64E0"/>
    <w:rsid w:val="00EF6EE8"/>
    <w:rsid w:val="00F00A16"/>
    <w:rsid w:val="00F02D6C"/>
    <w:rsid w:val="00F03C2E"/>
    <w:rsid w:val="00F069A3"/>
    <w:rsid w:val="00F12776"/>
    <w:rsid w:val="00F16A64"/>
    <w:rsid w:val="00F25475"/>
    <w:rsid w:val="00F26130"/>
    <w:rsid w:val="00F35CA6"/>
    <w:rsid w:val="00F37807"/>
    <w:rsid w:val="00F42C14"/>
    <w:rsid w:val="00F50336"/>
    <w:rsid w:val="00F521A8"/>
    <w:rsid w:val="00F53729"/>
    <w:rsid w:val="00F54554"/>
    <w:rsid w:val="00F56B6C"/>
    <w:rsid w:val="00F56DE8"/>
    <w:rsid w:val="00F56E2D"/>
    <w:rsid w:val="00F656DE"/>
    <w:rsid w:val="00F71224"/>
    <w:rsid w:val="00F719F1"/>
    <w:rsid w:val="00F722D0"/>
    <w:rsid w:val="00F73FD6"/>
    <w:rsid w:val="00F8212F"/>
    <w:rsid w:val="00F85AD1"/>
    <w:rsid w:val="00F86438"/>
    <w:rsid w:val="00F8663E"/>
    <w:rsid w:val="00F9329E"/>
    <w:rsid w:val="00F945A4"/>
    <w:rsid w:val="00FA00D2"/>
    <w:rsid w:val="00FA0277"/>
    <w:rsid w:val="00FA0CCA"/>
    <w:rsid w:val="00FA1132"/>
    <w:rsid w:val="00FA54CA"/>
    <w:rsid w:val="00FB5019"/>
    <w:rsid w:val="00FB73E1"/>
    <w:rsid w:val="00FB7836"/>
    <w:rsid w:val="00FC39D0"/>
    <w:rsid w:val="00FC506B"/>
    <w:rsid w:val="00FC66B2"/>
    <w:rsid w:val="00FD35E8"/>
    <w:rsid w:val="00FD4FAA"/>
    <w:rsid w:val="00FE0D50"/>
    <w:rsid w:val="00FE0E1B"/>
    <w:rsid w:val="00FE13F5"/>
    <w:rsid w:val="00FE3D74"/>
    <w:rsid w:val="00FE55B2"/>
    <w:rsid w:val="00FE5B1E"/>
    <w:rsid w:val="00FE6C9E"/>
    <w:rsid w:val="00FE7F37"/>
    <w:rsid w:val="00FF367A"/>
    <w:rsid w:val="00FF44B6"/>
    <w:rsid w:val="00FF557E"/>
    <w:rsid w:val="00FF5BF1"/>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C2D9"/>
  <w15:docId w15:val="{AC6665FB-2BAA-44CB-AFCE-1B23716A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7"/>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866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708335880">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374305136">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odociagi.tarnobrzeg.pl" TargetMode="External"/><Relationship Id="rId13" Type="http://schemas.openxmlformats.org/officeDocument/2006/relationships/hyperlink" Target="https://platformazakupowa.pl/pn/wodociagi.tarnobrzeg" TargetMode="External"/><Relationship Id="rId18" Type="http://schemas.openxmlformats.org/officeDocument/2006/relationships/hyperlink" Target="mailto:biuro@wodociagi.tarn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wodociagi.tarnobrzeg" TargetMode="External"/><Relationship Id="rId17" Type="http://schemas.openxmlformats.org/officeDocument/2006/relationships/hyperlink" Target="https://platformazakupowa.pl/pn/wodociagi.tarnobrzeg" TargetMode="External"/><Relationship Id="rId2" Type="http://schemas.openxmlformats.org/officeDocument/2006/relationships/numbering" Target="numbering.xml"/><Relationship Id="rId16" Type="http://schemas.openxmlformats.org/officeDocument/2006/relationships/hyperlink" Target="https://platformazakupowa.pl/pn/wodociagi.tarnobrzeg" TargetMode="External"/><Relationship Id="rId20" Type="http://schemas.openxmlformats.org/officeDocument/2006/relationships/hyperlink" Target="mailto:biuro@wodociagi.tarn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tarnobrz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wodociagi.tarnobrzeg" TargetMode="External"/><Relationship Id="rId23" Type="http://schemas.openxmlformats.org/officeDocument/2006/relationships/fontTable" Target="fontTable.xml"/><Relationship Id="rId10" Type="http://schemas.openxmlformats.org/officeDocument/2006/relationships/hyperlink" Target="https://platformazakupowa.pl/pn/wodociagi.tarnobrzeg" TargetMode="External"/><Relationship Id="rId19" Type="http://schemas.openxmlformats.org/officeDocument/2006/relationships/hyperlink" Target="mailto:biuro@wodociagi.tarnobrzeg.pl" TargetMode="External"/><Relationship Id="rId4" Type="http://schemas.openxmlformats.org/officeDocument/2006/relationships/settings" Target="settings.xml"/><Relationship Id="rId9" Type="http://schemas.openxmlformats.org/officeDocument/2006/relationships/hyperlink" Target="http://www.wodociagi.tarnobrzeg.pl" TargetMode="External"/><Relationship Id="rId14" Type="http://schemas.openxmlformats.org/officeDocument/2006/relationships/hyperlink" Target="https://platformazakupowa.pl/pn/wodociagi.tarnobrze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BEA8-91EA-47D1-852E-2AF87CC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40</Pages>
  <Words>16799</Words>
  <Characters>100798</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452</cp:revision>
  <cp:lastPrinted>2022-04-15T09:23:00Z</cp:lastPrinted>
  <dcterms:created xsi:type="dcterms:W3CDTF">2021-07-02T09:46:00Z</dcterms:created>
  <dcterms:modified xsi:type="dcterms:W3CDTF">2022-04-15T12:06:00Z</dcterms:modified>
</cp:coreProperties>
</file>