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4FF51" w14:textId="58386EF6" w:rsidR="0009248D" w:rsidRPr="002203F3" w:rsidRDefault="00FF0382" w:rsidP="002203F3">
      <w:pPr>
        <w:jc w:val="center"/>
        <w:rPr>
          <w:b/>
        </w:rPr>
      </w:pPr>
      <w:r w:rsidRPr="002203F3">
        <w:rPr>
          <w:b/>
        </w:rPr>
        <w:t xml:space="preserve">Wymagane techniczne </w:t>
      </w:r>
      <w:r w:rsidR="000C1E6E">
        <w:rPr>
          <w:b/>
        </w:rPr>
        <w:t xml:space="preserve">Pompa </w:t>
      </w:r>
      <w:r w:rsidR="002F6269">
        <w:rPr>
          <w:b/>
        </w:rPr>
        <w:t>próżniowa chemoodporna</w:t>
      </w:r>
    </w:p>
    <w:p w14:paraId="0753AE6E" w14:textId="77777777" w:rsidR="00263597" w:rsidRDefault="002635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8063"/>
      </w:tblGrid>
      <w:tr w:rsidR="00FF0382" w14:paraId="0767B341" w14:textId="77777777" w:rsidTr="00500152">
        <w:tc>
          <w:tcPr>
            <w:tcW w:w="999" w:type="dxa"/>
          </w:tcPr>
          <w:p w14:paraId="305769EF" w14:textId="77777777" w:rsidR="00FF0382" w:rsidRDefault="00123166">
            <w:r>
              <w:t>L.P.</w:t>
            </w:r>
          </w:p>
        </w:tc>
        <w:tc>
          <w:tcPr>
            <w:tcW w:w="8063" w:type="dxa"/>
          </w:tcPr>
          <w:p w14:paraId="2487C39A" w14:textId="77777777" w:rsidR="00FF0382" w:rsidRDefault="00123166">
            <w:r>
              <w:t>Nazwa składnika</w:t>
            </w:r>
          </w:p>
        </w:tc>
      </w:tr>
      <w:tr w:rsidR="00FF0382" w:rsidRPr="00572B9C" w14:paraId="1E0C4CEA" w14:textId="77777777" w:rsidTr="00500152">
        <w:tc>
          <w:tcPr>
            <w:tcW w:w="999" w:type="dxa"/>
          </w:tcPr>
          <w:p w14:paraId="2C854C14" w14:textId="4A7A0205" w:rsidR="00FF0382" w:rsidRDefault="002F6269">
            <w:r>
              <w:t>1</w:t>
            </w:r>
            <w:r w:rsidR="00CE11F5">
              <w:t>.</w:t>
            </w:r>
          </w:p>
        </w:tc>
        <w:tc>
          <w:tcPr>
            <w:tcW w:w="8063" w:type="dxa"/>
          </w:tcPr>
          <w:p w14:paraId="10C45CC2" w14:textId="1E9608FE" w:rsidR="00556FD9" w:rsidRDefault="001C49F8" w:rsidP="001C49F8">
            <w:r w:rsidRPr="00556FD9">
              <w:rPr>
                <w:u w:val="single"/>
              </w:rPr>
              <w:t xml:space="preserve">Pompa próżniowa </w:t>
            </w:r>
            <w:r w:rsidR="002F6269">
              <w:rPr>
                <w:u w:val="single"/>
              </w:rPr>
              <w:t>membranowa trzystopniowa</w:t>
            </w:r>
            <w:r>
              <w:t xml:space="preserve"> </w:t>
            </w:r>
          </w:p>
          <w:p w14:paraId="7CE3B064" w14:textId="77777777" w:rsidR="002F6269" w:rsidRDefault="002F6269" w:rsidP="001C49F8"/>
          <w:p w14:paraId="58272883" w14:textId="0D9BEDD3" w:rsidR="00556FD9" w:rsidRDefault="00556FD9" w:rsidP="00556FD9">
            <w:r>
              <w:t xml:space="preserve">- Wydajność pompy próżniowej minimum </w:t>
            </w:r>
            <w:r w:rsidR="002F6269">
              <w:t>4</w:t>
            </w:r>
            <w:r>
              <w:t xml:space="preserve"> m</w:t>
            </w:r>
            <w:r>
              <w:rPr>
                <w:vertAlign w:val="superscript"/>
              </w:rPr>
              <w:t>3</w:t>
            </w:r>
            <w:r>
              <w:t xml:space="preserve">/h. </w:t>
            </w:r>
          </w:p>
          <w:p w14:paraId="7149FF9B" w14:textId="356AE4E9" w:rsidR="00556FD9" w:rsidRDefault="00556FD9" w:rsidP="00556FD9">
            <w:r>
              <w:t xml:space="preserve">- Próżnia końcowa nie gorsza niż </w:t>
            </w:r>
            <w:r w:rsidR="002F6269">
              <w:t>2mbar</w:t>
            </w:r>
            <w:r>
              <w:t xml:space="preserve"> </w:t>
            </w:r>
          </w:p>
          <w:p w14:paraId="3EDFCB3B" w14:textId="77777777" w:rsidR="00556FD9" w:rsidRDefault="00556FD9" w:rsidP="00556FD9">
            <w:r>
              <w:t xml:space="preserve">- Poziom hałasu poniżej  </w:t>
            </w:r>
            <w:r>
              <w:rPr>
                <w:rFonts w:cstheme="minorHAnsi"/>
              </w:rPr>
              <w:t>≤</w:t>
            </w:r>
            <w:r>
              <w:t xml:space="preserve"> 50 </w:t>
            </w:r>
            <w:proofErr w:type="spellStart"/>
            <w:r>
              <w:t>dB</w:t>
            </w:r>
            <w:proofErr w:type="spellEnd"/>
            <w:r>
              <w:t>(A)</w:t>
            </w:r>
          </w:p>
          <w:p w14:paraId="2A845BE5" w14:textId="09120763" w:rsidR="00556FD9" w:rsidRDefault="00556FD9" w:rsidP="00556FD9">
            <w:r>
              <w:t>- Waga pompy poniżej 2</w:t>
            </w:r>
            <w:r w:rsidR="002F6269">
              <w:t>0</w:t>
            </w:r>
            <w:r>
              <w:t xml:space="preserve"> kg   </w:t>
            </w:r>
          </w:p>
          <w:p w14:paraId="32C62247" w14:textId="24CCA1DB" w:rsidR="00556FD9" w:rsidRDefault="00556FD9" w:rsidP="001C49F8">
            <w:r>
              <w:t xml:space="preserve">- </w:t>
            </w:r>
            <w:r w:rsidR="002F6269">
              <w:t>Zasilanie: 230V, jednofazowe</w:t>
            </w:r>
          </w:p>
          <w:p w14:paraId="596A0987" w14:textId="25D45C5B" w:rsidR="002F6269" w:rsidRDefault="002F6269" w:rsidP="001C49F8">
            <w:r>
              <w:t>- Chemoodporna – membrany oraz elementy mające kontakt z oparami wykonane z teflonu i jego pochodnych</w:t>
            </w:r>
          </w:p>
          <w:p w14:paraId="0CFE97A5" w14:textId="77777777" w:rsidR="00500152" w:rsidRPr="00500152" w:rsidRDefault="00500152" w:rsidP="002F6269"/>
        </w:tc>
      </w:tr>
    </w:tbl>
    <w:p w14:paraId="58EF7AC8" w14:textId="77777777" w:rsidR="00FF0382" w:rsidRDefault="000953EB" w:rsidP="00C27035">
      <w:r>
        <w:t xml:space="preserve"> </w:t>
      </w:r>
    </w:p>
    <w:p w14:paraId="76463953" w14:textId="77777777" w:rsidR="00784361" w:rsidRPr="00481605" w:rsidRDefault="00784361" w:rsidP="00784361">
      <w:pPr>
        <w:spacing w:after="200" w:line="276" w:lineRule="auto"/>
        <w:rPr>
          <w:rFonts w:ascii="Calibri" w:hAnsi="Calibri"/>
          <w:b/>
          <w:sz w:val="22"/>
          <w:szCs w:val="22"/>
        </w:rPr>
      </w:pPr>
      <w:r w:rsidRPr="00481605">
        <w:rPr>
          <w:rFonts w:ascii="Calibri" w:hAnsi="Calibri"/>
          <w:b/>
        </w:rPr>
        <w:t>Inne wymagania</w:t>
      </w:r>
      <w:r w:rsidRPr="00481605">
        <w:rPr>
          <w:rFonts w:ascii="Calibri" w:hAnsi="Calibri"/>
        </w:rPr>
        <w:t>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5562"/>
        <w:gridCol w:w="3219"/>
      </w:tblGrid>
      <w:tr w:rsidR="00784361" w:rsidRPr="00481605" w14:paraId="5253F3E8" w14:textId="77777777" w:rsidTr="00241678">
        <w:tc>
          <w:tcPr>
            <w:tcW w:w="575" w:type="dxa"/>
            <w:shd w:val="clear" w:color="auto" w:fill="auto"/>
          </w:tcPr>
          <w:p w14:paraId="7F1209DA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5562" w:type="dxa"/>
            <w:shd w:val="clear" w:color="auto" w:fill="auto"/>
          </w:tcPr>
          <w:p w14:paraId="7210F531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219" w:type="dxa"/>
            <w:shd w:val="clear" w:color="auto" w:fill="auto"/>
          </w:tcPr>
          <w:p w14:paraId="0F9B4287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</w:p>
        </w:tc>
      </w:tr>
      <w:tr w:rsidR="00784361" w:rsidRPr="00481605" w14:paraId="54056650" w14:textId="77777777" w:rsidTr="00241678">
        <w:tc>
          <w:tcPr>
            <w:tcW w:w="575" w:type="dxa"/>
            <w:shd w:val="clear" w:color="auto" w:fill="auto"/>
          </w:tcPr>
          <w:p w14:paraId="79C0F454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5562" w:type="dxa"/>
            <w:shd w:val="clear" w:color="auto" w:fill="auto"/>
          </w:tcPr>
          <w:p w14:paraId="7A6A2DAD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Wymagany termin realizacji zamówienia</w:t>
            </w:r>
          </w:p>
        </w:tc>
        <w:tc>
          <w:tcPr>
            <w:tcW w:w="3219" w:type="dxa"/>
            <w:shd w:val="clear" w:color="auto" w:fill="auto"/>
          </w:tcPr>
          <w:p w14:paraId="56674D18" w14:textId="178976C3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 xml:space="preserve">Do </w:t>
            </w:r>
            <w:r w:rsidR="002F6269">
              <w:rPr>
                <w:rFonts w:ascii="Calibri" w:eastAsia="Calibri" w:hAnsi="Calibri"/>
                <w:sz w:val="22"/>
                <w:szCs w:val="22"/>
              </w:rPr>
              <w:t>2</w:t>
            </w:r>
            <w:r w:rsidRPr="00481605">
              <w:rPr>
                <w:rFonts w:ascii="Calibri" w:eastAsia="Calibri" w:hAnsi="Calibri"/>
                <w:sz w:val="22"/>
                <w:szCs w:val="22"/>
              </w:rPr>
              <w:t xml:space="preserve"> tygodni od daty </w:t>
            </w:r>
            <w:r w:rsidR="00C46574">
              <w:rPr>
                <w:rFonts w:ascii="Calibri" w:eastAsia="Calibri" w:hAnsi="Calibri"/>
                <w:sz w:val="22"/>
                <w:szCs w:val="22"/>
              </w:rPr>
              <w:t>złożenia zamówienia</w:t>
            </w:r>
            <w:bookmarkStart w:id="0" w:name="_GoBack"/>
            <w:bookmarkEnd w:id="0"/>
          </w:p>
        </w:tc>
      </w:tr>
      <w:tr w:rsidR="00784361" w:rsidRPr="00481605" w14:paraId="386FA37C" w14:textId="77777777" w:rsidTr="00241678">
        <w:tc>
          <w:tcPr>
            <w:tcW w:w="575" w:type="dxa"/>
            <w:shd w:val="clear" w:color="auto" w:fill="auto"/>
          </w:tcPr>
          <w:p w14:paraId="6E32E7AC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5562" w:type="dxa"/>
            <w:shd w:val="clear" w:color="auto" w:fill="auto"/>
          </w:tcPr>
          <w:p w14:paraId="31EE9ECE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Wymagany okres gwarancji</w:t>
            </w:r>
          </w:p>
        </w:tc>
        <w:tc>
          <w:tcPr>
            <w:tcW w:w="3219" w:type="dxa"/>
            <w:shd w:val="clear" w:color="auto" w:fill="auto"/>
          </w:tcPr>
          <w:p w14:paraId="2A4F1F47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 xml:space="preserve">2 lata </w:t>
            </w:r>
            <w:r w:rsidRPr="00481605">
              <w:rPr>
                <w:rFonts w:ascii="Calibri" w:hAnsi="Calibri"/>
                <w:sz w:val="22"/>
                <w:szCs w:val="22"/>
              </w:rPr>
              <w:t>od daty podpisania protokołu odbioru</w:t>
            </w:r>
          </w:p>
        </w:tc>
      </w:tr>
      <w:tr w:rsidR="00784361" w:rsidRPr="00481605" w14:paraId="2CEA7E7E" w14:textId="77777777" w:rsidTr="00241678">
        <w:tc>
          <w:tcPr>
            <w:tcW w:w="575" w:type="dxa"/>
            <w:shd w:val="clear" w:color="auto" w:fill="auto"/>
          </w:tcPr>
          <w:p w14:paraId="2DDFAAD5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5562" w:type="dxa"/>
            <w:shd w:val="clear" w:color="auto" w:fill="auto"/>
          </w:tcPr>
          <w:p w14:paraId="78A97E99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Wymagany okres dostępności części zamiennych i materiałów eksploatacyjnych</w:t>
            </w:r>
          </w:p>
        </w:tc>
        <w:tc>
          <w:tcPr>
            <w:tcW w:w="3219" w:type="dxa"/>
            <w:shd w:val="clear" w:color="auto" w:fill="auto"/>
          </w:tcPr>
          <w:p w14:paraId="196AAFE4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 xml:space="preserve">10 lat </w:t>
            </w:r>
            <w:r w:rsidRPr="00481605">
              <w:rPr>
                <w:rFonts w:ascii="Calibri" w:hAnsi="Calibri"/>
                <w:sz w:val="22"/>
                <w:szCs w:val="22"/>
              </w:rPr>
              <w:t>od daty podpisania protokołu odbioru</w:t>
            </w:r>
          </w:p>
        </w:tc>
      </w:tr>
      <w:tr w:rsidR="00784361" w:rsidRPr="00481605" w14:paraId="4EA54252" w14:textId="77777777" w:rsidTr="00241678">
        <w:tc>
          <w:tcPr>
            <w:tcW w:w="575" w:type="dxa"/>
            <w:shd w:val="clear" w:color="auto" w:fill="auto"/>
          </w:tcPr>
          <w:p w14:paraId="3B03783F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5562" w:type="dxa"/>
            <w:shd w:val="clear" w:color="auto" w:fill="auto"/>
          </w:tcPr>
          <w:p w14:paraId="0F28E5E0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Wymagany termin napraw reklamacyjnych</w:t>
            </w:r>
          </w:p>
        </w:tc>
        <w:tc>
          <w:tcPr>
            <w:tcW w:w="3219" w:type="dxa"/>
            <w:shd w:val="clear" w:color="auto" w:fill="auto"/>
          </w:tcPr>
          <w:p w14:paraId="2F0785D0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Do 14 dni od daty zgłoszenia awarii/usterki</w:t>
            </w:r>
          </w:p>
        </w:tc>
      </w:tr>
      <w:tr w:rsidR="00784361" w:rsidRPr="00481605" w14:paraId="1311D2E6" w14:textId="77777777" w:rsidTr="00241678">
        <w:tc>
          <w:tcPr>
            <w:tcW w:w="575" w:type="dxa"/>
            <w:shd w:val="clear" w:color="auto" w:fill="auto"/>
          </w:tcPr>
          <w:p w14:paraId="34EE21C0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5562" w:type="dxa"/>
            <w:shd w:val="clear" w:color="auto" w:fill="auto"/>
          </w:tcPr>
          <w:p w14:paraId="2E91940C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Wymagania dotyczące serwisu pogwarancyjnego</w:t>
            </w:r>
          </w:p>
        </w:tc>
        <w:tc>
          <w:tcPr>
            <w:tcW w:w="3219" w:type="dxa"/>
            <w:shd w:val="clear" w:color="auto" w:fill="auto"/>
          </w:tcPr>
          <w:p w14:paraId="21E96D46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Naprawa w przeciągu 14 dni</w:t>
            </w:r>
          </w:p>
        </w:tc>
      </w:tr>
      <w:tr w:rsidR="00784361" w:rsidRPr="00481605" w14:paraId="667B7162" w14:textId="77777777" w:rsidTr="00241678">
        <w:tc>
          <w:tcPr>
            <w:tcW w:w="575" w:type="dxa"/>
            <w:shd w:val="clear" w:color="auto" w:fill="auto"/>
          </w:tcPr>
          <w:p w14:paraId="2DD48B6F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6.</w:t>
            </w:r>
          </w:p>
        </w:tc>
        <w:tc>
          <w:tcPr>
            <w:tcW w:w="5562" w:type="dxa"/>
            <w:shd w:val="clear" w:color="auto" w:fill="auto"/>
          </w:tcPr>
          <w:p w14:paraId="4DF5FEE9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Wymagania dotyczące opisania procedury wykonywania napraw gwarancyjnych (ew. pogwarancyjnych – jeśli jest wymagany)</w:t>
            </w:r>
          </w:p>
        </w:tc>
        <w:tc>
          <w:tcPr>
            <w:tcW w:w="3219" w:type="dxa"/>
            <w:shd w:val="clear" w:color="auto" w:fill="auto"/>
          </w:tcPr>
          <w:p w14:paraId="71410576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</w:tr>
      <w:tr w:rsidR="00784361" w:rsidRPr="00481605" w14:paraId="27168759" w14:textId="77777777" w:rsidTr="00241678">
        <w:tc>
          <w:tcPr>
            <w:tcW w:w="575" w:type="dxa"/>
            <w:shd w:val="clear" w:color="auto" w:fill="auto"/>
          </w:tcPr>
          <w:p w14:paraId="28B99DA3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7.</w:t>
            </w:r>
          </w:p>
        </w:tc>
        <w:tc>
          <w:tcPr>
            <w:tcW w:w="5562" w:type="dxa"/>
            <w:shd w:val="clear" w:color="auto" w:fill="auto"/>
          </w:tcPr>
          <w:p w14:paraId="73E1324E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Wymagania dot. instrukcji obsługi  (w jakich językach)</w:t>
            </w:r>
          </w:p>
        </w:tc>
        <w:tc>
          <w:tcPr>
            <w:tcW w:w="3219" w:type="dxa"/>
            <w:shd w:val="clear" w:color="auto" w:fill="auto"/>
          </w:tcPr>
          <w:p w14:paraId="2153CE1A" w14:textId="77777777" w:rsidR="00784361" w:rsidRPr="00481605" w:rsidRDefault="00E25F39" w:rsidP="00241678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</w:t>
            </w:r>
            <w:r w:rsidR="00784361" w:rsidRPr="00481605">
              <w:rPr>
                <w:rFonts w:ascii="Calibri" w:eastAsia="Calibri" w:hAnsi="Calibri"/>
                <w:sz w:val="22"/>
                <w:szCs w:val="22"/>
              </w:rPr>
              <w:t>ęzyk angielski</w:t>
            </w:r>
          </w:p>
        </w:tc>
      </w:tr>
      <w:tr w:rsidR="00784361" w:rsidRPr="00481605" w14:paraId="749813A9" w14:textId="77777777" w:rsidTr="00241678">
        <w:trPr>
          <w:trHeight w:val="649"/>
        </w:trPr>
        <w:tc>
          <w:tcPr>
            <w:tcW w:w="575" w:type="dxa"/>
            <w:shd w:val="clear" w:color="auto" w:fill="auto"/>
          </w:tcPr>
          <w:p w14:paraId="26533B3F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8.</w:t>
            </w:r>
          </w:p>
        </w:tc>
        <w:tc>
          <w:tcPr>
            <w:tcW w:w="5562" w:type="dxa"/>
            <w:shd w:val="clear" w:color="auto" w:fill="auto"/>
          </w:tcPr>
          <w:p w14:paraId="6214B886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Wymagania dot. specyfikacji lub szczegółowego opisu technicznego dostarczanego urządzenia/sprzętu</w:t>
            </w:r>
          </w:p>
        </w:tc>
        <w:tc>
          <w:tcPr>
            <w:tcW w:w="3219" w:type="dxa"/>
            <w:shd w:val="clear" w:color="auto" w:fill="auto"/>
          </w:tcPr>
          <w:p w14:paraId="4FF7E850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Dokumentacja techniczna urządzenia załączona do oferty przetargowej</w:t>
            </w:r>
          </w:p>
        </w:tc>
      </w:tr>
      <w:tr w:rsidR="00784361" w:rsidRPr="00481605" w14:paraId="1B1648F1" w14:textId="77777777" w:rsidTr="00241678">
        <w:tc>
          <w:tcPr>
            <w:tcW w:w="575" w:type="dxa"/>
            <w:shd w:val="clear" w:color="auto" w:fill="auto"/>
          </w:tcPr>
          <w:p w14:paraId="093728FE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9.</w:t>
            </w:r>
          </w:p>
        </w:tc>
        <w:tc>
          <w:tcPr>
            <w:tcW w:w="5562" w:type="dxa"/>
            <w:shd w:val="clear" w:color="auto" w:fill="auto"/>
          </w:tcPr>
          <w:p w14:paraId="242C4FA6" w14:textId="77777777" w:rsidR="00784361" w:rsidRPr="00481605" w:rsidRDefault="00784361" w:rsidP="00241678">
            <w:pPr>
              <w:jc w:val="both"/>
              <w:rPr>
                <w:rFonts w:ascii="Calibri" w:hAnsi="Calibri"/>
              </w:rPr>
            </w:pPr>
            <w:r w:rsidRPr="00481605">
              <w:rPr>
                <w:rFonts w:ascii="Calibri" w:hAnsi="Calibri"/>
                <w:sz w:val="22"/>
                <w:szCs w:val="22"/>
              </w:rPr>
              <w:t>Wymagania dot. wykazu zrealizowanych dostaw wraz z dowodami, że zostały zrealizowane należycie.</w:t>
            </w:r>
          </w:p>
        </w:tc>
        <w:tc>
          <w:tcPr>
            <w:tcW w:w="3219" w:type="dxa"/>
            <w:shd w:val="clear" w:color="auto" w:fill="auto"/>
          </w:tcPr>
          <w:p w14:paraId="52F84FB2" w14:textId="77777777" w:rsidR="00784361" w:rsidRPr="00481605" w:rsidRDefault="00784361" w:rsidP="00241678">
            <w:pPr>
              <w:spacing w:line="216" w:lineRule="auto"/>
              <w:jc w:val="both"/>
              <w:rPr>
                <w:rFonts w:ascii="Calibri" w:hAnsi="Calibri"/>
              </w:rPr>
            </w:pPr>
            <w:r w:rsidRPr="00481605">
              <w:rPr>
                <w:rFonts w:ascii="Calibri" w:hAnsi="Calibri"/>
                <w:sz w:val="22"/>
                <w:szCs w:val="22"/>
              </w:rPr>
              <w:t>Wykaz co najmniej dwóch dostaw wraz z dowodami, że zostały zrealizowane należycie załączone do oferty (sposób wykazania przez Wykonawcę spełniania warunku posiadania doświadczenia opisano szczegółowo w dalszej części niniejszej SIWZ – Rozdział V, pkt. 1.2.)</w:t>
            </w:r>
          </w:p>
        </w:tc>
      </w:tr>
      <w:tr w:rsidR="00784361" w:rsidRPr="00481605" w14:paraId="0CA97608" w14:textId="77777777" w:rsidTr="00241678">
        <w:tc>
          <w:tcPr>
            <w:tcW w:w="575" w:type="dxa"/>
            <w:shd w:val="clear" w:color="auto" w:fill="auto"/>
          </w:tcPr>
          <w:p w14:paraId="40F900E5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10.</w:t>
            </w:r>
          </w:p>
        </w:tc>
        <w:tc>
          <w:tcPr>
            <w:tcW w:w="5562" w:type="dxa"/>
            <w:shd w:val="clear" w:color="auto" w:fill="auto"/>
          </w:tcPr>
          <w:p w14:paraId="2BA425A3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Wymagania dotyczące dostarczenia – osobista czy przesyłka kurierska.</w:t>
            </w:r>
          </w:p>
        </w:tc>
        <w:tc>
          <w:tcPr>
            <w:tcW w:w="3219" w:type="dxa"/>
            <w:shd w:val="clear" w:color="auto" w:fill="auto"/>
          </w:tcPr>
          <w:p w14:paraId="5344ACE4" w14:textId="27CAFEE5" w:rsidR="00784361" w:rsidRPr="00481605" w:rsidRDefault="002F6269" w:rsidP="00241678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</w:tr>
      <w:tr w:rsidR="00784361" w:rsidRPr="00481605" w14:paraId="6F23B0E7" w14:textId="77777777" w:rsidTr="00241678">
        <w:tc>
          <w:tcPr>
            <w:tcW w:w="575" w:type="dxa"/>
            <w:shd w:val="clear" w:color="auto" w:fill="auto"/>
          </w:tcPr>
          <w:p w14:paraId="5C21C428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11.</w:t>
            </w:r>
          </w:p>
        </w:tc>
        <w:tc>
          <w:tcPr>
            <w:tcW w:w="5562" w:type="dxa"/>
            <w:shd w:val="clear" w:color="auto" w:fill="auto"/>
          </w:tcPr>
          <w:p w14:paraId="166F15AA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Wymagania dotyczące wniesienia urządzenia/sprzętu na miejsce zainstalowania</w:t>
            </w:r>
          </w:p>
        </w:tc>
        <w:tc>
          <w:tcPr>
            <w:tcW w:w="3219" w:type="dxa"/>
            <w:shd w:val="clear" w:color="auto" w:fill="auto"/>
          </w:tcPr>
          <w:p w14:paraId="3E9EDA26" w14:textId="77777777" w:rsidR="00784361" w:rsidRPr="00481605" w:rsidRDefault="00E25F39" w:rsidP="00241678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</w:tr>
      <w:tr w:rsidR="00784361" w:rsidRPr="00481605" w14:paraId="562080D3" w14:textId="77777777" w:rsidTr="00241678">
        <w:tc>
          <w:tcPr>
            <w:tcW w:w="575" w:type="dxa"/>
            <w:shd w:val="clear" w:color="auto" w:fill="auto"/>
          </w:tcPr>
          <w:p w14:paraId="47468A99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12.</w:t>
            </w:r>
          </w:p>
        </w:tc>
        <w:tc>
          <w:tcPr>
            <w:tcW w:w="5562" w:type="dxa"/>
            <w:shd w:val="clear" w:color="auto" w:fill="auto"/>
          </w:tcPr>
          <w:p w14:paraId="783FF302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Wymagania dotyczące instalacji urządzenia/sprzętu u Zamawiającego</w:t>
            </w:r>
          </w:p>
        </w:tc>
        <w:tc>
          <w:tcPr>
            <w:tcW w:w="3219" w:type="dxa"/>
            <w:shd w:val="clear" w:color="auto" w:fill="auto"/>
          </w:tcPr>
          <w:p w14:paraId="485A955A" w14:textId="155E00EA" w:rsidR="00784361" w:rsidRPr="00481605" w:rsidRDefault="002F6269" w:rsidP="00241678">
            <w:pPr>
              <w:spacing w:line="216" w:lineRule="auto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</w:tr>
      <w:tr w:rsidR="00784361" w:rsidRPr="00481605" w14:paraId="4476564D" w14:textId="77777777" w:rsidTr="00241678">
        <w:tc>
          <w:tcPr>
            <w:tcW w:w="575" w:type="dxa"/>
            <w:shd w:val="clear" w:color="auto" w:fill="auto"/>
          </w:tcPr>
          <w:p w14:paraId="37FB0468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13.</w:t>
            </w:r>
          </w:p>
        </w:tc>
        <w:tc>
          <w:tcPr>
            <w:tcW w:w="5562" w:type="dxa"/>
            <w:shd w:val="clear" w:color="auto" w:fill="auto"/>
          </w:tcPr>
          <w:p w14:paraId="33E4D6E2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Wymagania dotyczące szkolenia personelu z obsługi</w:t>
            </w:r>
          </w:p>
        </w:tc>
        <w:tc>
          <w:tcPr>
            <w:tcW w:w="3219" w:type="dxa"/>
            <w:shd w:val="clear" w:color="auto" w:fill="auto"/>
          </w:tcPr>
          <w:p w14:paraId="6D14726B" w14:textId="4120068B" w:rsidR="00784361" w:rsidRPr="00556FD9" w:rsidRDefault="002F6269" w:rsidP="0024167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</w:tr>
      <w:tr w:rsidR="00784361" w:rsidRPr="00481605" w14:paraId="733E28B7" w14:textId="77777777" w:rsidTr="00241678">
        <w:tc>
          <w:tcPr>
            <w:tcW w:w="575" w:type="dxa"/>
            <w:shd w:val="clear" w:color="auto" w:fill="auto"/>
          </w:tcPr>
          <w:p w14:paraId="0AD9A350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lastRenderedPageBreak/>
              <w:t>14.</w:t>
            </w:r>
          </w:p>
        </w:tc>
        <w:tc>
          <w:tcPr>
            <w:tcW w:w="5562" w:type="dxa"/>
            <w:shd w:val="clear" w:color="auto" w:fill="auto"/>
          </w:tcPr>
          <w:p w14:paraId="5A5AF7A6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Wymagania dotyczące przeprowadzenia kwalifikacji urządzenia, walidacji  itp.</w:t>
            </w:r>
          </w:p>
        </w:tc>
        <w:tc>
          <w:tcPr>
            <w:tcW w:w="3219" w:type="dxa"/>
            <w:shd w:val="clear" w:color="auto" w:fill="auto"/>
          </w:tcPr>
          <w:p w14:paraId="6EDB6EFF" w14:textId="380FD1A8" w:rsidR="00784361" w:rsidRPr="00321854" w:rsidRDefault="002F6269" w:rsidP="00241678">
            <w:pPr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784361" w:rsidRPr="00481605" w14:paraId="6A398FD2" w14:textId="77777777" w:rsidTr="00241678">
        <w:tc>
          <w:tcPr>
            <w:tcW w:w="575" w:type="dxa"/>
            <w:shd w:val="clear" w:color="auto" w:fill="auto"/>
          </w:tcPr>
          <w:p w14:paraId="32ACECE4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  <w:b/>
              </w:rPr>
            </w:pPr>
            <w:r w:rsidRPr="00481605">
              <w:rPr>
                <w:rFonts w:ascii="Calibri" w:eastAsia="Calibri" w:hAnsi="Calibri"/>
                <w:b/>
                <w:sz w:val="22"/>
                <w:szCs w:val="22"/>
              </w:rPr>
              <w:t>15.</w:t>
            </w:r>
          </w:p>
        </w:tc>
        <w:tc>
          <w:tcPr>
            <w:tcW w:w="5562" w:type="dxa"/>
            <w:shd w:val="clear" w:color="auto" w:fill="auto"/>
          </w:tcPr>
          <w:p w14:paraId="2F08BCC6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</w:rPr>
            </w:pPr>
            <w:r w:rsidRPr="00481605">
              <w:rPr>
                <w:rFonts w:ascii="Calibri" w:eastAsia="Calibri" w:hAnsi="Calibri"/>
                <w:sz w:val="22"/>
                <w:szCs w:val="22"/>
              </w:rPr>
              <w:t>Inne wymagania</w:t>
            </w:r>
          </w:p>
        </w:tc>
        <w:tc>
          <w:tcPr>
            <w:tcW w:w="3219" w:type="dxa"/>
            <w:shd w:val="clear" w:color="auto" w:fill="auto"/>
          </w:tcPr>
          <w:p w14:paraId="7D3EB884" w14:textId="77777777" w:rsidR="00784361" w:rsidRPr="00481605" w:rsidRDefault="00784361" w:rsidP="00241678">
            <w:pPr>
              <w:jc w:val="both"/>
              <w:rPr>
                <w:rFonts w:ascii="Calibri" w:eastAsia="Calibri" w:hAnsi="Calibri"/>
                <w:color w:val="FF0000"/>
              </w:rPr>
            </w:pPr>
            <w:r w:rsidRPr="00481605">
              <w:rPr>
                <w:rFonts w:ascii="Calibri" w:eastAsia="Calibri" w:hAnsi="Calibri"/>
                <w:color w:val="000000" w:themeColor="text1"/>
                <w:sz w:val="22"/>
                <w:szCs w:val="22"/>
              </w:rPr>
              <w:t xml:space="preserve">Serwis na trenie Polski </w:t>
            </w:r>
          </w:p>
        </w:tc>
      </w:tr>
    </w:tbl>
    <w:p w14:paraId="3D4F4C79" w14:textId="77777777" w:rsidR="00784361" w:rsidRDefault="00784361" w:rsidP="00C27035"/>
    <w:p w14:paraId="263587FD" w14:textId="0BC63810" w:rsidR="00A747AD" w:rsidRPr="008D01C4" w:rsidRDefault="00A747AD" w:rsidP="00C27035"/>
    <w:sectPr w:rsidR="00A747AD" w:rsidRPr="008D01C4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D7546"/>
    <w:multiLevelType w:val="hybridMultilevel"/>
    <w:tmpl w:val="97041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77625"/>
    <w:multiLevelType w:val="hybridMultilevel"/>
    <w:tmpl w:val="670CD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E1"/>
    <w:rsid w:val="00034D61"/>
    <w:rsid w:val="00044401"/>
    <w:rsid w:val="00064054"/>
    <w:rsid w:val="000814A4"/>
    <w:rsid w:val="0009248D"/>
    <w:rsid w:val="000953EB"/>
    <w:rsid w:val="000C1E6E"/>
    <w:rsid w:val="00123166"/>
    <w:rsid w:val="0013006E"/>
    <w:rsid w:val="001337BF"/>
    <w:rsid w:val="00145987"/>
    <w:rsid w:val="00161EFA"/>
    <w:rsid w:val="00162D80"/>
    <w:rsid w:val="00190D64"/>
    <w:rsid w:val="001B128D"/>
    <w:rsid w:val="001C49F8"/>
    <w:rsid w:val="001D0047"/>
    <w:rsid w:val="002203F3"/>
    <w:rsid w:val="00240F53"/>
    <w:rsid w:val="00263597"/>
    <w:rsid w:val="00273134"/>
    <w:rsid w:val="002E0FC4"/>
    <w:rsid w:val="002F6269"/>
    <w:rsid w:val="00304092"/>
    <w:rsid w:val="0031747D"/>
    <w:rsid w:val="0032450D"/>
    <w:rsid w:val="0035080A"/>
    <w:rsid w:val="004817E0"/>
    <w:rsid w:val="00500152"/>
    <w:rsid w:val="005170AE"/>
    <w:rsid w:val="005200D5"/>
    <w:rsid w:val="005313D7"/>
    <w:rsid w:val="00556FD9"/>
    <w:rsid w:val="0056526C"/>
    <w:rsid w:val="00572B9C"/>
    <w:rsid w:val="005B26A3"/>
    <w:rsid w:val="00610A29"/>
    <w:rsid w:val="00630C91"/>
    <w:rsid w:val="00667EED"/>
    <w:rsid w:val="006A093F"/>
    <w:rsid w:val="006B2E88"/>
    <w:rsid w:val="007578AD"/>
    <w:rsid w:val="0077226C"/>
    <w:rsid w:val="00784361"/>
    <w:rsid w:val="00790766"/>
    <w:rsid w:val="007B635C"/>
    <w:rsid w:val="007F4240"/>
    <w:rsid w:val="00887BA0"/>
    <w:rsid w:val="008B7C92"/>
    <w:rsid w:val="008C457D"/>
    <w:rsid w:val="008D01C4"/>
    <w:rsid w:val="008D0277"/>
    <w:rsid w:val="008D6147"/>
    <w:rsid w:val="008F1ECB"/>
    <w:rsid w:val="00972742"/>
    <w:rsid w:val="00A02506"/>
    <w:rsid w:val="00A747AD"/>
    <w:rsid w:val="00AB5404"/>
    <w:rsid w:val="00B00F23"/>
    <w:rsid w:val="00B25748"/>
    <w:rsid w:val="00B304E1"/>
    <w:rsid w:val="00B50BB5"/>
    <w:rsid w:val="00B53EEF"/>
    <w:rsid w:val="00B6344C"/>
    <w:rsid w:val="00BB5828"/>
    <w:rsid w:val="00BC5D5E"/>
    <w:rsid w:val="00BF464D"/>
    <w:rsid w:val="00C27035"/>
    <w:rsid w:val="00C46574"/>
    <w:rsid w:val="00C76068"/>
    <w:rsid w:val="00CA6544"/>
    <w:rsid w:val="00CB2770"/>
    <w:rsid w:val="00CB60D5"/>
    <w:rsid w:val="00CE11F5"/>
    <w:rsid w:val="00D26281"/>
    <w:rsid w:val="00D32CB8"/>
    <w:rsid w:val="00D3701E"/>
    <w:rsid w:val="00D40856"/>
    <w:rsid w:val="00D82396"/>
    <w:rsid w:val="00DB4C9E"/>
    <w:rsid w:val="00DB4F41"/>
    <w:rsid w:val="00DD1EBE"/>
    <w:rsid w:val="00DE3E47"/>
    <w:rsid w:val="00DF262B"/>
    <w:rsid w:val="00E25F39"/>
    <w:rsid w:val="00E35825"/>
    <w:rsid w:val="00E436B7"/>
    <w:rsid w:val="00E75B82"/>
    <w:rsid w:val="00EB3D6E"/>
    <w:rsid w:val="00F860A0"/>
    <w:rsid w:val="00F91602"/>
    <w:rsid w:val="00FA7A97"/>
    <w:rsid w:val="00FB74A3"/>
    <w:rsid w:val="00FF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25111E"/>
  <w15:docId w15:val="{030A4032-7D72-43E7-BF8F-9ADA36E5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F0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unhideWhenUsed/>
    <w:rsid w:val="00AB5404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ezodstpw">
    <w:name w:val="No Spacing"/>
    <w:uiPriority w:val="1"/>
    <w:qFormat/>
    <w:rsid w:val="00AB5404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5001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00152"/>
    <w:rPr>
      <w:sz w:val="24"/>
      <w:szCs w:val="24"/>
    </w:rPr>
  </w:style>
  <w:style w:type="character" w:styleId="Odwoanieprzypisudolnego">
    <w:name w:val="footnote reference"/>
    <w:semiHidden/>
    <w:unhideWhenUsed/>
    <w:rsid w:val="005001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70A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261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Wymagane minimalne parametry techniczne zestawu do HPLC</vt:lpstr>
    </vt:vector>
  </TitlesOfParts>
  <Company>OBRI Polatom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Wymagane minimalne parametry techniczne zestawu do HPLC</dc:title>
  <dc:creator>a_jaron</dc:creator>
  <cp:lastModifiedBy>Krzysztof Małetka</cp:lastModifiedBy>
  <cp:revision>5</cp:revision>
  <dcterms:created xsi:type="dcterms:W3CDTF">2023-01-13T09:18:00Z</dcterms:created>
  <dcterms:modified xsi:type="dcterms:W3CDTF">2023-01-16T09:43:00Z</dcterms:modified>
</cp:coreProperties>
</file>