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4" w:rsidRPr="005F3944" w:rsidRDefault="006833D0" w:rsidP="005F3944">
      <w:pPr>
        <w:pStyle w:val="Akapitzlist"/>
        <w:widowControl/>
        <w:suppressAutoHyphens w:val="0"/>
        <w:autoSpaceDE/>
        <w:spacing w:after="120" w:line="259" w:lineRule="auto"/>
        <w:ind w:left="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 1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5F3944" w:rsidRPr="005F3944">
        <w:rPr>
          <w:rFonts w:eastAsia="Calibri"/>
          <w:sz w:val="24"/>
          <w:szCs w:val="24"/>
          <w:lang w:eastAsia="pl-PL"/>
        </w:rPr>
        <w:t xml:space="preserve"> dezynsekcja, dezynfekcja oraz przeglą</w:t>
      </w:r>
      <w:bookmarkStart w:id="0" w:name="_GoBack"/>
      <w:bookmarkEnd w:id="0"/>
      <w:r w:rsidR="005F3944" w:rsidRPr="005F3944">
        <w:rPr>
          <w:rFonts w:eastAsia="Calibri"/>
          <w:sz w:val="24"/>
          <w:szCs w:val="24"/>
          <w:lang w:eastAsia="pl-PL"/>
        </w:rPr>
        <w:t>dy gminnych lokali mieszkalnych i części wspólnych nieruchomości będących własnością Gminy Miasto Świnoujście, zarządzanych przez TBS Lokum sp. z o.o.</w:t>
      </w:r>
    </w:p>
    <w:p w:rsidR="006833D0" w:rsidRPr="00562549" w:rsidRDefault="006833D0" w:rsidP="006833D0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>450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>Dezynsekcja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Pr="00D243F9">
        <w:rPr>
          <w:b/>
          <w:color w:val="000000"/>
          <w:spacing w:val="-3"/>
          <w:sz w:val="24"/>
          <w:szCs w:val="24"/>
          <w:lang w:eastAsia="pl-PL"/>
        </w:rPr>
        <w:t>części wspólnych nieruchomości;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>około 850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6833D0" w:rsidRPr="00287AAA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6833D0" w:rsidRPr="00FD66E2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6833D0" w:rsidRPr="000E4B87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225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6833D0" w:rsidRPr="00094844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6833D0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 od dnia przeprowadzenia zabiegu;</w:t>
      </w:r>
    </w:p>
    <w:p w:rsidR="006833D0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C751BF">
        <w:rPr>
          <w:color w:val="000000"/>
          <w:spacing w:val="-3"/>
          <w:sz w:val="24"/>
          <w:szCs w:val="24"/>
          <w:lang w:eastAsia="pl-PL"/>
        </w:rPr>
        <w:t>10</w:t>
      </w:r>
      <w:r>
        <w:rPr>
          <w:color w:val="000000"/>
          <w:spacing w:val="-3"/>
          <w:sz w:val="24"/>
          <w:szCs w:val="24"/>
          <w:lang w:eastAsia="pl-PL"/>
        </w:rPr>
        <w:t xml:space="preserve"> lokalach;</w:t>
      </w:r>
    </w:p>
    <w:p w:rsidR="006833D0" w:rsidRPr="001A7684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6833D0" w:rsidRPr="004D701E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6833D0" w:rsidRPr="00C91E57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6833D0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>zadania nr 1: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 w:rsidR="00087469"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 w:rsidR="00087469"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 w:rsidR="00087469"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="00087469">
        <w:rPr>
          <w:color w:val="000000"/>
          <w:spacing w:val="-3"/>
          <w:sz w:val="24"/>
          <w:szCs w:val="24"/>
          <w:lang w:eastAsia="pl-PL"/>
        </w:rPr>
        <w:t>nowy</w:t>
      </w:r>
      <w:r w:rsidR="00087469"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654895">
        <w:rPr>
          <w:color w:val="000000"/>
          <w:spacing w:val="-3"/>
          <w:sz w:val="24"/>
          <w:szCs w:val="24"/>
          <w:lang w:eastAsia="pl-PL"/>
        </w:rPr>
        <w:t>termin przeprowadzenia zabiegu;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6833D0" w:rsidRPr="00FA7508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</w:t>
      </w:r>
      <w:r w:rsidR="009E71CB">
        <w:rPr>
          <w:color w:val="000000"/>
          <w:spacing w:val="-3"/>
          <w:sz w:val="24"/>
          <w:szCs w:val="24"/>
          <w:lang w:eastAsia="pl-PL"/>
        </w:rPr>
        <w:t>.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0" w:rsidRDefault="006833D0" w:rsidP="006833D0">
      <w:r>
        <w:separator/>
      </w:r>
    </w:p>
  </w:endnote>
  <w:endnote w:type="continuationSeparator" w:id="0">
    <w:p w:rsidR="006833D0" w:rsidRDefault="006833D0" w:rsidP="006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0" w:rsidRDefault="006833D0" w:rsidP="006833D0">
      <w:r>
        <w:separator/>
      </w:r>
    </w:p>
  </w:footnote>
  <w:footnote w:type="continuationSeparator" w:id="0">
    <w:p w:rsidR="006833D0" w:rsidRDefault="006833D0" w:rsidP="006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0" w:rsidRPr="006833D0" w:rsidRDefault="006833D0" w:rsidP="006833D0">
    <w:pPr>
      <w:pStyle w:val="Nagwek"/>
      <w:jc w:val="right"/>
      <w:rPr>
        <w:sz w:val="24"/>
      </w:rPr>
    </w:pPr>
    <w:r w:rsidRPr="006833D0">
      <w:rPr>
        <w:sz w:val="24"/>
      </w:rPr>
      <w:t xml:space="preserve">Załącznik nr 1 do Zaproszenia nr </w:t>
    </w:r>
    <w:r w:rsidR="00C10DAB">
      <w:rPr>
        <w:sz w:val="24"/>
      </w:rPr>
      <w:t>P</w:t>
    </w:r>
    <w:r w:rsidRPr="006833D0">
      <w:rPr>
        <w:sz w:val="24"/>
      </w:rPr>
      <w:t>ZP.242</w:t>
    </w:r>
    <w:r w:rsidR="00EB347A">
      <w:rPr>
        <w:sz w:val="24"/>
      </w:rPr>
      <w:t>.12.</w:t>
    </w:r>
    <w:r w:rsidR="00C10DAB">
      <w:rPr>
        <w:sz w:val="24"/>
      </w:rPr>
      <w:t>2</w:t>
    </w:r>
    <w:r w:rsidR="00C751BF">
      <w:rPr>
        <w:sz w:val="24"/>
      </w:rPr>
      <w:t>.</w:t>
    </w:r>
    <w:r w:rsidRPr="006833D0">
      <w:rPr>
        <w:sz w:val="24"/>
      </w:rPr>
      <w:t xml:space="preserve">NB.2022 z dnia </w:t>
    </w:r>
    <w:r w:rsidR="00C10DAB">
      <w:rPr>
        <w:sz w:val="24"/>
      </w:rPr>
      <w:t>24</w:t>
    </w:r>
    <w:r w:rsidR="00EB347A">
      <w:rPr>
        <w:sz w:val="24"/>
      </w:rPr>
      <w:t>.0</w:t>
    </w:r>
    <w:r w:rsidR="00C10DAB">
      <w:rPr>
        <w:sz w:val="24"/>
      </w:rPr>
      <w:t>3</w:t>
    </w:r>
    <w:r w:rsidR="00EB347A">
      <w:rPr>
        <w:sz w:val="24"/>
      </w:rPr>
      <w:t>.</w:t>
    </w:r>
    <w:r w:rsidRPr="006833D0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6193"/>
    <w:multiLevelType w:val="hybridMultilevel"/>
    <w:tmpl w:val="DCAA1482"/>
    <w:lvl w:ilvl="0" w:tplc="380219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0"/>
    <w:rsid w:val="00087469"/>
    <w:rsid w:val="005F3944"/>
    <w:rsid w:val="006833D0"/>
    <w:rsid w:val="008235E6"/>
    <w:rsid w:val="009E71CB"/>
    <w:rsid w:val="00C10DAB"/>
    <w:rsid w:val="00C209B0"/>
    <w:rsid w:val="00C751BF"/>
    <w:rsid w:val="00CD357A"/>
    <w:rsid w:val="00E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1E68-3401-4CCC-A7A4-9C2A92C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E41950BE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6</cp:revision>
  <cp:lastPrinted>2022-03-24T08:54:00Z</cp:lastPrinted>
  <dcterms:created xsi:type="dcterms:W3CDTF">2022-01-24T07:19:00Z</dcterms:created>
  <dcterms:modified xsi:type="dcterms:W3CDTF">2022-03-24T08:54:00Z</dcterms:modified>
</cp:coreProperties>
</file>