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Pr="00CE4CD6" w:rsidRDefault="00F25D6A" w:rsidP="00F25D6A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62D7AD87" w14:textId="571E3FBC" w:rsidR="00F25D6A" w:rsidRPr="00CA02A3" w:rsidRDefault="00F9559E" w:rsidP="00F25D6A">
      <w:pPr>
        <w:pStyle w:val="Tekstpodstawowy3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A02A3">
        <w:rPr>
          <w:rFonts w:ascii="Calibri" w:hAnsi="Calibri" w:cs="Calibri"/>
          <w:sz w:val="22"/>
          <w:szCs w:val="22"/>
        </w:rPr>
        <w:t>I</w:t>
      </w:r>
      <w:r w:rsidR="00F25D6A" w:rsidRPr="00CA02A3">
        <w:rPr>
          <w:rFonts w:ascii="Calibri" w:hAnsi="Calibri" w:cs="Calibri"/>
          <w:sz w:val="22"/>
          <w:szCs w:val="22"/>
        </w:rPr>
        <w:t>ZP.2411.</w:t>
      </w:r>
      <w:r w:rsidR="00946562">
        <w:rPr>
          <w:rFonts w:ascii="Calibri" w:hAnsi="Calibri" w:cs="Calibri"/>
          <w:sz w:val="22"/>
          <w:szCs w:val="22"/>
        </w:rPr>
        <w:t>204</w:t>
      </w:r>
      <w:r w:rsidR="00F25D6A" w:rsidRPr="00CA02A3">
        <w:rPr>
          <w:rFonts w:ascii="Calibri" w:hAnsi="Calibri" w:cs="Calibri"/>
          <w:sz w:val="22"/>
          <w:szCs w:val="22"/>
        </w:rPr>
        <w:t>.202</w:t>
      </w:r>
      <w:r w:rsidRPr="00CA02A3">
        <w:rPr>
          <w:rFonts w:ascii="Calibri" w:hAnsi="Calibri" w:cs="Calibri"/>
          <w:sz w:val="22"/>
          <w:szCs w:val="22"/>
        </w:rPr>
        <w:t>4</w:t>
      </w:r>
      <w:r w:rsidR="00F25D6A" w:rsidRPr="00CA02A3">
        <w:rPr>
          <w:rFonts w:ascii="Calibri" w:hAnsi="Calibri" w:cs="Calibri"/>
          <w:sz w:val="22"/>
          <w:szCs w:val="22"/>
        </w:rPr>
        <w:t>.</w:t>
      </w:r>
      <w:r w:rsidR="005A3F4E" w:rsidRPr="00CA02A3">
        <w:rPr>
          <w:rFonts w:ascii="Calibri" w:hAnsi="Calibri" w:cs="Calibri"/>
          <w:sz w:val="22"/>
          <w:szCs w:val="22"/>
        </w:rPr>
        <w:t>MMO</w:t>
      </w:r>
      <w:r w:rsidR="00F25D6A" w:rsidRPr="00CA02A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</w:t>
      </w:r>
      <w:r w:rsidR="001E4231" w:rsidRPr="00CA02A3">
        <w:rPr>
          <w:rFonts w:ascii="Calibri" w:hAnsi="Calibri" w:cs="Calibri"/>
          <w:sz w:val="22"/>
          <w:szCs w:val="22"/>
        </w:rPr>
        <w:t xml:space="preserve">    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Kielce, dn. </w:t>
      </w:r>
      <w:r w:rsidR="00946562">
        <w:rPr>
          <w:rFonts w:ascii="Calibri" w:hAnsi="Calibri" w:cs="Calibri"/>
          <w:b w:val="0"/>
          <w:sz w:val="22"/>
          <w:szCs w:val="22"/>
        </w:rPr>
        <w:t>21</w:t>
      </w:r>
      <w:r w:rsidR="00F25D6A" w:rsidRPr="00CA02A3">
        <w:rPr>
          <w:rFonts w:ascii="Calibri" w:hAnsi="Calibri" w:cs="Calibri"/>
          <w:b w:val="0"/>
          <w:sz w:val="22"/>
          <w:szCs w:val="22"/>
        </w:rPr>
        <w:t>.0</w:t>
      </w:r>
      <w:r w:rsidR="00D638E9">
        <w:rPr>
          <w:rFonts w:ascii="Calibri" w:hAnsi="Calibri" w:cs="Calibri"/>
          <w:b w:val="0"/>
          <w:sz w:val="22"/>
          <w:szCs w:val="22"/>
        </w:rPr>
        <w:t>8</w:t>
      </w:r>
      <w:r w:rsidR="00F25D6A" w:rsidRPr="00CA02A3">
        <w:rPr>
          <w:rFonts w:ascii="Calibri" w:hAnsi="Calibri" w:cs="Calibri"/>
          <w:b w:val="0"/>
          <w:sz w:val="22"/>
          <w:szCs w:val="22"/>
        </w:rPr>
        <w:t>.202</w:t>
      </w:r>
      <w:r w:rsidRPr="00CA02A3">
        <w:rPr>
          <w:rFonts w:ascii="Calibri" w:hAnsi="Calibri" w:cs="Calibri"/>
          <w:b w:val="0"/>
          <w:sz w:val="22"/>
          <w:szCs w:val="22"/>
        </w:rPr>
        <w:t>4</w:t>
      </w:r>
      <w:r w:rsidR="00F25D6A" w:rsidRPr="00CA02A3">
        <w:rPr>
          <w:rFonts w:ascii="Calibri" w:hAnsi="Calibri" w:cs="Calibri"/>
          <w:b w:val="0"/>
          <w:sz w:val="22"/>
          <w:szCs w:val="22"/>
        </w:rPr>
        <w:t xml:space="preserve"> r.</w:t>
      </w:r>
    </w:p>
    <w:p w14:paraId="0728EE69" w14:textId="77777777" w:rsidR="00F25D6A" w:rsidRPr="00CA02A3" w:rsidRDefault="00F25D6A" w:rsidP="00F25D6A">
      <w:pPr>
        <w:pStyle w:val="Tekstpodstawowy3"/>
        <w:spacing w:line="276" w:lineRule="auto"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484EE7DE" w14:textId="77777777" w:rsidR="00F25D6A" w:rsidRPr="00AE082B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CA02A3">
        <w:rPr>
          <w:rFonts w:ascii="Calibri" w:hAnsi="Calibri" w:cs="Calibri"/>
          <w:b/>
          <w:color w:val="FF0000"/>
          <w:sz w:val="22"/>
          <w:szCs w:val="22"/>
        </w:rPr>
        <w:tab/>
      </w:r>
      <w:r w:rsidRPr="00AE082B">
        <w:rPr>
          <w:rFonts w:ascii="Calibri" w:hAnsi="Calibri" w:cs="Calibri"/>
          <w:b/>
          <w:color w:val="FF0000"/>
          <w:sz w:val="20"/>
          <w:szCs w:val="20"/>
        </w:rPr>
        <w:tab/>
      </w:r>
      <w:r w:rsidRPr="00AE082B">
        <w:rPr>
          <w:rFonts w:ascii="Calibri" w:hAnsi="Calibri" w:cs="Calibri"/>
          <w:b/>
          <w:color w:val="FF0000"/>
          <w:sz w:val="20"/>
          <w:szCs w:val="20"/>
        </w:rPr>
        <w:tab/>
      </w:r>
    </w:p>
    <w:p w14:paraId="342EA26F" w14:textId="2691FD10" w:rsidR="00F25D6A" w:rsidRPr="00AE082B" w:rsidRDefault="0094331C" w:rsidP="0094331C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AE082B">
        <w:rPr>
          <w:rFonts w:ascii="Calibri" w:hAnsi="Calibri" w:cs="Calibri"/>
          <w:b/>
          <w:sz w:val="20"/>
          <w:szCs w:val="20"/>
        </w:rPr>
        <w:t>DO WSZYSTKICH ZAINTERESOWANYCH</w:t>
      </w:r>
    </w:p>
    <w:p w14:paraId="02702E83" w14:textId="21C206DC" w:rsidR="0094331C" w:rsidRPr="00AE082B" w:rsidRDefault="0094331C" w:rsidP="0094331C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AE082B">
        <w:rPr>
          <w:rFonts w:ascii="Calibri" w:hAnsi="Calibri" w:cs="Calibri"/>
          <w:b/>
          <w:sz w:val="20"/>
          <w:szCs w:val="20"/>
        </w:rPr>
        <w:t>PYTANIA I ODPOWIEDZI</w:t>
      </w:r>
    </w:p>
    <w:p w14:paraId="7C1A55C9" w14:textId="77777777" w:rsidR="00F25D6A" w:rsidRPr="00AE082B" w:rsidRDefault="00F25D6A" w:rsidP="00F25D6A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DDF2B91" w14:textId="77777777" w:rsidR="00E06D3B" w:rsidRPr="00AE082B" w:rsidRDefault="00E06D3B" w:rsidP="00D638E9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43C958B" w14:textId="46826E6C" w:rsidR="00946562" w:rsidRPr="00AE082B" w:rsidRDefault="00F25D6A" w:rsidP="00946562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Dot.</w:t>
      </w:r>
      <w:r w:rsidRPr="00AE082B">
        <w:rPr>
          <w:rFonts w:ascii="Calibri" w:hAnsi="Calibri" w:cs="Calibri"/>
          <w:b/>
          <w:sz w:val="20"/>
          <w:szCs w:val="20"/>
        </w:rPr>
        <w:t xml:space="preserve"> </w:t>
      </w:r>
      <w:r w:rsidR="00F9559E" w:rsidRPr="00AE082B">
        <w:rPr>
          <w:rFonts w:ascii="Calibri" w:hAnsi="Calibri" w:cs="Calibri"/>
          <w:b/>
          <w:sz w:val="20"/>
          <w:szCs w:val="20"/>
        </w:rPr>
        <w:t>I</w:t>
      </w:r>
      <w:r w:rsidRPr="00AE082B">
        <w:rPr>
          <w:rFonts w:ascii="Calibri" w:hAnsi="Calibri" w:cs="Calibri"/>
          <w:b/>
          <w:sz w:val="20"/>
          <w:szCs w:val="20"/>
        </w:rPr>
        <w:t>ZP.2411.</w:t>
      </w:r>
      <w:r w:rsidR="00946562" w:rsidRPr="00AE082B">
        <w:rPr>
          <w:rFonts w:ascii="Calibri" w:hAnsi="Calibri" w:cs="Calibri"/>
          <w:b/>
          <w:sz w:val="20"/>
          <w:szCs w:val="20"/>
        </w:rPr>
        <w:t>204</w:t>
      </w:r>
      <w:r w:rsidRPr="00AE082B">
        <w:rPr>
          <w:rFonts w:ascii="Calibri" w:hAnsi="Calibri" w:cs="Calibri"/>
          <w:b/>
          <w:sz w:val="20"/>
          <w:szCs w:val="20"/>
        </w:rPr>
        <w:t>.202</w:t>
      </w:r>
      <w:r w:rsidR="00F9559E" w:rsidRPr="00AE082B">
        <w:rPr>
          <w:rFonts w:ascii="Calibri" w:hAnsi="Calibri" w:cs="Calibri"/>
          <w:b/>
          <w:sz w:val="20"/>
          <w:szCs w:val="20"/>
        </w:rPr>
        <w:t>4</w:t>
      </w:r>
      <w:r w:rsidRPr="00AE082B">
        <w:rPr>
          <w:rFonts w:ascii="Calibri" w:hAnsi="Calibri" w:cs="Calibri"/>
          <w:b/>
          <w:sz w:val="20"/>
          <w:szCs w:val="20"/>
        </w:rPr>
        <w:t>.</w:t>
      </w:r>
      <w:r w:rsidR="005A3F4E" w:rsidRPr="00AE082B">
        <w:rPr>
          <w:rFonts w:ascii="Calibri" w:hAnsi="Calibri" w:cs="Calibri"/>
          <w:b/>
          <w:sz w:val="20"/>
          <w:szCs w:val="20"/>
        </w:rPr>
        <w:t>MMO</w:t>
      </w:r>
      <w:r w:rsidRPr="00AE082B">
        <w:rPr>
          <w:rFonts w:ascii="Calibri" w:hAnsi="Calibri" w:cs="Calibri"/>
          <w:b/>
          <w:sz w:val="20"/>
          <w:szCs w:val="20"/>
        </w:rPr>
        <w:t>:</w:t>
      </w:r>
      <w:r w:rsidR="00D638E9" w:rsidRPr="00AE082B">
        <w:rPr>
          <w:rFonts w:ascii="Calibri" w:hAnsi="Calibri" w:cs="Calibri"/>
          <w:sz w:val="20"/>
          <w:szCs w:val="20"/>
        </w:rPr>
        <w:t xml:space="preserve"> </w:t>
      </w:r>
      <w:r w:rsidR="00946562" w:rsidRPr="00AE082B">
        <w:rPr>
          <w:rFonts w:ascii="Calibri" w:hAnsi="Calibri" w:cs="Calibri"/>
          <w:b/>
          <w:sz w:val="20"/>
          <w:szCs w:val="20"/>
        </w:rPr>
        <w:t>„</w:t>
      </w:r>
      <w:bookmarkStart w:id="0" w:name="_Hlk125446229"/>
      <w:r w:rsidR="00946562" w:rsidRPr="00AE082B">
        <w:rPr>
          <w:rFonts w:ascii="Calibri" w:hAnsi="Calibri" w:cs="Calibri"/>
          <w:b/>
          <w:bCs/>
          <w:sz w:val="20"/>
          <w:szCs w:val="20"/>
        </w:rPr>
        <w:t xml:space="preserve">Zakup </w:t>
      </w:r>
      <w:bookmarkEnd w:id="0"/>
      <w:r w:rsidR="00946562" w:rsidRPr="00AE082B">
        <w:rPr>
          <w:rFonts w:ascii="Calibri" w:hAnsi="Calibri" w:cs="Calibri"/>
          <w:b/>
          <w:bCs/>
          <w:sz w:val="20"/>
          <w:szCs w:val="20"/>
        </w:rPr>
        <w:t xml:space="preserve">wraz z dostawą </w:t>
      </w:r>
      <w:proofErr w:type="spellStart"/>
      <w:r w:rsidR="00946562" w:rsidRPr="00AE082B">
        <w:rPr>
          <w:rFonts w:ascii="Calibri" w:hAnsi="Calibri" w:cs="Calibri"/>
          <w:b/>
          <w:bCs/>
          <w:sz w:val="20"/>
          <w:szCs w:val="20"/>
        </w:rPr>
        <w:t>Retroskopu</w:t>
      </w:r>
      <w:proofErr w:type="spellEnd"/>
      <w:r w:rsidR="00946562" w:rsidRPr="00AE082B">
        <w:rPr>
          <w:rFonts w:ascii="Calibri" w:hAnsi="Calibri" w:cs="Calibri"/>
          <w:b/>
          <w:bCs/>
          <w:sz w:val="20"/>
          <w:szCs w:val="20"/>
        </w:rPr>
        <w:t xml:space="preserve"> Operacyjnego z oprzyrządowaniem dla Świętokrzyskiego Centrum Onkologii w Kielcach</w:t>
      </w:r>
      <w:r w:rsidR="00946562" w:rsidRPr="00AE082B">
        <w:rPr>
          <w:rFonts w:ascii="Calibri" w:hAnsi="Calibri" w:cs="Calibri"/>
          <w:b/>
          <w:sz w:val="20"/>
          <w:szCs w:val="20"/>
        </w:rPr>
        <w:t>”</w:t>
      </w:r>
      <w:r w:rsidR="00946562" w:rsidRPr="00AE082B">
        <w:rPr>
          <w:rFonts w:ascii="Calibri" w:hAnsi="Calibri" w:cs="Calibri"/>
          <w:sz w:val="20"/>
          <w:szCs w:val="20"/>
        </w:rPr>
        <w:t>.</w:t>
      </w:r>
    </w:p>
    <w:p w14:paraId="2609AC2A" w14:textId="77777777" w:rsidR="00D638E9" w:rsidRPr="00AE082B" w:rsidRDefault="00D638E9" w:rsidP="00E06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452A5252" w14:textId="44F7F5FA" w:rsidR="00056279" w:rsidRPr="00AE082B" w:rsidRDefault="00E16688" w:rsidP="00E06D3B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056279" w:rsidRPr="00AE082B">
        <w:rPr>
          <w:rFonts w:ascii="Calibri" w:hAnsi="Calibri" w:cs="Calibri"/>
          <w:b/>
          <w:bCs/>
          <w:sz w:val="20"/>
          <w:szCs w:val="20"/>
        </w:rPr>
        <w:t>nr. 1</w:t>
      </w:r>
    </w:p>
    <w:p w14:paraId="0F8E0D52" w14:textId="6CD5BB99" w:rsidR="00946562" w:rsidRPr="00AE082B" w:rsidRDefault="00946562" w:rsidP="00E06D3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 xml:space="preserve">(dot. Formularza oferty, pkt. 7 oraz wzoru umowy §4 ust. 4) Czy Zamawiający dopuści dostarczenie do dostawy w ramach „dokumentacji technicznej przedmiotu umowy niezbędnej do prawidłowej eksploatacji” instrukcji obsługi oraz Instrukcji dekontaminacji / </w:t>
      </w:r>
      <w:proofErr w:type="spellStart"/>
      <w:r w:rsidRPr="00AE082B">
        <w:rPr>
          <w:rFonts w:ascii="Calibri" w:hAnsi="Calibri" w:cs="Calibri"/>
          <w:sz w:val="20"/>
          <w:szCs w:val="20"/>
        </w:rPr>
        <w:t>reprocesingu</w:t>
      </w:r>
      <w:proofErr w:type="spellEnd"/>
      <w:r w:rsidRPr="00AE082B">
        <w:rPr>
          <w:rFonts w:ascii="Calibri" w:hAnsi="Calibri" w:cs="Calibri"/>
          <w:sz w:val="20"/>
          <w:szCs w:val="20"/>
        </w:rPr>
        <w:t xml:space="preserve"> dla danego przedmiotu zamówienia? </w:t>
      </w:r>
    </w:p>
    <w:p w14:paraId="06817E03" w14:textId="77777777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Odpowiedz:</w:t>
      </w:r>
      <w:r w:rsidRPr="00AE082B">
        <w:rPr>
          <w:rFonts w:ascii="Calibri" w:hAnsi="Calibri" w:cs="Calibri"/>
          <w:sz w:val="20"/>
          <w:szCs w:val="20"/>
        </w:rPr>
        <w:t xml:space="preserve"> </w:t>
      </w:r>
    </w:p>
    <w:p w14:paraId="30CBF017" w14:textId="4B761B6B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>Zamawiający  dopuszcza.</w:t>
      </w:r>
    </w:p>
    <w:p w14:paraId="4CB94A19" w14:textId="77777777" w:rsidR="00946562" w:rsidRPr="00AE082B" w:rsidRDefault="00946562" w:rsidP="00946562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226D27C" w14:textId="272C32AA" w:rsidR="00946562" w:rsidRPr="00AE082B" w:rsidRDefault="00946562" w:rsidP="00946562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Pytanie nr. 2</w:t>
      </w:r>
    </w:p>
    <w:p w14:paraId="4A1AD2B5" w14:textId="1F9013B9" w:rsidR="00946562" w:rsidRPr="00AE082B" w:rsidRDefault="00946562" w:rsidP="00E06D3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 xml:space="preserve">Prosimy o potwierdzenie, że udzielona gwarancja nie obejmuje uszkodzeń i wad powstałych z przyczyn zewnętrznych lub uszkodzeń spowodowanych z winy użytkownika lub naturalnego zużycia wyrobów </w:t>
      </w:r>
    </w:p>
    <w:p w14:paraId="1AC66246" w14:textId="77777777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Odpowiedz:</w:t>
      </w:r>
      <w:r w:rsidRPr="00AE082B">
        <w:rPr>
          <w:rFonts w:ascii="Calibri" w:hAnsi="Calibri" w:cs="Calibri"/>
          <w:sz w:val="20"/>
          <w:szCs w:val="20"/>
        </w:rPr>
        <w:t xml:space="preserve"> </w:t>
      </w:r>
    </w:p>
    <w:p w14:paraId="47B4C895" w14:textId="64979228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 xml:space="preserve">Zamawiający  </w:t>
      </w:r>
      <w:r w:rsidR="00F2236A">
        <w:rPr>
          <w:rFonts w:ascii="Calibri" w:hAnsi="Calibri" w:cs="Calibri"/>
          <w:sz w:val="20"/>
          <w:szCs w:val="20"/>
        </w:rPr>
        <w:t>potwierdza.</w:t>
      </w:r>
    </w:p>
    <w:p w14:paraId="17945AE7" w14:textId="77777777" w:rsidR="00946562" w:rsidRPr="00AE082B" w:rsidRDefault="00946562" w:rsidP="00946562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665C566" w14:textId="345587CD" w:rsidR="00946562" w:rsidRPr="00AE082B" w:rsidRDefault="00946562" w:rsidP="00946562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Pytanie nr. 3</w:t>
      </w:r>
    </w:p>
    <w:p w14:paraId="1397FA4C" w14:textId="7369856F" w:rsidR="00946562" w:rsidRPr="00AE082B" w:rsidRDefault="00946562" w:rsidP="00E06D3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 xml:space="preserve">Prosimy Zamawiającego o zmianę zapisów dotyczących kar umownych zawartych w §6 ust. 1 pkt. b) wzoru umowy, w taki sposób, aby kary były naliczane za każdy dzień „zwłoki” a nie „opóźnienia”. Obecny zapis jest niezgodny ustawą </w:t>
      </w:r>
      <w:proofErr w:type="spellStart"/>
      <w:r w:rsidRPr="00AE082B">
        <w:rPr>
          <w:rFonts w:ascii="Calibri" w:hAnsi="Calibri" w:cs="Calibri"/>
          <w:sz w:val="20"/>
          <w:szCs w:val="20"/>
        </w:rPr>
        <w:t>p.z.p</w:t>
      </w:r>
      <w:proofErr w:type="spellEnd"/>
      <w:r w:rsidRPr="00AE082B">
        <w:rPr>
          <w:rFonts w:ascii="Calibri" w:hAnsi="Calibri" w:cs="Calibri"/>
          <w:sz w:val="20"/>
          <w:szCs w:val="20"/>
        </w:rPr>
        <w:t xml:space="preserve">. z dnia 11 września 2019 r. (Dz. U. z 2019, poz. 2019). W art. 433 ustawy </w:t>
      </w:r>
      <w:proofErr w:type="spellStart"/>
      <w:r w:rsidRPr="00AE082B">
        <w:rPr>
          <w:rFonts w:ascii="Calibri" w:hAnsi="Calibri" w:cs="Calibri"/>
          <w:sz w:val="20"/>
          <w:szCs w:val="20"/>
        </w:rPr>
        <w:t>p.z.p</w:t>
      </w:r>
      <w:proofErr w:type="spellEnd"/>
      <w:r w:rsidRPr="00AE082B">
        <w:rPr>
          <w:rFonts w:ascii="Calibri" w:hAnsi="Calibri" w:cs="Calibri"/>
          <w:sz w:val="20"/>
          <w:szCs w:val="20"/>
        </w:rPr>
        <w:t>. został zamieszczony katalog klauzul niedozwolonych, których Zamawiający nie może wprowadzić do treści umowy o zamówienie publiczne. Jedną z takich klauzul jest określanie odpowiedzialności Wykonawcy za opóźnienie</w:t>
      </w:r>
    </w:p>
    <w:p w14:paraId="7D7FDBF5" w14:textId="77777777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Odpowiedz:</w:t>
      </w:r>
      <w:r w:rsidRPr="00AE082B">
        <w:rPr>
          <w:rFonts w:ascii="Calibri" w:hAnsi="Calibri" w:cs="Calibri"/>
          <w:sz w:val="20"/>
          <w:szCs w:val="20"/>
        </w:rPr>
        <w:t xml:space="preserve"> </w:t>
      </w:r>
    </w:p>
    <w:p w14:paraId="2D26526C" w14:textId="20936BD2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 xml:space="preserve">Zamawiający </w:t>
      </w:r>
      <w:bookmarkStart w:id="1" w:name="_Hlk175129885"/>
      <w:r w:rsidR="00AE082B" w:rsidRPr="00AE082B">
        <w:rPr>
          <w:rFonts w:ascii="Calibri" w:hAnsi="Calibri" w:cs="Calibri"/>
          <w:sz w:val="20"/>
          <w:szCs w:val="20"/>
        </w:rPr>
        <w:t>wyraża zgodę</w:t>
      </w:r>
      <w:bookmarkEnd w:id="1"/>
      <w:r w:rsidR="00AE082B" w:rsidRPr="00AE082B">
        <w:rPr>
          <w:rFonts w:ascii="Calibri" w:hAnsi="Calibri" w:cs="Calibri"/>
          <w:sz w:val="20"/>
          <w:szCs w:val="20"/>
        </w:rPr>
        <w:t>.</w:t>
      </w:r>
    </w:p>
    <w:p w14:paraId="070A7BAE" w14:textId="77777777" w:rsidR="00946562" w:rsidRPr="00AE082B" w:rsidRDefault="00946562" w:rsidP="00946562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952B889" w14:textId="1D41F96D" w:rsidR="00946562" w:rsidRPr="00AE082B" w:rsidRDefault="00946562" w:rsidP="00946562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Pytanie nr. 4</w:t>
      </w:r>
    </w:p>
    <w:p w14:paraId="1A6DE4F3" w14:textId="1E0D24C8" w:rsidR="00946562" w:rsidRPr="00AE082B" w:rsidRDefault="00946562" w:rsidP="00E06D3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>(dot. wzoru umowy §4 ust.8 pkt. a) Prosimy o zmianę zapisów wzoru umowy §4 ust.8 pkt. a na następującą treść: „a. Gdy w okresie gwarancji liczba napraw technicznych lub wynikających z wad ukrytych tego samego podzespołu przekroczy 3 naprawy, powoduje wymianę podzespołu na nowy.”</w:t>
      </w:r>
    </w:p>
    <w:p w14:paraId="6E98E777" w14:textId="77777777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b/>
          <w:bCs/>
          <w:sz w:val="20"/>
          <w:szCs w:val="20"/>
        </w:rPr>
        <w:t>Odpowiedz:</w:t>
      </w:r>
      <w:r w:rsidRPr="00AE082B">
        <w:rPr>
          <w:rFonts w:ascii="Calibri" w:hAnsi="Calibri" w:cs="Calibri"/>
          <w:sz w:val="20"/>
          <w:szCs w:val="20"/>
        </w:rPr>
        <w:t xml:space="preserve"> </w:t>
      </w:r>
    </w:p>
    <w:p w14:paraId="7AF4B484" w14:textId="1B8C4126" w:rsidR="00946562" w:rsidRPr="00AE082B" w:rsidRDefault="00946562" w:rsidP="009465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 xml:space="preserve">Zamawiający </w:t>
      </w:r>
      <w:r w:rsidR="00AE082B" w:rsidRPr="00AE082B">
        <w:rPr>
          <w:rFonts w:ascii="Calibri" w:hAnsi="Calibri" w:cs="Calibri"/>
          <w:sz w:val="20"/>
          <w:szCs w:val="20"/>
        </w:rPr>
        <w:t>wyraża zgodę</w:t>
      </w:r>
      <w:r w:rsidRPr="00AE082B">
        <w:rPr>
          <w:rFonts w:ascii="Calibri" w:hAnsi="Calibri" w:cs="Calibri"/>
          <w:sz w:val="20"/>
          <w:szCs w:val="20"/>
        </w:rPr>
        <w:t>.</w:t>
      </w:r>
    </w:p>
    <w:p w14:paraId="2C1CF968" w14:textId="77777777" w:rsidR="00946562" w:rsidRPr="00AE082B" w:rsidRDefault="00946562" w:rsidP="00E06D3B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B733D30" w14:textId="0912E104" w:rsidR="00F42668" w:rsidRPr="00AE082B" w:rsidRDefault="00AE082B" w:rsidP="00AE082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AE082B">
        <w:rPr>
          <w:rFonts w:ascii="Calibri" w:hAnsi="Calibri" w:cs="Calibri"/>
          <w:sz w:val="20"/>
          <w:szCs w:val="20"/>
        </w:rPr>
        <w:t xml:space="preserve">W załączeniu </w:t>
      </w:r>
      <w:r w:rsidR="00C87C7B">
        <w:rPr>
          <w:rFonts w:ascii="Calibri" w:hAnsi="Calibri" w:cs="Calibri"/>
          <w:sz w:val="20"/>
          <w:szCs w:val="20"/>
        </w:rPr>
        <w:t>A</w:t>
      </w:r>
      <w:r w:rsidRPr="00AE082B">
        <w:rPr>
          <w:rFonts w:ascii="Calibri" w:hAnsi="Calibri" w:cs="Calibri"/>
          <w:sz w:val="20"/>
          <w:szCs w:val="20"/>
        </w:rPr>
        <w:t>ktualny projekt umowy.</w:t>
      </w:r>
    </w:p>
    <w:p w14:paraId="0CDB5E84" w14:textId="77777777" w:rsidR="00B94A63" w:rsidRPr="00F32B69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0"/>
          <w:szCs w:val="20"/>
        </w:rPr>
      </w:pPr>
    </w:p>
    <w:p w14:paraId="56C59C68" w14:textId="2401CA3E" w:rsidR="00B94A63" w:rsidRPr="00F32B69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0"/>
          <w:szCs w:val="20"/>
        </w:rPr>
      </w:pPr>
      <w:r w:rsidRPr="00F32B69">
        <w:rPr>
          <w:rFonts w:ascii="Calibri" w:hAnsi="Calibri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F32B69">
        <w:rPr>
          <w:rFonts w:ascii="Calibri" w:hAnsi="Calibri"/>
          <w:spacing w:val="-1"/>
          <w:sz w:val="20"/>
          <w:szCs w:val="20"/>
        </w:rPr>
        <w:t xml:space="preserve">            </w:t>
      </w:r>
      <w:r w:rsidRPr="00F32B69">
        <w:rPr>
          <w:rFonts w:ascii="Calibri" w:hAnsi="Calibri"/>
          <w:spacing w:val="-1"/>
          <w:sz w:val="20"/>
          <w:szCs w:val="20"/>
        </w:rPr>
        <w:t>Z poważaniem</w:t>
      </w:r>
    </w:p>
    <w:p w14:paraId="53473A0B" w14:textId="72C25F85" w:rsidR="00F32B69" w:rsidRPr="00F32B69" w:rsidRDefault="00F32B69" w:rsidP="00F32B69">
      <w:pPr>
        <w:spacing w:after="0"/>
        <w:jc w:val="center"/>
        <w:textAlignment w:val="baseline"/>
        <w:rPr>
          <w:rFonts w:ascii="Calibri" w:hAnsi="Calibri"/>
          <w:sz w:val="20"/>
          <w:szCs w:val="20"/>
        </w:rPr>
      </w:pPr>
      <w:r w:rsidRPr="00F32B69">
        <w:rPr>
          <w:rFonts w:ascii="Calibri" w:hAnsi="Calibri"/>
          <w:spacing w:val="-1"/>
          <w:sz w:val="20"/>
          <w:szCs w:val="20"/>
        </w:rPr>
        <w:t xml:space="preserve">                                </w:t>
      </w:r>
      <w:r>
        <w:rPr>
          <w:rFonts w:ascii="Calibri" w:hAnsi="Calibri"/>
          <w:spacing w:val="-1"/>
          <w:sz w:val="20"/>
          <w:szCs w:val="20"/>
        </w:rPr>
        <w:t xml:space="preserve">                                                          </w:t>
      </w:r>
      <w:r w:rsidRPr="00F32B69">
        <w:rPr>
          <w:rFonts w:ascii="Calibri" w:hAnsi="Calibri"/>
          <w:spacing w:val="-1"/>
          <w:sz w:val="20"/>
          <w:szCs w:val="20"/>
        </w:rPr>
        <w:t xml:space="preserve"> </w:t>
      </w:r>
      <w:r w:rsidRPr="00F32B69">
        <w:rPr>
          <w:rFonts w:ascii="Calibri" w:hAnsi="Calibri"/>
          <w:sz w:val="20"/>
          <w:szCs w:val="20"/>
        </w:rPr>
        <w:t>Kierownik Działu Zamówień Publicznych</w:t>
      </w:r>
      <w:r w:rsidRPr="00F32B69">
        <w:rPr>
          <w:rFonts w:ascii="Calibri" w:hAnsi="Calibri"/>
          <w:spacing w:val="-1"/>
          <w:sz w:val="20"/>
          <w:szCs w:val="20"/>
        </w:rPr>
        <w:t xml:space="preserve">                                                                    </w:t>
      </w:r>
      <w:r w:rsidRPr="00F32B69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6E8A9F05" w14:textId="77777777" w:rsidR="00F32B69" w:rsidRPr="00F32B69" w:rsidRDefault="00F32B69" w:rsidP="00F32B69">
      <w:pPr>
        <w:spacing w:after="0"/>
        <w:jc w:val="center"/>
        <w:textAlignment w:val="baseline"/>
        <w:rPr>
          <w:rFonts w:ascii="Calibri" w:hAnsi="Calibri"/>
          <w:sz w:val="20"/>
          <w:szCs w:val="20"/>
        </w:rPr>
      </w:pPr>
      <w:r w:rsidRPr="00F32B69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mgr Mariusz Klimczak</w:t>
      </w:r>
    </w:p>
    <w:p w14:paraId="23060475" w14:textId="570379A7" w:rsidR="00F32B69" w:rsidRDefault="00F32B69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</w:p>
    <w:sectPr w:rsidR="00F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24"/>
    <w:multiLevelType w:val="hybridMultilevel"/>
    <w:tmpl w:val="A7EEF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2863"/>
    <w:multiLevelType w:val="hybridMultilevel"/>
    <w:tmpl w:val="B6768086"/>
    <w:lvl w:ilvl="0" w:tplc="15244B7E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07A"/>
    <w:multiLevelType w:val="hybridMultilevel"/>
    <w:tmpl w:val="EA7406B6"/>
    <w:lvl w:ilvl="0" w:tplc="F8A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5"/>
  </w:num>
  <w:num w:numId="2" w16cid:durableId="1963611981">
    <w:abstractNumId w:val="2"/>
  </w:num>
  <w:num w:numId="3" w16cid:durableId="2075539887">
    <w:abstractNumId w:val="3"/>
  </w:num>
  <w:num w:numId="4" w16cid:durableId="1345475685">
    <w:abstractNumId w:val="4"/>
  </w:num>
  <w:num w:numId="5" w16cid:durableId="2128969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1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50B25"/>
    <w:rsid w:val="00056279"/>
    <w:rsid w:val="00081BF9"/>
    <w:rsid w:val="000821B3"/>
    <w:rsid w:val="000A60E3"/>
    <w:rsid w:val="000B34C5"/>
    <w:rsid w:val="000C0D3D"/>
    <w:rsid w:val="000E33F6"/>
    <w:rsid w:val="00101945"/>
    <w:rsid w:val="001359EA"/>
    <w:rsid w:val="001B20A6"/>
    <w:rsid w:val="001C5419"/>
    <w:rsid w:val="001D63BB"/>
    <w:rsid w:val="001E4231"/>
    <w:rsid w:val="001F43CE"/>
    <w:rsid w:val="00256635"/>
    <w:rsid w:val="00277FC4"/>
    <w:rsid w:val="002D6D28"/>
    <w:rsid w:val="002E087F"/>
    <w:rsid w:val="00301541"/>
    <w:rsid w:val="0037528F"/>
    <w:rsid w:val="00382A6F"/>
    <w:rsid w:val="003C7E80"/>
    <w:rsid w:val="003D084C"/>
    <w:rsid w:val="004074A8"/>
    <w:rsid w:val="0042333E"/>
    <w:rsid w:val="004303BB"/>
    <w:rsid w:val="00436C00"/>
    <w:rsid w:val="00457891"/>
    <w:rsid w:val="00457D70"/>
    <w:rsid w:val="00470522"/>
    <w:rsid w:val="00472B0A"/>
    <w:rsid w:val="004A4739"/>
    <w:rsid w:val="004B1065"/>
    <w:rsid w:val="004E3EC6"/>
    <w:rsid w:val="005160C6"/>
    <w:rsid w:val="0052560E"/>
    <w:rsid w:val="0053636F"/>
    <w:rsid w:val="00587CE0"/>
    <w:rsid w:val="00593862"/>
    <w:rsid w:val="005A3F4E"/>
    <w:rsid w:val="0060708C"/>
    <w:rsid w:val="006250E5"/>
    <w:rsid w:val="00682B0D"/>
    <w:rsid w:val="00686899"/>
    <w:rsid w:val="0071485E"/>
    <w:rsid w:val="007163CC"/>
    <w:rsid w:val="00755987"/>
    <w:rsid w:val="00764408"/>
    <w:rsid w:val="0077370E"/>
    <w:rsid w:val="00785019"/>
    <w:rsid w:val="007C7B0A"/>
    <w:rsid w:val="007F1828"/>
    <w:rsid w:val="007F6747"/>
    <w:rsid w:val="007F7BDA"/>
    <w:rsid w:val="00837B2F"/>
    <w:rsid w:val="008A15DC"/>
    <w:rsid w:val="008A2FCA"/>
    <w:rsid w:val="00915F8F"/>
    <w:rsid w:val="0092221C"/>
    <w:rsid w:val="009355D1"/>
    <w:rsid w:val="0094331C"/>
    <w:rsid w:val="00946562"/>
    <w:rsid w:val="00970FFB"/>
    <w:rsid w:val="00980973"/>
    <w:rsid w:val="009937A0"/>
    <w:rsid w:val="009E3175"/>
    <w:rsid w:val="00A0019A"/>
    <w:rsid w:val="00A42CA8"/>
    <w:rsid w:val="00A9419C"/>
    <w:rsid w:val="00A9509A"/>
    <w:rsid w:val="00A979EB"/>
    <w:rsid w:val="00AA1073"/>
    <w:rsid w:val="00AD11A0"/>
    <w:rsid w:val="00AE082B"/>
    <w:rsid w:val="00AE581A"/>
    <w:rsid w:val="00B0024F"/>
    <w:rsid w:val="00B04060"/>
    <w:rsid w:val="00B1375A"/>
    <w:rsid w:val="00B17C0A"/>
    <w:rsid w:val="00B60359"/>
    <w:rsid w:val="00B902C6"/>
    <w:rsid w:val="00B94A63"/>
    <w:rsid w:val="00BB28D0"/>
    <w:rsid w:val="00C6351E"/>
    <w:rsid w:val="00C74BAA"/>
    <w:rsid w:val="00C85C8C"/>
    <w:rsid w:val="00C87C7B"/>
    <w:rsid w:val="00CA02A3"/>
    <w:rsid w:val="00CE4CD6"/>
    <w:rsid w:val="00D02E20"/>
    <w:rsid w:val="00D31A9B"/>
    <w:rsid w:val="00D5312E"/>
    <w:rsid w:val="00D638E9"/>
    <w:rsid w:val="00D719D0"/>
    <w:rsid w:val="00D72676"/>
    <w:rsid w:val="00D761FD"/>
    <w:rsid w:val="00D772AE"/>
    <w:rsid w:val="00DA7D2B"/>
    <w:rsid w:val="00DE2AD0"/>
    <w:rsid w:val="00E01506"/>
    <w:rsid w:val="00E06D3B"/>
    <w:rsid w:val="00E16688"/>
    <w:rsid w:val="00E5700A"/>
    <w:rsid w:val="00E57F71"/>
    <w:rsid w:val="00E7509E"/>
    <w:rsid w:val="00E8399F"/>
    <w:rsid w:val="00EA0C5F"/>
    <w:rsid w:val="00F03FCC"/>
    <w:rsid w:val="00F04A95"/>
    <w:rsid w:val="00F07C61"/>
    <w:rsid w:val="00F11DAB"/>
    <w:rsid w:val="00F2236A"/>
    <w:rsid w:val="00F25D6A"/>
    <w:rsid w:val="00F32B69"/>
    <w:rsid w:val="00F42668"/>
    <w:rsid w:val="00F9559E"/>
    <w:rsid w:val="00FA2C61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  <w:style w:type="table" w:styleId="Tabela-Siatka">
    <w:name w:val="Table Grid"/>
    <w:basedOn w:val="Standardowy"/>
    <w:uiPriority w:val="59"/>
    <w:rsid w:val="00B1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7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457D7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13</cp:revision>
  <cp:lastPrinted>2024-08-21T09:10:00Z</cp:lastPrinted>
  <dcterms:created xsi:type="dcterms:W3CDTF">2024-08-21T05:35:00Z</dcterms:created>
  <dcterms:modified xsi:type="dcterms:W3CDTF">2024-08-21T09:59:00Z</dcterms:modified>
</cp:coreProperties>
</file>