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retekstu"/>
        <w:jc w:val="left"/>
        <w:rPr>
          <w:rFonts w:ascii="Arial" w:hAnsi="Arial" w:cs="Arial"/>
          <w:sz w:val="21"/>
          <w:szCs w:val="21"/>
          <w:lang w:val="pl-PL"/>
        </w:rPr>
      </w:pPr>
      <w:r>
        <w:rPr>
          <w:rFonts w:cs="Arial" w:ascii="Arial" w:hAnsi="Arial"/>
          <w:sz w:val="21"/>
          <w:szCs w:val="21"/>
          <w:lang w:val="pl-PL"/>
        </w:rPr>
      </w:r>
      <w:bookmarkStart w:id="0" w:name="_GoBack"/>
      <w:bookmarkStart w:id="1" w:name="_GoBack"/>
      <w:bookmarkEnd w:id="1"/>
    </w:p>
    <w:p>
      <w:pPr>
        <w:pStyle w:val="Tretekstu"/>
        <w:spacing w:before="0" w:after="0"/>
        <w:ind w:left="4254" w:hanging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Tretekstu"/>
        <w:ind w:left="4254" w:hanging="33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before="114" w:after="114"/>
        <w:jc w:val="center"/>
        <w:rPr>
          <w:rFonts w:ascii="Arial" w:hAnsi="Arial" w:cs="Arial"/>
          <w:b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</w:t>
      </w:r>
      <w:r>
        <w:rPr>
          <w:rFonts w:cs="Arial" w:ascii="Arial" w:hAnsi="Arial"/>
          <w:b/>
          <w:sz w:val="21"/>
          <w:szCs w:val="21"/>
          <w:lang w:eastAsia="zh-CN"/>
        </w:rPr>
        <w:t>DOSTAW</w:t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Standard"/>
        <w:tabs>
          <w:tab w:val="clear" w:pos="709"/>
          <w:tab w:val="left" w:pos="2880" w:leader="none"/>
        </w:tabs>
        <w:spacing w:before="0" w:after="120"/>
        <w:ind w:right="38" w:hanging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eastAsia="Arial" w:cs="Arial" w:ascii="Helvetica" w:hAnsi="Helvetica"/>
          <w:color w:val="000000"/>
          <w:sz w:val="18"/>
          <w:szCs w:val="18"/>
          <w:shd w:fill="FFFFFF" w:val="clear"/>
        </w:rPr>
        <w:t xml:space="preserve">wykaz </w:t>
      </w:r>
      <w:r>
        <w:rPr>
          <w:rFonts w:eastAsia="Arial" w:cs="Calibri" w:ascii="Helvetica" w:hAnsi="Helvetica"/>
          <w:color w:val="000000"/>
          <w:kern w:val="0"/>
          <w:sz w:val="18"/>
          <w:szCs w:val="18"/>
          <w:shd w:fill="FFFFFF" w:val="clear"/>
          <w:lang w:val="pl-PL" w:eastAsia="zh-CN" w:bidi="ar-SA"/>
        </w:rPr>
        <w:t>dostaw</w:t>
      </w:r>
      <w:r>
        <w:rPr>
          <w:rFonts w:eastAsia="Arial" w:cs="Arial" w:ascii="Helvetica" w:hAnsi="Helvetica"/>
          <w:color w:val="000000"/>
          <w:sz w:val="18"/>
          <w:szCs w:val="18"/>
          <w:shd w:fill="FFFFFF" w:val="clear"/>
        </w:rPr>
        <w:t xml:space="preserve"> wykonanych, a w przypadku świadczeń powtarzających się lub ciągłych również wykonywanych, </w:t>
      </w:r>
      <w:r>
        <w:rPr>
          <w:rFonts w:eastAsia="Arial" w:cs="Arial" w:ascii="Helvetica" w:hAnsi="Helvetica"/>
          <w:b/>
          <w:color w:val="000000"/>
          <w:sz w:val="18"/>
          <w:szCs w:val="18"/>
          <w:shd w:fill="FFFFFF" w:val="clear"/>
        </w:rPr>
        <w:t>w okresie ostatnich 3 lat</w:t>
      </w:r>
      <w:r>
        <w:rPr>
          <w:rFonts w:eastAsia="Arial" w:cs="Arial" w:ascii="Helvetica" w:hAnsi="Helvetica"/>
          <w:color w:val="000000"/>
          <w:sz w:val="18"/>
          <w:szCs w:val="18"/>
          <w:shd w:fill="FFFFFF" w:val="clear"/>
        </w:rPr>
        <w:t xml:space="preserve"> przed upływem terminu składania ofert albo wniosków o dopuszczenie do udziału                w postępowaniu, a jeżeli okres prowadzenia działalności jest krótszy - w tym okresie, wraz z podaniem ich wartości, przedmiotu, dat wykonania i podmiotów, na rzecz których dostawy zostały wykonane lub są wykonywane, oraz </w:t>
      </w:r>
      <w:r>
        <w:rPr>
          <w:rFonts w:eastAsia="Arial" w:cs="Arial" w:ascii="Helvetica" w:hAnsi="Helvetica"/>
          <w:b/>
          <w:color w:val="000000"/>
          <w:sz w:val="18"/>
          <w:szCs w:val="18"/>
          <w:shd w:fill="FFFFFF" w:val="clear"/>
        </w:rPr>
        <w:t>załączeniem dowodów określających czy te dostawy zostały wykonane lub są wykonywane należycie</w:t>
      </w:r>
      <w:r>
        <w:rPr>
          <w:rFonts w:eastAsia="Arial" w:cs="Arial" w:ascii="Helvetica" w:hAnsi="Helvetica"/>
          <w:color w:val="000000"/>
          <w:sz w:val="18"/>
          <w:szCs w:val="18"/>
          <w:shd w:fill="FFFFFF" w:val="clear"/>
        </w:rPr>
        <w:t>, przy czym dowodami, o których mowa, są referencje bądź inne dokumenty sporządzone przez podmiot, na rzecz którego dostawy zostały wykonywane, a w przypadku świadczeń powtarzających się lub ciągłych są wykonywane, a jeżeli Wykonawca z przyczyn niezależnych od niego nie jest w stanie uzyskać tych dokumentów - oświadczenie wykonawcy;  w przypadku świadczeń powtarzających się lub ciągłych nadal wykonywanych - referencje bądź inne dokumenty potwierdzające ich należyte wykonywanie powinny być wystawione nie wcześniej niż 3 miesiące przed upływem terminu składania ofert albo wniosków                o dopuszczenie do udziału w postępowaniu;</w:t>
      </w:r>
    </w:p>
    <w:p>
      <w:pPr>
        <w:pStyle w:val="Normal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365" w:type="dxa"/>
        <w:jc w:val="left"/>
        <w:tblInd w:w="-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69"/>
        <w:gridCol w:w="2131"/>
        <w:gridCol w:w="2559"/>
        <w:gridCol w:w="2205"/>
      </w:tblGrid>
      <w:tr>
        <w:trPr/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 xml:space="preserve">Podmiot zlecający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Rodzaj  dostaw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 w postępowaniu)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  <w:tr>
        <w:trPr/>
        <w:tc>
          <w:tcPr>
            <w:tcW w:w="24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dostawy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wykonane/ są wykonywane należycie.</w:t>
      </w:r>
    </w:p>
    <w:p>
      <w:pPr>
        <w:pStyle w:val="Normal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cs="Arial" w:ascii="Arial" w:hAnsi="Arial"/>
          <w:i/>
          <w:sz w:val="18"/>
          <w:szCs w:val="18"/>
          <w:lang w:eastAsia="zh-CN"/>
        </w:rPr>
        <w:t>ROZDZIAŁU VII</w:t>
      </w:r>
      <w:r>
        <w:rPr>
          <w:rFonts w:cs="Arial" w:ascii="Arial" w:hAnsi="Arial"/>
          <w:i/>
          <w:sz w:val="18"/>
          <w:szCs w:val="18"/>
        </w:rPr>
        <w:t xml:space="preserve">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</w:p>
    <w:sectPr>
      <w:headerReference w:type="default" r:id="rId2"/>
      <w:type w:val="nextPage"/>
      <w:pgSz w:w="11906" w:h="16838"/>
      <w:pgMar w:left="1417" w:right="1417" w:gutter="0" w:header="510" w:top="2467" w:footer="0" w:bottom="650"/>
      <w:pgNumType w:fmt="decimal"/>
      <w:formProt w:val="false"/>
      <w:textDirection w:val="lrTb"/>
      <w:docGrid w:type="default" w:linePitch="600" w:charSpace="655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:c2sc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>
        <w:rFonts w:cs="Arial" w:ascii="Arial" w:hAnsi="Arial"/>
        <w:b/>
        <w:i/>
      </w:rPr>
      <w:tab/>
      <w:tab/>
      <w:t xml:space="preserve">Załącznik nr </w:t>
    </w:r>
    <w:r>
      <w:rPr>
        <w:rFonts w:cs="Arial" w:ascii="Arial" w:hAnsi="Arial"/>
        <w:b/>
        <w:i/>
        <w:lang w:eastAsia="zh-CN"/>
      </w:rPr>
      <w:t>5</w:t>
    </w:r>
  </w:p>
  <w:p>
    <w:pPr>
      <w:pStyle w:val="Gwka"/>
      <w:jc w:val="both"/>
      <w:rPr>
        <w:rFonts w:ascii="Arial" w:hAnsi="Arial" w:cs="Arial"/>
        <w:b/>
        <w:b/>
        <w:i/>
        <w:i/>
      </w:rPr>
    </w:pPr>
    <w:r>
      <w:rPr>
        <w:rFonts w:cs="Arial" w:ascii="Arial" w:hAnsi="Arial"/>
        <w:b/>
        <w:i/>
      </w:rPr>
    </w:r>
  </w:p>
  <w:p>
    <w:pPr>
      <w:pStyle w:val="Gwka"/>
      <w:jc w:val="both"/>
      <w:rPr/>
    </w:pPr>
    <w:r>
      <w:rPr>
        <w:rFonts w:cs="Arial" w:ascii="Arial" w:hAnsi="Arial"/>
        <w:b/>
        <w:i/>
      </w:rPr>
      <w:t>Sprawa ZP.271.</w:t>
    </w:r>
    <w:r>
      <w:rPr>
        <w:rFonts w:cs="Arial" w:ascii="Arial" w:hAnsi="Arial"/>
        <w:b/>
        <w:i/>
        <w:lang w:eastAsia="zh-CN"/>
      </w:rPr>
      <w:t>2</w:t>
    </w:r>
    <w:r>
      <w:rPr>
        <w:rFonts w:cs="Arial" w:ascii="Arial" w:hAnsi="Arial"/>
        <w:b/>
        <w:i/>
        <w:lang w:eastAsia="zh-CN"/>
      </w:rPr>
      <w:t>5</w:t>
    </w:r>
    <w:r>
      <w:rPr>
        <w:rFonts w:cs="Arial" w:ascii="Arial" w:hAnsi="Arial"/>
        <w:b/>
        <w:i/>
      </w:rPr>
      <w:t xml:space="preserve">.24 </w:t>
    </w:r>
  </w:p>
  <w:p>
    <w:pPr>
      <w:pStyle w:val="Normal"/>
      <w:spacing w:lineRule="auto" w:line="276"/>
      <w:jc w:val="both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</w:r>
  </w:p>
  <w:p>
    <w:pPr>
      <w:pStyle w:val="Normalny"/>
      <w:suppressAutoHyphens w:val="true"/>
      <w:spacing w:lineRule="auto" w:line="276"/>
      <w:ind w:left="0" w:right="0" w:hanging="0"/>
      <w:jc w:val="center"/>
      <w:rPr/>
    </w:pPr>
    <w:r>
      <w:rPr>
        <w:rStyle w:val="Domylnaczcionkaakapitu"/>
        <w:rFonts w:eastAsia="Arial" w:cs="Arial" w:ascii="Arial" w:hAnsi="Arial"/>
        <w:b/>
        <w:bCs/>
        <w:i w:val="false"/>
        <w:strike w:val="false"/>
        <w:dstrike w:val="false"/>
        <w:outline w:val="false"/>
        <w:shadow w:val="false"/>
        <w:color w:val="000000"/>
        <w:spacing w:val="1"/>
        <w:sz w:val="20"/>
        <w:szCs w:val="20"/>
        <w:u w:val="none"/>
        <w:em w:val="none"/>
        <w:lang w:eastAsia="zh-CN" w:bidi="hi-IN"/>
      </w:rPr>
      <w:t xml:space="preserve"> </w:t>
    </w:r>
    <w:r>
      <w:rPr>
        <w:rStyle w:val="Wartosc"/>
        <w:rFonts w:eastAsia="Arial" w:cs="Arial" w:ascii="Arial" w:hAnsi="Arial"/>
        <w:b/>
        <w:bCs/>
        <w:i w:val="false"/>
        <w:iCs w:val="false"/>
        <w:strike w:val="false"/>
        <w:dstrike w:val="false"/>
        <w:outline w:val="false"/>
        <w:shadow w:val="false"/>
        <w:color w:val="000000"/>
        <w:spacing w:val="1"/>
        <w:sz w:val="20"/>
        <w:szCs w:val="20"/>
        <w:u w:val="none"/>
        <w:em w:val="none"/>
        <w:lang w:eastAsia="zh-CN" w:bidi="hi-IN"/>
      </w:rPr>
      <w:t>„</w:t>
    </w:r>
    <w:r>
      <w:rPr>
        <w:rStyle w:val="Wartosc"/>
        <w:rFonts w:eastAsia="Arial" w:cs="Arial" w:ascii="Arial" w:hAnsi="Arial"/>
        <w:b/>
        <w:bCs/>
        <w:i w:val="false"/>
        <w:iCs w:val="false"/>
        <w:strike w:val="false"/>
        <w:dstrike w:val="false"/>
        <w:outline w:val="false"/>
        <w:shadow w:val="false"/>
        <w:color w:val="000000"/>
        <w:spacing w:val="1"/>
        <w:sz w:val="20"/>
        <w:szCs w:val="20"/>
        <w:u w:val="none"/>
        <w:em w:val="none"/>
        <w:lang w:eastAsia="zh-CN" w:bidi="hi-IN"/>
      </w:rPr>
      <w:t>Wdrożenie systemu bezpiecznej poczty elektronicznej wraz z rozbudową macierzy dyskowej w Urzędzie Gminy i Miasta w Miechowie”</w:t>
    </w:r>
  </w:p>
</w:hdr>
</file>

<file path=word/settings.xml><?xml version="1.0" encoding="utf-8"?>
<w:settings xmlns:w="http://schemas.openxmlformats.org/wordprocessingml/2006/main">
  <w:zoom w:percent="15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WW8Num1z0" w:customStyle="1">
    <w:name w:val="WW8Num1z0"/>
    <w:qFormat/>
    <w:rPr>
      <w:rFonts w:ascii="Bookman Old Style" w:hAnsi="Bookman Old Style" w:cs="Bookman Old Style"/>
    </w:rPr>
  </w:style>
  <w:style w:type="character" w:styleId="Domylnaczcionkaakapitu1" w:customStyle="1">
    <w:name w:val="Domyślna czcionka akapitu1"/>
    <w:qFormat/>
    <w:rPr/>
  </w:style>
  <w:style w:type="character" w:styleId="ZnakZnak2" w:customStyle="1">
    <w:name w:val="Znak Znak2"/>
    <w:qFormat/>
    <w:rPr>
      <w:rFonts w:ascii="Times New Roman" w:hAnsi="Times New Roman" w:eastAsia="Times New Roman" w:cs="Times New Roman"/>
      <w:sz w:val="28"/>
      <w:szCs w:val="20"/>
      <w:lang w:val="x-none"/>
    </w:rPr>
  </w:style>
  <w:style w:type="character" w:styleId="ZnakZnak1" w:customStyle="1">
    <w:name w:val="Znak Znak1"/>
    <w:qFormat/>
    <w:rPr>
      <w:rFonts w:ascii="Times New Roman" w:hAnsi="Times New Roman" w:eastAsia="Times New Roman" w:cs="Times New Roman"/>
      <w:sz w:val="20"/>
      <w:szCs w:val="20"/>
    </w:rPr>
  </w:style>
  <w:style w:type="character" w:styleId="ZnakZnak" w:customStyle="1">
    <w:name w:val="Zna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Domylnaczcionkaakapitu">
    <w:name w:val="Domyślna czcionka akapitu"/>
    <w:qFormat/>
    <w:rPr/>
  </w:style>
  <w:style w:type="character" w:styleId="Wartosc">
    <w:name w:val="wartosc"/>
    <w:basedOn w:val="Domylnaczcionkaakapitu3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both"/>
    </w:pPr>
    <w:rPr>
      <w:sz w:val="28"/>
      <w:lang w:val="x-none"/>
    </w:rPr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auto"/>
      <w:kern w:val="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spacing w:before="100" w:after="100"/>
      <w:jc w:val="both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xtbody" w:customStyle="1">
    <w:name w:val="Text body"/>
    <w:basedOn w:val="Normal"/>
    <w:qFormat/>
    <w:rsid w:val="00f745f3"/>
    <w:pPr>
      <w:widowControl w:val="false"/>
      <w:spacing w:before="0" w:after="120"/>
      <w:textAlignment w:val="baseline"/>
    </w:pPr>
    <w:rPr>
      <w:rFonts w:ascii="Times New Roman:c2sc" w:hAnsi="Times New Roman:c2sc" w:eastAsia="Tahoma" w:cs="Tahoma"/>
      <w:color w:val="000000"/>
      <w:kern w:val="2"/>
      <w:sz w:val="24"/>
      <w:szCs w:val="24"/>
      <w:lang w:val="en-US" w:eastAsia="zh-CN" w:bidi="en-US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LibreOffice/7.4.4.2$Windows_X86_64 LibreOffice_project/85569322deea74ec9134968a29af2df5663baa21</Application>
  <AppVersion>15.0000</AppVersion>
  <Pages>1</Pages>
  <Words>244</Words>
  <Characters>1639</Characters>
  <CharactersWithSpaces>1905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2024-01-08T17:53:00Z</dcterms:created>
  <dc:creator>cyganekj</dc:creator>
  <dc:description/>
  <dc:language>pl-PL</dc:language>
  <cp:lastModifiedBy/>
  <cp:lastPrinted>2024-09-11T09:27:32Z</cp:lastPrinted>
  <dcterms:modified xsi:type="dcterms:W3CDTF">2024-09-20T10:10:31Z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