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3387" w14:textId="77777777" w:rsidR="00CC52B5" w:rsidRPr="004A4053" w:rsidRDefault="00CC52B5" w:rsidP="005B7B25">
      <w:pPr>
        <w:pStyle w:val="Tretekstu"/>
        <w:spacing w:line="26" w:lineRule="atLeast"/>
        <w:rPr>
          <w:sz w:val="24"/>
          <w:szCs w:val="24"/>
        </w:rPr>
      </w:pPr>
    </w:p>
    <w:p w14:paraId="335274B2" w14:textId="77777777" w:rsidR="00CC52B5" w:rsidRPr="004A4053" w:rsidRDefault="00CC52B5" w:rsidP="005B7B25">
      <w:pPr>
        <w:pStyle w:val="Tretekstu"/>
        <w:spacing w:line="26" w:lineRule="atLeast"/>
        <w:rPr>
          <w:sz w:val="24"/>
          <w:szCs w:val="24"/>
        </w:rPr>
      </w:pPr>
    </w:p>
    <w:p w14:paraId="7D53A268" w14:textId="77777777" w:rsidR="00CC52B5" w:rsidRPr="00A318FE" w:rsidRDefault="000556DF" w:rsidP="005B7B25">
      <w:pPr>
        <w:pStyle w:val="Tretekstu"/>
        <w:spacing w:line="26" w:lineRule="atLeast"/>
        <w:jc w:val="center"/>
        <w:rPr>
          <w:sz w:val="24"/>
          <w:szCs w:val="24"/>
        </w:rPr>
      </w:pPr>
      <w:r w:rsidRPr="00A318FE">
        <w:rPr>
          <w:sz w:val="24"/>
          <w:szCs w:val="24"/>
        </w:rPr>
        <w:t>ZAŁĄCZNIK NR 1</w:t>
      </w:r>
    </w:p>
    <w:p w14:paraId="0C8A7681" w14:textId="77777777" w:rsidR="00CC52B5" w:rsidRPr="00A318FE" w:rsidRDefault="00CC52B5" w:rsidP="005B7B25">
      <w:pPr>
        <w:pStyle w:val="Tretekstu"/>
        <w:spacing w:line="26" w:lineRule="atLeast"/>
        <w:rPr>
          <w:sz w:val="24"/>
          <w:szCs w:val="24"/>
        </w:rPr>
      </w:pPr>
    </w:p>
    <w:p w14:paraId="36F0FD1E" w14:textId="77777777" w:rsidR="00CC52B5" w:rsidRPr="00A318FE" w:rsidRDefault="00CC52B5" w:rsidP="005B7B25">
      <w:pPr>
        <w:pStyle w:val="Tretekstu"/>
        <w:spacing w:line="26" w:lineRule="atLeast"/>
        <w:rPr>
          <w:sz w:val="24"/>
          <w:szCs w:val="24"/>
        </w:rPr>
      </w:pPr>
    </w:p>
    <w:p w14:paraId="562B41F6" w14:textId="77777777" w:rsidR="00CC52B5" w:rsidRPr="00A318FE" w:rsidRDefault="00CC52B5" w:rsidP="005B7B25">
      <w:pPr>
        <w:pStyle w:val="Tretekstu"/>
        <w:spacing w:line="26" w:lineRule="atLeast"/>
        <w:rPr>
          <w:sz w:val="24"/>
          <w:szCs w:val="24"/>
        </w:rPr>
      </w:pPr>
    </w:p>
    <w:p w14:paraId="548E60F1" w14:textId="77777777" w:rsidR="00CC52B5" w:rsidRPr="00A318FE" w:rsidRDefault="00CC52B5" w:rsidP="005B7B25">
      <w:pPr>
        <w:pStyle w:val="Tretekstu"/>
        <w:spacing w:line="26" w:lineRule="atLeast"/>
        <w:rPr>
          <w:sz w:val="24"/>
          <w:szCs w:val="24"/>
        </w:rPr>
      </w:pPr>
    </w:p>
    <w:p w14:paraId="7529F0F0" w14:textId="77777777" w:rsidR="00515F3F" w:rsidRPr="00A318FE" w:rsidRDefault="00515F3F" w:rsidP="005B7B25">
      <w:pPr>
        <w:pStyle w:val="Tretekstu"/>
        <w:spacing w:line="26" w:lineRule="atLeast"/>
        <w:rPr>
          <w:sz w:val="24"/>
          <w:szCs w:val="24"/>
        </w:rPr>
      </w:pPr>
    </w:p>
    <w:p w14:paraId="650D1CE6" w14:textId="77777777" w:rsidR="00CC52B5" w:rsidRPr="00A318FE" w:rsidRDefault="00CC52B5" w:rsidP="005B7B25">
      <w:pPr>
        <w:pStyle w:val="Tretekstu"/>
        <w:spacing w:line="26" w:lineRule="atLeast"/>
        <w:rPr>
          <w:sz w:val="24"/>
          <w:szCs w:val="24"/>
        </w:rPr>
      </w:pPr>
    </w:p>
    <w:p w14:paraId="431A8B2E" w14:textId="77777777" w:rsidR="00CC52B5" w:rsidRPr="00A318FE" w:rsidRDefault="00CC52B5" w:rsidP="005B7B25">
      <w:pPr>
        <w:pStyle w:val="Tretekstu"/>
        <w:spacing w:line="26" w:lineRule="atLeast"/>
        <w:rPr>
          <w:sz w:val="24"/>
          <w:szCs w:val="24"/>
        </w:rPr>
      </w:pPr>
    </w:p>
    <w:p w14:paraId="6C5A4591" w14:textId="77777777" w:rsidR="00CC52B5" w:rsidRPr="00A318FE" w:rsidRDefault="00CC52B5" w:rsidP="005B7B25">
      <w:pPr>
        <w:pStyle w:val="Tretekstu"/>
        <w:spacing w:line="26" w:lineRule="atLeast"/>
        <w:rPr>
          <w:sz w:val="24"/>
          <w:szCs w:val="24"/>
        </w:rPr>
      </w:pPr>
    </w:p>
    <w:p w14:paraId="5E2BAE0E"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Szczegółowe wytyczne techniczne </w:t>
      </w:r>
    </w:p>
    <w:p w14:paraId="4CC13BF5" w14:textId="77777777" w:rsidR="00CC52B5" w:rsidRPr="00A318FE" w:rsidRDefault="000556DF" w:rsidP="005B7B25">
      <w:pPr>
        <w:pStyle w:val="Tretekstu"/>
        <w:spacing w:line="26" w:lineRule="atLeast"/>
        <w:jc w:val="center"/>
        <w:rPr>
          <w:b/>
          <w:bCs/>
          <w:sz w:val="24"/>
          <w:szCs w:val="24"/>
        </w:rPr>
      </w:pPr>
      <w:r w:rsidRPr="00A318FE">
        <w:rPr>
          <w:b/>
          <w:bCs/>
          <w:sz w:val="24"/>
          <w:szCs w:val="24"/>
        </w:rPr>
        <w:t xml:space="preserve">do opracowania dokumentacji projektowej </w:t>
      </w:r>
    </w:p>
    <w:p w14:paraId="4864B82F" w14:textId="79085C8E" w:rsidR="00CC52B5" w:rsidRPr="00A318FE" w:rsidRDefault="00A318FE" w:rsidP="00DC05D3">
      <w:pPr>
        <w:pStyle w:val="Tretekstu"/>
        <w:spacing w:line="26" w:lineRule="atLeast"/>
        <w:jc w:val="center"/>
        <w:rPr>
          <w:b/>
          <w:bCs/>
          <w:sz w:val="28"/>
          <w:szCs w:val="24"/>
        </w:rPr>
      </w:pPr>
      <w:r w:rsidRPr="00A318FE">
        <w:rPr>
          <w:b/>
          <w:sz w:val="24"/>
        </w:rPr>
        <w:t>d</w:t>
      </w:r>
      <w:r w:rsidR="00E14A7D">
        <w:rPr>
          <w:b/>
          <w:sz w:val="24"/>
        </w:rPr>
        <w:t xml:space="preserve">otyczącej </w:t>
      </w:r>
      <w:r w:rsidR="00F45C25">
        <w:rPr>
          <w:b/>
          <w:sz w:val="24"/>
        </w:rPr>
        <w:t>budowy</w:t>
      </w:r>
      <w:r w:rsidR="00DC05D3">
        <w:rPr>
          <w:b/>
          <w:sz w:val="24"/>
        </w:rPr>
        <w:t xml:space="preserve"> ul. </w:t>
      </w:r>
      <w:r w:rsidR="00EF364A">
        <w:rPr>
          <w:b/>
          <w:sz w:val="24"/>
        </w:rPr>
        <w:t>Lubońskiej w Komornikach</w:t>
      </w:r>
      <w:r w:rsidR="006C542B">
        <w:rPr>
          <w:b/>
          <w:sz w:val="24"/>
        </w:rPr>
        <w:t xml:space="preserve"> </w:t>
      </w:r>
    </w:p>
    <w:p w14:paraId="5AFAC3BB" w14:textId="77777777" w:rsidR="00CC52B5" w:rsidRPr="009C14FD" w:rsidRDefault="00CC52B5" w:rsidP="005B7B25">
      <w:pPr>
        <w:pStyle w:val="Tretekstu"/>
        <w:spacing w:line="26" w:lineRule="atLeast"/>
        <w:rPr>
          <w:sz w:val="24"/>
          <w:szCs w:val="24"/>
          <w:highlight w:val="yellow"/>
        </w:rPr>
      </w:pPr>
    </w:p>
    <w:p w14:paraId="6133C2E9" w14:textId="77777777" w:rsidR="00CC52B5" w:rsidRPr="009C14FD" w:rsidRDefault="00CC52B5" w:rsidP="005B7B25">
      <w:pPr>
        <w:pStyle w:val="Tretekstu"/>
        <w:spacing w:line="26" w:lineRule="atLeast"/>
        <w:rPr>
          <w:sz w:val="24"/>
          <w:szCs w:val="24"/>
          <w:highlight w:val="yellow"/>
        </w:rPr>
      </w:pPr>
    </w:p>
    <w:p w14:paraId="19C946A7" w14:textId="77777777" w:rsidR="00CC52B5" w:rsidRPr="009C14FD" w:rsidRDefault="00CC52B5" w:rsidP="005B7B25">
      <w:pPr>
        <w:pStyle w:val="Tretekstu"/>
        <w:spacing w:line="26" w:lineRule="atLeast"/>
        <w:rPr>
          <w:sz w:val="24"/>
          <w:szCs w:val="24"/>
          <w:highlight w:val="yellow"/>
        </w:rPr>
      </w:pPr>
    </w:p>
    <w:p w14:paraId="59A83E9F" w14:textId="77777777" w:rsidR="00CC52B5" w:rsidRPr="009C14FD" w:rsidRDefault="00CC52B5" w:rsidP="005B7B25">
      <w:pPr>
        <w:pStyle w:val="Tretekstu"/>
        <w:spacing w:line="26" w:lineRule="atLeast"/>
        <w:rPr>
          <w:sz w:val="24"/>
          <w:szCs w:val="24"/>
          <w:highlight w:val="yellow"/>
        </w:rPr>
      </w:pPr>
    </w:p>
    <w:p w14:paraId="26773E51" w14:textId="77777777" w:rsidR="00CC52B5" w:rsidRPr="009C14FD" w:rsidRDefault="00CC52B5" w:rsidP="005B7B25">
      <w:pPr>
        <w:pStyle w:val="Tretekstu"/>
        <w:spacing w:line="26" w:lineRule="atLeast"/>
        <w:jc w:val="both"/>
        <w:rPr>
          <w:b/>
          <w:sz w:val="24"/>
          <w:szCs w:val="24"/>
          <w:highlight w:val="yellow"/>
          <w:u w:val="single"/>
        </w:rPr>
      </w:pPr>
    </w:p>
    <w:p w14:paraId="479E7A20" w14:textId="77777777" w:rsidR="00CC52B5" w:rsidRPr="009C14FD" w:rsidRDefault="00CC52B5" w:rsidP="005B7B25">
      <w:pPr>
        <w:pStyle w:val="Tretekstu"/>
        <w:spacing w:line="26" w:lineRule="atLeast"/>
        <w:jc w:val="both"/>
        <w:rPr>
          <w:b/>
          <w:sz w:val="24"/>
          <w:szCs w:val="24"/>
          <w:highlight w:val="yellow"/>
          <w:u w:val="single"/>
        </w:rPr>
      </w:pPr>
    </w:p>
    <w:p w14:paraId="25BFE928" w14:textId="77777777" w:rsidR="00CC52B5" w:rsidRPr="009C14FD" w:rsidRDefault="00CC52B5" w:rsidP="005B7B25">
      <w:pPr>
        <w:pStyle w:val="Tretekstu"/>
        <w:spacing w:line="26" w:lineRule="atLeast"/>
        <w:rPr>
          <w:sz w:val="24"/>
          <w:szCs w:val="24"/>
          <w:highlight w:val="yellow"/>
        </w:rPr>
      </w:pPr>
    </w:p>
    <w:p w14:paraId="4E605A9A" w14:textId="77777777" w:rsidR="00CC52B5" w:rsidRPr="009C14FD" w:rsidRDefault="00CC52B5" w:rsidP="005B7B25">
      <w:pPr>
        <w:pStyle w:val="Tretekstu"/>
        <w:spacing w:line="26" w:lineRule="atLeast"/>
        <w:rPr>
          <w:sz w:val="24"/>
          <w:szCs w:val="24"/>
          <w:highlight w:val="yellow"/>
        </w:rPr>
      </w:pPr>
    </w:p>
    <w:p w14:paraId="6180B330" w14:textId="77777777" w:rsidR="00CC52B5" w:rsidRPr="009C14FD" w:rsidRDefault="00CC52B5" w:rsidP="005B7B25">
      <w:pPr>
        <w:pStyle w:val="Tretekstu"/>
        <w:spacing w:line="26" w:lineRule="atLeast"/>
        <w:rPr>
          <w:sz w:val="24"/>
          <w:szCs w:val="24"/>
          <w:highlight w:val="yellow"/>
        </w:rPr>
      </w:pPr>
    </w:p>
    <w:p w14:paraId="21673233" w14:textId="77777777" w:rsidR="00CC52B5" w:rsidRPr="009C14FD" w:rsidRDefault="00CC52B5" w:rsidP="005B7B25">
      <w:pPr>
        <w:pStyle w:val="Tretekstu"/>
        <w:spacing w:line="26" w:lineRule="atLeast"/>
        <w:rPr>
          <w:sz w:val="24"/>
          <w:szCs w:val="24"/>
          <w:highlight w:val="yellow"/>
        </w:rPr>
      </w:pPr>
    </w:p>
    <w:p w14:paraId="0EFD8860" w14:textId="77777777" w:rsidR="00CC52B5" w:rsidRPr="009C14FD" w:rsidRDefault="00CC52B5" w:rsidP="005B7B25">
      <w:pPr>
        <w:pStyle w:val="Tretekstu"/>
        <w:spacing w:line="26" w:lineRule="atLeast"/>
        <w:rPr>
          <w:sz w:val="24"/>
          <w:szCs w:val="24"/>
          <w:highlight w:val="yellow"/>
        </w:rPr>
      </w:pPr>
    </w:p>
    <w:p w14:paraId="2F65870B" w14:textId="77777777" w:rsidR="00515F3F" w:rsidRPr="009C14FD" w:rsidRDefault="00515F3F" w:rsidP="005B7B25">
      <w:pPr>
        <w:pStyle w:val="Tretekstu"/>
        <w:spacing w:line="26" w:lineRule="atLeast"/>
        <w:rPr>
          <w:sz w:val="24"/>
          <w:szCs w:val="24"/>
          <w:highlight w:val="yellow"/>
        </w:rPr>
      </w:pPr>
    </w:p>
    <w:p w14:paraId="64FA855D" w14:textId="77777777" w:rsidR="00515F3F" w:rsidRPr="009C14FD" w:rsidRDefault="00515F3F" w:rsidP="005B7B25">
      <w:pPr>
        <w:pStyle w:val="Tretekstu"/>
        <w:spacing w:line="26" w:lineRule="atLeast"/>
        <w:rPr>
          <w:sz w:val="24"/>
          <w:szCs w:val="24"/>
          <w:highlight w:val="yellow"/>
        </w:rPr>
      </w:pPr>
    </w:p>
    <w:p w14:paraId="79DB2EDA" w14:textId="77777777" w:rsidR="00CC52B5" w:rsidRPr="009C14FD" w:rsidRDefault="00CC52B5" w:rsidP="005B7B25">
      <w:pPr>
        <w:pStyle w:val="Tretekstu"/>
        <w:spacing w:line="26" w:lineRule="atLeast"/>
        <w:rPr>
          <w:sz w:val="24"/>
          <w:szCs w:val="24"/>
          <w:highlight w:val="yellow"/>
        </w:rPr>
      </w:pPr>
    </w:p>
    <w:p w14:paraId="68A15AE0" w14:textId="77777777" w:rsidR="00CC52B5" w:rsidRPr="009C14FD" w:rsidRDefault="00CC52B5" w:rsidP="005B7B25">
      <w:pPr>
        <w:pStyle w:val="Tretekstu"/>
        <w:spacing w:line="26" w:lineRule="atLeast"/>
        <w:rPr>
          <w:sz w:val="24"/>
          <w:szCs w:val="24"/>
          <w:highlight w:val="yellow"/>
        </w:rPr>
      </w:pPr>
    </w:p>
    <w:p w14:paraId="112842FB" w14:textId="77777777" w:rsidR="00CC52B5" w:rsidRPr="009C14FD" w:rsidRDefault="00CC52B5" w:rsidP="005B7B25">
      <w:pPr>
        <w:pStyle w:val="Tretekstu"/>
        <w:spacing w:line="26" w:lineRule="atLeast"/>
        <w:rPr>
          <w:sz w:val="24"/>
          <w:szCs w:val="24"/>
          <w:highlight w:val="yellow"/>
        </w:rPr>
      </w:pPr>
    </w:p>
    <w:p w14:paraId="509E5779" w14:textId="77777777" w:rsidR="00CC52B5" w:rsidRPr="009C14FD" w:rsidRDefault="00CC52B5" w:rsidP="005B7B25">
      <w:pPr>
        <w:pStyle w:val="Tretekstu"/>
        <w:spacing w:line="26" w:lineRule="atLeast"/>
        <w:rPr>
          <w:sz w:val="24"/>
          <w:szCs w:val="24"/>
          <w:highlight w:val="yellow"/>
        </w:rPr>
      </w:pPr>
    </w:p>
    <w:p w14:paraId="658E90F3" w14:textId="77777777" w:rsidR="00CC52B5" w:rsidRPr="009C14FD" w:rsidRDefault="00CC52B5" w:rsidP="005B7B25">
      <w:pPr>
        <w:pStyle w:val="Tretekstu"/>
        <w:spacing w:line="26" w:lineRule="atLeast"/>
        <w:rPr>
          <w:sz w:val="24"/>
          <w:szCs w:val="24"/>
          <w:highlight w:val="yellow"/>
        </w:rPr>
      </w:pPr>
    </w:p>
    <w:p w14:paraId="295BABDF" w14:textId="3ABC11D5" w:rsidR="00CC52B5" w:rsidRPr="0067593B" w:rsidRDefault="007B7310" w:rsidP="005B7B25">
      <w:pPr>
        <w:pStyle w:val="Tretekstu"/>
        <w:spacing w:line="26" w:lineRule="atLeast"/>
        <w:jc w:val="center"/>
        <w:rPr>
          <w:bCs/>
          <w:sz w:val="24"/>
          <w:szCs w:val="24"/>
        </w:rPr>
      </w:pPr>
      <w:r>
        <w:rPr>
          <w:bCs/>
          <w:sz w:val="24"/>
          <w:szCs w:val="24"/>
        </w:rPr>
        <w:t>marzec</w:t>
      </w:r>
      <w:r w:rsidR="00DC05D3">
        <w:rPr>
          <w:bCs/>
          <w:sz w:val="24"/>
          <w:szCs w:val="24"/>
        </w:rPr>
        <w:t xml:space="preserve"> 20</w:t>
      </w:r>
      <w:r w:rsidR="00F45C25">
        <w:rPr>
          <w:bCs/>
          <w:sz w:val="24"/>
          <w:szCs w:val="24"/>
        </w:rPr>
        <w:t>2</w:t>
      </w:r>
      <w:r w:rsidR="00E57C89">
        <w:rPr>
          <w:bCs/>
          <w:sz w:val="24"/>
          <w:szCs w:val="24"/>
        </w:rPr>
        <w:t>2</w:t>
      </w:r>
    </w:p>
    <w:p w14:paraId="3CDD4B93" w14:textId="77777777" w:rsidR="0001789B" w:rsidRDefault="0001789B" w:rsidP="00A318FE">
      <w:pPr>
        <w:pStyle w:val="Tretekstu"/>
        <w:spacing w:line="26" w:lineRule="atLeast"/>
        <w:rPr>
          <w:b/>
          <w:sz w:val="24"/>
          <w:szCs w:val="24"/>
          <w:u w:val="single"/>
        </w:rPr>
      </w:pPr>
    </w:p>
    <w:p w14:paraId="10A91DC6" w14:textId="24E63C2F" w:rsidR="00451F99" w:rsidRPr="00A13C30" w:rsidRDefault="000556DF" w:rsidP="00A13C30">
      <w:pPr>
        <w:pStyle w:val="Tretekstu"/>
        <w:spacing w:line="26" w:lineRule="atLeast"/>
        <w:jc w:val="center"/>
        <w:rPr>
          <w:b/>
          <w:bCs/>
          <w:sz w:val="28"/>
          <w:szCs w:val="24"/>
          <w:u w:val="single"/>
        </w:rPr>
      </w:pPr>
      <w:r w:rsidRPr="00A318FE">
        <w:rPr>
          <w:b/>
          <w:sz w:val="24"/>
          <w:szCs w:val="24"/>
          <w:u w:val="single"/>
        </w:rPr>
        <w:lastRenderedPageBreak/>
        <w:t>Szczegółowe wytyczne techniczne do opracowania dokum</w:t>
      </w:r>
      <w:r w:rsidR="004A0AC2" w:rsidRPr="00A318FE">
        <w:rPr>
          <w:b/>
          <w:sz w:val="24"/>
          <w:szCs w:val="24"/>
          <w:u w:val="single"/>
        </w:rPr>
        <w:t xml:space="preserve">entacji projektowej </w:t>
      </w:r>
      <w:r w:rsidR="00A318FE" w:rsidRPr="000E6941">
        <w:rPr>
          <w:b/>
          <w:sz w:val="24"/>
          <w:u w:val="single"/>
        </w:rPr>
        <w:t xml:space="preserve">dotyczącej </w:t>
      </w:r>
      <w:r w:rsidR="00B1313F" w:rsidRPr="00B1313F">
        <w:rPr>
          <w:b/>
          <w:sz w:val="24"/>
          <w:u w:val="single"/>
        </w:rPr>
        <w:t xml:space="preserve"> </w:t>
      </w:r>
      <w:r w:rsidR="00DC05D3">
        <w:rPr>
          <w:b/>
          <w:sz w:val="24"/>
          <w:u w:val="single"/>
        </w:rPr>
        <w:t>prze</w:t>
      </w:r>
      <w:r w:rsidR="00B1313F" w:rsidRPr="00B1313F">
        <w:rPr>
          <w:b/>
          <w:sz w:val="24"/>
          <w:u w:val="single"/>
        </w:rPr>
        <w:t xml:space="preserve">budowy </w:t>
      </w:r>
      <w:r w:rsidR="00A13C30" w:rsidRPr="00A13C30">
        <w:rPr>
          <w:b/>
          <w:sz w:val="24"/>
          <w:u w:val="single"/>
        </w:rPr>
        <w:t xml:space="preserve">ul. </w:t>
      </w:r>
      <w:r w:rsidR="00EF364A">
        <w:rPr>
          <w:b/>
          <w:sz w:val="24"/>
          <w:u w:val="single"/>
        </w:rPr>
        <w:t>Lubońskiej w Komornikach</w:t>
      </w:r>
      <w:r w:rsidR="00A318FE" w:rsidRPr="00A318FE">
        <w:rPr>
          <w:b/>
          <w:sz w:val="24"/>
        </w:rPr>
        <w:t>:</w:t>
      </w:r>
    </w:p>
    <w:p w14:paraId="42E7E077" w14:textId="77777777" w:rsidR="00A97DC3" w:rsidRDefault="00A97DC3" w:rsidP="00A13C30">
      <w:pPr>
        <w:pStyle w:val="Tretekstu"/>
        <w:spacing w:line="26" w:lineRule="atLeast"/>
        <w:jc w:val="both"/>
        <w:rPr>
          <w:color w:val="auto"/>
          <w:sz w:val="24"/>
          <w:szCs w:val="24"/>
        </w:rPr>
      </w:pPr>
    </w:p>
    <w:p w14:paraId="549AFD29" w14:textId="321E5FEF" w:rsidR="00CC52B5" w:rsidRPr="00A318FE" w:rsidRDefault="000556DF" w:rsidP="00A13C30">
      <w:pPr>
        <w:pStyle w:val="Tretekstu"/>
        <w:spacing w:line="26" w:lineRule="atLeast"/>
        <w:jc w:val="both"/>
        <w:rPr>
          <w:color w:val="auto"/>
          <w:sz w:val="24"/>
          <w:szCs w:val="24"/>
        </w:rPr>
      </w:pPr>
      <w:r w:rsidRPr="00A318FE">
        <w:rPr>
          <w:color w:val="auto"/>
          <w:sz w:val="24"/>
          <w:szCs w:val="24"/>
        </w:rPr>
        <w:t xml:space="preserve">Planowana inwestycja </w:t>
      </w:r>
      <w:r w:rsidR="00F2614F">
        <w:rPr>
          <w:color w:val="auto"/>
          <w:sz w:val="24"/>
          <w:szCs w:val="24"/>
        </w:rPr>
        <w:t xml:space="preserve">dotyczy </w:t>
      </w:r>
      <w:r w:rsidR="00F45C25">
        <w:rPr>
          <w:sz w:val="24"/>
        </w:rPr>
        <w:t>budowy</w:t>
      </w:r>
      <w:r w:rsidR="00DC05D3">
        <w:rPr>
          <w:sz w:val="24"/>
        </w:rPr>
        <w:t xml:space="preserve"> ul. </w:t>
      </w:r>
      <w:r w:rsidR="00EF364A">
        <w:rPr>
          <w:sz w:val="24"/>
        </w:rPr>
        <w:t>Lubońskiej w Komornikach</w:t>
      </w:r>
      <w:r w:rsidR="009D77FE">
        <w:rPr>
          <w:sz w:val="24"/>
        </w:rPr>
        <w:t xml:space="preserve"> </w:t>
      </w:r>
    </w:p>
    <w:p w14:paraId="586E889D" w14:textId="77777777" w:rsidR="00EF364A" w:rsidRDefault="00EF364A" w:rsidP="00EF364A">
      <w:pPr>
        <w:pStyle w:val="Tretekstu"/>
        <w:spacing w:line="26" w:lineRule="atLeast"/>
        <w:rPr>
          <w:color w:val="auto"/>
          <w:sz w:val="24"/>
          <w:szCs w:val="24"/>
        </w:rPr>
      </w:pPr>
      <w:r w:rsidRPr="00A318FE">
        <w:rPr>
          <w:color w:val="auto"/>
          <w:sz w:val="24"/>
          <w:szCs w:val="24"/>
        </w:rPr>
        <w:t xml:space="preserve">Inwestycja będzie realizowana na podstawie ustawy z dnia 7 lipca 1994 Prawo Budowlane </w:t>
      </w:r>
      <w:r>
        <w:rPr>
          <w:color w:val="auto"/>
          <w:sz w:val="24"/>
          <w:szCs w:val="24"/>
        </w:rPr>
        <w:t xml:space="preserve">      (</w:t>
      </w:r>
      <w:bookmarkStart w:id="0" w:name="_Hlk94861304"/>
      <w:r>
        <w:rPr>
          <w:color w:val="auto"/>
          <w:sz w:val="24"/>
          <w:szCs w:val="24"/>
        </w:rPr>
        <w:t>t</w:t>
      </w:r>
      <w:r>
        <w:rPr>
          <w:rStyle w:val="markedcontent"/>
          <w:sz w:val="25"/>
          <w:szCs w:val="25"/>
        </w:rPr>
        <w:t>.j. Dz. U. z 2021 r. poz. 2351, z 2022 r. poz. 88</w:t>
      </w:r>
      <w:bookmarkEnd w:id="0"/>
      <w:r>
        <w:rPr>
          <w:color w:val="auto"/>
          <w:sz w:val="24"/>
          <w:szCs w:val="24"/>
        </w:rPr>
        <w:t xml:space="preserve">) </w:t>
      </w:r>
      <w:r w:rsidRPr="00A318FE">
        <w:rPr>
          <w:color w:val="auto"/>
          <w:sz w:val="24"/>
          <w:szCs w:val="24"/>
        </w:rPr>
        <w:t xml:space="preserve"> w procedurze pozwolenia na budowę</w:t>
      </w:r>
      <w:r>
        <w:rPr>
          <w:color w:val="auto"/>
          <w:sz w:val="24"/>
          <w:szCs w:val="24"/>
        </w:rPr>
        <w:t xml:space="preserve"> lub zgłoszenia zamiaru wykonania robót budowlanych.</w:t>
      </w:r>
      <w:r w:rsidRPr="00A318FE">
        <w:rPr>
          <w:color w:val="auto"/>
          <w:sz w:val="24"/>
          <w:szCs w:val="24"/>
        </w:rPr>
        <w:t xml:space="preserve"> </w:t>
      </w:r>
    </w:p>
    <w:p w14:paraId="6264D023" w14:textId="77777777" w:rsidR="00B1313F" w:rsidRPr="00ED7A50" w:rsidRDefault="00B1313F" w:rsidP="00B1313F">
      <w:pPr>
        <w:pStyle w:val="Tekstpodstawowy"/>
        <w:suppressAutoHyphens w:val="0"/>
        <w:spacing w:after="0" w:line="240" w:lineRule="auto"/>
        <w:ind w:left="1068"/>
        <w:jc w:val="both"/>
        <w:rPr>
          <w:rFonts w:ascii="Times New Roman" w:hAnsi="Times New Roman" w:cs="Times New Roman"/>
          <w:b/>
          <w:snapToGrid w:val="0"/>
          <w:sz w:val="24"/>
          <w:szCs w:val="24"/>
        </w:rPr>
      </w:pPr>
    </w:p>
    <w:p w14:paraId="5091B67D" w14:textId="23D83063" w:rsidR="00CC52B5" w:rsidRPr="00DC05D3" w:rsidRDefault="000556DF" w:rsidP="00DC05D3">
      <w:pPr>
        <w:pStyle w:val="Tretekstu"/>
        <w:numPr>
          <w:ilvl w:val="0"/>
          <w:numId w:val="1"/>
        </w:numPr>
        <w:spacing w:line="26" w:lineRule="atLeast"/>
        <w:jc w:val="both"/>
        <w:rPr>
          <w:sz w:val="24"/>
          <w:szCs w:val="24"/>
        </w:rPr>
      </w:pPr>
      <w:r w:rsidRPr="00DC05D3">
        <w:rPr>
          <w:sz w:val="24"/>
          <w:szCs w:val="24"/>
        </w:rPr>
        <w:t>Parametry techniczne drogi:</w:t>
      </w:r>
      <w:r w:rsidR="00DC05D3">
        <w:rPr>
          <w:sz w:val="24"/>
          <w:szCs w:val="24"/>
        </w:rPr>
        <w:tab/>
      </w:r>
      <w:r w:rsidR="00DC05D3">
        <w:rPr>
          <w:sz w:val="24"/>
          <w:szCs w:val="24"/>
        </w:rPr>
        <w:tab/>
      </w:r>
      <w:r w:rsidR="00DC05D3">
        <w:rPr>
          <w:sz w:val="24"/>
          <w:szCs w:val="24"/>
        </w:rPr>
        <w:tab/>
      </w:r>
      <w:r w:rsidR="00DC05D3">
        <w:rPr>
          <w:sz w:val="24"/>
          <w:szCs w:val="24"/>
        </w:rPr>
        <w:tab/>
      </w:r>
      <w:r w:rsidR="00DC05D3">
        <w:rPr>
          <w:sz w:val="24"/>
          <w:szCs w:val="24"/>
        </w:rPr>
        <w:tab/>
      </w:r>
    </w:p>
    <w:p w14:paraId="0112C935" w14:textId="44498113" w:rsidR="00C706B0" w:rsidRPr="00C706B0" w:rsidRDefault="00C706B0" w:rsidP="00C706B0">
      <w:pPr>
        <w:pStyle w:val="Tretekstu"/>
        <w:spacing w:line="26" w:lineRule="atLeast"/>
        <w:ind w:left="360"/>
        <w:jc w:val="both"/>
        <w:rPr>
          <w:b/>
          <w:sz w:val="24"/>
          <w:szCs w:val="24"/>
        </w:rPr>
      </w:pPr>
      <w:r w:rsidRPr="00C706B0">
        <w:rPr>
          <w:b/>
          <w:sz w:val="24"/>
          <w:szCs w:val="24"/>
        </w:rPr>
        <w:t xml:space="preserve">Ulica </w:t>
      </w:r>
      <w:r w:rsidR="007B7310">
        <w:rPr>
          <w:b/>
          <w:sz w:val="24"/>
          <w:szCs w:val="24"/>
        </w:rPr>
        <w:t>Lubońska</w:t>
      </w:r>
      <w:r w:rsidRPr="00C706B0">
        <w:rPr>
          <w:b/>
          <w:sz w:val="24"/>
          <w:szCs w:val="24"/>
        </w:rPr>
        <w:t>:</w:t>
      </w:r>
    </w:p>
    <w:p w14:paraId="48BDAA07" w14:textId="618FBA47" w:rsidR="00E12C24" w:rsidRDefault="00E12C24" w:rsidP="005B7B25">
      <w:pPr>
        <w:pStyle w:val="Tretekstu"/>
        <w:numPr>
          <w:ilvl w:val="0"/>
          <w:numId w:val="9"/>
        </w:numPr>
        <w:spacing w:line="26" w:lineRule="atLeast"/>
        <w:jc w:val="both"/>
        <w:rPr>
          <w:sz w:val="24"/>
          <w:szCs w:val="24"/>
        </w:rPr>
      </w:pPr>
      <w:r>
        <w:rPr>
          <w:sz w:val="24"/>
          <w:szCs w:val="24"/>
        </w:rPr>
        <w:t>długość projektowanej ulicy</w:t>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EF364A">
        <w:rPr>
          <w:sz w:val="24"/>
          <w:szCs w:val="24"/>
        </w:rPr>
        <w:t>290</w:t>
      </w:r>
      <w:r>
        <w:rPr>
          <w:sz w:val="24"/>
          <w:szCs w:val="24"/>
        </w:rPr>
        <w:t xml:space="preserve"> m</w:t>
      </w:r>
    </w:p>
    <w:p w14:paraId="2F30BC17" w14:textId="6C7D5EFA" w:rsidR="00451F99" w:rsidRDefault="00451F99" w:rsidP="005B7B25">
      <w:pPr>
        <w:pStyle w:val="Tretekstu"/>
        <w:numPr>
          <w:ilvl w:val="0"/>
          <w:numId w:val="9"/>
        </w:numPr>
        <w:spacing w:line="26" w:lineRule="atLeast"/>
        <w:jc w:val="both"/>
        <w:rPr>
          <w:sz w:val="24"/>
          <w:szCs w:val="24"/>
        </w:rPr>
      </w:pPr>
      <w:r w:rsidRPr="005204FD">
        <w:rPr>
          <w:sz w:val="24"/>
          <w:szCs w:val="24"/>
        </w:rPr>
        <w:t>klasa techniczna drogi</w:t>
      </w:r>
      <w:r w:rsidRPr="005204FD">
        <w:rPr>
          <w:sz w:val="24"/>
          <w:szCs w:val="24"/>
        </w:rPr>
        <w:tab/>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00EF364A">
        <w:rPr>
          <w:sz w:val="24"/>
          <w:szCs w:val="24"/>
        </w:rPr>
        <w:t>Z</w:t>
      </w:r>
    </w:p>
    <w:p w14:paraId="7BAC92B9" w14:textId="6436A976" w:rsidR="00A04EB3" w:rsidRPr="005204FD" w:rsidRDefault="00A04EB3" w:rsidP="005B7B25">
      <w:pPr>
        <w:pStyle w:val="Tretekstu"/>
        <w:numPr>
          <w:ilvl w:val="0"/>
          <w:numId w:val="9"/>
        </w:numPr>
        <w:spacing w:line="26" w:lineRule="atLeast"/>
        <w:jc w:val="both"/>
        <w:rPr>
          <w:sz w:val="24"/>
          <w:szCs w:val="24"/>
        </w:rPr>
      </w:pPr>
      <w:r>
        <w:rPr>
          <w:sz w:val="24"/>
          <w:szCs w:val="24"/>
        </w:rPr>
        <w:t xml:space="preserve">kategoria ruchu </w:t>
      </w:r>
      <w:r>
        <w:rPr>
          <w:sz w:val="24"/>
          <w:szCs w:val="24"/>
        </w:rPr>
        <w:tab/>
      </w:r>
      <w:r>
        <w:rPr>
          <w:sz w:val="24"/>
          <w:szCs w:val="24"/>
        </w:rPr>
        <w:tab/>
      </w:r>
      <w:r>
        <w:rPr>
          <w:sz w:val="24"/>
          <w:szCs w:val="24"/>
        </w:rPr>
        <w:tab/>
      </w:r>
      <w:r w:rsidR="00A97DC3">
        <w:rPr>
          <w:sz w:val="24"/>
          <w:szCs w:val="24"/>
        </w:rPr>
        <w:tab/>
      </w:r>
      <w:r w:rsidR="00A97DC3">
        <w:rPr>
          <w:sz w:val="24"/>
          <w:szCs w:val="24"/>
        </w:rPr>
        <w:tab/>
      </w:r>
      <w:r w:rsidR="00A97DC3">
        <w:rPr>
          <w:sz w:val="24"/>
          <w:szCs w:val="24"/>
        </w:rPr>
        <w:tab/>
      </w:r>
      <w:r w:rsidR="00EF364A">
        <w:rPr>
          <w:sz w:val="24"/>
          <w:szCs w:val="24"/>
        </w:rPr>
        <w:t>KR2-KR</w:t>
      </w:r>
      <w:r w:rsidR="007B7310">
        <w:rPr>
          <w:sz w:val="24"/>
          <w:szCs w:val="24"/>
        </w:rPr>
        <w:t>4</w:t>
      </w:r>
    </w:p>
    <w:p w14:paraId="2685B147" w14:textId="0AAD2AAC" w:rsidR="00451F99" w:rsidRPr="00A97DC3" w:rsidRDefault="00451F99" w:rsidP="00A57229">
      <w:pPr>
        <w:pStyle w:val="Tretekstu"/>
        <w:numPr>
          <w:ilvl w:val="0"/>
          <w:numId w:val="9"/>
        </w:numPr>
        <w:spacing w:line="26" w:lineRule="atLeast"/>
        <w:jc w:val="both"/>
        <w:rPr>
          <w:sz w:val="24"/>
          <w:szCs w:val="24"/>
        </w:rPr>
      </w:pPr>
      <w:r w:rsidRPr="00A97DC3">
        <w:rPr>
          <w:sz w:val="24"/>
          <w:szCs w:val="24"/>
        </w:rPr>
        <w:t xml:space="preserve">szerokość </w:t>
      </w:r>
      <w:r w:rsidR="00B03F00" w:rsidRPr="00A97DC3">
        <w:rPr>
          <w:sz w:val="24"/>
          <w:szCs w:val="24"/>
        </w:rPr>
        <w:t>jezdni</w:t>
      </w:r>
      <w:r w:rsidR="00A57229" w:rsidRPr="00A97DC3">
        <w:rPr>
          <w:sz w:val="24"/>
          <w:szCs w:val="24"/>
        </w:rPr>
        <w:t xml:space="preserve"> </w:t>
      </w:r>
      <w:r w:rsidR="00DC05D3">
        <w:rPr>
          <w:sz w:val="24"/>
          <w:szCs w:val="24"/>
        </w:rPr>
        <w:tab/>
      </w:r>
      <w:r w:rsidR="00DC05D3">
        <w:rPr>
          <w:sz w:val="24"/>
          <w:szCs w:val="24"/>
        </w:rPr>
        <w:tab/>
      </w:r>
      <w:r w:rsidR="00DC05D3">
        <w:rPr>
          <w:sz w:val="24"/>
          <w:szCs w:val="24"/>
        </w:rPr>
        <w:tab/>
      </w:r>
      <w:r w:rsidR="00DC05D3">
        <w:rPr>
          <w:sz w:val="24"/>
          <w:szCs w:val="24"/>
        </w:rPr>
        <w:tab/>
      </w:r>
      <w:r w:rsidR="00A97DC3" w:rsidRPr="00A97DC3">
        <w:rPr>
          <w:sz w:val="24"/>
          <w:szCs w:val="24"/>
        </w:rPr>
        <w:t xml:space="preserve"> </w:t>
      </w:r>
      <w:r w:rsidR="00A97DC3">
        <w:rPr>
          <w:sz w:val="24"/>
          <w:szCs w:val="24"/>
        </w:rPr>
        <w:t xml:space="preserve"> </w:t>
      </w:r>
      <w:r w:rsidRPr="00A97DC3">
        <w:rPr>
          <w:sz w:val="24"/>
          <w:szCs w:val="24"/>
        </w:rPr>
        <w:tab/>
      </w:r>
      <w:r w:rsidR="00A97DC3">
        <w:rPr>
          <w:sz w:val="24"/>
          <w:szCs w:val="24"/>
        </w:rPr>
        <w:tab/>
      </w:r>
      <w:r w:rsidR="00CE3805">
        <w:rPr>
          <w:sz w:val="24"/>
          <w:szCs w:val="24"/>
        </w:rPr>
        <w:t>5-6</w:t>
      </w:r>
      <w:r w:rsidR="00C57ABF" w:rsidRPr="00A97DC3">
        <w:rPr>
          <w:sz w:val="24"/>
          <w:szCs w:val="24"/>
        </w:rPr>
        <w:t xml:space="preserve"> </w:t>
      </w:r>
      <w:r w:rsidRPr="00A97DC3">
        <w:rPr>
          <w:sz w:val="24"/>
          <w:szCs w:val="24"/>
        </w:rPr>
        <w:t>m</w:t>
      </w:r>
      <w:r w:rsidRPr="00A97DC3">
        <w:rPr>
          <w:sz w:val="24"/>
          <w:szCs w:val="24"/>
        </w:rPr>
        <w:tab/>
      </w:r>
      <w:r w:rsidRPr="00A97DC3">
        <w:rPr>
          <w:sz w:val="24"/>
          <w:szCs w:val="24"/>
        </w:rPr>
        <w:tab/>
      </w:r>
    </w:p>
    <w:p w14:paraId="71EEC42F" w14:textId="77777777" w:rsidR="00451F99" w:rsidRPr="005204FD" w:rsidRDefault="005204FD" w:rsidP="005B7B25">
      <w:pPr>
        <w:pStyle w:val="Tretekstu"/>
        <w:numPr>
          <w:ilvl w:val="0"/>
          <w:numId w:val="9"/>
        </w:numPr>
        <w:spacing w:line="26" w:lineRule="atLeast"/>
        <w:jc w:val="both"/>
        <w:rPr>
          <w:sz w:val="24"/>
          <w:szCs w:val="24"/>
        </w:rPr>
      </w:pPr>
      <w:r w:rsidRPr="005204FD">
        <w:rPr>
          <w:sz w:val="24"/>
          <w:szCs w:val="24"/>
        </w:rPr>
        <w:t>obciążenie nawierzchni</w:t>
      </w:r>
      <w:r w:rsidRPr="005204FD">
        <w:rPr>
          <w:sz w:val="24"/>
          <w:szCs w:val="24"/>
        </w:rPr>
        <w:tab/>
      </w:r>
      <w:r w:rsidRPr="005204FD">
        <w:rPr>
          <w:sz w:val="24"/>
          <w:szCs w:val="24"/>
        </w:rPr>
        <w:tab/>
      </w:r>
      <w:r w:rsidR="00A97DC3">
        <w:rPr>
          <w:sz w:val="24"/>
          <w:szCs w:val="24"/>
        </w:rPr>
        <w:tab/>
      </w:r>
      <w:r w:rsidR="00A97DC3">
        <w:rPr>
          <w:sz w:val="24"/>
          <w:szCs w:val="24"/>
        </w:rPr>
        <w:tab/>
      </w:r>
      <w:r w:rsidR="00A97DC3">
        <w:rPr>
          <w:sz w:val="24"/>
          <w:szCs w:val="24"/>
        </w:rPr>
        <w:tab/>
      </w:r>
      <w:r w:rsidRPr="005204FD">
        <w:rPr>
          <w:sz w:val="24"/>
          <w:szCs w:val="24"/>
        </w:rPr>
        <w:t>1</w:t>
      </w:r>
      <w:r w:rsidR="00CA05DC">
        <w:rPr>
          <w:sz w:val="24"/>
          <w:szCs w:val="24"/>
        </w:rPr>
        <w:t>15</w:t>
      </w:r>
      <w:r w:rsidR="00451F99" w:rsidRPr="005204FD">
        <w:rPr>
          <w:sz w:val="24"/>
          <w:szCs w:val="24"/>
        </w:rPr>
        <w:t xml:space="preserve"> kN</w:t>
      </w:r>
    </w:p>
    <w:p w14:paraId="6FE945A5" w14:textId="77777777" w:rsidR="00CC52B5" w:rsidRPr="00C706B0" w:rsidRDefault="00C57ABF" w:rsidP="005B7B25">
      <w:pPr>
        <w:pStyle w:val="Tretekstu"/>
        <w:numPr>
          <w:ilvl w:val="0"/>
          <w:numId w:val="9"/>
        </w:numPr>
        <w:spacing w:line="26" w:lineRule="atLeast"/>
        <w:jc w:val="both"/>
        <w:rPr>
          <w:sz w:val="24"/>
          <w:szCs w:val="24"/>
        </w:rPr>
      </w:pPr>
      <w:r w:rsidRPr="00C706B0">
        <w:rPr>
          <w:sz w:val="24"/>
          <w:szCs w:val="24"/>
        </w:rPr>
        <w:t>przekrój</w:t>
      </w:r>
      <w:r w:rsidRPr="00C706B0">
        <w:rPr>
          <w:sz w:val="24"/>
          <w:szCs w:val="24"/>
        </w:rPr>
        <w:tab/>
      </w:r>
      <w:r w:rsidRPr="00C706B0">
        <w:rPr>
          <w:sz w:val="24"/>
          <w:szCs w:val="24"/>
        </w:rPr>
        <w:tab/>
      </w:r>
      <w:r w:rsidRPr="00C706B0">
        <w:rPr>
          <w:sz w:val="24"/>
          <w:szCs w:val="24"/>
        </w:rPr>
        <w:tab/>
      </w:r>
      <w:r w:rsidRPr="00C706B0">
        <w:rPr>
          <w:sz w:val="24"/>
          <w:szCs w:val="24"/>
        </w:rPr>
        <w:tab/>
      </w:r>
      <w:r w:rsidR="00A97DC3">
        <w:rPr>
          <w:sz w:val="24"/>
          <w:szCs w:val="24"/>
        </w:rPr>
        <w:tab/>
      </w:r>
      <w:r w:rsidR="00A97DC3">
        <w:rPr>
          <w:sz w:val="24"/>
          <w:szCs w:val="24"/>
        </w:rPr>
        <w:tab/>
      </w:r>
      <w:r w:rsidR="00A97DC3">
        <w:rPr>
          <w:sz w:val="24"/>
          <w:szCs w:val="24"/>
        </w:rPr>
        <w:tab/>
      </w:r>
      <w:r w:rsidRPr="00C706B0">
        <w:rPr>
          <w:sz w:val="24"/>
          <w:szCs w:val="24"/>
        </w:rPr>
        <w:t>uliczny</w:t>
      </w:r>
      <w:r w:rsidR="000556DF" w:rsidRPr="00C706B0">
        <w:rPr>
          <w:sz w:val="24"/>
          <w:szCs w:val="24"/>
        </w:rPr>
        <w:t xml:space="preserve"> </w:t>
      </w:r>
    </w:p>
    <w:p w14:paraId="1E08CF67" w14:textId="5D8ED353" w:rsidR="00CC52B5" w:rsidRDefault="000556DF" w:rsidP="001467D6">
      <w:pPr>
        <w:pStyle w:val="Tretekstu"/>
        <w:numPr>
          <w:ilvl w:val="0"/>
          <w:numId w:val="9"/>
        </w:numPr>
        <w:spacing w:line="26" w:lineRule="atLeast"/>
        <w:jc w:val="both"/>
        <w:rPr>
          <w:sz w:val="24"/>
          <w:szCs w:val="24"/>
        </w:rPr>
      </w:pPr>
      <w:r w:rsidRPr="00C706B0">
        <w:rPr>
          <w:sz w:val="24"/>
          <w:szCs w:val="24"/>
        </w:rPr>
        <w:t xml:space="preserve">pozostałe parametry zgodnie z Rozporządzeniem </w:t>
      </w:r>
      <w:r w:rsidR="001467D6" w:rsidRPr="001467D6">
        <w:rPr>
          <w:sz w:val="24"/>
          <w:szCs w:val="24"/>
        </w:rPr>
        <w:t>Ministra Transportu i Gospodarki Morskiej z dnia 2 marca 1999 r. w sprawie warunków technicznych, jakim powinny odpowiadać drogi publiczne i ich usytuowanie (t.j. Dz. U. z 2016 r. poz. 124</w:t>
      </w:r>
      <w:r w:rsidR="00EF23A6">
        <w:rPr>
          <w:sz w:val="24"/>
          <w:szCs w:val="24"/>
        </w:rPr>
        <w:t xml:space="preserve"> ze zmianami</w:t>
      </w:r>
      <w:r w:rsidR="001467D6" w:rsidRPr="001467D6">
        <w:rPr>
          <w:sz w:val="24"/>
          <w:szCs w:val="24"/>
        </w:rPr>
        <w:t>)</w:t>
      </w:r>
      <w:r w:rsidR="00D66001">
        <w:rPr>
          <w:sz w:val="24"/>
          <w:szCs w:val="24"/>
        </w:rPr>
        <w:t>.</w:t>
      </w:r>
    </w:p>
    <w:p w14:paraId="2C4474EB" w14:textId="77777777" w:rsidR="00DA6251" w:rsidRPr="0035087B" w:rsidRDefault="00DA6251" w:rsidP="00EF23A6">
      <w:pPr>
        <w:pStyle w:val="Tretekstu"/>
        <w:spacing w:line="26" w:lineRule="atLeast"/>
        <w:jc w:val="both"/>
        <w:rPr>
          <w:sz w:val="24"/>
          <w:szCs w:val="24"/>
          <w:highlight w:val="yellow"/>
        </w:rPr>
      </w:pPr>
    </w:p>
    <w:p w14:paraId="594634FC" w14:textId="5FE84168" w:rsidR="00CC52B5" w:rsidRPr="001467D6" w:rsidRDefault="000556DF" w:rsidP="001467D6">
      <w:pPr>
        <w:pStyle w:val="Tretekstu"/>
        <w:numPr>
          <w:ilvl w:val="0"/>
          <w:numId w:val="1"/>
        </w:numPr>
        <w:spacing w:line="26" w:lineRule="atLeast"/>
        <w:jc w:val="both"/>
        <w:rPr>
          <w:sz w:val="24"/>
        </w:rPr>
      </w:pPr>
      <w:r w:rsidRPr="00C576CA">
        <w:rPr>
          <w:sz w:val="24"/>
          <w:szCs w:val="24"/>
        </w:rPr>
        <w:t>Zakres</w:t>
      </w:r>
      <w:r w:rsidR="00A65BEA">
        <w:rPr>
          <w:sz w:val="24"/>
          <w:szCs w:val="24"/>
        </w:rPr>
        <w:t xml:space="preserve"> opracowania projektu</w:t>
      </w:r>
      <w:r w:rsidR="005204FD" w:rsidRPr="00C576CA">
        <w:rPr>
          <w:sz w:val="24"/>
        </w:rPr>
        <w:t xml:space="preserve"> </w:t>
      </w:r>
      <w:r w:rsidR="001467D6" w:rsidRPr="001467D6">
        <w:rPr>
          <w:sz w:val="24"/>
        </w:rPr>
        <w:t xml:space="preserve">ul. </w:t>
      </w:r>
      <w:r w:rsidR="00EF364A">
        <w:rPr>
          <w:sz w:val="24"/>
        </w:rPr>
        <w:t>Lubońskiej</w:t>
      </w:r>
      <w:r w:rsidR="00D66001">
        <w:rPr>
          <w:sz w:val="24"/>
        </w:rPr>
        <w:t xml:space="preserve"> </w:t>
      </w:r>
      <w:r w:rsidR="00B03F00">
        <w:rPr>
          <w:sz w:val="24"/>
        </w:rPr>
        <w:t xml:space="preserve">w miejscowości </w:t>
      </w:r>
      <w:r w:rsidR="00EF364A">
        <w:rPr>
          <w:sz w:val="24"/>
        </w:rPr>
        <w:t>Komorniki</w:t>
      </w:r>
      <w:r w:rsidR="00E633F8">
        <w:rPr>
          <w:sz w:val="24"/>
        </w:rPr>
        <w:t xml:space="preserve"> </w:t>
      </w:r>
      <w:r w:rsidRPr="001467D6">
        <w:rPr>
          <w:sz w:val="24"/>
          <w:szCs w:val="24"/>
        </w:rPr>
        <w:t>powinien obejmować:</w:t>
      </w:r>
    </w:p>
    <w:p w14:paraId="39B3F49A" w14:textId="11E30429" w:rsidR="0067593B"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rozpoznanie stanu technicznego nawierzchni poprzez przeprowadzenie odpowiednich badań  uwzględniających klasę drogi </w:t>
      </w:r>
      <w:r w:rsidR="00A65BEA">
        <w:rPr>
          <w:sz w:val="24"/>
          <w:szCs w:val="24"/>
        </w:rPr>
        <w:t>,</w:t>
      </w:r>
    </w:p>
    <w:p w14:paraId="7FF1B36A"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zapewnienie prawidłowego odwodnienia drogi</w:t>
      </w:r>
      <w:r w:rsidR="00960447">
        <w:rPr>
          <w:sz w:val="24"/>
          <w:szCs w:val="24"/>
        </w:rPr>
        <w:t xml:space="preserve"> - </w:t>
      </w:r>
      <w:r w:rsidRPr="009A6634">
        <w:rPr>
          <w:sz w:val="24"/>
          <w:szCs w:val="24"/>
        </w:rPr>
        <w:t xml:space="preserve"> </w:t>
      </w:r>
      <w:r w:rsidR="001467D6">
        <w:rPr>
          <w:sz w:val="24"/>
          <w:szCs w:val="24"/>
        </w:rPr>
        <w:t xml:space="preserve">w miarę możliwości w pierwszej kolejności zastosować rowy odwadniające w przypadku braku takiej możliwości należy zaprojektować </w:t>
      </w:r>
      <w:r w:rsidRPr="009A6634">
        <w:rPr>
          <w:sz w:val="24"/>
          <w:szCs w:val="24"/>
        </w:rPr>
        <w:t>kanalizacj</w:t>
      </w:r>
      <w:r w:rsidR="001467D6">
        <w:rPr>
          <w:sz w:val="24"/>
          <w:szCs w:val="24"/>
        </w:rPr>
        <w:t>ę</w:t>
      </w:r>
      <w:r w:rsidRPr="009A6634">
        <w:rPr>
          <w:sz w:val="24"/>
          <w:szCs w:val="24"/>
        </w:rPr>
        <w:t xml:space="preserve"> deszczow</w:t>
      </w:r>
      <w:r w:rsidR="001467D6">
        <w:rPr>
          <w:sz w:val="24"/>
          <w:szCs w:val="24"/>
        </w:rPr>
        <w:t>ą</w:t>
      </w:r>
      <w:r w:rsidRPr="009A6634">
        <w:rPr>
          <w:sz w:val="24"/>
          <w:szCs w:val="24"/>
        </w:rPr>
        <w:t>,</w:t>
      </w:r>
    </w:p>
    <w:p w14:paraId="767CEB0E" w14:textId="77777777" w:rsidR="00CC52B5" w:rsidRPr="009A6634" w:rsidRDefault="000556DF" w:rsidP="005B7B25">
      <w:pPr>
        <w:pStyle w:val="Tretekstu"/>
        <w:numPr>
          <w:ilvl w:val="0"/>
          <w:numId w:val="9"/>
        </w:numPr>
        <w:spacing w:line="26" w:lineRule="atLeast"/>
        <w:jc w:val="both"/>
        <w:rPr>
          <w:sz w:val="24"/>
          <w:szCs w:val="24"/>
        </w:rPr>
      </w:pPr>
      <w:r w:rsidRPr="009A6634">
        <w:rPr>
          <w:sz w:val="24"/>
          <w:szCs w:val="24"/>
        </w:rPr>
        <w:t xml:space="preserve">zapewnienie obsługi komunikacyjnej oraz dostępności nieruchomości przyległych do </w:t>
      </w:r>
      <w:r w:rsidR="0067593B" w:rsidRPr="009A6634">
        <w:rPr>
          <w:sz w:val="24"/>
          <w:szCs w:val="24"/>
        </w:rPr>
        <w:t>ulic</w:t>
      </w:r>
      <w:r w:rsidRPr="009A6634">
        <w:rPr>
          <w:sz w:val="24"/>
          <w:szCs w:val="24"/>
        </w:rPr>
        <w:t xml:space="preserve"> </w:t>
      </w:r>
    </w:p>
    <w:p w14:paraId="4433BCC0" w14:textId="73D5CC18" w:rsidR="00CC52B5" w:rsidRDefault="000556DF" w:rsidP="005B7B25">
      <w:pPr>
        <w:pStyle w:val="Tretekstu"/>
        <w:numPr>
          <w:ilvl w:val="0"/>
          <w:numId w:val="9"/>
        </w:numPr>
        <w:spacing w:line="26" w:lineRule="atLeast"/>
        <w:jc w:val="both"/>
        <w:rPr>
          <w:sz w:val="24"/>
          <w:szCs w:val="24"/>
        </w:rPr>
      </w:pPr>
      <w:r w:rsidRPr="009A6634">
        <w:rPr>
          <w:sz w:val="24"/>
          <w:szCs w:val="24"/>
        </w:rPr>
        <w:t xml:space="preserve">projekt powinien uwzględniać </w:t>
      </w:r>
      <w:r w:rsidR="001467D6">
        <w:rPr>
          <w:sz w:val="24"/>
          <w:szCs w:val="24"/>
        </w:rPr>
        <w:t xml:space="preserve">(obejmować) </w:t>
      </w:r>
      <w:r w:rsidRPr="009A6634">
        <w:rPr>
          <w:sz w:val="24"/>
          <w:szCs w:val="24"/>
        </w:rPr>
        <w:t>usunięcie powstałych w związku z inwestycją kolizji,</w:t>
      </w:r>
      <w:r w:rsidR="001467D6">
        <w:rPr>
          <w:sz w:val="24"/>
          <w:szCs w:val="24"/>
        </w:rPr>
        <w:t xml:space="preserve"> </w:t>
      </w:r>
    </w:p>
    <w:p w14:paraId="080CDD21" w14:textId="1D61DC94" w:rsidR="00395D64" w:rsidRDefault="00395D64" w:rsidP="005B7B25">
      <w:pPr>
        <w:pStyle w:val="Tretekstu"/>
        <w:numPr>
          <w:ilvl w:val="0"/>
          <w:numId w:val="9"/>
        </w:numPr>
        <w:spacing w:line="26" w:lineRule="atLeast"/>
        <w:jc w:val="both"/>
        <w:rPr>
          <w:sz w:val="24"/>
          <w:szCs w:val="24"/>
        </w:rPr>
      </w:pPr>
      <w:r>
        <w:rPr>
          <w:sz w:val="24"/>
          <w:szCs w:val="24"/>
        </w:rPr>
        <w:t xml:space="preserve">należy zaprojektować </w:t>
      </w:r>
      <w:r w:rsidR="005B7E02">
        <w:rPr>
          <w:sz w:val="24"/>
          <w:szCs w:val="24"/>
        </w:rPr>
        <w:t>kanalizację sanitarną na brakującym odcinku</w:t>
      </w:r>
      <w:r w:rsidR="00F973DE">
        <w:rPr>
          <w:sz w:val="24"/>
          <w:szCs w:val="24"/>
        </w:rPr>
        <w:t xml:space="preserve"> wraz z przepompownią ścieków </w:t>
      </w:r>
      <w:r w:rsidR="005B7E02">
        <w:rPr>
          <w:sz w:val="24"/>
          <w:szCs w:val="24"/>
        </w:rPr>
        <w:t>.</w:t>
      </w:r>
      <w:r w:rsidR="00F973DE">
        <w:rPr>
          <w:sz w:val="24"/>
          <w:szCs w:val="24"/>
        </w:rPr>
        <w:t xml:space="preserve"> (Warunki techniczne na budowę kanalizacji sanitarnej należy uzyskać z Przedsiębiorstwa Usług Komunalnych w Komornikach”)</w:t>
      </w:r>
    </w:p>
    <w:p w14:paraId="2E2D8373" w14:textId="4E57E07F" w:rsidR="00395D64" w:rsidRDefault="005B7E02" w:rsidP="005B7B25">
      <w:pPr>
        <w:pStyle w:val="Tretekstu"/>
        <w:numPr>
          <w:ilvl w:val="0"/>
          <w:numId w:val="9"/>
        </w:numPr>
        <w:spacing w:line="26" w:lineRule="atLeast"/>
        <w:jc w:val="both"/>
        <w:rPr>
          <w:sz w:val="24"/>
          <w:szCs w:val="24"/>
        </w:rPr>
      </w:pPr>
      <w:r>
        <w:rPr>
          <w:sz w:val="24"/>
          <w:szCs w:val="24"/>
        </w:rPr>
        <w:t>uwzględnić ew. korektę</w:t>
      </w:r>
      <w:r w:rsidR="00CE3805">
        <w:rPr>
          <w:sz w:val="24"/>
          <w:szCs w:val="24"/>
        </w:rPr>
        <w:t xml:space="preserve"> lokalizacji</w:t>
      </w:r>
      <w:r>
        <w:rPr>
          <w:sz w:val="24"/>
          <w:szCs w:val="24"/>
        </w:rPr>
        <w:t xml:space="preserve"> istniejącego </w:t>
      </w:r>
      <w:r w:rsidR="00CE3805">
        <w:rPr>
          <w:sz w:val="24"/>
          <w:szCs w:val="24"/>
        </w:rPr>
        <w:t>o</w:t>
      </w:r>
      <w:r>
        <w:rPr>
          <w:sz w:val="24"/>
          <w:szCs w:val="24"/>
        </w:rPr>
        <w:t>świetlenia ulicznego</w:t>
      </w:r>
      <w:r w:rsidR="00CE3805">
        <w:rPr>
          <w:sz w:val="24"/>
          <w:szCs w:val="24"/>
        </w:rPr>
        <w:t xml:space="preserve"> (nie wymagane)</w:t>
      </w:r>
      <w:r>
        <w:rPr>
          <w:sz w:val="24"/>
          <w:szCs w:val="24"/>
        </w:rPr>
        <w:t>.</w:t>
      </w:r>
    </w:p>
    <w:p w14:paraId="1C4C53F6" w14:textId="410AD4D0" w:rsidR="00F973DE" w:rsidRPr="009A6634" w:rsidRDefault="00F973DE" w:rsidP="005B7B25">
      <w:pPr>
        <w:pStyle w:val="Tretekstu"/>
        <w:numPr>
          <w:ilvl w:val="0"/>
          <w:numId w:val="9"/>
        </w:numPr>
        <w:spacing w:line="26" w:lineRule="atLeast"/>
        <w:jc w:val="both"/>
        <w:rPr>
          <w:sz w:val="24"/>
          <w:szCs w:val="24"/>
        </w:rPr>
      </w:pPr>
      <w:r>
        <w:rPr>
          <w:b/>
          <w:bCs/>
          <w:color w:val="auto"/>
          <w:sz w:val="24"/>
          <w:szCs w:val="24"/>
        </w:rPr>
        <w:t>w</w:t>
      </w:r>
      <w:r w:rsidRPr="00F973DE">
        <w:rPr>
          <w:b/>
          <w:bCs/>
          <w:color w:val="auto"/>
          <w:sz w:val="24"/>
          <w:szCs w:val="24"/>
        </w:rPr>
        <w:t xml:space="preserve"> pliku </w:t>
      </w:r>
      <w:r w:rsidR="00E314BD">
        <w:rPr>
          <w:b/>
          <w:bCs/>
          <w:color w:val="auto"/>
          <w:sz w:val="24"/>
          <w:szCs w:val="24"/>
        </w:rPr>
        <w:t>„</w:t>
      </w:r>
      <w:r w:rsidRPr="00F973DE">
        <w:rPr>
          <w:b/>
          <w:bCs/>
          <w:color w:val="auto"/>
          <w:sz w:val="24"/>
          <w:szCs w:val="24"/>
        </w:rPr>
        <w:t>rysunki</w:t>
      </w:r>
      <w:r w:rsidR="00E314BD">
        <w:rPr>
          <w:b/>
          <w:bCs/>
          <w:color w:val="auto"/>
          <w:sz w:val="24"/>
          <w:szCs w:val="24"/>
        </w:rPr>
        <w:t>.pdf”</w:t>
      </w:r>
      <w:r w:rsidRPr="00F973DE">
        <w:rPr>
          <w:b/>
          <w:bCs/>
          <w:color w:val="auto"/>
          <w:sz w:val="24"/>
          <w:szCs w:val="24"/>
        </w:rPr>
        <w:t xml:space="preserve"> zostały uwzględnione założenia dotyczące PZT</w:t>
      </w:r>
      <w:r>
        <w:rPr>
          <w:sz w:val="24"/>
          <w:szCs w:val="24"/>
        </w:rPr>
        <w:t>.</w:t>
      </w:r>
    </w:p>
    <w:p w14:paraId="28F93505" w14:textId="77777777" w:rsidR="007F3822" w:rsidRPr="00F9750C" w:rsidRDefault="00D93376" w:rsidP="005B7B25">
      <w:pPr>
        <w:pStyle w:val="Tretekstu"/>
        <w:numPr>
          <w:ilvl w:val="0"/>
          <w:numId w:val="1"/>
        </w:numPr>
        <w:spacing w:line="26" w:lineRule="atLeast"/>
        <w:jc w:val="both"/>
        <w:rPr>
          <w:sz w:val="24"/>
          <w:szCs w:val="24"/>
        </w:rPr>
      </w:pPr>
      <w:r w:rsidRPr="00F9750C">
        <w:rPr>
          <w:sz w:val="24"/>
          <w:szCs w:val="24"/>
        </w:rPr>
        <w:t>Projekt należy opracować na aktualnej mapie do celów projektowania dróg</w:t>
      </w:r>
      <w:r w:rsidRPr="00F9750C">
        <w:rPr>
          <w:sz w:val="24"/>
          <w:szCs w:val="24"/>
        </w:rPr>
        <w:br/>
        <w:t>w skali 1:500 (w formie wstęgi) oraz wykonać niezbędne pomiary uzupełniające</w:t>
      </w:r>
      <w:r w:rsidRPr="00F9750C">
        <w:rPr>
          <w:sz w:val="24"/>
          <w:szCs w:val="24"/>
        </w:rPr>
        <w:br/>
        <w:t xml:space="preserve">i sprawdzające aktualność podkładów geodezyjnych w miejscach charakterystycznych. </w:t>
      </w:r>
      <w:r w:rsidRPr="00F9750C">
        <w:rPr>
          <w:sz w:val="24"/>
          <w:szCs w:val="24"/>
        </w:rPr>
        <w:lastRenderedPageBreak/>
        <w:t>Mapa powinna zostać wykonana w formie cyfrowej, której obiekty przedstawione są</w:t>
      </w:r>
      <w:r w:rsidRPr="00F9750C">
        <w:rPr>
          <w:sz w:val="24"/>
          <w:szCs w:val="24"/>
        </w:rPr>
        <w:br/>
        <w:t xml:space="preserve">w formie </w:t>
      </w:r>
      <w:hyperlink r:id="rId7">
        <w:r w:rsidRPr="000E6941">
          <w:rPr>
            <w:rStyle w:val="czeinternetowe"/>
            <w:b/>
            <w:color w:val="auto"/>
            <w:sz w:val="24"/>
            <w:szCs w:val="24"/>
          </w:rPr>
          <w:t>obrazów wektorowych</w:t>
        </w:r>
      </w:hyperlink>
      <w:r w:rsidRPr="00F9750C">
        <w:rPr>
          <w:sz w:val="24"/>
          <w:szCs w:val="24"/>
        </w:rPr>
        <w:t>. Mapa powinna być wynikiem bezpośrednich pomiarów geodezyjnych, a nie digitalizacji map kreskowych. Jednostka projektowa przekaże plik „txt”w wersji elektronicznej określający listę punktów lokalizujących obiekt w terenie</w:t>
      </w:r>
      <w:r w:rsidRPr="00F9750C">
        <w:rPr>
          <w:sz w:val="24"/>
          <w:szCs w:val="24"/>
        </w:rPr>
        <w:br/>
        <w:t>z podaniem współrzędnych punktów pomiarowych oraz ich rzędne wysokościowe.</w:t>
      </w:r>
    </w:p>
    <w:p w14:paraId="7B73D662" w14:textId="0CAF87CA" w:rsidR="0039139E" w:rsidRPr="00F9750C" w:rsidRDefault="00D93376" w:rsidP="005B7B25">
      <w:pPr>
        <w:pStyle w:val="Tretekstu"/>
        <w:numPr>
          <w:ilvl w:val="0"/>
          <w:numId w:val="1"/>
        </w:numPr>
        <w:spacing w:line="26" w:lineRule="atLeast"/>
        <w:jc w:val="both"/>
        <w:rPr>
          <w:sz w:val="24"/>
          <w:szCs w:val="24"/>
        </w:rPr>
      </w:pPr>
      <w:r w:rsidRPr="00F9750C">
        <w:rPr>
          <w:sz w:val="24"/>
          <w:szCs w:val="24"/>
        </w:rPr>
        <w:t>Należy przygotować materiały do uzyskania decyzji o</w:t>
      </w:r>
      <w:r w:rsidR="00F9750C" w:rsidRPr="00F9750C">
        <w:rPr>
          <w:sz w:val="24"/>
          <w:szCs w:val="24"/>
        </w:rPr>
        <w:t xml:space="preserve"> pozwoleniu na budowę </w:t>
      </w:r>
      <w:r w:rsidRPr="00F9750C">
        <w:rPr>
          <w:sz w:val="24"/>
          <w:szCs w:val="24"/>
        </w:rPr>
        <w:t>i przekazać je inwestorowi wraz z oryginałem wypisów z rejestru gruntów terenów związanych z inwestycją.</w:t>
      </w:r>
      <w:r w:rsidR="005743D5">
        <w:rPr>
          <w:sz w:val="24"/>
          <w:szCs w:val="24"/>
        </w:rPr>
        <w:t xml:space="preserve"> Należy przygotować materiały dotyczące kanałów technologicznych.</w:t>
      </w:r>
    </w:p>
    <w:p w14:paraId="25F45814" w14:textId="77777777" w:rsidR="0039139E" w:rsidRPr="00F9750C" w:rsidRDefault="0039139E" w:rsidP="005B7B25">
      <w:pPr>
        <w:pStyle w:val="Tretekstu"/>
        <w:numPr>
          <w:ilvl w:val="0"/>
          <w:numId w:val="1"/>
        </w:numPr>
        <w:spacing w:line="26" w:lineRule="atLeast"/>
        <w:jc w:val="both"/>
        <w:rPr>
          <w:sz w:val="24"/>
          <w:szCs w:val="24"/>
        </w:rPr>
      </w:pPr>
      <w:r w:rsidRPr="00F9750C">
        <w:rPr>
          <w:sz w:val="24"/>
          <w:szCs w:val="24"/>
        </w:rPr>
        <w:t>Opinie, uzgodnienia, pozwolenia i warunki</w:t>
      </w:r>
    </w:p>
    <w:p w14:paraId="29E3AF17" w14:textId="77777777" w:rsidR="0039139E" w:rsidRPr="00F9750C" w:rsidRDefault="0039139E" w:rsidP="005B7B25">
      <w:pPr>
        <w:pStyle w:val="Tretekstu"/>
        <w:spacing w:line="26" w:lineRule="atLeast"/>
        <w:jc w:val="both"/>
        <w:rPr>
          <w:sz w:val="24"/>
          <w:szCs w:val="24"/>
        </w:rPr>
      </w:pPr>
      <w:r w:rsidRPr="00F9750C">
        <w:rPr>
          <w:sz w:val="24"/>
          <w:szCs w:val="24"/>
        </w:rPr>
        <w:t>Należy zamieścić wykaz i kopie: stanowisk, uzgodnień, opinii, warunków i innych pism uzyskanych w trakcie wykonywania opracowania wraz z ich omówieniem.</w:t>
      </w:r>
    </w:p>
    <w:p w14:paraId="1EC0C532" w14:textId="77777777" w:rsidR="0039139E" w:rsidRPr="00F9750C" w:rsidRDefault="0039139E" w:rsidP="005B7B25">
      <w:pPr>
        <w:pStyle w:val="Tretekstu"/>
        <w:spacing w:line="26" w:lineRule="atLeast"/>
        <w:jc w:val="both"/>
        <w:rPr>
          <w:sz w:val="24"/>
          <w:szCs w:val="24"/>
        </w:rPr>
      </w:pPr>
      <w:r w:rsidRPr="00F9750C">
        <w:rPr>
          <w:sz w:val="24"/>
          <w:szCs w:val="24"/>
        </w:rPr>
        <w:t>Wymagany zakres uzgodnień:</w:t>
      </w:r>
    </w:p>
    <w:p w14:paraId="6459DFB6"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zarządcy wszystkich dróg, kolei, urządzeń infrastruktury technicznej i innych obiektów</w:t>
      </w:r>
      <w:r w:rsidR="004A4053" w:rsidRPr="00F9750C">
        <w:rPr>
          <w:sz w:val="24"/>
          <w:szCs w:val="24"/>
        </w:rPr>
        <w:t xml:space="preserve"> </w:t>
      </w:r>
      <w:r w:rsidRPr="00F9750C">
        <w:rPr>
          <w:sz w:val="24"/>
          <w:szCs w:val="24"/>
        </w:rPr>
        <w:t xml:space="preserve">w zakresie wydawania warunków do likwidacji spodziewanych kolizji planowanego zadania inwestycyjnego z zarządzanymi przez nich obiektami oraz </w:t>
      </w:r>
      <w:r w:rsidR="004A4053" w:rsidRPr="00F9750C">
        <w:rPr>
          <w:sz w:val="24"/>
          <w:szCs w:val="24"/>
        </w:rPr>
        <w:br/>
      </w:r>
      <w:r w:rsidRPr="00F9750C">
        <w:rPr>
          <w:sz w:val="24"/>
          <w:szCs w:val="24"/>
        </w:rPr>
        <w:t>w zakresie uzgodnienia rozwiązań projektowych,</w:t>
      </w:r>
    </w:p>
    <w:p w14:paraId="66E82D12" w14:textId="77777777" w:rsidR="0039139E" w:rsidRPr="00F9750C" w:rsidRDefault="0039139E" w:rsidP="005B7B25">
      <w:pPr>
        <w:pStyle w:val="Tretekstu"/>
        <w:numPr>
          <w:ilvl w:val="0"/>
          <w:numId w:val="16"/>
        </w:numPr>
        <w:spacing w:line="26" w:lineRule="atLeast"/>
        <w:jc w:val="both"/>
        <w:rPr>
          <w:sz w:val="24"/>
          <w:szCs w:val="24"/>
        </w:rPr>
      </w:pPr>
      <w:r w:rsidRPr="00F9750C">
        <w:rPr>
          <w:sz w:val="24"/>
          <w:szCs w:val="24"/>
        </w:rPr>
        <w:t>decyzje pozwolenia wodnoprawnego</w:t>
      </w:r>
      <w:r w:rsidR="001467D6">
        <w:rPr>
          <w:sz w:val="24"/>
          <w:szCs w:val="24"/>
        </w:rPr>
        <w:t xml:space="preserve"> jeśli będzie wymagana</w:t>
      </w:r>
      <w:r w:rsidRPr="00F9750C">
        <w:rPr>
          <w:sz w:val="24"/>
          <w:szCs w:val="24"/>
        </w:rPr>
        <w:t>,</w:t>
      </w:r>
    </w:p>
    <w:p w14:paraId="7415F137" w14:textId="44F8FF53" w:rsidR="0039139E" w:rsidRPr="00F9750C" w:rsidRDefault="0039139E" w:rsidP="005B7B25">
      <w:pPr>
        <w:pStyle w:val="Tretekstu"/>
        <w:numPr>
          <w:ilvl w:val="0"/>
          <w:numId w:val="16"/>
        </w:numPr>
        <w:spacing w:line="26" w:lineRule="atLeast"/>
        <w:jc w:val="both"/>
        <w:rPr>
          <w:sz w:val="24"/>
          <w:szCs w:val="24"/>
        </w:rPr>
      </w:pPr>
      <w:r w:rsidRPr="00F9750C">
        <w:rPr>
          <w:sz w:val="24"/>
          <w:szCs w:val="24"/>
        </w:rPr>
        <w:t>uzgodnienia ze wszystkimi zainteresowanymi jednostkami, w szczególności:</w:t>
      </w:r>
    </w:p>
    <w:p w14:paraId="08D3B77B" w14:textId="77777777" w:rsidR="0039139E" w:rsidRPr="00F9750C" w:rsidRDefault="0039139E" w:rsidP="005B7B25">
      <w:pPr>
        <w:pStyle w:val="Tretekstu"/>
        <w:spacing w:line="26" w:lineRule="atLeast"/>
        <w:ind w:firstLine="720"/>
        <w:jc w:val="both"/>
        <w:rPr>
          <w:sz w:val="24"/>
          <w:szCs w:val="24"/>
        </w:rPr>
      </w:pPr>
      <w:r w:rsidRPr="00F9750C">
        <w:rPr>
          <w:sz w:val="24"/>
          <w:szCs w:val="24"/>
        </w:rPr>
        <w:t>- zarządy spółek wodnych ,</w:t>
      </w:r>
    </w:p>
    <w:p w14:paraId="3D329DC2" w14:textId="77777777" w:rsidR="0039139E" w:rsidRPr="00F9750C" w:rsidRDefault="0039139E" w:rsidP="005B7B25">
      <w:pPr>
        <w:pStyle w:val="Tretekstu"/>
        <w:spacing w:line="26" w:lineRule="atLeast"/>
        <w:ind w:firstLine="720"/>
        <w:jc w:val="both"/>
        <w:rPr>
          <w:sz w:val="24"/>
          <w:szCs w:val="24"/>
        </w:rPr>
      </w:pPr>
      <w:r w:rsidRPr="00F9750C">
        <w:rPr>
          <w:sz w:val="24"/>
          <w:szCs w:val="24"/>
        </w:rPr>
        <w:t>- jednostki samorządowe,</w:t>
      </w:r>
    </w:p>
    <w:p w14:paraId="59DAFE88" w14:textId="77777777" w:rsidR="002A53A3" w:rsidRPr="00F9750C" w:rsidRDefault="0039139E" w:rsidP="005B7B25">
      <w:pPr>
        <w:pStyle w:val="Tretekstu"/>
        <w:spacing w:line="26" w:lineRule="atLeast"/>
        <w:ind w:firstLine="720"/>
        <w:jc w:val="both"/>
        <w:rPr>
          <w:sz w:val="24"/>
          <w:szCs w:val="24"/>
        </w:rPr>
      </w:pPr>
      <w:r w:rsidRPr="00F9750C">
        <w:rPr>
          <w:sz w:val="24"/>
          <w:szCs w:val="24"/>
        </w:rPr>
        <w:t>- inne wynikające z przepisów.</w:t>
      </w:r>
      <w:r w:rsidR="002A53A3" w:rsidRPr="00F9750C">
        <w:rPr>
          <w:sz w:val="24"/>
          <w:szCs w:val="24"/>
        </w:rPr>
        <w:t xml:space="preserve"> </w:t>
      </w:r>
    </w:p>
    <w:p w14:paraId="41638631" w14:textId="6187DE9C" w:rsidR="002A53A3" w:rsidRPr="00F9750C" w:rsidRDefault="002A53A3" w:rsidP="005B7B25">
      <w:pPr>
        <w:pStyle w:val="Tretekstu"/>
        <w:numPr>
          <w:ilvl w:val="0"/>
          <w:numId w:val="1"/>
        </w:numPr>
        <w:spacing w:line="26" w:lineRule="atLeast"/>
        <w:jc w:val="both"/>
        <w:rPr>
          <w:sz w:val="24"/>
          <w:szCs w:val="24"/>
        </w:rPr>
      </w:pPr>
      <w:r w:rsidRPr="00F9750C">
        <w:rPr>
          <w:sz w:val="24"/>
          <w:szCs w:val="24"/>
        </w:rPr>
        <w:t>Dokumentacja geotechniczna, dokumen</w:t>
      </w:r>
      <w:r w:rsidR="00F80440">
        <w:rPr>
          <w:sz w:val="24"/>
          <w:szCs w:val="24"/>
        </w:rPr>
        <w:t>tacja geologiczno–inżynierska</w:t>
      </w:r>
      <w:r w:rsidR="00E633F8">
        <w:rPr>
          <w:sz w:val="24"/>
          <w:szCs w:val="24"/>
        </w:rPr>
        <w:t xml:space="preserve"> </w:t>
      </w:r>
      <w:r w:rsidRPr="00F9750C">
        <w:rPr>
          <w:sz w:val="24"/>
          <w:szCs w:val="24"/>
        </w:rPr>
        <w:t>i</w:t>
      </w:r>
      <w:r w:rsidR="007C1A6F" w:rsidRPr="00F9750C">
        <w:rPr>
          <w:sz w:val="24"/>
          <w:szCs w:val="24"/>
        </w:rPr>
        <w:t xml:space="preserve"> </w:t>
      </w:r>
      <w:r w:rsidRPr="00F9750C">
        <w:rPr>
          <w:sz w:val="24"/>
          <w:szCs w:val="24"/>
        </w:rPr>
        <w:t>hydrogeologiczna</w:t>
      </w:r>
    </w:p>
    <w:p w14:paraId="221FD706"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Opinia geotechniczna jest opracowaniem stanowiącym część dokumentacji projektowej inwestycji budowlanej, ustalającym przydatność gruntów dla potrzeb budownictwa i określającym geotechniczne warunki posadowienia oraz ustaloną przez projektanta kategorią geotechniczną obiektu budowlanego. Zgodnie z Rozporządzeniem Min</w:t>
      </w:r>
      <w:r w:rsidR="0039139E" w:rsidRPr="00F9750C">
        <w:rPr>
          <w:sz w:val="24"/>
          <w:szCs w:val="24"/>
        </w:rPr>
        <w:t xml:space="preserve">istra Transportu, Budownictwa </w:t>
      </w:r>
      <w:r w:rsidRPr="00F9750C">
        <w:rPr>
          <w:sz w:val="24"/>
          <w:szCs w:val="24"/>
        </w:rPr>
        <w:t xml:space="preserve">i Gospodarki Morskiej z dnia 25 kwietnia 2012 r. </w:t>
      </w:r>
      <w:r w:rsidR="007C1A6F" w:rsidRPr="00F9750C">
        <w:rPr>
          <w:sz w:val="24"/>
          <w:szCs w:val="24"/>
        </w:rPr>
        <w:br/>
      </w:r>
      <w:r w:rsidRPr="00F9750C">
        <w:rPr>
          <w:sz w:val="24"/>
          <w:szCs w:val="24"/>
        </w:rPr>
        <w:t>w sprawie ustalania geotechnicznych warunków posadawiania obiektów budowlanych (Dz.U. z 2012 r. poz.463) opracowanie opinii geotechnicznej jest obligatoryjne dla obiektów budowlanych wszystkich kategorii geotechnicznych.</w:t>
      </w:r>
    </w:p>
    <w:p w14:paraId="3A88D720"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 xml:space="preserve">Badania geologiczne powinny dać wyraźny obraz  warunków zalegania gruntów oraz właściwości poszczególnych warstw. Wyniki badań powinny pozwolić na zastosowanie przez projektanta drogi odpowiednich rozwiązań projektowych (wzmocnienie podłoża lub korpusu drogi, wymiana gruntów) </w:t>
      </w:r>
    </w:p>
    <w:p w14:paraId="2EB1A737" w14:textId="77777777" w:rsidR="002A53A3" w:rsidRPr="00F9750C" w:rsidRDefault="002A53A3" w:rsidP="005B7B25">
      <w:pPr>
        <w:pStyle w:val="Tretekstu"/>
        <w:spacing w:line="26" w:lineRule="atLeast"/>
        <w:ind w:left="360"/>
        <w:jc w:val="both"/>
        <w:rPr>
          <w:sz w:val="24"/>
          <w:szCs w:val="24"/>
        </w:rPr>
      </w:pPr>
      <w:r w:rsidRPr="00F9750C">
        <w:rPr>
          <w:sz w:val="24"/>
          <w:szCs w:val="24"/>
        </w:rPr>
        <w:t>•</w:t>
      </w:r>
      <w:r w:rsidRPr="00F9750C">
        <w:rPr>
          <w:sz w:val="24"/>
          <w:szCs w:val="24"/>
        </w:rPr>
        <w:tab/>
        <w:t>Badania geotechniczne należy wykonać w terenie, po którym planowany jest przebieg trasy drogi. Celem badań jest określenie między innymi grubości i głębokości poszczególnych warstw gruntu oraz warunki dopływu i działania wód gruntowych, rozmywania gruntu.</w:t>
      </w:r>
    </w:p>
    <w:p w14:paraId="7068B27C" w14:textId="77777777" w:rsidR="002A53A3" w:rsidRPr="00F9750C" w:rsidRDefault="002A53A3" w:rsidP="005B7B25">
      <w:pPr>
        <w:pStyle w:val="Tretekstu"/>
        <w:spacing w:line="26" w:lineRule="atLeast"/>
        <w:jc w:val="both"/>
        <w:rPr>
          <w:sz w:val="24"/>
          <w:szCs w:val="24"/>
        </w:rPr>
      </w:pPr>
      <w:r w:rsidRPr="00F9750C">
        <w:rPr>
          <w:sz w:val="24"/>
          <w:szCs w:val="24"/>
        </w:rPr>
        <w:t>Zawartość dokumentacji geotechnicznej:</w:t>
      </w:r>
    </w:p>
    <w:p w14:paraId="7B942027" w14:textId="77777777"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t>na podstawie wykonanych badań geotechnicznych opracować opinię geotechniczną</w:t>
      </w:r>
    </w:p>
    <w:p w14:paraId="7CA26197" w14:textId="79FFA7E1" w:rsidR="002A53A3" w:rsidRPr="0026763A" w:rsidRDefault="002A53A3" w:rsidP="005B7B25">
      <w:pPr>
        <w:pStyle w:val="Tretekstu"/>
        <w:spacing w:line="26" w:lineRule="atLeast"/>
        <w:ind w:left="360"/>
        <w:jc w:val="both"/>
        <w:rPr>
          <w:sz w:val="24"/>
          <w:szCs w:val="24"/>
        </w:rPr>
      </w:pPr>
      <w:r w:rsidRPr="0026763A">
        <w:rPr>
          <w:sz w:val="24"/>
          <w:szCs w:val="24"/>
        </w:rPr>
        <w:t>•</w:t>
      </w:r>
      <w:r w:rsidRPr="0026763A">
        <w:rPr>
          <w:sz w:val="24"/>
          <w:szCs w:val="24"/>
        </w:rPr>
        <w:tab/>
      </w:r>
      <w:r w:rsidR="00F26EE3">
        <w:rPr>
          <w:sz w:val="24"/>
          <w:szCs w:val="24"/>
        </w:rPr>
        <w:t>zalecany</w:t>
      </w:r>
      <w:r w:rsidRPr="0026763A">
        <w:rPr>
          <w:sz w:val="24"/>
          <w:szCs w:val="24"/>
        </w:rPr>
        <w:t xml:space="preserve"> rozstaw otworów wzd</w:t>
      </w:r>
      <w:r w:rsidR="00F80440">
        <w:rPr>
          <w:sz w:val="24"/>
          <w:szCs w:val="24"/>
        </w:rPr>
        <w:t>łuż osi drogi powinien wynosić 5</w:t>
      </w:r>
      <w:r w:rsidRPr="0026763A">
        <w:rPr>
          <w:sz w:val="24"/>
          <w:szCs w:val="24"/>
        </w:rPr>
        <w:t>0</w:t>
      </w:r>
      <w:r w:rsidR="00E633F8">
        <w:rPr>
          <w:sz w:val="24"/>
          <w:szCs w:val="24"/>
        </w:rPr>
        <w:t xml:space="preserve"> </w:t>
      </w:r>
      <w:r w:rsidRPr="0026763A">
        <w:rPr>
          <w:sz w:val="24"/>
          <w:szCs w:val="24"/>
        </w:rPr>
        <w:t>m, a w kierunku poprzecznym do osi drogi co 15m, oraz w miejscach charakterystycznych</w:t>
      </w:r>
    </w:p>
    <w:p w14:paraId="7C86CD92" w14:textId="77777777" w:rsidR="002A53A3" w:rsidRPr="0026763A" w:rsidRDefault="002A53A3" w:rsidP="00941EF8">
      <w:pPr>
        <w:pStyle w:val="Tretekstu"/>
        <w:spacing w:line="26" w:lineRule="atLeast"/>
        <w:ind w:left="360"/>
        <w:jc w:val="both"/>
        <w:rPr>
          <w:sz w:val="24"/>
          <w:szCs w:val="24"/>
        </w:rPr>
      </w:pPr>
      <w:r w:rsidRPr="0026763A">
        <w:rPr>
          <w:sz w:val="24"/>
          <w:szCs w:val="24"/>
        </w:rPr>
        <w:lastRenderedPageBreak/>
        <w:t>•</w:t>
      </w:r>
      <w:r w:rsidRPr="0026763A">
        <w:rPr>
          <w:sz w:val="24"/>
          <w:szCs w:val="24"/>
        </w:rPr>
        <w:tab/>
        <w:t>w projekcie należy przewidzieć wzmocnienie lub wymianę istniejące</w:t>
      </w:r>
      <w:r w:rsidR="00F9750C" w:rsidRPr="0026763A">
        <w:rPr>
          <w:sz w:val="24"/>
          <w:szCs w:val="24"/>
        </w:rPr>
        <w:t>go</w:t>
      </w:r>
      <w:r w:rsidRPr="0026763A">
        <w:rPr>
          <w:sz w:val="24"/>
          <w:szCs w:val="24"/>
        </w:rPr>
        <w:t xml:space="preserve"> </w:t>
      </w:r>
      <w:r w:rsidR="00F9750C" w:rsidRPr="0026763A">
        <w:rPr>
          <w:sz w:val="24"/>
          <w:szCs w:val="24"/>
        </w:rPr>
        <w:t>gruntu</w:t>
      </w:r>
      <w:r w:rsidR="00941EF8" w:rsidRPr="0026763A">
        <w:rPr>
          <w:sz w:val="24"/>
          <w:szCs w:val="24"/>
        </w:rPr>
        <w:t xml:space="preserve"> </w:t>
      </w:r>
      <w:r w:rsidRPr="0026763A">
        <w:rPr>
          <w:sz w:val="24"/>
          <w:szCs w:val="24"/>
        </w:rPr>
        <w:t xml:space="preserve">w miejscach tego wymagających. </w:t>
      </w:r>
    </w:p>
    <w:p w14:paraId="5A8953A5" w14:textId="77777777" w:rsidR="00CC52B5" w:rsidRPr="00E633F8" w:rsidRDefault="000556DF" w:rsidP="005B7B25">
      <w:pPr>
        <w:pStyle w:val="Tretekstu"/>
        <w:numPr>
          <w:ilvl w:val="0"/>
          <w:numId w:val="1"/>
        </w:numPr>
        <w:spacing w:line="26" w:lineRule="atLeast"/>
        <w:jc w:val="both"/>
        <w:rPr>
          <w:b/>
          <w:sz w:val="24"/>
          <w:szCs w:val="24"/>
        </w:rPr>
      </w:pPr>
      <w:r w:rsidRPr="00E633F8">
        <w:rPr>
          <w:b/>
          <w:sz w:val="24"/>
          <w:szCs w:val="24"/>
        </w:rPr>
        <w:t xml:space="preserve">Wszystkie formułowane w imieniu Inwestora wnioski powinny uzyskać jego akceptację. </w:t>
      </w:r>
    </w:p>
    <w:p w14:paraId="615AD9A6"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 xml:space="preserve">Z Kierownikiem </w:t>
      </w:r>
      <w:r w:rsidR="00F9750C" w:rsidRPr="0026763A">
        <w:rPr>
          <w:sz w:val="24"/>
          <w:szCs w:val="24"/>
        </w:rPr>
        <w:t xml:space="preserve">Wydziału </w:t>
      </w:r>
      <w:r w:rsidR="00F9750C" w:rsidRPr="0026763A">
        <w:rPr>
          <w:rStyle w:val="Pogrubienie"/>
          <w:b w:val="0"/>
          <w:color w:val="auto"/>
          <w:sz w:val="24"/>
          <w:szCs w:val="24"/>
        </w:rPr>
        <w:t xml:space="preserve">Infrastruktury Komunalnej, Rolnictwa </w:t>
      </w:r>
      <w:r w:rsidR="000E6941">
        <w:rPr>
          <w:rStyle w:val="Pogrubienie"/>
          <w:b w:val="0"/>
          <w:color w:val="auto"/>
          <w:sz w:val="24"/>
          <w:szCs w:val="24"/>
        </w:rPr>
        <w:t>i</w:t>
      </w:r>
      <w:r w:rsidR="00F9750C" w:rsidRPr="0026763A">
        <w:rPr>
          <w:rStyle w:val="Pogrubienie"/>
          <w:b w:val="0"/>
          <w:color w:val="auto"/>
          <w:sz w:val="24"/>
          <w:szCs w:val="24"/>
        </w:rPr>
        <w:t> Ochrony Środowiska</w:t>
      </w:r>
      <w:r w:rsidR="00F9750C" w:rsidRPr="0026763A">
        <w:rPr>
          <w:sz w:val="24"/>
          <w:szCs w:val="24"/>
        </w:rPr>
        <w:t xml:space="preserve"> </w:t>
      </w:r>
      <w:r w:rsidRPr="0026763A">
        <w:rPr>
          <w:sz w:val="24"/>
          <w:szCs w:val="24"/>
        </w:rPr>
        <w:t>. należy uzgodnić przydatność oraz miejsce składowania materiałów z rozbiórek, które będzie można ponownie wykorzysta</w:t>
      </w:r>
      <w:r w:rsidR="00F9750C" w:rsidRPr="0026763A">
        <w:rPr>
          <w:sz w:val="24"/>
          <w:szCs w:val="24"/>
        </w:rPr>
        <w:t xml:space="preserve">ć. Informacja dotycząca miejsca </w:t>
      </w:r>
      <w:r w:rsidRPr="0026763A">
        <w:rPr>
          <w:sz w:val="24"/>
          <w:szCs w:val="24"/>
        </w:rPr>
        <w:t>składowania powinna znaleźć się w materiałach pr</w:t>
      </w:r>
      <w:r w:rsidR="007873ED" w:rsidRPr="0026763A">
        <w:rPr>
          <w:sz w:val="24"/>
          <w:szCs w:val="24"/>
        </w:rPr>
        <w:t xml:space="preserve">zetargowych oraz uwzględniona </w:t>
      </w:r>
      <w:r w:rsidRPr="0026763A">
        <w:rPr>
          <w:sz w:val="24"/>
          <w:szCs w:val="24"/>
        </w:rPr>
        <w:t>w kosztorysach inwestorskich.</w:t>
      </w:r>
    </w:p>
    <w:p w14:paraId="755CA70B" w14:textId="77777777" w:rsidR="00B66FC6" w:rsidRPr="0026763A" w:rsidRDefault="00B66FC6" w:rsidP="005B7B25">
      <w:pPr>
        <w:pStyle w:val="Tretekstu"/>
        <w:numPr>
          <w:ilvl w:val="0"/>
          <w:numId w:val="1"/>
        </w:numPr>
        <w:spacing w:line="26" w:lineRule="atLeast"/>
        <w:jc w:val="both"/>
        <w:rPr>
          <w:sz w:val="24"/>
          <w:szCs w:val="24"/>
        </w:rPr>
      </w:pPr>
      <w:r w:rsidRPr="0026763A">
        <w:rPr>
          <w:sz w:val="24"/>
          <w:szCs w:val="24"/>
        </w:rPr>
        <w:t>Skład dokumentacji projektowej:</w:t>
      </w:r>
    </w:p>
    <w:p w14:paraId="7E8146DB" w14:textId="70B6A8C9" w:rsidR="00B66FC6" w:rsidRPr="0026763A" w:rsidRDefault="00B66FC6" w:rsidP="005B7B25">
      <w:pPr>
        <w:pStyle w:val="Tretekstu"/>
        <w:numPr>
          <w:ilvl w:val="0"/>
          <w:numId w:val="15"/>
        </w:numPr>
        <w:spacing w:line="26" w:lineRule="atLeast"/>
        <w:jc w:val="both"/>
        <w:rPr>
          <w:sz w:val="24"/>
          <w:szCs w:val="24"/>
        </w:rPr>
      </w:pPr>
      <w:r w:rsidRPr="0026763A">
        <w:rPr>
          <w:sz w:val="24"/>
          <w:szCs w:val="24"/>
        </w:rPr>
        <w:t xml:space="preserve">Materiały do wniosku o wydanie decyzji </w:t>
      </w:r>
      <w:r w:rsidR="00EF3AE0">
        <w:rPr>
          <w:sz w:val="24"/>
          <w:szCs w:val="24"/>
        </w:rPr>
        <w:t xml:space="preserve">o pozwoleniu na budowę </w:t>
      </w:r>
      <w:r w:rsidR="00A73686">
        <w:rPr>
          <w:sz w:val="24"/>
          <w:szCs w:val="24"/>
        </w:rPr>
        <w:t xml:space="preserve">/ </w:t>
      </w:r>
      <w:r w:rsidR="00E633F8">
        <w:rPr>
          <w:sz w:val="24"/>
          <w:szCs w:val="24"/>
        </w:rPr>
        <w:t>zgłoszenia robót</w:t>
      </w:r>
      <w:r w:rsidRPr="0026763A">
        <w:rPr>
          <w:sz w:val="24"/>
          <w:szCs w:val="24"/>
        </w:rPr>
        <w:t>:</w:t>
      </w:r>
    </w:p>
    <w:p w14:paraId="4088351F" w14:textId="4AA7A79B" w:rsidR="00B66FC6" w:rsidRPr="0026763A" w:rsidRDefault="00960447" w:rsidP="005B7B25">
      <w:pPr>
        <w:pStyle w:val="Tretekstu"/>
        <w:numPr>
          <w:ilvl w:val="0"/>
          <w:numId w:val="5"/>
        </w:numPr>
        <w:spacing w:line="26" w:lineRule="atLeast"/>
        <w:jc w:val="both"/>
        <w:rPr>
          <w:sz w:val="24"/>
          <w:szCs w:val="24"/>
        </w:rPr>
      </w:pPr>
      <w:r>
        <w:rPr>
          <w:sz w:val="24"/>
          <w:szCs w:val="24"/>
        </w:rPr>
        <w:t>map</w:t>
      </w:r>
      <w:r w:rsidR="00E633F8">
        <w:rPr>
          <w:sz w:val="24"/>
          <w:szCs w:val="24"/>
        </w:rPr>
        <w:t>a</w:t>
      </w:r>
      <w:r>
        <w:rPr>
          <w:sz w:val="24"/>
          <w:szCs w:val="24"/>
        </w:rPr>
        <w:t xml:space="preserve"> w skali co najmniej 1:5</w:t>
      </w:r>
      <w:r w:rsidR="00EF3AE0">
        <w:rPr>
          <w:sz w:val="24"/>
          <w:szCs w:val="24"/>
        </w:rPr>
        <w:t>00</w:t>
      </w:r>
      <w:r w:rsidR="00B66FC6" w:rsidRPr="0026763A">
        <w:rPr>
          <w:sz w:val="24"/>
          <w:szCs w:val="24"/>
        </w:rPr>
        <w:t xml:space="preserve"> przedstawiającą proponowany przebieg drogi, </w:t>
      </w:r>
      <w:r w:rsidR="007873ED" w:rsidRPr="0026763A">
        <w:rPr>
          <w:sz w:val="24"/>
          <w:szCs w:val="24"/>
        </w:rPr>
        <w:br/>
      </w:r>
      <w:r w:rsidR="00B66FC6" w:rsidRPr="0026763A">
        <w:rPr>
          <w:sz w:val="24"/>
          <w:szCs w:val="24"/>
        </w:rPr>
        <w:t>z zaznaczeniem terenu niezbędnego dla obiektów budowlanych oraz istniejące uzbrojenie terenu;</w:t>
      </w:r>
    </w:p>
    <w:p w14:paraId="5651BF81"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określenie zmian w dotychczasowej infrastrukturze zagospodarowania terenu;</w:t>
      </w:r>
    </w:p>
    <w:p w14:paraId="192CABB5"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wymagane przepisami opinie.</w:t>
      </w:r>
    </w:p>
    <w:p w14:paraId="61C3EB2F"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budowlany:</w:t>
      </w:r>
    </w:p>
    <w:p w14:paraId="34225F43" w14:textId="77777777" w:rsidR="00B66FC6" w:rsidRPr="0026763A" w:rsidRDefault="00B66FC6" w:rsidP="005B7B25">
      <w:pPr>
        <w:pStyle w:val="Tretekstu"/>
        <w:spacing w:line="26" w:lineRule="atLeast"/>
        <w:jc w:val="both"/>
        <w:rPr>
          <w:sz w:val="24"/>
          <w:szCs w:val="24"/>
        </w:rPr>
      </w:pPr>
      <w:r w:rsidRPr="0026763A">
        <w:rPr>
          <w:sz w:val="24"/>
          <w:szCs w:val="24"/>
        </w:rPr>
        <w:t>Projekt zagospodarowania terenu.</w:t>
      </w:r>
    </w:p>
    <w:p w14:paraId="25AD6A7A" w14:textId="77777777" w:rsidR="00B66FC6" w:rsidRPr="0026763A" w:rsidRDefault="00B66FC6" w:rsidP="005B7B25">
      <w:pPr>
        <w:pStyle w:val="Tretekstu"/>
        <w:numPr>
          <w:ilvl w:val="0"/>
          <w:numId w:val="5"/>
        </w:numPr>
        <w:spacing w:line="26" w:lineRule="atLeast"/>
        <w:jc w:val="both"/>
        <w:rPr>
          <w:sz w:val="24"/>
          <w:szCs w:val="24"/>
        </w:rPr>
      </w:pPr>
      <w:r w:rsidRPr="0026763A">
        <w:rPr>
          <w:sz w:val="24"/>
          <w:szCs w:val="24"/>
        </w:rPr>
        <w:t>Projekt  architektoniczno – budowlany:</w:t>
      </w:r>
    </w:p>
    <w:p w14:paraId="08DA9BB2" w14:textId="22300282" w:rsidR="00B66FC6" w:rsidRDefault="00B66FC6" w:rsidP="005B7B25">
      <w:pPr>
        <w:pStyle w:val="Tretekstu"/>
        <w:numPr>
          <w:ilvl w:val="0"/>
          <w:numId w:val="5"/>
        </w:numPr>
        <w:spacing w:line="26" w:lineRule="atLeast"/>
        <w:jc w:val="both"/>
        <w:rPr>
          <w:sz w:val="24"/>
          <w:szCs w:val="24"/>
        </w:rPr>
      </w:pPr>
      <w:r w:rsidRPr="0026763A">
        <w:rPr>
          <w:sz w:val="24"/>
          <w:szCs w:val="24"/>
        </w:rPr>
        <w:t>Projekt branży drogowej</w:t>
      </w:r>
      <w:r w:rsidR="00395D64">
        <w:rPr>
          <w:sz w:val="24"/>
          <w:szCs w:val="24"/>
        </w:rPr>
        <w:t xml:space="preserve"> </w:t>
      </w:r>
    </w:p>
    <w:p w14:paraId="797EBF38" w14:textId="4A920EB7" w:rsidR="00395D64" w:rsidRDefault="00395D64" w:rsidP="005B7B25">
      <w:pPr>
        <w:pStyle w:val="Tretekstu"/>
        <w:numPr>
          <w:ilvl w:val="0"/>
          <w:numId w:val="5"/>
        </w:numPr>
        <w:spacing w:line="26" w:lineRule="atLeast"/>
        <w:jc w:val="both"/>
        <w:rPr>
          <w:sz w:val="24"/>
          <w:szCs w:val="24"/>
        </w:rPr>
      </w:pPr>
      <w:r>
        <w:rPr>
          <w:sz w:val="24"/>
          <w:szCs w:val="24"/>
        </w:rPr>
        <w:t>Projekt branży kanalizacji deszczowej</w:t>
      </w:r>
    </w:p>
    <w:p w14:paraId="604B6C34" w14:textId="19889B39" w:rsidR="00F973DE" w:rsidRDefault="00F973DE" w:rsidP="005B7B25">
      <w:pPr>
        <w:pStyle w:val="Tretekstu"/>
        <w:numPr>
          <w:ilvl w:val="0"/>
          <w:numId w:val="5"/>
        </w:numPr>
        <w:spacing w:line="26" w:lineRule="atLeast"/>
        <w:jc w:val="both"/>
        <w:rPr>
          <w:sz w:val="24"/>
          <w:szCs w:val="24"/>
        </w:rPr>
      </w:pPr>
      <w:r>
        <w:rPr>
          <w:sz w:val="24"/>
          <w:szCs w:val="24"/>
        </w:rPr>
        <w:t>Projekt branży kanalizacji sanitarnej</w:t>
      </w:r>
    </w:p>
    <w:p w14:paraId="4F33F86B" w14:textId="61C76B21" w:rsidR="00B66FC6" w:rsidRPr="0026763A" w:rsidRDefault="00B66FC6" w:rsidP="005B7B25">
      <w:pPr>
        <w:pStyle w:val="Tretekstu"/>
        <w:numPr>
          <w:ilvl w:val="0"/>
          <w:numId w:val="5"/>
        </w:numPr>
        <w:spacing w:line="26" w:lineRule="atLeast"/>
        <w:jc w:val="both"/>
        <w:rPr>
          <w:sz w:val="24"/>
          <w:szCs w:val="24"/>
        </w:rPr>
      </w:pPr>
      <w:r w:rsidRPr="0026763A">
        <w:rPr>
          <w:sz w:val="24"/>
          <w:szCs w:val="24"/>
        </w:rPr>
        <w:t xml:space="preserve">Projekty branżowe </w:t>
      </w:r>
      <w:r w:rsidR="00960447">
        <w:rPr>
          <w:sz w:val="24"/>
          <w:szCs w:val="24"/>
        </w:rPr>
        <w:t xml:space="preserve">- usunięcie kolizji </w:t>
      </w:r>
      <w:r w:rsidRPr="0026763A">
        <w:rPr>
          <w:sz w:val="24"/>
          <w:szCs w:val="24"/>
        </w:rPr>
        <w:t>oraz inne wynikające z uzyskanych uzgodnień i warunków</w:t>
      </w:r>
      <w:r w:rsidR="00885890">
        <w:rPr>
          <w:sz w:val="24"/>
          <w:szCs w:val="24"/>
        </w:rPr>
        <w:t xml:space="preserve"> (podpisanie umowy w imieniu inwestora na przebudowę infrastruktury z gestorem sieci jeśli kolizja występuje)</w:t>
      </w:r>
      <w:r w:rsidRPr="0026763A">
        <w:rPr>
          <w:sz w:val="24"/>
          <w:szCs w:val="24"/>
        </w:rPr>
        <w:t>.</w:t>
      </w:r>
    </w:p>
    <w:p w14:paraId="17CE117E" w14:textId="77777777" w:rsidR="002A53A3" w:rsidRPr="0026763A" w:rsidRDefault="00B66FC6" w:rsidP="005B7B25">
      <w:pPr>
        <w:pStyle w:val="Tretekstu"/>
        <w:numPr>
          <w:ilvl w:val="0"/>
          <w:numId w:val="15"/>
        </w:numPr>
        <w:spacing w:line="26" w:lineRule="atLeast"/>
        <w:jc w:val="both"/>
        <w:rPr>
          <w:sz w:val="24"/>
          <w:szCs w:val="24"/>
        </w:rPr>
      </w:pPr>
      <w:r w:rsidRPr="0026763A">
        <w:rPr>
          <w:sz w:val="24"/>
          <w:szCs w:val="24"/>
        </w:rPr>
        <w:t>Materiały informacyjne do wykorzystania przy opracowywaniu planu BIOZ.</w:t>
      </w:r>
    </w:p>
    <w:p w14:paraId="5781C27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Techniczne badania podłoża gruntowego.</w:t>
      </w:r>
    </w:p>
    <w:p w14:paraId="280E8289"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Projekty wykonawcze</w:t>
      </w:r>
      <w:r w:rsidR="001A209D">
        <w:rPr>
          <w:sz w:val="24"/>
          <w:szCs w:val="24"/>
        </w:rPr>
        <w:t xml:space="preserve"> na </w:t>
      </w:r>
      <w:r w:rsidR="008926F9">
        <w:rPr>
          <w:sz w:val="24"/>
          <w:szCs w:val="24"/>
        </w:rPr>
        <w:t>wszystkie branże</w:t>
      </w:r>
      <w:r w:rsidR="001A209D">
        <w:rPr>
          <w:sz w:val="24"/>
          <w:szCs w:val="24"/>
        </w:rPr>
        <w:t xml:space="preserve"> </w:t>
      </w:r>
      <w:r w:rsidRPr="0026763A">
        <w:rPr>
          <w:sz w:val="24"/>
          <w:szCs w:val="24"/>
        </w:rPr>
        <w:t>.</w:t>
      </w:r>
    </w:p>
    <w:p w14:paraId="4FB28ECC"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Projekt organizacji ruchu docelowy.</w:t>
      </w:r>
      <w:r w:rsidR="007873ED" w:rsidRPr="0026763A">
        <w:rPr>
          <w:sz w:val="24"/>
          <w:szCs w:val="24"/>
        </w:rPr>
        <w:t xml:space="preserve"> </w:t>
      </w:r>
      <w:r w:rsidRPr="0026763A">
        <w:rPr>
          <w:sz w:val="24"/>
          <w:szCs w:val="24"/>
        </w:rPr>
        <w:t>Projekt organizacji ruchu należy przygotować na tyle wcześnie, aby wniesione do niego uwagi zostały uwzględnione także w części przetargowej.</w:t>
      </w:r>
    </w:p>
    <w:p w14:paraId="101CF776" w14:textId="77777777" w:rsidR="00B66FC6" w:rsidRPr="0026763A" w:rsidRDefault="00B66FC6" w:rsidP="005B7B25">
      <w:pPr>
        <w:pStyle w:val="Tretekstu"/>
        <w:numPr>
          <w:ilvl w:val="0"/>
          <w:numId w:val="15"/>
        </w:numPr>
        <w:spacing w:line="26" w:lineRule="atLeast"/>
        <w:jc w:val="both"/>
        <w:rPr>
          <w:sz w:val="24"/>
          <w:szCs w:val="24"/>
        </w:rPr>
      </w:pPr>
      <w:r w:rsidRPr="0026763A">
        <w:rPr>
          <w:sz w:val="24"/>
          <w:szCs w:val="24"/>
        </w:rPr>
        <w:t>Plan wyrębu drzew (w przypadku konieczności usunięcia drzew lub krzewów).</w:t>
      </w:r>
    </w:p>
    <w:p w14:paraId="0FD3AF82" w14:textId="77777777" w:rsidR="00CC52B5" w:rsidRPr="0026763A" w:rsidRDefault="000556DF" w:rsidP="005B7B25">
      <w:pPr>
        <w:pStyle w:val="Tretekstu"/>
        <w:numPr>
          <w:ilvl w:val="0"/>
          <w:numId w:val="1"/>
        </w:numPr>
        <w:spacing w:line="26" w:lineRule="atLeast"/>
        <w:jc w:val="both"/>
        <w:rPr>
          <w:sz w:val="24"/>
          <w:szCs w:val="24"/>
        </w:rPr>
      </w:pPr>
      <w:r w:rsidRPr="0026763A">
        <w:rPr>
          <w:sz w:val="24"/>
          <w:szCs w:val="24"/>
        </w:rPr>
        <w:t>Zawartość dokumentacji przetargowej:</w:t>
      </w:r>
    </w:p>
    <w:p w14:paraId="4700B7A9" w14:textId="53CEA8B4" w:rsidR="00CC52B5" w:rsidRPr="0026763A" w:rsidRDefault="000556DF" w:rsidP="005B7B25">
      <w:pPr>
        <w:pStyle w:val="Tretekstu"/>
        <w:spacing w:line="26" w:lineRule="atLeast"/>
        <w:jc w:val="both"/>
        <w:rPr>
          <w:sz w:val="24"/>
          <w:szCs w:val="24"/>
        </w:rPr>
      </w:pPr>
      <w:r w:rsidRPr="0026763A">
        <w:rPr>
          <w:sz w:val="24"/>
          <w:szCs w:val="24"/>
        </w:rPr>
        <w:t xml:space="preserve">- </w:t>
      </w:r>
      <w:r w:rsidRPr="0026763A">
        <w:rPr>
          <w:sz w:val="24"/>
          <w:szCs w:val="24"/>
        </w:rPr>
        <w:tab/>
        <w:t>Kosztorys inwestorski z podziałem na branże</w:t>
      </w:r>
      <w:r w:rsidR="00A73686">
        <w:rPr>
          <w:sz w:val="24"/>
          <w:szCs w:val="24"/>
        </w:rPr>
        <w:t>,</w:t>
      </w:r>
      <w:r w:rsidRPr="0026763A">
        <w:rPr>
          <w:sz w:val="24"/>
          <w:szCs w:val="24"/>
        </w:rPr>
        <w:t xml:space="preserve"> </w:t>
      </w:r>
      <w:r w:rsidR="00A73686">
        <w:rPr>
          <w:sz w:val="24"/>
          <w:szCs w:val="24"/>
        </w:rPr>
        <w:t>w</w:t>
      </w:r>
      <w:r w:rsidRPr="0026763A">
        <w:rPr>
          <w:sz w:val="24"/>
          <w:szCs w:val="24"/>
        </w:rPr>
        <w:t xml:space="preserve"> oparciu</w:t>
      </w:r>
      <w:r w:rsidR="00A73686">
        <w:rPr>
          <w:sz w:val="24"/>
          <w:szCs w:val="24"/>
        </w:rPr>
        <w:t xml:space="preserve"> </w:t>
      </w:r>
      <w:r w:rsidRPr="0026763A">
        <w:rPr>
          <w:sz w:val="24"/>
          <w:szCs w:val="24"/>
        </w:rPr>
        <w:t>o aktualne</w:t>
      </w:r>
      <w:r w:rsidR="00A73686">
        <w:rPr>
          <w:sz w:val="24"/>
          <w:szCs w:val="24"/>
        </w:rPr>
        <w:t xml:space="preserve">, katalogowe </w:t>
      </w:r>
      <w:r w:rsidRPr="0026763A">
        <w:rPr>
          <w:sz w:val="24"/>
          <w:szCs w:val="24"/>
        </w:rPr>
        <w:t>ceny jednostkowe</w:t>
      </w:r>
    </w:p>
    <w:p w14:paraId="0192B965" w14:textId="77777777" w:rsidR="00CC52B5" w:rsidRPr="0026763A" w:rsidRDefault="000556DF" w:rsidP="005B7B25">
      <w:pPr>
        <w:pStyle w:val="Tretekstu"/>
        <w:spacing w:line="26" w:lineRule="atLeast"/>
        <w:jc w:val="both"/>
        <w:rPr>
          <w:sz w:val="24"/>
          <w:szCs w:val="24"/>
        </w:rPr>
      </w:pPr>
      <w:r w:rsidRPr="0026763A">
        <w:rPr>
          <w:sz w:val="24"/>
          <w:szCs w:val="24"/>
        </w:rPr>
        <w:t>-</w:t>
      </w:r>
      <w:r w:rsidRPr="0026763A">
        <w:rPr>
          <w:sz w:val="24"/>
          <w:szCs w:val="24"/>
        </w:rPr>
        <w:tab/>
        <w:t>Materiały przetargowe:</w:t>
      </w:r>
    </w:p>
    <w:p w14:paraId="74DF19D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Na cyfrowym nośniku pamięci (Projekty budowlane, Projekty wykonawcze, Projekty badań podłoża gruntowego, Projekty rozbiórek,</w:t>
      </w:r>
      <w:r w:rsidR="0026763A" w:rsidRPr="0026763A">
        <w:rPr>
          <w:sz w:val="24"/>
          <w:szCs w:val="24"/>
        </w:rPr>
        <w:t xml:space="preserve"> </w:t>
      </w:r>
      <w:r w:rsidRPr="0026763A">
        <w:rPr>
          <w:sz w:val="24"/>
          <w:szCs w:val="24"/>
        </w:rPr>
        <w:t>Projekty docelowej organizacji ruchu)</w:t>
      </w:r>
    </w:p>
    <w:p w14:paraId="2DEFA8F3"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W formie wydruku:</w:t>
      </w:r>
    </w:p>
    <w:p w14:paraId="5E312EBE"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lastRenderedPageBreak/>
        <w:t>Przedmiary robót,</w:t>
      </w:r>
    </w:p>
    <w:p w14:paraId="1FDB1F45"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Tabela elementów rozliczeniowych,</w:t>
      </w:r>
    </w:p>
    <w:p w14:paraId="344B514A" w14:textId="77777777" w:rsidR="00BD241C" w:rsidRPr="0026763A" w:rsidRDefault="00BD241C" w:rsidP="005B7B25">
      <w:pPr>
        <w:pStyle w:val="Tretekstu"/>
        <w:numPr>
          <w:ilvl w:val="0"/>
          <w:numId w:val="3"/>
        </w:numPr>
        <w:spacing w:line="26" w:lineRule="atLeast"/>
        <w:jc w:val="both"/>
        <w:rPr>
          <w:sz w:val="24"/>
          <w:szCs w:val="24"/>
        </w:rPr>
      </w:pPr>
      <w:r w:rsidRPr="0026763A">
        <w:rPr>
          <w:sz w:val="24"/>
          <w:szCs w:val="24"/>
        </w:rPr>
        <w:t>Szczegółowe specyfikacje techniczne opracowane na bazie Ogólnych Specyfikacji Technicznych w dostosowaniu do przedmiotowego zadania.</w:t>
      </w:r>
    </w:p>
    <w:p w14:paraId="487A58B4" w14:textId="77777777" w:rsidR="00CC52B5" w:rsidRPr="00043CC6" w:rsidRDefault="000556DF" w:rsidP="005B7B25">
      <w:pPr>
        <w:pStyle w:val="Tretekstu"/>
        <w:spacing w:line="26" w:lineRule="atLeast"/>
        <w:jc w:val="both"/>
        <w:rPr>
          <w:sz w:val="24"/>
          <w:szCs w:val="24"/>
        </w:rPr>
      </w:pPr>
      <w:r w:rsidRPr="0026763A">
        <w:rPr>
          <w:sz w:val="24"/>
          <w:szCs w:val="24"/>
        </w:rPr>
        <w:t xml:space="preserve">W szczegółowych specyfikacjach technicznych powinien znaleźć się zapis, że Wykonawca robót budowlanych </w:t>
      </w:r>
      <w:r w:rsidRPr="00043CC6">
        <w:rPr>
          <w:sz w:val="24"/>
          <w:szCs w:val="24"/>
        </w:rPr>
        <w:t xml:space="preserve">wykonuje badania laboratoryjne ujęte w SST na własny koszt </w:t>
      </w:r>
      <w:r w:rsidR="007873ED" w:rsidRPr="00043CC6">
        <w:rPr>
          <w:sz w:val="24"/>
          <w:szCs w:val="24"/>
        </w:rPr>
        <w:br/>
      </w:r>
      <w:r w:rsidRPr="00043CC6">
        <w:rPr>
          <w:sz w:val="24"/>
          <w:szCs w:val="24"/>
        </w:rPr>
        <w:t>w laboratorium</w:t>
      </w:r>
      <w:r w:rsidR="007873ED" w:rsidRPr="00043CC6">
        <w:rPr>
          <w:sz w:val="24"/>
          <w:szCs w:val="24"/>
        </w:rPr>
        <w:t xml:space="preserve"> </w:t>
      </w:r>
      <w:r w:rsidRPr="00043CC6">
        <w:rPr>
          <w:sz w:val="24"/>
          <w:szCs w:val="24"/>
        </w:rPr>
        <w:t>nie należącym do wykonawcy i podwykonawcy robót zaakceptowanym przez In</w:t>
      </w:r>
      <w:r w:rsidR="0026763A" w:rsidRPr="00043CC6">
        <w:rPr>
          <w:sz w:val="24"/>
          <w:szCs w:val="24"/>
        </w:rPr>
        <w:t>spektora Nadzoru Inwestorskiego</w:t>
      </w:r>
      <w:r w:rsidR="007873ED" w:rsidRPr="00043CC6">
        <w:rPr>
          <w:sz w:val="24"/>
          <w:szCs w:val="24"/>
        </w:rPr>
        <w:t xml:space="preserve"> </w:t>
      </w:r>
      <w:r w:rsidRPr="00043CC6">
        <w:rPr>
          <w:sz w:val="24"/>
          <w:szCs w:val="24"/>
        </w:rPr>
        <w:t>oraz Inwestora.</w:t>
      </w:r>
    </w:p>
    <w:p w14:paraId="18A9BC8C" w14:textId="77777777" w:rsidR="00CC52B5" w:rsidRPr="00043CC6" w:rsidRDefault="000556DF" w:rsidP="005B7B25">
      <w:pPr>
        <w:pStyle w:val="Tretekstu"/>
        <w:spacing w:line="26" w:lineRule="atLeast"/>
        <w:jc w:val="both"/>
        <w:rPr>
          <w:sz w:val="24"/>
          <w:szCs w:val="24"/>
        </w:rPr>
      </w:pPr>
      <w:r w:rsidRPr="00043CC6">
        <w:rPr>
          <w:sz w:val="24"/>
          <w:szCs w:val="24"/>
        </w:rPr>
        <w:t>Treść Szczegółowej Specyfikacji Technicznej D.00.00.00 Wymagania Ogólne należy uzgodnić</w:t>
      </w:r>
      <w:r w:rsidR="007873ED" w:rsidRPr="00043CC6">
        <w:rPr>
          <w:sz w:val="24"/>
          <w:szCs w:val="24"/>
        </w:rPr>
        <w:t xml:space="preserve"> </w:t>
      </w:r>
      <w:r w:rsidRPr="00043CC6">
        <w:rPr>
          <w:sz w:val="24"/>
          <w:szCs w:val="24"/>
        </w:rPr>
        <w:t xml:space="preserve">z </w:t>
      </w:r>
      <w:r w:rsidR="0026763A" w:rsidRPr="00043CC6">
        <w:rPr>
          <w:sz w:val="24"/>
          <w:szCs w:val="24"/>
        </w:rPr>
        <w:t xml:space="preserve">Wydziałem </w:t>
      </w:r>
      <w:r w:rsidR="0026763A" w:rsidRPr="00043CC6">
        <w:rPr>
          <w:rStyle w:val="Pogrubienie"/>
          <w:b w:val="0"/>
          <w:color w:val="auto"/>
          <w:sz w:val="24"/>
          <w:szCs w:val="24"/>
        </w:rPr>
        <w:t>Infrastruktury Komunalnej, Rolnictwa I Ochrony Środowiska</w:t>
      </w:r>
      <w:r w:rsidR="0026763A" w:rsidRPr="00043CC6">
        <w:rPr>
          <w:b/>
          <w:color w:val="auto"/>
          <w:sz w:val="24"/>
          <w:szCs w:val="24"/>
        </w:rPr>
        <w:t>.</w:t>
      </w:r>
    </w:p>
    <w:p w14:paraId="42B30174"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Ilość przekazanej dokumentacji:</w:t>
      </w:r>
    </w:p>
    <w:p w14:paraId="684B9AA0"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budowlany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5 egz.</w:t>
      </w:r>
    </w:p>
    <w:p w14:paraId="3777E403"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Projekt wykonawczy, projekt organizacji ruchu</w:t>
      </w:r>
      <w:r w:rsidRPr="00043CC6">
        <w:rPr>
          <w:sz w:val="24"/>
          <w:szCs w:val="24"/>
        </w:rPr>
        <w:tab/>
        <w:t>5 egz.</w:t>
      </w:r>
    </w:p>
    <w:p w14:paraId="0D73128C"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Materiały przetargowe</w:t>
      </w:r>
      <w:r w:rsidR="00A32692" w:rsidRPr="00043CC6">
        <w:rPr>
          <w:sz w:val="24"/>
          <w:szCs w:val="24"/>
        </w:rPr>
        <w:tab/>
      </w:r>
      <w:r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129B34F7"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Operat geodezyjny</w:t>
      </w:r>
      <w:r w:rsidRPr="00043CC6">
        <w:rPr>
          <w:sz w:val="24"/>
          <w:szCs w:val="24"/>
        </w:rPr>
        <w:tab/>
      </w:r>
      <w:r w:rsidR="00A32692"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2 egz.</w:t>
      </w:r>
    </w:p>
    <w:p w14:paraId="674BB2BB" w14:textId="77777777" w:rsidR="00A32692" w:rsidRPr="00043CC6" w:rsidRDefault="00A32692" w:rsidP="005B7B25">
      <w:pPr>
        <w:pStyle w:val="Tretekstu"/>
        <w:numPr>
          <w:ilvl w:val="0"/>
          <w:numId w:val="4"/>
        </w:numPr>
        <w:spacing w:line="26" w:lineRule="atLeast"/>
        <w:jc w:val="both"/>
        <w:rPr>
          <w:sz w:val="24"/>
          <w:szCs w:val="24"/>
        </w:rPr>
      </w:pPr>
      <w:r w:rsidRPr="00043CC6">
        <w:rPr>
          <w:sz w:val="24"/>
          <w:szCs w:val="24"/>
        </w:rPr>
        <w:t>Wypisy z rejestru gruntów</w:t>
      </w:r>
      <w:r w:rsidRPr="00043CC6">
        <w:rPr>
          <w:sz w:val="24"/>
          <w:szCs w:val="24"/>
        </w:rPr>
        <w:tab/>
      </w:r>
      <w:r w:rsidR="005B7B25" w:rsidRPr="00043CC6">
        <w:rPr>
          <w:sz w:val="24"/>
          <w:szCs w:val="24"/>
        </w:rPr>
        <w:tab/>
      </w:r>
      <w:r w:rsidR="005B7B25" w:rsidRPr="00043CC6">
        <w:rPr>
          <w:sz w:val="24"/>
          <w:szCs w:val="24"/>
        </w:rPr>
        <w:tab/>
      </w:r>
      <w:r w:rsidR="005B7B25" w:rsidRPr="00043CC6">
        <w:rPr>
          <w:sz w:val="24"/>
          <w:szCs w:val="24"/>
        </w:rPr>
        <w:tab/>
      </w:r>
      <w:r w:rsidRPr="00043CC6">
        <w:rPr>
          <w:sz w:val="24"/>
          <w:szCs w:val="24"/>
        </w:rPr>
        <w:t>1 egz.</w:t>
      </w:r>
    </w:p>
    <w:p w14:paraId="5E14A951" w14:textId="77777777" w:rsidR="00F40BB2" w:rsidRPr="00043CC6" w:rsidRDefault="00F40BB2"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Tabelaryczne zestawienie działek wchodzących w zakres inwes</w:t>
      </w:r>
      <w:r w:rsidR="005B7B25" w:rsidRPr="00043CC6">
        <w:rPr>
          <w:rFonts w:ascii="Times New Roman" w:hAnsi="Times New Roman"/>
          <w:sz w:val="24"/>
          <w:szCs w:val="24"/>
        </w:rPr>
        <w:t xml:space="preserve">tycji </w:t>
      </w:r>
      <w:r w:rsidR="005B7B25" w:rsidRPr="00043CC6">
        <w:rPr>
          <w:rFonts w:ascii="Times New Roman" w:hAnsi="Times New Roman"/>
          <w:sz w:val="24"/>
          <w:szCs w:val="24"/>
        </w:rPr>
        <w:br/>
        <w:t>(zgodnie z punktem 1</w:t>
      </w:r>
      <w:r w:rsidR="0026763A" w:rsidRPr="00043CC6">
        <w:rPr>
          <w:rFonts w:ascii="Times New Roman" w:hAnsi="Times New Roman"/>
          <w:sz w:val="24"/>
          <w:szCs w:val="24"/>
        </w:rPr>
        <w:t>0</w:t>
      </w:r>
      <w:r w:rsidR="005B7B25" w:rsidRPr="00043CC6">
        <w:rPr>
          <w:rFonts w:ascii="Times New Roman" w:hAnsi="Times New Roman"/>
          <w:sz w:val="24"/>
          <w:szCs w:val="24"/>
        </w:rPr>
        <w:t xml:space="preserve">)                                             </w:t>
      </w:r>
      <w:r w:rsidRPr="00043CC6">
        <w:rPr>
          <w:rFonts w:ascii="Times New Roman" w:hAnsi="Times New Roman"/>
          <w:sz w:val="24"/>
          <w:szCs w:val="24"/>
        </w:rPr>
        <w:t>2egz.</w:t>
      </w:r>
    </w:p>
    <w:p w14:paraId="59B06C27" w14:textId="77777777" w:rsidR="005B7B25" w:rsidRPr="00043CC6" w:rsidRDefault="005B7B25" w:rsidP="005B7B25">
      <w:pPr>
        <w:pStyle w:val="tekst"/>
        <w:numPr>
          <w:ilvl w:val="0"/>
          <w:numId w:val="4"/>
        </w:numPr>
        <w:tabs>
          <w:tab w:val="right" w:leader="dot" w:pos="9072"/>
        </w:tabs>
        <w:suppressAutoHyphens w:val="0"/>
        <w:spacing w:line="26" w:lineRule="atLeast"/>
        <w:rPr>
          <w:rFonts w:ascii="Times New Roman" w:hAnsi="Times New Roman"/>
          <w:sz w:val="24"/>
          <w:szCs w:val="24"/>
        </w:rPr>
      </w:pPr>
      <w:r w:rsidRPr="00043CC6">
        <w:rPr>
          <w:rFonts w:ascii="Times New Roman" w:hAnsi="Times New Roman"/>
          <w:sz w:val="24"/>
          <w:szCs w:val="24"/>
        </w:rPr>
        <w:t>Materiały niezbędne do uzyskania decyzji zezwalającej na rozpoczęcie prac budowlanych                                                              5 egz.</w:t>
      </w:r>
    </w:p>
    <w:p w14:paraId="60320B4D" w14:textId="77777777" w:rsidR="00CC52B5" w:rsidRPr="00043CC6" w:rsidRDefault="000556DF" w:rsidP="005B7B25">
      <w:pPr>
        <w:pStyle w:val="Tretekstu"/>
        <w:numPr>
          <w:ilvl w:val="0"/>
          <w:numId w:val="4"/>
        </w:numPr>
        <w:spacing w:line="26" w:lineRule="atLeast"/>
        <w:jc w:val="both"/>
        <w:rPr>
          <w:sz w:val="24"/>
          <w:szCs w:val="24"/>
        </w:rPr>
      </w:pPr>
      <w:r w:rsidRPr="00043CC6">
        <w:rPr>
          <w:sz w:val="24"/>
          <w:szCs w:val="24"/>
        </w:rPr>
        <w:t>Pozostałe materiały w ilościach niezbędnych do uzyskania opinii, uzgodnień, decyzji.</w:t>
      </w:r>
    </w:p>
    <w:p w14:paraId="7AE881D4" w14:textId="77777777" w:rsidR="00CC52B5" w:rsidRPr="00043CC6" w:rsidRDefault="000556DF" w:rsidP="005B7B25">
      <w:pPr>
        <w:pStyle w:val="Tretekstu"/>
        <w:spacing w:line="26" w:lineRule="atLeast"/>
        <w:jc w:val="both"/>
        <w:rPr>
          <w:sz w:val="24"/>
          <w:szCs w:val="24"/>
        </w:rPr>
      </w:pPr>
      <w:r w:rsidRPr="00043CC6">
        <w:rPr>
          <w:sz w:val="24"/>
          <w:szCs w:val="24"/>
        </w:rPr>
        <w:t>Każdy komplet dokumentacji należy trwale spiąć dołączając spis zawartości kompletu dokumentacji. Komplety powinny zostać umieszczone w opakowaniach zbiorczych</w:t>
      </w:r>
      <w:r w:rsidR="00EF3AE0">
        <w:rPr>
          <w:sz w:val="24"/>
          <w:szCs w:val="24"/>
        </w:rPr>
        <w:t xml:space="preserve"> (nie kartonach)</w:t>
      </w:r>
      <w:r w:rsidRPr="00043CC6">
        <w:rPr>
          <w:sz w:val="24"/>
          <w:szCs w:val="24"/>
        </w:rPr>
        <w:t>.</w:t>
      </w:r>
      <w:r w:rsidR="00EF3AE0">
        <w:rPr>
          <w:sz w:val="24"/>
          <w:szCs w:val="24"/>
        </w:rPr>
        <w:t xml:space="preserve"> Na opakowaniu zbiorczym należy umieścić informacje o zawartoś</w:t>
      </w:r>
      <w:r w:rsidR="00E5260E">
        <w:rPr>
          <w:sz w:val="24"/>
          <w:szCs w:val="24"/>
        </w:rPr>
        <w:t xml:space="preserve">ci dokumentacji, nazwie zadania, nazwie biura projektowego, inwestora oraz daty sporządzenia dokumentacji </w:t>
      </w:r>
      <w:r w:rsidR="00EF3AE0">
        <w:rPr>
          <w:sz w:val="24"/>
          <w:szCs w:val="24"/>
        </w:rPr>
        <w:t xml:space="preserve">od frontu oraz z boku </w:t>
      </w:r>
      <w:r w:rsidR="00E5260E">
        <w:rPr>
          <w:sz w:val="24"/>
          <w:szCs w:val="24"/>
        </w:rPr>
        <w:t>opakowania zbiorczego.</w:t>
      </w:r>
    </w:p>
    <w:p w14:paraId="44C9A1B2" w14:textId="77777777" w:rsidR="00CC52B5" w:rsidRPr="00043CC6" w:rsidRDefault="000556DF" w:rsidP="005B7B25">
      <w:pPr>
        <w:pStyle w:val="Tretekstu"/>
        <w:numPr>
          <w:ilvl w:val="0"/>
          <w:numId w:val="1"/>
        </w:numPr>
        <w:spacing w:line="26" w:lineRule="atLeast"/>
        <w:jc w:val="both"/>
        <w:rPr>
          <w:sz w:val="24"/>
          <w:szCs w:val="24"/>
        </w:rPr>
      </w:pPr>
      <w:bookmarkStart w:id="1" w:name="__DdeLink__1459_1182301199"/>
      <w:bookmarkEnd w:id="1"/>
      <w:r w:rsidRPr="00043CC6">
        <w:rPr>
          <w:sz w:val="24"/>
          <w:szCs w:val="24"/>
        </w:rPr>
        <w:t>Termin opracowania przedmiotu zamówienia:</w:t>
      </w:r>
    </w:p>
    <w:p w14:paraId="064CF0ED" w14:textId="0E7675EB" w:rsidR="00043CC6" w:rsidRPr="00E758DB" w:rsidRDefault="00A73686" w:rsidP="000A3A49">
      <w:pPr>
        <w:pStyle w:val="Tekstpodstawowy"/>
        <w:suppressAutoHyphens w:val="0"/>
        <w:spacing w:after="0" w:line="280" w:lineRule="exact"/>
        <w:jc w:val="center"/>
        <w:rPr>
          <w:rFonts w:ascii="Times New Roman" w:hAnsi="Times New Roman" w:cs="Times New Roman"/>
          <w:b/>
          <w:sz w:val="24"/>
          <w:szCs w:val="24"/>
        </w:rPr>
      </w:pPr>
      <w:r>
        <w:rPr>
          <w:rFonts w:ascii="Times New Roman" w:hAnsi="Times New Roman" w:cs="Times New Roman"/>
          <w:b/>
          <w:sz w:val="24"/>
          <w:szCs w:val="24"/>
        </w:rPr>
        <w:t xml:space="preserve">do </w:t>
      </w:r>
      <w:r w:rsidR="000A3A49">
        <w:rPr>
          <w:rFonts w:ascii="Times New Roman" w:hAnsi="Times New Roman" w:cs="Times New Roman"/>
          <w:b/>
          <w:sz w:val="24"/>
          <w:szCs w:val="24"/>
        </w:rPr>
        <w:t>15</w:t>
      </w:r>
      <w:r w:rsidR="00E5260E" w:rsidRPr="00E758DB">
        <w:rPr>
          <w:rFonts w:ascii="Times New Roman" w:hAnsi="Times New Roman" w:cs="Times New Roman"/>
          <w:b/>
          <w:sz w:val="24"/>
          <w:szCs w:val="24"/>
        </w:rPr>
        <w:t>.</w:t>
      </w:r>
      <w:r w:rsidR="000A3A49">
        <w:rPr>
          <w:rFonts w:ascii="Times New Roman" w:hAnsi="Times New Roman" w:cs="Times New Roman"/>
          <w:b/>
          <w:sz w:val="24"/>
          <w:szCs w:val="24"/>
        </w:rPr>
        <w:t>11</w:t>
      </w:r>
      <w:r w:rsidR="00043CC6" w:rsidRPr="00E758DB">
        <w:rPr>
          <w:rFonts w:ascii="Times New Roman" w:hAnsi="Times New Roman" w:cs="Times New Roman"/>
          <w:b/>
          <w:sz w:val="24"/>
          <w:szCs w:val="24"/>
        </w:rPr>
        <w:t>.20</w:t>
      </w:r>
      <w:r w:rsidR="00A762D6">
        <w:rPr>
          <w:rFonts w:ascii="Times New Roman" w:hAnsi="Times New Roman" w:cs="Times New Roman"/>
          <w:b/>
          <w:sz w:val="24"/>
          <w:szCs w:val="24"/>
        </w:rPr>
        <w:t>2</w:t>
      </w:r>
      <w:r w:rsidR="0075126C">
        <w:rPr>
          <w:rFonts w:ascii="Times New Roman" w:hAnsi="Times New Roman" w:cs="Times New Roman"/>
          <w:b/>
          <w:sz w:val="24"/>
          <w:szCs w:val="24"/>
        </w:rPr>
        <w:t>2</w:t>
      </w:r>
      <w:r w:rsidR="00043CC6" w:rsidRPr="00E758DB">
        <w:rPr>
          <w:rFonts w:ascii="Times New Roman" w:hAnsi="Times New Roman" w:cs="Times New Roman"/>
          <w:b/>
          <w:sz w:val="24"/>
          <w:szCs w:val="24"/>
        </w:rPr>
        <w:t xml:space="preserve">r. </w:t>
      </w:r>
      <w:r w:rsidR="000A3A49">
        <w:rPr>
          <w:rFonts w:ascii="Times New Roman" w:hAnsi="Times New Roman" w:cs="Times New Roman"/>
          <w:b/>
          <w:sz w:val="24"/>
          <w:szCs w:val="24"/>
        </w:rPr>
        <w:t xml:space="preserve">przekazanie dokumentacji projektowej wraz z </w:t>
      </w:r>
      <w:r w:rsidR="00F26EE3">
        <w:rPr>
          <w:rFonts w:ascii="Times New Roman" w:hAnsi="Times New Roman" w:cs="Times New Roman"/>
          <w:b/>
          <w:sz w:val="24"/>
          <w:szCs w:val="24"/>
        </w:rPr>
        <w:t>decyzją PnB.</w:t>
      </w:r>
    </w:p>
    <w:p w14:paraId="50C35D9B" w14:textId="77777777" w:rsidR="00E5260E" w:rsidRPr="00043CC6" w:rsidRDefault="00E5260E" w:rsidP="00E5260E">
      <w:pPr>
        <w:pStyle w:val="Tekstpodstawowy"/>
        <w:suppressAutoHyphens w:val="0"/>
        <w:spacing w:after="0" w:line="280" w:lineRule="exact"/>
        <w:ind w:left="720" w:firstLine="720"/>
        <w:rPr>
          <w:rFonts w:ascii="Times New Roman" w:hAnsi="Times New Roman" w:cs="Times New Roman"/>
          <w:sz w:val="24"/>
          <w:szCs w:val="24"/>
        </w:rPr>
      </w:pPr>
    </w:p>
    <w:p w14:paraId="71EAF546" w14:textId="77777777" w:rsidR="00CC52B5" w:rsidRPr="00043CC6" w:rsidRDefault="000556DF" w:rsidP="005B7B25">
      <w:pPr>
        <w:pStyle w:val="Tretekstu"/>
        <w:numPr>
          <w:ilvl w:val="0"/>
          <w:numId w:val="1"/>
        </w:numPr>
        <w:spacing w:line="26" w:lineRule="atLeast"/>
        <w:jc w:val="both"/>
        <w:rPr>
          <w:sz w:val="24"/>
          <w:szCs w:val="24"/>
        </w:rPr>
      </w:pPr>
      <w:r w:rsidRPr="00043CC6">
        <w:rPr>
          <w:sz w:val="24"/>
          <w:szCs w:val="24"/>
        </w:rPr>
        <w:t>Dokumentacja powinna spełniać warunki wynikające z:</w:t>
      </w:r>
    </w:p>
    <w:p w14:paraId="5DD062D5" w14:textId="56EC4C76" w:rsidR="00CC52B5" w:rsidRPr="00043CC6" w:rsidRDefault="00043CC6" w:rsidP="0075126C">
      <w:pPr>
        <w:pStyle w:val="Tretekstu"/>
        <w:numPr>
          <w:ilvl w:val="0"/>
          <w:numId w:val="2"/>
        </w:numPr>
        <w:spacing w:line="26" w:lineRule="atLeast"/>
        <w:rPr>
          <w:sz w:val="24"/>
          <w:szCs w:val="24"/>
        </w:rPr>
      </w:pPr>
      <w:r w:rsidRPr="00043CC6">
        <w:rPr>
          <w:sz w:val="24"/>
          <w:szCs w:val="24"/>
        </w:rPr>
        <w:t>Ustawa z dnia 20 lipca 2017 r. Prawo wodne. (</w:t>
      </w:r>
      <w:r w:rsidR="0075126C">
        <w:rPr>
          <w:rStyle w:val="markedcontent"/>
          <w:sz w:val="25"/>
          <w:szCs w:val="25"/>
        </w:rPr>
        <w:t>t.j. Dz. U. z 2021 r. poz. 2233, 2368,         z 2022 r. poz. 88.</w:t>
      </w:r>
      <w:r w:rsidRPr="00043CC6">
        <w:rPr>
          <w:sz w:val="24"/>
          <w:szCs w:val="24"/>
        </w:rPr>
        <w:t>).</w:t>
      </w:r>
    </w:p>
    <w:p w14:paraId="1E6C6E81" w14:textId="7179FDD0" w:rsidR="00043CC6" w:rsidRPr="00043CC6" w:rsidRDefault="00043CC6" w:rsidP="0075126C">
      <w:pPr>
        <w:pStyle w:val="Tretekstu"/>
        <w:numPr>
          <w:ilvl w:val="0"/>
          <w:numId w:val="2"/>
        </w:numPr>
        <w:spacing w:line="26" w:lineRule="atLeast"/>
        <w:rPr>
          <w:sz w:val="24"/>
          <w:szCs w:val="24"/>
        </w:rPr>
      </w:pPr>
      <w:r w:rsidRPr="00043CC6">
        <w:rPr>
          <w:sz w:val="24"/>
          <w:szCs w:val="24"/>
        </w:rPr>
        <w:t>Ustawa z dnia 27 kwietnia 2001 r. Prawo ochrony środowiska. (</w:t>
      </w:r>
      <w:r w:rsidR="0075126C">
        <w:rPr>
          <w:rStyle w:val="markedcontent"/>
          <w:sz w:val="25"/>
          <w:szCs w:val="25"/>
        </w:rPr>
        <w:t>t.j. Dz. U. z 2021 r.</w:t>
      </w:r>
      <w:r w:rsidR="0075126C">
        <w:br/>
      </w:r>
      <w:r w:rsidR="0075126C">
        <w:rPr>
          <w:rStyle w:val="markedcontent"/>
          <w:sz w:val="25"/>
          <w:szCs w:val="25"/>
        </w:rPr>
        <w:t>poz. 1973, 2127, 2269</w:t>
      </w:r>
      <w:r w:rsidRPr="00043CC6">
        <w:rPr>
          <w:sz w:val="24"/>
          <w:szCs w:val="24"/>
        </w:rPr>
        <w:t xml:space="preserve">). </w:t>
      </w:r>
    </w:p>
    <w:p w14:paraId="40D81EA2" w14:textId="38D1290B" w:rsidR="00CC52B5" w:rsidRPr="00043CC6" w:rsidRDefault="00043CC6" w:rsidP="005B7B25">
      <w:pPr>
        <w:pStyle w:val="Tretekstu"/>
        <w:numPr>
          <w:ilvl w:val="0"/>
          <w:numId w:val="2"/>
        </w:numPr>
        <w:spacing w:line="26" w:lineRule="atLeast"/>
        <w:jc w:val="both"/>
        <w:rPr>
          <w:sz w:val="24"/>
          <w:szCs w:val="24"/>
        </w:rPr>
      </w:pPr>
      <w:r w:rsidRPr="00043CC6">
        <w:rPr>
          <w:sz w:val="24"/>
          <w:szCs w:val="24"/>
        </w:rPr>
        <w:t>Ustawa z dnia 7 lipca 1994 r. Prawo budowlane. (</w:t>
      </w:r>
      <w:r w:rsidR="0075126C" w:rsidRPr="0075126C">
        <w:rPr>
          <w:sz w:val="24"/>
          <w:szCs w:val="24"/>
        </w:rPr>
        <w:t>t.j. Dz. U. z 2021 r. poz. 2351, z 2022 r. poz. 88</w:t>
      </w:r>
      <w:r w:rsidRPr="00043CC6">
        <w:rPr>
          <w:sz w:val="24"/>
          <w:szCs w:val="24"/>
        </w:rPr>
        <w:t>).</w:t>
      </w:r>
    </w:p>
    <w:p w14:paraId="54A6C10F" w14:textId="59D75F4A" w:rsidR="007C25C4" w:rsidRPr="007C25C4" w:rsidRDefault="007C25C4" w:rsidP="005B7B25">
      <w:pPr>
        <w:pStyle w:val="Tretekstu"/>
        <w:numPr>
          <w:ilvl w:val="0"/>
          <w:numId w:val="2"/>
        </w:numPr>
        <w:spacing w:line="26" w:lineRule="atLeast"/>
        <w:jc w:val="both"/>
        <w:rPr>
          <w:sz w:val="24"/>
          <w:szCs w:val="24"/>
        </w:rPr>
      </w:pPr>
      <w:r w:rsidRPr="007C25C4">
        <w:rPr>
          <w:sz w:val="24"/>
          <w:szCs w:val="24"/>
        </w:rPr>
        <w:t>Ustawa z dnia 3 października 2008 r. o udostępnianiu informacji o środowisku i jego ochronie, udziale społeczeństwa w ochronie środowiska oraz o ocenach oddziaływania na środowisko. (t.j. Dz. U. z 2017 r. poz. 1405</w:t>
      </w:r>
      <w:r w:rsidR="0075126C">
        <w:rPr>
          <w:sz w:val="24"/>
          <w:szCs w:val="24"/>
        </w:rPr>
        <w:t xml:space="preserve"> ze zm.</w:t>
      </w:r>
      <w:r w:rsidRPr="007C25C4">
        <w:rPr>
          <w:sz w:val="24"/>
          <w:szCs w:val="24"/>
        </w:rPr>
        <w:t xml:space="preserve">). </w:t>
      </w:r>
    </w:p>
    <w:p w14:paraId="1C4932B2"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t>Rozporządzenie Rady Ministrów z dnia 9 listopada 2010 r. w sprawie przedsięwzięć mogących znacząco oddziaływać na środowisko. (t.j. Dz. U. z 2016 r. poz. 71).</w:t>
      </w:r>
    </w:p>
    <w:p w14:paraId="3F2A8CC3" w14:textId="77777777" w:rsidR="00CC52B5" w:rsidRPr="007C25C4" w:rsidRDefault="007C25C4" w:rsidP="005B7B25">
      <w:pPr>
        <w:pStyle w:val="Tretekstu"/>
        <w:numPr>
          <w:ilvl w:val="0"/>
          <w:numId w:val="2"/>
        </w:numPr>
        <w:spacing w:line="26" w:lineRule="atLeast"/>
        <w:jc w:val="both"/>
        <w:rPr>
          <w:sz w:val="24"/>
          <w:szCs w:val="24"/>
        </w:rPr>
      </w:pPr>
      <w:r w:rsidRPr="007C25C4">
        <w:rPr>
          <w:sz w:val="24"/>
          <w:szCs w:val="24"/>
        </w:rPr>
        <w:lastRenderedPageBreak/>
        <w:t>Rozporządzenie Ministra Transportu i Gospodarki Morskiej z dnia 2 marca 1999 r. w sprawie warunków technicznych, jakim powinny odpowiadać drogi publiczne i ich usytuowanie. (t.j. Dz. U. z 2016 r. poz. 124).</w:t>
      </w:r>
    </w:p>
    <w:p w14:paraId="5E66F439" w14:textId="77777777" w:rsidR="007C25C4" w:rsidRPr="007C25C4" w:rsidRDefault="007C25C4" w:rsidP="005B7B25">
      <w:pPr>
        <w:pStyle w:val="Tretekstu"/>
        <w:numPr>
          <w:ilvl w:val="0"/>
          <w:numId w:val="2"/>
        </w:numPr>
        <w:spacing w:line="26" w:lineRule="atLeast"/>
        <w:jc w:val="both"/>
        <w:rPr>
          <w:sz w:val="24"/>
          <w:szCs w:val="24"/>
        </w:rPr>
      </w:pPr>
      <w:r w:rsidRPr="007C25C4">
        <w:rPr>
          <w:sz w:val="24"/>
          <w:szCs w:val="24"/>
        </w:rPr>
        <w:t xml:space="preserve">Rozporządzenie Ministra Transportu i Gospodarki Morskiej z dnia 30 maja 2000 r. w sprawie warunków technicznych, jakim powinny odpowiadać drogowe obiekty inżynierskie i ich usytuowanie. (Dz. U. Nr 63, poz. 735 z późn. zm.). </w:t>
      </w:r>
    </w:p>
    <w:p w14:paraId="19D775D4" w14:textId="271B6CE1" w:rsidR="009E4238" w:rsidRPr="009E4238" w:rsidRDefault="009E4238" w:rsidP="009E4238">
      <w:pPr>
        <w:pStyle w:val="dtn"/>
        <w:numPr>
          <w:ilvl w:val="0"/>
          <w:numId w:val="2"/>
        </w:numPr>
        <w:rPr>
          <w:b/>
          <w:bCs/>
        </w:rPr>
      </w:pPr>
      <w:r>
        <w:t xml:space="preserve">Rozporządzenie Ministra Rozwoju i Technologii z dnia 20 grudnia 2021 r. w sprawie szczegółowego zakresu i formy dokumentacji projektowej, specyfikacji technicznych wykonania i odbioru robót budowlanych oraz programu funkcjonalno-użytkowego (Dz. U. nr </w:t>
      </w:r>
      <w:r w:rsidRPr="009E4238">
        <w:t>poz. 2454 z 2021 r</w:t>
      </w:r>
      <w:r>
        <w:rPr>
          <w:b/>
          <w:bCs/>
        </w:rPr>
        <w:t xml:space="preserve">.) </w:t>
      </w:r>
    </w:p>
    <w:p w14:paraId="284CB245" w14:textId="30BDD5D5" w:rsidR="00F37A46" w:rsidRPr="00F37A46" w:rsidRDefault="007C25C4" w:rsidP="00F37A46">
      <w:pPr>
        <w:pStyle w:val="Tretekstu"/>
        <w:numPr>
          <w:ilvl w:val="0"/>
          <w:numId w:val="2"/>
        </w:numPr>
        <w:spacing w:line="26" w:lineRule="atLeast"/>
        <w:jc w:val="both"/>
        <w:rPr>
          <w:sz w:val="24"/>
          <w:szCs w:val="24"/>
        </w:rPr>
      </w:pPr>
      <w:r w:rsidRPr="00F37A46">
        <w:rPr>
          <w:sz w:val="24"/>
          <w:szCs w:val="24"/>
        </w:rPr>
        <w:t xml:space="preserve">Rozporządzenie Ministra Infrastruktury </w:t>
      </w:r>
      <w:r w:rsidR="00F37A46" w:rsidRPr="00F37A46">
        <w:rPr>
          <w:rStyle w:val="markedcontent"/>
          <w:sz w:val="24"/>
          <w:szCs w:val="24"/>
        </w:rPr>
        <w:t>i Technologii z dnia 20 grudnia 2021 r.</w:t>
      </w:r>
      <w:r w:rsidR="00F37A46" w:rsidRPr="00F37A46">
        <w:rPr>
          <w:sz w:val="24"/>
          <w:szCs w:val="24"/>
        </w:rPr>
        <w:br/>
      </w:r>
      <w:r w:rsidR="00F37A46" w:rsidRPr="00F37A46">
        <w:rPr>
          <w:rStyle w:val="markedcontent"/>
          <w:sz w:val="24"/>
          <w:szCs w:val="24"/>
        </w:rPr>
        <w:t>w sprawie określenia metod i podstaw sporządzania kosztorysu inwestorskiego, obliczania planowanych kosztów prac projektowych oraz planowanych kosztów robót budowlanych określonych w programie funkcjonalno-użytkowym</w:t>
      </w:r>
      <w:r w:rsidR="00F37A46" w:rsidRPr="00F37A46">
        <w:rPr>
          <w:sz w:val="24"/>
          <w:szCs w:val="24"/>
        </w:rPr>
        <w:t xml:space="preserve"> (Dz.U. 2458 z </w:t>
      </w:r>
      <w:r w:rsidR="00F37A46">
        <w:rPr>
          <w:sz w:val="24"/>
          <w:szCs w:val="24"/>
        </w:rPr>
        <w:t xml:space="preserve">                </w:t>
      </w:r>
      <w:r w:rsidR="00F37A46" w:rsidRPr="00F37A46">
        <w:rPr>
          <w:sz w:val="24"/>
          <w:szCs w:val="24"/>
        </w:rPr>
        <w:t>2021 r).</w:t>
      </w:r>
    </w:p>
    <w:p w14:paraId="6E210400" w14:textId="5FE32699" w:rsidR="00CC52B5" w:rsidRPr="00F37A46" w:rsidRDefault="007C25C4" w:rsidP="00F37A46">
      <w:pPr>
        <w:pStyle w:val="Tretekstu"/>
        <w:numPr>
          <w:ilvl w:val="0"/>
          <w:numId w:val="2"/>
        </w:numPr>
        <w:spacing w:line="26" w:lineRule="atLeast"/>
        <w:rPr>
          <w:sz w:val="24"/>
          <w:szCs w:val="24"/>
        </w:rPr>
      </w:pPr>
      <w:r w:rsidRPr="00F37A46">
        <w:rPr>
          <w:sz w:val="24"/>
          <w:szCs w:val="24"/>
        </w:rPr>
        <w:t>Rozporządzenie Ministra Transportu, Budownictwa i Gospodarki Morskiej z dnia 25 kwietnia 2012 r. w sprawie ustalania geotechnicznych warunków posad</w:t>
      </w:r>
      <w:r w:rsidR="00A762D6" w:rsidRPr="00F37A46">
        <w:rPr>
          <w:sz w:val="24"/>
          <w:szCs w:val="24"/>
        </w:rPr>
        <w:t>o</w:t>
      </w:r>
      <w:r w:rsidRPr="00F37A46">
        <w:rPr>
          <w:sz w:val="24"/>
          <w:szCs w:val="24"/>
        </w:rPr>
        <w:t>wi</w:t>
      </w:r>
      <w:r w:rsidR="00A762D6" w:rsidRPr="00F37A46">
        <w:rPr>
          <w:sz w:val="24"/>
          <w:szCs w:val="24"/>
        </w:rPr>
        <w:t>e</w:t>
      </w:r>
      <w:r w:rsidRPr="00F37A46">
        <w:rPr>
          <w:sz w:val="24"/>
          <w:szCs w:val="24"/>
        </w:rPr>
        <w:t>nia obiektów budowlanych. (Dz. U. poz. 463).</w:t>
      </w:r>
    </w:p>
    <w:p w14:paraId="03A36E10" w14:textId="77777777" w:rsidR="00CC52B5" w:rsidRPr="007C25C4" w:rsidRDefault="000556DF" w:rsidP="005B7B25">
      <w:pPr>
        <w:pStyle w:val="Tretekstu"/>
        <w:numPr>
          <w:ilvl w:val="0"/>
          <w:numId w:val="2"/>
        </w:numPr>
        <w:spacing w:line="26" w:lineRule="atLeast"/>
        <w:jc w:val="both"/>
        <w:rPr>
          <w:sz w:val="24"/>
          <w:szCs w:val="24"/>
        </w:rPr>
      </w:pPr>
      <w:r w:rsidRPr="007C25C4">
        <w:rPr>
          <w:sz w:val="24"/>
          <w:szCs w:val="24"/>
        </w:rPr>
        <w:t>Instrukcja Badań Podłoża Gruntowego Budowli Drogowych i Mostowych, GDDP 1998r.</w:t>
      </w:r>
    </w:p>
    <w:p w14:paraId="2FC20B3E" w14:textId="77777777" w:rsidR="00CC52B5" w:rsidRPr="007C25C4" w:rsidRDefault="000556DF" w:rsidP="005B7B25">
      <w:pPr>
        <w:pStyle w:val="Tretekstu"/>
        <w:spacing w:line="26" w:lineRule="atLeast"/>
        <w:jc w:val="both"/>
        <w:rPr>
          <w:sz w:val="24"/>
          <w:szCs w:val="24"/>
        </w:rPr>
      </w:pPr>
      <w:r w:rsidRPr="007C25C4">
        <w:rPr>
          <w:sz w:val="24"/>
          <w:szCs w:val="24"/>
        </w:rPr>
        <w:t>W przypadku zmiany wymienionych wyżej przepisów lub wejścia w życie nowych regulacji prawnych należy opracować poszczególne materiały i uzyskać decyzje według nowych unormowań.</w:t>
      </w:r>
    </w:p>
    <w:p w14:paraId="4236228A" w14:textId="77777777" w:rsidR="00CC52B5" w:rsidRPr="007C25C4" w:rsidRDefault="000556DF" w:rsidP="005B7B25">
      <w:pPr>
        <w:pStyle w:val="Tretekstu"/>
        <w:numPr>
          <w:ilvl w:val="0"/>
          <w:numId w:val="1"/>
        </w:numPr>
        <w:spacing w:line="26" w:lineRule="atLeast"/>
        <w:jc w:val="both"/>
        <w:rPr>
          <w:sz w:val="24"/>
          <w:szCs w:val="24"/>
        </w:rPr>
      </w:pPr>
      <w:r w:rsidRPr="007C25C4">
        <w:rPr>
          <w:sz w:val="24"/>
          <w:szCs w:val="24"/>
        </w:rPr>
        <w:t>Dodatkowo należy wykonać egzemplarz dokumentacji archiwalnej w formie cyfrowej:</w:t>
      </w:r>
    </w:p>
    <w:p w14:paraId="31D7D9E1" w14:textId="77777777" w:rsidR="00CC52B5" w:rsidRPr="00E758DB" w:rsidRDefault="000556DF" w:rsidP="005B7B25">
      <w:pPr>
        <w:pStyle w:val="Tretekstu"/>
        <w:spacing w:line="26" w:lineRule="atLeast"/>
        <w:jc w:val="both"/>
        <w:rPr>
          <w:color w:val="auto"/>
          <w:sz w:val="24"/>
          <w:szCs w:val="24"/>
        </w:rPr>
      </w:pPr>
      <w:r w:rsidRPr="007C25C4">
        <w:rPr>
          <w:sz w:val="24"/>
          <w:szCs w:val="24"/>
        </w:rPr>
        <w:t xml:space="preserve">Dokumentacja w w/w formie powinna być zapisana na płycie CD i zaopatrzona w spis określający szczegółową zawartość (nazwa projektu, nazwa załącznika i nazwa pliku, </w:t>
      </w:r>
      <w:r w:rsidR="007873ED" w:rsidRPr="007C25C4">
        <w:rPr>
          <w:sz w:val="24"/>
          <w:szCs w:val="24"/>
        </w:rPr>
        <w:br/>
      </w:r>
      <w:r w:rsidRPr="00E758DB">
        <w:rPr>
          <w:color w:val="auto"/>
          <w:sz w:val="24"/>
          <w:szCs w:val="24"/>
        </w:rPr>
        <w:t>w którym został zapisany) – w dwóch wersjach.</w:t>
      </w:r>
    </w:p>
    <w:p w14:paraId="40CE6D19"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Wersja nr 1</w:t>
      </w:r>
    </w:p>
    <w:p w14:paraId="4A3C223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materiały tekstowe takie jak opisy techniczne, obliczenia statyczne, przedmiary robót, specyfikacje techniczne itp. należy zapisać w formatach Microsoft Word lub Microsoft Excel,</w:t>
      </w:r>
      <w:r w:rsidR="005B7B25" w:rsidRPr="00E758DB">
        <w:rPr>
          <w:color w:val="auto"/>
          <w:sz w:val="24"/>
          <w:szCs w:val="24"/>
        </w:rPr>
        <w:t xml:space="preserve"> </w:t>
      </w:r>
      <w:r w:rsidRPr="00E758DB">
        <w:rPr>
          <w:color w:val="auto"/>
          <w:sz w:val="24"/>
          <w:szCs w:val="24"/>
        </w:rPr>
        <w:t>a ślepe kosztorysy wyłącznie w formacie Excel. Wszystkie materiały rysunkowe należy zapisać</w:t>
      </w:r>
      <w:r w:rsidR="005B7B25" w:rsidRPr="00E758DB">
        <w:rPr>
          <w:color w:val="auto"/>
          <w:sz w:val="24"/>
          <w:szCs w:val="24"/>
        </w:rPr>
        <w:t xml:space="preserve"> </w:t>
      </w:r>
      <w:r w:rsidR="007C25C4" w:rsidRPr="00E758DB">
        <w:rPr>
          <w:color w:val="auto"/>
          <w:sz w:val="24"/>
          <w:szCs w:val="24"/>
        </w:rPr>
        <w:t>w formacie AutoCad 2012</w:t>
      </w:r>
      <w:r w:rsidRPr="00E758DB">
        <w:rPr>
          <w:color w:val="auto"/>
          <w:sz w:val="24"/>
          <w:szCs w:val="24"/>
        </w:rPr>
        <w:t xml:space="preserve"> (przekazane z właściwym stylem wydruku).</w:t>
      </w:r>
    </w:p>
    <w:p w14:paraId="7FF85790"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2 </w:t>
      </w:r>
    </w:p>
    <w:p w14:paraId="75441E21" w14:textId="35359956"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Wszystkie materiały tekstowe takie jak opisy techniczne, obliczenia statyczne, przedmiary robót, specyfikacje techniczne, ślepe kosztorysy, materiały rysunkowe, itp. należy zapisać </w:t>
      </w:r>
      <w:r w:rsidR="005B7B25" w:rsidRPr="00E758DB">
        <w:rPr>
          <w:color w:val="auto"/>
          <w:sz w:val="24"/>
          <w:szCs w:val="24"/>
        </w:rPr>
        <w:br/>
      </w:r>
      <w:r w:rsidRPr="00E758DB">
        <w:rPr>
          <w:color w:val="auto"/>
          <w:sz w:val="24"/>
          <w:szCs w:val="24"/>
        </w:rPr>
        <w:t>w formacie pdf</w:t>
      </w:r>
      <w:r w:rsidR="00F37A46">
        <w:rPr>
          <w:color w:val="auto"/>
          <w:sz w:val="24"/>
          <w:szCs w:val="24"/>
        </w:rPr>
        <w:t>, excel</w:t>
      </w:r>
      <w:r w:rsidR="00806AF1">
        <w:rPr>
          <w:color w:val="auto"/>
          <w:sz w:val="24"/>
          <w:szCs w:val="24"/>
        </w:rPr>
        <w:t>, ath</w:t>
      </w:r>
      <w:r w:rsidR="00F37A46">
        <w:rPr>
          <w:color w:val="auto"/>
          <w:sz w:val="24"/>
          <w:szCs w:val="24"/>
        </w:rPr>
        <w:t xml:space="preserve">. </w:t>
      </w:r>
    </w:p>
    <w:p w14:paraId="5144CAB4"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nr 3 </w:t>
      </w:r>
    </w:p>
    <w:p w14:paraId="308DE3E6" w14:textId="017761AE" w:rsidR="00CC52B5" w:rsidRPr="00E758DB" w:rsidRDefault="000556DF" w:rsidP="005B7B25">
      <w:pPr>
        <w:pStyle w:val="Tretekstu"/>
        <w:spacing w:line="26" w:lineRule="atLeast"/>
        <w:jc w:val="both"/>
        <w:rPr>
          <w:color w:val="auto"/>
          <w:sz w:val="24"/>
          <w:szCs w:val="24"/>
        </w:rPr>
      </w:pPr>
      <w:r w:rsidRPr="00E758DB">
        <w:rPr>
          <w:color w:val="auto"/>
          <w:sz w:val="24"/>
          <w:szCs w:val="24"/>
        </w:rPr>
        <w:t xml:space="preserve">Wersja powinna zawierać skan kompletnego projektu budowlanego. Rozmiar pojedynczego pliku nie powinien przekraczać  </w:t>
      </w:r>
      <w:r w:rsidR="007C25C4" w:rsidRPr="00E758DB">
        <w:rPr>
          <w:color w:val="auto"/>
          <w:sz w:val="24"/>
          <w:szCs w:val="24"/>
        </w:rPr>
        <w:t>7</w:t>
      </w:r>
      <w:r w:rsidRPr="00E758DB">
        <w:rPr>
          <w:color w:val="auto"/>
          <w:sz w:val="24"/>
          <w:szCs w:val="24"/>
        </w:rPr>
        <w:t xml:space="preserve"> MB.</w:t>
      </w:r>
    </w:p>
    <w:p w14:paraId="4E6CC1F3" w14:textId="3F2F9475" w:rsidR="00CC52B5" w:rsidRPr="00E758DB" w:rsidRDefault="000E6941" w:rsidP="000E6941">
      <w:pPr>
        <w:pStyle w:val="Tretekstu"/>
        <w:numPr>
          <w:ilvl w:val="0"/>
          <w:numId w:val="1"/>
        </w:numPr>
        <w:tabs>
          <w:tab w:val="clear" w:pos="360"/>
          <w:tab w:val="num" w:pos="0"/>
          <w:tab w:val="left" w:pos="284"/>
        </w:tabs>
        <w:spacing w:line="26" w:lineRule="atLeast"/>
        <w:ind w:left="0" w:firstLine="0"/>
        <w:rPr>
          <w:color w:val="auto"/>
          <w:sz w:val="24"/>
          <w:szCs w:val="24"/>
        </w:rPr>
      </w:pPr>
      <w:r w:rsidRPr="00E758DB">
        <w:rPr>
          <w:color w:val="auto"/>
          <w:sz w:val="24"/>
          <w:szCs w:val="24"/>
        </w:rPr>
        <w:t xml:space="preserve"> </w:t>
      </w:r>
      <w:r w:rsidR="000556DF" w:rsidRPr="00E758DB">
        <w:rPr>
          <w:color w:val="auto"/>
          <w:sz w:val="24"/>
          <w:szCs w:val="24"/>
        </w:rPr>
        <w:t xml:space="preserve">Całość dokumentacji należy na roboczo uzgadniać </w:t>
      </w:r>
      <w:r w:rsidR="007C25C4" w:rsidRPr="00E758DB">
        <w:rPr>
          <w:color w:val="auto"/>
          <w:sz w:val="24"/>
          <w:szCs w:val="24"/>
        </w:rPr>
        <w:t>w</w:t>
      </w:r>
      <w:r w:rsidR="000556DF" w:rsidRPr="00E758DB">
        <w:rPr>
          <w:color w:val="auto"/>
          <w:sz w:val="24"/>
          <w:szCs w:val="24"/>
        </w:rPr>
        <w:t xml:space="preserve"> </w:t>
      </w:r>
      <w:r w:rsidR="007C25C4" w:rsidRPr="00E758DB">
        <w:rPr>
          <w:color w:val="auto"/>
          <w:sz w:val="24"/>
          <w:szCs w:val="24"/>
        </w:rPr>
        <w:t>Wydziale</w:t>
      </w:r>
      <w:r w:rsidRPr="00E758DB">
        <w:rPr>
          <w:rStyle w:val="Pogrubienie"/>
          <w:b w:val="0"/>
          <w:color w:val="auto"/>
          <w:sz w:val="24"/>
          <w:szCs w:val="24"/>
        </w:rPr>
        <w:t xml:space="preserve"> Infrastruktury</w:t>
      </w:r>
      <w:r w:rsidR="00644D82">
        <w:rPr>
          <w:rStyle w:val="Pogrubienie"/>
          <w:b w:val="0"/>
          <w:color w:val="auto"/>
          <w:sz w:val="24"/>
          <w:szCs w:val="24"/>
        </w:rPr>
        <w:t xml:space="preserve"> </w:t>
      </w:r>
      <w:r w:rsidRPr="00E758DB">
        <w:rPr>
          <w:rStyle w:val="Pogrubienie"/>
          <w:b w:val="0"/>
          <w:color w:val="auto"/>
          <w:sz w:val="24"/>
          <w:szCs w:val="24"/>
        </w:rPr>
        <w:t>Komunalnej, Rolnictwa i Ochrony Środowiska</w:t>
      </w:r>
      <w:r w:rsidR="00644D82">
        <w:rPr>
          <w:rStyle w:val="Pogrubienie"/>
          <w:b w:val="0"/>
          <w:color w:val="auto"/>
          <w:sz w:val="24"/>
          <w:szCs w:val="24"/>
        </w:rPr>
        <w:t xml:space="preserve"> </w:t>
      </w:r>
    </w:p>
    <w:p w14:paraId="3D59677C" w14:textId="77777777" w:rsidR="00CC52B5" w:rsidRPr="00E758DB" w:rsidRDefault="000556DF" w:rsidP="005B7B25">
      <w:pPr>
        <w:pStyle w:val="Tretekstu"/>
        <w:spacing w:line="26" w:lineRule="atLeast"/>
        <w:jc w:val="both"/>
        <w:rPr>
          <w:color w:val="auto"/>
          <w:sz w:val="24"/>
          <w:szCs w:val="24"/>
        </w:rPr>
      </w:pPr>
      <w:r w:rsidRPr="00E758DB">
        <w:rPr>
          <w:color w:val="auto"/>
          <w:sz w:val="24"/>
          <w:szCs w:val="24"/>
        </w:rPr>
        <w:t>Wszystkie niezbędne poprawki i uzupełnienia do w/w opracowań, jakie wynikną po ich   sprawdzeniu, Jednostka  Projektująca wykona w ramach ceny zawartej umowy.</w:t>
      </w:r>
    </w:p>
    <w:p w14:paraId="29E3E294" w14:textId="77777777" w:rsidR="00CC52B5" w:rsidRDefault="00E12C24" w:rsidP="005B7B25">
      <w:pPr>
        <w:pStyle w:val="Tretekstu"/>
        <w:spacing w:line="26" w:lineRule="atLeast"/>
        <w:jc w:val="both"/>
        <w:rPr>
          <w:color w:val="auto"/>
          <w:sz w:val="24"/>
          <w:szCs w:val="24"/>
        </w:rPr>
      </w:pPr>
      <w:r>
        <w:rPr>
          <w:color w:val="auto"/>
          <w:sz w:val="24"/>
          <w:szCs w:val="24"/>
        </w:rPr>
        <w:t>Obowiązkiem składającego ofertę jest Wizja w terenie.</w:t>
      </w:r>
    </w:p>
    <w:sectPr w:rsidR="00CC52B5" w:rsidSect="00BD5035">
      <w:footerReference w:type="default" r:id="rId8"/>
      <w:pgSz w:w="11906" w:h="16838"/>
      <w:pgMar w:top="1417" w:right="1417" w:bottom="1417" w:left="1417" w:header="0" w:footer="708" w:gutter="0"/>
      <w:cols w:space="708"/>
      <w:formProt w:val="0"/>
      <w:docGrid w:linePitch="360" w:charSpace="28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89D39" w14:textId="77777777" w:rsidR="003E2419" w:rsidRDefault="003E2419">
      <w:pPr>
        <w:spacing w:after="0" w:line="240" w:lineRule="auto"/>
      </w:pPr>
      <w:r>
        <w:separator/>
      </w:r>
    </w:p>
  </w:endnote>
  <w:endnote w:type="continuationSeparator" w:id="0">
    <w:p w14:paraId="41B1C8E9" w14:textId="77777777" w:rsidR="003E2419" w:rsidRDefault="003E2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NSimSun">
    <w:panose1 w:val="02010609030101010101"/>
    <w:charset w:val="86"/>
    <w:family w:val="modern"/>
    <w:pitch w:val="fixed"/>
    <w:sig w:usb0="00000283" w:usb1="288F0000"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D85B2" w14:textId="77777777" w:rsidR="003E2419" w:rsidRPr="008E52E1" w:rsidRDefault="003E2419">
    <w:pPr>
      <w:pStyle w:val="Stopka"/>
      <w:jc w:val="right"/>
      <w:rPr>
        <w:rFonts w:ascii="Times New Roman" w:hAnsi="Times New Roman" w:cs="Times New Roman"/>
        <w:color w:val="808080"/>
        <w:sz w:val="20"/>
      </w:rPr>
    </w:pPr>
    <w:r w:rsidRPr="008E52E1">
      <w:rPr>
        <w:rFonts w:ascii="Times New Roman" w:hAnsi="Times New Roman" w:cs="Times New Roman"/>
        <w:color w:val="808080"/>
        <w:sz w:val="20"/>
      </w:rPr>
      <w:t xml:space="preserve">Strona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PAGE</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1</w:t>
    </w:r>
    <w:r w:rsidRPr="008E52E1">
      <w:rPr>
        <w:rFonts w:ascii="Times New Roman" w:hAnsi="Times New Roman" w:cs="Times New Roman"/>
        <w:sz w:val="20"/>
      </w:rPr>
      <w:fldChar w:fldCharType="end"/>
    </w:r>
    <w:r w:rsidRPr="008E52E1">
      <w:rPr>
        <w:rFonts w:ascii="Times New Roman" w:hAnsi="Times New Roman" w:cs="Times New Roman"/>
        <w:color w:val="808080"/>
        <w:sz w:val="20"/>
      </w:rPr>
      <w:t xml:space="preserve"> z </w:t>
    </w:r>
    <w:r w:rsidRPr="008E52E1">
      <w:rPr>
        <w:rFonts w:ascii="Times New Roman" w:hAnsi="Times New Roman" w:cs="Times New Roman"/>
        <w:color w:val="808080"/>
        <w:sz w:val="20"/>
      </w:rPr>
      <w:fldChar w:fldCharType="begin"/>
    </w:r>
    <w:r w:rsidRPr="008E52E1">
      <w:rPr>
        <w:rFonts w:ascii="Times New Roman" w:hAnsi="Times New Roman" w:cs="Times New Roman"/>
        <w:sz w:val="20"/>
      </w:rPr>
      <w:instrText>NUMPAGES</w:instrText>
    </w:r>
    <w:r w:rsidRPr="008E52E1">
      <w:rPr>
        <w:rFonts w:ascii="Times New Roman" w:hAnsi="Times New Roman" w:cs="Times New Roman"/>
        <w:sz w:val="20"/>
      </w:rPr>
      <w:fldChar w:fldCharType="separate"/>
    </w:r>
    <w:r w:rsidR="00F45C25">
      <w:rPr>
        <w:rFonts w:ascii="Times New Roman" w:hAnsi="Times New Roman" w:cs="Times New Roman"/>
        <w:noProof/>
        <w:sz w:val="20"/>
      </w:rPr>
      <w:t>6</w:t>
    </w:r>
    <w:r w:rsidRPr="008E52E1">
      <w:rPr>
        <w:rFonts w:ascii="Times New Roman" w:hAnsi="Times New Roman" w:cs="Times New Roman"/>
        <w:sz w:val="20"/>
      </w:rPr>
      <w:fldChar w:fldCharType="end"/>
    </w:r>
  </w:p>
  <w:p w14:paraId="134EC2C0" w14:textId="77777777" w:rsidR="003E2419" w:rsidRPr="008E52E1" w:rsidRDefault="003E2419">
    <w:pPr>
      <w:pStyle w:val="Stopka"/>
      <w:rPr>
        <w:rFonts w:ascii="Times New Roman" w:hAnsi="Times New Roman" w:cs="Times New Roman"/>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405F" w14:textId="77777777" w:rsidR="003E2419" w:rsidRDefault="003E2419">
      <w:pPr>
        <w:spacing w:after="0" w:line="240" w:lineRule="auto"/>
      </w:pPr>
      <w:r>
        <w:separator/>
      </w:r>
    </w:p>
  </w:footnote>
  <w:footnote w:type="continuationSeparator" w:id="0">
    <w:p w14:paraId="44838706" w14:textId="77777777" w:rsidR="003E2419" w:rsidRDefault="003E24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333FD"/>
    <w:multiLevelType w:val="hybridMultilevel"/>
    <w:tmpl w:val="17580B84"/>
    <w:lvl w:ilvl="0" w:tplc="4D180E40">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BEA1D77"/>
    <w:multiLevelType w:val="multilevel"/>
    <w:tmpl w:val="349A45DE"/>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abstractNum w:abstractNumId="2" w15:restartNumberingAfterBreak="0">
    <w:nsid w:val="2DF95708"/>
    <w:multiLevelType w:val="hybridMultilevel"/>
    <w:tmpl w:val="1578F15E"/>
    <w:lvl w:ilvl="0" w:tplc="36861586">
      <w:numFmt w:val="bullet"/>
      <w:lvlText w:val="•"/>
      <w:lvlJc w:val="left"/>
      <w:pPr>
        <w:ind w:left="1080" w:hanging="72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E0A6902"/>
    <w:multiLevelType w:val="hybridMultilevel"/>
    <w:tmpl w:val="6F2080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EC5752A"/>
    <w:multiLevelType w:val="hybridMultilevel"/>
    <w:tmpl w:val="26F00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7351A06"/>
    <w:multiLevelType w:val="multilevel"/>
    <w:tmpl w:val="23DAAC6A"/>
    <w:lvl w:ilvl="0">
      <w:start w:val="1"/>
      <w:numFmt w:val="bullet"/>
      <w:lvlText w:val=""/>
      <w:lvlJc w:val="left"/>
      <w:pPr>
        <w:tabs>
          <w:tab w:val="num" w:pos="814"/>
        </w:tabs>
        <w:ind w:left="814" w:hanging="454"/>
      </w:pPr>
      <w:rPr>
        <w:rFonts w:ascii="Symbol" w:hAnsi="Symbol" w:cs="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6" w15:restartNumberingAfterBreak="0">
    <w:nsid w:val="3AD52F50"/>
    <w:multiLevelType w:val="multilevel"/>
    <w:tmpl w:val="A662A154"/>
    <w:lvl w:ilvl="0">
      <w:start w:val="1"/>
      <w:numFmt w:val="decimal"/>
      <w:lvlText w:val="%1."/>
      <w:lvlJc w:val="left"/>
      <w:pPr>
        <w:tabs>
          <w:tab w:val="num" w:pos="360"/>
        </w:tabs>
        <w:ind w:left="360" w:hanging="360"/>
      </w:pPr>
      <w:rPr>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3D8F5F27"/>
    <w:multiLevelType w:val="hybridMultilevel"/>
    <w:tmpl w:val="1F0C9886"/>
    <w:lvl w:ilvl="0" w:tplc="7D64E7C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41F81524"/>
    <w:multiLevelType w:val="multilevel"/>
    <w:tmpl w:val="528ACB34"/>
    <w:lvl w:ilvl="0">
      <w:start w:val="1"/>
      <w:numFmt w:val="bullet"/>
      <w:lvlText w:val=""/>
      <w:lvlJc w:val="left"/>
      <w:pPr>
        <w:tabs>
          <w:tab w:val="num" w:pos="814"/>
        </w:tabs>
        <w:ind w:left="814" w:hanging="454"/>
      </w:pPr>
      <w:rPr>
        <w:rFonts w:ascii="Symbol" w:hAnsi="Symbol" w:hint="default"/>
      </w:rPr>
    </w:lvl>
    <w:lvl w:ilvl="1">
      <w:start w:val="1"/>
      <w:numFmt w:val="decimal"/>
      <w:lvlText w:val="%1.%2."/>
      <w:lvlJc w:val="left"/>
      <w:pPr>
        <w:tabs>
          <w:tab w:val="num" w:pos="1152"/>
        </w:tabs>
        <w:ind w:left="1152" w:hanging="432"/>
      </w:pPr>
    </w:lvl>
    <w:lvl w:ilvl="2">
      <w:start w:val="1"/>
      <w:numFmt w:val="decimal"/>
      <w:lvlText w:val="%1.%2.%3."/>
      <w:lvlJc w:val="left"/>
      <w:pPr>
        <w:tabs>
          <w:tab w:val="num" w:pos="1584"/>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9" w15:restartNumberingAfterBreak="0">
    <w:nsid w:val="44E13E6C"/>
    <w:multiLevelType w:val="multilevel"/>
    <w:tmpl w:val="CC0C9242"/>
    <w:lvl w:ilvl="0">
      <w:start w:val="1"/>
      <w:numFmt w:val="bullet"/>
      <w:lvlText w:val=""/>
      <w:lvlJc w:val="left"/>
      <w:pPr>
        <w:tabs>
          <w:tab w:val="num" w:pos="1548"/>
        </w:tabs>
        <w:ind w:left="1548" w:hanging="414"/>
      </w:pPr>
      <w:rPr>
        <w:rFonts w:ascii="Symbol" w:hAnsi="Symbol" w:cs="Symbol" w:hint="default"/>
      </w:rPr>
    </w:lvl>
    <w:lvl w:ilvl="1">
      <w:start w:val="7"/>
      <w:numFmt w:val="decimal"/>
      <w:lvlText w:val="%2."/>
      <w:lvlJc w:val="left"/>
      <w:pPr>
        <w:tabs>
          <w:tab w:val="num" w:pos="1854"/>
        </w:tabs>
        <w:ind w:left="1854" w:hanging="360"/>
      </w:pPr>
    </w:lvl>
    <w:lvl w:ilvl="2">
      <w:start w:val="1"/>
      <w:numFmt w:val="bullet"/>
      <w:lvlText w:val=""/>
      <w:lvlJc w:val="left"/>
      <w:pPr>
        <w:tabs>
          <w:tab w:val="num" w:pos="2574"/>
        </w:tabs>
        <w:ind w:left="2574" w:hanging="360"/>
      </w:pPr>
      <w:rPr>
        <w:rFonts w:ascii="Wingdings" w:hAnsi="Wingdings" w:cs="Wingdings" w:hint="default"/>
      </w:rPr>
    </w:lvl>
    <w:lvl w:ilvl="3">
      <w:start w:val="1"/>
      <w:numFmt w:val="bullet"/>
      <w:lvlText w:val=""/>
      <w:lvlJc w:val="left"/>
      <w:pPr>
        <w:tabs>
          <w:tab w:val="num" w:pos="3294"/>
        </w:tabs>
        <w:ind w:left="3294" w:hanging="360"/>
      </w:pPr>
      <w:rPr>
        <w:rFonts w:ascii="Symbol" w:hAnsi="Symbol" w:cs="Symbol" w:hint="default"/>
      </w:rPr>
    </w:lvl>
    <w:lvl w:ilvl="4">
      <w:start w:val="1"/>
      <w:numFmt w:val="bullet"/>
      <w:lvlText w:val="o"/>
      <w:lvlJc w:val="left"/>
      <w:pPr>
        <w:tabs>
          <w:tab w:val="num" w:pos="4014"/>
        </w:tabs>
        <w:ind w:left="4014" w:hanging="360"/>
      </w:pPr>
      <w:rPr>
        <w:rFonts w:ascii="Courier New" w:hAnsi="Courier New" w:cs="Courier New" w:hint="default"/>
      </w:rPr>
    </w:lvl>
    <w:lvl w:ilvl="5">
      <w:start w:val="1"/>
      <w:numFmt w:val="bullet"/>
      <w:lvlText w:val=""/>
      <w:lvlJc w:val="left"/>
      <w:pPr>
        <w:tabs>
          <w:tab w:val="num" w:pos="4734"/>
        </w:tabs>
        <w:ind w:left="4734" w:hanging="360"/>
      </w:pPr>
      <w:rPr>
        <w:rFonts w:ascii="Wingdings" w:hAnsi="Wingdings" w:cs="Wingdings" w:hint="default"/>
      </w:rPr>
    </w:lvl>
    <w:lvl w:ilvl="6">
      <w:start w:val="1"/>
      <w:numFmt w:val="bullet"/>
      <w:lvlText w:val=""/>
      <w:lvlJc w:val="left"/>
      <w:pPr>
        <w:tabs>
          <w:tab w:val="num" w:pos="5454"/>
        </w:tabs>
        <w:ind w:left="5454" w:hanging="360"/>
      </w:pPr>
      <w:rPr>
        <w:rFonts w:ascii="Symbol" w:hAnsi="Symbol" w:cs="Symbol" w:hint="default"/>
      </w:rPr>
    </w:lvl>
    <w:lvl w:ilvl="7">
      <w:start w:val="1"/>
      <w:numFmt w:val="bullet"/>
      <w:lvlText w:val="o"/>
      <w:lvlJc w:val="left"/>
      <w:pPr>
        <w:tabs>
          <w:tab w:val="num" w:pos="6174"/>
        </w:tabs>
        <w:ind w:left="6174" w:hanging="360"/>
      </w:pPr>
      <w:rPr>
        <w:rFonts w:ascii="Courier New" w:hAnsi="Courier New" w:cs="Courier New" w:hint="default"/>
      </w:rPr>
    </w:lvl>
    <w:lvl w:ilvl="8">
      <w:start w:val="1"/>
      <w:numFmt w:val="bullet"/>
      <w:lvlText w:val=""/>
      <w:lvlJc w:val="left"/>
      <w:pPr>
        <w:tabs>
          <w:tab w:val="num" w:pos="6894"/>
        </w:tabs>
        <w:ind w:left="6894" w:hanging="360"/>
      </w:pPr>
      <w:rPr>
        <w:rFonts w:ascii="Wingdings" w:hAnsi="Wingdings" w:cs="Wingdings" w:hint="default"/>
      </w:rPr>
    </w:lvl>
  </w:abstractNum>
  <w:abstractNum w:abstractNumId="10" w15:restartNumberingAfterBreak="0">
    <w:nsid w:val="51BA1A07"/>
    <w:multiLevelType w:val="hybridMultilevel"/>
    <w:tmpl w:val="5AE2EABC"/>
    <w:lvl w:ilvl="0" w:tplc="F5B4A5B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413C38"/>
    <w:multiLevelType w:val="multilevel"/>
    <w:tmpl w:val="D7F20C2A"/>
    <w:lvl w:ilvl="0">
      <w:start w:val="1"/>
      <w:numFmt w:val="bullet"/>
      <w:lvlText w:val=""/>
      <w:lvlJc w:val="left"/>
      <w:pPr>
        <w:tabs>
          <w:tab w:val="num" w:pos="964"/>
        </w:tabs>
        <w:ind w:left="964" w:hanging="397"/>
      </w:pPr>
      <w:rPr>
        <w:rFonts w:ascii="Symbol" w:hAnsi="Symbol" w:cs="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D683327"/>
    <w:multiLevelType w:val="multilevel"/>
    <w:tmpl w:val="2EFCC5E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60A30ECF"/>
    <w:multiLevelType w:val="multilevel"/>
    <w:tmpl w:val="8BE8ED42"/>
    <w:lvl w:ilvl="0">
      <w:start w:val="1"/>
      <w:numFmt w:val="bullet"/>
      <w:lvlText w:val=""/>
      <w:lvlJc w:val="left"/>
      <w:pPr>
        <w:tabs>
          <w:tab w:val="num" w:pos="644"/>
        </w:tabs>
        <w:ind w:left="510" w:hanging="226"/>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65BD4B2C"/>
    <w:multiLevelType w:val="multilevel"/>
    <w:tmpl w:val="FE5CA030"/>
    <w:lvl w:ilvl="0">
      <w:start w:val="4"/>
      <w:numFmt w:val="decimal"/>
      <w:lvlText w:val="%1."/>
      <w:lvlJc w:val="left"/>
      <w:pPr>
        <w:tabs>
          <w:tab w:val="num" w:pos="360"/>
        </w:tabs>
        <w:ind w:left="360" w:hanging="360"/>
      </w:pPr>
      <w:rPr>
        <w:rFonts w:hint="default"/>
        <w:b w:val="0"/>
        <w:sz w:val="22"/>
        <w:szCs w:val="22"/>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6D5D5786"/>
    <w:multiLevelType w:val="multilevel"/>
    <w:tmpl w:val="D700B26E"/>
    <w:lvl w:ilvl="0">
      <w:start w:val="1"/>
      <w:numFmt w:val="bullet"/>
      <w:lvlText w:val=""/>
      <w:lvlJc w:val="left"/>
      <w:pPr>
        <w:tabs>
          <w:tab w:val="num" w:pos="360"/>
        </w:tabs>
        <w:ind w:left="360" w:hanging="360"/>
      </w:pPr>
      <w:rPr>
        <w:rFonts w:ascii="Symbol" w:hAnsi="Symbol" w:cs="Symbol" w:hint="default"/>
        <w:b w:val="0"/>
        <w:sz w:val="22"/>
        <w:szCs w:val="22"/>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D9F48E6"/>
    <w:multiLevelType w:val="multilevel"/>
    <w:tmpl w:val="B058C90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7D50415B"/>
    <w:multiLevelType w:val="multilevel"/>
    <w:tmpl w:val="0DFCDC76"/>
    <w:lvl w:ilvl="0">
      <w:start w:val="1"/>
      <w:numFmt w:val="bullet"/>
      <w:lvlText w:val=""/>
      <w:lvlJc w:val="left"/>
      <w:pPr>
        <w:ind w:left="1740" w:hanging="360"/>
      </w:pPr>
      <w:rPr>
        <w:rFonts w:ascii="Symbol" w:hAnsi="Symbol" w:cs="Symbol" w:hint="default"/>
      </w:rPr>
    </w:lvl>
    <w:lvl w:ilvl="1">
      <w:start w:val="1"/>
      <w:numFmt w:val="bullet"/>
      <w:lvlText w:val="o"/>
      <w:lvlJc w:val="left"/>
      <w:pPr>
        <w:ind w:left="2460" w:hanging="360"/>
      </w:pPr>
      <w:rPr>
        <w:rFonts w:ascii="Courier New" w:hAnsi="Courier New" w:cs="Courier New" w:hint="default"/>
      </w:rPr>
    </w:lvl>
    <w:lvl w:ilvl="2">
      <w:start w:val="1"/>
      <w:numFmt w:val="bullet"/>
      <w:lvlText w:val=""/>
      <w:lvlJc w:val="left"/>
      <w:pPr>
        <w:ind w:left="3180" w:hanging="360"/>
      </w:pPr>
      <w:rPr>
        <w:rFonts w:ascii="Wingdings" w:hAnsi="Wingdings" w:cs="Wingdings" w:hint="default"/>
      </w:rPr>
    </w:lvl>
    <w:lvl w:ilvl="3">
      <w:start w:val="1"/>
      <w:numFmt w:val="bullet"/>
      <w:lvlText w:val=""/>
      <w:lvlJc w:val="left"/>
      <w:pPr>
        <w:ind w:left="3900" w:hanging="360"/>
      </w:pPr>
      <w:rPr>
        <w:rFonts w:ascii="Symbol" w:hAnsi="Symbol" w:cs="Symbol" w:hint="default"/>
      </w:rPr>
    </w:lvl>
    <w:lvl w:ilvl="4">
      <w:start w:val="1"/>
      <w:numFmt w:val="bullet"/>
      <w:lvlText w:val="o"/>
      <w:lvlJc w:val="left"/>
      <w:pPr>
        <w:ind w:left="4620" w:hanging="360"/>
      </w:pPr>
      <w:rPr>
        <w:rFonts w:ascii="Courier New" w:hAnsi="Courier New" w:cs="Courier New" w:hint="default"/>
      </w:rPr>
    </w:lvl>
    <w:lvl w:ilvl="5">
      <w:start w:val="1"/>
      <w:numFmt w:val="bullet"/>
      <w:lvlText w:val=""/>
      <w:lvlJc w:val="left"/>
      <w:pPr>
        <w:ind w:left="5340" w:hanging="360"/>
      </w:pPr>
      <w:rPr>
        <w:rFonts w:ascii="Wingdings" w:hAnsi="Wingdings" w:cs="Wingdings" w:hint="default"/>
      </w:rPr>
    </w:lvl>
    <w:lvl w:ilvl="6">
      <w:start w:val="1"/>
      <w:numFmt w:val="bullet"/>
      <w:lvlText w:val=""/>
      <w:lvlJc w:val="left"/>
      <w:pPr>
        <w:ind w:left="6060" w:hanging="360"/>
      </w:pPr>
      <w:rPr>
        <w:rFonts w:ascii="Symbol" w:hAnsi="Symbol" w:cs="Symbol" w:hint="default"/>
      </w:rPr>
    </w:lvl>
    <w:lvl w:ilvl="7">
      <w:start w:val="1"/>
      <w:numFmt w:val="bullet"/>
      <w:lvlText w:val="o"/>
      <w:lvlJc w:val="left"/>
      <w:pPr>
        <w:ind w:left="6780" w:hanging="360"/>
      </w:pPr>
      <w:rPr>
        <w:rFonts w:ascii="Courier New" w:hAnsi="Courier New" w:cs="Courier New" w:hint="default"/>
      </w:rPr>
    </w:lvl>
    <w:lvl w:ilvl="8">
      <w:start w:val="1"/>
      <w:numFmt w:val="bullet"/>
      <w:lvlText w:val=""/>
      <w:lvlJc w:val="left"/>
      <w:pPr>
        <w:ind w:left="7500" w:hanging="360"/>
      </w:pPr>
      <w:rPr>
        <w:rFonts w:ascii="Wingdings" w:hAnsi="Wingdings" w:cs="Wingdings" w:hint="default"/>
      </w:rPr>
    </w:lvl>
  </w:abstractNum>
  <w:num w:numId="1">
    <w:abstractNumId w:val="6"/>
  </w:num>
  <w:num w:numId="2">
    <w:abstractNumId w:val="13"/>
  </w:num>
  <w:num w:numId="3">
    <w:abstractNumId w:val="9"/>
  </w:num>
  <w:num w:numId="4">
    <w:abstractNumId w:val="5"/>
  </w:num>
  <w:num w:numId="5">
    <w:abstractNumId w:val="15"/>
  </w:num>
  <w:num w:numId="6">
    <w:abstractNumId w:val="11"/>
  </w:num>
  <w:num w:numId="7">
    <w:abstractNumId w:val="17"/>
  </w:num>
  <w:num w:numId="8">
    <w:abstractNumId w:val="1"/>
  </w:num>
  <w:num w:numId="9">
    <w:abstractNumId w:val="12"/>
  </w:num>
  <w:num w:numId="10">
    <w:abstractNumId w:val="16"/>
  </w:num>
  <w:num w:numId="11">
    <w:abstractNumId w:val="8"/>
  </w:num>
  <w:num w:numId="12">
    <w:abstractNumId w:val="14"/>
  </w:num>
  <w:num w:numId="13">
    <w:abstractNumId w:val="10"/>
  </w:num>
  <w:num w:numId="14">
    <w:abstractNumId w:val="2"/>
  </w:num>
  <w:num w:numId="15">
    <w:abstractNumId w:val="3"/>
  </w:num>
  <w:num w:numId="16">
    <w:abstractNumId w:val="4"/>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2B5"/>
    <w:rsid w:val="0001789B"/>
    <w:rsid w:val="00027E58"/>
    <w:rsid w:val="00043CC6"/>
    <w:rsid w:val="000556DF"/>
    <w:rsid w:val="000859BB"/>
    <w:rsid w:val="000A18C2"/>
    <w:rsid w:val="000A3A49"/>
    <w:rsid w:val="000A4701"/>
    <w:rsid w:val="000A4C1C"/>
    <w:rsid w:val="000B7B8A"/>
    <w:rsid w:val="000E5E36"/>
    <w:rsid w:val="000E6941"/>
    <w:rsid w:val="001467D6"/>
    <w:rsid w:val="00151831"/>
    <w:rsid w:val="001A209D"/>
    <w:rsid w:val="001A747A"/>
    <w:rsid w:val="001D3093"/>
    <w:rsid w:val="001F79E8"/>
    <w:rsid w:val="002351A5"/>
    <w:rsid w:val="00246DBA"/>
    <w:rsid w:val="002565A7"/>
    <w:rsid w:val="0026763A"/>
    <w:rsid w:val="002A53A3"/>
    <w:rsid w:val="002D42F9"/>
    <w:rsid w:val="002F5D4F"/>
    <w:rsid w:val="0035087B"/>
    <w:rsid w:val="0039139E"/>
    <w:rsid w:val="00395D64"/>
    <w:rsid w:val="003B7758"/>
    <w:rsid w:val="003D5591"/>
    <w:rsid w:val="003E2419"/>
    <w:rsid w:val="003F7FDA"/>
    <w:rsid w:val="00437E71"/>
    <w:rsid w:val="00451F99"/>
    <w:rsid w:val="00453C74"/>
    <w:rsid w:val="0045628C"/>
    <w:rsid w:val="004721C9"/>
    <w:rsid w:val="004A0AC2"/>
    <w:rsid w:val="004A4053"/>
    <w:rsid w:val="004B6E2A"/>
    <w:rsid w:val="004D5B6B"/>
    <w:rsid w:val="00515F3F"/>
    <w:rsid w:val="005204FD"/>
    <w:rsid w:val="005516D0"/>
    <w:rsid w:val="005743D5"/>
    <w:rsid w:val="005757FF"/>
    <w:rsid w:val="005B7B25"/>
    <w:rsid w:val="005B7E02"/>
    <w:rsid w:val="005C15FD"/>
    <w:rsid w:val="005E63EA"/>
    <w:rsid w:val="00644D82"/>
    <w:rsid w:val="00664100"/>
    <w:rsid w:val="0067593B"/>
    <w:rsid w:val="006A4A15"/>
    <w:rsid w:val="006B01DA"/>
    <w:rsid w:val="006B593F"/>
    <w:rsid w:val="006C542B"/>
    <w:rsid w:val="0070235B"/>
    <w:rsid w:val="00742DAF"/>
    <w:rsid w:val="007459F2"/>
    <w:rsid w:val="0075126C"/>
    <w:rsid w:val="00755FFD"/>
    <w:rsid w:val="007873ED"/>
    <w:rsid w:val="007B2923"/>
    <w:rsid w:val="007B7310"/>
    <w:rsid w:val="007C1A6F"/>
    <w:rsid w:val="007C25C4"/>
    <w:rsid w:val="007C6B38"/>
    <w:rsid w:val="007D5F65"/>
    <w:rsid w:val="007D6A78"/>
    <w:rsid w:val="007F3822"/>
    <w:rsid w:val="00806AF1"/>
    <w:rsid w:val="00824B3C"/>
    <w:rsid w:val="00882CAF"/>
    <w:rsid w:val="00885890"/>
    <w:rsid w:val="008926F9"/>
    <w:rsid w:val="008E52E1"/>
    <w:rsid w:val="00905A55"/>
    <w:rsid w:val="00941EF8"/>
    <w:rsid w:val="00947C8A"/>
    <w:rsid w:val="00960447"/>
    <w:rsid w:val="00961A47"/>
    <w:rsid w:val="009A6634"/>
    <w:rsid w:val="009C14FD"/>
    <w:rsid w:val="009D77FE"/>
    <w:rsid w:val="009E4238"/>
    <w:rsid w:val="009E4C97"/>
    <w:rsid w:val="00A032B0"/>
    <w:rsid w:val="00A04EB3"/>
    <w:rsid w:val="00A13C30"/>
    <w:rsid w:val="00A318FE"/>
    <w:rsid w:val="00A32692"/>
    <w:rsid w:val="00A45A82"/>
    <w:rsid w:val="00A57229"/>
    <w:rsid w:val="00A65BEA"/>
    <w:rsid w:val="00A73686"/>
    <w:rsid w:val="00A762D6"/>
    <w:rsid w:val="00A97DC3"/>
    <w:rsid w:val="00AC0C7F"/>
    <w:rsid w:val="00AE71DD"/>
    <w:rsid w:val="00AF0D9A"/>
    <w:rsid w:val="00B03F00"/>
    <w:rsid w:val="00B1313F"/>
    <w:rsid w:val="00B66FC6"/>
    <w:rsid w:val="00B724B1"/>
    <w:rsid w:val="00B865A4"/>
    <w:rsid w:val="00BD241C"/>
    <w:rsid w:val="00BD5035"/>
    <w:rsid w:val="00C04366"/>
    <w:rsid w:val="00C338E1"/>
    <w:rsid w:val="00C576CA"/>
    <w:rsid w:val="00C57ABF"/>
    <w:rsid w:val="00C706B0"/>
    <w:rsid w:val="00C802DF"/>
    <w:rsid w:val="00CA05DC"/>
    <w:rsid w:val="00CC52B5"/>
    <w:rsid w:val="00CE3805"/>
    <w:rsid w:val="00CF12B2"/>
    <w:rsid w:val="00CF20B4"/>
    <w:rsid w:val="00D1553C"/>
    <w:rsid w:val="00D66001"/>
    <w:rsid w:val="00D75193"/>
    <w:rsid w:val="00D91E50"/>
    <w:rsid w:val="00D93376"/>
    <w:rsid w:val="00D97CFF"/>
    <w:rsid w:val="00DA6251"/>
    <w:rsid w:val="00DB25D5"/>
    <w:rsid w:val="00DB4B8A"/>
    <w:rsid w:val="00DC05D3"/>
    <w:rsid w:val="00DC0BA0"/>
    <w:rsid w:val="00E12C24"/>
    <w:rsid w:val="00E14A7D"/>
    <w:rsid w:val="00E314BD"/>
    <w:rsid w:val="00E3605A"/>
    <w:rsid w:val="00E5260E"/>
    <w:rsid w:val="00E57C89"/>
    <w:rsid w:val="00E633F8"/>
    <w:rsid w:val="00E63F2F"/>
    <w:rsid w:val="00E758DB"/>
    <w:rsid w:val="00E772D7"/>
    <w:rsid w:val="00EA265B"/>
    <w:rsid w:val="00EA701C"/>
    <w:rsid w:val="00EC6431"/>
    <w:rsid w:val="00ED7A50"/>
    <w:rsid w:val="00EF23A6"/>
    <w:rsid w:val="00EF364A"/>
    <w:rsid w:val="00EF3AE0"/>
    <w:rsid w:val="00EF5624"/>
    <w:rsid w:val="00F174A2"/>
    <w:rsid w:val="00F2614F"/>
    <w:rsid w:val="00F26EE3"/>
    <w:rsid w:val="00F310C3"/>
    <w:rsid w:val="00F37A46"/>
    <w:rsid w:val="00F40BB2"/>
    <w:rsid w:val="00F45C25"/>
    <w:rsid w:val="00F54C24"/>
    <w:rsid w:val="00F80440"/>
    <w:rsid w:val="00F82234"/>
    <w:rsid w:val="00F973DE"/>
    <w:rsid w:val="00F9750C"/>
    <w:rsid w:val="00FB6B43"/>
    <w:rsid w:val="00FF141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E1CCE"/>
  <w15:docId w15:val="{C347ABD6-EF8E-4745-8A2B-F18BF28B8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5035"/>
    <w:pPr>
      <w:suppressAutoHyphens/>
    </w:pPr>
    <w:rPr>
      <w:rFonts w:ascii="Calibri" w:eastAsia="SimSun" w:hAnsi="Calibri" w:cs="Mangal"/>
      <w:color w:val="00000A"/>
    </w:rPr>
  </w:style>
  <w:style w:type="paragraph" w:styleId="Nagwek1">
    <w:name w:val="heading 1"/>
    <w:basedOn w:val="Normalny"/>
    <w:rsid w:val="00BD5035"/>
    <w:pPr>
      <w:keepNext/>
      <w:spacing w:before="240" w:after="60" w:line="100" w:lineRule="atLeast"/>
      <w:outlineLvl w:val="0"/>
    </w:pPr>
    <w:rPr>
      <w:rFonts w:ascii="Times New Roman" w:eastAsia="Times New Roman" w:hAnsi="Times New Roman" w:cs="Arial"/>
      <w:b/>
      <w:bCs/>
      <w:sz w:val="32"/>
      <w:szCs w:val="32"/>
    </w:rPr>
  </w:style>
  <w:style w:type="paragraph" w:styleId="Nagwek2">
    <w:name w:val="heading 2"/>
    <w:basedOn w:val="Normalny"/>
    <w:rsid w:val="00BD5035"/>
    <w:pPr>
      <w:keepNext/>
      <w:spacing w:before="240" w:after="60" w:line="100" w:lineRule="atLeast"/>
      <w:outlineLvl w:val="1"/>
    </w:pPr>
    <w:rPr>
      <w:rFonts w:ascii="Times New Roman" w:eastAsia="Times New Roman" w:hAnsi="Times New Roman" w:cs="Arial"/>
      <w:b/>
      <w:bCs/>
      <w:iCs/>
      <w:sz w:val="28"/>
      <w:szCs w:val="28"/>
    </w:rPr>
  </w:style>
  <w:style w:type="paragraph" w:styleId="Nagwek3">
    <w:name w:val="heading 3"/>
    <w:basedOn w:val="Normalny"/>
    <w:rsid w:val="00BD5035"/>
    <w:pPr>
      <w:keepNext/>
      <w:spacing w:before="240" w:after="60" w:line="100" w:lineRule="atLeast"/>
      <w:outlineLvl w:val="2"/>
    </w:pPr>
    <w:rPr>
      <w:rFonts w:ascii="Times New Roman" w:eastAsia="Times New Roman" w:hAnsi="Times New Roman" w:cs="Arial"/>
      <w:b/>
      <w:bCs/>
      <w:sz w:val="26"/>
      <w:szCs w:val="26"/>
    </w:rPr>
  </w:style>
  <w:style w:type="paragraph" w:styleId="Nagwek4">
    <w:name w:val="heading 4"/>
    <w:basedOn w:val="Normalny"/>
    <w:rsid w:val="00BD5035"/>
    <w:pPr>
      <w:keepNext/>
      <w:spacing w:before="240" w:after="60" w:line="100" w:lineRule="atLeast"/>
      <w:outlineLvl w:val="3"/>
    </w:pPr>
    <w:rPr>
      <w:rFonts w:ascii="Times New Roman" w:eastAsia="Times New Roman" w:hAnsi="Times New Roman" w:cs="Times New Roman"/>
      <w:b/>
      <w:bCs/>
      <w:sz w:val="24"/>
      <w:szCs w:val="28"/>
    </w:rPr>
  </w:style>
  <w:style w:type="paragraph" w:styleId="Nagwek5">
    <w:name w:val="heading 5"/>
    <w:basedOn w:val="Normalny"/>
    <w:rsid w:val="00BD5035"/>
    <w:pPr>
      <w:spacing w:before="240" w:after="60" w:line="100" w:lineRule="atLeast"/>
      <w:outlineLvl w:val="4"/>
    </w:pPr>
    <w:rPr>
      <w:rFonts w:ascii="Times New Roman" w:eastAsia="Times New Roman" w:hAnsi="Times New Roman" w:cs="Times New Roman"/>
      <w:bCs/>
      <w:iCs/>
      <w:sz w:val="24"/>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2Znak">
    <w:name w:val="Tekst podstawowy wcięty 2 Znak"/>
    <w:basedOn w:val="Domylnaczcionkaakapitu"/>
    <w:rsid w:val="00BD5035"/>
    <w:rPr>
      <w:rFonts w:ascii="Arial" w:eastAsia="Times New Roman" w:hAnsi="Arial" w:cs="Times New Roman"/>
      <w:sz w:val="24"/>
      <w:szCs w:val="20"/>
    </w:rPr>
  </w:style>
  <w:style w:type="character" w:customStyle="1" w:styleId="eltit1">
    <w:name w:val="eltit1"/>
    <w:rsid w:val="00BD5035"/>
    <w:rPr>
      <w:rFonts w:ascii="Verdana" w:hAnsi="Verdana"/>
      <w:color w:val="333366"/>
      <w:sz w:val="20"/>
      <w:szCs w:val="20"/>
    </w:rPr>
  </w:style>
  <w:style w:type="character" w:customStyle="1" w:styleId="czeinternetowe">
    <w:name w:val="Łącze internetowe"/>
    <w:rsid w:val="00BD5035"/>
    <w:rPr>
      <w:color w:val="2939B5"/>
      <w:u w:val="single"/>
    </w:rPr>
  </w:style>
  <w:style w:type="character" w:customStyle="1" w:styleId="TekstprzypisukocowegoZnak">
    <w:name w:val="Tekst przypisu końcowego Znak"/>
    <w:basedOn w:val="Domylnaczcionkaakapitu"/>
    <w:rsid w:val="00BD5035"/>
    <w:rPr>
      <w:sz w:val="20"/>
      <w:szCs w:val="20"/>
    </w:rPr>
  </w:style>
  <w:style w:type="character" w:styleId="Odwoanieprzypisukocowego">
    <w:name w:val="endnote reference"/>
    <w:basedOn w:val="Domylnaczcionkaakapitu"/>
    <w:rsid w:val="00BD5035"/>
    <w:rPr>
      <w:vertAlign w:val="superscript"/>
    </w:rPr>
  </w:style>
  <w:style w:type="character" w:customStyle="1" w:styleId="Nagwek1Znak">
    <w:name w:val="Nagłówek 1 Znak"/>
    <w:basedOn w:val="Domylnaczcionkaakapitu"/>
    <w:rsid w:val="00BD5035"/>
    <w:rPr>
      <w:rFonts w:ascii="Times New Roman" w:eastAsia="Times New Roman" w:hAnsi="Times New Roman" w:cs="Arial"/>
      <w:b/>
      <w:bCs/>
      <w:sz w:val="32"/>
      <w:szCs w:val="32"/>
    </w:rPr>
  </w:style>
  <w:style w:type="character" w:customStyle="1" w:styleId="Nagwek2Znak">
    <w:name w:val="Nagłówek 2 Znak"/>
    <w:basedOn w:val="Domylnaczcionkaakapitu"/>
    <w:rsid w:val="00BD5035"/>
    <w:rPr>
      <w:rFonts w:ascii="Times New Roman" w:eastAsia="Times New Roman" w:hAnsi="Times New Roman" w:cs="Arial"/>
      <w:b/>
      <w:bCs/>
      <w:iCs/>
      <w:sz w:val="28"/>
      <w:szCs w:val="28"/>
    </w:rPr>
  </w:style>
  <w:style w:type="character" w:customStyle="1" w:styleId="Nagwek3Znak">
    <w:name w:val="Nagłówek 3 Znak"/>
    <w:basedOn w:val="Domylnaczcionkaakapitu"/>
    <w:rsid w:val="00BD5035"/>
    <w:rPr>
      <w:rFonts w:ascii="Times New Roman" w:eastAsia="Times New Roman" w:hAnsi="Times New Roman" w:cs="Arial"/>
      <w:b/>
      <w:bCs/>
      <w:sz w:val="26"/>
      <w:szCs w:val="26"/>
    </w:rPr>
  </w:style>
  <w:style w:type="character" w:customStyle="1" w:styleId="Nagwek4Znak">
    <w:name w:val="Nagłówek 4 Znak"/>
    <w:basedOn w:val="Domylnaczcionkaakapitu"/>
    <w:rsid w:val="00BD5035"/>
    <w:rPr>
      <w:rFonts w:ascii="Times New Roman" w:eastAsia="Times New Roman" w:hAnsi="Times New Roman" w:cs="Times New Roman"/>
      <w:b/>
      <w:bCs/>
      <w:sz w:val="24"/>
      <w:szCs w:val="28"/>
    </w:rPr>
  </w:style>
  <w:style w:type="character" w:customStyle="1" w:styleId="Nagwek5Znak">
    <w:name w:val="Nagłówek 5 Znak"/>
    <w:basedOn w:val="Domylnaczcionkaakapitu"/>
    <w:rsid w:val="00BD5035"/>
    <w:rPr>
      <w:rFonts w:ascii="Times New Roman" w:eastAsia="Times New Roman" w:hAnsi="Times New Roman" w:cs="Times New Roman"/>
      <w:bCs/>
      <w:iCs/>
      <w:sz w:val="24"/>
      <w:szCs w:val="26"/>
    </w:rPr>
  </w:style>
  <w:style w:type="character" w:customStyle="1" w:styleId="TekstpodstawowyZnak">
    <w:name w:val="Tekst podstawowy Znak"/>
    <w:basedOn w:val="Domylnaczcionkaakapitu"/>
    <w:rsid w:val="00BD5035"/>
    <w:rPr>
      <w:rFonts w:ascii="Times New Roman" w:eastAsia="Times New Roman" w:hAnsi="Times New Roman" w:cs="Times New Roman"/>
      <w:sz w:val="20"/>
      <w:szCs w:val="20"/>
    </w:rPr>
  </w:style>
  <w:style w:type="character" w:customStyle="1" w:styleId="TekstdymkaZnak">
    <w:name w:val="Tekst dymka Znak"/>
    <w:basedOn w:val="Domylnaczcionkaakapitu"/>
    <w:rsid w:val="00BD5035"/>
    <w:rPr>
      <w:rFonts w:ascii="Tahoma" w:hAnsi="Tahoma" w:cs="Tahoma"/>
      <w:sz w:val="16"/>
      <w:szCs w:val="16"/>
    </w:rPr>
  </w:style>
  <w:style w:type="character" w:customStyle="1" w:styleId="NagwekZnak">
    <w:name w:val="Nagłówek Znak"/>
    <w:basedOn w:val="Domylnaczcionkaakapitu"/>
    <w:rsid w:val="00BD5035"/>
  </w:style>
  <w:style w:type="character" w:customStyle="1" w:styleId="StopkaZnak">
    <w:name w:val="Stopka Znak"/>
    <w:basedOn w:val="Domylnaczcionkaakapitu"/>
    <w:rsid w:val="00BD5035"/>
  </w:style>
  <w:style w:type="character" w:customStyle="1" w:styleId="ListLabel1">
    <w:name w:val="ListLabel 1"/>
    <w:rsid w:val="00BD5035"/>
    <w:rPr>
      <w:rFonts w:cs="Courier New"/>
    </w:rPr>
  </w:style>
  <w:style w:type="character" w:customStyle="1" w:styleId="ListLabel2">
    <w:name w:val="ListLabel 2"/>
    <w:rsid w:val="00BD5035"/>
    <w:rPr>
      <w:rFonts w:ascii="Times New Roman" w:hAnsi="Times New Roman"/>
      <w:b w:val="0"/>
      <w:sz w:val="22"/>
      <w:szCs w:val="22"/>
    </w:rPr>
  </w:style>
  <w:style w:type="character" w:customStyle="1" w:styleId="ListLabel3">
    <w:name w:val="ListLabel 3"/>
    <w:rsid w:val="00BD5035"/>
    <w:rPr>
      <w:b/>
      <w:color w:val="00000A"/>
    </w:rPr>
  </w:style>
  <w:style w:type="character" w:customStyle="1" w:styleId="ListLabel4">
    <w:name w:val="ListLabel 4"/>
    <w:rsid w:val="00BD5035"/>
    <w:rPr>
      <w:color w:val="00000A"/>
    </w:rPr>
  </w:style>
  <w:style w:type="character" w:customStyle="1" w:styleId="ListLabel5">
    <w:name w:val="ListLabel 5"/>
    <w:rsid w:val="00BD5035"/>
    <w:rPr>
      <w:b/>
    </w:rPr>
  </w:style>
  <w:style w:type="character" w:customStyle="1" w:styleId="ListLabel6">
    <w:name w:val="ListLabel 6"/>
    <w:rsid w:val="00BD5035"/>
    <w:rPr>
      <w:b/>
      <w:i w:val="0"/>
      <w:sz w:val="32"/>
      <w:szCs w:val="32"/>
    </w:rPr>
  </w:style>
  <w:style w:type="character" w:customStyle="1" w:styleId="ListLabel7">
    <w:name w:val="ListLabel 7"/>
    <w:rsid w:val="00BD5035"/>
    <w:rPr>
      <w:b/>
      <w:i w:val="0"/>
      <w:sz w:val="28"/>
      <w:szCs w:val="28"/>
    </w:rPr>
  </w:style>
  <w:style w:type="character" w:customStyle="1" w:styleId="ListLabel8">
    <w:name w:val="ListLabel 8"/>
    <w:rsid w:val="00BD5035"/>
    <w:rPr>
      <w:b w:val="0"/>
      <w:i w:val="0"/>
      <w:sz w:val="22"/>
      <w:szCs w:val="20"/>
    </w:rPr>
  </w:style>
  <w:style w:type="character" w:customStyle="1" w:styleId="ListLabel9">
    <w:name w:val="ListLabel 9"/>
    <w:rsid w:val="00BD5035"/>
    <w:rPr>
      <w:b w:val="0"/>
      <w:i w:val="0"/>
      <w:sz w:val="20"/>
      <w:szCs w:val="20"/>
    </w:rPr>
  </w:style>
  <w:style w:type="character" w:customStyle="1" w:styleId="ListLabel10">
    <w:name w:val="ListLabel 10"/>
    <w:rsid w:val="00BD5035"/>
    <w:rPr>
      <w:b w:val="0"/>
      <w:i w:val="0"/>
    </w:rPr>
  </w:style>
  <w:style w:type="character" w:customStyle="1" w:styleId="ListLabel11">
    <w:name w:val="ListLabel 11"/>
    <w:rsid w:val="00BD5035"/>
    <w:rPr>
      <w:b w:val="0"/>
      <w:sz w:val="22"/>
      <w:szCs w:val="22"/>
    </w:rPr>
  </w:style>
  <w:style w:type="character" w:customStyle="1" w:styleId="ListLabel12">
    <w:name w:val="ListLabel 12"/>
    <w:rsid w:val="00BD5035"/>
    <w:rPr>
      <w:rFonts w:cs="Symbol"/>
    </w:rPr>
  </w:style>
  <w:style w:type="character" w:customStyle="1" w:styleId="ListLabel13">
    <w:name w:val="ListLabel 13"/>
    <w:rsid w:val="00BD5035"/>
    <w:rPr>
      <w:rFonts w:cs="Wingdings"/>
    </w:rPr>
  </w:style>
  <w:style w:type="character" w:customStyle="1" w:styleId="ListLabel14">
    <w:name w:val="ListLabel 14"/>
    <w:rsid w:val="00BD5035"/>
    <w:rPr>
      <w:rFonts w:cs="Courier New"/>
    </w:rPr>
  </w:style>
  <w:style w:type="character" w:customStyle="1" w:styleId="ListLabel15">
    <w:name w:val="ListLabel 15"/>
    <w:rsid w:val="00BD5035"/>
    <w:rPr>
      <w:rFonts w:cs="Symbol"/>
      <w:b w:val="0"/>
      <w:sz w:val="22"/>
      <w:szCs w:val="22"/>
    </w:rPr>
  </w:style>
  <w:style w:type="character" w:customStyle="1" w:styleId="ListLabel16">
    <w:name w:val="ListLabel 16"/>
    <w:rsid w:val="00BD5035"/>
    <w:rPr>
      <w:b w:val="0"/>
      <w:i w:val="0"/>
      <w:sz w:val="22"/>
      <w:szCs w:val="32"/>
    </w:rPr>
  </w:style>
  <w:style w:type="character" w:customStyle="1" w:styleId="ListLabel17">
    <w:name w:val="ListLabel 17"/>
    <w:rsid w:val="00BD5035"/>
    <w:rPr>
      <w:b/>
      <w:i w:val="0"/>
      <w:sz w:val="28"/>
      <w:szCs w:val="28"/>
    </w:rPr>
  </w:style>
  <w:style w:type="character" w:customStyle="1" w:styleId="ListLabel18">
    <w:name w:val="ListLabel 18"/>
    <w:rsid w:val="00BD5035"/>
    <w:rPr>
      <w:b w:val="0"/>
      <w:i w:val="0"/>
      <w:sz w:val="22"/>
      <w:szCs w:val="20"/>
    </w:rPr>
  </w:style>
  <w:style w:type="character" w:customStyle="1" w:styleId="ListLabel19">
    <w:name w:val="ListLabel 19"/>
    <w:rsid w:val="00BD5035"/>
    <w:rPr>
      <w:b w:val="0"/>
      <w:i w:val="0"/>
      <w:sz w:val="20"/>
      <w:szCs w:val="20"/>
    </w:rPr>
  </w:style>
  <w:style w:type="character" w:customStyle="1" w:styleId="ListLabel20">
    <w:name w:val="ListLabel 20"/>
    <w:rsid w:val="00BD5035"/>
    <w:rPr>
      <w:b w:val="0"/>
      <w:i w:val="0"/>
    </w:rPr>
  </w:style>
  <w:style w:type="character" w:customStyle="1" w:styleId="ListLabel21">
    <w:name w:val="ListLabel 21"/>
    <w:rsid w:val="00BD5035"/>
    <w:rPr>
      <w:b w:val="0"/>
      <w:sz w:val="22"/>
      <w:szCs w:val="22"/>
    </w:rPr>
  </w:style>
  <w:style w:type="character" w:customStyle="1" w:styleId="ListLabel22">
    <w:name w:val="ListLabel 22"/>
    <w:rsid w:val="00BD5035"/>
    <w:rPr>
      <w:rFonts w:cs="Symbol"/>
    </w:rPr>
  </w:style>
  <w:style w:type="character" w:customStyle="1" w:styleId="ListLabel23">
    <w:name w:val="ListLabel 23"/>
    <w:rsid w:val="00BD5035"/>
    <w:rPr>
      <w:rFonts w:cs="Wingdings"/>
    </w:rPr>
  </w:style>
  <w:style w:type="character" w:customStyle="1" w:styleId="ListLabel24">
    <w:name w:val="ListLabel 24"/>
    <w:rsid w:val="00BD5035"/>
    <w:rPr>
      <w:rFonts w:cs="Courier New"/>
    </w:rPr>
  </w:style>
  <w:style w:type="character" w:customStyle="1" w:styleId="ListLabel25">
    <w:name w:val="ListLabel 25"/>
    <w:rsid w:val="00BD5035"/>
    <w:rPr>
      <w:rFonts w:cs="Symbol"/>
      <w:b w:val="0"/>
      <w:sz w:val="22"/>
      <w:szCs w:val="22"/>
    </w:rPr>
  </w:style>
  <w:style w:type="character" w:customStyle="1" w:styleId="ListLabel26">
    <w:name w:val="ListLabel 26"/>
    <w:rsid w:val="00BD5035"/>
    <w:rPr>
      <w:b w:val="0"/>
      <w:i w:val="0"/>
      <w:sz w:val="22"/>
      <w:szCs w:val="32"/>
    </w:rPr>
  </w:style>
  <w:style w:type="character" w:customStyle="1" w:styleId="ListLabel27">
    <w:name w:val="ListLabel 27"/>
    <w:rsid w:val="00BD5035"/>
    <w:rPr>
      <w:b/>
      <w:i w:val="0"/>
      <w:sz w:val="28"/>
      <w:szCs w:val="28"/>
    </w:rPr>
  </w:style>
  <w:style w:type="character" w:customStyle="1" w:styleId="ListLabel28">
    <w:name w:val="ListLabel 28"/>
    <w:rsid w:val="00BD5035"/>
    <w:rPr>
      <w:b w:val="0"/>
      <w:i w:val="0"/>
      <w:sz w:val="22"/>
      <w:szCs w:val="20"/>
    </w:rPr>
  </w:style>
  <w:style w:type="character" w:customStyle="1" w:styleId="ListLabel29">
    <w:name w:val="ListLabel 29"/>
    <w:rsid w:val="00BD5035"/>
    <w:rPr>
      <w:b w:val="0"/>
      <w:i w:val="0"/>
      <w:sz w:val="20"/>
      <w:szCs w:val="20"/>
    </w:rPr>
  </w:style>
  <w:style w:type="character" w:customStyle="1" w:styleId="ListLabel30">
    <w:name w:val="ListLabel 30"/>
    <w:rsid w:val="00BD5035"/>
    <w:rPr>
      <w:b w:val="0"/>
      <w:i w:val="0"/>
    </w:rPr>
  </w:style>
  <w:style w:type="character" w:customStyle="1" w:styleId="ListLabel31">
    <w:name w:val="ListLabel 31"/>
    <w:rsid w:val="00BD5035"/>
    <w:rPr>
      <w:b w:val="0"/>
      <w:sz w:val="22"/>
      <w:szCs w:val="22"/>
    </w:rPr>
  </w:style>
  <w:style w:type="character" w:customStyle="1" w:styleId="ListLabel32">
    <w:name w:val="ListLabel 32"/>
    <w:rsid w:val="00BD5035"/>
    <w:rPr>
      <w:rFonts w:cs="Symbol"/>
    </w:rPr>
  </w:style>
  <w:style w:type="character" w:customStyle="1" w:styleId="ListLabel33">
    <w:name w:val="ListLabel 33"/>
    <w:rsid w:val="00BD5035"/>
    <w:rPr>
      <w:rFonts w:cs="Wingdings"/>
    </w:rPr>
  </w:style>
  <w:style w:type="character" w:customStyle="1" w:styleId="ListLabel34">
    <w:name w:val="ListLabel 34"/>
    <w:rsid w:val="00BD5035"/>
    <w:rPr>
      <w:rFonts w:cs="Courier New"/>
    </w:rPr>
  </w:style>
  <w:style w:type="character" w:customStyle="1" w:styleId="ListLabel35">
    <w:name w:val="ListLabel 35"/>
    <w:rsid w:val="00BD5035"/>
    <w:rPr>
      <w:rFonts w:cs="Symbol"/>
      <w:b w:val="0"/>
      <w:sz w:val="22"/>
      <w:szCs w:val="22"/>
    </w:rPr>
  </w:style>
  <w:style w:type="character" w:customStyle="1" w:styleId="ListLabel36">
    <w:name w:val="ListLabel 36"/>
    <w:rsid w:val="00BD5035"/>
    <w:rPr>
      <w:b w:val="0"/>
      <w:i w:val="0"/>
      <w:sz w:val="22"/>
      <w:szCs w:val="32"/>
    </w:rPr>
  </w:style>
  <w:style w:type="character" w:customStyle="1" w:styleId="ListLabel37">
    <w:name w:val="ListLabel 37"/>
    <w:rsid w:val="00BD5035"/>
    <w:rPr>
      <w:b/>
      <w:i w:val="0"/>
      <w:sz w:val="28"/>
      <w:szCs w:val="28"/>
    </w:rPr>
  </w:style>
  <w:style w:type="character" w:customStyle="1" w:styleId="ListLabel38">
    <w:name w:val="ListLabel 38"/>
    <w:rsid w:val="00BD5035"/>
    <w:rPr>
      <w:b w:val="0"/>
      <w:i w:val="0"/>
      <w:sz w:val="22"/>
      <w:szCs w:val="20"/>
    </w:rPr>
  </w:style>
  <w:style w:type="character" w:customStyle="1" w:styleId="ListLabel39">
    <w:name w:val="ListLabel 39"/>
    <w:rsid w:val="00BD5035"/>
    <w:rPr>
      <w:b w:val="0"/>
      <w:i w:val="0"/>
      <w:sz w:val="20"/>
      <w:szCs w:val="20"/>
    </w:rPr>
  </w:style>
  <w:style w:type="character" w:customStyle="1" w:styleId="ListLabel40">
    <w:name w:val="ListLabel 40"/>
    <w:rsid w:val="00BD5035"/>
    <w:rPr>
      <w:b w:val="0"/>
      <w:i w:val="0"/>
    </w:rPr>
  </w:style>
  <w:style w:type="character" w:customStyle="1" w:styleId="Tekstrdowy">
    <w:name w:val="Tekst źródłowy"/>
    <w:rsid w:val="00BD5035"/>
    <w:rPr>
      <w:rFonts w:ascii="Courier New" w:eastAsia="NSimSun" w:hAnsi="Courier New" w:cs="Courier New"/>
    </w:rPr>
  </w:style>
  <w:style w:type="character" w:customStyle="1" w:styleId="ListLabel41">
    <w:name w:val="ListLabel 41"/>
    <w:rsid w:val="00BD5035"/>
    <w:rPr>
      <w:b w:val="0"/>
      <w:sz w:val="22"/>
      <w:szCs w:val="22"/>
    </w:rPr>
  </w:style>
  <w:style w:type="character" w:customStyle="1" w:styleId="ListLabel42">
    <w:name w:val="ListLabel 42"/>
    <w:rsid w:val="00BD5035"/>
    <w:rPr>
      <w:rFonts w:cs="Symbol"/>
    </w:rPr>
  </w:style>
  <w:style w:type="character" w:customStyle="1" w:styleId="ListLabel43">
    <w:name w:val="ListLabel 43"/>
    <w:rsid w:val="00BD5035"/>
    <w:rPr>
      <w:rFonts w:cs="Wingdings"/>
    </w:rPr>
  </w:style>
  <w:style w:type="character" w:customStyle="1" w:styleId="ListLabel44">
    <w:name w:val="ListLabel 44"/>
    <w:rsid w:val="00BD5035"/>
    <w:rPr>
      <w:rFonts w:cs="Courier New"/>
    </w:rPr>
  </w:style>
  <w:style w:type="character" w:customStyle="1" w:styleId="ListLabel45">
    <w:name w:val="ListLabel 45"/>
    <w:rsid w:val="00BD5035"/>
    <w:rPr>
      <w:rFonts w:cs="Symbol"/>
      <w:b w:val="0"/>
      <w:sz w:val="22"/>
      <w:szCs w:val="22"/>
    </w:rPr>
  </w:style>
  <w:style w:type="character" w:customStyle="1" w:styleId="ListLabel46">
    <w:name w:val="ListLabel 46"/>
    <w:rsid w:val="00BD5035"/>
    <w:rPr>
      <w:b w:val="0"/>
      <w:sz w:val="22"/>
      <w:szCs w:val="22"/>
    </w:rPr>
  </w:style>
  <w:style w:type="character" w:customStyle="1" w:styleId="ListLabel47">
    <w:name w:val="ListLabel 47"/>
    <w:rsid w:val="00BD5035"/>
    <w:rPr>
      <w:rFonts w:cs="Symbol"/>
    </w:rPr>
  </w:style>
  <w:style w:type="character" w:customStyle="1" w:styleId="ListLabel48">
    <w:name w:val="ListLabel 48"/>
    <w:rsid w:val="00BD5035"/>
    <w:rPr>
      <w:rFonts w:cs="Wingdings"/>
    </w:rPr>
  </w:style>
  <w:style w:type="character" w:customStyle="1" w:styleId="ListLabel49">
    <w:name w:val="ListLabel 49"/>
    <w:rsid w:val="00BD5035"/>
    <w:rPr>
      <w:rFonts w:cs="Courier New"/>
    </w:rPr>
  </w:style>
  <w:style w:type="character" w:customStyle="1" w:styleId="ListLabel50">
    <w:name w:val="ListLabel 50"/>
    <w:rsid w:val="00BD5035"/>
    <w:rPr>
      <w:rFonts w:cs="Symbol"/>
      <w:b w:val="0"/>
      <w:sz w:val="22"/>
      <w:szCs w:val="22"/>
    </w:rPr>
  </w:style>
  <w:style w:type="character" w:customStyle="1" w:styleId="ListLabel51">
    <w:name w:val="ListLabel 51"/>
    <w:rsid w:val="00BD5035"/>
    <w:rPr>
      <w:b w:val="0"/>
      <w:sz w:val="22"/>
      <w:szCs w:val="22"/>
    </w:rPr>
  </w:style>
  <w:style w:type="character" w:customStyle="1" w:styleId="ListLabel52">
    <w:name w:val="ListLabel 52"/>
    <w:rsid w:val="00BD5035"/>
    <w:rPr>
      <w:rFonts w:cs="Symbol"/>
    </w:rPr>
  </w:style>
  <w:style w:type="character" w:customStyle="1" w:styleId="ListLabel53">
    <w:name w:val="ListLabel 53"/>
    <w:rsid w:val="00BD5035"/>
    <w:rPr>
      <w:rFonts w:cs="Wingdings"/>
    </w:rPr>
  </w:style>
  <w:style w:type="character" w:customStyle="1" w:styleId="ListLabel54">
    <w:name w:val="ListLabel 54"/>
    <w:rsid w:val="00BD5035"/>
    <w:rPr>
      <w:rFonts w:cs="Courier New"/>
    </w:rPr>
  </w:style>
  <w:style w:type="character" w:customStyle="1" w:styleId="ListLabel55">
    <w:name w:val="ListLabel 55"/>
    <w:rsid w:val="00BD5035"/>
    <w:rPr>
      <w:rFonts w:cs="Symbol"/>
      <w:b w:val="0"/>
      <w:sz w:val="22"/>
      <w:szCs w:val="22"/>
    </w:rPr>
  </w:style>
  <w:style w:type="paragraph" w:styleId="Nagwek">
    <w:name w:val="header"/>
    <w:basedOn w:val="Normalny"/>
    <w:next w:val="Tretekstu"/>
    <w:rsid w:val="00BD5035"/>
    <w:pPr>
      <w:keepNext/>
      <w:spacing w:before="240" w:after="120"/>
    </w:pPr>
    <w:rPr>
      <w:rFonts w:ascii="Arial" w:eastAsia="Microsoft YaHei" w:hAnsi="Arial"/>
      <w:sz w:val="28"/>
      <w:szCs w:val="28"/>
    </w:rPr>
  </w:style>
  <w:style w:type="paragraph" w:customStyle="1" w:styleId="Tretekstu">
    <w:name w:val="Treść tekstu"/>
    <w:basedOn w:val="Normalny"/>
    <w:rsid w:val="00BD5035"/>
    <w:pPr>
      <w:spacing w:after="120" w:line="100" w:lineRule="atLeast"/>
    </w:pPr>
    <w:rPr>
      <w:rFonts w:ascii="Times New Roman" w:eastAsia="Times New Roman" w:hAnsi="Times New Roman" w:cs="Times New Roman"/>
      <w:sz w:val="20"/>
      <w:szCs w:val="20"/>
    </w:rPr>
  </w:style>
  <w:style w:type="paragraph" w:styleId="Lista">
    <w:name w:val="List"/>
    <w:basedOn w:val="Tretekstu"/>
    <w:rsid w:val="00BD5035"/>
    <w:rPr>
      <w:rFonts w:cs="Mangal"/>
    </w:rPr>
  </w:style>
  <w:style w:type="paragraph" w:styleId="Podpis">
    <w:name w:val="Signature"/>
    <w:basedOn w:val="Normalny"/>
    <w:rsid w:val="00BD5035"/>
    <w:pPr>
      <w:suppressLineNumbers/>
      <w:spacing w:before="120" w:after="120"/>
    </w:pPr>
    <w:rPr>
      <w:i/>
      <w:iCs/>
      <w:sz w:val="24"/>
      <w:szCs w:val="24"/>
    </w:rPr>
  </w:style>
  <w:style w:type="paragraph" w:customStyle="1" w:styleId="Indeks">
    <w:name w:val="Indeks"/>
    <w:basedOn w:val="Normalny"/>
    <w:rsid w:val="00BD5035"/>
    <w:pPr>
      <w:suppressLineNumbers/>
    </w:pPr>
  </w:style>
  <w:style w:type="paragraph" w:styleId="Akapitzlist">
    <w:name w:val="List Paragraph"/>
    <w:basedOn w:val="Normalny"/>
    <w:rsid w:val="00BD5035"/>
    <w:pPr>
      <w:ind w:left="720"/>
      <w:contextualSpacing/>
    </w:pPr>
  </w:style>
  <w:style w:type="paragraph" w:customStyle="1" w:styleId="tekst">
    <w:name w:val="tekst"/>
    <w:basedOn w:val="Normalny"/>
    <w:rsid w:val="00BD5035"/>
    <w:pPr>
      <w:spacing w:after="0" w:line="360" w:lineRule="auto"/>
    </w:pPr>
    <w:rPr>
      <w:rFonts w:ascii="Arial" w:eastAsia="Times New Roman" w:hAnsi="Arial" w:cs="Times New Roman"/>
      <w:sz w:val="20"/>
      <w:szCs w:val="20"/>
    </w:rPr>
  </w:style>
  <w:style w:type="paragraph" w:customStyle="1" w:styleId="szczeg">
    <w:name w:val="szczegół"/>
    <w:basedOn w:val="Normalny"/>
    <w:rsid w:val="00BD5035"/>
    <w:pPr>
      <w:spacing w:after="0" w:line="360" w:lineRule="auto"/>
      <w:ind w:left="-284"/>
    </w:pPr>
    <w:rPr>
      <w:rFonts w:ascii="Arial" w:eastAsia="Times New Roman" w:hAnsi="Arial" w:cs="Times New Roman"/>
      <w:szCs w:val="20"/>
      <w:u w:val="single"/>
    </w:rPr>
  </w:style>
  <w:style w:type="paragraph" w:customStyle="1" w:styleId="tre">
    <w:name w:val="treść"/>
    <w:basedOn w:val="tekst"/>
    <w:rsid w:val="00BD5035"/>
  </w:style>
  <w:style w:type="paragraph" w:styleId="Tekstpodstawowywcity2">
    <w:name w:val="Body Text Indent 2"/>
    <w:basedOn w:val="Normalny"/>
    <w:rsid w:val="00BD5035"/>
    <w:pPr>
      <w:spacing w:after="0" w:line="100" w:lineRule="atLeast"/>
      <w:ind w:left="465"/>
    </w:pPr>
    <w:rPr>
      <w:rFonts w:ascii="Arial" w:eastAsia="Times New Roman" w:hAnsi="Arial" w:cs="Times New Roman"/>
      <w:sz w:val="24"/>
      <w:szCs w:val="20"/>
    </w:rPr>
  </w:style>
  <w:style w:type="paragraph" w:styleId="Tekstprzypisukocowego">
    <w:name w:val="endnote text"/>
    <w:basedOn w:val="Normalny"/>
    <w:rsid w:val="00BD5035"/>
    <w:pPr>
      <w:spacing w:after="0" w:line="100" w:lineRule="atLeast"/>
    </w:pPr>
    <w:rPr>
      <w:sz w:val="20"/>
      <w:szCs w:val="20"/>
    </w:rPr>
  </w:style>
  <w:style w:type="paragraph" w:styleId="Tekstdymka">
    <w:name w:val="Balloon Text"/>
    <w:basedOn w:val="Normalny"/>
    <w:rsid w:val="00BD5035"/>
    <w:pPr>
      <w:spacing w:after="0" w:line="100" w:lineRule="atLeast"/>
    </w:pPr>
    <w:rPr>
      <w:rFonts w:ascii="Tahoma" w:hAnsi="Tahoma" w:cs="Tahoma"/>
      <w:sz w:val="16"/>
      <w:szCs w:val="16"/>
    </w:rPr>
  </w:style>
  <w:style w:type="paragraph" w:customStyle="1" w:styleId="Gwka">
    <w:name w:val="Główka"/>
    <w:basedOn w:val="Normalny"/>
    <w:rsid w:val="00BD5035"/>
    <w:pPr>
      <w:tabs>
        <w:tab w:val="center" w:pos="4536"/>
        <w:tab w:val="right" w:pos="9072"/>
      </w:tabs>
      <w:spacing w:after="0" w:line="100" w:lineRule="atLeast"/>
    </w:pPr>
  </w:style>
  <w:style w:type="paragraph" w:styleId="Stopka">
    <w:name w:val="footer"/>
    <w:basedOn w:val="Normalny"/>
    <w:rsid w:val="00BD5035"/>
    <w:pPr>
      <w:tabs>
        <w:tab w:val="center" w:pos="4536"/>
        <w:tab w:val="right" w:pos="9072"/>
      </w:tabs>
      <w:spacing w:after="0" w:line="100" w:lineRule="atLeast"/>
    </w:pPr>
  </w:style>
  <w:style w:type="paragraph" w:customStyle="1" w:styleId="Zawartoramki">
    <w:name w:val="Zawartość ramki"/>
    <w:basedOn w:val="Normalny"/>
    <w:rsid w:val="00BD5035"/>
  </w:style>
  <w:style w:type="paragraph" w:customStyle="1" w:styleId="Zawartotabeli">
    <w:name w:val="Zawartość tabeli"/>
    <w:basedOn w:val="Normalny"/>
    <w:rsid w:val="00BD5035"/>
  </w:style>
  <w:style w:type="paragraph" w:styleId="Cytat">
    <w:name w:val="Quote"/>
    <w:basedOn w:val="Normalny"/>
    <w:rsid w:val="00BD5035"/>
  </w:style>
  <w:style w:type="paragraph" w:styleId="Tytu">
    <w:name w:val="Title"/>
    <w:basedOn w:val="Nagwek"/>
    <w:rsid w:val="00BD5035"/>
  </w:style>
  <w:style w:type="paragraph" w:styleId="Podtytu">
    <w:name w:val="Subtitle"/>
    <w:basedOn w:val="Nagwek"/>
    <w:rsid w:val="00BD5035"/>
  </w:style>
  <w:style w:type="character" w:styleId="Pogrubienie">
    <w:name w:val="Strong"/>
    <w:basedOn w:val="Domylnaczcionkaakapitu"/>
    <w:uiPriority w:val="22"/>
    <w:qFormat/>
    <w:rsid w:val="00F9750C"/>
    <w:rPr>
      <w:b/>
      <w:bCs/>
    </w:rPr>
  </w:style>
  <w:style w:type="paragraph" w:styleId="Tekstpodstawowy">
    <w:name w:val="Body Text"/>
    <w:basedOn w:val="Normalny"/>
    <w:link w:val="TekstpodstawowyZnak1"/>
    <w:uiPriority w:val="99"/>
    <w:unhideWhenUsed/>
    <w:rsid w:val="00043CC6"/>
    <w:pPr>
      <w:spacing w:after="120"/>
    </w:pPr>
  </w:style>
  <w:style w:type="character" w:customStyle="1" w:styleId="TekstpodstawowyZnak1">
    <w:name w:val="Tekst podstawowy Znak1"/>
    <w:basedOn w:val="Domylnaczcionkaakapitu"/>
    <w:link w:val="Tekstpodstawowy"/>
    <w:uiPriority w:val="99"/>
    <w:rsid w:val="00043CC6"/>
    <w:rPr>
      <w:rFonts w:ascii="Calibri" w:eastAsia="SimSun" w:hAnsi="Calibri" w:cs="Mangal"/>
      <w:color w:val="00000A"/>
    </w:rPr>
  </w:style>
  <w:style w:type="character" w:customStyle="1" w:styleId="markedcontent">
    <w:name w:val="markedcontent"/>
    <w:basedOn w:val="Domylnaczcionkaakapitu"/>
    <w:rsid w:val="009D77FE"/>
  </w:style>
  <w:style w:type="paragraph" w:customStyle="1" w:styleId="dtn">
    <w:name w:val="dtn"/>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z">
    <w:name w:val="dtz"/>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dtu">
    <w:name w:val="dtu"/>
    <w:basedOn w:val="Normalny"/>
    <w:rsid w:val="009E4238"/>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97358">
      <w:bodyDiv w:val="1"/>
      <w:marLeft w:val="0"/>
      <w:marRight w:val="0"/>
      <w:marTop w:val="0"/>
      <w:marBottom w:val="0"/>
      <w:divBdr>
        <w:top w:val="none" w:sz="0" w:space="0" w:color="auto"/>
        <w:left w:val="none" w:sz="0" w:space="0" w:color="auto"/>
        <w:bottom w:val="none" w:sz="0" w:space="0" w:color="auto"/>
        <w:right w:val="none" w:sz="0" w:space="0" w:color="auto"/>
      </w:divBdr>
    </w:div>
    <w:div w:id="1108348998">
      <w:bodyDiv w:val="1"/>
      <w:marLeft w:val="0"/>
      <w:marRight w:val="0"/>
      <w:marTop w:val="0"/>
      <w:marBottom w:val="0"/>
      <w:divBdr>
        <w:top w:val="none" w:sz="0" w:space="0" w:color="auto"/>
        <w:left w:val="none" w:sz="0" w:space="0" w:color="auto"/>
        <w:bottom w:val="none" w:sz="0" w:space="0" w:color="auto"/>
        <w:right w:val="none" w:sz="0" w:space="0" w:color="auto"/>
      </w:divBdr>
      <w:divsChild>
        <w:div w:id="1168641293">
          <w:marLeft w:val="0"/>
          <w:marRight w:val="0"/>
          <w:marTop w:val="0"/>
          <w:marBottom w:val="0"/>
          <w:divBdr>
            <w:top w:val="none" w:sz="0" w:space="0" w:color="auto"/>
            <w:left w:val="none" w:sz="0" w:space="0" w:color="auto"/>
            <w:bottom w:val="none" w:sz="0" w:space="0" w:color="auto"/>
            <w:right w:val="none" w:sz="0" w:space="0" w:color="auto"/>
          </w:divBdr>
        </w:div>
      </w:divsChild>
    </w:div>
    <w:div w:id="1645768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l.wikipedia.org/wiki/Obraz_wektorow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6</Pages>
  <Words>1799</Words>
  <Characters>10797</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malgosia_wyrybkowska</dc:creator>
  <cp:lastModifiedBy>Arkadiusz Nowicki</cp:lastModifiedBy>
  <cp:revision>19</cp:revision>
  <cp:lastPrinted>2019-03-04T13:53:00Z</cp:lastPrinted>
  <dcterms:created xsi:type="dcterms:W3CDTF">2022-02-04T09:16:00Z</dcterms:created>
  <dcterms:modified xsi:type="dcterms:W3CDTF">2022-03-09T09:10:00Z</dcterms:modified>
</cp:coreProperties>
</file>