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30" w:tblpY="-4469"/>
        <w:tblOverlap w:val="never"/>
        <w:tblW w:w="8789" w:type="dxa"/>
        <w:tblInd w:w="0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8865E6" w14:paraId="40EC1592" w14:textId="77777777" w:rsidTr="00071F2E">
        <w:trPr>
          <w:trHeight w:val="15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C3E89" w14:textId="77777777" w:rsidR="008865E6" w:rsidRDefault="008865E6" w:rsidP="007A689B">
            <w:pPr>
              <w:spacing w:after="0"/>
              <w:ind w:left="0"/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F97C5AB" w14:textId="77777777" w:rsidR="008865E6" w:rsidRDefault="008865E6" w:rsidP="007A689B">
            <w:pPr>
              <w:spacing w:after="762"/>
              <w:ind w:left="0" w:firstLine="0"/>
              <w:jc w:val="right"/>
            </w:pPr>
          </w:p>
          <w:p w14:paraId="4C86F7EE" w14:textId="77777777" w:rsidR="00346C13" w:rsidRDefault="000334FF" w:rsidP="00346C13">
            <w:pPr>
              <w:spacing w:after="0"/>
              <w:ind w:left="-2398" w:firstLine="23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 CENOWY </w:t>
            </w:r>
            <w:r w:rsidR="00811D17">
              <w:rPr>
                <w:b/>
                <w:sz w:val="32"/>
              </w:rPr>
              <w:t xml:space="preserve">                      zał. Nr 4</w:t>
            </w:r>
          </w:p>
          <w:p w14:paraId="70E231E3" w14:textId="77777777" w:rsidR="00346C13" w:rsidRPr="00346C13" w:rsidRDefault="00346C13" w:rsidP="00346C13">
            <w:pPr>
              <w:spacing w:after="0"/>
              <w:ind w:left="-2398" w:firstLine="2398"/>
              <w:rPr>
                <w:b/>
                <w:sz w:val="32"/>
              </w:rPr>
            </w:pPr>
          </w:p>
          <w:p w14:paraId="30A0B5CC" w14:textId="5652FC50" w:rsidR="00346C13" w:rsidRPr="00346C13" w:rsidRDefault="00346C13" w:rsidP="00346C13">
            <w:pPr>
              <w:tabs>
                <w:tab w:val="left" w:pos="540"/>
              </w:tabs>
              <w:ind w:left="360"/>
              <w:jc w:val="both"/>
              <w:rPr>
                <w:sz w:val="22"/>
              </w:rPr>
            </w:pPr>
            <w:r>
              <w:rPr>
                <w:b/>
              </w:rPr>
              <w:t xml:space="preserve">„Przebudowa przejścia dla pieszych droga </w:t>
            </w:r>
            <w:r w:rsidR="00B62DC7">
              <w:rPr>
                <w:b/>
              </w:rPr>
              <w:t>gminna nr 107455D,</w:t>
            </w:r>
            <w:r>
              <w:rPr>
                <w:b/>
              </w:rPr>
              <w:t xml:space="preserve"> ul. </w:t>
            </w:r>
            <w:r w:rsidR="00B62DC7">
              <w:rPr>
                <w:b/>
              </w:rPr>
              <w:t>Hutników</w:t>
            </w:r>
            <w:r>
              <w:rPr>
                <w:b/>
              </w:rPr>
              <w:t>, Legnica</w:t>
            </w:r>
            <w:r>
              <w:t>.”</w:t>
            </w:r>
          </w:p>
          <w:p w14:paraId="206B0EFB" w14:textId="77777777" w:rsidR="007A689B" w:rsidRPr="00346C13" w:rsidRDefault="007A689B" w:rsidP="00346C13">
            <w:pPr>
              <w:spacing w:after="8"/>
              <w:ind w:left="0" w:right="2407" w:firstLine="0"/>
              <w:rPr>
                <w:sz w:val="22"/>
              </w:rPr>
            </w:pPr>
          </w:p>
          <w:p w14:paraId="462A6BAE" w14:textId="77777777" w:rsidR="007A689B" w:rsidRPr="00346C13" w:rsidRDefault="007A689B" w:rsidP="00F86CB0">
            <w:pPr>
              <w:pStyle w:val="Akapitzlist"/>
              <w:ind w:left="-10" w:firstLine="0"/>
              <w:jc w:val="both"/>
              <w:rPr>
                <w:sz w:val="22"/>
              </w:rPr>
            </w:pPr>
            <w:r w:rsidRPr="00346C13">
              <w:rPr>
                <w:b/>
                <w:sz w:val="22"/>
              </w:rPr>
              <w:t xml:space="preserve">Etap 1 ryczałt –  roboty elektryczne </w:t>
            </w:r>
            <w:r w:rsidRPr="00346C13">
              <w:rPr>
                <w:sz w:val="22"/>
              </w:rPr>
              <w:t xml:space="preserve">w formule </w:t>
            </w:r>
            <w:r w:rsidRPr="00346C13">
              <w:rPr>
                <w:b/>
                <w:sz w:val="22"/>
              </w:rPr>
              <w:t>„zaprojektuj/wybuduj”</w:t>
            </w:r>
            <w:r w:rsidRPr="00346C13">
              <w:rPr>
                <w:sz w:val="22"/>
              </w:rPr>
              <w:t xml:space="preserve"> obejmuje:</w:t>
            </w:r>
          </w:p>
          <w:p w14:paraId="6471CA66" w14:textId="77777777"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1) Opracowanie projektu wykonawczego,</w:t>
            </w:r>
          </w:p>
          <w:p w14:paraId="7C6EA33C" w14:textId="77777777"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2) Zgłoszenie robót budowlanych niewymagających decyzji pozwolenia na budowę,</w:t>
            </w:r>
          </w:p>
          <w:p w14:paraId="3B79427D" w14:textId="6A0A222A" w:rsidR="007A689B" w:rsidRDefault="007A689B" w:rsidP="00346C13">
            <w:pPr>
              <w:pStyle w:val="Akapitzlist"/>
              <w:ind w:left="0" w:firstLine="0"/>
              <w:jc w:val="both"/>
              <w:rPr>
                <w:b/>
                <w:sz w:val="22"/>
              </w:rPr>
            </w:pPr>
            <w:r w:rsidRPr="00346C13">
              <w:rPr>
                <w:b/>
                <w:sz w:val="22"/>
              </w:rPr>
              <w:t>Roboty budowlane elektryczne :</w:t>
            </w:r>
          </w:p>
          <w:p w14:paraId="3041A2AB" w14:textId="56349421" w:rsidR="00155D90" w:rsidRPr="00155D90" w:rsidRDefault="00155D90" w:rsidP="00234819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Na podstawie warunków TAURON m</w:t>
            </w:r>
            <w:r w:rsidRPr="00155D90">
              <w:rPr>
                <w:sz w:val="22"/>
              </w:rPr>
              <w:t xml:space="preserve">ontaż szafki pomiarowo-rozdzielczej i wyprowadzenie </w:t>
            </w:r>
            <w:r>
              <w:rPr>
                <w:sz w:val="22"/>
              </w:rPr>
              <w:t xml:space="preserve">z niej </w:t>
            </w:r>
            <w:r w:rsidRPr="00155D90">
              <w:rPr>
                <w:sz w:val="22"/>
              </w:rPr>
              <w:t>2-ch obwodów do zasilania naświetlaczy przy przejściu dla pieszych.</w:t>
            </w:r>
          </w:p>
          <w:p w14:paraId="610A4319" w14:textId="3A239081" w:rsidR="00155D90" w:rsidRDefault="00155D90" w:rsidP="00155D90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Montaż 2-ch kompletnych naświetlaczy i podłączenie ich do wykonanych obwodów.</w:t>
            </w:r>
          </w:p>
          <w:p w14:paraId="61BD1323" w14:textId="3F4EB518" w:rsidR="00155D90" w:rsidRDefault="00155D90" w:rsidP="00155D90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Wykonanie niezbędnych pomiarów elektrycznych i fotometrycznych.</w:t>
            </w:r>
          </w:p>
          <w:p w14:paraId="22E47A0B" w14:textId="66DC9D2D" w:rsidR="00B32F18" w:rsidRPr="00AF42EB" w:rsidRDefault="00155D90" w:rsidP="00AF42EB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Odtworzenie nawierzchni.</w:t>
            </w:r>
            <w:bookmarkStart w:id="0" w:name="_GoBack"/>
            <w:bookmarkEnd w:id="0"/>
          </w:p>
          <w:p w14:paraId="69F3E2E2" w14:textId="77777777" w:rsidR="00B32F18" w:rsidRPr="00346C13" w:rsidRDefault="00B32F18" w:rsidP="00346C13">
            <w:pPr>
              <w:pStyle w:val="Akapitzlist"/>
              <w:ind w:left="0" w:firstLine="0"/>
              <w:jc w:val="both"/>
              <w:rPr>
                <w:b/>
                <w:sz w:val="22"/>
              </w:rPr>
            </w:pPr>
          </w:p>
          <w:p w14:paraId="03F05B3E" w14:textId="77777777" w:rsidR="00346C13" w:rsidRDefault="00346C13" w:rsidP="00346C13">
            <w:pPr>
              <w:jc w:val="both"/>
              <w:rPr>
                <w:b/>
              </w:rPr>
            </w:pPr>
            <w:r>
              <w:rPr>
                <w:b/>
              </w:rPr>
              <w:t>UWAGA:</w:t>
            </w:r>
          </w:p>
          <w:p w14:paraId="36E915C4" w14:textId="77777777" w:rsidR="00346C13" w:rsidRDefault="00346C13" w:rsidP="00346C13">
            <w:pPr>
              <w:jc w:val="both"/>
            </w:pPr>
            <w:r>
              <w:t xml:space="preserve">- typy naświetlaczy należy tak dobrać, aby zapewniły uzyskanie parametrów oświetlenia przejścia zgodnych z wymaganiami obowiązujących przepisów i wytycznymi Ministerstwa Infrastruktury oraz KRBRD. </w:t>
            </w:r>
          </w:p>
          <w:p w14:paraId="26F4DB8B" w14:textId="30E1DA6D" w:rsidR="00346C13" w:rsidRDefault="00346C13" w:rsidP="00346C13">
            <w:pPr>
              <w:jc w:val="both"/>
            </w:pPr>
            <w:r>
              <w:t>Wykonanie robót elektrycznych – 5 miesięcy od dnia podpisania umowy</w:t>
            </w:r>
          </w:p>
          <w:p w14:paraId="638557C5" w14:textId="77777777" w:rsidR="00B32F18" w:rsidRDefault="00B32F18" w:rsidP="00346C13">
            <w:pPr>
              <w:jc w:val="both"/>
            </w:pPr>
          </w:p>
          <w:p w14:paraId="39C3B53B" w14:textId="77777777" w:rsidR="007A689B" w:rsidRPr="00561B4E" w:rsidRDefault="00647A74" w:rsidP="00346C13">
            <w:pPr>
              <w:pStyle w:val="Akapitzli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RYCZAŁT </w:t>
            </w:r>
            <w:r w:rsidR="007A689B" w:rsidRPr="00561B4E">
              <w:rPr>
                <w:sz w:val="28"/>
                <w:szCs w:val="28"/>
              </w:rPr>
              <w:t>- za zakres zamówienia</w:t>
            </w:r>
            <w:r w:rsidR="007A689B" w:rsidRPr="00561B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A689B">
              <w:rPr>
                <w:b/>
                <w:sz w:val="28"/>
                <w:szCs w:val="28"/>
              </w:rPr>
              <w:t>Etap</w:t>
            </w:r>
            <w:r w:rsidR="007A689B" w:rsidRPr="00561B4E">
              <w:rPr>
                <w:b/>
                <w:sz w:val="28"/>
                <w:szCs w:val="28"/>
              </w:rPr>
              <w:t xml:space="preserve"> 1</w:t>
            </w:r>
            <w:r w:rsidR="007A689B">
              <w:rPr>
                <w:sz w:val="28"/>
                <w:szCs w:val="28"/>
              </w:rPr>
              <w:t xml:space="preserve"> </w:t>
            </w:r>
            <w:r w:rsidR="007A689B">
              <w:rPr>
                <w:b/>
                <w:sz w:val="28"/>
                <w:szCs w:val="28"/>
              </w:rPr>
              <w:t xml:space="preserve">roboty elektryczne </w:t>
            </w:r>
            <w:r w:rsidR="007A689B" w:rsidRPr="00561B4E">
              <w:rPr>
                <w:b/>
                <w:sz w:val="28"/>
                <w:szCs w:val="28"/>
              </w:rPr>
              <w:t>„zaprojektuj/wybuduj”</w:t>
            </w:r>
            <w:r w:rsidR="007A689B">
              <w:rPr>
                <w:b/>
                <w:sz w:val="28"/>
                <w:szCs w:val="28"/>
              </w:rPr>
              <w:t>………………zł  netto+ VAT…% ………….zł brutto</w:t>
            </w:r>
            <w:r>
              <w:rPr>
                <w:b/>
                <w:sz w:val="28"/>
                <w:szCs w:val="28"/>
              </w:rPr>
              <w:t>, słownie…………………………………………</w:t>
            </w:r>
          </w:p>
          <w:p w14:paraId="0CF8D410" w14:textId="77777777" w:rsidR="008865E6" w:rsidRDefault="008865E6" w:rsidP="007A689B">
            <w:pPr>
              <w:spacing w:after="0"/>
              <w:ind w:left="0" w:firstLine="0"/>
            </w:pPr>
          </w:p>
        </w:tc>
      </w:tr>
    </w:tbl>
    <w:p w14:paraId="3C045EE0" w14:textId="2856C8B8" w:rsidR="008865E6" w:rsidRDefault="00AF7911">
      <w:pPr>
        <w:spacing w:after="0"/>
        <w:ind w:left="18"/>
        <w:rPr>
          <w:rFonts w:eastAsia="Microsoft Sans Serif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18"/>
        </w:rPr>
        <w:t>Przedmiar</w:t>
      </w:r>
      <w:r w:rsidR="00561B4E">
        <w:rPr>
          <w:rFonts w:ascii="Microsoft Sans Serif" w:eastAsia="Microsoft Sans Serif" w:hAnsi="Microsoft Sans Serif" w:cs="Microsoft Sans Serif"/>
          <w:sz w:val="18"/>
        </w:rPr>
        <w:t xml:space="preserve">  </w:t>
      </w:r>
      <w:r w:rsidR="00561B4E" w:rsidRPr="00151BB6">
        <w:rPr>
          <w:rFonts w:ascii="Times New Roman" w:eastAsia="Microsoft Sans Serif" w:hAnsi="Times New Roman" w:cs="Times New Roman"/>
          <w:b/>
          <w:sz w:val="28"/>
          <w:szCs w:val="28"/>
        </w:rPr>
        <w:t xml:space="preserve">- </w:t>
      </w:r>
      <w:r w:rsidR="00561B4E" w:rsidRPr="00647A74">
        <w:rPr>
          <w:rFonts w:eastAsia="Microsoft Sans Serif"/>
          <w:b/>
          <w:sz w:val="28"/>
          <w:szCs w:val="28"/>
        </w:rPr>
        <w:t>ETAP 2</w:t>
      </w:r>
      <w:r w:rsidR="00561B4E" w:rsidRPr="00647A74">
        <w:rPr>
          <w:rFonts w:eastAsia="Microsoft Sans Serif"/>
          <w:sz w:val="28"/>
          <w:szCs w:val="28"/>
        </w:rPr>
        <w:t xml:space="preserve"> </w:t>
      </w:r>
      <w:r w:rsidR="00647A74">
        <w:rPr>
          <w:rFonts w:eastAsia="Microsoft Sans Serif"/>
          <w:sz w:val="28"/>
          <w:szCs w:val="28"/>
        </w:rPr>
        <w:t>– roboty drogowe</w:t>
      </w:r>
    </w:p>
    <w:tbl>
      <w:tblPr>
        <w:tblW w:w="59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340"/>
        <w:gridCol w:w="3552"/>
        <w:gridCol w:w="480"/>
        <w:gridCol w:w="1233"/>
        <w:gridCol w:w="1483"/>
      </w:tblGrid>
      <w:tr w:rsidR="008A1B2F" w:rsidRPr="008A1B2F" w14:paraId="055804D8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9EF3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Lp.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46E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Podstawa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39F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Opis i wyliczenia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356E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j.m.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832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Poszcz.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895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</w:tr>
      <w:tr w:rsidR="008A1B2F" w:rsidRPr="008A1B2F" w14:paraId="51FA9F8C" w14:textId="77777777" w:rsidTr="008A1B2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77C" w14:textId="77777777" w:rsidR="008A1B2F" w:rsidRPr="008A1B2F" w:rsidRDefault="008A1B2F" w:rsidP="008A1B2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8A1B2F">
              <w:rPr>
                <w:rFonts w:ascii="Calibri" w:eastAsia="Times New Roman" w:hAnsi="Calibri" w:cs="Calibri"/>
                <w:b/>
                <w:bCs/>
                <w:sz w:val="22"/>
              </w:rPr>
              <w:t>Przebudowa przejścia dla pieszych droga gminna 107455D ul. Hutników</w:t>
            </w:r>
          </w:p>
        </w:tc>
      </w:tr>
      <w:tr w:rsidR="008A1B2F" w:rsidRPr="008A1B2F" w14:paraId="27C1A90E" w14:textId="77777777" w:rsidTr="008A1B2F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CF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723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Hutników</w:t>
            </w:r>
          </w:p>
        </w:tc>
      </w:tr>
      <w:tr w:rsidR="008A1B2F" w:rsidRPr="008A1B2F" w14:paraId="5A68C9F4" w14:textId="77777777" w:rsidTr="008A1B2F">
        <w:trPr>
          <w:trHeight w:val="18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D1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EA9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63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Organizacja ruchu na czas budowy: wykonanie projektu czasowej organizacji ruchu wraz z uzyskaniem zatwierdzenia, wdrożenie oznakowania na podstawie zatwierdzonej organizacji ruchu, utrzymanie oznakowania na okres budowy, likwidacja oznakowania tymczasowego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11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60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5B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41A776B5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96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024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7D05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74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7F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7BC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4B52B8E6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96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C5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DDE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B3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90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76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1AB4546C" w14:textId="77777777" w:rsidTr="008A1B2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A6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F33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AT-17 0109-01 analogia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0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Frezowanie oznakowania poziomego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A1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B3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81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5E9F9CCF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C7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04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411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7F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C4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E5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5366A1E3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80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3E4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2D6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14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BB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9E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27</w:t>
            </w:r>
          </w:p>
        </w:tc>
      </w:tr>
      <w:tr w:rsidR="008A1B2F" w:rsidRPr="008A1B2F" w14:paraId="2AC8262C" w14:textId="77777777" w:rsidTr="008A1B2F">
        <w:trPr>
          <w:trHeight w:val="9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4A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3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E0D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0703-03 z.o.2.13. 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877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Zdejmowanie tablic znaków drogowych zakazu, nakazu, ostrzegawczych, informacyjnych 131-230 pojazdów na godzinę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D7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48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F8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32BC0B62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C3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353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1131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D9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449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5DC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3A1F4BC3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CD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C11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823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9A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69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D4C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3</w:t>
            </w:r>
          </w:p>
        </w:tc>
      </w:tr>
      <w:tr w:rsidR="008A1B2F" w:rsidRPr="008A1B2F" w14:paraId="62BB45E6" w14:textId="77777777" w:rsidTr="008A1B2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B1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lastRenderedPageBreak/>
              <w:t>4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819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0818-08 z.o.2.13. 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42B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Rozebranie słupków do znaków 131-230 pojazdów na godzinę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D9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01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33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359CFE66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65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504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EAB2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0E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745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B9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00884F67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58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90A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5C9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6F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90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A5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</w:tr>
      <w:tr w:rsidR="008A1B2F" w:rsidRPr="008A1B2F" w14:paraId="33444155" w14:textId="77777777" w:rsidTr="008A1B2F">
        <w:trPr>
          <w:trHeight w:val="9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17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2FF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0702-02 z.o.2.13. 9902-03 analogia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4D5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Słupki do znaków drogowych z rur stalowych o śr. 60,3 mm L = 5 m 131-230 pojazdów na godzinę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C7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EA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CF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30851624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42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2AB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7BB1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F6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C21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7C9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1C9C0B10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10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EDE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A07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F3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6B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E9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66CF4DCE" w14:textId="77777777" w:rsidTr="008A1B2F">
        <w:trPr>
          <w:trHeight w:val="9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B5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6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7B4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0702-02 z.o.2.13. 9902-03 analogia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367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Słupki do znaków drogowych z rur stalowych o śr. 60,3 mm L = 4 m 131-230 pojazdów na godzinę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D5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73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0A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2292758A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35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48A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E04E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07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A0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E1B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7C4065DF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FE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9C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609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7E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55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FD9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55ED8CF3" w14:textId="77777777" w:rsidTr="008A1B2F">
        <w:trPr>
          <w:trHeight w:val="12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52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7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E38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0703-02 z.o.2.13. 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C89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Przymocowanie tablic znaków drogowych zakazu, nakazu, ostrzegawczych, informacyjnych o powierzchni ponad 0.3 m2 131-230 pojazdów na godzinę - znaki z odzysku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C1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B2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01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46C700FB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AC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1E3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A6E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8F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0F96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591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53B0B6AC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6D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EC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163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2F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CC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3A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6213078E" w14:textId="77777777" w:rsidTr="008A1B2F">
        <w:trPr>
          <w:trHeight w:val="15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B0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8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CD8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2-31 0703-02 z.o.2.13. 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0FD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Przymocowanie tablic znaków drogowych zakazu, nakazu, ostrzegawczych, informacyjnych o powierzchni ponad 0.3 m2 131-230 pojazdów na godzinę (folia pryzmatyczna D-6 na tle fluorescencyjnym)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24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13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BF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114A9D43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E9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FF8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664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79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476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612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69508680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C5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0C7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AAA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FB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31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2D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</w:t>
            </w:r>
          </w:p>
        </w:tc>
      </w:tr>
      <w:tr w:rsidR="008A1B2F" w:rsidRPr="008A1B2F" w14:paraId="0FAF12A9" w14:textId="77777777" w:rsidTr="008A1B2F">
        <w:trPr>
          <w:trHeight w:val="18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B2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9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9C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AT-04 0209-03 wycena indywidualna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0A8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Urządzenia bezpieczeństwa ruchu - azyle dla pieszych z tworzywa sztucznego (500x500x100) 5 x 4 m2 - (rozbiórka istniejącej nawierzchni pod azylem, rozbiórka kostki kamiennej, wykonanie podbudowy z betonu gr. min. 20 cm, przykręcenie </w:t>
            </w: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azyli</w:t>
            </w:r>
            <w:proofErr w:type="spellEnd"/>
            <w:r w:rsidRPr="008A1B2F">
              <w:rPr>
                <w:rFonts w:ascii="Calibri" w:eastAsia="Times New Roman" w:hAnsi="Calibri" w:cs="Calibri"/>
                <w:sz w:val="22"/>
              </w:rPr>
              <w:t xml:space="preserve"> do nawierzchni betonowej)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6D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EE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A9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6AC2C500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4B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E1A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ECA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71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3F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09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7C8A7862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732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D6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148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04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B2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4A9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20</w:t>
            </w:r>
          </w:p>
        </w:tc>
      </w:tr>
      <w:tr w:rsidR="008A1B2F" w:rsidRPr="008A1B2F" w14:paraId="619DA779" w14:textId="77777777" w:rsidTr="008A1B2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48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10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014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5-10 1101-03 analogia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B04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Montaż pylonów ostrzegawczych - montaż na słupku ocynkowanym poprzez przykręcenie stopy do podłoża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39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BD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E3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1EC6E14C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1D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631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71A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6A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D5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94B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1B4B1049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C4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7E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EAD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18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AD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E02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</w:t>
            </w:r>
          </w:p>
        </w:tc>
      </w:tr>
      <w:tr w:rsidR="008A1B2F" w:rsidRPr="008A1B2F" w14:paraId="56419C36" w14:textId="77777777" w:rsidTr="008A1B2F">
        <w:trPr>
          <w:trHeight w:val="9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B6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lastRenderedPageBreak/>
              <w:t>11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A6F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KNR 4-04 1107-011107-04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F0F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Transport złomu samochodem skrzyniowym z załadunkiem i wyładunkiem ręcznym na odległość 5 km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6D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60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6F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501EACC7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7B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0D2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B528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74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6C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68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0E89A3A2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FE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49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2E3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95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ED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2B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1DF8574C" w14:textId="77777777" w:rsidTr="008A1B2F">
        <w:trPr>
          <w:trHeight w:val="12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64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12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ECA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453A5">
              <w:rPr>
                <w:rFonts w:ascii="Calibri" w:eastAsia="Times New Roman" w:hAnsi="Calibri" w:cs="Calibri"/>
                <w:sz w:val="22"/>
                <w:lang w:val="en-US"/>
              </w:rPr>
              <w:t xml:space="preserve">KNR AT-04 0204-01 KNR 2-31 z.o.2.13. </w:t>
            </w:r>
            <w:r w:rsidRPr="008A1B2F">
              <w:rPr>
                <w:rFonts w:ascii="Calibri" w:eastAsia="Times New Roman" w:hAnsi="Calibri" w:cs="Calibri"/>
                <w:sz w:val="22"/>
              </w:rPr>
              <w:t>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989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F9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6C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4F6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4885F264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48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E7D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5F40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7E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16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140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65B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3B88F895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E4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268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D65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F5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69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826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140</w:t>
            </w:r>
          </w:p>
        </w:tc>
      </w:tr>
      <w:tr w:rsidR="008A1B2F" w:rsidRPr="008A1B2F" w14:paraId="42297808" w14:textId="77777777" w:rsidTr="008A1B2F">
        <w:trPr>
          <w:trHeight w:val="15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2D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13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768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453A5">
              <w:rPr>
                <w:rFonts w:ascii="Calibri" w:eastAsia="Times New Roman" w:hAnsi="Calibri" w:cs="Calibri"/>
                <w:sz w:val="22"/>
                <w:lang w:val="en-US"/>
              </w:rPr>
              <w:t xml:space="preserve">KNR AT-04 0204-01 KNR 2-31 z.o.2.13. </w:t>
            </w:r>
            <w:r w:rsidRPr="008A1B2F">
              <w:rPr>
                <w:rFonts w:ascii="Calibri" w:eastAsia="Times New Roman" w:hAnsi="Calibri" w:cs="Calibri"/>
                <w:sz w:val="22"/>
              </w:rPr>
              <w:t>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B9C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 - P-10 kolor biały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C5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9A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F8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1ABB0842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18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6A9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208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29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AC3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80D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52F769D6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66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EF3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57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6E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75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CC4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12</w:t>
            </w:r>
          </w:p>
        </w:tc>
      </w:tr>
      <w:tr w:rsidR="008A1B2F" w:rsidRPr="008A1B2F" w14:paraId="1375EEC2" w14:textId="77777777" w:rsidTr="008A1B2F">
        <w:trPr>
          <w:trHeight w:val="15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06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14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7A8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453A5">
              <w:rPr>
                <w:rFonts w:ascii="Calibri" w:eastAsia="Times New Roman" w:hAnsi="Calibri" w:cs="Calibri"/>
                <w:sz w:val="22"/>
                <w:lang w:val="en-US"/>
              </w:rPr>
              <w:t xml:space="preserve">KNR AT-04 0204-01 KNR 2-31 z.o.2.13. </w:t>
            </w:r>
            <w:r w:rsidRPr="008A1B2F">
              <w:rPr>
                <w:rFonts w:ascii="Calibri" w:eastAsia="Times New Roman" w:hAnsi="Calibri" w:cs="Calibri"/>
                <w:sz w:val="22"/>
              </w:rPr>
              <w:t>9902-03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D9D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godzinę- P-10 kolor czerwony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12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81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06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537C08FD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E5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11A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1AA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90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A4D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DF9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12C83CCD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27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AF3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7B7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3C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F4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667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16</w:t>
            </w:r>
          </w:p>
        </w:tc>
      </w:tr>
      <w:tr w:rsidR="008A1B2F" w:rsidRPr="008A1B2F" w14:paraId="3C34DE72" w14:textId="77777777" w:rsidTr="008A1B2F">
        <w:trPr>
          <w:trHeight w:val="9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FD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15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C4E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357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Budowa dodatkowego prawidłowego, dedykowanego doświetlenia przejścia dla pieszych (zaprojektuj i wybuduj)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57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53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B1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023E9B61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D62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DDDD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4B64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894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A05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D02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3C02A7B9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DD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398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067F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C2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AD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10E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8A1B2F" w:rsidRPr="008A1B2F" w14:paraId="561CE0AF" w14:textId="77777777" w:rsidTr="008A1B2F">
        <w:trPr>
          <w:trHeight w:val="21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28B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16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C4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F1B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Remont nawierzchni chodnika wraz z budowa systemu informacji fakturowej - płytki ostrzegawcze i kierunkowe przed przejściami dla pieszych (w nawierzchni z kostki: rozbiórka kostki, wyrównanie powierzchni, regulacja istniejącego krawężnika, ułożenie nowej nawierzchni z kostki betonowej - 65 m2 oraz fakturowej - 8 m2)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E0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4A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48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5CA0B0F9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FC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C5D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AD0E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73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E2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E33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73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592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71D2A4A2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F9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BE1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ACC8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5D7C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5F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BBA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73</w:t>
            </w:r>
          </w:p>
        </w:tc>
      </w:tr>
      <w:tr w:rsidR="008A1B2F" w:rsidRPr="008A1B2F" w14:paraId="739AD622" w14:textId="77777777" w:rsidTr="008A1B2F">
        <w:trPr>
          <w:trHeight w:val="18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2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lastRenderedPageBreak/>
              <w:t>17 d.1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9F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E169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 xml:space="preserve">Budowa wyniesionego przejścia dla pieszych (nawierzchni bitumiczna lub z kostki kamiennej, budowa dwóch wpustów ulicznych krawężnikowych z </w:t>
            </w:r>
            <w:proofErr w:type="spellStart"/>
            <w:r w:rsidRPr="008A1B2F">
              <w:rPr>
                <w:rFonts w:ascii="Calibri" w:eastAsia="Times New Roman" w:hAnsi="Calibri" w:cs="Calibri"/>
                <w:sz w:val="22"/>
              </w:rPr>
              <w:t>przykanalikami</w:t>
            </w:r>
            <w:proofErr w:type="spellEnd"/>
            <w:r w:rsidRPr="008A1B2F">
              <w:rPr>
                <w:rFonts w:ascii="Calibri" w:eastAsia="Times New Roman" w:hAnsi="Calibri" w:cs="Calibri"/>
                <w:sz w:val="22"/>
              </w:rPr>
              <w:t>, przesunięcie dwóch istniejących wpustów ulicznych lub likwidacja - w systemie zaprojektuj i wybuduj)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15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21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725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A1B2F" w:rsidRPr="008A1B2F" w14:paraId="61AECE93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03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8DCA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5BB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E4E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77E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63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A1B2F" w:rsidRPr="008A1B2F" w14:paraId="0648C070" w14:textId="77777777" w:rsidTr="008A1B2F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661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3D13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C077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8C6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B00" w14:textId="77777777" w:rsidR="008A1B2F" w:rsidRPr="008A1B2F" w:rsidRDefault="008A1B2F" w:rsidP="008A1B2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C3F" w14:textId="77777777" w:rsidR="008A1B2F" w:rsidRPr="008A1B2F" w:rsidRDefault="008A1B2F" w:rsidP="008A1B2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8A1B2F">
              <w:rPr>
                <w:rFonts w:ascii="Calibri" w:eastAsia="Times New Roman" w:hAnsi="Calibri" w:cs="Calibri"/>
                <w:sz w:val="22"/>
              </w:rPr>
              <w:t>56</w:t>
            </w:r>
          </w:p>
        </w:tc>
      </w:tr>
    </w:tbl>
    <w:p w14:paraId="182E8329" w14:textId="4B6A7776" w:rsidR="00D5429B" w:rsidRDefault="00D5429B">
      <w:pPr>
        <w:spacing w:after="0"/>
        <w:ind w:left="18"/>
        <w:rPr>
          <w:rFonts w:eastAsia="Microsoft Sans Serif"/>
          <w:sz w:val="28"/>
          <w:szCs w:val="28"/>
        </w:rPr>
      </w:pPr>
    </w:p>
    <w:p w14:paraId="4E75D337" w14:textId="77777777" w:rsidR="00D5429B" w:rsidRPr="00647A74" w:rsidRDefault="00D5429B">
      <w:pPr>
        <w:spacing w:after="0"/>
        <w:ind w:left="18"/>
        <w:rPr>
          <w:sz w:val="28"/>
          <w:szCs w:val="28"/>
        </w:rPr>
      </w:pPr>
    </w:p>
    <w:p w14:paraId="5FD6DE9A" w14:textId="77777777" w:rsidR="008865E6" w:rsidRDefault="00AF7911">
      <w:pPr>
        <w:numPr>
          <w:ilvl w:val="0"/>
          <w:numId w:val="1"/>
        </w:numPr>
        <w:spacing w:after="8"/>
        <w:ind w:right="2407" w:hanging="109"/>
        <w:jc w:val="right"/>
      </w:pPr>
      <w:r>
        <w:rPr>
          <w:rFonts w:ascii="Microsoft Sans Serif" w:eastAsia="Microsoft Sans Serif" w:hAnsi="Microsoft Sans Serif" w:cs="Microsoft Sans Serif"/>
          <w:sz w:val="18"/>
        </w:rPr>
        <w:t>2 -</w:t>
      </w:r>
    </w:p>
    <w:p w14:paraId="5126AA69" w14:textId="77777777" w:rsidR="008865E6" w:rsidRDefault="008865E6" w:rsidP="007A689B">
      <w:pPr>
        <w:spacing w:after="0"/>
        <w:ind w:left="18"/>
      </w:pPr>
    </w:p>
    <w:p w14:paraId="79D87F14" w14:textId="77777777" w:rsidR="000334FF" w:rsidRPr="000334FF" w:rsidRDefault="000334FF">
      <w:pPr>
        <w:numPr>
          <w:ilvl w:val="0"/>
          <w:numId w:val="1"/>
        </w:numPr>
        <w:spacing w:after="8"/>
        <w:ind w:right="2407" w:hanging="109"/>
        <w:jc w:val="right"/>
      </w:pPr>
    </w:p>
    <w:p w14:paraId="01901FB3" w14:textId="77777777" w:rsidR="000334FF" w:rsidRDefault="000334FF" w:rsidP="00647A74">
      <w:pPr>
        <w:spacing w:after="8"/>
        <w:ind w:left="109" w:right="2407" w:firstLine="0"/>
      </w:pPr>
    </w:p>
    <w:p w14:paraId="111CCC34" w14:textId="77777777" w:rsidR="00561B4E" w:rsidRPr="00B97069" w:rsidRDefault="00561B4E" w:rsidP="000874D2">
      <w:pPr>
        <w:ind w:left="0" w:firstLine="0"/>
        <w:jc w:val="both"/>
        <w:rPr>
          <w:b/>
          <w:sz w:val="22"/>
        </w:rPr>
      </w:pPr>
    </w:p>
    <w:p w14:paraId="18D2A6E2" w14:textId="77777777" w:rsidR="00561B4E" w:rsidRPr="00561B4E" w:rsidRDefault="00647A74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Rozliczenie kosztorysowe </w:t>
      </w:r>
      <w:r w:rsidR="00D41C78">
        <w:rPr>
          <w:sz w:val="28"/>
          <w:szCs w:val="28"/>
        </w:rPr>
        <w:t xml:space="preserve">- </w:t>
      </w:r>
      <w:r w:rsidR="00561B4E" w:rsidRPr="00561B4E">
        <w:rPr>
          <w:sz w:val="28"/>
          <w:szCs w:val="28"/>
        </w:rPr>
        <w:t xml:space="preserve">za </w:t>
      </w:r>
      <w:r w:rsidR="00561B4E" w:rsidRPr="00561B4E">
        <w:rPr>
          <w:b/>
          <w:sz w:val="28"/>
          <w:szCs w:val="28"/>
        </w:rPr>
        <w:t>Etap 2 roboty drogowe - ustalone na podstawie ryczałtowych cen jednostkowych</w:t>
      </w:r>
      <w:r w:rsidR="00561B4E">
        <w:rPr>
          <w:b/>
          <w:sz w:val="28"/>
          <w:szCs w:val="28"/>
        </w:rPr>
        <w:t>………………zł  netto+ VAT…% ………….zł brutto</w:t>
      </w:r>
    </w:p>
    <w:p w14:paraId="6458EFB9" w14:textId="77777777" w:rsidR="000874D2" w:rsidRPr="001C6213" w:rsidRDefault="00561B4E" w:rsidP="000874D2">
      <w:pPr>
        <w:ind w:left="0" w:firstLine="0"/>
        <w:jc w:val="both"/>
        <w:rPr>
          <w:sz w:val="22"/>
        </w:rPr>
      </w:pPr>
      <w:r>
        <w:rPr>
          <w:b/>
          <w:sz w:val="28"/>
          <w:szCs w:val="28"/>
        </w:rPr>
        <w:t xml:space="preserve">c) wykonanie tablicy </w:t>
      </w:r>
      <w:r w:rsidRPr="00561B4E">
        <w:rPr>
          <w:b/>
          <w:sz w:val="28"/>
          <w:szCs w:val="28"/>
        </w:rPr>
        <w:t>o dofinansowaniu</w:t>
      </w:r>
      <w:r w:rsidR="000874D2" w:rsidRPr="000874D2">
        <w:rPr>
          <w:sz w:val="22"/>
        </w:rPr>
        <w:t xml:space="preserve"> </w:t>
      </w:r>
      <w:r w:rsidR="000874D2" w:rsidRPr="001C6213">
        <w:rPr>
          <w:sz w:val="22"/>
        </w:rPr>
        <w:t>ze środków Rządowego Funduszu Rozwoju Dróg w 2021 roku wg załączonego wzoru.</w:t>
      </w:r>
    </w:p>
    <w:p w14:paraId="42F17691" w14:textId="77777777" w:rsidR="000874D2" w:rsidRPr="000874D2" w:rsidRDefault="000874D2" w:rsidP="000874D2">
      <w:pPr>
        <w:tabs>
          <w:tab w:val="left" w:pos="0"/>
          <w:tab w:val="left" w:pos="685"/>
        </w:tabs>
        <w:autoSpaceDE w:val="0"/>
        <w:spacing w:after="0" w:line="240" w:lineRule="auto"/>
        <w:ind w:left="0" w:firstLine="0"/>
        <w:rPr>
          <w:sz w:val="28"/>
          <w:szCs w:val="28"/>
        </w:rPr>
      </w:pPr>
    </w:p>
    <w:p w14:paraId="445E7F7A" w14:textId="77777777" w:rsidR="00561B4E" w:rsidRPr="00561B4E" w:rsidRDefault="00561B4E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………………zł  netto+ VAT…% ………….zł brutto</w:t>
      </w:r>
    </w:p>
    <w:p w14:paraId="784D4D40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8997999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2DACB68" w14:textId="77777777" w:rsidR="001C6213" w:rsidRPr="001C6213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 w:rsidRPr="001C6213">
        <w:rPr>
          <w:b/>
          <w:sz w:val="28"/>
          <w:szCs w:val="28"/>
        </w:rPr>
        <w:t xml:space="preserve">Ogółem wartość zamówienia: </w:t>
      </w:r>
      <w:r>
        <w:rPr>
          <w:b/>
          <w:sz w:val="28"/>
          <w:szCs w:val="28"/>
        </w:rPr>
        <w:t>………………zł  netto+ VAT…% ………….zł brutto</w:t>
      </w:r>
    </w:p>
    <w:p w14:paraId="5EBA330A" w14:textId="77777777" w:rsidR="001C6213" w:rsidRPr="00561B4E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słownie:………………………………</w:t>
      </w:r>
    </w:p>
    <w:p w14:paraId="2844F3CE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7849F242" w14:textId="77777777" w:rsidR="001C6213" w:rsidRP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7DFD8AB" w14:textId="77777777" w:rsidR="000334FF" w:rsidRPr="00561B4E" w:rsidRDefault="000334FF" w:rsidP="00561B4E">
      <w:pPr>
        <w:spacing w:after="8"/>
        <w:ind w:left="0" w:right="-65" w:firstLine="0"/>
        <w:rPr>
          <w:b/>
          <w:sz w:val="28"/>
          <w:szCs w:val="28"/>
        </w:rPr>
      </w:pPr>
    </w:p>
    <w:sectPr w:rsidR="000334FF" w:rsidRPr="00561B4E">
      <w:footerReference w:type="even" r:id="rId8"/>
      <w:footerReference w:type="default" r:id="rId9"/>
      <w:footerReference w:type="first" r:id="rId10"/>
      <w:pgSz w:w="11900" w:h="16840"/>
      <w:pgMar w:top="568" w:right="3012" w:bottom="753" w:left="1440" w:header="708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1CD3" w14:textId="77777777" w:rsidR="009E1334" w:rsidRDefault="009E1334">
      <w:pPr>
        <w:spacing w:after="0" w:line="240" w:lineRule="auto"/>
      </w:pPr>
      <w:r>
        <w:separator/>
      </w:r>
    </w:p>
  </w:endnote>
  <w:endnote w:type="continuationSeparator" w:id="0">
    <w:p w14:paraId="40AB8C08" w14:textId="77777777" w:rsidR="009E1334" w:rsidRDefault="009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69AD" w14:textId="77777777"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1738" w14:textId="77777777" w:rsidR="008865E6" w:rsidRDefault="009C5B9F">
    <w:pPr>
      <w:spacing w:after="0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51381A" wp14:editId="2AE20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607F" w14:textId="77777777" w:rsidR="009C5B9F" w:rsidRDefault="009E1334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[Tytuł dokumentu]</w:t>
                                </w:r>
                              </w:sdtContent>
                            </w:sdt>
                            <w:r w:rsidR="009C5B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[Podtytuł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51381A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B93607F" w14:textId="77777777" w:rsidR="009C5B9F" w:rsidRDefault="00505A3D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[Tytuł dokumentu]</w:t>
                          </w:r>
                        </w:sdtContent>
                      </w:sdt>
                      <w:r w:rsidR="009C5B9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[Podtytuł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4754" w14:textId="77777777"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B472" w14:textId="77777777" w:rsidR="009E1334" w:rsidRDefault="009E1334">
      <w:pPr>
        <w:spacing w:after="0" w:line="240" w:lineRule="auto"/>
      </w:pPr>
      <w:r>
        <w:separator/>
      </w:r>
    </w:p>
  </w:footnote>
  <w:footnote w:type="continuationSeparator" w:id="0">
    <w:p w14:paraId="4849E4E6" w14:textId="77777777" w:rsidR="009E1334" w:rsidRDefault="009E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5152E"/>
    <w:multiLevelType w:val="hybridMultilevel"/>
    <w:tmpl w:val="FABE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35A8"/>
    <w:multiLevelType w:val="multilevel"/>
    <w:tmpl w:val="6DB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F33A5"/>
    <w:multiLevelType w:val="hybridMultilevel"/>
    <w:tmpl w:val="2220829A"/>
    <w:lvl w:ilvl="0" w:tplc="BCE2C284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22612">
      <w:start w:val="1"/>
      <w:numFmt w:val="bullet"/>
      <w:lvlText w:val="o"/>
      <w:lvlJc w:val="left"/>
      <w:pPr>
        <w:ind w:left="57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6AB42">
      <w:start w:val="1"/>
      <w:numFmt w:val="bullet"/>
      <w:lvlText w:val="▪"/>
      <w:lvlJc w:val="left"/>
      <w:pPr>
        <w:ind w:left="65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AACCA">
      <w:start w:val="1"/>
      <w:numFmt w:val="bullet"/>
      <w:lvlText w:val="•"/>
      <w:lvlJc w:val="left"/>
      <w:pPr>
        <w:ind w:left="72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0CB5A">
      <w:start w:val="1"/>
      <w:numFmt w:val="bullet"/>
      <w:lvlText w:val="o"/>
      <w:lvlJc w:val="left"/>
      <w:pPr>
        <w:ind w:left="79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6BFB2">
      <w:start w:val="1"/>
      <w:numFmt w:val="bullet"/>
      <w:lvlText w:val="▪"/>
      <w:lvlJc w:val="left"/>
      <w:pPr>
        <w:ind w:left="866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E4">
      <w:start w:val="1"/>
      <w:numFmt w:val="bullet"/>
      <w:lvlText w:val="•"/>
      <w:lvlJc w:val="left"/>
      <w:pPr>
        <w:ind w:left="93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C5206">
      <w:start w:val="1"/>
      <w:numFmt w:val="bullet"/>
      <w:lvlText w:val="o"/>
      <w:lvlJc w:val="left"/>
      <w:pPr>
        <w:ind w:left="101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CB010">
      <w:start w:val="1"/>
      <w:numFmt w:val="bullet"/>
      <w:lvlText w:val="▪"/>
      <w:lvlJc w:val="left"/>
      <w:pPr>
        <w:ind w:left="108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A602B"/>
    <w:multiLevelType w:val="multilevel"/>
    <w:tmpl w:val="13F27D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B024B9D"/>
    <w:multiLevelType w:val="hybridMultilevel"/>
    <w:tmpl w:val="81F6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6"/>
    <w:rsid w:val="000334FF"/>
    <w:rsid w:val="00071F2E"/>
    <w:rsid w:val="000874D2"/>
    <w:rsid w:val="000C2593"/>
    <w:rsid w:val="000F2846"/>
    <w:rsid w:val="0011169A"/>
    <w:rsid w:val="00151BB6"/>
    <w:rsid w:val="00153F26"/>
    <w:rsid w:val="00155D90"/>
    <w:rsid w:val="00167CDA"/>
    <w:rsid w:val="001C305E"/>
    <w:rsid w:val="001C6213"/>
    <w:rsid w:val="001C6FD3"/>
    <w:rsid w:val="001D4169"/>
    <w:rsid w:val="0023538E"/>
    <w:rsid w:val="002657C5"/>
    <w:rsid w:val="00304346"/>
    <w:rsid w:val="00346C13"/>
    <w:rsid w:val="003668D5"/>
    <w:rsid w:val="00435C37"/>
    <w:rsid w:val="004415FA"/>
    <w:rsid w:val="004C4310"/>
    <w:rsid w:val="00505A3D"/>
    <w:rsid w:val="00507D01"/>
    <w:rsid w:val="00561B4E"/>
    <w:rsid w:val="00647A74"/>
    <w:rsid w:val="00663C39"/>
    <w:rsid w:val="006C6AFF"/>
    <w:rsid w:val="007A689B"/>
    <w:rsid w:val="008013D3"/>
    <w:rsid w:val="00811D17"/>
    <w:rsid w:val="00817BD9"/>
    <w:rsid w:val="008865E6"/>
    <w:rsid w:val="008A1B2F"/>
    <w:rsid w:val="00941FFC"/>
    <w:rsid w:val="009C5B9F"/>
    <w:rsid w:val="009E1334"/>
    <w:rsid w:val="00AC412C"/>
    <w:rsid w:val="00AD770F"/>
    <w:rsid w:val="00AF42EB"/>
    <w:rsid w:val="00AF7911"/>
    <w:rsid w:val="00B0110C"/>
    <w:rsid w:val="00B32F18"/>
    <w:rsid w:val="00B40133"/>
    <w:rsid w:val="00B62DC7"/>
    <w:rsid w:val="00CB4505"/>
    <w:rsid w:val="00CF1C07"/>
    <w:rsid w:val="00D41C78"/>
    <w:rsid w:val="00D5429B"/>
    <w:rsid w:val="00D82FDF"/>
    <w:rsid w:val="00D972BE"/>
    <w:rsid w:val="00DA2097"/>
    <w:rsid w:val="00DD7D0F"/>
    <w:rsid w:val="00E26483"/>
    <w:rsid w:val="00E625C6"/>
    <w:rsid w:val="00EC422B"/>
    <w:rsid w:val="00ED5A9C"/>
    <w:rsid w:val="00F07331"/>
    <w:rsid w:val="00F453A5"/>
    <w:rsid w:val="00F7100D"/>
    <w:rsid w:val="00F86CB0"/>
    <w:rsid w:val="00FD1CBF"/>
    <w:rsid w:val="00FD7794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C621"/>
  <w15:docId w15:val="{51F84939-5DBB-458E-8BF8-9D3893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/>
      <w:ind w:left="15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3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C5B9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5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AD40-F342-4F43-A2C0-CF2B9E1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cp:lastModifiedBy>Marek Kozak</cp:lastModifiedBy>
  <cp:revision>5</cp:revision>
  <cp:lastPrinted>2021-11-03T13:24:00Z</cp:lastPrinted>
  <dcterms:created xsi:type="dcterms:W3CDTF">2021-12-07T13:09:00Z</dcterms:created>
  <dcterms:modified xsi:type="dcterms:W3CDTF">2021-12-13T12:08:00Z</dcterms:modified>
</cp:coreProperties>
</file>