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49BE4D30" w:rsidR="00A17930" w:rsidRPr="00C14B2C" w:rsidRDefault="003F5754" w:rsidP="00C1688F">
      <w:pPr>
        <w:shd w:val="clear" w:color="auto" w:fill="FFFFFF" w:themeFill="background1"/>
        <w:spacing w:line="360" w:lineRule="auto"/>
        <w:rPr>
          <w:rFonts w:asciiTheme="minorHAnsi" w:hAnsiTheme="minorHAnsi" w:cstheme="minorHAnsi"/>
          <w:b/>
          <w:bCs/>
          <w:sz w:val="36"/>
          <w:szCs w:val="36"/>
        </w:rPr>
      </w:pPr>
      <w:bookmarkStart w:id="0" w:name="_Hlk46398820"/>
      <w:bookmarkStart w:id="1" w:name="_Hlk127968351"/>
      <w:r>
        <w:rPr>
          <w:rFonts w:asciiTheme="minorHAnsi" w:hAnsiTheme="minorHAnsi" w:cstheme="minorHAnsi"/>
          <w:b/>
          <w:bCs/>
          <w:sz w:val="36"/>
          <w:szCs w:val="36"/>
        </w:rPr>
        <w:t>na usługi „</w:t>
      </w:r>
      <w:bookmarkEnd w:id="0"/>
      <w:bookmarkEnd w:id="1"/>
      <w:r w:rsidR="00521648" w:rsidRPr="00521648">
        <w:rPr>
          <w:rFonts w:asciiTheme="minorHAnsi" w:hAnsiTheme="minorHAnsi" w:cstheme="minorHAnsi"/>
          <w:b/>
          <w:bCs/>
          <w:sz w:val="36"/>
          <w:szCs w:val="36"/>
        </w:rPr>
        <w:t xml:space="preserve">Ubezpieczenia komunikacyjne floty samochodowej oraz mienia i </w:t>
      </w:r>
      <w:r w:rsidR="00C14B2C">
        <w:rPr>
          <w:rFonts w:asciiTheme="minorHAnsi" w:hAnsiTheme="minorHAnsi" w:cstheme="minorHAnsi"/>
          <w:b/>
          <w:bCs/>
          <w:sz w:val="36"/>
          <w:szCs w:val="36"/>
        </w:rPr>
        <w:t xml:space="preserve">majątku </w:t>
      </w:r>
      <w:r w:rsidR="00521648" w:rsidRPr="00521648">
        <w:rPr>
          <w:rFonts w:asciiTheme="minorHAnsi" w:hAnsiTheme="minorHAnsi" w:cstheme="minorHAnsi"/>
          <w:b/>
          <w:bCs/>
          <w:sz w:val="36"/>
          <w:szCs w:val="36"/>
        </w:rPr>
        <w:t xml:space="preserve">PFRON </w:t>
      </w:r>
      <w:r w:rsidR="00521648" w:rsidRPr="00C14B2C">
        <w:rPr>
          <w:rFonts w:asciiTheme="minorHAnsi" w:hAnsiTheme="minorHAnsi" w:cstheme="minorHAnsi"/>
          <w:b/>
          <w:bCs/>
          <w:sz w:val="36"/>
          <w:szCs w:val="36"/>
        </w:rPr>
        <w:t>wraz z OC</w:t>
      </w:r>
      <w:r w:rsidRPr="00C14B2C">
        <w:rPr>
          <w:rFonts w:asciiTheme="minorHAnsi" w:hAnsiTheme="minorHAnsi" w:cstheme="minorHAnsi"/>
          <w:b/>
          <w:bCs/>
          <w:sz w:val="36"/>
          <w:szCs w:val="36"/>
        </w:rPr>
        <w:t>”</w:t>
      </w:r>
    </w:p>
    <w:p w14:paraId="436DC3CE" w14:textId="3D9E879B"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F45B51">
        <w:rPr>
          <w:rFonts w:ascii="Calibri" w:hAnsi="Calibri" w:cs="Calibri"/>
        </w:rPr>
        <w:t>10</w:t>
      </w:r>
      <w:r w:rsidRPr="009C4476">
        <w:rPr>
          <w:rFonts w:ascii="Calibri" w:hAnsi="Calibri" w:cs="Calibri"/>
        </w:rPr>
        <w:t>/2</w:t>
      </w:r>
      <w:r w:rsidR="00F45B51">
        <w:rPr>
          <w:rFonts w:ascii="Calibri" w:hAnsi="Calibri" w:cs="Calibri"/>
        </w:rPr>
        <w:t>4</w:t>
      </w:r>
    </w:p>
    <w:p w14:paraId="73F22CB0" w14:textId="72304FB7" w:rsidR="004A6DFC" w:rsidRDefault="004A6DFC" w:rsidP="008802A7">
      <w:pPr>
        <w:tabs>
          <w:tab w:val="left" w:pos="4180"/>
        </w:tabs>
        <w:spacing w:before="600"/>
        <w:rPr>
          <w:rFonts w:ascii="Calibri" w:hAnsi="Calibri" w:cs="Calibri"/>
        </w:rPr>
        <w:sectPr w:rsidR="004A6DFC" w:rsidSect="001C1925">
          <w:footerReference w:type="default" r:id="rId11"/>
          <w:pgSz w:w="12240" w:h="15840"/>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r w:rsidRPr="00271DD5">
        <w:rPr>
          <w:rFonts w:asciiTheme="minorHAnsi" w:hAnsiTheme="minorHAnsi" w:cstheme="minorHAnsi"/>
          <w:lang w:val="en-GB"/>
        </w:rPr>
        <w:t xml:space="preserve">Numer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F96943" w:rsidRDefault="00E80C5C" w:rsidP="00C23CB8">
      <w:pPr>
        <w:shd w:val="clear" w:color="auto" w:fill="FFFFFF" w:themeFill="background1"/>
        <w:spacing w:line="276" w:lineRule="auto"/>
        <w:rPr>
          <w:rFonts w:asciiTheme="minorHAnsi" w:hAnsiTheme="minorHAnsi" w:cstheme="minorHAnsi"/>
          <w:lang w:val="en-US"/>
        </w:rPr>
      </w:pPr>
      <w:r w:rsidRPr="00F96943">
        <w:rPr>
          <w:rFonts w:asciiTheme="minorHAnsi" w:hAnsiTheme="minorHAnsi" w:cstheme="minorHAnsi"/>
          <w:lang w:val="en-GB"/>
        </w:rPr>
        <w:t>Adres poczty</w:t>
      </w:r>
      <w:r w:rsidRPr="00F96943">
        <w:rPr>
          <w:rFonts w:asciiTheme="minorHAnsi" w:hAnsiTheme="minorHAnsi" w:cstheme="minorHAnsi"/>
          <w:lang w:val="en-US"/>
        </w:rPr>
        <w:t xml:space="preserve"> e</w:t>
      </w:r>
      <w:r w:rsidR="00DE6446" w:rsidRPr="00F96943">
        <w:rPr>
          <w:rFonts w:asciiTheme="minorHAnsi" w:hAnsiTheme="minorHAnsi" w:cstheme="minorHAnsi"/>
          <w:lang w:val="en-US"/>
        </w:rPr>
        <w:t>-mail</w:t>
      </w:r>
      <w:r w:rsidRPr="00F96943">
        <w:rPr>
          <w:rFonts w:asciiTheme="minorHAnsi" w:hAnsiTheme="minorHAnsi" w:cstheme="minorHAnsi"/>
          <w:lang w:val="en-US"/>
        </w:rPr>
        <w:t xml:space="preserve">: </w:t>
      </w:r>
      <w:r w:rsidR="00C23CB8" w:rsidRPr="00F96943">
        <w:rPr>
          <w:rFonts w:asciiTheme="minorHAnsi" w:hAnsiTheme="minorHAnsi" w:cstheme="minorHAnsi"/>
          <w:lang w:val="en-US"/>
        </w:rPr>
        <w:t>zamowienia_publiczne@pfron.org.pl</w:t>
      </w:r>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1663D0">
      <w:pPr>
        <w:pStyle w:val="Akapitzlist"/>
        <w:numPr>
          <w:ilvl w:val="0"/>
          <w:numId w:val="48"/>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77777777" w:rsidR="004B6AC4" w:rsidRPr="00B8272E" w:rsidRDefault="004B6AC4" w:rsidP="001663D0">
      <w:pPr>
        <w:pStyle w:val="Akapitzlist"/>
        <w:numPr>
          <w:ilvl w:val="0"/>
          <w:numId w:val="48"/>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 xml:space="preserve">Ilekroć w Specyfikacji Warunków Zamówienia lub w przepisach o zamówieniach publicznych mowa jest o stronie internetowej prowadzonego postępowania należy przez to rozumieć także Platformę. </w:t>
      </w:r>
    </w:p>
    <w:p w14:paraId="76E4C930" w14:textId="5E22B5E9" w:rsidR="004B6AC4" w:rsidRPr="00B8272E" w:rsidRDefault="004B6AC4" w:rsidP="001663D0">
      <w:pPr>
        <w:pStyle w:val="Akapitzlist"/>
        <w:numPr>
          <w:ilvl w:val="0"/>
          <w:numId w:val="48"/>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0F2F3EF3" w:rsidR="00D41980" w:rsidRDefault="002F4861" w:rsidP="001663D0">
      <w:pPr>
        <w:pStyle w:val="Tekstpodstawowy22"/>
        <w:numPr>
          <w:ilvl w:val="0"/>
          <w:numId w:val="43"/>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 związku z art. 359 pkt 2 </w:t>
      </w:r>
      <w:r w:rsidR="00DB1163" w:rsidRPr="00A34652">
        <w:rPr>
          <w:rFonts w:asciiTheme="minorHAnsi" w:hAnsiTheme="minorHAnsi" w:cstheme="minorHAnsi"/>
        </w:rPr>
        <w:t>ustawy z dnia 11 września 2019 r. - Prawo zamówień publicznych (Dz.</w:t>
      </w:r>
      <w:r w:rsidR="00DC0832">
        <w:rPr>
          <w:rFonts w:asciiTheme="minorHAnsi" w:hAnsiTheme="minorHAnsi" w:cstheme="minorHAnsi"/>
        </w:rPr>
        <w:t> </w:t>
      </w:r>
      <w:r w:rsidR="00DB1163" w:rsidRPr="00A34652">
        <w:rPr>
          <w:rFonts w:asciiTheme="minorHAnsi" w:hAnsiTheme="minorHAnsi" w:cstheme="minorHAnsi"/>
        </w:rPr>
        <w:t>U.</w:t>
      </w:r>
      <w:r w:rsidR="00DC0832">
        <w:rPr>
          <w:rFonts w:asciiTheme="minorHAnsi" w:hAnsiTheme="minorHAnsi" w:cstheme="minorHAnsi"/>
        </w:rPr>
        <w:t> </w:t>
      </w:r>
      <w:r w:rsidR="00DB1163" w:rsidRPr="00A34652">
        <w:rPr>
          <w:rFonts w:asciiTheme="minorHAnsi" w:hAnsiTheme="minorHAnsi" w:cstheme="minorHAnsi"/>
        </w:rPr>
        <w:t>z</w:t>
      </w:r>
      <w:r w:rsidR="00A17930">
        <w:rPr>
          <w:rFonts w:asciiTheme="minorHAnsi" w:hAnsiTheme="minorHAnsi" w:cstheme="minorHAnsi"/>
        </w:rPr>
        <w:t> </w:t>
      </w:r>
      <w:r w:rsidR="003A4CEF" w:rsidRPr="00A34652">
        <w:rPr>
          <w:rFonts w:asciiTheme="minorHAnsi" w:hAnsiTheme="minorHAnsi" w:cstheme="minorHAnsi"/>
        </w:rPr>
        <w:t>20</w:t>
      </w:r>
      <w:r w:rsidR="003A4CEF">
        <w:rPr>
          <w:rFonts w:asciiTheme="minorHAnsi" w:hAnsiTheme="minorHAnsi" w:cstheme="minorHAnsi"/>
        </w:rPr>
        <w:t>2</w:t>
      </w:r>
      <w:r w:rsidR="000F1CA1">
        <w:rPr>
          <w:rFonts w:asciiTheme="minorHAnsi" w:hAnsiTheme="minorHAnsi" w:cstheme="minorHAnsi"/>
        </w:rPr>
        <w:t>4</w:t>
      </w:r>
      <w:r w:rsidR="003A4CEF" w:rsidRPr="00A34652">
        <w:rPr>
          <w:rFonts w:asciiTheme="minorHAnsi" w:hAnsiTheme="minorHAnsi" w:cstheme="minorHAnsi"/>
        </w:rPr>
        <w:t xml:space="preserve"> </w:t>
      </w:r>
      <w:r w:rsidR="00DB1163" w:rsidRPr="00A34652">
        <w:rPr>
          <w:rFonts w:asciiTheme="minorHAnsi" w:hAnsiTheme="minorHAnsi" w:cstheme="minorHAnsi"/>
        </w:rPr>
        <w:t xml:space="preserve">r. poz. </w:t>
      </w:r>
      <w:r w:rsidR="003A4CEF">
        <w:rPr>
          <w:rFonts w:asciiTheme="minorHAnsi" w:hAnsiTheme="minorHAnsi" w:cstheme="minorHAnsi"/>
        </w:rPr>
        <w:t>1</w:t>
      </w:r>
      <w:r w:rsidR="000F1CA1">
        <w:rPr>
          <w:rFonts w:asciiTheme="minorHAnsi" w:hAnsiTheme="minorHAnsi" w:cstheme="minorHAnsi"/>
        </w:rPr>
        <w:t>320</w:t>
      </w:r>
      <w:r w:rsidR="00F45B51">
        <w:rPr>
          <w:rFonts w:asciiTheme="minorHAnsi" w:hAnsiTheme="minorHAnsi" w:cstheme="minorHAnsi"/>
        </w:rPr>
        <w:t xml:space="preserve"> t.j.</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r w:rsidR="00A34652" w:rsidRPr="00A34652">
        <w:rPr>
          <w:rFonts w:asciiTheme="minorHAnsi" w:hAnsiTheme="minorHAnsi" w:cstheme="minorHAnsi"/>
        </w:rPr>
        <w:t>P</w:t>
      </w:r>
      <w:r w:rsidR="00DB1163" w:rsidRPr="00A34652">
        <w:rPr>
          <w:rFonts w:asciiTheme="minorHAnsi" w:hAnsiTheme="minorHAnsi" w:cstheme="minorHAnsi"/>
        </w:rPr>
        <w:t>zp”</w:t>
      </w:r>
      <w:r w:rsidR="00D10A85" w:rsidRPr="00A34652">
        <w:rPr>
          <w:rFonts w:asciiTheme="minorHAnsi" w:hAnsiTheme="minorHAnsi" w:cstheme="minorHAnsi"/>
        </w:rPr>
        <w:t xml:space="preserve"> oraz niniejszej Specyfikacji Warunków Zamówienia, zwaną dalej „SWZ”</w:t>
      </w:r>
      <w:r w:rsidR="00DB1163" w:rsidRPr="00A34652">
        <w:rPr>
          <w:rFonts w:asciiTheme="minorHAnsi" w:hAnsiTheme="minorHAnsi" w:cstheme="minorHAnsi"/>
        </w:rPr>
        <w:t>.</w:t>
      </w:r>
    </w:p>
    <w:p w14:paraId="349EA020" w14:textId="5AA1FFF4" w:rsidR="00D20AE2" w:rsidRDefault="00BA0B57" w:rsidP="001663D0">
      <w:pPr>
        <w:pStyle w:val="Tekstpodstawowy22"/>
        <w:numPr>
          <w:ilvl w:val="0"/>
          <w:numId w:val="43"/>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39F8443D" w14:textId="77777777" w:rsidR="00F10E93" w:rsidRDefault="00C21631" w:rsidP="00F5003B">
      <w:pPr>
        <w:pStyle w:val="Nagwek2"/>
        <w:ind w:left="0" w:hanging="142"/>
      </w:pPr>
      <w:r>
        <w:t>Opis p</w:t>
      </w:r>
      <w:r w:rsidR="00AC7138" w:rsidRPr="00D41980">
        <w:t>rzedmio</w:t>
      </w:r>
      <w:r w:rsidR="00CA08C1">
        <w:t>t</w:t>
      </w:r>
      <w:r>
        <w:t>u</w:t>
      </w:r>
      <w:r w:rsidR="00AC7138" w:rsidRPr="00D41980">
        <w:t xml:space="preserve"> zamówieni</w:t>
      </w:r>
      <w:r w:rsidR="00F10E93">
        <w:t>a</w:t>
      </w:r>
    </w:p>
    <w:p w14:paraId="568A9BFC" w14:textId="77777777" w:rsidR="002439FC" w:rsidRPr="00C9573B" w:rsidRDefault="002439FC" w:rsidP="0073408D">
      <w:pPr>
        <w:pStyle w:val="Tekstpodstawowy22"/>
        <w:numPr>
          <w:ilvl w:val="0"/>
          <w:numId w:val="134"/>
        </w:numPr>
        <w:tabs>
          <w:tab w:val="left" w:pos="284"/>
        </w:tabs>
        <w:spacing w:line="276" w:lineRule="auto"/>
        <w:ind w:left="284" w:hanging="284"/>
        <w:jc w:val="left"/>
        <w:rPr>
          <w:rFonts w:asciiTheme="minorHAnsi" w:eastAsiaTheme="minorHAnsi" w:hAnsiTheme="minorHAnsi" w:cstheme="minorHAnsi"/>
          <w:lang w:eastAsia="en-US"/>
        </w:rPr>
      </w:pPr>
      <w:r w:rsidRPr="00C9573B">
        <w:rPr>
          <w:rFonts w:asciiTheme="minorHAnsi" w:hAnsiTheme="minorHAnsi" w:cstheme="minorHAnsi"/>
        </w:rPr>
        <w:t>Przedmiotem</w:t>
      </w:r>
      <w:r w:rsidRPr="00C9573B">
        <w:rPr>
          <w:rFonts w:asciiTheme="minorHAnsi" w:eastAsia="Calibri" w:hAnsiTheme="minorHAnsi" w:cstheme="minorHAnsi"/>
          <w:lang w:eastAsia="en-US"/>
        </w:rPr>
        <w:t xml:space="preserve"> zamówienia jest:</w:t>
      </w:r>
    </w:p>
    <w:p w14:paraId="0FF93EC4" w14:textId="162E3479" w:rsidR="00F5003B" w:rsidRPr="00C9573B" w:rsidRDefault="002439FC" w:rsidP="0073408D">
      <w:pPr>
        <w:pStyle w:val="Nagwek2"/>
        <w:numPr>
          <w:ilvl w:val="1"/>
          <w:numId w:val="135"/>
        </w:numPr>
        <w:spacing w:before="120"/>
        <w:rPr>
          <w:b w:val="0"/>
        </w:rPr>
      </w:pPr>
      <w:r w:rsidRPr="00C9573B">
        <w:rPr>
          <w:rFonts w:cstheme="minorHAnsi"/>
          <w:b w:val="0"/>
        </w:rPr>
        <w:t>C</w:t>
      </w:r>
      <w:r w:rsidR="0002068C" w:rsidRPr="00C9573B">
        <w:rPr>
          <w:rFonts w:cstheme="minorHAnsi"/>
          <w:b w:val="0"/>
        </w:rPr>
        <w:t>ZĘŚĆ</w:t>
      </w:r>
      <w:r w:rsidR="0002068C" w:rsidRPr="00C9573B">
        <w:rPr>
          <w:b w:val="0"/>
        </w:rPr>
        <w:t xml:space="preserve"> I </w:t>
      </w:r>
      <w:r w:rsidR="008B301E" w:rsidRPr="00C9573B">
        <w:rPr>
          <w:rFonts w:cstheme="minorHAnsi"/>
          <w:b w:val="0"/>
        </w:rPr>
        <w:t>POSTĘPOWANIA</w:t>
      </w:r>
    </w:p>
    <w:p w14:paraId="792C36FF" w14:textId="620E6805" w:rsidR="00521648" w:rsidRPr="00C9573B" w:rsidRDefault="00521648" w:rsidP="0073408D">
      <w:pPr>
        <w:pStyle w:val="Nagwek2"/>
        <w:numPr>
          <w:ilvl w:val="2"/>
          <w:numId w:val="135"/>
        </w:numPr>
        <w:spacing w:before="120"/>
        <w:rPr>
          <w:b w:val="0"/>
        </w:rPr>
      </w:pPr>
      <w:r w:rsidRPr="00C9573B">
        <w:rPr>
          <w:rFonts w:cstheme="minorHAnsi"/>
          <w:b w:val="0"/>
        </w:rPr>
        <w:t>UBEZPIECZENIE MIENIA ORAZ ODPOWIEDZIALNOŚCI CYWILNEJ Z TYTUŁU PROWADZONEJ DZIAŁALNOŚCI</w:t>
      </w:r>
    </w:p>
    <w:p w14:paraId="481BAE4E" w14:textId="10AFA1C1" w:rsidR="00521648" w:rsidRPr="00C9573B" w:rsidRDefault="0072626D" w:rsidP="0072626D">
      <w:pPr>
        <w:pStyle w:val="Tekstpodstawowy22"/>
        <w:tabs>
          <w:tab w:val="left" w:pos="284"/>
        </w:tabs>
        <w:spacing w:line="276" w:lineRule="auto"/>
        <w:jc w:val="left"/>
        <w:rPr>
          <w:rFonts w:asciiTheme="minorHAnsi" w:hAnsiTheme="minorHAnsi" w:cstheme="minorHAnsi"/>
        </w:rPr>
      </w:pPr>
      <w:r w:rsidRPr="00C9573B">
        <w:rPr>
          <w:rFonts w:asciiTheme="minorHAnsi" w:hAnsiTheme="minorHAnsi" w:cstheme="minorHAnsi"/>
        </w:rPr>
        <w:t xml:space="preserve">Przedmiot ubezpieczenia stanowi mienie, którego właścicielem lub użytkownikiem w okresie ubezpieczenia jest Zamawiający (bez względu na wiek, stopień umorzenia czy zużycia technicznego). </w:t>
      </w:r>
      <w:r w:rsidRPr="00C9573B">
        <w:rPr>
          <w:rFonts w:asciiTheme="minorHAnsi" w:hAnsiTheme="minorHAnsi" w:cstheme="minorHAnsi"/>
        </w:rPr>
        <w:br/>
        <w:t>W szczególności przedmiotem ubezpieczenia są środki trwałe, nakłady adaptacyjne, wzrost wartości mienia wynikający z ulepszenia (modernizacji, remontu itp.), jak również przeszacowania, mienie nowo nabyte (w tym również mienie użytkowane na bazie umów leasingu, najmu oraz innych umów o podobnych charakterze) oraz wszelkie inwestycje. Wzrost wartości sum ubezpieczenia obejmowany zostaje ochroną na podstawie klauzuli automatycznego pokrycia.</w:t>
      </w:r>
    </w:p>
    <w:p w14:paraId="40D45681" w14:textId="77777777" w:rsidR="004B2A8C" w:rsidRPr="00C9573B" w:rsidRDefault="00F5003B" w:rsidP="0073408D">
      <w:pPr>
        <w:pStyle w:val="Nagwek2"/>
        <w:numPr>
          <w:ilvl w:val="2"/>
          <w:numId w:val="135"/>
        </w:numPr>
        <w:spacing w:before="120"/>
        <w:rPr>
          <w:rFonts w:ascii="Calibri" w:hAnsi="Calibri" w:cs="Calibri"/>
          <w:b w:val="0"/>
        </w:rPr>
      </w:pPr>
      <w:r w:rsidRPr="00C9573B">
        <w:rPr>
          <w:rFonts w:ascii="Calibri" w:hAnsi="Calibri" w:cs="Calibri"/>
          <w:b w:val="0"/>
        </w:rPr>
        <w:t xml:space="preserve">UBEZPIECZENIE </w:t>
      </w:r>
      <w:r w:rsidRPr="00C9573B">
        <w:rPr>
          <w:rFonts w:cstheme="minorHAnsi"/>
          <w:b w:val="0"/>
        </w:rPr>
        <w:t>SPRZĘTU</w:t>
      </w:r>
      <w:r w:rsidRPr="00C9573B">
        <w:rPr>
          <w:rFonts w:ascii="Calibri" w:hAnsi="Calibri" w:cs="Calibri"/>
          <w:b w:val="0"/>
        </w:rPr>
        <w:t xml:space="preserve"> ELEKTRONICZNEGO (NA BAZIE WSZYSTKICH RYZYK). </w:t>
      </w:r>
    </w:p>
    <w:p w14:paraId="136E759A" w14:textId="6AF6AA5E" w:rsidR="00521648" w:rsidRPr="00C9573B" w:rsidRDefault="0072626D" w:rsidP="0072626D">
      <w:pPr>
        <w:pStyle w:val="Tekstpodstawowy22"/>
        <w:tabs>
          <w:tab w:val="left" w:pos="284"/>
        </w:tabs>
        <w:spacing w:line="276" w:lineRule="auto"/>
        <w:jc w:val="left"/>
        <w:rPr>
          <w:rFonts w:asciiTheme="minorHAnsi" w:hAnsiTheme="minorHAnsi" w:cstheme="minorHAnsi"/>
        </w:rPr>
      </w:pPr>
      <w:r w:rsidRPr="00C9573B">
        <w:rPr>
          <w:rFonts w:asciiTheme="minorHAnsi" w:hAnsiTheme="minorHAnsi" w:cstheme="minorHAnsi"/>
        </w:rPr>
        <w:t>Przedmiot ubezpieczenia stanowi mienie, którego właścicielem lub użytkownikiem w okresie ubezpieczenia jest Ubezpieczony (bez względu na wiek, stopień umorzenia czy zużycia technicznego, jak również podmioty/osoby wykorzystujące ten sprzęt.</w:t>
      </w:r>
    </w:p>
    <w:p w14:paraId="0FA25576" w14:textId="77777777" w:rsidR="00521648" w:rsidRPr="00C9573B" w:rsidRDefault="00521648" w:rsidP="0073408D">
      <w:pPr>
        <w:pStyle w:val="Nagwek2"/>
        <w:numPr>
          <w:ilvl w:val="2"/>
          <w:numId w:val="135"/>
        </w:numPr>
        <w:spacing w:before="120"/>
        <w:rPr>
          <w:rFonts w:cstheme="minorHAnsi"/>
          <w:b w:val="0"/>
        </w:rPr>
      </w:pPr>
      <w:r w:rsidRPr="00C9573B">
        <w:rPr>
          <w:rFonts w:ascii="Calibri" w:hAnsi="Calibri" w:cs="Calibri"/>
          <w:b w:val="0"/>
        </w:rPr>
        <w:lastRenderedPageBreak/>
        <w:t>UBEZPIECZENIE</w:t>
      </w:r>
      <w:r w:rsidRPr="00C9573B">
        <w:rPr>
          <w:rFonts w:cstheme="minorHAnsi"/>
          <w:b w:val="0"/>
        </w:rPr>
        <w:t xml:space="preserve"> ODPOWIEDZIALNOŚCI CYWILNEJ</w:t>
      </w:r>
    </w:p>
    <w:p w14:paraId="1F8A41C7" w14:textId="28EE2A4D" w:rsidR="0072626D" w:rsidRPr="00C9573B" w:rsidRDefault="0072626D" w:rsidP="0072626D">
      <w:pPr>
        <w:spacing w:line="276" w:lineRule="auto"/>
        <w:rPr>
          <w:rFonts w:asciiTheme="minorHAnsi" w:hAnsiTheme="minorHAnsi" w:cstheme="minorHAnsi"/>
        </w:rPr>
      </w:pPr>
      <w:r w:rsidRPr="00C9573B">
        <w:rPr>
          <w:rFonts w:asciiTheme="minorHAnsi" w:hAnsiTheme="minorHAnsi" w:cstheme="minorHAnsi"/>
        </w:rPr>
        <w:t xml:space="preserve">Odpowiedzialność cywilna Ubezpieczającego/Ubezpieczonego, jeżeli w związku ze zdarzeniem powodującym szkodę osobową, rzeczową lub czystą stratę finansową związaną z prowadzeniem działalności lub posiadanym, użytkowanym, zarządzanym lub administrowanym mieniem, w myśl przepisów prawa Ubezpieczający jest zobowiązany do naprawienia szkody. Ochroną objęta jest odpowiedzialność cywilna z tytułu czynu niedozwolonego (deliktowa) i odpowiedzialność z tytułu niewykonania lub nienależytego wykonania zobowiązania (kontraktowa), a także pozostająca </w:t>
      </w:r>
      <w:r w:rsidR="00062814">
        <w:rPr>
          <w:rFonts w:asciiTheme="minorHAnsi" w:hAnsiTheme="minorHAnsi" w:cstheme="minorHAnsi"/>
        </w:rPr>
        <w:br/>
      </w:r>
      <w:r w:rsidRPr="00C9573B">
        <w:rPr>
          <w:rFonts w:asciiTheme="minorHAnsi" w:hAnsiTheme="minorHAnsi" w:cstheme="minorHAnsi"/>
        </w:rPr>
        <w:t>w zbiegu.</w:t>
      </w:r>
    </w:p>
    <w:p w14:paraId="160A2013" w14:textId="53D9964D" w:rsidR="0072626D" w:rsidRPr="00C9573B" w:rsidRDefault="0072626D" w:rsidP="0072626D">
      <w:pPr>
        <w:spacing w:line="276" w:lineRule="auto"/>
        <w:rPr>
          <w:rFonts w:asciiTheme="minorHAnsi" w:hAnsiTheme="minorHAnsi" w:cstheme="minorHAnsi"/>
        </w:rPr>
      </w:pPr>
      <w:r w:rsidRPr="00C9573B">
        <w:rPr>
          <w:rFonts w:asciiTheme="minorHAnsi" w:hAnsiTheme="minorHAnsi" w:cstheme="minorHAnsi"/>
        </w:rPr>
        <w:t xml:space="preserve">Przedmiot ubezpieczenia obejmie odpowiedzialność za poniesione straty (damnum emergens) </w:t>
      </w:r>
      <w:r w:rsidR="00062814">
        <w:rPr>
          <w:rFonts w:asciiTheme="minorHAnsi" w:hAnsiTheme="minorHAnsi" w:cstheme="minorHAnsi"/>
        </w:rPr>
        <w:br/>
      </w:r>
      <w:r w:rsidRPr="00C9573B">
        <w:rPr>
          <w:rFonts w:asciiTheme="minorHAnsi" w:hAnsiTheme="minorHAnsi" w:cstheme="minorHAnsi"/>
        </w:rPr>
        <w:t>i utracone korzyści (lucrum cessans). Ochrona dotyczy szkód wyrządzonych wskutek działania nieumyślnego, w tym rażąco niedbałego, z zastrzeżeniem postanowień klauzuli reprezentantów.</w:t>
      </w:r>
    </w:p>
    <w:p w14:paraId="21FE3B64" w14:textId="1D7D35E5" w:rsidR="0072626D" w:rsidRPr="00C9573B" w:rsidRDefault="0072626D" w:rsidP="0072626D">
      <w:pPr>
        <w:spacing w:line="276" w:lineRule="auto"/>
        <w:rPr>
          <w:rFonts w:asciiTheme="minorHAnsi" w:hAnsiTheme="minorHAnsi" w:cstheme="minorHAnsi"/>
        </w:rPr>
      </w:pPr>
      <w:r w:rsidRPr="00C9573B">
        <w:rPr>
          <w:rFonts w:asciiTheme="minorHAnsi" w:hAnsiTheme="minorHAnsi" w:cstheme="minorHAnsi"/>
        </w:rPr>
        <w:t>Ubezpieczenie obejmie odpowiedzialność za szkody wynikające z całej działalności, jaką może prowadzić Ubezpieczający, w tym także z działalności socjalnej, kulturalnej, oświatowej, rekreacyjnej, sportowej, charytatywnej.</w:t>
      </w:r>
    </w:p>
    <w:p w14:paraId="7BB99544" w14:textId="77777777" w:rsidR="00D038B9" w:rsidRPr="00C9573B" w:rsidRDefault="00BD261A" w:rsidP="0073408D">
      <w:pPr>
        <w:pStyle w:val="Nagwek2"/>
        <w:numPr>
          <w:ilvl w:val="1"/>
          <w:numId w:val="135"/>
        </w:numPr>
        <w:spacing w:before="120"/>
        <w:rPr>
          <w:rFonts w:cstheme="minorHAnsi"/>
          <w:b w:val="0"/>
        </w:rPr>
      </w:pPr>
      <w:r w:rsidRPr="00C9573B">
        <w:rPr>
          <w:rFonts w:cstheme="minorHAnsi"/>
          <w:b w:val="0"/>
        </w:rPr>
        <w:t>CZĘŚĆ II POSTĘPOWANIA</w:t>
      </w:r>
      <w:bookmarkStart w:id="2" w:name="_Hlk144332835"/>
    </w:p>
    <w:p w14:paraId="44CD1CD7" w14:textId="24C322DA" w:rsidR="00521648" w:rsidRPr="00C9573B" w:rsidRDefault="00521648" w:rsidP="0073408D">
      <w:pPr>
        <w:pStyle w:val="Nagwek2"/>
        <w:numPr>
          <w:ilvl w:val="2"/>
          <w:numId w:val="135"/>
        </w:numPr>
        <w:spacing w:before="120"/>
        <w:rPr>
          <w:rFonts w:cstheme="minorHAnsi"/>
          <w:b w:val="0"/>
        </w:rPr>
      </w:pPr>
      <w:r w:rsidRPr="00C9573B">
        <w:rPr>
          <w:rFonts w:cstheme="minorHAnsi"/>
          <w:b w:val="0"/>
        </w:rPr>
        <w:t xml:space="preserve">UBEZPIECZENIA KOMUNIKACYJNE </w:t>
      </w:r>
      <w:bookmarkEnd w:id="2"/>
      <w:r w:rsidR="00C9573B" w:rsidRPr="00C9573B">
        <w:rPr>
          <w:rFonts w:cstheme="minorHAnsi"/>
          <w:b w:val="0"/>
        </w:rPr>
        <w:t>FLOTY SAMOCHODOWEJ PFRON</w:t>
      </w:r>
    </w:p>
    <w:p w14:paraId="31DFF3D6" w14:textId="72B664D0" w:rsidR="00C9573B" w:rsidRPr="00C9573B" w:rsidRDefault="00C9573B" w:rsidP="0073408D">
      <w:pPr>
        <w:pStyle w:val="Nagwek2"/>
        <w:numPr>
          <w:ilvl w:val="3"/>
          <w:numId w:val="135"/>
        </w:numPr>
        <w:spacing w:before="120"/>
        <w:rPr>
          <w:rFonts w:ascii="Calibri" w:eastAsia="Calibri" w:hAnsi="Calibri" w:cs="Calibri"/>
          <w:b w:val="0"/>
          <w:szCs w:val="24"/>
        </w:rPr>
      </w:pPr>
      <w:r w:rsidRPr="00C9573B">
        <w:rPr>
          <w:rFonts w:cstheme="minorHAnsi"/>
          <w:b w:val="0"/>
        </w:rPr>
        <w:t>Obowiązkowe</w:t>
      </w:r>
      <w:r w:rsidRPr="00C9573B">
        <w:rPr>
          <w:rFonts w:ascii="Calibri" w:eastAsia="Calibri" w:hAnsi="Calibri" w:cs="Calibri"/>
          <w:b w:val="0"/>
          <w:szCs w:val="24"/>
        </w:rPr>
        <w:t xml:space="preserve"> ubezpieczenie odpowiedzialności cywilnej posiadaczy pojazdów mechanicznych za szkody wyrządzone ruchem tych pojazdów oraz obowiązkowe ubezpieczenie odpowiedzialności cywilnej posiadaczy pojazdów mechanicznych w ruchu zagranicznym (Zielona Karta) – (dalej zwane OCppm);</w:t>
      </w:r>
    </w:p>
    <w:p w14:paraId="779A320E" w14:textId="77777777" w:rsidR="00C9573B" w:rsidRPr="00C9573B" w:rsidRDefault="00C9573B" w:rsidP="0073408D">
      <w:pPr>
        <w:pStyle w:val="Nagwek2"/>
        <w:numPr>
          <w:ilvl w:val="3"/>
          <w:numId w:val="135"/>
        </w:numPr>
        <w:spacing w:before="120"/>
        <w:rPr>
          <w:rFonts w:ascii="Calibri" w:eastAsia="Calibri" w:hAnsi="Calibri" w:cs="Calibri"/>
          <w:b w:val="0"/>
          <w:szCs w:val="24"/>
        </w:rPr>
      </w:pPr>
      <w:r w:rsidRPr="00C9573B">
        <w:rPr>
          <w:rFonts w:ascii="Calibri" w:eastAsia="Calibri" w:hAnsi="Calibri" w:cs="Calibri"/>
          <w:b w:val="0"/>
          <w:szCs w:val="24"/>
        </w:rPr>
        <w:t xml:space="preserve">Ubezpieczenie </w:t>
      </w:r>
      <w:r w:rsidRPr="00C9573B">
        <w:rPr>
          <w:rFonts w:cstheme="minorHAnsi"/>
          <w:b w:val="0"/>
        </w:rPr>
        <w:t>autocasco</w:t>
      </w:r>
      <w:r w:rsidRPr="00C9573B">
        <w:rPr>
          <w:rFonts w:ascii="Calibri" w:eastAsia="Calibri" w:hAnsi="Calibri" w:cs="Calibri"/>
          <w:b w:val="0"/>
          <w:szCs w:val="24"/>
        </w:rPr>
        <w:t xml:space="preserve"> pojazdów mechanicznych od wszystkich ryzyk, w tym uszkodzenia, zniszczenia  i kradzieży (dalej zwane AC/KR);</w:t>
      </w:r>
    </w:p>
    <w:p w14:paraId="717F30B4" w14:textId="6CCC63C0" w:rsidR="00C9573B" w:rsidRPr="00C9573B" w:rsidRDefault="00C9573B" w:rsidP="0073408D">
      <w:pPr>
        <w:pStyle w:val="Nagwek2"/>
        <w:numPr>
          <w:ilvl w:val="3"/>
          <w:numId w:val="135"/>
        </w:numPr>
        <w:spacing w:before="120"/>
        <w:rPr>
          <w:rFonts w:ascii="Calibri" w:eastAsia="Calibri" w:hAnsi="Calibri" w:cs="Calibri"/>
          <w:b w:val="0"/>
          <w:szCs w:val="24"/>
        </w:rPr>
      </w:pPr>
      <w:r w:rsidRPr="00C9573B">
        <w:rPr>
          <w:rFonts w:ascii="Calibri" w:eastAsia="Calibri" w:hAnsi="Calibri" w:cs="Calibri"/>
          <w:b w:val="0"/>
          <w:szCs w:val="24"/>
        </w:rPr>
        <w:t xml:space="preserve"> Ubezpieczenie następstw nieszczęśliwych wypadków kierowców i pasażerów powstałych w związku z użytkowaniem pojazdów mechanicznych (dalej zwane NNW);</w:t>
      </w:r>
    </w:p>
    <w:p w14:paraId="7A3EF749" w14:textId="377C5FB4" w:rsidR="00C9573B" w:rsidRPr="00C9573B" w:rsidRDefault="00C9573B" w:rsidP="0073408D">
      <w:pPr>
        <w:pStyle w:val="Nagwek2"/>
        <w:numPr>
          <w:ilvl w:val="3"/>
          <w:numId w:val="135"/>
        </w:numPr>
        <w:spacing w:before="120"/>
        <w:rPr>
          <w:rFonts w:ascii="Calibri" w:hAnsi="Calibri" w:cs="Calibri"/>
          <w:b w:val="0"/>
        </w:rPr>
      </w:pPr>
      <w:r w:rsidRPr="00C9573B">
        <w:rPr>
          <w:rFonts w:ascii="Calibri" w:eastAsia="Calibri" w:hAnsi="Calibri" w:cs="Calibri"/>
          <w:b w:val="0"/>
          <w:szCs w:val="24"/>
        </w:rPr>
        <w:t>Ubezpieczenie assistance dla pojazdów silnikowych do 3,5t dopuszczalnej masy całkowitej (dalej zwane ASSISTANCE).</w:t>
      </w:r>
    </w:p>
    <w:p w14:paraId="705F3AD0" w14:textId="18A40913" w:rsidR="00C9573B" w:rsidRPr="00C9573B" w:rsidRDefault="00C9573B" w:rsidP="0073408D">
      <w:pPr>
        <w:pStyle w:val="Nagwek2"/>
        <w:numPr>
          <w:ilvl w:val="2"/>
          <w:numId w:val="135"/>
        </w:numPr>
        <w:spacing w:before="120"/>
        <w:rPr>
          <w:rFonts w:cstheme="minorHAnsi"/>
          <w:b w:val="0"/>
        </w:rPr>
      </w:pPr>
      <w:bookmarkStart w:id="3" w:name="_Toc143511696"/>
      <w:bookmarkStart w:id="4" w:name="_Hlk135317341"/>
      <w:bookmarkStart w:id="5" w:name="_Hlk135317800"/>
      <w:r w:rsidRPr="00C9573B">
        <w:rPr>
          <w:rFonts w:cstheme="minorHAnsi"/>
          <w:b w:val="0"/>
        </w:rPr>
        <w:t>UBEZPIECZENIA KOMUNIKACYJNE OC, AC/KR, NNW, ASSISTANCE</w:t>
      </w:r>
      <w:bookmarkEnd w:id="3"/>
    </w:p>
    <w:p w14:paraId="0BD833C2" w14:textId="583B274B" w:rsidR="00521648" w:rsidRPr="00C9573B" w:rsidRDefault="003F7C37" w:rsidP="0073408D">
      <w:pPr>
        <w:pStyle w:val="Nagwek2"/>
        <w:numPr>
          <w:ilvl w:val="3"/>
          <w:numId w:val="135"/>
        </w:numPr>
        <w:spacing w:before="120"/>
        <w:rPr>
          <w:rFonts w:cstheme="minorHAnsi"/>
          <w:b w:val="0"/>
        </w:rPr>
      </w:pPr>
      <w:r w:rsidRPr="00C9573B">
        <w:rPr>
          <w:rFonts w:cstheme="minorHAnsi"/>
          <w:b w:val="0"/>
        </w:rPr>
        <w:t>OBOWIĄZKOWE UBEZPIECZENIE ODPOWIEDZIALNOŚCI CYWILNEJ POSIADACZY POJAZDÓW MECHANICZNYCH ZA SZKODY WYRZĄDZONE RUCHEM TYCH POJAZDÓW (OC)</w:t>
      </w:r>
      <w:bookmarkEnd w:id="4"/>
    </w:p>
    <w:p w14:paraId="183FB3E4" w14:textId="026A0ADD" w:rsidR="00D038B9" w:rsidRPr="00D038B9" w:rsidRDefault="00D038B9" w:rsidP="00D038B9">
      <w:pPr>
        <w:spacing w:line="276" w:lineRule="auto"/>
        <w:rPr>
          <w:rFonts w:asciiTheme="minorHAnsi" w:hAnsiTheme="minorHAnsi" w:cstheme="minorHAnsi"/>
        </w:rPr>
      </w:pPr>
      <w:r w:rsidRPr="00D038B9">
        <w:rPr>
          <w:rFonts w:asciiTheme="minorHAnsi" w:hAnsiTheme="minorHAnsi" w:cstheme="minorHAnsi"/>
        </w:rPr>
        <w:t>Ubezpieczenie OC obejmuje zgodne z Ustawą z dnia 22 maja 2003 r. o ubezpieczeniach obowiązkowych, Ubezpieczeniowym Funduszu Gwarancyjnym i Polskim Biurze Ubezpieczycieli Komunikacyjnych (t.j. Dz. U. z 202</w:t>
      </w:r>
      <w:r w:rsidR="000F1CA1">
        <w:rPr>
          <w:rFonts w:asciiTheme="minorHAnsi" w:hAnsiTheme="minorHAnsi" w:cstheme="minorHAnsi"/>
        </w:rPr>
        <w:t>3</w:t>
      </w:r>
      <w:r w:rsidRPr="00D038B9">
        <w:rPr>
          <w:rFonts w:asciiTheme="minorHAnsi" w:hAnsiTheme="minorHAnsi" w:cstheme="minorHAnsi"/>
        </w:rPr>
        <w:t xml:space="preserve"> r., poz.</w:t>
      </w:r>
      <w:r w:rsidR="000F1CA1">
        <w:rPr>
          <w:rFonts w:asciiTheme="minorHAnsi" w:hAnsiTheme="minorHAnsi" w:cstheme="minorHAnsi"/>
        </w:rPr>
        <w:t xml:space="preserve"> 2500</w:t>
      </w:r>
      <w:r w:rsidRPr="00D038B9">
        <w:rPr>
          <w:rFonts w:asciiTheme="minorHAnsi" w:hAnsiTheme="minorHAnsi" w:cstheme="minorHAnsi"/>
        </w:rPr>
        <w:t>) szkody powstałe w związku z ruchem pojazdów na terytorium Rzeczpospolitej Polskiej oraz na zasadzie wzajemności, również zdarzenia powstałe na terytoriach państw, których biura narodowe są sygnatariuszami Porozumienia Wielostronnego między Biurami Narodowymi - Regulaminu Wewnętrznego.</w:t>
      </w:r>
    </w:p>
    <w:p w14:paraId="5EE4EA66" w14:textId="1900CE03" w:rsidR="00D038B9" w:rsidRDefault="00D038B9" w:rsidP="00D038B9">
      <w:pPr>
        <w:spacing w:line="276" w:lineRule="auto"/>
        <w:rPr>
          <w:rFonts w:asciiTheme="minorHAnsi" w:hAnsiTheme="minorHAnsi" w:cstheme="minorHAnsi"/>
        </w:rPr>
      </w:pPr>
      <w:r w:rsidRPr="00D038B9">
        <w:rPr>
          <w:rFonts w:asciiTheme="minorHAnsi" w:hAnsiTheme="minorHAnsi" w:cstheme="minorHAnsi"/>
        </w:rPr>
        <w:t>Ubezpieczenie OC w ruchu zagranicznym potwierdzone certyfikatem „ZK” obejmuje szkody powstałe w związku z ruchem pojazdów, o których mowa w w/w Ustawie na terytorium państw należących do Systemu Zielonej Karty.</w:t>
      </w:r>
    </w:p>
    <w:p w14:paraId="274F0836" w14:textId="0F491614" w:rsidR="0072098C" w:rsidRPr="0072098C" w:rsidRDefault="0072098C" w:rsidP="0073408D">
      <w:pPr>
        <w:pStyle w:val="Nagwek2"/>
        <w:numPr>
          <w:ilvl w:val="2"/>
          <w:numId w:val="135"/>
        </w:numPr>
        <w:spacing w:before="120"/>
        <w:rPr>
          <w:rFonts w:cstheme="minorHAnsi"/>
          <w:b w:val="0"/>
        </w:rPr>
      </w:pPr>
      <w:r w:rsidRPr="0072098C">
        <w:rPr>
          <w:rFonts w:cstheme="minorHAnsi"/>
          <w:b w:val="0"/>
          <w:szCs w:val="24"/>
        </w:rPr>
        <w:t>UBEZPIECZENIE AUTOCASCO POJAZDÓW MECHANICZNYCH OD USZKODZEŃ, ZNISZCZEŃ I KRADZIEŻY (AC/KR)</w:t>
      </w:r>
    </w:p>
    <w:p w14:paraId="05EF733C" w14:textId="77777777" w:rsidR="0072098C" w:rsidRPr="0072098C" w:rsidRDefault="0072098C" w:rsidP="0073408D">
      <w:pPr>
        <w:pStyle w:val="Nagwek2"/>
        <w:numPr>
          <w:ilvl w:val="3"/>
          <w:numId w:val="135"/>
        </w:numPr>
        <w:spacing w:before="120"/>
        <w:rPr>
          <w:rFonts w:cstheme="minorHAnsi"/>
          <w:b w:val="0"/>
          <w:kern w:val="1"/>
          <w:szCs w:val="24"/>
        </w:rPr>
      </w:pPr>
      <w:r w:rsidRPr="0072098C">
        <w:rPr>
          <w:rFonts w:cstheme="minorHAnsi"/>
          <w:b w:val="0"/>
          <w:szCs w:val="24"/>
        </w:rPr>
        <w:t>Ochroną</w:t>
      </w:r>
      <w:r w:rsidRPr="0072098C">
        <w:rPr>
          <w:rFonts w:cstheme="minorHAnsi"/>
          <w:b w:val="0"/>
          <w:kern w:val="1"/>
          <w:szCs w:val="24"/>
        </w:rPr>
        <w:t xml:space="preserve"> ubezpieczeniową zostaną objęte pojazdy należące do Zamawiającego </w:t>
      </w:r>
      <w:r w:rsidRPr="0072098C">
        <w:rPr>
          <w:rFonts w:cstheme="minorHAnsi"/>
          <w:b w:val="0"/>
          <w:szCs w:val="24"/>
        </w:rPr>
        <w:t>wykazane</w:t>
      </w:r>
      <w:r w:rsidRPr="0072098C">
        <w:rPr>
          <w:rFonts w:cstheme="minorHAnsi"/>
          <w:b w:val="0"/>
          <w:kern w:val="1"/>
          <w:szCs w:val="24"/>
        </w:rPr>
        <w:t xml:space="preserve"> w Załączniku nr 11 do SWZ wraz z ich wyposażeniem dodatkowym. </w:t>
      </w:r>
    </w:p>
    <w:p w14:paraId="4E2478F2" w14:textId="77777777" w:rsidR="0072098C" w:rsidRPr="0072098C" w:rsidRDefault="0072098C" w:rsidP="0073408D">
      <w:pPr>
        <w:pStyle w:val="Nagwek2"/>
        <w:numPr>
          <w:ilvl w:val="3"/>
          <w:numId w:val="135"/>
        </w:numPr>
        <w:spacing w:before="120"/>
        <w:rPr>
          <w:rFonts w:eastAsia="Calibri" w:cstheme="minorHAnsi"/>
          <w:b w:val="0"/>
          <w:kern w:val="1"/>
          <w:szCs w:val="24"/>
        </w:rPr>
      </w:pPr>
      <w:r w:rsidRPr="0072098C">
        <w:rPr>
          <w:rFonts w:cstheme="minorHAnsi"/>
          <w:b w:val="0"/>
          <w:szCs w:val="24"/>
        </w:rPr>
        <w:t>Wymóg</w:t>
      </w:r>
      <w:r w:rsidRPr="0072098C">
        <w:rPr>
          <w:rFonts w:eastAsia="Calibri" w:cstheme="minorHAnsi"/>
          <w:b w:val="0"/>
          <w:kern w:val="1"/>
          <w:szCs w:val="24"/>
        </w:rPr>
        <w:t xml:space="preserve"> sporządzenia dokumentacji zdjęciowej lub przeprowadzenia oględzin nie dotyczy pojazdów: wykazanych w załączniku nr 11 do SWZ (pod warunkiem kontynuacji ubezpieczenia autocasco bez dnia przerwy).</w:t>
      </w:r>
    </w:p>
    <w:p w14:paraId="55D1434E" w14:textId="5D67E901" w:rsidR="0072098C" w:rsidRPr="0072098C" w:rsidRDefault="0072098C" w:rsidP="0073408D">
      <w:pPr>
        <w:pStyle w:val="Nagwek2"/>
        <w:numPr>
          <w:ilvl w:val="2"/>
          <w:numId w:val="135"/>
        </w:numPr>
        <w:spacing w:before="120"/>
        <w:rPr>
          <w:rFonts w:cstheme="minorHAnsi"/>
          <w:b w:val="0"/>
          <w:szCs w:val="24"/>
        </w:rPr>
      </w:pPr>
      <w:r w:rsidRPr="0072098C">
        <w:rPr>
          <w:rFonts w:cstheme="minorHAnsi"/>
          <w:b w:val="0"/>
          <w:szCs w:val="24"/>
        </w:rPr>
        <w:t xml:space="preserve">UBEZPIECZENIE NASTĘPSTW NIESZCZĘŚLIWYCH WYPADKÓW KIEROWCÓW </w:t>
      </w:r>
      <w:r w:rsidR="00062814">
        <w:rPr>
          <w:rFonts w:cstheme="minorHAnsi"/>
          <w:b w:val="0"/>
          <w:szCs w:val="24"/>
        </w:rPr>
        <w:br/>
      </w:r>
      <w:r w:rsidRPr="0072098C">
        <w:rPr>
          <w:rFonts w:cstheme="minorHAnsi"/>
          <w:b w:val="0"/>
          <w:szCs w:val="24"/>
        </w:rPr>
        <w:t>I PASAŻERÓW POWSTAŁYCH W ZWIĄZKU Z UŻYTKOWANIEM POJAZDÓW MECHANICZNYCH (NNW)</w:t>
      </w:r>
    </w:p>
    <w:p w14:paraId="5F75EAC9" w14:textId="7662ADD1" w:rsidR="0072098C" w:rsidRPr="0072098C" w:rsidRDefault="0072098C" w:rsidP="0073408D">
      <w:pPr>
        <w:pStyle w:val="Nagwek2"/>
        <w:numPr>
          <w:ilvl w:val="3"/>
          <w:numId w:val="135"/>
        </w:numPr>
        <w:spacing w:before="120"/>
        <w:rPr>
          <w:rFonts w:cstheme="minorHAnsi"/>
          <w:b w:val="0"/>
          <w:szCs w:val="24"/>
        </w:rPr>
      </w:pPr>
      <w:r w:rsidRPr="0072098C">
        <w:rPr>
          <w:rFonts w:cstheme="minorHAnsi"/>
          <w:b w:val="0"/>
          <w:szCs w:val="24"/>
        </w:rPr>
        <w:t xml:space="preserve">Ubezpieczenie powinno objąć trwałe następstwa nieszczęśliwych wypadków powstałych w związku z ruchem pojazdów, a w szczególności podczas wsiadania </w:t>
      </w:r>
      <w:r w:rsidR="00062814">
        <w:rPr>
          <w:rFonts w:cstheme="minorHAnsi"/>
          <w:b w:val="0"/>
          <w:szCs w:val="24"/>
        </w:rPr>
        <w:br/>
      </w:r>
      <w:r w:rsidRPr="0072098C">
        <w:rPr>
          <w:rFonts w:cstheme="minorHAnsi"/>
          <w:b w:val="0"/>
          <w:szCs w:val="24"/>
        </w:rPr>
        <w:t>i wysiadania z pojazdu, w czasie przebywania w pojeździe będącym w ruchu i w przypadku zatrzymania lub postoju pojazdu, podczas naprawy pojazdu, podczas załadunku i wyładunku pojazdu oraz zwrot udokumentowanych kosztów leczenia.</w:t>
      </w:r>
    </w:p>
    <w:p w14:paraId="49BD1515" w14:textId="1ADE9227" w:rsidR="0072098C" w:rsidRPr="0072098C" w:rsidRDefault="0072098C" w:rsidP="0073408D">
      <w:pPr>
        <w:pStyle w:val="Nagwek2"/>
        <w:numPr>
          <w:ilvl w:val="3"/>
          <w:numId w:val="135"/>
        </w:numPr>
        <w:spacing w:before="120"/>
        <w:rPr>
          <w:rFonts w:cstheme="minorHAnsi"/>
          <w:b w:val="0"/>
          <w:szCs w:val="24"/>
        </w:rPr>
      </w:pPr>
      <w:r w:rsidRPr="0072098C">
        <w:rPr>
          <w:rFonts w:cstheme="minorHAnsi"/>
          <w:b w:val="0"/>
          <w:szCs w:val="24"/>
        </w:rPr>
        <w:t>Górną granicę odpowiedzialności w razie śmierci ubezpieczonego wskutek nieszczęśliwego wypadku stanowi kwota odpowiadająca 100% sumy ubezpieczenia. W przypadku trwałego uszczerbku na zdrowiu świadczenie wypłacane będzie w wysokości 1% sumy ubezpieczenia za każdy procent trwałego uszczerbku na zdrowiu.</w:t>
      </w:r>
    </w:p>
    <w:p w14:paraId="78904495" w14:textId="5FD0D30F" w:rsidR="0072098C" w:rsidRDefault="0072098C" w:rsidP="0073408D">
      <w:pPr>
        <w:pStyle w:val="Nagwek2"/>
        <w:numPr>
          <w:ilvl w:val="3"/>
          <w:numId w:val="135"/>
        </w:numPr>
        <w:spacing w:before="120"/>
        <w:rPr>
          <w:rFonts w:cstheme="minorHAnsi"/>
          <w:b w:val="0"/>
          <w:szCs w:val="24"/>
        </w:rPr>
      </w:pPr>
      <w:r w:rsidRPr="0072098C">
        <w:rPr>
          <w:rFonts w:cstheme="minorHAnsi"/>
          <w:b w:val="0"/>
          <w:szCs w:val="24"/>
        </w:rPr>
        <w:t>Do ochrony ubezpieczeniowej zostaną włączone pojazdy należące do Zamawiającego wykazane w załączniku nr 11 do SWZ.</w:t>
      </w:r>
    </w:p>
    <w:p w14:paraId="5BC1BCDA" w14:textId="06117B18" w:rsidR="0073408D" w:rsidRDefault="0073408D" w:rsidP="0073408D">
      <w:pPr>
        <w:pStyle w:val="Nagwek2"/>
        <w:numPr>
          <w:ilvl w:val="2"/>
          <w:numId w:val="135"/>
        </w:numPr>
        <w:spacing w:before="120"/>
        <w:rPr>
          <w:b w:val="0"/>
          <w:bCs/>
        </w:rPr>
      </w:pPr>
      <w:r w:rsidRPr="0073408D">
        <w:rPr>
          <w:b w:val="0"/>
          <w:bCs/>
        </w:rPr>
        <w:t>UBEZPIECZENIA ASSISTANCE POJAZDÓW (ASSISTANCE)</w:t>
      </w:r>
    </w:p>
    <w:p w14:paraId="4DBC08B8" w14:textId="3E8105D1" w:rsidR="0073408D" w:rsidRPr="00D038B9" w:rsidRDefault="0073408D" w:rsidP="0073408D">
      <w:pPr>
        <w:spacing w:line="276" w:lineRule="auto"/>
        <w:rPr>
          <w:rFonts w:asciiTheme="minorHAnsi" w:hAnsiTheme="minorHAnsi" w:cstheme="minorHAnsi"/>
        </w:rPr>
      </w:pPr>
      <w:r w:rsidRPr="0073408D">
        <w:rPr>
          <w:rFonts w:asciiTheme="minorHAnsi" w:hAnsiTheme="minorHAnsi" w:cstheme="minorHAnsi"/>
        </w:rPr>
        <w:t>Do ochrony ubezpieczeniowej zostaną włączone pojazdy będące w posiadaniu Zamawiającego wykazane w Załączniku nr 11 do SWZ. Zakres ubezpieczenia (na terenie RP) obejmuje, co najmniej</w:t>
      </w:r>
      <w:r>
        <w:rPr>
          <w:rFonts w:asciiTheme="minorHAnsi" w:hAnsiTheme="minorHAnsi" w:cstheme="minorHAnsi"/>
        </w:rPr>
        <w:t xml:space="preserve"> p</w:t>
      </w:r>
      <w:r w:rsidRPr="0073408D">
        <w:rPr>
          <w:rFonts w:asciiTheme="minorHAnsi" w:hAnsiTheme="minorHAnsi" w:cstheme="minorHAnsi"/>
        </w:rPr>
        <w:t>omoc techniczną udzielaną kierowcy i pasażerom ubezpieczonego pojazdu w związku z wypadkiem drogowym, utratą (kradzieżą pojazdu), unieruchomieniem pojazdu wskutek awarii, zderzeniami związanymi z ruchem pojazdu mechanicznego.</w:t>
      </w:r>
    </w:p>
    <w:bookmarkEnd w:id="5"/>
    <w:p w14:paraId="751C63E5" w14:textId="77777777" w:rsidR="002439FC" w:rsidRPr="00C43A2C" w:rsidRDefault="002439FC" w:rsidP="0073408D">
      <w:pPr>
        <w:pStyle w:val="Tekstpodstawowy22"/>
        <w:numPr>
          <w:ilvl w:val="0"/>
          <w:numId w:val="134"/>
        </w:numPr>
        <w:tabs>
          <w:tab w:val="left" w:pos="284"/>
        </w:tabs>
        <w:spacing w:line="276" w:lineRule="auto"/>
        <w:ind w:left="284" w:hanging="284"/>
        <w:jc w:val="left"/>
        <w:rPr>
          <w:rFonts w:asciiTheme="minorHAnsi" w:hAnsiTheme="minorHAnsi" w:cstheme="minorHAnsi"/>
          <w:color w:val="000000" w:themeColor="text1"/>
        </w:rPr>
      </w:pPr>
      <w:r w:rsidRPr="00C43A2C">
        <w:rPr>
          <w:rFonts w:asciiTheme="minorHAnsi" w:hAnsiTheme="minorHAnsi" w:cstheme="minorHAnsi"/>
          <w:color w:val="000000" w:themeColor="text1"/>
        </w:rPr>
        <w:t>Szczegółowy opis przedmiotu zamówienia (dalej „OPZ”) zawiera Załącznik nr 1 do SWZ.</w:t>
      </w:r>
    </w:p>
    <w:p w14:paraId="5D313C1B" w14:textId="77777777" w:rsidR="002439FC" w:rsidRPr="00C43A2C" w:rsidRDefault="002439FC" w:rsidP="00A60BC8">
      <w:pPr>
        <w:pStyle w:val="Tekstpodstawowy22"/>
        <w:numPr>
          <w:ilvl w:val="0"/>
          <w:numId w:val="134"/>
        </w:numPr>
        <w:tabs>
          <w:tab w:val="left" w:pos="284"/>
        </w:tabs>
        <w:spacing w:line="276" w:lineRule="auto"/>
        <w:ind w:left="284" w:hanging="284"/>
        <w:jc w:val="left"/>
        <w:rPr>
          <w:rFonts w:asciiTheme="minorHAnsi" w:hAnsiTheme="minorHAnsi" w:cstheme="minorBidi"/>
          <w:color w:val="000000" w:themeColor="text1"/>
          <w:lang w:eastAsia="pl-PL"/>
        </w:rPr>
      </w:pPr>
      <w:r w:rsidRPr="00C43A2C">
        <w:rPr>
          <w:rFonts w:asciiTheme="minorHAnsi" w:hAnsiTheme="minorHAnsi" w:cstheme="minorHAnsi"/>
          <w:color w:val="000000" w:themeColor="text1"/>
          <w:lang w:eastAsia="pl-PL"/>
        </w:rPr>
        <w:t>Zgodnie z art. 441 ustawy Pzp Zamawiający w ramach Umowy zastrzega sobie możliwość skorzystania z opcji (dalej jako „Opcja”).</w:t>
      </w:r>
    </w:p>
    <w:p w14:paraId="5B64C201" w14:textId="2E6057D1" w:rsidR="002439FC" w:rsidRPr="00C43A2C" w:rsidRDefault="002439FC" w:rsidP="00A60BC8">
      <w:pPr>
        <w:pStyle w:val="Tekstpodstawowy22"/>
        <w:numPr>
          <w:ilvl w:val="0"/>
          <w:numId w:val="134"/>
        </w:numPr>
        <w:tabs>
          <w:tab w:val="left" w:pos="284"/>
        </w:tabs>
        <w:spacing w:line="276" w:lineRule="auto"/>
        <w:ind w:left="284" w:hanging="284"/>
        <w:jc w:val="left"/>
        <w:rPr>
          <w:rFonts w:asciiTheme="minorHAnsi" w:hAnsiTheme="minorHAnsi" w:cstheme="minorHAnsi"/>
          <w:color w:val="000000" w:themeColor="text1"/>
        </w:rPr>
      </w:pPr>
      <w:r w:rsidRPr="00C43A2C">
        <w:rPr>
          <w:rFonts w:asciiTheme="minorHAnsi" w:hAnsiTheme="minorHAnsi" w:cstheme="minorBidi"/>
          <w:color w:val="000000" w:themeColor="text1"/>
        </w:rPr>
        <w:t xml:space="preserve">Kody </w:t>
      </w:r>
      <w:r w:rsidRPr="00C43A2C">
        <w:rPr>
          <w:rFonts w:asciiTheme="minorHAnsi" w:hAnsiTheme="minorHAnsi" w:cstheme="minorHAnsi"/>
          <w:color w:val="000000" w:themeColor="text1"/>
          <w:lang w:eastAsia="pl-PL"/>
        </w:rPr>
        <w:t>zamówienia</w:t>
      </w:r>
      <w:r w:rsidRPr="00C43A2C">
        <w:rPr>
          <w:rFonts w:asciiTheme="minorHAnsi" w:hAnsiTheme="minorHAnsi" w:cstheme="minorBidi"/>
          <w:color w:val="000000" w:themeColor="text1"/>
        </w:rPr>
        <w:t xml:space="preserve"> określony we Wspólnym Słowniku Zamówień (CPV): </w:t>
      </w:r>
    </w:p>
    <w:p w14:paraId="78597C35" w14:textId="3177C8F2" w:rsidR="000A2118" w:rsidRPr="000A2118" w:rsidRDefault="007C692A" w:rsidP="002439FC">
      <w:pPr>
        <w:pStyle w:val="Tekstpodstawowy22"/>
        <w:tabs>
          <w:tab w:val="left" w:pos="284"/>
        </w:tabs>
        <w:spacing w:line="276" w:lineRule="auto"/>
        <w:jc w:val="left"/>
        <w:rPr>
          <w:rFonts w:asciiTheme="minorHAnsi" w:hAnsiTheme="minorHAnsi" w:cstheme="minorHAnsi"/>
        </w:rPr>
      </w:pPr>
      <w:hyperlink r:id="rId14" w:history="1">
        <w:r w:rsidR="000A2118" w:rsidRPr="000A2118">
          <w:rPr>
            <w:rFonts w:asciiTheme="minorHAnsi" w:hAnsiTheme="minorHAnsi" w:cstheme="minorHAnsi"/>
          </w:rPr>
          <w:t>66510000-8</w:t>
        </w:r>
      </w:hyperlink>
      <w:r w:rsidR="000A2118" w:rsidRPr="000A2118">
        <w:rPr>
          <w:rFonts w:asciiTheme="minorHAnsi" w:hAnsiTheme="minorHAnsi" w:cstheme="minorHAnsi"/>
        </w:rPr>
        <w:t xml:space="preserve"> </w:t>
      </w:r>
      <w:hyperlink r:id="rId15" w:history="1">
        <w:r w:rsidR="000A2118" w:rsidRPr="000A2118">
          <w:rPr>
            <w:rFonts w:asciiTheme="minorHAnsi" w:hAnsiTheme="minorHAnsi" w:cstheme="minorHAnsi"/>
          </w:rPr>
          <w:t>Usługi ubezpieczeniowe</w:t>
        </w:r>
      </w:hyperlink>
      <w:r w:rsidR="000A2118" w:rsidRPr="000A2118">
        <w:rPr>
          <w:rFonts w:asciiTheme="minorHAnsi" w:hAnsiTheme="minorHAnsi" w:cstheme="minorHAnsi"/>
        </w:rPr>
        <w:t>;</w:t>
      </w:r>
    </w:p>
    <w:p w14:paraId="1BFEE70E" w14:textId="21DA7F31" w:rsidR="000A2118" w:rsidRPr="000A2118" w:rsidRDefault="000A2118" w:rsidP="000A2118">
      <w:pPr>
        <w:pStyle w:val="Tekstpodstawowy22"/>
        <w:tabs>
          <w:tab w:val="left" w:pos="284"/>
        </w:tabs>
        <w:spacing w:line="276" w:lineRule="auto"/>
        <w:jc w:val="left"/>
        <w:rPr>
          <w:rFonts w:asciiTheme="minorHAnsi" w:hAnsiTheme="minorHAnsi" w:cstheme="minorHAnsi"/>
        </w:rPr>
      </w:pPr>
      <w:r w:rsidRPr="000A2118">
        <w:rPr>
          <w:rFonts w:asciiTheme="minorHAnsi" w:hAnsiTheme="minorHAnsi" w:cstheme="minorHAnsi"/>
        </w:rPr>
        <w:t xml:space="preserve">66514110-0 Usługi ubezpieczeń pojazdów mechanicznych; </w:t>
      </w:r>
    </w:p>
    <w:p w14:paraId="1CF2C9D9" w14:textId="7E15869B" w:rsidR="000A2118" w:rsidRPr="000A2118" w:rsidRDefault="000A2118" w:rsidP="000A2118">
      <w:pPr>
        <w:pStyle w:val="Tekstpodstawowy22"/>
        <w:tabs>
          <w:tab w:val="left" w:pos="284"/>
        </w:tabs>
        <w:spacing w:line="276" w:lineRule="auto"/>
        <w:jc w:val="left"/>
        <w:rPr>
          <w:rFonts w:asciiTheme="minorHAnsi" w:hAnsiTheme="minorHAnsi" w:cstheme="minorHAnsi"/>
        </w:rPr>
      </w:pPr>
      <w:r w:rsidRPr="000A2118">
        <w:rPr>
          <w:rFonts w:asciiTheme="minorHAnsi" w:hAnsiTheme="minorHAnsi" w:cstheme="minorHAnsi"/>
        </w:rPr>
        <w:t xml:space="preserve">66516100-1 Usługi ubezpieczenia pojazdów mechanicznych od odpowiedzialności cywilnej; </w:t>
      </w:r>
    </w:p>
    <w:p w14:paraId="2936416E" w14:textId="0017A732" w:rsidR="000A2118" w:rsidRPr="000A2118" w:rsidRDefault="000A2118" w:rsidP="000A2118">
      <w:pPr>
        <w:pStyle w:val="Tekstpodstawowy22"/>
        <w:tabs>
          <w:tab w:val="left" w:pos="284"/>
        </w:tabs>
        <w:spacing w:line="276" w:lineRule="auto"/>
        <w:jc w:val="left"/>
        <w:rPr>
          <w:rFonts w:asciiTheme="minorHAnsi" w:hAnsiTheme="minorHAnsi" w:cstheme="minorHAnsi"/>
        </w:rPr>
      </w:pPr>
      <w:r w:rsidRPr="000A2118">
        <w:rPr>
          <w:rFonts w:asciiTheme="minorHAnsi" w:hAnsiTheme="minorHAnsi" w:cstheme="minorHAnsi"/>
        </w:rPr>
        <w:t>66512100-3 Usługi ubezpieczenia od następstw nieszczęśliwych wypadków</w:t>
      </w:r>
      <w:r w:rsidR="003F5859">
        <w:rPr>
          <w:rFonts w:asciiTheme="minorHAnsi" w:hAnsiTheme="minorHAnsi" w:cstheme="minorHAnsi"/>
        </w:rPr>
        <w:t>.</w:t>
      </w:r>
    </w:p>
    <w:p w14:paraId="222E84EF" w14:textId="5086EA79" w:rsidR="008517E4" w:rsidRDefault="008517E4" w:rsidP="00BF1EE9">
      <w:pPr>
        <w:pStyle w:val="Nagwek2"/>
        <w:ind w:left="0" w:hanging="142"/>
        <w:rPr>
          <w:rFonts w:eastAsia="Calibri"/>
        </w:rPr>
      </w:pPr>
      <w:r w:rsidRPr="008517E4">
        <w:rPr>
          <w:rFonts w:eastAsia="Calibri"/>
        </w:rPr>
        <w:t xml:space="preserve"> </w:t>
      </w:r>
      <w:r w:rsidRPr="00BF1EE9">
        <w:t>Dodatkowe</w:t>
      </w:r>
      <w:r w:rsidRPr="008517E4">
        <w:rPr>
          <w:rFonts w:eastAsia="Calibri"/>
        </w:rPr>
        <w:t xml:space="preserve"> informacje dotyczące przedmiotu zamówienia</w:t>
      </w:r>
    </w:p>
    <w:p w14:paraId="2DC87160" w14:textId="7132EB34" w:rsidR="00F45B51" w:rsidRPr="002218F1" w:rsidRDefault="00F45B51" w:rsidP="00F45B51">
      <w:pPr>
        <w:pStyle w:val="Tekstpodstawowy22"/>
        <w:numPr>
          <w:ilvl w:val="0"/>
          <w:numId w:val="76"/>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Państwowy Fundusz Rehabilitacji Osób Niepełnosprawnych (zwany dalej PFRON lub Fundusz) został utworzony ustawą z dnia 9 maja 1991 r. o zatrudnianiu i rehabilitacji zawodowej osób niepełnosprawnych. Od 1 stycznia 1998 r. Państwowy Fundusz Rehabilitacji Osób Niepełnosprawnych działa na podstawie ustawy z dnia 27 sierpnia 1997 r. o rehabilitacji zawodowej i społecznej oraz zatrudnianiu osób niepełnosprawnych (Dz.U. z 202</w:t>
      </w:r>
      <w:r>
        <w:rPr>
          <w:rFonts w:asciiTheme="minorHAnsi" w:hAnsiTheme="minorHAnsi" w:cstheme="minorHAnsi"/>
        </w:rPr>
        <w:t>4</w:t>
      </w:r>
      <w:r w:rsidRPr="002218F1">
        <w:rPr>
          <w:rFonts w:asciiTheme="minorHAnsi" w:hAnsiTheme="minorHAnsi" w:cstheme="minorHAnsi"/>
        </w:rPr>
        <w:t xml:space="preserve"> r. poz. </w:t>
      </w:r>
      <w:r>
        <w:rPr>
          <w:rFonts w:asciiTheme="minorHAnsi" w:hAnsiTheme="minorHAnsi" w:cstheme="minorHAnsi"/>
        </w:rPr>
        <w:t>44</w:t>
      </w:r>
      <w:r w:rsidRPr="002218F1">
        <w:rPr>
          <w:rFonts w:asciiTheme="minorHAnsi" w:hAnsiTheme="minorHAnsi" w:cstheme="minorHAnsi"/>
        </w:rPr>
        <w:t xml:space="preserve"> </w:t>
      </w:r>
      <w:r>
        <w:rPr>
          <w:rFonts w:asciiTheme="minorHAnsi" w:hAnsiTheme="minorHAnsi" w:cstheme="minorHAnsi"/>
        </w:rPr>
        <w:t>t.j.</w:t>
      </w:r>
      <w:r w:rsidR="000F1CA1">
        <w:rPr>
          <w:rFonts w:asciiTheme="minorHAnsi" w:hAnsiTheme="minorHAnsi" w:cstheme="minorHAnsi"/>
        </w:rPr>
        <w:t xml:space="preserve"> ze zm.</w:t>
      </w:r>
      <w:r w:rsidRPr="002218F1">
        <w:rPr>
          <w:rFonts w:asciiTheme="minorHAnsi" w:hAnsiTheme="minorHAnsi" w:cstheme="minorHAnsi"/>
        </w:rPr>
        <w:t>).</w:t>
      </w:r>
    </w:p>
    <w:p w14:paraId="403A564A" w14:textId="32B0FCDA" w:rsidR="008517E4" w:rsidRPr="00CD4DDE" w:rsidRDefault="00F45B51" w:rsidP="00F45B51">
      <w:pPr>
        <w:pStyle w:val="Tekstpodstawowy22"/>
        <w:numPr>
          <w:ilvl w:val="0"/>
          <w:numId w:val="76"/>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 xml:space="preserve">PFRON jest państwowym funduszem celowym w rozumieniu ustawy z dnia 27 sierpnia 2009 r. </w:t>
      </w:r>
      <w:r w:rsidRPr="002218F1">
        <w:rPr>
          <w:rFonts w:asciiTheme="minorHAnsi" w:hAnsiTheme="minorHAnsi" w:cstheme="minorHAnsi"/>
        </w:rPr>
        <w:br/>
        <w:t xml:space="preserve">o finansach publicznych (Dz.U. z 2023 r. poz. 1270 </w:t>
      </w:r>
      <w:r>
        <w:rPr>
          <w:rFonts w:asciiTheme="minorHAnsi" w:hAnsiTheme="minorHAnsi" w:cstheme="minorHAnsi"/>
        </w:rPr>
        <w:t>t.j.</w:t>
      </w:r>
      <w:r w:rsidR="000F1CA1">
        <w:rPr>
          <w:rFonts w:asciiTheme="minorHAnsi" w:hAnsiTheme="minorHAnsi" w:cstheme="minorHAnsi"/>
        </w:rPr>
        <w:t xml:space="preserve"> ze zm.</w:t>
      </w:r>
      <w:r w:rsidRPr="002218F1">
        <w:rPr>
          <w:rFonts w:asciiTheme="minorHAnsi" w:hAnsiTheme="minorHAnsi" w:cstheme="minorHAnsi"/>
        </w:rPr>
        <w:t xml:space="preserve">) i posiada osobowość prawną. Fundusz stosuje zasady rachunkowości, o których mowa w art. 2 ust. 1 pkt 1 ustawy z dnia 29 września 1994 r. o rachunkowości (Dz.U. z 2023 r. poz. 120 </w:t>
      </w:r>
      <w:r>
        <w:rPr>
          <w:rFonts w:asciiTheme="minorHAnsi" w:hAnsiTheme="minorHAnsi" w:cstheme="minorHAnsi"/>
        </w:rPr>
        <w:t>t.j.</w:t>
      </w:r>
      <w:r w:rsidR="000F1CA1">
        <w:rPr>
          <w:rFonts w:asciiTheme="minorHAnsi" w:hAnsiTheme="minorHAnsi" w:cstheme="minorHAnsi"/>
        </w:rPr>
        <w:t xml:space="preserve"> ze zm.</w:t>
      </w:r>
      <w:r w:rsidRPr="002218F1">
        <w:rPr>
          <w:rFonts w:asciiTheme="minorHAnsi" w:hAnsiTheme="minorHAnsi" w:cstheme="minorHAnsi"/>
        </w:rPr>
        <w:t>).</w:t>
      </w:r>
    </w:p>
    <w:p w14:paraId="04F620C9" w14:textId="35896EC6" w:rsidR="00F054A9" w:rsidRDefault="00F054A9" w:rsidP="00BF1EE9">
      <w:pPr>
        <w:pStyle w:val="Nagwek2"/>
        <w:ind w:left="0" w:hanging="142"/>
      </w:pPr>
      <w:r w:rsidRPr="00024C27">
        <w:t xml:space="preserve">Termin </w:t>
      </w:r>
      <w:r w:rsidR="00E62F59">
        <w:rPr>
          <w:rFonts w:eastAsia="Calibri"/>
        </w:rPr>
        <w:t>wykonania zamów</w:t>
      </w:r>
      <w:r w:rsidR="00384152">
        <w:rPr>
          <w:rFonts w:eastAsia="Calibri"/>
        </w:rPr>
        <w:t>ie</w:t>
      </w:r>
      <w:r w:rsidR="00E62F59">
        <w:rPr>
          <w:rFonts w:eastAsia="Calibri"/>
        </w:rPr>
        <w:t>nia</w:t>
      </w:r>
    </w:p>
    <w:p w14:paraId="7B08AA17" w14:textId="399D5F0A" w:rsidR="006B6749" w:rsidRPr="00C43A2C" w:rsidRDefault="0073408D" w:rsidP="000A2118">
      <w:pPr>
        <w:pStyle w:val="Tekstpodstawowy22"/>
        <w:tabs>
          <w:tab w:val="left" w:pos="284"/>
        </w:tabs>
        <w:spacing w:line="276" w:lineRule="auto"/>
        <w:jc w:val="left"/>
        <w:rPr>
          <w:rFonts w:asciiTheme="minorHAnsi" w:hAnsiTheme="minorHAnsi" w:cstheme="minorHAnsi"/>
          <w:color w:val="000000" w:themeColor="text1"/>
        </w:rPr>
      </w:pPr>
      <w:r w:rsidRPr="00C43A2C">
        <w:rPr>
          <w:rFonts w:asciiTheme="minorHAnsi" w:hAnsiTheme="minorHAnsi" w:cstheme="minorHAnsi"/>
          <w:color w:val="000000" w:themeColor="text1"/>
        </w:rPr>
        <w:t xml:space="preserve">CZĘŚĆ I POSTĘPOWANIA: </w:t>
      </w:r>
      <w:r w:rsidR="000A2118" w:rsidRPr="00C43A2C">
        <w:rPr>
          <w:rFonts w:asciiTheme="minorHAnsi" w:hAnsiTheme="minorHAnsi" w:cstheme="minorHAnsi"/>
          <w:color w:val="000000" w:themeColor="text1"/>
        </w:rPr>
        <w:t>od dnia 04.10.202</w:t>
      </w:r>
      <w:r w:rsidR="00F45B51" w:rsidRPr="00C43A2C">
        <w:rPr>
          <w:rFonts w:asciiTheme="minorHAnsi" w:hAnsiTheme="minorHAnsi" w:cstheme="minorHAnsi"/>
          <w:color w:val="000000" w:themeColor="text1"/>
        </w:rPr>
        <w:t>4</w:t>
      </w:r>
      <w:r w:rsidR="000A2118" w:rsidRPr="00C43A2C">
        <w:rPr>
          <w:rFonts w:asciiTheme="minorHAnsi" w:hAnsiTheme="minorHAnsi" w:cstheme="minorHAnsi"/>
          <w:color w:val="000000" w:themeColor="text1"/>
        </w:rPr>
        <w:t xml:space="preserve"> r. do dnia 03.10.202</w:t>
      </w:r>
      <w:r w:rsidR="00CF3727" w:rsidRPr="00C43A2C">
        <w:rPr>
          <w:rFonts w:asciiTheme="minorHAnsi" w:hAnsiTheme="minorHAnsi" w:cstheme="minorHAnsi"/>
          <w:color w:val="000000" w:themeColor="text1"/>
        </w:rPr>
        <w:t>6</w:t>
      </w:r>
      <w:r w:rsidR="000A2118" w:rsidRPr="00C43A2C">
        <w:rPr>
          <w:rFonts w:asciiTheme="minorHAnsi" w:hAnsiTheme="minorHAnsi" w:cstheme="minorHAnsi"/>
          <w:color w:val="000000" w:themeColor="text1"/>
        </w:rPr>
        <w:t xml:space="preserve"> r.</w:t>
      </w:r>
    </w:p>
    <w:p w14:paraId="6E7C2E5E" w14:textId="1FDBBBA7" w:rsidR="0073408D" w:rsidRPr="00C43A2C" w:rsidRDefault="0073408D" w:rsidP="000A2118">
      <w:pPr>
        <w:pStyle w:val="Tekstpodstawowy22"/>
        <w:tabs>
          <w:tab w:val="left" w:pos="284"/>
        </w:tabs>
        <w:spacing w:line="276" w:lineRule="auto"/>
        <w:jc w:val="left"/>
        <w:rPr>
          <w:rFonts w:asciiTheme="minorHAnsi" w:hAnsiTheme="minorHAnsi" w:cstheme="minorHAnsi"/>
          <w:color w:val="000000" w:themeColor="text1"/>
        </w:rPr>
      </w:pPr>
      <w:r w:rsidRPr="00C43A2C">
        <w:rPr>
          <w:rFonts w:asciiTheme="minorHAnsi" w:hAnsiTheme="minorHAnsi" w:cstheme="minorHAnsi"/>
          <w:color w:val="000000" w:themeColor="text1"/>
        </w:rPr>
        <w:t>CZĘŚĆ II POSTĘPOWANIA: od dnia 04.10.2024 r. do dnia 03.10.2025 r</w:t>
      </w:r>
      <w:r w:rsidR="00084DE2">
        <w:rPr>
          <w:rFonts w:asciiTheme="minorHAnsi" w:hAnsiTheme="minorHAnsi" w:cstheme="minorHAnsi"/>
          <w:color w:val="000000" w:themeColor="text1"/>
        </w:rPr>
        <w:t>.</w:t>
      </w:r>
    </w:p>
    <w:p w14:paraId="62CD9E0A" w14:textId="4BBCDD7A"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595B9B61" w14:textId="77777777" w:rsidR="00BD261A" w:rsidRPr="00FD09BA" w:rsidRDefault="00BD261A"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rPr>
      </w:pPr>
      <w:r w:rsidRPr="00FD09BA">
        <w:rPr>
          <w:rFonts w:asciiTheme="minorHAnsi" w:hAnsiTheme="minorHAnsi" w:cstheme="minorHAnsi"/>
        </w:rPr>
        <w:t>Zamawiający dopuszcza składanie ofert częściowych. Zamówienie dzieli się na dwie poniższe części:</w:t>
      </w:r>
    </w:p>
    <w:p w14:paraId="2A64B9DF" w14:textId="740D6335" w:rsidR="00BD261A" w:rsidRPr="00C43A2C" w:rsidRDefault="00BD261A" w:rsidP="0073408D">
      <w:pPr>
        <w:pStyle w:val="Akapitzlist"/>
        <w:widowControl w:val="0"/>
        <w:numPr>
          <w:ilvl w:val="1"/>
          <w:numId w:val="84"/>
        </w:numPr>
        <w:suppressAutoHyphens w:val="0"/>
        <w:autoSpaceDE w:val="0"/>
        <w:autoSpaceDN w:val="0"/>
        <w:adjustRightInd w:val="0"/>
        <w:rPr>
          <w:rFonts w:asciiTheme="minorHAnsi" w:hAnsiTheme="minorHAnsi" w:cstheme="minorHAnsi"/>
          <w:b/>
          <w:bCs/>
          <w:iCs/>
          <w:color w:val="000000" w:themeColor="text1"/>
        </w:rPr>
      </w:pPr>
      <w:r w:rsidRPr="00C43A2C">
        <w:rPr>
          <w:rFonts w:asciiTheme="minorHAnsi" w:hAnsiTheme="minorHAnsi" w:cstheme="minorHAnsi"/>
          <w:b/>
          <w:bCs/>
          <w:iCs/>
          <w:color w:val="000000" w:themeColor="text1"/>
        </w:rPr>
        <w:t xml:space="preserve">CZĘŚĆ I postępowania – UBEZPIECZENIE MIENIA ORAZ ODPOWIEDZIALNOŚCI CYWILNEJ </w:t>
      </w:r>
      <w:r w:rsidR="000C7B58" w:rsidRPr="00C43A2C">
        <w:rPr>
          <w:rFonts w:asciiTheme="minorHAnsi" w:hAnsiTheme="minorHAnsi" w:cstheme="minorHAnsi"/>
          <w:b/>
          <w:bCs/>
          <w:iCs/>
          <w:color w:val="000000" w:themeColor="text1"/>
        </w:rPr>
        <w:br/>
      </w:r>
      <w:r w:rsidRPr="00C43A2C">
        <w:rPr>
          <w:rFonts w:asciiTheme="minorHAnsi" w:hAnsiTheme="minorHAnsi" w:cstheme="minorHAnsi"/>
          <w:b/>
          <w:bCs/>
          <w:iCs/>
          <w:color w:val="000000" w:themeColor="text1"/>
        </w:rPr>
        <w:t>Z TYTUŁU PROWADZONEJ DZIAŁALNOŚCI</w:t>
      </w:r>
    </w:p>
    <w:p w14:paraId="753B6D7C" w14:textId="77777777" w:rsidR="00BD261A" w:rsidRPr="00C43A2C" w:rsidRDefault="00BD261A" w:rsidP="0073408D">
      <w:pPr>
        <w:pStyle w:val="Akapitzlist"/>
        <w:widowControl w:val="0"/>
        <w:numPr>
          <w:ilvl w:val="1"/>
          <w:numId w:val="84"/>
        </w:numPr>
        <w:autoSpaceDE w:val="0"/>
        <w:autoSpaceDN w:val="0"/>
        <w:adjustRightInd w:val="0"/>
        <w:spacing w:before="60" w:line="276" w:lineRule="auto"/>
        <w:ind w:left="850" w:hanging="425"/>
        <w:jc w:val="both"/>
        <w:textAlignment w:val="baseline"/>
        <w:rPr>
          <w:rFonts w:asciiTheme="minorHAnsi" w:hAnsiTheme="minorHAnsi" w:cstheme="minorHAnsi"/>
          <w:b/>
          <w:bCs/>
          <w:i/>
          <w:color w:val="000000" w:themeColor="text1"/>
        </w:rPr>
      </w:pPr>
      <w:r w:rsidRPr="00C43A2C">
        <w:rPr>
          <w:rFonts w:asciiTheme="minorHAnsi" w:hAnsiTheme="minorHAnsi" w:cstheme="minorHAnsi"/>
          <w:b/>
          <w:bCs/>
          <w:iCs/>
          <w:color w:val="000000" w:themeColor="text1"/>
        </w:rPr>
        <w:t>CZĘŚĆ II postępowania – UBEZPIECZENIA KOMUNIKACYJNE OC, AC/KR, NNW, ASSISTANCE</w:t>
      </w:r>
    </w:p>
    <w:p w14:paraId="03E42736" w14:textId="77777777" w:rsidR="00BD261A" w:rsidRPr="00FD09BA" w:rsidRDefault="00BD261A"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rPr>
      </w:pPr>
      <w:r w:rsidRPr="00FD09BA">
        <w:rPr>
          <w:rFonts w:asciiTheme="minorHAnsi" w:hAnsiTheme="minorHAnsi" w:cstheme="minorHAnsi"/>
        </w:rPr>
        <w:t>Każda część zamówienia będzie oceniana oddzielnie.</w:t>
      </w:r>
    </w:p>
    <w:p w14:paraId="62C0EB27" w14:textId="4BBACB63" w:rsidR="00BD261A" w:rsidRPr="00FD09BA" w:rsidRDefault="00BD261A"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rPr>
      </w:pPr>
      <w:r w:rsidRPr="00FD09BA">
        <w:rPr>
          <w:rFonts w:asciiTheme="minorHAnsi" w:hAnsiTheme="minorHAnsi" w:cstheme="minorHAnsi"/>
        </w:rPr>
        <w:t>Wykonawca może złożyć ofertę na jedną lub dwie części postępowania.</w:t>
      </w:r>
    </w:p>
    <w:p w14:paraId="3955171E" w14:textId="77777777" w:rsidR="00BD261A" w:rsidRDefault="00BD261A"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rPr>
      </w:pPr>
      <w:bookmarkStart w:id="6" w:name="_Hlk46450502"/>
      <w:r w:rsidRPr="00FD09BA">
        <w:rPr>
          <w:rFonts w:asciiTheme="minorHAnsi" w:hAnsiTheme="minorHAnsi" w:cstheme="minorHAnsi"/>
        </w:rPr>
        <w:t xml:space="preserve">Zamawiający </w:t>
      </w:r>
      <w:bookmarkEnd w:id="6"/>
      <w:r w:rsidRPr="00FD09BA">
        <w:rPr>
          <w:rFonts w:asciiTheme="minorHAnsi" w:hAnsiTheme="minorHAnsi" w:cstheme="minorHAnsi"/>
        </w:rPr>
        <w:t>nie ogranicza maksymalnej liczby części, na które zamówienie może zostać udzielone temu samemu Wykonawcy.</w:t>
      </w:r>
    </w:p>
    <w:p w14:paraId="721E1817" w14:textId="77777777" w:rsidR="00BD261A" w:rsidRDefault="00BD261A"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rPr>
      </w:pPr>
      <w:r w:rsidRPr="00FD09BA">
        <w:rPr>
          <w:rFonts w:asciiTheme="minorHAnsi" w:hAnsiTheme="minorHAnsi" w:cstheme="minorHAnsi"/>
          <w:lang w:eastAsia="pl-PL"/>
        </w:rPr>
        <w:t>Zamawiający nie dopuszcza składnia ofert wariantowych.</w:t>
      </w:r>
    </w:p>
    <w:p w14:paraId="42BD1804" w14:textId="77777777" w:rsidR="00FD09BA" w:rsidRDefault="00BA0B57"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lang w:eastAsia="pl-PL"/>
        </w:rPr>
      </w:pPr>
      <w:r w:rsidRPr="00FD09BA">
        <w:rPr>
          <w:rFonts w:asciiTheme="minorHAnsi" w:hAnsiTheme="minorHAnsi" w:cstheme="minorHAnsi"/>
          <w:lang w:eastAsia="pl-PL"/>
        </w:rPr>
        <w:t>Zamawiający</w:t>
      </w:r>
      <w:r w:rsidR="008E5C88" w:rsidRPr="00FD09BA">
        <w:rPr>
          <w:rFonts w:asciiTheme="minorHAnsi" w:hAnsiTheme="minorHAnsi" w:cstheme="minorHAnsi"/>
          <w:lang w:eastAsia="pl-PL"/>
        </w:rPr>
        <w:t xml:space="preserve"> nie dopuszcza składania ofert w postaci katalogów elektronicznych.</w:t>
      </w:r>
      <w:r w:rsidR="00BD261A">
        <w:rPr>
          <w:rFonts w:asciiTheme="minorHAnsi" w:hAnsiTheme="minorHAnsi" w:cstheme="minorHAnsi"/>
          <w:lang w:eastAsia="pl-PL"/>
        </w:rPr>
        <w:t xml:space="preserve"> </w:t>
      </w:r>
    </w:p>
    <w:p w14:paraId="7CB5902D" w14:textId="27069634" w:rsidR="004F3140" w:rsidRPr="00FD09BA" w:rsidRDefault="00BA0B57" w:rsidP="0073408D">
      <w:pPr>
        <w:pStyle w:val="Akapitzlist"/>
        <w:widowControl w:val="0"/>
        <w:numPr>
          <w:ilvl w:val="0"/>
          <w:numId w:val="84"/>
        </w:numPr>
        <w:autoSpaceDE w:val="0"/>
        <w:autoSpaceDN w:val="0"/>
        <w:adjustRightInd w:val="0"/>
        <w:spacing w:after="60" w:line="276" w:lineRule="auto"/>
        <w:jc w:val="both"/>
        <w:textAlignment w:val="baseline"/>
        <w:rPr>
          <w:rFonts w:asciiTheme="minorHAnsi" w:hAnsiTheme="minorHAnsi" w:cstheme="minorHAnsi"/>
          <w:lang w:eastAsia="pl-PL"/>
        </w:rPr>
      </w:pPr>
      <w:r w:rsidRPr="00FD09BA">
        <w:rPr>
          <w:rFonts w:asciiTheme="minorHAnsi" w:hAnsiTheme="minorHAnsi" w:cstheme="minorHAnsi"/>
          <w:lang w:eastAsia="pl-PL"/>
        </w:rPr>
        <w:t>Zamawiający</w:t>
      </w:r>
      <w:r w:rsidR="004F3140" w:rsidRPr="00FD09BA">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391BD0B6" w14:textId="77B62F38" w:rsidR="005E1A16" w:rsidRPr="00190015" w:rsidRDefault="005E1A16" w:rsidP="00BF1EE9">
      <w:pPr>
        <w:pStyle w:val="Nagwek2"/>
        <w:ind w:left="0" w:hanging="142"/>
        <w:rPr>
          <w:lang w:eastAsia="pl-PL"/>
        </w:rPr>
      </w:pPr>
      <w:r w:rsidRPr="0014472A">
        <w:rPr>
          <w:rFonts w:cstheme="minorHAnsi"/>
          <w:lang w:eastAsia="pl-PL"/>
        </w:rPr>
        <w:t>Podstaw</w:t>
      </w:r>
      <w:r w:rsidRPr="00190015">
        <w:rPr>
          <w:lang w:eastAsia="pl-PL"/>
        </w:rPr>
        <w:t xml:space="preserve"> </w:t>
      </w:r>
      <w:r w:rsidRPr="00190015">
        <w:t>wykluczenia</w:t>
      </w:r>
    </w:p>
    <w:p w14:paraId="5FBB88CC" w14:textId="1DF806F2" w:rsidR="00B35695" w:rsidRPr="00E7313D"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E7313D">
        <w:rPr>
          <w:rFonts w:asciiTheme="minorHAnsi" w:eastAsiaTheme="minorEastAsia" w:hAnsiTheme="minorHAnsi" w:cstheme="minorHAnsi"/>
          <w:color w:val="000000" w:themeColor="text1"/>
          <w:lang w:eastAsia="en-US"/>
        </w:rPr>
        <w:t xml:space="preserve">pkt 1 i </w:t>
      </w:r>
      <w:r w:rsidRPr="00E7313D">
        <w:rPr>
          <w:rFonts w:asciiTheme="minorHAnsi" w:eastAsiaTheme="minorEastAsia" w:hAnsiTheme="minorHAnsi" w:cstheme="minorHAnsi"/>
          <w:color w:val="000000" w:themeColor="text1"/>
          <w:lang w:eastAsia="en-US"/>
        </w:rPr>
        <w:t xml:space="preserve">pkt 4 Pzp </w:t>
      </w:r>
      <w:r w:rsidRPr="00E7313D">
        <w:rPr>
          <w:rFonts w:asciiTheme="minorHAnsi" w:hAnsiTheme="minorHAnsi" w:cstheme="minorHAnsi"/>
          <w:lang w:eastAsia="pl-PL"/>
        </w:rPr>
        <w:t>z zastrzeżeniem art. 110 ust 2 Pzp</w:t>
      </w:r>
      <w:r w:rsidRPr="00E7313D">
        <w:rPr>
          <w:rFonts w:asciiTheme="minorHAnsi" w:eastAsiaTheme="minorEastAsia" w:hAnsiTheme="minorHAnsi" w:cstheme="minorHAnsi"/>
          <w:color w:val="000000" w:themeColor="text1"/>
          <w:lang w:eastAsia="en-US"/>
        </w:rPr>
        <w:t xml:space="preserve">. </w:t>
      </w:r>
    </w:p>
    <w:p w14:paraId="387BEFBF" w14:textId="36501A1B"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w:t>
      </w:r>
      <w:r w:rsidR="0073408D" w:rsidRPr="00804EB7">
        <w:rPr>
          <w:rFonts w:asciiTheme="minorHAnsi" w:eastAsiaTheme="minorEastAsia" w:hAnsiTheme="minorHAnsi" w:cstheme="minorHAnsi"/>
          <w:color w:val="000000"/>
          <w:lang w:eastAsia="en-US"/>
        </w:rPr>
        <w:t>(Dz. U. z 202</w:t>
      </w:r>
      <w:r w:rsidR="0073408D">
        <w:rPr>
          <w:rFonts w:asciiTheme="minorHAnsi" w:eastAsiaTheme="minorEastAsia" w:hAnsiTheme="minorHAnsi" w:cstheme="minorHAnsi"/>
          <w:color w:val="000000"/>
          <w:lang w:eastAsia="en-US"/>
        </w:rPr>
        <w:t>4</w:t>
      </w:r>
      <w:r w:rsidR="0073408D" w:rsidRPr="00804EB7">
        <w:rPr>
          <w:rFonts w:asciiTheme="minorHAnsi" w:eastAsiaTheme="minorEastAsia" w:hAnsiTheme="minorHAnsi" w:cstheme="minorHAnsi"/>
          <w:color w:val="000000"/>
          <w:lang w:eastAsia="en-US"/>
        </w:rPr>
        <w:t xml:space="preserve"> poz. </w:t>
      </w:r>
      <w:r w:rsidR="0073408D">
        <w:rPr>
          <w:rFonts w:asciiTheme="minorHAnsi" w:eastAsiaTheme="minorEastAsia" w:hAnsiTheme="minorHAnsi" w:cstheme="minorHAnsi"/>
          <w:color w:val="000000"/>
          <w:lang w:eastAsia="en-US"/>
        </w:rPr>
        <w:t>507 t.j.</w:t>
      </w:r>
      <w:r w:rsidR="0073408D" w:rsidRPr="00804EB7">
        <w:rPr>
          <w:rFonts w:asciiTheme="minorHAnsi" w:eastAsiaTheme="minorEastAsia" w:hAnsiTheme="minorHAnsi" w:cstheme="minorHAnsi"/>
          <w:color w:val="000000"/>
          <w:lang w:eastAsia="en-US"/>
        </w:rPr>
        <w:t>)</w:t>
      </w:r>
      <w:r w:rsidRPr="00804EB7">
        <w:rPr>
          <w:rFonts w:asciiTheme="minorHAnsi" w:eastAsiaTheme="minorEastAsia" w:hAnsiTheme="minorHAnsi" w:cstheme="minorHAnsi"/>
          <w:color w:val="000000"/>
          <w:lang w:eastAsia="en-US"/>
        </w:rPr>
        <w:t xml:space="preserve">, dalej: „ustawa sankcyjna”. </w:t>
      </w:r>
    </w:p>
    <w:p w14:paraId="05A952F9" w14:textId="635311B4"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Wykluczenie Wykonawcy opisane w punkcie 1 następuje zgodnie z art. 111 ustawy Pzp.</w:t>
      </w:r>
    </w:p>
    <w:p w14:paraId="6AAB3AFB" w14:textId="7E034CF4"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Pzp </w:t>
      </w:r>
      <w:r w:rsidRPr="00E7313D">
        <w:rPr>
          <w:rFonts w:asciiTheme="minorHAnsi" w:hAnsiTheme="minorHAnsi" w:cstheme="minorHAnsi"/>
          <w:lang w:eastAsia="pl-PL"/>
        </w:rPr>
        <w:t xml:space="preserve">lub art. 109 ust 1 </w:t>
      </w:r>
      <w:r w:rsidR="00B03402" w:rsidRPr="00E7313D">
        <w:rPr>
          <w:rFonts w:asciiTheme="minorHAnsi" w:eastAsiaTheme="minorEastAsia" w:hAnsiTheme="minorHAnsi" w:cstheme="minorHAnsi"/>
          <w:color w:val="000000" w:themeColor="text1"/>
          <w:lang w:eastAsia="en-US"/>
        </w:rPr>
        <w:t>pkt 1 i pkt 4</w:t>
      </w:r>
      <w:r w:rsidRPr="00E7313D">
        <w:rPr>
          <w:rFonts w:asciiTheme="minorHAnsi" w:hAnsiTheme="minorHAnsi" w:cstheme="minorHAnsi"/>
          <w:lang w:eastAsia="pl-PL"/>
        </w:rPr>
        <w:t xml:space="preserve"> ustawy Pzp, jeżeli udowodni Zamawiającemu, że spełnił łącznie</w:t>
      </w:r>
      <w:r w:rsidRPr="00804EB7">
        <w:rPr>
          <w:rFonts w:asciiTheme="minorHAnsi" w:hAnsiTheme="minorHAnsi" w:cstheme="minorHAnsi"/>
          <w:lang w:eastAsia="pl-PL"/>
        </w:rPr>
        <w:t xml:space="preserve"> przesłanki wskazane w art. 110 ust. 2 Pzp.</w:t>
      </w:r>
    </w:p>
    <w:p w14:paraId="46029742" w14:textId="04851DFC"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w trakcie trwania postępowania żąda od Wykonawcy podmiotowych środków dowodowych na potwierdzenie braku podstaw wykluczenia, zgodnie z art. 7 ust. 17 Pzp.</w:t>
      </w:r>
    </w:p>
    <w:p w14:paraId="5EB827CF" w14:textId="6E58EA9A"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804EB7">
        <w:rPr>
          <w:rFonts w:asciiTheme="minorHAnsi" w:hAnsiTheme="minorHAnsi" w:cstheme="minorHAnsi"/>
        </w:rPr>
        <w:t>Rodzaje podmiotowych środków dowodowych oraz innych dokumentów lub oświadczeń, jakich może żądać Zamawiający od wykonawcy, okres ich ważności oraz formy, w jakich mogą być one składane, wyznacza rozporządzenia Ministra Rozwoju Pracy i Technologii wydane na podstawie art. 128 ust. 6 Pzp.</w:t>
      </w:r>
    </w:p>
    <w:p w14:paraId="59DC1F51" w14:textId="77777777" w:rsidR="00B35695" w:rsidRPr="00804EB7" w:rsidRDefault="00B35695" w:rsidP="001663D0">
      <w:pPr>
        <w:numPr>
          <w:ilvl w:val="0"/>
          <w:numId w:val="42"/>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1663D0">
      <w:pPr>
        <w:pStyle w:val="Akapitzlist"/>
        <w:numPr>
          <w:ilvl w:val="0"/>
          <w:numId w:val="65"/>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Pzp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D291528" w:rsidR="001309CC" w:rsidRPr="00D762DB" w:rsidRDefault="007C6AAC" w:rsidP="001663D0">
      <w:pPr>
        <w:pStyle w:val="Akapitzlist"/>
        <w:numPr>
          <w:ilvl w:val="0"/>
          <w:numId w:val="44"/>
        </w:numPr>
        <w:suppressAutoHyphens w:val="0"/>
        <w:spacing w:line="276" w:lineRule="auto"/>
        <w:ind w:left="426" w:hanging="426"/>
        <w:rPr>
          <w:rFonts w:asciiTheme="minorHAnsi" w:hAnsiTheme="minorHAnsi" w:cstheme="minorHAnsi"/>
          <w:vanish/>
          <w:color w:val="000000" w:themeColor="text1"/>
        </w:rPr>
      </w:pPr>
      <w:r w:rsidRPr="00D762DB">
        <w:rPr>
          <w:rFonts w:asciiTheme="minorHAnsi" w:hAnsiTheme="minorHAnsi" w:cstheme="minorHAnsi"/>
          <w:color w:val="000000" w:themeColor="text1"/>
          <w:lang w:eastAsia="pl-PL"/>
        </w:rPr>
        <w:t>Na podstawie spełnienia ww. warunku Wykonawcy wykażą, że</w:t>
      </w:r>
      <w:r w:rsidR="00B35695" w:rsidRPr="00D762DB">
        <w:rPr>
          <w:rFonts w:asciiTheme="minorHAnsi" w:hAnsiTheme="minorHAnsi" w:cstheme="minorHAnsi"/>
          <w:color w:val="000000" w:themeColor="text1"/>
          <w:lang w:eastAsia="pl-PL"/>
        </w:rPr>
        <w:t xml:space="preserve"> spełniają warunki udziału w</w:t>
      </w:r>
      <w:r w:rsidR="00283E28" w:rsidRPr="00D762DB">
        <w:rPr>
          <w:rFonts w:asciiTheme="minorHAnsi" w:hAnsiTheme="minorHAnsi" w:cstheme="minorHAnsi"/>
          <w:color w:val="000000" w:themeColor="text1"/>
          <w:lang w:eastAsia="pl-PL"/>
        </w:rPr>
        <w:t> </w:t>
      </w:r>
      <w:r w:rsidR="00B35695" w:rsidRPr="00D762DB">
        <w:rPr>
          <w:rFonts w:asciiTheme="minorHAnsi" w:hAnsiTheme="minorHAnsi" w:cstheme="minorHAnsi"/>
          <w:color w:val="000000" w:themeColor="text1"/>
          <w:lang w:eastAsia="pl-PL"/>
        </w:rPr>
        <w:t>postępowaniu dotyczące</w:t>
      </w:r>
      <w:r w:rsidRPr="00D762DB">
        <w:rPr>
          <w:rFonts w:asciiTheme="minorHAnsi" w:hAnsiTheme="minorHAnsi" w:cstheme="minorHAnsi"/>
          <w:color w:val="000000" w:themeColor="text1"/>
          <w:lang w:eastAsia="pl-PL"/>
        </w:rPr>
        <w:t>:</w:t>
      </w:r>
    </w:p>
    <w:p w14:paraId="4CA85329" w14:textId="40D27F63" w:rsidR="003E2284" w:rsidRPr="00D762DB" w:rsidRDefault="0030532B" w:rsidP="001663D0">
      <w:pPr>
        <w:pStyle w:val="Akapitzlist"/>
        <w:numPr>
          <w:ilvl w:val="1"/>
          <w:numId w:val="44"/>
        </w:numPr>
        <w:suppressAutoHyphens w:val="0"/>
        <w:spacing w:line="276" w:lineRule="auto"/>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 </w:t>
      </w:r>
      <w:r w:rsidR="003E2284" w:rsidRPr="00D762DB">
        <w:rPr>
          <w:rFonts w:asciiTheme="minorHAnsi" w:hAnsiTheme="minorHAnsi" w:cstheme="minorHAnsi"/>
          <w:color w:val="000000" w:themeColor="text1"/>
        </w:rPr>
        <w:t>zdolności do występowania w obrocie gospodarczym:</w:t>
      </w:r>
    </w:p>
    <w:p w14:paraId="708B22BC" w14:textId="763E376F" w:rsidR="003E2284" w:rsidRPr="00D762DB" w:rsidRDefault="0081356A" w:rsidP="001663D0">
      <w:pPr>
        <w:pStyle w:val="Akapitzlist"/>
        <w:numPr>
          <w:ilvl w:val="0"/>
          <w:numId w:val="45"/>
        </w:numPr>
        <w:suppressAutoHyphens w:val="0"/>
        <w:spacing w:line="276" w:lineRule="auto"/>
        <w:ind w:left="1134" w:hanging="357"/>
        <w:rPr>
          <w:rFonts w:asciiTheme="minorHAnsi" w:hAnsiTheme="minorHAnsi" w:cstheme="minorHAnsi"/>
          <w:color w:val="000000" w:themeColor="text1"/>
        </w:rPr>
      </w:pPr>
      <w:bookmarkStart w:id="7" w:name="_Hlk143502986"/>
      <w:r w:rsidRPr="00517B82">
        <w:rPr>
          <w:rFonts w:asciiTheme="minorHAnsi" w:hAnsiTheme="minorHAnsi" w:cstheme="minorHAnsi"/>
        </w:rPr>
        <w:t>Zamawiający nie stawia warunku w powyższym zakresie</w:t>
      </w:r>
      <w:r w:rsidR="00D762DB" w:rsidRPr="00D762DB">
        <w:rPr>
          <w:rFonts w:asciiTheme="minorHAnsi" w:hAnsiTheme="minorHAnsi" w:cstheme="minorHAnsi"/>
          <w:color w:val="000000" w:themeColor="text1"/>
        </w:rPr>
        <w:t>.</w:t>
      </w:r>
    </w:p>
    <w:bookmarkEnd w:id="7"/>
    <w:p w14:paraId="24C07425" w14:textId="21BEF065" w:rsidR="003E2284" w:rsidRPr="00D762DB" w:rsidRDefault="003E2284" w:rsidP="001663D0">
      <w:pPr>
        <w:pStyle w:val="Akapitzlist"/>
        <w:numPr>
          <w:ilvl w:val="1"/>
          <w:numId w:val="44"/>
        </w:numPr>
        <w:suppressAutoHyphens w:val="0"/>
        <w:spacing w:line="276" w:lineRule="auto"/>
        <w:rPr>
          <w:rFonts w:asciiTheme="minorHAnsi" w:hAnsiTheme="minorHAnsi" w:cstheme="minorHAnsi"/>
          <w:color w:val="000000" w:themeColor="text1"/>
        </w:rPr>
      </w:pPr>
      <w:r w:rsidRPr="00D762DB">
        <w:rPr>
          <w:rFonts w:asciiTheme="minorHAnsi" w:hAnsiTheme="minorHAnsi" w:cstheme="minorHAnsi"/>
          <w:color w:val="000000" w:themeColor="text1"/>
        </w:rPr>
        <w:t>uprawnień do prowadzenia określonej działalności gospodarczej lub zawodowej, o ile wynika to z odrębnych przepisów:</w:t>
      </w:r>
    </w:p>
    <w:p w14:paraId="65BA68EC" w14:textId="42B31EB1" w:rsidR="00C1476E" w:rsidRPr="00C43A2C" w:rsidRDefault="00C1476E" w:rsidP="001663D0">
      <w:pPr>
        <w:pStyle w:val="Akapitzlist"/>
        <w:numPr>
          <w:ilvl w:val="0"/>
          <w:numId w:val="45"/>
        </w:numPr>
        <w:suppressAutoHyphens w:val="0"/>
        <w:spacing w:line="276" w:lineRule="auto"/>
        <w:ind w:left="1134" w:hanging="357"/>
        <w:rPr>
          <w:rFonts w:asciiTheme="minorHAnsi" w:hAnsiTheme="minorHAnsi" w:cstheme="minorHAnsi"/>
          <w:color w:val="000000" w:themeColor="text1"/>
        </w:rPr>
      </w:pPr>
      <w:bookmarkStart w:id="8" w:name="_Hlk47746236"/>
      <w:r w:rsidRPr="00FD09BA">
        <w:rPr>
          <w:rFonts w:asciiTheme="minorHAnsi" w:hAnsiTheme="minorHAnsi" w:cstheme="minorHAnsi"/>
        </w:rPr>
        <w:t xml:space="preserve">Zamawiający uzna ww. warunek za spełniony, jeżeli Wykonawca wykaże, że posiada aktualne zezwolenie na wykonywanie działalności ubezpieczeniowej zgodnie z ustawą </w:t>
      </w:r>
      <w:r w:rsidR="00062814">
        <w:rPr>
          <w:rFonts w:asciiTheme="minorHAnsi" w:hAnsiTheme="minorHAnsi" w:cstheme="minorHAnsi"/>
        </w:rPr>
        <w:br/>
      </w:r>
      <w:r w:rsidRPr="00FD09BA">
        <w:rPr>
          <w:rFonts w:asciiTheme="minorHAnsi" w:hAnsiTheme="minorHAnsi" w:cstheme="minorHAnsi"/>
        </w:rPr>
        <w:t xml:space="preserve">z </w:t>
      </w:r>
      <w:r w:rsidRPr="00C43A2C">
        <w:rPr>
          <w:rFonts w:asciiTheme="minorHAnsi" w:hAnsiTheme="minorHAnsi" w:cstheme="minorHAnsi"/>
          <w:color w:val="000000" w:themeColor="text1"/>
        </w:rPr>
        <w:t xml:space="preserve">dnia 11 września 2015 r. </w:t>
      </w:r>
      <w:r w:rsidR="001B75BC" w:rsidRPr="00C43A2C">
        <w:rPr>
          <w:rFonts w:asciiTheme="minorHAnsi" w:hAnsiTheme="minorHAnsi" w:cstheme="minorHAnsi"/>
          <w:color w:val="000000" w:themeColor="text1"/>
        </w:rPr>
        <w:t xml:space="preserve">o działalności ubezpieczeniowej i reasekuracyjnej </w:t>
      </w:r>
      <w:r w:rsidR="00062814">
        <w:rPr>
          <w:rFonts w:asciiTheme="minorHAnsi" w:hAnsiTheme="minorHAnsi" w:cstheme="minorHAnsi"/>
          <w:color w:val="000000" w:themeColor="text1"/>
        </w:rPr>
        <w:br/>
      </w:r>
      <w:r w:rsidRPr="00C43A2C">
        <w:rPr>
          <w:rFonts w:asciiTheme="minorHAnsi" w:hAnsiTheme="minorHAnsi" w:cstheme="minorHAnsi"/>
          <w:color w:val="000000" w:themeColor="text1"/>
        </w:rPr>
        <w:t>(Dz.U. z 202</w:t>
      </w:r>
      <w:r w:rsidR="00CF3727" w:rsidRPr="00C43A2C">
        <w:rPr>
          <w:rFonts w:asciiTheme="minorHAnsi" w:hAnsiTheme="minorHAnsi" w:cstheme="minorHAnsi"/>
          <w:color w:val="000000" w:themeColor="text1"/>
        </w:rPr>
        <w:t>4</w:t>
      </w:r>
      <w:r w:rsidRPr="00C43A2C">
        <w:rPr>
          <w:rFonts w:asciiTheme="minorHAnsi" w:hAnsiTheme="minorHAnsi" w:cstheme="minorHAnsi"/>
          <w:color w:val="000000" w:themeColor="text1"/>
        </w:rPr>
        <w:t xml:space="preserve"> r. poz.</w:t>
      </w:r>
      <w:r w:rsidR="00CF3727" w:rsidRPr="00C43A2C">
        <w:rPr>
          <w:rFonts w:asciiTheme="minorHAnsi" w:hAnsiTheme="minorHAnsi" w:cstheme="minorHAnsi"/>
          <w:color w:val="000000" w:themeColor="text1"/>
        </w:rPr>
        <w:t>838</w:t>
      </w:r>
      <w:r w:rsidRPr="00C43A2C">
        <w:rPr>
          <w:rFonts w:asciiTheme="minorHAnsi" w:hAnsiTheme="minorHAnsi" w:cstheme="minorHAnsi"/>
          <w:color w:val="000000" w:themeColor="text1"/>
        </w:rPr>
        <w:t xml:space="preserve">, </w:t>
      </w:r>
      <w:r w:rsidR="00C43A2C" w:rsidRPr="00C43A2C">
        <w:rPr>
          <w:rFonts w:asciiTheme="minorHAnsi" w:hAnsiTheme="minorHAnsi" w:cstheme="minorHAnsi"/>
          <w:color w:val="000000" w:themeColor="text1"/>
        </w:rPr>
        <w:t>t.j.</w:t>
      </w:r>
      <w:r w:rsidRPr="00C43A2C">
        <w:rPr>
          <w:rFonts w:asciiTheme="minorHAnsi" w:hAnsiTheme="minorHAnsi" w:cstheme="minorHAnsi"/>
          <w:color w:val="000000" w:themeColor="text1"/>
        </w:rPr>
        <w:t>).</w:t>
      </w:r>
    </w:p>
    <w:bookmarkEnd w:id="8"/>
    <w:p w14:paraId="246D0FE8" w14:textId="3A8A471C" w:rsidR="003E2284" w:rsidRPr="00517B82" w:rsidRDefault="003E2284" w:rsidP="001663D0">
      <w:pPr>
        <w:pStyle w:val="Akapitzlist"/>
        <w:numPr>
          <w:ilvl w:val="1"/>
          <w:numId w:val="44"/>
        </w:numPr>
        <w:suppressAutoHyphens w:val="0"/>
        <w:spacing w:line="276" w:lineRule="auto"/>
        <w:rPr>
          <w:rFonts w:asciiTheme="minorHAnsi" w:hAnsiTheme="minorHAnsi" w:cstheme="minorHAnsi"/>
        </w:rPr>
      </w:pPr>
      <w:r w:rsidRPr="00517B82">
        <w:rPr>
          <w:rFonts w:asciiTheme="minorHAnsi" w:hAnsiTheme="minorHAnsi" w:cstheme="minorHAnsi"/>
        </w:rPr>
        <w:t>sytuacji ekonomicznej lub finansowej:</w:t>
      </w:r>
    </w:p>
    <w:p w14:paraId="5658CAB7" w14:textId="2E369565" w:rsidR="003E2284" w:rsidRPr="00517B82" w:rsidRDefault="00BA0B57" w:rsidP="001663D0">
      <w:pPr>
        <w:pStyle w:val="Akapitzlist"/>
        <w:numPr>
          <w:ilvl w:val="0"/>
          <w:numId w:val="45"/>
        </w:numPr>
        <w:suppressAutoHyphens w:val="0"/>
        <w:spacing w:line="276" w:lineRule="auto"/>
        <w:ind w:left="1134" w:hanging="357"/>
        <w:rPr>
          <w:rFonts w:asciiTheme="minorHAnsi" w:hAnsiTheme="minorHAnsi" w:cstheme="minorHAnsi"/>
        </w:rPr>
      </w:pPr>
      <w:bookmarkStart w:id="9" w:name="_Hlk143502952"/>
      <w:r w:rsidRPr="00517B82">
        <w:rPr>
          <w:rFonts w:asciiTheme="minorHAnsi" w:hAnsiTheme="minorHAnsi" w:cstheme="minorHAnsi"/>
        </w:rPr>
        <w:t>Zamawiający</w:t>
      </w:r>
      <w:r w:rsidR="003E2284" w:rsidRPr="00517B82">
        <w:rPr>
          <w:rFonts w:asciiTheme="minorHAnsi" w:hAnsiTheme="minorHAnsi" w:cstheme="minorHAnsi"/>
        </w:rPr>
        <w:t xml:space="preserve"> nie stawia warunku w powyższym zakresie.</w:t>
      </w:r>
    </w:p>
    <w:bookmarkEnd w:id="9"/>
    <w:p w14:paraId="150A4959" w14:textId="74C22029" w:rsidR="005B01F1" w:rsidRPr="00B93ABA" w:rsidRDefault="005B01F1" w:rsidP="001663D0">
      <w:pPr>
        <w:pStyle w:val="Akapitzlist"/>
        <w:numPr>
          <w:ilvl w:val="1"/>
          <w:numId w:val="44"/>
        </w:numPr>
        <w:suppressAutoHyphens w:val="0"/>
        <w:spacing w:line="276" w:lineRule="auto"/>
        <w:rPr>
          <w:rFonts w:asciiTheme="minorHAnsi" w:hAnsiTheme="minorHAnsi" w:cstheme="minorHAnsi"/>
        </w:rPr>
      </w:pPr>
      <w:r w:rsidRPr="00B93ABA">
        <w:rPr>
          <w:rFonts w:asciiTheme="minorHAnsi" w:hAnsiTheme="minorHAnsi" w:cstheme="minorHAnsi"/>
        </w:rPr>
        <w:t>zdolności technicznej lub zawodowej:</w:t>
      </w:r>
    </w:p>
    <w:p w14:paraId="1E9EA771" w14:textId="77777777" w:rsidR="00B8215B" w:rsidRPr="00517B82" w:rsidRDefault="00B8215B" w:rsidP="001663D0">
      <w:pPr>
        <w:pStyle w:val="Akapitzlist"/>
        <w:numPr>
          <w:ilvl w:val="0"/>
          <w:numId w:val="45"/>
        </w:numPr>
        <w:suppressAutoHyphens w:val="0"/>
        <w:spacing w:line="276" w:lineRule="auto"/>
        <w:ind w:left="1134" w:hanging="357"/>
        <w:rPr>
          <w:rFonts w:asciiTheme="minorHAnsi" w:hAnsiTheme="minorHAnsi" w:cstheme="minorHAnsi"/>
        </w:rPr>
      </w:pPr>
      <w:r w:rsidRPr="00517B82">
        <w:rPr>
          <w:rFonts w:asciiTheme="minorHAnsi" w:hAnsiTheme="minorHAnsi" w:cstheme="minorHAnsi"/>
        </w:rPr>
        <w:t>Zamawiający nie stawia warunku w powyższym zakresie.</w:t>
      </w:r>
    </w:p>
    <w:p w14:paraId="51B1A9BF" w14:textId="6CAD3833" w:rsidR="00D21F58" w:rsidRPr="003874CD" w:rsidRDefault="00D21F58"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 xml:space="preserve">Wykonawca, </w:t>
      </w:r>
      <w:r w:rsidR="003B1A22" w:rsidRPr="003874CD">
        <w:rPr>
          <w:rFonts w:asciiTheme="minorHAnsi" w:hAnsiTheme="minorHAnsi" w:cstheme="minorHAnsi"/>
          <w:lang w:eastAsia="pl-PL"/>
        </w:rPr>
        <w:t xml:space="preserve">może </w:t>
      </w:r>
      <w:r w:rsidRPr="003874CD">
        <w:rPr>
          <w:rFonts w:asciiTheme="minorHAnsi" w:hAnsiTheme="minorHAnsi" w:cstheme="minorHAnsi"/>
          <w:lang w:eastAsia="pl-PL"/>
        </w:rPr>
        <w:t>w celu potwierdzenia spełniania warunku</w:t>
      </w:r>
      <w:r w:rsidR="003B1A22" w:rsidRPr="003874CD">
        <w:rPr>
          <w:rFonts w:asciiTheme="minorHAnsi" w:hAnsiTheme="minorHAnsi" w:cstheme="minorHAnsi"/>
          <w:lang w:eastAsia="pl-PL"/>
        </w:rPr>
        <w:t xml:space="preserve"> udziału w postępowaniu</w:t>
      </w:r>
      <w:r w:rsidRPr="003874CD">
        <w:rPr>
          <w:rFonts w:asciiTheme="minorHAnsi" w:hAnsiTheme="minorHAnsi" w:cstheme="minorHAnsi"/>
          <w:lang w:eastAsia="pl-PL"/>
        </w:rPr>
        <w:t xml:space="preserve">, </w:t>
      </w:r>
      <w:r w:rsidR="00062814">
        <w:rPr>
          <w:rFonts w:asciiTheme="minorHAnsi" w:hAnsiTheme="minorHAnsi" w:cstheme="minorHAnsi"/>
          <w:lang w:eastAsia="pl-PL"/>
        </w:rPr>
        <w:br/>
      </w:r>
      <w:r w:rsidRPr="003874CD">
        <w:rPr>
          <w:rFonts w:asciiTheme="minorHAnsi" w:hAnsiTheme="minorHAnsi" w:cstheme="minorHAnsi"/>
          <w:lang w:eastAsia="pl-PL"/>
        </w:rPr>
        <w:t>o których mowa w pkt 2</w:t>
      </w:r>
      <w:r w:rsidR="003B1A22" w:rsidRPr="003874CD">
        <w:rPr>
          <w:rFonts w:asciiTheme="minorHAnsi" w:hAnsiTheme="minorHAnsi" w:cstheme="minorHAnsi"/>
          <w:lang w:eastAsia="pl-PL"/>
        </w:rPr>
        <w:t>.4</w:t>
      </w:r>
      <w:r w:rsidRPr="003874CD">
        <w:rPr>
          <w:rFonts w:asciiTheme="minorHAnsi" w:hAnsiTheme="minorHAnsi" w:cstheme="minorHAnsi"/>
          <w:lang w:eastAsia="pl-PL"/>
        </w:rPr>
        <w:t xml:space="preserve">, </w:t>
      </w:r>
      <w:r w:rsidR="003B1A22" w:rsidRPr="003874CD">
        <w:rPr>
          <w:rFonts w:asciiTheme="minorHAnsi" w:hAnsiTheme="minorHAnsi" w:cstheme="minorHAnsi"/>
          <w:lang w:eastAsia="pl-PL"/>
        </w:rPr>
        <w:t xml:space="preserve">w stosownych sytuacjach oraz w odniesieniu do konkretnego zamówienia, lub jego części, </w:t>
      </w:r>
      <w:r w:rsidRPr="003874CD">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714AA38C" w:rsidR="00D21F58" w:rsidRPr="003874CD" w:rsidRDefault="00D21F58"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4C51FCCE" w:rsidR="00042F2C" w:rsidRPr="003874CD" w:rsidRDefault="00BA0B57"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Zamawiający</w:t>
      </w:r>
      <w:r w:rsidR="00042F2C" w:rsidRPr="003874CD">
        <w:rPr>
          <w:rFonts w:asciiTheme="minorHAnsi" w:hAnsiTheme="minorHAnsi" w:cstheme="minorHAnsi"/>
          <w:lang w:eastAsia="pl-PL"/>
        </w:rPr>
        <w:t xml:space="preserve"> może na każdym etapie postępowania, uznać, że </w:t>
      </w:r>
      <w:r w:rsidRPr="003874CD">
        <w:rPr>
          <w:rFonts w:asciiTheme="minorHAnsi" w:hAnsiTheme="minorHAnsi" w:cstheme="minorHAnsi"/>
          <w:lang w:eastAsia="pl-PL"/>
        </w:rPr>
        <w:t>Wykonawca</w:t>
      </w:r>
      <w:r w:rsidR="00042F2C" w:rsidRPr="003874CD">
        <w:rPr>
          <w:rFonts w:asciiTheme="minorHAnsi" w:hAnsiTheme="minorHAnsi" w:cstheme="minorHAnsi"/>
          <w:lang w:eastAsia="pl-PL"/>
        </w:rPr>
        <w:t xml:space="preserve"> nie posiada wymaganych zdolności, jeżeli posiadanie przez Wykonawcę sprzecznych interesów, </w:t>
      </w:r>
      <w:r w:rsidR="00062814">
        <w:rPr>
          <w:rFonts w:asciiTheme="minorHAnsi" w:hAnsiTheme="minorHAnsi" w:cstheme="minorHAnsi"/>
          <w:lang w:eastAsia="pl-PL"/>
        </w:rPr>
        <w:br/>
      </w:r>
      <w:r w:rsidR="00042F2C" w:rsidRPr="003874CD">
        <w:rPr>
          <w:rFonts w:asciiTheme="minorHAnsi" w:hAnsiTheme="minorHAnsi" w:cstheme="minorHAnsi"/>
          <w:lang w:eastAsia="pl-PL"/>
        </w:rPr>
        <w:t xml:space="preserve">w szczególności zaangażowanie zasobów technicznych lub zawodowych </w:t>
      </w:r>
      <w:r w:rsidRPr="003874CD">
        <w:rPr>
          <w:rFonts w:asciiTheme="minorHAnsi" w:hAnsiTheme="minorHAnsi" w:cstheme="minorHAnsi"/>
          <w:lang w:eastAsia="pl-PL"/>
        </w:rPr>
        <w:t>Wykonawcy</w:t>
      </w:r>
      <w:r w:rsidR="00042F2C" w:rsidRPr="003874CD">
        <w:rPr>
          <w:rFonts w:asciiTheme="minorHAnsi" w:hAnsiTheme="minorHAnsi" w:cstheme="minorHAnsi"/>
          <w:lang w:eastAsia="pl-PL"/>
        </w:rPr>
        <w:t xml:space="preserve"> w inne przedsięwzięcia gospodarcze </w:t>
      </w:r>
      <w:r w:rsidRPr="003874CD">
        <w:rPr>
          <w:rFonts w:asciiTheme="minorHAnsi" w:hAnsiTheme="minorHAnsi" w:cstheme="minorHAnsi"/>
          <w:lang w:eastAsia="pl-PL"/>
        </w:rPr>
        <w:t>Wykonawcy</w:t>
      </w:r>
      <w:r w:rsidR="00042F2C" w:rsidRPr="003874CD">
        <w:rPr>
          <w:rFonts w:asciiTheme="minorHAnsi" w:hAnsiTheme="minorHAnsi" w:cstheme="minorHAnsi"/>
          <w:lang w:eastAsia="pl-PL"/>
        </w:rPr>
        <w:t xml:space="preserve"> może mieć negatywny wpływ na realizację zamówienia.</w:t>
      </w:r>
    </w:p>
    <w:p w14:paraId="2CE07DD8" w14:textId="0580EA7D" w:rsidR="005B01F1" w:rsidRPr="003874CD" w:rsidRDefault="00BA0B57"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Zamawiający</w:t>
      </w:r>
      <w:r w:rsidR="00B51918" w:rsidRPr="003874CD">
        <w:rPr>
          <w:rFonts w:asciiTheme="minorHAnsi" w:hAnsiTheme="minorHAnsi" w:cstheme="minorHAnsi"/>
          <w:lang w:eastAsia="pl-PL"/>
        </w:rPr>
        <w:t xml:space="preserve"> ocenia, czy udostępniane </w:t>
      </w:r>
      <w:r w:rsidRPr="003874CD">
        <w:rPr>
          <w:rFonts w:asciiTheme="minorHAnsi" w:hAnsiTheme="minorHAnsi" w:cstheme="minorHAnsi"/>
          <w:lang w:eastAsia="pl-PL"/>
        </w:rPr>
        <w:t>Wykonawcy</w:t>
      </w:r>
      <w:r w:rsidR="00B51918" w:rsidRPr="003874CD">
        <w:rPr>
          <w:rFonts w:asciiTheme="minorHAnsi" w:hAnsiTheme="minorHAnsi" w:cstheme="minorHAnsi"/>
          <w:lang w:eastAsia="pl-PL"/>
        </w:rPr>
        <w:t xml:space="preserve"> przez podmioty udostępniające zasoby zdolności techniczne lub zawodowe, pozwalają na wykazanie przez </w:t>
      </w:r>
      <w:r w:rsidR="00003279" w:rsidRPr="003874CD">
        <w:rPr>
          <w:rFonts w:asciiTheme="minorHAnsi" w:hAnsiTheme="minorHAnsi" w:cstheme="minorHAnsi"/>
          <w:lang w:eastAsia="pl-PL"/>
        </w:rPr>
        <w:t>W</w:t>
      </w:r>
      <w:r w:rsidR="00B51918" w:rsidRPr="003874CD">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3874CD">
        <w:rPr>
          <w:rFonts w:asciiTheme="minorHAnsi" w:hAnsiTheme="minorHAnsi" w:cstheme="minorHAnsi"/>
          <w:lang w:eastAsia="pl-PL"/>
        </w:rPr>
        <w:t>Wykonawcy</w:t>
      </w:r>
      <w:r w:rsidR="005B01F1" w:rsidRPr="003874CD">
        <w:rPr>
          <w:rFonts w:asciiTheme="minorHAnsi" w:hAnsiTheme="minorHAnsi" w:cstheme="minorHAnsi"/>
          <w:lang w:eastAsia="pl-PL"/>
        </w:rPr>
        <w:t>.</w:t>
      </w:r>
    </w:p>
    <w:p w14:paraId="3CBD2B34" w14:textId="673C98B7" w:rsidR="007C5DC7" w:rsidRPr="003874CD" w:rsidRDefault="005652D4"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 xml:space="preserve">W celu oceny, czy </w:t>
      </w:r>
      <w:r w:rsidR="00BA0B57" w:rsidRPr="003874CD">
        <w:rPr>
          <w:rFonts w:asciiTheme="minorHAnsi" w:hAnsiTheme="minorHAnsi" w:cstheme="minorHAnsi"/>
          <w:lang w:eastAsia="pl-PL"/>
        </w:rPr>
        <w:t>Wykonawca</w:t>
      </w:r>
      <w:r w:rsidRPr="003874CD">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3874CD">
        <w:rPr>
          <w:rFonts w:asciiTheme="minorHAnsi" w:hAnsiTheme="minorHAnsi" w:cstheme="minorHAnsi"/>
          <w:lang w:eastAsia="pl-PL"/>
        </w:rPr>
        <w:t>Zamawiający</w:t>
      </w:r>
      <w:r w:rsidRPr="003874CD">
        <w:rPr>
          <w:rFonts w:asciiTheme="minorHAnsi" w:hAnsiTheme="minorHAnsi" w:cstheme="minorHAnsi"/>
          <w:lang w:eastAsia="pl-PL"/>
        </w:rPr>
        <w:t xml:space="preserve"> żąda wskazania w zobowiązaniu do udostępnienia zasobów wystawionym przez podmiot je udostępniający:</w:t>
      </w:r>
    </w:p>
    <w:p w14:paraId="0DAE13E1" w14:textId="4DE8CCB1" w:rsidR="007C5DC7" w:rsidRPr="003874CD" w:rsidRDefault="005652D4" w:rsidP="001663D0">
      <w:pPr>
        <w:pStyle w:val="Akapitzlist"/>
        <w:numPr>
          <w:ilvl w:val="1"/>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 xml:space="preserve">zakresu dostępnych </w:t>
      </w:r>
      <w:r w:rsidR="00BA0B57" w:rsidRPr="003874CD">
        <w:rPr>
          <w:rFonts w:asciiTheme="minorHAnsi" w:hAnsiTheme="minorHAnsi" w:cstheme="minorHAnsi"/>
          <w:lang w:eastAsia="pl-PL"/>
        </w:rPr>
        <w:t>Wykonawcy</w:t>
      </w:r>
      <w:r w:rsidRPr="003874CD">
        <w:rPr>
          <w:rFonts w:asciiTheme="minorHAnsi" w:hAnsiTheme="minorHAnsi" w:cstheme="minorHAnsi"/>
          <w:lang w:eastAsia="pl-PL"/>
        </w:rPr>
        <w:t xml:space="preserve"> zasobów </w:t>
      </w:r>
      <w:r w:rsidR="00B51918" w:rsidRPr="003874CD">
        <w:rPr>
          <w:rFonts w:asciiTheme="minorHAnsi" w:hAnsiTheme="minorHAnsi" w:cstheme="minorHAnsi"/>
          <w:lang w:eastAsia="pl-PL"/>
        </w:rPr>
        <w:t>podmiotu udostępniającego zasoby</w:t>
      </w:r>
      <w:r w:rsidR="007B587C" w:rsidRPr="003874CD">
        <w:rPr>
          <w:rFonts w:asciiTheme="minorHAnsi" w:hAnsiTheme="minorHAnsi" w:cstheme="minorHAnsi"/>
          <w:lang w:eastAsia="pl-PL"/>
        </w:rPr>
        <w:t>;</w:t>
      </w:r>
      <w:r w:rsidRPr="003874CD">
        <w:rPr>
          <w:rFonts w:asciiTheme="minorHAnsi" w:hAnsiTheme="minorHAnsi" w:cstheme="minorHAnsi"/>
          <w:lang w:eastAsia="pl-PL"/>
        </w:rPr>
        <w:t xml:space="preserve"> </w:t>
      </w:r>
    </w:p>
    <w:p w14:paraId="515C16B1" w14:textId="69C47669" w:rsidR="007C5DC7" w:rsidRPr="003874CD" w:rsidRDefault="007B587C" w:rsidP="001663D0">
      <w:pPr>
        <w:pStyle w:val="Akapitzlist"/>
        <w:numPr>
          <w:ilvl w:val="1"/>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 xml:space="preserve">sposób i okres udostępnienia </w:t>
      </w:r>
      <w:r w:rsidR="00BA0B57" w:rsidRPr="003874CD">
        <w:rPr>
          <w:rFonts w:asciiTheme="minorHAnsi" w:hAnsiTheme="minorHAnsi" w:cstheme="minorHAnsi"/>
          <w:lang w:eastAsia="pl-PL"/>
        </w:rPr>
        <w:t>Wykonawcy</w:t>
      </w:r>
      <w:r w:rsidRPr="003874CD">
        <w:rPr>
          <w:rFonts w:asciiTheme="minorHAnsi" w:hAnsiTheme="minorHAnsi" w:cstheme="minorHAnsi"/>
          <w:lang w:eastAsia="pl-PL"/>
        </w:rPr>
        <w:t xml:space="preserve"> i wykorzystania przez niego zasobów podmiotu udostępniającego te zasoby przy wykonywaniu zamówienia</w:t>
      </w:r>
      <w:r w:rsidR="007C5DC7" w:rsidRPr="003874CD">
        <w:rPr>
          <w:rFonts w:asciiTheme="minorHAnsi" w:hAnsiTheme="minorHAnsi" w:cstheme="minorHAnsi"/>
          <w:lang w:eastAsia="pl-PL"/>
        </w:rPr>
        <w:t>;</w:t>
      </w:r>
    </w:p>
    <w:p w14:paraId="5B88BE94" w14:textId="4BB9269C" w:rsidR="005652D4" w:rsidRPr="003874CD" w:rsidRDefault="007C5DC7" w:rsidP="001663D0">
      <w:pPr>
        <w:pStyle w:val="Akapitzlist"/>
        <w:numPr>
          <w:ilvl w:val="1"/>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3874CD">
        <w:rPr>
          <w:rFonts w:asciiTheme="minorHAnsi" w:hAnsiTheme="minorHAnsi" w:cstheme="minorHAnsi"/>
          <w:lang w:eastAsia="pl-PL"/>
        </w:rPr>
        <w:t>.</w:t>
      </w:r>
    </w:p>
    <w:p w14:paraId="69862D67" w14:textId="4F4A3101" w:rsidR="005652D4" w:rsidRPr="003874CD" w:rsidRDefault="005652D4" w:rsidP="001663D0">
      <w:pPr>
        <w:pStyle w:val="Akapitzlist"/>
        <w:numPr>
          <w:ilvl w:val="0"/>
          <w:numId w:val="77"/>
        </w:numPr>
        <w:suppressAutoHyphens w:val="0"/>
        <w:spacing w:line="276" w:lineRule="auto"/>
        <w:rPr>
          <w:rFonts w:asciiTheme="minorHAnsi" w:hAnsiTheme="minorHAnsi" w:cstheme="minorHAnsi"/>
          <w:lang w:eastAsia="pl-PL"/>
        </w:rPr>
      </w:pPr>
      <w:r w:rsidRPr="003874CD">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3874CD">
        <w:rPr>
          <w:rFonts w:asciiTheme="minorHAnsi" w:hAnsiTheme="minorHAnsi" w:cstheme="minorHAnsi"/>
          <w:lang w:eastAsia="pl-PL"/>
        </w:rPr>
        <w:t>Zamawiający</w:t>
      </w:r>
      <w:r w:rsidRPr="003874CD">
        <w:rPr>
          <w:rFonts w:asciiTheme="minorHAnsi" w:hAnsiTheme="minorHAnsi" w:cstheme="minorHAnsi"/>
          <w:lang w:eastAsia="pl-PL"/>
        </w:rPr>
        <w:t xml:space="preserve"> żąda, aby </w:t>
      </w:r>
      <w:r w:rsidR="00BA0B57" w:rsidRPr="003874CD">
        <w:rPr>
          <w:rFonts w:asciiTheme="minorHAnsi" w:hAnsiTheme="minorHAnsi" w:cstheme="minorHAnsi"/>
          <w:lang w:eastAsia="pl-PL"/>
        </w:rPr>
        <w:t>Wykonawca</w:t>
      </w:r>
      <w:r w:rsidRPr="003874CD">
        <w:rPr>
          <w:rFonts w:asciiTheme="minorHAnsi" w:hAnsiTheme="minorHAnsi" w:cstheme="minorHAnsi"/>
          <w:lang w:eastAsia="pl-PL"/>
        </w:rPr>
        <w:t xml:space="preserve"> w terminie określonym przez Zamawiającego: zastąpił ten podmiot innym podmiotem lub podmiotami </w:t>
      </w:r>
      <w:r w:rsidR="004F5F9F" w:rsidRPr="003874CD">
        <w:rPr>
          <w:rFonts w:asciiTheme="minorHAnsi" w:hAnsiTheme="minorHAnsi" w:cstheme="minorHAnsi"/>
          <w:lang w:eastAsia="pl-PL"/>
        </w:rPr>
        <w:t>albo wykazał, że</w:t>
      </w:r>
      <w:r w:rsidR="008A407A" w:rsidRPr="003874CD">
        <w:rPr>
          <w:rFonts w:asciiTheme="minorHAnsi" w:hAnsiTheme="minorHAnsi" w:cstheme="minorHAnsi"/>
          <w:lang w:eastAsia="pl-PL"/>
        </w:rPr>
        <w:t> </w:t>
      </w:r>
      <w:r w:rsidR="004F5F9F" w:rsidRPr="003874CD">
        <w:rPr>
          <w:rFonts w:asciiTheme="minorHAnsi" w:hAnsiTheme="minorHAnsi" w:cstheme="minorHAnsi"/>
          <w:lang w:eastAsia="pl-PL"/>
        </w:rPr>
        <w:t>samodzielnie spełnia warunki udziału w postępowaniu</w:t>
      </w:r>
      <w:r w:rsidRPr="003874CD">
        <w:rPr>
          <w:rFonts w:asciiTheme="minorHAnsi" w:hAnsiTheme="minorHAnsi" w:cstheme="minorHAnsi"/>
          <w:lang w:eastAsia="pl-PL"/>
        </w:rPr>
        <w:t>.</w:t>
      </w:r>
    </w:p>
    <w:p w14:paraId="41ECEA1C" w14:textId="4C60FE53"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3874CD">
        <w:rPr>
          <w:rFonts w:asciiTheme="minorHAnsi" w:eastAsiaTheme="minorHAnsi" w:hAnsiTheme="minorHAnsi" w:cstheme="minorHAnsi"/>
          <w:b/>
          <w:bCs/>
          <w:color w:val="000000"/>
          <w:lang w:eastAsia="en-US"/>
        </w:rPr>
        <w:t>UWAGA:</w:t>
      </w:r>
      <w:r w:rsidRPr="003874CD">
        <w:rPr>
          <w:rFonts w:asciiTheme="minorHAnsi" w:eastAsiaTheme="minorHAnsi" w:hAnsiTheme="minorHAnsi" w:cstheme="minorHAnsi"/>
          <w:color w:val="000000"/>
          <w:lang w:eastAsia="en-US"/>
        </w:rPr>
        <w:t xml:space="preserve"> </w:t>
      </w:r>
      <w:r w:rsidR="00BA0B57" w:rsidRPr="003874CD">
        <w:rPr>
          <w:rFonts w:asciiTheme="minorHAnsi" w:eastAsiaTheme="minorHAnsi" w:hAnsiTheme="minorHAnsi" w:cstheme="minorHAnsi"/>
          <w:color w:val="000000"/>
          <w:lang w:eastAsia="en-US"/>
        </w:rPr>
        <w:t>Wykonawca</w:t>
      </w:r>
      <w:r w:rsidRPr="003874CD">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3874CD">
        <w:rPr>
          <w:rFonts w:asciiTheme="minorHAnsi" w:eastAsiaTheme="minorHAnsi" w:hAnsiTheme="minorHAnsi" w:cstheme="minorHAnsi"/>
          <w:color w:val="000000"/>
          <w:lang w:eastAsia="en-US"/>
        </w:rPr>
        <w:t> </w:t>
      </w:r>
      <w:r w:rsidRPr="003874CD">
        <w:rPr>
          <w:rFonts w:asciiTheme="minorHAnsi" w:eastAsiaTheme="minorHAnsi" w:hAnsiTheme="minorHAnsi" w:cstheme="minorHAnsi"/>
          <w:color w:val="000000"/>
          <w:lang w:eastAsia="en-US"/>
        </w:rPr>
        <w:t xml:space="preserve">danym zakresie na zdolnościach lub sytuacji podmiotów udostępniających zasoby. </w:t>
      </w:r>
    </w:p>
    <w:p w14:paraId="05DDCD62" w14:textId="12DE0F91" w:rsidR="00FB243F" w:rsidRPr="001F6FB1" w:rsidRDefault="00FB243F" w:rsidP="00BF1EE9">
      <w:pPr>
        <w:pStyle w:val="Nagwek2"/>
        <w:ind w:left="0" w:hanging="142"/>
        <w:rPr>
          <w:rFonts w:eastAsiaTheme="minorHAnsi"/>
          <w:lang w:eastAsia="en-US"/>
        </w:rPr>
      </w:pPr>
      <w:r w:rsidRPr="001F6FB1">
        <w:rPr>
          <w:rFonts w:eastAsiaTheme="minorHAnsi"/>
          <w:lang w:eastAsia="en-US"/>
        </w:rPr>
        <w:t xml:space="preserve">Oświadczenia i </w:t>
      </w:r>
      <w:r w:rsidRPr="00234575">
        <w:t>dokumenty</w:t>
      </w:r>
      <w:r w:rsidRPr="001F6FB1">
        <w:rPr>
          <w:rFonts w:eastAsiaTheme="minorHAnsi"/>
          <w:lang w:eastAsia="en-US"/>
        </w:rPr>
        <w:t xml:space="preserve">, jakie </w:t>
      </w:r>
      <w:r w:rsidR="007C5DC7">
        <w:rPr>
          <w:rFonts w:eastAsiaTheme="minorHAnsi"/>
          <w:lang w:eastAsia="en-US"/>
        </w:rPr>
        <w:t>Wykonawcy</w:t>
      </w:r>
      <w:r w:rsidR="007C5DC7" w:rsidRPr="001F6FB1">
        <w:rPr>
          <w:rFonts w:eastAsiaTheme="minorHAnsi"/>
          <w:lang w:eastAsia="en-US"/>
        </w:rPr>
        <w:t xml:space="preserve"> </w:t>
      </w:r>
      <w:r w:rsidRPr="001F6FB1">
        <w:rPr>
          <w:rFonts w:eastAsiaTheme="minorHAnsi"/>
          <w:lang w:eastAsia="en-US"/>
        </w:rPr>
        <w:t>zobowiązani są dostarczyć w celu wykazania braku podstaw wykluczenia oraz potwierdzenia spełniania warunków udziału w</w:t>
      </w:r>
      <w:r w:rsidR="00EE2204">
        <w:rPr>
          <w:rFonts w:eastAsiaTheme="minorHAnsi"/>
          <w:lang w:eastAsia="en-US"/>
        </w:rPr>
        <w:t> </w:t>
      </w:r>
      <w:r w:rsidRPr="001F6FB1">
        <w:rPr>
          <w:rFonts w:eastAsiaTheme="minorHAnsi"/>
          <w:lang w:eastAsia="en-US"/>
        </w:rPr>
        <w:t>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EE2204">
        <w:rPr>
          <w:rFonts w:eastAsiaTheme="minorHAnsi"/>
          <w:lang w:eastAsia="en-US"/>
        </w:rPr>
        <w:t>usługi</w:t>
      </w:r>
      <w:r w:rsidR="008649FD" w:rsidRPr="008649FD">
        <w:rPr>
          <w:rFonts w:eastAsiaTheme="minorHAnsi"/>
          <w:lang w:eastAsia="en-US"/>
        </w:rPr>
        <w:t xml:space="preserve"> spełniają określone przez </w:t>
      </w:r>
      <w:r w:rsidR="00A027F8">
        <w:rPr>
          <w:rFonts w:eastAsiaTheme="minorHAnsi"/>
          <w:lang w:eastAsia="en-US"/>
        </w:rPr>
        <w:t>Z</w:t>
      </w:r>
      <w:r w:rsidR="008649FD" w:rsidRPr="008649FD">
        <w:rPr>
          <w:rFonts w:eastAsiaTheme="minorHAnsi"/>
          <w:lang w:eastAsia="en-US"/>
        </w:rPr>
        <w:t>amawiającego wymagania</w:t>
      </w:r>
      <w:r w:rsidR="00234575">
        <w:rPr>
          <w:rFonts w:eastAsiaTheme="minorHAnsi"/>
          <w:lang w:eastAsia="en-US"/>
        </w:rPr>
        <w:t>.</w:t>
      </w:r>
    </w:p>
    <w:p w14:paraId="5B807402" w14:textId="09895ED9" w:rsidR="009C04BB" w:rsidRPr="00F22AB9" w:rsidRDefault="00234575"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 Oferty</w:t>
      </w:r>
      <w:r w:rsidR="007C5DC7" w:rsidRPr="00F22AB9">
        <w:rPr>
          <w:rFonts w:asciiTheme="minorHAnsi" w:hAnsiTheme="minorHAnsi" w:cstheme="minorHAnsi"/>
          <w:lang w:eastAsia="pl-PL"/>
        </w:rPr>
        <w:t xml:space="preserve"> (</w:t>
      </w:r>
      <w:r w:rsidR="007C5DC7" w:rsidRPr="0009558E">
        <w:rPr>
          <w:rFonts w:asciiTheme="minorHAnsi" w:hAnsiTheme="minorHAnsi" w:cstheme="minorHAnsi"/>
          <w:b/>
          <w:bCs/>
          <w:lang w:eastAsia="pl-PL"/>
        </w:rPr>
        <w:t xml:space="preserve">Formularza Oferty - Załącznik nr </w:t>
      </w:r>
      <w:r w:rsidR="00AD71C8" w:rsidRPr="0009558E">
        <w:rPr>
          <w:rFonts w:asciiTheme="minorHAnsi" w:hAnsiTheme="minorHAnsi" w:cstheme="minorHAnsi"/>
          <w:b/>
          <w:bCs/>
          <w:lang w:eastAsia="pl-PL"/>
        </w:rPr>
        <w:t>2</w:t>
      </w:r>
      <w:r w:rsidR="00AD10C7">
        <w:rPr>
          <w:rFonts w:asciiTheme="minorHAnsi" w:hAnsiTheme="minorHAnsi" w:cstheme="minorHAnsi"/>
          <w:b/>
          <w:bCs/>
          <w:lang w:eastAsia="pl-PL"/>
        </w:rPr>
        <w:t>/2A</w:t>
      </w:r>
      <w:r w:rsidR="007C5DC7"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Pr="00F22AB9">
        <w:rPr>
          <w:rFonts w:asciiTheme="minorHAnsi" w:hAnsiTheme="minorHAnsi" w:cstheme="minorHAnsi"/>
          <w:lang w:eastAsia="pl-PL"/>
        </w:rPr>
        <w:t xml:space="preserve">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zobowiązany jest dołączyć</w:t>
      </w:r>
      <w:r w:rsidR="009C04BB" w:rsidRPr="00F22AB9">
        <w:rPr>
          <w:rFonts w:asciiTheme="minorHAnsi" w:hAnsiTheme="minorHAnsi" w:cstheme="minorHAnsi"/>
          <w:lang w:eastAsia="pl-PL"/>
        </w:rPr>
        <w:t>:</w:t>
      </w:r>
    </w:p>
    <w:p w14:paraId="1FFF8373" w14:textId="626A2DCD" w:rsidR="00FF0612" w:rsidRPr="00F22AB9" w:rsidRDefault="00234575" w:rsidP="001663D0">
      <w:pPr>
        <w:pStyle w:val="Akapitzlist"/>
        <w:numPr>
          <w:ilvl w:val="1"/>
          <w:numId w:val="46"/>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o którym mowa w art. 125 ust. 1 Pzp</w:t>
      </w:r>
      <w:r w:rsidR="00854764" w:rsidRPr="00F22AB9">
        <w:rPr>
          <w:rFonts w:asciiTheme="minorHAnsi" w:hAnsiTheme="minorHAnsi" w:cstheme="minorHAnsi"/>
          <w:lang w:eastAsia="pl-PL"/>
        </w:rPr>
        <w:t xml:space="preserve"> </w:t>
      </w:r>
      <w:r w:rsidR="00062814">
        <w:rPr>
          <w:rFonts w:asciiTheme="minorHAnsi" w:hAnsiTheme="minorHAnsi" w:cstheme="minorHAnsi"/>
          <w:lang w:eastAsia="pl-PL"/>
        </w:rPr>
        <w:br/>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3AF4CDED" w:rsidR="000D296E" w:rsidRPr="00F22AB9" w:rsidRDefault="00BA0B5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0D296E" w:rsidRPr="00F22AB9">
        <w:rPr>
          <w:rFonts w:asciiTheme="minorHAnsi" w:hAnsiTheme="minorHAnsi" w:cstheme="minorHAnsi"/>
          <w:lang w:eastAsia="pl-PL"/>
        </w:rPr>
        <w:t xml:space="preserve"> w</w:t>
      </w:r>
      <w:r w:rsidR="00BB664B" w:rsidRPr="00F22AB9">
        <w:rPr>
          <w:rFonts w:asciiTheme="minorHAnsi" w:hAnsiTheme="minorHAnsi" w:cstheme="minorHAnsi"/>
          <w:lang w:eastAsia="pl-PL"/>
        </w:rPr>
        <w:t>e</w:t>
      </w:r>
      <w:r w:rsidR="000D296E" w:rsidRPr="00F22AB9">
        <w:rPr>
          <w:rFonts w:asciiTheme="minorHAnsi" w:hAnsiTheme="minorHAnsi" w:cstheme="minorHAnsi"/>
          <w:lang w:eastAsia="pl-PL"/>
        </w:rPr>
        <w:t>zw</w:t>
      </w:r>
      <w:r w:rsidR="00BB664B" w:rsidRPr="00F22AB9">
        <w:rPr>
          <w:rFonts w:asciiTheme="minorHAnsi" w:hAnsiTheme="minorHAnsi" w:cstheme="minorHAnsi"/>
          <w:lang w:eastAsia="pl-PL"/>
        </w:rPr>
        <w:t>ie</w:t>
      </w:r>
      <w:r w:rsidR="000D296E" w:rsidRPr="00F22AB9">
        <w:rPr>
          <w:rFonts w:asciiTheme="minorHAnsi" w:hAnsiTheme="minorHAnsi" w:cstheme="minorHAnsi"/>
          <w:lang w:eastAsia="pl-PL"/>
        </w:rPr>
        <w:t xml:space="preserve"> Wykonawcę, którego Oferta </w:t>
      </w:r>
      <w:r w:rsidR="00BB664B" w:rsidRPr="00F22AB9">
        <w:rPr>
          <w:rFonts w:asciiTheme="minorHAnsi" w:hAnsiTheme="minorHAnsi" w:cstheme="minorHAnsi"/>
          <w:lang w:eastAsia="pl-PL"/>
        </w:rPr>
        <w:t xml:space="preserve">zostanie </w:t>
      </w:r>
      <w:r w:rsidR="000D296E" w:rsidRPr="00F22AB9">
        <w:rPr>
          <w:rFonts w:asciiTheme="minorHAnsi" w:hAnsiTheme="minorHAnsi" w:cstheme="minorHAnsi"/>
          <w:lang w:eastAsia="pl-PL"/>
        </w:rPr>
        <w:t>najwyżej oceniona, do złożenia w</w:t>
      </w:r>
      <w:r w:rsidR="008A407A" w:rsidRPr="00F22AB9">
        <w:rPr>
          <w:rFonts w:asciiTheme="minorHAnsi" w:hAnsiTheme="minorHAnsi" w:cstheme="minorHAnsi"/>
          <w:lang w:eastAsia="pl-PL"/>
        </w:rPr>
        <w:t> </w:t>
      </w:r>
      <w:r w:rsidR="000D296E" w:rsidRPr="00F22AB9">
        <w:rPr>
          <w:rFonts w:asciiTheme="minorHAnsi" w:hAnsiTheme="minorHAnsi" w:cstheme="minorHAnsi"/>
          <w:lang w:eastAsia="pl-PL"/>
        </w:rPr>
        <w:t>wyznaczonym terminie, nie krótszym niż 5 dni</w:t>
      </w:r>
      <w:r w:rsidR="00C56546" w:rsidRPr="00F22AB9">
        <w:rPr>
          <w:rFonts w:asciiTheme="minorHAnsi" w:hAnsiTheme="minorHAnsi" w:cstheme="minorHAnsi"/>
          <w:lang w:eastAsia="pl-PL"/>
        </w:rPr>
        <w:t>,</w:t>
      </w:r>
      <w:r w:rsidR="000D296E" w:rsidRPr="00F22AB9">
        <w:rPr>
          <w:rFonts w:asciiTheme="minorHAnsi" w:hAnsiTheme="minorHAnsi" w:cstheme="minorHAnsi"/>
          <w:lang w:eastAsia="pl-PL"/>
        </w:rPr>
        <w:t xml:space="preserve"> od dnia wezwania, podmiotowych środków dowodowych, aktualnych na dzień złożenia podmiotowych środków dowodowych</w:t>
      </w:r>
      <w:r w:rsidR="00E5681A" w:rsidRPr="00F22AB9">
        <w:rPr>
          <w:rFonts w:asciiTheme="minorHAnsi" w:hAnsiTheme="minorHAnsi" w:cstheme="minorHAnsi"/>
          <w:lang w:eastAsia="pl-PL"/>
        </w:rPr>
        <w:t>:</w:t>
      </w:r>
    </w:p>
    <w:p w14:paraId="41CE9C5B" w14:textId="4C13CF60" w:rsidR="00BD5801" w:rsidRPr="00F22AB9" w:rsidRDefault="00BD5801" w:rsidP="001663D0">
      <w:pPr>
        <w:pStyle w:val="Akapitzlist"/>
        <w:numPr>
          <w:ilvl w:val="1"/>
          <w:numId w:val="46"/>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968C8">
        <w:rPr>
          <w:rFonts w:asciiTheme="minorHAnsi" w:hAnsiTheme="minorHAnsi" w:cstheme="minorHAnsi"/>
          <w:b/>
          <w:bCs/>
        </w:rPr>
        <w:t>a</w:t>
      </w:r>
      <w:r w:rsidRPr="00F22AB9">
        <w:rPr>
          <w:rFonts w:asciiTheme="minorHAnsi" w:hAnsiTheme="minorHAnsi" w:cstheme="minorHAnsi"/>
          <w:b/>
          <w:bCs/>
        </w:rPr>
        <w:t xml:space="preserve"> Wykonawcy o aktualności informacji zawartych w oświadczeniu, o którym mowa w pkt 1 ppkt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459F0D33" w:rsidR="000D296E" w:rsidRPr="00B443D6" w:rsidRDefault="00BD5801" w:rsidP="001663D0">
      <w:pPr>
        <w:pStyle w:val="Akapitzlist"/>
        <w:numPr>
          <w:ilvl w:val="1"/>
          <w:numId w:val="46"/>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w:t>
      </w:r>
      <w:r w:rsidR="000D296E" w:rsidRPr="00F22AB9">
        <w:rPr>
          <w:rFonts w:asciiTheme="minorHAnsi" w:hAnsiTheme="minorHAnsi" w:cstheme="minorHAnsi"/>
          <w:b/>
          <w:bCs/>
        </w:rPr>
        <w:t>świadczeni</w:t>
      </w:r>
      <w:r w:rsidR="00A968C8">
        <w:rPr>
          <w:rFonts w:asciiTheme="minorHAnsi" w:hAnsiTheme="minorHAnsi" w:cstheme="minorHAnsi"/>
          <w:b/>
          <w:bCs/>
        </w:rPr>
        <w:t>a</w:t>
      </w:r>
      <w:r w:rsidR="000D296E" w:rsidRPr="00F22AB9">
        <w:rPr>
          <w:rFonts w:asciiTheme="minorHAnsi" w:hAnsiTheme="minorHAnsi" w:cstheme="minorHAnsi"/>
          <w:b/>
          <w:bCs/>
        </w:rPr>
        <w:t xml:space="preserve"> </w:t>
      </w:r>
      <w:r w:rsidR="00BA0B57" w:rsidRPr="00F22AB9">
        <w:rPr>
          <w:rFonts w:asciiTheme="minorHAnsi" w:hAnsiTheme="minorHAnsi" w:cstheme="minorHAnsi"/>
          <w:b/>
          <w:bCs/>
        </w:rPr>
        <w:t>Wykonawcy</w:t>
      </w:r>
      <w:r w:rsidR="000D296E" w:rsidRPr="00F22AB9">
        <w:rPr>
          <w:rFonts w:asciiTheme="minorHAnsi" w:hAnsiTheme="minorHAnsi" w:cstheme="minorHAnsi"/>
          <w:b/>
          <w:bCs/>
        </w:rPr>
        <w:t xml:space="preserve"> o braku przynależności do tej samej grupy kapitałowej</w:t>
      </w:r>
      <w:r w:rsidR="00B15FBC" w:rsidRPr="00F22AB9">
        <w:rPr>
          <w:rFonts w:asciiTheme="minorHAnsi" w:hAnsiTheme="minorHAnsi" w:cstheme="minorHAnsi"/>
        </w:rPr>
        <w:t>, w</w:t>
      </w:r>
      <w:r w:rsidR="008A407A" w:rsidRPr="00F22AB9">
        <w:rPr>
          <w:rFonts w:asciiTheme="minorHAnsi" w:hAnsiTheme="minorHAnsi" w:cstheme="minorHAnsi"/>
        </w:rPr>
        <w:t> </w:t>
      </w:r>
      <w:r w:rsidR="00B15FBC" w:rsidRPr="00F22AB9">
        <w:rPr>
          <w:rFonts w:asciiTheme="minorHAnsi" w:hAnsiTheme="minorHAnsi" w:cstheme="minorHAnsi"/>
        </w:rPr>
        <w:t xml:space="preserve">rozumieniu ustawy z dnia 16 lutego 2007 r. o ochronie konkurencji i konsumentów </w:t>
      </w:r>
      <w:r w:rsidR="00283624" w:rsidRPr="00F22AB9">
        <w:rPr>
          <w:rFonts w:asciiTheme="minorHAnsi" w:hAnsiTheme="minorHAnsi" w:cstheme="minorHAnsi"/>
        </w:rPr>
        <w:t>(Dz. U. z 202</w:t>
      </w:r>
      <w:r w:rsidR="00283624">
        <w:rPr>
          <w:rFonts w:asciiTheme="minorHAnsi" w:hAnsiTheme="minorHAnsi" w:cstheme="minorHAnsi"/>
        </w:rPr>
        <w:t>4</w:t>
      </w:r>
      <w:r w:rsidR="00283624" w:rsidRPr="00F22AB9">
        <w:rPr>
          <w:rFonts w:asciiTheme="minorHAnsi" w:hAnsiTheme="minorHAnsi" w:cstheme="minorHAnsi"/>
        </w:rPr>
        <w:t xml:space="preserve"> r. poz. </w:t>
      </w:r>
      <w:r w:rsidR="00283624">
        <w:rPr>
          <w:rFonts w:asciiTheme="minorHAnsi" w:hAnsiTheme="minorHAnsi" w:cstheme="minorHAnsi"/>
        </w:rPr>
        <w:t>594 t</w:t>
      </w:r>
      <w:r w:rsidR="00283624" w:rsidRPr="00F22AB9">
        <w:rPr>
          <w:rFonts w:asciiTheme="minorHAnsi" w:hAnsiTheme="minorHAnsi" w:cstheme="minorHAnsi"/>
        </w:rPr>
        <w:t>.</w:t>
      </w:r>
      <w:r w:rsidR="00283624">
        <w:rPr>
          <w:rFonts w:asciiTheme="minorHAnsi" w:hAnsiTheme="minorHAnsi" w:cstheme="minorHAnsi"/>
        </w:rPr>
        <w:t>j.</w:t>
      </w:r>
      <w:r w:rsidR="00283624" w:rsidRPr="00F22AB9">
        <w:rPr>
          <w:rFonts w:asciiTheme="minorHAnsi" w:hAnsiTheme="minorHAnsi" w:cstheme="minorHAnsi"/>
        </w:rPr>
        <w:t>)</w:t>
      </w:r>
      <w:r w:rsidR="00B15FBC" w:rsidRPr="00F22AB9">
        <w:rPr>
          <w:rFonts w:asciiTheme="minorHAnsi" w:hAnsiTheme="minorHAnsi" w:cstheme="minorHAnsi"/>
        </w:rPr>
        <w:t>,</w:t>
      </w:r>
      <w:r w:rsidR="000D296E" w:rsidRPr="00F22AB9">
        <w:rPr>
          <w:rFonts w:asciiTheme="minorHAnsi" w:hAnsiTheme="minorHAnsi" w:cstheme="minorHAnsi"/>
        </w:rPr>
        <w:t xml:space="preserve"> z innym Wykonawcą, który złożył odrębną ofertę w</w:t>
      </w:r>
      <w:r w:rsidR="00287AEF" w:rsidRPr="00F22AB9">
        <w:rPr>
          <w:rFonts w:asciiTheme="minorHAnsi" w:hAnsiTheme="minorHAnsi" w:cstheme="minorHAnsi"/>
        </w:rPr>
        <w:t> </w:t>
      </w:r>
      <w:r w:rsidR="000D296E" w:rsidRPr="00F22AB9">
        <w:rPr>
          <w:rFonts w:asciiTheme="minorHAnsi" w:hAnsiTheme="minorHAnsi" w:cstheme="minorHAnsi"/>
        </w:rPr>
        <w:t>postępowaniu albo oświadczenia o przynależności do tej samej grupy kapitałowej wraz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w:t>
      </w:r>
      <w:r w:rsidR="00287AEF" w:rsidRPr="00B443D6">
        <w:rPr>
          <w:rFonts w:asciiTheme="minorHAnsi" w:hAnsiTheme="minorHAnsi" w:cstheme="minorHAnsi"/>
        </w:rPr>
        <w:t>z Załącznikiem nr 5 do SWZ);</w:t>
      </w:r>
    </w:p>
    <w:p w14:paraId="1D6953AE" w14:textId="2675D72C" w:rsidR="00A968C8" w:rsidRPr="00B443D6" w:rsidRDefault="00A968C8" w:rsidP="001663D0">
      <w:pPr>
        <w:pStyle w:val="Akapitzlist"/>
        <w:numPr>
          <w:ilvl w:val="1"/>
          <w:numId w:val="46"/>
        </w:numPr>
        <w:suppressAutoHyphens w:val="0"/>
        <w:spacing w:line="276" w:lineRule="auto"/>
        <w:ind w:left="709" w:hanging="425"/>
        <w:rPr>
          <w:rFonts w:asciiTheme="minorHAnsi" w:hAnsiTheme="minorHAnsi" w:cstheme="minorHAnsi"/>
          <w:b/>
          <w:bCs/>
        </w:rPr>
      </w:pPr>
      <w:r w:rsidRPr="00B443D6">
        <w:rPr>
          <w:rFonts w:asciiTheme="minorHAnsi" w:hAnsiTheme="minorHAnsi" w:cstheme="minorHAnsi"/>
          <w:b/>
          <w:bCs/>
        </w:rPr>
        <w:t xml:space="preserve">Dokumentu potwierdzającego </w:t>
      </w:r>
      <w:r w:rsidRPr="00B443D6">
        <w:rPr>
          <w:rFonts w:asciiTheme="minorHAnsi" w:hAnsiTheme="minorHAnsi" w:cstheme="minorHAnsi"/>
        </w:rPr>
        <w:t>posiadanie aktualnego zezwolenia na wykonywanie działalności ubezpieczeniowej zgodnie z ustawą z dnia 11 września 2015 r.</w:t>
      </w:r>
      <w:r w:rsidR="001B75BC" w:rsidRPr="00B443D6">
        <w:rPr>
          <w:rFonts w:asciiTheme="minorHAnsi" w:hAnsiTheme="minorHAnsi" w:cstheme="minorHAnsi"/>
        </w:rPr>
        <w:t xml:space="preserve"> o działalności ubezpieczeniowej i reasekuracyjnej</w:t>
      </w:r>
      <w:r w:rsidRPr="00B443D6">
        <w:rPr>
          <w:rFonts w:asciiTheme="minorHAnsi" w:hAnsiTheme="minorHAnsi" w:cstheme="minorHAnsi"/>
        </w:rPr>
        <w:t xml:space="preserve"> </w:t>
      </w:r>
      <w:r w:rsidR="00763439" w:rsidRPr="00C43A2C">
        <w:rPr>
          <w:rFonts w:asciiTheme="minorHAnsi" w:hAnsiTheme="minorHAnsi" w:cstheme="minorHAnsi"/>
          <w:color w:val="000000" w:themeColor="text1"/>
        </w:rPr>
        <w:t>(Dz.U. z 2024 r. poz.838, t.j.)</w:t>
      </w:r>
      <w:r w:rsidR="00763439">
        <w:rPr>
          <w:rFonts w:asciiTheme="minorHAnsi" w:hAnsiTheme="minorHAnsi" w:cstheme="minorHAnsi"/>
          <w:color w:val="000000" w:themeColor="text1"/>
        </w:rPr>
        <w:t>.</w:t>
      </w:r>
    </w:p>
    <w:p w14:paraId="2D48912D" w14:textId="6E957496" w:rsidR="00E5681A" w:rsidRPr="00F22AB9" w:rsidRDefault="00BA0B5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t>
      </w:r>
      <w:r w:rsidR="00062814">
        <w:rPr>
          <w:rFonts w:asciiTheme="minorHAnsi" w:hAnsiTheme="minorHAnsi" w:cstheme="minorHAnsi"/>
          <w:lang w:eastAsia="pl-PL"/>
        </w:rPr>
        <w:br/>
      </w:r>
      <w:r w:rsidR="00E5681A" w:rsidRPr="00F22AB9">
        <w:rPr>
          <w:rFonts w:asciiTheme="minorHAnsi" w:hAnsiTheme="minorHAnsi" w:cstheme="minorHAnsi"/>
          <w:lang w:eastAsia="pl-PL"/>
        </w:rPr>
        <w:t>w art. 125 ust. 1 ustawy Pzp dane umożliwiające dostęp do tych środków.</w:t>
      </w:r>
    </w:p>
    <w:p w14:paraId="6FAE9D66" w14:textId="262A430F" w:rsidR="00E5681A" w:rsidRPr="00F22AB9" w:rsidRDefault="00BA0B5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2775F1D4" w:rsidR="00FA1001" w:rsidRPr="00F22AB9" w:rsidRDefault="00FA1001"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r w:rsidR="00991230" w:rsidRPr="00F22AB9">
        <w:rPr>
          <w:rFonts w:asciiTheme="minorHAnsi" w:hAnsiTheme="minorHAnsi" w:cstheme="minorHAnsi"/>
          <w:lang w:eastAsia="pl-PL"/>
        </w:rPr>
        <w:t>ppkt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10"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10"/>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Wszelka korespondencja oraz rozliczenia dokonywane będą wyłącznie z pełnomocnikiem (liderem)/ spółką.</w:t>
      </w:r>
    </w:p>
    <w:p w14:paraId="629BF713" w14:textId="5149E953" w:rsidR="005225C9" w:rsidRPr="00F22AB9" w:rsidRDefault="005225C9"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Obowiązek złożenia oświadczenia, o którym mowa w artykule 117 ust. 4 ustawy Pzp, dotyczy również Wykonawców prowadzących działalność w formie spółki cywilnej, którzy na gruncie ustawy Pzp są wykonawcami wspólnie ubiegającymi się o udzielenie zamówienia.</w:t>
      </w:r>
    </w:p>
    <w:p w14:paraId="01B9E7E9" w14:textId="0FD467BA" w:rsidR="00FB243F" w:rsidRPr="00F22AB9" w:rsidRDefault="00FB243F"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1663D0">
      <w:pPr>
        <w:pStyle w:val="Akapitzlist"/>
        <w:numPr>
          <w:ilvl w:val="0"/>
          <w:numId w:val="46"/>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23DB1D1F" w:rsidR="00024C27" w:rsidRPr="00F22AB9" w:rsidRDefault="00024C27" w:rsidP="00BF1EE9">
      <w:pPr>
        <w:pStyle w:val="Nagwek2"/>
        <w:ind w:left="0" w:hanging="142"/>
      </w:pPr>
      <w:bookmarkStart w:id="11"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11"/>
    <w:p w14:paraId="195FB057"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3734FD51"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4AE11588"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w:t>
      </w:r>
      <w:r w:rsidR="000F1CA1">
        <w:rPr>
          <w:rFonts w:asciiTheme="minorHAnsi" w:eastAsiaTheme="minorHAnsi" w:hAnsiTheme="minorHAnsi" w:cstheme="minorHAnsi"/>
          <w:color w:val="000000"/>
          <w:lang w:eastAsia="en-US"/>
        </w:rPr>
        <w:t xml:space="preserve"> </w:t>
      </w:r>
      <w:r w:rsidRPr="00F22AB9">
        <w:rPr>
          <w:rFonts w:asciiTheme="minorHAnsi" w:eastAsiaTheme="minorHAnsi" w:hAnsiTheme="minorHAnsi" w:cstheme="minorHAnsi"/>
          <w:color w:val="000000"/>
          <w:lang w:eastAsia="en-US"/>
        </w:rPr>
        <w:t>r. poz. 2452), określa niezbędne wymagania sprzętowo - aplikacyjne umożliwiające pracę na platformazakupowa.pl, tj.:</w:t>
      </w:r>
    </w:p>
    <w:p w14:paraId="5DAC013F" w14:textId="53A31392"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stały dostęp do sieci Internet o gwarantowanej przepustowości nie mniejszej niż 512 kb/s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zainstalowany program Adobe Acrobat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1663D0">
      <w:pPr>
        <w:pStyle w:val="Akapitzlist"/>
        <w:numPr>
          <w:ilvl w:val="1"/>
          <w:numId w:val="47"/>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(hh:mm:ss) generowany wg. czasu lokalnego serwera synchronizowanego z zegarem Głównego Urzędu Miar.</w:t>
      </w:r>
    </w:p>
    <w:p w14:paraId="4F561BC7"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w:t>
      </w:r>
      <w:r w:rsidR="005225C9" w:rsidRPr="00F22AB9">
        <w:rPr>
          <w:rFonts w:asciiTheme="minorHAnsi" w:eastAsiaTheme="minorHAnsi" w:hAnsiTheme="minorHAnsi" w:cstheme="minorHAnsi"/>
          <w:color w:val="000000"/>
          <w:lang w:eastAsia="en-US"/>
        </w:rPr>
        <w:t>Pzp</w:t>
      </w:r>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.odt, .doc, .docx, .jpg, .jpeg, .png, .zip, .rar, .7z, .XAdES, .CAdES, .PAdES.</w:t>
      </w:r>
    </w:p>
    <w:p w14:paraId="586BB695"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7484DC5" w14:textId="50DBEDCB"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BDC4EAA"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Pliki w innych formatach niż PDF zaleca się opatrzyć zewnętrznym podpisem XAdES. Wykonawca powinien pamiętać, aby plik z podpisem przekazywać łącznie z dokumentem podpisywanym.</w:t>
      </w:r>
    </w:p>
    <w:p w14:paraId="7DC2B043" w14:textId="203E5706"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1663D0">
      <w:pPr>
        <w:pStyle w:val="Akapitzlist"/>
        <w:numPr>
          <w:ilvl w:val="0"/>
          <w:numId w:val="47"/>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6BA02028" w:rsidR="00E11D77" w:rsidRPr="00B90A97" w:rsidRDefault="00170027" w:rsidP="001663D0">
      <w:pPr>
        <w:pStyle w:val="Akapitzlist"/>
        <w:numPr>
          <w:ilvl w:val="0"/>
          <w:numId w:val="47"/>
        </w:numPr>
        <w:spacing w:line="276" w:lineRule="auto"/>
        <w:ind w:left="284" w:hanging="284"/>
        <w:rPr>
          <w:rFonts w:ascii="Calibri" w:hAnsi="Calibri" w:cs="Calibri"/>
        </w:rPr>
      </w:pPr>
      <w:r w:rsidRPr="009F3A7B">
        <w:rPr>
          <w:rFonts w:asciiTheme="minorHAnsi" w:eastAsiaTheme="minorHAnsi" w:hAnsiTheme="minorHAnsi" w:cstheme="minorHAnsi"/>
          <w:color w:val="000000"/>
          <w:lang w:eastAsia="en-US"/>
        </w:rPr>
        <w:t xml:space="preserve">Osobą uprawnioną do kontaktu z Wykonawcami w zakresie przebiegu postępowania </w:t>
      </w:r>
      <w:r w:rsidR="00B90A97">
        <w:rPr>
          <w:rFonts w:asciiTheme="minorHAnsi" w:eastAsiaTheme="minorHAnsi" w:hAnsiTheme="minorHAnsi" w:cstheme="minorHAnsi"/>
          <w:color w:val="000000"/>
          <w:lang w:eastAsia="en-US"/>
        </w:rPr>
        <w:t>są</w:t>
      </w:r>
      <w:r w:rsidRPr="009F3A7B">
        <w:rPr>
          <w:rFonts w:asciiTheme="minorHAnsi" w:eastAsiaTheme="minorHAnsi" w:hAnsiTheme="minorHAnsi" w:cstheme="minorHAnsi"/>
          <w:color w:val="000000"/>
          <w:lang w:eastAsia="en-US"/>
        </w:rPr>
        <w:t xml:space="preserve"> </w:t>
      </w:r>
      <w:r w:rsidR="006C2F16" w:rsidRPr="009F3A7B">
        <w:rPr>
          <w:rFonts w:asciiTheme="minorHAnsi" w:eastAsiaTheme="minorHAnsi" w:hAnsiTheme="minorHAnsi" w:cstheme="minorHAnsi"/>
          <w:color w:val="000000"/>
          <w:lang w:eastAsia="en-US"/>
        </w:rPr>
        <w:br/>
      </w:r>
      <w:r w:rsidR="00CC109D" w:rsidRPr="00B90A97">
        <w:rPr>
          <w:rFonts w:asciiTheme="minorHAnsi" w:eastAsiaTheme="minorHAnsi" w:hAnsiTheme="minorHAnsi" w:cstheme="minorHAnsi"/>
          <w:color w:val="000000"/>
          <w:lang w:eastAsia="en-US"/>
        </w:rPr>
        <w:t>Paweł Zieliński</w:t>
      </w:r>
      <w:r w:rsidR="00D97906">
        <w:rPr>
          <w:rFonts w:asciiTheme="minorHAnsi" w:eastAsiaTheme="minorHAnsi" w:hAnsiTheme="minorHAnsi" w:cstheme="minorHAnsi"/>
          <w:color w:val="000000"/>
          <w:lang w:eastAsia="en-US"/>
        </w:rPr>
        <w:t>, Radosław Wróblewski</w:t>
      </w:r>
      <w:r w:rsidR="009F3A7B" w:rsidRPr="00B90A97">
        <w:rPr>
          <w:rFonts w:asciiTheme="minorHAnsi" w:eastAsiaTheme="minorHAnsi" w:hAnsiTheme="minorHAnsi" w:cstheme="minorHAnsi"/>
          <w:color w:val="000000"/>
          <w:lang w:eastAsia="en-US"/>
        </w:rPr>
        <w:t>.</w:t>
      </w:r>
    </w:p>
    <w:p w14:paraId="54225B48" w14:textId="718AEF29" w:rsidR="00FB511C" w:rsidRPr="00D25C62" w:rsidRDefault="00046A5C" w:rsidP="00BF1EE9">
      <w:pPr>
        <w:pStyle w:val="Nagwek2"/>
        <w:ind w:left="0" w:hanging="142"/>
      </w:pPr>
      <w:r w:rsidRPr="00D25C62">
        <w:t>Wyjaśnienia treści SWZ</w:t>
      </w:r>
    </w:p>
    <w:p w14:paraId="0E2CE7C8" w14:textId="4042A6F2" w:rsidR="007A2E5F" w:rsidRPr="006056C4" w:rsidRDefault="007A2E5F" w:rsidP="001663D0">
      <w:pPr>
        <w:pStyle w:val="Akapitzlist"/>
        <w:numPr>
          <w:ilvl w:val="0"/>
          <w:numId w:val="55"/>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6056C4">
        <w:rPr>
          <w:rFonts w:ascii="Calibri" w:hAnsi="Calibri" w:cs="Calibri"/>
        </w:rPr>
        <w:t>„ZP/</w:t>
      </w:r>
      <w:r w:rsidR="00283624">
        <w:rPr>
          <w:rFonts w:ascii="Calibri" w:hAnsi="Calibri" w:cs="Calibri"/>
        </w:rPr>
        <w:t>10</w:t>
      </w:r>
      <w:r w:rsidRPr="006056C4">
        <w:rPr>
          <w:rFonts w:ascii="Calibri" w:hAnsi="Calibri" w:cs="Calibri"/>
        </w:rPr>
        <w:t>/2</w:t>
      </w:r>
      <w:r w:rsidR="00283624">
        <w:rPr>
          <w:rFonts w:ascii="Calibri" w:hAnsi="Calibri" w:cs="Calibri"/>
        </w:rPr>
        <w:t>4</w:t>
      </w:r>
      <w:r w:rsidR="00C16EF4" w:rsidRPr="006056C4">
        <w:rPr>
          <w:rFonts w:ascii="Calibri" w:hAnsi="Calibri" w:cs="Calibri"/>
        </w:rPr>
        <w:t> </w:t>
      </w:r>
      <w:r w:rsidR="00DC33AC" w:rsidRPr="006056C4">
        <w:rPr>
          <w:rFonts w:ascii="Calibri" w:hAnsi="Calibri" w:cs="Calibri"/>
        </w:rPr>
        <w:t>-</w:t>
      </w:r>
      <w:bookmarkStart w:id="12" w:name="_Hlk139538422"/>
      <w:r w:rsidR="00A07699">
        <w:rPr>
          <w:rFonts w:ascii="Calibri" w:hAnsi="Calibri" w:cs="Calibri"/>
        </w:rPr>
        <w:t xml:space="preserve"> </w:t>
      </w:r>
      <w:r w:rsidR="00A07699" w:rsidRPr="00A07699">
        <w:rPr>
          <w:rFonts w:ascii="Calibri" w:hAnsi="Calibri" w:cs="Calibri"/>
        </w:rPr>
        <w:t>Ubezpieczenie komunikacyjne floty samochodowej oraz mienia i majątku PFRON wraz z OC</w:t>
      </w:r>
      <w:r w:rsidRPr="006056C4">
        <w:rPr>
          <w:rFonts w:ascii="Calibri" w:hAnsi="Calibri" w:cs="Calibri"/>
        </w:rPr>
        <w:t>”</w:t>
      </w:r>
      <w:bookmarkEnd w:id="12"/>
      <w:r w:rsidRPr="006056C4">
        <w:rPr>
          <w:rFonts w:ascii="Calibri" w:hAnsi="Calibri" w:cs="Calibri"/>
        </w:rPr>
        <w:t>.</w:t>
      </w:r>
    </w:p>
    <w:p w14:paraId="6BC48E70" w14:textId="1D5FB895" w:rsidR="007A2E5F" w:rsidRPr="007A2E5F" w:rsidRDefault="007A2E5F" w:rsidP="001663D0">
      <w:pPr>
        <w:pStyle w:val="Akapitzlist"/>
        <w:numPr>
          <w:ilvl w:val="0"/>
          <w:numId w:val="55"/>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6F73C632" w:rsidR="007A2E5F" w:rsidRPr="00C16EF4" w:rsidRDefault="007A2E5F" w:rsidP="001663D0">
      <w:pPr>
        <w:pStyle w:val="Akapitzlist"/>
        <w:numPr>
          <w:ilvl w:val="0"/>
          <w:numId w:val="55"/>
        </w:numPr>
        <w:spacing w:line="276" w:lineRule="auto"/>
        <w:ind w:left="284" w:hanging="284"/>
        <w:rPr>
          <w:rFonts w:ascii="Calibri" w:hAnsi="Calibri" w:cs="Calibri"/>
        </w:rPr>
      </w:pPr>
      <w:r w:rsidRPr="00C16EF4">
        <w:rPr>
          <w:rFonts w:ascii="Calibri" w:hAnsi="Calibri" w:cs="Calibri"/>
        </w:rPr>
        <w:t xml:space="preserve">Jeżeli Zamawiający nie udzieli wyjaśnień w terminie, o którym mowa w pkt. 2, Zamawiający przedłuża termin składania ofert o czas niezbędny do zapoznania się wszystkich zainteresowanych Wykonawców z wyjaśnieniami niezbędnymi do należytego przygotowania </w:t>
      </w:r>
      <w:r w:rsidR="00062814">
        <w:rPr>
          <w:rFonts w:ascii="Calibri" w:hAnsi="Calibri" w:cs="Calibri"/>
        </w:rPr>
        <w:br/>
      </w:r>
      <w:r w:rsidRPr="00C16EF4">
        <w:rPr>
          <w:rFonts w:ascii="Calibri" w:hAnsi="Calibri" w:cs="Calibri"/>
        </w:rPr>
        <w:t>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w:t>
      </w:r>
      <w:r w:rsidR="00062814">
        <w:rPr>
          <w:rFonts w:ascii="Calibri" w:hAnsi="Calibri" w:cs="Calibri"/>
        </w:rPr>
        <w:br/>
      </w:r>
      <w:r w:rsidRPr="00C16EF4">
        <w:rPr>
          <w:rFonts w:ascii="Calibri" w:hAnsi="Calibri" w:cs="Calibri"/>
        </w:rPr>
        <w:t>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1663D0">
      <w:pPr>
        <w:pStyle w:val="Akapitzlist"/>
        <w:numPr>
          <w:ilvl w:val="0"/>
          <w:numId w:val="55"/>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1663D0">
      <w:pPr>
        <w:pStyle w:val="Akapitzlist"/>
        <w:numPr>
          <w:ilvl w:val="0"/>
          <w:numId w:val="55"/>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67FA92F4" w14:textId="744F5E02" w:rsidR="009F313E" w:rsidRPr="007A2FBF" w:rsidRDefault="009F313E" w:rsidP="001663D0">
      <w:pPr>
        <w:pStyle w:val="Akapitzlist"/>
        <w:numPr>
          <w:ilvl w:val="3"/>
          <w:numId w:val="39"/>
        </w:numPr>
        <w:tabs>
          <w:tab w:val="left" w:leader="underscore" w:pos="2835"/>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63439">
        <w:rPr>
          <w:rFonts w:asciiTheme="minorHAnsi" w:eastAsiaTheme="minorHAnsi" w:hAnsiTheme="minorHAnsi" w:cstheme="minorHAnsi"/>
          <w:color w:val="000000" w:themeColor="text1"/>
          <w:lang w:eastAsia="en-US"/>
        </w:rPr>
        <w:t xml:space="preserve">Termin związania ofertą wynosi </w:t>
      </w:r>
      <w:r w:rsidR="00804AC7" w:rsidRPr="00763439">
        <w:rPr>
          <w:rFonts w:asciiTheme="minorHAnsi" w:eastAsiaTheme="minorHAnsi" w:hAnsiTheme="minorHAnsi" w:cstheme="minorHAnsi"/>
          <w:color w:val="000000" w:themeColor="text1"/>
          <w:lang w:eastAsia="en-US"/>
        </w:rPr>
        <w:t>3</w:t>
      </w:r>
      <w:r w:rsidRPr="00763439">
        <w:rPr>
          <w:rFonts w:asciiTheme="minorHAnsi" w:eastAsiaTheme="minorHAnsi" w:hAnsiTheme="minorHAnsi" w:cstheme="minorHAnsi"/>
          <w:color w:val="000000" w:themeColor="text1"/>
          <w:lang w:eastAsia="en-US"/>
        </w:rPr>
        <w:t>0 dni</w:t>
      </w:r>
      <w:r w:rsidR="00C765FF" w:rsidRPr="00763439">
        <w:rPr>
          <w:rFonts w:asciiTheme="minorHAnsi" w:eastAsiaTheme="minorHAnsi" w:hAnsiTheme="minorHAnsi" w:cstheme="minorHAnsi"/>
          <w:color w:val="000000" w:themeColor="text1"/>
          <w:lang w:eastAsia="en-US"/>
        </w:rPr>
        <w:t xml:space="preserve">, tj. do dnia </w:t>
      </w:r>
      <w:r w:rsidR="00DD3783" w:rsidRPr="00DD3783">
        <w:rPr>
          <w:rFonts w:asciiTheme="minorHAnsi" w:eastAsiaTheme="minorHAnsi" w:hAnsiTheme="minorHAnsi" w:cstheme="minorHAnsi"/>
          <w:b/>
          <w:bCs/>
          <w:color w:val="000000" w:themeColor="text1"/>
          <w:lang w:eastAsia="en-US"/>
        </w:rPr>
        <w:t>15</w:t>
      </w:r>
      <w:r w:rsidR="00DD3783" w:rsidRPr="00DD3783">
        <w:rPr>
          <w:rFonts w:ascii="Calibri" w:eastAsiaTheme="minorHAnsi" w:hAnsi="Calibri" w:cs="Calibri"/>
          <w:b/>
          <w:bCs/>
          <w:color w:val="000000" w:themeColor="text1"/>
          <w:lang w:eastAsia="en-US"/>
        </w:rPr>
        <w:t>.10.2024</w:t>
      </w:r>
      <w:r w:rsidR="00DD3783" w:rsidRPr="000B01F2">
        <w:rPr>
          <w:rFonts w:asciiTheme="minorHAnsi" w:hAnsiTheme="minorHAnsi" w:cstheme="minorHAnsi"/>
        </w:rPr>
        <w:t xml:space="preserve"> </w:t>
      </w:r>
      <w:r w:rsidR="00FC2797" w:rsidRPr="00763439">
        <w:rPr>
          <w:rFonts w:asciiTheme="minorHAnsi" w:eastAsiaTheme="minorHAnsi" w:hAnsiTheme="minorHAnsi" w:cstheme="minorHAnsi"/>
          <w:b/>
          <w:bCs/>
          <w:color w:val="000000" w:themeColor="text1"/>
          <w:lang w:eastAsia="en-US"/>
        </w:rPr>
        <w:t>r.</w:t>
      </w:r>
      <w:r w:rsidRPr="00763439">
        <w:rPr>
          <w:rFonts w:asciiTheme="minorHAnsi" w:eastAsiaTheme="minorHAnsi" w:hAnsiTheme="minorHAnsi" w:cstheme="minorHAnsi"/>
          <w:color w:val="000000" w:themeColor="text1"/>
          <w:lang w:eastAsia="en-US"/>
        </w:rPr>
        <w:t xml:space="preserve"> Bieg terminu związania ofertą </w:t>
      </w:r>
      <w:r w:rsidRPr="007A2FBF">
        <w:rPr>
          <w:rFonts w:asciiTheme="minorHAnsi" w:eastAsiaTheme="minorHAnsi" w:hAnsiTheme="minorHAnsi" w:cstheme="minorHAnsi"/>
          <w:color w:val="000000"/>
          <w:lang w:eastAsia="en-US"/>
        </w:rPr>
        <w:t>rozpoczyna się wraz z upływem terminu składania ofert.</w:t>
      </w:r>
    </w:p>
    <w:p w14:paraId="62DD77B9" w14:textId="667CF503" w:rsidR="00FC2797" w:rsidRDefault="009F313E" w:rsidP="001663D0">
      <w:pPr>
        <w:pStyle w:val="Akapitzlist"/>
        <w:numPr>
          <w:ilvl w:val="3"/>
          <w:numId w:val="39"/>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1663D0">
      <w:pPr>
        <w:pStyle w:val="Akapitzlist"/>
        <w:numPr>
          <w:ilvl w:val="3"/>
          <w:numId w:val="39"/>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35EFDF7D" w:rsidR="005E1073" w:rsidRPr="00353C5F" w:rsidRDefault="00353C5F" w:rsidP="001663D0">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009A0BD4">
        <w:rPr>
          <w:rFonts w:asciiTheme="minorHAnsi" w:hAnsiTheme="minorHAnsi"/>
        </w:rPr>
        <w:t>/2A</w:t>
      </w:r>
      <w:r w:rsidRPr="00353C5F">
        <w:rPr>
          <w:rFonts w:asciiTheme="minorHAnsi" w:hAnsiTheme="minorHAnsi"/>
        </w:rPr>
        <w:t xml:space="preserve"> do SWZ. </w:t>
      </w:r>
    </w:p>
    <w:p w14:paraId="6819C898" w14:textId="47874C26" w:rsidR="006C2F16" w:rsidRPr="006C2F16" w:rsidRDefault="006C2F16" w:rsidP="001663D0">
      <w:pPr>
        <w:pStyle w:val="Akapitzlist"/>
        <w:numPr>
          <w:ilvl w:val="0"/>
          <w:numId w:val="40"/>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 xml:space="preserve">Wykonawca może złożyć tylko jedną Ofertę w postępowaniu. Oferta musi być sporządzona </w:t>
      </w:r>
      <w:r w:rsidR="00062814">
        <w:rPr>
          <w:rFonts w:asciiTheme="minorHAnsi" w:eastAsiaTheme="minorHAnsi" w:hAnsiTheme="minorHAnsi" w:cs="Calibri"/>
          <w:color w:val="000000"/>
          <w:lang w:eastAsia="en-US"/>
        </w:rPr>
        <w:br/>
      </w:r>
      <w:r w:rsidRPr="006C2F16">
        <w:rPr>
          <w:rFonts w:asciiTheme="minorHAnsi" w:eastAsiaTheme="minorHAnsi" w:hAnsiTheme="minorHAnsi" w:cs="Calibri"/>
          <w:color w:val="000000"/>
          <w:lang w:eastAsia="en-US"/>
        </w:rPr>
        <w:t>w języku polskim, w ogólnie dostępnych formatach danych, w szczególności w formatach: .pdf, .doc, .docx, .txt, .rtf, .xps, .odt, przy czym Zamawiający zaleca format .pdf.</w:t>
      </w:r>
    </w:p>
    <w:p w14:paraId="75BF48CF" w14:textId="77777777" w:rsidR="006C2F16" w:rsidRPr="006113FD" w:rsidRDefault="006C2F16" w:rsidP="001663D0">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1663D0">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05AB1AA0" w:rsidR="00C22478" w:rsidRDefault="006C2F16" w:rsidP="001663D0">
      <w:pPr>
        <w:pStyle w:val="Akapitzlist"/>
        <w:numPr>
          <w:ilvl w:val="1"/>
          <w:numId w:val="40"/>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w:t>
      </w:r>
      <w:r w:rsidR="009A0BD4">
        <w:rPr>
          <w:rFonts w:asciiTheme="minorHAnsi" w:eastAsiaTheme="minorHAnsi" w:hAnsiTheme="minorHAnsi" w:cs="Calibri"/>
          <w:color w:val="000000"/>
          <w:lang w:eastAsia="en-US"/>
        </w:rPr>
        <w:t>/2A</w:t>
      </w:r>
      <w:r w:rsidRPr="006C2F16">
        <w:rPr>
          <w:rFonts w:asciiTheme="minorHAnsi" w:eastAsiaTheme="minorHAnsi" w:hAnsiTheme="minorHAnsi" w:cs="Calibri"/>
          <w:color w:val="000000"/>
          <w:lang w:eastAsia="en-US"/>
        </w:rPr>
        <w:t xml:space="preserve"> do SWZ;</w:t>
      </w:r>
    </w:p>
    <w:p w14:paraId="5191BA1E" w14:textId="546C8301" w:rsidR="00C22478" w:rsidRPr="00C22478" w:rsidRDefault="00173C96" w:rsidP="001663D0">
      <w:pPr>
        <w:pStyle w:val="Akapitzlist"/>
        <w:numPr>
          <w:ilvl w:val="1"/>
          <w:numId w:val="40"/>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ppkt.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1663D0">
      <w:pPr>
        <w:pStyle w:val="Akapitzlist"/>
        <w:numPr>
          <w:ilvl w:val="1"/>
          <w:numId w:val="40"/>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1663D0">
      <w:pPr>
        <w:pStyle w:val="Akapitzlist"/>
        <w:numPr>
          <w:ilvl w:val="1"/>
          <w:numId w:val="40"/>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1663D0">
      <w:pPr>
        <w:pStyle w:val="Akapitzlist"/>
        <w:numPr>
          <w:ilvl w:val="1"/>
          <w:numId w:val="40"/>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1663D0">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.rar, .7z, .XAdES, .CAdES, .PAdES.</w:t>
      </w:r>
    </w:p>
    <w:p w14:paraId="7498507E" w14:textId="11CC7AB2" w:rsidR="003F4113" w:rsidRPr="003F4113" w:rsidRDefault="003F4113" w:rsidP="001663D0">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X SWZ. </w:t>
      </w:r>
    </w:p>
    <w:p w14:paraId="1254D4C2" w14:textId="4799B9E5" w:rsidR="003F4113" w:rsidRPr="003F4113" w:rsidRDefault="00C22478" w:rsidP="001663D0">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1663D0">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1663D0">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70090B90" w:rsidR="003F4113" w:rsidRPr="003F4113" w:rsidRDefault="003F4113" w:rsidP="001663D0">
      <w:pPr>
        <w:pStyle w:val="Akapitzlist"/>
        <w:numPr>
          <w:ilvl w:val="0"/>
          <w:numId w:val="78"/>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t.j.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xml:space="preserve">), które Wykonawca zastrzeże jako tajemnicę przedsiębiorstwa, wraz z przekazaniem informacji, że nie mogą być one udostępniane, powinny zostać złożone </w:t>
      </w:r>
      <w:r w:rsidR="00062814">
        <w:rPr>
          <w:rFonts w:ascii="Calibri" w:eastAsiaTheme="minorHAnsi" w:hAnsi="Calibri" w:cs="Calibri"/>
          <w:color w:val="000000"/>
          <w:lang w:eastAsia="en-US"/>
        </w:rPr>
        <w:br/>
      </w:r>
      <w:r w:rsidRPr="003F4113">
        <w:rPr>
          <w:rFonts w:ascii="Calibri" w:eastAsiaTheme="minorHAnsi" w:hAnsi="Calibri" w:cs="Calibri"/>
          <w:color w:val="000000"/>
          <w:lang w:eastAsia="en-US"/>
        </w:rPr>
        <w:t>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xml:space="preserve">, wykazać spełnienie przesłanek określonych </w:t>
      </w:r>
      <w:r w:rsidR="00062814">
        <w:rPr>
          <w:rFonts w:ascii="Calibri" w:eastAsiaTheme="minorHAnsi" w:hAnsi="Calibri" w:cs="Calibri"/>
          <w:color w:val="000000"/>
          <w:lang w:eastAsia="en-US"/>
        </w:rPr>
        <w:br/>
      </w:r>
      <w:r w:rsidRPr="003F4113">
        <w:rPr>
          <w:rFonts w:ascii="Calibri" w:eastAsiaTheme="minorHAnsi" w:hAnsi="Calibri" w:cs="Calibri"/>
          <w:color w:val="000000"/>
          <w:lang w:eastAsia="en-US"/>
        </w:rPr>
        <w:t>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Pzp. </w:t>
      </w:r>
    </w:p>
    <w:p w14:paraId="64767B4E" w14:textId="080E7A5A" w:rsidR="003F4113" w:rsidRPr="003F4113" w:rsidRDefault="003F4113" w:rsidP="001663D0">
      <w:pPr>
        <w:pStyle w:val="Akapitzlist"/>
        <w:numPr>
          <w:ilvl w:val="0"/>
          <w:numId w:val="7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1663D0">
      <w:pPr>
        <w:pStyle w:val="Akapitzlist"/>
        <w:numPr>
          <w:ilvl w:val="0"/>
          <w:numId w:val="7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Wykonawca w szczególności nie może zastrzec w ofercie informacji przekazywanych po otwarciu ofert, o których mowa w art. 222 ust. 5 ustawy Pzp</w:t>
      </w:r>
      <w:r w:rsidR="00731D8D">
        <w:rPr>
          <w:rFonts w:ascii="Calibri" w:eastAsiaTheme="minorHAnsi" w:hAnsi="Calibri" w:cs="Calibri"/>
          <w:color w:val="000000"/>
          <w:lang w:eastAsia="en-US"/>
        </w:rPr>
        <w:t>.</w:t>
      </w:r>
    </w:p>
    <w:p w14:paraId="4C113884" w14:textId="1DFE55C9" w:rsidR="00797432" w:rsidRPr="00797432" w:rsidRDefault="00797432" w:rsidP="001663D0">
      <w:pPr>
        <w:pStyle w:val="Akapitzlist"/>
        <w:numPr>
          <w:ilvl w:val="0"/>
          <w:numId w:val="7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1663D0">
      <w:pPr>
        <w:pStyle w:val="Akapitzlist"/>
        <w:numPr>
          <w:ilvl w:val="0"/>
          <w:numId w:val="7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Przed upływem terminu składania ofert, Wykonawca może wycofać Ofertę w celu wprowadzenia zmiany lub modyfikacji. Szczegóły dotyczące wycofania Oferty i złożenia nowej 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1663D0">
      <w:pPr>
        <w:pStyle w:val="Akapitzlist"/>
        <w:numPr>
          <w:ilvl w:val="0"/>
          <w:numId w:val="7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1663D0">
      <w:pPr>
        <w:pStyle w:val="Akapitzlist"/>
        <w:numPr>
          <w:ilvl w:val="0"/>
          <w:numId w:val="7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1663D0">
      <w:pPr>
        <w:pStyle w:val="Akapitzlist"/>
        <w:numPr>
          <w:ilvl w:val="0"/>
          <w:numId w:val="7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1663D0">
      <w:pPr>
        <w:pStyle w:val="Akapitzlist"/>
        <w:numPr>
          <w:ilvl w:val="0"/>
          <w:numId w:val="78"/>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r w:rsidR="00797432">
        <w:rPr>
          <w:rFonts w:asciiTheme="minorHAnsi" w:eastAsiaTheme="minorHAnsi" w:hAnsiTheme="minorHAnsi" w:cstheme="minorHAnsi"/>
          <w:color w:val="000000"/>
          <w:lang w:eastAsia="en-US"/>
        </w:rPr>
        <w:t xml:space="preserve">Pzp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331E9478" w:rsidR="003F4113" w:rsidRPr="00294951"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63439">
        <w:rPr>
          <w:rFonts w:asciiTheme="minorHAnsi" w:eastAsiaTheme="minorHAnsi" w:hAnsiTheme="minorHAnsi" w:cstheme="minorHAnsi"/>
          <w:color w:val="000000" w:themeColor="text1"/>
          <w:lang w:eastAsia="en-US"/>
        </w:rPr>
        <w:t xml:space="preserve">Ofertę wraz z wymaganymi załącznikami należy złożyć w terminie </w:t>
      </w:r>
      <w:r w:rsidRPr="00763439">
        <w:rPr>
          <w:rFonts w:asciiTheme="minorHAnsi" w:eastAsiaTheme="minorHAnsi" w:hAnsiTheme="minorHAnsi" w:cstheme="minorHAnsi"/>
          <w:b/>
          <w:bCs/>
          <w:color w:val="000000" w:themeColor="text1"/>
          <w:lang w:eastAsia="en-US"/>
        </w:rPr>
        <w:t xml:space="preserve">do dnia </w:t>
      </w:r>
      <w:r w:rsidR="00DD3783" w:rsidRPr="00DD3783">
        <w:rPr>
          <w:rFonts w:ascii="Calibri" w:eastAsiaTheme="minorHAnsi" w:hAnsi="Calibri" w:cs="Calibri"/>
          <w:b/>
          <w:bCs/>
          <w:color w:val="000000" w:themeColor="text1"/>
          <w:lang w:eastAsia="en-US"/>
        </w:rPr>
        <w:t>16.09.2024</w:t>
      </w:r>
      <w:r w:rsidR="00DD3783" w:rsidRPr="000B01F2">
        <w:rPr>
          <w:rFonts w:asciiTheme="minorHAnsi" w:hAnsiTheme="minorHAnsi" w:cstheme="minorHAnsi"/>
        </w:rPr>
        <w:t xml:space="preserve"> </w:t>
      </w:r>
      <w:r w:rsidR="00283624" w:rsidRPr="00763439">
        <w:rPr>
          <w:rFonts w:asciiTheme="minorHAnsi" w:eastAsiaTheme="minorHAnsi" w:hAnsiTheme="minorHAnsi" w:cstheme="minorHAnsi"/>
          <w:b/>
          <w:bCs/>
          <w:color w:val="000000" w:themeColor="text1"/>
          <w:lang w:eastAsia="en-US"/>
        </w:rPr>
        <w:t>r.</w:t>
      </w:r>
      <w:r w:rsidRPr="00763439">
        <w:rPr>
          <w:rFonts w:asciiTheme="minorHAnsi" w:eastAsiaTheme="minorHAnsi" w:hAnsiTheme="minorHAnsi" w:cstheme="minorHAnsi"/>
          <w:b/>
          <w:bCs/>
          <w:color w:val="000000" w:themeColor="text1"/>
          <w:lang w:eastAsia="en-US"/>
        </w:rPr>
        <w:t xml:space="preserve">, do godz. </w:t>
      </w:r>
      <w:r w:rsidRPr="00294951">
        <w:rPr>
          <w:rFonts w:asciiTheme="minorHAnsi" w:eastAsiaTheme="minorHAnsi" w:hAnsiTheme="minorHAnsi" w:cstheme="minorHAnsi"/>
          <w:b/>
          <w:bCs/>
          <w:color w:val="000000"/>
          <w:lang w:eastAsia="en-US"/>
        </w:rPr>
        <w:t>11:00.</w:t>
      </w:r>
      <w:r w:rsidRPr="00294951">
        <w:rPr>
          <w:rFonts w:asciiTheme="minorHAnsi" w:eastAsiaTheme="minorHAnsi" w:hAnsiTheme="minorHAnsi" w:cstheme="minorHAnsi"/>
          <w:color w:val="000000"/>
          <w:lang w:eastAsia="en-US"/>
        </w:rPr>
        <w:t xml:space="preserve"> </w:t>
      </w:r>
    </w:p>
    <w:p w14:paraId="62961A05" w14:textId="56B6EF4F" w:rsidR="003F4113"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Wykonawca może złożyć Ofertę</w:t>
      </w:r>
      <w:r w:rsidR="00026BD4">
        <w:rPr>
          <w:rFonts w:asciiTheme="minorHAnsi" w:eastAsiaTheme="minorHAnsi" w:hAnsiTheme="minorHAnsi" w:cstheme="minorHAnsi"/>
          <w:color w:val="000000"/>
          <w:lang w:eastAsia="en-US"/>
        </w:rPr>
        <w:t xml:space="preserve"> na jedną lub dwie części postępowania</w:t>
      </w:r>
      <w:r w:rsidRPr="003F4113">
        <w:rPr>
          <w:rFonts w:asciiTheme="minorHAnsi" w:eastAsiaTheme="minorHAnsi" w:hAnsiTheme="minorHAnsi" w:cstheme="minorHAnsi"/>
          <w:color w:val="000000"/>
          <w:lang w:eastAsia="en-US"/>
        </w:rPr>
        <w:t xml:space="preserve">. </w:t>
      </w:r>
    </w:p>
    <w:p w14:paraId="5019E41B" w14:textId="05F15741" w:rsidR="00797432"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0609534D" w:rsidR="00B739DD" w:rsidRPr="003F4113" w:rsidRDefault="003F4113" w:rsidP="001663D0">
      <w:pPr>
        <w:pStyle w:val="Akapitzlist"/>
        <w:numPr>
          <w:ilvl w:val="0"/>
          <w:numId w:val="7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2DC017E4" w:rsidR="00931121" w:rsidRPr="00763439" w:rsidRDefault="009577BC"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themeColor="text1"/>
          <w:lang w:eastAsia="en-US"/>
        </w:rPr>
      </w:pPr>
      <w:r w:rsidRPr="00763439">
        <w:rPr>
          <w:rFonts w:ascii="Calibri" w:eastAsiaTheme="minorHAnsi" w:hAnsi="Calibri" w:cs="Calibri"/>
          <w:color w:val="000000" w:themeColor="text1"/>
          <w:lang w:eastAsia="en-US"/>
        </w:rPr>
        <w:t>Elektroniczne o</w:t>
      </w:r>
      <w:r w:rsidR="000F51C5" w:rsidRPr="00763439">
        <w:rPr>
          <w:rFonts w:ascii="Calibri" w:eastAsiaTheme="minorHAnsi" w:hAnsi="Calibri" w:cs="Calibri"/>
          <w:color w:val="000000" w:themeColor="text1"/>
          <w:lang w:eastAsia="en-US"/>
        </w:rPr>
        <w:t xml:space="preserve">twarcie ofert nastąpi </w:t>
      </w:r>
      <w:r w:rsidR="00931121" w:rsidRPr="00763439">
        <w:rPr>
          <w:rFonts w:ascii="Calibri" w:eastAsiaTheme="minorHAnsi" w:hAnsi="Calibri" w:cs="Calibri"/>
          <w:color w:val="000000" w:themeColor="text1"/>
          <w:lang w:eastAsia="en-US"/>
        </w:rPr>
        <w:t>w dniu</w:t>
      </w:r>
      <w:r w:rsidR="001F699E" w:rsidRPr="00763439">
        <w:rPr>
          <w:rFonts w:ascii="Calibri" w:eastAsiaTheme="minorHAnsi" w:hAnsi="Calibri" w:cs="Calibri"/>
          <w:color w:val="000000" w:themeColor="text1"/>
          <w:lang w:eastAsia="en-US"/>
        </w:rPr>
        <w:t xml:space="preserve"> </w:t>
      </w:r>
      <w:r w:rsidR="00DD3783" w:rsidRPr="00DD3783">
        <w:rPr>
          <w:rFonts w:ascii="Calibri" w:eastAsiaTheme="minorHAnsi" w:hAnsi="Calibri" w:cs="Calibri"/>
          <w:b/>
          <w:bCs/>
          <w:color w:val="000000" w:themeColor="text1"/>
          <w:lang w:eastAsia="en-US"/>
        </w:rPr>
        <w:t>16.09.2024</w:t>
      </w:r>
      <w:r w:rsidR="00430153" w:rsidRPr="000B01F2">
        <w:rPr>
          <w:rFonts w:asciiTheme="minorHAnsi" w:hAnsiTheme="minorHAnsi" w:cstheme="minorHAnsi"/>
        </w:rPr>
        <w:t xml:space="preserve"> </w:t>
      </w:r>
      <w:r w:rsidR="00283624" w:rsidRPr="00763439">
        <w:rPr>
          <w:rFonts w:asciiTheme="minorHAnsi" w:eastAsiaTheme="minorHAnsi" w:hAnsiTheme="minorHAnsi" w:cstheme="minorHAnsi"/>
          <w:b/>
          <w:bCs/>
          <w:color w:val="000000" w:themeColor="text1"/>
          <w:lang w:eastAsia="en-US"/>
        </w:rPr>
        <w:t>r.</w:t>
      </w:r>
      <w:r w:rsidR="00931121" w:rsidRPr="00763439">
        <w:rPr>
          <w:rFonts w:ascii="Calibri" w:eastAsiaTheme="minorHAnsi" w:hAnsi="Calibri" w:cs="Calibri"/>
          <w:b/>
          <w:bCs/>
          <w:color w:val="000000" w:themeColor="text1"/>
          <w:lang w:eastAsia="en-US"/>
        </w:rPr>
        <w:t xml:space="preserve"> o godz.</w:t>
      </w:r>
      <w:r w:rsidR="00931121" w:rsidRPr="00763439">
        <w:rPr>
          <w:rFonts w:ascii="Calibri" w:eastAsiaTheme="minorHAnsi" w:hAnsi="Calibri" w:cs="Calibri"/>
          <w:color w:val="000000" w:themeColor="text1"/>
          <w:lang w:eastAsia="en-US"/>
        </w:rPr>
        <w:t xml:space="preserve"> </w:t>
      </w:r>
      <w:r w:rsidR="001F699E" w:rsidRPr="00763439">
        <w:rPr>
          <w:rFonts w:ascii="Calibri" w:eastAsiaTheme="minorHAnsi" w:hAnsi="Calibri" w:cs="Calibri"/>
          <w:b/>
          <w:bCs/>
          <w:color w:val="000000" w:themeColor="text1"/>
          <w:lang w:eastAsia="en-US"/>
        </w:rPr>
        <w:t>12:00.</w:t>
      </w:r>
    </w:p>
    <w:p w14:paraId="347538A8" w14:textId="300001DA" w:rsidR="000F51C5" w:rsidRPr="00147C61" w:rsidRDefault="00BA0B57"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260D7C24" w:rsidR="0031476C" w:rsidRPr="0031476C" w:rsidRDefault="00BA0B57" w:rsidP="001663D0">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xml:space="preserve">, którego oferta odpowiada wymaganiom określonym w ustawie Pzp oraz SWZ, a ponadto uzyska największą liczbę punktów zgodnie </w:t>
      </w:r>
      <w:r w:rsidR="00062814">
        <w:rPr>
          <w:rFonts w:ascii="Calibri" w:eastAsiaTheme="minorHAnsi" w:hAnsi="Calibri" w:cs="Calibri"/>
          <w:color w:val="000000"/>
          <w:lang w:eastAsia="en-US"/>
        </w:rPr>
        <w:br/>
      </w:r>
      <w:r w:rsidR="000936C3">
        <w:rPr>
          <w:rFonts w:ascii="Calibri" w:eastAsiaTheme="minorHAnsi" w:hAnsi="Calibri" w:cs="Calibri"/>
          <w:color w:val="000000"/>
          <w:lang w:eastAsia="en-US"/>
        </w:rPr>
        <w:t>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2E44A47D" w:rsidR="002E3F10"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0E341A00" w14:textId="77777777" w:rsidR="00CE189F" w:rsidRPr="00763439" w:rsidRDefault="00CE189F" w:rsidP="00CE189F">
      <w:pPr>
        <w:pStyle w:val="Nagwek2"/>
        <w:numPr>
          <w:ilvl w:val="0"/>
          <w:numId w:val="0"/>
        </w:numPr>
        <w:rPr>
          <w:color w:val="000000" w:themeColor="text1"/>
        </w:rPr>
      </w:pPr>
      <w:r w:rsidRPr="00763439">
        <w:rPr>
          <w:color w:val="000000" w:themeColor="text1"/>
        </w:rPr>
        <w:t xml:space="preserve">DLA CZĘŚCI I POSTĘPOWANIA </w:t>
      </w:r>
    </w:p>
    <w:p w14:paraId="5C713D91" w14:textId="39D9C315" w:rsidR="00797432" w:rsidRPr="00763439" w:rsidRDefault="00797432" w:rsidP="001663D0">
      <w:pPr>
        <w:numPr>
          <w:ilvl w:val="0"/>
          <w:numId w:val="74"/>
        </w:numPr>
        <w:autoSpaceDE w:val="0"/>
        <w:spacing w:line="276" w:lineRule="auto"/>
        <w:ind w:left="284" w:hanging="284"/>
        <w:rPr>
          <w:rFonts w:asciiTheme="minorHAnsi" w:hAnsiTheme="minorHAnsi"/>
          <w:color w:val="000000" w:themeColor="text1"/>
        </w:rPr>
      </w:pPr>
      <w:r w:rsidRPr="00763439">
        <w:rPr>
          <w:rFonts w:asciiTheme="minorHAnsi" w:hAnsiTheme="minorHAnsi" w:cstheme="minorHAnsi"/>
          <w:color w:val="000000" w:themeColor="text1"/>
        </w:rPr>
        <w:t>Cenę oferty należy podać brutto tj. wraz z należnym podatkiem VAT w wysokości przewidzianej ustawowo</w:t>
      </w:r>
      <w:r w:rsidRPr="00763439">
        <w:rPr>
          <w:rFonts w:asciiTheme="minorHAnsi" w:hAnsiTheme="minorHAnsi"/>
          <w:color w:val="000000" w:themeColor="text1"/>
        </w:rPr>
        <w:t xml:space="preserve"> za wykonanie przedmiotu zamówienia określonego w </w:t>
      </w:r>
      <w:r w:rsidRPr="00763439">
        <w:rPr>
          <w:rFonts w:asciiTheme="minorHAnsi" w:hAnsiTheme="minorHAnsi" w:cstheme="minorHAnsi"/>
          <w:color w:val="000000" w:themeColor="text1"/>
        </w:rPr>
        <w:t>Rozdziale</w:t>
      </w:r>
      <w:r w:rsidRPr="00763439">
        <w:rPr>
          <w:rFonts w:asciiTheme="minorHAnsi" w:hAnsiTheme="minorHAnsi"/>
          <w:color w:val="000000" w:themeColor="text1"/>
        </w:rPr>
        <w:t xml:space="preserve"> IV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 Załączniku nr</w:t>
      </w:r>
      <w:r w:rsidR="006C2D44" w:rsidRPr="00763439">
        <w:rPr>
          <w:rFonts w:asciiTheme="minorHAnsi" w:hAnsiTheme="minorHAnsi"/>
          <w:color w:val="000000" w:themeColor="text1"/>
        </w:rPr>
        <w:t> </w:t>
      </w:r>
      <w:r w:rsidRPr="00763439">
        <w:rPr>
          <w:rFonts w:asciiTheme="minorHAnsi" w:hAnsiTheme="minorHAnsi" w:cstheme="minorHAnsi"/>
          <w:color w:val="000000" w:themeColor="text1"/>
        </w:rPr>
        <w:t xml:space="preserve">1 </w:t>
      </w:r>
      <w:r w:rsidR="00CE189F" w:rsidRPr="00763439">
        <w:rPr>
          <w:rFonts w:asciiTheme="minorHAnsi" w:hAnsiTheme="minorHAnsi" w:cstheme="minorHAnsi"/>
          <w:color w:val="000000" w:themeColor="text1"/>
        </w:rPr>
        <w:t xml:space="preserve">oraz w załącznikach 6, 7, 8, 9, 10, 13 </w:t>
      </w:r>
      <w:r w:rsidRPr="00763439">
        <w:rPr>
          <w:rFonts w:asciiTheme="minorHAnsi" w:hAnsiTheme="minorHAnsi"/>
          <w:color w:val="000000" w:themeColor="text1"/>
        </w:rPr>
        <w:t>do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winna być umieszczona </w:t>
      </w:r>
      <w:r w:rsidRPr="00763439">
        <w:rPr>
          <w:rFonts w:asciiTheme="minorHAnsi" w:hAnsiTheme="minorHAnsi" w:cstheme="minorHAnsi"/>
          <w:color w:val="000000" w:themeColor="text1"/>
        </w:rPr>
        <w:t xml:space="preserve">na </w:t>
      </w:r>
      <w:r w:rsidRPr="00763439">
        <w:rPr>
          <w:rFonts w:asciiTheme="minorHAnsi" w:hAnsiTheme="minorHAnsi"/>
          <w:color w:val="000000" w:themeColor="text1"/>
        </w:rPr>
        <w:t xml:space="preserve">Formularzu </w:t>
      </w:r>
      <w:r w:rsidRPr="00763439">
        <w:rPr>
          <w:rFonts w:asciiTheme="minorHAnsi" w:hAnsiTheme="minorHAnsi" w:cstheme="minorHAnsi"/>
          <w:color w:val="000000" w:themeColor="text1"/>
        </w:rPr>
        <w:t>ofertowym stanowiącym</w:t>
      </w:r>
      <w:r w:rsidRPr="00763439">
        <w:rPr>
          <w:rFonts w:asciiTheme="minorHAnsi" w:hAnsiTheme="minorHAnsi"/>
          <w:color w:val="000000" w:themeColor="text1"/>
        </w:rPr>
        <w:t xml:space="preserve"> Załącznik nr 2 do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wyrażona w złotych polskich i zaokrąglona </w:t>
      </w:r>
      <w:r w:rsidR="00062814">
        <w:rPr>
          <w:rFonts w:asciiTheme="minorHAnsi" w:hAnsiTheme="minorHAnsi"/>
          <w:color w:val="000000" w:themeColor="text1"/>
        </w:rPr>
        <w:br/>
      </w:r>
      <w:r w:rsidRPr="00763439">
        <w:rPr>
          <w:rFonts w:asciiTheme="minorHAnsi" w:hAnsiTheme="minorHAnsi"/>
          <w:color w:val="000000" w:themeColor="text1"/>
        </w:rPr>
        <w:t>z dokładnością do</w:t>
      </w:r>
      <w:r w:rsidRPr="00763439">
        <w:rPr>
          <w:rFonts w:asciiTheme="minorHAnsi" w:hAnsiTheme="minorHAnsi" w:cstheme="minorHAnsi"/>
          <w:color w:val="000000" w:themeColor="text1"/>
        </w:rPr>
        <w:t xml:space="preserve"> </w:t>
      </w:r>
      <w:r w:rsidRPr="00763439">
        <w:rPr>
          <w:rFonts w:asciiTheme="minorHAnsi" w:hAnsiTheme="minorHAnsi"/>
          <w:color w:val="000000" w:themeColor="text1"/>
        </w:rPr>
        <w:t>dwóch miejsc po przecinku</w:t>
      </w:r>
      <w:r w:rsidRPr="00763439">
        <w:rPr>
          <w:rFonts w:asciiTheme="minorHAnsi" w:hAnsiTheme="minorHAnsi" w:cstheme="minorHAnsi"/>
          <w:color w:val="000000" w:themeColor="text1"/>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63439">
        <w:rPr>
          <w:rFonts w:asciiTheme="minorHAnsi" w:hAnsiTheme="minorHAnsi"/>
          <w:color w:val="000000" w:themeColor="text1"/>
        </w:rPr>
        <w:t xml:space="preserve"> z </w:t>
      </w:r>
      <w:r w:rsidRPr="00763439">
        <w:rPr>
          <w:rFonts w:asciiTheme="minorHAnsi" w:hAnsiTheme="minorHAnsi" w:cstheme="minorHAnsi"/>
          <w:color w:val="000000" w:themeColor="text1"/>
        </w:rPr>
        <w:t xml:space="preserve">powyższymi zasadami arytmetycznymi. </w:t>
      </w:r>
      <w:bookmarkStart w:id="13" w:name="_Hlk77150307"/>
    </w:p>
    <w:p w14:paraId="05DA9F69" w14:textId="2F2232FF" w:rsidR="00CE189F" w:rsidRPr="00763439" w:rsidRDefault="00CE189F" w:rsidP="00CE189F">
      <w:pPr>
        <w:pStyle w:val="Nagwek2"/>
        <w:numPr>
          <w:ilvl w:val="0"/>
          <w:numId w:val="0"/>
        </w:numPr>
        <w:rPr>
          <w:color w:val="000000" w:themeColor="text1"/>
        </w:rPr>
      </w:pPr>
      <w:r w:rsidRPr="00763439">
        <w:rPr>
          <w:color w:val="000000" w:themeColor="text1"/>
        </w:rPr>
        <w:t xml:space="preserve">DLA CZĘŚCI II POSTĘPOWANIA </w:t>
      </w:r>
    </w:p>
    <w:p w14:paraId="0700FF95" w14:textId="05E2DBDD" w:rsidR="00CE189F" w:rsidRPr="00763439" w:rsidRDefault="00CE189F" w:rsidP="001663D0">
      <w:pPr>
        <w:numPr>
          <w:ilvl w:val="0"/>
          <w:numId w:val="74"/>
        </w:numPr>
        <w:autoSpaceDE w:val="0"/>
        <w:spacing w:line="276" w:lineRule="auto"/>
        <w:ind w:left="284" w:hanging="284"/>
        <w:rPr>
          <w:rFonts w:asciiTheme="minorHAnsi" w:hAnsiTheme="minorHAnsi"/>
          <w:color w:val="000000" w:themeColor="text1"/>
        </w:rPr>
      </w:pPr>
      <w:r w:rsidRPr="00763439">
        <w:rPr>
          <w:rFonts w:asciiTheme="minorHAnsi" w:hAnsiTheme="minorHAnsi" w:cstheme="minorHAnsi"/>
          <w:color w:val="000000" w:themeColor="text1"/>
        </w:rPr>
        <w:t>Cenę oferty należy podać brutto tj. wraz z należnym podatkiem VAT w wysokości przewidzianej ustawowo</w:t>
      </w:r>
      <w:r w:rsidRPr="00763439">
        <w:rPr>
          <w:rFonts w:asciiTheme="minorHAnsi" w:hAnsiTheme="minorHAnsi"/>
          <w:color w:val="000000" w:themeColor="text1"/>
        </w:rPr>
        <w:t xml:space="preserve"> za wykonanie przedmiotu zamówienia określonego w </w:t>
      </w:r>
      <w:r w:rsidRPr="00763439">
        <w:rPr>
          <w:rFonts w:asciiTheme="minorHAnsi" w:hAnsiTheme="minorHAnsi" w:cstheme="minorHAnsi"/>
          <w:color w:val="000000" w:themeColor="text1"/>
        </w:rPr>
        <w:t>Rozdziale</w:t>
      </w:r>
      <w:r w:rsidRPr="00763439">
        <w:rPr>
          <w:rFonts w:asciiTheme="minorHAnsi" w:hAnsiTheme="minorHAnsi"/>
          <w:color w:val="000000" w:themeColor="text1"/>
        </w:rPr>
        <w:t xml:space="preserve"> IV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 Załączniku nr </w:t>
      </w:r>
      <w:r w:rsidRPr="00763439">
        <w:rPr>
          <w:rFonts w:asciiTheme="minorHAnsi" w:hAnsiTheme="minorHAnsi" w:cstheme="minorHAnsi"/>
          <w:color w:val="000000" w:themeColor="text1"/>
        </w:rPr>
        <w:t xml:space="preserve">1 oraz w załącznikach 11, 13A </w:t>
      </w:r>
      <w:r w:rsidRPr="00763439">
        <w:rPr>
          <w:rFonts w:asciiTheme="minorHAnsi" w:hAnsiTheme="minorHAnsi"/>
          <w:color w:val="000000" w:themeColor="text1"/>
        </w:rPr>
        <w:t>do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winna być umieszczona </w:t>
      </w:r>
      <w:r w:rsidRPr="00763439">
        <w:rPr>
          <w:rFonts w:asciiTheme="minorHAnsi" w:hAnsiTheme="minorHAnsi" w:cstheme="minorHAnsi"/>
          <w:color w:val="000000" w:themeColor="text1"/>
        </w:rPr>
        <w:t xml:space="preserve">na </w:t>
      </w:r>
      <w:r w:rsidRPr="00763439">
        <w:rPr>
          <w:rFonts w:asciiTheme="minorHAnsi" w:hAnsiTheme="minorHAnsi"/>
          <w:color w:val="000000" w:themeColor="text1"/>
        </w:rPr>
        <w:t xml:space="preserve">Formularzu </w:t>
      </w:r>
      <w:r w:rsidRPr="00763439">
        <w:rPr>
          <w:rFonts w:asciiTheme="minorHAnsi" w:hAnsiTheme="minorHAnsi" w:cstheme="minorHAnsi"/>
          <w:color w:val="000000" w:themeColor="text1"/>
        </w:rPr>
        <w:t>ofertowym stanowiącym</w:t>
      </w:r>
      <w:r w:rsidRPr="00763439">
        <w:rPr>
          <w:rFonts w:asciiTheme="minorHAnsi" w:hAnsiTheme="minorHAnsi"/>
          <w:color w:val="000000" w:themeColor="text1"/>
        </w:rPr>
        <w:t xml:space="preserve"> Załącznik nr 2A do SWZ</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wyrażona w złotych polskich i zaokrąglona z dokładnością do</w:t>
      </w:r>
      <w:r w:rsidRPr="00763439">
        <w:rPr>
          <w:rFonts w:asciiTheme="minorHAnsi" w:hAnsiTheme="minorHAnsi" w:cstheme="minorHAnsi"/>
          <w:color w:val="000000" w:themeColor="text1"/>
        </w:rPr>
        <w:t xml:space="preserve"> </w:t>
      </w:r>
      <w:r w:rsidRPr="00763439">
        <w:rPr>
          <w:rFonts w:asciiTheme="minorHAnsi" w:hAnsiTheme="minorHAnsi"/>
          <w:color w:val="000000" w:themeColor="text1"/>
        </w:rPr>
        <w:t>dwóch miejsc po przecinku</w:t>
      </w:r>
      <w:r w:rsidRPr="00763439">
        <w:rPr>
          <w:rFonts w:asciiTheme="minorHAnsi" w:hAnsiTheme="minorHAnsi" w:cstheme="minorHAnsi"/>
          <w:color w:val="000000" w:themeColor="text1"/>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t>
      </w:r>
      <w:r w:rsidR="00DE6544">
        <w:rPr>
          <w:rFonts w:asciiTheme="minorHAnsi" w:hAnsiTheme="minorHAnsi" w:cstheme="minorHAnsi"/>
          <w:color w:val="000000" w:themeColor="text1"/>
        </w:rPr>
        <w:br/>
      </w:r>
      <w:r w:rsidRPr="00763439">
        <w:rPr>
          <w:rFonts w:asciiTheme="minorHAnsi" w:hAnsiTheme="minorHAnsi" w:cstheme="minorHAnsi"/>
          <w:color w:val="000000" w:themeColor="text1"/>
        </w:rPr>
        <w:t>W innym przypadku Zamawiający zaokrągli wszystkie obliczenia Wykonawcy zgodnie</w:t>
      </w:r>
      <w:r w:rsidRPr="00763439">
        <w:rPr>
          <w:rFonts w:asciiTheme="minorHAnsi" w:hAnsiTheme="minorHAnsi"/>
          <w:color w:val="000000" w:themeColor="text1"/>
        </w:rPr>
        <w:t xml:space="preserve"> </w:t>
      </w:r>
      <w:r w:rsidR="00062814">
        <w:rPr>
          <w:rFonts w:asciiTheme="minorHAnsi" w:hAnsiTheme="minorHAnsi"/>
          <w:color w:val="000000" w:themeColor="text1"/>
        </w:rPr>
        <w:br/>
      </w:r>
      <w:r w:rsidRPr="00763439">
        <w:rPr>
          <w:rFonts w:asciiTheme="minorHAnsi" w:hAnsiTheme="minorHAnsi"/>
          <w:color w:val="000000" w:themeColor="text1"/>
        </w:rPr>
        <w:t xml:space="preserve">z </w:t>
      </w:r>
      <w:r w:rsidRPr="00763439">
        <w:rPr>
          <w:rFonts w:asciiTheme="minorHAnsi" w:hAnsiTheme="minorHAnsi" w:cstheme="minorHAnsi"/>
          <w:color w:val="000000" w:themeColor="text1"/>
        </w:rPr>
        <w:t xml:space="preserve">powyższymi zasadami arytmetycznymi. </w:t>
      </w:r>
    </w:p>
    <w:p w14:paraId="4A44242D" w14:textId="130834C4" w:rsidR="00EF2560" w:rsidRPr="00763439" w:rsidRDefault="00797432" w:rsidP="001663D0">
      <w:pPr>
        <w:numPr>
          <w:ilvl w:val="0"/>
          <w:numId w:val="74"/>
        </w:numPr>
        <w:autoSpaceDE w:val="0"/>
        <w:spacing w:line="276" w:lineRule="auto"/>
        <w:ind w:left="284" w:hanging="284"/>
        <w:rPr>
          <w:rFonts w:asciiTheme="minorHAnsi" w:hAnsiTheme="minorHAnsi"/>
          <w:color w:val="000000" w:themeColor="text1"/>
        </w:rPr>
      </w:pPr>
      <w:r w:rsidRPr="00763439">
        <w:rPr>
          <w:rFonts w:asciiTheme="minorHAnsi" w:hAnsiTheme="minorHAnsi"/>
          <w:color w:val="000000" w:themeColor="text1"/>
        </w:rPr>
        <w:t>Cena oferty</w:t>
      </w:r>
      <w:bookmarkEnd w:id="13"/>
      <w:r w:rsidRPr="00763439">
        <w:rPr>
          <w:rFonts w:asciiTheme="minorHAnsi" w:hAnsiTheme="minorHAnsi"/>
          <w:color w:val="000000" w:themeColor="text1"/>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Pr="00763439" w:rsidRDefault="00EF2560" w:rsidP="001663D0">
      <w:pPr>
        <w:numPr>
          <w:ilvl w:val="0"/>
          <w:numId w:val="74"/>
        </w:numPr>
        <w:autoSpaceDE w:val="0"/>
        <w:spacing w:line="276" w:lineRule="auto"/>
        <w:ind w:left="284" w:hanging="284"/>
        <w:rPr>
          <w:rFonts w:asciiTheme="minorHAnsi" w:hAnsiTheme="minorHAnsi"/>
          <w:color w:val="000000" w:themeColor="text1"/>
        </w:rPr>
      </w:pPr>
      <w:r w:rsidRPr="00763439">
        <w:rPr>
          <w:rFonts w:asciiTheme="minorHAnsi" w:hAnsiTheme="minorHAnsi"/>
          <w:color w:val="000000" w:themeColor="text1"/>
        </w:rPr>
        <w:t xml:space="preserve">Jeżeli </w:t>
      </w:r>
      <w:r w:rsidRPr="00763439">
        <w:rPr>
          <w:rFonts w:asciiTheme="minorHAnsi" w:hAnsiTheme="minorHAnsi" w:cstheme="minorHAnsi"/>
          <w:color w:val="000000" w:themeColor="text1"/>
        </w:rPr>
        <w:t>złożono Ofertę</w:t>
      </w:r>
      <w:r w:rsidRPr="00763439">
        <w:rPr>
          <w:rFonts w:asciiTheme="minorHAnsi" w:hAnsiTheme="minorHAnsi"/>
          <w:color w:val="000000" w:themeColor="text1"/>
        </w:rPr>
        <w:t>, której wybór prowadziłby do powstania u Zamawiającego obowiązku podatkowego</w:t>
      </w:r>
      <w:r w:rsidRPr="00763439">
        <w:rPr>
          <w:rFonts w:asciiTheme="minorHAnsi" w:hAnsiTheme="minorHAnsi" w:cstheme="minorHAnsi"/>
          <w:color w:val="000000" w:themeColor="text1"/>
        </w:rPr>
        <w:t>,</w:t>
      </w:r>
      <w:r w:rsidRPr="00763439">
        <w:rPr>
          <w:rFonts w:asciiTheme="minorHAnsi" w:hAnsiTheme="minorHAnsi"/>
          <w:color w:val="000000" w:themeColor="text1"/>
        </w:rPr>
        <w:t xml:space="preserve"> zgodnie z </w:t>
      </w:r>
      <w:r w:rsidRPr="00763439">
        <w:rPr>
          <w:rFonts w:asciiTheme="minorHAnsi" w:hAnsiTheme="minorHAnsi" w:cstheme="minorHAnsi"/>
          <w:color w:val="000000" w:themeColor="text1"/>
        </w:rPr>
        <w:t>przepisami</w:t>
      </w:r>
      <w:r w:rsidRPr="00763439">
        <w:rPr>
          <w:rFonts w:asciiTheme="minorHAnsi" w:hAnsiTheme="minorHAnsi"/>
          <w:color w:val="000000" w:themeColor="text1"/>
        </w:rPr>
        <w:t xml:space="preserve"> o podatku od towarów i usług</w:t>
      </w:r>
      <w:r w:rsidRPr="00763439">
        <w:rPr>
          <w:rFonts w:asciiTheme="minorHAnsi" w:hAnsiTheme="minorHAnsi" w:cstheme="minorHAnsi"/>
          <w:color w:val="000000" w:themeColor="text1"/>
        </w:rPr>
        <w:t xml:space="preserve">, </w:t>
      </w:r>
      <w:r w:rsidRPr="00763439">
        <w:rPr>
          <w:rFonts w:asciiTheme="minorHAnsi" w:hAnsiTheme="minorHAnsi"/>
          <w:color w:val="000000" w:themeColor="text1"/>
        </w:rPr>
        <w:t xml:space="preserve">Zamawiający </w:t>
      </w:r>
      <w:r w:rsidRPr="00763439">
        <w:rPr>
          <w:rFonts w:asciiTheme="minorHAnsi" w:hAnsiTheme="minorHAnsi" w:cstheme="minorHAnsi"/>
          <w:color w:val="000000" w:themeColor="text1"/>
        </w:rPr>
        <w:t xml:space="preserve">w celu oceny takiej Oferty </w:t>
      </w:r>
      <w:r w:rsidRPr="00763439">
        <w:rPr>
          <w:rFonts w:asciiTheme="minorHAnsi" w:hAnsiTheme="minorHAnsi"/>
          <w:color w:val="000000" w:themeColor="text1"/>
        </w:rPr>
        <w:t>dolicza do przedstawionej w</w:t>
      </w:r>
      <w:r w:rsidRPr="00763439">
        <w:rPr>
          <w:rFonts w:asciiTheme="minorHAnsi" w:hAnsiTheme="minorHAnsi" w:cstheme="minorHAnsi"/>
          <w:color w:val="000000" w:themeColor="text1"/>
        </w:rPr>
        <w:t xml:space="preserve"> niej</w:t>
      </w:r>
      <w:r w:rsidRPr="00763439">
        <w:rPr>
          <w:rFonts w:asciiTheme="minorHAnsi" w:hAnsiTheme="minorHAnsi"/>
          <w:color w:val="000000" w:themeColor="text1"/>
        </w:rPr>
        <w:t xml:space="preserve"> ceny </w:t>
      </w:r>
      <w:r w:rsidRPr="00763439">
        <w:rPr>
          <w:rFonts w:asciiTheme="minorHAnsi" w:hAnsiTheme="minorHAnsi" w:cstheme="minorHAnsi"/>
          <w:color w:val="000000" w:themeColor="text1"/>
        </w:rPr>
        <w:t>podatek</w:t>
      </w:r>
      <w:r w:rsidRPr="00763439">
        <w:rPr>
          <w:rFonts w:asciiTheme="minorHAnsi" w:hAnsiTheme="minorHAnsi"/>
          <w:color w:val="000000" w:themeColor="text1"/>
        </w:rPr>
        <w:t xml:space="preserve"> od towarów i usług, </w:t>
      </w:r>
      <w:r w:rsidRPr="00763439">
        <w:rPr>
          <w:rFonts w:asciiTheme="minorHAnsi" w:hAnsiTheme="minorHAnsi" w:cstheme="minorHAnsi"/>
          <w:color w:val="000000" w:themeColor="text1"/>
        </w:rPr>
        <w:t>który</w:t>
      </w:r>
      <w:r w:rsidRPr="00763439">
        <w:rPr>
          <w:rFonts w:asciiTheme="minorHAnsi" w:hAnsiTheme="minorHAnsi"/>
          <w:color w:val="000000" w:themeColor="text1"/>
        </w:rPr>
        <w:t xml:space="preserve"> miałby obowiązek rozliczyć</w:t>
      </w:r>
      <w:r w:rsidRPr="00763439">
        <w:rPr>
          <w:rFonts w:asciiTheme="minorHAnsi" w:hAnsiTheme="minorHAnsi" w:cstheme="minorHAnsi"/>
          <w:color w:val="000000" w:themeColor="text1"/>
        </w:rPr>
        <w:t xml:space="preserve"> zgodnie z tymi przepisami.</w:t>
      </w:r>
      <w:r w:rsidRPr="00763439">
        <w:rPr>
          <w:rFonts w:asciiTheme="minorHAnsi" w:hAnsiTheme="minorHAnsi"/>
          <w:color w:val="000000" w:themeColor="text1"/>
        </w:rPr>
        <w:t xml:space="preserve"> Wykonawca</w:t>
      </w:r>
      <w:r w:rsidRPr="00763439">
        <w:rPr>
          <w:rFonts w:asciiTheme="minorHAnsi" w:hAnsiTheme="minorHAnsi" w:cstheme="minorHAnsi"/>
          <w:color w:val="000000" w:themeColor="text1"/>
        </w:rPr>
        <w:t>, składając Ofertę, informuje</w:t>
      </w:r>
      <w:r w:rsidRPr="00763439">
        <w:rPr>
          <w:rFonts w:asciiTheme="minorHAnsi" w:hAnsiTheme="minorHAnsi"/>
          <w:color w:val="000000" w:themeColor="text1"/>
        </w:rPr>
        <w:t xml:space="preserve"> Zamawiającego, </w:t>
      </w:r>
      <w:r w:rsidRPr="00763439">
        <w:rPr>
          <w:rFonts w:asciiTheme="minorHAnsi" w:hAnsiTheme="minorHAnsi" w:cstheme="minorHAnsi"/>
          <w:color w:val="000000" w:themeColor="text1"/>
        </w:rPr>
        <w:t>czy</w:t>
      </w:r>
      <w:r w:rsidRPr="00763439">
        <w:rPr>
          <w:rFonts w:asciiTheme="minorHAnsi" w:hAnsiTheme="minorHAnsi"/>
          <w:color w:val="000000" w:themeColor="text1"/>
        </w:rPr>
        <w:t xml:space="preserve"> wybór Oferty będzie </w:t>
      </w:r>
      <w:r w:rsidRPr="00763439">
        <w:rPr>
          <w:rFonts w:asciiTheme="minorHAnsi" w:hAnsiTheme="minorHAnsi" w:cstheme="minorHAnsi"/>
          <w:color w:val="000000" w:themeColor="text1"/>
        </w:rPr>
        <w:t>prowadzić</w:t>
      </w:r>
      <w:r w:rsidRPr="00763439">
        <w:rPr>
          <w:rFonts w:asciiTheme="minorHAnsi" w:hAnsiTheme="minorHAnsi"/>
          <w:color w:val="000000" w:themeColor="text1"/>
        </w:rPr>
        <w:t xml:space="preserve"> do powstania u Zamawiającego obowiązku podatkowego</w:t>
      </w:r>
      <w:r w:rsidRPr="00763439">
        <w:rPr>
          <w:rFonts w:asciiTheme="minorHAnsi" w:hAnsiTheme="minorHAnsi" w:cstheme="minorHAnsi"/>
          <w:color w:val="000000" w:themeColor="text1"/>
        </w:rPr>
        <w:t>, wskazując nazwę (rodzaj</w:t>
      </w:r>
      <w:r w:rsidRPr="00763439">
        <w:rPr>
          <w:rFonts w:asciiTheme="minorHAnsi" w:hAnsiTheme="minorHAnsi"/>
          <w:color w:val="000000" w:themeColor="text1"/>
        </w:rPr>
        <w:t xml:space="preserve">) towaru lub usługi, których dostawa lub świadczenie </w:t>
      </w:r>
      <w:r w:rsidRPr="00763439">
        <w:rPr>
          <w:rFonts w:asciiTheme="minorHAnsi" w:hAnsiTheme="minorHAnsi" w:cstheme="minorHAnsi"/>
          <w:color w:val="000000" w:themeColor="text1"/>
        </w:rPr>
        <w:t>będzie prowadzić</w:t>
      </w:r>
      <w:r w:rsidRPr="00763439">
        <w:rPr>
          <w:rFonts w:asciiTheme="minorHAnsi" w:hAnsiTheme="minorHAnsi"/>
          <w:color w:val="000000" w:themeColor="text1"/>
        </w:rPr>
        <w:t xml:space="preserve"> do </w:t>
      </w:r>
      <w:r w:rsidRPr="00763439">
        <w:rPr>
          <w:rFonts w:asciiTheme="minorHAnsi" w:hAnsiTheme="minorHAnsi" w:cstheme="minorHAnsi"/>
          <w:color w:val="000000" w:themeColor="text1"/>
        </w:rPr>
        <w:t xml:space="preserve">jego </w:t>
      </w:r>
      <w:r w:rsidRPr="00763439">
        <w:rPr>
          <w:rFonts w:asciiTheme="minorHAnsi" w:hAnsiTheme="minorHAnsi"/>
          <w:color w:val="000000" w:themeColor="text1"/>
        </w:rPr>
        <w:t>powstania</w:t>
      </w:r>
      <w:r w:rsidRPr="00763439">
        <w:rPr>
          <w:rFonts w:asciiTheme="minorHAnsi" w:hAnsiTheme="minorHAnsi" w:cstheme="minorHAnsi"/>
          <w:color w:val="000000" w:themeColor="text1"/>
        </w:rPr>
        <w:t>, oraz wskazują ich wartość</w:t>
      </w:r>
      <w:r w:rsidRPr="00763439">
        <w:rPr>
          <w:rFonts w:asciiTheme="minorHAnsi" w:hAnsiTheme="minorHAnsi"/>
          <w:color w:val="000000" w:themeColor="text1"/>
        </w:rPr>
        <w:t xml:space="preserve"> bez kwoty podatku</w:t>
      </w:r>
      <w:r w:rsidRPr="00763439">
        <w:rPr>
          <w:rFonts w:asciiTheme="minorHAnsi" w:hAnsiTheme="minorHAnsi" w:cstheme="minorHAnsi"/>
          <w:color w:val="000000" w:themeColor="text1"/>
        </w:rPr>
        <w:t xml:space="preserve">. </w:t>
      </w:r>
    </w:p>
    <w:p w14:paraId="231AAC70" w14:textId="263F78F6" w:rsidR="00EF2560" w:rsidRPr="00763439" w:rsidRDefault="00EF2560" w:rsidP="001663D0">
      <w:pPr>
        <w:numPr>
          <w:ilvl w:val="0"/>
          <w:numId w:val="74"/>
        </w:numPr>
        <w:autoSpaceDE w:val="0"/>
        <w:spacing w:line="276" w:lineRule="auto"/>
        <w:ind w:left="284" w:hanging="284"/>
        <w:rPr>
          <w:rFonts w:asciiTheme="minorHAnsi" w:hAnsiTheme="minorHAnsi"/>
          <w:color w:val="000000" w:themeColor="text1"/>
        </w:rPr>
      </w:pPr>
      <w:r w:rsidRPr="00763439">
        <w:rPr>
          <w:rFonts w:asciiTheme="minorHAnsi" w:hAnsiTheme="minorHAnsi" w:cstheme="minorHAnsi"/>
          <w:color w:val="000000" w:themeColor="text1"/>
          <w:spacing w:val="-4"/>
        </w:rPr>
        <w:t>Rozliczenia między Zamawiającym a Wykonawcą będą prowadzone w złotych polskich.</w:t>
      </w:r>
    </w:p>
    <w:p w14:paraId="18260C5F" w14:textId="30580305" w:rsidR="00E634A6"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18D519D7" w14:textId="73F678B5" w:rsidR="0047710C" w:rsidRDefault="0047710C" w:rsidP="0047710C">
      <w:pPr>
        <w:pStyle w:val="Nagwek2"/>
        <w:numPr>
          <w:ilvl w:val="0"/>
          <w:numId w:val="0"/>
        </w:numPr>
      </w:pPr>
      <w:r>
        <w:t xml:space="preserve">DLA CZĘŚCI I POSTĘPOWANIA </w:t>
      </w:r>
    </w:p>
    <w:p w14:paraId="788F22EB" w14:textId="0D08F4B8" w:rsidR="0047710C" w:rsidRPr="0047710C" w:rsidRDefault="0047710C" w:rsidP="001663D0">
      <w:pPr>
        <w:pStyle w:val="Akapitzlist"/>
        <w:numPr>
          <w:ilvl w:val="0"/>
          <w:numId w:val="56"/>
        </w:numPr>
        <w:spacing w:line="276" w:lineRule="auto"/>
        <w:ind w:left="357" w:hanging="357"/>
        <w:rPr>
          <w:rFonts w:ascii="Calibri" w:hAnsi="Calibri" w:cs="Calibri"/>
        </w:rPr>
      </w:pPr>
      <w:r w:rsidRPr="00D05522">
        <w:rPr>
          <w:rFonts w:asciiTheme="minorHAnsi" w:hAnsiTheme="minorHAnsi" w:cstheme="minorHAnsi"/>
        </w:rPr>
        <w:t>Ocenie będą podlegać oferty niepodlegające odrzuceniu.</w:t>
      </w:r>
    </w:p>
    <w:p w14:paraId="4DF4BDED" w14:textId="77777777" w:rsidR="0047710C" w:rsidRPr="0047710C" w:rsidRDefault="0047710C" w:rsidP="001663D0">
      <w:pPr>
        <w:pStyle w:val="Akapitzlist"/>
        <w:numPr>
          <w:ilvl w:val="0"/>
          <w:numId w:val="56"/>
        </w:numPr>
        <w:spacing w:line="276" w:lineRule="auto"/>
        <w:ind w:left="357" w:hanging="357"/>
        <w:rPr>
          <w:rFonts w:asciiTheme="minorHAnsi" w:hAnsiTheme="minorHAnsi" w:cstheme="minorHAnsi"/>
          <w:color w:val="000000" w:themeColor="text1"/>
        </w:rPr>
      </w:pPr>
      <w:r w:rsidRPr="0047710C">
        <w:rPr>
          <w:rFonts w:asciiTheme="minorHAnsi" w:hAnsiTheme="minorHAnsi" w:cstheme="minorHAnsi"/>
          <w:color w:val="000000" w:themeColor="text1"/>
        </w:rPr>
        <w:t>Za najkorzystniejszą zostanie uznana Oferta nie odrzucona, która uzyska największą ilością punktów.</w:t>
      </w:r>
    </w:p>
    <w:p w14:paraId="554122AE" w14:textId="3BB9A6D7" w:rsidR="00AF7002" w:rsidRPr="0047710C" w:rsidRDefault="00AF7002" w:rsidP="001663D0">
      <w:pPr>
        <w:pStyle w:val="Akapitzlist"/>
        <w:numPr>
          <w:ilvl w:val="0"/>
          <w:numId w:val="56"/>
        </w:numPr>
        <w:spacing w:line="276" w:lineRule="auto"/>
        <w:ind w:left="357" w:hanging="357"/>
        <w:rPr>
          <w:rFonts w:asciiTheme="minorHAnsi" w:hAnsiTheme="minorHAnsi" w:cstheme="minorHAnsi"/>
          <w:color w:val="000000" w:themeColor="text1"/>
        </w:rPr>
      </w:pPr>
      <w:r w:rsidRPr="0047710C">
        <w:rPr>
          <w:rFonts w:asciiTheme="minorHAnsi" w:hAnsiTheme="minorHAnsi" w:cstheme="minorHAnsi"/>
          <w:color w:val="000000" w:themeColor="text1"/>
        </w:rPr>
        <w:t>Zamawiający oceni Oferty przyznając punkty w ramach kryteriów oceny ofert, przyjmując zasadę, że 1% = 1 punkt, uwzględnione następujące kryteria:</w:t>
      </w:r>
    </w:p>
    <w:p w14:paraId="3EDC54FD" w14:textId="4C1C76D9" w:rsidR="00AF7002" w:rsidRPr="0047710C" w:rsidRDefault="00AF7002" w:rsidP="00AF7002">
      <w:pPr>
        <w:pStyle w:val="Akapitzlist"/>
        <w:spacing w:line="276" w:lineRule="auto"/>
        <w:ind w:left="426"/>
        <w:rPr>
          <w:rFonts w:asciiTheme="minorHAnsi" w:hAnsiTheme="minorHAnsi" w:cstheme="minorHAnsi"/>
          <w:color w:val="000000" w:themeColor="text1"/>
        </w:rPr>
      </w:pPr>
      <w:r w:rsidRPr="0047710C">
        <w:rPr>
          <w:rFonts w:asciiTheme="minorHAnsi" w:hAnsiTheme="minorHAnsi" w:cstheme="minorHAnsi"/>
          <w:color w:val="000000" w:themeColor="text1"/>
        </w:rPr>
        <w:t>Kryterium</w:t>
      </w:r>
      <w:r w:rsidR="003D2BE7">
        <w:rPr>
          <w:rFonts w:asciiTheme="minorHAnsi" w:hAnsiTheme="minorHAnsi" w:cstheme="minorHAnsi"/>
          <w:color w:val="000000" w:themeColor="text1"/>
        </w:rPr>
        <w:t xml:space="preserve"> </w:t>
      </w:r>
      <w:r w:rsidR="003D2BE7" w:rsidRPr="0047710C">
        <w:rPr>
          <w:rFonts w:asciiTheme="minorHAnsi" w:hAnsiTheme="minorHAnsi" w:cstheme="minorHAnsi"/>
          <w:color w:val="000000" w:themeColor="text1"/>
        </w:rPr>
        <w:t>„A”</w:t>
      </w:r>
      <w:r w:rsidRPr="0047710C">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47710C">
        <w:rPr>
          <w:rFonts w:asciiTheme="minorHAnsi" w:hAnsiTheme="minorHAnsi" w:cstheme="minorHAnsi"/>
          <w:color w:val="000000" w:themeColor="text1"/>
        </w:rPr>
        <w:t xml:space="preserve"> Cena oferty brutto – waga </w:t>
      </w:r>
      <w:r w:rsidR="003D2BE7">
        <w:rPr>
          <w:rFonts w:asciiTheme="minorHAnsi" w:hAnsiTheme="minorHAnsi" w:cstheme="minorHAnsi"/>
          <w:color w:val="000000" w:themeColor="text1"/>
        </w:rPr>
        <w:t>8</w:t>
      </w:r>
      <w:r w:rsidRPr="0047710C">
        <w:rPr>
          <w:rFonts w:asciiTheme="minorHAnsi" w:hAnsiTheme="minorHAnsi" w:cstheme="minorHAnsi"/>
          <w:color w:val="000000" w:themeColor="text1"/>
        </w:rPr>
        <w:t>0%</w:t>
      </w:r>
    </w:p>
    <w:p w14:paraId="25B53758" w14:textId="714A3A2A" w:rsidR="00AF7002" w:rsidRPr="003D2BE7" w:rsidRDefault="00AF7002" w:rsidP="00AF7002">
      <w:pPr>
        <w:pStyle w:val="Akapitzlist"/>
        <w:spacing w:line="276" w:lineRule="auto"/>
        <w:ind w:left="426"/>
        <w:rPr>
          <w:rFonts w:asciiTheme="minorHAnsi" w:hAnsiTheme="minorHAnsi" w:cstheme="minorHAnsi"/>
          <w:color w:val="000000" w:themeColor="text1"/>
        </w:rPr>
      </w:pPr>
      <w:r w:rsidRPr="003D2BE7">
        <w:rPr>
          <w:rFonts w:asciiTheme="minorHAnsi" w:hAnsiTheme="minorHAnsi" w:cstheme="minorHAnsi"/>
          <w:color w:val="000000" w:themeColor="text1"/>
        </w:rPr>
        <w:t>Kryterium</w:t>
      </w:r>
      <w:r w:rsidR="003D2BE7" w:rsidRPr="003D2BE7">
        <w:rPr>
          <w:rFonts w:asciiTheme="minorHAnsi" w:hAnsiTheme="minorHAnsi" w:cstheme="minorHAnsi"/>
          <w:color w:val="000000" w:themeColor="text1"/>
        </w:rPr>
        <w:t xml:space="preserve"> </w:t>
      </w:r>
      <w:r w:rsidR="003D2BE7" w:rsidRPr="003D2BE7">
        <w:rPr>
          <w:rFonts w:ascii="Calibri" w:eastAsia="Calibri" w:hAnsi="Calibri" w:cs="Calibri"/>
          <w:color w:val="000000" w:themeColor="text1"/>
          <w:lang w:eastAsia="en-US"/>
        </w:rPr>
        <w:t>„</w:t>
      </w:r>
      <w:r w:rsidR="003D2BE7" w:rsidRPr="003D2BE7">
        <w:rPr>
          <w:rFonts w:asciiTheme="minorHAnsi" w:hAnsiTheme="minorHAnsi" w:cstheme="minorHAnsi"/>
          <w:color w:val="000000" w:themeColor="text1"/>
        </w:rPr>
        <w:t>B”</w:t>
      </w:r>
      <w:r w:rsidRPr="003D2BE7">
        <w:rPr>
          <w:rFonts w:asciiTheme="minorHAnsi" w:hAnsiTheme="minorHAnsi" w:cstheme="minorHAnsi"/>
          <w:color w:val="000000" w:themeColor="text1"/>
        </w:rPr>
        <w:t xml:space="preserve"> </w:t>
      </w:r>
      <w:r w:rsidRPr="003D2BE7">
        <w:rPr>
          <w:rFonts w:ascii="Calibri" w:eastAsia="Calibri" w:hAnsi="Calibri" w:cs="Calibri"/>
          <w:color w:val="000000" w:themeColor="text1"/>
          <w:lang w:eastAsia="en-US"/>
        </w:rPr>
        <w:t>– Zniesienie zasady proporcji</w:t>
      </w:r>
      <w:r w:rsidRPr="003D2BE7">
        <w:rPr>
          <w:rFonts w:asciiTheme="minorHAnsi" w:hAnsiTheme="minorHAnsi" w:cstheme="minorHAnsi"/>
          <w:color w:val="000000" w:themeColor="text1"/>
        </w:rPr>
        <w:t xml:space="preserve"> – waga </w:t>
      </w:r>
      <w:r w:rsidR="003D2BE7" w:rsidRPr="003D2BE7">
        <w:rPr>
          <w:rFonts w:asciiTheme="minorHAnsi" w:hAnsiTheme="minorHAnsi" w:cstheme="minorHAnsi"/>
          <w:color w:val="000000" w:themeColor="text1"/>
        </w:rPr>
        <w:t>8</w:t>
      </w:r>
      <w:r w:rsidRPr="003D2BE7">
        <w:rPr>
          <w:rFonts w:asciiTheme="minorHAnsi" w:hAnsiTheme="minorHAnsi" w:cstheme="minorHAnsi"/>
          <w:color w:val="000000" w:themeColor="text1"/>
        </w:rPr>
        <w:t>%</w:t>
      </w:r>
    </w:p>
    <w:p w14:paraId="3418DEBF" w14:textId="6A2C9AAA" w:rsidR="00AF7002" w:rsidRDefault="00AF7002" w:rsidP="00AF7002">
      <w:pPr>
        <w:pStyle w:val="Akapitzlist"/>
        <w:spacing w:line="276" w:lineRule="auto"/>
        <w:ind w:left="426"/>
        <w:rPr>
          <w:rFonts w:asciiTheme="minorHAnsi" w:hAnsiTheme="minorHAnsi" w:cstheme="minorHAnsi"/>
          <w:color w:val="000000" w:themeColor="text1"/>
        </w:rPr>
      </w:pPr>
      <w:r w:rsidRPr="0047710C">
        <w:rPr>
          <w:rFonts w:asciiTheme="minorHAnsi" w:hAnsiTheme="minorHAnsi" w:cstheme="minorHAnsi"/>
          <w:color w:val="000000" w:themeColor="text1"/>
        </w:rPr>
        <w:t xml:space="preserve">Kryterium </w:t>
      </w:r>
      <w:r w:rsidR="003D2BE7" w:rsidRPr="0047710C">
        <w:rPr>
          <w:rFonts w:ascii="Calibri" w:eastAsia="Calibri" w:hAnsi="Calibri" w:cs="Calibri"/>
          <w:color w:val="000000" w:themeColor="text1"/>
          <w:lang w:eastAsia="en-US"/>
        </w:rPr>
        <w:t>„</w:t>
      </w:r>
      <w:r w:rsidR="003D2BE7" w:rsidRPr="0047710C">
        <w:rPr>
          <w:rFonts w:asciiTheme="minorHAnsi" w:hAnsiTheme="minorHAnsi" w:cstheme="minorHAnsi"/>
          <w:color w:val="000000" w:themeColor="text1"/>
        </w:rPr>
        <w:t>C”</w:t>
      </w:r>
      <w:r w:rsidR="003D2BE7" w:rsidRPr="003D2BE7">
        <w:rPr>
          <w:rFonts w:asciiTheme="minorHAnsi" w:eastAsia="Calibri" w:hAnsiTheme="minorHAnsi" w:cstheme="minorHAnsi"/>
          <w:lang w:eastAsia="en-US"/>
        </w:rPr>
        <w:t xml:space="preserve"> </w:t>
      </w:r>
      <w:r w:rsidRPr="0047710C">
        <w:rPr>
          <w:rFonts w:ascii="Calibri" w:eastAsia="Calibri" w:hAnsi="Calibri" w:cs="Calibri"/>
          <w:color w:val="000000" w:themeColor="text1"/>
          <w:lang w:eastAsia="en-US"/>
        </w:rPr>
        <w:t xml:space="preserve">– Podniesienie limitu dla prewencyjnej sumy ubezpieczenia </w:t>
      </w:r>
      <w:r w:rsidR="003D2BE7" w:rsidRPr="00134968">
        <w:rPr>
          <w:rFonts w:asciiTheme="minorHAnsi" w:eastAsia="Calibri" w:hAnsiTheme="minorHAnsi" w:cstheme="minorHAnsi"/>
          <w:lang w:eastAsia="en-US"/>
        </w:rPr>
        <w:t xml:space="preserve">z </w:t>
      </w:r>
      <w:r w:rsidR="003D2BE7" w:rsidRPr="00134968">
        <w:rPr>
          <w:rFonts w:asciiTheme="minorHAnsi" w:eastAsia="Calibri" w:hAnsiTheme="minorHAnsi" w:cstheme="minorHAnsi"/>
          <w:b/>
          <w:lang w:eastAsia="en-US"/>
        </w:rPr>
        <w:t>700 000 PLN</w:t>
      </w:r>
      <w:r w:rsidR="003D2BE7" w:rsidRPr="00134968">
        <w:rPr>
          <w:rFonts w:asciiTheme="minorHAnsi" w:eastAsia="Calibri" w:hAnsiTheme="minorHAnsi" w:cstheme="minorHAnsi"/>
          <w:lang w:eastAsia="en-US"/>
        </w:rPr>
        <w:t xml:space="preserve"> </w:t>
      </w:r>
      <w:r w:rsidR="003D2BE7" w:rsidRPr="00134968">
        <w:rPr>
          <w:rFonts w:asciiTheme="minorHAnsi" w:eastAsia="Calibri" w:hAnsiTheme="minorHAnsi" w:cstheme="minorHAnsi"/>
          <w:lang w:eastAsia="en-US"/>
        </w:rPr>
        <w:br/>
        <w:t xml:space="preserve">do </w:t>
      </w:r>
      <w:r w:rsidR="003D2BE7" w:rsidRPr="00134968">
        <w:rPr>
          <w:rFonts w:asciiTheme="minorHAnsi" w:eastAsia="Calibri" w:hAnsiTheme="minorHAnsi" w:cstheme="minorHAnsi"/>
          <w:b/>
          <w:lang w:eastAsia="en-US"/>
        </w:rPr>
        <w:t>1 000 000 PLN</w:t>
      </w:r>
      <w:r w:rsidRPr="0047710C">
        <w:rPr>
          <w:rFonts w:asciiTheme="minorHAnsi" w:hAnsiTheme="minorHAnsi" w:cstheme="minorHAnsi"/>
          <w:color w:val="000000" w:themeColor="text1"/>
        </w:rPr>
        <w:t xml:space="preserve"> – waga </w:t>
      </w:r>
      <w:r w:rsidR="00E57650">
        <w:rPr>
          <w:rFonts w:asciiTheme="minorHAnsi" w:hAnsiTheme="minorHAnsi" w:cstheme="minorHAnsi"/>
          <w:color w:val="000000" w:themeColor="text1"/>
        </w:rPr>
        <w:t>9</w:t>
      </w:r>
      <w:r w:rsidRPr="0047710C">
        <w:rPr>
          <w:rFonts w:asciiTheme="minorHAnsi" w:hAnsiTheme="minorHAnsi" w:cstheme="minorHAnsi"/>
          <w:color w:val="000000" w:themeColor="text1"/>
        </w:rPr>
        <w:t xml:space="preserve"> %</w:t>
      </w:r>
    </w:p>
    <w:p w14:paraId="5D8DFCE9" w14:textId="0DA677D3" w:rsidR="00E57650" w:rsidRPr="00E57650" w:rsidRDefault="00E57650" w:rsidP="00AF7002">
      <w:pPr>
        <w:pStyle w:val="Akapitzlist"/>
        <w:spacing w:line="276" w:lineRule="auto"/>
        <w:ind w:left="426"/>
        <w:rPr>
          <w:rFonts w:asciiTheme="minorHAnsi" w:hAnsiTheme="minorHAnsi" w:cstheme="minorHAnsi"/>
        </w:rPr>
      </w:pPr>
      <w:r w:rsidRPr="00E57650">
        <w:rPr>
          <w:rFonts w:asciiTheme="minorHAnsi" w:hAnsiTheme="minorHAnsi" w:cstheme="minorHAnsi"/>
        </w:rPr>
        <w:t xml:space="preserve">Kryterium </w:t>
      </w:r>
      <w:r w:rsidRPr="00E57650">
        <w:rPr>
          <w:rFonts w:ascii="Calibri" w:eastAsia="Calibri" w:hAnsi="Calibri" w:cs="Calibri"/>
          <w:lang w:eastAsia="en-US"/>
        </w:rPr>
        <w:t>„</w:t>
      </w:r>
      <w:r w:rsidRPr="00E57650">
        <w:rPr>
          <w:rFonts w:asciiTheme="minorHAnsi" w:hAnsiTheme="minorHAnsi" w:cstheme="minorHAnsi"/>
        </w:rPr>
        <w:t xml:space="preserve">D” </w:t>
      </w:r>
      <w:r w:rsidRPr="00E57650">
        <w:rPr>
          <w:rFonts w:ascii="Calibri" w:eastAsia="Calibri" w:hAnsi="Calibri" w:cs="Calibri"/>
          <w:lang w:eastAsia="en-US"/>
        </w:rPr>
        <w:t xml:space="preserve">– </w:t>
      </w:r>
      <w:r w:rsidRPr="00E57650">
        <w:rPr>
          <w:rFonts w:asciiTheme="minorHAnsi" w:eastAsia="Calibri" w:hAnsiTheme="minorHAnsi" w:cstheme="minorHAnsi"/>
          <w:lang w:eastAsia="en-US"/>
        </w:rPr>
        <w:t xml:space="preserve">Koszty związane z alarmem bombowym – limit 50 000 PLN – waga 3% </w:t>
      </w:r>
      <w:r>
        <w:rPr>
          <w:rFonts w:asciiTheme="minorHAnsi" w:eastAsia="Calibri" w:hAnsiTheme="minorHAnsi" w:cstheme="minorHAnsi"/>
          <w:lang w:eastAsia="en-US"/>
        </w:rPr>
        <w:br/>
      </w:r>
      <w:r w:rsidRPr="00E57650">
        <w:rPr>
          <w:rFonts w:asciiTheme="minorHAnsi" w:eastAsia="Calibri" w:hAnsiTheme="minorHAnsi" w:cstheme="minorHAnsi"/>
          <w:lang w:eastAsia="en-US"/>
        </w:rPr>
        <w:t>(3% = 3 pkt).</w:t>
      </w:r>
    </w:p>
    <w:p w14:paraId="7BE5253E" w14:textId="3080852C" w:rsidR="00AF7002" w:rsidRPr="0047710C" w:rsidRDefault="00AF7002" w:rsidP="001663D0">
      <w:pPr>
        <w:pStyle w:val="Akapitzlist"/>
        <w:numPr>
          <w:ilvl w:val="0"/>
          <w:numId w:val="56"/>
        </w:numPr>
        <w:tabs>
          <w:tab w:val="left" w:pos="284"/>
        </w:tabs>
        <w:suppressAutoHyphens w:val="0"/>
        <w:spacing w:line="276" w:lineRule="auto"/>
        <w:ind w:left="578" w:hanging="578"/>
        <w:rPr>
          <w:rFonts w:ascii="Calibri" w:hAnsi="Calibri" w:cs="Calibri"/>
          <w:color w:val="000000" w:themeColor="text1"/>
          <w:lang w:eastAsia="en-US"/>
        </w:rPr>
      </w:pPr>
      <w:r w:rsidRPr="0047710C">
        <w:rPr>
          <w:rFonts w:ascii="Calibri" w:hAnsi="Calibri" w:cs="Calibri"/>
          <w:color w:val="000000" w:themeColor="text1"/>
          <w:lang w:eastAsia="en-US"/>
        </w:rPr>
        <w:t>Przy wyborze najkorzystniejszej oferty Zamawiający będzie się kierował następującymi kryteriami i ich wagą:</w:t>
      </w:r>
    </w:p>
    <w:p w14:paraId="20D2A82C" w14:textId="65DB1B73" w:rsidR="00AF7002" w:rsidRPr="0047710C" w:rsidRDefault="00AF7002" w:rsidP="0073408D">
      <w:pPr>
        <w:numPr>
          <w:ilvl w:val="1"/>
          <w:numId w:val="80"/>
        </w:numPr>
        <w:tabs>
          <w:tab w:val="left" w:pos="284"/>
        </w:tabs>
        <w:suppressAutoHyphens w:val="0"/>
        <w:spacing w:line="276" w:lineRule="auto"/>
        <w:ind w:left="431" w:hanging="431"/>
        <w:rPr>
          <w:rFonts w:asciiTheme="minorHAnsi" w:eastAsia="Calibri" w:hAnsiTheme="minorHAnsi" w:cstheme="minorHAnsi"/>
          <w:b/>
          <w:color w:val="000000" w:themeColor="text1"/>
          <w:lang w:eastAsia="en-US"/>
        </w:rPr>
      </w:pPr>
      <w:r w:rsidRPr="0047710C">
        <w:rPr>
          <w:rFonts w:asciiTheme="minorHAnsi" w:eastAsia="Calibri" w:hAnsiTheme="minorHAnsi" w:cstheme="minorHAnsi"/>
          <w:b/>
          <w:color w:val="000000" w:themeColor="text1"/>
          <w:lang w:eastAsia="en-US"/>
        </w:rPr>
        <w:t xml:space="preserve">kryterium - cena „A” – waga </w:t>
      </w:r>
      <w:r w:rsidR="003D2BE7">
        <w:rPr>
          <w:rFonts w:asciiTheme="minorHAnsi" w:eastAsia="Calibri" w:hAnsiTheme="minorHAnsi" w:cstheme="minorHAnsi"/>
          <w:b/>
          <w:color w:val="000000" w:themeColor="text1"/>
          <w:lang w:eastAsia="en-US"/>
        </w:rPr>
        <w:t>8</w:t>
      </w:r>
      <w:r w:rsidRPr="0047710C">
        <w:rPr>
          <w:rFonts w:asciiTheme="minorHAnsi" w:eastAsia="Calibri" w:hAnsiTheme="minorHAnsi" w:cstheme="minorHAnsi"/>
          <w:b/>
          <w:color w:val="000000" w:themeColor="text1"/>
          <w:lang w:eastAsia="en-US"/>
        </w:rPr>
        <w:t>0% (</w:t>
      </w:r>
      <w:r w:rsidR="003D2BE7">
        <w:rPr>
          <w:rFonts w:asciiTheme="minorHAnsi" w:eastAsia="Calibri" w:hAnsiTheme="minorHAnsi" w:cstheme="minorHAnsi"/>
          <w:b/>
          <w:color w:val="000000" w:themeColor="text1"/>
          <w:lang w:eastAsia="en-US"/>
        </w:rPr>
        <w:t>8</w:t>
      </w:r>
      <w:r w:rsidRPr="0047710C">
        <w:rPr>
          <w:rFonts w:asciiTheme="minorHAnsi" w:eastAsia="Calibri" w:hAnsiTheme="minorHAnsi" w:cstheme="minorHAnsi"/>
          <w:b/>
          <w:color w:val="000000" w:themeColor="text1"/>
          <w:lang w:eastAsia="en-US"/>
        </w:rPr>
        <w:t xml:space="preserve">0% = </w:t>
      </w:r>
      <w:r w:rsidR="003D2BE7">
        <w:rPr>
          <w:rFonts w:asciiTheme="minorHAnsi" w:eastAsia="Calibri" w:hAnsiTheme="minorHAnsi" w:cstheme="minorHAnsi"/>
          <w:b/>
          <w:color w:val="000000" w:themeColor="text1"/>
          <w:lang w:eastAsia="en-US"/>
        </w:rPr>
        <w:t>8</w:t>
      </w:r>
      <w:r w:rsidRPr="0047710C">
        <w:rPr>
          <w:rFonts w:asciiTheme="minorHAnsi" w:eastAsia="Calibri" w:hAnsiTheme="minorHAnsi" w:cstheme="minorHAnsi"/>
          <w:b/>
          <w:color w:val="000000" w:themeColor="text1"/>
          <w:lang w:eastAsia="en-US"/>
        </w:rPr>
        <w:t>0 pkt)</w:t>
      </w:r>
    </w:p>
    <w:p w14:paraId="4C8A6225" w14:textId="77777777" w:rsidR="00AF7002" w:rsidRPr="0047710C" w:rsidRDefault="00AF7002" w:rsidP="00AF7002">
      <w:pPr>
        <w:tabs>
          <w:tab w:val="left" w:pos="284"/>
        </w:tabs>
        <w:suppressAutoHyphens w:val="0"/>
        <w:spacing w:after="200" w:line="276" w:lineRule="auto"/>
        <w:contextualSpacing/>
        <w:rPr>
          <w:rFonts w:asciiTheme="minorHAnsi" w:eastAsia="Calibri" w:hAnsiTheme="minorHAnsi" w:cstheme="minorHAnsi"/>
          <w:color w:val="000000" w:themeColor="text1"/>
          <w:lang w:eastAsia="en-US"/>
        </w:rPr>
      </w:pPr>
      <w:r w:rsidRPr="0047710C">
        <w:rPr>
          <w:rFonts w:asciiTheme="minorHAnsi" w:eastAsia="Calibri" w:hAnsiTheme="minorHAnsi" w:cstheme="minorHAnsi"/>
          <w:color w:val="000000" w:themeColor="text1"/>
          <w:lang w:eastAsia="en-US"/>
        </w:rPr>
        <w:t>Maksymalną liczbę punktów w tym kryterium (</w:t>
      </w:r>
      <w:r>
        <w:rPr>
          <w:rFonts w:asciiTheme="minorHAnsi" w:eastAsia="Calibri" w:hAnsiTheme="minorHAnsi" w:cstheme="minorHAnsi"/>
          <w:color w:val="000000" w:themeColor="text1"/>
          <w:lang w:eastAsia="en-US"/>
        </w:rPr>
        <w:t>6</w:t>
      </w:r>
      <w:r w:rsidRPr="0047710C">
        <w:rPr>
          <w:rFonts w:asciiTheme="minorHAnsi" w:eastAsia="Calibri" w:hAnsiTheme="minorHAnsi" w:cstheme="minorHAnsi"/>
          <w:color w:val="000000" w:themeColor="text1"/>
          <w:lang w:eastAsia="en-US"/>
        </w:rPr>
        <w:t xml:space="preserve">0 pkt) otrzyma oferta Wykonawcy, który zaproponuje najniższą cenę za wykonanie całości przedmiotu zamówienia podaną przez Wykonawcę w Formularzu Ofertowym </w:t>
      </w:r>
      <w:r w:rsidRPr="0047710C">
        <w:rPr>
          <w:rFonts w:asciiTheme="minorHAnsi" w:eastAsia="Calibri" w:hAnsiTheme="minorHAnsi" w:cstheme="minorHAnsi"/>
          <w:b/>
          <w:color w:val="000000" w:themeColor="text1"/>
          <w:lang w:eastAsia="en-US"/>
        </w:rPr>
        <w:t>(Załącznik nr 2),</w:t>
      </w:r>
      <w:r w:rsidRPr="0047710C">
        <w:rPr>
          <w:rFonts w:asciiTheme="minorHAnsi" w:eastAsia="Calibri" w:hAnsiTheme="minorHAnsi" w:cstheme="minorHAnsi"/>
          <w:color w:val="000000" w:themeColor="text1"/>
          <w:lang w:eastAsia="en-US"/>
        </w:rPr>
        <w:t xml:space="preserve">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3456"/>
      </w:tblGrid>
      <w:tr w:rsidR="00AF7002" w:rsidRPr="0047710C" w14:paraId="5B7B84CC" w14:textId="77777777" w:rsidTr="00C14B2C">
        <w:trPr>
          <w:cantSplit/>
          <w:trHeight w:val="234"/>
          <w:jc w:val="center"/>
        </w:trPr>
        <w:tc>
          <w:tcPr>
            <w:tcW w:w="1408" w:type="dxa"/>
          </w:tcPr>
          <w:p w14:paraId="73E40E30" w14:textId="77777777" w:rsidR="00AF7002" w:rsidRPr="0047710C" w:rsidRDefault="00AF7002" w:rsidP="00C14B2C">
            <w:pPr>
              <w:suppressAutoHyphens w:val="0"/>
              <w:spacing w:after="200" w:line="276" w:lineRule="auto"/>
              <w:jc w:val="both"/>
              <w:rPr>
                <w:rFonts w:asciiTheme="minorHAnsi" w:hAnsiTheme="minorHAnsi" w:cstheme="minorHAnsi"/>
                <w:i/>
                <w:iCs/>
                <w:color w:val="000000" w:themeColor="text1"/>
                <w:spacing w:val="-1"/>
                <w:lang w:eastAsia="pl-PL"/>
              </w:rPr>
            </w:pPr>
          </w:p>
        </w:tc>
        <w:tc>
          <w:tcPr>
            <w:tcW w:w="730" w:type="dxa"/>
            <w:vMerge w:val="restart"/>
            <w:vAlign w:val="center"/>
          </w:tcPr>
          <w:p w14:paraId="0F014518" w14:textId="7777777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A =</w:t>
            </w:r>
          </w:p>
        </w:tc>
        <w:tc>
          <w:tcPr>
            <w:tcW w:w="1620" w:type="dxa"/>
            <w:tcBorders>
              <w:bottom w:val="single" w:sz="4" w:space="0" w:color="auto"/>
            </w:tcBorders>
            <w:vAlign w:val="center"/>
          </w:tcPr>
          <w:p w14:paraId="3EC474B9" w14:textId="77777777" w:rsidR="00AF7002" w:rsidRPr="0047710C" w:rsidRDefault="00AF7002" w:rsidP="00C14B2C">
            <w:pPr>
              <w:suppressAutoHyphens w:val="0"/>
              <w:spacing w:after="200" w:line="276" w:lineRule="auto"/>
              <w:ind w:left="-24"/>
              <w:jc w:val="center"/>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 xml:space="preserve">A </w:t>
            </w:r>
            <w:r w:rsidRPr="0047710C">
              <w:rPr>
                <w:rFonts w:asciiTheme="minorHAnsi" w:hAnsiTheme="minorHAnsi" w:cstheme="minorHAnsi"/>
                <w:iCs/>
                <w:color w:val="000000" w:themeColor="text1"/>
                <w:spacing w:val="-1"/>
                <w:vertAlign w:val="subscript"/>
                <w:lang w:val="de-DE" w:eastAsia="pl-PL"/>
              </w:rPr>
              <w:t>n</w:t>
            </w:r>
          </w:p>
        </w:tc>
        <w:tc>
          <w:tcPr>
            <w:tcW w:w="3456" w:type="dxa"/>
            <w:vMerge w:val="restart"/>
            <w:vAlign w:val="center"/>
          </w:tcPr>
          <w:p w14:paraId="11BEB03B" w14:textId="5057AE5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x </w:t>
            </w:r>
            <w:r w:rsidR="003D2BE7">
              <w:rPr>
                <w:rFonts w:asciiTheme="minorHAnsi" w:hAnsiTheme="minorHAnsi" w:cstheme="minorHAnsi"/>
                <w:iCs/>
                <w:color w:val="000000" w:themeColor="text1"/>
                <w:spacing w:val="-1"/>
                <w:lang w:eastAsia="pl-PL"/>
              </w:rPr>
              <w:t>8</w:t>
            </w:r>
            <w:r w:rsidRPr="0047710C">
              <w:rPr>
                <w:rFonts w:asciiTheme="minorHAnsi" w:hAnsiTheme="minorHAnsi" w:cstheme="minorHAnsi"/>
                <w:iCs/>
                <w:color w:val="000000" w:themeColor="text1"/>
                <w:spacing w:val="-1"/>
                <w:lang w:eastAsia="pl-PL"/>
              </w:rPr>
              <w:t>0 pkt</w:t>
            </w:r>
          </w:p>
        </w:tc>
      </w:tr>
      <w:tr w:rsidR="00AF7002" w:rsidRPr="0047710C" w14:paraId="45085A5D" w14:textId="77777777" w:rsidTr="00C14B2C">
        <w:trPr>
          <w:cantSplit/>
          <w:jc w:val="center"/>
        </w:trPr>
        <w:tc>
          <w:tcPr>
            <w:tcW w:w="1408" w:type="dxa"/>
          </w:tcPr>
          <w:p w14:paraId="2CA27D3F" w14:textId="77777777" w:rsidR="00AF7002" w:rsidRPr="0047710C" w:rsidRDefault="00AF7002" w:rsidP="00C14B2C">
            <w:pPr>
              <w:suppressAutoHyphens w:val="0"/>
              <w:spacing w:after="200" w:line="276" w:lineRule="auto"/>
              <w:ind w:left="360"/>
              <w:jc w:val="both"/>
              <w:rPr>
                <w:rFonts w:asciiTheme="minorHAnsi" w:hAnsiTheme="minorHAnsi" w:cstheme="minorHAnsi"/>
                <w:i/>
                <w:iCs/>
                <w:color w:val="000000" w:themeColor="text1"/>
                <w:spacing w:val="-1"/>
                <w:lang w:eastAsia="pl-PL"/>
              </w:rPr>
            </w:pPr>
          </w:p>
        </w:tc>
        <w:tc>
          <w:tcPr>
            <w:tcW w:w="730" w:type="dxa"/>
            <w:vMerge/>
            <w:vAlign w:val="center"/>
          </w:tcPr>
          <w:p w14:paraId="70ABAC61" w14:textId="77777777" w:rsidR="00AF7002" w:rsidRPr="0047710C" w:rsidRDefault="00AF7002" w:rsidP="00C14B2C">
            <w:pPr>
              <w:suppressAutoHyphens w:val="0"/>
              <w:spacing w:after="200" w:line="276" w:lineRule="auto"/>
              <w:ind w:left="360"/>
              <w:jc w:val="both"/>
              <w:rPr>
                <w:rFonts w:asciiTheme="minorHAnsi" w:hAnsiTheme="minorHAnsi" w:cstheme="minorHAnsi"/>
                <w:iCs/>
                <w:color w:val="000000" w:themeColor="text1"/>
                <w:spacing w:val="-1"/>
                <w:lang w:eastAsia="pl-PL"/>
              </w:rPr>
            </w:pPr>
          </w:p>
        </w:tc>
        <w:tc>
          <w:tcPr>
            <w:tcW w:w="1620" w:type="dxa"/>
            <w:tcBorders>
              <w:top w:val="single" w:sz="4" w:space="0" w:color="auto"/>
            </w:tcBorders>
            <w:vAlign w:val="center"/>
          </w:tcPr>
          <w:p w14:paraId="050104EC" w14:textId="77777777" w:rsidR="00AF7002" w:rsidRPr="0047710C" w:rsidRDefault="00AF7002" w:rsidP="00C14B2C">
            <w:pPr>
              <w:suppressAutoHyphens w:val="0"/>
              <w:spacing w:after="200" w:line="276" w:lineRule="auto"/>
              <w:ind w:left="-24"/>
              <w:jc w:val="center"/>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p>
        </w:tc>
        <w:tc>
          <w:tcPr>
            <w:tcW w:w="3456" w:type="dxa"/>
            <w:vMerge/>
            <w:vAlign w:val="center"/>
          </w:tcPr>
          <w:p w14:paraId="132672A2" w14:textId="77777777" w:rsidR="00AF7002" w:rsidRPr="0047710C" w:rsidRDefault="00AF7002" w:rsidP="00C14B2C">
            <w:pPr>
              <w:suppressAutoHyphens w:val="0"/>
              <w:spacing w:after="200" w:line="276" w:lineRule="auto"/>
              <w:ind w:left="360"/>
              <w:jc w:val="both"/>
              <w:rPr>
                <w:rFonts w:asciiTheme="minorHAnsi" w:hAnsiTheme="minorHAnsi" w:cstheme="minorHAnsi"/>
                <w:iCs/>
                <w:color w:val="000000" w:themeColor="text1"/>
                <w:spacing w:val="-1"/>
                <w:lang w:eastAsia="pl-PL"/>
              </w:rPr>
            </w:pPr>
          </w:p>
        </w:tc>
      </w:tr>
      <w:tr w:rsidR="00AF7002" w:rsidRPr="0047710C" w14:paraId="7F7C1F45" w14:textId="77777777" w:rsidTr="00C14B2C">
        <w:trPr>
          <w:cantSplit/>
          <w:trHeight w:val="447"/>
          <w:jc w:val="center"/>
        </w:trPr>
        <w:tc>
          <w:tcPr>
            <w:tcW w:w="1408" w:type="dxa"/>
            <w:vAlign w:val="bottom"/>
          </w:tcPr>
          <w:p w14:paraId="6C7F6D63" w14:textId="77777777" w:rsidR="00AF7002" w:rsidRPr="0047710C" w:rsidRDefault="00AF7002" w:rsidP="00C14B2C">
            <w:pPr>
              <w:suppressAutoHyphens w:val="0"/>
              <w:spacing w:after="200" w:line="276" w:lineRule="auto"/>
              <w:ind w:left="360"/>
              <w:jc w:val="right"/>
              <w:rPr>
                <w:rFonts w:asciiTheme="minorHAnsi" w:hAnsiTheme="minorHAnsi" w:cstheme="minorHAnsi"/>
                <w:i/>
                <w:iCs/>
                <w:color w:val="000000" w:themeColor="text1"/>
                <w:spacing w:val="-1"/>
                <w:lang w:eastAsia="pl-PL"/>
              </w:rPr>
            </w:pPr>
            <w:r w:rsidRPr="0047710C">
              <w:rPr>
                <w:rFonts w:asciiTheme="minorHAnsi" w:hAnsiTheme="minorHAnsi" w:cstheme="minorHAnsi"/>
                <w:i/>
                <w:color w:val="000000" w:themeColor="text1"/>
                <w:spacing w:val="-8"/>
                <w:lang w:eastAsia="pl-PL"/>
              </w:rPr>
              <w:t xml:space="preserve">gdzie:      </w:t>
            </w:r>
          </w:p>
        </w:tc>
        <w:tc>
          <w:tcPr>
            <w:tcW w:w="730" w:type="dxa"/>
            <w:vAlign w:val="bottom"/>
          </w:tcPr>
          <w:p w14:paraId="6F94535E" w14:textId="7777777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 xml:space="preserve">n </w:t>
            </w:r>
          </w:p>
        </w:tc>
        <w:tc>
          <w:tcPr>
            <w:tcW w:w="5076" w:type="dxa"/>
            <w:gridSpan w:val="2"/>
            <w:vAlign w:val="bottom"/>
          </w:tcPr>
          <w:p w14:paraId="284F2646" w14:textId="7777777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 </w:t>
            </w:r>
            <w:r w:rsidRPr="0047710C">
              <w:rPr>
                <w:rFonts w:asciiTheme="minorHAnsi" w:hAnsiTheme="minorHAnsi" w:cstheme="minorHAnsi"/>
                <w:color w:val="000000" w:themeColor="text1"/>
                <w:spacing w:val="-8"/>
                <w:lang w:eastAsia="pl-PL"/>
              </w:rPr>
              <w:t xml:space="preserve">najniższa cena brutto spośród ocenianych ofert </w:t>
            </w:r>
          </w:p>
        </w:tc>
      </w:tr>
      <w:tr w:rsidR="00AF7002" w:rsidRPr="0047710C" w14:paraId="3517054B" w14:textId="77777777" w:rsidTr="00C14B2C">
        <w:trPr>
          <w:cantSplit/>
          <w:jc w:val="center"/>
        </w:trPr>
        <w:tc>
          <w:tcPr>
            <w:tcW w:w="1408" w:type="dxa"/>
            <w:vAlign w:val="center"/>
          </w:tcPr>
          <w:p w14:paraId="57C8A415" w14:textId="77777777" w:rsidR="00AF7002" w:rsidRPr="0047710C" w:rsidRDefault="00AF7002" w:rsidP="00C14B2C">
            <w:pPr>
              <w:suppressAutoHyphens w:val="0"/>
              <w:spacing w:after="200" w:line="276" w:lineRule="auto"/>
              <w:ind w:left="360"/>
              <w:jc w:val="both"/>
              <w:rPr>
                <w:rFonts w:asciiTheme="minorHAnsi" w:hAnsiTheme="minorHAnsi" w:cstheme="minorHAnsi"/>
                <w:i/>
                <w:color w:val="000000" w:themeColor="text1"/>
                <w:spacing w:val="-8"/>
                <w:lang w:eastAsia="pl-PL"/>
              </w:rPr>
            </w:pPr>
          </w:p>
        </w:tc>
        <w:tc>
          <w:tcPr>
            <w:tcW w:w="730" w:type="dxa"/>
            <w:vAlign w:val="center"/>
          </w:tcPr>
          <w:p w14:paraId="474BA9F2" w14:textId="7777777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r w:rsidRPr="0047710C">
              <w:rPr>
                <w:rFonts w:asciiTheme="minorHAnsi" w:hAnsiTheme="minorHAnsi" w:cstheme="minorHAnsi"/>
                <w:color w:val="000000" w:themeColor="text1"/>
                <w:spacing w:val="-8"/>
                <w:lang w:eastAsia="pl-PL"/>
              </w:rPr>
              <w:t xml:space="preserve"> </w:t>
            </w:r>
          </w:p>
        </w:tc>
        <w:tc>
          <w:tcPr>
            <w:tcW w:w="5076" w:type="dxa"/>
            <w:gridSpan w:val="2"/>
            <w:vAlign w:val="center"/>
          </w:tcPr>
          <w:p w14:paraId="3CC38D78" w14:textId="77777777" w:rsidR="00AF7002" w:rsidRPr="0047710C" w:rsidRDefault="00AF7002" w:rsidP="00C14B2C">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w:t>
            </w:r>
            <w:r w:rsidRPr="0047710C">
              <w:rPr>
                <w:rFonts w:asciiTheme="minorHAnsi" w:hAnsiTheme="minorHAnsi" w:cstheme="minorHAnsi"/>
                <w:color w:val="000000" w:themeColor="text1"/>
                <w:spacing w:val="-8"/>
                <w:lang w:eastAsia="pl-PL"/>
              </w:rPr>
              <w:t xml:space="preserve"> cena brutto oferty ocenianej</w:t>
            </w:r>
          </w:p>
        </w:tc>
      </w:tr>
    </w:tbl>
    <w:p w14:paraId="4F32D9C6" w14:textId="70481C45" w:rsidR="00AF7002" w:rsidRPr="0047710C" w:rsidRDefault="00AF7002" w:rsidP="00A93FCE">
      <w:pPr>
        <w:tabs>
          <w:tab w:val="left" w:pos="7782"/>
        </w:tabs>
        <w:suppressAutoHyphens w:val="0"/>
        <w:spacing w:after="200" w:line="276" w:lineRule="auto"/>
        <w:rPr>
          <w:rFonts w:asciiTheme="minorHAnsi" w:hAnsiTheme="minorHAnsi" w:cstheme="minorHAnsi"/>
          <w:color w:val="000000" w:themeColor="text1"/>
          <w:u w:val="single"/>
          <w:lang w:eastAsia="pl-PL"/>
        </w:rPr>
      </w:pPr>
      <w:r w:rsidRPr="0047710C">
        <w:rPr>
          <w:rFonts w:asciiTheme="minorHAnsi" w:hAnsiTheme="minorHAnsi" w:cstheme="minorHAnsi"/>
          <w:color w:val="000000" w:themeColor="text1"/>
          <w:u w:val="single"/>
          <w:lang w:eastAsia="pl-PL"/>
        </w:rPr>
        <w:t xml:space="preserve">Wykonawca, w tym kryterium może otrzymać maksymalnie </w:t>
      </w:r>
      <w:r w:rsidR="003D2BE7">
        <w:rPr>
          <w:rFonts w:asciiTheme="minorHAnsi" w:hAnsiTheme="minorHAnsi" w:cstheme="minorHAnsi"/>
          <w:color w:val="000000" w:themeColor="text1"/>
          <w:u w:val="single"/>
          <w:lang w:eastAsia="pl-PL"/>
        </w:rPr>
        <w:t>8</w:t>
      </w:r>
      <w:r w:rsidRPr="0047710C">
        <w:rPr>
          <w:rFonts w:asciiTheme="minorHAnsi" w:hAnsiTheme="minorHAnsi" w:cstheme="minorHAnsi"/>
          <w:color w:val="000000" w:themeColor="text1"/>
          <w:u w:val="single"/>
          <w:lang w:eastAsia="pl-PL"/>
        </w:rPr>
        <w:t>0 punktów.</w:t>
      </w:r>
    </w:p>
    <w:p w14:paraId="6CD95E5D" w14:textId="66690E6C" w:rsidR="00AF7002" w:rsidRPr="0047710C" w:rsidRDefault="00AF7002" w:rsidP="0073408D">
      <w:pPr>
        <w:numPr>
          <w:ilvl w:val="1"/>
          <w:numId w:val="80"/>
        </w:numPr>
        <w:tabs>
          <w:tab w:val="left" w:pos="284"/>
        </w:tabs>
        <w:suppressAutoHyphens w:val="0"/>
        <w:spacing w:after="200" w:line="276" w:lineRule="auto"/>
        <w:ind w:left="431" w:hanging="431"/>
        <w:contextualSpacing/>
        <w:rPr>
          <w:rFonts w:asciiTheme="minorHAnsi" w:eastAsia="Calibri" w:hAnsiTheme="minorHAnsi" w:cstheme="minorHAnsi"/>
          <w:b/>
          <w:color w:val="000000" w:themeColor="text1"/>
          <w:lang w:eastAsia="en-US"/>
        </w:rPr>
      </w:pPr>
      <w:r w:rsidRPr="0047710C">
        <w:rPr>
          <w:rFonts w:asciiTheme="minorHAnsi" w:eastAsia="Calibri" w:hAnsiTheme="minorHAnsi" w:cstheme="minorHAnsi"/>
          <w:b/>
          <w:color w:val="000000" w:themeColor="text1"/>
          <w:lang w:eastAsia="en-US"/>
        </w:rPr>
        <w:t xml:space="preserve">kryterium „B” </w:t>
      </w:r>
      <w:r w:rsidRPr="0047710C">
        <w:rPr>
          <w:rFonts w:asciiTheme="minorHAnsi" w:eastAsia="Calibri" w:hAnsiTheme="minorHAnsi" w:cstheme="minorHAnsi"/>
          <w:color w:val="000000" w:themeColor="text1"/>
          <w:lang w:eastAsia="en-US"/>
        </w:rPr>
        <w:t>– Zniesienie zasady proporcji</w:t>
      </w:r>
      <w:r w:rsidRPr="0047710C">
        <w:rPr>
          <w:rFonts w:asciiTheme="minorHAnsi" w:eastAsia="Calibri" w:hAnsiTheme="minorHAnsi" w:cstheme="minorHAnsi"/>
          <w:b/>
          <w:color w:val="000000" w:themeColor="text1"/>
          <w:lang w:eastAsia="en-US"/>
        </w:rPr>
        <w:t xml:space="preserve"> </w:t>
      </w:r>
      <w:r w:rsidRPr="0047710C">
        <w:rPr>
          <w:rFonts w:asciiTheme="minorHAnsi" w:eastAsia="Calibri" w:hAnsiTheme="minorHAnsi" w:cstheme="minorHAnsi"/>
          <w:bCs/>
          <w:color w:val="000000" w:themeColor="text1"/>
          <w:lang w:eastAsia="en-US"/>
        </w:rPr>
        <w:t>–</w:t>
      </w:r>
      <w:r w:rsidRPr="0047710C">
        <w:rPr>
          <w:rFonts w:asciiTheme="minorHAnsi" w:eastAsia="Calibri" w:hAnsiTheme="minorHAnsi" w:cstheme="minorHAnsi"/>
          <w:b/>
          <w:bCs/>
          <w:color w:val="000000" w:themeColor="text1"/>
          <w:lang w:eastAsia="en-US"/>
        </w:rPr>
        <w:t xml:space="preserve"> </w:t>
      </w:r>
      <w:r w:rsidRPr="0047710C">
        <w:rPr>
          <w:rFonts w:asciiTheme="minorHAnsi" w:eastAsia="Calibri" w:hAnsiTheme="minorHAnsi" w:cstheme="minorHAnsi"/>
          <w:bCs/>
          <w:color w:val="000000" w:themeColor="text1"/>
          <w:lang w:eastAsia="en-US"/>
        </w:rPr>
        <w:t xml:space="preserve">waga </w:t>
      </w:r>
      <w:r w:rsidR="003D2BE7">
        <w:rPr>
          <w:rFonts w:asciiTheme="minorHAnsi" w:eastAsia="Calibri" w:hAnsiTheme="minorHAnsi" w:cstheme="minorHAnsi"/>
          <w:bCs/>
          <w:color w:val="000000" w:themeColor="text1"/>
          <w:lang w:eastAsia="en-US"/>
        </w:rPr>
        <w:t>8</w:t>
      </w:r>
      <w:r w:rsidRPr="0047710C">
        <w:rPr>
          <w:rFonts w:asciiTheme="minorHAnsi" w:eastAsia="Calibri" w:hAnsiTheme="minorHAnsi" w:cstheme="minorHAnsi"/>
          <w:bCs/>
          <w:color w:val="000000" w:themeColor="text1"/>
          <w:lang w:eastAsia="en-US"/>
        </w:rPr>
        <w:t>% (</w:t>
      </w:r>
      <w:r w:rsidR="003D2BE7">
        <w:rPr>
          <w:rFonts w:asciiTheme="minorHAnsi" w:eastAsia="Calibri" w:hAnsiTheme="minorHAnsi" w:cstheme="minorHAnsi"/>
          <w:bCs/>
          <w:color w:val="000000" w:themeColor="text1"/>
          <w:lang w:eastAsia="en-US"/>
        </w:rPr>
        <w:t>8</w:t>
      </w:r>
      <w:r w:rsidRPr="0047710C">
        <w:rPr>
          <w:rFonts w:asciiTheme="minorHAnsi" w:eastAsia="Calibri" w:hAnsiTheme="minorHAnsi" w:cstheme="minorHAnsi"/>
          <w:bCs/>
          <w:color w:val="000000" w:themeColor="text1"/>
          <w:lang w:eastAsia="en-US"/>
        </w:rPr>
        <w:t xml:space="preserve">% = </w:t>
      </w:r>
      <w:r w:rsidR="003D2BE7">
        <w:rPr>
          <w:rFonts w:asciiTheme="minorHAnsi" w:eastAsia="Calibri" w:hAnsiTheme="minorHAnsi" w:cstheme="minorHAnsi"/>
          <w:bCs/>
          <w:color w:val="000000" w:themeColor="text1"/>
          <w:lang w:eastAsia="en-US"/>
        </w:rPr>
        <w:t>8</w:t>
      </w:r>
      <w:r w:rsidRPr="0047710C">
        <w:rPr>
          <w:rFonts w:asciiTheme="minorHAnsi" w:eastAsia="Calibri" w:hAnsiTheme="minorHAnsi" w:cstheme="minorHAnsi"/>
          <w:bCs/>
          <w:color w:val="000000" w:themeColor="text1"/>
          <w:lang w:eastAsia="en-US"/>
        </w:rPr>
        <w:t xml:space="preserve"> pkt).</w:t>
      </w:r>
    </w:p>
    <w:p w14:paraId="6A060307" w14:textId="102B8752" w:rsidR="00AF7002" w:rsidRPr="0047710C" w:rsidRDefault="00AF7002" w:rsidP="00AF7002">
      <w:pPr>
        <w:suppressAutoHyphens w:val="0"/>
        <w:spacing w:after="120" w:line="276" w:lineRule="auto"/>
        <w:rPr>
          <w:rFonts w:asciiTheme="minorHAnsi" w:hAnsiTheme="minorHAnsi" w:cstheme="minorHAnsi"/>
          <w:bCs/>
          <w:color w:val="000000" w:themeColor="text1"/>
          <w:lang w:eastAsia="pl-PL"/>
        </w:rPr>
      </w:pPr>
      <w:r w:rsidRPr="0047710C">
        <w:rPr>
          <w:rFonts w:asciiTheme="minorHAnsi" w:hAnsiTheme="minorHAnsi" w:cstheme="minorHAnsi"/>
          <w:bCs/>
          <w:color w:val="000000" w:themeColor="text1"/>
          <w:lang w:eastAsia="pl-PL"/>
        </w:rPr>
        <w:t xml:space="preserve">Za zaoferowanie ww. klauzuli Wykonawca otrzyma </w:t>
      </w:r>
      <w:r w:rsidR="003D2BE7">
        <w:rPr>
          <w:rFonts w:asciiTheme="minorHAnsi" w:hAnsiTheme="minorHAnsi" w:cstheme="minorHAnsi"/>
          <w:bCs/>
          <w:color w:val="000000" w:themeColor="text1"/>
          <w:lang w:eastAsia="pl-PL"/>
        </w:rPr>
        <w:t>8</w:t>
      </w:r>
      <w:r w:rsidRPr="0047710C">
        <w:rPr>
          <w:rFonts w:asciiTheme="minorHAnsi" w:hAnsiTheme="minorHAnsi" w:cstheme="minorHAnsi"/>
          <w:bCs/>
          <w:color w:val="000000" w:themeColor="text1"/>
          <w:lang w:eastAsia="pl-PL"/>
        </w:rPr>
        <w:t xml:space="preserve"> pkt.</w:t>
      </w:r>
    </w:p>
    <w:p w14:paraId="03AF1D75" w14:textId="1AF3E025" w:rsidR="00AF7002" w:rsidRDefault="00AF7002" w:rsidP="00AF7002">
      <w:pPr>
        <w:tabs>
          <w:tab w:val="left" w:pos="993"/>
        </w:tabs>
        <w:suppressAutoHyphens w:val="0"/>
        <w:spacing w:after="120" w:line="276" w:lineRule="auto"/>
        <w:rPr>
          <w:rFonts w:asciiTheme="minorHAnsi" w:eastAsia="Calibri" w:hAnsiTheme="minorHAnsi" w:cstheme="minorHAnsi"/>
          <w:color w:val="000000" w:themeColor="text1"/>
          <w:u w:val="single"/>
          <w:lang w:eastAsia="en-US"/>
        </w:rPr>
      </w:pPr>
      <w:r w:rsidRPr="0047710C">
        <w:rPr>
          <w:rFonts w:asciiTheme="minorHAnsi" w:eastAsia="Calibri" w:hAnsiTheme="minorHAnsi" w:cstheme="minorHAnsi"/>
          <w:color w:val="000000" w:themeColor="text1"/>
          <w:u w:val="single"/>
          <w:lang w:eastAsia="en-US"/>
        </w:rPr>
        <w:t xml:space="preserve">Wykonawca, w tym kryterium może otrzymać maksymalnie </w:t>
      </w:r>
      <w:r w:rsidR="003D2BE7">
        <w:rPr>
          <w:rFonts w:asciiTheme="minorHAnsi" w:eastAsia="Calibri" w:hAnsiTheme="minorHAnsi" w:cstheme="minorHAnsi"/>
          <w:color w:val="000000" w:themeColor="text1"/>
          <w:u w:val="single"/>
          <w:lang w:eastAsia="en-US"/>
        </w:rPr>
        <w:t>8</w:t>
      </w:r>
      <w:r w:rsidRPr="0047710C">
        <w:rPr>
          <w:rFonts w:asciiTheme="minorHAnsi" w:eastAsia="Calibri" w:hAnsiTheme="minorHAnsi" w:cstheme="minorHAnsi"/>
          <w:color w:val="000000" w:themeColor="text1"/>
          <w:u w:val="single"/>
          <w:lang w:eastAsia="en-US"/>
        </w:rPr>
        <w:t xml:space="preserve"> punktów.</w:t>
      </w:r>
    </w:p>
    <w:p w14:paraId="15FF99C5" w14:textId="7E89766A" w:rsidR="00AF7002" w:rsidRPr="0047710C" w:rsidRDefault="00AF7002" w:rsidP="00AF7002">
      <w:pPr>
        <w:contextualSpacing/>
        <w:rPr>
          <w:rFonts w:ascii="Calibri" w:eastAsia="Calibri" w:hAnsi="Calibri" w:cs="Calibri"/>
          <w:lang w:eastAsia="en-US"/>
        </w:rPr>
      </w:pPr>
      <w:r w:rsidRPr="0047710C">
        <w:rPr>
          <w:rFonts w:ascii="Calibri" w:eastAsia="Calibri" w:hAnsi="Calibri" w:cs="Calibri"/>
          <w:lang w:eastAsia="en-US"/>
        </w:rPr>
        <w:t>W sytuacji niezłożenia informacji dotyczących „</w:t>
      </w:r>
      <w:r w:rsidRPr="0047710C">
        <w:rPr>
          <w:rFonts w:asciiTheme="minorHAnsi" w:eastAsia="Calibri" w:hAnsiTheme="minorHAnsi" w:cstheme="minorHAnsi"/>
          <w:color w:val="000000" w:themeColor="text1"/>
          <w:lang w:eastAsia="en-US"/>
        </w:rPr>
        <w:t>Zniesienie zasady proporcji</w:t>
      </w:r>
      <w:r w:rsidRPr="0047710C">
        <w:rPr>
          <w:rFonts w:ascii="Calibri" w:eastAsia="Calibri" w:hAnsi="Calibri" w:cs="Calibri"/>
          <w:lang w:eastAsia="en-US"/>
        </w:rPr>
        <w:t xml:space="preserve">” Zamawiający uzna, że Wykonawca nie oferuje tej klauzuli w ofercie Wykonawcy w tym kryterium zostanie przypisane </w:t>
      </w:r>
      <w:r w:rsidR="00062814">
        <w:rPr>
          <w:rFonts w:ascii="Calibri" w:eastAsia="Calibri" w:hAnsi="Calibri" w:cs="Calibri"/>
          <w:lang w:eastAsia="en-US"/>
        </w:rPr>
        <w:br/>
      </w:r>
      <w:r w:rsidRPr="0047710C">
        <w:rPr>
          <w:rFonts w:ascii="Calibri" w:eastAsia="Calibri" w:hAnsi="Calibri" w:cs="Calibri"/>
          <w:lang w:eastAsia="en-US"/>
        </w:rPr>
        <w:t>0 pkt.</w:t>
      </w:r>
    </w:p>
    <w:p w14:paraId="7009B2EB" w14:textId="298F6E5C" w:rsidR="00AF7002" w:rsidRPr="00763439" w:rsidRDefault="00AF7002" w:rsidP="0073408D">
      <w:pPr>
        <w:numPr>
          <w:ilvl w:val="1"/>
          <w:numId w:val="80"/>
        </w:numPr>
        <w:tabs>
          <w:tab w:val="left" w:pos="284"/>
        </w:tabs>
        <w:suppressAutoHyphens w:val="0"/>
        <w:spacing w:before="120" w:after="120" w:line="276" w:lineRule="auto"/>
        <w:ind w:left="431" w:hanging="431"/>
        <w:rPr>
          <w:rFonts w:asciiTheme="minorHAnsi" w:eastAsia="Calibri" w:hAnsiTheme="minorHAnsi" w:cstheme="minorHAnsi"/>
          <w:color w:val="000000" w:themeColor="text1"/>
          <w:lang w:eastAsia="en-US"/>
        </w:rPr>
      </w:pPr>
      <w:r w:rsidRPr="00763439">
        <w:rPr>
          <w:rFonts w:asciiTheme="minorHAnsi" w:eastAsia="Calibri" w:hAnsiTheme="minorHAnsi" w:cstheme="minorHAnsi"/>
          <w:b/>
          <w:color w:val="000000" w:themeColor="text1"/>
          <w:lang w:eastAsia="en-US"/>
        </w:rPr>
        <w:t>kryterium „C</w:t>
      </w:r>
      <w:r w:rsidRPr="00763439">
        <w:rPr>
          <w:rFonts w:asciiTheme="minorHAnsi" w:eastAsia="Calibri" w:hAnsiTheme="minorHAnsi" w:cstheme="minorHAnsi"/>
          <w:color w:val="000000" w:themeColor="text1"/>
          <w:lang w:eastAsia="en-US"/>
        </w:rPr>
        <w:t xml:space="preserve">” – Podniesienie limitu dla prewencyjnej sumy ubezpieczenia z </w:t>
      </w:r>
      <w:r w:rsidRPr="00763439">
        <w:rPr>
          <w:rFonts w:asciiTheme="minorHAnsi" w:eastAsia="Calibri" w:hAnsiTheme="minorHAnsi" w:cstheme="minorHAnsi"/>
          <w:b/>
          <w:color w:val="000000" w:themeColor="text1"/>
          <w:lang w:eastAsia="en-US"/>
        </w:rPr>
        <w:t>700 000 PLN</w:t>
      </w:r>
      <w:r w:rsidRPr="00763439">
        <w:rPr>
          <w:rFonts w:asciiTheme="minorHAnsi" w:eastAsia="Calibri" w:hAnsiTheme="minorHAnsi" w:cstheme="minorHAnsi"/>
          <w:color w:val="000000" w:themeColor="text1"/>
          <w:lang w:eastAsia="en-US"/>
        </w:rPr>
        <w:t xml:space="preserve"> do </w:t>
      </w:r>
      <w:r w:rsidR="00062814">
        <w:rPr>
          <w:rFonts w:asciiTheme="minorHAnsi" w:eastAsia="Calibri" w:hAnsiTheme="minorHAnsi" w:cstheme="minorHAnsi"/>
          <w:color w:val="000000" w:themeColor="text1"/>
          <w:lang w:eastAsia="en-US"/>
        </w:rPr>
        <w:br/>
      </w:r>
      <w:r w:rsidRPr="00763439">
        <w:rPr>
          <w:rFonts w:asciiTheme="minorHAnsi" w:eastAsia="Calibri" w:hAnsiTheme="minorHAnsi" w:cstheme="minorHAnsi"/>
          <w:b/>
          <w:color w:val="000000" w:themeColor="text1"/>
          <w:lang w:eastAsia="en-US"/>
        </w:rPr>
        <w:t>1 000 000 PLN</w:t>
      </w:r>
      <w:r w:rsidRPr="00763439">
        <w:rPr>
          <w:rFonts w:asciiTheme="minorHAnsi" w:eastAsia="Calibri" w:hAnsiTheme="minorHAnsi" w:cstheme="minorHAnsi"/>
          <w:color w:val="000000" w:themeColor="text1"/>
          <w:lang w:eastAsia="en-US"/>
        </w:rPr>
        <w:t xml:space="preserve"> – waga </w:t>
      </w:r>
      <w:r w:rsidR="00CB391F" w:rsidRPr="00763439">
        <w:rPr>
          <w:rFonts w:asciiTheme="minorHAnsi" w:eastAsia="Calibri" w:hAnsiTheme="minorHAnsi" w:cstheme="minorHAnsi"/>
          <w:color w:val="000000" w:themeColor="text1"/>
          <w:lang w:eastAsia="en-US"/>
        </w:rPr>
        <w:t>9</w:t>
      </w:r>
      <w:r w:rsidRPr="00763439">
        <w:rPr>
          <w:rFonts w:asciiTheme="minorHAnsi" w:eastAsia="Calibri" w:hAnsiTheme="minorHAnsi" w:cstheme="minorHAnsi"/>
          <w:color w:val="000000" w:themeColor="text1"/>
          <w:lang w:eastAsia="en-US"/>
        </w:rPr>
        <w:t>% (</w:t>
      </w:r>
      <w:r w:rsidR="00CB391F" w:rsidRPr="00763439">
        <w:rPr>
          <w:rFonts w:asciiTheme="minorHAnsi" w:eastAsia="Calibri" w:hAnsiTheme="minorHAnsi" w:cstheme="minorHAnsi"/>
          <w:color w:val="000000" w:themeColor="text1"/>
          <w:lang w:eastAsia="en-US"/>
        </w:rPr>
        <w:t>9</w:t>
      </w:r>
      <w:r w:rsidRPr="00763439">
        <w:rPr>
          <w:rFonts w:asciiTheme="minorHAnsi" w:eastAsia="Calibri" w:hAnsiTheme="minorHAnsi" w:cstheme="minorHAnsi"/>
          <w:color w:val="000000" w:themeColor="text1"/>
          <w:lang w:eastAsia="en-US"/>
        </w:rPr>
        <w:t xml:space="preserve">% = </w:t>
      </w:r>
      <w:r w:rsidR="00CB391F" w:rsidRPr="00763439">
        <w:rPr>
          <w:rFonts w:asciiTheme="minorHAnsi" w:eastAsia="Calibri" w:hAnsiTheme="minorHAnsi" w:cstheme="minorHAnsi"/>
          <w:color w:val="000000" w:themeColor="text1"/>
          <w:lang w:eastAsia="en-US"/>
        </w:rPr>
        <w:t>9</w:t>
      </w:r>
      <w:r w:rsidRPr="00763439">
        <w:rPr>
          <w:rFonts w:asciiTheme="minorHAnsi" w:eastAsia="Calibri" w:hAnsiTheme="minorHAnsi" w:cstheme="minorHAnsi"/>
          <w:color w:val="000000" w:themeColor="text1"/>
          <w:lang w:eastAsia="en-US"/>
        </w:rPr>
        <w:t xml:space="preserve"> pkt).</w:t>
      </w:r>
    </w:p>
    <w:p w14:paraId="3F21E206" w14:textId="0EF991EB" w:rsidR="00AF7002" w:rsidRPr="00763439" w:rsidRDefault="00AF7002" w:rsidP="00AF7002">
      <w:pPr>
        <w:tabs>
          <w:tab w:val="left" w:pos="993"/>
        </w:tabs>
        <w:suppressAutoHyphens w:val="0"/>
        <w:spacing w:after="200" w:line="276" w:lineRule="auto"/>
        <w:contextualSpacing/>
        <w:rPr>
          <w:rFonts w:asciiTheme="minorHAnsi" w:eastAsia="Calibri" w:hAnsiTheme="minorHAnsi" w:cstheme="minorHAnsi"/>
          <w:color w:val="000000" w:themeColor="text1"/>
          <w:lang w:eastAsia="en-US"/>
        </w:rPr>
      </w:pPr>
      <w:r w:rsidRPr="00763439">
        <w:rPr>
          <w:rFonts w:asciiTheme="minorHAnsi" w:eastAsia="Calibri" w:hAnsiTheme="minorHAnsi" w:cstheme="minorHAnsi"/>
          <w:color w:val="000000" w:themeColor="text1"/>
          <w:lang w:eastAsia="en-US"/>
        </w:rPr>
        <w:t xml:space="preserve">Za zaoferowanie ww. klauzuli Wykonawca otrzyma </w:t>
      </w:r>
      <w:r w:rsidR="00CB391F" w:rsidRPr="00763439">
        <w:rPr>
          <w:rFonts w:asciiTheme="minorHAnsi" w:eastAsia="Calibri" w:hAnsiTheme="minorHAnsi" w:cstheme="minorHAnsi"/>
          <w:color w:val="000000" w:themeColor="text1"/>
          <w:lang w:eastAsia="en-US"/>
        </w:rPr>
        <w:t>9</w:t>
      </w:r>
      <w:r w:rsidRPr="00763439">
        <w:rPr>
          <w:rFonts w:asciiTheme="minorHAnsi" w:eastAsia="Calibri" w:hAnsiTheme="minorHAnsi" w:cstheme="minorHAnsi"/>
          <w:color w:val="000000" w:themeColor="text1"/>
          <w:lang w:eastAsia="en-US"/>
        </w:rPr>
        <w:t xml:space="preserve"> pkt.</w:t>
      </w:r>
    </w:p>
    <w:p w14:paraId="11E8D560" w14:textId="4B061DD9" w:rsidR="00AF7002" w:rsidRPr="00763439" w:rsidRDefault="00AF7002" w:rsidP="00AF7002">
      <w:pPr>
        <w:tabs>
          <w:tab w:val="left" w:pos="993"/>
        </w:tabs>
        <w:suppressAutoHyphens w:val="0"/>
        <w:spacing w:after="200" w:line="276" w:lineRule="auto"/>
        <w:contextualSpacing/>
        <w:rPr>
          <w:rFonts w:asciiTheme="minorHAnsi" w:eastAsia="Calibri" w:hAnsiTheme="minorHAnsi" w:cstheme="minorHAnsi"/>
          <w:color w:val="000000" w:themeColor="text1"/>
          <w:u w:val="single"/>
          <w:lang w:eastAsia="en-US"/>
        </w:rPr>
      </w:pPr>
      <w:r w:rsidRPr="00763439">
        <w:rPr>
          <w:rFonts w:asciiTheme="minorHAnsi" w:eastAsia="Calibri" w:hAnsiTheme="minorHAnsi" w:cstheme="minorHAnsi"/>
          <w:color w:val="000000" w:themeColor="text1"/>
          <w:u w:val="single"/>
          <w:lang w:eastAsia="en-US"/>
        </w:rPr>
        <w:t xml:space="preserve">Wykonawca, w tym kryterium może otrzymać maksymalnie </w:t>
      </w:r>
      <w:r w:rsidR="00CB391F" w:rsidRPr="00763439">
        <w:rPr>
          <w:rFonts w:asciiTheme="minorHAnsi" w:eastAsia="Calibri" w:hAnsiTheme="minorHAnsi" w:cstheme="minorHAnsi"/>
          <w:color w:val="000000" w:themeColor="text1"/>
          <w:u w:val="single"/>
          <w:lang w:eastAsia="en-US"/>
        </w:rPr>
        <w:t>9</w:t>
      </w:r>
      <w:r w:rsidRPr="00763439">
        <w:rPr>
          <w:rFonts w:asciiTheme="minorHAnsi" w:eastAsia="Calibri" w:hAnsiTheme="minorHAnsi" w:cstheme="minorHAnsi"/>
          <w:color w:val="000000" w:themeColor="text1"/>
          <w:u w:val="single"/>
          <w:lang w:eastAsia="en-US"/>
        </w:rPr>
        <w:t xml:space="preserve"> punktów.</w:t>
      </w:r>
    </w:p>
    <w:p w14:paraId="52E4C1EF" w14:textId="00035456" w:rsidR="00AF7002" w:rsidRPr="00763439" w:rsidRDefault="00AF7002" w:rsidP="00AF7002">
      <w:pPr>
        <w:contextualSpacing/>
        <w:rPr>
          <w:rFonts w:ascii="Calibri" w:eastAsia="Calibri" w:hAnsi="Calibri" w:cs="Calibri"/>
          <w:color w:val="000000" w:themeColor="text1"/>
          <w:lang w:eastAsia="en-US"/>
        </w:rPr>
      </w:pPr>
      <w:r w:rsidRPr="00763439">
        <w:rPr>
          <w:rFonts w:ascii="Calibri" w:eastAsia="Calibri" w:hAnsi="Calibri" w:cs="Calibri"/>
          <w:color w:val="000000" w:themeColor="text1"/>
          <w:lang w:eastAsia="en-US"/>
        </w:rPr>
        <w:t>W sytuacji niezłożenia informacji dotyczących „</w:t>
      </w:r>
      <w:r w:rsidRPr="00763439">
        <w:rPr>
          <w:rFonts w:asciiTheme="minorHAnsi" w:eastAsia="Calibri" w:hAnsiTheme="minorHAnsi" w:cstheme="minorHAnsi"/>
          <w:color w:val="000000" w:themeColor="text1"/>
          <w:lang w:eastAsia="en-US"/>
        </w:rPr>
        <w:t xml:space="preserve">Podniesienie limitu dla prewencyjnej sumy ubezpieczenia z </w:t>
      </w:r>
      <w:r w:rsidRPr="00763439">
        <w:rPr>
          <w:rFonts w:asciiTheme="minorHAnsi" w:eastAsia="Calibri" w:hAnsiTheme="minorHAnsi" w:cstheme="minorHAnsi"/>
          <w:b/>
          <w:color w:val="000000" w:themeColor="text1"/>
          <w:lang w:eastAsia="en-US"/>
        </w:rPr>
        <w:t xml:space="preserve">700 000 PLN </w:t>
      </w:r>
      <w:r w:rsidRPr="00763439">
        <w:rPr>
          <w:rFonts w:asciiTheme="minorHAnsi" w:eastAsia="Calibri" w:hAnsiTheme="minorHAnsi" w:cstheme="minorHAnsi"/>
          <w:color w:val="000000" w:themeColor="text1"/>
          <w:lang w:eastAsia="en-US"/>
        </w:rPr>
        <w:t xml:space="preserve">do </w:t>
      </w:r>
      <w:r w:rsidRPr="00763439">
        <w:rPr>
          <w:rFonts w:asciiTheme="minorHAnsi" w:eastAsia="Calibri" w:hAnsiTheme="minorHAnsi" w:cstheme="minorHAnsi"/>
          <w:b/>
          <w:color w:val="000000" w:themeColor="text1"/>
          <w:lang w:eastAsia="en-US"/>
        </w:rPr>
        <w:t>1 000 000 PLN</w:t>
      </w:r>
      <w:r w:rsidRPr="00763439">
        <w:rPr>
          <w:rFonts w:ascii="Calibri" w:eastAsia="Calibri" w:hAnsi="Calibri" w:cs="Calibri"/>
          <w:color w:val="000000" w:themeColor="text1"/>
          <w:lang w:eastAsia="en-US"/>
        </w:rPr>
        <w:t>” Zamawiający uzna, że Wykonawca nie oferuje tej klauzuli w ofercie Wykonawcy w tym kryterium zostanie przypisane 0 pkt.</w:t>
      </w:r>
    </w:p>
    <w:p w14:paraId="1494DD48" w14:textId="5EC0E7F4" w:rsidR="00CB391F" w:rsidRPr="00763439" w:rsidRDefault="00CB391F" w:rsidP="00CB391F">
      <w:pPr>
        <w:numPr>
          <w:ilvl w:val="1"/>
          <w:numId w:val="80"/>
        </w:numPr>
        <w:tabs>
          <w:tab w:val="left" w:pos="284"/>
        </w:tabs>
        <w:suppressAutoHyphens w:val="0"/>
        <w:spacing w:before="120" w:after="120" w:line="276" w:lineRule="auto"/>
        <w:ind w:left="431" w:hanging="431"/>
        <w:rPr>
          <w:rFonts w:asciiTheme="minorHAnsi" w:eastAsia="Calibri" w:hAnsiTheme="minorHAnsi" w:cstheme="minorHAnsi"/>
          <w:color w:val="000000" w:themeColor="text1"/>
          <w:lang w:eastAsia="en-US"/>
        </w:rPr>
      </w:pPr>
      <w:r w:rsidRPr="00763439">
        <w:rPr>
          <w:rFonts w:asciiTheme="minorHAnsi" w:eastAsia="Calibri" w:hAnsiTheme="minorHAnsi" w:cstheme="minorHAnsi"/>
          <w:b/>
          <w:color w:val="000000" w:themeColor="text1"/>
          <w:lang w:eastAsia="en-US"/>
        </w:rPr>
        <w:t>kryterium „</w:t>
      </w:r>
      <w:r w:rsidR="001A0704" w:rsidRPr="00763439">
        <w:rPr>
          <w:rFonts w:asciiTheme="minorHAnsi" w:eastAsia="Calibri" w:hAnsiTheme="minorHAnsi" w:cstheme="minorHAnsi"/>
          <w:b/>
          <w:color w:val="000000" w:themeColor="text1"/>
          <w:lang w:eastAsia="en-US"/>
        </w:rPr>
        <w:t>D</w:t>
      </w:r>
      <w:r w:rsidRPr="00763439">
        <w:rPr>
          <w:rFonts w:asciiTheme="minorHAnsi" w:eastAsia="Calibri" w:hAnsiTheme="minorHAnsi" w:cstheme="minorHAnsi"/>
          <w:color w:val="000000" w:themeColor="text1"/>
          <w:lang w:eastAsia="en-US"/>
        </w:rPr>
        <w:t xml:space="preserve">” – Koszty związane z alarmem bombowym – limit 50 000 PLN – waga 3% </w:t>
      </w:r>
      <w:r w:rsidR="00062814">
        <w:rPr>
          <w:rFonts w:asciiTheme="minorHAnsi" w:eastAsia="Calibri" w:hAnsiTheme="minorHAnsi" w:cstheme="minorHAnsi"/>
          <w:color w:val="000000" w:themeColor="text1"/>
          <w:lang w:eastAsia="en-US"/>
        </w:rPr>
        <w:br/>
      </w:r>
      <w:r w:rsidRPr="00763439">
        <w:rPr>
          <w:rFonts w:asciiTheme="minorHAnsi" w:eastAsia="Calibri" w:hAnsiTheme="minorHAnsi" w:cstheme="minorHAnsi"/>
          <w:color w:val="000000" w:themeColor="text1"/>
          <w:lang w:eastAsia="en-US"/>
        </w:rPr>
        <w:t>(3% = 3 pkt).</w:t>
      </w:r>
    </w:p>
    <w:p w14:paraId="42D759A9" w14:textId="31F99372" w:rsidR="00CB391F" w:rsidRPr="00763439" w:rsidRDefault="00CB391F" w:rsidP="00CB391F">
      <w:pPr>
        <w:tabs>
          <w:tab w:val="left" w:pos="993"/>
        </w:tabs>
        <w:suppressAutoHyphens w:val="0"/>
        <w:spacing w:after="120" w:line="276" w:lineRule="auto"/>
        <w:rPr>
          <w:rFonts w:asciiTheme="minorHAnsi" w:eastAsia="Calibri" w:hAnsiTheme="minorHAnsi" w:cstheme="minorHAnsi"/>
          <w:color w:val="000000" w:themeColor="text1"/>
          <w:u w:val="single"/>
          <w:lang w:eastAsia="en-US"/>
        </w:rPr>
      </w:pPr>
      <w:r w:rsidRPr="00763439">
        <w:rPr>
          <w:rFonts w:asciiTheme="minorHAnsi" w:eastAsia="Calibri" w:hAnsiTheme="minorHAnsi" w:cstheme="minorHAnsi"/>
          <w:color w:val="000000" w:themeColor="text1"/>
          <w:u w:val="single"/>
          <w:lang w:eastAsia="en-US"/>
        </w:rPr>
        <w:t>Wykonawca, w tym kryterium może otrzymać maksymalnie 3 punkty.</w:t>
      </w:r>
    </w:p>
    <w:p w14:paraId="01E7D26A" w14:textId="3BAC41A6" w:rsidR="00CB391F" w:rsidRPr="00763439" w:rsidRDefault="00CB391F" w:rsidP="00CB391F">
      <w:pPr>
        <w:contextualSpacing/>
        <w:rPr>
          <w:rFonts w:ascii="Calibri" w:eastAsia="Calibri" w:hAnsi="Calibri" w:cs="Calibri"/>
          <w:color w:val="000000" w:themeColor="text1"/>
          <w:lang w:eastAsia="en-US"/>
        </w:rPr>
      </w:pPr>
      <w:r w:rsidRPr="00763439">
        <w:rPr>
          <w:rFonts w:ascii="Calibri" w:eastAsia="Calibri" w:hAnsi="Calibri" w:cs="Calibri"/>
          <w:color w:val="000000" w:themeColor="text1"/>
          <w:lang w:eastAsia="en-US"/>
        </w:rPr>
        <w:t>W sytuacji niezłożenia informacji dotyczących „</w:t>
      </w:r>
      <w:r w:rsidRPr="00763439">
        <w:rPr>
          <w:rFonts w:asciiTheme="minorHAnsi" w:eastAsia="Calibri" w:hAnsiTheme="minorHAnsi" w:cstheme="minorHAnsi"/>
          <w:color w:val="000000" w:themeColor="text1"/>
          <w:lang w:eastAsia="en-US"/>
        </w:rPr>
        <w:t xml:space="preserve">Koszty związane z alarmem bombowym </w:t>
      </w:r>
      <w:r w:rsidRPr="00763439">
        <w:rPr>
          <w:rFonts w:ascii="Calibri" w:eastAsia="Calibri" w:hAnsi="Calibri" w:cs="Calibri"/>
          <w:color w:val="000000" w:themeColor="text1"/>
          <w:lang w:eastAsia="en-US"/>
        </w:rPr>
        <w:t>” Zamawiający uzna, że Wykonawca nie oferuje tej klauzuli w ofercie Wykonawcy w tym kryterium zostanie przypisane 0 pkt.</w:t>
      </w:r>
    </w:p>
    <w:p w14:paraId="6881337A" w14:textId="761CCEB4" w:rsidR="00AF7002" w:rsidRPr="00763439" w:rsidRDefault="00AF7002" w:rsidP="00AF7002">
      <w:pPr>
        <w:suppressAutoHyphens w:val="0"/>
        <w:spacing w:before="120" w:line="276" w:lineRule="auto"/>
        <w:rPr>
          <w:rFonts w:asciiTheme="minorHAnsi" w:hAnsiTheme="minorHAnsi" w:cstheme="minorHAnsi"/>
          <w:b/>
          <w:bCs/>
          <w:color w:val="000000" w:themeColor="text1"/>
          <w:lang w:val="x-none" w:eastAsia="x-none"/>
        </w:rPr>
      </w:pPr>
      <w:r w:rsidRPr="00763439">
        <w:rPr>
          <w:rFonts w:asciiTheme="minorHAnsi" w:eastAsia="Calibri" w:hAnsiTheme="minorHAnsi" w:cstheme="minorHAnsi"/>
          <w:color w:val="000000" w:themeColor="text1"/>
          <w:lang w:val="x-none" w:eastAsia="en-US"/>
        </w:rPr>
        <w:t xml:space="preserve">Ostateczną ocenę punktową każdej z ocenianych ofert stanowić będzie suma liczby punktów przyznanych w każdym z kryteriów. </w:t>
      </w:r>
      <w:r w:rsidRPr="00763439">
        <w:rPr>
          <w:rFonts w:asciiTheme="minorHAnsi" w:hAnsiTheme="minorHAnsi" w:cstheme="minorHAnsi"/>
          <w:iCs/>
          <w:color w:val="000000" w:themeColor="text1"/>
          <w:lang w:val="x-none" w:eastAsia="x-none"/>
        </w:rPr>
        <w:t>Najkorzystniejsza oferta może uzyskać maksymalnie 100 punktów.</w:t>
      </w:r>
    </w:p>
    <w:p w14:paraId="3FA0B393" w14:textId="1C37CB63" w:rsidR="00AF7002" w:rsidRPr="00763439" w:rsidRDefault="00AF7002" w:rsidP="00AF7002">
      <w:pPr>
        <w:suppressAutoHyphens w:val="0"/>
        <w:spacing w:line="276" w:lineRule="auto"/>
        <w:rPr>
          <w:rFonts w:ascii="Calibri" w:hAnsi="Calibri" w:cs="Calibri"/>
          <w:b/>
          <w:bCs/>
          <w:iCs/>
          <w:color w:val="000000" w:themeColor="text1"/>
          <w:lang w:eastAsia="x-none"/>
        </w:rPr>
      </w:pPr>
      <w:r w:rsidRPr="00763439">
        <w:rPr>
          <w:rFonts w:ascii="Calibri" w:hAnsi="Calibri" w:cs="Calibri"/>
          <w:b/>
          <w:bCs/>
          <w:iCs/>
          <w:color w:val="000000" w:themeColor="text1"/>
          <w:lang w:val="x-none" w:eastAsia="x-none"/>
        </w:rPr>
        <w:t>LP = A + B + C</w:t>
      </w:r>
      <w:r w:rsidR="00146F0F" w:rsidRPr="00763439">
        <w:rPr>
          <w:rFonts w:ascii="Calibri" w:hAnsi="Calibri" w:cs="Calibri"/>
          <w:b/>
          <w:bCs/>
          <w:iCs/>
          <w:color w:val="000000" w:themeColor="text1"/>
          <w:lang w:val="x-none" w:eastAsia="x-none"/>
        </w:rPr>
        <w:t xml:space="preserve"> + </w:t>
      </w:r>
      <w:r w:rsidR="001A0704" w:rsidRPr="00763439">
        <w:rPr>
          <w:rFonts w:ascii="Calibri" w:hAnsi="Calibri" w:cs="Calibri"/>
          <w:b/>
          <w:bCs/>
          <w:iCs/>
          <w:color w:val="000000" w:themeColor="text1"/>
          <w:lang w:val="x-none" w:eastAsia="x-none"/>
        </w:rPr>
        <w:t>D</w:t>
      </w:r>
    </w:p>
    <w:p w14:paraId="1315E998" w14:textId="77777777" w:rsidR="00AF7002" w:rsidRPr="0047710C" w:rsidRDefault="00AF7002" w:rsidP="00AF7002">
      <w:pPr>
        <w:suppressAutoHyphens w:val="0"/>
        <w:spacing w:line="276" w:lineRule="auto"/>
        <w:rPr>
          <w:rFonts w:ascii="Calibri" w:hAnsi="Calibri" w:cs="Calibri"/>
          <w:b/>
          <w:bCs/>
          <w:iCs/>
          <w:lang w:val="x-none" w:eastAsia="x-none"/>
        </w:rPr>
      </w:pPr>
      <w:r w:rsidRPr="0047710C">
        <w:rPr>
          <w:rFonts w:ascii="Calibri" w:hAnsi="Calibri" w:cs="Calibri"/>
          <w:b/>
          <w:bCs/>
          <w:iCs/>
          <w:lang w:val="x-none" w:eastAsia="x-none"/>
        </w:rPr>
        <w:t>gdzie LP – liczba punktów uzyskanych przez ofertę</w:t>
      </w:r>
    </w:p>
    <w:p w14:paraId="4AAF21DE" w14:textId="77777777" w:rsidR="00AF7002" w:rsidRDefault="00AF7002" w:rsidP="00AF7002">
      <w:pPr>
        <w:suppressAutoHyphens w:val="0"/>
        <w:spacing w:before="120" w:line="276" w:lineRule="auto"/>
        <w:textAlignment w:val="baseline"/>
        <w:rPr>
          <w:rFonts w:ascii="Calibri" w:hAnsi="Calibri" w:cs="Calibri"/>
          <w:lang w:eastAsia="pl-PL"/>
        </w:rPr>
      </w:pPr>
      <w:r w:rsidRPr="0047710C">
        <w:rPr>
          <w:rFonts w:ascii="Calibri" w:hAnsi="Calibri" w:cs="Calibri"/>
          <w:lang w:eastAsia="pl-PL"/>
        </w:rPr>
        <w:t>Wszystkie obliczenia dokonywane będą z dokładnością do dwóch miejsc po przecinku. Najkorzystniejsza oferta może uzyskać maksimum 100 pkt.</w:t>
      </w:r>
      <w:r w:rsidRPr="005221F7">
        <w:rPr>
          <w:rFonts w:ascii="Calibri" w:hAnsi="Calibri" w:cs="Calibri"/>
          <w:lang w:eastAsia="pl-PL"/>
        </w:rPr>
        <w:t> </w:t>
      </w:r>
    </w:p>
    <w:p w14:paraId="7EAAF3B0" w14:textId="25BCDCA0" w:rsidR="0047710C" w:rsidRDefault="0047710C" w:rsidP="0047710C">
      <w:pPr>
        <w:pStyle w:val="Nagwek2"/>
        <w:numPr>
          <w:ilvl w:val="0"/>
          <w:numId w:val="0"/>
        </w:numPr>
      </w:pPr>
      <w:r>
        <w:t xml:space="preserve">DLA CZĘŚCI II POSTĘPOWANIA </w:t>
      </w:r>
    </w:p>
    <w:p w14:paraId="4977D25E" w14:textId="77777777" w:rsidR="009C4591" w:rsidRPr="0047710C" w:rsidRDefault="009C4591" w:rsidP="0073408D">
      <w:pPr>
        <w:pStyle w:val="Akapitzlist"/>
        <w:numPr>
          <w:ilvl w:val="0"/>
          <w:numId w:val="81"/>
        </w:numPr>
        <w:spacing w:line="276" w:lineRule="auto"/>
        <w:rPr>
          <w:rFonts w:ascii="Calibri" w:hAnsi="Calibri" w:cs="Calibri"/>
        </w:rPr>
      </w:pPr>
      <w:r w:rsidRPr="00D05522">
        <w:rPr>
          <w:rFonts w:asciiTheme="minorHAnsi" w:hAnsiTheme="minorHAnsi" w:cstheme="minorHAnsi"/>
        </w:rPr>
        <w:t>Ocenie będą podlegać oferty niepodlegające odrzuceniu.</w:t>
      </w:r>
    </w:p>
    <w:p w14:paraId="14CE405C" w14:textId="77777777" w:rsidR="009C4591" w:rsidRDefault="009C4591" w:rsidP="0073408D">
      <w:pPr>
        <w:pStyle w:val="Akapitzlist"/>
        <w:numPr>
          <w:ilvl w:val="0"/>
          <w:numId w:val="81"/>
        </w:numPr>
        <w:spacing w:line="276" w:lineRule="auto"/>
        <w:rPr>
          <w:rFonts w:asciiTheme="minorHAnsi" w:hAnsiTheme="minorHAnsi" w:cstheme="minorHAnsi"/>
          <w:color w:val="000000" w:themeColor="text1"/>
        </w:rPr>
      </w:pPr>
      <w:r w:rsidRPr="0047710C">
        <w:rPr>
          <w:rFonts w:asciiTheme="minorHAnsi" w:hAnsiTheme="minorHAnsi" w:cstheme="minorHAnsi"/>
          <w:color w:val="000000" w:themeColor="text1"/>
        </w:rPr>
        <w:t>Za najkorzystniejszą zostanie uznana Oferta nie odrzucona, która uzyska największą ilością punktów.</w:t>
      </w:r>
    </w:p>
    <w:p w14:paraId="1692B7B0" w14:textId="77777777" w:rsidR="009C4591" w:rsidRPr="0047710C" w:rsidRDefault="009C4591" w:rsidP="0073408D">
      <w:pPr>
        <w:pStyle w:val="Akapitzlist"/>
        <w:numPr>
          <w:ilvl w:val="0"/>
          <w:numId w:val="81"/>
        </w:numPr>
        <w:spacing w:line="276" w:lineRule="auto"/>
        <w:rPr>
          <w:rFonts w:asciiTheme="minorHAnsi" w:hAnsiTheme="minorHAnsi" w:cstheme="minorHAnsi"/>
          <w:color w:val="000000" w:themeColor="text1"/>
        </w:rPr>
      </w:pPr>
      <w:r w:rsidRPr="0047710C">
        <w:rPr>
          <w:rFonts w:asciiTheme="minorHAnsi" w:hAnsiTheme="minorHAnsi" w:cstheme="minorHAnsi"/>
          <w:color w:val="000000" w:themeColor="text1"/>
        </w:rPr>
        <w:t>Zamawiający oceni Oferty przyznając punkty w ramach kryteriów oceny ofert, przyjmując zasadę, że 1% = 1 punkt, uwzględnione następujące kryteria:</w:t>
      </w:r>
    </w:p>
    <w:p w14:paraId="159DA8F1" w14:textId="3DEDA428" w:rsidR="009C4591" w:rsidRPr="0047710C" w:rsidRDefault="009C4591" w:rsidP="00D30607">
      <w:pPr>
        <w:pStyle w:val="Akapitzlist"/>
        <w:spacing w:line="276" w:lineRule="auto"/>
        <w:ind w:left="357"/>
        <w:rPr>
          <w:rFonts w:asciiTheme="minorHAnsi" w:hAnsiTheme="minorHAnsi" w:cstheme="minorHAnsi"/>
          <w:color w:val="000000" w:themeColor="text1"/>
        </w:rPr>
      </w:pPr>
      <w:r w:rsidRPr="0047710C">
        <w:rPr>
          <w:rFonts w:asciiTheme="minorHAnsi" w:hAnsiTheme="minorHAnsi" w:cstheme="minorHAnsi"/>
          <w:color w:val="000000" w:themeColor="text1"/>
        </w:rPr>
        <w:t xml:space="preserve">Kryterium </w:t>
      </w:r>
      <w:r w:rsidR="003D2BE7" w:rsidRPr="0047710C">
        <w:rPr>
          <w:rFonts w:asciiTheme="minorHAnsi" w:hAnsiTheme="minorHAnsi" w:cstheme="minorHAnsi"/>
          <w:color w:val="000000" w:themeColor="text1"/>
        </w:rPr>
        <w:t>„A”</w:t>
      </w:r>
      <w:r w:rsidR="003D2BE7">
        <w:rPr>
          <w:rFonts w:asciiTheme="minorHAnsi" w:hAnsiTheme="minorHAnsi" w:cstheme="minorHAnsi"/>
          <w:color w:val="000000" w:themeColor="text1"/>
        </w:rPr>
        <w:t xml:space="preserve"> </w:t>
      </w:r>
      <w:r w:rsidR="00D30607">
        <w:rPr>
          <w:rFonts w:asciiTheme="minorHAnsi" w:hAnsiTheme="minorHAnsi" w:cstheme="minorHAnsi"/>
          <w:color w:val="000000" w:themeColor="text1"/>
        </w:rPr>
        <w:t>–</w:t>
      </w:r>
      <w:r w:rsidRPr="0047710C">
        <w:rPr>
          <w:rFonts w:asciiTheme="minorHAnsi" w:hAnsiTheme="minorHAnsi" w:cstheme="minorHAnsi"/>
          <w:color w:val="000000" w:themeColor="text1"/>
        </w:rPr>
        <w:t xml:space="preserve"> Cena oferty brutto – waga </w:t>
      </w:r>
      <w:r w:rsidR="003D2BE7">
        <w:rPr>
          <w:rFonts w:asciiTheme="minorHAnsi" w:hAnsiTheme="minorHAnsi" w:cstheme="minorHAnsi"/>
          <w:color w:val="000000" w:themeColor="text1"/>
        </w:rPr>
        <w:t>7</w:t>
      </w:r>
      <w:r w:rsidRPr="0047710C">
        <w:rPr>
          <w:rFonts w:asciiTheme="minorHAnsi" w:hAnsiTheme="minorHAnsi" w:cstheme="minorHAnsi"/>
          <w:color w:val="000000" w:themeColor="text1"/>
        </w:rPr>
        <w:t>0%</w:t>
      </w:r>
    </w:p>
    <w:p w14:paraId="5C66DC66" w14:textId="60BF78BB" w:rsidR="009C4591" w:rsidRPr="0047710C" w:rsidRDefault="009C4591" w:rsidP="00D30607">
      <w:pPr>
        <w:pStyle w:val="Akapitzlist"/>
        <w:spacing w:line="276" w:lineRule="auto"/>
        <w:ind w:left="357"/>
        <w:rPr>
          <w:rFonts w:asciiTheme="minorHAnsi" w:hAnsiTheme="minorHAnsi" w:cstheme="minorHAnsi"/>
          <w:color w:val="000000" w:themeColor="text1"/>
        </w:rPr>
      </w:pPr>
      <w:r w:rsidRPr="0047710C">
        <w:rPr>
          <w:rFonts w:asciiTheme="minorHAnsi" w:hAnsiTheme="minorHAnsi" w:cstheme="minorHAnsi"/>
          <w:color w:val="000000" w:themeColor="text1"/>
        </w:rPr>
        <w:t xml:space="preserve">Kryterium </w:t>
      </w:r>
      <w:r w:rsidR="003D2BE7" w:rsidRPr="00D30607">
        <w:rPr>
          <w:rFonts w:ascii="Calibri" w:eastAsia="Calibri" w:hAnsi="Calibri" w:cs="Calibri"/>
          <w:bCs/>
          <w:color w:val="000000" w:themeColor="text1"/>
          <w:lang w:eastAsia="en-US"/>
        </w:rPr>
        <w:t>„</w:t>
      </w:r>
      <w:r w:rsidR="003D2BE7" w:rsidRPr="00D30607">
        <w:rPr>
          <w:rFonts w:asciiTheme="minorHAnsi" w:hAnsiTheme="minorHAnsi" w:cstheme="minorHAnsi"/>
          <w:bCs/>
          <w:color w:val="000000" w:themeColor="text1"/>
        </w:rPr>
        <w:t>B</w:t>
      </w:r>
      <w:r w:rsidR="003D2BE7" w:rsidRPr="0047710C">
        <w:rPr>
          <w:rFonts w:asciiTheme="minorHAnsi" w:hAnsiTheme="minorHAnsi" w:cstheme="minorHAnsi"/>
          <w:color w:val="000000" w:themeColor="text1"/>
        </w:rPr>
        <w:t>”</w:t>
      </w:r>
      <w:r w:rsidR="003D2BE7">
        <w:rPr>
          <w:rFonts w:asciiTheme="minorHAnsi" w:hAnsiTheme="minorHAnsi" w:cstheme="minorHAnsi"/>
          <w:color w:val="000000" w:themeColor="text1"/>
        </w:rPr>
        <w:t xml:space="preserve"> </w:t>
      </w:r>
      <w:r w:rsidRPr="0047710C">
        <w:rPr>
          <w:rFonts w:ascii="Calibri" w:eastAsia="Calibri" w:hAnsi="Calibri" w:cs="Calibri"/>
          <w:color w:val="000000" w:themeColor="text1"/>
          <w:lang w:eastAsia="en-US"/>
        </w:rPr>
        <w:t xml:space="preserve">– </w:t>
      </w:r>
      <w:r w:rsidRPr="0047710C">
        <w:rPr>
          <w:rFonts w:ascii="Calibri" w:eastAsia="Calibri" w:hAnsi="Calibri" w:cs="Calibri"/>
          <w:lang w:eastAsia="en-US"/>
        </w:rPr>
        <w:t>Włączenie klauzuli rażącego niedbalstwa</w:t>
      </w:r>
      <w:r w:rsidRPr="0047710C">
        <w:rPr>
          <w:rFonts w:ascii="Calibri" w:eastAsia="Calibri" w:hAnsi="Calibri" w:cs="Calibri"/>
          <w:b/>
          <w:color w:val="000000" w:themeColor="text1"/>
          <w:lang w:eastAsia="en-US"/>
        </w:rPr>
        <w:t xml:space="preserve"> </w:t>
      </w:r>
      <w:r w:rsidRPr="0047710C">
        <w:rPr>
          <w:rFonts w:asciiTheme="minorHAnsi" w:hAnsiTheme="minorHAnsi" w:cstheme="minorHAnsi"/>
          <w:color w:val="000000" w:themeColor="text1"/>
        </w:rPr>
        <w:t xml:space="preserve"> – waga </w:t>
      </w:r>
      <w:r w:rsidR="003D2BE7">
        <w:rPr>
          <w:rFonts w:asciiTheme="minorHAnsi" w:hAnsiTheme="minorHAnsi" w:cstheme="minorHAnsi"/>
          <w:color w:val="000000" w:themeColor="text1"/>
        </w:rPr>
        <w:t>9</w:t>
      </w:r>
      <w:r w:rsidRPr="0047710C">
        <w:rPr>
          <w:rFonts w:asciiTheme="minorHAnsi" w:hAnsiTheme="minorHAnsi" w:cstheme="minorHAnsi"/>
          <w:color w:val="000000" w:themeColor="text1"/>
        </w:rPr>
        <w:t>%</w:t>
      </w:r>
    </w:p>
    <w:p w14:paraId="71220D64" w14:textId="66959FCA" w:rsidR="009C4591" w:rsidRDefault="009C4591" w:rsidP="00D30607">
      <w:pPr>
        <w:pStyle w:val="Akapitzlist"/>
        <w:spacing w:line="276" w:lineRule="auto"/>
        <w:ind w:left="357"/>
        <w:rPr>
          <w:rFonts w:asciiTheme="minorHAnsi" w:hAnsiTheme="minorHAnsi" w:cstheme="minorHAnsi"/>
          <w:color w:val="000000" w:themeColor="text1"/>
        </w:rPr>
      </w:pPr>
      <w:r w:rsidRPr="0047710C">
        <w:rPr>
          <w:rFonts w:asciiTheme="minorHAnsi" w:hAnsiTheme="minorHAnsi" w:cstheme="minorHAnsi"/>
          <w:color w:val="000000" w:themeColor="text1"/>
        </w:rPr>
        <w:t xml:space="preserve">Kryterium </w:t>
      </w:r>
      <w:r w:rsidR="003D2BE7" w:rsidRPr="0047710C">
        <w:rPr>
          <w:rFonts w:ascii="Calibri" w:eastAsia="Calibri" w:hAnsi="Calibri" w:cs="Calibri"/>
          <w:color w:val="000000" w:themeColor="text1"/>
          <w:lang w:eastAsia="en-US"/>
        </w:rPr>
        <w:t>„</w:t>
      </w:r>
      <w:r w:rsidR="003D2BE7" w:rsidRPr="0047710C">
        <w:rPr>
          <w:rFonts w:asciiTheme="minorHAnsi" w:hAnsiTheme="minorHAnsi" w:cstheme="minorHAnsi"/>
          <w:color w:val="000000" w:themeColor="text1"/>
        </w:rPr>
        <w:t xml:space="preserve">C” </w:t>
      </w:r>
      <w:r w:rsidRPr="0047710C">
        <w:rPr>
          <w:rFonts w:ascii="Calibri" w:eastAsia="Calibri" w:hAnsi="Calibri" w:cs="Calibri"/>
          <w:color w:val="000000" w:themeColor="text1"/>
          <w:lang w:eastAsia="en-US"/>
        </w:rPr>
        <w:t xml:space="preserve">– </w:t>
      </w:r>
      <w:r w:rsidR="00D30607" w:rsidRPr="0047710C">
        <w:rPr>
          <w:rFonts w:ascii="Calibri" w:eastAsia="Calibri" w:hAnsi="Calibri" w:cs="Calibri"/>
          <w:lang w:eastAsia="en-US"/>
        </w:rPr>
        <w:t>Włączenie klauzuli pozostawienia pojazdu bez nadzoru</w:t>
      </w:r>
      <w:r w:rsidR="003D2BE7">
        <w:rPr>
          <w:rFonts w:ascii="Calibri" w:eastAsia="Calibri" w:hAnsi="Calibri" w:cs="Calibri"/>
          <w:lang w:eastAsia="en-US"/>
        </w:rPr>
        <w:t xml:space="preserve"> </w:t>
      </w:r>
      <w:r w:rsidRPr="0047710C">
        <w:rPr>
          <w:rFonts w:asciiTheme="minorHAnsi" w:hAnsiTheme="minorHAnsi" w:cstheme="minorHAnsi"/>
          <w:color w:val="000000" w:themeColor="text1"/>
        </w:rPr>
        <w:t xml:space="preserve">– waga </w:t>
      </w:r>
      <w:r w:rsidR="003D2BE7">
        <w:rPr>
          <w:rFonts w:asciiTheme="minorHAnsi" w:hAnsiTheme="minorHAnsi" w:cstheme="minorHAnsi"/>
          <w:color w:val="000000" w:themeColor="text1"/>
        </w:rPr>
        <w:t>8</w:t>
      </w:r>
      <w:r w:rsidRPr="0047710C">
        <w:rPr>
          <w:rFonts w:asciiTheme="minorHAnsi" w:hAnsiTheme="minorHAnsi" w:cstheme="minorHAnsi"/>
          <w:color w:val="000000" w:themeColor="text1"/>
        </w:rPr>
        <w:t>%</w:t>
      </w:r>
    </w:p>
    <w:p w14:paraId="1A384714" w14:textId="325AB792" w:rsidR="00D30607" w:rsidRDefault="00D30607" w:rsidP="00D30607">
      <w:pPr>
        <w:pStyle w:val="Akapitzlist"/>
        <w:spacing w:line="276" w:lineRule="auto"/>
        <w:ind w:left="357"/>
        <w:rPr>
          <w:rFonts w:ascii="Calibri" w:eastAsia="Calibri" w:hAnsi="Calibri" w:cs="Calibri"/>
          <w:color w:val="000000" w:themeColor="text1"/>
          <w:lang w:eastAsia="en-US"/>
        </w:rPr>
      </w:pPr>
      <w:r w:rsidRPr="0047710C">
        <w:rPr>
          <w:rFonts w:asciiTheme="minorHAnsi" w:hAnsiTheme="minorHAnsi" w:cstheme="minorHAnsi"/>
          <w:color w:val="000000" w:themeColor="text1"/>
        </w:rPr>
        <w:t xml:space="preserve">Kryterium </w:t>
      </w:r>
      <w:r w:rsidR="003D2BE7">
        <w:rPr>
          <w:rFonts w:ascii="Calibri" w:eastAsia="Calibri" w:hAnsi="Calibri" w:cs="Calibri"/>
          <w:lang w:eastAsia="en-US"/>
        </w:rPr>
        <w:t xml:space="preserve">„D” </w:t>
      </w:r>
      <w:r w:rsidRPr="0047710C">
        <w:rPr>
          <w:rFonts w:ascii="Calibri" w:eastAsia="Calibri" w:hAnsi="Calibri" w:cs="Calibri"/>
          <w:color w:val="000000" w:themeColor="text1"/>
          <w:lang w:eastAsia="en-US"/>
        </w:rPr>
        <w:t>–</w:t>
      </w:r>
      <w:r>
        <w:rPr>
          <w:rFonts w:ascii="Calibri" w:eastAsia="Calibri" w:hAnsi="Calibri" w:cs="Calibri"/>
          <w:color w:val="000000" w:themeColor="text1"/>
          <w:lang w:eastAsia="en-US"/>
        </w:rPr>
        <w:t xml:space="preserve"> </w:t>
      </w:r>
      <w:r w:rsidRPr="0047710C">
        <w:rPr>
          <w:rFonts w:ascii="Calibri" w:eastAsia="Calibri" w:hAnsi="Calibri" w:cs="Calibri"/>
          <w:lang w:eastAsia="en-US"/>
        </w:rPr>
        <w:t>Włączenie klauzuli rozruchów, zamieszek, demonstracji i aktów terroru</w:t>
      </w:r>
      <w:r w:rsidR="003D2BE7">
        <w:rPr>
          <w:rFonts w:ascii="Calibri" w:eastAsia="Calibri" w:hAnsi="Calibri" w:cs="Calibri"/>
          <w:lang w:eastAsia="en-US"/>
        </w:rPr>
        <w:t xml:space="preserve"> </w:t>
      </w:r>
      <w:r>
        <w:rPr>
          <w:rFonts w:ascii="Calibri" w:eastAsia="Calibri" w:hAnsi="Calibri" w:cs="Calibri"/>
          <w:lang w:eastAsia="en-US"/>
        </w:rPr>
        <w:t xml:space="preserve">– waga </w:t>
      </w:r>
      <w:r w:rsidR="003D2BE7">
        <w:rPr>
          <w:rFonts w:ascii="Calibri" w:eastAsia="Calibri" w:hAnsi="Calibri" w:cs="Calibri"/>
          <w:lang w:eastAsia="en-US"/>
        </w:rPr>
        <w:t>8</w:t>
      </w:r>
      <w:r>
        <w:rPr>
          <w:rFonts w:ascii="Calibri" w:eastAsia="Calibri" w:hAnsi="Calibri" w:cs="Calibri"/>
          <w:lang w:eastAsia="en-US"/>
        </w:rPr>
        <w:t>%</w:t>
      </w:r>
    </w:p>
    <w:p w14:paraId="55E6F458" w14:textId="0A86162A" w:rsidR="00D30607" w:rsidRPr="0047710C" w:rsidRDefault="00D30607" w:rsidP="00D30607">
      <w:pPr>
        <w:pStyle w:val="Akapitzlist"/>
        <w:spacing w:line="276" w:lineRule="auto"/>
        <w:ind w:left="357"/>
        <w:rPr>
          <w:rFonts w:asciiTheme="minorHAnsi" w:hAnsiTheme="minorHAnsi" w:cstheme="minorHAnsi"/>
          <w:color w:val="000000" w:themeColor="text1"/>
        </w:rPr>
      </w:pPr>
      <w:r w:rsidRPr="0047710C">
        <w:rPr>
          <w:rFonts w:asciiTheme="minorHAnsi" w:hAnsiTheme="minorHAnsi" w:cstheme="minorHAnsi"/>
          <w:color w:val="000000" w:themeColor="text1"/>
        </w:rPr>
        <w:t>Kryterium</w:t>
      </w:r>
      <w:r w:rsidR="003D2BE7">
        <w:rPr>
          <w:rFonts w:asciiTheme="minorHAnsi" w:hAnsiTheme="minorHAnsi" w:cstheme="minorHAnsi"/>
          <w:color w:val="000000" w:themeColor="text1"/>
        </w:rPr>
        <w:t xml:space="preserve"> </w:t>
      </w:r>
      <w:r w:rsidR="003D2BE7">
        <w:rPr>
          <w:rFonts w:ascii="Calibri" w:eastAsia="Calibri" w:hAnsi="Calibri" w:cs="Calibri"/>
          <w:lang w:eastAsia="en-US"/>
        </w:rPr>
        <w:t>„E”</w:t>
      </w:r>
      <w:r w:rsidRPr="0047710C">
        <w:rPr>
          <w:rFonts w:asciiTheme="minorHAnsi" w:hAnsiTheme="minorHAnsi" w:cstheme="minorHAnsi"/>
          <w:color w:val="000000" w:themeColor="text1"/>
        </w:rPr>
        <w:t xml:space="preserve"> </w:t>
      </w:r>
      <w:r w:rsidRPr="0047710C">
        <w:rPr>
          <w:rFonts w:ascii="Calibri" w:eastAsia="Calibri" w:hAnsi="Calibri" w:cs="Calibri"/>
          <w:color w:val="000000" w:themeColor="text1"/>
          <w:lang w:eastAsia="en-US"/>
        </w:rPr>
        <w:t>–</w:t>
      </w:r>
      <w:r>
        <w:rPr>
          <w:rFonts w:ascii="Calibri" w:eastAsia="Calibri" w:hAnsi="Calibri" w:cs="Calibri"/>
          <w:color w:val="000000" w:themeColor="text1"/>
          <w:lang w:eastAsia="en-US"/>
        </w:rPr>
        <w:t xml:space="preserve"> </w:t>
      </w:r>
      <w:r w:rsidR="00951698">
        <w:rPr>
          <w:rFonts w:ascii="Calibri" w:eastAsia="Calibri" w:hAnsi="Calibri" w:cs="Calibri"/>
          <w:color w:val="000000" w:themeColor="text1"/>
          <w:lang w:eastAsia="en-US"/>
        </w:rPr>
        <w:t xml:space="preserve">Włączenie </w:t>
      </w:r>
      <w:r w:rsidR="00951698" w:rsidRPr="0047710C">
        <w:rPr>
          <w:rFonts w:ascii="Calibri" w:eastAsia="Calibri" w:hAnsi="Calibri" w:cs="Calibri"/>
          <w:lang w:eastAsia="en-US"/>
        </w:rPr>
        <w:t>Klauzul</w:t>
      </w:r>
      <w:r w:rsidR="00951698">
        <w:rPr>
          <w:rFonts w:ascii="Calibri" w:eastAsia="Calibri" w:hAnsi="Calibri" w:cs="Calibri"/>
          <w:lang w:eastAsia="en-US"/>
        </w:rPr>
        <w:t>i</w:t>
      </w:r>
      <w:r w:rsidR="00951698" w:rsidRPr="0047710C">
        <w:rPr>
          <w:rFonts w:ascii="Calibri" w:eastAsia="Calibri" w:hAnsi="Calibri" w:cs="Calibri"/>
          <w:lang w:eastAsia="en-US"/>
        </w:rPr>
        <w:t xml:space="preserve"> wypłaty odszkodowania w przypadku szkody spowodowanej przez osobę trzecią–</w:t>
      </w:r>
      <w:r w:rsidR="00951698">
        <w:rPr>
          <w:rFonts w:ascii="Calibri" w:eastAsia="Calibri" w:hAnsi="Calibri" w:cs="Calibri"/>
          <w:lang w:eastAsia="en-US"/>
        </w:rPr>
        <w:t xml:space="preserve"> </w:t>
      </w:r>
      <w:r w:rsidR="00951698" w:rsidRPr="0047710C">
        <w:rPr>
          <w:rFonts w:ascii="Calibri" w:eastAsia="Calibri" w:hAnsi="Calibri" w:cs="Calibri"/>
          <w:lang w:eastAsia="en-US"/>
        </w:rPr>
        <w:t>waga 5%</w:t>
      </w:r>
    </w:p>
    <w:p w14:paraId="4268BB73" w14:textId="4D890347" w:rsidR="009C4591" w:rsidRPr="0047710C" w:rsidRDefault="009C4591" w:rsidP="0073408D">
      <w:pPr>
        <w:pStyle w:val="Akapitzlist"/>
        <w:numPr>
          <w:ilvl w:val="0"/>
          <w:numId w:val="81"/>
        </w:numPr>
        <w:tabs>
          <w:tab w:val="left" w:pos="284"/>
        </w:tabs>
        <w:suppressAutoHyphens w:val="0"/>
        <w:spacing w:line="276" w:lineRule="auto"/>
        <w:rPr>
          <w:rFonts w:ascii="Calibri" w:hAnsi="Calibri" w:cs="Calibri"/>
          <w:color w:val="000000" w:themeColor="text1"/>
          <w:lang w:eastAsia="en-US"/>
        </w:rPr>
      </w:pPr>
      <w:r w:rsidRPr="0047710C">
        <w:rPr>
          <w:rFonts w:ascii="Calibri" w:hAnsi="Calibri" w:cs="Calibri"/>
          <w:color w:val="000000" w:themeColor="text1"/>
          <w:lang w:eastAsia="en-US"/>
        </w:rPr>
        <w:t>Przy wyborze najkorzystniejszej oferty Zamawiający będzie się kierował następującymi kryteriami i ich wagą:</w:t>
      </w:r>
    </w:p>
    <w:p w14:paraId="11C19287" w14:textId="38565F17" w:rsidR="0047710C" w:rsidRPr="0047710C" w:rsidRDefault="0047710C" w:rsidP="0073408D">
      <w:pPr>
        <w:numPr>
          <w:ilvl w:val="1"/>
          <w:numId w:val="81"/>
        </w:numPr>
        <w:tabs>
          <w:tab w:val="left" w:pos="284"/>
        </w:tabs>
        <w:suppressAutoHyphens w:val="0"/>
        <w:spacing w:line="276" w:lineRule="auto"/>
        <w:ind w:left="431" w:hanging="431"/>
        <w:contextualSpacing/>
        <w:rPr>
          <w:rFonts w:ascii="Calibri" w:eastAsia="Calibri" w:hAnsi="Calibri" w:cs="Calibri"/>
          <w:b/>
          <w:lang w:eastAsia="en-US"/>
        </w:rPr>
      </w:pPr>
      <w:r w:rsidRPr="0047710C">
        <w:rPr>
          <w:rFonts w:ascii="Calibri" w:eastAsia="Calibri" w:hAnsi="Calibri" w:cs="Calibri"/>
          <w:b/>
          <w:lang w:eastAsia="en-US"/>
        </w:rPr>
        <w:t xml:space="preserve">kryterium - cena „A” – waga </w:t>
      </w:r>
      <w:r w:rsidR="003D2BE7">
        <w:rPr>
          <w:rFonts w:ascii="Calibri" w:eastAsia="Calibri" w:hAnsi="Calibri" w:cs="Calibri"/>
          <w:b/>
          <w:lang w:eastAsia="en-US"/>
        </w:rPr>
        <w:t>70</w:t>
      </w:r>
      <w:r w:rsidRPr="0047710C">
        <w:rPr>
          <w:rFonts w:ascii="Calibri" w:eastAsia="Calibri" w:hAnsi="Calibri" w:cs="Calibri"/>
          <w:b/>
          <w:lang w:eastAsia="en-US"/>
        </w:rPr>
        <w:t>% (</w:t>
      </w:r>
      <w:r w:rsidR="003D2BE7">
        <w:rPr>
          <w:rFonts w:ascii="Calibri" w:eastAsia="Calibri" w:hAnsi="Calibri" w:cs="Calibri"/>
          <w:b/>
          <w:lang w:eastAsia="en-US"/>
        </w:rPr>
        <w:t>7</w:t>
      </w:r>
      <w:r w:rsidRPr="0047710C">
        <w:rPr>
          <w:rFonts w:ascii="Calibri" w:eastAsia="Calibri" w:hAnsi="Calibri" w:cs="Calibri"/>
          <w:b/>
          <w:lang w:eastAsia="en-US"/>
        </w:rPr>
        <w:t xml:space="preserve">0% = </w:t>
      </w:r>
      <w:r w:rsidR="003D2BE7">
        <w:rPr>
          <w:rFonts w:ascii="Calibri" w:eastAsia="Calibri" w:hAnsi="Calibri" w:cs="Calibri"/>
          <w:b/>
          <w:lang w:eastAsia="en-US"/>
        </w:rPr>
        <w:t>7</w:t>
      </w:r>
      <w:r w:rsidRPr="0047710C">
        <w:rPr>
          <w:rFonts w:ascii="Calibri" w:eastAsia="Calibri" w:hAnsi="Calibri" w:cs="Calibri"/>
          <w:b/>
          <w:lang w:eastAsia="en-US"/>
        </w:rPr>
        <w:t>0 pkt).</w:t>
      </w:r>
    </w:p>
    <w:p w14:paraId="4A1F05DB" w14:textId="626F75A9" w:rsidR="0047710C" w:rsidRPr="0047710C" w:rsidRDefault="0047710C" w:rsidP="0047710C">
      <w:pPr>
        <w:tabs>
          <w:tab w:val="left" w:pos="284"/>
        </w:tabs>
        <w:contextualSpacing/>
        <w:rPr>
          <w:rFonts w:ascii="Calibri" w:eastAsia="Calibri" w:hAnsi="Calibri" w:cs="Calibri"/>
          <w:lang w:eastAsia="en-US"/>
        </w:rPr>
      </w:pPr>
      <w:r w:rsidRPr="0047710C">
        <w:rPr>
          <w:rFonts w:ascii="Calibri" w:eastAsia="Calibri" w:hAnsi="Calibri" w:cs="Calibri"/>
          <w:lang w:eastAsia="en-US"/>
        </w:rPr>
        <w:t>Maksymalną liczbę punktów w tym kryterium (</w:t>
      </w:r>
      <w:r w:rsidR="00AF7002">
        <w:rPr>
          <w:rFonts w:ascii="Calibri" w:eastAsia="Calibri" w:hAnsi="Calibri" w:cs="Calibri"/>
          <w:lang w:eastAsia="en-US"/>
        </w:rPr>
        <w:t>6</w:t>
      </w:r>
      <w:r w:rsidRPr="0047710C">
        <w:rPr>
          <w:rFonts w:ascii="Calibri" w:eastAsia="Calibri" w:hAnsi="Calibri" w:cs="Calibri"/>
          <w:lang w:eastAsia="en-US"/>
        </w:rPr>
        <w:t>0 pkt) otrzyma oferta Wykonawcy, który zaproponuje najniższą cenę za wykonanie całości przedmiotu zamówienia podaną przez Wykonawcę w Formularzu Ofertowym (</w:t>
      </w:r>
      <w:r w:rsidRPr="0047710C">
        <w:rPr>
          <w:rFonts w:ascii="Calibri" w:eastAsia="Calibri" w:hAnsi="Calibri" w:cs="Calibri"/>
          <w:b/>
          <w:u w:val="single"/>
          <w:lang w:eastAsia="en-US"/>
        </w:rPr>
        <w:t>Załącznik nr 2</w:t>
      </w:r>
      <w:r w:rsidR="0015503D">
        <w:rPr>
          <w:rFonts w:ascii="Calibri" w:eastAsia="Calibri" w:hAnsi="Calibri" w:cs="Calibri"/>
          <w:b/>
          <w:u w:val="single"/>
          <w:lang w:eastAsia="en-US"/>
        </w:rPr>
        <w:t>A</w:t>
      </w:r>
      <w:r w:rsidRPr="0047710C">
        <w:rPr>
          <w:rFonts w:ascii="Calibri" w:eastAsia="Calibri" w:hAnsi="Calibri" w:cs="Calibri"/>
          <w:lang w:eastAsia="en-US"/>
        </w:rPr>
        <w:t>),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3456"/>
      </w:tblGrid>
      <w:tr w:rsidR="0047710C" w:rsidRPr="0047710C" w14:paraId="410A397B" w14:textId="77777777" w:rsidTr="008057A9">
        <w:trPr>
          <w:cantSplit/>
          <w:trHeight w:val="234"/>
          <w:jc w:val="center"/>
        </w:trPr>
        <w:tc>
          <w:tcPr>
            <w:tcW w:w="1408" w:type="dxa"/>
          </w:tcPr>
          <w:p w14:paraId="233080F8" w14:textId="77777777" w:rsidR="0047710C" w:rsidRPr="0047710C" w:rsidRDefault="0047710C" w:rsidP="008057A9">
            <w:pPr>
              <w:shd w:val="clear" w:color="auto" w:fill="FFFFFF"/>
              <w:rPr>
                <w:rFonts w:ascii="Calibri" w:hAnsi="Calibri" w:cs="Calibri"/>
                <w:i/>
                <w:iCs/>
                <w:spacing w:val="-1"/>
              </w:rPr>
            </w:pPr>
          </w:p>
        </w:tc>
        <w:tc>
          <w:tcPr>
            <w:tcW w:w="730" w:type="dxa"/>
            <w:vMerge w:val="restart"/>
            <w:vAlign w:val="center"/>
          </w:tcPr>
          <w:p w14:paraId="16D07ED7" w14:textId="77777777" w:rsidR="0047710C" w:rsidRPr="0047710C" w:rsidRDefault="0047710C" w:rsidP="008057A9">
            <w:pPr>
              <w:shd w:val="clear" w:color="auto" w:fill="FFFFFF"/>
              <w:rPr>
                <w:rFonts w:ascii="Calibri" w:hAnsi="Calibri" w:cs="Calibri"/>
                <w:iCs/>
                <w:spacing w:val="-1"/>
                <w:lang w:val="de-DE"/>
              </w:rPr>
            </w:pPr>
            <w:r w:rsidRPr="0047710C">
              <w:rPr>
                <w:rFonts w:ascii="Calibri" w:hAnsi="Calibri" w:cs="Calibri"/>
                <w:iCs/>
                <w:spacing w:val="-1"/>
                <w:lang w:val="de-DE"/>
              </w:rPr>
              <w:t>A =</w:t>
            </w:r>
          </w:p>
        </w:tc>
        <w:tc>
          <w:tcPr>
            <w:tcW w:w="1620" w:type="dxa"/>
            <w:tcBorders>
              <w:bottom w:val="single" w:sz="4" w:space="0" w:color="auto"/>
            </w:tcBorders>
            <w:vAlign w:val="center"/>
          </w:tcPr>
          <w:p w14:paraId="579EC24A" w14:textId="77777777" w:rsidR="0047710C" w:rsidRPr="0047710C" w:rsidRDefault="0047710C" w:rsidP="008057A9">
            <w:pPr>
              <w:shd w:val="clear" w:color="auto" w:fill="FFFFFF"/>
              <w:ind w:left="-24"/>
              <w:rPr>
                <w:rFonts w:ascii="Calibri" w:hAnsi="Calibri" w:cs="Calibri"/>
                <w:iCs/>
                <w:spacing w:val="-1"/>
                <w:lang w:val="de-DE"/>
              </w:rPr>
            </w:pPr>
            <w:r w:rsidRPr="0047710C">
              <w:rPr>
                <w:rFonts w:ascii="Calibri" w:hAnsi="Calibri" w:cs="Calibri"/>
                <w:iCs/>
                <w:spacing w:val="-1"/>
                <w:lang w:val="de-DE"/>
              </w:rPr>
              <w:t xml:space="preserve">A </w:t>
            </w:r>
            <w:r w:rsidRPr="0047710C">
              <w:rPr>
                <w:rFonts w:ascii="Calibri" w:hAnsi="Calibri" w:cs="Calibri"/>
                <w:iCs/>
                <w:spacing w:val="-1"/>
                <w:vertAlign w:val="subscript"/>
                <w:lang w:val="de-DE"/>
              </w:rPr>
              <w:t>n</w:t>
            </w:r>
          </w:p>
        </w:tc>
        <w:tc>
          <w:tcPr>
            <w:tcW w:w="3456" w:type="dxa"/>
            <w:vMerge w:val="restart"/>
            <w:vAlign w:val="center"/>
          </w:tcPr>
          <w:p w14:paraId="009075F7" w14:textId="3955E434" w:rsidR="0047710C" w:rsidRPr="0047710C" w:rsidRDefault="0047710C" w:rsidP="008057A9">
            <w:pPr>
              <w:shd w:val="clear" w:color="auto" w:fill="FFFFFF"/>
              <w:rPr>
                <w:rFonts w:ascii="Calibri" w:hAnsi="Calibri" w:cs="Calibri"/>
                <w:iCs/>
                <w:spacing w:val="-1"/>
              </w:rPr>
            </w:pPr>
            <w:r w:rsidRPr="0047710C">
              <w:rPr>
                <w:rFonts w:ascii="Calibri" w:hAnsi="Calibri" w:cs="Calibri"/>
                <w:iCs/>
                <w:spacing w:val="-1"/>
              </w:rPr>
              <w:t xml:space="preserve">x </w:t>
            </w:r>
            <w:r w:rsidR="003D2BE7">
              <w:rPr>
                <w:rFonts w:ascii="Calibri" w:hAnsi="Calibri" w:cs="Calibri"/>
                <w:iCs/>
                <w:spacing w:val="-1"/>
              </w:rPr>
              <w:t>7</w:t>
            </w:r>
            <w:r w:rsidRPr="0047710C">
              <w:rPr>
                <w:rFonts w:ascii="Calibri" w:hAnsi="Calibri" w:cs="Calibri"/>
                <w:iCs/>
                <w:spacing w:val="-1"/>
              </w:rPr>
              <w:t>0 pkt</w:t>
            </w:r>
          </w:p>
        </w:tc>
      </w:tr>
      <w:tr w:rsidR="0047710C" w:rsidRPr="0047710C" w14:paraId="05854A82" w14:textId="77777777" w:rsidTr="008057A9">
        <w:trPr>
          <w:cantSplit/>
          <w:jc w:val="center"/>
        </w:trPr>
        <w:tc>
          <w:tcPr>
            <w:tcW w:w="1408" w:type="dxa"/>
          </w:tcPr>
          <w:p w14:paraId="404BF8BB" w14:textId="77777777" w:rsidR="0047710C" w:rsidRPr="0047710C" w:rsidRDefault="0047710C" w:rsidP="008057A9">
            <w:pPr>
              <w:shd w:val="clear" w:color="auto" w:fill="FFFFFF"/>
              <w:ind w:left="360"/>
              <w:rPr>
                <w:rFonts w:ascii="Calibri" w:hAnsi="Calibri" w:cs="Calibri"/>
                <w:i/>
                <w:iCs/>
                <w:spacing w:val="-1"/>
              </w:rPr>
            </w:pPr>
          </w:p>
        </w:tc>
        <w:tc>
          <w:tcPr>
            <w:tcW w:w="730" w:type="dxa"/>
            <w:vMerge/>
            <w:vAlign w:val="center"/>
          </w:tcPr>
          <w:p w14:paraId="3D91E318" w14:textId="77777777" w:rsidR="0047710C" w:rsidRPr="0047710C" w:rsidRDefault="0047710C" w:rsidP="008057A9">
            <w:pPr>
              <w:shd w:val="clear" w:color="auto" w:fill="FFFFFF"/>
              <w:ind w:left="360"/>
              <w:rPr>
                <w:rFonts w:ascii="Calibri" w:hAnsi="Calibri" w:cs="Calibri"/>
                <w:iCs/>
                <w:spacing w:val="-1"/>
              </w:rPr>
            </w:pPr>
          </w:p>
        </w:tc>
        <w:tc>
          <w:tcPr>
            <w:tcW w:w="1620" w:type="dxa"/>
            <w:tcBorders>
              <w:top w:val="single" w:sz="4" w:space="0" w:color="auto"/>
            </w:tcBorders>
            <w:vAlign w:val="center"/>
          </w:tcPr>
          <w:p w14:paraId="20C1DC4C" w14:textId="77777777" w:rsidR="0047710C" w:rsidRPr="0047710C" w:rsidRDefault="0047710C" w:rsidP="008057A9">
            <w:pPr>
              <w:shd w:val="clear" w:color="auto" w:fill="FFFFFF"/>
              <w:ind w:left="-24"/>
              <w:rPr>
                <w:rFonts w:ascii="Calibri" w:hAnsi="Calibri" w:cs="Calibri"/>
                <w:iCs/>
                <w:spacing w:val="-1"/>
              </w:rPr>
            </w:pPr>
            <w:r w:rsidRPr="0047710C">
              <w:rPr>
                <w:rFonts w:ascii="Calibri" w:hAnsi="Calibri" w:cs="Calibri"/>
                <w:iCs/>
                <w:spacing w:val="-1"/>
              </w:rPr>
              <w:t xml:space="preserve">A </w:t>
            </w:r>
            <w:r w:rsidRPr="0047710C">
              <w:rPr>
                <w:rFonts w:ascii="Calibri" w:hAnsi="Calibri" w:cs="Calibri"/>
                <w:iCs/>
                <w:spacing w:val="-1"/>
                <w:vertAlign w:val="subscript"/>
              </w:rPr>
              <w:t>o</w:t>
            </w:r>
          </w:p>
        </w:tc>
        <w:tc>
          <w:tcPr>
            <w:tcW w:w="3456" w:type="dxa"/>
            <w:vMerge/>
            <w:vAlign w:val="center"/>
          </w:tcPr>
          <w:p w14:paraId="482D1B83" w14:textId="77777777" w:rsidR="0047710C" w:rsidRPr="0047710C" w:rsidRDefault="0047710C" w:rsidP="008057A9">
            <w:pPr>
              <w:shd w:val="clear" w:color="auto" w:fill="FFFFFF"/>
              <w:ind w:left="360"/>
              <w:rPr>
                <w:rFonts w:ascii="Calibri" w:hAnsi="Calibri" w:cs="Calibri"/>
                <w:iCs/>
                <w:spacing w:val="-1"/>
              </w:rPr>
            </w:pPr>
          </w:p>
        </w:tc>
      </w:tr>
      <w:tr w:rsidR="0047710C" w:rsidRPr="0047710C" w14:paraId="1E792BE0" w14:textId="77777777" w:rsidTr="008057A9">
        <w:trPr>
          <w:cantSplit/>
          <w:trHeight w:val="447"/>
          <w:jc w:val="center"/>
        </w:trPr>
        <w:tc>
          <w:tcPr>
            <w:tcW w:w="1408" w:type="dxa"/>
            <w:vAlign w:val="bottom"/>
          </w:tcPr>
          <w:p w14:paraId="65880F80" w14:textId="77777777" w:rsidR="0047710C" w:rsidRPr="0047710C" w:rsidRDefault="0047710C" w:rsidP="008057A9">
            <w:pPr>
              <w:shd w:val="clear" w:color="auto" w:fill="FFFFFF"/>
              <w:ind w:left="360"/>
              <w:rPr>
                <w:rFonts w:ascii="Calibri" w:hAnsi="Calibri" w:cs="Calibri"/>
                <w:i/>
                <w:iCs/>
                <w:spacing w:val="-1"/>
              </w:rPr>
            </w:pPr>
            <w:r w:rsidRPr="0047710C">
              <w:rPr>
                <w:rFonts w:ascii="Calibri" w:hAnsi="Calibri" w:cs="Calibri"/>
                <w:i/>
                <w:spacing w:val="-8"/>
              </w:rPr>
              <w:t xml:space="preserve">gdzie:      </w:t>
            </w:r>
          </w:p>
        </w:tc>
        <w:tc>
          <w:tcPr>
            <w:tcW w:w="730" w:type="dxa"/>
            <w:vAlign w:val="bottom"/>
          </w:tcPr>
          <w:p w14:paraId="2FC79D22" w14:textId="77777777" w:rsidR="0047710C" w:rsidRPr="0047710C" w:rsidRDefault="0047710C" w:rsidP="008057A9">
            <w:pPr>
              <w:shd w:val="clear" w:color="auto" w:fill="FFFFFF"/>
              <w:rPr>
                <w:rFonts w:ascii="Calibri" w:hAnsi="Calibri" w:cs="Calibri"/>
                <w:iCs/>
                <w:spacing w:val="-1"/>
              </w:rPr>
            </w:pPr>
            <w:r w:rsidRPr="0047710C">
              <w:rPr>
                <w:rFonts w:ascii="Calibri" w:hAnsi="Calibri" w:cs="Calibri"/>
                <w:iCs/>
                <w:spacing w:val="-1"/>
              </w:rPr>
              <w:t xml:space="preserve">A </w:t>
            </w:r>
            <w:r w:rsidRPr="0047710C">
              <w:rPr>
                <w:rFonts w:ascii="Calibri" w:hAnsi="Calibri" w:cs="Calibri"/>
                <w:iCs/>
                <w:spacing w:val="-1"/>
                <w:vertAlign w:val="subscript"/>
              </w:rPr>
              <w:t xml:space="preserve">n </w:t>
            </w:r>
          </w:p>
        </w:tc>
        <w:tc>
          <w:tcPr>
            <w:tcW w:w="5076" w:type="dxa"/>
            <w:gridSpan w:val="2"/>
            <w:vAlign w:val="bottom"/>
          </w:tcPr>
          <w:p w14:paraId="17E3EFF4" w14:textId="77777777" w:rsidR="0047710C" w:rsidRPr="0047710C" w:rsidRDefault="0047710C" w:rsidP="008057A9">
            <w:pPr>
              <w:shd w:val="clear" w:color="auto" w:fill="FFFFFF"/>
              <w:rPr>
                <w:rFonts w:ascii="Calibri" w:hAnsi="Calibri" w:cs="Calibri"/>
                <w:iCs/>
                <w:spacing w:val="-1"/>
              </w:rPr>
            </w:pPr>
            <w:r w:rsidRPr="0047710C">
              <w:rPr>
                <w:rFonts w:ascii="Calibri" w:hAnsi="Calibri" w:cs="Calibri"/>
                <w:iCs/>
                <w:spacing w:val="-1"/>
              </w:rPr>
              <w:t xml:space="preserve">– </w:t>
            </w:r>
            <w:r w:rsidRPr="0047710C">
              <w:rPr>
                <w:rFonts w:ascii="Calibri" w:hAnsi="Calibri" w:cs="Calibri"/>
                <w:spacing w:val="-8"/>
              </w:rPr>
              <w:t xml:space="preserve">najniższa cena brutto spośród ocenianych ofert </w:t>
            </w:r>
          </w:p>
        </w:tc>
      </w:tr>
      <w:tr w:rsidR="0047710C" w:rsidRPr="0047710C" w14:paraId="28464967" w14:textId="77777777" w:rsidTr="008057A9">
        <w:trPr>
          <w:cantSplit/>
          <w:jc w:val="center"/>
        </w:trPr>
        <w:tc>
          <w:tcPr>
            <w:tcW w:w="1408" w:type="dxa"/>
            <w:vAlign w:val="center"/>
          </w:tcPr>
          <w:p w14:paraId="2994E7C0" w14:textId="77777777" w:rsidR="0047710C" w:rsidRPr="0047710C" w:rsidRDefault="0047710C" w:rsidP="008057A9">
            <w:pPr>
              <w:shd w:val="clear" w:color="auto" w:fill="FFFFFF"/>
              <w:ind w:left="360"/>
              <w:rPr>
                <w:rFonts w:ascii="Calibri" w:hAnsi="Calibri" w:cs="Calibri"/>
                <w:i/>
                <w:spacing w:val="-8"/>
              </w:rPr>
            </w:pPr>
          </w:p>
        </w:tc>
        <w:tc>
          <w:tcPr>
            <w:tcW w:w="730" w:type="dxa"/>
            <w:vAlign w:val="center"/>
          </w:tcPr>
          <w:p w14:paraId="508B6D24" w14:textId="77777777" w:rsidR="0047710C" w:rsidRPr="0047710C" w:rsidRDefault="0047710C" w:rsidP="008057A9">
            <w:pPr>
              <w:shd w:val="clear" w:color="auto" w:fill="FFFFFF"/>
              <w:rPr>
                <w:rFonts w:ascii="Calibri" w:hAnsi="Calibri" w:cs="Calibri"/>
                <w:iCs/>
                <w:spacing w:val="-1"/>
              </w:rPr>
            </w:pPr>
            <w:r w:rsidRPr="0047710C">
              <w:rPr>
                <w:rFonts w:ascii="Calibri" w:hAnsi="Calibri" w:cs="Calibri"/>
                <w:iCs/>
                <w:spacing w:val="-1"/>
              </w:rPr>
              <w:t xml:space="preserve">A </w:t>
            </w:r>
            <w:r w:rsidRPr="0047710C">
              <w:rPr>
                <w:rFonts w:ascii="Calibri" w:hAnsi="Calibri" w:cs="Calibri"/>
                <w:iCs/>
                <w:spacing w:val="-1"/>
                <w:vertAlign w:val="subscript"/>
              </w:rPr>
              <w:t>o</w:t>
            </w:r>
            <w:r w:rsidRPr="0047710C">
              <w:rPr>
                <w:rFonts w:ascii="Calibri" w:hAnsi="Calibri" w:cs="Calibri"/>
                <w:spacing w:val="-8"/>
              </w:rPr>
              <w:t xml:space="preserve"> </w:t>
            </w:r>
          </w:p>
        </w:tc>
        <w:tc>
          <w:tcPr>
            <w:tcW w:w="5076" w:type="dxa"/>
            <w:gridSpan w:val="2"/>
            <w:vAlign w:val="center"/>
          </w:tcPr>
          <w:p w14:paraId="0FE6E75B" w14:textId="77777777" w:rsidR="0047710C" w:rsidRPr="0047710C" w:rsidRDefault="0047710C" w:rsidP="008057A9">
            <w:pPr>
              <w:shd w:val="clear" w:color="auto" w:fill="FFFFFF"/>
              <w:rPr>
                <w:rFonts w:ascii="Calibri" w:hAnsi="Calibri" w:cs="Calibri"/>
                <w:iCs/>
                <w:spacing w:val="-1"/>
              </w:rPr>
            </w:pPr>
            <w:r w:rsidRPr="0047710C">
              <w:rPr>
                <w:rFonts w:ascii="Calibri" w:hAnsi="Calibri" w:cs="Calibri"/>
                <w:iCs/>
                <w:spacing w:val="-1"/>
              </w:rPr>
              <w:t>–</w:t>
            </w:r>
            <w:r w:rsidRPr="0047710C">
              <w:rPr>
                <w:rFonts w:ascii="Calibri" w:hAnsi="Calibri" w:cs="Calibri"/>
                <w:spacing w:val="-8"/>
              </w:rPr>
              <w:t xml:space="preserve"> cena brutto oferty ocenianej</w:t>
            </w:r>
          </w:p>
        </w:tc>
      </w:tr>
    </w:tbl>
    <w:p w14:paraId="2B7AC8DD" w14:textId="3041DCC9" w:rsidR="0047710C" w:rsidRPr="0047710C" w:rsidRDefault="0047710C" w:rsidP="0047710C">
      <w:pPr>
        <w:rPr>
          <w:rFonts w:ascii="Calibri" w:hAnsi="Calibri" w:cs="Calibri"/>
          <w:u w:val="single"/>
        </w:rPr>
      </w:pPr>
      <w:r w:rsidRPr="0047710C">
        <w:rPr>
          <w:rFonts w:ascii="Calibri" w:hAnsi="Calibri" w:cs="Calibri"/>
          <w:u w:val="single"/>
        </w:rPr>
        <w:t xml:space="preserve">Wykonawca, w tym kryterium może otrzymać maksymalnie </w:t>
      </w:r>
      <w:r w:rsidR="003D2BE7">
        <w:rPr>
          <w:rFonts w:ascii="Calibri" w:hAnsi="Calibri" w:cs="Calibri"/>
          <w:u w:val="single"/>
        </w:rPr>
        <w:t>7</w:t>
      </w:r>
      <w:r w:rsidRPr="0047710C">
        <w:rPr>
          <w:rFonts w:ascii="Calibri" w:hAnsi="Calibri" w:cs="Calibri"/>
          <w:u w:val="single"/>
        </w:rPr>
        <w:t>0 punktów.</w:t>
      </w:r>
    </w:p>
    <w:p w14:paraId="207894F6" w14:textId="5B6159A8" w:rsidR="0047710C" w:rsidRPr="0047710C" w:rsidRDefault="0047710C" w:rsidP="0073408D">
      <w:pPr>
        <w:numPr>
          <w:ilvl w:val="1"/>
          <w:numId w:val="81"/>
        </w:numPr>
        <w:tabs>
          <w:tab w:val="left" w:pos="284"/>
        </w:tabs>
        <w:suppressAutoHyphens w:val="0"/>
        <w:spacing w:before="120" w:line="276" w:lineRule="auto"/>
        <w:ind w:left="431" w:hanging="431"/>
        <w:rPr>
          <w:rFonts w:ascii="Calibri" w:eastAsia="Calibri" w:hAnsi="Calibri" w:cs="Calibri"/>
          <w:b/>
          <w:lang w:eastAsia="en-US"/>
        </w:rPr>
      </w:pPr>
      <w:r w:rsidRPr="0047710C">
        <w:rPr>
          <w:rFonts w:ascii="Calibri" w:eastAsia="Calibri" w:hAnsi="Calibri" w:cs="Calibri"/>
          <w:b/>
          <w:lang w:eastAsia="en-US"/>
        </w:rPr>
        <w:t xml:space="preserve">kryterium „B” </w:t>
      </w:r>
      <w:r w:rsidRPr="0047710C">
        <w:rPr>
          <w:rFonts w:ascii="Calibri" w:eastAsia="Calibri" w:hAnsi="Calibri" w:cs="Calibri"/>
          <w:lang w:eastAsia="en-US"/>
        </w:rPr>
        <w:t xml:space="preserve">– Włączenie klauzuli rażącego niedbalstwa </w:t>
      </w:r>
      <w:r w:rsidRPr="0047710C">
        <w:rPr>
          <w:rFonts w:ascii="Calibri" w:eastAsia="Calibri" w:hAnsi="Calibri" w:cs="Calibri"/>
          <w:bCs/>
          <w:lang w:eastAsia="en-US"/>
        </w:rPr>
        <w:t>–</w:t>
      </w:r>
      <w:r w:rsidRPr="0047710C">
        <w:rPr>
          <w:rFonts w:ascii="Calibri" w:eastAsia="Calibri" w:hAnsi="Calibri" w:cs="Calibri"/>
          <w:b/>
          <w:bCs/>
          <w:lang w:eastAsia="en-US"/>
        </w:rPr>
        <w:t xml:space="preserve"> </w:t>
      </w:r>
      <w:r w:rsidRPr="0047710C">
        <w:rPr>
          <w:rFonts w:ascii="Calibri" w:eastAsia="Calibri" w:hAnsi="Calibri" w:cs="Calibri"/>
          <w:bCs/>
          <w:lang w:eastAsia="en-US"/>
        </w:rPr>
        <w:t xml:space="preserve">waga </w:t>
      </w:r>
      <w:r w:rsidR="003D2BE7">
        <w:rPr>
          <w:rFonts w:ascii="Calibri" w:eastAsia="Calibri" w:hAnsi="Calibri" w:cs="Calibri"/>
          <w:bCs/>
          <w:lang w:eastAsia="en-US"/>
        </w:rPr>
        <w:t>9</w:t>
      </w:r>
      <w:r w:rsidRPr="0047710C">
        <w:rPr>
          <w:rFonts w:ascii="Calibri" w:eastAsia="Calibri" w:hAnsi="Calibri" w:cs="Calibri"/>
          <w:bCs/>
          <w:lang w:eastAsia="en-US"/>
        </w:rPr>
        <w:t>% (</w:t>
      </w:r>
      <w:r w:rsidR="003D2BE7">
        <w:rPr>
          <w:rFonts w:ascii="Calibri" w:eastAsia="Calibri" w:hAnsi="Calibri" w:cs="Calibri"/>
          <w:bCs/>
          <w:lang w:eastAsia="en-US"/>
        </w:rPr>
        <w:t>9</w:t>
      </w:r>
      <w:r w:rsidRPr="0047710C">
        <w:rPr>
          <w:rFonts w:ascii="Calibri" w:eastAsia="Calibri" w:hAnsi="Calibri" w:cs="Calibri"/>
          <w:bCs/>
          <w:lang w:eastAsia="en-US"/>
        </w:rPr>
        <w:t xml:space="preserve">% = </w:t>
      </w:r>
      <w:r w:rsidR="003D2BE7">
        <w:rPr>
          <w:rFonts w:ascii="Calibri" w:eastAsia="Calibri" w:hAnsi="Calibri" w:cs="Calibri"/>
          <w:bCs/>
          <w:lang w:eastAsia="en-US"/>
        </w:rPr>
        <w:t xml:space="preserve">9 </w:t>
      </w:r>
      <w:r w:rsidRPr="0047710C">
        <w:rPr>
          <w:rFonts w:ascii="Calibri" w:eastAsia="Calibri" w:hAnsi="Calibri" w:cs="Calibri"/>
          <w:bCs/>
          <w:lang w:eastAsia="en-US"/>
        </w:rPr>
        <w:t>pkt).</w:t>
      </w:r>
    </w:p>
    <w:p w14:paraId="4CF77091" w14:textId="09C743F9" w:rsidR="0047710C" w:rsidRPr="0047710C" w:rsidRDefault="0047710C" w:rsidP="0047710C">
      <w:pPr>
        <w:rPr>
          <w:rFonts w:ascii="Calibri" w:hAnsi="Calibri" w:cs="Calibri"/>
          <w:bCs/>
        </w:rPr>
      </w:pPr>
      <w:r w:rsidRPr="0047710C">
        <w:rPr>
          <w:rFonts w:ascii="Calibri" w:hAnsi="Calibri" w:cs="Calibri"/>
          <w:bCs/>
        </w:rPr>
        <w:t xml:space="preserve">Za zaoferowanie ww. klauzuli Wykonawca </w:t>
      </w:r>
      <w:r w:rsidRPr="0047710C">
        <w:rPr>
          <w:rFonts w:ascii="Calibri" w:eastAsia="Calibri" w:hAnsi="Calibri" w:cs="Calibri"/>
          <w:lang w:eastAsia="en-US"/>
        </w:rPr>
        <w:t>w tym kryterium może otrzymać maksymalnie</w:t>
      </w:r>
      <w:r w:rsidRPr="0047710C">
        <w:rPr>
          <w:rFonts w:ascii="Calibri" w:hAnsi="Calibri" w:cs="Calibri"/>
          <w:bCs/>
        </w:rPr>
        <w:t xml:space="preserve"> </w:t>
      </w:r>
      <w:r w:rsidR="003D2BE7">
        <w:rPr>
          <w:rFonts w:ascii="Calibri" w:hAnsi="Calibri" w:cs="Calibri"/>
          <w:bCs/>
        </w:rPr>
        <w:t>9</w:t>
      </w:r>
      <w:r w:rsidRPr="0047710C">
        <w:rPr>
          <w:rFonts w:ascii="Calibri" w:hAnsi="Calibri" w:cs="Calibri"/>
          <w:bCs/>
        </w:rPr>
        <w:t xml:space="preserve"> pkt.</w:t>
      </w:r>
    </w:p>
    <w:p w14:paraId="4BA6444A" w14:textId="5485CF45"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W sytuacji niezłożenia informacji dotyczących „Włączenia klauzuli rażącego niedbalstwa” Zamawiający uzna, że Wykonawca nie oferuje tej klauzuli w ofercie Wykonawcy w tym kryterium zostanie przypisane 0 pkt.</w:t>
      </w:r>
    </w:p>
    <w:p w14:paraId="4496AE03" w14:textId="0AD1031E" w:rsidR="0047710C" w:rsidRPr="0047710C" w:rsidRDefault="0047710C" w:rsidP="0073408D">
      <w:pPr>
        <w:numPr>
          <w:ilvl w:val="1"/>
          <w:numId w:val="81"/>
        </w:numPr>
        <w:tabs>
          <w:tab w:val="left" w:pos="284"/>
        </w:tabs>
        <w:suppressAutoHyphens w:val="0"/>
        <w:spacing w:before="120" w:line="276" w:lineRule="auto"/>
        <w:ind w:left="431" w:hanging="431"/>
        <w:rPr>
          <w:rFonts w:ascii="Calibri" w:eastAsia="Calibri" w:hAnsi="Calibri" w:cs="Calibri"/>
          <w:lang w:eastAsia="en-US"/>
        </w:rPr>
      </w:pPr>
      <w:r w:rsidRPr="0047710C">
        <w:rPr>
          <w:rFonts w:ascii="Calibri" w:eastAsia="Calibri" w:hAnsi="Calibri" w:cs="Calibri"/>
          <w:b/>
          <w:lang w:eastAsia="en-US"/>
        </w:rPr>
        <w:t>kryterium „C</w:t>
      </w:r>
      <w:r w:rsidRPr="0047710C">
        <w:rPr>
          <w:rFonts w:ascii="Calibri" w:eastAsia="Calibri" w:hAnsi="Calibri" w:cs="Calibri"/>
          <w:lang w:eastAsia="en-US"/>
        </w:rPr>
        <w:t xml:space="preserve">” – Włączenie klauzuli pozostawienia pojazdu bez nadzoru – waga </w:t>
      </w:r>
      <w:r w:rsidR="001B45E7">
        <w:rPr>
          <w:rFonts w:ascii="Calibri" w:eastAsia="Calibri" w:hAnsi="Calibri" w:cs="Calibri"/>
          <w:lang w:eastAsia="en-US"/>
        </w:rPr>
        <w:t>8</w:t>
      </w:r>
      <w:r w:rsidRPr="0047710C">
        <w:rPr>
          <w:rFonts w:ascii="Calibri" w:eastAsia="Calibri" w:hAnsi="Calibri" w:cs="Calibri"/>
          <w:lang w:eastAsia="en-US"/>
        </w:rPr>
        <w:t xml:space="preserve">% </w:t>
      </w:r>
      <w:r w:rsidRPr="0047710C">
        <w:rPr>
          <w:rFonts w:ascii="Calibri" w:eastAsia="Calibri" w:hAnsi="Calibri" w:cs="Calibri"/>
          <w:lang w:eastAsia="en-US"/>
        </w:rPr>
        <w:br/>
        <w:t>(</w:t>
      </w:r>
      <w:r w:rsidR="001B45E7">
        <w:rPr>
          <w:rFonts w:ascii="Calibri" w:eastAsia="Calibri" w:hAnsi="Calibri" w:cs="Calibri"/>
          <w:lang w:eastAsia="en-US"/>
        </w:rPr>
        <w:t>8</w:t>
      </w:r>
      <w:r w:rsidRPr="0047710C">
        <w:rPr>
          <w:rFonts w:ascii="Calibri" w:eastAsia="Calibri" w:hAnsi="Calibri" w:cs="Calibri"/>
          <w:lang w:eastAsia="en-US"/>
        </w:rPr>
        <w:t>% = </w:t>
      </w:r>
      <w:r w:rsidR="001B45E7">
        <w:rPr>
          <w:rFonts w:ascii="Calibri" w:eastAsia="Calibri" w:hAnsi="Calibri" w:cs="Calibri"/>
          <w:lang w:eastAsia="en-US"/>
        </w:rPr>
        <w:t>8</w:t>
      </w:r>
      <w:r w:rsidRPr="0047710C">
        <w:rPr>
          <w:rFonts w:ascii="Calibri" w:eastAsia="Calibri" w:hAnsi="Calibri" w:cs="Calibri"/>
          <w:lang w:eastAsia="en-US"/>
        </w:rPr>
        <w:t xml:space="preserve"> pkt).</w:t>
      </w:r>
    </w:p>
    <w:p w14:paraId="639E8ED7" w14:textId="2F5BE776"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 xml:space="preserve">Za zaoferowanie ww. klauzuli Wykonawca w tym kryterium może otrzymać maksymalnie </w:t>
      </w:r>
      <w:r w:rsidR="001B45E7">
        <w:rPr>
          <w:rFonts w:ascii="Calibri" w:eastAsia="Calibri" w:hAnsi="Calibri" w:cs="Calibri"/>
          <w:lang w:eastAsia="en-US"/>
        </w:rPr>
        <w:t>8</w:t>
      </w:r>
      <w:r w:rsidRPr="0047710C">
        <w:rPr>
          <w:rFonts w:ascii="Calibri" w:eastAsia="Calibri" w:hAnsi="Calibri" w:cs="Calibri"/>
          <w:lang w:eastAsia="en-US"/>
        </w:rPr>
        <w:t xml:space="preserve"> pkt.</w:t>
      </w:r>
    </w:p>
    <w:p w14:paraId="54DAC192" w14:textId="148876D4"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W sytuacji niezłożenia informacji dotyczących „Włączenia klauzuli pozostawienia pojazdu bez nadzoru” Zamawiający uzna, że Wykonawca nie oferuje tej klauzuli w ofercie Wykonawcy w tym kryterium zostanie przypisane 0 pkt.</w:t>
      </w:r>
    </w:p>
    <w:p w14:paraId="6740D45B" w14:textId="316F71CB" w:rsidR="0047710C" w:rsidRPr="0047710C" w:rsidRDefault="0047710C" w:rsidP="0073408D">
      <w:pPr>
        <w:numPr>
          <w:ilvl w:val="1"/>
          <w:numId w:val="81"/>
        </w:numPr>
        <w:tabs>
          <w:tab w:val="left" w:pos="284"/>
        </w:tabs>
        <w:suppressAutoHyphens w:val="0"/>
        <w:spacing w:before="120" w:line="276" w:lineRule="auto"/>
        <w:ind w:left="431" w:hanging="431"/>
        <w:rPr>
          <w:rFonts w:ascii="Calibri" w:eastAsia="Calibri" w:hAnsi="Calibri" w:cs="Calibri"/>
          <w:u w:val="single"/>
          <w:lang w:eastAsia="en-US"/>
        </w:rPr>
      </w:pPr>
      <w:r w:rsidRPr="0047710C">
        <w:rPr>
          <w:rFonts w:ascii="Calibri" w:eastAsia="Calibri" w:hAnsi="Calibri" w:cs="Calibri"/>
          <w:b/>
          <w:lang w:eastAsia="en-US"/>
        </w:rPr>
        <w:t>kryterium „D”</w:t>
      </w:r>
      <w:r w:rsidRPr="0047710C">
        <w:rPr>
          <w:rFonts w:ascii="Calibri" w:eastAsia="Calibri" w:hAnsi="Calibri" w:cs="Calibri"/>
          <w:lang w:eastAsia="en-US"/>
        </w:rPr>
        <w:t xml:space="preserve"> – Włączenie klauzuli rozruchów, zamieszek, demonstracji i aktów terroru –</w:t>
      </w:r>
      <w:r w:rsidRPr="0047710C">
        <w:rPr>
          <w:rFonts w:ascii="Calibri" w:eastAsia="Calibri" w:hAnsi="Calibri" w:cs="Calibri"/>
          <w:b/>
          <w:lang w:eastAsia="en-US"/>
        </w:rPr>
        <w:t xml:space="preserve"> </w:t>
      </w:r>
      <w:r w:rsidRPr="0047710C">
        <w:rPr>
          <w:rFonts w:ascii="Calibri" w:eastAsia="Calibri" w:hAnsi="Calibri" w:cs="Calibri"/>
          <w:lang w:eastAsia="en-US"/>
        </w:rPr>
        <w:t xml:space="preserve">waga </w:t>
      </w:r>
      <w:r w:rsidR="001B45E7">
        <w:rPr>
          <w:rFonts w:ascii="Calibri" w:eastAsia="Calibri" w:hAnsi="Calibri" w:cs="Calibri"/>
          <w:lang w:eastAsia="en-US"/>
        </w:rPr>
        <w:t>8</w:t>
      </w:r>
      <w:r w:rsidRPr="0047710C">
        <w:rPr>
          <w:rFonts w:ascii="Calibri" w:eastAsia="Calibri" w:hAnsi="Calibri" w:cs="Calibri"/>
          <w:lang w:eastAsia="en-US"/>
        </w:rPr>
        <w:t>% (</w:t>
      </w:r>
      <w:r w:rsidR="001B45E7">
        <w:rPr>
          <w:rFonts w:ascii="Calibri" w:eastAsia="Calibri" w:hAnsi="Calibri" w:cs="Calibri"/>
          <w:lang w:eastAsia="en-US"/>
        </w:rPr>
        <w:t>8</w:t>
      </w:r>
      <w:r w:rsidRPr="0047710C">
        <w:rPr>
          <w:rFonts w:ascii="Calibri" w:eastAsia="Calibri" w:hAnsi="Calibri" w:cs="Calibri"/>
          <w:lang w:eastAsia="en-US"/>
        </w:rPr>
        <w:t xml:space="preserve">% = </w:t>
      </w:r>
      <w:r w:rsidR="001B45E7">
        <w:rPr>
          <w:rFonts w:ascii="Calibri" w:eastAsia="Calibri" w:hAnsi="Calibri" w:cs="Calibri"/>
          <w:lang w:eastAsia="en-US"/>
        </w:rPr>
        <w:t>8</w:t>
      </w:r>
      <w:r w:rsidRPr="0047710C">
        <w:rPr>
          <w:rFonts w:ascii="Calibri" w:eastAsia="Calibri" w:hAnsi="Calibri" w:cs="Calibri"/>
          <w:lang w:eastAsia="en-US"/>
        </w:rPr>
        <w:t xml:space="preserve"> pkt).</w:t>
      </w:r>
    </w:p>
    <w:p w14:paraId="3D1F8A7D" w14:textId="46256D25"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 xml:space="preserve">Za zaoferowanie ww. klauzuli Wykonawca w tym kryterium może otrzymać maksymalnie </w:t>
      </w:r>
      <w:r w:rsidR="001B45E7">
        <w:rPr>
          <w:rFonts w:ascii="Calibri" w:eastAsia="Calibri" w:hAnsi="Calibri" w:cs="Calibri"/>
          <w:lang w:eastAsia="en-US"/>
        </w:rPr>
        <w:t>8</w:t>
      </w:r>
      <w:r w:rsidRPr="0047710C">
        <w:rPr>
          <w:rFonts w:ascii="Calibri" w:eastAsia="Calibri" w:hAnsi="Calibri" w:cs="Calibri"/>
          <w:lang w:eastAsia="en-US"/>
        </w:rPr>
        <w:t xml:space="preserve"> pkt.</w:t>
      </w:r>
    </w:p>
    <w:p w14:paraId="7E10B8AB" w14:textId="034EE233"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W sytuacji niezłożenia informacji dotyczących „Włączenia klauzuli rozruchów, zamieszek, demonstracji i aktów terroru” Zamawiający uzna, że Wykonawca nie oferuje tej klauzuli w ofercie Wykonawcy w tym kryterium zostanie przypisane 0 pkt.</w:t>
      </w:r>
    </w:p>
    <w:p w14:paraId="62898176" w14:textId="42FA783D" w:rsidR="0047710C" w:rsidRPr="0047710C" w:rsidRDefault="0047710C" w:rsidP="0073408D">
      <w:pPr>
        <w:numPr>
          <w:ilvl w:val="1"/>
          <w:numId w:val="81"/>
        </w:numPr>
        <w:tabs>
          <w:tab w:val="left" w:pos="284"/>
        </w:tabs>
        <w:suppressAutoHyphens w:val="0"/>
        <w:spacing w:before="120" w:line="276" w:lineRule="auto"/>
        <w:ind w:left="431" w:hanging="431"/>
        <w:rPr>
          <w:rFonts w:ascii="Calibri" w:eastAsia="Calibri" w:hAnsi="Calibri" w:cs="Calibri"/>
          <w:u w:val="single"/>
          <w:lang w:eastAsia="en-US"/>
        </w:rPr>
      </w:pPr>
      <w:r w:rsidRPr="0047710C">
        <w:rPr>
          <w:rFonts w:ascii="Calibri" w:eastAsia="Calibri" w:hAnsi="Calibri" w:cs="Calibri"/>
          <w:b/>
          <w:lang w:eastAsia="en-US"/>
        </w:rPr>
        <w:t>kryterium „E”</w:t>
      </w:r>
      <w:r w:rsidRPr="0047710C">
        <w:rPr>
          <w:rFonts w:ascii="Calibri" w:eastAsia="Calibri" w:hAnsi="Calibri" w:cs="Calibri"/>
          <w:lang w:eastAsia="en-US"/>
        </w:rPr>
        <w:t xml:space="preserve"> – </w:t>
      </w:r>
      <w:r w:rsidR="00951698">
        <w:rPr>
          <w:rFonts w:ascii="Calibri" w:eastAsia="Calibri" w:hAnsi="Calibri" w:cs="Calibri"/>
          <w:lang w:eastAsia="en-US"/>
        </w:rPr>
        <w:t xml:space="preserve">Włączenie </w:t>
      </w:r>
      <w:r w:rsidRPr="0047710C">
        <w:rPr>
          <w:rFonts w:ascii="Calibri" w:eastAsia="Calibri" w:hAnsi="Calibri" w:cs="Calibri"/>
          <w:lang w:eastAsia="en-US"/>
        </w:rPr>
        <w:t>Klauzul</w:t>
      </w:r>
      <w:r w:rsidR="00951698">
        <w:rPr>
          <w:rFonts w:ascii="Calibri" w:eastAsia="Calibri" w:hAnsi="Calibri" w:cs="Calibri"/>
          <w:lang w:eastAsia="en-US"/>
        </w:rPr>
        <w:t>i</w:t>
      </w:r>
      <w:r w:rsidRPr="0047710C">
        <w:rPr>
          <w:rFonts w:ascii="Calibri" w:eastAsia="Calibri" w:hAnsi="Calibri" w:cs="Calibri"/>
          <w:lang w:eastAsia="en-US"/>
        </w:rPr>
        <w:t xml:space="preserve"> wypłaty odszkodowania w przypadku szkody spowodowanej przez osobę trzecią –</w:t>
      </w:r>
      <w:r w:rsidRPr="0047710C">
        <w:rPr>
          <w:rFonts w:ascii="Calibri" w:eastAsia="Calibri" w:hAnsi="Calibri" w:cs="Calibri"/>
          <w:b/>
          <w:lang w:eastAsia="en-US"/>
        </w:rPr>
        <w:t xml:space="preserve"> </w:t>
      </w:r>
      <w:r w:rsidRPr="0047710C">
        <w:rPr>
          <w:rFonts w:ascii="Calibri" w:eastAsia="Calibri" w:hAnsi="Calibri" w:cs="Calibri"/>
          <w:lang w:eastAsia="en-US"/>
        </w:rPr>
        <w:t>waga 5% (5% = 5 pkt).</w:t>
      </w:r>
    </w:p>
    <w:p w14:paraId="50388A1F" w14:textId="77777777" w:rsidR="0047710C" w:rsidRPr="0047710C" w:rsidRDefault="0047710C" w:rsidP="0047710C">
      <w:pPr>
        <w:contextualSpacing/>
        <w:rPr>
          <w:rFonts w:ascii="Calibri" w:eastAsia="Calibri" w:hAnsi="Calibri" w:cs="Calibri"/>
          <w:lang w:eastAsia="en-US"/>
        </w:rPr>
      </w:pPr>
      <w:r w:rsidRPr="0047710C">
        <w:rPr>
          <w:rFonts w:ascii="Calibri" w:eastAsia="Calibri" w:hAnsi="Calibri" w:cs="Calibri"/>
          <w:lang w:eastAsia="en-US"/>
        </w:rPr>
        <w:t>Za zaoferowanie ww. klauzuli Wykonawca w tym kryterium może otrzymać maksymalnie 5 pkt.</w:t>
      </w:r>
    </w:p>
    <w:p w14:paraId="2417A393" w14:textId="22E175EB" w:rsidR="0047710C" w:rsidRPr="0047710C" w:rsidRDefault="0047710C" w:rsidP="0047710C">
      <w:pPr>
        <w:contextualSpacing/>
        <w:rPr>
          <w:rFonts w:ascii="Calibri" w:eastAsia="Calibri" w:hAnsi="Calibri" w:cs="Calibri"/>
          <w:u w:val="single"/>
          <w:lang w:eastAsia="en-US"/>
        </w:rPr>
      </w:pPr>
      <w:r w:rsidRPr="0047710C">
        <w:rPr>
          <w:rFonts w:ascii="Calibri" w:eastAsia="Calibri" w:hAnsi="Calibri" w:cs="Calibri"/>
          <w:lang w:eastAsia="en-US"/>
        </w:rPr>
        <w:t xml:space="preserve">W sytuacji niezłożenia informacji dotyczących „Klauzuli wypłaty odszkodowania w przypadku szkody spowodowanej przez osobę trzecią” Zamawiający uzna, że Wykonawca nie oferuje tej klauzuli </w:t>
      </w:r>
      <w:r w:rsidRPr="0047710C">
        <w:rPr>
          <w:rFonts w:ascii="Calibri" w:eastAsia="Calibri" w:hAnsi="Calibri" w:cs="Calibri"/>
          <w:lang w:eastAsia="en-US"/>
        </w:rPr>
        <w:br/>
        <w:t>w ofercie Wykonawcy w tym kryterium zostanie przypisane 0 pkt.</w:t>
      </w:r>
    </w:p>
    <w:p w14:paraId="39EB0FDA" w14:textId="77777777" w:rsidR="0047710C" w:rsidRPr="0047710C" w:rsidRDefault="0047710C" w:rsidP="0047710C">
      <w:pPr>
        <w:spacing w:before="120" w:after="120"/>
        <w:rPr>
          <w:rFonts w:ascii="Calibri" w:hAnsi="Calibri" w:cs="Calibri"/>
          <w:b/>
          <w:bCs/>
          <w:lang w:val="x-none" w:eastAsia="x-none"/>
        </w:rPr>
      </w:pPr>
      <w:r w:rsidRPr="0047710C">
        <w:rPr>
          <w:rFonts w:ascii="Calibri" w:eastAsia="Calibri" w:hAnsi="Calibri" w:cs="Calibri"/>
          <w:lang w:val="x-none" w:eastAsia="en-US"/>
        </w:rPr>
        <w:t xml:space="preserve">Ostateczną ocenę punktową każdej z ocenianych ofert stanowić będzie suma liczby punktów przyznanych w każdym z kryteriów. </w:t>
      </w:r>
      <w:r w:rsidRPr="0047710C">
        <w:rPr>
          <w:rFonts w:ascii="Calibri" w:hAnsi="Calibri" w:cs="Calibri"/>
          <w:iCs/>
          <w:lang w:val="x-none" w:eastAsia="x-none"/>
        </w:rPr>
        <w:t>Najkorzystniejsza oferta może uzyskać maksymalnie 100 punktów.</w:t>
      </w:r>
    </w:p>
    <w:p w14:paraId="09CBE2AF" w14:textId="77777777" w:rsidR="0047710C" w:rsidRPr="0047710C" w:rsidRDefault="0047710C" w:rsidP="0047710C">
      <w:pPr>
        <w:ind w:left="66"/>
        <w:rPr>
          <w:rFonts w:ascii="Calibri" w:hAnsi="Calibri" w:cs="Calibri"/>
          <w:b/>
          <w:bCs/>
          <w:iCs/>
          <w:lang w:eastAsia="x-none"/>
        </w:rPr>
      </w:pPr>
      <w:r w:rsidRPr="0047710C">
        <w:rPr>
          <w:rFonts w:ascii="Calibri" w:hAnsi="Calibri" w:cs="Calibri"/>
          <w:b/>
          <w:bCs/>
          <w:iCs/>
          <w:lang w:val="x-none" w:eastAsia="x-none"/>
        </w:rPr>
        <w:t>LP = A + B + C + D</w:t>
      </w:r>
      <w:r w:rsidRPr="0047710C">
        <w:rPr>
          <w:rFonts w:ascii="Calibri" w:hAnsi="Calibri" w:cs="Calibri"/>
          <w:b/>
          <w:bCs/>
          <w:iCs/>
          <w:lang w:eastAsia="x-none"/>
        </w:rPr>
        <w:t xml:space="preserve"> </w:t>
      </w:r>
      <w:r w:rsidRPr="0047710C">
        <w:rPr>
          <w:rFonts w:ascii="Calibri" w:hAnsi="Calibri" w:cs="Calibri"/>
          <w:b/>
          <w:bCs/>
          <w:iCs/>
          <w:lang w:val="x-none" w:eastAsia="x-none"/>
        </w:rPr>
        <w:t xml:space="preserve">+ </w:t>
      </w:r>
      <w:r w:rsidRPr="0047710C">
        <w:rPr>
          <w:rFonts w:ascii="Calibri" w:hAnsi="Calibri" w:cs="Calibri"/>
          <w:b/>
          <w:bCs/>
          <w:iCs/>
          <w:lang w:eastAsia="x-none"/>
        </w:rPr>
        <w:t>E</w:t>
      </w:r>
    </w:p>
    <w:p w14:paraId="6DC407CC" w14:textId="77777777" w:rsidR="0047710C" w:rsidRPr="0047710C" w:rsidRDefault="0047710C" w:rsidP="0047710C">
      <w:pPr>
        <w:ind w:left="66"/>
        <w:rPr>
          <w:rFonts w:ascii="Calibri" w:hAnsi="Calibri" w:cs="Calibri"/>
          <w:b/>
          <w:bCs/>
          <w:iCs/>
          <w:lang w:val="x-none" w:eastAsia="x-none"/>
        </w:rPr>
      </w:pPr>
      <w:r w:rsidRPr="0047710C">
        <w:rPr>
          <w:rFonts w:ascii="Calibri" w:hAnsi="Calibri" w:cs="Calibri"/>
          <w:b/>
          <w:bCs/>
          <w:iCs/>
          <w:lang w:val="x-none" w:eastAsia="x-none"/>
        </w:rPr>
        <w:t>gdzie LP – liczba punktów uzyskanych przez ofertę</w:t>
      </w:r>
    </w:p>
    <w:p w14:paraId="146C0E1B" w14:textId="77777777" w:rsidR="0047710C" w:rsidRPr="0047710C" w:rsidRDefault="0047710C" w:rsidP="0047710C">
      <w:pPr>
        <w:spacing w:before="120"/>
        <w:rPr>
          <w:rFonts w:ascii="Calibri" w:hAnsi="Calibri" w:cs="Calibri"/>
          <w:b/>
        </w:rPr>
      </w:pPr>
      <w:r w:rsidRPr="0047710C">
        <w:rPr>
          <w:rFonts w:ascii="Calibri" w:eastAsia="Calibri" w:hAnsi="Calibri" w:cs="Calibri"/>
          <w:lang w:eastAsia="en-US"/>
        </w:rPr>
        <w:t>Wszystkie obliczenia dokonywane będą z dokładnością do dwóch miejsc po przecinku.</w:t>
      </w:r>
    </w:p>
    <w:p w14:paraId="1065D1FE" w14:textId="57323448" w:rsidR="0047710C" w:rsidRPr="007A202D" w:rsidRDefault="0047710C" w:rsidP="0047710C">
      <w:pPr>
        <w:rPr>
          <w:rFonts w:ascii="Calibri" w:hAnsi="Calibri" w:cs="Calibri"/>
        </w:rPr>
      </w:pPr>
      <w:r w:rsidRPr="0047710C">
        <w:rPr>
          <w:rFonts w:ascii="Calibri" w:hAnsi="Calibri" w:cs="Calibri"/>
        </w:rPr>
        <w:t xml:space="preserve">W przypadku, gdy w postępowaniu nie będzie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t>
      </w:r>
      <w:r w:rsidR="00951698">
        <w:rPr>
          <w:rFonts w:ascii="Calibri" w:hAnsi="Calibri" w:cs="Calibri"/>
        </w:rPr>
        <w:br/>
      </w:r>
      <w:r w:rsidRPr="0047710C">
        <w:rPr>
          <w:rFonts w:ascii="Calibri" w:hAnsi="Calibri" w:cs="Calibri"/>
        </w:rPr>
        <w:t>w złożonych ofertach.</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1663D0">
      <w:pPr>
        <w:pStyle w:val="Tresc"/>
        <w:numPr>
          <w:ilvl w:val="0"/>
          <w:numId w:val="57"/>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A90CD25" w:rsidR="004A5CB8" w:rsidRPr="004A5CB8" w:rsidRDefault="004A5CB8" w:rsidP="001663D0">
      <w:pPr>
        <w:pStyle w:val="Tresc"/>
        <w:numPr>
          <w:ilvl w:val="0"/>
          <w:numId w:val="57"/>
        </w:numPr>
        <w:spacing w:after="0" w:line="276" w:lineRule="auto"/>
        <w:ind w:left="567" w:hanging="357"/>
        <w:jc w:val="left"/>
        <w:rPr>
          <w:rFonts w:ascii="Calibri" w:hAnsi="Calibri" w:cs="Calibri"/>
          <w:szCs w:val="24"/>
        </w:rPr>
      </w:pPr>
      <w:r w:rsidRPr="004A5CB8">
        <w:rPr>
          <w:rFonts w:ascii="Calibri" w:hAnsi="Calibri" w:cs="Calibri"/>
          <w:szCs w:val="24"/>
        </w:rPr>
        <w:t xml:space="preserve">W przypadku wyboru Oferty złożonej przez Wykonawców wspólnie ubiegających się </w:t>
      </w:r>
      <w:r w:rsidR="00062814">
        <w:rPr>
          <w:rFonts w:ascii="Calibri" w:hAnsi="Calibri" w:cs="Calibri"/>
          <w:szCs w:val="24"/>
        </w:rPr>
        <w:br/>
      </w:r>
      <w:r w:rsidRPr="004A5CB8">
        <w:rPr>
          <w:rFonts w:ascii="Calibri" w:hAnsi="Calibri" w:cs="Calibri"/>
          <w:szCs w:val="24"/>
        </w:rPr>
        <w:t>o udzielenie zamówienia, Zamawiający zastrzega sobie prawo żądania przed zawarciem Umowy - kopii Umowy regulującej współpracę tych Wykonawców.</w:t>
      </w:r>
    </w:p>
    <w:p w14:paraId="4201AFF4" w14:textId="201B0266" w:rsidR="004A5CB8" w:rsidRPr="004A5CB8" w:rsidRDefault="004A5CB8" w:rsidP="001663D0">
      <w:pPr>
        <w:pStyle w:val="Tresc"/>
        <w:numPr>
          <w:ilvl w:val="0"/>
          <w:numId w:val="57"/>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w:t>
      </w:r>
      <w:r w:rsidR="00062814">
        <w:rPr>
          <w:rFonts w:ascii="Calibri" w:hAnsi="Calibri" w:cs="Calibri"/>
          <w:szCs w:val="24"/>
        </w:rPr>
        <w:br/>
      </w:r>
      <w:r w:rsidRPr="004A5CB8">
        <w:rPr>
          <w:rFonts w:ascii="Calibri" w:hAnsi="Calibri" w:cs="Calibri"/>
          <w:szCs w:val="24"/>
        </w:rPr>
        <w:t xml:space="preserve">nr </w:t>
      </w:r>
      <w:r w:rsidR="00A05835">
        <w:rPr>
          <w:rFonts w:ascii="Calibri" w:hAnsi="Calibri" w:cs="Calibri"/>
          <w:szCs w:val="24"/>
        </w:rPr>
        <w:t xml:space="preserve">13/13A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1663D0">
      <w:pPr>
        <w:pStyle w:val="Tresc"/>
        <w:numPr>
          <w:ilvl w:val="0"/>
          <w:numId w:val="57"/>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75DC4FE1" w:rsidR="00904D49" w:rsidRPr="00BE30FA"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BE30FA">
        <w:rPr>
          <w:rFonts w:ascii="Calibri" w:hAnsi="Calibri" w:cs="Calibri"/>
        </w:rPr>
        <w:t>w sprawie zamówienia</w:t>
      </w:r>
      <w:r w:rsidRPr="00BE30FA">
        <w:rPr>
          <w:rFonts w:ascii="Calibri" w:hAnsi="Calibri" w:cs="Calibri"/>
          <w:b/>
        </w:rPr>
        <w:t xml:space="preserve"> </w:t>
      </w:r>
      <w:r w:rsidRPr="00BE30FA">
        <w:rPr>
          <w:rFonts w:ascii="Calibri" w:hAnsi="Calibri" w:cs="Calibri"/>
        </w:rPr>
        <w:t xml:space="preserve">publicznego (Załącznik nr </w:t>
      </w:r>
      <w:r w:rsidR="00A02971">
        <w:rPr>
          <w:rFonts w:ascii="Calibri" w:hAnsi="Calibri" w:cs="Calibri"/>
        </w:rPr>
        <w:t>13/13A</w:t>
      </w:r>
      <w:r w:rsidRPr="00BE30FA">
        <w:rPr>
          <w:rFonts w:ascii="Calibri" w:hAnsi="Calibri" w:cs="Calibri"/>
        </w:rPr>
        <w:t xml:space="preserve"> do </w:t>
      </w:r>
      <w:r w:rsidRPr="00BE30FA">
        <w:rPr>
          <w:rFonts w:ascii="Calibri" w:hAnsi="Calibri" w:cs="Calibri"/>
          <w:bCs/>
        </w:rPr>
        <w:t>SWZ</w:t>
      </w:r>
      <w:r w:rsidRPr="00BE30FA">
        <w:rPr>
          <w:rFonts w:ascii="Calibri" w:hAnsi="Calibri" w:cs="Calibri"/>
        </w:rPr>
        <w:t xml:space="preserve">). </w:t>
      </w:r>
    </w:p>
    <w:p w14:paraId="33ED7C04" w14:textId="0D697DD1" w:rsidR="00F829E8" w:rsidRPr="00B45BF8" w:rsidRDefault="00BA0B57" w:rsidP="00206923">
      <w:pPr>
        <w:pStyle w:val="Akapitzlist"/>
        <w:numPr>
          <w:ilvl w:val="0"/>
          <w:numId w:val="10"/>
        </w:numPr>
        <w:spacing w:line="276" w:lineRule="auto"/>
        <w:ind w:left="567" w:hanging="283"/>
        <w:rPr>
          <w:rFonts w:asciiTheme="minorHAnsi" w:hAnsiTheme="minorHAnsi" w:cstheme="minorHAnsi"/>
        </w:rPr>
      </w:pPr>
      <w:r w:rsidRPr="00B45BF8">
        <w:rPr>
          <w:rFonts w:asciiTheme="minorHAnsi" w:hAnsiTheme="minorHAnsi" w:cstheme="minorHAnsi"/>
        </w:rPr>
        <w:t>Zamawiający</w:t>
      </w:r>
      <w:r w:rsidR="00AC231B" w:rsidRPr="00B45BF8">
        <w:rPr>
          <w:rFonts w:asciiTheme="minorHAnsi" w:hAnsiTheme="minorHAnsi" w:cstheme="minorHAnsi"/>
        </w:rPr>
        <w:t xml:space="preserve"> przewiduje możliwość dokonywania zmian w treści Umowy, w stosunku do treści oferty </w:t>
      </w:r>
      <w:r w:rsidRPr="00B45BF8">
        <w:rPr>
          <w:rFonts w:asciiTheme="minorHAnsi" w:hAnsiTheme="minorHAnsi" w:cstheme="minorHAnsi"/>
        </w:rPr>
        <w:t>Wykonawcy</w:t>
      </w:r>
      <w:r w:rsidR="00AC231B" w:rsidRPr="00B45BF8">
        <w:rPr>
          <w:rFonts w:asciiTheme="minorHAnsi" w:hAnsiTheme="minorHAnsi" w:cstheme="minorHAnsi"/>
        </w:rPr>
        <w:t xml:space="preserve">. Katalog zmian określa </w:t>
      </w:r>
      <w:r w:rsidR="00D45CBE" w:rsidRPr="00B45BF8">
        <w:rPr>
          <w:rFonts w:asciiTheme="minorHAnsi" w:hAnsiTheme="minorHAnsi" w:cstheme="minorHAnsi"/>
        </w:rPr>
        <w:t xml:space="preserve">paragraf </w:t>
      </w:r>
      <w:r w:rsidR="00A05835">
        <w:rPr>
          <w:rFonts w:asciiTheme="minorHAnsi" w:hAnsiTheme="minorHAnsi" w:cstheme="minorHAnsi"/>
        </w:rPr>
        <w:t xml:space="preserve">7 </w:t>
      </w:r>
      <w:r w:rsidR="00E667AC" w:rsidRPr="00B45BF8">
        <w:rPr>
          <w:rFonts w:ascii="Calibri" w:hAnsi="Calibri" w:cs="Calibri"/>
        </w:rPr>
        <w:t>Projektowanych</w:t>
      </w:r>
      <w:r w:rsidR="00AC231B" w:rsidRPr="00B45BF8">
        <w:rPr>
          <w:rFonts w:ascii="Calibri" w:hAnsi="Calibri" w:cs="Calibri"/>
        </w:rPr>
        <w:t xml:space="preserve"> </w:t>
      </w:r>
      <w:r w:rsidR="00E667AC" w:rsidRPr="00B45BF8">
        <w:rPr>
          <w:rFonts w:ascii="Calibri" w:hAnsi="Calibri" w:cs="Calibri"/>
        </w:rPr>
        <w:t>P</w:t>
      </w:r>
      <w:r w:rsidR="00AC231B" w:rsidRPr="00B45BF8">
        <w:rPr>
          <w:rFonts w:ascii="Calibri" w:hAnsi="Calibri" w:cs="Calibri"/>
        </w:rPr>
        <w:t>ostanowie</w:t>
      </w:r>
      <w:r w:rsidR="00E667AC" w:rsidRPr="00B45BF8">
        <w:rPr>
          <w:rFonts w:ascii="Calibri" w:hAnsi="Calibri" w:cs="Calibri"/>
        </w:rPr>
        <w:t>ń</w:t>
      </w:r>
      <w:r w:rsidR="00AC231B" w:rsidRPr="00B45BF8">
        <w:rPr>
          <w:rFonts w:ascii="Calibri" w:hAnsi="Calibri" w:cs="Calibri"/>
        </w:rPr>
        <w:t xml:space="preserve"> </w:t>
      </w:r>
      <w:r w:rsidR="00E667AC" w:rsidRPr="00B45BF8">
        <w:rPr>
          <w:rFonts w:ascii="Calibri" w:hAnsi="Calibri" w:cs="Calibri"/>
        </w:rPr>
        <w:t>U</w:t>
      </w:r>
      <w:r w:rsidR="00AC231B" w:rsidRPr="00B45BF8">
        <w:rPr>
          <w:rFonts w:ascii="Calibri" w:hAnsi="Calibri" w:cs="Calibri"/>
        </w:rPr>
        <w:t>mowy</w:t>
      </w:r>
      <w:r w:rsidR="00AC231B" w:rsidRPr="00B45BF8">
        <w:rPr>
          <w:rFonts w:asciiTheme="minorHAnsi" w:hAnsiTheme="minorHAnsi" w:cstheme="minorHAnsi"/>
        </w:rPr>
        <w:t xml:space="preserve"> (Załącznik nr</w:t>
      </w:r>
      <w:r w:rsidR="00CA7B8F" w:rsidRPr="00B45BF8">
        <w:rPr>
          <w:rFonts w:asciiTheme="minorHAnsi" w:hAnsiTheme="minorHAnsi" w:cstheme="minorHAnsi"/>
        </w:rPr>
        <w:t xml:space="preserve"> </w:t>
      </w:r>
      <w:r w:rsidR="00A02971">
        <w:rPr>
          <w:rFonts w:asciiTheme="minorHAnsi" w:hAnsiTheme="minorHAnsi" w:cstheme="minorHAnsi"/>
        </w:rPr>
        <w:t>13/13A</w:t>
      </w:r>
      <w:r w:rsidR="00AC231B" w:rsidRPr="00B45BF8">
        <w:rPr>
          <w:rFonts w:asciiTheme="minorHAnsi" w:hAnsiTheme="minorHAnsi" w:cstheme="minorHAnsi"/>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r w:rsidR="00F02A39">
        <w:rPr>
          <w:rFonts w:ascii="Calibri" w:hAnsi="Calibri" w:cs="Calibri"/>
          <w:sz w:val="24"/>
          <w:szCs w:val="24"/>
        </w:rPr>
        <w:t>Pzp</w:t>
      </w:r>
      <w:r w:rsidRPr="006B6FEB">
        <w:rPr>
          <w:rFonts w:ascii="Calibri" w:hAnsi="Calibri" w:cs="Calibri"/>
          <w:sz w:val="24"/>
          <w:szCs w:val="24"/>
        </w:rPr>
        <w:t>.</w:t>
      </w:r>
    </w:p>
    <w:p w14:paraId="226E8178" w14:textId="12B762B3"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Pzp</w:t>
      </w:r>
      <w:r w:rsidRPr="006B6FEB">
        <w:rPr>
          <w:rFonts w:ascii="Calibri" w:hAnsi="Calibri" w:cs="Calibri"/>
          <w:sz w:val="24"/>
          <w:szCs w:val="24"/>
        </w:rPr>
        <w:t>, oraz Rzecznikowi Małych i Średnich Przedsiębiorców.</w:t>
      </w:r>
    </w:p>
    <w:p w14:paraId="61D30D54" w14:textId="77777777"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1663D0">
      <w:pPr>
        <w:pStyle w:val="Teksttreci0"/>
        <w:numPr>
          <w:ilvl w:val="1"/>
          <w:numId w:val="51"/>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niezgodną z przepisami </w:t>
      </w:r>
      <w:r w:rsidR="00F02A39">
        <w:rPr>
          <w:rFonts w:ascii="Calibri" w:hAnsi="Calibri" w:cs="Calibri"/>
          <w:sz w:val="24"/>
          <w:szCs w:val="24"/>
        </w:rPr>
        <w:t xml:space="preserve">Pzp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1663D0">
      <w:pPr>
        <w:pStyle w:val="Teksttreci0"/>
        <w:numPr>
          <w:ilvl w:val="1"/>
          <w:numId w:val="51"/>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r w:rsidR="00F02A39">
        <w:rPr>
          <w:rFonts w:ascii="Calibri" w:hAnsi="Calibri" w:cs="Calibri"/>
          <w:sz w:val="24"/>
          <w:szCs w:val="24"/>
        </w:rPr>
        <w:t>Pzp</w:t>
      </w:r>
      <w:r w:rsidR="00F23C14">
        <w:rPr>
          <w:rFonts w:ascii="Calibri" w:hAnsi="Calibri" w:cs="Calibri"/>
          <w:sz w:val="24"/>
          <w:szCs w:val="24"/>
        </w:rPr>
        <w:t>.</w:t>
      </w:r>
    </w:p>
    <w:p w14:paraId="095B7811" w14:textId="77777777"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r w:rsidR="00F02A39">
        <w:rPr>
          <w:rFonts w:ascii="Calibri" w:hAnsi="Calibri" w:cs="Calibri"/>
          <w:sz w:val="24"/>
          <w:szCs w:val="24"/>
        </w:rPr>
        <w:t>Pzp</w:t>
      </w:r>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1663D0">
      <w:pPr>
        <w:pStyle w:val="Teksttreci0"/>
        <w:numPr>
          <w:ilvl w:val="1"/>
          <w:numId w:val="51"/>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1663D0">
      <w:pPr>
        <w:pStyle w:val="Teksttreci0"/>
        <w:numPr>
          <w:ilvl w:val="1"/>
          <w:numId w:val="51"/>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019830B8" w:rsidR="006B6FEB" w:rsidRPr="001D0A7C"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474EF477" w:rsidR="006B6FEB" w:rsidRPr="008F19B4" w:rsidRDefault="006B6FEB" w:rsidP="001663D0">
      <w:pPr>
        <w:pStyle w:val="Teksttreci0"/>
        <w:numPr>
          <w:ilvl w:val="0"/>
          <w:numId w:val="51"/>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 którym powzięto lub przy zachowaniu należytej staranności mo</w:t>
      </w:r>
      <w:r w:rsidRPr="008F19B4">
        <w:rPr>
          <w:rFonts w:ascii="Calibri" w:hAnsi="Calibri" w:cs="Calibri"/>
          <w:sz w:val="24"/>
          <w:szCs w:val="24"/>
        </w:rPr>
        <w:t>żna było powziąć wiadomość o okolicznościach stanowiących podstawę jego wniesienia, w przypadku zamówień, których wartość jest mniejsza niż progi unijne.</w:t>
      </w:r>
    </w:p>
    <w:p w14:paraId="4AEDA9CA" w14:textId="1991D615" w:rsidR="006B6FEB" w:rsidRPr="006B6FEB" w:rsidRDefault="006B6FEB" w:rsidP="001663D0">
      <w:pPr>
        <w:pStyle w:val="Teksttreci0"/>
        <w:numPr>
          <w:ilvl w:val="0"/>
          <w:numId w:val="51"/>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1663D0">
      <w:pPr>
        <w:pStyle w:val="Teksttreci0"/>
        <w:numPr>
          <w:ilvl w:val="1"/>
          <w:numId w:val="51"/>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1663D0">
      <w:pPr>
        <w:pStyle w:val="Teksttreci0"/>
        <w:numPr>
          <w:ilvl w:val="1"/>
          <w:numId w:val="51"/>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1663D0">
      <w:pPr>
        <w:pStyle w:val="Teksttreci0"/>
        <w:numPr>
          <w:ilvl w:val="0"/>
          <w:numId w:val="51"/>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r w:rsidR="00F02A39">
        <w:rPr>
          <w:rFonts w:ascii="Calibri" w:hAnsi="Calibri" w:cs="Calibri"/>
          <w:sz w:val="24"/>
          <w:szCs w:val="24"/>
        </w:rPr>
        <w:t>Pzp</w:t>
      </w:r>
      <w:r w:rsidRPr="006B6FEB">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BE3EB12" w:rsidR="006B6FEB" w:rsidRPr="008F19B4" w:rsidRDefault="006B6FEB" w:rsidP="001663D0">
      <w:pPr>
        <w:pStyle w:val="Teksttreci0"/>
        <w:numPr>
          <w:ilvl w:val="0"/>
          <w:numId w:val="51"/>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Pzp</w:t>
      </w:r>
      <w:r w:rsidRPr="006B6FEB">
        <w:rPr>
          <w:rFonts w:ascii="Calibri" w:hAnsi="Calibri" w:cs="Calibri"/>
          <w:sz w:val="24"/>
          <w:szCs w:val="24"/>
        </w:rPr>
        <w:t>, przesyłając jednocześnie jej odpis przeciwnikowi skargi. Złożenie skargi w placówce pocztowej 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1663D0">
      <w:pPr>
        <w:pStyle w:val="Teksttreci0"/>
        <w:numPr>
          <w:ilvl w:val="0"/>
          <w:numId w:val="51"/>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2FE43858" w:rsidR="00F02A39" w:rsidRPr="00811766" w:rsidRDefault="00F02A39" w:rsidP="001663D0">
      <w:pPr>
        <w:numPr>
          <w:ilvl w:val="0"/>
          <w:numId w:val="75"/>
        </w:numPr>
        <w:suppressAutoHyphens w:val="0"/>
        <w:spacing w:line="276" w:lineRule="auto"/>
        <w:ind w:left="567" w:hanging="425"/>
        <w:contextualSpacing/>
        <w:rPr>
          <w:rFonts w:ascii="Calibri" w:hAnsi="Calibri" w:cs="Calibri"/>
        </w:rPr>
      </w:pPr>
      <w:bookmarkStart w:id="14"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6056C4">
        <w:rPr>
          <w:rFonts w:asciiTheme="minorHAnsi" w:eastAsia="Calibri" w:hAnsiTheme="minorHAnsi"/>
        </w:rPr>
        <w:t xml:space="preserve">zamówienia </w:t>
      </w:r>
      <w:r w:rsidRPr="006056C4">
        <w:rPr>
          <w:rFonts w:asciiTheme="minorHAnsi" w:eastAsia="Calibri" w:hAnsiTheme="minorHAnsi" w:cstheme="minorHAnsi"/>
          <w:lang w:eastAsia="en-US"/>
        </w:rPr>
        <w:t xml:space="preserve">na </w:t>
      </w:r>
      <w:r w:rsidR="00C234A3">
        <w:rPr>
          <w:rFonts w:asciiTheme="minorHAnsi" w:eastAsia="Calibri" w:hAnsiTheme="minorHAnsi" w:cstheme="minorHAnsi"/>
          <w:lang w:eastAsia="en-US"/>
        </w:rPr>
        <w:t>„</w:t>
      </w:r>
      <w:r w:rsidR="00C234A3" w:rsidRPr="00E1015A">
        <w:rPr>
          <w:rFonts w:ascii="Calibri" w:hAnsi="Calibri" w:cs="Calibri"/>
        </w:rPr>
        <w:t>Ubezpieczenie komunikacyjne floty samochodowej oraz mienia i majątku PFRON wraz z OC”</w:t>
      </w:r>
      <w:r w:rsidR="00C234A3" w:rsidRPr="006056C4">
        <w:rPr>
          <w:rFonts w:asciiTheme="minorHAnsi" w:eastAsia="Calibri" w:hAnsiTheme="minorHAnsi" w:cstheme="minorHAnsi"/>
          <w:lang w:eastAsia="en-US"/>
        </w:rPr>
        <w:t xml:space="preserve"> </w:t>
      </w:r>
      <w:r w:rsidRPr="006056C4">
        <w:rPr>
          <w:rFonts w:asciiTheme="minorHAnsi" w:eastAsia="Calibri" w:hAnsiTheme="minorHAnsi" w:cstheme="minorHAnsi"/>
          <w:lang w:eastAsia="en-US"/>
        </w:rPr>
        <w:t>(</w:t>
      </w:r>
      <w:r w:rsidRPr="006056C4">
        <w:rPr>
          <w:rFonts w:asciiTheme="minorHAnsi" w:eastAsia="Calibri" w:hAnsiTheme="minorHAnsi"/>
        </w:rPr>
        <w:t>dalej</w:t>
      </w:r>
      <w:r w:rsidRPr="006056C4">
        <w:rPr>
          <w:rFonts w:asciiTheme="minorHAnsi" w:eastAsia="Calibri" w:hAnsiTheme="minorHAnsi" w:cstheme="minorHAnsi"/>
          <w:lang w:eastAsia="en-US"/>
        </w:rPr>
        <w:t xml:space="preserve">: </w:t>
      </w:r>
      <w:r w:rsidRPr="006056C4">
        <w:rPr>
          <w:rFonts w:asciiTheme="minorHAnsi" w:eastAsia="Calibri" w:hAnsiTheme="minorHAnsi"/>
        </w:rPr>
        <w:t>Postępowanie</w:t>
      </w:r>
      <w:r w:rsidRPr="006056C4">
        <w:rPr>
          <w:rFonts w:asciiTheme="minorHAnsi" w:eastAsia="Calibri" w:hAnsiTheme="minorHAnsi" w:cstheme="minorHAnsi"/>
          <w:lang w:eastAsia="en-US"/>
        </w:rPr>
        <w:t>”),</w:t>
      </w:r>
      <w:r w:rsidRPr="00F02A39">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1663D0">
      <w:pPr>
        <w:numPr>
          <w:ilvl w:val="0"/>
          <w:numId w:val="75"/>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1663D0">
      <w:pPr>
        <w:pStyle w:val="Akapitzlist"/>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20C5393" w14:textId="77777777" w:rsidR="00F02A39" w:rsidRPr="00F02A39" w:rsidRDefault="00F02A39" w:rsidP="001663D0">
      <w:pPr>
        <w:pStyle w:val="Akapitzlist"/>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C59C91"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1663D0">
      <w:pPr>
        <w:pStyle w:val="Akapitzlist"/>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r w:rsidRPr="006113FD">
        <w:rPr>
          <w:rFonts w:asciiTheme="minorHAnsi" w:eastAsia="Calibri" w:hAnsiTheme="minorHAnsi" w:cstheme="minorHAnsi"/>
          <w:lang w:eastAsia="en-US"/>
        </w:rPr>
        <w:t>Pzp</w:t>
      </w:r>
      <w:r w:rsidRPr="00F02A39">
        <w:rPr>
          <w:rFonts w:asciiTheme="minorHAnsi" w:eastAsia="Calibri" w:hAnsiTheme="minorHAnsi"/>
        </w:rPr>
        <w:t>.</w:t>
      </w:r>
    </w:p>
    <w:p w14:paraId="738F2ADE" w14:textId="77777777" w:rsidR="00F02A39" w:rsidRPr="00F02A39" w:rsidRDefault="00F02A39" w:rsidP="001663D0">
      <w:pPr>
        <w:numPr>
          <w:ilvl w:val="0"/>
          <w:numId w:val="75"/>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1663D0">
      <w:pPr>
        <w:numPr>
          <w:ilvl w:val="1"/>
          <w:numId w:val="75"/>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1663D0">
      <w:pPr>
        <w:numPr>
          <w:ilvl w:val="1"/>
          <w:numId w:val="75"/>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r w:rsidRPr="006113FD">
        <w:rPr>
          <w:rFonts w:asciiTheme="minorHAnsi" w:eastAsia="Calibri" w:hAnsiTheme="minorHAnsi" w:cstheme="minorHAnsi"/>
          <w:lang w:eastAsia="en-US"/>
        </w:rPr>
        <w:t>Pzp</w:t>
      </w:r>
      <w:r w:rsidRPr="00F02A39">
        <w:rPr>
          <w:rFonts w:asciiTheme="minorHAnsi" w:eastAsia="Calibri" w:hAnsiTheme="minorHAnsi"/>
        </w:rPr>
        <w:t>;</w:t>
      </w:r>
    </w:p>
    <w:p w14:paraId="48B1C36F" w14:textId="6810F202" w:rsidR="00F02A39" w:rsidRPr="00F02A39" w:rsidRDefault="00F02A39" w:rsidP="001663D0">
      <w:pPr>
        <w:numPr>
          <w:ilvl w:val="1"/>
          <w:numId w:val="75"/>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1663D0">
      <w:pPr>
        <w:pStyle w:val="Akapitzlist"/>
        <w:numPr>
          <w:ilvl w:val="1"/>
          <w:numId w:val="75"/>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1663D0">
      <w:pPr>
        <w:numPr>
          <w:ilvl w:val="1"/>
          <w:numId w:val="75"/>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1663D0">
      <w:pPr>
        <w:numPr>
          <w:ilvl w:val="0"/>
          <w:numId w:val="75"/>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1663D0">
      <w:pPr>
        <w:numPr>
          <w:ilvl w:val="0"/>
          <w:numId w:val="75"/>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Pzp</w:t>
      </w:r>
      <w:r w:rsidRPr="00F02A39">
        <w:rPr>
          <w:rFonts w:asciiTheme="minorHAnsi" w:eastAsia="Calibri" w:hAnsiTheme="minorHAnsi"/>
        </w:rPr>
        <w:t>).</w:t>
      </w:r>
    </w:p>
    <w:p w14:paraId="5CB3A124" w14:textId="77777777" w:rsidR="00F02A39" w:rsidRPr="00F02A39" w:rsidRDefault="00F02A39" w:rsidP="001663D0">
      <w:pPr>
        <w:numPr>
          <w:ilvl w:val="0"/>
          <w:numId w:val="75"/>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1663D0">
      <w:pPr>
        <w:numPr>
          <w:ilvl w:val="0"/>
          <w:numId w:val="75"/>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r w:rsidRPr="006113FD">
        <w:rPr>
          <w:rFonts w:asciiTheme="minorHAnsi" w:eastAsia="Calibri" w:hAnsiTheme="minorHAnsi" w:cstheme="minorHAnsi"/>
          <w:lang w:eastAsia="en-US"/>
        </w:rPr>
        <w:t>Pzp</w:t>
      </w:r>
      <w:r w:rsidRPr="00F02A39">
        <w:rPr>
          <w:rFonts w:asciiTheme="minorHAnsi" w:eastAsia="Calibri" w:hAnsiTheme="minorHAnsi"/>
        </w:rPr>
        <w:t>.</w:t>
      </w:r>
    </w:p>
    <w:p w14:paraId="770614D4" w14:textId="77777777" w:rsidR="00F02A39" w:rsidRPr="00F02A39" w:rsidRDefault="00F02A39" w:rsidP="001663D0">
      <w:pPr>
        <w:numPr>
          <w:ilvl w:val="0"/>
          <w:numId w:val="75"/>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4737C391" w:rsidR="00F02A39" w:rsidRPr="00D84F60" w:rsidRDefault="00F02A39" w:rsidP="001663D0">
      <w:pPr>
        <w:numPr>
          <w:ilvl w:val="0"/>
          <w:numId w:val="75"/>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W przypadku konieczności powierzenia Wykonawcy przetwarzania danych osobowych w ramach realizacji umowy zamawiający przeprowadzi weryfikację wdrożenia przez Wykonawcę odpowiednich środków technicznych i organizacyjnych, zgodnych z przepisami </w:t>
      </w:r>
      <w:r w:rsidR="00062814">
        <w:rPr>
          <w:rFonts w:asciiTheme="minorHAnsi" w:eastAsia="Calibri" w:hAnsiTheme="minorHAnsi" w:cstheme="minorHAnsi"/>
          <w:lang w:eastAsia="en-US"/>
        </w:rPr>
        <w:br/>
      </w:r>
      <w:r w:rsidRPr="006113FD">
        <w:rPr>
          <w:rFonts w:asciiTheme="minorHAnsi" w:eastAsia="Calibri" w:hAnsiTheme="minorHAnsi" w:cstheme="minorHAnsi"/>
          <w:lang w:eastAsia="en-US"/>
        </w:rPr>
        <w:t>o ochronie danych osobowych i chroniących prawa osób, których dane dotyczą.</w:t>
      </w:r>
    </w:p>
    <w:bookmarkEnd w:id="14"/>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50F3699E" w14:textId="7DF01E3B" w:rsidR="00C246EC" w:rsidRPr="00C246EC" w:rsidRDefault="00BA0B57" w:rsidP="001663D0">
      <w:pPr>
        <w:widowControl w:val="0"/>
        <w:numPr>
          <w:ilvl w:val="0"/>
          <w:numId w:val="52"/>
        </w:numPr>
        <w:overflowPunct w:val="0"/>
        <w:autoSpaceDE w:val="0"/>
        <w:autoSpaceDN w:val="0"/>
        <w:adjustRightInd w:val="0"/>
        <w:spacing w:after="60" w:line="276" w:lineRule="auto"/>
        <w:ind w:left="681"/>
        <w:jc w:val="both"/>
        <w:outlineLvl w:val="1"/>
        <w:rPr>
          <w:rFonts w:asciiTheme="majorHAnsi" w:hAnsiTheme="majorHAnsi" w:cs="Calibri"/>
          <w:sz w:val="22"/>
          <w:szCs w:val="22"/>
        </w:rPr>
      </w:pPr>
      <w:r w:rsidRPr="00D23C46">
        <w:rPr>
          <w:rFonts w:ascii="Calibri" w:hAnsi="Calibri" w:cs="Calibri"/>
        </w:rPr>
        <w:t>Wykonawca</w:t>
      </w:r>
      <w:r w:rsidR="00AC7138" w:rsidRPr="00D23C46">
        <w:rPr>
          <w:rFonts w:ascii="Calibri" w:hAnsi="Calibri" w:cs="Calibri"/>
        </w:rPr>
        <w:t xml:space="preserve"> </w:t>
      </w:r>
      <w:r w:rsidR="00100823" w:rsidRPr="00D23C46">
        <w:rPr>
          <w:rFonts w:ascii="Calibri" w:hAnsi="Calibri" w:cs="Calibri"/>
        </w:rPr>
        <w:t>może powierzyć wykonanie części zamówienia Pod</w:t>
      </w:r>
      <w:r w:rsidR="003300D5" w:rsidRPr="00D23C46">
        <w:rPr>
          <w:rFonts w:ascii="Calibri" w:hAnsi="Calibri" w:cs="Calibri"/>
        </w:rPr>
        <w:t>w</w:t>
      </w:r>
      <w:r w:rsidRPr="00D23C46">
        <w:rPr>
          <w:rFonts w:ascii="Calibri" w:hAnsi="Calibri" w:cs="Calibri"/>
        </w:rPr>
        <w:t>ykonawcy</w:t>
      </w:r>
      <w:r w:rsidR="00D23C46">
        <w:rPr>
          <w:rFonts w:ascii="Calibri" w:hAnsi="Calibri" w:cs="Calibri"/>
        </w:rPr>
        <w:t>.</w:t>
      </w:r>
      <w:r w:rsidR="00100823" w:rsidRPr="00D23C46">
        <w:rPr>
          <w:rFonts w:ascii="Calibri" w:hAnsi="Calibri" w:cs="Calibri"/>
        </w:rPr>
        <w:t xml:space="preserve"> </w:t>
      </w:r>
    </w:p>
    <w:p w14:paraId="471A7222" w14:textId="11DC714E" w:rsidR="00D23C46" w:rsidRPr="00C246EC" w:rsidRDefault="00D23C46" w:rsidP="001663D0">
      <w:pPr>
        <w:widowControl w:val="0"/>
        <w:numPr>
          <w:ilvl w:val="0"/>
          <w:numId w:val="52"/>
        </w:numPr>
        <w:overflowPunct w:val="0"/>
        <w:autoSpaceDE w:val="0"/>
        <w:autoSpaceDN w:val="0"/>
        <w:adjustRightInd w:val="0"/>
        <w:spacing w:line="276" w:lineRule="auto"/>
        <w:ind w:left="567" w:hanging="284"/>
        <w:outlineLvl w:val="1"/>
        <w:rPr>
          <w:rFonts w:asciiTheme="minorHAnsi" w:hAnsiTheme="minorHAnsi" w:cstheme="minorHAnsi"/>
        </w:rPr>
      </w:pPr>
      <w:r w:rsidRPr="00C246EC">
        <w:rPr>
          <w:rFonts w:asciiTheme="minorHAnsi" w:hAnsiTheme="minorHAnsi" w:cstheme="minorHAnsi"/>
        </w:rPr>
        <w:t xml:space="preserve">Zamawiający na podstawie art. 121 ustawy Pzp zastrzega obowiązek osobistego wykonania przez Wykonawcę kluczowych zadań zamówienia - czynności ubezpieczeniowych, których zgodnie z ustawą o działalności ubezpieczeniowej i reasekuracyjnej Wykonawca nie może powierzyć innym podmiotom, tj.: </w:t>
      </w:r>
    </w:p>
    <w:p w14:paraId="5C996614" w14:textId="77777777" w:rsidR="00D23C46" w:rsidRPr="00C246EC" w:rsidRDefault="00D23C46" w:rsidP="001663D0">
      <w:pPr>
        <w:pStyle w:val="Akapitzlist"/>
        <w:widowControl w:val="0"/>
        <w:numPr>
          <w:ilvl w:val="1"/>
          <w:numId w:val="52"/>
        </w:numPr>
        <w:overflowPunct w:val="0"/>
        <w:autoSpaceDE w:val="0"/>
        <w:autoSpaceDN w:val="0"/>
        <w:adjustRightInd w:val="0"/>
        <w:spacing w:line="276" w:lineRule="auto"/>
        <w:outlineLvl w:val="1"/>
        <w:rPr>
          <w:rFonts w:asciiTheme="minorHAnsi" w:hAnsiTheme="minorHAnsi" w:cstheme="minorHAnsi"/>
        </w:rPr>
      </w:pPr>
      <w:r w:rsidRPr="00C246EC">
        <w:rPr>
          <w:rFonts w:asciiTheme="minorHAnsi" w:hAnsiTheme="minorHAnsi" w:cstheme="minorHAnsi"/>
          <w:bCs/>
        </w:rPr>
        <w:t xml:space="preserve">Czynności polegających na </w:t>
      </w:r>
      <w:r w:rsidRPr="00C246EC">
        <w:rPr>
          <w:rFonts w:asciiTheme="minorHAnsi" w:hAnsiTheme="minorHAnsi" w:cstheme="minorHAnsi"/>
        </w:rPr>
        <w:t>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03EE0468" w14:textId="77777777" w:rsidR="00D23C46" w:rsidRPr="00C246EC" w:rsidRDefault="00D23C46" w:rsidP="001663D0">
      <w:pPr>
        <w:pStyle w:val="Akapitzlist"/>
        <w:widowControl w:val="0"/>
        <w:numPr>
          <w:ilvl w:val="1"/>
          <w:numId w:val="52"/>
        </w:numPr>
        <w:overflowPunct w:val="0"/>
        <w:autoSpaceDE w:val="0"/>
        <w:autoSpaceDN w:val="0"/>
        <w:adjustRightInd w:val="0"/>
        <w:spacing w:line="276" w:lineRule="auto"/>
        <w:outlineLvl w:val="1"/>
        <w:rPr>
          <w:rFonts w:asciiTheme="minorHAnsi" w:hAnsiTheme="minorHAnsi" w:cstheme="minorHAnsi"/>
        </w:rPr>
      </w:pPr>
      <w:r w:rsidRPr="00C246EC">
        <w:rPr>
          <w:rFonts w:asciiTheme="minorHAnsi" w:hAnsiTheme="minorHAnsi" w:cstheme="minorHAnsi"/>
          <w:bCs/>
        </w:rPr>
        <w:t xml:space="preserve">Czynności polegających na </w:t>
      </w:r>
      <w:r w:rsidRPr="00C246EC">
        <w:rPr>
          <w:rFonts w:asciiTheme="minorHAnsi" w:hAnsiTheme="minorHAnsi" w:cstheme="minorHAnsi"/>
        </w:rPr>
        <w:t>ustalaniu składek i prowizji należnych z tytułu umów ubezpieczenia, umów gwarancji ubezpieczeniowych, umów reasekuracji (zgodnie z  art. 4 ust. 7 pkt. 4 Ustawy o działalności ubezpieczeniowej i reasekuracyjnej).</w:t>
      </w:r>
    </w:p>
    <w:p w14:paraId="5D2BB5EA" w14:textId="77777777" w:rsidR="00D23C46" w:rsidRPr="00C246EC" w:rsidRDefault="00D23C46" w:rsidP="001663D0">
      <w:pPr>
        <w:pStyle w:val="Akapitzlist"/>
        <w:widowControl w:val="0"/>
        <w:numPr>
          <w:ilvl w:val="1"/>
          <w:numId w:val="52"/>
        </w:numPr>
        <w:overflowPunct w:val="0"/>
        <w:autoSpaceDE w:val="0"/>
        <w:autoSpaceDN w:val="0"/>
        <w:adjustRightInd w:val="0"/>
        <w:spacing w:line="276" w:lineRule="auto"/>
        <w:outlineLvl w:val="1"/>
        <w:rPr>
          <w:rFonts w:asciiTheme="minorHAnsi" w:hAnsiTheme="minorHAnsi" w:cstheme="minorHAnsi"/>
        </w:rPr>
      </w:pPr>
      <w:r w:rsidRPr="00C246EC">
        <w:rPr>
          <w:rFonts w:asciiTheme="minorHAnsi" w:hAnsiTheme="minorHAnsi" w:cstheme="minorHAnsi"/>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BCC7651" w14:textId="46E25F2F" w:rsidR="00AC7138" w:rsidRPr="00D23C46" w:rsidRDefault="00AC7138" w:rsidP="001663D0">
      <w:pPr>
        <w:numPr>
          <w:ilvl w:val="0"/>
          <w:numId w:val="52"/>
        </w:numPr>
        <w:autoSpaceDE w:val="0"/>
        <w:spacing w:line="276" w:lineRule="auto"/>
        <w:ind w:left="567" w:hanging="284"/>
        <w:rPr>
          <w:rFonts w:ascii="Calibri" w:hAnsi="Calibri" w:cs="Calibri"/>
          <w:lang w:eastAsia="pl-PL"/>
        </w:rPr>
      </w:pPr>
      <w:r w:rsidRPr="00D23C46">
        <w:rPr>
          <w:rFonts w:ascii="Calibri" w:hAnsi="Calibri" w:cs="Calibri"/>
          <w:lang w:eastAsia="pl-PL"/>
        </w:rPr>
        <w:t>W przypadku powierzenia wykonania części zamówienia Pod</w:t>
      </w:r>
      <w:r w:rsidR="003300D5" w:rsidRPr="00D23C46">
        <w:rPr>
          <w:rFonts w:ascii="Calibri" w:hAnsi="Calibri" w:cs="Calibri"/>
          <w:lang w:eastAsia="pl-PL"/>
        </w:rPr>
        <w:t>w</w:t>
      </w:r>
      <w:r w:rsidR="00BA0B57" w:rsidRPr="00D23C46">
        <w:rPr>
          <w:rFonts w:ascii="Calibri" w:hAnsi="Calibri" w:cs="Calibri"/>
          <w:lang w:eastAsia="pl-PL"/>
        </w:rPr>
        <w:t>ykonawcy</w:t>
      </w:r>
      <w:r w:rsidRPr="00D23C46">
        <w:rPr>
          <w:rFonts w:ascii="Calibri" w:hAnsi="Calibri" w:cs="Calibri"/>
          <w:lang w:eastAsia="pl-PL"/>
        </w:rPr>
        <w:t xml:space="preserve">, </w:t>
      </w:r>
      <w:r w:rsidR="00BA0B57" w:rsidRPr="00D23C46">
        <w:rPr>
          <w:rFonts w:ascii="Calibri" w:hAnsi="Calibri" w:cs="Calibri"/>
        </w:rPr>
        <w:t>Zamawiający</w:t>
      </w:r>
      <w:r w:rsidRPr="00D23C46">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41567A93" w:rsidR="00AC7138" w:rsidRPr="00004AFA" w:rsidRDefault="00BA0B57" w:rsidP="001663D0">
      <w:pPr>
        <w:numPr>
          <w:ilvl w:val="0"/>
          <w:numId w:val="52"/>
        </w:numPr>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w:t>
      </w:r>
      <w:r w:rsidR="00062814">
        <w:rPr>
          <w:rFonts w:ascii="Calibri" w:hAnsi="Calibri" w:cs="Calibri"/>
          <w:lang w:eastAsia="pl-PL"/>
        </w:rPr>
        <w:br/>
      </w:r>
      <w:r w:rsidR="00AC7138" w:rsidRPr="00004AFA">
        <w:rPr>
          <w:rFonts w:ascii="Calibri" w:hAnsi="Calibri" w:cs="Calibri"/>
          <w:lang w:eastAsia="pl-PL"/>
        </w:rPr>
        <w:t xml:space="preserve">o spełnianiu warunków udziału w postępowaniu oraz o braku podstaw do wykluczenia. </w:t>
      </w:r>
    </w:p>
    <w:p w14:paraId="6D70CFC0" w14:textId="1A5010AD" w:rsidR="009241B2" w:rsidRDefault="00BA0B57" w:rsidP="001663D0">
      <w:pPr>
        <w:numPr>
          <w:ilvl w:val="0"/>
          <w:numId w:val="52"/>
        </w:numPr>
        <w:autoSpaceDE w:val="0"/>
        <w:spacing w:line="276" w:lineRule="auto"/>
        <w:ind w:left="567" w:hanging="284"/>
        <w:rPr>
          <w:rFonts w:ascii="Calibri" w:hAnsi="Calibri" w:cs="Calibri"/>
        </w:rPr>
      </w:pPr>
      <w:r w:rsidRPr="00004AFA">
        <w:rPr>
          <w:rFonts w:ascii="Calibri" w:hAnsi="Calibri" w:cs="Calibri"/>
          <w:lang w:eastAsia="pl-PL"/>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3BB63812" w14:textId="6FC41A9F" w:rsidR="00D23C46" w:rsidRPr="00770EFE" w:rsidRDefault="00D23C46" w:rsidP="001663D0">
      <w:pPr>
        <w:numPr>
          <w:ilvl w:val="0"/>
          <w:numId w:val="52"/>
        </w:numPr>
        <w:autoSpaceDE w:val="0"/>
        <w:spacing w:line="276" w:lineRule="auto"/>
        <w:ind w:left="567" w:hanging="284"/>
        <w:rPr>
          <w:rFonts w:ascii="Calibri" w:hAnsi="Calibri" w:cs="Calibri"/>
          <w:lang w:eastAsia="pl-PL"/>
        </w:rPr>
      </w:pPr>
      <w:r w:rsidRPr="00770EFE">
        <w:rPr>
          <w:rFonts w:ascii="Calibri" w:hAnsi="Calibri" w:cs="Calibri"/>
          <w:lang w:eastAsia="pl-PL"/>
        </w:rPr>
        <w:t xml:space="preserve">Zamawiający odstępuje od badania, czy nie zachodzą wobec Podwykonawcy niebędącego podmiotem udostępniającym zasoby podstawy wykluczenia, o których mowa w SWZ oraz od żądania od Wykonawcy przedstawienia oświadczenia, o którym mowa w art. 125 ust. 1 ustawy Pzp, lub podmiotowych środków dowodowych dotyczących tego Podwykonawcy. </w:t>
      </w:r>
    </w:p>
    <w:p w14:paraId="6FFDC301" w14:textId="2FB2BC25" w:rsidR="00AC7138" w:rsidRPr="00004AFA" w:rsidRDefault="00AC7138" w:rsidP="001663D0">
      <w:pPr>
        <w:numPr>
          <w:ilvl w:val="0"/>
          <w:numId w:val="52"/>
        </w:numPr>
        <w:autoSpaceDE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1663D0">
      <w:pPr>
        <w:numPr>
          <w:ilvl w:val="0"/>
          <w:numId w:val="34"/>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026B181E" w:rsidR="00AC7138" w:rsidRDefault="00AC7138" w:rsidP="001663D0">
      <w:pPr>
        <w:numPr>
          <w:ilvl w:val="0"/>
          <w:numId w:val="34"/>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oferty</w:t>
      </w:r>
      <w:r w:rsidR="00E91C29" w:rsidRPr="00E91C29">
        <w:rPr>
          <w:rFonts w:ascii="Calibri" w:hAnsi="Calibri" w:cs="Calibri"/>
        </w:rPr>
        <w:t xml:space="preserve"> dla części </w:t>
      </w:r>
      <w:r w:rsidR="00E91C29">
        <w:rPr>
          <w:rFonts w:ascii="Calibri" w:hAnsi="Calibri" w:cs="Calibri"/>
        </w:rPr>
        <w:t>I</w:t>
      </w:r>
      <w:r w:rsidR="00E91C29" w:rsidRPr="00E91C29">
        <w:rPr>
          <w:rFonts w:ascii="Calibri" w:hAnsi="Calibri" w:cs="Calibri"/>
        </w:rPr>
        <w:t xml:space="preserve"> postępowania</w:t>
      </w:r>
      <w:r w:rsidR="002656F9">
        <w:rPr>
          <w:rFonts w:ascii="Calibri" w:hAnsi="Calibri" w:cs="Calibri"/>
        </w:rPr>
        <w:t>;</w:t>
      </w:r>
    </w:p>
    <w:p w14:paraId="362C2A47" w14:textId="5A3E5173" w:rsidR="00E91C29" w:rsidRPr="00891985" w:rsidRDefault="00E91C29" w:rsidP="001663D0">
      <w:pPr>
        <w:numPr>
          <w:ilvl w:val="0"/>
          <w:numId w:val="34"/>
        </w:numPr>
        <w:spacing w:line="276" w:lineRule="auto"/>
        <w:ind w:left="567" w:hanging="283"/>
        <w:jc w:val="both"/>
        <w:rPr>
          <w:rFonts w:ascii="Calibri" w:hAnsi="Calibri" w:cs="Calibri"/>
        </w:rPr>
      </w:pPr>
      <w:r>
        <w:rPr>
          <w:rFonts w:ascii="Calibri" w:hAnsi="Calibri" w:cs="Calibri"/>
        </w:rPr>
        <w:t xml:space="preserve">Załącznik nr 2A do SWZ </w:t>
      </w:r>
      <w:r w:rsidRPr="00891985">
        <w:rPr>
          <w:rFonts w:ascii="Calibri" w:hAnsi="Calibri" w:cs="Calibri"/>
        </w:rPr>
        <w:t>– Formularz oferty</w:t>
      </w:r>
      <w:r w:rsidRPr="00E91C29">
        <w:rPr>
          <w:rFonts w:ascii="Calibri" w:hAnsi="Calibri" w:cs="Calibri"/>
        </w:rPr>
        <w:t xml:space="preserve"> dla części </w:t>
      </w:r>
      <w:r>
        <w:rPr>
          <w:rFonts w:ascii="Calibri" w:hAnsi="Calibri" w:cs="Calibri"/>
        </w:rPr>
        <w:t>II</w:t>
      </w:r>
      <w:r w:rsidRPr="00E91C29">
        <w:rPr>
          <w:rFonts w:ascii="Calibri" w:hAnsi="Calibri" w:cs="Calibri"/>
        </w:rPr>
        <w:t xml:space="preserve"> postępowania</w:t>
      </w:r>
      <w:r>
        <w:rPr>
          <w:rFonts w:ascii="Calibri" w:hAnsi="Calibri" w:cs="Calibri"/>
        </w:rPr>
        <w:t>;</w:t>
      </w:r>
    </w:p>
    <w:p w14:paraId="705B7F71" w14:textId="67EC8AC4" w:rsidR="007370BA" w:rsidRPr="00F02A39" w:rsidRDefault="00AC7138" w:rsidP="001663D0">
      <w:pPr>
        <w:numPr>
          <w:ilvl w:val="0"/>
          <w:numId w:val="34"/>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1663D0">
      <w:pPr>
        <w:numPr>
          <w:ilvl w:val="0"/>
          <w:numId w:val="34"/>
        </w:numPr>
        <w:tabs>
          <w:tab w:val="left" w:pos="709"/>
        </w:tabs>
        <w:spacing w:line="276" w:lineRule="auto"/>
        <w:ind w:left="567" w:hanging="283"/>
        <w:rPr>
          <w:rFonts w:ascii="Calibri" w:hAnsi="Calibri" w:cs="Calibri"/>
          <w:bCs/>
        </w:rPr>
      </w:pPr>
      <w:r w:rsidRPr="00311688">
        <w:rPr>
          <w:rFonts w:ascii="Calibri" w:hAnsi="Calibri" w:cs="Calibri"/>
        </w:rPr>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37AD4E61" w:rsidR="00F02A39" w:rsidRPr="00C36A47" w:rsidRDefault="00F02A39" w:rsidP="001663D0">
      <w:pPr>
        <w:numPr>
          <w:ilvl w:val="0"/>
          <w:numId w:val="34"/>
        </w:numPr>
        <w:tabs>
          <w:tab w:val="left" w:pos="709"/>
        </w:tabs>
        <w:spacing w:line="276" w:lineRule="auto"/>
        <w:ind w:left="567" w:hanging="283"/>
        <w:rPr>
          <w:rFonts w:ascii="Calibri" w:hAnsi="Calibri" w:cs="Calibri"/>
          <w:bCs/>
        </w:rPr>
      </w:pPr>
      <w:r w:rsidRPr="00C36A47">
        <w:rPr>
          <w:rFonts w:ascii="Calibri" w:hAnsi="Calibri" w:cs="Calibri"/>
          <w:bCs/>
        </w:rPr>
        <w:t xml:space="preserve">Załącznik nr 4 – Oświadczenie Wykonawcy o aktualności informacji zawartych </w:t>
      </w:r>
      <w:r w:rsidR="003F5859">
        <w:rPr>
          <w:rFonts w:ascii="Calibri" w:hAnsi="Calibri" w:cs="Calibri"/>
          <w:bCs/>
        </w:rPr>
        <w:br/>
      </w:r>
      <w:r w:rsidRPr="00C36A47">
        <w:rPr>
          <w:rFonts w:ascii="Calibri" w:hAnsi="Calibri" w:cs="Calibri"/>
          <w:bCs/>
        </w:rPr>
        <w:t>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Pzp</w:t>
      </w:r>
      <w:r w:rsidR="002656F9">
        <w:rPr>
          <w:rFonts w:ascii="Calibri" w:hAnsi="Calibri" w:cs="Calibri"/>
          <w:bCs/>
        </w:rPr>
        <w:t>;</w:t>
      </w:r>
    </w:p>
    <w:p w14:paraId="6B788AF8" w14:textId="643CB50D" w:rsidR="00AC7138" w:rsidRPr="00F02A39" w:rsidRDefault="00AC7138" w:rsidP="001663D0">
      <w:pPr>
        <w:numPr>
          <w:ilvl w:val="0"/>
          <w:numId w:val="34"/>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414DF362" w14:textId="4A3BC6C9" w:rsidR="0062012D" w:rsidRPr="00251181" w:rsidRDefault="0062012D" w:rsidP="001663D0">
      <w:pPr>
        <w:numPr>
          <w:ilvl w:val="0"/>
          <w:numId w:val="34"/>
        </w:numPr>
        <w:tabs>
          <w:tab w:val="left" w:pos="709"/>
        </w:tabs>
        <w:spacing w:line="276" w:lineRule="auto"/>
        <w:ind w:left="567" w:hanging="283"/>
        <w:jc w:val="both"/>
        <w:rPr>
          <w:rFonts w:ascii="Calibri" w:hAnsi="Calibri" w:cs="Calibri"/>
          <w:color w:val="000000" w:themeColor="text1"/>
        </w:rPr>
      </w:pPr>
      <w:r w:rsidRPr="00251181">
        <w:rPr>
          <w:rFonts w:ascii="Calibri" w:hAnsi="Calibri" w:cs="Calibri"/>
          <w:color w:val="000000" w:themeColor="text1"/>
        </w:rPr>
        <w:t xml:space="preserve">Załącznik nr 6 do SWZ/Załącznik nr </w:t>
      </w:r>
      <w:r w:rsidR="00B07900">
        <w:rPr>
          <w:rFonts w:ascii="Calibri" w:hAnsi="Calibri" w:cs="Calibri"/>
          <w:color w:val="000000" w:themeColor="text1"/>
        </w:rPr>
        <w:t>3</w:t>
      </w:r>
      <w:r w:rsidRPr="00251181">
        <w:rPr>
          <w:rFonts w:ascii="Calibri" w:hAnsi="Calibri" w:cs="Calibri"/>
          <w:color w:val="000000" w:themeColor="text1"/>
        </w:rPr>
        <w:t xml:space="preserve"> 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Tablety;</w:t>
      </w:r>
    </w:p>
    <w:p w14:paraId="79D81B4D" w14:textId="53C46599" w:rsidR="0062012D" w:rsidRPr="00251181" w:rsidRDefault="0062012D" w:rsidP="001663D0">
      <w:pPr>
        <w:numPr>
          <w:ilvl w:val="0"/>
          <w:numId w:val="34"/>
        </w:numPr>
        <w:tabs>
          <w:tab w:val="left" w:pos="709"/>
        </w:tabs>
        <w:spacing w:line="276" w:lineRule="auto"/>
        <w:ind w:left="567" w:hanging="283"/>
        <w:jc w:val="both"/>
        <w:rPr>
          <w:rFonts w:ascii="Calibri" w:hAnsi="Calibri" w:cs="Calibri"/>
          <w:color w:val="000000" w:themeColor="text1"/>
        </w:rPr>
      </w:pPr>
      <w:r w:rsidRPr="00251181">
        <w:rPr>
          <w:rFonts w:ascii="Calibri" w:hAnsi="Calibri" w:cs="Calibri"/>
          <w:color w:val="000000" w:themeColor="text1"/>
        </w:rPr>
        <w:t xml:space="preserve">Załącznik nr 7 do SWZ/Załącznik nr </w:t>
      </w:r>
      <w:r w:rsidR="00B07900">
        <w:rPr>
          <w:rFonts w:ascii="Calibri" w:hAnsi="Calibri" w:cs="Calibri"/>
          <w:color w:val="000000" w:themeColor="text1"/>
        </w:rPr>
        <w:t>4</w:t>
      </w:r>
      <w:r w:rsidRPr="00251181">
        <w:rPr>
          <w:rFonts w:ascii="Calibri" w:hAnsi="Calibri" w:cs="Calibri"/>
          <w:color w:val="000000" w:themeColor="text1"/>
        </w:rPr>
        <w:t xml:space="preserve"> 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Skanery;</w:t>
      </w:r>
    </w:p>
    <w:p w14:paraId="72BAC371" w14:textId="7D468FA6" w:rsidR="00F02A39" w:rsidRPr="00251181" w:rsidRDefault="0062012D" w:rsidP="001663D0">
      <w:pPr>
        <w:numPr>
          <w:ilvl w:val="0"/>
          <w:numId w:val="34"/>
        </w:numPr>
        <w:spacing w:line="276" w:lineRule="auto"/>
        <w:ind w:left="567" w:hanging="283"/>
        <w:jc w:val="both"/>
        <w:rPr>
          <w:rFonts w:ascii="Calibri" w:hAnsi="Calibri" w:cs="Calibri"/>
          <w:bCs/>
          <w:color w:val="000000" w:themeColor="text1"/>
        </w:rPr>
      </w:pPr>
      <w:r w:rsidRPr="00251181">
        <w:rPr>
          <w:rFonts w:ascii="Calibri" w:hAnsi="Calibri" w:cs="Calibri"/>
          <w:color w:val="000000" w:themeColor="text1"/>
        </w:rPr>
        <w:t xml:space="preserve">Załącznik nr 8 do SWZ/Załącznik nr </w:t>
      </w:r>
      <w:r w:rsidR="00B07900">
        <w:rPr>
          <w:rFonts w:ascii="Calibri" w:hAnsi="Calibri" w:cs="Calibri"/>
          <w:color w:val="000000" w:themeColor="text1"/>
        </w:rPr>
        <w:t>5</w:t>
      </w:r>
      <w:r w:rsidRPr="00251181">
        <w:rPr>
          <w:rFonts w:ascii="Calibri" w:hAnsi="Calibri" w:cs="Calibri"/>
          <w:color w:val="000000" w:themeColor="text1"/>
        </w:rPr>
        <w:t xml:space="preserve"> 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Laptopy i tablety;</w:t>
      </w:r>
    </w:p>
    <w:p w14:paraId="3C30E17A" w14:textId="1C6A3156" w:rsidR="0062012D" w:rsidRPr="00251181" w:rsidRDefault="0062012D" w:rsidP="001663D0">
      <w:pPr>
        <w:numPr>
          <w:ilvl w:val="0"/>
          <w:numId w:val="34"/>
        </w:numPr>
        <w:spacing w:line="276" w:lineRule="auto"/>
        <w:ind w:left="567" w:hanging="283"/>
        <w:jc w:val="both"/>
        <w:rPr>
          <w:rFonts w:ascii="Calibri" w:hAnsi="Calibri" w:cs="Calibri"/>
          <w:bCs/>
          <w:color w:val="000000" w:themeColor="text1"/>
        </w:rPr>
      </w:pPr>
      <w:r w:rsidRPr="00251181">
        <w:rPr>
          <w:rFonts w:ascii="Calibri" w:hAnsi="Calibri" w:cs="Calibri"/>
          <w:color w:val="000000" w:themeColor="text1"/>
        </w:rPr>
        <w:t xml:space="preserve">Załącznik nr 9 do SWZ/Załącznik nr </w:t>
      </w:r>
      <w:r w:rsidR="00B07900">
        <w:rPr>
          <w:rFonts w:ascii="Calibri" w:hAnsi="Calibri" w:cs="Calibri"/>
          <w:color w:val="000000" w:themeColor="text1"/>
        </w:rPr>
        <w:t>6</w:t>
      </w:r>
      <w:r w:rsidRPr="00251181">
        <w:rPr>
          <w:rFonts w:ascii="Calibri" w:hAnsi="Calibri" w:cs="Calibri"/>
          <w:color w:val="000000" w:themeColor="text1"/>
        </w:rPr>
        <w:t xml:space="preserve"> 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Pozostałe skanery;</w:t>
      </w:r>
    </w:p>
    <w:p w14:paraId="40512F8F" w14:textId="48C6DC77" w:rsidR="0062012D" w:rsidRPr="00251181" w:rsidRDefault="0062012D" w:rsidP="001663D0">
      <w:pPr>
        <w:numPr>
          <w:ilvl w:val="0"/>
          <w:numId w:val="34"/>
        </w:numPr>
        <w:spacing w:line="276" w:lineRule="auto"/>
        <w:ind w:left="567" w:hanging="283"/>
        <w:jc w:val="both"/>
        <w:rPr>
          <w:rFonts w:ascii="Calibri" w:hAnsi="Calibri" w:cs="Calibri"/>
          <w:bCs/>
          <w:color w:val="000000" w:themeColor="text1"/>
        </w:rPr>
      </w:pPr>
      <w:r w:rsidRPr="00251181">
        <w:rPr>
          <w:rFonts w:ascii="Calibri" w:hAnsi="Calibri" w:cs="Calibri"/>
          <w:color w:val="000000" w:themeColor="text1"/>
        </w:rPr>
        <w:t xml:space="preserve">Załącznik nr 10 do SWZ/Załącznik nr </w:t>
      </w:r>
      <w:r w:rsidR="00B07900">
        <w:rPr>
          <w:rFonts w:ascii="Calibri" w:hAnsi="Calibri" w:cs="Calibri"/>
          <w:color w:val="000000" w:themeColor="text1"/>
        </w:rPr>
        <w:t>7</w:t>
      </w:r>
      <w:r w:rsidRPr="00251181">
        <w:rPr>
          <w:rFonts w:ascii="Calibri" w:hAnsi="Calibri" w:cs="Calibri"/>
          <w:color w:val="000000" w:themeColor="text1"/>
        </w:rPr>
        <w:t xml:space="preserve"> 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Telefony komórkowe</w:t>
      </w:r>
      <w:r w:rsidR="00CF3A2F" w:rsidRPr="00251181">
        <w:rPr>
          <w:rFonts w:ascii="Calibri" w:hAnsi="Calibri" w:cs="Calibri"/>
          <w:color w:val="000000" w:themeColor="text1"/>
        </w:rPr>
        <w:t>;</w:t>
      </w:r>
    </w:p>
    <w:p w14:paraId="4E479B94" w14:textId="00B838E0" w:rsidR="0062012D" w:rsidRPr="00251181" w:rsidRDefault="0062012D" w:rsidP="001663D0">
      <w:pPr>
        <w:numPr>
          <w:ilvl w:val="0"/>
          <w:numId w:val="34"/>
        </w:numPr>
        <w:spacing w:line="276" w:lineRule="auto"/>
        <w:ind w:left="567" w:hanging="283"/>
        <w:jc w:val="both"/>
        <w:rPr>
          <w:rFonts w:ascii="Calibri" w:hAnsi="Calibri" w:cs="Calibri"/>
          <w:bCs/>
          <w:color w:val="000000" w:themeColor="text1"/>
        </w:rPr>
      </w:pPr>
      <w:r w:rsidRPr="00251181">
        <w:rPr>
          <w:rFonts w:ascii="Calibri" w:hAnsi="Calibri" w:cs="Calibri"/>
          <w:color w:val="000000" w:themeColor="text1"/>
        </w:rPr>
        <w:t xml:space="preserve">Załącznik nr 11 do SWZ/Załącznik nr </w:t>
      </w:r>
      <w:r w:rsidR="00B07900">
        <w:rPr>
          <w:rFonts w:ascii="Calibri" w:hAnsi="Calibri" w:cs="Calibri"/>
          <w:color w:val="000000" w:themeColor="text1"/>
        </w:rPr>
        <w:t>4</w:t>
      </w:r>
      <w:r w:rsidR="00B07900" w:rsidRPr="00251181">
        <w:rPr>
          <w:rFonts w:ascii="Calibri" w:hAnsi="Calibri" w:cs="Calibri"/>
          <w:color w:val="000000" w:themeColor="text1"/>
        </w:rPr>
        <w:t xml:space="preserve"> </w:t>
      </w:r>
      <w:r w:rsidRPr="00251181">
        <w:rPr>
          <w:rFonts w:ascii="Calibri" w:hAnsi="Calibri" w:cs="Calibri"/>
          <w:color w:val="000000" w:themeColor="text1"/>
        </w:rPr>
        <w:t xml:space="preserve">do Umowy </w:t>
      </w:r>
      <w:r w:rsidR="000B21D6" w:rsidRPr="00251181">
        <w:rPr>
          <w:rFonts w:ascii="Calibri" w:hAnsi="Calibri" w:cs="Calibri"/>
          <w:color w:val="000000" w:themeColor="text1"/>
        </w:rPr>
        <w:t xml:space="preserve">Części II </w:t>
      </w:r>
      <w:r w:rsidRPr="00251181">
        <w:rPr>
          <w:rFonts w:ascii="Calibri" w:hAnsi="Calibri" w:cs="Calibri"/>
          <w:color w:val="000000" w:themeColor="text1"/>
        </w:rPr>
        <w:t xml:space="preserve">– </w:t>
      </w:r>
      <w:r w:rsidR="00CF3A2F" w:rsidRPr="00251181">
        <w:rPr>
          <w:rFonts w:ascii="Calibri" w:hAnsi="Calibri" w:cs="Calibri"/>
          <w:color w:val="000000" w:themeColor="text1"/>
        </w:rPr>
        <w:t>Wykaz pojazdów;</w:t>
      </w:r>
    </w:p>
    <w:p w14:paraId="449A5106" w14:textId="5A01F8E2" w:rsidR="00CF3A2F" w:rsidRPr="00251181" w:rsidRDefault="00CF3A2F" w:rsidP="001663D0">
      <w:pPr>
        <w:numPr>
          <w:ilvl w:val="0"/>
          <w:numId w:val="34"/>
        </w:numPr>
        <w:spacing w:line="276" w:lineRule="auto"/>
        <w:ind w:left="567" w:hanging="283"/>
        <w:jc w:val="both"/>
        <w:rPr>
          <w:rFonts w:ascii="Calibri" w:hAnsi="Calibri" w:cs="Calibri"/>
          <w:bCs/>
          <w:color w:val="000000" w:themeColor="text1"/>
        </w:rPr>
      </w:pPr>
      <w:r w:rsidRPr="00251181">
        <w:rPr>
          <w:rFonts w:ascii="Calibri" w:hAnsi="Calibri" w:cs="Calibri"/>
          <w:color w:val="000000" w:themeColor="text1"/>
        </w:rPr>
        <w:t xml:space="preserve">Załącznik nr 12 do SWZ/Załącznik nr </w:t>
      </w:r>
      <w:r w:rsidR="00B07900">
        <w:rPr>
          <w:rFonts w:ascii="Calibri" w:hAnsi="Calibri" w:cs="Calibri"/>
          <w:color w:val="000000" w:themeColor="text1"/>
        </w:rPr>
        <w:t>9</w:t>
      </w:r>
      <w:r w:rsidR="00B07900" w:rsidRPr="00251181">
        <w:rPr>
          <w:rFonts w:ascii="Calibri" w:hAnsi="Calibri" w:cs="Calibri"/>
          <w:color w:val="000000" w:themeColor="text1"/>
        </w:rPr>
        <w:t xml:space="preserve"> </w:t>
      </w:r>
      <w:r w:rsidRPr="00251181">
        <w:rPr>
          <w:rFonts w:ascii="Calibri" w:hAnsi="Calibri" w:cs="Calibri"/>
          <w:color w:val="000000" w:themeColor="text1"/>
        </w:rPr>
        <w:t xml:space="preserve">do Umowy </w:t>
      </w:r>
      <w:r w:rsidR="00251181" w:rsidRPr="00251181">
        <w:rPr>
          <w:rFonts w:ascii="Calibri" w:hAnsi="Calibri" w:cs="Calibri"/>
          <w:color w:val="000000" w:themeColor="text1"/>
        </w:rPr>
        <w:t xml:space="preserve">Części I </w:t>
      </w:r>
      <w:r w:rsidRPr="00251181">
        <w:rPr>
          <w:rFonts w:ascii="Calibri" w:hAnsi="Calibri" w:cs="Calibri"/>
          <w:color w:val="000000" w:themeColor="text1"/>
        </w:rPr>
        <w:t xml:space="preserve">– </w:t>
      </w:r>
      <w:r w:rsidRPr="00251181">
        <w:rPr>
          <w:rFonts w:asciiTheme="minorHAnsi" w:hAnsiTheme="minorHAnsi" w:cstheme="minorHAnsi"/>
          <w:color w:val="000000" w:themeColor="text1"/>
          <w:lang w:eastAsia="en-US"/>
        </w:rPr>
        <w:t>Wykaz zabezpieczeń ppoż</w:t>
      </w:r>
      <w:r w:rsidRPr="00251181">
        <w:rPr>
          <w:rFonts w:ascii="Calibri" w:hAnsi="Calibri" w:cs="Calibri"/>
          <w:color w:val="000000" w:themeColor="text1"/>
        </w:rPr>
        <w:t>;</w:t>
      </w:r>
    </w:p>
    <w:p w14:paraId="19A8E277" w14:textId="0B3974A7" w:rsidR="00CF3A2F" w:rsidRPr="00CF3A2F" w:rsidRDefault="00AC7138" w:rsidP="001663D0">
      <w:pPr>
        <w:numPr>
          <w:ilvl w:val="0"/>
          <w:numId w:val="34"/>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CF3A2F">
        <w:rPr>
          <w:rFonts w:ascii="Calibri" w:hAnsi="Calibri" w:cs="Calibri"/>
        </w:rPr>
        <w:t>13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CF3A2F">
        <w:rPr>
          <w:rFonts w:ascii="Calibri" w:hAnsi="Calibri" w:cs="Calibri"/>
        </w:rPr>
        <w:t xml:space="preserve"> </w:t>
      </w:r>
      <w:r w:rsidR="003F5859" w:rsidRPr="00CF3A2F">
        <w:rPr>
          <w:rFonts w:asciiTheme="minorHAnsi" w:hAnsiTheme="minorHAnsi" w:cstheme="minorHAnsi"/>
          <w:lang w:eastAsia="en-US"/>
        </w:rPr>
        <w:t xml:space="preserve">dla części </w:t>
      </w:r>
      <w:r w:rsidR="003F5859">
        <w:rPr>
          <w:rFonts w:asciiTheme="minorHAnsi" w:hAnsiTheme="minorHAnsi" w:cstheme="minorHAnsi"/>
          <w:lang w:eastAsia="en-US"/>
        </w:rPr>
        <w:t>I</w:t>
      </w:r>
      <w:r w:rsidR="003F5859" w:rsidRPr="00CF3A2F">
        <w:rPr>
          <w:rFonts w:asciiTheme="minorHAnsi" w:hAnsiTheme="minorHAnsi" w:cstheme="minorHAnsi"/>
          <w:lang w:eastAsia="en-US"/>
        </w:rPr>
        <w:t xml:space="preserve"> postępowania</w:t>
      </w:r>
      <w:r w:rsidR="00CF3A2F">
        <w:rPr>
          <w:rFonts w:asciiTheme="minorHAnsi" w:hAnsiTheme="minorHAnsi" w:cstheme="minorHAnsi"/>
          <w:lang w:eastAsia="en-US"/>
        </w:rPr>
        <w:t>;</w:t>
      </w:r>
    </w:p>
    <w:p w14:paraId="1C01E844" w14:textId="0475D65D" w:rsidR="00CF3A2F" w:rsidRPr="00CF3A2F" w:rsidRDefault="00CF3A2F" w:rsidP="001663D0">
      <w:pPr>
        <w:numPr>
          <w:ilvl w:val="0"/>
          <w:numId w:val="34"/>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Pr>
          <w:rFonts w:ascii="Calibri" w:hAnsi="Calibri" w:cs="Calibri"/>
        </w:rPr>
        <w:t>13A</w:t>
      </w:r>
      <w:r w:rsidRPr="00891985">
        <w:rPr>
          <w:rFonts w:ascii="Calibri" w:hAnsi="Calibri" w:cs="Calibri"/>
        </w:rPr>
        <w:t xml:space="preserve"> do SWZ – Projektowane Postanowienia Umowy</w:t>
      </w:r>
      <w:r>
        <w:rPr>
          <w:rFonts w:ascii="Calibri" w:hAnsi="Calibri" w:cs="Calibri"/>
        </w:rPr>
        <w:t xml:space="preserve"> </w:t>
      </w:r>
      <w:r w:rsidR="003F5859" w:rsidRPr="00CF3A2F">
        <w:rPr>
          <w:rFonts w:asciiTheme="minorHAnsi" w:hAnsiTheme="minorHAnsi" w:cstheme="minorHAnsi"/>
          <w:lang w:eastAsia="en-US"/>
        </w:rPr>
        <w:t xml:space="preserve">dla części </w:t>
      </w:r>
      <w:r w:rsidR="003F5859">
        <w:rPr>
          <w:rFonts w:asciiTheme="minorHAnsi" w:hAnsiTheme="minorHAnsi" w:cstheme="minorHAnsi"/>
          <w:lang w:eastAsia="en-US"/>
        </w:rPr>
        <w:t>II</w:t>
      </w:r>
      <w:r w:rsidR="003F5859" w:rsidRPr="00CF3A2F">
        <w:rPr>
          <w:rFonts w:asciiTheme="minorHAnsi" w:hAnsiTheme="minorHAnsi" w:cstheme="minorHAnsi"/>
          <w:lang w:eastAsia="en-US"/>
        </w:rPr>
        <w:t xml:space="preserve"> postępowania</w:t>
      </w:r>
      <w:r w:rsidR="003F5859">
        <w:rPr>
          <w:rFonts w:asciiTheme="minorHAnsi" w:hAnsiTheme="minorHAnsi" w:cstheme="minorHAnsi"/>
          <w:lang w:eastAsia="en-US"/>
        </w:rPr>
        <w:t>.</w:t>
      </w:r>
    </w:p>
    <w:p w14:paraId="71B8796F" w14:textId="77777777" w:rsidR="00AC7138" w:rsidRPr="00D41980" w:rsidRDefault="00AC7138" w:rsidP="00D41980">
      <w:pPr>
        <w:pStyle w:val="Zalacznik"/>
        <w:keepLines w:val="0"/>
        <w:pageBreakBefore w:val="0"/>
        <w:spacing w:after="0" w:line="276" w:lineRule="auto"/>
        <w:rPr>
          <w:rFonts w:ascii="Calibri" w:hAnsi="Calibri" w:cs="Calibri"/>
          <w:szCs w:val="24"/>
        </w:rPr>
      </w:pPr>
      <w:r w:rsidRPr="00D41980">
        <w:rPr>
          <w:rFonts w:ascii="Calibri" w:hAnsi="Calibri" w:cs="Calibri"/>
          <w:szCs w:val="24"/>
        </w:rPr>
        <w:br w:type="page"/>
      </w:r>
    </w:p>
    <w:p w14:paraId="1BAA6587" w14:textId="21B41DFB" w:rsidR="0081356A" w:rsidRPr="00C52896" w:rsidRDefault="0081356A" w:rsidP="0081356A">
      <w:pPr>
        <w:pStyle w:val="Default"/>
        <w:rPr>
          <w:rStyle w:val="Nagwek2Znak"/>
          <w:rFonts w:asciiTheme="minorHAnsi" w:eastAsia="Arial" w:hAnsiTheme="minorHAnsi" w:cstheme="minorHAnsi"/>
          <w:b w:val="0"/>
          <w:color w:val="000000" w:themeColor="text1"/>
        </w:rPr>
      </w:pPr>
      <w:bookmarkStart w:id="15" w:name="_Hlk76460883"/>
      <w:bookmarkStart w:id="16" w:name="_Hlk129009128"/>
      <w:r w:rsidRPr="00C52896">
        <w:rPr>
          <w:rStyle w:val="Nagwek2Znak"/>
          <w:rFonts w:asciiTheme="minorHAnsi" w:eastAsia="Arial" w:hAnsiTheme="minorHAnsi" w:cstheme="minorHAnsi"/>
          <w:color w:val="000000" w:themeColor="text1"/>
        </w:rPr>
        <w:t>ZP/</w:t>
      </w:r>
      <w:r w:rsidR="00586599">
        <w:rPr>
          <w:rStyle w:val="Nagwek2Znak"/>
          <w:rFonts w:asciiTheme="minorHAnsi" w:eastAsia="Arial" w:hAnsiTheme="minorHAnsi" w:cstheme="minorHAnsi"/>
          <w:color w:val="000000" w:themeColor="text1"/>
        </w:rPr>
        <w:t>10</w:t>
      </w:r>
      <w:r w:rsidRPr="00C52896">
        <w:rPr>
          <w:rStyle w:val="Nagwek2Znak"/>
          <w:rFonts w:asciiTheme="minorHAnsi" w:eastAsia="Arial" w:hAnsiTheme="minorHAnsi" w:cstheme="minorHAnsi"/>
          <w:color w:val="000000" w:themeColor="text1"/>
        </w:rPr>
        <w:t>/2</w:t>
      </w:r>
      <w:r w:rsidR="00586599">
        <w:rPr>
          <w:rStyle w:val="Nagwek2Znak"/>
          <w:rFonts w:asciiTheme="minorHAnsi" w:eastAsia="Arial" w:hAnsiTheme="minorHAnsi" w:cstheme="minorHAnsi"/>
          <w:color w:val="000000" w:themeColor="text1"/>
        </w:rPr>
        <w:t>4</w:t>
      </w:r>
    </w:p>
    <w:p w14:paraId="7305AECD" w14:textId="77777777" w:rsidR="0081356A" w:rsidRPr="00745629" w:rsidRDefault="0081356A" w:rsidP="0081356A">
      <w:pPr>
        <w:pStyle w:val="Nagwek1"/>
        <w:spacing w:before="0" w:after="0" w:line="276" w:lineRule="auto"/>
        <w:jc w:val="left"/>
        <w:rPr>
          <w:rFonts w:cstheme="minorHAnsi"/>
        </w:rPr>
      </w:pPr>
      <w:r w:rsidRPr="00745629">
        <w:rPr>
          <w:rFonts w:cstheme="minorHAnsi"/>
        </w:rPr>
        <w:t>Załącznik nr 1 do SWZ/</w:t>
      </w:r>
      <w:bookmarkStart w:id="17" w:name="_Hlk42071910"/>
      <w:r w:rsidRPr="00745629">
        <w:rPr>
          <w:rFonts w:cstheme="minorHAnsi"/>
        </w:rPr>
        <w:t>Załącznik nr 1 do Umowy</w:t>
      </w:r>
      <w:bookmarkEnd w:id="17"/>
      <w:r w:rsidRPr="00745629">
        <w:rPr>
          <w:rFonts w:cstheme="minorHAnsi"/>
        </w:rPr>
        <w:t xml:space="preserve"> </w:t>
      </w:r>
      <w:bookmarkEnd w:id="15"/>
    </w:p>
    <w:p w14:paraId="3C0FE89B" w14:textId="77777777" w:rsidR="0081356A" w:rsidRPr="00745629" w:rsidRDefault="0081356A" w:rsidP="0081356A">
      <w:pPr>
        <w:pStyle w:val="Nagwek1"/>
        <w:spacing w:before="0" w:after="0" w:line="276" w:lineRule="auto"/>
        <w:jc w:val="left"/>
        <w:rPr>
          <w:rFonts w:cstheme="minorHAnsi"/>
          <w:b w:val="0"/>
          <w:lang w:eastAsia="pl-PL"/>
        </w:rPr>
      </w:pPr>
      <w:r w:rsidRPr="00745629">
        <w:rPr>
          <w:rStyle w:val="Nagwek2Znak"/>
          <w:rFonts w:cstheme="minorHAnsi"/>
          <w:b/>
        </w:rPr>
        <w:t>OPIS PRZEDMIOTU ZAMÓWIENIA</w:t>
      </w:r>
    </w:p>
    <w:p w14:paraId="6E35C160" w14:textId="495B5F25" w:rsidR="00F42464" w:rsidRPr="004A74F5" w:rsidRDefault="0081356A" w:rsidP="0081356A">
      <w:pPr>
        <w:pStyle w:val="Tekstpodstawowy22"/>
        <w:tabs>
          <w:tab w:val="left" w:pos="284"/>
        </w:tabs>
        <w:spacing w:line="276" w:lineRule="auto"/>
        <w:jc w:val="left"/>
        <w:rPr>
          <w:rFonts w:asciiTheme="minorHAnsi" w:hAnsiTheme="minorHAnsi" w:cstheme="minorHAnsi"/>
        </w:rPr>
      </w:pPr>
      <w:r>
        <w:rPr>
          <w:rFonts w:asciiTheme="minorHAnsi" w:eastAsiaTheme="minorHAnsi" w:hAnsiTheme="minorHAnsi" w:cstheme="minorHAnsi"/>
          <w:b/>
          <w:szCs w:val="22"/>
          <w:lang w:eastAsia="en-US"/>
        </w:rPr>
        <w:t>O</w:t>
      </w:r>
      <w:r w:rsidRPr="00745629">
        <w:rPr>
          <w:rFonts w:asciiTheme="minorHAnsi" w:eastAsiaTheme="minorHAnsi" w:hAnsiTheme="minorHAnsi" w:cstheme="minorHAnsi"/>
          <w:b/>
          <w:szCs w:val="22"/>
          <w:lang w:eastAsia="en-US"/>
        </w:rPr>
        <w:t>pis przedmiotu zamówienia stanowi odrębny załącznik</w:t>
      </w:r>
      <w:r w:rsidR="00F42464" w:rsidRPr="004A74F5">
        <w:rPr>
          <w:rFonts w:asciiTheme="minorHAnsi" w:hAnsiTheme="minorHAnsi" w:cstheme="minorHAnsi"/>
        </w:rPr>
        <w:t>.</w:t>
      </w:r>
    </w:p>
    <w:bookmarkEnd w:id="16"/>
    <w:p w14:paraId="20DF7B10" w14:textId="721A58B0" w:rsidR="00FE1A44" w:rsidRPr="003A666F" w:rsidRDefault="00FE1A44" w:rsidP="001663D0">
      <w:pPr>
        <w:numPr>
          <w:ilvl w:val="0"/>
          <w:numId w:val="68"/>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47BAF15A" w14:textId="435BABC8" w:rsidR="005C0926" w:rsidRPr="00503708" w:rsidRDefault="005C0926" w:rsidP="005C0926">
      <w:pPr>
        <w:spacing w:line="276" w:lineRule="auto"/>
        <w:jc w:val="right"/>
        <w:rPr>
          <w:rFonts w:asciiTheme="minorHAnsi" w:hAnsiTheme="minorHAnsi" w:cstheme="minorHAnsi"/>
        </w:rPr>
      </w:pPr>
    </w:p>
    <w:p w14:paraId="3E070405" w14:textId="77777777" w:rsidR="00503708" w:rsidRDefault="00503708" w:rsidP="00503708">
      <w:pPr>
        <w:spacing w:line="276" w:lineRule="auto"/>
        <w:jc w:val="right"/>
        <w:rPr>
          <w:rFonts w:asciiTheme="minorHAnsi" w:hAnsiTheme="minorHAnsi" w:cstheme="minorHAnsi"/>
        </w:rPr>
      </w:pPr>
    </w:p>
    <w:p w14:paraId="2E32074A" w14:textId="44E05060" w:rsidR="00503708" w:rsidRPr="007370BA" w:rsidRDefault="00922D3D" w:rsidP="00503708">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504E62B2" w14:textId="77777777" w:rsidR="00503708" w:rsidRPr="005C0926" w:rsidRDefault="00503708" w:rsidP="00503708">
      <w:pPr>
        <w:pStyle w:val="Nagwek1"/>
        <w:spacing w:before="0" w:after="0"/>
        <w:rPr>
          <w:rFonts w:cstheme="minorHAnsi"/>
          <w:i/>
          <w:iCs/>
          <w:lang w:eastAsia="pl-PL"/>
        </w:rPr>
      </w:pPr>
      <w:r w:rsidRPr="005C0926">
        <w:rPr>
          <w:rFonts w:cstheme="minorHAnsi"/>
          <w:szCs w:val="28"/>
        </w:rPr>
        <w:t>Załącznik nr 2 do SWZ</w:t>
      </w:r>
    </w:p>
    <w:p w14:paraId="6A2D2512" w14:textId="5430DE86" w:rsidR="00503708" w:rsidRPr="00576530" w:rsidRDefault="00503708" w:rsidP="00503708">
      <w:pPr>
        <w:spacing w:line="276" w:lineRule="auto"/>
        <w:rPr>
          <w:rFonts w:asciiTheme="minorHAnsi" w:hAnsiTheme="minorHAnsi" w:cstheme="minorHAnsi"/>
          <w:b/>
          <w:bCs/>
        </w:rPr>
      </w:pPr>
      <w:r w:rsidRPr="006056C4">
        <w:rPr>
          <w:rFonts w:asciiTheme="minorHAnsi" w:hAnsiTheme="minorHAnsi" w:cstheme="minorHAnsi"/>
          <w:b/>
          <w:bCs/>
        </w:rPr>
        <w:t>ZP/</w:t>
      </w:r>
      <w:r w:rsidR="00BF0183">
        <w:rPr>
          <w:rFonts w:asciiTheme="minorHAnsi" w:hAnsiTheme="minorHAnsi" w:cstheme="minorHAnsi"/>
          <w:b/>
          <w:bCs/>
        </w:rPr>
        <w:t>10</w:t>
      </w:r>
      <w:r w:rsidRPr="006056C4">
        <w:rPr>
          <w:rFonts w:asciiTheme="minorHAnsi" w:hAnsiTheme="minorHAnsi" w:cstheme="minorHAnsi"/>
          <w:b/>
          <w:bCs/>
        </w:rPr>
        <w:t>/2</w:t>
      </w:r>
      <w:r w:rsidR="00BF0183">
        <w:rPr>
          <w:rFonts w:asciiTheme="minorHAnsi" w:hAnsiTheme="minorHAnsi" w:cstheme="minorHAnsi"/>
          <w:b/>
          <w:bCs/>
        </w:rPr>
        <w:t>4</w:t>
      </w:r>
    </w:p>
    <w:p w14:paraId="60F41EA5" w14:textId="77777777" w:rsidR="00503708" w:rsidRDefault="00503708" w:rsidP="00503708">
      <w:pPr>
        <w:spacing w:line="276" w:lineRule="auto"/>
        <w:jc w:val="right"/>
        <w:rPr>
          <w:rFonts w:asciiTheme="minorHAnsi" w:hAnsiTheme="minorHAnsi" w:cstheme="minorHAnsi"/>
        </w:rPr>
      </w:pPr>
      <w:r w:rsidRPr="001F044D">
        <w:rPr>
          <w:rFonts w:asciiTheme="minorHAnsi" w:hAnsiTheme="minorHAnsi" w:cstheme="minorHAnsi"/>
        </w:rPr>
        <w:t>......................................................., dnia ..............................</w:t>
      </w:r>
    </w:p>
    <w:p w14:paraId="10488A7E" w14:textId="112BC5A2" w:rsidR="00503708" w:rsidRDefault="00503708" w:rsidP="00503708">
      <w:pPr>
        <w:pStyle w:val="Nagwek2"/>
        <w:numPr>
          <w:ilvl w:val="0"/>
          <w:numId w:val="0"/>
        </w:numPr>
        <w:spacing w:before="480"/>
        <w:jc w:val="center"/>
      </w:pPr>
      <w:r w:rsidRPr="001F044D">
        <w:t xml:space="preserve">FORMULARZ </w:t>
      </w:r>
      <w:r>
        <w:t>O</w:t>
      </w:r>
      <w:r w:rsidRPr="001F044D">
        <w:t>FERTY</w:t>
      </w:r>
      <w:r w:rsidR="009301B6">
        <w:t xml:space="preserve"> DLA CZĘŚCI I POSTĘPOWANIA</w:t>
      </w:r>
    </w:p>
    <w:p w14:paraId="49F5C27D" w14:textId="77777777" w:rsidR="00503708" w:rsidRPr="001F044D" w:rsidRDefault="00503708" w:rsidP="00503708">
      <w:pPr>
        <w:spacing w:line="276" w:lineRule="auto"/>
        <w:jc w:val="center"/>
        <w:rPr>
          <w:rFonts w:asciiTheme="minorHAnsi" w:hAnsiTheme="minorHAnsi" w:cstheme="minorHAnsi"/>
          <w:b/>
          <w:bCs/>
        </w:rPr>
      </w:pPr>
      <w:r>
        <w:rPr>
          <w:rFonts w:asciiTheme="minorHAnsi" w:hAnsiTheme="minorHAnsi" w:cstheme="minorHAnsi"/>
          <w:b/>
          <w:bCs/>
        </w:rPr>
        <w:t>OFERTA</w:t>
      </w:r>
    </w:p>
    <w:p w14:paraId="74331085" w14:textId="77777777" w:rsidR="00503708" w:rsidRPr="00852703" w:rsidRDefault="00503708" w:rsidP="00503708">
      <w:pPr>
        <w:rPr>
          <w:sz w:val="14"/>
          <w:szCs w:val="22"/>
        </w:rPr>
      </w:pPr>
    </w:p>
    <w:p w14:paraId="660DB9B9" w14:textId="77777777" w:rsidR="00503708" w:rsidRPr="00F24745" w:rsidRDefault="00503708" w:rsidP="001663D0">
      <w:pPr>
        <w:numPr>
          <w:ilvl w:val="2"/>
          <w:numId w:val="33"/>
        </w:numPr>
        <w:autoSpaceDE w:val="0"/>
        <w:spacing w:before="480" w:line="276" w:lineRule="auto"/>
        <w:ind w:left="425" w:hanging="425"/>
        <w:rPr>
          <w:rFonts w:asciiTheme="minorHAnsi" w:hAnsiTheme="minorHAnsi" w:cstheme="minorHAnsi"/>
          <w:b/>
          <w:bCs/>
        </w:rPr>
      </w:pPr>
      <w:r w:rsidRPr="00F24745">
        <w:rPr>
          <w:rFonts w:asciiTheme="minorHAnsi" w:hAnsiTheme="minorHAnsi" w:cstheme="minorHAnsi"/>
          <w:b/>
          <w:bCs/>
        </w:rPr>
        <w:t>Dane Wykonawcy/Wykonawców:</w:t>
      </w:r>
    </w:p>
    <w:p w14:paraId="379ACE57" w14:textId="77777777" w:rsidR="00503708" w:rsidRPr="00F24745" w:rsidRDefault="00503708" w:rsidP="00503708">
      <w:pPr>
        <w:autoSpaceDE w:val="0"/>
        <w:spacing w:line="276" w:lineRule="auto"/>
        <w:rPr>
          <w:rFonts w:asciiTheme="minorHAnsi" w:hAnsiTheme="minorHAnsi" w:cstheme="minorHAnsi"/>
          <w:iCs/>
        </w:rPr>
      </w:pPr>
      <w:r w:rsidRPr="00F24745">
        <w:rPr>
          <w:rFonts w:asciiTheme="minorHAnsi" w:hAnsiTheme="minorHAnsi" w:cstheme="minorHAnsi"/>
          <w:iCs/>
        </w:rPr>
        <w:t>(w przypadku Oferty wspólnej, proszę wskazać pełnomocnika)</w:t>
      </w:r>
    </w:p>
    <w:p w14:paraId="48EABB2B" w14:textId="77777777" w:rsidR="00503708" w:rsidRPr="00F24745" w:rsidRDefault="00503708" w:rsidP="001663D0">
      <w:pPr>
        <w:numPr>
          <w:ilvl w:val="3"/>
          <w:numId w:val="58"/>
        </w:numPr>
        <w:autoSpaceDE w:val="0"/>
        <w:spacing w:before="240" w:line="360" w:lineRule="auto"/>
        <w:ind w:left="425" w:hanging="425"/>
        <w:rPr>
          <w:rFonts w:asciiTheme="minorHAnsi" w:hAnsiTheme="minorHAnsi" w:cstheme="minorHAnsi"/>
          <w:iCs/>
        </w:rPr>
      </w:pPr>
      <w:r w:rsidRPr="00F24745">
        <w:rPr>
          <w:rFonts w:asciiTheme="minorHAnsi" w:hAnsiTheme="minorHAnsi" w:cstheme="minorHAnsi"/>
        </w:rPr>
        <w:t>Pełna nazwa: ..................................................................................................................................</w:t>
      </w:r>
    </w:p>
    <w:p w14:paraId="701B391C" w14:textId="77777777" w:rsidR="00503708" w:rsidRPr="00F24745" w:rsidRDefault="00503708" w:rsidP="00503708">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5F6AD4DE"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REGON: ................................................................................................................................</w:t>
      </w:r>
      <w:r>
        <w:rPr>
          <w:rFonts w:asciiTheme="minorHAnsi" w:hAnsiTheme="minorHAnsi" w:cstheme="minorHAnsi"/>
        </w:rPr>
        <w:t>...........</w:t>
      </w:r>
    </w:p>
    <w:p w14:paraId="20751F7E"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4845EC41" w14:textId="77777777" w:rsidR="00503708" w:rsidRDefault="00503708" w:rsidP="00503708">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3D855E64" w14:textId="77777777" w:rsidR="00503708" w:rsidRDefault="00503708" w:rsidP="00503708">
      <w:pPr>
        <w:spacing w:line="360" w:lineRule="auto"/>
        <w:ind w:left="426"/>
        <w:rPr>
          <w:rFonts w:asciiTheme="minorHAnsi" w:hAnsiTheme="minorHAnsi" w:cstheme="minorHAnsi"/>
        </w:rPr>
      </w:pPr>
      <w:r>
        <w:rPr>
          <w:rFonts w:asciiTheme="minorHAnsi" w:hAnsiTheme="minorHAnsi" w:cstheme="minorHAnsi"/>
        </w:rPr>
        <w:t>KRS / CEIDG można pobrać pod adresem …………………………………………………………………………………..</w:t>
      </w:r>
    </w:p>
    <w:p w14:paraId="408307EE" w14:textId="77777777" w:rsidR="00503708" w:rsidRPr="00F24745" w:rsidRDefault="00503708" w:rsidP="001663D0">
      <w:pPr>
        <w:numPr>
          <w:ilvl w:val="3"/>
          <w:numId w:val="58"/>
        </w:numPr>
        <w:autoSpaceDE w:val="0"/>
        <w:spacing w:line="360" w:lineRule="auto"/>
        <w:ind w:left="425" w:hanging="426"/>
        <w:rPr>
          <w:rFonts w:asciiTheme="minorHAnsi" w:hAnsiTheme="minorHAnsi" w:cstheme="minorHAnsi"/>
          <w:iCs/>
        </w:rPr>
      </w:pPr>
      <w:r w:rsidRPr="00F24745">
        <w:rPr>
          <w:rFonts w:asciiTheme="minorHAnsi" w:hAnsiTheme="minorHAnsi" w:cstheme="minorHAnsi"/>
        </w:rPr>
        <w:t>Pełna nazwa: ..................................................................................................................................</w:t>
      </w:r>
    </w:p>
    <w:p w14:paraId="7DD41AFC" w14:textId="77777777" w:rsidR="00503708" w:rsidRPr="00F24745" w:rsidRDefault="00503708" w:rsidP="00503708">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4D1C3A78"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REGON: ................................................................................................................................</w:t>
      </w:r>
      <w:r>
        <w:rPr>
          <w:rFonts w:asciiTheme="minorHAnsi" w:hAnsiTheme="minorHAnsi" w:cstheme="minorHAnsi"/>
        </w:rPr>
        <w:t>...........</w:t>
      </w:r>
    </w:p>
    <w:p w14:paraId="4EFBF06C"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32434F7A" w14:textId="77777777" w:rsidR="00503708" w:rsidRDefault="00503708" w:rsidP="00503708">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5B4CD8E8" w14:textId="77777777" w:rsidR="00503708" w:rsidRDefault="00503708" w:rsidP="00503708">
      <w:pPr>
        <w:spacing w:line="360" w:lineRule="auto"/>
        <w:ind w:left="426"/>
        <w:rPr>
          <w:rFonts w:asciiTheme="minorHAnsi" w:hAnsiTheme="minorHAnsi" w:cstheme="minorHAnsi"/>
        </w:rPr>
      </w:pPr>
      <w:r>
        <w:rPr>
          <w:rFonts w:asciiTheme="minorHAnsi" w:hAnsiTheme="minorHAnsi" w:cstheme="minorHAnsi"/>
        </w:rPr>
        <w:t>KRS / CEIDG można pobrać pod adresem …………………………………………………………………………………..</w:t>
      </w:r>
    </w:p>
    <w:p w14:paraId="2E2A111A" w14:textId="77777777" w:rsidR="00503708" w:rsidRPr="00130812" w:rsidRDefault="00503708" w:rsidP="00503708">
      <w:pPr>
        <w:suppressAutoHyphens w:val="0"/>
        <w:autoSpaceDE w:val="0"/>
        <w:autoSpaceDN w:val="0"/>
        <w:adjustRightInd w:val="0"/>
        <w:spacing w:line="276" w:lineRule="auto"/>
        <w:rPr>
          <w:rFonts w:asciiTheme="minorHAnsi" w:hAnsiTheme="minorHAnsi" w:cstheme="minorHAnsi"/>
          <w:b/>
          <w:bCs/>
          <w:lang w:eastAsia="pl-PL"/>
        </w:rPr>
      </w:pPr>
      <w:r w:rsidRPr="00130812">
        <w:rPr>
          <w:rFonts w:asciiTheme="minorHAnsi" w:hAnsiTheme="minorHAnsi" w:cstheme="minorHAnsi"/>
          <w:b/>
          <w:bCs/>
          <w:lang w:eastAsia="pl-PL"/>
        </w:rPr>
        <w:t xml:space="preserve">II. Dotyczy Oferty </w:t>
      </w:r>
      <w:r>
        <w:rPr>
          <w:rFonts w:asciiTheme="minorHAnsi" w:hAnsiTheme="minorHAnsi" w:cstheme="minorHAnsi"/>
          <w:b/>
          <w:bCs/>
          <w:lang w:eastAsia="pl-PL"/>
        </w:rPr>
        <w:t>Wykonawcy</w:t>
      </w:r>
      <w:r w:rsidRPr="00130812">
        <w:rPr>
          <w:rFonts w:asciiTheme="minorHAnsi" w:hAnsiTheme="minorHAnsi" w:cstheme="minorHAnsi"/>
          <w:b/>
          <w:bCs/>
          <w:lang w:eastAsia="pl-PL"/>
        </w:rPr>
        <w:t>:</w:t>
      </w:r>
    </w:p>
    <w:p w14:paraId="1EDEDD9A" w14:textId="4C419804" w:rsidR="00503708" w:rsidRDefault="00503708" w:rsidP="001663D0">
      <w:pPr>
        <w:pStyle w:val="Akapitzlist"/>
        <w:numPr>
          <w:ilvl w:val="0"/>
          <w:numId w:val="17"/>
        </w:numPr>
        <w:spacing w:line="276" w:lineRule="auto"/>
        <w:ind w:left="284" w:hanging="284"/>
        <w:rPr>
          <w:rFonts w:asciiTheme="minorHAnsi" w:eastAsia="Calibri" w:hAnsiTheme="minorHAnsi" w:cstheme="minorHAnsi"/>
          <w:lang w:eastAsia="en-US"/>
        </w:rPr>
      </w:pPr>
      <w:r w:rsidRPr="006056C4">
        <w:rPr>
          <w:rFonts w:asciiTheme="minorHAnsi" w:hAnsiTheme="minorHAnsi" w:cstheme="minorHAnsi"/>
        </w:rPr>
        <w:t>Nawiązując</w:t>
      </w:r>
      <w:r w:rsidRPr="006056C4">
        <w:rPr>
          <w:rFonts w:asciiTheme="minorHAnsi" w:eastAsia="Calibri" w:hAnsiTheme="minorHAnsi" w:cstheme="minorHAnsi"/>
          <w:lang w:eastAsia="en-US"/>
        </w:rPr>
        <w:t xml:space="preserve"> do ogłoszenia dotyczącego postępowania o udzielenie zamówienia publicznego, prowadzonego w trybie podstawowym zgodnie z art. 275 pkt 1 pzp na </w:t>
      </w:r>
      <w:r>
        <w:rPr>
          <w:rFonts w:asciiTheme="minorHAnsi" w:eastAsia="Calibri" w:hAnsiTheme="minorHAnsi" w:cstheme="minorHAnsi"/>
          <w:lang w:eastAsia="en-US"/>
        </w:rPr>
        <w:t>„</w:t>
      </w:r>
      <w:r w:rsidRPr="00A07699">
        <w:rPr>
          <w:rFonts w:ascii="Calibri" w:hAnsi="Calibri" w:cs="Calibri"/>
        </w:rPr>
        <w:t>Ubezpieczeni</w:t>
      </w:r>
      <w:r w:rsidR="00F644C2">
        <w:rPr>
          <w:rFonts w:ascii="Calibri" w:hAnsi="Calibri" w:cs="Calibri"/>
        </w:rPr>
        <w:t>a</w:t>
      </w:r>
      <w:r w:rsidRPr="00A07699">
        <w:rPr>
          <w:rFonts w:ascii="Calibri" w:hAnsi="Calibri" w:cs="Calibri"/>
        </w:rPr>
        <w:t xml:space="preserve"> komunikacyjne floty samochodowej oraz mienia i majątku PFRON wraz z OC</w:t>
      </w:r>
      <w:r w:rsidRPr="006056C4">
        <w:rPr>
          <w:rFonts w:ascii="Calibri" w:hAnsi="Calibri" w:cs="Calibri"/>
        </w:rPr>
        <w:t>”</w:t>
      </w:r>
      <w:r>
        <w:rPr>
          <w:rFonts w:ascii="Calibri" w:hAnsi="Calibri" w:cs="Calibri"/>
        </w:rPr>
        <w:t xml:space="preserve"> </w:t>
      </w:r>
      <w:r w:rsidR="00270B70">
        <w:rPr>
          <w:rFonts w:ascii="Calibri" w:hAnsi="Calibri" w:cs="Calibri"/>
        </w:rPr>
        <w:t xml:space="preserve">– część I postępowania </w:t>
      </w:r>
      <w:r w:rsidRPr="00C52896">
        <w:rPr>
          <w:rFonts w:asciiTheme="minorHAnsi" w:eastAsia="Calibri" w:hAnsiTheme="minorHAnsi" w:cstheme="minorHAnsi"/>
          <w:color w:val="000000" w:themeColor="text1"/>
          <w:lang w:eastAsia="en-US"/>
        </w:rPr>
        <w:t>nr referencyjny ZP/</w:t>
      </w:r>
      <w:r w:rsidR="00BF0183">
        <w:rPr>
          <w:rFonts w:asciiTheme="minorHAnsi" w:eastAsia="Calibri" w:hAnsiTheme="minorHAnsi" w:cstheme="minorHAnsi"/>
          <w:color w:val="000000" w:themeColor="text1"/>
          <w:lang w:eastAsia="en-US"/>
        </w:rPr>
        <w:t>10</w:t>
      </w:r>
      <w:r w:rsidRPr="00C52896">
        <w:rPr>
          <w:rFonts w:asciiTheme="minorHAnsi" w:eastAsia="Calibri" w:hAnsiTheme="minorHAnsi" w:cstheme="minorHAnsi"/>
          <w:color w:val="000000" w:themeColor="text1"/>
          <w:lang w:eastAsia="en-US"/>
        </w:rPr>
        <w:t>/2</w:t>
      </w:r>
      <w:r w:rsidR="00BF0183">
        <w:rPr>
          <w:rFonts w:asciiTheme="minorHAnsi" w:eastAsia="Calibri" w:hAnsiTheme="minorHAnsi" w:cstheme="minorHAnsi"/>
          <w:color w:val="000000" w:themeColor="text1"/>
          <w:lang w:eastAsia="en-US"/>
        </w:rPr>
        <w:t>4</w:t>
      </w:r>
      <w:r w:rsidRPr="00C52896">
        <w:rPr>
          <w:rFonts w:asciiTheme="minorHAnsi" w:eastAsia="Calibri" w:hAnsiTheme="minorHAnsi" w:cstheme="minorHAnsi"/>
          <w:color w:val="000000" w:themeColor="text1"/>
          <w:lang w:eastAsia="en-US"/>
        </w:rPr>
        <w:t xml:space="preserve">, </w:t>
      </w:r>
      <w:r w:rsidRPr="006056C4">
        <w:rPr>
          <w:rFonts w:asciiTheme="minorHAnsi" w:eastAsia="Calibri" w:hAnsiTheme="minorHAnsi" w:cstheme="minorHAnsi"/>
          <w:lang w:eastAsia="en-US"/>
        </w:rPr>
        <w:t>oferujemy wykonanie przedmiotu zamówienia</w:t>
      </w:r>
      <w:r w:rsidRPr="00997300">
        <w:rPr>
          <w:rFonts w:asciiTheme="minorHAnsi" w:eastAsia="Calibri" w:hAnsiTheme="minorHAnsi" w:cstheme="minorHAnsi"/>
          <w:lang w:eastAsia="en-US"/>
        </w:rPr>
        <w:t xml:space="preserve"> określonego w SWZ za</w:t>
      </w:r>
      <w:r>
        <w:rPr>
          <w:rFonts w:asciiTheme="minorHAnsi" w:eastAsia="Calibri" w:hAnsiTheme="minorHAnsi" w:cstheme="minorHAnsi"/>
          <w:lang w:eastAsia="en-US"/>
        </w:rPr>
        <w:t> </w:t>
      </w:r>
      <w:r w:rsidRPr="00997300">
        <w:rPr>
          <w:rFonts w:asciiTheme="minorHAnsi" w:eastAsia="Calibri" w:hAnsiTheme="minorHAnsi" w:cstheme="minorHAnsi"/>
          <w:lang w:eastAsia="en-US"/>
        </w:rPr>
        <w:t xml:space="preserve">cenę brutto </w:t>
      </w:r>
    </w:p>
    <w:p w14:paraId="66E8178A" w14:textId="77777777" w:rsidR="00503708" w:rsidRPr="007B78CC" w:rsidRDefault="00503708" w:rsidP="00503708">
      <w:pPr>
        <w:tabs>
          <w:tab w:val="left" w:leader="underscore" w:pos="2835"/>
        </w:tabs>
        <w:spacing w:before="240" w:after="120" w:line="276" w:lineRule="auto"/>
        <w:ind w:left="284"/>
        <w:rPr>
          <w:rFonts w:asciiTheme="minorHAnsi" w:eastAsia="Calibri" w:hAnsiTheme="minorHAnsi" w:cstheme="minorHAnsi"/>
          <w:lang w:eastAsia="en-US"/>
        </w:rPr>
      </w:pPr>
      <w:r>
        <w:rPr>
          <w:rFonts w:asciiTheme="minorHAnsi" w:eastAsia="Calibri" w:hAnsiTheme="minorHAnsi" w:cstheme="minorHAnsi"/>
          <w:lang w:eastAsia="en-US"/>
        </w:rPr>
        <w:tab/>
      </w:r>
      <w:r w:rsidRPr="007B78CC">
        <w:rPr>
          <w:rFonts w:asciiTheme="minorHAnsi" w:eastAsia="Calibri" w:hAnsiTheme="minorHAnsi" w:cstheme="minorHAnsi"/>
          <w:lang w:eastAsia="en-US"/>
        </w:rPr>
        <w:tab/>
        <w:t xml:space="preserve">zł, </w:t>
      </w:r>
    </w:p>
    <w:p w14:paraId="2646C355" w14:textId="47641AEC" w:rsidR="008E028D" w:rsidRPr="00BA5F44" w:rsidRDefault="008E028D" w:rsidP="001663D0">
      <w:pPr>
        <w:pStyle w:val="Akapitzlist"/>
        <w:numPr>
          <w:ilvl w:val="0"/>
          <w:numId w:val="17"/>
        </w:numPr>
        <w:spacing w:before="840" w:line="276" w:lineRule="auto"/>
        <w:ind w:left="284" w:hanging="284"/>
        <w:rPr>
          <w:rFonts w:ascii="Calibri" w:hAnsi="Calibri" w:cs="Calibri"/>
          <w:color w:val="000000" w:themeColor="text1"/>
        </w:rPr>
      </w:pPr>
      <w:r w:rsidRPr="00BA5F44">
        <w:rPr>
          <w:rFonts w:ascii="Calibri" w:hAnsi="Calibri" w:cs="Calibri"/>
          <w:color w:val="000000" w:themeColor="text1"/>
        </w:rPr>
        <w:t>(</w:t>
      </w:r>
      <w:r w:rsidRPr="00BA5F44">
        <w:rPr>
          <w:rFonts w:asciiTheme="minorHAnsi" w:hAnsiTheme="minorHAnsi" w:cstheme="minorHAnsi"/>
          <w:color w:val="000000" w:themeColor="text1"/>
        </w:rPr>
        <w:t>kryterium</w:t>
      </w:r>
      <w:r w:rsidRPr="00BA5F44">
        <w:rPr>
          <w:rFonts w:ascii="Calibri" w:hAnsi="Calibri" w:cs="Calibri"/>
          <w:color w:val="000000" w:themeColor="text1"/>
        </w:rPr>
        <w:t xml:space="preserve"> A</w:t>
      </w:r>
      <w:r w:rsidR="00C90738" w:rsidRPr="00BA5F44">
        <w:rPr>
          <w:rFonts w:ascii="Calibri" w:hAnsi="Calibri" w:cs="Calibri"/>
          <w:color w:val="000000" w:themeColor="text1"/>
        </w:rPr>
        <w:t xml:space="preserve"> - cena</w:t>
      </w:r>
      <w:r w:rsidRPr="00BA5F44">
        <w:rPr>
          <w:rFonts w:ascii="Calibri" w:hAnsi="Calibri" w:cs="Calibri"/>
          <w:color w:val="000000" w:themeColor="text1"/>
        </w:rPr>
        <w:t>), według poniższego podziału: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3444"/>
        <w:gridCol w:w="2171"/>
        <w:gridCol w:w="1286"/>
        <w:gridCol w:w="2213"/>
      </w:tblGrid>
      <w:tr w:rsidR="00BA5F44" w:rsidRPr="00BA5F44" w14:paraId="3621F7B0" w14:textId="77777777" w:rsidTr="008057A9">
        <w:trPr>
          <w:trHeight w:val="720"/>
        </w:trPr>
        <w:tc>
          <w:tcPr>
            <w:tcW w:w="520" w:type="dxa"/>
            <w:vMerge w:val="restart"/>
            <w:shd w:val="clear" w:color="auto" w:fill="D9D9D9"/>
            <w:vAlign w:val="center"/>
            <w:hideMark/>
          </w:tcPr>
          <w:p w14:paraId="03C04CC1"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L.p.</w:t>
            </w:r>
          </w:p>
        </w:tc>
        <w:tc>
          <w:tcPr>
            <w:tcW w:w="3444" w:type="dxa"/>
            <w:vMerge w:val="restart"/>
            <w:shd w:val="clear" w:color="auto" w:fill="D9D9D9"/>
            <w:vAlign w:val="center"/>
            <w:hideMark/>
          </w:tcPr>
          <w:p w14:paraId="034D366C"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Przedmiot ubezpieczenia</w:t>
            </w:r>
          </w:p>
        </w:tc>
        <w:tc>
          <w:tcPr>
            <w:tcW w:w="2171" w:type="dxa"/>
            <w:shd w:val="clear" w:color="auto" w:fill="D9D9D9"/>
            <w:noWrap/>
            <w:vAlign w:val="center"/>
            <w:hideMark/>
          </w:tcPr>
          <w:p w14:paraId="442D8A73" w14:textId="34F915A4"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suma ubezpieczenia w rocznym okresie</w:t>
            </w:r>
            <w:r w:rsidR="00A47AC6" w:rsidRPr="00BA5F44">
              <w:rPr>
                <w:rFonts w:asciiTheme="minorHAnsi" w:hAnsiTheme="minorHAnsi" w:cstheme="minorHAnsi"/>
                <w:color w:val="000000" w:themeColor="text1"/>
              </w:rPr>
              <w:t>/limit</w:t>
            </w:r>
            <w:r w:rsidRPr="00BA5F44">
              <w:rPr>
                <w:rFonts w:asciiTheme="minorHAnsi" w:hAnsiTheme="minorHAnsi" w:cstheme="minorHAnsi"/>
                <w:color w:val="000000" w:themeColor="text1"/>
              </w:rPr>
              <w:t xml:space="preserve"> </w:t>
            </w:r>
          </w:p>
          <w:p w14:paraId="222546FB"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w PLN </w:t>
            </w:r>
          </w:p>
        </w:tc>
        <w:tc>
          <w:tcPr>
            <w:tcW w:w="1286" w:type="dxa"/>
            <w:shd w:val="clear" w:color="auto" w:fill="D9D9D9"/>
            <w:vAlign w:val="center"/>
          </w:tcPr>
          <w:p w14:paraId="0B20D691"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Stawka roczna w %</w:t>
            </w:r>
          </w:p>
        </w:tc>
        <w:tc>
          <w:tcPr>
            <w:tcW w:w="2213" w:type="dxa"/>
            <w:shd w:val="clear" w:color="auto" w:fill="D9D9D9"/>
            <w:vAlign w:val="center"/>
          </w:tcPr>
          <w:p w14:paraId="05D421D1"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Składka za 12 miesięcy w PLN  brutto</w:t>
            </w:r>
          </w:p>
        </w:tc>
      </w:tr>
      <w:tr w:rsidR="00BA5F44" w:rsidRPr="00BA5F44" w14:paraId="2A049E4B" w14:textId="77777777" w:rsidTr="008057A9">
        <w:trPr>
          <w:trHeight w:val="347"/>
        </w:trPr>
        <w:tc>
          <w:tcPr>
            <w:tcW w:w="520" w:type="dxa"/>
            <w:vMerge/>
            <w:shd w:val="clear" w:color="auto" w:fill="D9D9D9"/>
            <w:vAlign w:val="center"/>
          </w:tcPr>
          <w:p w14:paraId="5027ED95" w14:textId="77777777" w:rsidR="008E028D" w:rsidRPr="00BA5F44" w:rsidRDefault="008E028D" w:rsidP="008A276B">
            <w:pPr>
              <w:rPr>
                <w:rFonts w:asciiTheme="minorHAnsi" w:hAnsiTheme="minorHAnsi" w:cstheme="minorHAnsi"/>
                <w:color w:val="000000" w:themeColor="text1"/>
              </w:rPr>
            </w:pPr>
          </w:p>
        </w:tc>
        <w:tc>
          <w:tcPr>
            <w:tcW w:w="3444" w:type="dxa"/>
            <w:vMerge/>
            <w:shd w:val="clear" w:color="auto" w:fill="D9D9D9"/>
            <w:vAlign w:val="center"/>
          </w:tcPr>
          <w:p w14:paraId="26D25462" w14:textId="77777777" w:rsidR="008E028D" w:rsidRPr="00BA5F44" w:rsidRDefault="008E028D" w:rsidP="008A276B">
            <w:pPr>
              <w:rPr>
                <w:rFonts w:asciiTheme="minorHAnsi" w:hAnsiTheme="minorHAnsi" w:cstheme="minorHAnsi"/>
                <w:color w:val="000000" w:themeColor="text1"/>
              </w:rPr>
            </w:pPr>
          </w:p>
        </w:tc>
        <w:tc>
          <w:tcPr>
            <w:tcW w:w="2171" w:type="dxa"/>
            <w:shd w:val="clear" w:color="auto" w:fill="D9D9D9"/>
            <w:noWrap/>
            <w:vAlign w:val="center"/>
          </w:tcPr>
          <w:p w14:paraId="6DFBF29D"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Kol. nr 1</w:t>
            </w:r>
          </w:p>
        </w:tc>
        <w:tc>
          <w:tcPr>
            <w:tcW w:w="1286" w:type="dxa"/>
            <w:shd w:val="clear" w:color="auto" w:fill="D9D9D9"/>
            <w:vAlign w:val="center"/>
          </w:tcPr>
          <w:p w14:paraId="75976805"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Kol. nr 2</w:t>
            </w:r>
          </w:p>
        </w:tc>
        <w:tc>
          <w:tcPr>
            <w:tcW w:w="2213" w:type="dxa"/>
            <w:shd w:val="clear" w:color="auto" w:fill="D9D9D9"/>
            <w:vAlign w:val="center"/>
          </w:tcPr>
          <w:p w14:paraId="4C7E72BD"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kol. nr 1 x kol. nr 2</w:t>
            </w:r>
          </w:p>
        </w:tc>
      </w:tr>
      <w:tr w:rsidR="00BA5F44" w:rsidRPr="00BA5F44" w14:paraId="4CA63C01" w14:textId="77777777" w:rsidTr="008057A9">
        <w:trPr>
          <w:trHeight w:val="315"/>
        </w:trPr>
        <w:tc>
          <w:tcPr>
            <w:tcW w:w="9634" w:type="dxa"/>
            <w:gridSpan w:val="5"/>
            <w:shd w:val="clear" w:color="auto" w:fill="F2F2F2"/>
            <w:noWrap/>
            <w:vAlign w:val="bottom"/>
          </w:tcPr>
          <w:p w14:paraId="0E3970BA" w14:textId="0F4814F6" w:rsidR="008E028D" w:rsidRPr="00BA5F44" w:rsidRDefault="008E028D" w:rsidP="0073408D">
            <w:pPr>
              <w:pStyle w:val="Akapitzlist"/>
              <w:numPr>
                <w:ilvl w:val="0"/>
                <w:numId w:val="82"/>
              </w:numPr>
              <w:suppressAutoHyphens w:val="0"/>
              <w:contextualSpacing/>
              <w:rPr>
                <w:rFonts w:asciiTheme="minorHAnsi" w:hAnsiTheme="minorHAnsi" w:cstheme="minorHAnsi"/>
                <w:color w:val="000000" w:themeColor="text1"/>
              </w:rPr>
            </w:pPr>
            <w:r w:rsidRPr="00BA5F44">
              <w:rPr>
                <w:rFonts w:asciiTheme="minorHAnsi" w:hAnsiTheme="minorHAnsi" w:cstheme="minorHAnsi"/>
                <w:color w:val="000000" w:themeColor="text1"/>
              </w:rPr>
              <w:t>Ubezpieczenie mienia</w:t>
            </w:r>
            <w:r w:rsidR="002D774A" w:rsidRPr="00BA5F44">
              <w:rPr>
                <w:rFonts w:asciiTheme="minorHAnsi" w:hAnsiTheme="minorHAnsi" w:cstheme="minorHAnsi"/>
                <w:color w:val="000000" w:themeColor="text1"/>
              </w:rPr>
              <w:t xml:space="preserve"> od wszystkich ryzyk</w:t>
            </w:r>
          </w:p>
        </w:tc>
      </w:tr>
      <w:tr w:rsidR="00BA5F44" w:rsidRPr="00BA5F44" w14:paraId="5482E2B1" w14:textId="77777777" w:rsidTr="008057A9">
        <w:trPr>
          <w:trHeight w:val="488"/>
        </w:trPr>
        <w:tc>
          <w:tcPr>
            <w:tcW w:w="520" w:type="dxa"/>
            <w:shd w:val="clear" w:color="auto" w:fill="auto"/>
            <w:noWrap/>
            <w:vAlign w:val="center"/>
            <w:hideMark/>
          </w:tcPr>
          <w:p w14:paraId="2058C131"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w:t>
            </w:r>
          </w:p>
        </w:tc>
        <w:tc>
          <w:tcPr>
            <w:tcW w:w="3444" w:type="dxa"/>
            <w:shd w:val="clear" w:color="auto" w:fill="auto"/>
            <w:vAlign w:val="center"/>
            <w:hideMark/>
          </w:tcPr>
          <w:p w14:paraId="07F82B94"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Budynki i budowle </w:t>
            </w:r>
          </w:p>
        </w:tc>
        <w:tc>
          <w:tcPr>
            <w:tcW w:w="2171" w:type="dxa"/>
            <w:shd w:val="clear" w:color="auto" w:fill="auto"/>
            <w:noWrap/>
            <w:vAlign w:val="center"/>
            <w:hideMark/>
          </w:tcPr>
          <w:p w14:paraId="56AC77C6" w14:textId="3CAEE68B"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43.836.123,02</w:t>
            </w:r>
          </w:p>
        </w:tc>
        <w:tc>
          <w:tcPr>
            <w:tcW w:w="1286" w:type="dxa"/>
            <w:vAlign w:val="center"/>
          </w:tcPr>
          <w:p w14:paraId="317BCACF" w14:textId="77777777" w:rsidR="003D7F79" w:rsidRPr="00BA5F44" w:rsidRDefault="003D7F79" w:rsidP="003D7F79">
            <w:pPr>
              <w:rPr>
                <w:rFonts w:asciiTheme="minorHAnsi" w:hAnsiTheme="minorHAnsi" w:cstheme="minorHAnsi"/>
                <w:color w:val="000000" w:themeColor="text1"/>
              </w:rPr>
            </w:pPr>
          </w:p>
        </w:tc>
        <w:tc>
          <w:tcPr>
            <w:tcW w:w="2213" w:type="dxa"/>
            <w:vAlign w:val="center"/>
          </w:tcPr>
          <w:p w14:paraId="752045E8" w14:textId="77777777" w:rsidR="003D7F79" w:rsidRPr="00BA5F44" w:rsidRDefault="003D7F79" w:rsidP="003D7F79">
            <w:pPr>
              <w:rPr>
                <w:rFonts w:asciiTheme="minorHAnsi" w:hAnsiTheme="minorHAnsi" w:cstheme="minorHAnsi"/>
                <w:color w:val="000000" w:themeColor="text1"/>
              </w:rPr>
            </w:pPr>
          </w:p>
          <w:p w14:paraId="7226C5E5" w14:textId="77777777" w:rsidR="003D7F79" w:rsidRPr="00BA5F44" w:rsidRDefault="003D7F79" w:rsidP="003D7F79">
            <w:pPr>
              <w:rPr>
                <w:rFonts w:asciiTheme="minorHAnsi" w:hAnsiTheme="minorHAnsi" w:cstheme="minorHAnsi"/>
                <w:color w:val="000000" w:themeColor="text1"/>
              </w:rPr>
            </w:pPr>
          </w:p>
        </w:tc>
      </w:tr>
      <w:tr w:rsidR="00BA5F44" w:rsidRPr="00BA5F44" w14:paraId="0205E187" w14:textId="77777777" w:rsidTr="008057A9">
        <w:trPr>
          <w:trHeight w:val="488"/>
        </w:trPr>
        <w:tc>
          <w:tcPr>
            <w:tcW w:w="520" w:type="dxa"/>
            <w:shd w:val="clear" w:color="auto" w:fill="auto"/>
            <w:noWrap/>
            <w:vAlign w:val="center"/>
            <w:hideMark/>
          </w:tcPr>
          <w:p w14:paraId="3C3F8DEC"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2</w:t>
            </w:r>
          </w:p>
        </w:tc>
        <w:tc>
          <w:tcPr>
            <w:tcW w:w="3444" w:type="dxa"/>
            <w:shd w:val="clear" w:color="auto" w:fill="auto"/>
            <w:vAlign w:val="center"/>
            <w:hideMark/>
          </w:tcPr>
          <w:p w14:paraId="6D34669B"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Maszyny, urządzenia, wyposażenie w tym sprzęt elektroniczny niewymieniony poniżej</w:t>
            </w:r>
          </w:p>
        </w:tc>
        <w:tc>
          <w:tcPr>
            <w:tcW w:w="2171" w:type="dxa"/>
            <w:shd w:val="clear" w:color="auto" w:fill="auto"/>
            <w:noWrap/>
            <w:vAlign w:val="center"/>
            <w:hideMark/>
          </w:tcPr>
          <w:p w14:paraId="0E513A47" w14:textId="52A13F90"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60.654.575,52</w:t>
            </w:r>
          </w:p>
        </w:tc>
        <w:tc>
          <w:tcPr>
            <w:tcW w:w="1286" w:type="dxa"/>
            <w:vAlign w:val="center"/>
          </w:tcPr>
          <w:p w14:paraId="5D3573E8" w14:textId="77777777" w:rsidR="003D7F79" w:rsidRPr="00BA5F44" w:rsidRDefault="003D7F79" w:rsidP="003D7F79">
            <w:pPr>
              <w:rPr>
                <w:rFonts w:asciiTheme="minorHAnsi" w:hAnsiTheme="minorHAnsi" w:cstheme="minorHAnsi"/>
                <w:color w:val="000000" w:themeColor="text1"/>
              </w:rPr>
            </w:pPr>
          </w:p>
        </w:tc>
        <w:tc>
          <w:tcPr>
            <w:tcW w:w="2213" w:type="dxa"/>
            <w:vAlign w:val="center"/>
          </w:tcPr>
          <w:p w14:paraId="66AC7B5F" w14:textId="77777777" w:rsidR="003D7F79" w:rsidRPr="00BA5F44" w:rsidRDefault="003D7F79" w:rsidP="003D7F79">
            <w:pPr>
              <w:rPr>
                <w:rFonts w:asciiTheme="minorHAnsi" w:hAnsiTheme="minorHAnsi" w:cstheme="minorHAnsi"/>
                <w:color w:val="000000" w:themeColor="text1"/>
              </w:rPr>
            </w:pPr>
          </w:p>
        </w:tc>
      </w:tr>
      <w:tr w:rsidR="00BA5F44" w:rsidRPr="00BA5F44" w14:paraId="097CD65D" w14:textId="77777777" w:rsidTr="008057A9">
        <w:trPr>
          <w:trHeight w:val="488"/>
        </w:trPr>
        <w:tc>
          <w:tcPr>
            <w:tcW w:w="520" w:type="dxa"/>
            <w:shd w:val="clear" w:color="auto" w:fill="auto"/>
            <w:noWrap/>
            <w:vAlign w:val="center"/>
          </w:tcPr>
          <w:p w14:paraId="36A9AEBE"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3</w:t>
            </w:r>
          </w:p>
        </w:tc>
        <w:tc>
          <w:tcPr>
            <w:tcW w:w="3444" w:type="dxa"/>
            <w:shd w:val="clear" w:color="auto" w:fill="auto"/>
            <w:vAlign w:val="center"/>
          </w:tcPr>
          <w:p w14:paraId="26A1796E"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Ubezpieczenie prewencyjne</w:t>
            </w:r>
          </w:p>
        </w:tc>
        <w:tc>
          <w:tcPr>
            <w:tcW w:w="2171" w:type="dxa"/>
            <w:shd w:val="clear" w:color="auto" w:fill="auto"/>
            <w:noWrap/>
            <w:vAlign w:val="center"/>
          </w:tcPr>
          <w:p w14:paraId="5E67A514" w14:textId="50429A4C" w:rsidR="008E028D" w:rsidRPr="00BA5F44" w:rsidRDefault="00A47AC6"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E028D" w:rsidRPr="00BA5F44">
              <w:rPr>
                <w:rFonts w:asciiTheme="minorHAnsi" w:hAnsiTheme="minorHAnsi" w:cstheme="minorHAnsi"/>
                <w:color w:val="000000" w:themeColor="text1"/>
              </w:rPr>
              <w:t>700 000,00</w:t>
            </w:r>
          </w:p>
          <w:p w14:paraId="1BBC499B" w14:textId="6048E2AE" w:rsidR="00A47AC6" w:rsidRPr="00BA5F44" w:rsidRDefault="00A47AC6" w:rsidP="008A276B">
            <w:pPr>
              <w:rPr>
                <w:rFonts w:asciiTheme="minorHAnsi" w:hAnsiTheme="minorHAnsi" w:cstheme="minorHAnsi"/>
                <w:color w:val="000000" w:themeColor="text1"/>
              </w:rPr>
            </w:pPr>
          </w:p>
        </w:tc>
        <w:tc>
          <w:tcPr>
            <w:tcW w:w="1286" w:type="dxa"/>
            <w:vAlign w:val="center"/>
          </w:tcPr>
          <w:p w14:paraId="21606E37" w14:textId="77777777" w:rsidR="008E028D" w:rsidRPr="00BA5F44" w:rsidRDefault="008E028D" w:rsidP="008A276B">
            <w:pPr>
              <w:rPr>
                <w:rFonts w:asciiTheme="minorHAnsi" w:hAnsiTheme="minorHAnsi" w:cstheme="minorHAnsi"/>
                <w:color w:val="000000" w:themeColor="text1"/>
              </w:rPr>
            </w:pPr>
          </w:p>
        </w:tc>
        <w:tc>
          <w:tcPr>
            <w:tcW w:w="2213" w:type="dxa"/>
            <w:vAlign w:val="center"/>
          </w:tcPr>
          <w:p w14:paraId="0B710295" w14:textId="77777777" w:rsidR="008E028D" w:rsidRPr="00BA5F44" w:rsidRDefault="008E028D" w:rsidP="008A276B">
            <w:pPr>
              <w:rPr>
                <w:rFonts w:asciiTheme="minorHAnsi" w:hAnsiTheme="minorHAnsi" w:cstheme="minorHAnsi"/>
                <w:color w:val="000000" w:themeColor="text1"/>
              </w:rPr>
            </w:pPr>
          </w:p>
        </w:tc>
      </w:tr>
      <w:tr w:rsidR="00BA5F44" w:rsidRPr="00BA5F44" w14:paraId="3D4ACB2B" w14:textId="77777777" w:rsidTr="008057A9">
        <w:trPr>
          <w:trHeight w:val="488"/>
        </w:trPr>
        <w:tc>
          <w:tcPr>
            <w:tcW w:w="520" w:type="dxa"/>
            <w:shd w:val="clear" w:color="auto" w:fill="auto"/>
            <w:noWrap/>
            <w:vAlign w:val="center"/>
          </w:tcPr>
          <w:p w14:paraId="15386529"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4</w:t>
            </w:r>
          </w:p>
        </w:tc>
        <w:tc>
          <w:tcPr>
            <w:tcW w:w="3444" w:type="dxa"/>
            <w:shd w:val="clear" w:color="auto" w:fill="auto"/>
            <w:vAlign w:val="center"/>
          </w:tcPr>
          <w:p w14:paraId="2F8D924A"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Mienie niskocenne, w tym środki trwałe umorzone w 100% </w:t>
            </w:r>
          </w:p>
        </w:tc>
        <w:tc>
          <w:tcPr>
            <w:tcW w:w="2171" w:type="dxa"/>
            <w:shd w:val="clear" w:color="auto" w:fill="auto"/>
            <w:noWrap/>
            <w:vAlign w:val="center"/>
          </w:tcPr>
          <w:p w14:paraId="6531E3CB" w14:textId="52BFF5C4" w:rsidR="008E028D" w:rsidRPr="00BA5F44" w:rsidRDefault="00A47AC6"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E028D" w:rsidRPr="00BA5F44">
              <w:rPr>
                <w:rFonts w:asciiTheme="minorHAnsi" w:hAnsiTheme="minorHAnsi" w:cstheme="minorHAnsi"/>
                <w:color w:val="000000" w:themeColor="text1"/>
              </w:rPr>
              <w:t xml:space="preserve">500 000,00 </w:t>
            </w:r>
          </w:p>
        </w:tc>
        <w:tc>
          <w:tcPr>
            <w:tcW w:w="1286" w:type="dxa"/>
            <w:vAlign w:val="center"/>
          </w:tcPr>
          <w:p w14:paraId="45FCC474" w14:textId="77777777" w:rsidR="008E028D" w:rsidRPr="00BA5F44" w:rsidRDefault="008E028D" w:rsidP="008A276B">
            <w:pPr>
              <w:rPr>
                <w:rFonts w:asciiTheme="minorHAnsi" w:hAnsiTheme="minorHAnsi" w:cstheme="minorHAnsi"/>
                <w:color w:val="000000" w:themeColor="text1"/>
              </w:rPr>
            </w:pPr>
          </w:p>
        </w:tc>
        <w:tc>
          <w:tcPr>
            <w:tcW w:w="2213" w:type="dxa"/>
            <w:vAlign w:val="center"/>
          </w:tcPr>
          <w:p w14:paraId="0D096A97" w14:textId="77777777" w:rsidR="008E028D" w:rsidRPr="00BA5F44" w:rsidRDefault="008E028D" w:rsidP="008A276B">
            <w:pPr>
              <w:rPr>
                <w:rFonts w:asciiTheme="minorHAnsi" w:hAnsiTheme="minorHAnsi" w:cstheme="minorHAnsi"/>
                <w:color w:val="000000" w:themeColor="text1"/>
              </w:rPr>
            </w:pPr>
          </w:p>
        </w:tc>
      </w:tr>
      <w:tr w:rsidR="00BA5F44" w:rsidRPr="00BA5F44" w14:paraId="695C2F88" w14:textId="77777777" w:rsidTr="008057A9">
        <w:trPr>
          <w:trHeight w:val="488"/>
        </w:trPr>
        <w:tc>
          <w:tcPr>
            <w:tcW w:w="520" w:type="dxa"/>
            <w:shd w:val="clear" w:color="auto" w:fill="auto"/>
            <w:noWrap/>
            <w:vAlign w:val="center"/>
          </w:tcPr>
          <w:p w14:paraId="7960FFD1"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5</w:t>
            </w:r>
          </w:p>
        </w:tc>
        <w:tc>
          <w:tcPr>
            <w:tcW w:w="3444" w:type="dxa"/>
            <w:shd w:val="clear" w:color="auto" w:fill="auto"/>
            <w:vAlign w:val="center"/>
          </w:tcPr>
          <w:p w14:paraId="1942F4E8"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Mienie pracownicze</w:t>
            </w:r>
          </w:p>
        </w:tc>
        <w:tc>
          <w:tcPr>
            <w:tcW w:w="2171" w:type="dxa"/>
            <w:shd w:val="clear" w:color="auto" w:fill="auto"/>
            <w:noWrap/>
            <w:vAlign w:val="center"/>
          </w:tcPr>
          <w:p w14:paraId="38BA250D" w14:textId="5B1297B4" w:rsidR="008E028D" w:rsidRPr="00BA5F44" w:rsidRDefault="00A47AC6"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E028D" w:rsidRPr="00BA5F44">
              <w:rPr>
                <w:rFonts w:asciiTheme="minorHAnsi" w:hAnsiTheme="minorHAnsi" w:cstheme="minorHAnsi"/>
                <w:color w:val="000000" w:themeColor="text1"/>
              </w:rPr>
              <w:t>20 000,00</w:t>
            </w:r>
          </w:p>
        </w:tc>
        <w:tc>
          <w:tcPr>
            <w:tcW w:w="1286" w:type="dxa"/>
            <w:vAlign w:val="center"/>
          </w:tcPr>
          <w:p w14:paraId="582C231C" w14:textId="77777777" w:rsidR="008E028D" w:rsidRPr="00BA5F44" w:rsidRDefault="008E028D" w:rsidP="008A276B">
            <w:pPr>
              <w:rPr>
                <w:rFonts w:asciiTheme="minorHAnsi" w:hAnsiTheme="minorHAnsi" w:cstheme="minorHAnsi"/>
                <w:color w:val="000000" w:themeColor="text1"/>
              </w:rPr>
            </w:pPr>
          </w:p>
        </w:tc>
        <w:tc>
          <w:tcPr>
            <w:tcW w:w="2213" w:type="dxa"/>
            <w:vAlign w:val="center"/>
          </w:tcPr>
          <w:p w14:paraId="304BDCA3" w14:textId="77777777" w:rsidR="008E028D" w:rsidRPr="00BA5F44" w:rsidRDefault="008E028D" w:rsidP="008A276B">
            <w:pPr>
              <w:rPr>
                <w:rFonts w:asciiTheme="minorHAnsi" w:hAnsiTheme="minorHAnsi" w:cstheme="minorHAnsi"/>
                <w:color w:val="000000" w:themeColor="text1"/>
              </w:rPr>
            </w:pPr>
          </w:p>
        </w:tc>
      </w:tr>
      <w:tr w:rsidR="00BA5F44" w:rsidRPr="00BA5F44" w14:paraId="74C61D5A" w14:textId="77777777" w:rsidTr="008057A9">
        <w:trPr>
          <w:trHeight w:val="488"/>
        </w:trPr>
        <w:tc>
          <w:tcPr>
            <w:tcW w:w="520" w:type="dxa"/>
            <w:shd w:val="clear" w:color="auto" w:fill="auto"/>
            <w:noWrap/>
            <w:vAlign w:val="center"/>
          </w:tcPr>
          <w:p w14:paraId="109857D7"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6</w:t>
            </w:r>
          </w:p>
        </w:tc>
        <w:tc>
          <w:tcPr>
            <w:tcW w:w="3444" w:type="dxa"/>
            <w:shd w:val="clear" w:color="auto" w:fill="auto"/>
            <w:vAlign w:val="center"/>
          </w:tcPr>
          <w:p w14:paraId="3F6E8801" w14:textId="080F742C"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Gotówka i inne środki pieniężne w lokalu </w:t>
            </w:r>
          </w:p>
        </w:tc>
        <w:tc>
          <w:tcPr>
            <w:tcW w:w="2171" w:type="dxa"/>
            <w:shd w:val="clear" w:color="auto" w:fill="auto"/>
            <w:noWrap/>
            <w:vAlign w:val="center"/>
          </w:tcPr>
          <w:p w14:paraId="0E647159" w14:textId="73DE7C7C" w:rsidR="008E028D" w:rsidRPr="00BA5F44" w:rsidRDefault="003F1DB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E028D" w:rsidRPr="00BA5F44">
              <w:rPr>
                <w:rFonts w:asciiTheme="minorHAnsi" w:hAnsiTheme="minorHAnsi" w:cstheme="minorHAnsi"/>
                <w:color w:val="000000" w:themeColor="text1"/>
              </w:rPr>
              <w:t>50 000,00</w:t>
            </w:r>
          </w:p>
        </w:tc>
        <w:tc>
          <w:tcPr>
            <w:tcW w:w="1286" w:type="dxa"/>
            <w:vAlign w:val="center"/>
          </w:tcPr>
          <w:p w14:paraId="3E5D14C9" w14:textId="77777777" w:rsidR="008E028D" w:rsidRPr="00BA5F44" w:rsidRDefault="008E028D" w:rsidP="008A276B">
            <w:pPr>
              <w:rPr>
                <w:rFonts w:asciiTheme="minorHAnsi" w:hAnsiTheme="minorHAnsi" w:cstheme="minorHAnsi"/>
                <w:color w:val="000000" w:themeColor="text1"/>
              </w:rPr>
            </w:pPr>
          </w:p>
        </w:tc>
        <w:tc>
          <w:tcPr>
            <w:tcW w:w="2213" w:type="dxa"/>
            <w:vAlign w:val="center"/>
          </w:tcPr>
          <w:p w14:paraId="13F3385E" w14:textId="77777777" w:rsidR="008E028D" w:rsidRPr="00BA5F44" w:rsidRDefault="008E028D" w:rsidP="008A276B">
            <w:pPr>
              <w:rPr>
                <w:rFonts w:asciiTheme="minorHAnsi" w:hAnsiTheme="minorHAnsi" w:cstheme="minorHAnsi"/>
                <w:color w:val="000000" w:themeColor="text1"/>
              </w:rPr>
            </w:pPr>
          </w:p>
        </w:tc>
      </w:tr>
      <w:tr w:rsidR="00BA5F44" w:rsidRPr="00BA5F44" w14:paraId="56AEE348" w14:textId="77777777" w:rsidTr="008057A9">
        <w:trPr>
          <w:trHeight w:val="488"/>
        </w:trPr>
        <w:tc>
          <w:tcPr>
            <w:tcW w:w="520" w:type="dxa"/>
            <w:shd w:val="clear" w:color="auto" w:fill="auto"/>
            <w:noWrap/>
            <w:vAlign w:val="center"/>
          </w:tcPr>
          <w:p w14:paraId="5288D96A" w14:textId="279518B9" w:rsidR="00A47AC6" w:rsidRPr="00BA5F44" w:rsidRDefault="003F1DB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7</w:t>
            </w:r>
          </w:p>
        </w:tc>
        <w:tc>
          <w:tcPr>
            <w:tcW w:w="3444" w:type="dxa"/>
            <w:shd w:val="clear" w:color="auto" w:fill="auto"/>
            <w:vAlign w:val="center"/>
          </w:tcPr>
          <w:p w14:paraId="67098761" w14:textId="1D681C3B" w:rsidR="00A47AC6" w:rsidRPr="00BA5F44" w:rsidRDefault="003F1DB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Gotówka i inne środki pieniężne w  transporcie</w:t>
            </w:r>
          </w:p>
        </w:tc>
        <w:tc>
          <w:tcPr>
            <w:tcW w:w="2171" w:type="dxa"/>
            <w:shd w:val="clear" w:color="auto" w:fill="auto"/>
            <w:noWrap/>
            <w:vAlign w:val="center"/>
          </w:tcPr>
          <w:p w14:paraId="739B8634" w14:textId="096B3E29" w:rsidR="00A47AC6" w:rsidRPr="00BA5F44" w:rsidRDefault="003F1DB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Limit 10 000,00</w:t>
            </w:r>
          </w:p>
        </w:tc>
        <w:tc>
          <w:tcPr>
            <w:tcW w:w="1286" w:type="dxa"/>
            <w:vAlign w:val="center"/>
          </w:tcPr>
          <w:p w14:paraId="30785D4C" w14:textId="77777777" w:rsidR="00A47AC6" w:rsidRPr="00BA5F44" w:rsidRDefault="00A47AC6" w:rsidP="008A276B">
            <w:pPr>
              <w:rPr>
                <w:rFonts w:asciiTheme="minorHAnsi" w:hAnsiTheme="minorHAnsi" w:cstheme="minorHAnsi"/>
                <w:color w:val="000000" w:themeColor="text1"/>
              </w:rPr>
            </w:pPr>
          </w:p>
        </w:tc>
        <w:tc>
          <w:tcPr>
            <w:tcW w:w="2213" w:type="dxa"/>
            <w:vAlign w:val="center"/>
          </w:tcPr>
          <w:p w14:paraId="149FEF60" w14:textId="77777777" w:rsidR="00A47AC6" w:rsidRPr="00BA5F44" w:rsidRDefault="00A47AC6" w:rsidP="008A276B">
            <w:pPr>
              <w:rPr>
                <w:rFonts w:asciiTheme="minorHAnsi" w:hAnsiTheme="minorHAnsi" w:cstheme="minorHAnsi"/>
                <w:color w:val="000000" w:themeColor="text1"/>
              </w:rPr>
            </w:pPr>
          </w:p>
        </w:tc>
      </w:tr>
      <w:tr w:rsidR="00BA5F44" w:rsidRPr="00BA5F44" w14:paraId="79119A00" w14:textId="77777777" w:rsidTr="008057A9">
        <w:trPr>
          <w:trHeight w:val="319"/>
        </w:trPr>
        <w:tc>
          <w:tcPr>
            <w:tcW w:w="9634" w:type="dxa"/>
            <w:gridSpan w:val="5"/>
            <w:shd w:val="clear" w:color="auto" w:fill="F2F2F2"/>
            <w:noWrap/>
            <w:vAlign w:val="bottom"/>
          </w:tcPr>
          <w:p w14:paraId="1E673965" w14:textId="7E379EAF" w:rsidR="008E028D" w:rsidRPr="00BA5F44" w:rsidRDefault="008E028D" w:rsidP="0073408D">
            <w:pPr>
              <w:pStyle w:val="Akapitzlist"/>
              <w:numPr>
                <w:ilvl w:val="0"/>
                <w:numId w:val="82"/>
              </w:numPr>
              <w:suppressAutoHyphens w:val="0"/>
              <w:contextualSpacing/>
              <w:rPr>
                <w:rFonts w:asciiTheme="minorHAnsi" w:hAnsiTheme="minorHAnsi" w:cstheme="minorHAnsi"/>
                <w:color w:val="000000" w:themeColor="text1"/>
              </w:rPr>
            </w:pPr>
            <w:r w:rsidRPr="00BA5F44">
              <w:rPr>
                <w:rFonts w:asciiTheme="minorHAnsi" w:hAnsiTheme="minorHAnsi" w:cstheme="minorHAnsi"/>
                <w:color w:val="000000" w:themeColor="text1"/>
              </w:rPr>
              <w:t>Ubezpieczenie od kradzieży z włamaniem i rabunku</w:t>
            </w:r>
            <w:r w:rsidR="003F1DBA" w:rsidRPr="00BA5F44">
              <w:rPr>
                <w:rFonts w:asciiTheme="minorHAnsi" w:hAnsiTheme="minorHAnsi" w:cstheme="minorHAnsi"/>
                <w:color w:val="000000" w:themeColor="text1"/>
              </w:rPr>
              <w:t xml:space="preserve"> , dewastacji/wandalizmu</w:t>
            </w:r>
          </w:p>
        </w:tc>
      </w:tr>
      <w:tr w:rsidR="00BA5F44" w:rsidRPr="00BA5F44" w14:paraId="03002E08" w14:textId="77777777" w:rsidTr="008057A9">
        <w:trPr>
          <w:trHeight w:val="488"/>
        </w:trPr>
        <w:tc>
          <w:tcPr>
            <w:tcW w:w="520" w:type="dxa"/>
            <w:shd w:val="clear" w:color="auto" w:fill="auto"/>
            <w:noWrap/>
            <w:vAlign w:val="center"/>
          </w:tcPr>
          <w:p w14:paraId="334DE8B0"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8</w:t>
            </w:r>
          </w:p>
        </w:tc>
        <w:tc>
          <w:tcPr>
            <w:tcW w:w="3444" w:type="dxa"/>
            <w:shd w:val="clear" w:color="auto" w:fill="auto"/>
            <w:vAlign w:val="center"/>
          </w:tcPr>
          <w:p w14:paraId="4EE476FC"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Środki trwałe, wyposażenie </w:t>
            </w:r>
            <w:r w:rsidRPr="00BA5F44">
              <w:rPr>
                <w:rFonts w:asciiTheme="minorHAnsi" w:hAnsiTheme="minorHAnsi" w:cstheme="minorHAnsi"/>
                <w:color w:val="000000" w:themeColor="text1"/>
              </w:rPr>
              <w:br/>
              <w:t>i elementy stałe (m.in. meble, urządzenia, sprzęt elektroniczny itp.)</w:t>
            </w:r>
          </w:p>
        </w:tc>
        <w:tc>
          <w:tcPr>
            <w:tcW w:w="2171" w:type="dxa"/>
            <w:shd w:val="clear" w:color="auto" w:fill="auto"/>
            <w:noWrap/>
            <w:vAlign w:val="center"/>
          </w:tcPr>
          <w:p w14:paraId="2DB59397"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100 000,00</w:t>
            </w:r>
          </w:p>
        </w:tc>
        <w:tc>
          <w:tcPr>
            <w:tcW w:w="1286" w:type="dxa"/>
          </w:tcPr>
          <w:p w14:paraId="29EBCCDE" w14:textId="77777777" w:rsidR="008E028D" w:rsidRPr="00BA5F44" w:rsidRDefault="008E028D" w:rsidP="008A276B">
            <w:pPr>
              <w:rPr>
                <w:rFonts w:asciiTheme="minorHAnsi" w:hAnsiTheme="minorHAnsi" w:cstheme="minorHAnsi"/>
                <w:color w:val="000000" w:themeColor="text1"/>
              </w:rPr>
            </w:pPr>
          </w:p>
        </w:tc>
        <w:tc>
          <w:tcPr>
            <w:tcW w:w="2213" w:type="dxa"/>
          </w:tcPr>
          <w:p w14:paraId="561F1F4A" w14:textId="77777777" w:rsidR="008E028D" w:rsidRPr="00BA5F44" w:rsidRDefault="008E028D" w:rsidP="008A276B">
            <w:pPr>
              <w:rPr>
                <w:rFonts w:asciiTheme="minorHAnsi" w:hAnsiTheme="minorHAnsi" w:cstheme="minorHAnsi"/>
                <w:color w:val="000000" w:themeColor="text1"/>
              </w:rPr>
            </w:pPr>
          </w:p>
        </w:tc>
      </w:tr>
      <w:tr w:rsidR="00BA5F44" w:rsidRPr="00BA5F44" w14:paraId="565687D2" w14:textId="77777777" w:rsidTr="008057A9">
        <w:trPr>
          <w:trHeight w:val="488"/>
        </w:trPr>
        <w:tc>
          <w:tcPr>
            <w:tcW w:w="520" w:type="dxa"/>
            <w:shd w:val="clear" w:color="auto" w:fill="auto"/>
            <w:noWrap/>
            <w:vAlign w:val="center"/>
          </w:tcPr>
          <w:p w14:paraId="38F29BB5"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9</w:t>
            </w:r>
          </w:p>
        </w:tc>
        <w:tc>
          <w:tcPr>
            <w:tcW w:w="3444" w:type="dxa"/>
            <w:shd w:val="clear" w:color="auto" w:fill="auto"/>
            <w:vAlign w:val="center"/>
          </w:tcPr>
          <w:p w14:paraId="4E4C4E70"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Kradzież zwykła</w:t>
            </w:r>
          </w:p>
        </w:tc>
        <w:tc>
          <w:tcPr>
            <w:tcW w:w="2171" w:type="dxa"/>
            <w:shd w:val="clear" w:color="auto" w:fill="auto"/>
            <w:noWrap/>
            <w:vAlign w:val="center"/>
          </w:tcPr>
          <w:p w14:paraId="606A0DCE"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10 000,00</w:t>
            </w:r>
          </w:p>
        </w:tc>
        <w:tc>
          <w:tcPr>
            <w:tcW w:w="1286" w:type="dxa"/>
          </w:tcPr>
          <w:p w14:paraId="5FA07FFC" w14:textId="77777777" w:rsidR="008E028D" w:rsidRPr="00BA5F44" w:rsidRDefault="008E028D" w:rsidP="008A276B">
            <w:pPr>
              <w:rPr>
                <w:rFonts w:asciiTheme="minorHAnsi" w:hAnsiTheme="minorHAnsi" w:cstheme="minorHAnsi"/>
                <w:color w:val="000000" w:themeColor="text1"/>
              </w:rPr>
            </w:pPr>
          </w:p>
        </w:tc>
        <w:tc>
          <w:tcPr>
            <w:tcW w:w="2213" w:type="dxa"/>
          </w:tcPr>
          <w:p w14:paraId="2B5AD2D2" w14:textId="77777777" w:rsidR="008E028D" w:rsidRPr="00BA5F44" w:rsidRDefault="008E028D" w:rsidP="008A276B">
            <w:pPr>
              <w:rPr>
                <w:rFonts w:asciiTheme="minorHAnsi" w:hAnsiTheme="minorHAnsi" w:cstheme="minorHAnsi"/>
                <w:color w:val="000000" w:themeColor="text1"/>
              </w:rPr>
            </w:pPr>
          </w:p>
        </w:tc>
      </w:tr>
      <w:tr w:rsidR="00BA5F44" w:rsidRPr="00BA5F44" w14:paraId="0599F760" w14:textId="77777777" w:rsidTr="008057A9">
        <w:trPr>
          <w:trHeight w:val="488"/>
        </w:trPr>
        <w:tc>
          <w:tcPr>
            <w:tcW w:w="520" w:type="dxa"/>
            <w:shd w:val="clear" w:color="auto" w:fill="auto"/>
            <w:noWrap/>
            <w:vAlign w:val="center"/>
          </w:tcPr>
          <w:p w14:paraId="50A572B5"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10</w:t>
            </w:r>
          </w:p>
        </w:tc>
        <w:tc>
          <w:tcPr>
            <w:tcW w:w="3444" w:type="dxa"/>
            <w:shd w:val="clear" w:color="auto" w:fill="auto"/>
            <w:vAlign w:val="center"/>
          </w:tcPr>
          <w:p w14:paraId="762E6769"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Koszty naprawy zabezpieczeń</w:t>
            </w:r>
          </w:p>
        </w:tc>
        <w:tc>
          <w:tcPr>
            <w:tcW w:w="2171" w:type="dxa"/>
            <w:shd w:val="clear" w:color="auto" w:fill="auto"/>
            <w:noWrap/>
            <w:vAlign w:val="center"/>
          </w:tcPr>
          <w:p w14:paraId="6D42294B"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20 000,00</w:t>
            </w:r>
          </w:p>
        </w:tc>
        <w:tc>
          <w:tcPr>
            <w:tcW w:w="1286" w:type="dxa"/>
          </w:tcPr>
          <w:p w14:paraId="1E370FB8" w14:textId="77777777" w:rsidR="008E028D" w:rsidRPr="00BA5F44" w:rsidRDefault="008E028D" w:rsidP="008A276B">
            <w:pPr>
              <w:rPr>
                <w:rFonts w:asciiTheme="minorHAnsi" w:hAnsiTheme="minorHAnsi" w:cstheme="minorHAnsi"/>
                <w:color w:val="000000" w:themeColor="text1"/>
              </w:rPr>
            </w:pPr>
          </w:p>
        </w:tc>
        <w:tc>
          <w:tcPr>
            <w:tcW w:w="2213" w:type="dxa"/>
          </w:tcPr>
          <w:p w14:paraId="4162C7DB" w14:textId="77777777" w:rsidR="008E028D" w:rsidRPr="00BA5F44" w:rsidRDefault="008E028D" w:rsidP="008A276B">
            <w:pPr>
              <w:rPr>
                <w:rFonts w:asciiTheme="minorHAnsi" w:hAnsiTheme="minorHAnsi" w:cstheme="minorHAnsi"/>
                <w:color w:val="000000" w:themeColor="text1"/>
              </w:rPr>
            </w:pPr>
          </w:p>
        </w:tc>
      </w:tr>
      <w:tr w:rsidR="00BA5F44" w:rsidRPr="00BA5F44" w14:paraId="544DB18A" w14:textId="77777777" w:rsidTr="008057A9">
        <w:trPr>
          <w:trHeight w:val="337"/>
        </w:trPr>
        <w:tc>
          <w:tcPr>
            <w:tcW w:w="9634" w:type="dxa"/>
            <w:gridSpan w:val="5"/>
            <w:shd w:val="clear" w:color="auto" w:fill="F2F2F2"/>
            <w:noWrap/>
            <w:vAlign w:val="bottom"/>
          </w:tcPr>
          <w:p w14:paraId="7EB3D70B" w14:textId="053D2FDE" w:rsidR="008E028D" w:rsidRPr="00BA5F44" w:rsidRDefault="008E028D" w:rsidP="0073408D">
            <w:pPr>
              <w:pStyle w:val="Akapitzlist"/>
              <w:numPr>
                <w:ilvl w:val="0"/>
                <w:numId w:val="82"/>
              </w:numPr>
              <w:suppressAutoHyphens w:val="0"/>
              <w:contextualSpacing/>
              <w:rPr>
                <w:rFonts w:asciiTheme="minorHAnsi" w:hAnsiTheme="minorHAnsi" w:cstheme="minorHAnsi"/>
                <w:color w:val="000000" w:themeColor="text1"/>
              </w:rPr>
            </w:pPr>
            <w:r w:rsidRPr="00BA5F44">
              <w:rPr>
                <w:rFonts w:asciiTheme="minorHAnsi" w:hAnsiTheme="minorHAnsi" w:cstheme="minorHAnsi"/>
                <w:color w:val="000000" w:themeColor="text1"/>
              </w:rPr>
              <w:t xml:space="preserve">Ubezpieczenie </w:t>
            </w:r>
            <w:r w:rsidR="008A276B" w:rsidRPr="00BA5F44">
              <w:rPr>
                <w:rFonts w:asciiTheme="minorHAnsi" w:hAnsiTheme="minorHAnsi" w:cstheme="minorHAnsi"/>
                <w:color w:val="000000" w:themeColor="text1"/>
              </w:rPr>
              <w:t>s</w:t>
            </w:r>
            <w:r w:rsidRPr="00BA5F44">
              <w:rPr>
                <w:rFonts w:asciiTheme="minorHAnsi" w:hAnsiTheme="minorHAnsi" w:cstheme="minorHAnsi"/>
                <w:color w:val="000000" w:themeColor="text1"/>
              </w:rPr>
              <w:t>zyb od stłuczeń</w:t>
            </w:r>
          </w:p>
        </w:tc>
      </w:tr>
      <w:tr w:rsidR="00BA5F44" w:rsidRPr="00BA5F44" w14:paraId="2CBEFBC2" w14:textId="77777777" w:rsidTr="008057A9">
        <w:trPr>
          <w:trHeight w:val="488"/>
        </w:trPr>
        <w:tc>
          <w:tcPr>
            <w:tcW w:w="520" w:type="dxa"/>
            <w:shd w:val="clear" w:color="auto" w:fill="auto"/>
            <w:noWrap/>
            <w:vAlign w:val="center"/>
          </w:tcPr>
          <w:p w14:paraId="43A0CE61"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11</w:t>
            </w:r>
          </w:p>
        </w:tc>
        <w:tc>
          <w:tcPr>
            <w:tcW w:w="3444" w:type="dxa"/>
            <w:shd w:val="clear" w:color="auto" w:fill="auto"/>
            <w:vAlign w:val="center"/>
          </w:tcPr>
          <w:p w14:paraId="0B1A3183"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Szyby od stłuczeń</w:t>
            </w:r>
          </w:p>
        </w:tc>
        <w:tc>
          <w:tcPr>
            <w:tcW w:w="2171" w:type="dxa"/>
            <w:shd w:val="clear" w:color="auto" w:fill="auto"/>
            <w:noWrap/>
            <w:vAlign w:val="center"/>
          </w:tcPr>
          <w:p w14:paraId="06EA3301" w14:textId="1974EEC9" w:rsidR="008E028D" w:rsidRPr="00BA5F44" w:rsidRDefault="002D774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B51A7">
              <w:rPr>
                <w:rFonts w:asciiTheme="minorHAnsi" w:hAnsiTheme="minorHAnsi" w:cstheme="minorHAnsi"/>
                <w:color w:val="000000" w:themeColor="text1"/>
              </w:rPr>
              <w:t>5</w:t>
            </w:r>
            <w:r w:rsidR="008E028D" w:rsidRPr="00BA5F44">
              <w:rPr>
                <w:rFonts w:asciiTheme="minorHAnsi" w:hAnsiTheme="minorHAnsi" w:cstheme="minorHAnsi"/>
                <w:color w:val="000000" w:themeColor="text1"/>
              </w:rPr>
              <w:t>0 000,00</w:t>
            </w:r>
          </w:p>
        </w:tc>
        <w:tc>
          <w:tcPr>
            <w:tcW w:w="1286" w:type="dxa"/>
          </w:tcPr>
          <w:p w14:paraId="61B35A9E" w14:textId="77777777" w:rsidR="008E028D" w:rsidRPr="00BA5F44" w:rsidRDefault="008E028D" w:rsidP="008A276B">
            <w:pPr>
              <w:rPr>
                <w:rFonts w:asciiTheme="minorHAnsi" w:hAnsiTheme="minorHAnsi" w:cstheme="minorHAnsi"/>
                <w:color w:val="000000" w:themeColor="text1"/>
              </w:rPr>
            </w:pPr>
          </w:p>
        </w:tc>
        <w:tc>
          <w:tcPr>
            <w:tcW w:w="2213" w:type="dxa"/>
          </w:tcPr>
          <w:p w14:paraId="38A85483" w14:textId="77777777" w:rsidR="008E028D" w:rsidRPr="00BA5F44" w:rsidRDefault="008E028D" w:rsidP="008A276B">
            <w:pPr>
              <w:rPr>
                <w:rFonts w:asciiTheme="minorHAnsi" w:hAnsiTheme="minorHAnsi" w:cstheme="minorHAnsi"/>
                <w:color w:val="000000" w:themeColor="text1"/>
              </w:rPr>
            </w:pPr>
          </w:p>
        </w:tc>
      </w:tr>
      <w:tr w:rsidR="00BA5F44" w:rsidRPr="00BA5F44" w14:paraId="17F70B9A" w14:textId="77777777" w:rsidTr="008057A9">
        <w:trPr>
          <w:trHeight w:val="349"/>
        </w:trPr>
        <w:tc>
          <w:tcPr>
            <w:tcW w:w="9634" w:type="dxa"/>
            <w:gridSpan w:val="5"/>
            <w:shd w:val="clear" w:color="auto" w:fill="F2F2F2"/>
            <w:noWrap/>
            <w:vAlign w:val="bottom"/>
          </w:tcPr>
          <w:p w14:paraId="35CD16F8" w14:textId="77777777" w:rsidR="008E028D" w:rsidRPr="00BA5F44" w:rsidRDefault="008E028D" w:rsidP="0073408D">
            <w:pPr>
              <w:pStyle w:val="Akapitzlist"/>
              <w:numPr>
                <w:ilvl w:val="0"/>
                <w:numId w:val="82"/>
              </w:numPr>
              <w:suppressAutoHyphens w:val="0"/>
              <w:contextualSpacing/>
              <w:rPr>
                <w:rFonts w:asciiTheme="minorHAnsi" w:hAnsiTheme="minorHAnsi" w:cstheme="minorHAnsi"/>
                <w:color w:val="000000" w:themeColor="text1"/>
              </w:rPr>
            </w:pPr>
            <w:r w:rsidRPr="00BA5F44">
              <w:rPr>
                <w:rFonts w:asciiTheme="minorHAnsi" w:hAnsiTheme="minorHAnsi" w:cstheme="minorHAnsi"/>
                <w:color w:val="000000" w:themeColor="text1"/>
              </w:rPr>
              <w:t>Ubezpieczenie OC</w:t>
            </w:r>
          </w:p>
        </w:tc>
      </w:tr>
      <w:tr w:rsidR="00BA5F44" w:rsidRPr="00BA5F44" w14:paraId="35BCDCEB" w14:textId="77777777" w:rsidTr="008057A9">
        <w:trPr>
          <w:trHeight w:val="488"/>
        </w:trPr>
        <w:tc>
          <w:tcPr>
            <w:tcW w:w="520" w:type="dxa"/>
            <w:shd w:val="clear" w:color="auto" w:fill="auto"/>
            <w:noWrap/>
            <w:vAlign w:val="bottom"/>
          </w:tcPr>
          <w:p w14:paraId="7B84CECF"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12</w:t>
            </w:r>
          </w:p>
        </w:tc>
        <w:tc>
          <w:tcPr>
            <w:tcW w:w="3444" w:type="dxa"/>
            <w:shd w:val="clear" w:color="auto" w:fill="auto"/>
            <w:vAlign w:val="center"/>
          </w:tcPr>
          <w:p w14:paraId="30FEE06C" w14:textId="77777777"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OC</w:t>
            </w:r>
          </w:p>
        </w:tc>
        <w:tc>
          <w:tcPr>
            <w:tcW w:w="2171" w:type="dxa"/>
            <w:shd w:val="clear" w:color="auto" w:fill="auto"/>
            <w:noWrap/>
            <w:vAlign w:val="center"/>
          </w:tcPr>
          <w:p w14:paraId="3CF46793" w14:textId="13E36C0A" w:rsidR="008E028D" w:rsidRPr="00BA5F44" w:rsidRDefault="003D7F79"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2</w:t>
            </w:r>
            <w:r w:rsidR="008E028D" w:rsidRPr="00BA5F44">
              <w:rPr>
                <w:rFonts w:asciiTheme="minorHAnsi" w:hAnsiTheme="minorHAnsi" w:cstheme="minorHAnsi"/>
                <w:color w:val="000000" w:themeColor="text1"/>
              </w:rPr>
              <w:t xml:space="preserve"> 000 000,00 </w:t>
            </w:r>
          </w:p>
        </w:tc>
        <w:tc>
          <w:tcPr>
            <w:tcW w:w="1286" w:type="dxa"/>
          </w:tcPr>
          <w:p w14:paraId="0736522A" w14:textId="77777777" w:rsidR="008E028D" w:rsidRPr="00BA5F44" w:rsidRDefault="008E028D" w:rsidP="008A276B">
            <w:pPr>
              <w:rPr>
                <w:rFonts w:asciiTheme="minorHAnsi" w:hAnsiTheme="minorHAnsi" w:cstheme="minorHAnsi"/>
                <w:color w:val="000000" w:themeColor="text1"/>
              </w:rPr>
            </w:pPr>
          </w:p>
        </w:tc>
        <w:tc>
          <w:tcPr>
            <w:tcW w:w="2213" w:type="dxa"/>
          </w:tcPr>
          <w:p w14:paraId="49FACDFA" w14:textId="77777777" w:rsidR="008E028D" w:rsidRPr="00BA5F44" w:rsidRDefault="008E028D" w:rsidP="008A276B">
            <w:pPr>
              <w:rPr>
                <w:rFonts w:asciiTheme="minorHAnsi" w:hAnsiTheme="minorHAnsi" w:cstheme="minorHAnsi"/>
                <w:color w:val="000000" w:themeColor="text1"/>
              </w:rPr>
            </w:pPr>
          </w:p>
        </w:tc>
      </w:tr>
      <w:tr w:rsidR="00BA5F44" w:rsidRPr="00BA5F44" w14:paraId="5EB7F577" w14:textId="77777777" w:rsidTr="008057A9">
        <w:trPr>
          <w:trHeight w:val="347"/>
        </w:trPr>
        <w:tc>
          <w:tcPr>
            <w:tcW w:w="9634" w:type="dxa"/>
            <w:gridSpan w:val="5"/>
            <w:shd w:val="clear" w:color="auto" w:fill="F2F2F2"/>
            <w:noWrap/>
            <w:vAlign w:val="bottom"/>
          </w:tcPr>
          <w:p w14:paraId="2973E8D5" w14:textId="69FE9545" w:rsidR="008E028D" w:rsidRPr="00BA5F44" w:rsidRDefault="008E028D" w:rsidP="0073408D">
            <w:pPr>
              <w:pStyle w:val="Akapitzlist"/>
              <w:numPr>
                <w:ilvl w:val="0"/>
                <w:numId w:val="82"/>
              </w:numPr>
              <w:suppressAutoHyphens w:val="0"/>
              <w:contextualSpacing/>
              <w:rPr>
                <w:rFonts w:asciiTheme="minorHAnsi" w:hAnsiTheme="minorHAnsi" w:cstheme="minorHAnsi"/>
                <w:color w:val="000000" w:themeColor="text1"/>
              </w:rPr>
            </w:pPr>
            <w:r w:rsidRPr="00BA5F44">
              <w:rPr>
                <w:rFonts w:asciiTheme="minorHAnsi" w:hAnsiTheme="minorHAnsi" w:cstheme="minorHAnsi"/>
                <w:color w:val="000000" w:themeColor="text1"/>
              </w:rPr>
              <w:t>Ubezpieczenie sprzętu elektronicznego</w:t>
            </w:r>
            <w:r w:rsidR="002D774A" w:rsidRPr="00BA5F44">
              <w:rPr>
                <w:rFonts w:asciiTheme="minorHAnsi" w:hAnsiTheme="minorHAnsi" w:cstheme="minorHAnsi"/>
                <w:color w:val="000000" w:themeColor="text1"/>
              </w:rPr>
              <w:t xml:space="preserve"> od wszystkich ryzyk</w:t>
            </w:r>
          </w:p>
        </w:tc>
      </w:tr>
      <w:tr w:rsidR="00BA5F44" w:rsidRPr="00BA5F44" w14:paraId="7A364BA4" w14:textId="77777777" w:rsidTr="008057A9">
        <w:trPr>
          <w:trHeight w:val="488"/>
        </w:trPr>
        <w:tc>
          <w:tcPr>
            <w:tcW w:w="520" w:type="dxa"/>
            <w:shd w:val="clear" w:color="auto" w:fill="auto"/>
            <w:noWrap/>
            <w:vAlign w:val="bottom"/>
          </w:tcPr>
          <w:p w14:paraId="5250B803"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13</w:t>
            </w:r>
          </w:p>
        </w:tc>
        <w:tc>
          <w:tcPr>
            <w:tcW w:w="3444" w:type="dxa"/>
            <w:shd w:val="clear" w:color="auto" w:fill="auto"/>
            <w:vAlign w:val="center"/>
          </w:tcPr>
          <w:p w14:paraId="7DB02680" w14:textId="1778EE80"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Sprzęt przenośny- tablety zgodnie z załącznikiem nr 6 do SWZ</w:t>
            </w:r>
          </w:p>
        </w:tc>
        <w:tc>
          <w:tcPr>
            <w:tcW w:w="2171" w:type="dxa"/>
            <w:shd w:val="clear" w:color="auto" w:fill="auto"/>
            <w:noWrap/>
            <w:vAlign w:val="center"/>
          </w:tcPr>
          <w:p w14:paraId="69C1ED6A" w14:textId="0B7241F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749.500,00</w:t>
            </w:r>
          </w:p>
        </w:tc>
        <w:tc>
          <w:tcPr>
            <w:tcW w:w="1286" w:type="dxa"/>
          </w:tcPr>
          <w:p w14:paraId="4FBDF185" w14:textId="77777777" w:rsidR="003D7F79" w:rsidRPr="00BA5F44" w:rsidRDefault="003D7F79" w:rsidP="003D7F79">
            <w:pPr>
              <w:rPr>
                <w:rFonts w:asciiTheme="minorHAnsi" w:hAnsiTheme="minorHAnsi" w:cstheme="minorHAnsi"/>
                <w:color w:val="000000" w:themeColor="text1"/>
              </w:rPr>
            </w:pPr>
          </w:p>
        </w:tc>
        <w:tc>
          <w:tcPr>
            <w:tcW w:w="2213" w:type="dxa"/>
          </w:tcPr>
          <w:p w14:paraId="44E75861" w14:textId="77777777" w:rsidR="003D7F79" w:rsidRPr="00BA5F44" w:rsidRDefault="003D7F79" w:rsidP="003D7F79">
            <w:pPr>
              <w:rPr>
                <w:rFonts w:asciiTheme="minorHAnsi" w:hAnsiTheme="minorHAnsi" w:cstheme="minorHAnsi"/>
                <w:color w:val="000000" w:themeColor="text1"/>
              </w:rPr>
            </w:pPr>
          </w:p>
        </w:tc>
      </w:tr>
      <w:tr w:rsidR="00BA5F44" w:rsidRPr="00BA5F44" w14:paraId="7BD38D61" w14:textId="77777777" w:rsidTr="008057A9">
        <w:trPr>
          <w:trHeight w:val="488"/>
        </w:trPr>
        <w:tc>
          <w:tcPr>
            <w:tcW w:w="520" w:type="dxa"/>
            <w:shd w:val="clear" w:color="auto" w:fill="auto"/>
            <w:noWrap/>
            <w:vAlign w:val="bottom"/>
          </w:tcPr>
          <w:p w14:paraId="1000BA95"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14</w:t>
            </w:r>
          </w:p>
        </w:tc>
        <w:tc>
          <w:tcPr>
            <w:tcW w:w="3444" w:type="dxa"/>
            <w:shd w:val="clear" w:color="auto" w:fill="auto"/>
            <w:vAlign w:val="center"/>
          </w:tcPr>
          <w:p w14:paraId="07029E1B" w14:textId="15625043"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Sprzęt stacjonarny – skanery zgodnie z załącznikiem nr 7 do SWZ</w:t>
            </w:r>
          </w:p>
        </w:tc>
        <w:tc>
          <w:tcPr>
            <w:tcW w:w="2171" w:type="dxa"/>
            <w:shd w:val="clear" w:color="auto" w:fill="auto"/>
            <w:noWrap/>
            <w:vAlign w:val="center"/>
          </w:tcPr>
          <w:p w14:paraId="0A781939" w14:textId="31C9D4E5"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315 000,00 </w:t>
            </w:r>
          </w:p>
        </w:tc>
        <w:tc>
          <w:tcPr>
            <w:tcW w:w="1286" w:type="dxa"/>
          </w:tcPr>
          <w:p w14:paraId="3C6C6803" w14:textId="77777777" w:rsidR="003D7F79" w:rsidRPr="00BA5F44" w:rsidRDefault="003D7F79" w:rsidP="003D7F79">
            <w:pPr>
              <w:rPr>
                <w:rFonts w:asciiTheme="minorHAnsi" w:hAnsiTheme="minorHAnsi" w:cstheme="minorHAnsi"/>
                <w:color w:val="000000" w:themeColor="text1"/>
              </w:rPr>
            </w:pPr>
          </w:p>
        </w:tc>
        <w:tc>
          <w:tcPr>
            <w:tcW w:w="2213" w:type="dxa"/>
          </w:tcPr>
          <w:p w14:paraId="25DF1FCC" w14:textId="77777777" w:rsidR="003D7F79" w:rsidRPr="00BA5F44" w:rsidRDefault="003D7F79" w:rsidP="003D7F79">
            <w:pPr>
              <w:rPr>
                <w:rFonts w:asciiTheme="minorHAnsi" w:hAnsiTheme="minorHAnsi" w:cstheme="minorHAnsi"/>
                <w:color w:val="000000" w:themeColor="text1"/>
              </w:rPr>
            </w:pPr>
          </w:p>
        </w:tc>
      </w:tr>
      <w:tr w:rsidR="00BA5F44" w:rsidRPr="00BA5F44" w14:paraId="76270775" w14:textId="77777777" w:rsidTr="008057A9">
        <w:trPr>
          <w:trHeight w:val="488"/>
        </w:trPr>
        <w:tc>
          <w:tcPr>
            <w:tcW w:w="520" w:type="dxa"/>
            <w:shd w:val="clear" w:color="auto" w:fill="auto"/>
            <w:noWrap/>
            <w:vAlign w:val="bottom"/>
          </w:tcPr>
          <w:p w14:paraId="7DE3ABE2"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15</w:t>
            </w:r>
          </w:p>
        </w:tc>
        <w:tc>
          <w:tcPr>
            <w:tcW w:w="3444" w:type="dxa"/>
            <w:shd w:val="clear" w:color="auto" w:fill="auto"/>
            <w:vAlign w:val="center"/>
          </w:tcPr>
          <w:p w14:paraId="224601CD" w14:textId="77ADD0CF"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Sprzęt przenośny- laptopy i tablety zgodnie z załącznikiem nr 8 do SWZ</w:t>
            </w:r>
          </w:p>
        </w:tc>
        <w:tc>
          <w:tcPr>
            <w:tcW w:w="2171" w:type="dxa"/>
            <w:shd w:val="clear" w:color="auto" w:fill="auto"/>
            <w:noWrap/>
            <w:vAlign w:val="center"/>
          </w:tcPr>
          <w:p w14:paraId="72BFE352" w14:textId="3E3272BD"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7.071.000,00</w:t>
            </w:r>
          </w:p>
        </w:tc>
        <w:tc>
          <w:tcPr>
            <w:tcW w:w="1286" w:type="dxa"/>
          </w:tcPr>
          <w:p w14:paraId="4680B66D" w14:textId="77777777" w:rsidR="003D7F79" w:rsidRPr="00BA5F44" w:rsidRDefault="003D7F79" w:rsidP="003D7F79">
            <w:pPr>
              <w:rPr>
                <w:rFonts w:asciiTheme="minorHAnsi" w:hAnsiTheme="minorHAnsi" w:cstheme="minorHAnsi"/>
                <w:color w:val="000000" w:themeColor="text1"/>
              </w:rPr>
            </w:pPr>
          </w:p>
        </w:tc>
        <w:tc>
          <w:tcPr>
            <w:tcW w:w="2213" w:type="dxa"/>
          </w:tcPr>
          <w:p w14:paraId="52E35454" w14:textId="77777777" w:rsidR="003D7F79" w:rsidRPr="00BA5F44" w:rsidRDefault="003D7F79" w:rsidP="003D7F79">
            <w:pPr>
              <w:rPr>
                <w:rFonts w:asciiTheme="minorHAnsi" w:hAnsiTheme="minorHAnsi" w:cstheme="minorHAnsi"/>
                <w:color w:val="000000" w:themeColor="text1"/>
              </w:rPr>
            </w:pPr>
          </w:p>
        </w:tc>
      </w:tr>
      <w:tr w:rsidR="00BA5F44" w:rsidRPr="00BA5F44" w14:paraId="73BE13E3" w14:textId="77777777" w:rsidTr="008057A9">
        <w:trPr>
          <w:trHeight w:val="488"/>
        </w:trPr>
        <w:tc>
          <w:tcPr>
            <w:tcW w:w="520" w:type="dxa"/>
            <w:shd w:val="clear" w:color="auto" w:fill="auto"/>
            <w:noWrap/>
            <w:vAlign w:val="bottom"/>
          </w:tcPr>
          <w:p w14:paraId="525617C0"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16</w:t>
            </w:r>
          </w:p>
        </w:tc>
        <w:tc>
          <w:tcPr>
            <w:tcW w:w="3444" w:type="dxa"/>
            <w:shd w:val="clear" w:color="auto" w:fill="auto"/>
            <w:vAlign w:val="center"/>
          </w:tcPr>
          <w:p w14:paraId="4BDA1184" w14:textId="6892D088"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Sprzęt stacjonarny – skanery pozostałe zgodnie z załącznikiem nr 9 do SWZ</w:t>
            </w:r>
          </w:p>
        </w:tc>
        <w:tc>
          <w:tcPr>
            <w:tcW w:w="2171" w:type="dxa"/>
            <w:shd w:val="clear" w:color="auto" w:fill="auto"/>
            <w:noWrap/>
            <w:vAlign w:val="center"/>
          </w:tcPr>
          <w:p w14:paraId="07DEDCF5" w14:textId="34C79C2D"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342.000,00</w:t>
            </w:r>
          </w:p>
        </w:tc>
        <w:tc>
          <w:tcPr>
            <w:tcW w:w="1286" w:type="dxa"/>
          </w:tcPr>
          <w:p w14:paraId="0BCF5AFB" w14:textId="77777777" w:rsidR="003D7F79" w:rsidRPr="00BA5F44" w:rsidRDefault="003D7F79" w:rsidP="003D7F79">
            <w:pPr>
              <w:rPr>
                <w:rFonts w:asciiTheme="minorHAnsi" w:hAnsiTheme="minorHAnsi" w:cstheme="minorHAnsi"/>
                <w:color w:val="000000" w:themeColor="text1"/>
              </w:rPr>
            </w:pPr>
          </w:p>
        </w:tc>
        <w:tc>
          <w:tcPr>
            <w:tcW w:w="2213" w:type="dxa"/>
          </w:tcPr>
          <w:p w14:paraId="2CE1F699" w14:textId="77777777" w:rsidR="003D7F79" w:rsidRPr="00BA5F44" w:rsidRDefault="003D7F79" w:rsidP="003D7F79">
            <w:pPr>
              <w:rPr>
                <w:rFonts w:asciiTheme="minorHAnsi" w:hAnsiTheme="minorHAnsi" w:cstheme="minorHAnsi"/>
                <w:color w:val="000000" w:themeColor="text1"/>
              </w:rPr>
            </w:pPr>
          </w:p>
        </w:tc>
      </w:tr>
      <w:tr w:rsidR="00BA5F44" w:rsidRPr="00BA5F44" w14:paraId="77F0CBA5" w14:textId="77777777" w:rsidTr="008057A9">
        <w:trPr>
          <w:trHeight w:val="488"/>
        </w:trPr>
        <w:tc>
          <w:tcPr>
            <w:tcW w:w="520" w:type="dxa"/>
            <w:shd w:val="clear" w:color="auto" w:fill="auto"/>
            <w:noWrap/>
            <w:vAlign w:val="bottom"/>
          </w:tcPr>
          <w:p w14:paraId="5E0DD02B" w14:textId="77777777"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17</w:t>
            </w:r>
          </w:p>
        </w:tc>
        <w:tc>
          <w:tcPr>
            <w:tcW w:w="3444" w:type="dxa"/>
            <w:shd w:val="clear" w:color="auto" w:fill="auto"/>
            <w:vAlign w:val="center"/>
          </w:tcPr>
          <w:p w14:paraId="52F7E041" w14:textId="6356E804"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Telefony komórkowe zgodnie z załącznikiem nr 10 do SWZ</w:t>
            </w:r>
          </w:p>
        </w:tc>
        <w:tc>
          <w:tcPr>
            <w:tcW w:w="2171" w:type="dxa"/>
            <w:shd w:val="clear" w:color="auto" w:fill="auto"/>
            <w:noWrap/>
            <w:vAlign w:val="center"/>
          </w:tcPr>
          <w:p w14:paraId="0A630744" w14:textId="0C237D10" w:rsidR="003D7F79" w:rsidRPr="00BA5F44" w:rsidRDefault="003D7F79" w:rsidP="003D7F79">
            <w:pPr>
              <w:rPr>
                <w:rFonts w:asciiTheme="minorHAnsi" w:hAnsiTheme="minorHAnsi" w:cstheme="minorHAnsi"/>
                <w:color w:val="000000" w:themeColor="text1"/>
              </w:rPr>
            </w:pPr>
            <w:r w:rsidRPr="00BA5F44">
              <w:rPr>
                <w:rFonts w:asciiTheme="minorHAnsi" w:hAnsiTheme="minorHAnsi" w:cstheme="minorHAnsi"/>
                <w:color w:val="000000" w:themeColor="text1"/>
              </w:rPr>
              <w:t>803 387,08</w:t>
            </w:r>
          </w:p>
        </w:tc>
        <w:tc>
          <w:tcPr>
            <w:tcW w:w="1286" w:type="dxa"/>
          </w:tcPr>
          <w:p w14:paraId="141A7387" w14:textId="77777777" w:rsidR="003D7F79" w:rsidRPr="00BA5F44" w:rsidRDefault="003D7F79" w:rsidP="003D7F79">
            <w:pPr>
              <w:rPr>
                <w:rFonts w:asciiTheme="minorHAnsi" w:hAnsiTheme="minorHAnsi" w:cstheme="minorHAnsi"/>
                <w:color w:val="000000" w:themeColor="text1"/>
              </w:rPr>
            </w:pPr>
          </w:p>
        </w:tc>
        <w:tc>
          <w:tcPr>
            <w:tcW w:w="2213" w:type="dxa"/>
          </w:tcPr>
          <w:p w14:paraId="55CEC1E2" w14:textId="77777777" w:rsidR="003D7F79" w:rsidRPr="00BA5F44" w:rsidRDefault="003D7F79" w:rsidP="003D7F79">
            <w:pPr>
              <w:rPr>
                <w:rFonts w:asciiTheme="minorHAnsi" w:hAnsiTheme="minorHAnsi" w:cstheme="minorHAnsi"/>
                <w:color w:val="000000" w:themeColor="text1"/>
              </w:rPr>
            </w:pPr>
          </w:p>
        </w:tc>
      </w:tr>
      <w:tr w:rsidR="00BA5F44" w:rsidRPr="00BA5F44" w14:paraId="540DCAD0" w14:textId="77777777" w:rsidTr="008057A9">
        <w:trPr>
          <w:trHeight w:val="488"/>
        </w:trPr>
        <w:tc>
          <w:tcPr>
            <w:tcW w:w="520" w:type="dxa"/>
            <w:tcBorders>
              <w:bottom w:val="single" w:sz="4" w:space="0" w:color="auto"/>
            </w:tcBorders>
            <w:shd w:val="clear" w:color="auto" w:fill="auto"/>
            <w:noWrap/>
            <w:vAlign w:val="bottom"/>
          </w:tcPr>
          <w:p w14:paraId="5309EF18" w14:textId="0906AD69"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w:t>
            </w:r>
            <w:r w:rsidR="002A30ED" w:rsidRPr="00BA5F44">
              <w:rPr>
                <w:rFonts w:asciiTheme="minorHAnsi" w:hAnsiTheme="minorHAnsi" w:cstheme="minorHAnsi"/>
                <w:color w:val="000000" w:themeColor="text1"/>
              </w:rPr>
              <w:t>8</w:t>
            </w:r>
          </w:p>
        </w:tc>
        <w:tc>
          <w:tcPr>
            <w:tcW w:w="3444" w:type="dxa"/>
            <w:tcBorders>
              <w:bottom w:val="single" w:sz="4" w:space="0" w:color="auto"/>
            </w:tcBorders>
            <w:shd w:val="clear" w:color="auto" w:fill="auto"/>
            <w:vAlign w:val="center"/>
          </w:tcPr>
          <w:p w14:paraId="3F2653A5" w14:textId="36773DAB" w:rsidR="008E028D" w:rsidRPr="00BA5F44" w:rsidRDefault="00631ACB" w:rsidP="008A276B">
            <w:pPr>
              <w:rPr>
                <w:rFonts w:asciiTheme="minorHAnsi" w:hAnsiTheme="minorHAnsi" w:cstheme="minorHAnsi"/>
                <w:color w:val="000000" w:themeColor="text1"/>
              </w:rPr>
            </w:pPr>
            <w:r>
              <w:rPr>
                <w:rFonts w:asciiTheme="minorHAnsi" w:hAnsiTheme="minorHAnsi" w:cstheme="minorHAnsi"/>
                <w:color w:val="000000" w:themeColor="text1"/>
              </w:rPr>
              <w:t>D</w:t>
            </w:r>
            <w:r w:rsidR="008E028D" w:rsidRPr="00BA5F44">
              <w:rPr>
                <w:rFonts w:asciiTheme="minorHAnsi" w:hAnsiTheme="minorHAnsi" w:cstheme="minorHAnsi"/>
                <w:color w:val="000000" w:themeColor="text1"/>
              </w:rPr>
              <w:t>an</w:t>
            </w:r>
            <w:r>
              <w:rPr>
                <w:rFonts w:asciiTheme="minorHAnsi" w:hAnsiTheme="minorHAnsi" w:cstheme="minorHAnsi"/>
                <w:color w:val="000000" w:themeColor="text1"/>
              </w:rPr>
              <w:t xml:space="preserve">e oraz nośniki danych (w tym </w:t>
            </w:r>
            <w:r w:rsidR="008E028D" w:rsidRPr="00BA5F44">
              <w:rPr>
                <w:rFonts w:asciiTheme="minorHAnsi" w:hAnsiTheme="minorHAnsi" w:cstheme="minorHAnsi"/>
                <w:color w:val="000000" w:themeColor="text1"/>
              </w:rPr>
              <w:t>oprogramowani</w:t>
            </w:r>
            <w:r>
              <w:rPr>
                <w:rFonts w:asciiTheme="minorHAnsi" w:hAnsiTheme="minorHAnsi" w:cstheme="minorHAnsi"/>
                <w:color w:val="000000" w:themeColor="text1"/>
              </w:rPr>
              <w:t>e)</w:t>
            </w:r>
          </w:p>
        </w:tc>
        <w:tc>
          <w:tcPr>
            <w:tcW w:w="2171" w:type="dxa"/>
            <w:tcBorders>
              <w:bottom w:val="single" w:sz="4" w:space="0" w:color="auto"/>
            </w:tcBorders>
            <w:shd w:val="clear" w:color="auto" w:fill="auto"/>
            <w:noWrap/>
            <w:vAlign w:val="center"/>
          </w:tcPr>
          <w:p w14:paraId="3C63B84F" w14:textId="12E2AB8E" w:rsidR="008E028D" w:rsidRPr="00BA5F44" w:rsidRDefault="002D774A"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Limit </w:t>
            </w:r>
            <w:r w:rsidR="008E028D" w:rsidRPr="00BA5F44">
              <w:rPr>
                <w:rFonts w:asciiTheme="minorHAnsi" w:hAnsiTheme="minorHAnsi" w:cstheme="minorHAnsi"/>
                <w:color w:val="000000" w:themeColor="text1"/>
              </w:rPr>
              <w:t>20 000,00</w:t>
            </w:r>
          </w:p>
        </w:tc>
        <w:tc>
          <w:tcPr>
            <w:tcW w:w="1286" w:type="dxa"/>
            <w:tcBorders>
              <w:bottom w:val="single" w:sz="4" w:space="0" w:color="auto"/>
            </w:tcBorders>
          </w:tcPr>
          <w:p w14:paraId="58A28098" w14:textId="77777777" w:rsidR="008E028D" w:rsidRPr="00BA5F44" w:rsidRDefault="008E028D" w:rsidP="008A276B">
            <w:pPr>
              <w:rPr>
                <w:rFonts w:asciiTheme="minorHAnsi" w:hAnsiTheme="minorHAnsi" w:cstheme="minorHAnsi"/>
                <w:color w:val="000000" w:themeColor="text1"/>
              </w:rPr>
            </w:pPr>
          </w:p>
        </w:tc>
        <w:tc>
          <w:tcPr>
            <w:tcW w:w="2213" w:type="dxa"/>
            <w:tcBorders>
              <w:bottom w:val="single" w:sz="4" w:space="0" w:color="auto"/>
            </w:tcBorders>
          </w:tcPr>
          <w:p w14:paraId="6D2C3583" w14:textId="34C9A8F0" w:rsidR="008E028D" w:rsidRPr="00BA5F44" w:rsidRDefault="008E028D" w:rsidP="008A276B">
            <w:pPr>
              <w:rPr>
                <w:rFonts w:asciiTheme="minorHAnsi" w:hAnsiTheme="minorHAnsi" w:cstheme="minorHAnsi"/>
                <w:color w:val="000000" w:themeColor="text1"/>
              </w:rPr>
            </w:pPr>
          </w:p>
        </w:tc>
      </w:tr>
      <w:tr w:rsidR="00BA5F44" w:rsidRPr="00BA5F44" w14:paraId="2F602F8D" w14:textId="77777777" w:rsidTr="008057A9">
        <w:trPr>
          <w:trHeight w:val="488"/>
        </w:trPr>
        <w:tc>
          <w:tcPr>
            <w:tcW w:w="520" w:type="dxa"/>
            <w:tcBorders>
              <w:bottom w:val="single" w:sz="4" w:space="0" w:color="auto"/>
            </w:tcBorders>
            <w:shd w:val="clear" w:color="auto" w:fill="auto"/>
            <w:noWrap/>
            <w:vAlign w:val="bottom"/>
          </w:tcPr>
          <w:p w14:paraId="302A80E1" w14:textId="7CEDAADE" w:rsidR="008E028D" w:rsidRPr="00BA5F44" w:rsidRDefault="002A30E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19</w:t>
            </w:r>
          </w:p>
        </w:tc>
        <w:tc>
          <w:tcPr>
            <w:tcW w:w="3444" w:type="dxa"/>
            <w:tcBorders>
              <w:bottom w:val="single" w:sz="4" w:space="0" w:color="auto"/>
            </w:tcBorders>
            <w:shd w:val="clear" w:color="auto" w:fill="auto"/>
            <w:vAlign w:val="center"/>
          </w:tcPr>
          <w:p w14:paraId="699F001E" w14:textId="6774F634" w:rsidR="008E028D" w:rsidRPr="00BA5F44" w:rsidRDefault="008E028D" w:rsidP="008A276B">
            <w:pPr>
              <w:rPr>
                <w:rFonts w:asciiTheme="minorHAnsi" w:hAnsiTheme="minorHAnsi" w:cstheme="minorHAnsi"/>
                <w:color w:val="000000" w:themeColor="text1"/>
              </w:rPr>
            </w:pPr>
            <w:r w:rsidRPr="00BA5F44">
              <w:rPr>
                <w:rFonts w:asciiTheme="minorHAnsi" w:hAnsiTheme="minorHAnsi" w:cstheme="minorHAnsi"/>
                <w:color w:val="000000" w:themeColor="text1"/>
              </w:rPr>
              <w:t>Sprzęt elektroniczny</w:t>
            </w:r>
            <w:r w:rsidR="002A30ED" w:rsidRPr="00BA5F44">
              <w:rPr>
                <w:rFonts w:asciiTheme="minorHAnsi" w:hAnsiTheme="minorHAnsi" w:cstheme="minorHAnsi"/>
                <w:color w:val="000000" w:themeColor="text1"/>
              </w:rPr>
              <w:t xml:space="preserve"> przenośny (komputery przenośne, tablety)</w:t>
            </w:r>
            <w:r w:rsidRPr="00BA5F44">
              <w:rPr>
                <w:rFonts w:asciiTheme="minorHAnsi" w:hAnsiTheme="minorHAnsi" w:cstheme="minorHAnsi"/>
                <w:color w:val="000000" w:themeColor="text1"/>
              </w:rPr>
              <w:t xml:space="preserve"> </w:t>
            </w:r>
            <w:r w:rsidRPr="00BA5F44">
              <w:rPr>
                <w:rFonts w:asciiTheme="minorHAnsi" w:hAnsiTheme="minorHAnsi" w:cstheme="minorHAnsi"/>
                <w:color w:val="000000" w:themeColor="text1"/>
              </w:rPr>
              <w:br/>
              <w:t>– w ramach prawa opcji</w:t>
            </w:r>
          </w:p>
        </w:tc>
        <w:tc>
          <w:tcPr>
            <w:tcW w:w="2171" w:type="dxa"/>
            <w:tcBorders>
              <w:bottom w:val="single" w:sz="4" w:space="0" w:color="auto"/>
            </w:tcBorders>
            <w:shd w:val="clear" w:color="auto" w:fill="auto"/>
            <w:noWrap/>
            <w:vAlign w:val="center"/>
          </w:tcPr>
          <w:p w14:paraId="5D39D22C"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3.500.000,00</w:t>
            </w:r>
          </w:p>
          <w:p w14:paraId="0E40CD5C" w14:textId="3262A1D9"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2.300.000,00 - od października 2024r do października 2026r.</w:t>
            </w:r>
          </w:p>
          <w:p w14:paraId="13D46A93" w14:textId="28DA87A5" w:rsidR="008E028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1.200.000,00 - od października 2025r do października 2026r.</w:t>
            </w:r>
          </w:p>
        </w:tc>
        <w:tc>
          <w:tcPr>
            <w:tcW w:w="1286" w:type="dxa"/>
            <w:tcBorders>
              <w:bottom w:val="single" w:sz="4" w:space="0" w:color="auto"/>
            </w:tcBorders>
          </w:tcPr>
          <w:p w14:paraId="57093D8D" w14:textId="77777777" w:rsidR="008E028D" w:rsidRPr="00BA5F44" w:rsidRDefault="008E028D" w:rsidP="008A276B">
            <w:pPr>
              <w:rPr>
                <w:rFonts w:asciiTheme="minorHAnsi" w:hAnsiTheme="minorHAnsi" w:cstheme="minorHAnsi"/>
                <w:color w:val="000000" w:themeColor="text1"/>
              </w:rPr>
            </w:pPr>
          </w:p>
        </w:tc>
        <w:tc>
          <w:tcPr>
            <w:tcW w:w="2213" w:type="dxa"/>
            <w:tcBorders>
              <w:bottom w:val="single" w:sz="4" w:space="0" w:color="auto"/>
            </w:tcBorders>
          </w:tcPr>
          <w:p w14:paraId="188B3440" w14:textId="77777777" w:rsidR="008E028D" w:rsidRPr="00BA5F44" w:rsidRDefault="008E028D" w:rsidP="008A276B">
            <w:pPr>
              <w:rPr>
                <w:rFonts w:asciiTheme="minorHAnsi" w:hAnsiTheme="minorHAnsi" w:cstheme="minorHAnsi"/>
                <w:color w:val="000000" w:themeColor="text1"/>
              </w:rPr>
            </w:pPr>
          </w:p>
        </w:tc>
      </w:tr>
      <w:tr w:rsidR="00BA5F44" w:rsidRPr="00BA5F44" w14:paraId="554C8840" w14:textId="77777777" w:rsidTr="00396599">
        <w:trPr>
          <w:trHeight w:val="488"/>
        </w:trPr>
        <w:tc>
          <w:tcPr>
            <w:tcW w:w="520" w:type="dxa"/>
            <w:tcBorders>
              <w:bottom w:val="single" w:sz="4" w:space="0" w:color="auto"/>
            </w:tcBorders>
            <w:shd w:val="clear" w:color="auto" w:fill="auto"/>
            <w:noWrap/>
            <w:vAlign w:val="bottom"/>
          </w:tcPr>
          <w:p w14:paraId="74392B41" w14:textId="527C8F08"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20</w:t>
            </w:r>
          </w:p>
        </w:tc>
        <w:tc>
          <w:tcPr>
            <w:tcW w:w="3444" w:type="dxa"/>
            <w:tcBorders>
              <w:bottom w:val="single" w:sz="4" w:space="0" w:color="auto"/>
            </w:tcBorders>
            <w:shd w:val="clear" w:color="auto" w:fill="auto"/>
          </w:tcPr>
          <w:p w14:paraId="21250418"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Sprzęt elektroniczny stacjonarny (drukarki, skanery, urządzenia wielofunkcyjne) </w:t>
            </w:r>
          </w:p>
          <w:p w14:paraId="503D53D3" w14:textId="241AC870"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 w ramach prawa opcji</w:t>
            </w:r>
          </w:p>
        </w:tc>
        <w:tc>
          <w:tcPr>
            <w:tcW w:w="2171" w:type="dxa"/>
            <w:tcBorders>
              <w:bottom w:val="single" w:sz="4" w:space="0" w:color="auto"/>
            </w:tcBorders>
            <w:shd w:val="clear" w:color="auto" w:fill="auto"/>
            <w:noWrap/>
          </w:tcPr>
          <w:p w14:paraId="11BD7324"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100.000,00</w:t>
            </w:r>
          </w:p>
          <w:p w14:paraId="2BF6DBBC" w14:textId="32960D2E"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50.000,00 - od października 2024r do października 2026r.</w:t>
            </w:r>
          </w:p>
          <w:p w14:paraId="5BC59F31" w14:textId="3D98C56C"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50.000,00 - od października 2025r do października 2026r.</w:t>
            </w:r>
          </w:p>
        </w:tc>
        <w:tc>
          <w:tcPr>
            <w:tcW w:w="1286" w:type="dxa"/>
            <w:tcBorders>
              <w:bottom w:val="single" w:sz="4" w:space="0" w:color="auto"/>
            </w:tcBorders>
          </w:tcPr>
          <w:p w14:paraId="4778F6F6" w14:textId="77777777" w:rsidR="002A30ED" w:rsidRPr="00BA5F44" w:rsidRDefault="002A30ED" w:rsidP="002A30ED">
            <w:pPr>
              <w:rPr>
                <w:rFonts w:asciiTheme="minorHAnsi" w:hAnsiTheme="minorHAnsi" w:cstheme="minorHAnsi"/>
                <w:color w:val="000000" w:themeColor="text1"/>
              </w:rPr>
            </w:pPr>
          </w:p>
        </w:tc>
        <w:tc>
          <w:tcPr>
            <w:tcW w:w="2213" w:type="dxa"/>
            <w:tcBorders>
              <w:bottom w:val="single" w:sz="4" w:space="0" w:color="auto"/>
            </w:tcBorders>
          </w:tcPr>
          <w:p w14:paraId="06A7253F" w14:textId="77777777" w:rsidR="002A30ED" w:rsidRPr="00BA5F44" w:rsidRDefault="002A30ED" w:rsidP="002A30ED">
            <w:pPr>
              <w:rPr>
                <w:rFonts w:asciiTheme="minorHAnsi" w:hAnsiTheme="minorHAnsi" w:cstheme="minorHAnsi"/>
                <w:color w:val="000000" w:themeColor="text1"/>
              </w:rPr>
            </w:pPr>
          </w:p>
        </w:tc>
      </w:tr>
      <w:tr w:rsidR="00BA5F44" w:rsidRPr="00BA5F44" w14:paraId="547F5BD6" w14:textId="77777777" w:rsidTr="00396599">
        <w:trPr>
          <w:trHeight w:val="488"/>
        </w:trPr>
        <w:tc>
          <w:tcPr>
            <w:tcW w:w="520" w:type="dxa"/>
            <w:tcBorders>
              <w:bottom w:val="single" w:sz="4" w:space="0" w:color="auto"/>
            </w:tcBorders>
            <w:shd w:val="clear" w:color="auto" w:fill="auto"/>
            <w:noWrap/>
            <w:vAlign w:val="bottom"/>
          </w:tcPr>
          <w:p w14:paraId="761D766C" w14:textId="77777777" w:rsidR="002A30ED" w:rsidRPr="00BA5F44" w:rsidRDefault="002A30ED" w:rsidP="002A30ED">
            <w:pPr>
              <w:rPr>
                <w:rFonts w:asciiTheme="minorHAnsi" w:hAnsiTheme="minorHAnsi" w:cstheme="minorHAnsi"/>
                <w:color w:val="000000" w:themeColor="text1"/>
              </w:rPr>
            </w:pPr>
          </w:p>
        </w:tc>
        <w:tc>
          <w:tcPr>
            <w:tcW w:w="3444" w:type="dxa"/>
            <w:tcBorders>
              <w:bottom w:val="single" w:sz="4" w:space="0" w:color="auto"/>
            </w:tcBorders>
            <w:shd w:val="clear" w:color="auto" w:fill="auto"/>
          </w:tcPr>
          <w:p w14:paraId="3049DE1B"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Pozostały sprzęt elektroniczny (komputery stacjonarne i monitory)</w:t>
            </w:r>
          </w:p>
          <w:p w14:paraId="6354F349" w14:textId="1CDA82E2"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 w ramach prawa opcji</w:t>
            </w:r>
          </w:p>
        </w:tc>
        <w:tc>
          <w:tcPr>
            <w:tcW w:w="2171" w:type="dxa"/>
            <w:tcBorders>
              <w:bottom w:val="single" w:sz="4" w:space="0" w:color="auto"/>
            </w:tcBorders>
            <w:shd w:val="clear" w:color="auto" w:fill="auto"/>
            <w:noWrap/>
          </w:tcPr>
          <w:p w14:paraId="0976BA87"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430.000,00</w:t>
            </w:r>
          </w:p>
          <w:p w14:paraId="2ADE8637" w14:textId="52A38250"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300.000,00 - od października 2024r do października 2026r.</w:t>
            </w:r>
          </w:p>
          <w:p w14:paraId="4D0620A5" w14:textId="65CB26B4"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130.000,00 - od października 2025r do października 2026r.</w:t>
            </w:r>
          </w:p>
        </w:tc>
        <w:tc>
          <w:tcPr>
            <w:tcW w:w="1286" w:type="dxa"/>
            <w:tcBorders>
              <w:bottom w:val="single" w:sz="4" w:space="0" w:color="auto"/>
            </w:tcBorders>
          </w:tcPr>
          <w:p w14:paraId="7F1F2DB5" w14:textId="77777777" w:rsidR="002A30ED" w:rsidRPr="00BA5F44" w:rsidRDefault="002A30ED" w:rsidP="002A30ED">
            <w:pPr>
              <w:rPr>
                <w:rFonts w:asciiTheme="minorHAnsi" w:hAnsiTheme="minorHAnsi" w:cstheme="minorHAnsi"/>
                <w:color w:val="000000" w:themeColor="text1"/>
              </w:rPr>
            </w:pPr>
          </w:p>
        </w:tc>
        <w:tc>
          <w:tcPr>
            <w:tcW w:w="2213" w:type="dxa"/>
            <w:tcBorders>
              <w:bottom w:val="single" w:sz="4" w:space="0" w:color="auto"/>
            </w:tcBorders>
          </w:tcPr>
          <w:p w14:paraId="6A297BCD" w14:textId="77777777" w:rsidR="002A30ED" w:rsidRPr="00BA5F44" w:rsidRDefault="002A30ED" w:rsidP="002A30ED">
            <w:pPr>
              <w:rPr>
                <w:rFonts w:asciiTheme="minorHAnsi" w:hAnsiTheme="minorHAnsi" w:cstheme="minorHAnsi"/>
                <w:color w:val="000000" w:themeColor="text1"/>
              </w:rPr>
            </w:pPr>
          </w:p>
        </w:tc>
      </w:tr>
      <w:tr w:rsidR="00BA5F44" w:rsidRPr="00BA5F44" w14:paraId="4BEEB6C3" w14:textId="77777777" w:rsidTr="00B43A54">
        <w:trPr>
          <w:trHeight w:val="488"/>
        </w:trPr>
        <w:tc>
          <w:tcPr>
            <w:tcW w:w="520" w:type="dxa"/>
            <w:tcBorders>
              <w:bottom w:val="single" w:sz="4" w:space="0" w:color="auto"/>
            </w:tcBorders>
            <w:shd w:val="clear" w:color="auto" w:fill="auto"/>
            <w:noWrap/>
            <w:vAlign w:val="bottom"/>
          </w:tcPr>
          <w:p w14:paraId="180D05D3" w14:textId="7139DF3C"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21</w:t>
            </w:r>
          </w:p>
        </w:tc>
        <w:tc>
          <w:tcPr>
            <w:tcW w:w="3444" w:type="dxa"/>
            <w:tcBorders>
              <w:bottom w:val="single" w:sz="4" w:space="0" w:color="auto"/>
            </w:tcBorders>
            <w:shd w:val="clear" w:color="auto" w:fill="auto"/>
            <w:vAlign w:val="center"/>
          </w:tcPr>
          <w:p w14:paraId="46A51BB6"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 xml:space="preserve">Telefony komórkowe </w:t>
            </w:r>
          </w:p>
          <w:p w14:paraId="4724E777"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 w ramach prawa opcji</w:t>
            </w:r>
          </w:p>
        </w:tc>
        <w:tc>
          <w:tcPr>
            <w:tcW w:w="2171" w:type="dxa"/>
            <w:tcBorders>
              <w:bottom w:val="single" w:sz="4" w:space="0" w:color="auto"/>
            </w:tcBorders>
            <w:shd w:val="clear" w:color="auto" w:fill="auto"/>
            <w:noWrap/>
          </w:tcPr>
          <w:p w14:paraId="7FBCA015"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60.000,00</w:t>
            </w:r>
          </w:p>
          <w:p w14:paraId="02563C9E" w14:textId="7777777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20.000,00 - od października 2024r do października 2025r.</w:t>
            </w:r>
          </w:p>
          <w:p w14:paraId="6DD08B9B" w14:textId="41603DF5"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40.000,00 - od października 2025r do października 2026r</w:t>
            </w:r>
          </w:p>
        </w:tc>
        <w:tc>
          <w:tcPr>
            <w:tcW w:w="1286" w:type="dxa"/>
            <w:tcBorders>
              <w:bottom w:val="single" w:sz="4" w:space="0" w:color="auto"/>
            </w:tcBorders>
          </w:tcPr>
          <w:p w14:paraId="7488AF2B" w14:textId="77777777" w:rsidR="002A30ED" w:rsidRPr="00BA5F44" w:rsidRDefault="002A30ED" w:rsidP="002A30ED">
            <w:pPr>
              <w:rPr>
                <w:rFonts w:asciiTheme="minorHAnsi" w:hAnsiTheme="minorHAnsi" w:cstheme="minorHAnsi"/>
                <w:color w:val="000000" w:themeColor="text1"/>
              </w:rPr>
            </w:pPr>
          </w:p>
        </w:tc>
        <w:tc>
          <w:tcPr>
            <w:tcW w:w="2213" w:type="dxa"/>
            <w:tcBorders>
              <w:bottom w:val="single" w:sz="4" w:space="0" w:color="auto"/>
            </w:tcBorders>
          </w:tcPr>
          <w:p w14:paraId="3AB4FA2F" w14:textId="77777777" w:rsidR="002A30ED" w:rsidRPr="00BA5F44" w:rsidRDefault="002A30ED" w:rsidP="002A30ED">
            <w:pPr>
              <w:rPr>
                <w:rFonts w:asciiTheme="minorHAnsi" w:hAnsiTheme="minorHAnsi" w:cstheme="minorHAnsi"/>
                <w:color w:val="000000" w:themeColor="text1"/>
              </w:rPr>
            </w:pPr>
          </w:p>
        </w:tc>
      </w:tr>
      <w:tr w:rsidR="00BA5F44" w:rsidRPr="00BA5F44" w14:paraId="0502FDC5" w14:textId="77777777" w:rsidTr="008057A9">
        <w:trPr>
          <w:trHeight w:val="488"/>
        </w:trPr>
        <w:tc>
          <w:tcPr>
            <w:tcW w:w="7421" w:type="dxa"/>
            <w:gridSpan w:val="4"/>
            <w:shd w:val="clear" w:color="auto" w:fill="auto"/>
            <w:noWrap/>
            <w:vAlign w:val="center"/>
          </w:tcPr>
          <w:p w14:paraId="1FE640F1" w14:textId="1F713D67" w:rsidR="002A30ED" w:rsidRPr="00BA5F44" w:rsidRDefault="002A30ED" w:rsidP="002A30ED">
            <w:pPr>
              <w:rPr>
                <w:rFonts w:asciiTheme="minorHAnsi" w:hAnsiTheme="minorHAnsi" w:cstheme="minorHAnsi"/>
                <w:color w:val="000000" w:themeColor="text1"/>
              </w:rPr>
            </w:pPr>
            <w:r w:rsidRPr="00BA5F44">
              <w:rPr>
                <w:rFonts w:asciiTheme="minorHAnsi" w:hAnsiTheme="minorHAnsi" w:cstheme="minorHAnsi"/>
                <w:color w:val="000000" w:themeColor="text1"/>
              </w:rPr>
              <w:t>Razem suma od pkt I do V</w:t>
            </w:r>
          </w:p>
        </w:tc>
        <w:tc>
          <w:tcPr>
            <w:tcW w:w="2213" w:type="dxa"/>
          </w:tcPr>
          <w:p w14:paraId="5F5618D1" w14:textId="77777777" w:rsidR="002A30ED" w:rsidRPr="00BA5F44" w:rsidRDefault="002A30ED" w:rsidP="002A30ED">
            <w:pPr>
              <w:rPr>
                <w:rFonts w:asciiTheme="minorHAnsi" w:hAnsiTheme="minorHAnsi" w:cstheme="minorHAnsi"/>
                <w:color w:val="000000" w:themeColor="text1"/>
              </w:rPr>
            </w:pPr>
          </w:p>
        </w:tc>
      </w:tr>
    </w:tbl>
    <w:p w14:paraId="5ECE1AFF" w14:textId="77777777" w:rsidR="008E028D" w:rsidRPr="00BA5F44" w:rsidRDefault="008E028D" w:rsidP="008A276B">
      <w:pPr>
        <w:rPr>
          <w:rFonts w:asciiTheme="minorHAnsi" w:hAnsiTheme="minorHAnsi" w:cstheme="minorHAnsi"/>
          <w:b/>
          <w:bCs/>
          <w:color w:val="000000" w:themeColor="text1"/>
        </w:rPr>
      </w:pPr>
      <w:r w:rsidRPr="00BA5F44">
        <w:rPr>
          <w:rFonts w:asciiTheme="minorHAnsi" w:hAnsiTheme="minorHAnsi" w:cstheme="minorHAnsi"/>
          <w:b/>
          <w:bCs/>
          <w:color w:val="000000" w:themeColor="text1"/>
        </w:rPr>
        <w:t xml:space="preserve">Uwaga: Wartość składek za ubezpieczenie sprzętu elektronicznego objętego prawem opcji nie może przekroczyć 50 % całości wartości zamówienia. </w:t>
      </w:r>
    </w:p>
    <w:p w14:paraId="142984CB" w14:textId="11CFB50E" w:rsidR="008E028D" w:rsidRPr="00BA5F44" w:rsidRDefault="008E028D" w:rsidP="001663D0">
      <w:pPr>
        <w:pStyle w:val="Akapitzlist"/>
        <w:numPr>
          <w:ilvl w:val="0"/>
          <w:numId w:val="17"/>
        </w:numPr>
        <w:spacing w:before="120" w:line="276" w:lineRule="auto"/>
        <w:ind w:left="284" w:hanging="284"/>
        <w:rPr>
          <w:rFonts w:asciiTheme="minorHAnsi" w:hAnsiTheme="minorHAnsi" w:cstheme="minorHAnsi"/>
          <w:color w:val="000000" w:themeColor="text1"/>
        </w:rPr>
      </w:pPr>
      <w:r w:rsidRPr="00BA5F44">
        <w:rPr>
          <w:rFonts w:asciiTheme="minorHAnsi" w:hAnsiTheme="minorHAnsi" w:cstheme="minorHAnsi"/>
          <w:color w:val="000000" w:themeColor="text1"/>
        </w:rPr>
        <w:t xml:space="preserve">Do </w:t>
      </w:r>
      <w:r w:rsidRPr="00BA5F44">
        <w:rPr>
          <w:rFonts w:ascii="Calibri" w:hAnsi="Calibri" w:cs="Calibri"/>
          <w:color w:val="000000" w:themeColor="text1"/>
        </w:rPr>
        <w:t>porównania</w:t>
      </w:r>
      <w:r w:rsidRPr="00BA5F44">
        <w:rPr>
          <w:rFonts w:asciiTheme="minorHAnsi" w:hAnsiTheme="minorHAnsi" w:cstheme="minorHAnsi"/>
          <w:color w:val="000000" w:themeColor="text1"/>
        </w:rPr>
        <w:t xml:space="preserve"> ofert w kryterium ceny A będzie brana pod uwagę suma od pkt I do</w:t>
      </w:r>
      <w:r w:rsidR="006E3052" w:rsidRPr="00BA5F44">
        <w:rPr>
          <w:rFonts w:asciiTheme="minorHAnsi" w:hAnsiTheme="minorHAnsi" w:cstheme="minorHAnsi"/>
          <w:color w:val="000000" w:themeColor="text1"/>
        </w:rPr>
        <w:t xml:space="preserve"> </w:t>
      </w:r>
      <w:r w:rsidR="00820156" w:rsidRPr="00BA5F44">
        <w:rPr>
          <w:rFonts w:asciiTheme="minorHAnsi" w:hAnsiTheme="minorHAnsi" w:cstheme="minorHAnsi"/>
          <w:color w:val="000000" w:themeColor="text1"/>
        </w:rPr>
        <w:t>V</w:t>
      </w:r>
      <w:r w:rsidRPr="00BA5F44">
        <w:rPr>
          <w:rFonts w:asciiTheme="minorHAnsi" w:hAnsiTheme="minorHAnsi" w:cstheme="minorHAnsi"/>
          <w:color w:val="000000" w:themeColor="text1"/>
        </w:rPr>
        <w:t>.</w:t>
      </w:r>
    </w:p>
    <w:tbl>
      <w:tblPr>
        <w:tblW w:w="0" w:type="auto"/>
        <w:tblInd w:w="-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5"/>
        <w:gridCol w:w="6919"/>
        <w:gridCol w:w="1204"/>
      </w:tblGrid>
      <w:tr w:rsidR="00BA5F44" w:rsidRPr="00BA5F44" w14:paraId="7B454D95" w14:textId="77777777" w:rsidTr="001550E2">
        <w:tc>
          <w:tcPr>
            <w:tcW w:w="1155" w:type="dxa"/>
            <w:tcBorders>
              <w:top w:val="double" w:sz="4" w:space="0" w:color="auto"/>
              <w:bottom w:val="double" w:sz="4" w:space="0" w:color="auto"/>
            </w:tcBorders>
            <w:shd w:val="clear" w:color="auto" w:fill="E6E6E6"/>
            <w:vAlign w:val="center"/>
          </w:tcPr>
          <w:p w14:paraId="0658FE1C"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Kryterium</w:t>
            </w:r>
          </w:p>
        </w:tc>
        <w:tc>
          <w:tcPr>
            <w:tcW w:w="6919" w:type="dxa"/>
            <w:tcBorders>
              <w:top w:val="double" w:sz="4" w:space="0" w:color="auto"/>
              <w:bottom w:val="double" w:sz="4" w:space="0" w:color="auto"/>
            </w:tcBorders>
            <w:shd w:val="clear" w:color="auto" w:fill="E6E6E6"/>
            <w:vAlign w:val="center"/>
          </w:tcPr>
          <w:p w14:paraId="1F192D73"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Klauzule fakultatywne</w:t>
            </w:r>
          </w:p>
        </w:tc>
        <w:tc>
          <w:tcPr>
            <w:tcW w:w="1204" w:type="dxa"/>
            <w:tcBorders>
              <w:top w:val="double" w:sz="4" w:space="0" w:color="auto"/>
              <w:bottom w:val="double" w:sz="4" w:space="0" w:color="auto"/>
            </w:tcBorders>
            <w:shd w:val="clear" w:color="auto" w:fill="E6E6E6"/>
            <w:vAlign w:val="center"/>
          </w:tcPr>
          <w:p w14:paraId="23F14DE0"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TAK/NIE*)</w:t>
            </w:r>
          </w:p>
        </w:tc>
      </w:tr>
      <w:tr w:rsidR="00BA5F44" w:rsidRPr="00BA5F44" w14:paraId="27EF2F2A" w14:textId="77777777" w:rsidTr="001550E2">
        <w:tc>
          <w:tcPr>
            <w:tcW w:w="1155" w:type="dxa"/>
            <w:tcBorders>
              <w:top w:val="double" w:sz="4" w:space="0" w:color="auto"/>
              <w:bottom w:val="double" w:sz="4" w:space="0" w:color="auto"/>
            </w:tcBorders>
            <w:shd w:val="clear" w:color="auto" w:fill="auto"/>
            <w:vAlign w:val="center"/>
          </w:tcPr>
          <w:p w14:paraId="2CBE4AB6"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B</w:t>
            </w:r>
          </w:p>
        </w:tc>
        <w:tc>
          <w:tcPr>
            <w:tcW w:w="6919" w:type="dxa"/>
            <w:tcBorders>
              <w:top w:val="double" w:sz="4" w:space="0" w:color="auto"/>
              <w:bottom w:val="double" w:sz="4" w:space="0" w:color="auto"/>
            </w:tcBorders>
            <w:shd w:val="clear" w:color="auto" w:fill="auto"/>
          </w:tcPr>
          <w:p w14:paraId="1B44EC14"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Zniesienie zasady proporcji</w:t>
            </w:r>
          </w:p>
        </w:tc>
        <w:tc>
          <w:tcPr>
            <w:tcW w:w="1204" w:type="dxa"/>
            <w:tcBorders>
              <w:top w:val="double" w:sz="4" w:space="0" w:color="auto"/>
              <w:bottom w:val="double" w:sz="4" w:space="0" w:color="auto"/>
            </w:tcBorders>
            <w:shd w:val="clear" w:color="auto" w:fill="auto"/>
          </w:tcPr>
          <w:p w14:paraId="3E218B70" w14:textId="77777777" w:rsidR="00146F0F" w:rsidRPr="00BA5F44" w:rsidRDefault="00146F0F" w:rsidP="001550E2">
            <w:pPr>
              <w:rPr>
                <w:rFonts w:asciiTheme="minorHAnsi" w:hAnsiTheme="minorHAnsi" w:cstheme="minorHAnsi"/>
                <w:color w:val="000000" w:themeColor="text1"/>
              </w:rPr>
            </w:pPr>
          </w:p>
        </w:tc>
      </w:tr>
      <w:tr w:rsidR="00BA5F44" w:rsidRPr="00BA5F44" w14:paraId="43C51C12" w14:textId="77777777" w:rsidTr="001550E2">
        <w:tc>
          <w:tcPr>
            <w:tcW w:w="1155" w:type="dxa"/>
            <w:tcBorders>
              <w:top w:val="double" w:sz="4" w:space="0" w:color="auto"/>
              <w:bottom w:val="double" w:sz="4" w:space="0" w:color="auto"/>
            </w:tcBorders>
            <w:shd w:val="clear" w:color="auto" w:fill="auto"/>
            <w:vAlign w:val="center"/>
          </w:tcPr>
          <w:p w14:paraId="1DF1322E"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C</w:t>
            </w:r>
          </w:p>
        </w:tc>
        <w:tc>
          <w:tcPr>
            <w:tcW w:w="6919" w:type="dxa"/>
            <w:tcBorders>
              <w:top w:val="double" w:sz="4" w:space="0" w:color="auto"/>
              <w:bottom w:val="double" w:sz="4" w:space="0" w:color="auto"/>
            </w:tcBorders>
            <w:shd w:val="clear" w:color="auto" w:fill="auto"/>
          </w:tcPr>
          <w:p w14:paraId="491ED2F8"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Podniesienie limitu dla prewencyjnej sumy ubezpieczenia z 700 000 PLN do 1 000 000 PLN</w:t>
            </w:r>
          </w:p>
        </w:tc>
        <w:tc>
          <w:tcPr>
            <w:tcW w:w="1204" w:type="dxa"/>
            <w:tcBorders>
              <w:top w:val="double" w:sz="4" w:space="0" w:color="auto"/>
              <w:bottom w:val="double" w:sz="4" w:space="0" w:color="auto"/>
            </w:tcBorders>
            <w:shd w:val="clear" w:color="auto" w:fill="auto"/>
          </w:tcPr>
          <w:p w14:paraId="3E906024" w14:textId="77777777" w:rsidR="00146F0F" w:rsidRPr="00BA5F44" w:rsidRDefault="00146F0F" w:rsidP="001550E2">
            <w:pPr>
              <w:rPr>
                <w:rFonts w:asciiTheme="minorHAnsi" w:hAnsiTheme="minorHAnsi" w:cstheme="minorHAnsi"/>
                <w:color w:val="000000" w:themeColor="text1"/>
              </w:rPr>
            </w:pPr>
          </w:p>
        </w:tc>
      </w:tr>
      <w:tr w:rsidR="00BA5F44" w:rsidRPr="00BA5F44" w14:paraId="3E68A4CE" w14:textId="77777777" w:rsidTr="001550E2">
        <w:tc>
          <w:tcPr>
            <w:tcW w:w="1155" w:type="dxa"/>
            <w:tcBorders>
              <w:top w:val="double" w:sz="4" w:space="0" w:color="auto"/>
              <w:bottom w:val="double" w:sz="4" w:space="0" w:color="auto"/>
            </w:tcBorders>
            <w:shd w:val="clear" w:color="auto" w:fill="auto"/>
            <w:vAlign w:val="center"/>
          </w:tcPr>
          <w:p w14:paraId="3B60A402" w14:textId="4F8BAA33" w:rsidR="00146F0F" w:rsidRPr="00BA5F44" w:rsidRDefault="005D3910"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D</w:t>
            </w:r>
          </w:p>
        </w:tc>
        <w:tc>
          <w:tcPr>
            <w:tcW w:w="6919" w:type="dxa"/>
            <w:tcBorders>
              <w:top w:val="double" w:sz="4" w:space="0" w:color="auto"/>
              <w:bottom w:val="double" w:sz="4" w:space="0" w:color="auto"/>
            </w:tcBorders>
            <w:shd w:val="clear" w:color="auto" w:fill="auto"/>
          </w:tcPr>
          <w:p w14:paraId="0580C788" w14:textId="77777777" w:rsidR="00146F0F" w:rsidRPr="00BA5F44" w:rsidRDefault="00146F0F" w:rsidP="001550E2">
            <w:pPr>
              <w:rPr>
                <w:rFonts w:asciiTheme="minorHAnsi" w:hAnsiTheme="minorHAnsi" w:cstheme="minorHAnsi"/>
                <w:color w:val="000000" w:themeColor="text1"/>
              </w:rPr>
            </w:pPr>
            <w:r w:rsidRPr="00BA5F44">
              <w:rPr>
                <w:rFonts w:asciiTheme="minorHAnsi" w:hAnsiTheme="minorHAnsi" w:cstheme="minorHAnsi"/>
                <w:color w:val="000000" w:themeColor="text1"/>
              </w:rPr>
              <w:t>Włączenie do ochrony kosztów związanych z alarmem bombowym limit 50 000 PLN</w:t>
            </w:r>
          </w:p>
        </w:tc>
        <w:tc>
          <w:tcPr>
            <w:tcW w:w="1204" w:type="dxa"/>
            <w:tcBorders>
              <w:top w:val="double" w:sz="4" w:space="0" w:color="auto"/>
              <w:bottom w:val="double" w:sz="4" w:space="0" w:color="auto"/>
            </w:tcBorders>
            <w:shd w:val="clear" w:color="auto" w:fill="auto"/>
          </w:tcPr>
          <w:p w14:paraId="387367FA" w14:textId="77777777" w:rsidR="00146F0F" w:rsidRPr="00BA5F44" w:rsidRDefault="00146F0F" w:rsidP="001550E2">
            <w:pPr>
              <w:rPr>
                <w:rFonts w:asciiTheme="minorHAnsi" w:hAnsiTheme="minorHAnsi" w:cstheme="minorHAnsi"/>
                <w:color w:val="000000" w:themeColor="text1"/>
              </w:rPr>
            </w:pPr>
          </w:p>
        </w:tc>
      </w:tr>
    </w:tbl>
    <w:p w14:paraId="7A6C9E62" w14:textId="1C748FAB" w:rsidR="00270B70" w:rsidRPr="006E3052" w:rsidRDefault="008E028D" w:rsidP="00270B70">
      <w:pPr>
        <w:spacing w:after="60" w:line="276" w:lineRule="auto"/>
        <w:ind w:left="426"/>
        <w:jc w:val="both"/>
        <w:rPr>
          <w:rFonts w:ascii="Cambria" w:hAnsi="Cambria" w:cs="Calibri Light"/>
          <w:b/>
          <w:bCs/>
          <w:i/>
          <w:iCs/>
          <w:sz w:val="22"/>
          <w:szCs w:val="22"/>
        </w:rPr>
      </w:pPr>
      <w:r w:rsidRPr="006D10EF">
        <w:rPr>
          <w:rFonts w:ascii="Calibri" w:hAnsi="Calibri" w:cs="Calibri"/>
        </w:rPr>
        <w:t xml:space="preserve">*) </w:t>
      </w:r>
      <w:bookmarkStart w:id="18" w:name="_Hlk79958645"/>
      <w:r w:rsidR="00270B70" w:rsidRPr="00D72663">
        <w:rPr>
          <w:rFonts w:ascii="Cambria" w:hAnsi="Cambria" w:cs="Calibri Light"/>
          <w:i/>
          <w:iCs/>
          <w:sz w:val="22"/>
          <w:szCs w:val="22"/>
        </w:rPr>
        <w:t>zaznacz wybór TAK</w:t>
      </w:r>
      <w:r w:rsidR="00270B70">
        <w:rPr>
          <w:rFonts w:ascii="Cambria" w:hAnsi="Cambria" w:cs="Calibri Light"/>
          <w:i/>
          <w:iCs/>
          <w:sz w:val="22"/>
          <w:szCs w:val="22"/>
        </w:rPr>
        <w:t xml:space="preserve"> lub </w:t>
      </w:r>
      <w:r w:rsidR="00270B70" w:rsidRPr="00D72663">
        <w:rPr>
          <w:rFonts w:ascii="Cambria" w:hAnsi="Cambria" w:cs="Calibri Light"/>
          <w:i/>
          <w:iCs/>
          <w:sz w:val="22"/>
          <w:szCs w:val="22"/>
        </w:rPr>
        <w:t>NIE – przy czym TAK oznacza akceptacje fakultatywnego warunku ubezpieczenia oraz NIE oznacza brak akceptacji fakultatywnego warunku ubezpieczenia. W przypadku braku oznaczenia wyboru lub wpisania równocześnie TAK/NIE</w:t>
      </w:r>
      <w:r w:rsidR="00270B70">
        <w:rPr>
          <w:rFonts w:ascii="Cambria" w:hAnsi="Cambria" w:cs="Calibri Light"/>
          <w:i/>
          <w:iCs/>
          <w:sz w:val="22"/>
          <w:szCs w:val="22"/>
        </w:rPr>
        <w:t xml:space="preserve"> lub innego wpisu</w:t>
      </w:r>
      <w:r w:rsidR="00270B70" w:rsidRPr="00D72663">
        <w:rPr>
          <w:rFonts w:ascii="Cambria" w:hAnsi="Cambria" w:cs="Calibri Light"/>
          <w:i/>
          <w:iCs/>
          <w:sz w:val="22"/>
          <w:szCs w:val="22"/>
        </w:rPr>
        <w:t xml:space="preserve"> przez Wykonawcę Zamawiający przyjmuje brak akceptacji (i  tym samym nie nalicza punktów). </w:t>
      </w:r>
    </w:p>
    <w:bookmarkEnd w:id="18"/>
    <w:p w14:paraId="77DFB0F8" w14:textId="77777777" w:rsidR="00503708" w:rsidRPr="00907B33" w:rsidRDefault="00503708" w:rsidP="00503708">
      <w:pPr>
        <w:keepNext/>
        <w:suppressAutoHyphens w:val="0"/>
        <w:autoSpaceDE w:val="0"/>
        <w:autoSpaceDN w:val="0"/>
        <w:adjustRightInd w:val="0"/>
        <w:spacing w:before="120"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5B9516EC" w14:textId="3E2CB0BD" w:rsidR="00503708" w:rsidRPr="00A76EA1" w:rsidRDefault="00503708" w:rsidP="001663D0">
      <w:pPr>
        <w:pStyle w:val="Akapitzlist"/>
        <w:numPr>
          <w:ilvl w:val="0"/>
          <w:numId w:val="79"/>
        </w:numPr>
        <w:spacing w:line="276" w:lineRule="auto"/>
        <w:ind w:left="284" w:hanging="284"/>
        <w:rPr>
          <w:rFonts w:asciiTheme="minorHAnsi" w:hAnsiTheme="minorHAnsi" w:cstheme="minorHAnsi"/>
        </w:rPr>
      </w:pPr>
      <w:r>
        <w:rPr>
          <w:rFonts w:asciiTheme="minorHAnsi" w:hAnsiTheme="minorHAnsi" w:cstheme="minorHAnsi"/>
        </w:rPr>
        <w:t>Oświadczamy, że z</w:t>
      </w:r>
      <w:r w:rsidRPr="00A76EA1">
        <w:rPr>
          <w:rFonts w:asciiTheme="minorHAnsi" w:hAnsiTheme="minorHAnsi" w:cstheme="minorHAnsi"/>
        </w:rPr>
        <w:t xml:space="preserve">aoferowany przez nas </w:t>
      </w:r>
      <w:r>
        <w:rPr>
          <w:rFonts w:asciiTheme="minorHAnsi" w:hAnsiTheme="minorHAnsi" w:cstheme="minorHAnsi"/>
        </w:rPr>
        <w:t>przedmiot zamówienia</w:t>
      </w:r>
      <w:r w:rsidRPr="00A76EA1">
        <w:rPr>
          <w:rFonts w:asciiTheme="minorHAnsi" w:hAnsiTheme="minorHAnsi" w:cstheme="minorHAnsi"/>
        </w:rPr>
        <w:t xml:space="preserve"> spełnia wszystkie wymagania w</w:t>
      </w:r>
      <w:r>
        <w:rPr>
          <w:rFonts w:asciiTheme="minorHAnsi" w:hAnsiTheme="minorHAnsi" w:cstheme="minorHAnsi"/>
        </w:rPr>
        <w:t> </w:t>
      </w:r>
      <w:r w:rsidRPr="00A76EA1">
        <w:rPr>
          <w:rFonts w:asciiTheme="minorHAnsi" w:hAnsiTheme="minorHAnsi" w:cstheme="minorHAnsi"/>
        </w:rPr>
        <w:t xml:space="preserve">określone w </w:t>
      </w:r>
      <w:r>
        <w:rPr>
          <w:rFonts w:asciiTheme="minorHAnsi" w:hAnsiTheme="minorHAnsi" w:cstheme="minorHAnsi"/>
        </w:rPr>
        <w:t>Z</w:t>
      </w:r>
      <w:r w:rsidRPr="00A76EA1">
        <w:rPr>
          <w:rFonts w:asciiTheme="minorHAnsi" w:hAnsiTheme="minorHAnsi" w:cstheme="minorHAnsi"/>
        </w:rPr>
        <w:t>ałączniku nr 1 do SWZ</w:t>
      </w:r>
      <w:r>
        <w:rPr>
          <w:rFonts w:asciiTheme="minorHAnsi" w:hAnsiTheme="minorHAnsi" w:cstheme="minorHAnsi"/>
        </w:rPr>
        <w:t xml:space="preserve"> oraz Załączniku nr </w:t>
      </w:r>
      <w:r w:rsidR="00A17F8C">
        <w:rPr>
          <w:rFonts w:asciiTheme="minorHAnsi" w:hAnsiTheme="minorHAnsi" w:cstheme="minorHAnsi"/>
        </w:rPr>
        <w:t>13</w:t>
      </w:r>
      <w:r w:rsidR="008D162C">
        <w:rPr>
          <w:rFonts w:asciiTheme="minorHAnsi" w:hAnsiTheme="minorHAnsi" w:cstheme="minorHAnsi"/>
        </w:rPr>
        <w:t xml:space="preserve"> </w:t>
      </w:r>
      <w:r>
        <w:rPr>
          <w:rFonts w:asciiTheme="minorHAnsi" w:hAnsiTheme="minorHAnsi" w:cstheme="minorHAnsi"/>
        </w:rPr>
        <w:t>do SWZ.</w:t>
      </w:r>
    </w:p>
    <w:p w14:paraId="019D4D41" w14:textId="77777777" w:rsidR="00503708" w:rsidRPr="00907B33"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0AA97136" w14:textId="77777777" w:rsidR="00503708"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2168D9BF" w14:textId="77777777" w:rsidR="00503708" w:rsidRPr="00A76EA1" w:rsidRDefault="00503708" w:rsidP="001663D0">
      <w:pPr>
        <w:pStyle w:val="Akapitzlist"/>
        <w:numPr>
          <w:ilvl w:val="0"/>
          <w:numId w:val="79"/>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4E762B0C" w14:textId="77777777" w:rsidR="00503708"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099B96CA" w14:textId="719E3F3A" w:rsidR="00503708" w:rsidRPr="006E3052" w:rsidRDefault="00503708" w:rsidP="001663D0">
      <w:pPr>
        <w:pStyle w:val="Akapitzlist"/>
        <w:numPr>
          <w:ilvl w:val="0"/>
          <w:numId w:val="79"/>
        </w:numPr>
        <w:spacing w:line="276" w:lineRule="auto"/>
        <w:ind w:left="284" w:hanging="284"/>
        <w:rPr>
          <w:rFonts w:asciiTheme="minorHAnsi" w:hAnsiTheme="minorHAnsi" w:cstheme="minorHAnsi"/>
          <w:lang w:eastAsia="pl-PL"/>
        </w:rPr>
      </w:pPr>
      <w:r w:rsidRPr="006E3052">
        <w:rPr>
          <w:rFonts w:asciiTheme="minorHAnsi" w:hAnsiTheme="minorHAnsi" w:cstheme="minorHAnsi"/>
        </w:rPr>
        <w:t>Oświadczam</w:t>
      </w:r>
      <w:r w:rsidRPr="006E3052">
        <w:rPr>
          <w:rFonts w:asciiTheme="minorHAnsi" w:hAnsiTheme="minorHAnsi" w:cstheme="minorHAnsi"/>
          <w:lang w:eastAsia="pl-PL"/>
        </w:rPr>
        <w:t>/y, że następujące części zamówienia zamierzam/y powierzyć do realizacji przez Podwykonawców (należy podać nazwy firm jeżeli są znane)*:</w:t>
      </w:r>
    </w:p>
    <w:p w14:paraId="30F46B78" w14:textId="77777777" w:rsidR="00503708" w:rsidRPr="00907B33" w:rsidRDefault="00503708" w:rsidP="00503708">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03708" w:rsidRPr="00CD39FF" w14:paraId="6DBBFC38" w14:textId="77777777" w:rsidTr="008057A9">
        <w:trPr>
          <w:trHeight w:val="570"/>
        </w:trPr>
        <w:tc>
          <w:tcPr>
            <w:tcW w:w="709" w:type="dxa"/>
            <w:shd w:val="clear" w:color="auto" w:fill="D9D9D9" w:themeFill="background1" w:themeFillShade="D9"/>
            <w:vAlign w:val="center"/>
          </w:tcPr>
          <w:p w14:paraId="2BCBBB41"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41DB6C3A"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Pr>
                <w:rFonts w:asciiTheme="minorHAnsi" w:hAnsiTheme="minorHAnsi" w:cstheme="minorHAnsi"/>
                <w:spacing w:val="4"/>
                <w:lang w:eastAsia="pl-PL"/>
              </w:rPr>
              <w:t>wykonawcy</w:t>
            </w:r>
          </w:p>
        </w:tc>
        <w:tc>
          <w:tcPr>
            <w:tcW w:w="3372" w:type="dxa"/>
            <w:shd w:val="clear" w:color="auto" w:fill="D9D9D9" w:themeFill="background1" w:themeFillShade="D9"/>
            <w:vAlign w:val="center"/>
          </w:tcPr>
          <w:p w14:paraId="19D3CF14"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Pr>
                <w:rFonts w:asciiTheme="minorHAnsi" w:hAnsiTheme="minorHAnsi" w:cstheme="minorHAnsi"/>
                <w:lang w:eastAsia="pl-PL"/>
              </w:rPr>
              <w:t>wykonawcy</w:t>
            </w:r>
          </w:p>
        </w:tc>
      </w:tr>
      <w:tr w:rsidR="00503708" w:rsidRPr="00CD39FF" w14:paraId="57F3874B" w14:textId="77777777" w:rsidTr="008057A9">
        <w:trPr>
          <w:trHeight w:val="502"/>
        </w:trPr>
        <w:tc>
          <w:tcPr>
            <w:tcW w:w="709" w:type="dxa"/>
            <w:shd w:val="clear" w:color="auto" w:fill="D9D9D9" w:themeFill="background1" w:themeFillShade="D9"/>
          </w:tcPr>
          <w:p w14:paraId="5FC7D4E5"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103F4C68" w14:textId="77777777" w:rsidR="00503708" w:rsidRPr="00A76EA1" w:rsidRDefault="00503708" w:rsidP="008057A9">
            <w:pPr>
              <w:keepNext/>
              <w:suppressAutoHyphens w:val="0"/>
              <w:jc w:val="both"/>
              <w:rPr>
                <w:rFonts w:asciiTheme="minorHAnsi" w:hAnsiTheme="minorHAnsi" w:cstheme="minorHAnsi"/>
                <w:lang w:eastAsia="pl-PL"/>
              </w:rPr>
            </w:pPr>
          </w:p>
        </w:tc>
        <w:tc>
          <w:tcPr>
            <w:tcW w:w="3372" w:type="dxa"/>
            <w:shd w:val="clear" w:color="auto" w:fill="auto"/>
          </w:tcPr>
          <w:p w14:paraId="6762E4E1" w14:textId="77777777" w:rsidR="00503708" w:rsidRPr="00A76EA1" w:rsidRDefault="00503708" w:rsidP="008057A9">
            <w:pPr>
              <w:keepNext/>
              <w:suppressAutoHyphens w:val="0"/>
              <w:jc w:val="both"/>
              <w:rPr>
                <w:rFonts w:asciiTheme="minorHAnsi" w:hAnsiTheme="minorHAnsi" w:cstheme="minorHAnsi"/>
                <w:lang w:eastAsia="pl-PL"/>
              </w:rPr>
            </w:pPr>
          </w:p>
        </w:tc>
      </w:tr>
      <w:tr w:rsidR="00503708" w:rsidRPr="00CD39FF" w14:paraId="5F235C93" w14:textId="77777777" w:rsidTr="008057A9">
        <w:trPr>
          <w:trHeight w:val="416"/>
        </w:trPr>
        <w:tc>
          <w:tcPr>
            <w:tcW w:w="709" w:type="dxa"/>
            <w:shd w:val="clear" w:color="auto" w:fill="D9D9D9" w:themeFill="background1" w:themeFillShade="D9"/>
          </w:tcPr>
          <w:p w14:paraId="349A363E"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1B1FB4E1" w14:textId="77777777" w:rsidR="00503708" w:rsidRPr="00A76EA1" w:rsidRDefault="00503708" w:rsidP="008057A9">
            <w:pPr>
              <w:keepNext/>
              <w:suppressAutoHyphens w:val="0"/>
              <w:jc w:val="both"/>
              <w:rPr>
                <w:rFonts w:asciiTheme="minorHAnsi" w:hAnsiTheme="minorHAnsi" w:cstheme="minorHAnsi"/>
                <w:lang w:eastAsia="pl-PL"/>
              </w:rPr>
            </w:pPr>
          </w:p>
        </w:tc>
        <w:tc>
          <w:tcPr>
            <w:tcW w:w="3372" w:type="dxa"/>
            <w:shd w:val="clear" w:color="auto" w:fill="auto"/>
          </w:tcPr>
          <w:p w14:paraId="2A6AD2BD" w14:textId="77777777" w:rsidR="00503708" w:rsidRPr="00A76EA1" w:rsidRDefault="00503708" w:rsidP="008057A9">
            <w:pPr>
              <w:keepNext/>
              <w:suppressAutoHyphens w:val="0"/>
              <w:jc w:val="both"/>
              <w:rPr>
                <w:rFonts w:asciiTheme="minorHAnsi" w:hAnsiTheme="minorHAnsi" w:cstheme="minorHAnsi"/>
                <w:lang w:eastAsia="pl-PL"/>
              </w:rPr>
            </w:pPr>
          </w:p>
        </w:tc>
      </w:tr>
    </w:tbl>
    <w:p w14:paraId="6AA34AEB" w14:textId="77777777" w:rsidR="00503708" w:rsidRPr="00A96112" w:rsidRDefault="00503708" w:rsidP="001663D0">
      <w:pPr>
        <w:pStyle w:val="Akapitzlist"/>
        <w:numPr>
          <w:ilvl w:val="0"/>
          <w:numId w:val="79"/>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57DF935" w14:textId="77777777" w:rsidR="00503708" w:rsidRPr="00A96112" w:rsidRDefault="00503708" w:rsidP="00503708">
      <w:pPr>
        <w:spacing w:line="276" w:lineRule="auto"/>
        <w:ind w:left="360"/>
        <w:rPr>
          <w:rFonts w:asciiTheme="minorHAnsi" w:hAnsiTheme="minorHAnsi" w:cstheme="minorHAnsi"/>
        </w:rPr>
      </w:pPr>
      <w:r w:rsidRPr="00A96112">
        <w:rPr>
          <w:rFonts w:asciiTheme="minorHAnsi" w:hAnsiTheme="minorHAnsi" w:cstheme="minorHAnsi"/>
        </w:rPr>
        <w:t xml:space="preserve">Tabela </w:t>
      </w:r>
      <w:r>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503708" w:rsidRPr="00A96112" w14:paraId="7D05E54D" w14:textId="77777777" w:rsidTr="008057A9">
        <w:trPr>
          <w:trHeight w:val="340"/>
        </w:trPr>
        <w:tc>
          <w:tcPr>
            <w:tcW w:w="567" w:type="dxa"/>
            <w:tcBorders>
              <w:bottom w:val="single" w:sz="4" w:space="0" w:color="auto"/>
            </w:tcBorders>
            <w:shd w:val="pct10" w:color="auto" w:fill="auto"/>
          </w:tcPr>
          <w:p w14:paraId="1CCE25F2" w14:textId="77777777" w:rsidR="00503708" w:rsidRPr="00A96112" w:rsidRDefault="00503708" w:rsidP="008057A9">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2B927787" w14:textId="77777777" w:rsidR="00503708" w:rsidRPr="00A96112" w:rsidRDefault="00503708" w:rsidP="008057A9">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D003BE1" w14:textId="77777777" w:rsidR="00503708" w:rsidRPr="00A96112" w:rsidRDefault="00503708" w:rsidP="008057A9">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503708" w:rsidRPr="00A96112" w14:paraId="48D0ED24" w14:textId="77777777" w:rsidTr="008057A9">
        <w:trPr>
          <w:trHeight w:val="530"/>
        </w:trPr>
        <w:tc>
          <w:tcPr>
            <w:tcW w:w="567" w:type="dxa"/>
            <w:shd w:val="pct10" w:color="auto" w:fill="auto"/>
          </w:tcPr>
          <w:p w14:paraId="663AAE83" w14:textId="77777777" w:rsidR="00503708" w:rsidRPr="00A96112" w:rsidRDefault="00503708" w:rsidP="001663D0">
            <w:pPr>
              <w:numPr>
                <w:ilvl w:val="0"/>
                <w:numId w:val="69"/>
              </w:numPr>
              <w:suppressAutoHyphens w:val="0"/>
              <w:contextualSpacing/>
              <w:rPr>
                <w:rFonts w:asciiTheme="minorHAnsi" w:hAnsiTheme="minorHAnsi" w:cstheme="minorHAnsi"/>
              </w:rPr>
            </w:pPr>
          </w:p>
        </w:tc>
        <w:tc>
          <w:tcPr>
            <w:tcW w:w="5155" w:type="dxa"/>
          </w:tcPr>
          <w:p w14:paraId="7445B506" w14:textId="77777777" w:rsidR="00503708" w:rsidRPr="00A96112" w:rsidRDefault="00503708" w:rsidP="008057A9">
            <w:pPr>
              <w:rPr>
                <w:rFonts w:asciiTheme="minorHAnsi" w:hAnsiTheme="minorHAnsi" w:cstheme="minorHAnsi"/>
              </w:rPr>
            </w:pPr>
          </w:p>
        </w:tc>
        <w:tc>
          <w:tcPr>
            <w:tcW w:w="3634" w:type="dxa"/>
          </w:tcPr>
          <w:p w14:paraId="313E946D" w14:textId="77777777" w:rsidR="00503708" w:rsidRPr="00A96112" w:rsidRDefault="00503708" w:rsidP="008057A9">
            <w:pPr>
              <w:rPr>
                <w:rFonts w:asciiTheme="minorHAnsi" w:hAnsiTheme="minorHAnsi" w:cstheme="minorHAnsi"/>
              </w:rPr>
            </w:pPr>
          </w:p>
        </w:tc>
      </w:tr>
      <w:tr w:rsidR="00503708" w:rsidRPr="00A96112" w14:paraId="1E167224" w14:textId="77777777" w:rsidTr="008057A9">
        <w:trPr>
          <w:trHeight w:val="566"/>
        </w:trPr>
        <w:tc>
          <w:tcPr>
            <w:tcW w:w="567" w:type="dxa"/>
            <w:shd w:val="pct10" w:color="auto" w:fill="auto"/>
          </w:tcPr>
          <w:p w14:paraId="12266C3A" w14:textId="77777777" w:rsidR="00503708" w:rsidRPr="00A96112" w:rsidRDefault="00503708" w:rsidP="001663D0">
            <w:pPr>
              <w:numPr>
                <w:ilvl w:val="0"/>
                <w:numId w:val="69"/>
              </w:numPr>
              <w:suppressAutoHyphens w:val="0"/>
              <w:contextualSpacing/>
              <w:rPr>
                <w:rFonts w:asciiTheme="minorHAnsi" w:hAnsiTheme="minorHAnsi" w:cstheme="minorHAnsi"/>
              </w:rPr>
            </w:pPr>
          </w:p>
        </w:tc>
        <w:tc>
          <w:tcPr>
            <w:tcW w:w="5155" w:type="dxa"/>
          </w:tcPr>
          <w:p w14:paraId="6712A0FE" w14:textId="77777777" w:rsidR="00503708" w:rsidRPr="00A96112" w:rsidRDefault="00503708" w:rsidP="008057A9">
            <w:pPr>
              <w:rPr>
                <w:rFonts w:asciiTheme="minorHAnsi" w:hAnsiTheme="minorHAnsi" w:cstheme="minorHAnsi"/>
              </w:rPr>
            </w:pPr>
          </w:p>
        </w:tc>
        <w:tc>
          <w:tcPr>
            <w:tcW w:w="3634" w:type="dxa"/>
          </w:tcPr>
          <w:p w14:paraId="50B72BC1" w14:textId="77777777" w:rsidR="00503708" w:rsidRPr="00A96112" w:rsidRDefault="00503708" w:rsidP="008057A9">
            <w:pPr>
              <w:ind w:right="1871"/>
              <w:rPr>
                <w:rFonts w:asciiTheme="minorHAnsi" w:hAnsiTheme="minorHAnsi" w:cstheme="minorHAnsi"/>
              </w:rPr>
            </w:pPr>
          </w:p>
        </w:tc>
      </w:tr>
    </w:tbl>
    <w:p w14:paraId="5E259F8D" w14:textId="77777777" w:rsidR="00503708" w:rsidRPr="00A96112" w:rsidRDefault="00503708" w:rsidP="001663D0">
      <w:pPr>
        <w:pStyle w:val="Akapitzlist"/>
        <w:numPr>
          <w:ilvl w:val="0"/>
          <w:numId w:val="79"/>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Pr>
          <w:rFonts w:asciiTheme="minorHAnsi" w:hAnsiTheme="minorHAnsi" w:cstheme="minorHAnsi"/>
          <w:color w:val="000000"/>
        </w:rPr>
        <w:t> </w:t>
      </w:r>
      <w:r w:rsidRPr="00A96112">
        <w:rPr>
          <w:rFonts w:asciiTheme="minorHAnsi" w:hAnsiTheme="minorHAnsi" w:cstheme="minorHAnsi"/>
          <w:color w:val="000000"/>
        </w:rPr>
        <w:t>117 ust. 3 ustawy Pzp, oświadczamy, że warunek dotyczący doświadczenia, o którym mowa w</w:t>
      </w:r>
      <w:r>
        <w:rPr>
          <w:rFonts w:asciiTheme="minorHAnsi" w:hAnsiTheme="minorHAnsi" w:cstheme="minorHAnsi"/>
          <w:color w:val="000000"/>
        </w:rPr>
        <w:t> </w:t>
      </w:r>
      <w:r w:rsidRPr="00A96112">
        <w:rPr>
          <w:rFonts w:asciiTheme="minorHAnsi" w:hAnsiTheme="minorHAnsi" w:cstheme="minorHAnsi"/>
          <w:color w:val="000000"/>
        </w:rPr>
        <w:t xml:space="preserve">Rozdziale </w:t>
      </w:r>
      <w:r>
        <w:rPr>
          <w:rFonts w:asciiTheme="minorHAnsi" w:hAnsiTheme="minorHAnsi" w:cstheme="minorHAnsi"/>
          <w:color w:val="000000"/>
        </w:rPr>
        <w:t>IX</w:t>
      </w:r>
      <w:r w:rsidRPr="00A96112">
        <w:rPr>
          <w:rFonts w:asciiTheme="minorHAnsi" w:hAnsiTheme="minorHAnsi" w:cstheme="minorHAnsi"/>
          <w:color w:val="000000"/>
        </w:rPr>
        <w:t xml:space="preserve"> pkt. 2 ppkt 2.4. Specyfikacji Warunków Zamówienia spełnia w naszym imieniu wykonawca, który wykona usługi, do realizacji których to doświadczenie jest wymagane: </w:t>
      </w:r>
    </w:p>
    <w:p w14:paraId="6466C135" w14:textId="77777777" w:rsidR="00503708" w:rsidRPr="00A96112" w:rsidRDefault="00503708" w:rsidP="001300AB">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503708" w:rsidRPr="00A96112" w14:paraId="4F113F42" w14:textId="77777777" w:rsidTr="008057A9">
        <w:trPr>
          <w:trHeight w:val="402"/>
        </w:trPr>
        <w:tc>
          <w:tcPr>
            <w:tcW w:w="567" w:type="dxa"/>
            <w:tcBorders>
              <w:bottom w:val="single" w:sz="4" w:space="0" w:color="auto"/>
            </w:tcBorders>
            <w:shd w:val="pct10" w:color="auto" w:fill="auto"/>
          </w:tcPr>
          <w:p w14:paraId="550EF80D"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3A4EF6D8" w14:textId="77777777" w:rsidR="00503708" w:rsidRPr="00A96112" w:rsidRDefault="00503708" w:rsidP="008057A9">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02609A6F" w14:textId="77777777" w:rsidR="00503708" w:rsidRPr="00A96112" w:rsidRDefault="00503708" w:rsidP="008057A9">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503708" w:rsidRPr="00A96112" w14:paraId="04447C6F" w14:textId="77777777" w:rsidTr="008057A9">
        <w:trPr>
          <w:trHeight w:val="578"/>
        </w:trPr>
        <w:tc>
          <w:tcPr>
            <w:tcW w:w="567" w:type="dxa"/>
            <w:shd w:val="pct10" w:color="auto" w:fill="auto"/>
          </w:tcPr>
          <w:p w14:paraId="63B4A3E3" w14:textId="77777777" w:rsidR="00503708" w:rsidRPr="00A96112" w:rsidRDefault="00503708" w:rsidP="001663D0">
            <w:pPr>
              <w:numPr>
                <w:ilvl w:val="0"/>
                <w:numId w:val="70"/>
              </w:numPr>
              <w:autoSpaceDE w:val="0"/>
              <w:autoSpaceDN w:val="0"/>
              <w:adjustRightInd w:val="0"/>
              <w:ind w:hanging="386"/>
              <w:rPr>
                <w:rFonts w:asciiTheme="minorHAnsi" w:hAnsiTheme="minorHAnsi" w:cstheme="minorHAnsi"/>
                <w:color w:val="000000"/>
                <w:sz w:val="22"/>
                <w:szCs w:val="22"/>
              </w:rPr>
            </w:pPr>
          </w:p>
        </w:tc>
        <w:tc>
          <w:tcPr>
            <w:tcW w:w="4638" w:type="dxa"/>
          </w:tcPr>
          <w:p w14:paraId="2400354D"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c>
          <w:tcPr>
            <w:tcW w:w="3867" w:type="dxa"/>
          </w:tcPr>
          <w:p w14:paraId="37098BC9"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r>
      <w:tr w:rsidR="00503708" w:rsidRPr="00A96112" w14:paraId="4646FED1" w14:textId="77777777" w:rsidTr="008057A9">
        <w:trPr>
          <w:trHeight w:val="558"/>
        </w:trPr>
        <w:tc>
          <w:tcPr>
            <w:tcW w:w="567" w:type="dxa"/>
            <w:shd w:val="pct10" w:color="auto" w:fill="auto"/>
          </w:tcPr>
          <w:p w14:paraId="52665CB4" w14:textId="77777777" w:rsidR="00503708" w:rsidRPr="00A96112" w:rsidRDefault="00503708" w:rsidP="001663D0">
            <w:pPr>
              <w:numPr>
                <w:ilvl w:val="0"/>
                <w:numId w:val="70"/>
              </w:numPr>
              <w:autoSpaceDE w:val="0"/>
              <w:autoSpaceDN w:val="0"/>
              <w:adjustRightInd w:val="0"/>
              <w:rPr>
                <w:rFonts w:asciiTheme="minorHAnsi" w:hAnsiTheme="minorHAnsi" w:cstheme="minorHAnsi"/>
                <w:color w:val="000000"/>
                <w:sz w:val="22"/>
                <w:szCs w:val="22"/>
              </w:rPr>
            </w:pPr>
          </w:p>
        </w:tc>
        <w:tc>
          <w:tcPr>
            <w:tcW w:w="4638" w:type="dxa"/>
          </w:tcPr>
          <w:p w14:paraId="3BFF4FF0"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c>
          <w:tcPr>
            <w:tcW w:w="3867" w:type="dxa"/>
          </w:tcPr>
          <w:p w14:paraId="4CAA8F44"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r>
    </w:tbl>
    <w:p w14:paraId="2CAA6CF9" w14:textId="77777777" w:rsidR="00503708" w:rsidRPr="00A76EA1" w:rsidRDefault="00503708" w:rsidP="001663D0">
      <w:pPr>
        <w:pStyle w:val="Akapitzlist"/>
        <w:numPr>
          <w:ilvl w:val="0"/>
          <w:numId w:val="79"/>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Pr="00A76EA1">
        <w:rPr>
          <w:rFonts w:asciiTheme="minorHAnsi" w:hAnsiTheme="minorHAnsi" w:cstheme="minorHAnsi"/>
          <w:lang w:eastAsia="pl-PL"/>
        </w:rPr>
        <w:t xml:space="preserve"> informuje, że: </w:t>
      </w:r>
      <w:r w:rsidRPr="00A76EA1">
        <w:rPr>
          <w:rFonts w:asciiTheme="minorHAnsi" w:hAnsiTheme="minorHAnsi" w:cstheme="minorHAnsi"/>
          <w:b/>
          <w:lang w:eastAsia="pl-PL"/>
        </w:rPr>
        <w:t>*</w:t>
      </w:r>
    </w:p>
    <w:p w14:paraId="21234627" w14:textId="77777777" w:rsidR="00503708" w:rsidRPr="00394EAE" w:rsidRDefault="00503708" w:rsidP="001663D0">
      <w:pPr>
        <w:numPr>
          <w:ilvl w:val="0"/>
          <w:numId w:val="18"/>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61471AC3" w14:textId="77777777" w:rsidR="00503708" w:rsidRPr="00394EAE" w:rsidRDefault="00503708" w:rsidP="00503708">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7FDA8773" w14:textId="77777777" w:rsidR="00503708" w:rsidRPr="00394EAE" w:rsidRDefault="00503708" w:rsidP="001663D0">
      <w:pPr>
        <w:numPr>
          <w:ilvl w:val="0"/>
          <w:numId w:val="18"/>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Pr="00394EAE">
        <w:rPr>
          <w:rFonts w:asciiTheme="minorHAnsi" w:hAnsiTheme="minorHAnsi" w:cstheme="minorHAnsi"/>
        </w:rPr>
        <w:t>(dotyczy Wykonawców, których oferty będą generować obowiązek doliczania wartości podatku VAT do wartości netto oferty, tj. w przypadku:</w:t>
      </w:r>
      <w:r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Pr="00394EAE">
        <w:rPr>
          <w:rFonts w:asciiTheme="minorHAnsi" w:hAnsiTheme="minorHAnsi" w:cstheme="minorHAnsi"/>
        </w:rPr>
        <w:t>importu usług lub importu towarów, z którymi wiąże się obowiązek doliczenia przez Zamawiającego przy porównywaniu cen ofertowych podatku VAT)</w:t>
      </w:r>
    </w:p>
    <w:p w14:paraId="7D8B3418" w14:textId="77777777" w:rsidR="00503708" w:rsidRDefault="00503708" w:rsidP="00503708">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Pr>
          <w:rFonts w:asciiTheme="minorHAnsi" w:hAnsiTheme="minorHAnsi" w:cstheme="minorHAnsi"/>
          <w:lang w:eastAsia="pl-PL"/>
        </w:rPr>
        <w:t xml:space="preserve"> 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605A7D85" w14:textId="77777777" w:rsidR="00503708" w:rsidRPr="00817393" w:rsidRDefault="00503708" w:rsidP="000D44C7">
      <w:pPr>
        <w:tabs>
          <w:tab w:val="left" w:pos="709"/>
        </w:tabs>
        <w:spacing w:line="276" w:lineRule="auto"/>
        <w:ind w:left="357"/>
        <w:rPr>
          <w:rFonts w:asciiTheme="minorHAnsi" w:hAnsiTheme="minorHAnsi" w:cstheme="minorHAnsi"/>
          <w:lang w:eastAsia="pl-PL"/>
        </w:rPr>
      </w:pPr>
      <w:r>
        <w:rPr>
          <w:rFonts w:asciiTheme="minorHAnsi" w:hAnsiTheme="minorHAnsi" w:cstheme="minorHAnsi"/>
          <w:lang w:eastAsia="pl-PL"/>
        </w:rPr>
        <w:t>Tabela 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503708" w:rsidRPr="00216933" w14:paraId="46D8BD83" w14:textId="77777777" w:rsidTr="008057A9">
        <w:trPr>
          <w:trHeight w:val="1132"/>
        </w:trPr>
        <w:tc>
          <w:tcPr>
            <w:tcW w:w="504" w:type="dxa"/>
            <w:tcBorders>
              <w:bottom w:val="single" w:sz="4" w:space="0" w:color="auto"/>
            </w:tcBorders>
            <w:shd w:val="pct10" w:color="auto" w:fill="auto"/>
          </w:tcPr>
          <w:p w14:paraId="0A8E3A73" w14:textId="77777777" w:rsidR="00503708" w:rsidRPr="00394EAE" w:rsidRDefault="00503708" w:rsidP="008057A9">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0D650D2C" w14:textId="77777777" w:rsidR="00503708" w:rsidRPr="00394EAE" w:rsidRDefault="00503708" w:rsidP="008057A9">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78B6F7B8" w14:textId="77777777" w:rsidR="00503708" w:rsidRDefault="00503708" w:rsidP="008057A9">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1E4A4A87" w14:textId="77777777" w:rsidR="00503708" w:rsidRPr="00394EAE" w:rsidRDefault="00503708" w:rsidP="008057A9">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2319DA1D" w14:textId="77777777" w:rsidR="00503708" w:rsidRPr="00394EAE" w:rsidRDefault="00503708" w:rsidP="008057A9">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31D13F70" w14:textId="77777777" w:rsidR="00503708" w:rsidRDefault="00503708" w:rsidP="008057A9">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437B684E" w14:textId="77777777" w:rsidR="00503708" w:rsidRPr="00394EAE" w:rsidRDefault="00503708" w:rsidP="008057A9">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705D5026" w14:textId="77777777" w:rsidR="00503708" w:rsidRPr="00394EAE" w:rsidRDefault="00503708" w:rsidP="008057A9">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Stawka podatku VAT w %, wg której Zamawiający powinien obliczyć wartość powstania obowiązku podatkowego Zamawiającego</w:t>
            </w:r>
          </w:p>
        </w:tc>
      </w:tr>
      <w:tr w:rsidR="00503708" w:rsidRPr="00E67DE3" w14:paraId="474B3E8A" w14:textId="77777777" w:rsidTr="008057A9">
        <w:trPr>
          <w:trHeight w:val="503"/>
        </w:trPr>
        <w:tc>
          <w:tcPr>
            <w:tcW w:w="504" w:type="dxa"/>
            <w:shd w:val="pct10" w:color="auto" w:fill="auto"/>
          </w:tcPr>
          <w:p w14:paraId="03EB203D"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6E4068DF"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804335D"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707" w:type="dxa"/>
          </w:tcPr>
          <w:p w14:paraId="14335679"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89" w:type="dxa"/>
          </w:tcPr>
          <w:p w14:paraId="108911B6"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3762" w:type="dxa"/>
          </w:tcPr>
          <w:p w14:paraId="75793DF8"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r>
      <w:tr w:rsidR="00503708" w:rsidRPr="00E67DE3" w14:paraId="0205DB41" w14:textId="77777777" w:rsidTr="008057A9">
        <w:trPr>
          <w:trHeight w:val="497"/>
        </w:trPr>
        <w:tc>
          <w:tcPr>
            <w:tcW w:w="504" w:type="dxa"/>
            <w:shd w:val="pct10" w:color="auto" w:fill="auto"/>
          </w:tcPr>
          <w:p w14:paraId="2CAB2041"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3C013B93"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165747B4"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707" w:type="dxa"/>
          </w:tcPr>
          <w:p w14:paraId="2D667AF1"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89" w:type="dxa"/>
          </w:tcPr>
          <w:p w14:paraId="4F872C04"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3762" w:type="dxa"/>
          </w:tcPr>
          <w:p w14:paraId="0FB085B3"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r>
    </w:tbl>
    <w:p w14:paraId="35B8FB12" w14:textId="77777777" w:rsidR="00503708" w:rsidRDefault="00503708" w:rsidP="001663D0">
      <w:pPr>
        <w:pStyle w:val="Akapitzlist"/>
        <w:numPr>
          <w:ilvl w:val="0"/>
          <w:numId w:val="79"/>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484ACB3" w14:textId="77777777" w:rsidR="00503708"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40E1FA43"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384AAEC3"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 xml:space="preserve">średnim przedsiębiorstwem; </w:t>
      </w:r>
    </w:p>
    <w:p w14:paraId="241F4130"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nie jest mikroprzedsiębiorcą lub małym lub średnim przedsiębiorcą</w:t>
      </w:r>
    </w:p>
    <w:p w14:paraId="5E1499D0"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575DB66C" w14:textId="77777777" w:rsidR="00503708" w:rsidRPr="005844DF"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12C42B9" w14:textId="77777777" w:rsidR="00503708" w:rsidRPr="005844DF"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5A0885DA" w14:textId="77777777" w:rsidR="00503708" w:rsidRPr="00394EAE"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1403E373" w14:textId="2DA93EA2" w:rsidR="00503708" w:rsidRPr="00540156" w:rsidRDefault="00503708" w:rsidP="001663D0">
      <w:pPr>
        <w:pStyle w:val="Akapitzlist"/>
        <w:numPr>
          <w:ilvl w:val="0"/>
          <w:numId w:val="79"/>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 xml:space="preserve">Oświadczam, że wypełniłem obowiązki informacyjne przewidziane w art. 13 lub art. 14 RODO wobec osób fizycznych, od których dane osobowe bezpośrednio lub pośrednio pozyskałem </w:t>
      </w:r>
      <w:r w:rsidR="00062814">
        <w:rPr>
          <w:rFonts w:asciiTheme="minorHAnsi" w:eastAsiaTheme="minorHAnsi" w:hAnsiTheme="minorHAnsi" w:cstheme="minorHAnsi"/>
          <w:color w:val="000000"/>
          <w:lang w:eastAsia="en-US"/>
        </w:rPr>
        <w:br/>
      </w:r>
      <w:r w:rsidRPr="00540156">
        <w:rPr>
          <w:rFonts w:asciiTheme="minorHAnsi" w:eastAsiaTheme="minorHAnsi" w:hAnsiTheme="minorHAnsi" w:cstheme="minorHAnsi"/>
          <w:color w:val="000000"/>
          <w:lang w:eastAsia="en-US"/>
        </w:rPr>
        <w:t>w celu ubiegania się o udzielenie zamówienia publicznego w niniejszym postępowaniu jak również oświadczam, że dane te zostały zebrane i są przetwarzane zgodnie z RODO</w:t>
      </w:r>
      <w:r>
        <w:rPr>
          <w:rFonts w:asciiTheme="minorHAnsi" w:eastAsiaTheme="minorHAnsi" w:hAnsiTheme="minorHAnsi" w:cstheme="minorHAnsi"/>
          <w:color w:val="000000"/>
          <w:lang w:eastAsia="en-US"/>
        </w:rPr>
        <w:t>.</w:t>
      </w:r>
    </w:p>
    <w:p w14:paraId="743971CA" w14:textId="77777777" w:rsidR="00503708" w:rsidRPr="00817393" w:rsidRDefault="00503708" w:rsidP="00503708">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734CB0DE" w14:textId="38583F29" w:rsidR="00503708" w:rsidRDefault="00503708" w:rsidP="00503708">
      <w:pPr>
        <w:suppressAutoHyphens w:val="0"/>
        <w:spacing w:after="200" w:line="276" w:lineRule="auto"/>
        <w:rPr>
          <w:rFonts w:asciiTheme="minorHAnsi" w:hAnsiTheme="minorHAnsi" w:cstheme="minorHAnsi"/>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w:t>
      </w:r>
    </w:p>
    <w:p w14:paraId="2C7BD2E6" w14:textId="77777777" w:rsidR="00503708" w:rsidRDefault="00503708">
      <w:pPr>
        <w:suppressAutoHyphens w:val="0"/>
        <w:spacing w:after="160" w:line="259" w:lineRule="auto"/>
        <w:rPr>
          <w:rFonts w:asciiTheme="minorHAnsi" w:hAnsiTheme="minorHAnsi" w:cstheme="minorHAnsi"/>
        </w:rPr>
      </w:pPr>
      <w:r>
        <w:rPr>
          <w:rFonts w:asciiTheme="minorHAnsi" w:hAnsiTheme="minorHAnsi" w:cstheme="minorHAnsi"/>
        </w:rPr>
        <w:br w:type="page"/>
      </w:r>
    </w:p>
    <w:p w14:paraId="25569494" w14:textId="77777777" w:rsidR="00503708" w:rsidRDefault="00503708" w:rsidP="00503708">
      <w:pPr>
        <w:spacing w:line="276" w:lineRule="auto"/>
        <w:jc w:val="right"/>
        <w:rPr>
          <w:rFonts w:asciiTheme="minorHAnsi" w:hAnsiTheme="minorHAnsi" w:cstheme="minorHAnsi"/>
        </w:rPr>
      </w:pPr>
    </w:p>
    <w:p w14:paraId="058EAF23" w14:textId="1AD2C53C" w:rsidR="00503708" w:rsidRPr="007370BA" w:rsidRDefault="00922D3D" w:rsidP="00503708">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4DE17C20" w14:textId="347E2060" w:rsidR="00503708" w:rsidRPr="005C0926" w:rsidRDefault="00503708" w:rsidP="00503708">
      <w:pPr>
        <w:pStyle w:val="Nagwek1"/>
        <w:spacing w:before="0" w:after="0"/>
        <w:rPr>
          <w:rFonts w:cstheme="minorHAnsi"/>
          <w:i/>
          <w:iCs/>
          <w:lang w:eastAsia="pl-PL"/>
        </w:rPr>
      </w:pPr>
      <w:r w:rsidRPr="005C0926">
        <w:rPr>
          <w:rFonts w:cstheme="minorHAnsi"/>
          <w:szCs w:val="28"/>
        </w:rPr>
        <w:t>Załącznik nr 2</w:t>
      </w:r>
      <w:r>
        <w:rPr>
          <w:rFonts w:cstheme="minorHAnsi"/>
          <w:szCs w:val="28"/>
        </w:rPr>
        <w:t>A</w:t>
      </w:r>
      <w:r w:rsidRPr="005C0926">
        <w:rPr>
          <w:rFonts w:cstheme="minorHAnsi"/>
          <w:szCs w:val="28"/>
        </w:rPr>
        <w:t xml:space="preserve"> do SWZ</w:t>
      </w:r>
    </w:p>
    <w:p w14:paraId="5E63AA1F" w14:textId="05A3D637" w:rsidR="00503708" w:rsidRPr="00576530" w:rsidRDefault="00503708" w:rsidP="00503708">
      <w:pPr>
        <w:spacing w:line="276" w:lineRule="auto"/>
        <w:rPr>
          <w:rFonts w:asciiTheme="minorHAnsi" w:hAnsiTheme="minorHAnsi" w:cstheme="minorHAnsi"/>
          <w:b/>
          <w:bCs/>
        </w:rPr>
      </w:pPr>
      <w:r w:rsidRPr="006056C4">
        <w:rPr>
          <w:rFonts w:asciiTheme="minorHAnsi" w:hAnsiTheme="minorHAnsi" w:cstheme="minorHAnsi"/>
          <w:b/>
          <w:bCs/>
        </w:rPr>
        <w:t>ZP/</w:t>
      </w:r>
      <w:r w:rsidR="00BF0183">
        <w:rPr>
          <w:rFonts w:asciiTheme="minorHAnsi" w:hAnsiTheme="minorHAnsi" w:cstheme="minorHAnsi"/>
          <w:b/>
          <w:bCs/>
        </w:rPr>
        <w:t>10</w:t>
      </w:r>
      <w:r w:rsidRPr="006056C4">
        <w:rPr>
          <w:rFonts w:asciiTheme="minorHAnsi" w:hAnsiTheme="minorHAnsi" w:cstheme="minorHAnsi"/>
          <w:b/>
          <w:bCs/>
        </w:rPr>
        <w:t>/2</w:t>
      </w:r>
      <w:r w:rsidR="00BF0183">
        <w:rPr>
          <w:rFonts w:asciiTheme="minorHAnsi" w:hAnsiTheme="minorHAnsi" w:cstheme="minorHAnsi"/>
          <w:b/>
          <w:bCs/>
        </w:rPr>
        <w:t>4</w:t>
      </w:r>
    </w:p>
    <w:p w14:paraId="30824094" w14:textId="77777777" w:rsidR="00503708" w:rsidRDefault="00503708" w:rsidP="00503708">
      <w:pPr>
        <w:spacing w:line="276" w:lineRule="auto"/>
        <w:jc w:val="right"/>
        <w:rPr>
          <w:rFonts w:asciiTheme="minorHAnsi" w:hAnsiTheme="minorHAnsi" w:cstheme="minorHAnsi"/>
        </w:rPr>
      </w:pPr>
      <w:r w:rsidRPr="001F044D">
        <w:rPr>
          <w:rFonts w:asciiTheme="minorHAnsi" w:hAnsiTheme="minorHAnsi" w:cstheme="minorHAnsi"/>
        </w:rPr>
        <w:t>......................................................., dnia ..............................</w:t>
      </w:r>
    </w:p>
    <w:p w14:paraId="0FF43507" w14:textId="2FE8D249" w:rsidR="00503708" w:rsidRDefault="00503708" w:rsidP="00503708">
      <w:pPr>
        <w:pStyle w:val="Nagwek2"/>
        <w:numPr>
          <w:ilvl w:val="0"/>
          <w:numId w:val="0"/>
        </w:numPr>
        <w:spacing w:before="480"/>
        <w:jc w:val="center"/>
      </w:pPr>
      <w:r w:rsidRPr="001F044D">
        <w:t xml:space="preserve">FORMULARZ </w:t>
      </w:r>
      <w:r>
        <w:t>O</w:t>
      </w:r>
      <w:r w:rsidRPr="001F044D">
        <w:t>FERTY</w:t>
      </w:r>
      <w:r w:rsidR="001300AB">
        <w:t xml:space="preserve"> DLA CZĘŚCI II POSTĘPOWANIA</w:t>
      </w:r>
    </w:p>
    <w:p w14:paraId="26A2F70E" w14:textId="77777777" w:rsidR="00503708" w:rsidRPr="001F044D" w:rsidRDefault="00503708" w:rsidP="00503708">
      <w:pPr>
        <w:spacing w:line="276" w:lineRule="auto"/>
        <w:jc w:val="center"/>
        <w:rPr>
          <w:rFonts w:asciiTheme="minorHAnsi" w:hAnsiTheme="minorHAnsi" w:cstheme="minorHAnsi"/>
          <w:b/>
          <w:bCs/>
        </w:rPr>
      </w:pPr>
      <w:r>
        <w:rPr>
          <w:rFonts w:asciiTheme="minorHAnsi" w:hAnsiTheme="minorHAnsi" w:cstheme="minorHAnsi"/>
          <w:b/>
          <w:bCs/>
        </w:rPr>
        <w:t>OFERTA</w:t>
      </w:r>
    </w:p>
    <w:p w14:paraId="14B70758" w14:textId="77777777" w:rsidR="00503708" w:rsidRPr="00F24745" w:rsidRDefault="00503708" w:rsidP="001663D0">
      <w:pPr>
        <w:numPr>
          <w:ilvl w:val="2"/>
          <w:numId w:val="33"/>
        </w:numPr>
        <w:autoSpaceDE w:val="0"/>
        <w:spacing w:before="480" w:line="276" w:lineRule="auto"/>
        <w:ind w:left="425" w:hanging="425"/>
        <w:rPr>
          <w:rFonts w:asciiTheme="minorHAnsi" w:hAnsiTheme="minorHAnsi" w:cstheme="minorHAnsi"/>
          <w:b/>
          <w:bCs/>
        </w:rPr>
      </w:pPr>
      <w:r w:rsidRPr="00F24745">
        <w:rPr>
          <w:rFonts w:asciiTheme="minorHAnsi" w:hAnsiTheme="minorHAnsi" w:cstheme="minorHAnsi"/>
          <w:b/>
          <w:bCs/>
        </w:rPr>
        <w:t>Dane Wykonawcy/Wykonawców:</w:t>
      </w:r>
    </w:p>
    <w:p w14:paraId="4CA17DBB" w14:textId="77777777" w:rsidR="00503708" w:rsidRPr="00F24745" w:rsidRDefault="00503708" w:rsidP="00503708">
      <w:pPr>
        <w:autoSpaceDE w:val="0"/>
        <w:spacing w:line="276" w:lineRule="auto"/>
        <w:rPr>
          <w:rFonts w:asciiTheme="minorHAnsi" w:hAnsiTheme="minorHAnsi" w:cstheme="minorHAnsi"/>
          <w:iCs/>
        </w:rPr>
      </w:pPr>
      <w:r w:rsidRPr="00F24745">
        <w:rPr>
          <w:rFonts w:asciiTheme="minorHAnsi" w:hAnsiTheme="minorHAnsi" w:cstheme="minorHAnsi"/>
          <w:iCs/>
        </w:rPr>
        <w:t>(w przypadku Oferty wspólnej, proszę wskazać pełnomocnika)</w:t>
      </w:r>
    </w:p>
    <w:p w14:paraId="6A6142B3" w14:textId="77777777" w:rsidR="00503708" w:rsidRPr="00F24745" w:rsidRDefault="00503708" w:rsidP="00D93C15">
      <w:pPr>
        <w:numPr>
          <w:ilvl w:val="3"/>
          <w:numId w:val="58"/>
        </w:numPr>
        <w:autoSpaceDE w:val="0"/>
        <w:spacing w:before="120" w:line="360" w:lineRule="auto"/>
        <w:ind w:left="425" w:hanging="425"/>
        <w:rPr>
          <w:rFonts w:asciiTheme="minorHAnsi" w:hAnsiTheme="minorHAnsi" w:cstheme="minorHAnsi"/>
          <w:iCs/>
        </w:rPr>
      </w:pPr>
      <w:r w:rsidRPr="00F24745">
        <w:rPr>
          <w:rFonts w:asciiTheme="minorHAnsi" w:hAnsiTheme="minorHAnsi" w:cstheme="minorHAnsi"/>
        </w:rPr>
        <w:t>Pełna nazwa: ..................................................................................................................................</w:t>
      </w:r>
    </w:p>
    <w:p w14:paraId="3048D014" w14:textId="77777777" w:rsidR="00503708" w:rsidRPr="00F24745" w:rsidRDefault="00503708" w:rsidP="00503708">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74635D30"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REGON: ................................................................................................................................</w:t>
      </w:r>
      <w:r>
        <w:rPr>
          <w:rFonts w:asciiTheme="minorHAnsi" w:hAnsiTheme="minorHAnsi" w:cstheme="minorHAnsi"/>
        </w:rPr>
        <w:t>...........</w:t>
      </w:r>
    </w:p>
    <w:p w14:paraId="22FAF70C"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10E43D89" w14:textId="77777777" w:rsidR="00503708" w:rsidRDefault="00503708" w:rsidP="00503708">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1F1970C3" w14:textId="77777777" w:rsidR="00503708" w:rsidRDefault="00503708" w:rsidP="00503708">
      <w:pPr>
        <w:spacing w:line="360" w:lineRule="auto"/>
        <w:ind w:left="426"/>
        <w:rPr>
          <w:rFonts w:asciiTheme="minorHAnsi" w:hAnsiTheme="minorHAnsi" w:cstheme="minorHAnsi"/>
        </w:rPr>
      </w:pPr>
      <w:r>
        <w:rPr>
          <w:rFonts w:asciiTheme="minorHAnsi" w:hAnsiTheme="minorHAnsi" w:cstheme="minorHAnsi"/>
        </w:rPr>
        <w:t>KRS / CEIDG można pobrać pod adresem …………………………………………………………………………………..</w:t>
      </w:r>
    </w:p>
    <w:p w14:paraId="2E07A0F6" w14:textId="77777777" w:rsidR="00503708" w:rsidRPr="00F24745" w:rsidRDefault="00503708" w:rsidP="001663D0">
      <w:pPr>
        <w:numPr>
          <w:ilvl w:val="3"/>
          <w:numId w:val="58"/>
        </w:numPr>
        <w:autoSpaceDE w:val="0"/>
        <w:spacing w:line="360" w:lineRule="auto"/>
        <w:ind w:left="425" w:hanging="426"/>
        <w:rPr>
          <w:rFonts w:asciiTheme="minorHAnsi" w:hAnsiTheme="minorHAnsi" w:cstheme="minorHAnsi"/>
          <w:iCs/>
        </w:rPr>
      </w:pPr>
      <w:r w:rsidRPr="00F24745">
        <w:rPr>
          <w:rFonts w:asciiTheme="minorHAnsi" w:hAnsiTheme="minorHAnsi" w:cstheme="minorHAnsi"/>
        </w:rPr>
        <w:t>Pełna nazwa: ..................................................................................................................................</w:t>
      </w:r>
    </w:p>
    <w:p w14:paraId="75B6D914" w14:textId="77777777" w:rsidR="00503708" w:rsidRPr="00F24745" w:rsidRDefault="00503708" w:rsidP="00503708">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02B2BAB2"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REGON: ................................................................................................................................</w:t>
      </w:r>
      <w:r>
        <w:rPr>
          <w:rFonts w:asciiTheme="minorHAnsi" w:hAnsiTheme="minorHAnsi" w:cstheme="minorHAnsi"/>
        </w:rPr>
        <w:t>...........</w:t>
      </w:r>
    </w:p>
    <w:p w14:paraId="1DB0FDD5" w14:textId="77777777" w:rsidR="00503708" w:rsidRPr="00202321" w:rsidRDefault="00503708" w:rsidP="00503708">
      <w:pPr>
        <w:spacing w:line="360" w:lineRule="auto"/>
        <w:ind w:left="426"/>
        <w:rPr>
          <w:rFonts w:asciiTheme="minorHAnsi" w:hAnsiTheme="minorHAnsi" w:cstheme="minorHAnsi"/>
        </w:rPr>
      </w:pPr>
      <w:r w:rsidRPr="00202321">
        <w:rPr>
          <w:rFonts w:asciiTheme="minorHAnsi" w:hAnsiTheme="minorHAnsi" w:cstheme="minorHAnsi"/>
        </w:rPr>
        <w:t>adres e-mail (do kontaktu): .................................................................................................</w:t>
      </w:r>
      <w:r>
        <w:rPr>
          <w:rFonts w:asciiTheme="minorHAnsi" w:hAnsiTheme="minorHAnsi" w:cstheme="minorHAnsi"/>
        </w:rPr>
        <w:t>...........</w:t>
      </w:r>
    </w:p>
    <w:p w14:paraId="2A068C94" w14:textId="77777777" w:rsidR="00503708" w:rsidRDefault="00503708" w:rsidP="00503708">
      <w:pPr>
        <w:spacing w:line="360" w:lineRule="auto"/>
        <w:ind w:left="426"/>
        <w:rPr>
          <w:rFonts w:asciiTheme="minorHAnsi" w:hAnsiTheme="minorHAnsi" w:cstheme="minorHAnsi"/>
        </w:rPr>
      </w:pPr>
      <w:r w:rsidRPr="00202321">
        <w:rPr>
          <w:rFonts w:asciiTheme="minorHAnsi" w:hAnsiTheme="minorHAnsi" w:cstheme="minorHAnsi"/>
        </w:rPr>
        <w:t>nr telefonu (do kontaktu): ...................................................................................................</w:t>
      </w:r>
      <w:r>
        <w:rPr>
          <w:rFonts w:asciiTheme="minorHAnsi" w:hAnsiTheme="minorHAnsi" w:cstheme="minorHAnsi"/>
        </w:rPr>
        <w:t>...........</w:t>
      </w:r>
    </w:p>
    <w:p w14:paraId="584BDD16" w14:textId="77777777" w:rsidR="00503708" w:rsidRDefault="00503708" w:rsidP="00503708">
      <w:pPr>
        <w:spacing w:line="360" w:lineRule="auto"/>
        <w:ind w:left="426"/>
        <w:rPr>
          <w:rFonts w:asciiTheme="minorHAnsi" w:hAnsiTheme="minorHAnsi" w:cstheme="minorHAnsi"/>
        </w:rPr>
      </w:pPr>
      <w:r>
        <w:rPr>
          <w:rFonts w:asciiTheme="minorHAnsi" w:hAnsiTheme="minorHAnsi" w:cstheme="minorHAnsi"/>
        </w:rPr>
        <w:t>KRS / CEIDG można pobrać pod adresem …………………………………………………………………………………..</w:t>
      </w:r>
    </w:p>
    <w:p w14:paraId="716D6E3B" w14:textId="77777777" w:rsidR="00503708" w:rsidRPr="00130812" w:rsidRDefault="00503708" w:rsidP="00503708">
      <w:pPr>
        <w:suppressAutoHyphens w:val="0"/>
        <w:autoSpaceDE w:val="0"/>
        <w:autoSpaceDN w:val="0"/>
        <w:adjustRightInd w:val="0"/>
        <w:spacing w:line="276" w:lineRule="auto"/>
        <w:rPr>
          <w:rFonts w:asciiTheme="minorHAnsi" w:hAnsiTheme="minorHAnsi" w:cstheme="minorHAnsi"/>
          <w:b/>
          <w:bCs/>
          <w:lang w:eastAsia="pl-PL"/>
        </w:rPr>
      </w:pPr>
      <w:r w:rsidRPr="00130812">
        <w:rPr>
          <w:rFonts w:asciiTheme="minorHAnsi" w:hAnsiTheme="minorHAnsi" w:cstheme="minorHAnsi"/>
          <w:b/>
          <w:bCs/>
          <w:lang w:eastAsia="pl-PL"/>
        </w:rPr>
        <w:t xml:space="preserve">II. Dotyczy Oferty </w:t>
      </w:r>
      <w:r>
        <w:rPr>
          <w:rFonts w:asciiTheme="minorHAnsi" w:hAnsiTheme="minorHAnsi" w:cstheme="minorHAnsi"/>
          <w:b/>
          <w:bCs/>
          <w:lang w:eastAsia="pl-PL"/>
        </w:rPr>
        <w:t>Wykonawcy</w:t>
      </w:r>
      <w:r w:rsidRPr="00130812">
        <w:rPr>
          <w:rFonts w:asciiTheme="minorHAnsi" w:hAnsiTheme="minorHAnsi" w:cstheme="minorHAnsi"/>
          <w:b/>
          <w:bCs/>
          <w:lang w:eastAsia="pl-PL"/>
        </w:rPr>
        <w:t>:</w:t>
      </w:r>
    </w:p>
    <w:p w14:paraId="0E2AB417" w14:textId="06BDF18C" w:rsidR="00503708" w:rsidRDefault="00503708" w:rsidP="0073408D">
      <w:pPr>
        <w:pStyle w:val="Akapitzlist"/>
        <w:numPr>
          <w:ilvl w:val="0"/>
          <w:numId w:val="83"/>
        </w:numPr>
        <w:spacing w:line="276" w:lineRule="auto"/>
        <w:rPr>
          <w:rFonts w:asciiTheme="minorHAnsi" w:eastAsia="Calibri" w:hAnsiTheme="minorHAnsi" w:cstheme="minorHAnsi"/>
          <w:lang w:eastAsia="en-US"/>
        </w:rPr>
      </w:pPr>
      <w:r w:rsidRPr="006056C4">
        <w:rPr>
          <w:rFonts w:asciiTheme="minorHAnsi" w:hAnsiTheme="minorHAnsi" w:cstheme="minorHAnsi"/>
        </w:rPr>
        <w:t>Nawiązując</w:t>
      </w:r>
      <w:r w:rsidRPr="006056C4">
        <w:rPr>
          <w:rFonts w:asciiTheme="minorHAnsi" w:eastAsia="Calibri" w:hAnsiTheme="minorHAnsi" w:cstheme="minorHAnsi"/>
          <w:lang w:eastAsia="en-US"/>
        </w:rPr>
        <w:t xml:space="preserve"> do ogłoszenia dotyczącego postępowania o udzielenie zamówienia publicznego, prowadzonego w trybie podstawowym zgodnie z art. 275 pkt 1 pzp na </w:t>
      </w:r>
      <w:r>
        <w:rPr>
          <w:rFonts w:asciiTheme="minorHAnsi" w:eastAsia="Calibri" w:hAnsiTheme="minorHAnsi" w:cstheme="minorHAnsi"/>
          <w:lang w:eastAsia="en-US"/>
        </w:rPr>
        <w:t>„</w:t>
      </w:r>
      <w:r w:rsidRPr="00A07699">
        <w:rPr>
          <w:rFonts w:ascii="Calibri" w:hAnsi="Calibri" w:cs="Calibri"/>
        </w:rPr>
        <w:t>Ubezpieczeni</w:t>
      </w:r>
      <w:r w:rsidR="00F644C2">
        <w:rPr>
          <w:rFonts w:ascii="Calibri" w:hAnsi="Calibri" w:cs="Calibri"/>
        </w:rPr>
        <w:t>a</w:t>
      </w:r>
      <w:r w:rsidRPr="00A07699">
        <w:rPr>
          <w:rFonts w:ascii="Calibri" w:hAnsi="Calibri" w:cs="Calibri"/>
        </w:rPr>
        <w:t xml:space="preserve"> komunikacyjne floty samochodowej oraz mienia i majątku PFRON wraz z OC</w:t>
      </w:r>
      <w:r w:rsidRPr="006056C4">
        <w:rPr>
          <w:rFonts w:ascii="Calibri" w:hAnsi="Calibri" w:cs="Calibri"/>
        </w:rPr>
        <w:t>”</w:t>
      </w:r>
      <w:r>
        <w:rPr>
          <w:rFonts w:ascii="Calibri" w:hAnsi="Calibri" w:cs="Calibri"/>
        </w:rPr>
        <w:t xml:space="preserve"> </w:t>
      </w:r>
      <w:r w:rsidR="00270B70">
        <w:rPr>
          <w:rFonts w:ascii="Calibri" w:hAnsi="Calibri" w:cs="Calibri"/>
        </w:rPr>
        <w:t xml:space="preserve">- część II postępowania </w:t>
      </w:r>
      <w:r w:rsidRPr="00C52896">
        <w:rPr>
          <w:rFonts w:asciiTheme="minorHAnsi" w:eastAsia="Calibri" w:hAnsiTheme="minorHAnsi" w:cstheme="minorHAnsi"/>
          <w:color w:val="000000" w:themeColor="text1"/>
          <w:lang w:eastAsia="en-US"/>
        </w:rPr>
        <w:t>nr referencyjny ZP/</w:t>
      </w:r>
      <w:r w:rsidR="00BF0183">
        <w:rPr>
          <w:rFonts w:asciiTheme="minorHAnsi" w:eastAsia="Calibri" w:hAnsiTheme="minorHAnsi" w:cstheme="minorHAnsi"/>
          <w:color w:val="000000" w:themeColor="text1"/>
          <w:lang w:eastAsia="en-US"/>
        </w:rPr>
        <w:t>10</w:t>
      </w:r>
      <w:r w:rsidRPr="00C52896">
        <w:rPr>
          <w:rFonts w:asciiTheme="minorHAnsi" w:eastAsia="Calibri" w:hAnsiTheme="minorHAnsi" w:cstheme="minorHAnsi"/>
          <w:color w:val="000000" w:themeColor="text1"/>
          <w:lang w:eastAsia="en-US"/>
        </w:rPr>
        <w:t>/2</w:t>
      </w:r>
      <w:r w:rsidR="00BF0183">
        <w:rPr>
          <w:rFonts w:asciiTheme="minorHAnsi" w:eastAsia="Calibri" w:hAnsiTheme="minorHAnsi" w:cstheme="minorHAnsi"/>
          <w:color w:val="000000" w:themeColor="text1"/>
          <w:lang w:eastAsia="en-US"/>
        </w:rPr>
        <w:t>4</w:t>
      </w:r>
      <w:r w:rsidRPr="00C52896">
        <w:rPr>
          <w:rFonts w:asciiTheme="minorHAnsi" w:eastAsia="Calibri" w:hAnsiTheme="minorHAnsi" w:cstheme="minorHAnsi"/>
          <w:color w:val="000000" w:themeColor="text1"/>
          <w:lang w:eastAsia="en-US"/>
        </w:rPr>
        <w:t xml:space="preserve">, </w:t>
      </w:r>
      <w:r w:rsidRPr="006056C4">
        <w:rPr>
          <w:rFonts w:asciiTheme="minorHAnsi" w:eastAsia="Calibri" w:hAnsiTheme="minorHAnsi" w:cstheme="minorHAnsi"/>
          <w:lang w:eastAsia="en-US"/>
        </w:rPr>
        <w:t>oferujemy wykonanie przedmiotu zamówienia</w:t>
      </w:r>
      <w:r w:rsidRPr="00997300">
        <w:rPr>
          <w:rFonts w:asciiTheme="minorHAnsi" w:eastAsia="Calibri" w:hAnsiTheme="minorHAnsi" w:cstheme="minorHAnsi"/>
          <w:lang w:eastAsia="en-US"/>
        </w:rPr>
        <w:t xml:space="preserve"> określonego w SWZ za</w:t>
      </w:r>
      <w:r>
        <w:rPr>
          <w:rFonts w:asciiTheme="minorHAnsi" w:eastAsia="Calibri" w:hAnsiTheme="minorHAnsi" w:cstheme="minorHAnsi"/>
          <w:lang w:eastAsia="en-US"/>
        </w:rPr>
        <w:t> </w:t>
      </w:r>
      <w:r w:rsidRPr="00997300">
        <w:rPr>
          <w:rFonts w:asciiTheme="minorHAnsi" w:eastAsia="Calibri" w:hAnsiTheme="minorHAnsi" w:cstheme="minorHAnsi"/>
          <w:lang w:eastAsia="en-US"/>
        </w:rPr>
        <w:t xml:space="preserve">cenę brutto </w:t>
      </w:r>
    </w:p>
    <w:p w14:paraId="174B8424" w14:textId="77777777" w:rsidR="00503708" w:rsidRDefault="00503708" w:rsidP="00D93C15">
      <w:pPr>
        <w:tabs>
          <w:tab w:val="left" w:leader="underscore" w:pos="2835"/>
        </w:tabs>
        <w:spacing w:before="120" w:after="120" w:line="276" w:lineRule="auto"/>
        <w:ind w:left="284"/>
        <w:rPr>
          <w:rFonts w:asciiTheme="minorHAnsi" w:eastAsia="Calibri" w:hAnsiTheme="minorHAnsi" w:cstheme="minorHAnsi"/>
          <w:lang w:eastAsia="en-US"/>
        </w:rPr>
      </w:pPr>
      <w:r>
        <w:rPr>
          <w:rFonts w:asciiTheme="minorHAnsi" w:eastAsia="Calibri" w:hAnsiTheme="minorHAnsi" w:cstheme="minorHAnsi"/>
          <w:lang w:eastAsia="en-US"/>
        </w:rPr>
        <w:tab/>
      </w:r>
      <w:r w:rsidRPr="007B78CC">
        <w:rPr>
          <w:rFonts w:asciiTheme="minorHAnsi" w:eastAsia="Calibri" w:hAnsiTheme="minorHAnsi" w:cstheme="minorHAnsi"/>
          <w:lang w:eastAsia="en-US"/>
        </w:rPr>
        <w:tab/>
        <w:t xml:space="preserve">zł, </w:t>
      </w:r>
    </w:p>
    <w:p w14:paraId="0F2C6EC9" w14:textId="4BEEF76C" w:rsidR="007C6006" w:rsidRPr="00AD4FF3" w:rsidRDefault="00AD4FF3" w:rsidP="00D93C15">
      <w:pPr>
        <w:pStyle w:val="Akapitzlist"/>
        <w:numPr>
          <w:ilvl w:val="0"/>
          <w:numId w:val="83"/>
        </w:numPr>
        <w:spacing w:line="276" w:lineRule="auto"/>
        <w:ind w:left="357" w:hanging="357"/>
        <w:rPr>
          <w:rFonts w:asciiTheme="minorHAnsi" w:hAnsiTheme="minorHAnsi" w:cstheme="minorHAnsi"/>
          <w:bCs/>
        </w:rPr>
      </w:pPr>
      <w:r w:rsidRPr="00AD4FF3">
        <w:rPr>
          <w:rFonts w:asciiTheme="minorHAnsi" w:hAnsiTheme="minorHAnsi" w:cstheme="minorHAnsi"/>
          <w:bCs/>
        </w:rPr>
        <w:t>Pozostałe oferowane kryteria oceny ofert</w:t>
      </w:r>
    </w:p>
    <w:tbl>
      <w:tblPr>
        <w:tblW w:w="9985" w:type="dxa"/>
        <w:tblInd w:w="-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52"/>
        <w:gridCol w:w="7633"/>
        <w:gridCol w:w="1200"/>
      </w:tblGrid>
      <w:tr w:rsidR="007C6006" w:rsidRPr="007C6006" w14:paraId="4880256B" w14:textId="77777777" w:rsidTr="008057A9">
        <w:tc>
          <w:tcPr>
            <w:tcW w:w="1152" w:type="dxa"/>
            <w:tcBorders>
              <w:top w:val="double" w:sz="4" w:space="0" w:color="auto"/>
              <w:left w:val="double" w:sz="4" w:space="0" w:color="auto"/>
              <w:bottom w:val="double" w:sz="4" w:space="0" w:color="auto"/>
              <w:right w:val="single" w:sz="6" w:space="0" w:color="auto"/>
            </w:tcBorders>
            <w:shd w:val="clear" w:color="auto" w:fill="E6E6E6"/>
            <w:vAlign w:val="center"/>
            <w:hideMark/>
          </w:tcPr>
          <w:p w14:paraId="36A2D708" w14:textId="77777777" w:rsidR="007C6006" w:rsidRPr="007C6006" w:rsidRDefault="007C6006" w:rsidP="008057A9">
            <w:pPr>
              <w:tabs>
                <w:tab w:val="left" w:pos="360"/>
              </w:tabs>
              <w:spacing w:line="256" w:lineRule="auto"/>
              <w:jc w:val="center"/>
              <w:rPr>
                <w:rFonts w:asciiTheme="minorHAnsi" w:hAnsiTheme="minorHAnsi" w:cstheme="minorHAnsi"/>
                <w:b/>
                <w:lang w:eastAsia="en-US"/>
              </w:rPr>
            </w:pPr>
            <w:r w:rsidRPr="007C6006">
              <w:rPr>
                <w:rFonts w:asciiTheme="minorHAnsi" w:hAnsiTheme="minorHAnsi" w:cstheme="minorHAnsi"/>
                <w:b/>
                <w:lang w:eastAsia="en-US"/>
              </w:rPr>
              <w:t>Kryterium</w:t>
            </w:r>
          </w:p>
        </w:tc>
        <w:tc>
          <w:tcPr>
            <w:tcW w:w="7633"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202028B9" w14:textId="77777777" w:rsidR="007C6006" w:rsidRPr="007C6006" w:rsidRDefault="007C6006" w:rsidP="008057A9">
            <w:pPr>
              <w:tabs>
                <w:tab w:val="left" w:pos="360"/>
              </w:tabs>
              <w:spacing w:line="256" w:lineRule="auto"/>
              <w:jc w:val="center"/>
              <w:rPr>
                <w:rFonts w:asciiTheme="minorHAnsi" w:hAnsiTheme="minorHAnsi" w:cstheme="minorHAnsi"/>
                <w:b/>
                <w:lang w:eastAsia="en-US"/>
              </w:rPr>
            </w:pPr>
            <w:r w:rsidRPr="007C6006">
              <w:rPr>
                <w:rFonts w:asciiTheme="minorHAnsi" w:hAnsiTheme="minorHAnsi" w:cstheme="minorHAnsi"/>
                <w:b/>
                <w:lang w:eastAsia="en-US"/>
              </w:rPr>
              <w:t>Klauzule fakultatywne</w:t>
            </w:r>
          </w:p>
        </w:tc>
        <w:tc>
          <w:tcPr>
            <w:tcW w:w="1200" w:type="dxa"/>
            <w:tcBorders>
              <w:top w:val="double" w:sz="4" w:space="0" w:color="auto"/>
              <w:left w:val="single" w:sz="6" w:space="0" w:color="auto"/>
              <w:bottom w:val="double" w:sz="4" w:space="0" w:color="auto"/>
              <w:right w:val="double" w:sz="4" w:space="0" w:color="auto"/>
            </w:tcBorders>
            <w:shd w:val="clear" w:color="auto" w:fill="E6E6E6"/>
            <w:vAlign w:val="center"/>
            <w:hideMark/>
          </w:tcPr>
          <w:p w14:paraId="0CC6FA61" w14:textId="77777777" w:rsidR="007C6006" w:rsidRPr="007C6006" w:rsidRDefault="007C6006" w:rsidP="008057A9">
            <w:pPr>
              <w:tabs>
                <w:tab w:val="left" w:pos="360"/>
              </w:tabs>
              <w:spacing w:line="256" w:lineRule="auto"/>
              <w:jc w:val="center"/>
              <w:rPr>
                <w:rFonts w:asciiTheme="minorHAnsi" w:hAnsiTheme="minorHAnsi" w:cstheme="minorHAnsi"/>
                <w:lang w:eastAsia="en-US"/>
              </w:rPr>
            </w:pPr>
            <w:r w:rsidRPr="007C6006">
              <w:rPr>
                <w:rFonts w:asciiTheme="minorHAnsi" w:hAnsiTheme="minorHAnsi" w:cstheme="minorHAnsi"/>
                <w:lang w:eastAsia="en-US"/>
              </w:rPr>
              <w:t>TAK/NIE*)</w:t>
            </w:r>
          </w:p>
        </w:tc>
      </w:tr>
      <w:tr w:rsidR="007C6006" w:rsidRPr="007C6006" w14:paraId="098ADBE9" w14:textId="77777777" w:rsidTr="008057A9">
        <w:tc>
          <w:tcPr>
            <w:tcW w:w="1152" w:type="dxa"/>
            <w:tcBorders>
              <w:top w:val="double" w:sz="4" w:space="0" w:color="auto"/>
              <w:left w:val="double" w:sz="4" w:space="0" w:color="auto"/>
              <w:bottom w:val="double" w:sz="4" w:space="0" w:color="auto"/>
              <w:right w:val="single" w:sz="6" w:space="0" w:color="auto"/>
            </w:tcBorders>
            <w:vAlign w:val="center"/>
            <w:hideMark/>
          </w:tcPr>
          <w:p w14:paraId="77284CF7" w14:textId="77777777" w:rsidR="007C6006" w:rsidRPr="007C6006" w:rsidRDefault="007C6006" w:rsidP="008057A9">
            <w:pPr>
              <w:tabs>
                <w:tab w:val="left" w:pos="360"/>
              </w:tabs>
              <w:spacing w:line="256" w:lineRule="auto"/>
              <w:jc w:val="center"/>
              <w:rPr>
                <w:rFonts w:asciiTheme="minorHAnsi" w:hAnsiTheme="minorHAnsi" w:cstheme="minorHAnsi"/>
                <w:bCs/>
                <w:lang w:eastAsia="en-US"/>
              </w:rPr>
            </w:pPr>
            <w:r w:rsidRPr="007C6006">
              <w:rPr>
                <w:rFonts w:asciiTheme="minorHAnsi" w:hAnsiTheme="minorHAnsi" w:cstheme="minorHAnsi"/>
                <w:bCs/>
                <w:lang w:eastAsia="en-US"/>
              </w:rPr>
              <w:t>B</w:t>
            </w:r>
          </w:p>
        </w:tc>
        <w:tc>
          <w:tcPr>
            <w:tcW w:w="7633" w:type="dxa"/>
            <w:tcBorders>
              <w:top w:val="double" w:sz="4" w:space="0" w:color="auto"/>
              <w:left w:val="single" w:sz="6" w:space="0" w:color="auto"/>
              <w:bottom w:val="double" w:sz="4" w:space="0" w:color="auto"/>
              <w:right w:val="single" w:sz="6" w:space="0" w:color="auto"/>
            </w:tcBorders>
            <w:hideMark/>
          </w:tcPr>
          <w:p w14:paraId="601D8A6D" w14:textId="77777777" w:rsidR="007C6006" w:rsidRPr="007C6006" w:rsidRDefault="007C6006" w:rsidP="008057A9">
            <w:pPr>
              <w:tabs>
                <w:tab w:val="left" w:pos="360"/>
              </w:tabs>
              <w:spacing w:line="256" w:lineRule="auto"/>
              <w:rPr>
                <w:rFonts w:asciiTheme="minorHAnsi" w:hAnsiTheme="minorHAnsi" w:cstheme="minorHAnsi"/>
                <w:bCs/>
                <w:lang w:eastAsia="en-US"/>
              </w:rPr>
            </w:pPr>
            <w:r w:rsidRPr="007C6006">
              <w:rPr>
                <w:rFonts w:asciiTheme="minorHAnsi" w:hAnsiTheme="minorHAnsi" w:cstheme="minorHAnsi"/>
                <w:bCs/>
                <w:lang w:eastAsia="en-US"/>
              </w:rPr>
              <w:t>Klauzula rażącego niedbalstwa</w:t>
            </w:r>
          </w:p>
        </w:tc>
        <w:tc>
          <w:tcPr>
            <w:tcW w:w="1200" w:type="dxa"/>
            <w:tcBorders>
              <w:top w:val="double" w:sz="4" w:space="0" w:color="auto"/>
              <w:left w:val="single" w:sz="6" w:space="0" w:color="auto"/>
              <w:bottom w:val="double" w:sz="4" w:space="0" w:color="auto"/>
              <w:right w:val="double" w:sz="4" w:space="0" w:color="auto"/>
            </w:tcBorders>
          </w:tcPr>
          <w:p w14:paraId="68546A9C" w14:textId="77777777" w:rsidR="007C6006" w:rsidRPr="007C6006" w:rsidRDefault="007C6006" w:rsidP="008057A9">
            <w:pPr>
              <w:tabs>
                <w:tab w:val="left" w:pos="360"/>
              </w:tabs>
              <w:spacing w:line="256" w:lineRule="auto"/>
              <w:jc w:val="center"/>
              <w:rPr>
                <w:rFonts w:asciiTheme="minorHAnsi" w:hAnsiTheme="minorHAnsi" w:cstheme="minorHAnsi"/>
                <w:lang w:eastAsia="en-US"/>
              </w:rPr>
            </w:pPr>
          </w:p>
        </w:tc>
      </w:tr>
      <w:tr w:rsidR="007C6006" w:rsidRPr="007C6006" w14:paraId="2F916A55" w14:textId="77777777" w:rsidTr="008057A9">
        <w:tc>
          <w:tcPr>
            <w:tcW w:w="1152" w:type="dxa"/>
            <w:tcBorders>
              <w:top w:val="double" w:sz="4" w:space="0" w:color="auto"/>
              <w:left w:val="double" w:sz="4" w:space="0" w:color="auto"/>
              <w:bottom w:val="double" w:sz="4" w:space="0" w:color="auto"/>
              <w:right w:val="single" w:sz="6" w:space="0" w:color="auto"/>
            </w:tcBorders>
            <w:vAlign w:val="center"/>
            <w:hideMark/>
          </w:tcPr>
          <w:p w14:paraId="2F232913" w14:textId="77777777" w:rsidR="007C6006" w:rsidRPr="007C6006" w:rsidRDefault="007C6006" w:rsidP="008057A9">
            <w:pPr>
              <w:tabs>
                <w:tab w:val="left" w:pos="360"/>
              </w:tabs>
              <w:spacing w:line="256" w:lineRule="auto"/>
              <w:jc w:val="center"/>
              <w:rPr>
                <w:rFonts w:asciiTheme="minorHAnsi" w:hAnsiTheme="minorHAnsi" w:cstheme="minorHAnsi"/>
                <w:bCs/>
                <w:lang w:eastAsia="en-US"/>
              </w:rPr>
            </w:pPr>
            <w:r w:rsidRPr="007C6006">
              <w:rPr>
                <w:rFonts w:asciiTheme="minorHAnsi" w:hAnsiTheme="minorHAnsi" w:cstheme="minorHAnsi"/>
                <w:bCs/>
                <w:lang w:eastAsia="en-US"/>
              </w:rPr>
              <w:t>C</w:t>
            </w:r>
          </w:p>
        </w:tc>
        <w:tc>
          <w:tcPr>
            <w:tcW w:w="7633" w:type="dxa"/>
            <w:tcBorders>
              <w:top w:val="double" w:sz="4" w:space="0" w:color="auto"/>
              <w:left w:val="single" w:sz="6" w:space="0" w:color="auto"/>
              <w:bottom w:val="double" w:sz="4" w:space="0" w:color="auto"/>
              <w:right w:val="single" w:sz="6" w:space="0" w:color="auto"/>
            </w:tcBorders>
            <w:hideMark/>
          </w:tcPr>
          <w:p w14:paraId="72EB96EA" w14:textId="77777777" w:rsidR="007C6006" w:rsidRPr="007C6006" w:rsidRDefault="007C6006" w:rsidP="008057A9">
            <w:pPr>
              <w:tabs>
                <w:tab w:val="left" w:pos="360"/>
              </w:tabs>
              <w:spacing w:line="256" w:lineRule="auto"/>
              <w:rPr>
                <w:rFonts w:asciiTheme="minorHAnsi" w:hAnsiTheme="minorHAnsi" w:cstheme="minorHAnsi"/>
                <w:bCs/>
                <w:lang w:eastAsia="en-US"/>
              </w:rPr>
            </w:pPr>
            <w:r w:rsidRPr="007C6006">
              <w:rPr>
                <w:rFonts w:asciiTheme="minorHAnsi" w:hAnsiTheme="minorHAnsi" w:cstheme="minorHAnsi"/>
                <w:bCs/>
                <w:lang w:eastAsia="en-US"/>
              </w:rPr>
              <w:t xml:space="preserve">Klauzula </w:t>
            </w:r>
            <w:r w:rsidRPr="007C6006">
              <w:rPr>
                <w:rFonts w:asciiTheme="minorHAnsi" w:eastAsia="Calibri" w:hAnsiTheme="minorHAnsi" w:cstheme="minorHAnsi"/>
                <w:bCs/>
                <w:lang w:eastAsia="en-US"/>
              </w:rPr>
              <w:t>pozostawienia pojazdu bez nadzoru</w:t>
            </w:r>
          </w:p>
        </w:tc>
        <w:tc>
          <w:tcPr>
            <w:tcW w:w="1200" w:type="dxa"/>
            <w:tcBorders>
              <w:top w:val="double" w:sz="4" w:space="0" w:color="auto"/>
              <w:left w:val="single" w:sz="6" w:space="0" w:color="auto"/>
              <w:bottom w:val="double" w:sz="4" w:space="0" w:color="auto"/>
              <w:right w:val="double" w:sz="4" w:space="0" w:color="auto"/>
            </w:tcBorders>
          </w:tcPr>
          <w:p w14:paraId="5309871E" w14:textId="77777777" w:rsidR="007C6006" w:rsidRPr="007C6006" w:rsidRDefault="007C6006" w:rsidP="008057A9">
            <w:pPr>
              <w:tabs>
                <w:tab w:val="left" w:pos="360"/>
              </w:tabs>
              <w:spacing w:line="256" w:lineRule="auto"/>
              <w:jc w:val="center"/>
              <w:rPr>
                <w:rFonts w:asciiTheme="minorHAnsi" w:hAnsiTheme="minorHAnsi" w:cstheme="minorHAnsi"/>
                <w:lang w:eastAsia="en-US"/>
              </w:rPr>
            </w:pPr>
          </w:p>
        </w:tc>
      </w:tr>
      <w:tr w:rsidR="007C6006" w:rsidRPr="007C6006" w14:paraId="4A94AF57" w14:textId="77777777" w:rsidTr="008057A9">
        <w:tc>
          <w:tcPr>
            <w:tcW w:w="1152" w:type="dxa"/>
            <w:tcBorders>
              <w:top w:val="double" w:sz="4" w:space="0" w:color="auto"/>
              <w:left w:val="double" w:sz="4" w:space="0" w:color="auto"/>
              <w:bottom w:val="double" w:sz="4" w:space="0" w:color="auto"/>
              <w:right w:val="single" w:sz="6" w:space="0" w:color="auto"/>
            </w:tcBorders>
            <w:vAlign w:val="center"/>
            <w:hideMark/>
          </w:tcPr>
          <w:p w14:paraId="78A90FF3" w14:textId="77777777" w:rsidR="007C6006" w:rsidRPr="007C6006" w:rsidRDefault="007C6006" w:rsidP="008057A9">
            <w:pPr>
              <w:tabs>
                <w:tab w:val="left" w:pos="360"/>
              </w:tabs>
              <w:spacing w:line="256" w:lineRule="auto"/>
              <w:jc w:val="center"/>
              <w:rPr>
                <w:rFonts w:asciiTheme="minorHAnsi" w:hAnsiTheme="minorHAnsi" w:cstheme="minorHAnsi"/>
                <w:bCs/>
                <w:lang w:eastAsia="en-US"/>
              </w:rPr>
            </w:pPr>
            <w:r w:rsidRPr="007C6006">
              <w:rPr>
                <w:rFonts w:asciiTheme="minorHAnsi" w:hAnsiTheme="minorHAnsi" w:cstheme="minorHAnsi"/>
                <w:bCs/>
                <w:lang w:eastAsia="en-US"/>
              </w:rPr>
              <w:t>D</w:t>
            </w:r>
          </w:p>
        </w:tc>
        <w:tc>
          <w:tcPr>
            <w:tcW w:w="7633" w:type="dxa"/>
            <w:tcBorders>
              <w:top w:val="double" w:sz="4" w:space="0" w:color="auto"/>
              <w:left w:val="single" w:sz="6" w:space="0" w:color="auto"/>
              <w:bottom w:val="double" w:sz="4" w:space="0" w:color="auto"/>
              <w:right w:val="single" w:sz="6" w:space="0" w:color="auto"/>
            </w:tcBorders>
            <w:hideMark/>
          </w:tcPr>
          <w:p w14:paraId="08D5CBA7" w14:textId="77777777" w:rsidR="007C6006" w:rsidRPr="007C6006" w:rsidRDefault="007C6006" w:rsidP="008057A9">
            <w:pPr>
              <w:tabs>
                <w:tab w:val="left" w:pos="360"/>
              </w:tabs>
              <w:spacing w:line="256" w:lineRule="auto"/>
              <w:rPr>
                <w:rFonts w:asciiTheme="minorHAnsi" w:hAnsiTheme="minorHAnsi" w:cstheme="minorHAnsi"/>
                <w:bCs/>
                <w:lang w:eastAsia="en-US"/>
              </w:rPr>
            </w:pPr>
            <w:r w:rsidRPr="007C6006">
              <w:rPr>
                <w:rFonts w:asciiTheme="minorHAnsi" w:hAnsiTheme="minorHAnsi" w:cstheme="minorHAnsi"/>
                <w:bCs/>
                <w:lang w:eastAsia="en-US"/>
              </w:rPr>
              <w:t>Klauzula rozruchów, zamieszek, demonstracji i aktów terroru</w:t>
            </w:r>
          </w:p>
        </w:tc>
        <w:tc>
          <w:tcPr>
            <w:tcW w:w="1200" w:type="dxa"/>
            <w:tcBorders>
              <w:top w:val="double" w:sz="4" w:space="0" w:color="auto"/>
              <w:left w:val="single" w:sz="6" w:space="0" w:color="auto"/>
              <w:bottom w:val="double" w:sz="4" w:space="0" w:color="auto"/>
              <w:right w:val="double" w:sz="4" w:space="0" w:color="auto"/>
            </w:tcBorders>
          </w:tcPr>
          <w:p w14:paraId="0CF26837" w14:textId="77777777" w:rsidR="007C6006" w:rsidRPr="007C6006" w:rsidRDefault="007C6006" w:rsidP="008057A9">
            <w:pPr>
              <w:tabs>
                <w:tab w:val="left" w:pos="360"/>
              </w:tabs>
              <w:spacing w:line="256" w:lineRule="auto"/>
              <w:jc w:val="center"/>
              <w:rPr>
                <w:rFonts w:asciiTheme="minorHAnsi" w:hAnsiTheme="minorHAnsi" w:cstheme="minorHAnsi"/>
                <w:lang w:eastAsia="en-US"/>
              </w:rPr>
            </w:pPr>
          </w:p>
        </w:tc>
      </w:tr>
      <w:tr w:rsidR="007C6006" w:rsidRPr="007C6006" w14:paraId="3CAC3767" w14:textId="77777777" w:rsidTr="008057A9">
        <w:tc>
          <w:tcPr>
            <w:tcW w:w="1152" w:type="dxa"/>
            <w:tcBorders>
              <w:top w:val="double" w:sz="4" w:space="0" w:color="auto"/>
              <w:left w:val="double" w:sz="4" w:space="0" w:color="auto"/>
              <w:bottom w:val="double" w:sz="4" w:space="0" w:color="auto"/>
              <w:right w:val="single" w:sz="6" w:space="0" w:color="auto"/>
            </w:tcBorders>
            <w:vAlign w:val="center"/>
            <w:hideMark/>
          </w:tcPr>
          <w:p w14:paraId="451780A2" w14:textId="77777777" w:rsidR="007C6006" w:rsidRPr="007C6006" w:rsidRDefault="007C6006" w:rsidP="008057A9">
            <w:pPr>
              <w:tabs>
                <w:tab w:val="left" w:pos="360"/>
              </w:tabs>
              <w:spacing w:line="256" w:lineRule="auto"/>
              <w:jc w:val="center"/>
              <w:rPr>
                <w:rFonts w:asciiTheme="minorHAnsi" w:hAnsiTheme="minorHAnsi" w:cstheme="minorHAnsi"/>
                <w:bCs/>
                <w:lang w:eastAsia="en-US"/>
              </w:rPr>
            </w:pPr>
            <w:r w:rsidRPr="007C6006">
              <w:rPr>
                <w:rFonts w:asciiTheme="minorHAnsi" w:hAnsiTheme="minorHAnsi" w:cstheme="minorHAnsi"/>
                <w:bCs/>
                <w:lang w:eastAsia="en-US"/>
              </w:rPr>
              <w:t>E</w:t>
            </w:r>
          </w:p>
        </w:tc>
        <w:tc>
          <w:tcPr>
            <w:tcW w:w="7633" w:type="dxa"/>
            <w:tcBorders>
              <w:top w:val="double" w:sz="4" w:space="0" w:color="auto"/>
              <w:left w:val="single" w:sz="6" w:space="0" w:color="auto"/>
              <w:bottom w:val="double" w:sz="4" w:space="0" w:color="auto"/>
              <w:right w:val="single" w:sz="6" w:space="0" w:color="auto"/>
            </w:tcBorders>
            <w:hideMark/>
          </w:tcPr>
          <w:p w14:paraId="31AEB380" w14:textId="77777777" w:rsidR="007C6006" w:rsidRPr="007C6006" w:rsidRDefault="007C6006" w:rsidP="008057A9">
            <w:pPr>
              <w:tabs>
                <w:tab w:val="left" w:pos="360"/>
              </w:tabs>
              <w:spacing w:line="256" w:lineRule="auto"/>
              <w:rPr>
                <w:rFonts w:asciiTheme="minorHAnsi" w:hAnsiTheme="minorHAnsi" w:cstheme="minorHAnsi"/>
                <w:bCs/>
                <w:lang w:eastAsia="en-US"/>
              </w:rPr>
            </w:pPr>
            <w:r w:rsidRPr="007C6006">
              <w:rPr>
                <w:rFonts w:asciiTheme="minorHAnsi" w:hAnsiTheme="minorHAnsi" w:cstheme="minorHAnsi"/>
                <w:lang w:eastAsia="en-US"/>
              </w:rPr>
              <w:t>Klauzula wypłaty odszkodowania w przypadku szkody spowodowanej przez osobę trzecią</w:t>
            </w:r>
          </w:p>
        </w:tc>
        <w:tc>
          <w:tcPr>
            <w:tcW w:w="1200" w:type="dxa"/>
            <w:tcBorders>
              <w:top w:val="double" w:sz="4" w:space="0" w:color="auto"/>
              <w:left w:val="single" w:sz="6" w:space="0" w:color="auto"/>
              <w:bottom w:val="double" w:sz="4" w:space="0" w:color="auto"/>
              <w:right w:val="double" w:sz="4" w:space="0" w:color="auto"/>
            </w:tcBorders>
          </w:tcPr>
          <w:p w14:paraId="1628F784" w14:textId="77777777" w:rsidR="007C6006" w:rsidRPr="007C6006" w:rsidRDefault="007C6006" w:rsidP="008057A9">
            <w:pPr>
              <w:tabs>
                <w:tab w:val="left" w:pos="360"/>
              </w:tabs>
              <w:spacing w:line="256" w:lineRule="auto"/>
              <w:jc w:val="center"/>
              <w:rPr>
                <w:rFonts w:asciiTheme="minorHAnsi" w:hAnsiTheme="minorHAnsi" w:cstheme="minorHAnsi"/>
                <w:lang w:eastAsia="en-US"/>
              </w:rPr>
            </w:pPr>
          </w:p>
        </w:tc>
      </w:tr>
    </w:tbl>
    <w:p w14:paraId="288FA28D" w14:textId="0EBFC5B5" w:rsidR="00270B70" w:rsidRDefault="007C6006" w:rsidP="000D44C7">
      <w:pPr>
        <w:tabs>
          <w:tab w:val="center" w:pos="4536"/>
          <w:tab w:val="right" w:pos="9072"/>
        </w:tabs>
        <w:spacing w:line="300" w:lineRule="auto"/>
        <w:ind w:left="425"/>
        <w:jc w:val="both"/>
        <w:rPr>
          <w:rFonts w:ascii="Cambria" w:hAnsi="Cambria" w:cs="Calibri Light"/>
          <w:i/>
          <w:iCs/>
          <w:sz w:val="22"/>
          <w:szCs w:val="22"/>
        </w:rPr>
      </w:pPr>
      <w:r w:rsidRPr="007C6006">
        <w:rPr>
          <w:rFonts w:asciiTheme="minorHAnsi" w:hAnsiTheme="minorHAnsi" w:cstheme="minorHAnsi"/>
          <w:b/>
        </w:rPr>
        <w:t xml:space="preserve">*) </w:t>
      </w:r>
      <w:r w:rsidR="00270B70" w:rsidRPr="00D72663">
        <w:rPr>
          <w:rFonts w:ascii="Cambria" w:hAnsi="Cambria" w:cs="Calibri Light"/>
          <w:i/>
          <w:iCs/>
          <w:sz w:val="22"/>
          <w:szCs w:val="22"/>
        </w:rPr>
        <w:t>zaznacz wybór TAK</w:t>
      </w:r>
      <w:r w:rsidR="00270B70">
        <w:rPr>
          <w:rFonts w:ascii="Cambria" w:hAnsi="Cambria" w:cs="Calibri Light"/>
          <w:i/>
          <w:iCs/>
          <w:sz w:val="22"/>
          <w:szCs w:val="22"/>
        </w:rPr>
        <w:t xml:space="preserve"> lub </w:t>
      </w:r>
      <w:r w:rsidR="00270B70" w:rsidRPr="00D72663">
        <w:rPr>
          <w:rFonts w:ascii="Cambria" w:hAnsi="Cambria" w:cs="Calibri Light"/>
          <w:i/>
          <w:iCs/>
          <w:sz w:val="22"/>
          <w:szCs w:val="22"/>
        </w:rPr>
        <w:t>NIE – przy czym TAK oznacza akceptacje fakultatywnego warunku ubezpieczenia oraz NIE oznacza brak akceptacji fakultatywnego warunku ubezpieczenia. W przypadku braku oznaczenia wyboru lub wpisania równocześnie TAK/NIE</w:t>
      </w:r>
      <w:r w:rsidR="00270B70">
        <w:rPr>
          <w:rFonts w:ascii="Cambria" w:hAnsi="Cambria" w:cs="Calibri Light"/>
          <w:i/>
          <w:iCs/>
          <w:sz w:val="22"/>
          <w:szCs w:val="22"/>
        </w:rPr>
        <w:t xml:space="preserve"> lub innego wpisu</w:t>
      </w:r>
      <w:r w:rsidR="00270B70" w:rsidRPr="00D72663">
        <w:rPr>
          <w:rFonts w:ascii="Cambria" w:hAnsi="Cambria" w:cs="Calibri Light"/>
          <w:i/>
          <w:iCs/>
          <w:sz w:val="22"/>
          <w:szCs w:val="22"/>
        </w:rPr>
        <w:t xml:space="preserve"> przez Wykonawcę Zamawiający przyjmuje brak akceptacji (i  tym samym nie nalicza punktów). </w:t>
      </w:r>
    </w:p>
    <w:p w14:paraId="6A3C8559" w14:textId="77777777" w:rsidR="00503708" w:rsidRPr="00907B33" w:rsidRDefault="00503708" w:rsidP="00503708">
      <w:pPr>
        <w:keepNext/>
        <w:suppressAutoHyphens w:val="0"/>
        <w:autoSpaceDE w:val="0"/>
        <w:autoSpaceDN w:val="0"/>
        <w:adjustRightInd w:val="0"/>
        <w:spacing w:before="120"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2ED4988D" w14:textId="6CD04B1D" w:rsidR="00503708" w:rsidRPr="00A76EA1" w:rsidRDefault="00503708" w:rsidP="001663D0">
      <w:pPr>
        <w:pStyle w:val="Akapitzlist"/>
        <w:numPr>
          <w:ilvl w:val="0"/>
          <w:numId w:val="79"/>
        </w:numPr>
        <w:spacing w:line="276" w:lineRule="auto"/>
        <w:ind w:left="284" w:hanging="284"/>
        <w:rPr>
          <w:rFonts w:asciiTheme="minorHAnsi" w:hAnsiTheme="minorHAnsi" w:cstheme="minorHAnsi"/>
        </w:rPr>
      </w:pPr>
      <w:r>
        <w:rPr>
          <w:rFonts w:asciiTheme="minorHAnsi" w:hAnsiTheme="minorHAnsi" w:cstheme="minorHAnsi"/>
        </w:rPr>
        <w:t>Oświadczamy, że z</w:t>
      </w:r>
      <w:r w:rsidRPr="00A76EA1">
        <w:rPr>
          <w:rFonts w:asciiTheme="minorHAnsi" w:hAnsiTheme="minorHAnsi" w:cstheme="minorHAnsi"/>
        </w:rPr>
        <w:t xml:space="preserve">aoferowany przez nas </w:t>
      </w:r>
      <w:r>
        <w:rPr>
          <w:rFonts w:asciiTheme="minorHAnsi" w:hAnsiTheme="minorHAnsi" w:cstheme="minorHAnsi"/>
        </w:rPr>
        <w:t>przedmiot zamówienia</w:t>
      </w:r>
      <w:r w:rsidRPr="00A76EA1">
        <w:rPr>
          <w:rFonts w:asciiTheme="minorHAnsi" w:hAnsiTheme="minorHAnsi" w:cstheme="minorHAnsi"/>
        </w:rPr>
        <w:t xml:space="preserve"> spełnia wszystkie wymagania w</w:t>
      </w:r>
      <w:r>
        <w:rPr>
          <w:rFonts w:asciiTheme="minorHAnsi" w:hAnsiTheme="minorHAnsi" w:cstheme="minorHAnsi"/>
        </w:rPr>
        <w:t> </w:t>
      </w:r>
      <w:r w:rsidRPr="00A76EA1">
        <w:rPr>
          <w:rFonts w:asciiTheme="minorHAnsi" w:hAnsiTheme="minorHAnsi" w:cstheme="minorHAnsi"/>
        </w:rPr>
        <w:t xml:space="preserve">określone w </w:t>
      </w:r>
      <w:r>
        <w:rPr>
          <w:rFonts w:asciiTheme="minorHAnsi" w:hAnsiTheme="minorHAnsi" w:cstheme="minorHAnsi"/>
        </w:rPr>
        <w:t>Z</w:t>
      </w:r>
      <w:r w:rsidRPr="00A76EA1">
        <w:rPr>
          <w:rFonts w:asciiTheme="minorHAnsi" w:hAnsiTheme="minorHAnsi" w:cstheme="minorHAnsi"/>
        </w:rPr>
        <w:t>ałączniku nr 1 do SWZ</w:t>
      </w:r>
      <w:r>
        <w:rPr>
          <w:rFonts w:asciiTheme="minorHAnsi" w:hAnsiTheme="minorHAnsi" w:cstheme="minorHAnsi"/>
        </w:rPr>
        <w:t xml:space="preserve"> oraz Załączniku nr </w:t>
      </w:r>
      <w:r w:rsidR="004A3549">
        <w:rPr>
          <w:rFonts w:asciiTheme="minorHAnsi" w:hAnsiTheme="minorHAnsi" w:cstheme="minorHAnsi"/>
        </w:rPr>
        <w:t>13A</w:t>
      </w:r>
      <w:r>
        <w:rPr>
          <w:rFonts w:asciiTheme="minorHAnsi" w:hAnsiTheme="minorHAnsi" w:cstheme="minorHAnsi"/>
        </w:rPr>
        <w:t xml:space="preserve"> do SWZ.</w:t>
      </w:r>
    </w:p>
    <w:p w14:paraId="2CED1E4F" w14:textId="77777777" w:rsidR="00503708" w:rsidRPr="00907B33"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1FB0824F" w14:textId="77777777" w:rsidR="00503708"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5183E0B9" w14:textId="77777777" w:rsidR="00503708" w:rsidRPr="00A76EA1" w:rsidRDefault="00503708" w:rsidP="001663D0">
      <w:pPr>
        <w:pStyle w:val="Akapitzlist"/>
        <w:numPr>
          <w:ilvl w:val="0"/>
          <w:numId w:val="79"/>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4B50F2BF" w14:textId="77777777" w:rsidR="00503708" w:rsidRDefault="00503708" w:rsidP="001663D0">
      <w:pPr>
        <w:pStyle w:val="Akapitzlist"/>
        <w:numPr>
          <w:ilvl w:val="0"/>
          <w:numId w:val="79"/>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14AD95BC" w14:textId="77777777" w:rsidR="00503708" w:rsidRDefault="00503708" w:rsidP="001663D0">
      <w:pPr>
        <w:pStyle w:val="Akapitzlist"/>
        <w:numPr>
          <w:ilvl w:val="0"/>
          <w:numId w:val="79"/>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62561A19" w14:textId="77777777" w:rsidR="00503708" w:rsidRPr="00907B33" w:rsidRDefault="00503708" w:rsidP="00503708">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03708" w:rsidRPr="00CD39FF" w14:paraId="4EF6F511" w14:textId="77777777" w:rsidTr="008057A9">
        <w:trPr>
          <w:trHeight w:val="570"/>
        </w:trPr>
        <w:tc>
          <w:tcPr>
            <w:tcW w:w="709" w:type="dxa"/>
            <w:shd w:val="clear" w:color="auto" w:fill="D9D9D9" w:themeFill="background1" w:themeFillShade="D9"/>
            <w:vAlign w:val="center"/>
          </w:tcPr>
          <w:p w14:paraId="1C3411E4"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149F2562"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Pr>
                <w:rFonts w:asciiTheme="minorHAnsi" w:hAnsiTheme="minorHAnsi" w:cstheme="minorHAnsi"/>
                <w:spacing w:val="4"/>
                <w:lang w:eastAsia="pl-PL"/>
              </w:rPr>
              <w:t>wykonawcy</w:t>
            </w:r>
          </w:p>
        </w:tc>
        <w:tc>
          <w:tcPr>
            <w:tcW w:w="3372" w:type="dxa"/>
            <w:shd w:val="clear" w:color="auto" w:fill="D9D9D9" w:themeFill="background1" w:themeFillShade="D9"/>
            <w:vAlign w:val="center"/>
          </w:tcPr>
          <w:p w14:paraId="3869D401"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Pr>
                <w:rFonts w:asciiTheme="minorHAnsi" w:hAnsiTheme="minorHAnsi" w:cstheme="minorHAnsi"/>
                <w:lang w:eastAsia="pl-PL"/>
              </w:rPr>
              <w:t>wykonawcy</w:t>
            </w:r>
          </w:p>
        </w:tc>
      </w:tr>
      <w:tr w:rsidR="00503708" w:rsidRPr="00CD39FF" w14:paraId="4048987C" w14:textId="77777777" w:rsidTr="008057A9">
        <w:trPr>
          <w:trHeight w:val="502"/>
        </w:trPr>
        <w:tc>
          <w:tcPr>
            <w:tcW w:w="709" w:type="dxa"/>
            <w:shd w:val="clear" w:color="auto" w:fill="D9D9D9" w:themeFill="background1" w:themeFillShade="D9"/>
          </w:tcPr>
          <w:p w14:paraId="73246AAF"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571DAFC9" w14:textId="77777777" w:rsidR="00503708" w:rsidRPr="00A76EA1" w:rsidRDefault="00503708" w:rsidP="008057A9">
            <w:pPr>
              <w:keepNext/>
              <w:suppressAutoHyphens w:val="0"/>
              <w:jc w:val="both"/>
              <w:rPr>
                <w:rFonts w:asciiTheme="minorHAnsi" w:hAnsiTheme="minorHAnsi" w:cstheme="minorHAnsi"/>
                <w:lang w:eastAsia="pl-PL"/>
              </w:rPr>
            </w:pPr>
          </w:p>
        </w:tc>
        <w:tc>
          <w:tcPr>
            <w:tcW w:w="3372" w:type="dxa"/>
            <w:shd w:val="clear" w:color="auto" w:fill="auto"/>
          </w:tcPr>
          <w:p w14:paraId="28EDA7BC" w14:textId="77777777" w:rsidR="00503708" w:rsidRPr="00A76EA1" w:rsidRDefault="00503708" w:rsidP="008057A9">
            <w:pPr>
              <w:keepNext/>
              <w:suppressAutoHyphens w:val="0"/>
              <w:jc w:val="both"/>
              <w:rPr>
                <w:rFonts w:asciiTheme="minorHAnsi" w:hAnsiTheme="minorHAnsi" w:cstheme="minorHAnsi"/>
                <w:lang w:eastAsia="pl-PL"/>
              </w:rPr>
            </w:pPr>
          </w:p>
        </w:tc>
      </w:tr>
      <w:tr w:rsidR="00503708" w:rsidRPr="00CD39FF" w14:paraId="541D38DF" w14:textId="77777777" w:rsidTr="008057A9">
        <w:trPr>
          <w:trHeight w:val="416"/>
        </w:trPr>
        <w:tc>
          <w:tcPr>
            <w:tcW w:w="709" w:type="dxa"/>
            <w:shd w:val="clear" w:color="auto" w:fill="D9D9D9" w:themeFill="background1" w:themeFillShade="D9"/>
          </w:tcPr>
          <w:p w14:paraId="3C0EA7EF" w14:textId="77777777" w:rsidR="00503708" w:rsidRPr="00A76EA1" w:rsidRDefault="00503708" w:rsidP="008057A9">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194D6254" w14:textId="77777777" w:rsidR="00503708" w:rsidRPr="00A76EA1" w:rsidRDefault="00503708" w:rsidP="008057A9">
            <w:pPr>
              <w:keepNext/>
              <w:suppressAutoHyphens w:val="0"/>
              <w:jc w:val="both"/>
              <w:rPr>
                <w:rFonts w:asciiTheme="minorHAnsi" w:hAnsiTheme="minorHAnsi" w:cstheme="minorHAnsi"/>
                <w:lang w:eastAsia="pl-PL"/>
              </w:rPr>
            </w:pPr>
          </w:p>
        </w:tc>
        <w:tc>
          <w:tcPr>
            <w:tcW w:w="3372" w:type="dxa"/>
            <w:shd w:val="clear" w:color="auto" w:fill="auto"/>
          </w:tcPr>
          <w:p w14:paraId="48C1F693" w14:textId="77777777" w:rsidR="00503708" w:rsidRPr="00A76EA1" w:rsidRDefault="00503708" w:rsidP="008057A9">
            <w:pPr>
              <w:keepNext/>
              <w:suppressAutoHyphens w:val="0"/>
              <w:jc w:val="both"/>
              <w:rPr>
                <w:rFonts w:asciiTheme="minorHAnsi" w:hAnsiTheme="minorHAnsi" w:cstheme="minorHAnsi"/>
                <w:lang w:eastAsia="pl-PL"/>
              </w:rPr>
            </w:pPr>
          </w:p>
        </w:tc>
      </w:tr>
    </w:tbl>
    <w:p w14:paraId="001BAA31" w14:textId="77777777" w:rsidR="00503708" w:rsidRPr="00A96112" w:rsidRDefault="00503708" w:rsidP="001663D0">
      <w:pPr>
        <w:pStyle w:val="Akapitzlist"/>
        <w:numPr>
          <w:ilvl w:val="0"/>
          <w:numId w:val="79"/>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405CD1D9" w14:textId="77777777" w:rsidR="00503708" w:rsidRPr="00A96112" w:rsidRDefault="00503708" w:rsidP="00503708">
      <w:pPr>
        <w:spacing w:line="276" w:lineRule="auto"/>
        <w:ind w:left="360"/>
        <w:rPr>
          <w:rFonts w:asciiTheme="minorHAnsi" w:hAnsiTheme="minorHAnsi" w:cstheme="minorHAnsi"/>
        </w:rPr>
      </w:pPr>
      <w:r w:rsidRPr="00A96112">
        <w:rPr>
          <w:rFonts w:asciiTheme="minorHAnsi" w:hAnsiTheme="minorHAnsi" w:cstheme="minorHAnsi"/>
        </w:rPr>
        <w:t xml:space="preserve">Tabela </w:t>
      </w:r>
      <w:r>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503708" w:rsidRPr="00A96112" w14:paraId="4032332E" w14:textId="77777777" w:rsidTr="008057A9">
        <w:trPr>
          <w:trHeight w:val="340"/>
        </w:trPr>
        <w:tc>
          <w:tcPr>
            <w:tcW w:w="567" w:type="dxa"/>
            <w:tcBorders>
              <w:bottom w:val="single" w:sz="4" w:space="0" w:color="auto"/>
            </w:tcBorders>
            <w:shd w:val="pct10" w:color="auto" w:fill="auto"/>
          </w:tcPr>
          <w:p w14:paraId="43EB4694" w14:textId="77777777" w:rsidR="00503708" w:rsidRPr="00A96112" w:rsidRDefault="00503708" w:rsidP="008057A9">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33FF6E56" w14:textId="77777777" w:rsidR="00503708" w:rsidRPr="00A96112" w:rsidRDefault="00503708" w:rsidP="008057A9">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6938B986" w14:textId="77777777" w:rsidR="00503708" w:rsidRPr="00A96112" w:rsidRDefault="00503708" w:rsidP="008057A9">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503708" w:rsidRPr="00A96112" w14:paraId="49FDA566" w14:textId="77777777" w:rsidTr="008057A9">
        <w:trPr>
          <w:trHeight w:val="530"/>
        </w:trPr>
        <w:tc>
          <w:tcPr>
            <w:tcW w:w="567" w:type="dxa"/>
            <w:shd w:val="pct10" w:color="auto" w:fill="auto"/>
          </w:tcPr>
          <w:p w14:paraId="60E23BF5" w14:textId="77777777" w:rsidR="00503708" w:rsidRPr="00A96112" w:rsidRDefault="00503708" w:rsidP="001663D0">
            <w:pPr>
              <w:numPr>
                <w:ilvl w:val="0"/>
                <w:numId w:val="69"/>
              </w:numPr>
              <w:suppressAutoHyphens w:val="0"/>
              <w:contextualSpacing/>
              <w:rPr>
                <w:rFonts w:asciiTheme="minorHAnsi" w:hAnsiTheme="minorHAnsi" w:cstheme="minorHAnsi"/>
              </w:rPr>
            </w:pPr>
          </w:p>
        </w:tc>
        <w:tc>
          <w:tcPr>
            <w:tcW w:w="5155" w:type="dxa"/>
          </w:tcPr>
          <w:p w14:paraId="62231472" w14:textId="77777777" w:rsidR="00503708" w:rsidRPr="00A96112" w:rsidRDefault="00503708" w:rsidP="008057A9">
            <w:pPr>
              <w:rPr>
                <w:rFonts w:asciiTheme="minorHAnsi" w:hAnsiTheme="minorHAnsi" w:cstheme="minorHAnsi"/>
              </w:rPr>
            </w:pPr>
          </w:p>
        </w:tc>
        <w:tc>
          <w:tcPr>
            <w:tcW w:w="3634" w:type="dxa"/>
          </w:tcPr>
          <w:p w14:paraId="76D44F93" w14:textId="77777777" w:rsidR="00503708" w:rsidRPr="00A96112" w:rsidRDefault="00503708" w:rsidP="008057A9">
            <w:pPr>
              <w:rPr>
                <w:rFonts w:asciiTheme="minorHAnsi" w:hAnsiTheme="minorHAnsi" w:cstheme="minorHAnsi"/>
              </w:rPr>
            </w:pPr>
          </w:p>
        </w:tc>
      </w:tr>
      <w:tr w:rsidR="00503708" w:rsidRPr="00A96112" w14:paraId="739FEED0" w14:textId="77777777" w:rsidTr="008057A9">
        <w:trPr>
          <w:trHeight w:val="566"/>
        </w:trPr>
        <w:tc>
          <w:tcPr>
            <w:tcW w:w="567" w:type="dxa"/>
            <w:shd w:val="pct10" w:color="auto" w:fill="auto"/>
          </w:tcPr>
          <w:p w14:paraId="22BF2295" w14:textId="77777777" w:rsidR="00503708" w:rsidRPr="00A96112" w:rsidRDefault="00503708" w:rsidP="001663D0">
            <w:pPr>
              <w:numPr>
                <w:ilvl w:val="0"/>
                <w:numId w:val="69"/>
              </w:numPr>
              <w:suppressAutoHyphens w:val="0"/>
              <w:contextualSpacing/>
              <w:rPr>
                <w:rFonts w:asciiTheme="minorHAnsi" w:hAnsiTheme="minorHAnsi" w:cstheme="minorHAnsi"/>
              </w:rPr>
            </w:pPr>
          </w:p>
        </w:tc>
        <w:tc>
          <w:tcPr>
            <w:tcW w:w="5155" w:type="dxa"/>
          </w:tcPr>
          <w:p w14:paraId="199E7085" w14:textId="77777777" w:rsidR="00503708" w:rsidRPr="00A96112" w:rsidRDefault="00503708" w:rsidP="008057A9">
            <w:pPr>
              <w:rPr>
                <w:rFonts w:asciiTheme="minorHAnsi" w:hAnsiTheme="minorHAnsi" w:cstheme="minorHAnsi"/>
              </w:rPr>
            </w:pPr>
          </w:p>
        </w:tc>
        <w:tc>
          <w:tcPr>
            <w:tcW w:w="3634" w:type="dxa"/>
          </w:tcPr>
          <w:p w14:paraId="6E4F4F3E" w14:textId="77777777" w:rsidR="00503708" w:rsidRPr="00A96112" w:rsidRDefault="00503708" w:rsidP="008057A9">
            <w:pPr>
              <w:ind w:right="1871"/>
              <w:rPr>
                <w:rFonts w:asciiTheme="minorHAnsi" w:hAnsiTheme="minorHAnsi" w:cstheme="minorHAnsi"/>
              </w:rPr>
            </w:pPr>
          </w:p>
        </w:tc>
      </w:tr>
    </w:tbl>
    <w:p w14:paraId="599993FA" w14:textId="77777777" w:rsidR="00503708" w:rsidRPr="00A96112" w:rsidRDefault="00503708" w:rsidP="001663D0">
      <w:pPr>
        <w:pStyle w:val="Akapitzlist"/>
        <w:numPr>
          <w:ilvl w:val="0"/>
          <w:numId w:val="79"/>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Pr>
          <w:rFonts w:asciiTheme="minorHAnsi" w:hAnsiTheme="minorHAnsi" w:cstheme="minorHAnsi"/>
          <w:color w:val="000000"/>
        </w:rPr>
        <w:t> </w:t>
      </w:r>
      <w:r w:rsidRPr="00A96112">
        <w:rPr>
          <w:rFonts w:asciiTheme="minorHAnsi" w:hAnsiTheme="minorHAnsi" w:cstheme="minorHAnsi"/>
          <w:color w:val="000000"/>
        </w:rPr>
        <w:t>117 ust. 3 ustawy Pzp, oświadczamy, że warunek dotyczący doświadczenia, o którym mowa w</w:t>
      </w:r>
      <w:r>
        <w:rPr>
          <w:rFonts w:asciiTheme="minorHAnsi" w:hAnsiTheme="minorHAnsi" w:cstheme="minorHAnsi"/>
          <w:color w:val="000000"/>
        </w:rPr>
        <w:t> </w:t>
      </w:r>
      <w:r w:rsidRPr="00A96112">
        <w:rPr>
          <w:rFonts w:asciiTheme="minorHAnsi" w:hAnsiTheme="minorHAnsi" w:cstheme="minorHAnsi"/>
          <w:color w:val="000000"/>
        </w:rPr>
        <w:t xml:space="preserve">Rozdziale </w:t>
      </w:r>
      <w:r>
        <w:rPr>
          <w:rFonts w:asciiTheme="minorHAnsi" w:hAnsiTheme="minorHAnsi" w:cstheme="minorHAnsi"/>
          <w:color w:val="000000"/>
        </w:rPr>
        <w:t>IX</w:t>
      </w:r>
      <w:r w:rsidRPr="00A96112">
        <w:rPr>
          <w:rFonts w:asciiTheme="minorHAnsi" w:hAnsiTheme="minorHAnsi" w:cstheme="minorHAnsi"/>
          <w:color w:val="000000"/>
        </w:rPr>
        <w:t xml:space="preserve"> pkt. 2 ppkt 2.4. Specyfikacji Warunków Zamówienia spełnia w naszym imieniu wykonawca, który wykona usługi, do realizacji których to doświadczenie jest wymagane: </w:t>
      </w:r>
    </w:p>
    <w:p w14:paraId="73CEC5BE" w14:textId="77777777" w:rsidR="00503708" w:rsidRPr="00A96112" w:rsidRDefault="00503708" w:rsidP="00AD4FF3">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503708" w:rsidRPr="00A96112" w14:paraId="34483BD3" w14:textId="77777777" w:rsidTr="008057A9">
        <w:trPr>
          <w:trHeight w:val="402"/>
        </w:trPr>
        <w:tc>
          <w:tcPr>
            <w:tcW w:w="567" w:type="dxa"/>
            <w:tcBorders>
              <w:bottom w:val="single" w:sz="4" w:space="0" w:color="auto"/>
            </w:tcBorders>
            <w:shd w:val="pct10" w:color="auto" w:fill="auto"/>
          </w:tcPr>
          <w:p w14:paraId="5E8507C0"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30874929" w14:textId="77777777" w:rsidR="00503708" w:rsidRPr="00A96112" w:rsidRDefault="00503708" w:rsidP="008057A9">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510E7FC3" w14:textId="77777777" w:rsidR="00503708" w:rsidRPr="00A96112" w:rsidRDefault="00503708" w:rsidP="008057A9">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503708" w:rsidRPr="00A96112" w14:paraId="59262029" w14:textId="77777777" w:rsidTr="008057A9">
        <w:trPr>
          <w:trHeight w:val="578"/>
        </w:trPr>
        <w:tc>
          <w:tcPr>
            <w:tcW w:w="567" w:type="dxa"/>
            <w:shd w:val="pct10" w:color="auto" w:fill="auto"/>
          </w:tcPr>
          <w:p w14:paraId="522BDB47" w14:textId="77777777" w:rsidR="00503708" w:rsidRPr="00A96112" w:rsidRDefault="00503708" w:rsidP="001663D0">
            <w:pPr>
              <w:numPr>
                <w:ilvl w:val="0"/>
                <w:numId w:val="70"/>
              </w:numPr>
              <w:autoSpaceDE w:val="0"/>
              <w:autoSpaceDN w:val="0"/>
              <w:adjustRightInd w:val="0"/>
              <w:ind w:hanging="386"/>
              <w:rPr>
                <w:rFonts w:asciiTheme="minorHAnsi" w:hAnsiTheme="minorHAnsi" w:cstheme="minorHAnsi"/>
                <w:color w:val="000000"/>
                <w:sz w:val="22"/>
                <w:szCs w:val="22"/>
              </w:rPr>
            </w:pPr>
          </w:p>
        </w:tc>
        <w:tc>
          <w:tcPr>
            <w:tcW w:w="4638" w:type="dxa"/>
          </w:tcPr>
          <w:p w14:paraId="77881386"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c>
          <w:tcPr>
            <w:tcW w:w="3867" w:type="dxa"/>
          </w:tcPr>
          <w:p w14:paraId="3A61E8A0"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r>
      <w:tr w:rsidR="00503708" w:rsidRPr="00A96112" w14:paraId="5340A103" w14:textId="77777777" w:rsidTr="008057A9">
        <w:trPr>
          <w:trHeight w:val="558"/>
        </w:trPr>
        <w:tc>
          <w:tcPr>
            <w:tcW w:w="567" w:type="dxa"/>
            <w:shd w:val="pct10" w:color="auto" w:fill="auto"/>
          </w:tcPr>
          <w:p w14:paraId="26AC9D29" w14:textId="77777777" w:rsidR="00503708" w:rsidRPr="00A96112" w:rsidRDefault="00503708" w:rsidP="001663D0">
            <w:pPr>
              <w:numPr>
                <w:ilvl w:val="0"/>
                <w:numId w:val="70"/>
              </w:numPr>
              <w:autoSpaceDE w:val="0"/>
              <w:autoSpaceDN w:val="0"/>
              <w:adjustRightInd w:val="0"/>
              <w:rPr>
                <w:rFonts w:asciiTheme="minorHAnsi" w:hAnsiTheme="minorHAnsi" w:cstheme="minorHAnsi"/>
                <w:color w:val="000000"/>
                <w:sz w:val="22"/>
                <w:szCs w:val="22"/>
              </w:rPr>
            </w:pPr>
          </w:p>
        </w:tc>
        <w:tc>
          <w:tcPr>
            <w:tcW w:w="4638" w:type="dxa"/>
          </w:tcPr>
          <w:p w14:paraId="471606AF"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c>
          <w:tcPr>
            <w:tcW w:w="3867" w:type="dxa"/>
          </w:tcPr>
          <w:p w14:paraId="330B4AC8" w14:textId="77777777" w:rsidR="00503708" w:rsidRPr="00A96112" w:rsidRDefault="00503708" w:rsidP="008057A9">
            <w:pPr>
              <w:autoSpaceDE w:val="0"/>
              <w:autoSpaceDN w:val="0"/>
              <w:adjustRightInd w:val="0"/>
              <w:rPr>
                <w:rFonts w:asciiTheme="minorHAnsi" w:hAnsiTheme="minorHAnsi" w:cstheme="minorHAnsi"/>
                <w:color w:val="000000"/>
                <w:sz w:val="22"/>
                <w:szCs w:val="22"/>
              </w:rPr>
            </w:pPr>
          </w:p>
        </w:tc>
      </w:tr>
    </w:tbl>
    <w:p w14:paraId="716DDF6E" w14:textId="77777777" w:rsidR="00503708" w:rsidRPr="00A76EA1" w:rsidRDefault="00503708" w:rsidP="001663D0">
      <w:pPr>
        <w:pStyle w:val="Akapitzlist"/>
        <w:numPr>
          <w:ilvl w:val="0"/>
          <w:numId w:val="79"/>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Pr="00A76EA1">
        <w:rPr>
          <w:rFonts w:asciiTheme="minorHAnsi" w:hAnsiTheme="minorHAnsi" w:cstheme="minorHAnsi"/>
          <w:lang w:eastAsia="pl-PL"/>
        </w:rPr>
        <w:t xml:space="preserve"> informuje, że: </w:t>
      </w:r>
      <w:r w:rsidRPr="00A76EA1">
        <w:rPr>
          <w:rFonts w:asciiTheme="minorHAnsi" w:hAnsiTheme="minorHAnsi" w:cstheme="minorHAnsi"/>
          <w:b/>
          <w:lang w:eastAsia="pl-PL"/>
        </w:rPr>
        <w:t>*</w:t>
      </w:r>
    </w:p>
    <w:p w14:paraId="1F217C05" w14:textId="77777777" w:rsidR="00503708" w:rsidRPr="00394EAE" w:rsidRDefault="00503708" w:rsidP="001663D0">
      <w:pPr>
        <w:numPr>
          <w:ilvl w:val="0"/>
          <w:numId w:val="18"/>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629F856F" w14:textId="77777777" w:rsidR="00503708" w:rsidRPr="00394EAE" w:rsidRDefault="00503708" w:rsidP="00503708">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1CCEE751" w14:textId="77777777" w:rsidR="00503708" w:rsidRPr="00394EAE" w:rsidRDefault="00503708" w:rsidP="001663D0">
      <w:pPr>
        <w:numPr>
          <w:ilvl w:val="0"/>
          <w:numId w:val="18"/>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Pr="00394EAE">
        <w:rPr>
          <w:rFonts w:asciiTheme="minorHAnsi" w:hAnsiTheme="minorHAnsi" w:cstheme="minorHAnsi"/>
        </w:rPr>
        <w:t>(dotyczy Wykonawców, których oferty będą generować obowiązek doliczania wartości podatku VAT do wartości netto oferty, tj. w przypadku:</w:t>
      </w:r>
      <w:r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Pr="00394EAE">
        <w:rPr>
          <w:rFonts w:asciiTheme="minorHAnsi" w:hAnsiTheme="minorHAnsi" w:cstheme="minorHAnsi"/>
        </w:rPr>
        <w:t>importu usług lub importu towarów, z którymi wiąże się obowiązek doliczenia przez Zamawiającego przy porównywaniu cen ofertowych podatku VAT)</w:t>
      </w:r>
    </w:p>
    <w:p w14:paraId="488CC8CB" w14:textId="77777777" w:rsidR="00503708" w:rsidRDefault="00503708" w:rsidP="00503708">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Pr>
          <w:rFonts w:asciiTheme="minorHAnsi" w:hAnsiTheme="minorHAnsi" w:cstheme="minorHAnsi"/>
          <w:lang w:eastAsia="pl-PL"/>
        </w:rPr>
        <w:t xml:space="preserve"> 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5C0000B1" w14:textId="77777777" w:rsidR="00503708" w:rsidRPr="00817393" w:rsidRDefault="00503708" w:rsidP="00503708">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Tabela 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503708" w:rsidRPr="00216933" w14:paraId="1309144D" w14:textId="77777777" w:rsidTr="008057A9">
        <w:trPr>
          <w:trHeight w:val="1132"/>
        </w:trPr>
        <w:tc>
          <w:tcPr>
            <w:tcW w:w="504" w:type="dxa"/>
            <w:tcBorders>
              <w:bottom w:val="single" w:sz="4" w:space="0" w:color="auto"/>
            </w:tcBorders>
            <w:shd w:val="pct10" w:color="auto" w:fill="auto"/>
          </w:tcPr>
          <w:p w14:paraId="07276431" w14:textId="77777777" w:rsidR="00503708" w:rsidRPr="00394EAE" w:rsidRDefault="00503708" w:rsidP="008057A9">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0D3B4FC5" w14:textId="77777777" w:rsidR="00503708" w:rsidRPr="00394EAE" w:rsidRDefault="00503708" w:rsidP="008057A9">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376FF33C" w14:textId="77777777" w:rsidR="00503708" w:rsidRDefault="00503708" w:rsidP="008057A9">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CD32740" w14:textId="77777777" w:rsidR="00503708" w:rsidRPr="00394EAE" w:rsidRDefault="00503708" w:rsidP="008057A9">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2B95B604" w14:textId="77777777" w:rsidR="00503708" w:rsidRPr="00394EAE" w:rsidRDefault="00503708" w:rsidP="008057A9">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29748348" w14:textId="77777777" w:rsidR="00503708" w:rsidRDefault="00503708" w:rsidP="008057A9">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5DD3419" w14:textId="77777777" w:rsidR="00503708" w:rsidRPr="00394EAE" w:rsidRDefault="00503708" w:rsidP="008057A9">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4224A635" w14:textId="77777777" w:rsidR="00503708" w:rsidRPr="00394EAE" w:rsidRDefault="00503708" w:rsidP="008057A9">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Stawka podatku VAT w %, wg której Zamawiający powinien obliczyć wartość powstania obowiązku podatkowego Zamawiającego</w:t>
            </w:r>
          </w:p>
        </w:tc>
      </w:tr>
      <w:tr w:rsidR="00503708" w:rsidRPr="00E67DE3" w14:paraId="5882694B" w14:textId="77777777" w:rsidTr="008057A9">
        <w:trPr>
          <w:trHeight w:val="503"/>
        </w:trPr>
        <w:tc>
          <w:tcPr>
            <w:tcW w:w="504" w:type="dxa"/>
            <w:shd w:val="pct10" w:color="auto" w:fill="auto"/>
          </w:tcPr>
          <w:p w14:paraId="5E5C87AA"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1ECD7FB8"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4CA96C17"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707" w:type="dxa"/>
          </w:tcPr>
          <w:p w14:paraId="1AA49BAE"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89" w:type="dxa"/>
          </w:tcPr>
          <w:p w14:paraId="37F51636"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3762" w:type="dxa"/>
          </w:tcPr>
          <w:p w14:paraId="5061F1B4"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r>
      <w:tr w:rsidR="00503708" w:rsidRPr="00E67DE3" w14:paraId="633D02F0" w14:textId="77777777" w:rsidTr="008057A9">
        <w:trPr>
          <w:trHeight w:val="497"/>
        </w:trPr>
        <w:tc>
          <w:tcPr>
            <w:tcW w:w="504" w:type="dxa"/>
            <w:shd w:val="pct10" w:color="auto" w:fill="auto"/>
          </w:tcPr>
          <w:p w14:paraId="1E0E5976"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278AB6F8"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0F9A1D4A"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707" w:type="dxa"/>
          </w:tcPr>
          <w:p w14:paraId="26626784"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1689" w:type="dxa"/>
          </w:tcPr>
          <w:p w14:paraId="2829FF4F"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c>
          <w:tcPr>
            <w:tcW w:w="3762" w:type="dxa"/>
          </w:tcPr>
          <w:p w14:paraId="6E3430B2" w14:textId="77777777" w:rsidR="00503708" w:rsidRPr="00817393" w:rsidRDefault="00503708" w:rsidP="008057A9">
            <w:pPr>
              <w:keepNext/>
              <w:suppressAutoHyphens w:val="0"/>
              <w:spacing w:before="120" w:line="360" w:lineRule="auto"/>
              <w:jc w:val="both"/>
              <w:rPr>
                <w:rFonts w:asciiTheme="minorHAnsi" w:hAnsiTheme="minorHAnsi" w:cstheme="minorHAnsi"/>
                <w:lang w:eastAsia="pl-PL"/>
              </w:rPr>
            </w:pPr>
          </w:p>
        </w:tc>
      </w:tr>
    </w:tbl>
    <w:p w14:paraId="36A6AF25" w14:textId="77777777" w:rsidR="00503708" w:rsidRDefault="00503708" w:rsidP="001663D0">
      <w:pPr>
        <w:pStyle w:val="Akapitzlist"/>
        <w:numPr>
          <w:ilvl w:val="0"/>
          <w:numId w:val="79"/>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3399DEE1" w14:textId="77777777" w:rsidR="00503708"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31083FAC"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247F6C79"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 xml:space="preserve">średnim przedsiębiorstwem; </w:t>
      </w:r>
    </w:p>
    <w:p w14:paraId="47712045"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sym w:font="Wingdings" w:char="F0A8"/>
      </w:r>
      <w:r w:rsidRPr="005844DF">
        <w:rPr>
          <w:rFonts w:asciiTheme="minorHAnsi" w:eastAsiaTheme="minorHAnsi" w:hAnsiTheme="minorHAnsi" w:cstheme="minorHAnsi"/>
          <w:color w:val="000000"/>
          <w:lang w:eastAsia="en-US"/>
        </w:rPr>
        <w:tab/>
        <w:t>nie jest mikroprzedsiębiorcą lub małym lub średnim przedsiębiorcą</w:t>
      </w:r>
    </w:p>
    <w:p w14:paraId="59EFC763" w14:textId="77777777" w:rsidR="00503708" w:rsidRPr="005844DF" w:rsidRDefault="00503708" w:rsidP="00503708">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5EC11660" w14:textId="77777777" w:rsidR="00503708" w:rsidRPr="005844DF"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308452EB" w14:textId="77777777" w:rsidR="00503708" w:rsidRPr="005844DF"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5F6DC661" w14:textId="77777777" w:rsidR="00503708" w:rsidRPr="00394EAE" w:rsidRDefault="00503708" w:rsidP="001663D0">
      <w:pPr>
        <w:pStyle w:val="Akapitzlist"/>
        <w:numPr>
          <w:ilvl w:val="0"/>
          <w:numId w:val="71"/>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11605C3F" w14:textId="50D48F89" w:rsidR="00503708" w:rsidRPr="00540156" w:rsidRDefault="00503708" w:rsidP="001663D0">
      <w:pPr>
        <w:pStyle w:val="Akapitzlist"/>
        <w:numPr>
          <w:ilvl w:val="0"/>
          <w:numId w:val="79"/>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 xml:space="preserve">Oświadczam, że wypełniłem obowiązki informacyjne przewidziane w art. 13 lub art. 14 RODO wobec osób fizycznych, od których dane osobowe bezpośrednio lub pośrednio pozyskałem </w:t>
      </w:r>
      <w:r w:rsidR="00062814">
        <w:rPr>
          <w:rFonts w:asciiTheme="minorHAnsi" w:eastAsiaTheme="minorHAnsi" w:hAnsiTheme="minorHAnsi" w:cstheme="minorHAnsi"/>
          <w:color w:val="000000"/>
          <w:lang w:eastAsia="en-US"/>
        </w:rPr>
        <w:br/>
      </w:r>
      <w:r w:rsidRPr="00540156">
        <w:rPr>
          <w:rFonts w:asciiTheme="minorHAnsi" w:eastAsiaTheme="minorHAnsi" w:hAnsiTheme="minorHAnsi" w:cstheme="minorHAnsi"/>
          <w:color w:val="000000"/>
          <w:lang w:eastAsia="en-US"/>
        </w:rPr>
        <w:t>w celu ubiegania się o udzielenie zamówienia publicznego w niniejszym postępowaniu jak również oświadczam, że dane te zostały zebrane i są przetwarzane zgodnie z RODO</w:t>
      </w:r>
      <w:r>
        <w:rPr>
          <w:rFonts w:asciiTheme="minorHAnsi" w:eastAsiaTheme="minorHAnsi" w:hAnsiTheme="minorHAnsi" w:cstheme="minorHAnsi"/>
          <w:color w:val="000000"/>
          <w:lang w:eastAsia="en-US"/>
        </w:rPr>
        <w:t>.</w:t>
      </w:r>
    </w:p>
    <w:p w14:paraId="38BF8AAB" w14:textId="77777777" w:rsidR="00503708" w:rsidRPr="00817393" w:rsidRDefault="00503708" w:rsidP="00503708">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17EB2F31" w:rsidR="005C0926" w:rsidRPr="005C0926" w:rsidRDefault="00503708" w:rsidP="00503708">
      <w:pPr>
        <w:suppressAutoHyphens w:val="0"/>
        <w:spacing w:after="20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w:t>
      </w:r>
    </w:p>
    <w:p w14:paraId="63A3EDA9" w14:textId="77777777" w:rsidR="002439DF" w:rsidRDefault="002439DF" w:rsidP="00394EAE">
      <w:pPr>
        <w:spacing w:before="360"/>
        <w:rPr>
          <w:i/>
          <w:iCs/>
          <w:sz w:val="22"/>
          <w:szCs w:val="22"/>
        </w:rPr>
        <w:sectPr w:rsidR="002439DF" w:rsidSect="00BA5F44">
          <w:pgSz w:w="11906" w:h="16838" w:code="9"/>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t xml:space="preserve">Załącznik nr </w:t>
      </w:r>
      <w:r>
        <w:rPr>
          <w:rFonts w:eastAsia="Calibri"/>
        </w:rPr>
        <w:t>3</w:t>
      </w:r>
      <w:r w:rsidRPr="002130A7">
        <w:rPr>
          <w:rFonts w:eastAsia="Calibri"/>
        </w:rPr>
        <w:t xml:space="preserve"> do SWZ</w:t>
      </w:r>
    </w:p>
    <w:p w14:paraId="33E95802" w14:textId="490605E2" w:rsidR="00B80BEA" w:rsidRPr="007370BA" w:rsidRDefault="00922D3D"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1CCD0F75" w:rsidR="00D00F04" w:rsidRPr="006D30B1" w:rsidRDefault="00D00F04" w:rsidP="006B1590">
      <w:pPr>
        <w:pStyle w:val="Default"/>
        <w:jc w:val="center"/>
        <w:rPr>
          <w:rFonts w:asciiTheme="minorHAnsi" w:hAnsiTheme="minorHAnsi" w:cstheme="minorHAnsi"/>
          <w:b/>
          <w:bCs/>
        </w:rPr>
      </w:pPr>
      <w:r w:rsidRPr="003B3120">
        <w:rPr>
          <w:rFonts w:asciiTheme="minorHAnsi" w:hAnsiTheme="minorHAnsi" w:cstheme="minorHAnsi"/>
          <w:b/>
          <w:bCs/>
        </w:rPr>
        <w:t xml:space="preserve">składane na podstawie art. 125 ust. 1 ustawy z dnia 11 września 2019 r. - Prawo zamówień </w:t>
      </w:r>
      <w:r w:rsidRPr="006D30B1">
        <w:rPr>
          <w:rFonts w:asciiTheme="minorHAnsi" w:hAnsiTheme="minorHAnsi" w:cstheme="minorHAnsi"/>
          <w:b/>
          <w:bCs/>
        </w:rPr>
        <w:t>publicznych</w:t>
      </w:r>
      <w:r w:rsidR="006B1590" w:rsidRPr="006D30B1">
        <w:rPr>
          <w:rFonts w:asciiTheme="minorHAnsi" w:hAnsiTheme="minorHAnsi" w:cstheme="minorHAnsi"/>
          <w:b/>
          <w:bCs/>
        </w:rPr>
        <w:t xml:space="preserve"> </w:t>
      </w:r>
      <w:r w:rsidR="006D30B1" w:rsidRPr="006D30B1">
        <w:rPr>
          <w:rFonts w:asciiTheme="minorHAnsi" w:hAnsiTheme="minorHAnsi" w:cstheme="minorHAnsi"/>
          <w:b/>
          <w:bCs/>
        </w:rPr>
        <w:t>(Dz. U. z 2024 r. poz. 1320 t.j.)</w:t>
      </w:r>
      <w:r w:rsidRPr="006D30B1">
        <w:rPr>
          <w:rFonts w:asciiTheme="minorHAnsi" w:hAnsiTheme="minorHAnsi" w:cstheme="minorHAnsi"/>
          <w:b/>
          <w:bCs/>
        </w:rPr>
        <w:t>, zwana dalej jako ustawa Pzp</w:t>
      </w:r>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236066F0" w:rsidR="00D00F04" w:rsidRPr="00E4330B" w:rsidRDefault="00D00F04" w:rsidP="0060599D">
      <w:pPr>
        <w:pStyle w:val="Tytu"/>
        <w:spacing w:before="240" w:line="276" w:lineRule="auto"/>
        <w:jc w:val="left"/>
        <w:rPr>
          <w:rFonts w:asciiTheme="minorHAnsi" w:hAnsiTheme="minorHAnsi" w:cstheme="minorHAnsi"/>
          <w:color w:val="000000"/>
          <w:sz w:val="24"/>
          <w:szCs w:val="24"/>
        </w:rPr>
      </w:pPr>
      <w:r w:rsidRPr="006056C4">
        <w:rPr>
          <w:rFonts w:asciiTheme="minorHAnsi" w:hAnsiTheme="minorHAnsi" w:cstheme="minorHAnsi"/>
          <w:b w:val="0"/>
          <w:sz w:val="24"/>
          <w:szCs w:val="24"/>
        </w:rPr>
        <w:t>Dotyczy: postępowania o udzielenie zamówienia publicznego pn</w:t>
      </w:r>
      <w:r w:rsidRPr="00E4330B">
        <w:rPr>
          <w:rFonts w:asciiTheme="minorHAnsi" w:hAnsiTheme="minorHAnsi" w:cstheme="minorHAnsi"/>
          <w:b w:val="0"/>
          <w:sz w:val="24"/>
          <w:szCs w:val="24"/>
        </w:rPr>
        <w:t xml:space="preserve">. </w:t>
      </w:r>
      <w:r w:rsidR="00E4330B" w:rsidRPr="00E4330B">
        <w:rPr>
          <w:rFonts w:asciiTheme="minorHAnsi" w:eastAsia="Calibri" w:hAnsiTheme="minorHAnsi" w:cstheme="minorHAnsi"/>
          <w:sz w:val="24"/>
          <w:szCs w:val="24"/>
          <w:lang w:eastAsia="en-US"/>
        </w:rPr>
        <w:t>„</w:t>
      </w:r>
      <w:r w:rsidR="00E4330B" w:rsidRPr="00E4330B">
        <w:rPr>
          <w:rFonts w:ascii="Calibri" w:hAnsi="Calibri" w:cs="Calibri"/>
          <w:sz w:val="24"/>
          <w:szCs w:val="24"/>
        </w:rPr>
        <w:t>Ubezpieczeni</w:t>
      </w:r>
      <w:r w:rsidR="00F644C2">
        <w:rPr>
          <w:rFonts w:ascii="Calibri" w:hAnsi="Calibri" w:cs="Calibri"/>
          <w:sz w:val="24"/>
          <w:szCs w:val="24"/>
        </w:rPr>
        <w:t>a</w:t>
      </w:r>
      <w:r w:rsidR="00E4330B" w:rsidRPr="00E4330B">
        <w:rPr>
          <w:rFonts w:ascii="Calibri" w:hAnsi="Calibri" w:cs="Calibri"/>
          <w:sz w:val="24"/>
          <w:szCs w:val="24"/>
        </w:rPr>
        <w:t xml:space="preserve"> komunikacyjne floty samochodowej oraz mienia i majątku PFRON wraz z OC” </w:t>
      </w:r>
      <w:r w:rsidR="00E4330B" w:rsidRPr="00E4330B">
        <w:rPr>
          <w:rFonts w:asciiTheme="minorHAnsi" w:eastAsia="Calibri" w:hAnsiTheme="minorHAnsi" w:cstheme="minorHAnsi"/>
          <w:color w:val="000000" w:themeColor="text1"/>
          <w:sz w:val="24"/>
          <w:szCs w:val="24"/>
          <w:lang w:eastAsia="en-US"/>
        </w:rPr>
        <w:t>nr referencyjny ZP/</w:t>
      </w:r>
      <w:r w:rsidR="00670FAD">
        <w:rPr>
          <w:rFonts w:asciiTheme="minorHAnsi" w:eastAsia="Calibri" w:hAnsiTheme="minorHAnsi" w:cstheme="minorHAnsi"/>
          <w:color w:val="000000" w:themeColor="text1"/>
          <w:sz w:val="24"/>
          <w:szCs w:val="24"/>
          <w:lang w:eastAsia="en-US"/>
        </w:rPr>
        <w:t>10</w:t>
      </w:r>
      <w:r w:rsidR="00E4330B" w:rsidRPr="00E4330B">
        <w:rPr>
          <w:rFonts w:asciiTheme="minorHAnsi" w:eastAsia="Calibri" w:hAnsiTheme="minorHAnsi" w:cstheme="minorHAnsi"/>
          <w:color w:val="000000" w:themeColor="text1"/>
          <w:sz w:val="24"/>
          <w:szCs w:val="24"/>
          <w:lang w:eastAsia="en-US"/>
        </w:rPr>
        <w:t>/2</w:t>
      </w:r>
      <w:r w:rsidR="00670FAD">
        <w:rPr>
          <w:rFonts w:asciiTheme="minorHAnsi" w:eastAsia="Calibri" w:hAnsiTheme="minorHAnsi" w:cstheme="minorHAnsi"/>
          <w:color w:val="000000" w:themeColor="text1"/>
          <w:sz w:val="24"/>
          <w:szCs w:val="24"/>
          <w:lang w:eastAsia="en-US"/>
        </w:rPr>
        <w:t>4</w:t>
      </w:r>
    </w:p>
    <w:p w14:paraId="659D570D" w14:textId="6F189E9F"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590D89" w:rsidRPr="006056C4">
        <w:rPr>
          <w:rFonts w:asciiTheme="minorHAnsi" w:hAnsiTheme="minorHAnsi" w:cstheme="minorHAnsi"/>
          <w:b/>
          <w:u w:val="single"/>
        </w:rPr>
        <w:t xml:space="preserve"> </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KRS/CEiDG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1663D0">
      <w:pPr>
        <w:pStyle w:val="Akapitzlist"/>
        <w:numPr>
          <w:ilvl w:val="0"/>
          <w:numId w:val="72"/>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42221704"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Na potrzeby postępowania o udzielenie zamówienia publicznego pn</w:t>
      </w:r>
      <w:r w:rsidRPr="00E1015A">
        <w:rPr>
          <w:rFonts w:asciiTheme="minorHAnsi" w:hAnsiTheme="minorHAnsi" w:cstheme="minorHAnsi"/>
          <w:spacing w:val="-4"/>
        </w:rPr>
        <w:t xml:space="preserve">. </w:t>
      </w:r>
      <w:r w:rsidR="00E1015A" w:rsidRPr="00E1015A">
        <w:rPr>
          <w:rFonts w:asciiTheme="minorHAnsi" w:eastAsia="Calibri" w:hAnsiTheme="minorHAnsi" w:cstheme="minorHAnsi"/>
          <w:b/>
          <w:lang w:eastAsia="en-US"/>
        </w:rPr>
        <w:t>„</w:t>
      </w:r>
      <w:r w:rsidR="00E1015A" w:rsidRPr="00E1015A">
        <w:rPr>
          <w:rFonts w:ascii="Calibri" w:hAnsi="Calibri" w:cs="Calibri"/>
          <w:b/>
        </w:rPr>
        <w:t>Ubezpieczeni</w:t>
      </w:r>
      <w:r w:rsidR="00F644C2">
        <w:rPr>
          <w:rFonts w:ascii="Calibri" w:hAnsi="Calibri" w:cs="Calibri"/>
          <w:b/>
        </w:rPr>
        <w:t>a</w:t>
      </w:r>
      <w:r w:rsidR="00E1015A" w:rsidRPr="00E1015A">
        <w:rPr>
          <w:rFonts w:ascii="Calibri" w:hAnsi="Calibri" w:cs="Calibri"/>
          <w:b/>
        </w:rPr>
        <w:t xml:space="preserve"> komunikacyjne floty samochodowej oraz mienia i majątku PFRON wraz z OC” </w:t>
      </w:r>
      <w:r w:rsidR="00E1015A" w:rsidRPr="00E1015A">
        <w:rPr>
          <w:rFonts w:asciiTheme="minorHAnsi" w:eastAsia="Calibri" w:hAnsiTheme="minorHAnsi" w:cstheme="minorHAnsi"/>
          <w:b/>
          <w:color w:val="000000" w:themeColor="text1"/>
          <w:lang w:eastAsia="en-US"/>
        </w:rPr>
        <w:t>nr referencyjny ZP/</w:t>
      </w:r>
      <w:r w:rsidR="00670FAD">
        <w:rPr>
          <w:rFonts w:asciiTheme="minorHAnsi" w:eastAsia="Calibri" w:hAnsiTheme="minorHAnsi" w:cstheme="minorHAnsi"/>
          <w:b/>
          <w:color w:val="000000" w:themeColor="text1"/>
          <w:lang w:eastAsia="en-US"/>
        </w:rPr>
        <w:t>10</w:t>
      </w:r>
      <w:r w:rsidR="00E1015A" w:rsidRPr="00E1015A">
        <w:rPr>
          <w:rFonts w:asciiTheme="minorHAnsi" w:eastAsia="Calibri" w:hAnsiTheme="minorHAnsi" w:cstheme="minorHAnsi"/>
          <w:b/>
          <w:color w:val="000000" w:themeColor="text1"/>
          <w:lang w:eastAsia="en-US"/>
        </w:rPr>
        <w:t>/2</w:t>
      </w:r>
      <w:r w:rsidR="00670FAD">
        <w:rPr>
          <w:rFonts w:asciiTheme="minorHAnsi" w:eastAsia="Calibri" w:hAnsiTheme="minorHAnsi" w:cstheme="minorHAnsi"/>
          <w:b/>
          <w:color w:val="000000" w:themeColor="text1"/>
          <w:lang w:eastAsia="en-US"/>
        </w:rPr>
        <w:t>4</w:t>
      </w:r>
      <w:r w:rsidRPr="00E1015A">
        <w:rPr>
          <w:rFonts w:asciiTheme="minorHAnsi" w:hAnsiTheme="minorHAnsi" w:cstheme="minorHAnsi"/>
          <w:b/>
          <w:color w:val="000000" w:themeColor="text1"/>
          <w:spacing w:val="-4"/>
        </w:rPr>
        <w:t>,</w:t>
      </w:r>
      <w:r w:rsidRPr="00E1015A">
        <w:rPr>
          <w:rFonts w:asciiTheme="minorHAnsi" w:hAnsiTheme="minorHAnsi" w:cstheme="minorHAnsi"/>
          <w:b/>
          <w:bCs/>
          <w:color w:val="000000" w:themeColor="text1"/>
          <w:spacing w:val="-4"/>
        </w:rPr>
        <w:t xml:space="preserve"> </w:t>
      </w:r>
      <w:r w:rsidRPr="006056C4">
        <w:rPr>
          <w:rFonts w:asciiTheme="minorHAnsi" w:hAnsiTheme="minorHAnsi" w:cstheme="minorHAnsi"/>
          <w:spacing w:val="-4"/>
        </w:rPr>
        <w:t>prowadzonego przez Państwowy Fundusz Rehabilitacji Osób Niepełnosprawnych (PFRON), z siedzibą 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1663D0">
      <w:pPr>
        <w:numPr>
          <w:ilvl w:val="0"/>
          <w:numId w:val="53"/>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Pzp</w:t>
      </w:r>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ustawy P</w:t>
      </w:r>
      <w:r w:rsidRPr="00535A46">
        <w:rPr>
          <w:rFonts w:ascii="Calibri" w:eastAsiaTheme="minorHAnsi" w:hAnsi="Calibri" w:cs="Calibri"/>
          <w:color w:val="000000"/>
          <w:lang w:eastAsia="en-US"/>
        </w:rPr>
        <w:t>zp</w:t>
      </w:r>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F82221" w:rsidRDefault="00590D89" w:rsidP="00590D89">
      <w:pPr>
        <w:spacing w:line="276" w:lineRule="auto"/>
        <w:ind w:left="993" w:hanging="425"/>
        <w:rPr>
          <w:rFonts w:asciiTheme="minorHAnsi" w:hAnsiTheme="minorHAnsi" w:cstheme="minorHAnsi"/>
          <w:color w:val="000000" w:themeColor="text1"/>
        </w:rPr>
      </w:pPr>
      <w:r w:rsidRPr="00F82221">
        <w:rPr>
          <w:rFonts w:asciiTheme="minorHAnsi" w:hAnsiTheme="minorHAnsi" w:cstheme="minorHAnsi"/>
          <w:color w:val="000000" w:themeColor="text1"/>
        </w:rPr>
        <w:t>b)</w:t>
      </w:r>
      <w:r w:rsidRPr="00F82221">
        <w:rPr>
          <w:rFonts w:asciiTheme="minorHAnsi" w:hAnsiTheme="minorHAnsi" w:cstheme="minorHAnsi"/>
          <w:color w:val="000000" w:themeColor="text1"/>
        </w:rPr>
        <w:tab/>
        <w:t>handlu ludźmi, o którym mowa w art. 189a Kodeksu karnego,</w:t>
      </w:r>
    </w:p>
    <w:p w14:paraId="01049AF0" w14:textId="36E64876" w:rsidR="00590D89" w:rsidRPr="00F82221" w:rsidRDefault="00590D89" w:rsidP="00590D89">
      <w:pPr>
        <w:spacing w:line="276" w:lineRule="auto"/>
        <w:ind w:left="993" w:hanging="425"/>
        <w:rPr>
          <w:rFonts w:asciiTheme="minorHAnsi" w:hAnsiTheme="minorHAnsi" w:cstheme="minorHAnsi"/>
          <w:color w:val="000000" w:themeColor="text1"/>
        </w:rPr>
      </w:pPr>
      <w:r w:rsidRPr="00F82221">
        <w:rPr>
          <w:rFonts w:asciiTheme="minorHAnsi" w:hAnsiTheme="minorHAnsi" w:cstheme="minorHAnsi"/>
          <w:color w:val="000000" w:themeColor="text1"/>
        </w:rPr>
        <w:t>c)</w:t>
      </w:r>
      <w:r w:rsidRPr="00F82221">
        <w:rPr>
          <w:rFonts w:asciiTheme="minorHAnsi" w:hAnsiTheme="minorHAnsi" w:cstheme="minorHAnsi"/>
          <w:color w:val="000000" w:themeColor="text1"/>
        </w:rPr>
        <w:tab/>
        <w:t xml:space="preserve">o którym mowa w art. 228-230a, art. 250a Kodeksu karnego, w art. 46-48 ustawy z dnia 25 czerwca 2010 r. o sporcie (Dz. U. </w:t>
      </w:r>
      <w:r w:rsidR="007F4864" w:rsidRPr="00F82221">
        <w:rPr>
          <w:rFonts w:asciiTheme="minorHAnsi" w:hAnsiTheme="minorHAnsi" w:cstheme="minorHAnsi"/>
          <w:color w:val="000000" w:themeColor="text1"/>
        </w:rPr>
        <w:t>z 2022r. poz. 1599 i 2185</w:t>
      </w:r>
      <w:r w:rsidRPr="00F82221">
        <w:rPr>
          <w:rFonts w:asciiTheme="minorHAnsi" w:hAnsiTheme="minorHAnsi" w:cstheme="minorHAnsi"/>
          <w:color w:val="000000" w:themeColor="text1"/>
        </w:rPr>
        <w:t xml:space="preserve">) lub w art. 54 ust. 1-4 ustawy z dnia 12 maja 2011 r. o refundacji leków, środków spożywczych specjalnego przeznaczenia żywieniowego oraz wyrobów medycznych (Dz. U. z </w:t>
      </w:r>
      <w:r w:rsidR="007F4864" w:rsidRPr="00F82221">
        <w:rPr>
          <w:rFonts w:asciiTheme="minorHAnsi" w:hAnsiTheme="minorHAnsi" w:cstheme="minorHAnsi"/>
          <w:color w:val="000000" w:themeColor="text1"/>
        </w:rPr>
        <w:t>2023r. poz. 826</w:t>
      </w:r>
      <w:r w:rsidRPr="00F82221">
        <w:rPr>
          <w:rFonts w:asciiTheme="minorHAnsi" w:hAnsiTheme="minorHAnsi" w:cstheme="minorHAnsi"/>
          <w:color w:val="000000" w:themeColor="text1"/>
        </w:rPr>
        <w:t>),</w:t>
      </w:r>
    </w:p>
    <w:p w14:paraId="28B8922D" w14:textId="05936DF0" w:rsidR="00590D89" w:rsidRPr="00590D89" w:rsidRDefault="00590D89" w:rsidP="00590D89">
      <w:pPr>
        <w:spacing w:line="276" w:lineRule="auto"/>
        <w:ind w:left="993" w:hanging="425"/>
        <w:rPr>
          <w:rFonts w:asciiTheme="minorHAnsi" w:hAnsiTheme="minorHAnsi" w:cstheme="minorHAnsi"/>
        </w:rPr>
      </w:pPr>
      <w:r w:rsidRPr="00F82221">
        <w:rPr>
          <w:rFonts w:asciiTheme="minorHAnsi" w:hAnsiTheme="minorHAnsi" w:cstheme="minorHAnsi"/>
          <w:color w:val="000000" w:themeColor="text1"/>
        </w:rPr>
        <w:t>d)</w:t>
      </w:r>
      <w:r w:rsidRPr="00F82221">
        <w:rPr>
          <w:rFonts w:asciiTheme="minorHAnsi" w:hAnsiTheme="minorHAnsi" w:cstheme="minorHAnsi"/>
          <w:color w:val="000000" w:themeColor="text1"/>
        </w:rPr>
        <w:tab/>
        <w:t xml:space="preserve">finansowania przestępstwa o charakterze terrorystycznym, o którym mowa w art. 165a </w:t>
      </w:r>
      <w:r w:rsidRPr="00590D89">
        <w:rPr>
          <w:rFonts w:asciiTheme="minorHAnsi" w:hAnsiTheme="minorHAnsi" w:cstheme="minorHAnsi"/>
        </w:rPr>
        <w:t xml:space="preserve">Kodeksu karnego, lub przestępstwo udaremniania lub utrudniania stwierdzenia przestępnego pochodzenia pieniędzy lub ukrywania ich pochodzenia, o którym mowa </w:t>
      </w:r>
      <w:r w:rsidR="00062814">
        <w:rPr>
          <w:rFonts w:asciiTheme="minorHAnsi" w:hAnsiTheme="minorHAnsi" w:cstheme="minorHAnsi"/>
        </w:rPr>
        <w:br/>
      </w:r>
      <w:r w:rsidRPr="00590D89">
        <w:rPr>
          <w:rFonts w:asciiTheme="minorHAnsi" w:hAnsiTheme="minorHAnsi" w:cstheme="minorHAnsi"/>
        </w:rPr>
        <w:t>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03ED4AA3"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 xml:space="preserve">jeżeli zamawiający może stwierdzić, na podstawie wiarygodnych przesłanek, że wykonawca zawarł z innymi wykonawcami porozumienie mające na celu zakłócenie konkurencji, </w:t>
      </w:r>
      <w:r w:rsidR="00062814">
        <w:rPr>
          <w:rFonts w:asciiTheme="minorHAnsi" w:hAnsiTheme="minorHAnsi" w:cstheme="minorHAnsi"/>
        </w:rPr>
        <w:br/>
      </w:r>
      <w:r w:rsidRPr="00590D89">
        <w:rPr>
          <w:rFonts w:asciiTheme="minorHAnsi" w:hAnsiTheme="minorHAnsi" w:cstheme="minorHAnsi"/>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4154F667"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 xml:space="preserve">ochronie konkurencji i konsumentów, chyba że spowodowane tym zakłócenie konkurencji może być wyeliminowane w inny sposób niż przez wykluczenie wykonawcy z udziału </w:t>
      </w:r>
      <w:r w:rsidR="00062814">
        <w:rPr>
          <w:rFonts w:asciiTheme="minorHAnsi" w:hAnsiTheme="minorHAnsi" w:cstheme="minorHAnsi"/>
        </w:rPr>
        <w:br/>
      </w:r>
      <w:r w:rsidRPr="00590D89">
        <w:rPr>
          <w:rFonts w:asciiTheme="minorHAnsi" w:hAnsiTheme="minorHAnsi" w:cstheme="minorHAnsi"/>
        </w:rPr>
        <w:t>w postępowaniu o udzielenie zamówienia.</w:t>
      </w:r>
      <w:r w:rsidR="00D00F04">
        <w:rPr>
          <w:rFonts w:asciiTheme="minorHAnsi" w:hAnsiTheme="minorHAnsi" w:cstheme="minorHAnsi"/>
        </w:rPr>
        <w:t>”</w:t>
      </w:r>
    </w:p>
    <w:p w14:paraId="19345AA1" w14:textId="58AB718D" w:rsidR="00D00F04" w:rsidRPr="002130A7" w:rsidRDefault="009529AF" w:rsidP="001663D0">
      <w:pPr>
        <w:numPr>
          <w:ilvl w:val="0"/>
          <w:numId w:val="53"/>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Pzp</w:t>
      </w:r>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1BDDCFEC" w:rsidR="00D00F04" w:rsidRPr="002130A7" w:rsidRDefault="009529AF" w:rsidP="001663D0">
      <w:pPr>
        <w:numPr>
          <w:ilvl w:val="0"/>
          <w:numId w:val="53"/>
        </w:numPr>
        <w:suppressAutoHyphens w:val="0"/>
        <w:spacing w:before="120" w:line="276" w:lineRule="auto"/>
        <w:ind w:left="284" w:hanging="284"/>
        <w:rPr>
          <w:rFonts w:asciiTheme="minorHAnsi" w:hAnsiTheme="minorHAnsi" w:cstheme="minorHAnsi"/>
        </w:rPr>
      </w:pPr>
      <w:r>
        <w:rPr>
          <w:rFonts w:asciiTheme="minorHAnsi" w:hAnsiTheme="minorHAnsi" w:cstheme="minorHAnsi"/>
        </w:rPr>
        <w:t>O</w:t>
      </w:r>
      <w:r w:rsidR="00D00F04" w:rsidRPr="002130A7">
        <w:rPr>
          <w:rFonts w:asciiTheme="minorHAnsi" w:hAnsiTheme="minorHAnsi" w:cstheme="minorHAnsi"/>
        </w:rPr>
        <w:t xml:space="preserve">świadczam, że zachodzą w stosunku do mnie podstawy wykluczenia z postępowania na podstawie art. ……………… ustawy Pzp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ustawy Pzp</w:t>
      </w:r>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r w:rsidR="00F90600">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699FD6AE" w:rsidR="00D00F04" w:rsidRPr="002130A7" w:rsidRDefault="00D00F04" w:rsidP="001663D0">
      <w:pPr>
        <w:pStyle w:val="Akapitzlist"/>
        <w:numPr>
          <w:ilvl w:val="0"/>
          <w:numId w:val="54"/>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6127AEB5" w:rsidR="00D00F04" w:rsidRPr="002130A7" w:rsidRDefault="00D00F04" w:rsidP="001663D0">
      <w:pPr>
        <w:pStyle w:val="Akapitzlist"/>
        <w:numPr>
          <w:ilvl w:val="0"/>
          <w:numId w:val="54"/>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04B8B50F" w:rsidR="00D00F04" w:rsidRPr="002130A7" w:rsidRDefault="00D00F04" w:rsidP="001663D0">
      <w:pPr>
        <w:pStyle w:val="Akapitzlist"/>
        <w:numPr>
          <w:ilvl w:val="0"/>
          <w:numId w:val="54"/>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737DA72E" w:rsidR="00F90600" w:rsidRPr="00F90600" w:rsidRDefault="00F90600" w:rsidP="001663D0">
      <w:pPr>
        <w:numPr>
          <w:ilvl w:val="0"/>
          <w:numId w:val="53"/>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 xml:space="preserve">o szczególnych rozwiązaniach </w:t>
      </w:r>
      <w:r w:rsidR="00062814">
        <w:rPr>
          <w:rFonts w:asciiTheme="minorHAnsi" w:hAnsiTheme="minorHAnsi" w:cstheme="minorHAnsi"/>
          <w:color w:val="222222"/>
        </w:rPr>
        <w:br/>
      </w:r>
      <w:r w:rsidRPr="00F90600">
        <w:rPr>
          <w:rFonts w:asciiTheme="minorHAnsi" w:hAnsiTheme="minorHAnsi" w:cstheme="minorHAnsi"/>
          <w:color w:val="222222"/>
        </w:rPr>
        <w:t>w zakresie przeciwdziałania wspieraniu agresji na Ukrainę oraz służących ochronie bezpieczeństwa narodowego (Dz. Z U.202</w:t>
      </w:r>
      <w:r w:rsidR="00025592">
        <w:rPr>
          <w:rFonts w:asciiTheme="minorHAnsi" w:hAnsiTheme="minorHAnsi" w:cstheme="minorHAnsi"/>
          <w:color w:val="222222"/>
        </w:rPr>
        <w:t>3</w:t>
      </w:r>
      <w:r w:rsidRPr="00F90600">
        <w:rPr>
          <w:rFonts w:asciiTheme="minorHAnsi" w:hAnsiTheme="minorHAnsi" w:cstheme="minorHAnsi"/>
          <w:color w:val="222222"/>
        </w:rPr>
        <w:t xml:space="preserve"> r. poz. </w:t>
      </w:r>
      <w:r w:rsidR="00025592">
        <w:rPr>
          <w:rFonts w:asciiTheme="minorHAnsi" w:hAnsiTheme="minorHAnsi" w:cstheme="minorHAnsi"/>
          <w:color w:val="222222"/>
        </w:rPr>
        <w:t>1497 z późn. zm.</w:t>
      </w:r>
      <w:r w:rsidRPr="00F90600">
        <w:rPr>
          <w:rFonts w:asciiTheme="minorHAnsi" w:hAnsiTheme="minorHAnsi" w:cstheme="minorHAnsi"/>
          <w:color w:val="222222"/>
        </w:rPr>
        <w:t>)</w:t>
      </w:r>
    </w:p>
    <w:p w14:paraId="2F4EE6F6" w14:textId="75D6B30D" w:rsidR="00D00F04" w:rsidRPr="00F90600" w:rsidRDefault="00D00F04" w:rsidP="001663D0">
      <w:pPr>
        <w:pStyle w:val="Akapitzlist"/>
        <w:numPr>
          <w:ilvl w:val="0"/>
          <w:numId w:val="72"/>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ppkt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5201F2FB"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7064348"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r w:rsidRPr="009529AF">
        <w:rPr>
          <w:rFonts w:asciiTheme="minorHAnsi" w:hAnsiTheme="minorHAnsi" w:cstheme="minorHAnsi"/>
        </w:rPr>
        <w:t>…</w:t>
      </w:r>
    </w:p>
    <w:p w14:paraId="4C148CA3" w14:textId="3BB45B3A"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4B64305A" w14:textId="3D06BF51" w:rsidR="00F90600" w:rsidRDefault="00F90600">
      <w:pPr>
        <w:suppressAutoHyphens w:val="0"/>
        <w:spacing w:after="160" w:line="259" w:lineRule="auto"/>
        <w:rPr>
          <w:rFonts w:asciiTheme="minorHAnsi" w:hAnsiTheme="minorHAnsi" w:cstheme="minorHAnsi"/>
        </w:rPr>
      </w:pPr>
      <w:r>
        <w:rPr>
          <w:rFonts w:asciiTheme="minorHAnsi" w:hAnsiTheme="minorHAnsi" w:cstheme="minorHAnsi"/>
        </w:rPr>
        <w:br w:type="page"/>
      </w:r>
    </w:p>
    <w:p w14:paraId="5D9FDAD7" w14:textId="77777777" w:rsidR="009529AF" w:rsidRPr="009529AF" w:rsidRDefault="009529AF" w:rsidP="001663D0">
      <w:pPr>
        <w:pStyle w:val="Akapitzlist"/>
        <w:numPr>
          <w:ilvl w:val="0"/>
          <w:numId w:val="72"/>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ppkt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następującego/ych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2130A7" w:rsidRDefault="00D00F04" w:rsidP="001663D0">
      <w:pPr>
        <w:pStyle w:val="Akapitzlist"/>
        <w:numPr>
          <w:ilvl w:val="0"/>
          <w:numId w:val="72"/>
        </w:numPr>
        <w:spacing w:before="120" w:line="276" w:lineRule="auto"/>
        <w:ind w:left="0" w:hanging="284"/>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0D02BC">
          <w:pgSz w:w="11906" w:h="16838" w:code="9"/>
          <w:pgMar w:top="776" w:right="900" w:bottom="776" w:left="1276" w:header="720" w:footer="720" w:gutter="0"/>
          <w:cols w:space="708"/>
          <w:docGrid w:linePitch="360"/>
        </w:sectPr>
      </w:pPr>
    </w:p>
    <w:p w14:paraId="47D193AF" w14:textId="5B22F78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3 A do SWZ</w:t>
      </w:r>
    </w:p>
    <w:p w14:paraId="598094C7" w14:textId="48FE56A4" w:rsidR="007C5DC7" w:rsidRPr="007C5DC7" w:rsidRDefault="00922D3D"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7287DCF7" w:rsidR="007C5DC7" w:rsidRPr="00E1015A" w:rsidRDefault="007C5DC7" w:rsidP="007C5DC7">
      <w:pPr>
        <w:spacing w:line="276" w:lineRule="auto"/>
        <w:rPr>
          <w:rFonts w:asciiTheme="minorHAnsi" w:hAnsiTheme="minorHAnsi" w:cstheme="minorHAnsi"/>
          <w:b/>
          <w:bCs/>
          <w:color w:val="000000" w:themeColor="text1"/>
        </w:rPr>
      </w:pPr>
      <w:r w:rsidRPr="00E1015A">
        <w:rPr>
          <w:rFonts w:asciiTheme="minorHAnsi" w:hAnsiTheme="minorHAnsi" w:cstheme="minorHAnsi"/>
          <w:b/>
          <w:bCs/>
          <w:color w:val="000000" w:themeColor="text1"/>
        </w:rPr>
        <w:t>ZP/</w:t>
      </w:r>
      <w:r w:rsidR="000D02BC">
        <w:rPr>
          <w:rFonts w:asciiTheme="minorHAnsi" w:hAnsiTheme="minorHAnsi" w:cstheme="minorHAnsi"/>
          <w:b/>
          <w:bCs/>
          <w:color w:val="000000" w:themeColor="text1"/>
        </w:rPr>
        <w:t>10</w:t>
      </w:r>
      <w:r w:rsidRPr="00E1015A">
        <w:rPr>
          <w:rFonts w:asciiTheme="minorHAnsi" w:hAnsiTheme="minorHAnsi" w:cstheme="minorHAnsi"/>
          <w:b/>
          <w:bCs/>
          <w:color w:val="000000" w:themeColor="text1"/>
        </w:rPr>
        <w:t>/2</w:t>
      </w:r>
      <w:r w:rsidR="000D02BC">
        <w:rPr>
          <w:rFonts w:asciiTheme="minorHAnsi" w:hAnsiTheme="minorHAnsi" w:cstheme="minorHAnsi"/>
          <w:b/>
          <w:bCs/>
          <w:color w:val="000000" w:themeColor="text1"/>
        </w:rPr>
        <w:t>4</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7C5DC7" w:rsidRDefault="007C5DC7" w:rsidP="00E91C29">
      <w:pPr>
        <w:pStyle w:val="Nagwek2"/>
        <w:numPr>
          <w:ilvl w:val="0"/>
          <w:numId w:val="0"/>
        </w:numPr>
        <w:rPr>
          <w:rFonts w:cstheme="minorHAnsi"/>
          <w:b w:val="0"/>
          <w:u w:val="single"/>
        </w:rPr>
      </w:pPr>
      <w:bookmarkStart w:id="19" w:name="_Hlk124944391"/>
      <w:r w:rsidRPr="00E91C29">
        <w:t>OŚWIADCZENIA PODMIOTU UDOSTĘPNIAJĄCEGO ZASOBY</w:t>
      </w:r>
    </w:p>
    <w:bookmarkEnd w:id="19"/>
    <w:p w14:paraId="1FA06202" w14:textId="77777777" w:rsidR="007C5DC7" w:rsidRPr="007C5DC7" w:rsidRDefault="007C5DC7" w:rsidP="00E92709">
      <w:pPr>
        <w:spacing w:after="120" w:line="276" w:lineRule="auto"/>
        <w:rPr>
          <w:rFonts w:asciiTheme="minorHAnsi" w:hAnsiTheme="minorHAnsi" w:cstheme="minorHAnsi"/>
          <w:b/>
          <w:caps/>
          <w:u w:val="single"/>
        </w:rPr>
      </w:pPr>
      <w:r w:rsidRPr="007C5DC7">
        <w:rPr>
          <w:rFonts w:asciiTheme="minorHAnsi" w:hAnsiTheme="minorHAnsi" w:cstheme="minorHAnsi"/>
          <w:b/>
          <w:u w:val="single"/>
        </w:rPr>
        <w:t xml:space="preserve">UWZGLĘDNIAJĄCE PRZESŁANKI WYKLUCZENIA Z ART. 7 UST. 1 USTAWY </w:t>
      </w:r>
      <w:r w:rsidRPr="007C5DC7">
        <w:rPr>
          <w:rFonts w:asciiTheme="minorHAnsi" w:hAnsiTheme="minorHAnsi" w:cstheme="minorHAnsi"/>
          <w:b/>
          <w:caps/>
          <w:u w:val="single"/>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składane na podstawie art. 125 ust. 5 ustawy Pzp</w:t>
      </w:r>
    </w:p>
    <w:p w14:paraId="37D2718A" w14:textId="2CEEBA63"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 xml:space="preserve">Na potrzeby postępowania o udzielenie zamówienia publicznego pn. </w:t>
      </w:r>
      <w:bookmarkStart w:id="20" w:name="_Hlk127968601"/>
      <w:r w:rsidR="00E1015A" w:rsidRPr="00E1015A">
        <w:rPr>
          <w:rFonts w:asciiTheme="minorHAnsi" w:eastAsia="Calibri" w:hAnsiTheme="minorHAnsi" w:cstheme="minorHAnsi"/>
          <w:b/>
          <w:lang w:eastAsia="en-US"/>
        </w:rPr>
        <w:t>„</w:t>
      </w:r>
      <w:r w:rsidR="00E1015A" w:rsidRPr="00E1015A">
        <w:rPr>
          <w:rFonts w:ascii="Calibri" w:hAnsi="Calibri" w:cs="Calibri"/>
          <w:b/>
        </w:rPr>
        <w:t>Ubezpieczeni</w:t>
      </w:r>
      <w:r w:rsidR="00F644C2">
        <w:rPr>
          <w:rFonts w:ascii="Calibri" w:hAnsi="Calibri" w:cs="Calibri"/>
          <w:b/>
        </w:rPr>
        <w:t>a</w:t>
      </w:r>
      <w:r w:rsidR="00E1015A" w:rsidRPr="00E1015A">
        <w:rPr>
          <w:rFonts w:ascii="Calibri" w:hAnsi="Calibri" w:cs="Calibri"/>
          <w:b/>
        </w:rPr>
        <w:t xml:space="preserve"> komunikacyjne floty samochodowej oraz mienia i majątku PFRON wraz z OC” </w:t>
      </w:r>
      <w:r w:rsidR="00E1015A" w:rsidRPr="00E1015A">
        <w:rPr>
          <w:rFonts w:asciiTheme="minorHAnsi" w:eastAsia="Calibri" w:hAnsiTheme="minorHAnsi" w:cstheme="minorHAnsi"/>
          <w:b/>
          <w:color w:val="000000" w:themeColor="text1"/>
          <w:lang w:eastAsia="en-US"/>
        </w:rPr>
        <w:t>nr referencyjny ZP/</w:t>
      </w:r>
      <w:r w:rsidR="000D02BC">
        <w:rPr>
          <w:rFonts w:asciiTheme="minorHAnsi" w:eastAsia="Calibri" w:hAnsiTheme="minorHAnsi" w:cstheme="minorHAnsi"/>
          <w:b/>
          <w:color w:val="000000" w:themeColor="text1"/>
          <w:lang w:eastAsia="en-US"/>
        </w:rPr>
        <w:t>10</w:t>
      </w:r>
      <w:r w:rsidR="00E1015A" w:rsidRPr="00E1015A">
        <w:rPr>
          <w:rFonts w:asciiTheme="minorHAnsi" w:eastAsia="Calibri" w:hAnsiTheme="minorHAnsi" w:cstheme="minorHAnsi"/>
          <w:b/>
          <w:color w:val="000000" w:themeColor="text1"/>
          <w:lang w:eastAsia="en-US"/>
        </w:rPr>
        <w:t>/2</w:t>
      </w:r>
      <w:r w:rsidR="000D02BC">
        <w:rPr>
          <w:rFonts w:asciiTheme="minorHAnsi" w:eastAsia="Calibri" w:hAnsiTheme="minorHAnsi" w:cstheme="minorHAnsi"/>
          <w:b/>
          <w:color w:val="000000" w:themeColor="text1"/>
          <w:lang w:eastAsia="en-US"/>
        </w:rPr>
        <w:t>4</w:t>
      </w:r>
      <w:r w:rsidR="00E1015A" w:rsidRPr="00E1015A">
        <w:rPr>
          <w:rFonts w:asciiTheme="minorHAnsi" w:hAnsiTheme="minorHAnsi" w:cstheme="minorHAnsi"/>
          <w:b/>
          <w:color w:val="000000" w:themeColor="text1"/>
          <w:spacing w:val="-4"/>
        </w:rPr>
        <w:t>,</w:t>
      </w:r>
      <w:r w:rsidR="00E1015A" w:rsidRPr="00E1015A">
        <w:rPr>
          <w:rFonts w:asciiTheme="minorHAnsi" w:hAnsiTheme="minorHAnsi" w:cstheme="minorHAnsi"/>
          <w:b/>
          <w:bCs/>
          <w:color w:val="000000" w:themeColor="text1"/>
          <w:spacing w:val="-4"/>
        </w:rPr>
        <w:t xml:space="preserve"> </w:t>
      </w:r>
      <w:bookmarkEnd w:id="20"/>
      <w:r w:rsidRPr="00EE4A95">
        <w:rPr>
          <w:rFonts w:asciiTheme="minorHAnsi" w:hAnsiTheme="minorHAnsi" w:cstheme="minorHAnsi"/>
          <w:color w:val="000000" w:themeColor="text1"/>
        </w:rPr>
        <w:t>pr</w:t>
      </w:r>
      <w:r w:rsidRPr="006056C4">
        <w:rPr>
          <w:rFonts w:asciiTheme="minorHAnsi" w:hAnsiTheme="minorHAnsi" w:cstheme="minorHAnsi"/>
        </w:rPr>
        <w:t>owadzonego przez Państwowy Fundusz Rehabilitacji Osób Niepełnosprawnych oświadczam, co następuje:</w:t>
      </w:r>
    </w:p>
    <w:p w14:paraId="6DF5A9F3" w14:textId="77777777" w:rsidR="007C5DC7" w:rsidRPr="007C5DC7" w:rsidRDefault="007C5DC7" w:rsidP="001663D0">
      <w:pPr>
        <w:numPr>
          <w:ilvl w:val="4"/>
          <w:numId w:val="39"/>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A1B0872" w:rsidR="007C5DC7" w:rsidRPr="007C5DC7" w:rsidRDefault="007C5DC7" w:rsidP="001663D0">
      <w:pPr>
        <w:numPr>
          <w:ilvl w:val="0"/>
          <w:numId w:val="67"/>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postępowania na podstawie  art. 108 ust 1 ustawy Pzp.</w:t>
      </w:r>
    </w:p>
    <w:p w14:paraId="491615E6" w14:textId="6601E4EE" w:rsidR="00E92709" w:rsidRPr="0015696F" w:rsidRDefault="007C5DC7" w:rsidP="001663D0">
      <w:pPr>
        <w:numPr>
          <w:ilvl w:val="0"/>
          <w:numId w:val="67"/>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 xml:space="preserve">Oświadczam, że nie zachodzą w stosunku do mnie przesłanki wykluczenia </w:t>
      </w:r>
      <w:r w:rsidRPr="0015696F">
        <w:rPr>
          <w:rFonts w:asciiTheme="minorHAnsi" w:hAnsiTheme="minorHAnsi" w:cstheme="minorHAnsi"/>
        </w:rPr>
        <w:t>z</w:t>
      </w:r>
      <w:r w:rsidR="00575665" w:rsidRPr="0015696F">
        <w:rPr>
          <w:rFonts w:asciiTheme="minorHAnsi" w:hAnsiTheme="minorHAnsi" w:cstheme="minorHAnsi"/>
        </w:rPr>
        <w:t> </w:t>
      </w:r>
      <w:r w:rsidRPr="0015696F">
        <w:rPr>
          <w:rFonts w:asciiTheme="minorHAnsi" w:hAnsiTheme="minorHAnsi" w:cstheme="minorHAnsi"/>
        </w:rPr>
        <w:t xml:space="preserve">postępowania na podstawie art. 109 ust. 1 </w:t>
      </w:r>
      <w:r w:rsidR="0037318B" w:rsidRPr="0015696F">
        <w:rPr>
          <w:rFonts w:asciiTheme="minorHAnsi" w:eastAsiaTheme="minorEastAsia" w:hAnsiTheme="minorHAnsi" w:cstheme="minorHAnsi"/>
          <w:color w:val="000000" w:themeColor="text1"/>
          <w:lang w:eastAsia="en-US"/>
        </w:rPr>
        <w:t xml:space="preserve">pkt 1 i </w:t>
      </w:r>
      <w:r w:rsidRPr="0015696F">
        <w:rPr>
          <w:rFonts w:asciiTheme="minorHAnsi" w:hAnsiTheme="minorHAnsi" w:cstheme="minorHAnsi"/>
        </w:rPr>
        <w:t>pkt 4 ustawy Pzp.</w:t>
      </w:r>
    </w:p>
    <w:p w14:paraId="0EB7FAC6" w14:textId="5A0085DC" w:rsidR="007C5DC7" w:rsidRPr="009A6977" w:rsidRDefault="007C5DC7" w:rsidP="001663D0">
      <w:pPr>
        <w:numPr>
          <w:ilvl w:val="0"/>
          <w:numId w:val="67"/>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 xml:space="preserve">oraz służących ochronie bezpieczeństwa narodowego </w:t>
      </w:r>
      <w:r w:rsidR="000D02BC" w:rsidRPr="009A6977">
        <w:rPr>
          <w:rFonts w:asciiTheme="minorHAnsi" w:hAnsiTheme="minorHAnsi" w:cstheme="minorHAnsi"/>
          <w:iCs/>
        </w:rPr>
        <w:t>(Dz. U z 202</w:t>
      </w:r>
      <w:r w:rsidR="000D02BC">
        <w:rPr>
          <w:rFonts w:asciiTheme="minorHAnsi" w:hAnsiTheme="minorHAnsi" w:cstheme="minorHAnsi"/>
          <w:iCs/>
        </w:rPr>
        <w:t>4</w:t>
      </w:r>
      <w:r w:rsidR="000D02BC" w:rsidRPr="009A6977">
        <w:rPr>
          <w:rFonts w:asciiTheme="minorHAnsi" w:hAnsiTheme="minorHAnsi" w:cstheme="minorHAnsi"/>
          <w:iCs/>
        </w:rPr>
        <w:t xml:space="preserve"> r.</w:t>
      </w:r>
      <w:r w:rsidR="000D02BC" w:rsidRPr="009A6977">
        <w:rPr>
          <w:rFonts w:asciiTheme="minorHAnsi" w:hAnsiTheme="minorHAnsi"/>
          <w:iCs/>
        </w:rPr>
        <w:t xml:space="preserve"> poz. </w:t>
      </w:r>
      <w:r w:rsidR="000D02BC">
        <w:rPr>
          <w:rFonts w:asciiTheme="minorHAnsi" w:hAnsiTheme="minorHAnsi"/>
          <w:iCs/>
        </w:rPr>
        <w:t>507</w:t>
      </w:r>
      <w:r w:rsidR="000D02BC" w:rsidRPr="009A6977">
        <w:rPr>
          <w:rFonts w:asciiTheme="minorHAnsi" w:hAnsiTheme="minorHAnsi" w:cstheme="minorHAnsi"/>
          <w:iCs/>
        </w:rPr>
        <w:t>).</w:t>
      </w:r>
    </w:p>
    <w:p w14:paraId="2F1B4C5D" w14:textId="77777777" w:rsidR="007C5DC7" w:rsidRPr="007C5DC7" w:rsidRDefault="007C5DC7" w:rsidP="001663D0">
      <w:pPr>
        <w:numPr>
          <w:ilvl w:val="4"/>
          <w:numId w:val="39"/>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ppkt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1663D0">
      <w:pPr>
        <w:numPr>
          <w:ilvl w:val="4"/>
          <w:numId w:val="39"/>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1663D0">
      <w:pPr>
        <w:numPr>
          <w:ilvl w:val="4"/>
          <w:numId w:val="39"/>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1663D0">
      <w:pPr>
        <w:numPr>
          <w:ilvl w:val="1"/>
          <w:numId w:val="66"/>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1663D0">
      <w:pPr>
        <w:numPr>
          <w:ilvl w:val="1"/>
          <w:numId w:val="66"/>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4 do SWZ</w:t>
      </w:r>
    </w:p>
    <w:p w14:paraId="2165A13A" w14:textId="5BDB2E5F" w:rsidR="007C5DC7" w:rsidRPr="007C5DC7" w:rsidRDefault="00922D3D" w:rsidP="00F90600">
      <w:pPr>
        <w:spacing w:line="276" w:lineRule="auto"/>
        <w:rPr>
          <w:rFonts w:asciiTheme="minorHAnsi" w:hAnsiTheme="minorHAnsi" w:cstheme="minorHAnsi"/>
          <w:b/>
        </w:rPr>
      </w:pPr>
      <w:bookmarkStart w:id="21" w:name="_Hlk124345103"/>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07CFE41" w14:textId="0B1E834B" w:rsidR="007C5DC7" w:rsidRPr="00E1015A" w:rsidRDefault="007C5DC7" w:rsidP="007C5DC7">
      <w:pPr>
        <w:spacing w:line="276" w:lineRule="auto"/>
        <w:rPr>
          <w:rFonts w:asciiTheme="minorHAnsi" w:hAnsiTheme="minorHAnsi" w:cstheme="minorHAnsi"/>
          <w:b/>
          <w:bCs/>
          <w:color w:val="000000" w:themeColor="text1"/>
        </w:rPr>
      </w:pPr>
      <w:r w:rsidRPr="00E1015A">
        <w:rPr>
          <w:rFonts w:asciiTheme="minorHAnsi" w:hAnsiTheme="minorHAnsi" w:cstheme="minorHAnsi"/>
          <w:b/>
          <w:bCs/>
          <w:color w:val="000000" w:themeColor="text1"/>
        </w:rPr>
        <w:t>ZP/</w:t>
      </w:r>
      <w:r w:rsidR="000D02BC">
        <w:rPr>
          <w:rFonts w:asciiTheme="minorHAnsi" w:hAnsiTheme="minorHAnsi" w:cstheme="minorHAnsi"/>
          <w:b/>
          <w:bCs/>
          <w:color w:val="000000" w:themeColor="text1"/>
        </w:rPr>
        <w:t>10</w:t>
      </w:r>
      <w:r w:rsidRPr="00E1015A">
        <w:rPr>
          <w:rFonts w:asciiTheme="minorHAnsi" w:hAnsiTheme="minorHAnsi" w:cstheme="minorHAnsi"/>
          <w:b/>
          <w:bCs/>
          <w:color w:val="000000" w:themeColor="text1"/>
        </w:rPr>
        <w:t>/2</w:t>
      </w:r>
      <w:r w:rsidR="000D02BC">
        <w:rPr>
          <w:rFonts w:asciiTheme="minorHAnsi" w:hAnsiTheme="minorHAnsi" w:cstheme="minorHAnsi"/>
          <w:b/>
          <w:bCs/>
          <w:color w:val="000000" w:themeColor="text1"/>
        </w:rPr>
        <w:t>4</w:t>
      </w:r>
    </w:p>
    <w:bookmarkEnd w:id="21"/>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23880A6B"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w:t>
      </w:r>
      <w:r w:rsidRPr="006D30B1">
        <w:rPr>
          <w:rFonts w:asciiTheme="minorHAnsi" w:eastAsia="Calibri" w:hAnsiTheme="minorHAnsi" w:cstheme="minorHAnsi"/>
          <w:b/>
          <w:bCs/>
          <w:lang w:eastAsia="en-US"/>
        </w:rPr>
        <w:t xml:space="preserve">publicznych </w:t>
      </w:r>
      <w:r w:rsidR="006D30B1" w:rsidRPr="006D30B1">
        <w:rPr>
          <w:rFonts w:asciiTheme="minorHAnsi" w:hAnsiTheme="minorHAnsi" w:cstheme="minorHAnsi"/>
          <w:b/>
          <w:bCs/>
        </w:rPr>
        <w:t>(Dz. U. z 2024 r. poz. 1320 t.j.)</w:t>
      </w:r>
      <w:r w:rsidRPr="006D30B1">
        <w:rPr>
          <w:rFonts w:asciiTheme="minorHAnsi" w:eastAsia="Calibri" w:hAnsiTheme="minorHAnsi" w:cstheme="minorHAnsi"/>
          <w:b/>
          <w:bCs/>
          <w:lang w:eastAsia="en-US"/>
        </w:rPr>
        <w:t>, zwanej</w:t>
      </w:r>
      <w:r w:rsidRPr="007C5DC7">
        <w:rPr>
          <w:rFonts w:asciiTheme="minorHAnsi" w:eastAsia="Calibri" w:hAnsiTheme="minorHAnsi" w:cstheme="minorHAnsi"/>
          <w:b/>
          <w:bCs/>
          <w:lang w:eastAsia="en-US"/>
        </w:rPr>
        <w:t xml:space="preserve"> dalej „ustawą Pzp”</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1"/>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6897ED15"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prowadzonego pn. </w:t>
      </w:r>
      <w:r w:rsidR="00E1015A" w:rsidRPr="00E1015A">
        <w:rPr>
          <w:rFonts w:asciiTheme="minorHAnsi" w:eastAsia="Calibri" w:hAnsiTheme="minorHAnsi" w:cstheme="minorHAnsi"/>
          <w:b/>
          <w:lang w:eastAsia="en-US"/>
        </w:rPr>
        <w:t>„</w:t>
      </w:r>
      <w:r w:rsidR="00E1015A" w:rsidRPr="00E1015A">
        <w:rPr>
          <w:rFonts w:ascii="Calibri" w:hAnsi="Calibri" w:cs="Calibri"/>
          <w:b/>
        </w:rPr>
        <w:t>Ubezpieczeni</w:t>
      </w:r>
      <w:r w:rsidR="00F644C2">
        <w:rPr>
          <w:rFonts w:ascii="Calibri" w:hAnsi="Calibri" w:cs="Calibri"/>
          <w:b/>
        </w:rPr>
        <w:t>a</w:t>
      </w:r>
      <w:r w:rsidR="00E1015A" w:rsidRPr="00E1015A">
        <w:rPr>
          <w:rFonts w:ascii="Calibri" w:hAnsi="Calibri" w:cs="Calibri"/>
          <w:b/>
        </w:rPr>
        <w:t xml:space="preserve"> komunikacyjne floty samochodowej oraz mienia i majątku PFRON wraz </w:t>
      </w:r>
      <w:r w:rsidR="00482007">
        <w:rPr>
          <w:rFonts w:ascii="Calibri" w:hAnsi="Calibri" w:cs="Calibri"/>
          <w:b/>
        </w:rPr>
        <w:br/>
      </w:r>
      <w:r w:rsidR="00E1015A" w:rsidRPr="00E1015A">
        <w:rPr>
          <w:rFonts w:ascii="Calibri" w:hAnsi="Calibri" w:cs="Calibri"/>
          <w:b/>
        </w:rPr>
        <w:t xml:space="preserve">z OC” </w:t>
      </w:r>
      <w:r w:rsidR="00E1015A" w:rsidRPr="00E1015A">
        <w:rPr>
          <w:rFonts w:asciiTheme="minorHAnsi" w:eastAsia="Calibri" w:hAnsiTheme="minorHAnsi" w:cstheme="minorHAnsi"/>
          <w:b/>
          <w:color w:val="000000" w:themeColor="text1"/>
          <w:lang w:eastAsia="en-US"/>
        </w:rPr>
        <w:t>nr referencyjny ZP/</w:t>
      </w:r>
      <w:r w:rsidR="00F82221">
        <w:rPr>
          <w:rFonts w:asciiTheme="minorHAnsi" w:eastAsia="Calibri" w:hAnsiTheme="minorHAnsi" w:cstheme="minorHAnsi"/>
          <w:b/>
          <w:color w:val="000000" w:themeColor="text1"/>
          <w:lang w:eastAsia="en-US"/>
        </w:rPr>
        <w:t>10</w:t>
      </w:r>
      <w:r w:rsidR="00E1015A" w:rsidRPr="00E1015A">
        <w:rPr>
          <w:rFonts w:asciiTheme="minorHAnsi" w:eastAsia="Calibri" w:hAnsiTheme="minorHAnsi" w:cstheme="minorHAnsi"/>
          <w:b/>
          <w:color w:val="000000" w:themeColor="text1"/>
          <w:lang w:eastAsia="en-US"/>
        </w:rPr>
        <w:t>/2</w:t>
      </w:r>
      <w:r w:rsidR="00F82221">
        <w:rPr>
          <w:rFonts w:asciiTheme="minorHAnsi" w:eastAsia="Calibri" w:hAnsiTheme="minorHAnsi" w:cstheme="minorHAnsi"/>
          <w:b/>
          <w:color w:val="000000" w:themeColor="text1"/>
          <w:lang w:eastAsia="en-US"/>
        </w:rPr>
        <w:t>4</w:t>
      </w:r>
      <w:r w:rsidR="00E1015A" w:rsidRPr="00E1015A">
        <w:rPr>
          <w:rFonts w:asciiTheme="minorHAnsi" w:hAnsiTheme="minorHAnsi" w:cstheme="minorHAnsi"/>
          <w:b/>
          <w:color w:val="000000" w:themeColor="text1"/>
          <w:spacing w:val="-4"/>
        </w:rPr>
        <w:t>,</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77777777" w:rsidR="007C5DC7" w:rsidRPr="007C5DC7" w:rsidRDefault="007C5DC7" w:rsidP="001663D0">
      <w:pPr>
        <w:widowControl w:val="0"/>
        <w:numPr>
          <w:ilvl w:val="3"/>
          <w:numId w:val="67"/>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 artykule 108 ustęp 1 </w:t>
      </w:r>
      <w:r w:rsidRPr="007C5DC7">
        <w:rPr>
          <w:rFonts w:asciiTheme="minorHAnsi" w:hAnsiTheme="minorHAnsi" w:cstheme="minorHAnsi"/>
          <w:bCs/>
          <w:lang w:val="it-IT"/>
        </w:rPr>
        <w:t xml:space="preserve">ustawy Pzp, </w:t>
      </w:r>
    </w:p>
    <w:p w14:paraId="4654577A" w14:textId="6E8934CA" w:rsidR="007C5DC7" w:rsidRPr="007C5DC7" w:rsidRDefault="007C5DC7" w:rsidP="001663D0">
      <w:pPr>
        <w:widowControl w:val="0"/>
        <w:numPr>
          <w:ilvl w:val="3"/>
          <w:numId w:val="67"/>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w:t>
      </w:r>
    </w:p>
    <w:p w14:paraId="2CACC062" w14:textId="570EA686" w:rsidR="007C5DC7" w:rsidRPr="007C5DC7" w:rsidRDefault="007C5DC7" w:rsidP="001663D0">
      <w:pPr>
        <w:widowControl w:val="0"/>
        <w:numPr>
          <w:ilvl w:val="3"/>
          <w:numId w:val="67"/>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w:t>
      </w:r>
      <w:r w:rsidR="000D02BC" w:rsidRPr="009A6977">
        <w:rPr>
          <w:rFonts w:asciiTheme="minorHAnsi" w:hAnsiTheme="minorHAnsi" w:cstheme="minorHAnsi"/>
          <w:iCs/>
        </w:rPr>
        <w:t>(Dz. U z 202</w:t>
      </w:r>
      <w:r w:rsidR="000D02BC">
        <w:rPr>
          <w:rFonts w:asciiTheme="minorHAnsi" w:hAnsiTheme="minorHAnsi" w:cstheme="minorHAnsi"/>
          <w:iCs/>
        </w:rPr>
        <w:t>4</w:t>
      </w:r>
      <w:r w:rsidR="000D02BC" w:rsidRPr="009A6977">
        <w:rPr>
          <w:rFonts w:asciiTheme="minorHAnsi" w:hAnsiTheme="minorHAnsi" w:cstheme="minorHAnsi"/>
          <w:iCs/>
        </w:rPr>
        <w:t xml:space="preserve"> r.</w:t>
      </w:r>
      <w:r w:rsidR="000D02BC" w:rsidRPr="009A6977">
        <w:rPr>
          <w:rFonts w:asciiTheme="minorHAnsi" w:hAnsiTheme="minorHAnsi"/>
          <w:iCs/>
        </w:rPr>
        <w:t xml:space="preserve"> poz. </w:t>
      </w:r>
      <w:r w:rsidR="000D02BC">
        <w:rPr>
          <w:rFonts w:asciiTheme="minorHAnsi" w:hAnsiTheme="minorHAnsi"/>
          <w:iCs/>
        </w:rPr>
        <w:t>507</w:t>
      </w:r>
      <w:r w:rsidR="000D02BC" w:rsidRPr="009A6977">
        <w:rPr>
          <w:rFonts w:asciiTheme="minorHAnsi" w:hAnsiTheme="minorHAnsi" w:cstheme="minorHAnsi"/>
          <w:iCs/>
        </w:rPr>
        <w:t>)</w:t>
      </w:r>
      <w:r w:rsidRPr="007C5DC7">
        <w:rPr>
          <w:rFonts w:asciiTheme="minorHAnsi" w:hAnsiTheme="minorHAnsi" w:cstheme="minorHAnsi"/>
          <w:bCs/>
          <w:lang w:val="it-IT"/>
        </w:rPr>
        <w:t xml:space="preserve"> dalej jako „ustawa sankcyjna”</w:t>
      </w:r>
      <w:r w:rsidRPr="007C5DC7">
        <w:rPr>
          <w:rFonts w:asciiTheme="minorHAnsi" w:hAnsiTheme="minorHAnsi" w:cstheme="minorHAnsi"/>
          <w:bCs/>
        </w:rPr>
        <w:t xml:space="preserve"> </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Pzp,  złożonym przez </w:t>
      </w:r>
      <w:bookmarkStart w:id="22" w:name="_Hlk107506739"/>
      <w:r w:rsidRPr="007C5DC7">
        <w:rPr>
          <w:rFonts w:asciiTheme="minorHAnsi" w:hAnsiTheme="minorHAnsi" w:cstheme="minorHAnsi"/>
          <w:bCs/>
        </w:rPr>
        <w:t>Wykonawcę/podmiot udostępniający zasoby</w:t>
      </w:r>
      <w:bookmarkEnd w:id="22"/>
      <w:r w:rsidRPr="007C5DC7">
        <w:rPr>
          <w:rFonts w:asciiTheme="minorHAnsi" w:hAnsiTheme="minorHAnsi" w:cstheme="minorHAnsi"/>
          <w:bCs/>
          <w:vertAlign w:val="superscript"/>
        </w:rPr>
        <w:footnoteReference w:id="2"/>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3"/>
      </w:r>
      <w:r w:rsidRPr="007C5DC7">
        <w:rPr>
          <w:rFonts w:asciiTheme="minorHAnsi" w:hAnsiTheme="minorHAnsi" w:cstheme="minorHAnsi"/>
          <w:bCs/>
        </w:rPr>
        <w:t xml:space="preserve"> ustawy Pzp,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t>Załącznik nr 5 do SWZ</w:t>
      </w:r>
    </w:p>
    <w:p w14:paraId="0BF16E20" w14:textId="139AE769" w:rsidR="007C5DC7" w:rsidRPr="007C5DC7" w:rsidRDefault="00922D3D" w:rsidP="007C5DC7">
      <w:pPr>
        <w:spacing w:line="276" w:lineRule="auto"/>
        <w:rPr>
          <w:rFonts w:asciiTheme="minorHAnsi" w:hAnsiTheme="minorHAnsi"/>
          <w:b/>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481A690A" w14:textId="0D613607" w:rsidR="007C5DC7" w:rsidRPr="00E1015A" w:rsidRDefault="007C5DC7" w:rsidP="00FE1A44">
      <w:pPr>
        <w:pStyle w:val="Default"/>
        <w:rPr>
          <w:rFonts w:asciiTheme="minorHAnsi" w:hAnsiTheme="minorHAnsi" w:cstheme="minorHAnsi"/>
          <w:b/>
          <w:bCs/>
          <w:color w:val="000000" w:themeColor="text1"/>
        </w:rPr>
      </w:pPr>
      <w:r w:rsidRPr="00E1015A">
        <w:rPr>
          <w:rFonts w:asciiTheme="minorHAnsi" w:hAnsiTheme="minorHAnsi" w:cstheme="minorHAnsi"/>
          <w:b/>
          <w:bCs/>
          <w:color w:val="000000" w:themeColor="text1"/>
        </w:rPr>
        <w:t>ZP/</w:t>
      </w:r>
      <w:r w:rsidR="000D02BC">
        <w:rPr>
          <w:rFonts w:asciiTheme="minorHAnsi" w:hAnsiTheme="minorHAnsi" w:cstheme="minorHAnsi"/>
          <w:b/>
          <w:bCs/>
          <w:color w:val="000000" w:themeColor="text1"/>
        </w:rPr>
        <w:t>10</w:t>
      </w:r>
      <w:r w:rsidRPr="00E1015A">
        <w:rPr>
          <w:rFonts w:asciiTheme="minorHAnsi" w:hAnsiTheme="minorHAnsi" w:cstheme="minorHAnsi"/>
          <w:b/>
          <w:bCs/>
          <w:color w:val="000000" w:themeColor="text1"/>
        </w:rPr>
        <w:t>/2</w:t>
      </w:r>
      <w:r w:rsidR="000D02BC">
        <w:rPr>
          <w:rFonts w:asciiTheme="minorHAnsi" w:hAnsiTheme="minorHAnsi" w:cstheme="minorHAnsi"/>
          <w:b/>
          <w:bCs/>
          <w:color w:val="000000" w:themeColor="text1"/>
        </w:rPr>
        <w:t>4</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4C4E720C"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23" w:name="_Hlk124944124"/>
      <w:r w:rsidRPr="00697814">
        <w:rPr>
          <w:rFonts w:asciiTheme="minorHAnsi" w:eastAsia="Calibri" w:hAnsiTheme="minorHAnsi" w:cstheme="minorHAnsi"/>
        </w:rPr>
        <w:t xml:space="preserve"> </w:t>
      </w:r>
      <w:r w:rsidRPr="00697814">
        <w:rPr>
          <w:rFonts w:asciiTheme="minorHAnsi" w:eastAsia="Calibri" w:hAnsiTheme="minorHAnsi"/>
          <w:bCs/>
        </w:rPr>
        <w:t>na</w:t>
      </w:r>
      <w:bookmarkEnd w:id="23"/>
      <w:r w:rsidR="00E92709" w:rsidRPr="00697814">
        <w:rPr>
          <w:b/>
        </w:rPr>
        <w:t xml:space="preserve"> </w:t>
      </w:r>
      <w:r w:rsidR="00876D0B" w:rsidRPr="00E1015A">
        <w:rPr>
          <w:rFonts w:asciiTheme="minorHAnsi" w:eastAsia="Calibri" w:hAnsiTheme="minorHAnsi" w:cstheme="minorHAnsi"/>
          <w:b/>
          <w:lang w:eastAsia="en-US"/>
        </w:rPr>
        <w:t>„</w:t>
      </w:r>
      <w:r w:rsidR="00876D0B" w:rsidRPr="00E1015A">
        <w:rPr>
          <w:rFonts w:ascii="Calibri" w:hAnsi="Calibri" w:cs="Calibri"/>
          <w:b/>
        </w:rPr>
        <w:t>Ubezpieczeni</w:t>
      </w:r>
      <w:r w:rsidR="00F644C2">
        <w:rPr>
          <w:rFonts w:ascii="Calibri" w:hAnsi="Calibri" w:cs="Calibri"/>
          <w:b/>
        </w:rPr>
        <w:t>a</w:t>
      </w:r>
      <w:r w:rsidR="00876D0B" w:rsidRPr="00E1015A">
        <w:rPr>
          <w:rFonts w:ascii="Calibri" w:hAnsi="Calibri" w:cs="Calibri"/>
          <w:b/>
        </w:rPr>
        <w:t xml:space="preserve"> komunikacyjne floty samochodowej oraz mienia i majątku PFRON wraz z OC” </w:t>
      </w:r>
      <w:r w:rsidR="00876D0B" w:rsidRPr="00E1015A">
        <w:rPr>
          <w:rFonts w:asciiTheme="minorHAnsi" w:eastAsia="Calibri" w:hAnsiTheme="minorHAnsi" w:cstheme="minorHAnsi"/>
          <w:b/>
          <w:color w:val="000000" w:themeColor="text1"/>
          <w:lang w:eastAsia="en-US"/>
        </w:rPr>
        <w:t>nr referencyjny ZP/</w:t>
      </w:r>
      <w:r w:rsidR="000D02BC">
        <w:rPr>
          <w:rFonts w:asciiTheme="minorHAnsi" w:eastAsia="Calibri" w:hAnsiTheme="minorHAnsi" w:cstheme="minorHAnsi"/>
          <w:b/>
          <w:color w:val="000000" w:themeColor="text1"/>
          <w:lang w:eastAsia="en-US"/>
        </w:rPr>
        <w:t>10</w:t>
      </w:r>
      <w:r w:rsidR="00876D0B" w:rsidRPr="00E1015A">
        <w:rPr>
          <w:rFonts w:asciiTheme="minorHAnsi" w:eastAsia="Calibri" w:hAnsiTheme="minorHAnsi" w:cstheme="minorHAnsi"/>
          <w:b/>
          <w:color w:val="000000" w:themeColor="text1"/>
          <w:lang w:eastAsia="en-US"/>
        </w:rPr>
        <w:t>/2</w:t>
      </w:r>
      <w:r w:rsidR="000D02BC">
        <w:rPr>
          <w:rFonts w:asciiTheme="minorHAnsi" w:eastAsia="Calibri" w:hAnsiTheme="minorHAnsi" w:cstheme="minorHAnsi"/>
          <w:b/>
          <w:color w:val="000000" w:themeColor="text1"/>
          <w:lang w:eastAsia="en-US"/>
        </w:rPr>
        <w:t>4</w:t>
      </w:r>
      <w:r w:rsidR="00876D0B" w:rsidRPr="00E1015A">
        <w:rPr>
          <w:rFonts w:asciiTheme="minorHAnsi" w:hAnsiTheme="minorHAnsi" w:cstheme="minorHAnsi"/>
          <w:b/>
          <w:color w:val="000000" w:themeColor="text1"/>
          <w:spacing w:val="-4"/>
        </w:rPr>
        <w:t>,</w:t>
      </w:r>
      <w:r w:rsidR="00876D0B" w:rsidRPr="00E1015A">
        <w:rPr>
          <w:rFonts w:asciiTheme="minorHAnsi" w:hAnsiTheme="minorHAnsi" w:cstheme="minorHAnsi"/>
          <w:b/>
          <w:bCs/>
          <w:color w:val="000000" w:themeColor="text1"/>
          <w:spacing w:val="-4"/>
        </w:rPr>
        <w:t xml:space="preserve"> </w:t>
      </w:r>
      <w:r w:rsidRPr="00697814">
        <w:rPr>
          <w:rFonts w:asciiTheme="minorHAnsi" w:hAnsiTheme="minorHAnsi" w:cstheme="minorHAnsi"/>
        </w:rPr>
        <w:t xml:space="preserve">zgodnie z art. 108 ust. 1 pkt 5 ustawy z dnia 11 września 2019 r. Prawo zamówień publicznych </w:t>
      </w:r>
      <w:r w:rsidR="006D30B1" w:rsidRPr="00A34652">
        <w:rPr>
          <w:rFonts w:asciiTheme="minorHAnsi" w:hAnsiTheme="minorHAnsi" w:cstheme="minorHAnsi"/>
        </w:rPr>
        <w:t>(Dz.</w:t>
      </w:r>
      <w:r w:rsidR="006D30B1">
        <w:rPr>
          <w:rFonts w:asciiTheme="minorHAnsi" w:hAnsiTheme="minorHAnsi" w:cstheme="minorHAnsi"/>
        </w:rPr>
        <w:t> </w:t>
      </w:r>
      <w:r w:rsidR="006D30B1" w:rsidRPr="00A34652">
        <w:rPr>
          <w:rFonts w:asciiTheme="minorHAnsi" w:hAnsiTheme="minorHAnsi" w:cstheme="minorHAnsi"/>
        </w:rPr>
        <w:t>U.</w:t>
      </w:r>
      <w:r w:rsidR="006D30B1">
        <w:rPr>
          <w:rFonts w:asciiTheme="minorHAnsi" w:hAnsiTheme="minorHAnsi" w:cstheme="minorHAnsi"/>
        </w:rPr>
        <w:t> </w:t>
      </w:r>
      <w:r w:rsidR="006D30B1" w:rsidRPr="00A34652">
        <w:rPr>
          <w:rFonts w:asciiTheme="minorHAnsi" w:hAnsiTheme="minorHAnsi" w:cstheme="minorHAnsi"/>
        </w:rPr>
        <w:t>z</w:t>
      </w:r>
      <w:r w:rsidR="006D30B1">
        <w:rPr>
          <w:rFonts w:asciiTheme="minorHAnsi" w:hAnsiTheme="minorHAnsi" w:cstheme="minorHAnsi"/>
        </w:rPr>
        <w:t> </w:t>
      </w:r>
      <w:r w:rsidR="006D30B1" w:rsidRPr="00A34652">
        <w:rPr>
          <w:rFonts w:asciiTheme="minorHAnsi" w:hAnsiTheme="minorHAnsi" w:cstheme="minorHAnsi"/>
        </w:rPr>
        <w:t>20</w:t>
      </w:r>
      <w:r w:rsidR="006D30B1">
        <w:rPr>
          <w:rFonts w:asciiTheme="minorHAnsi" w:hAnsiTheme="minorHAnsi" w:cstheme="minorHAnsi"/>
        </w:rPr>
        <w:t>24</w:t>
      </w:r>
      <w:r w:rsidR="006D30B1" w:rsidRPr="00A34652">
        <w:rPr>
          <w:rFonts w:asciiTheme="minorHAnsi" w:hAnsiTheme="minorHAnsi" w:cstheme="minorHAnsi"/>
        </w:rPr>
        <w:t xml:space="preserve"> r. poz. </w:t>
      </w:r>
      <w:r w:rsidR="006D30B1">
        <w:rPr>
          <w:rFonts w:asciiTheme="minorHAnsi" w:hAnsiTheme="minorHAnsi" w:cstheme="minorHAnsi"/>
        </w:rPr>
        <w:t>1320 t.j.</w:t>
      </w:r>
      <w:r w:rsidR="006D30B1" w:rsidRPr="00A34652">
        <w:rPr>
          <w:rFonts w:asciiTheme="minorHAnsi" w:hAnsiTheme="minorHAnsi" w:cstheme="minorHAnsi"/>
        </w:rPr>
        <w:t>)</w:t>
      </w:r>
      <w:r w:rsidR="006D30B1">
        <w:rPr>
          <w:rFonts w:asciiTheme="minorHAnsi" w:hAnsiTheme="minorHAnsi" w:cstheme="minorHAnsi"/>
        </w:rPr>
        <w:t xml:space="preserve"> </w:t>
      </w:r>
      <w:r w:rsidRPr="00697814">
        <w:rPr>
          <w:rFonts w:asciiTheme="minorHAnsi" w:hAnsiTheme="minorHAnsi" w:cstheme="minorHAnsi"/>
        </w:rPr>
        <w:t>zwanej</w:t>
      </w:r>
      <w:r w:rsidRPr="00697814">
        <w:rPr>
          <w:rFonts w:asciiTheme="minorHAnsi" w:hAnsiTheme="minorHAnsi" w:cstheme="minorHAnsi"/>
          <w:lang w:eastAsia="pl-PL"/>
        </w:rPr>
        <w:t xml:space="preserve"> dalej</w:t>
      </w:r>
      <w:r w:rsidRPr="007C5DC7">
        <w:rPr>
          <w:rFonts w:asciiTheme="minorHAnsi" w:hAnsiTheme="minorHAnsi" w:cstheme="minorHAnsi"/>
          <w:lang w:eastAsia="pl-PL"/>
        </w:rPr>
        <w:t xml:space="preserve"> ustawą</w:t>
      </w:r>
      <w:r w:rsidRPr="007C5DC7">
        <w:rPr>
          <w:rFonts w:asciiTheme="minorHAnsi" w:hAnsiTheme="minorHAnsi" w:cstheme="minorHAnsi"/>
        </w:rPr>
        <w:t xml:space="preserve"> Pzp, oświadczam, że </w:t>
      </w:r>
      <w:r w:rsidRPr="007C5DC7">
        <w:rPr>
          <w:rFonts w:asciiTheme="minorHAnsi" w:hAnsiTheme="minorHAnsi" w:cstheme="minorHAnsi"/>
          <w:lang w:eastAsia="pl-PL"/>
        </w:rPr>
        <w:t xml:space="preserve">nie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Wykonawca </w:t>
      </w:r>
      <w:r w:rsidRPr="007C5DC7">
        <w:rPr>
          <w:rFonts w:asciiTheme="minorHAnsi" w:eastAsia="Calibri" w:hAnsiTheme="minorHAnsi" w:cstheme="minorHAnsi"/>
          <w:b/>
          <w:bCs/>
          <w:u w:val="single"/>
        </w:rPr>
        <w:t>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0ECD1D54"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na </w:t>
      </w:r>
      <w:r w:rsidR="00876D0B" w:rsidRPr="00E1015A">
        <w:rPr>
          <w:rFonts w:asciiTheme="minorHAnsi" w:eastAsia="Calibri" w:hAnsiTheme="minorHAnsi" w:cstheme="minorHAnsi"/>
          <w:b/>
          <w:lang w:eastAsia="en-US"/>
        </w:rPr>
        <w:t>„</w:t>
      </w:r>
      <w:r w:rsidR="00876D0B" w:rsidRPr="00E1015A">
        <w:rPr>
          <w:rFonts w:ascii="Calibri" w:hAnsi="Calibri" w:cs="Calibri"/>
          <w:b/>
        </w:rPr>
        <w:t>Ubezpieczeni</w:t>
      </w:r>
      <w:r w:rsidR="00F644C2">
        <w:rPr>
          <w:rFonts w:ascii="Calibri" w:hAnsi="Calibri" w:cs="Calibri"/>
          <w:b/>
        </w:rPr>
        <w:t>a</w:t>
      </w:r>
      <w:r w:rsidR="00876D0B" w:rsidRPr="00E1015A">
        <w:rPr>
          <w:rFonts w:ascii="Calibri" w:hAnsi="Calibri" w:cs="Calibri"/>
          <w:b/>
        </w:rPr>
        <w:t xml:space="preserve"> komunikacyjne floty samochodowej oraz mienia i majątku PFRON wraz z OC” </w:t>
      </w:r>
      <w:r w:rsidR="00876D0B" w:rsidRPr="00E1015A">
        <w:rPr>
          <w:rFonts w:asciiTheme="minorHAnsi" w:eastAsia="Calibri" w:hAnsiTheme="minorHAnsi" w:cstheme="minorHAnsi"/>
          <w:b/>
          <w:color w:val="000000" w:themeColor="text1"/>
          <w:lang w:eastAsia="en-US"/>
        </w:rPr>
        <w:t>nr referencyjny ZP/</w:t>
      </w:r>
      <w:r w:rsidR="000D02BC">
        <w:rPr>
          <w:rFonts w:asciiTheme="minorHAnsi" w:eastAsia="Calibri" w:hAnsiTheme="minorHAnsi" w:cstheme="minorHAnsi"/>
          <w:b/>
          <w:color w:val="000000" w:themeColor="text1"/>
          <w:lang w:eastAsia="en-US"/>
        </w:rPr>
        <w:t>10</w:t>
      </w:r>
      <w:r w:rsidR="00876D0B" w:rsidRPr="00E1015A">
        <w:rPr>
          <w:rFonts w:asciiTheme="minorHAnsi" w:eastAsia="Calibri" w:hAnsiTheme="minorHAnsi" w:cstheme="minorHAnsi"/>
          <w:b/>
          <w:color w:val="000000" w:themeColor="text1"/>
          <w:lang w:eastAsia="en-US"/>
        </w:rPr>
        <w:t>/2</w:t>
      </w:r>
      <w:r w:rsidR="000D02BC">
        <w:rPr>
          <w:rFonts w:asciiTheme="minorHAnsi" w:eastAsia="Calibri" w:hAnsiTheme="minorHAnsi" w:cstheme="minorHAnsi"/>
          <w:b/>
          <w:color w:val="000000" w:themeColor="text1"/>
          <w:lang w:eastAsia="en-US"/>
        </w:rPr>
        <w:t>4</w:t>
      </w:r>
      <w:r w:rsidR="00876D0B" w:rsidRPr="00E1015A">
        <w:rPr>
          <w:rFonts w:asciiTheme="minorHAnsi" w:hAnsiTheme="minorHAnsi" w:cstheme="minorHAnsi"/>
          <w:b/>
          <w:color w:val="000000" w:themeColor="text1"/>
          <w:spacing w:val="-4"/>
        </w:rPr>
        <w:t>,</w:t>
      </w:r>
      <w:r w:rsidRPr="0013385B">
        <w:rPr>
          <w:rFonts w:asciiTheme="minorHAnsi" w:hAnsiTheme="minorHAnsi" w:cstheme="minorHAnsi"/>
        </w:rPr>
        <w:t xml:space="preserve"> zgodnie z art. 108 ust. 1 pkt 5 ustawy Pzp,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4F72B381" w14:textId="77777777" w:rsidR="007C5DC7" w:rsidRPr="007C5DC7" w:rsidRDefault="007C5DC7" w:rsidP="007C5DC7">
      <w:pPr>
        <w:spacing w:line="276" w:lineRule="auto"/>
        <w:rPr>
          <w:rFonts w:asciiTheme="minorHAnsi" w:hAnsiTheme="minorHAnsi" w:cstheme="minorHAnsi"/>
        </w:rPr>
      </w:pPr>
    </w:p>
    <w:p w14:paraId="7E5D4A3B" w14:textId="77777777" w:rsidR="007C5DC7" w:rsidRPr="007C5DC7" w:rsidRDefault="007C5DC7" w:rsidP="007C5DC7">
      <w:pPr>
        <w:spacing w:line="276" w:lineRule="auto"/>
        <w:rPr>
          <w:rFonts w:asciiTheme="minorHAnsi" w:hAnsiTheme="minorHAnsi" w:cstheme="minorHAnsi"/>
        </w:rPr>
      </w:pPr>
    </w:p>
    <w:p w14:paraId="5BF5A8A0" w14:textId="77777777" w:rsidR="007C5DC7" w:rsidRPr="007C5DC7" w:rsidRDefault="007C5DC7" w:rsidP="007C5DC7">
      <w:pPr>
        <w:spacing w:line="276" w:lineRule="auto"/>
        <w:rPr>
          <w:rFonts w:asciiTheme="minorHAnsi" w:hAnsiTheme="minorHAnsi" w:cstheme="minorHAnsi"/>
        </w:rPr>
      </w:pPr>
    </w:p>
    <w:p w14:paraId="7A52F13E" w14:textId="77777777" w:rsidR="007C5DC7" w:rsidRPr="007C5DC7" w:rsidRDefault="007C5DC7" w:rsidP="007C5DC7">
      <w:pPr>
        <w:spacing w:line="276" w:lineRule="auto"/>
        <w:rPr>
          <w:rFonts w:asciiTheme="minorHAnsi" w:hAnsiTheme="minorHAnsi" w:cstheme="minorHAnsi"/>
        </w:rPr>
        <w:sectPr w:rsidR="007C5DC7" w:rsidRPr="007C5DC7" w:rsidSect="00FC006B">
          <w:headerReference w:type="even" r:id="rId16"/>
          <w:footerReference w:type="even" r:id="rId17"/>
          <w:footerReference w:type="default" r:id="rId18"/>
          <w:pgSz w:w="11906" w:h="16838"/>
          <w:pgMar w:top="1276" w:right="1417" w:bottom="851" w:left="1276" w:header="397" w:footer="737" w:gutter="0"/>
          <w:cols w:space="708"/>
          <w:docGrid w:linePitch="360"/>
        </w:sectPr>
      </w:pPr>
      <w:r w:rsidRPr="007C5DC7">
        <w:rPr>
          <w:rFonts w:asciiTheme="minorHAnsi" w:hAnsiTheme="minorHAnsi"/>
        </w:rPr>
        <w:t xml:space="preserve"> * Niepotrzebne skreślić</w:t>
      </w:r>
    </w:p>
    <w:p w14:paraId="108461A9" w14:textId="678CB1FE" w:rsidR="0030017D" w:rsidRPr="00791094" w:rsidRDefault="0030017D" w:rsidP="00D91319">
      <w:pPr>
        <w:suppressAutoHyphens w:val="0"/>
        <w:spacing w:line="300" w:lineRule="auto"/>
        <w:rPr>
          <w:rFonts w:asciiTheme="minorHAnsi" w:hAnsiTheme="minorHAnsi" w:cstheme="minorHAnsi"/>
          <w:b/>
          <w:bCs/>
          <w:color w:val="000000" w:themeColor="text1"/>
          <w:lang w:eastAsia="pl-PL"/>
        </w:rPr>
      </w:pPr>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4</w:t>
      </w:r>
    </w:p>
    <w:p w14:paraId="7F962D24" w14:textId="3A398F9F" w:rsidR="00986F16" w:rsidRDefault="0030017D" w:rsidP="00D91319">
      <w:pPr>
        <w:pStyle w:val="Nagwek1"/>
        <w:spacing w:before="0" w:after="0" w:line="300" w:lineRule="auto"/>
        <w:jc w:val="left"/>
        <w:rPr>
          <w:rFonts w:cstheme="minorHAnsi"/>
        </w:rPr>
      </w:pPr>
      <w:r w:rsidRPr="00745629">
        <w:rPr>
          <w:rFonts w:cstheme="minorHAnsi"/>
        </w:rPr>
        <w:t xml:space="preserve">Załącznik nr </w:t>
      </w:r>
      <w:r>
        <w:rPr>
          <w:rFonts w:cstheme="minorHAnsi"/>
        </w:rPr>
        <w:t>6</w:t>
      </w:r>
      <w:r w:rsidRPr="00745629">
        <w:rPr>
          <w:rFonts w:cstheme="minorHAnsi"/>
        </w:rPr>
        <w:t xml:space="preserve"> do SWZ</w:t>
      </w:r>
      <w:r w:rsidR="00986F16" w:rsidRPr="004024C4">
        <w:rPr>
          <w:rFonts w:cstheme="minorHAnsi"/>
        </w:rPr>
        <w:t xml:space="preserve">/Załącznik nr </w:t>
      </w:r>
      <w:r w:rsidR="00603421">
        <w:rPr>
          <w:rFonts w:cstheme="minorHAnsi"/>
        </w:rPr>
        <w:t xml:space="preserve">3 </w:t>
      </w:r>
      <w:r w:rsidR="00986F16" w:rsidRPr="004024C4">
        <w:rPr>
          <w:rFonts w:cstheme="minorHAnsi"/>
        </w:rPr>
        <w:t>do Umowy</w:t>
      </w:r>
      <w:r w:rsidR="00937B25">
        <w:rPr>
          <w:rFonts w:cstheme="minorHAnsi"/>
        </w:rPr>
        <w:t xml:space="preserve"> – CZĘŚĆ I</w:t>
      </w:r>
    </w:p>
    <w:p w14:paraId="41A33D5A" w14:textId="3EDFB5DD" w:rsidR="0030017D" w:rsidRPr="00745629" w:rsidRDefault="00986F16" w:rsidP="00D91319">
      <w:pPr>
        <w:pStyle w:val="Nagwek1"/>
        <w:spacing w:before="0" w:after="0" w:line="300" w:lineRule="auto"/>
        <w:jc w:val="left"/>
        <w:rPr>
          <w:rFonts w:cstheme="minorHAnsi"/>
          <w:lang w:eastAsia="pl-PL"/>
        </w:rPr>
      </w:pPr>
      <w:r>
        <w:rPr>
          <w:rFonts w:cstheme="minorHAnsi"/>
          <w:lang w:eastAsia="pl-PL"/>
        </w:rPr>
        <w:t>Tablety</w:t>
      </w:r>
    </w:p>
    <w:p w14:paraId="2C36522A" w14:textId="46BA9FC5" w:rsidR="00A42D88" w:rsidRPr="00791094" w:rsidRDefault="00986F16" w:rsidP="00D91319">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 xml:space="preserve">Tablety </w:t>
      </w:r>
      <w:r w:rsidR="00BF5DA9" w:rsidRPr="00745629">
        <w:rPr>
          <w:rFonts w:asciiTheme="minorHAnsi" w:hAnsiTheme="minorHAnsi" w:cstheme="minorHAnsi"/>
          <w:lang w:eastAsia="en-US"/>
        </w:rPr>
        <w:t xml:space="preserve">zostały </w:t>
      </w:r>
      <w:r w:rsidR="0030017D" w:rsidRPr="00745629">
        <w:rPr>
          <w:rFonts w:asciiTheme="minorHAnsi" w:hAnsiTheme="minorHAnsi" w:cstheme="minorHAnsi"/>
          <w:lang w:eastAsia="en-US"/>
        </w:rPr>
        <w:t>załączone jako oddzielny plik</w:t>
      </w:r>
    </w:p>
    <w:p w14:paraId="57E01758" w14:textId="77777777" w:rsidR="0026198C" w:rsidRDefault="0026198C">
      <w:pPr>
        <w:suppressAutoHyphens w:val="0"/>
        <w:spacing w:after="160" w:line="259" w:lineRule="auto"/>
        <w:rPr>
          <w:rFonts w:asciiTheme="minorHAnsi" w:hAnsiTheme="minorHAnsi" w:cstheme="minorHAnsi"/>
        </w:rPr>
      </w:pPr>
      <w:r>
        <w:rPr>
          <w:rFonts w:asciiTheme="minorHAnsi" w:hAnsiTheme="minorHAnsi" w:cstheme="minorHAnsi"/>
        </w:rPr>
        <w:br w:type="page"/>
      </w:r>
    </w:p>
    <w:p w14:paraId="18A2B3C2" w14:textId="7CD30950" w:rsidR="00703DE7" w:rsidRPr="00791094" w:rsidRDefault="00703DE7" w:rsidP="00703DE7">
      <w:pPr>
        <w:suppressAutoHyphens w:val="0"/>
        <w:spacing w:line="300" w:lineRule="auto"/>
        <w:rPr>
          <w:rFonts w:asciiTheme="minorHAnsi" w:hAnsiTheme="minorHAnsi" w:cstheme="minorHAnsi"/>
          <w:b/>
          <w:bCs/>
          <w:color w:val="000000" w:themeColor="text1"/>
          <w:lang w:eastAsia="pl-PL"/>
        </w:rPr>
      </w:pPr>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 xml:space="preserve">4 </w:t>
      </w:r>
    </w:p>
    <w:p w14:paraId="34D6D1AC" w14:textId="3777CD72" w:rsidR="00703DE7" w:rsidRDefault="00703DE7" w:rsidP="00703DE7">
      <w:pPr>
        <w:pStyle w:val="Nagwek1"/>
        <w:spacing w:before="0" w:after="0" w:line="300" w:lineRule="auto"/>
        <w:jc w:val="left"/>
        <w:rPr>
          <w:rFonts w:cstheme="minorHAnsi"/>
        </w:rPr>
      </w:pPr>
      <w:r w:rsidRPr="00745629">
        <w:rPr>
          <w:rFonts w:cstheme="minorHAnsi"/>
        </w:rPr>
        <w:t xml:space="preserve">Załącznik nr </w:t>
      </w:r>
      <w:r w:rsidR="00A831BF">
        <w:rPr>
          <w:rFonts w:cstheme="minorHAnsi"/>
        </w:rPr>
        <w:t>7</w:t>
      </w:r>
      <w:r w:rsidRPr="00745629">
        <w:rPr>
          <w:rFonts w:cstheme="minorHAnsi"/>
        </w:rPr>
        <w:t xml:space="preserve"> do SWZ</w:t>
      </w:r>
      <w:r w:rsidRPr="004024C4">
        <w:rPr>
          <w:rFonts w:cstheme="minorHAnsi"/>
        </w:rPr>
        <w:t xml:space="preserve">/Załącznik nr </w:t>
      </w:r>
      <w:r w:rsidR="00603421">
        <w:rPr>
          <w:rFonts w:cstheme="minorHAnsi"/>
        </w:rPr>
        <w:t>4</w:t>
      </w:r>
      <w:r w:rsidRPr="004024C4">
        <w:rPr>
          <w:rFonts w:cstheme="minorHAnsi"/>
        </w:rPr>
        <w:t xml:space="preserve"> do Umowy</w:t>
      </w:r>
      <w:r w:rsidR="008C4178">
        <w:rPr>
          <w:rFonts w:cstheme="minorHAnsi"/>
        </w:rPr>
        <w:t xml:space="preserve"> – CZĘŚĆ I</w:t>
      </w:r>
    </w:p>
    <w:p w14:paraId="3036962B" w14:textId="30A83969" w:rsidR="00703DE7" w:rsidRPr="00745629" w:rsidRDefault="00A831BF" w:rsidP="00703DE7">
      <w:pPr>
        <w:pStyle w:val="Nagwek1"/>
        <w:spacing w:before="0" w:after="0" w:line="300" w:lineRule="auto"/>
        <w:jc w:val="left"/>
        <w:rPr>
          <w:rFonts w:cstheme="minorHAnsi"/>
          <w:lang w:eastAsia="pl-PL"/>
        </w:rPr>
      </w:pPr>
      <w:r>
        <w:rPr>
          <w:rFonts w:cstheme="minorHAnsi"/>
          <w:lang w:eastAsia="pl-PL"/>
        </w:rPr>
        <w:t>Skanery</w:t>
      </w:r>
    </w:p>
    <w:p w14:paraId="392BAB91" w14:textId="497804E9" w:rsidR="00703DE7" w:rsidRPr="00791094" w:rsidRDefault="00A831BF" w:rsidP="00703DE7">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Skanery</w:t>
      </w:r>
      <w:r w:rsidR="00703DE7">
        <w:rPr>
          <w:rFonts w:asciiTheme="minorHAnsi" w:hAnsiTheme="minorHAnsi" w:cstheme="minorHAnsi"/>
          <w:lang w:eastAsia="en-US"/>
        </w:rPr>
        <w:t xml:space="preserve"> </w:t>
      </w:r>
      <w:r w:rsidR="00703DE7" w:rsidRPr="00745629">
        <w:rPr>
          <w:rFonts w:asciiTheme="minorHAnsi" w:hAnsiTheme="minorHAnsi" w:cstheme="minorHAnsi"/>
          <w:lang w:eastAsia="en-US"/>
        </w:rPr>
        <w:t>zostały załączone jako oddzielny plik</w:t>
      </w:r>
    </w:p>
    <w:p w14:paraId="44D04608" w14:textId="77777777" w:rsidR="00640005" w:rsidRPr="00817496" w:rsidRDefault="00640005" w:rsidP="00FE1A44">
      <w:pPr>
        <w:suppressAutoHyphens w:val="0"/>
        <w:spacing w:line="276" w:lineRule="auto"/>
        <w:jc w:val="both"/>
        <w:rPr>
          <w:rFonts w:asciiTheme="minorHAnsi" w:eastAsia="Calibri" w:hAnsiTheme="minorHAnsi" w:cstheme="minorHAnsi"/>
          <w:iCs/>
          <w:lang w:eastAsia="en-US"/>
        </w:rPr>
      </w:pPr>
    </w:p>
    <w:p w14:paraId="3FB01EDF" w14:textId="77777777" w:rsidR="00AC7138" w:rsidRPr="00817496" w:rsidRDefault="00AC7138" w:rsidP="00AC7138">
      <w:pPr>
        <w:rPr>
          <w:iCs/>
          <w:sz w:val="22"/>
          <w:szCs w:val="22"/>
        </w:rPr>
        <w:sectPr w:rsidR="00AC7138" w:rsidRPr="00817496" w:rsidSect="00FE1A44">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docGrid w:linePitch="360"/>
        </w:sectPr>
      </w:pPr>
    </w:p>
    <w:p w14:paraId="4E9F93DC" w14:textId="638BD919" w:rsidR="00E1785D" w:rsidRPr="00791094" w:rsidRDefault="00E1785D" w:rsidP="00E1785D">
      <w:pPr>
        <w:suppressAutoHyphens w:val="0"/>
        <w:spacing w:line="300" w:lineRule="auto"/>
        <w:rPr>
          <w:rFonts w:asciiTheme="minorHAnsi" w:hAnsiTheme="minorHAnsi" w:cstheme="minorHAnsi"/>
          <w:b/>
          <w:bCs/>
          <w:color w:val="000000" w:themeColor="text1"/>
          <w:lang w:eastAsia="pl-PL"/>
        </w:rPr>
      </w:pPr>
      <w:bookmarkStart w:id="24" w:name="_Hlk120031805"/>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4</w:t>
      </w:r>
    </w:p>
    <w:p w14:paraId="5AF843D9" w14:textId="48BFFF8D" w:rsidR="00E1785D" w:rsidRDefault="00E1785D" w:rsidP="00E1785D">
      <w:pPr>
        <w:pStyle w:val="Nagwek1"/>
        <w:spacing w:before="0" w:after="0" w:line="300" w:lineRule="auto"/>
        <w:jc w:val="left"/>
        <w:rPr>
          <w:rFonts w:cstheme="minorHAnsi"/>
        </w:rPr>
      </w:pPr>
      <w:r w:rsidRPr="00745629">
        <w:rPr>
          <w:rFonts w:cstheme="minorHAnsi"/>
        </w:rPr>
        <w:t xml:space="preserve">Załącznik nr </w:t>
      </w:r>
      <w:r>
        <w:rPr>
          <w:rFonts w:cstheme="minorHAnsi"/>
        </w:rPr>
        <w:t>8</w:t>
      </w:r>
      <w:r w:rsidRPr="00745629">
        <w:rPr>
          <w:rFonts w:cstheme="minorHAnsi"/>
        </w:rPr>
        <w:t xml:space="preserve"> do SWZ</w:t>
      </w:r>
      <w:r w:rsidRPr="004024C4">
        <w:rPr>
          <w:rFonts w:cstheme="minorHAnsi"/>
        </w:rPr>
        <w:t xml:space="preserve">/Załącznik nr </w:t>
      </w:r>
      <w:r w:rsidR="00603421">
        <w:rPr>
          <w:rFonts w:cstheme="minorHAnsi"/>
        </w:rPr>
        <w:t>5</w:t>
      </w:r>
      <w:r w:rsidRPr="004024C4">
        <w:rPr>
          <w:rFonts w:cstheme="minorHAnsi"/>
        </w:rPr>
        <w:t xml:space="preserve"> do Umowy</w:t>
      </w:r>
      <w:r w:rsidR="008C4178">
        <w:rPr>
          <w:rFonts w:cstheme="minorHAnsi"/>
        </w:rPr>
        <w:t xml:space="preserve"> – CZĘŚĆ I</w:t>
      </w:r>
    </w:p>
    <w:p w14:paraId="014FCF60" w14:textId="3BF8690E" w:rsidR="00E1785D" w:rsidRPr="00745629" w:rsidRDefault="00E1785D" w:rsidP="00E1785D">
      <w:pPr>
        <w:pStyle w:val="Nagwek1"/>
        <w:spacing w:before="0" w:after="0" w:line="300" w:lineRule="auto"/>
        <w:jc w:val="left"/>
        <w:rPr>
          <w:rFonts w:cstheme="minorHAnsi"/>
          <w:lang w:eastAsia="pl-PL"/>
        </w:rPr>
      </w:pPr>
      <w:r>
        <w:rPr>
          <w:rFonts w:cstheme="minorHAnsi"/>
          <w:lang w:eastAsia="pl-PL"/>
        </w:rPr>
        <w:t xml:space="preserve">Laptopy i tablety </w:t>
      </w:r>
    </w:p>
    <w:p w14:paraId="6DD34CCC" w14:textId="3795E618" w:rsidR="00E1785D" w:rsidRPr="00791094" w:rsidRDefault="00E1785D" w:rsidP="00E1785D">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 xml:space="preserve">Laptopy i tablety </w:t>
      </w:r>
      <w:r w:rsidRPr="00745629">
        <w:rPr>
          <w:rFonts w:asciiTheme="minorHAnsi" w:hAnsiTheme="minorHAnsi" w:cstheme="minorHAnsi"/>
          <w:lang w:eastAsia="en-US"/>
        </w:rPr>
        <w:t>zostały załączone jako oddzielny plik</w:t>
      </w:r>
    </w:p>
    <w:p w14:paraId="27CD8BED" w14:textId="137DBA19" w:rsidR="00E1785D" w:rsidRDefault="00E1785D">
      <w:pPr>
        <w:suppressAutoHyphens w:val="0"/>
        <w:spacing w:after="160" w:line="259" w:lineRule="auto"/>
        <w:rPr>
          <w:rFonts w:asciiTheme="minorHAnsi" w:hAnsiTheme="minorHAnsi" w:cstheme="minorHAnsi"/>
          <w:b/>
          <w:bCs/>
          <w:color w:val="000000" w:themeColor="text1"/>
          <w:lang w:eastAsia="pl-PL"/>
        </w:rPr>
      </w:pPr>
      <w:r>
        <w:rPr>
          <w:rFonts w:asciiTheme="minorHAnsi" w:hAnsiTheme="minorHAnsi" w:cstheme="minorHAnsi"/>
          <w:b/>
          <w:bCs/>
          <w:color w:val="000000" w:themeColor="text1"/>
          <w:lang w:eastAsia="pl-PL"/>
        </w:rPr>
        <w:br w:type="page"/>
      </w:r>
    </w:p>
    <w:p w14:paraId="5866B5DA" w14:textId="6C2D7ECF" w:rsidR="00E1785D" w:rsidRPr="00791094" w:rsidRDefault="00E1785D" w:rsidP="00E1785D">
      <w:pPr>
        <w:suppressAutoHyphens w:val="0"/>
        <w:spacing w:line="300" w:lineRule="auto"/>
        <w:rPr>
          <w:rFonts w:asciiTheme="minorHAnsi" w:hAnsiTheme="minorHAnsi" w:cstheme="minorHAnsi"/>
          <w:b/>
          <w:bCs/>
          <w:color w:val="000000" w:themeColor="text1"/>
          <w:lang w:eastAsia="pl-PL"/>
        </w:rPr>
      </w:pPr>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4</w:t>
      </w:r>
    </w:p>
    <w:p w14:paraId="775B5F35" w14:textId="06E064D9" w:rsidR="00E1785D" w:rsidRDefault="00E1785D" w:rsidP="00E1785D">
      <w:pPr>
        <w:pStyle w:val="Nagwek1"/>
        <w:spacing w:before="0" w:after="0" w:line="300" w:lineRule="auto"/>
        <w:jc w:val="left"/>
        <w:rPr>
          <w:rFonts w:cstheme="minorHAnsi"/>
        </w:rPr>
      </w:pPr>
      <w:r w:rsidRPr="00745629">
        <w:rPr>
          <w:rFonts w:cstheme="minorHAnsi"/>
        </w:rPr>
        <w:t xml:space="preserve">Załącznik nr </w:t>
      </w:r>
      <w:r>
        <w:rPr>
          <w:rFonts w:cstheme="minorHAnsi"/>
        </w:rPr>
        <w:t>9</w:t>
      </w:r>
      <w:r w:rsidRPr="00745629">
        <w:rPr>
          <w:rFonts w:cstheme="minorHAnsi"/>
        </w:rPr>
        <w:t xml:space="preserve"> do SWZ</w:t>
      </w:r>
      <w:r w:rsidRPr="004024C4">
        <w:rPr>
          <w:rFonts w:cstheme="minorHAnsi"/>
        </w:rPr>
        <w:t xml:space="preserve">/Załącznik nr </w:t>
      </w:r>
      <w:r w:rsidR="00603421">
        <w:rPr>
          <w:rFonts w:cstheme="minorHAnsi"/>
        </w:rPr>
        <w:t>6</w:t>
      </w:r>
      <w:r w:rsidRPr="004024C4">
        <w:rPr>
          <w:rFonts w:cstheme="minorHAnsi"/>
        </w:rPr>
        <w:t xml:space="preserve"> do Umowy</w:t>
      </w:r>
      <w:r w:rsidR="008C4178">
        <w:rPr>
          <w:rFonts w:cstheme="minorHAnsi"/>
        </w:rPr>
        <w:t xml:space="preserve"> – CZĘŚĆ I</w:t>
      </w:r>
    </w:p>
    <w:p w14:paraId="07606D7E" w14:textId="588CABEB" w:rsidR="00E1785D" w:rsidRPr="00745629" w:rsidRDefault="00E1785D" w:rsidP="00E1785D">
      <w:pPr>
        <w:pStyle w:val="Nagwek1"/>
        <w:spacing w:before="0" w:after="0" w:line="300" w:lineRule="auto"/>
        <w:jc w:val="left"/>
        <w:rPr>
          <w:rFonts w:cstheme="minorHAnsi"/>
          <w:lang w:eastAsia="pl-PL"/>
        </w:rPr>
      </w:pPr>
      <w:r>
        <w:rPr>
          <w:rFonts w:cstheme="minorHAnsi"/>
          <w:lang w:eastAsia="pl-PL"/>
        </w:rPr>
        <w:t>Pozostałe skanery</w:t>
      </w:r>
    </w:p>
    <w:p w14:paraId="19552A5B" w14:textId="7D8E1322" w:rsidR="00E1785D" w:rsidRPr="00791094" w:rsidRDefault="00E1785D" w:rsidP="00E1785D">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 xml:space="preserve">Pozostałe skanery </w:t>
      </w:r>
      <w:r w:rsidRPr="00745629">
        <w:rPr>
          <w:rFonts w:asciiTheme="minorHAnsi" w:hAnsiTheme="minorHAnsi" w:cstheme="minorHAnsi"/>
          <w:lang w:eastAsia="en-US"/>
        </w:rPr>
        <w:t>zostały załączone jako oddzielny plik</w:t>
      </w:r>
    </w:p>
    <w:p w14:paraId="4853D8F8" w14:textId="53B77D95" w:rsidR="00E1785D" w:rsidRDefault="00E1785D">
      <w:pPr>
        <w:suppressAutoHyphens w:val="0"/>
        <w:spacing w:after="160" w:line="259" w:lineRule="auto"/>
        <w:rPr>
          <w:rFonts w:asciiTheme="minorHAnsi" w:hAnsiTheme="minorHAnsi" w:cstheme="minorHAnsi"/>
          <w:b/>
          <w:bCs/>
          <w:color w:val="000000" w:themeColor="text1"/>
          <w:lang w:eastAsia="pl-PL"/>
        </w:rPr>
      </w:pPr>
      <w:r>
        <w:rPr>
          <w:rFonts w:asciiTheme="minorHAnsi" w:hAnsiTheme="minorHAnsi" w:cstheme="minorHAnsi"/>
          <w:b/>
          <w:bCs/>
          <w:color w:val="000000" w:themeColor="text1"/>
          <w:lang w:eastAsia="pl-PL"/>
        </w:rPr>
        <w:br w:type="page"/>
      </w:r>
    </w:p>
    <w:p w14:paraId="3FA14B19" w14:textId="476D1C0B" w:rsidR="00CF6511" w:rsidRPr="00791094" w:rsidRDefault="00CF6511" w:rsidP="00CF6511">
      <w:pPr>
        <w:suppressAutoHyphens w:val="0"/>
        <w:spacing w:line="300" w:lineRule="auto"/>
        <w:rPr>
          <w:rFonts w:asciiTheme="minorHAnsi" w:hAnsiTheme="minorHAnsi" w:cstheme="minorHAnsi"/>
          <w:b/>
          <w:bCs/>
          <w:color w:val="000000" w:themeColor="text1"/>
          <w:lang w:eastAsia="pl-PL"/>
        </w:rPr>
      </w:pPr>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4</w:t>
      </w:r>
    </w:p>
    <w:p w14:paraId="29CADF57" w14:textId="0CD1CBC3" w:rsidR="00CF6511" w:rsidRDefault="00CF6511" w:rsidP="00CF6511">
      <w:pPr>
        <w:pStyle w:val="Nagwek1"/>
        <w:spacing w:before="0" w:after="0" w:line="300" w:lineRule="auto"/>
        <w:jc w:val="left"/>
        <w:rPr>
          <w:rFonts w:cstheme="minorHAnsi"/>
        </w:rPr>
      </w:pPr>
      <w:r w:rsidRPr="00745629">
        <w:rPr>
          <w:rFonts w:cstheme="minorHAnsi"/>
        </w:rPr>
        <w:t xml:space="preserve">Załącznik nr </w:t>
      </w:r>
      <w:r>
        <w:rPr>
          <w:rFonts w:cstheme="minorHAnsi"/>
        </w:rPr>
        <w:t>10</w:t>
      </w:r>
      <w:r w:rsidRPr="00745629">
        <w:rPr>
          <w:rFonts w:cstheme="minorHAnsi"/>
        </w:rPr>
        <w:t xml:space="preserve"> do SWZ</w:t>
      </w:r>
      <w:r w:rsidRPr="004024C4">
        <w:rPr>
          <w:rFonts w:cstheme="minorHAnsi"/>
        </w:rPr>
        <w:t xml:space="preserve">/Załącznik nr </w:t>
      </w:r>
      <w:r w:rsidR="00603421">
        <w:rPr>
          <w:rFonts w:cstheme="minorHAnsi"/>
        </w:rPr>
        <w:t>7</w:t>
      </w:r>
      <w:r w:rsidRPr="004024C4">
        <w:rPr>
          <w:rFonts w:cstheme="minorHAnsi"/>
        </w:rPr>
        <w:t xml:space="preserve"> do Umowy</w:t>
      </w:r>
      <w:r w:rsidR="006472EF">
        <w:rPr>
          <w:rFonts w:cstheme="minorHAnsi"/>
        </w:rPr>
        <w:t xml:space="preserve"> – CZĘŚĆ I</w:t>
      </w:r>
    </w:p>
    <w:p w14:paraId="66E6DD9A" w14:textId="5B9A79D9" w:rsidR="00CF6511" w:rsidRPr="00745629" w:rsidRDefault="00CF6511" w:rsidP="00CF6511">
      <w:pPr>
        <w:pStyle w:val="Nagwek1"/>
        <w:spacing w:before="0" w:after="0" w:line="300" w:lineRule="auto"/>
        <w:jc w:val="left"/>
        <w:rPr>
          <w:rFonts w:cstheme="minorHAnsi"/>
        </w:rPr>
      </w:pPr>
      <w:r>
        <w:rPr>
          <w:rFonts w:cstheme="minorHAnsi"/>
        </w:rPr>
        <w:t>Telefony komórkowe</w:t>
      </w:r>
    </w:p>
    <w:p w14:paraId="41D04459" w14:textId="74F38D08" w:rsidR="00CF6511" w:rsidRPr="00791094" w:rsidRDefault="00CF6511" w:rsidP="00CF6511">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 xml:space="preserve">Telefony komórkowe </w:t>
      </w:r>
      <w:r w:rsidRPr="00745629">
        <w:rPr>
          <w:rFonts w:asciiTheme="minorHAnsi" w:hAnsiTheme="minorHAnsi" w:cstheme="minorHAnsi"/>
          <w:lang w:eastAsia="en-US"/>
        </w:rPr>
        <w:t>zostały załączone jako oddzielny plik</w:t>
      </w:r>
    </w:p>
    <w:p w14:paraId="7C1C5BE4" w14:textId="66FE2E90" w:rsidR="00CF6511" w:rsidRDefault="00CF6511">
      <w:pPr>
        <w:suppressAutoHyphens w:val="0"/>
        <w:spacing w:after="160" w:line="259" w:lineRule="auto"/>
        <w:rPr>
          <w:rFonts w:asciiTheme="minorHAnsi" w:hAnsiTheme="minorHAnsi" w:cstheme="minorHAnsi"/>
          <w:b/>
          <w:bCs/>
          <w:color w:val="000000" w:themeColor="text1"/>
          <w:lang w:eastAsia="pl-PL"/>
        </w:rPr>
      </w:pPr>
      <w:r>
        <w:rPr>
          <w:rFonts w:asciiTheme="minorHAnsi" w:hAnsiTheme="minorHAnsi" w:cstheme="minorHAnsi"/>
          <w:b/>
          <w:bCs/>
          <w:color w:val="000000" w:themeColor="text1"/>
          <w:lang w:eastAsia="pl-PL"/>
        </w:rPr>
        <w:br w:type="page"/>
      </w:r>
    </w:p>
    <w:p w14:paraId="5D579D66" w14:textId="6BD8BD65" w:rsidR="00C40F2E" w:rsidRPr="00791094" w:rsidRDefault="00C40F2E" w:rsidP="00C40F2E">
      <w:pPr>
        <w:suppressAutoHyphens w:val="0"/>
        <w:spacing w:line="300" w:lineRule="auto"/>
        <w:rPr>
          <w:rFonts w:asciiTheme="minorHAnsi" w:hAnsiTheme="minorHAnsi" w:cstheme="minorHAnsi"/>
          <w:b/>
          <w:bCs/>
          <w:color w:val="000000" w:themeColor="text1"/>
          <w:lang w:eastAsia="pl-PL"/>
        </w:rPr>
      </w:pPr>
      <w:r w:rsidRPr="00791094">
        <w:rPr>
          <w:rFonts w:asciiTheme="minorHAnsi" w:hAnsiTheme="minorHAnsi" w:cstheme="minorHAnsi"/>
          <w:b/>
          <w:bCs/>
          <w:color w:val="000000" w:themeColor="text1"/>
          <w:lang w:eastAsia="pl-PL"/>
        </w:rPr>
        <w:t>ZP/</w:t>
      </w:r>
      <w:r w:rsidR="000D02BC">
        <w:rPr>
          <w:rFonts w:asciiTheme="minorHAnsi" w:hAnsiTheme="minorHAnsi" w:cstheme="minorHAnsi"/>
          <w:b/>
          <w:bCs/>
          <w:color w:val="000000" w:themeColor="text1"/>
          <w:lang w:eastAsia="pl-PL"/>
        </w:rPr>
        <w:t>10</w:t>
      </w:r>
      <w:r w:rsidRPr="00791094">
        <w:rPr>
          <w:rFonts w:asciiTheme="minorHAnsi" w:hAnsiTheme="minorHAnsi" w:cstheme="minorHAnsi"/>
          <w:b/>
          <w:bCs/>
          <w:color w:val="000000" w:themeColor="text1"/>
          <w:lang w:eastAsia="pl-PL"/>
        </w:rPr>
        <w:t>/2</w:t>
      </w:r>
      <w:r w:rsidR="000D02BC">
        <w:rPr>
          <w:rFonts w:asciiTheme="minorHAnsi" w:hAnsiTheme="minorHAnsi" w:cstheme="minorHAnsi"/>
          <w:b/>
          <w:bCs/>
          <w:color w:val="000000" w:themeColor="text1"/>
          <w:lang w:eastAsia="pl-PL"/>
        </w:rPr>
        <w:t>4</w:t>
      </w:r>
    </w:p>
    <w:p w14:paraId="053E2CF2" w14:textId="3844133C" w:rsidR="00C40F2E" w:rsidRDefault="00C40F2E" w:rsidP="00C40F2E">
      <w:pPr>
        <w:pStyle w:val="Nagwek1"/>
        <w:spacing w:before="0" w:after="0" w:line="300" w:lineRule="auto"/>
        <w:jc w:val="left"/>
        <w:rPr>
          <w:rFonts w:cstheme="minorHAnsi"/>
        </w:rPr>
      </w:pPr>
      <w:r w:rsidRPr="00745629">
        <w:rPr>
          <w:rFonts w:cstheme="minorHAnsi"/>
        </w:rPr>
        <w:t xml:space="preserve">Załącznik nr </w:t>
      </w:r>
      <w:r>
        <w:rPr>
          <w:rFonts w:cstheme="minorHAnsi"/>
        </w:rPr>
        <w:t>11</w:t>
      </w:r>
      <w:r w:rsidRPr="00745629">
        <w:rPr>
          <w:rFonts w:cstheme="minorHAnsi"/>
        </w:rPr>
        <w:t xml:space="preserve"> do SWZ</w:t>
      </w:r>
      <w:r w:rsidRPr="004024C4">
        <w:rPr>
          <w:rFonts w:cstheme="minorHAnsi"/>
        </w:rPr>
        <w:t xml:space="preserve">/Załącznik nr </w:t>
      </w:r>
      <w:r w:rsidR="00603421">
        <w:rPr>
          <w:rFonts w:cstheme="minorHAnsi"/>
        </w:rPr>
        <w:t>4</w:t>
      </w:r>
      <w:r w:rsidRPr="004024C4">
        <w:rPr>
          <w:rFonts w:cstheme="minorHAnsi"/>
        </w:rPr>
        <w:t xml:space="preserve"> do Umowy</w:t>
      </w:r>
      <w:r w:rsidR="005E154A">
        <w:rPr>
          <w:rFonts w:cstheme="minorHAnsi"/>
        </w:rPr>
        <w:t xml:space="preserve"> – CZĘŚĆ II</w:t>
      </w:r>
    </w:p>
    <w:p w14:paraId="3D4F000E" w14:textId="74B4C782" w:rsidR="00C40F2E" w:rsidRPr="00745629" w:rsidRDefault="00C40F2E" w:rsidP="00C40F2E">
      <w:pPr>
        <w:pStyle w:val="Nagwek1"/>
        <w:spacing w:before="0" w:after="0" w:line="300" w:lineRule="auto"/>
        <w:jc w:val="left"/>
        <w:rPr>
          <w:rFonts w:cstheme="minorHAnsi"/>
        </w:rPr>
      </w:pPr>
      <w:r>
        <w:rPr>
          <w:rFonts w:cstheme="minorHAnsi"/>
        </w:rPr>
        <w:t>Wykaz pojazdów</w:t>
      </w:r>
    </w:p>
    <w:p w14:paraId="1AC1DF26" w14:textId="010529E9" w:rsidR="00C40F2E" w:rsidRPr="00791094" w:rsidRDefault="00C40F2E" w:rsidP="00C40F2E">
      <w:pPr>
        <w:pStyle w:val="Default"/>
        <w:spacing w:line="300" w:lineRule="auto"/>
        <w:rPr>
          <w:rFonts w:asciiTheme="minorHAnsi" w:hAnsiTheme="minorHAnsi" w:cstheme="minorHAnsi"/>
          <w:b/>
          <w:bCs/>
          <w:color w:val="000000" w:themeColor="text1"/>
        </w:rPr>
      </w:pPr>
      <w:r>
        <w:rPr>
          <w:rFonts w:asciiTheme="minorHAnsi" w:hAnsiTheme="minorHAnsi" w:cstheme="minorHAnsi"/>
          <w:lang w:eastAsia="en-US"/>
        </w:rPr>
        <w:t xml:space="preserve">Wykaz pojazdów </w:t>
      </w:r>
      <w:r w:rsidRPr="00745629">
        <w:rPr>
          <w:rFonts w:asciiTheme="minorHAnsi" w:hAnsiTheme="minorHAnsi" w:cstheme="minorHAnsi"/>
          <w:lang w:eastAsia="en-US"/>
        </w:rPr>
        <w:t>został załączon</w:t>
      </w:r>
      <w:r>
        <w:rPr>
          <w:rFonts w:asciiTheme="minorHAnsi" w:hAnsiTheme="minorHAnsi" w:cstheme="minorHAnsi"/>
          <w:lang w:eastAsia="en-US"/>
        </w:rPr>
        <w:t>y</w:t>
      </w:r>
      <w:r w:rsidRPr="00745629">
        <w:rPr>
          <w:rFonts w:asciiTheme="minorHAnsi" w:hAnsiTheme="minorHAnsi" w:cstheme="minorHAnsi"/>
          <w:lang w:eastAsia="en-US"/>
        </w:rPr>
        <w:t xml:space="preserve"> jako oddzielny plik</w:t>
      </w:r>
    </w:p>
    <w:p w14:paraId="40549744" w14:textId="083BDB0E" w:rsidR="00C40F2E" w:rsidRDefault="00C40F2E">
      <w:pPr>
        <w:suppressAutoHyphens w:val="0"/>
        <w:spacing w:after="160" w:line="259" w:lineRule="auto"/>
        <w:rPr>
          <w:rFonts w:asciiTheme="minorHAnsi" w:hAnsiTheme="minorHAnsi" w:cstheme="minorHAnsi"/>
          <w:b/>
          <w:bCs/>
          <w:color w:val="000000" w:themeColor="text1"/>
          <w:lang w:eastAsia="pl-PL"/>
        </w:rPr>
      </w:pPr>
      <w:r>
        <w:rPr>
          <w:rFonts w:asciiTheme="minorHAnsi" w:hAnsiTheme="minorHAnsi" w:cstheme="minorHAnsi"/>
          <w:b/>
          <w:bCs/>
          <w:color w:val="000000" w:themeColor="text1"/>
          <w:lang w:eastAsia="pl-PL"/>
        </w:rPr>
        <w:br w:type="page"/>
      </w:r>
    </w:p>
    <w:p w14:paraId="56A75162" w14:textId="65628613" w:rsidR="00CF6511" w:rsidRPr="00F82221" w:rsidRDefault="00CF6511" w:rsidP="00CF6511">
      <w:pPr>
        <w:suppressAutoHyphens w:val="0"/>
        <w:spacing w:line="300" w:lineRule="auto"/>
        <w:rPr>
          <w:rFonts w:asciiTheme="minorHAnsi" w:hAnsiTheme="minorHAnsi" w:cstheme="minorHAnsi"/>
          <w:b/>
          <w:bCs/>
          <w:color w:val="000000" w:themeColor="text1"/>
          <w:lang w:eastAsia="pl-PL"/>
        </w:rPr>
      </w:pPr>
      <w:r w:rsidRPr="00F82221">
        <w:rPr>
          <w:rFonts w:asciiTheme="minorHAnsi" w:hAnsiTheme="minorHAnsi" w:cstheme="minorHAnsi"/>
          <w:b/>
          <w:bCs/>
          <w:color w:val="000000" w:themeColor="text1"/>
          <w:lang w:eastAsia="pl-PL"/>
        </w:rPr>
        <w:t>ZP/</w:t>
      </w:r>
      <w:r w:rsidR="000D02BC" w:rsidRPr="00F82221">
        <w:rPr>
          <w:rFonts w:asciiTheme="minorHAnsi" w:hAnsiTheme="minorHAnsi" w:cstheme="minorHAnsi"/>
          <w:b/>
          <w:bCs/>
          <w:color w:val="000000" w:themeColor="text1"/>
          <w:lang w:eastAsia="pl-PL"/>
        </w:rPr>
        <w:t>10</w:t>
      </w:r>
      <w:r w:rsidRPr="00F82221">
        <w:rPr>
          <w:rFonts w:asciiTheme="minorHAnsi" w:hAnsiTheme="minorHAnsi" w:cstheme="minorHAnsi"/>
          <w:b/>
          <w:bCs/>
          <w:color w:val="000000" w:themeColor="text1"/>
          <w:lang w:eastAsia="pl-PL"/>
        </w:rPr>
        <w:t>/2</w:t>
      </w:r>
      <w:r w:rsidR="000D02BC" w:rsidRPr="00F82221">
        <w:rPr>
          <w:rFonts w:asciiTheme="minorHAnsi" w:hAnsiTheme="minorHAnsi" w:cstheme="minorHAnsi"/>
          <w:b/>
          <w:bCs/>
          <w:color w:val="000000" w:themeColor="text1"/>
          <w:lang w:eastAsia="pl-PL"/>
        </w:rPr>
        <w:t>4</w:t>
      </w:r>
    </w:p>
    <w:p w14:paraId="6BEA092C" w14:textId="4A428EB1" w:rsidR="00CF6511" w:rsidRPr="00F82221" w:rsidRDefault="00CF6511" w:rsidP="00CF6511">
      <w:pPr>
        <w:pStyle w:val="Nagwek1"/>
        <w:spacing w:before="0" w:after="0" w:line="300" w:lineRule="auto"/>
        <w:jc w:val="left"/>
        <w:rPr>
          <w:rFonts w:cstheme="minorHAnsi"/>
          <w:color w:val="000000" w:themeColor="text1"/>
        </w:rPr>
      </w:pPr>
      <w:r w:rsidRPr="00F82221">
        <w:rPr>
          <w:rFonts w:cstheme="minorHAnsi"/>
          <w:color w:val="000000" w:themeColor="text1"/>
        </w:rPr>
        <w:t>Załącznik nr 1</w:t>
      </w:r>
      <w:r w:rsidR="00C40F2E" w:rsidRPr="00F82221">
        <w:rPr>
          <w:rFonts w:cstheme="minorHAnsi"/>
          <w:color w:val="000000" w:themeColor="text1"/>
        </w:rPr>
        <w:t>2</w:t>
      </w:r>
      <w:r w:rsidRPr="00F82221">
        <w:rPr>
          <w:rFonts w:cstheme="minorHAnsi"/>
          <w:color w:val="000000" w:themeColor="text1"/>
        </w:rPr>
        <w:t xml:space="preserve"> do SWZ/Załącznik nr </w:t>
      </w:r>
      <w:r w:rsidR="00603421" w:rsidRPr="00F82221">
        <w:rPr>
          <w:rFonts w:cstheme="minorHAnsi"/>
          <w:color w:val="000000" w:themeColor="text1"/>
        </w:rPr>
        <w:t>9</w:t>
      </w:r>
      <w:r w:rsidRPr="00F82221">
        <w:rPr>
          <w:rFonts w:cstheme="minorHAnsi"/>
          <w:color w:val="000000" w:themeColor="text1"/>
        </w:rPr>
        <w:t xml:space="preserve"> do Umowy</w:t>
      </w:r>
      <w:r w:rsidR="0024041E" w:rsidRPr="00F82221">
        <w:rPr>
          <w:rFonts w:cstheme="minorHAnsi"/>
          <w:color w:val="000000" w:themeColor="text1"/>
        </w:rPr>
        <w:t xml:space="preserve"> – CZĘŚĆ I</w:t>
      </w:r>
    </w:p>
    <w:p w14:paraId="0C6EBE65" w14:textId="1985C32F" w:rsidR="00CF6511" w:rsidRPr="00F82221" w:rsidRDefault="00CF6511" w:rsidP="00CF6511">
      <w:pPr>
        <w:pStyle w:val="Nagwek1"/>
        <w:spacing w:before="0" w:after="0" w:line="300" w:lineRule="auto"/>
        <w:jc w:val="left"/>
        <w:rPr>
          <w:rFonts w:cstheme="minorHAnsi"/>
          <w:color w:val="000000" w:themeColor="text1"/>
          <w:lang w:eastAsia="pl-PL"/>
        </w:rPr>
      </w:pPr>
      <w:r w:rsidRPr="00F82221">
        <w:rPr>
          <w:rFonts w:cstheme="minorHAnsi"/>
          <w:color w:val="000000" w:themeColor="text1"/>
          <w:lang w:eastAsia="pl-PL"/>
        </w:rPr>
        <w:t>Wykaz zabezpieczeń ppoż</w:t>
      </w:r>
    </w:p>
    <w:p w14:paraId="17027B1B" w14:textId="77777777" w:rsidR="001663D0" w:rsidRPr="00F82221" w:rsidRDefault="001663D0" w:rsidP="001663D0">
      <w:pPr>
        <w:spacing w:before="120" w:line="23" w:lineRule="atLeast"/>
        <w:jc w:val="center"/>
        <w:rPr>
          <w:rFonts w:asciiTheme="minorHAnsi" w:hAnsiTheme="minorHAnsi" w:cstheme="minorHAnsi"/>
          <w:color w:val="000000" w:themeColor="text1"/>
        </w:rPr>
      </w:pPr>
      <w:r w:rsidRPr="00F82221">
        <w:rPr>
          <w:rFonts w:asciiTheme="minorHAnsi" w:hAnsiTheme="minorHAnsi" w:cstheme="minorHAnsi"/>
          <w:color w:val="000000" w:themeColor="text1"/>
        </w:rPr>
        <w:t>INFORMACJE DOTYCZĄCE ZABEZPIECZEŃ PRZECIWPOŻAROWYCH</w:t>
      </w:r>
    </w:p>
    <w:p w14:paraId="55397B9F" w14:textId="77777777" w:rsidR="001663D0" w:rsidRPr="00F82221" w:rsidRDefault="001663D0" w:rsidP="001663D0">
      <w:pPr>
        <w:spacing w:after="120" w:line="23" w:lineRule="atLeast"/>
        <w:jc w:val="center"/>
        <w:rPr>
          <w:rFonts w:asciiTheme="minorHAnsi" w:hAnsiTheme="minorHAnsi" w:cstheme="minorHAnsi"/>
          <w:color w:val="000000" w:themeColor="text1"/>
        </w:rPr>
      </w:pPr>
      <w:r w:rsidRPr="00F82221">
        <w:rPr>
          <w:rFonts w:asciiTheme="minorHAnsi" w:hAnsiTheme="minorHAnsi" w:cstheme="minorHAnsi"/>
          <w:color w:val="000000" w:themeColor="text1"/>
        </w:rPr>
        <w:t>I PRZECIWKRADZIEŻOWYCH</w:t>
      </w:r>
    </w:p>
    <w:p w14:paraId="1948612D" w14:textId="77777777" w:rsidR="001663D0" w:rsidRPr="00980372" w:rsidRDefault="001663D0" w:rsidP="001663D0">
      <w:pPr>
        <w:spacing w:line="23" w:lineRule="atLeast"/>
        <w:rPr>
          <w:rFonts w:asciiTheme="minorHAnsi" w:hAnsiTheme="minorHAnsi" w:cstheme="minorHAnsi"/>
        </w:rPr>
      </w:pPr>
      <w:r w:rsidRPr="00980372">
        <w:rPr>
          <w:rFonts w:asciiTheme="minorHAnsi" w:hAnsiTheme="minorHAnsi" w:cstheme="minorHAnsi"/>
        </w:rPr>
        <w:t>I. Dodatkowe zabezpieczenia w lokalizacjach PFRON.</w:t>
      </w:r>
    </w:p>
    <w:p w14:paraId="08C4A9BB" w14:textId="77777777" w:rsidR="001663D0" w:rsidRPr="00980372"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sidRPr="00980372">
        <w:rPr>
          <w:rFonts w:asciiTheme="minorHAnsi" w:hAnsiTheme="minorHAnsi" w:cstheme="minorHAnsi"/>
        </w:rPr>
        <w:t xml:space="preserve">Biuro Funduszu to obiekt 12 kondygnacyjny zlokalizowany w Warszawie przy al. Jana Pawła II 13. W budynku znajduje się ok. 200 pomieszczeń biurowych (jedno, dwu i wieloosobowych), pomieszczenia higieniczno – sanitarne, aneksy kuchenne oraz 1 sala konferencyjna. Budynek wyposażony jest w 3 dźwigi osobowe i 3 wyjścia ewakuacyjne. </w:t>
      </w:r>
    </w:p>
    <w:p w14:paraId="7BB02F1D"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Każda kondygnacja stanowi odrębną strefę pożarową. Wielkość strefy pożarowej kondygnacji 1-5 wynosi ok. 430 m², kondygnacje 6 - 10 ok. 320 m².</w:t>
      </w:r>
    </w:p>
    <w:p w14:paraId="310C76FA"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W budynku Biura Funduszu znajdują się:</w:t>
      </w:r>
    </w:p>
    <w:p w14:paraId="463D3002"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 xml:space="preserve">system sygnalizacji pożaru (SSP) połączony w sieci monitoringu z powiadomieniem Komendy Miejskiej PSP, </w:t>
      </w:r>
    </w:p>
    <w:p w14:paraId="346798BD"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oświetlenia ewakuacyjnego i awaryjnego odebrany 12/2018.</w:t>
      </w:r>
    </w:p>
    <w:p w14:paraId="055B669A"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 xml:space="preserve">Dźwiękowy System Ostrzegawczy (DSO), </w:t>
      </w:r>
    </w:p>
    <w:p w14:paraId="1E7BD08E"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sygnalizacji włamania i napadu (SSWiN),</w:t>
      </w:r>
    </w:p>
    <w:p w14:paraId="0EFC8A51"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telewizji dozorowej (CCTV) na wszystkich kondygnacjach, parkingu oraz rozdzielniach SN i NN,</w:t>
      </w:r>
    </w:p>
    <w:p w14:paraId="0952F7C8"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oddymiania klatek schodowych,</w:t>
      </w:r>
    </w:p>
    <w:p w14:paraId="4EF86987"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stała całodobowa ochrona zapewniona przez profesjonalną Agencję Ochrony, wykonywana zarówno wewnątrz, jak i na zewnątrz obiektu,</w:t>
      </w:r>
    </w:p>
    <w:p w14:paraId="2AF550E3"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urządzenia gaśnicze (gaśnice i koce gaśnicze),</w:t>
      </w:r>
    </w:p>
    <w:p w14:paraId="202CDD13"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instalacja hydrantowa nawodniona hydrantami DN 25 zamontowanymi na każdej kondygnacji przy wyjściach do przedsionków, oraz DN 52 w przedsionkach przed wyjściem na klatkę schodową oraz w piwnicy. Hydranty wewnętrzne umieszczono</w:t>
      </w:r>
    </w:p>
    <w:p w14:paraId="7429D5C0" w14:textId="77777777" w:rsidR="001663D0" w:rsidRPr="00980372" w:rsidRDefault="001663D0" w:rsidP="001663D0">
      <w:pPr>
        <w:pStyle w:val="Akapitzlist"/>
        <w:spacing w:line="23" w:lineRule="atLeast"/>
        <w:ind w:left="714"/>
        <w:rPr>
          <w:rFonts w:asciiTheme="minorHAnsi" w:hAnsiTheme="minorHAnsi" w:cstheme="minorHAnsi"/>
        </w:rPr>
      </w:pPr>
      <w:r w:rsidRPr="00980372">
        <w:rPr>
          <w:rFonts w:asciiTheme="minorHAnsi" w:hAnsiTheme="minorHAnsi" w:cstheme="minorHAnsi"/>
        </w:rPr>
        <w:t>w szafkach hydrantowych z zamkiem typu EURO. Hydranty zasilane ze zbiornika przeciwpożarowego za pomocą pompowni zlokalizowanej w piwnicy. Pojemność zbiornika ppoż. 50 m³,</w:t>
      </w:r>
    </w:p>
    <w:p w14:paraId="03FA1B44" w14:textId="77777777" w:rsidR="001663D0"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instalacja elektryczna wyposażona w przeciwpożarowy wyłącznik prądu</w:t>
      </w:r>
      <w:r>
        <w:rPr>
          <w:rFonts w:asciiTheme="minorHAnsi" w:hAnsiTheme="minorHAnsi" w:cstheme="minorHAnsi"/>
        </w:rPr>
        <w:t>,</w:t>
      </w:r>
    </w:p>
    <w:p w14:paraId="2CF4C490" w14:textId="77777777" w:rsidR="001663D0" w:rsidRPr="00980372" w:rsidRDefault="001663D0" w:rsidP="0073408D">
      <w:pPr>
        <w:pStyle w:val="Akapitzlist"/>
        <w:numPr>
          <w:ilvl w:val="0"/>
          <w:numId w:val="86"/>
        </w:numPr>
        <w:suppressAutoHyphens w:val="0"/>
        <w:spacing w:line="23" w:lineRule="atLeast"/>
        <w:ind w:left="714" w:hanging="357"/>
        <w:contextualSpacing/>
        <w:rPr>
          <w:rFonts w:asciiTheme="minorHAnsi" w:hAnsiTheme="minorHAnsi" w:cstheme="minorHAnsi"/>
        </w:rPr>
      </w:pPr>
      <w:r>
        <w:rPr>
          <w:rFonts w:asciiTheme="minorHAnsi" w:hAnsiTheme="minorHAnsi" w:cstheme="minorHAnsi"/>
        </w:rPr>
        <w:t>depozytory kluczy na kartę na każdej kondygnacji.</w:t>
      </w:r>
    </w:p>
    <w:p w14:paraId="45259F61" w14:textId="77777777" w:rsidR="001663D0" w:rsidRPr="00980372"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Pr>
          <w:rFonts w:asciiTheme="minorHAnsi" w:hAnsiTheme="minorHAnsi" w:cstheme="minorHAnsi"/>
        </w:rPr>
        <w:t xml:space="preserve">Siedziba przy </w:t>
      </w:r>
      <w:r w:rsidRPr="00980372">
        <w:rPr>
          <w:rFonts w:asciiTheme="minorHAnsi" w:hAnsiTheme="minorHAnsi" w:cstheme="minorHAnsi"/>
        </w:rPr>
        <w:t>ul. Siennej 63.</w:t>
      </w:r>
    </w:p>
    <w:p w14:paraId="4F6028A0"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Budynek usytuowany jest po lewej stronie drogi, przy wjeździe na teren posesji przy </w:t>
      </w:r>
    </w:p>
    <w:p w14:paraId="37035A8B"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ul. Siennej 63 w Warszawie. Jest to budynek mieszkalny wielorodzinny, wykonany </w:t>
      </w:r>
    </w:p>
    <w:p w14:paraId="16B546DD"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z materiałów nierozprzestrzeniających ogień, posiadających atesty ITB. Ściany nośne </w:t>
      </w:r>
    </w:p>
    <w:p w14:paraId="436C40E3"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EI 60, strop NRO. Wszystkie elementy konstrukcji są zabezpieczone ppoż. </w:t>
      </w:r>
    </w:p>
    <w:p w14:paraId="2B020B93"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Do pomieszczeń Funduszu prowadzą dwa wejścia, jedno od ul. Siennej, drugie od parkingu. Biura znajdują się na parterze i pierwszym piętrze od strony parkingu, </w:t>
      </w:r>
    </w:p>
    <w:p w14:paraId="0882C858"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w piwnicy zlokalizowane są pomieszczenia techniczne. W poziomie parteru obie części biura są połączone korytarzem. Korytarz z obu stron oddzielony jest drzwiami </w:t>
      </w:r>
    </w:p>
    <w:p w14:paraId="1C4C8574"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o podwyższonej odporności ogniowej EI 60.</w:t>
      </w:r>
    </w:p>
    <w:p w14:paraId="3EA8706F"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Pomieszczenia wyposażone są w:</w:t>
      </w:r>
    </w:p>
    <w:p w14:paraId="5EEE1C21"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 xml:space="preserve">system sygnalizacji pożaru (SSP) połączony w sieci monitoringu z powiadomieniem Komendy Miejskiej PSP, </w:t>
      </w:r>
    </w:p>
    <w:p w14:paraId="6FB9F49A"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sygnalizacji włamania i napadu (SSWiN),</w:t>
      </w:r>
    </w:p>
    <w:p w14:paraId="4BE9B740"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telewizji dozorowej (CCTV) wewnątrz i na zewnątrz budynku,</w:t>
      </w:r>
    </w:p>
    <w:p w14:paraId="6027DD1A"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stała całodobowa ochrona zapewniona przez profesjonalną Agencję Ochrony,</w:t>
      </w:r>
    </w:p>
    <w:p w14:paraId="745A19E4"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instalację hydrantową,</w:t>
      </w:r>
    </w:p>
    <w:p w14:paraId="3FA02BCD"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na parterze w okna antywłamaniowe,</w:t>
      </w:r>
    </w:p>
    <w:p w14:paraId="7EBD2791" w14:textId="77777777" w:rsidR="001663D0"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w drzwi zewnętrzne antywłamaniowe</w:t>
      </w:r>
      <w:r>
        <w:rPr>
          <w:rFonts w:asciiTheme="minorHAnsi" w:hAnsiTheme="minorHAnsi" w:cstheme="minorHAnsi"/>
        </w:rPr>
        <w:t>,</w:t>
      </w:r>
    </w:p>
    <w:p w14:paraId="39A3EC8C" w14:textId="77777777" w:rsidR="001663D0" w:rsidRPr="00980372" w:rsidRDefault="001663D0" w:rsidP="0073408D">
      <w:pPr>
        <w:pStyle w:val="Akapitzlist"/>
        <w:numPr>
          <w:ilvl w:val="0"/>
          <w:numId w:val="87"/>
        </w:numPr>
        <w:suppressAutoHyphens w:val="0"/>
        <w:spacing w:line="23" w:lineRule="atLeast"/>
        <w:ind w:left="714" w:hanging="357"/>
        <w:contextualSpacing/>
        <w:rPr>
          <w:rFonts w:asciiTheme="minorHAnsi" w:hAnsiTheme="minorHAnsi" w:cstheme="minorHAnsi"/>
        </w:rPr>
      </w:pPr>
      <w:r>
        <w:rPr>
          <w:rFonts w:asciiTheme="minorHAnsi" w:hAnsiTheme="minorHAnsi" w:cstheme="minorHAnsi"/>
        </w:rPr>
        <w:t>depozytor kluczy na kartę.</w:t>
      </w:r>
    </w:p>
    <w:p w14:paraId="60B68EE6" w14:textId="77777777" w:rsidR="001663D0"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Pr>
          <w:rFonts w:asciiTheme="minorHAnsi" w:hAnsiTheme="minorHAnsi" w:cstheme="minorHAnsi"/>
        </w:rPr>
        <w:t xml:space="preserve">Siedziba PFRON </w:t>
      </w:r>
      <w:r w:rsidRPr="00980372">
        <w:rPr>
          <w:rFonts w:asciiTheme="minorHAnsi" w:hAnsiTheme="minorHAnsi" w:cstheme="minorHAnsi"/>
        </w:rPr>
        <w:t xml:space="preserve">w budynku mieszkalnym, położonym w Warszawie przy ul. Grójeckiej 19/25. </w:t>
      </w:r>
    </w:p>
    <w:p w14:paraId="5694F7CD" w14:textId="77777777" w:rsidR="001663D0" w:rsidRPr="00980372" w:rsidRDefault="001663D0" w:rsidP="001663D0">
      <w:pPr>
        <w:pStyle w:val="Akapitzlist"/>
        <w:spacing w:line="23" w:lineRule="atLeast"/>
        <w:ind w:left="357"/>
        <w:rPr>
          <w:rFonts w:asciiTheme="minorHAnsi" w:hAnsiTheme="minorHAnsi" w:cstheme="minorHAnsi"/>
        </w:rPr>
      </w:pPr>
      <w:r w:rsidRPr="00980372">
        <w:rPr>
          <w:rFonts w:asciiTheme="minorHAnsi" w:hAnsiTheme="minorHAnsi" w:cstheme="minorHAnsi"/>
        </w:rPr>
        <w:t>Budynek posiada trzynaście kondygnacji, przyziemie oraz stropodach wentylowany. Wyposażony jest w dwie klatki schodowe, główne od strony południowej</w:t>
      </w:r>
    </w:p>
    <w:p w14:paraId="2BF3630B" w14:textId="77777777" w:rsidR="001663D0"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 xml:space="preserve">i boczne od północnej. Pomieszczenia Biura zlokalizowane są na całym I piętrze oraz na parterze. </w:t>
      </w:r>
    </w:p>
    <w:p w14:paraId="332B623B"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Pomieszczenia wyposażone są w:</w:t>
      </w:r>
    </w:p>
    <w:p w14:paraId="226444FB"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 xml:space="preserve">system sygnalizacji pożaru (SSP), </w:t>
      </w:r>
    </w:p>
    <w:p w14:paraId="7BB718F6"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system sygnalizacji włamania i napadu (SSWiN) (2018)</w:t>
      </w:r>
      <w:r>
        <w:rPr>
          <w:rFonts w:asciiTheme="minorHAnsi" w:hAnsiTheme="minorHAnsi" w:cstheme="minorHAnsi"/>
        </w:rPr>
        <w:t>,</w:t>
      </w:r>
    </w:p>
    <w:p w14:paraId="3A459605"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 xml:space="preserve">w drzwiach zewnętrznych po dwa zamki atestowane, </w:t>
      </w:r>
    </w:p>
    <w:p w14:paraId="1A991303"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okratowanie całej siedziby,</w:t>
      </w:r>
    </w:p>
    <w:p w14:paraId="7D7B21B8"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kontrola dostępu,</w:t>
      </w:r>
    </w:p>
    <w:p w14:paraId="77C9828E"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depozytor kluczy na kartę,</w:t>
      </w:r>
    </w:p>
    <w:p w14:paraId="08A28563" w14:textId="77777777" w:rsidR="001663D0" w:rsidRPr="00980372" w:rsidRDefault="001663D0" w:rsidP="0073408D">
      <w:pPr>
        <w:pStyle w:val="Akapitzlist"/>
        <w:numPr>
          <w:ilvl w:val="0"/>
          <w:numId w:val="88"/>
        </w:numPr>
        <w:suppressAutoHyphens w:val="0"/>
        <w:spacing w:line="23" w:lineRule="atLeast"/>
        <w:ind w:left="714" w:hanging="357"/>
        <w:contextualSpacing/>
        <w:rPr>
          <w:rFonts w:asciiTheme="minorHAnsi" w:hAnsiTheme="minorHAnsi" w:cstheme="minorHAnsi"/>
        </w:rPr>
      </w:pPr>
      <w:r w:rsidRPr="00980372">
        <w:rPr>
          <w:rFonts w:asciiTheme="minorHAnsi" w:hAnsiTheme="minorHAnsi" w:cstheme="minorHAnsi"/>
        </w:rPr>
        <w:t>urządzenia gaśnicze wewnętrzne: gaśnice i koce gaśnicze.</w:t>
      </w:r>
    </w:p>
    <w:p w14:paraId="5DE3EDEC" w14:textId="77777777" w:rsidR="001663D0"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Pr>
          <w:rFonts w:asciiTheme="minorHAnsi" w:hAnsiTheme="minorHAnsi" w:cstheme="minorHAnsi"/>
        </w:rPr>
        <w:t>Siedziba PFRON przy Alejach Jerozolimskich 96.</w:t>
      </w:r>
    </w:p>
    <w:p w14:paraId="0C2B511A" w14:textId="77777777" w:rsidR="001663D0" w:rsidRDefault="001663D0" w:rsidP="001663D0">
      <w:pPr>
        <w:spacing w:line="23" w:lineRule="atLeast"/>
        <w:ind w:left="357"/>
        <w:rPr>
          <w:rStyle w:val="markedcontent"/>
          <w:rFonts w:asciiTheme="minorHAnsi" w:hAnsiTheme="minorHAnsi" w:cstheme="minorHAnsi"/>
        </w:rPr>
      </w:pPr>
      <w:r w:rsidRPr="00FD4CA7">
        <w:rPr>
          <w:rStyle w:val="markedcontent"/>
          <w:rFonts w:asciiTheme="minorHAnsi" w:hAnsiTheme="minorHAnsi" w:cstheme="minorHAnsi"/>
        </w:rPr>
        <w:t>Obiekt usytuowany jest przy al. Jerozolimskich 96 w Warszawie. Z uwagi na</w:t>
      </w:r>
      <w:r>
        <w:rPr>
          <w:rStyle w:val="markedcontent"/>
          <w:rFonts w:asciiTheme="minorHAnsi" w:hAnsiTheme="minorHAnsi" w:cstheme="minorHAnsi"/>
        </w:rPr>
        <w:t xml:space="preserve"> </w:t>
      </w:r>
      <w:r w:rsidRPr="00FD4CA7">
        <w:rPr>
          <w:rStyle w:val="markedcontent"/>
          <w:rFonts w:asciiTheme="minorHAnsi" w:hAnsiTheme="minorHAnsi" w:cstheme="minorHAnsi"/>
        </w:rPr>
        <w:t>bezpieczeństwo pożarowe zachowano odległość od budynków sąsiednich nie mniejszą niż 8 m</w:t>
      </w:r>
      <w:r>
        <w:rPr>
          <w:rStyle w:val="markedcontent"/>
          <w:rFonts w:asciiTheme="minorHAnsi" w:hAnsiTheme="minorHAnsi" w:cstheme="minorHAnsi"/>
        </w:rPr>
        <w:t xml:space="preserve"> </w:t>
      </w:r>
      <w:r w:rsidRPr="00FD4CA7">
        <w:rPr>
          <w:rStyle w:val="markedcontent"/>
          <w:rFonts w:asciiTheme="minorHAnsi" w:hAnsiTheme="minorHAnsi" w:cstheme="minorHAnsi"/>
        </w:rPr>
        <w:t>/przeszklenie ścian zewnętrznych nie przekracza 35%</w:t>
      </w:r>
      <w:r>
        <w:rPr>
          <w:rStyle w:val="markedcontent"/>
          <w:rFonts w:asciiTheme="minorHAnsi" w:hAnsiTheme="minorHAnsi" w:cstheme="minorHAnsi"/>
        </w:rPr>
        <w:t>/</w:t>
      </w:r>
      <w:r w:rsidRPr="00FD4CA7">
        <w:rPr>
          <w:rStyle w:val="markedcontent"/>
          <w:rFonts w:asciiTheme="minorHAnsi" w:hAnsiTheme="minorHAnsi" w:cstheme="minorHAnsi"/>
        </w:rPr>
        <w:t>. W przypadku usytuowania ścian w</w:t>
      </w:r>
      <w:r>
        <w:rPr>
          <w:rStyle w:val="markedcontent"/>
          <w:rFonts w:asciiTheme="minorHAnsi" w:hAnsiTheme="minorHAnsi" w:cstheme="minorHAnsi"/>
        </w:rPr>
        <w:t xml:space="preserve"> </w:t>
      </w:r>
      <w:r w:rsidRPr="00FD4CA7">
        <w:rPr>
          <w:rStyle w:val="markedcontent"/>
          <w:rFonts w:asciiTheme="minorHAnsi" w:hAnsiTheme="minorHAnsi" w:cstheme="minorHAnsi"/>
        </w:rPr>
        <w:t>granicy działki budowlanej lub w pasie granicznym zapewniono odporność ogniową ścian</w:t>
      </w:r>
      <w:r>
        <w:rPr>
          <w:rStyle w:val="markedcontent"/>
          <w:rFonts w:asciiTheme="minorHAnsi" w:hAnsiTheme="minorHAnsi" w:cstheme="minorHAnsi"/>
        </w:rPr>
        <w:t xml:space="preserve"> </w:t>
      </w:r>
      <w:r w:rsidRPr="00FD4CA7">
        <w:rPr>
          <w:rStyle w:val="markedcontent"/>
          <w:rFonts w:asciiTheme="minorHAnsi" w:hAnsiTheme="minorHAnsi" w:cstheme="minorHAnsi"/>
        </w:rPr>
        <w:t>zewnętrznych REI 120; odporność taką zapewniono także dla ścian zewnętrznych w pasie 4 m,</w:t>
      </w:r>
      <w:r>
        <w:rPr>
          <w:rStyle w:val="markedcontent"/>
          <w:rFonts w:asciiTheme="minorHAnsi" w:hAnsiTheme="minorHAnsi" w:cstheme="minorHAnsi"/>
        </w:rPr>
        <w:t xml:space="preserve"> </w:t>
      </w:r>
      <w:r w:rsidRPr="00FD4CA7">
        <w:rPr>
          <w:rStyle w:val="markedcontent"/>
          <w:rFonts w:asciiTheme="minorHAnsi" w:hAnsiTheme="minorHAnsi" w:cstheme="minorHAnsi"/>
        </w:rPr>
        <w:t>w przypadku ścian zewnętrznych obu budynków sąsiednich, tworzących między sobą kąt od</w:t>
      </w:r>
      <w:r>
        <w:rPr>
          <w:rStyle w:val="markedcontent"/>
          <w:rFonts w:asciiTheme="minorHAnsi" w:hAnsiTheme="minorHAnsi" w:cstheme="minorHAnsi"/>
        </w:rPr>
        <w:t xml:space="preserve"> </w:t>
      </w:r>
      <w:r w:rsidRPr="00FD4CA7">
        <w:rPr>
          <w:rStyle w:val="markedcontent"/>
          <w:rFonts w:asciiTheme="minorHAnsi" w:hAnsiTheme="minorHAnsi" w:cstheme="minorHAnsi"/>
        </w:rPr>
        <w:t>60°do 120°</w:t>
      </w:r>
      <w:r>
        <w:rPr>
          <w:rStyle w:val="markedcontent"/>
          <w:rFonts w:asciiTheme="minorHAnsi" w:hAnsiTheme="minorHAnsi" w:cstheme="minorHAnsi"/>
        </w:rPr>
        <w:t>.</w:t>
      </w:r>
    </w:p>
    <w:p w14:paraId="74D3082A" w14:textId="77777777" w:rsidR="001663D0" w:rsidRPr="00FD4CA7" w:rsidRDefault="001663D0" w:rsidP="001663D0">
      <w:pPr>
        <w:spacing w:line="23" w:lineRule="atLeast"/>
        <w:ind w:left="357"/>
        <w:rPr>
          <w:rStyle w:val="markedcontent"/>
          <w:rFonts w:asciiTheme="minorHAnsi" w:hAnsiTheme="minorHAnsi" w:cstheme="minorHAnsi"/>
        </w:rPr>
      </w:pPr>
      <w:r w:rsidRPr="00FD4CA7">
        <w:rPr>
          <w:rStyle w:val="markedcontent"/>
          <w:rFonts w:asciiTheme="minorHAnsi" w:hAnsiTheme="minorHAnsi" w:cstheme="minorHAnsi"/>
        </w:rPr>
        <w:t>W budynku występują następujące instalacje i urządzenia techniczne:</w:t>
      </w:r>
      <w:r w:rsidRPr="00FD4CA7">
        <w:rPr>
          <w:rFonts w:asciiTheme="minorHAnsi" w:hAnsiTheme="minorHAnsi" w:cstheme="minorHAnsi"/>
        </w:rPr>
        <w:br/>
      </w:r>
      <w:r w:rsidRPr="00FD4CA7">
        <w:rPr>
          <w:rStyle w:val="markedcontent"/>
          <w:rFonts w:asciiTheme="minorHAnsi" w:hAnsiTheme="minorHAnsi" w:cstheme="minorHAnsi"/>
        </w:rPr>
        <w:t>• instalacja elektryczna 230/380 V,</w:t>
      </w:r>
      <w:r w:rsidRPr="00FD4CA7">
        <w:rPr>
          <w:rFonts w:asciiTheme="minorHAnsi" w:hAnsiTheme="minorHAnsi" w:cstheme="minorHAnsi"/>
        </w:rPr>
        <w:br/>
      </w:r>
      <w:r w:rsidRPr="00FD4CA7">
        <w:rPr>
          <w:rStyle w:val="markedcontent"/>
          <w:rFonts w:asciiTheme="minorHAnsi" w:hAnsiTheme="minorHAnsi" w:cstheme="minorHAnsi"/>
        </w:rPr>
        <w:t>• instalacja odgromowa,</w:t>
      </w:r>
      <w:r w:rsidRPr="00FD4CA7">
        <w:rPr>
          <w:rFonts w:asciiTheme="minorHAnsi" w:hAnsiTheme="minorHAnsi" w:cstheme="minorHAnsi"/>
        </w:rPr>
        <w:br/>
      </w:r>
      <w:r w:rsidRPr="00FD4CA7">
        <w:rPr>
          <w:rStyle w:val="markedcontent"/>
          <w:rFonts w:asciiTheme="minorHAnsi" w:hAnsiTheme="minorHAnsi" w:cstheme="minorHAnsi"/>
        </w:rPr>
        <w:t>• instalacja c.o.,</w:t>
      </w:r>
      <w:r w:rsidRPr="00FD4CA7">
        <w:rPr>
          <w:rFonts w:asciiTheme="minorHAnsi" w:hAnsiTheme="minorHAnsi" w:cstheme="minorHAnsi"/>
        </w:rPr>
        <w:br/>
      </w:r>
      <w:r w:rsidRPr="00FD4CA7">
        <w:rPr>
          <w:rStyle w:val="markedcontent"/>
          <w:rFonts w:asciiTheme="minorHAnsi" w:hAnsiTheme="minorHAnsi" w:cstheme="minorHAnsi"/>
        </w:rPr>
        <w:t>• instalacja wodociągowo- kanalizacyjna,</w:t>
      </w:r>
      <w:r w:rsidRPr="00FD4CA7">
        <w:rPr>
          <w:rFonts w:asciiTheme="minorHAnsi" w:hAnsiTheme="minorHAnsi" w:cstheme="minorHAnsi"/>
        </w:rPr>
        <w:br/>
      </w:r>
      <w:r w:rsidRPr="00FD4CA7">
        <w:rPr>
          <w:rStyle w:val="markedcontent"/>
          <w:rFonts w:asciiTheme="minorHAnsi" w:hAnsiTheme="minorHAnsi" w:cstheme="minorHAnsi"/>
        </w:rPr>
        <w:t>• instalacja wentylacyjna (mechaniczna),</w:t>
      </w:r>
      <w:r w:rsidRPr="00FD4CA7">
        <w:rPr>
          <w:rFonts w:asciiTheme="minorHAnsi" w:hAnsiTheme="minorHAnsi" w:cstheme="minorHAnsi"/>
        </w:rPr>
        <w:br/>
      </w:r>
      <w:r w:rsidRPr="00FD4CA7">
        <w:rPr>
          <w:rStyle w:val="markedcontent"/>
          <w:rFonts w:asciiTheme="minorHAnsi" w:hAnsiTheme="minorHAnsi" w:cstheme="minorHAnsi"/>
        </w:rPr>
        <w:t>• klimatyzacja.</w:t>
      </w:r>
    </w:p>
    <w:p w14:paraId="5EED3C86" w14:textId="77777777" w:rsidR="001663D0" w:rsidRPr="00FD4CA7" w:rsidRDefault="001663D0" w:rsidP="001663D0">
      <w:pPr>
        <w:spacing w:line="23" w:lineRule="atLeast"/>
        <w:ind w:left="357"/>
        <w:rPr>
          <w:rStyle w:val="markedcontent"/>
          <w:rFonts w:asciiTheme="minorHAnsi" w:hAnsiTheme="minorHAnsi" w:cstheme="minorHAnsi"/>
        </w:rPr>
      </w:pPr>
      <w:r w:rsidRPr="00FD4CA7">
        <w:rPr>
          <w:rStyle w:val="markedcontent"/>
          <w:rFonts w:asciiTheme="minorHAnsi" w:hAnsiTheme="minorHAnsi" w:cstheme="minorHAnsi"/>
        </w:rPr>
        <w:t xml:space="preserve">W budynku nie przechowuje się materiałów niebezpiecznych pożarowo. </w:t>
      </w:r>
    </w:p>
    <w:p w14:paraId="4E37D7E4" w14:textId="77777777" w:rsidR="001663D0" w:rsidRPr="009B3357" w:rsidRDefault="001663D0" w:rsidP="001663D0">
      <w:pPr>
        <w:spacing w:line="23" w:lineRule="atLeast"/>
        <w:ind w:left="357"/>
        <w:rPr>
          <w:rStyle w:val="markedcontent"/>
          <w:rFonts w:asciiTheme="minorHAnsi" w:hAnsiTheme="minorHAnsi" w:cstheme="minorHAnsi"/>
        </w:rPr>
      </w:pPr>
      <w:r w:rsidRPr="00FD4CA7">
        <w:rPr>
          <w:rStyle w:val="markedcontent"/>
          <w:rFonts w:asciiTheme="minorHAnsi" w:hAnsiTheme="minorHAnsi" w:cstheme="minorHAnsi"/>
        </w:rPr>
        <w:t xml:space="preserve">Gęstość obciążenia ogniowego pomieszczeń gospodarczych i technicznych nie przekracza </w:t>
      </w:r>
      <w:r w:rsidRPr="009B3357">
        <w:rPr>
          <w:rStyle w:val="markedcontent"/>
          <w:rFonts w:asciiTheme="minorHAnsi" w:hAnsiTheme="minorHAnsi" w:cstheme="minorHAnsi"/>
        </w:rPr>
        <w:t>500 MJ/m2, a dla pomieszczeń magazynowych 1000MJ/m2 . Kondygnacja garażu także poniżej 500 MJ/m2 . Względny czas trwania pożaru wynosi 30 minut.</w:t>
      </w:r>
    </w:p>
    <w:p w14:paraId="4F621F4B" w14:textId="77777777" w:rsidR="001663D0" w:rsidRPr="009B3357" w:rsidRDefault="001663D0" w:rsidP="001663D0">
      <w:pPr>
        <w:spacing w:line="23" w:lineRule="atLeast"/>
        <w:ind w:left="357"/>
        <w:rPr>
          <w:rStyle w:val="markedcontent"/>
          <w:rFonts w:asciiTheme="minorHAnsi" w:hAnsiTheme="minorHAnsi" w:cstheme="minorHAnsi"/>
        </w:rPr>
      </w:pPr>
      <w:r w:rsidRPr="009B3357">
        <w:rPr>
          <w:rStyle w:val="markedcontent"/>
          <w:rFonts w:asciiTheme="minorHAnsi" w:hAnsiTheme="minorHAnsi" w:cstheme="minorHAnsi"/>
        </w:rPr>
        <w:t>Całość części biurowej obiektu kwalifikuje się do kategorii zagrożenia ludzi ZL III. Dla garaży podziemnych na poziomach -1,-2 i -3 oraz garażu na parterze budynku przyjęto wymagania w zakresie klasy odporności pożarowej jak dla budynku PM o gęstości obciążenia ogniowego do 500 MJ/m².</w:t>
      </w:r>
      <w:r>
        <w:rPr>
          <w:rStyle w:val="markedcontent"/>
          <w:rFonts w:asciiTheme="minorHAnsi" w:hAnsiTheme="minorHAnsi" w:cstheme="minorHAnsi"/>
        </w:rPr>
        <w:t xml:space="preserve"> </w:t>
      </w:r>
      <w:r w:rsidRPr="009B3357">
        <w:rPr>
          <w:rStyle w:val="markedcontent"/>
          <w:rFonts w:asciiTheme="minorHAnsi" w:hAnsiTheme="minorHAnsi" w:cstheme="minorHAnsi"/>
        </w:rPr>
        <w:t>Urządzenia przeciwpożarowe w obiekcie:</w:t>
      </w:r>
    </w:p>
    <w:p w14:paraId="02575572" w14:textId="77777777" w:rsidR="001663D0" w:rsidRDefault="001663D0" w:rsidP="001663D0">
      <w:pPr>
        <w:spacing w:line="23" w:lineRule="atLeast"/>
        <w:ind w:left="357"/>
        <w:rPr>
          <w:rStyle w:val="markedcontent"/>
          <w:rFonts w:asciiTheme="minorHAnsi" w:hAnsiTheme="minorHAnsi" w:cstheme="minorHAnsi"/>
        </w:rPr>
      </w:pPr>
      <w:r w:rsidRPr="009B3357">
        <w:rPr>
          <w:rStyle w:val="markedcontent"/>
          <w:rFonts w:asciiTheme="minorHAnsi" w:hAnsiTheme="minorHAnsi" w:cstheme="minorHAnsi"/>
        </w:rPr>
        <w:t xml:space="preserve">Instalacja hydrantowa wewnętrzna: budynek wyposażono w hydranty wewnętrzne HP 52 na garażu, HP 52 na kondygnacjach technicznych i hydranty HP 25 (z wężem półsztywnym) na kondygnacjach biurowych i w obszarze holu wejściowego. </w:t>
      </w:r>
      <w:r>
        <w:rPr>
          <w:rStyle w:val="markedcontent"/>
          <w:rFonts w:asciiTheme="minorHAnsi" w:hAnsiTheme="minorHAnsi" w:cstheme="minorHAnsi"/>
        </w:rPr>
        <w:br/>
      </w:r>
      <w:r w:rsidRPr="009B3357">
        <w:rPr>
          <w:rStyle w:val="markedcontent"/>
          <w:rFonts w:asciiTheme="minorHAnsi" w:hAnsiTheme="minorHAnsi" w:cstheme="minorHAnsi"/>
        </w:rPr>
        <w:t>W przedsionkach przeciwpożarowych zamontowano zawory hydrantowe ZH 52 na pionach posiadających</w:t>
      </w:r>
      <w:r>
        <w:rPr>
          <w:rStyle w:val="markedcontent"/>
          <w:rFonts w:asciiTheme="minorHAnsi" w:hAnsiTheme="minorHAnsi" w:cstheme="minorHAnsi"/>
        </w:rPr>
        <w:t xml:space="preserve"> </w:t>
      </w:r>
      <w:r w:rsidRPr="009B3357">
        <w:rPr>
          <w:rStyle w:val="markedcontent"/>
          <w:rFonts w:asciiTheme="minorHAnsi" w:hAnsiTheme="minorHAnsi" w:cstheme="minorHAnsi"/>
        </w:rPr>
        <w:t>połączenia na najwyższej kondygnacji danej strefy ciśnieniowej. Instalacja hydrantowa posiada nasady awaryjnego zasilania przez jednostki PSP; nasady (2 x 75) usytuowane są na zewnątrz</w:t>
      </w:r>
      <w:r>
        <w:rPr>
          <w:rStyle w:val="markedcontent"/>
          <w:rFonts w:asciiTheme="minorHAnsi" w:hAnsiTheme="minorHAnsi" w:cstheme="minorHAnsi"/>
        </w:rPr>
        <w:t xml:space="preserve"> </w:t>
      </w:r>
      <w:r w:rsidRPr="009B3357">
        <w:rPr>
          <w:rStyle w:val="markedcontent"/>
          <w:rFonts w:asciiTheme="minorHAnsi" w:hAnsiTheme="minorHAnsi" w:cstheme="minorHAnsi"/>
        </w:rPr>
        <w:t>budynku przy drodze pożarowej. Cały budynek chroniony jest systemem sygnalizacji pożarowej podłączonym do centrum monitorowania Państwowej Straży Pożarnej. Zaprojektowany i wykonany system, oprócz wykrywania i alarmowania o pożarze pełni również funkcje sterownicze i monitorujące, będąc częścią składową ogólnego elektronicznego systemu nadzoru i kontroli</w:t>
      </w:r>
      <w:r>
        <w:rPr>
          <w:rStyle w:val="markedcontent"/>
          <w:rFonts w:asciiTheme="minorHAnsi" w:hAnsiTheme="minorHAnsi" w:cstheme="minorHAnsi"/>
        </w:rPr>
        <w:t xml:space="preserve"> </w:t>
      </w:r>
      <w:r w:rsidRPr="009B3357">
        <w:rPr>
          <w:rStyle w:val="markedcontent"/>
          <w:rFonts w:asciiTheme="minorHAnsi" w:hAnsiTheme="minorHAnsi" w:cstheme="minorHAnsi"/>
        </w:rPr>
        <w:t>budynku.</w:t>
      </w:r>
    </w:p>
    <w:p w14:paraId="6B7597AE" w14:textId="77777777" w:rsidR="001663D0" w:rsidRPr="009B3357" w:rsidRDefault="001663D0" w:rsidP="001663D0">
      <w:pPr>
        <w:spacing w:line="23" w:lineRule="atLeast"/>
        <w:ind w:left="357"/>
        <w:rPr>
          <w:rStyle w:val="markedcontent"/>
          <w:rFonts w:asciiTheme="minorHAnsi" w:hAnsiTheme="minorHAnsi" w:cstheme="minorHAnsi"/>
        </w:rPr>
      </w:pPr>
      <w:r w:rsidRPr="009B3357">
        <w:rPr>
          <w:rStyle w:val="markedcontent"/>
          <w:rFonts w:asciiTheme="minorHAnsi" w:hAnsiTheme="minorHAnsi" w:cstheme="minorHAnsi"/>
        </w:rPr>
        <w:t xml:space="preserve">W budynku zgodnie z wymogami przepisów zastosowano DSO. </w:t>
      </w:r>
    </w:p>
    <w:p w14:paraId="1948E0EE" w14:textId="77777777" w:rsidR="001663D0" w:rsidRPr="009B3357" w:rsidRDefault="001663D0" w:rsidP="001663D0">
      <w:pPr>
        <w:spacing w:line="23" w:lineRule="atLeast"/>
        <w:ind w:left="357"/>
        <w:rPr>
          <w:rStyle w:val="markedcontent"/>
          <w:rFonts w:asciiTheme="minorHAnsi" w:hAnsiTheme="minorHAnsi" w:cstheme="minorHAnsi"/>
        </w:rPr>
      </w:pPr>
      <w:r w:rsidRPr="009B3357">
        <w:rPr>
          <w:rStyle w:val="markedcontent"/>
          <w:rFonts w:asciiTheme="minorHAnsi" w:hAnsiTheme="minorHAnsi" w:cstheme="minorHAnsi"/>
        </w:rPr>
        <w:t>Dodatkowo w budynku znajdują się:</w:t>
      </w:r>
    </w:p>
    <w:p w14:paraId="1BE9D877" w14:textId="77777777" w:rsidR="001663D0" w:rsidRPr="009B3357"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sidRPr="009B3357">
        <w:rPr>
          <w:rFonts w:asciiTheme="minorHAnsi" w:hAnsiTheme="minorHAnsi" w:cstheme="minorHAnsi"/>
        </w:rPr>
        <w:t>system sygnalizacji włamania i napadu (SSWiN),</w:t>
      </w:r>
    </w:p>
    <w:p w14:paraId="75220413" w14:textId="77777777" w:rsidR="001663D0" w:rsidRPr="009B3357"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sidRPr="009B3357">
        <w:rPr>
          <w:rFonts w:asciiTheme="minorHAnsi" w:hAnsiTheme="minorHAnsi" w:cstheme="minorHAnsi"/>
        </w:rPr>
        <w:t>system telewizji dozorowej (CCTV) na wszystkich kondygnacjach, parkingu oraz rozdzielniach SN i NN,</w:t>
      </w:r>
    </w:p>
    <w:p w14:paraId="35034B9B" w14:textId="77777777" w:rsidR="001663D0" w:rsidRPr="009B3357"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sidRPr="009B3357">
        <w:rPr>
          <w:rFonts w:asciiTheme="minorHAnsi" w:hAnsiTheme="minorHAnsi" w:cstheme="minorHAnsi"/>
        </w:rPr>
        <w:t>system oddymiania klatek schodowych,</w:t>
      </w:r>
    </w:p>
    <w:p w14:paraId="5A785924" w14:textId="77777777" w:rsidR="001663D0" w:rsidRPr="009B3357"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sidRPr="009B3357">
        <w:rPr>
          <w:rFonts w:asciiTheme="minorHAnsi" w:hAnsiTheme="minorHAnsi" w:cstheme="minorHAnsi"/>
        </w:rPr>
        <w:t>stała całodobowa ochrona zapewniona przez profesjonalną Agencję Ochrony, wykonywana zarówno wewnątrz, jak i na zewnątrz obiektu,</w:t>
      </w:r>
    </w:p>
    <w:p w14:paraId="5600A021" w14:textId="77777777" w:rsidR="001663D0"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sidRPr="009B3357">
        <w:rPr>
          <w:rFonts w:asciiTheme="minorHAnsi" w:hAnsiTheme="minorHAnsi" w:cstheme="minorHAnsi"/>
        </w:rPr>
        <w:t>urządzenia gaśnicze (gaśnice i koce gaśnicze).</w:t>
      </w:r>
    </w:p>
    <w:p w14:paraId="710BFAF6" w14:textId="77777777" w:rsidR="001663D0" w:rsidRPr="009B3357" w:rsidRDefault="001663D0" w:rsidP="0073408D">
      <w:pPr>
        <w:pStyle w:val="Akapitzlist"/>
        <w:numPr>
          <w:ilvl w:val="0"/>
          <w:numId w:val="90"/>
        </w:numPr>
        <w:suppressAutoHyphens w:val="0"/>
        <w:spacing w:line="23" w:lineRule="atLeast"/>
        <w:ind w:left="1071" w:hanging="357"/>
        <w:contextualSpacing/>
        <w:rPr>
          <w:rFonts w:asciiTheme="minorHAnsi" w:hAnsiTheme="minorHAnsi" w:cstheme="minorHAnsi"/>
        </w:rPr>
      </w:pPr>
      <w:r>
        <w:rPr>
          <w:rFonts w:asciiTheme="minorHAnsi" w:hAnsiTheme="minorHAnsi" w:cstheme="minorHAnsi"/>
        </w:rPr>
        <w:t>,Przeciwpożarowy wyłącznik prądu</w:t>
      </w:r>
    </w:p>
    <w:p w14:paraId="73A79B90" w14:textId="77777777" w:rsidR="001663D0" w:rsidRPr="009B3357" w:rsidRDefault="001663D0" w:rsidP="001663D0">
      <w:pPr>
        <w:spacing w:line="23" w:lineRule="atLeast"/>
        <w:ind w:left="357"/>
        <w:rPr>
          <w:rFonts w:asciiTheme="minorHAnsi" w:hAnsiTheme="minorHAnsi" w:cstheme="minorHAnsi"/>
        </w:rPr>
      </w:pPr>
      <w:r w:rsidRPr="009B3357">
        <w:rPr>
          <w:rFonts w:asciiTheme="minorHAnsi" w:hAnsiTheme="minorHAnsi" w:cstheme="minorHAnsi"/>
        </w:rPr>
        <w:t xml:space="preserve">Siedziba PFRON znajduje się na 12 piętrze. </w:t>
      </w:r>
    </w:p>
    <w:p w14:paraId="0007C83F" w14:textId="77777777" w:rsidR="001663D0" w:rsidRPr="009B3357" w:rsidRDefault="001663D0" w:rsidP="001663D0">
      <w:pPr>
        <w:spacing w:line="23" w:lineRule="atLeast"/>
        <w:ind w:left="357"/>
        <w:rPr>
          <w:rFonts w:asciiTheme="minorHAnsi" w:hAnsiTheme="minorHAnsi" w:cstheme="minorHAnsi"/>
        </w:rPr>
      </w:pPr>
      <w:r w:rsidRPr="009B3357">
        <w:rPr>
          <w:rFonts w:asciiTheme="minorHAnsi" w:hAnsiTheme="minorHAnsi" w:cstheme="minorHAnsi"/>
        </w:rPr>
        <w:t>Dostęp do pomieszczeń nast</w:t>
      </w:r>
      <w:r>
        <w:rPr>
          <w:rFonts w:asciiTheme="minorHAnsi" w:hAnsiTheme="minorHAnsi" w:cstheme="minorHAnsi"/>
        </w:rPr>
        <w:t>ę</w:t>
      </w:r>
      <w:r w:rsidRPr="009B3357">
        <w:rPr>
          <w:rFonts w:asciiTheme="minorHAnsi" w:hAnsiTheme="minorHAnsi" w:cstheme="minorHAnsi"/>
        </w:rPr>
        <w:t>puje za pomocą d</w:t>
      </w:r>
      <w:r>
        <w:rPr>
          <w:rFonts w:asciiTheme="minorHAnsi" w:hAnsiTheme="minorHAnsi" w:cstheme="minorHAnsi"/>
        </w:rPr>
        <w:t>ź</w:t>
      </w:r>
      <w:r w:rsidRPr="009B3357">
        <w:rPr>
          <w:rFonts w:asciiTheme="minorHAnsi" w:hAnsiTheme="minorHAnsi" w:cstheme="minorHAnsi"/>
        </w:rPr>
        <w:t>wigów osobowych, zabezpieczonych kontrolą dostęp</w:t>
      </w:r>
      <w:r>
        <w:rPr>
          <w:rFonts w:asciiTheme="minorHAnsi" w:hAnsiTheme="minorHAnsi" w:cstheme="minorHAnsi"/>
        </w:rPr>
        <w:t xml:space="preserve">u. </w:t>
      </w:r>
      <w:r w:rsidRPr="009B3357">
        <w:rPr>
          <w:rFonts w:asciiTheme="minorHAnsi" w:hAnsiTheme="minorHAnsi" w:cstheme="minorHAnsi"/>
        </w:rPr>
        <w:t>Do siedziby prowadz</w:t>
      </w:r>
      <w:r>
        <w:rPr>
          <w:rFonts w:asciiTheme="minorHAnsi" w:hAnsiTheme="minorHAnsi" w:cstheme="minorHAnsi"/>
        </w:rPr>
        <w:t>ą</w:t>
      </w:r>
      <w:r w:rsidRPr="009B3357">
        <w:rPr>
          <w:rFonts w:asciiTheme="minorHAnsi" w:hAnsiTheme="minorHAnsi" w:cstheme="minorHAnsi"/>
        </w:rPr>
        <w:t xml:space="preserve"> dwa wejścia z ko</w:t>
      </w:r>
      <w:r>
        <w:rPr>
          <w:rFonts w:asciiTheme="minorHAnsi" w:hAnsiTheme="minorHAnsi" w:cstheme="minorHAnsi"/>
        </w:rPr>
        <w:t>n</w:t>
      </w:r>
      <w:r w:rsidRPr="009B3357">
        <w:rPr>
          <w:rFonts w:asciiTheme="minorHAnsi" w:hAnsiTheme="minorHAnsi" w:cstheme="minorHAnsi"/>
        </w:rPr>
        <w:t>tro</w:t>
      </w:r>
      <w:r>
        <w:rPr>
          <w:rFonts w:asciiTheme="minorHAnsi" w:hAnsiTheme="minorHAnsi" w:cstheme="minorHAnsi"/>
        </w:rPr>
        <w:t>lą</w:t>
      </w:r>
      <w:r w:rsidRPr="009B3357">
        <w:rPr>
          <w:rFonts w:asciiTheme="minorHAnsi" w:hAnsiTheme="minorHAnsi" w:cstheme="minorHAnsi"/>
        </w:rPr>
        <w:t xml:space="preserve"> dostępu. </w:t>
      </w:r>
    </w:p>
    <w:p w14:paraId="4599BFC6" w14:textId="77777777" w:rsidR="001663D0" w:rsidRPr="009B3357" w:rsidRDefault="001663D0" w:rsidP="001663D0">
      <w:pPr>
        <w:spacing w:line="23" w:lineRule="atLeast"/>
        <w:ind w:left="357"/>
        <w:rPr>
          <w:rFonts w:asciiTheme="minorHAnsi" w:hAnsiTheme="minorHAnsi" w:cstheme="minorHAnsi"/>
        </w:rPr>
      </w:pPr>
      <w:r w:rsidRPr="009B3357">
        <w:rPr>
          <w:rFonts w:asciiTheme="minorHAnsi" w:hAnsiTheme="minorHAnsi" w:cstheme="minorHAnsi"/>
        </w:rPr>
        <w:t>Klucze pobierane s</w:t>
      </w:r>
      <w:r>
        <w:rPr>
          <w:rFonts w:asciiTheme="minorHAnsi" w:hAnsiTheme="minorHAnsi" w:cstheme="minorHAnsi"/>
        </w:rPr>
        <w:t>ą</w:t>
      </w:r>
      <w:r w:rsidRPr="009B3357">
        <w:rPr>
          <w:rFonts w:asciiTheme="minorHAnsi" w:hAnsiTheme="minorHAnsi" w:cstheme="minorHAnsi"/>
        </w:rPr>
        <w:t xml:space="preserve"> z depozytora kluczy.</w:t>
      </w:r>
    </w:p>
    <w:p w14:paraId="365EF330" w14:textId="77777777" w:rsidR="001663D0"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Pr>
          <w:rFonts w:asciiTheme="minorHAnsi" w:hAnsiTheme="minorHAnsi" w:cstheme="minorHAnsi"/>
        </w:rPr>
        <w:t>Siedziba PFRON w Macierzyszu przy ul. Wojska Polskiego 20.</w:t>
      </w:r>
    </w:p>
    <w:p w14:paraId="73A43AE5" w14:textId="77777777" w:rsidR="001663D0" w:rsidRPr="002D5242" w:rsidRDefault="001663D0" w:rsidP="001663D0">
      <w:pPr>
        <w:pStyle w:val="Akapitzlist"/>
        <w:ind w:left="357" w:right="14"/>
        <w:rPr>
          <w:rFonts w:asciiTheme="minorHAnsi" w:hAnsiTheme="minorHAnsi" w:cstheme="minorHAnsi"/>
        </w:rPr>
      </w:pPr>
      <w:r w:rsidRPr="002D5242">
        <w:rPr>
          <w:rFonts w:asciiTheme="minorHAnsi" w:hAnsiTheme="minorHAnsi" w:cstheme="minorHAnsi"/>
        </w:rPr>
        <w:t>Budynek zlokalizowany jest w Ożarowie Mazowieckim przy ul. Wojska Polskiego 20, dz. ew. nr 75/4 i 26/2 w obrębie Macierzysz, Na przedmiotowym terenie znajduje się wiata na śmieci oraz parking. Teren jest ogrodzony. Wjazd na teren prowadzi od ul. Wojska Polskiego, przez bramę. Przedmiotowy budynek wybudowany został w 1998 roku i składał się z dwóch części - magazynowej oraz socjalnej. W 2003 roku nastąpiła rozbudowa o kolejną część magazynową, usytuowaną od strony północnej.</w:t>
      </w:r>
    </w:p>
    <w:p w14:paraId="7E7467D0" w14:textId="77777777" w:rsidR="001663D0" w:rsidRDefault="001663D0" w:rsidP="001663D0">
      <w:pPr>
        <w:pStyle w:val="Akapitzlist"/>
        <w:spacing w:line="23" w:lineRule="atLeast"/>
        <w:ind w:left="357"/>
        <w:rPr>
          <w:rFonts w:asciiTheme="minorHAnsi" w:hAnsiTheme="minorHAnsi" w:cstheme="minorHAnsi"/>
        </w:rPr>
      </w:pPr>
      <w:r w:rsidRPr="002D5242">
        <w:rPr>
          <w:rFonts w:asciiTheme="minorHAnsi" w:hAnsiTheme="minorHAnsi" w:cstheme="minorHAnsi"/>
        </w:rPr>
        <w:t xml:space="preserve">W chwili opracowania przedmiotowego dokumentu, budynek jest wynajmowany przez Państwowy Fundusz Rehabilitacji Osób Niepełnosprawnych. Obiekt użytkowany jest jako archiwum </w:t>
      </w:r>
      <w:r>
        <w:rPr>
          <w:rFonts w:asciiTheme="minorHAnsi" w:hAnsiTheme="minorHAnsi" w:cstheme="minorHAnsi"/>
        </w:rPr>
        <w:t>i repozytorium z częścią pomieszczeń przeznaczoną na cele biurowe.</w:t>
      </w:r>
    </w:p>
    <w:p w14:paraId="52BF83E2" w14:textId="77777777" w:rsidR="001663D0" w:rsidRDefault="001663D0" w:rsidP="001663D0">
      <w:pPr>
        <w:pStyle w:val="Akapitzlist"/>
        <w:spacing w:line="23" w:lineRule="atLeast"/>
        <w:ind w:left="357"/>
        <w:rPr>
          <w:rFonts w:asciiTheme="minorHAnsi" w:hAnsiTheme="minorHAnsi" w:cstheme="minorHAnsi"/>
        </w:rPr>
      </w:pPr>
      <w:r>
        <w:rPr>
          <w:rFonts w:asciiTheme="minorHAnsi" w:hAnsiTheme="minorHAnsi" w:cstheme="minorHAnsi"/>
        </w:rPr>
        <w:t xml:space="preserve">Obiekt jest chroniony </w:t>
      </w:r>
    </w:p>
    <w:p w14:paraId="18334F8B" w14:textId="77777777" w:rsidR="001663D0" w:rsidRDefault="001663D0" w:rsidP="001663D0">
      <w:pPr>
        <w:pStyle w:val="Akapitzlist"/>
        <w:spacing w:line="23" w:lineRule="atLeast"/>
        <w:ind w:left="357"/>
        <w:rPr>
          <w:rFonts w:asciiTheme="minorHAnsi" w:hAnsiTheme="minorHAnsi" w:cstheme="minorHAnsi"/>
        </w:rPr>
      </w:pPr>
      <w:r>
        <w:rPr>
          <w:rFonts w:asciiTheme="minorHAnsi" w:hAnsiTheme="minorHAnsi" w:cstheme="minorHAnsi"/>
        </w:rPr>
        <w:t>W budynku znajdują się:</w:t>
      </w:r>
    </w:p>
    <w:p w14:paraId="037F4431" w14:textId="77777777" w:rsidR="001663D0" w:rsidRDefault="001663D0" w:rsidP="0073408D">
      <w:pPr>
        <w:pStyle w:val="Akapitzlist"/>
        <w:numPr>
          <w:ilvl w:val="0"/>
          <w:numId w:val="91"/>
        </w:numPr>
        <w:suppressAutoHyphens w:val="0"/>
        <w:spacing w:line="23" w:lineRule="atLeast"/>
        <w:contextualSpacing/>
        <w:rPr>
          <w:rFonts w:asciiTheme="minorHAnsi" w:hAnsiTheme="minorHAnsi" w:cstheme="minorHAnsi"/>
        </w:rPr>
      </w:pPr>
      <w:r w:rsidRPr="00980372">
        <w:rPr>
          <w:rFonts w:asciiTheme="minorHAnsi" w:hAnsiTheme="minorHAnsi" w:cstheme="minorHAnsi"/>
        </w:rPr>
        <w:t>system sygnalizacji pożaru (SSP)</w:t>
      </w:r>
      <w:r>
        <w:rPr>
          <w:rFonts w:asciiTheme="minorHAnsi" w:hAnsiTheme="minorHAnsi" w:cstheme="minorHAnsi"/>
        </w:rPr>
        <w:t>,</w:t>
      </w:r>
    </w:p>
    <w:p w14:paraId="4467C439" w14:textId="77777777" w:rsidR="001663D0" w:rsidRDefault="001663D0" w:rsidP="0073408D">
      <w:pPr>
        <w:pStyle w:val="Akapitzlist"/>
        <w:numPr>
          <w:ilvl w:val="0"/>
          <w:numId w:val="91"/>
        </w:numPr>
        <w:suppressAutoHyphens w:val="0"/>
        <w:spacing w:line="23" w:lineRule="atLeast"/>
        <w:contextualSpacing/>
        <w:rPr>
          <w:rFonts w:asciiTheme="minorHAnsi" w:hAnsiTheme="minorHAnsi" w:cstheme="minorHAnsi"/>
        </w:rPr>
      </w:pPr>
      <w:r w:rsidRPr="009B3357">
        <w:rPr>
          <w:rFonts w:asciiTheme="minorHAnsi" w:hAnsiTheme="minorHAnsi" w:cstheme="minorHAnsi"/>
        </w:rPr>
        <w:t>system telewizji dozorowej (CCTV) na wszystkich kondygnacjach</w:t>
      </w:r>
      <w:r>
        <w:rPr>
          <w:rFonts w:asciiTheme="minorHAnsi" w:hAnsiTheme="minorHAnsi" w:cstheme="minorHAnsi"/>
        </w:rPr>
        <w:t>,</w:t>
      </w:r>
    </w:p>
    <w:p w14:paraId="5BDF8FEE" w14:textId="77777777" w:rsidR="001663D0" w:rsidRDefault="001663D0" w:rsidP="0073408D">
      <w:pPr>
        <w:pStyle w:val="Akapitzlist"/>
        <w:numPr>
          <w:ilvl w:val="0"/>
          <w:numId w:val="91"/>
        </w:numPr>
        <w:suppressAutoHyphens w:val="0"/>
        <w:spacing w:line="23" w:lineRule="atLeast"/>
        <w:contextualSpacing/>
        <w:rPr>
          <w:rFonts w:asciiTheme="minorHAnsi" w:hAnsiTheme="minorHAnsi" w:cstheme="minorHAnsi"/>
        </w:rPr>
      </w:pPr>
      <w:r w:rsidRPr="00980372">
        <w:rPr>
          <w:rFonts w:asciiTheme="minorHAnsi" w:hAnsiTheme="minorHAnsi" w:cstheme="minorHAnsi"/>
        </w:rPr>
        <w:t>stała całodobowa ochrona zapewniona przez profesjonalną Agencję Ochrony, wykonywana zarówno wewnątrz, jak i na zewnątrz obiektu</w:t>
      </w:r>
      <w:r>
        <w:rPr>
          <w:rFonts w:asciiTheme="minorHAnsi" w:hAnsiTheme="minorHAnsi" w:cstheme="minorHAnsi"/>
        </w:rPr>
        <w:t>,</w:t>
      </w:r>
    </w:p>
    <w:p w14:paraId="2AA17368" w14:textId="77777777" w:rsidR="001663D0" w:rsidRDefault="001663D0" w:rsidP="0073408D">
      <w:pPr>
        <w:pStyle w:val="Akapitzlist"/>
        <w:numPr>
          <w:ilvl w:val="0"/>
          <w:numId w:val="91"/>
        </w:numPr>
        <w:suppressAutoHyphens w:val="0"/>
        <w:spacing w:line="23" w:lineRule="atLeast"/>
        <w:contextualSpacing/>
        <w:rPr>
          <w:rFonts w:asciiTheme="minorHAnsi" w:hAnsiTheme="minorHAnsi" w:cstheme="minorHAnsi"/>
        </w:rPr>
      </w:pPr>
      <w:r w:rsidRPr="00980372">
        <w:rPr>
          <w:rFonts w:asciiTheme="minorHAnsi" w:hAnsiTheme="minorHAnsi" w:cstheme="minorHAnsi"/>
        </w:rPr>
        <w:t>instalacja hydrantowa nawodniona hydrantami DN 25</w:t>
      </w:r>
      <w:r>
        <w:rPr>
          <w:rFonts w:asciiTheme="minorHAnsi" w:hAnsiTheme="minorHAnsi" w:cstheme="minorHAnsi"/>
        </w:rPr>
        <w:t>,</w:t>
      </w:r>
    </w:p>
    <w:p w14:paraId="0ED51D5F" w14:textId="77777777" w:rsidR="001663D0" w:rsidRDefault="001663D0" w:rsidP="0073408D">
      <w:pPr>
        <w:pStyle w:val="Akapitzlist"/>
        <w:numPr>
          <w:ilvl w:val="0"/>
          <w:numId w:val="91"/>
        </w:numPr>
        <w:suppressAutoHyphens w:val="0"/>
        <w:spacing w:line="23" w:lineRule="atLeast"/>
        <w:contextualSpacing/>
        <w:rPr>
          <w:rFonts w:asciiTheme="minorHAnsi" w:hAnsiTheme="minorHAnsi" w:cstheme="minorHAnsi"/>
        </w:rPr>
      </w:pPr>
      <w:r>
        <w:rPr>
          <w:rFonts w:asciiTheme="minorHAnsi" w:hAnsiTheme="minorHAnsi" w:cstheme="minorHAnsi"/>
        </w:rPr>
        <w:t>kontrola dostępu do budynku,</w:t>
      </w:r>
    </w:p>
    <w:p w14:paraId="20D48F05" w14:textId="77777777" w:rsidR="001663D0" w:rsidRPr="007C0D9C" w:rsidRDefault="001663D0" w:rsidP="0073408D">
      <w:pPr>
        <w:pStyle w:val="Akapitzlist"/>
        <w:numPr>
          <w:ilvl w:val="0"/>
          <w:numId w:val="91"/>
        </w:numPr>
        <w:suppressAutoHyphens w:val="0"/>
        <w:spacing w:line="23" w:lineRule="atLeast"/>
        <w:contextualSpacing/>
        <w:rPr>
          <w:rFonts w:asciiTheme="minorHAnsi" w:hAnsiTheme="minorHAnsi" w:cstheme="minorHAnsi"/>
        </w:rPr>
      </w:pPr>
      <w:r w:rsidRPr="007C0D9C">
        <w:rPr>
          <w:rFonts w:asciiTheme="minorHAnsi" w:hAnsiTheme="minorHAnsi" w:cstheme="minorHAnsi"/>
        </w:rPr>
        <w:t>instalacja elektryczna wyposażona w przeciwpożarowy wyłącznik prądu.</w:t>
      </w:r>
    </w:p>
    <w:p w14:paraId="157F6D90" w14:textId="77777777" w:rsidR="001663D0" w:rsidRPr="00980372" w:rsidRDefault="001663D0" w:rsidP="0073408D">
      <w:pPr>
        <w:pStyle w:val="Akapitzlist"/>
        <w:numPr>
          <w:ilvl w:val="0"/>
          <w:numId w:val="85"/>
        </w:numPr>
        <w:suppressAutoHyphens w:val="0"/>
        <w:spacing w:line="23" w:lineRule="atLeast"/>
        <w:ind w:left="357" w:hanging="357"/>
        <w:contextualSpacing/>
        <w:rPr>
          <w:rFonts w:asciiTheme="minorHAnsi" w:hAnsiTheme="minorHAnsi" w:cstheme="minorHAnsi"/>
        </w:rPr>
      </w:pPr>
      <w:r w:rsidRPr="00FD4CA7">
        <w:rPr>
          <w:rFonts w:asciiTheme="minorHAnsi" w:hAnsiTheme="minorHAnsi" w:cstheme="minorHAnsi"/>
        </w:rPr>
        <w:t>Oddział Podlaski - budynek położony</w:t>
      </w:r>
      <w:r w:rsidRPr="00980372">
        <w:rPr>
          <w:rFonts w:asciiTheme="minorHAnsi" w:hAnsiTheme="minorHAnsi" w:cstheme="minorHAnsi"/>
        </w:rPr>
        <w:t xml:space="preserve"> w Białymstoku przy ul. Fabrycznej 2. </w:t>
      </w:r>
    </w:p>
    <w:p w14:paraId="549AF05F" w14:textId="77777777" w:rsidR="001663D0" w:rsidRPr="00980372" w:rsidRDefault="001663D0" w:rsidP="001663D0">
      <w:pPr>
        <w:spacing w:line="23" w:lineRule="atLeast"/>
        <w:ind w:left="357"/>
        <w:rPr>
          <w:rFonts w:asciiTheme="minorHAnsi" w:hAnsiTheme="minorHAnsi" w:cstheme="minorHAnsi"/>
        </w:rPr>
      </w:pPr>
      <w:r w:rsidRPr="00980372">
        <w:rPr>
          <w:rFonts w:asciiTheme="minorHAnsi" w:hAnsiTheme="minorHAnsi" w:cstheme="minorHAnsi"/>
        </w:rPr>
        <w:t>Pomieszczenia Oddziału wyposażone są w:</w:t>
      </w:r>
    </w:p>
    <w:p w14:paraId="57045C27" w14:textId="77777777" w:rsidR="001663D0" w:rsidRPr="00F61000" w:rsidRDefault="001663D0" w:rsidP="0073408D">
      <w:pPr>
        <w:pStyle w:val="Akapitzlist"/>
        <w:numPr>
          <w:ilvl w:val="0"/>
          <w:numId w:val="89"/>
        </w:numPr>
        <w:suppressAutoHyphens w:val="0"/>
        <w:spacing w:line="23" w:lineRule="atLeast"/>
        <w:ind w:left="714" w:hanging="357"/>
        <w:contextualSpacing/>
        <w:rPr>
          <w:rFonts w:asciiTheme="minorHAnsi" w:hAnsiTheme="minorHAnsi" w:cstheme="minorHAnsi"/>
        </w:rPr>
      </w:pPr>
      <w:r w:rsidRPr="00F61000">
        <w:rPr>
          <w:rFonts w:asciiTheme="minorHAnsi" w:hAnsiTheme="minorHAnsi" w:cstheme="minorHAnsi"/>
        </w:rPr>
        <w:t>całodobową ochronę fizyczną,</w:t>
      </w:r>
    </w:p>
    <w:p w14:paraId="5D5036BB" w14:textId="77777777" w:rsidR="001663D0" w:rsidRPr="00F61000" w:rsidRDefault="001663D0" w:rsidP="0073408D">
      <w:pPr>
        <w:pStyle w:val="Akapitzlist"/>
        <w:numPr>
          <w:ilvl w:val="0"/>
          <w:numId w:val="89"/>
        </w:numPr>
        <w:suppressAutoHyphens w:val="0"/>
        <w:spacing w:line="23" w:lineRule="atLeast"/>
        <w:ind w:left="714" w:hanging="357"/>
        <w:contextualSpacing/>
        <w:rPr>
          <w:rFonts w:asciiTheme="minorHAnsi" w:hAnsiTheme="minorHAnsi" w:cstheme="minorHAnsi"/>
        </w:rPr>
      </w:pPr>
      <w:r w:rsidRPr="00F61000">
        <w:rPr>
          <w:rFonts w:asciiTheme="minorHAnsi" w:hAnsiTheme="minorHAnsi" w:cstheme="minorHAnsi"/>
        </w:rPr>
        <w:t>instalację hydrantową,</w:t>
      </w:r>
    </w:p>
    <w:p w14:paraId="695099B8" w14:textId="77777777" w:rsidR="001663D0" w:rsidRPr="00F61000" w:rsidRDefault="001663D0" w:rsidP="0073408D">
      <w:pPr>
        <w:pStyle w:val="Akapitzlist"/>
        <w:numPr>
          <w:ilvl w:val="0"/>
          <w:numId w:val="89"/>
        </w:numPr>
        <w:suppressAutoHyphens w:val="0"/>
        <w:spacing w:line="23" w:lineRule="atLeast"/>
        <w:ind w:left="714" w:hanging="357"/>
        <w:contextualSpacing/>
        <w:rPr>
          <w:rFonts w:asciiTheme="minorHAnsi" w:hAnsiTheme="minorHAnsi" w:cstheme="minorHAnsi"/>
        </w:rPr>
      </w:pPr>
      <w:r w:rsidRPr="00F61000">
        <w:rPr>
          <w:rFonts w:asciiTheme="minorHAnsi" w:hAnsiTheme="minorHAnsi" w:cstheme="minorHAnsi"/>
        </w:rPr>
        <w:t>urządzenia gaśnicze</w:t>
      </w:r>
      <w:r>
        <w:rPr>
          <w:rFonts w:asciiTheme="minorHAnsi" w:hAnsiTheme="minorHAnsi" w:cstheme="minorHAnsi"/>
        </w:rPr>
        <w:t>,</w:t>
      </w:r>
    </w:p>
    <w:p w14:paraId="5426165D" w14:textId="77777777" w:rsidR="001663D0" w:rsidRPr="00F61000" w:rsidRDefault="001663D0" w:rsidP="0073408D">
      <w:pPr>
        <w:pStyle w:val="Akapitzlist"/>
        <w:numPr>
          <w:ilvl w:val="0"/>
          <w:numId w:val="89"/>
        </w:numPr>
        <w:suppressAutoHyphens w:val="0"/>
        <w:spacing w:line="23" w:lineRule="atLeast"/>
        <w:ind w:left="714" w:hanging="357"/>
        <w:contextualSpacing/>
        <w:rPr>
          <w:rFonts w:asciiTheme="minorHAnsi" w:hAnsiTheme="minorHAnsi" w:cstheme="minorHAnsi"/>
        </w:rPr>
      </w:pPr>
      <w:r w:rsidRPr="00F61000">
        <w:rPr>
          <w:rFonts w:asciiTheme="minorHAnsi" w:hAnsiTheme="minorHAnsi" w:cstheme="minorHAnsi"/>
        </w:rPr>
        <w:t>system sygnalizacji pożaru (2019)</w:t>
      </w:r>
      <w:r>
        <w:rPr>
          <w:rFonts w:asciiTheme="minorHAnsi" w:hAnsiTheme="minorHAnsi" w:cstheme="minorHAnsi"/>
        </w:rPr>
        <w:t>,</w:t>
      </w:r>
    </w:p>
    <w:p w14:paraId="5434C48D" w14:textId="77777777" w:rsidR="001663D0" w:rsidRDefault="001663D0" w:rsidP="0073408D">
      <w:pPr>
        <w:pStyle w:val="Akapitzlist"/>
        <w:numPr>
          <w:ilvl w:val="0"/>
          <w:numId w:val="89"/>
        </w:numPr>
        <w:suppressAutoHyphens w:val="0"/>
        <w:spacing w:line="23" w:lineRule="atLeast"/>
        <w:ind w:left="714" w:hanging="357"/>
        <w:contextualSpacing/>
        <w:rPr>
          <w:rFonts w:asciiTheme="minorHAnsi" w:hAnsiTheme="minorHAnsi" w:cstheme="minorHAnsi"/>
        </w:rPr>
      </w:pPr>
      <w:r w:rsidRPr="00F61000">
        <w:rPr>
          <w:rFonts w:asciiTheme="minorHAnsi" w:hAnsiTheme="minorHAnsi" w:cstheme="minorHAnsi"/>
        </w:rPr>
        <w:t>drzwi pożarowe do obydwu korytarzy</w:t>
      </w:r>
      <w:r>
        <w:rPr>
          <w:rFonts w:asciiTheme="minorHAnsi" w:hAnsiTheme="minorHAnsi" w:cstheme="minorHAnsi"/>
        </w:rPr>
        <w:t>,</w:t>
      </w:r>
    </w:p>
    <w:p w14:paraId="3AC48A17" w14:textId="37284EFC" w:rsidR="00CF6511" w:rsidRPr="00791094" w:rsidRDefault="001663D0" w:rsidP="001663D0">
      <w:pPr>
        <w:pStyle w:val="Default"/>
        <w:spacing w:line="300" w:lineRule="auto"/>
        <w:rPr>
          <w:rFonts w:asciiTheme="minorHAnsi" w:hAnsiTheme="minorHAnsi" w:cstheme="minorHAnsi"/>
          <w:b/>
          <w:bCs/>
          <w:color w:val="000000" w:themeColor="text1"/>
        </w:rPr>
      </w:pPr>
      <w:r>
        <w:rPr>
          <w:rFonts w:asciiTheme="minorHAnsi" w:hAnsiTheme="minorHAnsi" w:cstheme="minorHAnsi"/>
        </w:rPr>
        <w:t>depozytor kluczy na kartę.</w:t>
      </w:r>
    </w:p>
    <w:p w14:paraId="5EA2D0FD" w14:textId="2738612A" w:rsidR="00CF6511" w:rsidRDefault="00CF6511">
      <w:pPr>
        <w:suppressAutoHyphens w:val="0"/>
        <w:spacing w:after="160" w:line="259" w:lineRule="auto"/>
        <w:rPr>
          <w:rFonts w:asciiTheme="minorHAnsi" w:hAnsiTheme="minorHAnsi" w:cstheme="minorHAnsi"/>
          <w:b/>
          <w:bCs/>
          <w:color w:val="000000" w:themeColor="text1"/>
          <w:lang w:eastAsia="pl-PL"/>
        </w:rPr>
      </w:pPr>
      <w:r>
        <w:rPr>
          <w:rFonts w:asciiTheme="minorHAnsi" w:hAnsiTheme="minorHAnsi" w:cstheme="minorHAnsi"/>
          <w:b/>
          <w:bCs/>
          <w:color w:val="000000" w:themeColor="text1"/>
          <w:lang w:eastAsia="pl-PL"/>
        </w:rPr>
        <w:br w:type="page"/>
      </w:r>
    </w:p>
    <w:p w14:paraId="75F1E59B" w14:textId="05190C71" w:rsidR="00EE4A95" w:rsidRPr="00F82221" w:rsidRDefault="00EE4A95" w:rsidP="00EE4A95">
      <w:pPr>
        <w:suppressAutoHyphens w:val="0"/>
        <w:spacing w:after="160" w:line="259" w:lineRule="auto"/>
        <w:rPr>
          <w:rFonts w:asciiTheme="minorHAnsi" w:hAnsiTheme="minorHAnsi" w:cstheme="minorHAnsi"/>
          <w:b/>
          <w:bCs/>
          <w:color w:val="000000" w:themeColor="text1"/>
          <w:lang w:eastAsia="pl-PL"/>
        </w:rPr>
      </w:pPr>
      <w:r w:rsidRPr="00F82221">
        <w:rPr>
          <w:rFonts w:asciiTheme="minorHAnsi" w:hAnsiTheme="minorHAnsi" w:cstheme="minorHAnsi"/>
          <w:b/>
          <w:bCs/>
          <w:color w:val="000000" w:themeColor="text1"/>
          <w:lang w:eastAsia="pl-PL"/>
        </w:rPr>
        <w:t>ZP/</w:t>
      </w:r>
      <w:r w:rsidR="000D02BC" w:rsidRPr="00F82221">
        <w:rPr>
          <w:rFonts w:asciiTheme="minorHAnsi" w:hAnsiTheme="minorHAnsi" w:cstheme="minorHAnsi"/>
          <w:b/>
          <w:bCs/>
          <w:color w:val="000000" w:themeColor="text1"/>
          <w:lang w:eastAsia="pl-PL"/>
        </w:rPr>
        <w:t>10</w:t>
      </w:r>
      <w:r w:rsidRPr="00F82221">
        <w:rPr>
          <w:rFonts w:asciiTheme="minorHAnsi" w:hAnsiTheme="minorHAnsi" w:cstheme="minorHAnsi"/>
          <w:b/>
          <w:bCs/>
          <w:color w:val="000000" w:themeColor="text1"/>
          <w:lang w:eastAsia="pl-PL"/>
        </w:rPr>
        <w:t>/2</w:t>
      </w:r>
      <w:r w:rsidR="000D02BC" w:rsidRPr="00F82221">
        <w:rPr>
          <w:rFonts w:asciiTheme="minorHAnsi" w:hAnsiTheme="minorHAnsi" w:cstheme="minorHAnsi"/>
          <w:b/>
          <w:bCs/>
          <w:color w:val="000000" w:themeColor="text1"/>
          <w:lang w:eastAsia="pl-PL"/>
        </w:rPr>
        <w:t>4</w:t>
      </w:r>
    </w:p>
    <w:p w14:paraId="5C02715B" w14:textId="450F51DD" w:rsidR="00EE4A95" w:rsidRPr="00F82221" w:rsidRDefault="00EE4A95" w:rsidP="00EE4A95">
      <w:pPr>
        <w:pStyle w:val="Nagwek1"/>
        <w:spacing w:line="276" w:lineRule="auto"/>
        <w:jc w:val="left"/>
        <w:rPr>
          <w:rFonts w:cstheme="minorHAnsi"/>
          <w:color w:val="000000" w:themeColor="text1"/>
          <w:lang w:eastAsia="pl-PL"/>
        </w:rPr>
      </w:pPr>
      <w:r w:rsidRPr="00F82221">
        <w:rPr>
          <w:rFonts w:cstheme="minorHAnsi"/>
          <w:color w:val="000000" w:themeColor="text1"/>
        </w:rPr>
        <w:t xml:space="preserve">Załącznik nr </w:t>
      </w:r>
      <w:r w:rsidR="00CF6511" w:rsidRPr="00F82221">
        <w:rPr>
          <w:rFonts w:cstheme="minorHAnsi"/>
          <w:color w:val="000000" w:themeColor="text1"/>
        </w:rPr>
        <w:t>1</w:t>
      </w:r>
      <w:r w:rsidR="00C40F2E" w:rsidRPr="00F82221">
        <w:rPr>
          <w:rFonts w:cstheme="minorHAnsi"/>
          <w:color w:val="000000" w:themeColor="text1"/>
        </w:rPr>
        <w:t>3</w:t>
      </w:r>
      <w:r w:rsidRPr="00F82221">
        <w:rPr>
          <w:rFonts w:cstheme="minorHAnsi"/>
          <w:color w:val="000000" w:themeColor="text1"/>
        </w:rPr>
        <w:t xml:space="preserve"> do SWZ</w:t>
      </w:r>
      <w:r w:rsidRPr="00F82221">
        <w:rPr>
          <w:rFonts w:cstheme="minorHAnsi"/>
          <w:color w:val="000000" w:themeColor="text1"/>
        </w:rPr>
        <w:br/>
      </w:r>
      <w:r w:rsidRPr="00F82221">
        <w:rPr>
          <w:rFonts w:eastAsiaTheme="majorEastAsia" w:cstheme="minorHAnsi"/>
          <w:color w:val="000000" w:themeColor="text1"/>
          <w:lang w:eastAsia="en-US"/>
        </w:rPr>
        <w:t>Projektowane Postanowienia Umowy (PPU</w:t>
      </w:r>
      <w:r w:rsidR="00CF3A2F" w:rsidRPr="00F82221">
        <w:rPr>
          <w:rFonts w:eastAsiaTheme="majorEastAsia" w:cstheme="minorHAnsi"/>
          <w:color w:val="000000" w:themeColor="text1"/>
          <w:lang w:eastAsia="en-US"/>
        </w:rPr>
        <w:t xml:space="preserve"> </w:t>
      </w:r>
      <w:r w:rsidR="00CF3A2F" w:rsidRPr="00F82221">
        <w:rPr>
          <w:rFonts w:cstheme="minorHAnsi"/>
          <w:color w:val="000000" w:themeColor="text1"/>
          <w:lang w:eastAsia="en-US"/>
        </w:rPr>
        <w:t>CZĘŚĆ I</w:t>
      </w:r>
      <w:r w:rsidRPr="00F82221">
        <w:rPr>
          <w:rFonts w:eastAsiaTheme="majorEastAsia" w:cstheme="minorHAnsi"/>
          <w:color w:val="000000" w:themeColor="text1"/>
          <w:lang w:eastAsia="en-US"/>
        </w:rPr>
        <w:t>)</w:t>
      </w:r>
      <w:r w:rsidR="00CF6511" w:rsidRPr="00F82221">
        <w:rPr>
          <w:rFonts w:eastAsiaTheme="majorEastAsia" w:cstheme="minorHAnsi"/>
          <w:color w:val="000000" w:themeColor="text1"/>
          <w:lang w:eastAsia="en-US"/>
        </w:rPr>
        <w:t xml:space="preserve"> </w:t>
      </w:r>
      <w:r w:rsidR="00CF6511" w:rsidRPr="00F82221">
        <w:rPr>
          <w:color w:val="000000" w:themeColor="text1"/>
        </w:rPr>
        <w:t>DLA CZĘŚCI I POSTĘPOWANIA</w:t>
      </w:r>
      <w:r w:rsidR="00CF6511" w:rsidRPr="00F82221">
        <w:rPr>
          <w:rFonts w:eastAsiaTheme="majorEastAsia" w:cstheme="minorHAnsi"/>
          <w:color w:val="000000" w:themeColor="text1"/>
          <w:lang w:eastAsia="en-US"/>
        </w:rPr>
        <w:t xml:space="preserve"> </w:t>
      </w:r>
    </w:p>
    <w:p w14:paraId="75B88C50" w14:textId="77777777" w:rsidR="0074492C" w:rsidRPr="0074492C" w:rsidRDefault="0074492C" w:rsidP="0074492C">
      <w:pPr>
        <w:spacing w:after="240" w:line="276" w:lineRule="auto"/>
        <w:rPr>
          <w:rFonts w:asciiTheme="minorHAnsi" w:hAnsiTheme="minorHAnsi" w:cstheme="minorHAnsi"/>
        </w:rPr>
      </w:pPr>
      <w:bookmarkStart w:id="25" w:name="_Hlk78793112"/>
      <w:r w:rsidRPr="0074492C">
        <w:rPr>
          <w:rFonts w:asciiTheme="minorHAnsi" w:hAnsiTheme="minorHAnsi" w:cstheme="minorHAnsi"/>
        </w:rPr>
        <w:t>Projektowane Postanowienia Umowy, które zostaną wprowadzone do treści Umowy w sprawie zamówienia publicznego</w:t>
      </w:r>
      <w:bookmarkEnd w:id="25"/>
    </w:p>
    <w:p w14:paraId="43EBD512" w14:textId="484C37A9" w:rsidR="0074492C" w:rsidRPr="0074492C" w:rsidRDefault="0074492C" w:rsidP="0074492C">
      <w:pPr>
        <w:spacing w:after="240" w:line="276" w:lineRule="auto"/>
        <w:rPr>
          <w:rFonts w:asciiTheme="minorHAnsi" w:hAnsiTheme="minorHAnsi" w:cstheme="minorHAnsi"/>
          <w:lang w:eastAsia="pl-PL"/>
        </w:rPr>
      </w:pPr>
      <w:r w:rsidRPr="0074492C">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w:t>
      </w:r>
      <w:r w:rsidR="006D30B1" w:rsidRPr="00A34652">
        <w:rPr>
          <w:rFonts w:asciiTheme="minorHAnsi" w:hAnsiTheme="minorHAnsi" w:cstheme="minorHAnsi"/>
        </w:rPr>
        <w:t>Dz.</w:t>
      </w:r>
      <w:r w:rsidR="006D30B1">
        <w:rPr>
          <w:rFonts w:asciiTheme="minorHAnsi" w:hAnsiTheme="minorHAnsi" w:cstheme="minorHAnsi"/>
        </w:rPr>
        <w:t> </w:t>
      </w:r>
      <w:r w:rsidR="006D30B1" w:rsidRPr="00A34652">
        <w:rPr>
          <w:rFonts w:asciiTheme="minorHAnsi" w:hAnsiTheme="minorHAnsi" w:cstheme="minorHAnsi"/>
        </w:rPr>
        <w:t>U.</w:t>
      </w:r>
      <w:r w:rsidR="006D30B1">
        <w:rPr>
          <w:rFonts w:asciiTheme="minorHAnsi" w:hAnsiTheme="minorHAnsi" w:cstheme="minorHAnsi"/>
        </w:rPr>
        <w:t> </w:t>
      </w:r>
      <w:r w:rsidR="006D30B1" w:rsidRPr="00A34652">
        <w:rPr>
          <w:rFonts w:asciiTheme="minorHAnsi" w:hAnsiTheme="minorHAnsi" w:cstheme="minorHAnsi"/>
        </w:rPr>
        <w:t>z</w:t>
      </w:r>
      <w:r w:rsidR="006D30B1">
        <w:rPr>
          <w:rFonts w:asciiTheme="minorHAnsi" w:hAnsiTheme="minorHAnsi" w:cstheme="minorHAnsi"/>
        </w:rPr>
        <w:t> </w:t>
      </w:r>
      <w:r w:rsidR="006D30B1" w:rsidRPr="00A34652">
        <w:rPr>
          <w:rFonts w:asciiTheme="minorHAnsi" w:hAnsiTheme="minorHAnsi" w:cstheme="minorHAnsi"/>
        </w:rPr>
        <w:t>20</w:t>
      </w:r>
      <w:r w:rsidR="006D30B1">
        <w:rPr>
          <w:rFonts w:asciiTheme="minorHAnsi" w:hAnsiTheme="minorHAnsi" w:cstheme="minorHAnsi"/>
        </w:rPr>
        <w:t>24</w:t>
      </w:r>
      <w:r w:rsidR="006D30B1" w:rsidRPr="00A34652">
        <w:rPr>
          <w:rFonts w:asciiTheme="minorHAnsi" w:hAnsiTheme="minorHAnsi" w:cstheme="minorHAnsi"/>
        </w:rPr>
        <w:t xml:space="preserve"> r. poz. </w:t>
      </w:r>
      <w:r w:rsidR="006D30B1">
        <w:rPr>
          <w:rFonts w:asciiTheme="minorHAnsi" w:hAnsiTheme="minorHAnsi" w:cstheme="minorHAnsi"/>
        </w:rPr>
        <w:t>1320 t.j.</w:t>
      </w:r>
      <w:r w:rsidR="006D30B1" w:rsidRPr="00A34652">
        <w:rPr>
          <w:rFonts w:asciiTheme="minorHAnsi" w:hAnsiTheme="minorHAnsi" w:cstheme="minorHAnsi"/>
        </w:rPr>
        <w:t>)</w:t>
      </w:r>
      <w:r w:rsidRPr="0074492C">
        <w:rPr>
          <w:rFonts w:asciiTheme="minorHAnsi" w:hAnsiTheme="minorHAnsi" w:cstheme="minorHAnsi"/>
          <w:lang w:eastAsia="pl-PL"/>
        </w:rPr>
        <w:t>, zwanej dalej „ustawą Pzp”.</w:t>
      </w:r>
    </w:p>
    <w:p w14:paraId="4959DEB1" w14:textId="77777777" w:rsidR="0074492C" w:rsidRPr="0074492C" w:rsidRDefault="0074492C" w:rsidP="0074492C">
      <w:pPr>
        <w:keepNext/>
        <w:spacing w:before="240" w:line="276" w:lineRule="auto"/>
        <w:ind w:left="340" w:hanging="340"/>
        <w:outlineLvl w:val="1"/>
        <w:rPr>
          <w:rFonts w:asciiTheme="minorHAnsi" w:hAnsiTheme="minorHAnsi"/>
          <w:b/>
          <w:szCs w:val="20"/>
        </w:rPr>
      </w:pPr>
      <w:r w:rsidRPr="0074492C">
        <w:rPr>
          <w:rFonts w:asciiTheme="minorHAnsi" w:hAnsiTheme="minorHAnsi"/>
          <w:b/>
          <w:szCs w:val="20"/>
        </w:rPr>
        <w:t>Paragraf 1. [PRZEDMIOT UMOWY]</w:t>
      </w:r>
    </w:p>
    <w:p w14:paraId="17C10D43" w14:textId="77777777" w:rsidR="0074492C" w:rsidRPr="0074492C" w:rsidRDefault="0074492C" w:rsidP="0073408D">
      <w:pPr>
        <w:numPr>
          <w:ilvl w:val="0"/>
          <w:numId w:val="109"/>
        </w:numPr>
        <w:suppressAutoHyphens w:val="0"/>
        <w:spacing w:after="160" w:line="276" w:lineRule="auto"/>
        <w:ind w:left="426" w:hanging="426"/>
        <w:rPr>
          <w:rFonts w:asciiTheme="minorHAnsi" w:eastAsia="Calibri" w:hAnsiTheme="minorHAnsi" w:cstheme="minorHAnsi"/>
          <w:color w:val="000000" w:themeColor="text1"/>
          <w:lang w:eastAsia="pl-PL"/>
        </w:rPr>
      </w:pPr>
      <w:r w:rsidRPr="0074492C">
        <w:rPr>
          <w:rFonts w:asciiTheme="minorHAnsi" w:hAnsiTheme="minorHAnsi" w:cstheme="minorHAnsi"/>
        </w:rPr>
        <w:t xml:space="preserve">Przedmiotem Umowy jest </w:t>
      </w:r>
      <w:r w:rsidRPr="0074492C">
        <w:rPr>
          <w:rFonts w:asciiTheme="minorHAnsi" w:eastAsia="Calibri" w:hAnsiTheme="minorHAnsi" w:cstheme="minorHAnsi"/>
          <w:color w:val="000000"/>
          <w:lang w:eastAsia="pl-PL"/>
        </w:rPr>
        <w:t xml:space="preserve">wykonanie usługi kompleksowego ubezpieczenia majątku i mienia </w:t>
      </w:r>
      <w:r w:rsidRPr="0074492C">
        <w:rPr>
          <w:rFonts w:asciiTheme="minorHAnsi" w:eastAsia="Calibri" w:hAnsiTheme="minorHAnsi" w:cstheme="minorHAnsi"/>
          <w:color w:val="000000" w:themeColor="text1"/>
          <w:lang w:eastAsia="pl-PL"/>
        </w:rPr>
        <w:t>PFRON oraz odpowiedzialności cywilnej z tytułu prowadzonej działalności w zakresie:</w:t>
      </w:r>
    </w:p>
    <w:p w14:paraId="64267876" w14:textId="77777777" w:rsidR="0074492C" w:rsidRPr="0074492C" w:rsidRDefault="0074492C" w:rsidP="0073408D">
      <w:pPr>
        <w:numPr>
          <w:ilvl w:val="0"/>
          <w:numId w:val="108"/>
        </w:numPr>
        <w:suppressAutoHyphens w:val="0"/>
        <w:spacing w:after="160" w:line="276" w:lineRule="auto"/>
        <w:ind w:left="851" w:hanging="425"/>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 xml:space="preserve">ubezpieczenia mienia od wszystkich ryzyk, </w:t>
      </w:r>
    </w:p>
    <w:p w14:paraId="32E83EC1" w14:textId="77777777" w:rsidR="0074492C" w:rsidRPr="0074492C" w:rsidRDefault="0074492C" w:rsidP="0073408D">
      <w:pPr>
        <w:numPr>
          <w:ilvl w:val="0"/>
          <w:numId w:val="108"/>
        </w:numPr>
        <w:suppressAutoHyphens w:val="0"/>
        <w:spacing w:after="160" w:line="276" w:lineRule="auto"/>
        <w:ind w:left="851" w:hanging="426"/>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ubezpieczenie odpowiedzialności cywilnej z tytułu prowadzonej działalności i posiadanego mienia,</w:t>
      </w:r>
    </w:p>
    <w:p w14:paraId="12BC3D92" w14:textId="77777777" w:rsidR="0074492C" w:rsidRPr="0074492C" w:rsidRDefault="0074492C" w:rsidP="0073408D">
      <w:pPr>
        <w:numPr>
          <w:ilvl w:val="0"/>
          <w:numId w:val="108"/>
        </w:numPr>
        <w:suppressAutoHyphens w:val="0"/>
        <w:spacing w:after="160" w:line="276" w:lineRule="auto"/>
        <w:ind w:left="851" w:hanging="426"/>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 xml:space="preserve">ubezpieczenie sprzętu elektronicznego (na bazie wszystkich ryzyk), </w:t>
      </w:r>
    </w:p>
    <w:p w14:paraId="5A92BA24" w14:textId="77777777" w:rsidR="0074492C" w:rsidRPr="0074492C" w:rsidRDefault="0074492C" w:rsidP="0073408D">
      <w:pPr>
        <w:numPr>
          <w:ilvl w:val="0"/>
          <w:numId w:val="109"/>
        </w:numPr>
        <w:suppressAutoHyphens w:val="0"/>
        <w:spacing w:after="160" w:line="276" w:lineRule="auto"/>
        <w:ind w:left="426" w:hanging="426"/>
        <w:rPr>
          <w:rFonts w:asciiTheme="minorHAnsi" w:hAnsiTheme="minorHAnsi" w:cstheme="minorHAnsi"/>
          <w:lang w:eastAsia="pl-PL"/>
        </w:rPr>
      </w:pPr>
      <w:r w:rsidRPr="0074492C">
        <w:rPr>
          <w:rFonts w:asciiTheme="minorHAnsi" w:hAnsiTheme="minorHAnsi" w:cstheme="minorHAnsi"/>
          <w:lang w:eastAsia="pl-PL"/>
        </w:rPr>
        <w:t>Zamówienie zostanie zrealizowane w zakresie zgodnym z:</w:t>
      </w:r>
    </w:p>
    <w:p w14:paraId="49FBE872" w14:textId="77777777" w:rsidR="0074492C" w:rsidRPr="0074492C" w:rsidRDefault="0074492C" w:rsidP="0074492C">
      <w:pPr>
        <w:suppressAutoHyphens w:val="0"/>
        <w:spacing w:line="276" w:lineRule="auto"/>
        <w:ind w:left="850" w:hanging="425"/>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1)</w:t>
      </w:r>
      <w:r w:rsidRPr="0074492C">
        <w:rPr>
          <w:rFonts w:asciiTheme="minorHAnsi" w:eastAsiaTheme="minorHAnsi" w:hAnsiTheme="minorHAnsi" w:cstheme="minorHAnsi"/>
          <w:kern w:val="2"/>
          <w:lang w:eastAsia="pl-PL"/>
          <w14:ligatures w14:val="standardContextual"/>
        </w:rPr>
        <w:tab/>
        <w:t>szczegółowym opisem przedmiotu umowy zawartym w Załącznikach nr 1, 3, 4, 5, 6, 7 do Umowy,</w:t>
      </w:r>
    </w:p>
    <w:p w14:paraId="6011306F" w14:textId="77777777" w:rsidR="0074492C" w:rsidRPr="0074492C" w:rsidRDefault="0074492C" w:rsidP="0074492C">
      <w:pPr>
        <w:suppressAutoHyphens w:val="0"/>
        <w:spacing w:line="276" w:lineRule="auto"/>
        <w:ind w:left="850" w:hanging="425"/>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2)</w:t>
      </w:r>
      <w:r w:rsidRPr="0074492C">
        <w:rPr>
          <w:rFonts w:asciiTheme="minorHAnsi" w:eastAsiaTheme="minorHAnsi" w:hAnsiTheme="minorHAnsi" w:cstheme="minorHAnsi"/>
          <w:kern w:val="2"/>
          <w:lang w:eastAsia="pl-PL"/>
          <w14:ligatures w14:val="standardContextual"/>
        </w:rPr>
        <w:tab/>
        <w:t>ofertą Wykonawcy stanowiącą Załącznik nr 2 do Umowy,</w:t>
      </w:r>
    </w:p>
    <w:p w14:paraId="0E7BF60F" w14:textId="77777777" w:rsidR="0074492C" w:rsidRPr="0074492C" w:rsidRDefault="0074492C" w:rsidP="0074492C">
      <w:pPr>
        <w:suppressAutoHyphens w:val="0"/>
        <w:spacing w:line="276" w:lineRule="auto"/>
        <w:ind w:left="850" w:hanging="425"/>
        <w:jc w:val="both"/>
        <w:rPr>
          <w:rFonts w:asciiTheme="minorHAnsi" w:eastAsiaTheme="minorHAnsi" w:hAnsiTheme="minorHAnsi" w:cstheme="minorHAnsi"/>
          <w:kern w:val="2"/>
          <w:lang w:eastAsia="pl-PL"/>
          <w14:ligatures w14:val="standardContextual"/>
        </w:rPr>
      </w:pPr>
      <w:r w:rsidRPr="0074492C">
        <w:rPr>
          <w:rFonts w:asciiTheme="minorHAnsi" w:eastAsiaTheme="minorHAnsi" w:hAnsiTheme="minorHAnsi" w:cstheme="minorHAnsi"/>
          <w:kern w:val="2"/>
          <w:lang w:eastAsia="pl-PL"/>
          <w14:ligatures w14:val="standardContextual"/>
        </w:rPr>
        <w:t>3)</w:t>
      </w:r>
      <w:r w:rsidRPr="0074492C">
        <w:rPr>
          <w:rFonts w:asciiTheme="minorHAnsi" w:eastAsiaTheme="minorHAnsi" w:hAnsiTheme="minorHAnsi" w:cstheme="minorHAnsi"/>
          <w:kern w:val="2"/>
          <w:lang w:eastAsia="pl-PL"/>
          <w14:ligatures w14:val="standardContextual"/>
        </w:rPr>
        <w:tab/>
        <w:t>ogólnymi warunkami ubezpieczenia Załącznik nr 8 do Umowy.</w:t>
      </w:r>
    </w:p>
    <w:p w14:paraId="449B47DC" w14:textId="77777777" w:rsidR="0074492C" w:rsidRPr="0074492C" w:rsidRDefault="0074492C" w:rsidP="0073408D">
      <w:pPr>
        <w:numPr>
          <w:ilvl w:val="0"/>
          <w:numId w:val="109"/>
        </w:numPr>
        <w:suppressAutoHyphens w:val="0"/>
        <w:spacing w:after="160" w:line="276" w:lineRule="auto"/>
        <w:ind w:left="426" w:hanging="426"/>
        <w:rPr>
          <w:rFonts w:asciiTheme="minorHAnsi" w:hAnsiTheme="minorHAnsi" w:cstheme="minorHAnsi"/>
          <w:lang w:eastAsia="pl-PL"/>
        </w:rPr>
      </w:pPr>
      <w:r w:rsidRPr="0074492C">
        <w:rPr>
          <w:rFonts w:asciiTheme="minorHAnsi" w:hAnsiTheme="minorHAnsi" w:cstheme="minorHAnsi"/>
          <w:lang w:eastAsia="pl-PL"/>
        </w:rPr>
        <w:t>Wykonawca potwierdza ochronę ubezpieczeniową przedmiotu Umowy dokumentami wystawionymi przez Ubezpieczyciela.</w:t>
      </w:r>
    </w:p>
    <w:p w14:paraId="1420956C" w14:textId="77777777" w:rsidR="0074492C" w:rsidRPr="0074492C" w:rsidRDefault="0074492C" w:rsidP="0073408D">
      <w:pPr>
        <w:numPr>
          <w:ilvl w:val="0"/>
          <w:numId w:val="109"/>
        </w:numPr>
        <w:suppressAutoHyphens w:val="0"/>
        <w:spacing w:after="160" w:line="276" w:lineRule="auto"/>
        <w:ind w:left="426" w:hanging="426"/>
        <w:rPr>
          <w:rFonts w:asciiTheme="minorHAnsi" w:hAnsiTheme="minorHAnsi" w:cstheme="minorHAnsi"/>
          <w:lang w:eastAsia="pl-PL"/>
        </w:rPr>
      </w:pPr>
      <w:r w:rsidRPr="0074492C">
        <w:rPr>
          <w:rFonts w:asciiTheme="minorHAnsi" w:hAnsiTheme="minorHAnsi" w:cstheme="minorHAnsi"/>
          <w:lang w:eastAsia="pl-PL"/>
        </w:rPr>
        <w:t>Wszelkie warunki określone w Umowie będą miały pierwszeństwo przed postanowieniami ogólnych warunków ubezpieczenia.</w:t>
      </w:r>
    </w:p>
    <w:p w14:paraId="41110330" w14:textId="77777777" w:rsidR="0074492C" w:rsidRPr="0074492C" w:rsidRDefault="0074492C" w:rsidP="0073408D">
      <w:pPr>
        <w:numPr>
          <w:ilvl w:val="0"/>
          <w:numId w:val="109"/>
        </w:numPr>
        <w:suppressAutoHyphens w:val="0"/>
        <w:spacing w:after="160" w:line="276" w:lineRule="auto"/>
        <w:ind w:left="426" w:hanging="426"/>
        <w:rPr>
          <w:rFonts w:asciiTheme="minorHAnsi" w:hAnsiTheme="minorHAnsi" w:cstheme="minorHAnsi"/>
          <w:lang w:eastAsia="pl-PL"/>
        </w:rPr>
      </w:pPr>
      <w:r w:rsidRPr="0074492C">
        <w:rPr>
          <w:rFonts w:asciiTheme="minorHAnsi" w:hAnsiTheme="minorHAnsi" w:cstheme="minorHAnsi"/>
          <w:lang w:eastAsia="pl-PL"/>
        </w:rPr>
        <w:t>Ustala się, że w razie rozbieżności pomiędzy Ogólnymi Warunkami Ubezpieczenia wynikającymi z ww. postanowień – strony przyjmą do stosowania takie rozwiązanie, które będzie korzystniejsze dla Zamawiającego.</w:t>
      </w:r>
    </w:p>
    <w:p w14:paraId="44B40FB2" w14:textId="77777777" w:rsidR="0074492C" w:rsidRPr="0074492C" w:rsidRDefault="0074492C" w:rsidP="0073408D">
      <w:pPr>
        <w:numPr>
          <w:ilvl w:val="0"/>
          <w:numId w:val="109"/>
        </w:numPr>
        <w:suppressAutoHyphens w:val="0"/>
        <w:spacing w:after="160" w:line="276" w:lineRule="auto"/>
        <w:ind w:left="426" w:hanging="426"/>
        <w:rPr>
          <w:rFonts w:asciiTheme="minorHAnsi" w:hAnsiTheme="minorHAnsi" w:cstheme="minorHAnsi"/>
        </w:rPr>
      </w:pPr>
      <w:r w:rsidRPr="0074492C">
        <w:rPr>
          <w:rFonts w:asciiTheme="minorHAnsi" w:hAnsiTheme="minorHAnsi" w:cstheme="minorHAnsi"/>
          <w:lang w:eastAsia="pl-PL"/>
        </w:rPr>
        <w:t>Brokerem obsługującym umowę jest Nord Partner Sp. z o.o. ul. Skierniewicka 14, 01-230 Warszawa.</w:t>
      </w:r>
    </w:p>
    <w:p w14:paraId="4ACAEF8A" w14:textId="77777777" w:rsidR="0074492C" w:rsidRPr="0074492C" w:rsidRDefault="0074492C" w:rsidP="0074492C">
      <w:pPr>
        <w:keepNext/>
        <w:spacing w:before="240" w:line="276" w:lineRule="auto"/>
        <w:ind w:left="340" w:hanging="340"/>
        <w:outlineLvl w:val="1"/>
        <w:rPr>
          <w:rFonts w:asciiTheme="minorHAnsi" w:hAnsiTheme="minorHAnsi"/>
          <w:b/>
        </w:rPr>
      </w:pPr>
      <w:r w:rsidRPr="0074492C">
        <w:rPr>
          <w:rFonts w:asciiTheme="minorHAnsi" w:hAnsiTheme="minorHAnsi"/>
          <w:b/>
        </w:rPr>
        <w:t>Paragraf 2. [</w:t>
      </w:r>
      <w:r w:rsidRPr="0074492C">
        <w:rPr>
          <w:rFonts w:asciiTheme="minorHAnsi" w:hAnsiTheme="minorHAnsi" w:cstheme="minorHAnsi"/>
          <w:b/>
          <w:bCs/>
          <w:lang w:eastAsia="pl-PL"/>
        </w:rPr>
        <w:t>FORMALNE PODSTAWY PRZEPROWADZENIA BADANIA]</w:t>
      </w:r>
    </w:p>
    <w:p w14:paraId="66544CBC" w14:textId="77777777" w:rsidR="0074492C" w:rsidRPr="0074492C" w:rsidRDefault="0074492C" w:rsidP="0073408D">
      <w:pPr>
        <w:numPr>
          <w:ilvl w:val="0"/>
          <w:numId w:val="110"/>
        </w:numPr>
        <w:suppressAutoHyphens w:val="0"/>
        <w:spacing w:before="120" w:after="120" w:line="276" w:lineRule="auto"/>
        <w:ind w:right="281" w:hanging="428"/>
        <w:rPr>
          <w:rFonts w:asciiTheme="minorHAnsi" w:eastAsia="Calibri" w:hAnsiTheme="minorHAnsi" w:cstheme="minorHAnsi"/>
          <w:color w:val="000000"/>
          <w:kern w:val="2"/>
          <w:lang w:eastAsia="pl-PL"/>
          <w14:ligatures w14:val="standardContextual"/>
        </w:rPr>
      </w:pPr>
      <w:r w:rsidRPr="0074492C">
        <w:rPr>
          <w:rFonts w:asciiTheme="minorHAnsi" w:hAnsiTheme="minorHAnsi" w:cstheme="minorHAnsi"/>
        </w:rPr>
        <w:t xml:space="preserve">Wykonawca oświadcza, że </w:t>
      </w:r>
      <w:r w:rsidRPr="0074492C">
        <w:rPr>
          <w:rFonts w:asciiTheme="minorHAnsi" w:eastAsia="Calibri" w:hAnsiTheme="minorHAnsi" w:cstheme="minorHAnsi"/>
          <w:color w:val="000000"/>
          <w:kern w:val="2"/>
          <w:lang w:eastAsia="pl-PL"/>
          <w14:ligatures w14:val="standardContextual"/>
        </w:rPr>
        <w:t>posiada warunki formalnoprawne, techniczne i organizacyjne do wykonania przedmiotu umowy, określonego w paragrafie 1.</w:t>
      </w:r>
    </w:p>
    <w:p w14:paraId="4B10ACB3" w14:textId="77777777" w:rsidR="0074492C" w:rsidRPr="0074492C" w:rsidRDefault="0074492C" w:rsidP="0073408D">
      <w:pPr>
        <w:numPr>
          <w:ilvl w:val="0"/>
          <w:numId w:val="110"/>
        </w:numPr>
        <w:suppressAutoHyphens w:val="0"/>
        <w:spacing w:before="120" w:after="120" w:line="276" w:lineRule="auto"/>
        <w:ind w:right="281" w:hanging="428"/>
        <w:rPr>
          <w:rFonts w:asciiTheme="minorHAnsi" w:hAnsiTheme="minorHAnsi" w:cstheme="minorHAnsi"/>
        </w:rPr>
      </w:pPr>
      <w:r w:rsidRPr="0074492C">
        <w:rPr>
          <w:rFonts w:asciiTheme="minorHAnsi" w:eastAsia="Calibri" w:hAnsiTheme="minorHAnsi" w:cstheme="minorHAnsi"/>
          <w:color w:val="000000"/>
          <w:kern w:val="2"/>
          <w:lang w:eastAsia="pl-PL"/>
          <w14:ligatures w14:val="standardContextual"/>
        </w:rPr>
        <w:t>Wykonanie zamówienia nastąpi przy wykorzystaniu przez Wykonawcę jego najlepszej wiedzy i doświadczenia, zgodnie z obowiązującymi standardami w zakresie przedmiotu umowy</w:t>
      </w:r>
    </w:p>
    <w:p w14:paraId="59BE3827" w14:textId="77777777" w:rsidR="0074492C" w:rsidRPr="0074492C" w:rsidRDefault="0074492C" w:rsidP="0074492C">
      <w:pPr>
        <w:keepNext/>
        <w:spacing w:before="240" w:line="276" w:lineRule="auto"/>
        <w:ind w:left="340" w:hanging="340"/>
        <w:outlineLvl w:val="1"/>
        <w:rPr>
          <w:rFonts w:asciiTheme="minorHAnsi" w:hAnsiTheme="minorHAnsi"/>
          <w:b/>
          <w:szCs w:val="20"/>
        </w:rPr>
      </w:pPr>
      <w:r w:rsidRPr="0074492C">
        <w:rPr>
          <w:rFonts w:asciiTheme="minorHAnsi" w:hAnsiTheme="minorHAnsi"/>
          <w:b/>
          <w:szCs w:val="20"/>
        </w:rPr>
        <w:t>Paragraf 3. [TERMIN REALIZACJI UMOWY]</w:t>
      </w:r>
    </w:p>
    <w:p w14:paraId="717D03EF" w14:textId="7680B34B" w:rsidR="0074492C" w:rsidRPr="00062814" w:rsidRDefault="0074492C" w:rsidP="0073408D">
      <w:pPr>
        <w:numPr>
          <w:ilvl w:val="0"/>
          <w:numId w:val="107"/>
        </w:numPr>
        <w:tabs>
          <w:tab w:val="left" w:leader="underscore" w:pos="1701"/>
        </w:tabs>
        <w:suppressAutoHyphens w:val="0"/>
        <w:spacing w:after="160" w:line="276" w:lineRule="auto"/>
        <w:rPr>
          <w:rFonts w:asciiTheme="minorHAnsi" w:hAnsiTheme="minorHAnsi" w:cstheme="minorHAnsi"/>
          <w:color w:val="000000" w:themeColor="text1"/>
        </w:rPr>
      </w:pPr>
      <w:r w:rsidRPr="00062814">
        <w:rPr>
          <w:rFonts w:asciiTheme="minorHAnsi" w:eastAsia="Calibri" w:hAnsiTheme="minorHAnsi" w:cstheme="minorHAnsi"/>
          <w:color w:val="000000" w:themeColor="text1"/>
          <w:kern w:val="2"/>
          <w:lang w:eastAsia="pl-PL"/>
          <w14:ligatures w14:val="standardContextual"/>
        </w:rPr>
        <w:t>Rozpoczęcie wykonania przedmiotu umowy nastąpi dnia 04.10.202</w:t>
      </w:r>
      <w:r w:rsidR="002C0C54" w:rsidRPr="00062814">
        <w:rPr>
          <w:rFonts w:asciiTheme="minorHAnsi" w:eastAsia="Calibri" w:hAnsiTheme="minorHAnsi" w:cstheme="minorHAnsi"/>
          <w:color w:val="000000" w:themeColor="text1"/>
          <w:kern w:val="2"/>
          <w:lang w:eastAsia="pl-PL"/>
          <w14:ligatures w14:val="standardContextual"/>
        </w:rPr>
        <w:t>4</w:t>
      </w:r>
      <w:r w:rsidRPr="00062814">
        <w:rPr>
          <w:rFonts w:asciiTheme="minorHAnsi" w:eastAsia="Calibri" w:hAnsiTheme="minorHAnsi" w:cstheme="minorHAnsi"/>
          <w:color w:val="000000" w:themeColor="text1"/>
          <w:kern w:val="2"/>
          <w:lang w:eastAsia="pl-PL"/>
          <w14:ligatures w14:val="standardContextual"/>
        </w:rPr>
        <w:t xml:space="preserve"> r., zaś jego zakończenie w dniu 03.10.202</w:t>
      </w:r>
      <w:r w:rsidR="002C0C54" w:rsidRPr="00062814">
        <w:rPr>
          <w:rFonts w:asciiTheme="minorHAnsi" w:eastAsia="Calibri" w:hAnsiTheme="minorHAnsi" w:cstheme="minorHAnsi"/>
          <w:color w:val="000000" w:themeColor="text1"/>
          <w:kern w:val="2"/>
          <w:lang w:eastAsia="pl-PL"/>
          <w14:ligatures w14:val="standardContextual"/>
        </w:rPr>
        <w:t>6</w:t>
      </w:r>
      <w:r w:rsidRPr="00062814">
        <w:rPr>
          <w:rFonts w:asciiTheme="minorHAnsi" w:eastAsia="Calibri" w:hAnsiTheme="minorHAnsi" w:cstheme="minorHAnsi"/>
          <w:color w:val="000000" w:themeColor="text1"/>
          <w:kern w:val="2"/>
          <w:lang w:eastAsia="pl-PL"/>
          <w14:ligatures w14:val="standardContextual"/>
        </w:rPr>
        <w:t xml:space="preserve"> r. </w:t>
      </w:r>
    </w:p>
    <w:p w14:paraId="640CEADF" w14:textId="77777777" w:rsidR="0074492C" w:rsidRPr="0074492C" w:rsidRDefault="0074492C" w:rsidP="0074492C">
      <w:pPr>
        <w:keepNext/>
        <w:spacing w:before="240" w:line="276" w:lineRule="auto"/>
        <w:ind w:left="340" w:hanging="340"/>
        <w:outlineLvl w:val="1"/>
        <w:rPr>
          <w:rFonts w:asciiTheme="minorHAnsi" w:hAnsiTheme="minorHAnsi" w:cstheme="minorHAnsi"/>
          <w:b/>
          <w:bCs/>
          <w:szCs w:val="20"/>
        </w:rPr>
      </w:pPr>
      <w:r w:rsidRPr="0074492C">
        <w:rPr>
          <w:rFonts w:asciiTheme="minorHAnsi" w:hAnsiTheme="minorHAnsi" w:cstheme="minorHAnsi"/>
          <w:b/>
          <w:bCs/>
          <w:szCs w:val="20"/>
        </w:rPr>
        <w:t>Paragraf 4. [</w:t>
      </w:r>
      <w:r w:rsidRPr="0074492C">
        <w:rPr>
          <w:rFonts w:asciiTheme="minorHAnsi" w:eastAsia="Calibri" w:hAnsiTheme="minorHAnsi" w:cstheme="minorHAnsi"/>
          <w:b/>
          <w:bCs/>
          <w:szCs w:val="20"/>
        </w:rPr>
        <w:t>WYNAGRODZENIE WYKONAWCY I ZASADY PŁATNOŚCI]</w:t>
      </w:r>
    </w:p>
    <w:p w14:paraId="5E9B6160" w14:textId="77777777" w:rsidR="0074492C" w:rsidRPr="0074492C" w:rsidRDefault="0074492C" w:rsidP="0073408D">
      <w:pPr>
        <w:widowControl w:val="0"/>
        <w:numPr>
          <w:ilvl w:val="0"/>
          <w:numId w:val="101"/>
        </w:numPr>
        <w:suppressAutoHyphens w:val="0"/>
        <w:autoSpaceDE w:val="0"/>
        <w:spacing w:after="160" w:line="276" w:lineRule="auto"/>
        <w:ind w:right="-23"/>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Za świadczenie usług będących przedmiotem umowy Wykonawca otrzyma wynagrodzenie, którego łączna wartość nie przekroczy kwoty:</w:t>
      </w:r>
    </w:p>
    <w:p w14:paraId="09F37D17" w14:textId="77777777" w:rsidR="0074492C" w:rsidRPr="0074492C" w:rsidRDefault="0074492C" w:rsidP="0074492C">
      <w:pPr>
        <w:widowControl w:val="0"/>
        <w:suppressAutoHyphens w:val="0"/>
        <w:spacing w:line="276" w:lineRule="auto"/>
        <w:ind w:left="360" w:right="-23"/>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b/>
          <w:color w:val="000000"/>
          <w:kern w:val="2"/>
          <w:lang w:eastAsia="pl-PL"/>
          <w14:ligatures w14:val="standardContextual"/>
        </w:rPr>
        <w:t>………………………. zł brutto</w:t>
      </w:r>
      <w:r w:rsidRPr="0074492C">
        <w:rPr>
          <w:rFonts w:asciiTheme="minorHAnsi" w:eastAsia="Calibri" w:hAnsiTheme="minorHAnsi" w:cstheme="minorHAnsi"/>
          <w:color w:val="000000"/>
          <w:kern w:val="2"/>
          <w:lang w:eastAsia="pl-PL"/>
          <w14:ligatures w14:val="standardContextual"/>
        </w:rPr>
        <w:t xml:space="preserve">, (słownie: ..................................… …../100), </w:t>
      </w:r>
    </w:p>
    <w:p w14:paraId="5D128D55" w14:textId="77777777" w:rsidR="0074492C" w:rsidRPr="0074492C" w:rsidRDefault="0074492C" w:rsidP="0074492C">
      <w:pPr>
        <w:widowControl w:val="0"/>
        <w:suppressAutoHyphens w:val="0"/>
        <w:spacing w:line="276" w:lineRule="auto"/>
        <w:ind w:left="360" w:right="-23"/>
        <w:rPr>
          <w:rFonts w:asciiTheme="minorHAnsi" w:eastAsia="Calibri" w:hAnsiTheme="minorHAnsi" w:cstheme="minorHAnsi"/>
          <w:i/>
          <w:iCs/>
          <w:kern w:val="2"/>
          <w:lang w:eastAsia="pl-PL"/>
          <w14:ligatures w14:val="standardContextual"/>
        </w:rPr>
      </w:pPr>
      <w:r w:rsidRPr="0074492C">
        <w:rPr>
          <w:rFonts w:asciiTheme="minorHAnsi" w:eastAsia="Calibri" w:hAnsiTheme="minorHAnsi" w:cstheme="minorHAnsi"/>
          <w:i/>
          <w:iCs/>
          <w:color w:val="000000"/>
          <w:kern w:val="2"/>
          <w:lang w:eastAsia="pl-PL"/>
          <w14:ligatures w14:val="standardContextual"/>
        </w:rPr>
        <w:t xml:space="preserve">w tym: wartość netto ………… zł (słownie: …………………………….… ……/100), </w:t>
      </w:r>
    </w:p>
    <w:p w14:paraId="2BC4D5A4" w14:textId="77777777" w:rsidR="0074492C" w:rsidRPr="0074492C" w:rsidRDefault="0074492C" w:rsidP="0074492C">
      <w:pPr>
        <w:widowControl w:val="0"/>
        <w:suppressAutoHyphens w:val="0"/>
        <w:spacing w:line="276" w:lineRule="auto"/>
        <w:ind w:left="360" w:right="-23"/>
        <w:rPr>
          <w:rFonts w:asciiTheme="minorHAnsi" w:eastAsia="Calibri" w:hAnsiTheme="minorHAnsi" w:cstheme="minorHAnsi"/>
          <w:i/>
          <w:iCs/>
          <w:color w:val="000000"/>
          <w:kern w:val="2"/>
          <w:lang w:eastAsia="pl-PL"/>
          <w14:ligatures w14:val="standardContextual"/>
        </w:rPr>
      </w:pPr>
      <w:r w:rsidRPr="0074492C">
        <w:rPr>
          <w:rFonts w:asciiTheme="minorHAnsi" w:eastAsia="Calibri" w:hAnsiTheme="minorHAnsi" w:cstheme="minorHAnsi"/>
          <w:i/>
          <w:iCs/>
          <w:kern w:val="2"/>
          <w:lang w:eastAsia="pl-PL"/>
          <w14:ligatures w14:val="standardContextual"/>
        </w:rPr>
        <w:t>podatek VAT …………… zł, (słownie: …………..  …../100), wg stawki podatku VAT: ………</w:t>
      </w:r>
      <w:r w:rsidRPr="0074492C">
        <w:rPr>
          <w:rFonts w:asciiTheme="minorHAnsi" w:eastAsia="Calibri" w:hAnsiTheme="minorHAnsi" w:cstheme="minorHAnsi"/>
          <w:i/>
          <w:iCs/>
          <w:color w:val="000000"/>
          <w:kern w:val="2"/>
          <w:lang w:eastAsia="pl-PL"/>
          <w14:ligatures w14:val="standardContextual"/>
        </w:rPr>
        <w:t>%</w:t>
      </w:r>
    </w:p>
    <w:p w14:paraId="3944AD4D" w14:textId="77777777" w:rsidR="0074492C" w:rsidRPr="0074492C" w:rsidRDefault="0074492C" w:rsidP="0073408D">
      <w:pPr>
        <w:numPr>
          <w:ilvl w:val="0"/>
          <w:numId w:val="101"/>
        </w:numPr>
        <w:suppressAutoHyphens w:val="0"/>
        <w:autoSpaceDE w:val="0"/>
        <w:spacing w:after="160" w:line="276" w:lineRule="auto"/>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 xml:space="preserve">Wynagrodzenie określone w ust. 1 zawiera wszystkie koszty Wykonawcy wynikające z opisu przedmiotu zamówienia, jak również inne koszty związane z ……………………, w tym też wszelkie koszty ewentualnego powierzenia części zamówienia podwykonawcom. </w:t>
      </w:r>
    </w:p>
    <w:p w14:paraId="6E265A99" w14:textId="276F35FE" w:rsidR="002C0C54" w:rsidRPr="00F82221" w:rsidRDefault="002C0C54" w:rsidP="002C0C54">
      <w:pPr>
        <w:widowControl w:val="0"/>
        <w:numPr>
          <w:ilvl w:val="0"/>
          <w:numId w:val="101"/>
        </w:numPr>
        <w:suppressAutoHyphens w:val="0"/>
        <w:autoSpaceDE w:val="0"/>
        <w:spacing w:after="160" w:line="276" w:lineRule="auto"/>
        <w:ind w:right="-23"/>
        <w:rPr>
          <w:rFonts w:asciiTheme="minorHAnsi" w:eastAsia="Calibri" w:hAnsiTheme="minorHAnsi" w:cstheme="minorHAnsi"/>
          <w:color w:val="000000" w:themeColor="text1"/>
          <w:kern w:val="2"/>
          <w14:ligatures w14:val="standardContextual"/>
        </w:rPr>
      </w:pPr>
      <w:r w:rsidRPr="00F82221">
        <w:rPr>
          <w:rFonts w:asciiTheme="minorHAnsi" w:eastAsia="Calibri" w:hAnsiTheme="minorHAnsi" w:cstheme="minorHAnsi"/>
          <w:color w:val="000000" w:themeColor="text1"/>
          <w:kern w:val="2"/>
          <w14:ligatures w14:val="standardContextual"/>
        </w:rPr>
        <w:t>Wynagrodzenie z tytułu składki ubezpieczeniowej będzie dokonywane co 12 miesięcy.</w:t>
      </w:r>
    </w:p>
    <w:p w14:paraId="4C81CA36" w14:textId="77777777" w:rsidR="0074492C" w:rsidRPr="0074492C" w:rsidRDefault="0074492C" w:rsidP="0073408D">
      <w:pPr>
        <w:widowControl w:val="0"/>
        <w:numPr>
          <w:ilvl w:val="0"/>
          <w:numId w:val="101"/>
        </w:numPr>
        <w:suppressAutoHyphens w:val="0"/>
        <w:autoSpaceDE w:val="0"/>
        <w:spacing w:after="160" w:line="276" w:lineRule="auto"/>
        <w:ind w:right="-23"/>
        <w:rPr>
          <w:rFonts w:asciiTheme="minorHAnsi" w:eastAsia="Calibri" w:hAnsiTheme="minorHAnsi" w:cstheme="minorHAnsi"/>
          <w:kern w:val="2"/>
          <w:lang w:eastAsia="pl-PL"/>
          <w14:ligatures w14:val="standardContextual"/>
        </w:rPr>
      </w:pPr>
      <w:r w:rsidRPr="0074492C">
        <w:rPr>
          <w:rFonts w:asciiTheme="minorHAnsi" w:eastAsia="Calibri" w:hAnsiTheme="minorHAnsi" w:cstheme="minorHAnsi"/>
          <w:kern w:val="2"/>
          <w:lang w:eastAsia="pl-PL"/>
          <w14:ligatures w14:val="standardContextual"/>
        </w:rPr>
        <w:t>Wynagrodzenie, o którym mowa w ust. 1 nie może ulec zwiększeniu przez cały okres obowiązywania Umowy, z zastrzeżeniem przepisów Pzp.</w:t>
      </w:r>
    </w:p>
    <w:p w14:paraId="2A376212" w14:textId="77777777" w:rsidR="0074492C" w:rsidRPr="0074492C" w:rsidRDefault="0074492C" w:rsidP="0073408D">
      <w:pPr>
        <w:numPr>
          <w:ilvl w:val="0"/>
          <w:numId w:val="101"/>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Zamawiający dopuszcza następujące formy faktur (zgodnie z przepisami ustawy o podatku od towarów i usług – niepotrzebne skreślić), tj.:</w:t>
      </w:r>
    </w:p>
    <w:p w14:paraId="29BA07F5" w14:textId="77777777" w:rsidR="0074492C" w:rsidRPr="0074492C" w:rsidRDefault="0074492C" w:rsidP="0073408D">
      <w:pPr>
        <w:numPr>
          <w:ilvl w:val="1"/>
          <w:numId w:val="102"/>
        </w:numPr>
        <w:tabs>
          <w:tab w:val="left" w:pos="284"/>
        </w:tabs>
        <w:suppressAutoHyphens w:val="0"/>
        <w:spacing w:after="160" w:line="276" w:lineRule="auto"/>
        <w:rPr>
          <w:rFonts w:asciiTheme="minorHAnsi" w:hAnsiTheme="minorHAnsi" w:cstheme="minorHAnsi"/>
        </w:rPr>
      </w:pPr>
      <w:r w:rsidRPr="0074492C">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60D01D6A" w14:textId="77777777" w:rsidR="0074492C" w:rsidRPr="0074492C" w:rsidRDefault="0074492C" w:rsidP="0073408D">
      <w:pPr>
        <w:numPr>
          <w:ilvl w:val="1"/>
          <w:numId w:val="102"/>
        </w:numPr>
        <w:tabs>
          <w:tab w:val="left" w:pos="284"/>
        </w:tabs>
        <w:suppressAutoHyphens w:val="0"/>
        <w:spacing w:after="160" w:line="276" w:lineRule="auto"/>
        <w:rPr>
          <w:rFonts w:asciiTheme="minorHAnsi" w:hAnsiTheme="minorHAnsi" w:cstheme="minorHAnsi"/>
        </w:rPr>
      </w:pPr>
      <w:r w:rsidRPr="0074492C">
        <w:rPr>
          <w:rFonts w:asciiTheme="minorHAnsi" w:hAnsiTheme="minorHAnsi" w:cstheme="minorHAnsi"/>
        </w:rPr>
        <w:t>Elektroniczna:</w:t>
      </w:r>
    </w:p>
    <w:p w14:paraId="2B055C6D" w14:textId="77777777" w:rsidR="0074492C" w:rsidRPr="0074492C" w:rsidRDefault="0074492C" w:rsidP="0074492C">
      <w:pPr>
        <w:suppressAutoHyphens w:val="0"/>
        <w:spacing w:line="276" w:lineRule="auto"/>
        <w:ind w:left="1134" w:hanging="128"/>
        <w:rPr>
          <w:rFonts w:asciiTheme="minorHAnsi" w:hAnsiTheme="minorHAnsi" w:cstheme="minorHAnsi"/>
        </w:rPr>
      </w:pPr>
      <w:r w:rsidRPr="0074492C">
        <w:rPr>
          <w:rFonts w:asciiTheme="minorHAnsi" w:hAnsiTheme="minorHAnsi" w:cstheme="minorHAnsi"/>
        </w:rPr>
        <w:t xml:space="preserve">- przesłana za pomocą poczty elektronicznej, tzn. tylko i wyłącznie poprzez e-mail: </w:t>
      </w:r>
      <w:r w:rsidRPr="0074492C">
        <w:rPr>
          <w:rFonts w:asciiTheme="minorHAnsi" w:hAnsiTheme="minorHAnsi" w:cstheme="minorHAnsi"/>
        </w:rPr>
        <w:br/>
        <w:t>e-faktury@pfron.org.pl, musi zawierać podpis kwalifikowany, podpis osoby wystawiającej fakturę;</w:t>
      </w:r>
    </w:p>
    <w:p w14:paraId="07B7912D" w14:textId="77777777" w:rsidR="0074492C" w:rsidRPr="0074492C" w:rsidRDefault="0074492C" w:rsidP="0074492C">
      <w:pPr>
        <w:suppressAutoHyphens w:val="0"/>
        <w:spacing w:line="276" w:lineRule="auto"/>
        <w:ind w:left="1134" w:hanging="128"/>
        <w:rPr>
          <w:rFonts w:asciiTheme="minorHAnsi" w:hAnsiTheme="minorHAnsi" w:cstheme="minorHAnsi"/>
        </w:rPr>
      </w:pPr>
      <w:r w:rsidRPr="0074492C">
        <w:rPr>
          <w:rFonts w:asciiTheme="minorHAnsi" w:hAnsiTheme="minorHAnsi" w:cstheme="minorHAnsi"/>
        </w:rPr>
        <w:t>-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28491B14" w14:textId="77777777" w:rsidR="0074492C" w:rsidRPr="0074492C" w:rsidRDefault="0074492C" w:rsidP="0073408D">
      <w:pPr>
        <w:numPr>
          <w:ilvl w:val="0"/>
          <w:numId w:val="101"/>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 xml:space="preserve">Fakturę należy wystawić na następujące dane nabywcy: </w:t>
      </w:r>
      <w:r w:rsidRPr="0074492C">
        <w:rPr>
          <w:rFonts w:asciiTheme="minorHAnsi" w:hAnsiTheme="minorHAnsi" w:cstheme="minorHAnsi"/>
        </w:rPr>
        <w:br/>
        <w:t>Państwowy Fundusz Rehabilitacji Osób Niepełnosprawnych 00-828 Warszawa, al. Jana Pawła II 13, NIP: 5251000810.</w:t>
      </w:r>
    </w:p>
    <w:p w14:paraId="17A09CCB" w14:textId="77777777" w:rsidR="0074492C" w:rsidRPr="0074492C" w:rsidRDefault="0074492C" w:rsidP="0073408D">
      <w:pPr>
        <w:numPr>
          <w:ilvl w:val="0"/>
          <w:numId w:val="101"/>
        </w:numPr>
        <w:suppressAutoHyphens w:val="0"/>
        <w:autoSpaceDN w:val="0"/>
        <w:spacing w:before="120" w:after="120" w:line="276" w:lineRule="auto"/>
        <w:rPr>
          <w:rFonts w:asciiTheme="minorHAnsi" w:hAnsiTheme="minorHAnsi" w:cstheme="minorHAnsi"/>
          <w:kern w:val="2"/>
          <w14:ligatures w14:val="standardContextual"/>
        </w:rPr>
      </w:pPr>
      <w:r w:rsidRPr="0074492C">
        <w:rPr>
          <w:rFonts w:asciiTheme="minorHAnsi" w:hAnsiTheme="minorHAnsi" w:cstheme="minorHAnsi"/>
          <w:kern w:val="2"/>
          <w:lang w:val="x-none"/>
          <w14:ligatures w14:val="standardContextual"/>
        </w:rPr>
        <w:t>Wykonawca dostarczy fakturę wraz</w:t>
      </w:r>
      <w:r w:rsidRPr="0074492C">
        <w:rPr>
          <w:rFonts w:asciiTheme="minorHAnsi" w:hAnsiTheme="minorHAnsi" w:cstheme="minorHAnsi"/>
          <w:kern w:val="2"/>
          <w14:ligatures w14:val="standardContextual"/>
        </w:rPr>
        <w:t xml:space="preserve"> z</w:t>
      </w:r>
      <w:r w:rsidRPr="0074492C">
        <w:rPr>
          <w:rFonts w:asciiTheme="minorHAnsi" w:hAnsiTheme="minorHAnsi" w:cstheme="minorHAnsi"/>
          <w:kern w:val="2"/>
          <w:lang w:val="x-none"/>
          <w14:ligatures w14:val="standardContextual"/>
        </w:rPr>
        <w:t xml:space="preserve"> załącznikami </w:t>
      </w:r>
      <w:r w:rsidRPr="0074492C">
        <w:rPr>
          <w:rFonts w:asciiTheme="minorHAnsi" w:hAnsiTheme="minorHAnsi" w:cstheme="minorHAnsi"/>
          <w:kern w:val="2"/>
          <w14:ligatures w14:val="standardContextual"/>
        </w:rPr>
        <w:t>(</w:t>
      </w:r>
      <w:r w:rsidRPr="0074492C">
        <w:rPr>
          <w:rFonts w:ascii="Calibri" w:eastAsiaTheme="minorHAnsi" w:hAnsi="Calibri" w:cs="Calibri"/>
          <w:kern w:val="2"/>
          <w:lang w:eastAsia="en-US"/>
          <w14:ligatures w14:val="standardContextual"/>
        </w:rPr>
        <w:t>obowiązującymi u Wykonawcy)</w:t>
      </w:r>
      <w:r w:rsidRPr="0074492C">
        <w:rPr>
          <w:rFonts w:asciiTheme="minorHAnsi" w:hAnsiTheme="minorHAnsi" w:cstheme="minorHAnsi"/>
          <w:kern w:val="2"/>
          <w14:ligatures w14:val="standardContextual"/>
        </w:rPr>
        <w:t xml:space="preserve"> w formie papierowej </w:t>
      </w:r>
      <w:r w:rsidRPr="0074492C">
        <w:rPr>
          <w:rFonts w:asciiTheme="minorHAnsi" w:hAnsiTheme="minorHAnsi" w:cstheme="minorHAnsi"/>
          <w:kern w:val="2"/>
          <w:lang w:val="x-none"/>
          <w14:ligatures w14:val="standardContextual"/>
        </w:rPr>
        <w:t>do kancelarii</w:t>
      </w:r>
      <w:r w:rsidRPr="0074492C">
        <w:rPr>
          <w:rFonts w:asciiTheme="minorHAnsi" w:hAnsiTheme="minorHAnsi" w:cstheme="minorHAnsi"/>
          <w:kern w:val="2"/>
          <w14:ligatures w14:val="standardContextual"/>
        </w:rPr>
        <w:t xml:space="preserve"> lub elektronicznej</w:t>
      </w:r>
      <w:r w:rsidRPr="0074492C">
        <w:rPr>
          <w:rFonts w:asciiTheme="minorHAnsi" w:hAnsiTheme="minorHAnsi" w:cstheme="minorHAnsi"/>
          <w:kern w:val="2"/>
          <w:lang w:val="x-none"/>
          <w14:ligatures w14:val="standardContextual"/>
        </w:rPr>
        <w:t xml:space="preserve">, w terminie </w:t>
      </w:r>
      <w:r w:rsidRPr="0074492C">
        <w:rPr>
          <w:rFonts w:asciiTheme="minorHAnsi" w:hAnsiTheme="minorHAnsi" w:cstheme="minorHAnsi"/>
          <w:kern w:val="2"/>
          <w14:ligatures w14:val="standardContextual"/>
        </w:rPr>
        <w:t>7</w:t>
      </w:r>
      <w:r w:rsidRPr="0074492C">
        <w:rPr>
          <w:rFonts w:asciiTheme="minorHAnsi" w:hAnsiTheme="minorHAnsi" w:cstheme="minorHAnsi"/>
          <w:kern w:val="2"/>
          <w:lang w:val="x-none"/>
          <w14:ligatures w14:val="standardContextual"/>
        </w:rPr>
        <w:t xml:space="preserve"> dni od zakończenia miesiąca kalendarzowego, za który wystawiona jest faktura</w:t>
      </w:r>
      <w:r w:rsidRPr="0074492C">
        <w:rPr>
          <w:rFonts w:asciiTheme="minorHAnsi" w:hAnsiTheme="minorHAnsi" w:cstheme="minorHAnsi"/>
          <w:kern w:val="2"/>
          <w14:ligatures w14:val="standardContextual"/>
        </w:rPr>
        <w:t>.</w:t>
      </w:r>
    </w:p>
    <w:p w14:paraId="07ABD903" w14:textId="77777777" w:rsidR="0074492C" w:rsidRPr="0074492C" w:rsidRDefault="0074492C" w:rsidP="0073408D">
      <w:pPr>
        <w:numPr>
          <w:ilvl w:val="0"/>
          <w:numId w:val="101"/>
        </w:numPr>
        <w:tabs>
          <w:tab w:val="left" w:leader="dot" w:pos="5670"/>
          <w:tab w:val="left" w:leader="dot" w:pos="9072"/>
        </w:tabs>
        <w:suppressAutoHyphens w:val="0"/>
        <w:autoSpaceDE w:val="0"/>
        <w:spacing w:before="120" w:after="120" w:line="276" w:lineRule="auto"/>
        <w:rPr>
          <w:rFonts w:asciiTheme="minorHAnsi" w:eastAsia="Calibri" w:hAnsiTheme="minorHAnsi" w:cstheme="minorHAnsi"/>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 xml:space="preserve">Płatności za wykonane usługi dokonywane będą przelewem na rachunek bankowy Wykonawcy o numerze </w:t>
      </w:r>
      <w:r w:rsidRPr="0074492C">
        <w:rPr>
          <w:rFonts w:asciiTheme="minorHAnsi" w:eastAsia="Calibri" w:hAnsiTheme="minorHAnsi" w:cstheme="minorHAnsi"/>
          <w:color w:val="000000"/>
          <w:kern w:val="2"/>
          <w:lang w:eastAsia="pl-PL"/>
          <w14:ligatures w14:val="standardContextual"/>
        </w:rPr>
        <w:tab/>
        <w:t xml:space="preserve">, w terminie 21 dni od daty doręczenia przez Wykonawcę prawidłowo wystawionej faktury wraz z polisami lub aneksami </w:t>
      </w:r>
      <w:r w:rsidRPr="0074492C">
        <w:rPr>
          <w:rFonts w:ascii="Calibri" w:eastAsiaTheme="minorHAnsi" w:hAnsi="Calibri" w:cs="Calibri"/>
          <w:kern w:val="2"/>
          <w:lang w:eastAsia="en-US"/>
          <w14:ligatures w14:val="standardContextual"/>
        </w:rPr>
        <w:t>obowiązującymi u Wykonawcy</w:t>
      </w:r>
      <w:r w:rsidRPr="0074492C">
        <w:rPr>
          <w:rFonts w:asciiTheme="minorHAnsi" w:eastAsia="Calibri" w:hAnsiTheme="minorHAnsi" w:cstheme="minorHAnsi"/>
          <w:color w:val="000000"/>
          <w:kern w:val="2"/>
          <w:lang w:eastAsia="pl-PL"/>
          <w14:ligatures w14:val="standardContextual"/>
        </w:rPr>
        <w:t xml:space="preserve"> (w formie papierowej albo elektronicznej), o których mowa w </w:t>
      </w:r>
      <w:r w:rsidRPr="0074492C">
        <w:rPr>
          <w:rFonts w:asciiTheme="minorHAnsi" w:eastAsia="Calibri" w:hAnsiTheme="minorHAnsi" w:cstheme="minorHAnsi"/>
          <w:snapToGrid w:val="0"/>
          <w:kern w:val="2"/>
          <w:lang w:eastAsia="pl-PL"/>
          <w14:ligatures w14:val="standardContextual"/>
        </w:rPr>
        <w:t>paragrafie ………..</w:t>
      </w:r>
      <w:r w:rsidRPr="0074492C">
        <w:rPr>
          <w:rFonts w:asciiTheme="minorHAnsi" w:eastAsia="Calibri" w:hAnsiTheme="minorHAnsi" w:cstheme="minorHAnsi"/>
          <w:color w:val="000000"/>
          <w:kern w:val="2"/>
          <w:lang w:eastAsia="pl-PL"/>
          <w14:ligatures w14:val="standardContextual"/>
        </w:rPr>
        <w:t>Jeżeli zdarzenia te wystąpią niejednocześnie termin płatności liczony będzie od zdarzenia późniejszego</w:t>
      </w:r>
      <w:r w:rsidRPr="0074492C">
        <w:rPr>
          <w:rFonts w:asciiTheme="minorHAnsi" w:eastAsia="Calibri" w:hAnsiTheme="minorHAnsi" w:cstheme="minorHAnsi"/>
          <w:kern w:val="2"/>
          <w:lang w:eastAsia="pl-PL"/>
          <w14:ligatures w14:val="standardContextual"/>
        </w:rPr>
        <w:t>.</w:t>
      </w:r>
    </w:p>
    <w:p w14:paraId="66B10395" w14:textId="77777777" w:rsidR="0074492C" w:rsidRPr="0074492C" w:rsidRDefault="0074492C" w:rsidP="0073408D">
      <w:pPr>
        <w:numPr>
          <w:ilvl w:val="0"/>
          <w:numId w:val="101"/>
        </w:numPr>
        <w:tabs>
          <w:tab w:val="left" w:pos="284"/>
        </w:tabs>
        <w:suppressAutoHyphens w:val="0"/>
        <w:spacing w:after="160" w:line="276" w:lineRule="auto"/>
        <w:rPr>
          <w:rFonts w:asciiTheme="minorHAnsi" w:hAnsiTheme="minorHAnsi" w:cstheme="minorHAnsi"/>
        </w:rPr>
      </w:pPr>
      <w:r w:rsidRPr="0074492C">
        <w:rPr>
          <w:rFonts w:asciiTheme="minorHAnsi" w:eastAsia="Calibri" w:hAnsiTheme="minorHAnsi" w:cstheme="minorHAnsi"/>
          <w:kern w:val="2"/>
          <w:lang w:eastAsia="pl-PL"/>
          <w14:ligatures w14:val="standardContextual"/>
        </w:rPr>
        <w:t xml:space="preserve">Za termin zapłaty uważa się datę obciążenia rachunku bankowego Zamawiającego. </w:t>
      </w:r>
      <w:r w:rsidRPr="0074492C">
        <w:rPr>
          <w:rFonts w:asciiTheme="minorHAnsi" w:eastAsia="Calibri" w:hAnsiTheme="minorHAnsi" w:cstheme="minorHAnsi"/>
          <w:kern w:val="2"/>
          <w:lang w:eastAsia="pl-PL"/>
          <w14:ligatures w14:val="standardContextual"/>
        </w:rPr>
        <w:br/>
        <w:t>Za niedotrzymanie terminu zapłaty Wykonawcy przysługują odsetki ustawowe</w:t>
      </w:r>
      <w:r w:rsidRPr="0074492C">
        <w:rPr>
          <w:rFonts w:asciiTheme="minorHAnsi" w:hAnsiTheme="minorHAnsi" w:cstheme="minorHAnsi"/>
        </w:rPr>
        <w:t xml:space="preserve">. </w:t>
      </w:r>
    </w:p>
    <w:p w14:paraId="2FE34D83" w14:textId="77777777" w:rsidR="0074492C" w:rsidRPr="0074492C" w:rsidRDefault="0074492C" w:rsidP="0074492C">
      <w:pPr>
        <w:keepNext/>
        <w:spacing w:before="240" w:line="276" w:lineRule="auto"/>
        <w:outlineLvl w:val="1"/>
        <w:rPr>
          <w:rFonts w:asciiTheme="minorHAnsi" w:hAnsiTheme="minorHAnsi" w:cstheme="minorHAnsi"/>
          <w:b/>
          <w:bCs/>
          <w:lang w:eastAsia="pl-PL"/>
        </w:rPr>
      </w:pPr>
      <w:r w:rsidRPr="0074492C">
        <w:rPr>
          <w:rFonts w:asciiTheme="minorHAnsi" w:hAnsiTheme="minorHAnsi"/>
          <w:b/>
        </w:rPr>
        <w:t>Paragraf 5. [</w:t>
      </w:r>
      <w:r w:rsidRPr="0074492C">
        <w:rPr>
          <w:rFonts w:asciiTheme="minorHAnsi" w:hAnsiTheme="minorHAnsi" w:cstheme="minorHAnsi"/>
          <w:b/>
          <w:bCs/>
          <w:lang w:eastAsia="pl-PL"/>
        </w:rPr>
        <w:t>OSOBY REALIZUJĄCE PRZEDMIOT UMOWY]</w:t>
      </w:r>
    </w:p>
    <w:p w14:paraId="3E216106" w14:textId="77777777" w:rsidR="0074492C" w:rsidRPr="0074492C" w:rsidRDefault="0074492C" w:rsidP="0073408D">
      <w:pPr>
        <w:numPr>
          <w:ilvl w:val="0"/>
          <w:numId w:val="103"/>
        </w:numPr>
        <w:suppressAutoHyphens w:val="0"/>
        <w:spacing w:after="160" w:line="276" w:lineRule="auto"/>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 xml:space="preserve">Strony Umowy ustanawiają następujące osoby odpowiedzialne za jej realizację i podpisanie zawiadomień, oświadczeń, raportów, protokołów oraz odbioru wszelkiej korespondencji związanej z realizacją Umowy: </w:t>
      </w:r>
    </w:p>
    <w:p w14:paraId="2193F321" w14:textId="77777777" w:rsidR="0074492C" w:rsidRPr="0074492C" w:rsidRDefault="0074492C" w:rsidP="0073408D">
      <w:pPr>
        <w:numPr>
          <w:ilvl w:val="1"/>
          <w:numId w:val="103"/>
        </w:numPr>
        <w:tabs>
          <w:tab w:val="left" w:leader="dot" w:pos="5670"/>
          <w:tab w:val="left" w:leader="dot" w:pos="8505"/>
        </w:tabs>
        <w:suppressAutoHyphens w:val="0"/>
        <w:spacing w:after="160" w:line="276" w:lineRule="auto"/>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 xml:space="preserve">przedstawiciel/le Zamawiającego: imię i nazwisko, tel. </w:t>
      </w:r>
      <w:r w:rsidRPr="0074492C">
        <w:rPr>
          <w:rFonts w:asciiTheme="minorHAnsi" w:eastAsia="Calibri" w:hAnsiTheme="minorHAnsi" w:cstheme="minorHAnsi"/>
          <w:color w:val="000000"/>
          <w:kern w:val="2"/>
          <w:lang w:eastAsia="pl-PL"/>
          <w14:ligatures w14:val="standardContextual"/>
        </w:rPr>
        <w:tab/>
      </w:r>
    </w:p>
    <w:p w14:paraId="43E30B8F" w14:textId="77777777" w:rsidR="0074492C" w:rsidRPr="0074492C" w:rsidRDefault="0074492C" w:rsidP="0073408D">
      <w:pPr>
        <w:numPr>
          <w:ilvl w:val="1"/>
          <w:numId w:val="103"/>
        </w:numPr>
        <w:tabs>
          <w:tab w:val="left" w:leader="dot" w:pos="8505"/>
        </w:tabs>
        <w:suppressAutoHyphens w:val="0"/>
        <w:spacing w:after="160" w:line="276" w:lineRule="auto"/>
        <w:rPr>
          <w:rFonts w:asciiTheme="minorHAnsi" w:eastAsia="Calibri" w:hAnsiTheme="minorHAnsi" w:cstheme="minorHAnsi"/>
          <w:color w:val="000000"/>
          <w:kern w:val="2"/>
          <w:lang w:eastAsia="pl-PL"/>
          <w14:ligatures w14:val="standardContextual"/>
        </w:rPr>
      </w:pPr>
      <w:r w:rsidRPr="0074492C">
        <w:rPr>
          <w:rFonts w:asciiTheme="minorHAnsi" w:eastAsia="Calibri" w:hAnsiTheme="minorHAnsi" w:cstheme="minorHAnsi"/>
          <w:color w:val="000000"/>
          <w:kern w:val="2"/>
          <w:lang w:eastAsia="pl-PL"/>
          <w14:ligatures w14:val="standardContextual"/>
        </w:rPr>
        <w:t xml:space="preserve">przedstawiciel Wykonawcy: imię i nazwisko, tel. </w:t>
      </w:r>
      <w:r w:rsidRPr="0074492C">
        <w:rPr>
          <w:rFonts w:asciiTheme="minorHAnsi" w:eastAsia="Calibri" w:hAnsiTheme="minorHAnsi" w:cstheme="minorHAnsi"/>
          <w:color w:val="000000"/>
          <w:kern w:val="2"/>
          <w:lang w:eastAsia="pl-PL"/>
          <w14:ligatures w14:val="standardContextual"/>
        </w:rPr>
        <w:tab/>
      </w:r>
    </w:p>
    <w:p w14:paraId="783F4D3B" w14:textId="77777777" w:rsidR="0074492C" w:rsidRPr="0074492C" w:rsidRDefault="0074492C" w:rsidP="0073408D">
      <w:pPr>
        <w:numPr>
          <w:ilvl w:val="0"/>
          <w:numId w:val="103"/>
        </w:numPr>
        <w:tabs>
          <w:tab w:val="left" w:pos="284"/>
        </w:tabs>
        <w:suppressAutoHyphens w:val="0"/>
        <w:spacing w:after="160" w:line="276" w:lineRule="auto"/>
        <w:rPr>
          <w:rFonts w:asciiTheme="minorHAnsi" w:hAnsiTheme="minorHAnsi" w:cstheme="minorHAnsi"/>
        </w:rPr>
      </w:pPr>
      <w:r w:rsidRPr="0074492C">
        <w:rPr>
          <w:rFonts w:asciiTheme="minorHAnsi" w:eastAsia="Calibri" w:hAnsiTheme="minorHAnsi" w:cstheme="minorHAnsi"/>
          <w:color w:val="000000"/>
          <w:kern w:val="2"/>
          <w:lang w:eastAsia="pl-PL"/>
          <w14:ligatures w14:val="standardContextual"/>
        </w:rPr>
        <w:t>Zmiana osób odpowiedzialnych za realizację Umowy wymaga pisemnego powiadomienia Strony i nie stanowi zmiany treści Umowy</w:t>
      </w:r>
      <w:r w:rsidRPr="0074492C">
        <w:rPr>
          <w:rFonts w:asciiTheme="minorHAnsi" w:hAnsiTheme="minorHAnsi" w:cstheme="minorHAnsi"/>
        </w:rPr>
        <w:t>.</w:t>
      </w:r>
    </w:p>
    <w:p w14:paraId="2F82B9EF" w14:textId="77777777" w:rsidR="0074492C" w:rsidRPr="0074492C" w:rsidRDefault="0074492C" w:rsidP="0074492C">
      <w:pPr>
        <w:keepNext/>
        <w:spacing w:before="240" w:line="276" w:lineRule="auto"/>
        <w:outlineLvl w:val="1"/>
        <w:rPr>
          <w:rFonts w:asciiTheme="minorHAnsi" w:hAnsiTheme="minorHAnsi"/>
          <w:b/>
          <w:szCs w:val="20"/>
        </w:rPr>
      </w:pPr>
      <w:r w:rsidRPr="0074492C">
        <w:rPr>
          <w:rFonts w:asciiTheme="minorHAnsi" w:hAnsiTheme="minorHAnsi"/>
          <w:b/>
          <w:szCs w:val="20"/>
        </w:rPr>
        <w:t>Paragraf 6. [KARY UMOWNE]</w:t>
      </w:r>
    </w:p>
    <w:p w14:paraId="4523D613" w14:textId="0ABCEADD" w:rsidR="0074492C" w:rsidRPr="0074492C" w:rsidRDefault="0074492C" w:rsidP="0073408D">
      <w:pPr>
        <w:numPr>
          <w:ilvl w:val="0"/>
          <w:numId w:val="104"/>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Wykonawca ponosi odpowiedzialność za niewykonanie lub nienależyte wykonanie Umowy na zasadach opisanych w niniejszej Umowie oraz na zasadach ogólnych przewidzianych w przepisach prawa.</w:t>
      </w:r>
    </w:p>
    <w:p w14:paraId="0AD85EFD" w14:textId="77777777" w:rsidR="0074492C" w:rsidRPr="0074492C" w:rsidRDefault="0074492C" w:rsidP="0073408D">
      <w:pPr>
        <w:numPr>
          <w:ilvl w:val="0"/>
          <w:numId w:val="104"/>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W zakresie kar umownych opisanych Umową, odpowiedzialność za opóźnienie oznacza odpowiedzialność Wykonawcy za przekroczenie terminu wskazanego w Umowie lub określonego zgodnie z postanowieniami Umowy, chyba że takie opóźnienie jest następstwem okoliczności, o których mowa w paragrafie 15.</w:t>
      </w:r>
    </w:p>
    <w:p w14:paraId="29C0B959" w14:textId="77777777" w:rsidR="0074492C" w:rsidRPr="0074492C" w:rsidRDefault="0074492C" w:rsidP="0073408D">
      <w:pPr>
        <w:numPr>
          <w:ilvl w:val="0"/>
          <w:numId w:val="104"/>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Kary umowne są niezależne i należą się w pełnej wysokości, nawet w przypadku, gdy z powodu jednego zdarzenia naliczona jest więcej niż jedna kara umowna. Zamawiający jest uprawiony do dochodzenia poszczególnych kar umownych niezależnie, kary te podlegają sumowaniu.</w:t>
      </w:r>
    </w:p>
    <w:p w14:paraId="61934FF7" w14:textId="77777777" w:rsidR="0074492C" w:rsidRPr="0074492C" w:rsidRDefault="0074492C" w:rsidP="0073408D">
      <w:pPr>
        <w:numPr>
          <w:ilvl w:val="0"/>
          <w:numId w:val="104"/>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Zamawiający ma prawo dochodzenia następujących kar umownych:</w:t>
      </w:r>
    </w:p>
    <w:p w14:paraId="6B6F9F41" w14:textId="77777777"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eastAsia="Calibri" w:hAnsiTheme="minorHAnsi" w:cstheme="minorHAnsi"/>
          <w:color w:val="000000"/>
          <w:kern w:val="2"/>
          <w:lang w:eastAsia="pl-PL"/>
          <w14:ligatures w14:val="standardContextual"/>
        </w:rPr>
        <w:t xml:space="preserve">W </w:t>
      </w:r>
      <w:r w:rsidRPr="0074492C">
        <w:rPr>
          <w:rFonts w:asciiTheme="minorHAnsi" w:hAnsiTheme="minorHAnsi" w:cstheme="minorHAnsi"/>
          <w:color w:val="000000"/>
          <w:lang w:eastAsia="pl-PL"/>
        </w:rPr>
        <w:t>przypadku</w:t>
      </w:r>
      <w:r w:rsidRPr="0074492C">
        <w:rPr>
          <w:rFonts w:asciiTheme="minorHAnsi" w:eastAsia="Calibri" w:hAnsiTheme="minorHAnsi" w:cstheme="minorHAnsi"/>
          <w:color w:val="000000"/>
          <w:kern w:val="2"/>
          <w:lang w:eastAsia="pl-PL"/>
          <w14:ligatures w14:val="standardContextual"/>
        </w:rPr>
        <w:t xml:space="preserve"> wystąpienia okoliczności opisanych w ust. 2 Strony ustalają nowy termin </w:t>
      </w:r>
      <w:r w:rsidRPr="0074492C">
        <w:rPr>
          <w:rFonts w:asciiTheme="minorHAnsi" w:hAnsiTheme="minorHAnsi" w:cstheme="minorHAnsi"/>
          <w:color w:val="000000"/>
          <w:lang w:eastAsia="pl-PL"/>
        </w:rPr>
        <w:t xml:space="preserve">wykonania przedmiotu umowy, a Wykonawcy należeć się będzie wynagrodzenie </w:t>
      </w:r>
      <w:r w:rsidRPr="0074492C">
        <w:rPr>
          <w:rFonts w:asciiTheme="minorHAnsi" w:hAnsiTheme="minorHAnsi" w:cstheme="minorHAnsi"/>
          <w:color w:val="000000"/>
          <w:lang w:eastAsia="pl-PL"/>
        </w:rPr>
        <w:br/>
        <w:t xml:space="preserve">w kwocie określonej w paragrafie 4 ust. 1 Umowy.  </w:t>
      </w:r>
    </w:p>
    <w:p w14:paraId="343D695D" w14:textId="4389216B"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hAnsiTheme="minorHAnsi" w:cstheme="minorHAnsi"/>
          <w:color w:val="000000"/>
          <w:lang w:eastAsia="pl-PL"/>
        </w:rPr>
        <w:t>W przypadku opóźnienia realizacji Umowy Wykonawcy zostanie naliczona kara umowna w wysokości 0,1% brutto wynagrodzenia wskazanego w paragrafie 4 ust. 1 za każdy dzień.</w:t>
      </w:r>
    </w:p>
    <w:p w14:paraId="32FFEC3A" w14:textId="77777777"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hAnsiTheme="minorHAnsi" w:cstheme="minorHAnsi"/>
          <w:color w:val="000000"/>
          <w:lang w:eastAsia="pl-PL"/>
        </w:rPr>
        <w:t xml:space="preserve">Zamawiający może dochodzić odszkodowania przewyższającego wysokość kary umownej. </w:t>
      </w:r>
    </w:p>
    <w:p w14:paraId="1F1645F0" w14:textId="77777777"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hAnsiTheme="minorHAnsi" w:cstheme="minorHAnsi"/>
          <w:color w:val="000000"/>
          <w:lang w:eastAsia="pl-PL"/>
        </w:rPr>
        <w:t>W przypadku niewykonania lub nienależytego wykonania przedmiotu umowy przez Wykonawcę w terminie ustalonym przez Zamawiającego zgodnie z ust.1, Zamawiający może odstąpić od Umowy ze skutkiem natychmiastowym, bez obowiązku zapłaty Wykonawcy wynagrodzenia należnego mu zgodnie z paragrafem 4.</w:t>
      </w:r>
    </w:p>
    <w:p w14:paraId="3485CC00" w14:textId="77777777"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hAnsiTheme="minorHAnsi" w:cstheme="minorHAnsi"/>
          <w:color w:val="000000"/>
          <w:lang w:eastAsia="pl-PL"/>
        </w:rPr>
        <w:t>W przypadku odstąpienia od Umowy, za które odpowiedzialność ponosi Wykonawca, Wykonawca zapłaci Zamawiającemu karę umowną w wysokości 5 % brutto wynagrodzenia wskazanego w paragrafie 4 ust. 1 Umowy.</w:t>
      </w:r>
    </w:p>
    <w:p w14:paraId="0BEFDE3D" w14:textId="77777777" w:rsidR="0074492C" w:rsidRPr="0074492C" w:rsidRDefault="0074492C" w:rsidP="0073408D">
      <w:pPr>
        <w:numPr>
          <w:ilvl w:val="1"/>
          <w:numId w:val="105"/>
        </w:numPr>
        <w:shd w:val="clear" w:color="auto" w:fill="FFFFFF"/>
        <w:suppressAutoHyphens w:val="0"/>
        <w:spacing w:after="160" w:line="276" w:lineRule="auto"/>
        <w:ind w:left="624" w:hanging="284"/>
        <w:rPr>
          <w:rFonts w:asciiTheme="minorHAnsi" w:hAnsiTheme="minorHAnsi" w:cstheme="minorHAnsi"/>
          <w:color w:val="000000"/>
          <w:lang w:eastAsia="pl-PL"/>
        </w:rPr>
      </w:pPr>
      <w:r w:rsidRPr="0074492C">
        <w:rPr>
          <w:rFonts w:asciiTheme="minorHAnsi" w:hAnsiTheme="minorHAnsi" w:cstheme="minorHAnsi"/>
          <w:color w:val="000000"/>
          <w:lang w:eastAsia="pl-PL"/>
        </w:rPr>
        <w:t>Umowa wchodzi w życie z dniem podpisania i obowiązuje przez czas realizacji przedmiotu Umowy, określony w ust. 1.</w:t>
      </w:r>
    </w:p>
    <w:p w14:paraId="0C2D9385" w14:textId="77777777" w:rsidR="0074492C" w:rsidRPr="0074492C" w:rsidRDefault="0074492C" w:rsidP="0074492C">
      <w:pPr>
        <w:keepNext/>
        <w:spacing w:before="240" w:line="276" w:lineRule="auto"/>
        <w:ind w:left="340" w:hanging="340"/>
        <w:outlineLvl w:val="1"/>
        <w:rPr>
          <w:rFonts w:asciiTheme="minorHAnsi" w:hAnsiTheme="minorHAnsi"/>
          <w:b/>
          <w:szCs w:val="20"/>
        </w:rPr>
      </w:pPr>
      <w:r w:rsidRPr="0074492C">
        <w:rPr>
          <w:rFonts w:asciiTheme="minorHAnsi" w:hAnsiTheme="minorHAnsi"/>
          <w:b/>
          <w:szCs w:val="20"/>
        </w:rPr>
        <w:t>Paragraf 7. [ZMIANY UMOWY]</w:t>
      </w:r>
    </w:p>
    <w:p w14:paraId="4B810220" w14:textId="77777777" w:rsidR="0074492C" w:rsidRPr="0074492C" w:rsidRDefault="0074492C" w:rsidP="0073408D">
      <w:pPr>
        <w:numPr>
          <w:ilvl w:val="0"/>
          <w:numId w:val="95"/>
        </w:numPr>
        <w:tabs>
          <w:tab w:val="left" w:pos="-1800"/>
          <w:tab w:val="left" w:pos="-1080"/>
        </w:tabs>
        <w:suppressAutoHyphens w:val="0"/>
        <w:autoSpaceDN w:val="0"/>
        <w:spacing w:after="160" w:line="276" w:lineRule="auto"/>
        <w:textAlignment w:val="baseline"/>
        <w:rPr>
          <w:rFonts w:ascii="Calibri" w:hAnsi="Calibri" w:cs="Calibri"/>
          <w:spacing w:val="-4"/>
          <w:lang w:eastAsia="pl-PL"/>
        </w:rPr>
      </w:pPr>
      <w:bookmarkStart w:id="26" w:name="_Hlk46400463"/>
      <w:r w:rsidRPr="0074492C">
        <w:rPr>
          <w:rFonts w:ascii="Calibri" w:hAnsi="Calibri" w:cs="Calibri"/>
          <w:spacing w:val="-4"/>
          <w:lang w:eastAsia="pl-PL"/>
        </w:rPr>
        <w:t>W przypadkach przewidzianych w Umowie dopuszcza się wprowadzanie do Umowy zmian za zgodą Stron Umowy.</w:t>
      </w:r>
    </w:p>
    <w:p w14:paraId="2F3B50EE" w14:textId="77777777" w:rsidR="0074492C" w:rsidRPr="0074492C" w:rsidRDefault="0074492C" w:rsidP="0073408D">
      <w:pPr>
        <w:numPr>
          <w:ilvl w:val="0"/>
          <w:numId w:val="95"/>
        </w:numPr>
        <w:tabs>
          <w:tab w:val="left" w:pos="-1800"/>
          <w:tab w:val="left" w:pos="-1080"/>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hAnsi="Calibri" w:cs="Calibri"/>
          <w:spacing w:val="-4"/>
          <w:lang w:eastAsia="pl-PL"/>
        </w:rPr>
        <w:t xml:space="preserve">Zmiany Umowy, o </w:t>
      </w:r>
      <w:r w:rsidRPr="0074492C">
        <w:rPr>
          <w:rFonts w:ascii="Calibri" w:eastAsia="Calibri" w:hAnsi="Calibri"/>
          <w:spacing w:val="-4"/>
          <w:szCs w:val="22"/>
          <w:lang w:eastAsia="en-US"/>
        </w:rPr>
        <w:t xml:space="preserve">których </w:t>
      </w:r>
      <w:r w:rsidRPr="0074492C">
        <w:rPr>
          <w:rFonts w:ascii="Calibri" w:hAnsi="Calibri" w:cs="Calibri"/>
          <w:spacing w:val="-4"/>
          <w:lang w:eastAsia="pl-PL"/>
        </w:rPr>
        <w:t xml:space="preserve">mowa w ust. 1 muszą być dokonywane zgodnie z przepisem art. 455 ustawy Pzp. </w:t>
      </w:r>
    </w:p>
    <w:p w14:paraId="119C82FF" w14:textId="77777777" w:rsidR="0074492C" w:rsidRPr="0074492C" w:rsidRDefault="0074492C" w:rsidP="0073408D">
      <w:pPr>
        <w:numPr>
          <w:ilvl w:val="0"/>
          <w:numId w:val="95"/>
        </w:numPr>
        <w:tabs>
          <w:tab w:val="left" w:pos="-1800"/>
          <w:tab w:val="left" w:pos="-1080"/>
        </w:tabs>
        <w:suppressAutoHyphens w:val="0"/>
        <w:autoSpaceDN w:val="0"/>
        <w:spacing w:after="160" w:line="276" w:lineRule="auto"/>
        <w:textAlignment w:val="baseline"/>
        <w:rPr>
          <w:rFonts w:ascii="Calibri" w:hAnsi="Calibri" w:cs="Calibri"/>
          <w:spacing w:val="-4"/>
          <w:lang w:eastAsia="pl-PL"/>
        </w:rPr>
      </w:pPr>
      <w:r w:rsidRPr="0074492C">
        <w:rPr>
          <w:rFonts w:ascii="Calibri" w:hAnsi="Calibri" w:cs="Calibri"/>
          <w:spacing w:val="-4"/>
          <w:lang w:eastAsia="pl-PL"/>
        </w:rPr>
        <w:t>W zawartej Umowie zmianie mogą ulec zapisy w następujących przypadkach:</w:t>
      </w:r>
    </w:p>
    <w:p w14:paraId="3C5A1D85"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hAnsi="Calibri" w:cs="Calibri"/>
          <w:kern w:val="3"/>
        </w:rPr>
        <w:t>zmian powszechnie obowiązujących przepisów prawa w zakresie mającym wpływ</w:t>
      </w:r>
      <w:r w:rsidRPr="0074492C">
        <w:rPr>
          <w:rFonts w:ascii="Calibri" w:eastAsia="Calibri" w:hAnsi="Calibri"/>
          <w:kern w:val="3"/>
          <w:szCs w:val="22"/>
          <w:lang w:eastAsia="en-US"/>
        </w:rPr>
        <w:t xml:space="preserve"> na </w:t>
      </w:r>
      <w:r w:rsidRPr="0074492C">
        <w:rPr>
          <w:rFonts w:ascii="Calibri" w:hAnsi="Calibri" w:cs="Calibri"/>
          <w:kern w:val="3"/>
        </w:rPr>
        <w:t xml:space="preserve">realizację przedmiotu Umowy; </w:t>
      </w:r>
    </w:p>
    <w:p w14:paraId="682B4996"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hAnsi="Calibri" w:cs="Calibri"/>
        </w:rPr>
        <w:t xml:space="preserve">jeśli wystąpi konieczność rezygnacji z realizacji części lub całości zamówienia podyktowana zaistnieniem siły wyższej </w:t>
      </w:r>
      <w:r w:rsidRPr="0074492C">
        <w:rPr>
          <w:rFonts w:ascii="Calibri" w:eastAsia="Calibri" w:hAnsi="Calibri" w:cs="Calibri"/>
          <w:lang w:eastAsia="en-US"/>
        </w:rPr>
        <w:t>lub okoliczności, których nie można było przewidzieć w momencie zawarcia Umowy</w:t>
      </w:r>
      <w:r w:rsidRPr="0074492C">
        <w:rPr>
          <w:rFonts w:ascii="Calibri" w:hAnsi="Calibri" w:cs="Calibri"/>
        </w:rPr>
        <w:t>;</w:t>
      </w:r>
    </w:p>
    <w:p w14:paraId="5FB2EA43"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hAnsi="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DD20652" w14:textId="77777777" w:rsidR="0074492C" w:rsidRPr="006D30B1"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lang w:eastAsia="en-US"/>
        </w:rPr>
      </w:pPr>
      <w:r w:rsidRPr="006D30B1">
        <w:rPr>
          <w:rFonts w:ascii="Calibri" w:eastAsia="Calibri" w:hAnsi="Calibri"/>
          <w:lang w:eastAsia="en-US"/>
        </w:rPr>
        <w:t>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wynagrodzenia za ubezpieczenie będące ich konsekwencją;</w:t>
      </w:r>
    </w:p>
    <w:p w14:paraId="2D496CE7" w14:textId="77777777" w:rsidR="0074492C" w:rsidRPr="006D30B1"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lang w:eastAsia="en-US"/>
        </w:rPr>
      </w:pPr>
      <w:r w:rsidRPr="006D30B1">
        <w:rPr>
          <w:rFonts w:ascii="Calibri" w:eastAsia="Calibri" w:hAnsi="Calibri"/>
          <w:lang w:eastAsia="en-US"/>
        </w:rPr>
        <w:t>zmianie wysokości sum ubezpieczenia/sum gwarancyjnych wraz z weryfikacją wynagrodzenia z a ubezpieczenia będące ich konsekwencją;</w:t>
      </w:r>
    </w:p>
    <w:p w14:paraId="74E3B028" w14:textId="77777777" w:rsidR="0074492C" w:rsidRPr="006D30B1" w:rsidRDefault="0074492C" w:rsidP="0073408D">
      <w:pPr>
        <w:numPr>
          <w:ilvl w:val="1"/>
          <w:numId w:val="96"/>
        </w:numPr>
        <w:suppressAutoHyphens w:val="0"/>
        <w:spacing w:after="160" w:line="276" w:lineRule="auto"/>
        <w:rPr>
          <w:rFonts w:ascii="Calibri" w:eastAsia="Calibri" w:hAnsi="Calibri"/>
          <w:lang w:eastAsia="en-US"/>
        </w:rPr>
      </w:pPr>
      <w:r w:rsidRPr="006D30B1">
        <w:rPr>
          <w:rFonts w:ascii="Calibri" w:eastAsia="Calibri" w:hAnsi="Calibri"/>
          <w:lang w:eastAsia="en-US"/>
        </w:rPr>
        <w:t xml:space="preserve">zmianie zakresu ubezpieczenia w związku z: zmianą zakresu wykonywanej działalności, ujawnieniem się i/lub powstaniem nowego ryzyka ubezpieczeniowego nieprzewidzianego w SWZ lub wynikającego z konieczności dostosowania do wymogów instytucji finansujących; </w:t>
      </w:r>
    </w:p>
    <w:p w14:paraId="72DD0F97"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bookmarkStart w:id="27" w:name="_Hlk113988972"/>
      <w:r w:rsidRPr="0074492C">
        <w:rPr>
          <w:rFonts w:ascii="Calibri" w:eastAsia="Calibri" w:hAnsi="Calibri"/>
          <w:szCs w:val="22"/>
          <w:lang w:eastAsia="en-US"/>
        </w:rPr>
        <w:t>z przyczyn organizacyjnych ze strony Zamawiającego;</w:t>
      </w:r>
      <w:bookmarkEnd w:id="27"/>
    </w:p>
    <w:p w14:paraId="25AC0466"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eastAsia="Calibri" w:hAnsi="Calibri" w:cs="Calibri"/>
          <w:lang w:eastAsia="en-US"/>
        </w:rPr>
        <w:t>zmiany zakresu podwykonawstwa;</w:t>
      </w:r>
    </w:p>
    <w:p w14:paraId="5331904D"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74492C">
        <w:rPr>
          <w:rFonts w:ascii="Calibri" w:eastAsia="Calibri" w:hAnsi="Calibri" w:cs="Calibri"/>
          <w:lang w:eastAsia="en-US"/>
        </w:rPr>
        <w:t>jeśli wystąpi konieczność w zakresie terminów realizacji Umowy, o ile zmiana taka jest korzystna dla Zamawiającego lub jest konieczna w celu prawidłowej realizacji Umowy.</w:t>
      </w:r>
    </w:p>
    <w:p w14:paraId="2F79AC3F" w14:textId="77777777" w:rsidR="0074492C" w:rsidRPr="0074492C" w:rsidRDefault="0074492C" w:rsidP="0073408D">
      <w:pPr>
        <w:numPr>
          <w:ilvl w:val="1"/>
          <w:numId w:val="96"/>
        </w:numPr>
        <w:tabs>
          <w:tab w:val="left" w:pos="-3096"/>
          <w:tab w:val="left" w:pos="-2376"/>
        </w:tabs>
        <w:suppressAutoHyphens w:val="0"/>
        <w:autoSpaceDN w:val="0"/>
        <w:spacing w:after="160" w:line="276" w:lineRule="auto"/>
        <w:textAlignment w:val="baseline"/>
        <w:rPr>
          <w:rFonts w:ascii="Calibri" w:eastAsia="Calibri" w:hAnsi="Calibri" w:cs="Calibri"/>
          <w:lang w:eastAsia="en-US"/>
        </w:rPr>
      </w:pPr>
      <w:r w:rsidRPr="0074492C">
        <w:rPr>
          <w:rFonts w:ascii="Calibri" w:eastAsia="Calibri" w:hAnsi="Calibri" w:cs="Calibri"/>
          <w:lang w:eastAsia="en-US"/>
        </w:rPr>
        <w:t>wydłużenie terminu realizacji przedmiotu Umowy maksymalnie do 6 miesięcy w</w:t>
      </w:r>
    </w:p>
    <w:p w14:paraId="69D1B14B" w14:textId="77777777" w:rsidR="0074492C" w:rsidRPr="0074492C" w:rsidRDefault="0074492C" w:rsidP="0074492C">
      <w:pPr>
        <w:suppressAutoHyphens w:val="0"/>
        <w:autoSpaceDE w:val="0"/>
        <w:autoSpaceDN w:val="0"/>
        <w:adjustRightInd w:val="0"/>
        <w:spacing w:line="276" w:lineRule="auto"/>
        <w:ind w:firstLine="708"/>
        <w:rPr>
          <w:rFonts w:ascii="CIDFont+F1" w:eastAsiaTheme="minorHAnsi" w:hAnsi="CIDFont+F1" w:cs="CIDFont+F1"/>
          <w:lang w:eastAsia="en-US"/>
          <w14:ligatures w14:val="standardContextual"/>
        </w:rPr>
      </w:pPr>
      <w:r w:rsidRPr="0074492C">
        <w:rPr>
          <w:rFonts w:ascii="CIDFont+F1" w:eastAsiaTheme="minorHAnsi" w:hAnsi="CIDFont+F1" w:cs="CIDFont+F1"/>
          <w:lang w:eastAsia="en-US"/>
          <w14:ligatures w14:val="standardContextual"/>
        </w:rPr>
        <w:t>przypadku niewykorzystania kwoty wynagrodzenia Wykonawcy, o której mowa</w:t>
      </w:r>
    </w:p>
    <w:p w14:paraId="2C8B843B" w14:textId="77777777" w:rsidR="0074492C" w:rsidRPr="0074492C" w:rsidRDefault="0074492C" w:rsidP="0074492C">
      <w:pPr>
        <w:tabs>
          <w:tab w:val="left" w:pos="-3096"/>
          <w:tab w:val="left" w:pos="-2376"/>
        </w:tabs>
        <w:autoSpaceDN w:val="0"/>
        <w:spacing w:line="276" w:lineRule="auto"/>
        <w:ind w:left="716"/>
        <w:textAlignment w:val="baseline"/>
        <w:rPr>
          <w:rFonts w:ascii="Calibri" w:eastAsia="Calibri" w:hAnsi="Calibri"/>
          <w:sz w:val="22"/>
          <w:szCs w:val="22"/>
          <w:lang w:eastAsia="en-US"/>
        </w:rPr>
      </w:pPr>
      <w:r w:rsidRPr="0074492C">
        <w:rPr>
          <w:rFonts w:ascii="CIDFont+F1" w:eastAsiaTheme="minorHAnsi" w:hAnsi="CIDFont+F1" w:cs="CIDFont+F1"/>
          <w:lang w:eastAsia="en-US"/>
          <w14:ligatures w14:val="standardContextual"/>
        </w:rPr>
        <w:t>w § 4 ust. 1.</w:t>
      </w:r>
    </w:p>
    <w:p w14:paraId="7F5C9A2E"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rPr>
      </w:pPr>
      <w:bookmarkStart w:id="28" w:name="_Hlk78459464"/>
      <w:r w:rsidRPr="0074492C">
        <w:rPr>
          <w:rFonts w:ascii="Calibri" w:hAnsi="Calibri" w:cs="Calibri"/>
        </w:rPr>
        <w:t>Warunkiem dokonania zmian, o których mowa w ust. 3 jest złożenie wniosku przez stronę inicjującą zmianę zawierającego:</w:t>
      </w:r>
    </w:p>
    <w:p w14:paraId="1E93D33E" w14:textId="77777777" w:rsidR="0074492C" w:rsidRPr="0074492C" w:rsidRDefault="0074492C" w:rsidP="0074492C">
      <w:pPr>
        <w:autoSpaceDE w:val="0"/>
        <w:autoSpaceDN w:val="0"/>
        <w:spacing w:line="276" w:lineRule="auto"/>
        <w:ind w:left="851" w:hanging="491"/>
        <w:textAlignment w:val="baseline"/>
        <w:rPr>
          <w:rFonts w:ascii="Calibri" w:hAnsi="Calibri" w:cs="Calibri"/>
        </w:rPr>
      </w:pPr>
      <w:r w:rsidRPr="0074492C">
        <w:rPr>
          <w:rFonts w:ascii="Calibri" w:hAnsi="Calibri" w:cs="Calibri"/>
        </w:rPr>
        <w:t>4.1</w:t>
      </w:r>
      <w:r w:rsidRPr="0074492C">
        <w:rPr>
          <w:rFonts w:ascii="Calibri" w:hAnsi="Calibri" w:cs="Calibri"/>
        </w:rPr>
        <w:tab/>
        <w:t>opis propozycji zmiany;</w:t>
      </w:r>
    </w:p>
    <w:p w14:paraId="281BC72B" w14:textId="77777777" w:rsidR="0074492C" w:rsidRPr="0074492C" w:rsidRDefault="0074492C" w:rsidP="0074492C">
      <w:pPr>
        <w:autoSpaceDE w:val="0"/>
        <w:autoSpaceDN w:val="0"/>
        <w:spacing w:line="276" w:lineRule="auto"/>
        <w:ind w:left="851" w:hanging="491"/>
        <w:textAlignment w:val="baseline"/>
        <w:rPr>
          <w:rFonts w:ascii="Calibri" w:hAnsi="Calibri" w:cs="Calibri"/>
        </w:rPr>
      </w:pPr>
      <w:r w:rsidRPr="0074492C">
        <w:rPr>
          <w:rFonts w:ascii="Calibri" w:hAnsi="Calibri" w:cs="Calibri"/>
        </w:rPr>
        <w:t>4.2</w:t>
      </w:r>
      <w:r w:rsidRPr="0074492C">
        <w:rPr>
          <w:rFonts w:ascii="Calibri" w:hAnsi="Calibri" w:cs="Calibri"/>
        </w:rPr>
        <w:tab/>
        <w:t>uzasadnienie zmiany;</w:t>
      </w:r>
    </w:p>
    <w:p w14:paraId="4CB487B3" w14:textId="77777777" w:rsidR="0074492C" w:rsidRPr="0074492C" w:rsidRDefault="0074492C" w:rsidP="0074492C">
      <w:pPr>
        <w:autoSpaceDE w:val="0"/>
        <w:autoSpaceDN w:val="0"/>
        <w:spacing w:line="276" w:lineRule="auto"/>
        <w:ind w:left="851" w:hanging="491"/>
        <w:textAlignment w:val="baseline"/>
        <w:rPr>
          <w:rFonts w:ascii="Calibri" w:hAnsi="Calibri" w:cs="Calibri"/>
        </w:rPr>
      </w:pPr>
      <w:r w:rsidRPr="0074492C">
        <w:rPr>
          <w:rFonts w:ascii="Calibri" w:hAnsi="Calibri" w:cs="Calibri"/>
        </w:rPr>
        <w:t>4.3</w:t>
      </w:r>
      <w:r w:rsidRPr="0074492C">
        <w:rPr>
          <w:rFonts w:ascii="Calibri" w:hAnsi="Calibri" w:cs="Calibri"/>
        </w:rPr>
        <w:tab/>
        <w:t>opis wpływu zmiany na termin wykonania umowy.</w:t>
      </w:r>
    </w:p>
    <w:p w14:paraId="44C6B804" w14:textId="77777777" w:rsidR="0074492C" w:rsidRPr="0074492C" w:rsidRDefault="0074492C" w:rsidP="0073408D">
      <w:pPr>
        <w:numPr>
          <w:ilvl w:val="0"/>
          <w:numId w:val="95"/>
        </w:numPr>
        <w:suppressAutoHyphens w:val="0"/>
        <w:autoSpaceDE w:val="0"/>
        <w:autoSpaceDN w:val="0"/>
        <w:spacing w:after="160" w:line="276" w:lineRule="auto"/>
        <w:ind w:left="357" w:hanging="357"/>
        <w:textAlignment w:val="baseline"/>
        <w:rPr>
          <w:rFonts w:ascii="Calibri" w:hAnsi="Calibri" w:cs="Calibri"/>
        </w:rPr>
      </w:pPr>
      <w:r w:rsidRPr="0074492C">
        <w:rPr>
          <w:rFonts w:ascii="Calibri" w:hAnsi="Calibri" w:cs="Calibri"/>
        </w:rPr>
        <w:t xml:space="preserve">Dokonanie zmian, o których mowa w ust. 3 wymaga podpisania sporządzenia aneksu do Umowy. </w:t>
      </w:r>
    </w:p>
    <w:bookmarkEnd w:id="28"/>
    <w:p w14:paraId="168E5111"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Strony postanawiają, że dokonają w formie pisemnego aneksu zmiany wynagrodzenia w przypadku wystąpienia jednej ze zmian przepisów wskazanych w art. 436 pkt 4) lit b ustawy Pzp, tj.:</w:t>
      </w:r>
    </w:p>
    <w:p w14:paraId="6CC8A3F5" w14:textId="77777777" w:rsidR="0074492C" w:rsidRPr="0074492C" w:rsidRDefault="0074492C" w:rsidP="0073408D">
      <w:pPr>
        <w:numPr>
          <w:ilvl w:val="1"/>
          <w:numId w:val="95"/>
        </w:numPr>
        <w:suppressAutoHyphens w:val="0"/>
        <w:autoSpaceDE w:val="0"/>
        <w:autoSpaceDN w:val="0"/>
        <w:spacing w:after="160" w:line="276" w:lineRule="auto"/>
        <w:ind w:left="851"/>
        <w:textAlignment w:val="baseline"/>
        <w:rPr>
          <w:rFonts w:ascii="Calibri" w:hAnsi="Calibri" w:cs="Calibri"/>
          <w:lang w:eastAsia="pl-PL"/>
        </w:rPr>
      </w:pPr>
      <w:r w:rsidRPr="0074492C">
        <w:rPr>
          <w:rFonts w:ascii="Calibri" w:hAnsi="Calibri" w:cs="Calibri"/>
          <w:lang w:eastAsia="pl-PL"/>
        </w:rPr>
        <w:t>stawki podatku od towarów i usług oraz podatku akcyzowego;</w:t>
      </w:r>
    </w:p>
    <w:p w14:paraId="6846E357" w14:textId="77777777" w:rsidR="0074492C" w:rsidRPr="0074492C" w:rsidRDefault="0074492C" w:rsidP="0073408D">
      <w:pPr>
        <w:numPr>
          <w:ilvl w:val="1"/>
          <w:numId w:val="95"/>
        </w:numPr>
        <w:suppressAutoHyphens w:val="0"/>
        <w:autoSpaceDE w:val="0"/>
        <w:autoSpaceDN w:val="0"/>
        <w:spacing w:after="160" w:line="276" w:lineRule="auto"/>
        <w:ind w:left="851"/>
        <w:textAlignment w:val="baseline"/>
        <w:rPr>
          <w:rFonts w:ascii="Calibri" w:hAnsi="Calibri" w:cs="Calibri"/>
          <w:lang w:eastAsia="pl-PL"/>
        </w:rPr>
      </w:pPr>
      <w:r w:rsidRPr="0074492C">
        <w:rPr>
          <w:rFonts w:ascii="Calibri" w:hAnsi="Calibri" w:cs="Calibri"/>
          <w:lang w:eastAsia="pl-PL"/>
        </w:rPr>
        <w:t>wysokości minimalnego wynagrodzenia za pracę albo wysokości minimalnej stawki godzinowej, ustalonych na podstawie ustawy z dnia 10 października 2002 r. o minimalnym wynagrodzeniu za pracę;</w:t>
      </w:r>
    </w:p>
    <w:p w14:paraId="028C6BD5" w14:textId="77777777" w:rsidR="0074492C" w:rsidRPr="0074492C" w:rsidRDefault="0074492C" w:rsidP="0073408D">
      <w:pPr>
        <w:numPr>
          <w:ilvl w:val="1"/>
          <w:numId w:val="95"/>
        </w:numPr>
        <w:suppressAutoHyphens w:val="0"/>
        <w:autoSpaceDE w:val="0"/>
        <w:autoSpaceDN w:val="0"/>
        <w:spacing w:after="160" w:line="276" w:lineRule="auto"/>
        <w:ind w:left="851"/>
        <w:textAlignment w:val="baseline"/>
        <w:rPr>
          <w:rFonts w:ascii="Calibri" w:hAnsi="Calibri" w:cs="Calibri"/>
          <w:lang w:eastAsia="pl-PL"/>
        </w:rPr>
      </w:pPr>
      <w:r w:rsidRPr="0074492C">
        <w:rPr>
          <w:rFonts w:ascii="Calibri" w:hAnsi="Calibri" w:cs="Calibri"/>
          <w:lang w:eastAsia="pl-PL"/>
        </w:rPr>
        <w:t>zasad podlegania ubezpieczeniom społecznym lub ubezpieczeniu zdrowotnemu lub wysokości stawki składki na ubezpieczenia społeczne lub zdrowotne;</w:t>
      </w:r>
    </w:p>
    <w:p w14:paraId="60117B15" w14:textId="7C03CECA" w:rsidR="0074492C" w:rsidRPr="0074492C" w:rsidRDefault="0074492C" w:rsidP="0073408D">
      <w:pPr>
        <w:numPr>
          <w:ilvl w:val="1"/>
          <w:numId w:val="95"/>
        </w:numPr>
        <w:suppressAutoHyphens w:val="0"/>
        <w:autoSpaceDE w:val="0"/>
        <w:autoSpaceDN w:val="0"/>
        <w:spacing w:after="160" w:line="276" w:lineRule="auto"/>
        <w:ind w:left="851" w:hanging="425"/>
        <w:textAlignment w:val="baseline"/>
        <w:rPr>
          <w:rFonts w:ascii="Calibri" w:hAnsi="Calibri" w:cs="Calibri"/>
          <w:lang w:eastAsia="pl-PL"/>
        </w:rPr>
      </w:pPr>
      <w:r w:rsidRPr="0074492C">
        <w:rPr>
          <w:rFonts w:ascii="Calibri" w:hAnsi="Calibri" w:cs="Calibri"/>
          <w:lang w:eastAsia="pl-PL"/>
        </w:rPr>
        <w:t>zasad gromadzenia i wysokości wpłat do pracowniczych planów kapitałowych, o których mowa w ustawie z dnia 4 października 2018 r. o pracowniczych planach kapitałowych (Dz.</w:t>
      </w:r>
      <w:r w:rsidRPr="0074492C">
        <w:rPr>
          <w:rFonts w:ascii="Calibri" w:eastAsia="Calibri" w:hAnsi="Calibri" w:cs="Calibri"/>
          <w:lang w:eastAsia="en-US"/>
        </w:rPr>
        <w:t xml:space="preserve"> </w:t>
      </w:r>
      <w:r w:rsidRPr="0074492C">
        <w:rPr>
          <w:rFonts w:ascii="Calibri" w:hAnsi="Calibri" w:cs="Calibri"/>
          <w:lang w:eastAsia="pl-PL"/>
        </w:rPr>
        <w:t xml:space="preserve">U. z 2023, poz. 46) </w:t>
      </w:r>
    </w:p>
    <w:p w14:paraId="19ABB105" w14:textId="77777777" w:rsidR="0074492C" w:rsidRPr="0074492C" w:rsidRDefault="0074492C" w:rsidP="0074492C">
      <w:pPr>
        <w:autoSpaceDE w:val="0"/>
        <w:autoSpaceDN w:val="0"/>
        <w:spacing w:line="276" w:lineRule="auto"/>
        <w:ind w:left="426"/>
        <w:textAlignment w:val="baseline"/>
        <w:rPr>
          <w:rFonts w:ascii="Calibri" w:hAnsi="Calibri" w:cs="Calibri"/>
          <w:lang w:eastAsia="pl-PL"/>
        </w:rPr>
      </w:pPr>
      <w:r w:rsidRPr="0074492C">
        <w:rPr>
          <w:rFonts w:ascii="Calibri" w:hAnsi="Calibri" w:cs="Calibri"/>
          <w:lang w:eastAsia="pl-PL"/>
        </w:rPr>
        <w:t>- jeżeli zmiany te będą miały wpływ na koszty wykonania zamówienia przez Wykonawcę.</w:t>
      </w:r>
    </w:p>
    <w:p w14:paraId="6AB2D5DF"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Zmiana wysokości wynagrodzenia obowiązywać będzie od dnia wejścia w życie zmian, o których mowa w ust. 6 pkt 6.2 i pkt 6.3.</w:t>
      </w:r>
    </w:p>
    <w:p w14:paraId="69C3A9AB"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W przypadku zmiany, o której mowa w ust. 6 pkt 6.1 wartość netto wynagrodzenia Wykonawcy nie zmieni się, a określona w aneksie wartość brutto wynagrodzenia zostanie wyliczona na podstawie nowych przepisów.</w:t>
      </w:r>
    </w:p>
    <w:p w14:paraId="12510746"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990CF76"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73C333"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1B14537F"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 xml:space="preserve">Zgodnie z art. 439 ustawy Pzp,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75D3EC0D"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5E13A269"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 xml:space="preserve">Strony uprawnione są do złożenia wniosku o zmianę wynagrodzenia w okolicznościach wskazanych w ust. 12 jedynie w sytuacji, gdy poziom zmiany wskaźnika wyniesie co najmniej 20%. </w:t>
      </w:r>
    </w:p>
    <w:p w14:paraId="324A815E"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6F51CA36" w14:textId="77777777" w:rsidR="0074492C" w:rsidRPr="0074492C" w:rsidRDefault="0074492C" w:rsidP="0073408D">
      <w:pPr>
        <w:numPr>
          <w:ilvl w:val="1"/>
          <w:numId w:val="97"/>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2FC77C5E" w14:textId="77777777" w:rsidR="0074492C" w:rsidRPr="0074492C" w:rsidRDefault="0074492C" w:rsidP="0073408D">
      <w:pPr>
        <w:numPr>
          <w:ilvl w:val="1"/>
          <w:numId w:val="97"/>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12FAFAA4"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416E2CE9"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Zmiana wysokości wynagrodzenia Wykonawcy, o której mowa w ust. 12, może nastąpić wyłącznie w zakresie kwoty płatności częściowych wynagrodzenia Wykonawcy, jeszcze niezapłaconego.</w:t>
      </w:r>
    </w:p>
    <w:p w14:paraId="3ABDBD7D"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1C1B2BE5"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(jeżeli dotyczy) Zmiana wynagrodzenia, o której mowa w ust. 18 powinna nastąpić w terminie 14 dni od dnia zawarcia aneksu do Umowy zmieniającego wynagrodzenie należne Wykonawcy.</w:t>
      </w:r>
    </w:p>
    <w:p w14:paraId="596FAE9B"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2C8A55EA" w14:textId="77777777" w:rsidR="0074492C" w:rsidRPr="0074492C" w:rsidRDefault="0074492C" w:rsidP="0073408D">
      <w:pPr>
        <w:numPr>
          <w:ilvl w:val="0"/>
          <w:numId w:val="95"/>
        </w:numPr>
        <w:suppressAutoHyphens w:val="0"/>
        <w:autoSpaceDE w:val="0"/>
        <w:autoSpaceDN w:val="0"/>
        <w:spacing w:after="160" w:line="276" w:lineRule="auto"/>
        <w:ind w:left="357" w:hanging="357"/>
        <w:textAlignment w:val="baseline"/>
        <w:rPr>
          <w:rFonts w:ascii="Calibri" w:hAnsi="Calibri" w:cs="Calibri"/>
        </w:rPr>
      </w:pPr>
      <w:r w:rsidRPr="0074492C">
        <w:rPr>
          <w:rFonts w:ascii="Calibri" w:hAnsi="Calibri" w:cs="Calibri"/>
        </w:rPr>
        <w:t>Maksymalna wartość zmiany wynagrodzenia, o której mowa w ust. 6 i ust. 12, wyniesie łącznie nie więcej niż 10% wartości całkowitego wynagrodzenia brutto Wykonawcy, określonego w Paragrafie 6 ust. 1 Umowy.</w:t>
      </w:r>
    </w:p>
    <w:p w14:paraId="520EB12C" w14:textId="77777777" w:rsidR="0074492C" w:rsidRPr="0074492C" w:rsidRDefault="0074492C" w:rsidP="0073408D">
      <w:pPr>
        <w:numPr>
          <w:ilvl w:val="0"/>
          <w:numId w:val="95"/>
        </w:numPr>
        <w:suppressAutoHyphens w:val="0"/>
        <w:autoSpaceDE w:val="0"/>
        <w:autoSpaceDN w:val="0"/>
        <w:spacing w:after="160" w:line="276" w:lineRule="auto"/>
        <w:ind w:left="357" w:hanging="357"/>
        <w:textAlignment w:val="baseline"/>
        <w:rPr>
          <w:rFonts w:ascii="Calibri" w:hAnsi="Calibri" w:cs="Calibri"/>
        </w:rPr>
      </w:pPr>
      <w:r w:rsidRPr="0074492C">
        <w:rPr>
          <w:rFonts w:ascii="Calibri" w:hAnsi="Calibri" w:cs="Calibri"/>
        </w:rPr>
        <w:t xml:space="preserve">Dokonanie zmian, o których mowa w ust. 12 wymaga podpisania sporządzenia aneksu do Umowy. </w:t>
      </w:r>
    </w:p>
    <w:p w14:paraId="18AFC38C" w14:textId="77777777" w:rsidR="0074492C" w:rsidRPr="0074492C" w:rsidRDefault="0074492C" w:rsidP="0073408D">
      <w:pPr>
        <w:numPr>
          <w:ilvl w:val="0"/>
          <w:numId w:val="95"/>
        </w:numPr>
        <w:suppressAutoHyphens w:val="0"/>
        <w:autoSpaceDE w:val="0"/>
        <w:autoSpaceDN w:val="0"/>
        <w:spacing w:after="160" w:line="276" w:lineRule="auto"/>
        <w:textAlignment w:val="baseline"/>
        <w:rPr>
          <w:rFonts w:ascii="Calibri" w:hAnsi="Calibri" w:cs="Calibri"/>
          <w:lang w:eastAsia="pl-PL"/>
        </w:rPr>
      </w:pPr>
      <w:r w:rsidRPr="0074492C">
        <w:rPr>
          <w:rFonts w:ascii="Calibri" w:hAnsi="Calibri" w:cs="Calibri"/>
          <w:lang w:eastAsia="pl-PL"/>
        </w:rPr>
        <w:t>Zmiany Umowy nie stanowi w szczególności zmiana nazw lub określeń Stron oraz siedziby Stron.</w:t>
      </w:r>
    </w:p>
    <w:bookmarkEnd w:id="26"/>
    <w:p w14:paraId="29ED8E2E" w14:textId="77777777" w:rsidR="0074492C" w:rsidRPr="0074492C" w:rsidRDefault="0074492C" w:rsidP="0074492C">
      <w:pPr>
        <w:keepNext/>
        <w:keepLines/>
        <w:autoSpaceDN w:val="0"/>
        <w:spacing w:before="240" w:line="276" w:lineRule="auto"/>
        <w:textAlignment w:val="baseline"/>
        <w:outlineLvl w:val="1"/>
        <w:rPr>
          <w:rFonts w:ascii="Calibri" w:eastAsia="Calibri" w:hAnsi="Calibri" w:cs="Calibri"/>
          <w:b/>
          <w:lang w:eastAsia="pl-PL"/>
        </w:rPr>
      </w:pPr>
      <w:r w:rsidRPr="0074492C">
        <w:rPr>
          <w:rFonts w:ascii="Calibri" w:eastAsia="Calibri" w:hAnsi="Calibri" w:cs="Calibri"/>
          <w:b/>
          <w:lang w:eastAsia="pl-PL"/>
        </w:rPr>
        <w:t>Paragraf 8. [SIŁA WYŻSZA]</w:t>
      </w:r>
    </w:p>
    <w:p w14:paraId="197436A8"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eastAsia="Calibri" w:hAnsi="Calibri" w:cs="Calibri"/>
          <w:lang w:eastAsia="en-US"/>
        </w:rPr>
      </w:pPr>
      <w:r w:rsidRPr="0074492C">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1A618A80"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eastAsia="Calibri" w:hAnsi="Calibri" w:cs="Calibri"/>
          <w:lang w:eastAsia="en-US"/>
        </w:rPr>
      </w:pPr>
      <w:r w:rsidRPr="0074492C">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B0AFE35"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eastAsia="Calibri" w:hAnsi="Calibri" w:cs="Calibri"/>
          <w:lang w:eastAsia="en-US"/>
        </w:rPr>
      </w:pPr>
      <w:r w:rsidRPr="0074492C">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FC70973"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eastAsia="Calibri" w:hAnsi="Calibri" w:cs="Calibri"/>
          <w:lang w:eastAsia="en-US"/>
        </w:rPr>
      </w:pPr>
      <w:r w:rsidRPr="0074492C">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1C26494"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eastAsia="Calibri" w:hAnsi="Calibri" w:cs="Calibri"/>
          <w:lang w:eastAsia="en-US"/>
        </w:rPr>
      </w:pPr>
      <w:r w:rsidRPr="0074492C">
        <w:rPr>
          <w:rFonts w:ascii="Calibri" w:eastAsia="Calibri" w:hAnsi="Calibri" w:cs="Calibri"/>
          <w:lang w:eastAsia="en-US"/>
        </w:rPr>
        <w:t>Strona powołująca się na Siłę Wyższą przekaże drugiej Stronie wraz z powiadomieniem o zaistnieniu Siły Wyższej informację o:</w:t>
      </w:r>
    </w:p>
    <w:p w14:paraId="49997FDF" w14:textId="77777777" w:rsidR="0074492C" w:rsidRPr="0074492C" w:rsidRDefault="0074492C" w:rsidP="0073408D">
      <w:pPr>
        <w:numPr>
          <w:ilvl w:val="0"/>
          <w:numId w:val="94"/>
        </w:numPr>
        <w:suppressAutoHyphens w:val="0"/>
        <w:autoSpaceDN w:val="0"/>
        <w:spacing w:after="160" w:line="276" w:lineRule="auto"/>
        <w:ind w:left="851" w:hanging="425"/>
        <w:textAlignment w:val="baseline"/>
        <w:rPr>
          <w:rFonts w:ascii="Calibri" w:eastAsia="Calibri" w:hAnsi="Calibri" w:cs="Calibri"/>
          <w:lang w:eastAsia="en-US"/>
        </w:rPr>
      </w:pPr>
      <w:r w:rsidRPr="0074492C">
        <w:rPr>
          <w:rFonts w:ascii="Calibri" w:eastAsia="Calibri" w:hAnsi="Calibri" w:cs="Calibri"/>
          <w:lang w:eastAsia="en-US"/>
        </w:rPr>
        <w:t>spodziewanych skutkach działania Siły Wyższej dla możliwości prawidłowego wykonywania Umowy;</w:t>
      </w:r>
    </w:p>
    <w:p w14:paraId="20CB5C77" w14:textId="77777777" w:rsidR="0074492C" w:rsidRPr="0074492C" w:rsidRDefault="0074492C" w:rsidP="0073408D">
      <w:pPr>
        <w:numPr>
          <w:ilvl w:val="0"/>
          <w:numId w:val="94"/>
        </w:numPr>
        <w:suppressAutoHyphens w:val="0"/>
        <w:autoSpaceDN w:val="0"/>
        <w:spacing w:after="160" w:line="276" w:lineRule="auto"/>
        <w:ind w:left="851" w:hanging="425"/>
        <w:textAlignment w:val="baseline"/>
        <w:rPr>
          <w:rFonts w:ascii="Calibri" w:eastAsia="Calibri" w:hAnsi="Calibri" w:cs="Calibri"/>
          <w:lang w:eastAsia="en-US"/>
        </w:rPr>
      </w:pPr>
      <w:r w:rsidRPr="0074492C">
        <w:rPr>
          <w:rFonts w:ascii="Calibri" w:eastAsia="Calibri" w:hAnsi="Calibri" w:cs="Calibri"/>
          <w:lang w:eastAsia="en-US"/>
        </w:rPr>
        <w:t>czasie rozpoczęcia i spodziewanym czasie zakończenia Siły Wyższej;</w:t>
      </w:r>
    </w:p>
    <w:p w14:paraId="34A6FB87" w14:textId="77777777" w:rsidR="0074492C" w:rsidRPr="0074492C" w:rsidRDefault="0074492C" w:rsidP="0073408D">
      <w:pPr>
        <w:numPr>
          <w:ilvl w:val="0"/>
          <w:numId w:val="94"/>
        </w:numPr>
        <w:suppressAutoHyphens w:val="0"/>
        <w:autoSpaceDN w:val="0"/>
        <w:spacing w:after="160" w:line="276" w:lineRule="auto"/>
        <w:ind w:left="851" w:hanging="425"/>
        <w:textAlignment w:val="baseline"/>
        <w:rPr>
          <w:rFonts w:ascii="Calibri" w:eastAsia="Calibri" w:hAnsi="Calibri" w:cs="Calibri"/>
          <w:lang w:eastAsia="en-US"/>
        </w:rPr>
      </w:pPr>
      <w:r w:rsidRPr="0074492C">
        <w:rPr>
          <w:rFonts w:ascii="Calibri" w:eastAsia="Calibri" w:hAnsi="Calibri" w:cs="Calibri"/>
          <w:lang w:eastAsia="en-US"/>
        </w:rPr>
        <w:t>proponowanych działaniach, które mogą zminimalizować wpływ Siły Wyższej na wykonywanie Umowy.</w:t>
      </w:r>
    </w:p>
    <w:p w14:paraId="050C29A9"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hAnsi="Calibri" w:cs="Calibri"/>
          <w:lang w:eastAsia="pl-PL"/>
        </w:rPr>
      </w:pPr>
      <w:r w:rsidRPr="0074492C">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3EA6F40A"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hAnsi="Calibri" w:cs="Calibri"/>
          <w:lang w:eastAsia="pl-PL"/>
        </w:rPr>
      </w:pPr>
      <w:r w:rsidRPr="0074492C">
        <w:rPr>
          <w:rFonts w:ascii="Calibri" w:hAnsi="Calibri" w:cs="Calibri"/>
          <w:lang w:eastAsia="pl-PL"/>
        </w:rPr>
        <w:t>W razie zaistnienia okoliczności Siły Wyższej terminy realizacji Umowy przedłużają się o okres jej trwania.</w:t>
      </w:r>
    </w:p>
    <w:p w14:paraId="25ECED97" w14:textId="77777777" w:rsidR="0074492C" w:rsidRPr="0074492C" w:rsidRDefault="0074492C" w:rsidP="0073408D">
      <w:pPr>
        <w:numPr>
          <w:ilvl w:val="0"/>
          <w:numId w:val="93"/>
        </w:numPr>
        <w:suppressAutoHyphens w:val="0"/>
        <w:autoSpaceDN w:val="0"/>
        <w:spacing w:after="160" w:line="276" w:lineRule="auto"/>
        <w:ind w:left="426" w:hanging="426"/>
        <w:textAlignment w:val="baseline"/>
        <w:rPr>
          <w:rFonts w:ascii="Calibri" w:hAnsi="Calibri" w:cs="Calibri"/>
          <w:lang w:eastAsia="pl-PL"/>
        </w:rPr>
      </w:pPr>
      <w:r w:rsidRPr="0074492C">
        <w:rPr>
          <w:rFonts w:ascii="Calibri" w:hAnsi="Calibri" w:cs="Calibri"/>
          <w:lang w:eastAsia="pl-PL"/>
        </w:rPr>
        <w:t>Strony zobowiązują się do współpracy w celu zminimalizowania wpływu Siły Wyższej dla wykonywania Zamówienia.</w:t>
      </w:r>
    </w:p>
    <w:p w14:paraId="0D63780D" w14:textId="77777777" w:rsidR="0074492C" w:rsidRPr="0074492C" w:rsidRDefault="0074492C" w:rsidP="0074492C">
      <w:pPr>
        <w:keepNext/>
        <w:spacing w:before="240" w:line="276" w:lineRule="auto"/>
        <w:ind w:left="340" w:hanging="340"/>
        <w:outlineLvl w:val="1"/>
        <w:rPr>
          <w:rFonts w:asciiTheme="minorHAnsi" w:hAnsiTheme="minorHAnsi"/>
          <w:b/>
          <w:szCs w:val="20"/>
        </w:rPr>
      </w:pPr>
      <w:r w:rsidRPr="0074492C">
        <w:rPr>
          <w:rFonts w:asciiTheme="minorHAnsi" w:hAnsiTheme="minorHAnsi"/>
          <w:b/>
          <w:szCs w:val="20"/>
        </w:rPr>
        <w:t>Paragraf 9. [</w:t>
      </w:r>
      <w:r w:rsidRPr="0074492C">
        <w:rPr>
          <w:rFonts w:asciiTheme="minorHAnsi" w:eastAsia="Calibri" w:hAnsiTheme="minorHAnsi" w:cs="Arial"/>
          <w:b/>
          <w:szCs w:val="20"/>
        </w:rPr>
        <w:t>PODWYKONAWSTWO]</w:t>
      </w:r>
    </w:p>
    <w:p w14:paraId="3C01350F" w14:textId="77777777" w:rsidR="0074492C" w:rsidRPr="0074492C" w:rsidRDefault="0074492C" w:rsidP="0073408D">
      <w:pPr>
        <w:numPr>
          <w:ilvl w:val="0"/>
          <w:numId w:val="112"/>
        </w:numPr>
        <w:suppressAutoHyphens w:val="0"/>
        <w:autoSpaceDN w:val="0"/>
        <w:spacing w:after="160" w:line="276" w:lineRule="auto"/>
        <w:ind w:left="425" w:hanging="425"/>
        <w:textAlignment w:val="baseline"/>
        <w:rPr>
          <w:rFonts w:asciiTheme="minorHAnsi" w:eastAsiaTheme="minorHAnsi" w:hAnsiTheme="minorHAnsi" w:cstheme="minorHAnsi"/>
          <w:kern w:val="2"/>
          <w:lang w:eastAsia="en-US"/>
          <w14:ligatures w14:val="standardContextual"/>
        </w:rPr>
      </w:pPr>
      <w:r w:rsidRPr="0074492C">
        <w:rPr>
          <w:rFonts w:ascii="Calibri" w:eastAsia="Calibri" w:hAnsi="Calibri" w:cs="Calibri"/>
          <w:lang w:eastAsia="en-US"/>
        </w:rPr>
        <w:t>Wykonawca</w:t>
      </w:r>
      <w:r w:rsidRPr="0074492C">
        <w:rPr>
          <w:rFonts w:asciiTheme="minorHAnsi" w:eastAsiaTheme="minorHAnsi" w:hAnsiTheme="minorHAnsi" w:cstheme="minorHAnsi"/>
          <w:kern w:val="2"/>
          <w:lang w:eastAsia="en-US"/>
          <w14:ligatures w14:val="standardContextual"/>
        </w:rPr>
        <w:t xml:space="preserve"> może powierzyć wykonanie części przedmiotu umowy Podwykonawcom, jednak </w:t>
      </w:r>
      <w:r w:rsidRPr="0074492C">
        <w:rPr>
          <w:rFonts w:asciiTheme="minorHAnsi" w:eastAsia="Calibri" w:hAnsiTheme="minorHAnsi" w:cstheme="minorHAnsi"/>
          <w:kern w:val="2"/>
          <w:lang w:eastAsia="en-US"/>
          <w14:ligatures w14:val="standardContextual"/>
        </w:rPr>
        <w:t xml:space="preserve">kluczowa część zamówienia, </w:t>
      </w:r>
      <w:r w:rsidRPr="0074492C">
        <w:rPr>
          <w:rFonts w:asciiTheme="minorHAnsi" w:eastAsiaTheme="minorHAnsi" w:hAnsiTheme="minorHAnsi" w:cstheme="minorHAnsi"/>
          <w:kern w:val="2"/>
          <w:lang w:eastAsia="en-US"/>
          <w14:ligatures w14:val="standardContextual"/>
        </w:rPr>
        <w:t xml:space="preserve">podlega osobistemu wykonaniu przez Wykonawcę - czynności ubezpieczeniowych, których zgodnie z ustawą o działalności ubezpieczeniowej i reasekuracyjnej Wykonawca nie może powierzyć innym podmiotom, tj.: </w:t>
      </w:r>
    </w:p>
    <w:p w14:paraId="155D4BFB" w14:textId="77777777" w:rsidR="0074492C" w:rsidRPr="0074492C" w:rsidRDefault="0074492C" w:rsidP="0073408D">
      <w:pPr>
        <w:numPr>
          <w:ilvl w:val="0"/>
          <w:numId w:val="113"/>
        </w:numPr>
        <w:suppressAutoHyphens w:val="0"/>
        <w:spacing w:after="160" w:line="276" w:lineRule="auto"/>
        <w:ind w:left="714" w:hanging="357"/>
        <w:rPr>
          <w:rFonts w:asciiTheme="minorHAnsi" w:hAnsiTheme="minorHAnsi" w:cstheme="minorHAnsi"/>
        </w:rPr>
      </w:pPr>
      <w:r w:rsidRPr="0074492C">
        <w:rPr>
          <w:rFonts w:asciiTheme="minorHAnsi" w:hAnsiTheme="minorHAnsi" w:cstheme="minorHAnsi"/>
          <w:bCs/>
        </w:rPr>
        <w:t xml:space="preserve">Czynności polegających na </w:t>
      </w:r>
      <w:r w:rsidRPr="0074492C">
        <w:rPr>
          <w:rFonts w:asciiTheme="minorHAnsi" w:hAnsiTheme="minorHAnsi" w:cstheme="minorHAnsi"/>
        </w:rPr>
        <w:t>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7389342" w14:textId="77777777" w:rsidR="0074492C" w:rsidRPr="0074492C" w:rsidRDefault="0074492C" w:rsidP="0073408D">
      <w:pPr>
        <w:numPr>
          <w:ilvl w:val="0"/>
          <w:numId w:val="113"/>
        </w:numPr>
        <w:suppressAutoHyphens w:val="0"/>
        <w:spacing w:after="160" w:line="276" w:lineRule="auto"/>
        <w:ind w:left="714" w:hanging="357"/>
        <w:rPr>
          <w:rFonts w:asciiTheme="minorHAnsi" w:hAnsiTheme="minorHAnsi" w:cstheme="minorHAnsi"/>
        </w:rPr>
      </w:pPr>
      <w:r w:rsidRPr="0074492C">
        <w:rPr>
          <w:rFonts w:asciiTheme="minorHAnsi" w:hAnsiTheme="minorHAnsi" w:cstheme="minorHAnsi"/>
          <w:bCs/>
        </w:rPr>
        <w:t xml:space="preserve">Czynności polegających na </w:t>
      </w:r>
      <w:r w:rsidRPr="0074492C">
        <w:rPr>
          <w:rFonts w:asciiTheme="minorHAnsi" w:hAnsiTheme="minorHAnsi" w:cstheme="minorHAnsi"/>
        </w:rPr>
        <w:t>ustalaniu składek i prowizji należnych z tytułu umów ubezpieczenia, umów gwarancji ubezpieczeniowych, umów reasekuracji (zgodnie z  art. 4 ust. 7 pkt. 4 Ustawy o działalności ubezpieczeniowej i reasekuracyjnej).</w:t>
      </w:r>
    </w:p>
    <w:p w14:paraId="107611DD" w14:textId="77777777" w:rsidR="0074492C" w:rsidRPr="0074492C" w:rsidRDefault="0074492C" w:rsidP="0073408D">
      <w:pPr>
        <w:numPr>
          <w:ilvl w:val="0"/>
          <w:numId w:val="113"/>
        </w:numPr>
        <w:suppressAutoHyphens w:val="0"/>
        <w:spacing w:after="160" w:line="276" w:lineRule="auto"/>
        <w:ind w:left="714" w:hanging="357"/>
        <w:rPr>
          <w:rFonts w:asciiTheme="minorHAnsi" w:hAnsiTheme="minorHAnsi" w:cstheme="minorHAnsi"/>
        </w:rPr>
      </w:pPr>
      <w:r w:rsidRPr="0074492C">
        <w:rPr>
          <w:rFonts w:asciiTheme="minorHAnsi" w:hAnsiTheme="minorHAnsi" w:cstheme="minorHAnsi"/>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1C97F852" w14:textId="77777777" w:rsidR="0074492C" w:rsidRPr="0074492C" w:rsidRDefault="0074492C" w:rsidP="0074492C">
      <w:pPr>
        <w:autoSpaceDE w:val="0"/>
        <w:autoSpaceDN w:val="0"/>
        <w:adjustRightInd w:val="0"/>
        <w:spacing w:line="276" w:lineRule="auto"/>
        <w:rPr>
          <w:rFonts w:asciiTheme="minorHAnsi" w:hAnsiTheme="minorHAnsi" w:cstheme="minorHAnsi"/>
        </w:rPr>
      </w:pPr>
      <w:r w:rsidRPr="0074492C">
        <w:rPr>
          <w:rFonts w:asciiTheme="minorHAnsi" w:hAnsiTheme="minorHAnsi" w:cstheme="minorHAnsi"/>
        </w:rPr>
        <w:t xml:space="preserve">2. W trakcie realizacji Umowy Wykonawca może zmieniać/wprowadzać Podwykonawców pod warunkiem uzyskania zgody Zamawiającego. </w:t>
      </w:r>
    </w:p>
    <w:p w14:paraId="0D1E1BA3" w14:textId="77777777" w:rsidR="0074492C" w:rsidRPr="0074492C" w:rsidRDefault="0074492C" w:rsidP="0073408D">
      <w:pPr>
        <w:numPr>
          <w:ilvl w:val="0"/>
          <w:numId w:val="92"/>
        </w:numPr>
        <w:tabs>
          <w:tab w:val="num" w:pos="113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Zmiany, o której mowa w ust. 2 nie wymagają aneksu do Umowy, a jedynie zgody Zamawiającego wyrażonej w formie pisemnej lub elektronicznej pod rygorem nieważności.</w:t>
      </w:r>
    </w:p>
    <w:p w14:paraId="5716F862" w14:textId="77777777" w:rsidR="0074492C" w:rsidRPr="0074492C" w:rsidRDefault="0074492C" w:rsidP="0073408D">
      <w:pPr>
        <w:numPr>
          <w:ilvl w:val="0"/>
          <w:numId w:val="92"/>
        </w:numPr>
        <w:tabs>
          <w:tab w:val="num" w:pos="426"/>
        </w:tabs>
        <w:suppressAutoHyphens w:val="0"/>
        <w:autoSpaceDE w:val="0"/>
        <w:autoSpaceDN w:val="0"/>
        <w:adjustRightInd w:val="0"/>
        <w:spacing w:after="160" w:line="276" w:lineRule="auto"/>
        <w:ind w:left="284" w:hanging="284"/>
        <w:rPr>
          <w:rFonts w:asciiTheme="minorHAnsi" w:hAnsiTheme="minorHAnsi" w:cstheme="minorHAnsi"/>
        </w:rPr>
      </w:pPr>
      <w:r w:rsidRPr="0074492C">
        <w:rPr>
          <w:rFonts w:asciiTheme="minorHAnsi" w:hAnsiTheme="minorHAnsi" w:cstheme="minorHAnsi"/>
          <w:kern w:val="2"/>
        </w:rPr>
        <w:t xml:space="preserve">Wykonawca przedstawi </w:t>
      </w:r>
      <w:r w:rsidRPr="0074492C">
        <w:rPr>
          <w:rFonts w:asciiTheme="minorHAnsi" w:hAnsiTheme="minorHAnsi" w:cstheme="minorHAnsi"/>
        </w:rPr>
        <w:t xml:space="preserve">Zamawiającemu listę Podwykonawców, z którymi będzie współpracował podczas realizacji Umowy w dniu zawarcia Umowy. </w:t>
      </w:r>
    </w:p>
    <w:p w14:paraId="27439BF9" w14:textId="77777777" w:rsidR="0074492C" w:rsidRPr="0074492C" w:rsidRDefault="0074492C" w:rsidP="0073408D">
      <w:pPr>
        <w:numPr>
          <w:ilvl w:val="0"/>
          <w:numId w:val="92"/>
        </w:numPr>
        <w:tabs>
          <w:tab w:val="num" w:pos="426"/>
        </w:tabs>
        <w:suppressAutoHyphens w:val="0"/>
        <w:autoSpaceDE w:val="0"/>
        <w:autoSpaceDN w:val="0"/>
        <w:adjustRightInd w:val="0"/>
        <w:spacing w:after="160" w:line="276" w:lineRule="auto"/>
        <w:ind w:left="284" w:hanging="284"/>
        <w:rPr>
          <w:rFonts w:asciiTheme="minorHAnsi" w:hAnsiTheme="minorHAnsi" w:cstheme="minorHAnsi"/>
        </w:rPr>
      </w:pPr>
      <w:r w:rsidRPr="0074492C">
        <w:rPr>
          <w:rFonts w:asciiTheme="minorHAnsi" w:hAnsiTheme="minorHAnsi" w:cstheme="minorHAnsi"/>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67C36729" w14:textId="77777777" w:rsidR="0074492C" w:rsidRPr="0074492C" w:rsidRDefault="0074492C" w:rsidP="0073408D">
      <w:pPr>
        <w:numPr>
          <w:ilvl w:val="0"/>
          <w:numId w:val="92"/>
        </w:numPr>
        <w:tabs>
          <w:tab w:val="num" w:pos="426"/>
        </w:tabs>
        <w:suppressAutoHyphens w:val="0"/>
        <w:autoSpaceDE w:val="0"/>
        <w:autoSpaceDN w:val="0"/>
        <w:adjustRightInd w:val="0"/>
        <w:spacing w:after="160" w:line="276" w:lineRule="auto"/>
        <w:ind w:left="284" w:hanging="284"/>
        <w:rPr>
          <w:rFonts w:asciiTheme="minorHAnsi" w:hAnsiTheme="minorHAnsi" w:cstheme="minorHAnsi"/>
        </w:rPr>
      </w:pPr>
      <w:r w:rsidRPr="0074492C">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4E598994" w14:textId="77777777" w:rsidR="0074492C" w:rsidRPr="0074492C" w:rsidRDefault="0074492C" w:rsidP="0073408D">
      <w:pPr>
        <w:numPr>
          <w:ilvl w:val="0"/>
          <w:numId w:val="92"/>
        </w:numPr>
        <w:tabs>
          <w:tab w:val="num" w:pos="284"/>
        </w:tabs>
        <w:suppressAutoHyphens w:val="0"/>
        <w:autoSpaceDE w:val="0"/>
        <w:autoSpaceDN w:val="0"/>
        <w:adjustRightInd w:val="0"/>
        <w:spacing w:after="160" w:line="276" w:lineRule="auto"/>
        <w:ind w:left="284" w:hanging="284"/>
        <w:rPr>
          <w:rFonts w:asciiTheme="minorHAnsi" w:hAnsiTheme="minorHAnsi" w:cstheme="minorHAnsi"/>
        </w:rPr>
      </w:pPr>
      <w:r w:rsidRPr="0074492C">
        <w:rPr>
          <w:rFonts w:asciiTheme="minorHAnsi" w:hAnsiTheme="minorHAnsi" w:cstheme="minorHAnsi"/>
        </w:rPr>
        <w:t>Jakakolwiek przerwa w realizacji przedmiotu Umowy wynikająca z braku Podwykonawcy będzie traktowana jako przerwa wynikła z przyczyn zależnych od Wykonawcy.</w:t>
      </w:r>
    </w:p>
    <w:p w14:paraId="5BFFCC01" w14:textId="77777777" w:rsidR="0074492C" w:rsidRPr="0074492C" w:rsidRDefault="0074492C" w:rsidP="0073408D">
      <w:pPr>
        <w:numPr>
          <w:ilvl w:val="0"/>
          <w:numId w:val="92"/>
        </w:numPr>
        <w:tabs>
          <w:tab w:val="num" w:pos="284"/>
        </w:tabs>
        <w:suppressAutoHyphens w:val="0"/>
        <w:autoSpaceDE w:val="0"/>
        <w:autoSpaceDN w:val="0"/>
        <w:adjustRightInd w:val="0"/>
        <w:spacing w:after="160" w:line="276" w:lineRule="auto"/>
        <w:ind w:left="284" w:hanging="284"/>
        <w:rPr>
          <w:rFonts w:asciiTheme="minorHAnsi" w:hAnsiTheme="minorHAnsi" w:cstheme="minorHAnsi"/>
        </w:rPr>
      </w:pPr>
      <w:r w:rsidRPr="0074492C">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F422903" w14:textId="77777777" w:rsidR="0074492C" w:rsidRPr="0074492C" w:rsidRDefault="0074492C" w:rsidP="0073408D">
      <w:pPr>
        <w:numPr>
          <w:ilvl w:val="0"/>
          <w:numId w:val="92"/>
        </w:numPr>
        <w:tabs>
          <w:tab w:val="num" w:pos="284"/>
        </w:tabs>
        <w:suppressAutoHyphens w:val="0"/>
        <w:autoSpaceDE w:val="0"/>
        <w:autoSpaceDN w:val="0"/>
        <w:adjustRightInd w:val="0"/>
        <w:spacing w:after="120" w:line="276" w:lineRule="auto"/>
        <w:ind w:left="284" w:hanging="284"/>
        <w:rPr>
          <w:rFonts w:asciiTheme="minorHAnsi" w:hAnsiTheme="minorHAnsi" w:cstheme="minorHAnsi"/>
        </w:rPr>
      </w:pPr>
      <w:r w:rsidRPr="0074492C">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282C5273" w14:textId="77777777" w:rsidR="0074492C" w:rsidRPr="0074492C" w:rsidRDefault="0074492C" w:rsidP="0074492C">
      <w:pPr>
        <w:keepNext/>
        <w:spacing w:before="240" w:line="276" w:lineRule="auto"/>
        <w:ind w:left="340" w:hanging="340"/>
        <w:outlineLvl w:val="1"/>
        <w:rPr>
          <w:rFonts w:ascii="Calibri" w:hAnsi="Calibri" w:cs="Calibri"/>
          <w:b/>
          <w:bCs/>
        </w:rPr>
      </w:pPr>
      <w:r w:rsidRPr="0074492C">
        <w:rPr>
          <w:rFonts w:ascii="Calibri" w:hAnsi="Calibri" w:cs="Calibri"/>
          <w:b/>
          <w:bCs/>
        </w:rPr>
        <w:t>Paragraf 10. [OBOWIĄZEK ZACHOWANIA POUFNOŚCI]</w:t>
      </w:r>
    </w:p>
    <w:p w14:paraId="4763D115" w14:textId="39210D80" w:rsidR="0074492C" w:rsidRPr="0074492C" w:rsidRDefault="0074492C" w:rsidP="0073408D">
      <w:pPr>
        <w:numPr>
          <w:ilvl w:val="0"/>
          <w:numId w:val="106"/>
        </w:numPr>
        <w:tabs>
          <w:tab w:val="left" w:pos="284"/>
        </w:tabs>
        <w:suppressAutoHyphens w:val="0"/>
        <w:spacing w:after="160" w:line="276" w:lineRule="auto"/>
        <w:rPr>
          <w:rFonts w:asciiTheme="minorHAnsi" w:hAnsiTheme="minorHAnsi" w:cstheme="minorHAnsi"/>
        </w:rPr>
      </w:pPr>
      <w:r w:rsidRPr="0074492C">
        <w:rPr>
          <w:rFonts w:asciiTheme="minorHAnsi" w:hAnsiTheme="minorHAnsi" w:cstheme="minorHAnsi"/>
        </w:rPr>
        <w:t>Wykonawca wypełni zobowiązania wynikające z tej umowy z należytą starannością zawodową. Wykonawca zobowiązuje się do zachowania w tajemnicy wszystkich informacji finansowych, z wyłączeniem informacji, które będą ujawnione nieograniczonej liczbie osób przez Zamawiającego lub inne podmioty, za które Wykonawca nie ponosi odpowiedzialności.</w:t>
      </w:r>
    </w:p>
    <w:p w14:paraId="5B58DB28" w14:textId="440FB38D"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 xml:space="preserve">Wykonawca oraz osoby badające sprawozdanie finansowe w jego imieniu zobowiązani są </w:t>
      </w:r>
      <w:r w:rsidRPr="0074492C">
        <w:rPr>
          <w:rFonts w:asciiTheme="minorHAnsi" w:hAnsiTheme="minorHAnsi" w:cstheme="minorHAnsi"/>
        </w:rPr>
        <w:br/>
        <w:t>do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7ADC8723" w14:textId="77777777"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Nie stanowi naruszenia Umowy ujawnienie informacji lub dokumentu na żądanie sądu, prokuratury lub innego organu zgodnie z obowiązującym prawem.</w:t>
      </w:r>
    </w:p>
    <w:p w14:paraId="79394259" w14:textId="1D6DD9E9"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Wykonawca zobowiązuje się do zachowania w tajemnicy informacji określonych przez Zamawiającego jako poufne [dalej: Informacja Poufna]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 mocy także po wygaśnięciu Umowy.</w:t>
      </w:r>
    </w:p>
    <w:p w14:paraId="24B33B42" w14:textId="77777777"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 xml:space="preserve">Wykonawca ma prawo wykorzystywać Informacje Poufne wyłącznie dla należytej realizacji niniejszej Umowy. </w:t>
      </w:r>
    </w:p>
    <w:p w14:paraId="0AF50E40" w14:textId="77777777"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Obowiązek zachowania poufności nie dotyczy Informacji:</w:t>
      </w:r>
    </w:p>
    <w:p w14:paraId="7630545C" w14:textId="77777777" w:rsidR="0074492C" w:rsidRPr="0074492C" w:rsidRDefault="0074492C" w:rsidP="0073408D">
      <w:pPr>
        <w:numPr>
          <w:ilvl w:val="0"/>
          <w:numId w:val="99"/>
        </w:numPr>
        <w:tabs>
          <w:tab w:val="num" w:pos="567"/>
        </w:tabs>
        <w:suppressAutoHyphens w:val="0"/>
        <w:spacing w:after="160" w:line="276" w:lineRule="auto"/>
        <w:ind w:left="993" w:hanging="567"/>
        <w:contextualSpacing/>
        <w:rPr>
          <w:rFonts w:ascii="Calibri" w:hAnsi="Calibri" w:cs="Calibri"/>
        </w:rPr>
      </w:pPr>
      <w:r w:rsidRPr="0074492C">
        <w:rPr>
          <w:rFonts w:ascii="Calibri" w:hAnsi="Calibri" w:cs="Calibri"/>
        </w:rPr>
        <w:t>których obowiązek ujawnienia wynika z bezwzględnie obowiązujących przepisów prawa, prawomocnego orzeczenia sądu lub ostatecznej decyzji administracyjnej;</w:t>
      </w:r>
    </w:p>
    <w:p w14:paraId="37214695" w14:textId="77777777" w:rsidR="0074492C" w:rsidRPr="0074492C" w:rsidRDefault="0074492C" w:rsidP="0073408D">
      <w:pPr>
        <w:numPr>
          <w:ilvl w:val="0"/>
          <w:numId w:val="99"/>
        </w:numPr>
        <w:tabs>
          <w:tab w:val="num" w:pos="567"/>
        </w:tabs>
        <w:suppressAutoHyphens w:val="0"/>
        <w:spacing w:after="160" w:line="276" w:lineRule="auto"/>
        <w:ind w:left="993" w:hanging="567"/>
        <w:rPr>
          <w:rFonts w:ascii="Calibri" w:hAnsi="Calibri" w:cs="Calibri"/>
          <w:lang w:eastAsia="pl-PL"/>
        </w:rPr>
      </w:pPr>
      <w:r w:rsidRPr="0074492C">
        <w:rPr>
          <w:rFonts w:ascii="Calibri" w:hAnsi="Calibri" w:cs="Calibri"/>
          <w:lang w:eastAsia="pl-PL"/>
        </w:rPr>
        <w:t>które są powszechnie dostępne;</w:t>
      </w:r>
    </w:p>
    <w:p w14:paraId="129D9108" w14:textId="77777777" w:rsidR="0074492C" w:rsidRPr="0074492C" w:rsidRDefault="0074492C" w:rsidP="0073408D">
      <w:pPr>
        <w:numPr>
          <w:ilvl w:val="0"/>
          <w:numId w:val="99"/>
        </w:numPr>
        <w:tabs>
          <w:tab w:val="num" w:pos="567"/>
        </w:tabs>
        <w:suppressAutoHyphens w:val="0"/>
        <w:spacing w:after="160" w:line="276" w:lineRule="auto"/>
        <w:ind w:left="993" w:hanging="567"/>
        <w:contextualSpacing/>
        <w:rPr>
          <w:rFonts w:ascii="Calibri" w:hAnsi="Calibri" w:cs="Calibri"/>
        </w:rPr>
      </w:pPr>
      <w:r w:rsidRPr="0074492C">
        <w:rPr>
          <w:rFonts w:ascii="Calibri" w:hAnsi="Calibri" w:cs="Calibri"/>
        </w:rPr>
        <w:t>w których posiadanie Wykonawca wszedł zgodnie z obowiązującymi przepisami prawa przed dniem zawarcia umowy;</w:t>
      </w:r>
    </w:p>
    <w:p w14:paraId="41D19DA6" w14:textId="77777777" w:rsidR="0074492C" w:rsidRPr="0074492C" w:rsidRDefault="0074492C" w:rsidP="0073408D">
      <w:pPr>
        <w:numPr>
          <w:ilvl w:val="0"/>
          <w:numId w:val="99"/>
        </w:numPr>
        <w:tabs>
          <w:tab w:val="num" w:pos="567"/>
        </w:tabs>
        <w:suppressAutoHyphens w:val="0"/>
        <w:spacing w:after="160" w:line="276" w:lineRule="auto"/>
        <w:ind w:left="993" w:hanging="567"/>
        <w:contextualSpacing/>
        <w:rPr>
          <w:rFonts w:ascii="Calibri" w:hAnsi="Calibri" w:cs="Calibri"/>
        </w:rPr>
      </w:pPr>
      <w:r w:rsidRPr="0074492C">
        <w:rPr>
          <w:rFonts w:ascii="Calibri" w:hAnsi="Calibri" w:cs="Calibri"/>
        </w:rPr>
        <w:t>co do których Wykonawca uzyskał uprzednią, pisemną pod rygorem nieważności zgodę Zamawiającego na ich ujawnienie.</w:t>
      </w:r>
    </w:p>
    <w:p w14:paraId="2199B68F" w14:textId="77777777"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20FD49D8" w14:textId="74C108E5"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 xml:space="preserve">W przypadku wystąpienia incydentu naruszenia bezpieczeństwa informacji Wykonawca zgłosi zdarzenie na adres: </w:t>
      </w:r>
      <w:hyperlink r:id="rId25" w:history="1">
        <w:r w:rsidRPr="0074492C">
          <w:rPr>
            <w:rFonts w:asciiTheme="minorHAnsi" w:hAnsiTheme="minorHAnsi" w:cstheme="minorHAnsi"/>
          </w:rPr>
          <w:t>sratajczyk@pfron.org.pl</w:t>
        </w:r>
      </w:hyperlink>
      <w:r w:rsidRPr="0074492C">
        <w:rPr>
          <w:rFonts w:asciiTheme="minorHAnsi" w:hAnsiTheme="minorHAnsi" w:cstheme="minorHAnsi"/>
        </w:rPr>
        <w:t xml:space="preserve"> lub osobiście lub telefonicznie do Pełnomocnika do spraw bezpieczeństwa informacji, a jeżeli sytuacja dotyczy danych osobowych powiadomi o zdarzeniu inspektora ochrony danych osobowych na adres: </w:t>
      </w:r>
      <w:hyperlink r:id="rId26" w:history="1">
        <w:r w:rsidRPr="0074492C">
          <w:rPr>
            <w:rFonts w:asciiTheme="minorHAnsi" w:hAnsiTheme="minorHAnsi" w:cstheme="minorHAnsi"/>
          </w:rPr>
          <w:t>iod@pfron.org.pl</w:t>
        </w:r>
      </w:hyperlink>
      <w:r w:rsidRPr="0074492C">
        <w:rPr>
          <w:rFonts w:asciiTheme="minorHAnsi" w:hAnsiTheme="minorHAnsi" w:cstheme="minorHAnsi"/>
        </w:rPr>
        <w:t xml:space="preserve"> lub osobiście/telefonicznie.</w:t>
      </w:r>
    </w:p>
    <w:p w14:paraId="3006984B" w14:textId="45E074B8" w:rsidR="0074492C" w:rsidRPr="0074492C" w:rsidRDefault="0074492C" w:rsidP="0073408D">
      <w:pPr>
        <w:numPr>
          <w:ilvl w:val="0"/>
          <w:numId w:val="106"/>
        </w:numPr>
        <w:tabs>
          <w:tab w:val="left" w:pos="284"/>
        </w:tabs>
        <w:suppressAutoHyphens w:val="0"/>
        <w:spacing w:after="160" w:line="276" w:lineRule="auto"/>
        <w:ind w:left="284" w:hanging="284"/>
        <w:rPr>
          <w:rFonts w:asciiTheme="minorHAnsi" w:hAnsiTheme="minorHAnsi" w:cstheme="minorHAnsi"/>
        </w:rPr>
      </w:pPr>
      <w:r w:rsidRPr="0074492C">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w:t>
      </w:r>
    </w:p>
    <w:p w14:paraId="080D5143" w14:textId="77777777" w:rsidR="0074492C" w:rsidRPr="0074492C" w:rsidRDefault="0074492C" w:rsidP="0074492C">
      <w:pPr>
        <w:keepNext/>
        <w:keepLines/>
        <w:autoSpaceDN w:val="0"/>
        <w:spacing w:before="240" w:line="276" w:lineRule="auto"/>
        <w:textAlignment w:val="baseline"/>
        <w:outlineLvl w:val="1"/>
        <w:rPr>
          <w:rFonts w:ascii="Calibri" w:hAnsi="Calibri" w:cs="Calibri"/>
          <w:b/>
          <w:lang w:eastAsia="pl-PL"/>
        </w:rPr>
      </w:pPr>
      <w:bookmarkStart w:id="29" w:name="_Hlk128133749"/>
      <w:r w:rsidRPr="0074492C">
        <w:rPr>
          <w:rFonts w:ascii="Calibri" w:hAnsi="Calibri"/>
          <w:b/>
          <w:szCs w:val="26"/>
          <w:lang w:eastAsia="en-US"/>
        </w:rPr>
        <w:t>Paragraf 11.</w:t>
      </w:r>
      <w:r w:rsidRPr="0074492C">
        <w:rPr>
          <w:rFonts w:ascii="Calibri" w:eastAsia="Calibri" w:hAnsi="Calibri" w:cs="Calibri"/>
          <w:b/>
          <w:lang w:eastAsia="pl-PL"/>
        </w:rPr>
        <w:t xml:space="preserve"> [</w:t>
      </w:r>
      <w:r w:rsidRPr="0074492C">
        <w:rPr>
          <w:rFonts w:ascii="Calibri" w:hAnsi="Calibri" w:cs="Calibri"/>
          <w:b/>
          <w:lang w:eastAsia="pl-PL"/>
        </w:rPr>
        <w:t>INFORMACJA DOTYCZĄCA PRZETWARZANIA DANYCH OSOBOWYCH</w:t>
      </w:r>
      <w:bookmarkEnd w:id="29"/>
      <w:r w:rsidRPr="0074492C">
        <w:rPr>
          <w:rFonts w:ascii="Calibri" w:hAnsi="Calibri" w:cs="Calibri"/>
          <w:b/>
          <w:lang w:eastAsia="pl-PL"/>
        </w:rPr>
        <w:t>]</w:t>
      </w:r>
    </w:p>
    <w:p w14:paraId="01F32CEB" w14:textId="622D8253" w:rsidR="0074492C" w:rsidRPr="0074492C" w:rsidRDefault="0074492C" w:rsidP="00D96F68">
      <w:pPr>
        <w:numPr>
          <w:ilvl w:val="0"/>
          <w:numId w:val="100"/>
        </w:numPr>
        <w:tabs>
          <w:tab w:val="clear" w:pos="360"/>
          <w:tab w:val="left" w:pos="357"/>
        </w:tabs>
        <w:suppressAutoHyphens w:val="0"/>
        <w:spacing w:line="276" w:lineRule="auto"/>
        <w:rPr>
          <w:rFonts w:ascii="Calibri" w:hAnsi="Calibri" w:cs="Calibri"/>
        </w:rPr>
      </w:pPr>
      <w:r w:rsidRPr="0074492C">
        <w:rPr>
          <w:rFonts w:asciiTheme="minorHAnsi" w:eastAsia="Calibri" w:hAnsiTheme="minorHAnsi"/>
        </w:rPr>
        <w:t xml:space="preserve">Działając na </w:t>
      </w:r>
      <w:r w:rsidRPr="0074492C">
        <w:rPr>
          <w:rFonts w:ascii="Calibri" w:hAnsi="Calibri" w:cs="Calibri"/>
        </w:rPr>
        <w:t>podstawie</w:t>
      </w:r>
      <w:r w:rsidRPr="0074492C">
        <w:rPr>
          <w:rFonts w:asciiTheme="minorHAnsi" w:eastAsia="Calibri" w:hAnsiTheme="minorHAnsi"/>
        </w:rPr>
        <w:t xml:space="preserve"> art. 13 i 14 rozporządzenia Parlamentu Europejskiego i Rady (UE) 2016/679 z</w:t>
      </w:r>
      <w:r w:rsidRPr="0074492C">
        <w:rPr>
          <w:rFonts w:asciiTheme="minorHAnsi" w:eastAsia="Calibri" w:hAnsiTheme="minorHAnsi" w:cstheme="minorHAnsi"/>
          <w:lang w:eastAsia="en-US"/>
        </w:rPr>
        <w:t xml:space="preserve"> </w:t>
      </w:r>
      <w:r w:rsidRPr="0074492C">
        <w:rPr>
          <w:rFonts w:asciiTheme="minorHAnsi" w:eastAsia="Calibri" w:hAnsiTheme="minorHAnsi"/>
        </w:rPr>
        <w:t>dnia 27 kwietnia 2016 r. w sprawie ochrony osób fizycznych w związku z</w:t>
      </w:r>
      <w:r w:rsidRPr="0074492C">
        <w:rPr>
          <w:rFonts w:asciiTheme="minorHAnsi" w:eastAsia="Calibri" w:hAnsiTheme="minorHAnsi" w:cstheme="minorHAnsi"/>
          <w:lang w:eastAsia="en-US"/>
        </w:rPr>
        <w:t> </w:t>
      </w:r>
      <w:r w:rsidRPr="0074492C">
        <w:rPr>
          <w:rFonts w:asciiTheme="minorHAnsi" w:eastAsia="Calibri" w:hAnsiTheme="minorHAnsi"/>
        </w:rPr>
        <w:t>przetwarzaniem danych osobowych i w sprawie swobodnego przepływu takich danych oraz uchylenia dyrektywy 95/46/WE (ogólne rozporządzenie o ochronie danych) (Dz.</w:t>
      </w:r>
      <w:r w:rsidRPr="0074492C">
        <w:rPr>
          <w:rFonts w:asciiTheme="minorHAnsi" w:eastAsia="Calibri" w:hAnsiTheme="minorHAnsi" w:cstheme="minorHAnsi"/>
          <w:lang w:eastAsia="en-US"/>
        </w:rPr>
        <w:t> </w:t>
      </w:r>
      <w:r w:rsidRPr="0074492C">
        <w:rPr>
          <w:rFonts w:asciiTheme="minorHAnsi" w:eastAsia="Calibri" w:hAnsiTheme="minorHAnsi"/>
        </w:rPr>
        <w:t>Urz.</w:t>
      </w:r>
      <w:r w:rsidRPr="0074492C">
        <w:rPr>
          <w:rFonts w:asciiTheme="minorHAnsi" w:eastAsia="Calibri" w:hAnsiTheme="minorHAnsi" w:cstheme="minorHAnsi"/>
          <w:lang w:eastAsia="en-US"/>
        </w:rPr>
        <w:t> </w:t>
      </w:r>
      <w:r w:rsidRPr="0074492C">
        <w:rPr>
          <w:rFonts w:asciiTheme="minorHAnsi" w:eastAsia="Calibri" w:hAnsiTheme="minorHAnsi"/>
        </w:rPr>
        <w:t xml:space="preserve">UE L 119 z 04.05.2016, str. 1), dalej „RODO”, w związku z prowadzonym postępowaniem o udzielenie zamówienia </w:t>
      </w:r>
      <w:r w:rsidRPr="0074492C">
        <w:rPr>
          <w:rFonts w:asciiTheme="minorHAnsi" w:eastAsia="Calibri" w:hAnsiTheme="minorHAnsi" w:cstheme="minorHAnsi"/>
          <w:lang w:eastAsia="en-US"/>
        </w:rPr>
        <w:t>na Zajęcia sportowo-rekreacyjne dla pracowników Państwowego Funduszu Rehabilitacji Osób Niepełnosprawnych (</w:t>
      </w:r>
      <w:r w:rsidRPr="0074492C">
        <w:rPr>
          <w:rFonts w:asciiTheme="minorHAnsi" w:eastAsia="Calibri" w:hAnsiTheme="minorHAnsi"/>
        </w:rPr>
        <w:t>dalej</w:t>
      </w:r>
      <w:r w:rsidRPr="0074492C">
        <w:rPr>
          <w:rFonts w:asciiTheme="minorHAnsi" w:eastAsia="Calibri" w:hAnsiTheme="minorHAnsi" w:cstheme="minorHAnsi"/>
          <w:lang w:eastAsia="en-US"/>
        </w:rPr>
        <w:t xml:space="preserve">: </w:t>
      </w:r>
      <w:r w:rsidRPr="0074492C">
        <w:rPr>
          <w:rFonts w:asciiTheme="minorHAnsi" w:eastAsia="Calibri" w:hAnsiTheme="minorHAnsi"/>
        </w:rPr>
        <w:t>Postępowanie</w:t>
      </w:r>
      <w:r w:rsidRPr="0074492C">
        <w:rPr>
          <w:rFonts w:asciiTheme="minorHAnsi" w:eastAsia="Calibri" w:hAnsiTheme="minorHAnsi" w:cstheme="minorHAnsi"/>
          <w:lang w:eastAsia="en-US"/>
        </w:rPr>
        <w:t>”),</w:t>
      </w:r>
      <w:r w:rsidRPr="0074492C">
        <w:rPr>
          <w:rFonts w:asciiTheme="minorHAnsi" w:eastAsia="Calibri" w:hAnsiTheme="minorHAnsi"/>
        </w:rPr>
        <w:t xml:space="preserve"> Zamawiający przekazuje poniżej informacje dotyczące przetwarzania danych osobowych.</w:t>
      </w:r>
    </w:p>
    <w:p w14:paraId="690EE1F9" w14:textId="77777777" w:rsidR="0074492C" w:rsidRPr="0074492C" w:rsidRDefault="0074492C" w:rsidP="00D96F68">
      <w:pPr>
        <w:numPr>
          <w:ilvl w:val="0"/>
          <w:numId w:val="100"/>
        </w:numPr>
        <w:tabs>
          <w:tab w:val="clear" w:pos="360"/>
          <w:tab w:val="left" w:pos="357"/>
        </w:tabs>
        <w:suppressAutoHyphens w:val="0"/>
        <w:spacing w:line="276" w:lineRule="auto"/>
        <w:rPr>
          <w:rFonts w:ascii="Calibri" w:hAnsi="Calibri"/>
        </w:rPr>
      </w:pPr>
      <w:r w:rsidRPr="0074492C">
        <w:rPr>
          <w:rFonts w:asciiTheme="minorHAnsi" w:eastAsia="Calibri" w:hAnsiTheme="minorHAnsi"/>
        </w:rPr>
        <w:t>Tożsamość administratora</w:t>
      </w:r>
    </w:p>
    <w:p w14:paraId="7B000CE9" w14:textId="77777777" w:rsidR="0074492C" w:rsidRPr="0074492C" w:rsidRDefault="0074492C" w:rsidP="00D96F68">
      <w:pPr>
        <w:suppressAutoHyphens w:val="0"/>
        <w:spacing w:line="276" w:lineRule="auto"/>
        <w:ind w:left="426"/>
        <w:rPr>
          <w:rFonts w:asciiTheme="minorHAnsi" w:eastAsia="Calibri" w:hAnsiTheme="minorHAnsi"/>
        </w:rPr>
      </w:pPr>
      <w:r w:rsidRPr="0074492C">
        <w:rPr>
          <w:rFonts w:asciiTheme="minorHAnsi" w:eastAsia="Calibri" w:hAnsiTheme="minorHAnsi"/>
        </w:rPr>
        <w:t>Administratorem danych osobowych jest Państwowy Fundusz Rehabilitacji Osób Niepełnosprawnych (PFRON) z siedzibą w Warszawie (00-828), przy al. Jana Pawła II 13.</w:t>
      </w:r>
    </w:p>
    <w:p w14:paraId="4BFC365D"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Dane kontaktowe administratora</w:t>
      </w:r>
    </w:p>
    <w:p w14:paraId="25BE6108"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Z administratorem można skontaktować się poprzez adres e-mail: kancelaria@pfron.org.pl, telefonicznie pod numerem +48 22 50 55 500 lub pisemnie na adres siedziby administratora.</w:t>
      </w:r>
    </w:p>
    <w:p w14:paraId="139D422E" w14:textId="4EEA9A20"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 xml:space="preserve">Dane kontaktowe Inspektora Ochrony Danych Administrator wyznaczył inspektora ochrony danych, z którym można skontaktować się poprzez e-mail: iod@pfron.org.pl </w:t>
      </w:r>
      <w:r w:rsidR="00062814">
        <w:rPr>
          <w:rFonts w:asciiTheme="minorHAnsi" w:eastAsia="Calibri" w:hAnsiTheme="minorHAnsi"/>
        </w:rPr>
        <w:br/>
      </w:r>
      <w:r w:rsidRPr="0074492C">
        <w:rPr>
          <w:rFonts w:asciiTheme="minorHAnsi" w:eastAsia="Calibri" w:hAnsiTheme="minorHAnsi"/>
        </w:rPr>
        <w:t>we wszystkich sprawach dotyczących przetwarzania danych osobowych oraz korzystania z praw związanych z przetwarzaniem.</w:t>
      </w:r>
    </w:p>
    <w:p w14:paraId="1300A320"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cstheme="minorHAnsi"/>
          <w:lang w:eastAsia="en-US"/>
        </w:rPr>
      </w:pPr>
      <w:r w:rsidRPr="0074492C">
        <w:rPr>
          <w:rFonts w:asciiTheme="minorHAnsi" w:eastAsia="Calibri" w:hAnsiTheme="minorHAnsi"/>
        </w:rPr>
        <w:t>Cele przetwarzania</w:t>
      </w:r>
    </w:p>
    <w:p w14:paraId="1A7EAFE2"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092E3FDB"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cstheme="minorHAnsi"/>
          <w:lang w:eastAsia="en-US"/>
        </w:rPr>
      </w:pPr>
      <w:r w:rsidRPr="0074492C">
        <w:rPr>
          <w:rFonts w:asciiTheme="minorHAnsi" w:eastAsia="Calibri" w:hAnsiTheme="minorHAnsi"/>
        </w:rPr>
        <w:t>Podstawa prawna przetwarzania</w:t>
      </w:r>
    </w:p>
    <w:p w14:paraId="4E54645D" w14:textId="5385062B" w:rsidR="0074492C" w:rsidRPr="0074492C" w:rsidRDefault="0074492C" w:rsidP="00D96F68">
      <w:pPr>
        <w:suppressAutoHyphens w:val="0"/>
        <w:spacing w:line="276" w:lineRule="auto"/>
        <w:ind w:left="360"/>
        <w:rPr>
          <w:rFonts w:asciiTheme="minorHAnsi" w:eastAsia="Calibri" w:hAnsiTheme="minorHAnsi" w:cstheme="minorHAnsi"/>
          <w:lang w:eastAsia="en-US"/>
        </w:rPr>
      </w:pPr>
      <w:r w:rsidRPr="0074492C">
        <w:rPr>
          <w:rFonts w:asciiTheme="minorHAnsi" w:eastAsia="Calibri" w:hAnsiTheme="minorHAnsi"/>
        </w:rPr>
        <w:t>Podstawą prawną przetwarzania danych osobowych jest art. 6 ust. 1 lit. c RODO (realizacja przez administratora obowiązku prawnego).</w:t>
      </w:r>
      <w:r w:rsidRPr="0074492C">
        <w:t xml:space="preserve"> </w:t>
      </w:r>
      <w:r w:rsidRPr="0074492C">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9B1948"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Źródło danych osobowych</w:t>
      </w:r>
    </w:p>
    <w:p w14:paraId="57259C4C"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Administrator może pozyskiwać dane osobowe przedstawicieli Wykonawcy za jego pośrednictwem.</w:t>
      </w:r>
    </w:p>
    <w:p w14:paraId="58E9F1D7"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Kategorie danych osobowych</w:t>
      </w:r>
    </w:p>
    <w:p w14:paraId="21EFA3F8"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74492C">
        <w:rPr>
          <w:rFonts w:asciiTheme="minorHAnsi" w:eastAsia="Calibri" w:hAnsiTheme="minorHAnsi" w:cstheme="minorHAnsi"/>
          <w:lang w:eastAsia="en-US"/>
        </w:rPr>
        <w:t xml:space="preserve"> </w:t>
      </w:r>
    </w:p>
    <w:p w14:paraId="017212ED"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Okres, przez który dane będą przechowywane</w:t>
      </w:r>
    </w:p>
    <w:p w14:paraId="104CB98F"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Dane osobowe będą przetwarzane przez okres niezbędny do realizacji celu przetwarzania, zgodnie z</w:t>
      </w:r>
      <w:r w:rsidRPr="0074492C">
        <w:rPr>
          <w:rFonts w:asciiTheme="minorHAnsi" w:eastAsia="Calibri" w:hAnsiTheme="minorHAnsi" w:cstheme="minorHAnsi"/>
          <w:lang w:eastAsia="en-US"/>
        </w:rPr>
        <w:t xml:space="preserve"> </w:t>
      </w:r>
      <w:r w:rsidRPr="0074492C">
        <w:rPr>
          <w:rFonts w:asciiTheme="minorHAnsi" w:eastAsia="Calibri" w:hAnsiTheme="minorHAnsi"/>
        </w:rPr>
        <w:t>przepisami o zamówieniach publicznych oraz zasadami archiwizacji dokumentacji obowiązującymi u administratora.</w:t>
      </w:r>
    </w:p>
    <w:p w14:paraId="6A7763E9"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Podmioty, którym będą udostępniane dane osobowe</w:t>
      </w:r>
    </w:p>
    <w:p w14:paraId="0140D97F"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74492C">
        <w:rPr>
          <w:rFonts w:asciiTheme="minorHAnsi" w:eastAsia="Calibri" w:hAnsiTheme="minorHAnsi" w:cstheme="minorHAnsi"/>
          <w:lang w:eastAsia="en-US"/>
        </w:rPr>
        <w:t> </w:t>
      </w:r>
      <w:r w:rsidRPr="0074492C">
        <w:rPr>
          <w:rFonts w:asciiTheme="minorHAnsi" w:eastAsia="Calibri" w:hAnsiTheme="minorHAnsi"/>
        </w:rPr>
        <w:t xml:space="preserve">2 </w:t>
      </w:r>
      <w:r w:rsidRPr="0074492C">
        <w:rPr>
          <w:rFonts w:asciiTheme="minorHAnsi" w:eastAsia="Calibri" w:hAnsiTheme="minorHAnsi" w:cstheme="minorHAnsi"/>
          <w:lang w:eastAsia="en-US"/>
        </w:rPr>
        <w:t>Pzp</w:t>
      </w:r>
      <w:r w:rsidRPr="0074492C">
        <w:rPr>
          <w:rFonts w:asciiTheme="minorHAnsi" w:eastAsia="Calibri" w:hAnsiTheme="minorHAnsi"/>
        </w:rPr>
        <w:t>.</w:t>
      </w:r>
    </w:p>
    <w:p w14:paraId="2FE491E3"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Prawa podmiotów danych</w:t>
      </w:r>
    </w:p>
    <w:p w14:paraId="6EBD8682" w14:textId="77777777"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Osobom fizycznym, których dotyczą dane osobowe przetwarzane przez administratora, przysługuje prawo:</w:t>
      </w:r>
    </w:p>
    <w:p w14:paraId="77DE14C8" w14:textId="77777777" w:rsidR="0074492C" w:rsidRPr="0074492C" w:rsidRDefault="0074492C" w:rsidP="00D96F68">
      <w:pPr>
        <w:numPr>
          <w:ilvl w:val="1"/>
          <w:numId w:val="98"/>
        </w:numPr>
        <w:tabs>
          <w:tab w:val="left" w:pos="567"/>
        </w:tabs>
        <w:suppressAutoHyphens w:val="0"/>
        <w:spacing w:line="276" w:lineRule="auto"/>
        <w:ind w:left="624" w:hanging="284"/>
        <w:rPr>
          <w:rFonts w:asciiTheme="minorHAnsi" w:eastAsia="Calibri" w:hAnsiTheme="minorHAnsi"/>
        </w:rPr>
      </w:pPr>
      <w:r w:rsidRPr="0074492C">
        <w:rPr>
          <w:rFonts w:asciiTheme="minorHAnsi" w:eastAsia="Calibri" w:hAnsiTheme="minorHAnsi"/>
        </w:rPr>
        <w:t>na podstawie art. 15 RODO – prawo dostępu do danych osobowych i uzyskania ich kopii;</w:t>
      </w:r>
    </w:p>
    <w:p w14:paraId="1DD0464D" w14:textId="77777777" w:rsidR="0074492C" w:rsidRPr="0074492C" w:rsidRDefault="0074492C" w:rsidP="00D96F68">
      <w:pPr>
        <w:numPr>
          <w:ilvl w:val="1"/>
          <w:numId w:val="98"/>
        </w:numPr>
        <w:tabs>
          <w:tab w:val="left" w:pos="567"/>
        </w:tabs>
        <w:suppressAutoHyphens w:val="0"/>
        <w:spacing w:line="276" w:lineRule="auto"/>
        <w:ind w:left="624" w:hanging="284"/>
        <w:rPr>
          <w:rFonts w:asciiTheme="minorHAnsi" w:eastAsia="Calibri" w:hAnsiTheme="minorHAnsi"/>
        </w:rPr>
      </w:pPr>
      <w:r w:rsidRPr="0074492C">
        <w:rPr>
          <w:rFonts w:asciiTheme="minorHAnsi" w:eastAsia="Calibri" w:hAnsiTheme="minorHAnsi"/>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Pzp;</w:t>
      </w:r>
    </w:p>
    <w:p w14:paraId="5A25C55F" w14:textId="77777777" w:rsidR="0074492C" w:rsidRPr="0074492C" w:rsidRDefault="0074492C" w:rsidP="00D96F68">
      <w:pPr>
        <w:numPr>
          <w:ilvl w:val="1"/>
          <w:numId w:val="98"/>
        </w:numPr>
        <w:tabs>
          <w:tab w:val="left" w:pos="567"/>
        </w:tabs>
        <w:suppressAutoHyphens w:val="0"/>
        <w:spacing w:line="276" w:lineRule="auto"/>
        <w:ind w:left="624" w:hanging="284"/>
        <w:rPr>
          <w:rFonts w:asciiTheme="minorHAnsi" w:eastAsia="Calibri" w:hAnsiTheme="minorHAnsi"/>
        </w:rPr>
      </w:pPr>
      <w:r w:rsidRPr="0074492C">
        <w:rPr>
          <w:rFonts w:asciiTheme="minorHAnsi" w:eastAsia="Calibri" w:hAnsiTheme="minorHAnsi"/>
        </w:rPr>
        <w:t>na podstawie art. 17 RODO – prawo do usunięcia danych osobowych, z zastrzeżeniem wyjątków przewidzianych w art. 17 ust. 3 lit. b, d oraz e RODO;</w:t>
      </w:r>
    </w:p>
    <w:p w14:paraId="7611BFB3" w14:textId="77777777" w:rsidR="0074492C" w:rsidRPr="0074492C" w:rsidRDefault="0074492C" w:rsidP="00D96F68">
      <w:pPr>
        <w:numPr>
          <w:ilvl w:val="1"/>
          <w:numId w:val="98"/>
        </w:numPr>
        <w:tabs>
          <w:tab w:val="left" w:pos="567"/>
        </w:tabs>
        <w:suppressAutoHyphens w:val="0"/>
        <w:spacing w:line="276" w:lineRule="auto"/>
        <w:ind w:left="624" w:hanging="284"/>
        <w:rPr>
          <w:rFonts w:asciiTheme="minorHAnsi" w:eastAsia="Calibri" w:hAnsiTheme="minorHAnsi"/>
        </w:rPr>
      </w:pPr>
      <w:r w:rsidRPr="0074492C">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1F42F57" w14:textId="77777777" w:rsidR="0074492C" w:rsidRPr="0074492C" w:rsidRDefault="0074492C" w:rsidP="00D96F68">
      <w:pPr>
        <w:numPr>
          <w:ilvl w:val="1"/>
          <w:numId w:val="98"/>
        </w:numPr>
        <w:tabs>
          <w:tab w:val="left" w:pos="567"/>
        </w:tabs>
        <w:suppressAutoHyphens w:val="0"/>
        <w:spacing w:line="276" w:lineRule="auto"/>
        <w:ind w:left="624" w:hanging="284"/>
        <w:rPr>
          <w:rFonts w:asciiTheme="minorHAnsi" w:eastAsia="Calibri" w:hAnsiTheme="minorHAnsi"/>
        </w:rPr>
      </w:pPr>
      <w:r w:rsidRPr="0074492C">
        <w:rPr>
          <w:rFonts w:asciiTheme="minorHAnsi" w:eastAsia="Calibri" w:hAnsiTheme="minorHAnsi"/>
        </w:rPr>
        <w:t>na podstawie art. 21 RODO – prawo do wniesienia sprzeciwu wobec przetwarzania danych osobowych na podstawie art. 6 ust. 1 lit. f RODO.</w:t>
      </w:r>
    </w:p>
    <w:p w14:paraId="2FC8D314"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Prawo wniesienia skargi do organu nadzorczego</w:t>
      </w:r>
    </w:p>
    <w:p w14:paraId="46568221" w14:textId="5B3D853E" w:rsidR="0074492C" w:rsidRPr="0074492C" w:rsidRDefault="0074492C" w:rsidP="00D96F68">
      <w:pPr>
        <w:suppressAutoHyphens w:val="0"/>
        <w:spacing w:line="276" w:lineRule="auto"/>
        <w:ind w:left="360"/>
        <w:rPr>
          <w:rFonts w:asciiTheme="minorHAnsi" w:eastAsia="Calibri" w:hAnsiTheme="minorHAnsi"/>
        </w:rPr>
      </w:pPr>
      <w:r w:rsidRPr="0074492C">
        <w:rPr>
          <w:rFonts w:asciiTheme="minorHAnsi" w:eastAsia="Calibri" w:hAnsiTheme="minorHAnsi"/>
        </w:rPr>
        <w:t xml:space="preserve">Osobom fizycznym, </w:t>
      </w:r>
      <w:r w:rsidRPr="0074492C">
        <w:rPr>
          <w:rFonts w:asciiTheme="minorHAnsi" w:eastAsia="Calibri" w:hAnsiTheme="minorHAnsi" w:cstheme="minorHAnsi"/>
          <w:lang w:eastAsia="en-US"/>
        </w:rPr>
        <w:t>które</w:t>
      </w:r>
      <w:r w:rsidRPr="0074492C">
        <w:rPr>
          <w:rFonts w:asciiTheme="minorHAnsi" w:eastAsia="Calibri" w:hAnsiTheme="minorHAnsi"/>
        </w:rPr>
        <w:t xml:space="preserve"> dane osobowe </w:t>
      </w:r>
      <w:r w:rsidRPr="0074492C">
        <w:rPr>
          <w:rFonts w:asciiTheme="minorHAnsi" w:eastAsia="Calibri" w:hAnsiTheme="minorHAnsi" w:cstheme="minorHAnsi"/>
          <w:lang w:eastAsia="en-US"/>
        </w:rPr>
        <w:t>przetwarza administrator</w:t>
      </w:r>
      <w:r w:rsidRPr="0074492C">
        <w:rPr>
          <w:rFonts w:asciiTheme="minorHAnsi" w:eastAsia="Calibri" w:hAnsiTheme="minorHAnsi"/>
        </w:rPr>
        <w:t>, przysługuje prawo wniesienia skargi do organu nadzorczego, tj. Prezesa Urzędu Ochrony Danych Osobowych, ul. Stawki 2, 00 - 193 Warszawa, na niezgodne z prawem przetwarzanie danych osobowych przez administratora.</w:t>
      </w:r>
    </w:p>
    <w:p w14:paraId="7FCAF9FC"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Informacja o dowolności lub obowiązku podania danych oraz o ewentualnych konsekwencjach niepodania danych</w:t>
      </w:r>
      <w:r w:rsidRPr="0074492C">
        <w:rPr>
          <w:rFonts w:asciiTheme="minorHAnsi" w:eastAsia="Calibri" w:hAnsiTheme="minorHAnsi" w:cstheme="minorHAnsi"/>
          <w:lang w:eastAsia="en-US"/>
        </w:rPr>
        <w:t xml:space="preserve">. </w:t>
      </w:r>
      <w:r w:rsidRPr="0074492C">
        <w:rPr>
          <w:rFonts w:asciiTheme="minorHAnsi" w:eastAsia="Calibri" w:hAnsiTheme="minorHAnsi"/>
        </w:rPr>
        <w:t>Podanie danych osobowych jest obowiązkowe (konsekwencją niepodania danych w</w:t>
      </w:r>
      <w:r w:rsidRPr="0074492C">
        <w:rPr>
          <w:rFonts w:asciiTheme="minorHAnsi" w:eastAsia="Calibri" w:hAnsiTheme="minorHAnsi" w:cstheme="minorHAnsi"/>
          <w:lang w:eastAsia="en-US"/>
        </w:rPr>
        <w:t> </w:t>
      </w:r>
      <w:r w:rsidRPr="0074492C">
        <w:rPr>
          <w:rFonts w:asciiTheme="minorHAnsi" w:eastAsia="Calibri" w:hAnsiTheme="minorHAnsi"/>
        </w:rPr>
        <w:t>zakresie wynikającym z SWZ będzie odrzucenie oferty na zasadach wynikających z</w:t>
      </w:r>
      <w:r w:rsidRPr="0074492C">
        <w:rPr>
          <w:rFonts w:asciiTheme="minorHAnsi" w:eastAsia="Calibri" w:hAnsiTheme="minorHAnsi" w:cstheme="minorHAnsi"/>
          <w:lang w:eastAsia="en-US"/>
        </w:rPr>
        <w:t> Pzp</w:t>
      </w:r>
      <w:r w:rsidRPr="0074492C">
        <w:rPr>
          <w:rFonts w:asciiTheme="minorHAnsi" w:eastAsia="Calibri" w:hAnsiTheme="minorHAnsi"/>
        </w:rPr>
        <w:t>).</w:t>
      </w:r>
    </w:p>
    <w:p w14:paraId="28E53C1F"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 xml:space="preserve">Informacja o zautomatyzowanym podejmowaniu decyzji </w:t>
      </w:r>
    </w:p>
    <w:p w14:paraId="7D404999" w14:textId="77777777" w:rsidR="0074492C" w:rsidRPr="0074492C" w:rsidRDefault="0074492C" w:rsidP="00D96F68">
      <w:pPr>
        <w:tabs>
          <w:tab w:val="left" w:pos="357"/>
        </w:tabs>
        <w:suppressAutoHyphens w:val="0"/>
        <w:spacing w:line="276" w:lineRule="auto"/>
        <w:ind w:left="360"/>
        <w:rPr>
          <w:rFonts w:asciiTheme="minorHAnsi" w:eastAsia="Calibri" w:hAnsiTheme="minorHAnsi"/>
        </w:rPr>
      </w:pPr>
      <w:r w:rsidRPr="0074492C">
        <w:rPr>
          <w:rFonts w:asciiTheme="minorHAnsi" w:eastAsia="Calibri" w:hAnsiTheme="minorHAnsi"/>
        </w:rPr>
        <w:t>Administrator nie będzie podejmował decyzji opartych na zautomatyzowanym przetwarzaniu danych osobowych.</w:t>
      </w:r>
    </w:p>
    <w:p w14:paraId="265478B5"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Informacja o możliwości przekazania danych osobowych do państwa trzeciego</w:t>
      </w:r>
    </w:p>
    <w:p w14:paraId="11A770A1" w14:textId="77777777" w:rsidR="0074492C" w:rsidRPr="0074492C" w:rsidRDefault="0074492C" w:rsidP="00D96F68">
      <w:pPr>
        <w:tabs>
          <w:tab w:val="left" w:pos="357"/>
        </w:tabs>
        <w:suppressAutoHyphens w:val="0"/>
        <w:spacing w:line="276" w:lineRule="auto"/>
        <w:ind w:left="360"/>
        <w:rPr>
          <w:rFonts w:asciiTheme="minorHAnsi" w:eastAsia="Calibri" w:hAnsiTheme="minorHAnsi"/>
        </w:rPr>
      </w:pPr>
      <w:r w:rsidRPr="0074492C">
        <w:rPr>
          <w:rFonts w:asciiTheme="minorHAnsi" w:eastAsia="Calibri" w:hAnsiTheme="minorHAnsi"/>
        </w:rPr>
        <w:t>W związku z jawnością Postępowania dane osobowe mogą być przekazywane poza obszar Europejskiego Obszaru Gospodarczego, z zastrzeżeniem wyjątków określonych w</w:t>
      </w:r>
      <w:r w:rsidRPr="0074492C">
        <w:rPr>
          <w:rFonts w:asciiTheme="minorHAnsi" w:eastAsia="Calibri" w:hAnsiTheme="minorHAnsi" w:cstheme="minorHAnsi"/>
          <w:lang w:eastAsia="en-US"/>
        </w:rPr>
        <w:t> </w:t>
      </w:r>
      <w:r w:rsidRPr="0074492C">
        <w:rPr>
          <w:rFonts w:asciiTheme="minorHAnsi" w:eastAsia="Calibri" w:hAnsiTheme="minorHAnsi"/>
        </w:rPr>
        <w:t xml:space="preserve">art. 18 ust. 5 pkt 1 i 2 ustawy </w:t>
      </w:r>
      <w:r w:rsidRPr="0074492C">
        <w:rPr>
          <w:rFonts w:asciiTheme="minorHAnsi" w:eastAsia="Calibri" w:hAnsiTheme="minorHAnsi" w:cstheme="minorHAnsi"/>
          <w:lang w:eastAsia="en-US"/>
        </w:rPr>
        <w:t>Pzp</w:t>
      </w:r>
      <w:r w:rsidRPr="0074492C">
        <w:rPr>
          <w:rFonts w:asciiTheme="minorHAnsi" w:eastAsia="Calibri" w:hAnsiTheme="minorHAnsi"/>
        </w:rPr>
        <w:t>.</w:t>
      </w:r>
    </w:p>
    <w:p w14:paraId="5F987ECB" w14:textId="77777777" w:rsidR="0074492C" w:rsidRPr="0074492C" w:rsidRDefault="0074492C" w:rsidP="00D96F68">
      <w:pPr>
        <w:numPr>
          <w:ilvl w:val="0"/>
          <w:numId w:val="100"/>
        </w:numPr>
        <w:tabs>
          <w:tab w:val="clear" w:pos="360"/>
          <w:tab w:val="left" w:pos="357"/>
        </w:tabs>
        <w:suppressAutoHyphens w:val="0"/>
        <w:spacing w:line="276" w:lineRule="auto"/>
        <w:rPr>
          <w:rFonts w:asciiTheme="minorHAnsi" w:eastAsia="Calibri" w:hAnsiTheme="minorHAnsi"/>
        </w:rPr>
      </w:pPr>
      <w:r w:rsidRPr="0074492C">
        <w:rPr>
          <w:rFonts w:asciiTheme="minorHAnsi" w:eastAsia="Calibri" w:hAnsiTheme="minorHAnsi"/>
        </w:rPr>
        <w:t>Realizacja obowiązku informacyjnego w imieniu administratora</w:t>
      </w:r>
    </w:p>
    <w:p w14:paraId="78451553" w14:textId="77777777" w:rsidR="0074492C" w:rsidRPr="0074492C" w:rsidRDefault="0074492C" w:rsidP="00D96F68">
      <w:pPr>
        <w:tabs>
          <w:tab w:val="left" w:pos="357"/>
        </w:tabs>
        <w:suppressAutoHyphens w:val="0"/>
        <w:spacing w:line="276" w:lineRule="auto"/>
        <w:ind w:left="360"/>
        <w:rPr>
          <w:rFonts w:asciiTheme="minorHAnsi" w:eastAsia="Calibri" w:hAnsiTheme="minorHAnsi"/>
        </w:rPr>
      </w:pPr>
      <w:r w:rsidRPr="0074492C">
        <w:rPr>
          <w:rFonts w:asciiTheme="minorHAnsi" w:eastAsia="Calibri" w:hAnsiTheme="minorHAnsi"/>
        </w:rPr>
        <w:t>Wykonawca jest zobowiązany do przekazania informacji o przetwarzaniu danych osobowych przez administratora osobom, których dane zawarte są w ofercie.</w:t>
      </w:r>
    </w:p>
    <w:p w14:paraId="0D4FFA5B" w14:textId="77777777" w:rsidR="0074492C" w:rsidRPr="0074492C" w:rsidRDefault="0074492C" w:rsidP="0074492C">
      <w:pPr>
        <w:keepNext/>
        <w:keepLines/>
        <w:autoSpaceDN w:val="0"/>
        <w:spacing w:before="240" w:line="276" w:lineRule="auto"/>
        <w:textAlignment w:val="baseline"/>
        <w:outlineLvl w:val="1"/>
        <w:rPr>
          <w:rFonts w:asciiTheme="minorHAnsi" w:hAnsiTheme="minorHAnsi"/>
          <w:b/>
          <w:color w:val="000000" w:themeColor="text1"/>
          <w:szCs w:val="20"/>
        </w:rPr>
      </w:pPr>
      <w:r w:rsidRPr="0074492C">
        <w:rPr>
          <w:rFonts w:asciiTheme="minorHAnsi" w:hAnsiTheme="minorHAnsi"/>
          <w:b/>
          <w:color w:val="000000" w:themeColor="text1"/>
          <w:szCs w:val="20"/>
        </w:rPr>
        <w:t>Paragraf 12. [POSTANOWIENIA KOŃCOWE]</w:t>
      </w:r>
    </w:p>
    <w:p w14:paraId="5044296F"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 xml:space="preserve">Strony </w:t>
      </w:r>
      <w:r w:rsidRPr="0074492C">
        <w:rPr>
          <w:rFonts w:ascii="Calibri" w:eastAsia="TimesNewRoman" w:hAnsi="Calibri" w:cs="Calibri"/>
          <w:lang w:eastAsia="pl-PL"/>
        </w:rPr>
        <w:t>zobowiązują</w:t>
      </w:r>
      <w:r w:rsidRPr="0074492C">
        <w:rPr>
          <w:rFonts w:asciiTheme="minorHAnsi" w:hAnsiTheme="minorHAnsi" w:cstheme="minorHAnsi"/>
        </w:rPr>
        <w:t xml:space="preserve"> się do traktowania wszystkich danych i informacji, które zostały</w:t>
      </w:r>
      <w:r w:rsidRPr="0074492C">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1F65FE3" w14:textId="314A92B6"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43C97C21"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Wszelkie zmiany do niniejszej Umowy będą dokonywane w formie pisemnej pod rygorem nieważności, z zastrzeżeniem paragrafu 3 ust. 6 i paragrafu 11 ust. 4 i 5.</w:t>
      </w:r>
    </w:p>
    <w:p w14:paraId="23ABD0B6"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 xml:space="preserve">W sprawach nieuregulowanych Umową mają zastosowanie przepisy Kodeksu cywilnego, ustawy z dnia 11 września 2019 r. – Prawo zamówień publicznych </w:t>
      </w:r>
    </w:p>
    <w:p w14:paraId="11729DFA"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Strony zgodnie ustanawiają bezwzględny zakaz przenoszenia wierzytelności i praw wynikających z niniejszej umowy na rzecz osób trzecich bez pisemnej zgody drugiej Strony.</w:t>
      </w:r>
    </w:p>
    <w:p w14:paraId="75233AB6"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63904F7A" w14:textId="14EB29F6"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 xml:space="preserve">W przypadku podpisywania Umowy w formie papierowej z podpisem własnoręcznym przez przynajmniej jedną ze Stron, Strona ta sporządzi Umowę w trzech jednobrzmiących egzemplarzach (jeden dla Wykonawcy i dwa dla Zamawiającego) </w:t>
      </w:r>
      <w:r w:rsidR="008D162C">
        <w:rPr>
          <w:rFonts w:asciiTheme="minorHAnsi" w:hAnsiTheme="minorHAnsi" w:cstheme="minorHAnsi"/>
        </w:rPr>
        <w:br/>
      </w:r>
      <w:r w:rsidRPr="0074492C">
        <w:rPr>
          <w:rFonts w:asciiTheme="minorHAnsi" w:hAnsiTheme="minorHAnsi" w:cstheme="minorHAnsi"/>
        </w:rPr>
        <w:t>i każdy z nich opatrzny własnoręcznym podpisem.</w:t>
      </w:r>
    </w:p>
    <w:p w14:paraId="3245E2CC"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3E1A8008"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Umowa zostaje zawarta z dniem złożenia ostatniego z podpisów osób uprawnionych do złożenia oświadczeń woli w imieniu Stron.</w:t>
      </w:r>
    </w:p>
    <w:p w14:paraId="19AE772B"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551E724E" w14:textId="77777777" w:rsidR="0074492C" w:rsidRPr="0074492C" w:rsidRDefault="0074492C" w:rsidP="0073408D">
      <w:pPr>
        <w:numPr>
          <w:ilvl w:val="0"/>
          <w:numId w:val="111"/>
        </w:numPr>
        <w:tabs>
          <w:tab w:val="clear" w:pos="360"/>
          <w:tab w:val="left" w:pos="357"/>
        </w:tabs>
        <w:suppressAutoHyphens w:val="0"/>
        <w:spacing w:after="160" w:line="276" w:lineRule="auto"/>
        <w:rPr>
          <w:rFonts w:asciiTheme="minorHAnsi" w:hAnsiTheme="minorHAnsi" w:cstheme="minorHAnsi"/>
        </w:rPr>
      </w:pPr>
      <w:r w:rsidRPr="0074492C">
        <w:rPr>
          <w:rFonts w:asciiTheme="minorHAnsi" w:hAnsiTheme="minorHAnsi" w:cstheme="minorHAnsi"/>
        </w:rPr>
        <w:t>Integralną część Umowy stanowią następujące załączniki:</w:t>
      </w:r>
    </w:p>
    <w:p w14:paraId="0C13F155" w14:textId="77777777" w:rsidR="0074492C" w:rsidRPr="0074492C" w:rsidRDefault="0074492C" w:rsidP="0074492C">
      <w:pPr>
        <w:widowControl w:val="0"/>
        <w:autoSpaceDE w:val="0"/>
        <w:autoSpaceDN w:val="0"/>
        <w:spacing w:line="276" w:lineRule="auto"/>
        <w:ind w:left="284" w:right="115"/>
        <w:rPr>
          <w:rFonts w:asciiTheme="minorHAnsi" w:hAnsiTheme="minorHAnsi" w:cstheme="minorHAnsi"/>
        </w:rPr>
      </w:pPr>
      <w:r w:rsidRPr="0074492C">
        <w:rPr>
          <w:rFonts w:asciiTheme="minorHAnsi" w:hAnsiTheme="minorHAnsi" w:cstheme="minorHAnsi"/>
          <w:iCs/>
        </w:rPr>
        <w:t xml:space="preserve">Załącznik nr 1 – </w:t>
      </w:r>
      <w:r w:rsidRPr="0074492C">
        <w:rPr>
          <w:rFonts w:asciiTheme="minorHAnsi" w:hAnsiTheme="minorHAnsi" w:cstheme="minorHAnsi"/>
          <w:bCs/>
          <w:iCs/>
        </w:rPr>
        <w:t>Opis przedmiotu zamówienia.</w:t>
      </w:r>
    </w:p>
    <w:p w14:paraId="741DF8EE" w14:textId="77777777" w:rsidR="0074492C" w:rsidRPr="0074492C" w:rsidRDefault="0074492C" w:rsidP="0074492C">
      <w:pPr>
        <w:tabs>
          <w:tab w:val="left" w:pos="9597"/>
          <w:tab w:val="left" w:pos="11469"/>
        </w:tabs>
        <w:spacing w:line="276" w:lineRule="auto"/>
        <w:ind w:left="284"/>
        <w:rPr>
          <w:rFonts w:asciiTheme="minorHAnsi" w:hAnsiTheme="minorHAnsi" w:cstheme="minorHAnsi"/>
          <w:iCs/>
        </w:rPr>
      </w:pPr>
      <w:r w:rsidRPr="0074492C">
        <w:rPr>
          <w:rFonts w:asciiTheme="minorHAnsi" w:hAnsiTheme="minorHAnsi" w:cstheme="minorHAnsi"/>
          <w:iCs/>
        </w:rPr>
        <w:t>Załącznik nr 2 – Kopia oferty Wykonawcy (Formularz ofertowy).</w:t>
      </w:r>
    </w:p>
    <w:p w14:paraId="3CE3C55C" w14:textId="77777777" w:rsidR="0074492C" w:rsidRPr="0074492C" w:rsidRDefault="0074492C" w:rsidP="0074492C">
      <w:pPr>
        <w:widowControl w:val="0"/>
        <w:autoSpaceDE w:val="0"/>
        <w:autoSpaceDN w:val="0"/>
        <w:spacing w:line="276" w:lineRule="auto"/>
        <w:ind w:left="284" w:right="115"/>
        <w:rPr>
          <w:rFonts w:asciiTheme="minorHAnsi" w:hAnsiTheme="minorHAnsi" w:cstheme="minorHAnsi"/>
          <w:iCs/>
        </w:rPr>
      </w:pPr>
      <w:r w:rsidRPr="0074492C">
        <w:rPr>
          <w:rFonts w:asciiTheme="minorHAnsi" w:hAnsiTheme="minorHAnsi" w:cstheme="minorHAnsi"/>
          <w:iCs/>
        </w:rPr>
        <w:t>Załącznik nr 3 – Sprzęt przenośny –tablety.</w:t>
      </w:r>
    </w:p>
    <w:p w14:paraId="091740DA"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4 – Sprzęt stacjonarny – skanery.</w:t>
      </w:r>
    </w:p>
    <w:p w14:paraId="5C1FAA49"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5 – Sprzęt przenośny – laptopy i tablety.</w:t>
      </w:r>
    </w:p>
    <w:p w14:paraId="45D48A1C"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6 – Sprzęt stacjonarny – pozostałe skanery.</w:t>
      </w:r>
    </w:p>
    <w:p w14:paraId="05C33AFA"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7 – Telefony komórkowe.</w:t>
      </w:r>
    </w:p>
    <w:p w14:paraId="2DBA4464"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8 – Ogólne Warunki Ubezpieczenia</w:t>
      </w:r>
      <w:r w:rsidRPr="0074492C" w:rsidDel="009272FB">
        <w:rPr>
          <w:rFonts w:asciiTheme="minorHAnsi" w:hAnsiTheme="minorHAnsi" w:cstheme="minorHAnsi"/>
          <w:iCs/>
        </w:rPr>
        <w:t xml:space="preserve"> </w:t>
      </w:r>
      <w:r w:rsidRPr="0074492C">
        <w:rPr>
          <w:rFonts w:asciiTheme="minorHAnsi" w:hAnsiTheme="minorHAnsi" w:cstheme="minorHAnsi"/>
          <w:iCs/>
        </w:rPr>
        <w:t>(przedstawia Wykonawca).</w:t>
      </w:r>
    </w:p>
    <w:p w14:paraId="5DDE7350" w14:textId="77777777" w:rsidR="0074492C" w:rsidRPr="0074492C" w:rsidRDefault="0074492C" w:rsidP="0074492C">
      <w:pPr>
        <w:widowControl w:val="0"/>
        <w:autoSpaceDE w:val="0"/>
        <w:autoSpaceDN w:val="0"/>
        <w:spacing w:line="276" w:lineRule="auto"/>
        <w:ind w:left="284" w:right="113"/>
        <w:rPr>
          <w:rFonts w:asciiTheme="minorHAnsi" w:hAnsiTheme="minorHAnsi" w:cstheme="minorHAnsi"/>
          <w:iCs/>
        </w:rPr>
      </w:pPr>
      <w:r w:rsidRPr="0074492C">
        <w:rPr>
          <w:rFonts w:asciiTheme="minorHAnsi" w:hAnsiTheme="minorHAnsi" w:cstheme="minorHAnsi"/>
          <w:iCs/>
        </w:rPr>
        <w:t>Załącznik nr 9 – Wykaz zabezpieczeń przeciwpożarowych i przeciwkradzieżowych.</w:t>
      </w:r>
    </w:p>
    <w:p w14:paraId="60C19EFB" w14:textId="77777777" w:rsidR="0074492C" w:rsidRPr="0074492C" w:rsidRDefault="0074492C" w:rsidP="008D162C">
      <w:pPr>
        <w:tabs>
          <w:tab w:val="center" w:pos="4265"/>
          <w:tab w:val="center" w:pos="6693"/>
        </w:tabs>
        <w:spacing w:before="960" w:line="276" w:lineRule="auto"/>
        <w:ind w:left="284" w:hanging="284"/>
        <w:rPr>
          <w:rFonts w:asciiTheme="minorHAnsi" w:hAnsiTheme="minorHAnsi" w:cstheme="minorHAnsi"/>
        </w:rPr>
      </w:pPr>
      <w:r w:rsidRPr="0074492C">
        <w:rPr>
          <w:rFonts w:asciiTheme="minorHAnsi" w:hAnsiTheme="minorHAnsi" w:cstheme="minorHAnsi"/>
        </w:rPr>
        <w:t>_________________________________</w:t>
      </w:r>
      <w:r w:rsidRPr="0074492C">
        <w:rPr>
          <w:rFonts w:asciiTheme="minorHAnsi" w:hAnsiTheme="minorHAnsi" w:cstheme="minorHAnsi"/>
        </w:rPr>
        <w:tab/>
      </w:r>
      <w:r w:rsidRPr="0074492C">
        <w:rPr>
          <w:rFonts w:asciiTheme="minorHAnsi" w:hAnsiTheme="minorHAnsi" w:cstheme="minorHAnsi"/>
        </w:rPr>
        <w:tab/>
        <w:t xml:space="preserve">________________________________ </w:t>
      </w:r>
    </w:p>
    <w:p w14:paraId="7EFCF898" w14:textId="2B772B96" w:rsidR="00F82221" w:rsidRDefault="0074492C" w:rsidP="0074492C">
      <w:pPr>
        <w:tabs>
          <w:tab w:val="right" w:pos="5670"/>
        </w:tabs>
        <w:spacing w:line="276" w:lineRule="auto"/>
        <w:ind w:left="284" w:hanging="284"/>
        <w:rPr>
          <w:rFonts w:asciiTheme="minorHAnsi" w:hAnsiTheme="minorHAnsi" w:cstheme="minorHAnsi"/>
        </w:rPr>
      </w:pPr>
      <w:r w:rsidRPr="0074492C">
        <w:rPr>
          <w:rFonts w:asciiTheme="minorHAnsi" w:hAnsiTheme="minorHAnsi" w:cstheme="minorHAnsi"/>
        </w:rPr>
        <w:t xml:space="preserve">podpis Wykonawcy </w:t>
      </w:r>
      <w:r w:rsidRPr="0074492C">
        <w:rPr>
          <w:rFonts w:asciiTheme="minorHAnsi" w:hAnsiTheme="minorHAnsi" w:cstheme="minorHAnsi"/>
        </w:rPr>
        <w:tab/>
      </w:r>
      <w:r w:rsidRPr="0074492C">
        <w:rPr>
          <w:rFonts w:asciiTheme="minorHAnsi" w:hAnsiTheme="minorHAnsi" w:cstheme="minorHAnsi"/>
        </w:rPr>
        <w:tab/>
        <w:t>podpis Zamawiającego</w:t>
      </w:r>
    </w:p>
    <w:p w14:paraId="15CFEEEA" w14:textId="77777777" w:rsidR="00F82221" w:rsidRDefault="00F82221">
      <w:pPr>
        <w:suppressAutoHyphens w:val="0"/>
        <w:spacing w:after="160" w:line="259" w:lineRule="auto"/>
        <w:rPr>
          <w:rFonts w:asciiTheme="minorHAnsi" w:hAnsiTheme="minorHAnsi" w:cstheme="minorHAnsi"/>
        </w:rPr>
      </w:pPr>
      <w:r>
        <w:rPr>
          <w:rFonts w:asciiTheme="minorHAnsi" w:hAnsiTheme="minorHAnsi" w:cstheme="minorHAnsi"/>
        </w:rPr>
        <w:br w:type="page"/>
      </w:r>
    </w:p>
    <w:bookmarkEnd w:id="24"/>
    <w:p w14:paraId="76F5C509" w14:textId="2FB115F8" w:rsidR="00CF6511" w:rsidRPr="00745629" w:rsidRDefault="00CF6511" w:rsidP="00CF6511">
      <w:pPr>
        <w:pStyle w:val="Nagwek1"/>
        <w:spacing w:line="276" w:lineRule="auto"/>
        <w:jc w:val="left"/>
        <w:rPr>
          <w:rFonts w:cstheme="minorHAnsi"/>
          <w:lang w:eastAsia="pl-PL"/>
        </w:rPr>
      </w:pPr>
      <w:r w:rsidRPr="00745629">
        <w:rPr>
          <w:rFonts w:cstheme="minorHAnsi"/>
        </w:rPr>
        <w:t xml:space="preserve">Załącznik nr </w:t>
      </w:r>
      <w:r w:rsidR="00D17478">
        <w:rPr>
          <w:rFonts w:cstheme="minorHAnsi"/>
        </w:rPr>
        <w:t>1</w:t>
      </w:r>
      <w:r w:rsidR="00C40F2E">
        <w:rPr>
          <w:rFonts w:cstheme="minorHAnsi"/>
        </w:rPr>
        <w:t>3</w:t>
      </w:r>
      <w:r w:rsidR="00D17478">
        <w:rPr>
          <w:rFonts w:cstheme="minorHAnsi"/>
        </w:rPr>
        <w:t>A</w:t>
      </w:r>
      <w:r w:rsidRPr="00745629">
        <w:rPr>
          <w:rFonts w:cstheme="minorHAnsi"/>
        </w:rPr>
        <w:t xml:space="preserve"> do SWZ</w:t>
      </w:r>
      <w:r w:rsidRPr="00745629">
        <w:rPr>
          <w:rFonts w:cstheme="minorHAnsi"/>
        </w:rPr>
        <w:br/>
      </w:r>
      <w:r w:rsidRPr="00745629">
        <w:rPr>
          <w:rFonts w:eastAsiaTheme="majorEastAsia" w:cstheme="minorHAnsi"/>
          <w:lang w:eastAsia="en-US"/>
        </w:rPr>
        <w:t>Projektowane Postanowienia Umowy (PPU</w:t>
      </w:r>
      <w:r w:rsidR="004E6E02">
        <w:rPr>
          <w:rFonts w:eastAsiaTheme="majorEastAsia" w:cstheme="minorHAnsi"/>
          <w:lang w:eastAsia="en-US"/>
        </w:rPr>
        <w:t xml:space="preserve"> CZĘŚĆ II</w:t>
      </w:r>
      <w:r w:rsidRPr="00745629">
        <w:rPr>
          <w:rFonts w:eastAsiaTheme="majorEastAsia" w:cstheme="minorHAnsi"/>
          <w:lang w:eastAsia="en-US"/>
        </w:rPr>
        <w:t>)</w:t>
      </w:r>
      <w:r>
        <w:rPr>
          <w:rFonts w:eastAsiaTheme="majorEastAsia" w:cstheme="minorHAnsi"/>
          <w:lang w:eastAsia="en-US"/>
        </w:rPr>
        <w:t xml:space="preserve"> </w:t>
      </w:r>
      <w:r>
        <w:t>DLA CZĘŚCI I</w:t>
      </w:r>
      <w:r w:rsidR="00B22E8F">
        <w:t>I</w:t>
      </w:r>
      <w:r>
        <w:t xml:space="preserve"> POSTĘPOWANIA</w:t>
      </w:r>
      <w:r>
        <w:rPr>
          <w:rFonts w:eastAsiaTheme="majorEastAsia" w:cstheme="minorHAnsi"/>
          <w:lang w:eastAsia="en-US"/>
        </w:rPr>
        <w:t xml:space="preserve"> </w:t>
      </w:r>
    </w:p>
    <w:p w14:paraId="668EC70D" w14:textId="77777777" w:rsidR="00B67297" w:rsidRPr="00B67297" w:rsidRDefault="00B67297" w:rsidP="00B67297">
      <w:pPr>
        <w:spacing w:after="240" w:line="276" w:lineRule="auto"/>
        <w:rPr>
          <w:rFonts w:asciiTheme="minorHAnsi" w:hAnsiTheme="minorHAnsi" w:cstheme="minorHAnsi"/>
        </w:rPr>
      </w:pPr>
      <w:r w:rsidRPr="00B67297">
        <w:rPr>
          <w:rFonts w:asciiTheme="minorHAnsi" w:hAnsiTheme="minorHAnsi" w:cstheme="minorHAnsi"/>
        </w:rPr>
        <w:t>Projektowane Postanowienia Umowy, które zostaną wprowadzone do treści Umowy w sprawie zamówienia publicznego</w:t>
      </w:r>
    </w:p>
    <w:p w14:paraId="0E7718FD" w14:textId="2CE0C8E9" w:rsidR="00B67297" w:rsidRPr="00B67297" w:rsidRDefault="00B67297" w:rsidP="00B67297">
      <w:pPr>
        <w:spacing w:after="240" w:line="276" w:lineRule="auto"/>
        <w:rPr>
          <w:rFonts w:asciiTheme="minorHAnsi" w:hAnsiTheme="minorHAnsi" w:cstheme="minorHAnsi"/>
          <w:lang w:eastAsia="pl-PL"/>
        </w:rPr>
      </w:pPr>
      <w:r w:rsidRPr="00B67297">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w:t>
      </w:r>
      <w:r w:rsidR="006D30B1" w:rsidRPr="00A34652">
        <w:rPr>
          <w:rFonts w:asciiTheme="minorHAnsi" w:hAnsiTheme="minorHAnsi" w:cstheme="minorHAnsi"/>
        </w:rPr>
        <w:t>(Dz.</w:t>
      </w:r>
      <w:r w:rsidR="006D30B1">
        <w:rPr>
          <w:rFonts w:asciiTheme="minorHAnsi" w:hAnsiTheme="minorHAnsi" w:cstheme="minorHAnsi"/>
        </w:rPr>
        <w:t> </w:t>
      </w:r>
      <w:r w:rsidR="006D30B1" w:rsidRPr="00A34652">
        <w:rPr>
          <w:rFonts w:asciiTheme="minorHAnsi" w:hAnsiTheme="minorHAnsi" w:cstheme="minorHAnsi"/>
        </w:rPr>
        <w:t>U.</w:t>
      </w:r>
      <w:r w:rsidR="006D30B1">
        <w:rPr>
          <w:rFonts w:asciiTheme="minorHAnsi" w:hAnsiTheme="minorHAnsi" w:cstheme="minorHAnsi"/>
        </w:rPr>
        <w:t> </w:t>
      </w:r>
      <w:r w:rsidR="006D30B1" w:rsidRPr="00A34652">
        <w:rPr>
          <w:rFonts w:asciiTheme="minorHAnsi" w:hAnsiTheme="minorHAnsi" w:cstheme="minorHAnsi"/>
        </w:rPr>
        <w:t>z</w:t>
      </w:r>
      <w:r w:rsidR="006D30B1">
        <w:rPr>
          <w:rFonts w:asciiTheme="minorHAnsi" w:hAnsiTheme="minorHAnsi" w:cstheme="minorHAnsi"/>
        </w:rPr>
        <w:t> </w:t>
      </w:r>
      <w:r w:rsidR="006D30B1" w:rsidRPr="00A34652">
        <w:rPr>
          <w:rFonts w:asciiTheme="minorHAnsi" w:hAnsiTheme="minorHAnsi" w:cstheme="minorHAnsi"/>
        </w:rPr>
        <w:t>20</w:t>
      </w:r>
      <w:r w:rsidR="006D30B1">
        <w:rPr>
          <w:rFonts w:asciiTheme="minorHAnsi" w:hAnsiTheme="minorHAnsi" w:cstheme="minorHAnsi"/>
        </w:rPr>
        <w:t>24</w:t>
      </w:r>
      <w:r w:rsidR="006D30B1" w:rsidRPr="00A34652">
        <w:rPr>
          <w:rFonts w:asciiTheme="minorHAnsi" w:hAnsiTheme="minorHAnsi" w:cstheme="minorHAnsi"/>
        </w:rPr>
        <w:t xml:space="preserve"> r. poz. </w:t>
      </w:r>
      <w:r w:rsidR="006D30B1">
        <w:rPr>
          <w:rFonts w:asciiTheme="minorHAnsi" w:hAnsiTheme="minorHAnsi" w:cstheme="minorHAnsi"/>
        </w:rPr>
        <w:t>1320 t.j.</w:t>
      </w:r>
      <w:r w:rsidR="006D30B1" w:rsidRPr="00A34652">
        <w:rPr>
          <w:rFonts w:asciiTheme="minorHAnsi" w:hAnsiTheme="minorHAnsi" w:cstheme="minorHAnsi"/>
        </w:rPr>
        <w:t>)</w:t>
      </w:r>
      <w:r w:rsidRPr="00B67297">
        <w:rPr>
          <w:rFonts w:asciiTheme="minorHAnsi" w:hAnsiTheme="minorHAnsi" w:cstheme="minorHAnsi"/>
          <w:lang w:eastAsia="pl-PL"/>
        </w:rPr>
        <w:t>, zwanej dalej „ustawą Pzp”.</w:t>
      </w:r>
    </w:p>
    <w:p w14:paraId="0A0669FF" w14:textId="77777777" w:rsidR="00B67297" w:rsidRPr="00B67297" w:rsidRDefault="00B67297" w:rsidP="00B67297">
      <w:pPr>
        <w:keepNext/>
        <w:spacing w:before="240" w:line="276" w:lineRule="auto"/>
        <w:ind w:left="340" w:hanging="340"/>
        <w:outlineLvl w:val="1"/>
        <w:rPr>
          <w:rFonts w:asciiTheme="minorHAnsi" w:hAnsiTheme="minorHAnsi"/>
          <w:b/>
          <w:szCs w:val="20"/>
        </w:rPr>
      </w:pPr>
      <w:r w:rsidRPr="00B67297">
        <w:rPr>
          <w:rFonts w:asciiTheme="minorHAnsi" w:hAnsiTheme="minorHAnsi"/>
          <w:b/>
          <w:szCs w:val="20"/>
        </w:rPr>
        <w:t>Paragraf 1. [PRZEDMIOT UMOWY]</w:t>
      </w:r>
    </w:p>
    <w:p w14:paraId="331D0513" w14:textId="77777777" w:rsidR="00B67297" w:rsidRPr="00B67297" w:rsidRDefault="00B67297" w:rsidP="0073408D">
      <w:pPr>
        <w:numPr>
          <w:ilvl w:val="0"/>
          <w:numId w:val="118"/>
        </w:numPr>
        <w:suppressAutoHyphens w:val="0"/>
        <w:spacing w:after="160" w:line="276" w:lineRule="auto"/>
        <w:ind w:left="426" w:hanging="426"/>
        <w:rPr>
          <w:rFonts w:ascii="Calibri" w:eastAsia="Calibri" w:hAnsi="Calibri" w:cs="Calibri"/>
          <w:color w:val="000000"/>
          <w:lang w:eastAsia="pl-PL"/>
        </w:rPr>
      </w:pPr>
      <w:r w:rsidRPr="00B67297">
        <w:rPr>
          <w:rFonts w:ascii="Calibri" w:hAnsi="Calibri" w:cs="Calibri"/>
          <w:lang w:eastAsia="pl-PL"/>
        </w:rPr>
        <w:t>Przedmiotem</w:t>
      </w:r>
      <w:r w:rsidRPr="00B67297">
        <w:rPr>
          <w:rFonts w:asciiTheme="minorHAnsi" w:hAnsiTheme="minorHAnsi" w:cstheme="minorHAnsi"/>
        </w:rPr>
        <w:t xml:space="preserve"> Umowy jest </w:t>
      </w:r>
      <w:r w:rsidRPr="00B67297">
        <w:rPr>
          <w:rFonts w:ascii="Calibri" w:eastAsia="Calibri" w:hAnsi="Calibri" w:cs="Calibri"/>
          <w:color w:val="000000"/>
          <w:lang w:eastAsia="pl-PL"/>
        </w:rPr>
        <w:t>wykonania usługi ubezpieczenia komunikacyjnego pojazdów służbowych należących do Zamawiającego na okres 12 miesięcy w zakresie:</w:t>
      </w:r>
    </w:p>
    <w:p w14:paraId="7B586E89" w14:textId="77777777" w:rsidR="00B67297" w:rsidRPr="00B67297" w:rsidRDefault="00B67297" w:rsidP="0073408D">
      <w:pPr>
        <w:numPr>
          <w:ilvl w:val="0"/>
          <w:numId w:val="116"/>
        </w:numPr>
        <w:suppressAutoHyphens w:val="0"/>
        <w:spacing w:after="160" w:line="276" w:lineRule="auto"/>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obowiązkowego ubezpieczenia odpowiedzialności cywilnej posiadaczy pojazdów mechanicznych za szkody wyrządzone ruchem tych pojazdów – OC,</w:t>
      </w:r>
    </w:p>
    <w:p w14:paraId="0A95664C" w14:textId="77777777" w:rsidR="00B67297" w:rsidRPr="00B67297" w:rsidRDefault="00B67297" w:rsidP="0073408D">
      <w:pPr>
        <w:numPr>
          <w:ilvl w:val="0"/>
          <w:numId w:val="116"/>
        </w:numPr>
        <w:suppressAutoHyphens w:val="0"/>
        <w:spacing w:after="160" w:line="276" w:lineRule="auto"/>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obowiązkowego ubezpieczenia odpowiedzialności cywilnej posiadaczy pojazdów mechanicznych w ruchu zagranicznym – ZK,</w:t>
      </w:r>
    </w:p>
    <w:p w14:paraId="20823413" w14:textId="77777777" w:rsidR="00B67297" w:rsidRPr="00B67297" w:rsidRDefault="00B67297" w:rsidP="0073408D">
      <w:pPr>
        <w:numPr>
          <w:ilvl w:val="0"/>
          <w:numId w:val="116"/>
        </w:numPr>
        <w:suppressAutoHyphens w:val="0"/>
        <w:spacing w:after="160" w:line="276" w:lineRule="auto"/>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ubezpieczenia Autocasco pojazdów mechanicznych od uszkodzeń, zniszczeń i kradzieży – AC/KR,</w:t>
      </w:r>
    </w:p>
    <w:p w14:paraId="3E1474CD" w14:textId="77777777" w:rsidR="00B67297" w:rsidRPr="00B67297" w:rsidRDefault="00B67297" w:rsidP="0073408D">
      <w:pPr>
        <w:numPr>
          <w:ilvl w:val="0"/>
          <w:numId w:val="116"/>
        </w:numPr>
        <w:suppressAutoHyphens w:val="0"/>
        <w:spacing w:after="160" w:line="276" w:lineRule="auto"/>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ubezpieczenia następstw nieszczęśliwych wypadków kierowców i pasażerów powstałych w związku z użytkowaniem pojazdów mechanicznych – NNW,</w:t>
      </w:r>
    </w:p>
    <w:p w14:paraId="31D1A348" w14:textId="77777777" w:rsidR="00B67297" w:rsidRPr="00B67297" w:rsidRDefault="00B67297" w:rsidP="0073408D">
      <w:pPr>
        <w:numPr>
          <w:ilvl w:val="0"/>
          <w:numId w:val="116"/>
        </w:numPr>
        <w:suppressAutoHyphens w:val="0"/>
        <w:spacing w:after="160" w:line="276" w:lineRule="auto"/>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ubezpieczenia Assistance.</w:t>
      </w:r>
    </w:p>
    <w:p w14:paraId="5271CD95" w14:textId="77777777" w:rsidR="00B67297" w:rsidRPr="00B67297" w:rsidRDefault="00B67297" w:rsidP="0073408D">
      <w:pPr>
        <w:numPr>
          <w:ilvl w:val="0"/>
          <w:numId w:val="118"/>
        </w:numPr>
        <w:suppressAutoHyphens w:val="0"/>
        <w:spacing w:after="160" w:line="276" w:lineRule="auto"/>
        <w:ind w:left="426" w:hanging="426"/>
        <w:rPr>
          <w:rFonts w:ascii="Calibri" w:hAnsi="Calibri" w:cs="Calibri"/>
          <w:lang w:eastAsia="pl-PL"/>
        </w:rPr>
      </w:pPr>
      <w:r w:rsidRPr="00B67297">
        <w:rPr>
          <w:rFonts w:ascii="Calibri" w:hAnsi="Calibri" w:cs="Calibri"/>
          <w:lang w:eastAsia="pl-PL"/>
        </w:rPr>
        <w:t>Zamówienie zostanie zrealizowane w zakresie zgodnym ze:</w:t>
      </w:r>
    </w:p>
    <w:p w14:paraId="72E8B175" w14:textId="77777777" w:rsidR="00B67297" w:rsidRPr="00B67297" w:rsidRDefault="00B67297" w:rsidP="0073408D">
      <w:pPr>
        <w:numPr>
          <w:ilvl w:val="1"/>
          <w:numId w:val="117"/>
        </w:numPr>
        <w:suppressAutoHyphens w:val="0"/>
        <w:spacing w:after="160" w:line="276" w:lineRule="auto"/>
        <w:ind w:left="851"/>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szczegółowym opisem przedmiotu zamówienia zawartym w Załączniku nr 1 do Umowy,</w:t>
      </w:r>
    </w:p>
    <w:p w14:paraId="63ECB7A8" w14:textId="77777777" w:rsidR="00B67297" w:rsidRPr="00B67297" w:rsidRDefault="00B67297" w:rsidP="0073408D">
      <w:pPr>
        <w:numPr>
          <w:ilvl w:val="1"/>
          <w:numId w:val="117"/>
        </w:numPr>
        <w:suppressAutoHyphens w:val="0"/>
        <w:spacing w:after="160" w:line="276" w:lineRule="auto"/>
        <w:ind w:left="851"/>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ofertą Wykonawcy stanowiącą Załącznik nr 2 do Umowy,</w:t>
      </w:r>
    </w:p>
    <w:p w14:paraId="0B4EA670" w14:textId="77777777" w:rsidR="00B67297" w:rsidRPr="00B67297" w:rsidRDefault="00B67297" w:rsidP="0073408D">
      <w:pPr>
        <w:numPr>
          <w:ilvl w:val="1"/>
          <w:numId w:val="117"/>
        </w:numPr>
        <w:suppressAutoHyphens w:val="0"/>
        <w:spacing w:after="160" w:line="276" w:lineRule="auto"/>
        <w:ind w:left="851"/>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ogólnymi warunkami ubezpieczenia zawartymi w Załączniku nr 3 do Umowy,</w:t>
      </w:r>
    </w:p>
    <w:p w14:paraId="6353DA92" w14:textId="77777777" w:rsidR="00B67297" w:rsidRPr="00B67297" w:rsidRDefault="00B67297" w:rsidP="0073408D">
      <w:pPr>
        <w:numPr>
          <w:ilvl w:val="1"/>
          <w:numId w:val="117"/>
        </w:numPr>
        <w:suppressAutoHyphens w:val="0"/>
        <w:spacing w:after="160" w:line="276" w:lineRule="auto"/>
        <w:ind w:left="851"/>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wykazem ubezpieczanych pojazdów stanowiącym Załącznik nr 4 do Umowy,</w:t>
      </w:r>
    </w:p>
    <w:p w14:paraId="22F5029C" w14:textId="77777777" w:rsidR="00B67297" w:rsidRPr="00B67297" w:rsidRDefault="00B67297" w:rsidP="0073408D">
      <w:pPr>
        <w:numPr>
          <w:ilvl w:val="1"/>
          <w:numId w:val="117"/>
        </w:numPr>
        <w:suppressAutoHyphens w:val="0"/>
        <w:spacing w:after="160" w:line="276" w:lineRule="auto"/>
        <w:ind w:left="851"/>
        <w:rPr>
          <w:rFonts w:ascii="Calibri" w:eastAsiaTheme="minorHAnsi" w:hAnsi="Calibri" w:cs="Calibri"/>
          <w:kern w:val="2"/>
          <w:lang w:eastAsia="pl-PL"/>
          <w14:ligatures w14:val="standardContextual"/>
        </w:rPr>
      </w:pPr>
      <w:r w:rsidRPr="00B67297">
        <w:rPr>
          <w:rFonts w:ascii="Calibri" w:eastAsiaTheme="minorHAnsi" w:hAnsi="Calibri" w:cs="Calibri"/>
          <w:kern w:val="2"/>
          <w:lang w:eastAsia="pl-PL"/>
          <w14:ligatures w14:val="standardContextual"/>
        </w:rPr>
        <w:t>wykazem wysokości poszczególnych składek w wysokości brutto (dotyczy OC, NNW, Assistance) oraz stawek ubezpieczeniowych (w % - dotyczy AC/KR) dla każdego z pojazdów, stanowiącym Załącznik nr 5 do Umowy.</w:t>
      </w:r>
    </w:p>
    <w:p w14:paraId="2C71DFE8" w14:textId="77777777" w:rsidR="00B67297" w:rsidRPr="00B67297" w:rsidRDefault="00B67297" w:rsidP="0073408D">
      <w:pPr>
        <w:numPr>
          <w:ilvl w:val="0"/>
          <w:numId w:val="118"/>
        </w:numPr>
        <w:suppressAutoHyphens w:val="0"/>
        <w:spacing w:after="160" w:line="276" w:lineRule="auto"/>
        <w:ind w:left="426" w:hanging="426"/>
        <w:rPr>
          <w:rFonts w:ascii="Calibri" w:hAnsi="Calibri" w:cs="Calibri"/>
          <w:lang w:eastAsia="pl-PL"/>
        </w:rPr>
      </w:pPr>
      <w:r w:rsidRPr="00B67297">
        <w:rPr>
          <w:rFonts w:ascii="Calibri" w:hAnsi="Calibri" w:cs="Calibri"/>
          <w:lang w:eastAsia="pl-PL"/>
        </w:rPr>
        <w:t>Wykonawca potwierdza ochronę ubezpieczeniową przedmiotu Umowy wystawionymi dokumentami.</w:t>
      </w:r>
    </w:p>
    <w:p w14:paraId="27A79AD4" w14:textId="77777777" w:rsidR="00B67297" w:rsidRPr="00B67297" w:rsidRDefault="00B67297" w:rsidP="0073408D">
      <w:pPr>
        <w:numPr>
          <w:ilvl w:val="0"/>
          <w:numId w:val="118"/>
        </w:numPr>
        <w:suppressAutoHyphens w:val="0"/>
        <w:spacing w:after="160" w:line="276" w:lineRule="auto"/>
        <w:ind w:left="426" w:hanging="426"/>
        <w:rPr>
          <w:rFonts w:ascii="Calibri" w:hAnsi="Calibri" w:cs="Calibri"/>
          <w:lang w:eastAsia="pl-PL"/>
        </w:rPr>
      </w:pPr>
      <w:r w:rsidRPr="00B67297">
        <w:rPr>
          <w:rFonts w:ascii="Calibri" w:hAnsi="Calibri" w:cs="Calibri"/>
          <w:lang w:eastAsia="pl-PL"/>
        </w:rPr>
        <w:t>Wykonawca wystawi na każdy z ubezpieczonych pojazdów osobny dokument, potwierdzający zawarcie umowy obowiązkowego ubezpieczenia odpowiedzialności cywilnej posiadaczy pojazdów mechanicznych za szkody wyrządzone ruchem tych pojazdów (OC).</w:t>
      </w:r>
    </w:p>
    <w:p w14:paraId="63EB7ECC" w14:textId="77777777" w:rsidR="00B67297" w:rsidRPr="00B67297" w:rsidRDefault="00B67297" w:rsidP="0073408D">
      <w:pPr>
        <w:numPr>
          <w:ilvl w:val="0"/>
          <w:numId w:val="118"/>
        </w:numPr>
        <w:suppressAutoHyphens w:val="0"/>
        <w:spacing w:after="160" w:line="276" w:lineRule="auto"/>
        <w:ind w:left="426" w:hanging="426"/>
        <w:rPr>
          <w:rFonts w:ascii="Calibri" w:hAnsi="Calibri" w:cs="Calibri"/>
          <w:lang w:eastAsia="pl-PL"/>
        </w:rPr>
      </w:pPr>
      <w:r w:rsidRPr="00B67297">
        <w:rPr>
          <w:rFonts w:ascii="Calibri" w:hAnsi="Calibri" w:cs="Calibri"/>
          <w:lang w:eastAsia="pl-PL"/>
        </w:rPr>
        <w:t>Wszelkie warunki określone w Umowie będą miały pierwszeństwo przed postanowieniami ogólnych warunków ubezpieczenia.</w:t>
      </w:r>
    </w:p>
    <w:p w14:paraId="5C6C3266" w14:textId="77777777" w:rsidR="00B67297" w:rsidRPr="00B67297" w:rsidRDefault="00B67297" w:rsidP="0073408D">
      <w:pPr>
        <w:numPr>
          <w:ilvl w:val="0"/>
          <w:numId w:val="118"/>
        </w:numPr>
        <w:suppressAutoHyphens w:val="0"/>
        <w:spacing w:after="160" w:line="276" w:lineRule="auto"/>
        <w:ind w:left="426" w:hanging="426"/>
        <w:rPr>
          <w:rFonts w:asciiTheme="minorHAnsi" w:hAnsiTheme="minorHAnsi" w:cstheme="minorHAnsi"/>
          <w:lang w:eastAsia="pl-PL"/>
        </w:rPr>
      </w:pPr>
      <w:r w:rsidRPr="00B67297">
        <w:rPr>
          <w:rFonts w:ascii="Calibri" w:hAnsi="Calibri" w:cs="Calibri"/>
          <w:lang w:eastAsia="pl-PL"/>
        </w:rPr>
        <w:t>Ustala się, że w razie rozbieżności pomiędzy Ogólnymi Warunkami Ubezpieczenia wynikającymi z ww. postanowień – strony przyjmą do stosowania takie rozwiązanie, które będzie korzystniejsze dla Zamawiającego</w:t>
      </w:r>
      <w:r w:rsidRPr="00B67297">
        <w:rPr>
          <w:rFonts w:asciiTheme="minorHAnsi" w:hAnsiTheme="minorHAnsi" w:cstheme="minorHAnsi"/>
          <w:lang w:eastAsia="pl-PL"/>
        </w:rPr>
        <w:t>.</w:t>
      </w:r>
    </w:p>
    <w:p w14:paraId="3DD6482C" w14:textId="77777777" w:rsidR="00B67297" w:rsidRPr="00B67297" w:rsidRDefault="00B67297" w:rsidP="0073408D">
      <w:pPr>
        <w:numPr>
          <w:ilvl w:val="0"/>
          <w:numId w:val="118"/>
        </w:numPr>
        <w:suppressAutoHyphens w:val="0"/>
        <w:spacing w:after="160" w:line="276" w:lineRule="auto"/>
        <w:ind w:left="426" w:hanging="426"/>
        <w:rPr>
          <w:rFonts w:asciiTheme="minorHAnsi" w:hAnsiTheme="minorHAnsi" w:cstheme="minorHAnsi"/>
        </w:rPr>
      </w:pPr>
      <w:r w:rsidRPr="00B67297">
        <w:rPr>
          <w:rFonts w:asciiTheme="minorHAnsi" w:hAnsiTheme="minorHAnsi" w:cstheme="minorHAnsi"/>
          <w:lang w:eastAsia="pl-PL"/>
        </w:rPr>
        <w:t>Brokerem obsługującym umowę jest Nord Partner Sp. z o.o. ul. Skierniewicka 14, 01-230 Warszawa.</w:t>
      </w:r>
    </w:p>
    <w:p w14:paraId="609BA702" w14:textId="77777777" w:rsidR="00B67297" w:rsidRPr="00B67297" w:rsidRDefault="00B67297" w:rsidP="00B67297">
      <w:pPr>
        <w:keepNext/>
        <w:spacing w:before="240" w:line="276" w:lineRule="auto"/>
        <w:ind w:left="340" w:hanging="340"/>
        <w:outlineLvl w:val="1"/>
        <w:rPr>
          <w:rFonts w:asciiTheme="minorHAnsi" w:hAnsiTheme="minorHAnsi"/>
          <w:b/>
        </w:rPr>
      </w:pPr>
      <w:r w:rsidRPr="00B67297">
        <w:rPr>
          <w:rFonts w:asciiTheme="minorHAnsi" w:hAnsiTheme="minorHAnsi"/>
          <w:b/>
        </w:rPr>
        <w:t>Paragraf 2. [</w:t>
      </w:r>
      <w:r w:rsidRPr="00B67297">
        <w:rPr>
          <w:rFonts w:asciiTheme="minorHAnsi" w:hAnsiTheme="minorHAnsi" w:cstheme="minorHAnsi"/>
          <w:b/>
          <w:bCs/>
          <w:lang w:eastAsia="pl-PL"/>
        </w:rPr>
        <w:t>FORMALNE PODSTAWY PRZEPROWADZENIA BADANIA]</w:t>
      </w:r>
    </w:p>
    <w:p w14:paraId="4E62EE90" w14:textId="77777777" w:rsidR="00B67297" w:rsidRPr="00B67297" w:rsidRDefault="00B67297" w:rsidP="0073408D">
      <w:pPr>
        <w:numPr>
          <w:ilvl w:val="0"/>
          <w:numId w:val="119"/>
        </w:numPr>
        <w:suppressAutoHyphens w:val="0"/>
        <w:spacing w:after="160" w:line="276" w:lineRule="auto"/>
        <w:ind w:left="425" w:hanging="425"/>
        <w:rPr>
          <w:rFonts w:asciiTheme="minorHAnsi" w:eastAsia="Calibri" w:hAnsiTheme="minorHAnsi" w:cstheme="minorHAnsi"/>
          <w:color w:val="000000"/>
          <w:kern w:val="2"/>
          <w:lang w:eastAsia="pl-PL"/>
          <w14:ligatures w14:val="standardContextual"/>
        </w:rPr>
      </w:pPr>
      <w:r w:rsidRPr="00B67297">
        <w:rPr>
          <w:rFonts w:ascii="Calibri" w:hAnsi="Calibri" w:cs="Calibri"/>
          <w:lang w:eastAsia="pl-PL"/>
        </w:rPr>
        <w:t>Wykonawca</w:t>
      </w:r>
      <w:r w:rsidRPr="00B67297">
        <w:rPr>
          <w:rFonts w:asciiTheme="minorHAnsi" w:hAnsiTheme="minorHAnsi" w:cstheme="minorHAnsi"/>
        </w:rPr>
        <w:t xml:space="preserve"> oświadcza, że </w:t>
      </w:r>
      <w:r w:rsidRPr="00B67297">
        <w:rPr>
          <w:rFonts w:asciiTheme="minorHAnsi" w:eastAsia="Calibri" w:hAnsiTheme="minorHAnsi" w:cstheme="minorHAnsi"/>
          <w:color w:val="000000"/>
          <w:kern w:val="2"/>
          <w:lang w:eastAsia="pl-PL"/>
          <w14:ligatures w14:val="standardContextual"/>
        </w:rPr>
        <w:t>posiada warunki formalnoprawne, techniczne i organizacyjne do wykonania przedmiotu umowy, określonego w paragrafie 1.</w:t>
      </w:r>
    </w:p>
    <w:p w14:paraId="4466E74C" w14:textId="77777777" w:rsidR="00B67297" w:rsidRPr="00B67297" w:rsidRDefault="00B67297" w:rsidP="0073408D">
      <w:pPr>
        <w:numPr>
          <w:ilvl w:val="0"/>
          <w:numId w:val="119"/>
        </w:numPr>
        <w:suppressAutoHyphens w:val="0"/>
        <w:spacing w:after="160" w:line="276" w:lineRule="auto"/>
        <w:ind w:left="425" w:hanging="425"/>
        <w:rPr>
          <w:rFonts w:asciiTheme="minorHAnsi" w:hAnsiTheme="minorHAnsi" w:cstheme="minorHAnsi"/>
        </w:rPr>
      </w:pPr>
      <w:r w:rsidRPr="00B67297">
        <w:rPr>
          <w:rFonts w:ascii="Calibri" w:hAnsi="Calibri" w:cs="Calibri"/>
          <w:lang w:eastAsia="pl-PL"/>
        </w:rPr>
        <w:t>Wykonanie</w:t>
      </w:r>
      <w:r w:rsidRPr="00B67297">
        <w:rPr>
          <w:rFonts w:asciiTheme="minorHAnsi" w:eastAsia="Calibri" w:hAnsiTheme="minorHAnsi" w:cstheme="minorHAnsi"/>
          <w:color w:val="000000"/>
          <w:kern w:val="2"/>
          <w:lang w:eastAsia="pl-PL"/>
          <w14:ligatures w14:val="standardContextual"/>
        </w:rPr>
        <w:t xml:space="preserve"> zamówienia nastąpi przy wykorzystaniu przez Wykonawcę jego najlepszej wiedzy i doświadczenia, zgodnie z obowiązującymi standardami w zakresie przedmiotu umowy</w:t>
      </w:r>
    </w:p>
    <w:p w14:paraId="3AC43869" w14:textId="77777777" w:rsidR="00B67297" w:rsidRPr="00B67297" w:rsidRDefault="00B67297" w:rsidP="00B67297">
      <w:pPr>
        <w:keepNext/>
        <w:spacing w:before="240" w:line="276" w:lineRule="auto"/>
        <w:ind w:left="340" w:hanging="340"/>
        <w:outlineLvl w:val="1"/>
        <w:rPr>
          <w:rFonts w:asciiTheme="minorHAnsi" w:hAnsiTheme="minorHAnsi"/>
          <w:b/>
          <w:szCs w:val="20"/>
        </w:rPr>
      </w:pPr>
      <w:r w:rsidRPr="00B67297">
        <w:rPr>
          <w:rFonts w:asciiTheme="minorHAnsi" w:hAnsiTheme="minorHAnsi"/>
          <w:b/>
          <w:szCs w:val="20"/>
        </w:rPr>
        <w:t>Paragraf 3. [TERMIN REALIZACJI UMOWY]</w:t>
      </w:r>
    </w:p>
    <w:p w14:paraId="14B4D9E8" w14:textId="54828607" w:rsidR="00B67297" w:rsidRPr="00B67297" w:rsidRDefault="00B67297" w:rsidP="0073408D">
      <w:pPr>
        <w:numPr>
          <w:ilvl w:val="0"/>
          <w:numId w:val="120"/>
        </w:numPr>
        <w:suppressAutoHyphens w:val="0"/>
        <w:spacing w:after="160" w:line="276" w:lineRule="auto"/>
        <w:ind w:left="425" w:hanging="425"/>
        <w:rPr>
          <w:rFonts w:asciiTheme="minorHAnsi" w:hAnsiTheme="minorHAnsi" w:cstheme="minorHAnsi"/>
        </w:rPr>
      </w:pPr>
      <w:r w:rsidRPr="00B67297">
        <w:rPr>
          <w:rFonts w:ascii="Calibri" w:eastAsia="Calibri" w:hAnsi="Calibri" w:cs="Calibri"/>
          <w:color w:val="000000"/>
          <w:kern w:val="2"/>
          <w:lang w:eastAsia="pl-PL"/>
          <w14:ligatures w14:val="standardContextual"/>
        </w:rPr>
        <w:t xml:space="preserve">Termin </w:t>
      </w:r>
      <w:r w:rsidRPr="00B67297">
        <w:rPr>
          <w:rFonts w:ascii="Calibri" w:hAnsi="Calibri" w:cs="Calibri"/>
          <w:lang w:eastAsia="pl-PL"/>
        </w:rPr>
        <w:t>realizacji</w:t>
      </w:r>
      <w:r w:rsidRPr="00B67297">
        <w:rPr>
          <w:rFonts w:ascii="Calibri" w:eastAsia="Calibri" w:hAnsi="Calibri" w:cs="Calibri"/>
          <w:color w:val="000000"/>
          <w:kern w:val="2"/>
          <w:lang w:eastAsia="pl-PL"/>
          <w14:ligatures w14:val="standardContextual"/>
        </w:rPr>
        <w:t xml:space="preserve"> Umowy jest tożsamy z okresem ochrony ubezpieczeniowej i wynosi 12 miesięcy od dnia zawarcia umowy jednak nie wcześniej niż od 04.10.202</w:t>
      </w:r>
      <w:r w:rsidR="006A060B">
        <w:rPr>
          <w:rFonts w:ascii="Calibri" w:eastAsia="Calibri" w:hAnsi="Calibri" w:cs="Calibri"/>
          <w:color w:val="000000"/>
          <w:kern w:val="2"/>
          <w:lang w:eastAsia="pl-PL"/>
          <w14:ligatures w14:val="standardContextual"/>
        </w:rPr>
        <w:t>4</w:t>
      </w:r>
      <w:r w:rsidRPr="00B67297">
        <w:rPr>
          <w:rFonts w:ascii="Calibri" w:eastAsia="Calibri" w:hAnsi="Calibri" w:cs="Calibri"/>
          <w:color w:val="000000"/>
          <w:kern w:val="2"/>
          <w:lang w:eastAsia="pl-PL"/>
          <w14:ligatures w14:val="standardContextual"/>
        </w:rPr>
        <w:t xml:space="preserve"> r. godzina 00:00</w:t>
      </w:r>
      <w:r w:rsidRPr="00B67297">
        <w:rPr>
          <w:rFonts w:asciiTheme="minorHAnsi" w:eastAsia="Calibri" w:hAnsiTheme="minorHAnsi" w:cstheme="minorHAnsi"/>
          <w:color w:val="000000"/>
          <w:kern w:val="2"/>
          <w:lang w:eastAsia="pl-PL"/>
          <w14:ligatures w14:val="standardContextual"/>
        </w:rPr>
        <w:t xml:space="preserve">. </w:t>
      </w:r>
    </w:p>
    <w:p w14:paraId="791850E0" w14:textId="77777777" w:rsidR="00B67297" w:rsidRPr="00B67297" w:rsidRDefault="00B67297" w:rsidP="00B67297">
      <w:pPr>
        <w:keepNext/>
        <w:spacing w:before="240" w:line="276" w:lineRule="auto"/>
        <w:ind w:left="340" w:hanging="340"/>
        <w:outlineLvl w:val="1"/>
        <w:rPr>
          <w:rFonts w:asciiTheme="minorHAnsi" w:hAnsiTheme="minorHAnsi" w:cstheme="minorHAnsi"/>
          <w:b/>
          <w:bCs/>
          <w:szCs w:val="20"/>
        </w:rPr>
      </w:pPr>
      <w:r w:rsidRPr="00B67297">
        <w:rPr>
          <w:rFonts w:asciiTheme="minorHAnsi" w:hAnsiTheme="minorHAnsi" w:cstheme="minorHAnsi"/>
          <w:b/>
          <w:bCs/>
          <w:szCs w:val="20"/>
        </w:rPr>
        <w:t>Paragraf 4. [</w:t>
      </w:r>
      <w:r w:rsidRPr="00B67297">
        <w:rPr>
          <w:rFonts w:asciiTheme="minorHAnsi" w:eastAsia="Calibri" w:hAnsiTheme="minorHAnsi" w:cstheme="minorHAnsi"/>
          <w:b/>
          <w:bCs/>
          <w:szCs w:val="20"/>
        </w:rPr>
        <w:t>WYNAGRODZENIE WYKONAWCY I ZASADY PŁATNOŚCI]</w:t>
      </w:r>
    </w:p>
    <w:p w14:paraId="34E39909" w14:textId="77777777" w:rsidR="00B67297" w:rsidRPr="00B67297" w:rsidRDefault="00B67297" w:rsidP="0073408D">
      <w:pPr>
        <w:widowControl w:val="0"/>
        <w:numPr>
          <w:ilvl w:val="0"/>
          <w:numId w:val="121"/>
        </w:numPr>
        <w:suppressAutoHyphens w:val="0"/>
        <w:autoSpaceDE w:val="0"/>
        <w:spacing w:after="160" w:line="276" w:lineRule="auto"/>
        <w:ind w:right="-23"/>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Za świadczenie usług będących przedmiotem umowy Wykonawca otrzyma wynagrodzenie, którego łączna wartość nie przekroczy kwoty:</w:t>
      </w:r>
    </w:p>
    <w:p w14:paraId="1A72CB42" w14:textId="77777777" w:rsidR="00B67297" w:rsidRPr="00B67297" w:rsidRDefault="00B67297" w:rsidP="00B67297">
      <w:pPr>
        <w:widowControl w:val="0"/>
        <w:suppressAutoHyphens w:val="0"/>
        <w:spacing w:line="276" w:lineRule="auto"/>
        <w:ind w:left="360" w:right="-23"/>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b/>
          <w:color w:val="000000"/>
          <w:kern w:val="2"/>
          <w:lang w:eastAsia="pl-PL"/>
          <w14:ligatures w14:val="standardContextual"/>
        </w:rPr>
        <w:t>………………………. zł brutto</w:t>
      </w:r>
      <w:r w:rsidRPr="00B67297">
        <w:rPr>
          <w:rFonts w:asciiTheme="minorHAnsi" w:eastAsia="Calibri" w:hAnsiTheme="minorHAnsi" w:cstheme="minorHAnsi"/>
          <w:color w:val="000000"/>
          <w:kern w:val="2"/>
          <w:lang w:eastAsia="pl-PL"/>
          <w14:ligatures w14:val="standardContextual"/>
        </w:rPr>
        <w:t xml:space="preserve">, (słownie: ..................................… …../100), </w:t>
      </w:r>
    </w:p>
    <w:p w14:paraId="40EC666A" w14:textId="77777777" w:rsidR="00B67297" w:rsidRPr="00B67297" w:rsidRDefault="00B67297" w:rsidP="00B67297">
      <w:pPr>
        <w:widowControl w:val="0"/>
        <w:suppressAutoHyphens w:val="0"/>
        <w:spacing w:line="276" w:lineRule="auto"/>
        <w:ind w:left="360" w:right="-23"/>
        <w:rPr>
          <w:rFonts w:asciiTheme="minorHAnsi" w:eastAsia="Calibri" w:hAnsiTheme="minorHAnsi" w:cstheme="minorHAnsi"/>
          <w:i/>
          <w:iCs/>
          <w:kern w:val="2"/>
          <w:lang w:eastAsia="pl-PL"/>
          <w14:ligatures w14:val="standardContextual"/>
        </w:rPr>
      </w:pPr>
      <w:r w:rsidRPr="00B67297">
        <w:rPr>
          <w:rFonts w:asciiTheme="minorHAnsi" w:eastAsia="Calibri" w:hAnsiTheme="minorHAnsi" w:cstheme="minorHAnsi"/>
          <w:i/>
          <w:iCs/>
          <w:color w:val="000000"/>
          <w:kern w:val="2"/>
          <w:lang w:eastAsia="pl-PL"/>
          <w14:ligatures w14:val="standardContextual"/>
        </w:rPr>
        <w:t xml:space="preserve">w tym: wartość netto ………… zł (słownie: …………………………….… ……/100), </w:t>
      </w:r>
    </w:p>
    <w:p w14:paraId="4821B644" w14:textId="77777777" w:rsidR="00B67297" w:rsidRPr="00B67297" w:rsidRDefault="00B67297" w:rsidP="00B67297">
      <w:pPr>
        <w:widowControl w:val="0"/>
        <w:suppressAutoHyphens w:val="0"/>
        <w:spacing w:line="276" w:lineRule="auto"/>
        <w:ind w:left="360" w:right="-23"/>
        <w:rPr>
          <w:rFonts w:asciiTheme="minorHAnsi" w:eastAsia="Calibri" w:hAnsiTheme="minorHAnsi" w:cstheme="minorHAnsi"/>
          <w:i/>
          <w:iCs/>
          <w:color w:val="000000"/>
          <w:kern w:val="2"/>
          <w:lang w:eastAsia="pl-PL"/>
          <w14:ligatures w14:val="standardContextual"/>
        </w:rPr>
      </w:pPr>
      <w:r w:rsidRPr="00B67297">
        <w:rPr>
          <w:rFonts w:asciiTheme="minorHAnsi" w:eastAsia="Calibri" w:hAnsiTheme="minorHAnsi" w:cstheme="minorHAnsi"/>
          <w:i/>
          <w:iCs/>
          <w:kern w:val="2"/>
          <w:lang w:eastAsia="pl-PL"/>
          <w14:ligatures w14:val="standardContextual"/>
        </w:rPr>
        <w:t>podatek VAT …………… zł, (słownie: …………..  …../100), wg stawki podatku VAT: ………</w:t>
      </w:r>
      <w:r w:rsidRPr="00B67297">
        <w:rPr>
          <w:rFonts w:asciiTheme="minorHAnsi" w:eastAsia="Calibri" w:hAnsiTheme="minorHAnsi" w:cstheme="minorHAnsi"/>
          <w:i/>
          <w:iCs/>
          <w:color w:val="000000"/>
          <w:kern w:val="2"/>
          <w:lang w:eastAsia="pl-PL"/>
          <w14:ligatures w14:val="standardContextual"/>
        </w:rPr>
        <w:t>%</w:t>
      </w:r>
    </w:p>
    <w:p w14:paraId="505A2CAA" w14:textId="77777777" w:rsidR="00B67297" w:rsidRPr="00B67297" w:rsidRDefault="00B67297" w:rsidP="0073408D">
      <w:pPr>
        <w:numPr>
          <w:ilvl w:val="0"/>
          <w:numId w:val="121"/>
        </w:numPr>
        <w:suppressAutoHyphens w:val="0"/>
        <w:autoSpaceDE w:val="0"/>
        <w:spacing w:after="160" w:line="276" w:lineRule="auto"/>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Wynagrodzenie określone w ust. 1 zawiera wszystkie koszty Wykonawcy wynikające z opisu przedmiotu zamówienia, jak również inne koszty związane z ……………………, w tym też wszelkie koszty ewentualnego powierzenia części zamówienia podwykonawcom. </w:t>
      </w:r>
    </w:p>
    <w:p w14:paraId="2E70470E" w14:textId="77777777" w:rsidR="00B67297" w:rsidRPr="00B67297" w:rsidRDefault="00B67297" w:rsidP="0073408D">
      <w:pPr>
        <w:widowControl w:val="0"/>
        <w:numPr>
          <w:ilvl w:val="0"/>
          <w:numId w:val="121"/>
        </w:numPr>
        <w:suppressAutoHyphens w:val="0"/>
        <w:autoSpaceDE w:val="0"/>
        <w:spacing w:after="160" w:line="276" w:lineRule="auto"/>
        <w:ind w:right="-23"/>
        <w:rPr>
          <w:rFonts w:asciiTheme="minorHAnsi" w:eastAsia="Calibri" w:hAnsiTheme="minorHAnsi" w:cstheme="minorHAnsi"/>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Wynagrodzenie płatne jest za okres ubezpieczeniowy. </w:t>
      </w:r>
    </w:p>
    <w:p w14:paraId="2462C100" w14:textId="77777777" w:rsidR="00B67297" w:rsidRPr="00B67297" w:rsidRDefault="00B67297" w:rsidP="0073408D">
      <w:pPr>
        <w:widowControl w:val="0"/>
        <w:numPr>
          <w:ilvl w:val="0"/>
          <w:numId w:val="121"/>
        </w:numPr>
        <w:suppressAutoHyphens w:val="0"/>
        <w:autoSpaceDE w:val="0"/>
        <w:spacing w:after="160" w:line="276" w:lineRule="auto"/>
        <w:ind w:right="-23"/>
        <w:rPr>
          <w:rFonts w:asciiTheme="minorHAnsi" w:eastAsia="Calibri" w:hAnsiTheme="minorHAnsi" w:cstheme="minorHAnsi"/>
          <w:kern w:val="2"/>
          <w:lang w:eastAsia="pl-PL"/>
          <w14:ligatures w14:val="standardContextual"/>
        </w:rPr>
      </w:pPr>
      <w:r w:rsidRPr="00B67297">
        <w:rPr>
          <w:rFonts w:asciiTheme="minorHAnsi" w:eastAsia="Calibri" w:hAnsiTheme="minorHAnsi" w:cstheme="minorHAnsi"/>
          <w:kern w:val="2"/>
          <w:lang w:eastAsia="pl-PL"/>
          <w14:ligatures w14:val="standardContextual"/>
        </w:rPr>
        <w:t>Wynagrodzenie, o którym mowa w ust. 1 nie może ulec zwiększeniu przez cały okres obowiązywania Umowy, z zastrzeżeniem przepisów Pzp.</w:t>
      </w:r>
    </w:p>
    <w:p w14:paraId="7B92D977" w14:textId="77777777" w:rsidR="00B67297" w:rsidRPr="00B67297" w:rsidRDefault="00B67297" w:rsidP="0073408D">
      <w:pPr>
        <w:numPr>
          <w:ilvl w:val="0"/>
          <w:numId w:val="121"/>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Zamawiający dopuszcza następujące formy faktur (zgodnie z przepisami ustawy o podatku od towarów i usług – niepotrzebne skreślić), tj.:</w:t>
      </w:r>
    </w:p>
    <w:p w14:paraId="4BAD9A79" w14:textId="77777777" w:rsidR="00B67297" w:rsidRPr="00B67297" w:rsidRDefault="00B67297" w:rsidP="0073408D">
      <w:pPr>
        <w:numPr>
          <w:ilvl w:val="1"/>
          <w:numId w:val="122"/>
        </w:numPr>
        <w:tabs>
          <w:tab w:val="left" w:pos="284"/>
        </w:tabs>
        <w:suppressAutoHyphens w:val="0"/>
        <w:spacing w:after="160" w:line="276" w:lineRule="auto"/>
        <w:rPr>
          <w:rFonts w:asciiTheme="minorHAnsi" w:hAnsiTheme="minorHAnsi" w:cstheme="minorHAnsi"/>
        </w:rPr>
      </w:pPr>
      <w:r w:rsidRPr="00B67297">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5E0BF1B1" w14:textId="77777777" w:rsidR="00B67297" w:rsidRPr="00B67297" w:rsidRDefault="00B67297" w:rsidP="0073408D">
      <w:pPr>
        <w:numPr>
          <w:ilvl w:val="1"/>
          <w:numId w:val="122"/>
        </w:numPr>
        <w:tabs>
          <w:tab w:val="left" w:pos="284"/>
        </w:tabs>
        <w:suppressAutoHyphens w:val="0"/>
        <w:spacing w:after="160" w:line="276" w:lineRule="auto"/>
        <w:rPr>
          <w:rFonts w:asciiTheme="minorHAnsi" w:hAnsiTheme="minorHAnsi" w:cstheme="minorHAnsi"/>
        </w:rPr>
      </w:pPr>
      <w:r w:rsidRPr="00B67297">
        <w:rPr>
          <w:rFonts w:asciiTheme="minorHAnsi" w:hAnsiTheme="minorHAnsi" w:cstheme="minorHAnsi"/>
        </w:rPr>
        <w:t>Elektroniczna:</w:t>
      </w:r>
    </w:p>
    <w:p w14:paraId="0B43F60F" w14:textId="77777777" w:rsidR="00B67297" w:rsidRPr="00B67297" w:rsidRDefault="00B67297" w:rsidP="00B67297">
      <w:pPr>
        <w:suppressAutoHyphens w:val="0"/>
        <w:spacing w:line="276" w:lineRule="auto"/>
        <w:ind w:left="1134" w:hanging="128"/>
        <w:rPr>
          <w:rFonts w:asciiTheme="minorHAnsi" w:hAnsiTheme="minorHAnsi" w:cstheme="minorHAnsi"/>
        </w:rPr>
      </w:pPr>
      <w:r w:rsidRPr="00B67297">
        <w:rPr>
          <w:rFonts w:asciiTheme="minorHAnsi" w:hAnsiTheme="minorHAnsi" w:cstheme="minorHAnsi"/>
        </w:rPr>
        <w:t xml:space="preserve">- przesłana za pomocą poczty elektronicznej, tzn. tylko i wyłącznie poprzez e-mail: </w:t>
      </w:r>
      <w:r w:rsidRPr="00B67297">
        <w:rPr>
          <w:rFonts w:asciiTheme="minorHAnsi" w:hAnsiTheme="minorHAnsi" w:cstheme="minorHAnsi"/>
        </w:rPr>
        <w:br/>
        <w:t>e-faktury@pfron.org.pl, musi zawierać podpis kwalifikowany, podpis osoby wystawiającej fakturę;</w:t>
      </w:r>
    </w:p>
    <w:p w14:paraId="4943605C" w14:textId="77777777" w:rsidR="00B67297" w:rsidRPr="00B67297" w:rsidRDefault="00B67297" w:rsidP="00B67297">
      <w:pPr>
        <w:suppressAutoHyphens w:val="0"/>
        <w:spacing w:line="276" w:lineRule="auto"/>
        <w:ind w:left="1134" w:hanging="128"/>
        <w:rPr>
          <w:rFonts w:asciiTheme="minorHAnsi" w:hAnsiTheme="minorHAnsi" w:cstheme="minorHAnsi"/>
        </w:rPr>
      </w:pPr>
      <w:r w:rsidRPr="00B67297">
        <w:rPr>
          <w:rFonts w:asciiTheme="minorHAnsi" w:hAnsiTheme="minorHAnsi" w:cstheme="minorHAnsi"/>
        </w:rPr>
        <w:t>-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8D48B21" w14:textId="77777777" w:rsidR="00B67297" w:rsidRPr="00B67297" w:rsidRDefault="00B67297" w:rsidP="0073408D">
      <w:pPr>
        <w:numPr>
          <w:ilvl w:val="0"/>
          <w:numId w:val="121"/>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Fakturę należy wystawić na następujące dane nabywcy: </w:t>
      </w:r>
      <w:r w:rsidRPr="00B67297">
        <w:rPr>
          <w:rFonts w:asciiTheme="minorHAnsi" w:hAnsiTheme="minorHAnsi" w:cstheme="minorHAnsi"/>
        </w:rPr>
        <w:br/>
        <w:t>Państwowy Fundusz Rehabilitacji Osób Niepełnosprawnych 00-828 Warszawa, al. Jana Pawła II 13, NIP: 5251000810.</w:t>
      </w:r>
    </w:p>
    <w:p w14:paraId="4CEA456F" w14:textId="77777777" w:rsidR="00B67297" w:rsidRPr="00B67297" w:rsidRDefault="00B67297" w:rsidP="0073408D">
      <w:pPr>
        <w:numPr>
          <w:ilvl w:val="0"/>
          <w:numId w:val="121"/>
        </w:numPr>
        <w:suppressAutoHyphens w:val="0"/>
        <w:autoSpaceDN w:val="0"/>
        <w:spacing w:before="120" w:after="120" w:line="276" w:lineRule="auto"/>
        <w:rPr>
          <w:rFonts w:asciiTheme="minorHAnsi" w:hAnsiTheme="minorHAnsi" w:cstheme="minorHAnsi"/>
          <w:kern w:val="2"/>
          <w14:ligatures w14:val="standardContextual"/>
        </w:rPr>
      </w:pPr>
      <w:r w:rsidRPr="00B67297">
        <w:rPr>
          <w:rFonts w:asciiTheme="minorHAnsi" w:hAnsiTheme="minorHAnsi" w:cstheme="minorHAnsi"/>
          <w:kern w:val="2"/>
          <w:lang w:val="x-none"/>
          <w14:ligatures w14:val="standardContextual"/>
        </w:rPr>
        <w:t>Wykonawca dostarczy fakturę wraz</w:t>
      </w:r>
      <w:r w:rsidRPr="00B67297">
        <w:rPr>
          <w:rFonts w:asciiTheme="minorHAnsi" w:hAnsiTheme="minorHAnsi" w:cstheme="minorHAnsi"/>
          <w:kern w:val="2"/>
          <w14:ligatures w14:val="standardContextual"/>
        </w:rPr>
        <w:t xml:space="preserve"> z</w:t>
      </w:r>
      <w:r w:rsidRPr="00B67297">
        <w:rPr>
          <w:rFonts w:asciiTheme="minorHAnsi" w:hAnsiTheme="minorHAnsi" w:cstheme="minorHAnsi"/>
          <w:kern w:val="2"/>
          <w:lang w:val="x-none"/>
          <w14:ligatures w14:val="standardContextual"/>
        </w:rPr>
        <w:t xml:space="preserve"> załącznikami </w:t>
      </w:r>
      <w:r w:rsidRPr="00B67297">
        <w:rPr>
          <w:rFonts w:asciiTheme="minorHAnsi" w:hAnsiTheme="minorHAnsi" w:cstheme="minorHAnsi"/>
          <w:kern w:val="2"/>
          <w14:ligatures w14:val="standardContextual"/>
        </w:rPr>
        <w:t>(</w:t>
      </w:r>
      <w:r w:rsidRPr="00B67297">
        <w:rPr>
          <w:rFonts w:ascii="Calibri" w:eastAsiaTheme="minorHAnsi" w:hAnsi="Calibri" w:cs="Calibri"/>
          <w:kern w:val="2"/>
          <w:lang w:eastAsia="en-US"/>
          <w14:ligatures w14:val="standardContextual"/>
        </w:rPr>
        <w:t>obowiązującymi u Wykonawcy)</w:t>
      </w:r>
      <w:r w:rsidRPr="00B67297">
        <w:rPr>
          <w:rFonts w:asciiTheme="minorHAnsi" w:hAnsiTheme="minorHAnsi" w:cstheme="minorHAnsi"/>
          <w:kern w:val="2"/>
          <w14:ligatures w14:val="standardContextual"/>
        </w:rPr>
        <w:t xml:space="preserve"> w formie papierowej </w:t>
      </w:r>
      <w:r w:rsidRPr="00B67297">
        <w:rPr>
          <w:rFonts w:asciiTheme="minorHAnsi" w:hAnsiTheme="minorHAnsi" w:cstheme="minorHAnsi"/>
          <w:kern w:val="2"/>
          <w:lang w:val="x-none"/>
          <w14:ligatures w14:val="standardContextual"/>
        </w:rPr>
        <w:t>do kancelarii</w:t>
      </w:r>
      <w:r w:rsidRPr="00B67297">
        <w:rPr>
          <w:rFonts w:asciiTheme="minorHAnsi" w:hAnsiTheme="minorHAnsi" w:cstheme="minorHAnsi"/>
          <w:kern w:val="2"/>
          <w14:ligatures w14:val="standardContextual"/>
        </w:rPr>
        <w:t xml:space="preserve"> lub elektronicznej.</w:t>
      </w:r>
    </w:p>
    <w:p w14:paraId="52768200" w14:textId="77777777" w:rsidR="00B67297" w:rsidRPr="00B67297" w:rsidRDefault="00B67297" w:rsidP="0073408D">
      <w:pPr>
        <w:numPr>
          <w:ilvl w:val="0"/>
          <w:numId w:val="121"/>
        </w:numPr>
        <w:tabs>
          <w:tab w:val="left" w:leader="dot" w:pos="5670"/>
          <w:tab w:val="left" w:leader="dot" w:pos="9072"/>
        </w:tabs>
        <w:suppressAutoHyphens w:val="0"/>
        <w:autoSpaceDE w:val="0"/>
        <w:spacing w:before="120" w:after="120" w:line="276" w:lineRule="auto"/>
        <w:rPr>
          <w:rFonts w:asciiTheme="minorHAnsi" w:eastAsia="Calibri" w:hAnsiTheme="minorHAnsi" w:cstheme="minorHAnsi"/>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Płatności za wykonane usługi dokonywane będą przelewem na rachunek bankowy Wykonawcy o numerze </w:t>
      </w:r>
      <w:r w:rsidRPr="00B67297">
        <w:rPr>
          <w:rFonts w:asciiTheme="minorHAnsi" w:eastAsia="Calibri" w:hAnsiTheme="minorHAnsi" w:cstheme="minorHAnsi"/>
          <w:color w:val="000000"/>
          <w:kern w:val="2"/>
          <w:lang w:eastAsia="pl-PL"/>
          <w14:ligatures w14:val="standardContextual"/>
        </w:rPr>
        <w:tab/>
        <w:t xml:space="preserve">, w terminie 21 dni od daty doręczenia przez Wykonawcę prawidłowo wystawionej faktury wraz z polisami lub aneksami </w:t>
      </w:r>
      <w:r w:rsidRPr="00B67297">
        <w:rPr>
          <w:rFonts w:ascii="Calibri" w:eastAsiaTheme="minorHAnsi" w:hAnsi="Calibri" w:cs="Calibri"/>
          <w:kern w:val="2"/>
          <w:lang w:eastAsia="en-US"/>
          <w14:ligatures w14:val="standardContextual"/>
        </w:rPr>
        <w:t>obowiązującymi u Wykonawcy</w:t>
      </w:r>
      <w:r w:rsidRPr="00B67297">
        <w:rPr>
          <w:rFonts w:asciiTheme="minorHAnsi" w:eastAsia="Calibri" w:hAnsiTheme="minorHAnsi" w:cstheme="minorHAnsi"/>
          <w:color w:val="000000"/>
          <w:kern w:val="2"/>
          <w:lang w:eastAsia="pl-PL"/>
          <w14:ligatures w14:val="standardContextual"/>
        </w:rPr>
        <w:t xml:space="preserve"> (w formie papierowej albo elektronicznej). </w:t>
      </w:r>
    </w:p>
    <w:p w14:paraId="27660933" w14:textId="77777777" w:rsidR="00B67297" w:rsidRPr="00B67297" w:rsidRDefault="00B67297" w:rsidP="0073408D">
      <w:pPr>
        <w:numPr>
          <w:ilvl w:val="0"/>
          <w:numId w:val="121"/>
        </w:numPr>
        <w:tabs>
          <w:tab w:val="left" w:pos="284"/>
        </w:tabs>
        <w:suppressAutoHyphens w:val="0"/>
        <w:spacing w:after="160" w:line="276" w:lineRule="auto"/>
        <w:rPr>
          <w:rFonts w:asciiTheme="minorHAnsi" w:hAnsiTheme="minorHAnsi" w:cstheme="minorHAnsi"/>
        </w:rPr>
      </w:pPr>
      <w:r w:rsidRPr="00B67297">
        <w:rPr>
          <w:rFonts w:asciiTheme="minorHAnsi" w:eastAsia="Calibri" w:hAnsiTheme="minorHAnsi" w:cstheme="minorHAnsi"/>
          <w:kern w:val="2"/>
          <w:lang w:eastAsia="pl-PL"/>
          <w14:ligatures w14:val="standardContextual"/>
        </w:rPr>
        <w:t xml:space="preserve">Za termin zapłaty uważa się datę obciążenia rachunku bankowego Zamawiającego. </w:t>
      </w:r>
      <w:r w:rsidRPr="00B67297">
        <w:rPr>
          <w:rFonts w:asciiTheme="minorHAnsi" w:eastAsia="Calibri" w:hAnsiTheme="minorHAnsi" w:cstheme="minorHAnsi"/>
          <w:kern w:val="2"/>
          <w:lang w:eastAsia="pl-PL"/>
          <w14:ligatures w14:val="standardContextual"/>
        </w:rPr>
        <w:br/>
        <w:t>Za niedotrzymanie terminu zapłaty Wykonawcy przysługują odsetki ustawowe</w:t>
      </w:r>
      <w:r w:rsidRPr="00B67297">
        <w:rPr>
          <w:rFonts w:asciiTheme="minorHAnsi" w:hAnsiTheme="minorHAnsi" w:cstheme="minorHAnsi"/>
        </w:rPr>
        <w:t xml:space="preserve">. </w:t>
      </w:r>
    </w:p>
    <w:p w14:paraId="107BC325" w14:textId="77777777" w:rsidR="00B67297" w:rsidRPr="00B67297" w:rsidRDefault="00B67297" w:rsidP="00B67297">
      <w:pPr>
        <w:keepNext/>
        <w:spacing w:before="240" w:line="276" w:lineRule="auto"/>
        <w:outlineLvl w:val="1"/>
        <w:rPr>
          <w:rFonts w:asciiTheme="minorHAnsi" w:hAnsiTheme="minorHAnsi" w:cstheme="minorHAnsi"/>
          <w:b/>
          <w:bCs/>
          <w:lang w:eastAsia="pl-PL"/>
        </w:rPr>
      </w:pPr>
      <w:r w:rsidRPr="00B67297">
        <w:rPr>
          <w:rFonts w:asciiTheme="minorHAnsi" w:hAnsiTheme="minorHAnsi"/>
          <w:b/>
        </w:rPr>
        <w:t>Paragraf 5. [</w:t>
      </w:r>
      <w:r w:rsidRPr="00B67297">
        <w:rPr>
          <w:rFonts w:asciiTheme="minorHAnsi" w:hAnsiTheme="minorHAnsi" w:cstheme="minorHAnsi"/>
          <w:b/>
          <w:bCs/>
          <w:lang w:eastAsia="pl-PL"/>
        </w:rPr>
        <w:t>OSOBY REALIZUJĄCE PRZEDMIOT UMOWY]</w:t>
      </w:r>
    </w:p>
    <w:p w14:paraId="76FA1F35" w14:textId="77777777" w:rsidR="00B67297" w:rsidRPr="00B67297" w:rsidRDefault="00B67297" w:rsidP="0073408D">
      <w:pPr>
        <w:numPr>
          <w:ilvl w:val="0"/>
          <w:numId w:val="123"/>
        </w:numPr>
        <w:suppressAutoHyphens w:val="0"/>
        <w:spacing w:after="160" w:line="276" w:lineRule="auto"/>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Strony Umowy ustanawiają następujące osoby odpowiedzialne za jej realizację i podpisanie zawiadomień, oświadczeń, raportów, protokołów oraz odbioru wszelkiej korespondencji związanej z realizacją Umowy: </w:t>
      </w:r>
    </w:p>
    <w:p w14:paraId="748C1A01" w14:textId="77777777" w:rsidR="00B67297" w:rsidRPr="00B67297" w:rsidRDefault="00B67297" w:rsidP="0073408D">
      <w:pPr>
        <w:numPr>
          <w:ilvl w:val="1"/>
          <w:numId w:val="123"/>
        </w:numPr>
        <w:tabs>
          <w:tab w:val="left" w:leader="dot" w:pos="5670"/>
          <w:tab w:val="left" w:leader="dot" w:pos="8505"/>
        </w:tabs>
        <w:suppressAutoHyphens w:val="0"/>
        <w:spacing w:after="160" w:line="276" w:lineRule="auto"/>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przedstawiciel/le Zamawiającego: imię i nazwisko, tel. </w:t>
      </w:r>
      <w:r w:rsidRPr="00B67297">
        <w:rPr>
          <w:rFonts w:asciiTheme="minorHAnsi" w:eastAsia="Calibri" w:hAnsiTheme="minorHAnsi" w:cstheme="minorHAnsi"/>
          <w:color w:val="000000"/>
          <w:kern w:val="2"/>
          <w:lang w:eastAsia="pl-PL"/>
          <w14:ligatures w14:val="standardContextual"/>
        </w:rPr>
        <w:tab/>
      </w:r>
    </w:p>
    <w:p w14:paraId="3DCE8BFA" w14:textId="77777777" w:rsidR="00B67297" w:rsidRPr="00B67297" w:rsidRDefault="00B67297" w:rsidP="0073408D">
      <w:pPr>
        <w:numPr>
          <w:ilvl w:val="1"/>
          <w:numId w:val="123"/>
        </w:numPr>
        <w:tabs>
          <w:tab w:val="left" w:leader="dot" w:pos="8505"/>
        </w:tabs>
        <w:suppressAutoHyphens w:val="0"/>
        <w:spacing w:after="160" w:line="276" w:lineRule="auto"/>
        <w:rPr>
          <w:rFonts w:asciiTheme="minorHAnsi" w:eastAsia="Calibri" w:hAnsiTheme="minorHAnsi" w:cstheme="minorHAnsi"/>
          <w:color w:val="000000"/>
          <w:kern w:val="2"/>
          <w:lang w:eastAsia="pl-PL"/>
          <w14:ligatures w14:val="standardContextual"/>
        </w:rPr>
      </w:pPr>
      <w:r w:rsidRPr="00B67297">
        <w:rPr>
          <w:rFonts w:asciiTheme="minorHAnsi" w:eastAsia="Calibri" w:hAnsiTheme="minorHAnsi" w:cstheme="minorHAnsi"/>
          <w:color w:val="000000"/>
          <w:kern w:val="2"/>
          <w:lang w:eastAsia="pl-PL"/>
          <w14:ligatures w14:val="standardContextual"/>
        </w:rPr>
        <w:t xml:space="preserve">przedstawiciel Wykonawcy: imię i nazwisko, tel. </w:t>
      </w:r>
      <w:r w:rsidRPr="00B67297">
        <w:rPr>
          <w:rFonts w:asciiTheme="minorHAnsi" w:eastAsia="Calibri" w:hAnsiTheme="minorHAnsi" w:cstheme="minorHAnsi"/>
          <w:color w:val="000000"/>
          <w:kern w:val="2"/>
          <w:lang w:eastAsia="pl-PL"/>
          <w14:ligatures w14:val="standardContextual"/>
        </w:rPr>
        <w:tab/>
      </w:r>
    </w:p>
    <w:p w14:paraId="37DCDA26" w14:textId="77777777" w:rsidR="00B67297" w:rsidRPr="00B67297" w:rsidRDefault="00B67297" w:rsidP="0073408D">
      <w:pPr>
        <w:numPr>
          <w:ilvl w:val="0"/>
          <w:numId w:val="123"/>
        </w:numPr>
        <w:tabs>
          <w:tab w:val="left" w:pos="284"/>
        </w:tabs>
        <w:suppressAutoHyphens w:val="0"/>
        <w:spacing w:after="160" w:line="276" w:lineRule="auto"/>
        <w:rPr>
          <w:rFonts w:asciiTheme="minorHAnsi" w:hAnsiTheme="minorHAnsi" w:cstheme="minorHAnsi"/>
        </w:rPr>
      </w:pPr>
      <w:r w:rsidRPr="00B67297">
        <w:rPr>
          <w:rFonts w:asciiTheme="minorHAnsi" w:eastAsia="Calibri" w:hAnsiTheme="minorHAnsi" w:cstheme="minorHAnsi"/>
          <w:color w:val="000000"/>
          <w:kern w:val="2"/>
          <w:lang w:eastAsia="pl-PL"/>
          <w14:ligatures w14:val="standardContextual"/>
        </w:rPr>
        <w:t>Zmiana osób odpowiedzialnych za realizację Umowy wymaga pisemnego powiadomienia Strony i nie stanowi zmiany treści Umowy</w:t>
      </w:r>
      <w:r w:rsidRPr="00B67297">
        <w:rPr>
          <w:rFonts w:asciiTheme="minorHAnsi" w:hAnsiTheme="minorHAnsi" w:cstheme="minorHAnsi"/>
        </w:rPr>
        <w:t>.</w:t>
      </w:r>
    </w:p>
    <w:p w14:paraId="2EA9C5F6" w14:textId="77777777" w:rsidR="00B67297" w:rsidRPr="00B67297" w:rsidRDefault="00B67297" w:rsidP="00B67297">
      <w:pPr>
        <w:keepNext/>
        <w:spacing w:before="240" w:line="276" w:lineRule="auto"/>
        <w:outlineLvl w:val="1"/>
        <w:rPr>
          <w:rFonts w:asciiTheme="minorHAnsi" w:hAnsiTheme="minorHAnsi"/>
          <w:b/>
          <w:szCs w:val="20"/>
        </w:rPr>
      </w:pPr>
      <w:r w:rsidRPr="00B67297">
        <w:rPr>
          <w:rFonts w:asciiTheme="minorHAnsi" w:hAnsiTheme="minorHAnsi"/>
          <w:b/>
          <w:szCs w:val="20"/>
        </w:rPr>
        <w:t>Paragraf 6. [KARY UMOWNE]</w:t>
      </w:r>
    </w:p>
    <w:p w14:paraId="421C4642" w14:textId="7A662656"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Wykonawca ponosi odpowiedzialność za niewykonanie lub nienależyte wykonanie Umowy na zasadach opisanych w niniejszej Umowie oraz na zasadach ogólnych przewidzianych w przepisach prawa.</w:t>
      </w:r>
    </w:p>
    <w:p w14:paraId="51C02E4A"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zakresie kar umownych opisanych Umową, odpowiedzialność za opóźnienie oznacza odpowiedzialność Wykonawcy za przekroczenie terminu wskazanego w Umowie lub określonego zgodnie z postanowieniami Umowy, chyba że takie opóźnienie jest następstwem okoliczności, o których mowa w paragrafie 8.</w:t>
      </w:r>
    </w:p>
    <w:p w14:paraId="54BC9E54"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Kary umowne są niezależne i należą się w pełnej wysokości, nawet w przypadku, gdy z powodu jednego zdarzenia naliczona jest więcej niż jedna kara umowna. Zamawiający jest uprawiony do dochodzenia poszczególnych kar umownych niezależnie, kary te podlegają sumowaniu.</w:t>
      </w:r>
    </w:p>
    <w:p w14:paraId="6312E75D"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Calibri" w:eastAsia="Calibri" w:hAnsi="Calibri" w:cs="Calibri"/>
          <w:color w:val="000000"/>
          <w:kern w:val="2"/>
          <w:lang w:eastAsia="pl-PL"/>
          <w14:ligatures w14:val="standardContextual"/>
        </w:rPr>
        <w:t xml:space="preserve">Opóźnienie w wykonaniu przedmiotu umowy może nastąpić w przypadku wystąpienia </w:t>
      </w:r>
      <w:r w:rsidRPr="00B67297">
        <w:rPr>
          <w:rFonts w:asciiTheme="minorHAnsi" w:hAnsiTheme="minorHAnsi" w:cstheme="minorHAnsi"/>
        </w:rPr>
        <w:t>okoliczności, za które winę ponosi Zamawiający oraz wystąpienia siły wyższej, pod warunkiem zgłoszenia takiej okoliczności na piśmie Zamawiającemu.</w:t>
      </w:r>
    </w:p>
    <w:p w14:paraId="6742B55F"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 przypadku wystąpienia okoliczności opisanych w ust. 2 Strony ustalają nowy termin wykonania przedmiotu umowy, a Wykonawcy należeć się będzie wynagrodzenie </w:t>
      </w:r>
      <w:r w:rsidRPr="00B67297">
        <w:rPr>
          <w:rFonts w:asciiTheme="minorHAnsi" w:hAnsiTheme="minorHAnsi" w:cstheme="minorHAnsi"/>
        </w:rPr>
        <w:br/>
        <w:t xml:space="preserve">w kwocie określonej w paragrafie 4 ust. 1 Umowy.  </w:t>
      </w:r>
    </w:p>
    <w:p w14:paraId="0534EE82"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przypadku opóźnienia realizacji Umowy Wykonawcy zostanie naliczona kara umowna w wysokości 0,1% brutto wynagrodzenia wskazanego w paragrafie 4 ust. 1 za każde ze stwierdzonych naruszeń. Kara będzie liczona oddzielnie z tytułu naruszeń postanowień umowy określonej dla każdej z wystawionych polis.</w:t>
      </w:r>
    </w:p>
    <w:p w14:paraId="5AAEA167"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przypadku nie wystawienia dokumentu ubezpieczenia potwierdzającego ochronę w zakresie objętym zamówieniem, w terminie umożliwiającym przekazanie dokumentu ubezpieczenia Zamawiającemu - najpóźniej na 1 dzień przed wygaśnięciem dotychczasowych polis, Wykonawca zapłaci Zamawiającemu karę umowną w wysokości 5% kwoty, o której mowa w § 4 ust. 1.</w:t>
      </w:r>
    </w:p>
    <w:p w14:paraId="7872E4C0"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Zamawiający może dochodzić odszkodowania przewyższającego wysokość kary umownej. </w:t>
      </w:r>
    </w:p>
    <w:p w14:paraId="6ABE8F03"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Wykonawca zapłaci kary umowne na podstawie noty obciążeniowej. Zamawiający dołączy do noty informację o podstawie nałożenia kary i sposób jej wyliczenia.</w:t>
      </w:r>
    </w:p>
    <w:p w14:paraId="2B814A45"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Kary umowne zostaną przez Wykonawcę uiszczone na rachunek bankowy Zamawiającego wskazany w nocie obciążeniowej, w terminie 14 dni od dnia otrzymania od Zamawiającego noty obciążeniowej chyba, że w tym terminie Wykonawca przedłoży Zamawiającemu na piśmie zastrzeżenia, co do zasadności nałożonych kar.</w:t>
      </w:r>
    </w:p>
    <w:p w14:paraId="1A0B0D4A" w14:textId="2E5C8E64"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Zamawiający w terminie 14 dni od dnia otrzymania pisemnych zastrzeżeń Wykonawcy, co do zasadności nałożenia kar, przedstawi Wykonawcy swoje stanowisko w sprawie. </w:t>
      </w:r>
      <w:r w:rsidR="006A060B">
        <w:rPr>
          <w:rFonts w:asciiTheme="minorHAnsi" w:hAnsiTheme="minorHAnsi" w:cstheme="minorHAnsi"/>
        </w:rPr>
        <w:br/>
      </w:r>
      <w:r w:rsidRPr="00B67297">
        <w:rPr>
          <w:rFonts w:asciiTheme="minorHAnsi" w:hAnsiTheme="minorHAnsi" w:cstheme="minorHAnsi"/>
        </w:rPr>
        <w:t>W razie podtrzymania obowiązku uiszczenia kary przez Wykonawcę 14 dniowy termin na jej uiszczenie biegnie od doręczenia Wykonawcy stanowiska, o którym mowa w zdaniu pierwszym.</w:t>
      </w:r>
    </w:p>
    <w:p w14:paraId="350989A7" w14:textId="3945AA4E"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przypadku niewykonania lub nienależytego wykonania przedmiotu umowy przez Wykonawcę w terminie ustalonym przez Zamawiającego zgodnie z ust.1, Zamawiający może odstąpić od Umowy ze skutkiem natychmiastowym, bez obowiązku zapłaty Wykonawcy wynagrodzenia należnego mu zgodnie z paragrafem 4.</w:t>
      </w:r>
    </w:p>
    <w:p w14:paraId="49F2A73B"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 przypadku odstąpienia od Umowy, za które odpowiedzialność ponosi Wykonawca, Wykonawca zapłaci Zamawiającemu karę umowną w wysokości 5 % brutto wynagrodzenia wskazanego w paragrafie 4 ust. 1 Umowy. </w:t>
      </w:r>
    </w:p>
    <w:p w14:paraId="7D065AEC"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Strony zobowiązane są w terminie 10 dni od dnia odstąpienia od Umowy przez Zamawiającego do sporządzenia protokołu, który będzie stwierdzał stan realizacji Umowy do dnia odstąpienia. Wykonawcy przysługuje wynagrodzenie wyłącznie za zrealizowaną część umowy.</w:t>
      </w:r>
    </w:p>
    <w:p w14:paraId="77DAFD6D"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Odstąpienie od Umowy powinno nastąpić na piśmie pod rygorem nieważności i zawierać uzasadnienie.</w:t>
      </w:r>
    </w:p>
    <w:p w14:paraId="27393BCE" w14:textId="3F2E5091"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Żadna ze stron nie ponosi odpowiedzialności za szkody wyrządzone drugiej Stronie, </w:t>
      </w:r>
      <w:r w:rsidR="006A060B">
        <w:rPr>
          <w:rFonts w:asciiTheme="minorHAnsi" w:hAnsiTheme="minorHAnsi" w:cstheme="minorHAnsi"/>
        </w:rPr>
        <w:br/>
      </w:r>
      <w:r w:rsidRPr="00B67297">
        <w:rPr>
          <w:rFonts w:asciiTheme="minorHAnsi" w:hAnsiTheme="minorHAnsi" w:cstheme="minorHAnsi"/>
        </w:rPr>
        <w:t xml:space="preserve">w związku z niewykonaniem lub nienależytym wykonaniem zobowiązań wynikających </w:t>
      </w:r>
      <w:r w:rsidR="006A060B">
        <w:rPr>
          <w:rFonts w:asciiTheme="minorHAnsi" w:hAnsiTheme="minorHAnsi" w:cstheme="minorHAnsi"/>
        </w:rPr>
        <w:br/>
      </w:r>
      <w:r w:rsidRPr="00B67297">
        <w:rPr>
          <w:rFonts w:asciiTheme="minorHAnsi" w:hAnsiTheme="minorHAnsi" w:cstheme="minorHAnsi"/>
        </w:rPr>
        <w:t>z niniejszej Umowy, jeżeli szkody takie zostały wyrządzone wskutek działania siły wyższej. Przez siłę wyższą Strony rozumieją zdarzenie zewnętrzne, niezależne od Stron, na które nie mają wpływu, takie jak: działania sił przyrody (w tym pożar, powódź), wojna, strajk, zamieszki, akty terrorystyczne, pandemie o ile Strona Umowy powołująca się na powyższe okoliczności powiadomi o tym fakcie drugą stronę Umowy w terminie 5 dni od dnia zdarzenia.</w:t>
      </w:r>
    </w:p>
    <w:p w14:paraId="59B81564" w14:textId="77777777" w:rsidR="00B67297" w:rsidRPr="00B67297" w:rsidRDefault="00B67297" w:rsidP="0073408D">
      <w:pPr>
        <w:numPr>
          <w:ilvl w:val="0"/>
          <w:numId w:val="124"/>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przypadku wystąpienia działania siły wyższej, które ma wpływ na realizację Umowy, Strony niezwłocznie uzgodnią sposób dalszego postępowania.</w:t>
      </w:r>
    </w:p>
    <w:p w14:paraId="06198914" w14:textId="77777777" w:rsidR="00B67297" w:rsidRPr="00B67297" w:rsidRDefault="00B67297" w:rsidP="00B67297">
      <w:pPr>
        <w:keepNext/>
        <w:spacing w:before="240" w:line="276" w:lineRule="auto"/>
        <w:ind w:left="340" w:hanging="340"/>
        <w:outlineLvl w:val="1"/>
        <w:rPr>
          <w:rFonts w:asciiTheme="minorHAnsi" w:hAnsiTheme="minorHAnsi"/>
          <w:b/>
          <w:szCs w:val="20"/>
        </w:rPr>
      </w:pPr>
      <w:r w:rsidRPr="00B67297">
        <w:rPr>
          <w:rFonts w:asciiTheme="minorHAnsi" w:hAnsiTheme="minorHAnsi"/>
          <w:b/>
          <w:szCs w:val="20"/>
        </w:rPr>
        <w:t>Paragraf 7. [ZMIANY UMOWY]</w:t>
      </w:r>
    </w:p>
    <w:p w14:paraId="1CAC7F63" w14:textId="77777777" w:rsidR="00B67297" w:rsidRPr="00B67297" w:rsidRDefault="00B67297" w:rsidP="0073408D">
      <w:pPr>
        <w:numPr>
          <w:ilvl w:val="0"/>
          <w:numId w:val="125"/>
        </w:numPr>
        <w:tabs>
          <w:tab w:val="left" w:pos="-1800"/>
          <w:tab w:val="left" w:pos="-1080"/>
        </w:tabs>
        <w:suppressAutoHyphens w:val="0"/>
        <w:autoSpaceDN w:val="0"/>
        <w:spacing w:after="160" w:line="276" w:lineRule="auto"/>
        <w:textAlignment w:val="baseline"/>
        <w:rPr>
          <w:rFonts w:ascii="Calibri" w:hAnsi="Calibri" w:cs="Calibri"/>
          <w:spacing w:val="-4"/>
          <w:lang w:eastAsia="pl-PL"/>
        </w:rPr>
      </w:pPr>
      <w:r w:rsidRPr="00B67297">
        <w:rPr>
          <w:rFonts w:ascii="Calibri" w:hAnsi="Calibri" w:cs="Calibri"/>
          <w:spacing w:val="-4"/>
          <w:lang w:eastAsia="pl-PL"/>
        </w:rPr>
        <w:t>W przypadkach przewidzianych w Umowie dopuszcza się wprowadzanie do Umowy zmian za zgodą Stron Umowy.</w:t>
      </w:r>
    </w:p>
    <w:p w14:paraId="209FB882" w14:textId="77777777" w:rsidR="00B67297" w:rsidRPr="00B67297" w:rsidRDefault="00B67297" w:rsidP="0073408D">
      <w:pPr>
        <w:numPr>
          <w:ilvl w:val="0"/>
          <w:numId w:val="125"/>
        </w:numPr>
        <w:tabs>
          <w:tab w:val="left" w:pos="-1800"/>
          <w:tab w:val="left" w:pos="-1080"/>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hAnsi="Calibri" w:cs="Calibri"/>
          <w:spacing w:val="-4"/>
          <w:lang w:eastAsia="pl-PL"/>
        </w:rPr>
        <w:t xml:space="preserve">Zmiany Umowy, o </w:t>
      </w:r>
      <w:r w:rsidRPr="00B67297">
        <w:rPr>
          <w:rFonts w:ascii="Calibri" w:eastAsia="Calibri" w:hAnsi="Calibri"/>
          <w:spacing w:val="-4"/>
          <w:szCs w:val="22"/>
          <w:lang w:eastAsia="en-US"/>
        </w:rPr>
        <w:t xml:space="preserve">których </w:t>
      </w:r>
      <w:r w:rsidRPr="00B67297">
        <w:rPr>
          <w:rFonts w:ascii="Calibri" w:hAnsi="Calibri" w:cs="Calibri"/>
          <w:spacing w:val="-4"/>
          <w:lang w:eastAsia="pl-PL"/>
        </w:rPr>
        <w:t xml:space="preserve">mowa w ust. 1 muszą być dokonywane zgodnie z przepisem art. 455 ustawy Pzp. </w:t>
      </w:r>
    </w:p>
    <w:p w14:paraId="2A7607E7" w14:textId="77777777" w:rsidR="00B67297" w:rsidRPr="00B67297" w:rsidRDefault="00B67297" w:rsidP="0073408D">
      <w:pPr>
        <w:numPr>
          <w:ilvl w:val="0"/>
          <w:numId w:val="125"/>
        </w:numPr>
        <w:tabs>
          <w:tab w:val="left" w:pos="-1800"/>
          <w:tab w:val="left" w:pos="-1080"/>
        </w:tabs>
        <w:suppressAutoHyphens w:val="0"/>
        <w:autoSpaceDN w:val="0"/>
        <w:spacing w:after="160" w:line="276" w:lineRule="auto"/>
        <w:textAlignment w:val="baseline"/>
        <w:rPr>
          <w:rFonts w:ascii="Calibri" w:hAnsi="Calibri" w:cs="Calibri"/>
          <w:spacing w:val="-4"/>
          <w:lang w:eastAsia="pl-PL"/>
        </w:rPr>
      </w:pPr>
      <w:r w:rsidRPr="00B67297">
        <w:rPr>
          <w:rFonts w:ascii="Calibri" w:hAnsi="Calibri" w:cs="Calibri"/>
          <w:spacing w:val="-4"/>
          <w:lang w:eastAsia="pl-PL"/>
        </w:rPr>
        <w:t>W zawartej Umowie zmianie mogą ulec zapisy w następujących przypadkach:</w:t>
      </w:r>
    </w:p>
    <w:p w14:paraId="0D19F6FF"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hAnsi="Calibri" w:cs="Calibri"/>
          <w:kern w:val="3"/>
        </w:rPr>
        <w:t>zmian powszechnie obowiązujących przepisów prawa w zakresie mającym wpływ</w:t>
      </w:r>
      <w:r w:rsidRPr="00B67297">
        <w:rPr>
          <w:rFonts w:ascii="Calibri" w:eastAsia="Calibri" w:hAnsi="Calibri"/>
          <w:kern w:val="3"/>
          <w:szCs w:val="22"/>
          <w:lang w:eastAsia="en-US"/>
        </w:rPr>
        <w:t xml:space="preserve"> na </w:t>
      </w:r>
      <w:r w:rsidRPr="00B67297">
        <w:rPr>
          <w:rFonts w:ascii="Calibri" w:hAnsi="Calibri" w:cs="Calibri"/>
          <w:kern w:val="3"/>
        </w:rPr>
        <w:t xml:space="preserve">realizację przedmiotu Umowy; </w:t>
      </w:r>
    </w:p>
    <w:p w14:paraId="38255274"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hAnsi="Calibri" w:cs="Calibri"/>
        </w:rPr>
        <w:t xml:space="preserve">jeśli wystąpi konieczność rezygnacji z realizacji części lub całości zamówienia podyktowana zaistnieniem siły wyższej </w:t>
      </w:r>
      <w:r w:rsidRPr="00B67297">
        <w:rPr>
          <w:rFonts w:ascii="Calibri" w:eastAsia="Calibri" w:hAnsi="Calibri" w:cs="Calibri"/>
          <w:lang w:eastAsia="en-US"/>
        </w:rPr>
        <w:t>lub okoliczności, których nie można było przewidzieć w momencie zawarcia Umowy</w:t>
      </w:r>
      <w:r w:rsidRPr="00B67297">
        <w:rPr>
          <w:rFonts w:ascii="Calibri" w:hAnsi="Calibri" w:cs="Calibri"/>
        </w:rPr>
        <w:t>;</w:t>
      </w:r>
    </w:p>
    <w:p w14:paraId="0AD9005D"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hAnsi="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41EFA98E"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eastAsia="Calibri" w:hAnsi="Calibri"/>
          <w:szCs w:val="22"/>
          <w:lang w:eastAsia="en-US"/>
        </w:rPr>
        <w:t>z przyczyn organizacyjnych ze strony Zamawiającego;</w:t>
      </w:r>
    </w:p>
    <w:p w14:paraId="22488827"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eastAsia="Calibri" w:hAnsi="Calibri" w:cs="Calibri"/>
          <w:lang w:eastAsia="en-US"/>
        </w:rPr>
        <w:t>zmiany zakresu podwykonawstwa;</w:t>
      </w:r>
    </w:p>
    <w:p w14:paraId="539BF24B" w14:textId="77777777" w:rsidR="00B67297" w:rsidRPr="00B67297" w:rsidRDefault="00B67297" w:rsidP="0073408D">
      <w:pPr>
        <w:numPr>
          <w:ilvl w:val="1"/>
          <w:numId w:val="126"/>
        </w:numPr>
        <w:tabs>
          <w:tab w:val="left" w:pos="-3096"/>
          <w:tab w:val="left" w:pos="-2376"/>
        </w:tabs>
        <w:suppressAutoHyphens w:val="0"/>
        <w:autoSpaceDN w:val="0"/>
        <w:spacing w:after="160" w:line="276" w:lineRule="auto"/>
        <w:textAlignment w:val="baseline"/>
        <w:rPr>
          <w:rFonts w:ascii="Calibri" w:eastAsia="Calibri" w:hAnsi="Calibri"/>
          <w:sz w:val="22"/>
          <w:szCs w:val="22"/>
          <w:lang w:eastAsia="en-US"/>
        </w:rPr>
      </w:pPr>
      <w:r w:rsidRPr="00B67297">
        <w:rPr>
          <w:rFonts w:ascii="Calibri" w:eastAsia="Calibri" w:hAnsi="Calibri" w:cs="Calibri"/>
          <w:lang w:eastAsia="en-US"/>
        </w:rPr>
        <w:t>jeśli wystąpi konieczność w zakresie terminów realizacji Umowy, o ile zmiana taka jest korzystna dla Zamawiającego lub jest konieczna w celu prawidłowej realizacji Umowy.</w:t>
      </w:r>
    </w:p>
    <w:p w14:paraId="20AB14F1"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rPr>
      </w:pPr>
      <w:r w:rsidRPr="00B67297">
        <w:rPr>
          <w:rFonts w:ascii="Calibri" w:hAnsi="Calibri" w:cs="Calibri"/>
        </w:rPr>
        <w:t>Warunkiem dokonania zmian, o których mowa w ust. 3 jest złożenie wniosku przez stronę inicjującą zmianę zawierającego:</w:t>
      </w:r>
    </w:p>
    <w:p w14:paraId="5E4F3864" w14:textId="77777777" w:rsidR="00B67297" w:rsidRPr="00B67297" w:rsidRDefault="00B67297" w:rsidP="00B67297">
      <w:pPr>
        <w:autoSpaceDE w:val="0"/>
        <w:autoSpaceDN w:val="0"/>
        <w:spacing w:line="276" w:lineRule="auto"/>
        <w:ind w:left="851" w:hanging="491"/>
        <w:textAlignment w:val="baseline"/>
        <w:rPr>
          <w:rFonts w:ascii="Calibri" w:hAnsi="Calibri" w:cs="Calibri"/>
        </w:rPr>
      </w:pPr>
      <w:r w:rsidRPr="00B67297">
        <w:rPr>
          <w:rFonts w:ascii="Calibri" w:hAnsi="Calibri" w:cs="Calibri"/>
        </w:rPr>
        <w:t>4.1</w:t>
      </w:r>
      <w:r w:rsidRPr="00B67297">
        <w:rPr>
          <w:rFonts w:ascii="Calibri" w:hAnsi="Calibri" w:cs="Calibri"/>
        </w:rPr>
        <w:tab/>
        <w:t>opis propozycji zmiany;</w:t>
      </w:r>
    </w:p>
    <w:p w14:paraId="2033422D" w14:textId="77777777" w:rsidR="00B67297" w:rsidRPr="00B67297" w:rsidRDefault="00B67297" w:rsidP="00B67297">
      <w:pPr>
        <w:autoSpaceDE w:val="0"/>
        <w:autoSpaceDN w:val="0"/>
        <w:spacing w:line="276" w:lineRule="auto"/>
        <w:ind w:left="851" w:hanging="491"/>
        <w:textAlignment w:val="baseline"/>
        <w:rPr>
          <w:rFonts w:ascii="Calibri" w:hAnsi="Calibri" w:cs="Calibri"/>
        </w:rPr>
      </w:pPr>
      <w:r w:rsidRPr="00B67297">
        <w:rPr>
          <w:rFonts w:ascii="Calibri" w:hAnsi="Calibri" w:cs="Calibri"/>
        </w:rPr>
        <w:t>4.2</w:t>
      </w:r>
      <w:r w:rsidRPr="00B67297">
        <w:rPr>
          <w:rFonts w:ascii="Calibri" w:hAnsi="Calibri" w:cs="Calibri"/>
        </w:rPr>
        <w:tab/>
        <w:t>uzasadnienie zmiany;</w:t>
      </w:r>
    </w:p>
    <w:p w14:paraId="697E76C3" w14:textId="77777777" w:rsidR="00B67297" w:rsidRPr="00B67297" w:rsidRDefault="00B67297" w:rsidP="00B67297">
      <w:pPr>
        <w:autoSpaceDE w:val="0"/>
        <w:autoSpaceDN w:val="0"/>
        <w:spacing w:line="276" w:lineRule="auto"/>
        <w:ind w:left="851" w:hanging="491"/>
        <w:textAlignment w:val="baseline"/>
        <w:rPr>
          <w:rFonts w:ascii="Calibri" w:hAnsi="Calibri" w:cs="Calibri"/>
        </w:rPr>
      </w:pPr>
      <w:r w:rsidRPr="00B67297">
        <w:rPr>
          <w:rFonts w:ascii="Calibri" w:hAnsi="Calibri" w:cs="Calibri"/>
        </w:rPr>
        <w:t>4.3</w:t>
      </w:r>
      <w:r w:rsidRPr="00B67297">
        <w:rPr>
          <w:rFonts w:ascii="Calibri" w:hAnsi="Calibri" w:cs="Calibri"/>
        </w:rPr>
        <w:tab/>
        <w:t>opis wpływu zmiany na termin wykonania umowy.</w:t>
      </w:r>
    </w:p>
    <w:p w14:paraId="339EFC72" w14:textId="77777777" w:rsidR="00B67297" w:rsidRPr="00B67297" w:rsidRDefault="00B67297" w:rsidP="0073408D">
      <w:pPr>
        <w:numPr>
          <w:ilvl w:val="0"/>
          <w:numId w:val="125"/>
        </w:numPr>
        <w:suppressAutoHyphens w:val="0"/>
        <w:autoSpaceDE w:val="0"/>
        <w:autoSpaceDN w:val="0"/>
        <w:spacing w:after="160" w:line="276" w:lineRule="auto"/>
        <w:ind w:left="357" w:hanging="357"/>
        <w:textAlignment w:val="baseline"/>
        <w:rPr>
          <w:rFonts w:ascii="Calibri" w:hAnsi="Calibri" w:cs="Calibri"/>
        </w:rPr>
      </w:pPr>
      <w:r w:rsidRPr="00B67297">
        <w:rPr>
          <w:rFonts w:ascii="Calibri" w:hAnsi="Calibri" w:cs="Calibri"/>
        </w:rPr>
        <w:t xml:space="preserve">Dokonanie zmian, o których mowa w ust. 3 wymaga podpisania sporządzenia aneksu do Umowy. </w:t>
      </w:r>
    </w:p>
    <w:p w14:paraId="75476093"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Strony postanawiają, że dokonają w formie pisemnego aneksu zmiany wynagrodzenia w przypadku wystąpienia jednej ze zmian przepisów wskazanych w art. 436 pkt 4) lit b ustawy Pzp, tj.:</w:t>
      </w:r>
    </w:p>
    <w:p w14:paraId="4E50EC53" w14:textId="77777777" w:rsidR="00B67297" w:rsidRPr="00B67297" w:rsidRDefault="00B67297" w:rsidP="0073408D">
      <w:pPr>
        <w:numPr>
          <w:ilvl w:val="1"/>
          <w:numId w:val="125"/>
        </w:numPr>
        <w:suppressAutoHyphens w:val="0"/>
        <w:autoSpaceDE w:val="0"/>
        <w:autoSpaceDN w:val="0"/>
        <w:spacing w:after="160" w:line="276" w:lineRule="auto"/>
        <w:ind w:left="851"/>
        <w:textAlignment w:val="baseline"/>
        <w:rPr>
          <w:rFonts w:ascii="Calibri" w:hAnsi="Calibri" w:cs="Calibri"/>
          <w:lang w:eastAsia="pl-PL"/>
        </w:rPr>
      </w:pPr>
      <w:r w:rsidRPr="00B67297">
        <w:rPr>
          <w:rFonts w:ascii="Calibri" w:hAnsi="Calibri" w:cs="Calibri"/>
          <w:lang w:eastAsia="pl-PL"/>
        </w:rPr>
        <w:t>stawki podatku od towarów i usług oraz podatku akcyzowego;</w:t>
      </w:r>
    </w:p>
    <w:p w14:paraId="11870EFC" w14:textId="77777777" w:rsidR="00B67297" w:rsidRPr="00B67297" w:rsidRDefault="00B67297" w:rsidP="0073408D">
      <w:pPr>
        <w:numPr>
          <w:ilvl w:val="1"/>
          <w:numId w:val="125"/>
        </w:numPr>
        <w:suppressAutoHyphens w:val="0"/>
        <w:autoSpaceDE w:val="0"/>
        <w:autoSpaceDN w:val="0"/>
        <w:spacing w:after="160" w:line="276" w:lineRule="auto"/>
        <w:ind w:left="851"/>
        <w:textAlignment w:val="baseline"/>
        <w:rPr>
          <w:rFonts w:ascii="Calibri" w:hAnsi="Calibri" w:cs="Calibri"/>
          <w:lang w:eastAsia="pl-PL"/>
        </w:rPr>
      </w:pPr>
      <w:r w:rsidRPr="00B67297">
        <w:rPr>
          <w:rFonts w:ascii="Calibri" w:hAnsi="Calibri" w:cs="Calibri"/>
          <w:lang w:eastAsia="pl-PL"/>
        </w:rPr>
        <w:t>wysokości minimalnego wynagrodzenia za pracę albo wysokości minimalnej stawki godzinowej, ustalonych na podstawie ustawy z dnia 10 października 2002 r. o minimalnym wynagrodzeniu za pracę;</w:t>
      </w:r>
    </w:p>
    <w:p w14:paraId="0556A36E" w14:textId="77777777" w:rsidR="00B67297" w:rsidRPr="00B67297" w:rsidRDefault="00B67297" w:rsidP="0073408D">
      <w:pPr>
        <w:numPr>
          <w:ilvl w:val="1"/>
          <w:numId w:val="125"/>
        </w:numPr>
        <w:suppressAutoHyphens w:val="0"/>
        <w:autoSpaceDE w:val="0"/>
        <w:autoSpaceDN w:val="0"/>
        <w:spacing w:after="160" w:line="276" w:lineRule="auto"/>
        <w:ind w:left="851"/>
        <w:textAlignment w:val="baseline"/>
        <w:rPr>
          <w:rFonts w:ascii="Calibri" w:hAnsi="Calibri" w:cs="Calibri"/>
          <w:lang w:eastAsia="pl-PL"/>
        </w:rPr>
      </w:pPr>
      <w:r w:rsidRPr="00B67297">
        <w:rPr>
          <w:rFonts w:ascii="Calibri" w:hAnsi="Calibri" w:cs="Calibri"/>
          <w:lang w:eastAsia="pl-PL"/>
        </w:rPr>
        <w:t>zasad podlegania ubezpieczeniom społecznym lub ubezpieczeniu zdrowotnemu lub wysokości stawki składki na ubezpieczenia społeczne lub zdrowotne;</w:t>
      </w:r>
    </w:p>
    <w:p w14:paraId="67C86A2E" w14:textId="3BD9B14C" w:rsidR="00B67297" w:rsidRPr="00B67297" w:rsidRDefault="00B67297" w:rsidP="0073408D">
      <w:pPr>
        <w:numPr>
          <w:ilvl w:val="1"/>
          <w:numId w:val="125"/>
        </w:numPr>
        <w:suppressAutoHyphens w:val="0"/>
        <w:autoSpaceDE w:val="0"/>
        <w:autoSpaceDN w:val="0"/>
        <w:spacing w:after="160" w:line="276" w:lineRule="auto"/>
        <w:ind w:left="851" w:hanging="425"/>
        <w:textAlignment w:val="baseline"/>
        <w:rPr>
          <w:rFonts w:ascii="Calibri" w:hAnsi="Calibri" w:cs="Calibri"/>
          <w:lang w:eastAsia="pl-PL"/>
        </w:rPr>
      </w:pPr>
      <w:r w:rsidRPr="00B67297">
        <w:rPr>
          <w:rFonts w:ascii="Calibri" w:hAnsi="Calibri" w:cs="Calibri"/>
          <w:lang w:eastAsia="pl-PL"/>
        </w:rPr>
        <w:t>zasad gromadzenia i wysokości wpłat do pracowniczych planów kapitałowych, o których mowa w ustawie z dnia 4 października 2018 r. o pracowniczych planach kapitałowych (Dz.</w:t>
      </w:r>
      <w:r w:rsidRPr="00B67297">
        <w:rPr>
          <w:rFonts w:ascii="Calibri" w:eastAsia="Calibri" w:hAnsi="Calibri" w:cs="Calibri"/>
          <w:lang w:eastAsia="en-US"/>
        </w:rPr>
        <w:t xml:space="preserve"> </w:t>
      </w:r>
      <w:r w:rsidRPr="00B67297">
        <w:rPr>
          <w:rFonts w:ascii="Calibri" w:hAnsi="Calibri" w:cs="Calibri"/>
          <w:lang w:eastAsia="pl-PL"/>
        </w:rPr>
        <w:t xml:space="preserve">U. z 2023, poz. 46 z późn. zm.) </w:t>
      </w:r>
    </w:p>
    <w:p w14:paraId="0E9E61E5" w14:textId="77777777" w:rsidR="00B67297" w:rsidRPr="00B67297" w:rsidRDefault="00B67297" w:rsidP="00B67297">
      <w:pPr>
        <w:autoSpaceDE w:val="0"/>
        <w:autoSpaceDN w:val="0"/>
        <w:spacing w:line="276" w:lineRule="auto"/>
        <w:ind w:left="426"/>
        <w:textAlignment w:val="baseline"/>
        <w:rPr>
          <w:rFonts w:ascii="Calibri" w:hAnsi="Calibri" w:cs="Calibri"/>
          <w:lang w:eastAsia="pl-PL"/>
        </w:rPr>
      </w:pPr>
      <w:r w:rsidRPr="00B67297">
        <w:rPr>
          <w:rFonts w:ascii="Calibri" w:hAnsi="Calibri" w:cs="Calibri"/>
          <w:lang w:eastAsia="pl-PL"/>
        </w:rPr>
        <w:t>- jeżeli zmiany te będą miały wpływ na koszty wykonania zamówienia przez Wykonawcę.</w:t>
      </w:r>
    </w:p>
    <w:p w14:paraId="6D1E5958"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Zmiana wysokości wynagrodzenia obowiązywać będzie od dnia wejścia w życie zmian, o których mowa w ust. 6 pkt 6.2 i pkt 6.3.</w:t>
      </w:r>
    </w:p>
    <w:p w14:paraId="405665ED"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W przypadku zmiany, o której mowa w ust. 6 pkt 6.1 wartość netto wynagrodzenia Wykonawcy nie zmieni się, a określona w aneksie wartość brutto wynagrodzenia zostanie wyliczona na podstawie nowych przepisów.</w:t>
      </w:r>
    </w:p>
    <w:p w14:paraId="4D9110BC"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13BDBC1"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06A64B1"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0CA58B28"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 xml:space="preserve">Zgodnie z art. 439 ustawy Pzp,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5D8417E" w14:textId="23DDF955"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 xml:space="preserve">Przy ustalaniu wysokości zmiany wynagrodzenia należnego Wykonawcy w okolicznościach wskazanych w ust. 12, Strony będą stosować wskaźnik cen towarów </w:t>
      </w:r>
      <w:r w:rsidR="006A060B">
        <w:rPr>
          <w:rFonts w:ascii="Calibri" w:hAnsi="Calibri" w:cs="Calibri"/>
          <w:lang w:eastAsia="pl-PL"/>
        </w:rPr>
        <w:br/>
      </w:r>
      <w:r w:rsidRPr="00B67297">
        <w:rPr>
          <w:rFonts w:ascii="Calibri" w:hAnsi="Calibri" w:cs="Calibri"/>
          <w:lang w:eastAsia="pl-PL"/>
        </w:rPr>
        <w:t xml:space="preserve">i usług konsumpcyjnych opublikowany przez Prezesa Głównego Urzędu Statystycznego </w:t>
      </w:r>
      <w:r w:rsidR="006A060B">
        <w:rPr>
          <w:rFonts w:ascii="Calibri" w:hAnsi="Calibri" w:cs="Calibri"/>
          <w:lang w:eastAsia="pl-PL"/>
        </w:rPr>
        <w:br/>
      </w:r>
      <w:r w:rsidRPr="00B67297">
        <w:rPr>
          <w:rFonts w:ascii="Calibri" w:hAnsi="Calibri" w:cs="Calibri"/>
          <w:lang w:eastAsia="pl-PL"/>
        </w:rPr>
        <w:t xml:space="preserve">w miesiącu, w którym został złożony wniosek o waloryzację wynagrodzenia </w:t>
      </w:r>
      <w:r w:rsidR="006A060B">
        <w:rPr>
          <w:rFonts w:ascii="Calibri" w:hAnsi="Calibri" w:cs="Calibri"/>
          <w:lang w:eastAsia="pl-PL"/>
        </w:rPr>
        <w:br/>
      </w:r>
      <w:r w:rsidRPr="00B67297">
        <w:rPr>
          <w:rFonts w:ascii="Calibri" w:hAnsi="Calibri" w:cs="Calibri"/>
          <w:lang w:eastAsia="pl-PL"/>
        </w:rPr>
        <w:t xml:space="preserve">w porównaniu do takiego samego wskaźnika miesiącu złożeniu oferty - ogłaszanych </w:t>
      </w:r>
      <w:r w:rsidR="006A060B">
        <w:rPr>
          <w:rFonts w:ascii="Calibri" w:hAnsi="Calibri" w:cs="Calibri"/>
          <w:lang w:eastAsia="pl-PL"/>
        </w:rPr>
        <w:br/>
      </w:r>
      <w:r w:rsidRPr="00B67297">
        <w:rPr>
          <w:rFonts w:ascii="Calibri" w:hAnsi="Calibri" w:cs="Calibri"/>
          <w:lang w:eastAsia="pl-PL"/>
        </w:rPr>
        <w:t>w komunikacie Prezesa Głównego Urzędu Statystycznego (dalej: „wskaźnik”).</w:t>
      </w:r>
    </w:p>
    <w:p w14:paraId="14555A74"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 xml:space="preserve">Strony uprawnione są do złożenia wniosku o zmianę wynagrodzenia w okolicznościach wskazanych w ust. 12 jedynie w sytuacji, gdy poziom zmiany wskaźnika wyniesie co najmniej 20%. </w:t>
      </w:r>
    </w:p>
    <w:p w14:paraId="297BBD81"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B21BB88" w14:textId="77777777" w:rsidR="00B67297" w:rsidRPr="00B67297" w:rsidRDefault="00B67297" w:rsidP="0073408D">
      <w:pPr>
        <w:numPr>
          <w:ilvl w:val="1"/>
          <w:numId w:val="127"/>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282416B1" w14:textId="77777777" w:rsidR="00B67297" w:rsidRPr="00B67297" w:rsidRDefault="00B67297" w:rsidP="0073408D">
      <w:pPr>
        <w:numPr>
          <w:ilvl w:val="1"/>
          <w:numId w:val="127"/>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0B874651"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5FA145E0"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Zmiana wysokości wynagrodzenia Wykonawcy, o której mowa w ust. 12, może nastąpić wyłącznie w zakresie kwoty płatności częściowych wynagrodzenia Wykonawcy, jeszcze niezapłaconego.</w:t>
      </w:r>
    </w:p>
    <w:p w14:paraId="490281E9"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003E91D4"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(jeżeli dotyczy) Zmiana wynagrodzenia, o której mowa w ust. 18 powinna nastąpić w terminie 14 dni od dnia zawarcia aneksu do Umowy zmieniającego wynagrodzenie należne Wykonawcy.</w:t>
      </w:r>
    </w:p>
    <w:p w14:paraId="7B6D1EBF"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24417017" w14:textId="77777777" w:rsidR="00B67297" w:rsidRPr="00B67297" w:rsidRDefault="00B67297" w:rsidP="0073408D">
      <w:pPr>
        <w:numPr>
          <w:ilvl w:val="0"/>
          <w:numId w:val="125"/>
        </w:numPr>
        <w:suppressAutoHyphens w:val="0"/>
        <w:autoSpaceDE w:val="0"/>
        <w:autoSpaceDN w:val="0"/>
        <w:spacing w:after="160" w:line="276" w:lineRule="auto"/>
        <w:ind w:left="357" w:hanging="357"/>
        <w:textAlignment w:val="baseline"/>
        <w:rPr>
          <w:rFonts w:ascii="Calibri" w:hAnsi="Calibri" w:cs="Calibri"/>
        </w:rPr>
      </w:pPr>
      <w:r w:rsidRPr="00B67297">
        <w:rPr>
          <w:rFonts w:ascii="Calibri" w:hAnsi="Calibri" w:cs="Calibri"/>
        </w:rPr>
        <w:t>Maksymalna wartość zmiany wynagrodzenia, o której mowa w ust. 6 i ust. 12, wyniesie łącznie nie więcej niż 10% wartości całkowitego wynagrodzenia brutto Wykonawcy, określonego w Paragrafie 6 ust. 1 Umowy.</w:t>
      </w:r>
    </w:p>
    <w:p w14:paraId="7D75D707" w14:textId="77777777" w:rsidR="00B67297" w:rsidRPr="00B67297" w:rsidRDefault="00B67297" w:rsidP="0073408D">
      <w:pPr>
        <w:numPr>
          <w:ilvl w:val="0"/>
          <w:numId w:val="125"/>
        </w:numPr>
        <w:suppressAutoHyphens w:val="0"/>
        <w:autoSpaceDE w:val="0"/>
        <w:autoSpaceDN w:val="0"/>
        <w:spacing w:after="160" w:line="276" w:lineRule="auto"/>
        <w:ind w:left="357" w:hanging="357"/>
        <w:textAlignment w:val="baseline"/>
        <w:rPr>
          <w:rFonts w:ascii="Calibri" w:hAnsi="Calibri" w:cs="Calibri"/>
        </w:rPr>
      </w:pPr>
      <w:r w:rsidRPr="00B67297">
        <w:rPr>
          <w:rFonts w:ascii="Calibri" w:hAnsi="Calibri" w:cs="Calibri"/>
        </w:rPr>
        <w:t xml:space="preserve">Dokonanie zmian, o których mowa w ust. 12 wymaga podpisania sporządzenia aneksu do Umowy. </w:t>
      </w:r>
    </w:p>
    <w:p w14:paraId="2CC71BFC" w14:textId="77777777" w:rsidR="00B67297" w:rsidRPr="00B67297" w:rsidRDefault="00B67297" w:rsidP="0073408D">
      <w:pPr>
        <w:numPr>
          <w:ilvl w:val="0"/>
          <w:numId w:val="125"/>
        </w:numPr>
        <w:suppressAutoHyphens w:val="0"/>
        <w:autoSpaceDE w:val="0"/>
        <w:autoSpaceDN w:val="0"/>
        <w:spacing w:after="160" w:line="276" w:lineRule="auto"/>
        <w:textAlignment w:val="baseline"/>
        <w:rPr>
          <w:rFonts w:ascii="Calibri" w:hAnsi="Calibri" w:cs="Calibri"/>
          <w:lang w:eastAsia="pl-PL"/>
        </w:rPr>
      </w:pPr>
      <w:r w:rsidRPr="00B67297">
        <w:rPr>
          <w:rFonts w:ascii="Calibri" w:hAnsi="Calibri" w:cs="Calibri"/>
          <w:lang w:eastAsia="pl-PL"/>
        </w:rPr>
        <w:t>Zmiany Umowy nie stanowi w szczególności zmiana nazw lub określeń Stron oraz siedziby Stron.</w:t>
      </w:r>
    </w:p>
    <w:p w14:paraId="6D895083" w14:textId="77777777" w:rsidR="00B67297" w:rsidRPr="00B67297" w:rsidRDefault="00B67297" w:rsidP="00B67297">
      <w:pPr>
        <w:keepNext/>
        <w:keepLines/>
        <w:autoSpaceDN w:val="0"/>
        <w:spacing w:before="240" w:line="276" w:lineRule="auto"/>
        <w:textAlignment w:val="baseline"/>
        <w:outlineLvl w:val="1"/>
        <w:rPr>
          <w:rFonts w:ascii="Calibri" w:eastAsia="Calibri" w:hAnsi="Calibri" w:cs="Calibri"/>
          <w:b/>
          <w:lang w:eastAsia="pl-PL"/>
        </w:rPr>
      </w:pPr>
      <w:r w:rsidRPr="00B67297">
        <w:rPr>
          <w:rFonts w:ascii="Calibri" w:eastAsia="Calibri" w:hAnsi="Calibri" w:cs="Calibri"/>
          <w:b/>
          <w:lang w:eastAsia="pl-PL"/>
        </w:rPr>
        <w:t>Paragraf 8. [SIŁA WYŻSZA]</w:t>
      </w:r>
    </w:p>
    <w:p w14:paraId="47E293BF" w14:textId="77777777" w:rsidR="00B67297" w:rsidRPr="00B67297" w:rsidRDefault="00B67297" w:rsidP="0073408D">
      <w:pPr>
        <w:numPr>
          <w:ilvl w:val="0"/>
          <w:numId w:val="128"/>
        </w:numPr>
        <w:suppressAutoHyphens w:val="0"/>
        <w:autoSpaceDN w:val="0"/>
        <w:spacing w:after="160" w:line="276" w:lineRule="auto"/>
        <w:ind w:left="425" w:hanging="425"/>
        <w:textAlignment w:val="baseline"/>
        <w:rPr>
          <w:rFonts w:ascii="Calibri" w:eastAsia="Calibri" w:hAnsi="Calibri" w:cs="Calibri"/>
          <w:lang w:eastAsia="en-US"/>
        </w:rPr>
      </w:pPr>
      <w:r w:rsidRPr="00B67297">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5A4ADE6D"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eastAsia="Calibri" w:hAnsi="Calibri" w:cs="Calibri"/>
          <w:lang w:eastAsia="en-US"/>
        </w:rPr>
      </w:pPr>
      <w:r w:rsidRPr="00B67297">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0543E5DA"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eastAsia="Calibri" w:hAnsi="Calibri" w:cs="Calibri"/>
          <w:lang w:eastAsia="en-US"/>
        </w:rPr>
      </w:pPr>
      <w:r w:rsidRPr="00B67297">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18D57F0A"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eastAsia="Calibri" w:hAnsi="Calibri" w:cs="Calibri"/>
          <w:lang w:eastAsia="en-US"/>
        </w:rPr>
      </w:pPr>
      <w:r w:rsidRPr="00B67297">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517767DE"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eastAsia="Calibri" w:hAnsi="Calibri" w:cs="Calibri"/>
          <w:lang w:eastAsia="en-US"/>
        </w:rPr>
      </w:pPr>
      <w:r w:rsidRPr="00B67297">
        <w:rPr>
          <w:rFonts w:ascii="Calibri" w:eastAsia="Calibri" w:hAnsi="Calibri" w:cs="Calibri"/>
          <w:lang w:eastAsia="en-US"/>
        </w:rPr>
        <w:t>Strona powołująca się na Siłę Wyższą przekaże drugiej Stronie wraz z powiadomieniem o zaistnieniu Siły Wyższej informację o:</w:t>
      </w:r>
    </w:p>
    <w:p w14:paraId="6CD88331" w14:textId="77777777" w:rsidR="00B67297" w:rsidRPr="00B67297" w:rsidRDefault="00B67297" w:rsidP="0073408D">
      <w:pPr>
        <w:numPr>
          <w:ilvl w:val="0"/>
          <w:numId w:val="129"/>
        </w:numPr>
        <w:suppressAutoHyphens w:val="0"/>
        <w:autoSpaceDN w:val="0"/>
        <w:spacing w:after="160" w:line="276" w:lineRule="auto"/>
        <w:ind w:left="851" w:hanging="425"/>
        <w:textAlignment w:val="baseline"/>
        <w:rPr>
          <w:rFonts w:ascii="Calibri" w:eastAsia="Calibri" w:hAnsi="Calibri" w:cs="Calibri"/>
          <w:lang w:eastAsia="en-US"/>
        </w:rPr>
      </w:pPr>
      <w:r w:rsidRPr="00B67297">
        <w:rPr>
          <w:rFonts w:ascii="Calibri" w:eastAsia="Calibri" w:hAnsi="Calibri" w:cs="Calibri"/>
          <w:lang w:eastAsia="en-US"/>
        </w:rPr>
        <w:t>spodziewanych skutkach działania Siły Wyższej dla możliwości prawidłowego wykonywania Umowy;</w:t>
      </w:r>
    </w:p>
    <w:p w14:paraId="492DDCF2" w14:textId="77777777" w:rsidR="00B67297" w:rsidRPr="00B67297" w:rsidRDefault="00B67297" w:rsidP="0073408D">
      <w:pPr>
        <w:numPr>
          <w:ilvl w:val="0"/>
          <w:numId w:val="129"/>
        </w:numPr>
        <w:suppressAutoHyphens w:val="0"/>
        <w:autoSpaceDN w:val="0"/>
        <w:spacing w:after="160" w:line="276" w:lineRule="auto"/>
        <w:ind w:left="851" w:hanging="425"/>
        <w:textAlignment w:val="baseline"/>
        <w:rPr>
          <w:rFonts w:ascii="Calibri" w:eastAsia="Calibri" w:hAnsi="Calibri" w:cs="Calibri"/>
          <w:lang w:eastAsia="en-US"/>
        </w:rPr>
      </w:pPr>
      <w:r w:rsidRPr="00B67297">
        <w:rPr>
          <w:rFonts w:ascii="Calibri" w:eastAsia="Calibri" w:hAnsi="Calibri" w:cs="Calibri"/>
          <w:lang w:eastAsia="en-US"/>
        </w:rPr>
        <w:t>czasie rozpoczęcia i spodziewanym czasie zakończenia Siły Wyższej;</w:t>
      </w:r>
    </w:p>
    <w:p w14:paraId="7F820A59" w14:textId="77777777" w:rsidR="00B67297" w:rsidRPr="00B67297" w:rsidRDefault="00B67297" w:rsidP="0073408D">
      <w:pPr>
        <w:numPr>
          <w:ilvl w:val="0"/>
          <w:numId w:val="129"/>
        </w:numPr>
        <w:suppressAutoHyphens w:val="0"/>
        <w:autoSpaceDN w:val="0"/>
        <w:spacing w:after="160" w:line="276" w:lineRule="auto"/>
        <w:ind w:left="851" w:hanging="425"/>
        <w:textAlignment w:val="baseline"/>
        <w:rPr>
          <w:rFonts w:ascii="Calibri" w:eastAsia="Calibri" w:hAnsi="Calibri" w:cs="Calibri"/>
          <w:lang w:eastAsia="en-US"/>
        </w:rPr>
      </w:pPr>
      <w:r w:rsidRPr="00B67297">
        <w:rPr>
          <w:rFonts w:ascii="Calibri" w:eastAsia="Calibri" w:hAnsi="Calibri" w:cs="Calibri"/>
          <w:lang w:eastAsia="en-US"/>
        </w:rPr>
        <w:t>proponowanych działaniach, które mogą zminimalizować wpływ Siły Wyższej na wykonywanie Umowy.</w:t>
      </w:r>
    </w:p>
    <w:p w14:paraId="3AD401C0"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hAnsi="Calibri" w:cs="Calibri"/>
          <w:lang w:eastAsia="pl-PL"/>
        </w:rPr>
      </w:pPr>
      <w:r w:rsidRPr="00B67297">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725401AE"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hAnsi="Calibri" w:cs="Calibri"/>
          <w:lang w:eastAsia="pl-PL"/>
        </w:rPr>
      </w:pPr>
      <w:r w:rsidRPr="00B67297">
        <w:rPr>
          <w:rFonts w:ascii="Calibri" w:hAnsi="Calibri" w:cs="Calibri"/>
          <w:lang w:eastAsia="pl-PL"/>
        </w:rPr>
        <w:t>W razie zaistnienia okoliczności Siły Wyższej terminy realizacji Umowy przedłużają się o okres jej trwania.</w:t>
      </w:r>
    </w:p>
    <w:p w14:paraId="1BD175BC" w14:textId="77777777" w:rsidR="00B67297" w:rsidRPr="00B67297" w:rsidRDefault="00B67297" w:rsidP="0073408D">
      <w:pPr>
        <w:numPr>
          <w:ilvl w:val="0"/>
          <w:numId w:val="128"/>
        </w:numPr>
        <w:suppressAutoHyphens w:val="0"/>
        <w:autoSpaceDN w:val="0"/>
        <w:spacing w:after="160" w:line="276" w:lineRule="auto"/>
        <w:ind w:left="426" w:hanging="426"/>
        <w:textAlignment w:val="baseline"/>
        <w:rPr>
          <w:rFonts w:ascii="Calibri" w:hAnsi="Calibri" w:cs="Calibri"/>
          <w:lang w:eastAsia="pl-PL"/>
        </w:rPr>
      </w:pPr>
      <w:r w:rsidRPr="00B67297">
        <w:rPr>
          <w:rFonts w:ascii="Calibri" w:hAnsi="Calibri" w:cs="Calibri"/>
          <w:lang w:eastAsia="pl-PL"/>
        </w:rPr>
        <w:t>Strony zobowiązują się do współpracy w celu zminimalizowania wpływu Siły Wyższej dla wykonywania Zamówienia.</w:t>
      </w:r>
    </w:p>
    <w:p w14:paraId="4D9E7B26" w14:textId="77777777" w:rsidR="00B67297" w:rsidRPr="00B67297" w:rsidRDefault="00B67297" w:rsidP="00B67297">
      <w:pPr>
        <w:keepNext/>
        <w:spacing w:before="240" w:line="276" w:lineRule="auto"/>
        <w:ind w:left="340" w:hanging="340"/>
        <w:outlineLvl w:val="1"/>
        <w:rPr>
          <w:rFonts w:asciiTheme="minorHAnsi" w:hAnsiTheme="minorHAnsi"/>
          <w:b/>
          <w:szCs w:val="20"/>
        </w:rPr>
      </w:pPr>
      <w:r w:rsidRPr="00B67297">
        <w:rPr>
          <w:rFonts w:asciiTheme="minorHAnsi" w:hAnsiTheme="minorHAnsi"/>
          <w:b/>
          <w:szCs w:val="20"/>
        </w:rPr>
        <w:t>Paragraf 9. [</w:t>
      </w:r>
      <w:r w:rsidRPr="00B67297">
        <w:rPr>
          <w:rFonts w:asciiTheme="minorHAnsi" w:eastAsia="Calibri" w:hAnsiTheme="minorHAnsi" w:cs="Arial"/>
          <w:b/>
          <w:szCs w:val="20"/>
        </w:rPr>
        <w:t>PODWYKONAWSTWO]</w:t>
      </w:r>
    </w:p>
    <w:p w14:paraId="53E73014" w14:textId="77777777" w:rsidR="00B67297" w:rsidRPr="00B67297" w:rsidRDefault="00B67297" w:rsidP="0073408D">
      <w:pPr>
        <w:numPr>
          <w:ilvl w:val="0"/>
          <w:numId w:val="114"/>
        </w:numPr>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Wykonawca może powierzyć wykonanie części przedmiotu umowy Podwykonawcom, jednak </w:t>
      </w:r>
      <w:r w:rsidRPr="00B67297">
        <w:rPr>
          <w:rFonts w:asciiTheme="minorHAnsi" w:eastAsia="Calibri" w:hAnsiTheme="minorHAnsi" w:cstheme="minorHAnsi"/>
        </w:rPr>
        <w:t>kluczowa część zamówienia, taka jak koordynacja realizacji umowy podlega osobistemu wykonaniu przez Wykonawcę.</w:t>
      </w:r>
    </w:p>
    <w:p w14:paraId="672C4FD9" w14:textId="77777777" w:rsidR="00B67297" w:rsidRPr="00B67297" w:rsidRDefault="00B67297" w:rsidP="0073408D">
      <w:pPr>
        <w:numPr>
          <w:ilvl w:val="0"/>
          <w:numId w:val="114"/>
        </w:numPr>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 trakcie realizacji Umowy Wykonawca może zmieniać/wprowadzać Podwykonawców pod warunkiem uzyskania zgody Zamawiającego. </w:t>
      </w:r>
    </w:p>
    <w:p w14:paraId="2A0016D8" w14:textId="77777777" w:rsidR="00B67297" w:rsidRPr="00B67297" w:rsidRDefault="00B67297" w:rsidP="0073408D">
      <w:pPr>
        <w:numPr>
          <w:ilvl w:val="0"/>
          <w:numId w:val="114"/>
        </w:numPr>
        <w:tabs>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Zmiany, o której mowa w ust. 2 nie wymagają aneksu do Umowy, a jedynie zgody Zamawiającego wyrażonej w formie pisemnej lub elektronicznej pod rygorem nieważności.</w:t>
      </w:r>
    </w:p>
    <w:p w14:paraId="60791C3B" w14:textId="77777777" w:rsidR="00B67297" w:rsidRPr="00B67297" w:rsidRDefault="00B67297" w:rsidP="0073408D">
      <w:pPr>
        <w:numPr>
          <w:ilvl w:val="0"/>
          <w:numId w:val="114"/>
        </w:numPr>
        <w:tabs>
          <w:tab w:val="num" w:pos="426"/>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Wykonawca przedstawi Zamawiającemu listę Podwykonawców, z którymi będzie współpracował podczas realizacji Umowy w dniu zawarcia Umowy. </w:t>
      </w:r>
    </w:p>
    <w:p w14:paraId="213CF361" w14:textId="77777777" w:rsidR="00B67297" w:rsidRPr="00B67297" w:rsidRDefault="00B67297" w:rsidP="0073408D">
      <w:pPr>
        <w:numPr>
          <w:ilvl w:val="0"/>
          <w:numId w:val="114"/>
        </w:numPr>
        <w:tabs>
          <w:tab w:val="num" w:pos="426"/>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3A5191F3" w14:textId="77777777" w:rsidR="00B67297" w:rsidRPr="00B67297" w:rsidRDefault="00B67297" w:rsidP="0073408D">
      <w:pPr>
        <w:numPr>
          <w:ilvl w:val="0"/>
          <w:numId w:val="114"/>
        </w:numPr>
        <w:tabs>
          <w:tab w:val="num" w:pos="426"/>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6658FC94" w14:textId="77777777" w:rsidR="00B67297" w:rsidRPr="00B67297" w:rsidRDefault="00B67297" w:rsidP="0073408D">
      <w:pPr>
        <w:numPr>
          <w:ilvl w:val="0"/>
          <w:numId w:val="114"/>
        </w:numPr>
        <w:tabs>
          <w:tab w:val="num" w:pos="284"/>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Jakakolwiek przerwa w realizacji przedmiotu Umowy wynikająca z braku Podwykonawcy będzie traktowana jako przerwa wynikła z przyczyn zależnych od Wykonawcy.</w:t>
      </w:r>
    </w:p>
    <w:p w14:paraId="7EDEA9C8" w14:textId="77777777" w:rsidR="00B67297" w:rsidRPr="00B67297" w:rsidRDefault="00B67297" w:rsidP="0073408D">
      <w:pPr>
        <w:numPr>
          <w:ilvl w:val="0"/>
          <w:numId w:val="114"/>
        </w:numPr>
        <w:tabs>
          <w:tab w:val="num" w:pos="284"/>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F244CB3" w14:textId="77777777" w:rsidR="00B67297" w:rsidRPr="00B67297" w:rsidRDefault="00B67297" w:rsidP="0073408D">
      <w:pPr>
        <w:numPr>
          <w:ilvl w:val="0"/>
          <w:numId w:val="114"/>
        </w:numPr>
        <w:tabs>
          <w:tab w:val="num" w:pos="284"/>
          <w:tab w:val="num" w:pos="1134"/>
          <w:tab w:val="num" w:pos="1440"/>
        </w:tabs>
        <w:suppressAutoHyphens w:val="0"/>
        <w:autoSpaceDE w:val="0"/>
        <w:autoSpaceDN w:val="0"/>
        <w:adjustRightInd w:val="0"/>
        <w:spacing w:after="160" w:line="276" w:lineRule="auto"/>
        <w:ind w:left="284" w:hanging="284"/>
        <w:rPr>
          <w:rFonts w:asciiTheme="minorHAnsi" w:hAnsiTheme="minorHAnsi" w:cstheme="minorHAnsi"/>
        </w:rPr>
      </w:pPr>
      <w:r w:rsidRPr="00B67297">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6E9F505B" w14:textId="77777777" w:rsidR="00B67297" w:rsidRPr="00B67297" w:rsidRDefault="00B67297" w:rsidP="00B67297">
      <w:pPr>
        <w:keepNext/>
        <w:spacing w:before="240" w:line="276" w:lineRule="auto"/>
        <w:ind w:left="340" w:hanging="340"/>
        <w:outlineLvl w:val="1"/>
        <w:rPr>
          <w:rFonts w:ascii="Calibri" w:hAnsi="Calibri" w:cs="Calibri"/>
          <w:b/>
          <w:bCs/>
        </w:rPr>
      </w:pPr>
      <w:r w:rsidRPr="00B67297">
        <w:rPr>
          <w:rFonts w:ascii="Calibri" w:hAnsi="Calibri" w:cs="Calibri"/>
          <w:b/>
          <w:bCs/>
        </w:rPr>
        <w:t>Paragraf 10. [</w:t>
      </w:r>
      <w:r w:rsidRPr="00B67297">
        <w:rPr>
          <w:rFonts w:asciiTheme="minorHAnsi" w:eastAsia="Calibri" w:hAnsiTheme="minorHAnsi" w:cs="Arial"/>
          <w:b/>
          <w:szCs w:val="20"/>
        </w:rPr>
        <w:t>OBOWIĄZEK</w:t>
      </w:r>
      <w:r w:rsidRPr="00B67297">
        <w:rPr>
          <w:rFonts w:ascii="Calibri" w:hAnsi="Calibri" w:cs="Calibri"/>
          <w:b/>
          <w:bCs/>
        </w:rPr>
        <w:t xml:space="preserve"> ZACHOWANIA POUFNOŚCI]</w:t>
      </w:r>
    </w:p>
    <w:p w14:paraId="70DAB163" w14:textId="31F29705" w:rsidR="00B67297" w:rsidRPr="00B67297" w:rsidRDefault="00B67297" w:rsidP="0073408D">
      <w:pPr>
        <w:numPr>
          <w:ilvl w:val="0"/>
          <w:numId w:val="130"/>
        </w:numPr>
        <w:tabs>
          <w:tab w:val="left" w:pos="284"/>
        </w:tabs>
        <w:suppressAutoHyphens w:val="0"/>
        <w:spacing w:after="160" w:line="276" w:lineRule="auto"/>
        <w:rPr>
          <w:rFonts w:asciiTheme="minorHAnsi" w:hAnsiTheme="minorHAnsi" w:cstheme="minorHAnsi"/>
        </w:rPr>
      </w:pPr>
      <w:r w:rsidRPr="00B67297">
        <w:rPr>
          <w:rFonts w:asciiTheme="minorHAnsi" w:hAnsiTheme="minorHAnsi" w:cstheme="minorHAnsi"/>
        </w:rPr>
        <w:t>Wykonawca wypełni zobowiązania wynikające z tej umowy z należytą starannością zawodową. Wykonawca zobowiązuje się do zachowania w tajemnicy wszystkich informacji finansowych, z wyłączeniem informacji, które będą ujawnione nieograniczonej liczbie osób przez Zamawiającego lub inne podmioty, za które Wykonawca nie ponosi odpowiedzialności.</w:t>
      </w:r>
    </w:p>
    <w:p w14:paraId="10D40666" w14:textId="69009B89"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Wykonawca oraz osoby badające sprawozdanie finansowe w jego imieniu zobowiązani są </w:t>
      </w:r>
      <w:r w:rsidRPr="00B67297">
        <w:rPr>
          <w:rFonts w:asciiTheme="minorHAnsi" w:hAnsiTheme="minorHAnsi" w:cstheme="minorHAnsi"/>
        </w:rPr>
        <w:br/>
        <w:t>do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31062C08" w14:textId="77777777"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Nie stanowi naruszenia Umowy ujawnienie informacji lub dokumentu na żądanie sądu, prokuratury lub innego organu zgodnie z obowiązującym prawem.</w:t>
      </w:r>
    </w:p>
    <w:p w14:paraId="54D3F27E" w14:textId="2973746C"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Wykonawca zobowiązuje się do zachowania w tajemnicy informacji określonych przez Zamawiającego jako poufne [dalej: Informacja Poufna]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w:t>
      </w:r>
      <w:r w:rsidR="006A060B">
        <w:rPr>
          <w:rFonts w:asciiTheme="minorHAnsi" w:hAnsiTheme="minorHAnsi" w:cstheme="minorHAnsi"/>
        </w:rPr>
        <w:br/>
      </w:r>
      <w:r w:rsidRPr="00B67297">
        <w:rPr>
          <w:rFonts w:asciiTheme="minorHAnsi" w:hAnsiTheme="minorHAnsi" w:cstheme="minorHAnsi"/>
        </w:rPr>
        <w:t>z jakąkolwiek osobą trzecią. Obowiązek i zasady zachowania w tajemnicy informacji poufnych, określone w niniejszym paragrafie, pozostają w mocy także po wygaśnięciu Umowy.</w:t>
      </w:r>
    </w:p>
    <w:p w14:paraId="620A9F77" w14:textId="77777777"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Wykonawca ma prawo wykorzystywać Informacje Poufne wyłącznie dla należytej realizacji niniejszej Umowy. </w:t>
      </w:r>
    </w:p>
    <w:p w14:paraId="4C949450" w14:textId="77777777"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Obowiązek zachowania poufności nie dotyczy Informacji:</w:t>
      </w:r>
    </w:p>
    <w:p w14:paraId="7B0A931B" w14:textId="77777777" w:rsidR="00B67297" w:rsidRPr="00B67297" w:rsidRDefault="00B67297" w:rsidP="0073408D">
      <w:pPr>
        <w:numPr>
          <w:ilvl w:val="0"/>
          <w:numId w:val="131"/>
        </w:numPr>
        <w:tabs>
          <w:tab w:val="num" w:pos="567"/>
        </w:tabs>
        <w:suppressAutoHyphens w:val="0"/>
        <w:spacing w:after="160" w:line="276" w:lineRule="auto"/>
        <w:ind w:left="993" w:hanging="567"/>
        <w:rPr>
          <w:rFonts w:ascii="Calibri" w:hAnsi="Calibri" w:cs="Calibri"/>
        </w:rPr>
      </w:pPr>
      <w:r w:rsidRPr="00B67297">
        <w:rPr>
          <w:rFonts w:ascii="Calibri" w:hAnsi="Calibri" w:cs="Calibri"/>
        </w:rPr>
        <w:t xml:space="preserve">których </w:t>
      </w:r>
      <w:r w:rsidRPr="00B67297">
        <w:rPr>
          <w:rFonts w:ascii="Calibri" w:hAnsi="Calibri" w:cs="Calibri"/>
          <w:lang w:eastAsia="pl-PL"/>
        </w:rPr>
        <w:t>obowiązek</w:t>
      </w:r>
      <w:r w:rsidRPr="00B67297">
        <w:rPr>
          <w:rFonts w:ascii="Calibri" w:hAnsi="Calibri" w:cs="Calibri"/>
        </w:rPr>
        <w:t xml:space="preserve"> ujawnienia wynika z bezwzględnie obowiązujących przepisów prawa, prawomocnego orzeczenia sądu lub ostatecznej decyzji administracyjnej;</w:t>
      </w:r>
    </w:p>
    <w:p w14:paraId="5FBA6F0A" w14:textId="77777777" w:rsidR="00B67297" w:rsidRPr="00B67297" w:rsidRDefault="00B67297" w:rsidP="0073408D">
      <w:pPr>
        <w:numPr>
          <w:ilvl w:val="0"/>
          <w:numId w:val="131"/>
        </w:numPr>
        <w:tabs>
          <w:tab w:val="num" w:pos="567"/>
        </w:tabs>
        <w:suppressAutoHyphens w:val="0"/>
        <w:spacing w:after="160" w:line="276" w:lineRule="auto"/>
        <w:ind w:left="993" w:hanging="567"/>
        <w:rPr>
          <w:rFonts w:ascii="Calibri" w:hAnsi="Calibri" w:cs="Calibri"/>
          <w:lang w:eastAsia="pl-PL"/>
        </w:rPr>
      </w:pPr>
      <w:r w:rsidRPr="00B67297">
        <w:rPr>
          <w:rFonts w:ascii="Calibri" w:hAnsi="Calibri" w:cs="Calibri"/>
          <w:lang w:eastAsia="pl-PL"/>
        </w:rPr>
        <w:t>które są powszechnie dostępne;</w:t>
      </w:r>
    </w:p>
    <w:p w14:paraId="0E42B2C5" w14:textId="77777777" w:rsidR="00B67297" w:rsidRPr="00B67297" w:rsidRDefault="00B67297" w:rsidP="0073408D">
      <w:pPr>
        <w:numPr>
          <w:ilvl w:val="0"/>
          <w:numId w:val="131"/>
        </w:numPr>
        <w:tabs>
          <w:tab w:val="num" w:pos="567"/>
        </w:tabs>
        <w:suppressAutoHyphens w:val="0"/>
        <w:spacing w:after="160" w:line="276" w:lineRule="auto"/>
        <w:ind w:left="993" w:hanging="567"/>
        <w:contextualSpacing/>
        <w:rPr>
          <w:rFonts w:ascii="Calibri" w:hAnsi="Calibri" w:cs="Calibri"/>
        </w:rPr>
      </w:pPr>
      <w:r w:rsidRPr="00B67297">
        <w:rPr>
          <w:rFonts w:ascii="Calibri" w:hAnsi="Calibri" w:cs="Calibri"/>
        </w:rPr>
        <w:t>w których posiadanie Wykonawca wszedł zgodnie z obowiązującymi przepisami prawa przed dniem zawarcia umowy;</w:t>
      </w:r>
    </w:p>
    <w:p w14:paraId="2FD0E4C4" w14:textId="77777777" w:rsidR="00B67297" w:rsidRPr="00B67297" w:rsidRDefault="00B67297" w:rsidP="0073408D">
      <w:pPr>
        <w:numPr>
          <w:ilvl w:val="0"/>
          <w:numId w:val="131"/>
        </w:numPr>
        <w:tabs>
          <w:tab w:val="num" w:pos="567"/>
        </w:tabs>
        <w:suppressAutoHyphens w:val="0"/>
        <w:spacing w:after="160" w:line="276" w:lineRule="auto"/>
        <w:ind w:left="993" w:hanging="567"/>
        <w:contextualSpacing/>
        <w:rPr>
          <w:rFonts w:ascii="Calibri" w:hAnsi="Calibri" w:cs="Calibri"/>
        </w:rPr>
      </w:pPr>
      <w:r w:rsidRPr="00B67297">
        <w:rPr>
          <w:rFonts w:ascii="Calibri" w:hAnsi="Calibri" w:cs="Calibri"/>
        </w:rPr>
        <w:t>co do których Wykonawca uzyskał uprzednią, pisemną pod rygorem nieważności zgodę Zamawiającego na ich ujawnienie.</w:t>
      </w:r>
    </w:p>
    <w:p w14:paraId="7BE50BB1" w14:textId="77777777"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1CFE7300" w14:textId="39465BD3"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 xml:space="preserve">W przypadku wystąpienia incydentu naruszenia bezpieczeństwa informacji Wykonawca zgłosi zdarzenie na adres: </w:t>
      </w:r>
      <w:hyperlink r:id="rId27" w:history="1">
        <w:r w:rsidRPr="00B67297">
          <w:rPr>
            <w:rFonts w:asciiTheme="minorHAnsi" w:hAnsiTheme="minorHAnsi" w:cstheme="minorHAnsi"/>
          </w:rPr>
          <w:t>sratajczyk@pfron.org.pl</w:t>
        </w:r>
      </w:hyperlink>
      <w:r w:rsidRPr="00B67297">
        <w:rPr>
          <w:rFonts w:asciiTheme="minorHAnsi" w:hAnsiTheme="minorHAnsi" w:cstheme="minorHAnsi"/>
        </w:rPr>
        <w:t xml:space="preserve"> lub osobiście lub telefonicznie do Pełnomocnika do spraw bezpieczeństwa informacji, a jeżeli sytuacja dotyczy danych osobowych powiadomi o zdarzeniu inspektora ochrony danych osobowych na adres: </w:t>
      </w:r>
      <w:hyperlink r:id="rId28" w:history="1">
        <w:r w:rsidRPr="00B67297">
          <w:rPr>
            <w:rFonts w:asciiTheme="minorHAnsi" w:hAnsiTheme="minorHAnsi" w:cstheme="minorHAnsi"/>
          </w:rPr>
          <w:t>iod@pfron.org.pl</w:t>
        </w:r>
      </w:hyperlink>
      <w:r w:rsidRPr="00B67297">
        <w:rPr>
          <w:rFonts w:asciiTheme="minorHAnsi" w:hAnsiTheme="minorHAnsi" w:cstheme="minorHAnsi"/>
        </w:rPr>
        <w:t xml:space="preserve"> lub osobiście/telefonicznie.</w:t>
      </w:r>
    </w:p>
    <w:p w14:paraId="688E777A" w14:textId="77777777" w:rsidR="00B67297" w:rsidRPr="00B67297" w:rsidRDefault="00B67297" w:rsidP="0073408D">
      <w:pPr>
        <w:numPr>
          <w:ilvl w:val="0"/>
          <w:numId w:val="130"/>
        </w:numPr>
        <w:tabs>
          <w:tab w:val="left" w:pos="284"/>
        </w:tabs>
        <w:suppressAutoHyphens w:val="0"/>
        <w:spacing w:after="160" w:line="276" w:lineRule="auto"/>
        <w:ind w:left="284" w:hanging="284"/>
        <w:rPr>
          <w:rFonts w:asciiTheme="minorHAnsi" w:hAnsiTheme="minorHAnsi" w:cstheme="minorHAnsi"/>
        </w:rPr>
      </w:pPr>
      <w:r w:rsidRPr="00B67297">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3C8A712A" w14:textId="77777777" w:rsidR="00B67297" w:rsidRPr="00B67297" w:rsidRDefault="00B67297" w:rsidP="00B67297">
      <w:pPr>
        <w:keepNext/>
        <w:keepLines/>
        <w:autoSpaceDN w:val="0"/>
        <w:spacing w:before="240" w:line="276" w:lineRule="auto"/>
        <w:textAlignment w:val="baseline"/>
        <w:outlineLvl w:val="1"/>
        <w:rPr>
          <w:rFonts w:ascii="Calibri" w:hAnsi="Calibri" w:cs="Calibri"/>
          <w:b/>
          <w:lang w:eastAsia="pl-PL"/>
        </w:rPr>
      </w:pPr>
      <w:r w:rsidRPr="00B67297">
        <w:rPr>
          <w:rFonts w:ascii="Calibri" w:hAnsi="Calibri"/>
          <w:b/>
          <w:szCs w:val="26"/>
          <w:lang w:eastAsia="en-US"/>
        </w:rPr>
        <w:t>Paragraf 11.</w:t>
      </w:r>
      <w:r w:rsidRPr="00B67297">
        <w:rPr>
          <w:rFonts w:ascii="Calibri" w:eastAsia="Calibri" w:hAnsi="Calibri" w:cs="Calibri"/>
          <w:b/>
          <w:lang w:eastAsia="pl-PL"/>
        </w:rPr>
        <w:t xml:space="preserve"> [</w:t>
      </w:r>
      <w:r w:rsidRPr="00B67297">
        <w:rPr>
          <w:rFonts w:ascii="Calibri" w:hAnsi="Calibri" w:cs="Calibri"/>
          <w:b/>
          <w:lang w:eastAsia="pl-PL"/>
        </w:rPr>
        <w:t>INFORMACJA DOTYCZĄCA PRZETWARZANIA DANYCH OSOBOWYCH]</w:t>
      </w:r>
    </w:p>
    <w:p w14:paraId="26243D0A" w14:textId="3DDCE796" w:rsidR="00B67297" w:rsidRPr="00B67297" w:rsidRDefault="00B67297" w:rsidP="00D96F68">
      <w:pPr>
        <w:numPr>
          <w:ilvl w:val="0"/>
          <w:numId w:val="132"/>
        </w:numPr>
        <w:tabs>
          <w:tab w:val="clear" w:pos="360"/>
          <w:tab w:val="left" w:pos="357"/>
        </w:tabs>
        <w:suppressAutoHyphens w:val="0"/>
        <w:spacing w:line="276" w:lineRule="auto"/>
        <w:rPr>
          <w:rFonts w:ascii="Calibri" w:hAnsi="Calibri" w:cs="Calibri"/>
        </w:rPr>
      </w:pPr>
      <w:r w:rsidRPr="00B67297">
        <w:rPr>
          <w:rFonts w:asciiTheme="minorHAnsi" w:eastAsia="Calibri" w:hAnsiTheme="minorHAnsi"/>
        </w:rPr>
        <w:t xml:space="preserve">Działając na </w:t>
      </w:r>
      <w:r w:rsidRPr="00B67297">
        <w:rPr>
          <w:rFonts w:ascii="Calibri" w:hAnsi="Calibri" w:cs="Calibri"/>
        </w:rPr>
        <w:t>podstawie</w:t>
      </w:r>
      <w:r w:rsidRPr="00B67297">
        <w:rPr>
          <w:rFonts w:asciiTheme="minorHAnsi" w:eastAsia="Calibri" w:hAnsiTheme="minorHAnsi"/>
        </w:rPr>
        <w:t xml:space="preserve"> art. 13 i 14 rozporządzenia Parlamentu Europejskiego i Rady (UE) 2016/679 z</w:t>
      </w:r>
      <w:r w:rsidRPr="00B67297">
        <w:rPr>
          <w:rFonts w:asciiTheme="minorHAnsi" w:eastAsia="Calibri" w:hAnsiTheme="minorHAnsi" w:cstheme="minorHAnsi"/>
          <w:lang w:eastAsia="en-US"/>
        </w:rPr>
        <w:t xml:space="preserve"> </w:t>
      </w:r>
      <w:r w:rsidRPr="00B67297">
        <w:rPr>
          <w:rFonts w:asciiTheme="minorHAnsi" w:eastAsia="Calibri" w:hAnsiTheme="minorHAnsi"/>
        </w:rPr>
        <w:t>dnia 27 kwietnia 2016 r. w sprawie ochrony osób fizycznych w związku z</w:t>
      </w:r>
      <w:r w:rsidRPr="00B67297">
        <w:rPr>
          <w:rFonts w:asciiTheme="minorHAnsi" w:eastAsia="Calibri" w:hAnsiTheme="minorHAnsi" w:cstheme="minorHAnsi"/>
          <w:lang w:eastAsia="en-US"/>
        </w:rPr>
        <w:t> </w:t>
      </w:r>
      <w:r w:rsidRPr="00B67297">
        <w:rPr>
          <w:rFonts w:asciiTheme="minorHAnsi" w:eastAsia="Calibri" w:hAnsiTheme="minorHAnsi"/>
        </w:rPr>
        <w:t>przetwarzaniem danych osobowych i w sprawie swobodnego przepływu takich danych oraz uchylenia dyrektywy 95/46/WE (ogólne rozporządzenie o ochronie danych) (Dz.</w:t>
      </w:r>
      <w:r w:rsidRPr="00B67297">
        <w:rPr>
          <w:rFonts w:asciiTheme="minorHAnsi" w:eastAsia="Calibri" w:hAnsiTheme="minorHAnsi" w:cstheme="minorHAnsi"/>
          <w:lang w:eastAsia="en-US"/>
        </w:rPr>
        <w:t> </w:t>
      </w:r>
      <w:r w:rsidRPr="00B67297">
        <w:rPr>
          <w:rFonts w:asciiTheme="minorHAnsi" w:eastAsia="Calibri" w:hAnsiTheme="minorHAnsi"/>
        </w:rPr>
        <w:t>Urz.</w:t>
      </w:r>
      <w:r w:rsidRPr="00B67297">
        <w:rPr>
          <w:rFonts w:asciiTheme="minorHAnsi" w:eastAsia="Calibri" w:hAnsiTheme="minorHAnsi" w:cstheme="minorHAnsi"/>
          <w:lang w:eastAsia="en-US"/>
        </w:rPr>
        <w:t> </w:t>
      </w:r>
      <w:r w:rsidRPr="00B67297">
        <w:rPr>
          <w:rFonts w:asciiTheme="minorHAnsi" w:eastAsia="Calibri" w:hAnsiTheme="minorHAnsi"/>
        </w:rPr>
        <w:t xml:space="preserve">UE L 119 z 04.05.2016, str. 1), dalej „RODO”, w związku z prowadzonym postępowaniem o udzielenie zamówienia </w:t>
      </w:r>
      <w:r w:rsidRPr="00B67297">
        <w:rPr>
          <w:rFonts w:asciiTheme="minorHAnsi" w:eastAsia="Calibri" w:hAnsiTheme="minorHAnsi" w:cstheme="minorHAnsi"/>
          <w:lang w:eastAsia="en-US"/>
        </w:rPr>
        <w:t>na Zajęcia sportowo-rekreacyjne dla pracowników Państwowego Funduszu Rehabilitacji Osób Niepełnosprawnych (</w:t>
      </w:r>
      <w:r w:rsidRPr="00B67297">
        <w:rPr>
          <w:rFonts w:asciiTheme="minorHAnsi" w:eastAsia="Calibri" w:hAnsiTheme="minorHAnsi"/>
        </w:rPr>
        <w:t>dalej</w:t>
      </w:r>
      <w:r w:rsidRPr="00B67297">
        <w:rPr>
          <w:rFonts w:asciiTheme="minorHAnsi" w:eastAsia="Calibri" w:hAnsiTheme="minorHAnsi" w:cstheme="minorHAnsi"/>
          <w:lang w:eastAsia="en-US"/>
        </w:rPr>
        <w:t xml:space="preserve">: </w:t>
      </w:r>
      <w:r w:rsidRPr="00B67297">
        <w:rPr>
          <w:rFonts w:asciiTheme="minorHAnsi" w:eastAsia="Calibri" w:hAnsiTheme="minorHAnsi"/>
        </w:rPr>
        <w:t>Postępowanie</w:t>
      </w:r>
      <w:r w:rsidRPr="00B67297">
        <w:rPr>
          <w:rFonts w:asciiTheme="minorHAnsi" w:eastAsia="Calibri" w:hAnsiTheme="minorHAnsi" w:cstheme="minorHAnsi"/>
          <w:lang w:eastAsia="en-US"/>
        </w:rPr>
        <w:t>”),</w:t>
      </w:r>
      <w:r w:rsidRPr="00B67297">
        <w:rPr>
          <w:rFonts w:asciiTheme="minorHAnsi" w:eastAsia="Calibri" w:hAnsiTheme="minorHAnsi"/>
        </w:rPr>
        <w:t xml:space="preserve"> Zamawiający przekazuje poniżej informacje dotyczące przetwarzania danych osobowych.</w:t>
      </w:r>
    </w:p>
    <w:p w14:paraId="574667DF" w14:textId="77777777" w:rsidR="00B67297" w:rsidRPr="00B67297" w:rsidRDefault="00B67297" w:rsidP="00D96F68">
      <w:pPr>
        <w:numPr>
          <w:ilvl w:val="0"/>
          <w:numId w:val="132"/>
        </w:numPr>
        <w:tabs>
          <w:tab w:val="clear" w:pos="360"/>
          <w:tab w:val="left" w:pos="357"/>
        </w:tabs>
        <w:suppressAutoHyphens w:val="0"/>
        <w:spacing w:line="276" w:lineRule="auto"/>
        <w:rPr>
          <w:rFonts w:ascii="Calibri" w:hAnsi="Calibri"/>
        </w:rPr>
      </w:pPr>
      <w:r w:rsidRPr="00B67297">
        <w:rPr>
          <w:rFonts w:asciiTheme="minorHAnsi" w:eastAsia="Calibri" w:hAnsiTheme="minorHAnsi"/>
        </w:rPr>
        <w:t>Tożsamość administratora</w:t>
      </w:r>
    </w:p>
    <w:p w14:paraId="430BBB8A" w14:textId="77777777" w:rsidR="00B67297" w:rsidRPr="00B67297" w:rsidRDefault="00B67297" w:rsidP="00D96F68">
      <w:pPr>
        <w:suppressAutoHyphens w:val="0"/>
        <w:spacing w:line="276" w:lineRule="auto"/>
        <w:ind w:left="426"/>
        <w:rPr>
          <w:rFonts w:asciiTheme="minorHAnsi" w:eastAsia="Calibri" w:hAnsiTheme="minorHAnsi"/>
        </w:rPr>
      </w:pPr>
      <w:r w:rsidRPr="00B67297">
        <w:rPr>
          <w:rFonts w:asciiTheme="minorHAnsi" w:eastAsia="Calibri" w:hAnsiTheme="minorHAnsi"/>
        </w:rPr>
        <w:t>Administratorem danych osobowych jest Państwowy Fundusz Rehabilitacji Osób Niepełnosprawnych (PFRON) z siedzibą w Warszawie (00-828), przy al. Jana Pawła II 13.</w:t>
      </w:r>
    </w:p>
    <w:p w14:paraId="34267BB2"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Dane kontaktowe administratora</w:t>
      </w:r>
    </w:p>
    <w:p w14:paraId="436417FB"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Z administratorem można skontaktować się poprzez adres e-mail: kancelaria@pfron.org.pl, telefonicznie pod numerem +48 22 50 55 500 lub pisemnie na adres siedziby administratora.</w:t>
      </w:r>
    </w:p>
    <w:p w14:paraId="71F8DA7D"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Dane kontaktowe Inspektora Ochrony Danych Administrator wyznaczył inspektora ochrony danych, z którym można skontaktować się poprzez e-mail: iod@pfron.org.pl we wszystkich sprawach dotyczących przetwarzania danych osobowych oraz korzystania z praw związanych z przetwarzaniem.</w:t>
      </w:r>
    </w:p>
    <w:p w14:paraId="72E2D33C"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cstheme="minorHAnsi"/>
          <w:lang w:eastAsia="en-US"/>
        </w:rPr>
      </w:pPr>
      <w:r w:rsidRPr="00B67297">
        <w:rPr>
          <w:rFonts w:asciiTheme="minorHAnsi" w:eastAsia="Calibri" w:hAnsiTheme="minorHAnsi"/>
        </w:rPr>
        <w:t>Cele przetwarzania</w:t>
      </w:r>
    </w:p>
    <w:p w14:paraId="02CE9F4F"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4BC24C93"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cstheme="minorHAnsi"/>
          <w:lang w:eastAsia="en-US"/>
        </w:rPr>
      </w:pPr>
      <w:r w:rsidRPr="00B67297">
        <w:rPr>
          <w:rFonts w:asciiTheme="minorHAnsi" w:eastAsia="Calibri" w:hAnsiTheme="minorHAnsi"/>
        </w:rPr>
        <w:t>Podstawa prawna przetwarzania</w:t>
      </w:r>
    </w:p>
    <w:p w14:paraId="78008A0E" w14:textId="77777777" w:rsidR="00B67297" w:rsidRPr="00B67297" w:rsidRDefault="00B67297" w:rsidP="00D96F68">
      <w:pPr>
        <w:suppressAutoHyphens w:val="0"/>
        <w:spacing w:line="276" w:lineRule="auto"/>
        <w:ind w:left="360"/>
        <w:rPr>
          <w:rFonts w:asciiTheme="minorHAnsi" w:eastAsia="Calibri" w:hAnsiTheme="minorHAnsi" w:cstheme="minorHAnsi"/>
          <w:lang w:eastAsia="en-US"/>
        </w:rPr>
      </w:pPr>
      <w:r w:rsidRPr="00B67297">
        <w:rPr>
          <w:rFonts w:asciiTheme="minorHAnsi" w:eastAsia="Calibri" w:hAnsiTheme="minorHAnsi"/>
        </w:rPr>
        <w:t>Podstawą prawną przetwarzania danych osobowych jest art. 6 ust. 1 lit. c RODO (realizacja przez administratora obowiązku prawnego).</w:t>
      </w:r>
      <w:r w:rsidRPr="00B67297">
        <w:t xml:space="preserve"> </w:t>
      </w:r>
      <w:r w:rsidRPr="00B67297">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47BD2615"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Źródło danych osobowych</w:t>
      </w:r>
    </w:p>
    <w:p w14:paraId="3E6ADC27"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Administrator może pozyskiwać dane osobowe przedstawicieli Wykonawcy za jego pośrednictwem.</w:t>
      </w:r>
    </w:p>
    <w:p w14:paraId="248CACEB"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Kategorie danych osobowych</w:t>
      </w:r>
    </w:p>
    <w:p w14:paraId="43D28AAA"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B67297">
        <w:rPr>
          <w:rFonts w:asciiTheme="minorHAnsi" w:eastAsia="Calibri" w:hAnsiTheme="minorHAnsi" w:cstheme="minorHAnsi"/>
          <w:lang w:eastAsia="en-US"/>
        </w:rPr>
        <w:t xml:space="preserve"> </w:t>
      </w:r>
    </w:p>
    <w:p w14:paraId="7F1E66AF"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Okres, przez który dane będą przechowywane</w:t>
      </w:r>
    </w:p>
    <w:p w14:paraId="4C5639FD"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Dane osobowe będą przetwarzane przez okres niezbędny do realizacji celu przetwarzania, zgodnie z</w:t>
      </w:r>
      <w:r w:rsidRPr="00B67297">
        <w:rPr>
          <w:rFonts w:asciiTheme="minorHAnsi" w:eastAsia="Calibri" w:hAnsiTheme="minorHAnsi" w:cstheme="minorHAnsi"/>
          <w:lang w:eastAsia="en-US"/>
        </w:rPr>
        <w:t xml:space="preserve"> </w:t>
      </w:r>
      <w:r w:rsidRPr="00B67297">
        <w:rPr>
          <w:rFonts w:asciiTheme="minorHAnsi" w:eastAsia="Calibri" w:hAnsiTheme="minorHAnsi"/>
        </w:rPr>
        <w:t>przepisami o zamówieniach publicznych oraz zasadami archiwizacji dokumentacji obowiązującymi u administratora.</w:t>
      </w:r>
    </w:p>
    <w:p w14:paraId="22FB86D6"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Podmioty, którym będą udostępniane dane osobowe</w:t>
      </w:r>
    </w:p>
    <w:p w14:paraId="2670971C"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B67297">
        <w:rPr>
          <w:rFonts w:asciiTheme="minorHAnsi" w:eastAsia="Calibri" w:hAnsiTheme="minorHAnsi" w:cstheme="minorHAnsi"/>
          <w:lang w:eastAsia="en-US"/>
        </w:rPr>
        <w:t> </w:t>
      </w:r>
      <w:r w:rsidRPr="00B67297">
        <w:rPr>
          <w:rFonts w:asciiTheme="minorHAnsi" w:eastAsia="Calibri" w:hAnsiTheme="minorHAnsi"/>
        </w:rPr>
        <w:t xml:space="preserve">2 </w:t>
      </w:r>
      <w:r w:rsidRPr="00B67297">
        <w:rPr>
          <w:rFonts w:asciiTheme="minorHAnsi" w:eastAsia="Calibri" w:hAnsiTheme="minorHAnsi" w:cstheme="minorHAnsi"/>
          <w:lang w:eastAsia="en-US"/>
        </w:rPr>
        <w:t>Pzp</w:t>
      </w:r>
      <w:r w:rsidRPr="00B67297">
        <w:rPr>
          <w:rFonts w:asciiTheme="minorHAnsi" w:eastAsia="Calibri" w:hAnsiTheme="minorHAnsi"/>
        </w:rPr>
        <w:t>.</w:t>
      </w:r>
    </w:p>
    <w:p w14:paraId="4861DF11"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Prawa podmiotów danych</w:t>
      </w:r>
    </w:p>
    <w:p w14:paraId="6DB77D78" w14:textId="77777777"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Osobom fizycznym, których dotyczą dane osobowe przetwarzane przez administratora, przysługuje prawo:</w:t>
      </w:r>
    </w:p>
    <w:p w14:paraId="33554CD2" w14:textId="77777777" w:rsidR="00B67297" w:rsidRPr="00B67297" w:rsidRDefault="00B67297" w:rsidP="00D96F68">
      <w:pPr>
        <w:numPr>
          <w:ilvl w:val="1"/>
          <w:numId w:val="133"/>
        </w:numPr>
        <w:tabs>
          <w:tab w:val="left" w:pos="567"/>
        </w:tabs>
        <w:suppressAutoHyphens w:val="0"/>
        <w:spacing w:line="276" w:lineRule="auto"/>
        <w:ind w:left="624" w:hanging="284"/>
        <w:rPr>
          <w:rFonts w:asciiTheme="minorHAnsi" w:eastAsia="Calibri" w:hAnsiTheme="minorHAnsi"/>
        </w:rPr>
      </w:pPr>
      <w:r w:rsidRPr="00B67297">
        <w:rPr>
          <w:rFonts w:asciiTheme="minorHAnsi" w:eastAsia="Calibri" w:hAnsiTheme="minorHAnsi"/>
        </w:rPr>
        <w:t>na podstawie art. 15 RODO – prawo dostępu do danych osobowych i uzyskania ich kopii;</w:t>
      </w:r>
    </w:p>
    <w:p w14:paraId="6A70E13D" w14:textId="77777777" w:rsidR="00B67297" w:rsidRPr="00B67297" w:rsidRDefault="00B67297" w:rsidP="00D96F68">
      <w:pPr>
        <w:numPr>
          <w:ilvl w:val="1"/>
          <w:numId w:val="133"/>
        </w:numPr>
        <w:tabs>
          <w:tab w:val="left" w:pos="567"/>
        </w:tabs>
        <w:suppressAutoHyphens w:val="0"/>
        <w:spacing w:line="276" w:lineRule="auto"/>
        <w:ind w:left="624" w:hanging="284"/>
        <w:rPr>
          <w:rFonts w:asciiTheme="minorHAnsi" w:eastAsia="Calibri" w:hAnsiTheme="minorHAnsi"/>
        </w:rPr>
      </w:pPr>
      <w:r w:rsidRPr="00B67297">
        <w:rPr>
          <w:rFonts w:asciiTheme="minorHAnsi" w:eastAsia="Calibri" w:hAnsiTheme="minorHAnsi"/>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Pzp;</w:t>
      </w:r>
    </w:p>
    <w:p w14:paraId="077DCFE8" w14:textId="77777777" w:rsidR="00B67297" w:rsidRPr="00B67297" w:rsidRDefault="00B67297" w:rsidP="00D96F68">
      <w:pPr>
        <w:numPr>
          <w:ilvl w:val="1"/>
          <w:numId w:val="133"/>
        </w:numPr>
        <w:tabs>
          <w:tab w:val="left" w:pos="567"/>
        </w:tabs>
        <w:suppressAutoHyphens w:val="0"/>
        <w:spacing w:line="276" w:lineRule="auto"/>
        <w:ind w:left="624" w:hanging="284"/>
        <w:rPr>
          <w:rFonts w:asciiTheme="minorHAnsi" w:eastAsia="Calibri" w:hAnsiTheme="minorHAnsi"/>
        </w:rPr>
      </w:pPr>
      <w:r w:rsidRPr="00B67297">
        <w:rPr>
          <w:rFonts w:asciiTheme="minorHAnsi" w:eastAsia="Calibri" w:hAnsiTheme="minorHAnsi"/>
        </w:rPr>
        <w:t>na podstawie art. 17 RODO – prawo do usunięcia danych osobowych, z zastrzeżeniem wyjątków przewidzianych w art. 17 ust. 3 lit. b, d oraz e RODO;</w:t>
      </w:r>
    </w:p>
    <w:p w14:paraId="009DBC98" w14:textId="77777777" w:rsidR="00B67297" w:rsidRPr="00B67297" w:rsidRDefault="00B67297" w:rsidP="00D96F68">
      <w:pPr>
        <w:numPr>
          <w:ilvl w:val="1"/>
          <w:numId w:val="133"/>
        </w:numPr>
        <w:tabs>
          <w:tab w:val="left" w:pos="567"/>
        </w:tabs>
        <w:suppressAutoHyphens w:val="0"/>
        <w:spacing w:line="276" w:lineRule="auto"/>
        <w:ind w:left="624" w:hanging="284"/>
        <w:rPr>
          <w:rFonts w:asciiTheme="minorHAnsi" w:eastAsia="Calibri" w:hAnsiTheme="minorHAnsi"/>
        </w:rPr>
      </w:pPr>
      <w:r w:rsidRPr="00B67297">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3E58C75F" w14:textId="77777777" w:rsidR="00B67297" w:rsidRPr="00B67297" w:rsidRDefault="00B67297" w:rsidP="00D96F68">
      <w:pPr>
        <w:numPr>
          <w:ilvl w:val="1"/>
          <w:numId w:val="133"/>
        </w:numPr>
        <w:tabs>
          <w:tab w:val="left" w:pos="567"/>
        </w:tabs>
        <w:suppressAutoHyphens w:val="0"/>
        <w:spacing w:line="276" w:lineRule="auto"/>
        <w:ind w:left="624" w:hanging="284"/>
        <w:rPr>
          <w:rFonts w:asciiTheme="minorHAnsi" w:eastAsia="Calibri" w:hAnsiTheme="minorHAnsi"/>
        </w:rPr>
      </w:pPr>
      <w:r w:rsidRPr="00B67297">
        <w:rPr>
          <w:rFonts w:asciiTheme="minorHAnsi" w:eastAsia="Calibri" w:hAnsiTheme="minorHAnsi"/>
        </w:rPr>
        <w:t>na podstawie art. 21 RODO – prawo do wniesienia sprzeciwu wobec przetwarzania danych osobowych na podstawie art. 6 ust. 1 lit. f RODO.</w:t>
      </w:r>
    </w:p>
    <w:p w14:paraId="6EE54B2C"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Prawo wniesienia skargi do organu nadzorczego</w:t>
      </w:r>
    </w:p>
    <w:p w14:paraId="6D81BD1C" w14:textId="40A353BE" w:rsidR="00B67297" w:rsidRPr="00B67297" w:rsidRDefault="00B67297" w:rsidP="00D96F68">
      <w:pPr>
        <w:suppressAutoHyphens w:val="0"/>
        <w:spacing w:line="276" w:lineRule="auto"/>
        <w:ind w:left="360"/>
        <w:rPr>
          <w:rFonts w:asciiTheme="minorHAnsi" w:eastAsia="Calibri" w:hAnsiTheme="minorHAnsi"/>
        </w:rPr>
      </w:pPr>
      <w:r w:rsidRPr="00B67297">
        <w:rPr>
          <w:rFonts w:asciiTheme="minorHAnsi" w:eastAsia="Calibri" w:hAnsiTheme="minorHAnsi"/>
        </w:rPr>
        <w:t xml:space="preserve">Osobom fizycznym, </w:t>
      </w:r>
      <w:r w:rsidRPr="00B67297">
        <w:rPr>
          <w:rFonts w:asciiTheme="minorHAnsi" w:eastAsia="Calibri" w:hAnsiTheme="minorHAnsi" w:cstheme="minorHAnsi"/>
          <w:lang w:eastAsia="en-US"/>
        </w:rPr>
        <w:t>które</w:t>
      </w:r>
      <w:r w:rsidRPr="00B67297">
        <w:rPr>
          <w:rFonts w:asciiTheme="minorHAnsi" w:eastAsia="Calibri" w:hAnsiTheme="minorHAnsi"/>
        </w:rPr>
        <w:t xml:space="preserve"> dane osobowe </w:t>
      </w:r>
      <w:r w:rsidRPr="00B67297">
        <w:rPr>
          <w:rFonts w:asciiTheme="minorHAnsi" w:eastAsia="Calibri" w:hAnsiTheme="minorHAnsi" w:cstheme="minorHAnsi"/>
          <w:lang w:eastAsia="en-US"/>
        </w:rPr>
        <w:t>przetwarza administrator</w:t>
      </w:r>
      <w:r w:rsidRPr="00B67297">
        <w:rPr>
          <w:rFonts w:asciiTheme="minorHAnsi" w:eastAsia="Calibri" w:hAnsiTheme="minorHAnsi"/>
        </w:rPr>
        <w:t>, przysługuje prawo wniesienia skargi do organu nadzorczego, tj. Prezesa Urzędu Ochrony Danych Osobowych, ul. Stawki 2, 00 - 193 Warszawa, na niezgodne z prawem przetwarzanie danych osobowych przez administratora.</w:t>
      </w:r>
    </w:p>
    <w:p w14:paraId="2540CB31"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Informacja o dowolności lub obowiązku podania danych oraz o ewentualnych konsekwencjach niepodania danych</w:t>
      </w:r>
      <w:r w:rsidRPr="00B67297">
        <w:rPr>
          <w:rFonts w:asciiTheme="minorHAnsi" w:eastAsia="Calibri" w:hAnsiTheme="minorHAnsi" w:cstheme="minorHAnsi"/>
          <w:lang w:eastAsia="en-US"/>
        </w:rPr>
        <w:t xml:space="preserve">. </w:t>
      </w:r>
      <w:r w:rsidRPr="00B67297">
        <w:rPr>
          <w:rFonts w:asciiTheme="minorHAnsi" w:eastAsia="Calibri" w:hAnsiTheme="minorHAnsi"/>
        </w:rPr>
        <w:t>Podanie danych osobowych jest obowiązkowe (konsekwencją niepodania danych w</w:t>
      </w:r>
      <w:r w:rsidRPr="00B67297">
        <w:rPr>
          <w:rFonts w:asciiTheme="minorHAnsi" w:eastAsia="Calibri" w:hAnsiTheme="minorHAnsi" w:cstheme="minorHAnsi"/>
          <w:lang w:eastAsia="en-US"/>
        </w:rPr>
        <w:t> </w:t>
      </w:r>
      <w:r w:rsidRPr="00B67297">
        <w:rPr>
          <w:rFonts w:asciiTheme="minorHAnsi" w:eastAsia="Calibri" w:hAnsiTheme="minorHAnsi"/>
        </w:rPr>
        <w:t>zakresie wynikającym z SWZ będzie odrzucenie oferty na zasadach wynikających z</w:t>
      </w:r>
      <w:r w:rsidRPr="00B67297">
        <w:rPr>
          <w:rFonts w:asciiTheme="minorHAnsi" w:eastAsia="Calibri" w:hAnsiTheme="minorHAnsi" w:cstheme="minorHAnsi"/>
          <w:lang w:eastAsia="en-US"/>
        </w:rPr>
        <w:t> Pzp</w:t>
      </w:r>
      <w:r w:rsidRPr="00B67297">
        <w:rPr>
          <w:rFonts w:asciiTheme="minorHAnsi" w:eastAsia="Calibri" w:hAnsiTheme="minorHAnsi"/>
        </w:rPr>
        <w:t>).</w:t>
      </w:r>
    </w:p>
    <w:p w14:paraId="41BFDF8E"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 xml:space="preserve">Informacja o zautomatyzowanym podejmowaniu decyzji </w:t>
      </w:r>
    </w:p>
    <w:p w14:paraId="78F032BC" w14:textId="77777777" w:rsidR="00B67297" w:rsidRPr="00B67297" w:rsidRDefault="00B67297" w:rsidP="00D96F68">
      <w:pPr>
        <w:tabs>
          <w:tab w:val="left" w:pos="357"/>
        </w:tabs>
        <w:suppressAutoHyphens w:val="0"/>
        <w:spacing w:line="276" w:lineRule="auto"/>
        <w:ind w:left="360"/>
        <w:rPr>
          <w:rFonts w:asciiTheme="minorHAnsi" w:eastAsia="Calibri" w:hAnsiTheme="minorHAnsi"/>
        </w:rPr>
      </w:pPr>
      <w:r w:rsidRPr="00B67297">
        <w:rPr>
          <w:rFonts w:asciiTheme="minorHAnsi" w:eastAsia="Calibri" w:hAnsiTheme="minorHAnsi"/>
        </w:rPr>
        <w:t>Administrator nie będzie podejmował decyzji opartych na zautomatyzowanym przetwarzaniu danych osobowych.</w:t>
      </w:r>
    </w:p>
    <w:p w14:paraId="31D74292"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Informacja o możliwości przekazania danych osobowych do państwa trzeciego</w:t>
      </w:r>
    </w:p>
    <w:p w14:paraId="2A21A0A6" w14:textId="77777777" w:rsidR="00B67297" w:rsidRPr="00B67297" w:rsidRDefault="00B67297" w:rsidP="00D96F68">
      <w:pPr>
        <w:tabs>
          <w:tab w:val="left" w:pos="357"/>
        </w:tabs>
        <w:suppressAutoHyphens w:val="0"/>
        <w:spacing w:line="276" w:lineRule="auto"/>
        <w:ind w:left="360"/>
        <w:rPr>
          <w:rFonts w:asciiTheme="minorHAnsi" w:eastAsia="Calibri" w:hAnsiTheme="minorHAnsi"/>
        </w:rPr>
      </w:pPr>
      <w:r w:rsidRPr="00B67297">
        <w:rPr>
          <w:rFonts w:asciiTheme="minorHAnsi" w:eastAsia="Calibri" w:hAnsiTheme="minorHAnsi"/>
        </w:rPr>
        <w:t>W związku z jawnością Postępowania dane osobowe mogą być przekazywane poza obszar Europejskiego Obszaru Gospodarczego, z zastrzeżeniem wyjątków określonych w</w:t>
      </w:r>
      <w:r w:rsidRPr="00B67297">
        <w:rPr>
          <w:rFonts w:asciiTheme="minorHAnsi" w:eastAsia="Calibri" w:hAnsiTheme="minorHAnsi" w:cstheme="minorHAnsi"/>
          <w:lang w:eastAsia="en-US"/>
        </w:rPr>
        <w:t> </w:t>
      </w:r>
      <w:r w:rsidRPr="00B67297">
        <w:rPr>
          <w:rFonts w:asciiTheme="minorHAnsi" w:eastAsia="Calibri" w:hAnsiTheme="minorHAnsi"/>
        </w:rPr>
        <w:t xml:space="preserve">art. 18 ust. 5 pkt 1 i 2 ustawy </w:t>
      </w:r>
      <w:r w:rsidRPr="00B67297">
        <w:rPr>
          <w:rFonts w:asciiTheme="minorHAnsi" w:eastAsia="Calibri" w:hAnsiTheme="minorHAnsi" w:cstheme="minorHAnsi"/>
          <w:lang w:eastAsia="en-US"/>
        </w:rPr>
        <w:t>Pzp</w:t>
      </w:r>
      <w:r w:rsidRPr="00B67297">
        <w:rPr>
          <w:rFonts w:asciiTheme="minorHAnsi" w:eastAsia="Calibri" w:hAnsiTheme="minorHAnsi"/>
        </w:rPr>
        <w:t>.</w:t>
      </w:r>
    </w:p>
    <w:p w14:paraId="671CD053" w14:textId="77777777" w:rsidR="00B67297" w:rsidRPr="00B67297" w:rsidRDefault="00B67297" w:rsidP="00D96F68">
      <w:pPr>
        <w:numPr>
          <w:ilvl w:val="0"/>
          <w:numId w:val="132"/>
        </w:numPr>
        <w:tabs>
          <w:tab w:val="clear" w:pos="360"/>
          <w:tab w:val="left" w:pos="357"/>
        </w:tabs>
        <w:suppressAutoHyphens w:val="0"/>
        <w:spacing w:line="276" w:lineRule="auto"/>
        <w:rPr>
          <w:rFonts w:asciiTheme="minorHAnsi" w:eastAsia="Calibri" w:hAnsiTheme="minorHAnsi"/>
        </w:rPr>
      </w:pPr>
      <w:r w:rsidRPr="00B67297">
        <w:rPr>
          <w:rFonts w:asciiTheme="minorHAnsi" w:eastAsia="Calibri" w:hAnsiTheme="minorHAnsi"/>
        </w:rPr>
        <w:t>Realizacja obowiązku informacyjnego w imieniu administratora</w:t>
      </w:r>
    </w:p>
    <w:p w14:paraId="5771000E" w14:textId="77777777" w:rsidR="00B67297" w:rsidRPr="00B67297" w:rsidRDefault="00B67297" w:rsidP="00D96F68">
      <w:pPr>
        <w:tabs>
          <w:tab w:val="left" w:pos="357"/>
        </w:tabs>
        <w:suppressAutoHyphens w:val="0"/>
        <w:spacing w:line="276" w:lineRule="auto"/>
        <w:ind w:left="360"/>
        <w:rPr>
          <w:rFonts w:asciiTheme="minorHAnsi" w:eastAsia="Calibri" w:hAnsiTheme="minorHAnsi"/>
        </w:rPr>
      </w:pPr>
      <w:r w:rsidRPr="00B67297">
        <w:rPr>
          <w:rFonts w:asciiTheme="minorHAnsi" w:eastAsia="Calibri" w:hAnsiTheme="minorHAnsi"/>
        </w:rPr>
        <w:t>Wykonawca jest zobowiązany do przekazania informacji o przetwarzaniu danych osobowych przez administratora osobom, których dane zawarte są w ofercie.</w:t>
      </w:r>
    </w:p>
    <w:p w14:paraId="251BF540" w14:textId="77777777" w:rsidR="00B67297" w:rsidRPr="00B67297" w:rsidRDefault="00B67297" w:rsidP="00B67297">
      <w:pPr>
        <w:keepNext/>
        <w:keepLines/>
        <w:autoSpaceDN w:val="0"/>
        <w:spacing w:before="240" w:line="276" w:lineRule="auto"/>
        <w:textAlignment w:val="baseline"/>
        <w:outlineLvl w:val="1"/>
        <w:rPr>
          <w:rFonts w:asciiTheme="minorHAnsi" w:hAnsiTheme="minorHAnsi" w:cstheme="minorHAnsi"/>
        </w:rPr>
      </w:pPr>
      <w:r w:rsidRPr="00B67297">
        <w:rPr>
          <w:rFonts w:asciiTheme="minorHAnsi" w:hAnsiTheme="minorHAnsi"/>
          <w:b/>
          <w:color w:val="000000" w:themeColor="text1"/>
          <w:szCs w:val="20"/>
        </w:rPr>
        <w:t>Paragraf 12. [POSTANOWIENIA KOŃCOWE]</w:t>
      </w:r>
    </w:p>
    <w:p w14:paraId="3C9C5BC3"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Strony zobowiązują się do traktowania wszystkich danych i informacji, które zostały</w:t>
      </w:r>
      <w:r w:rsidRPr="00B67297">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55791491" w14:textId="0DCD4670"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 xml:space="preserve">Jakikolwiek dokument, poza samą Umową, otrzymany przez Wykonawcę od Zamawiającego w związku z realizacją umowy, pozostaje własnością Zamawiającego </w:t>
      </w:r>
      <w:r w:rsidR="006A060B">
        <w:rPr>
          <w:rFonts w:asciiTheme="minorHAnsi" w:hAnsiTheme="minorHAnsi" w:cstheme="minorHAnsi"/>
        </w:rPr>
        <w:br/>
      </w:r>
      <w:r w:rsidRPr="00B67297">
        <w:rPr>
          <w:rFonts w:asciiTheme="minorHAnsi" w:hAnsiTheme="minorHAnsi" w:cstheme="minorHAnsi"/>
        </w:rPr>
        <w:t>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116D884"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Wszelkie zmiany do niniejszej Umowy będą dokonywane w formie pisemnej pod rygorem nieważności, z zastrzeżeniem paragrafu 3 ust. 6 i paragrafu 11 ust. 4 i 5.</w:t>
      </w:r>
    </w:p>
    <w:p w14:paraId="047D11A1"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W sprawach nieuregulowanych postanowieniami niniejszej Umowy mają zastosowanie przepisy ustawy z dnia 22 maja 2003 r. o ubezpieczeniach obowiązkowych, Ubezpieczeniowym Funduszu Gwarancyjnym i Polskim Biurze Ubezpieczycieli Komunikacyjnych oraz Kodeksu cywilnego.</w:t>
      </w:r>
    </w:p>
    <w:p w14:paraId="4D1A0084" w14:textId="1713E9DE"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 xml:space="preserve">Wykonawca może powierzyć wykonanie umowy osobom trzecim tylko w zakresie wskazanym w Załączniku nr 2 do niniejszej umowy. W razie takiego powierzenia, Wykonawca nie może zwolnić się od odpowiedzialności względem Zamawiającego </w:t>
      </w:r>
      <w:r w:rsidR="006A060B">
        <w:rPr>
          <w:rFonts w:asciiTheme="minorHAnsi" w:hAnsiTheme="minorHAnsi" w:cstheme="minorHAnsi"/>
        </w:rPr>
        <w:br/>
      </w:r>
      <w:r w:rsidRPr="00B67297">
        <w:rPr>
          <w:rFonts w:asciiTheme="minorHAnsi" w:hAnsiTheme="minorHAnsi" w:cstheme="minorHAnsi"/>
        </w:rPr>
        <w:t>z powodu tego, że niewykonanie lub nienależyte wykonanie przez niego umowy było następstwem niewykonania lub nienależytego wykonania zobowiązań wobec Wykonawcy przez jego podwykonawców.</w:t>
      </w:r>
    </w:p>
    <w:p w14:paraId="7992962D"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W sprawach nieuregulowanych Umową mają zastosowanie przepisy Kodeksu cywilnego, ustawy z dnia 11 września 2019 r. – Prawo zamówień publicznych z późn. zm.</w:t>
      </w:r>
    </w:p>
    <w:p w14:paraId="07982E78"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Strony zgodnie ustanawiają bezwzględny zakaz przenoszenia wierzytelności i praw wynikających z niniejszej umowy na rzecz osób trzecich bez pisemnej zgody drugiej Strony.</w:t>
      </w:r>
    </w:p>
    <w:p w14:paraId="743B5748"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23904D02"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71E71646"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494E5F62"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szCs w:val="22"/>
        </w:rPr>
      </w:pPr>
      <w:r w:rsidRPr="00B67297">
        <w:rPr>
          <w:rFonts w:asciiTheme="minorHAnsi" w:hAnsiTheme="minorHAnsi" w:cstheme="minorHAnsi"/>
        </w:rPr>
        <w:t>Umowa zostaje zawarta z dniem złożenia ostatniego z podpisów osób uprawnionych do złożenia oświadczeń woli w imieniu Stron.</w:t>
      </w:r>
    </w:p>
    <w:p w14:paraId="5EAE186D"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57EC0808" w14:textId="77777777" w:rsidR="00B67297" w:rsidRPr="00B67297" w:rsidRDefault="00B67297" w:rsidP="0073408D">
      <w:pPr>
        <w:widowControl w:val="0"/>
        <w:numPr>
          <w:ilvl w:val="0"/>
          <w:numId w:val="115"/>
        </w:numPr>
        <w:suppressAutoHyphens w:val="0"/>
        <w:autoSpaceDE w:val="0"/>
        <w:autoSpaceDN w:val="0"/>
        <w:spacing w:after="160" w:line="276" w:lineRule="auto"/>
        <w:ind w:left="283" w:right="113" w:hanging="357"/>
        <w:rPr>
          <w:rFonts w:asciiTheme="minorHAnsi" w:hAnsiTheme="minorHAnsi" w:cstheme="minorHAnsi"/>
        </w:rPr>
      </w:pPr>
      <w:r w:rsidRPr="00B67297">
        <w:rPr>
          <w:rFonts w:asciiTheme="minorHAnsi" w:hAnsiTheme="minorHAnsi" w:cstheme="minorHAnsi"/>
        </w:rPr>
        <w:t>Umowa wchodzi w życie z dniem podpisania i obowiązuje przez czas realizacji przedmiotu Umowy, określony w ust. 1.</w:t>
      </w:r>
    </w:p>
    <w:p w14:paraId="14FCED1B" w14:textId="77777777" w:rsidR="00B67297" w:rsidRPr="00B67297" w:rsidRDefault="00B67297" w:rsidP="0073408D">
      <w:pPr>
        <w:widowControl w:val="0"/>
        <w:numPr>
          <w:ilvl w:val="0"/>
          <w:numId w:val="115"/>
        </w:numPr>
        <w:suppressAutoHyphens w:val="0"/>
        <w:autoSpaceDE w:val="0"/>
        <w:autoSpaceDN w:val="0"/>
        <w:spacing w:after="160" w:line="276" w:lineRule="auto"/>
        <w:ind w:left="284" w:right="115" w:hanging="357"/>
        <w:rPr>
          <w:rFonts w:asciiTheme="minorHAnsi" w:hAnsiTheme="minorHAnsi" w:cstheme="minorHAnsi"/>
        </w:rPr>
      </w:pPr>
      <w:r w:rsidRPr="00B67297">
        <w:rPr>
          <w:rFonts w:asciiTheme="minorHAnsi" w:hAnsiTheme="minorHAnsi" w:cstheme="minorHAnsi"/>
        </w:rPr>
        <w:t>Integralną część Umowy stanowią następujące</w:t>
      </w:r>
      <w:r w:rsidRPr="00B67297">
        <w:rPr>
          <w:rFonts w:asciiTheme="minorHAnsi" w:hAnsiTheme="minorHAnsi" w:cstheme="minorHAnsi"/>
          <w:spacing w:val="-4"/>
        </w:rPr>
        <w:t xml:space="preserve"> </w:t>
      </w:r>
      <w:r w:rsidRPr="00B67297">
        <w:rPr>
          <w:rFonts w:asciiTheme="minorHAnsi" w:hAnsiTheme="minorHAnsi" w:cstheme="minorHAnsi"/>
        </w:rPr>
        <w:t>załączniki:</w:t>
      </w:r>
    </w:p>
    <w:p w14:paraId="4620E240" w14:textId="77777777" w:rsidR="00B67297" w:rsidRPr="00B67297" w:rsidRDefault="00B67297" w:rsidP="00B67297">
      <w:pPr>
        <w:widowControl w:val="0"/>
        <w:autoSpaceDE w:val="0"/>
        <w:autoSpaceDN w:val="0"/>
        <w:spacing w:line="276" w:lineRule="auto"/>
        <w:ind w:left="284" w:right="115"/>
        <w:rPr>
          <w:rFonts w:asciiTheme="minorHAnsi" w:hAnsiTheme="minorHAnsi" w:cstheme="minorHAnsi"/>
        </w:rPr>
      </w:pPr>
      <w:r w:rsidRPr="00B67297">
        <w:rPr>
          <w:rFonts w:asciiTheme="minorHAnsi" w:hAnsiTheme="minorHAnsi" w:cstheme="minorHAnsi"/>
          <w:iCs/>
        </w:rPr>
        <w:t xml:space="preserve">Załącznik nr 1 – </w:t>
      </w:r>
      <w:r w:rsidRPr="00B67297">
        <w:rPr>
          <w:rFonts w:asciiTheme="minorHAnsi" w:hAnsiTheme="minorHAnsi" w:cstheme="minorHAnsi"/>
          <w:bCs/>
          <w:iCs/>
        </w:rPr>
        <w:t>Opis przedmiotu zamówienia.</w:t>
      </w:r>
    </w:p>
    <w:p w14:paraId="769488FD" w14:textId="77777777" w:rsidR="00B67297" w:rsidRPr="00B67297" w:rsidRDefault="00B67297" w:rsidP="00B67297">
      <w:pPr>
        <w:tabs>
          <w:tab w:val="left" w:pos="9597"/>
          <w:tab w:val="left" w:pos="11469"/>
        </w:tabs>
        <w:spacing w:line="276" w:lineRule="auto"/>
        <w:ind w:left="284"/>
        <w:rPr>
          <w:rFonts w:asciiTheme="minorHAnsi" w:hAnsiTheme="minorHAnsi" w:cstheme="minorHAnsi"/>
          <w:iCs/>
        </w:rPr>
      </w:pPr>
      <w:r w:rsidRPr="00B67297">
        <w:rPr>
          <w:rFonts w:asciiTheme="minorHAnsi" w:hAnsiTheme="minorHAnsi" w:cstheme="minorHAnsi"/>
          <w:iCs/>
        </w:rPr>
        <w:t>Załącznik nr 2 – Kopia oferty Wykonawcy (Formularz ofertowy).</w:t>
      </w:r>
    </w:p>
    <w:p w14:paraId="3B5846A6" w14:textId="77777777" w:rsidR="00B67297" w:rsidRPr="00B67297" w:rsidRDefault="00B67297" w:rsidP="00B67297">
      <w:pPr>
        <w:widowControl w:val="0"/>
        <w:autoSpaceDE w:val="0"/>
        <w:autoSpaceDN w:val="0"/>
        <w:spacing w:line="276" w:lineRule="auto"/>
        <w:ind w:left="284" w:right="113"/>
        <w:rPr>
          <w:rFonts w:ascii="Calibri" w:eastAsiaTheme="minorHAnsi" w:hAnsi="Calibri" w:cs="Calibri"/>
          <w:color w:val="000000" w:themeColor="text1"/>
          <w:kern w:val="2"/>
          <w:lang w:eastAsia="pl-PL"/>
          <w14:ligatures w14:val="standardContextual"/>
        </w:rPr>
      </w:pPr>
      <w:r w:rsidRPr="00B67297">
        <w:rPr>
          <w:rFonts w:asciiTheme="minorHAnsi" w:hAnsiTheme="minorHAnsi" w:cstheme="minorHAnsi"/>
          <w:iCs/>
          <w:color w:val="000000" w:themeColor="text1"/>
        </w:rPr>
        <w:t xml:space="preserve">Załącznik nr 3 – </w:t>
      </w:r>
      <w:r w:rsidRPr="00B67297">
        <w:rPr>
          <w:rFonts w:ascii="Calibri" w:eastAsiaTheme="minorHAnsi" w:hAnsi="Calibri" w:cs="Calibri"/>
          <w:color w:val="000000" w:themeColor="text1"/>
          <w:kern w:val="2"/>
          <w:lang w:eastAsia="pl-PL"/>
          <w14:ligatures w14:val="standardContextual"/>
        </w:rPr>
        <w:t>Ogólne Warunki Ubezpieczenia</w:t>
      </w:r>
      <w:r w:rsidRPr="00B67297" w:rsidDel="009272FB">
        <w:rPr>
          <w:rFonts w:ascii="Calibri" w:eastAsiaTheme="minorHAnsi" w:hAnsi="Calibri" w:cs="Calibri"/>
          <w:color w:val="000000" w:themeColor="text1"/>
          <w:kern w:val="2"/>
          <w:lang w:eastAsia="pl-PL"/>
          <w14:ligatures w14:val="standardContextual"/>
        </w:rPr>
        <w:t xml:space="preserve"> </w:t>
      </w:r>
      <w:r w:rsidRPr="00B67297">
        <w:rPr>
          <w:rFonts w:ascii="Calibri" w:eastAsiaTheme="minorHAnsi" w:hAnsi="Calibri" w:cs="Calibri"/>
          <w:color w:val="000000" w:themeColor="text1"/>
          <w:kern w:val="2"/>
          <w:lang w:eastAsia="pl-PL"/>
          <w14:ligatures w14:val="standardContextual"/>
        </w:rPr>
        <w:t>(przedstawia Wykonawca).</w:t>
      </w:r>
    </w:p>
    <w:p w14:paraId="449B2825" w14:textId="77777777" w:rsidR="00B67297" w:rsidRPr="00B67297" w:rsidRDefault="00B67297" w:rsidP="00B67297">
      <w:pPr>
        <w:widowControl w:val="0"/>
        <w:autoSpaceDE w:val="0"/>
        <w:autoSpaceDN w:val="0"/>
        <w:spacing w:line="276" w:lineRule="auto"/>
        <w:ind w:left="284" w:right="113"/>
        <w:rPr>
          <w:rFonts w:ascii="Calibri" w:eastAsiaTheme="minorHAnsi" w:hAnsi="Calibri" w:cs="Calibri"/>
          <w:color w:val="000000" w:themeColor="text1"/>
          <w:kern w:val="2"/>
          <w:lang w:eastAsia="pl-PL"/>
          <w14:ligatures w14:val="standardContextual"/>
        </w:rPr>
      </w:pPr>
      <w:r w:rsidRPr="00B67297">
        <w:rPr>
          <w:rFonts w:asciiTheme="minorHAnsi" w:hAnsiTheme="minorHAnsi" w:cstheme="minorHAnsi"/>
          <w:iCs/>
          <w:color w:val="000000" w:themeColor="text1"/>
        </w:rPr>
        <w:t xml:space="preserve">Załącznik nr 4 – </w:t>
      </w:r>
      <w:r w:rsidRPr="00B67297">
        <w:rPr>
          <w:rFonts w:ascii="Calibri" w:eastAsiaTheme="minorHAnsi" w:hAnsi="Calibri" w:cs="Calibri"/>
          <w:color w:val="000000" w:themeColor="text1"/>
          <w:kern w:val="2"/>
          <w:lang w:eastAsia="pl-PL"/>
          <w14:ligatures w14:val="standardContextual"/>
        </w:rPr>
        <w:t>Dane do ubezpieczenia mienia PFRON - wykaz pojazdów.</w:t>
      </w:r>
    </w:p>
    <w:p w14:paraId="0F5FE51E" w14:textId="77777777" w:rsidR="00B67297" w:rsidRPr="00B67297" w:rsidRDefault="00B67297" w:rsidP="00B67297">
      <w:pPr>
        <w:widowControl w:val="0"/>
        <w:autoSpaceDE w:val="0"/>
        <w:autoSpaceDN w:val="0"/>
        <w:spacing w:line="276" w:lineRule="auto"/>
        <w:ind w:left="284" w:right="113"/>
        <w:rPr>
          <w:rFonts w:ascii="Calibri" w:eastAsiaTheme="minorHAnsi" w:hAnsi="Calibri" w:cs="Calibri"/>
          <w:color w:val="000000" w:themeColor="text1"/>
          <w:kern w:val="2"/>
          <w:lang w:eastAsia="pl-PL"/>
          <w14:ligatures w14:val="standardContextual"/>
        </w:rPr>
      </w:pPr>
      <w:r w:rsidRPr="00B67297">
        <w:rPr>
          <w:rFonts w:asciiTheme="minorHAnsi" w:hAnsiTheme="minorHAnsi" w:cstheme="minorHAnsi"/>
          <w:iCs/>
          <w:color w:val="000000" w:themeColor="text1"/>
        </w:rPr>
        <w:t xml:space="preserve">Załącznik nr 5 – </w:t>
      </w:r>
      <w:r w:rsidRPr="00B67297">
        <w:rPr>
          <w:rFonts w:ascii="Calibri" w:eastAsiaTheme="minorHAnsi" w:hAnsi="Calibri" w:cs="Calibri"/>
          <w:color w:val="000000" w:themeColor="text1"/>
          <w:kern w:val="2"/>
          <w:lang w:eastAsia="pl-PL"/>
          <w14:ligatures w14:val="standardContextual"/>
        </w:rPr>
        <w:t>Wykaz wysokości składek dla każdego pojazdu (przedstawia Wykonawca).</w:t>
      </w:r>
    </w:p>
    <w:p w14:paraId="173DE683" w14:textId="77777777" w:rsidR="00BD3C1F" w:rsidRPr="0074492C" w:rsidRDefault="00BD3C1F" w:rsidP="008D162C">
      <w:pPr>
        <w:tabs>
          <w:tab w:val="center" w:pos="4265"/>
          <w:tab w:val="center" w:pos="6693"/>
        </w:tabs>
        <w:spacing w:before="720" w:line="276" w:lineRule="auto"/>
        <w:ind w:left="284" w:hanging="284"/>
        <w:rPr>
          <w:rFonts w:asciiTheme="minorHAnsi" w:hAnsiTheme="minorHAnsi" w:cstheme="minorHAnsi"/>
        </w:rPr>
      </w:pPr>
      <w:r w:rsidRPr="0074492C">
        <w:rPr>
          <w:rFonts w:asciiTheme="minorHAnsi" w:hAnsiTheme="minorHAnsi" w:cstheme="minorHAnsi"/>
        </w:rPr>
        <w:t>_________________________________</w:t>
      </w:r>
      <w:r w:rsidRPr="0074492C">
        <w:rPr>
          <w:rFonts w:asciiTheme="minorHAnsi" w:hAnsiTheme="minorHAnsi" w:cstheme="minorHAnsi"/>
        </w:rPr>
        <w:tab/>
      </w:r>
      <w:r w:rsidRPr="0074492C">
        <w:rPr>
          <w:rFonts w:asciiTheme="minorHAnsi" w:hAnsiTheme="minorHAnsi" w:cstheme="minorHAnsi"/>
        </w:rPr>
        <w:tab/>
        <w:t xml:space="preserve">________________________________ </w:t>
      </w:r>
    </w:p>
    <w:p w14:paraId="3CC0FDBE" w14:textId="77777777" w:rsidR="00BD3C1F" w:rsidRPr="0074492C" w:rsidRDefault="00BD3C1F" w:rsidP="00BD3C1F">
      <w:pPr>
        <w:tabs>
          <w:tab w:val="right" w:pos="5670"/>
        </w:tabs>
        <w:spacing w:line="276" w:lineRule="auto"/>
        <w:ind w:left="284" w:hanging="284"/>
        <w:rPr>
          <w:rFonts w:asciiTheme="minorHAnsi" w:hAnsiTheme="minorHAnsi" w:cstheme="minorHAnsi"/>
        </w:rPr>
      </w:pPr>
      <w:r w:rsidRPr="0074492C">
        <w:rPr>
          <w:rFonts w:asciiTheme="minorHAnsi" w:hAnsiTheme="minorHAnsi" w:cstheme="minorHAnsi"/>
        </w:rPr>
        <w:t xml:space="preserve">podpis Wykonawcy </w:t>
      </w:r>
      <w:r w:rsidRPr="0074492C">
        <w:rPr>
          <w:rFonts w:asciiTheme="minorHAnsi" w:hAnsiTheme="minorHAnsi" w:cstheme="minorHAnsi"/>
        </w:rPr>
        <w:tab/>
      </w:r>
      <w:r w:rsidRPr="0074492C">
        <w:rPr>
          <w:rFonts w:asciiTheme="minorHAnsi" w:hAnsiTheme="minorHAnsi" w:cstheme="minorHAnsi"/>
        </w:rPr>
        <w:tab/>
        <w:t>podpis Zamawiającego</w:t>
      </w:r>
    </w:p>
    <w:sectPr w:rsidR="00BD3C1F" w:rsidRPr="0074492C" w:rsidSect="000D02BC">
      <w:headerReference w:type="even" r:id="rId29"/>
      <w:headerReference w:type="default" r:id="rId30"/>
      <w:footerReference w:type="even" r:id="rId31"/>
      <w:footerReference w:type="default" r:id="rId32"/>
      <w:headerReference w:type="first" r:id="rId33"/>
      <w:footerReference w:type="first" r:id="rId34"/>
      <w:pgSz w:w="11906" w:h="16838" w:code="9"/>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0C15" w14:textId="77777777" w:rsidR="005E0319" w:rsidRDefault="005E0319">
      <w:r>
        <w:separator/>
      </w:r>
    </w:p>
  </w:endnote>
  <w:endnote w:type="continuationSeparator" w:id="0">
    <w:p w14:paraId="614A9C14" w14:textId="77777777" w:rsidR="005E0319" w:rsidRDefault="005E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46946042"/>
      <w:docPartObj>
        <w:docPartGallery w:val="Page Numbers (Bottom of Page)"/>
        <w:docPartUnique/>
      </w:docPartObj>
    </w:sdtPr>
    <w:sdtEnd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291464F6" w14:textId="2109EC65" w:rsidR="005E0319" w:rsidRPr="001C311B" w:rsidRDefault="005E0319"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4C456A22" w:rsidR="005E0319" w:rsidRPr="00930DCB" w:rsidRDefault="005E0319"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Pr>
                <w:rFonts w:asciiTheme="minorHAnsi" w:hAnsiTheme="minorHAnsi" w:cstheme="minorHAnsi"/>
                <w:b/>
                <w:bCs/>
                <w:noProof/>
                <w:sz w:val="20"/>
              </w:rPr>
              <w:t>75</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Pr>
                <w:rFonts w:asciiTheme="minorHAnsi" w:hAnsiTheme="minorHAnsi" w:cstheme="minorHAnsi"/>
                <w:b/>
                <w:bCs/>
                <w:noProof/>
                <w:sz w:val="16"/>
                <w:szCs w:val="20"/>
              </w:rPr>
              <w:t>83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5E0319" w:rsidRDefault="005E0319"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283C" w14:textId="77777777" w:rsidR="005E0319" w:rsidRDefault="005E0319"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5E0319" w:rsidRDefault="005E03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6737" w14:textId="4EFDFEB2" w:rsidR="005E0319" w:rsidRPr="008D2D78" w:rsidRDefault="005E0319" w:rsidP="00FC006B">
    <w:pPr>
      <w:pStyle w:val="Stopka"/>
    </w:pPr>
  </w:p>
  <w:sdt>
    <w:sdtPr>
      <w:rPr>
        <w:sz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5E0319" w:rsidRPr="009A7F55" w:rsidRDefault="005E0319" w:rsidP="00FC006B">
            <w:pPr>
              <w:pStyle w:val="Stopka"/>
              <w:tabs>
                <w:tab w:val="clear" w:pos="4536"/>
                <w:tab w:val="clear" w:pos="9072"/>
                <w:tab w:val="right" w:leader="underscore" w:pos="9356"/>
              </w:tabs>
              <w:rPr>
                <w:sz w:val="22"/>
                <w:szCs w:val="22"/>
              </w:rPr>
            </w:pPr>
          </w:p>
          <w:p w14:paraId="15825874" w14:textId="1315CBC7" w:rsidR="005E0319" w:rsidRPr="009A7F55" w:rsidRDefault="005E0319"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Pr>
                <w:rFonts w:asciiTheme="minorHAnsi" w:hAnsiTheme="minorHAnsi" w:cstheme="minorHAnsi"/>
                <w:b/>
                <w:bCs/>
                <w:noProof/>
                <w:sz w:val="22"/>
                <w:szCs w:val="22"/>
              </w:rPr>
              <w:t>79</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Pr>
                <w:rFonts w:asciiTheme="minorHAnsi" w:hAnsiTheme="minorHAnsi" w:cstheme="minorHAnsi"/>
                <w:b/>
                <w:bCs/>
                <w:noProof/>
                <w:sz w:val="22"/>
                <w:szCs w:val="22"/>
              </w:rPr>
              <w:t>83</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9CD" w14:textId="77777777" w:rsidR="005E0319" w:rsidRDefault="005E03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33881593"/>
      <w:docPartObj>
        <w:docPartGallery w:val="Page Numbers (Top of Page)"/>
        <w:docPartUnique/>
      </w:docPartObj>
    </w:sdtPr>
    <w:sdtEndPr/>
    <w:sdtContent>
      <w:p w14:paraId="1727ADFF" w14:textId="7F39F34F" w:rsidR="005E0319" w:rsidRDefault="005E0319" w:rsidP="00CB6C47">
        <w:pPr>
          <w:pStyle w:val="Stopka"/>
          <w:tabs>
            <w:tab w:val="clear" w:pos="4536"/>
            <w:tab w:val="clear" w:pos="9072"/>
            <w:tab w:val="right" w:leader="underscore" w:pos="9356"/>
          </w:tabs>
          <w:rPr>
            <w:sz w:val="20"/>
          </w:rPr>
        </w:pPr>
        <w:r>
          <w:rPr>
            <w:sz w:val="20"/>
          </w:rPr>
          <w:tab/>
        </w:r>
      </w:p>
      <w:p w14:paraId="684ACB21" w14:textId="761F5824" w:rsidR="005E0319" w:rsidRDefault="005E0319"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81</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83</w:t>
        </w:r>
        <w:r w:rsidRPr="002863B3">
          <w:rPr>
            <w:b/>
            <w:bCs/>
            <w:color w:val="2B579A"/>
            <w:sz w:val="16"/>
            <w:szCs w:val="20"/>
            <w:shd w:val="clear" w:color="auto" w:fill="E6E6E6"/>
          </w:rPr>
          <w:fldChar w:fldCharType="end"/>
        </w:r>
      </w:p>
    </w:sdtContent>
  </w:sdt>
  <w:p w14:paraId="0D95D7D6" w14:textId="77777777" w:rsidR="005E0319" w:rsidRPr="005114B0" w:rsidRDefault="005E0319" w:rsidP="00A7748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D44" w14:textId="77777777" w:rsidR="005E0319" w:rsidRDefault="005E031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255" w14:textId="77777777" w:rsidR="005E0319" w:rsidRDefault="005E0319"/>
  <w:p w14:paraId="281127AB" w14:textId="77777777" w:rsidR="005E0319" w:rsidRDefault="005E0319"/>
  <w:p w14:paraId="0DC21AF8" w14:textId="77777777" w:rsidR="005E0319" w:rsidRDefault="005E0319"/>
  <w:p w14:paraId="226D6415" w14:textId="77777777" w:rsidR="005E0319" w:rsidRDefault="005E0319"/>
  <w:p w14:paraId="0DE2CD53" w14:textId="77777777" w:rsidR="005E0319" w:rsidRDefault="005E031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0E32E976" w:rsidR="005E0319" w:rsidRDefault="005E0319" w:rsidP="00A7748A">
            <w:pPr>
              <w:pStyle w:val="Stopka"/>
              <w:tabs>
                <w:tab w:val="clear" w:pos="4536"/>
                <w:tab w:val="clear" w:pos="9072"/>
                <w:tab w:val="right" w:leader="underscore" w:pos="9356"/>
              </w:tabs>
              <w:rPr>
                <w:sz w:val="20"/>
              </w:rPr>
            </w:pPr>
            <w:r>
              <w:rPr>
                <w:sz w:val="20"/>
              </w:rPr>
              <w:tab/>
            </w:r>
          </w:p>
          <w:p w14:paraId="15247517" w14:textId="3D5F5098" w:rsidR="005E0319" w:rsidRPr="00930DCB" w:rsidRDefault="005E0319">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82</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Pr>
                <w:b/>
                <w:bCs/>
                <w:noProof/>
                <w:sz w:val="20"/>
              </w:rPr>
              <w:t>83</w:t>
            </w:r>
            <w:r w:rsidRPr="00930DCB">
              <w:rPr>
                <w:b/>
                <w:bCs/>
                <w:color w:val="2B579A"/>
                <w:sz w:val="20"/>
                <w:shd w:val="clear" w:color="auto" w:fill="E6E6E6"/>
              </w:rPr>
              <w:fldChar w:fldCharType="end"/>
            </w:r>
          </w:p>
        </w:sdtContent>
      </w:sdt>
    </w:sdtContent>
  </w:sdt>
  <w:p w14:paraId="7AEEF11A" w14:textId="77777777" w:rsidR="005E0319" w:rsidRDefault="005E0319" w:rsidP="0083747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F93" w14:textId="77777777" w:rsidR="005E0319" w:rsidRDefault="005E0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EDDE1" w14:textId="77777777" w:rsidR="005E0319" w:rsidRDefault="005E0319">
      <w:r>
        <w:separator/>
      </w:r>
    </w:p>
  </w:footnote>
  <w:footnote w:type="continuationSeparator" w:id="0">
    <w:p w14:paraId="0E4B879D" w14:textId="77777777" w:rsidR="005E0319" w:rsidRDefault="005E0319">
      <w:r>
        <w:continuationSeparator/>
      </w:r>
    </w:p>
  </w:footnote>
  <w:footnote w:id="1">
    <w:p w14:paraId="5AFDBFAC" w14:textId="77777777" w:rsidR="005E0319" w:rsidRPr="006742BF" w:rsidRDefault="005E0319"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53AF15E8" w14:textId="77777777" w:rsidR="005E0319" w:rsidRPr="006742BF" w:rsidRDefault="005E0319"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7EE838BF" w14:textId="77777777" w:rsidR="005E0319" w:rsidRPr="006742BF" w:rsidRDefault="005E0319"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1704" w14:textId="77777777" w:rsidR="005E0319" w:rsidRDefault="005E0319"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5E0319" w:rsidRDefault="005E0319"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A725" w14:textId="77777777" w:rsidR="005E0319" w:rsidRDefault="005E03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254" w14:textId="77777777" w:rsidR="005E0319" w:rsidRPr="00502367" w:rsidRDefault="005E0319" w:rsidP="00A7748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0A0F" w14:textId="77777777" w:rsidR="005E0319" w:rsidRDefault="005E031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265A" w14:textId="77777777" w:rsidR="005E0319" w:rsidRDefault="005E0319"/>
  <w:p w14:paraId="462188BF" w14:textId="77777777" w:rsidR="005E0319" w:rsidRDefault="005E0319"/>
  <w:p w14:paraId="1E5FC097" w14:textId="77777777" w:rsidR="005E0319" w:rsidRDefault="005E0319"/>
  <w:p w14:paraId="431FA336" w14:textId="77777777" w:rsidR="005E0319" w:rsidRDefault="005E0319"/>
  <w:p w14:paraId="17AF5B21" w14:textId="77777777" w:rsidR="005E0319" w:rsidRDefault="005E031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0869" w14:textId="77777777" w:rsidR="005E0319" w:rsidRDefault="005E0319" w:rsidP="0083747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CD2" w14:textId="77777777" w:rsidR="005E0319" w:rsidRDefault="005E0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10027E"/>
    <w:multiLevelType w:val="hybridMultilevel"/>
    <w:tmpl w:val="52C813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93393A"/>
    <w:multiLevelType w:val="hybridMultilevel"/>
    <w:tmpl w:val="64BA8DB4"/>
    <w:lvl w:ilvl="0" w:tplc="B650A35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0986CDA"/>
    <w:multiLevelType w:val="multilevel"/>
    <w:tmpl w:val="9D847E8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48" w15:restartNumberingAfterBreak="0">
    <w:nsid w:val="009E60A7"/>
    <w:multiLevelType w:val="hybridMultilevel"/>
    <w:tmpl w:val="54BE944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19F68A2"/>
    <w:multiLevelType w:val="hybridMultilevel"/>
    <w:tmpl w:val="97AA0322"/>
    <w:lvl w:ilvl="0" w:tplc="A4B08CF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04E90282"/>
    <w:multiLevelType w:val="multilevel"/>
    <w:tmpl w:val="4D645EE0"/>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53" w15:restartNumberingAfterBreak="0">
    <w:nsid w:val="067C7241"/>
    <w:multiLevelType w:val="multilevel"/>
    <w:tmpl w:val="101A2D28"/>
    <w:lvl w:ilvl="0">
      <w:start w:val="4"/>
      <w:numFmt w:val="upperRoman"/>
      <w:lvlText w:val="%1."/>
      <w:lvlJc w:val="right"/>
      <w:pPr>
        <w:ind w:left="720" w:hanging="360"/>
      </w:pPr>
      <w:rPr>
        <w:rFonts w:hint="default"/>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54"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7"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8" w15:restartNumberingAfterBreak="0">
    <w:nsid w:val="08A67D01"/>
    <w:multiLevelType w:val="hybridMultilevel"/>
    <w:tmpl w:val="BD702466"/>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9" w15:restartNumberingAfterBreak="0">
    <w:nsid w:val="091A4FAA"/>
    <w:multiLevelType w:val="hybridMultilevel"/>
    <w:tmpl w:val="4E349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1"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0B893FFD"/>
    <w:multiLevelType w:val="hybridMultilevel"/>
    <w:tmpl w:val="036C9EC2"/>
    <w:lvl w:ilvl="0" w:tplc="FDC8A55A">
      <w:start w:val="1"/>
      <w:numFmt w:val="upperRoman"/>
      <w:lvlText w:val="%1."/>
      <w:lvlJc w:val="right"/>
      <w:pPr>
        <w:ind w:left="766" w:hanging="360"/>
      </w:pPr>
      <w:rPr>
        <w:color w:val="auto"/>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63" w15:restartNumberingAfterBreak="0">
    <w:nsid w:val="0C8D3AF4"/>
    <w:multiLevelType w:val="multilevel"/>
    <w:tmpl w:val="F0DCB938"/>
    <w:lvl w:ilvl="0">
      <w:start w:val="10"/>
      <w:numFmt w:val="decimal"/>
      <w:lvlText w:val="%1."/>
      <w:lvlJc w:val="left"/>
      <w:pPr>
        <w:ind w:left="360" w:hanging="360"/>
      </w:pPr>
      <w:rPr>
        <w:rFonts w:asciiTheme="minorHAnsi" w:hAnsiTheme="minorHAnsi" w:cstheme="minorHAnsi" w:hint="default"/>
      </w:rPr>
    </w:lvl>
    <w:lvl w:ilvl="1">
      <w:start w:val="1"/>
      <w:numFmt w:val="decimal"/>
      <w:lvlText w:val="5.%2"/>
      <w:lvlJc w:val="left"/>
      <w:pPr>
        <w:ind w:left="60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4"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7"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9"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7E55FEC"/>
    <w:multiLevelType w:val="multilevel"/>
    <w:tmpl w:val="59BCFC60"/>
    <w:name w:val="WW8Num94"/>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92D7DA6"/>
    <w:multiLevelType w:val="multilevel"/>
    <w:tmpl w:val="DBA00278"/>
    <w:lvl w:ilvl="0">
      <w:start w:val="1"/>
      <w:numFmt w:val="decimal"/>
      <w:lvlText w:val="%1."/>
      <w:lvlJc w:val="left"/>
      <w:pPr>
        <w:ind w:left="2629" w:hanging="360"/>
      </w:pPr>
      <w:rPr>
        <w:rFonts w:ascii="Calibri" w:hAnsi="Calibri" w:cs="Calibr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72" w15:restartNumberingAfterBreak="0">
    <w:nsid w:val="19557782"/>
    <w:multiLevelType w:val="hybridMultilevel"/>
    <w:tmpl w:val="F6C8D762"/>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20B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1852FBA"/>
    <w:multiLevelType w:val="hybridMultilevel"/>
    <w:tmpl w:val="45D8C766"/>
    <w:lvl w:ilvl="0" w:tplc="4AF4E67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5EC7E97"/>
    <w:multiLevelType w:val="hybridMultilevel"/>
    <w:tmpl w:val="7A685A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6694ACD"/>
    <w:multiLevelType w:val="multilevel"/>
    <w:tmpl w:val="A3824E18"/>
    <w:lvl w:ilvl="0">
      <w:start w:val="1"/>
      <w:numFmt w:val="decimal"/>
      <w:lvlText w:val="%1."/>
      <w:lvlJc w:val="left"/>
      <w:pPr>
        <w:ind w:left="720" w:hanging="360"/>
      </w:pPr>
    </w:lvl>
    <w:lvl w:ilvl="1">
      <w:start w:val="1"/>
      <w:numFmt w:val="decimal"/>
      <w:isLgl/>
      <w:lvlText w:val="%1.%2"/>
      <w:lvlJc w:val="left"/>
      <w:pPr>
        <w:ind w:left="1001" w:hanging="360"/>
      </w:pPr>
      <w:rPr>
        <w:rFonts w:hint="default"/>
        <w:b/>
        <w:bCs/>
      </w:rPr>
    </w:lvl>
    <w:lvl w:ilvl="2">
      <w:start w:val="1"/>
      <w:numFmt w:val="decimal"/>
      <w:isLgl/>
      <w:lvlText w:val="%1.%2.%3"/>
      <w:lvlJc w:val="left"/>
      <w:pPr>
        <w:ind w:left="1642"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845" w:hanging="1080"/>
      </w:pPr>
      <w:rPr>
        <w:rFonts w:hint="default"/>
      </w:rPr>
    </w:lvl>
    <w:lvl w:ilvl="6">
      <w:start w:val="1"/>
      <w:numFmt w:val="decimal"/>
      <w:isLgl/>
      <w:lvlText w:val="%1.%2.%3.%4.%5.%6.%7"/>
      <w:lvlJc w:val="left"/>
      <w:pPr>
        <w:ind w:left="3486" w:hanging="1440"/>
      </w:pPr>
      <w:rPr>
        <w:rFonts w:hint="default"/>
      </w:rPr>
    </w:lvl>
    <w:lvl w:ilvl="7">
      <w:start w:val="1"/>
      <w:numFmt w:val="decimal"/>
      <w:isLgl/>
      <w:lvlText w:val="%1.%2.%3.%4.%5.%6.%7.%8"/>
      <w:lvlJc w:val="left"/>
      <w:pPr>
        <w:ind w:left="3767" w:hanging="1440"/>
      </w:pPr>
      <w:rPr>
        <w:rFonts w:hint="default"/>
      </w:rPr>
    </w:lvl>
    <w:lvl w:ilvl="8">
      <w:start w:val="1"/>
      <w:numFmt w:val="decimal"/>
      <w:isLgl/>
      <w:lvlText w:val="%1.%2.%3.%4.%5.%6.%7.%8.%9"/>
      <w:lvlJc w:val="left"/>
      <w:pPr>
        <w:ind w:left="4408" w:hanging="1800"/>
      </w:pPr>
      <w:rPr>
        <w:rFonts w:hint="default"/>
      </w:rPr>
    </w:lvl>
  </w:abstractNum>
  <w:abstractNum w:abstractNumId="81"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2" w15:restartNumberingAfterBreak="0">
    <w:nsid w:val="29962B1F"/>
    <w:multiLevelType w:val="hybridMultilevel"/>
    <w:tmpl w:val="3A4830CE"/>
    <w:lvl w:ilvl="0" w:tplc="62F4A65A">
      <w:start w:val="1"/>
      <w:numFmt w:val="upperRoman"/>
      <w:pStyle w:val="Nagwek2"/>
      <w:lvlText w:val="%1."/>
      <w:lvlJc w:val="right"/>
      <w:pPr>
        <w:ind w:left="720" w:hanging="360"/>
      </w:pPr>
    </w:lvl>
    <w:lvl w:ilvl="1" w:tplc="A12CA3BA">
      <w:start w:val="2"/>
      <w:numFmt w:val="decimal"/>
      <w:lvlText w:val="%2."/>
      <w:lvlJc w:val="left"/>
      <w:pPr>
        <w:ind w:left="144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087A3B"/>
    <w:multiLevelType w:val="multilevel"/>
    <w:tmpl w:val="21728886"/>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84" w15:restartNumberingAfterBreak="0">
    <w:nsid w:val="2D1A0B7B"/>
    <w:multiLevelType w:val="multilevel"/>
    <w:tmpl w:val="6C22CFE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5"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88" w15:restartNumberingAfterBreak="0">
    <w:nsid w:val="33F864EC"/>
    <w:multiLevelType w:val="hybridMultilevel"/>
    <w:tmpl w:val="647A064C"/>
    <w:lvl w:ilvl="0" w:tplc="D3C851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1" w15:restartNumberingAfterBreak="0">
    <w:nsid w:val="34D16BAA"/>
    <w:multiLevelType w:val="multilevel"/>
    <w:tmpl w:val="53C406E8"/>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92"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93"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4"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A1E4328"/>
    <w:multiLevelType w:val="multilevel"/>
    <w:tmpl w:val="CA582A5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B03272C"/>
    <w:multiLevelType w:val="hybridMultilevel"/>
    <w:tmpl w:val="E8E89A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3BBB22F5"/>
    <w:multiLevelType w:val="multilevel"/>
    <w:tmpl w:val="F440E32C"/>
    <w:lvl w:ilvl="0">
      <w:start w:val="1"/>
      <w:numFmt w:val="decimal"/>
      <w:lvlText w:val="%1."/>
      <w:lvlJc w:val="left"/>
      <w:pPr>
        <w:ind w:left="360" w:hanging="360"/>
      </w:pPr>
      <w:rPr>
        <w:rFonts w:hint="default"/>
        <w:b w:val="0"/>
      </w:rPr>
    </w:lvl>
    <w:lvl w:ilvl="1">
      <w:start w:val="1"/>
      <w:numFmt w:val="decimal"/>
      <w:lvlText w:val="4.%2"/>
      <w:lvlJc w:val="left"/>
      <w:pPr>
        <w:ind w:left="720" w:hanging="360"/>
      </w:pPr>
      <w:rPr>
        <w:rFonts w:hint="default"/>
        <w:b/>
        <w:bCs/>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D5B1298"/>
    <w:multiLevelType w:val="hybridMultilevel"/>
    <w:tmpl w:val="21A621DA"/>
    <w:lvl w:ilvl="0" w:tplc="E63AE83A">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01" w15:restartNumberingAfterBreak="0">
    <w:nsid w:val="3E3B1D52"/>
    <w:multiLevelType w:val="multilevel"/>
    <w:tmpl w:val="A810E642"/>
    <w:lvl w:ilvl="0">
      <w:start w:val="10"/>
      <w:numFmt w:val="decimal"/>
      <w:lvlText w:val="%1."/>
      <w:lvlJc w:val="left"/>
      <w:pPr>
        <w:ind w:left="360" w:hanging="360"/>
      </w:pPr>
      <w:rPr>
        <w:rFonts w:asciiTheme="minorHAnsi" w:hAnsiTheme="minorHAnsi" w:cstheme="minorHAnsi" w:hint="default"/>
      </w:rPr>
    </w:lvl>
    <w:lvl w:ilvl="1">
      <w:start w:val="1"/>
      <w:numFmt w:val="decimal"/>
      <w:lvlText w:val="5.%2"/>
      <w:lvlJc w:val="left"/>
      <w:pPr>
        <w:ind w:left="60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02"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408A2F1B"/>
    <w:multiLevelType w:val="multilevel"/>
    <w:tmpl w:val="A43AF320"/>
    <w:lvl w:ilvl="0">
      <w:start w:val="1"/>
      <w:numFmt w:val="decimal"/>
      <w:lvlText w:val="%1."/>
      <w:lvlJc w:val="left"/>
      <w:pPr>
        <w:ind w:left="360" w:hanging="360"/>
      </w:pPr>
      <w:rPr>
        <w:rFonts w:hint="default"/>
        <w:b w:val="0"/>
      </w:rPr>
    </w:lvl>
    <w:lvl w:ilvl="1">
      <w:start w:val="1"/>
      <w:numFmt w:val="decimal"/>
      <w:lvlText w:val="4.%2"/>
      <w:lvlJc w:val="left"/>
      <w:pPr>
        <w:ind w:left="720" w:hanging="360"/>
      </w:pPr>
      <w:rPr>
        <w:rFonts w:hint="default"/>
        <w:b/>
        <w:bCs/>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5AB6209"/>
    <w:multiLevelType w:val="multilevel"/>
    <w:tmpl w:val="8E560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09" w15:restartNumberingAfterBreak="0">
    <w:nsid w:val="4959228C"/>
    <w:multiLevelType w:val="hybridMultilevel"/>
    <w:tmpl w:val="F4A270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0"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CA601C"/>
    <w:multiLevelType w:val="multilevel"/>
    <w:tmpl w:val="EE1EB1E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12" w15:restartNumberingAfterBreak="0">
    <w:nsid w:val="4B5A05D8"/>
    <w:multiLevelType w:val="hybridMultilevel"/>
    <w:tmpl w:val="AF00FF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3"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D807423"/>
    <w:multiLevelType w:val="multilevel"/>
    <w:tmpl w:val="4E7C3BD8"/>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6"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9" w15:restartNumberingAfterBreak="0">
    <w:nsid w:val="50760FB2"/>
    <w:multiLevelType w:val="multilevel"/>
    <w:tmpl w:val="ED240902"/>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20"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23"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25"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27" w15:restartNumberingAfterBreak="0">
    <w:nsid w:val="59FC73D1"/>
    <w:multiLevelType w:val="hybridMultilevel"/>
    <w:tmpl w:val="AE86ED1E"/>
    <w:lvl w:ilvl="0" w:tplc="413620F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29" w15:restartNumberingAfterBreak="0">
    <w:nsid w:val="5B3D7864"/>
    <w:multiLevelType w:val="hybridMultilevel"/>
    <w:tmpl w:val="70C0F724"/>
    <w:lvl w:ilvl="0" w:tplc="EFD07C9C">
      <w:start w:val="1"/>
      <w:numFmt w:val="decimal"/>
      <w:lvlText w:val="1.%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1"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2"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3"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34"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EE07926"/>
    <w:multiLevelType w:val="multilevel"/>
    <w:tmpl w:val="1F64B9A0"/>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36"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38" w15:restartNumberingAfterBreak="0">
    <w:nsid w:val="641B1F2C"/>
    <w:multiLevelType w:val="multilevel"/>
    <w:tmpl w:val="67D4A51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39"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40"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41" w15:restartNumberingAfterBreak="0">
    <w:nsid w:val="656467A7"/>
    <w:multiLevelType w:val="multilevel"/>
    <w:tmpl w:val="E4D8E7CC"/>
    <w:lvl w:ilvl="0">
      <w:start w:val="1"/>
      <w:numFmt w:val="decimal"/>
      <w:lvlText w:val="%1."/>
      <w:lvlJc w:val="left"/>
      <w:pPr>
        <w:ind w:left="360" w:hanging="360"/>
      </w:pPr>
      <w:rPr>
        <w:rFonts w:hint="default"/>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5B77AF5"/>
    <w:multiLevelType w:val="hybridMultilevel"/>
    <w:tmpl w:val="BD528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7223DE3"/>
    <w:multiLevelType w:val="multilevel"/>
    <w:tmpl w:val="03AC3E42"/>
    <w:lvl w:ilvl="0">
      <w:start w:val="1"/>
      <w:numFmt w:val="decimal"/>
      <w:lvlText w:val="%1."/>
      <w:lvlJc w:val="left"/>
      <w:pPr>
        <w:ind w:left="2629" w:hanging="360"/>
      </w:pPr>
      <w:rPr>
        <w:rFonts w:ascii="Calibri" w:hAnsi="Calibri" w:cs="Calibr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hint="default"/>
      </w:rPr>
    </w:lvl>
    <w:lvl w:ilvl="3">
      <w:start w:val="1"/>
      <w:numFmt w:val="decimal"/>
      <w:lvlText w:val="%1.%2.%3.%4."/>
      <w:lvlJc w:val="left"/>
      <w:pPr>
        <w:ind w:left="3997" w:hanging="648"/>
      </w:pPr>
      <w:rPr>
        <w:rFonts w:ascii="Times New Roman" w:hAnsi="Times New Roman" w:cs="Times New Roman" w:hint="default"/>
      </w:rPr>
    </w:lvl>
    <w:lvl w:ilvl="4">
      <w:start w:val="1"/>
      <w:numFmt w:val="decimal"/>
      <w:lvlText w:val="%1.%2.%3.%4.%5."/>
      <w:lvlJc w:val="left"/>
      <w:pPr>
        <w:ind w:left="4501" w:hanging="792"/>
      </w:pPr>
      <w:rPr>
        <w:rFonts w:ascii="Times New Roman" w:hAnsi="Times New Roman" w:cs="Times New Roman" w:hint="default"/>
      </w:rPr>
    </w:lvl>
    <w:lvl w:ilvl="5">
      <w:start w:val="1"/>
      <w:numFmt w:val="decimal"/>
      <w:lvlText w:val="%1.%2.%3.%4.%5.%6."/>
      <w:lvlJc w:val="left"/>
      <w:pPr>
        <w:ind w:left="5005" w:hanging="936"/>
      </w:pPr>
      <w:rPr>
        <w:rFonts w:ascii="Times New Roman" w:hAnsi="Times New Roman" w:cs="Times New Roman" w:hint="default"/>
      </w:rPr>
    </w:lvl>
    <w:lvl w:ilvl="6">
      <w:start w:val="1"/>
      <w:numFmt w:val="decimal"/>
      <w:lvlText w:val="%1.%2.%3.%4.%5.%6.%7."/>
      <w:lvlJc w:val="left"/>
      <w:pPr>
        <w:ind w:left="5509" w:hanging="1080"/>
      </w:pPr>
      <w:rPr>
        <w:rFonts w:ascii="Times New Roman" w:hAnsi="Times New Roman" w:cs="Times New Roman" w:hint="default"/>
      </w:rPr>
    </w:lvl>
    <w:lvl w:ilvl="7">
      <w:start w:val="1"/>
      <w:numFmt w:val="decimal"/>
      <w:lvlText w:val="%1.%2.%3.%4.%5.%6.%7.%8."/>
      <w:lvlJc w:val="left"/>
      <w:pPr>
        <w:ind w:left="6013" w:hanging="1224"/>
      </w:pPr>
      <w:rPr>
        <w:rFonts w:ascii="Times New Roman" w:hAnsi="Times New Roman" w:cs="Times New Roman" w:hint="default"/>
      </w:rPr>
    </w:lvl>
    <w:lvl w:ilvl="8">
      <w:start w:val="1"/>
      <w:numFmt w:val="decimal"/>
      <w:lvlText w:val="%1.%2.%3.%4.%5.%6.%7.%8.%9."/>
      <w:lvlJc w:val="left"/>
      <w:pPr>
        <w:ind w:left="6589" w:hanging="1440"/>
      </w:pPr>
      <w:rPr>
        <w:rFonts w:ascii="Times New Roman" w:hAnsi="Times New Roman" w:cs="Times New Roman" w:hint="default"/>
      </w:rPr>
    </w:lvl>
  </w:abstractNum>
  <w:abstractNum w:abstractNumId="144" w15:restartNumberingAfterBreak="0">
    <w:nsid w:val="67480602"/>
    <w:multiLevelType w:val="hybridMultilevel"/>
    <w:tmpl w:val="6B40FE8A"/>
    <w:lvl w:ilvl="0" w:tplc="0415000F">
      <w:start w:val="1"/>
      <w:numFmt w:val="decimal"/>
      <w:lvlText w:val="%1."/>
      <w:lvlJc w:val="left"/>
      <w:pPr>
        <w:ind w:left="1440" w:hanging="360"/>
      </w:pPr>
    </w:lvl>
    <w:lvl w:ilvl="1" w:tplc="AF1E7DCC">
      <w:start w:val="1"/>
      <w:numFmt w:val="decimal"/>
      <w:lvlText w:val="2.%2"/>
      <w:lvlJc w:val="left"/>
      <w:pPr>
        <w:ind w:left="2160" w:hanging="360"/>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95B2867"/>
    <w:multiLevelType w:val="hybridMultilevel"/>
    <w:tmpl w:val="4CF4951E"/>
    <w:lvl w:ilvl="0" w:tplc="A0685A3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4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B72502A"/>
    <w:multiLevelType w:val="hybridMultilevel"/>
    <w:tmpl w:val="277AC676"/>
    <w:lvl w:ilvl="0" w:tplc="EFD07C9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DC736E8"/>
    <w:multiLevelType w:val="multilevel"/>
    <w:tmpl w:val="D71A85EE"/>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51"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54"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37477E0"/>
    <w:multiLevelType w:val="multilevel"/>
    <w:tmpl w:val="F4B0C13A"/>
    <w:lvl w:ilvl="0">
      <w:start w:val="1"/>
      <w:numFmt w:val="decimal"/>
      <w:lvlText w:val="%1"/>
      <w:lvlJc w:val="left"/>
      <w:pPr>
        <w:ind w:left="360" w:hanging="360"/>
      </w:pPr>
      <w:rPr>
        <w:rFonts w:cstheme="minorHAnsi" w:hint="default"/>
      </w:rPr>
    </w:lvl>
    <w:lvl w:ilvl="1">
      <w:start w:val="1"/>
      <w:numFmt w:val="decimal"/>
      <w:lvlText w:val="%1.%2"/>
      <w:lvlJc w:val="left"/>
      <w:pPr>
        <w:ind w:left="717" w:hanging="360"/>
      </w:pPr>
      <w:rPr>
        <w:rFonts w:cstheme="minorHAnsi" w:hint="default"/>
        <w:b w:val="0"/>
        <w:bCs/>
      </w:rPr>
    </w:lvl>
    <w:lvl w:ilvl="2">
      <w:start w:val="1"/>
      <w:numFmt w:val="decimal"/>
      <w:lvlText w:val="%1.%2.%3"/>
      <w:lvlJc w:val="left"/>
      <w:pPr>
        <w:ind w:left="1434" w:hanging="720"/>
      </w:pPr>
      <w:rPr>
        <w:rFonts w:cstheme="minorHAnsi" w:hint="default"/>
        <w:b w:val="0"/>
        <w:bCs/>
      </w:rPr>
    </w:lvl>
    <w:lvl w:ilvl="3">
      <w:start w:val="1"/>
      <w:numFmt w:val="decimal"/>
      <w:lvlText w:val="%1.%2.%3.%4"/>
      <w:lvlJc w:val="left"/>
      <w:pPr>
        <w:ind w:left="1791" w:hanging="720"/>
      </w:pPr>
      <w:rPr>
        <w:rFonts w:cstheme="minorHAnsi" w:hint="default"/>
        <w:b w:val="0"/>
        <w:bCs/>
      </w:rPr>
    </w:lvl>
    <w:lvl w:ilvl="4">
      <w:start w:val="1"/>
      <w:numFmt w:val="decimal"/>
      <w:lvlText w:val="%1.%2.%3.%4.%5"/>
      <w:lvlJc w:val="left"/>
      <w:pPr>
        <w:ind w:left="2508" w:hanging="1080"/>
      </w:pPr>
      <w:rPr>
        <w:rFonts w:cstheme="minorHAnsi" w:hint="default"/>
      </w:rPr>
    </w:lvl>
    <w:lvl w:ilvl="5">
      <w:start w:val="1"/>
      <w:numFmt w:val="decimal"/>
      <w:lvlText w:val="%1.%2.%3.%4.%5.%6"/>
      <w:lvlJc w:val="left"/>
      <w:pPr>
        <w:ind w:left="2865" w:hanging="1080"/>
      </w:pPr>
      <w:rPr>
        <w:rFonts w:cstheme="minorHAnsi" w:hint="default"/>
      </w:rPr>
    </w:lvl>
    <w:lvl w:ilvl="6">
      <w:start w:val="1"/>
      <w:numFmt w:val="decimal"/>
      <w:lvlText w:val="%1.%2.%3.%4.%5.%6.%7"/>
      <w:lvlJc w:val="left"/>
      <w:pPr>
        <w:ind w:left="3582" w:hanging="1440"/>
      </w:pPr>
      <w:rPr>
        <w:rFonts w:cstheme="minorHAnsi" w:hint="default"/>
      </w:rPr>
    </w:lvl>
    <w:lvl w:ilvl="7">
      <w:start w:val="1"/>
      <w:numFmt w:val="decimal"/>
      <w:lvlText w:val="%1.%2.%3.%4.%5.%6.%7.%8"/>
      <w:lvlJc w:val="left"/>
      <w:pPr>
        <w:ind w:left="3939" w:hanging="1440"/>
      </w:pPr>
      <w:rPr>
        <w:rFonts w:cstheme="minorHAnsi" w:hint="default"/>
      </w:rPr>
    </w:lvl>
    <w:lvl w:ilvl="8">
      <w:start w:val="1"/>
      <w:numFmt w:val="decimal"/>
      <w:lvlText w:val="%1.%2.%3.%4.%5.%6.%7.%8.%9"/>
      <w:lvlJc w:val="left"/>
      <w:pPr>
        <w:ind w:left="4656" w:hanging="1800"/>
      </w:pPr>
      <w:rPr>
        <w:rFonts w:cstheme="minorHAnsi" w:hint="default"/>
      </w:rPr>
    </w:lvl>
  </w:abstractNum>
  <w:abstractNum w:abstractNumId="156"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57"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9" w15:restartNumberingAfterBreak="0">
    <w:nsid w:val="7599384B"/>
    <w:multiLevelType w:val="multilevel"/>
    <w:tmpl w:val="65E45D9A"/>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0"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61"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9267675"/>
    <w:multiLevelType w:val="multilevel"/>
    <w:tmpl w:val="403222A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63"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C854876"/>
    <w:multiLevelType w:val="multilevel"/>
    <w:tmpl w:val="9D4A86AE"/>
    <w:lvl w:ilvl="0">
      <w:start w:val="1"/>
      <w:numFmt w:val="decimal"/>
      <w:lvlText w:val="%1."/>
      <w:lvlJc w:val="left"/>
      <w:pPr>
        <w:ind w:left="360" w:hanging="360"/>
      </w:pPr>
      <w:rPr>
        <w:rFonts w:hint="default"/>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6"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91514070">
    <w:abstractNumId w:val="3"/>
  </w:num>
  <w:num w:numId="2" w16cid:durableId="797992733">
    <w:abstractNumId w:val="5"/>
  </w:num>
  <w:num w:numId="3" w16cid:durableId="1821383728">
    <w:abstractNumId w:val="10"/>
  </w:num>
  <w:num w:numId="4" w16cid:durableId="607276060">
    <w:abstractNumId w:val="12"/>
  </w:num>
  <w:num w:numId="5" w16cid:durableId="197395629">
    <w:abstractNumId w:val="16"/>
  </w:num>
  <w:num w:numId="6" w16cid:durableId="1604144763">
    <w:abstractNumId w:val="18"/>
  </w:num>
  <w:num w:numId="7" w16cid:durableId="671907275">
    <w:abstractNumId w:val="19"/>
  </w:num>
  <w:num w:numId="8" w16cid:durableId="729185596">
    <w:abstractNumId w:val="20"/>
  </w:num>
  <w:num w:numId="9" w16cid:durableId="1112747654">
    <w:abstractNumId w:val="29"/>
  </w:num>
  <w:num w:numId="10" w16cid:durableId="1746103771">
    <w:abstractNumId w:val="33"/>
  </w:num>
  <w:num w:numId="11" w16cid:durableId="694118681">
    <w:abstractNumId w:val="36"/>
  </w:num>
  <w:num w:numId="12" w16cid:durableId="742333204">
    <w:abstractNumId w:val="37"/>
  </w:num>
  <w:num w:numId="13" w16cid:durableId="1716465399">
    <w:abstractNumId w:val="39"/>
  </w:num>
  <w:num w:numId="14" w16cid:durableId="897939363">
    <w:abstractNumId w:val="153"/>
  </w:num>
  <w:num w:numId="15" w16cid:durableId="1297758497">
    <w:abstractNumId w:val="130"/>
  </w:num>
  <w:num w:numId="16" w16cid:durableId="1321693839">
    <w:abstractNumId w:val="0"/>
  </w:num>
  <w:num w:numId="17" w16cid:durableId="1130392384">
    <w:abstractNumId w:val="4"/>
  </w:num>
  <w:num w:numId="18" w16cid:durableId="502164910">
    <w:abstractNumId w:val="123"/>
  </w:num>
  <w:num w:numId="19" w16cid:durableId="34934798">
    <w:abstractNumId w:val="166"/>
  </w:num>
  <w:num w:numId="20" w16cid:durableId="476724881">
    <w:abstractNumId w:val="133"/>
    <w:lvlOverride w:ilvl="0">
      <w:startOverride w:val="1"/>
    </w:lvlOverride>
  </w:num>
  <w:num w:numId="21" w16cid:durableId="1373264821">
    <w:abstractNumId w:val="105"/>
    <w:lvlOverride w:ilvl="0">
      <w:startOverride w:val="1"/>
    </w:lvlOverride>
  </w:num>
  <w:num w:numId="22" w16cid:durableId="1268732126">
    <w:abstractNumId w:val="77"/>
  </w:num>
  <w:num w:numId="23" w16cid:durableId="1415930774">
    <w:abstractNumId w:val="140"/>
  </w:num>
  <w:num w:numId="24" w16cid:durableId="370883141">
    <w:abstractNumId w:val="98"/>
  </w:num>
  <w:num w:numId="25" w16cid:durableId="660700016">
    <w:abstractNumId w:val="165"/>
  </w:num>
  <w:num w:numId="26" w16cid:durableId="498469714">
    <w:abstractNumId w:val="160"/>
    <w:lvlOverride w:ilvl="0">
      <w:startOverride w:val="1"/>
    </w:lvlOverride>
  </w:num>
  <w:num w:numId="27" w16cid:durableId="57099564">
    <w:abstractNumId w:val="100"/>
  </w:num>
  <w:num w:numId="28" w16cid:durableId="546070777">
    <w:abstractNumId w:val="152"/>
  </w:num>
  <w:num w:numId="29" w16cid:durableId="2512416">
    <w:abstractNumId w:val="102"/>
  </w:num>
  <w:num w:numId="30" w16cid:durableId="149756555">
    <w:abstractNumId w:val="117"/>
  </w:num>
  <w:num w:numId="31" w16cid:durableId="1657487213">
    <w:abstractNumId w:val="115"/>
  </w:num>
  <w:num w:numId="32" w16cid:durableId="1420326443">
    <w:abstractNumId w:val="147"/>
  </w:num>
  <w:num w:numId="33" w16cid:durableId="115413010">
    <w:abstractNumId w:val="64"/>
  </w:num>
  <w:num w:numId="34" w16cid:durableId="2143302079">
    <w:abstractNumId w:val="110"/>
  </w:num>
  <w:num w:numId="35" w16cid:durableId="1744912999">
    <w:abstractNumId w:val="75"/>
  </w:num>
  <w:num w:numId="36" w16cid:durableId="1063403948">
    <w:abstractNumId w:val="134"/>
  </w:num>
  <w:num w:numId="37" w16cid:durableId="1882671613">
    <w:abstractNumId w:val="124"/>
  </w:num>
  <w:num w:numId="38" w16cid:durableId="196743691">
    <w:abstractNumId w:val="133"/>
  </w:num>
  <w:num w:numId="39" w16cid:durableId="328294903">
    <w:abstractNumId w:val="55"/>
  </w:num>
  <w:num w:numId="40" w16cid:durableId="56830498">
    <w:abstractNumId w:val="139"/>
  </w:num>
  <w:num w:numId="41" w16cid:durableId="360474546">
    <w:abstractNumId w:val="86"/>
  </w:num>
  <w:num w:numId="42" w16cid:durableId="323364028">
    <w:abstractNumId w:val="161"/>
  </w:num>
  <w:num w:numId="43" w16cid:durableId="169298981">
    <w:abstractNumId w:val="128"/>
  </w:num>
  <w:num w:numId="44" w16cid:durableId="590313865">
    <w:abstractNumId w:val="84"/>
  </w:num>
  <w:num w:numId="45" w16cid:durableId="85467929">
    <w:abstractNumId w:val="131"/>
  </w:num>
  <w:num w:numId="46" w16cid:durableId="1428305694">
    <w:abstractNumId w:val="95"/>
  </w:num>
  <w:num w:numId="47" w16cid:durableId="1835292553">
    <w:abstractNumId w:val="107"/>
  </w:num>
  <w:num w:numId="48" w16cid:durableId="963467156">
    <w:abstractNumId w:val="80"/>
  </w:num>
  <w:num w:numId="49" w16cid:durableId="677733665">
    <w:abstractNumId w:val="122"/>
  </w:num>
  <w:num w:numId="50" w16cid:durableId="1775443589">
    <w:abstractNumId w:val="69"/>
  </w:num>
  <w:num w:numId="51" w16cid:durableId="1215850592">
    <w:abstractNumId w:val="158"/>
  </w:num>
  <w:num w:numId="52" w16cid:durableId="876048201">
    <w:abstractNumId w:val="159"/>
  </w:num>
  <w:num w:numId="53" w16cid:durableId="20729202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31077013">
    <w:abstractNumId w:val="85"/>
  </w:num>
  <w:num w:numId="55" w16cid:durableId="2058238835">
    <w:abstractNumId w:val="73"/>
  </w:num>
  <w:num w:numId="56" w16cid:durableId="744492322">
    <w:abstractNumId w:val="56"/>
  </w:num>
  <w:num w:numId="57" w16cid:durableId="1461848486">
    <w:abstractNumId w:val="163"/>
  </w:num>
  <w:num w:numId="58" w16cid:durableId="1970889305">
    <w:abstractNumId w:val="154"/>
  </w:num>
  <w:num w:numId="59" w16cid:durableId="1122384928">
    <w:abstractNumId w:val="1"/>
  </w:num>
  <w:num w:numId="60" w16cid:durableId="1374036511">
    <w:abstractNumId w:val="94"/>
  </w:num>
  <w:num w:numId="61" w16cid:durableId="2035034643">
    <w:abstractNumId w:val="106"/>
  </w:num>
  <w:num w:numId="62" w16cid:durableId="585916574">
    <w:abstractNumId w:val="90"/>
  </w:num>
  <w:num w:numId="63" w16cid:durableId="1771117761">
    <w:abstractNumId w:val="17"/>
  </w:num>
  <w:num w:numId="64" w16cid:durableId="925185728">
    <w:abstractNumId w:val="82"/>
  </w:num>
  <w:num w:numId="65" w16cid:durableId="6492228">
    <w:abstractNumId w:val="116"/>
  </w:num>
  <w:num w:numId="66" w16cid:durableId="2110000533">
    <w:abstractNumId w:val="49"/>
  </w:num>
  <w:num w:numId="67" w16cid:durableId="1549757297">
    <w:abstractNumId w:val="156"/>
  </w:num>
  <w:num w:numId="68" w16cid:durableId="1081951043">
    <w:abstractNumId w:val="60"/>
  </w:num>
  <w:num w:numId="69" w16cid:durableId="482819997">
    <w:abstractNumId w:val="65"/>
  </w:num>
  <w:num w:numId="70" w16cid:durableId="1125270041">
    <w:abstractNumId w:val="157"/>
  </w:num>
  <w:num w:numId="71" w16cid:durableId="474763118">
    <w:abstractNumId w:val="57"/>
  </w:num>
  <w:num w:numId="72" w16cid:durableId="65610897">
    <w:abstractNumId w:val="126"/>
  </w:num>
  <w:num w:numId="73" w16cid:durableId="881869968">
    <w:abstractNumId w:val="76"/>
  </w:num>
  <w:num w:numId="74" w16cid:durableId="108474299">
    <w:abstractNumId w:val="89"/>
  </w:num>
  <w:num w:numId="75" w16cid:durableId="1393306344">
    <w:abstractNumId w:val="136"/>
  </w:num>
  <w:num w:numId="76" w16cid:durableId="1305815116">
    <w:abstractNumId w:val="108"/>
  </w:num>
  <w:num w:numId="77" w16cid:durableId="1576931592">
    <w:abstractNumId w:val="61"/>
  </w:num>
  <w:num w:numId="78" w16cid:durableId="310796246">
    <w:abstractNumId w:val="81"/>
  </w:num>
  <w:num w:numId="79" w16cid:durableId="1420908329">
    <w:abstractNumId w:val="103"/>
  </w:num>
  <w:num w:numId="80" w16cid:durableId="132065789">
    <w:abstractNumId w:val="104"/>
  </w:num>
  <w:num w:numId="81" w16cid:durableId="1901672979">
    <w:abstractNumId w:val="97"/>
  </w:num>
  <w:num w:numId="82" w16cid:durableId="1101217324">
    <w:abstractNumId w:val="62"/>
  </w:num>
  <w:num w:numId="83" w16cid:durableId="1082798025">
    <w:abstractNumId w:val="70"/>
  </w:num>
  <w:num w:numId="84" w16cid:durableId="1581989942">
    <w:abstractNumId w:val="92"/>
  </w:num>
  <w:num w:numId="85" w16cid:durableId="463278365">
    <w:abstractNumId w:val="44"/>
  </w:num>
  <w:num w:numId="86" w16cid:durableId="792210199">
    <w:abstractNumId w:val="96"/>
  </w:num>
  <w:num w:numId="87" w16cid:durableId="1500071894">
    <w:abstractNumId w:val="142"/>
  </w:num>
  <w:num w:numId="88" w16cid:durableId="619846594">
    <w:abstractNumId w:val="109"/>
  </w:num>
  <w:num w:numId="89" w16cid:durableId="422848059">
    <w:abstractNumId w:val="79"/>
  </w:num>
  <w:num w:numId="90" w16cid:durableId="1489591995">
    <w:abstractNumId w:val="112"/>
  </w:num>
  <w:num w:numId="91" w16cid:durableId="2115399273">
    <w:abstractNumId w:val="48"/>
  </w:num>
  <w:num w:numId="92" w16cid:durableId="5717385">
    <w:abstractNumId w:val="118"/>
  </w:num>
  <w:num w:numId="93" w16cid:durableId="1692102771">
    <w:abstractNumId w:val="66"/>
  </w:num>
  <w:num w:numId="94" w16cid:durableId="991450978">
    <w:abstractNumId w:val="68"/>
  </w:num>
  <w:num w:numId="95" w16cid:durableId="155612082">
    <w:abstractNumId w:val="54"/>
  </w:num>
  <w:num w:numId="96" w16cid:durableId="1461191516">
    <w:abstractNumId w:val="125"/>
  </w:num>
  <w:num w:numId="97" w16cid:durableId="345255848">
    <w:abstractNumId w:val="67"/>
  </w:num>
  <w:num w:numId="98" w16cid:durableId="151874410">
    <w:abstractNumId w:val="146"/>
  </w:num>
  <w:num w:numId="99" w16cid:durableId="2110348830">
    <w:abstractNumId w:val="151"/>
  </w:num>
  <w:num w:numId="100" w16cid:durableId="1887334719">
    <w:abstractNumId w:val="78"/>
  </w:num>
  <w:num w:numId="101" w16cid:durableId="1441991458">
    <w:abstractNumId w:val="119"/>
  </w:num>
  <w:num w:numId="102" w16cid:durableId="933365034">
    <w:abstractNumId w:val="63"/>
  </w:num>
  <w:num w:numId="103" w16cid:durableId="1133017347">
    <w:abstractNumId w:val="52"/>
  </w:num>
  <w:num w:numId="104" w16cid:durableId="1120218877">
    <w:abstractNumId w:val="47"/>
  </w:num>
  <w:num w:numId="105" w16cid:durableId="1686832090">
    <w:abstractNumId w:val="53"/>
  </w:num>
  <w:num w:numId="106" w16cid:durableId="1644575338">
    <w:abstractNumId w:val="137"/>
  </w:num>
  <w:num w:numId="107" w16cid:durableId="706688017">
    <w:abstractNumId w:val="46"/>
  </w:num>
  <w:num w:numId="108" w16cid:durableId="658922097">
    <w:abstractNumId w:val="59"/>
  </w:num>
  <w:num w:numId="109" w16cid:durableId="1528593297">
    <w:abstractNumId w:val="58"/>
  </w:num>
  <w:num w:numId="110" w16cid:durableId="1287077842">
    <w:abstractNumId w:val="72"/>
  </w:num>
  <w:num w:numId="111" w16cid:durableId="704989234">
    <w:abstractNumId w:val="145"/>
  </w:num>
  <w:num w:numId="112" w16cid:durableId="1654218957">
    <w:abstractNumId w:val="143"/>
  </w:num>
  <w:num w:numId="113" w16cid:durableId="1723403319">
    <w:abstractNumId w:val="148"/>
  </w:num>
  <w:num w:numId="114" w16cid:durableId="16785324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23375378">
    <w:abstractNumId w:val="149"/>
  </w:num>
  <w:num w:numId="116" w16cid:durableId="1291203294">
    <w:abstractNumId w:val="129"/>
  </w:num>
  <w:num w:numId="117" w16cid:durableId="874804528">
    <w:abstractNumId w:val="144"/>
  </w:num>
  <w:num w:numId="118" w16cid:durableId="1674331082">
    <w:abstractNumId w:val="127"/>
  </w:num>
  <w:num w:numId="119" w16cid:durableId="2026054068">
    <w:abstractNumId w:val="74"/>
  </w:num>
  <w:num w:numId="120" w16cid:durableId="1053192964">
    <w:abstractNumId w:val="99"/>
  </w:num>
  <w:num w:numId="121" w16cid:durableId="387536627">
    <w:abstractNumId w:val="138"/>
  </w:num>
  <w:num w:numId="122" w16cid:durableId="332341948">
    <w:abstractNumId w:val="101"/>
  </w:num>
  <w:num w:numId="123" w16cid:durableId="2006323176">
    <w:abstractNumId w:val="162"/>
  </w:num>
  <w:num w:numId="124" w16cid:durableId="1429958398">
    <w:abstractNumId w:val="135"/>
  </w:num>
  <w:num w:numId="125" w16cid:durableId="552235094">
    <w:abstractNumId w:val="141"/>
  </w:num>
  <w:num w:numId="126" w16cid:durableId="637078730">
    <w:abstractNumId w:val="114"/>
  </w:num>
  <w:num w:numId="127" w16cid:durableId="664936522">
    <w:abstractNumId w:val="164"/>
  </w:num>
  <w:num w:numId="128" w16cid:durableId="116997627">
    <w:abstractNumId w:val="71"/>
  </w:num>
  <w:num w:numId="129" w16cid:durableId="911038484">
    <w:abstractNumId w:val="91"/>
  </w:num>
  <w:num w:numId="130" w16cid:durableId="183399215">
    <w:abstractNumId w:val="83"/>
  </w:num>
  <w:num w:numId="131" w16cid:durableId="618991543">
    <w:abstractNumId w:val="50"/>
  </w:num>
  <w:num w:numId="132" w16cid:durableId="1581990116">
    <w:abstractNumId w:val="88"/>
  </w:num>
  <w:num w:numId="133" w16cid:durableId="1251962171">
    <w:abstractNumId w:val="111"/>
  </w:num>
  <w:num w:numId="134" w16cid:durableId="844783231">
    <w:abstractNumId w:val="150"/>
  </w:num>
  <w:num w:numId="135" w16cid:durableId="356007911">
    <w:abstractNumId w:val="15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139F"/>
    <w:rsid w:val="00002105"/>
    <w:rsid w:val="00003279"/>
    <w:rsid w:val="00003A8E"/>
    <w:rsid w:val="00004AFA"/>
    <w:rsid w:val="000069AA"/>
    <w:rsid w:val="000075B7"/>
    <w:rsid w:val="0001027B"/>
    <w:rsid w:val="00010C08"/>
    <w:rsid w:val="00010E63"/>
    <w:rsid w:val="00011636"/>
    <w:rsid w:val="00012F35"/>
    <w:rsid w:val="00012F60"/>
    <w:rsid w:val="000144EE"/>
    <w:rsid w:val="00014E22"/>
    <w:rsid w:val="000156E5"/>
    <w:rsid w:val="000173AC"/>
    <w:rsid w:val="00017F38"/>
    <w:rsid w:val="000202A1"/>
    <w:rsid w:val="0002068C"/>
    <w:rsid w:val="00022563"/>
    <w:rsid w:val="00024BCC"/>
    <w:rsid w:val="00024C27"/>
    <w:rsid w:val="00025592"/>
    <w:rsid w:val="00025A3B"/>
    <w:rsid w:val="00026BD4"/>
    <w:rsid w:val="000313BA"/>
    <w:rsid w:val="00032B33"/>
    <w:rsid w:val="0003468D"/>
    <w:rsid w:val="00035A94"/>
    <w:rsid w:val="0003683D"/>
    <w:rsid w:val="0004028D"/>
    <w:rsid w:val="00041886"/>
    <w:rsid w:val="00042329"/>
    <w:rsid w:val="00042F2C"/>
    <w:rsid w:val="00045C18"/>
    <w:rsid w:val="00045E17"/>
    <w:rsid w:val="0004679D"/>
    <w:rsid w:val="00046A5C"/>
    <w:rsid w:val="0004725D"/>
    <w:rsid w:val="00047846"/>
    <w:rsid w:val="00047B22"/>
    <w:rsid w:val="00050CA9"/>
    <w:rsid w:val="000518FA"/>
    <w:rsid w:val="0005258E"/>
    <w:rsid w:val="00052A2A"/>
    <w:rsid w:val="000546C1"/>
    <w:rsid w:val="00054D2A"/>
    <w:rsid w:val="00055095"/>
    <w:rsid w:val="00055662"/>
    <w:rsid w:val="00056D22"/>
    <w:rsid w:val="00056DB4"/>
    <w:rsid w:val="00057059"/>
    <w:rsid w:val="00062814"/>
    <w:rsid w:val="00063A73"/>
    <w:rsid w:val="000649CB"/>
    <w:rsid w:val="0006548A"/>
    <w:rsid w:val="0006571E"/>
    <w:rsid w:val="00066478"/>
    <w:rsid w:val="00066B16"/>
    <w:rsid w:val="000672DA"/>
    <w:rsid w:val="0007259A"/>
    <w:rsid w:val="0007457F"/>
    <w:rsid w:val="0007715B"/>
    <w:rsid w:val="00080710"/>
    <w:rsid w:val="00083667"/>
    <w:rsid w:val="00084DE2"/>
    <w:rsid w:val="0008669C"/>
    <w:rsid w:val="00086D48"/>
    <w:rsid w:val="00091101"/>
    <w:rsid w:val="00092A67"/>
    <w:rsid w:val="00092F5F"/>
    <w:rsid w:val="00093368"/>
    <w:rsid w:val="000936C3"/>
    <w:rsid w:val="00093E98"/>
    <w:rsid w:val="0009558E"/>
    <w:rsid w:val="00097A68"/>
    <w:rsid w:val="000A0A4B"/>
    <w:rsid w:val="000A0D6E"/>
    <w:rsid w:val="000A2118"/>
    <w:rsid w:val="000A5EC5"/>
    <w:rsid w:val="000A725B"/>
    <w:rsid w:val="000B1842"/>
    <w:rsid w:val="000B1C36"/>
    <w:rsid w:val="000B21D6"/>
    <w:rsid w:val="000B26CE"/>
    <w:rsid w:val="000B2A05"/>
    <w:rsid w:val="000B2E64"/>
    <w:rsid w:val="000B37A7"/>
    <w:rsid w:val="000B7E83"/>
    <w:rsid w:val="000C25FE"/>
    <w:rsid w:val="000C26ED"/>
    <w:rsid w:val="000C3DDF"/>
    <w:rsid w:val="000C45CD"/>
    <w:rsid w:val="000C699B"/>
    <w:rsid w:val="000C7B58"/>
    <w:rsid w:val="000C7E6D"/>
    <w:rsid w:val="000D02BC"/>
    <w:rsid w:val="000D0802"/>
    <w:rsid w:val="000D296E"/>
    <w:rsid w:val="000D2C3E"/>
    <w:rsid w:val="000D355D"/>
    <w:rsid w:val="000D44C7"/>
    <w:rsid w:val="000D502A"/>
    <w:rsid w:val="000D5D36"/>
    <w:rsid w:val="000D79D3"/>
    <w:rsid w:val="000E0E92"/>
    <w:rsid w:val="000E2EA2"/>
    <w:rsid w:val="000E458C"/>
    <w:rsid w:val="000E5C25"/>
    <w:rsid w:val="000F00A4"/>
    <w:rsid w:val="000F0C20"/>
    <w:rsid w:val="000F1094"/>
    <w:rsid w:val="000F1B89"/>
    <w:rsid w:val="000F1CA1"/>
    <w:rsid w:val="000F1EDE"/>
    <w:rsid w:val="000F25C2"/>
    <w:rsid w:val="000F326E"/>
    <w:rsid w:val="000F37FF"/>
    <w:rsid w:val="000F38E8"/>
    <w:rsid w:val="000F3940"/>
    <w:rsid w:val="000F51C5"/>
    <w:rsid w:val="00100823"/>
    <w:rsid w:val="00100AB0"/>
    <w:rsid w:val="00100D57"/>
    <w:rsid w:val="00101B25"/>
    <w:rsid w:val="00102C19"/>
    <w:rsid w:val="001031AE"/>
    <w:rsid w:val="00106822"/>
    <w:rsid w:val="001112C2"/>
    <w:rsid w:val="001125CA"/>
    <w:rsid w:val="001163DB"/>
    <w:rsid w:val="001166FE"/>
    <w:rsid w:val="00117759"/>
    <w:rsid w:val="00120AE6"/>
    <w:rsid w:val="00124552"/>
    <w:rsid w:val="00124889"/>
    <w:rsid w:val="0012512C"/>
    <w:rsid w:val="00127742"/>
    <w:rsid w:val="001300AB"/>
    <w:rsid w:val="00130812"/>
    <w:rsid w:val="001309CC"/>
    <w:rsid w:val="00132005"/>
    <w:rsid w:val="0013385B"/>
    <w:rsid w:val="00134169"/>
    <w:rsid w:val="001366DD"/>
    <w:rsid w:val="001370CC"/>
    <w:rsid w:val="001408D5"/>
    <w:rsid w:val="00143DE4"/>
    <w:rsid w:val="0014472A"/>
    <w:rsid w:val="00145360"/>
    <w:rsid w:val="00146F0F"/>
    <w:rsid w:val="00147C61"/>
    <w:rsid w:val="00150F50"/>
    <w:rsid w:val="0015316B"/>
    <w:rsid w:val="001539E8"/>
    <w:rsid w:val="0015503D"/>
    <w:rsid w:val="0015522E"/>
    <w:rsid w:val="00155CD7"/>
    <w:rsid w:val="00155F3A"/>
    <w:rsid w:val="0015696F"/>
    <w:rsid w:val="00156E74"/>
    <w:rsid w:val="0015707E"/>
    <w:rsid w:val="001607AA"/>
    <w:rsid w:val="00161DB3"/>
    <w:rsid w:val="00161E12"/>
    <w:rsid w:val="00162723"/>
    <w:rsid w:val="00163AF1"/>
    <w:rsid w:val="00164970"/>
    <w:rsid w:val="001663D0"/>
    <w:rsid w:val="00170027"/>
    <w:rsid w:val="00170AF7"/>
    <w:rsid w:val="00171CD8"/>
    <w:rsid w:val="00173C96"/>
    <w:rsid w:val="00175C0D"/>
    <w:rsid w:val="0018182B"/>
    <w:rsid w:val="00181FD6"/>
    <w:rsid w:val="00182947"/>
    <w:rsid w:val="00183B7C"/>
    <w:rsid w:val="00184636"/>
    <w:rsid w:val="00186EFD"/>
    <w:rsid w:val="001876A9"/>
    <w:rsid w:val="00190015"/>
    <w:rsid w:val="0019291C"/>
    <w:rsid w:val="00193A3F"/>
    <w:rsid w:val="00194BAB"/>
    <w:rsid w:val="001953EB"/>
    <w:rsid w:val="00196E90"/>
    <w:rsid w:val="00197BB8"/>
    <w:rsid w:val="001A04CF"/>
    <w:rsid w:val="001A0704"/>
    <w:rsid w:val="001A0AB6"/>
    <w:rsid w:val="001A4923"/>
    <w:rsid w:val="001A5C4A"/>
    <w:rsid w:val="001A5E4C"/>
    <w:rsid w:val="001A694E"/>
    <w:rsid w:val="001B0A20"/>
    <w:rsid w:val="001B1337"/>
    <w:rsid w:val="001B3710"/>
    <w:rsid w:val="001B3C24"/>
    <w:rsid w:val="001B4495"/>
    <w:rsid w:val="001B45E7"/>
    <w:rsid w:val="001B47C4"/>
    <w:rsid w:val="001B5FCB"/>
    <w:rsid w:val="001B75BC"/>
    <w:rsid w:val="001C1925"/>
    <w:rsid w:val="001C311B"/>
    <w:rsid w:val="001C4722"/>
    <w:rsid w:val="001C60BF"/>
    <w:rsid w:val="001C7AA1"/>
    <w:rsid w:val="001C7C5C"/>
    <w:rsid w:val="001D0A7C"/>
    <w:rsid w:val="001D0E73"/>
    <w:rsid w:val="001D1E82"/>
    <w:rsid w:val="001D2E5E"/>
    <w:rsid w:val="001D35BF"/>
    <w:rsid w:val="001D3C63"/>
    <w:rsid w:val="001D42B4"/>
    <w:rsid w:val="001D574D"/>
    <w:rsid w:val="001E0518"/>
    <w:rsid w:val="001E0C99"/>
    <w:rsid w:val="001E1854"/>
    <w:rsid w:val="001E2441"/>
    <w:rsid w:val="001E4AD2"/>
    <w:rsid w:val="001E658C"/>
    <w:rsid w:val="001E6E3F"/>
    <w:rsid w:val="001E6F2F"/>
    <w:rsid w:val="001F044D"/>
    <w:rsid w:val="001F143E"/>
    <w:rsid w:val="001F28A4"/>
    <w:rsid w:val="001F3948"/>
    <w:rsid w:val="001F5B1E"/>
    <w:rsid w:val="001F699E"/>
    <w:rsid w:val="001F6CCB"/>
    <w:rsid w:val="001F6FB1"/>
    <w:rsid w:val="00201637"/>
    <w:rsid w:val="00203CD9"/>
    <w:rsid w:val="002046A1"/>
    <w:rsid w:val="00204E8F"/>
    <w:rsid w:val="0020683F"/>
    <w:rsid w:val="00206923"/>
    <w:rsid w:val="002118D5"/>
    <w:rsid w:val="002120DC"/>
    <w:rsid w:val="00212660"/>
    <w:rsid w:val="00212979"/>
    <w:rsid w:val="002132CB"/>
    <w:rsid w:val="002147BC"/>
    <w:rsid w:val="002162E7"/>
    <w:rsid w:val="00217058"/>
    <w:rsid w:val="00220448"/>
    <w:rsid w:val="002214FB"/>
    <w:rsid w:val="00221A96"/>
    <w:rsid w:val="00223AA3"/>
    <w:rsid w:val="002303AE"/>
    <w:rsid w:val="00230F68"/>
    <w:rsid w:val="002336F1"/>
    <w:rsid w:val="00234575"/>
    <w:rsid w:val="00235355"/>
    <w:rsid w:val="0024041E"/>
    <w:rsid w:val="0024182C"/>
    <w:rsid w:val="002439DF"/>
    <w:rsid w:val="002439FC"/>
    <w:rsid w:val="00244591"/>
    <w:rsid w:val="00247D50"/>
    <w:rsid w:val="0025051F"/>
    <w:rsid w:val="002506A4"/>
    <w:rsid w:val="00250FE2"/>
    <w:rsid w:val="00251181"/>
    <w:rsid w:val="002520F3"/>
    <w:rsid w:val="00252849"/>
    <w:rsid w:val="002540B6"/>
    <w:rsid w:val="00254283"/>
    <w:rsid w:val="00254880"/>
    <w:rsid w:val="00255B80"/>
    <w:rsid w:val="00256B14"/>
    <w:rsid w:val="00260C50"/>
    <w:rsid w:val="00261785"/>
    <w:rsid w:val="002617E1"/>
    <w:rsid w:val="0026198C"/>
    <w:rsid w:val="002626DA"/>
    <w:rsid w:val="00262C47"/>
    <w:rsid w:val="002656F9"/>
    <w:rsid w:val="00266497"/>
    <w:rsid w:val="00270B70"/>
    <w:rsid w:val="0027154D"/>
    <w:rsid w:val="00271DD5"/>
    <w:rsid w:val="002723AB"/>
    <w:rsid w:val="0027240D"/>
    <w:rsid w:val="00273053"/>
    <w:rsid w:val="00274364"/>
    <w:rsid w:val="00276F8C"/>
    <w:rsid w:val="00277239"/>
    <w:rsid w:val="00277F87"/>
    <w:rsid w:val="002827C3"/>
    <w:rsid w:val="00282A23"/>
    <w:rsid w:val="00283624"/>
    <w:rsid w:val="00283E28"/>
    <w:rsid w:val="00284759"/>
    <w:rsid w:val="0028495D"/>
    <w:rsid w:val="00285214"/>
    <w:rsid w:val="002863B3"/>
    <w:rsid w:val="00286EBE"/>
    <w:rsid w:val="00287AEF"/>
    <w:rsid w:val="00292D97"/>
    <w:rsid w:val="0029344C"/>
    <w:rsid w:val="0029353D"/>
    <w:rsid w:val="00294547"/>
    <w:rsid w:val="0029461D"/>
    <w:rsid w:val="00294951"/>
    <w:rsid w:val="002957FD"/>
    <w:rsid w:val="00296590"/>
    <w:rsid w:val="002A2662"/>
    <w:rsid w:val="002A27F5"/>
    <w:rsid w:val="002A30ED"/>
    <w:rsid w:val="002A3CF4"/>
    <w:rsid w:val="002A5F68"/>
    <w:rsid w:val="002B01EB"/>
    <w:rsid w:val="002B098C"/>
    <w:rsid w:val="002B1A36"/>
    <w:rsid w:val="002B4492"/>
    <w:rsid w:val="002C0750"/>
    <w:rsid w:val="002C0C54"/>
    <w:rsid w:val="002C1952"/>
    <w:rsid w:val="002C4E1D"/>
    <w:rsid w:val="002C5A83"/>
    <w:rsid w:val="002C6E0B"/>
    <w:rsid w:val="002C7D89"/>
    <w:rsid w:val="002D082B"/>
    <w:rsid w:val="002D0974"/>
    <w:rsid w:val="002D24C7"/>
    <w:rsid w:val="002D3A86"/>
    <w:rsid w:val="002D5426"/>
    <w:rsid w:val="002D688C"/>
    <w:rsid w:val="002D774A"/>
    <w:rsid w:val="002E315A"/>
    <w:rsid w:val="002E3A22"/>
    <w:rsid w:val="002E3F10"/>
    <w:rsid w:val="002F2342"/>
    <w:rsid w:val="002F4861"/>
    <w:rsid w:val="002F4CE6"/>
    <w:rsid w:val="002F6844"/>
    <w:rsid w:val="002F6F94"/>
    <w:rsid w:val="0030017D"/>
    <w:rsid w:val="00302378"/>
    <w:rsid w:val="003025D5"/>
    <w:rsid w:val="00304C44"/>
    <w:rsid w:val="0030532B"/>
    <w:rsid w:val="0030708D"/>
    <w:rsid w:val="00310828"/>
    <w:rsid w:val="00311688"/>
    <w:rsid w:val="00312748"/>
    <w:rsid w:val="00312D40"/>
    <w:rsid w:val="00313203"/>
    <w:rsid w:val="00313808"/>
    <w:rsid w:val="00314762"/>
    <w:rsid w:val="0031476C"/>
    <w:rsid w:val="0031631C"/>
    <w:rsid w:val="003178D5"/>
    <w:rsid w:val="00320FC4"/>
    <w:rsid w:val="003228BB"/>
    <w:rsid w:val="0032329C"/>
    <w:rsid w:val="00323FC0"/>
    <w:rsid w:val="003242DA"/>
    <w:rsid w:val="00325C53"/>
    <w:rsid w:val="00326E95"/>
    <w:rsid w:val="003300D5"/>
    <w:rsid w:val="0033160E"/>
    <w:rsid w:val="00332493"/>
    <w:rsid w:val="00335D48"/>
    <w:rsid w:val="0033629B"/>
    <w:rsid w:val="003374F9"/>
    <w:rsid w:val="00342310"/>
    <w:rsid w:val="003437CC"/>
    <w:rsid w:val="0034388F"/>
    <w:rsid w:val="00344EA9"/>
    <w:rsid w:val="00346172"/>
    <w:rsid w:val="003462CC"/>
    <w:rsid w:val="00346B53"/>
    <w:rsid w:val="0035018B"/>
    <w:rsid w:val="003517EC"/>
    <w:rsid w:val="00352447"/>
    <w:rsid w:val="003537D5"/>
    <w:rsid w:val="00353C5F"/>
    <w:rsid w:val="00355BBC"/>
    <w:rsid w:val="003575DA"/>
    <w:rsid w:val="00357E0D"/>
    <w:rsid w:val="00357E80"/>
    <w:rsid w:val="00361D01"/>
    <w:rsid w:val="00363229"/>
    <w:rsid w:val="00363EB0"/>
    <w:rsid w:val="00363F66"/>
    <w:rsid w:val="003643C1"/>
    <w:rsid w:val="003657FD"/>
    <w:rsid w:val="003663F3"/>
    <w:rsid w:val="0036783C"/>
    <w:rsid w:val="00370F63"/>
    <w:rsid w:val="0037172B"/>
    <w:rsid w:val="003721F0"/>
    <w:rsid w:val="0037318B"/>
    <w:rsid w:val="00374391"/>
    <w:rsid w:val="0037585E"/>
    <w:rsid w:val="003759AA"/>
    <w:rsid w:val="00375F58"/>
    <w:rsid w:val="00380FAF"/>
    <w:rsid w:val="00384152"/>
    <w:rsid w:val="00386875"/>
    <w:rsid w:val="003874CD"/>
    <w:rsid w:val="00387E30"/>
    <w:rsid w:val="00391AF3"/>
    <w:rsid w:val="0039300D"/>
    <w:rsid w:val="00393EBA"/>
    <w:rsid w:val="00394EAE"/>
    <w:rsid w:val="00394ECB"/>
    <w:rsid w:val="00396A98"/>
    <w:rsid w:val="00397EFF"/>
    <w:rsid w:val="003A2E72"/>
    <w:rsid w:val="003A32A1"/>
    <w:rsid w:val="003A46EB"/>
    <w:rsid w:val="003A4CEF"/>
    <w:rsid w:val="003A519A"/>
    <w:rsid w:val="003A6520"/>
    <w:rsid w:val="003A666F"/>
    <w:rsid w:val="003A6E6E"/>
    <w:rsid w:val="003B1A22"/>
    <w:rsid w:val="003B234F"/>
    <w:rsid w:val="003B3120"/>
    <w:rsid w:val="003B33F0"/>
    <w:rsid w:val="003B5924"/>
    <w:rsid w:val="003B6C21"/>
    <w:rsid w:val="003C35D8"/>
    <w:rsid w:val="003C36A2"/>
    <w:rsid w:val="003C5610"/>
    <w:rsid w:val="003C6919"/>
    <w:rsid w:val="003C7BB8"/>
    <w:rsid w:val="003C7F60"/>
    <w:rsid w:val="003D2BE7"/>
    <w:rsid w:val="003D2F76"/>
    <w:rsid w:val="003D4506"/>
    <w:rsid w:val="003D55D4"/>
    <w:rsid w:val="003D5627"/>
    <w:rsid w:val="003D7F79"/>
    <w:rsid w:val="003E15AF"/>
    <w:rsid w:val="003E2284"/>
    <w:rsid w:val="003E2926"/>
    <w:rsid w:val="003E2D52"/>
    <w:rsid w:val="003E304C"/>
    <w:rsid w:val="003E47A1"/>
    <w:rsid w:val="003E4DCF"/>
    <w:rsid w:val="003E5763"/>
    <w:rsid w:val="003E7082"/>
    <w:rsid w:val="003E749F"/>
    <w:rsid w:val="003E77AA"/>
    <w:rsid w:val="003E7B9A"/>
    <w:rsid w:val="003F0315"/>
    <w:rsid w:val="003F160F"/>
    <w:rsid w:val="003F195F"/>
    <w:rsid w:val="003F1DBA"/>
    <w:rsid w:val="003F4113"/>
    <w:rsid w:val="003F5754"/>
    <w:rsid w:val="003F5859"/>
    <w:rsid w:val="003F7C37"/>
    <w:rsid w:val="00400CCD"/>
    <w:rsid w:val="00400D07"/>
    <w:rsid w:val="004024C4"/>
    <w:rsid w:val="00405325"/>
    <w:rsid w:val="004073A5"/>
    <w:rsid w:val="00407B89"/>
    <w:rsid w:val="00410278"/>
    <w:rsid w:val="00410B9D"/>
    <w:rsid w:val="00413412"/>
    <w:rsid w:val="00413DB4"/>
    <w:rsid w:val="00414839"/>
    <w:rsid w:val="00416569"/>
    <w:rsid w:val="0041668A"/>
    <w:rsid w:val="00416D65"/>
    <w:rsid w:val="00416E50"/>
    <w:rsid w:val="00417175"/>
    <w:rsid w:val="0042012F"/>
    <w:rsid w:val="00420F69"/>
    <w:rsid w:val="004222F3"/>
    <w:rsid w:val="00423921"/>
    <w:rsid w:val="0042541E"/>
    <w:rsid w:val="004265EF"/>
    <w:rsid w:val="00427450"/>
    <w:rsid w:val="00430153"/>
    <w:rsid w:val="004319FB"/>
    <w:rsid w:val="00432F28"/>
    <w:rsid w:val="004343E9"/>
    <w:rsid w:val="00436442"/>
    <w:rsid w:val="00443949"/>
    <w:rsid w:val="00443AB3"/>
    <w:rsid w:val="00443C8D"/>
    <w:rsid w:val="004473C1"/>
    <w:rsid w:val="00450B08"/>
    <w:rsid w:val="00450BC0"/>
    <w:rsid w:val="004514C4"/>
    <w:rsid w:val="00453F65"/>
    <w:rsid w:val="004540F9"/>
    <w:rsid w:val="004557EE"/>
    <w:rsid w:val="004565F0"/>
    <w:rsid w:val="00457F0F"/>
    <w:rsid w:val="004601C4"/>
    <w:rsid w:val="00461060"/>
    <w:rsid w:val="00464384"/>
    <w:rsid w:val="0047101C"/>
    <w:rsid w:val="004719DA"/>
    <w:rsid w:val="00472E90"/>
    <w:rsid w:val="00473D23"/>
    <w:rsid w:val="004748BC"/>
    <w:rsid w:val="0047710C"/>
    <w:rsid w:val="00477D9C"/>
    <w:rsid w:val="00477FC7"/>
    <w:rsid w:val="00482007"/>
    <w:rsid w:val="0048315F"/>
    <w:rsid w:val="00484C81"/>
    <w:rsid w:val="00484F1E"/>
    <w:rsid w:val="00487A3E"/>
    <w:rsid w:val="004955FE"/>
    <w:rsid w:val="004969AC"/>
    <w:rsid w:val="004A1DD4"/>
    <w:rsid w:val="004A2335"/>
    <w:rsid w:val="004A3549"/>
    <w:rsid w:val="004A3597"/>
    <w:rsid w:val="004A36CF"/>
    <w:rsid w:val="004A39F7"/>
    <w:rsid w:val="004A3F7D"/>
    <w:rsid w:val="004A4B25"/>
    <w:rsid w:val="004A5CB8"/>
    <w:rsid w:val="004A6DFC"/>
    <w:rsid w:val="004A6FA4"/>
    <w:rsid w:val="004A74F5"/>
    <w:rsid w:val="004A7D02"/>
    <w:rsid w:val="004B0BAC"/>
    <w:rsid w:val="004B0D09"/>
    <w:rsid w:val="004B2A8C"/>
    <w:rsid w:val="004B2DBB"/>
    <w:rsid w:val="004B3CBB"/>
    <w:rsid w:val="004B4719"/>
    <w:rsid w:val="004B6AC4"/>
    <w:rsid w:val="004C1A52"/>
    <w:rsid w:val="004D2DFD"/>
    <w:rsid w:val="004D3363"/>
    <w:rsid w:val="004D3AA0"/>
    <w:rsid w:val="004D6924"/>
    <w:rsid w:val="004D726F"/>
    <w:rsid w:val="004D72AE"/>
    <w:rsid w:val="004E20D4"/>
    <w:rsid w:val="004E3471"/>
    <w:rsid w:val="004E567D"/>
    <w:rsid w:val="004E5847"/>
    <w:rsid w:val="004E6B6C"/>
    <w:rsid w:val="004E6E02"/>
    <w:rsid w:val="004F0688"/>
    <w:rsid w:val="004F1078"/>
    <w:rsid w:val="004F2829"/>
    <w:rsid w:val="004F287D"/>
    <w:rsid w:val="004F290E"/>
    <w:rsid w:val="004F3140"/>
    <w:rsid w:val="004F4773"/>
    <w:rsid w:val="004F50FC"/>
    <w:rsid w:val="004F5F9F"/>
    <w:rsid w:val="004F6F3A"/>
    <w:rsid w:val="004F6F72"/>
    <w:rsid w:val="005005F5"/>
    <w:rsid w:val="00501538"/>
    <w:rsid w:val="00501B27"/>
    <w:rsid w:val="00503708"/>
    <w:rsid w:val="005045A8"/>
    <w:rsid w:val="00510A7B"/>
    <w:rsid w:val="0051162D"/>
    <w:rsid w:val="0051209F"/>
    <w:rsid w:val="005136A7"/>
    <w:rsid w:val="00517B82"/>
    <w:rsid w:val="00520435"/>
    <w:rsid w:val="00521648"/>
    <w:rsid w:val="005225C9"/>
    <w:rsid w:val="00523F1F"/>
    <w:rsid w:val="005254CE"/>
    <w:rsid w:val="00525E2C"/>
    <w:rsid w:val="00527C1C"/>
    <w:rsid w:val="00532B47"/>
    <w:rsid w:val="00533BC5"/>
    <w:rsid w:val="00534863"/>
    <w:rsid w:val="00535A46"/>
    <w:rsid w:val="005360EB"/>
    <w:rsid w:val="005368DF"/>
    <w:rsid w:val="00540156"/>
    <w:rsid w:val="0054327F"/>
    <w:rsid w:val="00544248"/>
    <w:rsid w:val="00544A3B"/>
    <w:rsid w:val="00545996"/>
    <w:rsid w:val="00547E8B"/>
    <w:rsid w:val="005524D0"/>
    <w:rsid w:val="00552793"/>
    <w:rsid w:val="00556A34"/>
    <w:rsid w:val="00556AFB"/>
    <w:rsid w:val="0056457A"/>
    <w:rsid w:val="005652D4"/>
    <w:rsid w:val="00565E83"/>
    <w:rsid w:val="00567904"/>
    <w:rsid w:val="00570B11"/>
    <w:rsid w:val="00571CDE"/>
    <w:rsid w:val="00573BA0"/>
    <w:rsid w:val="0057525C"/>
    <w:rsid w:val="00575665"/>
    <w:rsid w:val="00575E25"/>
    <w:rsid w:val="00576530"/>
    <w:rsid w:val="00577EB6"/>
    <w:rsid w:val="005814FD"/>
    <w:rsid w:val="005816AA"/>
    <w:rsid w:val="00581ADE"/>
    <w:rsid w:val="00582609"/>
    <w:rsid w:val="00582911"/>
    <w:rsid w:val="00582E51"/>
    <w:rsid w:val="005844DF"/>
    <w:rsid w:val="00586599"/>
    <w:rsid w:val="00586E7F"/>
    <w:rsid w:val="00590D89"/>
    <w:rsid w:val="00592387"/>
    <w:rsid w:val="005923F2"/>
    <w:rsid w:val="00595B8B"/>
    <w:rsid w:val="005962A3"/>
    <w:rsid w:val="005964B9"/>
    <w:rsid w:val="00596A78"/>
    <w:rsid w:val="00597AA6"/>
    <w:rsid w:val="005A0A8D"/>
    <w:rsid w:val="005A10E0"/>
    <w:rsid w:val="005A4308"/>
    <w:rsid w:val="005A484C"/>
    <w:rsid w:val="005A4DF5"/>
    <w:rsid w:val="005A5E44"/>
    <w:rsid w:val="005B01F1"/>
    <w:rsid w:val="005B0BC7"/>
    <w:rsid w:val="005B3F73"/>
    <w:rsid w:val="005B5AB7"/>
    <w:rsid w:val="005B6249"/>
    <w:rsid w:val="005B6F59"/>
    <w:rsid w:val="005C0806"/>
    <w:rsid w:val="005C0926"/>
    <w:rsid w:val="005C0D05"/>
    <w:rsid w:val="005C1081"/>
    <w:rsid w:val="005C1BDA"/>
    <w:rsid w:val="005C25C6"/>
    <w:rsid w:val="005C26BD"/>
    <w:rsid w:val="005C29DF"/>
    <w:rsid w:val="005C4302"/>
    <w:rsid w:val="005C4A7C"/>
    <w:rsid w:val="005C5C59"/>
    <w:rsid w:val="005C76FF"/>
    <w:rsid w:val="005D0774"/>
    <w:rsid w:val="005D0DC2"/>
    <w:rsid w:val="005D2F83"/>
    <w:rsid w:val="005D3910"/>
    <w:rsid w:val="005D3C79"/>
    <w:rsid w:val="005D3F67"/>
    <w:rsid w:val="005D60D2"/>
    <w:rsid w:val="005D76D2"/>
    <w:rsid w:val="005E0319"/>
    <w:rsid w:val="005E0C43"/>
    <w:rsid w:val="005E1073"/>
    <w:rsid w:val="005E154A"/>
    <w:rsid w:val="005E1A16"/>
    <w:rsid w:val="005E280C"/>
    <w:rsid w:val="005E2829"/>
    <w:rsid w:val="005E6399"/>
    <w:rsid w:val="005E677D"/>
    <w:rsid w:val="005E6BB6"/>
    <w:rsid w:val="005E77A9"/>
    <w:rsid w:val="005F4F95"/>
    <w:rsid w:val="00603421"/>
    <w:rsid w:val="006056C4"/>
    <w:rsid w:val="0060599D"/>
    <w:rsid w:val="00606762"/>
    <w:rsid w:val="00606CD6"/>
    <w:rsid w:val="0060715F"/>
    <w:rsid w:val="00607951"/>
    <w:rsid w:val="00612169"/>
    <w:rsid w:val="00612398"/>
    <w:rsid w:val="00612A75"/>
    <w:rsid w:val="00612AC4"/>
    <w:rsid w:val="006130D0"/>
    <w:rsid w:val="0061375A"/>
    <w:rsid w:val="00615C5E"/>
    <w:rsid w:val="00616EFE"/>
    <w:rsid w:val="006176AE"/>
    <w:rsid w:val="00617F67"/>
    <w:rsid w:val="0062012D"/>
    <w:rsid w:val="00621140"/>
    <w:rsid w:val="0062182B"/>
    <w:rsid w:val="00621999"/>
    <w:rsid w:val="00623B88"/>
    <w:rsid w:val="0062458E"/>
    <w:rsid w:val="00624715"/>
    <w:rsid w:val="00624E42"/>
    <w:rsid w:val="00625A5D"/>
    <w:rsid w:val="00630DFA"/>
    <w:rsid w:val="006312A8"/>
    <w:rsid w:val="00631ACB"/>
    <w:rsid w:val="00631F14"/>
    <w:rsid w:val="0063437E"/>
    <w:rsid w:val="00640005"/>
    <w:rsid w:val="00640386"/>
    <w:rsid w:val="00640803"/>
    <w:rsid w:val="00640D04"/>
    <w:rsid w:val="00642EB1"/>
    <w:rsid w:val="00642F94"/>
    <w:rsid w:val="00642FFC"/>
    <w:rsid w:val="00643613"/>
    <w:rsid w:val="00644611"/>
    <w:rsid w:val="00644896"/>
    <w:rsid w:val="00644DF3"/>
    <w:rsid w:val="006472EF"/>
    <w:rsid w:val="00647646"/>
    <w:rsid w:val="00650671"/>
    <w:rsid w:val="00651602"/>
    <w:rsid w:val="0065165F"/>
    <w:rsid w:val="006520F1"/>
    <w:rsid w:val="00652AB1"/>
    <w:rsid w:val="00654058"/>
    <w:rsid w:val="00655027"/>
    <w:rsid w:val="00661A77"/>
    <w:rsid w:val="00663083"/>
    <w:rsid w:val="006638CC"/>
    <w:rsid w:val="00663C6B"/>
    <w:rsid w:val="00664FE0"/>
    <w:rsid w:val="0066575F"/>
    <w:rsid w:val="00666AA4"/>
    <w:rsid w:val="00666CB7"/>
    <w:rsid w:val="00670FAD"/>
    <w:rsid w:val="00676F34"/>
    <w:rsid w:val="00677BFB"/>
    <w:rsid w:val="00680765"/>
    <w:rsid w:val="006814F3"/>
    <w:rsid w:val="00682F03"/>
    <w:rsid w:val="00683216"/>
    <w:rsid w:val="00683C3A"/>
    <w:rsid w:val="00683D0C"/>
    <w:rsid w:val="006846B3"/>
    <w:rsid w:val="00686DE3"/>
    <w:rsid w:val="00686FB1"/>
    <w:rsid w:val="00687381"/>
    <w:rsid w:val="00693853"/>
    <w:rsid w:val="00694A0F"/>
    <w:rsid w:val="00696628"/>
    <w:rsid w:val="006977D0"/>
    <w:rsid w:val="00697814"/>
    <w:rsid w:val="006A060B"/>
    <w:rsid w:val="006A3A43"/>
    <w:rsid w:val="006A4942"/>
    <w:rsid w:val="006A7963"/>
    <w:rsid w:val="006B0BAE"/>
    <w:rsid w:val="006B1590"/>
    <w:rsid w:val="006B56B2"/>
    <w:rsid w:val="006B6749"/>
    <w:rsid w:val="006B6FEB"/>
    <w:rsid w:val="006B771E"/>
    <w:rsid w:val="006C0726"/>
    <w:rsid w:val="006C0AD9"/>
    <w:rsid w:val="006C288F"/>
    <w:rsid w:val="006C2D44"/>
    <w:rsid w:val="006C2EFD"/>
    <w:rsid w:val="006C2F16"/>
    <w:rsid w:val="006C3774"/>
    <w:rsid w:val="006C4A81"/>
    <w:rsid w:val="006D0ECB"/>
    <w:rsid w:val="006D1012"/>
    <w:rsid w:val="006D15BF"/>
    <w:rsid w:val="006D1D88"/>
    <w:rsid w:val="006D30B1"/>
    <w:rsid w:val="006D6887"/>
    <w:rsid w:val="006D7C3D"/>
    <w:rsid w:val="006E0DF1"/>
    <w:rsid w:val="006E14A9"/>
    <w:rsid w:val="006E1B9B"/>
    <w:rsid w:val="006E21F2"/>
    <w:rsid w:val="006E3052"/>
    <w:rsid w:val="006E7521"/>
    <w:rsid w:val="006F1FEC"/>
    <w:rsid w:val="006F3212"/>
    <w:rsid w:val="006F4037"/>
    <w:rsid w:val="006F539B"/>
    <w:rsid w:val="006F7954"/>
    <w:rsid w:val="00703CCF"/>
    <w:rsid w:val="00703DE7"/>
    <w:rsid w:val="007047AE"/>
    <w:rsid w:val="0070500C"/>
    <w:rsid w:val="0070506B"/>
    <w:rsid w:val="007065E2"/>
    <w:rsid w:val="00711D79"/>
    <w:rsid w:val="00716314"/>
    <w:rsid w:val="007163EA"/>
    <w:rsid w:val="00716B5C"/>
    <w:rsid w:val="00717844"/>
    <w:rsid w:val="00717FF9"/>
    <w:rsid w:val="00720619"/>
    <w:rsid w:val="0072098C"/>
    <w:rsid w:val="00722D05"/>
    <w:rsid w:val="0072378A"/>
    <w:rsid w:val="00723A3B"/>
    <w:rsid w:val="0072522B"/>
    <w:rsid w:val="0072626D"/>
    <w:rsid w:val="0072778F"/>
    <w:rsid w:val="00730B7E"/>
    <w:rsid w:val="007311B5"/>
    <w:rsid w:val="00731D5B"/>
    <w:rsid w:val="00731D8D"/>
    <w:rsid w:val="007323D0"/>
    <w:rsid w:val="0073405E"/>
    <w:rsid w:val="0073408D"/>
    <w:rsid w:val="007370BA"/>
    <w:rsid w:val="00737494"/>
    <w:rsid w:val="007377A4"/>
    <w:rsid w:val="007404CE"/>
    <w:rsid w:val="007418F4"/>
    <w:rsid w:val="007422D3"/>
    <w:rsid w:val="00742458"/>
    <w:rsid w:val="00742855"/>
    <w:rsid w:val="007431EB"/>
    <w:rsid w:val="007442E9"/>
    <w:rsid w:val="0074492C"/>
    <w:rsid w:val="00746904"/>
    <w:rsid w:val="007479E6"/>
    <w:rsid w:val="00747CD6"/>
    <w:rsid w:val="00750900"/>
    <w:rsid w:val="00751273"/>
    <w:rsid w:val="00751C21"/>
    <w:rsid w:val="007618AB"/>
    <w:rsid w:val="00762811"/>
    <w:rsid w:val="00763439"/>
    <w:rsid w:val="007644D0"/>
    <w:rsid w:val="0076475D"/>
    <w:rsid w:val="007662F7"/>
    <w:rsid w:val="00766CA7"/>
    <w:rsid w:val="0076766E"/>
    <w:rsid w:val="00770EFE"/>
    <w:rsid w:val="007714AB"/>
    <w:rsid w:val="00772AAF"/>
    <w:rsid w:val="00774A2B"/>
    <w:rsid w:val="00776479"/>
    <w:rsid w:val="0077725D"/>
    <w:rsid w:val="00780BCC"/>
    <w:rsid w:val="00780D97"/>
    <w:rsid w:val="007817A9"/>
    <w:rsid w:val="00784AA8"/>
    <w:rsid w:val="007860D1"/>
    <w:rsid w:val="00786F5B"/>
    <w:rsid w:val="007876E0"/>
    <w:rsid w:val="00787A5B"/>
    <w:rsid w:val="00791094"/>
    <w:rsid w:val="00792D62"/>
    <w:rsid w:val="00792EC6"/>
    <w:rsid w:val="007933F1"/>
    <w:rsid w:val="00793DD4"/>
    <w:rsid w:val="0079696B"/>
    <w:rsid w:val="00796E78"/>
    <w:rsid w:val="00797432"/>
    <w:rsid w:val="007974D5"/>
    <w:rsid w:val="007A0DEC"/>
    <w:rsid w:val="007A1953"/>
    <w:rsid w:val="007A1BAF"/>
    <w:rsid w:val="007A2149"/>
    <w:rsid w:val="007A2731"/>
    <w:rsid w:val="007A2E5F"/>
    <w:rsid w:val="007A2FBF"/>
    <w:rsid w:val="007A4998"/>
    <w:rsid w:val="007A5232"/>
    <w:rsid w:val="007A5B0F"/>
    <w:rsid w:val="007B2851"/>
    <w:rsid w:val="007B49BB"/>
    <w:rsid w:val="007B5661"/>
    <w:rsid w:val="007B587C"/>
    <w:rsid w:val="007B704C"/>
    <w:rsid w:val="007B78C0"/>
    <w:rsid w:val="007B78CC"/>
    <w:rsid w:val="007C024D"/>
    <w:rsid w:val="007C1936"/>
    <w:rsid w:val="007C25C3"/>
    <w:rsid w:val="007C5183"/>
    <w:rsid w:val="007C51CF"/>
    <w:rsid w:val="007C5DC7"/>
    <w:rsid w:val="007C6006"/>
    <w:rsid w:val="007C692A"/>
    <w:rsid w:val="007C6AAC"/>
    <w:rsid w:val="007D04E3"/>
    <w:rsid w:val="007D567F"/>
    <w:rsid w:val="007D6F2A"/>
    <w:rsid w:val="007D704C"/>
    <w:rsid w:val="007E13EA"/>
    <w:rsid w:val="007E66C5"/>
    <w:rsid w:val="007F0980"/>
    <w:rsid w:val="007F0EAD"/>
    <w:rsid w:val="007F26CC"/>
    <w:rsid w:val="007F3CB3"/>
    <w:rsid w:val="007F4864"/>
    <w:rsid w:val="007F71B9"/>
    <w:rsid w:val="007F7694"/>
    <w:rsid w:val="007F772A"/>
    <w:rsid w:val="007F7F85"/>
    <w:rsid w:val="008009D5"/>
    <w:rsid w:val="00802F41"/>
    <w:rsid w:val="00803F02"/>
    <w:rsid w:val="00804211"/>
    <w:rsid w:val="00804AC7"/>
    <w:rsid w:val="008057A9"/>
    <w:rsid w:val="00807EF0"/>
    <w:rsid w:val="008101E9"/>
    <w:rsid w:val="0081356A"/>
    <w:rsid w:val="00817393"/>
    <w:rsid w:val="00817496"/>
    <w:rsid w:val="0081787D"/>
    <w:rsid w:val="00820156"/>
    <w:rsid w:val="00820FC3"/>
    <w:rsid w:val="00823E0F"/>
    <w:rsid w:val="0082526C"/>
    <w:rsid w:val="0082527B"/>
    <w:rsid w:val="008268B0"/>
    <w:rsid w:val="00826D90"/>
    <w:rsid w:val="00830BEF"/>
    <w:rsid w:val="00831AF8"/>
    <w:rsid w:val="00835226"/>
    <w:rsid w:val="008361E1"/>
    <w:rsid w:val="00836F16"/>
    <w:rsid w:val="0083715E"/>
    <w:rsid w:val="00837476"/>
    <w:rsid w:val="008375AA"/>
    <w:rsid w:val="008402CD"/>
    <w:rsid w:val="00842B6A"/>
    <w:rsid w:val="0084311A"/>
    <w:rsid w:val="00844C91"/>
    <w:rsid w:val="00845C19"/>
    <w:rsid w:val="00846EFA"/>
    <w:rsid w:val="00847A5B"/>
    <w:rsid w:val="00850593"/>
    <w:rsid w:val="008517E4"/>
    <w:rsid w:val="00853219"/>
    <w:rsid w:val="00854764"/>
    <w:rsid w:val="008565D9"/>
    <w:rsid w:val="008602AB"/>
    <w:rsid w:val="008649FD"/>
    <w:rsid w:val="00865382"/>
    <w:rsid w:val="00865688"/>
    <w:rsid w:val="0087044F"/>
    <w:rsid w:val="00872329"/>
    <w:rsid w:val="008736DD"/>
    <w:rsid w:val="0087623F"/>
    <w:rsid w:val="008763E9"/>
    <w:rsid w:val="00876D0B"/>
    <w:rsid w:val="00880215"/>
    <w:rsid w:val="008802A7"/>
    <w:rsid w:val="0088065F"/>
    <w:rsid w:val="008808E0"/>
    <w:rsid w:val="00880D3F"/>
    <w:rsid w:val="008814E4"/>
    <w:rsid w:val="008855BA"/>
    <w:rsid w:val="00886A10"/>
    <w:rsid w:val="00887288"/>
    <w:rsid w:val="008877AF"/>
    <w:rsid w:val="008907BF"/>
    <w:rsid w:val="00890AC4"/>
    <w:rsid w:val="00891985"/>
    <w:rsid w:val="008929F5"/>
    <w:rsid w:val="00895E8F"/>
    <w:rsid w:val="008A12A2"/>
    <w:rsid w:val="008A19E2"/>
    <w:rsid w:val="008A276B"/>
    <w:rsid w:val="008A3756"/>
    <w:rsid w:val="008A407A"/>
    <w:rsid w:val="008A40A8"/>
    <w:rsid w:val="008A4D4F"/>
    <w:rsid w:val="008A619C"/>
    <w:rsid w:val="008A6464"/>
    <w:rsid w:val="008B0ECF"/>
    <w:rsid w:val="008B2369"/>
    <w:rsid w:val="008B301E"/>
    <w:rsid w:val="008B3364"/>
    <w:rsid w:val="008B3CE6"/>
    <w:rsid w:val="008B4216"/>
    <w:rsid w:val="008B51A7"/>
    <w:rsid w:val="008B596A"/>
    <w:rsid w:val="008B7B72"/>
    <w:rsid w:val="008C3955"/>
    <w:rsid w:val="008C4178"/>
    <w:rsid w:val="008C4A6E"/>
    <w:rsid w:val="008C5006"/>
    <w:rsid w:val="008C76C3"/>
    <w:rsid w:val="008D046F"/>
    <w:rsid w:val="008D162C"/>
    <w:rsid w:val="008D216A"/>
    <w:rsid w:val="008D27A6"/>
    <w:rsid w:val="008D2AAB"/>
    <w:rsid w:val="008D43E0"/>
    <w:rsid w:val="008D57EB"/>
    <w:rsid w:val="008D6663"/>
    <w:rsid w:val="008D6996"/>
    <w:rsid w:val="008E028D"/>
    <w:rsid w:val="008E16CC"/>
    <w:rsid w:val="008E1F8C"/>
    <w:rsid w:val="008E22C4"/>
    <w:rsid w:val="008E3095"/>
    <w:rsid w:val="008E4541"/>
    <w:rsid w:val="008E5667"/>
    <w:rsid w:val="008E5C88"/>
    <w:rsid w:val="008E71BD"/>
    <w:rsid w:val="008F099C"/>
    <w:rsid w:val="008F0F3A"/>
    <w:rsid w:val="008F19B4"/>
    <w:rsid w:val="008F2316"/>
    <w:rsid w:val="008F276B"/>
    <w:rsid w:val="008F4C5B"/>
    <w:rsid w:val="008F5484"/>
    <w:rsid w:val="008F707C"/>
    <w:rsid w:val="008F7374"/>
    <w:rsid w:val="00901CA1"/>
    <w:rsid w:val="009037C2"/>
    <w:rsid w:val="00904D49"/>
    <w:rsid w:val="00905832"/>
    <w:rsid w:val="00905E0C"/>
    <w:rsid w:val="00907B33"/>
    <w:rsid w:val="009122C4"/>
    <w:rsid w:val="009142BA"/>
    <w:rsid w:val="009144BB"/>
    <w:rsid w:val="00916948"/>
    <w:rsid w:val="0091780C"/>
    <w:rsid w:val="0092068A"/>
    <w:rsid w:val="00920AF7"/>
    <w:rsid w:val="009215EE"/>
    <w:rsid w:val="00921CF3"/>
    <w:rsid w:val="00921D6B"/>
    <w:rsid w:val="00922D3D"/>
    <w:rsid w:val="00922F09"/>
    <w:rsid w:val="009237E8"/>
    <w:rsid w:val="00923B4A"/>
    <w:rsid w:val="009241B2"/>
    <w:rsid w:val="00924212"/>
    <w:rsid w:val="00924C8E"/>
    <w:rsid w:val="00924DA9"/>
    <w:rsid w:val="009252C6"/>
    <w:rsid w:val="009277C4"/>
    <w:rsid w:val="009301B6"/>
    <w:rsid w:val="00931019"/>
    <w:rsid w:val="00931121"/>
    <w:rsid w:val="00932F8E"/>
    <w:rsid w:val="009365D1"/>
    <w:rsid w:val="00936676"/>
    <w:rsid w:val="0093766D"/>
    <w:rsid w:val="00937B25"/>
    <w:rsid w:val="00937F40"/>
    <w:rsid w:val="00941462"/>
    <w:rsid w:val="00941D7E"/>
    <w:rsid w:val="009428C7"/>
    <w:rsid w:val="0094478D"/>
    <w:rsid w:val="00944FAF"/>
    <w:rsid w:val="00945773"/>
    <w:rsid w:val="00946062"/>
    <w:rsid w:val="00946CA7"/>
    <w:rsid w:val="00950C70"/>
    <w:rsid w:val="00951698"/>
    <w:rsid w:val="009529AF"/>
    <w:rsid w:val="00952ACE"/>
    <w:rsid w:val="00952B3E"/>
    <w:rsid w:val="00953BCE"/>
    <w:rsid w:val="0095445B"/>
    <w:rsid w:val="00954F96"/>
    <w:rsid w:val="00955F9E"/>
    <w:rsid w:val="00956417"/>
    <w:rsid w:val="00957132"/>
    <w:rsid w:val="009577BC"/>
    <w:rsid w:val="00961C4F"/>
    <w:rsid w:val="00966568"/>
    <w:rsid w:val="00966FE4"/>
    <w:rsid w:val="009671BF"/>
    <w:rsid w:val="0096741E"/>
    <w:rsid w:val="00970F63"/>
    <w:rsid w:val="009752C0"/>
    <w:rsid w:val="0097559E"/>
    <w:rsid w:val="00977D40"/>
    <w:rsid w:val="00980606"/>
    <w:rsid w:val="00981065"/>
    <w:rsid w:val="00981D90"/>
    <w:rsid w:val="00984B31"/>
    <w:rsid w:val="009859AA"/>
    <w:rsid w:val="0098658E"/>
    <w:rsid w:val="009869C7"/>
    <w:rsid w:val="00986F16"/>
    <w:rsid w:val="00987938"/>
    <w:rsid w:val="00987944"/>
    <w:rsid w:val="00991230"/>
    <w:rsid w:val="009913A1"/>
    <w:rsid w:val="00992057"/>
    <w:rsid w:val="0099220D"/>
    <w:rsid w:val="009952DA"/>
    <w:rsid w:val="0099586F"/>
    <w:rsid w:val="00996457"/>
    <w:rsid w:val="00996D0B"/>
    <w:rsid w:val="00997300"/>
    <w:rsid w:val="009A02C4"/>
    <w:rsid w:val="009A0BD4"/>
    <w:rsid w:val="009A1519"/>
    <w:rsid w:val="009A24A9"/>
    <w:rsid w:val="009A485A"/>
    <w:rsid w:val="009A4906"/>
    <w:rsid w:val="009A4DF8"/>
    <w:rsid w:val="009A54BC"/>
    <w:rsid w:val="009A6977"/>
    <w:rsid w:val="009B1182"/>
    <w:rsid w:val="009B2295"/>
    <w:rsid w:val="009B5709"/>
    <w:rsid w:val="009B5C1B"/>
    <w:rsid w:val="009B6306"/>
    <w:rsid w:val="009C04BB"/>
    <w:rsid w:val="009C2A45"/>
    <w:rsid w:val="009C4476"/>
    <w:rsid w:val="009C4591"/>
    <w:rsid w:val="009C5E7C"/>
    <w:rsid w:val="009C772A"/>
    <w:rsid w:val="009D112C"/>
    <w:rsid w:val="009D1EC3"/>
    <w:rsid w:val="009D449F"/>
    <w:rsid w:val="009D47E1"/>
    <w:rsid w:val="009D514F"/>
    <w:rsid w:val="009D5D06"/>
    <w:rsid w:val="009D783C"/>
    <w:rsid w:val="009D7984"/>
    <w:rsid w:val="009D7CC1"/>
    <w:rsid w:val="009E06EA"/>
    <w:rsid w:val="009E13B7"/>
    <w:rsid w:val="009E1AE3"/>
    <w:rsid w:val="009E2326"/>
    <w:rsid w:val="009E2C53"/>
    <w:rsid w:val="009E2D90"/>
    <w:rsid w:val="009E2FCB"/>
    <w:rsid w:val="009E310A"/>
    <w:rsid w:val="009E39D2"/>
    <w:rsid w:val="009E39D4"/>
    <w:rsid w:val="009E790D"/>
    <w:rsid w:val="009E79AC"/>
    <w:rsid w:val="009E7B87"/>
    <w:rsid w:val="009E7CC7"/>
    <w:rsid w:val="009F0354"/>
    <w:rsid w:val="009F1518"/>
    <w:rsid w:val="009F313E"/>
    <w:rsid w:val="009F3A7B"/>
    <w:rsid w:val="009F75E6"/>
    <w:rsid w:val="00A027F8"/>
    <w:rsid w:val="00A02971"/>
    <w:rsid w:val="00A0471A"/>
    <w:rsid w:val="00A04FE9"/>
    <w:rsid w:val="00A05835"/>
    <w:rsid w:val="00A05B53"/>
    <w:rsid w:val="00A05D4D"/>
    <w:rsid w:val="00A070B4"/>
    <w:rsid w:val="00A0733D"/>
    <w:rsid w:val="00A07699"/>
    <w:rsid w:val="00A13E17"/>
    <w:rsid w:val="00A13E89"/>
    <w:rsid w:val="00A13F44"/>
    <w:rsid w:val="00A143AB"/>
    <w:rsid w:val="00A14BD1"/>
    <w:rsid w:val="00A17930"/>
    <w:rsid w:val="00A17F8C"/>
    <w:rsid w:val="00A2086A"/>
    <w:rsid w:val="00A208EF"/>
    <w:rsid w:val="00A23B6A"/>
    <w:rsid w:val="00A23C7D"/>
    <w:rsid w:val="00A240EC"/>
    <w:rsid w:val="00A25163"/>
    <w:rsid w:val="00A27806"/>
    <w:rsid w:val="00A31007"/>
    <w:rsid w:val="00A316DE"/>
    <w:rsid w:val="00A31B0B"/>
    <w:rsid w:val="00A3245D"/>
    <w:rsid w:val="00A34652"/>
    <w:rsid w:val="00A35CD9"/>
    <w:rsid w:val="00A36771"/>
    <w:rsid w:val="00A37501"/>
    <w:rsid w:val="00A40943"/>
    <w:rsid w:val="00A41334"/>
    <w:rsid w:val="00A4207F"/>
    <w:rsid w:val="00A42D88"/>
    <w:rsid w:val="00A43119"/>
    <w:rsid w:val="00A43A80"/>
    <w:rsid w:val="00A43D7D"/>
    <w:rsid w:val="00A44E6F"/>
    <w:rsid w:val="00A45606"/>
    <w:rsid w:val="00A47A89"/>
    <w:rsid w:val="00A47AC6"/>
    <w:rsid w:val="00A50310"/>
    <w:rsid w:val="00A5036F"/>
    <w:rsid w:val="00A52880"/>
    <w:rsid w:val="00A53FE1"/>
    <w:rsid w:val="00A5479F"/>
    <w:rsid w:val="00A55B42"/>
    <w:rsid w:val="00A57FBD"/>
    <w:rsid w:val="00A60984"/>
    <w:rsid w:val="00A60BC8"/>
    <w:rsid w:val="00A65A6F"/>
    <w:rsid w:val="00A66B87"/>
    <w:rsid w:val="00A66D99"/>
    <w:rsid w:val="00A66FED"/>
    <w:rsid w:val="00A70C90"/>
    <w:rsid w:val="00A71335"/>
    <w:rsid w:val="00A71AD8"/>
    <w:rsid w:val="00A721CF"/>
    <w:rsid w:val="00A74899"/>
    <w:rsid w:val="00A751EB"/>
    <w:rsid w:val="00A76EA1"/>
    <w:rsid w:val="00A772A0"/>
    <w:rsid w:val="00A7748A"/>
    <w:rsid w:val="00A77AEE"/>
    <w:rsid w:val="00A831BF"/>
    <w:rsid w:val="00A8383D"/>
    <w:rsid w:val="00A84C68"/>
    <w:rsid w:val="00A878A4"/>
    <w:rsid w:val="00A91D8D"/>
    <w:rsid w:val="00A93FCE"/>
    <w:rsid w:val="00A94A0C"/>
    <w:rsid w:val="00A94CD9"/>
    <w:rsid w:val="00A94D3E"/>
    <w:rsid w:val="00A96112"/>
    <w:rsid w:val="00A968C8"/>
    <w:rsid w:val="00AA01DD"/>
    <w:rsid w:val="00AA044D"/>
    <w:rsid w:val="00AA117C"/>
    <w:rsid w:val="00AA16B9"/>
    <w:rsid w:val="00AA1DC2"/>
    <w:rsid w:val="00AA45C8"/>
    <w:rsid w:val="00AA5225"/>
    <w:rsid w:val="00AA5A47"/>
    <w:rsid w:val="00AA7650"/>
    <w:rsid w:val="00AB662D"/>
    <w:rsid w:val="00AB6D90"/>
    <w:rsid w:val="00AB799E"/>
    <w:rsid w:val="00AC1054"/>
    <w:rsid w:val="00AC231B"/>
    <w:rsid w:val="00AC2A8C"/>
    <w:rsid w:val="00AC40E3"/>
    <w:rsid w:val="00AC6BF8"/>
    <w:rsid w:val="00AC7138"/>
    <w:rsid w:val="00AC75FF"/>
    <w:rsid w:val="00AD03A8"/>
    <w:rsid w:val="00AD10C7"/>
    <w:rsid w:val="00AD1231"/>
    <w:rsid w:val="00AD2F7E"/>
    <w:rsid w:val="00AD2FDC"/>
    <w:rsid w:val="00AD4036"/>
    <w:rsid w:val="00AD4FF3"/>
    <w:rsid w:val="00AD52AA"/>
    <w:rsid w:val="00AD71C8"/>
    <w:rsid w:val="00AD7463"/>
    <w:rsid w:val="00AE01C2"/>
    <w:rsid w:val="00AE1234"/>
    <w:rsid w:val="00AE164C"/>
    <w:rsid w:val="00AE1B5F"/>
    <w:rsid w:val="00AE6BCD"/>
    <w:rsid w:val="00AF4362"/>
    <w:rsid w:val="00AF51CA"/>
    <w:rsid w:val="00AF63E8"/>
    <w:rsid w:val="00AF662B"/>
    <w:rsid w:val="00AF7002"/>
    <w:rsid w:val="00B0149D"/>
    <w:rsid w:val="00B0229E"/>
    <w:rsid w:val="00B03402"/>
    <w:rsid w:val="00B03594"/>
    <w:rsid w:val="00B04928"/>
    <w:rsid w:val="00B04C11"/>
    <w:rsid w:val="00B058C5"/>
    <w:rsid w:val="00B05C83"/>
    <w:rsid w:val="00B07900"/>
    <w:rsid w:val="00B10209"/>
    <w:rsid w:val="00B15FBC"/>
    <w:rsid w:val="00B22E8F"/>
    <w:rsid w:val="00B242CA"/>
    <w:rsid w:val="00B25B23"/>
    <w:rsid w:val="00B307C3"/>
    <w:rsid w:val="00B3090F"/>
    <w:rsid w:val="00B323E6"/>
    <w:rsid w:val="00B325C1"/>
    <w:rsid w:val="00B326BE"/>
    <w:rsid w:val="00B3457A"/>
    <w:rsid w:val="00B3534C"/>
    <w:rsid w:val="00B35695"/>
    <w:rsid w:val="00B35839"/>
    <w:rsid w:val="00B35B06"/>
    <w:rsid w:val="00B35C78"/>
    <w:rsid w:val="00B36992"/>
    <w:rsid w:val="00B37B4F"/>
    <w:rsid w:val="00B40C5C"/>
    <w:rsid w:val="00B415AE"/>
    <w:rsid w:val="00B443D6"/>
    <w:rsid w:val="00B445EA"/>
    <w:rsid w:val="00B44AD3"/>
    <w:rsid w:val="00B45BF8"/>
    <w:rsid w:val="00B47411"/>
    <w:rsid w:val="00B5174F"/>
    <w:rsid w:val="00B51918"/>
    <w:rsid w:val="00B524F8"/>
    <w:rsid w:val="00B52D9D"/>
    <w:rsid w:val="00B56AE5"/>
    <w:rsid w:val="00B57B98"/>
    <w:rsid w:val="00B604B1"/>
    <w:rsid w:val="00B6173F"/>
    <w:rsid w:val="00B61D7D"/>
    <w:rsid w:val="00B6234F"/>
    <w:rsid w:val="00B62620"/>
    <w:rsid w:val="00B62BCD"/>
    <w:rsid w:val="00B632F2"/>
    <w:rsid w:val="00B6387D"/>
    <w:rsid w:val="00B63A33"/>
    <w:rsid w:val="00B64B99"/>
    <w:rsid w:val="00B65D86"/>
    <w:rsid w:val="00B66779"/>
    <w:rsid w:val="00B67297"/>
    <w:rsid w:val="00B676B3"/>
    <w:rsid w:val="00B67DF7"/>
    <w:rsid w:val="00B67E9A"/>
    <w:rsid w:val="00B71E23"/>
    <w:rsid w:val="00B721C7"/>
    <w:rsid w:val="00B738BA"/>
    <w:rsid w:val="00B739DD"/>
    <w:rsid w:val="00B7579E"/>
    <w:rsid w:val="00B767D9"/>
    <w:rsid w:val="00B773B8"/>
    <w:rsid w:val="00B80BEA"/>
    <w:rsid w:val="00B81E45"/>
    <w:rsid w:val="00B8215B"/>
    <w:rsid w:val="00B8272E"/>
    <w:rsid w:val="00B8475C"/>
    <w:rsid w:val="00B870CD"/>
    <w:rsid w:val="00B87FE8"/>
    <w:rsid w:val="00B90A97"/>
    <w:rsid w:val="00B911D1"/>
    <w:rsid w:val="00B91B23"/>
    <w:rsid w:val="00B93236"/>
    <w:rsid w:val="00B93ABA"/>
    <w:rsid w:val="00B941FF"/>
    <w:rsid w:val="00B950DB"/>
    <w:rsid w:val="00B977A3"/>
    <w:rsid w:val="00B9796A"/>
    <w:rsid w:val="00B97DB0"/>
    <w:rsid w:val="00BA092A"/>
    <w:rsid w:val="00BA0B57"/>
    <w:rsid w:val="00BA1462"/>
    <w:rsid w:val="00BA2145"/>
    <w:rsid w:val="00BA28F4"/>
    <w:rsid w:val="00BA3F2A"/>
    <w:rsid w:val="00BA40A3"/>
    <w:rsid w:val="00BA5163"/>
    <w:rsid w:val="00BA5361"/>
    <w:rsid w:val="00BA5F44"/>
    <w:rsid w:val="00BA6C94"/>
    <w:rsid w:val="00BB17E7"/>
    <w:rsid w:val="00BB2D1A"/>
    <w:rsid w:val="00BB393C"/>
    <w:rsid w:val="00BB4982"/>
    <w:rsid w:val="00BB664B"/>
    <w:rsid w:val="00BB79F0"/>
    <w:rsid w:val="00BB7F27"/>
    <w:rsid w:val="00BC3E5B"/>
    <w:rsid w:val="00BC5C2F"/>
    <w:rsid w:val="00BC7EDF"/>
    <w:rsid w:val="00BD082F"/>
    <w:rsid w:val="00BD214C"/>
    <w:rsid w:val="00BD261A"/>
    <w:rsid w:val="00BD3C1F"/>
    <w:rsid w:val="00BD46E1"/>
    <w:rsid w:val="00BD5801"/>
    <w:rsid w:val="00BD6935"/>
    <w:rsid w:val="00BD7951"/>
    <w:rsid w:val="00BE09E9"/>
    <w:rsid w:val="00BE1ADD"/>
    <w:rsid w:val="00BE1DA6"/>
    <w:rsid w:val="00BE30FA"/>
    <w:rsid w:val="00BE49AA"/>
    <w:rsid w:val="00BE5152"/>
    <w:rsid w:val="00BE5181"/>
    <w:rsid w:val="00BE71E5"/>
    <w:rsid w:val="00BE7764"/>
    <w:rsid w:val="00BF0183"/>
    <w:rsid w:val="00BF1EE9"/>
    <w:rsid w:val="00BF2522"/>
    <w:rsid w:val="00BF3105"/>
    <w:rsid w:val="00BF569A"/>
    <w:rsid w:val="00BF5DA9"/>
    <w:rsid w:val="00BF6358"/>
    <w:rsid w:val="00BF673C"/>
    <w:rsid w:val="00BF759A"/>
    <w:rsid w:val="00BF7F04"/>
    <w:rsid w:val="00C03613"/>
    <w:rsid w:val="00C043C6"/>
    <w:rsid w:val="00C04DE5"/>
    <w:rsid w:val="00C0682E"/>
    <w:rsid w:val="00C068D7"/>
    <w:rsid w:val="00C12977"/>
    <w:rsid w:val="00C12FCC"/>
    <w:rsid w:val="00C1379B"/>
    <w:rsid w:val="00C1421B"/>
    <w:rsid w:val="00C1476E"/>
    <w:rsid w:val="00C14B2C"/>
    <w:rsid w:val="00C1688F"/>
    <w:rsid w:val="00C16898"/>
    <w:rsid w:val="00C168C0"/>
    <w:rsid w:val="00C16EF4"/>
    <w:rsid w:val="00C20C90"/>
    <w:rsid w:val="00C21464"/>
    <w:rsid w:val="00C21631"/>
    <w:rsid w:val="00C22478"/>
    <w:rsid w:val="00C234A3"/>
    <w:rsid w:val="00C23CB8"/>
    <w:rsid w:val="00C246EC"/>
    <w:rsid w:val="00C2488B"/>
    <w:rsid w:val="00C25066"/>
    <w:rsid w:val="00C257E6"/>
    <w:rsid w:val="00C32095"/>
    <w:rsid w:val="00C32A80"/>
    <w:rsid w:val="00C34060"/>
    <w:rsid w:val="00C34413"/>
    <w:rsid w:val="00C34A84"/>
    <w:rsid w:val="00C351DC"/>
    <w:rsid w:val="00C3640D"/>
    <w:rsid w:val="00C36A47"/>
    <w:rsid w:val="00C374F5"/>
    <w:rsid w:val="00C400B5"/>
    <w:rsid w:val="00C40948"/>
    <w:rsid w:val="00C40F2E"/>
    <w:rsid w:val="00C43A2C"/>
    <w:rsid w:val="00C46D77"/>
    <w:rsid w:val="00C4758C"/>
    <w:rsid w:val="00C50C1B"/>
    <w:rsid w:val="00C524F8"/>
    <w:rsid w:val="00C52896"/>
    <w:rsid w:val="00C539CE"/>
    <w:rsid w:val="00C53AB7"/>
    <w:rsid w:val="00C5503A"/>
    <w:rsid w:val="00C56546"/>
    <w:rsid w:val="00C57028"/>
    <w:rsid w:val="00C6040A"/>
    <w:rsid w:val="00C60FDA"/>
    <w:rsid w:val="00C62649"/>
    <w:rsid w:val="00C701B3"/>
    <w:rsid w:val="00C7282B"/>
    <w:rsid w:val="00C7619D"/>
    <w:rsid w:val="00C76279"/>
    <w:rsid w:val="00C765FF"/>
    <w:rsid w:val="00C76D40"/>
    <w:rsid w:val="00C77988"/>
    <w:rsid w:val="00C77ADF"/>
    <w:rsid w:val="00C81596"/>
    <w:rsid w:val="00C83FBE"/>
    <w:rsid w:val="00C8563B"/>
    <w:rsid w:val="00C870B0"/>
    <w:rsid w:val="00C90738"/>
    <w:rsid w:val="00C92AAC"/>
    <w:rsid w:val="00C93241"/>
    <w:rsid w:val="00C93BF0"/>
    <w:rsid w:val="00C9573B"/>
    <w:rsid w:val="00C9607F"/>
    <w:rsid w:val="00CA08C1"/>
    <w:rsid w:val="00CA29C7"/>
    <w:rsid w:val="00CA4898"/>
    <w:rsid w:val="00CA519E"/>
    <w:rsid w:val="00CA5A04"/>
    <w:rsid w:val="00CA6823"/>
    <w:rsid w:val="00CA7141"/>
    <w:rsid w:val="00CA7B16"/>
    <w:rsid w:val="00CA7B8F"/>
    <w:rsid w:val="00CB06E8"/>
    <w:rsid w:val="00CB091D"/>
    <w:rsid w:val="00CB113D"/>
    <w:rsid w:val="00CB1A4D"/>
    <w:rsid w:val="00CB240C"/>
    <w:rsid w:val="00CB391F"/>
    <w:rsid w:val="00CB4CC5"/>
    <w:rsid w:val="00CB6ADF"/>
    <w:rsid w:val="00CB6C47"/>
    <w:rsid w:val="00CB7B1A"/>
    <w:rsid w:val="00CC0516"/>
    <w:rsid w:val="00CC0700"/>
    <w:rsid w:val="00CC0A99"/>
    <w:rsid w:val="00CC109D"/>
    <w:rsid w:val="00CC1581"/>
    <w:rsid w:val="00CC1A1A"/>
    <w:rsid w:val="00CC1DD2"/>
    <w:rsid w:val="00CC56E0"/>
    <w:rsid w:val="00CC5B76"/>
    <w:rsid w:val="00CC73AA"/>
    <w:rsid w:val="00CC7E15"/>
    <w:rsid w:val="00CD4642"/>
    <w:rsid w:val="00CD4DDE"/>
    <w:rsid w:val="00CD7101"/>
    <w:rsid w:val="00CD7169"/>
    <w:rsid w:val="00CE184E"/>
    <w:rsid w:val="00CE189F"/>
    <w:rsid w:val="00CE3135"/>
    <w:rsid w:val="00CE5580"/>
    <w:rsid w:val="00CE5B16"/>
    <w:rsid w:val="00CE5B5F"/>
    <w:rsid w:val="00CE5B66"/>
    <w:rsid w:val="00CF0827"/>
    <w:rsid w:val="00CF2385"/>
    <w:rsid w:val="00CF314F"/>
    <w:rsid w:val="00CF3727"/>
    <w:rsid w:val="00CF3A2F"/>
    <w:rsid w:val="00CF4638"/>
    <w:rsid w:val="00CF4A59"/>
    <w:rsid w:val="00CF602E"/>
    <w:rsid w:val="00CF6511"/>
    <w:rsid w:val="00CF670A"/>
    <w:rsid w:val="00D0054D"/>
    <w:rsid w:val="00D0073A"/>
    <w:rsid w:val="00D007F1"/>
    <w:rsid w:val="00D0096E"/>
    <w:rsid w:val="00D00F04"/>
    <w:rsid w:val="00D01967"/>
    <w:rsid w:val="00D01E89"/>
    <w:rsid w:val="00D032B0"/>
    <w:rsid w:val="00D038B9"/>
    <w:rsid w:val="00D04F25"/>
    <w:rsid w:val="00D05522"/>
    <w:rsid w:val="00D056C0"/>
    <w:rsid w:val="00D072CB"/>
    <w:rsid w:val="00D07A2F"/>
    <w:rsid w:val="00D105A0"/>
    <w:rsid w:val="00D10A85"/>
    <w:rsid w:val="00D1581F"/>
    <w:rsid w:val="00D17478"/>
    <w:rsid w:val="00D20AE2"/>
    <w:rsid w:val="00D21F58"/>
    <w:rsid w:val="00D23C46"/>
    <w:rsid w:val="00D2565B"/>
    <w:rsid w:val="00D25C62"/>
    <w:rsid w:val="00D278BA"/>
    <w:rsid w:val="00D30607"/>
    <w:rsid w:val="00D31048"/>
    <w:rsid w:val="00D3412C"/>
    <w:rsid w:val="00D3481E"/>
    <w:rsid w:val="00D3602C"/>
    <w:rsid w:val="00D401F8"/>
    <w:rsid w:val="00D40D89"/>
    <w:rsid w:val="00D41980"/>
    <w:rsid w:val="00D42854"/>
    <w:rsid w:val="00D42E22"/>
    <w:rsid w:val="00D437AA"/>
    <w:rsid w:val="00D43B6F"/>
    <w:rsid w:val="00D44454"/>
    <w:rsid w:val="00D451A9"/>
    <w:rsid w:val="00D45CBE"/>
    <w:rsid w:val="00D464A1"/>
    <w:rsid w:val="00D508C6"/>
    <w:rsid w:val="00D52309"/>
    <w:rsid w:val="00D55266"/>
    <w:rsid w:val="00D55491"/>
    <w:rsid w:val="00D56244"/>
    <w:rsid w:val="00D606B8"/>
    <w:rsid w:val="00D6090D"/>
    <w:rsid w:val="00D633C7"/>
    <w:rsid w:val="00D6413B"/>
    <w:rsid w:val="00D655E1"/>
    <w:rsid w:val="00D65DBC"/>
    <w:rsid w:val="00D661D7"/>
    <w:rsid w:val="00D663FF"/>
    <w:rsid w:val="00D709B4"/>
    <w:rsid w:val="00D71E8D"/>
    <w:rsid w:val="00D71FC9"/>
    <w:rsid w:val="00D73F7A"/>
    <w:rsid w:val="00D74001"/>
    <w:rsid w:val="00D762DB"/>
    <w:rsid w:val="00D76365"/>
    <w:rsid w:val="00D764E1"/>
    <w:rsid w:val="00D77B44"/>
    <w:rsid w:val="00D8034E"/>
    <w:rsid w:val="00D820C9"/>
    <w:rsid w:val="00D82B4E"/>
    <w:rsid w:val="00D844FA"/>
    <w:rsid w:val="00D8628C"/>
    <w:rsid w:val="00D86963"/>
    <w:rsid w:val="00D86F47"/>
    <w:rsid w:val="00D91319"/>
    <w:rsid w:val="00D91C30"/>
    <w:rsid w:val="00D91D7A"/>
    <w:rsid w:val="00D9379D"/>
    <w:rsid w:val="00D93C15"/>
    <w:rsid w:val="00D9509C"/>
    <w:rsid w:val="00D96F68"/>
    <w:rsid w:val="00D97727"/>
    <w:rsid w:val="00D97906"/>
    <w:rsid w:val="00DA6990"/>
    <w:rsid w:val="00DA6ACD"/>
    <w:rsid w:val="00DA77EF"/>
    <w:rsid w:val="00DB07CF"/>
    <w:rsid w:val="00DB1163"/>
    <w:rsid w:val="00DB4E5D"/>
    <w:rsid w:val="00DB576C"/>
    <w:rsid w:val="00DC0498"/>
    <w:rsid w:val="00DC0664"/>
    <w:rsid w:val="00DC0832"/>
    <w:rsid w:val="00DC0B6D"/>
    <w:rsid w:val="00DC198D"/>
    <w:rsid w:val="00DC208E"/>
    <w:rsid w:val="00DC33AC"/>
    <w:rsid w:val="00DC3D7A"/>
    <w:rsid w:val="00DC596A"/>
    <w:rsid w:val="00DC636A"/>
    <w:rsid w:val="00DC7B4C"/>
    <w:rsid w:val="00DD3783"/>
    <w:rsid w:val="00DD4B0C"/>
    <w:rsid w:val="00DD5616"/>
    <w:rsid w:val="00DD634C"/>
    <w:rsid w:val="00DD67D8"/>
    <w:rsid w:val="00DE0D7E"/>
    <w:rsid w:val="00DE2AEE"/>
    <w:rsid w:val="00DE4610"/>
    <w:rsid w:val="00DE4933"/>
    <w:rsid w:val="00DE6446"/>
    <w:rsid w:val="00DE6544"/>
    <w:rsid w:val="00DE6929"/>
    <w:rsid w:val="00DE794B"/>
    <w:rsid w:val="00DF6AF4"/>
    <w:rsid w:val="00E00A96"/>
    <w:rsid w:val="00E027D3"/>
    <w:rsid w:val="00E1015A"/>
    <w:rsid w:val="00E11D77"/>
    <w:rsid w:val="00E1237C"/>
    <w:rsid w:val="00E153E5"/>
    <w:rsid w:val="00E16D88"/>
    <w:rsid w:val="00E1785D"/>
    <w:rsid w:val="00E20182"/>
    <w:rsid w:val="00E21867"/>
    <w:rsid w:val="00E21CAC"/>
    <w:rsid w:val="00E23A9B"/>
    <w:rsid w:val="00E262AB"/>
    <w:rsid w:val="00E269A9"/>
    <w:rsid w:val="00E26E9B"/>
    <w:rsid w:val="00E3040D"/>
    <w:rsid w:val="00E30D1A"/>
    <w:rsid w:val="00E32538"/>
    <w:rsid w:val="00E33B22"/>
    <w:rsid w:val="00E34CDC"/>
    <w:rsid w:val="00E364E7"/>
    <w:rsid w:val="00E42111"/>
    <w:rsid w:val="00E429E0"/>
    <w:rsid w:val="00E4330B"/>
    <w:rsid w:val="00E43972"/>
    <w:rsid w:val="00E444B0"/>
    <w:rsid w:val="00E46029"/>
    <w:rsid w:val="00E4788C"/>
    <w:rsid w:val="00E508A7"/>
    <w:rsid w:val="00E51F55"/>
    <w:rsid w:val="00E54AF5"/>
    <w:rsid w:val="00E5652A"/>
    <w:rsid w:val="00E5681A"/>
    <w:rsid w:val="00E57650"/>
    <w:rsid w:val="00E6055E"/>
    <w:rsid w:val="00E61B70"/>
    <w:rsid w:val="00E62F59"/>
    <w:rsid w:val="00E634A6"/>
    <w:rsid w:val="00E63916"/>
    <w:rsid w:val="00E63D42"/>
    <w:rsid w:val="00E6445F"/>
    <w:rsid w:val="00E66330"/>
    <w:rsid w:val="00E667AC"/>
    <w:rsid w:val="00E67C25"/>
    <w:rsid w:val="00E727C8"/>
    <w:rsid w:val="00E7313D"/>
    <w:rsid w:val="00E75008"/>
    <w:rsid w:val="00E80C5C"/>
    <w:rsid w:val="00E810C5"/>
    <w:rsid w:val="00E83F21"/>
    <w:rsid w:val="00E8430F"/>
    <w:rsid w:val="00E85410"/>
    <w:rsid w:val="00E85A67"/>
    <w:rsid w:val="00E86E96"/>
    <w:rsid w:val="00E873EA"/>
    <w:rsid w:val="00E91069"/>
    <w:rsid w:val="00E91C29"/>
    <w:rsid w:val="00E91E42"/>
    <w:rsid w:val="00E91E87"/>
    <w:rsid w:val="00E92709"/>
    <w:rsid w:val="00E93038"/>
    <w:rsid w:val="00E94D73"/>
    <w:rsid w:val="00E94E0B"/>
    <w:rsid w:val="00E963E0"/>
    <w:rsid w:val="00E966F7"/>
    <w:rsid w:val="00E977E8"/>
    <w:rsid w:val="00E97DB0"/>
    <w:rsid w:val="00EA1D95"/>
    <w:rsid w:val="00EA35F1"/>
    <w:rsid w:val="00EA620D"/>
    <w:rsid w:val="00EA64BA"/>
    <w:rsid w:val="00EA6A44"/>
    <w:rsid w:val="00EA77C7"/>
    <w:rsid w:val="00EB0624"/>
    <w:rsid w:val="00EB1B7B"/>
    <w:rsid w:val="00EB48EA"/>
    <w:rsid w:val="00EC0C40"/>
    <w:rsid w:val="00EC171D"/>
    <w:rsid w:val="00EC1F94"/>
    <w:rsid w:val="00EC268A"/>
    <w:rsid w:val="00EC36F7"/>
    <w:rsid w:val="00EC3B07"/>
    <w:rsid w:val="00EC7138"/>
    <w:rsid w:val="00ED012A"/>
    <w:rsid w:val="00ED3EEF"/>
    <w:rsid w:val="00ED4225"/>
    <w:rsid w:val="00ED42DC"/>
    <w:rsid w:val="00ED58BC"/>
    <w:rsid w:val="00ED5DDC"/>
    <w:rsid w:val="00ED6EEC"/>
    <w:rsid w:val="00ED6F88"/>
    <w:rsid w:val="00ED71A6"/>
    <w:rsid w:val="00EE08EC"/>
    <w:rsid w:val="00EE1681"/>
    <w:rsid w:val="00EE1A0E"/>
    <w:rsid w:val="00EE1C36"/>
    <w:rsid w:val="00EE2204"/>
    <w:rsid w:val="00EE2777"/>
    <w:rsid w:val="00EE311B"/>
    <w:rsid w:val="00EE3966"/>
    <w:rsid w:val="00EE3BFC"/>
    <w:rsid w:val="00EE4A95"/>
    <w:rsid w:val="00EE4B0E"/>
    <w:rsid w:val="00EE51A5"/>
    <w:rsid w:val="00EE59AC"/>
    <w:rsid w:val="00EE77D5"/>
    <w:rsid w:val="00EF10C4"/>
    <w:rsid w:val="00EF2560"/>
    <w:rsid w:val="00EF3454"/>
    <w:rsid w:val="00EF3D92"/>
    <w:rsid w:val="00F013D3"/>
    <w:rsid w:val="00F02A39"/>
    <w:rsid w:val="00F0520F"/>
    <w:rsid w:val="00F054A9"/>
    <w:rsid w:val="00F072E7"/>
    <w:rsid w:val="00F10393"/>
    <w:rsid w:val="00F103EF"/>
    <w:rsid w:val="00F10E93"/>
    <w:rsid w:val="00F115AC"/>
    <w:rsid w:val="00F1202E"/>
    <w:rsid w:val="00F12188"/>
    <w:rsid w:val="00F12D1F"/>
    <w:rsid w:val="00F14935"/>
    <w:rsid w:val="00F17919"/>
    <w:rsid w:val="00F17CDC"/>
    <w:rsid w:val="00F22AB9"/>
    <w:rsid w:val="00F235D1"/>
    <w:rsid w:val="00F23C14"/>
    <w:rsid w:val="00F244EA"/>
    <w:rsid w:val="00F24745"/>
    <w:rsid w:val="00F249EC"/>
    <w:rsid w:val="00F24BCC"/>
    <w:rsid w:val="00F24D12"/>
    <w:rsid w:val="00F27769"/>
    <w:rsid w:val="00F3224F"/>
    <w:rsid w:val="00F339B1"/>
    <w:rsid w:val="00F3415C"/>
    <w:rsid w:val="00F35CB9"/>
    <w:rsid w:val="00F37A16"/>
    <w:rsid w:val="00F41787"/>
    <w:rsid w:val="00F42464"/>
    <w:rsid w:val="00F43E92"/>
    <w:rsid w:val="00F45B51"/>
    <w:rsid w:val="00F46581"/>
    <w:rsid w:val="00F46DBD"/>
    <w:rsid w:val="00F46F2E"/>
    <w:rsid w:val="00F47004"/>
    <w:rsid w:val="00F47CB9"/>
    <w:rsid w:val="00F5003B"/>
    <w:rsid w:val="00F50F25"/>
    <w:rsid w:val="00F539EE"/>
    <w:rsid w:val="00F53CBA"/>
    <w:rsid w:val="00F54C02"/>
    <w:rsid w:val="00F56CFD"/>
    <w:rsid w:val="00F61886"/>
    <w:rsid w:val="00F62839"/>
    <w:rsid w:val="00F628CD"/>
    <w:rsid w:val="00F628EB"/>
    <w:rsid w:val="00F62ADC"/>
    <w:rsid w:val="00F63EB0"/>
    <w:rsid w:val="00F644C2"/>
    <w:rsid w:val="00F64F81"/>
    <w:rsid w:val="00F6716D"/>
    <w:rsid w:val="00F6780B"/>
    <w:rsid w:val="00F747DC"/>
    <w:rsid w:val="00F74A3C"/>
    <w:rsid w:val="00F77683"/>
    <w:rsid w:val="00F77FB1"/>
    <w:rsid w:val="00F80273"/>
    <w:rsid w:val="00F80329"/>
    <w:rsid w:val="00F81756"/>
    <w:rsid w:val="00F81B56"/>
    <w:rsid w:val="00F82221"/>
    <w:rsid w:val="00F829E8"/>
    <w:rsid w:val="00F83423"/>
    <w:rsid w:val="00F848C5"/>
    <w:rsid w:val="00F85287"/>
    <w:rsid w:val="00F87D60"/>
    <w:rsid w:val="00F90600"/>
    <w:rsid w:val="00F911EF"/>
    <w:rsid w:val="00F9220A"/>
    <w:rsid w:val="00F9225C"/>
    <w:rsid w:val="00F9537C"/>
    <w:rsid w:val="00F95B7C"/>
    <w:rsid w:val="00F96943"/>
    <w:rsid w:val="00F97CE9"/>
    <w:rsid w:val="00FA0D0D"/>
    <w:rsid w:val="00FA1001"/>
    <w:rsid w:val="00FA4C63"/>
    <w:rsid w:val="00FA540B"/>
    <w:rsid w:val="00FA591F"/>
    <w:rsid w:val="00FA6063"/>
    <w:rsid w:val="00FA7220"/>
    <w:rsid w:val="00FB11D7"/>
    <w:rsid w:val="00FB1E5B"/>
    <w:rsid w:val="00FB243F"/>
    <w:rsid w:val="00FB3F7C"/>
    <w:rsid w:val="00FB511C"/>
    <w:rsid w:val="00FB6662"/>
    <w:rsid w:val="00FB6DC1"/>
    <w:rsid w:val="00FC006B"/>
    <w:rsid w:val="00FC01D3"/>
    <w:rsid w:val="00FC1880"/>
    <w:rsid w:val="00FC2797"/>
    <w:rsid w:val="00FC3719"/>
    <w:rsid w:val="00FC3B0D"/>
    <w:rsid w:val="00FC4BCD"/>
    <w:rsid w:val="00FC68D0"/>
    <w:rsid w:val="00FC69A6"/>
    <w:rsid w:val="00FC70F5"/>
    <w:rsid w:val="00FC7727"/>
    <w:rsid w:val="00FD00B4"/>
    <w:rsid w:val="00FD09BA"/>
    <w:rsid w:val="00FD0F5D"/>
    <w:rsid w:val="00FD3296"/>
    <w:rsid w:val="00FD56A5"/>
    <w:rsid w:val="00FD6EE4"/>
    <w:rsid w:val="00FE1A44"/>
    <w:rsid w:val="00FE28E8"/>
    <w:rsid w:val="00FE31A2"/>
    <w:rsid w:val="00FE3DCC"/>
    <w:rsid w:val="00FE5E47"/>
    <w:rsid w:val="00FE7A6C"/>
    <w:rsid w:val="00FF0612"/>
    <w:rsid w:val="00FF0F88"/>
    <w:rsid w:val="00FF303C"/>
    <w:rsid w:val="00FF39D1"/>
    <w:rsid w:val="00FF4835"/>
    <w:rsid w:val="00FF4FF0"/>
    <w:rsid w:val="00FF6380"/>
    <w:rsid w:val="00FF67D2"/>
    <w:rsid w:val="00FF758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A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4"/>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5"/>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6"/>
      </w:numPr>
      <w:contextualSpacing/>
    </w:pPr>
  </w:style>
  <w:style w:type="numbering" w:customStyle="1" w:styleId="Styl8">
    <w:name w:val="Styl8"/>
    <w:uiPriority w:val="99"/>
    <w:rsid w:val="00AC7138"/>
    <w:pPr>
      <w:numPr>
        <w:numId w:val="19"/>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0"/>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1"/>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2"/>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2"/>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2"/>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2"/>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5"/>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6"/>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7"/>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8"/>
      </w:numPr>
    </w:pPr>
  </w:style>
  <w:style w:type="numbering" w:customStyle="1" w:styleId="Styl6">
    <w:name w:val="Styl6"/>
    <w:uiPriority w:val="99"/>
    <w:rsid w:val="00AC7138"/>
    <w:pPr>
      <w:numPr>
        <w:numId w:val="29"/>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3"/>
      </w:numPr>
    </w:pPr>
  </w:style>
  <w:style w:type="numbering" w:customStyle="1" w:styleId="Styl4">
    <w:name w:val="Styl4"/>
    <w:uiPriority w:val="99"/>
    <w:rsid w:val="00AC7138"/>
    <w:pPr>
      <w:numPr>
        <w:numId w:val="30"/>
      </w:numPr>
    </w:pPr>
  </w:style>
  <w:style w:type="numbering" w:customStyle="1" w:styleId="Styl5">
    <w:name w:val="Styl5"/>
    <w:uiPriority w:val="99"/>
    <w:rsid w:val="00AC7138"/>
    <w:pPr>
      <w:numPr>
        <w:numId w:val="31"/>
      </w:numPr>
    </w:pPr>
  </w:style>
  <w:style w:type="numbering" w:customStyle="1" w:styleId="Styl61">
    <w:name w:val="Styl61"/>
    <w:uiPriority w:val="99"/>
    <w:rsid w:val="00AC7138"/>
    <w:pPr>
      <w:numPr>
        <w:numId w:val="24"/>
      </w:numPr>
    </w:pPr>
  </w:style>
  <w:style w:type="numbering" w:customStyle="1" w:styleId="Styl7">
    <w:name w:val="Styl7"/>
    <w:uiPriority w:val="99"/>
    <w:rsid w:val="00AC7138"/>
    <w:pPr>
      <w:numPr>
        <w:numId w:val="32"/>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2"/>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3"/>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8"/>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5"/>
      </w:numPr>
    </w:pPr>
  </w:style>
  <w:style w:type="numbering" w:customStyle="1" w:styleId="Styl10">
    <w:name w:val="Styl10"/>
    <w:uiPriority w:val="99"/>
    <w:rsid w:val="00AC7138"/>
    <w:pPr>
      <w:numPr>
        <w:numId w:val="36"/>
      </w:numPr>
    </w:pPr>
  </w:style>
  <w:style w:type="numbering" w:customStyle="1" w:styleId="Styl11">
    <w:name w:val="Styl11"/>
    <w:uiPriority w:val="99"/>
    <w:rsid w:val="00AC7138"/>
    <w:pPr>
      <w:numPr>
        <w:numId w:val="37"/>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9"/>
      </w:numPr>
    </w:pPr>
  </w:style>
  <w:style w:type="numbering" w:customStyle="1" w:styleId="Styl13">
    <w:name w:val="Styl13"/>
    <w:uiPriority w:val="99"/>
    <w:rsid w:val="00F072E7"/>
    <w:pPr>
      <w:numPr>
        <w:numId w:val="50"/>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59"/>
      </w:numPr>
    </w:pPr>
  </w:style>
  <w:style w:type="numbering" w:customStyle="1" w:styleId="Styl34">
    <w:name w:val="Styl34"/>
    <w:uiPriority w:val="99"/>
    <w:rsid w:val="00C068D7"/>
    <w:pPr>
      <w:numPr>
        <w:numId w:val="60"/>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2"/>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1"/>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0A2118"/>
    <w:pPr>
      <w:suppressAutoHyphens w:val="0"/>
      <w:spacing w:before="100" w:beforeAutospacing="1" w:after="100" w:afterAutospacing="1"/>
    </w:pPr>
    <w:rPr>
      <w:lang w:eastAsia="pl-PL"/>
    </w:rPr>
  </w:style>
  <w:style w:type="character" w:customStyle="1" w:styleId="cf01">
    <w:name w:val="cf01"/>
    <w:basedOn w:val="Domylnaczcionkaakapitu"/>
    <w:rsid w:val="000A2118"/>
    <w:rPr>
      <w:rFonts w:ascii="Segoe UI" w:hAnsi="Segoe UI" w:cs="Segoe UI" w:hint="default"/>
      <w:sz w:val="18"/>
      <w:szCs w:val="18"/>
    </w:rPr>
  </w:style>
  <w:style w:type="character" w:customStyle="1" w:styleId="cf11">
    <w:name w:val="cf11"/>
    <w:basedOn w:val="Domylnaczcionkaakapitu"/>
    <w:rsid w:val="000A2118"/>
    <w:rPr>
      <w:rFonts w:ascii="Segoe UI" w:hAnsi="Segoe UI" w:cs="Segoe UI" w:hint="default"/>
      <w:sz w:val="18"/>
      <w:szCs w:val="18"/>
    </w:rPr>
  </w:style>
  <w:style w:type="character" w:customStyle="1" w:styleId="markedcontent">
    <w:name w:val="markedcontent"/>
    <w:basedOn w:val="Domylnaczcionkaakapitu"/>
    <w:rsid w:val="001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101">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proceedings" TargetMode="External"/><Relationship Id="rId18" Type="http://schemas.openxmlformats.org/officeDocument/2006/relationships/footer" Target="footer3.xml"/><Relationship Id="rId26" Type="http://schemas.openxmlformats.org/officeDocument/2006/relationships/hyperlink" Target="mailto:iod@pfron.org.pl"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footer" Target="footer2.xml"/><Relationship Id="rId25" Type="http://schemas.openxmlformats.org/officeDocument/2006/relationships/hyperlink" Target="mailto:sratajczyk@pfron.org.pl"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www.cpv.com.pl/kod,72510000-3%20.html" TargetMode="External"/><Relationship Id="rId23" Type="http://schemas.openxmlformats.org/officeDocument/2006/relationships/header" Target="header4.xml"/><Relationship Id="rId28" Type="http://schemas.openxmlformats.org/officeDocument/2006/relationships/hyperlink" Target="mailto:iod@pfron.org.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alzp.pl/kody-cpv/szczegoly/uslugi-ubezpieczeniowe-7983" TargetMode="External"/><Relationship Id="rId22" Type="http://schemas.openxmlformats.org/officeDocument/2006/relationships/footer" Target="footer5.xml"/><Relationship Id="rId27" Type="http://schemas.openxmlformats.org/officeDocument/2006/relationships/hyperlink" Target="mailto:sratajczyk@pfron.org.pl" TargetMode="Externa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977E9-D6E4-45D7-ADA9-E342A24C20F7}">
  <ds:schemaRefs>
    <ds:schemaRef ds:uri="http://schemas.openxmlformats.org/officeDocument/2006/bibliography"/>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11E84946-5E90-42BC-AA69-966FBF22EA80}">
  <ds:schemaRefs>
    <ds:schemaRef ds:uri="dec3f4b3-2bae-4a5f-b510-e8e9ab5ed0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a5ce83-5901-405e-9901-c7af8406cfe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82</Pages>
  <Words>25473</Words>
  <Characters>152841</Characters>
  <Application>Microsoft Office Word</Application>
  <DocSecurity>0</DocSecurity>
  <Lines>1273</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Paweł</cp:lastModifiedBy>
  <cp:revision>6</cp:revision>
  <cp:lastPrinted>2024-09-06T11:52:00Z</cp:lastPrinted>
  <dcterms:created xsi:type="dcterms:W3CDTF">2024-09-06T10:54:00Z</dcterms:created>
  <dcterms:modified xsi:type="dcterms:W3CDTF">2024-09-06T13:54:00Z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