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AA" w:rsidRPr="001A4ACD" w:rsidRDefault="006F3AAA" w:rsidP="007A2F55">
      <w:pPr>
        <w:spacing w:line="271" w:lineRule="auto"/>
        <w:jc w:val="right"/>
        <w:rPr>
          <w:rFonts w:ascii="Calibri" w:hAnsi="Calibri" w:cs="Calibri"/>
          <w:b/>
        </w:rPr>
      </w:pPr>
      <w:r w:rsidRPr="001A4ACD">
        <w:rPr>
          <w:rFonts w:ascii="Calibri" w:hAnsi="Calibri" w:cs="Calibri"/>
          <w:b/>
        </w:rPr>
        <w:t>Załącznik nr 2</w:t>
      </w:r>
    </w:p>
    <w:p w:rsidR="006F3AAA" w:rsidRDefault="006F3AAA" w:rsidP="007A2F55">
      <w:pPr>
        <w:spacing w:line="271" w:lineRule="auto"/>
        <w:jc w:val="right"/>
        <w:rPr>
          <w:rFonts w:ascii="Calibri" w:hAnsi="Calibri" w:cs="Calibri"/>
          <w:b/>
        </w:rPr>
      </w:pPr>
    </w:p>
    <w:p w:rsidR="006F3AAA" w:rsidRPr="00CD74D7" w:rsidRDefault="006F3AAA" w:rsidP="00CD74D7">
      <w:pPr>
        <w:spacing w:line="271" w:lineRule="auto"/>
        <w:rPr>
          <w:rFonts w:ascii="Calibri" w:hAnsi="Calibri" w:cs="Calibri"/>
        </w:rPr>
      </w:pPr>
      <w:r w:rsidRPr="00CD74D7">
        <w:rPr>
          <w:rFonts w:ascii="Calibri" w:hAnsi="Calibri" w:cs="Calibri"/>
        </w:rPr>
        <w:t>DZP.2344</w:t>
      </w:r>
      <w:r>
        <w:rPr>
          <w:rFonts w:ascii="Calibri" w:hAnsi="Calibri" w:cs="Calibri"/>
        </w:rPr>
        <w:t>.14.</w:t>
      </w:r>
      <w:r w:rsidRPr="00CD74D7">
        <w:rPr>
          <w:rFonts w:ascii="Calibri" w:hAnsi="Calibri" w:cs="Calibri"/>
        </w:rPr>
        <w:t>2024</w:t>
      </w:r>
    </w:p>
    <w:p w:rsidR="006F3AAA" w:rsidRPr="001A4ACD" w:rsidRDefault="006F3AAA" w:rsidP="00CD74D7">
      <w:pPr>
        <w:spacing w:line="271" w:lineRule="auto"/>
        <w:rPr>
          <w:rFonts w:ascii="Calibri" w:hAnsi="Calibri" w:cs="Calibri"/>
          <w:b/>
        </w:rPr>
      </w:pPr>
    </w:p>
    <w:p w:rsidR="006F3AAA" w:rsidRPr="001A4ACD" w:rsidRDefault="006F3AAA" w:rsidP="007A2F55">
      <w:pPr>
        <w:pStyle w:val="CommentText"/>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6F3AAA" w:rsidRPr="001A4ACD" w:rsidRDefault="006F3AAA" w:rsidP="007A2F55">
      <w:pPr>
        <w:pStyle w:val="CommentText"/>
        <w:spacing w:line="271" w:lineRule="auto"/>
        <w:rPr>
          <w:rFonts w:ascii="Calibri" w:hAnsi="Calibri" w:cs="Calibri"/>
          <w:b/>
          <w:sz w:val="22"/>
          <w:szCs w:val="22"/>
        </w:rPr>
      </w:pPr>
    </w:p>
    <w:p w:rsidR="006F3AAA" w:rsidRPr="001A4ACD" w:rsidRDefault="006F3AAA"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produktów leczniczych  </w:t>
      </w:r>
      <w:r w:rsidRPr="001A4ACD">
        <w:rPr>
          <w:rFonts w:ascii="Calibri" w:hAnsi="Calibri" w:cs="Calibri"/>
          <w:sz w:val="22"/>
          <w:szCs w:val="22"/>
        </w:rPr>
        <w:t>informujemy:</w:t>
      </w:r>
    </w:p>
    <w:p w:rsidR="006F3AAA" w:rsidRDefault="006F3AAA" w:rsidP="007A2F55">
      <w:pPr>
        <w:pStyle w:val="Default"/>
        <w:spacing w:line="271" w:lineRule="auto"/>
        <w:jc w:val="both"/>
        <w:rPr>
          <w:rFonts w:ascii="Calibri" w:hAnsi="Calibri" w:cs="Calibri"/>
          <w:sz w:val="22"/>
          <w:szCs w:val="22"/>
        </w:rPr>
      </w:pPr>
    </w:p>
    <w:p w:rsidR="006F3AAA" w:rsidRPr="001A4ACD" w:rsidRDefault="006F3AAA" w:rsidP="007A2F55">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6F3AAA" w:rsidRPr="00091C54" w:rsidRDefault="006F3AAA" w:rsidP="00ED65BD">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r w:rsidRPr="00091C54">
              <w:rPr>
                <w:rFonts w:ascii="Calibri" w:hAnsi="Calibri" w:cs="Calibri"/>
                <w:sz w:val="22"/>
                <w:szCs w:val="22"/>
              </w:rPr>
              <w:t>CEiDG</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faxu </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r w:rsidR="006F3AAA" w:rsidRPr="00091C54" w:rsidTr="00663C8B">
        <w:tc>
          <w:tcPr>
            <w:tcW w:w="3168"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6F3AAA" w:rsidRPr="00091C54" w:rsidRDefault="006F3AAA" w:rsidP="00FA5A48">
            <w:pPr>
              <w:pStyle w:val="Default"/>
              <w:spacing w:line="360" w:lineRule="auto"/>
              <w:jc w:val="both"/>
              <w:rPr>
                <w:rFonts w:ascii="Calibri" w:hAnsi="Calibri" w:cs="Calibri"/>
                <w:sz w:val="22"/>
                <w:szCs w:val="22"/>
              </w:rPr>
            </w:pPr>
          </w:p>
        </w:tc>
      </w:tr>
    </w:tbl>
    <w:p w:rsidR="006F3AAA" w:rsidRPr="001A4ACD" w:rsidRDefault="006F3AAA" w:rsidP="007A2F55">
      <w:pPr>
        <w:spacing w:line="271" w:lineRule="auto"/>
        <w:jc w:val="both"/>
        <w:rPr>
          <w:rFonts w:ascii="Calibri" w:hAnsi="Calibri" w:cs="Calibri"/>
        </w:rPr>
      </w:pPr>
    </w:p>
    <w:p w:rsidR="006F3AAA" w:rsidRPr="001A4ACD" w:rsidRDefault="006F3AAA" w:rsidP="0054007F">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6F3AAA" w:rsidRPr="001A4ACD" w:rsidRDefault="006F3AAA" w:rsidP="0054007F">
      <w:pPr>
        <w:spacing w:line="271" w:lineRule="auto"/>
        <w:ind w:left="360" w:hanging="360"/>
        <w:jc w:val="both"/>
        <w:rPr>
          <w:rFonts w:ascii="Calibri" w:hAnsi="Calibri" w:cs="Calibri"/>
        </w:rPr>
      </w:pPr>
    </w:p>
    <w:p w:rsidR="006F3AAA" w:rsidRPr="001B1C78" w:rsidRDefault="006F3AAA" w:rsidP="0054007F">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663C8B">
          <w:rPr>
            <w:rFonts w:ascii="Calibri" w:hAnsi="Calibri" w:cs="Calibri"/>
            <w:b/>
          </w:rPr>
          <w:t>55 a</w:t>
        </w:r>
      </w:smartTag>
      <w:r w:rsidRPr="00663C8B">
        <w:rPr>
          <w:rFonts w:ascii="Calibri" w:hAnsi="Calibri" w:cs="Calibri"/>
          <w:b/>
        </w:rPr>
        <w:t xml:space="preserve">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6F3AAA" w:rsidRPr="008E6064" w:rsidTr="00532DD2">
        <w:tc>
          <w:tcPr>
            <w:tcW w:w="8100" w:type="dxa"/>
            <w:tcBorders>
              <w:top w:val="inset" w:sz="6" w:space="0" w:color="C0C0C0"/>
              <w:left w:val="inset" w:sz="6" w:space="0" w:color="C0C0C0"/>
              <w:bottom w:val="inset" w:sz="6" w:space="0" w:color="C0C0C0"/>
              <w:right w:val="inset" w:sz="6" w:space="0" w:color="C0C0C0"/>
            </w:tcBorders>
          </w:tcPr>
          <w:p w:rsidR="006F3AAA" w:rsidRPr="008E6064" w:rsidRDefault="006F3AAA" w:rsidP="00715837">
            <w:pPr>
              <w:spacing w:line="271" w:lineRule="auto"/>
              <w:jc w:val="both"/>
              <w:rPr>
                <w:rFonts w:ascii="Cambria" w:hAnsi="Cambria" w:cs="Cambria"/>
              </w:rPr>
            </w:pPr>
          </w:p>
        </w:tc>
      </w:tr>
    </w:tbl>
    <w:p w:rsidR="006F3AAA" w:rsidRDefault="006F3AAA" w:rsidP="0054007F">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86418C">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715837">
            <w:pPr>
              <w:tabs>
                <w:tab w:val="left" w:pos="284"/>
              </w:tabs>
              <w:spacing w:line="271" w:lineRule="auto"/>
              <w:jc w:val="both"/>
              <w:rPr>
                <w:rFonts w:ascii="Calibri" w:hAnsi="Calibri" w:cs="Calibri"/>
              </w:rPr>
            </w:pPr>
          </w:p>
        </w:tc>
      </w:tr>
    </w:tbl>
    <w:p w:rsidR="006F3AAA" w:rsidRPr="008E6064" w:rsidRDefault="006F3AAA" w:rsidP="00CD74D7">
      <w:pPr>
        <w:tabs>
          <w:tab w:val="left" w:pos="284"/>
        </w:tabs>
        <w:spacing w:line="271" w:lineRule="auto"/>
        <w:jc w:val="both"/>
        <w:rPr>
          <w:rFonts w:ascii="Cambria" w:hAnsi="Cambria" w:cs="Cambria"/>
        </w:rPr>
      </w:pPr>
    </w:p>
    <w:p w:rsidR="006F3AAA" w:rsidRPr="001B42C3" w:rsidRDefault="006F3AAA" w:rsidP="0054007F">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Akceptujemy c</w:t>
      </w:r>
      <w:r w:rsidRPr="008270DD">
        <w:rPr>
          <w:rFonts w:ascii="Calibri" w:hAnsi="Calibri" w:cs="Calibri"/>
        </w:rPr>
        <w:t>zas dostawy</w:t>
      </w:r>
      <w:r>
        <w:rPr>
          <w:rFonts w:ascii="Calibri" w:hAnsi="Calibri" w:cs="Calibri"/>
        </w:rPr>
        <w:t xml:space="preserve"> zaoferowanego asortymentu określony w dokumentach zamówienia.</w:t>
      </w:r>
    </w:p>
    <w:p w:rsidR="006F3AAA" w:rsidRPr="001A4ACD" w:rsidRDefault="006F3AAA" w:rsidP="0054007F">
      <w:pPr>
        <w:spacing w:line="271" w:lineRule="auto"/>
        <w:ind w:left="360" w:hanging="360"/>
        <w:jc w:val="both"/>
        <w:rPr>
          <w:rFonts w:ascii="Calibri" w:hAnsi="Calibri" w:cs="Calibri"/>
        </w:rPr>
      </w:pPr>
    </w:p>
    <w:p w:rsidR="006F3AAA" w:rsidRPr="001A4ACD" w:rsidRDefault="006F3AAA" w:rsidP="0054007F">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6F3AAA" w:rsidRPr="001A4ACD" w:rsidRDefault="006F3AAA" w:rsidP="0054007F">
      <w:pPr>
        <w:spacing w:line="271" w:lineRule="auto"/>
        <w:ind w:left="360" w:hanging="360"/>
        <w:jc w:val="both"/>
        <w:rPr>
          <w:rFonts w:ascii="Calibri" w:hAnsi="Calibri" w:cs="Calibri"/>
        </w:rPr>
      </w:pPr>
    </w:p>
    <w:p w:rsidR="006F3AAA" w:rsidRPr="001A4ACD" w:rsidRDefault="006F3AAA" w:rsidP="0054007F">
      <w:pPr>
        <w:spacing w:line="271" w:lineRule="auto"/>
        <w:ind w:left="360" w:hanging="360"/>
        <w:jc w:val="both"/>
        <w:rPr>
          <w:rFonts w:ascii="Calibri" w:hAnsi="Calibri" w:cs="Calibri"/>
        </w:rPr>
      </w:pPr>
      <w:r w:rsidRPr="001A4ACD">
        <w:rPr>
          <w:rFonts w:ascii="Calibri" w:hAnsi="Calibri" w:cs="Calibri"/>
        </w:rPr>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6F3AAA" w:rsidRPr="001A4ACD" w:rsidRDefault="006F3AAA" w:rsidP="0054007F">
      <w:pPr>
        <w:spacing w:line="271" w:lineRule="auto"/>
        <w:ind w:left="360" w:hanging="360"/>
        <w:jc w:val="both"/>
        <w:rPr>
          <w:rFonts w:ascii="Calibri" w:hAnsi="Calibri" w:cs="Calibri"/>
        </w:rPr>
      </w:pPr>
    </w:p>
    <w:p w:rsidR="006F3AAA" w:rsidRPr="001A4ACD" w:rsidRDefault="006F3AAA" w:rsidP="0054007F">
      <w:pPr>
        <w:spacing w:line="271" w:lineRule="auto"/>
        <w:ind w:left="360" w:hanging="360"/>
        <w:jc w:val="both"/>
        <w:rPr>
          <w:rFonts w:ascii="Calibri" w:hAnsi="Calibri" w:cs="Calibri"/>
        </w:rPr>
      </w:pPr>
      <w:r w:rsidRPr="001A4ACD">
        <w:rPr>
          <w:rFonts w:ascii="Calibri" w:hAnsi="Calibri" w:cs="Calibri"/>
        </w:rPr>
        <w:t>7. Oświadczamy iż, jesteśmy mikroprzedsiębiorstwem/małym przedsiębiorstwem/</w:t>
      </w:r>
      <w:r>
        <w:rPr>
          <w:rFonts w:ascii="Calibri" w:hAnsi="Calibri" w:cs="Calibri"/>
        </w:rPr>
        <w:br/>
      </w:r>
      <w:r w:rsidRPr="001A4ACD">
        <w:rPr>
          <w:rFonts w:ascii="Calibri" w:hAnsi="Calibri" w:cs="Calibri"/>
        </w:rPr>
        <w:t xml:space="preserve">średnim  przedsiębiorstwem zgodnie  z Ustawą z dnia 2 lipca 2004 r. o swobodzie działalności gospodarczej </w:t>
      </w:r>
      <w:r w:rsidRPr="001A4ACD">
        <w:rPr>
          <w:rFonts w:ascii="Calibri" w:hAnsi="Calibri" w:cs="Calibri"/>
          <w:color w:val="000000"/>
          <w:vertAlign w:val="superscript"/>
        </w:rPr>
        <w:t>1)</w:t>
      </w:r>
    </w:p>
    <w:p w:rsidR="006F3AAA" w:rsidRPr="001A4ACD" w:rsidRDefault="006F3AAA" w:rsidP="0054007F">
      <w:pPr>
        <w:spacing w:line="271" w:lineRule="auto"/>
        <w:ind w:left="360" w:hanging="360"/>
        <w:jc w:val="both"/>
        <w:rPr>
          <w:rFonts w:ascii="Calibri" w:hAnsi="Calibri" w:cs="Calibri"/>
        </w:rPr>
      </w:pPr>
    </w:p>
    <w:p w:rsidR="006F3AAA" w:rsidRPr="001A4ACD" w:rsidRDefault="006F3AAA" w:rsidP="0054007F">
      <w:pPr>
        <w:spacing w:line="271" w:lineRule="auto"/>
        <w:ind w:left="360" w:hanging="360"/>
        <w:jc w:val="both"/>
        <w:rPr>
          <w:rFonts w:ascii="Calibri" w:hAnsi="Calibri" w:cs="Calibri"/>
        </w:rPr>
      </w:pPr>
      <w:r w:rsidRPr="001A4ACD">
        <w:rPr>
          <w:rFonts w:ascii="Calibri" w:hAnsi="Calibri" w:cs="Calibri"/>
        </w:rPr>
        <w:t>8. Oświadczamy, iż wyrażamy zgodę na stałość cen na oferowany asortyment przez okres trwania umowy z zastrzeżeniem § 2 projektu umowy.</w:t>
      </w:r>
    </w:p>
    <w:p w:rsidR="006F3AAA" w:rsidRPr="001A4ACD" w:rsidRDefault="006F3AAA" w:rsidP="007A2F55">
      <w:pPr>
        <w:spacing w:line="271" w:lineRule="auto"/>
        <w:jc w:val="both"/>
        <w:rPr>
          <w:rFonts w:ascii="Calibri" w:hAnsi="Calibri" w:cs="Calibri"/>
        </w:rPr>
      </w:pPr>
    </w:p>
    <w:p w:rsidR="006F3AAA" w:rsidRPr="001A4ACD" w:rsidRDefault="006F3AAA"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p>
        </w:tc>
      </w:tr>
    </w:tbl>
    <w:p w:rsidR="006F3AAA" w:rsidRPr="001A4ACD" w:rsidRDefault="006F3AAA" w:rsidP="007A2F55">
      <w:pPr>
        <w:spacing w:line="271" w:lineRule="auto"/>
        <w:jc w:val="both"/>
        <w:rPr>
          <w:rFonts w:ascii="Calibri" w:hAnsi="Calibri" w:cs="Calibri"/>
        </w:rPr>
      </w:pPr>
    </w:p>
    <w:p w:rsidR="006F3AAA" w:rsidRPr="001A4ACD" w:rsidRDefault="006F3AAA" w:rsidP="00680DA4">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6F3AAA" w:rsidRPr="001A4ACD" w:rsidRDefault="006F3AAA" w:rsidP="00680DA4">
      <w:pPr>
        <w:spacing w:line="271" w:lineRule="auto"/>
        <w:ind w:left="180" w:hanging="180"/>
        <w:jc w:val="both"/>
        <w:rPr>
          <w:rFonts w:ascii="Calibri" w:hAnsi="Calibri" w:cs="Calibri"/>
        </w:rPr>
      </w:pPr>
    </w:p>
    <w:p w:rsidR="006F3AAA" w:rsidRDefault="006F3AAA" w:rsidP="00680DA4">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6F3AAA" w:rsidRPr="001A4ACD" w:rsidRDefault="006F3AAA" w:rsidP="00680DA4">
      <w:pPr>
        <w:spacing w:line="271" w:lineRule="auto"/>
        <w:ind w:left="360" w:hanging="360"/>
        <w:jc w:val="both"/>
        <w:rPr>
          <w:rFonts w:ascii="Calibri" w:hAnsi="Calibri" w:cs="Calibri"/>
        </w:rPr>
      </w:pPr>
    </w:p>
    <w:p w:rsidR="006F3AAA" w:rsidRPr="00D03D9C" w:rsidRDefault="006F3AAA" w:rsidP="00680DA4">
      <w:pPr>
        <w:pStyle w:val="Heading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6F3AAA" w:rsidRPr="008223D7" w:rsidRDefault="006F3AAA" w:rsidP="00680DA4">
      <w:pPr>
        <w:spacing w:line="271" w:lineRule="auto"/>
        <w:ind w:left="360" w:hanging="360"/>
        <w:jc w:val="both"/>
        <w:rPr>
          <w:rFonts w:ascii="Calibri" w:hAnsi="Calibri" w:cs="Calibri"/>
        </w:rPr>
      </w:pPr>
    </w:p>
    <w:p w:rsidR="006F3AAA" w:rsidRDefault="006F3AAA" w:rsidP="00680DA4">
      <w:pPr>
        <w:pStyle w:val="BodyTextIndent2"/>
        <w:spacing w:line="271" w:lineRule="auto"/>
        <w:ind w:left="360" w:hanging="36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w:t>
      </w:r>
      <w:r>
        <w:rPr>
          <w:rFonts w:ascii="Calibri" w:hAnsi="Calibri" w:cs="Calibri"/>
          <w:sz w:val="22"/>
          <w:szCs w:val="22"/>
        </w:rPr>
        <w:br/>
      </w:r>
      <w:r w:rsidRPr="008223D7">
        <w:rPr>
          <w:rFonts w:ascii="Calibri" w:hAnsi="Calibri" w:cs="Calibri"/>
          <w:sz w:val="22"/>
          <w:szCs w:val="22"/>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p>
        </w:tc>
      </w:tr>
    </w:tbl>
    <w:p w:rsidR="006F3AAA" w:rsidRPr="008223D7" w:rsidRDefault="006F3AAA" w:rsidP="0054007F">
      <w:pPr>
        <w:pStyle w:val="BodyTextIndent2"/>
        <w:spacing w:line="271" w:lineRule="auto"/>
        <w:ind w:left="0"/>
        <w:jc w:val="center"/>
        <w:rPr>
          <w:rFonts w:ascii="Calibri" w:hAnsi="Calibri" w:cs="Calibri"/>
          <w:sz w:val="22"/>
          <w:szCs w:val="22"/>
        </w:rPr>
      </w:pPr>
      <w:r w:rsidRPr="008223D7">
        <w:rPr>
          <w:rFonts w:ascii="Calibri" w:hAnsi="Calibri" w:cs="Calibri"/>
          <w:sz w:val="22"/>
          <w:szCs w:val="22"/>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p>
        </w:tc>
      </w:tr>
    </w:tbl>
    <w:p w:rsidR="006F3AAA" w:rsidRPr="001A4ACD" w:rsidRDefault="006F3AAA" w:rsidP="007A2F55">
      <w:pPr>
        <w:pStyle w:val="BodyTextIndent2"/>
        <w:spacing w:line="271" w:lineRule="auto"/>
        <w:ind w:left="0"/>
        <w:jc w:val="both"/>
        <w:rPr>
          <w:rFonts w:ascii="Calibri" w:hAnsi="Calibri" w:cs="Calibri"/>
        </w:rPr>
      </w:pPr>
    </w:p>
    <w:p w:rsidR="006F3AAA" w:rsidRPr="001A4ACD" w:rsidRDefault="006F3AAA" w:rsidP="00680DA4">
      <w:pPr>
        <w:pStyle w:val="Normal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6F3AAA" w:rsidRDefault="006F3AAA" w:rsidP="007A2F55">
      <w:pPr>
        <w:spacing w:line="271" w:lineRule="auto"/>
        <w:jc w:val="both"/>
        <w:rPr>
          <w:rFonts w:ascii="Calibri" w:hAnsi="Calibri" w:cs="Calibri"/>
        </w:rPr>
      </w:pPr>
    </w:p>
    <w:p w:rsidR="006F3AAA" w:rsidRDefault="006F3AAA" w:rsidP="007A2F55">
      <w:pPr>
        <w:spacing w:line="271" w:lineRule="auto"/>
        <w:jc w:val="both"/>
        <w:rPr>
          <w:rFonts w:ascii="Calibri" w:hAnsi="Calibri" w:cs="Calibri"/>
        </w:rPr>
      </w:pPr>
    </w:p>
    <w:p w:rsidR="006F3AAA" w:rsidRDefault="006F3AAA"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p>
        </w:tc>
      </w:tr>
    </w:tbl>
    <w:p w:rsidR="006F3AAA" w:rsidRDefault="006F3AAA"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p>
        </w:tc>
      </w:tr>
    </w:tbl>
    <w:p w:rsidR="006F3AAA" w:rsidRPr="00F73EE5" w:rsidRDefault="006F3AAA"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p w:rsidR="006F3AAA" w:rsidRDefault="006F3AAA" w:rsidP="00CE40A0">
      <w:pPr>
        <w:pStyle w:val="Default"/>
        <w:spacing w:line="360" w:lineRule="auto"/>
        <w:jc w:val="both"/>
        <w:rPr>
          <w:rFonts w:ascii="Calibri" w:hAnsi="Calibri" w:cs="Calibri"/>
          <w:color w:val="auto"/>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p>
        </w:tc>
      </w:tr>
    </w:tbl>
    <w:p w:rsidR="006F3AAA" w:rsidRPr="001A4ACD" w:rsidRDefault="006F3AAA" w:rsidP="007A2F55">
      <w:pPr>
        <w:spacing w:line="271" w:lineRule="auto"/>
        <w:jc w:val="both"/>
        <w:rPr>
          <w:rFonts w:ascii="Calibri" w:hAnsi="Calibri" w:cs="Calibri"/>
        </w:rPr>
      </w:pPr>
    </w:p>
    <w:p w:rsidR="006F3AAA" w:rsidRPr="001A4ACD" w:rsidRDefault="006F3AAA"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r w:rsidRPr="001A4ACD">
              <w:rPr>
                <w:rFonts w:ascii="Calibri" w:hAnsi="Calibri" w:cs="Calibri"/>
              </w:rPr>
              <w:t xml:space="preserve">1/ </w:t>
            </w:r>
          </w:p>
        </w:tc>
      </w:tr>
    </w:tbl>
    <w:p w:rsidR="006F3AAA" w:rsidRPr="001A4ACD" w:rsidRDefault="006F3AAA"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r w:rsidRPr="001A4ACD">
              <w:rPr>
                <w:rFonts w:ascii="Calibri" w:hAnsi="Calibri" w:cs="Calibri"/>
              </w:rPr>
              <w:t xml:space="preserve">2/ </w:t>
            </w:r>
          </w:p>
        </w:tc>
      </w:tr>
    </w:tbl>
    <w:p w:rsidR="006F3AAA" w:rsidRPr="001A4ACD" w:rsidRDefault="006F3AAA"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r w:rsidRPr="001A4ACD">
              <w:rPr>
                <w:rFonts w:ascii="Calibri" w:hAnsi="Calibri" w:cs="Calibri"/>
              </w:rPr>
              <w:t xml:space="preserve">3/ </w:t>
            </w:r>
          </w:p>
        </w:tc>
      </w:tr>
    </w:tbl>
    <w:p w:rsidR="006F3AAA" w:rsidRDefault="006F3AAA" w:rsidP="007A2F55">
      <w:pPr>
        <w:pStyle w:val="BodyTextIndent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r w:rsidRPr="001A4ACD">
              <w:rPr>
                <w:rFonts w:ascii="Calibri" w:hAnsi="Calibri" w:cs="Calibri"/>
              </w:rPr>
              <w:t xml:space="preserve">4/ </w:t>
            </w:r>
          </w:p>
        </w:tc>
      </w:tr>
    </w:tbl>
    <w:p w:rsidR="006F3AAA" w:rsidRDefault="006F3AAA"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6F3AAA" w:rsidTr="00404A36">
        <w:tc>
          <w:tcPr>
            <w:tcW w:w="8100" w:type="dxa"/>
            <w:tcBorders>
              <w:top w:val="inset" w:sz="6" w:space="0" w:color="C0C0C0"/>
              <w:left w:val="inset" w:sz="6" w:space="0" w:color="C0C0C0"/>
              <w:bottom w:val="inset" w:sz="6" w:space="0" w:color="C0C0C0"/>
              <w:right w:val="inset" w:sz="6" w:space="0" w:color="C0C0C0"/>
            </w:tcBorders>
          </w:tcPr>
          <w:p w:rsidR="006F3AAA" w:rsidRPr="003C5CD2" w:rsidRDefault="006F3AAA" w:rsidP="00404A36">
            <w:pPr>
              <w:tabs>
                <w:tab w:val="left" w:pos="284"/>
              </w:tabs>
              <w:spacing w:line="271" w:lineRule="auto"/>
              <w:jc w:val="both"/>
              <w:rPr>
                <w:rFonts w:ascii="Calibri" w:hAnsi="Calibri" w:cs="Calibri"/>
              </w:rPr>
            </w:pPr>
            <w:r w:rsidRPr="001A4ACD">
              <w:rPr>
                <w:rFonts w:ascii="Calibri" w:hAnsi="Calibri" w:cs="Calibri"/>
              </w:rPr>
              <w:t xml:space="preserve">5/ </w:t>
            </w:r>
          </w:p>
        </w:tc>
      </w:tr>
    </w:tbl>
    <w:p w:rsidR="006F3AAA" w:rsidRDefault="006F3AAA" w:rsidP="007A2F55">
      <w:pPr>
        <w:spacing w:line="271" w:lineRule="auto"/>
        <w:jc w:val="both"/>
        <w:rPr>
          <w:rFonts w:ascii="Calibri" w:hAnsi="Calibri" w:cs="Calibri"/>
        </w:rPr>
      </w:pPr>
    </w:p>
    <w:p w:rsidR="006F3AAA" w:rsidRPr="001A4ACD" w:rsidRDefault="006F3AAA" w:rsidP="007A2F55">
      <w:pPr>
        <w:pStyle w:val="FootnoteText"/>
        <w:spacing w:line="271" w:lineRule="auto"/>
        <w:rPr>
          <w:rFonts w:ascii="Calibri" w:hAnsi="Calibri" w:cs="Calibri"/>
          <w:color w:val="000000"/>
          <w:sz w:val="22"/>
          <w:szCs w:val="22"/>
          <w:vertAlign w:val="superscript"/>
        </w:rPr>
      </w:pPr>
    </w:p>
    <w:p w:rsidR="006F3AAA" w:rsidRPr="001A4ACD" w:rsidRDefault="006F3AAA" w:rsidP="007A2F55">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6F3AAA" w:rsidRPr="001A4ACD" w:rsidRDefault="006F3AAA" w:rsidP="007A2F55">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6F3AAA" w:rsidRPr="001A4ACD" w:rsidRDefault="006F3AAA" w:rsidP="007A2F55">
      <w:pPr>
        <w:pStyle w:val="FootnoteText"/>
        <w:spacing w:line="271" w:lineRule="auto"/>
        <w:jc w:val="both"/>
        <w:rPr>
          <w:rFonts w:ascii="Calibri" w:hAnsi="Calibri" w:cs="Calibri"/>
          <w:sz w:val="22"/>
          <w:szCs w:val="22"/>
        </w:rPr>
      </w:pPr>
    </w:p>
    <w:p w:rsidR="006F3AAA" w:rsidRPr="001F63FC" w:rsidRDefault="006F3AAA" w:rsidP="007A2F55">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A83DCC">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 xml:space="preserve">Załącznik nr 3 </w:t>
      </w:r>
    </w:p>
    <w:p w:rsidR="006F3AAA" w:rsidRDefault="006F3AAA" w:rsidP="00A83DCC">
      <w:pPr>
        <w:pStyle w:val="Default"/>
        <w:spacing w:line="268" w:lineRule="auto"/>
        <w:jc w:val="right"/>
        <w:rPr>
          <w:rFonts w:ascii="Calibri" w:hAnsi="Calibri" w:cs="Calibri"/>
          <w:b/>
          <w:bCs/>
          <w:color w:val="auto"/>
          <w:sz w:val="22"/>
          <w:szCs w:val="22"/>
        </w:rPr>
      </w:pPr>
      <w:r>
        <w:rPr>
          <w:rFonts w:ascii="Calibri" w:hAnsi="Calibri" w:cs="Calibri"/>
          <w:b/>
          <w:bCs/>
          <w:color w:val="auto"/>
          <w:sz w:val="22"/>
          <w:szCs w:val="22"/>
        </w:rPr>
        <w:t>egz. Zamawiającego/Wykonawcy</w:t>
      </w:r>
    </w:p>
    <w:p w:rsidR="006F3AAA" w:rsidRDefault="006F3AAA" w:rsidP="00A83DCC">
      <w:pPr>
        <w:pStyle w:val="Default"/>
        <w:spacing w:line="268" w:lineRule="auto"/>
        <w:jc w:val="center"/>
        <w:rPr>
          <w:rFonts w:ascii="Calibri" w:hAnsi="Calibri" w:cs="Calibri"/>
          <w:b/>
          <w:bCs/>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r>
        <w:rPr>
          <w:rFonts w:ascii="Calibri" w:hAnsi="Calibri" w:cs="Calibri"/>
          <w:b/>
          <w:bCs/>
          <w:color w:val="auto"/>
          <w:sz w:val="22"/>
          <w:szCs w:val="22"/>
        </w:rPr>
        <w:t>Umowa dostawy nr DZP.2345…2024 – PROJEKT</w:t>
      </w:r>
    </w:p>
    <w:p w:rsidR="006F3AAA" w:rsidRDefault="006F3AAA" w:rsidP="00A83DCC">
      <w:pPr>
        <w:pStyle w:val="Default"/>
        <w:spacing w:line="268" w:lineRule="auto"/>
        <w:jc w:val="both"/>
        <w:rPr>
          <w:rFonts w:ascii="Calibri" w:hAnsi="Calibri" w:cs="Calibri"/>
          <w:color w:val="auto"/>
          <w:sz w:val="22"/>
          <w:szCs w:val="22"/>
        </w:rPr>
      </w:pPr>
    </w:p>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2024 r. w pomiędzy: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zwanym dalej Zamawiającym, reprezentowanym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tabs>
                <w:tab w:val="left" w:pos="2821"/>
                <w:tab w:val="left" w:pos="3521"/>
              </w:tabs>
              <w:spacing w:line="268" w:lineRule="auto"/>
              <w:jc w:val="both"/>
              <w:rPr>
                <w:rFonts w:ascii="Calibri" w:hAnsi="Calibri" w:cs="Calibri"/>
              </w:rPr>
            </w:pPr>
          </w:p>
        </w:tc>
      </w:tr>
    </w:tbl>
    <w:p w:rsidR="006F3AAA" w:rsidRDefault="006F3AAA" w:rsidP="00A83DCC">
      <w:pPr>
        <w:tabs>
          <w:tab w:val="left" w:pos="2821"/>
          <w:tab w:val="left" w:pos="3521"/>
        </w:tabs>
        <w:spacing w:line="268" w:lineRule="auto"/>
        <w:jc w:val="both"/>
        <w:rPr>
          <w:rFonts w:ascii="Calibri" w:hAnsi="Calibri" w:cs="Calibri"/>
        </w:rPr>
      </w:pPr>
      <w:r>
        <w:rPr>
          <w:rFonts w:ascii="Calibri" w:hAnsi="Calibri" w:cs="Calibri"/>
        </w:rPr>
        <w:t xml:space="preserve">– kierownika publicznego zakładu opieki zdrowotnej uprawnionego do reprezentacji Zamawiającego zgodnie z informacją odpowiadającą odpisowi aktualnemu z KRS,  który stanowi załącznik nr 2 do umowy  </w:t>
      </w:r>
    </w:p>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bookmarkStart w:id="1" w:name="_Hlk8731953"/>
          </w:p>
        </w:tc>
      </w:tr>
    </w:tbl>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 zwanym w treści umowy Wykonawcą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pStyle w:val="Default"/>
              <w:spacing w:line="268" w:lineRule="auto"/>
              <w:jc w:val="center"/>
              <w:rPr>
                <w:rFonts w:ascii="Calibri" w:hAnsi="Calibri" w:cs="Calibri"/>
                <w:bCs/>
                <w:color w:val="auto"/>
                <w:sz w:val="22"/>
                <w:szCs w:val="22"/>
              </w:rPr>
            </w:pPr>
          </w:p>
        </w:tc>
      </w:tr>
    </w:tbl>
    <w:p w:rsidR="006F3AAA" w:rsidRDefault="006F3AAA" w:rsidP="00A83DCC">
      <w:pPr>
        <w:pStyle w:val="Default"/>
        <w:spacing w:line="268" w:lineRule="auto"/>
        <w:jc w:val="center"/>
        <w:rPr>
          <w:rFonts w:ascii="Calibri" w:hAnsi="Calibri" w:cs="Calibri"/>
          <w:bCs/>
          <w:color w:val="auto"/>
          <w:sz w:val="22"/>
          <w:szCs w:val="22"/>
        </w:rPr>
      </w:pPr>
    </w:p>
    <w:p w:rsidR="006F3AAA" w:rsidRPr="004A1F60"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1 Przedmiot umowy</w:t>
      </w:r>
    </w:p>
    <w:p w:rsidR="006F3AAA" w:rsidRPr="000E29A9" w:rsidRDefault="006F3AAA" w:rsidP="00A83DCC">
      <w:pPr>
        <w:pStyle w:val="Default"/>
        <w:spacing w:line="268" w:lineRule="auto"/>
        <w:jc w:val="center"/>
        <w:rPr>
          <w:rFonts w:ascii="Calibri" w:hAnsi="Calibri" w:cs="Calibri"/>
          <w:color w:val="auto"/>
          <w:sz w:val="8"/>
          <w:szCs w:val="8"/>
        </w:rPr>
      </w:pPr>
    </w:p>
    <w:p w:rsidR="006F3AAA" w:rsidRDefault="006F3AAA" w:rsidP="00CA1656">
      <w:pPr>
        <w:pStyle w:val="Default"/>
        <w:numPr>
          <w:ilvl w:val="0"/>
          <w:numId w:val="40"/>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wyniku rozstrzygnięcia procedury nr DZP.2344.14.2024 przeprowadzonej w trybie                     postępowania o udzielenie zamówienia publicznego </w:t>
      </w:r>
      <w:r>
        <w:rPr>
          <w:rFonts w:ascii="Calibri" w:hAnsi="Calibri" w:cs="Calibri"/>
          <w:sz w:val="22"/>
          <w:szCs w:val="22"/>
        </w:rPr>
        <w:t>w oparciu o przepisy ustawy z dnia                      11 września 2019 r. Prawo zamówień publicznych zwanej dalej „Ustawą”</w:t>
      </w:r>
      <w:r>
        <w:rPr>
          <w:rFonts w:ascii="Calibri" w:hAnsi="Calibri" w:cs="Calibri"/>
          <w:color w:val="auto"/>
          <w:sz w:val="22"/>
          <w:szCs w:val="22"/>
        </w:rPr>
        <w:t xml:space="preserve"> na dostawę                      produktów leczniczych , zwanych dalej „towarem”, Wykonawca   zobowiązuje się dostarczyć Zamawiającemu towar wg cen, ilości i asortymentu   wyszczególnionego w formularzu cen</w:t>
      </w:r>
      <w:r>
        <w:rPr>
          <w:rFonts w:ascii="Calibri" w:hAnsi="Calibri" w:cs="Calibri"/>
          <w:color w:val="auto"/>
          <w:sz w:val="22"/>
          <w:szCs w:val="22"/>
        </w:rPr>
        <w:t>o</w:t>
      </w:r>
      <w:r>
        <w:rPr>
          <w:rFonts w:ascii="Calibri" w:hAnsi="Calibri" w:cs="Calibri"/>
          <w:color w:val="auto"/>
          <w:sz w:val="22"/>
          <w:szCs w:val="22"/>
        </w:rPr>
        <w:t xml:space="preserve">wym tj. załączniku nr 1 do niniejszej umowy  zamieszczonym w ofercie Wykonawcy pakiety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CA1656">
      <w:pPr>
        <w:pStyle w:val="Default"/>
        <w:numPr>
          <w:ilvl w:val="0"/>
          <w:numId w:val="40"/>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mogą ulec zmianie (zmniejszeniu bądź zwiększeniu) w trakcie trwania umowy                           w ramach dostaw zamiennie bilansujących się w całkowitej wartości brutto umowy.                           Wykonawca oświadcza, że z tego tytułu nie będzie dochodził jakichkolwiek roszczeń od                            Zamawiającego.</w:t>
      </w:r>
    </w:p>
    <w:p w:rsidR="006F3AAA" w:rsidRDefault="006F3AAA" w:rsidP="00CA1656">
      <w:pPr>
        <w:pStyle w:val="Default"/>
        <w:numPr>
          <w:ilvl w:val="0"/>
          <w:numId w:val="40"/>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zobowiązuje się do zamówienia co najmniej 80 % ilości towarów z zastrzeżeniem zapisów § 9 ust. 3</w:t>
      </w:r>
    </w:p>
    <w:p w:rsidR="006F3AAA" w:rsidRDefault="006F3AAA" w:rsidP="00CA1656">
      <w:pPr>
        <w:pStyle w:val="Default"/>
        <w:numPr>
          <w:ilvl w:val="0"/>
          <w:numId w:val="40"/>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oświadcza, że:</w:t>
      </w:r>
    </w:p>
    <w:p w:rsidR="006F3AAA" w:rsidRDefault="006F3AAA" w:rsidP="00E713F5">
      <w:pPr>
        <w:pStyle w:val="Default"/>
        <w:spacing w:line="268" w:lineRule="auto"/>
        <w:ind w:left="720" w:hanging="360"/>
        <w:jc w:val="both"/>
        <w:rPr>
          <w:rFonts w:ascii="Calibri" w:hAnsi="Calibri" w:cs="Calibri"/>
          <w:color w:val="auto"/>
          <w:sz w:val="22"/>
          <w:szCs w:val="22"/>
        </w:rPr>
      </w:pPr>
      <w:r>
        <w:rPr>
          <w:rFonts w:ascii="Calibri" w:hAnsi="Calibri" w:cs="Calibri"/>
          <w:color w:val="auto"/>
          <w:sz w:val="22"/>
          <w:szCs w:val="22"/>
        </w:rPr>
        <w:t xml:space="preserve">a) dysponuje towarem, o odpowiedniej jakości i ilości niezbędnej dla Zamawiającego                          w zakresie udzielanych przez niego świadczeń zdrowotnych, w szczególności towar posiada wszystkie wymagane dokumenty w tym karta charakterystyki produktu leczniczego </w:t>
      </w:r>
      <w:r>
        <w:rPr>
          <w:rFonts w:ascii="Calibri" w:hAnsi="Calibri" w:cs="Calibri"/>
          <w:bCs/>
          <w:sz w:val="22"/>
          <w:szCs w:val="22"/>
        </w:rPr>
        <w:t>na podstawie których może być wprowadzony do obrotu i używania w placówkach ochrony zdrowia na terenie RP</w:t>
      </w:r>
      <w:r>
        <w:rPr>
          <w:rFonts w:ascii="Calibri" w:hAnsi="Calibri" w:cs="Calibri"/>
          <w:color w:val="auto"/>
          <w:sz w:val="22"/>
          <w:szCs w:val="22"/>
        </w:rPr>
        <w:t xml:space="preserve">; </w:t>
      </w:r>
    </w:p>
    <w:p w:rsidR="006F3AAA" w:rsidRDefault="006F3AAA" w:rsidP="00E713F5">
      <w:pPr>
        <w:pStyle w:val="Default"/>
        <w:spacing w:line="268" w:lineRule="auto"/>
        <w:ind w:left="720" w:hanging="360"/>
        <w:jc w:val="both"/>
        <w:rPr>
          <w:rFonts w:ascii="Calibri" w:hAnsi="Calibri" w:cs="Calibri"/>
          <w:color w:val="auto"/>
          <w:sz w:val="22"/>
          <w:szCs w:val="22"/>
        </w:rPr>
      </w:pPr>
      <w:r>
        <w:rPr>
          <w:rFonts w:ascii="Calibri" w:hAnsi="Calibri" w:cs="Calibri"/>
          <w:color w:val="auto"/>
          <w:sz w:val="22"/>
          <w:szCs w:val="22"/>
        </w:rPr>
        <w:t>b)</w:t>
      </w:r>
      <w:r>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6F3AAA" w:rsidRDefault="006F3AAA" w:rsidP="00E713F5">
      <w:pPr>
        <w:pStyle w:val="Default"/>
        <w:spacing w:line="268" w:lineRule="auto"/>
        <w:ind w:left="720" w:hanging="360"/>
        <w:jc w:val="both"/>
        <w:rPr>
          <w:rFonts w:ascii="Calibri" w:hAnsi="Calibri" w:cs="Calibri"/>
          <w:color w:val="auto"/>
          <w:sz w:val="22"/>
          <w:szCs w:val="22"/>
        </w:rPr>
      </w:pPr>
      <w:r>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Pr>
          <w:rFonts w:ascii="Calibri" w:hAnsi="Calibri" w:cs="Calibri"/>
          <w:color w:val="auto"/>
          <w:sz w:val="22"/>
          <w:szCs w:val="22"/>
        </w:rPr>
        <w:br/>
        <w:t>i prawnych.</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rsidR="006F3AAA" w:rsidRDefault="006F3AAA" w:rsidP="00CA1656">
      <w:pPr>
        <w:pStyle w:val="Default"/>
        <w:numPr>
          <w:ilvl w:val="0"/>
          <w:numId w:val="41"/>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6F3AAA" w:rsidRDefault="006F3AAA" w:rsidP="00A83DCC">
      <w:pPr>
        <w:pStyle w:val="Default"/>
        <w:spacing w:line="268" w:lineRule="auto"/>
        <w:jc w:val="both"/>
        <w:rPr>
          <w:rFonts w:ascii="Calibri" w:hAnsi="Calibri" w:cs="Calibri"/>
          <w:color w:val="auto"/>
          <w:sz w:val="22"/>
          <w:szCs w:val="22"/>
        </w:rPr>
      </w:pPr>
    </w:p>
    <w:p w:rsidR="006F3AAA" w:rsidRPr="004A1F60" w:rsidRDefault="006F3AAA" w:rsidP="00A83DCC">
      <w:pPr>
        <w:pStyle w:val="Default"/>
        <w:spacing w:line="268" w:lineRule="auto"/>
        <w:jc w:val="center"/>
        <w:rPr>
          <w:rFonts w:ascii="Calibri" w:hAnsi="Calibri" w:cs="Calibri"/>
          <w:b/>
          <w:color w:val="auto"/>
          <w:sz w:val="22"/>
          <w:szCs w:val="22"/>
        </w:rPr>
      </w:pPr>
      <w:r w:rsidRPr="004A1F60">
        <w:rPr>
          <w:rFonts w:ascii="Calibri" w:hAnsi="Calibri" w:cs="Calibri"/>
          <w:b/>
          <w:color w:val="auto"/>
          <w:sz w:val="22"/>
          <w:szCs w:val="22"/>
        </w:rPr>
        <w:t>§ 2 Gwarancja cen</w:t>
      </w:r>
    </w:p>
    <w:p w:rsidR="006F3AAA" w:rsidRPr="000E29A9" w:rsidRDefault="006F3AAA" w:rsidP="00A83DCC">
      <w:pPr>
        <w:pStyle w:val="Default"/>
        <w:spacing w:line="268" w:lineRule="auto"/>
        <w:jc w:val="center"/>
        <w:rPr>
          <w:rFonts w:ascii="Calibri" w:hAnsi="Calibri" w:cs="Calibri"/>
          <w:color w:val="auto"/>
          <w:sz w:val="8"/>
          <w:szCs w:val="8"/>
        </w:rPr>
      </w:pPr>
    </w:p>
    <w:p w:rsidR="006F3AAA" w:rsidRDefault="006F3AAA" w:rsidP="00CA1656">
      <w:pPr>
        <w:pStyle w:val="Default"/>
        <w:numPr>
          <w:ilvl w:val="0"/>
          <w:numId w:val="42"/>
        </w:numPr>
        <w:tabs>
          <w:tab w:val="left" w:pos="284"/>
        </w:tabs>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Wykonawca gwarantuje stałość cen jednostkowych wskazanych w Załączniku nr 1 do umowy przez cały okres trwania umowy z zastrzeżeniem postanowień § 9 ust. 4 i 5.</w:t>
      </w:r>
    </w:p>
    <w:p w:rsidR="006F3AAA" w:rsidRDefault="006F3AAA" w:rsidP="00CA1656">
      <w:pPr>
        <w:pStyle w:val="Default"/>
        <w:numPr>
          <w:ilvl w:val="0"/>
          <w:numId w:val="42"/>
        </w:numPr>
        <w:tabs>
          <w:tab w:val="left" w:pos="284"/>
        </w:tabs>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w:t>
      </w:r>
    </w:p>
    <w:p w:rsidR="006F3AAA" w:rsidRDefault="006F3AAA" w:rsidP="00A83DCC">
      <w:pPr>
        <w:pStyle w:val="Default"/>
        <w:tabs>
          <w:tab w:val="center" w:pos="4536"/>
        </w:tabs>
        <w:spacing w:line="268" w:lineRule="auto"/>
        <w:ind w:left="284" w:hanging="284"/>
        <w:jc w:val="center"/>
        <w:rPr>
          <w:rFonts w:ascii="Calibri" w:hAnsi="Calibri" w:cs="Calibri"/>
          <w:b/>
          <w:bCs/>
          <w:color w:val="auto"/>
          <w:sz w:val="22"/>
          <w:szCs w:val="22"/>
        </w:rPr>
      </w:pPr>
    </w:p>
    <w:p w:rsidR="006F3AAA" w:rsidRDefault="006F3AAA" w:rsidP="00A83DCC">
      <w:pPr>
        <w:pStyle w:val="Default"/>
        <w:tabs>
          <w:tab w:val="center" w:pos="4536"/>
        </w:tabs>
        <w:spacing w:line="268" w:lineRule="auto"/>
        <w:ind w:left="284" w:hanging="284"/>
        <w:jc w:val="center"/>
        <w:rPr>
          <w:rFonts w:ascii="Calibri" w:hAnsi="Calibri" w:cs="Calibri"/>
          <w:b/>
          <w:bCs/>
          <w:color w:val="auto"/>
          <w:sz w:val="22"/>
          <w:szCs w:val="22"/>
        </w:rPr>
      </w:pPr>
      <w:r w:rsidRPr="004A1F60">
        <w:rPr>
          <w:rFonts w:ascii="Calibri" w:hAnsi="Calibri" w:cs="Calibri"/>
          <w:b/>
          <w:bCs/>
          <w:color w:val="auto"/>
          <w:sz w:val="22"/>
          <w:szCs w:val="22"/>
        </w:rPr>
        <w:t xml:space="preserve">§ 3 Warunki umowy </w:t>
      </w:r>
    </w:p>
    <w:p w:rsidR="006F3AAA" w:rsidRPr="000E29A9" w:rsidRDefault="006F3AAA" w:rsidP="00A83DCC">
      <w:pPr>
        <w:pStyle w:val="Default"/>
        <w:tabs>
          <w:tab w:val="center" w:pos="4536"/>
        </w:tabs>
        <w:spacing w:line="268" w:lineRule="auto"/>
        <w:ind w:left="284" w:hanging="284"/>
        <w:jc w:val="center"/>
        <w:rPr>
          <w:rFonts w:ascii="Calibri" w:hAnsi="Calibri" w:cs="Calibri"/>
          <w:b/>
          <w:color w:val="auto"/>
          <w:sz w:val="8"/>
          <w:szCs w:val="8"/>
        </w:rPr>
      </w:pPr>
    </w:p>
    <w:p w:rsidR="006F3AAA" w:rsidRDefault="006F3AAA" w:rsidP="00CA1656">
      <w:pPr>
        <w:pStyle w:val="Default"/>
        <w:numPr>
          <w:ilvl w:val="0"/>
          <w:numId w:val="43"/>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Dostawy towarów, o których mowa w § 1 umowy będą realizowane sukcesywnie zgodnie </w:t>
      </w:r>
      <w:r>
        <w:rPr>
          <w:rFonts w:ascii="Calibri" w:hAnsi="Calibri" w:cs="Calibri"/>
          <w:color w:val="auto"/>
          <w:sz w:val="22"/>
          <w:szCs w:val="22"/>
        </w:rPr>
        <w:br/>
        <w:t xml:space="preserve">z potrzebami Zamawiającego na podstawie zamówień towaru zwanych zamówieniami. </w:t>
      </w:r>
    </w:p>
    <w:p w:rsidR="006F3AAA" w:rsidRDefault="006F3AAA" w:rsidP="00CA1656">
      <w:pPr>
        <w:pStyle w:val="Default"/>
        <w:numPr>
          <w:ilvl w:val="0"/>
          <w:numId w:val="43"/>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Zamówienia składają osoby upoważnione przez Zamawiającego tj. pracownicy Apteki                                    Szpitalnej (magistrowie i technicy farmacji) w formie pisemnej 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A83DCC">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Towar niezamówiony w podany sposób może nie zostać przyjęty przez Zamawiającego.</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3. Wykonawca zrealizuje zamówienie w godzinach przyjęć towaru w Magazynie Apteki Szpitalnej Zamawiającego w ciągu:</w:t>
      </w:r>
    </w:p>
    <w:p w:rsidR="006F3AAA" w:rsidRPr="00852713" w:rsidRDefault="006F3AAA" w:rsidP="006B2AD3">
      <w:pPr>
        <w:pStyle w:val="Default"/>
        <w:tabs>
          <w:tab w:val="left" w:pos="900"/>
        </w:tabs>
        <w:spacing w:line="268" w:lineRule="auto"/>
        <w:ind w:left="900" w:hanging="360"/>
        <w:jc w:val="both"/>
        <w:rPr>
          <w:rFonts w:ascii="Calibri" w:hAnsi="Calibri" w:cs="Calibri"/>
          <w:color w:val="auto"/>
          <w:sz w:val="22"/>
          <w:szCs w:val="22"/>
        </w:rPr>
      </w:pPr>
      <w:r w:rsidRPr="00852713">
        <w:rPr>
          <w:rFonts w:ascii="Calibri" w:hAnsi="Calibri" w:cs="Calibri"/>
          <w:color w:val="auto"/>
          <w:sz w:val="22"/>
          <w:szCs w:val="22"/>
        </w:rPr>
        <w:t>a)</w:t>
      </w:r>
      <w:r>
        <w:rPr>
          <w:rFonts w:ascii="Calibri" w:hAnsi="Calibri" w:cs="Calibri"/>
          <w:color w:val="auto"/>
          <w:sz w:val="22"/>
          <w:szCs w:val="22"/>
        </w:rPr>
        <w:t xml:space="preserve">   </w:t>
      </w:r>
      <w:r w:rsidRPr="00852713">
        <w:rPr>
          <w:rFonts w:ascii="Calibri" w:hAnsi="Calibri" w:cs="Calibri"/>
          <w:color w:val="auto"/>
          <w:sz w:val="22"/>
          <w:szCs w:val="22"/>
        </w:rPr>
        <w:t xml:space="preserve"> do 48 godzin od dnia złożenia zamówienia</w:t>
      </w:r>
    </w:p>
    <w:p w:rsidR="006F3AAA" w:rsidRPr="00895586" w:rsidRDefault="006F3AAA" w:rsidP="006B2AD3">
      <w:pPr>
        <w:pStyle w:val="normal0"/>
        <w:tabs>
          <w:tab w:val="left" w:pos="540"/>
          <w:tab w:val="left" w:pos="900"/>
        </w:tabs>
        <w:spacing w:line="268" w:lineRule="auto"/>
        <w:ind w:left="900" w:hanging="360"/>
        <w:jc w:val="both"/>
        <w:rPr>
          <w:rFonts w:ascii="Calibri" w:hAnsi="Calibri" w:cs="Calibri"/>
          <w:b/>
        </w:rPr>
      </w:pPr>
      <w:r>
        <w:rPr>
          <w:rFonts w:ascii="Calibri" w:hAnsi="Calibri" w:cs="Calibri"/>
        </w:rPr>
        <w:t xml:space="preserve">b) </w:t>
      </w:r>
      <w:r w:rsidRPr="00852713">
        <w:rPr>
          <w:rFonts w:ascii="Calibri" w:hAnsi="Calibri" w:cs="Calibri"/>
        </w:rPr>
        <w:t xml:space="preserve">do </w:t>
      </w:r>
      <w:r>
        <w:rPr>
          <w:rFonts w:ascii="Calibri" w:hAnsi="Calibri" w:cs="Calibri"/>
        </w:rPr>
        <w:t>12</w:t>
      </w:r>
      <w:r w:rsidRPr="00852713">
        <w:rPr>
          <w:rFonts w:ascii="Calibri" w:hAnsi="Calibri" w:cs="Calibri"/>
        </w:rPr>
        <w:t xml:space="preserve"> godzin w przypadku złożenia zamówienia ,,na cito” –</w:t>
      </w:r>
      <w:r>
        <w:rPr>
          <w:rFonts w:ascii="Calibri" w:hAnsi="Calibri" w:cs="Calibri"/>
        </w:rPr>
        <w:t xml:space="preserve"> dotyczy                                                     </w:t>
      </w:r>
      <w:r>
        <w:rPr>
          <w:rFonts w:ascii="Calibri" w:hAnsi="Calibri" w:cs="Calibri"/>
          <w:b/>
        </w:rPr>
        <w:t xml:space="preserve">Pakietu nr 1 poz. 32, 34, 36   </w:t>
      </w:r>
    </w:p>
    <w:p w:rsidR="006F3AAA" w:rsidRDefault="006F3AAA" w:rsidP="00A83DCC">
      <w:pPr>
        <w:pStyle w:val="Default"/>
        <w:spacing w:line="268" w:lineRule="auto"/>
        <w:ind w:left="284"/>
        <w:jc w:val="both"/>
        <w:rPr>
          <w:rFonts w:ascii="Calibri" w:hAnsi="Calibri" w:cs="Calibri"/>
          <w:color w:val="auto"/>
          <w:sz w:val="22"/>
          <w:szCs w:val="22"/>
        </w:rPr>
      </w:pPr>
      <w:r>
        <w:rPr>
          <w:rFonts w:ascii="Calibri" w:hAnsi="Calibri" w:cs="Calibri"/>
          <w:color w:val="auto"/>
          <w:sz w:val="22"/>
          <w:szCs w:val="22"/>
        </w:rPr>
        <w:t>Jeżeli termin do dokonania dostawy kończy się po godzinach pracy, dostawa nastąpi po uzgodnieniu czasu dostawy hurtowni z Apteką Szpitalną</w:t>
      </w:r>
    </w:p>
    <w:p w:rsidR="006F3AAA" w:rsidRDefault="006F3AAA" w:rsidP="00A83DCC">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4.  Za dzień roboczy w rozumieniu umowy uznaje się dni przypadające od poniedziałku do piątku                      z wyłączeniem dni ustawowo wolnych od pracy.</w:t>
      </w:r>
    </w:p>
    <w:p w:rsidR="006F3AAA" w:rsidRDefault="006F3AAA" w:rsidP="00A83DCC">
      <w:pPr>
        <w:pStyle w:val="Default"/>
        <w:tabs>
          <w:tab w:val="left" w:pos="284"/>
          <w:tab w:val="left" w:pos="567"/>
        </w:tabs>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W przypadku niezrealizowania zamówienia w terminie, o którym mowa w ust. 3, </w:t>
      </w:r>
      <w:r>
        <w:rPr>
          <w:rFonts w:ascii="Calibri" w:hAnsi="Calibri" w:cs="Calibri"/>
          <w:color w:val="auto"/>
          <w:sz w:val="22"/>
          <w:szCs w:val="22"/>
        </w:rPr>
        <w:br/>
        <w:t>z zastrzeżeniem postanowień  ust. 6 i ust. 7 niniejszego paragrafu, Zamawiający, niezależnie od uprawnień określonych w § 9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6F3AAA" w:rsidRDefault="006F3AAA" w:rsidP="00A83DCC">
      <w:pPr>
        <w:tabs>
          <w:tab w:val="left" w:pos="284"/>
        </w:tabs>
        <w:autoSpaceDE w:val="0"/>
        <w:autoSpaceDN w:val="0"/>
        <w:adjustRightInd w:val="0"/>
        <w:spacing w:line="268" w:lineRule="auto"/>
        <w:ind w:left="284" w:hanging="284"/>
        <w:jc w:val="both"/>
        <w:rPr>
          <w:rFonts w:ascii="Calibri" w:hAnsi="Calibri" w:cs="Calibri"/>
        </w:rPr>
      </w:pPr>
      <w:r>
        <w:rPr>
          <w:rFonts w:ascii="Calibri" w:hAnsi="Calibri" w:cs="Calibri"/>
        </w:rPr>
        <w:t xml:space="preserve">6. Termin dostawy ustalony w ust. 3 niniejszego paragrafu może ulec zmianie wyłącznie                             w sytuacji zaistnienia poniższych okoliczności: </w:t>
      </w:r>
    </w:p>
    <w:p w:rsidR="006F3AAA" w:rsidRDefault="006F3AAA" w:rsidP="00A83DCC">
      <w:pPr>
        <w:autoSpaceDE w:val="0"/>
        <w:autoSpaceDN w:val="0"/>
        <w:adjustRightInd w:val="0"/>
        <w:spacing w:line="268" w:lineRule="auto"/>
        <w:ind w:left="284"/>
        <w:jc w:val="both"/>
        <w:rPr>
          <w:rFonts w:ascii="Calibri" w:hAnsi="Calibri" w:cs="Calibri"/>
        </w:rPr>
      </w:pPr>
      <w:r>
        <w:rPr>
          <w:rFonts w:ascii="Calibri" w:hAnsi="Calibri" w:cs="Calibri"/>
        </w:rPr>
        <w:t xml:space="preserve">a) zmiany spowodowanej siłą wyższą, w tym klęskami żywiołowymi, zamieszkami, strajkami                    </w:t>
      </w:r>
      <w:r>
        <w:rPr>
          <w:rFonts w:ascii="Calibri" w:hAnsi="Calibri" w:cs="Calibri"/>
          <w:bCs/>
        </w:rPr>
        <w:t>(z wyłączeniem strajku dotyczącego Strony powołującej się na to zdarzenie)</w:t>
      </w:r>
      <w:r>
        <w:rPr>
          <w:rFonts w:ascii="Calibri" w:hAnsi="Calibri" w:cs="Calibri"/>
        </w:rPr>
        <w:t>, działaniami zbrojnymi lub działaniami władzy państwowej - zakazy importu i eksportu, blokady granic                       i portów itp.</w:t>
      </w:r>
    </w:p>
    <w:p w:rsidR="006F3AAA" w:rsidRDefault="006F3AAA" w:rsidP="00A83DCC">
      <w:pPr>
        <w:autoSpaceDE w:val="0"/>
        <w:autoSpaceDN w:val="0"/>
        <w:adjustRightInd w:val="0"/>
        <w:spacing w:line="268" w:lineRule="auto"/>
        <w:ind w:left="284"/>
        <w:jc w:val="both"/>
        <w:rPr>
          <w:rFonts w:ascii="Calibri" w:hAnsi="Calibri" w:cs="Calibri"/>
        </w:rPr>
      </w:pPr>
      <w:r>
        <w:rPr>
          <w:rFonts w:ascii="Calibri" w:hAnsi="Calibri" w:cs="Calibri"/>
        </w:rPr>
        <w:t xml:space="preserve">b) zmiany będącej następstwem okoliczności leżących wyłącznie po stronie Zamawiającego,                     w szczególności wstrzymanie dostawy, </w:t>
      </w:r>
    </w:p>
    <w:p w:rsidR="006F3AAA" w:rsidRDefault="006F3AAA" w:rsidP="00A83DCC">
      <w:pPr>
        <w:autoSpaceDE w:val="0"/>
        <w:autoSpaceDN w:val="0"/>
        <w:adjustRightInd w:val="0"/>
        <w:spacing w:line="268" w:lineRule="auto"/>
        <w:ind w:left="284" w:hanging="284"/>
        <w:jc w:val="both"/>
        <w:rPr>
          <w:rFonts w:ascii="Calibri" w:hAnsi="Calibri" w:cs="Calibri"/>
        </w:rPr>
      </w:pPr>
      <w:r>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trwania tych okoliczności.</w:t>
      </w:r>
    </w:p>
    <w:p w:rsidR="006F3AAA" w:rsidRDefault="006F3AAA" w:rsidP="00A83DCC">
      <w:pPr>
        <w:autoSpaceDE w:val="0"/>
        <w:autoSpaceDN w:val="0"/>
        <w:adjustRightInd w:val="0"/>
        <w:spacing w:line="268" w:lineRule="auto"/>
        <w:ind w:left="426" w:hanging="426"/>
        <w:jc w:val="both"/>
        <w:rPr>
          <w:rFonts w:ascii="Calibri" w:hAnsi="Calibri" w:cs="Calibri"/>
        </w:rPr>
      </w:pPr>
      <w:r>
        <w:rPr>
          <w:rFonts w:ascii="Calibri" w:hAnsi="Calibri" w:cs="Calibri"/>
        </w:rPr>
        <w:t xml:space="preserve">7.  O przypadku zaistnienia przyczyny określonej w ust. 6 Wykonawca poinformuje niezwłocznie Zamawiającego, </w:t>
      </w:r>
      <w:r>
        <w:rPr>
          <w:rFonts w:ascii="Calibri" w:hAnsi="Calibri" w:cs="Calibri"/>
          <w:bCs/>
        </w:rPr>
        <w:t xml:space="preserve">poprzez przedstawienie dokumentacji potwierdzającej wystąpienie oraz wpływ na realizację przedmiotu umowy oraz </w:t>
      </w:r>
      <w:r>
        <w:rPr>
          <w:rFonts w:ascii="Calibri" w:hAnsi="Calibri" w:cs="Calibri"/>
        </w:rPr>
        <w:t xml:space="preserve">wskazując nowy termin dostawy. </w:t>
      </w:r>
    </w:p>
    <w:p w:rsidR="006F3AAA" w:rsidRPr="00DB39FB" w:rsidRDefault="006F3AAA" w:rsidP="00CA1656">
      <w:pPr>
        <w:numPr>
          <w:ilvl w:val="0"/>
          <w:numId w:val="44"/>
        </w:numPr>
        <w:suppressAutoHyphens w:val="0"/>
        <w:autoSpaceDE w:val="0"/>
        <w:autoSpaceDN w:val="0"/>
        <w:adjustRightInd w:val="0"/>
        <w:spacing w:line="268" w:lineRule="auto"/>
        <w:ind w:left="284" w:hanging="284"/>
        <w:jc w:val="both"/>
        <w:rPr>
          <w:rFonts w:ascii="Calibri" w:hAnsi="Calibri" w:cs="Calibri"/>
        </w:rPr>
      </w:pPr>
      <w:r w:rsidRPr="00DB39FB">
        <w:rPr>
          <w:rFonts w:ascii="Calibri" w:hAnsi="Calibri" w:cs="Calibri"/>
        </w:rPr>
        <w:t>Na podstawie art. 106n ustawy z dnia 11 marca 2004 r. o podatku od towarów</w:t>
      </w:r>
      <w:r>
        <w:rPr>
          <w:rFonts w:ascii="Calibri" w:hAnsi="Calibri" w:cs="Calibri"/>
        </w:rPr>
        <w:t xml:space="preserve"> i usług</w:t>
      </w:r>
      <w:r w:rsidRPr="00DB39FB">
        <w:rPr>
          <w:rFonts w:ascii="Calibri" w:hAnsi="Calibri" w:cs="Calibri"/>
        </w:rPr>
        <w:t>, Zam</w:t>
      </w:r>
      <w:r w:rsidRPr="00DB39FB">
        <w:rPr>
          <w:rFonts w:ascii="Calibri" w:hAnsi="Calibri" w:cs="Calibri"/>
        </w:rPr>
        <w:t>a</w:t>
      </w:r>
      <w:r w:rsidRPr="00DB39FB">
        <w:rPr>
          <w:rFonts w:ascii="Calibri" w:hAnsi="Calibri" w:cs="Calibri"/>
        </w:rPr>
        <w:t>wiający akceptuje otrzymywanie faktur</w:t>
      </w:r>
      <w:r>
        <w:rPr>
          <w:rFonts w:ascii="Calibri" w:hAnsi="Calibri" w:cs="Calibri"/>
        </w:rPr>
        <w:t>n</w:t>
      </w:r>
      <w:r w:rsidRPr="00DB39FB">
        <w:rPr>
          <w:rFonts w:ascii="Calibri" w:hAnsi="Calibri" w:cs="Calibri"/>
        </w:rPr>
        <w:t xml:space="preserve">elektronicznych, które należy przesyłać na adres e-mail: </w:t>
      </w:r>
      <w:hyperlink r:id="rId7" w:history="1">
        <w:r w:rsidRPr="00DB39FB">
          <w:rPr>
            <w:rStyle w:val="Hyperlink"/>
            <w:rFonts w:ascii="Calibri" w:hAnsi="Calibri" w:cs="Calibri"/>
          </w:rPr>
          <w:t>faktury@zozmswia.bialystok.pl</w:t>
        </w:r>
      </w:hyperlink>
      <w:r w:rsidRPr="00DB39FB">
        <w:rPr>
          <w:rFonts w:ascii="Calibri" w:hAnsi="Calibri" w:cs="Calibri"/>
        </w:rPr>
        <w:t xml:space="preserve"> lub</w:t>
      </w:r>
      <w:r>
        <w:rPr>
          <w:rFonts w:ascii="Calibri" w:hAnsi="Calibri" w:cs="Calibri"/>
        </w:rPr>
        <w:t xml:space="preserve"> </w:t>
      </w:r>
      <w:r w:rsidRPr="00DB39FB">
        <w:rPr>
          <w:rFonts w:ascii="Calibri" w:hAnsi="Calibri" w:cs="Calibri"/>
        </w:rPr>
        <w:t>za</w:t>
      </w:r>
      <w:r>
        <w:rPr>
          <w:rFonts w:ascii="Calibri" w:hAnsi="Calibri" w:cs="Calibri"/>
        </w:rPr>
        <w:t xml:space="preserve">  </w:t>
      </w:r>
      <w:r w:rsidRPr="00DB39FB">
        <w:rPr>
          <w:rFonts w:ascii="Calibri" w:hAnsi="Calibri" w:cs="Calibri"/>
        </w:rPr>
        <w:t>pośrednictwem</w:t>
      </w:r>
      <w:r w:rsidRPr="00DB39FB">
        <w:rPr>
          <w:rFonts w:ascii="Calibri" w:hAnsi="Calibri" w:cs="Calibri"/>
          <w:spacing w:val="-3"/>
        </w:rPr>
        <w:t xml:space="preserve"> </w:t>
      </w:r>
      <w:r w:rsidRPr="00DB39FB">
        <w:rPr>
          <w:rFonts w:ascii="Calibri" w:hAnsi="Calibri" w:cs="Calibri"/>
        </w:rPr>
        <w:t>Platformy</w:t>
      </w:r>
      <w:r w:rsidRPr="00DB39FB">
        <w:rPr>
          <w:rFonts w:ascii="Calibri" w:hAnsi="Calibri" w:cs="Calibri"/>
          <w:spacing w:val="-2"/>
        </w:rPr>
        <w:t xml:space="preserve"> </w:t>
      </w:r>
      <w:r w:rsidRPr="00DB39FB">
        <w:rPr>
          <w:rFonts w:ascii="Calibri" w:hAnsi="Calibri" w:cs="Calibri"/>
        </w:rPr>
        <w:t>Elektronicznego</w:t>
      </w:r>
      <w:r w:rsidRPr="00DB39FB">
        <w:rPr>
          <w:rFonts w:ascii="Calibri" w:hAnsi="Calibri" w:cs="Calibri"/>
          <w:spacing w:val="-1"/>
        </w:rPr>
        <w:t xml:space="preserve"> </w:t>
      </w:r>
      <w:r w:rsidRPr="00DB39FB">
        <w:rPr>
          <w:rFonts w:ascii="Calibri" w:hAnsi="Calibri" w:cs="Calibri"/>
        </w:rPr>
        <w:t>Fakt</w:t>
      </w:r>
      <w:r w:rsidRPr="00DB39FB">
        <w:rPr>
          <w:rFonts w:ascii="Calibri" w:hAnsi="Calibri" w:cs="Calibri"/>
        </w:rPr>
        <w:t>u</w:t>
      </w:r>
      <w:r w:rsidRPr="00DB39FB">
        <w:rPr>
          <w:rFonts w:ascii="Calibri" w:hAnsi="Calibri" w:cs="Calibri"/>
        </w:rPr>
        <w:t>rowania w terminie minimum 1 dzień przed datą dostawy</w:t>
      </w:r>
      <w:r>
        <w:rPr>
          <w:rFonts w:ascii="Calibri" w:hAnsi="Calibri" w:cs="Calibri"/>
        </w:rPr>
        <w:t>.</w:t>
      </w:r>
    </w:p>
    <w:p w:rsidR="006F3AAA" w:rsidRDefault="006F3AAA" w:rsidP="00A83DCC">
      <w:pPr>
        <w:pStyle w:val="Default"/>
        <w:spacing w:line="268" w:lineRule="auto"/>
        <w:jc w:val="center"/>
        <w:rPr>
          <w:rFonts w:ascii="Calibri" w:hAnsi="Calibri" w:cs="Calibri"/>
          <w:b/>
          <w:bCs/>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4 Warunki realizacji</w:t>
      </w:r>
    </w:p>
    <w:p w:rsidR="006F3AAA" w:rsidRPr="000E29A9" w:rsidRDefault="006F3AAA" w:rsidP="00A83DCC">
      <w:pPr>
        <w:pStyle w:val="Default"/>
        <w:spacing w:line="268" w:lineRule="auto"/>
        <w:jc w:val="center"/>
        <w:rPr>
          <w:rFonts w:ascii="Calibri" w:hAnsi="Calibri" w:cs="Calibri"/>
          <w:b/>
          <w:bCs/>
          <w:color w:val="auto"/>
          <w:sz w:val="8"/>
          <w:szCs w:val="8"/>
        </w:rPr>
      </w:pPr>
    </w:p>
    <w:p w:rsidR="006F3AAA" w:rsidRDefault="006F3AAA" w:rsidP="00CA1656">
      <w:pPr>
        <w:numPr>
          <w:ilvl w:val="0"/>
          <w:numId w:val="45"/>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Wykonawca dostarczy towar własnym transportem lub za pośrednictwem firmy kurierskiej                     i wyładuje go na własny koszt i ryzyko, w pomieszczeniach Magazynu Apteki Szpitalnej                             w siedzibie Zamawiającego, tj. Białystok, ul. Fabryczna 27.</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tj. pracownicy Apteki Szpitalnej (magistrowie lub technicy farmacji). Zamawiający sprawdzi dostarczony towar pod względem zgodności ze złożonym zamówieniem. </w:t>
      </w:r>
    </w:p>
    <w:p w:rsidR="006F3AAA" w:rsidRDefault="006F3AAA" w:rsidP="00CA1656">
      <w:pPr>
        <w:pStyle w:val="NormalWeb"/>
        <w:numPr>
          <w:ilvl w:val="0"/>
          <w:numId w:val="46"/>
        </w:numPr>
        <w:tabs>
          <w:tab w:val="left"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 xml:space="preserve">Na Wykonawcy ciąży odpowiedzialność z tytułu uszkodzenia lub utraty towaru do chwili                potwierdzenia jego odbioru przez Zamawiającego. </w:t>
      </w:r>
    </w:p>
    <w:p w:rsidR="006F3AAA" w:rsidRDefault="006F3AAA" w:rsidP="00CA1656">
      <w:pPr>
        <w:numPr>
          <w:ilvl w:val="0"/>
          <w:numId w:val="46"/>
        </w:numPr>
        <w:tabs>
          <w:tab w:val="left"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 xml:space="preserve">Zamawiającemu bez jakichkolwiek roszczeń ze strony Wykonawcy przysługuje prawo odmowy przyjęcia dostarczonego towaru i żądania wymiany na nowy wolny od  wad w przypadku: </w:t>
      </w:r>
    </w:p>
    <w:p w:rsidR="006F3AAA" w:rsidRDefault="006F3AAA" w:rsidP="00A83DCC">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a) dostarczenia towaru niewłaściwej jakości, </w:t>
      </w:r>
    </w:p>
    <w:p w:rsidR="006F3AAA" w:rsidRDefault="006F3AAA" w:rsidP="00A83DCC">
      <w:pPr>
        <w:pStyle w:val="Default"/>
        <w:tabs>
          <w:tab w:val="left" w:pos="284"/>
        </w:tabs>
        <w:spacing w:line="268" w:lineRule="auto"/>
        <w:ind w:left="284"/>
        <w:jc w:val="both"/>
        <w:rPr>
          <w:rFonts w:ascii="Calibri" w:hAnsi="Calibri" w:cs="Calibri"/>
          <w:color w:val="auto"/>
          <w:sz w:val="22"/>
          <w:szCs w:val="22"/>
        </w:rPr>
      </w:pPr>
      <w:r>
        <w:rPr>
          <w:rFonts w:ascii="Calibri" w:hAnsi="Calibri" w:cs="Calibri"/>
          <w:color w:val="auto"/>
          <w:sz w:val="22"/>
          <w:szCs w:val="22"/>
        </w:rPr>
        <w:t xml:space="preserve">b) dostarczenia towaru niezgodnego z zamówieniem i zawartą umową, </w:t>
      </w:r>
    </w:p>
    <w:p w:rsidR="006F3AAA" w:rsidRDefault="006F3AAA" w:rsidP="00CA1656">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bCs/>
          <w:color w:val="auto"/>
          <w:sz w:val="22"/>
          <w:szCs w:val="22"/>
        </w:rPr>
        <w:t xml:space="preserve">W przypadku niedostarczenia faktury wraz towarem lub w terminie określonym w § 4 ust. 8,  podzielenia zamówienia niezgodnie ze złożonym zamówieniem, Zamawiający ma prawo go nie odebrać lub zwrócić towar na koszt Wykonawcy, </w:t>
      </w:r>
      <w:r>
        <w:rPr>
          <w:rFonts w:ascii="Calibri" w:hAnsi="Calibri" w:cs="Calibri"/>
          <w:color w:val="auto"/>
          <w:sz w:val="22"/>
          <w:szCs w:val="22"/>
        </w:rPr>
        <w:t>a Wykonawca oświadcza, że wyraża na to zgodę.</w:t>
      </w:r>
    </w:p>
    <w:p w:rsidR="006F3AAA" w:rsidRDefault="006F3AAA" w:rsidP="00CA1656">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6F3AAA" w:rsidRDefault="006F3AAA" w:rsidP="00CA1656">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6F3AAA" w:rsidRDefault="006F3AAA" w:rsidP="00CA1656">
      <w:pPr>
        <w:pStyle w:val="Default"/>
        <w:numPr>
          <w:ilvl w:val="0"/>
          <w:numId w:val="46"/>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2 dni od dnia dostawy, a w razie stwierdzenia wad jakościowych towaru                             w późniejszym czasie, Wykonawca zobowiązuje się do wymiany na własny koszt wadliwej                 części dostawy na towar wolny od wad w terminie 2 dni od dnia otrzymania reklamacji.</w:t>
      </w:r>
    </w:p>
    <w:p w:rsidR="006F3AAA" w:rsidRDefault="006F3AAA" w:rsidP="00CA1656">
      <w:pPr>
        <w:numPr>
          <w:ilvl w:val="0"/>
          <w:numId w:val="46"/>
        </w:numPr>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op./amp./fiol./itp. za pisemną zgodą Zamawiającego.</w:t>
      </w:r>
    </w:p>
    <w:p w:rsidR="006F3AAA" w:rsidRDefault="006F3AAA" w:rsidP="00CA1656">
      <w:pPr>
        <w:pStyle w:val="Default"/>
        <w:numPr>
          <w:ilvl w:val="0"/>
          <w:numId w:val="46"/>
        </w:numPr>
        <w:suppressAutoHyphens w:val="0"/>
        <w:autoSpaceDE w:val="0"/>
        <w:autoSpaceDN w:val="0"/>
        <w:adjustRightInd w:val="0"/>
        <w:spacing w:line="268" w:lineRule="auto"/>
        <w:ind w:left="360"/>
        <w:jc w:val="both"/>
        <w:rPr>
          <w:rFonts w:ascii="Calibri" w:hAnsi="Calibri" w:cs="Calibri"/>
          <w:color w:val="auto"/>
          <w:sz w:val="22"/>
          <w:szCs w:val="22"/>
        </w:rPr>
      </w:pPr>
      <w:r>
        <w:rPr>
          <w:rFonts w:ascii="Calibri" w:hAnsi="Calibri" w:cs="Calibri"/>
          <w:color w:val="auto"/>
          <w:sz w:val="22"/>
          <w:szCs w:val="22"/>
        </w:rPr>
        <w:t>Zamawiający w trakcie realizacji umowy może zwrócić się do Wykonawcy o potwierdzenie,                    czy towar jest nadal zarejestrowany jako lek. Wykonawca dostarczy charakterystyki leków, objętych przedmiotem zamówienia, na żądanie Zamawiającego w terminie 5 dni od dnia zgł</w:t>
      </w:r>
      <w:r>
        <w:rPr>
          <w:rFonts w:ascii="Calibri" w:hAnsi="Calibri" w:cs="Calibri"/>
          <w:color w:val="auto"/>
          <w:sz w:val="22"/>
          <w:szCs w:val="22"/>
        </w:rPr>
        <w:t>o</w:t>
      </w:r>
      <w:r>
        <w:rPr>
          <w:rFonts w:ascii="Calibri" w:hAnsi="Calibri" w:cs="Calibri"/>
          <w:color w:val="auto"/>
          <w:sz w:val="22"/>
          <w:szCs w:val="22"/>
        </w:rPr>
        <w:t>szenia żądania dostarczenia w/w dokumentu.</w:t>
      </w:r>
    </w:p>
    <w:p w:rsidR="006F3AAA" w:rsidRDefault="006F3AAA" w:rsidP="00CA1656">
      <w:pPr>
        <w:pStyle w:val="Default"/>
        <w:numPr>
          <w:ilvl w:val="0"/>
          <w:numId w:val="46"/>
        </w:numPr>
        <w:tabs>
          <w:tab w:val="left" w:pos="360"/>
        </w:tabs>
        <w:suppressAutoHyphens w:val="0"/>
        <w:autoSpaceDE w:val="0"/>
        <w:autoSpaceDN w:val="0"/>
        <w:adjustRightInd w:val="0"/>
        <w:spacing w:line="268" w:lineRule="auto"/>
        <w:ind w:left="360"/>
        <w:jc w:val="both"/>
        <w:rPr>
          <w:rFonts w:ascii="Calibri" w:hAnsi="Calibri" w:cs="Calibri"/>
          <w:color w:val="auto"/>
          <w:sz w:val="22"/>
          <w:szCs w:val="22"/>
        </w:rPr>
      </w:pPr>
      <w:r>
        <w:rPr>
          <w:rFonts w:ascii="Calibri" w:hAnsi="Calibri" w:cs="Calibri"/>
          <w:color w:val="auto"/>
          <w:sz w:val="22"/>
          <w:szCs w:val="22"/>
        </w:rPr>
        <w:t>Wymagany jest okres ważności przedmiotu zamówienia nie krótszy niż 6 miesięcy od dnia dostawy</w:t>
      </w:r>
    </w:p>
    <w:p w:rsidR="006F3AAA" w:rsidRDefault="006F3AAA" w:rsidP="00A83DCC">
      <w:pPr>
        <w:pStyle w:val="Default"/>
        <w:spacing w:line="268" w:lineRule="auto"/>
        <w:jc w:val="center"/>
        <w:rPr>
          <w:rFonts w:ascii="Calibri" w:hAnsi="Calibri" w:cs="Calibri"/>
          <w:b/>
          <w:bCs/>
          <w:color w:val="auto"/>
          <w:sz w:val="22"/>
          <w:szCs w:val="22"/>
        </w:rPr>
      </w:pPr>
    </w:p>
    <w:p w:rsidR="006F3AAA" w:rsidRPr="004A1F60"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5 Warunki płatności</w:t>
      </w:r>
    </w:p>
    <w:p w:rsidR="006F3AAA" w:rsidRPr="000E29A9" w:rsidRDefault="006F3AAA" w:rsidP="00A83DCC">
      <w:pPr>
        <w:pStyle w:val="Default"/>
        <w:spacing w:line="268" w:lineRule="auto"/>
        <w:jc w:val="center"/>
        <w:rPr>
          <w:rFonts w:ascii="Calibri" w:hAnsi="Calibri" w:cs="Calibri"/>
          <w:bCs/>
          <w:color w:val="auto"/>
          <w:sz w:val="8"/>
          <w:szCs w:val="8"/>
        </w:rPr>
      </w:pPr>
    </w:p>
    <w:p w:rsidR="006F3AAA" w:rsidRDefault="006F3AAA" w:rsidP="00CA1656">
      <w:pPr>
        <w:numPr>
          <w:ilvl w:val="0"/>
          <w:numId w:val="47"/>
        </w:numPr>
        <w:tabs>
          <w:tab w:val="left" w:pos="284"/>
        </w:tabs>
        <w:suppressAutoHyphens w:val="0"/>
        <w:spacing w:line="268" w:lineRule="auto"/>
        <w:ind w:left="0" w:firstLine="0"/>
        <w:jc w:val="both"/>
        <w:rPr>
          <w:rFonts w:ascii="Calibri" w:hAnsi="Calibri" w:cs="Calibri"/>
        </w:rPr>
      </w:pPr>
      <w:r>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tabs>
                <w:tab w:val="left" w:pos="284"/>
              </w:tabs>
              <w:spacing w:line="268" w:lineRule="auto"/>
              <w:jc w:val="both"/>
              <w:rPr>
                <w:rFonts w:ascii="Calibri" w:hAnsi="Calibri" w:cs="Calibri"/>
              </w:rPr>
            </w:pPr>
          </w:p>
        </w:tc>
      </w:tr>
    </w:tbl>
    <w:p w:rsidR="006F3AAA" w:rsidRDefault="006F3AAA" w:rsidP="00A83DCC">
      <w:pPr>
        <w:tabs>
          <w:tab w:val="left" w:pos="284"/>
        </w:tabs>
        <w:spacing w:line="268" w:lineRule="auto"/>
        <w:jc w:val="both"/>
        <w:rPr>
          <w:rFonts w:ascii="Calibri" w:hAnsi="Calibri" w:cs="Calibri"/>
        </w:rPr>
      </w:pPr>
      <w:r>
        <w:rPr>
          <w:rFonts w:ascii="Calibri" w:hAnsi="Calibri" w:cs="Calibri"/>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Tr="00A83DCC">
        <w:tc>
          <w:tcPr>
            <w:tcW w:w="9210" w:type="dxa"/>
          </w:tcPr>
          <w:p w:rsidR="006F3AAA" w:rsidRDefault="006F3AAA" w:rsidP="00A83DCC">
            <w:pPr>
              <w:tabs>
                <w:tab w:val="left" w:pos="284"/>
              </w:tabs>
              <w:spacing w:line="268" w:lineRule="auto"/>
              <w:jc w:val="both"/>
              <w:rPr>
                <w:rFonts w:ascii="Calibri" w:hAnsi="Calibri" w:cs="Calibri"/>
              </w:rPr>
            </w:pPr>
          </w:p>
        </w:tc>
      </w:tr>
    </w:tbl>
    <w:p w:rsidR="006F3AAA" w:rsidRDefault="006F3AAA" w:rsidP="00CA1656">
      <w:pPr>
        <w:pStyle w:val="Default"/>
        <w:numPr>
          <w:ilvl w:val="0"/>
          <w:numId w:val="47"/>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Wartość umowy określona w ust. 1 zawiera całkowite wynagrodzenie związane </w:t>
      </w:r>
      <w:r>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6F3AAA" w:rsidRDefault="006F3AAA" w:rsidP="00CA1656">
      <w:pPr>
        <w:pStyle w:val="Default"/>
        <w:numPr>
          <w:ilvl w:val="0"/>
          <w:numId w:val="47"/>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4. Zamawiający zapłaci wynagrodzenie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Tr="00A83DCC">
        <w:trPr>
          <w:trHeight w:val="499"/>
        </w:trPr>
        <w:tc>
          <w:tcPr>
            <w:tcW w:w="9210" w:type="dxa"/>
          </w:tcPr>
          <w:p w:rsidR="006F3AAA" w:rsidRDefault="006F3AAA" w:rsidP="00A83DCC">
            <w:pPr>
              <w:pStyle w:val="Default"/>
              <w:spacing w:line="268" w:lineRule="auto"/>
              <w:ind w:hanging="284"/>
              <w:jc w:val="both"/>
              <w:rPr>
                <w:rFonts w:ascii="Calibri" w:hAnsi="Calibri" w:cs="Calibri"/>
                <w:color w:val="auto"/>
                <w:sz w:val="22"/>
                <w:szCs w:val="22"/>
              </w:rPr>
            </w:pPr>
          </w:p>
        </w:tc>
      </w:tr>
    </w:tbl>
    <w:p w:rsidR="006F3AAA" w:rsidRDefault="006F3AAA" w:rsidP="00A83DCC">
      <w:pPr>
        <w:pStyle w:val="Default"/>
        <w:spacing w:line="268" w:lineRule="auto"/>
        <w:ind w:left="284" w:hanging="104"/>
        <w:jc w:val="both"/>
        <w:rPr>
          <w:rFonts w:ascii="Calibri" w:hAnsi="Calibri" w:cs="Calibri"/>
          <w:b/>
          <w:color w:val="auto"/>
          <w:sz w:val="22"/>
          <w:szCs w:val="22"/>
        </w:rPr>
      </w:pPr>
      <w:r>
        <w:rPr>
          <w:rFonts w:ascii="Calibri" w:hAnsi="Calibri" w:cs="Calibri"/>
          <w:color w:val="auto"/>
          <w:sz w:val="22"/>
          <w:szCs w:val="22"/>
        </w:rPr>
        <w:t xml:space="preserve"> zgłoszony do Urzędu Skarbowego do rozliczeń podatkowych </w:t>
      </w:r>
      <w:r>
        <w:rPr>
          <w:rFonts w:ascii="Calibri" w:hAnsi="Calibri" w:cs="Calibri"/>
          <w:b/>
          <w:color w:val="auto"/>
          <w:sz w:val="22"/>
          <w:szCs w:val="22"/>
        </w:rPr>
        <w:t xml:space="preserve">w terminie ………………………….od daty otrzymania prawidłowo wystawionej faktury. </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Jako dzień zapłaty wynagrodzenia przyjmuje się datę obciążenia rachunku bankowego Zamawiającego. </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6F3AAA" w:rsidRDefault="006F3AAA" w:rsidP="00CA1656">
      <w:pPr>
        <w:pStyle w:val="BodyText"/>
        <w:numPr>
          <w:ilvl w:val="0"/>
          <w:numId w:val="48"/>
        </w:numPr>
        <w:tabs>
          <w:tab w:val="left" w:pos="284"/>
        </w:tabs>
        <w:suppressAutoHyphens w:val="0"/>
        <w:spacing w:line="268" w:lineRule="auto"/>
        <w:ind w:left="284" w:hanging="284"/>
        <w:rPr>
          <w:rFonts w:ascii="Calibri" w:hAnsi="Calibri" w:cs="Calibri"/>
          <w:sz w:val="22"/>
          <w:szCs w:val="22"/>
        </w:rPr>
      </w:pPr>
      <w:r>
        <w:rPr>
          <w:rFonts w:ascii="Calibri" w:hAnsi="Calibri" w:cs="Calibri"/>
          <w:sz w:val="22"/>
          <w:szCs w:val="22"/>
        </w:rPr>
        <w:t>Opóźnienia w płatnościach przez Zamawiającego nie spowodują zaprzestania realizacji  przedmiotu umowy przez Wykonawcę.</w:t>
      </w:r>
    </w:p>
    <w:p w:rsidR="006F3AAA" w:rsidRDefault="006F3AAA" w:rsidP="00A83DCC">
      <w:pPr>
        <w:pStyle w:val="BodyText"/>
        <w:spacing w:line="268" w:lineRule="auto"/>
        <w:ind w:hanging="284"/>
        <w:rPr>
          <w:rFonts w:cs="Calibri"/>
        </w:rPr>
      </w:pPr>
    </w:p>
    <w:p w:rsidR="006F3AAA" w:rsidRDefault="006F3AAA" w:rsidP="00A83DCC">
      <w:pPr>
        <w:pStyle w:val="Default"/>
        <w:spacing w:line="268" w:lineRule="auto"/>
        <w:jc w:val="center"/>
        <w:rPr>
          <w:rFonts w:ascii="Calibri" w:hAnsi="Calibri" w:cs="Calibri"/>
          <w:b/>
          <w:bCs/>
          <w:color w:val="auto"/>
          <w:sz w:val="22"/>
          <w:szCs w:val="22"/>
        </w:rPr>
      </w:pPr>
    </w:p>
    <w:p w:rsidR="006F3AAA" w:rsidRPr="004A1F60"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6 Przeniesienie praw i obowiązków</w:t>
      </w:r>
    </w:p>
    <w:p w:rsidR="006F3AAA" w:rsidRPr="000E29A9" w:rsidRDefault="006F3AAA" w:rsidP="00A83DCC">
      <w:pPr>
        <w:pStyle w:val="Default"/>
        <w:spacing w:line="268" w:lineRule="auto"/>
        <w:jc w:val="center"/>
        <w:rPr>
          <w:rFonts w:ascii="Calibri" w:hAnsi="Calibri" w:cs="Calibri"/>
          <w:bCs/>
          <w:color w:val="auto"/>
          <w:sz w:val="8"/>
          <w:szCs w:val="8"/>
        </w:rPr>
      </w:pPr>
    </w:p>
    <w:p w:rsidR="006F3AAA" w:rsidRDefault="006F3AAA" w:rsidP="00A83DCC">
      <w:pPr>
        <w:spacing w:line="268" w:lineRule="auto"/>
        <w:jc w:val="both"/>
        <w:rPr>
          <w:rFonts w:ascii="Calibri" w:hAnsi="Calibri" w:cs="Calibri"/>
        </w:rPr>
      </w:pPr>
      <w:r>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6F3AAA" w:rsidRDefault="006F3AAA" w:rsidP="00A83DCC">
      <w:pPr>
        <w:pStyle w:val="Default"/>
        <w:spacing w:line="268" w:lineRule="auto"/>
        <w:jc w:val="center"/>
        <w:rPr>
          <w:rFonts w:ascii="Calibri" w:hAnsi="Calibri" w:cs="Calibri"/>
          <w:color w:val="auto"/>
          <w:sz w:val="22"/>
          <w:szCs w:val="22"/>
        </w:rPr>
      </w:pPr>
    </w:p>
    <w:p w:rsidR="006F3AAA" w:rsidRDefault="006F3AAA" w:rsidP="00A83DCC">
      <w:pPr>
        <w:pStyle w:val="Default"/>
        <w:spacing w:line="268" w:lineRule="auto"/>
        <w:jc w:val="center"/>
        <w:rPr>
          <w:rFonts w:ascii="Calibri" w:hAnsi="Calibri" w:cs="Calibri"/>
          <w:b/>
          <w:color w:val="auto"/>
          <w:sz w:val="22"/>
          <w:szCs w:val="22"/>
        </w:rPr>
      </w:pPr>
    </w:p>
    <w:p w:rsidR="006F3AAA" w:rsidRDefault="006F3AAA" w:rsidP="00A83DCC">
      <w:pPr>
        <w:pStyle w:val="Default"/>
        <w:spacing w:line="268" w:lineRule="auto"/>
        <w:jc w:val="center"/>
        <w:rPr>
          <w:rFonts w:ascii="Calibri" w:hAnsi="Calibri" w:cs="Calibri"/>
          <w:b/>
          <w:color w:val="auto"/>
          <w:sz w:val="22"/>
          <w:szCs w:val="22"/>
        </w:rPr>
      </w:pPr>
      <w:r w:rsidRPr="004A1F60">
        <w:rPr>
          <w:rFonts w:ascii="Calibri" w:hAnsi="Calibri" w:cs="Calibri"/>
          <w:b/>
          <w:color w:val="auto"/>
          <w:sz w:val="22"/>
          <w:szCs w:val="22"/>
        </w:rPr>
        <w:t>§ 7 Termin realizacji</w:t>
      </w:r>
    </w:p>
    <w:p w:rsidR="006F3AAA" w:rsidRPr="000E29A9" w:rsidRDefault="006F3AAA" w:rsidP="00A83DCC">
      <w:pPr>
        <w:pStyle w:val="Default"/>
        <w:spacing w:line="268" w:lineRule="auto"/>
        <w:jc w:val="center"/>
        <w:rPr>
          <w:rFonts w:ascii="Calibri" w:hAnsi="Calibri" w:cs="Calibri"/>
          <w:b/>
          <w:color w:val="auto"/>
          <w:sz w:val="8"/>
          <w:szCs w:val="8"/>
        </w:rPr>
      </w:pPr>
    </w:p>
    <w:p w:rsidR="006F3AAA" w:rsidRDefault="006F3AAA" w:rsidP="00CA1656">
      <w:pPr>
        <w:pStyle w:val="Default"/>
        <w:numPr>
          <w:ilvl w:val="0"/>
          <w:numId w:val="4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Tr="00A83DCC">
        <w:tc>
          <w:tcPr>
            <w:tcW w:w="9210" w:type="dxa"/>
          </w:tcPr>
          <w:p w:rsidR="006F3AAA" w:rsidRDefault="006F3AAA" w:rsidP="00A83DCC">
            <w:pPr>
              <w:pStyle w:val="Default"/>
              <w:spacing w:line="268" w:lineRule="auto"/>
              <w:jc w:val="both"/>
              <w:rPr>
                <w:rFonts w:ascii="Calibri" w:hAnsi="Calibri" w:cs="Calibri"/>
                <w:color w:val="auto"/>
                <w:sz w:val="22"/>
                <w:szCs w:val="22"/>
              </w:rPr>
            </w:pPr>
          </w:p>
        </w:tc>
      </w:tr>
    </w:tbl>
    <w:p w:rsidR="006F3AAA" w:rsidRDefault="006F3AAA" w:rsidP="00CA1656">
      <w:pPr>
        <w:pStyle w:val="Default"/>
        <w:numPr>
          <w:ilvl w:val="0"/>
          <w:numId w:val="4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Zamawiający może odstąpić od umowy w przypadku:</w:t>
      </w:r>
    </w:p>
    <w:p w:rsidR="006F3AAA" w:rsidRDefault="006F3AAA" w:rsidP="006B2AD3">
      <w:pPr>
        <w:pStyle w:val="Default"/>
        <w:numPr>
          <w:ilvl w:val="0"/>
          <w:numId w:val="50"/>
        </w:numPr>
        <w:suppressAutoHyphens w:val="0"/>
        <w:autoSpaceDE w:val="0"/>
        <w:autoSpaceDN w:val="0"/>
        <w:adjustRightInd w:val="0"/>
        <w:spacing w:line="268" w:lineRule="auto"/>
        <w:ind w:left="720"/>
        <w:jc w:val="both"/>
        <w:rPr>
          <w:rFonts w:ascii="Calibri" w:hAnsi="Calibri" w:cs="Calibri"/>
          <w:color w:val="auto"/>
          <w:sz w:val="22"/>
          <w:szCs w:val="22"/>
        </w:rPr>
      </w:pPr>
      <w:r>
        <w:rPr>
          <w:rFonts w:ascii="Calibri" w:hAnsi="Calibri" w:cs="Calibri"/>
          <w:sz w:val="22"/>
          <w:szCs w:val="22"/>
        </w:rPr>
        <w:t>zaistnienia okoliczności, o których mowa w art. 456 Ustawy,</w:t>
      </w:r>
    </w:p>
    <w:p w:rsidR="006F3AAA" w:rsidRDefault="006F3AAA" w:rsidP="006B2AD3">
      <w:pPr>
        <w:pStyle w:val="BodyTextIndent"/>
        <w:numPr>
          <w:ilvl w:val="0"/>
          <w:numId w:val="50"/>
        </w:numPr>
        <w:tabs>
          <w:tab w:val="left" w:pos="567"/>
        </w:tabs>
        <w:suppressAutoHyphens w:val="0"/>
        <w:spacing w:line="268" w:lineRule="auto"/>
        <w:ind w:left="720"/>
        <w:jc w:val="both"/>
        <w:rPr>
          <w:rFonts w:ascii="Calibri" w:hAnsi="Calibri" w:cs="Calibri"/>
          <w:sz w:val="22"/>
          <w:szCs w:val="22"/>
        </w:rPr>
      </w:pPr>
      <w:r>
        <w:rPr>
          <w:rFonts w:ascii="Calibri" w:hAnsi="Calibri" w:cs="Calibri"/>
          <w:sz w:val="22"/>
          <w:szCs w:val="22"/>
        </w:rPr>
        <w:t xml:space="preserve">  gdy Wykonawca co najmniej trzy razy nie dostarczył towaru objętego jednostkowym                   zamówieniem w terminie wskazanym w §3 ust. 3, z zastrzeżeniem § 3 ust. 6 </w:t>
      </w:r>
    </w:p>
    <w:p w:rsidR="006F3AAA" w:rsidRDefault="006F3AAA" w:rsidP="006B2AD3">
      <w:pPr>
        <w:pStyle w:val="BodyTextIndent"/>
        <w:numPr>
          <w:ilvl w:val="0"/>
          <w:numId w:val="50"/>
        </w:numPr>
        <w:tabs>
          <w:tab w:val="left" w:pos="567"/>
        </w:tabs>
        <w:suppressAutoHyphens w:val="0"/>
        <w:spacing w:line="268" w:lineRule="auto"/>
        <w:ind w:left="720"/>
        <w:jc w:val="both"/>
        <w:rPr>
          <w:rFonts w:ascii="Calibri" w:hAnsi="Calibri" w:cs="Calibri"/>
          <w:sz w:val="22"/>
          <w:szCs w:val="22"/>
        </w:rPr>
      </w:pPr>
      <w:r>
        <w:rPr>
          <w:rFonts w:ascii="Calibri" w:hAnsi="Calibri" w:cs="Calibri"/>
          <w:sz w:val="22"/>
          <w:szCs w:val="22"/>
        </w:rPr>
        <w:t xml:space="preserve">  co najmniej trzykrotnego niedotrzymania terminu na usunięcie stwierdzonych                                   w jakościowych    i (lub) braków ilościowych, o których mowa w § 4 ust. 7 i ust. 8.</w:t>
      </w:r>
    </w:p>
    <w:p w:rsidR="006F3AAA" w:rsidRDefault="006F3AAA" w:rsidP="00CA1656">
      <w:pPr>
        <w:pStyle w:val="BodyTextIndent"/>
        <w:numPr>
          <w:ilvl w:val="0"/>
          <w:numId w:val="49"/>
        </w:numPr>
        <w:tabs>
          <w:tab w:val="num" w:pos="284"/>
        </w:tabs>
        <w:suppressAutoHyphens w:val="0"/>
        <w:spacing w:line="268" w:lineRule="auto"/>
        <w:ind w:left="284" w:hanging="284"/>
        <w:jc w:val="both"/>
        <w:rPr>
          <w:rFonts w:ascii="Calibri" w:hAnsi="Calibri" w:cs="Calibri"/>
          <w:sz w:val="22"/>
          <w:szCs w:val="22"/>
        </w:rPr>
      </w:pPr>
      <w:r>
        <w:rPr>
          <w:rFonts w:ascii="Calibri" w:hAnsi="Calibri" w:cs="Calibri"/>
          <w:sz w:val="22"/>
          <w:szCs w:val="22"/>
        </w:rPr>
        <w:t>Odstąpienia dokonuje się pod rygorem nieważności na piśmie wraz z uzasadnieniem,                                w terminie 30 dni od dnia powzięcia wiadomości o okolicznościach, o których mowa w ust. 2</w:t>
      </w:r>
    </w:p>
    <w:p w:rsidR="006F3AAA" w:rsidRDefault="006F3AAA" w:rsidP="00CA1656">
      <w:pPr>
        <w:pStyle w:val="BodyTextIndent2"/>
        <w:numPr>
          <w:ilvl w:val="0"/>
          <w:numId w:val="49"/>
        </w:numPr>
        <w:suppressAutoHyphens w:val="0"/>
        <w:spacing w:after="0" w:line="268" w:lineRule="auto"/>
        <w:ind w:left="284" w:hanging="284"/>
        <w:jc w:val="both"/>
        <w:rPr>
          <w:rFonts w:ascii="Calibri" w:hAnsi="Calibri" w:cs="Calibri"/>
        </w:rPr>
      </w:pPr>
      <w:r>
        <w:rPr>
          <w:rFonts w:ascii="Calibri" w:hAnsi="Calibri" w:cs="Calibri"/>
        </w:rPr>
        <w:t>Umowa wygasa w przypadku wyczerpania wartości towaru wskazanej w § 5 ust.1 albo z końcem okresu obowiązywania umowy, z zastrzeżeniem zapisów § 9 ust. 3 - w zależności od tego, które z tych zdarzeń nastąpi wcześniej.</w:t>
      </w:r>
    </w:p>
    <w:p w:rsidR="006F3AAA" w:rsidRDefault="006F3AAA" w:rsidP="00CA1656">
      <w:pPr>
        <w:pStyle w:val="Default"/>
        <w:numPr>
          <w:ilvl w:val="0"/>
          <w:numId w:val="49"/>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6F3AAA" w:rsidRDefault="006F3AAA" w:rsidP="00A83DCC">
      <w:pPr>
        <w:pStyle w:val="Default"/>
        <w:spacing w:line="268" w:lineRule="auto"/>
        <w:jc w:val="center"/>
        <w:rPr>
          <w:rFonts w:ascii="Calibri" w:hAnsi="Calibri" w:cs="Calibri"/>
          <w:b/>
          <w:bCs/>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xml:space="preserve">§ 8 Kary umowne </w:t>
      </w:r>
    </w:p>
    <w:p w:rsidR="006F3AAA" w:rsidRPr="000E29A9" w:rsidRDefault="006F3AAA" w:rsidP="00A83DCC">
      <w:pPr>
        <w:pStyle w:val="Default"/>
        <w:spacing w:line="268" w:lineRule="auto"/>
        <w:jc w:val="center"/>
        <w:rPr>
          <w:rFonts w:ascii="Calibri" w:hAnsi="Calibri" w:cs="Calibri"/>
          <w:b/>
          <w:color w:val="auto"/>
          <w:sz w:val="8"/>
          <w:szCs w:val="8"/>
        </w:rPr>
      </w:pPr>
    </w:p>
    <w:p w:rsidR="006F3AAA" w:rsidRDefault="006F3AAA" w:rsidP="00A83DCC">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1. Wykonawca zobowiązany jest do zapłaty kar umownych w przypadku: </w:t>
      </w:r>
    </w:p>
    <w:p w:rsidR="006F3AAA" w:rsidRDefault="006F3AAA" w:rsidP="009649DD">
      <w:pPr>
        <w:pStyle w:val="Default"/>
        <w:spacing w:line="268" w:lineRule="auto"/>
        <w:ind w:left="720" w:hanging="360"/>
        <w:jc w:val="both"/>
        <w:rPr>
          <w:rFonts w:ascii="Calibri" w:hAnsi="Calibri" w:cs="Calibri"/>
          <w:color w:val="auto"/>
          <w:sz w:val="22"/>
          <w:szCs w:val="22"/>
        </w:rPr>
      </w:pPr>
      <w:r>
        <w:rPr>
          <w:rFonts w:ascii="Calibri" w:hAnsi="Calibri" w:cs="Calibri"/>
          <w:color w:val="auto"/>
          <w:sz w:val="22"/>
          <w:szCs w:val="22"/>
        </w:rPr>
        <w:t xml:space="preserve">a) zwłoki w dostarczaniu towaru w wysokości 1 % wartości brutto towaru niedostarczonego                  w ustalonym terminie za każdą godzinę zwłoki, </w:t>
      </w:r>
    </w:p>
    <w:p w:rsidR="006F3AAA" w:rsidRDefault="006F3AAA" w:rsidP="009649DD">
      <w:pPr>
        <w:pStyle w:val="Default"/>
        <w:spacing w:line="268" w:lineRule="auto"/>
        <w:ind w:left="720" w:hanging="360"/>
        <w:jc w:val="both"/>
        <w:rPr>
          <w:rFonts w:ascii="Calibri" w:hAnsi="Calibri" w:cs="Calibri"/>
          <w:color w:val="auto"/>
          <w:sz w:val="22"/>
          <w:szCs w:val="22"/>
        </w:rPr>
      </w:pPr>
      <w:r>
        <w:rPr>
          <w:rFonts w:ascii="Calibri" w:hAnsi="Calibri" w:cs="Calibri"/>
          <w:color w:val="auto"/>
          <w:sz w:val="22"/>
          <w:szCs w:val="22"/>
        </w:rPr>
        <w:t xml:space="preserve">b) zwłoki w usunięciu stwierdzonych przez Zamawiającego wad w wysokości 1 % wartości brutto towarów wadliwych za każdą godzinę zwłoki liczoną od godziny wyznaczonej na usunięcie wad, </w:t>
      </w:r>
    </w:p>
    <w:p w:rsidR="006F3AAA" w:rsidRDefault="006F3AAA" w:rsidP="009649DD">
      <w:pPr>
        <w:pStyle w:val="Default"/>
        <w:spacing w:line="268" w:lineRule="auto"/>
        <w:ind w:left="720" w:hanging="360"/>
        <w:jc w:val="both"/>
        <w:rPr>
          <w:rFonts w:ascii="Calibri" w:hAnsi="Calibri" w:cs="Calibri"/>
          <w:color w:val="auto"/>
          <w:sz w:val="22"/>
          <w:szCs w:val="22"/>
        </w:rPr>
      </w:pPr>
      <w:r>
        <w:rPr>
          <w:rFonts w:ascii="Calibri" w:hAnsi="Calibri" w:cs="Calibri"/>
          <w:color w:val="auto"/>
          <w:sz w:val="22"/>
          <w:szCs w:val="22"/>
        </w:rPr>
        <w:t xml:space="preserve">c) odstąpienia od umowy przez Zamawiającego z przyczyn leżących po stronie Wykonawcy                    – w wysokości 10% wartości brutto nie zrealizowanej części umowy, </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3. Zamawiający zastrzega sobie prawo potrącenia  kar umownych z wynagrodzenia należnego Wykonawcy z tytułu wykonywania niniejszej umowy. </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4. Naliczenie kar umownych następuje przez sporządzenie noty księgowej wraz z pisemnym uzasadnieniem.</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5.  Kara umowna jest płatna w terminie 14 dni od dnia wystawienia noty księgowej. </w:t>
      </w:r>
    </w:p>
    <w:p w:rsidR="006F3AAA" w:rsidRDefault="006F3AAA" w:rsidP="00A83DCC">
      <w:pPr>
        <w:pStyle w:val="Default"/>
        <w:spacing w:line="268" w:lineRule="auto"/>
        <w:ind w:left="284" w:hanging="284"/>
        <w:jc w:val="both"/>
        <w:rPr>
          <w:rFonts w:ascii="Calibri" w:hAnsi="Calibri" w:cs="Calibri"/>
          <w:color w:val="auto"/>
          <w:sz w:val="22"/>
          <w:szCs w:val="22"/>
        </w:rPr>
      </w:pPr>
      <w:r>
        <w:rPr>
          <w:rFonts w:ascii="Calibri" w:hAnsi="Calibri" w:cs="Calibri"/>
          <w:color w:val="auto"/>
          <w:sz w:val="22"/>
          <w:szCs w:val="22"/>
        </w:rPr>
        <w:t>6. Maksymalna wysokość kar umownych, których mogą dochodzić strony, nie może przekroczyć                  30%  wartości umowy określonej w § 6 ust. 1 niniejszej umowy.</w:t>
      </w:r>
    </w:p>
    <w:p w:rsidR="006F3AAA" w:rsidRDefault="006F3AAA" w:rsidP="00A83DCC">
      <w:pPr>
        <w:pStyle w:val="Default"/>
        <w:spacing w:line="268" w:lineRule="auto"/>
        <w:ind w:left="284" w:hanging="284"/>
        <w:jc w:val="both"/>
        <w:rPr>
          <w:rFonts w:ascii="Calibri" w:hAnsi="Calibri" w:cs="Calibri"/>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9 Zmiany umowy</w:t>
      </w:r>
    </w:p>
    <w:p w:rsidR="006F3AAA" w:rsidRPr="000E29A9" w:rsidRDefault="006F3AAA" w:rsidP="00A83DCC">
      <w:pPr>
        <w:pStyle w:val="Default"/>
        <w:spacing w:line="268" w:lineRule="auto"/>
        <w:jc w:val="center"/>
        <w:rPr>
          <w:rFonts w:ascii="Calibri" w:hAnsi="Calibri" w:cs="Calibri"/>
          <w:b/>
          <w:color w:val="auto"/>
          <w:sz w:val="8"/>
          <w:szCs w:val="8"/>
        </w:rPr>
      </w:pPr>
    </w:p>
    <w:p w:rsidR="006F3AAA" w:rsidRDefault="006F3AAA" w:rsidP="00CA1656">
      <w:pPr>
        <w:keepLines/>
        <w:numPr>
          <w:ilvl w:val="6"/>
          <w:numId w:val="51"/>
        </w:numPr>
        <w:tabs>
          <w:tab w:val="num"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Strony dopuszczają zmiany postanowień niniejszej umowy na podstawie co najmniej jednej                  z okoliczności wskazanej w art. 455 Ustawy, bądź w niniejszej umowie.</w:t>
      </w:r>
    </w:p>
    <w:p w:rsidR="006F3AAA" w:rsidRDefault="006F3AAA" w:rsidP="00CA1656">
      <w:pPr>
        <w:keepLines/>
        <w:numPr>
          <w:ilvl w:val="6"/>
          <w:numId w:val="51"/>
        </w:numPr>
        <w:tabs>
          <w:tab w:val="num" w:pos="284"/>
        </w:tabs>
        <w:suppressAutoHyphens w:val="0"/>
        <w:autoSpaceDE w:val="0"/>
        <w:autoSpaceDN w:val="0"/>
        <w:adjustRightInd w:val="0"/>
        <w:spacing w:line="268" w:lineRule="auto"/>
        <w:ind w:left="284" w:hanging="284"/>
        <w:jc w:val="both"/>
        <w:rPr>
          <w:rFonts w:ascii="Calibri" w:hAnsi="Calibri" w:cs="Calibri"/>
        </w:rPr>
      </w:pPr>
      <w:r>
        <w:rPr>
          <w:rFonts w:ascii="Calibri" w:hAnsi="Calibri" w:cs="Calibri"/>
        </w:rPr>
        <w:t>Zamawiający przewiduje możliwość zmiany postanowień niniejszej umowy w przypadku:</w:t>
      </w:r>
    </w:p>
    <w:p w:rsidR="006F3AAA" w:rsidRDefault="006F3AAA" w:rsidP="00CA1656">
      <w:pPr>
        <w:keepLines/>
        <w:numPr>
          <w:ilvl w:val="0"/>
          <w:numId w:val="52"/>
        </w:numPr>
        <w:suppressAutoHyphens w:val="0"/>
        <w:autoSpaceDE w:val="0"/>
        <w:autoSpaceDN w:val="0"/>
        <w:adjustRightInd w:val="0"/>
        <w:spacing w:line="268" w:lineRule="auto"/>
        <w:ind w:left="567" w:hanging="283"/>
        <w:jc w:val="both"/>
        <w:rPr>
          <w:rFonts w:ascii="Calibri" w:hAnsi="Calibri" w:cs="Calibri"/>
        </w:rPr>
      </w:pPr>
      <w:r>
        <w:rPr>
          <w:rFonts w:ascii="Calibri" w:hAnsi="Calibri" w:cs="Calibri"/>
        </w:rPr>
        <w:t>zmiany ceny zgodnie z postanowieniami  ust. 4 i 5,</w:t>
      </w:r>
    </w:p>
    <w:p w:rsidR="006F3AAA" w:rsidRDefault="006F3AAA" w:rsidP="00CA1656">
      <w:pPr>
        <w:pStyle w:val="Default"/>
        <w:numPr>
          <w:ilvl w:val="0"/>
          <w:numId w:val="52"/>
        </w:numPr>
        <w:tabs>
          <w:tab w:val="left" w:pos="709"/>
        </w:tabs>
        <w:suppressAutoHyphens w:val="0"/>
        <w:autoSpaceDE w:val="0"/>
        <w:autoSpaceDN w:val="0"/>
        <w:adjustRightInd w:val="0"/>
        <w:spacing w:line="268" w:lineRule="auto"/>
        <w:ind w:left="284" w:firstLine="0"/>
        <w:jc w:val="both"/>
        <w:rPr>
          <w:rFonts w:ascii="Calibri" w:hAnsi="Calibri" w:cs="Calibri"/>
          <w:sz w:val="22"/>
          <w:szCs w:val="22"/>
        </w:rPr>
      </w:pPr>
      <w:r>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6F3AAA" w:rsidRDefault="006F3AAA" w:rsidP="00CA1656">
      <w:pPr>
        <w:pStyle w:val="Default"/>
        <w:numPr>
          <w:ilvl w:val="0"/>
          <w:numId w:val="52"/>
        </w:numPr>
        <w:tabs>
          <w:tab w:val="left" w:pos="426"/>
        </w:tabs>
        <w:suppressAutoHyphens w:val="0"/>
        <w:autoSpaceDE w:val="0"/>
        <w:autoSpaceDN w:val="0"/>
        <w:adjustRightInd w:val="0"/>
        <w:spacing w:line="268" w:lineRule="auto"/>
        <w:ind w:left="284" w:firstLine="0"/>
        <w:jc w:val="both"/>
        <w:rPr>
          <w:rFonts w:ascii="Calibri" w:hAnsi="Calibri" w:cs="Calibri"/>
          <w:sz w:val="22"/>
          <w:szCs w:val="22"/>
        </w:rPr>
      </w:pPr>
      <w:r>
        <w:rPr>
          <w:rFonts w:ascii="Calibri" w:eastAsia="SimSun" w:hAnsi="Calibri" w:cs="Calibri"/>
          <w:sz w:val="22"/>
          <w:szCs w:val="22"/>
          <w:lang w:eastAsia="zh-CN"/>
        </w:rPr>
        <w:t>zmiany parametrów lub innych cech charakterystycznych dla towaru, w tym zmiany                  numeru katalogowego bądź jego nazwy własnej,</w:t>
      </w:r>
      <w:r>
        <w:rPr>
          <w:rFonts w:ascii="Calibri" w:eastAsia="SimSun" w:hAnsi="Calibri" w:cs="Calibri"/>
          <w:b/>
          <w:sz w:val="22"/>
          <w:szCs w:val="22"/>
          <w:lang w:eastAsia="zh-CN"/>
        </w:rPr>
        <w:t xml:space="preserve"> </w:t>
      </w:r>
      <w:r>
        <w:rPr>
          <w:rFonts w:ascii="Calibri" w:eastAsia="SimSun" w:hAnsi="Calibri" w:cs="Calibri"/>
          <w:sz w:val="22"/>
          <w:szCs w:val="22"/>
          <w:lang w:eastAsia="zh-CN"/>
        </w:rPr>
        <w:t xml:space="preserve">zmiany sposobu konfekcjonowania </w:t>
      </w:r>
      <w:r>
        <w:rPr>
          <w:rFonts w:ascii="Calibri" w:hAnsi="Calibri" w:cs="Calibri"/>
          <w:sz w:val="22"/>
          <w:szCs w:val="22"/>
        </w:rPr>
        <w:t>po                         wcześniejszym powiadomieniu i za pisemną zgodą Zamawiającego</w:t>
      </w:r>
    </w:p>
    <w:p w:rsidR="006F3AAA" w:rsidRDefault="006F3AAA" w:rsidP="00CA1656">
      <w:pPr>
        <w:pStyle w:val="Default"/>
        <w:numPr>
          <w:ilvl w:val="0"/>
          <w:numId w:val="52"/>
        </w:numPr>
        <w:tabs>
          <w:tab w:val="left" w:pos="567"/>
        </w:tabs>
        <w:suppressAutoHyphens w:val="0"/>
        <w:autoSpaceDE w:val="0"/>
        <w:autoSpaceDN w:val="0"/>
        <w:adjustRightInd w:val="0"/>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danych teleadresowych Stron zapisanych w umowie; </w:t>
      </w:r>
    </w:p>
    <w:p w:rsidR="006F3AAA" w:rsidRDefault="006F3AAA" w:rsidP="00CA1656">
      <w:pPr>
        <w:pStyle w:val="Default"/>
        <w:numPr>
          <w:ilvl w:val="0"/>
          <w:numId w:val="52"/>
        </w:numPr>
        <w:tabs>
          <w:tab w:val="left" w:pos="567"/>
        </w:tabs>
        <w:suppressAutoHyphens w:val="0"/>
        <w:autoSpaceDE w:val="0"/>
        <w:autoSpaceDN w:val="0"/>
        <w:adjustRightInd w:val="0"/>
        <w:spacing w:line="268" w:lineRule="auto"/>
        <w:ind w:left="284" w:firstLine="0"/>
        <w:jc w:val="both"/>
        <w:rPr>
          <w:rFonts w:ascii="Calibri" w:hAnsi="Calibri" w:cs="Calibri"/>
          <w:color w:val="auto"/>
          <w:sz w:val="22"/>
          <w:szCs w:val="22"/>
        </w:rPr>
      </w:pPr>
      <w:r>
        <w:rPr>
          <w:rFonts w:ascii="Calibri" w:hAnsi="Calibri" w:cs="Calibri"/>
          <w:sz w:val="22"/>
          <w:szCs w:val="22"/>
        </w:rPr>
        <w:t xml:space="preserve">zmiany przepisów prawnych istotnych dla realizacji postanowień umowy, </w:t>
      </w:r>
    </w:p>
    <w:p w:rsidR="006F3AAA" w:rsidRDefault="006F3AAA" w:rsidP="00CA1656">
      <w:pPr>
        <w:widowControl w:val="0"/>
        <w:numPr>
          <w:ilvl w:val="0"/>
          <w:numId w:val="52"/>
        </w:numPr>
        <w:tabs>
          <w:tab w:val="left" w:pos="360"/>
          <w:tab w:val="left" w:pos="567"/>
        </w:tabs>
        <w:suppressAutoHyphens w:val="0"/>
        <w:autoSpaceDE w:val="0"/>
        <w:autoSpaceDN w:val="0"/>
        <w:adjustRightInd w:val="0"/>
        <w:spacing w:line="268" w:lineRule="auto"/>
        <w:ind w:left="284" w:firstLine="0"/>
        <w:jc w:val="both"/>
        <w:rPr>
          <w:rFonts w:ascii="Calibri" w:hAnsi="Calibri" w:cs="Calibri"/>
        </w:rPr>
      </w:pPr>
      <w:r>
        <w:rPr>
          <w:rFonts w:ascii="Calibri" w:hAnsi="Calibri" w:cs="Calibri"/>
        </w:rPr>
        <w:t xml:space="preserve">zmiany postanowień umowy, związanych z zaistnieniem okoliczności, których nie można było przewidzieć w dniu zawarcia umowy. </w:t>
      </w:r>
    </w:p>
    <w:p w:rsidR="006F3AAA" w:rsidRDefault="006F3AAA" w:rsidP="00CA1656">
      <w:pPr>
        <w:widowControl w:val="0"/>
        <w:numPr>
          <w:ilvl w:val="0"/>
          <w:numId w:val="52"/>
        </w:numPr>
        <w:tabs>
          <w:tab w:val="left" w:pos="360"/>
          <w:tab w:val="left" w:pos="567"/>
        </w:tabs>
        <w:suppressAutoHyphens w:val="0"/>
        <w:autoSpaceDE w:val="0"/>
        <w:autoSpaceDN w:val="0"/>
        <w:adjustRightInd w:val="0"/>
        <w:spacing w:line="268" w:lineRule="auto"/>
        <w:ind w:left="284" w:firstLine="0"/>
        <w:jc w:val="both"/>
        <w:rPr>
          <w:rFonts w:ascii="Calibri" w:hAnsi="Calibri" w:cs="Calibri"/>
        </w:rPr>
      </w:pPr>
      <w:r>
        <w:rPr>
          <w:rFonts w:ascii="Calibri" w:hAnsi="Calibri" w:cs="Calibri"/>
        </w:rPr>
        <w:t>w sytuacji kiedy produkt leczniczy posiada zgodę Ministra Zdrowia na czasowe                                 dopuszczenie do obrotu na terytorium RP i nie jest wyposażony w ulotkę w języku polskim, Zamawiający wymaga dołączenia ulotki w języku polskim do każdego zamawianego opakow</w:t>
      </w:r>
      <w:r>
        <w:rPr>
          <w:rFonts w:ascii="Calibri" w:hAnsi="Calibri" w:cs="Calibri"/>
        </w:rPr>
        <w:t>a</w:t>
      </w:r>
      <w:r>
        <w:rPr>
          <w:rFonts w:ascii="Calibri" w:hAnsi="Calibri" w:cs="Calibri"/>
        </w:rPr>
        <w:t xml:space="preserve">nia. </w:t>
      </w:r>
    </w:p>
    <w:p w:rsidR="006F3AAA" w:rsidRDefault="006F3AAA" w:rsidP="00A83DCC">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Wszelkie zmiany w zakresie wymienionym powyżej, w szczególności  dotyczące dostarczenia leku równoważnego lub zamiennego, innego niż objęty umową, a także  zmiany sposobu konfekcjonowania, wymagają pisemnej zgody Zamawiającego. </w:t>
      </w:r>
    </w:p>
    <w:p w:rsidR="006F3AAA" w:rsidRDefault="006F3AAA" w:rsidP="00A83DCC">
      <w:pPr>
        <w:widowControl w:val="0"/>
        <w:tabs>
          <w:tab w:val="left" w:pos="360"/>
          <w:tab w:val="left" w:pos="567"/>
        </w:tabs>
        <w:autoSpaceDE w:val="0"/>
        <w:autoSpaceDN w:val="0"/>
        <w:adjustRightInd w:val="0"/>
        <w:spacing w:line="268" w:lineRule="auto"/>
        <w:ind w:left="284"/>
        <w:jc w:val="both"/>
        <w:rPr>
          <w:rFonts w:ascii="Calibri" w:hAnsi="Calibri" w:cs="Calibri"/>
        </w:rPr>
      </w:pPr>
      <w:r>
        <w:rPr>
          <w:rFonts w:ascii="Calibri" w:hAnsi="Calibri" w:cs="Calibri"/>
        </w:rPr>
        <w:t xml:space="preserve">Aktualnie dostępny na rynku zamiennik niedostępnego leku objętego umową, Wykonawca zobowiązany jest dostarczyć na zasadach określonych w niniejszej umowie; </w:t>
      </w:r>
    </w:p>
    <w:p w:rsidR="006F3AAA" w:rsidRDefault="006F3AAA" w:rsidP="00CA1656">
      <w:pPr>
        <w:pStyle w:val="Default"/>
        <w:numPr>
          <w:ilvl w:val="0"/>
          <w:numId w:val="52"/>
        </w:numPr>
        <w:tabs>
          <w:tab w:val="left" w:pos="567"/>
        </w:tabs>
        <w:suppressAutoHyphens w:val="0"/>
        <w:autoSpaceDE w:val="0"/>
        <w:autoSpaceDN w:val="0"/>
        <w:adjustRightInd w:val="0"/>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wielkości opakowania z zachowaniem ogólnej ilości leku podanej przez                                Zamawiającego oraz wymaganych dawek. Zmiana wielkości opakowania każdorazowo musi być   uzgodniona z Zamawiającym;</w:t>
      </w:r>
    </w:p>
    <w:p w:rsidR="006F3AAA" w:rsidRDefault="006F3AAA" w:rsidP="00A83DCC">
      <w:pPr>
        <w:autoSpaceDE w:val="0"/>
        <w:autoSpaceDN w:val="0"/>
        <w:adjustRightInd w:val="0"/>
        <w:spacing w:line="268" w:lineRule="auto"/>
        <w:ind w:left="284"/>
        <w:jc w:val="both"/>
        <w:rPr>
          <w:rFonts w:ascii="Calibri" w:hAnsi="Calibri" w:cs="Calibri"/>
          <w:color w:val="000000"/>
        </w:rPr>
      </w:pPr>
      <w:r>
        <w:rPr>
          <w:rFonts w:ascii="Calibri" w:hAnsi="Calibri" w:cs="Calibri"/>
          <w:color w:val="000000"/>
        </w:rPr>
        <w:t>i) w przypadku doustnych form produktów leczniczych (tj. tabletek, kapsułek, drażetek), Zamawiający wyraża zgodę na zaoferowanie zamiennie innych form z wyjątkiem form</w:t>
      </w:r>
      <w:r>
        <w:rPr>
          <w:rFonts w:cs="Calibri"/>
          <w:color w:val="000000"/>
        </w:rPr>
        <w:t xml:space="preserve">                        </w:t>
      </w:r>
      <w:r>
        <w:rPr>
          <w:rFonts w:ascii="Calibri" w:hAnsi="Calibri" w:cs="Calibri"/>
          <w:color w:val="000000"/>
        </w:rPr>
        <w:t>dojelitowych o przedłużonym, modyfikowanym uwalnianiu form rozpuszczalnych oraz form                  z możliwością podziału.</w:t>
      </w:r>
    </w:p>
    <w:p w:rsidR="006F3AAA" w:rsidRDefault="006F3AAA" w:rsidP="00CA1656">
      <w:pPr>
        <w:numPr>
          <w:ilvl w:val="0"/>
          <w:numId w:val="58"/>
        </w:numPr>
        <w:suppressAutoHyphens w:val="0"/>
        <w:autoSpaceDE w:val="0"/>
        <w:autoSpaceDN w:val="0"/>
        <w:adjustRightInd w:val="0"/>
        <w:spacing w:line="268" w:lineRule="auto"/>
        <w:jc w:val="both"/>
        <w:rPr>
          <w:rFonts w:ascii="Calibri" w:hAnsi="Calibri" w:cs="Calibri"/>
          <w:color w:val="000000"/>
        </w:rPr>
      </w:pPr>
      <w:r>
        <w:rPr>
          <w:rFonts w:ascii="Calibri" w:hAnsi="Calibri" w:cs="Calibri"/>
          <w:color w:val="000000"/>
        </w:rPr>
        <w:t xml:space="preserve">Zamawiający wyraża zgodę na zamianę ampułek na fiolki, nie odwrotnie. </w:t>
      </w:r>
    </w:p>
    <w:p w:rsidR="006F3AAA" w:rsidRDefault="006F3AAA" w:rsidP="00CA1656">
      <w:pPr>
        <w:pStyle w:val="ListParagraph"/>
        <w:widowControl w:val="0"/>
        <w:numPr>
          <w:ilvl w:val="0"/>
          <w:numId w:val="53"/>
        </w:numPr>
        <w:suppressAutoHyphens w:val="0"/>
        <w:autoSpaceDE w:val="0"/>
        <w:autoSpaceDN w:val="0"/>
        <w:spacing w:line="268" w:lineRule="auto"/>
        <w:ind w:left="284" w:hanging="284"/>
        <w:jc w:val="both"/>
        <w:rPr>
          <w:rFonts w:ascii="Calibri" w:hAnsi="Calibri" w:cs="Calibri"/>
          <w:sz w:val="22"/>
          <w:szCs w:val="22"/>
        </w:rPr>
      </w:pPr>
      <w:r>
        <w:rPr>
          <w:rFonts w:ascii="Calibri" w:hAnsi="Calibri" w:cs="Calibri"/>
          <w:sz w:val="22"/>
          <w:szCs w:val="22"/>
        </w:rPr>
        <w:t>Strony przewidują możliwość wydłużenia okresu trwania umowy, z zastrzeżeniem                            postanowień § 5 ust. 1:</w:t>
      </w:r>
    </w:p>
    <w:p w:rsidR="006F3AAA" w:rsidRDefault="006F3AAA" w:rsidP="00CA1656">
      <w:pPr>
        <w:pStyle w:val="ListParagraph"/>
        <w:widowControl w:val="0"/>
        <w:numPr>
          <w:ilvl w:val="0"/>
          <w:numId w:val="54"/>
        </w:numPr>
        <w:suppressAutoHyphens w:val="0"/>
        <w:autoSpaceDE w:val="0"/>
        <w:autoSpaceDN w:val="0"/>
        <w:spacing w:line="268" w:lineRule="auto"/>
        <w:ind w:left="284" w:firstLine="0"/>
        <w:jc w:val="both"/>
        <w:rPr>
          <w:rFonts w:ascii="Calibri" w:hAnsi="Calibri" w:cs="Calibri"/>
          <w:spacing w:val="-2"/>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Wykonawcy</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6"/>
          <w:sz w:val="22"/>
          <w:szCs w:val="22"/>
        </w:rPr>
        <w:t xml:space="preserve"> </w:t>
      </w:r>
      <w:r>
        <w:rPr>
          <w:rFonts w:ascii="Calibri" w:hAnsi="Calibri" w:cs="Calibri"/>
          <w:sz w:val="22"/>
          <w:szCs w:val="22"/>
        </w:rPr>
        <w:t>produktów</w:t>
      </w:r>
      <w:r>
        <w:rPr>
          <w:rFonts w:ascii="Calibri" w:hAnsi="Calibri" w:cs="Calibri"/>
          <w:spacing w:val="-1"/>
          <w:sz w:val="22"/>
          <w:szCs w:val="22"/>
        </w:rPr>
        <w:t xml:space="preserve"> </w:t>
      </w:r>
      <w:r>
        <w:rPr>
          <w:rFonts w:ascii="Calibri" w:hAnsi="Calibri" w:cs="Calibri"/>
          <w:sz w:val="22"/>
          <w:szCs w:val="22"/>
        </w:rPr>
        <w:t>objętych</w:t>
      </w:r>
      <w:r>
        <w:rPr>
          <w:rFonts w:ascii="Calibri" w:hAnsi="Calibri" w:cs="Calibri"/>
          <w:spacing w:val="1"/>
          <w:sz w:val="22"/>
          <w:szCs w:val="22"/>
        </w:rPr>
        <w:t xml:space="preserve"> </w:t>
      </w:r>
      <w:r>
        <w:rPr>
          <w:rFonts w:ascii="Calibri" w:hAnsi="Calibri" w:cs="Calibri"/>
          <w:sz w:val="22"/>
          <w:szCs w:val="22"/>
        </w:rPr>
        <w:t>Umową</w:t>
      </w:r>
      <w:r>
        <w:rPr>
          <w:rFonts w:ascii="Calibri" w:hAnsi="Calibri" w:cs="Calibri"/>
          <w:spacing w:val="-2"/>
          <w:sz w:val="22"/>
          <w:szCs w:val="22"/>
        </w:rPr>
        <w:t xml:space="preserve"> </w:t>
      </w:r>
      <w:r>
        <w:rPr>
          <w:rFonts w:ascii="Calibri" w:hAnsi="Calibri" w:cs="Calibri"/>
          <w:sz w:val="22"/>
          <w:szCs w:val="22"/>
        </w:rPr>
        <w:t>na</w:t>
      </w:r>
      <w:r>
        <w:rPr>
          <w:rFonts w:ascii="Calibri" w:hAnsi="Calibri" w:cs="Calibri"/>
          <w:spacing w:val="-3"/>
          <w:sz w:val="22"/>
          <w:szCs w:val="22"/>
        </w:rPr>
        <w:t xml:space="preserve"> </w:t>
      </w:r>
      <w:r>
        <w:rPr>
          <w:rFonts w:ascii="Calibri" w:hAnsi="Calibri" w:cs="Calibri"/>
          <w:sz w:val="22"/>
          <w:szCs w:val="22"/>
        </w:rPr>
        <w:t>poziomie</w:t>
      </w:r>
      <w:r>
        <w:rPr>
          <w:rFonts w:ascii="Calibri" w:hAnsi="Calibri" w:cs="Calibri"/>
          <w:spacing w:val="-2"/>
          <w:sz w:val="22"/>
          <w:szCs w:val="22"/>
        </w:rPr>
        <w:t xml:space="preserve"> </w:t>
      </w:r>
      <w:r>
        <w:rPr>
          <w:rFonts w:ascii="Calibri" w:hAnsi="Calibri" w:cs="Calibri"/>
          <w:sz w:val="22"/>
          <w:szCs w:val="22"/>
        </w:rPr>
        <w:t>co</w:t>
      </w:r>
      <w:r>
        <w:rPr>
          <w:rFonts w:ascii="Calibri" w:hAnsi="Calibri" w:cs="Calibri"/>
          <w:spacing w:val="-2"/>
          <w:sz w:val="22"/>
          <w:szCs w:val="22"/>
        </w:rPr>
        <w:t xml:space="preserve"> </w:t>
      </w:r>
      <w:r>
        <w:rPr>
          <w:rFonts w:ascii="Calibri" w:hAnsi="Calibri" w:cs="Calibri"/>
          <w:sz w:val="22"/>
          <w:szCs w:val="22"/>
        </w:rPr>
        <w:t>najmniej</w:t>
      </w:r>
      <w:r>
        <w:rPr>
          <w:rFonts w:ascii="Calibri" w:hAnsi="Calibri" w:cs="Calibri"/>
          <w:spacing w:val="1"/>
          <w:sz w:val="22"/>
          <w:szCs w:val="22"/>
        </w:rPr>
        <w:t xml:space="preserve"> 80%</w:t>
      </w:r>
    </w:p>
    <w:p w:rsidR="006F3AAA" w:rsidRDefault="006F3AAA" w:rsidP="00CA1656">
      <w:pPr>
        <w:pStyle w:val="ListParagraph"/>
        <w:widowControl w:val="0"/>
        <w:numPr>
          <w:ilvl w:val="0"/>
          <w:numId w:val="54"/>
        </w:numPr>
        <w:suppressAutoHyphens w:val="0"/>
        <w:autoSpaceDE w:val="0"/>
        <w:autoSpaceDN w:val="0"/>
        <w:spacing w:line="268" w:lineRule="auto"/>
        <w:ind w:left="284" w:firstLine="0"/>
        <w:jc w:val="both"/>
        <w:rPr>
          <w:rFonts w:ascii="Calibri" w:hAnsi="Calibri" w:cs="Calibri"/>
          <w:sz w:val="22"/>
          <w:szCs w:val="22"/>
        </w:rPr>
      </w:pP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wniosek</w:t>
      </w:r>
      <w:r>
        <w:rPr>
          <w:rFonts w:ascii="Calibri" w:hAnsi="Calibri" w:cs="Calibri"/>
          <w:spacing w:val="1"/>
          <w:sz w:val="22"/>
          <w:szCs w:val="22"/>
        </w:rPr>
        <w:t xml:space="preserve"> </w:t>
      </w:r>
      <w:r>
        <w:rPr>
          <w:rFonts w:ascii="Calibri" w:hAnsi="Calibri" w:cs="Calibri"/>
          <w:sz w:val="22"/>
          <w:szCs w:val="22"/>
        </w:rPr>
        <w:t>Zamawiającego</w:t>
      </w:r>
      <w:r>
        <w:rPr>
          <w:rFonts w:ascii="Calibri" w:hAnsi="Calibri" w:cs="Calibri"/>
          <w:spacing w:val="1"/>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przypadku</w:t>
      </w:r>
      <w:r>
        <w:rPr>
          <w:rFonts w:ascii="Calibri" w:hAnsi="Calibri" w:cs="Calibri"/>
          <w:spacing w:val="1"/>
          <w:sz w:val="22"/>
          <w:szCs w:val="22"/>
        </w:rPr>
        <w:t xml:space="preserve"> </w:t>
      </w:r>
      <w:r>
        <w:rPr>
          <w:rFonts w:ascii="Calibri" w:hAnsi="Calibri" w:cs="Calibri"/>
          <w:sz w:val="22"/>
          <w:szCs w:val="22"/>
        </w:rPr>
        <w:t>braku</w:t>
      </w:r>
      <w:r>
        <w:rPr>
          <w:rFonts w:ascii="Calibri" w:hAnsi="Calibri" w:cs="Calibri"/>
          <w:spacing w:val="1"/>
          <w:sz w:val="22"/>
          <w:szCs w:val="22"/>
        </w:rPr>
        <w:t xml:space="preserve"> </w:t>
      </w:r>
      <w:r>
        <w:rPr>
          <w:rFonts w:ascii="Calibri" w:hAnsi="Calibri" w:cs="Calibri"/>
          <w:sz w:val="22"/>
          <w:szCs w:val="22"/>
        </w:rPr>
        <w:t>złożenia</w:t>
      </w:r>
      <w:r>
        <w:rPr>
          <w:rFonts w:ascii="Calibri" w:hAnsi="Calibri" w:cs="Calibri"/>
          <w:spacing w:val="1"/>
          <w:sz w:val="22"/>
          <w:szCs w:val="22"/>
        </w:rPr>
        <w:t xml:space="preserve"> </w:t>
      </w:r>
      <w:r>
        <w:rPr>
          <w:rFonts w:ascii="Calibri" w:hAnsi="Calibri" w:cs="Calibri"/>
          <w:sz w:val="22"/>
          <w:szCs w:val="22"/>
        </w:rPr>
        <w:t>przez</w:t>
      </w:r>
      <w:r>
        <w:rPr>
          <w:rFonts w:ascii="Calibri" w:hAnsi="Calibri" w:cs="Calibri"/>
          <w:spacing w:val="1"/>
          <w:sz w:val="22"/>
          <w:szCs w:val="22"/>
        </w:rPr>
        <w:t xml:space="preserve"> </w:t>
      </w:r>
      <w:r>
        <w:rPr>
          <w:rFonts w:ascii="Calibri" w:hAnsi="Calibri" w:cs="Calibri"/>
          <w:sz w:val="22"/>
          <w:szCs w:val="22"/>
        </w:rPr>
        <w:t xml:space="preserve">Zamawiającego                      </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na</w:t>
      </w:r>
      <w:r>
        <w:rPr>
          <w:rFonts w:ascii="Calibri" w:hAnsi="Calibri" w:cs="Calibri"/>
          <w:spacing w:val="1"/>
          <w:sz w:val="22"/>
          <w:szCs w:val="22"/>
        </w:rPr>
        <w:t xml:space="preserve"> </w:t>
      </w:r>
      <w:r>
        <w:rPr>
          <w:rFonts w:ascii="Calibri" w:hAnsi="Calibri" w:cs="Calibri"/>
          <w:sz w:val="22"/>
          <w:szCs w:val="22"/>
        </w:rPr>
        <w:t>produkty</w:t>
      </w:r>
      <w:r>
        <w:rPr>
          <w:rFonts w:ascii="Calibri" w:hAnsi="Calibri" w:cs="Calibri"/>
          <w:spacing w:val="1"/>
          <w:sz w:val="22"/>
          <w:szCs w:val="22"/>
        </w:rPr>
        <w:t xml:space="preserve"> </w:t>
      </w:r>
      <w:r>
        <w:rPr>
          <w:rFonts w:ascii="Calibri" w:hAnsi="Calibri" w:cs="Calibri"/>
          <w:sz w:val="22"/>
          <w:szCs w:val="22"/>
        </w:rPr>
        <w:t>odpowiadające</w:t>
      </w:r>
      <w:r>
        <w:rPr>
          <w:rFonts w:ascii="Calibri" w:hAnsi="Calibri" w:cs="Calibri"/>
          <w:spacing w:val="1"/>
          <w:sz w:val="22"/>
          <w:szCs w:val="22"/>
        </w:rPr>
        <w:t xml:space="preserve"> </w:t>
      </w:r>
      <w:r>
        <w:rPr>
          <w:rFonts w:ascii="Calibri" w:hAnsi="Calibri" w:cs="Calibri"/>
          <w:sz w:val="22"/>
          <w:szCs w:val="22"/>
        </w:rPr>
        <w:t>wartości</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jej</w:t>
      </w:r>
      <w:r>
        <w:rPr>
          <w:rFonts w:ascii="Calibri" w:hAnsi="Calibri" w:cs="Calibri"/>
          <w:spacing w:val="1"/>
          <w:sz w:val="22"/>
          <w:szCs w:val="22"/>
        </w:rPr>
        <w:t xml:space="preserve"> </w:t>
      </w:r>
      <w:r>
        <w:rPr>
          <w:rFonts w:ascii="Calibri" w:hAnsi="Calibri" w:cs="Calibri"/>
          <w:sz w:val="22"/>
          <w:szCs w:val="22"/>
        </w:rPr>
        <w:t>pierwotnego</w:t>
      </w:r>
      <w:r>
        <w:rPr>
          <w:rFonts w:ascii="Calibri" w:hAnsi="Calibri" w:cs="Calibri"/>
          <w:spacing w:val="1"/>
          <w:sz w:val="22"/>
          <w:szCs w:val="22"/>
        </w:rPr>
        <w:t xml:space="preserve">                          </w:t>
      </w:r>
      <w:r>
        <w:rPr>
          <w:rFonts w:ascii="Calibri" w:hAnsi="Calibri" w:cs="Calibri"/>
          <w:sz w:val="22"/>
          <w:szCs w:val="22"/>
        </w:rPr>
        <w:t>obowiązywania lub w przypadku nie wykorzystania wartości zamówienia o której mowa                            w § 5 ust. 1  .</w:t>
      </w:r>
    </w:p>
    <w:p w:rsidR="006F3AAA" w:rsidRDefault="006F3AAA" w:rsidP="00A83DCC">
      <w:pPr>
        <w:pStyle w:val="BodyText"/>
        <w:spacing w:line="268" w:lineRule="auto"/>
        <w:ind w:left="284" w:right="113"/>
        <w:rPr>
          <w:rFonts w:ascii="Calibri" w:hAnsi="Calibri" w:cs="Calibri"/>
          <w:sz w:val="22"/>
          <w:szCs w:val="22"/>
        </w:rPr>
      </w:pPr>
      <w:r>
        <w:rPr>
          <w:rFonts w:ascii="Calibri" w:hAnsi="Calibri" w:cs="Calibri"/>
          <w:sz w:val="22"/>
          <w:szCs w:val="22"/>
        </w:rPr>
        <w:t>Jeżeli Wykonawca nie złoży wniosku, o którym mowa w ust. 3 lit. a lub nie wyrazi zgody na</w:t>
      </w:r>
      <w:r>
        <w:rPr>
          <w:rFonts w:ascii="Calibri" w:hAnsi="Calibri" w:cs="Calibri"/>
          <w:spacing w:val="1"/>
          <w:sz w:val="22"/>
          <w:szCs w:val="22"/>
        </w:rPr>
        <w:t xml:space="preserve"> </w:t>
      </w:r>
      <w:r>
        <w:rPr>
          <w:rFonts w:ascii="Calibri" w:hAnsi="Calibri" w:cs="Calibri"/>
          <w:sz w:val="22"/>
          <w:szCs w:val="22"/>
        </w:rPr>
        <w:t>przedłużenie Umowy stosownie do ust. 3 lit. b może się domagać wynagrodzenia jedynie za</w:t>
      </w:r>
      <w:r>
        <w:rPr>
          <w:rFonts w:ascii="Calibri" w:hAnsi="Calibri" w:cs="Calibri"/>
          <w:spacing w:val="1"/>
          <w:sz w:val="22"/>
          <w:szCs w:val="22"/>
        </w:rPr>
        <w:t xml:space="preserve"> </w:t>
      </w:r>
      <w:r>
        <w:rPr>
          <w:rFonts w:ascii="Calibri" w:hAnsi="Calibri" w:cs="Calibri"/>
          <w:sz w:val="22"/>
          <w:szCs w:val="22"/>
        </w:rPr>
        <w:t>zrealizowaną</w:t>
      </w:r>
      <w:r>
        <w:rPr>
          <w:rFonts w:ascii="Calibri" w:hAnsi="Calibri" w:cs="Calibri"/>
          <w:spacing w:val="1"/>
          <w:sz w:val="22"/>
          <w:szCs w:val="22"/>
        </w:rPr>
        <w:t xml:space="preserve"> </w:t>
      </w:r>
      <w:r>
        <w:rPr>
          <w:rFonts w:ascii="Calibri" w:hAnsi="Calibri" w:cs="Calibri"/>
          <w:sz w:val="22"/>
          <w:szCs w:val="22"/>
        </w:rPr>
        <w:t>w</w:t>
      </w:r>
      <w:r>
        <w:rPr>
          <w:rFonts w:ascii="Calibri" w:hAnsi="Calibri" w:cs="Calibri"/>
          <w:spacing w:val="1"/>
          <w:sz w:val="22"/>
          <w:szCs w:val="22"/>
        </w:rPr>
        <w:t xml:space="preserve"> </w:t>
      </w:r>
      <w:r>
        <w:rPr>
          <w:rFonts w:ascii="Calibri" w:hAnsi="Calibri" w:cs="Calibri"/>
          <w:sz w:val="22"/>
          <w:szCs w:val="22"/>
        </w:rPr>
        <w:t>okresie</w:t>
      </w:r>
      <w:r>
        <w:rPr>
          <w:rFonts w:ascii="Calibri" w:hAnsi="Calibri" w:cs="Calibri"/>
          <w:spacing w:val="1"/>
          <w:sz w:val="22"/>
          <w:szCs w:val="22"/>
        </w:rPr>
        <w:t xml:space="preserve"> </w:t>
      </w:r>
      <w:r>
        <w:rPr>
          <w:rFonts w:ascii="Calibri" w:hAnsi="Calibri" w:cs="Calibri"/>
          <w:sz w:val="22"/>
          <w:szCs w:val="22"/>
        </w:rPr>
        <w:t>obowiązywania</w:t>
      </w:r>
      <w:r>
        <w:rPr>
          <w:rFonts w:ascii="Calibri" w:hAnsi="Calibri" w:cs="Calibri"/>
          <w:spacing w:val="1"/>
          <w:sz w:val="22"/>
          <w:szCs w:val="22"/>
        </w:rPr>
        <w:t xml:space="preserve"> </w:t>
      </w:r>
      <w:r>
        <w:rPr>
          <w:rFonts w:ascii="Calibri" w:hAnsi="Calibri" w:cs="Calibri"/>
          <w:sz w:val="22"/>
          <w:szCs w:val="22"/>
        </w:rPr>
        <w:t>umowy</w:t>
      </w:r>
      <w:r>
        <w:rPr>
          <w:rFonts w:ascii="Calibri" w:hAnsi="Calibri" w:cs="Calibri"/>
          <w:spacing w:val="1"/>
          <w:sz w:val="22"/>
          <w:szCs w:val="22"/>
        </w:rPr>
        <w:t xml:space="preserve"> </w:t>
      </w:r>
      <w:r>
        <w:rPr>
          <w:rFonts w:ascii="Calibri" w:hAnsi="Calibri" w:cs="Calibri"/>
          <w:sz w:val="22"/>
          <w:szCs w:val="22"/>
        </w:rPr>
        <w:t>część</w:t>
      </w:r>
      <w:r>
        <w:rPr>
          <w:rFonts w:ascii="Calibri" w:hAnsi="Calibri" w:cs="Calibri"/>
          <w:spacing w:val="1"/>
          <w:sz w:val="22"/>
          <w:szCs w:val="22"/>
        </w:rPr>
        <w:t xml:space="preserve"> </w:t>
      </w:r>
      <w:r>
        <w:rPr>
          <w:rFonts w:ascii="Calibri" w:hAnsi="Calibri" w:cs="Calibri"/>
          <w:sz w:val="22"/>
          <w:szCs w:val="22"/>
        </w:rPr>
        <w:t>zamówienia</w:t>
      </w:r>
      <w:r>
        <w:rPr>
          <w:rFonts w:ascii="Calibri" w:hAnsi="Calibri" w:cs="Calibri"/>
          <w:spacing w:val="1"/>
          <w:sz w:val="22"/>
          <w:szCs w:val="22"/>
        </w:rPr>
        <w:t xml:space="preserve"> </w:t>
      </w:r>
      <w:r>
        <w:rPr>
          <w:rFonts w:ascii="Calibri" w:hAnsi="Calibri" w:cs="Calibri"/>
          <w:sz w:val="22"/>
          <w:szCs w:val="22"/>
        </w:rPr>
        <w:t>i</w:t>
      </w:r>
      <w:r>
        <w:rPr>
          <w:rFonts w:ascii="Calibri" w:hAnsi="Calibri" w:cs="Calibri"/>
          <w:spacing w:val="1"/>
          <w:sz w:val="22"/>
          <w:szCs w:val="22"/>
        </w:rPr>
        <w:t xml:space="preserve"> </w:t>
      </w:r>
      <w:r>
        <w:rPr>
          <w:rFonts w:ascii="Calibri" w:hAnsi="Calibri" w:cs="Calibri"/>
          <w:sz w:val="22"/>
          <w:szCs w:val="22"/>
        </w:rPr>
        <w:t>nie</w:t>
      </w:r>
      <w:r>
        <w:rPr>
          <w:rFonts w:ascii="Calibri" w:hAnsi="Calibri" w:cs="Calibri"/>
          <w:spacing w:val="1"/>
          <w:sz w:val="22"/>
          <w:szCs w:val="22"/>
        </w:rPr>
        <w:t xml:space="preserve"> </w:t>
      </w:r>
      <w:r>
        <w:rPr>
          <w:rFonts w:ascii="Calibri" w:hAnsi="Calibri" w:cs="Calibri"/>
          <w:sz w:val="22"/>
          <w:szCs w:val="22"/>
        </w:rPr>
        <w:t>przysługuje</w:t>
      </w:r>
      <w:r>
        <w:rPr>
          <w:rFonts w:ascii="Calibri" w:hAnsi="Calibri" w:cs="Calibri"/>
          <w:spacing w:val="1"/>
          <w:sz w:val="22"/>
          <w:szCs w:val="22"/>
        </w:rPr>
        <w:t xml:space="preserve"> </w:t>
      </w:r>
      <w:r>
        <w:rPr>
          <w:rFonts w:ascii="Calibri" w:hAnsi="Calibri" w:cs="Calibri"/>
          <w:sz w:val="22"/>
          <w:szCs w:val="22"/>
        </w:rPr>
        <w:t>mu</w:t>
      </w:r>
      <w:r>
        <w:rPr>
          <w:rFonts w:ascii="Calibri" w:hAnsi="Calibri" w:cs="Calibri"/>
          <w:spacing w:val="1"/>
          <w:sz w:val="22"/>
          <w:szCs w:val="22"/>
        </w:rPr>
        <w:t xml:space="preserve"> </w:t>
      </w:r>
      <w:r>
        <w:rPr>
          <w:rFonts w:ascii="Calibri" w:hAnsi="Calibri" w:cs="Calibri"/>
          <w:sz w:val="22"/>
          <w:szCs w:val="22"/>
        </w:rPr>
        <w:t>roszczenie odszkodowawcze</w:t>
      </w:r>
      <w:r>
        <w:rPr>
          <w:rFonts w:ascii="Calibri" w:hAnsi="Calibri" w:cs="Calibri"/>
          <w:spacing w:val="-2"/>
          <w:sz w:val="22"/>
          <w:szCs w:val="22"/>
        </w:rPr>
        <w:t xml:space="preserve"> </w:t>
      </w:r>
      <w:r>
        <w:rPr>
          <w:rFonts w:ascii="Calibri" w:hAnsi="Calibri" w:cs="Calibri"/>
          <w:sz w:val="22"/>
          <w:szCs w:val="22"/>
        </w:rPr>
        <w:t>z</w:t>
      </w:r>
      <w:r>
        <w:rPr>
          <w:rFonts w:ascii="Calibri" w:hAnsi="Calibri" w:cs="Calibri"/>
          <w:spacing w:val="-3"/>
          <w:sz w:val="22"/>
          <w:szCs w:val="22"/>
        </w:rPr>
        <w:t xml:space="preserve"> </w:t>
      </w:r>
      <w:r>
        <w:rPr>
          <w:rFonts w:ascii="Calibri" w:hAnsi="Calibri" w:cs="Calibri"/>
          <w:sz w:val="22"/>
          <w:szCs w:val="22"/>
        </w:rPr>
        <w:t>tytułu</w:t>
      </w:r>
      <w:r>
        <w:rPr>
          <w:rFonts w:ascii="Calibri" w:hAnsi="Calibri" w:cs="Calibri"/>
          <w:spacing w:val="-2"/>
          <w:sz w:val="22"/>
          <w:szCs w:val="22"/>
        </w:rPr>
        <w:t xml:space="preserve"> </w:t>
      </w:r>
      <w:r>
        <w:rPr>
          <w:rFonts w:ascii="Calibri" w:hAnsi="Calibri" w:cs="Calibri"/>
          <w:sz w:val="22"/>
          <w:szCs w:val="22"/>
        </w:rPr>
        <w:t>nie</w:t>
      </w:r>
      <w:r>
        <w:rPr>
          <w:rFonts w:ascii="Calibri" w:hAnsi="Calibri" w:cs="Calibri"/>
          <w:spacing w:val="-2"/>
          <w:sz w:val="22"/>
          <w:szCs w:val="22"/>
        </w:rPr>
        <w:t>otrzymania</w:t>
      </w:r>
      <w:r>
        <w:rPr>
          <w:rFonts w:ascii="Calibri" w:hAnsi="Calibri" w:cs="Calibri"/>
          <w:spacing w:val="-3"/>
          <w:sz w:val="22"/>
          <w:szCs w:val="22"/>
        </w:rPr>
        <w:t xml:space="preserve"> </w:t>
      </w:r>
      <w:r>
        <w:rPr>
          <w:rFonts w:ascii="Calibri" w:hAnsi="Calibri" w:cs="Calibri"/>
          <w:sz w:val="22"/>
          <w:szCs w:val="22"/>
        </w:rPr>
        <w:t>pełnego wynagrodzenia</w:t>
      </w:r>
      <w:r>
        <w:rPr>
          <w:rFonts w:ascii="Calibri" w:hAnsi="Calibri" w:cs="Calibri"/>
          <w:spacing w:val="-2"/>
          <w:sz w:val="22"/>
          <w:szCs w:val="22"/>
        </w:rPr>
        <w:t xml:space="preserve"> </w:t>
      </w:r>
      <w:r>
        <w:rPr>
          <w:rFonts w:ascii="Calibri" w:hAnsi="Calibri" w:cs="Calibri"/>
          <w:sz w:val="22"/>
          <w:szCs w:val="22"/>
        </w:rPr>
        <w:t>za</w:t>
      </w:r>
      <w:r>
        <w:rPr>
          <w:rFonts w:ascii="Calibri" w:hAnsi="Calibri" w:cs="Calibri"/>
          <w:spacing w:val="-2"/>
          <w:sz w:val="22"/>
          <w:szCs w:val="22"/>
        </w:rPr>
        <w:t xml:space="preserve"> </w:t>
      </w:r>
      <w:r>
        <w:rPr>
          <w:rFonts w:ascii="Calibri" w:hAnsi="Calibri" w:cs="Calibri"/>
          <w:sz w:val="22"/>
          <w:szCs w:val="22"/>
        </w:rPr>
        <w:t>towar.</w:t>
      </w:r>
    </w:p>
    <w:p w:rsidR="006F3AAA" w:rsidRDefault="006F3AAA" w:rsidP="00CA1656">
      <w:pPr>
        <w:pStyle w:val="Default"/>
        <w:numPr>
          <w:ilvl w:val="0"/>
          <w:numId w:val="55"/>
        </w:numPr>
        <w:suppressAutoHyphens w:val="0"/>
        <w:autoSpaceDE w:val="0"/>
        <w:autoSpaceDN w:val="0"/>
        <w:adjustRightInd w:val="0"/>
        <w:spacing w:line="268" w:lineRule="auto"/>
        <w:ind w:left="284" w:hanging="284"/>
        <w:jc w:val="both"/>
        <w:rPr>
          <w:rFonts w:ascii="Calibri" w:hAnsi="Calibri" w:cs="Calibri"/>
          <w:color w:val="auto"/>
          <w:sz w:val="22"/>
          <w:szCs w:val="22"/>
        </w:rPr>
      </w:pPr>
      <w:r>
        <w:rPr>
          <w:rFonts w:ascii="Calibri" w:hAnsi="Calibri" w:cs="Calibri"/>
          <w:color w:val="auto"/>
          <w:sz w:val="22"/>
          <w:szCs w:val="22"/>
        </w:rPr>
        <w:t xml:space="preserve">Zamawiający dopuszcza zmianę cen jednostkowych towarów wskazanych w Załączniku nr 1 do umowy w przypadku: </w:t>
      </w:r>
    </w:p>
    <w:p w:rsidR="006F3AAA" w:rsidRDefault="006F3AAA" w:rsidP="00CA1656">
      <w:pPr>
        <w:pStyle w:val="Default"/>
        <w:numPr>
          <w:ilvl w:val="0"/>
          <w:numId w:val="56"/>
        </w:numPr>
        <w:tabs>
          <w:tab w:val="left" w:pos="567"/>
        </w:tabs>
        <w:suppressAutoHyphens w:val="0"/>
        <w:autoSpaceDE w:val="0"/>
        <w:autoSpaceDN w:val="0"/>
        <w:adjustRightInd w:val="0"/>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6F3AAA" w:rsidRDefault="006F3AAA" w:rsidP="00CA1656">
      <w:pPr>
        <w:pStyle w:val="Default"/>
        <w:numPr>
          <w:ilvl w:val="0"/>
          <w:numId w:val="56"/>
        </w:numPr>
        <w:tabs>
          <w:tab w:val="left" w:pos="426"/>
          <w:tab w:val="left" w:pos="567"/>
        </w:tabs>
        <w:suppressAutoHyphens w:val="0"/>
        <w:autoSpaceDE w:val="0"/>
        <w:autoSpaceDN w:val="0"/>
        <w:adjustRightInd w:val="0"/>
        <w:spacing w:line="268" w:lineRule="auto"/>
        <w:ind w:left="284" w:firstLine="0"/>
        <w:jc w:val="both"/>
        <w:rPr>
          <w:rFonts w:ascii="Calibri" w:hAnsi="Calibri" w:cs="Calibri"/>
          <w:color w:val="auto"/>
          <w:sz w:val="22"/>
          <w:szCs w:val="22"/>
        </w:rPr>
      </w:pPr>
      <w:r>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6F3AAA" w:rsidRDefault="006F3AAA" w:rsidP="00CA1656">
      <w:pPr>
        <w:pStyle w:val="Default"/>
        <w:numPr>
          <w:ilvl w:val="0"/>
          <w:numId w:val="56"/>
        </w:numPr>
        <w:tabs>
          <w:tab w:val="left" w:pos="426"/>
          <w:tab w:val="left" w:pos="567"/>
        </w:tabs>
        <w:suppressAutoHyphens w:val="0"/>
        <w:autoSpaceDE w:val="0"/>
        <w:autoSpaceDN w:val="0"/>
        <w:adjustRightInd w:val="0"/>
        <w:spacing w:line="268" w:lineRule="auto"/>
        <w:ind w:left="284" w:firstLine="0"/>
        <w:jc w:val="both"/>
        <w:rPr>
          <w:rFonts w:ascii="Calibri" w:hAnsi="Calibri" w:cs="Calibri"/>
          <w:color w:val="auto"/>
          <w:sz w:val="22"/>
          <w:szCs w:val="22"/>
        </w:rPr>
      </w:pPr>
      <w:r>
        <w:rPr>
          <w:rFonts w:ascii="Calibri" w:hAnsi="Calibri" w:cs="Calibri"/>
          <w:color w:val="auto"/>
          <w:sz w:val="22"/>
          <w:szCs w:val="22"/>
        </w:rPr>
        <w:t>zmniejszenie ceny w każdym przypadku – w powyższych przypadkach Wykonawca                     zobowiązany jest poinformować Zamawiającego o zmianach i terminach ich wejścia w życie.</w:t>
      </w:r>
    </w:p>
    <w:p w:rsidR="006F3AAA" w:rsidRDefault="006F3AAA" w:rsidP="00CA1656">
      <w:pPr>
        <w:pStyle w:val="Default"/>
        <w:numPr>
          <w:ilvl w:val="0"/>
          <w:numId w:val="55"/>
        </w:numPr>
        <w:suppressAutoHyphens w:val="0"/>
        <w:autoSpaceDE w:val="0"/>
        <w:autoSpaceDN w:val="0"/>
        <w:adjustRightInd w:val="0"/>
        <w:spacing w:line="276" w:lineRule="auto"/>
        <w:ind w:left="284" w:hanging="284"/>
        <w:jc w:val="both"/>
        <w:rPr>
          <w:rFonts w:ascii="Calibri" w:hAnsi="Calibri" w:cs="Calibri"/>
          <w:color w:val="auto"/>
          <w:sz w:val="22"/>
          <w:szCs w:val="22"/>
        </w:rPr>
      </w:pPr>
      <w:r>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6F3AAA" w:rsidRPr="00AD35D6" w:rsidRDefault="006F3AAA" w:rsidP="008829CE">
      <w:pPr>
        <w:pStyle w:val="Default"/>
        <w:spacing w:line="360" w:lineRule="auto"/>
        <w:jc w:val="both"/>
        <w:rPr>
          <w:rFonts w:ascii="Calibri" w:hAnsi="Calibri" w:cs="Calibri"/>
          <w:color w:val="auto"/>
          <w:sz w:val="22"/>
          <w:szCs w:val="22"/>
        </w:rPr>
      </w:pPr>
      <w:r>
        <w:rPr>
          <w:rFonts w:ascii="Calibri" w:eastAsia="CIDFont+F5" w:hAnsi="Calibri" w:cs="Calibri"/>
        </w:rPr>
        <w:t xml:space="preserve">6. </w:t>
      </w:r>
      <w:r w:rsidRPr="00AD35D6">
        <w:rPr>
          <w:rFonts w:ascii="Calibri" w:hAnsi="Calibri" w:cs="Calibri"/>
          <w:color w:val="auto"/>
          <w:sz w:val="22"/>
          <w:szCs w:val="22"/>
        </w:rPr>
        <w:t>Zamawiający przewiduje możliwość zmiany umowy w następującym zakresie:</w:t>
      </w:r>
    </w:p>
    <w:p w:rsidR="006F3AAA" w:rsidRPr="008454A0" w:rsidRDefault="006F3AAA" w:rsidP="008829CE">
      <w:pPr>
        <w:autoSpaceDE w:val="0"/>
        <w:autoSpaceDN w:val="0"/>
        <w:adjustRightInd w:val="0"/>
        <w:jc w:val="both"/>
        <w:rPr>
          <w:rFonts w:ascii="Calibri" w:eastAsia="CIDFont+F5" w:hAnsi="Calibri" w:cs="Calibri"/>
        </w:rPr>
      </w:pPr>
      <w:r>
        <w:rPr>
          <w:rFonts w:ascii="Calibri" w:eastAsia="CIDFont+F5" w:hAnsi="Calibri" w:cs="Calibri"/>
        </w:rPr>
        <w:t>1) Z</w:t>
      </w:r>
      <w:r w:rsidRPr="008454A0">
        <w:rPr>
          <w:rFonts w:ascii="Calibri" w:eastAsia="CIDFont+F5" w:hAnsi="Calibri" w:cs="Calibri"/>
        </w:rPr>
        <w:t>miany wysokości wynagrodzenia umownego w następujących przypadkach:</w:t>
      </w:r>
    </w:p>
    <w:p w:rsidR="006F3AAA" w:rsidRPr="008454A0" w:rsidRDefault="006F3AAA" w:rsidP="008829CE">
      <w:pPr>
        <w:autoSpaceDE w:val="0"/>
        <w:autoSpaceDN w:val="0"/>
        <w:adjustRightInd w:val="0"/>
        <w:jc w:val="both"/>
        <w:rPr>
          <w:rFonts w:ascii="Calibri" w:eastAsia="CIDFont+F5" w:hAnsi="Calibri" w:cs="Calibri"/>
        </w:rPr>
      </w:pPr>
      <w:r w:rsidRPr="008454A0">
        <w:rPr>
          <w:rFonts w:ascii="Calibri" w:eastAsia="CIDFont+F5" w:hAnsi="Calibri" w:cs="Calibri"/>
        </w:rPr>
        <w:t>a) zmiany stawki podatku od towarów i usług oraz podatku akcyzowego,</w:t>
      </w:r>
    </w:p>
    <w:p w:rsidR="006F3AAA" w:rsidRPr="008454A0" w:rsidRDefault="006F3AAA" w:rsidP="008829CE">
      <w:pPr>
        <w:autoSpaceDE w:val="0"/>
        <w:autoSpaceDN w:val="0"/>
        <w:adjustRightInd w:val="0"/>
        <w:jc w:val="both"/>
        <w:rPr>
          <w:rFonts w:ascii="Calibri" w:eastAsia="CIDFont+F5" w:hAnsi="Calibri" w:cs="Calibri"/>
        </w:rPr>
      </w:pPr>
      <w:r w:rsidRPr="008454A0">
        <w:rPr>
          <w:rFonts w:ascii="Calibri" w:eastAsia="CIDFont+F5" w:hAnsi="Calibri" w:cs="Calibri"/>
        </w:rPr>
        <w:t>b) zmiany wysokości minimalnego wynagrodzenia za pracę, albo wysokości minimalnej</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stawki godzinowej, ustalonych na podstawie ustawy z dnia 10 października 2002r.</w:t>
      </w:r>
      <w:r>
        <w:rPr>
          <w:rFonts w:ascii="Calibri" w:eastAsia="CIDFont+F5" w:hAnsi="Calibri" w:cs="Calibri"/>
        </w:rPr>
        <w:t xml:space="preserve">, </w:t>
      </w:r>
      <w:r w:rsidRPr="008454A0">
        <w:rPr>
          <w:rFonts w:ascii="Calibri" w:eastAsia="CIDFont+F5" w:hAnsi="Calibri" w:cs="Calibri"/>
        </w:rPr>
        <w:t>o minimalnym wynagrodzeniu za pracę,</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c) zmiany zasad podlegania ubezpieczeniom społecznym lub ubezpieczeniu</w:t>
      </w:r>
      <w:r>
        <w:rPr>
          <w:rFonts w:ascii="Calibri" w:eastAsia="CIDFont+F5" w:hAnsi="Calibri" w:cs="Calibri"/>
        </w:rPr>
        <w:t xml:space="preserve">, </w:t>
      </w:r>
      <w:r w:rsidRPr="008454A0">
        <w:rPr>
          <w:rFonts w:ascii="Calibri" w:eastAsia="CIDFont+F5" w:hAnsi="Calibri" w:cs="Calibri"/>
        </w:rPr>
        <w:t>zdrowotnemu lub wysokości stawki składki na ubezpieczenia społeczne lub</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ubezpieczenie zdrowotne,</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d) zasad gromadzenia i wysokości wpłat do pracowniczych planów kapitałowych,</w:t>
      </w:r>
      <w:r>
        <w:rPr>
          <w:rFonts w:ascii="Calibri" w:eastAsia="CIDFont+F5" w:hAnsi="Calibri" w:cs="Calibri"/>
        </w:rPr>
        <w:t xml:space="preserve"> </w:t>
      </w:r>
      <w:r w:rsidRPr="008454A0">
        <w:rPr>
          <w:rFonts w:ascii="Calibri" w:eastAsia="CIDFont+F5" w:hAnsi="Calibri" w:cs="Calibri"/>
        </w:rPr>
        <w:t>o których mowa w ustawie z dnia 4 października 2018 r. o pracowniczych planach</w:t>
      </w:r>
      <w:r>
        <w:rPr>
          <w:rFonts w:ascii="Calibri" w:eastAsia="CIDFont+F5" w:hAnsi="Calibri" w:cs="Calibri"/>
        </w:rPr>
        <w:t xml:space="preserve">, </w:t>
      </w:r>
      <w:r w:rsidRPr="008454A0">
        <w:rPr>
          <w:rFonts w:ascii="Calibri" w:eastAsia="CIDFont+F5" w:hAnsi="Calibri" w:cs="Calibri"/>
        </w:rPr>
        <w:t>kapitałowych</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 jeżeli zmiany określone w lit. a)-d) będą miały wpływ na koszty wykonania zamówienia</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przez Wykonawcę.</w:t>
      </w:r>
    </w:p>
    <w:p w:rsidR="006F3AAA" w:rsidRPr="008454A0" w:rsidRDefault="006F3AAA" w:rsidP="00A83DCC">
      <w:pPr>
        <w:autoSpaceDE w:val="0"/>
        <w:autoSpaceDN w:val="0"/>
        <w:adjustRightInd w:val="0"/>
        <w:jc w:val="both"/>
        <w:rPr>
          <w:rFonts w:ascii="Calibri" w:eastAsia="CIDFont+F5" w:hAnsi="Calibri" w:cs="Calibri"/>
        </w:rPr>
      </w:pPr>
      <w:r>
        <w:rPr>
          <w:rFonts w:ascii="Calibri" w:eastAsia="CIDFont+F5" w:hAnsi="Calibri" w:cs="Calibri"/>
        </w:rPr>
        <w:t>7</w:t>
      </w:r>
      <w:r w:rsidRPr="008454A0">
        <w:rPr>
          <w:rFonts w:ascii="Calibri" w:eastAsia="CIDFont+F5" w:hAnsi="Calibri" w:cs="Calibri"/>
        </w:rPr>
        <w:t>) zmiany wysokości wynagrodzenia należnego wykonawcy w przypadku zmiany cen</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materiałów lub kosztów związanych z realizacją zamówienia, przy łącznym spełnieniu</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następujących warunków:</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a) minimalny poziom zmiany ceny materiałów lub kosztów (wzrost lub obniżenie),</w:t>
      </w:r>
      <w:r>
        <w:rPr>
          <w:rFonts w:ascii="Calibri" w:eastAsia="CIDFont+F5" w:hAnsi="Calibri" w:cs="Calibri"/>
        </w:rPr>
        <w:t xml:space="preserve"> </w:t>
      </w:r>
      <w:r w:rsidRPr="008454A0">
        <w:rPr>
          <w:rFonts w:ascii="Calibri" w:eastAsia="CIDFont+F5" w:hAnsi="Calibri" w:cs="Calibri"/>
        </w:rPr>
        <w:t>uprawniający strony umowy do żądania zmiany wynagrodzenia, wynosi 2%</w:t>
      </w:r>
      <w:r>
        <w:rPr>
          <w:rFonts w:ascii="Calibri" w:eastAsia="CIDFont+F5" w:hAnsi="Calibri" w:cs="Calibri"/>
        </w:rPr>
        <w:t xml:space="preserve">, </w:t>
      </w:r>
      <w:r w:rsidRPr="008454A0">
        <w:rPr>
          <w:rFonts w:ascii="Calibri" w:eastAsia="CIDFont+F5" w:hAnsi="Calibri" w:cs="Calibri"/>
        </w:rPr>
        <w:t>w stosunku do cen lub kosztów</w:t>
      </w:r>
      <w:r>
        <w:rPr>
          <w:rFonts w:ascii="Calibri" w:eastAsia="CIDFont+F5" w:hAnsi="Calibri" w:cs="Calibri"/>
        </w:rPr>
        <w:t xml:space="preserve">                                </w:t>
      </w:r>
      <w:r w:rsidRPr="008454A0">
        <w:rPr>
          <w:rFonts w:ascii="Calibri" w:eastAsia="CIDFont+F5" w:hAnsi="Calibri" w:cs="Calibri"/>
        </w:rPr>
        <w:t xml:space="preserve"> z miesiąca, w którym złożono ofertę Wykonawcy,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b) poziom zmiany wynagrodzenia zostanie ustalony na podstawie wskaźnika zmiany cen</w:t>
      </w:r>
      <w:r>
        <w:rPr>
          <w:rFonts w:ascii="Calibri" w:eastAsia="CIDFont+F5" w:hAnsi="Calibri" w:cs="Calibri"/>
        </w:rPr>
        <w:t xml:space="preserve">, </w:t>
      </w:r>
      <w:r w:rsidRPr="008454A0">
        <w:rPr>
          <w:rFonts w:ascii="Calibri" w:eastAsia="CIDFont+F5" w:hAnsi="Calibri" w:cs="Calibri"/>
        </w:rPr>
        <w:t>towarów i usług konsumpcyjnych (kwartał do poprzedniego kwartału) ogłoszonego</w:t>
      </w:r>
      <w:r>
        <w:rPr>
          <w:rFonts w:ascii="Calibri" w:eastAsia="CIDFont+F5" w:hAnsi="Calibri" w:cs="Calibri"/>
        </w:rPr>
        <w:t xml:space="preserve"> </w:t>
      </w:r>
      <w:r w:rsidRPr="008454A0">
        <w:rPr>
          <w:rFonts w:ascii="Calibri" w:eastAsia="CIDFont+F5" w:hAnsi="Calibri" w:cs="Calibri"/>
        </w:rPr>
        <w:t>w komunikacie Prezesa Głównego Urzędu Statystycznego, ustalonego w stosunku do</w:t>
      </w:r>
      <w:r>
        <w:rPr>
          <w:rFonts w:ascii="Calibri" w:eastAsia="CIDFont+F5" w:hAnsi="Calibri" w:cs="Calibri"/>
        </w:rPr>
        <w:t xml:space="preserve"> </w:t>
      </w:r>
      <w:r w:rsidRPr="008454A0">
        <w:rPr>
          <w:rFonts w:ascii="Calibri" w:eastAsia="CIDFont+F5" w:hAnsi="Calibri" w:cs="Calibri"/>
        </w:rPr>
        <w:t>kwartału, w którym została złożona oferta Wykonawcy; poziom zmiany będzie</w:t>
      </w:r>
      <w:r>
        <w:rPr>
          <w:rFonts w:ascii="Calibri" w:eastAsia="CIDFont+F5" w:hAnsi="Calibri" w:cs="Calibri"/>
        </w:rPr>
        <w:t xml:space="preserve"> </w:t>
      </w:r>
      <w:r w:rsidRPr="008454A0">
        <w:rPr>
          <w:rFonts w:ascii="Calibri" w:eastAsia="CIDFont+F5" w:hAnsi="Calibri" w:cs="Calibri"/>
        </w:rPr>
        <w:t>stanowił różnicę ceny materiałów lub kosztów ogłoszonych w komunikacie prezesa</w:t>
      </w:r>
      <w:r>
        <w:rPr>
          <w:rFonts w:ascii="Calibri" w:eastAsia="CIDFont+F5" w:hAnsi="Calibri" w:cs="Calibri"/>
        </w:rPr>
        <w:t xml:space="preserve"> </w:t>
      </w:r>
      <w:r w:rsidRPr="008454A0">
        <w:rPr>
          <w:rFonts w:ascii="Calibri" w:eastAsia="CIDFont+F5" w:hAnsi="Calibri" w:cs="Calibri"/>
        </w:rPr>
        <w:t>Głównego Urzędu Statystycznego z miesiąca, za który wnioskowana jest zmiana</w:t>
      </w:r>
      <w:r>
        <w:rPr>
          <w:rFonts w:ascii="Calibri" w:eastAsia="CIDFont+F5" w:hAnsi="Calibri" w:cs="Calibri"/>
        </w:rPr>
        <w:t xml:space="preserve"> </w:t>
      </w:r>
      <w:r w:rsidRPr="008454A0">
        <w:rPr>
          <w:rFonts w:ascii="Calibri" w:eastAsia="CIDFont+F5" w:hAnsi="Calibri" w:cs="Calibri"/>
        </w:rPr>
        <w:t>a poziomem cen materiałów/ kosztów wynikających z komunikatu Prezesa GUS za</w:t>
      </w:r>
      <w:r>
        <w:rPr>
          <w:rFonts w:ascii="Calibri" w:eastAsia="CIDFont+F5" w:hAnsi="Calibri" w:cs="Calibri"/>
        </w:rPr>
        <w:t xml:space="preserve"> </w:t>
      </w:r>
      <w:r w:rsidRPr="008454A0">
        <w:rPr>
          <w:rFonts w:ascii="Calibri" w:eastAsia="CIDFont+F5" w:hAnsi="Calibri" w:cs="Calibri"/>
        </w:rPr>
        <w:t>miesiąc, w którym została złożona oferta Wykonawcy,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c) Sposób określenia wpływu zmiany ceny materiałów lub kosztów na koszt wykonania</w:t>
      </w:r>
      <w:r>
        <w:rPr>
          <w:rFonts w:ascii="Calibri" w:eastAsia="CIDFont+F5" w:hAnsi="Calibri" w:cs="Calibri"/>
        </w:rPr>
        <w:t xml:space="preserve"> </w:t>
      </w:r>
      <w:r w:rsidRPr="008454A0">
        <w:rPr>
          <w:rFonts w:ascii="Calibri" w:eastAsia="CIDFont+F5" w:hAnsi="Calibri" w:cs="Calibri"/>
        </w:rPr>
        <w:t>zamówienia nastąpi na podstawie wniosku strony wnioskującej o zmianę</w:t>
      </w:r>
      <w:r>
        <w:rPr>
          <w:rFonts w:ascii="Calibri" w:eastAsia="CIDFont+F5" w:hAnsi="Calibri" w:cs="Calibri"/>
        </w:rPr>
        <w:t xml:space="preserve"> </w:t>
      </w:r>
      <w:r w:rsidRPr="008454A0">
        <w:rPr>
          <w:rFonts w:ascii="Calibri" w:eastAsia="CIDFont+F5" w:hAnsi="Calibri" w:cs="Calibri"/>
        </w:rPr>
        <w:t>i dokumentów dołączonych do tego wniosku potwierdzających m.in. rzeczywiste</w:t>
      </w:r>
      <w:r>
        <w:rPr>
          <w:rFonts w:ascii="Calibri" w:eastAsia="CIDFont+F5" w:hAnsi="Calibri" w:cs="Calibri"/>
        </w:rPr>
        <w:t xml:space="preserve">  </w:t>
      </w:r>
      <w:r w:rsidRPr="008454A0">
        <w:rPr>
          <w:rFonts w:ascii="Calibri" w:eastAsia="CIDFont+F5" w:hAnsi="Calibri" w:cs="Calibri"/>
        </w:rPr>
        <w:t>zastosowanie poszczególnych materiałów/ poniesienie poszczególnych kosztów</w:t>
      </w:r>
      <w:r>
        <w:rPr>
          <w:rFonts w:ascii="Calibri" w:eastAsia="CIDFont+F5" w:hAnsi="Calibri" w:cs="Calibri"/>
        </w:rPr>
        <w:t xml:space="preserve"> </w:t>
      </w:r>
      <w:r w:rsidRPr="008454A0">
        <w:rPr>
          <w:rFonts w:ascii="Calibri" w:eastAsia="CIDFont+F5" w:hAnsi="Calibri" w:cs="Calibri"/>
        </w:rPr>
        <w:t>w ramach niniejszego zamówienia, a także na podstawie komunikatów Prezesa GUS,</w:t>
      </w:r>
      <w:r>
        <w:rPr>
          <w:rFonts w:ascii="Calibri" w:eastAsia="CIDFont+F5" w:hAnsi="Calibri" w:cs="Calibri"/>
        </w:rPr>
        <w:t xml:space="preserve"> </w:t>
      </w:r>
      <w:r w:rsidRPr="008454A0">
        <w:rPr>
          <w:rFonts w:ascii="Calibri" w:eastAsia="CIDFont+F5" w:hAnsi="Calibri" w:cs="Calibri"/>
        </w:rPr>
        <w:t>o których mowa w lit. b) powyżej. Zmiana wynagrodzenia może nastąpić na</w:t>
      </w:r>
      <w:r>
        <w:rPr>
          <w:rFonts w:ascii="Calibri" w:eastAsia="CIDFont+F5" w:hAnsi="Calibri" w:cs="Calibri"/>
        </w:rPr>
        <w:t xml:space="preserve"> </w:t>
      </w:r>
      <w:r w:rsidRPr="008454A0">
        <w:rPr>
          <w:rFonts w:ascii="Calibri" w:eastAsia="CIDFont+F5" w:hAnsi="Calibri" w:cs="Calibri"/>
        </w:rPr>
        <w:t>podstawie pisemnego aneksu podpisanego przez obie strony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d) maksymalna wartość zmiany wynagrodzenia, jaką dopuszcza zamawiający, to łącznie</w:t>
      </w:r>
      <w:r>
        <w:rPr>
          <w:rFonts w:ascii="Calibri" w:eastAsia="CIDFont+F5" w:hAnsi="Calibri" w:cs="Calibri"/>
        </w:rPr>
        <w:t xml:space="preserve">                                        </w:t>
      </w:r>
      <w:r w:rsidRPr="008454A0">
        <w:rPr>
          <w:rFonts w:ascii="Calibri" w:eastAsia="CIDFont+F5" w:hAnsi="Calibri" w:cs="Calibri"/>
        </w:rPr>
        <w:t xml:space="preserve">5% </w:t>
      </w:r>
      <w:r>
        <w:rPr>
          <w:rFonts w:ascii="Calibri" w:eastAsia="CIDFont+F5" w:hAnsi="Calibri" w:cs="Calibri"/>
        </w:rPr>
        <w:t xml:space="preserve">   </w:t>
      </w:r>
      <w:r w:rsidRPr="008454A0">
        <w:rPr>
          <w:rFonts w:ascii="Calibri" w:eastAsia="CIDFont+F5" w:hAnsi="Calibri" w:cs="Calibri"/>
        </w:rPr>
        <w:t>w stosunku do wartości całkowitego wynagrodzenia brutto określonego w §5</w:t>
      </w:r>
      <w:r>
        <w:rPr>
          <w:rFonts w:ascii="Calibri" w:eastAsia="CIDFont+F5" w:hAnsi="Calibri" w:cs="Calibri"/>
        </w:rPr>
        <w:t xml:space="preserve"> </w:t>
      </w:r>
      <w:r w:rsidRPr="008454A0">
        <w:rPr>
          <w:rFonts w:ascii="Calibri" w:eastAsia="CIDFont+F5" w:hAnsi="Calibri" w:cs="Calibri"/>
        </w:rPr>
        <w:t>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e) zmiana wynagrodzenia może nastąpić co 6 miesięcy, począwszy najwcześniej od 7-go</w:t>
      </w:r>
      <w:r>
        <w:rPr>
          <w:rFonts w:ascii="Calibri" w:eastAsia="CIDFont+F5" w:hAnsi="Calibri" w:cs="Calibri"/>
        </w:rPr>
        <w:t xml:space="preserve"> </w:t>
      </w:r>
      <w:r w:rsidRPr="008454A0">
        <w:rPr>
          <w:rFonts w:ascii="Calibri" w:eastAsia="CIDFont+F5" w:hAnsi="Calibri" w:cs="Calibri"/>
        </w:rPr>
        <w:t>miesiąca obowiązywania niniejszej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8. Każda zmiana poprzedzona musi być zgłoszeniem drugiej stronie wniosku o dokonanie zmiany.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Wniosek o dokonanie zmiany zostanie przygotowany w formie pisemnej.</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9. Wniosek o zmianę umowy winien zawierać opis proponowanej zmiany wraz z wyczerpującym</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uzasadnieniem faktycznym jej celowości. W przypadku wniosku o zmianę w zakresie</w:t>
      </w:r>
      <w:r>
        <w:rPr>
          <w:rFonts w:ascii="Calibri" w:eastAsia="CIDFont+F5" w:hAnsi="Calibri" w:cs="Calibri"/>
        </w:rPr>
        <w:t xml:space="preserve"> </w:t>
      </w:r>
      <w:r w:rsidRPr="008454A0">
        <w:rPr>
          <w:rFonts w:ascii="Calibri" w:eastAsia="CIDFont+F5" w:hAnsi="Calibri" w:cs="Calibri"/>
        </w:rPr>
        <w:t>podwykonawców, Wykonawca zobowiązuje się każdorazowo niezwłocznie przekazać dane</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identyfikujące podwykonawców i część (zakres) zamówienia objętego podwykonawstwem.</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10. W przypadku zmian, o których mowa w ust. 7 pkt 1 lit. a)-d), Wykonawca wraz z propozycją</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wprowadzenia zmiany, poza uzasadnieniem konieczności jej dokonania, winien wskazać podstawę</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prawną zmiany oraz dokładne wyliczenie kwoty wynagrodzenia należnego Wykonawcy po zmianie</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umowy, w szczególności Wykonawca zobowiązuje się wykazać związek pomiędzy wnioskowaną</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kwotą podwyższenia wynagrodzenia a wpływem zmiany zasad, o których mowa w ust. 7 pkt 1 lit.</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a)-d) niniejszego paragrafu na kalkulację wynagrodzenia. Wniosek może obejmować jedynie</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dodatkowe koszty realizacji umowy, które Wykonawca obowiązkowo ponosi w związku ze zmianą</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zasad, o których mowa w ust. 7 pkt 1 lit. a)-d) niniejszego paragrafu.</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11. W przypadku wystąpienia okoliczności wskazanych w ust. 7 pkt 1 lit. b) niniejszego paragrafu,</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wniosek powinien obejmować jedynie dodatkowe koszty realizacji umowy, które Wykonawca</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obowiązkowo ponosi w związku z podwyższeniem wysokości płacy minimalnej. Zamawiający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oświadcza, iż nie będzie akceptował kosztów wynikających z podwyższenia wynagrodzeń</w:t>
      </w:r>
      <w:r>
        <w:rPr>
          <w:rFonts w:ascii="Calibri" w:eastAsia="CIDFont+F5" w:hAnsi="Calibri" w:cs="Calibri"/>
        </w:rPr>
        <w:t xml:space="preserve"> </w:t>
      </w:r>
      <w:r w:rsidRPr="008454A0">
        <w:rPr>
          <w:rFonts w:ascii="Calibri" w:eastAsia="CIDFont+F5" w:hAnsi="Calibri" w:cs="Calibri"/>
        </w:rPr>
        <w:t>pracownikom Wykonawcy, które nie są konieczne w celu ich dostosowania do wysokości</w:t>
      </w:r>
      <w:r>
        <w:rPr>
          <w:rFonts w:ascii="Calibri" w:eastAsia="CIDFont+F5" w:hAnsi="Calibri" w:cs="Calibri"/>
        </w:rPr>
        <w:t xml:space="preserve"> </w:t>
      </w:r>
      <w:r w:rsidRPr="008454A0">
        <w:rPr>
          <w:rFonts w:ascii="Calibri" w:eastAsia="CIDFont+F5" w:hAnsi="Calibri" w:cs="Calibri"/>
        </w:rPr>
        <w:t>minimalnego wynagrodzenia za pracę, w szczególności koszty podwyższenia wynagrodzenia</w:t>
      </w:r>
      <w:r>
        <w:rPr>
          <w:rFonts w:ascii="Calibri" w:eastAsia="CIDFont+F5" w:hAnsi="Calibri" w:cs="Calibri"/>
        </w:rPr>
        <w:t xml:space="preserve"> </w:t>
      </w:r>
      <w:r w:rsidRPr="008454A0">
        <w:rPr>
          <w:rFonts w:ascii="Calibri" w:eastAsia="CIDFont+F5" w:hAnsi="Calibri" w:cs="Calibri"/>
        </w:rPr>
        <w:t>w kwocie przewyższającej wysokość płacy minimalnej.</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12. W przypadku złożenia przez stronę wniosku o dokonanie zmiany druga strona w terminie 10 dni</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roboczych od dnia otrzymania wniosku przygotuje swoje stanowisko w zakresie proponowanej</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zmiany.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13. Zaakceptowany przez przedstawicieli Wykonawcy i Zamawiającego wniosek o dokonanie zmiany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stanowi podstawę do dokonania zmiany umowy poprzez zawarcie stosownego aneksu do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w formie pisemnej pod rygorem nieważności przez upoważnionych reprezentantów stron.</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14. Złożenie wniosku o dokonanie zmiany umowy nie kreuje roszczenia Wykonawcy o zmianę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15. Strony zobowiązane są do informowania się wzajemnie o okolicznościach uzasadniających</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konieczność dokonania zmiany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16. Zmiany o których mowa w ust. 7 niniejszego paragrafu mogą zostać dokonane adekwatnie do</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okoliczności które je uzasadniają, w szczególności ewentualna zmiana zasad rozliczeń powodująca</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podwyższenie wynagrodzenia Wykonawcy nastąpi wyłącznie o wskaźnik wynikający</w:t>
      </w:r>
      <w:r>
        <w:rPr>
          <w:rFonts w:ascii="Calibri" w:eastAsia="CIDFont+F5" w:hAnsi="Calibri" w:cs="Calibri"/>
        </w:rPr>
        <w:t xml:space="preserve"> </w:t>
      </w:r>
      <w:r w:rsidRPr="008454A0">
        <w:rPr>
          <w:rFonts w:ascii="Calibri" w:eastAsia="CIDFont+F5" w:hAnsi="Calibri" w:cs="Calibri"/>
        </w:rPr>
        <w:t>z obowiązujących przepisów lub zakresu dokonanej zmiany sposobu wykonywania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17. Zmiana umowy w zakresie zmiany wynagrodzenia z przyczyn określonych w ust. 7 pkt 1)-2)</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obejmować będzie wyłącznie płatności za usługi/dostawy, których w dniu zmiany jeszcze nie</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wykonano i dotyczyć może jedynie płatności wynikających z faktur wystawionych po dokonaniu</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zmiany umowy.</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18. Jeżeli wynagrodzenie Wykonawcy zostało zmienione w trybie wskazanym w ust. 7 pkt 2</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niniejszego paragrafu, Wykonawca zobowiązany jest do zmiany wynagrodzenia przysługującego</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podwykonawcy, z którym zawarł umowę na okres co najmniej 6 miesięcy, w zakresie</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odpowiadającym zmianom cen materiałów lub kosztów dotyczących zobowiązania</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podwykonawcy. W każdym przypadku zmiany umowy, o której mowa w ust. 7 pkt 2, Wykonawca</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przedłoży Zamawiającemu oświadczenie o dokonaniu odpowiedniej zmiany w umowie</w:t>
      </w:r>
      <w:r>
        <w:rPr>
          <w:rFonts w:ascii="Calibri" w:eastAsia="CIDFont+F5" w:hAnsi="Calibri" w:cs="Calibri"/>
        </w:rPr>
        <w:t xml:space="preserve"> </w:t>
      </w:r>
      <w:r w:rsidRPr="008454A0">
        <w:rPr>
          <w:rFonts w:ascii="Calibri" w:eastAsia="CIDFont+F5" w:hAnsi="Calibri" w:cs="Calibri"/>
        </w:rPr>
        <w:t>podwykonawczej, jeżeli przy wykonywaniu umowy korzysta z podwykonawców.</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19. Nie stanowią zmiany umowy w szczególności następujące przypadki:</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1) zmiana osobowa w zakresie reprezentacji stron, a także zmiana osób związanych z obsługą</w:t>
      </w:r>
    </w:p>
    <w:p w:rsidR="006F3AAA" w:rsidRPr="008454A0" w:rsidRDefault="006F3AAA" w:rsidP="00A83DCC">
      <w:pPr>
        <w:autoSpaceDE w:val="0"/>
        <w:autoSpaceDN w:val="0"/>
        <w:adjustRightInd w:val="0"/>
        <w:jc w:val="both"/>
        <w:rPr>
          <w:rFonts w:ascii="Calibri" w:eastAsia="CIDFont+F5" w:hAnsi="Calibri" w:cs="Calibri"/>
        </w:rPr>
      </w:pPr>
      <w:r w:rsidRPr="008454A0">
        <w:rPr>
          <w:rFonts w:ascii="Calibri" w:eastAsia="CIDFont+F5" w:hAnsi="Calibri" w:cs="Calibri"/>
        </w:rPr>
        <w:t>administracyjno-organizacyjną umowy,</w:t>
      </w:r>
    </w:p>
    <w:p w:rsidR="006F3AAA" w:rsidRDefault="006F3AAA" w:rsidP="00A83DCC">
      <w:pPr>
        <w:pStyle w:val="Default"/>
        <w:spacing w:line="276" w:lineRule="auto"/>
        <w:jc w:val="both"/>
        <w:rPr>
          <w:rFonts w:ascii="Calibri" w:eastAsia="CIDFont+F5" w:hAnsi="Calibri" w:cs="Calibri"/>
          <w:sz w:val="22"/>
          <w:szCs w:val="22"/>
        </w:rPr>
      </w:pPr>
      <w:r w:rsidRPr="008454A0">
        <w:rPr>
          <w:rFonts w:ascii="Calibri" w:eastAsia="CIDFont+F5" w:hAnsi="Calibri" w:cs="Calibri"/>
          <w:sz w:val="22"/>
          <w:szCs w:val="22"/>
        </w:rPr>
        <w:t>2) zmiana danych rejestrowych lub teleadresowych stron.”</w:t>
      </w:r>
    </w:p>
    <w:p w:rsidR="006F3AAA" w:rsidRPr="008454A0" w:rsidRDefault="006F3AAA" w:rsidP="00A83DCC">
      <w:pPr>
        <w:pStyle w:val="Default"/>
        <w:spacing w:line="276" w:lineRule="auto"/>
        <w:jc w:val="both"/>
        <w:rPr>
          <w:rFonts w:ascii="Calibri" w:hAnsi="Calibri" w:cs="Calibri"/>
          <w:color w:val="auto"/>
          <w:sz w:val="22"/>
          <w:szCs w:val="22"/>
        </w:rPr>
      </w:pPr>
    </w:p>
    <w:p w:rsidR="006F3AAA" w:rsidRDefault="006F3AAA" w:rsidP="00A83DCC">
      <w:pPr>
        <w:keepLines/>
        <w:autoSpaceDE w:val="0"/>
        <w:autoSpaceDN w:val="0"/>
        <w:adjustRightInd w:val="0"/>
        <w:spacing w:line="268" w:lineRule="auto"/>
        <w:jc w:val="center"/>
        <w:rPr>
          <w:rFonts w:ascii="Calibri" w:hAnsi="Calibri" w:cs="Calibri"/>
          <w:b/>
          <w:bCs/>
        </w:rPr>
      </w:pPr>
    </w:p>
    <w:p w:rsidR="006F3AAA" w:rsidRDefault="006F3AAA" w:rsidP="00A83DCC">
      <w:pPr>
        <w:keepLines/>
        <w:autoSpaceDE w:val="0"/>
        <w:autoSpaceDN w:val="0"/>
        <w:adjustRightInd w:val="0"/>
        <w:spacing w:line="268" w:lineRule="auto"/>
        <w:jc w:val="center"/>
        <w:rPr>
          <w:rFonts w:ascii="Calibri" w:hAnsi="Calibri" w:cs="Calibri"/>
          <w:b/>
          <w:bCs/>
        </w:rPr>
      </w:pPr>
      <w:r w:rsidRPr="004A1F60">
        <w:rPr>
          <w:rFonts w:ascii="Calibri" w:hAnsi="Calibri" w:cs="Calibri"/>
          <w:b/>
          <w:bCs/>
        </w:rPr>
        <w:t>§ 10 Osoby odpowiedzialne za realizację  umowy</w:t>
      </w:r>
    </w:p>
    <w:p w:rsidR="006F3AAA" w:rsidRPr="000E29A9" w:rsidRDefault="006F3AAA" w:rsidP="00A83DCC">
      <w:pPr>
        <w:keepLines/>
        <w:autoSpaceDE w:val="0"/>
        <w:autoSpaceDN w:val="0"/>
        <w:adjustRightInd w:val="0"/>
        <w:spacing w:line="268" w:lineRule="auto"/>
        <w:jc w:val="center"/>
        <w:rPr>
          <w:rFonts w:ascii="Calibri" w:hAnsi="Calibri" w:cs="Calibri"/>
          <w:b/>
          <w:bCs/>
          <w:sz w:val="8"/>
          <w:szCs w:val="8"/>
        </w:rPr>
      </w:pPr>
    </w:p>
    <w:p w:rsidR="006F3AAA" w:rsidRPr="008454A0" w:rsidRDefault="006F3AAA" w:rsidP="00CA1656">
      <w:pPr>
        <w:pStyle w:val="Default"/>
        <w:numPr>
          <w:ilvl w:val="0"/>
          <w:numId w:val="57"/>
        </w:numPr>
        <w:suppressAutoHyphens w:val="0"/>
        <w:autoSpaceDE w:val="0"/>
        <w:autoSpaceDN w:val="0"/>
        <w:adjustRightInd w:val="0"/>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Osobami odpowiedzialnymi za realizację Umowy ze strony Zamawiającego jest:  </w:t>
      </w:r>
      <w:hyperlink r:id="rId8" w:tgtFrame="_blank" w:history="1">
        <w:r w:rsidRPr="008454A0">
          <w:rPr>
            <w:rStyle w:val="Hyperlink"/>
            <w:rFonts w:ascii="Calibri" w:hAnsi="Calibri" w:cs="Calibri"/>
            <w:color w:val="auto"/>
            <w:sz w:val="22"/>
            <w:szCs w:val="22"/>
          </w:rPr>
          <w:t>apteka@zozmswia.bialystok.pl</w:t>
        </w:r>
      </w:hyperlink>
      <w:r w:rsidRPr="008454A0">
        <w:rPr>
          <w:rFonts w:ascii="Calibri" w:hAnsi="Calibri" w:cs="Calibri"/>
          <w:sz w:val="22"/>
          <w:szCs w:val="22"/>
        </w:rPr>
        <w:t>, tel. 47 710 41 36</w:t>
      </w:r>
      <w:r>
        <w:rPr>
          <w:rFonts w:ascii="Calibri" w:hAnsi="Calibri" w:cs="Calibri"/>
          <w:sz w:val="22"/>
          <w:szCs w:val="22"/>
        </w:rPr>
        <w:t>, 47 710 41 37</w:t>
      </w:r>
    </w:p>
    <w:p w:rsidR="006F3AAA" w:rsidRPr="008454A0" w:rsidRDefault="006F3AAA" w:rsidP="008829CE">
      <w:pPr>
        <w:pStyle w:val="Default"/>
        <w:numPr>
          <w:ilvl w:val="0"/>
          <w:numId w:val="57"/>
        </w:numPr>
        <w:suppressAutoHyphens w:val="0"/>
        <w:autoSpaceDE w:val="0"/>
        <w:autoSpaceDN w:val="0"/>
        <w:adjustRightInd w:val="0"/>
        <w:spacing w:line="268" w:lineRule="auto"/>
        <w:ind w:left="284" w:hanging="284"/>
        <w:jc w:val="both"/>
        <w:rPr>
          <w:rFonts w:ascii="Calibri" w:hAnsi="Calibri" w:cs="Calibri"/>
          <w:bCs/>
          <w:color w:val="auto"/>
          <w:sz w:val="22"/>
          <w:szCs w:val="22"/>
        </w:rPr>
      </w:pPr>
      <w:r w:rsidRPr="008454A0">
        <w:rPr>
          <w:rFonts w:ascii="Calibri" w:hAnsi="Calibri" w:cs="Calibri"/>
          <w:color w:val="auto"/>
          <w:sz w:val="22"/>
          <w:szCs w:val="22"/>
        </w:rPr>
        <w:t xml:space="preserve">Osobą odpowiedzialną za realizację Umowy ze strony Wykonawcy jest </w:t>
      </w:r>
      <w:r>
        <w:rPr>
          <w:rFonts w:ascii="Calibri" w:hAnsi="Calibri" w:cs="Calibri"/>
          <w:color w:val="auto"/>
          <w:sz w:val="22"/>
          <w:szCs w:val="22"/>
        </w:rPr>
        <w:t xml:space="preserve">………………………….., </w:t>
      </w:r>
      <w:r w:rsidRPr="008454A0">
        <w:rPr>
          <w:rFonts w:ascii="Calibri" w:hAnsi="Calibri" w:cs="Calibri"/>
          <w:color w:val="auto"/>
          <w:sz w:val="22"/>
          <w:szCs w:val="22"/>
        </w:rPr>
        <w:t xml:space="preserve"> tel.  </w:t>
      </w:r>
      <w:r>
        <w:rPr>
          <w:rFonts w:ascii="Calibri" w:hAnsi="Calibri" w:cs="Calibri"/>
          <w:color w:val="auto"/>
          <w:sz w:val="22"/>
          <w:szCs w:val="22"/>
        </w:rPr>
        <w:t xml:space="preserve">………………………………, </w:t>
      </w:r>
      <w:r w:rsidRPr="008454A0">
        <w:rPr>
          <w:rFonts w:ascii="Calibri" w:hAnsi="Calibri" w:cs="Calibri"/>
          <w:color w:val="auto"/>
          <w:sz w:val="22"/>
          <w:szCs w:val="22"/>
        </w:rPr>
        <w:t xml:space="preserve">e`mail </w:t>
      </w:r>
      <w:r>
        <w:rPr>
          <w:rFonts w:ascii="Calibri" w:hAnsi="Calibri" w:cs="Calibri"/>
          <w:color w:val="auto"/>
          <w:sz w:val="22"/>
          <w:szCs w:val="22"/>
        </w:rPr>
        <w:t xml:space="preserve">…………………………… </w:t>
      </w:r>
      <w:r w:rsidRPr="008454A0">
        <w:rPr>
          <w:rFonts w:ascii="Calibri" w:hAnsi="Calibri" w:cs="Calibri"/>
          <w:color w:val="auto"/>
          <w:sz w:val="22"/>
          <w:szCs w:val="22"/>
        </w:rPr>
        <w:t>lub w przypadku nieobecności inna osoba upoważniona przez Wykonawcę wraz ze wskazaniem danych kontaktowych.</w:t>
      </w:r>
    </w:p>
    <w:p w:rsidR="006F3AAA" w:rsidRDefault="006F3AAA" w:rsidP="00A83DCC">
      <w:pPr>
        <w:pStyle w:val="Default"/>
        <w:spacing w:line="268" w:lineRule="auto"/>
        <w:jc w:val="center"/>
        <w:rPr>
          <w:rFonts w:ascii="Calibri" w:hAnsi="Calibri" w:cs="Calibri"/>
          <w:b/>
          <w:bCs/>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p>
    <w:p w:rsidR="006F3AAA" w:rsidRDefault="006F3AAA" w:rsidP="00A83DCC">
      <w:pPr>
        <w:pStyle w:val="Default"/>
        <w:spacing w:line="268" w:lineRule="auto"/>
        <w:jc w:val="center"/>
        <w:rPr>
          <w:rFonts w:ascii="Calibri" w:hAnsi="Calibri" w:cs="Calibri"/>
          <w:b/>
          <w:bCs/>
          <w:color w:val="auto"/>
          <w:sz w:val="22"/>
          <w:szCs w:val="22"/>
        </w:rPr>
      </w:pPr>
      <w:r w:rsidRPr="004A1F60">
        <w:rPr>
          <w:rFonts w:ascii="Calibri" w:hAnsi="Calibri" w:cs="Calibri"/>
          <w:b/>
          <w:bCs/>
          <w:color w:val="auto"/>
          <w:sz w:val="22"/>
          <w:szCs w:val="22"/>
        </w:rPr>
        <w:t>§ 11 Postanowienia końcowe</w:t>
      </w:r>
    </w:p>
    <w:p w:rsidR="006F3AAA" w:rsidRPr="000E29A9" w:rsidRDefault="006F3AAA" w:rsidP="00A83DCC">
      <w:pPr>
        <w:pStyle w:val="Default"/>
        <w:spacing w:line="268" w:lineRule="auto"/>
        <w:jc w:val="center"/>
        <w:rPr>
          <w:rFonts w:ascii="Calibri" w:hAnsi="Calibri" w:cs="Calibri"/>
          <w:b/>
          <w:color w:val="auto"/>
          <w:sz w:val="8"/>
          <w:szCs w:val="8"/>
        </w:rPr>
      </w:pPr>
    </w:p>
    <w:p w:rsidR="006F3AAA" w:rsidRPr="008454A0" w:rsidRDefault="006F3AAA" w:rsidP="00A83DCC">
      <w:pPr>
        <w:pStyle w:val="Default"/>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 xml:space="preserve">1. W sprawach nieuregulowanych w niniejszej umowie mają zastosowanie przepisy Ustawy, </w:t>
      </w:r>
      <w:r w:rsidRPr="008454A0">
        <w:rPr>
          <w:rFonts w:ascii="Calibri" w:hAnsi="Calibri" w:cs="Calibri"/>
          <w:sz w:val="22"/>
          <w:szCs w:val="22"/>
        </w:rPr>
        <w:t>aktów wykonawczych do Ustawy oraz Kodeksu cywilnego</w:t>
      </w:r>
      <w:r w:rsidRPr="008454A0">
        <w:rPr>
          <w:rFonts w:ascii="Calibri" w:hAnsi="Calibri" w:cs="Calibri"/>
          <w:color w:val="auto"/>
          <w:sz w:val="22"/>
          <w:szCs w:val="22"/>
        </w:rPr>
        <w:t xml:space="preserve"> </w:t>
      </w:r>
    </w:p>
    <w:p w:rsidR="006F3AAA" w:rsidRPr="008454A0" w:rsidRDefault="006F3AAA" w:rsidP="00A83DCC">
      <w:pPr>
        <w:pStyle w:val="Default"/>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2. Strony deklarują wolę polubownego rozstrzygania sporów wynikłych w trakcie realizacji umowy.</w:t>
      </w:r>
    </w:p>
    <w:p w:rsidR="006F3AAA" w:rsidRPr="008454A0" w:rsidRDefault="006F3AAA" w:rsidP="00A83DCC">
      <w:pPr>
        <w:pStyle w:val="Default"/>
        <w:spacing w:line="268" w:lineRule="auto"/>
        <w:ind w:left="284" w:hanging="284"/>
        <w:jc w:val="both"/>
        <w:rPr>
          <w:rFonts w:ascii="Calibri" w:hAnsi="Calibri" w:cs="Calibri"/>
          <w:color w:val="auto"/>
          <w:sz w:val="22"/>
          <w:szCs w:val="22"/>
        </w:rPr>
      </w:pPr>
      <w:r w:rsidRPr="008454A0">
        <w:rPr>
          <w:rFonts w:ascii="Calibri" w:hAnsi="Calibri" w:cs="Calibri"/>
          <w:color w:val="auto"/>
          <w:sz w:val="22"/>
          <w:szCs w:val="22"/>
        </w:rPr>
        <w:t>3. Wszelkie sprawy sporne wynikające z niniejszej umowy podlegają rozpatrzeniu przez sąd powszechny właściwy dla siedziby Zamawiającego</w:t>
      </w:r>
    </w:p>
    <w:p w:rsidR="006F3AAA" w:rsidRPr="008454A0" w:rsidRDefault="006F3AAA" w:rsidP="00A83DCC">
      <w:pPr>
        <w:pStyle w:val="Default"/>
        <w:spacing w:line="268" w:lineRule="auto"/>
        <w:ind w:left="360" w:hanging="360"/>
        <w:jc w:val="both"/>
        <w:rPr>
          <w:rFonts w:ascii="Calibri" w:hAnsi="Calibri" w:cs="Calibri"/>
          <w:color w:val="auto"/>
          <w:sz w:val="22"/>
          <w:szCs w:val="22"/>
        </w:rPr>
      </w:pPr>
      <w:r w:rsidRPr="008454A0">
        <w:rPr>
          <w:rFonts w:ascii="Calibri" w:hAnsi="Calibri" w:cs="Calibri"/>
          <w:color w:val="auto"/>
          <w:sz w:val="22"/>
          <w:szCs w:val="22"/>
        </w:rPr>
        <w:t xml:space="preserve">4. Wszelkie zmiany treści niniejszej umowy wymagają formy pisemnej w postaci aneksu pod rygorem nieważności, z zastrzeżeniem pozostałych postanowień umowy. </w:t>
      </w:r>
    </w:p>
    <w:p w:rsidR="006F3AAA" w:rsidRPr="008454A0" w:rsidRDefault="006F3AAA" w:rsidP="001A4400">
      <w:pPr>
        <w:pStyle w:val="Default"/>
        <w:spacing w:line="268" w:lineRule="auto"/>
        <w:jc w:val="both"/>
        <w:rPr>
          <w:rFonts w:ascii="Calibri" w:hAnsi="Calibri" w:cs="Calibri"/>
          <w:color w:val="auto"/>
          <w:sz w:val="22"/>
          <w:szCs w:val="22"/>
        </w:rPr>
      </w:pPr>
      <w:r>
        <w:rPr>
          <w:rFonts w:ascii="Calibri" w:hAnsi="Calibri" w:cs="Calibri"/>
          <w:color w:val="auto"/>
          <w:sz w:val="22"/>
          <w:szCs w:val="22"/>
        </w:rPr>
        <w:t xml:space="preserve">5. </w:t>
      </w:r>
      <w:r w:rsidRPr="008454A0">
        <w:rPr>
          <w:rFonts w:ascii="Calibri" w:hAnsi="Calibri" w:cs="Calibri"/>
          <w:color w:val="auto"/>
          <w:sz w:val="22"/>
          <w:szCs w:val="22"/>
        </w:rPr>
        <w:t xml:space="preserve">Umowę sporządzono w trzech jednobrzmiących egzemplarzach, 2 egz. dla Zamawiającego, </w:t>
      </w:r>
      <w:r w:rsidRPr="008454A0">
        <w:rPr>
          <w:rFonts w:ascii="Calibri" w:hAnsi="Calibri" w:cs="Calibri"/>
          <w:color w:val="auto"/>
          <w:sz w:val="22"/>
          <w:szCs w:val="22"/>
        </w:rPr>
        <w:br/>
      </w:r>
      <w:r>
        <w:rPr>
          <w:rFonts w:ascii="Calibri" w:hAnsi="Calibri" w:cs="Calibri"/>
          <w:color w:val="auto"/>
          <w:sz w:val="22"/>
          <w:szCs w:val="22"/>
        </w:rPr>
        <w:t xml:space="preserve">     </w:t>
      </w:r>
      <w:r w:rsidRPr="008454A0">
        <w:rPr>
          <w:rFonts w:ascii="Calibri" w:hAnsi="Calibri" w:cs="Calibri"/>
          <w:color w:val="auto"/>
          <w:sz w:val="22"/>
          <w:szCs w:val="22"/>
        </w:rPr>
        <w:t>1 egz. dla Wykonawcy.</w:t>
      </w:r>
    </w:p>
    <w:p w:rsidR="006F3AAA" w:rsidRPr="008454A0" w:rsidRDefault="006F3AAA" w:rsidP="00A83DCC">
      <w:pPr>
        <w:pStyle w:val="Default"/>
        <w:spacing w:line="268" w:lineRule="auto"/>
        <w:jc w:val="both"/>
        <w:rPr>
          <w:rFonts w:ascii="Calibri" w:hAnsi="Calibri" w:cs="Calibri"/>
          <w:color w:val="auto"/>
          <w:sz w:val="22"/>
          <w:szCs w:val="22"/>
        </w:rPr>
      </w:pPr>
    </w:p>
    <w:p w:rsidR="006F3AAA" w:rsidRPr="008454A0" w:rsidRDefault="006F3AAA" w:rsidP="00A83DCC">
      <w:pPr>
        <w:spacing w:line="268" w:lineRule="auto"/>
        <w:jc w:val="center"/>
        <w:rPr>
          <w:rFonts w:ascii="Calibri" w:hAnsi="Calibri" w:cs="Calibri"/>
        </w:rPr>
      </w:pPr>
      <w:r w:rsidRPr="008454A0">
        <w:rPr>
          <w:rFonts w:ascii="Calibri" w:hAnsi="Calibri" w:cs="Calibri"/>
        </w:rPr>
        <w:t xml:space="preserve">ZAMAWIAJĄCY           </w:t>
      </w:r>
      <w:r>
        <w:rPr>
          <w:rFonts w:ascii="Calibri" w:hAnsi="Calibri" w:cs="Calibri"/>
        </w:rPr>
        <w:t xml:space="preserve">      </w:t>
      </w:r>
      <w:r w:rsidRPr="008454A0">
        <w:rPr>
          <w:rFonts w:ascii="Calibri" w:hAnsi="Calibri" w:cs="Calibri"/>
        </w:rPr>
        <w:t xml:space="preserve">                                                                       WYKONAWCA</w:t>
      </w:r>
    </w:p>
    <w:p w:rsidR="006F3AAA" w:rsidRPr="008454A0" w:rsidRDefault="006F3AAA" w:rsidP="00A83DCC">
      <w:pPr>
        <w:spacing w:line="268" w:lineRule="auto"/>
        <w:jc w:val="center"/>
        <w:rPr>
          <w:rFonts w:ascii="Calibri" w:hAnsi="Calibri" w:cs="Calibri"/>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Default="006F3AAA" w:rsidP="00005C1D">
      <w:pPr>
        <w:jc w:val="right"/>
        <w:rPr>
          <w:rFonts w:ascii="Calibri" w:hAnsi="Calibri" w:cs="Calibri"/>
          <w:b/>
        </w:rPr>
      </w:pPr>
    </w:p>
    <w:p w:rsidR="006F3AAA" w:rsidRPr="0099503D" w:rsidRDefault="006F3AAA" w:rsidP="00005C1D">
      <w:pPr>
        <w:jc w:val="right"/>
        <w:rPr>
          <w:rFonts w:ascii="Calibri" w:hAnsi="Calibri" w:cs="Calibri"/>
          <w:b/>
        </w:rPr>
      </w:pPr>
      <w:r w:rsidRPr="0099503D">
        <w:rPr>
          <w:rFonts w:ascii="Calibri" w:hAnsi="Calibri" w:cs="Calibri"/>
          <w:b/>
        </w:rPr>
        <w:t xml:space="preserve">Załącznik nr 4 </w:t>
      </w:r>
    </w:p>
    <w:p w:rsidR="006F3AAA" w:rsidRDefault="006F3AAA" w:rsidP="00005C1D">
      <w:pPr>
        <w:spacing w:line="271" w:lineRule="auto"/>
        <w:rPr>
          <w:rFonts w:ascii="Calibri" w:hAnsi="Calibri" w:cs="Calibri"/>
          <w:color w:val="000000"/>
        </w:rPr>
      </w:pPr>
    </w:p>
    <w:p w:rsidR="006F3AAA" w:rsidRDefault="006F3AAA" w:rsidP="00005C1D">
      <w:pPr>
        <w:spacing w:line="271" w:lineRule="auto"/>
        <w:rPr>
          <w:rFonts w:ascii="Calibri" w:hAnsi="Calibri" w:cs="Calibri"/>
          <w:color w:val="000000"/>
        </w:rPr>
      </w:pPr>
      <w:r>
        <w:rPr>
          <w:rFonts w:ascii="Calibri" w:hAnsi="Calibri" w:cs="Calibri"/>
          <w:color w:val="000000"/>
        </w:rPr>
        <w:t>DZP.2344.14.2024</w:t>
      </w:r>
    </w:p>
    <w:p w:rsidR="006F3AAA" w:rsidRDefault="006F3AAA" w:rsidP="00005C1D">
      <w:pPr>
        <w:spacing w:line="271" w:lineRule="auto"/>
        <w:rPr>
          <w:rFonts w:ascii="Calibri" w:hAnsi="Calibri" w:cs="Calibri"/>
          <w:color w:val="000000"/>
        </w:rPr>
      </w:pPr>
    </w:p>
    <w:p w:rsidR="006F3AAA" w:rsidRPr="00181893" w:rsidRDefault="006F3AAA"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rPr>
                <w:rFonts w:ascii="Calibri" w:hAnsi="Calibri" w:cs="Calibri"/>
                <w:color w:val="000000"/>
              </w:rPr>
            </w:pPr>
          </w:p>
        </w:tc>
      </w:tr>
    </w:tbl>
    <w:p w:rsidR="006F3AAA" w:rsidRPr="00181893" w:rsidRDefault="006F3AAA"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6F3AAA" w:rsidRPr="00181893" w:rsidRDefault="006F3AAA"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6F3AAA" w:rsidRPr="00181893" w:rsidRDefault="006F3AAA"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6F3AAA" w:rsidRPr="00181893" w:rsidRDefault="006F3AAA"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6F3AAA" w:rsidRPr="00181893" w:rsidRDefault="006F3AAA"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produktów leczniczych</w:t>
      </w:r>
      <w:r w:rsidRPr="00181893">
        <w:rPr>
          <w:rFonts w:ascii="Calibri" w:hAnsi="Calibri" w:cs="Calibri"/>
          <w:color w:val="000000"/>
        </w:rPr>
        <w:t>”,  oświadczam, co następuje:</w:t>
      </w:r>
    </w:p>
    <w:p w:rsidR="006F3AAA" w:rsidRPr="00181893" w:rsidRDefault="006F3AAA" w:rsidP="00005C1D">
      <w:pPr>
        <w:spacing w:line="271" w:lineRule="auto"/>
        <w:jc w:val="both"/>
        <w:rPr>
          <w:rFonts w:ascii="Calibri" w:hAnsi="Calibri" w:cs="Calibri"/>
          <w:color w:val="000000"/>
        </w:rPr>
      </w:pPr>
    </w:p>
    <w:p w:rsidR="006F3AAA" w:rsidRPr="00181893" w:rsidRDefault="006F3AAA"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6F3AAA" w:rsidRPr="00181893" w:rsidRDefault="006F3AAA" w:rsidP="00233EE0">
      <w:pPr>
        <w:pStyle w:val="ListParagraph"/>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6F3AAA" w:rsidRPr="00181893" w:rsidRDefault="006F3AAA" w:rsidP="007E25DA">
      <w:pPr>
        <w:pStyle w:val="ListParagraph"/>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6F3AAA" w:rsidRPr="007F27FE" w:rsidRDefault="006F3AAA" w:rsidP="007E25DA">
      <w:pPr>
        <w:pStyle w:val="Heading2"/>
        <w:keepNext w:val="0"/>
        <w:keepLines w:val="0"/>
        <w:suppressAutoHyphens w:val="0"/>
        <w:spacing w:before="0" w:after="0"/>
        <w:ind w:left="709" w:hanging="425"/>
        <w:jc w:val="both"/>
        <w:rPr>
          <w:rFonts w:ascii="Calibri" w:hAnsi="Calibri" w:cs="Calibri"/>
          <w:sz w:val="22"/>
          <w:szCs w:val="22"/>
        </w:rPr>
      </w:pPr>
      <w:r>
        <w:rPr>
          <w:rFonts w:ascii="Calibri" w:hAnsi="Calibri" w:cs="Calibri"/>
          <w:sz w:val="22"/>
          <w:szCs w:val="22"/>
        </w:rPr>
        <w:t>3.  nie zachodzą wobec mnie</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 xml:space="preserve">13 kwietnia 2022 r. o szczególnych rozwiązaniach w zakresie przeciwdziałania wspieraniu agresji na Ukrainę oraz służących ochronie bezpieczeństwa narodowego (t.j. Dz.U.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6F3AAA" w:rsidRPr="00181893" w:rsidRDefault="006F3AAA" w:rsidP="00005C1D">
      <w:pPr>
        <w:spacing w:line="271" w:lineRule="auto"/>
        <w:jc w:val="both"/>
        <w:rPr>
          <w:rFonts w:ascii="Calibri" w:hAnsi="Calibri" w:cs="Calibri"/>
          <w:color w:val="000000"/>
        </w:rPr>
      </w:pPr>
    </w:p>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jc w:val="both"/>
              <w:rPr>
                <w:rFonts w:ascii="Calibri" w:hAnsi="Calibri" w:cs="Calibri"/>
                <w:color w:val="000000"/>
              </w:rPr>
            </w:pPr>
          </w:p>
        </w:tc>
      </w:tr>
    </w:tbl>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jc w:val="both"/>
              <w:rPr>
                <w:rFonts w:ascii="Calibri" w:hAnsi="Calibri" w:cs="Calibri"/>
                <w:color w:val="000000"/>
              </w:rPr>
            </w:pPr>
          </w:p>
        </w:tc>
      </w:tr>
    </w:tbl>
    <w:p w:rsidR="006F3AAA" w:rsidRPr="00181893" w:rsidRDefault="006F3AAA"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jc w:val="both"/>
              <w:rPr>
                <w:rFonts w:ascii="Calibri" w:hAnsi="Calibri" w:cs="Calibri"/>
                <w:color w:val="000000"/>
              </w:rPr>
            </w:pPr>
          </w:p>
        </w:tc>
      </w:tr>
    </w:tbl>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6F3AAA" w:rsidRPr="00181893" w:rsidRDefault="006F3AAA" w:rsidP="00005C1D">
      <w:pPr>
        <w:spacing w:line="271" w:lineRule="auto"/>
        <w:jc w:val="both"/>
        <w:rPr>
          <w:rFonts w:ascii="Calibri" w:hAnsi="Calibri" w:cs="Calibri"/>
          <w:color w:val="000000"/>
        </w:rPr>
      </w:pPr>
    </w:p>
    <w:p w:rsidR="006F3AAA" w:rsidRPr="00181893" w:rsidRDefault="006F3AAA"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6F3AAA" w:rsidRPr="00181893" w:rsidRDefault="006F3AAA"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0" w:type="dxa"/>
          </w:tcPr>
          <w:p w:rsidR="006F3AAA" w:rsidRPr="00181893" w:rsidRDefault="006F3AAA" w:rsidP="0011699B">
            <w:pPr>
              <w:spacing w:line="240" w:lineRule="auto"/>
              <w:rPr>
                <w:rFonts w:ascii="Calibri" w:hAnsi="Calibri" w:cs="Calibri"/>
                <w:color w:val="000000"/>
              </w:rPr>
            </w:pPr>
          </w:p>
        </w:tc>
      </w:tr>
    </w:tbl>
    <w:p w:rsidR="006F3AAA" w:rsidRPr="00181893" w:rsidRDefault="006F3AAA"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6F3AAA" w:rsidRPr="00181893" w:rsidRDefault="006F3AAA"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0" w:type="dxa"/>
          </w:tcPr>
          <w:p w:rsidR="006F3AAA" w:rsidRPr="00181893" w:rsidRDefault="006F3AAA" w:rsidP="0011699B">
            <w:pPr>
              <w:spacing w:line="240" w:lineRule="auto"/>
              <w:rPr>
                <w:rFonts w:ascii="Calibri" w:hAnsi="Calibri" w:cs="Calibri"/>
              </w:rPr>
            </w:pPr>
          </w:p>
        </w:tc>
      </w:tr>
    </w:tbl>
    <w:p w:rsidR="006F3AAA" w:rsidRPr="00181893" w:rsidRDefault="006F3AAA" w:rsidP="00005C1D">
      <w:pPr>
        <w:spacing w:line="240" w:lineRule="auto"/>
        <w:rPr>
          <w:rFonts w:ascii="Calibri" w:hAnsi="Calibri" w:cs="Calibri"/>
        </w:rPr>
      </w:pPr>
    </w:p>
    <w:p w:rsidR="006F3AAA" w:rsidRPr="00181893" w:rsidRDefault="006F3AAA"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6F3AAA" w:rsidRPr="00181893" w:rsidRDefault="006F3AAA" w:rsidP="00005C1D">
      <w:pPr>
        <w:spacing w:line="240" w:lineRule="auto"/>
        <w:jc w:val="both"/>
        <w:rPr>
          <w:rFonts w:ascii="Calibri" w:hAnsi="Calibri" w:cs="Calibri"/>
          <w:color w:val="000000"/>
        </w:rPr>
      </w:pPr>
    </w:p>
    <w:p w:rsidR="006F3AAA" w:rsidRPr="00181893" w:rsidRDefault="006F3AAA"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6F3AAA" w:rsidRPr="00181893" w:rsidRDefault="006F3AAA"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Zobowiązania podmiotu udostępniającego zasoby – Załącznik nr 6 do SWZ lub inny podmiotowy środek dowodowy</w:t>
      </w:r>
    </w:p>
    <w:p w:rsidR="006F3AAA" w:rsidRPr="00181893" w:rsidRDefault="006F3AAA"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6F3AAA" w:rsidRPr="00181893" w:rsidRDefault="006F3AAA" w:rsidP="00005C1D">
      <w:pPr>
        <w:spacing w:line="240" w:lineRule="auto"/>
        <w:jc w:val="both"/>
        <w:textAlignment w:val="baseline"/>
        <w:rPr>
          <w:rFonts w:ascii="Calibri" w:hAnsi="Calibri" w:cs="Calibri"/>
          <w:color w:val="000000"/>
        </w:rPr>
      </w:pPr>
    </w:p>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jc w:val="both"/>
              <w:rPr>
                <w:rFonts w:ascii="Calibri" w:hAnsi="Calibri" w:cs="Calibri"/>
                <w:color w:val="000000"/>
              </w:rPr>
            </w:pPr>
          </w:p>
        </w:tc>
      </w:tr>
    </w:tbl>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6F3AAA" w:rsidRPr="00181893" w:rsidRDefault="006F3AAA"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jc w:val="both"/>
              <w:rPr>
                <w:rFonts w:ascii="Calibri" w:hAnsi="Calibri" w:cs="Calibri"/>
                <w:color w:val="000000"/>
              </w:rPr>
            </w:pPr>
          </w:p>
        </w:tc>
      </w:tr>
    </w:tbl>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6F3AAA" w:rsidRPr="00181893" w:rsidRDefault="006F3AAA"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181893" w:rsidTr="0011699B">
        <w:tc>
          <w:tcPr>
            <w:tcW w:w="9212" w:type="dxa"/>
          </w:tcPr>
          <w:p w:rsidR="006F3AAA" w:rsidRPr="00181893" w:rsidRDefault="006F3AAA" w:rsidP="0011699B">
            <w:pPr>
              <w:spacing w:line="271" w:lineRule="auto"/>
              <w:jc w:val="both"/>
              <w:rPr>
                <w:rFonts w:ascii="Calibri" w:hAnsi="Calibri" w:cs="Calibri"/>
                <w:color w:val="000000"/>
              </w:rPr>
            </w:pPr>
          </w:p>
        </w:tc>
      </w:tr>
    </w:tbl>
    <w:p w:rsidR="006F3AAA" w:rsidRPr="00181893" w:rsidRDefault="006F3AAA"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Default="006F3AAA" w:rsidP="00005C1D">
      <w:pPr>
        <w:jc w:val="right"/>
        <w:rPr>
          <w:rFonts w:ascii="Calibri" w:hAnsi="Calibri" w:cs="Calibri"/>
        </w:rPr>
      </w:pPr>
    </w:p>
    <w:p w:rsidR="006F3AAA" w:rsidRPr="00F30C1F" w:rsidRDefault="006F3AAA" w:rsidP="00B144C0">
      <w:pPr>
        <w:jc w:val="right"/>
        <w:rPr>
          <w:rFonts w:ascii="Calibri" w:hAnsi="Calibri" w:cs="Calibri"/>
          <w:b/>
        </w:rPr>
      </w:pPr>
      <w:r w:rsidRPr="00F30C1F">
        <w:rPr>
          <w:rFonts w:ascii="Calibri" w:hAnsi="Calibri" w:cs="Calibri"/>
          <w:b/>
        </w:rPr>
        <w:t xml:space="preserve">Załącznik nr 5 </w:t>
      </w:r>
    </w:p>
    <w:p w:rsidR="006F3AAA" w:rsidRDefault="006F3AAA" w:rsidP="00E00300">
      <w:pPr>
        <w:rPr>
          <w:rFonts w:ascii="Calibri" w:hAnsi="Calibri" w:cs="Calibri"/>
          <w:bCs/>
        </w:rPr>
      </w:pPr>
      <w:r>
        <w:rPr>
          <w:rFonts w:ascii="Calibri" w:hAnsi="Calibri" w:cs="Calibri"/>
          <w:bCs/>
        </w:rPr>
        <w:t>DZP.2344.14.2024</w:t>
      </w:r>
    </w:p>
    <w:p w:rsidR="006F3AAA" w:rsidRDefault="006F3AAA" w:rsidP="00B144C0">
      <w:pPr>
        <w:jc w:val="center"/>
        <w:rPr>
          <w:rFonts w:ascii="Calibri" w:hAnsi="Calibri" w:cs="Calibri"/>
          <w:bCs/>
        </w:rPr>
      </w:pPr>
    </w:p>
    <w:p w:rsidR="006F3AAA" w:rsidRPr="000E0604" w:rsidRDefault="006F3AAA" w:rsidP="00B144C0">
      <w:pPr>
        <w:jc w:val="center"/>
        <w:rPr>
          <w:rFonts w:ascii="Calibri" w:hAnsi="Calibri" w:cs="Calibri"/>
          <w:bCs/>
        </w:rPr>
      </w:pPr>
      <w:r w:rsidRPr="000E0604">
        <w:rPr>
          <w:rFonts w:ascii="Calibri" w:hAnsi="Calibri" w:cs="Calibri"/>
          <w:bCs/>
        </w:rPr>
        <w:t xml:space="preserve">Oświadczenie </w:t>
      </w:r>
    </w:p>
    <w:p w:rsidR="006F3AAA" w:rsidRPr="000E0604" w:rsidRDefault="006F3AAA"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6F3AAA" w:rsidRPr="000E0604" w:rsidRDefault="006F3AAA" w:rsidP="00B144C0">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6F3AAA" w:rsidRPr="000E0604" w:rsidRDefault="006F3AAA" w:rsidP="00B144C0">
      <w:pPr>
        <w:jc w:val="center"/>
        <w:rPr>
          <w:rFonts w:ascii="Calibri" w:hAnsi="Calibri" w:cs="Calibri"/>
          <w:bCs/>
        </w:rPr>
      </w:pPr>
    </w:p>
    <w:p w:rsidR="006F3AAA" w:rsidRPr="000E0604" w:rsidRDefault="006F3AAA"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6F3AAA" w:rsidRPr="000E0604" w:rsidTr="0011699B">
        <w:tc>
          <w:tcPr>
            <w:tcW w:w="2265"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 xml:space="preserve">Siedziba </w:t>
            </w:r>
          </w:p>
          <w:p w:rsidR="006F3AAA" w:rsidRPr="00494BC7" w:rsidRDefault="006F3AAA"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2266" w:type="dxa"/>
          </w:tcPr>
          <w:p w:rsidR="006F3AAA" w:rsidRPr="00494BC7" w:rsidRDefault="006F3AAA" w:rsidP="0011699B">
            <w:pPr>
              <w:spacing w:line="240" w:lineRule="auto"/>
              <w:rPr>
                <w:rFonts w:ascii="Calibri" w:hAnsi="Calibri" w:cs="Calibri"/>
              </w:rPr>
            </w:pPr>
          </w:p>
        </w:tc>
        <w:tc>
          <w:tcPr>
            <w:tcW w:w="2266" w:type="dxa"/>
          </w:tcPr>
          <w:p w:rsidR="006F3AAA" w:rsidRPr="00494BC7" w:rsidRDefault="006F3AAA" w:rsidP="0011699B">
            <w:pPr>
              <w:spacing w:line="240" w:lineRule="auto"/>
              <w:rPr>
                <w:rFonts w:ascii="Calibri" w:hAnsi="Calibri" w:cs="Calibri"/>
              </w:rPr>
            </w:pP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2266" w:type="dxa"/>
          </w:tcPr>
          <w:p w:rsidR="006F3AAA" w:rsidRPr="00494BC7" w:rsidRDefault="006F3AAA" w:rsidP="0011699B">
            <w:pPr>
              <w:spacing w:line="240" w:lineRule="auto"/>
              <w:rPr>
                <w:rFonts w:ascii="Calibri" w:hAnsi="Calibri" w:cs="Calibri"/>
              </w:rPr>
            </w:pPr>
          </w:p>
        </w:tc>
        <w:tc>
          <w:tcPr>
            <w:tcW w:w="2266" w:type="dxa"/>
          </w:tcPr>
          <w:p w:rsidR="006F3AAA" w:rsidRPr="00494BC7" w:rsidRDefault="006F3AAA" w:rsidP="0011699B">
            <w:pPr>
              <w:spacing w:line="240" w:lineRule="auto"/>
              <w:rPr>
                <w:rFonts w:ascii="Calibri" w:hAnsi="Calibri" w:cs="Calibri"/>
              </w:rPr>
            </w:pP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2266" w:type="dxa"/>
          </w:tcPr>
          <w:p w:rsidR="006F3AAA" w:rsidRPr="00494BC7" w:rsidRDefault="006F3AAA" w:rsidP="0011699B">
            <w:pPr>
              <w:spacing w:line="240" w:lineRule="auto"/>
              <w:rPr>
                <w:rFonts w:ascii="Calibri" w:hAnsi="Calibri" w:cs="Calibri"/>
              </w:rPr>
            </w:pPr>
          </w:p>
        </w:tc>
        <w:tc>
          <w:tcPr>
            <w:tcW w:w="2266" w:type="dxa"/>
          </w:tcPr>
          <w:p w:rsidR="006F3AAA" w:rsidRPr="00494BC7" w:rsidRDefault="006F3AAA" w:rsidP="0011699B">
            <w:pPr>
              <w:spacing w:line="240" w:lineRule="auto"/>
              <w:rPr>
                <w:rFonts w:ascii="Calibri" w:hAnsi="Calibri" w:cs="Calibri"/>
              </w:rPr>
            </w:pPr>
          </w:p>
        </w:tc>
      </w:tr>
    </w:tbl>
    <w:p w:rsidR="006F3AAA" w:rsidRPr="000E0604" w:rsidRDefault="006F3AAA" w:rsidP="00B144C0">
      <w:pPr>
        <w:rPr>
          <w:rFonts w:ascii="Calibri" w:hAnsi="Calibri" w:cs="Calibri"/>
        </w:rPr>
      </w:pPr>
    </w:p>
    <w:p w:rsidR="006F3AAA" w:rsidRDefault="006F3AAA"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6F3AAA" w:rsidRPr="000E0604" w:rsidRDefault="006F3AAA"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6F3AAA" w:rsidRPr="000E0604" w:rsidTr="0011699B">
        <w:tc>
          <w:tcPr>
            <w:tcW w:w="2265"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 xml:space="preserve">Siedziba </w:t>
            </w:r>
          </w:p>
          <w:p w:rsidR="006F3AAA" w:rsidRPr="00494BC7" w:rsidRDefault="006F3AAA"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6F3AAA" w:rsidRPr="00494BC7" w:rsidRDefault="006F3AAA"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4537" w:type="dxa"/>
          </w:tcPr>
          <w:p w:rsidR="006F3AAA" w:rsidRPr="00494BC7" w:rsidRDefault="006F3AAA" w:rsidP="0011699B">
            <w:pPr>
              <w:spacing w:line="240" w:lineRule="auto"/>
              <w:rPr>
                <w:rFonts w:ascii="Calibri" w:hAnsi="Calibri" w:cs="Calibri"/>
              </w:rPr>
            </w:pP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4537" w:type="dxa"/>
          </w:tcPr>
          <w:p w:rsidR="006F3AAA" w:rsidRPr="00494BC7" w:rsidRDefault="006F3AAA" w:rsidP="0011699B">
            <w:pPr>
              <w:spacing w:line="240" w:lineRule="auto"/>
              <w:rPr>
                <w:rFonts w:ascii="Calibri" w:hAnsi="Calibri" w:cs="Calibri"/>
              </w:rPr>
            </w:pP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4537" w:type="dxa"/>
          </w:tcPr>
          <w:p w:rsidR="006F3AAA" w:rsidRPr="00494BC7" w:rsidRDefault="006F3AAA" w:rsidP="0011699B">
            <w:pPr>
              <w:spacing w:line="240" w:lineRule="auto"/>
              <w:rPr>
                <w:rFonts w:ascii="Calibri" w:hAnsi="Calibri" w:cs="Calibri"/>
              </w:rPr>
            </w:pPr>
          </w:p>
        </w:tc>
      </w:tr>
      <w:tr w:rsidR="006F3AAA" w:rsidRPr="000E0604" w:rsidTr="0011699B">
        <w:tc>
          <w:tcPr>
            <w:tcW w:w="2265" w:type="dxa"/>
          </w:tcPr>
          <w:p w:rsidR="006F3AAA" w:rsidRPr="00494BC7" w:rsidRDefault="006F3AAA" w:rsidP="0011699B">
            <w:pPr>
              <w:spacing w:line="240" w:lineRule="auto"/>
              <w:rPr>
                <w:rFonts w:ascii="Calibri" w:hAnsi="Calibri" w:cs="Calibri"/>
              </w:rPr>
            </w:pPr>
          </w:p>
        </w:tc>
        <w:tc>
          <w:tcPr>
            <w:tcW w:w="2265" w:type="dxa"/>
          </w:tcPr>
          <w:p w:rsidR="006F3AAA" w:rsidRPr="00494BC7" w:rsidRDefault="006F3AAA" w:rsidP="0011699B">
            <w:pPr>
              <w:spacing w:line="240" w:lineRule="auto"/>
              <w:rPr>
                <w:rFonts w:ascii="Calibri" w:hAnsi="Calibri" w:cs="Calibri"/>
              </w:rPr>
            </w:pPr>
          </w:p>
        </w:tc>
        <w:tc>
          <w:tcPr>
            <w:tcW w:w="4537" w:type="dxa"/>
          </w:tcPr>
          <w:p w:rsidR="006F3AAA" w:rsidRPr="00494BC7" w:rsidRDefault="006F3AAA" w:rsidP="0011699B">
            <w:pPr>
              <w:spacing w:line="240" w:lineRule="auto"/>
              <w:rPr>
                <w:rFonts w:ascii="Calibri" w:hAnsi="Calibri" w:cs="Calibri"/>
              </w:rPr>
            </w:pPr>
          </w:p>
        </w:tc>
      </w:tr>
    </w:tbl>
    <w:p w:rsidR="006F3AAA" w:rsidRPr="000E0604" w:rsidRDefault="006F3AAA" w:rsidP="00B144C0">
      <w:pPr>
        <w:rPr>
          <w:rFonts w:ascii="Calibri" w:hAnsi="Calibri" w:cs="Calibri"/>
        </w:rPr>
      </w:pPr>
    </w:p>
    <w:p w:rsidR="006F3AAA" w:rsidRPr="000E0604" w:rsidRDefault="006F3AAA" w:rsidP="00B144C0">
      <w:pPr>
        <w:rPr>
          <w:rFonts w:ascii="Calibri" w:hAnsi="Calibri" w:cs="Calibri"/>
        </w:rPr>
      </w:pPr>
    </w:p>
    <w:p w:rsidR="006F3AAA" w:rsidRDefault="006F3AAA" w:rsidP="00B144C0">
      <w:pPr>
        <w:pStyle w:val="Heading4"/>
        <w:spacing w:after="240"/>
        <w:jc w:val="right"/>
        <w:rPr>
          <w:rFonts w:ascii="Calibri" w:hAnsi="Calibri" w:cs="Calibri"/>
          <w:bCs/>
          <w:color w:val="auto"/>
          <w:sz w:val="22"/>
          <w:szCs w:val="22"/>
        </w:rPr>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B144C0">
      <w:pPr>
        <w:pStyle w:val="normal0"/>
      </w:pPr>
    </w:p>
    <w:p w:rsidR="006F3AAA" w:rsidRDefault="006F3AAA" w:rsidP="000F7044">
      <w:pPr>
        <w:pStyle w:val="Heading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t xml:space="preserve">Załącznik nr </w:t>
      </w:r>
      <w:r w:rsidRPr="00F30C1F">
        <w:rPr>
          <w:rFonts w:ascii="Calibri" w:hAnsi="Calibri" w:cs="Calibri"/>
          <w:b/>
          <w:bCs/>
          <w:color w:val="auto"/>
          <w:sz w:val="22"/>
          <w:szCs w:val="22"/>
        </w:rPr>
        <w:t>6</w:t>
      </w:r>
    </w:p>
    <w:p w:rsidR="006F3AAA" w:rsidRPr="00E00300" w:rsidRDefault="006F3AAA" w:rsidP="00E00300">
      <w:pPr>
        <w:pStyle w:val="LO-normal"/>
        <w:jc w:val="both"/>
      </w:pPr>
      <w:r>
        <w:rPr>
          <w:rFonts w:ascii="Calibri" w:hAnsi="Calibri" w:cs="Calibri"/>
          <w:bCs/>
        </w:rPr>
        <w:t xml:space="preserve">DZP.2344.14.2024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6F3AAA" w:rsidRPr="000E0604" w:rsidTr="0011699B">
        <w:tc>
          <w:tcPr>
            <w:tcW w:w="9639" w:type="dxa"/>
          </w:tcPr>
          <w:p w:rsidR="006F3AAA" w:rsidRPr="000E0604" w:rsidRDefault="006F3AAA"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6F3AAA" w:rsidRDefault="006F3AAA" w:rsidP="000F7044">
      <w:pPr>
        <w:widowControl w:val="0"/>
        <w:autoSpaceDE w:val="0"/>
        <w:autoSpaceDN w:val="0"/>
        <w:adjustRightInd w:val="0"/>
        <w:spacing w:line="271" w:lineRule="auto"/>
        <w:jc w:val="center"/>
        <w:rPr>
          <w:rFonts w:ascii="Calibri" w:hAnsi="Calibri" w:cs="Calibri"/>
          <w:bCs/>
        </w:rPr>
      </w:pPr>
    </w:p>
    <w:p w:rsidR="006F3AAA" w:rsidRPr="000E0604" w:rsidRDefault="006F3AAA" w:rsidP="000F7044">
      <w:pPr>
        <w:widowControl w:val="0"/>
        <w:autoSpaceDE w:val="0"/>
        <w:autoSpaceDN w:val="0"/>
        <w:adjustRightInd w:val="0"/>
        <w:spacing w:line="271" w:lineRule="auto"/>
        <w:jc w:val="center"/>
        <w:rPr>
          <w:rFonts w:ascii="Calibri" w:hAnsi="Calibri" w:cs="Calibri"/>
          <w:bCs/>
        </w:rPr>
      </w:pPr>
    </w:p>
    <w:p w:rsidR="006F3AAA" w:rsidRPr="000E0604" w:rsidRDefault="006F3AAA"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6F3AAA" w:rsidRPr="000E0604" w:rsidRDefault="006F3AAA"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c>
          <w:tcPr>
            <w:tcW w:w="9289" w:type="dxa"/>
          </w:tcPr>
          <w:p w:rsidR="006F3AAA" w:rsidRPr="00494BC7" w:rsidRDefault="006F3AAA" w:rsidP="0011699B">
            <w:pPr>
              <w:widowControl w:val="0"/>
              <w:autoSpaceDE w:val="0"/>
              <w:autoSpaceDN w:val="0"/>
              <w:adjustRightInd w:val="0"/>
              <w:spacing w:after="120"/>
              <w:jc w:val="center"/>
              <w:rPr>
                <w:rFonts w:ascii="Calibri" w:hAnsi="Calibri" w:cs="Calibri"/>
              </w:rPr>
            </w:pPr>
          </w:p>
        </w:tc>
      </w:tr>
    </w:tbl>
    <w:p w:rsidR="006F3AAA" w:rsidRPr="000E0604" w:rsidRDefault="006F3AAA"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6F3AAA" w:rsidRPr="000E0604" w:rsidRDefault="006F3AAA"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c>
          <w:tcPr>
            <w:tcW w:w="9289" w:type="dxa"/>
          </w:tcPr>
          <w:p w:rsidR="006F3AAA" w:rsidRPr="00494BC7" w:rsidRDefault="006F3AAA" w:rsidP="0011699B">
            <w:pPr>
              <w:widowControl w:val="0"/>
              <w:autoSpaceDE w:val="0"/>
              <w:autoSpaceDN w:val="0"/>
              <w:adjustRightInd w:val="0"/>
              <w:spacing w:after="240" w:line="240" w:lineRule="auto"/>
              <w:jc w:val="center"/>
              <w:rPr>
                <w:rFonts w:ascii="Calibri" w:hAnsi="Calibri" w:cs="Calibri"/>
              </w:rPr>
            </w:pPr>
          </w:p>
        </w:tc>
      </w:tr>
    </w:tbl>
    <w:p w:rsidR="006F3AAA" w:rsidRPr="000E0604" w:rsidRDefault="006F3AAA"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6F3AAA" w:rsidRPr="000E0604" w:rsidRDefault="006F3AAA"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c>
          <w:tcPr>
            <w:tcW w:w="9778" w:type="dxa"/>
          </w:tcPr>
          <w:p w:rsidR="006F3AAA" w:rsidRPr="00494BC7" w:rsidRDefault="006F3AAA" w:rsidP="0011699B">
            <w:pPr>
              <w:widowControl w:val="0"/>
              <w:autoSpaceDE w:val="0"/>
              <w:autoSpaceDN w:val="0"/>
              <w:adjustRightInd w:val="0"/>
              <w:spacing w:line="240" w:lineRule="auto"/>
              <w:jc w:val="center"/>
              <w:rPr>
                <w:rFonts w:ascii="Calibri" w:hAnsi="Calibri" w:cs="Calibri"/>
              </w:rPr>
            </w:pPr>
          </w:p>
        </w:tc>
      </w:tr>
    </w:tbl>
    <w:p w:rsidR="006F3AAA" w:rsidRPr="000E0604" w:rsidRDefault="006F3AAA"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6F3AAA" w:rsidRPr="000E0604" w:rsidRDefault="006F3AAA"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c>
          <w:tcPr>
            <w:tcW w:w="9778" w:type="dxa"/>
          </w:tcPr>
          <w:p w:rsidR="006F3AAA" w:rsidRPr="00494BC7" w:rsidRDefault="006F3AAA" w:rsidP="0011699B">
            <w:pPr>
              <w:widowControl w:val="0"/>
              <w:autoSpaceDE w:val="0"/>
              <w:autoSpaceDN w:val="0"/>
              <w:adjustRightInd w:val="0"/>
              <w:spacing w:line="240" w:lineRule="auto"/>
              <w:jc w:val="center"/>
              <w:rPr>
                <w:rFonts w:ascii="Calibri" w:hAnsi="Calibri" w:cs="Calibri"/>
              </w:rPr>
            </w:pPr>
          </w:p>
        </w:tc>
      </w:tr>
    </w:tbl>
    <w:p w:rsidR="006F3AAA" w:rsidRPr="000E0604" w:rsidRDefault="006F3AAA"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6F3AAA" w:rsidRPr="000E0604" w:rsidRDefault="006F3AAA"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rPr>
          <w:trHeight w:val="338"/>
        </w:trPr>
        <w:tc>
          <w:tcPr>
            <w:tcW w:w="9778" w:type="dxa"/>
          </w:tcPr>
          <w:p w:rsidR="006F3AAA" w:rsidRPr="00494BC7" w:rsidRDefault="006F3AAA" w:rsidP="0011699B">
            <w:pPr>
              <w:widowControl w:val="0"/>
              <w:autoSpaceDE w:val="0"/>
              <w:autoSpaceDN w:val="0"/>
              <w:adjustRightInd w:val="0"/>
              <w:spacing w:before="120" w:after="120"/>
              <w:jc w:val="both"/>
              <w:rPr>
                <w:rFonts w:ascii="Calibri" w:hAnsi="Calibri" w:cs="Calibri"/>
              </w:rPr>
            </w:pPr>
          </w:p>
        </w:tc>
      </w:tr>
    </w:tbl>
    <w:p w:rsidR="006F3AAA" w:rsidRPr="000E0604" w:rsidRDefault="006F3AAA"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6F3AAA" w:rsidRPr="000E0604" w:rsidRDefault="006F3AAA"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6F3AAA" w:rsidRPr="000E0604" w:rsidRDefault="006F3AAA"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RPr="000E0604" w:rsidTr="0011699B">
        <w:tc>
          <w:tcPr>
            <w:tcW w:w="9778" w:type="dxa"/>
          </w:tcPr>
          <w:p w:rsidR="006F3AAA" w:rsidRPr="00494BC7" w:rsidRDefault="006F3AAA" w:rsidP="0011699B">
            <w:pPr>
              <w:widowControl w:val="0"/>
              <w:autoSpaceDE w:val="0"/>
              <w:autoSpaceDN w:val="0"/>
              <w:adjustRightInd w:val="0"/>
              <w:spacing w:after="120" w:line="240" w:lineRule="auto"/>
              <w:rPr>
                <w:rFonts w:ascii="Calibri" w:hAnsi="Calibri" w:cs="Calibri"/>
              </w:rPr>
            </w:pPr>
          </w:p>
        </w:tc>
      </w:tr>
    </w:tbl>
    <w:p w:rsidR="006F3AAA" w:rsidRPr="000E0604" w:rsidRDefault="006F3AAA" w:rsidP="000F7044">
      <w:pPr>
        <w:widowControl w:val="0"/>
        <w:autoSpaceDE w:val="0"/>
        <w:autoSpaceDN w:val="0"/>
        <w:adjustRightInd w:val="0"/>
        <w:spacing w:after="120" w:line="240" w:lineRule="auto"/>
        <w:ind w:left="284"/>
        <w:rPr>
          <w:rFonts w:ascii="Calibri" w:hAnsi="Calibri" w:cs="Calibri"/>
        </w:rPr>
      </w:pPr>
    </w:p>
    <w:p w:rsidR="006F3AAA" w:rsidRPr="000E0604" w:rsidRDefault="006F3AAA"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RPr="000E0604" w:rsidTr="0011699B">
        <w:tc>
          <w:tcPr>
            <w:tcW w:w="9778" w:type="dxa"/>
          </w:tcPr>
          <w:p w:rsidR="006F3AAA" w:rsidRPr="00494BC7" w:rsidRDefault="006F3AAA" w:rsidP="0011699B">
            <w:pPr>
              <w:widowControl w:val="0"/>
              <w:autoSpaceDE w:val="0"/>
              <w:autoSpaceDN w:val="0"/>
              <w:adjustRightInd w:val="0"/>
              <w:spacing w:after="120" w:line="240" w:lineRule="auto"/>
              <w:jc w:val="both"/>
              <w:rPr>
                <w:rFonts w:ascii="Calibri" w:hAnsi="Calibri" w:cs="Calibri"/>
              </w:rPr>
            </w:pPr>
          </w:p>
        </w:tc>
      </w:tr>
    </w:tbl>
    <w:p w:rsidR="006F3AAA" w:rsidRPr="000E0604" w:rsidRDefault="006F3AAA" w:rsidP="000F7044">
      <w:pPr>
        <w:widowControl w:val="0"/>
        <w:autoSpaceDE w:val="0"/>
        <w:autoSpaceDN w:val="0"/>
        <w:adjustRightInd w:val="0"/>
        <w:spacing w:after="120" w:line="240" w:lineRule="auto"/>
        <w:ind w:left="284"/>
        <w:jc w:val="both"/>
        <w:rPr>
          <w:rFonts w:ascii="Calibri" w:hAnsi="Calibri" w:cs="Calibri"/>
        </w:rPr>
      </w:pPr>
    </w:p>
    <w:p w:rsidR="006F3AAA" w:rsidRPr="000E0604" w:rsidRDefault="006F3AAA"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6F3AAA" w:rsidRPr="000E0604" w:rsidTr="0011699B">
        <w:tc>
          <w:tcPr>
            <w:tcW w:w="9778" w:type="dxa"/>
          </w:tcPr>
          <w:p w:rsidR="006F3AAA" w:rsidRPr="00494BC7" w:rsidRDefault="006F3AAA" w:rsidP="0011699B">
            <w:pPr>
              <w:widowControl w:val="0"/>
              <w:autoSpaceDE w:val="0"/>
              <w:autoSpaceDN w:val="0"/>
              <w:adjustRightInd w:val="0"/>
              <w:spacing w:line="271" w:lineRule="auto"/>
              <w:jc w:val="both"/>
              <w:rPr>
                <w:rFonts w:ascii="Calibri" w:hAnsi="Calibri" w:cs="Calibri"/>
              </w:rPr>
            </w:pPr>
          </w:p>
        </w:tc>
      </w:tr>
    </w:tbl>
    <w:p w:rsidR="006F3AAA" w:rsidRPr="000E0604" w:rsidRDefault="006F3AAA" w:rsidP="000F7044">
      <w:pPr>
        <w:widowControl w:val="0"/>
        <w:autoSpaceDE w:val="0"/>
        <w:autoSpaceDN w:val="0"/>
        <w:adjustRightInd w:val="0"/>
        <w:spacing w:after="120" w:line="240" w:lineRule="auto"/>
        <w:ind w:left="284"/>
        <w:jc w:val="both"/>
        <w:rPr>
          <w:rFonts w:ascii="Calibri" w:hAnsi="Calibri" w:cs="Calibri"/>
        </w:rPr>
      </w:pPr>
    </w:p>
    <w:p w:rsidR="006F3AAA" w:rsidRPr="000E0604" w:rsidRDefault="006F3AAA"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c>
          <w:tcPr>
            <w:tcW w:w="9778" w:type="dxa"/>
          </w:tcPr>
          <w:p w:rsidR="006F3AAA" w:rsidRPr="00494BC7" w:rsidRDefault="006F3AAA"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6F3AAA" w:rsidRPr="000E0604" w:rsidRDefault="006F3AAA"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6F3AAA" w:rsidRPr="000E0604" w:rsidRDefault="006F3AAA"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0E0604" w:rsidTr="0011699B">
        <w:tc>
          <w:tcPr>
            <w:tcW w:w="9778" w:type="dxa"/>
          </w:tcPr>
          <w:p w:rsidR="006F3AAA" w:rsidRPr="00494BC7" w:rsidRDefault="006F3AAA" w:rsidP="0011699B">
            <w:pPr>
              <w:widowControl w:val="0"/>
              <w:autoSpaceDE w:val="0"/>
              <w:autoSpaceDN w:val="0"/>
              <w:adjustRightInd w:val="0"/>
              <w:spacing w:line="240" w:lineRule="auto"/>
              <w:jc w:val="both"/>
              <w:rPr>
                <w:rFonts w:ascii="Calibri" w:hAnsi="Calibri" w:cs="Calibri"/>
              </w:rPr>
            </w:pPr>
          </w:p>
        </w:tc>
      </w:tr>
      <w:bookmarkEnd w:id="2"/>
    </w:tbl>
    <w:p w:rsidR="006F3AAA" w:rsidRDefault="006F3AAA" w:rsidP="000F7044">
      <w:pPr>
        <w:spacing w:line="271" w:lineRule="auto"/>
        <w:jc w:val="right"/>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Default="006F3AAA" w:rsidP="00EE73C0">
      <w:pPr>
        <w:rPr>
          <w:rFonts w:ascii="Calibri" w:hAnsi="Calibri" w:cs="Calibri"/>
        </w:rPr>
      </w:pPr>
    </w:p>
    <w:p w:rsidR="006F3AAA" w:rsidRPr="00F30C1F" w:rsidRDefault="006F3AAA" w:rsidP="00910966">
      <w:pPr>
        <w:spacing w:line="271" w:lineRule="auto"/>
        <w:jc w:val="right"/>
        <w:rPr>
          <w:rFonts w:ascii="Calibri" w:hAnsi="Calibri" w:cs="Calibri"/>
          <w:b/>
          <w:bCs/>
          <w:snapToGrid w:val="0"/>
        </w:rPr>
      </w:pPr>
      <w:r w:rsidRPr="00F30C1F">
        <w:rPr>
          <w:rFonts w:ascii="Calibri" w:hAnsi="Calibri" w:cs="Calibri"/>
          <w:b/>
          <w:bCs/>
          <w:snapToGrid w:val="0"/>
        </w:rPr>
        <w:t>Załącznik nr 7</w:t>
      </w:r>
    </w:p>
    <w:p w:rsidR="006F3AAA" w:rsidRDefault="006F3AAA" w:rsidP="00910966">
      <w:pPr>
        <w:spacing w:line="271" w:lineRule="auto"/>
        <w:jc w:val="both"/>
        <w:rPr>
          <w:rFonts w:ascii="Calibri" w:hAnsi="Calibri" w:cs="Calibri"/>
          <w:bCs/>
        </w:rPr>
      </w:pPr>
      <w:r>
        <w:rPr>
          <w:rFonts w:ascii="Calibri" w:hAnsi="Calibri" w:cs="Calibri"/>
          <w:bCs/>
        </w:rPr>
        <w:t xml:space="preserve">DZP.2344.14.2024 </w:t>
      </w:r>
    </w:p>
    <w:p w:rsidR="006F3AAA" w:rsidRPr="000E0604" w:rsidRDefault="006F3AAA" w:rsidP="00910966">
      <w:pPr>
        <w:spacing w:line="271" w:lineRule="auto"/>
        <w:jc w:val="both"/>
        <w:rPr>
          <w:rFonts w:ascii="Calibri" w:hAnsi="Calibri" w:cs="Calibri"/>
          <w:bCs/>
        </w:rPr>
      </w:pPr>
    </w:p>
    <w:p w:rsidR="006F3AAA" w:rsidRPr="000E0604" w:rsidRDefault="006F3AAA"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6F3AAA" w:rsidRPr="000E0604" w:rsidRDefault="006F3AAA" w:rsidP="00910966">
      <w:pPr>
        <w:spacing w:line="271" w:lineRule="auto"/>
        <w:jc w:val="both"/>
        <w:rPr>
          <w:rFonts w:ascii="Calibri" w:hAnsi="Calibri" w:cs="Calibri"/>
          <w:bCs/>
        </w:rPr>
      </w:pPr>
    </w:p>
    <w:p w:rsidR="006F3AAA" w:rsidRPr="000E0604" w:rsidRDefault="006F3AAA" w:rsidP="00910966">
      <w:pPr>
        <w:spacing w:line="271" w:lineRule="auto"/>
        <w:jc w:val="both"/>
        <w:rPr>
          <w:rFonts w:ascii="Calibri" w:hAnsi="Calibri" w:cs="Calibri"/>
        </w:rPr>
      </w:pPr>
      <w:r w:rsidRPr="000E0604">
        <w:rPr>
          <w:rFonts w:ascii="Calibri" w:hAnsi="Calibri" w:cs="Calibri"/>
        </w:rPr>
        <w:t>Oświadczam:</w:t>
      </w:r>
    </w:p>
    <w:p w:rsidR="006F3AAA" w:rsidRPr="000E0604" w:rsidRDefault="006F3AAA" w:rsidP="00910966">
      <w:pPr>
        <w:spacing w:line="271" w:lineRule="auto"/>
        <w:jc w:val="both"/>
        <w:rPr>
          <w:rFonts w:ascii="Calibri" w:hAnsi="Calibri" w:cs="Calibri"/>
        </w:rPr>
      </w:pPr>
    </w:p>
    <w:p w:rsidR="006F3AAA" w:rsidRPr="000E0604" w:rsidRDefault="006F3AAA"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należę/ymy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 xml:space="preserve">dostawę produktów leczniczych. </w:t>
      </w:r>
    </w:p>
    <w:p w:rsidR="006F3AAA" w:rsidRPr="000E0604" w:rsidRDefault="006F3AAA"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6F3AAA" w:rsidRPr="000E0604" w:rsidTr="0011699B">
        <w:tc>
          <w:tcPr>
            <w:tcW w:w="543" w:type="dxa"/>
          </w:tcPr>
          <w:p w:rsidR="006F3AAA" w:rsidRPr="000E0604" w:rsidRDefault="006F3AAA"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6F3AAA" w:rsidRPr="000E0604" w:rsidRDefault="006F3AAA"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6F3AAA" w:rsidRPr="000E0604" w:rsidTr="0011699B">
        <w:tc>
          <w:tcPr>
            <w:tcW w:w="543" w:type="dxa"/>
          </w:tcPr>
          <w:p w:rsidR="006F3AAA" w:rsidRPr="000E0604" w:rsidRDefault="006F3AAA"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6F3AAA" w:rsidRPr="000E0604" w:rsidRDefault="006F3AAA" w:rsidP="0011699B">
            <w:pPr>
              <w:widowControl w:val="0"/>
              <w:spacing w:line="271" w:lineRule="auto"/>
              <w:jc w:val="both"/>
              <w:rPr>
                <w:rFonts w:ascii="Calibri" w:hAnsi="Calibri" w:cs="Calibri"/>
              </w:rPr>
            </w:pPr>
          </w:p>
        </w:tc>
      </w:tr>
      <w:tr w:rsidR="006F3AAA" w:rsidRPr="000E0604" w:rsidTr="0011699B">
        <w:tc>
          <w:tcPr>
            <w:tcW w:w="543" w:type="dxa"/>
          </w:tcPr>
          <w:p w:rsidR="006F3AAA" w:rsidRPr="000E0604" w:rsidRDefault="006F3AAA"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6F3AAA" w:rsidRPr="000E0604" w:rsidRDefault="006F3AAA" w:rsidP="0011699B">
            <w:pPr>
              <w:widowControl w:val="0"/>
              <w:spacing w:line="271" w:lineRule="auto"/>
              <w:jc w:val="both"/>
              <w:rPr>
                <w:rFonts w:ascii="Calibri" w:hAnsi="Calibri" w:cs="Calibri"/>
              </w:rPr>
            </w:pPr>
          </w:p>
        </w:tc>
      </w:tr>
      <w:tr w:rsidR="006F3AAA" w:rsidRPr="000E0604" w:rsidTr="0011699B">
        <w:tc>
          <w:tcPr>
            <w:tcW w:w="543" w:type="dxa"/>
          </w:tcPr>
          <w:p w:rsidR="006F3AAA" w:rsidRPr="000E0604" w:rsidRDefault="006F3AAA"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6F3AAA" w:rsidRPr="000E0604" w:rsidRDefault="006F3AAA" w:rsidP="0011699B">
            <w:pPr>
              <w:widowControl w:val="0"/>
              <w:spacing w:line="271" w:lineRule="auto"/>
              <w:jc w:val="both"/>
              <w:rPr>
                <w:rFonts w:ascii="Calibri" w:hAnsi="Calibri" w:cs="Calibri"/>
              </w:rPr>
            </w:pPr>
          </w:p>
        </w:tc>
      </w:tr>
      <w:tr w:rsidR="006F3AAA" w:rsidRPr="000E0604" w:rsidTr="0011699B">
        <w:tc>
          <w:tcPr>
            <w:tcW w:w="543" w:type="dxa"/>
          </w:tcPr>
          <w:p w:rsidR="006F3AAA" w:rsidRPr="000E0604" w:rsidRDefault="006F3AAA"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6F3AAA" w:rsidRPr="000E0604" w:rsidRDefault="006F3AAA" w:rsidP="0011699B">
            <w:pPr>
              <w:widowControl w:val="0"/>
              <w:spacing w:line="271" w:lineRule="auto"/>
              <w:jc w:val="both"/>
              <w:rPr>
                <w:rFonts w:ascii="Calibri" w:hAnsi="Calibri" w:cs="Calibri"/>
              </w:rPr>
            </w:pPr>
          </w:p>
        </w:tc>
      </w:tr>
    </w:tbl>
    <w:p w:rsidR="006F3AAA" w:rsidRPr="000E0604" w:rsidRDefault="006F3AAA" w:rsidP="00910966">
      <w:pPr>
        <w:pStyle w:val="NoSpacing"/>
        <w:spacing w:line="271" w:lineRule="auto"/>
        <w:jc w:val="both"/>
        <w:rPr>
          <w:rFonts w:cs="Calibri"/>
        </w:rPr>
      </w:pPr>
    </w:p>
    <w:p w:rsidR="006F3AAA" w:rsidRPr="000E0604" w:rsidRDefault="006F3AAA" w:rsidP="00910966">
      <w:pPr>
        <w:pStyle w:val="NoSpacing"/>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6F3AAA" w:rsidRPr="000E0604" w:rsidRDefault="006F3AAA" w:rsidP="00910966">
      <w:pPr>
        <w:widowControl w:val="0"/>
        <w:spacing w:line="271" w:lineRule="auto"/>
        <w:jc w:val="both"/>
        <w:rPr>
          <w:rFonts w:ascii="Calibri" w:hAnsi="Calibri" w:cs="Calibri"/>
        </w:rPr>
      </w:pPr>
    </w:p>
    <w:p w:rsidR="006F3AAA" w:rsidRPr="000E0604" w:rsidRDefault="006F3AAA"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 xml:space="preserve">że nie należę/ymy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6F3AAA" w:rsidRPr="000E0604" w:rsidRDefault="006F3AAA" w:rsidP="00910966">
      <w:pPr>
        <w:widowControl w:val="0"/>
        <w:tabs>
          <w:tab w:val="left" w:pos="567"/>
        </w:tabs>
        <w:spacing w:line="271" w:lineRule="auto"/>
        <w:jc w:val="both"/>
        <w:rPr>
          <w:rFonts w:ascii="Calibri" w:hAnsi="Calibri" w:cs="Calibri"/>
        </w:rPr>
      </w:pPr>
    </w:p>
    <w:p w:rsidR="006F3AAA" w:rsidRPr="000E0604" w:rsidRDefault="006F3AAA"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6F3AAA" w:rsidRPr="000E0604" w:rsidRDefault="006F3AAA"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6F3AAA" w:rsidRPr="000E0604" w:rsidTr="0011699B">
        <w:trPr>
          <w:jc w:val="center"/>
        </w:trPr>
        <w:tc>
          <w:tcPr>
            <w:tcW w:w="1814" w:type="pct"/>
            <w:vAlign w:val="center"/>
          </w:tcPr>
          <w:p w:rsidR="006F3AAA" w:rsidRPr="000E0604" w:rsidRDefault="006F3AAA" w:rsidP="0011699B">
            <w:pPr>
              <w:widowControl w:val="0"/>
              <w:spacing w:line="271" w:lineRule="auto"/>
              <w:jc w:val="both"/>
              <w:rPr>
                <w:rFonts w:ascii="Calibri" w:hAnsi="Calibri" w:cs="Calibri"/>
              </w:rPr>
            </w:pPr>
          </w:p>
        </w:tc>
        <w:tc>
          <w:tcPr>
            <w:tcW w:w="3186" w:type="pct"/>
            <w:vAlign w:val="center"/>
          </w:tcPr>
          <w:p w:rsidR="006F3AAA" w:rsidRPr="000E0604" w:rsidRDefault="006F3AAA" w:rsidP="0011699B">
            <w:pPr>
              <w:widowControl w:val="0"/>
              <w:spacing w:line="271" w:lineRule="auto"/>
              <w:jc w:val="both"/>
              <w:rPr>
                <w:rFonts w:ascii="Calibri" w:hAnsi="Calibri" w:cs="Calibri"/>
              </w:rPr>
            </w:pPr>
          </w:p>
        </w:tc>
      </w:tr>
      <w:tr w:rsidR="006F3AAA" w:rsidRPr="000E0604" w:rsidTr="0011699B">
        <w:trPr>
          <w:jc w:val="center"/>
        </w:trPr>
        <w:tc>
          <w:tcPr>
            <w:tcW w:w="1814" w:type="pct"/>
            <w:vAlign w:val="center"/>
          </w:tcPr>
          <w:p w:rsidR="006F3AAA" w:rsidRPr="000E0604" w:rsidRDefault="006F3AAA" w:rsidP="0011699B">
            <w:pPr>
              <w:widowControl w:val="0"/>
              <w:spacing w:line="271" w:lineRule="auto"/>
              <w:jc w:val="both"/>
              <w:rPr>
                <w:rFonts w:ascii="Calibri" w:hAnsi="Calibri" w:cs="Calibri"/>
              </w:rPr>
            </w:pPr>
          </w:p>
          <w:p w:rsidR="006F3AAA" w:rsidRPr="000E0604" w:rsidRDefault="006F3AAA" w:rsidP="0011699B">
            <w:pPr>
              <w:widowControl w:val="0"/>
              <w:spacing w:line="271" w:lineRule="auto"/>
              <w:jc w:val="both"/>
              <w:rPr>
                <w:rFonts w:ascii="Calibri" w:hAnsi="Calibri" w:cs="Calibri"/>
              </w:rPr>
            </w:pPr>
          </w:p>
        </w:tc>
        <w:tc>
          <w:tcPr>
            <w:tcW w:w="3186" w:type="pct"/>
            <w:vAlign w:val="center"/>
          </w:tcPr>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Default="006F3AAA" w:rsidP="0011699B">
            <w:pPr>
              <w:widowControl w:val="0"/>
              <w:spacing w:line="271" w:lineRule="auto"/>
              <w:jc w:val="both"/>
              <w:rPr>
                <w:rFonts w:ascii="Calibri" w:hAnsi="Calibri" w:cs="Calibri"/>
              </w:rPr>
            </w:pPr>
          </w:p>
          <w:p w:rsidR="006F3AAA" w:rsidRPr="000E0604" w:rsidRDefault="006F3AAA" w:rsidP="0011699B">
            <w:pPr>
              <w:widowControl w:val="0"/>
              <w:spacing w:line="271" w:lineRule="auto"/>
              <w:jc w:val="both"/>
              <w:rPr>
                <w:rFonts w:ascii="Calibri" w:hAnsi="Calibri" w:cs="Calibri"/>
              </w:rPr>
            </w:pPr>
          </w:p>
        </w:tc>
      </w:tr>
    </w:tbl>
    <w:p w:rsidR="006F3AAA" w:rsidRPr="000E0604" w:rsidRDefault="006F3AAA" w:rsidP="00910966">
      <w:pPr>
        <w:spacing w:line="271" w:lineRule="auto"/>
        <w:jc w:val="both"/>
        <w:rPr>
          <w:rFonts w:ascii="Calibri" w:hAnsi="Calibri" w:cs="Calibri"/>
        </w:rPr>
      </w:pPr>
    </w:p>
    <w:p w:rsidR="006F3AAA" w:rsidRDefault="006F3AAA" w:rsidP="00910966">
      <w:pPr>
        <w:spacing w:line="271" w:lineRule="auto"/>
        <w:jc w:val="both"/>
        <w:rPr>
          <w:rFonts w:ascii="Calibri" w:hAnsi="Calibri" w:cs="Calibri"/>
        </w:rPr>
      </w:pPr>
    </w:p>
    <w:p w:rsidR="006F3AAA" w:rsidRPr="00AB5F4C" w:rsidRDefault="006F3AAA" w:rsidP="001D3E45">
      <w:pPr>
        <w:pStyle w:val="Header"/>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6F3AAA" w:rsidRDefault="006F3AAA" w:rsidP="001D3E45">
      <w:pPr>
        <w:spacing w:line="271" w:lineRule="auto"/>
        <w:rPr>
          <w:rFonts w:ascii="Calibri" w:hAnsi="Calibri" w:cs="Calibri"/>
          <w:color w:val="000000"/>
        </w:rPr>
      </w:pPr>
      <w:r>
        <w:rPr>
          <w:rFonts w:ascii="Calibri" w:hAnsi="Calibri" w:cs="Calibri"/>
          <w:color w:val="000000"/>
        </w:rPr>
        <w:t>DZP.2344.14.2024</w:t>
      </w:r>
    </w:p>
    <w:p w:rsidR="006F3AAA" w:rsidRPr="00AF5169" w:rsidRDefault="006F3AAA" w:rsidP="001D3E45">
      <w:pPr>
        <w:spacing w:line="271" w:lineRule="auto"/>
        <w:rPr>
          <w:rFonts w:ascii="Calibri" w:hAnsi="Calibri" w:cs="Calibri"/>
          <w:color w:val="000000"/>
        </w:rPr>
      </w:pPr>
    </w:p>
    <w:p w:rsidR="006F3AAA" w:rsidRPr="00AF5169" w:rsidRDefault="006F3AAA"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AF5169" w:rsidTr="0011699B">
        <w:tc>
          <w:tcPr>
            <w:tcW w:w="9212" w:type="dxa"/>
          </w:tcPr>
          <w:p w:rsidR="006F3AAA" w:rsidRPr="00AF5169" w:rsidRDefault="006F3AAA" w:rsidP="0011699B">
            <w:pPr>
              <w:spacing w:line="271" w:lineRule="auto"/>
              <w:rPr>
                <w:rFonts w:ascii="Calibri" w:hAnsi="Calibri" w:cs="Calibri"/>
                <w:color w:val="000000"/>
              </w:rPr>
            </w:pPr>
          </w:p>
        </w:tc>
      </w:tr>
    </w:tbl>
    <w:p w:rsidR="006F3AAA" w:rsidRPr="00AF5169" w:rsidRDefault="006F3AAA"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6F3AAA" w:rsidRPr="00AF5169" w:rsidRDefault="006F3AAA" w:rsidP="001D3E45">
      <w:pPr>
        <w:spacing w:line="271" w:lineRule="auto"/>
        <w:ind w:right="5953"/>
        <w:rPr>
          <w:rFonts w:ascii="Calibri" w:hAnsi="Calibri" w:cs="Calibri"/>
          <w:color w:val="000000"/>
        </w:rPr>
      </w:pPr>
    </w:p>
    <w:p w:rsidR="006F3AAA" w:rsidRPr="00AF5169" w:rsidRDefault="006F3AAA"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6F3AAA" w:rsidRPr="00AF5169" w:rsidRDefault="006F3AAA"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6F3AAA" w:rsidRPr="00AF5169" w:rsidRDefault="006F3AAA"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6F3AAA" w:rsidRPr="00AF5169" w:rsidRDefault="006F3AAA"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Postępowanie o udzielenie zamówienia publicznego na dostawę produktów leczniczych</w:t>
      </w:r>
      <w:r w:rsidRPr="00AF5169">
        <w:rPr>
          <w:rFonts w:ascii="Calibri" w:hAnsi="Calibri" w:cs="Calibri"/>
          <w:color w:val="000000"/>
        </w:rPr>
        <w:t>”,  oświadczam, co następuje:</w:t>
      </w:r>
    </w:p>
    <w:p w:rsidR="006F3AAA" w:rsidRPr="00AF5169" w:rsidRDefault="006F3AAA" w:rsidP="001D3E45">
      <w:pPr>
        <w:spacing w:line="271" w:lineRule="auto"/>
        <w:jc w:val="both"/>
        <w:rPr>
          <w:rFonts w:ascii="Calibri" w:hAnsi="Calibri" w:cs="Calibri"/>
          <w:color w:val="000000"/>
        </w:rPr>
      </w:pPr>
    </w:p>
    <w:p w:rsidR="006F3AAA" w:rsidRPr="00AF5169" w:rsidRDefault="006F3AAA" w:rsidP="001D3E45">
      <w:pPr>
        <w:pStyle w:val="ListParagraph"/>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6F3AAA" w:rsidRDefault="006F3AAA" w:rsidP="0077383A">
      <w:pPr>
        <w:pStyle w:val="ListParagraph"/>
        <w:suppressAutoHyphens w:val="0"/>
        <w:spacing w:line="271" w:lineRule="auto"/>
        <w:ind w:left="709" w:hanging="349"/>
        <w:jc w:val="both"/>
        <w:rPr>
          <w:rFonts w:ascii="Calibri" w:hAnsi="Calibri" w:cs="Calibri"/>
          <w:color w:val="000000"/>
          <w:sz w:val="22"/>
          <w:szCs w:val="22"/>
        </w:rPr>
      </w:pPr>
      <w:r>
        <w:rPr>
          <w:rFonts w:ascii="Calibri" w:hAnsi="Calibri" w:cs="Calibri"/>
          <w:color w:val="000000"/>
          <w:sz w:val="22"/>
          <w:szCs w:val="22"/>
        </w:rPr>
        <w:t xml:space="preserve">2. </w:t>
      </w:r>
      <w:r w:rsidRPr="005032EC">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6F3AAA" w:rsidRPr="007F27FE" w:rsidRDefault="006F3AAA" w:rsidP="0077383A">
      <w:pPr>
        <w:pStyle w:val="Heading2"/>
        <w:keepNext w:val="0"/>
        <w:keepLines w:val="0"/>
        <w:suppressAutoHyphens w:val="0"/>
        <w:spacing w:before="60" w:after="0"/>
        <w:ind w:left="709" w:hanging="349"/>
        <w:jc w:val="both"/>
        <w:rPr>
          <w:rFonts w:ascii="Calibri" w:hAnsi="Calibri" w:cs="Calibri"/>
          <w:sz w:val="22"/>
          <w:szCs w:val="22"/>
        </w:rPr>
      </w:pPr>
      <w:r>
        <w:rPr>
          <w:rFonts w:ascii="Calibri" w:hAnsi="Calibri" w:cs="Calibri"/>
          <w:sz w:val="22"/>
          <w:szCs w:val="22"/>
        </w:rPr>
        <w:t xml:space="preserve">3. </w:t>
      </w:r>
      <w:r w:rsidRPr="007F27FE">
        <w:rPr>
          <w:rFonts w:ascii="Calibri" w:hAnsi="Calibri" w:cs="Calibri"/>
          <w:sz w:val="22"/>
          <w:szCs w:val="22"/>
        </w:rPr>
        <w:t xml:space="preserve">wobec którego zachodzą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13 kwietnia 2022 r. o szczególnych rozwiązaniach w zakresie przeciwdziałania wspieraniu agresji na Ukrainę oraz służących ochronie bezpieczeństwa narodowego (t.j. Dz.U. z 2023r. poz. 1497).</w:t>
      </w:r>
    </w:p>
    <w:p w:rsidR="006F3AAA" w:rsidRPr="00AF5169" w:rsidRDefault="006F3AAA" w:rsidP="001D3E45">
      <w:pPr>
        <w:spacing w:line="271" w:lineRule="auto"/>
        <w:jc w:val="both"/>
        <w:rPr>
          <w:rFonts w:ascii="Calibri" w:hAnsi="Calibri" w:cs="Calibri"/>
          <w:color w:val="000000"/>
        </w:rPr>
      </w:pPr>
    </w:p>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AF5169" w:rsidTr="0011699B">
        <w:tc>
          <w:tcPr>
            <w:tcW w:w="9212" w:type="dxa"/>
          </w:tcPr>
          <w:p w:rsidR="006F3AAA" w:rsidRPr="00AF5169" w:rsidRDefault="006F3AAA" w:rsidP="0011699B">
            <w:pPr>
              <w:spacing w:line="271" w:lineRule="auto"/>
              <w:jc w:val="both"/>
              <w:rPr>
                <w:rFonts w:ascii="Calibri" w:hAnsi="Calibri" w:cs="Calibri"/>
                <w:color w:val="000000"/>
              </w:rPr>
            </w:pPr>
          </w:p>
        </w:tc>
      </w:tr>
    </w:tbl>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Pzp.). Jednocześnie oświadczam, że w związku z ww. okolicznością, na podstawie art. 110 ust. 2 ustawy Pzp. podjąłem następujące środki naprawcze: </w:t>
      </w:r>
    </w:p>
    <w:p w:rsidR="006F3AAA" w:rsidRPr="00AF5169" w:rsidRDefault="006F3AAA"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AF5169" w:rsidTr="0011699B">
        <w:tc>
          <w:tcPr>
            <w:tcW w:w="9212" w:type="dxa"/>
          </w:tcPr>
          <w:p w:rsidR="006F3AAA" w:rsidRPr="00AF5169" w:rsidRDefault="006F3AAA" w:rsidP="0011699B">
            <w:pPr>
              <w:spacing w:line="271" w:lineRule="auto"/>
              <w:jc w:val="both"/>
              <w:rPr>
                <w:rFonts w:ascii="Calibri" w:hAnsi="Calibri" w:cs="Calibri"/>
                <w:color w:val="000000"/>
              </w:rPr>
            </w:pPr>
          </w:p>
        </w:tc>
      </w:tr>
    </w:tbl>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6F3AAA" w:rsidRPr="00AF5169" w:rsidRDefault="006F3AAA" w:rsidP="001D3E45">
      <w:pPr>
        <w:spacing w:line="240" w:lineRule="auto"/>
        <w:jc w:val="both"/>
        <w:textAlignment w:val="baseline"/>
        <w:rPr>
          <w:rFonts w:ascii="Calibri" w:hAnsi="Calibri" w:cs="Calibri"/>
          <w:color w:val="000000"/>
        </w:rPr>
      </w:pPr>
    </w:p>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ab/>
      </w:r>
    </w:p>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6F3AAA" w:rsidRPr="00AF5169" w:rsidRDefault="006F3AAA"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6F3AAA" w:rsidRPr="00AF5169" w:rsidTr="0011699B">
        <w:tc>
          <w:tcPr>
            <w:tcW w:w="9212" w:type="dxa"/>
          </w:tcPr>
          <w:p w:rsidR="006F3AAA" w:rsidRPr="00AF5169" w:rsidRDefault="006F3AAA" w:rsidP="0011699B">
            <w:pPr>
              <w:spacing w:line="271" w:lineRule="auto"/>
              <w:jc w:val="both"/>
              <w:rPr>
                <w:rFonts w:ascii="Calibri" w:hAnsi="Calibri" w:cs="Calibri"/>
                <w:color w:val="000000"/>
              </w:rPr>
            </w:pPr>
          </w:p>
        </w:tc>
      </w:tr>
    </w:tbl>
    <w:p w:rsidR="006F3AAA" w:rsidRPr="00AF5169" w:rsidRDefault="006F3AAA"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6F3AAA" w:rsidRPr="00AF5169" w:rsidRDefault="006F3AAA" w:rsidP="001D3E45">
      <w:pPr>
        <w:jc w:val="right"/>
        <w:rPr>
          <w:rFonts w:ascii="Calibri" w:hAnsi="Calibri" w:cs="Calibri"/>
        </w:rPr>
      </w:pPr>
    </w:p>
    <w:sectPr w:rsidR="006F3AAA" w:rsidRPr="00AF5169" w:rsidSect="00D11745">
      <w:footerReference w:type="default" r:id="rId9"/>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AAA" w:rsidRDefault="006F3AAA" w:rsidP="00D11745">
      <w:pPr>
        <w:spacing w:line="240" w:lineRule="auto"/>
      </w:pPr>
      <w:r>
        <w:separator/>
      </w:r>
    </w:p>
  </w:endnote>
  <w:endnote w:type="continuationSeparator" w:id="0">
    <w:p w:rsidR="006F3AAA" w:rsidRDefault="006F3AAA"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203" w:usb1="288F0000" w:usb2="00000016" w:usb3="00000000" w:csb0="00040001" w:csb1="00000000"/>
  </w:font>
  <w:font w:name="CIDFont+F5">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AA" w:rsidRDefault="006F3AAA">
    <w:pPr>
      <w:pStyle w:val="LO-normal"/>
      <w:jc w:val="right"/>
    </w:pPr>
    <w:fldSimple w:instr="PAGE">
      <w:r>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AAA" w:rsidRDefault="006F3AAA" w:rsidP="00D11745">
      <w:pPr>
        <w:spacing w:line="240" w:lineRule="auto"/>
      </w:pPr>
      <w:r>
        <w:separator/>
      </w:r>
    </w:p>
  </w:footnote>
  <w:footnote w:type="continuationSeparator" w:id="0">
    <w:p w:rsidR="006F3AAA" w:rsidRDefault="006F3AAA" w:rsidP="00D117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09884A3C"/>
    <w:multiLevelType w:val="hybridMultilevel"/>
    <w:tmpl w:val="F566F838"/>
    <w:lvl w:ilvl="0" w:tplc="8E6C303C">
      <w:start w:val="1"/>
      <w:numFmt w:val="decimal"/>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8">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9">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2">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3">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4">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5">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7">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5">
    <w:nsid w:val="3F7359EF"/>
    <w:multiLevelType w:val="hybridMultilevel"/>
    <w:tmpl w:val="267CC1C8"/>
    <w:lvl w:ilvl="0" w:tplc="D55247C8">
      <w:start w:val="10"/>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37">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39">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0">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1">
    <w:nsid w:val="4D1329A9"/>
    <w:multiLevelType w:val="hybridMultilevel"/>
    <w:tmpl w:val="8AA2E810"/>
    <w:lvl w:ilvl="0" w:tplc="8220A506">
      <w:start w:val="7"/>
      <w:numFmt w:val="decimal"/>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42">
    <w:nsid w:val="4E1F4E0E"/>
    <w:multiLevelType w:val="hybridMultilevel"/>
    <w:tmpl w:val="FF0E667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4">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46">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47">
    <w:nsid w:val="5ABB7DC6"/>
    <w:multiLevelType w:val="singleLevel"/>
    <w:tmpl w:val="0415000F"/>
    <w:lvl w:ilvl="0">
      <w:start w:val="1"/>
      <w:numFmt w:val="decimal"/>
      <w:lvlText w:val="%1."/>
      <w:lvlJc w:val="left"/>
      <w:pPr>
        <w:ind w:left="720" w:hanging="360"/>
      </w:pPr>
      <w:rPr>
        <w:rFonts w:cs="Times New Roman" w:hint="default"/>
      </w:rPr>
    </w:lvl>
  </w:abstractNum>
  <w:abstractNum w:abstractNumId="48">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50">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1">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2">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3">
    <w:nsid w:val="61387D9B"/>
    <w:multiLevelType w:val="hybridMultilevel"/>
    <w:tmpl w:val="3CCE27DC"/>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5">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7">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58">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1">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1140"/>
        </w:tabs>
        <w:ind w:left="64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2">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4">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1"/>
  </w:num>
  <w:num w:numId="2">
    <w:abstractNumId w:val="45"/>
  </w:num>
  <w:num w:numId="3">
    <w:abstractNumId w:val="11"/>
  </w:num>
  <w:num w:numId="4">
    <w:abstractNumId w:val="22"/>
  </w:num>
  <w:num w:numId="5">
    <w:abstractNumId w:val="18"/>
  </w:num>
  <w:num w:numId="6">
    <w:abstractNumId w:val="57"/>
  </w:num>
  <w:num w:numId="7">
    <w:abstractNumId w:val="43"/>
  </w:num>
  <w:num w:numId="8">
    <w:abstractNumId w:val="10"/>
  </w:num>
  <w:num w:numId="9">
    <w:abstractNumId w:val="52"/>
  </w:num>
  <w:num w:numId="10">
    <w:abstractNumId w:val="46"/>
  </w:num>
  <w:num w:numId="11">
    <w:abstractNumId w:val="34"/>
  </w:num>
  <w:num w:numId="12">
    <w:abstractNumId w:val="17"/>
  </w:num>
  <w:num w:numId="13">
    <w:abstractNumId w:val="38"/>
  </w:num>
  <w:num w:numId="14">
    <w:abstractNumId w:val="54"/>
  </w:num>
  <w:num w:numId="15">
    <w:abstractNumId w:val="63"/>
  </w:num>
  <w:num w:numId="16">
    <w:abstractNumId w:val="13"/>
  </w:num>
  <w:num w:numId="17">
    <w:abstractNumId w:val="40"/>
  </w:num>
  <w:num w:numId="18">
    <w:abstractNumId w:val="49"/>
  </w:num>
  <w:num w:numId="19">
    <w:abstractNumId w:val="61"/>
  </w:num>
  <w:num w:numId="20">
    <w:abstractNumId w:val="36"/>
  </w:num>
  <w:num w:numId="21">
    <w:abstractNumId w:val="14"/>
  </w:num>
  <w:num w:numId="22">
    <w:abstractNumId w:val="51"/>
  </w:num>
  <w:num w:numId="23">
    <w:abstractNumId w:val="39"/>
  </w:num>
  <w:num w:numId="24">
    <w:abstractNumId w:val="60"/>
  </w:num>
  <w:num w:numId="25">
    <w:abstractNumId w:val="23"/>
  </w:num>
  <w:num w:numId="26">
    <w:abstractNumId w:val="26"/>
  </w:num>
  <w:num w:numId="27">
    <w:abstractNumId w:val="65"/>
  </w:num>
  <w:num w:numId="28">
    <w:abstractNumId w:val="50"/>
  </w:num>
  <w:num w:numId="29">
    <w:abstractNumId w:val="12"/>
  </w:num>
  <w:num w:numId="30">
    <w:abstractNumId w:val="27"/>
    <w:lvlOverride w:ilvl="0">
      <w:lvl w:ilvl="0">
        <w:numFmt w:val="lowerLetter"/>
        <w:lvlText w:val="%1."/>
        <w:lvlJc w:val="left"/>
        <w:rPr>
          <w:rFonts w:cs="Times New Roman"/>
        </w:rPr>
      </w:lvl>
    </w:lvlOverride>
  </w:num>
  <w:num w:numId="31">
    <w:abstractNumId w:val="58"/>
  </w:num>
  <w:num w:numId="32">
    <w:abstractNumId w:val="44"/>
  </w:num>
  <w:num w:numId="33">
    <w:abstractNumId w:val="37"/>
  </w:num>
  <w:num w:numId="34">
    <w:abstractNumId w:val="24"/>
  </w:num>
  <w:num w:numId="35">
    <w:abstractNumId w:val="5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1"/>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45"/>
    <w:rsid w:val="00005C1D"/>
    <w:rsid w:val="00022994"/>
    <w:rsid w:val="000443F0"/>
    <w:rsid w:val="00045DE6"/>
    <w:rsid w:val="00046CF3"/>
    <w:rsid w:val="00055501"/>
    <w:rsid w:val="0007247E"/>
    <w:rsid w:val="0007419E"/>
    <w:rsid w:val="00077841"/>
    <w:rsid w:val="000801D9"/>
    <w:rsid w:val="00091C54"/>
    <w:rsid w:val="00093E91"/>
    <w:rsid w:val="000942FB"/>
    <w:rsid w:val="00096857"/>
    <w:rsid w:val="00097423"/>
    <w:rsid w:val="000A020C"/>
    <w:rsid w:val="000A17CB"/>
    <w:rsid w:val="000A35C7"/>
    <w:rsid w:val="000A5044"/>
    <w:rsid w:val="000B5208"/>
    <w:rsid w:val="000B5417"/>
    <w:rsid w:val="000B7412"/>
    <w:rsid w:val="000C05EB"/>
    <w:rsid w:val="000D5699"/>
    <w:rsid w:val="000D605E"/>
    <w:rsid w:val="000E0604"/>
    <w:rsid w:val="000E2167"/>
    <w:rsid w:val="000E29A9"/>
    <w:rsid w:val="000F1539"/>
    <w:rsid w:val="000F7044"/>
    <w:rsid w:val="0010201C"/>
    <w:rsid w:val="00104D95"/>
    <w:rsid w:val="00111C1E"/>
    <w:rsid w:val="001131BB"/>
    <w:rsid w:val="00115B3F"/>
    <w:rsid w:val="00116560"/>
    <w:rsid w:val="0011699B"/>
    <w:rsid w:val="00116F76"/>
    <w:rsid w:val="00121C92"/>
    <w:rsid w:val="001311E4"/>
    <w:rsid w:val="00134BF5"/>
    <w:rsid w:val="0014455C"/>
    <w:rsid w:val="00144A45"/>
    <w:rsid w:val="00155E19"/>
    <w:rsid w:val="001560D7"/>
    <w:rsid w:val="00161F9B"/>
    <w:rsid w:val="00162F80"/>
    <w:rsid w:val="00180796"/>
    <w:rsid w:val="00181893"/>
    <w:rsid w:val="0018357F"/>
    <w:rsid w:val="00191AAA"/>
    <w:rsid w:val="00192241"/>
    <w:rsid w:val="001A4400"/>
    <w:rsid w:val="001A4ACD"/>
    <w:rsid w:val="001A517B"/>
    <w:rsid w:val="001A6558"/>
    <w:rsid w:val="001B1C78"/>
    <w:rsid w:val="001B3276"/>
    <w:rsid w:val="001B42C3"/>
    <w:rsid w:val="001C1CD8"/>
    <w:rsid w:val="001D3E45"/>
    <w:rsid w:val="001D434B"/>
    <w:rsid w:val="001E09A2"/>
    <w:rsid w:val="001F1DBD"/>
    <w:rsid w:val="001F1F17"/>
    <w:rsid w:val="001F4963"/>
    <w:rsid w:val="001F63FC"/>
    <w:rsid w:val="001F74E7"/>
    <w:rsid w:val="00200DB3"/>
    <w:rsid w:val="002011F2"/>
    <w:rsid w:val="00206D39"/>
    <w:rsid w:val="00211FED"/>
    <w:rsid w:val="00214EFC"/>
    <w:rsid w:val="0021748C"/>
    <w:rsid w:val="002175FB"/>
    <w:rsid w:val="00217DAE"/>
    <w:rsid w:val="00233EE0"/>
    <w:rsid w:val="00234B5F"/>
    <w:rsid w:val="00234E4D"/>
    <w:rsid w:val="0023684F"/>
    <w:rsid w:val="0024596B"/>
    <w:rsid w:val="0025121A"/>
    <w:rsid w:val="0025269F"/>
    <w:rsid w:val="00262CE0"/>
    <w:rsid w:val="00263C42"/>
    <w:rsid w:val="002650B8"/>
    <w:rsid w:val="00286FBD"/>
    <w:rsid w:val="0029150B"/>
    <w:rsid w:val="00294A9B"/>
    <w:rsid w:val="002A1171"/>
    <w:rsid w:val="002A2FF5"/>
    <w:rsid w:val="002A5EB7"/>
    <w:rsid w:val="002B2B99"/>
    <w:rsid w:val="002B5053"/>
    <w:rsid w:val="002B5C4D"/>
    <w:rsid w:val="002D0FA6"/>
    <w:rsid w:val="002D198A"/>
    <w:rsid w:val="002D60BE"/>
    <w:rsid w:val="002E36ED"/>
    <w:rsid w:val="002E47AD"/>
    <w:rsid w:val="002E5C18"/>
    <w:rsid w:val="002E6665"/>
    <w:rsid w:val="002F4DA4"/>
    <w:rsid w:val="002F6AA7"/>
    <w:rsid w:val="00302EF5"/>
    <w:rsid w:val="00305D8D"/>
    <w:rsid w:val="00312DBE"/>
    <w:rsid w:val="00314A56"/>
    <w:rsid w:val="00320BCD"/>
    <w:rsid w:val="00322310"/>
    <w:rsid w:val="00334FF2"/>
    <w:rsid w:val="00353939"/>
    <w:rsid w:val="00357A46"/>
    <w:rsid w:val="003660A9"/>
    <w:rsid w:val="0038285C"/>
    <w:rsid w:val="00393524"/>
    <w:rsid w:val="0039354C"/>
    <w:rsid w:val="00394E95"/>
    <w:rsid w:val="003A499A"/>
    <w:rsid w:val="003A7A85"/>
    <w:rsid w:val="003B07F0"/>
    <w:rsid w:val="003B0867"/>
    <w:rsid w:val="003B3AA5"/>
    <w:rsid w:val="003C5CD2"/>
    <w:rsid w:val="003C739E"/>
    <w:rsid w:val="003D1A0A"/>
    <w:rsid w:val="003E54DF"/>
    <w:rsid w:val="003E5C9E"/>
    <w:rsid w:val="003E5E49"/>
    <w:rsid w:val="003E6D29"/>
    <w:rsid w:val="003E7528"/>
    <w:rsid w:val="003F0D26"/>
    <w:rsid w:val="003F43F3"/>
    <w:rsid w:val="00404A36"/>
    <w:rsid w:val="00404EE8"/>
    <w:rsid w:val="00407A92"/>
    <w:rsid w:val="004159A6"/>
    <w:rsid w:val="004205FA"/>
    <w:rsid w:val="004275A3"/>
    <w:rsid w:val="00433057"/>
    <w:rsid w:val="00433CD4"/>
    <w:rsid w:val="00442E64"/>
    <w:rsid w:val="00444CA0"/>
    <w:rsid w:val="00451000"/>
    <w:rsid w:val="004578AE"/>
    <w:rsid w:val="00473A2D"/>
    <w:rsid w:val="00475D17"/>
    <w:rsid w:val="004762C1"/>
    <w:rsid w:val="00477934"/>
    <w:rsid w:val="004813FC"/>
    <w:rsid w:val="00494BC7"/>
    <w:rsid w:val="004972CD"/>
    <w:rsid w:val="00497907"/>
    <w:rsid w:val="004A019C"/>
    <w:rsid w:val="004A1F60"/>
    <w:rsid w:val="004A2B9A"/>
    <w:rsid w:val="004B58DF"/>
    <w:rsid w:val="004D005A"/>
    <w:rsid w:val="004D25F3"/>
    <w:rsid w:val="004E3651"/>
    <w:rsid w:val="004F0899"/>
    <w:rsid w:val="004F7231"/>
    <w:rsid w:val="0050098E"/>
    <w:rsid w:val="00501FC0"/>
    <w:rsid w:val="005032EC"/>
    <w:rsid w:val="0050637D"/>
    <w:rsid w:val="00511357"/>
    <w:rsid w:val="00511921"/>
    <w:rsid w:val="00512BC6"/>
    <w:rsid w:val="00520013"/>
    <w:rsid w:val="005206D0"/>
    <w:rsid w:val="00523554"/>
    <w:rsid w:val="00530F2B"/>
    <w:rsid w:val="00532196"/>
    <w:rsid w:val="005325AE"/>
    <w:rsid w:val="00532DD2"/>
    <w:rsid w:val="00536547"/>
    <w:rsid w:val="00536B02"/>
    <w:rsid w:val="0054007F"/>
    <w:rsid w:val="005406F4"/>
    <w:rsid w:val="00541D33"/>
    <w:rsid w:val="0054439E"/>
    <w:rsid w:val="00551245"/>
    <w:rsid w:val="005517CC"/>
    <w:rsid w:val="00552642"/>
    <w:rsid w:val="00562A4D"/>
    <w:rsid w:val="00562B3C"/>
    <w:rsid w:val="00572DA7"/>
    <w:rsid w:val="00583E29"/>
    <w:rsid w:val="00586023"/>
    <w:rsid w:val="00587226"/>
    <w:rsid w:val="00594518"/>
    <w:rsid w:val="005A6AB9"/>
    <w:rsid w:val="005C5FC6"/>
    <w:rsid w:val="005D0FAF"/>
    <w:rsid w:val="005D25CB"/>
    <w:rsid w:val="005D2A5D"/>
    <w:rsid w:val="005D325B"/>
    <w:rsid w:val="005D6E03"/>
    <w:rsid w:val="005E1280"/>
    <w:rsid w:val="005E23FE"/>
    <w:rsid w:val="005E64E5"/>
    <w:rsid w:val="005F09B9"/>
    <w:rsid w:val="005F4B1C"/>
    <w:rsid w:val="005F5093"/>
    <w:rsid w:val="00600A3C"/>
    <w:rsid w:val="006011F8"/>
    <w:rsid w:val="006022C7"/>
    <w:rsid w:val="00610C5B"/>
    <w:rsid w:val="00614079"/>
    <w:rsid w:val="0061450F"/>
    <w:rsid w:val="006158CD"/>
    <w:rsid w:val="0063166B"/>
    <w:rsid w:val="00634B61"/>
    <w:rsid w:val="00645EE8"/>
    <w:rsid w:val="00650D57"/>
    <w:rsid w:val="00655A6C"/>
    <w:rsid w:val="00656197"/>
    <w:rsid w:val="00663C8B"/>
    <w:rsid w:val="00665804"/>
    <w:rsid w:val="006740F9"/>
    <w:rsid w:val="0067460B"/>
    <w:rsid w:val="00674661"/>
    <w:rsid w:val="00677167"/>
    <w:rsid w:val="00680DA4"/>
    <w:rsid w:val="00682D9D"/>
    <w:rsid w:val="00683E46"/>
    <w:rsid w:val="0068463B"/>
    <w:rsid w:val="00684FA1"/>
    <w:rsid w:val="006867F2"/>
    <w:rsid w:val="00692F0B"/>
    <w:rsid w:val="006A10AC"/>
    <w:rsid w:val="006B2AD3"/>
    <w:rsid w:val="006D5ECA"/>
    <w:rsid w:val="006F1F38"/>
    <w:rsid w:val="006F3AAA"/>
    <w:rsid w:val="006F7385"/>
    <w:rsid w:val="007067E3"/>
    <w:rsid w:val="00715837"/>
    <w:rsid w:val="0072242E"/>
    <w:rsid w:val="00733348"/>
    <w:rsid w:val="00743841"/>
    <w:rsid w:val="00750BC5"/>
    <w:rsid w:val="00757FAC"/>
    <w:rsid w:val="00763A5C"/>
    <w:rsid w:val="00763ADF"/>
    <w:rsid w:val="007664D1"/>
    <w:rsid w:val="0077383A"/>
    <w:rsid w:val="00775764"/>
    <w:rsid w:val="007864BE"/>
    <w:rsid w:val="00787CB9"/>
    <w:rsid w:val="00795DB8"/>
    <w:rsid w:val="00796BEB"/>
    <w:rsid w:val="007A2F55"/>
    <w:rsid w:val="007A4B42"/>
    <w:rsid w:val="007A5BA6"/>
    <w:rsid w:val="007B076F"/>
    <w:rsid w:val="007B1D2A"/>
    <w:rsid w:val="007C10CC"/>
    <w:rsid w:val="007C4BC5"/>
    <w:rsid w:val="007C550D"/>
    <w:rsid w:val="007C5ADE"/>
    <w:rsid w:val="007D2986"/>
    <w:rsid w:val="007E25DA"/>
    <w:rsid w:val="007E4B4E"/>
    <w:rsid w:val="007E6AA1"/>
    <w:rsid w:val="007F27FE"/>
    <w:rsid w:val="008061A8"/>
    <w:rsid w:val="00813B79"/>
    <w:rsid w:val="008223D7"/>
    <w:rsid w:val="00824B80"/>
    <w:rsid w:val="008270DD"/>
    <w:rsid w:val="008303AE"/>
    <w:rsid w:val="00831D37"/>
    <w:rsid w:val="00835383"/>
    <w:rsid w:val="00837589"/>
    <w:rsid w:val="00842A1D"/>
    <w:rsid w:val="00842CA7"/>
    <w:rsid w:val="00844223"/>
    <w:rsid w:val="00844B63"/>
    <w:rsid w:val="008454A0"/>
    <w:rsid w:val="00846F29"/>
    <w:rsid w:val="00852713"/>
    <w:rsid w:val="00863C2B"/>
    <w:rsid w:val="0086418C"/>
    <w:rsid w:val="00874705"/>
    <w:rsid w:val="00875EE9"/>
    <w:rsid w:val="00875FD4"/>
    <w:rsid w:val="00876CC5"/>
    <w:rsid w:val="008829CE"/>
    <w:rsid w:val="00895586"/>
    <w:rsid w:val="00895DBE"/>
    <w:rsid w:val="008968DC"/>
    <w:rsid w:val="008A0093"/>
    <w:rsid w:val="008A4055"/>
    <w:rsid w:val="008A4297"/>
    <w:rsid w:val="008A72F7"/>
    <w:rsid w:val="008C16EC"/>
    <w:rsid w:val="008D7909"/>
    <w:rsid w:val="008E6064"/>
    <w:rsid w:val="008F222C"/>
    <w:rsid w:val="00901D4A"/>
    <w:rsid w:val="009030ED"/>
    <w:rsid w:val="009032FB"/>
    <w:rsid w:val="00903E73"/>
    <w:rsid w:val="00906E3C"/>
    <w:rsid w:val="00910966"/>
    <w:rsid w:val="0091661C"/>
    <w:rsid w:val="009169B0"/>
    <w:rsid w:val="00921943"/>
    <w:rsid w:val="009240A7"/>
    <w:rsid w:val="00931B8D"/>
    <w:rsid w:val="00932737"/>
    <w:rsid w:val="0093278F"/>
    <w:rsid w:val="0093373C"/>
    <w:rsid w:val="00934754"/>
    <w:rsid w:val="009366E1"/>
    <w:rsid w:val="00940D28"/>
    <w:rsid w:val="00941DD2"/>
    <w:rsid w:val="009433E4"/>
    <w:rsid w:val="00945A74"/>
    <w:rsid w:val="00954A3F"/>
    <w:rsid w:val="009649DD"/>
    <w:rsid w:val="00974EF2"/>
    <w:rsid w:val="009818C6"/>
    <w:rsid w:val="009933D7"/>
    <w:rsid w:val="0099503D"/>
    <w:rsid w:val="0099547B"/>
    <w:rsid w:val="00996A61"/>
    <w:rsid w:val="009A1864"/>
    <w:rsid w:val="009A1DB7"/>
    <w:rsid w:val="009B22E0"/>
    <w:rsid w:val="009B6948"/>
    <w:rsid w:val="009B7557"/>
    <w:rsid w:val="009C2740"/>
    <w:rsid w:val="009C6414"/>
    <w:rsid w:val="009D1BE8"/>
    <w:rsid w:val="009D485B"/>
    <w:rsid w:val="009E1037"/>
    <w:rsid w:val="009E306B"/>
    <w:rsid w:val="009E4F7D"/>
    <w:rsid w:val="00A0035E"/>
    <w:rsid w:val="00A0117C"/>
    <w:rsid w:val="00A05948"/>
    <w:rsid w:val="00A108C0"/>
    <w:rsid w:val="00A13588"/>
    <w:rsid w:val="00A158EA"/>
    <w:rsid w:val="00A17018"/>
    <w:rsid w:val="00A2449F"/>
    <w:rsid w:val="00A25324"/>
    <w:rsid w:val="00A261FF"/>
    <w:rsid w:val="00A324FE"/>
    <w:rsid w:val="00A3396D"/>
    <w:rsid w:val="00A3786A"/>
    <w:rsid w:val="00A37C87"/>
    <w:rsid w:val="00A563AA"/>
    <w:rsid w:val="00A822FC"/>
    <w:rsid w:val="00A83DCC"/>
    <w:rsid w:val="00A94D55"/>
    <w:rsid w:val="00AA1C94"/>
    <w:rsid w:val="00AA47F6"/>
    <w:rsid w:val="00AA6C03"/>
    <w:rsid w:val="00AB0FEA"/>
    <w:rsid w:val="00AB5F4C"/>
    <w:rsid w:val="00AC11BA"/>
    <w:rsid w:val="00AD14EF"/>
    <w:rsid w:val="00AD35D6"/>
    <w:rsid w:val="00AD6CBE"/>
    <w:rsid w:val="00AD6FD5"/>
    <w:rsid w:val="00AF07C8"/>
    <w:rsid w:val="00AF3111"/>
    <w:rsid w:val="00AF5169"/>
    <w:rsid w:val="00AF5435"/>
    <w:rsid w:val="00B01F0E"/>
    <w:rsid w:val="00B11FA3"/>
    <w:rsid w:val="00B12A56"/>
    <w:rsid w:val="00B144C0"/>
    <w:rsid w:val="00B32484"/>
    <w:rsid w:val="00B32F52"/>
    <w:rsid w:val="00B33981"/>
    <w:rsid w:val="00B471F1"/>
    <w:rsid w:val="00B52D7F"/>
    <w:rsid w:val="00B62980"/>
    <w:rsid w:val="00B63BCE"/>
    <w:rsid w:val="00B67939"/>
    <w:rsid w:val="00B7101B"/>
    <w:rsid w:val="00B74DA1"/>
    <w:rsid w:val="00B931C7"/>
    <w:rsid w:val="00BA1CEB"/>
    <w:rsid w:val="00BA39F6"/>
    <w:rsid w:val="00BB5A3F"/>
    <w:rsid w:val="00BB5F67"/>
    <w:rsid w:val="00BC0ABD"/>
    <w:rsid w:val="00BC25B6"/>
    <w:rsid w:val="00BC77EC"/>
    <w:rsid w:val="00BE2AFD"/>
    <w:rsid w:val="00BE4229"/>
    <w:rsid w:val="00BF2CB3"/>
    <w:rsid w:val="00C0166B"/>
    <w:rsid w:val="00C05D19"/>
    <w:rsid w:val="00C0634F"/>
    <w:rsid w:val="00C07291"/>
    <w:rsid w:val="00C1283C"/>
    <w:rsid w:val="00C150AF"/>
    <w:rsid w:val="00C30AD4"/>
    <w:rsid w:val="00C319EC"/>
    <w:rsid w:val="00C35667"/>
    <w:rsid w:val="00C55EAB"/>
    <w:rsid w:val="00C56B0B"/>
    <w:rsid w:val="00C66027"/>
    <w:rsid w:val="00C72273"/>
    <w:rsid w:val="00C7375F"/>
    <w:rsid w:val="00C86E7C"/>
    <w:rsid w:val="00C934AF"/>
    <w:rsid w:val="00C955CF"/>
    <w:rsid w:val="00CA040B"/>
    <w:rsid w:val="00CA1656"/>
    <w:rsid w:val="00CB4ED6"/>
    <w:rsid w:val="00CD74D7"/>
    <w:rsid w:val="00CE40A0"/>
    <w:rsid w:val="00CE64CA"/>
    <w:rsid w:val="00CF3373"/>
    <w:rsid w:val="00CF5A44"/>
    <w:rsid w:val="00CF61D1"/>
    <w:rsid w:val="00CF71B0"/>
    <w:rsid w:val="00D00185"/>
    <w:rsid w:val="00D00B01"/>
    <w:rsid w:val="00D03D9C"/>
    <w:rsid w:val="00D06313"/>
    <w:rsid w:val="00D0645C"/>
    <w:rsid w:val="00D104FC"/>
    <w:rsid w:val="00D11745"/>
    <w:rsid w:val="00D239ED"/>
    <w:rsid w:val="00D251B4"/>
    <w:rsid w:val="00D30544"/>
    <w:rsid w:val="00D324FB"/>
    <w:rsid w:val="00D4797B"/>
    <w:rsid w:val="00D50AB8"/>
    <w:rsid w:val="00D52D24"/>
    <w:rsid w:val="00D55DBE"/>
    <w:rsid w:val="00D574E7"/>
    <w:rsid w:val="00D712E4"/>
    <w:rsid w:val="00D729B9"/>
    <w:rsid w:val="00D73DF0"/>
    <w:rsid w:val="00D81029"/>
    <w:rsid w:val="00D816BA"/>
    <w:rsid w:val="00D81BBA"/>
    <w:rsid w:val="00D907BC"/>
    <w:rsid w:val="00DA29CE"/>
    <w:rsid w:val="00DA5BDE"/>
    <w:rsid w:val="00DB39FB"/>
    <w:rsid w:val="00DB3F1F"/>
    <w:rsid w:val="00DC2821"/>
    <w:rsid w:val="00DC4C6B"/>
    <w:rsid w:val="00DC5B7A"/>
    <w:rsid w:val="00DD44A5"/>
    <w:rsid w:val="00DF5CB5"/>
    <w:rsid w:val="00DF6ECA"/>
    <w:rsid w:val="00E00300"/>
    <w:rsid w:val="00E04705"/>
    <w:rsid w:val="00E07381"/>
    <w:rsid w:val="00E11BCC"/>
    <w:rsid w:val="00E12AED"/>
    <w:rsid w:val="00E158DB"/>
    <w:rsid w:val="00E17082"/>
    <w:rsid w:val="00E21D0D"/>
    <w:rsid w:val="00E26F3A"/>
    <w:rsid w:val="00E2782B"/>
    <w:rsid w:val="00E30C79"/>
    <w:rsid w:val="00E37C72"/>
    <w:rsid w:val="00E406C5"/>
    <w:rsid w:val="00E43880"/>
    <w:rsid w:val="00E713F5"/>
    <w:rsid w:val="00E72EE2"/>
    <w:rsid w:val="00E91811"/>
    <w:rsid w:val="00EA0898"/>
    <w:rsid w:val="00EA2C1E"/>
    <w:rsid w:val="00EB0BAE"/>
    <w:rsid w:val="00EB1476"/>
    <w:rsid w:val="00EB7818"/>
    <w:rsid w:val="00EC10F5"/>
    <w:rsid w:val="00EC1A20"/>
    <w:rsid w:val="00EC525A"/>
    <w:rsid w:val="00EC7F41"/>
    <w:rsid w:val="00ED65BD"/>
    <w:rsid w:val="00EE0C97"/>
    <w:rsid w:val="00EE73C0"/>
    <w:rsid w:val="00EE790B"/>
    <w:rsid w:val="00EF252E"/>
    <w:rsid w:val="00F07443"/>
    <w:rsid w:val="00F13DEF"/>
    <w:rsid w:val="00F166EE"/>
    <w:rsid w:val="00F30C1F"/>
    <w:rsid w:val="00F55220"/>
    <w:rsid w:val="00F608A9"/>
    <w:rsid w:val="00F662A7"/>
    <w:rsid w:val="00F667AB"/>
    <w:rsid w:val="00F73EE5"/>
    <w:rsid w:val="00F80DDC"/>
    <w:rsid w:val="00F84BAA"/>
    <w:rsid w:val="00F97A1B"/>
    <w:rsid w:val="00FA2FD2"/>
    <w:rsid w:val="00FA5A48"/>
    <w:rsid w:val="00FB29B7"/>
    <w:rsid w:val="00FB3D86"/>
    <w:rsid w:val="00FD2B73"/>
    <w:rsid w:val="00FD6BAA"/>
    <w:rsid w:val="00FF21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E95"/>
    <w:pPr>
      <w:suppressAutoHyphens/>
      <w:spacing w:line="276" w:lineRule="auto"/>
    </w:pPr>
  </w:style>
  <w:style w:type="paragraph" w:styleId="Heading1">
    <w:name w:val="heading 1"/>
    <w:basedOn w:val="LO-normal"/>
    <w:next w:val="LO-normal"/>
    <w:link w:val="Heading1Char"/>
    <w:uiPriority w:val="99"/>
    <w:qFormat/>
    <w:rsid w:val="00394E95"/>
    <w:pPr>
      <w:keepNext/>
      <w:keepLines/>
      <w:spacing w:before="400" w:after="120"/>
      <w:outlineLvl w:val="0"/>
    </w:pPr>
    <w:rPr>
      <w:sz w:val="40"/>
      <w:szCs w:val="40"/>
    </w:rPr>
  </w:style>
  <w:style w:type="paragraph" w:styleId="Heading2">
    <w:name w:val="heading 2"/>
    <w:basedOn w:val="LO-normal"/>
    <w:next w:val="LO-normal"/>
    <w:link w:val="Heading2Char"/>
    <w:uiPriority w:val="99"/>
    <w:qFormat/>
    <w:rsid w:val="00394E95"/>
    <w:pPr>
      <w:keepNext/>
      <w:keepLines/>
      <w:spacing w:before="360" w:after="120"/>
      <w:outlineLvl w:val="1"/>
    </w:pPr>
    <w:rPr>
      <w:sz w:val="32"/>
      <w:szCs w:val="32"/>
    </w:rPr>
  </w:style>
  <w:style w:type="paragraph" w:styleId="Heading3">
    <w:name w:val="heading 3"/>
    <w:basedOn w:val="LO-normal"/>
    <w:next w:val="LO-normal"/>
    <w:link w:val="Heading3Char"/>
    <w:uiPriority w:val="99"/>
    <w:qFormat/>
    <w:rsid w:val="00394E95"/>
    <w:pPr>
      <w:keepNext/>
      <w:keepLines/>
      <w:spacing w:before="320" w:after="80"/>
      <w:outlineLvl w:val="2"/>
    </w:pPr>
    <w:rPr>
      <w:color w:val="434343"/>
      <w:sz w:val="28"/>
      <w:szCs w:val="28"/>
    </w:rPr>
  </w:style>
  <w:style w:type="paragraph" w:styleId="Heading4">
    <w:name w:val="heading 4"/>
    <w:basedOn w:val="LO-normal"/>
    <w:next w:val="LO-normal"/>
    <w:link w:val="Heading4Char"/>
    <w:uiPriority w:val="99"/>
    <w:qFormat/>
    <w:rsid w:val="00394E95"/>
    <w:pPr>
      <w:keepNext/>
      <w:keepLines/>
      <w:spacing w:before="280" w:after="80"/>
      <w:outlineLvl w:val="3"/>
    </w:pPr>
    <w:rPr>
      <w:color w:val="666666"/>
      <w:sz w:val="24"/>
      <w:szCs w:val="24"/>
    </w:rPr>
  </w:style>
  <w:style w:type="paragraph" w:styleId="Heading5">
    <w:name w:val="heading 5"/>
    <w:basedOn w:val="LO-normal"/>
    <w:next w:val="LO-normal"/>
    <w:link w:val="Heading5Char"/>
    <w:uiPriority w:val="99"/>
    <w:qFormat/>
    <w:rsid w:val="00394E95"/>
    <w:pPr>
      <w:keepNext/>
      <w:keepLines/>
      <w:spacing w:before="240" w:after="80"/>
      <w:outlineLvl w:val="4"/>
    </w:pPr>
    <w:rPr>
      <w:color w:val="666666"/>
    </w:rPr>
  </w:style>
  <w:style w:type="paragraph" w:styleId="Heading6">
    <w:name w:val="heading 6"/>
    <w:basedOn w:val="LO-normal"/>
    <w:next w:val="LO-normal"/>
    <w:link w:val="Heading6Char"/>
    <w:uiPriority w:val="99"/>
    <w:qFormat/>
    <w:rsid w:val="00394E9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4E95"/>
    <w:rPr>
      <w:rFonts w:ascii="Cambria" w:hAnsi="Cambria" w:cs="Times New Roman"/>
      <w:b/>
      <w:bCs/>
      <w:kern w:val="2"/>
      <w:sz w:val="32"/>
      <w:szCs w:val="32"/>
    </w:rPr>
  </w:style>
  <w:style w:type="character" w:customStyle="1" w:styleId="Heading2Char">
    <w:name w:val="Heading 2 Char"/>
    <w:basedOn w:val="DefaultParagraphFont"/>
    <w:link w:val="Heading2"/>
    <w:uiPriority w:val="99"/>
    <w:locked/>
    <w:rsid w:val="00394E9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94E9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94E9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94E9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94E95"/>
    <w:rPr>
      <w:rFonts w:ascii="Calibri" w:hAnsi="Calibri" w:cs="Times New Roman"/>
      <w:b/>
      <w:bCs/>
    </w:rPr>
  </w:style>
  <w:style w:type="paragraph" w:styleId="BalloonText">
    <w:name w:val="Balloon Text"/>
    <w:basedOn w:val="Normal"/>
    <w:link w:val="BalloonTextChar"/>
    <w:uiPriority w:val="99"/>
    <w:semiHidden/>
    <w:rsid w:val="00394E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efaultParagraphFont"/>
    <w:uiPriority w:val="99"/>
    <w:rsid w:val="00394E95"/>
    <w:rPr>
      <w:rFonts w:cs="Times New Roman"/>
      <w:color w:val="0000FF"/>
      <w:u w:val="single"/>
    </w:rPr>
  </w:style>
  <w:style w:type="character" w:customStyle="1" w:styleId="HeaderChar">
    <w:name w:val="Header Char"/>
    <w:aliases w:val="Nagłówek strony Char"/>
    <w:basedOn w:val="DefaultParagraphFont"/>
    <w:link w:val="Header"/>
    <w:uiPriority w:val="99"/>
    <w:locked/>
    <w:rsid w:val="00394E95"/>
    <w:rPr>
      <w:rFonts w:cs="Times New Roman"/>
    </w:rPr>
  </w:style>
  <w:style w:type="character" w:customStyle="1" w:styleId="FooterChar">
    <w:name w:val="Footer Char"/>
    <w:uiPriority w:val="99"/>
    <w:locked/>
    <w:rsid w:val="00394E95"/>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efaultParagraphFont"/>
    <w:uiPriority w:val="99"/>
    <w:rsid w:val="00394E95"/>
    <w:rPr>
      <w:rFonts w:cs="Times New Roman"/>
    </w:rPr>
  </w:style>
  <w:style w:type="character" w:customStyle="1" w:styleId="contextualspellingandgrammarerror">
    <w:name w:val="contextualspellingandgrammarerror"/>
    <w:basedOn w:val="DefaultParagraphFont"/>
    <w:uiPriority w:val="99"/>
    <w:rsid w:val="00394E95"/>
    <w:rPr>
      <w:rFonts w:cs="Times New Roman"/>
    </w:rPr>
  </w:style>
  <w:style w:type="character" w:customStyle="1" w:styleId="eop">
    <w:name w:val="eop"/>
    <w:basedOn w:val="DefaultParagraphFont"/>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NoSpacingChar">
    <w:name w:val="No Spacing Char"/>
    <w:link w:val="NoSpacing"/>
    <w:uiPriority w:val="99"/>
    <w:locked/>
    <w:rsid w:val="00394E95"/>
    <w:rPr>
      <w:rFonts w:ascii="Calibri" w:hAnsi="Calibri"/>
      <w:sz w:val="22"/>
      <w:lang w:val="pl-PL" w:eastAsia="en-US"/>
    </w:rPr>
  </w:style>
  <w:style w:type="character" w:customStyle="1" w:styleId="czeindeksu">
    <w:name w:val="Łącze indeksu"/>
    <w:uiPriority w:val="99"/>
    <w:rsid w:val="00D11745"/>
  </w:style>
  <w:style w:type="paragraph" w:styleId="Header">
    <w:name w:val="header"/>
    <w:aliases w:val="Nagłówek strony"/>
    <w:basedOn w:val="Normal"/>
    <w:next w:val="BodyText"/>
    <w:link w:val="HeaderChar"/>
    <w:uiPriority w:val="99"/>
    <w:rsid w:val="00394E95"/>
    <w:pPr>
      <w:tabs>
        <w:tab w:val="center" w:pos="4536"/>
        <w:tab w:val="right" w:pos="9072"/>
      </w:tabs>
      <w:spacing w:line="240" w:lineRule="auto"/>
    </w:pPr>
  </w:style>
  <w:style w:type="character" w:customStyle="1" w:styleId="HeaderChar1">
    <w:name w:val="Header Char1"/>
    <w:aliases w:val="Nagłówek strony Char1"/>
    <w:basedOn w:val="DefaultParagraphFont"/>
    <w:link w:val="Header"/>
    <w:uiPriority w:val="99"/>
    <w:semiHidden/>
    <w:locked/>
    <w:rsid w:val="00763ADF"/>
    <w:rPr>
      <w:rFonts w:cs="Times New Roman"/>
    </w:rPr>
  </w:style>
  <w:style w:type="paragraph" w:styleId="BodyText">
    <w:name w:val="Body Text"/>
    <w:basedOn w:val="Normal"/>
    <w:link w:val="BodyTextChar1"/>
    <w:uiPriority w:val="99"/>
    <w:rsid w:val="00394E95"/>
    <w:pPr>
      <w:spacing w:line="240" w:lineRule="auto"/>
      <w:jc w:val="both"/>
    </w:pPr>
    <w:rPr>
      <w:rFonts w:ascii="Times New Roman" w:hAnsi="Times New Roman" w:cs="Times New Roman"/>
      <w:sz w:val="20"/>
      <w:szCs w:val="20"/>
    </w:rPr>
  </w:style>
  <w:style w:type="character" w:customStyle="1" w:styleId="BodyTextChar1">
    <w:name w:val="Body Text Char1"/>
    <w:basedOn w:val="DefaultParagraphFont"/>
    <w:link w:val="BodyText"/>
    <w:uiPriority w:val="99"/>
    <w:semiHidden/>
    <w:locked/>
    <w:rsid w:val="00763ADF"/>
    <w:rPr>
      <w:rFonts w:cs="Times New Roman"/>
    </w:rPr>
  </w:style>
  <w:style w:type="paragraph" w:styleId="List">
    <w:name w:val="List"/>
    <w:basedOn w:val="BodyText"/>
    <w:uiPriority w:val="99"/>
    <w:rsid w:val="00D11745"/>
    <w:rPr>
      <w:rFonts w:cs="Arial"/>
    </w:rPr>
  </w:style>
  <w:style w:type="paragraph" w:styleId="Caption">
    <w:name w:val="caption"/>
    <w:basedOn w:val="Normal"/>
    <w:uiPriority w:val="99"/>
    <w:qFormat/>
    <w:rsid w:val="00D11745"/>
    <w:pPr>
      <w:suppressLineNumbers/>
      <w:spacing w:before="120" w:after="120"/>
    </w:pPr>
    <w:rPr>
      <w:i/>
      <w:iCs/>
      <w:sz w:val="24"/>
      <w:szCs w:val="24"/>
    </w:rPr>
  </w:style>
  <w:style w:type="paragraph" w:customStyle="1" w:styleId="Indeks">
    <w:name w:val="Indeks"/>
    <w:basedOn w:val="Normal"/>
    <w:uiPriority w:val="99"/>
    <w:rsid w:val="00D11745"/>
    <w:pPr>
      <w:suppressLineNumbers/>
    </w:pPr>
  </w:style>
  <w:style w:type="paragraph" w:customStyle="1" w:styleId="LO-normal">
    <w:name w:val="LO-normal"/>
    <w:uiPriority w:val="99"/>
    <w:rsid w:val="00394E95"/>
    <w:pPr>
      <w:suppressAutoHyphens/>
      <w:spacing w:line="276" w:lineRule="auto"/>
    </w:pPr>
  </w:style>
  <w:style w:type="paragraph" w:styleId="Title">
    <w:name w:val="Title"/>
    <w:basedOn w:val="LO-normal"/>
    <w:next w:val="LO-normal"/>
    <w:link w:val="TitleChar1"/>
    <w:uiPriority w:val="99"/>
    <w:qFormat/>
    <w:rsid w:val="00394E95"/>
    <w:pPr>
      <w:keepNext/>
      <w:keepLines/>
      <w:spacing w:after="60"/>
    </w:pPr>
    <w:rPr>
      <w:rFonts w:ascii="Cambria" w:hAnsi="Cambria" w:cs="Times New Roman"/>
      <w:b/>
      <w:bCs/>
      <w:kern w:val="2"/>
      <w:sz w:val="32"/>
      <w:szCs w:val="32"/>
    </w:rPr>
  </w:style>
  <w:style w:type="character" w:customStyle="1" w:styleId="TitleChar1">
    <w:name w:val="Title Char1"/>
    <w:basedOn w:val="DefaultParagraphFont"/>
    <w:link w:val="Title"/>
    <w:uiPriority w:val="99"/>
    <w:locked/>
    <w:rsid w:val="00763ADF"/>
    <w:rPr>
      <w:rFonts w:ascii="Cambria" w:hAnsi="Cambria" w:cs="Times New Roman"/>
      <w:b/>
      <w:bCs/>
      <w:kern w:val="28"/>
      <w:sz w:val="32"/>
      <w:szCs w:val="32"/>
    </w:rPr>
  </w:style>
  <w:style w:type="paragraph" w:styleId="Subtitle">
    <w:name w:val="Subtitle"/>
    <w:basedOn w:val="LO-normal"/>
    <w:next w:val="LO-normal"/>
    <w:link w:val="SubtitleChar1"/>
    <w:uiPriority w:val="99"/>
    <w:qFormat/>
    <w:rsid w:val="00394E95"/>
    <w:pPr>
      <w:keepNext/>
      <w:keepLines/>
      <w:spacing w:after="320"/>
    </w:pPr>
    <w:rPr>
      <w:rFonts w:ascii="Cambria" w:hAnsi="Cambria" w:cs="Times New Roman"/>
      <w:sz w:val="24"/>
      <w:szCs w:val="24"/>
    </w:rPr>
  </w:style>
  <w:style w:type="character" w:customStyle="1" w:styleId="SubtitleChar1">
    <w:name w:val="Subtitle Char1"/>
    <w:basedOn w:val="DefaultParagraphFont"/>
    <w:link w:val="Subtitle"/>
    <w:uiPriority w:val="99"/>
    <w:locked/>
    <w:rsid w:val="00763ADF"/>
    <w:rPr>
      <w:rFonts w:ascii="Cambria" w:hAnsi="Cambria" w:cs="Times New Roman"/>
      <w:sz w:val="24"/>
      <w:szCs w:val="24"/>
    </w:rPr>
  </w:style>
  <w:style w:type="paragraph" w:customStyle="1" w:styleId="Gwkaistopka">
    <w:name w:val="Główka i stopka"/>
    <w:basedOn w:val="Normal"/>
    <w:uiPriority w:val="99"/>
    <w:rsid w:val="00D11745"/>
  </w:style>
  <w:style w:type="paragraph" w:styleId="Footer">
    <w:name w:val="footer"/>
    <w:basedOn w:val="Normal"/>
    <w:link w:val="FooterChar1"/>
    <w:uiPriority w:val="99"/>
    <w:rsid w:val="00394E95"/>
    <w:pPr>
      <w:tabs>
        <w:tab w:val="center" w:pos="4536"/>
        <w:tab w:val="right" w:pos="9072"/>
      </w:tabs>
      <w:spacing w:line="240" w:lineRule="auto"/>
    </w:pPr>
    <w:rPr>
      <w:rFonts w:cs="Times New Roman"/>
      <w:sz w:val="20"/>
      <w:szCs w:val="20"/>
    </w:rPr>
  </w:style>
  <w:style w:type="character" w:customStyle="1" w:styleId="FooterChar1">
    <w:name w:val="Footer Char1"/>
    <w:basedOn w:val="DefaultParagraphFont"/>
    <w:link w:val="Footer"/>
    <w:uiPriority w:val="99"/>
    <w:semiHidden/>
    <w:locked/>
    <w:rsid w:val="00763ADF"/>
    <w:rPr>
      <w:rFonts w:cs="Times New Roman"/>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1"/>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uiPriority w:val="99"/>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rPr>
  </w:style>
  <w:style w:type="paragraph" w:customStyle="1" w:styleId="Akapitzlist1">
    <w:name w:val="Akapit z listą1"/>
    <w:basedOn w:val="Normal"/>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BodyTextIndent">
    <w:name w:val="Body Text Indent"/>
    <w:basedOn w:val="Normal"/>
    <w:link w:val="BodyTextIndentChar1"/>
    <w:uiPriority w:val="99"/>
    <w:rsid w:val="00394E95"/>
    <w:pPr>
      <w:spacing w:line="240" w:lineRule="auto"/>
      <w:jc w:val="center"/>
    </w:pPr>
    <w:rPr>
      <w:rFonts w:ascii="Times New Roman" w:hAnsi="Times New Roman" w:cs="Times New Roman"/>
      <w:sz w:val="20"/>
      <w:szCs w:val="20"/>
    </w:rPr>
  </w:style>
  <w:style w:type="character" w:customStyle="1" w:styleId="BodyTextIndentChar1">
    <w:name w:val="Body Text Indent Char1"/>
    <w:basedOn w:val="DefaultParagraphFont"/>
    <w:link w:val="BodyTextIndent"/>
    <w:uiPriority w:val="99"/>
    <w:semiHidden/>
    <w:locked/>
    <w:rsid w:val="00763ADF"/>
    <w:rPr>
      <w:rFonts w:cs="Times New Roman"/>
    </w:rPr>
  </w:style>
  <w:style w:type="paragraph" w:customStyle="1" w:styleId="paragraph">
    <w:name w:val="paragraph"/>
    <w:basedOn w:val="Normal"/>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BodyTextIndent2">
    <w:name w:val="Body Text Indent 2"/>
    <w:basedOn w:val="Normal"/>
    <w:link w:val="BodyTextIndent2Char1"/>
    <w:uiPriority w:val="99"/>
    <w:semiHidden/>
    <w:rsid w:val="00394E95"/>
    <w:pPr>
      <w:spacing w:after="120" w:line="480" w:lineRule="auto"/>
      <w:ind w:left="283"/>
    </w:pPr>
    <w:rPr>
      <w:rFonts w:cs="Times New Roman"/>
      <w:sz w:val="20"/>
      <w:szCs w:val="20"/>
    </w:rPr>
  </w:style>
  <w:style w:type="character" w:customStyle="1" w:styleId="BodyTextIndent2Char1">
    <w:name w:val="Body Text Indent 2 Char1"/>
    <w:basedOn w:val="DefaultParagraphFont"/>
    <w:link w:val="BodyTextIndent2"/>
    <w:uiPriority w:val="99"/>
    <w:semiHidden/>
    <w:locked/>
    <w:rsid w:val="00763ADF"/>
    <w:rPr>
      <w:rFonts w:cs="Times New Roman"/>
    </w:rPr>
  </w:style>
  <w:style w:type="paragraph" w:styleId="CommentText">
    <w:name w:val="annotation text"/>
    <w:basedOn w:val="Normal"/>
    <w:link w:val="CommentTextChar1"/>
    <w:uiPriority w:val="99"/>
    <w:semiHidden/>
    <w:rsid w:val="00394E95"/>
    <w:pPr>
      <w:spacing w:line="240" w:lineRule="auto"/>
    </w:pPr>
    <w:rPr>
      <w:rFonts w:ascii="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763ADF"/>
    <w:rPr>
      <w:rFonts w:cs="Times New Roman"/>
      <w:sz w:val="20"/>
      <w:szCs w:val="20"/>
    </w:rPr>
  </w:style>
  <w:style w:type="paragraph" w:styleId="FootnoteText">
    <w:name w:val="footnote text"/>
    <w:basedOn w:val="Normal"/>
    <w:link w:val="FootnoteTextChar1"/>
    <w:uiPriority w:val="99"/>
    <w:rsid w:val="00394E95"/>
    <w:pPr>
      <w:spacing w:line="240" w:lineRule="auto"/>
    </w:pPr>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763ADF"/>
    <w:rPr>
      <w:rFonts w:cs="Times New Roman"/>
      <w:sz w:val="20"/>
      <w:szCs w:val="20"/>
    </w:rPr>
  </w:style>
  <w:style w:type="paragraph" w:styleId="NormalWeb">
    <w:name w:val="Normal (Web)"/>
    <w:basedOn w:val="Normal"/>
    <w:uiPriority w:val="99"/>
    <w:rsid w:val="00394E95"/>
    <w:pPr>
      <w:spacing w:line="240" w:lineRule="auto"/>
    </w:pPr>
    <w:rPr>
      <w:rFonts w:ascii="Times New Roman" w:hAnsi="Times New Roman" w:cs="Times New Roman"/>
      <w:sz w:val="24"/>
      <w:szCs w:val="24"/>
    </w:rPr>
  </w:style>
  <w:style w:type="paragraph" w:styleId="NoSpacing">
    <w:name w:val="No Spacing"/>
    <w:link w:val="NoSpacingChar"/>
    <w:uiPriority w:val="99"/>
    <w:qFormat/>
    <w:rsid w:val="00394E95"/>
    <w:pPr>
      <w:suppressAutoHyphens/>
    </w:pPr>
    <w:rPr>
      <w:rFonts w:ascii="Calibri" w:hAnsi="Calibri" w:cs="Times New Roman"/>
      <w:lang w:eastAsia="en-US"/>
    </w:rPr>
  </w:style>
  <w:style w:type="paragraph" w:customStyle="1" w:styleId="Akapitzlist2">
    <w:name w:val="Akapit z listą2"/>
    <w:basedOn w:val="Normal"/>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tblPr>
      <w:tblCellMar>
        <w:top w:w="0" w:type="dxa"/>
        <w:left w:w="0" w:type="dxa"/>
        <w:bottom w:w="0" w:type="dxa"/>
        <w:right w:w="0" w:type="dxa"/>
      </w:tblCellMar>
    </w:tblPr>
  </w:style>
  <w:style w:type="table" w:styleId="TableGrid">
    <w:name w:val="Table Grid"/>
    <w:basedOn w:val="TableNormal"/>
    <w:uiPriority w:val="99"/>
    <w:rsid w:val="00394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uiPriority w:val="99"/>
    <w:rsid w:val="006011F8"/>
    <w:pPr>
      <w:spacing w:line="276" w:lineRule="auto"/>
    </w:pPr>
  </w:style>
  <w:style w:type="character" w:styleId="FootnoteReference">
    <w:name w:val="footnote reference"/>
    <w:basedOn w:val="DefaultParagraphFont"/>
    <w:uiPriority w:val="99"/>
    <w:semiHidden/>
    <w:locked/>
    <w:rsid w:val="00775764"/>
    <w:rPr>
      <w:rFonts w:cs="Times New Roman"/>
      <w:shd w:val="clear" w:color="auto" w:fill="auto"/>
      <w:vertAlign w:val="superscript"/>
    </w:rPr>
  </w:style>
  <w:style w:type="paragraph" w:customStyle="1" w:styleId="Akapitzlist3">
    <w:name w:val="Akapit z listą3"/>
    <w:basedOn w:val="Normal"/>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Strong">
    <w:name w:val="Strong"/>
    <w:basedOn w:val="DefaultParagraphFont"/>
    <w:uiPriority w:val="99"/>
    <w:qFormat/>
    <w:locked/>
    <w:rsid w:val="00305D8D"/>
    <w:rPr>
      <w:rFonts w:cs="Times New Roman"/>
      <w:b/>
    </w:rPr>
  </w:style>
  <w:style w:type="paragraph" w:customStyle="1" w:styleId="Normalny1">
    <w:name w:val="Normalny1"/>
    <w:uiPriority w:val="99"/>
    <w:rsid w:val="001F1DBD"/>
    <w:pPr>
      <w:spacing w:line="276" w:lineRule="auto"/>
    </w:pPr>
  </w:style>
  <w:style w:type="character" w:styleId="Hyperlink">
    <w:name w:val="Hyperlink"/>
    <w:basedOn w:val="DefaultParagraphFont"/>
    <w:uiPriority w:val="99"/>
    <w:locked/>
    <w:rsid w:val="005F4B1C"/>
    <w:rPr>
      <w:rFonts w:cs="Times New Roman"/>
      <w:color w:val="0000FF"/>
      <w:u w:val="single"/>
    </w:rPr>
  </w:style>
  <w:style w:type="paragraph" w:styleId="EndnoteText">
    <w:name w:val="endnote text"/>
    <w:basedOn w:val="Normal"/>
    <w:link w:val="EndnoteTextChar"/>
    <w:uiPriority w:val="99"/>
    <w:semiHidden/>
    <w:locked/>
    <w:rsid w:val="007A5BA6"/>
    <w:rPr>
      <w:sz w:val="20"/>
      <w:szCs w:val="20"/>
    </w:rPr>
  </w:style>
  <w:style w:type="character" w:customStyle="1" w:styleId="EndnoteTextChar">
    <w:name w:val="Endnote Text Char"/>
    <w:basedOn w:val="DefaultParagraphFont"/>
    <w:link w:val="EndnoteText"/>
    <w:uiPriority w:val="99"/>
    <w:semiHidden/>
    <w:locked/>
    <w:rsid w:val="00C150AF"/>
    <w:rPr>
      <w:rFonts w:cs="Times New Roman"/>
      <w:sz w:val="20"/>
      <w:szCs w:val="20"/>
    </w:rPr>
  </w:style>
  <w:style w:type="character" w:styleId="EndnoteReference">
    <w:name w:val="endnote reference"/>
    <w:basedOn w:val="DefaultParagraphFont"/>
    <w:uiPriority w:val="99"/>
    <w:semiHidden/>
    <w:locked/>
    <w:rsid w:val="007A5BA6"/>
    <w:rPr>
      <w:rFonts w:cs="Times New Roman"/>
      <w:vertAlign w:val="superscript"/>
    </w:rPr>
  </w:style>
  <w:style w:type="paragraph" w:customStyle="1" w:styleId="Style3">
    <w:name w:val="Style3"/>
    <w:basedOn w:val="Normal"/>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48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teka@zozmswia.bialystok.pl" TargetMode="External"/><Relationship Id="rId3" Type="http://schemas.openxmlformats.org/officeDocument/2006/relationships/settings" Target="settings.xml"/><Relationship Id="rId7" Type="http://schemas.openxmlformats.org/officeDocument/2006/relationships/hyperlink" Target="mailto:faktury@zozmswia.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621</TotalTime>
  <Pages>20</Pages>
  <Words>5721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subject/>
  <dc:creator>User</dc:creator>
  <cp:keywords/>
  <dc:description/>
  <cp:lastModifiedBy>HP</cp:lastModifiedBy>
  <cp:revision>185</cp:revision>
  <cp:lastPrinted>2024-03-26T08:32:00Z</cp:lastPrinted>
  <dcterms:created xsi:type="dcterms:W3CDTF">2022-07-19T08:21:00Z</dcterms:created>
  <dcterms:modified xsi:type="dcterms:W3CDTF">2024-03-28T08:56:00Z</dcterms:modified>
</cp:coreProperties>
</file>