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A86" w:rsidRPr="00BE23A7" w:rsidRDefault="00282A86" w:rsidP="00806C19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asciiTheme="majorHAnsi" w:hAnsiTheme="majorHAnsi" w:cstheme="majorHAnsi"/>
          <w:b/>
          <w:color w:val="FF0000"/>
          <w:sz w:val="20"/>
          <w:szCs w:val="20"/>
        </w:rPr>
      </w:pPr>
    </w:p>
    <w:p w:rsidR="00282A86" w:rsidRPr="00BE23A7" w:rsidRDefault="00282A86" w:rsidP="00806C19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asciiTheme="majorHAnsi" w:hAnsiTheme="majorHAnsi" w:cstheme="majorHAnsi"/>
          <w:b/>
          <w:color w:val="FF0000"/>
          <w:sz w:val="20"/>
          <w:szCs w:val="20"/>
        </w:rPr>
      </w:pPr>
    </w:p>
    <w:p w:rsidR="00282A86" w:rsidRPr="00BE23A7" w:rsidRDefault="00282A86" w:rsidP="00806C19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asciiTheme="majorHAnsi" w:hAnsiTheme="majorHAnsi" w:cstheme="majorHAnsi"/>
          <w:b/>
          <w:color w:val="FF0000"/>
          <w:sz w:val="20"/>
          <w:szCs w:val="20"/>
        </w:rPr>
      </w:pPr>
    </w:p>
    <w:p w:rsidR="00282A86" w:rsidRPr="00BE23A7" w:rsidRDefault="00282A86" w:rsidP="00806C19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asciiTheme="majorHAnsi" w:hAnsiTheme="majorHAnsi" w:cstheme="majorHAnsi"/>
          <w:b/>
          <w:color w:val="FF0000"/>
          <w:sz w:val="20"/>
          <w:szCs w:val="20"/>
        </w:rPr>
      </w:pPr>
    </w:p>
    <w:p w:rsidR="00282A86" w:rsidRPr="00BE23A7" w:rsidRDefault="00282A86" w:rsidP="00806C19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asciiTheme="majorHAnsi" w:hAnsiTheme="majorHAnsi" w:cstheme="majorHAnsi"/>
          <w:b/>
          <w:color w:val="FF0000"/>
          <w:sz w:val="20"/>
          <w:szCs w:val="20"/>
        </w:rPr>
      </w:pPr>
    </w:p>
    <w:p w:rsidR="00282A86" w:rsidRPr="00BE23A7" w:rsidRDefault="00282A86" w:rsidP="00806C19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asciiTheme="majorHAnsi" w:hAnsiTheme="majorHAnsi" w:cstheme="majorHAnsi"/>
          <w:b/>
          <w:color w:val="FF0000"/>
          <w:sz w:val="20"/>
          <w:szCs w:val="20"/>
        </w:rPr>
      </w:pPr>
    </w:p>
    <w:p w:rsidR="00282A86" w:rsidRPr="00BE23A7" w:rsidRDefault="00282A86" w:rsidP="00806C19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asciiTheme="majorHAnsi" w:hAnsiTheme="majorHAnsi" w:cstheme="majorHAnsi"/>
          <w:b/>
          <w:color w:val="FF0000"/>
          <w:sz w:val="20"/>
          <w:szCs w:val="20"/>
        </w:rPr>
      </w:pPr>
    </w:p>
    <w:p w:rsidR="00282A86" w:rsidRPr="00BE23A7" w:rsidRDefault="00282A86" w:rsidP="00806C19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asciiTheme="majorHAnsi" w:hAnsiTheme="majorHAnsi" w:cstheme="majorHAnsi"/>
          <w:b/>
          <w:color w:val="FF0000"/>
          <w:sz w:val="20"/>
          <w:szCs w:val="20"/>
        </w:rPr>
      </w:pPr>
    </w:p>
    <w:p w:rsidR="00282A86" w:rsidRPr="00BE23A7" w:rsidRDefault="00282A86" w:rsidP="00806C19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asciiTheme="majorHAnsi" w:hAnsiTheme="majorHAnsi" w:cstheme="majorHAnsi"/>
          <w:b/>
          <w:color w:val="FF0000"/>
          <w:sz w:val="20"/>
          <w:szCs w:val="20"/>
        </w:rPr>
      </w:pPr>
    </w:p>
    <w:p w:rsidR="00282A86" w:rsidRPr="00BE23A7" w:rsidRDefault="00282A86" w:rsidP="00806C19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asciiTheme="majorHAnsi" w:hAnsiTheme="majorHAnsi" w:cstheme="majorHAnsi"/>
          <w:b/>
          <w:color w:val="FF0000"/>
          <w:sz w:val="20"/>
          <w:szCs w:val="20"/>
        </w:rPr>
      </w:pPr>
    </w:p>
    <w:p w:rsidR="00282A86" w:rsidRPr="00BE23A7" w:rsidRDefault="00282A86" w:rsidP="00806C19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asciiTheme="majorHAnsi" w:hAnsiTheme="majorHAnsi" w:cstheme="majorHAnsi"/>
          <w:b/>
          <w:color w:val="FF0000"/>
          <w:sz w:val="20"/>
          <w:szCs w:val="20"/>
        </w:rPr>
      </w:pPr>
    </w:p>
    <w:p w:rsidR="00282A86" w:rsidRPr="00BE23A7" w:rsidRDefault="00282A86" w:rsidP="00806C19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after="0" w:line="240" w:lineRule="auto"/>
        <w:jc w:val="center"/>
        <w:rPr>
          <w:rFonts w:asciiTheme="majorHAnsi" w:hAnsiTheme="majorHAnsi" w:cstheme="majorHAnsi"/>
          <w:b/>
          <w:color w:val="FF0000"/>
          <w:sz w:val="20"/>
          <w:szCs w:val="20"/>
        </w:rPr>
      </w:pPr>
    </w:p>
    <w:p w:rsidR="00282A86" w:rsidRPr="00BE23A7" w:rsidRDefault="00282A86" w:rsidP="00806C19">
      <w:pPr>
        <w:spacing w:after="0" w:line="240" w:lineRule="auto"/>
        <w:jc w:val="center"/>
        <w:rPr>
          <w:rFonts w:asciiTheme="majorHAnsi" w:hAnsiTheme="majorHAnsi" w:cstheme="majorHAnsi"/>
          <w:b/>
          <w:color w:val="FF0000"/>
          <w:sz w:val="40"/>
        </w:rPr>
      </w:pPr>
    </w:p>
    <w:p w:rsidR="00282A86" w:rsidRDefault="00282A86" w:rsidP="00806C19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BE23A7">
        <w:rPr>
          <w:rFonts w:asciiTheme="majorHAnsi" w:hAnsiTheme="majorHAnsi" w:cstheme="majorHAnsi"/>
          <w:b/>
        </w:rPr>
        <w:t>OPIS PRZEDMIOTU ZAMÓWIENIA</w:t>
      </w:r>
    </w:p>
    <w:p w:rsidR="00E939BF" w:rsidRPr="00BE23A7" w:rsidRDefault="00E939BF" w:rsidP="00806C19">
      <w:pPr>
        <w:spacing w:after="0" w:line="240" w:lineRule="auto"/>
        <w:jc w:val="center"/>
        <w:rPr>
          <w:rFonts w:asciiTheme="majorHAnsi" w:hAnsiTheme="majorHAnsi" w:cstheme="majorHAnsi"/>
          <w:b/>
          <w:sz w:val="32"/>
        </w:rPr>
      </w:pPr>
    </w:p>
    <w:p w:rsidR="00282A86" w:rsidRPr="00BE23A7" w:rsidRDefault="00BE23A7" w:rsidP="00806C19">
      <w:pPr>
        <w:autoSpaceDE w:val="0"/>
        <w:autoSpaceDN w:val="0"/>
        <w:adjustRightInd w:val="0"/>
        <w:spacing w:after="0" w:line="240" w:lineRule="auto"/>
        <w:ind w:right="207"/>
        <w:jc w:val="center"/>
        <w:rPr>
          <w:rFonts w:asciiTheme="majorHAnsi" w:eastAsia="ArialNarrow" w:hAnsiTheme="majorHAnsi" w:cstheme="majorHAnsi"/>
          <w:sz w:val="20"/>
          <w:szCs w:val="20"/>
        </w:rPr>
      </w:pPr>
      <w:r w:rsidRPr="00BE23A7">
        <w:rPr>
          <w:rFonts w:asciiTheme="majorHAnsi" w:eastAsia="ArialNarrow" w:hAnsiTheme="majorHAnsi" w:cstheme="majorHAnsi"/>
          <w:sz w:val="20"/>
          <w:szCs w:val="20"/>
        </w:rPr>
        <w:t>Usług</w:t>
      </w:r>
      <w:r w:rsidR="00E939BF">
        <w:rPr>
          <w:rFonts w:asciiTheme="majorHAnsi" w:eastAsia="ArialNarrow" w:hAnsiTheme="majorHAnsi" w:cstheme="majorHAnsi"/>
          <w:sz w:val="20"/>
          <w:szCs w:val="20"/>
        </w:rPr>
        <w:t>a</w:t>
      </w:r>
      <w:r w:rsidRPr="00BE23A7">
        <w:rPr>
          <w:rFonts w:asciiTheme="majorHAnsi" w:eastAsia="ArialNarrow" w:hAnsiTheme="majorHAnsi" w:cstheme="majorHAnsi"/>
          <w:sz w:val="20"/>
          <w:szCs w:val="20"/>
        </w:rPr>
        <w:t xml:space="preserve"> utrzymania czystości w pomieszczeniach w budynkach Państwowej Stra</w:t>
      </w:r>
      <w:r w:rsidR="00181C9E">
        <w:rPr>
          <w:rFonts w:asciiTheme="majorHAnsi" w:eastAsia="ArialNarrow" w:hAnsiTheme="majorHAnsi" w:cstheme="majorHAnsi"/>
          <w:sz w:val="20"/>
          <w:szCs w:val="20"/>
        </w:rPr>
        <w:t>ży Pożarnej w Poznaniu przy ul. </w:t>
      </w:r>
      <w:r w:rsidRPr="00BE23A7">
        <w:rPr>
          <w:rFonts w:asciiTheme="majorHAnsi" w:eastAsia="ArialNarrow" w:hAnsiTheme="majorHAnsi" w:cstheme="majorHAnsi"/>
          <w:sz w:val="20"/>
          <w:szCs w:val="20"/>
        </w:rPr>
        <w:t>Masztalarskiej 3 i przy ul. Wolnica 1</w:t>
      </w:r>
    </w:p>
    <w:p w:rsidR="00282A86" w:rsidRPr="00BE23A7" w:rsidRDefault="00282A86" w:rsidP="00806C19">
      <w:pPr>
        <w:spacing w:after="0" w:line="240" w:lineRule="auto"/>
        <w:rPr>
          <w:rFonts w:asciiTheme="majorHAnsi" w:hAnsiTheme="majorHAnsi" w:cstheme="majorHAnsi"/>
          <w:b/>
          <w:color w:val="FF0000"/>
          <w:sz w:val="20"/>
          <w:szCs w:val="20"/>
        </w:rPr>
      </w:pPr>
      <w:r w:rsidRPr="00BE23A7">
        <w:rPr>
          <w:rFonts w:asciiTheme="majorHAnsi" w:hAnsiTheme="majorHAnsi" w:cstheme="majorHAnsi"/>
          <w:b/>
          <w:color w:val="FF0000"/>
          <w:sz w:val="20"/>
          <w:szCs w:val="20"/>
        </w:rPr>
        <w:br w:type="page"/>
      </w:r>
    </w:p>
    <w:p w:rsidR="00EE5465" w:rsidRDefault="00EE5465" w:rsidP="00EE5465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BE23A7">
        <w:rPr>
          <w:rFonts w:asciiTheme="majorHAnsi" w:hAnsiTheme="majorHAnsi" w:cstheme="majorHAnsi"/>
          <w:sz w:val="20"/>
          <w:szCs w:val="20"/>
        </w:rPr>
        <w:lastRenderedPageBreak/>
        <w:t>Kompleksowe sprzątanie i utrzymanie czystości w pomieszczeniach w budynkach Państwowej Straży Pożarnej w Poznaniu przy ul. Masztalarskiej 3 i przy ul. Wolnica 1</w:t>
      </w:r>
      <w:r w:rsidRPr="00BE23A7">
        <w:rPr>
          <w:rFonts w:asciiTheme="majorHAnsi" w:hAnsiTheme="majorHAnsi" w:cstheme="majorHAnsi"/>
          <w:bCs/>
          <w:sz w:val="20"/>
          <w:szCs w:val="20"/>
        </w:rPr>
        <w:t xml:space="preserve">. </w:t>
      </w:r>
    </w:p>
    <w:p w:rsidR="00EE5465" w:rsidRDefault="00EE5465" w:rsidP="00EE546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EE5465" w:rsidRDefault="00EE5465" w:rsidP="00EE546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E23A7">
        <w:rPr>
          <w:rFonts w:asciiTheme="majorHAnsi" w:hAnsiTheme="majorHAnsi" w:cstheme="majorHAnsi"/>
          <w:sz w:val="20"/>
          <w:szCs w:val="20"/>
        </w:rPr>
        <w:t xml:space="preserve">Zakres i częstotliwość prac (dotyczy budynków przy ul. Masztalarskiej i Wolnica): </w:t>
      </w:r>
    </w:p>
    <w:p w:rsidR="00EE5465" w:rsidRPr="00BE23A7" w:rsidRDefault="00EE5465" w:rsidP="00EE5465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379"/>
        <w:gridCol w:w="1984"/>
      </w:tblGrid>
      <w:tr w:rsidR="00EE5465" w:rsidRPr="00335C9B" w:rsidTr="003D54A8">
        <w:trPr>
          <w:trHeight w:val="567"/>
        </w:trPr>
        <w:tc>
          <w:tcPr>
            <w:tcW w:w="9072" w:type="dxa"/>
            <w:gridSpan w:val="3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335C9B">
              <w:rPr>
                <w:rFonts w:asciiTheme="majorHAnsi" w:hAnsiTheme="majorHAnsi" w:cstheme="majorHAnsi"/>
                <w:b/>
              </w:rPr>
              <w:t>SPRZĄTANIE PODSTAWOWE</w:t>
            </w:r>
          </w:p>
        </w:tc>
      </w:tr>
      <w:tr w:rsidR="00EE5465" w:rsidRPr="00335C9B" w:rsidTr="003D54A8">
        <w:trPr>
          <w:trHeight w:val="510"/>
        </w:trPr>
        <w:tc>
          <w:tcPr>
            <w:tcW w:w="70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335C9B">
              <w:rPr>
                <w:rFonts w:asciiTheme="majorHAnsi" w:hAnsiTheme="majorHAnsi" w:cstheme="majorHAnsi"/>
                <w:b/>
                <w:sz w:val="20"/>
              </w:rPr>
              <w:t>Lp.</w:t>
            </w:r>
          </w:p>
        </w:tc>
        <w:tc>
          <w:tcPr>
            <w:tcW w:w="637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b/>
                <w:sz w:val="20"/>
              </w:rPr>
            </w:pPr>
            <w:r w:rsidRPr="00335C9B">
              <w:rPr>
                <w:rFonts w:asciiTheme="majorHAnsi" w:hAnsiTheme="majorHAnsi" w:cstheme="majorHAnsi"/>
                <w:b/>
                <w:sz w:val="20"/>
              </w:rPr>
              <w:t>Opis prac</w:t>
            </w:r>
          </w:p>
        </w:tc>
        <w:tc>
          <w:tcPr>
            <w:tcW w:w="1984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335C9B">
              <w:rPr>
                <w:rFonts w:asciiTheme="majorHAnsi" w:hAnsiTheme="majorHAnsi" w:cstheme="majorHAnsi"/>
                <w:b/>
                <w:sz w:val="20"/>
              </w:rPr>
              <w:t xml:space="preserve">Częstotliwość </w:t>
            </w:r>
          </w:p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335C9B">
              <w:rPr>
                <w:rFonts w:asciiTheme="majorHAnsi" w:hAnsiTheme="majorHAnsi" w:cstheme="majorHAnsi"/>
                <w:b/>
                <w:sz w:val="20"/>
              </w:rPr>
              <w:t>w tygodniu (razy)</w:t>
            </w:r>
          </w:p>
        </w:tc>
      </w:tr>
      <w:tr w:rsidR="00EE5465" w:rsidRPr="00335C9B" w:rsidTr="003D54A8">
        <w:trPr>
          <w:trHeight w:val="397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335C9B">
              <w:rPr>
                <w:rFonts w:asciiTheme="majorHAnsi" w:hAnsiTheme="majorHAnsi" w:cstheme="majorHAnsi"/>
                <w:b/>
                <w:sz w:val="20"/>
              </w:rPr>
              <w:t>1.</w:t>
            </w:r>
          </w:p>
        </w:tc>
        <w:tc>
          <w:tcPr>
            <w:tcW w:w="8363" w:type="dxa"/>
            <w:gridSpan w:val="2"/>
            <w:shd w:val="clear" w:color="auto" w:fill="BFBFBF" w:themeFill="background1" w:themeFillShade="BF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b/>
                <w:sz w:val="20"/>
              </w:rPr>
            </w:pPr>
            <w:r w:rsidRPr="00335C9B">
              <w:rPr>
                <w:rFonts w:asciiTheme="majorHAnsi" w:hAnsiTheme="majorHAnsi" w:cstheme="majorHAnsi"/>
                <w:b/>
                <w:sz w:val="20"/>
              </w:rPr>
              <w:t>Pomieszczenia biurowe</w:t>
            </w:r>
          </w:p>
        </w:tc>
      </w:tr>
      <w:tr w:rsidR="00EE5465" w:rsidRPr="00335C9B" w:rsidTr="003D54A8">
        <w:trPr>
          <w:trHeight w:val="283"/>
        </w:trPr>
        <w:tc>
          <w:tcPr>
            <w:tcW w:w="70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1.1</w:t>
            </w:r>
          </w:p>
        </w:tc>
        <w:tc>
          <w:tcPr>
            <w:tcW w:w="637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Odkurzanie wykładzin dywanowych, dywanów, podłoży twardych – paneli LVT, zamiatanie, usuwanie pajęczyn</w:t>
            </w:r>
          </w:p>
        </w:tc>
        <w:tc>
          <w:tcPr>
            <w:tcW w:w="1984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5</w:t>
            </w:r>
          </w:p>
        </w:tc>
      </w:tr>
      <w:tr w:rsidR="00EE5465" w:rsidRPr="00335C9B" w:rsidTr="003D54A8">
        <w:trPr>
          <w:trHeight w:val="283"/>
        </w:trPr>
        <w:tc>
          <w:tcPr>
            <w:tcW w:w="70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1.2</w:t>
            </w:r>
          </w:p>
        </w:tc>
        <w:tc>
          <w:tcPr>
            <w:tcW w:w="637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Zmywanie na mokro podłoży twardych – paneli LVT</w:t>
            </w:r>
          </w:p>
        </w:tc>
        <w:tc>
          <w:tcPr>
            <w:tcW w:w="1984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</w:t>
            </w:r>
          </w:p>
        </w:tc>
      </w:tr>
      <w:tr w:rsidR="00EE5465" w:rsidRPr="00335C9B" w:rsidTr="003D54A8">
        <w:trPr>
          <w:trHeight w:val="283"/>
        </w:trPr>
        <w:tc>
          <w:tcPr>
            <w:tcW w:w="70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1.3</w:t>
            </w:r>
          </w:p>
        </w:tc>
        <w:tc>
          <w:tcPr>
            <w:tcW w:w="637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Usuwanie kurzu z mebli, lamp, sprzętów, szafek, grzejników, parapetów, listew, drzwi, kontaktów elektrycznych, gniazdek elektrycznych i komputerowych itp.</w:t>
            </w:r>
          </w:p>
        </w:tc>
        <w:tc>
          <w:tcPr>
            <w:tcW w:w="1984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</w:t>
            </w:r>
          </w:p>
        </w:tc>
      </w:tr>
      <w:tr w:rsidR="00EE5465" w:rsidRPr="00335C9B" w:rsidTr="003D54A8">
        <w:trPr>
          <w:trHeight w:val="283"/>
        </w:trPr>
        <w:tc>
          <w:tcPr>
            <w:tcW w:w="70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1.4</w:t>
            </w:r>
          </w:p>
        </w:tc>
        <w:tc>
          <w:tcPr>
            <w:tcW w:w="637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 xml:space="preserve">Czyszczenie mebli płynem do konserwacji mebli </w:t>
            </w:r>
          </w:p>
        </w:tc>
        <w:tc>
          <w:tcPr>
            <w:tcW w:w="1984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1</w:t>
            </w:r>
          </w:p>
        </w:tc>
      </w:tr>
      <w:tr w:rsidR="00EE5465" w:rsidRPr="00335C9B" w:rsidTr="003D54A8">
        <w:trPr>
          <w:trHeight w:val="283"/>
        </w:trPr>
        <w:tc>
          <w:tcPr>
            <w:tcW w:w="70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1.5</w:t>
            </w:r>
          </w:p>
        </w:tc>
        <w:tc>
          <w:tcPr>
            <w:tcW w:w="637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Opróżnianie pojemników na śmieci, wynoszenie do miejsc wyznaczonych, wymiana worków plastikowych</w:t>
            </w:r>
          </w:p>
        </w:tc>
        <w:tc>
          <w:tcPr>
            <w:tcW w:w="1984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5</w:t>
            </w:r>
          </w:p>
        </w:tc>
      </w:tr>
      <w:tr w:rsidR="00EE5465" w:rsidRPr="00335C9B" w:rsidTr="003D54A8">
        <w:trPr>
          <w:trHeight w:val="283"/>
        </w:trPr>
        <w:tc>
          <w:tcPr>
            <w:tcW w:w="70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1.6</w:t>
            </w:r>
          </w:p>
        </w:tc>
        <w:tc>
          <w:tcPr>
            <w:tcW w:w="637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Mycie drewnianych drzwi i framug, listew osłonowych</w:t>
            </w:r>
          </w:p>
        </w:tc>
        <w:tc>
          <w:tcPr>
            <w:tcW w:w="1984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1</w:t>
            </w:r>
          </w:p>
        </w:tc>
      </w:tr>
      <w:tr w:rsidR="00EE5465" w:rsidRPr="00335C9B" w:rsidTr="003D54A8">
        <w:trPr>
          <w:trHeight w:val="283"/>
        </w:trPr>
        <w:tc>
          <w:tcPr>
            <w:tcW w:w="70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1.7</w:t>
            </w:r>
          </w:p>
        </w:tc>
        <w:tc>
          <w:tcPr>
            <w:tcW w:w="637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Mycie </w:t>
            </w:r>
            <w:r w:rsidRPr="00335C9B">
              <w:rPr>
                <w:rFonts w:asciiTheme="majorHAnsi" w:hAnsiTheme="majorHAnsi" w:cstheme="majorHAnsi"/>
                <w:sz w:val="20"/>
              </w:rPr>
              <w:t xml:space="preserve">powierzchni przeszklonych </w:t>
            </w:r>
          </w:p>
        </w:tc>
        <w:tc>
          <w:tcPr>
            <w:tcW w:w="1984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5</w:t>
            </w:r>
          </w:p>
        </w:tc>
      </w:tr>
      <w:tr w:rsidR="00EE5465" w:rsidRPr="00335C9B" w:rsidTr="003D54A8">
        <w:trPr>
          <w:trHeight w:val="283"/>
        </w:trPr>
        <w:tc>
          <w:tcPr>
            <w:tcW w:w="70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1.8</w:t>
            </w:r>
          </w:p>
        </w:tc>
        <w:tc>
          <w:tcPr>
            <w:tcW w:w="637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 xml:space="preserve">Kontrolowanie zamknięć okien i drzwi oraz kontrola wyłączania światła we wszystkich pomieszczeniach zamawiającego </w:t>
            </w:r>
          </w:p>
        </w:tc>
        <w:tc>
          <w:tcPr>
            <w:tcW w:w="1984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5</w:t>
            </w:r>
          </w:p>
        </w:tc>
      </w:tr>
      <w:tr w:rsidR="00EE5465" w:rsidRPr="00335C9B" w:rsidTr="003D54A8">
        <w:trPr>
          <w:trHeight w:val="283"/>
        </w:trPr>
        <w:tc>
          <w:tcPr>
            <w:tcW w:w="70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1.9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Zgłaszanie wszelkich usterek technicznych do wyznaczonych pracowników Zamawiającego.</w:t>
            </w:r>
          </w:p>
        </w:tc>
        <w:tc>
          <w:tcPr>
            <w:tcW w:w="1984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niezwłocznie</w:t>
            </w:r>
          </w:p>
        </w:tc>
      </w:tr>
      <w:tr w:rsidR="00EE5465" w:rsidRPr="00335C9B" w:rsidTr="003D54A8">
        <w:trPr>
          <w:trHeight w:val="397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335C9B">
              <w:rPr>
                <w:rFonts w:asciiTheme="majorHAnsi" w:hAnsiTheme="majorHAnsi" w:cstheme="majorHAnsi"/>
                <w:b/>
                <w:sz w:val="20"/>
              </w:rPr>
              <w:t>2.</w:t>
            </w:r>
          </w:p>
        </w:tc>
        <w:tc>
          <w:tcPr>
            <w:tcW w:w="8363" w:type="dxa"/>
            <w:gridSpan w:val="2"/>
            <w:shd w:val="clear" w:color="auto" w:fill="BFBFBF" w:themeFill="background1" w:themeFillShade="BF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b/>
                <w:sz w:val="20"/>
              </w:rPr>
            </w:pPr>
            <w:r w:rsidRPr="00335C9B">
              <w:rPr>
                <w:rFonts w:asciiTheme="majorHAnsi" w:hAnsiTheme="majorHAnsi" w:cstheme="majorHAnsi"/>
                <w:b/>
                <w:sz w:val="20"/>
              </w:rPr>
              <w:t>Korytarze, schody, hole</w:t>
            </w:r>
          </w:p>
        </w:tc>
      </w:tr>
      <w:tr w:rsidR="00EE5465" w:rsidRPr="00335C9B" w:rsidTr="003D54A8">
        <w:trPr>
          <w:trHeight w:val="283"/>
        </w:trPr>
        <w:tc>
          <w:tcPr>
            <w:tcW w:w="70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2.1</w:t>
            </w:r>
          </w:p>
        </w:tc>
        <w:tc>
          <w:tcPr>
            <w:tcW w:w="637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Odkurzanie powierzchni podłogowych, zamiatanie, wycieranie na mokro, konserwacja posadzek środkami przeciwpoślizgowymi</w:t>
            </w:r>
          </w:p>
        </w:tc>
        <w:tc>
          <w:tcPr>
            <w:tcW w:w="1984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5</w:t>
            </w:r>
          </w:p>
        </w:tc>
      </w:tr>
      <w:tr w:rsidR="00EE5465" w:rsidRPr="00335C9B" w:rsidTr="003D54A8">
        <w:trPr>
          <w:trHeight w:val="283"/>
        </w:trPr>
        <w:tc>
          <w:tcPr>
            <w:tcW w:w="70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2.2</w:t>
            </w:r>
          </w:p>
        </w:tc>
        <w:tc>
          <w:tcPr>
            <w:tcW w:w="637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Wycieranie balustrad i poręczy</w:t>
            </w:r>
          </w:p>
        </w:tc>
        <w:tc>
          <w:tcPr>
            <w:tcW w:w="1984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2</w:t>
            </w:r>
          </w:p>
        </w:tc>
      </w:tr>
      <w:tr w:rsidR="00EE5465" w:rsidRPr="00335C9B" w:rsidTr="003D54A8">
        <w:trPr>
          <w:trHeight w:val="283"/>
        </w:trPr>
        <w:tc>
          <w:tcPr>
            <w:tcW w:w="70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2.3</w:t>
            </w:r>
          </w:p>
        </w:tc>
        <w:tc>
          <w:tcPr>
            <w:tcW w:w="637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Sprzątanie i mycie wejść i przejść komunikacyjnych</w:t>
            </w:r>
          </w:p>
        </w:tc>
        <w:tc>
          <w:tcPr>
            <w:tcW w:w="1984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5</w:t>
            </w:r>
          </w:p>
        </w:tc>
      </w:tr>
      <w:tr w:rsidR="00EE5465" w:rsidRPr="00335C9B" w:rsidTr="003D54A8">
        <w:trPr>
          <w:trHeight w:val="283"/>
        </w:trPr>
        <w:tc>
          <w:tcPr>
            <w:tcW w:w="70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2.4</w:t>
            </w:r>
          </w:p>
        </w:tc>
        <w:tc>
          <w:tcPr>
            <w:tcW w:w="637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Mycie gablot, tablic ogłoszeniowych, listew osłonowych.</w:t>
            </w:r>
          </w:p>
        </w:tc>
        <w:tc>
          <w:tcPr>
            <w:tcW w:w="1984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1</w:t>
            </w:r>
          </w:p>
        </w:tc>
      </w:tr>
      <w:tr w:rsidR="00EE5465" w:rsidRPr="00335C9B" w:rsidTr="003D54A8">
        <w:trPr>
          <w:trHeight w:val="283"/>
        </w:trPr>
        <w:tc>
          <w:tcPr>
            <w:tcW w:w="70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2.5</w:t>
            </w:r>
          </w:p>
        </w:tc>
        <w:tc>
          <w:tcPr>
            <w:tcW w:w="637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Mycie drewnianych drzwi i framug, listew osłonowych</w:t>
            </w:r>
          </w:p>
        </w:tc>
        <w:tc>
          <w:tcPr>
            <w:tcW w:w="1984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1</w:t>
            </w:r>
          </w:p>
        </w:tc>
      </w:tr>
      <w:tr w:rsidR="00EE5465" w:rsidRPr="00335C9B" w:rsidTr="003D54A8">
        <w:trPr>
          <w:trHeight w:val="283"/>
        </w:trPr>
        <w:tc>
          <w:tcPr>
            <w:tcW w:w="70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2.6</w:t>
            </w:r>
          </w:p>
        </w:tc>
        <w:tc>
          <w:tcPr>
            <w:tcW w:w="637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 xml:space="preserve">Mycie drzwi </w:t>
            </w:r>
            <w:r>
              <w:rPr>
                <w:rFonts w:asciiTheme="majorHAnsi" w:hAnsiTheme="majorHAnsi" w:cstheme="majorHAnsi"/>
                <w:sz w:val="20"/>
              </w:rPr>
              <w:t xml:space="preserve">szklanych </w:t>
            </w:r>
            <w:r w:rsidRPr="00335C9B">
              <w:rPr>
                <w:rFonts w:asciiTheme="majorHAnsi" w:hAnsiTheme="majorHAnsi" w:cstheme="majorHAnsi"/>
                <w:sz w:val="20"/>
              </w:rPr>
              <w:t xml:space="preserve">i powierzchni przeszklonych </w:t>
            </w:r>
          </w:p>
        </w:tc>
        <w:tc>
          <w:tcPr>
            <w:tcW w:w="1984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5</w:t>
            </w:r>
          </w:p>
        </w:tc>
      </w:tr>
      <w:tr w:rsidR="00EE5465" w:rsidRPr="00335C9B" w:rsidTr="003D54A8">
        <w:trPr>
          <w:trHeight w:val="283"/>
        </w:trPr>
        <w:tc>
          <w:tcPr>
            <w:tcW w:w="70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2.7</w:t>
            </w:r>
          </w:p>
        </w:tc>
        <w:tc>
          <w:tcPr>
            <w:tcW w:w="637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Opróżnianie pojemników na śmieci, wynoszenie do miejsc wyznaczonych, wymiana worków plastikowych</w:t>
            </w:r>
          </w:p>
        </w:tc>
        <w:tc>
          <w:tcPr>
            <w:tcW w:w="1984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5</w:t>
            </w:r>
          </w:p>
        </w:tc>
      </w:tr>
      <w:tr w:rsidR="00EE5465" w:rsidRPr="00335C9B" w:rsidTr="003D54A8">
        <w:trPr>
          <w:trHeight w:val="283"/>
        </w:trPr>
        <w:tc>
          <w:tcPr>
            <w:tcW w:w="70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2.8</w:t>
            </w:r>
          </w:p>
        </w:tc>
        <w:tc>
          <w:tcPr>
            <w:tcW w:w="637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Usuwanie pajęczyn</w:t>
            </w:r>
          </w:p>
        </w:tc>
        <w:tc>
          <w:tcPr>
            <w:tcW w:w="1984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5</w:t>
            </w:r>
          </w:p>
        </w:tc>
      </w:tr>
      <w:tr w:rsidR="00EE5465" w:rsidRPr="00335C9B" w:rsidTr="003D54A8">
        <w:trPr>
          <w:trHeight w:val="283"/>
        </w:trPr>
        <w:tc>
          <w:tcPr>
            <w:tcW w:w="70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2.9</w:t>
            </w:r>
          </w:p>
        </w:tc>
        <w:tc>
          <w:tcPr>
            <w:tcW w:w="637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Zgłaszanie wszelkich usterek technicznych do wyznaczonych pracowników Zamawiającego.</w:t>
            </w:r>
          </w:p>
        </w:tc>
        <w:tc>
          <w:tcPr>
            <w:tcW w:w="1984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niezwłocznie</w:t>
            </w:r>
          </w:p>
        </w:tc>
      </w:tr>
      <w:tr w:rsidR="00EE5465" w:rsidRPr="00335C9B" w:rsidTr="003D54A8">
        <w:trPr>
          <w:trHeight w:val="397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335C9B">
              <w:rPr>
                <w:rFonts w:asciiTheme="majorHAnsi" w:hAnsiTheme="majorHAnsi" w:cstheme="majorHAnsi"/>
                <w:b/>
                <w:sz w:val="20"/>
              </w:rPr>
              <w:t>3.</w:t>
            </w:r>
          </w:p>
        </w:tc>
        <w:tc>
          <w:tcPr>
            <w:tcW w:w="8363" w:type="dxa"/>
            <w:gridSpan w:val="2"/>
            <w:shd w:val="clear" w:color="auto" w:fill="BFBFBF" w:themeFill="background1" w:themeFillShade="BF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b/>
                <w:sz w:val="20"/>
              </w:rPr>
            </w:pPr>
            <w:r w:rsidRPr="00335C9B">
              <w:rPr>
                <w:rFonts w:asciiTheme="majorHAnsi" w:hAnsiTheme="majorHAnsi" w:cstheme="majorHAnsi"/>
                <w:b/>
                <w:sz w:val="20"/>
              </w:rPr>
              <w:t>Pomieszczenia socjalne, kuchnie</w:t>
            </w:r>
          </w:p>
        </w:tc>
      </w:tr>
      <w:tr w:rsidR="00EE5465" w:rsidRPr="00335C9B" w:rsidTr="003D54A8">
        <w:trPr>
          <w:trHeight w:val="283"/>
        </w:trPr>
        <w:tc>
          <w:tcPr>
            <w:tcW w:w="70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3.1</w:t>
            </w:r>
          </w:p>
        </w:tc>
        <w:tc>
          <w:tcPr>
            <w:tcW w:w="637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Wycieranie kurzu z mebli, sprzętów, szafek, grzejników, parapetów, drzwi</w:t>
            </w:r>
          </w:p>
        </w:tc>
        <w:tc>
          <w:tcPr>
            <w:tcW w:w="1984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2</w:t>
            </w:r>
          </w:p>
        </w:tc>
      </w:tr>
      <w:tr w:rsidR="00EE5465" w:rsidRPr="00335C9B" w:rsidTr="003D54A8">
        <w:trPr>
          <w:trHeight w:val="283"/>
        </w:trPr>
        <w:tc>
          <w:tcPr>
            <w:tcW w:w="70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3.2</w:t>
            </w:r>
          </w:p>
        </w:tc>
        <w:tc>
          <w:tcPr>
            <w:tcW w:w="637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Usuwanie pajęczyn</w:t>
            </w:r>
          </w:p>
        </w:tc>
        <w:tc>
          <w:tcPr>
            <w:tcW w:w="1984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5</w:t>
            </w:r>
          </w:p>
        </w:tc>
      </w:tr>
      <w:tr w:rsidR="00EE5465" w:rsidRPr="00335C9B" w:rsidTr="003D54A8">
        <w:trPr>
          <w:trHeight w:val="283"/>
        </w:trPr>
        <w:tc>
          <w:tcPr>
            <w:tcW w:w="70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3.3</w:t>
            </w:r>
          </w:p>
        </w:tc>
        <w:tc>
          <w:tcPr>
            <w:tcW w:w="637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 xml:space="preserve">Sprzątanie i mycie powierzchni podłogowych, zamiatanie, wycieranie na mokro, konserwacja posadzek środkami przeciwpoślizgowymi </w:t>
            </w:r>
          </w:p>
        </w:tc>
        <w:tc>
          <w:tcPr>
            <w:tcW w:w="1984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5</w:t>
            </w:r>
          </w:p>
        </w:tc>
      </w:tr>
      <w:tr w:rsidR="00EE5465" w:rsidRPr="00335C9B" w:rsidTr="003D54A8">
        <w:trPr>
          <w:trHeight w:val="283"/>
        </w:trPr>
        <w:tc>
          <w:tcPr>
            <w:tcW w:w="70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3.4</w:t>
            </w:r>
          </w:p>
        </w:tc>
        <w:tc>
          <w:tcPr>
            <w:tcW w:w="637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Przetarcie drzwi i powierzchni przeszklonych</w:t>
            </w:r>
          </w:p>
        </w:tc>
        <w:tc>
          <w:tcPr>
            <w:tcW w:w="1984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5</w:t>
            </w:r>
          </w:p>
        </w:tc>
      </w:tr>
      <w:tr w:rsidR="00EE5465" w:rsidRPr="00335C9B" w:rsidTr="003D54A8">
        <w:trPr>
          <w:trHeight w:val="283"/>
        </w:trPr>
        <w:tc>
          <w:tcPr>
            <w:tcW w:w="70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3.5</w:t>
            </w:r>
          </w:p>
        </w:tc>
        <w:tc>
          <w:tcPr>
            <w:tcW w:w="637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Przetarcie drewnianych drzwi i framug, listew osłonowych</w:t>
            </w:r>
          </w:p>
        </w:tc>
        <w:tc>
          <w:tcPr>
            <w:tcW w:w="1984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1</w:t>
            </w:r>
          </w:p>
        </w:tc>
      </w:tr>
      <w:tr w:rsidR="00EE5465" w:rsidRPr="00335C9B" w:rsidTr="003D54A8">
        <w:trPr>
          <w:trHeight w:val="283"/>
        </w:trPr>
        <w:tc>
          <w:tcPr>
            <w:tcW w:w="70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3.6</w:t>
            </w:r>
          </w:p>
        </w:tc>
        <w:tc>
          <w:tcPr>
            <w:tcW w:w="637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Sprzątanie, mycie baterii</w:t>
            </w:r>
            <w:r w:rsidRPr="00335C9B">
              <w:rPr>
                <w:rFonts w:asciiTheme="majorHAnsi" w:hAnsiTheme="majorHAnsi" w:cstheme="majorHAnsi"/>
                <w:sz w:val="20"/>
              </w:rPr>
              <w:t>, zlewów itp.</w:t>
            </w:r>
          </w:p>
        </w:tc>
        <w:tc>
          <w:tcPr>
            <w:tcW w:w="1984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5</w:t>
            </w:r>
          </w:p>
        </w:tc>
      </w:tr>
      <w:tr w:rsidR="00EE5465" w:rsidRPr="00335C9B" w:rsidTr="003D54A8">
        <w:trPr>
          <w:trHeight w:val="283"/>
        </w:trPr>
        <w:tc>
          <w:tcPr>
            <w:tcW w:w="70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3.7</w:t>
            </w:r>
          </w:p>
        </w:tc>
        <w:tc>
          <w:tcPr>
            <w:tcW w:w="637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Mycie glazury, lamperii ściennych</w:t>
            </w:r>
          </w:p>
        </w:tc>
        <w:tc>
          <w:tcPr>
            <w:tcW w:w="1984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1</w:t>
            </w:r>
          </w:p>
        </w:tc>
      </w:tr>
      <w:tr w:rsidR="00EE5465" w:rsidRPr="00335C9B" w:rsidTr="003D54A8">
        <w:trPr>
          <w:trHeight w:val="283"/>
        </w:trPr>
        <w:tc>
          <w:tcPr>
            <w:tcW w:w="70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3.8</w:t>
            </w:r>
          </w:p>
        </w:tc>
        <w:tc>
          <w:tcPr>
            <w:tcW w:w="637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Mycie drewnianych drzwi i framug, listew osłonowych</w:t>
            </w:r>
          </w:p>
        </w:tc>
        <w:tc>
          <w:tcPr>
            <w:tcW w:w="1984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1</w:t>
            </w:r>
          </w:p>
        </w:tc>
      </w:tr>
      <w:tr w:rsidR="00EE5465" w:rsidRPr="00335C9B" w:rsidTr="003D54A8">
        <w:trPr>
          <w:trHeight w:val="283"/>
        </w:trPr>
        <w:tc>
          <w:tcPr>
            <w:tcW w:w="70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3.9</w:t>
            </w:r>
          </w:p>
        </w:tc>
        <w:tc>
          <w:tcPr>
            <w:tcW w:w="637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Opróżnianie pojemników na śmieci, wynoszenie do miejsc wyznaczonych, wymiana worków plastikowych</w:t>
            </w:r>
          </w:p>
        </w:tc>
        <w:tc>
          <w:tcPr>
            <w:tcW w:w="1984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5</w:t>
            </w:r>
          </w:p>
        </w:tc>
      </w:tr>
      <w:tr w:rsidR="00EE5465" w:rsidRPr="00335C9B" w:rsidTr="003D54A8">
        <w:trPr>
          <w:trHeight w:val="283"/>
        </w:trPr>
        <w:tc>
          <w:tcPr>
            <w:tcW w:w="70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lastRenderedPageBreak/>
              <w:t>3.10</w:t>
            </w:r>
          </w:p>
        </w:tc>
        <w:tc>
          <w:tcPr>
            <w:tcW w:w="637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Zgłaszanie wszelkich usterek technicznych do wyznaczonych pracowników Zamawiającego.</w:t>
            </w:r>
          </w:p>
        </w:tc>
        <w:tc>
          <w:tcPr>
            <w:tcW w:w="1984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niezwłocznie</w:t>
            </w:r>
          </w:p>
        </w:tc>
      </w:tr>
      <w:tr w:rsidR="00EE5465" w:rsidRPr="00335C9B" w:rsidTr="003D54A8">
        <w:trPr>
          <w:trHeight w:val="283"/>
        </w:trPr>
        <w:tc>
          <w:tcPr>
            <w:tcW w:w="70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3.11</w:t>
            </w:r>
          </w:p>
        </w:tc>
        <w:tc>
          <w:tcPr>
            <w:tcW w:w="637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Uzupełnianie mydła w płynie oraz ręczników papierowych</w:t>
            </w:r>
          </w:p>
        </w:tc>
        <w:tc>
          <w:tcPr>
            <w:tcW w:w="1984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5</w:t>
            </w:r>
          </w:p>
        </w:tc>
      </w:tr>
      <w:tr w:rsidR="00EE5465" w:rsidRPr="00335C9B" w:rsidTr="003D54A8">
        <w:trPr>
          <w:trHeight w:val="397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335C9B">
              <w:rPr>
                <w:rFonts w:asciiTheme="majorHAnsi" w:hAnsiTheme="majorHAnsi" w:cstheme="majorHAnsi"/>
                <w:b/>
                <w:sz w:val="20"/>
              </w:rPr>
              <w:t>4.</w:t>
            </w:r>
          </w:p>
        </w:tc>
        <w:tc>
          <w:tcPr>
            <w:tcW w:w="8363" w:type="dxa"/>
            <w:gridSpan w:val="2"/>
            <w:shd w:val="clear" w:color="auto" w:fill="BFBFBF" w:themeFill="background1" w:themeFillShade="BF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b/>
                <w:sz w:val="20"/>
              </w:rPr>
            </w:pPr>
            <w:r w:rsidRPr="00335C9B">
              <w:rPr>
                <w:rFonts w:asciiTheme="majorHAnsi" w:hAnsiTheme="majorHAnsi" w:cstheme="majorHAnsi"/>
                <w:b/>
                <w:sz w:val="20"/>
              </w:rPr>
              <w:t>Toalety, prysznice</w:t>
            </w:r>
          </w:p>
        </w:tc>
      </w:tr>
      <w:tr w:rsidR="00EE5465" w:rsidRPr="00335C9B" w:rsidTr="003D54A8">
        <w:trPr>
          <w:trHeight w:val="283"/>
        </w:trPr>
        <w:tc>
          <w:tcPr>
            <w:tcW w:w="70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4.1</w:t>
            </w:r>
          </w:p>
        </w:tc>
        <w:tc>
          <w:tcPr>
            <w:tcW w:w="637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Mycie i dezynfekcja wszystkich urządzeń sanitarnych, usuwanie nalotów</w:t>
            </w:r>
          </w:p>
        </w:tc>
        <w:tc>
          <w:tcPr>
            <w:tcW w:w="1984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5</w:t>
            </w:r>
          </w:p>
        </w:tc>
      </w:tr>
      <w:tr w:rsidR="00EE5465" w:rsidRPr="00335C9B" w:rsidTr="003D54A8">
        <w:trPr>
          <w:trHeight w:val="283"/>
        </w:trPr>
        <w:tc>
          <w:tcPr>
            <w:tcW w:w="70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4.2</w:t>
            </w:r>
          </w:p>
        </w:tc>
        <w:tc>
          <w:tcPr>
            <w:tcW w:w="637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Zawieszanie kostek w muszlach, pisuarach, umieszczanie środków zapachowych w pomieszczeniach WC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niezwłocznie po wyczerpaniu</w:t>
            </w:r>
          </w:p>
        </w:tc>
      </w:tr>
      <w:tr w:rsidR="00EE5465" w:rsidRPr="00335C9B" w:rsidTr="003D54A8">
        <w:trPr>
          <w:trHeight w:val="283"/>
        </w:trPr>
        <w:tc>
          <w:tcPr>
            <w:tcW w:w="70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4.3</w:t>
            </w:r>
          </w:p>
        </w:tc>
        <w:tc>
          <w:tcPr>
            <w:tcW w:w="637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Mycie glazury</w:t>
            </w:r>
          </w:p>
        </w:tc>
        <w:tc>
          <w:tcPr>
            <w:tcW w:w="1984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1</w:t>
            </w:r>
          </w:p>
        </w:tc>
      </w:tr>
      <w:tr w:rsidR="00EE5465" w:rsidRPr="00335C9B" w:rsidTr="003D54A8">
        <w:trPr>
          <w:trHeight w:val="283"/>
        </w:trPr>
        <w:tc>
          <w:tcPr>
            <w:tcW w:w="70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4.4</w:t>
            </w:r>
          </w:p>
        </w:tc>
        <w:tc>
          <w:tcPr>
            <w:tcW w:w="637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Mycie terakoty</w:t>
            </w:r>
          </w:p>
        </w:tc>
        <w:tc>
          <w:tcPr>
            <w:tcW w:w="1984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5</w:t>
            </w:r>
          </w:p>
        </w:tc>
      </w:tr>
      <w:tr w:rsidR="00EE5465" w:rsidRPr="00335C9B" w:rsidTr="003D54A8">
        <w:trPr>
          <w:trHeight w:val="283"/>
        </w:trPr>
        <w:tc>
          <w:tcPr>
            <w:tcW w:w="70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4.5</w:t>
            </w:r>
          </w:p>
        </w:tc>
        <w:tc>
          <w:tcPr>
            <w:tcW w:w="637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Mycie luster oraz pozostałej armatury</w:t>
            </w:r>
          </w:p>
        </w:tc>
        <w:tc>
          <w:tcPr>
            <w:tcW w:w="1984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2</w:t>
            </w:r>
          </w:p>
        </w:tc>
      </w:tr>
      <w:tr w:rsidR="00EE5465" w:rsidRPr="00335C9B" w:rsidTr="003D54A8">
        <w:trPr>
          <w:trHeight w:val="283"/>
        </w:trPr>
        <w:tc>
          <w:tcPr>
            <w:tcW w:w="70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4.6</w:t>
            </w:r>
          </w:p>
        </w:tc>
        <w:tc>
          <w:tcPr>
            <w:tcW w:w="637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Mycie kabin prysznicowych wraz z brodzikami</w:t>
            </w:r>
          </w:p>
        </w:tc>
        <w:tc>
          <w:tcPr>
            <w:tcW w:w="1984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1</w:t>
            </w:r>
          </w:p>
        </w:tc>
      </w:tr>
      <w:tr w:rsidR="00EE5465" w:rsidRPr="00335C9B" w:rsidTr="003D54A8">
        <w:trPr>
          <w:trHeight w:val="283"/>
        </w:trPr>
        <w:tc>
          <w:tcPr>
            <w:tcW w:w="70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4.7</w:t>
            </w:r>
          </w:p>
        </w:tc>
        <w:tc>
          <w:tcPr>
            <w:tcW w:w="637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Mycie drzwi i framug</w:t>
            </w:r>
          </w:p>
        </w:tc>
        <w:tc>
          <w:tcPr>
            <w:tcW w:w="1984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1</w:t>
            </w:r>
          </w:p>
        </w:tc>
      </w:tr>
      <w:tr w:rsidR="00EE5465" w:rsidRPr="00335C9B" w:rsidTr="003D54A8">
        <w:trPr>
          <w:trHeight w:val="283"/>
        </w:trPr>
        <w:tc>
          <w:tcPr>
            <w:tcW w:w="70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4.8</w:t>
            </w:r>
          </w:p>
        </w:tc>
        <w:tc>
          <w:tcPr>
            <w:tcW w:w="637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Opróżnianie pojemników na śmieci, wynoszenie do miejsc wyznaczonych, wymiana worków plastikowych</w:t>
            </w:r>
          </w:p>
        </w:tc>
        <w:tc>
          <w:tcPr>
            <w:tcW w:w="1984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5</w:t>
            </w:r>
          </w:p>
        </w:tc>
      </w:tr>
      <w:tr w:rsidR="00EE5465" w:rsidRPr="00335C9B" w:rsidTr="003D54A8">
        <w:trPr>
          <w:trHeight w:val="283"/>
        </w:trPr>
        <w:tc>
          <w:tcPr>
            <w:tcW w:w="70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4.9</w:t>
            </w:r>
          </w:p>
        </w:tc>
        <w:tc>
          <w:tcPr>
            <w:tcW w:w="637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Uzupełnianie mydła w płynie, ręczników papierowych, papieru toaletowego oraz środków zapachowych</w:t>
            </w:r>
          </w:p>
        </w:tc>
        <w:tc>
          <w:tcPr>
            <w:tcW w:w="1984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 xml:space="preserve">5 </w:t>
            </w:r>
          </w:p>
        </w:tc>
      </w:tr>
      <w:tr w:rsidR="00EE5465" w:rsidRPr="00335C9B" w:rsidTr="003D54A8">
        <w:trPr>
          <w:trHeight w:val="283"/>
        </w:trPr>
        <w:tc>
          <w:tcPr>
            <w:tcW w:w="70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4.10</w:t>
            </w:r>
          </w:p>
        </w:tc>
        <w:tc>
          <w:tcPr>
            <w:tcW w:w="637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Zgłaszanie wszelkich usterek technicznych do wyznaczonych pracowników Zamawiającego.</w:t>
            </w:r>
          </w:p>
        </w:tc>
        <w:tc>
          <w:tcPr>
            <w:tcW w:w="1984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niezwłocznie</w:t>
            </w:r>
          </w:p>
        </w:tc>
      </w:tr>
      <w:tr w:rsidR="00EE5465" w:rsidRPr="00335C9B" w:rsidTr="003D54A8">
        <w:trPr>
          <w:trHeight w:val="397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335C9B">
              <w:rPr>
                <w:rFonts w:asciiTheme="majorHAnsi" w:hAnsiTheme="majorHAnsi" w:cstheme="majorHAnsi"/>
                <w:b/>
                <w:sz w:val="20"/>
              </w:rPr>
              <w:t>5.</w:t>
            </w:r>
          </w:p>
        </w:tc>
        <w:tc>
          <w:tcPr>
            <w:tcW w:w="8363" w:type="dxa"/>
            <w:gridSpan w:val="2"/>
            <w:shd w:val="clear" w:color="auto" w:fill="BFBFBF" w:themeFill="background1" w:themeFillShade="BF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b/>
                <w:sz w:val="20"/>
              </w:rPr>
            </w:pPr>
            <w:r w:rsidRPr="00335C9B">
              <w:rPr>
                <w:rFonts w:asciiTheme="majorHAnsi" w:hAnsiTheme="majorHAnsi" w:cstheme="majorHAnsi"/>
                <w:b/>
                <w:sz w:val="20"/>
              </w:rPr>
              <w:t xml:space="preserve">Piwnica </w:t>
            </w:r>
          </w:p>
        </w:tc>
      </w:tr>
      <w:tr w:rsidR="00EE5465" w:rsidRPr="00335C9B" w:rsidTr="003D54A8">
        <w:trPr>
          <w:trHeight w:val="283"/>
        </w:trPr>
        <w:tc>
          <w:tcPr>
            <w:tcW w:w="70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5.1</w:t>
            </w:r>
          </w:p>
        </w:tc>
        <w:tc>
          <w:tcPr>
            <w:tcW w:w="637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Zamiatanie powierzchni podłogowych, korytarzy i schodów</w:t>
            </w:r>
          </w:p>
        </w:tc>
        <w:tc>
          <w:tcPr>
            <w:tcW w:w="1984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</w:t>
            </w:r>
          </w:p>
        </w:tc>
      </w:tr>
      <w:tr w:rsidR="00EE5465" w:rsidRPr="00335C9B" w:rsidTr="003D54A8">
        <w:trPr>
          <w:trHeight w:val="283"/>
        </w:trPr>
        <w:tc>
          <w:tcPr>
            <w:tcW w:w="70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5.2</w:t>
            </w:r>
          </w:p>
        </w:tc>
        <w:tc>
          <w:tcPr>
            <w:tcW w:w="637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Mycie powierzchni podłogowych, korytarzy, schodów, drzwi i framug</w:t>
            </w:r>
          </w:p>
        </w:tc>
        <w:tc>
          <w:tcPr>
            <w:tcW w:w="1984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1</w:t>
            </w:r>
          </w:p>
        </w:tc>
      </w:tr>
      <w:tr w:rsidR="00EE5465" w:rsidRPr="00335C9B" w:rsidTr="003D54A8">
        <w:trPr>
          <w:trHeight w:val="283"/>
        </w:trPr>
        <w:tc>
          <w:tcPr>
            <w:tcW w:w="70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5.3</w:t>
            </w:r>
          </w:p>
        </w:tc>
        <w:tc>
          <w:tcPr>
            <w:tcW w:w="637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Zgłaszanie wszelkich usterek technicznych do wyznaczonych pracowników Zamawiającego.</w:t>
            </w:r>
          </w:p>
        </w:tc>
        <w:tc>
          <w:tcPr>
            <w:tcW w:w="1984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niezwłocznie</w:t>
            </w:r>
          </w:p>
        </w:tc>
      </w:tr>
      <w:tr w:rsidR="00EE5465" w:rsidRPr="00335C9B" w:rsidTr="003D54A8">
        <w:trPr>
          <w:trHeight w:val="397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335C9B">
              <w:rPr>
                <w:rFonts w:asciiTheme="majorHAnsi" w:hAnsiTheme="majorHAnsi" w:cstheme="majorHAnsi"/>
                <w:b/>
                <w:sz w:val="20"/>
              </w:rPr>
              <w:t>6.</w:t>
            </w:r>
          </w:p>
        </w:tc>
        <w:tc>
          <w:tcPr>
            <w:tcW w:w="8363" w:type="dxa"/>
            <w:gridSpan w:val="2"/>
            <w:shd w:val="clear" w:color="auto" w:fill="BFBFBF" w:themeFill="background1" w:themeFillShade="BF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b/>
                <w:sz w:val="20"/>
              </w:rPr>
            </w:pPr>
            <w:r w:rsidRPr="00335C9B">
              <w:rPr>
                <w:rFonts w:asciiTheme="majorHAnsi" w:hAnsiTheme="majorHAnsi" w:cstheme="majorHAnsi"/>
                <w:b/>
                <w:sz w:val="20"/>
              </w:rPr>
              <w:t>Inne prace</w:t>
            </w:r>
          </w:p>
        </w:tc>
      </w:tr>
      <w:tr w:rsidR="00EE5465" w:rsidRPr="00335C9B" w:rsidTr="003D54A8">
        <w:trPr>
          <w:trHeight w:val="283"/>
        </w:trPr>
        <w:tc>
          <w:tcPr>
            <w:tcW w:w="70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6.1</w:t>
            </w:r>
          </w:p>
        </w:tc>
        <w:tc>
          <w:tcPr>
            <w:tcW w:w="637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 xml:space="preserve">Mycie okien wraz z ramami, parapetami oraz czyszczenie rolet i żaluzji </w:t>
            </w:r>
          </w:p>
        </w:tc>
        <w:tc>
          <w:tcPr>
            <w:tcW w:w="1984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Kwiecień, Listopad</w:t>
            </w:r>
          </w:p>
        </w:tc>
      </w:tr>
      <w:tr w:rsidR="00EE5465" w:rsidRPr="00335C9B" w:rsidTr="003D54A8">
        <w:trPr>
          <w:trHeight w:val="283"/>
        </w:trPr>
        <w:tc>
          <w:tcPr>
            <w:tcW w:w="70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6.2</w:t>
            </w:r>
          </w:p>
        </w:tc>
        <w:tc>
          <w:tcPr>
            <w:tcW w:w="637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Pranie wykładzin</w:t>
            </w:r>
          </w:p>
        </w:tc>
        <w:tc>
          <w:tcPr>
            <w:tcW w:w="1984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Kwiecień, Listopad</w:t>
            </w:r>
          </w:p>
        </w:tc>
      </w:tr>
      <w:tr w:rsidR="00EE5465" w:rsidRPr="00335C9B" w:rsidTr="003D54A8">
        <w:trPr>
          <w:trHeight w:val="283"/>
        </w:trPr>
        <w:tc>
          <w:tcPr>
            <w:tcW w:w="70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6.3</w:t>
            </w:r>
          </w:p>
        </w:tc>
        <w:tc>
          <w:tcPr>
            <w:tcW w:w="6379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 xml:space="preserve">Czyszczenie aparatów telefonicznych, monitorów komputerowych, telewizorów, klawiatur komputerowych, drukarek. </w:t>
            </w:r>
          </w:p>
        </w:tc>
        <w:tc>
          <w:tcPr>
            <w:tcW w:w="1984" w:type="dxa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 w:rsidRPr="00335C9B">
              <w:rPr>
                <w:rFonts w:asciiTheme="majorHAnsi" w:hAnsiTheme="majorHAnsi" w:cstheme="majorHAnsi"/>
                <w:sz w:val="20"/>
              </w:rPr>
              <w:t>1</w:t>
            </w:r>
          </w:p>
        </w:tc>
      </w:tr>
    </w:tbl>
    <w:p w:rsidR="00EE5465" w:rsidRDefault="00EE5465" w:rsidP="00EE5465">
      <w:pPr>
        <w:pStyle w:val="WW-Tekstpodstawowy2"/>
        <w:spacing w:after="0" w:line="240" w:lineRule="auto"/>
        <w:ind w:left="13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EE5465" w:rsidRPr="00BE23A7" w:rsidRDefault="00EE5465" w:rsidP="00EE5465">
      <w:pPr>
        <w:pStyle w:val="WW-Tekstpodstawowy2"/>
        <w:spacing w:after="0" w:line="240" w:lineRule="auto"/>
        <w:ind w:left="13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BE23A7">
        <w:rPr>
          <w:rFonts w:asciiTheme="majorHAnsi" w:hAnsiTheme="majorHAnsi" w:cstheme="majorHAnsi"/>
          <w:b/>
          <w:sz w:val="20"/>
          <w:szCs w:val="20"/>
          <w:u w:val="single"/>
        </w:rPr>
        <w:t>Pomieszczenia objęte usługą sprzątania</w:t>
      </w:r>
    </w:p>
    <w:p w:rsidR="00EE5465" w:rsidRPr="00BE23A7" w:rsidRDefault="00EE5465" w:rsidP="00EE5465">
      <w:pPr>
        <w:pStyle w:val="WW-Tekstpodstawowy2"/>
        <w:spacing w:before="120" w:line="240" w:lineRule="auto"/>
        <w:ind w:left="11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BE23A7">
        <w:rPr>
          <w:rFonts w:asciiTheme="majorHAnsi" w:hAnsiTheme="majorHAnsi" w:cstheme="majorHAnsi"/>
          <w:b/>
          <w:bCs/>
          <w:sz w:val="20"/>
          <w:szCs w:val="20"/>
        </w:rPr>
        <w:t>Budynek przy ul. Masztalarskiej 3: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410"/>
        <w:gridCol w:w="2953"/>
      </w:tblGrid>
      <w:tr w:rsidR="00EE5465" w:rsidRPr="00BE23A7" w:rsidTr="003D54A8">
        <w:trPr>
          <w:trHeight w:val="389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BE23A7">
              <w:rPr>
                <w:rFonts w:asciiTheme="majorHAnsi" w:hAnsiTheme="majorHAnsi" w:cstheme="majorHAnsi"/>
                <w:b/>
                <w:bCs/>
                <w:sz w:val="20"/>
              </w:rPr>
              <w:t>Lp.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BE23A7">
              <w:rPr>
                <w:rFonts w:asciiTheme="majorHAnsi" w:hAnsiTheme="majorHAnsi" w:cstheme="majorHAnsi"/>
                <w:b/>
                <w:bCs/>
                <w:sz w:val="20"/>
              </w:rPr>
              <w:t>Nazwa pomieszczenia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BE23A7">
              <w:rPr>
                <w:rFonts w:asciiTheme="majorHAnsi" w:hAnsiTheme="majorHAnsi" w:cstheme="majorHAnsi"/>
                <w:b/>
                <w:bCs/>
                <w:sz w:val="20"/>
              </w:rPr>
              <w:t>Powierzchnia w m²</w:t>
            </w:r>
          </w:p>
        </w:tc>
      </w:tr>
      <w:tr w:rsidR="00EE5465" w:rsidRPr="00BE23A7" w:rsidTr="003D54A8">
        <w:trPr>
          <w:cantSplit/>
          <w:trHeight w:val="397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7.</w:t>
            </w:r>
          </w:p>
        </w:tc>
        <w:tc>
          <w:tcPr>
            <w:tcW w:w="8363" w:type="dxa"/>
            <w:gridSpan w:val="2"/>
            <w:shd w:val="clear" w:color="auto" w:fill="BFBFBF" w:themeFill="background1" w:themeFillShade="BF"/>
            <w:vAlign w:val="center"/>
          </w:tcPr>
          <w:p w:rsidR="00EE5465" w:rsidRPr="00335C9B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335C9B">
              <w:rPr>
                <w:rFonts w:asciiTheme="majorHAnsi" w:hAnsiTheme="majorHAnsi" w:cstheme="majorHAnsi"/>
                <w:b/>
                <w:sz w:val="20"/>
              </w:rPr>
              <w:t>Piwnica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123433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7</w:t>
            </w:r>
            <w:r w:rsidRPr="00123433">
              <w:rPr>
                <w:rFonts w:asciiTheme="majorHAnsi" w:hAnsiTheme="majorHAnsi" w:cstheme="majorHAnsi"/>
                <w:sz w:val="20"/>
              </w:rPr>
              <w:t>.1</w:t>
            </w:r>
          </w:p>
        </w:tc>
        <w:tc>
          <w:tcPr>
            <w:tcW w:w="5410" w:type="dxa"/>
            <w:vAlign w:val="center"/>
          </w:tcPr>
          <w:p w:rsidR="00EE5465" w:rsidRPr="00123433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123433">
              <w:rPr>
                <w:rFonts w:asciiTheme="majorHAnsi" w:hAnsiTheme="majorHAnsi" w:cstheme="majorHAnsi"/>
                <w:sz w:val="20"/>
              </w:rPr>
              <w:t>Klatka schodowa *</w:t>
            </w:r>
          </w:p>
        </w:tc>
        <w:tc>
          <w:tcPr>
            <w:tcW w:w="2953" w:type="dxa"/>
            <w:vAlign w:val="center"/>
          </w:tcPr>
          <w:p w:rsidR="00EE5465" w:rsidRPr="00123433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123433">
              <w:rPr>
                <w:rFonts w:asciiTheme="majorHAnsi" w:hAnsiTheme="majorHAnsi" w:cstheme="majorHAnsi"/>
                <w:sz w:val="20"/>
              </w:rPr>
              <w:t>3,09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123433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7</w:t>
            </w:r>
            <w:r w:rsidRPr="00123433">
              <w:rPr>
                <w:rFonts w:asciiTheme="majorHAnsi" w:hAnsiTheme="majorHAnsi" w:cstheme="majorHAnsi"/>
                <w:sz w:val="20"/>
              </w:rPr>
              <w:t>.2</w:t>
            </w:r>
          </w:p>
        </w:tc>
        <w:tc>
          <w:tcPr>
            <w:tcW w:w="5410" w:type="dxa"/>
            <w:vAlign w:val="center"/>
          </w:tcPr>
          <w:p w:rsidR="00EE5465" w:rsidRPr="00123433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123433">
              <w:rPr>
                <w:rFonts w:asciiTheme="majorHAnsi" w:hAnsiTheme="majorHAnsi" w:cstheme="majorHAnsi"/>
                <w:sz w:val="20"/>
              </w:rPr>
              <w:t>Korytarz * (do drzwi dzielących korytarz)</w:t>
            </w:r>
          </w:p>
        </w:tc>
        <w:tc>
          <w:tcPr>
            <w:tcW w:w="2953" w:type="dxa"/>
            <w:vAlign w:val="center"/>
          </w:tcPr>
          <w:p w:rsidR="00EE5465" w:rsidRPr="00123433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123433">
              <w:rPr>
                <w:rFonts w:asciiTheme="majorHAnsi" w:hAnsiTheme="majorHAnsi" w:cstheme="majorHAnsi"/>
                <w:sz w:val="20"/>
              </w:rPr>
              <w:t>11,98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123433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7</w:t>
            </w:r>
            <w:r w:rsidRPr="00123433">
              <w:rPr>
                <w:rFonts w:asciiTheme="majorHAnsi" w:hAnsiTheme="majorHAnsi" w:cstheme="majorHAnsi"/>
                <w:sz w:val="20"/>
              </w:rPr>
              <w:t>.3</w:t>
            </w:r>
          </w:p>
        </w:tc>
        <w:tc>
          <w:tcPr>
            <w:tcW w:w="5410" w:type="dxa"/>
            <w:vAlign w:val="center"/>
          </w:tcPr>
          <w:p w:rsidR="00EE5465" w:rsidRPr="00123433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123433">
              <w:rPr>
                <w:rFonts w:asciiTheme="majorHAnsi" w:hAnsiTheme="majorHAnsi" w:cstheme="majorHAnsi"/>
                <w:sz w:val="20"/>
              </w:rPr>
              <w:t>WC P-1*</w:t>
            </w:r>
          </w:p>
        </w:tc>
        <w:tc>
          <w:tcPr>
            <w:tcW w:w="2953" w:type="dxa"/>
            <w:vAlign w:val="center"/>
          </w:tcPr>
          <w:p w:rsidR="00EE5465" w:rsidRPr="00123433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123433">
              <w:rPr>
                <w:rFonts w:asciiTheme="majorHAnsi" w:hAnsiTheme="majorHAnsi" w:cstheme="majorHAnsi"/>
                <w:sz w:val="20"/>
              </w:rPr>
              <w:t>3,31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Merge w:val="restart"/>
            <w:vAlign w:val="center"/>
          </w:tcPr>
          <w:p w:rsidR="00EE5465" w:rsidRPr="00123433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7</w:t>
            </w:r>
            <w:r w:rsidRPr="00123433">
              <w:rPr>
                <w:rFonts w:asciiTheme="majorHAnsi" w:hAnsiTheme="majorHAnsi" w:cstheme="majorHAnsi"/>
                <w:sz w:val="20"/>
              </w:rPr>
              <w:t>.4</w:t>
            </w:r>
          </w:p>
        </w:tc>
        <w:tc>
          <w:tcPr>
            <w:tcW w:w="5410" w:type="dxa"/>
            <w:vAlign w:val="center"/>
          </w:tcPr>
          <w:p w:rsidR="00EE5465" w:rsidRPr="00123433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123433">
              <w:rPr>
                <w:rFonts w:asciiTheme="majorHAnsi" w:hAnsiTheme="majorHAnsi" w:cstheme="majorHAnsi"/>
                <w:sz w:val="20"/>
              </w:rPr>
              <w:t>Szatnia WR – P-9*</w:t>
            </w:r>
          </w:p>
        </w:tc>
        <w:tc>
          <w:tcPr>
            <w:tcW w:w="2953" w:type="dxa"/>
            <w:vAlign w:val="center"/>
          </w:tcPr>
          <w:p w:rsidR="00EE5465" w:rsidRPr="00123433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123433">
              <w:rPr>
                <w:rFonts w:asciiTheme="majorHAnsi" w:hAnsiTheme="majorHAnsi" w:cstheme="majorHAnsi"/>
                <w:sz w:val="20"/>
              </w:rPr>
              <w:t>16,16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Merge/>
            <w:vAlign w:val="center"/>
          </w:tcPr>
          <w:p w:rsidR="00EE5465" w:rsidRPr="00123433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410" w:type="dxa"/>
            <w:vAlign w:val="center"/>
          </w:tcPr>
          <w:p w:rsidR="00EE5465" w:rsidRPr="00123433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123433">
              <w:rPr>
                <w:rFonts w:asciiTheme="majorHAnsi" w:hAnsiTheme="majorHAnsi" w:cstheme="majorHAnsi"/>
                <w:sz w:val="20"/>
              </w:rPr>
              <w:t>Parapety</w:t>
            </w:r>
          </w:p>
        </w:tc>
        <w:tc>
          <w:tcPr>
            <w:tcW w:w="2953" w:type="dxa"/>
            <w:vAlign w:val="center"/>
          </w:tcPr>
          <w:p w:rsidR="00EE5465" w:rsidRPr="00123433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123433">
              <w:rPr>
                <w:rFonts w:asciiTheme="majorHAnsi" w:hAnsiTheme="majorHAnsi" w:cstheme="majorHAnsi"/>
                <w:sz w:val="20"/>
              </w:rPr>
              <w:t>0,61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123433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7</w:t>
            </w:r>
            <w:r w:rsidRPr="00123433">
              <w:rPr>
                <w:rFonts w:asciiTheme="majorHAnsi" w:hAnsiTheme="majorHAnsi" w:cstheme="majorHAnsi"/>
                <w:sz w:val="20"/>
              </w:rPr>
              <w:t>.5</w:t>
            </w:r>
          </w:p>
        </w:tc>
        <w:tc>
          <w:tcPr>
            <w:tcW w:w="5410" w:type="dxa"/>
            <w:vAlign w:val="center"/>
          </w:tcPr>
          <w:p w:rsidR="00EE5465" w:rsidRPr="00123433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123433">
              <w:rPr>
                <w:rFonts w:asciiTheme="majorHAnsi" w:hAnsiTheme="majorHAnsi" w:cstheme="majorHAnsi"/>
                <w:sz w:val="20"/>
              </w:rPr>
              <w:t>Sala wideo-konferencyjna (panele podłogowe drewniane) P-2</w:t>
            </w:r>
          </w:p>
        </w:tc>
        <w:tc>
          <w:tcPr>
            <w:tcW w:w="2953" w:type="dxa"/>
            <w:vAlign w:val="center"/>
          </w:tcPr>
          <w:p w:rsidR="00EE5465" w:rsidRPr="00123433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123433">
              <w:rPr>
                <w:rFonts w:asciiTheme="majorHAnsi" w:hAnsiTheme="majorHAnsi" w:cstheme="majorHAnsi"/>
                <w:sz w:val="20"/>
              </w:rPr>
              <w:t>29,88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123433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7</w:t>
            </w:r>
            <w:r w:rsidRPr="00123433">
              <w:rPr>
                <w:rFonts w:asciiTheme="majorHAnsi" w:hAnsiTheme="majorHAnsi" w:cstheme="majorHAnsi"/>
                <w:sz w:val="20"/>
              </w:rPr>
              <w:t>.6</w:t>
            </w:r>
          </w:p>
        </w:tc>
        <w:tc>
          <w:tcPr>
            <w:tcW w:w="5410" w:type="dxa"/>
            <w:vAlign w:val="center"/>
          </w:tcPr>
          <w:p w:rsidR="00EE5465" w:rsidRPr="00123433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123433">
              <w:rPr>
                <w:rFonts w:asciiTheme="majorHAnsi" w:hAnsiTheme="majorHAnsi" w:cstheme="majorHAnsi"/>
                <w:sz w:val="20"/>
              </w:rPr>
              <w:t>Powierzchnia okien</w:t>
            </w:r>
          </w:p>
        </w:tc>
        <w:tc>
          <w:tcPr>
            <w:tcW w:w="2953" w:type="dxa"/>
            <w:vAlign w:val="center"/>
          </w:tcPr>
          <w:p w:rsidR="00EE5465" w:rsidRPr="00123433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123433">
              <w:rPr>
                <w:rFonts w:asciiTheme="majorHAnsi" w:hAnsiTheme="majorHAnsi" w:cstheme="majorHAnsi"/>
                <w:sz w:val="20"/>
              </w:rPr>
              <w:t>12,60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123433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7</w:t>
            </w:r>
            <w:r w:rsidRPr="00123433">
              <w:rPr>
                <w:rFonts w:asciiTheme="majorHAnsi" w:hAnsiTheme="majorHAnsi" w:cstheme="majorHAnsi"/>
                <w:sz w:val="20"/>
              </w:rPr>
              <w:t>.7</w:t>
            </w:r>
          </w:p>
        </w:tc>
        <w:tc>
          <w:tcPr>
            <w:tcW w:w="5410" w:type="dxa"/>
            <w:vAlign w:val="center"/>
          </w:tcPr>
          <w:p w:rsidR="00EE5465" w:rsidRPr="00123433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123433">
              <w:rPr>
                <w:rFonts w:asciiTheme="majorHAnsi" w:hAnsiTheme="majorHAnsi" w:cstheme="majorHAnsi"/>
                <w:sz w:val="20"/>
              </w:rPr>
              <w:t>Powierzchnia drzwi</w:t>
            </w:r>
          </w:p>
        </w:tc>
        <w:tc>
          <w:tcPr>
            <w:tcW w:w="2953" w:type="dxa"/>
            <w:vAlign w:val="center"/>
          </w:tcPr>
          <w:p w:rsidR="00EE5465" w:rsidRPr="00123433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123433">
              <w:rPr>
                <w:rFonts w:asciiTheme="majorHAnsi" w:hAnsiTheme="majorHAnsi" w:cstheme="majorHAnsi"/>
                <w:sz w:val="20"/>
              </w:rPr>
              <w:t>25,07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123433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7</w:t>
            </w:r>
            <w:r w:rsidRPr="00123433">
              <w:rPr>
                <w:rFonts w:asciiTheme="majorHAnsi" w:hAnsiTheme="majorHAnsi" w:cstheme="majorHAnsi"/>
                <w:sz w:val="20"/>
              </w:rPr>
              <w:t>.8</w:t>
            </w:r>
          </w:p>
        </w:tc>
        <w:tc>
          <w:tcPr>
            <w:tcW w:w="5410" w:type="dxa"/>
            <w:vAlign w:val="center"/>
          </w:tcPr>
          <w:p w:rsidR="00EE5465" w:rsidRPr="00123433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123433">
              <w:rPr>
                <w:rFonts w:asciiTheme="majorHAnsi" w:hAnsiTheme="majorHAnsi" w:cstheme="majorHAnsi"/>
                <w:sz w:val="20"/>
              </w:rPr>
              <w:t>Archiwum P-8*</w:t>
            </w:r>
          </w:p>
        </w:tc>
        <w:tc>
          <w:tcPr>
            <w:tcW w:w="2953" w:type="dxa"/>
            <w:vAlign w:val="center"/>
          </w:tcPr>
          <w:p w:rsidR="00EE5465" w:rsidRPr="00123433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123433">
              <w:rPr>
                <w:rFonts w:asciiTheme="majorHAnsi" w:hAnsiTheme="majorHAnsi" w:cstheme="majorHAnsi"/>
                <w:sz w:val="20"/>
              </w:rPr>
              <w:t>35,00</w:t>
            </w:r>
          </w:p>
        </w:tc>
      </w:tr>
      <w:tr w:rsidR="00EE5465" w:rsidRPr="00BE23A7" w:rsidTr="003D54A8">
        <w:trPr>
          <w:trHeight w:val="397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E5465" w:rsidRPr="00123433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8</w:t>
            </w:r>
            <w:r w:rsidRPr="00123433">
              <w:rPr>
                <w:rFonts w:asciiTheme="majorHAnsi" w:hAnsiTheme="majorHAnsi" w:cstheme="majorHAnsi"/>
                <w:b/>
                <w:sz w:val="20"/>
              </w:rPr>
              <w:t>.</w:t>
            </w:r>
          </w:p>
        </w:tc>
        <w:tc>
          <w:tcPr>
            <w:tcW w:w="8363" w:type="dxa"/>
            <w:gridSpan w:val="2"/>
            <w:shd w:val="clear" w:color="auto" w:fill="BFBFBF" w:themeFill="background1" w:themeFillShade="BF"/>
            <w:vAlign w:val="center"/>
          </w:tcPr>
          <w:p w:rsidR="00EE5465" w:rsidRPr="00123433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123433">
              <w:rPr>
                <w:rFonts w:asciiTheme="majorHAnsi" w:hAnsiTheme="majorHAnsi" w:cstheme="majorHAnsi"/>
                <w:b/>
                <w:sz w:val="20"/>
              </w:rPr>
              <w:t>Parter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8.1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Wiatrołap 0.01*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3,55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8.2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Korytarz 0.02*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14,79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8.3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Korytarz 0.03*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14,65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lastRenderedPageBreak/>
              <w:t>8.4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Stanowisko Kierowania 0.04*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54,89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8.5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Pomieszczenie techniczne 0.05*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4,71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8.6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Przedsionek 0.06*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3,28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Merge w:val="restart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8.7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Łazienka 0.07*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3,93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Merge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410" w:type="dxa"/>
            <w:vAlign w:val="center"/>
          </w:tcPr>
          <w:p w:rsidR="00EE5465" w:rsidRPr="005A2CF5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5A2CF5">
              <w:rPr>
                <w:rFonts w:asciiTheme="majorHAnsi" w:hAnsiTheme="majorHAnsi" w:cstheme="majorHAnsi"/>
                <w:sz w:val="20"/>
              </w:rPr>
              <w:t>Kabina prysznicowa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2,13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8.8</w:t>
            </w:r>
          </w:p>
        </w:tc>
        <w:tc>
          <w:tcPr>
            <w:tcW w:w="5410" w:type="dxa"/>
            <w:vAlign w:val="center"/>
          </w:tcPr>
          <w:p w:rsidR="00EE5465" w:rsidRPr="005A2CF5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5A2CF5">
              <w:rPr>
                <w:rFonts w:asciiTheme="majorHAnsi" w:hAnsiTheme="majorHAnsi" w:cstheme="majorHAnsi"/>
                <w:sz w:val="20"/>
              </w:rPr>
              <w:t>Kuchnia 0.08*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13,48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8.9</w:t>
            </w:r>
          </w:p>
        </w:tc>
        <w:tc>
          <w:tcPr>
            <w:tcW w:w="5410" w:type="dxa"/>
            <w:vAlign w:val="center"/>
          </w:tcPr>
          <w:p w:rsidR="00EE5465" w:rsidRPr="005A2CF5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5A2CF5">
              <w:rPr>
                <w:rFonts w:asciiTheme="majorHAnsi" w:hAnsiTheme="majorHAnsi" w:cstheme="majorHAnsi"/>
                <w:sz w:val="20"/>
              </w:rPr>
              <w:t>Sypialnia 0.09*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12,92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8.10</w:t>
            </w:r>
          </w:p>
        </w:tc>
        <w:tc>
          <w:tcPr>
            <w:tcW w:w="5410" w:type="dxa"/>
            <w:vAlign w:val="center"/>
          </w:tcPr>
          <w:p w:rsidR="00EE5465" w:rsidRPr="005A2CF5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5A2CF5">
              <w:rPr>
                <w:rFonts w:asciiTheme="majorHAnsi" w:hAnsiTheme="majorHAnsi" w:cstheme="majorHAnsi"/>
                <w:sz w:val="20"/>
              </w:rPr>
              <w:t>Szatnia 0.10*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13,07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8.11</w:t>
            </w:r>
          </w:p>
        </w:tc>
        <w:tc>
          <w:tcPr>
            <w:tcW w:w="5410" w:type="dxa"/>
            <w:vAlign w:val="center"/>
          </w:tcPr>
          <w:p w:rsidR="00EE5465" w:rsidRPr="005A2CF5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5A2CF5">
              <w:rPr>
                <w:rFonts w:asciiTheme="majorHAnsi" w:hAnsiTheme="majorHAnsi" w:cstheme="majorHAnsi"/>
                <w:sz w:val="20"/>
              </w:rPr>
              <w:t>Pomieszczenie biurowe 0.11*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14,00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8.12</w:t>
            </w:r>
          </w:p>
        </w:tc>
        <w:tc>
          <w:tcPr>
            <w:tcW w:w="5410" w:type="dxa"/>
            <w:vAlign w:val="center"/>
          </w:tcPr>
          <w:p w:rsidR="00EE5465" w:rsidRPr="005A2CF5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5A2CF5">
              <w:rPr>
                <w:rFonts w:asciiTheme="majorHAnsi" w:hAnsiTheme="majorHAnsi" w:cstheme="majorHAnsi"/>
                <w:sz w:val="20"/>
              </w:rPr>
              <w:t>Klatka schodowa 0.12*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13,39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8.13</w:t>
            </w:r>
          </w:p>
        </w:tc>
        <w:tc>
          <w:tcPr>
            <w:tcW w:w="5410" w:type="dxa"/>
            <w:vAlign w:val="center"/>
          </w:tcPr>
          <w:p w:rsidR="00EE5465" w:rsidRPr="005A2CF5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5A2CF5">
              <w:rPr>
                <w:rFonts w:asciiTheme="majorHAnsi" w:hAnsiTheme="majorHAnsi" w:cstheme="majorHAnsi"/>
                <w:sz w:val="20"/>
              </w:rPr>
              <w:t>Korytarz 0.13*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9,47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8.14</w:t>
            </w:r>
          </w:p>
        </w:tc>
        <w:tc>
          <w:tcPr>
            <w:tcW w:w="5410" w:type="dxa"/>
            <w:vAlign w:val="center"/>
          </w:tcPr>
          <w:p w:rsidR="00EE5465" w:rsidRPr="005A2CF5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5A2CF5">
              <w:rPr>
                <w:rFonts w:asciiTheme="majorHAnsi" w:hAnsiTheme="majorHAnsi" w:cstheme="majorHAnsi"/>
                <w:sz w:val="20"/>
              </w:rPr>
              <w:t>Przedsionek 0.14*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3,61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8.15</w:t>
            </w:r>
          </w:p>
        </w:tc>
        <w:tc>
          <w:tcPr>
            <w:tcW w:w="5410" w:type="dxa"/>
            <w:vAlign w:val="center"/>
          </w:tcPr>
          <w:p w:rsidR="00EE5465" w:rsidRPr="005A2CF5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5A2CF5">
              <w:rPr>
                <w:rFonts w:asciiTheme="majorHAnsi" w:hAnsiTheme="majorHAnsi" w:cstheme="majorHAnsi"/>
                <w:sz w:val="20"/>
              </w:rPr>
              <w:t>Toaleta męska 0.15*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4,73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8.16</w:t>
            </w:r>
          </w:p>
        </w:tc>
        <w:tc>
          <w:tcPr>
            <w:tcW w:w="5410" w:type="dxa"/>
            <w:vAlign w:val="center"/>
          </w:tcPr>
          <w:p w:rsidR="00EE5465" w:rsidRPr="005A2CF5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5A2CF5">
              <w:rPr>
                <w:rFonts w:asciiTheme="majorHAnsi" w:hAnsiTheme="majorHAnsi" w:cstheme="majorHAnsi"/>
                <w:sz w:val="20"/>
              </w:rPr>
              <w:t>Toaleta damska 0.16*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4,20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8.17</w:t>
            </w:r>
          </w:p>
        </w:tc>
        <w:tc>
          <w:tcPr>
            <w:tcW w:w="5410" w:type="dxa"/>
            <w:vAlign w:val="center"/>
          </w:tcPr>
          <w:p w:rsidR="00EE5465" w:rsidRPr="005A2CF5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5A2CF5">
              <w:rPr>
                <w:rFonts w:asciiTheme="majorHAnsi" w:hAnsiTheme="majorHAnsi" w:cstheme="majorHAnsi"/>
                <w:sz w:val="20"/>
              </w:rPr>
              <w:t>Aneks kuchenny 0.17*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5,31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8.18</w:t>
            </w:r>
          </w:p>
        </w:tc>
        <w:tc>
          <w:tcPr>
            <w:tcW w:w="5410" w:type="dxa"/>
            <w:vAlign w:val="center"/>
          </w:tcPr>
          <w:p w:rsidR="00EE5465" w:rsidRPr="005A2CF5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5A2CF5">
              <w:rPr>
                <w:rFonts w:asciiTheme="majorHAnsi" w:hAnsiTheme="majorHAnsi" w:cstheme="majorHAnsi"/>
                <w:sz w:val="20"/>
              </w:rPr>
              <w:t>Korytarz 0.19*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7,68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8.19</w:t>
            </w:r>
          </w:p>
        </w:tc>
        <w:tc>
          <w:tcPr>
            <w:tcW w:w="5410" w:type="dxa"/>
            <w:vAlign w:val="center"/>
          </w:tcPr>
          <w:p w:rsidR="00EE5465" w:rsidRPr="005A2CF5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5A2CF5">
              <w:rPr>
                <w:rFonts w:asciiTheme="majorHAnsi" w:hAnsiTheme="majorHAnsi" w:cstheme="majorHAnsi"/>
                <w:sz w:val="20"/>
              </w:rPr>
              <w:t>Pomieszczenie biurowe 0.20*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10,79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8.20</w:t>
            </w:r>
          </w:p>
        </w:tc>
        <w:tc>
          <w:tcPr>
            <w:tcW w:w="5410" w:type="dxa"/>
            <w:vAlign w:val="center"/>
          </w:tcPr>
          <w:p w:rsidR="00EE5465" w:rsidRPr="005A2CF5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5A2CF5">
              <w:rPr>
                <w:rFonts w:asciiTheme="majorHAnsi" w:hAnsiTheme="majorHAnsi" w:cstheme="majorHAnsi"/>
                <w:sz w:val="20"/>
              </w:rPr>
              <w:t>Biuro 0.21*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20,30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8.21</w:t>
            </w:r>
          </w:p>
        </w:tc>
        <w:tc>
          <w:tcPr>
            <w:tcW w:w="5410" w:type="dxa"/>
            <w:vAlign w:val="center"/>
          </w:tcPr>
          <w:p w:rsidR="00EE5465" w:rsidRPr="005A2CF5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5A2CF5">
              <w:rPr>
                <w:rFonts w:asciiTheme="majorHAnsi" w:hAnsiTheme="majorHAnsi" w:cstheme="majorHAnsi"/>
                <w:sz w:val="20"/>
              </w:rPr>
              <w:t>Biuro 0.22*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16,30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8.22</w:t>
            </w:r>
          </w:p>
        </w:tc>
        <w:tc>
          <w:tcPr>
            <w:tcW w:w="5410" w:type="dxa"/>
            <w:vAlign w:val="center"/>
          </w:tcPr>
          <w:p w:rsidR="00EE5465" w:rsidRPr="005A2CF5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5A2CF5">
              <w:rPr>
                <w:rFonts w:asciiTheme="majorHAnsi" w:hAnsiTheme="majorHAnsi" w:cstheme="majorHAnsi"/>
                <w:sz w:val="20"/>
              </w:rPr>
              <w:t>Powierzchnia okien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74,13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8.23</w:t>
            </w:r>
          </w:p>
        </w:tc>
        <w:tc>
          <w:tcPr>
            <w:tcW w:w="5410" w:type="dxa"/>
            <w:vAlign w:val="center"/>
          </w:tcPr>
          <w:p w:rsidR="00EE5465" w:rsidRPr="005A2CF5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5A2CF5">
              <w:rPr>
                <w:rFonts w:asciiTheme="majorHAnsi" w:hAnsiTheme="majorHAnsi" w:cstheme="majorHAnsi"/>
                <w:sz w:val="20"/>
              </w:rPr>
              <w:t>Powierzchnia drzwi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50,75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8.24</w:t>
            </w:r>
          </w:p>
        </w:tc>
        <w:tc>
          <w:tcPr>
            <w:tcW w:w="5410" w:type="dxa"/>
            <w:vAlign w:val="center"/>
          </w:tcPr>
          <w:p w:rsidR="00EE5465" w:rsidRPr="005A2CF5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5A2CF5">
              <w:rPr>
                <w:rFonts w:asciiTheme="majorHAnsi" w:hAnsiTheme="majorHAnsi" w:cstheme="majorHAnsi"/>
                <w:sz w:val="20"/>
              </w:rPr>
              <w:t>Powierzchnia parapetów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10,00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8.25</w:t>
            </w:r>
          </w:p>
        </w:tc>
        <w:tc>
          <w:tcPr>
            <w:tcW w:w="5410" w:type="dxa"/>
            <w:vAlign w:val="center"/>
          </w:tcPr>
          <w:p w:rsidR="00EE5465" w:rsidRPr="005A2CF5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5A2CF5">
              <w:rPr>
                <w:rFonts w:asciiTheme="majorHAnsi" w:hAnsiTheme="majorHAnsi" w:cstheme="majorHAnsi"/>
                <w:sz w:val="20"/>
              </w:rPr>
              <w:t>Powierzchnia ścian (glazura)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69,10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8.26</w:t>
            </w:r>
          </w:p>
        </w:tc>
        <w:tc>
          <w:tcPr>
            <w:tcW w:w="5410" w:type="dxa"/>
            <w:vAlign w:val="center"/>
          </w:tcPr>
          <w:p w:rsidR="00EE5465" w:rsidRPr="005A2CF5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5A2CF5">
              <w:rPr>
                <w:rFonts w:asciiTheme="majorHAnsi" w:hAnsiTheme="majorHAnsi" w:cstheme="majorHAnsi"/>
                <w:sz w:val="20"/>
              </w:rPr>
              <w:t>Przeszklenie ścian SKKW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6,51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8.27</w:t>
            </w:r>
          </w:p>
        </w:tc>
        <w:tc>
          <w:tcPr>
            <w:tcW w:w="5410" w:type="dxa"/>
            <w:vAlign w:val="center"/>
          </w:tcPr>
          <w:p w:rsidR="00EE5465" w:rsidRPr="005A2CF5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5A2CF5">
              <w:rPr>
                <w:rFonts w:asciiTheme="majorHAnsi" w:hAnsiTheme="majorHAnsi" w:cstheme="majorHAnsi"/>
                <w:sz w:val="20"/>
              </w:rPr>
              <w:t>Powierzchnia blatu łazienkowego (marmur)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1,12</w:t>
            </w:r>
          </w:p>
        </w:tc>
      </w:tr>
      <w:tr w:rsidR="00EE5465" w:rsidRPr="00BE23A7" w:rsidTr="003D54A8">
        <w:trPr>
          <w:cantSplit/>
          <w:trHeight w:val="397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E5465" w:rsidRPr="00123433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9</w:t>
            </w:r>
            <w:r w:rsidRPr="00123433">
              <w:rPr>
                <w:rFonts w:asciiTheme="majorHAnsi" w:hAnsiTheme="majorHAnsi" w:cstheme="majorHAnsi"/>
                <w:b/>
                <w:sz w:val="20"/>
              </w:rPr>
              <w:t>.</w:t>
            </w:r>
          </w:p>
        </w:tc>
        <w:tc>
          <w:tcPr>
            <w:tcW w:w="8363" w:type="dxa"/>
            <w:gridSpan w:val="2"/>
            <w:shd w:val="clear" w:color="auto" w:fill="BFBFBF" w:themeFill="background1" w:themeFillShade="BF"/>
            <w:vAlign w:val="center"/>
          </w:tcPr>
          <w:p w:rsidR="00EE5465" w:rsidRPr="005A2CF5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5A2CF5">
              <w:rPr>
                <w:rFonts w:asciiTheme="majorHAnsi" w:hAnsiTheme="majorHAnsi" w:cstheme="majorHAnsi"/>
                <w:b/>
                <w:sz w:val="20"/>
              </w:rPr>
              <w:t>I piętro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9.1</w:t>
            </w:r>
          </w:p>
        </w:tc>
        <w:tc>
          <w:tcPr>
            <w:tcW w:w="5410" w:type="dxa"/>
            <w:vAlign w:val="center"/>
          </w:tcPr>
          <w:p w:rsidR="00EE5465" w:rsidRPr="005A2CF5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5A2CF5">
              <w:rPr>
                <w:rFonts w:asciiTheme="majorHAnsi" w:hAnsiTheme="majorHAnsi" w:cstheme="majorHAnsi"/>
                <w:sz w:val="20"/>
              </w:rPr>
              <w:t>Klatka schodowa 1.01*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13,98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9.2</w:t>
            </w:r>
          </w:p>
        </w:tc>
        <w:tc>
          <w:tcPr>
            <w:tcW w:w="5410" w:type="dxa"/>
            <w:vAlign w:val="center"/>
          </w:tcPr>
          <w:p w:rsidR="00EE5465" w:rsidRPr="005A2CF5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5A2CF5">
              <w:rPr>
                <w:rFonts w:asciiTheme="majorHAnsi" w:hAnsiTheme="majorHAnsi" w:cstheme="majorHAnsi"/>
                <w:sz w:val="20"/>
              </w:rPr>
              <w:t>Korytarz 1.02*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8,86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9.3</w:t>
            </w:r>
          </w:p>
        </w:tc>
        <w:tc>
          <w:tcPr>
            <w:tcW w:w="5410" w:type="dxa"/>
            <w:vAlign w:val="center"/>
          </w:tcPr>
          <w:p w:rsidR="00EE5465" w:rsidRPr="005A2CF5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5A2CF5">
              <w:rPr>
                <w:rFonts w:asciiTheme="majorHAnsi" w:hAnsiTheme="majorHAnsi" w:cstheme="majorHAnsi"/>
                <w:sz w:val="20"/>
              </w:rPr>
              <w:t>Korytarz 1.03*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9,63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9.4</w:t>
            </w:r>
          </w:p>
        </w:tc>
        <w:tc>
          <w:tcPr>
            <w:tcW w:w="5410" w:type="dxa"/>
            <w:vAlign w:val="center"/>
          </w:tcPr>
          <w:p w:rsidR="00EE5465" w:rsidRPr="005A2CF5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5A2CF5">
              <w:rPr>
                <w:rFonts w:asciiTheme="majorHAnsi" w:hAnsiTheme="majorHAnsi" w:cstheme="majorHAnsi"/>
                <w:sz w:val="20"/>
              </w:rPr>
              <w:t>Przedsionek 1.04*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3,98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9.5</w:t>
            </w:r>
          </w:p>
        </w:tc>
        <w:tc>
          <w:tcPr>
            <w:tcW w:w="5410" w:type="dxa"/>
            <w:vAlign w:val="center"/>
          </w:tcPr>
          <w:p w:rsidR="00EE5465" w:rsidRPr="005A2CF5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5A2CF5">
              <w:rPr>
                <w:rFonts w:asciiTheme="majorHAnsi" w:hAnsiTheme="majorHAnsi" w:cstheme="majorHAnsi"/>
                <w:sz w:val="20"/>
              </w:rPr>
              <w:t>Toaleta męska 1.05*</w:t>
            </w:r>
          </w:p>
        </w:tc>
        <w:tc>
          <w:tcPr>
            <w:tcW w:w="2953" w:type="dxa"/>
            <w:vAlign w:val="center"/>
          </w:tcPr>
          <w:p w:rsidR="00EE5465" w:rsidRPr="005A2CF5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5A2CF5">
              <w:rPr>
                <w:rFonts w:asciiTheme="majorHAnsi" w:hAnsiTheme="majorHAnsi" w:cstheme="majorHAnsi"/>
                <w:sz w:val="20"/>
              </w:rPr>
              <w:t>4,84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9.6</w:t>
            </w:r>
          </w:p>
        </w:tc>
        <w:tc>
          <w:tcPr>
            <w:tcW w:w="5410" w:type="dxa"/>
            <w:vAlign w:val="center"/>
          </w:tcPr>
          <w:p w:rsidR="00EE5465" w:rsidRPr="005A2CF5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5A2CF5">
              <w:rPr>
                <w:rFonts w:asciiTheme="majorHAnsi" w:hAnsiTheme="majorHAnsi" w:cstheme="majorHAnsi"/>
                <w:sz w:val="20"/>
              </w:rPr>
              <w:t>Przedsionek 1.06*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3,70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9.7</w:t>
            </w:r>
          </w:p>
        </w:tc>
        <w:tc>
          <w:tcPr>
            <w:tcW w:w="5410" w:type="dxa"/>
            <w:vAlign w:val="center"/>
          </w:tcPr>
          <w:p w:rsidR="00EE5465" w:rsidRPr="005A2CF5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5A2CF5">
              <w:rPr>
                <w:rFonts w:asciiTheme="majorHAnsi" w:hAnsiTheme="majorHAnsi" w:cstheme="majorHAnsi"/>
                <w:sz w:val="20"/>
              </w:rPr>
              <w:t>Toaleta damska 1.07*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1,74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9.8</w:t>
            </w:r>
          </w:p>
        </w:tc>
        <w:tc>
          <w:tcPr>
            <w:tcW w:w="5410" w:type="dxa"/>
            <w:vAlign w:val="center"/>
          </w:tcPr>
          <w:p w:rsidR="00EE5465" w:rsidRPr="005A2CF5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5A2CF5">
              <w:rPr>
                <w:rFonts w:asciiTheme="majorHAnsi" w:hAnsiTheme="majorHAnsi" w:cstheme="majorHAnsi"/>
                <w:sz w:val="20"/>
              </w:rPr>
              <w:t>Aneks kuchenny 1.08*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2,99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9.9</w:t>
            </w:r>
          </w:p>
        </w:tc>
        <w:tc>
          <w:tcPr>
            <w:tcW w:w="5410" w:type="dxa"/>
            <w:vAlign w:val="center"/>
          </w:tcPr>
          <w:p w:rsidR="00EE5465" w:rsidRPr="005A2CF5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5A2CF5">
              <w:rPr>
                <w:rFonts w:asciiTheme="majorHAnsi" w:hAnsiTheme="majorHAnsi" w:cstheme="majorHAnsi"/>
                <w:sz w:val="20"/>
              </w:rPr>
              <w:t>Biuro 1.09 (panele podłogowe LVT)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13,96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9.10</w:t>
            </w:r>
          </w:p>
        </w:tc>
        <w:tc>
          <w:tcPr>
            <w:tcW w:w="5410" w:type="dxa"/>
            <w:vAlign w:val="center"/>
          </w:tcPr>
          <w:p w:rsidR="00EE5465" w:rsidRPr="005A2CF5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5A2CF5">
              <w:rPr>
                <w:rFonts w:asciiTheme="majorHAnsi" w:hAnsiTheme="majorHAnsi" w:cstheme="majorHAnsi"/>
                <w:sz w:val="20"/>
              </w:rPr>
              <w:t>Biuro 1.10 (panele podłogowe LVT)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30,80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9.11</w:t>
            </w:r>
          </w:p>
        </w:tc>
        <w:tc>
          <w:tcPr>
            <w:tcW w:w="5410" w:type="dxa"/>
            <w:vAlign w:val="center"/>
          </w:tcPr>
          <w:p w:rsidR="00EE5465" w:rsidRPr="005A2CF5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5A2CF5">
              <w:rPr>
                <w:rFonts w:asciiTheme="majorHAnsi" w:hAnsiTheme="majorHAnsi" w:cstheme="majorHAnsi"/>
                <w:sz w:val="20"/>
              </w:rPr>
              <w:t>Biuro 1.11 (panele podłogowe LVT)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25,84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9.12</w:t>
            </w:r>
          </w:p>
        </w:tc>
        <w:tc>
          <w:tcPr>
            <w:tcW w:w="5410" w:type="dxa"/>
            <w:vAlign w:val="center"/>
          </w:tcPr>
          <w:p w:rsidR="00EE5465" w:rsidRPr="005A2CF5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5A2CF5">
              <w:rPr>
                <w:rFonts w:asciiTheme="majorHAnsi" w:hAnsiTheme="majorHAnsi" w:cstheme="majorHAnsi"/>
                <w:sz w:val="20"/>
              </w:rPr>
              <w:t>Biuro 1.12 (panele podłogowe LVT)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17,51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9.13</w:t>
            </w:r>
          </w:p>
        </w:tc>
        <w:tc>
          <w:tcPr>
            <w:tcW w:w="5410" w:type="dxa"/>
            <w:vAlign w:val="center"/>
          </w:tcPr>
          <w:p w:rsidR="00EE5465" w:rsidRPr="005A2CF5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5A2CF5">
              <w:rPr>
                <w:rFonts w:asciiTheme="majorHAnsi" w:hAnsiTheme="majorHAnsi" w:cstheme="majorHAnsi"/>
                <w:sz w:val="20"/>
              </w:rPr>
              <w:t>Korytarz 1.13*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17,33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9.14</w:t>
            </w:r>
          </w:p>
        </w:tc>
        <w:tc>
          <w:tcPr>
            <w:tcW w:w="5410" w:type="dxa"/>
            <w:shd w:val="clear" w:color="auto" w:fill="auto"/>
            <w:vAlign w:val="center"/>
          </w:tcPr>
          <w:p w:rsidR="00EE5465" w:rsidRPr="005A2CF5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5A2CF5">
              <w:rPr>
                <w:rFonts w:asciiTheme="majorHAnsi" w:hAnsiTheme="majorHAnsi" w:cstheme="majorHAnsi"/>
                <w:sz w:val="20"/>
              </w:rPr>
              <w:t>Centrala i serwer  1.15 (wykładzina antyelektrostatyczna)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29,94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9.15</w:t>
            </w:r>
          </w:p>
        </w:tc>
        <w:tc>
          <w:tcPr>
            <w:tcW w:w="5410" w:type="dxa"/>
            <w:shd w:val="clear" w:color="auto" w:fill="auto"/>
            <w:vAlign w:val="center"/>
          </w:tcPr>
          <w:p w:rsidR="00EE5465" w:rsidRPr="005A2CF5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5A2CF5">
              <w:rPr>
                <w:rFonts w:asciiTheme="majorHAnsi" w:hAnsiTheme="majorHAnsi" w:cstheme="majorHAnsi"/>
                <w:sz w:val="20"/>
              </w:rPr>
              <w:t>Biuro 1.16 (wykładzina antyelektrostatyczna)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18,68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9.16</w:t>
            </w:r>
          </w:p>
        </w:tc>
        <w:tc>
          <w:tcPr>
            <w:tcW w:w="5410" w:type="dxa"/>
            <w:shd w:val="clear" w:color="auto" w:fill="auto"/>
            <w:vAlign w:val="center"/>
          </w:tcPr>
          <w:p w:rsidR="00EE5465" w:rsidRPr="005A2CF5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5A2CF5">
              <w:rPr>
                <w:rFonts w:asciiTheme="majorHAnsi" w:hAnsiTheme="majorHAnsi" w:cstheme="majorHAnsi"/>
                <w:sz w:val="20"/>
              </w:rPr>
              <w:t>Szatnia 1.16a*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8,28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9.17</w:t>
            </w:r>
          </w:p>
        </w:tc>
        <w:tc>
          <w:tcPr>
            <w:tcW w:w="5410" w:type="dxa"/>
            <w:shd w:val="clear" w:color="auto" w:fill="auto"/>
            <w:vAlign w:val="center"/>
          </w:tcPr>
          <w:p w:rsidR="00EE5465" w:rsidRPr="005A2CF5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5A2CF5">
              <w:rPr>
                <w:rFonts w:asciiTheme="majorHAnsi" w:hAnsiTheme="majorHAnsi" w:cstheme="majorHAnsi"/>
                <w:sz w:val="20"/>
              </w:rPr>
              <w:t>Świetlica 1.17 (wykładzina dyw. – podłoga techniczna)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135,50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9.18</w:t>
            </w:r>
          </w:p>
        </w:tc>
        <w:tc>
          <w:tcPr>
            <w:tcW w:w="5410" w:type="dxa"/>
            <w:shd w:val="clear" w:color="auto" w:fill="auto"/>
            <w:vAlign w:val="center"/>
          </w:tcPr>
          <w:p w:rsidR="00EE5465" w:rsidRPr="005A2CF5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5A2CF5">
              <w:rPr>
                <w:rFonts w:asciiTheme="majorHAnsi" w:hAnsiTheme="majorHAnsi" w:cstheme="majorHAnsi"/>
                <w:sz w:val="20"/>
              </w:rPr>
              <w:t>Korytarz 1.19 (wykładzina dyw.)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1,65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9.19</w:t>
            </w:r>
          </w:p>
        </w:tc>
        <w:tc>
          <w:tcPr>
            <w:tcW w:w="5410" w:type="dxa"/>
            <w:shd w:val="clear" w:color="auto" w:fill="auto"/>
            <w:vAlign w:val="center"/>
          </w:tcPr>
          <w:p w:rsidR="00EE5465" w:rsidRPr="005A2CF5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5A2CF5">
              <w:rPr>
                <w:rFonts w:asciiTheme="majorHAnsi" w:hAnsiTheme="majorHAnsi" w:cstheme="majorHAnsi"/>
                <w:sz w:val="20"/>
              </w:rPr>
              <w:t>Pomieszczenie techniczne 1.18*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4,77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9.20</w:t>
            </w:r>
          </w:p>
        </w:tc>
        <w:tc>
          <w:tcPr>
            <w:tcW w:w="5410" w:type="dxa"/>
            <w:shd w:val="clear" w:color="auto" w:fill="auto"/>
            <w:vAlign w:val="center"/>
          </w:tcPr>
          <w:p w:rsidR="00EE5465" w:rsidRPr="005A2CF5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5A2CF5">
              <w:rPr>
                <w:rFonts w:asciiTheme="majorHAnsi" w:hAnsiTheme="majorHAnsi" w:cstheme="majorHAnsi"/>
                <w:sz w:val="20"/>
              </w:rPr>
              <w:t>Zaplecze świetlicy 1.20*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4,81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lastRenderedPageBreak/>
              <w:t>9.21</w:t>
            </w:r>
          </w:p>
        </w:tc>
        <w:tc>
          <w:tcPr>
            <w:tcW w:w="5410" w:type="dxa"/>
            <w:shd w:val="clear" w:color="auto" w:fill="auto"/>
            <w:vAlign w:val="center"/>
          </w:tcPr>
          <w:p w:rsidR="00EE5465" w:rsidRPr="005A2CF5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5A2CF5">
              <w:rPr>
                <w:rFonts w:asciiTheme="majorHAnsi" w:hAnsiTheme="majorHAnsi" w:cstheme="majorHAnsi"/>
                <w:sz w:val="20"/>
              </w:rPr>
              <w:t>Powierzchnia okien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66,87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9.22</w:t>
            </w:r>
          </w:p>
        </w:tc>
        <w:tc>
          <w:tcPr>
            <w:tcW w:w="5410" w:type="dxa"/>
            <w:shd w:val="clear" w:color="auto" w:fill="auto"/>
            <w:vAlign w:val="center"/>
          </w:tcPr>
          <w:p w:rsidR="00EE5465" w:rsidRPr="005A2CF5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5A2CF5">
              <w:rPr>
                <w:rFonts w:asciiTheme="majorHAnsi" w:hAnsiTheme="majorHAnsi" w:cstheme="majorHAnsi"/>
                <w:sz w:val="20"/>
              </w:rPr>
              <w:t>Powierzchnia drzwi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43,68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9.23</w:t>
            </w:r>
          </w:p>
        </w:tc>
        <w:tc>
          <w:tcPr>
            <w:tcW w:w="5410" w:type="dxa"/>
            <w:shd w:val="clear" w:color="auto" w:fill="auto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Powierzchnia parapetów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5,56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9.24</w:t>
            </w:r>
          </w:p>
        </w:tc>
        <w:tc>
          <w:tcPr>
            <w:tcW w:w="5410" w:type="dxa"/>
            <w:shd w:val="clear" w:color="auto" w:fill="auto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Powierzchnia ścian (glazura)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55,91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9.25</w:t>
            </w:r>
          </w:p>
        </w:tc>
        <w:tc>
          <w:tcPr>
            <w:tcW w:w="5410" w:type="dxa"/>
            <w:shd w:val="clear" w:color="auto" w:fill="auto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Powierzchnia blatu łazienkowego (marmur)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2,24</w:t>
            </w:r>
          </w:p>
        </w:tc>
      </w:tr>
      <w:tr w:rsidR="00EE5465" w:rsidRPr="00BE23A7" w:rsidTr="003D54A8">
        <w:trPr>
          <w:cantSplit/>
          <w:trHeight w:val="397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E5465" w:rsidRPr="00123433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10</w:t>
            </w:r>
            <w:r w:rsidRPr="00123433">
              <w:rPr>
                <w:rFonts w:asciiTheme="majorHAnsi" w:hAnsiTheme="majorHAnsi" w:cstheme="majorHAnsi"/>
                <w:b/>
                <w:sz w:val="20"/>
              </w:rPr>
              <w:t>.</w:t>
            </w:r>
          </w:p>
        </w:tc>
        <w:tc>
          <w:tcPr>
            <w:tcW w:w="8363" w:type="dxa"/>
            <w:gridSpan w:val="2"/>
            <w:shd w:val="clear" w:color="auto" w:fill="BFBFBF" w:themeFill="background1" w:themeFillShade="BF"/>
            <w:vAlign w:val="center"/>
          </w:tcPr>
          <w:p w:rsidR="00EE5465" w:rsidRPr="00123433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123433">
              <w:rPr>
                <w:rFonts w:asciiTheme="majorHAnsi" w:hAnsiTheme="majorHAnsi" w:cstheme="majorHAnsi"/>
                <w:b/>
                <w:sz w:val="20"/>
              </w:rPr>
              <w:t>II piętro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10.1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Klatka schodowa 2.01*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14,05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10.2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Korytarz 2.02*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15,83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10.3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Korytarz 2.03*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9,73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10.4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Przedsionek 2.04*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3,65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10.5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Toaleta męska 2.05*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4,90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10.6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Przedsionek 2.06*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3,63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10.7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Toaleta damska 2.07*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1,73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10.8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Aneks kuchenny 2.08*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2,70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10.9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Biuro 2.09 (panele podłogowe drewniane)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10,74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10.10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Biuro 2.10 (panele podłogowe drewniane)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23,47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10.11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Sekretariat 2.11 (panele podłogowe drewniane)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29,78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10.12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Biuro 2.12 (panele podłogowe drewniane)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24,84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10.13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Szatnia 2.13 (panele podłogowe drewniane)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7,16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10.14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Pokój narad 2.14 (panele podłogowe drewniane)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30,64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Merge w:val="restart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10.15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Sekretariat 2.15 *(panele podłogowe drewniane)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29,52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Merge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Przeszklenie ściany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3,42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10.16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Biuro 2.16 (panele podłogowe drewniane)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30,50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10.17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Zaplecze 2.17 (panele podłogowe drewniane)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15,95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Merge w:val="restart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10.18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Łazienka 2.18*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3,11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Merge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Kabina prysznicowa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2,71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10.19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Korytarz 2.19 (panele podłogowe drewniane)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5,12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10.20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Korytarz 2.20*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14,67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10.21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Aneks kuchenny 2.21*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5,14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10.22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Korytarz 2.22*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2,49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10.23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Biuro 2.23 (panele podłogowe LVT)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5,73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10.24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Biuro 2.24 (panele podłogowe LVT)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13,91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10.25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Biuro 2.25 (panele podłogowe LVT)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26,74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10.26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Biuro 2.26 (panele podłogowe LVT)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13,67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10.27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Powierzchnia okien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68,49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10.28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Powierzchnia drzwi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56,97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10.29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Powierzchnia parapetów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10,35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10.30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Powierzchnia ścian (glazura)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57,09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10.31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Powierzchnia blatu łazienkowego (marmur)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2,24</w:t>
            </w:r>
          </w:p>
        </w:tc>
      </w:tr>
      <w:tr w:rsidR="00EE5465" w:rsidRPr="00BE23A7" w:rsidTr="003D54A8">
        <w:trPr>
          <w:cantSplit/>
          <w:trHeight w:val="397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EE5465" w:rsidRPr="00123433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11</w:t>
            </w:r>
            <w:r w:rsidRPr="00123433">
              <w:rPr>
                <w:rFonts w:asciiTheme="majorHAnsi" w:hAnsiTheme="majorHAnsi" w:cstheme="majorHAnsi"/>
                <w:b/>
                <w:sz w:val="20"/>
              </w:rPr>
              <w:t>.</w:t>
            </w:r>
          </w:p>
        </w:tc>
        <w:tc>
          <w:tcPr>
            <w:tcW w:w="8363" w:type="dxa"/>
            <w:gridSpan w:val="2"/>
            <w:shd w:val="clear" w:color="auto" w:fill="BFBFBF" w:themeFill="background1" w:themeFillShade="BF"/>
            <w:vAlign w:val="center"/>
          </w:tcPr>
          <w:p w:rsidR="00EE5465" w:rsidRPr="00123433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123433">
              <w:rPr>
                <w:rFonts w:asciiTheme="majorHAnsi" w:hAnsiTheme="majorHAnsi" w:cstheme="majorHAnsi"/>
                <w:b/>
                <w:sz w:val="20"/>
              </w:rPr>
              <w:t>III piętro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11.1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Klatka schodowa 3.01*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16,12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11.2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Korytarz 3.03*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10,06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11.3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Przedsionek 3.04*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4,02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11.4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Toaleta męska 3.05*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5,30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11.5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Przedsionek 3.06*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3,59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11.6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Toaleta damska 3.07*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1,54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lastRenderedPageBreak/>
              <w:t>11.7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Aneks kuchenny 3.08*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2,88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11.8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Biuro 3.09 (panele podłogowe LVT)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15,19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11.9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Biuro 3.10 (panele podłogowe LVT)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32,34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11.10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Biuro 3.11 (panele podłogowe LVT)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25,61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11.11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Biuro 3.12 (panele podłogowe LVT)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18,11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11.12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Korytarz 3.13*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6,63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11.13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Biuro 3.14 (panele podłogowe LVT)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31,17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Merge w:val="restart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11.14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Biuro 3.15 (panele podłogowe LVT)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31,99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Merge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Przeszklenie ściany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4,18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11.15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Biuro 3.16  (panele podłogowe LVT)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15,52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11.16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Biuro 3.17 (panele podłogowe LVT)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27,15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48524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11.17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Biuro 3.18  (panele podłogowe LVT)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15,93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48524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11.</w:t>
            </w:r>
            <w:r w:rsidRPr="00485247">
              <w:rPr>
                <w:rFonts w:asciiTheme="majorHAnsi" w:hAnsiTheme="majorHAnsi" w:cstheme="majorHAnsi"/>
                <w:sz w:val="20"/>
              </w:rPr>
              <w:t>18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Korytarz 3.20*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1,93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48524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11.</w:t>
            </w:r>
            <w:r w:rsidRPr="00485247">
              <w:rPr>
                <w:rFonts w:asciiTheme="majorHAnsi" w:hAnsiTheme="majorHAnsi" w:cstheme="majorHAnsi"/>
                <w:sz w:val="20"/>
              </w:rPr>
              <w:t>19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Biuro 3.22  (panele podłogowe LVT)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14,14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48524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11.</w:t>
            </w:r>
            <w:r w:rsidRPr="00485247">
              <w:rPr>
                <w:rFonts w:asciiTheme="majorHAnsi" w:hAnsiTheme="majorHAnsi" w:cstheme="majorHAnsi"/>
                <w:sz w:val="20"/>
              </w:rPr>
              <w:t>20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Biuro 3.23  (panele podłogowe LVT)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26,29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48524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11.</w:t>
            </w:r>
            <w:r w:rsidRPr="00485247">
              <w:rPr>
                <w:rFonts w:asciiTheme="majorHAnsi" w:hAnsiTheme="majorHAnsi" w:cstheme="majorHAnsi"/>
                <w:sz w:val="20"/>
              </w:rPr>
              <w:t>21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Biuro 3.24  (panele podłogowe LVT)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16,93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48524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11.</w:t>
            </w:r>
            <w:r w:rsidRPr="00485247">
              <w:rPr>
                <w:rFonts w:asciiTheme="majorHAnsi" w:hAnsiTheme="majorHAnsi" w:cstheme="majorHAnsi"/>
                <w:sz w:val="20"/>
              </w:rPr>
              <w:t>22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Korytarz 3.25*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31,42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48524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11.</w:t>
            </w:r>
            <w:r w:rsidRPr="00485247">
              <w:rPr>
                <w:rFonts w:asciiTheme="majorHAnsi" w:hAnsiTheme="majorHAnsi" w:cstheme="majorHAnsi"/>
                <w:sz w:val="20"/>
              </w:rPr>
              <w:t>23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Powierzchnia okien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47,82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48524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11.</w:t>
            </w:r>
            <w:r w:rsidRPr="00485247">
              <w:rPr>
                <w:rFonts w:asciiTheme="majorHAnsi" w:hAnsiTheme="majorHAnsi" w:cstheme="majorHAnsi"/>
                <w:sz w:val="20"/>
              </w:rPr>
              <w:t>24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Powierzchnia drzwi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50,13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48524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11.</w:t>
            </w:r>
            <w:r w:rsidRPr="00485247">
              <w:rPr>
                <w:rFonts w:asciiTheme="majorHAnsi" w:hAnsiTheme="majorHAnsi" w:cstheme="majorHAnsi"/>
                <w:sz w:val="20"/>
              </w:rPr>
              <w:t>25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Powierzchnia parapetów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10,58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vAlign w:val="center"/>
          </w:tcPr>
          <w:p w:rsidR="00EE5465" w:rsidRPr="0048524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11.</w:t>
            </w:r>
            <w:r w:rsidRPr="00485247">
              <w:rPr>
                <w:rFonts w:asciiTheme="majorHAnsi" w:hAnsiTheme="majorHAnsi" w:cstheme="majorHAnsi"/>
                <w:sz w:val="20"/>
              </w:rPr>
              <w:t>26</w:t>
            </w:r>
          </w:p>
        </w:tc>
        <w:tc>
          <w:tcPr>
            <w:tcW w:w="5410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Powierzchnia ścian (glazura)</w:t>
            </w:r>
          </w:p>
        </w:tc>
        <w:tc>
          <w:tcPr>
            <w:tcW w:w="2953" w:type="dxa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49,97</w:t>
            </w:r>
          </w:p>
        </w:tc>
      </w:tr>
      <w:tr w:rsidR="00EE5465" w:rsidRPr="00BE23A7" w:rsidTr="003D54A8">
        <w:trPr>
          <w:trHeight w:val="28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E5465" w:rsidRPr="00485247" w:rsidRDefault="00EE5465" w:rsidP="003D54A8">
            <w:pPr>
              <w:pStyle w:val="Tekstpodstawowy"/>
              <w:spacing w:after="0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11.</w:t>
            </w:r>
            <w:r w:rsidRPr="00485247">
              <w:rPr>
                <w:rFonts w:asciiTheme="majorHAnsi" w:hAnsiTheme="majorHAnsi" w:cstheme="majorHAnsi"/>
                <w:sz w:val="20"/>
              </w:rPr>
              <w:t>27</w:t>
            </w:r>
          </w:p>
        </w:tc>
        <w:tc>
          <w:tcPr>
            <w:tcW w:w="5410" w:type="dxa"/>
            <w:tcBorders>
              <w:bottom w:val="single" w:sz="4" w:space="0" w:color="auto"/>
            </w:tcBorders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Powierzchnia blatu łazienkowego (marmur)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sz w:val="20"/>
              </w:rPr>
            </w:pPr>
            <w:r w:rsidRPr="00BE23A7">
              <w:rPr>
                <w:rFonts w:asciiTheme="majorHAnsi" w:hAnsiTheme="majorHAnsi" w:cstheme="majorHAnsi"/>
                <w:sz w:val="20"/>
              </w:rPr>
              <w:t>2,24</w:t>
            </w:r>
          </w:p>
        </w:tc>
      </w:tr>
      <w:tr w:rsidR="00EE5465" w:rsidRPr="00BE23A7" w:rsidTr="003D54A8">
        <w:trPr>
          <w:trHeight w:val="401"/>
        </w:trPr>
        <w:tc>
          <w:tcPr>
            <w:tcW w:w="9072" w:type="dxa"/>
            <w:gridSpan w:val="3"/>
            <w:vAlign w:val="center"/>
          </w:tcPr>
          <w:p w:rsidR="00EE5465" w:rsidRPr="00BE23A7" w:rsidRDefault="00EE5465" w:rsidP="003D54A8">
            <w:pPr>
              <w:pStyle w:val="Tekstpodstawowy"/>
              <w:spacing w:after="0"/>
              <w:rPr>
                <w:rFonts w:asciiTheme="majorHAnsi" w:hAnsiTheme="majorHAnsi" w:cstheme="majorHAnsi"/>
                <w:b/>
                <w:sz w:val="20"/>
              </w:rPr>
            </w:pPr>
            <w:r w:rsidRPr="00BE23A7">
              <w:rPr>
                <w:rFonts w:asciiTheme="majorHAnsi" w:hAnsiTheme="majorHAnsi" w:cstheme="majorHAnsi"/>
                <w:b/>
                <w:sz w:val="20"/>
              </w:rPr>
              <w:t>*podłoga z granitogresu / kamienia / płytki ceramiczne</w:t>
            </w:r>
          </w:p>
        </w:tc>
      </w:tr>
    </w:tbl>
    <w:p w:rsidR="00EE5465" w:rsidRPr="00BE23A7" w:rsidRDefault="00EE5465" w:rsidP="00EE5465">
      <w:pPr>
        <w:pStyle w:val="Tekstpodstawowy2"/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EE5465" w:rsidRPr="005A2CF5" w:rsidRDefault="00EE5465" w:rsidP="00EE5465">
      <w:pPr>
        <w:pStyle w:val="Tekstpodstawowy2"/>
        <w:spacing w:after="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5A2CF5">
        <w:rPr>
          <w:rFonts w:asciiTheme="majorHAnsi" w:hAnsiTheme="majorHAnsi" w:cstheme="majorHAnsi"/>
          <w:b/>
          <w:sz w:val="20"/>
          <w:szCs w:val="20"/>
        </w:rPr>
        <w:t>Informacje dodatkowe dotyczące budynku przy ul. Masztalarskiej 3:</w:t>
      </w:r>
    </w:p>
    <w:p w:rsidR="00EE5465" w:rsidRPr="005A2CF5" w:rsidRDefault="00EE5465" w:rsidP="00EE5465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r w:rsidRPr="005A2CF5">
        <w:rPr>
          <w:rFonts w:asciiTheme="majorHAnsi" w:hAnsiTheme="majorHAnsi" w:cstheme="majorHAnsi"/>
          <w:sz w:val="20"/>
          <w:szCs w:val="20"/>
        </w:rPr>
        <w:t>Wykonawca powinien dostarczyć następujące materiały eksploatacyjne:</w:t>
      </w:r>
    </w:p>
    <w:p w:rsidR="00EE5465" w:rsidRPr="00CD17CE" w:rsidRDefault="00EE5465" w:rsidP="00EE5465">
      <w:pPr>
        <w:numPr>
          <w:ilvl w:val="0"/>
          <w:numId w:val="8"/>
        </w:num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r w:rsidRPr="005A2CF5">
        <w:rPr>
          <w:rFonts w:asciiTheme="majorHAnsi" w:hAnsiTheme="majorHAnsi" w:cstheme="majorHAnsi"/>
          <w:sz w:val="20"/>
          <w:szCs w:val="20"/>
        </w:rPr>
        <w:t xml:space="preserve">Papier </w:t>
      </w:r>
      <w:r w:rsidRPr="00CD17CE">
        <w:rPr>
          <w:rFonts w:asciiTheme="majorHAnsi" w:hAnsiTheme="majorHAnsi" w:cstheme="majorHAnsi"/>
          <w:sz w:val="20"/>
          <w:szCs w:val="20"/>
        </w:rPr>
        <w:t>toaletowy dwuwarstwowy, gofrowany, perforowany duże rolki typu Jumbo – średnica +/-23 cm, długość 210 m - 11 toalet po jednej kabinie w każdej toalecie.</w:t>
      </w:r>
    </w:p>
    <w:p w:rsidR="00EE5465" w:rsidRPr="00CD17CE" w:rsidRDefault="00EE5465" w:rsidP="00EE5465">
      <w:pPr>
        <w:numPr>
          <w:ilvl w:val="0"/>
          <w:numId w:val="8"/>
        </w:num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r w:rsidRPr="00CD17CE">
        <w:rPr>
          <w:rFonts w:asciiTheme="majorHAnsi" w:hAnsiTheme="majorHAnsi" w:cstheme="majorHAnsi"/>
          <w:sz w:val="20"/>
          <w:szCs w:val="20"/>
        </w:rPr>
        <w:t>Mydło w płynie, kolagenowe z lanoliną - 11 toalet.</w:t>
      </w:r>
    </w:p>
    <w:p w:rsidR="00EE5465" w:rsidRPr="00CD17CE" w:rsidRDefault="00EE5465" w:rsidP="00EE5465">
      <w:pPr>
        <w:numPr>
          <w:ilvl w:val="0"/>
          <w:numId w:val="8"/>
        </w:num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r w:rsidRPr="00CD17CE">
        <w:rPr>
          <w:rFonts w:asciiTheme="majorHAnsi" w:hAnsiTheme="majorHAnsi" w:cstheme="majorHAnsi"/>
          <w:sz w:val="20"/>
          <w:szCs w:val="20"/>
        </w:rPr>
        <w:t>Worki 35 l mocna folia oraz 60 l mocna folia oraz worki 120 l mocna folia  kolorowe (żółte, zielone) do segregacji odpadów .</w:t>
      </w:r>
    </w:p>
    <w:p w:rsidR="00EE5465" w:rsidRPr="00CD17CE" w:rsidRDefault="00EE5465" w:rsidP="00EE5465">
      <w:pPr>
        <w:numPr>
          <w:ilvl w:val="0"/>
          <w:numId w:val="8"/>
        </w:num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r w:rsidRPr="00CD17CE">
        <w:rPr>
          <w:rFonts w:asciiTheme="majorHAnsi" w:hAnsiTheme="majorHAnsi" w:cstheme="majorHAnsi"/>
          <w:sz w:val="20"/>
          <w:szCs w:val="20"/>
        </w:rPr>
        <w:t>Odświeżacze powietrza: żel.</w:t>
      </w:r>
    </w:p>
    <w:p w:rsidR="00EE5465" w:rsidRPr="00CD17CE" w:rsidRDefault="00EE5465" w:rsidP="00EE5465">
      <w:pPr>
        <w:numPr>
          <w:ilvl w:val="0"/>
          <w:numId w:val="8"/>
        </w:num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r w:rsidRPr="00CD17CE">
        <w:rPr>
          <w:rFonts w:asciiTheme="majorHAnsi" w:hAnsiTheme="majorHAnsi" w:cstheme="majorHAnsi"/>
          <w:sz w:val="20"/>
          <w:szCs w:val="20"/>
        </w:rPr>
        <w:t>Kostki do WC z zawieszkami, oraz kostki do pisuarów.</w:t>
      </w:r>
    </w:p>
    <w:p w:rsidR="00EE5465" w:rsidRPr="005A2CF5" w:rsidRDefault="00EE5465" w:rsidP="00EE5465">
      <w:pPr>
        <w:numPr>
          <w:ilvl w:val="0"/>
          <w:numId w:val="8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D17CE">
        <w:rPr>
          <w:rFonts w:asciiTheme="majorHAnsi" w:hAnsiTheme="majorHAnsi" w:cstheme="majorHAnsi"/>
          <w:sz w:val="20"/>
          <w:szCs w:val="20"/>
        </w:rPr>
        <w:t>Ręczniki jednorazowe składane ZZ wykonane z wysokiej jakości makulatury, gofrowane, bezwonne białe oraz jednolite w wymiarze 25 x 23 cm – opakowanie po</w:t>
      </w:r>
      <w:r>
        <w:rPr>
          <w:rFonts w:asciiTheme="majorHAnsi" w:hAnsiTheme="majorHAnsi" w:cstheme="majorHAnsi"/>
          <w:sz w:val="20"/>
          <w:szCs w:val="20"/>
        </w:rPr>
        <w:t xml:space="preserve"> min.</w:t>
      </w:r>
      <w:r w:rsidRPr="00CD17CE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15</w:t>
      </w:r>
      <w:r w:rsidRPr="00CD17CE">
        <w:rPr>
          <w:rFonts w:asciiTheme="majorHAnsi" w:hAnsiTheme="majorHAnsi" w:cstheme="majorHAnsi"/>
          <w:sz w:val="20"/>
          <w:szCs w:val="20"/>
        </w:rPr>
        <w:t xml:space="preserve">0 szt. – 11 toalet i 9 pomieszczeń </w:t>
      </w:r>
      <w:r w:rsidRPr="005A2CF5">
        <w:rPr>
          <w:rFonts w:asciiTheme="majorHAnsi" w:hAnsiTheme="majorHAnsi" w:cstheme="majorHAnsi"/>
          <w:sz w:val="20"/>
          <w:szCs w:val="20"/>
        </w:rPr>
        <w:t>kuchennych.</w:t>
      </w:r>
    </w:p>
    <w:p w:rsidR="00EE5465" w:rsidRPr="005A2CF5" w:rsidRDefault="00EE5465" w:rsidP="00EE5465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p w:rsidR="00EE5465" w:rsidRPr="005A2CF5" w:rsidRDefault="00EE5465" w:rsidP="00EE5465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A2CF5">
        <w:rPr>
          <w:rFonts w:asciiTheme="majorHAnsi" w:hAnsiTheme="majorHAnsi" w:cstheme="majorHAnsi"/>
          <w:sz w:val="20"/>
          <w:szCs w:val="20"/>
        </w:rPr>
        <w:t xml:space="preserve">Zamawiający informuje, że podane w opisie powierzchnie są powierzchniami jednostronnymi aby uzyskać powierzchnię całkowitą okien, drzwi należy je pomnożyć przez dwa. Jednocześnie informujemy, że w budynku są okna do których dostęp wymagałby użycia sprzętu wysokościowego lub alpinistycznego. Zakres mycia okien obejmuje również ramę okna.  Pomieszczenia znajdujące się w piwnicy, na I piętrze (pkt </w:t>
      </w:r>
      <w:r>
        <w:rPr>
          <w:rFonts w:asciiTheme="majorHAnsi" w:hAnsiTheme="majorHAnsi" w:cstheme="majorHAnsi"/>
          <w:sz w:val="20"/>
          <w:szCs w:val="20"/>
        </w:rPr>
        <w:t>9</w:t>
      </w:r>
      <w:r w:rsidRPr="005A2CF5">
        <w:rPr>
          <w:rFonts w:asciiTheme="majorHAnsi" w:hAnsiTheme="majorHAnsi" w:cstheme="majorHAnsi"/>
          <w:sz w:val="20"/>
          <w:szCs w:val="20"/>
        </w:rPr>
        <w:t xml:space="preserve">.14, </w:t>
      </w:r>
      <w:r>
        <w:rPr>
          <w:rFonts w:asciiTheme="majorHAnsi" w:hAnsiTheme="majorHAnsi" w:cstheme="majorHAnsi"/>
          <w:sz w:val="20"/>
          <w:szCs w:val="20"/>
        </w:rPr>
        <w:t>9</w:t>
      </w:r>
      <w:r w:rsidRPr="005A2CF5">
        <w:rPr>
          <w:rFonts w:asciiTheme="majorHAnsi" w:hAnsiTheme="majorHAnsi" w:cstheme="majorHAnsi"/>
          <w:sz w:val="20"/>
          <w:szCs w:val="20"/>
        </w:rPr>
        <w:t xml:space="preserve">.17, </w:t>
      </w:r>
      <w:r>
        <w:rPr>
          <w:rFonts w:asciiTheme="majorHAnsi" w:hAnsiTheme="majorHAnsi" w:cstheme="majorHAnsi"/>
          <w:sz w:val="20"/>
          <w:szCs w:val="20"/>
        </w:rPr>
        <w:t>9</w:t>
      </w:r>
      <w:r w:rsidRPr="005A2CF5">
        <w:rPr>
          <w:rFonts w:asciiTheme="majorHAnsi" w:hAnsiTheme="majorHAnsi" w:cstheme="majorHAnsi"/>
          <w:sz w:val="20"/>
          <w:szCs w:val="20"/>
        </w:rPr>
        <w:t xml:space="preserve">.18, </w:t>
      </w:r>
      <w:r>
        <w:rPr>
          <w:rFonts w:asciiTheme="majorHAnsi" w:hAnsiTheme="majorHAnsi" w:cstheme="majorHAnsi"/>
          <w:sz w:val="20"/>
          <w:szCs w:val="20"/>
        </w:rPr>
        <w:t>9</w:t>
      </w:r>
      <w:r w:rsidRPr="005A2CF5">
        <w:rPr>
          <w:rFonts w:asciiTheme="majorHAnsi" w:hAnsiTheme="majorHAnsi" w:cstheme="majorHAnsi"/>
          <w:sz w:val="20"/>
          <w:szCs w:val="20"/>
        </w:rPr>
        <w:t xml:space="preserve">.19, </w:t>
      </w:r>
      <w:r>
        <w:rPr>
          <w:rFonts w:asciiTheme="majorHAnsi" w:hAnsiTheme="majorHAnsi" w:cstheme="majorHAnsi"/>
          <w:sz w:val="20"/>
          <w:szCs w:val="20"/>
        </w:rPr>
        <w:t>9</w:t>
      </w:r>
      <w:r w:rsidRPr="005A2CF5">
        <w:rPr>
          <w:rFonts w:asciiTheme="majorHAnsi" w:hAnsiTheme="majorHAnsi" w:cstheme="majorHAnsi"/>
          <w:sz w:val="20"/>
          <w:szCs w:val="20"/>
        </w:rPr>
        <w:t xml:space="preserve">.20) </w:t>
      </w:r>
      <w:r>
        <w:rPr>
          <w:rFonts w:asciiTheme="majorHAnsi" w:hAnsiTheme="majorHAnsi" w:cstheme="majorHAnsi"/>
          <w:sz w:val="20"/>
          <w:szCs w:val="20"/>
        </w:rPr>
        <w:t xml:space="preserve">sprzątane będą raz </w:t>
      </w:r>
      <w:r w:rsidRPr="005A2CF5">
        <w:rPr>
          <w:rFonts w:asciiTheme="majorHAnsi" w:hAnsiTheme="majorHAnsi" w:cstheme="majorHAnsi"/>
          <w:sz w:val="20"/>
          <w:szCs w:val="20"/>
        </w:rPr>
        <w:t xml:space="preserve">w tygodniu. Pomieszczenie w piwnicy (pkt </w:t>
      </w:r>
      <w:r>
        <w:rPr>
          <w:rFonts w:asciiTheme="majorHAnsi" w:hAnsiTheme="majorHAnsi" w:cstheme="majorHAnsi"/>
          <w:sz w:val="20"/>
          <w:szCs w:val="20"/>
        </w:rPr>
        <w:t>7</w:t>
      </w:r>
      <w:r w:rsidRPr="005A2CF5">
        <w:rPr>
          <w:rFonts w:asciiTheme="majorHAnsi" w:hAnsiTheme="majorHAnsi" w:cstheme="majorHAnsi"/>
          <w:sz w:val="20"/>
          <w:szCs w:val="20"/>
        </w:rPr>
        <w:t xml:space="preserve">.8) oraz na I piętrze (pkt </w:t>
      </w:r>
      <w:r>
        <w:rPr>
          <w:rFonts w:asciiTheme="majorHAnsi" w:hAnsiTheme="majorHAnsi" w:cstheme="majorHAnsi"/>
          <w:sz w:val="20"/>
          <w:szCs w:val="20"/>
        </w:rPr>
        <w:t>9</w:t>
      </w:r>
      <w:r w:rsidRPr="005A2CF5">
        <w:rPr>
          <w:rFonts w:asciiTheme="majorHAnsi" w:hAnsiTheme="majorHAnsi" w:cstheme="majorHAnsi"/>
          <w:sz w:val="20"/>
          <w:szCs w:val="20"/>
        </w:rPr>
        <w:t xml:space="preserve">.14, pkt </w:t>
      </w:r>
      <w:r>
        <w:rPr>
          <w:rFonts w:asciiTheme="majorHAnsi" w:hAnsiTheme="majorHAnsi" w:cstheme="majorHAnsi"/>
          <w:sz w:val="20"/>
          <w:szCs w:val="20"/>
        </w:rPr>
        <w:t>9</w:t>
      </w:r>
      <w:r w:rsidRPr="005A2CF5">
        <w:rPr>
          <w:rFonts w:asciiTheme="majorHAnsi" w:hAnsiTheme="majorHAnsi" w:cstheme="majorHAnsi"/>
          <w:sz w:val="20"/>
          <w:szCs w:val="20"/>
        </w:rPr>
        <w:t>.15) muszą być sprzątane w godzinach urzędowania tj.: od godz. 14:00 – 15:30.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5A2CF5">
        <w:rPr>
          <w:rFonts w:asciiTheme="majorHAnsi" w:hAnsiTheme="majorHAnsi" w:cstheme="majorHAnsi"/>
          <w:sz w:val="20"/>
          <w:szCs w:val="20"/>
        </w:rPr>
        <w:t>Sprzątanie pozostałych wymienionych wyżej pomieszczeń odbywać się powinno po godzinach urzędowania od poniedziałku do piątku po godzinie 15:30.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5A2CF5">
        <w:rPr>
          <w:rFonts w:asciiTheme="majorHAnsi" w:hAnsiTheme="majorHAnsi" w:cstheme="majorHAnsi"/>
          <w:sz w:val="20"/>
          <w:szCs w:val="20"/>
        </w:rPr>
        <w:t>Wykonawca sam będzie przestrzegał harmonogramu sprzątania, a ni</w:t>
      </w:r>
      <w:r>
        <w:rPr>
          <w:rFonts w:asciiTheme="majorHAnsi" w:hAnsiTheme="majorHAnsi" w:cstheme="majorHAnsi"/>
          <w:sz w:val="20"/>
          <w:szCs w:val="20"/>
        </w:rPr>
        <w:t>e wykonanie usługi sprzątania  w terminie i w </w:t>
      </w:r>
      <w:r w:rsidRPr="005A2CF5">
        <w:rPr>
          <w:rFonts w:asciiTheme="majorHAnsi" w:hAnsiTheme="majorHAnsi" w:cstheme="majorHAnsi"/>
          <w:sz w:val="20"/>
          <w:szCs w:val="20"/>
        </w:rPr>
        <w:t>sposób nienależyty może być podstawą do wypowiedzenia umowy.</w:t>
      </w:r>
    </w:p>
    <w:p w:rsidR="00EE5465" w:rsidRDefault="00EE5465" w:rsidP="00EE5465">
      <w:pPr>
        <w:pStyle w:val="Tekstpodstawowy2"/>
        <w:spacing w:after="0" w:line="240" w:lineRule="auto"/>
        <w:ind w:left="142"/>
        <w:jc w:val="both"/>
        <w:rPr>
          <w:rFonts w:asciiTheme="majorHAnsi" w:hAnsiTheme="majorHAnsi" w:cstheme="majorHAnsi"/>
          <w:sz w:val="20"/>
          <w:szCs w:val="20"/>
        </w:rPr>
      </w:pPr>
    </w:p>
    <w:p w:rsidR="00EE5465" w:rsidRPr="00BE23A7" w:rsidRDefault="00EE5465" w:rsidP="00EE5465">
      <w:pPr>
        <w:pStyle w:val="Tekstpodstawowy2"/>
        <w:spacing w:after="0" w:line="240" w:lineRule="auto"/>
        <w:ind w:left="142"/>
        <w:jc w:val="both"/>
        <w:rPr>
          <w:rFonts w:asciiTheme="majorHAnsi" w:hAnsiTheme="majorHAnsi" w:cstheme="majorHAnsi"/>
          <w:sz w:val="20"/>
          <w:szCs w:val="20"/>
        </w:rPr>
      </w:pPr>
    </w:p>
    <w:p w:rsidR="00EE5465" w:rsidRPr="00BE23A7" w:rsidRDefault="00EE5465" w:rsidP="00EE5465">
      <w:pPr>
        <w:pStyle w:val="WW-Tekstpodstawowy2"/>
        <w:spacing w:before="120" w:line="240" w:lineRule="auto"/>
        <w:ind w:left="11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BE23A7">
        <w:rPr>
          <w:rFonts w:asciiTheme="majorHAnsi" w:hAnsiTheme="majorHAnsi" w:cstheme="majorHAnsi"/>
          <w:b/>
          <w:bCs/>
          <w:sz w:val="20"/>
          <w:szCs w:val="20"/>
        </w:rPr>
        <w:t>Budynek przy ul. Wolnica 1:</w:t>
      </w:r>
    </w:p>
    <w:tbl>
      <w:tblPr>
        <w:tblW w:w="9154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"/>
        <w:gridCol w:w="4402"/>
        <w:gridCol w:w="1701"/>
        <w:gridCol w:w="2279"/>
      </w:tblGrid>
      <w:tr w:rsidR="00EE5465" w:rsidRPr="00BE23A7" w:rsidTr="003D54A8">
        <w:trPr>
          <w:cantSplit/>
          <w:trHeight w:val="580"/>
          <w:tblHeader/>
        </w:trPr>
        <w:tc>
          <w:tcPr>
            <w:tcW w:w="7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b/>
                <w:sz w:val="20"/>
                <w:szCs w:val="20"/>
              </w:rPr>
              <w:t>L.p.</w:t>
            </w:r>
          </w:p>
        </w:tc>
        <w:tc>
          <w:tcPr>
            <w:tcW w:w="4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b/>
                <w:sz w:val="20"/>
                <w:szCs w:val="20"/>
              </w:rPr>
              <w:t>Nazwa pomieszczenia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b/>
                <w:sz w:val="20"/>
                <w:szCs w:val="20"/>
              </w:rPr>
              <w:t>Powierzchnia w m²</w:t>
            </w:r>
          </w:p>
        </w:tc>
        <w:tc>
          <w:tcPr>
            <w:tcW w:w="2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b/>
                <w:sz w:val="20"/>
                <w:szCs w:val="20"/>
              </w:rPr>
              <w:t>Rodzaj powierzchni</w:t>
            </w:r>
          </w:p>
        </w:tc>
      </w:tr>
      <w:tr w:rsidR="00EE5465" w:rsidRPr="00BE23A7" w:rsidTr="003D54A8">
        <w:trPr>
          <w:cantSplit/>
          <w:trHeight w:val="272"/>
        </w:trPr>
        <w:tc>
          <w:tcPr>
            <w:tcW w:w="77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12.</w:t>
            </w: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40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Pomieszczenie nr 200</w:t>
            </w:r>
            <w:r w:rsidRPr="00100E04">
              <w:rPr>
                <w:rFonts w:asciiTheme="majorHAnsi" w:hAnsiTheme="majorHAnsi" w:cstheme="majorHAnsi"/>
                <w:sz w:val="20"/>
                <w:szCs w:val="20"/>
              </w:rPr>
              <w:t xml:space="preserve"> WOIN BHP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11,35</w:t>
            </w:r>
          </w:p>
        </w:tc>
        <w:tc>
          <w:tcPr>
            <w:tcW w:w="227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00E04">
              <w:rPr>
                <w:rFonts w:asciiTheme="majorHAnsi" w:hAnsiTheme="majorHAnsi" w:cstheme="majorHAnsi"/>
                <w:sz w:val="20"/>
                <w:szCs w:val="20"/>
              </w:rPr>
              <w:t>Wykładzina dywanowa</w:t>
            </w:r>
          </w:p>
        </w:tc>
      </w:tr>
      <w:tr w:rsidR="00EE5465" w:rsidRPr="00BE23A7" w:rsidTr="003D54A8">
        <w:trPr>
          <w:cantSplit/>
          <w:trHeight w:val="180"/>
        </w:trPr>
        <w:tc>
          <w:tcPr>
            <w:tcW w:w="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12.</w:t>
            </w: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 xml:space="preserve">Pomieszczenie nr 200 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27,90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Wykładzina PCV</w:t>
            </w:r>
          </w:p>
        </w:tc>
      </w:tr>
      <w:tr w:rsidR="00EE5465" w:rsidRPr="00BE23A7" w:rsidTr="003D54A8">
        <w:trPr>
          <w:cantSplit/>
          <w:trHeight w:val="255"/>
        </w:trPr>
        <w:tc>
          <w:tcPr>
            <w:tcW w:w="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12.3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 xml:space="preserve">Pomieszczenie nr 201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39,45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Wykładzina PCV</w:t>
            </w:r>
          </w:p>
        </w:tc>
      </w:tr>
      <w:tr w:rsidR="00EE5465" w:rsidRPr="00BE23A7" w:rsidTr="003D54A8">
        <w:trPr>
          <w:cantSplit/>
          <w:trHeight w:val="105"/>
        </w:trPr>
        <w:tc>
          <w:tcPr>
            <w:tcW w:w="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12.4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Pomieszczenie kuchenne (201A)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12,20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Płytki ceramiczne</w:t>
            </w:r>
          </w:p>
        </w:tc>
      </w:tr>
      <w:tr w:rsidR="00EE5465" w:rsidRPr="00BE23A7" w:rsidTr="003D54A8">
        <w:trPr>
          <w:cantSplit/>
          <w:trHeight w:val="150"/>
        </w:trPr>
        <w:tc>
          <w:tcPr>
            <w:tcW w:w="7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12.5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Pomieszczenie nr 201 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14,50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Wykładzina PCV</w:t>
            </w:r>
          </w:p>
        </w:tc>
      </w:tr>
      <w:tr w:rsidR="00EE5465" w:rsidRPr="00BE23A7" w:rsidTr="003D54A8">
        <w:trPr>
          <w:cantSplit/>
          <w:trHeight w:val="283"/>
        </w:trPr>
        <w:tc>
          <w:tcPr>
            <w:tcW w:w="7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12.6</w:t>
            </w:r>
          </w:p>
        </w:tc>
        <w:tc>
          <w:tcPr>
            <w:tcW w:w="440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Pomieszczenie nr 202  i 202 A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33,65</w:t>
            </w:r>
          </w:p>
        </w:tc>
        <w:tc>
          <w:tcPr>
            <w:tcW w:w="2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Wykładzina PCV</w:t>
            </w:r>
          </w:p>
        </w:tc>
      </w:tr>
      <w:tr w:rsidR="00EE5465" w:rsidRPr="00BE23A7" w:rsidTr="003D54A8">
        <w:trPr>
          <w:cantSplit/>
          <w:trHeight w:val="283"/>
        </w:trPr>
        <w:tc>
          <w:tcPr>
            <w:tcW w:w="7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12.7</w:t>
            </w:r>
          </w:p>
        </w:tc>
        <w:tc>
          <w:tcPr>
            <w:tcW w:w="440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 xml:space="preserve">Pomieszczenie nr 203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33.65</w:t>
            </w:r>
          </w:p>
        </w:tc>
        <w:tc>
          <w:tcPr>
            <w:tcW w:w="2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Wykładzina PCV</w:t>
            </w:r>
          </w:p>
        </w:tc>
      </w:tr>
      <w:tr w:rsidR="00EE5465" w:rsidRPr="00BE23A7" w:rsidTr="003D54A8">
        <w:trPr>
          <w:cantSplit/>
          <w:trHeight w:val="283"/>
        </w:trPr>
        <w:tc>
          <w:tcPr>
            <w:tcW w:w="7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12.</w:t>
            </w: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440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Pomieszczenie nr 203 A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7,80</w:t>
            </w:r>
          </w:p>
        </w:tc>
        <w:tc>
          <w:tcPr>
            <w:tcW w:w="2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Wykładzina PCV</w:t>
            </w:r>
          </w:p>
        </w:tc>
      </w:tr>
      <w:tr w:rsidR="00EE5465" w:rsidRPr="00BE23A7" w:rsidTr="003D54A8">
        <w:trPr>
          <w:cantSplit/>
          <w:trHeight w:val="283"/>
        </w:trPr>
        <w:tc>
          <w:tcPr>
            <w:tcW w:w="7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12.</w:t>
            </w: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40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WC męski (podłoga + ściany)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19,30 + 60,00</w:t>
            </w:r>
          </w:p>
        </w:tc>
        <w:tc>
          <w:tcPr>
            <w:tcW w:w="2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Płytki ceramiczne</w:t>
            </w:r>
          </w:p>
        </w:tc>
      </w:tr>
      <w:tr w:rsidR="00EE5465" w:rsidRPr="00BE23A7" w:rsidTr="003D54A8">
        <w:trPr>
          <w:cantSplit/>
          <w:trHeight w:val="283"/>
        </w:trPr>
        <w:tc>
          <w:tcPr>
            <w:tcW w:w="7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12.</w:t>
            </w: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440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 xml:space="preserve">Pomieszczenie nr 205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36,10</w:t>
            </w:r>
          </w:p>
        </w:tc>
        <w:tc>
          <w:tcPr>
            <w:tcW w:w="2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Wykładzina PCV</w:t>
            </w:r>
          </w:p>
        </w:tc>
      </w:tr>
      <w:tr w:rsidR="00EE5465" w:rsidRPr="00BE23A7" w:rsidTr="003D54A8">
        <w:trPr>
          <w:cantSplit/>
          <w:trHeight w:val="283"/>
        </w:trPr>
        <w:tc>
          <w:tcPr>
            <w:tcW w:w="7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12.</w:t>
            </w: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440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spacing w:after="0" w:line="240" w:lineRule="auto"/>
              <w:ind w:right="1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Pomieszczenie nr 205 A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7,80</w:t>
            </w:r>
          </w:p>
        </w:tc>
        <w:tc>
          <w:tcPr>
            <w:tcW w:w="2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Wykładzina PCV</w:t>
            </w:r>
          </w:p>
        </w:tc>
      </w:tr>
      <w:tr w:rsidR="00EE5465" w:rsidRPr="00BE23A7" w:rsidTr="003D54A8">
        <w:trPr>
          <w:cantSplit/>
          <w:trHeight w:val="283"/>
        </w:trPr>
        <w:tc>
          <w:tcPr>
            <w:tcW w:w="77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12.</w:t>
            </w: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440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spacing w:after="0" w:line="240" w:lineRule="auto"/>
              <w:ind w:right="1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 xml:space="preserve">Pomieszczenie nr 206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22,30</w:t>
            </w:r>
          </w:p>
        </w:tc>
        <w:tc>
          <w:tcPr>
            <w:tcW w:w="227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Wykładzina PCV</w:t>
            </w:r>
          </w:p>
        </w:tc>
      </w:tr>
      <w:tr w:rsidR="00EE5465" w:rsidRPr="00BE23A7" w:rsidTr="003D54A8">
        <w:trPr>
          <w:cantSplit/>
          <w:trHeight w:val="283"/>
        </w:trPr>
        <w:tc>
          <w:tcPr>
            <w:tcW w:w="7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12.</w:t>
            </w: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spacing w:after="0" w:line="240" w:lineRule="auto"/>
              <w:ind w:right="1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Pomieszczenie nr 207 Archiwum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 xml:space="preserve">30,00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Wykładzina PCV</w:t>
            </w:r>
          </w:p>
        </w:tc>
      </w:tr>
      <w:tr w:rsidR="00EE5465" w:rsidRPr="00BE23A7" w:rsidTr="003D54A8">
        <w:trPr>
          <w:cantSplit/>
          <w:trHeight w:val="283"/>
        </w:trPr>
        <w:tc>
          <w:tcPr>
            <w:tcW w:w="7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12.</w:t>
            </w: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440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spacing w:after="0" w:line="240" w:lineRule="auto"/>
              <w:ind w:right="1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 xml:space="preserve">Pomieszczenie nr 208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9,76</w:t>
            </w:r>
          </w:p>
        </w:tc>
        <w:tc>
          <w:tcPr>
            <w:tcW w:w="2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Wykładzina PCV</w:t>
            </w:r>
          </w:p>
        </w:tc>
      </w:tr>
      <w:tr w:rsidR="00EE5465" w:rsidRPr="00BE23A7" w:rsidTr="003D54A8">
        <w:trPr>
          <w:cantSplit/>
          <w:trHeight w:val="283"/>
        </w:trPr>
        <w:tc>
          <w:tcPr>
            <w:tcW w:w="7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12.</w:t>
            </w: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440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spacing w:after="0" w:line="240" w:lineRule="auto"/>
              <w:ind w:right="1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 xml:space="preserve">Pomieszczenie nr 209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16,86</w:t>
            </w:r>
          </w:p>
        </w:tc>
        <w:tc>
          <w:tcPr>
            <w:tcW w:w="2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Wykładzina PCV</w:t>
            </w:r>
          </w:p>
        </w:tc>
      </w:tr>
      <w:tr w:rsidR="00EE5465" w:rsidRPr="00BE23A7" w:rsidTr="003D54A8">
        <w:trPr>
          <w:cantSplit/>
          <w:trHeight w:val="283"/>
        </w:trPr>
        <w:tc>
          <w:tcPr>
            <w:tcW w:w="7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12.</w:t>
            </w: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440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spacing w:after="0" w:line="240" w:lineRule="auto"/>
              <w:ind w:right="10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 xml:space="preserve">Pomieszczenie nr 210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24,50</w:t>
            </w:r>
          </w:p>
        </w:tc>
        <w:tc>
          <w:tcPr>
            <w:tcW w:w="2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Wykładzina PCV</w:t>
            </w:r>
          </w:p>
        </w:tc>
      </w:tr>
      <w:tr w:rsidR="00EE5465" w:rsidRPr="00BE23A7" w:rsidTr="003D54A8">
        <w:trPr>
          <w:cantSplit/>
          <w:trHeight w:val="283"/>
        </w:trPr>
        <w:tc>
          <w:tcPr>
            <w:tcW w:w="7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12.</w:t>
            </w: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  <w:tc>
          <w:tcPr>
            <w:tcW w:w="440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670"/>
                <w:tab w:val="left" w:pos="830"/>
              </w:tabs>
              <w:spacing w:after="0" w:line="240" w:lineRule="auto"/>
              <w:ind w:right="1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 xml:space="preserve">Pomieszczenie nr 211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25,90</w:t>
            </w:r>
          </w:p>
        </w:tc>
        <w:tc>
          <w:tcPr>
            <w:tcW w:w="2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Wykładzina PCV</w:t>
            </w:r>
          </w:p>
        </w:tc>
      </w:tr>
      <w:tr w:rsidR="00EE5465" w:rsidRPr="00BE23A7" w:rsidTr="003D54A8">
        <w:trPr>
          <w:cantSplit/>
          <w:trHeight w:val="283"/>
        </w:trPr>
        <w:tc>
          <w:tcPr>
            <w:tcW w:w="7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12.</w:t>
            </w: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  <w:tc>
          <w:tcPr>
            <w:tcW w:w="440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670"/>
                <w:tab w:val="left" w:pos="830"/>
              </w:tabs>
              <w:spacing w:after="0" w:line="240" w:lineRule="auto"/>
              <w:ind w:right="10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Pomieszczenie nr 212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16,40</w:t>
            </w:r>
          </w:p>
        </w:tc>
        <w:tc>
          <w:tcPr>
            <w:tcW w:w="2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Wykładzina PCV</w:t>
            </w:r>
          </w:p>
        </w:tc>
      </w:tr>
      <w:tr w:rsidR="00EE5465" w:rsidRPr="00E73FDC" w:rsidTr="003D54A8">
        <w:trPr>
          <w:cantSplit/>
          <w:trHeight w:val="283"/>
        </w:trPr>
        <w:tc>
          <w:tcPr>
            <w:tcW w:w="7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100E04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12.</w:t>
            </w:r>
            <w:r w:rsidRPr="00100E04">
              <w:rPr>
                <w:rFonts w:asciiTheme="majorHAnsi" w:hAnsiTheme="majorHAnsi" w:cstheme="majorHAnsi"/>
                <w:sz w:val="20"/>
                <w:szCs w:val="20"/>
              </w:rPr>
              <w:t>19</w:t>
            </w:r>
          </w:p>
        </w:tc>
        <w:tc>
          <w:tcPr>
            <w:tcW w:w="440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100E04" w:rsidRDefault="00EE5465" w:rsidP="003D54A8">
            <w:pPr>
              <w:pStyle w:val="WW-Tekstpodstawowy2"/>
              <w:tabs>
                <w:tab w:val="left" w:pos="670"/>
                <w:tab w:val="left" w:pos="830"/>
              </w:tabs>
              <w:spacing w:after="0" w:line="240" w:lineRule="auto"/>
              <w:ind w:right="10"/>
              <w:rPr>
                <w:rFonts w:asciiTheme="majorHAnsi" w:hAnsiTheme="majorHAnsi" w:cstheme="majorHAnsi"/>
                <w:sz w:val="20"/>
                <w:szCs w:val="20"/>
              </w:rPr>
            </w:pPr>
            <w:r w:rsidRPr="00100E04">
              <w:rPr>
                <w:rFonts w:asciiTheme="majorHAnsi" w:hAnsiTheme="majorHAnsi" w:cstheme="majorHAnsi"/>
                <w:sz w:val="20"/>
                <w:szCs w:val="20"/>
              </w:rPr>
              <w:t>Pomieszczenie nr 200 WOIN BHP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100E04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00E04">
              <w:rPr>
                <w:rFonts w:asciiTheme="majorHAnsi" w:hAnsiTheme="majorHAnsi" w:cstheme="majorHAnsi"/>
                <w:sz w:val="20"/>
                <w:szCs w:val="20"/>
              </w:rPr>
              <w:t>16,40</w:t>
            </w:r>
          </w:p>
        </w:tc>
        <w:tc>
          <w:tcPr>
            <w:tcW w:w="2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5465" w:rsidRPr="00100E04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00E04">
              <w:rPr>
                <w:rFonts w:asciiTheme="majorHAnsi" w:hAnsiTheme="majorHAnsi" w:cstheme="majorHAnsi"/>
                <w:sz w:val="20"/>
                <w:szCs w:val="20"/>
              </w:rPr>
              <w:t>Wykładzina dywanowa</w:t>
            </w:r>
          </w:p>
        </w:tc>
      </w:tr>
      <w:tr w:rsidR="00EE5465" w:rsidRPr="00E73FDC" w:rsidTr="003D54A8">
        <w:trPr>
          <w:cantSplit/>
          <w:trHeight w:val="283"/>
        </w:trPr>
        <w:tc>
          <w:tcPr>
            <w:tcW w:w="7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12.</w:t>
            </w: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440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WC dla niepełnosprawnych (podłoga + ściany)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5,1 +16,40</w:t>
            </w:r>
          </w:p>
        </w:tc>
        <w:tc>
          <w:tcPr>
            <w:tcW w:w="2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Płytki ceramiczne</w:t>
            </w:r>
          </w:p>
        </w:tc>
      </w:tr>
      <w:tr w:rsidR="00EE5465" w:rsidRPr="00E73FDC" w:rsidTr="003D54A8">
        <w:trPr>
          <w:cantSplit/>
          <w:trHeight w:val="283"/>
        </w:trPr>
        <w:tc>
          <w:tcPr>
            <w:tcW w:w="7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12.</w:t>
            </w: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</w:tc>
        <w:tc>
          <w:tcPr>
            <w:tcW w:w="440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WC damskie (podłoga + ściany)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10,50 + 36,8</w:t>
            </w:r>
          </w:p>
        </w:tc>
        <w:tc>
          <w:tcPr>
            <w:tcW w:w="2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Płytki ceramiczne</w:t>
            </w:r>
          </w:p>
        </w:tc>
      </w:tr>
      <w:tr w:rsidR="00EE5465" w:rsidRPr="00BE23A7" w:rsidTr="003D54A8">
        <w:trPr>
          <w:cantSplit/>
          <w:trHeight w:val="283"/>
        </w:trPr>
        <w:tc>
          <w:tcPr>
            <w:tcW w:w="7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12.</w:t>
            </w: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22</w:t>
            </w:r>
          </w:p>
        </w:tc>
        <w:tc>
          <w:tcPr>
            <w:tcW w:w="440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Korytarz II piętro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132,90</w:t>
            </w:r>
          </w:p>
        </w:tc>
        <w:tc>
          <w:tcPr>
            <w:tcW w:w="2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Płytki ceramiczne</w:t>
            </w:r>
          </w:p>
        </w:tc>
      </w:tr>
      <w:tr w:rsidR="00EE5465" w:rsidRPr="00BE23A7" w:rsidTr="003D54A8">
        <w:trPr>
          <w:cantSplit/>
          <w:trHeight w:val="283"/>
        </w:trPr>
        <w:tc>
          <w:tcPr>
            <w:tcW w:w="7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12.</w:t>
            </w: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</w:tc>
        <w:tc>
          <w:tcPr>
            <w:tcW w:w="440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 xml:space="preserve">Klatka schodowa  “A” </w:t>
            </w:r>
            <w:r w:rsidRPr="00BE23A7">
              <w:rPr>
                <w:rFonts w:asciiTheme="majorHAnsi" w:hAnsiTheme="majorHAnsi" w:cstheme="majorHAnsi"/>
                <w:sz w:val="20"/>
                <w:szCs w:val="20"/>
              </w:rPr>
              <w:br/>
              <w:t>(od przedsionka – wyjścia z parkingu podziemnego do drzwi wejściowych na II piętrze)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97,74</w:t>
            </w:r>
          </w:p>
        </w:tc>
        <w:tc>
          <w:tcPr>
            <w:tcW w:w="2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 xml:space="preserve">Płytki ceramiczne w tym ok. </w:t>
            </w:r>
            <w:smartTag w:uri="urn:schemas-microsoft-com:office:smarttags" w:element="metricconverter">
              <w:smartTagPr>
                <w:attr w:name="ProductID" w:val="3,0 mﾲ"/>
              </w:smartTagPr>
              <w:r w:rsidRPr="00BE23A7">
                <w:rPr>
                  <w:rFonts w:asciiTheme="majorHAnsi" w:hAnsiTheme="majorHAnsi" w:cstheme="majorHAnsi"/>
                  <w:sz w:val="20"/>
                  <w:szCs w:val="20"/>
                </w:rPr>
                <w:t>3,0 m²</w:t>
              </w:r>
            </w:smartTag>
            <w:r w:rsidRPr="00BE23A7">
              <w:rPr>
                <w:rFonts w:asciiTheme="majorHAnsi" w:hAnsiTheme="majorHAnsi" w:cstheme="majorHAnsi"/>
                <w:sz w:val="20"/>
                <w:szCs w:val="20"/>
              </w:rPr>
              <w:t xml:space="preserve"> posadzki betonowej</w:t>
            </w:r>
          </w:p>
        </w:tc>
      </w:tr>
      <w:tr w:rsidR="00EE5465" w:rsidRPr="00BE23A7" w:rsidTr="003D54A8">
        <w:trPr>
          <w:cantSplit/>
          <w:trHeight w:val="283"/>
        </w:trPr>
        <w:tc>
          <w:tcPr>
            <w:tcW w:w="7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1C70C1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C70C1">
              <w:rPr>
                <w:rFonts w:asciiTheme="majorHAnsi" w:hAnsiTheme="majorHAnsi" w:cstheme="majorHAnsi"/>
                <w:sz w:val="20"/>
                <w:szCs w:val="20"/>
              </w:rPr>
              <w:t>12.24</w:t>
            </w:r>
          </w:p>
        </w:tc>
        <w:tc>
          <w:tcPr>
            <w:tcW w:w="440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1C70C1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C70C1">
              <w:rPr>
                <w:rFonts w:asciiTheme="majorHAnsi" w:hAnsiTheme="majorHAnsi" w:cstheme="majorHAnsi"/>
                <w:sz w:val="20"/>
                <w:szCs w:val="20"/>
              </w:rPr>
              <w:t>Wejście główne przedsionek i hol na parterze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1C70C1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C70C1">
              <w:rPr>
                <w:rFonts w:asciiTheme="majorHAnsi" w:hAnsiTheme="majorHAnsi" w:cstheme="majorHAnsi"/>
                <w:sz w:val="20"/>
                <w:szCs w:val="20"/>
              </w:rPr>
              <w:t>33.20</w:t>
            </w:r>
          </w:p>
        </w:tc>
        <w:tc>
          <w:tcPr>
            <w:tcW w:w="2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5465" w:rsidRPr="001C70C1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C70C1">
              <w:rPr>
                <w:rFonts w:asciiTheme="majorHAnsi" w:hAnsiTheme="majorHAnsi" w:cstheme="majorHAnsi"/>
                <w:sz w:val="20"/>
                <w:szCs w:val="20"/>
              </w:rPr>
              <w:t>Płytki ceramiczne</w:t>
            </w:r>
          </w:p>
        </w:tc>
      </w:tr>
      <w:tr w:rsidR="00EE5465" w:rsidRPr="00BE23A7" w:rsidTr="003D54A8">
        <w:trPr>
          <w:cantSplit/>
          <w:trHeight w:val="283"/>
        </w:trPr>
        <w:tc>
          <w:tcPr>
            <w:tcW w:w="7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523ED9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12.</w:t>
            </w:r>
            <w:r w:rsidRPr="00523ED9">
              <w:rPr>
                <w:rFonts w:asciiTheme="majorHAnsi" w:hAnsiTheme="majorHAnsi" w:cstheme="majorHAnsi"/>
                <w:sz w:val="20"/>
                <w:szCs w:val="20"/>
              </w:rPr>
              <w:t>25</w:t>
            </w:r>
          </w:p>
        </w:tc>
        <w:tc>
          <w:tcPr>
            <w:tcW w:w="440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 xml:space="preserve">Pomieszczenie informatyków (parter)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22,00</w:t>
            </w:r>
          </w:p>
        </w:tc>
        <w:tc>
          <w:tcPr>
            <w:tcW w:w="2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Wykładzina PCV</w:t>
            </w:r>
          </w:p>
        </w:tc>
      </w:tr>
      <w:tr w:rsidR="00EE5465" w:rsidRPr="00BE23A7" w:rsidTr="003D54A8">
        <w:trPr>
          <w:cantSplit/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5" w:rsidRPr="00523ED9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12.</w:t>
            </w:r>
            <w:r w:rsidRPr="00523ED9">
              <w:rPr>
                <w:rFonts w:asciiTheme="majorHAnsi" w:hAnsiTheme="majorHAnsi" w:cstheme="majorHAnsi"/>
                <w:sz w:val="20"/>
                <w:szCs w:val="20"/>
              </w:rPr>
              <w:t>26</w:t>
            </w:r>
          </w:p>
        </w:tc>
        <w:tc>
          <w:tcPr>
            <w:tcW w:w="440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Winda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1,90</w:t>
            </w:r>
          </w:p>
        </w:tc>
        <w:tc>
          <w:tcPr>
            <w:tcW w:w="227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Wykładzina PCV</w:t>
            </w:r>
          </w:p>
        </w:tc>
      </w:tr>
      <w:tr w:rsidR="00EE5465" w:rsidRPr="00BE23A7" w:rsidTr="003D54A8">
        <w:trPr>
          <w:cantSplit/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5" w:rsidRPr="00523ED9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12.</w:t>
            </w:r>
            <w:r w:rsidRPr="00523ED9">
              <w:rPr>
                <w:rFonts w:asciiTheme="majorHAnsi" w:hAnsiTheme="majorHAnsi" w:cstheme="majorHAnsi"/>
                <w:sz w:val="20"/>
                <w:szCs w:val="20"/>
              </w:rPr>
              <w:t>27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Powierzchnia okien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86,8  m²</w:t>
            </w:r>
          </w:p>
        </w:tc>
      </w:tr>
      <w:tr w:rsidR="00EE5465" w:rsidRPr="00BE23A7" w:rsidTr="003D54A8">
        <w:trPr>
          <w:cantSplit/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5" w:rsidRPr="00523ED9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12.</w:t>
            </w:r>
            <w:r w:rsidRPr="00523ED9">
              <w:rPr>
                <w:rFonts w:asciiTheme="majorHAnsi" w:hAnsiTheme="majorHAnsi" w:cstheme="majorHAnsi"/>
                <w:sz w:val="20"/>
                <w:szCs w:val="20"/>
              </w:rPr>
              <w:t>28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Powierzchnia ścian przeszklonych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11,5  m²</w:t>
            </w:r>
          </w:p>
        </w:tc>
      </w:tr>
      <w:tr w:rsidR="00EE5465" w:rsidRPr="00BE23A7" w:rsidTr="003D54A8">
        <w:trPr>
          <w:cantSplit/>
          <w:trHeight w:val="2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5" w:rsidRPr="00523ED9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12.</w:t>
            </w:r>
            <w:r w:rsidRPr="00523ED9">
              <w:rPr>
                <w:rFonts w:asciiTheme="majorHAnsi" w:hAnsiTheme="majorHAnsi" w:cstheme="majorHAnsi"/>
                <w:sz w:val="20"/>
                <w:szCs w:val="20"/>
              </w:rPr>
              <w:t>29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Powierzchnia drzwi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5" w:rsidRPr="00BE23A7" w:rsidRDefault="00EE5465" w:rsidP="003D54A8">
            <w:pPr>
              <w:pStyle w:val="WW-Tekstpodstawowy2"/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E23A7">
              <w:rPr>
                <w:rFonts w:asciiTheme="majorHAnsi" w:hAnsiTheme="majorHAnsi" w:cstheme="majorHAnsi"/>
                <w:sz w:val="20"/>
                <w:szCs w:val="20"/>
              </w:rPr>
              <w:t>51,5  m²</w:t>
            </w:r>
          </w:p>
        </w:tc>
      </w:tr>
    </w:tbl>
    <w:p w:rsidR="00EE5465" w:rsidRPr="00BE23A7" w:rsidRDefault="00EE5465" w:rsidP="00EE5465">
      <w:pPr>
        <w:pStyle w:val="Tekstpodstawowy"/>
        <w:spacing w:after="0"/>
        <w:rPr>
          <w:rFonts w:asciiTheme="majorHAnsi" w:hAnsiTheme="majorHAnsi" w:cstheme="majorHAnsi"/>
          <w:b/>
          <w:sz w:val="20"/>
        </w:rPr>
      </w:pPr>
    </w:p>
    <w:p w:rsidR="00EE5465" w:rsidRPr="00BE266F" w:rsidRDefault="00EE5465" w:rsidP="00EE5465">
      <w:pPr>
        <w:pStyle w:val="Tekstpodstawowy2"/>
        <w:spacing w:after="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BE266F">
        <w:rPr>
          <w:rFonts w:asciiTheme="majorHAnsi" w:hAnsiTheme="majorHAnsi" w:cstheme="majorHAnsi"/>
          <w:b/>
          <w:sz w:val="20"/>
          <w:szCs w:val="20"/>
        </w:rPr>
        <w:t>Informacje dodatkowe dotyczące budynku przy ul. Wolnica 1:</w:t>
      </w:r>
    </w:p>
    <w:p w:rsidR="00EE5465" w:rsidRPr="00BE23A7" w:rsidRDefault="00EE5465" w:rsidP="00EE5465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r w:rsidRPr="00BE23A7">
        <w:rPr>
          <w:rFonts w:asciiTheme="majorHAnsi" w:hAnsiTheme="majorHAnsi" w:cstheme="majorHAnsi"/>
          <w:sz w:val="20"/>
          <w:szCs w:val="20"/>
        </w:rPr>
        <w:t>Wykonawca powinien dostarczyć następujące materiały eksploatacyjne:</w:t>
      </w:r>
    </w:p>
    <w:p w:rsidR="00EE5465" w:rsidRPr="00BE23A7" w:rsidRDefault="00EE5465" w:rsidP="00EE5465">
      <w:pPr>
        <w:numPr>
          <w:ilvl w:val="0"/>
          <w:numId w:val="9"/>
        </w:num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r w:rsidRPr="00BE23A7">
        <w:rPr>
          <w:rFonts w:asciiTheme="majorHAnsi" w:hAnsiTheme="majorHAnsi" w:cstheme="majorHAnsi"/>
          <w:sz w:val="20"/>
          <w:szCs w:val="20"/>
        </w:rPr>
        <w:t>Papier toaletowy dwuwarstwowy, gofrowany, perforowany duże rolki</w:t>
      </w:r>
      <w:r>
        <w:rPr>
          <w:rFonts w:asciiTheme="majorHAnsi" w:hAnsiTheme="majorHAnsi" w:cstheme="majorHAnsi"/>
          <w:sz w:val="20"/>
          <w:szCs w:val="20"/>
        </w:rPr>
        <w:t xml:space="preserve"> typu Jumbo – średnica 19 cm, długość 220 m -</w:t>
      </w:r>
      <w:r w:rsidRPr="00BE23A7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3</w:t>
      </w:r>
      <w:r w:rsidRPr="00BE23A7">
        <w:rPr>
          <w:rFonts w:asciiTheme="majorHAnsi" w:hAnsiTheme="majorHAnsi" w:cstheme="majorHAnsi"/>
          <w:sz w:val="20"/>
          <w:szCs w:val="20"/>
        </w:rPr>
        <w:t xml:space="preserve"> toalety po jednej kabinie w każdej toalecie.</w:t>
      </w:r>
    </w:p>
    <w:p w:rsidR="00EE5465" w:rsidRPr="00BE23A7" w:rsidRDefault="00EE5465" w:rsidP="00EE5465">
      <w:pPr>
        <w:numPr>
          <w:ilvl w:val="0"/>
          <w:numId w:val="9"/>
        </w:num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r w:rsidRPr="00BE23A7">
        <w:rPr>
          <w:rFonts w:asciiTheme="majorHAnsi" w:hAnsiTheme="majorHAnsi" w:cstheme="majorHAnsi"/>
          <w:sz w:val="20"/>
          <w:szCs w:val="20"/>
        </w:rPr>
        <w:t xml:space="preserve">Mydło </w:t>
      </w:r>
      <w:r>
        <w:rPr>
          <w:rFonts w:asciiTheme="majorHAnsi" w:hAnsiTheme="majorHAnsi" w:cstheme="majorHAnsi"/>
          <w:sz w:val="20"/>
          <w:szCs w:val="20"/>
        </w:rPr>
        <w:t>w płynie, kolagenowe z lanoliną -</w:t>
      </w:r>
      <w:r w:rsidRPr="00BE23A7">
        <w:rPr>
          <w:rFonts w:asciiTheme="majorHAnsi" w:hAnsiTheme="majorHAnsi" w:cstheme="majorHAnsi"/>
          <w:sz w:val="20"/>
          <w:szCs w:val="20"/>
        </w:rPr>
        <w:t xml:space="preserve"> 3 toalety</w:t>
      </w:r>
      <w:r>
        <w:rPr>
          <w:rFonts w:asciiTheme="majorHAnsi" w:hAnsiTheme="majorHAnsi" w:cstheme="majorHAnsi"/>
          <w:sz w:val="20"/>
          <w:szCs w:val="20"/>
        </w:rPr>
        <w:t>.</w:t>
      </w:r>
    </w:p>
    <w:p w:rsidR="00EE5465" w:rsidRPr="00F43B7A" w:rsidRDefault="00EE5465" w:rsidP="00EE5465">
      <w:pPr>
        <w:numPr>
          <w:ilvl w:val="0"/>
          <w:numId w:val="8"/>
        </w:num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r w:rsidRPr="00BE23A7">
        <w:rPr>
          <w:rFonts w:asciiTheme="majorHAnsi" w:hAnsiTheme="majorHAnsi" w:cstheme="majorHAnsi"/>
          <w:sz w:val="20"/>
          <w:szCs w:val="20"/>
        </w:rPr>
        <w:t>Worki 35</w:t>
      </w:r>
      <w:r>
        <w:rPr>
          <w:rFonts w:asciiTheme="majorHAnsi" w:hAnsiTheme="majorHAnsi" w:cstheme="majorHAnsi"/>
          <w:sz w:val="20"/>
          <w:szCs w:val="20"/>
        </w:rPr>
        <w:t xml:space="preserve"> l</w:t>
      </w:r>
      <w:r w:rsidRPr="00BE23A7">
        <w:rPr>
          <w:rFonts w:asciiTheme="majorHAnsi" w:hAnsiTheme="majorHAnsi" w:cstheme="majorHAnsi"/>
          <w:sz w:val="20"/>
          <w:szCs w:val="20"/>
        </w:rPr>
        <w:t xml:space="preserve"> mocna folia oraz 60 l mocna folia</w:t>
      </w:r>
      <w:r>
        <w:rPr>
          <w:rFonts w:asciiTheme="majorHAnsi" w:hAnsiTheme="majorHAnsi" w:cstheme="majorHAnsi"/>
          <w:sz w:val="20"/>
          <w:szCs w:val="20"/>
        </w:rPr>
        <w:t xml:space="preserve"> oraz worki 120 l mocna folia  kolorowe (żółte, zielone) do segregacji odpadów.</w:t>
      </w:r>
    </w:p>
    <w:p w:rsidR="00EE5465" w:rsidRPr="00BE23A7" w:rsidRDefault="00EE5465" w:rsidP="00EE5465">
      <w:pPr>
        <w:numPr>
          <w:ilvl w:val="0"/>
          <w:numId w:val="9"/>
        </w:num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r w:rsidRPr="00BE23A7">
        <w:rPr>
          <w:rFonts w:asciiTheme="majorHAnsi" w:hAnsiTheme="majorHAnsi" w:cstheme="majorHAnsi"/>
          <w:sz w:val="20"/>
          <w:szCs w:val="20"/>
        </w:rPr>
        <w:t>Odświeżacze powietrza: żel</w:t>
      </w:r>
      <w:r>
        <w:rPr>
          <w:rFonts w:asciiTheme="majorHAnsi" w:hAnsiTheme="majorHAnsi" w:cstheme="majorHAnsi"/>
          <w:sz w:val="20"/>
          <w:szCs w:val="20"/>
        </w:rPr>
        <w:t>.</w:t>
      </w:r>
    </w:p>
    <w:p w:rsidR="00EE5465" w:rsidRPr="00BE23A7" w:rsidRDefault="00EE5465" w:rsidP="00EE5465">
      <w:pPr>
        <w:numPr>
          <w:ilvl w:val="0"/>
          <w:numId w:val="9"/>
        </w:num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r w:rsidRPr="00BE23A7">
        <w:rPr>
          <w:rFonts w:asciiTheme="majorHAnsi" w:hAnsiTheme="majorHAnsi" w:cstheme="majorHAnsi"/>
          <w:sz w:val="20"/>
          <w:szCs w:val="20"/>
        </w:rPr>
        <w:t>Kostki do WC z zawieszkami, oraz kostki do pisuarów</w:t>
      </w:r>
      <w:r>
        <w:rPr>
          <w:rFonts w:asciiTheme="majorHAnsi" w:hAnsiTheme="majorHAnsi" w:cstheme="majorHAnsi"/>
          <w:sz w:val="20"/>
          <w:szCs w:val="20"/>
        </w:rPr>
        <w:t>.</w:t>
      </w:r>
    </w:p>
    <w:p w:rsidR="00EE5465" w:rsidRPr="00BE23A7" w:rsidRDefault="00EE5465" w:rsidP="00EE5465">
      <w:pPr>
        <w:numPr>
          <w:ilvl w:val="0"/>
          <w:numId w:val="9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E23A7">
        <w:rPr>
          <w:rFonts w:asciiTheme="majorHAnsi" w:hAnsiTheme="majorHAnsi" w:cstheme="majorHAnsi"/>
          <w:sz w:val="20"/>
          <w:szCs w:val="20"/>
        </w:rPr>
        <w:t>Ręczniki jednorazowe składane ZZ wykonane z wysokiej jakości makulatury, gofrowane, bezwonne białe oraz jednolite w wymiarze 25 x 23 cm – opakowanie po</w:t>
      </w:r>
      <w:r>
        <w:rPr>
          <w:rFonts w:asciiTheme="majorHAnsi" w:hAnsiTheme="majorHAnsi" w:cstheme="majorHAnsi"/>
          <w:sz w:val="20"/>
          <w:szCs w:val="20"/>
        </w:rPr>
        <w:t xml:space="preserve"> min.</w:t>
      </w:r>
      <w:r w:rsidRPr="00BE23A7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15</w:t>
      </w:r>
      <w:r w:rsidRPr="00BE23A7">
        <w:rPr>
          <w:rFonts w:asciiTheme="majorHAnsi" w:hAnsiTheme="majorHAnsi" w:cstheme="majorHAnsi"/>
          <w:sz w:val="20"/>
          <w:szCs w:val="20"/>
        </w:rPr>
        <w:t>0 szt. – 3 toalety na piętrze</w:t>
      </w:r>
      <w:r>
        <w:rPr>
          <w:rFonts w:asciiTheme="majorHAnsi" w:hAnsiTheme="majorHAnsi" w:cstheme="majorHAnsi"/>
          <w:sz w:val="20"/>
          <w:szCs w:val="20"/>
        </w:rPr>
        <w:t xml:space="preserve"> oraz jedno pomieszczenie kuchenne.</w:t>
      </w:r>
    </w:p>
    <w:p w:rsidR="00EE5465" w:rsidRPr="00BE23A7" w:rsidRDefault="00EE5465" w:rsidP="00EE5465">
      <w:pPr>
        <w:spacing w:after="0" w:line="276" w:lineRule="auto"/>
        <w:ind w:left="420"/>
        <w:rPr>
          <w:rFonts w:asciiTheme="majorHAnsi" w:hAnsiTheme="majorHAnsi" w:cstheme="majorHAnsi"/>
          <w:sz w:val="20"/>
          <w:szCs w:val="20"/>
        </w:rPr>
      </w:pPr>
    </w:p>
    <w:p w:rsidR="00BE23A7" w:rsidRDefault="00EE5465" w:rsidP="00EE546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E23A7">
        <w:rPr>
          <w:rFonts w:asciiTheme="majorHAnsi" w:hAnsiTheme="majorHAnsi" w:cstheme="majorHAnsi"/>
          <w:sz w:val="20"/>
          <w:szCs w:val="20"/>
        </w:rPr>
        <w:t xml:space="preserve">Zamawiający informuje, że podane w opisie powierzchnie są powierzchniami jednostronnymi aby uzyskać powierzchnię całkowitą okien, drzwi należy je pomnożyć przez dwa. Jednocześnie informujemy, że w budynku nie ma okien do których dostęp wymagałby użycia sprzętu wysokościowego lub alpinistycznego. Zakres mycia okien obejmuje również ramę okna. Pomieszczenie znajdujące się na II piętrze (pkt </w:t>
      </w:r>
      <w:r>
        <w:rPr>
          <w:rFonts w:asciiTheme="majorHAnsi" w:hAnsiTheme="majorHAnsi" w:cstheme="majorHAnsi"/>
          <w:sz w:val="20"/>
          <w:szCs w:val="20"/>
        </w:rPr>
        <w:t>12.</w:t>
      </w:r>
      <w:r w:rsidRPr="00BE23A7">
        <w:rPr>
          <w:rFonts w:asciiTheme="majorHAnsi" w:hAnsiTheme="majorHAnsi" w:cstheme="majorHAnsi"/>
          <w:sz w:val="20"/>
          <w:szCs w:val="20"/>
        </w:rPr>
        <w:t xml:space="preserve">13) oraz na parterze (pkt </w:t>
      </w:r>
      <w:r>
        <w:rPr>
          <w:rFonts w:asciiTheme="majorHAnsi" w:hAnsiTheme="majorHAnsi" w:cstheme="majorHAnsi"/>
          <w:sz w:val="20"/>
          <w:szCs w:val="20"/>
        </w:rPr>
        <w:t>12.25</w:t>
      </w:r>
      <w:r w:rsidRPr="00BE23A7">
        <w:rPr>
          <w:rFonts w:asciiTheme="majorHAnsi" w:hAnsiTheme="majorHAnsi" w:cstheme="majorHAnsi"/>
          <w:sz w:val="20"/>
          <w:szCs w:val="20"/>
        </w:rPr>
        <w:t>) sprzątane będzie raz w tygodniu w godzinach urzęd</w:t>
      </w:r>
      <w:r>
        <w:rPr>
          <w:rFonts w:asciiTheme="majorHAnsi" w:hAnsiTheme="majorHAnsi" w:cstheme="majorHAnsi"/>
          <w:sz w:val="20"/>
          <w:szCs w:val="20"/>
        </w:rPr>
        <w:t>owania tj.: od godz. 14:00 – 15:</w:t>
      </w:r>
      <w:r w:rsidRPr="00BE23A7">
        <w:rPr>
          <w:rFonts w:asciiTheme="majorHAnsi" w:hAnsiTheme="majorHAnsi" w:cstheme="majorHAnsi"/>
          <w:sz w:val="20"/>
          <w:szCs w:val="20"/>
        </w:rPr>
        <w:t>30.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BE23A7">
        <w:rPr>
          <w:rFonts w:asciiTheme="majorHAnsi" w:hAnsiTheme="majorHAnsi" w:cstheme="majorHAnsi"/>
          <w:sz w:val="20"/>
          <w:szCs w:val="20"/>
        </w:rPr>
        <w:t xml:space="preserve">Sprzątanie wymienionych wyżej pomieszczeń (z pominięciem pkt </w:t>
      </w:r>
      <w:r>
        <w:rPr>
          <w:rFonts w:asciiTheme="majorHAnsi" w:hAnsiTheme="majorHAnsi" w:cstheme="majorHAnsi"/>
          <w:sz w:val="20"/>
          <w:szCs w:val="20"/>
        </w:rPr>
        <w:t>12.</w:t>
      </w:r>
      <w:r w:rsidRPr="00BE23A7">
        <w:rPr>
          <w:rFonts w:asciiTheme="majorHAnsi" w:hAnsiTheme="majorHAnsi" w:cstheme="majorHAnsi"/>
          <w:sz w:val="20"/>
          <w:szCs w:val="20"/>
        </w:rPr>
        <w:t xml:space="preserve">13 i pkt </w:t>
      </w:r>
      <w:r>
        <w:rPr>
          <w:rFonts w:asciiTheme="majorHAnsi" w:hAnsiTheme="majorHAnsi" w:cstheme="majorHAnsi"/>
          <w:sz w:val="20"/>
          <w:szCs w:val="20"/>
        </w:rPr>
        <w:t>12.</w:t>
      </w:r>
      <w:r w:rsidRPr="00BE23A7">
        <w:rPr>
          <w:rFonts w:asciiTheme="majorHAnsi" w:hAnsiTheme="majorHAnsi" w:cstheme="majorHAnsi"/>
          <w:sz w:val="20"/>
          <w:szCs w:val="20"/>
        </w:rPr>
        <w:t>2</w:t>
      </w:r>
      <w:r>
        <w:rPr>
          <w:rFonts w:asciiTheme="majorHAnsi" w:hAnsiTheme="majorHAnsi" w:cstheme="majorHAnsi"/>
          <w:sz w:val="20"/>
          <w:szCs w:val="20"/>
        </w:rPr>
        <w:t>5</w:t>
      </w:r>
      <w:r w:rsidRPr="00BE23A7">
        <w:rPr>
          <w:rFonts w:asciiTheme="majorHAnsi" w:hAnsiTheme="majorHAnsi" w:cstheme="majorHAnsi"/>
          <w:sz w:val="20"/>
          <w:szCs w:val="20"/>
        </w:rPr>
        <w:t>) odbywać się powinno po godzinach urzędowania od ponie</w:t>
      </w:r>
      <w:r>
        <w:rPr>
          <w:rFonts w:asciiTheme="majorHAnsi" w:hAnsiTheme="majorHAnsi" w:cstheme="majorHAnsi"/>
          <w:sz w:val="20"/>
          <w:szCs w:val="20"/>
        </w:rPr>
        <w:t>działku do piątku od godziny 15:30.</w:t>
      </w:r>
      <w:r w:rsidRPr="00BE23A7">
        <w:rPr>
          <w:rFonts w:asciiTheme="majorHAnsi" w:hAnsiTheme="majorHAnsi" w:cstheme="majorHAnsi"/>
          <w:sz w:val="20"/>
          <w:szCs w:val="20"/>
        </w:rPr>
        <w:t>Wykonawca sam będzie przestrzegał harmonogramu sprzątania, a ni</w:t>
      </w:r>
      <w:r>
        <w:rPr>
          <w:rFonts w:asciiTheme="majorHAnsi" w:hAnsiTheme="majorHAnsi" w:cstheme="majorHAnsi"/>
          <w:sz w:val="20"/>
          <w:szCs w:val="20"/>
        </w:rPr>
        <w:t xml:space="preserve">e wykonanie usługi sprzątania  </w:t>
      </w:r>
      <w:r w:rsidRPr="00BE23A7">
        <w:rPr>
          <w:rFonts w:asciiTheme="majorHAnsi" w:hAnsiTheme="majorHAnsi" w:cstheme="majorHAnsi"/>
          <w:sz w:val="20"/>
          <w:szCs w:val="20"/>
        </w:rPr>
        <w:t>w terminie i w sposób nienależyty może być podstawą do wypowiedzenia umowy.</w:t>
      </w:r>
      <w:bookmarkStart w:id="0" w:name="_GoBack"/>
      <w:bookmarkEnd w:id="0"/>
      <w:r w:rsidR="00BE23A7" w:rsidRPr="00BE23A7">
        <w:rPr>
          <w:rFonts w:asciiTheme="majorHAnsi" w:hAnsiTheme="majorHAnsi" w:cstheme="majorHAnsi"/>
          <w:sz w:val="20"/>
          <w:szCs w:val="20"/>
        </w:rPr>
        <w:t xml:space="preserve"> </w:t>
      </w:r>
    </w:p>
    <w:sectPr w:rsidR="00BE23A7" w:rsidSect="00CE6AD8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1560" w:left="1417" w:header="567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DBD" w:rsidRDefault="003C7DBD" w:rsidP="0038231F">
      <w:pPr>
        <w:spacing w:after="0" w:line="240" w:lineRule="auto"/>
      </w:pPr>
      <w:r>
        <w:separator/>
      </w:r>
    </w:p>
  </w:endnote>
  <w:endnote w:type="continuationSeparator" w:id="0">
    <w:p w:rsidR="003C7DBD" w:rsidRDefault="003C7DB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880029"/>
      <w:docPartObj>
        <w:docPartGallery w:val="Page Numbers (Bottom of Page)"/>
        <w:docPartUnique/>
      </w:docPartObj>
    </w:sdtPr>
    <w:sdtEndPr/>
    <w:sdtContent>
      <w:p w:rsidR="003C7DBD" w:rsidRDefault="003C7DBD" w:rsidP="00BE23A7">
        <w:pPr>
          <w:pStyle w:val="Stopka"/>
          <w:jc w:val="right"/>
        </w:pPr>
        <w:r w:rsidRPr="00E20B3F">
          <w:rPr>
            <w:sz w:val="16"/>
            <w:szCs w:val="16"/>
          </w:rPr>
          <w:t xml:space="preserve">Strona | </w:t>
        </w:r>
        <w:r w:rsidRPr="00E20B3F">
          <w:rPr>
            <w:sz w:val="16"/>
            <w:szCs w:val="16"/>
          </w:rPr>
          <w:fldChar w:fldCharType="begin"/>
        </w:r>
        <w:r w:rsidRPr="00E20B3F">
          <w:rPr>
            <w:sz w:val="16"/>
            <w:szCs w:val="16"/>
          </w:rPr>
          <w:instrText>PAGE   \* MERGEFORMAT</w:instrText>
        </w:r>
        <w:r w:rsidRPr="00E20B3F">
          <w:rPr>
            <w:sz w:val="16"/>
            <w:szCs w:val="16"/>
          </w:rPr>
          <w:fldChar w:fldCharType="separate"/>
        </w:r>
        <w:r w:rsidR="00EE5465">
          <w:rPr>
            <w:noProof/>
            <w:sz w:val="16"/>
            <w:szCs w:val="16"/>
          </w:rPr>
          <w:t>1</w:t>
        </w:r>
        <w:r w:rsidRPr="00E20B3F">
          <w:rPr>
            <w:sz w:val="16"/>
            <w:szCs w:val="16"/>
          </w:rPr>
          <w:fldChar w:fldCharType="end"/>
        </w:r>
        <w:r>
          <w:t xml:space="preserve"> </w:t>
        </w:r>
      </w:p>
    </w:sdtContent>
  </w:sdt>
  <w:p w:rsidR="003C7DBD" w:rsidRDefault="003C7DBD" w:rsidP="009D277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DBD" w:rsidRDefault="003C7DBD" w:rsidP="0038231F">
      <w:pPr>
        <w:spacing w:after="0" w:line="240" w:lineRule="auto"/>
      </w:pPr>
      <w:r>
        <w:separator/>
      </w:r>
    </w:p>
  </w:footnote>
  <w:footnote w:type="continuationSeparator" w:id="0">
    <w:p w:rsidR="003C7DBD" w:rsidRDefault="003C7DB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BD" w:rsidRPr="00BE23A7" w:rsidRDefault="003C7DBD" w:rsidP="009B3F9A">
    <w:pPr>
      <w:pStyle w:val="Nagwek"/>
      <w:tabs>
        <w:tab w:val="clear" w:pos="4536"/>
        <w:tab w:val="clear" w:pos="9072"/>
      </w:tabs>
      <w:jc w:val="right"/>
      <w:rPr>
        <w:rFonts w:asciiTheme="majorHAnsi" w:hAnsiTheme="majorHAnsi" w:cstheme="majorHAnsi"/>
        <w:sz w:val="16"/>
        <w:szCs w:val="16"/>
      </w:rPr>
    </w:pPr>
    <w:r>
      <w:tab/>
    </w:r>
    <w:r w:rsidRPr="00BE23A7">
      <w:rPr>
        <w:rFonts w:asciiTheme="majorHAnsi" w:hAnsiTheme="majorHAnsi" w:cstheme="majorHAnsi"/>
        <w:sz w:val="16"/>
        <w:szCs w:val="16"/>
      </w:rPr>
      <w:t>ZAŁĄCZNIK NR 3 DO ZAPROSZENIA</w:t>
    </w:r>
  </w:p>
  <w:p w:rsidR="003C7DBD" w:rsidRPr="00BE23A7" w:rsidRDefault="00EE5465" w:rsidP="00BE23A7">
    <w:pPr>
      <w:pStyle w:val="Nagwek"/>
      <w:tabs>
        <w:tab w:val="clear" w:pos="4536"/>
        <w:tab w:val="clear" w:pos="9072"/>
      </w:tabs>
      <w:jc w:val="right"/>
      <w:rPr>
        <w:rFonts w:asciiTheme="majorHAnsi" w:hAnsiTheme="majorHAnsi" w:cstheme="majorHAnsi"/>
      </w:rPr>
    </w:pPr>
    <w:r>
      <w:rPr>
        <w:rFonts w:asciiTheme="majorHAnsi" w:hAnsiTheme="majorHAnsi" w:cstheme="majorHAnsi"/>
        <w:sz w:val="16"/>
        <w:szCs w:val="16"/>
      </w:rPr>
      <w:t>NR SPRAWY WL.2370.4</w:t>
    </w:r>
    <w:r w:rsidR="003C7DBD">
      <w:rPr>
        <w:rFonts w:asciiTheme="majorHAnsi" w:hAnsiTheme="majorHAnsi" w:cstheme="majorHAnsi"/>
        <w:sz w:val="16"/>
        <w:szCs w:val="16"/>
      </w:rPr>
      <w:t>8.202</w:t>
    </w:r>
    <w:r>
      <w:rPr>
        <w:rFonts w:asciiTheme="majorHAnsi" w:hAnsiTheme="majorHAnsi" w:cstheme="majorHAnsi"/>
        <w:sz w:val="16"/>
        <w:szCs w:val="16"/>
      </w:rPr>
      <w:t>4</w:t>
    </w:r>
  </w:p>
  <w:p w:rsidR="003C7DBD" w:rsidRDefault="003C7DBD" w:rsidP="009B3F9A">
    <w:pPr>
      <w:pStyle w:val="Nagwek"/>
      <w:tabs>
        <w:tab w:val="clear" w:pos="4536"/>
        <w:tab w:val="clear" w:pos="9072"/>
      </w:tabs>
      <w:jc w:val="right"/>
    </w:pPr>
  </w:p>
  <w:p w:rsidR="003C7DBD" w:rsidRDefault="003C7DBD" w:rsidP="00BF5834">
    <w:pPr>
      <w:pStyle w:val="Nagwek"/>
      <w:tabs>
        <w:tab w:val="clear" w:pos="4536"/>
        <w:tab w:val="clear" w:pos="9072"/>
        <w:tab w:val="left" w:pos="68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C94E720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4DFE76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AE5A600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9B26860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104FDC"/>
    <w:multiLevelType w:val="hybridMultilevel"/>
    <w:tmpl w:val="D7AA1DB4"/>
    <w:name w:val="WW8Num72222"/>
    <w:lvl w:ilvl="0" w:tplc="C78CF63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D7F85"/>
    <w:multiLevelType w:val="hybridMultilevel"/>
    <w:tmpl w:val="1AB0357C"/>
    <w:lvl w:ilvl="0" w:tplc="CBFC25EC">
      <w:start w:val="1"/>
      <w:numFmt w:val="lowerLetter"/>
      <w:pStyle w:val="pakietytestodpowiedzi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D679DE"/>
    <w:multiLevelType w:val="hybridMultilevel"/>
    <w:tmpl w:val="FCB0A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84BD3"/>
    <w:multiLevelType w:val="hybridMultilevel"/>
    <w:tmpl w:val="22F2EB0A"/>
    <w:lvl w:ilvl="0" w:tplc="81E0D2F4">
      <w:start w:val="1"/>
      <w:numFmt w:val="bullet"/>
      <w:pStyle w:val="pakietywyliczanie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0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C333C"/>
    <w:multiLevelType w:val="hybridMultilevel"/>
    <w:tmpl w:val="1DE40FD8"/>
    <w:lvl w:ilvl="0" w:tplc="2690BB9A">
      <w:start w:val="1"/>
      <w:numFmt w:val="decimal"/>
      <w:pStyle w:val="pakietynumczynnosci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A847A1"/>
    <w:multiLevelType w:val="hybridMultilevel"/>
    <w:tmpl w:val="50623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0FC3"/>
    <w:rsid w:val="00025C8D"/>
    <w:rsid w:val="000303EE"/>
    <w:rsid w:val="0003642B"/>
    <w:rsid w:val="00036B65"/>
    <w:rsid w:val="00050461"/>
    <w:rsid w:val="00054742"/>
    <w:rsid w:val="00056B28"/>
    <w:rsid w:val="00064901"/>
    <w:rsid w:val="00066A1C"/>
    <w:rsid w:val="00067FAD"/>
    <w:rsid w:val="00073C3D"/>
    <w:rsid w:val="000809B6"/>
    <w:rsid w:val="00080BD5"/>
    <w:rsid w:val="000836A5"/>
    <w:rsid w:val="00083F76"/>
    <w:rsid w:val="00086244"/>
    <w:rsid w:val="000901A9"/>
    <w:rsid w:val="00091D27"/>
    <w:rsid w:val="00094B2C"/>
    <w:rsid w:val="000A757F"/>
    <w:rsid w:val="000A7DE6"/>
    <w:rsid w:val="000B0CBC"/>
    <w:rsid w:val="000B1025"/>
    <w:rsid w:val="000B3762"/>
    <w:rsid w:val="000B54D1"/>
    <w:rsid w:val="000C021E"/>
    <w:rsid w:val="000C18AF"/>
    <w:rsid w:val="000D6F17"/>
    <w:rsid w:val="000D73C4"/>
    <w:rsid w:val="000E0AF6"/>
    <w:rsid w:val="000E4D37"/>
    <w:rsid w:val="000F5573"/>
    <w:rsid w:val="00100E04"/>
    <w:rsid w:val="0010140C"/>
    <w:rsid w:val="00102E5E"/>
    <w:rsid w:val="00104C44"/>
    <w:rsid w:val="001057D7"/>
    <w:rsid w:val="001166E3"/>
    <w:rsid w:val="0011776B"/>
    <w:rsid w:val="00136327"/>
    <w:rsid w:val="00140D00"/>
    <w:rsid w:val="00143A39"/>
    <w:rsid w:val="00152113"/>
    <w:rsid w:val="00153FD8"/>
    <w:rsid w:val="00175822"/>
    <w:rsid w:val="00177D42"/>
    <w:rsid w:val="00181C9E"/>
    <w:rsid w:val="001901D0"/>
    <w:rsid w:val="001902D2"/>
    <w:rsid w:val="00191766"/>
    <w:rsid w:val="0019199A"/>
    <w:rsid w:val="00193357"/>
    <w:rsid w:val="0019759D"/>
    <w:rsid w:val="001A76AA"/>
    <w:rsid w:val="001A7FF6"/>
    <w:rsid w:val="001B48B5"/>
    <w:rsid w:val="001C5C6F"/>
    <w:rsid w:val="001C6945"/>
    <w:rsid w:val="001D2408"/>
    <w:rsid w:val="001D5D48"/>
    <w:rsid w:val="001F027E"/>
    <w:rsid w:val="00202066"/>
    <w:rsid w:val="00203707"/>
    <w:rsid w:val="00203A40"/>
    <w:rsid w:val="002109C3"/>
    <w:rsid w:val="00213F57"/>
    <w:rsid w:val="002168A8"/>
    <w:rsid w:val="002205D6"/>
    <w:rsid w:val="00220D7C"/>
    <w:rsid w:val="0023165A"/>
    <w:rsid w:val="002356BB"/>
    <w:rsid w:val="00241618"/>
    <w:rsid w:val="00241666"/>
    <w:rsid w:val="002438FA"/>
    <w:rsid w:val="00252F55"/>
    <w:rsid w:val="00255142"/>
    <w:rsid w:val="00256CEC"/>
    <w:rsid w:val="00260EB0"/>
    <w:rsid w:val="00262D61"/>
    <w:rsid w:val="00276B18"/>
    <w:rsid w:val="00280C30"/>
    <w:rsid w:val="00281E21"/>
    <w:rsid w:val="00282A86"/>
    <w:rsid w:val="0028518A"/>
    <w:rsid w:val="00290B01"/>
    <w:rsid w:val="002915E6"/>
    <w:rsid w:val="002A1F30"/>
    <w:rsid w:val="002C1C7B"/>
    <w:rsid w:val="002C21BF"/>
    <w:rsid w:val="002C4948"/>
    <w:rsid w:val="002C739E"/>
    <w:rsid w:val="002D1538"/>
    <w:rsid w:val="002D6295"/>
    <w:rsid w:val="002E1200"/>
    <w:rsid w:val="002E6358"/>
    <w:rsid w:val="002E641A"/>
    <w:rsid w:val="002F15CC"/>
    <w:rsid w:val="002F65E0"/>
    <w:rsid w:val="00302912"/>
    <w:rsid w:val="00304480"/>
    <w:rsid w:val="00306B40"/>
    <w:rsid w:val="003072CE"/>
    <w:rsid w:val="00312569"/>
    <w:rsid w:val="00313417"/>
    <w:rsid w:val="00313911"/>
    <w:rsid w:val="00314840"/>
    <w:rsid w:val="0031748E"/>
    <w:rsid w:val="00321FED"/>
    <w:rsid w:val="003243C0"/>
    <w:rsid w:val="00327FC9"/>
    <w:rsid w:val="00333209"/>
    <w:rsid w:val="00333D78"/>
    <w:rsid w:val="00337073"/>
    <w:rsid w:val="00337E47"/>
    <w:rsid w:val="003408E8"/>
    <w:rsid w:val="0034405B"/>
    <w:rsid w:val="00344486"/>
    <w:rsid w:val="00350CD9"/>
    <w:rsid w:val="00351F8A"/>
    <w:rsid w:val="00363176"/>
    <w:rsid w:val="00364235"/>
    <w:rsid w:val="00367CCC"/>
    <w:rsid w:val="00372C8B"/>
    <w:rsid w:val="00373331"/>
    <w:rsid w:val="00377DBE"/>
    <w:rsid w:val="0038231F"/>
    <w:rsid w:val="00383BB6"/>
    <w:rsid w:val="00386D7B"/>
    <w:rsid w:val="00394F69"/>
    <w:rsid w:val="003959C5"/>
    <w:rsid w:val="003A1D0F"/>
    <w:rsid w:val="003A3351"/>
    <w:rsid w:val="003A7209"/>
    <w:rsid w:val="003A7DA0"/>
    <w:rsid w:val="003B2070"/>
    <w:rsid w:val="003B214C"/>
    <w:rsid w:val="003B7238"/>
    <w:rsid w:val="003B7E5E"/>
    <w:rsid w:val="003C3B64"/>
    <w:rsid w:val="003C5F04"/>
    <w:rsid w:val="003C7DBD"/>
    <w:rsid w:val="003D7A9B"/>
    <w:rsid w:val="003E6695"/>
    <w:rsid w:val="003F024C"/>
    <w:rsid w:val="003F1C54"/>
    <w:rsid w:val="003F7F1C"/>
    <w:rsid w:val="0040284A"/>
    <w:rsid w:val="00417020"/>
    <w:rsid w:val="00423393"/>
    <w:rsid w:val="0042544D"/>
    <w:rsid w:val="004279D9"/>
    <w:rsid w:val="00434C1B"/>
    <w:rsid w:val="00434CC2"/>
    <w:rsid w:val="004376A6"/>
    <w:rsid w:val="00442584"/>
    <w:rsid w:val="00447EBF"/>
    <w:rsid w:val="00450809"/>
    <w:rsid w:val="00451953"/>
    <w:rsid w:val="00452A33"/>
    <w:rsid w:val="00455DE7"/>
    <w:rsid w:val="00457A89"/>
    <w:rsid w:val="004609F1"/>
    <w:rsid w:val="004619CD"/>
    <w:rsid w:val="004651B5"/>
    <w:rsid w:val="004737DC"/>
    <w:rsid w:val="004761C6"/>
    <w:rsid w:val="00476E7D"/>
    <w:rsid w:val="00481B26"/>
    <w:rsid w:val="00482F6E"/>
    <w:rsid w:val="00484F88"/>
    <w:rsid w:val="00485247"/>
    <w:rsid w:val="00485951"/>
    <w:rsid w:val="00485FFE"/>
    <w:rsid w:val="00492A99"/>
    <w:rsid w:val="004B1250"/>
    <w:rsid w:val="004B277F"/>
    <w:rsid w:val="004B4A25"/>
    <w:rsid w:val="004B5918"/>
    <w:rsid w:val="004C166E"/>
    <w:rsid w:val="004C4050"/>
    <w:rsid w:val="004C4854"/>
    <w:rsid w:val="004C5283"/>
    <w:rsid w:val="004D34B4"/>
    <w:rsid w:val="004D355B"/>
    <w:rsid w:val="004D7E48"/>
    <w:rsid w:val="004E046C"/>
    <w:rsid w:val="004E76DA"/>
    <w:rsid w:val="004F11DB"/>
    <w:rsid w:val="004F1EB1"/>
    <w:rsid w:val="004F23F7"/>
    <w:rsid w:val="004F40EF"/>
    <w:rsid w:val="004F7F78"/>
    <w:rsid w:val="0051639F"/>
    <w:rsid w:val="00520174"/>
    <w:rsid w:val="00523B6F"/>
    <w:rsid w:val="00523ED9"/>
    <w:rsid w:val="005301B3"/>
    <w:rsid w:val="00537642"/>
    <w:rsid w:val="0054019D"/>
    <w:rsid w:val="00555103"/>
    <w:rsid w:val="00563524"/>
    <w:rsid w:val="005641F0"/>
    <w:rsid w:val="00580FE1"/>
    <w:rsid w:val="00593B69"/>
    <w:rsid w:val="00596B5A"/>
    <w:rsid w:val="00596EFF"/>
    <w:rsid w:val="005A096D"/>
    <w:rsid w:val="005A730A"/>
    <w:rsid w:val="005C39CA"/>
    <w:rsid w:val="005E176A"/>
    <w:rsid w:val="005F2622"/>
    <w:rsid w:val="005F3E8D"/>
    <w:rsid w:val="00604257"/>
    <w:rsid w:val="006078B5"/>
    <w:rsid w:val="00607D8A"/>
    <w:rsid w:val="00612E8F"/>
    <w:rsid w:val="006156DA"/>
    <w:rsid w:val="00620C78"/>
    <w:rsid w:val="00626DDB"/>
    <w:rsid w:val="00634311"/>
    <w:rsid w:val="00637BCB"/>
    <w:rsid w:val="006469CB"/>
    <w:rsid w:val="0065365E"/>
    <w:rsid w:val="0068124C"/>
    <w:rsid w:val="00684569"/>
    <w:rsid w:val="006964CE"/>
    <w:rsid w:val="006A1B20"/>
    <w:rsid w:val="006A2D9D"/>
    <w:rsid w:val="006A3A1F"/>
    <w:rsid w:val="006A52B6"/>
    <w:rsid w:val="006A75BF"/>
    <w:rsid w:val="006C4A53"/>
    <w:rsid w:val="006D5682"/>
    <w:rsid w:val="006E057A"/>
    <w:rsid w:val="006E1D7C"/>
    <w:rsid w:val="006F0034"/>
    <w:rsid w:val="006F05C4"/>
    <w:rsid w:val="006F3D32"/>
    <w:rsid w:val="006F57A5"/>
    <w:rsid w:val="00700EA1"/>
    <w:rsid w:val="007037B1"/>
    <w:rsid w:val="007118F0"/>
    <w:rsid w:val="00717386"/>
    <w:rsid w:val="0072560B"/>
    <w:rsid w:val="00733A76"/>
    <w:rsid w:val="00741499"/>
    <w:rsid w:val="00746532"/>
    <w:rsid w:val="00746C34"/>
    <w:rsid w:val="00751725"/>
    <w:rsid w:val="007566A8"/>
    <w:rsid w:val="00756C8F"/>
    <w:rsid w:val="00780DC9"/>
    <w:rsid w:val="007837B3"/>
    <w:rsid w:val="007840F2"/>
    <w:rsid w:val="007858F1"/>
    <w:rsid w:val="007858F4"/>
    <w:rsid w:val="007936D6"/>
    <w:rsid w:val="007961C8"/>
    <w:rsid w:val="007A16AB"/>
    <w:rsid w:val="007A1D0B"/>
    <w:rsid w:val="007A6745"/>
    <w:rsid w:val="007A75FC"/>
    <w:rsid w:val="007B01C8"/>
    <w:rsid w:val="007B3012"/>
    <w:rsid w:val="007C39DE"/>
    <w:rsid w:val="007D5B61"/>
    <w:rsid w:val="007E2F69"/>
    <w:rsid w:val="007F3487"/>
    <w:rsid w:val="007F5BAC"/>
    <w:rsid w:val="00804F07"/>
    <w:rsid w:val="00806C19"/>
    <w:rsid w:val="00807898"/>
    <w:rsid w:val="008167F5"/>
    <w:rsid w:val="00822040"/>
    <w:rsid w:val="00825A09"/>
    <w:rsid w:val="00830AB1"/>
    <w:rsid w:val="00833FCD"/>
    <w:rsid w:val="00842991"/>
    <w:rsid w:val="00860EE5"/>
    <w:rsid w:val="00864B0E"/>
    <w:rsid w:val="008744DD"/>
    <w:rsid w:val="0087477D"/>
    <w:rsid w:val="00874ECB"/>
    <w:rsid w:val="008757E1"/>
    <w:rsid w:val="008763A5"/>
    <w:rsid w:val="0087696E"/>
    <w:rsid w:val="008811F8"/>
    <w:rsid w:val="008871EE"/>
    <w:rsid w:val="00887F8B"/>
    <w:rsid w:val="00891A72"/>
    <w:rsid w:val="00892E48"/>
    <w:rsid w:val="0089397A"/>
    <w:rsid w:val="00897268"/>
    <w:rsid w:val="008A23AA"/>
    <w:rsid w:val="008A6D9A"/>
    <w:rsid w:val="008A7BE7"/>
    <w:rsid w:val="008B4DE4"/>
    <w:rsid w:val="008C5709"/>
    <w:rsid w:val="008C6D6E"/>
    <w:rsid w:val="008C6DF8"/>
    <w:rsid w:val="008C706E"/>
    <w:rsid w:val="008D0487"/>
    <w:rsid w:val="008D3AC3"/>
    <w:rsid w:val="008D47A8"/>
    <w:rsid w:val="008E5676"/>
    <w:rsid w:val="008F3B4E"/>
    <w:rsid w:val="008F7BB7"/>
    <w:rsid w:val="00902C39"/>
    <w:rsid w:val="00904F8E"/>
    <w:rsid w:val="00905493"/>
    <w:rsid w:val="00906A92"/>
    <w:rsid w:val="009117D9"/>
    <w:rsid w:val="0091264E"/>
    <w:rsid w:val="00913AAE"/>
    <w:rsid w:val="00921673"/>
    <w:rsid w:val="00921797"/>
    <w:rsid w:val="009240F7"/>
    <w:rsid w:val="009301A2"/>
    <w:rsid w:val="0093528D"/>
    <w:rsid w:val="009440B7"/>
    <w:rsid w:val="00944786"/>
    <w:rsid w:val="00946871"/>
    <w:rsid w:val="00952535"/>
    <w:rsid w:val="00956C26"/>
    <w:rsid w:val="00960337"/>
    <w:rsid w:val="009629D3"/>
    <w:rsid w:val="00975019"/>
    <w:rsid w:val="009756A6"/>
    <w:rsid w:val="00975C49"/>
    <w:rsid w:val="00981321"/>
    <w:rsid w:val="009870A3"/>
    <w:rsid w:val="009A7E2C"/>
    <w:rsid w:val="009B3725"/>
    <w:rsid w:val="009B3F9A"/>
    <w:rsid w:val="009C31BE"/>
    <w:rsid w:val="009C5C48"/>
    <w:rsid w:val="009C717F"/>
    <w:rsid w:val="009C7756"/>
    <w:rsid w:val="009C7996"/>
    <w:rsid w:val="009D1C01"/>
    <w:rsid w:val="009D2778"/>
    <w:rsid w:val="009D35B3"/>
    <w:rsid w:val="009D4CDE"/>
    <w:rsid w:val="009D5C24"/>
    <w:rsid w:val="009E7492"/>
    <w:rsid w:val="009F2C61"/>
    <w:rsid w:val="00A13BAB"/>
    <w:rsid w:val="00A141DE"/>
    <w:rsid w:val="00A15F7E"/>
    <w:rsid w:val="00A166B0"/>
    <w:rsid w:val="00A16CD3"/>
    <w:rsid w:val="00A22DCF"/>
    <w:rsid w:val="00A24C2D"/>
    <w:rsid w:val="00A26A8F"/>
    <w:rsid w:val="00A276E4"/>
    <w:rsid w:val="00A3062E"/>
    <w:rsid w:val="00A347DE"/>
    <w:rsid w:val="00A45532"/>
    <w:rsid w:val="00A647B0"/>
    <w:rsid w:val="00A82082"/>
    <w:rsid w:val="00A839A9"/>
    <w:rsid w:val="00A97090"/>
    <w:rsid w:val="00AA3056"/>
    <w:rsid w:val="00AA3712"/>
    <w:rsid w:val="00AB1E86"/>
    <w:rsid w:val="00AB29D9"/>
    <w:rsid w:val="00AC023D"/>
    <w:rsid w:val="00AC51F1"/>
    <w:rsid w:val="00AD1483"/>
    <w:rsid w:val="00AD1FB8"/>
    <w:rsid w:val="00AD3D54"/>
    <w:rsid w:val="00AD6534"/>
    <w:rsid w:val="00AD6C40"/>
    <w:rsid w:val="00AE4E4F"/>
    <w:rsid w:val="00AE6FF2"/>
    <w:rsid w:val="00AF3716"/>
    <w:rsid w:val="00AF41FE"/>
    <w:rsid w:val="00AF705A"/>
    <w:rsid w:val="00B0088C"/>
    <w:rsid w:val="00B110C1"/>
    <w:rsid w:val="00B12F05"/>
    <w:rsid w:val="00B15219"/>
    <w:rsid w:val="00B15FD3"/>
    <w:rsid w:val="00B1757D"/>
    <w:rsid w:val="00B17E62"/>
    <w:rsid w:val="00B2485E"/>
    <w:rsid w:val="00B34079"/>
    <w:rsid w:val="00B41A0F"/>
    <w:rsid w:val="00B519AF"/>
    <w:rsid w:val="00B52ACC"/>
    <w:rsid w:val="00B550E4"/>
    <w:rsid w:val="00B67728"/>
    <w:rsid w:val="00B70C0F"/>
    <w:rsid w:val="00B779A9"/>
    <w:rsid w:val="00B8005E"/>
    <w:rsid w:val="00B821B0"/>
    <w:rsid w:val="00B83A2E"/>
    <w:rsid w:val="00B90E42"/>
    <w:rsid w:val="00BA2567"/>
    <w:rsid w:val="00BB0C3C"/>
    <w:rsid w:val="00BB1966"/>
    <w:rsid w:val="00BD2209"/>
    <w:rsid w:val="00BD3F6C"/>
    <w:rsid w:val="00BD47CC"/>
    <w:rsid w:val="00BE1BB0"/>
    <w:rsid w:val="00BE23A7"/>
    <w:rsid w:val="00BE266F"/>
    <w:rsid w:val="00BF5834"/>
    <w:rsid w:val="00C014B5"/>
    <w:rsid w:val="00C0292E"/>
    <w:rsid w:val="00C02BB6"/>
    <w:rsid w:val="00C0731C"/>
    <w:rsid w:val="00C15557"/>
    <w:rsid w:val="00C20D5F"/>
    <w:rsid w:val="00C24221"/>
    <w:rsid w:val="00C26929"/>
    <w:rsid w:val="00C4103F"/>
    <w:rsid w:val="00C43167"/>
    <w:rsid w:val="00C50992"/>
    <w:rsid w:val="00C5269B"/>
    <w:rsid w:val="00C57DEB"/>
    <w:rsid w:val="00C60CCA"/>
    <w:rsid w:val="00C648D2"/>
    <w:rsid w:val="00C66584"/>
    <w:rsid w:val="00C66F9F"/>
    <w:rsid w:val="00C72757"/>
    <w:rsid w:val="00C81012"/>
    <w:rsid w:val="00C82217"/>
    <w:rsid w:val="00C82C17"/>
    <w:rsid w:val="00C90BF1"/>
    <w:rsid w:val="00C9797E"/>
    <w:rsid w:val="00CA325A"/>
    <w:rsid w:val="00CB1776"/>
    <w:rsid w:val="00CB1BF8"/>
    <w:rsid w:val="00CB4B15"/>
    <w:rsid w:val="00CB7475"/>
    <w:rsid w:val="00CC1BD9"/>
    <w:rsid w:val="00CC33B7"/>
    <w:rsid w:val="00CD0DAD"/>
    <w:rsid w:val="00CE121F"/>
    <w:rsid w:val="00CE4D82"/>
    <w:rsid w:val="00CE6AD8"/>
    <w:rsid w:val="00D05524"/>
    <w:rsid w:val="00D06A68"/>
    <w:rsid w:val="00D07A24"/>
    <w:rsid w:val="00D1050C"/>
    <w:rsid w:val="00D120AA"/>
    <w:rsid w:val="00D22CB2"/>
    <w:rsid w:val="00D23F3D"/>
    <w:rsid w:val="00D30876"/>
    <w:rsid w:val="00D34D9A"/>
    <w:rsid w:val="00D36B85"/>
    <w:rsid w:val="00D409DE"/>
    <w:rsid w:val="00D42C9B"/>
    <w:rsid w:val="00D45534"/>
    <w:rsid w:val="00D531D5"/>
    <w:rsid w:val="00D603B1"/>
    <w:rsid w:val="00D662EC"/>
    <w:rsid w:val="00D7532C"/>
    <w:rsid w:val="00D81E25"/>
    <w:rsid w:val="00D859B5"/>
    <w:rsid w:val="00D9211D"/>
    <w:rsid w:val="00D94E66"/>
    <w:rsid w:val="00D950B0"/>
    <w:rsid w:val="00DA2324"/>
    <w:rsid w:val="00DA3D3E"/>
    <w:rsid w:val="00DA6EC7"/>
    <w:rsid w:val="00DB1668"/>
    <w:rsid w:val="00DB7077"/>
    <w:rsid w:val="00DC00A4"/>
    <w:rsid w:val="00DC27D6"/>
    <w:rsid w:val="00DC3E16"/>
    <w:rsid w:val="00DC5CF5"/>
    <w:rsid w:val="00DD146A"/>
    <w:rsid w:val="00DD17BA"/>
    <w:rsid w:val="00DD3E9D"/>
    <w:rsid w:val="00DD4520"/>
    <w:rsid w:val="00DD7FE9"/>
    <w:rsid w:val="00DE1D9B"/>
    <w:rsid w:val="00E022A1"/>
    <w:rsid w:val="00E03B2A"/>
    <w:rsid w:val="00E13956"/>
    <w:rsid w:val="00E1487E"/>
    <w:rsid w:val="00E21B42"/>
    <w:rsid w:val="00E309E9"/>
    <w:rsid w:val="00E31C06"/>
    <w:rsid w:val="00E35A3F"/>
    <w:rsid w:val="00E52554"/>
    <w:rsid w:val="00E57A22"/>
    <w:rsid w:val="00E57F3E"/>
    <w:rsid w:val="00E64482"/>
    <w:rsid w:val="00E655D6"/>
    <w:rsid w:val="00E65685"/>
    <w:rsid w:val="00E71C83"/>
    <w:rsid w:val="00E73190"/>
    <w:rsid w:val="00E73CEB"/>
    <w:rsid w:val="00E73FDC"/>
    <w:rsid w:val="00E828A8"/>
    <w:rsid w:val="00E8783C"/>
    <w:rsid w:val="00E87DA4"/>
    <w:rsid w:val="00E90590"/>
    <w:rsid w:val="00E939BF"/>
    <w:rsid w:val="00E94BFE"/>
    <w:rsid w:val="00E97E3A"/>
    <w:rsid w:val="00EA6CD9"/>
    <w:rsid w:val="00EB0127"/>
    <w:rsid w:val="00EB1514"/>
    <w:rsid w:val="00EB7CDE"/>
    <w:rsid w:val="00EC5079"/>
    <w:rsid w:val="00ED490D"/>
    <w:rsid w:val="00EE1FBF"/>
    <w:rsid w:val="00EE5465"/>
    <w:rsid w:val="00EE5C95"/>
    <w:rsid w:val="00EF1E61"/>
    <w:rsid w:val="00EF253A"/>
    <w:rsid w:val="00EF6876"/>
    <w:rsid w:val="00EF74CA"/>
    <w:rsid w:val="00EF7F1B"/>
    <w:rsid w:val="00F04280"/>
    <w:rsid w:val="00F07BF7"/>
    <w:rsid w:val="00F115DE"/>
    <w:rsid w:val="00F365F2"/>
    <w:rsid w:val="00F36AF7"/>
    <w:rsid w:val="00F4057E"/>
    <w:rsid w:val="00F43919"/>
    <w:rsid w:val="00F43B7A"/>
    <w:rsid w:val="00F452D4"/>
    <w:rsid w:val="00F50991"/>
    <w:rsid w:val="00F519D7"/>
    <w:rsid w:val="00F5307D"/>
    <w:rsid w:val="00F64AB6"/>
    <w:rsid w:val="00F71EC6"/>
    <w:rsid w:val="00F87E40"/>
    <w:rsid w:val="00FA47F1"/>
    <w:rsid w:val="00FC0317"/>
    <w:rsid w:val="00FC4EB1"/>
    <w:rsid w:val="00FD43CB"/>
    <w:rsid w:val="00FE1360"/>
    <w:rsid w:val="00FE2C5F"/>
    <w:rsid w:val="00FE4E2B"/>
    <w:rsid w:val="00FE6AD6"/>
    <w:rsid w:val="00FE6FE0"/>
    <w:rsid w:val="00FF25E6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73D3FBE1"/>
  <w15:docId w15:val="{E3CEB0AE-6850-4826-A272-565E7EE4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23A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BE23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BE23A7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ind w:hanging="709"/>
      <w:jc w:val="both"/>
      <w:textAlignment w:val="baseline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E23A7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A7FF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4F11D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F11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B550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B550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A7FF6"/>
    <w:rPr>
      <w:rFonts w:ascii="Times New Roman" w:eastAsia="Times New Roman" w:hAnsi="Times New Roman" w:cs="Times New Roman"/>
      <w:b/>
      <w:bCs/>
      <w:lang w:eastAsia="pl-PL"/>
    </w:rPr>
  </w:style>
  <w:style w:type="paragraph" w:styleId="Lista-kontynuacja3">
    <w:name w:val="List Continue 3"/>
    <w:basedOn w:val="Normalny"/>
    <w:rsid w:val="001A7FF6"/>
    <w:pPr>
      <w:widowControl w:val="0"/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52F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2F55"/>
  </w:style>
  <w:style w:type="paragraph" w:styleId="Zwykytekst">
    <w:name w:val="Plain Text"/>
    <w:basedOn w:val="Normalny"/>
    <w:link w:val="ZwykytekstZnak"/>
    <w:rsid w:val="00252F5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52F55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52F55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252F5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252F55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nhideWhenUsed/>
    <w:rsid w:val="00EF1E61"/>
    <w:pPr>
      <w:ind w:left="283" w:hanging="283"/>
      <w:contextualSpacing/>
    </w:pPr>
  </w:style>
  <w:style w:type="table" w:styleId="Tabela-Siatka">
    <w:name w:val="Table Grid"/>
    <w:basedOn w:val="Standardowy"/>
    <w:rsid w:val="00C90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859B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uiPriority w:val="99"/>
    <w:rsid w:val="00D859B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C00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DC00A4"/>
  </w:style>
  <w:style w:type="character" w:customStyle="1" w:styleId="AkapitzlistZnak">
    <w:name w:val="Akapit z listą Znak"/>
    <w:aliases w:val="CW_Lista Znak"/>
    <w:link w:val="Akapitzlist"/>
    <w:uiPriority w:val="99"/>
    <w:rsid w:val="002205D6"/>
  </w:style>
  <w:style w:type="character" w:customStyle="1" w:styleId="Nagwek1Znak">
    <w:name w:val="Nagłówek 1 Znak"/>
    <w:basedOn w:val="Domylnaczcionkaakapitu"/>
    <w:link w:val="Nagwek1"/>
    <w:rsid w:val="00BE23A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BE23A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BE23A7"/>
    <w:rPr>
      <w:rFonts w:ascii="Times New Roman" w:eastAsia="Times New Roman" w:hAnsi="Times New Roman" w:cs="Times New Roman"/>
      <w:b/>
      <w:sz w:val="24"/>
      <w:szCs w:val="2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4Znak">
    <w:name w:val="Nagłówek 4 Znak"/>
    <w:basedOn w:val="Domylnaczcionkaakapitu"/>
    <w:link w:val="Nagwek4"/>
    <w:semiHidden/>
    <w:rsid w:val="00BE23A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BE23A7"/>
    <w:pPr>
      <w:tabs>
        <w:tab w:val="left" w:pos="540"/>
        <w:tab w:val="left" w:pos="720"/>
      </w:tabs>
      <w:suppressAutoHyphens/>
      <w:spacing w:after="0" w:line="360" w:lineRule="auto"/>
      <w:ind w:left="1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BE23A7"/>
    <w:pPr>
      <w:suppressAutoHyphens/>
      <w:spacing w:after="0" w:line="360" w:lineRule="auto"/>
      <w:ind w:left="900" w:hanging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E23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23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Wcicienormalne">
    <w:name w:val="Normal Indent"/>
    <w:basedOn w:val="Normalny"/>
    <w:rsid w:val="00BE23A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22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kietynumczynnosci">
    <w:name w:val="pakiety_num_czynnosci"/>
    <w:basedOn w:val="Normalny"/>
    <w:rsid w:val="00BE23A7"/>
    <w:pPr>
      <w:widowControl w:val="0"/>
      <w:numPr>
        <w:numId w:val="1"/>
      </w:numPr>
      <w:suppressAutoHyphens/>
      <w:snapToGrid w:val="0"/>
      <w:spacing w:after="0" w:line="240" w:lineRule="auto"/>
      <w:jc w:val="both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pakietytekstpodstawowywcityZnak">
    <w:name w:val="pakiety_tekst podstawowy wcięty Znak"/>
    <w:link w:val="pakietytekstpodstawowywcity"/>
    <w:rsid w:val="00BE23A7"/>
    <w:rPr>
      <w:sz w:val="24"/>
    </w:rPr>
  </w:style>
  <w:style w:type="paragraph" w:customStyle="1" w:styleId="pakietytekstpodstawowywcity">
    <w:name w:val="pakiety_tekst podstawowy wcięty"/>
    <w:basedOn w:val="Normalny"/>
    <w:link w:val="pakietytekstpodstawowywcityZnak"/>
    <w:rsid w:val="00BE23A7"/>
    <w:pPr>
      <w:tabs>
        <w:tab w:val="left" w:pos="425"/>
      </w:tabs>
      <w:suppressAutoHyphens/>
      <w:spacing w:after="0" w:line="240" w:lineRule="auto"/>
      <w:ind w:firstLine="425"/>
      <w:jc w:val="both"/>
    </w:pPr>
    <w:rPr>
      <w:sz w:val="24"/>
    </w:rPr>
  </w:style>
  <w:style w:type="paragraph" w:customStyle="1" w:styleId="pakietywyliczanie">
    <w:name w:val="pakiety_wyliczanie"/>
    <w:basedOn w:val="Normalny"/>
    <w:rsid w:val="00BE23A7"/>
    <w:pPr>
      <w:numPr>
        <w:numId w:val="3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kietytestodpowiedzi">
    <w:name w:val="pakiety_test_odpowiedzi"/>
    <w:basedOn w:val="Normalny"/>
    <w:rsid w:val="00BE23A7"/>
    <w:pPr>
      <w:numPr>
        <w:numId w:val="2"/>
      </w:numPr>
      <w:suppressAutoHyphen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tyku">
    <w:name w:val="Artykuł"/>
    <w:rsid w:val="00BE23A7"/>
    <w:pPr>
      <w:widowControl w:val="0"/>
      <w:snapToGrid w:val="0"/>
      <w:spacing w:before="56" w:after="0" w:line="240" w:lineRule="auto"/>
      <w:ind w:firstLine="340"/>
      <w:jc w:val="both"/>
    </w:pPr>
    <w:rPr>
      <w:rFonts w:ascii="Arial" w:eastAsia="Times New Roman" w:hAnsi="Arial" w:cs="Times New Roman"/>
      <w:color w:val="000000"/>
      <w:sz w:val="18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E2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E23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BE23A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BE23A7"/>
    <w:rPr>
      <w:rFonts w:ascii="Calibri" w:eastAsia="Times New Roman" w:hAnsi="Calibri" w:cs="Times New Roman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E23A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BE23A7"/>
    <w:pPr>
      <w:spacing w:before="120" w:after="0" w:line="240" w:lineRule="auto"/>
    </w:pPr>
    <w:rPr>
      <w:rFonts w:ascii="Calibri" w:eastAsia="Times New Roman" w:hAnsi="Calibri" w:cs="Times New Roman"/>
      <w:b/>
      <w:bCs/>
      <w:i/>
      <w:iC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BE23A7"/>
    <w:pPr>
      <w:spacing w:before="120" w:after="0" w:line="240" w:lineRule="auto"/>
      <w:ind w:left="240"/>
    </w:pPr>
    <w:rPr>
      <w:rFonts w:ascii="Calibri" w:eastAsia="Times New Roman" w:hAnsi="Calibri" w:cs="Times New Roman"/>
      <w:b/>
      <w:bCs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BE23A7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BE23A7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BE23A7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BE23A7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BE23A7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BE23A7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BE23A7"/>
    <w:pPr>
      <w:spacing w:after="0" w:line="240" w:lineRule="auto"/>
      <w:ind w:left="19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BE23A7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rsid w:val="00BE23A7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rsid w:val="00BE23A7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BE23A7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BE23A7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BE23A7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5">
    <w:name w:val="List Bullet 5"/>
    <w:basedOn w:val="Normalny"/>
    <w:rsid w:val="00BE23A7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t-unit">
    <w:name w:val="dt-unit"/>
    <w:rsid w:val="00BE23A7"/>
  </w:style>
  <w:style w:type="table" w:styleId="Tabela-Kolumnowy5">
    <w:name w:val="Table Columns 5"/>
    <w:basedOn w:val="Standardowy"/>
    <w:rsid w:val="00BE2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Tekstpodstawowy2">
    <w:name w:val="Body Text 2"/>
    <w:basedOn w:val="Normalny"/>
    <w:link w:val="Tekstpodstawowy2Znak"/>
    <w:rsid w:val="00BE23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BE23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BE23A7"/>
    <w:rPr>
      <w:b/>
      <w:bCs/>
    </w:rPr>
  </w:style>
  <w:style w:type="character" w:styleId="Uwydatnienie">
    <w:name w:val="Emphasis"/>
    <w:uiPriority w:val="20"/>
    <w:qFormat/>
    <w:rsid w:val="00BE23A7"/>
    <w:rPr>
      <w:i/>
      <w:iCs/>
    </w:rPr>
  </w:style>
  <w:style w:type="paragraph" w:customStyle="1" w:styleId="WW-Tekstpodstawowy2">
    <w:name w:val="WW-Tekst podstawowy 2"/>
    <w:basedOn w:val="Normalny"/>
    <w:rsid w:val="00BE23A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BE23A7"/>
    <w:pPr>
      <w:widowControl w:val="0"/>
      <w:overflowPunct w:val="0"/>
      <w:autoSpaceDE w:val="0"/>
      <w:autoSpaceDN w:val="0"/>
      <w:adjustRightInd w:val="0"/>
      <w:spacing w:before="200" w:after="120" w:line="320" w:lineRule="auto"/>
      <w:ind w:left="283"/>
      <w:jc w:val="both"/>
      <w:textAlignment w:val="baseline"/>
    </w:pPr>
    <w:rPr>
      <w:rFonts w:ascii="Arial" w:eastAsia="Times New Roman" w:hAnsi="Arial" w:cs="Times New Roman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EA6FE-ED26-445C-A37A-C1201A59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8</Pages>
  <Words>1989</Words>
  <Characters>11938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M.Goliński (KW Poznań)</cp:lastModifiedBy>
  <cp:revision>234</cp:revision>
  <cp:lastPrinted>2023-12-15T06:36:00Z</cp:lastPrinted>
  <dcterms:created xsi:type="dcterms:W3CDTF">2021-08-05T12:09:00Z</dcterms:created>
  <dcterms:modified xsi:type="dcterms:W3CDTF">2024-12-17T12:07:00Z</dcterms:modified>
</cp:coreProperties>
</file>