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4A5" w14:textId="77777777" w:rsidR="001255DA" w:rsidRPr="00C0034D" w:rsidRDefault="001255DA" w:rsidP="00830161">
      <w:pPr>
        <w:jc w:val="right"/>
        <w:rPr>
          <w:sz w:val="22"/>
          <w:szCs w:val="22"/>
        </w:rPr>
      </w:pPr>
    </w:p>
    <w:tbl>
      <w:tblPr>
        <w:tblW w:w="9000" w:type="dxa"/>
        <w:tblInd w:w="70" w:type="dxa"/>
        <w:tblLayout w:type="fixed"/>
        <w:tblCellMar>
          <w:left w:w="70" w:type="dxa"/>
          <w:right w:w="70" w:type="dxa"/>
        </w:tblCellMar>
        <w:tblLook w:val="04A0" w:firstRow="1" w:lastRow="0" w:firstColumn="1" w:lastColumn="0" w:noHBand="0" w:noVBand="1"/>
      </w:tblPr>
      <w:tblGrid>
        <w:gridCol w:w="7298"/>
        <w:gridCol w:w="1702"/>
      </w:tblGrid>
      <w:tr w:rsidR="001255DA" w:rsidRPr="00D05C9F" w14:paraId="0508496E" w14:textId="77777777" w:rsidTr="00C20977">
        <w:trPr>
          <w:trHeight w:val="1701"/>
        </w:trPr>
        <w:tc>
          <w:tcPr>
            <w:tcW w:w="7298" w:type="dxa"/>
            <w:tcBorders>
              <w:top w:val="single" w:sz="4" w:space="0" w:color="000000"/>
              <w:left w:val="single" w:sz="4" w:space="0" w:color="000000"/>
              <w:bottom w:val="single" w:sz="4" w:space="0" w:color="000000"/>
              <w:right w:val="single" w:sz="4" w:space="0" w:color="000000"/>
            </w:tcBorders>
            <w:vAlign w:val="center"/>
            <w:hideMark/>
          </w:tcPr>
          <w:p w14:paraId="0B70E829" w14:textId="77777777" w:rsidR="001255DA" w:rsidRPr="00D05C9F" w:rsidRDefault="001255DA" w:rsidP="00C20977">
            <w:pPr>
              <w:pStyle w:val="Nagwek"/>
              <w:spacing w:line="256" w:lineRule="auto"/>
              <w:rPr>
                <w:rFonts w:ascii="Garamond" w:hAnsi="Garamond" w:cs="Garamond"/>
                <w:b/>
                <w:bCs/>
                <w:sz w:val="22"/>
                <w:szCs w:val="22"/>
              </w:rPr>
            </w:pPr>
            <w:r w:rsidRPr="00D05C9F">
              <w:rPr>
                <w:rFonts w:ascii="Garamond" w:hAnsi="Garamond" w:cs="Garamond"/>
                <w:b/>
                <w:bCs/>
                <w:sz w:val="22"/>
                <w:szCs w:val="22"/>
              </w:rPr>
              <w:t>DZIAŁ ZAMÓWIEŃ PUBLICZNYCH</w:t>
            </w:r>
          </w:p>
          <w:p w14:paraId="058714AF" w14:textId="77777777" w:rsidR="001255DA" w:rsidRPr="00D05C9F" w:rsidRDefault="001255DA" w:rsidP="00C20977">
            <w:pPr>
              <w:pStyle w:val="Nagwek"/>
              <w:spacing w:line="256" w:lineRule="auto"/>
              <w:rPr>
                <w:rFonts w:ascii="Garamond" w:hAnsi="Garamond" w:cs="Garamond"/>
                <w:b/>
                <w:bCs/>
                <w:sz w:val="22"/>
                <w:szCs w:val="22"/>
              </w:rPr>
            </w:pPr>
            <w:r w:rsidRPr="00D05C9F">
              <w:rPr>
                <w:rFonts w:ascii="Garamond" w:hAnsi="Garamond" w:cs="Garamond"/>
                <w:b/>
                <w:bCs/>
                <w:sz w:val="22"/>
                <w:szCs w:val="22"/>
              </w:rPr>
              <w:t>UNIWERSYTETU JAGIELLOŃSKIEGO</w:t>
            </w:r>
          </w:p>
          <w:p w14:paraId="2A31425C" w14:textId="77777777" w:rsidR="001255DA" w:rsidRPr="00D05C9F" w:rsidRDefault="001255DA" w:rsidP="00C20977">
            <w:pPr>
              <w:pStyle w:val="Stopka"/>
              <w:spacing w:line="256" w:lineRule="auto"/>
              <w:rPr>
                <w:rFonts w:ascii="Garamond" w:hAnsi="Garamond" w:cs="Garamond"/>
                <w:b/>
                <w:bCs/>
                <w:sz w:val="22"/>
                <w:szCs w:val="22"/>
              </w:rPr>
            </w:pPr>
            <w:r w:rsidRPr="00D05C9F">
              <w:rPr>
                <w:rFonts w:ascii="Garamond" w:hAnsi="Garamond"/>
                <w:sz w:val="22"/>
                <w:szCs w:val="22"/>
              </w:rPr>
              <w:t>ul. Straszewskiego 25/3 i 4, 31-113 Kraków</w:t>
            </w:r>
          </w:p>
          <w:p w14:paraId="3ECB9385" w14:textId="77777777" w:rsidR="001255DA" w:rsidRPr="00D05C9F" w:rsidRDefault="001255DA" w:rsidP="00C20977">
            <w:pPr>
              <w:pStyle w:val="Stopka"/>
              <w:spacing w:line="256" w:lineRule="auto"/>
              <w:rPr>
                <w:rFonts w:ascii="Garamond" w:hAnsi="Garamond" w:cs="Garamond"/>
                <w:sz w:val="22"/>
                <w:szCs w:val="22"/>
                <w:lang w:val="pt-BR"/>
              </w:rPr>
            </w:pPr>
            <w:r w:rsidRPr="00D05C9F">
              <w:rPr>
                <w:rFonts w:ascii="Garamond" w:hAnsi="Garamond" w:cs="Garamond"/>
                <w:b/>
                <w:bCs/>
                <w:sz w:val="22"/>
                <w:szCs w:val="22"/>
                <w:lang w:val="pt-BR"/>
              </w:rPr>
              <w:t>tel.</w:t>
            </w:r>
            <w:r w:rsidRPr="00D05C9F">
              <w:rPr>
                <w:rFonts w:ascii="Garamond" w:hAnsi="Garamond" w:cs="Garamond"/>
                <w:sz w:val="22"/>
                <w:szCs w:val="22"/>
                <w:lang w:val="pt-BR"/>
              </w:rPr>
              <w:t xml:space="preserve"> +48 12 663-39-03</w:t>
            </w:r>
          </w:p>
          <w:p w14:paraId="22E735D3" w14:textId="77777777" w:rsidR="001255DA" w:rsidRPr="00D05C9F" w:rsidRDefault="001255DA" w:rsidP="00C20977">
            <w:pPr>
              <w:pStyle w:val="Nagwek"/>
              <w:spacing w:line="256" w:lineRule="auto"/>
              <w:rPr>
                <w:rFonts w:ascii="Garamond" w:hAnsi="Garamond" w:cs="Garamond"/>
                <w:b/>
                <w:bCs/>
                <w:sz w:val="22"/>
                <w:szCs w:val="22"/>
                <w:lang w:val="pt-BR"/>
              </w:rPr>
            </w:pPr>
            <w:r w:rsidRPr="00D05C9F">
              <w:rPr>
                <w:rFonts w:ascii="Garamond" w:hAnsi="Garamond" w:cs="Garamond"/>
                <w:b/>
                <w:bCs/>
                <w:sz w:val="22"/>
                <w:szCs w:val="22"/>
                <w:lang w:val="pt-BR"/>
              </w:rPr>
              <w:t xml:space="preserve">e-mail: </w:t>
            </w:r>
            <w:hyperlink r:id="rId7" w:history="1">
              <w:r w:rsidRPr="00D05C9F">
                <w:rPr>
                  <w:rStyle w:val="czeinternetowe"/>
                  <w:rFonts w:ascii="Garamond" w:hAnsi="Garamond" w:cs="Garamond"/>
                  <w:b/>
                  <w:bCs/>
                  <w:sz w:val="22"/>
                  <w:szCs w:val="22"/>
                  <w:lang w:val="pt-BR"/>
                </w:rPr>
                <w:t>bzp@uj.edu.pl</w:t>
              </w:r>
            </w:hyperlink>
          </w:p>
          <w:p w14:paraId="1B08B7B2" w14:textId="77777777" w:rsidR="001255DA" w:rsidRPr="00D05C9F" w:rsidRDefault="00000000" w:rsidP="00C20977">
            <w:pPr>
              <w:pStyle w:val="Nagwek"/>
              <w:spacing w:line="256" w:lineRule="auto"/>
              <w:rPr>
                <w:rFonts w:ascii="Garamond" w:hAnsi="Garamond" w:cs="Garamond"/>
                <w:b/>
                <w:bCs/>
                <w:sz w:val="22"/>
                <w:szCs w:val="22"/>
                <w:lang w:val="pt-BR"/>
              </w:rPr>
            </w:pPr>
            <w:hyperlink r:id="rId8" w:history="1">
              <w:r w:rsidR="001255DA" w:rsidRPr="00D05C9F">
                <w:rPr>
                  <w:rStyle w:val="czeinternetowe"/>
                  <w:rFonts w:ascii="Garamond" w:hAnsi="Garamond" w:cs="Garamond"/>
                  <w:b/>
                  <w:bCs/>
                  <w:sz w:val="22"/>
                  <w:szCs w:val="22"/>
                  <w:lang w:val="pt-BR"/>
                </w:rPr>
                <w:t>www.uj.edu.pl</w:t>
              </w:r>
            </w:hyperlink>
            <w:r w:rsidR="001255DA" w:rsidRPr="00D05C9F">
              <w:rPr>
                <w:rFonts w:ascii="Garamond" w:hAnsi="Garamond" w:cs="Garamond"/>
                <w:b/>
                <w:bCs/>
                <w:sz w:val="22"/>
                <w:szCs w:val="22"/>
                <w:lang w:val="pt-BR"/>
              </w:rPr>
              <w:t xml:space="preserve">; </w:t>
            </w:r>
            <w:hyperlink r:id="rId9" w:history="1">
              <w:r w:rsidR="001255DA" w:rsidRPr="00D05C9F">
                <w:rPr>
                  <w:rStyle w:val="czeinternetowe"/>
                  <w:rFonts w:ascii="Garamond" w:hAnsi="Garamond" w:cs="Garamond"/>
                  <w:b/>
                  <w:bCs/>
                  <w:sz w:val="22"/>
                  <w:szCs w:val="22"/>
                  <w:lang w:val="pt-BR"/>
                </w:rPr>
                <w:t>www.przetargi.uj.edu.pl</w:t>
              </w:r>
            </w:hyperlink>
          </w:p>
        </w:tc>
        <w:tc>
          <w:tcPr>
            <w:tcW w:w="1702" w:type="dxa"/>
            <w:tcBorders>
              <w:top w:val="single" w:sz="4" w:space="0" w:color="000000"/>
              <w:left w:val="single" w:sz="4" w:space="0" w:color="000000"/>
              <w:bottom w:val="single" w:sz="4" w:space="0" w:color="000000"/>
              <w:right w:val="single" w:sz="4" w:space="0" w:color="000000"/>
            </w:tcBorders>
            <w:hideMark/>
          </w:tcPr>
          <w:p w14:paraId="387BEB8D" w14:textId="77777777" w:rsidR="001255DA" w:rsidRPr="00D05C9F" w:rsidRDefault="001255DA" w:rsidP="00C20977">
            <w:pPr>
              <w:pStyle w:val="Nagwek"/>
              <w:rPr>
                <w:sz w:val="22"/>
                <w:szCs w:val="22"/>
              </w:rPr>
            </w:pPr>
            <w:r w:rsidRPr="00D05C9F">
              <w:rPr>
                <w:noProof/>
                <w:color w:val="2B579A"/>
                <w:sz w:val="22"/>
                <w:szCs w:val="22"/>
                <w:shd w:val="clear" w:color="auto" w:fill="E6E6E6"/>
              </w:rPr>
              <w:drawing>
                <wp:inline distT="0" distB="0" distL="0" distR="0" wp14:anchorId="2D22E0A9" wp14:editId="2E117EC6">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920" cy="1021080"/>
                          </a:xfrm>
                          <a:prstGeom prst="rect">
                            <a:avLst/>
                          </a:prstGeom>
                          <a:noFill/>
                          <a:ln>
                            <a:noFill/>
                          </a:ln>
                        </pic:spPr>
                      </pic:pic>
                    </a:graphicData>
                  </a:graphic>
                </wp:inline>
              </w:drawing>
            </w:r>
            <w:bookmarkStart w:id="0" w:name="_Hlk100055262"/>
            <w:bookmarkEnd w:id="0"/>
          </w:p>
        </w:tc>
      </w:tr>
    </w:tbl>
    <w:p w14:paraId="29F5C632" w14:textId="77777777" w:rsidR="001255DA" w:rsidRPr="00D05C9F" w:rsidRDefault="001255DA" w:rsidP="00830161">
      <w:pPr>
        <w:jc w:val="right"/>
        <w:rPr>
          <w:b/>
          <w:sz w:val="22"/>
          <w:szCs w:val="22"/>
        </w:rPr>
      </w:pPr>
    </w:p>
    <w:p w14:paraId="54C13FB5" w14:textId="65034DFD" w:rsidR="00830161" w:rsidRPr="00D05C9F" w:rsidRDefault="00830161" w:rsidP="00830161">
      <w:pPr>
        <w:jc w:val="right"/>
        <w:rPr>
          <w:sz w:val="22"/>
          <w:szCs w:val="22"/>
        </w:rPr>
      </w:pPr>
      <w:r w:rsidRPr="00D05C9F">
        <w:rPr>
          <w:sz w:val="22"/>
          <w:szCs w:val="22"/>
        </w:rPr>
        <w:t xml:space="preserve">Kraków, dnia </w:t>
      </w:r>
      <w:r w:rsidR="00403A4F" w:rsidRPr="00D05C9F">
        <w:rPr>
          <w:sz w:val="22"/>
          <w:szCs w:val="22"/>
        </w:rPr>
        <w:t>20.03.</w:t>
      </w:r>
      <w:r w:rsidRPr="00D05C9F">
        <w:rPr>
          <w:sz w:val="22"/>
          <w:szCs w:val="22"/>
        </w:rPr>
        <w:t>2024  r.</w:t>
      </w:r>
    </w:p>
    <w:p w14:paraId="14B5F0E7" w14:textId="77777777" w:rsidR="00830161" w:rsidRPr="00D05C9F" w:rsidRDefault="00830161" w:rsidP="00830161">
      <w:pPr>
        <w:widowControl/>
        <w:suppressAutoHyphens w:val="0"/>
        <w:ind w:left="360"/>
        <w:outlineLvl w:val="0"/>
        <w:rPr>
          <w:b/>
          <w:bCs/>
          <w:sz w:val="22"/>
          <w:szCs w:val="22"/>
          <w:u w:val="single"/>
        </w:rPr>
      </w:pPr>
    </w:p>
    <w:p w14:paraId="22E781D8" w14:textId="77777777" w:rsidR="00830161" w:rsidRPr="00D05C9F" w:rsidRDefault="00830161" w:rsidP="00830161">
      <w:pPr>
        <w:widowControl/>
        <w:suppressAutoHyphens w:val="0"/>
        <w:ind w:left="360"/>
        <w:outlineLvl w:val="0"/>
        <w:rPr>
          <w:b/>
          <w:bCs/>
          <w:sz w:val="22"/>
          <w:szCs w:val="22"/>
          <w:u w:val="single"/>
        </w:rPr>
      </w:pPr>
      <w:r w:rsidRPr="00D05C9F">
        <w:rPr>
          <w:b/>
          <w:bCs/>
          <w:sz w:val="22"/>
          <w:szCs w:val="22"/>
          <w:u w:val="single"/>
        </w:rPr>
        <w:t xml:space="preserve">SPECYFIKACJA WARUNKÓW ZAMÓWIENIA </w:t>
      </w:r>
    </w:p>
    <w:p w14:paraId="266D1097" w14:textId="77777777" w:rsidR="00830161" w:rsidRPr="00D05C9F" w:rsidRDefault="00830161" w:rsidP="00830161">
      <w:pPr>
        <w:widowControl/>
        <w:suppressAutoHyphens w:val="0"/>
        <w:ind w:left="360"/>
        <w:rPr>
          <w:b/>
          <w:bCs/>
          <w:sz w:val="22"/>
          <w:szCs w:val="22"/>
          <w:u w:val="single"/>
        </w:rPr>
      </w:pPr>
      <w:r w:rsidRPr="00D05C9F">
        <w:rPr>
          <w:b/>
          <w:bCs/>
          <w:sz w:val="22"/>
          <w:szCs w:val="22"/>
          <w:u w:val="single"/>
        </w:rPr>
        <w:t>zwana dalej w skrócie SWZ</w:t>
      </w:r>
    </w:p>
    <w:p w14:paraId="41223185" w14:textId="77777777" w:rsidR="00830161" w:rsidRPr="00D05C9F" w:rsidRDefault="00830161" w:rsidP="00830161">
      <w:pPr>
        <w:widowControl/>
        <w:suppressAutoHyphens w:val="0"/>
        <w:ind w:left="360"/>
        <w:rPr>
          <w:b/>
          <w:bCs/>
          <w:sz w:val="22"/>
          <w:szCs w:val="22"/>
          <w:u w:val="single"/>
        </w:rPr>
      </w:pPr>
    </w:p>
    <w:p w14:paraId="57D28BCA" w14:textId="77777777" w:rsidR="00830161" w:rsidRPr="00D05C9F" w:rsidRDefault="00830161" w:rsidP="00830161">
      <w:pPr>
        <w:pStyle w:val="Nagwek1"/>
        <w:rPr>
          <w:sz w:val="22"/>
          <w:szCs w:val="22"/>
        </w:rPr>
      </w:pPr>
      <w:r w:rsidRPr="00D05C9F">
        <w:rPr>
          <w:sz w:val="22"/>
          <w:szCs w:val="22"/>
        </w:rPr>
        <w:t>Rozdział I - Nazwa (firma) oraz adres Zamawiającego.</w:t>
      </w:r>
    </w:p>
    <w:p w14:paraId="4349A15E" w14:textId="77777777" w:rsidR="00830161" w:rsidRPr="00D05C9F" w:rsidRDefault="00830161" w:rsidP="00830161">
      <w:pPr>
        <w:widowControl/>
        <w:numPr>
          <w:ilvl w:val="1"/>
          <w:numId w:val="2"/>
        </w:numPr>
        <w:suppressAutoHyphens w:val="0"/>
        <w:ind w:left="426" w:hanging="426"/>
        <w:jc w:val="both"/>
        <w:rPr>
          <w:sz w:val="22"/>
          <w:szCs w:val="22"/>
        </w:rPr>
      </w:pPr>
      <w:r w:rsidRPr="00D05C9F">
        <w:rPr>
          <w:sz w:val="22"/>
          <w:szCs w:val="22"/>
        </w:rPr>
        <w:t>Uniwersytet Jagielloński, ul. Gołębia 24, 31-007 Kraków.</w:t>
      </w:r>
    </w:p>
    <w:p w14:paraId="7AC07CF2" w14:textId="77777777" w:rsidR="00830161" w:rsidRPr="00D05C9F" w:rsidRDefault="00830161" w:rsidP="00830161">
      <w:pPr>
        <w:widowControl/>
        <w:numPr>
          <w:ilvl w:val="1"/>
          <w:numId w:val="2"/>
        </w:numPr>
        <w:tabs>
          <w:tab w:val="num" w:pos="720"/>
        </w:tabs>
        <w:suppressAutoHyphens w:val="0"/>
        <w:ind w:left="426" w:hanging="426"/>
        <w:jc w:val="both"/>
        <w:rPr>
          <w:sz w:val="22"/>
          <w:szCs w:val="22"/>
        </w:rPr>
      </w:pPr>
      <w:r w:rsidRPr="00D05C9F">
        <w:rPr>
          <w:sz w:val="22"/>
          <w:szCs w:val="22"/>
        </w:rPr>
        <w:t xml:space="preserve"> </w:t>
      </w:r>
      <w:r w:rsidRPr="00D05C9F">
        <w:rPr>
          <w:sz w:val="22"/>
          <w:szCs w:val="22"/>
          <w:u w:val="single"/>
        </w:rPr>
        <w:t>Jednostka prowadząca sprawę:</w:t>
      </w:r>
    </w:p>
    <w:p w14:paraId="45863C09" w14:textId="77777777" w:rsidR="00830161" w:rsidRPr="00D05C9F" w:rsidRDefault="00830161" w:rsidP="00830161">
      <w:pPr>
        <w:pStyle w:val="Akapitzlist"/>
        <w:numPr>
          <w:ilvl w:val="1"/>
          <w:numId w:val="19"/>
        </w:numPr>
        <w:ind w:left="993" w:hanging="567"/>
        <w:rPr>
          <w:bCs/>
          <w:sz w:val="22"/>
          <w:szCs w:val="22"/>
          <w:u w:val="single"/>
        </w:rPr>
      </w:pPr>
      <w:r w:rsidRPr="00D05C9F">
        <w:rPr>
          <w:bCs/>
          <w:sz w:val="22"/>
          <w:szCs w:val="22"/>
        </w:rPr>
        <w:t>Dział Zamówień Publicznych, ul. Straszewskiego 25/3 i 4, 31-113 Kraków;</w:t>
      </w:r>
    </w:p>
    <w:p w14:paraId="49BA034E" w14:textId="20E40FA7" w:rsidR="00830161" w:rsidRPr="00D05C9F" w:rsidRDefault="65DD28C5" w:rsidP="48270FBA">
      <w:pPr>
        <w:ind w:left="720" w:firstLine="273"/>
        <w:jc w:val="both"/>
        <w:rPr>
          <w:sz w:val="22"/>
          <w:szCs w:val="22"/>
          <w:lang w:val="fr-FR"/>
        </w:rPr>
      </w:pPr>
      <w:r w:rsidRPr="00D05C9F">
        <w:rPr>
          <w:sz w:val="22"/>
          <w:szCs w:val="22"/>
          <w:lang w:val="fr-FR"/>
        </w:rPr>
        <w:t>tel.: +48</w:t>
      </w:r>
      <w:r w:rsidR="00063B20" w:rsidRPr="00D05C9F">
        <w:rPr>
          <w:sz w:val="22"/>
          <w:szCs w:val="22"/>
          <w:lang w:val="fr-FR"/>
        </w:rPr>
        <w:t xml:space="preserve"> </w:t>
      </w:r>
      <w:r w:rsidRPr="00D05C9F">
        <w:rPr>
          <w:sz w:val="22"/>
          <w:szCs w:val="22"/>
          <w:lang w:val="fr-FR"/>
        </w:rPr>
        <w:t>12 663-</w:t>
      </w:r>
      <w:r w:rsidR="6B110A13" w:rsidRPr="00D05C9F">
        <w:rPr>
          <w:sz w:val="22"/>
          <w:szCs w:val="22"/>
          <w:lang w:val="fr-FR"/>
        </w:rPr>
        <w:t>39 08</w:t>
      </w:r>
      <w:r w:rsidRPr="00D05C9F">
        <w:rPr>
          <w:sz w:val="22"/>
          <w:szCs w:val="22"/>
          <w:lang w:val="fr-FR"/>
        </w:rPr>
        <w:t>;</w:t>
      </w:r>
    </w:p>
    <w:p w14:paraId="001D9F9B" w14:textId="77777777" w:rsidR="00830161" w:rsidRPr="00D05C9F" w:rsidRDefault="00830161" w:rsidP="00830161">
      <w:pPr>
        <w:pStyle w:val="Akapitzlist"/>
        <w:numPr>
          <w:ilvl w:val="1"/>
          <w:numId w:val="20"/>
        </w:numPr>
        <w:ind w:left="993" w:hanging="567"/>
        <w:rPr>
          <w:bCs/>
          <w:sz w:val="22"/>
          <w:szCs w:val="22"/>
        </w:rPr>
      </w:pPr>
      <w:r w:rsidRPr="00D05C9F">
        <w:rPr>
          <w:bCs/>
          <w:sz w:val="22"/>
          <w:szCs w:val="22"/>
        </w:rPr>
        <w:t>godziny urzędowania: od poniedziałku do piątku; od 7:30 do 15:30, z wyłączeniem sobót oraz dni ustawowo wolnych od pracy;</w:t>
      </w:r>
    </w:p>
    <w:p w14:paraId="0B80AFBD" w14:textId="77777777" w:rsidR="00830161" w:rsidRPr="00D05C9F" w:rsidRDefault="00830161" w:rsidP="00830161">
      <w:pPr>
        <w:pStyle w:val="Akapitzlist"/>
        <w:numPr>
          <w:ilvl w:val="1"/>
          <w:numId w:val="20"/>
        </w:numPr>
        <w:ind w:left="993" w:hanging="567"/>
        <w:rPr>
          <w:rStyle w:val="Hipercze"/>
          <w:sz w:val="22"/>
          <w:szCs w:val="22"/>
        </w:rPr>
      </w:pPr>
      <w:r w:rsidRPr="00D05C9F">
        <w:rPr>
          <w:bCs/>
          <w:sz w:val="22"/>
          <w:szCs w:val="22"/>
        </w:rPr>
        <w:t xml:space="preserve">strona internetowa (adres </w:t>
      </w:r>
      <w:proofErr w:type="spellStart"/>
      <w:r w:rsidRPr="00D05C9F">
        <w:rPr>
          <w:bCs/>
          <w:sz w:val="22"/>
          <w:szCs w:val="22"/>
        </w:rPr>
        <w:t>url</w:t>
      </w:r>
      <w:proofErr w:type="spellEnd"/>
      <w:r w:rsidRPr="00D05C9F">
        <w:rPr>
          <w:bCs/>
          <w:sz w:val="22"/>
          <w:szCs w:val="22"/>
        </w:rPr>
        <w:t>):</w:t>
      </w:r>
      <w:r w:rsidRPr="00D05C9F">
        <w:rPr>
          <w:sz w:val="22"/>
          <w:szCs w:val="22"/>
        </w:rPr>
        <w:t xml:space="preserve"> </w:t>
      </w:r>
      <w:hyperlink r:id="rId11" w:history="1">
        <w:r w:rsidRPr="00D05C9F">
          <w:rPr>
            <w:rStyle w:val="Hipercze"/>
            <w:sz w:val="22"/>
            <w:szCs w:val="22"/>
          </w:rPr>
          <w:t>https://www.uj.edu.pl/</w:t>
        </w:r>
      </w:hyperlink>
      <w:r w:rsidRPr="00D05C9F">
        <w:rPr>
          <w:rStyle w:val="Hipercze"/>
          <w:sz w:val="22"/>
          <w:szCs w:val="22"/>
        </w:rPr>
        <w:t>;</w:t>
      </w:r>
    </w:p>
    <w:p w14:paraId="62E2A280" w14:textId="77777777" w:rsidR="00830161" w:rsidRPr="00D05C9F" w:rsidRDefault="00830161" w:rsidP="00830161">
      <w:pPr>
        <w:pStyle w:val="Akapitzlist"/>
        <w:numPr>
          <w:ilvl w:val="1"/>
          <w:numId w:val="20"/>
        </w:numPr>
        <w:ind w:left="993" w:hanging="567"/>
        <w:rPr>
          <w:sz w:val="22"/>
          <w:szCs w:val="22"/>
        </w:rPr>
      </w:pPr>
      <w:r w:rsidRPr="00D05C9F">
        <w:rPr>
          <w:bCs/>
          <w:sz w:val="22"/>
          <w:szCs w:val="22"/>
        </w:rPr>
        <w:t xml:space="preserve">narzędzie komercyjne do prowadzenia postępowania: </w:t>
      </w:r>
      <w:bookmarkStart w:id="1" w:name="_Hlk92882941"/>
      <w:r w:rsidRPr="00D05C9F">
        <w:rPr>
          <w:bCs/>
          <w:color w:val="2B579A"/>
          <w:sz w:val="22"/>
          <w:szCs w:val="22"/>
          <w:shd w:val="clear" w:color="auto" w:fill="E6E6E6"/>
        </w:rPr>
        <w:fldChar w:fldCharType="begin"/>
      </w:r>
      <w:r w:rsidRPr="00D05C9F">
        <w:rPr>
          <w:bCs/>
          <w:sz w:val="22"/>
          <w:szCs w:val="22"/>
        </w:rPr>
        <w:instrText xml:space="preserve"> HYPERLINK "https://platformazakupowa.pl" </w:instrText>
      </w:r>
      <w:r w:rsidRPr="00D05C9F">
        <w:rPr>
          <w:bCs/>
          <w:color w:val="2B579A"/>
          <w:sz w:val="22"/>
          <w:szCs w:val="22"/>
          <w:shd w:val="clear" w:color="auto" w:fill="E6E6E6"/>
        </w:rPr>
      </w:r>
      <w:r w:rsidRPr="00D05C9F">
        <w:rPr>
          <w:bCs/>
          <w:color w:val="2B579A"/>
          <w:sz w:val="22"/>
          <w:szCs w:val="22"/>
          <w:shd w:val="clear" w:color="auto" w:fill="E6E6E6"/>
        </w:rPr>
        <w:fldChar w:fldCharType="separate"/>
      </w:r>
      <w:r w:rsidRPr="00D05C9F">
        <w:rPr>
          <w:rStyle w:val="Hipercze"/>
          <w:bCs/>
          <w:sz w:val="22"/>
          <w:szCs w:val="22"/>
        </w:rPr>
        <w:t>https://platformazakupowa.pl</w:t>
      </w:r>
      <w:r w:rsidRPr="00D05C9F">
        <w:rPr>
          <w:bCs/>
          <w:color w:val="2B579A"/>
          <w:sz w:val="22"/>
          <w:szCs w:val="22"/>
          <w:shd w:val="clear" w:color="auto" w:fill="E6E6E6"/>
        </w:rPr>
        <w:fldChar w:fldCharType="end"/>
      </w:r>
      <w:r w:rsidRPr="00D05C9F">
        <w:rPr>
          <w:rStyle w:val="Hipercze"/>
          <w:sz w:val="22"/>
          <w:szCs w:val="22"/>
        </w:rPr>
        <w:t>;</w:t>
      </w:r>
      <w:r w:rsidRPr="00D05C9F">
        <w:rPr>
          <w:bCs/>
          <w:sz w:val="22"/>
          <w:szCs w:val="22"/>
        </w:rPr>
        <w:t xml:space="preserve"> </w:t>
      </w:r>
    </w:p>
    <w:bookmarkEnd w:id="1"/>
    <w:p w14:paraId="2B810399" w14:textId="5C1E1509" w:rsidR="00830161" w:rsidRPr="00642B0C" w:rsidRDefault="00830161" w:rsidP="00830161">
      <w:pPr>
        <w:pStyle w:val="Akapitzlist"/>
        <w:numPr>
          <w:ilvl w:val="1"/>
          <w:numId w:val="20"/>
        </w:numPr>
        <w:ind w:left="993" w:hanging="567"/>
        <w:jc w:val="left"/>
        <w:rPr>
          <w:bCs/>
          <w:sz w:val="22"/>
          <w:szCs w:val="22"/>
        </w:rPr>
      </w:pPr>
      <w:r w:rsidRPr="00D05C9F">
        <w:rPr>
          <w:bCs/>
          <w:sz w:val="22"/>
          <w:szCs w:val="22"/>
        </w:rPr>
        <w:t xml:space="preserve">adres strony internetowej prowadzonego postępowania, na której udostępniane będą zmiany i wyjaśnienia treści SWZ oraz inne dokumenty zamówienia bezpośrednio związane z postępowaniem (adres profilu nabywcy – narzędzie komercyjne): </w:t>
      </w:r>
      <w:hyperlink r:id="rId12" w:history="1">
        <w:r w:rsidR="00642B0C" w:rsidRPr="00F20A36">
          <w:rPr>
            <w:rStyle w:val="Hipercze"/>
            <w:bCs/>
            <w:sz w:val="22"/>
            <w:szCs w:val="22"/>
          </w:rPr>
          <w:t>https://platformazakupowa.pl/transakcja/</w:t>
        </w:r>
        <w:r w:rsidR="00642B0C" w:rsidRPr="00642B0C">
          <w:rPr>
            <w:rStyle w:val="Hipercze"/>
            <w:bCs/>
            <w:sz w:val="22"/>
            <w:szCs w:val="22"/>
          </w:rPr>
          <w:t>904528</w:t>
        </w:r>
      </w:hyperlink>
    </w:p>
    <w:p w14:paraId="0F73DFD9" w14:textId="77777777" w:rsidR="00830161" w:rsidRPr="00D05C9F" w:rsidRDefault="00830161" w:rsidP="00830161">
      <w:pPr>
        <w:pStyle w:val="Nagwek1"/>
        <w:rPr>
          <w:sz w:val="22"/>
          <w:szCs w:val="22"/>
        </w:rPr>
      </w:pPr>
      <w:r w:rsidRPr="00D05C9F">
        <w:rPr>
          <w:sz w:val="22"/>
          <w:szCs w:val="22"/>
        </w:rPr>
        <w:t>Rozdział II - Tryb udzielenia zamówienia.</w:t>
      </w:r>
    </w:p>
    <w:p w14:paraId="6B5F4472" w14:textId="77777777" w:rsidR="00830161" w:rsidRPr="00D05C9F" w:rsidRDefault="00830161" w:rsidP="00830161">
      <w:pPr>
        <w:widowControl/>
        <w:numPr>
          <w:ilvl w:val="3"/>
          <w:numId w:val="2"/>
        </w:numPr>
        <w:tabs>
          <w:tab w:val="left" w:pos="426"/>
        </w:tabs>
        <w:suppressAutoHyphens w:val="0"/>
        <w:ind w:left="426" w:hanging="426"/>
        <w:jc w:val="both"/>
        <w:rPr>
          <w:sz w:val="22"/>
          <w:szCs w:val="22"/>
        </w:rPr>
      </w:pPr>
      <w:r w:rsidRPr="00D05C9F">
        <w:rPr>
          <w:sz w:val="22"/>
          <w:szCs w:val="22"/>
        </w:rPr>
        <w:t xml:space="preserve">Postępowanie prowadzone jest w </w:t>
      </w:r>
      <w:r w:rsidRPr="00D05C9F">
        <w:rPr>
          <w:b/>
          <w:sz w:val="22"/>
          <w:szCs w:val="22"/>
        </w:rPr>
        <w:t xml:space="preserve">trybie podstawowym bez możliwości negocjacji </w:t>
      </w:r>
      <w:r w:rsidRPr="00D05C9F">
        <w:rPr>
          <w:sz w:val="22"/>
          <w:szCs w:val="22"/>
        </w:rPr>
        <w:t>na podstawie art. 275 pkt 1 ustawy z dnia 11</w:t>
      </w:r>
      <w:r w:rsidRPr="00D05C9F">
        <w:rPr>
          <w:spacing w:val="-13"/>
          <w:sz w:val="22"/>
          <w:szCs w:val="22"/>
        </w:rPr>
        <w:t xml:space="preserve"> </w:t>
      </w:r>
      <w:r w:rsidRPr="00D05C9F">
        <w:rPr>
          <w:sz w:val="22"/>
          <w:szCs w:val="22"/>
        </w:rPr>
        <w:t>września</w:t>
      </w:r>
      <w:r w:rsidRPr="00D05C9F">
        <w:rPr>
          <w:spacing w:val="47"/>
          <w:sz w:val="22"/>
          <w:szCs w:val="22"/>
        </w:rPr>
        <w:t xml:space="preserve"> </w:t>
      </w:r>
      <w:r w:rsidRPr="00D05C9F">
        <w:rPr>
          <w:sz w:val="22"/>
          <w:szCs w:val="22"/>
        </w:rPr>
        <w:t>2019 r. - Prawo zamówień publicznych (</w:t>
      </w:r>
      <w:bookmarkStart w:id="2" w:name="_Hlk87445938"/>
      <w:r w:rsidRPr="00D05C9F">
        <w:rPr>
          <w:sz w:val="22"/>
          <w:szCs w:val="22"/>
        </w:rPr>
        <w:t xml:space="preserve">t. j. Dz. U. 2023 poz. 1605 ze zm.), </w:t>
      </w:r>
      <w:bookmarkEnd w:id="2"/>
      <w:r w:rsidRPr="00D05C9F">
        <w:rPr>
          <w:sz w:val="22"/>
          <w:szCs w:val="22"/>
        </w:rPr>
        <w:t>zwanej dalej ustawą PZP, oraz zgodnie z wymogami określonymi w niniejszej Specyfikacji Warunków Zamówienia, zwanej dalej</w:t>
      </w:r>
      <w:r w:rsidRPr="00D05C9F">
        <w:rPr>
          <w:spacing w:val="-15"/>
          <w:sz w:val="22"/>
          <w:szCs w:val="22"/>
        </w:rPr>
        <w:t xml:space="preserve"> </w:t>
      </w:r>
      <w:r w:rsidRPr="00D05C9F">
        <w:rPr>
          <w:sz w:val="22"/>
          <w:szCs w:val="22"/>
        </w:rPr>
        <w:t>„SWZ”.</w:t>
      </w:r>
    </w:p>
    <w:p w14:paraId="40D1C798" w14:textId="77777777" w:rsidR="00830161" w:rsidRPr="00D05C9F" w:rsidRDefault="00830161" w:rsidP="00830161">
      <w:pPr>
        <w:widowControl/>
        <w:numPr>
          <w:ilvl w:val="3"/>
          <w:numId w:val="2"/>
        </w:numPr>
        <w:tabs>
          <w:tab w:val="left" w:pos="426"/>
        </w:tabs>
        <w:suppressAutoHyphens w:val="0"/>
        <w:ind w:left="426" w:hanging="426"/>
        <w:jc w:val="both"/>
        <w:rPr>
          <w:sz w:val="22"/>
          <w:szCs w:val="22"/>
        </w:rPr>
      </w:pPr>
      <w:r w:rsidRPr="00D05C9F">
        <w:rPr>
          <w:sz w:val="22"/>
          <w:szCs w:val="22"/>
        </w:rPr>
        <w:t xml:space="preserve">Do czynności podejmowanych przez Zamawiającego i Wykonawców w postępowaniu </w:t>
      </w:r>
      <w:r w:rsidRPr="00D05C9F">
        <w:rPr>
          <w:sz w:val="22"/>
          <w:szCs w:val="22"/>
        </w:rPr>
        <w:br/>
        <w:t>o udzielenie zamówienia stosuje się przepisy powołanej ustawy PZP oraz aktów wykonawczych wydanych na jej podstawie, a w sprawach nieuregulowanych przepisy ustawy z dnia 23 kwietnia 1964 r. - Kodeks cywilny (t. j. Dz. U. 2023 poz. 1610 ze zm.).</w:t>
      </w:r>
    </w:p>
    <w:p w14:paraId="4AE2E790" w14:textId="77777777" w:rsidR="00830161" w:rsidRPr="00D05C9F" w:rsidRDefault="00830161" w:rsidP="00830161">
      <w:pPr>
        <w:pStyle w:val="Nagwek1"/>
        <w:rPr>
          <w:sz w:val="22"/>
          <w:szCs w:val="22"/>
        </w:rPr>
      </w:pPr>
      <w:r w:rsidRPr="00D05C9F">
        <w:rPr>
          <w:sz w:val="22"/>
          <w:szCs w:val="22"/>
        </w:rPr>
        <w:t>Rozdział III - Opis przedmiotu zamówienia.</w:t>
      </w:r>
    </w:p>
    <w:p w14:paraId="7DDA54E1" w14:textId="68393024" w:rsidR="004923C3" w:rsidRPr="00D05C9F" w:rsidRDefault="004923C3" w:rsidP="00056A0A">
      <w:pPr>
        <w:pStyle w:val="Akapitzlist"/>
        <w:numPr>
          <w:ilvl w:val="2"/>
          <w:numId w:val="27"/>
        </w:numPr>
        <w:ind w:left="709"/>
        <w:rPr>
          <w:sz w:val="22"/>
          <w:szCs w:val="22"/>
        </w:rPr>
      </w:pPr>
      <w:r w:rsidRPr="00D05C9F">
        <w:rPr>
          <w:sz w:val="22"/>
          <w:szCs w:val="22"/>
        </w:rPr>
        <w:t xml:space="preserve">Przedmiotem postępowania i zamówienia jest dostawa systemu bezpieczeństwa firewall, licencji i wsparcia do istniejącego systemu bezpieczeństwa oraz oprogramowania wspomagającego system bezpieczeństwa dla potrzeb Narodowego Centrum Promieniowania Synchrotronowego SOLARIS (zwanego dalej NCPS SOLARIS), mieszczącego się </w:t>
      </w:r>
      <w:r w:rsidR="00063B20" w:rsidRPr="00D05C9F">
        <w:rPr>
          <w:sz w:val="22"/>
          <w:szCs w:val="22"/>
        </w:rPr>
        <w:br/>
      </w:r>
      <w:r w:rsidRPr="00D05C9F">
        <w:rPr>
          <w:sz w:val="22"/>
          <w:szCs w:val="22"/>
        </w:rPr>
        <w:t>w Krakowie, kod: 30-392, przy ul. Czerwone Maki 98.</w:t>
      </w:r>
    </w:p>
    <w:p w14:paraId="3BF72636" w14:textId="77777777" w:rsidR="004923C3" w:rsidRPr="00D05C9F" w:rsidRDefault="004923C3" w:rsidP="00056A0A">
      <w:pPr>
        <w:pStyle w:val="Akapitzlist"/>
        <w:numPr>
          <w:ilvl w:val="2"/>
          <w:numId w:val="27"/>
        </w:numPr>
        <w:ind w:left="709"/>
        <w:rPr>
          <w:i/>
          <w:sz w:val="22"/>
          <w:szCs w:val="22"/>
        </w:rPr>
      </w:pPr>
      <w:r w:rsidRPr="00D05C9F">
        <w:rPr>
          <w:i/>
          <w:sz w:val="22"/>
          <w:szCs w:val="22"/>
        </w:rPr>
        <w:t xml:space="preserve">Zamówienie finansowane ze środków </w:t>
      </w:r>
      <w:proofErr w:type="spellStart"/>
      <w:r w:rsidRPr="00D05C9F">
        <w:rPr>
          <w:i/>
          <w:sz w:val="22"/>
          <w:szCs w:val="22"/>
        </w:rPr>
        <w:t>MEiN</w:t>
      </w:r>
      <w:proofErr w:type="spellEnd"/>
      <w:r w:rsidRPr="00D05C9F">
        <w:rPr>
          <w:i/>
          <w:sz w:val="22"/>
          <w:szCs w:val="22"/>
        </w:rPr>
        <w:t xml:space="preserve"> przyznanych na podstawie umowy nr 1/SOL/2021/2 z dnia 17 grudnia 2021 r., zawartej ze Skarbem Państwa - Ministrem Edukacji i Nauki.</w:t>
      </w:r>
    </w:p>
    <w:p w14:paraId="1381C3CE" w14:textId="77777777" w:rsidR="004923C3" w:rsidRPr="00D05C9F" w:rsidRDefault="004923C3" w:rsidP="00056A0A">
      <w:pPr>
        <w:pStyle w:val="Akapitzlist"/>
        <w:numPr>
          <w:ilvl w:val="2"/>
          <w:numId w:val="27"/>
        </w:numPr>
        <w:ind w:left="709"/>
        <w:rPr>
          <w:i/>
          <w:sz w:val="22"/>
          <w:szCs w:val="22"/>
        </w:rPr>
      </w:pPr>
      <w:r w:rsidRPr="00D05C9F">
        <w:rPr>
          <w:sz w:val="22"/>
          <w:szCs w:val="22"/>
        </w:rPr>
        <w:t>Szczegółowy opis przedmiotu zamówienia wraz z opisem minimalnych parametrów i wymagań technicznych oraz funkcjonalnych zawiera załącznik A do SWZ.</w:t>
      </w:r>
    </w:p>
    <w:p w14:paraId="744175AC" w14:textId="77777777" w:rsidR="004923C3" w:rsidRPr="00D05C9F" w:rsidRDefault="004923C3" w:rsidP="00056A0A">
      <w:pPr>
        <w:pStyle w:val="Akapitzlist"/>
        <w:numPr>
          <w:ilvl w:val="2"/>
          <w:numId w:val="27"/>
        </w:numPr>
        <w:ind w:left="709"/>
        <w:rPr>
          <w:i/>
          <w:sz w:val="22"/>
          <w:szCs w:val="22"/>
        </w:rPr>
      </w:pPr>
      <w:r w:rsidRPr="00D05C9F">
        <w:rPr>
          <w:sz w:val="22"/>
          <w:szCs w:val="22"/>
        </w:rPr>
        <w:t>Wymagania ogólne dla całości zamówienia:</w:t>
      </w:r>
    </w:p>
    <w:p w14:paraId="0E4C3E66" w14:textId="74F8B0F0" w:rsidR="004923C3" w:rsidRPr="00D05C9F" w:rsidRDefault="004923C3" w:rsidP="00063B20">
      <w:pPr>
        <w:pStyle w:val="Akapitzlist"/>
        <w:numPr>
          <w:ilvl w:val="1"/>
          <w:numId w:val="33"/>
        </w:numPr>
        <w:tabs>
          <w:tab w:val="left" w:pos="1134"/>
        </w:tabs>
        <w:ind w:left="709" w:firstLine="0"/>
        <w:rPr>
          <w:i/>
          <w:sz w:val="22"/>
          <w:szCs w:val="22"/>
        </w:rPr>
      </w:pPr>
      <w:r w:rsidRPr="00D05C9F">
        <w:rPr>
          <w:sz w:val="22"/>
          <w:szCs w:val="22"/>
        </w:rPr>
        <w:t xml:space="preserve">Wykonawca zobowiązany jest zrealizować przedmiot zamówienia na zasadach </w:t>
      </w:r>
      <w:r w:rsidR="00063B20" w:rsidRPr="00D05C9F">
        <w:rPr>
          <w:sz w:val="22"/>
          <w:szCs w:val="22"/>
        </w:rPr>
        <w:br/>
      </w:r>
      <w:r w:rsidRPr="00D05C9F">
        <w:rPr>
          <w:sz w:val="22"/>
          <w:szCs w:val="22"/>
        </w:rPr>
        <w:t>i warunkach opisanych w SWZ jak i we wzorze umowy stanowiącym załącznik nr 2 do SWZ.</w:t>
      </w:r>
    </w:p>
    <w:p w14:paraId="1E028CB9" w14:textId="77777777" w:rsidR="009A39A2" w:rsidRPr="00D05C9F" w:rsidRDefault="004923C3" w:rsidP="00063B20">
      <w:pPr>
        <w:pStyle w:val="Akapitzlist"/>
        <w:numPr>
          <w:ilvl w:val="1"/>
          <w:numId w:val="33"/>
        </w:numPr>
        <w:tabs>
          <w:tab w:val="left" w:pos="1134"/>
        </w:tabs>
        <w:ind w:left="709" w:firstLine="0"/>
        <w:rPr>
          <w:i/>
          <w:sz w:val="22"/>
          <w:szCs w:val="22"/>
        </w:rPr>
      </w:pPr>
      <w:r w:rsidRPr="00D05C9F">
        <w:rPr>
          <w:sz w:val="22"/>
          <w:szCs w:val="22"/>
        </w:rPr>
        <w:lastRenderedPageBreak/>
        <w:t>Oferta musi być jednoznaczna i kompleksowa, tj. musi obejmować cały asortyment przedmiotu zamówienia.</w:t>
      </w:r>
    </w:p>
    <w:p w14:paraId="62DD5B7D" w14:textId="77777777" w:rsidR="009A39A2" w:rsidRPr="00D05C9F" w:rsidRDefault="004923C3" w:rsidP="00063B20">
      <w:pPr>
        <w:pStyle w:val="Akapitzlist"/>
        <w:numPr>
          <w:ilvl w:val="1"/>
          <w:numId w:val="33"/>
        </w:numPr>
        <w:tabs>
          <w:tab w:val="left" w:pos="1134"/>
        </w:tabs>
        <w:ind w:left="709" w:firstLine="0"/>
        <w:rPr>
          <w:i/>
          <w:sz w:val="22"/>
          <w:szCs w:val="22"/>
        </w:rPr>
      </w:pPr>
      <w:r w:rsidRPr="00D05C9F">
        <w:rPr>
          <w:sz w:val="22"/>
          <w:szCs w:val="22"/>
        </w:rPr>
        <w:t>Wykonawca musi zaoferować przedmiot zamówienia zgodny z wymogami Zamawiającego określonymi w SWZ.</w:t>
      </w:r>
    </w:p>
    <w:p w14:paraId="610BB2C9" w14:textId="77777777" w:rsidR="00FF52E9" w:rsidRPr="00D05C9F" w:rsidRDefault="004923C3" w:rsidP="00063B20">
      <w:pPr>
        <w:pStyle w:val="Akapitzlist"/>
        <w:numPr>
          <w:ilvl w:val="1"/>
          <w:numId w:val="33"/>
        </w:numPr>
        <w:tabs>
          <w:tab w:val="left" w:pos="1134"/>
        </w:tabs>
        <w:ind w:left="709" w:firstLine="0"/>
        <w:rPr>
          <w:i/>
          <w:sz w:val="22"/>
          <w:szCs w:val="22"/>
        </w:rPr>
      </w:pPr>
      <w:r w:rsidRPr="00D05C9F">
        <w:rPr>
          <w:sz w:val="22"/>
          <w:szCs w:val="22"/>
        </w:rPr>
        <w:t xml:space="preserve">Wykonawca musi zaoferować gwarancję oraz wsparcie zgodnie ze wzorem umowy oraz załącznikiem A do SWZ. </w:t>
      </w:r>
    </w:p>
    <w:p w14:paraId="6C3FDA6B" w14:textId="280B527E" w:rsidR="00D112E1" w:rsidRPr="00D05C9F" w:rsidRDefault="00D112E1" w:rsidP="00D112E1">
      <w:pPr>
        <w:pStyle w:val="Akapitzlist"/>
        <w:numPr>
          <w:ilvl w:val="1"/>
          <w:numId w:val="33"/>
        </w:numPr>
        <w:tabs>
          <w:tab w:val="left" w:pos="1134"/>
        </w:tabs>
        <w:ind w:left="709" w:firstLine="0"/>
        <w:rPr>
          <w:i/>
          <w:strike/>
          <w:sz w:val="22"/>
          <w:szCs w:val="22"/>
        </w:rPr>
      </w:pPr>
      <w:bookmarkStart w:id="3" w:name="_Hlk161649000"/>
      <w:r w:rsidRPr="00D05C9F">
        <w:rPr>
          <w:sz w:val="22"/>
          <w:szCs w:val="22"/>
        </w:rPr>
        <w:t xml:space="preserve">Zamawiający zastrzega  możliwość skorzystania z prawa opcji określonego między innymi w art. 441 ustawy </w:t>
      </w:r>
      <w:proofErr w:type="spellStart"/>
      <w:r w:rsidRPr="00D05C9F">
        <w:rPr>
          <w:sz w:val="22"/>
          <w:szCs w:val="22"/>
        </w:rPr>
        <w:t>Pzp</w:t>
      </w:r>
      <w:proofErr w:type="spellEnd"/>
      <w:r w:rsidRPr="00D05C9F">
        <w:rPr>
          <w:sz w:val="22"/>
          <w:szCs w:val="22"/>
        </w:rPr>
        <w:t>, tj. zwiększenia zakresu przedmiotu zamówienia. Część przedmiotu zamówienia opisana w SWZ i umowie w zakresie opcji dotyczy możliwości zlecenia dostawy większej ilości urządzeń w ramach systemu bezpieczeństwa firewall lub licencji i wsparcia do systemu bezpieczeństwa lub oprogramowania wspomagającego do ww. systemu tj. maksymalnie łączna wartość zamówień na podstawie prawa opcji nie może przekroczyć 150.000,00 zł. netto</w:t>
      </w:r>
    </w:p>
    <w:bookmarkEnd w:id="3"/>
    <w:p w14:paraId="792C0679" w14:textId="77777777" w:rsidR="00D15CF8" w:rsidRPr="00D05C9F" w:rsidRDefault="00D15CF8" w:rsidP="00D15CF8">
      <w:pPr>
        <w:pStyle w:val="Akapitzlist"/>
        <w:numPr>
          <w:ilvl w:val="1"/>
          <w:numId w:val="33"/>
        </w:numPr>
        <w:tabs>
          <w:tab w:val="left" w:pos="1134"/>
        </w:tabs>
        <w:ind w:left="709" w:firstLine="0"/>
        <w:rPr>
          <w:i/>
          <w:sz w:val="22"/>
          <w:szCs w:val="22"/>
        </w:rPr>
      </w:pPr>
      <w:r w:rsidRPr="00D05C9F">
        <w:rPr>
          <w:sz w:val="22"/>
          <w:szCs w:val="22"/>
        </w:rPr>
        <w:t xml:space="preserve">W związku z tym Zamawiający może, ale nie musi zlecić Wykonawcy wykonania części zamówienia objętej prawem opcji. Wykonawcy nie przysługują z tytułu nieskorzystania przez Zamawiającego z prawa opcji żadne roszczenia. </w:t>
      </w:r>
    </w:p>
    <w:p w14:paraId="586CC3BF" w14:textId="77777777" w:rsidR="00D15CF8" w:rsidRPr="00D05C9F" w:rsidRDefault="00D15CF8" w:rsidP="00D15CF8">
      <w:pPr>
        <w:pStyle w:val="Akapitzlist"/>
        <w:numPr>
          <w:ilvl w:val="1"/>
          <w:numId w:val="33"/>
        </w:numPr>
        <w:tabs>
          <w:tab w:val="left" w:pos="1134"/>
        </w:tabs>
        <w:ind w:left="709" w:firstLine="0"/>
        <w:rPr>
          <w:i/>
          <w:sz w:val="22"/>
          <w:szCs w:val="22"/>
        </w:rPr>
      </w:pPr>
      <w:r w:rsidRPr="00D05C9F">
        <w:rPr>
          <w:sz w:val="22"/>
          <w:szCs w:val="22"/>
        </w:rPr>
        <w:t xml:space="preserve">Zamawiający gwarantuje realizację zamówienia podstawowego. </w:t>
      </w:r>
    </w:p>
    <w:p w14:paraId="5DC0BCFE" w14:textId="77777777" w:rsidR="00D15CF8" w:rsidRPr="00D05C9F" w:rsidRDefault="00D15CF8" w:rsidP="00D15CF8">
      <w:pPr>
        <w:pStyle w:val="Akapitzlist"/>
        <w:numPr>
          <w:ilvl w:val="1"/>
          <w:numId w:val="33"/>
        </w:numPr>
        <w:tabs>
          <w:tab w:val="left" w:pos="1134"/>
        </w:tabs>
        <w:ind w:left="709" w:firstLine="0"/>
        <w:rPr>
          <w:i/>
          <w:sz w:val="22"/>
          <w:szCs w:val="22"/>
        </w:rPr>
      </w:pPr>
      <w:r w:rsidRPr="00D05C9F">
        <w:rPr>
          <w:sz w:val="22"/>
          <w:szCs w:val="22"/>
        </w:rPr>
        <w:t>Wykonawcy przysługuje wynagrodzenie za faktycznie zrealizowany zakres przedmiotu umowy.</w:t>
      </w:r>
    </w:p>
    <w:p w14:paraId="1B4A53C2" w14:textId="2817827A" w:rsidR="00D15CF8" w:rsidRPr="00D05C9F" w:rsidRDefault="00D15CF8" w:rsidP="00D15CF8">
      <w:pPr>
        <w:pStyle w:val="Akapitzlist"/>
        <w:numPr>
          <w:ilvl w:val="1"/>
          <w:numId w:val="33"/>
        </w:numPr>
        <w:tabs>
          <w:tab w:val="left" w:pos="1134"/>
        </w:tabs>
        <w:ind w:left="709" w:firstLine="0"/>
        <w:rPr>
          <w:i/>
          <w:sz w:val="22"/>
          <w:szCs w:val="22"/>
        </w:rPr>
      </w:pPr>
      <w:r w:rsidRPr="00D05C9F">
        <w:rPr>
          <w:sz w:val="22"/>
          <w:szCs w:val="22"/>
        </w:rPr>
        <w:t xml:space="preserve">Zamawiający uzależnia skorzystanie z prawa opcji od możliwości finansowych pozwalających na ich wykonanie. W celu skorzystania z prawa opcji Zamawiający przekaże Wykonawcy oświadczenie (zlecenie) w formie pisemnej lub elektronicznej </w:t>
      </w:r>
      <w:r w:rsidR="00040A2A" w:rsidRPr="00D05C9F">
        <w:rPr>
          <w:sz w:val="22"/>
          <w:szCs w:val="22"/>
        </w:rPr>
        <w:t xml:space="preserve">trakcie trwania </w:t>
      </w:r>
      <w:r w:rsidR="00403A4F" w:rsidRPr="00D05C9F">
        <w:rPr>
          <w:sz w:val="22"/>
          <w:szCs w:val="22"/>
        </w:rPr>
        <w:t>umowy</w:t>
      </w:r>
      <w:r w:rsidRPr="00D05C9F">
        <w:rPr>
          <w:sz w:val="22"/>
          <w:szCs w:val="22"/>
        </w:rPr>
        <w:t>.</w:t>
      </w:r>
    </w:p>
    <w:p w14:paraId="7D5801E9" w14:textId="77777777" w:rsidR="004923C3" w:rsidRPr="00D05C9F" w:rsidRDefault="004923C3" w:rsidP="00063B20">
      <w:pPr>
        <w:pStyle w:val="Akapitzlist"/>
        <w:numPr>
          <w:ilvl w:val="1"/>
          <w:numId w:val="33"/>
        </w:numPr>
        <w:tabs>
          <w:tab w:val="left" w:pos="1134"/>
        </w:tabs>
        <w:ind w:left="709" w:firstLine="0"/>
        <w:rPr>
          <w:i/>
          <w:sz w:val="22"/>
          <w:szCs w:val="22"/>
        </w:rPr>
      </w:pPr>
      <w:r w:rsidRPr="00D05C9F">
        <w:rPr>
          <w:sz w:val="22"/>
          <w:szCs w:val="22"/>
        </w:rPr>
        <w:t>Składanie ofert równoważnych – przedmiot zamówienia został opisany w sposób precyzyjny i zrozumiały. 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p>
    <w:p w14:paraId="344E3830" w14:textId="77777777" w:rsidR="004923C3" w:rsidRPr="00D05C9F" w:rsidRDefault="004923C3" w:rsidP="00063B20">
      <w:pPr>
        <w:pStyle w:val="Akapitzlist"/>
        <w:numPr>
          <w:ilvl w:val="2"/>
          <w:numId w:val="33"/>
        </w:numPr>
        <w:ind w:firstLine="11"/>
        <w:rPr>
          <w:sz w:val="22"/>
          <w:szCs w:val="22"/>
        </w:rPr>
      </w:pPr>
      <w:r w:rsidRPr="00D05C9F">
        <w:rPr>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37CE5CAF" w14:textId="77777777" w:rsidR="004923C3" w:rsidRPr="00D05C9F" w:rsidRDefault="004923C3" w:rsidP="00063B20">
      <w:pPr>
        <w:pStyle w:val="Akapitzlist"/>
        <w:numPr>
          <w:ilvl w:val="2"/>
          <w:numId w:val="33"/>
        </w:numPr>
        <w:ind w:firstLine="11"/>
        <w:rPr>
          <w:sz w:val="22"/>
          <w:szCs w:val="22"/>
        </w:rPr>
      </w:pPr>
      <w:r w:rsidRPr="00D05C9F">
        <w:rPr>
          <w:sz w:val="22"/>
          <w:szCs w:val="22"/>
        </w:rPr>
        <w:t>Pod pojęciem „równoważności” rozumie się oferowanie urządzeń posiadających:</w:t>
      </w:r>
      <w:r w:rsidR="009A39A2" w:rsidRPr="00D05C9F">
        <w:rPr>
          <w:sz w:val="22"/>
          <w:szCs w:val="22"/>
        </w:rPr>
        <w:t xml:space="preserve"> </w:t>
      </w:r>
      <w:r w:rsidRPr="00D05C9F">
        <w:rPr>
          <w:sz w:val="22"/>
          <w:szCs w:val="22"/>
        </w:rPr>
        <w:t>co najmniej te same cechy (tj. właściwości funkcjonalne i użytkowe), co podane w załącznik A do SWZ i</w:t>
      </w:r>
      <w:r w:rsidR="009A39A2" w:rsidRPr="00D05C9F">
        <w:rPr>
          <w:sz w:val="22"/>
          <w:szCs w:val="22"/>
        </w:rPr>
        <w:t xml:space="preserve"> </w:t>
      </w:r>
      <w:r w:rsidRPr="00D05C9F">
        <w:rPr>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02C677D9" w14:textId="77777777" w:rsidR="004923C3" w:rsidRPr="00D05C9F" w:rsidRDefault="004923C3" w:rsidP="00063B20">
      <w:pPr>
        <w:pStyle w:val="Akapitzlist"/>
        <w:numPr>
          <w:ilvl w:val="2"/>
          <w:numId w:val="33"/>
        </w:numPr>
        <w:ind w:firstLine="11"/>
        <w:rPr>
          <w:sz w:val="22"/>
          <w:szCs w:val="22"/>
        </w:rPr>
      </w:pPr>
      <w:r w:rsidRPr="00D05C9F">
        <w:rPr>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5607BAA3" w14:textId="77777777" w:rsidR="005965BF" w:rsidRPr="00D05C9F" w:rsidRDefault="004923C3" w:rsidP="00056A0A">
      <w:pPr>
        <w:pStyle w:val="Akapitzlist"/>
        <w:numPr>
          <w:ilvl w:val="1"/>
          <w:numId w:val="33"/>
        </w:numPr>
        <w:rPr>
          <w:i/>
          <w:sz w:val="22"/>
          <w:szCs w:val="22"/>
        </w:rPr>
      </w:pPr>
      <w:r w:rsidRPr="00D05C9F">
        <w:rPr>
          <w:sz w:val="22"/>
          <w:szCs w:val="22"/>
        </w:rPr>
        <w:t xml:space="preserve">Opis przedmiotu zamówienia zgodny z nomenklaturą Wspólnego Słownika Zamówień CPV: </w:t>
      </w:r>
      <w:r w:rsidRPr="00D05C9F">
        <w:rPr>
          <w:sz w:val="22"/>
          <w:szCs w:val="22"/>
        </w:rPr>
        <w:tab/>
      </w:r>
    </w:p>
    <w:p w14:paraId="12F0843F" w14:textId="1CA3E152" w:rsidR="009A39A2" w:rsidRPr="00D05C9F" w:rsidRDefault="004923C3" w:rsidP="005965BF">
      <w:pPr>
        <w:ind w:left="710" w:firstLine="360"/>
        <w:jc w:val="both"/>
        <w:rPr>
          <w:i/>
          <w:sz w:val="22"/>
          <w:szCs w:val="22"/>
        </w:rPr>
      </w:pPr>
      <w:r w:rsidRPr="00D05C9F">
        <w:rPr>
          <w:i/>
          <w:sz w:val="22"/>
          <w:szCs w:val="22"/>
        </w:rPr>
        <w:t xml:space="preserve">32424000-1 infrastruktura sieciowa, </w:t>
      </w:r>
    </w:p>
    <w:p w14:paraId="300E1226" w14:textId="7339F30A" w:rsidR="009A39A2" w:rsidRPr="00D05C9F" w:rsidRDefault="004923C3" w:rsidP="005965BF">
      <w:pPr>
        <w:pStyle w:val="Akapitzlist"/>
        <w:numPr>
          <w:ilvl w:val="0"/>
          <w:numId w:val="0"/>
        </w:numPr>
        <w:ind w:left="1060" w:firstLine="10"/>
        <w:rPr>
          <w:i/>
          <w:sz w:val="22"/>
          <w:szCs w:val="22"/>
        </w:rPr>
      </w:pPr>
      <w:r w:rsidRPr="00D05C9F">
        <w:rPr>
          <w:i/>
          <w:sz w:val="22"/>
          <w:szCs w:val="22"/>
        </w:rPr>
        <w:t xml:space="preserve">32420000-3 urządzenia sieciowe, </w:t>
      </w:r>
    </w:p>
    <w:p w14:paraId="26DAFB32" w14:textId="2417F2BB" w:rsidR="004923C3" w:rsidRPr="00D05C9F" w:rsidRDefault="004923C3" w:rsidP="005965BF">
      <w:pPr>
        <w:pStyle w:val="Akapitzlist"/>
        <w:numPr>
          <w:ilvl w:val="0"/>
          <w:numId w:val="0"/>
        </w:numPr>
        <w:ind w:left="352" w:firstLine="708"/>
        <w:rPr>
          <w:i/>
          <w:sz w:val="22"/>
          <w:szCs w:val="22"/>
        </w:rPr>
      </w:pPr>
      <w:r w:rsidRPr="00D05C9F">
        <w:rPr>
          <w:i/>
          <w:sz w:val="22"/>
          <w:szCs w:val="22"/>
        </w:rPr>
        <w:t>48000000-8 pakiety oprogramowania i systemy informatyczne.</w:t>
      </w:r>
    </w:p>
    <w:p w14:paraId="39E37A44" w14:textId="77777777" w:rsidR="00FF52E9" w:rsidRPr="00D05C9F" w:rsidRDefault="00FF52E9" w:rsidP="009A39A2">
      <w:pPr>
        <w:pStyle w:val="Akapitzlist"/>
        <w:numPr>
          <w:ilvl w:val="0"/>
          <w:numId w:val="0"/>
        </w:numPr>
        <w:ind w:left="698"/>
        <w:rPr>
          <w:i/>
          <w:sz w:val="22"/>
          <w:szCs w:val="22"/>
        </w:rPr>
      </w:pPr>
    </w:p>
    <w:p w14:paraId="66D65905" w14:textId="77777777" w:rsidR="00830161" w:rsidRPr="00D05C9F" w:rsidRDefault="00830161" w:rsidP="004923C3">
      <w:pPr>
        <w:pStyle w:val="Akapitzlist"/>
        <w:numPr>
          <w:ilvl w:val="0"/>
          <w:numId w:val="0"/>
        </w:numPr>
        <w:ind w:left="1440"/>
        <w:rPr>
          <w:i/>
          <w:sz w:val="22"/>
          <w:szCs w:val="22"/>
        </w:rPr>
      </w:pPr>
    </w:p>
    <w:p w14:paraId="4821F83F" w14:textId="2CF85739" w:rsidR="00830161" w:rsidRPr="00D05C9F" w:rsidRDefault="00830161" w:rsidP="00830161">
      <w:pPr>
        <w:pStyle w:val="Nagwek1"/>
        <w:spacing w:before="0"/>
        <w:rPr>
          <w:sz w:val="22"/>
          <w:szCs w:val="22"/>
        </w:rPr>
      </w:pPr>
      <w:r w:rsidRPr="00D05C9F">
        <w:rPr>
          <w:sz w:val="22"/>
          <w:szCs w:val="22"/>
        </w:rPr>
        <w:lastRenderedPageBreak/>
        <w:t xml:space="preserve">Rozdział </w:t>
      </w:r>
      <w:r w:rsidR="00290E7B" w:rsidRPr="00D05C9F">
        <w:rPr>
          <w:sz w:val="22"/>
          <w:szCs w:val="22"/>
        </w:rPr>
        <w:t>I</w:t>
      </w:r>
      <w:r w:rsidRPr="00D05C9F">
        <w:rPr>
          <w:sz w:val="22"/>
          <w:szCs w:val="22"/>
        </w:rPr>
        <w:t>V – Przedmiotowe środki dowodowe.</w:t>
      </w:r>
    </w:p>
    <w:p w14:paraId="5A3D6426" w14:textId="77777777" w:rsidR="0039632C" w:rsidRPr="00D05C9F" w:rsidRDefault="0039632C" w:rsidP="00830161">
      <w:pPr>
        <w:jc w:val="both"/>
        <w:rPr>
          <w:sz w:val="22"/>
          <w:szCs w:val="22"/>
        </w:rPr>
      </w:pPr>
    </w:p>
    <w:p w14:paraId="0037E8CA" w14:textId="77777777" w:rsidR="0039632C" w:rsidRPr="00D05C9F" w:rsidRDefault="0039632C" w:rsidP="00D5726A">
      <w:pPr>
        <w:tabs>
          <w:tab w:val="left" w:pos="284"/>
        </w:tabs>
        <w:jc w:val="both"/>
        <w:rPr>
          <w:sz w:val="22"/>
          <w:szCs w:val="22"/>
        </w:rPr>
      </w:pPr>
      <w:r w:rsidRPr="00D05C9F">
        <w:rPr>
          <w:sz w:val="22"/>
          <w:szCs w:val="22"/>
        </w:rPr>
        <w:t>1.</w:t>
      </w:r>
      <w:r w:rsidRPr="00D05C9F">
        <w:rPr>
          <w:sz w:val="22"/>
          <w:szCs w:val="22"/>
        </w:rPr>
        <w:tab/>
        <w:t>Zamawiający wymaga złożenia wraz z ofertą przedmiotowych środków dowodowych:</w:t>
      </w:r>
    </w:p>
    <w:p w14:paraId="7BEA3ED5" w14:textId="460A920D" w:rsidR="0039632C" w:rsidRPr="00D05C9F" w:rsidRDefault="0039632C" w:rsidP="00D5726A">
      <w:pPr>
        <w:tabs>
          <w:tab w:val="left" w:pos="284"/>
        </w:tabs>
        <w:jc w:val="both"/>
        <w:rPr>
          <w:sz w:val="22"/>
          <w:szCs w:val="22"/>
        </w:rPr>
      </w:pPr>
      <w:r w:rsidRPr="00D05C9F">
        <w:rPr>
          <w:sz w:val="22"/>
          <w:szCs w:val="22"/>
        </w:rPr>
        <w:t>1.1</w:t>
      </w:r>
      <w:r w:rsidRPr="00D05C9F">
        <w:tab/>
      </w:r>
      <w:r w:rsidR="3DE5CE7C" w:rsidRPr="00D05C9F">
        <w:rPr>
          <w:sz w:val="22"/>
          <w:szCs w:val="22"/>
        </w:rPr>
        <w:t xml:space="preserve">W odniesieniu do </w:t>
      </w:r>
      <w:r w:rsidR="7B31ADBB" w:rsidRPr="00D05C9F">
        <w:rPr>
          <w:sz w:val="22"/>
          <w:szCs w:val="22"/>
        </w:rPr>
        <w:t xml:space="preserve">zestawu </w:t>
      </w:r>
      <w:r w:rsidR="3DE5CE7C" w:rsidRPr="00D05C9F">
        <w:rPr>
          <w:sz w:val="22"/>
          <w:szCs w:val="22"/>
        </w:rPr>
        <w:t xml:space="preserve">urządzeń </w:t>
      </w:r>
      <w:r w:rsidR="4AEC0145" w:rsidRPr="00D05C9F">
        <w:rPr>
          <w:sz w:val="22"/>
          <w:szCs w:val="22"/>
        </w:rPr>
        <w:t>(klaster HA)</w:t>
      </w:r>
      <w:r w:rsidR="3DE5CE7C" w:rsidRPr="00D05C9F">
        <w:rPr>
          <w:sz w:val="22"/>
          <w:szCs w:val="22"/>
        </w:rPr>
        <w:t xml:space="preserve"> oraz oprogramowania wsp</w:t>
      </w:r>
      <w:r w:rsidR="456B9464" w:rsidRPr="00D05C9F">
        <w:rPr>
          <w:sz w:val="22"/>
          <w:szCs w:val="22"/>
        </w:rPr>
        <w:t>ierającego</w:t>
      </w:r>
      <w:r w:rsidR="3DE5CE7C" w:rsidRPr="00D05C9F">
        <w:rPr>
          <w:sz w:val="22"/>
          <w:szCs w:val="22"/>
        </w:rPr>
        <w:t xml:space="preserve">: </w:t>
      </w:r>
      <w:r w:rsidRPr="00D05C9F">
        <w:rPr>
          <w:sz w:val="22"/>
          <w:szCs w:val="22"/>
        </w:rPr>
        <w:t>opisu/ów technicznego/</w:t>
      </w:r>
      <w:proofErr w:type="spellStart"/>
      <w:r w:rsidRPr="00D05C9F">
        <w:rPr>
          <w:sz w:val="22"/>
          <w:szCs w:val="22"/>
        </w:rPr>
        <w:t>ych</w:t>
      </w:r>
      <w:proofErr w:type="spellEnd"/>
      <w:r w:rsidRPr="00D05C9F">
        <w:rPr>
          <w:sz w:val="22"/>
          <w:szCs w:val="22"/>
        </w:rPr>
        <w:t xml:space="preserve"> sporządzonych przez producenta i/lub wydruk/i ze stron internetowych producenta, bądź katalog/ katalogi producenta/ów, pozwalające na ocenę zgodności oferowanych urządzeń oraz ich parametrów</w:t>
      </w:r>
      <w:r w:rsidR="55768FE2" w:rsidRPr="00D05C9F">
        <w:rPr>
          <w:sz w:val="22"/>
          <w:szCs w:val="22"/>
        </w:rPr>
        <w:t>/funkcji</w:t>
      </w:r>
      <w:r w:rsidRPr="00D05C9F">
        <w:rPr>
          <w:sz w:val="22"/>
          <w:szCs w:val="22"/>
        </w:rPr>
        <w:t xml:space="preserve"> z wymaganiami SWZ. Zamawiający dopuszcza złożenie wskazanych powyżej przedmiotowych środków dowodowych w języku angielskim.</w:t>
      </w:r>
    </w:p>
    <w:p w14:paraId="64796D16" w14:textId="43D6102F" w:rsidR="0039632C" w:rsidRPr="00D05C9F" w:rsidRDefault="0039632C" w:rsidP="00D5726A">
      <w:pPr>
        <w:tabs>
          <w:tab w:val="left" w:pos="284"/>
        </w:tabs>
        <w:jc w:val="both"/>
        <w:rPr>
          <w:sz w:val="22"/>
          <w:szCs w:val="22"/>
        </w:rPr>
      </w:pPr>
      <w:r w:rsidRPr="00D05C9F">
        <w:rPr>
          <w:sz w:val="22"/>
          <w:szCs w:val="22"/>
        </w:rPr>
        <w:t xml:space="preserve">Wyżej wymienione opisy i/lub wydruki w razie ich złożenia muszą zostać opatrzone podpisem kwalifikowanym, </w:t>
      </w:r>
      <w:r w:rsidR="00E94D54" w:rsidRPr="00D05C9F">
        <w:rPr>
          <w:sz w:val="22"/>
          <w:szCs w:val="22"/>
        </w:rPr>
        <w:t xml:space="preserve">profilem zaufanym/ osobistym </w:t>
      </w:r>
      <w:r w:rsidRPr="00D05C9F">
        <w:rPr>
          <w:sz w:val="22"/>
          <w:szCs w:val="22"/>
        </w:rPr>
        <w:t>zgodnie z postanowieniami niniejszej SWZ.</w:t>
      </w:r>
    </w:p>
    <w:p w14:paraId="32DEB177" w14:textId="1E91CBED" w:rsidR="0039632C" w:rsidRPr="00D05C9F" w:rsidRDefault="0039632C" w:rsidP="00D5726A">
      <w:pPr>
        <w:tabs>
          <w:tab w:val="left" w:pos="284"/>
        </w:tabs>
        <w:jc w:val="both"/>
        <w:rPr>
          <w:sz w:val="22"/>
          <w:szCs w:val="22"/>
        </w:rPr>
      </w:pPr>
      <w:r w:rsidRPr="00D05C9F">
        <w:rPr>
          <w:sz w:val="22"/>
          <w:szCs w:val="22"/>
        </w:rPr>
        <w:t>2.</w:t>
      </w:r>
      <w:r w:rsidRPr="00D05C9F">
        <w:rPr>
          <w:sz w:val="22"/>
          <w:szCs w:val="22"/>
        </w:rPr>
        <w:tab/>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244AE43F" w14:textId="77777777" w:rsidR="0039632C" w:rsidRPr="00D05C9F" w:rsidRDefault="0039632C" w:rsidP="00D5726A">
      <w:pPr>
        <w:tabs>
          <w:tab w:val="left" w:pos="284"/>
        </w:tabs>
        <w:jc w:val="both"/>
        <w:rPr>
          <w:sz w:val="22"/>
          <w:szCs w:val="22"/>
        </w:rPr>
      </w:pPr>
      <w:r w:rsidRPr="00D05C9F">
        <w:rPr>
          <w:sz w:val="22"/>
          <w:szCs w:val="22"/>
        </w:rPr>
        <w:t>3.</w:t>
      </w:r>
      <w:r w:rsidRPr="00D05C9F">
        <w:rPr>
          <w:sz w:val="22"/>
          <w:szCs w:val="22"/>
        </w:rPr>
        <w:tab/>
        <w:t>Jeżeli Wykonawca nie złożył przedmiotowych środków dowodowych lub złożone przedmiotowe środki dowodowe są niekompletne, Zamawiający wzywa do ich złożenia lub uzupełnienia w wyznaczonym terminie, nie krótszym niż dwa (2) dni robocze. Powyższe nie dotyczy przedmiotowych środków dowodowych obligatoryjnie składanych wraz z ofertą na potwierdzenie równoważności.</w:t>
      </w:r>
    </w:p>
    <w:p w14:paraId="6822F956" w14:textId="77777777" w:rsidR="0039632C" w:rsidRPr="00D05C9F" w:rsidRDefault="0039632C" w:rsidP="00D5726A">
      <w:pPr>
        <w:tabs>
          <w:tab w:val="left" w:pos="284"/>
        </w:tabs>
        <w:jc w:val="both"/>
        <w:rPr>
          <w:sz w:val="22"/>
          <w:szCs w:val="22"/>
        </w:rPr>
      </w:pPr>
      <w:r w:rsidRPr="00D05C9F">
        <w:rPr>
          <w:sz w:val="22"/>
          <w:szCs w:val="22"/>
        </w:rPr>
        <w:t>4.</w:t>
      </w:r>
      <w:r w:rsidRPr="00D05C9F">
        <w:rPr>
          <w:sz w:val="22"/>
          <w:szCs w:val="22"/>
        </w:rPr>
        <w:tab/>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0C437C7" w14:textId="77777777" w:rsidR="0039632C" w:rsidRPr="00D05C9F" w:rsidRDefault="0039632C" w:rsidP="00D5726A">
      <w:pPr>
        <w:tabs>
          <w:tab w:val="left" w:pos="284"/>
        </w:tabs>
        <w:jc w:val="both"/>
        <w:rPr>
          <w:sz w:val="22"/>
          <w:szCs w:val="22"/>
        </w:rPr>
      </w:pPr>
      <w:r w:rsidRPr="00D05C9F">
        <w:rPr>
          <w:sz w:val="22"/>
          <w:szCs w:val="22"/>
        </w:rPr>
        <w:t>5.</w:t>
      </w:r>
      <w:r w:rsidRPr="00D05C9F">
        <w:rPr>
          <w:sz w:val="22"/>
          <w:szCs w:val="22"/>
        </w:rPr>
        <w:tab/>
        <w:t>Zamawiający może żądać od Wykonawców wyjaśnień dotyczących treści przedmiotowych środków dowodowych.</w:t>
      </w:r>
    </w:p>
    <w:p w14:paraId="229C9779" w14:textId="77777777" w:rsidR="00830161" w:rsidRPr="00D05C9F" w:rsidRDefault="00830161" w:rsidP="00830161">
      <w:pPr>
        <w:rPr>
          <w:sz w:val="22"/>
          <w:szCs w:val="22"/>
        </w:rPr>
      </w:pPr>
    </w:p>
    <w:p w14:paraId="6C6BD00D" w14:textId="4E370324" w:rsidR="00830161" w:rsidRPr="00D05C9F" w:rsidRDefault="00830161" w:rsidP="00830161">
      <w:pPr>
        <w:pStyle w:val="Nagwek1"/>
        <w:spacing w:before="0"/>
        <w:rPr>
          <w:sz w:val="22"/>
          <w:szCs w:val="22"/>
        </w:rPr>
      </w:pPr>
      <w:r w:rsidRPr="00D05C9F">
        <w:rPr>
          <w:sz w:val="22"/>
          <w:szCs w:val="22"/>
        </w:rPr>
        <w:t xml:space="preserve">Rozdział V - Termin wykonania zamówienia. </w:t>
      </w:r>
    </w:p>
    <w:p w14:paraId="3673B691" w14:textId="2F46A181" w:rsidR="005965BF" w:rsidRPr="00D05C9F" w:rsidRDefault="005965BF" w:rsidP="005965BF">
      <w:pPr>
        <w:jc w:val="both"/>
        <w:rPr>
          <w:sz w:val="22"/>
          <w:szCs w:val="22"/>
        </w:rPr>
      </w:pPr>
      <w:r w:rsidRPr="00D05C9F">
        <w:rPr>
          <w:sz w:val="22"/>
          <w:szCs w:val="22"/>
        </w:rPr>
        <w:t xml:space="preserve">Przedmiot zamówienia musi zostać wykonany </w:t>
      </w:r>
      <w:r w:rsidRPr="00D05C9F">
        <w:rPr>
          <w:b/>
          <w:bCs/>
          <w:i/>
          <w:iCs/>
          <w:sz w:val="22"/>
          <w:szCs w:val="22"/>
          <w:u w:val="single"/>
        </w:rPr>
        <w:t>w terminie</w:t>
      </w:r>
      <w:r w:rsidRPr="00D05C9F">
        <w:rPr>
          <w:b/>
          <w:bCs/>
          <w:sz w:val="22"/>
          <w:szCs w:val="22"/>
          <w:u w:val="single"/>
        </w:rPr>
        <w:t xml:space="preserve"> </w:t>
      </w:r>
      <w:r w:rsidRPr="00D05C9F">
        <w:rPr>
          <w:b/>
          <w:bCs/>
          <w:i/>
          <w:iCs/>
          <w:sz w:val="22"/>
          <w:szCs w:val="22"/>
          <w:u w:val="single"/>
        </w:rPr>
        <w:t>24 miesięcy</w:t>
      </w:r>
      <w:r w:rsidRPr="00D05C9F">
        <w:rPr>
          <w:b/>
          <w:bCs/>
          <w:i/>
          <w:iCs/>
          <w:sz w:val="22"/>
          <w:szCs w:val="22"/>
        </w:rPr>
        <w:t>,</w:t>
      </w:r>
      <w:r w:rsidRPr="00D05C9F">
        <w:rPr>
          <w:sz w:val="22"/>
          <w:szCs w:val="22"/>
        </w:rPr>
        <w:t xml:space="preserve"> licząc od dnia udzielenia zamówienia, tj. zawarcia Umowy, </w:t>
      </w:r>
      <w:r w:rsidR="00403A4F" w:rsidRPr="00D05C9F">
        <w:rPr>
          <w:sz w:val="22"/>
          <w:szCs w:val="22"/>
        </w:rPr>
        <w:t>w tym etapy</w:t>
      </w:r>
      <w:r w:rsidRPr="00D05C9F">
        <w:rPr>
          <w:sz w:val="22"/>
          <w:szCs w:val="22"/>
        </w:rPr>
        <w:t>:</w:t>
      </w:r>
    </w:p>
    <w:p w14:paraId="0D8794E4" w14:textId="77777777" w:rsidR="00FA04C9" w:rsidRPr="00D05C9F" w:rsidRDefault="00FA04C9" w:rsidP="00056A0A">
      <w:pPr>
        <w:pStyle w:val="Akapitzlist"/>
        <w:numPr>
          <w:ilvl w:val="0"/>
          <w:numId w:val="34"/>
        </w:numPr>
        <w:rPr>
          <w:sz w:val="22"/>
          <w:szCs w:val="22"/>
        </w:rPr>
      </w:pPr>
      <w:r w:rsidRPr="00D05C9F">
        <w:rPr>
          <w:sz w:val="22"/>
          <w:szCs w:val="22"/>
        </w:rPr>
        <w:t xml:space="preserve">Wdrożenie systemu firewall nastąpi w terminie </w:t>
      </w:r>
      <w:r w:rsidRPr="00D05C9F">
        <w:rPr>
          <w:b/>
          <w:sz w:val="22"/>
          <w:szCs w:val="22"/>
        </w:rPr>
        <w:t xml:space="preserve">do 21 dni licząc </w:t>
      </w:r>
      <w:r w:rsidR="00830161" w:rsidRPr="00D05C9F">
        <w:rPr>
          <w:b/>
          <w:sz w:val="22"/>
          <w:szCs w:val="22"/>
        </w:rPr>
        <w:t>od dnia zawarcia umowy</w:t>
      </w:r>
      <w:r w:rsidRPr="00D05C9F">
        <w:rPr>
          <w:b/>
          <w:sz w:val="22"/>
          <w:szCs w:val="22"/>
        </w:rPr>
        <w:t>, tj. udzielenia zamówienia publicznego</w:t>
      </w:r>
    </w:p>
    <w:p w14:paraId="25679B6A" w14:textId="34683571" w:rsidR="00830161" w:rsidRPr="00D05C9F" w:rsidRDefault="65DD28C5" w:rsidP="48270FBA">
      <w:pPr>
        <w:pStyle w:val="Akapitzlist"/>
        <w:numPr>
          <w:ilvl w:val="0"/>
          <w:numId w:val="34"/>
        </w:numPr>
        <w:rPr>
          <w:rFonts w:eastAsia="Times New Roman"/>
          <w:sz w:val="22"/>
          <w:szCs w:val="22"/>
        </w:rPr>
      </w:pPr>
      <w:r w:rsidRPr="00D05C9F">
        <w:rPr>
          <w:sz w:val="22"/>
          <w:szCs w:val="22"/>
        </w:rPr>
        <w:t xml:space="preserve"> </w:t>
      </w:r>
      <w:r w:rsidR="6D9F3725" w:rsidRPr="00D05C9F">
        <w:rPr>
          <w:sz w:val="22"/>
          <w:szCs w:val="22"/>
        </w:rPr>
        <w:t xml:space="preserve">Przedmiot niniejszego zamówienia obejmuje również </w:t>
      </w:r>
      <w:r w:rsidR="4095E7AA" w:rsidRPr="00D05C9F">
        <w:rPr>
          <w:sz w:val="22"/>
          <w:szCs w:val="22"/>
        </w:rPr>
        <w:t xml:space="preserve">licencje upoważniające do korzystania </w:t>
      </w:r>
      <w:r w:rsidR="00D5726A" w:rsidRPr="00D05C9F">
        <w:rPr>
          <w:sz w:val="22"/>
          <w:szCs w:val="22"/>
        </w:rPr>
        <w:br/>
      </w:r>
      <w:r w:rsidR="4095E7AA" w:rsidRPr="00D05C9F">
        <w:rPr>
          <w:sz w:val="22"/>
          <w:szCs w:val="22"/>
        </w:rPr>
        <w:t>z aktualnych baz funkcji ochronnych producenta i serwisów</w:t>
      </w:r>
      <w:r w:rsidR="009F6F05" w:rsidRPr="00D05C9F">
        <w:rPr>
          <w:sz w:val="22"/>
          <w:szCs w:val="22"/>
        </w:rPr>
        <w:t xml:space="preserve"> wraz ze wsparciem</w:t>
      </w:r>
      <w:r w:rsidR="4095E7AA" w:rsidRPr="00D05C9F">
        <w:rPr>
          <w:sz w:val="22"/>
          <w:szCs w:val="22"/>
        </w:rPr>
        <w:t xml:space="preserve">. </w:t>
      </w:r>
      <w:r w:rsidR="6D9F3725" w:rsidRPr="00D05C9F">
        <w:rPr>
          <w:sz w:val="22"/>
          <w:szCs w:val="22"/>
        </w:rPr>
        <w:t xml:space="preserve">Obejmują one </w:t>
      </w:r>
      <w:r w:rsidR="7949E58B" w:rsidRPr="00D05C9F">
        <w:rPr>
          <w:sz w:val="22"/>
          <w:szCs w:val="22"/>
        </w:rPr>
        <w:t>następujące elementy</w:t>
      </w:r>
      <w:r w:rsidR="4095E7AA" w:rsidRPr="00D05C9F">
        <w:rPr>
          <w:sz w:val="22"/>
          <w:szCs w:val="22"/>
        </w:rPr>
        <w:t xml:space="preserve">: Kontrola Aplikacji, IPS, Antywirus (z uwzględnieniem sygnatur do ochrony urządzeń mobilnych - co najmniej dla systemu operacyjnego Android), analiza typu </w:t>
      </w:r>
      <w:proofErr w:type="spellStart"/>
      <w:r w:rsidR="4095E7AA" w:rsidRPr="00D05C9F">
        <w:rPr>
          <w:sz w:val="22"/>
          <w:szCs w:val="22"/>
        </w:rPr>
        <w:t>Sandbox</w:t>
      </w:r>
      <w:proofErr w:type="spellEnd"/>
      <w:r w:rsidR="4095E7AA" w:rsidRPr="00D05C9F">
        <w:rPr>
          <w:sz w:val="22"/>
          <w:szCs w:val="22"/>
        </w:rPr>
        <w:t xml:space="preserve">, </w:t>
      </w:r>
      <w:proofErr w:type="spellStart"/>
      <w:r w:rsidR="4095E7AA" w:rsidRPr="00D05C9F">
        <w:rPr>
          <w:sz w:val="22"/>
          <w:szCs w:val="22"/>
        </w:rPr>
        <w:t>Antyspam</w:t>
      </w:r>
      <w:proofErr w:type="spellEnd"/>
      <w:r w:rsidR="4095E7AA" w:rsidRPr="00D05C9F">
        <w:rPr>
          <w:sz w:val="22"/>
          <w:szCs w:val="22"/>
        </w:rPr>
        <w:t xml:space="preserve">, Web </w:t>
      </w:r>
      <w:proofErr w:type="spellStart"/>
      <w:r w:rsidR="4095E7AA" w:rsidRPr="00D05C9F">
        <w:rPr>
          <w:sz w:val="22"/>
          <w:szCs w:val="22"/>
        </w:rPr>
        <w:t>Filtering</w:t>
      </w:r>
      <w:proofErr w:type="spellEnd"/>
      <w:r w:rsidR="4095E7AA" w:rsidRPr="00D05C9F">
        <w:rPr>
          <w:sz w:val="22"/>
          <w:szCs w:val="22"/>
        </w:rPr>
        <w:t xml:space="preserve">, bazy </w:t>
      </w:r>
      <w:proofErr w:type="spellStart"/>
      <w:r w:rsidR="4095E7AA" w:rsidRPr="00D05C9F">
        <w:rPr>
          <w:sz w:val="22"/>
          <w:szCs w:val="22"/>
        </w:rPr>
        <w:t>reputacyjne</w:t>
      </w:r>
      <w:proofErr w:type="spellEnd"/>
      <w:r w:rsidR="4095E7AA" w:rsidRPr="00D05C9F">
        <w:rPr>
          <w:sz w:val="22"/>
          <w:szCs w:val="22"/>
        </w:rPr>
        <w:t xml:space="preserve"> adresów IP/domen </w:t>
      </w:r>
      <w:r w:rsidR="4095E7AA" w:rsidRPr="00D05C9F">
        <w:rPr>
          <w:b/>
          <w:bCs/>
          <w:sz w:val="22"/>
          <w:szCs w:val="22"/>
        </w:rPr>
        <w:t>na okres</w:t>
      </w:r>
      <w:r w:rsidR="00403A4F" w:rsidRPr="00D05C9F">
        <w:rPr>
          <w:b/>
          <w:bCs/>
          <w:sz w:val="22"/>
          <w:szCs w:val="22"/>
        </w:rPr>
        <w:t xml:space="preserve"> do</w:t>
      </w:r>
      <w:r w:rsidR="4095E7AA" w:rsidRPr="00D05C9F">
        <w:rPr>
          <w:b/>
          <w:bCs/>
          <w:sz w:val="22"/>
          <w:szCs w:val="22"/>
        </w:rPr>
        <w:t xml:space="preserve"> 24 miesięcy</w:t>
      </w:r>
      <w:r w:rsidR="04C34295" w:rsidRPr="00D05C9F">
        <w:rPr>
          <w:b/>
          <w:bCs/>
          <w:sz w:val="22"/>
          <w:szCs w:val="22"/>
        </w:rPr>
        <w:t xml:space="preserve"> </w:t>
      </w:r>
      <w:r w:rsidR="04C34295" w:rsidRPr="00D05C9F">
        <w:rPr>
          <w:rFonts w:eastAsia="Times New Roman"/>
          <w:sz w:val="22"/>
          <w:szCs w:val="22"/>
        </w:rPr>
        <w:t>z zachowaniem ciągłości dostępu do baz danych z sygnaturami dla istniejących systemów</w:t>
      </w:r>
      <w:r w:rsidR="4095E7AA" w:rsidRPr="00D05C9F">
        <w:rPr>
          <w:rFonts w:eastAsia="Times New Roman"/>
          <w:sz w:val="22"/>
          <w:szCs w:val="22"/>
        </w:rPr>
        <w:t>.</w:t>
      </w:r>
    </w:p>
    <w:p w14:paraId="12C1E7E9" w14:textId="77777777" w:rsidR="00830161" w:rsidRPr="00D05C9F" w:rsidRDefault="00830161" w:rsidP="00830161">
      <w:pPr>
        <w:jc w:val="both"/>
        <w:rPr>
          <w:rFonts w:eastAsia="Calibri"/>
          <w:sz w:val="22"/>
          <w:szCs w:val="22"/>
          <w:lang w:eastAsia="en-US"/>
        </w:rPr>
      </w:pPr>
    </w:p>
    <w:p w14:paraId="33EA842D" w14:textId="2F806953" w:rsidR="00830161" w:rsidRPr="00D05C9F" w:rsidRDefault="00830161" w:rsidP="00830161">
      <w:pPr>
        <w:widowControl/>
        <w:suppressAutoHyphens w:val="0"/>
        <w:jc w:val="both"/>
        <w:rPr>
          <w:b/>
          <w:bCs/>
          <w:sz w:val="22"/>
          <w:szCs w:val="22"/>
        </w:rPr>
      </w:pPr>
      <w:r w:rsidRPr="00D05C9F">
        <w:rPr>
          <w:b/>
          <w:bCs/>
          <w:sz w:val="22"/>
          <w:szCs w:val="22"/>
        </w:rPr>
        <w:t>Rozdział VI - Opis warunków podmiotowych udziału w postępowaniu</w:t>
      </w:r>
    </w:p>
    <w:p w14:paraId="46DD8478" w14:textId="19B36661"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Zdolność do występowania w obrocie gospodarczym –</w:t>
      </w:r>
      <w:r w:rsidR="00D5726A" w:rsidRPr="00D05C9F">
        <w:rPr>
          <w:rFonts w:cs="Calibri"/>
          <w:sz w:val="22"/>
          <w:szCs w:val="22"/>
        </w:rPr>
        <w:t xml:space="preserve"> Z</w:t>
      </w:r>
      <w:r w:rsidRPr="00D05C9F">
        <w:rPr>
          <w:rFonts w:cs="Calibri"/>
          <w:sz w:val="22"/>
          <w:szCs w:val="22"/>
        </w:rPr>
        <w:t>amawiający nie wyznacza warunku w tym zakresie;</w:t>
      </w:r>
    </w:p>
    <w:p w14:paraId="3B2FCC6E" w14:textId="0B5C1B36"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 xml:space="preserve">Uprawnienia do prowadzenia określonej działalności gospodarczej lub zawodowej, o ile wynika to z odrębnych przepisów – </w:t>
      </w:r>
      <w:r w:rsidR="00D5726A" w:rsidRPr="00D05C9F">
        <w:rPr>
          <w:rFonts w:cs="Calibri"/>
          <w:sz w:val="22"/>
          <w:szCs w:val="22"/>
        </w:rPr>
        <w:t>Z</w:t>
      </w:r>
      <w:r w:rsidRPr="00D05C9F">
        <w:rPr>
          <w:rFonts w:cs="Calibri"/>
          <w:sz w:val="22"/>
          <w:szCs w:val="22"/>
        </w:rPr>
        <w:t>amawiający nie wyznacza warunku w tym zakresie;</w:t>
      </w:r>
    </w:p>
    <w:p w14:paraId="33C273D3" w14:textId="3954C933"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 xml:space="preserve">Sytuacja ekonomiczna lub finansowa – </w:t>
      </w:r>
      <w:r w:rsidR="00D5726A" w:rsidRPr="00D05C9F">
        <w:rPr>
          <w:rFonts w:cs="Calibri"/>
          <w:sz w:val="22"/>
          <w:szCs w:val="22"/>
        </w:rPr>
        <w:t>Z</w:t>
      </w:r>
      <w:r w:rsidRPr="00D05C9F">
        <w:rPr>
          <w:rFonts w:cs="Calibri"/>
          <w:sz w:val="22"/>
          <w:szCs w:val="22"/>
        </w:rPr>
        <w:t>amawiający nie wyznacza warunku w tym zakresie;</w:t>
      </w:r>
    </w:p>
    <w:p w14:paraId="45E233A7" w14:textId="77777777"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Zdolność techniczna lub zawodowa:</w:t>
      </w:r>
    </w:p>
    <w:p w14:paraId="7C26210B" w14:textId="5EC7824A" w:rsidR="00742A15" w:rsidRPr="00D05C9F" w:rsidRDefault="00742A15" w:rsidP="00403A4F">
      <w:pPr>
        <w:pStyle w:val="Akapitzlist"/>
        <w:numPr>
          <w:ilvl w:val="0"/>
          <w:numId w:val="0"/>
        </w:numPr>
        <w:adjustRightInd w:val="0"/>
        <w:ind w:left="425"/>
        <w:textAlignment w:val="baseline"/>
        <w:rPr>
          <w:rFonts w:cs="Calibri"/>
          <w:sz w:val="22"/>
          <w:szCs w:val="22"/>
        </w:rPr>
      </w:pPr>
      <w:r w:rsidRPr="00D05C9F">
        <w:rPr>
          <w:rFonts w:cs="Calibri"/>
          <w:sz w:val="22"/>
          <w:szCs w:val="22"/>
        </w:rPr>
        <w:t>Wykonawca musi posiadać zdolność techniczną oraz zawodową pozwalającą na realizację zamówienia, dlatego też musi wykazać, że: dysponuje osobami zdolnymi do realizacji zamówienia, tj.: w zakresie montażu i konfiguracji urządzeń stanowiących przedmiot zamówienia: co najmniej jedną (1) osobą posiadającą kwalifikacje na poziomie specjalisty, potwierdzone certyfikatem (zaświadczeniem) producenta oferowanych urządzeń.</w:t>
      </w:r>
    </w:p>
    <w:p w14:paraId="28F36907" w14:textId="16D569D8"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 xml:space="preserve">Weryfikacji i oceny warunków udziału w postępowaniu zamawiający dokona na podstawie oświadczeń i dokumentów składanych przez uczestniczących w postępowaniu </w:t>
      </w:r>
      <w:r w:rsidR="00D5726A" w:rsidRPr="00D05C9F">
        <w:rPr>
          <w:rFonts w:cs="Calibri"/>
          <w:sz w:val="22"/>
          <w:szCs w:val="22"/>
        </w:rPr>
        <w:t>W</w:t>
      </w:r>
      <w:r w:rsidRPr="00D05C9F">
        <w:rPr>
          <w:rFonts w:cs="Calibri"/>
          <w:sz w:val="22"/>
          <w:szCs w:val="22"/>
        </w:rPr>
        <w:t>ykonawców z zachowaniem sposobu i formy, o których mowa w niniejszej SWZ.</w:t>
      </w:r>
    </w:p>
    <w:p w14:paraId="1D10EA45" w14:textId="77777777"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lastRenderedPageBreak/>
        <w:t xml:space="preserve">W odniesieniu do warunków dotyczących wykształcenia, kwalifikacji zawodowych </w:t>
      </w:r>
    </w:p>
    <w:p w14:paraId="2CF81071" w14:textId="77777777"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lub doświadczenia Wykonawcy mogą polegać na zdolnościach podmiotów udostępniających zasoby, jeśli podmioty te wykonają usługi, do realizacji których te zdolności są wymagane.</w:t>
      </w:r>
    </w:p>
    <w:p w14:paraId="439B7B71" w14:textId="77777777"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 xml:space="preserve">Wykonawca, który polega na zdolnościach lub sytuacji podmiotów udostępniających zasoby, składa, wraz z ofertą, zobowiązanie podmiotu udostępniającego zasoby do oddania mu </w:t>
      </w:r>
    </w:p>
    <w:p w14:paraId="3EDB8753" w14:textId="77777777" w:rsidR="008513C7" w:rsidRPr="00D05C9F" w:rsidRDefault="008513C7" w:rsidP="00056A0A">
      <w:pPr>
        <w:pStyle w:val="Akapitzlist"/>
        <w:numPr>
          <w:ilvl w:val="0"/>
          <w:numId w:val="22"/>
        </w:numPr>
        <w:adjustRightInd w:val="0"/>
        <w:textAlignment w:val="baseline"/>
        <w:rPr>
          <w:rFonts w:cs="Calibri"/>
          <w:sz w:val="22"/>
          <w:szCs w:val="22"/>
        </w:rPr>
      </w:pPr>
      <w:r w:rsidRPr="00D05C9F">
        <w:rPr>
          <w:rFonts w:cs="Calibri"/>
          <w:sz w:val="22"/>
          <w:szCs w:val="22"/>
        </w:rPr>
        <w:t>do dyspozycji niezbędnych zasobów na potrzeby realizacji danego zamówienia lub inny podmiotowy środek dowodowy potwierdzający, że Wykonawca realizując zamówienie, będzie dysponował niezbędnymi zasobami tych podmiotów.</w:t>
      </w:r>
    </w:p>
    <w:p w14:paraId="5B6E385D" w14:textId="7E34FCBF" w:rsidR="00830161" w:rsidRPr="00D05C9F" w:rsidRDefault="008513C7" w:rsidP="00290E7B">
      <w:pPr>
        <w:pStyle w:val="Akapitzlist"/>
        <w:numPr>
          <w:ilvl w:val="0"/>
          <w:numId w:val="22"/>
        </w:numPr>
        <w:adjustRightInd w:val="0"/>
        <w:textAlignment w:val="baseline"/>
        <w:rPr>
          <w:rFonts w:cs="Calibri"/>
          <w:sz w:val="22"/>
          <w:szCs w:val="22"/>
        </w:rPr>
      </w:pPr>
      <w:r w:rsidRPr="00D05C9F">
        <w:rPr>
          <w:rFonts w:cs="Calibri"/>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E753CD3" w14:textId="6C55688C" w:rsidR="00830161" w:rsidRPr="00D05C9F" w:rsidRDefault="00830161" w:rsidP="00830161">
      <w:pPr>
        <w:pStyle w:val="Nagwek1"/>
        <w:rPr>
          <w:sz w:val="22"/>
          <w:szCs w:val="22"/>
        </w:rPr>
      </w:pPr>
      <w:r w:rsidRPr="00D05C9F">
        <w:rPr>
          <w:sz w:val="22"/>
          <w:szCs w:val="22"/>
        </w:rPr>
        <w:t>Rozdział VII - Podstawy wykluczenia Wykonawców.</w:t>
      </w:r>
    </w:p>
    <w:p w14:paraId="62AB39DA" w14:textId="77777777" w:rsidR="00830161" w:rsidRPr="00D05C9F" w:rsidRDefault="00830161" w:rsidP="00830161">
      <w:pPr>
        <w:widowControl/>
        <w:suppressAutoHyphens w:val="0"/>
        <w:adjustRightInd w:val="0"/>
        <w:spacing w:after="160" w:line="259" w:lineRule="auto"/>
        <w:jc w:val="both"/>
        <w:textAlignment w:val="baseline"/>
        <w:rPr>
          <w:bCs/>
          <w:sz w:val="22"/>
          <w:szCs w:val="22"/>
        </w:rPr>
      </w:pPr>
      <w:r w:rsidRPr="00D05C9F">
        <w:rPr>
          <w:bCs/>
          <w:sz w:val="22"/>
          <w:szCs w:val="22"/>
        </w:rPr>
        <w:t>Zamawiający wykluczy wykonawcę w przypadku zaistnienia okoliczności przewidzianych postanowieniami:</w:t>
      </w:r>
    </w:p>
    <w:p w14:paraId="5DD739CF" w14:textId="77777777" w:rsidR="00830161" w:rsidRPr="00D05C9F" w:rsidRDefault="00830161" w:rsidP="00056A0A">
      <w:pPr>
        <w:widowControl/>
        <w:numPr>
          <w:ilvl w:val="0"/>
          <w:numId w:val="28"/>
        </w:numPr>
        <w:suppressAutoHyphens w:val="0"/>
        <w:spacing w:after="160" w:line="252" w:lineRule="auto"/>
        <w:contextualSpacing/>
        <w:jc w:val="both"/>
        <w:rPr>
          <w:bCs/>
          <w:sz w:val="22"/>
          <w:szCs w:val="22"/>
        </w:rPr>
      </w:pPr>
      <w:r w:rsidRPr="00D05C9F">
        <w:rPr>
          <w:bCs/>
          <w:sz w:val="22"/>
          <w:szCs w:val="22"/>
        </w:rPr>
        <w:t>Zamawiający wykluczy wykonawcę w przypadku zaistnienia okoliczności przewidzianych postanowieniami:</w:t>
      </w:r>
    </w:p>
    <w:p w14:paraId="24D19D55"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bCs/>
          <w:sz w:val="22"/>
          <w:szCs w:val="22"/>
        </w:rPr>
        <w:t xml:space="preserve">art. 108 ust. 1 PZP, </w:t>
      </w:r>
      <w:proofErr w:type="spellStart"/>
      <w:r w:rsidRPr="00D05C9F">
        <w:rPr>
          <w:bCs/>
          <w:sz w:val="22"/>
          <w:szCs w:val="22"/>
        </w:rPr>
        <w:t>tj</w:t>
      </w:r>
      <w:proofErr w:type="spellEnd"/>
      <w:r w:rsidRPr="00D05C9F">
        <w:rPr>
          <w:bCs/>
          <w:sz w:val="22"/>
          <w:szCs w:val="22"/>
        </w:rPr>
        <w:t>: Wykonawcę będącego osobą fizyczną, którego prawomocnie skazano za przestępstwo ust. 1:</w:t>
      </w:r>
    </w:p>
    <w:p w14:paraId="188D8545" w14:textId="77777777" w:rsidR="00830161" w:rsidRPr="00D05C9F" w:rsidRDefault="00830161" w:rsidP="00830161">
      <w:pPr>
        <w:ind w:left="1843" w:hanging="425"/>
        <w:contextualSpacing/>
        <w:jc w:val="both"/>
        <w:rPr>
          <w:bCs/>
          <w:sz w:val="22"/>
          <w:szCs w:val="22"/>
        </w:rPr>
      </w:pPr>
      <w:r w:rsidRPr="00D05C9F">
        <w:rPr>
          <w:bCs/>
          <w:sz w:val="22"/>
          <w:szCs w:val="22"/>
        </w:rPr>
        <w:t xml:space="preserve">a) </w:t>
      </w:r>
      <w:r w:rsidRPr="00D05C9F">
        <w:rPr>
          <w:bCs/>
          <w:sz w:val="22"/>
          <w:szCs w:val="22"/>
        </w:rPr>
        <w:tab/>
        <w:t>udziału w zorganizowanej grupie przestępczej albo związku mającym na celu popełnienie przestępstwa lub przestępstwa skarbowego, o którym mowa w art. 258 Kodeksu karnego,</w:t>
      </w:r>
    </w:p>
    <w:p w14:paraId="083E752C" w14:textId="77777777" w:rsidR="00830161" w:rsidRPr="00D05C9F" w:rsidRDefault="00830161" w:rsidP="00830161">
      <w:pPr>
        <w:ind w:left="1843" w:hanging="425"/>
        <w:contextualSpacing/>
        <w:jc w:val="both"/>
        <w:rPr>
          <w:bCs/>
          <w:sz w:val="22"/>
          <w:szCs w:val="22"/>
        </w:rPr>
      </w:pPr>
      <w:r w:rsidRPr="00D05C9F">
        <w:rPr>
          <w:bCs/>
          <w:sz w:val="22"/>
          <w:szCs w:val="22"/>
        </w:rPr>
        <w:t xml:space="preserve">b) </w:t>
      </w:r>
      <w:r w:rsidRPr="00D05C9F">
        <w:rPr>
          <w:bCs/>
          <w:sz w:val="22"/>
          <w:szCs w:val="22"/>
        </w:rPr>
        <w:tab/>
        <w:t>handlu ludźmi, o którym mowa w art. 189a Kodeksu karnego,</w:t>
      </w:r>
    </w:p>
    <w:p w14:paraId="5F21C8F0" w14:textId="77777777" w:rsidR="00830161" w:rsidRPr="00D05C9F" w:rsidRDefault="00830161" w:rsidP="00830161">
      <w:pPr>
        <w:ind w:left="1843" w:hanging="425"/>
        <w:contextualSpacing/>
        <w:jc w:val="both"/>
        <w:rPr>
          <w:bCs/>
          <w:sz w:val="22"/>
          <w:szCs w:val="22"/>
        </w:rPr>
      </w:pPr>
      <w:r w:rsidRPr="00D05C9F">
        <w:rPr>
          <w:bCs/>
          <w:sz w:val="22"/>
          <w:szCs w:val="22"/>
        </w:rPr>
        <w:t xml:space="preserve">c) </w:t>
      </w:r>
      <w:r w:rsidRPr="00D05C9F">
        <w:rPr>
          <w:bCs/>
          <w:sz w:val="22"/>
          <w:szCs w:val="22"/>
        </w:rPr>
        <w:tab/>
        <w:t>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w:t>
      </w:r>
    </w:p>
    <w:p w14:paraId="2E26829E" w14:textId="77777777" w:rsidR="00830161" w:rsidRPr="00D05C9F" w:rsidRDefault="00830161" w:rsidP="00830161">
      <w:pPr>
        <w:ind w:left="1843" w:hanging="425"/>
        <w:contextualSpacing/>
        <w:jc w:val="both"/>
        <w:rPr>
          <w:bCs/>
          <w:sz w:val="22"/>
          <w:szCs w:val="22"/>
        </w:rPr>
      </w:pPr>
      <w:r w:rsidRPr="00D05C9F">
        <w:rPr>
          <w:bCs/>
          <w:sz w:val="22"/>
          <w:szCs w:val="22"/>
        </w:rPr>
        <w:t xml:space="preserve">d) </w:t>
      </w:r>
      <w:r w:rsidRPr="00D05C9F">
        <w:rPr>
          <w:bCs/>
          <w:sz w:val="22"/>
          <w:szCs w:val="22"/>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66DC2AA" w14:textId="77777777" w:rsidR="00830161" w:rsidRPr="00D05C9F" w:rsidRDefault="00830161" w:rsidP="00830161">
      <w:pPr>
        <w:ind w:left="1843" w:hanging="425"/>
        <w:contextualSpacing/>
        <w:jc w:val="both"/>
        <w:rPr>
          <w:bCs/>
          <w:sz w:val="22"/>
          <w:szCs w:val="22"/>
        </w:rPr>
      </w:pPr>
      <w:r w:rsidRPr="00D05C9F">
        <w:rPr>
          <w:bCs/>
          <w:sz w:val="22"/>
          <w:szCs w:val="22"/>
        </w:rPr>
        <w:t xml:space="preserve">e) </w:t>
      </w:r>
      <w:r w:rsidRPr="00D05C9F">
        <w:rPr>
          <w:bCs/>
          <w:sz w:val="22"/>
          <w:szCs w:val="22"/>
        </w:rPr>
        <w:tab/>
        <w:t>o charakterze terrorystycznym, o którym mowa w art. 115 § 20 Kodeksu karnego, lub mające na celu popełnienie tego przestępstwa,</w:t>
      </w:r>
    </w:p>
    <w:p w14:paraId="0BD1B061" w14:textId="77777777" w:rsidR="00830161" w:rsidRPr="00D05C9F" w:rsidRDefault="00830161" w:rsidP="00830161">
      <w:pPr>
        <w:ind w:left="1843" w:hanging="425"/>
        <w:contextualSpacing/>
        <w:jc w:val="both"/>
        <w:rPr>
          <w:bCs/>
          <w:sz w:val="22"/>
          <w:szCs w:val="22"/>
        </w:rPr>
      </w:pPr>
      <w:r w:rsidRPr="00D05C9F">
        <w:rPr>
          <w:bCs/>
          <w:sz w:val="22"/>
          <w:szCs w:val="22"/>
        </w:rPr>
        <w:t xml:space="preserve">f) </w:t>
      </w:r>
      <w:r w:rsidRPr="00D05C9F">
        <w:rPr>
          <w:bCs/>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z 2021 r. poz. 1745),</w:t>
      </w:r>
    </w:p>
    <w:p w14:paraId="06682AB2" w14:textId="77777777" w:rsidR="00830161" w:rsidRPr="00D05C9F" w:rsidRDefault="00830161" w:rsidP="00830161">
      <w:pPr>
        <w:ind w:left="1843" w:hanging="425"/>
        <w:contextualSpacing/>
        <w:jc w:val="both"/>
        <w:rPr>
          <w:bCs/>
          <w:sz w:val="22"/>
          <w:szCs w:val="22"/>
        </w:rPr>
      </w:pPr>
      <w:r w:rsidRPr="00D05C9F">
        <w:rPr>
          <w:bCs/>
          <w:sz w:val="22"/>
          <w:szCs w:val="22"/>
        </w:rPr>
        <w:t xml:space="preserve">g) </w:t>
      </w:r>
      <w:r w:rsidRPr="00D05C9F">
        <w:rPr>
          <w:bCs/>
          <w:sz w:val="22"/>
          <w:szCs w:val="22"/>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53A9DA4" w14:textId="77777777" w:rsidR="00830161" w:rsidRPr="00D05C9F" w:rsidRDefault="00830161" w:rsidP="00830161">
      <w:pPr>
        <w:ind w:left="1843" w:hanging="425"/>
        <w:contextualSpacing/>
        <w:jc w:val="both"/>
        <w:rPr>
          <w:bCs/>
          <w:sz w:val="22"/>
          <w:szCs w:val="22"/>
        </w:rPr>
      </w:pPr>
      <w:r w:rsidRPr="00D05C9F">
        <w:rPr>
          <w:bCs/>
          <w:sz w:val="22"/>
          <w:szCs w:val="22"/>
        </w:rPr>
        <w:t xml:space="preserve">h) </w:t>
      </w:r>
      <w:r w:rsidRPr="00D05C9F">
        <w:rPr>
          <w:bCs/>
          <w:sz w:val="22"/>
          <w:szCs w:val="22"/>
        </w:rPr>
        <w:tab/>
        <w:t xml:space="preserve">o którym mowa w art. 9 ust. 1 i 3 lub art. 10 ustawy z dnia 15 czerwca 2012 r. </w:t>
      </w:r>
      <w:r w:rsidRPr="00D05C9F">
        <w:rPr>
          <w:bCs/>
          <w:sz w:val="22"/>
          <w:szCs w:val="22"/>
        </w:rPr>
        <w:br/>
        <w:t>o skutkach powierzania wykonywania pracy cudzoziemcom przebywającym wbrew przepisom na terytorium Rzeczypospolitej Polskiej</w:t>
      </w:r>
    </w:p>
    <w:p w14:paraId="14BE9883" w14:textId="77777777" w:rsidR="00830161" w:rsidRPr="00D05C9F" w:rsidRDefault="00830161" w:rsidP="00830161">
      <w:pPr>
        <w:ind w:left="1843" w:hanging="425"/>
        <w:contextualSpacing/>
        <w:jc w:val="both"/>
        <w:rPr>
          <w:bCs/>
          <w:sz w:val="22"/>
          <w:szCs w:val="22"/>
        </w:rPr>
      </w:pPr>
      <w:r w:rsidRPr="00D05C9F">
        <w:rPr>
          <w:bCs/>
          <w:sz w:val="22"/>
          <w:szCs w:val="22"/>
        </w:rPr>
        <w:t>- lub za odpowiedni czyn zabroniony określony w przepisach prawa obcego;</w:t>
      </w:r>
    </w:p>
    <w:p w14:paraId="6EED9DB2" w14:textId="77777777" w:rsidR="00830161" w:rsidRPr="00D05C9F" w:rsidRDefault="00830161" w:rsidP="00830161">
      <w:pPr>
        <w:ind w:left="1701" w:hanging="291"/>
        <w:contextualSpacing/>
        <w:jc w:val="both"/>
        <w:rPr>
          <w:bCs/>
          <w:sz w:val="22"/>
          <w:szCs w:val="22"/>
        </w:rPr>
      </w:pPr>
      <w:r w:rsidRPr="00D05C9F">
        <w:rPr>
          <w:bC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w:t>
      </w:r>
      <w:r w:rsidRPr="00D05C9F">
        <w:rPr>
          <w:bCs/>
          <w:sz w:val="22"/>
          <w:szCs w:val="22"/>
        </w:rPr>
        <w:br/>
        <w:t>za przestępstwo, o którym mowa w pkt 1;</w:t>
      </w:r>
    </w:p>
    <w:p w14:paraId="2CC7BA24" w14:textId="77777777" w:rsidR="00830161" w:rsidRPr="00D05C9F" w:rsidRDefault="00830161" w:rsidP="00830161">
      <w:pPr>
        <w:ind w:left="1701" w:hanging="291"/>
        <w:contextualSpacing/>
        <w:jc w:val="both"/>
        <w:rPr>
          <w:bCs/>
          <w:sz w:val="22"/>
          <w:szCs w:val="22"/>
        </w:rPr>
      </w:pPr>
      <w:r w:rsidRPr="00D05C9F">
        <w:rPr>
          <w:bCs/>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t>
      </w:r>
      <w:r w:rsidRPr="00D05C9F">
        <w:rPr>
          <w:bCs/>
          <w:sz w:val="22"/>
          <w:szCs w:val="22"/>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53CAFF4" w14:textId="77777777" w:rsidR="00830161" w:rsidRPr="00D05C9F" w:rsidRDefault="00830161" w:rsidP="00830161">
      <w:pPr>
        <w:ind w:left="1701" w:hanging="291"/>
        <w:contextualSpacing/>
        <w:jc w:val="both"/>
        <w:rPr>
          <w:bCs/>
          <w:sz w:val="22"/>
          <w:szCs w:val="22"/>
        </w:rPr>
      </w:pPr>
      <w:r w:rsidRPr="00D05C9F">
        <w:rPr>
          <w:bCs/>
          <w:sz w:val="22"/>
          <w:szCs w:val="22"/>
        </w:rPr>
        <w:t>4) wobec którego prawomocnie orzeczono zakaz ubiegania się o zamówienia publiczne;</w:t>
      </w:r>
    </w:p>
    <w:p w14:paraId="0436D1F3" w14:textId="77777777" w:rsidR="00830161" w:rsidRPr="00D05C9F" w:rsidRDefault="00830161" w:rsidP="00830161">
      <w:pPr>
        <w:ind w:left="1701" w:hanging="291"/>
        <w:contextualSpacing/>
        <w:jc w:val="both"/>
        <w:rPr>
          <w:bCs/>
          <w:sz w:val="22"/>
          <w:szCs w:val="22"/>
        </w:rPr>
      </w:pPr>
      <w:r w:rsidRPr="00D05C9F">
        <w:rPr>
          <w:bCs/>
          <w:sz w:val="22"/>
          <w:szCs w:val="22"/>
        </w:rPr>
        <w:t xml:space="preserve">5) jeżeli zamawiający może stwierdzić, na podstawie wiarygodnych przesłanek, </w:t>
      </w:r>
      <w:r w:rsidRPr="00D05C9F">
        <w:rPr>
          <w:bCs/>
          <w:sz w:val="22"/>
          <w:szCs w:val="22"/>
        </w:rPr>
        <w:br/>
        <w:t xml:space="preserve">że wykonawca zawarł z innymi wykonawcami porozumienie mające na celu zakłócenie konkurencji, w szczególności jeżeli należąc do tej samej grupy kapitałowej w rozumieniu ustawy z dnia 16 lutego 2007 r. o ochronie konkurencji </w:t>
      </w:r>
      <w:r w:rsidRPr="00D05C9F">
        <w:rPr>
          <w:bCs/>
          <w:sz w:val="22"/>
          <w:szCs w:val="22"/>
        </w:rPr>
        <w:br/>
        <w:t>i konsumentów, złożyli odrębne oferty, oferty częściowe lub wnioski o dopuszczenie do udziału w postępowaniu, chyba że wykażą, że przygotowali te oferty lub wnioski niezależnie od siebie;</w:t>
      </w:r>
    </w:p>
    <w:p w14:paraId="4621147E" w14:textId="77777777" w:rsidR="00830161" w:rsidRPr="00D05C9F" w:rsidRDefault="00830161" w:rsidP="00830161">
      <w:pPr>
        <w:ind w:left="1701" w:hanging="291"/>
        <w:contextualSpacing/>
        <w:jc w:val="both"/>
        <w:rPr>
          <w:bCs/>
          <w:sz w:val="22"/>
          <w:szCs w:val="22"/>
        </w:rPr>
      </w:pPr>
      <w:r w:rsidRPr="00D05C9F">
        <w:rPr>
          <w:bCs/>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w:t>
      </w:r>
      <w:r w:rsidRPr="00D05C9F">
        <w:rPr>
          <w:bCs/>
          <w:sz w:val="22"/>
          <w:szCs w:val="22"/>
        </w:rPr>
        <w:br/>
        <w:t>że spowodowane tym zakłócenie konkurencji może być wyeliminowane w inny sposób niż przez wykluczenie wykonawcy z udziału w postępowaniu o udzielenie zamówienia.</w:t>
      </w:r>
    </w:p>
    <w:p w14:paraId="7E1C0EF8" w14:textId="77777777" w:rsidR="00830161" w:rsidRPr="00D05C9F" w:rsidRDefault="00830161" w:rsidP="00830161">
      <w:pPr>
        <w:ind w:left="1410"/>
        <w:contextualSpacing/>
        <w:jc w:val="both"/>
        <w:rPr>
          <w:b/>
          <w:sz w:val="22"/>
          <w:szCs w:val="22"/>
        </w:rPr>
      </w:pPr>
      <w:r w:rsidRPr="00D05C9F">
        <w:rPr>
          <w:b/>
          <w:sz w:val="22"/>
          <w:szCs w:val="22"/>
        </w:rPr>
        <w:t>z zastrzeżeniem art. 110 ust. 2 mówiącym iż:</w:t>
      </w:r>
    </w:p>
    <w:p w14:paraId="15774133" w14:textId="77777777" w:rsidR="00830161" w:rsidRPr="00D05C9F" w:rsidRDefault="00830161" w:rsidP="008513C7">
      <w:pPr>
        <w:widowControl/>
        <w:suppressAutoHyphens w:val="0"/>
        <w:autoSpaceDE w:val="0"/>
        <w:autoSpaceDN w:val="0"/>
        <w:adjustRightInd w:val="0"/>
        <w:ind w:left="709"/>
        <w:jc w:val="both"/>
        <w:rPr>
          <w:sz w:val="22"/>
          <w:szCs w:val="22"/>
        </w:rPr>
      </w:pPr>
      <w:r w:rsidRPr="00D05C9F">
        <w:rPr>
          <w:sz w:val="22"/>
          <w:szCs w:val="22"/>
        </w:rPr>
        <w:t xml:space="preserve">Wykonawca nie podlega wykluczeniu w okolicznościach określonych w art. 108 ust. 1 pkt 1, 2 i 5 lub art. 109 ust. 1 pkt 2-5 i 7-10, jeżeli udowodni zamawiającemu, że spełnił łącznie następujące przesłanki: </w:t>
      </w:r>
    </w:p>
    <w:p w14:paraId="1B0CF3CF" w14:textId="77777777" w:rsidR="00830161" w:rsidRPr="00D05C9F" w:rsidRDefault="00830161" w:rsidP="00830161">
      <w:pPr>
        <w:widowControl/>
        <w:suppressAutoHyphens w:val="0"/>
        <w:autoSpaceDE w:val="0"/>
        <w:autoSpaceDN w:val="0"/>
        <w:adjustRightInd w:val="0"/>
        <w:ind w:left="1701" w:hanging="283"/>
        <w:jc w:val="both"/>
        <w:rPr>
          <w:sz w:val="22"/>
          <w:szCs w:val="22"/>
        </w:rPr>
      </w:pPr>
      <w:r w:rsidRPr="00D05C9F">
        <w:rPr>
          <w:sz w:val="22"/>
          <w:szCs w:val="22"/>
        </w:rPr>
        <w:t xml:space="preserve">1) naprawił lub zobowiązał się do naprawienia szkody wyrządzonej przestępstwem, wykroczeniem lub swoim nieprawidłowym postępowaniem, w tym poprzez zadośćuczynienie pieniężne; </w:t>
      </w:r>
    </w:p>
    <w:p w14:paraId="5AF1FB1A" w14:textId="77777777" w:rsidR="00830161" w:rsidRPr="00D05C9F" w:rsidRDefault="00830161" w:rsidP="00830161">
      <w:pPr>
        <w:widowControl/>
        <w:suppressAutoHyphens w:val="0"/>
        <w:autoSpaceDE w:val="0"/>
        <w:autoSpaceDN w:val="0"/>
        <w:adjustRightInd w:val="0"/>
        <w:ind w:left="1701" w:hanging="283"/>
        <w:jc w:val="both"/>
        <w:rPr>
          <w:sz w:val="22"/>
          <w:szCs w:val="22"/>
        </w:rPr>
      </w:pPr>
      <w:r w:rsidRPr="00D05C9F">
        <w:rPr>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03B0969" w14:textId="77777777" w:rsidR="00830161" w:rsidRPr="00D05C9F" w:rsidRDefault="00830161" w:rsidP="00830161">
      <w:pPr>
        <w:widowControl/>
        <w:suppressAutoHyphens w:val="0"/>
        <w:autoSpaceDE w:val="0"/>
        <w:autoSpaceDN w:val="0"/>
        <w:adjustRightInd w:val="0"/>
        <w:ind w:left="1701" w:hanging="283"/>
        <w:jc w:val="both"/>
        <w:rPr>
          <w:sz w:val="22"/>
          <w:szCs w:val="22"/>
        </w:rPr>
      </w:pPr>
      <w:r w:rsidRPr="00D05C9F">
        <w:rPr>
          <w:sz w:val="22"/>
          <w:szCs w:val="22"/>
        </w:rPr>
        <w:t xml:space="preserve">3) podjął konkretne środki techniczne, organizacyjne i kadrowe, odpowiednie dla zapobiegania dalszym przestępstwom, wykroczeniom lub nieprawidłowemu postępowaniu, w szczególności: </w:t>
      </w:r>
    </w:p>
    <w:p w14:paraId="43E4C960" w14:textId="77777777" w:rsidR="00830161" w:rsidRPr="00D05C9F" w:rsidRDefault="00830161" w:rsidP="00830161">
      <w:pPr>
        <w:widowControl/>
        <w:suppressAutoHyphens w:val="0"/>
        <w:autoSpaceDE w:val="0"/>
        <w:autoSpaceDN w:val="0"/>
        <w:adjustRightInd w:val="0"/>
        <w:ind w:left="1985" w:hanging="283"/>
        <w:jc w:val="both"/>
        <w:rPr>
          <w:sz w:val="22"/>
          <w:szCs w:val="22"/>
        </w:rPr>
      </w:pPr>
      <w:r w:rsidRPr="00D05C9F">
        <w:rPr>
          <w:sz w:val="22"/>
          <w:szCs w:val="22"/>
        </w:rPr>
        <w:t xml:space="preserve">a) zerwał wszelkie powiązania z osobami lub podmiotami odpowiedzialnymi </w:t>
      </w:r>
      <w:r w:rsidRPr="00D05C9F">
        <w:rPr>
          <w:sz w:val="22"/>
          <w:szCs w:val="22"/>
        </w:rPr>
        <w:br/>
        <w:t xml:space="preserve">za nieprawidłowe postępowanie wykonawcy, </w:t>
      </w:r>
    </w:p>
    <w:p w14:paraId="3B0E459C" w14:textId="77777777" w:rsidR="00830161" w:rsidRPr="00D05C9F" w:rsidRDefault="00830161" w:rsidP="00830161">
      <w:pPr>
        <w:widowControl/>
        <w:suppressAutoHyphens w:val="0"/>
        <w:autoSpaceDE w:val="0"/>
        <w:autoSpaceDN w:val="0"/>
        <w:adjustRightInd w:val="0"/>
        <w:ind w:left="2127" w:hanging="425"/>
        <w:jc w:val="both"/>
        <w:rPr>
          <w:sz w:val="22"/>
          <w:szCs w:val="22"/>
        </w:rPr>
      </w:pPr>
      <w:r w:rsidRPr="00D05C9F">
        <w:rPr>
          <w:sz w:val="22"/>
          <w:szCs w:val="22"/>
        </w:rPr>
        <w:t xml:space="preserve">b) zreorganizował personel, </w:t>
      </w:r>
    </w:p>
    <w:p w14:paraId="2D91546E" w14:textId="77777777" w:rsidR="00830161" w:rsidRPr="00D05C9F" w:rsidRDefault="00830161" w:rsidP="00830161">
      <w:pPr>
        <w:widowControl/>
        <w:suppressAutoHyphens w:val="0"/>
        <w:autoSpaceDE w:val="0"/>
        <w:autoSpaceDN w:val="0"/>
        <w:adjustRightInd w:val="0"/>
        <w:ind w:left="2127" w:hanging="425"/>
        <w:jc w:val="both"/>
        <w:rPr>
          <w:sz w:val="22"/>
          <w:szCs w:val="22"/>
        </w:rPr>
      </w:pPr>
      <w:r w:rsidRPr="00D05C9F">
        <w:rPr>
          <w:sz w:val="22"/>
          <w:szCs w:val="22"/>
        </w:rPr>
        <w:t xml:space="preserve">c) wdrożył system sprawozdawczości i kontroli, </w:t>
      </w:r>
    </w:p>
    <w:p w14:paraId="3B60C2DF" w14:textId="77777777" w:rsidR="00830161" w:rsidRPr="00D05C9F" w:rsidRDefault="00830161" w:rsidP="00830161">
      <w:pPr>
        <w:widowControl/>
        <w:suppressAutoHyphens w:val="0"/>
        <w:autoSpaceDE w:val="0"/>
        <w:autoSpaceDN w:val="0"/>
        <w:adjustRightInd w:val="0"/>
        <w:ind w:left="2127" w:hanging="425"/>
        <w:jc w:val="both"/>
        <w:rPr>
          <w:sz w:val="22"/>
          <w:szCs w:val="22"/>
        </w:rPr>
      </w:pPr>
      <w:r w:rsidRPr="00D05C9F">
        <w:rPr>
          <w:sz w:val="22"/>
          <w:szCs w:val="22"/>
        </w:rPr>
        <w:t xml:space="preserve">d) utworzył struktury audytu wewnętrznego do monitorowania przestrzegania przepisów, wewnętrznych regulacji lub standardów, </w:t>
      </w:r>
    </w:p>
    <w:p w14:paraId="0A20C6B9" w14:textId="77777777" w:rsidR="00830161" w:rsidRPr="00D05C9F" w:rsidRDefault="00830161" w:rsidP="00830161">
      <w:pPr>
        <w:ind w:left="2127" w:hanging="425"/>
        <w:contextualSpacing/>
        <w:jc w:val="both"/>
        <w:rPr>
          <w:bCs/>
          <w:sz w:val="22"/>
          <w:szCs w:val="22"/>
        </w:rPr>
      </w:pPr>
      <w:r w:rsidRPr="00D05C9F">
        <w:rPr>
          <w:sz w:val="22"/>
          <w:szCs w:val="22"/>
        </w:rPr>
        <w:t>e) wprowadził wewnętrzne regulacje dotyczące odpowiedzialności i odszkodowań za nieprzestrzeganie przepisów, wewnętrznych regulacji lub standardów.</w:t>
      </w:r>
    </w:p>
    <w:p w14:paraId="2674554A"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bCs/>
          <w:sz w:val="22"/>
          <w:szCs w:val="22"/>
        </w:rPr>
        <w:t xml:space="preserve">art. 7 ust. 1 ustawy z dnia 13 kwietnia 2022 r. o szczególnych rozwiązaniach w zakresie </w:t>
      </w:r>
    </w:p>
    <w:p w14:paraId="57F8C68E" w14:textId="77777777" w:rsidR="00830161" w:rsidRPr="00D05C9F" w:rsidRDefault="00830161" w:rsidP="00830161">
      <w:pPr>
        <w:ind w:left="1410"/>
        <w:contextualSpacing/>
        <w:jc w:val="both"/>
        <w:rPr>
          <w:bCs/>
          <w:sz w:val="22"/>
          <w:szCs w:val="22"/>
        </w:rPr>
      </w:pPr>
      <w:r w:rsidRPr="00D05C9F">
        <w:rPr>
          <w:bCs/>
          <w:sz w:val="22"/>
          <w:szCs w:val="22"/>
        </w:rPr>
        <w:t>przeciwdziałania wspieraniu agresji na Ukrainę oraz służących ochronie bezpieczeństwa narodowego (Dz.U. z 2023 r., poz. 129) – zwanej dalej „Ustawą sankcyjną”;</w:t>
      </w:r>
    </w:p>
    <w:p w14:paraId="7DE62B25"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bCs/>
          <w:sz w:val="22"/>
          <w:szCs w:val="22"/>
          <w:lang w:eastAsia="en-US"/>
        </w:rPr>
        <w:t xml:space="preserve">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w:t>
      </w:r>
      <w:r w:rsidRPr="00D05C9F">
        <w:rPr>
          <w:bCs/>
          <w:sz w:val="22"/>
          <w:szCs w:val="22"/>
          <w:lang w:eastAsia="en-US"/>
        </w:rPr>
        <w:lastRenderedPageBreak/>
        <w:t>nr 833/2014 dotyczącego środków ograniczających w związku z działaniami Rosji destabilizującymi sytuację na Ukrainie (Dz. Urz. UE nr L 111 z 8 kwietnia 2022 r., str. 1) – zwanego dalej „Rozporządzeniem sankcyjnym”;</w:t>
      </w:r>
    </w:p>
    <w:p w14:paraId="02122A6C" w14:textId="77777777" w:rsidR="00830161" w:rsidRPr="00D05C9F" w:rsidRDefault="00830161" w:rsidP="00056A0A">
      <w:pPr>
        <w:widowControl/>
        <w:numPr>
          <w:ilvl w:val="1"/>
          <w:numId w:val="28"/>
        </w:numPr>
        <w:suppressAutoHyphens w:val="0"/>
        <w:spacing w:after="160" w:line="252" w:lineRule="auto"/>
        <w:contextualSpacing/>
        <w:jc w:val="both"/>
        <w:rPr>
          <w:iCs/>
          <w:sz w:val="22"/>
          <w:szCs w:val="22"/>
        </w:rPr>
      </w:pPr>
      <w:r w:rsidRPr="00D05C9F">
        <w:rPr>
          <w:iCs/>
          <w:sz w:val="22"/>
          <w:szCs w:val="22"/>
          <w:lang w:eastAsia="en-US"/>
        </w:rPr>
        <w:t>w przypadku, gdy na podwykonawcę lub dostawcę przypada ponad 10% wartości zamówienia, zamawiający dokonuje obligatoryjnej weryfikacji tego podmiotu w zakresie braku podstaw do wykluczenia na podstawie art. 5k rozporządzenia, cytowanych powyżej.</w:t>
      </w:r>
    </w:p>
    <w:p w14:paraId="0DF22E01" w14:textId="77777777" w:rsidR="00830161" w:rsidRPr="00D05C9F" w:rsidRDefault="00830161" w:rsidP="00056A0A">
      <w:pPr>
        <w:widowControl/>
        <w:numPr>
          <w:ilvl w:val="0"/>
          <w:numId w:val="28"/>
        </w:numPr>
        <w:suppressAutoHyphens w:val="0"/>
        <w:spacing w:after="160" w:line="252" w:lineRule="auto"/>
        <w:contextualSpacing/>
        <w:jc w:val="both"/>
        <w:rPr>
          <w:bCs/>
          <w:sz w:val="22"/>
          <w:szCs w:val="22"/>
        </w:rPr>
      </w:pPr>
      <w:r w:rsidRPr="00D05C9F">
        <w:rPr>
          <w:bCs/>
          <w:sz w:val="22"/>
          <w:szCs w:val="22"/>
        </w:rPr>
        <w:t>Stosownie do treści art. 109 ust. 1 ustawy PZP, zamawiający wykluczy z postępowania wykonawcę:</w:t>
      </w:r>
    </w:p>
    <w:p w14:paraId="1EDB9BC2"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 xml:space="preserve">który naruszył obowiązki dotyczące płatności podatków, opłat lub składek </w:t>
      </w:r>
      <w:r w:rsidRPr="00D05C9F">
        <w:rPr>
          <w:color w:val="000000"/>
          <w:sz w:val="22"/>
          <w:szCs w:val="22"/>
        </w:rPr>
        <w:br/>
        <w:t xml:space="preserve">na ubezpieczenia społeczne lub zdrowotne, z wyjątkiem przypadku, o którym mowa w art. 108 ust. 1 pkt 3, chyba że wykonawca odpowiednio przed upływem terminu </w:t>
      </w:r>
      <w:r w:rsidRPr="00D05C9F">
        <w:rPr>
          <w:color w:val="000000"/>
          <w:sz w:val="22"/>
          <w:szCs w:val="22"/>
        </w:rPr>
        <w:br/>
        <w:t xml:space="preserve">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D05C9F">
        <w:rPr>
          <w:bCs/>
          <w:sz w:val="22"/>
          <w:szCs w:val="22"/>
        </w:rPr>
        <w:t>(art. 109 ust. 1 pkt 1);</w:t>
      </w:r>
    </w:p>
    <w:p w14:paraId="69F31F37"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bCs/>
          <w:sz w:val="22"/>
          <w:szCs w:val="22"/>
        </w:rPr>
        <w:t xml:space="preserve">w stosunku do którego otwarto likwidację, ogłoszono </w:t>
      </w:r>
      <w:r w:rsidRPr="00D05C9F">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2F017499"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 xml:space="preserve">który w sposób zawiniony poważnie naruszył obowiązki zawodowe, co podważa jego uczciwość, w szczególności gdy wykonawca w wyniku zamierzonego działania </w:t>
      </w:r>
      <w:r w:rsidRPr="00D05C9F">
        <w:rPr>
          <w:color w:val="000000"/>
          <w:sz w:val="22"/>
          <w:szCs w:val="22"/>
        </w:rPr>
        <w:br/>
        <w:t>lub rażącego niedbalstwa nie wykonał lub nienależycie wykonał zamówienie, co zamawiający jest w stanie wykazać za pomocą stosownych dowodów (art. 109 ust. 1 pkt 5);</w:t>
      </w:r>
    </w:p>
    <w:p w14:paraId="65E2CF79"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w:t>
      </w:r>
      <w:r w:rsidRPr="00D05C9F">
        <w:rPr>
          <w:color w:val="000000"/>
          <w:sz w:val="22"/>
          <w:szCs w:val="22"/>
        </w:rPr>
        <w:br/>
        <w:t>za wady (art. 109 ust. 1 pkt 7);</w:t>
      </w:r>
    </w:p>
    <w:p w14:paraId="493E3025"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1C9D773"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675B5913" w14:textId="77777777" w:rsidR="00830161" w:rsidRPr="00D05C9F" w:rsidRDefault="00830161" w:rsidP="00056A0A">
      <w:pPr>
        <w:widowControl/>
        <w:numPr>
          <w:ilvl w:val="1"/>
          <w:numId w:val="28"/>
        </w:numPr>
        <w:suppressAutoHyphens w:val="0"/>
        <w:spacing w:after="160" w:line="252" w:lineRule="auto"/>
        <w:contextualSpacing/>
        <w:jc w:val="both"/>
        <w:rPr>
          <w:bCs/>
          <w:sz w:val="22"/>
          <w:szCs w:val="22"/>
        </w:rPr>
      </w:pPr>
      <w:r w:rsidRPr="00D05C9F">
        <w:rPr>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3675294F" w14:textId="77777777" w:rsidR="00830161" w:rsidRPr="00D05C9F" w:rsidRDefault="00830161" w:rsidP="00056A0A">
      <w:pPr>
        <w:widowControl/>
        <w:numPr>
          <w:ilvl w:val="0"/>
          <w:numId w:val="28"/>
        </w:numPr>
        <w:suppressAutoHyphens w:val="0"/>
        <w:spacing w:before="26" w:after="160" w:line="252" w:lineRule="auto"/>
        <w:contextualSpacing/>
        <w:jc w:val="both"/>
        <w:rPr>
          <w:sz w:val="22"/>
          <w:szCs w:val="22"/>
        </w:rPr>
      </w:pPr>
      <w:r w:rsidRPr="00D05C9F">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47BE9BC2" w14:textId="77777777" w:rsidR="00830161" w:rsidRPr="00D05C9F" w:rsidRDefault="00830161" w:rsidP="00830161">
      <w:pPr>
        <w:widowControl/>
        <w:suppressAutoHyphens w:val="0"/>
        <w:adjustRightInd w:val="0"/>
        <w:spacing w:after="160" w:line="259" w:lineRule="auto"/>
        <w:jc w:val="both"/>
        <w:textAlignment w:val="baseline"/>
        <w:rPr>
          <w:bCs/>
          <w:sz w:val="22"/>
          <w:szCs w:val="22"/>
        </w:rPr>
      </w:pPr>
    </w:p>
    <w:p w14:paraId="5D62F58E" w14:textId="77777777" w:rsidR="00290E7B" w:rsidRPr="00D05C9F" w:rsidRDefault="00290E7B" w:rsidP="00290E7B">
      <w:pPr>
        <w:jc w:val="both"/>
        <w:rPr>
          <w:b/>
          <w:bCs/>
          <w:sz w:val="22"/>
          <w:szCs w:val="22"/>
        </w:rPr>
      </w:pPr>
      <w:r w:rsidRPr="00D05C9F">
        <w:rPr>
          <w:b/>
          <w:bCs/>
          <w:sz w:val="22"/>
          <w:szCs w:val="22"/>
        </w:rPr>
        <w:lastRenderedPageBreak/>
        <w:t>Rozdział VIII – Wykaz oświadczeń i dokumentów, jakie mają dostarczyć wykonawcy w celu potwierdzenia spełnienia warunków udziału w postępowaniu oraz braku podstaw do wykluczenia</w:t>
      </w:r>
    </w:p>
    <w:p w14:paraId="63A92D26" w14:textId="77777777" w:rsidR="00830161" w:rsidRPr="00D05C9F" w:rsidRDefault="00830161" w:rsidP="00056A0A">
      <w:pPr>
        <w:pStyle w:val="Akapitzlist1"/>
        <w:numPr>
          <w:ilvl w:val="0"/>
          <w:numId w:val="23"/>
        </w:numPr>
        <w:spacing w:after="0" w:line="240" w:lineRule="auto"/>
        <w:contextualSpacing/>
        <w:jc w:val="both"/>
        <w:rPr>
          <w:rFonts w:eastAsia="Calibri"/>
        </w:rPr>
      </w:pPr>
      <w:r w:rsidRPr="00D05C9F">
        <w:rPr>
          <w:rFonts w:ascii="Times New Roman" w:eastAsia="Calibri" w:hAnsi="Times New Roman"/>
        </w:rPr>
        <w:t>Oświadczenia składane obligatoryjnie wraz z ofertą:</w:t>
      </w:r>
    </w:p>
    <w:p w14:paraId="6C35F81F" w14:textId="77777777" w:rsidR="00830161" w:rsidRPr="00D05C9F" w:rsidRDefault="00830161" w:rsidP="00056A0A">
      <w:pPr>
        <w:pStyle w:val="Akapitzlist1"/>
        <w:numPr>
          <w:ilvl w:val="1"/>
          <w:numId w:val="23"/>
        </w:numPr>
        <w:spacing w:after="0" w:line="240" w:lineRule="auto"/>
        <w:ind w:left="851" w:hanging="425"/>
        <w:contextualSpacing/>
        <w:jc w:val="both"/>
        <w:rPr>
          <w:rFonts w:ascii="Times New Roman" w:eastAsia="Calibri" w:hAnsi="Times New Roman"/>
        </w:rPr>
      </w:pPr>
      <w:r w:rsidRPr="00D05C9F">
        <w:rPr>
          <w:rFonts w:ascii="Times New Roman" w:hAnsi="Times New Roman"/>
        </w:rPr>
        <w:t xml:space="preserve">W celu potwierdzenia braku podstaw do wykluczenia Wykonawcy z postepowania </w:t>
      </w:r>
      <w:r w:rsidRPr="00D05C9F">
        <w:rPr>
          <w:rFonts w:ascii="Times New Roman" w:hAnsi="Times New Roman"/>
        </w:rPr>
        <w:br/>
        <w:t>o udzielenie zamówienia publicznego w okolicznościach, o których mowa w Rozdziale IX SWZ, Wykonawca musi dołączyć do oferty oświadczenie Wykonawcy o niepodleganiu wykluczeniu według wzoru stanowiącego załącznik nr 1 do formularza oferty,</w:t>
      </w:r>
    </w:p>
    <w:p w14:paraId="6D7CBDFC" w14:textId="77777777" w:rsidR="00830161" w:rsidRPr="00D05C9F" w:rsidRDefault="00830161" w:rsidP="00056A0A">
      <w:pPr>
        <w:pStyle w:val="Akapitzlist"/>
        <w:numPr>
          <w:ilvl w:val="1"/>
          <w:numId w:val="23"/>
        </w:numPr>
        <w:ind w:left="851" w:hanging="425"/>
        <w:rPr>
          <w:sz w:val="22"/>
          <w:szCs w:val="22"/>
        </w:rPr>
      </w:pPr>
      <w:r w:rsidRPr="00D05C9F">
        <w:rPr>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5916F25" w14:textId="77777777" w:rsidR="00830161" w:rsidRPr="00D05C9F" w:rsidRDefault="00830161" w:rsidP="00056A0A">
      <w:pPr>
        <w:pStyle w:val="Akapitzlist1"/>
        <w:numPr>
          <w:ilvl w:val="1"/>
          <w:numId w:val="23"/>
        </w:numPr>
        <w:spacing w:after="0" w:line="240" w:lineRule="auto"/>
        <w:ind w:left="851" w:hanging="425"/>
        <w:contextualSpacing/>
        <w:jc w:val="both"/>
        <w:rPr>
          <w:rFonts w:ascii="Times New Roman" w:eastAsia="Calibri" w:hAnsi="Times New Roman"/>
        </w:rPr>
      </w:pPr>
      <w:r w:rsidRPr="00D05C9F">
        <w:rPr>
          <w:rFonts w:ascii="Times New Roman" w:hAnsi="Times New Roman"/>
        </w:rPr>
        <w:t xml:space="preserve">W przypadku wspólnego ubiegania się o zamówienie przez Wykonawców, oświadczenie </w:t>
      </w:r>
      <w:r w:rsidRPr="00D05C9F">
        <w:rPr>
          <w:rFonts w:ascii="Times New Roman" w:hAnsi="Times New Roman"/>
        </w:rPr>
        <w:br/>
        <w:t>w celu potwierdzenia braku podstaw do wykluczenia, o którym mowa w punkcie 1.1 składa każdy z wykonawców wspólnie ubiegających się o zamówienie.</w:t>
      </w:r>
    </w:p>
    <w:p w14:paraId="1761CF5C" w14:textId="77777777" w:rsidR="00830161" w:rsidRPr="00D05C9F" w:rsidRDefault="00830161" w:rsidP="00056A0A">
      <w:pPr>
        <w:pStyle w:val="Akapitzlist"/>
        <w:numPr>
          <w:ilvl w:val="0"/>
          <w:numId w:val="23"/>
        </w:numPr>
        <w:rPr>
          <w:sz w:val="22"/>
          <w:szCs w:val="22"/>
        </w:rPr>
      </w:pPr>
      <w:r w:rsidRPr="00D05C9F">
        <w:rPr>
          <w:sz w:val="22"/>
          <w:szCs w:val="22"/>
        </w:rPr>
        <w:t>Dodatkowe oświadczenia składane obligatoryjnie wraz z ofertą w przypadku składania oferty przez Wykonawców wspólnie ubiegających się o udzielenie zamówienia:</w:t>
      </w:r>
    </w:p>
    <w:p w14:paraId="7785D6C5" w14:textId="77777777" w:rsidR="00D5726A" w:rsidRPr="00D05C9F" w:rsidRDefault="00830161" w:rsidP="00D5726A">
      <w:pPr>
        <w:widowControl/>
        <w:numPr>
          <w:ilvl w:val="1"/>
          <w:numId w:val="29"/>
        </w:numPr>
        <w:tabs>
          <w:tab w:val="left" w:pos="851"/>
        </w:tabs>
        <w:suppressAutoHyphens w:val="0"/>
        <w:ind w:left="1134" w:hanging="708"/>
        <w:contextualSpacing/>
        <w:jc w:val="both"/>
        <w:rPr>
          <w:sz w:val="22"/>
          <w:szCs w:val="22"/>
          <w:lang w:eastAsia="en-US"/>
        </w:rPr>
      </w:pPr>
      <w:r w:rsidRPr="00D05C9F">
        <w:rPr>
          <w:sz w:val="22"/>
          <w:szCs w:val="22"/>
          <w:lang w:eastAsia="en-US"/>
        </w:rPr>
        <w:t>Wykonawcy wspólnie ubiegający się o udzielenie zamówienia dołączają do oferty</w:t>
      </w:r>
    </w:p>
    <w:p w14:paraId="18CBA2BA" w14:textId="77777777" w:rsidR="00D5726A" w:rsidRPr="00D05C9F" w:rsidRDefault="00D5726A" w:rsidP="00D5726A">
      <w:pPr>
        <w:widowControl/>
        <w:tabs>
          <w:tab w:val="left" w:pos="851"/>
        </w:tabs>
        <w:suppressAutoHyphens w:val="0"/>
        <w:ind w:left="426"/>
        <w:contextualSpacing/>
        <w:jc w:val="both"/>
        <w:rPr>
          <w:sz w:val="22"/>
          <w:szCs w:val="22"/>
          <w:lang w:eastAsia="en-US"/>
        </w:rPr>
      </w:pPr>
      <w:r w:rsidRPr="00D05C9F">
        <w:rPr>
          <w:sz w:val="22"/>
          <w:szCs w:val="22"/>
          <w:lang w:eastAsia="en-US"/>
        </w:rPr>
        <w:t xml:space="preserve">        </w:t>
      </w:r>
      <w:r w:rsidR="00830161" w:rsidRPr="00D05C9F">
        <w:rPr>
          <w:sz w:val="22"/>
          <w:szCs w:val="22"/>
          <w:lang w:eastAsia="en-US"/>
        </w:rPr>
        <w:t xml:space="preserve">oświadczenie, z którego wynika, które dostawy lub usługi wykonają poszczególni </w:t>
      </w:r>
    </w:p>
    <w:p w14:paraId="1E5CCC00" w14:textId="235ADBF4" w:rsidR="00830161" w:rsidRPr="00D05C9F" w:rsidRDefault="00D5726A" w:rsidP="00D5726A">
      <w:pPr>
        <w:widowControl/>
        <w:tabs>
          <w:tab w:val="left" w:pos="851"/>
        </w:tabs>
        <w:suppressAutoHyphens w:val="0"/>
        <w:contextualSpacing/>
        <w:jc w:val="both"/>
        <w:rPr>
          <w:sz w:val="22"/>
          <w:szCs w:val="22"/>
          <w:lang w:eastAsia="en-US"/>
        </w:rPr>
      </w:pPr>
      <w:r w:rsidRPr="00D05C9F">
        <w:rPr>
          <w:sz w:val="22"/>
          <w:szCs w:val="22"/>
          <w:lang w:eastAsia="en-US"/>
        </w:rPr>
        <w:t xml:space="preserve">                </w:t>
      </w:r>
      <w:r w:rsidR="00830161" w:rsidRPr="00D05C9F">
        <w:rPr>
          <w:sz w:val="22"/>
          <w:szCs w:val="22"/>
          <w:lang w:eastAsia="en-US"/>
        </w:rPr>
        <w:t>Wykonawcy.</w:t>
      </w:r>
    </w:p>
    <w:p w14:paraId="690ACBBA" w14:textId="77777777" w:rsidR="00830161" w:rsidRPr="00D05C9F" w:rsidRDefault="00830161" w:rsidP="00056A0A">
      <w:pPr>
        <w:pStyle w:val="Akapitzlist"/>
        <w:numPr>
          <w:ilvl w:val="0"/>
          <w:numId w:val="23"/>
        </w:numPr>
        <w:rPr>
          <w:sz w:val="22"/>
          <w:szCs w:val="22"/>
        </w:rPr>
      </w:pPr>
      <w:r w:rsidRPr="00D05C9F">
        <w:rPr>
          <w:sz w:val="22"/>
          <w:szCs w:val="22"/>
        </w:rPr>
        <w:t>Dodatkowe oświadczenia składane obligatoryjnie wraz z ofertą wymagane przy poleganiu na zasobach podmiotów trzecich:</w:t>
      </w:r>
    </w:p>
    <w:p w14:paraId="5E369375" w14:textId="77777777" w:rsidR="00830161" w:rsidRPr="00D05C9F" w:rsidRDefault="00830161" w:rsidP="00056A0A">
      <w:pPr>
        <w:widowControl/>
        <w:numPr>
          <w:ilvl w:val="1"/>
          <w:numId w:val="30"/>
        </w:numPr>
        <w:suppressAutoHyphens w:val="0"/>
        <w:ind w:left="1134" w:hanging="708"/>
        <w:contextualSpacing/>
        <w:jc w:val="both"/>
        <w:rPr>
          <w:rFonts w:eastAsia="Calibri"/>
          <w:sz w:val="22"/>
          <w:szCs w:val="22"/>
          <w:lang w:eastAsia="en-US"/>
        </w:rPr>
      </w:pPr>
      <w:r w:rsidRPr="00D05C9F">
        <w:rPr>
          <w:rFonts w:eastAsia="Calibri"/>
          <w:sz w:val="22"/>
          <w:szCs w:val="22"/>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C3D721" w14:textId="77777777" w:rsidR="00830161" w:rsidRPr="00D05C9F" w:rsidRDefault="00830161" w:rsidP="00056A0A">
      <w:pPr>
        <w:widowControl/>
        <w:numPr>
          <w:ilvl w:val="1"/>
          <w:numId w:val="30"/>
        </w:numPr>
        <w:suppressAutoHyphens w:val="0"/>
        <w:ind w:left="1134" w:hanging="708"/>
        <w:contextualSpacing/>
        <w:jc w:val="both"/>
        <w:rPr>
          <w:rFonts w:eastAsia="Calibri"/>
          <w:sz w:val="22"/>
          <w:szCs w:val="22"/>
          <w:lang w:eastAsia="en-US"/>
        </w:rPr>
      </w:pPr>
      <w:r w:rsidRPr="00D05C9F">
        <w:rPr>
          <w:rFonts w:eastAsia="Calibri"/>
          <w:sz w:val="22"/>
          <w:szCs w:val="22"/>
          <w:lang w:eastAsia="en-US"/>
        </w:rPr>
        <w:t>Zobowiązanie podmiotu udostępniającego zasoby, potwierdza, że stosunek łączący Wykonawcę z podmiotami udostępniającymi zasoby gwarantuje rzeczywisty dostęp do tych zasobów oraz określa w szczególności:</w:t>
      </w:r>
    </w:p>
    <w:p w14:paraId="6A20EED8" w14:textId="77777777" w:rsidR="00830161" w:rsidRPr="00D05C9F" w:rsidRDefault="00830161" w:rsidP="00D5726A">
      <w:pPr>
        <w:widowControl/>
        <w:numPr>
          <w:ilvl w:val="0"/>
          <w:numId w:val="31"/>
        </w:numPr>
        <w:tabs>
          <w:tab w:val="left" w:pos="1418"/>
        </w:tabs>
        <w:suppressAutoHyphens w:val="0"/>
        <w:ind w:left="1701" w:hanging="567"/>
        <w:contextualSpacing/>
        <w:jc w:val="both"/>
        <w:rPr>
          <w:rFonts w:eastAsia="Calibri"/>
          <w:sz w:val="22"/>
          <w:szCs w:val="22"/>
          <w:lang w:eastAsia="en-US"/>
        </w:rPr>
      </w:pPr>
      <w:r w:rsidRPr="00D05C9F">
        <w:rPr>
          <w:rFonts w:eastAsia="Calibri"/>
          <w:sz w:val="22"/>
          <w:szCs w:val="22"/>
          <w:lang w:eastAsia="en-US"/>
        </w:rPr>
        <w:t>zakres dostępnych Wykonawcy zasobów podmiotu udostępniającego</w:t>
      </w:r>
      <w:r w:rsidRPr="00D05C9F">
        <w:rPr>
          <w:rFonts w:eastAsia="Calibri"/>
          <w:spacing w:val="-6"/>
          <w:sz w:val="22"/>
          <w:szCs w:val="22"/>
          <w:lang w:eastAsia="en-US"/>
        </w:rPr>
        <w:t xml:space="preserve"> </w:t>
      </w:r>
      <w:r w:rsidRPr="00D05C9F">
        <w:rPr>
          <w:rFonts w:eastAsia="Calibri"/>
          <w:sz w:val="22"/>
          <w:szCs w:val="22"/>
          <w:lang w:eastAsia="en-US"/>
        </w:rPr>
        <w:t>zasoby;</w:t>
      </w:r>
    </w:p>
    <w:p w14:paraId="683D0126" w14:textId="77777777" w:rsidR="00D5726A" w:rsidRPr="00D05C9F" w:rsidRDefault="00830161" w:rsidP="00D5726A">
      <w:pPr>
        <w:widowControl/>
        <w:numPr>
          <w:ilvl w:val="0"/>
          <w:numId w:val="31"/>
        </w:numPr>
        <w:tabs>
          <w:tab w:val="left" w:pos="1418"/>
          <w:tab w:val="left" w:pos="4395"/>
        </w:tabs>
        <w:suppressAutoHyphens w:val="0"/>
        <w:ind w:left="1701" w:hanging="567"/>
        <w:contextualSpacing/>
        <w:jc w:val="both"/>
        <w:rPr>
          <w:rFonts w:eastAsia="Calibri"/>
          <w:sz w:val="22"/>
          <w:szCs w:val="22"/>
          <w:lang w:eastAsia="en-US"/>
        </w:rPr>
      </w:pPr>
      <w:r w:rsidRPr="00D05C9F">
        <w:rPr>
          <w:rFonts w:eastAsia="Calibri"/>
          <w:sz w:val="22"/>
          <w:szCs w:val="22"/>
          <w:lang w:eastAsia="en-US"/>
        </w:rPr>
        <w:t>sposób i okres udostępnienia Wykonawcy i wykorzystania przez niego zasobów</w:t>
      </w:r>
    </w:p>
    <w:p w14:paraId="0C77B701" w14:textId="23F5EA27" w:rsidR="00830161" w:rsidRPr="00D05C9F" w:rsidRDefault="00D5726A" w:rsidP="00D5726A">
      <w:pPr>
        <w:widowControl/>
        <w:tabs>
          <w:tab w:val="left" w:pos="1418"/>
          <w:tab w:val="left" w:pos="4395"/>
        </w:tabs>
        <w:suppressAutoHyphens w:val="0"/>
        <w:ind w:left="1134"/>
        <w:contextualSpacing/>
        <w:jc w:val="both"/>
        <w:rPr>
          <w:rFonts w:eastAsia="Calibri"/>
          <w:sz w:val="22"/>
          <w:szCs w:val="22"/>
          <w:lang w:eastAsia="en-US"/>
        </w:rPr>
      </w:pPr>
      <w:r w:rsidRPr="00D05C9F">
        <w:rPr>
          <w:rFonts w:eastAsia="Calibri"/>
          <w:sz w:val="22"/>
          <w:szCs w:val="22"/>
          <w:lang w:eastAsia="en-US"/>
        </w:rPr>
        <w:t xml:space="preserve">     </w:t>
      </w:r>
      <w:r w:rsidR="00830161" w:rsidRPr="00D05C9F">
        <w:rPr>
          <w:rFonts w:eastAsia="Calibri"/>
          <w:sz w:val="22"/>
          <w:szCs w:val="22"/>
          <w:lang w:eastAsia="en-US"/>
        </w:rPr>
        <w:t>podmiotu udostępniającego te zasoby przy wykonywaniu zamówienia;</w:t>
      </w:r>
    </w:p>
    <w:p w14:paraId="155C5596" w14:textId="77777777" w:rsidR="00D5726A" w:rsidRPr="00D05C9F" w:rsidRDefault="00830161" w:rsidP="00D5726A">
      <w:pPr>
        <w:widowControl/>
        <w:numPr>
          <w:ilvl w:val="0"/>
          <w:numId w:val="31"/>
        </w:numPr>
        <w:tabs>
          <w:tab w:val="left" w:pos="1418"/>
          <w:tab w:val="left" w:pos="4962"/>
        </w:tabs>
        <w:suppressAutoHyphens w:val="0"/>
        <w:ind w:left="1701" w:hanging="567"/>
        <w:contextualSpacing/>
        <w:jc w:val="both"/>
        <w:rPr>
          <w:rFonts w:eastAsia="Calibri"/>
          <w:sz w:val="22"/>
          <w:szCs w:val="22"/>
          <w:lang w:eastAsia="en-US"/>
        </w:rPr>
      </w:pPr>
      <w:r w:rsidRPr="00D05C9F">
        <w:rPr>
          <w:rFonts w:eastAsia="Calibri"/>
          <w:sz w:val="22"/>
          <w:szCs w:val="22"/>
          <w:lang w:eastAsia="en-US"/>
        </w:rPr>
        <w:t>czy i w jakim zakresie podmiot udostępniający zasoby, na zdolnościach którego</w:t>
      </w:r>
    </w:p>
    <w:p w14:paraId="4CC0BBE2" w14:textId="77777777" w:rsidR="00D5726A" w:rsidRPr="00D05C9F" w:rsidRDefault="00D5726A" w:rsidP="00D5726A">
      <w:pPr>
        <w:widowControl/>
        <w:tabs>
          <w:tab w:val="left" w:pos="1418"/>
          <w:tab w:val="left" w:pos="4962"/>
        </w:tabs>
        <w:suppressAutoHyphens w:val="0"/>
        <w:ind w:left="1134"/>
        <w:contextualSpacing/>
        <w:jc w:val="both"/>
        <w:rPr>
          <w:rFonts w:eastAsia="Calibri"/>
          <w:sz w:val="22"/>
          <w:szCs w:val="22"/>
          <w:lang w:eastAsia="en-US"/>
        </w:rPr>
      </w:pPr>
      <w:r w:rsidRPr="00D05C9F">
        <w:rPr>
          <w:rFonts w:eastAsia="Calibri"/>
          <w:sz w:val="22"/>
          <w:szCs w:val="22"/>
          <w:lang w:eastAsia="en-US"/>
        </w:rPr>
        <w:t xml:space="preserve">     </w:t>
      </w:r>
      <w:r w:rsidR="00830161" w:rsidRPr="00D05C9F">
        <w:rPr>
          <w:rFonts w:eastAsia="Calibri"/>
          <w:sz w:val="22"/>
          <w:szCs w:val="22"/>
          <w:lang w:eastAsia="en-US"/>
        </w:rPr>
        <w:t>Wykonawca polega w odniesieniu do warunków udziału w postępowaniu dotyczących</w:t>
      </w:r>
      <w:r w:rsidRPr="00D05C9F">
        <w:rPr>
          <w:rFonts w:eastAsia="Calibri"/>
          <w:sz w:val="22"/>
          <w:szCs w:val="22"/>
          <w:lang w:eastAsia="en-US"/>
        </w:rPr>
        <w:t>\</w:t>
      </w:r>
    </w:p>
    <w:p w14:paraId="68A7226F" w14:textId="77777777" w:rsidR="00D5726A" w:rsidRPr="00D05C9F" w:rsidRDefault="00D5726A" w:rsidP="00D5726A">
      <w:pPr>
        <w:widowControl/>
        <w:tabs>
          <w:tab w:val="left" w:pos="1418"/>
          <w:tab w:val="left" w:pos="4962"/>
        </w:tabs>
        <w:suppressAutoHyphens w:val="0"/>
        <w:ind w:left="1134"/>
        <w:contextualSpacing/>
        <w:jc w:val="both"/>
        <w:rPr>
          <w:rFonts w:eastAsia="Calibri"/>
          <w:sz w:val="22"/>
          <w:szCs w:val="22"/>
          <w:lang w:eastAsia="en-US"/>
        </w:rPr>
      </w:pPr>
      <w:r w:rsidRPr="00D05C9F">
        <w:rPr>
          <w:rFonts w:eastAsia="Calibri"/>
          <w:sz w:val="22"/>
          <w:szCs w:val="22"/>
          <w:lang w:eastAsia="en-US"/>
        </w:rPr>
        <w:t xml:space="preserve">     </w:t>
      </w:r>
      <w:r w:rsidR="00830161" w:rsidRPr="00D05C9F">
        <w:rPr>
          <w:rFonts w:eastAsia="Calibri"/>
          <w:sz w:val="22"/>
          <w:szCs w:val="22"/>
          <w:lang w:eastAsia="en-US"/>
        </w:rPr>
        <w:t xml:space="preserve">wykształcenia, kwalifikacji zawodowych lub doświadczenia, zrealizuje roboty </w:t>
      </w:r>
      <w:r w:rsidRPr="00D05C9F">
        <w:rPr>
          <w:rFonts w:eastAsia="Calibri"/>
          <w:sz w:val="22"/>
          <w:szCs w:val="22"/>
          <w:lang w:eastAsia="en-US"/>
        </w:rPr>
        <w:t xml:space="preserve"> </w:t>
      </w:r>
    </w:p>
    <w:p w14:paraId="67B44F5E" w14:textId="51EAC646" w:rsidR="00830161" w:rsidRPr="00D05C9F" w:rsidRDefault="00D5726A" w:rsidP="00D5726A">
      <w:pPr>
        <w:widowControl/>
        <w:tabs>
          <w:tab w:val="left" w:pos="1418"/>
          <w:tab w:val="left" w:pos="4962"/>
        </w:tabs>
        <w:suppressAutoHyphens w:val="0"/>
        <w:ind w:left="1134"/>
        <w:contextualSpacing/>
        <w:jc w:val="both"/>
        <w:rPr>
          <w:rFonts w:eastAsia="Calibri"/>
          <w:sz w:val="22"/>
          <w:szCs w:val="22"/>
          <w:lang w:eastAsia="en-US"/>
        </w:rPr>
      </w:pPr>
      <w:r w:rsidRPr="00D05C9F">
        <w:rPr>
          <w:rFonts w:eastAsia="Calibri"/>
          <w:sz w:val="22"/>
          <w:szCs w:val="22"/>
          <w:lang w:eastAsia="en-US"/>
        </w:rPr>
        <w:t xml:space="preserve">     </w:t>
      </w:r>
      <w:r w:rsidR="00830161" w:rsidRPr="00D05C9F">
        <w:rPr>
          <w:rFonts w:eastAsia="Calibri"/>
          <w:sz w:val="22"/>
          <w:szCs w:val="22"/>
          <w:lang w:eastAsia="en-US"/>
        </w:rPr>
        <w:t>budowlane lub usługi, których wskazane zdolności dotyczą.</w:t>
      </w:r>
    </w:p>
    <w:p w14:paraId="0B55B739" w14:textId="77777777" w:rsidR="00830161" w:rsidRPr="00D05C9F" w:rsidRDefault="65DD28C5" w:rsidP="00056A0A">
      <w:pPr>
        <w:pStyle w:val="Akapitzlist"/>
        <w:numPr>
          <w:ilvl w:val="0"/>
          <w:numId w:val="23"/>
        </w:numPr>
        <w:tabs>
          <w:tab w:val="left" w:pos="4962"/>
        </w:tabs>
        <w:rPr>
          <w:b/>
          <w:bCs/>
          <w:sz w:val="22"/>
          <w:szCs w:val="22"/>
          <w:u w:val="single"/>
        </w:rPr>
      </w:pPr>
      <w:r w:rsidRPr="00D05C9F">
        <w:rPr>
          <w:sz w:val="22"/>
          <w:szCs w:val="22"/>
        </w:rPr>
        <w:t xml:space="preserve">Dokumenty i oświadczenia, które Wykonawca będzie zobowiązany złożyć na wezwanie Zamawiającego </w:t>
      </w:r>
      <w:r w:rsidRPr="00D05C9F">
        <w:rPr>
          <w:i/>
          <w:iCs/>
          <w:sz w:val="22"/>
          <w:szCs w:val="22"/>
        </w:rPr>
        <w:t>–</w:t>
      </w:r>
      <w:r w:rsidRPr="00D05C9F">
        <w:rPr>
          <w:sz w:val="22"/>
          <w:szCs w:val="22"/>
        </w:rPr>
        <w:t xml:space="preserve"> </w:t>
      </w:r>
      <w:r w:rsidRPr="00D05C9F">
        <w:rPr>
          <w:b/>
          <w:bCs/>
          <w:sz w:val="22"/>
          <w:szCs w:val="22"/>
          <w:u w:val="single"/>
        </w:rPr>
        <w:t>dotyczy Wykonawcy, którego oferta została najwyżej oceniona.</w:t>
      </w:r>
    </w:p>
    <w:p w14:paraId="7262B2A9" w14:textId="78B8C799" w:rsidR="00830161" w:rsidRPr="00D05C9F" w:rsidRDefault="65DD28C5" w:rsidP="48270FBA">
      <w:pPr>
        <w:widowControl/>
        <w:numPr>
          <w:ilvl w:val="1"/>
          <w:numId w:val="32"/>
        </w:numPr>
        <w:suppressAutoHyphens w:val="0"/>
        <w:ind w:left="1134" w:hanging="708"/>
        <w:contextualSpacing/>
        <w:jc w:val="both"/>
        <w:rPr>
          <w:rFonts w:eastAsia="Calibri"/>
          <w:sz w:val="22"/>
          <w:szCs w:val="22"/>
          <w:lang w:eastAsia="en-US"/>
        </w:rPr>
      </w:pPr>
      <w:r w:rsidRPr="00D05C9F">
        <w:rPr>
          <w:rFonts w:eastAsia="Calibri"/>
          <w:sz w:val="22"/>
          <w:szCs w:val="22"/>
          <w:lang w:eastAsia="en-US"/>
        </w:rPr>
        <w:t>Zamawiający wezwie Wykonawcę, którego oferta została najwyżej oceniona, do złożenia w wyznaczonym terminie, nie krótszym niż pięć (5) dni od dnia wezwania, aktualnych na dzień złożenia podmiotowych środków dowodowych, tj.:</w:t>
      </w:r>
    </w:p>
    <w:p w14:paraId="4F6CFCFF" w14:textId="0E4597B1" w:rsidR="00830161" w:rsidRPr="00D05C9F" w:rsidRDefault="65DD28C5" w:rsidP="00290E7B">
      <w:pPr>
        <w:widowControl/>
        <w:tabs>
          <w:tab w:val="left" w:pos="1701"/>
        </w:tabs>
        <w:suppressAutoHyphens w:val="0"/>
        <w:adjustRightInd w:val="0"/>
        <w:ind w:left="1560" w:hanging="426"/>
        <w:contextualSpacing/>
        <w:jc w:val="both"/>
        <w:textAlignment w:val="baseline"/>
        <w:rPr>
          <w:rFonts w:eastAsia="Calibri"/>
          <w:sz w:val="22"/>
          <w:szCs w:val="22"/>
          <w:lang w:eastAsia="en-US"/>
        </w:rPr>
      </w:pPr>
      <w:r w:rsidRPr="00D05C9F">
        <w:rPr>
          <w:rFonts w:eastAsia="Calibri"/>
          <w:sz w:val="22"/>
          <w:szCs w:val="22"/>
          <w:lang w:eastAsia="en-US"/>
        </w:rPr>
        <w:t>4.1.2.</w:t>
      </w:r>
      <w:r w:rsidR="00830161" w:rsidRPr="00D05C9F">
        <w:tab/>
      </w:r>
      <w:r w:rsidRPr="00D05C9F">
        <w:rPr>
          <w:rFonts w:eastAsia="Calibri"/>
          <w:sz w:val="22"/>
          <w:szCs w:val="22"/>
          <w:lang w:eastAsia="en-US"/>
        </w:rPr>
        <w:t>wykaz osób skierowanych do realizacji zamówienia publicznego zawierający informacje pozwalające na potwierdzenie spełnienia warunków udziału opisanych w rozdziale VII ust. 4 SWZ, a w szczególności informacje na temat ich kwalifikacji zawodowych, a także zakresu wykonywanych przez nie czynności oraz informacją o podstawie do dysponowania tymi osobami</w:t>
      </w:r>
    </w:p>
    <w:p w14:paraId="2332A95E" w14:textId="77777777" w:rsidR="00830161" w:rsidRPr="00D05C9F" w:rsidRDefault="00830161" w:rsidP="00056A0A">
      <w:pPr>
        <w:widowControl/>
        <w:numPr>
          <w:ilvl w:val="1"/>
          <w:numId w:val="32"/>
        </w:numPr>
        <w:suppressAutoHyphens w:val="0"/>
        <w:ind w:left="851"/>
        <w:contextualSpacing/>
        <w:jc w:val="both"/>
        <w:rPr>
          <w:rFonts w:eastAsia="Calibri"/>
          <w:sz w:val="22"/>
          <w:szCs w:val="22"/>
          <w:lang w:eastAsia="en-US"/>
        </w:rPr>
      </w:pPr>
      <w:r w:rsidRPr="00D05C9F">
        <w:rPr>
          <w:rFonts w:eastAsia="Calibri"/>
          <w:sz w:val="22"/>
          <w:szCs w:val="22"/>
          <w:lang w:eastAsia="en-US"/>
        </w:rPr>
        <w:t xml:space="preserve">W przypadku, gdy Wykonawca polega na zasobach podmiotów udostępniających zasoby, </w:t>
      </w:r>
      <w:r w:rsidRPr="00D05C9F">
        <w:rPr>
          <w:rFonts w:eastAsia="Calibri"/>
          <w:sz w:val="22"/>
          <w:szCs w:val="22"/>
          <w:lang w:eastAsia="en-US"/>
        </w:rPr>
        <w:br/>
        <w:t>w celu wykazania spełnienia warunków udziału w postępowaniu, podmiotowe środki dowodowe winny zostać przedstawione przez ten podmiot, w zakresie w jakim Wykonawca powołuje się na jego zasoby.</w:t>
      </w:r>
    </w:p>
    <w:p w14:paraId="69982FBF" w14:textId="77777777" w:rsidR="00830161" w:rsidRPr="00D05C9F" w:rsidRDefault="00830161" w:rsidP="00056A0A">
      <w:pPr>
        <w:pStyle w:val="Akapitzlist"/>
        <w:numPr>
          <w:ilvl w:val="0"/>
          <w:numId w:val="23"/>
        </w:numPr>
        <w:rPr>
          <w:sz w:val="22"/>
          <w:szCs w:val="22"/>
        </w:rPr>
      </w:pPr>
      <w:r w:rsidRPr="00D05C9F">
        <w:rPr>
          <w:rFonts w:cs="Calibri"/>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wyznaczonym terminie nie </w:t>
      </w:r>
      <w:r w:rsidRPr="00D05C9F">
        <w:rPr>
          <w:rFonts w:cs="Calibri"/>
          <w:sz w:val="22"/>
          <w:szCs w:val="22"/>
        </w:rPr>
        <w:lastRenderedPageBreak/>
        <w:t>krótszym niż dwa (2) dni robocze, chyba że mimo ich złożenia oferta Wykonawcy podlegałaby odrzuceniu albo konieczne byłoby unieważnienie postępowania.</w:t>
      </w:r>
    </w:p>
    <w:p w14:paraId="0E6C9FDC" w14:textId="77777777" w:rsidR="00830161" w:rsidRPr="00D05C9F" w:rsidRDefault="00830161" w:rsidP="00056A0A">
      <w:pPr>
        <w:pStyle w:val="Akapitzlist"/>
        <w:numPr>
          <w:ilvl w:val="0"/>
          <w:numId w:val="23"/>
        </w:numPr>
        <w:rPr>
          <w:sz w:val="22"/>
          <w:szCs w:val="22"/>
        </w:rPr>
      </w:pPr>
      <w:r w:rsidRPr="00D05C9F">
        <w:rPr>
          <w:rFonts w:cs="Calibri"/>
          <w:sz w:val="22"/>
          <w:szCs w:val="22"/>
        </w:rPr>
        <w:t>Podmiotowe środki dowodowe sporządzone w języku obcym składa się wraz z tłumaczeniem na język polski.</w:t>
      </w:r>
    </w:p>
    <w:p w14:paraId="783D7CDB" w14:textId="62558F5C" w:rsidR="00830161" w:rsidRPr="00D05C9F" w:rsidRDefault="00830161" w:rsidP="00830161">
      <w:pPr>
        <w:pStyle w:val="Nagwek1"/>
        <w:jc w:val="both"/>
        <w:rPr>
          <w:sz w:val="22"/>
          <w:szCs w:val="22"/>
        </w:rPr>
      </w:pPr>
      <w:r w:rsidRPr="00D05C9F">
        <w:rPr>
          <w:sz w:val="22"/>
          <w:szCs w:val="22"/>
        </w:rPr>
        <w:t xml:space="preserve">Rozdział </w:t>
      </w:r>
      <w:r w:rsidR="00290E7B" w:rsidRPr="00D05C9F">
        <w:rPr>
          <w:sz w:val="22"/>
          <w:szCs w:val="22"/>
        </w:rPr>
        <w:t>I</w:t>
      </w:r>
      <w:r w:rsidRPr="00D05C9F">
        <w:rPr>
          <w:sz w:val="22"/>
          <w:szCs w:val="22"/>
        </w:rPr>
        <w:t>X - Informacja o sposobie porozumiewania się Zamawiającego z Wykonawcami oraz przekazywania oświadczeń i dokumentów, a także wskazanie osób uprawnionych do porozumiewania się z Wykonawcami.</w:t>
      </w:r>
    </w:p>
    <w:p w14:paraId="69EBD7C4" w14:textId="77777777" w:rsidR="00830161" w:rsidRPr="00D05C9F" w:rsidRDefault="00830161" w:rsidP="00830161">
      <w:pPr>
        <w:pStyle w:val="Akapitzlist"/>
        <w:numPr>
          <w:ilvl w:val="0"/>
          <w:numId w:val="13"/>
        </w:numPr>
        <w:spacing w:after="200"/>
        <w:ind w:left="426" w:hanging="426"/>
        <w:rPr>
          <w:bCs/>
          <w:sz w:val="22"/>
          <w:szCs w:val="22"/>
        </w:rPr>
      </w:pPr>
      <w:r w:rsidRPr="00D05C9F">
        <w:rPr>
          <w:bCs/>
          <w:sz w:val="22"/>
          <w:szCs w:val="22"/>
        </w:rPr>
        <w:t>Informacje ogólne.</w:t>
      </w:r>
    </w:p>
    <w:p w14:paraId="17C15DEF" w14:textId="77777777" w:rsidR="00830161" w:rsidRPr="00D05C9F" w:rsidRDefault="00830161" w:rsidP="00830161">
      <w:pPr>
        <w:pStyle w:val="Akapitzlist"/>
        <w:numPr>
          <w:ilvl w:val="1"/>
          <w:numId w:val="13"/>
        </w:numPr>
        <w:ind w:left="993" w:hanging="549"/>
        <w:rPr>
          <w:sz w:val="22"/>
          <w:szCs w:val="22"/>
        </w:rPr>
      </w:pPr>
      <w:r w:rsidRPr="00D05C9F">
        <w:rPr>
          <w:sz w:val="22"/>
          <w:szCs w:val="22"/>
        </w:rPr>
        <w:t xml:space="preserve">Postępowanie o udzielenie zamówienia publicznego prowadzone jest przy użyciu narzędzia komercyjnego </w:t>
      </w:r>
      <w:hyperlink r:id="rId13" w:history="1">
        <w:r w:rsidRPr="00D05C9F">
          <w:rPr>
            <w:rStyle w:val="Hipercze"/>
            <w:sz w:val="22"/>
            <w:szCs w:val="22"/>
          </w:rPr>
          <w:t>https://platformazakupowa.pl</w:t>
        </w:r>
      </w:hyperlink>
      <w:r w:rsidRPr="00D05C9F">
        <w:rPr>
          <w:sz w:val="22"/>
          <w:szCs w:val="22"/>
        </w:rPr>
        <w:t xml:space="preserve"> – adres profilu nabywcy: </w:t>
      </w:r>
      <w:hyperlink r:id="rId14" w:history="1">
        <w:r w:rsidRPr="00D05C9F">
          <w:rPr>
            <w:rStyle w:val="Hipercze"/>
            <w:sz w:val="22"/>
            <w:szCs w:val="22"/>
          </w:rPr>
          <w:t>https://platformazakupowa.pl/pn/uj_edu</w:t>
        </w:r>
      </w:hyperlink>
    </w:p>
    <w:p w14:paraId="703D6A98" w14:textId="77777777" w:rsidR="00830161" w:rsidRPr="00D05C9F" w:rsidRDefault="00830161" w:rsidP="00830161">
      <w:pPr>
        <w:pStyle w:val="Akapitzlist"/>
        <w:numPr>
          <w:ilvl w:val="1"/>
          <w:numId w:val="13"/>
        </w:numPr>
        <w:ind w:left="993" w:hanging="549"/>
        <w:rPr>
          <w:sz w:val="22"/>
          <w:szCs w:val="22"/>
        </w:rPr>
      </w:pPr>
      <w:r w:rsidRPr="00D05C9F">
        <w:rPr>
          <w:sz w:val="22"/>
          <w:szCs w:val="22"/>
        </w:rPr>
        <w:t>Wykonawca przystępując do niniejszego postępowania o udzielenie zamówienia publicznego:</w:t>
      </w:r>
    </w:p>
    <w:p w14:paraId="7F2F4213" w14:textId="77777777" w:rsidR="00830161" w:rsidRPr="00D05C9F" w:rsidRDefault="00830161" w:rsidP="00830161">
      <w:pPr>
        <w:pStyle w:val="Akapitzlist"/>
        <w:numPr>
          <w:ilvl w:val="2"/>
          <w:numId w:val="13"/>
        </w:numPr>
        <w:tabs>
          <w:tab w:val="left" w:pos="1843"/>
        </w:tabs>
        <w:ind w:left="1843" w:hanging="850"/>
        <w:rPr>
          <w:sz w:val="22"/>
          <w:szCs w:val="22"/>
        </w:rPr>
      </w:pPr>
      <w:r w:rsidRPr="00D05C9F">
        <w:rPr>
          <w:sz w:val="22"/>
          <w:szCs w:val="22"/>
        </w:rPr>
        <w:t xml:space="preserve">akceptuje warunki korzystania z </w:t>
      </w:r>
      <w:hyperlink r:id="rId15" w:history="1">
        <w:r w:rsidRPr="00D05C9F">
          <w:rPr>
            <w:rStyle w:val="Hipercze"/>
            <w:sz w:val="22"/>
            <w:szCs w:val="22"/>
          </w:rPr>
          <w:t>https://platformazakupowa.pl</w:t>
        </w:r>
      </w:hyperlink>
      <w:r w:rsidRPr="00D05C9F">
        <w:rPr>
          <w:sz w:val="22"/>
          <w:szCs w:val="22"/>
        </w:rPr>
        <w:t xml:space="preserve"> określone w regulaminie zamieszczonym w zakładce „Regulamin” oraz uznaje go za wiążący;</w:t>
      </w:r>
    </w:p>
    <w:p w14:paraId="5306D2A7" w14:textId="77777777" w:rsidR="00830161" w:rsidRPr="00D05C9F" w:rsidRDefault="00830161" w:rsidP="00830161">
      <w:pPr>
        <w:pStyle w:val="Akapitzlist"/>
        <w:numPr>
          <w:ilvl w:val="2"/>
          <w:numId w:val="13"/>
        </w:numPr>
        <w:tabs>
          <w:tab w:val="left" w:pos="1843"/>
        </w:tabs>
        <w:ind w:left="1843" w:hanging="850"/>
        <w:rPr>
          <w:sz w:val="22"/>
          <w:szCs w:val="22"/>
        </w:rPr>
      </w:pPr>
      <w:r w:rsidRPr="00D05C9F">
        <w:rPr>
          <w:sz w:val="22"/>
          <w:szCs w:val="22"/>
        </w:rPr>
        <w:t xml:space="preserve">zapozna się z instrukcją korzystania z </w:t>
      </w:r>
      <w:hyperlink r:id="rId16" w:history="1">
        <w:r w:rsidRPr="00D05C9F">
          <w:rPr>
            <w:rStyle w:val="Hipercze"/>
            <w:sz w:val="22"/>
            <w:szCs w:val="22"/>
          </w:rPr>
          <w:t>https://platformazakupowa.pl</w:t>
        </w:r>
      </w:hyperlink>
      <w:r w:rsidRPr="00D05C9F">
        <w:rPr>
          <w:sz w:val="22"/>
          <w:szCs w:val="22"/>
        </w:rPr>
        <w:t xml:space="preserve">, a w szczególności z zasadami logowania, składania wniosków o wyjaśnienie treści SWZ, składania ofert oraz dokonywania innych czynności w niniejszym postępowaniu przy użyciu </w:t>
      </w:r>
      <w:hyperlink r:id="rId17" w:history="1">
        <w:r w:rsidRPr="00D05C9F">
          <w:rPr>
            <w:rStyle w:val="Hipercze"/>
            <w:sz w:val="22"/>
            <w:szCs w:val="22"/>
          </w:rPr>
          <w:t>https://platformazakupowa.pl</w:t>
        </w:r>
      </w:hyperlink>
      <w:r w:rsidRPr="00D05C9F">
        <w:rPr>
          <w:sz w:val="22"/>
          <w:szCs w:val="22"/>
        </w:rPr>
        <w:t xml:space="preserve"> dostępną na </w:t>
      </w:r>
      <w:hyperlink r:id="rId18" w:history="1">
        <w:r w:rsidRPr="00D05C9F">
          <w:rPr>
            <w:rStyle w:val="Hipercze"/>
            <w:sz w:val="22"/>
            <w:szCs w:val="22"/>
          </w:rPr>
          <w:t>https://platformazakupowa.pl</w:t>
        </w:r>
      </w:hyperlink>
      <w:r w:rsidRPr="00D05C9F">
        <w:rPr>
          <w:rStyle w:val="Hipercze"/>
          <w:sz w:val="22"/>
          <w:szCs w:val="22"/>
        </w:rPr>
        <w:t xml:space="preserve"> </w:t>
      </w:r>
      <w:r w:rsidRPr="00D05C9F">
        <w:rPr>
          <w:sz w:val="22"/>
          <w:szCs w:val="22"/>
        </w:rPr>
        <w:t>– link poniżej:</w:t>
      </w:r>
    </w:p>
    <w:p w14:paraId="47CC4555" w14:textId="77777777" w:rsidR="00830161" w:rsidRPr="00D05C9F" w:rsidRDefault="00000000" w:rsidP="00830161">
      <w:pPr>
        <w:tabs>
          <w:tab w:val="left" w:pos="1843"/>
        </w:tabs>
        <w:ind w:left="1843"/>
        <w:jc w:val="both"/>
        <w:rPr>
          <w:sz w:val="22"/>
          <w:szCs w:val="22"/>
        </w:rPr>
      </w:pPr>
      <w:hyperlink r:id="rId19" w:history="1">
        <w:r w:rsidR="00830161" w:rsidRPr="00D05C9F">
          <w:rPr>
            <w:rStyle w:val="Hipercze"/>
            <w:sz w:val="22"/>
            <w:szCs w:val="22"/>
          </w:rPr>
          <w:t>https://drive.google.com/file/d/1Kd1DttbBeiNWt4q4slS4t76lZVKPbkyD/view</w:t>
        </w:r>
      </w:hyperlink>
      <w:r w:rsidR="00830161" w:rsidRPr="00D05C9F">
        <w:rPr>
          <w:sz w:val="22"/>
          <w:szCs w:val="22"/>
        </w:rPr>
        <w:t xml:space="preserve"> lub w zakładce: </w:t>
      </w:r>
      <w:hyperlink r:id="rId20" w:history="1">
        <w:r w:rsidR="00830161" w:rsidRPr="00D05C9F">
          <w:rPr>
            <w:rStyle w:val="Hipercze"/>
            <w:sz w:val="22"/>
            <w:szCs w:val="22"/>
          </w:rPr>
          <w:t>https://platformazakupowa.pl/strona/45-instrukcje</w:t>
        </w:r>
      </w:hyperlink>
      <w:r w:rsidR="00830161" w:rsidRPr="00D05C9F">
        <w:rPr>
          <w:rStyle w:val="Hipercze"/>
          <w:sz w:val="22"/>
          <w:szCs w:val="22"/>
        </w:rPr>
        <w:t xml:space="preserve"> </w:t>
      </w:r>
      <w:r w:rsidR="00830161" w:rsidRPr="00D05C9F">
        <w:rPr>
          <w:sz w:val="22"/>
          <w:szCs w:val="22"/>
        </w:rPr>
        <w:t>oraz będzie ją stosować.</w:t>
      </w:r>
    </w:p>
    <w:p w14:paraId="028CA09B" w14:textId="77777777" w:rsidR="00830161" w:rsidRPr="00D05C9F" w:rsidRDefault="00830161" w:rsidP="00830161">
      <w:pPr>
        <w:pStyle w:val="Akapitzlist"/>
        <w:numPr>
          <w:ilvl w:val="1"/>
          <w:numId w:val="13"/>
        </w:numPr>
        <w:ind w:left="1134"/>
        <w:rPr>
          <w:sz w:val="22"/>
          <w:szCs w:val="22"/>
        </w:rPr>
      </w:pPr>
      <w:r w:rsidRPr="00D05C9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1" w:history="1">
        <w:r w:rsidRPr="00D05C9F">
          <w:rPr>
            <w:rStyle w:val="Hipercze"/>
            <w:sz w:val="22"/>
            <w:szCs w:val="22"/>
          </w:rPr>
          <w:t>https://platformazakupowa.pl</w:t>
        </w:r>
      </w:hyperlink>
      <w:r w:rsidRPr="00D05C9F">
        <w:rPr>
          <w:sz w:val="22"/>
          <w:szCs w:val="22"/>
        </w:rPr>
        <w:t>, w regulaminie zamieszczonym w zakładce „Regulamin” oraz instrukcji składania ofert (linki w ust. 1.2.2 powyżej).</w:t>
      </w:r>
    </w:p>
    <w:p w14:paraId="67F9FBCD" w14:textId="77777777" w:rsidR="00830161" w:rsidRPr="00D05C9F" w:rsidRDefault="00830161" w:rsidP="00830161">
      <w:pPr>
        <w:pStyle w:val="Akapitzlist"/>
        <w:numPr>
          <w:ilvl w:val="1"/>
          <w:numId w:val="13"/>
        </w:numPr>
        <w:ind w:left="1134"/>
        <w:rPr>
          <w:sz w:val="22"/>
          <w:szCs w:val="22"/>
        </w:rPr>
      </w:pPr>
      <w:r w:rsidRPr="00D05C9F">
        <w:rPr>
          <w:sz w:val="22"/>
          <w:szCs w:val="22"/>
        </w:rPr>
        <w:t>Wielkość plików:</w:t>
      </w:r>
    </w:p>
    <w:p w14:paraId="7C3DC8BB" w14:textId="77777777" w:rsidR="00830161" w:rsidRPr="00D05C9F" w:rsidRDefault="00830161" w:rsidP="00830161">
      <w:pPr>
        <w:pStyle w:val="Akapitzlist"/>
        <w:numPr>
          <w:ilvl w:val="2"/>
          <w:numId w:val="13"/>
        </w:numPr>
        <w:tabs>
          <w:tab w:val="left" w:pos="1701"/>
        </w:tabs>
        <w:ind w:hanging="306"/>
        <w:rPr>
          <w:sz w:val="22"/>
          <w:szCs w:val="22"/>
        </w:rPr>
      </w:pPr>
      <w:r w:rsidRPr="00D05C9F">
        <w:rPr>
          <w:sz w:val="22"/>
          <w:szCs w:val="22"/>
        </w:rPr>
        <w:t>w odniesieniu do oferty – maksymalna liczba plików to 10 po 150 MB każdy;</w:t>
      </w:r>
    </w:p>
    <w:p w14:paraId="694A95EF" w14:textId="77777777" w:rsidR="00830161" w:rsidRPr="00D05C9F" w:rsidRDefault="00830161" w:rsidP="00830161">
      <w:pPr>
        <w:pStyle w:val="Akapitzlist"/>
        <w:numPr>
          <w:ilvl w:val="2"/>
          <w:numId w:val="13"/>
        </w:numPr>
        <w:tabs>
          <w:tab w:val="left" w:pos="1701"/>
        </w:tabs>
        <w:ind w:hanging="306"/>
        <w:rPr>
          <w:sz w:val="22"/>
          <w:szCs w:val="22"/>
        </w:rPr>
      </w:pPr>
      <w:r w:rsidRPr="00D05C9F">
        <w:rPr>
          <w:sz w:val="22"/>
          <w:szCs w:val="22"/>
        </w:rPr>
        <w:t>w przypadku komunikacji – wiadomość do zamawiającego max. 500 MB;</w:t>
      </w:r>
    </w:p>
    <w:p w14:paraId="6D66D028" w14:textId="77777777" w:rsidR="00830161" w:rsidRPr="00D05C9F" w:rsidRDefault="00830161" w:rsidP="00830161">
      <w:pPr>
        <w:pStyle w:val="Akapitzlist"/>
        <w:numPr>
          <w:ilvl w:val="1"/>
          <w:numId w:val="13"/>
        </w:numPr>
        <w:ind w:left="1134"/>
        <w:rPr>
          <w:sz w:val="22"/>
          <w:szCs w:val="22"/>
        </w:rPr>
      </w:pPr>
      <w:r w:rsidRPr="00D05C9F">
        <w:rPr>
          <w:sz w:val="22"/>
          <w:szCs w:val="22"/>
        </w:rPr>
        <w:t xml:space="preserve">Komunikacja między zamawiającym i wykonawcami odbywa się wyłącznie przy użyciu narzędzia komercyjnego </w:t>
      </w:r>
      <w:hyperlink r:id="rId22" w:history="1">
        <w:r w:rsidRPr="00D05C9F">
          <w:rPr>
            <w:rStyle w:val="Hipercze"/>
            <w:sz w:val="22"/>
            <w:szCs w:val="22"/>
          </w:rPr>
          <w:t>https://platformazakupowa.pl</w:t>
        </w:r>
      </w:hyperlink>
      <w:r w:rsidRPr="00D05C9F">
        <w:rPr>
          <w:sz w:val="22"/>
          <w:szCs w:val="22"/>
        </w:rPr>
        <w:t xml:space="preserve"> – adres profilu nabywcy: </w:t>
      </w:r>
      <w:hyperlink r:id="rId23" w:history="1">
        <w:r w:rsidRPr="00D05C9F">
          <w:rPr>
            <w:rStyle w:val="Hipercze"/>
            <w:sz w:val="22"/>
            <w:szCs w:val="22"/>
          </w:rPr>
          <w:t>https://platformazakupowa.pl/pn/uj_edu</w:t>
        </w:r>
      </w:hyperlink>
    </w:p>
    <w:p w14:paraId="1C4C82AC" w14:textId="77777777" w:rsidR="00830161" w:rsidRPr="00D05C9F" w:rsidRDefault="00830161" w:rsidP="00830161">
      <w:pPr>
        <w:pStyle w:val="Akapitzlist"/>
        <w:numPr>
          <w:ilvl w:val="2"/>
          <w:numId w:val="13"/>
        </w:numPr>
        <w:ind w:left="1843" w:hanging="709"/>
        <w:rPr>
          <w:bCs/>
          <w:sz w:val="22"/>
          <w:szCs w:val="22"/>
        </w:rPr>
      </w:pPr>
      <w:r w:rsidRPr="00D05C9F">
        <w:rPr>
          <w:sz w:val="22"/>
          <w:szCs w:val="22"/>
        </w:rPr>
        <w:t>W celu skrócenia czasu udzielenia odpowiedzi na pytania komunikacja między zamawiającym a wykonawcami w zakresie:</w:t>
      </w:r>
    </w:p>
    <w:p w14:paraId="3E3DC8F1" w14:textId="77777777" w:rsidR="00830161" w:rsidRPr="00D05C9F" w:rsidRDefault="00830161" w:rsidP="00830161">
      <w:pPr>
        <w:pStyle w:val="Akapitzlist"/>
        <w:numPr>
          <w:ilvl w:val="1"/>
          <w:numId w:val="14"/>
        </w:numPr>
        <w:ind w:left="2410" w:hanging="567"/>
        <w:rPr>
          <w:sz w:val="22"/>
          <w:szCs w:val="22"/>
        </w:rPr>
      </w:pPr>
      <w:r w:rsidRPr="00D05C9F">
        <w:rPr>
          <w:sz w:val="22"/>
          <w:szCs w:val="22"/>
        </w:rPr>
        <w:t>przesyłania zamawiającemu pytań do treści SWZ;</w:t>
      </w:r>
    </w:p>
    <w:p w14:paraId="635291D3" w14:textId="77777777" w:rsidR="00830161" w:rsidRPr="00D05C9F" w:rsidRDefault="00830161" w:rsidP="00830161">
      <w:pPr>
        <w:pStyle w:val="Akapitzlist"/>
        <w:numPr>
          <w:ilvl w:val="1"/>
          <w:numId w:val="14"/>
        </w:numPr>
        <w:ind w:left="2410" w:hanging="567"/>
        <w:rPr>
          <w:sz w:val="22"/>
          <w:szCs w:val="22"/>
        </w:rPr>
      </w:pPr>
      <w:r w:rsidRPr="00D05C9F">
        <w:rPr>
          <w:sz w:val="22"/>
          <w:szCs w:val="22"/>
        </w:rPr>
        <w:t>przesyłania odpowiedzi na wezwanie zamawiającego do złożenia podmiotowych środków dowodowych;</w:t>
      </w:r>
    </w:p>
    <w:p w14:paraId="71B14868" w14:textId="77777777" w:rsidR="00830161" w:rsidRPr="00D05C9F" w:rsidRDefault="00830161" w:rsidP="00830161">
      <w:pPr>
        <w:pStyle w:val="Akapitzlist"/>
        <w:numPr>
          <w:ilvl w:val="1"/>
          <w:numId w:val="14"/>
        </w:numPr>
        <w:ind w:left="2410" w:hanging="567"/>
        <w:rPr>
          <w:sz w:val="22"/>
          <w:szCs w:val="22"/>
        </w:rPr>
      </w:pPr>
      <w:r w:rsidRPr="00D05C9F">
        <w:rPr>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933A82E" w14:textId="77777777" w:rsidR="00830161" w:rsidRPr="00D05C9F" w:rsidRDefault="00830161" w:rsidP="00830161">
      <w:pPr>
        <w:pStyle w:val="Akapitzlist"/>
        <w:numPr>
          <w:ilvl w:val="1"/>
          <w:numId w:val="14"/>
        </w:numPr>
        <w:ind w:left="2410" w:hanging="567"/>
        <w:rPr>
          <w:sz w:val="22"/>
          <w:szCs w:val="22"/>
        </w:rPr>
      </w:pPr>
      <w:r w:rsidRPr="00D05C9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C7C3DB" w14:textId="77777777" w:rsidR="00830161" w:rsidRPr="00D05C9F" w:rsidRDefault="00830161" w:rsidP="00830161">
      <w:pPr>
        <w:pStyle w:val="Akapitzlist"/>
        <w:numPr>
          <w:ilvl w:val="1"/>
          <w:numId w:val="14"/>
        </w:numPr>
        <w:ind w:left="2410" w:hanging="567"/>
        <w:rPr>
          <w:sz w:val="22"/>
          <w:szCs w:val="22"/>
        </w:rPr>
      </w:pPr>
      <w:r w:rsidRPr="00D05C9F">
        <w:rPr>
          <w:sz w:val="22"/>
          <w:szCs w:val="22"/>
          <w:shd w:val="clear" w:color="auto" w:fill="FFFFFF"/>
        </w:rPr>
        <w:t>przesyłania odpowiedzi na wezwanie zamawiającego do złożenia wyjaśnień dotyczących treści przedmiotowych środków dowodowych;</w:t>
      </w:r>
    </w:p>
    <w:p w14:paraId="43B1658D" w14:textId="77777777" w:rsidR="00830161" w:rsidRPr="00D05C9F" w:rsidRDefault="00830161" w:rsidP="00830161">
      <w:pPr>
        <w:pStyle w:val="Akapitzlist"/>
        <w:numPr>
          <w:ilvl w:val="1"/>
          <w:numId w:val="14"/>
        </w:numPr>
        <w:ind w:left="2410" w:hanging="567"/>
        <w:rPr>
          <w:sz w:val="22"/>
          <w:szCs w:val="22"/>
        </w:rPr>
      </w:pPr>
      <w:r w:rsidRPr="00D05C9F">
        <w:rPr>
          <w:sz w:val="22"/>
          <w:szCs w:val="22"/>
          <w:shd w:val="clear" w:color="auto" w:fill="FFFFFF"/>
        </w:rPr>
        <w:t>przesłania odpowiedzi na inne wezwania zamawiającego wynikające z ustawy – Prawo zamówień publicznych;</w:t>
      </w:r>
    </w:p>
    <w:p w14:paraId="0791A685" w14:textId="77777777" w:rsidR="00830161" w:rsidRPr="00D05C9F" w:rsidRDefault="00830161" w:rsidP="00830161">
      <w:pPr>
        <w:pStyle w:val="Akapitzlist"/>
        <w:numPr>
          <w:ilvl w:val="1"/>
          <w:numId w:val="14"/>
        </w:numPr>
        <w:ind w:left="2410" w:hanging="567"/>
        <w:rPr>
          <w:sz w:val="22"/>
          <w:szCs w:val="22"/>
        </w:rPr>
      </w:pPr>
      <w:r w:rsidRPr="00D05C9F">
        <w:rPr>
          <w:sz w:val="22"/>
          <w:szCs w:val="22"/>
        </w:rPr>
        <w:lastRenderedPageBreak/>
        <w:t>przesyłania wniosków, informacji, oświadczeń wykonawcy;</w:t>
      </w:r>
    </w:p>
    <w:p w14:paraId="79ADFD0D" w14:textId="77777777" w:rsidR="00830161" w:rsidRPr="00D05C9F" w:rsidRDefault="00830161" w:rsidP="00830161">
      <w:pPr>
        <w:pStyle w:val="Akapitzlist"/>
        <w:numPr>
          <w:ilvl w:val="1"/>
          <w:numId w:val="14"/>
        </w:numPr>
        <w:ind w:left="2410" w:hanging="567"/>
        <w:rPr>
          <w:sz w:val="22"/>
          <w:szCs w:val="22"/>
        </w:rPr>
      </w:pPr>
      <w:r w:rsidRPr="00D05C9F">
        <w:rPr>
          <w:sz w:val="22"/>
          <w:szCs w:val="22"/>
        </w:rPr>
        <w:t>przesyłania odwołania/innych</w:t>
      </w:r>
    </w:p>
    <w:p w14:paraId="22D1D988" w14:textId="77777777" w:rsidR="00830161" w:rsidRPr="00D05C9F" w:rsidRDefault="00830161" w:rsidP="00830161">
      <w:pPr>
        <w:ind w:left="1843"/>
        <w:jc w:val="both"/>
        <w:rPr>
          <w:sz w:val="22"/>
          <w:szCs w:val="22"/>
        </w:rPr>
      </w:pPr>
      <w:r w:rsidRPr="00D05C9F">
        <w:rPr>
          <w:sz w:val="22"/>
          <w:szCs w:val="22"/>
        </w:rPr>
        <w:t xml:space="preserve">odbywa się za pośrednictwem </w:t>
      </w:r>
      <w:hyperlink r:id="rId24" w:history="1">
        <w:r w:rsidRPr="00D05C9F">
          <w:rPr>
            <w:rStyle w:val="Hipercze"/>
            <w:sz w:val="22"/>
            <w:szCs w:val="22"/>
          </w:rPr>
          <w:t>https://platformazakupowa.pl</w:t>
        </w:r>
      </w:hyperlink>
      <w:r w:rsidRPr="00D05C9F">
        <w:rPr>
          <w:sz w:val="22"/>
          <w:szCs w:val="22"/>
        </w:rPr>
        <w:t xml:space="preserve"> i formularza: „Wyślij wiadomość do zamawiającego”.</w:t>
      </w:r>
    </w:p>
    <w:p w14:paraId="6792E8FB" w14:textId="77777777" w:rsidR="00830161" w:rsidRPr="00D05C9F" w:rsidRDefault="00830161" w:rsidP="00830161">
      <w:pPr>
        <w:pStyle w:val="NormalnyWeb"/>
        <w:spacing w:before="0" w:beforeAutospacing="0" w:after="0" w:afterAutospacing="0"/>
        <w:ind w:left="1843"/>
        <w:jc w:val="both"/>
        <w:rPr>
          <w:sz w:val="22"/>
          <w:szCs w:val="22"/>
        </w:rPr>
      </w:pPr>
      <w:r w:rsidRPr="00D05C9F">
        <w:rPr>
          <w:sz w:val="22"/>
          <w:szCs w:val="22"/>
        </w:rPr>
        <w:t xml:space="preserve">Za datę przekazania (wpływu) oświadczeń, wniosków, zawiadomień oraz informacji przyjmuje się datę ich przesłania za pośrednictwem </w:t>
      </w:r>
      <w:hyperlink r:id="rId25" w:history="1">
        <w:r w:rsidRPr="00D05C9F">
          <w:rPr>
            <w:rStyle w:val="Hipercze"/>
            <w:rFonts w:eastAsia="Calibri"/>
            <w:sz w:val="22"/>
            <w:szCs w:val="22"/>
          </w:rPr>
          <w:t>https://platformazakupowa.pl</w:t>
        </w:r>
      </w:hyperlink>
      <w:r w:rsidRPr="00D05C9F">
        <w:rPr>
          <w:sz w:val="22"/>
          <w:szCs w:val="22"/>
        </w:rPr>
        <w:t xml:space="preserve"> poprzez kliknięcie przycisku: „Wyślij wiadomość </w:t>
      </w:r>
      <w:r w:rsidRPr="00D05C9F">
        <w:rPr>
          <w:sz w:val="22"/>
          <w:szCs w:val="22"/>
        </w:rPr>
        <w:br/>
        <w:t>do zamawiającego”, po którym pojawi się komunikat, że wiadomość została wysłana do zamawiającego.</w:t>
      </w:r>
    </w:p>
    <w:p w14:paraId="0A00D654" w14:textId="77777777" w:rsidR="00830161" w:rsidRPr="00D05C9F" w:rsidRDefault="00830161" w:rsidP="00830161">
      <w:pPr>
        <w:pStyle w:val="Akapitzlist"/>
        <w:numPr>
          <w:ilvl w:val="2"/>
          <w:numId w:val="13"/>
        </w:numPr>
        <w:ind w:left="1843" w:hanging="709"/>
        <w:rPr>
          <w:sz w:val="22"/>
          <w:szCs w:val="22"/>
        </w:rPr>
      </w:pPr>
      <w:r w:rsidRPr="00D05C9F">
        <w:rPr>
          <w:sz w:val="22"/>
          <w:szCs w:val="22"/>
        </w:rPr>
        <w:t xml:space="preserve">Zamawiający przekazuje wykonawcom informacje za pośrednictwem </w:t>
      </w:r>
      <w:hyperlink r:id="rId26" w:history="1">
        <w:r w:rsidRPr="00D05C9F">
          <w:rPr>
            <w:rStyle w:val="Hipercze"/>
            <w:sz w:val="22"/>
            <w:szCs w:val="22"/>
          </w:rPr>
          <w:t>https://platformazakupowa.pl</w:t>
        </w:r>
      </w:hyperlink>
      <w:r w:rsidRPr="00D05C9F">
        <w:rPr>
          <w:sz w:val="22"/>
          <w:szCs w:val="22"/>
        </w:rPr>
        <w:t xml:space="preserve">. 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7" w:history="1">
        <w:r w:rsidRPr="00D05C9F">
          <w:rPr>
            <w:rStyle w:val="Hipercze"/>
            <w:sz w:val="22"/>
            <w:szCs w:val="22"/>
          </w:rPr>
          <w:t>https://platformazakupowa.pl</w:t>
        </w:r>
      </w:hyperlink>
      <w:r w:rsidRPr="00D05C9F">
        <w:rPr>
          <w:sz w:val="22"/>
          <w:szCs w:val="22"/>
        </w:rPr>
        <w:t xml:space="preserve"> </w:t>
      </w:r>
      <w:r w:rsidRPr="00D05C9F">
        <w:rPr>
          <w:sz w:val="22"/>
          <w:szCs w:val="22"/>
        </w:rPr>
        <w:br/>
        <w:t>do konkretnego wykonawcy.</w:t>
      </w:r>
    </w:p>
    <w:p w14:paraId="5D2B12A1" w14:textId="77777777" w:rsidR="00830161" w:rsidRPr="00D05C9F" w:rsidRDefault="00830161" w:rsidP="00830161">
      <w:pPr>
        <w:pStyle w:val="Akapitzlist"/>
        <w:numPr>
          <w:ilvl w:val="2"/>
          <w:numId w:val="13"/>
        </w:numPr>
        <w:ind w:left="1843" w:hanging="709"/>
        <w:rPr>
          <w:sz w:val="22"/>
          <w:szCs w:val="22"/>
        </w:rPr>
      </w:pPr>
      <w:r w:rsidRPr="00D05C9F">
        <w:rPr>
          <w:sz w:val="22"/>
          <w:szCs w:val="22"/>
        </w:rPr>
        <w:t xml:space="preserve">Wykonawca jako podmiot profesjonalny ma obowiązek sprawdzania komunikatów i wiadomości bezpośrednio na </w:t>
      </w:r>
      <w:hyperlink r:id="rId28" w:history="1">
        <w:r w:rsidRPr="00D05C9F">
          <w:rPr>
            <w:rStyle w:val="Hipercze"/>
            <w:sz w:val="22"/>
            <w:szCs w:val="22"/>
          </w:rPr>
          <w:t>https://platformazakupowa.pl</w:t>
        </w:r>
      </w:hyperlink>
      <w:r w:rsidRPr="00D05C9F">
        <w:rPr>
          <w:rStyle w:val="Hipercze"/>
          <w:sz w:val="22"/>
          <w:szCs w:val="22"/>
        </w:rPr>
        <w:t xml:space="preserve"> </w:t>
      </w:r>
      <w:r w:rsidRPr="00D05C9F">
        <w:rPr>
          <w:sz w:val="22"/>
          <w:szCs w:val="22"/>
        </w:rPr>
        <w:t>przesyłanych przez zamawiającego, gdyż system powiadomień może ulec awarii lub powiadomienie może trafić do folderu SPAM.</w:t>
      </w:r>
    </w:p>
    <w:p w14:paraId="58769A94" w14:textId="77777777" w:rsidR="00830161" w:rsidRPr="00D05C9F" w:rsidRDefault="00830161" w:rsidP="00830161">
      <w:pPr>
        <w:pStyle w:val="Akapitzlist"/>
        <w:numPr>
          <w:ilvl w:val="2"/>
          <w:numId w:val="13"/>
        </w:numPr>
        <w:ind w:left="1843" w:hanging="709"/>
        <w:rPr>
          <w:sz w:val="22"/>
          <w:szCs w:val="22"/>
        </w:rPr>
      </w:pPr>
      <w:r w:rsidRPr="00D05C9F">
        <w:rPr>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29" w:history="1">
        <w:r w:rsidRPr="00D05C9F">
          <w:rPr>
            <w:rStyle w:val="Hipercze"/>
            <w:sz w:val="22"/>
            <w:szCs w:val="22"/>
          </w:rPr>
          <w:t>https://platformazakupowa.pl</w:t>
        </w:r>
      </w:hyperlink>
      <w:r w:rsidRPr="00D05C9F">
        <w:rPr>
          <w:rStyle w:val="Hipercze"/>
          <w:sz w:val="22"/>
          <w:szCs w:val="22"/>
        </w:rPr>
        <w:t>,</w:t>
      </w:r>
      <w:r w:rsidRPr="00D05C9F">
        <w:rPr>
          <w:sz w:val="22"/>
          <w:szCs w:val="22"/>
        </w:rPr>
        <w:t xml:space="preserve"> tj.:</w:t>
      </w:r>
    </w:p>
    <w:p w14:paraId="591515C7" w14:textId="77777777" w:rsidR="00830161" w:rsidRPr="00D05C9F" w:rsidRDefault="00830161" w:rsidP="00830161">
      <w:pPr>
        <w:pStyle w:val="Akapitzlist"/>
        <w:numPr>
          <w:ilvl w:val="1"/>
          <w:numId w:val="15"/>
        </w:numPr>
        <w:ind w:left="2410" w:hanging="567"/>
        <w:rPr>
          <w:sz w:val="22"/>
          <w:szCs w:val="22"/>
        </w:rPr>
      </w:pPr>
      <w:r w:rsidRPr="00D05C9F">
        <w:rPr>
          <w:sz w:val="22"/>
          <w:szCs w:val="22"/>
        </w:rPr>
        <w:t xml:space="preserve">stały dostęp do sieci Internet o gwarantowanej przepustowości nie mniejszej niż 512 </w:t>
      </w:r>
      <w:proofErr w:type="spellStart"/>
      <w:r w:rsidRPr="00D05C9F">
        <w:rPr>
          <w:sz w:val="22"/>
          <w:szCs w:val="22"/>
        </w:rPr>
        <w:t>kb</w:t>
      </w:r>
      <w:proofErr w:type="spellEnd"/>
      <w:r w:rsidRPr="00D05C9F">
        <w:rPr>
          <w:sz w:val="22"/>
          <w:szCs w:val="22"/>
        </w:rPr>
        <w:t>/s;</w:t>
      </w:r>
    </w:p>
    <w:p w14:paraId="18F1505B" w14:textId="77777777" w:rsidR="00830161" w:rsidRPr="00D05C9F" w:rsidRDefault="00830161" w:rsidP="00830161">
      <w:pPr>
        <w:pStyle w:val="Akapitzlist"/>
        <w:numPr>
          <w:ilvl w:val="1"/>
          <w:numId w:val="15"/>
        </w:numPr>
        <w:ind w:left="2410" w:hanging="567"/>
        <w:rPr>
          <w:sz w:val="22"/>
          <w:szCs w:val="22"/>
        </w:rPr>
      </w:pPr>
      <w:r w:rsidRPr="00D05C9F">
        <w:rPr>
          <w:sz w:val="22"/>
          <w:szCs w:val="22"/>
        </w:rPr>
        <w:t>komputer klasy PC lub MAC o następującej konfiguracji: pamięć min. 2 GB Ram, procesor Intel IV 2 GHZ lub jego nowsza wersja, jeden z systemów operacyjnych – MS Windows 7, Mac Os x 10 4, Linux, lub ich nowsze wersje;</w:t>
      </w:r>
    </w:p>
    <w:p w14:paraId="7CA47D76" w14:textId="77777777" w:rsidR="00830161" w:rsidRPr="00D05C9F" w:rsidRDefault="00830161" w:rsidP="00830161">
      <w:pPr>
        <w:pStyle w:val="Akapitzlist"/>
        <w:numPr>
          <w:ilvl w:val="1"/>
          <w:numId w:val="15"/>
        </w:numPr>
        <w:ind w:left="2410" w:hanging="567"/>
        <w:rPr>
          <w:sz w:val="22"/>
          <w:szCs w:val="22"/>
        </w:rPr>
      </w:pPr>
      <w:r w:rsidRPr="00D05C9F">
        <w:rPr>
          <w:sz w:val="22"/>
          <w:szCs w:val="22"/>
        </w:rPr>
        <w:t>zainstalowana dowolna, inna przeglądarka internetowa niż Internet Explorer;</w:t>
      </w:r>
    </w:p>
    <w:p w14:paraId="4D6DFFDE" w14:textId="77777777" w:rsidR="00830161" w:rsidRPr="00D05C9F" w:rsidRDefault="00830161" w:rsidP="00830161">
      <w:pPr>
        <w:pStyle w:val="Akapitzlist"/>
        <w:numPr>
          <w:ilvl w:val="1"/>
          <w:numId w:val="15"/>
        </w:numPr>
        <w:ind w:left="2410" w:hanging="567"/>
        <w:rPr>
          <w:sz w:val="22"/>
          <w:szCs w:val="22"/>
        </w:rPr>
      </w:pPr>
      <w:r w:rsidRPr="00D05C9F">
        <w:rPr>
          <w:sz w:val="22"/>
          <w:szCs w:val="22"/>
        </w:rPr>
        <w:t>włączona obsługa JavaScript,</w:t>
      </w:r>
    </w:p>
    <w:p w14:paraId="0FFDC5FD" w14:textId="77777777" w:rsidR="00830161" w:rsidRPr="00D05C9F" w:rsidRDefault="00830161" w:rsidP="00830161">
      <w:pPr>
        <w:pStyle w:val="Akapitzlist"/>
        <w:numPr>
          <w:ilvl w:val="1"/>
          <w:numId w:val="15"/>
        </w:numPr>
        <w:ind w:left="2410" w:hanging="567"/>
        <w:rPr>
          <w:sz w:val="22"/>
          <w:szCs w:val="22"/>
        </w:rPr>
      </w:pPr>
      <w:r w:rsidRPr="00D05C9F">
        <w:rPr>
          <w:sz w:val="22"/>
          <w:szCs w:val="22"/>
        </w:rPr>
        <w:t xml:space="preserve">zainstalowany program Adobe </w:t>
      </w:r>
      <w:proofErr w:type="spellStart"/>
      <w:r w:rsidRPr="00D05C9F">
        <w:rPr>
          <w:sz w:val="22"/>
          <w:szCs w:val="22"/>
        </w:rPr>
        <w:t>Acrobat</w:t>
      </w:r>
      <w:proofErr w:type="spellEnd"/>
      <w:r w:rsidRPr="00D05C9F">
        <w:rPr>
          <w:sz w:val="22"/>
          <w:szCs w:val="22"/>
        </w:rPr>
        <w:t xml:space="preserve"> Reader lub inny obsługujący format plików .pdf.</w:t>
      </w:r>
    </w:p>
    <w:p w14:paraId="15A12253" w14:textId="77777777" w:rsidR="00830161" w:rsidRPr="00D05C9F" w:rsidRDefault="00830161" w:rsidP="00830161">
      <w:pPr>
        <w:pStyle w:val="NormalnyWeb"/>
        <w:numPr>
          <w:ilvl w:val="2"/>
          <w:numId w:val="13"/>
        </w:numPr>
        <w:spacing w:before="0" w:beforeAutospacing="0" w:after="0" w:afterAutospacing="0"/>
        <w:ind w:left="1843" w:hanging="709"/>
        <w:jc w:val="both"/>
        <w:textAlignment w:val="baseline"/>
        <w:rPr>
          <w:sz w:val="22"/>
          <w:szCs w:val="22"/>
        </w:rPr>
      </w:pPr>
      <w:r w:rsidRPr="00D05C9F">
        <w:rPr>
          <w:sz w:val="22"/>
          <w:szCs w:val="22"/>
        </w:rPr>
        <w:t xml:space="preserve">Szyfrowanie na </w:t>
      </w:r>
      <w:hyperlink r:id="rId30" w:history="1">
        <w:r w:rsidRPr="00D05C9F">
          <w:rPr>
            <w:rStyle w:val="Hipercze"/>
            <w:rFonts w:eastAsia="Calibri"/>
            <w:sz w:val="22"/>
            <w:szCs w:val="22"/>
          </w:rPr>
          <w:t>https://platformazakupowa.pl</w:t>
        </w:r>
      </w:hyperlink>
      <w:r w:rsidRPr="00D05C9F">
        <w:rPr>
          <w:sz w:val="22"/>
          <w:szCs w:val="22"/>
        </w:rPr>
        <w:t xml:space="preserve"> odbywa się za pomocą protokołu TLS 1.3.</w:t>
      </w:r>
    </w:p>
    <w:p w14:paraId="61AE9275" w14:textId="77777777" w:rsidR="00830161" w:rsidRPr="00D05C9F" w:rsidRDefault="00830161" w:rsidP="00830161">
      <w:pPr>
        <w:pStyle w:val="NormalnyWeb"/>
        <w:numPr>
          <w:ilvl w:val="2"/>
          <w:numId w:val="13"/>
        </w:numPr>
        <w:spacing w:before="0" w:beforeAutospacing="0" w:after="0" w:afterAutospacing="0"/>
        <w:ind w:left="1843" w:hanging="709"/>
        <w:jc w:val="both"/>
        <w:textAlignment w:val="baseline"/>
        <w:rPr>
          <w:sz w:val="22"/>
          <w:szCs w:val="22"/>
        </w:rPr>
      </w:pPr>
      <w:r w:rsidRPr="00D05C9F">
        <w:rPr>
          <w:sz w:val="22"/>
          <w:szCs w:val="22"/>
        </w:rPr>
        <w:t>Oznaczenie czasu odbioru danych przez platformę zakupową stanowi datę oraz dokładny czas (</w:t>
      </w:r>
      <w:proofErr w:type="spellStart"/>
      <w:r w:rsidRPr="00D05C9F">
        <w:rPr>
          <w:sz w:val="22"/>
          <w:szCs w:val="22"/>
        </w:rPr>
        <w:t>hh:mm:ss</w:t>
      </w:r>
      <w:proofErr w:type="spellEnd"/>
      <w:r w:rsidRPr="00D05C9F">
        <w:rPr>
          <w:sz w:val="22"/>
          <w:szCs w:val="22"/>
        </w:rPr>
        <w:t>) generowany według czasu lokalnego serwera synchronizowanego z zegarem Głównego Urzędu Miar.</w:t>
      </w:r>
    </w:p>
    <w:p w14:paraId="01357736" w14:textId="77777777" w:rsidR="00830161" w:rsidRPr="00D05C9F" w:rsidRDefault="00830161" w:rsidP="00830161">
      <w:pPr>
        <w:pStyle w:val="Akapitzlist"/>
        <w:numPr>
          <w:ilvl w:val="1"/>
          <w:numId w:val="13"/>
        </w:numPr>
        <w:ind w:left="1410"/>
        <w:rPr>
          <w:bCs/>
          <w:sz w:val="22"/>
          <w:szCs w:val="22"/>
        </w:rPr>
      </w:pPr>
      <w:r w:rsidRPr="00D05C9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D05C9F">
        <w:rPr>
          <w:sz w:val="22"/>
          <w:szCs w:val="22"/>
        </w:rPr>
        <w:t>t.j</w:t>
      </w:r>
      <w:proofErr w:type="spellEnd"/>
      <w:r w:rsidRPr="00D05C9F">
        <w:rPr>
          <w:sz w:val="22"/>
          <w:szCs w:val="22"/>
        </w:rPr>
        <w:t xml:space="preserve">.: Dz. U. 2020 r., poz. 2452 z </w:t>
      </w:r>
      <w:proofErr w:type="spellStart"/>
      <w:r w:rsidRPr="00D05C9F">
        <w:rPr>
          <w:sz w:val="22"/>
          <w:szCs w:val="22"/>
        </w:rPr>
        <w:t>późn</w:t>
      </w:r>
      <w:proofErr w:type="spellEnd"/>
      <w:r w:rsidRPr="00D05C9F">
        <w:rPr>
          <w:sz w:val="22"/>
          <w:szCs w:val="22"/>
        </w:rPr>
        <w:t xml:space="preserve">. </w:t>
      </w:r>
      <w:proofErr w:type="spellStart"/>
      <w:r w:rsidRPr="00D05C9F">
        <w:rPr>
          <w:sz w:val="22"/>
          <w:szCs w:val="22"/>
        </w:rPr>
        <w:t>zm</w:t>
      </w:r>
      <w:proofErr w:type="spellEnd"/>
      <w:r w:rsidRPr="00D05C9F">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sidRPr="00D05C9F">
        <w:rPr>
          <w:sz w:val="22"/>
          <w:szCs w:val="22"/>
        </w:rPr>
        <w:t>późn</w:t>
      </w:r>
      <w:proofErr w:type="spellEnd"/>
      <w:r w:rsidRPr="00D05C9F">
        <w:rPr>
          <w:sz w:val="22"/>
          <w:szCs w:val="22"/>
        </w:rPr>
        <w:t>. zm.), tj.:</w:t>
      </w:r>
    </w:p>
    <w:p w14:paraId="7B2B0AE3" w14:textId="77777777" w:rsidR="00830161" w:rsidRPr="00D05C9F" w:rsidRDefault="00830161" w:rsidP="00830161">
      <w:pPr>
        <w:pStyle w:val="Akapitzlist"/>
        <w:numPr>
          <w:ilvl w:val="1"/>
          <w:numId w:val="16"/>
        </w:numPr>
        <w:ind w:left="1843" w:hanging="425"/>
        <w:rPr>
          <w:bCs/>
          <w:i/>
          <w:iCs/>
          <w:sz w:val="22"/>
          <w:szCs w:val="22"/>
          <w:u w:val="single"/>
        </w:rPr>
      </w:pPr>
      <w:r w:rsidRPr="00D05C9F">
        <w:rPr>
          <w:sz w:val="22"/>
          <w:szCs w:val="22"/>
        </w:rPr>
        <w:lastRenderedPageBreak/>
        <w:t xml:space="preserve">dokumenty lub oświadczenia, w tym oferta, składane są </w:t>
      </w:r>
      <w:r w:rsidRPr="00D05C9F">
        <w:rPr>
          <w:sz w:val="22"/>
          <w:szCs w:val="22"/>
          <w:u w:val="single"/>
        </w:rPr>
        <w:t xml:space="preserve">w oryginale w formie elektronicznej przy użyciu kwalifikowanego podpisu elektronicznego lub </w:t>
      </w:r>
      <w:r w:rsidRPr="00D05C9F">
        <w:rPr>
          <w:sz w:val="22"/>
          <w:szCs w:val="22"/>
          <w:u w:val="single"/>
        </w:rPr>
        <w:br/>
        <w:t>w postaci elektronicznej opatrzonej podpisem zaufanym lub podpisem osobistym</w:t>
      </w:r>
      <w:r w:rsidRPr="00D05C9F">
        <w:rPr>
          <w:sz w:val="22"/>
          <w:szCs w:val="22"/>
        </w:rPr>
        <w:t xml:space="preserve">. W przypadku składania podpisu kwalifikowanego i wykorzystania formatu podpisu </w:t>
      </w:r>
      <w:proofErr w:type="spellStart"/>
      <w:r w:rsidRPr="00D05C9F">
        <w:rPr>
          <w:sz w:val="22"/>
          <w:szCs w:val="22"/>
        </w:rPr>
        <w:t>XAdES</w:t>
      </w:r>
      <w:proofErr w:type="spellEnd"/>
      <w:r w:rsidRPr="00D05C9F">
        <w:rPr>
          <w:sz w:val="22"/>
          <w:szCs w:val="22"/>
        </w:rPr>
        <w:t xml:space="preserve"> zewnętrzny, zamawiający wymaga dołączenia odpowiedniej ilości plików, tj. podpisywanych plików z danymi oraz plików podpisu w formacie </w:t>
      </w:r>
      <w:proofErr w:type="spellStart"/>
      <w:r w:rsidRPr="00D05C9F">
        <w:rPr>
          <w:sz w:val="22"/>
          <w:szCs w:val="22"/>
        </w:rPr>
        <w:t>XAdES</w:t>
      </w:r>
      <w:proofErr w:type="spellEnd"/>
      <w:r w:rsidRPr="00D05C9F">
        <w:rPr>
          <w:sz w:val="22"/>
          <w:szCs w:val="22"/>
        </w:rPr>
        <w:t xml:space="preserve">. </w:t>
      </w:r>
      <w:r w:rsidRPr="00D05C9F">
        <w:rPr>
          <w:b/>
          <w:i/>
          <w:iCs/>
          <w:sz w:val="22"/>
          <w:szCs w:val="22"/>
        </w:rPr>
        <w:t>Oferta złożona bez opatrzenia właściwym podpisem elektronicznym podlega odrzuceniu na podstawie art. 226 ust. 1 pkt 3 ustawy PZP, z uwagi na niezgodność z art. 63 tej ustawy;</w:t>
      </w:r>
    </w:p>
    <w:p w14:paraId="3D4D901E" w14:textId="77777777" w:rsidR="00830161" w:rsidRPr="00D05C9F" w:rsidRDefault="00830161" w:rsidP="00830161">
      <w:pPr>
        <w:pStyle w:val="Akapitzlist"/>
        <w:numPr>
          <w:ilvl w:val="1"/>
          <w:numId w:val="16"/>
        </w:numPr>
        <w:ind w:left="1843" w:hanging="425"/>
        <w:rPr>
          <w:bCs/>
          <w:sz w:val="22"/>
          <w:szCs w:val="22"/>
        </w:rPr>
      </w:pPr>
      <w:r w:rsidRPr="00D05C9F">
        <w:rPr>
          <w:bCs/>
          <w:sz w:val="22"/>
          <w:szCs w:val="22"/>
        </w:rPr>
        <w:t>dokumenty wystawione w formie elektronicznej przekazuje się jako dokumenty elektroniczne, zapewniając zamawiającemu możliwość weryfikacji podpisów;</w:t>
      </w:r>
    </w:p>
    <w:p w14:paraId="639E9242" w14:textId="77777777" w:rsidR="00830161" w:rsidRPr="00D05C9F" w:rsidRDefault="00830161" w:rsidP="00830161">
      <w:pPr>
        <w:pStyle w:val="Akapitzlist"/>
        <w:numPr>
          <w:ilvl w:val="1"/>
          <w:numId w:val="16"/>
        </w:numPr>
        <w:ind w:left="1843" w:hanging="425"/>
        <w:rPr>
          <w:bCs/>
          <w:sz w:val="22"/>
          <w:szCs w:val="22"/>
        </w:rPr>
      </w:pPr>
      <w:r w:rsidRPr="00D05C9F">
        <w:rPr>
          <w:bCs/>
          <w:sz w:val="22"/>
          <w:szCs w:val="22"/>
        </w:rPr>
        <w:t>j</w:t>
      </w:r>
      <w:r w:rsidRPr="00D05C9F">
        <w:rPr>
          <w:sz w:val="22"/>
          <w:szCs w:val="22"/>
        </w:rPr>
        <w:t>eżeli oryginał dokumentu, oświadczenia lub inne dokumenty składane w postępowaniu o udzielenie zamówienia, nie zostały sporządzone w postaci 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555DD321" w14:textId="77777777" w:rsidR="00830161" w:rsidRPr="00D05C9F" w:rsidRDefault="00830161" w:rsidP="00830161">
      <w:pPr>
        <w:pStyle w:val="Akapitzlist"/>
        <w:numPr>
          <w:ilvl w:val="1"/>
          <w:numId w:val="16"/>
        </w:numPr>
        <w:ind w:left="1843" w:hanging="425"/>
        <w:rPr>
          <w:bCs/>
          <w:sz w:val="22"/>
          <w:szCs w:val="22"/>
        </w:rPr>
      </w:pPr>
      <w:r w:rsidRPr="00D05C9F">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0B797B13" w14:textId="77777777" w:rsidR="00830161" w:rsidRPr="00D05C9F" w:rsidRDefault="00830161" w:rsidP="00830161">
      <w:pPr>
        <w:pStyle w:val="Akapitzlist"/>
        <w:numPr>
          <w:ilvl w:val="1"/>
          <w:numId w:val="16"/>
        </w:numPr>
        <w:ind w:left="1843" w:hanging="425"/>
        <w:rPr>
          <w:bCs/>
          <w:sz w:val="22"/>
          <w:szCs w:val="22"/>
        </w:rPr>
      </w:pPr>
      <w:r w:rsidRPr="00D05C9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XIV ust. 7 niniejszej SWZ).</w:t>
      </w:r>
    </w:p>
    <w:p w14:paraId="4E733276" w14:textId="77777777" w:rsidR="00830161" w:rsidRPr="00D05C9F" w:rsidRDefault="00830161" w:rsidP="00830161">
      <w:pPr>
        <w:pStyle w:val="Akapitzlist"/>
        <w:numPr>
          <w:ilvl w:val="0"/>
          <w:numId w:val="13"/>
        </w:numPr>
        <w:ind w:left="720"/>
        <w:rPr>
          <w:bCs/>
          <w:sz w:val="22"/>
          <w:szCs w:val="22"/>
        </w:rPr>
      </w:pPr>
      <w:r w:rsidRPr="00D05C9F">
        <w:rPr>
          <w:bCs/>
          <w:sz w:val="22"/>
          <w:szCs w:val="22"/>
        </w:rPr>
        <w:t>Sposób porozumiewania się zamawiającego z wykonawcami w zakresie skutecznego złożenia oferty.</w:t>
      </w:r>
    </w:p>
    <w:p w14:paraId="3463B94D" w14:textId="77777777" w:rsidR="00830161" w:rsidRPr="00D05C9F" w:rsidRDefault="00830161" w:rsidP="00830161">
      <w:pPr>
        <w:pStyle w:val="Akapitzlist"/>
        <w:numPr>
          <w:ilvl w:val="1"/>
          <w:numId w:val="13"/>
        </w:numPr>
        <w:ind w:left="1410"/>
        <w:rPr>
          <w:bCs/>
          <w:sz w:val="22"/>
          <w:szCs w:val="22"/>
        </w:rPr>
      </w:pPr>
      <w:r w:rsidRPr="00D05C9F">
        <w:rPr>
          <w:sz w:val="22"/>
          <w:szCs w:val="22"/>
        </w:rPr>
        <w:t xml:space="preserve">Oferta musi być sporządzona z zachowaniem postaci elektronicznej w formacie danych </w:t>
      </w:r>
      <w:r w:rsidRPr="00D05C9F">
        <w:rPr>
          <w:bCs/>
          <w:sz w:val="22"/>
          <w:szCs w:val="22"/>
        </w:rPr>
        <w:t xml:space="preserve">zgodnym z </w:t>
      </w:r>
      <w:r w:rsidRPr="00D05C9F">
        <w:rPr>
          <w:sz w:val="22"/>
          <w:szCs w:val="22"/>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D05C9F">
        <w:rPr>
          <w:b/>
          <w:bCs/>
          <w:i/>
          <w:iCs/>
          <w:sz w:val="22"/>
          <w:szCs w:val="22"/>
        </w:rPr>
        <w:t>pdf, .doc., .xls, .jpg (.</w:t>
      </w:r>
      <w:proofErr w:type="spellStart"/>
      <w:r w:rsidRPr="00D05C9F">
        <w:rPr>
          <w:b/>
          <w:bCs/>
          <w:i/>
          <w:iCs/>
          <w:sz w:val="22"/>
          <w:szCs w:val="22"/>
        </w:rPr>
        <w:t>jpeg</w:t>
      </w:r>
      <w:proofErr w:type="spellEnd"/>
      <w:r w:rsidRPr="00D05C9F">
        <w:rPr>
          <w:b/>
          <w:bCs/>
          <w:i/>
          <w:iCs/>
          <w:sz w:val="22"/>
          <w:szCs w:val="22"/>
        </w:rPr>
        <w:t>) ze szczególnym wskazaniem na .pdf.</w:t>
      </w:r>
      <w:r w:rsidRPr="00D05C9F">
        <w:rPr>
          <w:sz w:val="22"/>
          <w:szCs w:val="22"/>
        </w:rPr>
        <w:t xml:space="preserve"> W celu ewentualnej kompresji danych rekomenduje się wykorzystanie formatów: .</w:t>
      </w:r>
      <w:r w:rsidRPr="00D05C9F">
        <w:rPr>
          <w:b/>
          <w:bCs/>
          <w:i/>
          <w:iCs/>
          <w:sz w:val="22"/>
          <w:szCs w:val="22"/>
        </w:rPr>
        <w:t>zip, 7Z</w:t>
      </w:r>
      <w:r w:rsidRPr="00D05C9F">
        <w:rPr>
          <w:sz w:val="22"/>
          <w:szCs w:val="22"/>
        </w:rPr>
        <w:t>. Do formatów powszechnych a nieobjętych treścią rozporządzenia zalicza się: .</w:t>
      </w:r>
      <w:proofErr w:type="spellStart"/>
      <w:r w:rsidRPr="00D05C9F">
        <w:rPr>
          <w:sz w:val="22"/>
          <w:szCs w:val="22"/>
        </w:rPr>
        <w:t>rar</w:t>
      </w:r>
      <w:proofErr w:type="spellEnd"/>
      <w:r w:rsidRPr="00D05C9F">
        <w:rPr>
          <w:sz w:val="22"/>
          <w:szCs w:val="22"/>
        </w:rPr>
        <w:t>, .gif, .</w:t>
      </w:r>
      <w:proofErr w:type="spellStart"/>
      <w:r w:rsidRPr="00D05C9F">
        <w:rPr>
          <w:sz w:val="22"/>
          <w:szCs w:val="22"/>
        </w:rPr>
        <w:t>bmp</w:t>
      </w:r>
      <w:proofErr w:type="spellEnd"/>
      <w:r w:rsidRPr="00D05C9F">
        <w:rPr>
          <w:sz w:val="22"/>
          <w:szCs w:val="22"/>
        </w:rPr>
        <w:t>, .</w:t>
      </w:r>
      <w:proofErr w:type="spellStart"/>
      <w:r w:rsidRPr="00D05C9F">
        <w:rPr>
          <w:sz w:val="22"/>
          <w:szCs w:val="22"/>
        </w:rPr>
        <w:t>numbers</w:t>
      </w:r>
      <w:proofErr w:type="spellEnd"/>
      <w:r w:rsidRPr="00D05C9F">
        <w:rPr>
          <w:sz w:val="22"/>
          <w:szCs w:val="22"/>
        </w:rPr>
        <w:t>, .</w:t>
      </w:r>
      <w:proofErr w:type="spellStart"/>
      <w:r w:rsidRPr="00D05C9F">
        <w:rPr>
          <w:sz w:val="22"/>
          <w:szCs w:val="22"/>
        </w:rPr>
        <w:t>pages</w:t>
      </w:r>
      <w:proofErr w:type="spellEnd"/>
      <w:r w:rsidRPr="00D05C9F">
        <w:rPr>
          <w:sz w:val="22"/>
          <w:szCs w:val="22"/>
        </w:rPr>
        <w:t xml:space="preserve">. Dokumenty złożone w takich plikach zostaną uznane za złożone nieskutecznie. </w:t>
      </w:r>
    </w:p>
    <w:p w14:paraId="70C8900B" w14:textId="77777777" w:rsidR="00830161" w:rsidRPr="00D05C9F" w:rsidRDefault="00830161" w:rsidP="00830161">
      <w:pPr>
        <w:pStyle w:val="Akapitzlist"/>
        <w:numPr>
          <w:ilvl w:val="1"/>
          <w:numId w:val="13"/>
        </w:numPr>
        <w:ind w:left="1410"/>
        <w:rPr>
          <w:bCs/>
          <w:sz w:val="22"/>
          <w:szCs w:val="22"/>
        </w:rPr>
      </w:pPr>
      <w:r w:rsidRPr="00D05C9F">
        <w:rPr>
          <w:sz w:val="22"/>
          <w:szCs w:val="22"/>
        </w:rPr>
        <w:t xml:space="preserve">Wykonawca składa ofertę za pośrednictwem </w:t>
      </w:r>
      <w:hyperlink r:id="rId31" w:history="1">
        <w:r w:rsidRPr="00D05C9F">
          <w:rPr>
            <w:rStyle w:val="Hipercze"/>
            <w:sz w:val="22"/>
            <w:szCs w:val="22"/>
          </w:rPr>
          <w:t>https://platformazakupowa.pl</w:t>
        </w:r>
      </w:hyperlink>
      <w:r w:rsidRPr="00D05C9F">
        <w:rPr>
          <w:sz w:val="22"/>
          <w:szCs w:val="22"/>
        </w:rPr>
        <w:t xml:space="preserve"> – adres profilu nabywcy </w:t>
      </w:r>
      <w:hyperlink r:id="rId32" w:history="1">
        <w:r w:rsidRPr="00D05C9F">
          <w:rPr>
            <w:rStyle w:val="Hipercze"/>
            <w:sz w:val="22"/>
            <w:szCs w:val="22"/>
          </w:rPr>
          <w:t>https://platformazakupowa.pl/pn/uj_edu</w:t>
        </w:r>
      </w:hyperlink>
      <w:r w:rsidRPr="00D05C9F">
        <w:rPr>
          <w:bCs/>
          <w:sz w:val="22"/>
          <w:szCs w:val="22"/>
        </w:rPr>
        <w:t xml:space="preserve">, </w:t>
      </w:r>
      <w:r w:rsidRPr="00D05C9F">
        <w:rPr>
          <w:sz w:val="22"/>
          <w:szCs w:val="22"/>
        </w:rPr>
        <w:t xml:space="preserve">zgodnie z regulaminem, o którym mowa w ust. 1 tego rozdziału. Zamawiający nie ponosi odpowiedzialności za złożenie oferty w sposób niezgodny z instrukcją korzystania </w:t>
      </w:r>
      <w:r w:rsidRPr="00D05C9F">
        <w:rPr>
          <w:sz w:val="22"/>
          <w:szCs w:val="22"/>
        </w:rPr>
        <w:br/>
        <w:t xml:space="preserve">z </w:t>
      </w:r>
      <w:hyperlink r:id="rId33" w:history="1">
        <w:r w:rsidRPr="00D05C9F">
          <w:rPr>
            <w:rStyle w:val="Hipercze"/>
            <w:sz w:val="22"/>
            <w:szCs w:val="22"/>
          </w:rPr>
          <w:t>https://platformazakupowa.pl</w:t>
        </w:r>
      </w:hyperlink>
      <w:r w:rsidRPr="00D05C9F">
        <w:rPr>
          <w:sz w:val="22"/>
          <w:szCs w:val="22"/>
        </w:rPr>
        <w:t xml:space="preserve">, w szczególności za sytuację, gdy zamawiający zapozna się z treścią oferty przed upływem terminu składania ofert (np. złożenie oferty </w:t>
      </w:r>
      <w:r w:rsidRPr="00D05C9F">
        <w:rPr>
          <w:sz w:val="22"/>
          <w:szCs w:val="22"/>
        </w:rPr>
        <w:br/>
        <w:t xml:space="preserve">w zakładce „Wyślij wiadomość do zamawiającego”). Taka oferta zostanie uznana przez zamawiającego za ofertę handlową i nie będzie brana pod uwagę w przedmiotowym </w:t>
      </w:r>
      <w:r w:rsidRPr="00D05C9F">
        <w:rPr>
          <w:sz w:val="22"/>
          <w:szCs w:val="22"/>
        </w:rPr>
        <w:lastRenderedPageBreak/>
        <w:t>postępowaniu ponieważ nie został spełniony obowiązek narzucony w art. 221 ustawy – Prawo zamówień publicznych.</w:t>
      </w:r>
    </w:p>
    <w:p w14:paraId="594AE45D" w14:textId="77777777" w:rsidR="00830161" w:rsidRPr="00D05C9F" w:rsidRDefault="00830161" w:rsidP="00830161">
      <w:pPr>
        <w:pStyle w:val="Akapitzlist"/>
        <w:numPr>
          <w:ilvl w:val="1"/>
          <w:numId w:val="13"/>
        </w:numPr>
        <w:ind w:left="1410"/>
        <w:rPr>
          <w:sz w:val="22"/>
          <w:szCs w:val="22"/>
        </w:rPr>
      </w:pPr>
      <w:r w:rsidRPr="00D05C9F">
        <w:rPr>
          <w:sz w:val="22"/>
          <w:szCs w:val="22"/>
        </w:rPr>
        <w:t xml:space="preserve">Sposób zaszyfrowania oferty opisany został w instrukcji składania ofert (linki </w:t>
      </w:r>
      <w:r w:rsidRPr="00D05C9F">
        <w:rPr>
          <w:sz w:val="22"/>
          <w:szCs w:val="22"/>
        </w:rPr>
        <w:br/>
        <w:t xml:space="preserve">w ust. 1.2.2 powyżej) </w:t>
      </w:r>
      <w:r w:rsidRPr="00D05C9F">
        <w:rPr>
          <w:b/>
          <w:bCs/>
          <w:color w:val="000000"/>
          <w:sz w:val="22"/>
          <w:szCs w:val="22"/>
          <w:u w:val="single"/>
        </w:rPr>
        <w:t>przy czym szyfrowanie oferty ma być dokonane jedynie za pomocą narzędzia wbudowanego w platformę zakupową</w:t>
      </w:r>
    </w:p>
    <w:p w14:paraId="2927B30E" w14:textId="77777777" w:rsidR="00830161" w:rsidRPr="00D05C9F" w:rsidRDefault="00830161" w:rsidP="00830161">
      <w:pPr>
        <w:pStyle w:val="Akapitzlist"/>
        <w:numPr>
          <w:ilvl w:val="1"/>
          <w:numId w:val="13"/>
        </w:numPr>
        <w:ind w:left="1410"/>
        <w:rPr>
          <w:bCs/>
          <w:sz w:val="22"/>
          <w:szCs w:val="22"/>
        </w:rPr>
      </w:pPr>
      <w:r w:rsidRPr="00D05C9F">
        <w:rPr>
          <w:bCs/>
          <w:sz w:val="22"/>
          <w:szCs w:val="22"/>
        </w:rPr>
        <w:t>Po upływie terminu składania ofert wykonawca nie może skutecznie dokonać zmiany ani wycofać uprzednio złożonej oferty.</w:t>
      </w:r>
    </w:p>
    <w:p w14:paraId="1803167B" w14:textId="77777777" w:rsidR="00290E7B" w:rsidRPr="00D05C9F" w:rsidRDefault="00290E7B" w:rsidP="00290E7B">
      <w:pPr>
        <w:pStyle w:val="Akapitzlist"/>
        <w:numPr>
          <w:ilvl w:val="0"/>
          <w:numId w:val="13"/>
        </w:numPr>
        <w:ind w:left="720"/>
        <w:rPr>
          <w:b/>
          <w:bCs/>
          <w:i/>
          <w:sz w:val="22"/>
          <w:szCs w:val="22"/>
        </w:rPr>
      </w:pPr>
      <w:r w:rsidRPr="00D05C9F">
        <w:rPr>
          <w:bCs/>
          <w:sz w:val="22"/>
          <w:szCs w:val="22"/>
        </w:rPr>
        <w:t xml:space="preserve">Do porozumiewania z wykonawcami upoważniona w zakresie formalno-prawnym jest </w:t>
      </w:r>
      <w:r w:rsidRPr="00D05C9F">
        <w:rPr>
          <w:bCs/>
          <w:sz w:val="22"/>
          <w:szCs w:val="22"/>
        </w:rPr>
        <w:br/>
      </w:r>
      <w:r w:rsidRPr="00D05C9F">
        <w:rPr>
          <w:b/>
          <w:i/>
          <w:iCs/>
          <w:sz w:val="22"/>
          <w:szCs w:val="22"/>
        </w:rPr>
        <w:t>Katarzyna Jasińska</w:t>
      </w:r>
      <w:r w:rsidRPr="00D05C9F">
        <w:rPr>
          <w:b/>
          <w:bCs/>
          <w:i/>
          <w:sz w:val="22"/>
          <w:szCs w:val="22"/>
        </w:rPr>
        <w:t>, tel.: +4812 663-39-08.</w:t>
      </w:r>
    </w:p>
    <w:p w14:paraId="5258BC3A" w14:textId="7BB2F79C" w:rsidR="00830161" w:rsidRPr="00D05C9F" w:rsidRDefault="00830161" w:rsidP="00830161">
      <w:pPr>
        <w:pStyle w:val="Nagwek1"/>
        <w:rPr>
          <w:sz w:val="22"/>
          <w:szCs w:val="22"/>
        </w:rPr>
      </w:pPr>
      <w:r w:rsidRPr="00D05C9F">
        <w:rPr>
          <w:sz w:val="22"/>
          <w:szCs w:val="22"/>
        </w:rPr>
        <w:t xml:space="preserve">Rozdział X - Wymagania dotyczące wadium. </w:t>
      </w:r>
    </w:p>
    <w:p w14:paraId="3139E9CB" w14:textId="77777777" w:rsidR="00830161" w:rsidRPr="00D05C9F" w:rsidRDefault="00830161" w:rsidP="00830161">
      <w:pPr>
        <w:widowControl/>
        <w:numPr>
          <w:ilvl w:val="0"/>
          <w:numId w:val="9"/>
        </w:numPr>
        <w:suppressAutoHyphens w:val="0"/>
        <w:jc w:val="both"/>
        <w:rPr>
          <w:sz w:val="22"/>
          <w:szCs w:val="22"/>
        </w:rPr>
      </w:pPr>
      <w:r w:rsidRPr="00D05C9F">
        <w:rPr>
          <w:sz w:val="22"/>
          <w:szCs w:val="22"/>
        </w:rPr>
        <w:t>Zmawiający nie wymaga wniesienia wadium.</w:t>
      </w:r>
    </w:p>
    <w:p w14:paraId="15CAD9BB" w14:textId="6325D8EB" w:rsidR="00830161" w:rsidRPr="00D05C9F" w:rsidRDefault="00830161" w:rsidP="00830161">
      <w:pPr>
        <w:pStyle w:val="Nagwek1"/>
        <w:rPr>
          <w:sz w:val="22"/>
          <w:szCs w:val="22"/>
        </w:rPr>
      </w:pPr>
      <w:r w:rsidRPr="00D05C9F">
        <w:rPr>
          <w:sz w:val="22"/>
          <w:szCs w:val="22"/>
        </w:rPr>
        <w:t>Rozdział XI - Termin związania ofertą.</w:t>
      </w:r>
    </w:p>
    <w:p w14:paraId="220F8B44" w14:textId="23062995" w:rsidR="00830161" w:rsidRPr="00D05C9F" w:rsidRDefault="00830161" w:rsidP="00830161">
      <w:pPr>
        <w:widowControl/>
        <w:numPr>
          <w:ilvl w:val="0"/>
          <w:numId w:val="4"/>
        </w:numPr>
        <w:suppressAutoHyphens w:val="0"/>
        <w:ind w:left="426" w:hanging="426"/>
        <w:jc w:val="both"/>
        <w:rPr>
          <w:sz w:val="22"/>
          <w:szCs w:val="22"/>
        </w:rPr>
      </w:pPr>
      <w:r w:rsidRPr="00D05C9F">
        <w:rPr>
          <w:sz w:val="22"/>
          <w:szCs w:val="22"/>
        </w:rPr>
        <w:t xml:space="preserve">Wykonawca jest związany złożoną ofertą od dnia upływu terminu składania ofert do dnia </w:t>
      </w:r>
      <w:r w:rsidR="00403A4F" w:rsidRPr="00D05C9F">
        <w:rPr>
          <w:b/>
          <w:bCs/>
          <w:sz w:val="22"/>
          <w:szCs w:val="22"/>
        </w:rPr>
        <w:t>26.04.</w:t>
      </w:r>
      <w:r w:rsidRPr="00D05C9F">
        <w:rPr>
          <w:b/>
          <w:bCs/>
          <w:sz w:val="22"/>
          <w:szCs w:val="22"/>
        </w:rPr>
        <w:t>2024 r.</w:t>
      </w:r>
    </w:p>
    <w:p w14:paraId="495E693F" w14:textId="77777777" w:rsidR="00830161" w:rsidRPr="00D05C9F" w:rsidRDefault="00830161" w:rsidP="00830161">
      <w:pPr>
        <w:widowControl/>
        <w:numPr>
          <w:ilvl w:val="0"/>
          <w:numId w:val="4"/>
        </w:numPr>
        <w:suppressAutoHyphens w:val="0"/>
        <w:ind w:left="426" w:hanging="426"/>
        <w:jc w:val="both"/>
        <w:rPr>
          <w:sz w:val="22"/>
          <w:szCs w:val="22"/>
        </w:rPr>
      </w:pPr>
      <w:r w:rsidRPr="00D05C9F">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45F882E8" w14:textId="77777777" w:rsidR="00830161" w:rsidRPr="00D05C9F" w:rsidRDefault="00830161" w:rsidP="00830161">
      <w:pPr>
        <w:widowControl/>
        <w:numPr>
          <w:ilvl w:val="0"/>
          <w:numId w:val="4"/>
        </w:numPr>
        <w:suppressAutoHyphens w:val="0"/>
        <w:ind w:left="426" w:hanging="426"/>
        <w:jc w:val="both"/>
        <w:rPr>
          <w:sz w:val="22"/>
          <w:szCs w:val="22"/>
        </w:rPr>
      </w:pPr>
      <w:r w:rsidRPr="00D05C9F">
        <w:rPr>
          <w:sz w:val="22"/>
          <w:szCs w:val="22"/>
        </w:rPr>
        <w:t>Przedłużenie terminu związania ofertą, o którym mowa w ust. 2, wymaga złożenia przez Wykonawcę pisemnego oświadczenia o wyrażeniu zgody na przedłużenie terminu związania ofertą.</w:t>
      </w:r>
    </w:p>
    <w:p w14:paraId="69C2E322" w14:textId="6C62B2D0" w:rsidR="00830161" w:rsidRPr="00D05C9F" w:rsidRDefault="00830161" w:rsidP="00830161">
      <w:pPr>
        <w:pStyle w:val="Nagwek1"/>
        <w:rPr>
          <w:sz w:val="22"/>
          <w:szCs w:val="22"/>
        </w:rPr>
      </w:pPr>
      <w:r w:rsidRPr="00D05C9F">
        <w:rPr>
          <w:sz w:val="22"/>
          <w:szCs w:val="22"/>
        </w:rPr>
        <w:t>Rozdział X</w:t>
      </w:r>
      <w:r w:rsidR="00290E7B" w:rsidRPr="00D05C9F">
        <w:rPr>
          <w:sz w:val="22"/>
          <w:szCs w:val="22"/>
        </w:rPr>
        <w:t>II</w:t>
      </w:r>
      <w:r w:rsidRPr="00D05C9F">
        <w:rPr>
          <w:sz w:val="22"/>
          <w:szCs w:val="22"/>
        </w:rPr>
        <w:t xml:space="preserve"> - Opis sposobu przygotowywania ofert.</w:t>
      </w:r>
    </w:p>
    <w:p w14:paraId="74907BEB" w14:textId="77777777" w:rsidR="00830161" w:rsidRPr="00D05C9F" w:rsidRDefault="00830161" w:rsidP="00830161">
      <w:pPr>
        <w:pStyle w:val="Akapitzlist"/>
        <w:numPr>
          <w:ilvl w:val="0"/>
          <w:numId w:val="10"/>
        </w:numPr>
        <w:rPr>
          <w:sz w:val="22"/>
          <w:szCs w:val="22"/>
        </w:rPr>
      </w:pPr>
      <w:r w:rsidRPr="00D05C9F">
        <w:rPr>
          <w:sz w:val="22"/>
          <w:szCs w:val="22"/>
        </w:rPr>
        <w:t xml:space="preserve">Każdy Wykonawca może złożyć tylko jedną ofertę </w:t>
      </w:r>
      <w:r w:rsidRPr="00D05C9F">
        <w:rPr>
          <w:bCs/>
          <w:sz w:val="22"/>
          <w:szCs w:val="22"/>
        </w:rPr>
        <w:t>na realizacji całości przedmiotu zamówienia</w:t>
      </w:r>
      <w:r w:rsidRPr="00D05C9F">
        <w:rPr>
          <w:sz w:val="22"/>
          <w:szCs w:val="22"/>
        </w:rPr>
        <w:t>.</w:t>
      </w:r>
    </w:p>
    <w:p w14:paraId="65EEEE24" w14:textId="77777777" w:rsidR="00830161" w:rsidRPr="00D05C9F" w:rsidRDefault="00830161" w:rsidP="00830161">
      <w:pPr>
        <w:pStyle w:val="Akapitzlist"/>
        <w:numPr>
          <w:ilvl w:val="0"/>
          <w:numId w:val="10"/>
        </w:numPr>
        <w:rPr>
          <w:sz w:val="22"/>
          <w:szCs w:val="22"/>
        </w:rPr>
      </w:pPr>
      <w:r w:rsidRPr="00D05C9F">
        <w:rPr>
          <w:sz w:val="22"/>
          <w:szCs w:val="22"/>
        </w:rPr>
        <w:t>Ofertę składa się z zachowaniem formy i sposobu opisanych w rozdziale XI niniejszej SWZ.</w:t>
      </w:r>
    </w:p>
    <w:p w14:paraId="1A32BA04" w14:textId="77777777" w:rsidR="00830161" w:rsidRPr="00D05C9F" w:rsidRDefault="00830161" w:rsidP="00830161">
      <w:pPr>
        <w:pStyle w:val="Akapitzlist"/>
        <w:numPr>
          <w:ilvl w:val="0"/>
          <w:numId w:val="10"/>
        </w:numPr>
        <w:rPr>
          <w:sz w:val="22"/>
          <w:szCs w:val="22"/>
        </w:rPr>
      </w:pPr>
      <w:r w:rsidRPr="00D05C9F">
        <w:rPr>
          <w:sz w:val="22"/>
          <w:szCs w:val="22"/>
        </w:rPr>
        <w:t xml:space="preserve">Dopuszcza się możliwość złożenia oferty przez dwa lub więcej podmiotów wspólnie ubiegających się o udzielenie zamówienia publicznego na zasadach opisanych w treści art. 58 ustawy PZP. </w:t>
      </w:r>
    </w:p>
    <w:p w14:paraId="2716E440" w14:textId="77777777" w:rsidR="00830161" w:rsidRPr="00D05C9F" w:rsidRDefault="00830161" w:rsidP="00830161">
      <w:pPr>
        <w:pStyle w:val="Akapitzlist"/>
        <w:numPr>
          <w:ilvl w:val="0"/>
          <w:numId w:val="10"/>
        </w:numPr>
        <w:rPr>
          <w:sz w:val="22"/>
          <w:szCs w:val="22"/>
        </w:rPr>
      </w:pPr>
      <w:r w:rsidRPr="00D05C9F">
        <w:rPr>
          <w:sz w:val="22"/>
          <w:szCs w:val="22"/>
        </w:rPr>
        <w:t xml:space="preserve">Oferta musi być napisana w </w:t>
      </w:r>
      <w:r w:rsidRPr="00D05C9F">
        <w:rPr>
          <w:sz w:val="22"/>
          <w:szCs w:val="22"/>
          <w:u w:val="single"/>
        </w:rPr>
        <w:t>języku polskim</w:t>
      </w:r>
      <w:r w:rsidR="008513C7" w:rsidRPr="00D05C9F">
        <w:rPr>
          <w:sz w:val="22"/>
          <w:szCs w:val="22"/>
          <w:u w:val="single"/>
        </w:rPr>
        <w:t xml:space="preserve"> z zastrzeżeniem, że przedmiotowe środki dowodowe mogą zostać przedłożone w języku angielskim</w:t>
      </w:r>
      <w:r w:rsidRPr="00D05C9F">
        <w:rPr>
          <w:sz w:val="22"/>
          <w:szCs w:val="22"/>
          <w:u w:val="single"/>
        </w:rPr>
        <w:t>.</w:t>
      </w:r>
    </w:p>
    <w:p w14:paraId="343F38F4" w14:textId="77777777" w:rsidR="00830161" w:rsidRPr="00D05C9F" w:rsidRDefault="00830161" w:rsidP="00830161">
      <w:pPr>
        <w:pStyle w:val="Akapitzlist"/>
        <w:numPr>
          <w:ilvl w:val="0"/>
          <w:numId w:val="10"/>
        </w:numPr>
        <w:rPr>
          <w:sz w:val="22"/>
          <w:szCs w:val="22"/>
        </w:rPr>
      </w:pPr>
      <w:r w:rsidRPr="00D05C9F">
        <w:rPr>
          <w:sz w:val="22"/>
          <w:szCs w:val="22"/>
        </w:rPr>
        <w:t xml:space="preserve">Oferta wraz ze wszystkimi jej załącznikami musi być podpisana przez osobę (osoby) </w:t>
      </w:r>
      <w:r w:rsidRPr="00D05C9F">
        <w:rPr>
          <w:sz w:val="22"/>
          <w:szCs w:val="22"/>
          <w:u w:val="single"/>
        </w:rPr>
        <w:t>uprawnioną do reprezentacji Wykonawcy</w:t>
      </w:r>
      <w:r w:rsidRPr="00D05C9F">
        <w:rPr>
          <w:sz w:val="22"/>
          <w:szCs w:val="22"/>
        </w:rPr>
        <w:t>,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7878A9FA" w14:textId="77777777" w:rsidR="00830161" w:rsidRPr="00D05C9F" w:rsidRDefault="00830161" w:rsidP="00830161">
      <w:pPr>
        <w:pStyle w:val="Akapitzlist"/>
        <w:numPr>
          <w:ilvl w:val="0"/>
          <w:numId w:val="10"/>
        </w:numPr>
        <w:rPr>
          <w:sz w:val="22"/>
          <w:szCs w:val="22"/>
        </w:rPr>
      </w:pPr>
      <w:r w:rsidRPr="00D05C9F">
        <w:rPr>
          <w:sz w:val="22"/>
          <w:szCs w:val="22"/>
        </w:rPr>
        <w:t xml:space="preserve">W przypadku składania oferty przez Wykonawców wspólnie ubiegających się o udzielenie zamówienia lub w sytuacji reprezentowania Wykonawcy przez pełnomocnika do oferty musi być dołączone </w:t>
      </w:r>
      <w:r w:rsidRPr="00D05C9F">
        <w:rPr>
          <w:sz w:val="22"/>
          <w:szCs w:val="22"/>
          <w:u w:val="single"/>
        </w:rPr>
        <w:t>pełnomocnictwo</w:t>
      </w:r>
      <w:r w:rsidRPr="00D05C9F">
        <w:rPr>
          <w:sz w:val="22"/>
          <w:szCs w:val="22"/>
        </w:rPr>
        <w:t>. Wraz z pełnomocnictwem winien być złożony dokument potwierdzający możliwość udzielania pełnomocnictwa. Przepisy dotyczące Wykonawcy stosuje się odpowiednio do Wykonawców wspólnie ubiegających się o udzielenie zamówienia.</w:t>
      </w:r>
    </w:p>
    <w:p w14:paraId="481DC4A5" w14:textId="77777777" w:rsidR="00830161" w:rsidRPr="00D05C9F" w:rsidRDefault="00830161" w:rsidP="00830161">
      <w:pPr>
        <w:pStyle w:val="Akapitzlist"/>
        <w:numPr>
          <w:ilvl w:val="0"/>
          <w:numId w:val="10"/>
        </w:numPr>
        <w:rPr>
          <w:sz w:val="22"/>
          <w:szCs w:val="22"/>
        </w:rPr>
      </w:pPr>
      <w:r w:rsidRPr="00D05C9F">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Pr="00D05C9F">
        <w:rPr>
          <w:sz w:val="22"/>
          <w:szCs w:val="22"/>
        </w:rPr>
        <w:br/>
        <w:t>z dokumentem w postaci papierowej, przy czym poświadczenia dokonuje mocodawca lub notariusz, zgodnie z art. 97 § 2 ustawy z dnia 14 lutego 1991 r. – Prawo o notariacie. Cyfrowe odwzorowanie pełnomocnictwa nie może być elektronicznie poświadczone przez upełnomocnionego.</w:t>
      </w:r>
    </w:p>
    <w:p w14:paraId="390DCC47" w14:textId="77777777" w:rsidR="00830161" w:rsidRPr="00D05C9F" w:rsidRDefault="00830161" w:rsidP="00830161">
      <w:pPr>
        <w:pStyle w:val="Akapitzlist"/>
        <w:numPr>
          <w:ilvl w:val="0"/>
          <w:numId w:val="10"/>
        </w:numPr>
        <w:rPr>
          <w:sz w:val="22"/>
          <w:szCs w:val="22"/>
        </w:rPr>
      </w:pPr>
      <w:r w:rsidRPr="00D05C9F">
        <w:rPr>
          <w:sz w:val="22"/>
          <w:szCs w:val="22"/>
        </w:rPr>
        <w:lastRenderedPageBreak/>
        <w:t>Oferta wraz ze stanowiącymi jej integralną część załącznikami musi być sporządzona przez Wykonawcę, wedle treści postanowień niniejszej SWZ i jej załączników, a w szczególności musi zawierać:</w:t>
      </w:r>
    </w:p>
    <w:p w14:paraId="61628D91" w14:textId="77777777" w:rsidR="00830161" w:rsidRPr="00D05C9F" w:rsidRDefault="00830161" w:rsidP="00056A0A">
      <w:pPr>
        <w:pStyle w:val="Akapitzlist"/>
        <w:numPr>
          <w:ilvl w:val="1"/>
          <w:numId w:val="24"/>
        </w:numPr>
        <w:rPr>
          <w:sz w:val="22"/>
          <w:szCs w:val="22"/>
        </w:rPr>
      </w:pPr>
      <w:r w:rsidRPr="00D05C9F">
        <w:rPr>
          <w:sz w:val="22"/>
          <w:szCs w:val="22"/>
        </w:rPr>
        <w:t>formularz oferty wraz z załącznikami, w tym:</w:t>
      </w:r>
    </w:p>
    <w:p w14:paraId="1CDDE259" w14:textId="77777777" w:rsidR="00830161" w:rsidRPr="00D05C9F" w:rsidRDefault="00830161" w:rsidP="00830161">
      <w:pPr>
        <w:pStyle w:val="Akapitzlist"/>
        <w:numPr>
          <w:ilvl w:val="1"/>
          <w:numId w:val="10"/>
        </w:numPr>
        <w:rPr>
          <w:sz w:val="22"/>
          <w:szCs w:val="22"/>
        </w:rPr>
      </w:pPr>
      <w:r w:rsidRPr="00D05C9F">
        <w:rPr>
          <w:sz w:val="22"/>
          <w:szCs w:val="22"/>
        </w:rPr>
        <w:t>oświadczenie Wykonawcy o niepodleganiu wykluczeniu z postępowania – załącznik nr 1 do formularza oferty – w przypadku wspólnego ubiegania się o zamówienie przez Wykonawców, oświadczenie o niepodleganiu wykluczeniu składa każdy z Wykonawców,</w:t>
      </w:r>
    </w:p>
    <w:p w14:paraId="07412EAD" w14:textId="77777777" w:rsidR="00830161" w:rsidRPr="00D05C9F" w:rsidRDefault="00830161" w:rsidP="00830161">
      <w:pPr>
        <w:pStyle w:val="Akapitzlist"/>
        <w:numPr>
          <w:ilvl w:val="1"/>
          <w:numId w:val="10"/>
        </w:numPr>
        <w:rPr>
          <w:sz w:val="22"/>
          <w:szCs w:val="22"/>
        </w:rPr>
      </w:pPr>
      <w:r w:rsidRPr="00D05C9F">
        <w:rPr>
          <w:sz w:val="22"/>
          <w:szCs w:val="22"/>
        </w:rPr>
        <w:t>kalkulacja cenowa – załącznik nr 2 do formularza oferty,</w:t>
      </w:r>
    </w:p>
    <w:p w14:paraId="6AA85B1E" w14:textId="77777777" w:rsidR="00830161" w:rsidRPr="00D05C9F" w:rsidRDefault="00830161" w:rsidP="00830161">
      <w:pPr>
        <w:pStyle w:val="Akapitzlist"/>
        <w:numPr>
          <w:ilvl w:val="1"/>
          <w:numId w:val="10"/>
        </w:numPr>
        <w:rPr>
          <w:sz w:val="22"/>
          <w:szCs w:val="22"/>
        </w:rPr>
      </w:pPr>
      <w:r w:rsidRPr="00D05C9F">
        <w:rPr>
          <w:sz w:val="22"/>
          <w:szCs w:val="22"/>
        </w:rPr>
        <w:t>pełnomocnictwo (zgodnie z ust. 5-7 powyżej) lub inny dokument potwierdzający umocowanie do reprezentowania Wykonawcy,</w:t>
      </w:r>
    </w:p>
    <w:p w14:paraId="57BC778C" w14:textId="77777777" w:rsidR="00830161" w:rsidRPr="00D05C9F" w:rsidRDefault="00830161" w:rsidP="00830161">
      <w:pPr>
        <w:pStyle w:val="Akapitzlist"/>
        <w:numPr>
          <w:ilvl w:val="1"/>
          <w:numId w:val="10"/>
        </w:numPr>
        <w:rPr>
          <w:sz w:val="22"/>
          <w:szCs w:val="22"/>
        </w:rPr>
      </w:pPr>
      <w:r w:rsidRPr="00D05C9F">
        <w:rPr>
          <w:sz w:val="22"/>
          <w:szCs w:val="22"/>
        </w:rPr>
        <w:t>wykaz Podwykonawców (o ile dotyczy),</w:t>
      </w:r>
    </w:p>
    <w:p w14:paraId="7443140B" w14:textId="77777777" w:rsidR="00830161" w:rsidRPr="00D05C9F" w:rsidRDefault="00830161" w:rsidP="00830161">
      <w:pPr>
        <w:pStyle w:val="Akapitzlist"/>
        <w:numPr>
          <w:ilvl w:val="1"/>
          <w:numId w:val="10"/>
        </w:numPr>
        <w:rPr>
          <w:sz w:val="22"/>
          <w:szCs w:val="22"/>
        </w:rPr>
      </w:pPr>
      <w:r w:rsidRPr="00D05C9F">
        <w:rPr>
          <w:bCs/>
          <w:sz w:val="22"/>
          <w:szCs w:val="22"/>
        </w:rPr>
        <w:t xml:space="preserve">KRS lub </w:t>
      </w:r>
      <w:proofErr w:type="spellStart"/>
      <w:r w:rsidRPr="00D05C9F">
        <w:rPr>
          <w:bCs/>
          <w:sz w:val="22"/>
          <w:szCs w:val="22"/>
        </w:rPr>
        <w:t>CEiDG</w:t>
      </w:r>
      <w:proofErr w:type="spellEnd"/>
      <w:r w:rsidRPr="00D05C9F">
        <w:rPr>
          <w:bCs/>
          <w:sz w:val="22"/>
          <w:szCs w:val="22"/>
        </w:rPr>
        <w:t xml:space="preserve"> – o ile nie podano danych do ogólnodostępnych baz.</w:t>
      </w:r>
    </w:p>
    <w:p w14:paraId="4C64D033" w14:textId="77777777" w:rsidR="00830161" w:rsidRPr="00D05C9F" w:rsidRDefault="00830161" w:rsidP="00830161">
      <w:pPr>
        <w:pStyle w:val="Akapitzlist"/>
        <w:numPr>
          <w:ilvl w:val="0"/>
          <w:numId w:val="10"/>
        </w:numPr>
        <w:rPr>
          <w:sz w:val="22"/>
          <w:szCs w:val="22"/>
        </w:rPr>
      </w:pPr>
      <w:r w:rsidRPr="00D05C9F">
        <w:rPr>
          <w:sz w:val="22"/>
          <w:szCs w:val="22"/>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w:t>
      </w:r>
      <w:r w:rsidRPr="00D05C9F">
        <w:rPr>
          <w:sz w:val="22"/>
          <w:szCs w:val="22"/>
        </w:rPr>
        <w:br/>
        <w:t>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2940513" w14:textId="77777777" w:rsidR="00830161" w:rsidRPr="00D05C9F" w:rsidRDefault="00830161" w:rsidP="00830161">
      <w:pPr>
        <w:pStyle w:val="Akapitzlist"/>
        <w:numPr>
          <w:ilvl w:val="0"/>
          <w:numId w:val="10"/>
        </w:numPr>
        <w:rPr>
          <w:sz w:val="22"/>
          <w:szCs w:val="22"/>
        </w:rPr>
      </w:pPr>
      <w:r w:rsidRPr="00D05C9F">
        <w:rPr>
          <w:sz w:val="22"/>
          <w:szCs w:val="22"/>
        </w:rPr>
        <w:t>Wszelkie koszty związane z przygotowaniem i złożeniem oferty ponosi Wykonawca.</w:t>
      </w:r>
    </w:p>
    <w:p w14:paraId="0BB45213" w14:textId="77777777" w:rsidR="00290E7B" w:rsidRPr="00D05C9F" w:rsidRDefault="00290E7B" w:rsidP="00290E7B">
      <w:pPr>
        <w:jc w:val="both"/>
        <w:rPr>
          <w:b/>
          <w:bCs/>
          <w:sz w:val="22"/>
          <w:szCs w:val="22"/>
        </w:rPr>
      </w:pPr>
    </w:p>
    <w:p w14:paraId="7DBB3749" w14:textId="5C92EDA9" w:rsidR="00290E7B" w:rsidRPr="00D05C9F" w:rsidRDefault="00290E7B" w:rsidP="00290E7B">
      <w:pPr>
        <w:jc w:val="both"/>
        <w:rPr>
          <w:b/>
          <w:bCs/>
          <w:sz w:val="22"/>
          <w:szCs w:val="22"/>
        </w:rPr>
      </w:pPr>
      <w:r w:rsidRPr="00D05C9F">
        <w:rPr>
          <w:b/>
          <w:bCs/>
          <w:sz w:val="22"/>
          <w:szCs w:val="22"/>
        </w:rPr>
        <w:t>Rozdział XIII – Sposób oraz termin składania i otwarcia ofert</w:t>
      </w:r>
    </w:p>
    <w:p w14:paraId="1EB5F03D" w14:textId="37E4AAA7" w:rsidR="00830161" w:rsidRPr="00D05C9F" w:rsidRDefault="00830161" w:rsidP="00830161">
      <w:pPr>
        <w:widowControl/>
        <w:numPr>
          <w:ilvl w:val="0"/>
          <w:numId w:val="17"/>
        </w:numPr>
        <w:suppressAutoHyphens w:val="0"/>
        <w:ind w:left="426" w:hanging="426"/>
        <w:contextualSpacing/>
        <w:jc w:val="both"/>
        <w:rPr>
          <w:rFonts w:eastAsia="Calibri"/>
          <w:bCs/>
          <w:sz w:val="22"/>
          <w:szCs w:val="22"/>
          <w:lang w:eastAsia="en-US"/>
        </w:rPr>
      </w:pPr>
      <w:r w:rsidRPr="00D05C9F">
        <w:rPr>
          <w:rFonts w:eastAsia="Calibri"/>
          <w:bCs/>
          <w:sz w:val="22"/>
          <w:szCs w:val="22"/>
          <w:lang w:eastAsia="en-US"/>
        </w:rPr>
        <w:t>Oferty należy składać w terminie do dnia</w:t>
      </w:r>
      <w:r w:rsidRPr="00D05C9F">
        <w:rPr>
          <w:rFonts w:eastAsia="Calibri"/>
          <w:b/>
          <w:bCs/>
          <w:sz w:val="22"/>
          <w:szCs w:val="22"/>
          <w:lang w:eastAsia="en-US"/>
        </w:rPr>
        <w:t xml:space="preserve"> </w:t>
      </w:r>
      <w:r w:rsidR="00403A4F" w:rsidRPr="00D05C9F">
        <w:rPr>
          <w:rFonts w:eastAsia="Calibri"/>
          <w:b/>
          <w:bCs/>
          <w:sz w:val="22"/>
          <w:szCs w:val="22"/>
          <w:lang w:eastAsia="en-US"/>
        </w:rPr>
        <w:t>28.03.</w:t>
      </w:r>
      <w:r w:rsidRPr="00D05C9F">
        <w:rPr>
          <w:rFonts w:eastAsia="Calibri"/>
          <w:b/>
          <w:bCs/>
          <w:sz w:val="22"/>
          <w:szCs w:val="22"/>
          <w:lang w:eastAsia="en-US"/>
        </w:rPr>
        <w:t xml:space="preserve">2024 r., do godziny 09:00 </w:t>
      </w:r>
      <w:r w:rsidRPr="00D05C9F">
        <w:rPr>
          <w:rFonts w:eastAsia="Calibri"/>
          <w:bCs/>
          <w:sz w:val="22"/>
          <w:szCs w:val="22"/>
          <w:lang w:eastAsia="en-US"/>
        </w:rPr>
        <w:t>na zasadach, opisanych w rozdziale XI ust. 1-2 SWZ.</w:t>
      </w:r>
    </w:p>
    <w:p w14:paraId="44CE1A4B" w14:textId="77777777" w:rsidR="00830161" w:rsidRPr="00D05C9F" w:rsidRDefault="00830161" w:rsidP="00830161">
      <w:pPr>
        <w:widowControl/>
        <w:numPr>
          <w:ilvl w:val="0"/>
          <w:numId w:val="17"/>
        </w:numPr>
        <w:tabs>
          <w:tab w:val="left" w:pos="426"/>
        </w:tabs>
        <w:suppressAutoHyphens w:val="0"/>
        <w:ind w:left="426" w:hanging="426"/>
        <w:contextualSpacing/>
        <w:jc w:val="both"/>
        <w:rPr>
          <w:rFonts w:eastAsia="Calibri"/>
          <w:bCs/>
          <w:sz w:val="22"/>
          <w:szCs w:val="22"/>
          <w:lang w:eastAsia="en-US"/>
        </w:rPr>
      </w:pPr>
      <w:r w:rsidRPr="00D05C9F">
        <w:rPr>
          <w:rFonts w:eastAsia="Calibri"/>
          <w:sz w:val="22"/>
          <w:szCs w:val="22"/>
          <w:lang w:eastAsia="en-US"/>
        </w:rPr>
        <w:t xml:space="preserve">Wykonawca przed upływem terminu do składania ofert może wycofać ofertę zgodnie z regulaminem na </w:t>
      </w:r>
      <w:hyperlink r:id="rId34" w:history="1">
        <w:r w:rsidRPr="00D05C9F">
          <w:rPr>
            <w:rFonts w:eastAsia="Calibri"/>
            <w:color w:val="0000FF"/>
            <w:sz w:val="22"/>
            <w:szCs w:val="22"/>
            <w:u w:val="single"/>
            <w:lang w:eastAsia="en-US"/>
          </w:rPr>
          <w:t>https://platformazakupowa.pl</w:t>
        </w:r>
      </w:hyperlink>
      <w:r w:rsidRPr="00D05C9F">
        <w:rPr>
          <w:rFonts w:eastAsia="Calibri"/>
          <w:sz w:val="22"/>
          <w:szCs w:val="22"/>
          <w:lang w:eastAsia="en-US"/>
        </w:rPr>
        <w:t xml:space="preserve">. </w:t>
      </w:r>
      <w:r w:rsidRPr="00D05C9F">
        <w:rPr>
          <w:rFonts w:eastAsia="Calibri"/>
          <w:color w:val="000000"/>
          <w:sz w:val="22"/>
          <w:szCs w:val="22"/>
          <w:lang w:eastAsia="en-US"/>
        </w:rPr>
        <w:t xml:space="preserve">Sposób wycofania oferty zamieszczono w instrukcji dostępnej adresem: </w:t>
      </w:r>
      <w:hyperlink r:id="rId35" w:history="1">
        <w:r w:rsidRPr="00D05C9F">
          <w:rPr>
            <w:rFonts w:eastAsia="Calibri"/>
            <w:color w:val="0000FF"/>
            <w:sz w:val="22"/>
            <w:szCs w:val="22"/>
            <w:u w:val="single"/>
            <w:lang w:eastAsia="en-US"/>
          </w:rPr>
          <w:t>https://platformazakupowa.pl/strona/45-instrukcje</w:t>
        </w:r>
      </w:hyperlink>
      <w:r w:rsidRPr="00D05C9F">
        <w:rPr>
          <w:rFonts w:eastAsia="Calibri"/>
          <w:color w:val="000000"/>
          <w:sz w:val="22"/>
          <w:szCs w:val="22"/>
          <w:lang w:eastAsia="en-US"/>
        </w:rPr>
        <w:t xml:space="preserve">. Oferta nie może zostać wycofana po upływie terminu składania ofert. </w:t>
      </w:r>
    </w:p>
    <w:p w14:paraId="31D389B0" w14:textId="77777777" w:rsidR="00830161" w:rsidRPr="00D05C9F" w:rsidRDefault="00830161" w:rsidP="00830161">
      <w:pPr>
        <w:widowControl/>
        <w:numPr>
          <w:ilvl w:val="0"/>
          <w:numId w:val="17"/>
        </w:numPr>
        <w:suppressAutoHyphens w:val="0"/>
        <w:ind w:left="426" w:hanging="426"/>
        <w:jc w:val="both"/>
        <w:rPr>
          <w:sz w:val="22"/>
          <w:szCs w:val="22"/>
        </w:rPr>
      </w:pPr>
      <w:r w:rsidRPr="00D05C9F">
        <w:rPr>
          <w:sz w:val="22"/>
          <w:szCs w:val="22"/>
        </w:rPr>
        <w:t>Zamawiający odrzuci ofertę złożoną po terminie składania ofert.</w:t>
      </w:r>
    </w:p>
    <w:p w14:paraId="1B55E1A2" w14:textId="36A2ABDC" w:rsidR="00830161" w:rsidRPr="00D05C9F" w:rsidRDefault="00830161" w:rsidP="00830161">
      <w:pPr>
        <w:widowControl/>
        <w:numPr>
          <w:ilvl w:val="0"/>
          <w:numId w:val="17"/>
        </w:numPr>
        <w:suppressAutoHyphens w:val="0"/>
        <w:ind w:left="426" w:hanging="426"/>
        <w:contextualSpacing/>
        <w:jc w:val="both"/>
        <w:rPr>
          <w:rFonts w:eastAsia="Calibri"/>
          <w:color w:val="0000FF"/>
          <w:sz w:val="22"/>
          <w:szCs w:val="22"/>
          <w:u w:val="single"/>
          <w:lang w:eastAsia="en-US"/>
        </w:rPr>
      </w:pPr>
      <w:r w:rsidRPr="00D05C9F">
        <w:rPr>
          <w:sz w:val="22"/>
          <w:szCs w:val="22"/>
        </w:rPr>
        <w:t>Otwarcie ofert nastąpi w dniu</w:t>
      </w:r>
      <w:r w:rsidR="00403A4F" w:rsidRPr="00D05C9F">
        <w:rPr>
          <w:b/>
          <w:bCs/>
          <w:sz w:val="22"/>
          <w:szCs w:val="22"/>
        </w:rPr>
        <w:t xml:space="preserve"> 28.03.</w:t>
      </w:r>
      <w:r w:rsidRPr="00D05C9F">
        <w:rPr>
          <w:b/>
          <w:bCs/>
          <w:sz w:val="22"/>
          <w:szCs w:val="22"/>
        </w:rPr>
        <w:t xml:space="preserve">2024 r., o godzinie </w:t>
      </w:r>
      <w:r w:rsidR="00403A4F" w:rsidRPr="00D05C9F">
        <w:rPr>
          <w:b/>
          <w:bCs/>
          <w:sz w:val="22"/>
          <w:szCs w:val="22"/>
        </w:rPr>
        <w:t>9</w:t>
      </w:r>
      <w:r w:rsidRPr="00D05C9F">
        <w:rPr>
          <w:b/>
          <w:bCs/>
          <w:sz w:val="22"/>
          <w:szCs w:val="22"/>
        </w:rPr>
        <w:t>:</w:t>
      </w:r>
      <w:r w:rsidR="00403A4F" w:rsidRPr="00D05C9F">
        <w:rPr>
          <w:b/>
          <w:bCs/>
          <w:sz w:val="22"/>
          <w:szCs w:val="22"/>
        </w:rPr>
        <w:t>15</w:t>
      </w:r>
      <w:r w:rsidRPr="00D05C9F">
        <w:rPr>
          <w:b/>
          <w:bCs/>
          <w:sz w:val="22"/>
          <w:szCs w:val="22"/>
        </w:rPr>
        <w:t xml:space="preserve"> </w:t>
      </w:r>
      <w:r w:rsidRPr="00D05C9F">
        <w:rPr>
          <w:sz w:val="22"/>
          <w:szCs w:val="22"/>
        </w:rPr>
        <w:t xml:space="preserve">za pośrednictwem </w:t>
      </w:r>
      <w:hyperlink r:id="rId36" w:history="1">
        <w:r w:rsidRPr="00D05C9F">
          <w:rPr>
            <w:rFonts w:eastAsia="Calibri"/>
            <w:color w:val="0000FF"/>
            <w:sz w:val="22"/>
            <w:szCs w:val="22"/>
            <w:u w:val="single"/>
            <w:lang w:eastAsia="en-US"/>
          </w:rPr>
          <w:t>https://platformazakupowa.pl</w:t>
        </w:r>
      </w:hyperlink>
      <w:r w:rsidRPr="00D05C9F">
        <w:rPr>
          <w:rFonts w:eastAsia="Calibri"/>
          <w:color w:val="0000FF"/>
          <w:sz w:val="22"/>
          <w:szCs w:val="22"/>
          <w:u w:val="single"/>
          <w:lang w:eastAsia="en-US"/>
        </w:rPr>
        <w:t xml:space="preserve"> </w:t>
      </w:r>
    </w:p>
    <w:p w14:paraId="48BDBC46" w14:textId="77777777" w:rsidR="00830161" w:rsidRPr="00D05C9F" w:rsidRDefault="00830161" w:rsidP="00830161">
      <w:pPr>
        <w:widowControl/>
        <w:numPr>
          <w:ilvl w:val="0"/>
          <w:numId w:val="17"/>
        </w:numPr>
        <w:tabs>
          <w:tab w:val="center" w:pos="4536"/>
          <w:tab w:val="right" w:pos="9072"/>
        </w:tabs>
        <w:suppressAutoHyphens w:val="0"/>
        <w:ind w:left="426" w:hanging="426"/>
        <w:jc w:val="both"/>
        <w:rPr>
          <w:rFonts w:eastAsia="Calibri"/>
          <w:sz w:val="22"/>
          <w:szCs w:val="22"/>
        </w:rPr>
      </w:pPr>
      <w:r w:rsidRPr="00D05C9F">
        <w:rPr>
          <w:rFonts w:eastAsia="Calibri"/>
          <w:sz w:val="22"/>
          <w:szCs w:val="22"/>
        </w:rPr>
        <w:t xml:space="preserve">W przypadku zmiany terminu składania ofert zamawiający zamieści informację o jego przedłużeniu na </w:t>
      </w:r>
      <w:hyperlink r:id="rId37" w:history="1">
        <w:r w:rsidRPr="00D05C9F">
          <w:rPr>
            <w:rFonts w:eastAsia="Calibri"/>
            <w:color w:val="0000FF"/>
            <w:sz w:val="22"/>
            <w:szCs w:val="22"/>
            <w:u w:val="single"/>
            <w:lang w:eastAsia="en-US"/>
          </w:rPr>
          <w:t>https://platformazakupowa.pl</w:t>
        </w:r>
      </w:hyperlink>
      <w:r w:rsidRPr="00D05C9F">
        <w:rPr>
          <w:rFonts w:eastAsia="Calibri"/>
          <w:sz w:val="22"/>
          <w:szCs w:val="22"/>
        </w:rPr>
        <w:t xml:space="preserve"> – adres profilu nabywcy – </w:t>
      </w:r>
      <w:hyperlink r:id="rId38" w:history="1">
        <w:r w:rsidRPr="00D05C9F">
          <w:rPr>
            <w:rFonts w:eastAsia="Calibri"/>
            <w:color w:val="0000FF"/>
            <w:sz w:val="22"/>
            <w:szCs w:val="22"/>
            <w:u w:val="single"/>
            <w:lang w:eastAsia="en-US"/>
          </w:rPr>
          <w:t>https://platformazakupowa.pl/pn/uj_edu</w:t>
        </w:r>
      </w:hyperlink>
      <w:r w:rsidRPr="00D05C9F">
        <w:rPr>
          <w:rFonts w:eastAsia="Calibri"/>
          <w:color w:val="0000FF"/>
          <w:sz w:val="22"/>
          <w:szCs w:val="22"/>
          <w:u w:val="single"/>
          <w:lang w:eastAsia="en-US"/>
        </w:rPr>
        <w:t>,</w:t>
      </w:r>
      <w:r w:rsidRPr="00D05C9F">
        <w:rPr>
          <w:rFonts w:eastAsia="Calibri"/>
          <w:sz w:val="22"/>
          <w:szCs w:val="22"/>
        </w:rPr>
        <w:t xml:space="preserve"> w zakładce właściwej dla prowadzonego postępowania, w sekcji „Komunikaty”.</w:t>
      </w:r>
    </w:p>
    <w:p w14:paraId="31EC9AA7" w14:textId="77777777" w:rsidR="00830161" w:rsidRPr="00D05C9F" w:rsidRDefault="00830161" w:rsidP="00830161">
      <w:pPr>
        <w:widowControl/>
        <w:numPr>
          <w:ilvl w:val="0"/>
          <w:numId w:val="17"/>
        </w:numPr>
        <w:tabs>
          <w:tab w:val="center" w:pos="4536"/>
          <w:tab w:val="right" w:pos="9072"/>
        </w:tabs>
        <w:suppressAutoHyphens w:val="0"/>
        <w:ind w:left="426" w:hanging="426"/>
        <w:jc w:val="both"/>
        <w:rPr>
          <w:rFonts w:eastAsia="Calibri"/>
          <w:sz w:val="22"/>
          <w:szCs w:val="22"/>
        </w:rPr>
      </w:pPr>
      <w:r w:rsidRPr="00D05C9F">
        <w:rPr>
          <w:rFonts w:eastAsia="Calibri"/>
          <w:sz w:val="22"/>
          <w:szCs w:val="22"/>
        </w:rPr>
        <w:t>W przypadku awarii systemu teleinformatycznego, skutkującej brakiem możliwości otwarcia ofert w terminie określonym przez zamawiającego, otwarcie ofert nastąpi niezwłocznie po usunięciu awarii.</w:t>
      </w:r>
    </w:p>
    <w:p w14:paraId="5CF5CE9C" w14:textId="77777777" w:rsidR="00830161" w:rsidRPr="00D05C9F" w:rsidRDefault="00830161" w:rsidP="00830161">
      <w:pPr>
        <w:widowControl/>
        <w:numPr>
          <w:ilvl w:val="0"/>
          <w:numId w:val="17"/>
        </w:numPr>
        <w:tabs>
          <w:tab w:val="center" w:pos="4536"/>
          <w:tab w:val="right" w:pos="9072"/>
        </w:tabs>
        <w:suppressAutoHyphens w:val="0"/>
        <w:ind w:left="426" w:hanging="426"/>
        <w:jc w:val="both"/>
        <w:rPr>
          <w:rFonts w:eastAsia="Calibri"/>
          <w:sz w:val="22"/>
          <w:szCs w:val="22"/>
        </w:rPr>
      </w:pPr>
      <w:r w:rsidRPr="00D05C9F">
        <w:rPr>
          <w:rFonts w:eastAsia="Calibri"/>
          <w:sz w:val="22"/>
          <w:szCs w:val="22"/>
        </w:rPr>
        <w:t xml:space="preserve">Zamawiający najpóźniej przed otwarciem ofert udostępni na </w:t>
      </w:r>
      <w:hyperlink r:id="rId39" w:history="1">
        <w:r w:rsidRPr="00D05C9F">
          <w:rPr>
            <w:rFonts w:eastAsia="Calibri"/>
            <w:color w:val="0000FF"/>
            <w:sz w:val="22"/>
            <w:szCs w:val="22"/>
            <w:u w:val="single"/>
            <w:lang w:eastAsia="en-US"/>
          </w:rPr>
          <w:t>https://platformazakupowa.pl</w:t>
        </w:r>
      </w:hyperlink>
      <w:r w:rsidRPr="00D05C9F">
        <w:rPr>
          <w:rFonts w:eastAsia="Calibri"/>
          <w:sz w:val="22"/>
          <w:szCs w:val="22"/>
        </w:rPr>
        <w:t xml:space="preserve"> – adres profilu nabywcy – </w:t>
      </w:r>
      <w:hyperlink r:id="rId40" w:history="1">
        <w:r w:rsidRPr="00D05C9F">
          <w:rPr>
            <w:rFonts w:eastAsia="Calibri"/>
            <w:color w:val="0000FF"/>
            <w:sz w:val="22"/>
            <w:szCs w:val="22"/>
            <w:u w:val="single"/>
            <w:lang w:eastAsia="en-US"/>
          </w:rPr>
          <w:t>https://platformazakupowa.pl/pn/uj_edu</w:t>
        </w:r>
      </w:hyperlink>
      <w:r w:rsidRPr="00D05C9F">
        <w:rPr>
          <w:rFonts w:eastAsia="Calibri"/>
          <w:color w:val="0000FF"/>
          <w:sz w:val="22"/>
          <w:szCs w:val="22"/>
          <w:u w:val="single"/>
          <w:lang w:eastAsia="en-US"/>
        </w:rPr>
        <w:t>,</w:t>
      </w:r>
      <w:r w:rsidRPr="00D05C9F">
        <w:rPr>
          <w:rFonts w:eastAsia="Calibri"/>
          <w:sz w:val="22"/>
          <w:szCs w:val="22"/>
        </w:rPr>
        <w:t xml:space="preserve"> w zakładce właściwej dla prowadzonego postępowania, w sekcji „Komunikaty”, informację o kwocie, jaką zamierza przeznaczyć na sfinansowanie zamówienia.</w:t>
      </w:r>
    </w:p>
    <w:p w14:paraId="5D041D9F" w14:textId="77777777" w:rsidR="00830161" w:rsidRPr="00D05C9F" w:rsidRDefault="00830161" w:rsidP="00830161">
      <w:pPr>
        <w:widowControl/>
        <w:numPr>
          <w:ilvl w:val="0"/>
          <w:numId w:val="17"/>
        </w:numPr>
        <w:tabs>
          <w:tab w:val="center" w:pos="4536"/>
          <w:tab w:val="right" w:pos="9072"/>
        </w:tabs>
        <w:suppressAutoHyphens w:val="0"/>
        <w:ind w:left="426" w:hanging="426"/>
        <w:jc w:val="both"/>
        <w:rPr>
          <w:rFonts w:eastAsia="Calibri"/>
          <w:sz w:val="22"/>
          <w:szCs w:val="22"/>
        </w:rPr>
      </w:pPr>
      <w:r w:rsidRPr="00D05C9F">
        <w:rPr>
          <w:rFonts w:eastAsia="Calibri"/>
          <w:sz w:val="22"/>
          <w:szCs w:val="22"/>
        </w:rPr>
        <w:t>Zamawiający niezwłocznie po otwarciu ofert, udostępni na stronie internetowej prowadzonego postępowania informacje o:</w:t>
      </w:r>
    </w:p>
    <w:p w14:paraId="01F14CA2" w14:textId="77777777" w:rsidR="00830161" w:rsidRPr="00D05C9F" w:rsidRDefault="00830161" w:rsidP="00830161">
      <w:pPr>
        <w:pStyle w:val="Akapitzlist"/>
        <w:numPr>
          <w:ilvl w:val="1"/>
          <w:numId w:val="18"/>
        </w:numPr>
        <w:tabs>
          <w:tab w:val="left" w:pos="426"/>
          <w:tab w:val="center" w:pos="4536"/>
          <w:tab w:val="right" w:pos="9072"/>
        </w:tabs>
        <w:ind w:left="851" w:hanging="425"/>
        <w:rPr>
          <w:sz w:val="22"/>
          <w:szCs w:val="22"/>
        </w:rPr>
      </w:pPr>
      <w:r w:rsidRPr="00D05C9F">
        <w:rPr>
          <w:sz w:val="22"/>
          <w:szCs w:val="22"/>
        </w:rPr>
        <w:t>nazwach albo imionach i nazwiskach oraz siedzibach lub miejscach prowadzonej działalności gospodarczej albo miejscach zamieszkania wykonawców, których oferty zostały otwarte;</w:t>
      </w:r>
    </w:p>
    <w:p w14:paraId="21159D99" w14:textId="77777777" w:rsidR="00830161" w:rsidRPr="00D05C9F" w:rsidRDefault="00830161" w:rsidP="00830161">
      <w:pPr>
        <w:widowControl/>
        <w:numPr>
          <w:ilvl w:val="1"/>
          <w:numId w:val="18"/>
        </w:numPr>
        <w:tabs>
          <w:tab w:val="left" w:pos="426"/>
          <w:tab w:val="center" w:pos="4536"/>
          <w:tab w:val="right" w:pos="9072"/>
        </w:tabs>
        <w:suppressAutoHyphens w:val="0"/>
        <w:ind w:left="851" w:hanging="425"/>
        <w:jc w:val="both"/>
        <w:rPr>
          <w:rFonts w:eastAsia="Calibri"/>
          <w:sz w:val="22"/>
          <w:szCs w:val="22"/>
        </w:rPr>
      </w:pPr>
      <w:r w:rsidRPr="00D05C9F">
        <w:rPr>
          <w:rFonts w:eastAsia="Calibri"/>
          <w:sz w:val="22"/>
          <w:szCs w:val="22"/>
        </w:rPr>
        <w:t xml:space="preserve"> cenach lub kosztach zawartych w ofertach.</w:t>
      </w:r>
    </w:p>
    <w:p w14:paraId="554BB9A5" w14:textId="77777777" w:rsidR="00830161" w:rsidRPr="00D05C9F" w:rsidRDefault="00830161" w:rsidP="00830161">
      <w:pPr>
        <w:widowControl/>
        <w:numPr>
          <w:ilvl w:val="0"/>
          <w:numId w:val="18"/>
        </w:numPr>
        <w:suppressAutoHyphens w:val="0"/>
        <w:ind w:left="426" w:hanging="426"/>
        <w:contextualSpacing/>
        <w:jc w:val="both"/>
        <w:rPr>
          <w:sz w:val="22"/>
          <w:szCs w:val="22"/>
          <w:u w:val="single"/>
        </w:rPr>
      </w:pPr>
      <w:r w:rsidRPr="00D05C9F">
        <w:rPr>
          <w:sz w:val="22"/>
          <w:szCs w:val="22"/>
          <w:u w:val="single"/>
        </w:rPr>
        <w:t>Zamawiający nie przewiduje przeprowadzania jawnej sesji otwarcia ofert z udziałem wykonawców, jak też transmitowania sesji otwarcia za pośrednictwem elektronicznych narzędzi do przekazu wideo on-line.</w:t>
      </w:r>
    </w:p>
    <w:p w14:paraId="551DCF39" w14:textId="1E14732A" w:rsidR="00830161" w:rsidRPr="00D05C9F" w:rsidRDefault="00830161" w:rsidP="00830161">
      <w:pPr>
        <w:pStyle w:val="Nagwek1"/>
        <w:rPr>
          <w:sz w:val="22"/>
          <w:szCs w:val="22"/>
        </w:rPr>
      </w:pPr>
      <w:r w:rsidRPr="00D05C9F">
        <w:rPr>
          <w:sz w:val="22"/>
          <w:szCs w:val="22"/>
        </w:rPr>
        <w:lastRenderedPageBreak/>
        <w:t>Rozdział X</w:t>
      </w:r>
      <w:r w:rsidR="00121DDF" w:rsidRPr="00D05C9F">
        <w:rPr>
          <w:sz w:val="22"/>
          <w:szCs w:val="22"/>
        </w:rPr>
        <w:t>I</w:t>
      </w:r>
      <w:r w:rsidRPr="00D05C9F">
        <w:rPr>
          <w:sz w:val="22"/>
          <w:szCs w:val="22"/>
        </w:rPr>
        <w:t>V - Opis sposobu obliczenia ceny.</w:t>
      </w:r>
    </w:p>
    <w:p w14:paraId="73A3A734" w14:textId="5459181E" w:rsidR="008513C7" w:rsidRPr="00D05C9F" w:rsidRDefault="1A328CE0" w:rsidP="008513C7">
      <w:pPr>
        <w:widowControl/>
        <w:numPr>
          <w:ilvl w:val="0"/>
          <w:numId w:val="21"/>
        </w:numPr>
        <w:tabs>
          <w:tab w:val="left" w:pos="900"/>
        </w:tabs>
        <w:suppressAutoHyphens w:val="0"/>
        <w:ind w:left="426" w:hanging="426"/>
        <w:jc w:val="both"/>
        <w:rPr>
          <w:sz w:val="22"/>
          <w:szCs w:val="22"/>
        </w:rPr>
      </w:pPr>
      <w:r w:rsidRPr="00D05C9F">
        <w:rPr>
          <w:sz w:val="22"/>
          <w:szCs w:val="22"/>
        </w:rPr>
        <w:t>Wykonawca musi przedstawić w formie indywidualnej kalkulacji cenowej, wyrażoną w polskich złotych (sumaryczną cenę za realizację całości przedmiotu zamówienia, z uwzględnieniem cen jednostkowych netto/brutto oraz wysokości należnego podatku od towarów i usług VAT (zestawienie tabelaryczne w załączniku 2 do formularza oferty)</w:t>
      </w:r>
    </w:p>
    <w:p w14:paraId="68526C80"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Sumaryczna cena za realizację całości przedmiotu zamówienia musi uwzględniać wszystkie wymagania i zapisy ujęte w SWZ i jej załącznikach jak i wszelkie koszty związane z prawidłową realizacją przedmiotu zamówienia (koszty dostawy, oraz wdrożenia w jednostce organizacyjnej zamawiającego, koszty gwarancyjne, wsparcia technicznego – zgodnie z SWZ i wzorem umowy oraz celne – o ile dotyczą, licencje, sporządzenie dokumentacji powykonawczej), rabaty, upusty itp., których Wykonawca zamierza udzielić.</w:t>
      </w:r>
    </w:p>
    <w:p w14:paraId="3D195905"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 xml:space="preserve">Ceny muszą być podane i wyliczone w zaokrągleniu do dwóch miejsc po przecinku (zasada zaokrąglenia – poniżej 5 należy końcówkę pominąć, powyżej i równe 5 należy zaokrąglić w górę). </w:t>
      </w:r>
    </w:p>
    <w:p w14:paraId="1078EB96"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Sumaryczna cena wyliczona w indywidualnej kalkulacji Wykonawcy winna odpowiadać cenie podanej przez Wykonawcę w formularzu oferty dla całości przedmiotu zamówienia.</w:t>
      </w:r>
    </w:p>
    <w:p w14:paraId="09F29A02"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Zamawiający przewiduje płatność zgodnie z postanowieniami załączonego do niniejszej SWZ wzoru umowy.</w:t>
      </w:r>
    </w:p>
    <w:p w14:paraId="3B0B0143"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Żadna z pozycji wskazanej w tabeli kalkulacyjnej nie może zostać wyceniona przez wykonawcę na kwotę 0,00 PLN.</w:t>
      </w:r>
    </w:p>
    <w:p w14:paraId="303C4C92" w14:textId="77777777" w:rsidR="008513C7" w:rsidRPr="00D05C9F" w:rsidRDefault="008513C7" w:rsidP="008513C7">
      <w:pPr>
        <w:widowControl/>
        <w:numPr>
          <w:ilvl w:val="0"/>
          <w:numId w:val="21"/>
        </w:numPr>
        <w:tabs>
          <w:tab w:val="left" w:pos="900"/>
        </w:tabs>
        <w:suppressAutoHyphens w:val="0"/>
        <w:ind w:left="426" w:hanging="426"/>
        <w:jc w:val="both"/>
        <w:rPr>
          <w:sz w:val="22"/>
          <w:szCs w:val="22"/>
        </w:rPr>
      </w:pPr>
      <w:r w:rsidRPr="00D05C9F">
        <w:rPr>
          <w:sz w:val="22"/>
          <w:szCs w:val="22"/>
        </w:rPr>
        <w:t>Nie przewiduje się żadnych przedpłat ani zaliczek na poczet realizacji przedmiotu umowy.</w:t>
      </w:r>
    </w:p>
    <w:p w14:paraId="14523FBA" w14:textId="77777777" w:rsidR="00830161" w:rsidRPr="00D05C9F" w:rsidRDefault="00830161" w:rsidP="00830161">
      <w:pPr>
        <w:widowControl/>
        <w:numPr>
          <w:ilvl w:val="0"/>
          <w:numId w:val="21"/>
        </w:numPr>
        <w:tabs>
          <w:tab w:val="left" w:pos="900"/>
        </w:tabs>
        <w:suppressAutoHyphens w:val="0"/>
        <w:ind w:left="426" w:hanging="426"/>
        <w:jc w:val="both"/>
        <w:rPr>
          <w:sz w:val="22"/>
          <w:szCs w:val="22"/>
        </w:rPr>
      </w:pPr>
      <w:r w:rsidRPr="00D05C9F">
        <w:rPr>
          <w:sz w:val="22"/>
          <w:szCs w:val="22"/>
        </w:rPr>
        <w:t xml:space="preserve">Wykonawca, składając ofertę, informuje Zamawiającego, czy wybór oferty będzie prowadzić </w:t>
      </w:r>
      <w:r w:rsidRPr="00D05C9F">
        <w:rPr>
          <w:sz w:val="22"/>
          <w:szCs w:val="22"/>
        </w:rPr>
        <w:br/>
        <w:t xml:space="preserve">do powstania u Zamawiającego obowiązku podatkowego. </w:t>
      </w:r>
    </w:p>
    <w:p w14:paraId="32638F5F" w14:textId="77777777" w:rsidR="00830161" w:rsidRPr="00D05C9F" w:rsidRDefault="00830161" w:rsidP="00830161">
      <w:pPr>
        <w:widowControl/>
        <w:numPr>
          <w:ilvl w:val="0"/>
          <w:numId w:val="21"/>
        </w:numPr>
        <w:tabs>
          <w:tab w:val="left" w:pos="900"/>
        </w:tabs>
        <w:suppressAutoHyphens w:val="0"/>
        <w:ind w:left="426" w:hanging="426"/>
        <w:jc w:val="both"/>
        <w:rPr>
          <w:sz w:val="22"/>
          <w:szCs w:val="22"/>
        </w:rPr>
      </w:pPr>
      <w:r w:rsidRPr="00D05C9F">
        <w:rPr>
          <w:sz w:val="22"/>
          <w:szCs w:val="22"/>
        </w:rPr>
        <w:t>W przypadku złożenia oferty, której wybór prowadziłby do powstania u Zamawiającego obowiązku podatkowego, Wykonawca ma obowiązek:</w:t>
      </w:r>
    </w:p>
    <w:p w14:paraId="30801052" w14:textId="77777777" w:rsidR="00830161" w:rsidRPr="00D05C9F" w:rsidRDefault="00830161" w:rsidP="00830161">
      <w:pPr>
        <w:widowControl/>
        <w:tabs>
          <w:tab w:val="left" w:pos="426"/>
        </w:tabs>
        <w:suppressAutoHyphens w:val="0"/>
        <w:autoSpaceDE w:val="0"/>
        <w:autoSpaceDN w:val="0"/>
        <w:adjustRightInd w:val="0"/>
        <w:ind w:left="851" w:hanging="425"/>
        <w:jc w:val="both"/>
        <w:rPr>
          <w:sz w:val="22"/>
          <w:szCs w:val="22"/>
        </w:rPr>
      </w:pPr>
      <w:r w:rsidRPr="00D05C9F">
        <w:rPr>
          <w:sz w:val="22"/>
          <w:szCs w:val="22"/>
        </w:rPr>
        <w:t xml:space="preserve">a) </w:t>
      </w:r>
      <w:r w:rsidRPr="00D05C9F">
        <w:rPr>
          <w:sz w:val="22"/>
          <w:szCs w:val="22"/>
        </w:rPr>
        <w:tab/>
        <w:t xml:space="preserve">poinformowania Zamawiającego, że wybór jego oferty będzie prowadził do powstania </w:t>
      </w:r>
      <w:r w:rsidRPr="00D05C9F">
        <w:rPr>
          <w:sz w:val="22"/>
          <w:szCs w:val="22"/>
        </w:rPr>
        <w:br/>
        <w:t xml:space="preserve">u zamawiającego obowiązku podatkowego; </w:t>
      </w:r>
    </w:p>
    <w:p w14:paraId="3BFEE757" w14:textId="77777777" w:rsidR="00830161" w:rsidRPr="00D05C9F" w:rsidRDefault="00830161" w:rsidP="00830161">
      <w:pPr>
        <w:widowControl/>
        <w:tabs>
          <w:tab w:val="left" w:pos="426"/>
        </w:tabs>
        <w:suppressAutoHyphens w:val="0"/>
        <w:autoSpaceDE w:val="0"/>
        <w:autoSpaceDN w:val="0"/>
        <w:adjustRightInd w:val="0"/>
        <w:ind w:left="851" w:hanging="425"/>
        <w:jc w:val="both"/>
        <w:rPr>
          <w:sz w:val="22"/>
          <w:szCs w:val="22"/>
        </w:rPr>
      </w:pPr>
      <w:r w:rsidRPr="00D05C9F">
        <w:rPr>
          <w:sz w:val="22"/>
          <w:szCs w:val="22"/>
        </w:rPr>
        <w:t>b)</w:t>
      </w:r>
      <w:r w:rsidRPr="00D05C9F">
        <w:rPr>
          <w:sz w:val="22"/>
          <w:szCs w:val="22"/>
        </w:rPr>
        <w:tab/>
        <w:t xml:space="preserve"> wskazania nazwy (rodzaju) towaru lub usługi, których dostawa lub świadczenie będą prowadziły do powstania obowiązku podatkowego; </w:t>
      </w:r>
    </w:p>
    <w:p w14:paraId="3CFDCE5F" w14:textId="77777777" w:rsidR="00830161" w:rsidRPr="00D05C9F" w:rsidRDefault="00830161" w:rsidP="00830161">
      <w:pPr>
        <w:widowControl/>
        <w:tabs>
          <w:tab w:val="left" w:pos="426"/>
        </w:tabs>
        <w:suppressAutoHyphens w:val="0"/>
        <w:autoSpaceDE w:val="0"/>
        <w:autoSpaceDN w:val="0"/>
        <w:adjustRightInd w:val="0"/>
        <w:ind w:left="851" w:hanging="425"/>
        <w:jc w:val="both"/>
        <w:rPr>
          <w:sz w:val="22"/>
          <w:szCs w:val="22"/>
        </w:rPr>
      </w:pPr>
      <w:r w:rsidRPr="00D05C9F">
        <w:rPr>
          <w:sz w:val="22"/>
          <w:szCs w:val="22"/>
        </w:rPr>
        <w:t xml:space="preserve">c) </w:t>
      </w:r>
      <w:r w:rsidRPr="00D05C9F">
        <w:rPr>
          <w:sz w:val="22"/>
          <w:szCs w:val="22"/>
        </w:rPr>
        <w:tab/>
        <w:t xml:space="preserve">wskazania wartości towaru lub usługi objętego obowiązkiem podatkowym zamawiającego, bez kwoty podatku; </w:t>
      </w:r>
    </w:p>
    <w:p w14:paraId="6FE2DD36" w14:textId="77777777" w:rsidR="00830161" w:rsidRPr="00D05C9F" w:rsidRDefault="00830161" w:rsidP="00830161">
      <w:pPr>
        <w:widowControl/>
        <w:tabs>
          <w:tab w:val="left" w:pos="426"/>
        </w:tabs>
        <w:suppressAutoHyphens w:val="0"/>
        <w:ind w:left="851" w:hanging="425"/>
        <w:jc w:val="both"/>
        <w:rPr>
          <w:sz w:val="22"/>
          <w:szCs w:val="22"/>
        </w:rPr>
      </w:pPr>
      <w:r w:rsidRPr="00D05C9F">
        <w:rPr>
          <w:sz w:val="22"/>
          <w:szCs w:val="22"/>
        </w:rPr>
        <w:t xml:space="preserve">d) </w:t>
      </w:r>
      <w:r w:rsidRPr="00D05C9F">
        <w:rPr>
          <w:sz w:val="22"/>
          <w:szCs w:val="22"/>
        </w:rPr>
        <w:tab/>
        <w:t>wskazania stawki podatku od towarów i usług, która zgodnie z wiedzą Wykonawcy, będzie miała zastosowanie.</w:t>
      </w:r>
    </w:p>
    <w:p w14:paraId="6D4D647D" w14:textId="77777777" w:rsidR="00830161" w:rsidRPr="00D05C9F" w:rsidRDefault="00830161" w:rsidP="00830161">
      <w:pPr>
        <w:pStyle w:val="Akapitzlist"/>
        <w:numPr>
          <w:ilvl w:val="0"/>
          <w:numId w:val="21"/>
        </w:numPr>
        <w:tabs>
          <w:tab w:val="left" w:pos="426"/>
        </w:tabs>
        <w:ind w:left="426" w:hanging="426"/>
        <w:rPr>
          <w:b/>
          <w:i/>
          <w:color w:val="000000"/>
          <w:sz w:val="22"/>
          <w:szCs w:val="22"/>
          <w:u w:val="single"/>
        </w:rPr>
      </w:pPr>
      <w:r w:rsidRPr="00D05C9F">
        <w:rPr>
          <w:sz w:val="22"/>
          <w:szCs w:val="22"/>
        </w:rPr>
        <w:t xml:space="preserve">W przypadku Wykonawcy niebędącego podatnikiem podatku VAT, Zamawiający informuje, </w:t>
      </w:r>
      <w:r w:rsidRPr="00D05C9F">
        <w:rPr>
          <w:sz w:val="22"/>
          <w:szCs w:val="22"/>
        </w:rPr>
        <w:br/>
        <w:t>iż od wskazanej ceny oferty, Zamawiający potrąci kwotę stanowiącą wszelkie świadczenia, które powstaną po stronie Zamawiającego, w szczególności np. zaliczkę na należny podatek dochodowy.</w:t>
      </w:r>
    </w:p>
    <w:p w14:paraId="4D1503A0" w14:textId="77777777" w:rsidR="00830161" w:rsidRPr="00D05C9F" w:rsidRDefault="00830161" w:rsidP="00830161">
      <w:pPr>
        <w:widowControl/>
        <w:tabs>
          <w:tab w:val="left" w:pos="709"/>
        </w:tabs>
        <w:suppressAutoHyphens w:val="0"/>
        <w:ind w:left="709" w:hanging="283"/>
        <w:jc w:val="both"/>
        <w:rPr>
          <w:sz w:val="22"/>
          <w:szCs w:val="22"/>
        </w:rPr>
      </w:pPr>
    </w:p>
    <w:p w14:paraId="3A38E07A" w14:textId="4A19C80B" w:rsidR="00830161" w:rsidRPr="00D05C9F" w:rsidRDefault="00830161" w:rsidP="00082EC1">
      <w:pPr>
        <w:pStyle w:val="Nagwek1"/>
        <w:spacing w:before="0"/>
        <w:rPr>
          <w:sz w:val="22"/>
          <w:szCs w:val="22"/>
        </w:rPr>
      </w:pPr>
      <w:r w:rsidRPr="00D05C9F">
        <w:rPr>
          <w:sz w:val="22"/>
          <w:szCs w:val="22"/>
        </w:rPr>
        <w:t>Rozdział XV - Opis kryteriów, którymi Zamawiający będzie się kierował przy wyborze oferty wraz z podaniem znaczenia tych kryteriów i sposobu oceny ofert.</w:t>
      </w:r>
    </w:p>
    <w:p w14:paraId="33086982" w14:textId="77777777" w:rsidR="008513C7" w:rsidRPr="00D05C9F" w:rsidRDefault="00830161" w:rsidP="00056A0A">
      <w:pPr>
        <w:numPr>
          <w:ilvl w:val="0"/>
          <w:numId w:val="35"/>
        </w:numPr>
        <w:tabs>
          <w:tab w:val="num" w:pos="426"/>
        </w:tabs>
        <w:ind w:left="426" w:hanging="426"/>
        <w:jc w:val="both"/>
        <w:rPr>
          <w:sz w:val="22"/>
          <w:szCs w:val="22"/>
        </w:rPr>
      </w:pPr>
      <w:r w:rsidRPr="00D05C9F">
        <w:rPr>
          <w:sz w:val="22"/>
          <w:szCs w:val="22"/>
        </w:rPr>
        <w:t xml:space="preserve"> </w:t>
      </w:r>
      <w:r w:rsidR="008513C7" w:rsidRPr="00D05C9F">
        <w:rPr>
          <w:sz w:val="22"/>
          <w:szCs w:val="22"/>
        </w:rPr>
        <w:t>Kryterium oceny ofert przedmiotu zamówienia:</w:t>
      </w:r>
    </w:p>
    <w:p w14:paraId="64C47B1D" w14:textId="77777777" w:rsidR="008513C7" w:rsidRPr="00D05C9F" w:rsidRDefault="008513C7" w:rsidP="00056A0A">
      <w:pPr>
        <w:widowControl/>
        <w:numPr>
          <w:ilvl w:val="1"/>
          <w:numId w:val="35"/>
        </w:numPr>
        <w:tabs>
          <w:tab w:val="num" w:pos="360"/>
        </w:tabs>
        <w:suppressAutoHyphens w:val="0"/>
        <w:ind w:hanging="294"/>
        <w:contextualSpacing/>
        <w:jc w:val="both"/>
        <w:rPr>
          <w:b/>
          <w:bCs/>
          <w:i/>
          <w:iCs/>
          <w:sz w:val="22"/>
          <w:szCs w:val="22"/>
          <w:lang w:eastAsia="en-US"/>
        </w:rPr>
      </w:pPr>
      <w:r w:rsidRPr="00D05C9F">
        <w:rPr>
          <w:b/>
          <w:bCs/>
          <w:i/>
          <w:iCs/>
          <w:sz w:val="22"/>
          <w:szCs w:val="22"/>
          <w:lang w:eastAsia="en-US"/>
        </w:rPr>
        <w:t>Cena brutto za całość przedmiotu zamówienia  – 100%</w:t>
      </w:r>
    </w:p>
    <w:p w14:paraId="60B3EE09" w14:textId="77777777" w:rsidR="008513C7" w:rsidRPr="00D05C9F" w:rsidRDefault="008513C7" w:rsidP="00056A0A">
      <w:pPr>
        <w:widowControl/>
        <w:numPr>
          <w:ilvl w:val="0"/>
          <w:numId w:val="35"/>
        </w:numPr>
        <w:tabs>
          <w:tab w:val="num" w:pos="426"/>
          <w:tab w:val="num" w:pos="567"/>
        </w:tabs>
        <w:suppressAutoHyphens w:val="0"/>
        <w:ind w:left="426" w:hanging="426"/>
        <w:jc w:val="both"/>
        <w:rPr>
          <w:sz w:val="22"/>
          <w:szCs w:val="22"/>
        </w:rPr>
      </w:pPr>
      <w:r w:rsidRPr="00D05C9F">
        <w:rPr>
          <w:sz w:val="22"/>
          <w:szCs w:val="22"/>
        </w:rPr>
        <w:t>Punkty przyznawane za kryterium „Cena brutto za całość przedmiotu zamówienia”, będą liczone wg następującego wzoru:</w:t>
      </w:r>
    </w:p>
    <w:p w14:paraId="71BFBBB0" w14:textId="77777777" w:rsidR="008513C7" w:rsidRPr="00D05C9F" w:rsidRDefault="008513C7" w:rsidP="00082EC1">
      <w:pPr>
        <w:widowControl/>
        <w:suppressAutoHyphens w:val="0"/>
        <w:ind w:left="709"/>
        <w:jc w:val="both"/>
        <w:rPr>
          <w:sz w:val="22"/>
          <w:szCs w:val="22"/>
        </w:rPr>
      </w:pPr>
      <w:r w:rsidRPr="00D05C9F">
        <w:rPr>
          <w:sz w:val="22"/>
          <w:szCs w:val="22"/>
        </w:rPr>
        <w:t>C = (</w:t>
      </w:r>
      <w:proofErr w:type="spellStart"/>
      <w:r w:rsidRPr="00D05C9F">
        <w:rPr>
          <w:sz w:val="22"/>
          <w:szCs w:val="22"/>
        </w:rPr>
        <w:t>Cnaj</w:t>
      </w:r>
      <w:proofErr w:type="spellEnd"/>
      <w:r w:rsidRPr="00D05C9F">
        <w:rPr>
          <w:sz w:val="22"/>
          <w:szCs w:val="22"/>
        </w:rPr>
        <w:t xml:space="preserve"> /Co) x 100</w:t>
      </w:r>
    </w:p>
    <w:p w14:paraId="639048C5" w14:textId="77777777" w:rsidR="008513C7" w:rsidRPr="00D05C9F" w:rsidRDefault="008513C7" w:rsidP="00082EC1">
      <w:pPr>
        <w:widowControl/>
        <w:suppressAutoHyphens w:val="0"/>
        <w:ind w:left="709"/>
        <w:jc w:val="both"/>
        <w:rPr>
          <w:sz w:val="22"/>
          <w:szCs w:val="22"/>
        </w:rPr>
      </w:pPr>
      <w:r w:rsidRPr="00D05C9F">
        <w:rPr>
          <w:sz w:val="22"/>
          <w:szCs w:val="22"/>
        </w:rPr>
        <w:t>gdzie:</w:t>
      </w:r>
    </w:p>
    <w:p w14:paraId="314494E5" w14:textId="77777777" w:rsidR="008513C7" w:rsidRPr="00D05C9F" w:rsidRDefault="008513C7" w:rsidP="00082EC1">
      <w:pPr>
        <w:widowControl/>
        <w:suppressAutoHyphens w:val="0"/>
        <w:ind w:left="709"/>
        <w:jc w:val="both"/>
        <w:rPr>
          <w:sz w:val="22"/>
          <w:szCs w:val="22"/>
        </w:rPr>
      </w:pPr>
      <w:r w:rsidRPr="00D05C9F">
        <w:rPr>
          <w:sz w:val="22"/>
          <w:szCs w:val="22"/>
        </w:rPr>
        <w:t>C – liczba punktów przyznana danej ofercie.</w:t>
      </w:r>
    </w:p>
    <w:p w14:paraId="2F10DB2D" w14:textId="77777777" w:rsidR="008513C7" w:rsidRPr="00D05C9F" w:rsidRDefault="008513C7" w:rsidP="00082EC1">
      <w:pPr>
        <w:widowControl/>
        <w:suppressAutoHyphens w:val="0"/>
        <w:ind w:left="709"/>
        <w:jc w:val="both"/>
        <w:rPr>
          <w:sz w:val="22"/>
          <w:szCs w:val="22"/>
        </w:rPr>
      </w:pPr>
      <w:proofErr w:type="spellStart"/>
      <w:r w:rsidRPr="00D05C9F">
        <w:rPr>
          <w:sz w:val="22"/>
          <w:szCs w:val="22"/>
        </w:rPr>
        <w:t>Cnaj</w:t>
      </w:r>
      <w:proofErr w:type="spellEnd"/>
      <w:r w:rsidRPr="00D05C9F">
        <w:rPr>
          <w:sz w:val="22"/>
          <w:szCs w:val="22"/>
        </w:rPr>
        <w:t xml:space="preserve"> – najniższa cena spośród ważnych ofert.</w:t>
      </w:r>
    </w:p>
    <w:p w14:paraId="34B519DA" w14:textId="77777777" w:rsidR="008513C7" w:rsidRPr="00D05C9F" w:rsidRDefault="008513C7" w:rsidP="00082EC1">
      <w:pPr>
        <w:widowControl/>
        <w:suppressAutoHyphens w:val="0"/>
        <w:ind w:left="709"/>
        <w:jc w:val="both"/>
        <w:rPr>
          <w:sz w:val="22"/>
          <w:szCs w:val="22"/>
        </w:rPr>
      </w:pPr>
      <w:r w:rsidRPr="00D05C9F">
        <w:rPr>
          <w:sz w:val="22"/>
          <w:szCs w:val="22"/>
        </w:rPr>
        <w:t>Co – cena podana przez Wykonawcę dla którego wynik jest obliczany.</w:t>
      </w:r>
    </w:p>
    <w:p w14:paraId="22AD8522" w14:textId="77777777" w:rsidR="008513C7" w:rsidRPr="00D05C9F" w:rsidRDefault="008513C7" w:rsidP="00082EC1">
      <w:pPr>
        <w:ind w:left="425"/>
        <w:jc w:val="both"/>
        <w:rPr>
          <w:b/>
          <w:bCs/>
          <w:sz w:val="22"/>
          <w:szCs w:val="22"/>
          <w:u w:val="single"/>
        </w:rPr>
      </w:pPr>
      <w:r w:rsidRPr="00D05C9F">
        <w:rPr>
          <w:b/>
          <w:bCs/>
          <w:sz w:val="22"/>
          <w:szCs w:val="22"/>
          <w:u w:val="single"/>
        </w:rPr>
        <w:t>Maksymalna liczba punktów do uzyskania w tym kryterium przez Wykonawcę wynosi 100.</w:t>
      </w:r>
    </w:p>
    <w:p w14:paraId="75D92105" w14:textId="77777777" w:rsidR="008513C7" w:rsidRPr="00D05C9F" w:rsidRDefault="008513C7" w:rsidP="00056A0A">
      <w:pPr>
        <w:widowControl/>
        <w:numPr>
          <w:ilvl w:val="0"/>
          <w:numId w:val="35"/>
        </w:numPr>
        <w:tabs>
          <w:tab w:val="num" w:pos="426"/>
          <w:tab w:val="num" w:pos="567"/>
        </w:tabs>
        <w:suppressAutoHyphens w:val="0"/>
        <w:ind w:left="426" w:hanging="426"/>
        <w:jc w:val="both"/>
        <w:rPr>
          <w:sz w:val="22"/>
          <w:szCs w:val="22"/>
        </w:rPr>
      </w:pPr>
      <w:r w:rsidRPr="00D05C9F">
        <w:rPr>
          <w:sz w:val="22"/>
          <w:szCs w:val="22"/>
        </w:rPr>
        <w:t>Wszystkie obliczenia punktów będą dokonywane z dokładnością do dwóch miejsc po przecinku (bez zaokrągleń).</w:t>
      </w:r>
    </w:p>
    <w:p w14:paraId="25D4BB72" w14:textId="77777777" w:rsidR="00082EC1" w:rsidRPr="00D05C9F" w:rsidRDefault="008513C7" w:rsidP="00056A0A">
      <w:pPr>
        <w:widowControl/>
        <w:numPr>
          <w:ilvl w:val="0"/>
          <w:numId w:val="35"/>
        </w:numPr>
        <w:tabs>
          <w:tab w:val="num" w:pos="567"/>
        </w:tabs>
        <w:suppressAutoHyphens w:val="0"/>
        <w:ind w:left="426" w:hanging="426"/>
        <w:jc w:val="both"/>
        <w:rPr>
          <w:sz w:val="22"/>
          <w:szCs w:val="22"/>
        </w:rPr>
      </w:pPr>
      <w:r w:rsidRPr="00D05C9F">
        <w:rPr>
          <w:sz w:val="22"/>
          <w:szCs w:val="22"/>
        </w:rPr>
        <w:t xml:space="preserve">Oferta Wykonawcy, która uzyska najwyższą liczbę punktów, uznana zostanie za najkorzystniejszą. </w:t>
      </w:r>
    </w:p>
    <w:p w14:paraId="6D27DD5A" w14:textId="77777777" w:rsidR="00830161" w:rsidRPr="00D05C9F" w:rsidRDefault="008513C7" w:rsidP="00056A0A">
      <w:pPr>
        <w:widowControl/>
        <w:numPr>
          <w:ilvl w:val="0"/>
          <w:numId w:val="35"/>
        </w:numPr>
        <w:tabs>
          <w:tab w:val="num" w:pos="567"/>
        </w:tabs>
        <w:suppressAutoHyphens w:val="0"/>
        <w:ind w:left="426" w:hanging="426"/>
        <w:jc w:val="both"/>
        <w:rPr>
          <w:sz w:val="22"/>
          <w:szCs w:val="22"/>
        </w:rPr>
      </w:pPr>
      <w:r w:rsidRPr="00D05C9F">
        <w:rPr>
          <w:sz w:val="22"/>
          <w:szCs w:val="22"/>
        </w:rPr>
        <w:t>Jeżeli zostały złożone oferty o takiej samej cenie, Zamawiający wzywa Wykonawców, którzy złożyli te oferty, do złożenia w terminie określonym przez Zamawiającego ofert dodatkowych</w:t>
      </w:r>
      <w:r w:rsidR="00082EC1" w:rsidRPr="00D05C9F">
        <w:rPr>
          <w:sz w:val="22"/>
          <w:szCs w:val="22"/>
        </w:rPr>
        <w:t>.</w:t>
      </w:r>
    </w:p>
    <w:p w14:paraId="2D63B6D7" w14:textId="0334454F" w:rsidR="00830161" w:rsidRPr="00D05C9F" w:rsidRDefault="00830161" w:rsidP="00830161">
      <w:pPr>
        <w:pStyle w:val="Nagwek1"/>
        <w:rPr>
          <w:sz w:val="22"/>
          <w:szCs w:val="22"/>
        </w:rPr>
      </w:pPr>
      <w:r w:rsidRPr="00D05C9F">
        <w:rPr>
          <w:sz w:val="22"/>
          <w:szCs w:val="22"/>
        </w:rPr>
        <w:lastRenderedPageBreak/>
        <w:t>Rozdział XVI - Informacje o formalnościach, jakie powinny zostać dopełnione po wyborze oferty w celu zawarcia umowy w sprawie zamówienia publicznego.</w:t>
      </w:r>
    </w:p>
    <w:p w14:paraId="656A145E" w14:textId="77777777" w:rsidR="00830161" w:rsidRPr="00D05C9F" w:rsidRDefault="00830161" w:rsidP="00056A0A">
      <w:pPr>
        <w:widowControl/>
        <w:numPr>
          <w:ilvl w:val="3"/>
          <w:numId w:val="25"/>
        </w:numPr>
        <w:suppressAutoHyphens w:val="0"/>
        <w:ind w:left="426" w:hanging="426"/>
        <w:jc w:val="both"/>
        <w:rPr>
          <w:sz w:val="22"/>
          <w:szCs w:val="22"/>
        </w:rPr>
      </w:pPr>
      <w:r w:rsidRPr="00D05C9F">
        <w:rPr>
          <w:sz w:val="22"/>
          <w:szCs w:val="22"/>
        </w:rPr>
        <w:t>Przed podpisaniem umowy Wykonawca powinien złożyć:</w:t>
      </w:r>
    </w:p>
    <w:p w14:paraId="319C582E" w14:textId="77777777" w:rsidR="00830161" w:rsidRPr="00D05C9F" w:rsidRDefault="00830161" w:rsidP="00056A0A">
      <w:pPr>
        <w:widowControl/>
        <w:numPr>
          <w:ilvl w:val="1"/>
          <w:numId w:val="26"/>
        </w:numPr>
        <w:suppressAutoHyphens w:val="0"/>
        <w:ind w:left="993" w:hanging="567"/>
        <w:contextualSpacing/>
        <w:jc w:val="both"/>
        <w:rPr>
          <w:rFonts w:eastAsia="Calibri"/>
          <w:sz w:val="22"/>
          <w:szCs w:val="22"/>
          <w:lang w:eastAsia="en-US"/>
        </w:rPr>
      </w:pPr>
      <w:r w:rsidRPr="00D05C9F">
        <w:rPr>
          <w:rFonts w:eastAsia="Calibri"/>
          <w:sz w:val="22"/>
          <w:szCs w:val="22"/>
          <w:lang w:eastAsia="en-US"/>
        </w:rPr>
        <w:t>kopię umowy(-ów) określającej podstawy i zasady wspólnego ubiegania się o udzielenie zamówienia publicznego – w przypadku złożenia oferty przez podmioty występujące wspólnie (tj. konsorcjum).</w:t>
      </w:r>
    </w:p>
    <w:p w14:paraId="55EFA41E" w14:textId="77777777" w:rsidR="00830161" w:rsidRPr="00D05C9F" w:rsidRDefault="00830161" w:rsidP="00056A0A">
      <w:pPr>
        <w:widowControl/>
        <w:numPr>
          <w:ilvl w:val="1"/>
          <w:numId w:val="26"/>
        </w:numPr>
        <w:suppressAutoHyphens w:val="0"/>
        <w:ind w:left="993" w:hanging="567"/>
        <w:contextualSpacing/>
        <w:jc w:val="both"/>
        <w:rPr>
          <w:rFonts w:eastAsia="Calibri"/>
          <w:sz w:val="22"/>
          <w:szCs w:val="22"/>
          <w:lang w:eastAsia="en-US"/>
        </w:rPr>
      </w:pPr>
      <w:r w:rsidRPr="00D05C9F">
        <w:rPr>
          <w:rFonts w:eastAsia="Calibri"/>
          <w:sz w:val="22"/>
          <w:szCs w:val="22"/>
          <w:lang w:eastAsia="en-US"/>
        </w:rPr>
        <w:t>wykaz podwykonawców z zakresem powierzanych im zadań, o ile przewiduje się ich udział w realizacji zamówienia,</w:t>
      </w:r>
    </w:p>
    <w:p w14:paraId="6577F0B5" w14:textId="07539B41" w:rsidR="00830161" w:rsidRPr="00D05C9F" w:rsidRDefault="65DD28C5" w:rsidP="00056A0A">
      <w:pPr>
        <w:widowControl/>
        <w:numPr>
          <w:ilvl w:val="1"/>
          <w:numId w:val="26"/>
        </w:numPr>
        <w:suppressAutoHyphens w:val="0"/>
        <w:ind w:left="993" w:hanging="567"/>
        <w:contextualSpacing/>
        <w:jc w:val="both"/>
        <w:rPr>
          <w:rFonts w:eastAsia="Calibri"/>
          <w:sz w:val="22"/>
          <w:szCs w:val="22"/>
          <w:lang w:eastAsia="en-US"/>
        </w:rPr>
      </w:pPr>
      <w:r w:rsidRPr="00D05C9F">
        <w:rPr>
          <w:rFonts w:eastAsia="Calibri"/>
          <w:sz w:val="22"/>
          <w:szCs w:val="22"/>
          <w:lang w:eastAsia="en-US"/>
        </w:rPr>
        <w:t>oświadczenie o niepodleganiu wykluczeniu – art. 7 ust. 1 ustawy z dnia 13 kwietnia 2022 r. o szczególnych rozwiązaniach w zakresie przeciwdziałania wspieraniu agresji na Ukrainę oraz służących ochr</w:t>
      </w:r>
      <w:r w:rsidR="7C459B6D" w:rsidRPr="00D05C9F">
        <w:rPr>
          <w:rFonts w:eastAsia="Calibri"/>
          <w:sz w:val="22"/>
          <w:szCs w:val="22"/>
          <w:lang w:eastAsia="en-US"/>
        </w:rPr>
        <w:t xml:space="preserve">onie bezpieczeństwa narodowego </w:t>
      </w:r>
      <w:r w:rsidRPr="00D05C9F">
        <w:rPr>
          <w:rFonts w:eastAsia="Calibri"/>
          <w:sz w:val="22"/>
          <w:szCs w:val="22"/>
          <w:lang w:eastAsia="en-US"/>
        </w:rPr>
        <w:t>– w przypadku wykonawców wspólnie ubiegających się o zamówienie oświadczenie składa każdy z nich.</w:t>
      </w:r>
    </w:p>
    <w:p w14:paraId="455A397A" w14:textId="77777777" w:rsidR="00830161" w:rsidRPr="00D05C9F" w:rsidRDefault="00830161" w:rsidP="00056A0A">
      <w:pPr>
        <w:widowControl/>
        <w:numPr>
          <w:ilvl w:val="3"/>
          <w:numId w:val="25"/>
        </w:numPr>
        <w:suppressAutoHyphens w:val="0"/>
        <w:ind w:left="426" w:hanging="426"/>
        <w:jc w:val="both"/>
        <w:rPr>
          <w:sz w:val="22"/>
          <w:szCs w:val="22"/>
        </w:rPr>
      </w:pPr>
      <w:r w:rsidRPr="00D05C9F">
        <w:rPr>
          <w:sz w:val="22"/>
          <w:szCs w:val="22"/>
        </w:rPr>
        <w:t>Wybrany Wykonawca jest zobowiązany do zawarcia umowy w terminie i miejscu wyznaczonym przez Zamawiającego.</w:t>
      </w:r>
    </w:p>
    <w:p w14:paraId="315BE27A" w14:textId="6B98CDF7" w:rsidR="00830161" w:rsidRPr="00D05C9F" w:rsidRDefault="00830161" w:rsidP="00830161">
      <w:pPr>
        <w:pStyle w:val="Nagwek1"/>
        <w:rPr>
          <w:sz w:val="22"/>
          <w:szCs w:val="22"/>
        </w:rPr>
      </w:pPr>
      <w:r w:rsidRPr="00D05C9F">
        <w:rPr>
          <w:sz w:val="22"/>
          <w:szCs w:val="22"/>
        </w:rPr>
        <w:t>Rozdział X</w:t>
      </w:r>
      <w:r w:rsidR="00121DDF" w:rsidRPr="00D05C9F">
        <w:rPr>
          <w:sz w:val="22"/>
          <w:szCs w:val="22"/>
        </w:rPr>
        <w:t>VII</w:t>
      </w:r>
      <w:r w:rsidRPr="00D05C9F">
        <w:rPr>
          <w:sz w:val="22"/>
          <w:szCs w:val="22"/>
        </w:rPr>
        <w:t xml:space="preserve"> - Wymagania dotyczące zabezpieczenia należytego wykonania umowy.</w:t>
      </w:r>
    </w:p>
    <w:p w14:paraId="2D0C1E0A" w14:textId="77777777" w:rsidR="00830161" w:rsidRPr="00D05C9F" w:rsidRDefault="00830161" w:rsidP="00830161">
      <w:pPr>
        <w:jc w:val="both"/>
        <w:rPr>
          <w:sz w:val="22"/>
          <w:szCs w:val="22"/>
        </w:rPr>
      </w:pPr>
      <w:r w:rsidRPr="00D05C9F">
        <w:rPr>
          <w:sz w:val="22"/>
          <w:szCs w:val="22"/>
        </w:rPr>
        <w:t>Zamawiający nie wymaga wniesienia zabezpieczenia należytego wykonania umowy.</w:t>
      </w:r>
    </w:p>
    <w:p w14:paraId="44E9368E" w14:textId="438604E4" w:rsidR="00830161" w:rsidRPr="00D05C9F" w:rsidRDefault="00830161" w:rsidP="00830161">
      <w:pPr>
        <w:pStyle w:val="Nagwek1"/>
        <w:jc w:val="both"/>
        <w:rPr>
          <w:sz w:val="22"/>
          <w:szCs w:val="22"/>
        </w:rPr>
      </w:pPr>
      <w:r w:rsidRPr="00D05C9F">
        <w:rPr>
          <w:sz w:val="22"/>
          <w:szCs w:val="22"/>
        </w:rPr>
        <w:t xml:space="preserve">Rozdział </w:t>
      </w:r>
      <w:r w:rsidR="00121DDF" w:rsidRPr="00D05C9F">
        <w:rPr>
          <w:sz w:val="22"/>
          <w:szCs w:val="22"/>
        </w:rPr>
        <w:t>XVIII</w:t>
      </w:r>
      <w:r w:rsidRPr="00D05C9F">
        <w:rPr>
          <w:sz w:val="22"/>
          <w:szCs w:val="22"/>
        </w:rPr>
        <w:t xml:space="preserve"> - Wzór umowy (projektowane zapisy umowy) </w:t>
      </w:r>
      <w:r w:rsidRPr="00D05C9F">
        <w:rPr>
          <w:strike/>
          <w:sz w:val="22"/>
          <w:szCs w:val="22"/>
        </w:rPr>
        <w:t>–</w:t>
      </w:r>
      <w:r w:rsidRPr="00D05C9F">
        <w:rPr>
          <w:sz w:val="22"/>
          <w:szCs w:val="22"/>
        </w:rPr>
        <w:t xml:space="preserve"> Załącznik Nr 2 do SWZ.</w:t>
      </w:r>
    </w:p>
    <w:p w14:paraId="41DEC605" w14:textId="686D195E" w:rsidR="00830161" w:rsidRPr="00D05C9F" w:rsidRDefault="00830161" w:rsidP="00830161">
      <w:pPr>
        <w:pStyle w:val="Nagwek1"/>
        <w:rPr>
          <w:sz w:val="22"/>
          <w:szCs w:val="22"/>
        </w:rPr>
      </w:pPr>
      <w:r w:rsidRPr="00D05C9F">
        <w:rPr>
          <w:sz w:val="22"/>
          <w:szCs w:val="22"/>
        </w:rPr>
        <w:t>Rozdział X</w:t>
      </w:r>
      <w:r w:rsidR="00121DDF" w:rsidRPr="00D05C9F">
        <w:rPr>
          <w:sz w:val="22"/>
          <w:szCs w:val="22"/>
        </w:rPr>
        <w:t>I</w:t>
      </w:r>
      <w:r w:rsidRPr="00D05C9F">
        <w:rPr>
          <w:sz w:val="22"/>
          <w:szCs w:val="22"/>
        </w:rPr>
        <w:t>X - Pouczenie o środkach ochrony prawnej przysługujących Wykonawcy w toku postępowania o udzielenie zamówienia.</w:t>
      </w:r>
    </w:p>
    <w:p w14:paraId="1A5F7EE4" w14:textId="77777777" w:rsidR="00830161" w:rsidRPr="00D05C9F" w:rsidRDefault="00830161" w:rsidP="00830161">
      <w:pPr>
        <w:pStyle w:val="Akapitzlist"/>
        <w:numPr>
          <w:ilvl w:val="0"/>
          <w:numId w:val="11"/>
        </w:numPr>
        <w:rPr>
          <w:sz w:val="22"/>
          <w:szCs w:val="22"/>
        </w:rPr>
      </w:pPr>
      <w:r w:rsidRPr="00D05C9F">
        <w:rPr>
          <w:spacing w:val="-1"/>
          <w:sz w:val="22"/>
          <w:szCs w:val="22"/>
        </w:rPr>
        <w:t>Ś</w:t>
      </w:r>
      <w:r w:rsidRPr="00D05C9F">
        <w:rPr>
          <w:spacing w:val="-3"/>
          <w:sz w:val="22"/>
          <w:szCs w:val="22"/>
        </w:rPr>
        <w:t>r</w:t>
      </w:r>
      <w:r w:rsidRPr="00D05C9F">
        <w:rPr>
          <w:sz w:val="22"/>
          <w:szCs w:val="22"/>
        </w:rPr>
        <w:t>od</w:t>
      </w:r>
      <w:r w:rsidRPr="00D05C9F">
        <w:rPr>
          <w:spacing w:val="-5"/>
          <w:sz w:val="22"/>
          <w:szCs w:val="22"/>
        </w:rPr>
        <w:t>k</w:t>
      </w:r>
      <w:r w:rsidRPr="00D05C9F">
        <w:rPr>
          <w:sz w:val="22"/>
          <w:szCs w:val="22"/>
        </w:rPr>
        <w:t>i o</w:t>
      </w:r>
      <w:r w:rsidRPr="00D05C9F">
        <w:rPr>
          <w:spacing w:val="-2"/>
          <w:sz w:val="22"/>
          <w:szCs w:val="22"/>
        </w:rPr>
        <w:t>c</w:t>
      </w:r>
      <w:r w:rsidRPr="00D05C9F">
        <w:rPr>
          <w:spacing w:val="-3"/>
          <w:sz w:val="22"/>
          <w:szCs w:val="22"/>
        </w:rPr>
        <w:t>h</w:t>
      </w:r>
      <w:r w:rsidRPr="00D05C9F">
        <w:rPr>
          <w:sz w:val="22"/>
          <w:szCs w:val="22"/>
        </w:rPr>
        <w:t>r</w:t>
      </w:r>
      <w:r w:rsidRPr="00D05C9F">
        <w:rPr>
          <w:spacing w:val="-3"/>
          <w:sz w:val="22"/>
          <w:szCs w:val="22"/>
        </w:rPr>
        <w:t>o</w:t>
      </w:r>
      <w:r w:rsidRPr="00D05C9F">
        <w:rPr>
          <w:sz w:val="22"/>
          <w:szCs w:val="22"/>
        </w:rPr>
        <w:t xml:space="preserve">ny </w:t>
      </w:r>
      <w:r w:rsidRPr="00D05C9F">
        <w:rPr>
          <w:spacing w:val="-3"/>
          <w:sz w:val="22"/>
          <w:szCs w:val="22"/>
        </w:rPr>
        <w:t>p</w:t>
      </w:r>
      <w:r w:rsidRPr="00D05C9F">
        <w:rPr>
          <w:spacing w:val="-2"/>
          <w:sz w:val="22"/>
          <w:szCs w:val="22"/>
        </w:rPr>
        <w:t>r</w:t>
      </w:r>
      <w:r w:rsidRPr="00D05C9F">
        <w:rPr>
          <w:sz w:val="22"/>
          <w:szCs w:val="22"/>
        </w:rPr>
        <w:t>a</w:t>
      </w:r>
      <w:r w:rsidRPr="00D05C9F">
        <w:rPr>
          <w:spacing w:val="-4"/>
          <w:sz w:val="22"/>
          <w:szCs w:val="22"/>
        </w:rPr>
        <w:t>w</w:t>
      </w:r>
      <w:r w:rsidRPr="00D05C9F">
        <w:rPr>
          <w:sz w:val="22"/>
          <w:szCs w:val="22"/>
        </w:rPr>
        <w:t>n</w:t>
      </w:r>
      <w:r w:rsidRPr="00D05C9F">
        <w:rPr>
          <w:spacing w:val="-2"/>
          <w:sz w:val="22"/>
          <w:szCs w:val="22"/>
        </w:rPr>
        <w:t>e</w:t>
      </w:r>
      <w:r w:rsidRPr="00D05C9F">
        <w:rPr>
          <w:sz w:val="22"/>
          <w:szCs w:val="22"/>
        </w:rPr>
        <w:t>j pr</w:t>
      </w:r>
      <w:r w:rsidRPr="00D05C9F">
        <w:rPr>
          <w:spacing w:val="-2"/>
          <w:sz w:val="22"/>
          <w:szCs w:val="22"/>
        </w:rPr>
        <w:t>z</w:t>
      </w:r>
      <w:r w:rsidRPr="00D05C9F">
        <w:rPr>
          <w:spacing w:val="-5"/>
          <w:sz w:val="22"/>
          <w:szCs w:val="22"/>
        </w:rPr>
        <w:t>y</w:t>
      </w:r>
      <w:r w:rsidRPr="00D05C9F">
        <w:rPr>
          <w:spacing w:val="-1"/>
          <w:sz w:val="22"/>
          <w:szCs w:val="22"/>
        </w:rPr>
        <w:t>sł</w:t>
      </w:r>
      <w:r w:rsidRPr="00D05C9F">
        <w:rPr>
          <w:sz w:val="22"/>
          <w:szCs w:val="22"/>
        </w:rPr>
        <w:t>u</w:t>
      </w:r>
      <w:r w:rsidRPr="00D05C9F">
        <w:rPr>
          <w:spacing w:val="-3"/>
          <w:sz w:val="22"/>
          <w:szCs w:val="22"/>
        </w:rPr>
        <w:t>gu</w:t>
      </w:r>
      <w:r w:rsidRPr="00D05C9F">
        <w:rPr>
          <w:sz w:val="22"/>
          <w:szCs w:val="22"/>
        </w:rPr>
        <w:t>ją</w:t>
      </w:r>
      <w:r w:rsidRPr="00D05C9F">
        <w:rPr>
          <w:spacing w:val="-2"/>
          <w:sz w:val="22"/>
          <w:szCs w:val="22"/>
        </w:rPr>
        <w:t xml:space="preserve"> </w:t>
      </w:r>
      <w:r w:rsidRPr="00D05C9F">
        <w:rPr>
          <w:sz w:val="22"/>
          <w:szCs w:val="22"/>
        </w:rPr>
        <w:t>W</w:t>
      </w:r>
      <w:r w:rsidRPr="00D05C9F">
        <w:rPr>
          <w:spacing w:val="-2"/>
          <w:sz w:val="22"/>
          <w:szCs w:val="22"/>
        </w:rPr>
        <w:t>y</w:t>
      </w:r>
      <w:r w:rsidRPr="00D05C9F">
        <w:rPr>
          <w:spacing w:val="-3"/>
          <w:sz w:val="22"/>
          <w:szCs w:val="22"/>
        </w:rPr>
        <w:t>ko</w:t>
      </w:r>
      <w:r w:rsidRPr="00D05C9F">
        <w:rPr>
          <w:sz w:val="22"/>
          <w:szCs w:val="22"/>
        </w:rPr>
        <w:t>n</w:t>
      </w:r>
      <w:r w:rsidRPr="00D05C9F">
        <w:rPr>
          <w:spacing w:val="-2"/>
          <w:sz w:val="22"/>
          <w:szCs w:val="22"/>
        </w:rPr>
        <w:t>aw</w:t>
      </w:r>
      <w:r w:rsidRPr="00D05C9F">
        <w:rPr>
          <w:sz w:val="22"/>
          <w:szCs w:val="22"/>
        </w:rPr>
        <w:t>c</w:t>
      </w:r>
      <w:r w:rsidRPr="00D05C9F">
        <w:rPr>
          <w:spacing w:val="-2"/>
          <w:sz w:val="22"/>
          <w:szCs w:val="22"/>
        </w:rPr>
        <w:t>y</w:t>
      </w:r>
      <w:r w:rsidRPr="00D05C9F">
        <w:rPr>
          <w:sz w:val="22"/>
          <w:szCs w:val="22"/>
        </w:rPr>
        <w:t>, je</w:t>
      </w:r>
      <w:r w:rsidRPr="00D05C9F">
        <w:rPr>
          <w:spacing w:val="-2"/>
          <w:sz w:val="22"/>
          <w:szCs w:val="22"/>
        </w:rPr>
        <w:t>żel</w:t>
      </w:r>
      <w:r w:rsidRPr="00D05C9F">
        <w:rPr>
          <w:spacing w:val="1"/>
          <w:sz w:val="22"/>
          <w:szCs w:val="22"/>
        </w:rPr>
        <w:t>i</w:t>
      </w:r>
      <w:r w:rsidRPr="00D05C9F">
        <w:rPr>
          <w:sz w:val="22"/>
          <w:szCs w:val="22"/>
        </w:rPr>
        <w:t xml:space="preserve"> </w:t>
      </w:r>
      <w:r w:rsidRPr="00D05C9F">
        <w:rPr>
          <w:spacing w:val="-4"/>
          <w:sz w:val="22"/>
          <w:szCs w:val="22"/>
        </w:rPr>
        <w:t>m</w:t>
      </w:r>
      <w:r w:rsidRPr="00D05C9F">
        <w:rPr>
          <w:sz w:val="22"/>
          <w:szCs w:val="22"/>
        </w:rPr>
        <w:t>a l</w:t>
      </w:r>
      <w:r w:rsidRPr="00D05C9F">
        <w:rPr>
          <w:spacing w:val="-3"/>
          <w:sz w:val="22"/>
          <w:szCs w:val="22"/>
        </w:rPr>
        <w:t>u</w:t>
      </w:r>
      <w:r w:rsidRPr="00D05C9F">
        <w:rPr>
          <w:sz w:val="22"/>
          <w:szCs w:val="22"/>
        </w:rPr>
        <w:t xml:space="preserve">b </w:t>
      </w:r>
      <w:r w:rsidRPr="00D05C9F">
        <w:rPr>
          <w:spacing w:val="-4"/>
          <w:sz w:val="22"/>
          <w:szCs w:val="22"/>
        </w:rPr>
        <w:t>m</w:t>
      </w:r>
      <w:r w:rsidRPr="00D05C9F">
        <w:rPr>
          <w:spacing w:val="-2"/>
          <w:sz w:val="22"/>
          <w:szCs w:val="22"/>
        </w:rPr>
        <w:t>ia</w:t>
      </w:r>
      <w:r w:rsidRPr="00D05C9F">
        <w:rPr>
          <w:sz w:val="22"/>
          <w:szCs w:val="22"/>
        </w:rPr>
        <w:t>ł i</w:t>
      </w:r>
      <w:r w:rsidRPr="00D05C9F">
        <w:rPr>
          <w:spacing w:val="-3"/>
          <w:sz w:val="22"/>
          <w:szCs w:val="22"/>
        </w:rPr>
        <w:t>n</w:t>
      </w:r>
      <w:r w:rsidRPr="00D05C9F">
        <w:rPr>
          <w:spacing w:val="-2"/>
          <w:sz w:val="22"/>
          <w:szCs w:val="22"/>
        </w:rPr>
        <w:t>ter</w:t>
      </w:r>
      <w:r w:rsidRPr="00D05C9F">
        <w:rPr>
          <w:sz w:val="22"/>
          <w:szCs w:val="22"/>
        </w:rPr>
        <w:t>es w u</w:t>
      </w:r>
      <w:r w:rsidRPr="00D05C9F">
        <w:rPr>
          <w:spacing w:val="-2"/>
          <w:sz w:val="22"/>
          <w:szCs w:val="22"/>
        </w:rPr>
        <w:t>z</w:t>
      </w:r>
      <w:r w:rsidRPr="00D05C9F">
        <w:rPr>
          <w:spacing w:val="-3"/>
          <w:sz w:val="22"/>
          <w:szCs w:val="22"/>
        </w:rPr>
        <w:t>y</w:t>
      </w:r>
      <w:r w:rsidRPr="00D05C9F">
        <w:rPr>
          <w:spacing w:val="-1"/>
          <w:sz w:val="22"/>
          <w:szCs w:val="22"/>
        </w:rPr>
        <w:t>s</w:t>
      </w:r>
      <w:r w:rsidRPr="00D05C9F">
        <w:rPr>
          <w:spacing w:val="-5"/>
          <w:sz w:val="22"/>
          <w:szCs w:val="22"/>
        </w:rPr>
        <w:t>k</w:t>
      </w:r>
      <w:r w:rsidRPr="00D05C9F">
        <w:rPr>
          <w:sz w:val="22"/>
          <w:szCs w:val="22"/>
        </w:rPr>
        <w:t>a</w:t>
      </w:r>
      <w:r w:rsidRPr="00D05C9F">
        <w:rPr>
          <w:spacing w:val="-2"/>
          <w:sz w:val="22"/>
          <w:szCs w:val="22"/>
        </w:rPr>
        <w:t>n</w:t>
      </w:r>
      <w:r w:rsidRPr="00D05C9F">
        <w:rPr>
          <w:spacing w:val="-4"/>
          <w:sz w:val="22"/>
          <w:szCs w:val="22"/>
        </w:rPr>
        <w:t>i</w:t>
      </w:r>
      <w:r w:rsidRPr="00D05C9F">
        <w:rPr>
          <w:sz w:val="22"/>
          <w:szCs w:val="22"/>
        </w:rPr>
        <w:t>u zamówienia oraz poniósł lub może ponieść́ szkodę w wyniku naruszenia przez Zamawiającegǫ przepisów ustawy PZP.</w:t>
      </w:r>
    </w:p>
    <w:p w14:paraId="5C93B8D5" w14:textId="77777777" w:rsidR="00830161" w:rsidRPr="00D05C9F" w:rsidRDefault="00830161" w:rsidP="00830161">
      <w:pPr>
        <w:pStyle w:val="Akapitzlist"/>
        <w:numPr>
          <w:ilvl w:val="0"/>
          <w:numId w:val="11"/>
        </w:numPr>
        <w:rPr>
          <w:sz w:val="22"/>
          <w:szCs w:val="22"/>
        </w:rPr>
      </w:pPr>
      <w:r w:rsidRPr="00D05C9F">
        <w:rPr>
          <w:sz w:val="22"/>
          <w:szCs w:val="22"/>
        </w:rPr>
        <w:t>Odwołanie przysługuje na:</w:t>
      </w:r>
    </w:p>
    <w:p w14:paraId="2A26B293" w14:textId="77777777" w:rsidR="00830161" w:rsidRPr="00D05C9F" w:rsidRDefault="00830161" w:rsidP="00830161">
      <w:pPr>
        <w:pStyle w:val="Akapitzlist"/>
        <w:numPr>
          <w:ilvl w:val="1"/>
          <w:numId w:val="11"/>
        </w:numPr>
        <w:rPr>
          <w:spacing w:val="-1"/>
          <w:sz w:val="22"/>
          <w:szCs w:val="22"/>
        </w:rPr>
      </w:pPr>
      <w:r w:rsidRPr="00D05C9F">
        <w:rPr>
          <w:sz w:val="22"/>
          <w:szCs w:val="22"/>
        </w:rPr>
        <w:t>niezgodną z przepisami ustawy czynność Zamawiającego, podjętą w postepowaniu o udzielenie zamówienia, w tym na projektowane postanowienie</w:t>
      </w:r>
      <w:r w:rsidRPr="00D05C9F">
        <w:rPr>
          <w:spacing w:val="-26"/>
          <w:sz w:val="22"/>
          <w:szCs w:val="22"/>
        </w:rPr>
        <w:t xml:space="preserve"> </w:t>
      </w:r>
      <w:r w:rsidRPr="00D05C9F">
        <w:rPr>
          <w:sz w:val="22"/>
          <w:szCs w:val="22"/>
        </w:rPr>
        <w:t>umowy;</w:t>
      </w:r>
    </w:p>
    <w:p w14:paraId="299D7A29" w14:textId="77777777" w:rsidR="00830161" w:rsidRPr="00D05C9F" w:rsidRDefault="00830161" w:rsidP="00830161">
      <w:pPr>
        <w:pStyle w:val="Akapitzlist"/>
        <w:numPr>
          <w:ilvl w:val="1"/>
          <w:numId w:val="11"/>
        </w:numPr>
        <w:rPr>
          <w:sz w:val="22"/>
          <w:szCs w:val="22"/>
        </w:rPr>
      </w:pPr>
      <w:r w:rsidRPr="00D05C9F">
        <w:rPr>
          <w:sz w:val="22"/>
          <w:szCs w:val="22"/>
        </w:rPr>
        <w:t>zaniechanie czynnoścí w postepowanių o udzielenie zamówienia, do której́ Zamawiający̨ był obowiązany̨ na podstawie ustawy PZP.</w:t>
      </w:r>
    </w:p>
    <w:p w14:paraId="196438AF" w14:textId="77777777" w:rsidR="00830161" w:rsidRPr="00D05C9F" w:rsidRDefault="00830161" w:rsidP="00830161">
      <w:pPr>
        <w:pStyle w:val="Akapitzlist"/>
        <w:numPr>
          <w:ilvl w:val="0"/>
          <w:numId w:val="11"/>
        </w:numPr>
        <w:rPr>
          <w:sz w:val="22"/>
          <w:szCs w:val="22"/>
        </w:rPr>
      </w:pPr>
      <w:r w:rsidRPr="00D05C9F">
        <w:rPr>
          <w:sz w:val="22"/>
          <w:szCs w:val="22"/>
        </w:rPr>
        <w:t>Odwołanie wnosi się do Prezesa Krajowej Izby Odwoławczej w formie pisemnej albo w formie elektronicznej albo w postaci elektronicznej opatrzone podpisem zaufanym.</w:t>
      </w:r>
    </w:p>
    <w:p w14:paraId="34DF577C" w14:textId="77777777" w:rsidR="00830161" w:rsidRPr="00D05C9F" w:rsidRDefault="00830161" w:rsidP="00830161">
      <w:pPr>
        <w:pStyle w:val="Akapitzlist"/>
        <w:numPr>
          <w:ilvl w:val="0"/>
          <w:numId w:val="11"/>
        </w:numPr>
        <w:rPr>
          <w:sz w:val="22"/>
          <w:szCs w:val="22"/>
        </w:rPr>
      </w:pPr>
      <w:r w:rsidRPr="00D05C9F">
        <w:rPr>
          <w:sz w:val="22"/>
          <w:szCs w:val="22"/>
        </w:rPr>
        <w:t>Na orzeczenie Krajowej Izby Odwoławczej oraz postanowienie Prezesa Krajowej Izby Odwoławczej, o któryḿ mowa w art. 519 ust. 1 ustawy PZP, stronom oraz uczestnikom postepowania odwoławczego przysługuje skarga do sądu. Skargę̨ wnosi się do Sądu Okręgowego w Warszawie – sądu zamówień publicznych, za pośrednictweḿ Prezesa Krajowej Izby Odwoławczej.</w:t>
      </w:r>
    </w:p>
    <w:p w14:paraId="772BF594" w14:textId="77777777" w:rsidR="00830161" w:rsidRPr="00D05C9F" w:rsidRDefault="00830161" w:rsidP="00830161">
      <w:pPr>
        <w:pStyle w:val="Akapitzlist"/>
        <w:numPr>
          <w:ilvl w:val="0"/>
          <w:numId w:val="11"/>
        </w:numPr>
        <w:rPr>
          <w:sz w:val="22"/>
          <w:szCs w:val="22"/>
        </w:rPr>
      </w:pPr>
      <w:r w:rsidRPr="00D05C9F">
        <w:rPr>
          <w:sz w:val="22"/>
          <w:szCs w:val="22"/>
        </w:rPr>
        <w:t>Szczegółowe informacje dotyczące środków ochrony prawnej określone są w Dziale IX „Środki ochrony prawnej” ustawy PZP.</w:t>
      </w:r>
    </w:p>
    <w:p w14:paraId="6C791E2E" w14:textId="258FF8B1" w:rsidR="00830161" w:rsidRPr="00D05C9F" w:rsidRDefault="00830161" w:rsidP="00830161">
      <w:pPr>
        <w:pStyle w:val="Nagwek1"/>
        <w:rPr>
          <w:sz w:val="22"/>
          <w:szCs w:val="22"/>
        </w:rPr>
      </w:pPr>
      <w:r w:rsidRPr="00D05C9F">
        <w:rPr>
          <w:sz w:val="22"/>
          <w:szCs w:val="22"/>
        </w:rPr>
        <w:t>Rozdział XX - Postanowienia ogólne.</w:t>
      </w:r>
    </w:p>
    <w:p w14:paraId="7D87CECE"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 xml:space="preserve">Zamawiający nie dopuszcza składania ofert częściowych, gdyż </w:t>
      </w:r>
      <w:r w:rsidRPr="00D05C9F">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p>
    <w:p w14:paraId="5E15BE07"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Zamawiający nie przewiduje możliwości zawarcia umowy ramowej.</w:t>
      </w:r>
    </w:p>
    <w:p w14:paraId="032802DD"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 xml:space="preserve">Zamawiający nie przewiduje możliwości udzielenie art. 214 ust. </w:t>
      </w:r>
      <w:r w:rsidR="00082EC1" w:rsidRPr="00D05C9F">
        <w:rPr>
          <w:sz w:val="22"/>
          <w:szCs w:val="22"/>
        </w:rPr>
        <w:t>8</w:t>
      </w:r>
      <w:r w:rsidRPr="00D05C9F">
        <w:rPr>
          <w:sz w:val="22"/>
          <w:szCs w:val="22"/>
        </w:rPr>
        <w:t xml:space="preserve"> ustawy PZP.</w:t>
      </w:r>
    </w:p>
    <w:p w14:paraId="3102967A"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Zamawiający nie dopuszcza składania ofert wariantowych.</w:t>
      </w:r>
    </w:p>
    <w:p w14:paraId="4B539705"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 xml:space="preserve">Rozliczenia pomiędzy Wykonawcą a Zamawiającym będą dokonywane w złotych polskich (PLN). </w:t>
      </w:r>
    </w:p>
    <w:p w14:paraId="60D57D58" w14:textId="77777777" w:rsidR="00830161" w:rsidRPr="00D05C9F" w:rsidRDefault="00830161" w:rsidP="00830161">
      <w:pPr>
        <w:widowControl/>
        <w:numPr>
          <w:ilvl w:val="0"/>
          <w:numId w:val="5"/>
        </w:numPr>
        <w:suppressAutoHyphens w:val="0"/>
        <w:ind w:left="426" w:hanging="426"/>
        <w:jc w:val="both"/>
        <w:rPr>
          <w:sz w:val="22"/>
          <w:szCs w:val="22"/>
        </w:rPr>
      </w:pPr>
      <w:r w:rsidRPr="00D05C9F">
        <w:rPr>
          <w:bCs/>
          <w:sz w:val="22"/>
          <w:szCs w:val="22"/>
        </w:rPr>
        <w:t>Zamawiający nie przewiduje aukcji elektronicznej.</w:t>
      </w:r>
    </w:p>
    <w:p w14:paraId="793693B3" w14:textId="77777777" w:rsidR="00830161" w:rsidRPr="00D05C9F" w:rsidRDefault="00830161" w:rsidP="00830161">
      <w:pPr>
        <w:widowControl/>
        <w:numPr>
          <w:ilvl w:val="0"/>
          <w:numId w:val="5"/>
        </w:numPr>
        <w:suppressAutoHyphens w:val="0"/>
        <w:ind w:left="426" w:hanging="426"/>
        <w:jc w:val="both"/>
        <w:rPr>
          <w:sz w:val="22"/>
          <w:szCs w:val="22"/>
        </w:rPr>
      </w:pPr>
      <w:r w:rsidRPr="00D05C9F">
        <w:rPr>
          <w:bCs/>
          <w:sz w:val="22"/>
          <w:szCs w:val="22"/>
        </w:rPr>
        <w:t>Zamawiający nie przewiduje zwrotu kosztów udziału w postępowaniu.</w:t>
      </w:r>
    </w:p>
    <w:p w14:paraId="3DCD2819" w14:textId="77777777" w:rsidR="00830161" w:rsidRPr="00D05C9F" w:rsidRDefault="00830161" w:rsidP="00830161">
      <w:pPr>
        <w:widowControl/>
        <w:numPr>
          <w:ilvl w:val="0"/>
          <w:numId w:val="5"/>
        </w:numPr>
        <w:suppressAutoHyphens w:val="0"/>
        <w:ind w:left="426" w:hanging="426"/>
        <w:jc w:val="both"/>
        <w:rPr>
          <w:sz w:val="22"/>
          <w:szCs w:val="22"/>
        </w:rPr>
      </w:pPr>
      <w:r w:rsidRPr="00D05C9F">
        <w:rPr>
          <w:sz w:val="22"/>
          <w:szCs w:val="22"/>
        </w:rPr>
        <w:t>Zamawiający nie przewiduje udzielenie zaliczki na poczet realizacji umowy o zamówienie publiczne.</w:t>
      </w:r>
    </w:p>
    <w:p w14:paraId="02881A7B" w14:textId="77777777" w:rsidR="00830161" w:rsidRPr="00D05C9F" w:rsidRDefault="00830161" w:rsidP="00830161">
      <w:pPr>
        <w:widowControl/>
        <w:numPr>
          <w:ilvl w:val="0"/>
          <w:numId w:val="5"/>
        </w:numPr>
        <w:suppressAutoHyphens w:val="0"/>
        <w:ind w:left="426" w:hanging="426"/>
        <w:jc w:val="both"/>
        <w:rPr>
          <w:sz w:val="22"/>
          <w:szCs w:val="22"/>
        </w:rPr>
      </w:pPr>
      <w:r w:rsidRPr="00D05C9F">
        <w:rPr>
          <w:bCs/>
          <w:sz w:val="22"/>
          <w:szCs w:val="22"/>
        </w:rPr>
        <w:lastRenderedPageBreak/>
        <w:t xml:space="preserve">Zamawiający żąda wskazania w ofercie przez Wykonawcę tej części zamówienia, odpowiednio </w:t>
      </w:r>
      <w:r w:rsidRPr="00D05C9F">
        <w:rPr>
          <w:bCs/>
          <w:sz w:val="22"/>
          <w:szCs w:val="22"/>
        </w:rPr>
        <w:br/>
        <w:t>do treści postanowień SWZ, której wykonanie zamierza powierzyć podwykonawcom.</w:t>
      </w:r>
    </w:p>
    <w:p w14:paraId="3A6C9A87" w14:textId="209C706F" w:rsidR="00830161" w:rsidRPr="00D05C9F" w:rsidRDefault="00830161" w:rsidP="00830161">
      <w:pPr>
        <w:pStyle w:val="Nagwek1"/>
        <w:rPr>
          <w:sz w:val="22"/>
          <w:szCs w:val="22"/>
        </w:rPr>
      </w:pPr>
      <w:r w:rsidRPr="00D05C9F">
        <w:rPr>
          <w:sz w:val="22"/>
          <w:szCs w:val="22"/>
        </w:rPr>
        <w:t>Rozdział XXI - Informacja o przetwarzaniu danych osobowych - dotyczy Wykonawcy będącego osobą fizyczną.</w:t>
      </w:r>
    </w:p>
    <w:p w14:paraId="73710F93" w14:textId="77777777" w:rsidR="00830161" w:rsidRPr="00D05C9F" w:rsidRDefault="00830161" w:rsidP="00830161">
      <w:pPr>
        <w:tabs>
          <w:tab w:val="left" w:pos="567"/>
        </w:tabs>
        <w:spacing w:before="60"/>
        <w:jc w:val="both"/>
        <w:rPr>
          <w:sz w:val="22"/>
          <w:szCs w:val="22"/>
        </w:rPr>
      </w:pPr>
      <w:r w:rsidRPr="00D05C9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6F65C6" w14:textId="77777777" w:rsidR="00830161" w:rsidRPr="00D05C9F" w:rsidRDefault="00830161" w:rsidP="00830161">
      <w:pPr>
        <w:pStyle w:val="Akapitzlist"/>
        <w:numPr>
          <w:ilvl w:val="3"/>
          <w:numId w:val="6"/>
        </w:numPr>
        <w:ind w:left="426" w:hanging="426"/>
        <w:rPr>
          <w:sz w:val="22"/>
          <w:szCs w:val="22"/>
        </w:rPr>
      </w:pPr>
      <w:r w:rsidRPr="00D05C9F">
        <w:rPr>
          <w:b/>
          <w:sz w:val="22"/>
          <w:szCs w:val="22"/>
        </w:rPr>
        <w:t>Administratorem</w:t>
      </w:r>
      <w:r w:rsidRPr="00D05C9F">
        <w:rPr>
          <w:sz w:val="22"/>
          <w:szCs w:val="22"/>
        </w:rPr>
        <w:t xml:space="preserve"> Pani/Pana danych osobowych jest Uniwersytet Jagielloński, </w:t>
      </w:r>
      <w:r w:rsidRPr="00D05C9F">
        <w:rPr>
          <w:sz w:val="22"/>
          <w:szCs w:val="22"/>
        </w:rPr>
        <w:br/>
        <w:t>ul. Gołębia 24, 31-007 Kraków, reprezentowany przez Rektora UJ.</w:t>
      </w:r>
    </w:p>
    <w:p w14:paraId="73A04201" w14:textId="77777777" w:rsidR="00830161" w:rsidRPr="00D05C9F" w:rsidRDefault="00830161" w:rsidP="00830161">
      <w:pPr>
        <w:pStyle w:val="Akapitzlist"/>
        <w:numPr>
          <w:ilvl w:val="3"/>
          <w:numId w:val="6"/>
        </w:numPr>
        <w:ind w:left="426" w:hanging="426"/>
        <w:rPr>
          <w:sz w:val="22"/>
          <w:szCs w:val="22"/>
        </w:rPr>
      </w:pPr>
      <w:r w:rsidRPr="00D05C9F">
        <w:rPr>
          <w:b/>
          <w:sz w:val="22"/>
          <w:szCs w:val="22"/>
        </w:rPr>
        <w:t>Uniwersytet Jagielloński wyznaczył Inspektora Ochrony Danych</w:t>
      </w:r>
      <w:r w:rsidRPr="00D05C9F">
        <w:rPr>
          <w:sz w:val="22"/>
          <w:szCs w:val="22"/>
        </w:rPr>
        <w:t xml:space="preserve">, ul. Czapskich 4, 31-110 Kraków, pokój nr 27. Kontakt z Inspektorem możliwy jest przez e-mail: </w:t>
      </w:r>
      <w:hyperlink r:id="rId41" w:history="1">
        <w:r w:rsidRPr="00D05C9F">
          <w:rPr>
            <w:rStyle w:val="Hipercze"/>
            <w:sz w:val="22"/>
            <w:szCs w:val="22"/>
          </w:rPr>
          <w:t>iod@uj.edu.pl</w:t>
        </w:r>
      </w:hyperlink>
      <w:r w:rsidRPr="00D05C9F">
        <w:rPr>
          <w:sz w:val="22"/>
          <w:szCs w:val="22"/>
        </w:rPr>
        <w:t xml:space="preserve"> lub pod nr telefonu +48 12 663 12 25.</w:t>
      </w:r>
    </w:p>
    <w:p w14:paraId="661121D6" w14:textId="33814E09" w:rsidR="00830161" w:rsidRPr="00D05C9F" w:rsidRDefault="00830161" w:rsidP="00830161">
      <w:pPr>
        <w:pStyle w:val="Akapitzlist"/>
        <w:numPr>
          <w:ilvl w:val="3"/>
          <w:numId w:val="6"/>
        </w:numPr>
        <w:ind w:left="426" w:hanging="426"/>
        <w:rPr>
          <w:sz w:val="22"/>
          <w:szCs w:val="22"/>
        </w:rPr>
      </w:pPr>
      <w:r w:rsidRPr="00D05C9F">
        <w:rPr>
          <w:sz w:val="22"/>
          <w:szCs w:val="22"/>
        </w:rPr>
        <w:t>Pani/Pana dane osobowe przetwarzane będą na podstawie art. 6 ust. 1 lit. c) RODO w celu związanym z postępowaniem o udzielenie zamówienia publicznego,</w:t>
      </w:r>
      <w:r w:rsidRPr="00D05C9F">
        <w:rPr>
          <w:b/>
          <w:bCs/>
          <w:i/>
          <w:iCs/>
          <w:sz w:val="22"/>
          <w:szCs w:val="22"/>
        </w:rPr>
        <w:t xml:space="preserve"> nr sprawy</w:t>
      </w:r>
      <w:r w:rsidRPr="00D05C9F">
        <w:rPr>
          <w:sz w:val="22"/>
          <w:szCs w:val="22"/>
        </w:rPr>
        <w:t xml:space="preserve"> </w:t>
      </w:r>
      <w:r w:rsidRPr="00D05C9F">
        <w:rPr>
          <w:b/>
          <w:bCs/>
          <w:i/>
          <w:iCs/>
          <w:sz w:val="22"/>
          <w:szCs w:val="22"/>
        </w:rPr>
        <w:t>80.272.</w:t>
      </w:r>
      <w:r w:rsidR="00121DDF" w:rsidRPr="00D05C9F">
        <w:rPr>
          <w:b/>
          <w:bCs/>
          <w:i/>
          <w:iCs/>
          <w:sz w:val="22"/>
          <w:szCs w:val="22"/>
        </w:rPr>
        <w:t>84.2024.</w:t>
      </w:r>
    </w:p>
    <w:p w14:paraId="3A4C0A26" w14:textId="77777777" w:rsidR="00830161" w:rsidRPr="00D05C9F" w:rsidRDefault="00830161" w:rsidP="00830161">
      <w:pPr>
        <w:pStyle w:val="Akapitzlist"/>
        <w:numPr>
          <w:ilvl w:val="3"/>
          <w:numId w:val="6"/>
        </w:numPr>
        <w:ind w:left="426" w:hanging="426"/>
        <w:rPr>
          <w:sz w:val="22"/>
          <w:szCs w:val="22"/>
        </w:rPr>
      </w:pPr>
      <w:r w:rsidRPr="00D05C9F">
        <w:rPr>
          <w:sz w:val="22"/>
          <w:szCs w:val="22"/>
        </w:rPr>
        <w:t xml:space="preserve">Podanie przez Panią/Pana danych osobowych jest wymogiem ustawowym określonym </w:t>
      </w:r>
      <w:r w:rsidRPr="00D05C9F">
        <w:rPr>
          <w:sz w:val="22"/>
          <w:szCs w:val="22"/>
        </w:rPr>
        <w:br/>
        <w:t xml:space="preserve">w przepisach ustawy PZP związanym z udziałem w postępowaniu o udzielenie zamówienia publicznego. </w:t>
      </w:r>
    </w:p>
    <w:p w14:paraId="122E33DE" w14:textId="77777777" w:rsidR="00830161" w:rsidRPr="00D05C9F" w:rsidRDefault="00830161" w:rsidP="00830161">
      <w:pPr>
        <w:pStyle w:val="Akapitzlist"/>
        <w:numPr>
          <w:ilvl w:val="3"/>
          <w:numId w:val="6"/>
        </w:numPr>
        <w:ind w:left="426" w:hanging="426"/>
        <w:rPr>
          <w:sz w:val="22"/>
          <w:szCs w:val="22"/>
        </w:rPr>
      </w:pPr>
      <w:r w:rsidRPr="00D05C9F">
        <w:rPr>
          <w:sz w:val="22"/>
          <w:szCs w:val="22"/>
        </w:rPr>
        <w:t>Konsekwencje niepodania danych osobowych wynikają z ustawy PZP.</w:t>
      </w:r>
    </w:p>
    <w:p w14:paraId="118879E2" w14:textId="77777777" w:rsidR="00830161" w:rsidRPr="00D05C9F" w:rsidRDefault="00830161" w:rsidP="00830161">
      <w:pPr>
        <w:pStyle w:val="Akapitzlist"/>
        <w:numPr>
          <w:ilvl w:val="3"/>
          <w:numId w:val="6"/>
        </w:numPr>
        <w:ind w:left="426" w:hanging="426"/>
        <w:rPr>
          <w:sz w:val="22"/>
          <w:szCs w:val="22"/>
        </w:rPr>
      </w:pPr>
      <w:r w:rsidRPr="00D05C9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3BB8895A" w14:textId="77777777" w:rsidR="00830161" w:rsidRPr="00D05C9F" w:rsidRDefault="00830161" w:rsidP="00830161">
      <w:pPr>
        <w:pStyle w:val="Akapitzlist"/>
        <w:numPr>
          <w:ilvl w:val="3"/>
          <w:numId w:val="6"/>
        </w:numPr>
        <w:ind w:left="426" w:hanging="426"/>
        <w:rPr>
          <w:sz w:val="22"/>
          <w:szCs w:val="22"/>
        </w:rPr>
      </w:pPr>
      <w:r w:rsidRPr="00D05C9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17A08A7" w14:textId="77777777" w:rsidR="00830161" w:rsidRPr="00D05C9F" w:rsidRDefault="00830161" w:rsidP="00830161">
      <w:pPr>
        <w:pStyle w:val="Akapitzlist"/>
        <w:numPr>
          <w:ilvl w:val="3"/>
          <w:numId w:val="6"/>
        </w:numPr>
        <w:ind w:left="426" w:hanging="426"/>
        <w:rPr>
          <w:sz w:val="22"/>
          <w:szCs w:val="22"/>
        </w:rPr>
      </w:pPr>
      <w:r w:rsidRPr="00D05C9F">
        <w:rPr>
          <w:sz w:val="22"/>
          <w:szCs w:val="22"/>
        </w:rPr>
        <w:t xml:space="preserve">Posiada Pani/Pan prawo do: </w:t>
      </w:r>
    </w:p>
    <w:p w14:paraId="31AAC908" w14:textId="77777777" w:rsidR="00830161" w:rsidRPr="00D05C9F" w:rsidRDefault="00830161" w:rsidP="00830161">
      <w:pPr>
        <w:pStyle w:val="Akapitzlist"/>
        <w:numPr>
          <w:ilvl w:val="0"/>
          <w:numId w:val="7"/>
        </w:numPr>
        <w:ind w:left="851" w:hanging="425"/>
        <w:rPr>
          <w:sz w:val="22"/>
          <w:szCs w:val="22"/>
        </w:rPr>
      </w:pPr>
      <w:r w:rsidRPr="00D05C9F">
        <w:rPr>
          <w:sz w:val="22"/>
          <w:szCs w:val="22"/>
        </w:rPr>
        <w:t>na podstawie art. 15 RODO prawo dostępu do danych osobowych Pani/Pana dotyczących;</w:t>
      </w:r>
    </w:p>
    <w:p w14:paraId="7FEF13FD" w14:textId="77777777" w:rsidR="00830161" w:rsidRPr="00D05C9F" w:rsidRDefault="00830161" w:rsidP="00830161">
      <w:pPr>
        <w:pStyle w:val="Akapitzlist"/>
        <w:numPr>
          <w:ilvl w:val="0"/>
          <w:numId w:val="7"/>
        </w:numPr>
        <w:ind w:left="851" w:hanging="425"/>
        <w:rPr>
          <w:sz w:val="22"/>
          <w:szCs w:val="22"/>
        </w:rPr>
      </w:pPr>
      <w:r w:rsidRPr="00D05C9F">
        <w:rPr>
          <w:sz w:val="22"/>
          <w:szCs w:val="22"/>
        </w:rPr>
        <w:t>na podstawie art. 16 RODO prawo do sprostowania Pani/Pana danych osobowych;</w:t>
      </w:r>
    </w:p>
    <w:p w14:paraId="11DEDA2F" w14:textId="77777777" w:rsidR="00830161" w:rsidRPr="00D05C9F" w:rsidRDefault="00830161" w:rsidP="00830161">
      <w:pPr>
        <w:pStyle w:val="Akapitzlist"/>
        <w:numPr>
          <w:ilvl w:val="0"/>
          <w:numId w:val="7"/>
        </w:numPr>
        <w:ind w:left="851" w:hanging="425"/>
        <w:rPr>
          <w:sz w:val="22"/>
          <w:szCs w:val="22"/>
        </w:rPr>
      </w:pPr>
      <w:r w:rsidRPr="00D05C9F">
        <w:rPr>
          <w:sz w:val="22"/>
          <w:szCs w:val="22"/>
        </w:rPr>
        <w:t>na podstawie art. 18 RODO prawo żądania od administratora ograniczenia przetwarzania danych osobowych,</w:t>
      </w:r>
    </w:p>
    <w:p w14:paraId="2D64E78F" w14:textId="77777777" w:rsidR="00830161" w:rsidRPr="00D05C9F" w:rsidRDefault="00830161" w:rsidP="00830161">
      <w:pPr>
        <w:pStyle w:val="Akapitzlist"/>
        <w:numPr>
          <w:ilvl w:val="0"/>
          <w:numId w:val="7"/>
        </w:numPr>
        <w:ind w:left="851" w:hanging="425"/>
        <w:rPr>
          <w:sz w:val="22"/>
          <w:szCs w:val="22"/>
        </w:rPr>
      </w:pPr>
      <w:r w:rsidRPr="00D05C9F">
        <w:rPr>
          <w:sz w:val="22"/>
          <w:szCs w:val="22"/>
        </w:rPr>
        <w:t>prawo do wniesienia skargi do Prezesa Urzędu Ochrony Danych Osobowych, gdy uzna Pani/Pan, że przetwarzanie danych osobowych Pani/Pana dotyczących narusza przepisy RODO.</w:t>
      </w:r>
    </w:p>
    <w:p w14:paraId="1314326B" w14:textId="77777777" w:rsidR="00830161" w:rsidRPr="00D05C9F" w:rsidRDefault="00830161" w:rsidP="00830161">
      <w:pPr>
        <w:pStyle w:val="Akapitzlist"/>
        <w:numPr>
          <w:ilvl w:val="3"/>
          <w:numId w:val="6"/>
        </w:numPr>
        <w:ind w:left="426" w:hanging="426"/>
        <w:rPr>
          <w:sz w:val="22"/>
          <w:szCs w:val="22"/>
        </w:rPr>
      </w:pPr>
      <w:r w:rsidRPr="00D05C9F">
        <w:rPr>
          <w:sz w:val="22"/>
          <w:szCs w:val="22"/>
        </w:rPr>
        <w:t>Nie przysługuje Pani/Panu prawo do:</w:t>
      </w:r>
    </w:p>
    <w:p w14:paraId="08DEE1B4" w14:textId="77777777" w:rsidR="00830161" w:rsidRPr="00D05C9F" w:rsidRDefault="00830161" w:rsidP="00830161">
      <w:pPr>
        <w:pStyle w:val="Akapitzlist"/>
        <w:numPr>
          <w:ilvl w:val="0"/>
          <w:numId w:val="8"/>
        </w:numPr>
        <w:ind w:left="851" w:hanging="425"/>
        <w:rPr>
          <w:sz w:val="22"/>
          <w:szCs w:val="22"/>
        </w:rPr>
      </w:pPr>
      <w:r w:rsidRPr="00D05C9F">
        <w:rPr>
          <w:sz w:val="22"/>
          <w:szCs w:val="22"/>
        </w:rPr>
        <w:t>prawo do usunięcia danych osobowych w zw. z art. 17 ust. 3 lit. b), d) lub e) RODO,</w:t>
      </w:r>
    </w:p>
    <w:p w14:paraId="69857E05" w14:textId="77777777" w:rsidR="00830161" w:rsidRPr="00D05C9F" w:rsidRDefault="00830161" w:rsidP="00830161">
      <w:pPr>
        <w:pStyle w:val="Akapitzlist"/>
        <w:numPr>
          <w:ilvl w:val="0"/>
          <w:numId w:val="8"/>
        </w:numPr>
        <w:ind w:left="851" w:hanging="425"/>
        <w:rPr>
          <w:sz w:val="22"/>
          <w:szCs w:val="22"/>
        </w:rPr>
      </w:pPr>
      <w:r w:rsidRPr="00D05C9F">
        <w:rPr>
          <w:sz w:val="22"/>
          <w:szCs w:val="22"/>
        </w:rPr>
        <w:t>prawo do przenoszenia danych osobowych, o którym mowa w art. 20 RODO,</w:t>
      </w:r>
    </w:p>
    <w:p w14:paraId="41407888" w14:textId="77777777" w:rsidR="00830161" w:rsidRPr="00D05C9F" w:rsidRDefault="00830161" w:rsidP="00830161">
      <w:pPr>
        <w:pStyle w:val="Akapitzlist"/>
        <w:numPr>
          <w:ilvl w:val="0"/>
          <w:numId w:val="8"/>
        </w:numPr>
        <w:ind w:left="851" w:hanging="425"/>
        <w:rPr>
          <w:sz w:val="22"/>
          <w:szCs w:val="22"/>
        </w:rPr>
      </w:pPr>
      <w:r w:rsidRPr="00D05C9F">
        <w:rPr>
          <w:sz w:val="22"/>
          <w:szCs w:val="22"/>
        </w:rPr>
        <w:t>prawo sprzeciwu, wobec przetwarzania danych osobowych, gdyż podstawą prawną przetwarzania Pani/Pana danych osobowych jest art. 6 ust. 1 lit. c) w zw. z art. 21 RODO.</w:t>
      </w:r>
    </w:p>
    <w:p w14:paraId="615CD6C4" w14:textId="77777777" w:rsidR="00830161" w:rsidRPr="00D05C9F" w:rsidRDefault="00830161" w:rsidP="00830161">
      <w:pPr>
        <w:pStyle w:val="Akapitzlist"/>
        <w:numPr>
          <w:ilvl w:val="3"/>
          <w:numId w:val="6"/>
        </w:numPr>
        <w:ind w:left="426" w:hanging="426"/>
        <w:rPr>
          <w:sz w:val="22"/>
          <w:szCs w:val="22"/>
        </w:rPr>
      </w:pPr>
      <w:r w:rsidRPr="00D05C9F">
        <w:rPr>
          <w:b/>
          <w:sz w:val="22"/>
          <w:szCs w:val="22"/>
        </w:rPr>
        <w:t>Pana/Pani dane osobowe, o których mowa w art. 10 RODO</w:t>
      </w:r>
      <w:r w:rsidRPr="00D05C9F">
        <w:rPr>
          <w:sz w:val="22"/>
          <w:szCs w:val="22"/>
        </w:rPr>
        <w:t>, mogą zostać udostępnione, w celu umożliwienia korzystania ze środków ochrony prawnej, o których mowa w Dziale IX ustawy PZP, do upływu terminu na ich wniesienie.</w:t>
      </w:r>
    </w:p>
    <w:p w14:paraId="41A8037B" w14:textId="77777777" w:rsidR="00830161" w:rsidRPr="00D05C9F" w:rsidRDefault="00830161" w:rsidP="00830161">
      <w:pPr>
        <w:pStyle w:val="Akapitzlist"/>
        <w:numPr>
          <w:ilvl w:val="3"/>
          <w:numId w:val="6"/>
        </w:numPr>
        <w:ind w:left="426" w:hanging="426"/>
        <w:rPr>
          <w:sz w:val="22"/>
          <w:szCs w:val="22"/>
        </w:rPr>
      </w:pPr>
      <w:r w:rsidRPr="00D05C9F">
        <w:rPr>
          <w:sz w:val="22"/>
          <w:szCs w:val="22"/>
        </w:rPr>
        <w:t xml:space="preserve">Zamawiający informuje, że </w:t>
      </w:r>
      <w:r w:rsidRPr="00D05C9F">
        <w:rPr>
          <w:b/>
          <w:sz w:val="22"/>
          <w:szCs w:val="22"/>
        </w:rPr>
        <w:t>w odniesieniu do Pani/Pana danych osobowych</w:t>
      </w:r>
      <w:r w:rsidRPr="00D05C9F">
        <w:rPr>
          <w:sz w:val="22"/>
          <w:szCs w:val="22"/>
        </w:rPr>
        <w:t xml:space="preserve"> decyzje nie będą podejmowane w sposób zautomatyzowany, stosownie do art. 22 RODO.</w:t>
      </w:r>
    </w:p>
    <w:p w14:paraId="659A5D33" w14:textId="77777777" w:rsidR="00830161" w:rsidRPr="00D05C9F" w:rsidRDefault="00830161" w:rsidP="00830161">
      <w:pPr>
        <w:pStyle w:val="Akapitzlist"/>
        <w:numPr>
          <w:ilvl w:val="3"/>
          <w:numId w:val="6"/>
        </w:numPr>
        <w:ind w:left="426" w:hanging="426"/>
        <w:rPr>
          <w:sz w:val="22"/>
          <w:szCs w:val="22"/>
        </w:rPr>
      </w:pPr>
      <w:r w:rsidRPr="00D05C9F">
        <w:rPr>
          <w:sz w:val="22"/>
          <w:szCs w:val="22"/>
        </w:rPr>
        <w:t xml:space="preserve">W przypadku gdy wykonanie obowiązków, o których mowa w art. 15 ust. 1 - 3 RODO, celem realizacji Pani/Pana uprawnienia wskazanego pkt 8 lit. a) powyżej, wymagałoby niewspółmiernie dużego wysiłku, </w:t>
      </w:r>
      <w:r w:rsidRPr="00D05C9F">
        <w:rPr>
          <w:b/>
          <w:sz w:val="22"/>
          <w:szCs w:val="22"/>
        </w:rPr>
        <w:t>Zamawiający może żądać od Pana/Pani</w:t>
      </w:r>
      <w:r w:rsidRPr="00D05C9F">
        <w:rPr>
          <w:sz w:val="22"/>
          <w:szCs w:val="22"/>
        </w:rPr>
        <w:t>, wskazania dodatkowych informacji mających na celu sprecyzowanie żądania, w szczególności podania nazwy lub daty wszczętego albo zakończonego postępowania o udzielenie zamówienia publicznego.</w:t>
      </w:r>
    </w:p>
    <w:p w14:paraId="6DF64D5C" w14:textId="77777777" w:rsidR="00830161" w:rsidRPr="00D05C9F" w:rsidRDefault="00830161" w:rsidP="00830161">
      <w:pPr>
        <w:pStyle w:val="Akapitzlist"/>
        <w:numPr>
          <w:ilvl w:val="3"/>
          <w:numId w:val="6"/>
        </w:numPr>
        <w:ind w:left="426" w:hanging="426"/>
        <w:rPr>
          <w:sz w:val="22"/>
          <w:szCs w:val="22"/>
        </w:rPr>
      </w:pPr>
      <w:r w:rsidRPr="00D05C9F">
        <w:rPr>
          <w:b/>
          <w:sz w:val="22"/>
          <w:szCs w:val="22"/>
        </w:rPr>
        <w:lastRenderedPageBreak/>
        <w:t>Skorzystanie przez Panią/Pana</w:t>
      </w:r>
      <w:r w:rsidRPr="00D05C9F">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D05C9F">
        <w:rPr>
          <w:sz w:val="22"/>
          <w:szCs w:val="22"/>
        </w:rPr>
        <w:br/>
        <w:t>w zakresie niezgodnym z ustawą PZP, ani nie może naruszać integralności protokołu postępowania o udzielenie zamówienia publicznego oraz jego załączników.</w:t>
      </w:r>
    </w:p>
    <w:p w14:paraId="60E20360" w14:textId="77777777" w:rsidR="00121DDF" w:rsidRPr="00D05C9F" w:rsidRDefault="00830161" w:rsidP="00121DDF">
      <w:pPr>
        <w:pStyle w:val="Akapitzlist"/>
        <w:numPr>
          <w:ilvl w:val="3"/>
          <w:numId w:val="6"/>
        </w:numPr>
        <w:ind w:left="426" w:hanging="426"/>
        <w:rPr>
          <w:sz w:val="22"/>
          <w:szCs w:val="22"/>
        </w:rPr>
      </w:pPr>
      <w:r w:rsidRPr="00D05C9F">
        <w:rPr>
          <w:b/>
          <w:sz w:val="22"/>
          <w:szCs w:val="22"/>
        </w:rPr>
        <w:t>Skorzystanie przez Panią/Pana</w:t>
      </w:r>
      <w:r w:rsidRPr="00D05C9F">
        <w:rPr>
          <w:sz w:val="22"/>
          <w:szCs w:val="22"/>
        </w:rPr>
        <w:t>, z uprawnienia wskazanego pkt 8 lit. c) powyżej,</w:t>
      </w:r>
      <w:r w:rsidRPr="00D05C9F">
        <w:rPr>
          <w:b/>
          <w:sz w:val="22"/>
          <w:szCs w:val="22"/>
        </w:rPr>
        <w:t xml:space="preserve"> </w:t>
      </w:r>
      <w:r w:rsidRPr="00D05C9F">
        <w:rPr>
          <w:sz w:val="22"/>
          <w:szCs w:val="22"/>
        </w:rPr>
        <w:t>polegającym na</w:t>
      </w:r>
      <w:r w:rsidRPr="00D05C9F">
        <w:rPr>
          <w:b/>
          <w:sz w:val="22"/>
          <w:szCs w:val="22"/>
        </w:rPr>
        <w:t xml:space="preserve"> </w:t>
      </w:r>
      <w:r w:rsidRPr="00D05C9F">
        <w:rPr>
          <w:sz w:val="22"/>
          <w:szCs w:val="22"/>
        </w:rPr>
        <w:t xml:space="preserve">żądaniu ograniczenia przetwarzania danych, o którym mowa w art. 18 ust. 1 Rozporządzenia Ogólnego, nie ogranicza przetwarzania danych osobowych do czasu zakończenia postępowania </w:t>
      </w:r>
      <w:r w:rsidRPr="00D05C9F">
        <w:rPr>
          <w:sz w:val="22"/>
          <w:szCs w:val="22"/>
        </w:rPr>
        <w:br/>
        <w:t>o udzielenie zamówienia publicznego oraz również po postępowania w przypadku wystąpienia okoliczności, o których mowa w art. 18 ust. 2 RODO (</w:t>
      </w:r>
      <w:r w:rsidRPr="00D05C9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05C9F">
        <w:rPr>
          <w:sz w:val="22"/>
          <w:szCs w:val="22"/>
        </w:rPr>
        <w:t>).</w:t>
      </w:r>
    </w:p>
    <w:p w14:paraId="70B1F764" w14:textId="77777777" w:rsidR="00121DDF" w:rsidRPr="00D05C9F" w:rsidRDefault="00121DDF" w:rsidP="00121DDF">
      <w:pPr>
        <w:jc w:val="both"/>
        <w:rPr>
          <w:b/>
          <w:bCs/>
          <w:sz w:val="22"/>
          <w:szCs w:val="22"/>
        </w:rPr>
      </w:pPr>
    </w:p>
    <w:p w14:paraId="404E963F" w14:textId="77777777" w:rsidR="00121DDF" w:rsidRPr="00D05C9F" w:rsidRDefault="00121DDF" w:rsidP="00121DDF">
      <w:pPr>
        <w:jc w:val="both"/>
        <w:rPr>
          <w:b/>
          <w:bCs/>
          <w:sz w:val="22"/>
          <w:szCs w:val="22"/>
        </w:rPr>
      </w:pPr>
    </w:p>
    <w:p w14:paraId="0784988E" w14:textId="766CA04D" w:rsidR="00121DDF" w:rsidRPr="00D05C9F" w:rsidRDefault="00121DDF" w:rsidP="00121DDF">
      <w:pPr>
        <w:jc w:val="both"/>
        <w:rPr>
          <w:sz w:val="22"/>
          <w:szCs w:val="22"/>
        </w:rPr>
      </w:pPr>
      <w:r w:rsidRPr="00D05C9F">
        <w:rPr>
          <w:b/>
          <w:bCs/>
          <w:sz w:val="22"/>
          <w:szCs w:val="22"/>
        </w:rPr>
        <w:t>Rozdział XXII – Załączniki do SWZ</w:t>
      </w:r>
    </w:p>
    <w:p w14:paraId="04DD3F47" w14:textId="77777777" w:rsidR="00121DDF" w:rsidRPr="00D05C9F" w:rsidRDefault="00121DDF" w:rsidP="00121DDF">
      <w:pPr>
        <w:pStyle w:val="Akapitzlist"/>
        <w:numPr>
          <w:ilvl w:val="0"/>
          <w:numId w:val="95"/>
        </w:numPr>
        <w:rPr>
          <w:sz w:val="22"/>
          <w:szCs w:val="22"/>
        </w:rPr>
      </w:pPr>
      <w:r w:rsidRPr="00D05C9F">
        <w:rPr>
          <w:sz w:val="22"/>
          <w:szCs w:val="22"/>
        </w:rPr>
        <w:t xml:space="preserve">Załącznik A – </w:t>
      </w:r>
      <w:r w:rsidRPr="00D05C9F">
        <w:rPr>
          <w:bCs/>
          <w:sz w:val="22"/>
          <w:szCs w:val="22"/>
        </w:rPr>
        <w:t>Załącznik A – Opis przedmiotu zamówienia;</w:t>
      </w:r>
    </w:p>
    <w:p w14:paraId="26C992EE" w14:textId="77777777" w:rsidR="00121DDF" w:rsidRPr="00D05C9F" w:rsidRDefault="00121DDF" w:rsidP="00121DDF">
      <w:pPr>
        <w:numPr>
          <w:ilvl w:val="0"/>
          <w:numId w:val="95"/>
        </w:numPr>
        <w:contextualSpacing/>
        <w:jc w:val="both"/>
        <w:rPr>
          <w:bCs/>
          <w:sz w:val="22"/>
          <w:szCs w:val="22"/>
          <w:u w:val="single"/>
        </w:rPr>
      </w:pPr>
      <w:r w:rsidRPr="00D05C9F">
        <w:rPr>
          <w:bCs/>
          <w:sz w:val="22"/>
          <w:szCs w:val="22"/>
        </w:rPr>
        <w:t>Załącznik nr 1 – Formularz oferty;</w:t>
      </w:r>
    </w:p>
    <w:p w14:paraId="02701B86" w14:textId="4B26B3B9" w:rsidR="00082EC1" w:rsidRPr="00D05C9F" w:rsidRDefault="00121DDF" w:rsidP="00121DDF">
      <w:pPr>
        <w:numPr>
          <w:ilvl w:val="0"/>
          <w:numId w:val="95"/>
        </w:numPr>
        <w:contextualSpacing/>
        <w:jc w:val="both"/>
        <w:rPr>
          <w:bCs/>
          <w:sz w:val="22"/>
          <w:szCs w:val="22"/>
          <w:u w:val="single"/>
        </w:rPr>
      </w:pPr>
      <w:r w:rsidRPr="00D05C9F">
        <w:rPr>
          <w:bCs/>
          <w:sz w:val="22"/>
          <w:szCs w:val="22"/>
        </w:rPr>
        <w:t>Załącznik nr 2 – Wzór umowy (projektowane postanowienia umowy).</w:t>
      </w:r>
      <w:r w:rsidR="00082EC1" w:rsidRPr="00D05C9F">
        <w:rPr>
          <w:sz w:val="22"/>
          <w:szCs w:val="22"/>
        </w:rPr>
        <w:br w:type="page"/>
      </w:r>
    </w:p>
    <w:p w14:paraId="21DC99C8" w14:textId="77777777" w:rsidR="00082EC1" w:rsidRPr="00D05C9F" w:rsidRDefault="00082EC1" w:rsidP="00082EC1">
      <w:pPr>
        <w:widowControl/>
        <w:suppressAutoHyphens w:val="0"/>
        <w:jc w:val="right"/>
        <w:rPr>
          <w:b/>
          <w:bCs/>
          <w:i/>
          <w:iCs/>
          <w:sz w:val="22"/>
          <w:szCs w:val="22"/>
        </w:rPr>
      </w:pPr>
      <w:r w:rsidRPr="00D05C9F">
        <w:rPr>
          <w:b/>
          <w:bCs/>
          <w:i/>
          <w:iCs/>
          <w:sz w:val="22"/>
          <w:szCs w:val="22"/>
        </w:rPr>
        <w:lastRenderedPageBreak/>
        <w:t>Załącznik nr 1 do SWZ</w:t>
      </w:r>
    </w:p>
    <w:p w14:paraId="270446AE" w14:textId="77777777" w:rsidR="00082EC1" w:rsidRPr="00D05C9F" w:rsidRDefault="00082EC1" w:rsidP="00082EC1">
      <w:pPr>
        <w:widowControl/>
        <w:suppressAutoHyphens w:val="0"/>
        <w:jc w:val="both"/>
        <w:rPr>
          <w:bCs/>
          <w:sz w:val="22"/>
          <w:szCs w:val="22"/>
        </w:rPr>
      </w:pPr>
    </w:p>
    <w:p w14:paraId="6A185474" w14:textId="1D96C2BB" w:rsidR="00082EC1" w:rsidRPr="00D05C9F" w:rsidRDefault="00082EC1" w:rsidP="00082EC1">
      <w:pPr>
        <w:widowControl/>
        <w:suppressAutoHyphens w:val="0"/>
        <w:rPr>
          <w:b/>
          <w:bCs/>
          <w:sz w:val="22"/>
          <w:szCs w:val="22"/>
          <w:u w:val="single"/>
        </w:rPr>
      </w:pPr>
      <w:r w:rsidRPr="00D05C9F">
        <w:rPr>
          <w:b/>
          <w:bCs/>
          <w:sz w:val="22"/>
          <w:szCs w:val="22"/>
          <w:u w:val="single"/>
        </w:rPr>
        <w:t>FORMULARZ OFERTY - Znak sprawy 80.272.</w:t>
      </w:r>
      <w:r w:rsidR="00403A4F" w:rsidRPr="00D05C9F">
        <w:rPr>
          <w:b/>
          <w:bCs/>
          <w:sz w:val="22"/>
          <w:szCs w:val="22"/>
          <w:u w:val="single"/>
        </w:rPr>
        <w:t>84</w:t>
      </w:r>
      <w:r w:rsidRPr="00D05C9F">
        <w:rPr>
          <w:b/>
          <w:bCs/>
          <w:sz w:val="22"/>
          <w:szCs w:val="22"/>
          <w:u w:val="single"/>
        </w:rPr>
        <w:t>.202</w:t>
      </w:r>
      <w:r w:rsidR="00403A4F" w:rsidRPr="00D05C9F">
        <w:rPr>
          <w:b/>
          <w:bCs/>
          <w:sz w:val="22"/>
          <w:szCs w:val="22"/>
          <w:u w:val="single"/>
        </w:rPr>
        <w:t>4</w:t>
      </w:r>
    </w:p>
    <w:p w14:paraId="426CDEC6" w14:textId="77777777" w:rsidR="00082EC1" w:rsidRPr="00D05C9F" w:rsidRDefault="00082EC1" w:rsidP="00082EC1">
      <w:pPr>
        <w:widowControl/>
        <w:suppressAutoHyphens w:val="0"/>
        <w:rPr>
          <w:b/>
          <w:bCs/>
          <w:sz w:val="22"/>
          <w:szCs w:val="22"/>
        </w:rPr>
      </w:pPr>
    </w:p>
    <w:p w14:paraId="65AB3CB3" w14:textId="77777777" w:rsidR="00082EC1" w:rsidRPr="00D05C9F" w:rsidRDefault="00082EC1" w:rsidP="00082EC1">
      <w:pPr>
        <w:widowControl/>
        <w:suppressAutoHyphens w:val="0"/>
        <w:jc w:val="both"/>
        <w:rPr>
          <w:b/>
          <w:bCs/>
          <w:sz w:val="22"/>
          <w:szCs w:val="22"/>
        </w:rPr>
      </w:pPr>
      <w:r w:rsidRPr="00D05C9F">
        <w:rPr>
          <w:b/>
          <w:bCs/>
          <w:sz w:val="22"/>
          <w:szCs w:val="22"/>
        </w:rPr>
        <w:t>_______________________________________________________________________</w:t>
      </w:r>
    </w:p>
    <w:p w14:paraId="75449902" w14:textId="77777777" w:rsidR="00082EC1" w:rsidRPr="00D05C9F" w:rsidRDefault="00082EC1" w:rsidP="00082EC1">
      <w:pPr>
        <w:jc w:val="both"/>
        <w:outlineLvl w:val="0"/>
        <w:rPr>
          <w:b/>
          <w:bCs/>
          <w:i/>
          <w:iCs/>
          <w:sz w:val="22"/>
          <w:szCs w:val="22"/>
        </w:rPr>
      </w:pPr>
      <w:r w:rsidRPr="00D05C9F">
        <w:rPr>
          <w:i/>
          <w:iCs/>
          <w:sz w:val="22"/>
          <w:szCs w:val="22"/>
          <w:u w:val="single"/>
        </w:rPr>
        <w:t>ZAMAWIAJĄCY</w:t>
      </w:r>
      <w:r w:rsidRPr="00D05C9F">
        <w:rPr>
          <w:i/>
          <w:iCs/>
          <w:sz w:val="22"/>
          <w:szCs w:val="22"/>
        </w:rPr>
        <w:t>:</w:t>
      </w:r>
      <w:r w:rsidRPr="00D05C9F">
        <w:rPr>
          <w:b/>
          <w:bCs/>
          <w:sz w:val="22"/>
          <w:szCs w:val="22"/>
        </w:rPr>
        <w:tab/>
      </w:r>
      <w:r w:rsidRPr="00D05C9F">
        <w:rPr>
          <w:b/>
          <w:bCs/>
          <w:i/>
          <w:iCs/>
          <w:sz w:val="22"/>
          <w:szCs w:val="22"/>
        </w:rPr>
        <w:t xml:space="preserve">Uniwersytet Jagielloński </w:t>
      </w:r>
    </w:p>
    <w:p w14:paraId="63AED6D6" w14:textId="77777777" w:rsidR="00082EC1" w:rsidRPr="00D05C9F" w:rsidRDefault="00082EC1" w:rsidP="00082EC1">
      <w:pPr>
        <w:ind w:left="1418" w:firstLine="709"/>
        <w:jc w:val="both"/>
        <w:rPr>
          <w:b/>
          <w:bCs/>
          <w:sz w:val="22"/>
          <w:szCs w:val="22"/>
        </w:rPr>
      </w:pPr>
      <w:r w:rsidRPr="00D05C9F">
        <w:rPr>
          <w:b/>
          <w:bCs/>
          <w:i/>
          <w:iCs/>
          <w:sz w:val="22"/>
          <w:szCs w:val="22"/>
        </w:rPr>
        <w:t>ul. Gołębia 24, 31 – 007 Kraków</w:t>
      </w:r>
    </w:p>
    <w:p w14:paraId="4574CC59" w14:textId="77777777" w:rsidR="00082EC1" w:rsidRPr="00D05C9F" w:rsidRDefault="00082EC1" w:rsidP="00082EC1">
      <w:pPr>
        <w:jc w:val="both"/>
        <w:rPr>
          <w:b/>
          <w:bCs/>
          <w:i/>
          <w:iCs/>
          <w:sz w:val="22"/>
          <w:szCs w:val="22"/>
        </w:rPr>
      </w:pPr>
      <w:r w:rsidRPr="00D05C9F">
        <w:rPr>
          <w:i/>
          <w:iCs/>
          <w:sz w:val="22"/>
          <w:szCs w:val="22"/>
          <w:u w:val="single"/>
        </w:rPr>
        <w:t>Jednostka prowadząca sprawę</w:t>
      </w:r>
      <w:r w:rsidRPr="00D05C9F">
        <w:rPr>
          <w:i/>
          <w:iCs/>
          <w:sz w:val="22"/>
          <w:szCs w:val="22"/>
        </w:rPr>
        <w:t xml:space="preserve">: </w:t>
      </w:r>
      <w:r w:rsidRPr="00D05C9F">
        <w:rPr>
          <w:i/>
          <w:iCs/>
          <w:sz w:val="22"/>
          <w:szCs w:val="22"/>
        </w:rPr>
        <w:tab/>
      </w:r>
      <w:r w:rsidRPr="00D05C9F">
        <w:rPr>
          <w:i/>
          <w:iCs/>
          <w:sz w:val="22"/>
          <w:szCs w:val="22"/>
        </w:rPr>
        <w:tab/>
      </w:r>
      <w:r w:rsidRPr="00D05C9F">
        <w:rPr>
          <w:b/>
          <w:bCs/>
          <w:i/>
          <w:iCs/>
          <w:sz w:val="22"/>
          <w:szCs w:val="22"/>
        </w:rPr>
        <w:t>Dział Zamówień Publicznych UJ</w:t>
      </w:r>
    </w:p>
    <w:p w14:paraId="2CD04ECC" w14:textId="77777777" w:rsidR="00082EC1" w:rsidRPr="00D05C9F" w:rsidRDefault="00082EC1" w:rsidP="00082EC1">
      <w:pPr>
        <w:ind w:left="2836" w:firstLine="709"/>
        <w:jc w:val="both"/>
        <w:outlineLvl w:val="0"/>
        <w:rPr>
          <w:b/>
          <w:bCs/>
          <w:sz w:val="22"/>
          <w:szCs w:val="22"/>
        </w:rPr>
      </w:pPr>
      <w:r w:rsidRPr="00D05C9F">
        <w:rPr>
          <w:b/>
          <w:bCs/>
          <w:i/>
          <w:iCs/>
          <w:sz w:val="22"/>
          <w:szCs w:val="22"/>
        </w:rPr>
        <w:t>ul. Straszewskiego 25/3 i 4, 31-113 Kraków</w:t>
      </w:r>
    </w:p>
    <w:p w14:paraId="4E6BA121" w14:textId="77777777" w:rsidR="00082EC1" w:rsidRPr="00D05C9F" w:rsidRDefault="00082EC1" w:rsidP="00082EC1">
      <w:pPr>
        <w:jc w:val="both"/>
        <w:outlineLvl w:val="0"/>
        <w:rPr>
          <w:b/>
          <w:bCs/>
          <w:sz w:val="22"/>
          <w:szCs w:val="22"/>
          <w:u w:val="single"/>
        </w:rPr>
      </w:pPr>
      <w:r w:rsidRPr="00D05C9F">
        <w:rPr>
          <w:b/>
          <w:bCs/>
          <w:sz w:val="22"/>
          <w:szCs w:val="22"/>
        </w:rPr>
        <w:t>___________________________________________________________________________</w:t>
      </w:r>
    </w:p>
    <w:p w14:paraId="12115199" w14:textId="77777777" w:rsidR="00082EC1" w:rsidRPr="00D05C9F" w:rsidRDefault="00082EC1" w:rsidP="00082EC1">
      <w:pPr>
        <w:jc w:val="both"/>
        <w:rPr>
          <w:sz w:val="22"/>
          <w:szCs w:val="22"/>
        </w:rPr>
      </w:pPr>
      <w:r w:rsidRPr="00D05C9F">
        <w:rPr>
          <w:i/>
          <w:iCs/>
          <w:sz w:val="22"/>
          <w:szCs w:val="22"/>
          <w:u w:val="single"/>
        </w:rPr>
        <w:t>Nazwa (Firma) Wykonawcy:</w:t>
      </w:r>
      <w:r w:rsidRPr="00D05C9F">
        <w:rPr>
          <w:sz w:val="22"/>
          <w:szCs w:val="22"/>
        </w:rPr>
        <w:tab/>
      </w:r>
      <w:r w:rsidRPr="00D05C9F">
        <w:rPr>
          <w:sz w:val="22"/>
          <w:szCs w:val="22"/>
        </w:rPr>
        <w:tab/>
      </w:r>
    </w:p>
    <w:p w14:paraId="3D740F8F" w14:textId="77777777" w:rsidR="00082EC1" w:rsidRPr="00D05C9F" w:rsidRDefault="00082EC1" w:rsidP="00082EC1">
      <w:pPr>
        <w:jc w:val="right"/>
        <w:rPr>
          <w:sz w:val="22"/>
          <w:szCs w:val="22"/>
          <w:u w:val="single"/>
        </w:rPr>
      </w:pPr>
      <w:r w:rsidRPr="00D05C9F">
        <w:rPr>
          <w:sz w:val="22"/>
          <w:szCs w:val="22"/>
          <w:u w:val="single"/>
        </w:rPr>
        <w:t>................................................................................</w:t>
      </w:r>
    </w:p>
    <w:p w14:paraId="2885A489" w14:textId="77777777" w:rsidR="00082EC1" w:rsidRPr="00D05C9F" w:rsidRDefault="00082EC1" w:rsidP="00082EC1">
      <w:pPr>
        <w:jc w:val="right"/>
        <w:rPr>
          <w:sz w:val="22"/>
          <w:szCs w:val="22"/>
          <w:u w:val="single"/>
        </w:rPr>
      </w:pPr>
      <w:r w:rsidRPr="00D05C9F">
        <w:rPr>
          <w:sz w:val="22"/>
          <w:szCs w:val="22"/>
          <w:u w:val="single"/>
        </w:rPr>
        <w:t>................................................................................</w:t>
      </w:r>
    </w:p>
    <w:p w14:paraId="2A05EF77" w14:textId="77777777" w:rsidR="00082EC1" w:rsidRPr="00D05C9F" w:rsidRDefault="00082EC1" w:rsidP="00082EC1">
      <w:pPr>
        <w:jc w:val="both"/>
        <w:rPr>
          <w:sz w:val="22"/>
          <w:szCs w:val="22"/>
        </w:rPr>
      </w:pPr>
      <w:r w:rsidRPr="00D05C9F">
        <w:rPr>
          <w:i/>
          <w:iCs/>
          <w:sz w:val="22"/>
          <w:szCs w:val="22"/>
          <w:u w:val="single"/>
        </w:rPr>
        <w:t xml:space="preserve">Adres siedziby: </w:t>
      </w:r>
      <w:r w:rsidRPr="00D05C9F">
        <w:rPr>
          <w:sz w:val="22"/>
          <w:szCs w:val="22"/>
        </w:rPr>
        <w:tab/>
      </w:r>
      <w:r w:rsidRPr="00D05C9F">
        <w:rPr>
          <w:sz w:val="22"/>
          <w:szCs w:val="22"/>
        </w:rPr>
        <w:tab/>
      </w:r>
      <w:r w:rsidRPr="00D05C9F">
        <w:rPr>
          <w:sz w:val="22"/>
          <w:szCs w:val="22"/>
        </w:rPr>
        <w:tab/>
      </w:r>
      <w:r w:rsidRPr="00D05C9F">
        <w:rPr>
          <w:sz w:val="22"/>
          <w:szCs w:val="22"/>
        </w:rPr>
        <w:tab/>
      </w:r>
    </w:p>
    <w:p w14:paraId="40C07DF3" w14:textId="77777777" w:rsidR="00082EC1" w:rsidRPr="00D05C9F" w:rsidRDefault="00082EC1" w:rsidP="00082EC1">
      <w:pPr>
        <w:jc w:val="right"/>
        <w:rPr>
          <w:sz w:val="22"/>
          <w:szCs w:val="22"/>
          <w:u w:val="single"/>
        </w:rPr>
      </w:pPr>
      <w:r w:rsidRPr="00D05C9F">
        <w:rPr>
          <w:sz w:val="22"/>
          <w:szCs w:val="22"/>
          <w:u w:val="single"/>
        </w:rPr>
        <w:t>................................................................................</w:t>
      </w:r>
    </w:p>
    <w:p w14:paraId="33ACA553" w14:textId="77777777" w:rsidR="00082EC1" w:rsidRPr="00D05C9F" w:rsidRDefault="00082EC1" w:rsidP="00082EC1">
      <w:pPr>
        <w:jc w:val="right"/>
        <w:rPr>
          <w:sz w:val="22"/>
          <w:szCs w:val="22"/>
          <w:u w:val="single"/>
        </w:rPr>
      </w:pPr>
      <w:r w:rsidRPr="00D05C9F">
        <w:rPr>
          <w:sz w:val="22"/>
          <w:szCs w:val="22"/>
          <w:u w:val="single"/>
        </w:rPr>
        <w:t>................................................................................</w:t>
      </w:r>
    </w:p>
    <w:p w14:paraId="014F3706" w14:textId="77777777" w:rsidR="00082EC1" w:rsidRPr="00D05C9F" w:rsidRDefault="00082EC1" w:rsidP="00082EC1">
      <w:pPr>
        <w:jc w:val="both"/>
        <w:rPr>
          <w:sz w:val="22"/>
          <w:szCs w:val="22"/>
        </w:rPr>
      </w:pPr>
      <w:r w:rsidRPr="00D05C9F">
        <w:rPr>
          <w:i/>
          <w:iCs/>
          <w:sz w:val="22"/>
          <w:szCs w:val="22"/>
          <w:u w:val="single"/>
        </w:rPr>
        <w:t>Adres do korespondencji:</w:t>
      </w:r>
      <w:r w:rsidRPr="00D05C9F">
        <w:rPr>
          <w:sz w:val="22"/>
          <w:szCs w:val="22"/>
        </w:rPr>
        <w:tab/>
      </w:r>
      <w:r w:rsidRPr="00D05C9F">
        <w:rPr>
          <w:sz w:val="22"/>
          <w:szCs w:val="22"/>
        </w:rPr>
        <w:tab/>
      </w:r>
    </w:p>
    <w:p w14:paraId="56FE9ACC" w14:textId="77777777" w:rsidR="00082EC1" w:rsidRPr="00D05C9F" w:rsidRDefault="00082EC1" w:rsidP="00082EC1">
      <w:pPr>
        <w:jc w:val="right"/>
        <w:rPr>
          <w:sz w:val="22"/>
          <w:szCs w:val="22"/>
          <w:u w:val="single"/>
        </w:rPr>
      </w:pPr>
      <w:r w:rsidRPr="00D05C9F">
        <w:rPr>
          <w:sz w:val="22"/>
          <w:szCs w:val="22"/>
          <w:u w:val="single"/>
        </w:rPr>
        <w:t>................................................................................</w:t>
      </w:r>
    </w:p>
    <w:p w14:paraId="0085781B" w14:textId="77777777" w:rsidR="00082EC1" w:rsidRPr="00D05C9F" w:rsidRDefault="00082EC1" w:rsidP="00082EC1">
      <w:pPr>
        <w:jc w:val="right"/>
        <w:rPr>
          <w:i/>
          <w:iCs/>
          <w:sz w:val="22"/>
          <w:szCs w:val="22"/>
          <w:u w:val="single"/>
          <w:lang w:val="de-DE"/>
        </w:rPr>
      </w:pPr>
      <w:r w:rsidRPr="00D05C9F">
        <w:rPr>
          <w:sz w:val="22"/>
          <w:szCs w:val="22"/>
          <w:u w:val="single"/>
          <w:lang w:val="de-DE"/>
        </w:rPr>
        <w:t>................................................................................</w:t>
      </w:r>
    </w:p>
    <w:p w14:paraId="1B5D4348" w14:textId="77777777" w:rsidR="00082EC1" w:rsidRPr="00D05C9F" w:rsidRDefault="00082EC1" w:rsidP="00082EC1">
      <w:pPr>
        <w:jc w:val="both"/>
        <w:rPr>
          <w:i/>
          <w:iCs/>
          <w:sz w:val="22"/>
          <w:szCs w:val="22"/>
          <w:u w:val="single"/>
          <w:lang w:val="de-DE"/>
        </w:rPr>
      </w:pPr>
      <w:r w:rsidRPr="00D05C9F">
        <w:rPr>
          <w:i/>
          <w:iCs/>
          <w:sz w:val="22"/>
          <w:szCs w:val="22"/>
          <w:u w:val="single"/>
          <w:lang w:val="de-DE"/>
        </w:rPr>
        <w:t>Kontakt:</w:t>
      </w:r>
    </w:p>
    <w:p w14:paraId="63EADFB8" w14:textId="77777777" w:rsidR="00082EC1" w:rsidRPr="00D05C9F" w:rsidRDefault="00082EC1" w:rsidP="00082EC1">
      <w:pPr>
        <w:ind w:firstLine="282"/>
        <w:jc w:val="right"/>
        <w:outlineLvl w:val="0"/>
        <w:rPr>
          <w:sz w:val="22"/>
          <w:szCs w:val="22"/>
          <w:u w:val="single"/>
          <w:lang w:val="de-DE"/>
        </w:rPr>
      </w:pPr>
      <w:r w:rsidRPr="00D05C9F">
        <w:rPr>
          <w:i/>
          <w:iCs/>
          <w:sz w:val="22"/>
          <w:szCs w:val="22"/>
          <w:u w:val="single"/>
          <w:lang w:val="de-DE"/>
        </w:rPr>
        <w:t>tel.:</w:t>
      </w:r>
      <w:r w:rsidRPr="00D05C9F">
        <w:rPr>
          <w:i/>
          <w:iCs/>
          <w:sz w:val="22"/>
          <w:szCs w:val="22"/>
          <w:lang w:val="de-DE"/>
        </w:rPr>
        <w:tab/>
      </w:r>
      <w:r w:rsidRPr="00D05C9F">
        <w:rPr>
          <w:sz w:val="22"/>
          <w:szCs w:val="22"/>
          <w:u w:val="single"/>
          <w:lang w:val="de-DE"/>
        </w:rPr>
        <w:t>...................................................................</w:t>
      </w:r>
    </w:p>
    <w:p w14:paraId="449594E2" w14:textId="1BA6714C" w:rsidR="00082EC1" w:rsidRPr="00D05C9F" w:rsidRDefault="00082EC1" w:rsidP="00082EC1">
      <w:pPr>
        <w:ind w:hanging="279"/>
        <w:outlineLvl w:val="0"/>
        <w:rPr>
          <w:sz w:val="22"/>
          <w:szCs w:val="22"/>
          <w:u w:val="single"/>
        </w:rPr>
      </w:pPr>
      <w:r w:rsidRPr="00D05C9F">
        <w:rPr>
          <w:i/>
          <w:iCs/>
          <w:sz w:val="22"/>
          <w:szCs w:val="22"/>
        </w:rPr>
        <w:tab/>
      </w:r>
      <w:r w:rsidRPr="00D05C9F">
        <w:rPr>
          <w:i/>
          <w:iCs/>
          <w:sz w:val="22"/>
          <w:szCs w:val="22"/>
        </w:rPr>
        <w:tab/>
      </w:r>
      <w:r w:rsidRPr="00D05C9F">
        <w:rPr>
          <w:i/>
          <w:iCs/>
          <w:sz w:val="22"/>
          <w:szCs w:val="22"/>
        </w:rPr>
        <w:tab/>
      </w:r>
      <w:r w:rsidRPr="00D05C9F">
        <w:rPr>
          <w:i/>
          <w:iCs/>
          <w:sz w:val="22"/>
          <w:szCs w:val="22"/>
        </w:rPr>
        <w:tab/>
      </w:r>
      <w:r w:rsidRPr="00D05C9F">
        <w:rPr>
          <w:i/>
          <w:iCs/>
          <w:sz w:val="22"/>
          <w:szCs w:val="22"/>
        </w:rPr>
        <w:tab/>
      </w:r>
      <w:r w:rsidRPr="00D05C9F">
        <w:rPr>
          <w:i/>
          <w:iCs/>
          <w:sz w:val="22"/>
          <w:szCs w:val="22"/>
        </w:rPr>
        <w:tab/>
      </w:r>
      <w:r w:rsidRPr="00D05C9F">
        <w:rPr>
          <w:i/>
          <w:iCs/>
          <w:sz w:val="22"/>
          <w:szCs w:val="22"/>
        </w:rPr>
        <w:tab/>
      </w:r>
      <w:r w:rsidR="00121DDF" w:rsidRPr="00D05C9F">
        <w:rPr>
          <w:i/>
          <w:iCs/>
          <w:sz w:val="22"/>
          <w:szCs w:val="22"/>
        </w:rPr>
        <w:t xml:space="preserve"> </w:t>
      </w:r>
      <w:r w:rsidRPr="00D05C9F">
        <w:rPr>
          <w:i/>
          <w:iCs/>
          <w:sz w:val="22"/>
          <w:szCs w:val="22"/>
        </w:rPr>
        <w:t xml:space="preserve"> </w:t>
      </w:r>
      <w:r w:rsidRPr="00D05C9F">
        <w:rPr>
          <w:i/>
          <w:iCs/>
          <w:sz w:val="22"/>
          <w:szCs w:val="22"/>
          <w:u w:val="single"/>
        </w:rPr>
        <w:t>e-mail:</w:t>
      </w:r>
      <w:r w:rsidRPr="00D05C9F">
        <w:rPr>
          <w:sz w:val="22"/>
          <w:szCs w:val="22"/>
        </w:rPr>
        <w:t xml:space="preserve">  </w:t>
      </w:r>
      <w:r w:rsidRPr="00D05C9F">
        <w:rPr>
          <w:sz w:val="22"/>
          <w:szCs w:val="22"/>
          <w:u w:val="single"/>
        </w:rPr>
        <w:t>.......................................................................</w:t>
      </w:r>
    </w:p>
    <w:p w14:paraId="397D8E00" w14:textId="77777777" w:rsidR="00082EC1" w:rsidRPr="00D05C9F" w:rsidRDefault="00082EC1" w:rsidP="00082EC1">
      <w:pPr>
        <w:jc w:val="both"/>
        <w:outlineLvl w:val="0"/>
        <w:rPr>
          <w:i/>
          <w:iCs/>
          <w:sz w:val="22"/>
          <w:szCs w:val="22"/>
          <w:u w:val="single"/>
        </w:rPr>
      </w:pPr>
      <w:r w:rsidRPr="00D05C9F">
        <w:rPr>
          <w:i/>
          <w:iCs/>
          <w:sz w:val="22"/>
          <w:szCs w:val="22"/>
          <w:u w:val="single"/>
        </w:rPr>
        <w:t>Inne dane:</w:t>
      </w:r>
    </w:p>
    <w:p w14:paraId="20BD5F0F" w14:textId="77777777" w:rsidR="00082EC1" w:rsidRPr="00D05C9F" w:rsidRDefault="00082EC1" w:rsidP="00082EC1">
      <w:pPr>
        <w:jc w:val="right"/>
        <w:outlineLvl w:val="0"/>
        <w:rPr>
          <w:sz w:val="22"/>
          <w:szCs w:val="22"/>
          <w:u w:val="single"/>
        </w:rPr>
      </w:pPr>
      <w:r w:rsidRPr="00D05C9F">
        <w:rPr>
          <w:i/>
          <w:iCs/>
          <w:sz w:val="22"/>
          <w:szCs w:val="22"/>
          <w:u w:val="single"/>
        </w:rPr>
        <w:t>NIP</w:t>
      </w:r>
      <w:r w:rsidRPr="00D05C9F">
        <w:rPr>
          <w:sz w:val="22"/>
          <w:szCs w:val="22"/>
        </w:rPr>
        <w:t>:</w:t>
      </w:r>
      <w:r w:rsidRPr="00D05C9F">
        <w:rPr>
          <w:sz w:val="22"/>
          <w:szCs w:val="22"/>
        </w:rPr>
        <w:tab/>
      </w:r>
      <w:r w:rsidRPr="00D05C9F">
        <w:rPr>
          <w:i/>
          <w:iCs/>
          <w:sz w:val="22"/>
          <w:szCs w:val="22"/>
        </w:rPr>
        <w:t xml:space="preserve"> </w:t>
      </w:r>
      <w:r w:rsidRPr="00D05C9F">
        <w:rPr>
          <w:sz w:val="22"/>
          <w:szCs w:val="22"/>
          <w:u w:val="single"/>
        </w:rPr>
        <w:t>.............................................................</w:t>
      </w:r>
    </w:p>
    <w:p w14:paraId="1BF479C0" w14:textId="77777777" w:rsidR="00082EC1" w:rsidRPr="00D05C9F" w:rsidRDefault="00082EC1" w:rsidP="00082EC1">
      <w:pPr>
        <w:jc w:val="right"/>
        <w:outlineLvl w:val="0"/>
        <w:rPr>
          <w:sz w:val="22"/>
          <w:szCs w:val="22"/>
          <w:u w:val="single"/>
        </w:rPr>
      </w:pPr>
      <w:r w:rsidRPr="00D05C9F">
        <w:rPr>
          <w:i/>
          <w:iCs/>
          <w:sz w:val="22"/>
          <w:szCs w:val="22"/>
          <w:u w:val="single"/>
        </w:rPr>
        <w:t>REGON</w:t>
      </w:r>
      <w:r w:rsidRPr="00D05C9F">
        <w:rPr>
          <w:sz w:val="22"/>
          <w:szCs w:val="22"/>
        </w:rPr>
        <w:t xml:space="preserve">:  </w:t>
      </w:r>
      <w:r w:rsidRPr="00D05C9F">
        <w:rPr>
          <w:sz w:val="22"/>
          <w:szCs w:val="22"/>
          <w:u w:val="single"/>
        </w:rPr>
        <w:t>...............................................................</w:t>
      </w:r>
    </w:p>
    <w:p w14:paraId="0CEF702D" w14:textId="77777777" w:rsidR="00082EC1" w:rsidRPr="00D05C9F" w:rsidRDefault="00082EC1" w:rsidP="00082EC1">
      <w:pPr>
        <w:ind w:left="426"/>
        <w:jc w:val="right"/>
        <w:outlineLvl w:val="0"/>
        <w:rPr>
          <w:sz w:val="22"/>
          <w:szCs w:val="22"/>
          <w:u w:val="single"/>
        </w:rPr>
      </w:pPr>
    </w:p>
    <w:p w14:paraId="58AF3561" w14:textId="77777777" w:rsidR="00082EC1" w:rsidRPr="00D05C9F" w:rsidRDefault="00082EC1" w:rsidP="00082EC1">
      <w:pPr>
        <w:widowControl/>
        <w:jc w:val="both"/>
        <w:outlineLvl w:val="0"/>
        <w:rPr>
          <w:bCs/>
          <w:i/>
          <w:iCs/>
          <w:sz w:val="22"/>
          <w:szCs w:val="22"/>
        </w:rPr>
      </w:pPr>
      <w:r w:rsidRPr="00D05C9F">
        <w:rPr>
          <w:bCs/>
          <w:i/>
          <w:iCs/>
          <w:sz w:val="22"/>
          <w:szCs w:val="22"/>
          <w:u w:val="single"/>
        </w:rPr>
        <w:t>Dane umożliwiające dostęp do dokumentów potwierdzających umocowanie osoby działającej w imieniu wykonawcy</w:t>
      </w:r>
      <w:r w:rsidRPr="00D05C9F">
        <w:rPr>
          <w:bCs/>
          <w:i/>
          <w:iCs/>
          <w:sz w:val="22"/>
          <w:szCs w:val="22"/>
        </w:rPr>
        <w:t xml:space="preserve"> (należy zaznaczyć właściwe i ewentualnie uzupełnić): </w:t>
      </w:r>
    </w:p>
    <w:p w14:paraId="549FAB92" w14:textId="77777777" w:rsidR="00082EC1" w:rsidRPr="00D05C9F" w:rsidRDefault="00082EC1" w:rsidP="00082EC1">
      <w:pPr>
        <w:widowControl/>
        <w:jc w:val="both"/>
        <w:outlineLvl w:val="0"/>
        <w:rPr>
          <w:bCs/>
          <w:iCs/>
          <w:sz w:val="22"/>
          <w:szCs w:val="22"/>
        </w:rPr>
      </w:pPr>
      <w:r w:rsidRPr="00D05C9F">
        <w:rPr>
          <w:rFonts w:ascii="Segoe UI Symbol" w:hAnsi="Segoe UI Symbol" w:cs="Segoe UI Symbol"/>
          <w:bCs/>
          <w:iCs/>
          <w:sz w:val="22"/>
          <w:szCs w:val="22"/>
        </w:rPr>
        <w:t>☐</w:t>
      </w:r>
      <w:r w:rsidRPr="00D05C9F">
        <w:rPr>
          <w:bCs/>
          <w:iCs/>
          <w:sz w:val="22"/>
          <w:szCs w:val="22"/>
        </w:rPr>
        <w:t xml:space="preserve">   </w:t>
      </w:r>
      <w:r w:rsidRPr="00D05C9F">
        <w:rPr>
          <w:bCs/>
          <w:i/>
          <w:sz w:val="22"/>
          <w:szCs w:val="22"/>
        </w:rPr>
        <w:t>wyszukiwarka KRS: https://ekrs.ms.gov.pl/web/wyszukiwarka-krs/strona-glowna/,</w:t>
      </w:r>
    </w:p>
    <w:p w14:paraId="0C85D802" w14:textId="77777777" w:rsidR="00082EC1" w:rsidRPr="00D05C9F" w:rsidRDefault="00082EC1" w:rsidP="00082EC1">
      <w:pPr>
        <w:widowControl/>
        <w:jc w:val="both"/>
        <w:outlineLvl w:val="0"/>
        <w:rPr>
          <w:bCs/>
          <w:i/>
          <w:sz w:val="22"/>
          <w:szCs w:val="22"/>
        </w:rPr>
      </w:pPr>
      <w:r w:rsidRPr="00D05C9F">
        <w:rPr>
          <w:rFonts w:ascii="Segoe UI Symbol" w:hAnsi="Segoe UI Symbol" w:cs="Segoe UI Symbol"/>
          <w:bCs/>
          <w:iCs/>
          <w:sz w:val="22"/>
          <w:szCs w:val="22"/>
        </w:rPr>
        <w:t>☐</w:t>
      </w:r>
      <w:r w:rsidRPr="00D05C9F">
        <w:rPr>
          <w:bCs/>
          <w:iCs/>
          <w:sz w:val="22"/>
          <w:szCs w:val="22"/>
        </w:rPr>
        <w:t xml:space="preserve">   </w:t>
      </w:r>
      <w:r w:rsidRPr="00D05C9F">
        <w:rPr>
          <w:bCs/>
          <w:i/>
          <w:sz w:val="22"/>
          <w:szCs w:val="22"/>
        </w:rPr>
        <w:t xml:space="preserve">przeglądanie wpisów CEIDG: https://aplikacja.ceidg.gov.pl/ceidg/ceidg.public.ui/search.aspx, </w:t>
      </w:r>
    </w:p>
    <w:p w14:paraId="05BC81A6" w14:textId="77777777" w:rsidR="00082EC1" w:rsidRPr="00D05C9F" w:rsidRDefault="00082EC1" w:rsidP="00082EC1">
      <w:pPr>
        <w:widowControl/>
        <w:jc w:val="both"/>
        <w:outlineLvl w:val="0"/>
        <w:rPr>
          <w:bCs/>
          <w:i/>
          <w:sz w:val="22"/>
          <w:szCs w:val="22"/>
        </w:rPr>
      </w:pPr>
      <w:r w:rsidRPr="00D05C9F">
        <w:rPr>
          <w:rFonts w:ascii="Segoe UI Symbol" w:hAnsi="Segoe UI Symbol" w:cs="Segoe UI Symbol"/>
          <w:bCs/>
          <w:iCs/>
          <w:sz w:val="22"/>
          <w:szCs w:val="22"/>
        </w:rPr>
        <w:t>☐</w:t>
      </w:r>
      <w:r w:rsidRPr="00D05C9F">
        <w:rPr>
          <w:bCs/>
          <w:iCs/>
          <w:sz w:val="22"/>
          <w:szCs w:val="22"/>
        </w:rPr>
        <w:t xml:space="preserve">   </w:t>
      </w:r>
      <w:r w:rsidRPr="00D05C9F">
        <w:rPr>
          <w:bCs/>
          <w:i/>
          <w:sz w:val="22"/>
          <w:szCs w:val="22"/>
        </w:rPr>
        <w:t xml:space="preserve">znajdują się w bezpłatnych i ogólnodostępnych bazach danych dostępnych pod następującym </w:t>
      </w:r>
    </w:p>
    <w:p w14:paraId="2BC66445" w14:textId="77777777" w:rsidR="00082EC1" w:rsidRPr="00D05C9F" w:rsidRDefault="00082EC1" w:rsidP="00082EC1">
      <w:pPr>
        <w:widowControl/>
        <w:ind w:left="567" w:hanging="283"/>
        <w:jc w:val="both"/>
        <w:outlineLvl w:val="0"/>
        <w:rPr>
          <w:bCs/>
          <w:i/>
          <w:sz w:val="22"/>
          <w:szCs w:val="22"/>
        </w:rPr>
      </w:pPr>
      <w:r w:rsidRPr="00D05C9F">
        <w:rPr>
          <w:bCs/>
          <w:i/>
          <w:sz w:val="22"/>
          <w:szCs w:val="22"/>
        </w:rPr>
        <w:t xml:space="preserve">  adresem internetowym (podać adres internetowy): https://........................................,</w:t>
      </w:r>
    </w:p>
    <w:p w14:paraId="75016FEC" w14:textId="77777777" w:rsidR="00082EC1" w:rsidRPr="00D05C9F" w:rsidRDefault="00082EC1" w:rsidP="00082EC1">
      <w:pPr>
        <w:widowControl/>
        <w:suppressAutoHyphens w:val="0"/>
        <w:ind w:left="540" w:hanging="540"/>
        <w:jc w:val="both"/>
        <w:outlineLvl w:val="0"/>
        <w:rPr>
          <w:sz w:val="22"/>
          <w:szCs w:val="22"/>
        </w:rPr>
      </w:pPr>
      <w:r w:rsidRPr="00D05C9F">
        <w:rPr>
          <w:rFonts w:ascii="Segoe UI Symbol" w:hAnsi="Segoe UI Symbol" w:cs="Segoe UI Symbol"/>
          <w:bCs/>
          <w:iCs/>
          <w:sz w:val="22"/>
          <w:szCs w:val="22"/>
        </w:rPr>
        <w:t>☐</w:t>
      </w:r>
      <w:r w:rsidRPr="00D05C9F">
        <w:rPr>
          <w:bCs/>
          <w:iCs/>
          <w:sz w:val="22"/>
          <w:szCs w:val="22"/>
        </w:rPr>
        <w:t xml:space="preserve">   </w:t>
      </w:r>
      <w:r w:rsidRPr="00D05C9F">
        <w:rPr>
          <w:bCs/>
          <w:i/>
          <w:sz w:val="22"/>
          <w:szCs w:val="22"/>
        </w:rPr>
        <w:t>znajdują się w dokumencie/</w:t>
      </w:r>
      <w:proofErr w:type="spellStart"/>
      <w:r w:rsidRPr="00D05C9F">
        <w:rPr>
          <w:bCs/>
          <w:i/>
          <w:sz w:val="22"/>
          <w:szCs w:val="22"/>
        </w:rPr>
        <w:t>tach</w:t>
      </w:r>
      <w:proofErr w:type="spellEnd"/>
      <w:r w:rsidRPr="00D05C9F">
        <w:rPr>
          <w:bCs/>
          <w:i/>
          <w:sz w:val="22"/>
          <w:szCs w:val="22"/>
        </w:rPr>
        <w:t xml:space="preserve"> dołączonym/</w:t>
      </w:r>
      <w:proofErr w:type="spellStart"/>
      <w:r w:rsidRPr="00D05C9F">
        <w:rPr>
          <w:bCs/>
          <w:i/>
          <w:sz w:val="22"/>
          <w:szCs w:val="22"/>
        </w:rPr>
        <w:t>ch</w:t>
      </w:r>
      <w:proofErr w:type="spellEnd"/>
      <w:r w:rsidRPr="00D05C9F">
        <w:rPr>
          <w:bCs/>
          <w:i/>
          <w:sz w:val="22"/>
          <w:szCs w:val="22"/>
        </w:rPr>
        <w:t xml:space="preserve"> do oferty.</w:t>
      </w:r>
    </w:p>
    <w:p w14:paraId="532FAE2A" w14:textId="77777777" w:rsidR="00082EC1" w:rsidRPr="00D05C9F" w:rsidRDefault="00082EC1" w:rsidP="00082EC1">
      <w:pPr>
        <w:widowControl/>
        <w:suppressAutoHyphens w:val="0"/>
        <w:jc w:val="both"/>
        <w:rPr>
          <w:i/>
          <w:iCs/>
          <w:sz w:val="22"/>
          <w:szCs w:val="22"/>
          <w:u w:val="single"/>
        </w:rPr>
      </w:pPr>
    </w:p>
    <w:p w14:paraId="67395DCB" w14:textId="17411D90" w:rsidR="00082EC1" w:rsidRPr="00D05C9F" w:rsidRDefault="00082EC1" w:rsidP="00082EC1">
      <w:pPr>
        <w:widowControl/>
        <w:suppressAutoHyphens w:val="0"/>
        <w:jc w:val="both"/>
        <w:rPr>
          <w:i/>
          <w:iCs/>
          <w:color w:val="000000" w:themeColor="text1"/>
          <w:sz w:val="22"/>
          <w:szCs w:val="22"/>
          <w:u w:val="single"/>
        </w:rPr>
      </w:pPr>
      <w:r w:rsidRPr="00D05C9F">
        <w:rPr>
          <w:i/>
          <w:iCs/>
          <w:sz w:val="22"/>
          <w:szCs w:val="22"/>
          <w:u w:val="single"/>
        </w:rPr>
        <w:t xml:space="preserve">Nawiązując do ogłoszonego postępowania prowadzonego w trybie podstawowym bez negocjacji </w:t>
      </w:r>
      <w:r w:rsidRPr="00D05C9F">
        <w:rPr>
          <w:i/>
          <w:iCs/>
          <w:sz w:val="22"/>
          <w:szCs w:val="22"/>
          <w:u w:val="single"/>
        </w:rPr>
        <w:br/>
        <w:t xml:space="preserve">na wyłonienie Wykonawcy </w:t>
      </w:r>
      <w:r w:rsidR="00121DDF" w:rsidRPr="00D05C9F">
        <w:rPr>
          <w:i/>
          <w:sz w:val="22"/>
          <w:szCs w:val="22"/>
          <w:u w:val="single"/>
        </w:rPr>
        <w:t xml:space="preserve">w zakresie zakupu, dostawy systemu bezpieczeństwa firewall, licencji </w:t>
      </w:r>
      <w:r w:rsidR="00121DDF" w:rsidRPr="00D05C9F">
        <w:rPr>
          <w:i/>
          <w:sz w:val="22"/>
          <w:szCs w:val="22"/>
          <w:u w:val="single"/>
        </w:rPr>
        <w:br/>
        <w:t>i wsparcia do istniejącego systemu bezpieczeństwa oraz oprogramowania wspomagającego system bezpieczeństwa dla potrzeb Narodowego Centrum Promieniowania Synchrotronowego SOLARIS</w:t>
      </w:r>
      <w:r w:rsidRPr="00D05C9F">
        <w:rPr>
          <w:i/>
          <w:color w:val="000000" w:themeColor="text1"/>
          <w:sz w:val="22"/>
          <w:szCs w:val="22"/>
          <w:u w:val="single"/>
        </w:rPr>
        <w:t>,</w:t>
      </w:r>
      <w:r w:rsidRPr="00D05C9F">
        <w:rPr>
          <w:i/>
          <w:iCs/>
          <w:color w:val="000000" w:themeColor="text1"/>
          <w:sz w:val="22"/>
          <w:szCs w:val="22"/>
          <w:u w:val="single"/>
        </w:rPr>
        <w:t xml:space="preserve"> składamy poniższą ofertę:</w:t>
      </w:r>
    </w:p>
    <w:p w14:paraId="1ED01B1A" w14:textId="77777777" w:rsidR="00082EC1" w:rsidRPr="00D05C9F" w:rsidRDefault="00082EC1" w:rsidP="00082EC1">
      <w:pPr>
        <w:widowControl/>
        <w:suppressAutoHyphens w:val="0"/>
        <w:jc w:val="both"/>
        <w:rPr>
          <w:i/>
          <w:iCs/>
          <w:color w:val="000000" w:themeColor="text1"/>
          <w:sz w:val="22"/>
          <w:szCs w:val="22"/>
          <w:u w:val="single"/>
        </w:rPr>
      </w:pPr>
    </w:p>
    <w:p w14:paraId="30AC6C91" w14:textId="77777777" w:rsidR="00082EC1" w:rsidRPr="00D05C9F" w:rsidRDefault="00082EC1" w:rsidP="00056A0A">
      <w:pPr>
        <w:widowControl/>
        <w:numPr>
          <w:ilvl w:val="0"/>
          <w:numId w:val="36"/>
        </w:numPr>
        <w:suppressAutoHyphens w:val="0"/>
        <w:spacing w:after="160" w:line="276" w:lineRule="auto"/>
        <w:contextualSpacing/>
        <w:jc w:val="both"/>
        <w:rPr>
          <w:color w:val="000000" w:themeColor="text1"/>
          <w:sz w:val="22"/>
          <w:szCs w:val="22"/>
        </w:rPr>
      </w:pPr>
      <w:r w:rsidRPr="00D05C9F">
        <w:rPr>
          <w:b/>
          <w:bCs/>
          <w:color w:val="000000" w:themeColor="text1"/>
          <w:sz w:val="22"/>
          <w:szCs w:val="22"/>
        </w:rPr>
        <w:t xml:space="preserve">oferujemy łączną cenę za realizację całości przedmiotu </w:t>
      </w:r>
      <w:r w:rsidRPr="00D05C9F">
        <w:rPr>
          <w:color w:val="000000" w:themeColor="text1"/>
          <w:sz w:val="22"/>
          <w:szCs w:val="22"/>
        </w:rPr>
        <w:t xml:space="preserve">za kwotę netto …………………*, plus należny podatek VAT w wysokości ..% </w:t>
      </w:r>
      <w:r w:rsidRPr="00D05C9F">
        <w:rPr>
          <w:color w:val="000000" w:themeColor="text1"/>
          <w:sz w:val="22"/>
          <w:szCs w:val="22"/>
        </w:rPr>
        <w:br/>
        <w:t xml:space="preserve">co daje kwotę brutto …....................... * (słownie ………………………………….... *) </w:t>
      </w:r>
      <w:r w:rsidRPr="00D05C9F">
        <w:rPr>
          <w:rFonts w:eastAsiaTheme="minorHAnsi"/>
          <w:color w:val="000000" w:themeColor="text1"/>
          <w:sz w:val="22"/>
          <w:szCs w:val="22"/>
          <w:lang w:eastAsia="en-US"/>
        </w:rPr>
        <w:t>ustaloną na podstawie szczegółowej kalkulacji cenowej oferty opartej na wytycznych, o których mowa w treści rozdziału XIV SWZ.</w:t>
      </w:r>
    </w:p>
    <w:p w14:paraId="61CDD263" w14:textId="77777777" w:rsidR="00082EC1" w:rsidRPr="00D05C9F" w:rsidRDefault="00082EC1" w:rsidP="00056A0A">
      <w:pPr>
        <w:widowControl/>
        <w:numPr>
          <w:ilvl w:val="0"/>
          <w:numId w:val="36"/>
        </w:numPr>
        <w:suppressAutoHyphens w:val="0"/>
        <w:spacing w:after="160" w:line="276" w:lineRule="auto"/>
        <w:contextualSpacing/>
        <w:jc w:val="both"/>
        <w:rPr>
          <w:sz w:val="22"/>
          <w:szCs w:val="22"/>
        </w:rPr>
      </w:pPr>
      <w:r w:rsidRPr="00D05C9F">
        <w:rPr>
          <w:color w:val="000000" w:themeColor="text1"/>
          <w:sz w:val="22"/>
          <w:szCs w:val="22"/>
        </w:rPr>
        <w:t>oświadczamy, iż oferujemy przedmiot zamówienia zgodny z wymagania</w:t>
      </w:r>
      <w:r w:rsidRPr="00D05C9F">
        <w:rPr>
          <w:sz w:val="22"/>
          <w:szCs w:val="22"/>
        </w:rPr>
        <w:t>mi i warunkami określonymi przez zamawiającego w specyfikacji warunków zamówienia i jej załącznikach;</w:t>
      </w:r>
    </w:p>
    <w:p w14:paraId="300D0665" w14:textId="77777777" w:rsidR="00082EC1" w:rsidRPr="00D05C9F" w:rsidRDefault="00082EC1" w:rsidP="00056A0A">
      <w:pPr>
        <w:widowControl/>
        <w:numPr>
          <w:ilvl w:val="0"/>
          <w:numId w:val="36"/>
        </w:numPr>
        <w:suppressAutoHyphens w:val="0"/>
        <w:spacing w:after="160" w:line="276" w:lineRule="auto"/>
        <w:contextualSpacing/>
        <w:jc w:val="both"/>
        <w:rPr>
          <w:sz w:val="22"/>
          <w:szCs w:val="22"/>
        </w:rPr>
      </w:pPr>
      <w:r w:rsidRPr="00D05C9F">
        <w:rPr>
          <w:sz w:val="22"/>
          <w:szCs w:val="22"/>
        </w:rPr>
        <w:t xml:space="preserve">oświadczamy, iż oferujemy okres i warunki gwarancji na cały przedmiot zamówienia zgodny </w:t>
      </w:r>
      <w:r w:rsidRPr="00D05C9F">
        <w:rPr>
          <w:sz w:val="22"/>
          <w:szCs w:val="22"/>
        </w:rPr>
        <w:br/>
        <w:t>z wymaganiami opisanymi w SWZ.</w:t>
      </w:r>
    </w:p>
    <w:p w14:paraId="7EBB0FC7" w14:textId="77777777" w:rsidR="00082EC1" w:rsidRPr="00D05C9F" w:rsidRDefault="00082EC1" w:rsidP="00056A0A">
      <w:pPr>
        <w:widowControl/>
        <w:numPr>
          <w:ilvl w:val="0"/>
          <w:numId w:val="36"/>
        </w:numPr>
        <w:suppressAutoHyphens w:val="0"/>
        <w:spacing w:after="160" w:line="276" w:lineRule="auto"/>
        <w:contextualSpacing/>
        <w:jc w:val="both"/>
        <w:rPr>
          <w:sz w:val="22"/>
          <w:szCs w:val="22"/>
        </w:rPr>
      </w:pPr>
      <w:r w:rsidRPr="00D05C9F">
        <w:rPr>
          <w:sz w:val="22"/>
          <w:szCs w:val="22"/>
        </w:rPr>
        <w:t>oferujemy termin realizacji zamówienia zgodny z wymaganiami opisanymi w rozdziale V SWZ;</w:t>
      </w:r>
    </w:p>
    <w:p w14:paraId="6959433F" w14:textId="77777777" w:rsidR="00082EC1" w:rsidRPr="00D05C9F" w:rsidRDefault="00082EC1" w:rsidP="00056A0A">
      <w:pPr>
        <w:widowControl/>
        <w:numPr>
          <w:ilvl w:val="0"/>
          <w:numId w:val="36"/>
        </w:numPr>
        <w:suppressAutoHyphens w:val="0"/>
        <w:spacing w:after="160" w:line="276" w:lineRule="auto"/>
        <w:contextualSpacing/>
        <w:jc w:val="both"/>
        <w:rPr>
          <w:sz w:val="22"/>
          <w:szCs w:val="22"/>
        </w:rPr>
      </w:pPr>
      <w:r w:rsidRPr="00D05C9F">
        <w:rPr>
          <w:sz w:val="22"/>
          <w:szCs w:val="22"/>
        </w:rPr>
        <w:lastRenderedPageBreak/>
        <w:t>oferujemy termin płatności zgodny z wymaganiami określonymi we wzorze umowy (projektowanych postanowieniach umowy);</w:t>
      </w:r>
    </w:p>
    <w:p w14:paraId="2075AEC4" w14:textId="77777777" w:rsidR="00082EC1" w:rsidRPr="00D05C9F" w:rsidRDefault="00082EC1" w:rsidP="00056A0A">
      <w:pPr>
        <w:widowControl/>
        <w:numPr>
          <w:ilvl w:val="0"/>
          <w:numId w:val="36"/>
        </w:numPr>
        <w:suppressAutoHyphens w:val="0"/>
        <w:spacing w:after="160" w:line="276" w:lineRule="auto"/>
        <w:contextualSpacing/>
        <w:jc w:val="both"/>
        <w:rPr>
          <w:sz w:val="22"/>
          <w:szCs w:val="22"/>
        </w:rPr>
      </w:pPr>
      <w:r w:rsidRPr="00D05C9F">
        <w:rPr>
          <w:sz w:val="22"/>
          <w:szCs w:val="22"/>
        </w:rPr>
        <w:t>oświadczamy, iż zapoznaliśmy się z dołączonym do SWZ wzorem umowy, zawartymi w nim istotnymi postanowieniami umowy, które aprobujemy w pełni nie wnosząc zastrzeżeń;</w:t>
      </w:r>
    </w:p>
    <w:p w14:paraId="5DBE57BD" w14:textId="77777777" w:rsidR="00082EC1" w:rsidRPr="00D05C9F" w:rsidRDefault="00082EC1" w:rsidP="00056A0A">
      <w:pPr>
        <w:widowControl/>
        <w:numPr>
          <w:ilvl w:val="0"/>
          <w:numId w:val="37"/>
        </w:numPr>
        <w:suppressAutoHyphens w:val="0"/>
        <w:spacing w:after="160" w:line="259" w:lineRule="auto"/>
        <w:ind w:left="425" w:hanging="425"/>
        <w:jc w:val="both"/>
        <w:rPr>
          <w:iCs/>
          <w:sz w:val="22"/>
          <w:szCs w:val="22"/>
        </w:rPr>
      </w:pPr>
      <w:r w:rsidRPr="00D05C9F">
        <w:rPr>
          <w:iCs/>
          <w:sz w:val="22"/>
          <w:szCs w:val="22"/>
        </w:rPr>
        <w:t>oświadczamy, że wybór oferty:</w:t>
      </w:r>
    </w:p>
    <w:p w14:paraId="6A38D2E3" w14:textId="77777777" w:rsidR="00082EC1" w:rsidRPr="00D05C9F" w:rsidRDefault="00082EC1" w:rsidP="00082EC1">
      <w:pPr>
        <w:widowControl/>
        <w:suppressAutoHyphens w:val="0"/>
        <w:ind w:left="851" w:hanging="425"/>
        <w:jc w:val="both"/>
        <w:rPr>
          <w:sz w:val="22"/>
          <w:szCs w:val="22"/>
        </w:rPr>
      </w:pPr>
      <w:r w:rsidRPr="00D05C9F">
        <w:rPr>
          <w:sz w:val="22"/>
          <w:szCs w:val="22"/>
        </w:rPr>
        <w:t xml:space="preserve">- </w:t>
      </w:r>
      <w:r w:rsidRPr="00D05C9F">
        <w:rPr>
          <w:sz w:val="22"/>
          <w:szCs w:val="22"/>
        </w:rPr>
        <w:tab/>
        <w:t>nie będzie prowadził do powstania u Zamawiającego obowiązku podatkowego zgodnie z przepisami o podatku od towarów i usług.*</w:t>
      </w:r>
    </w:p>
    <w:p w14:paraId="20FF3784" w14:textId="77777777" w:rsidR="00082EC1" w:rsidRPr="00D05C9F" w:rsidRDefault="00082EC1" w:rsidP="00082EC1">
      <w:pPr>
        <w:widowControl/>
        <w:suppressAutoHyphens w:val="0"/>
        <w:ind w:left="851" w:hanging="425"/>
        <w:jc w:val="both"/>
        <w:rPr>
          <w:sz w:val="22"/>
          <w:szCs w:val="22"/>
        </w:rPr>
      </w:pPr>
      <w:r w:rsidRPr="00D05C9F">
        <w:rPr>
          <w:sz w:val="22"/>
          <w:szCs w:val="22"/>
        </w:rPr>
        <w:t xml:space="preserve">- </w:t>
      </w:r>
      <w:r w:rsidRPr="00D05C9F">
        <w:rPr>
          <w:sz w:val="22"/>
          <w:szCs w:val="22"/>
        </w:rPr>
        <w:tab/>
        <w:t>będzie prowadził do powstania u Zamawiającego obowiązku podatkowego zgodnie z przepisami o podatku od towarów i usług. Powyższy obowiązek podatkowy będzie dotyczył (tak zwany „odwrócony VAT”) ……………………………..………… (</w:t>
      </w:r>
      <w:r w:rsidRPr="00D05C9F">
        <w:rPr>
          <w:i/>
          <w:sz w:val="22"/>
          <w:szCs w:val="22"/>
        </w:rPr>
        <w:t>Wpisać nazwę /rodzaj towaru lub usługi, które będą prowadziły do powstania u Zamawiającego obowiązku podatkowego zgodnie z przepisami o podatku od towarów i usług)</w:t>
      </w:r>
      <w:r w:rsidRPr="00D05C9F">
        <w:rPr>
          <w:i/>
          <w:sz w:val="22"/>
          <w:szCs w:val="22"/>
          <w:vertAlign w:val="superscript"/>
        </w:rPr>
        <w:t xml:space="preserve"> </w:t>
      </w:r>
      <w:r w:rsidRPr="00D05C9F">
        <w:rPr>
          <w:sz w:val="22"/>
          <w:szCs w:val="22"/>
        </w:rPr>
        <w:t>objętych przedmiotem zamówienia*;</w:t>
      </w:r>
    </w:p>
    <w:p w14:paraId="7A018FC0"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iCs/>
          <w:sz w:val="22"/>
          <w:szCs w:val="22"/>
        </w:rPr>
        <w:t>w przypadku przyznania zamówienia - zobowiązujemy się do zawarcia umowy w miejscu i terminie wyznaczonym przez Zamawiającego,</w:t>
      </w:r>
    </w:p>
    <w:p w14:paraId="28F4BFEC"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iCs/>
          <w:sz w:val="22"/>
          <w:szCs w:val="22"/>
        </w:rPr>
        <w:t xml:space="preserve">oświadczamy, że uważamy się za związanych niniejszą ofertą na czas wskazany w Rozdziale XI SWZ, </w:t>
      </w:r>
    </w:p>
    <w:p w14:paraId="50738E49"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sz w:val="22"/>
          <w:szCs w:val="22"/>
        </w:rPr>
        <w:t xml:space="preserve">oświadczamy, że wypełniliśmy obowiązki informacyjne przewidziane w art. 13 lub art. 14 </w:t>
      </w:r>
      <w:r w:rsidRPr="00D05C9F">
        <w:rPr>
          <w:bCs/>
          <w:i/>
          <w:sz w:val="22"/>
          <w:szCs w:val="22"/>
        </w:rPr>
        <w:t>Rozporządzenia Parlamentu Europejskiego i Rady UE 2016/679 z dnia 27 kwietnia 2016 r.</w:t>
      </w:r>
      <w:r w:rsidRPr="00D05C9F">
        <w:rPr>
          <w:bCs/>
          <w:i/>
          <w:sz w:val="22"/>
          <w:szCs w:val="22"/>
        </w:rPr>
        <w:br/>
        <w:t xml:space="preserve"> w sprawie ochrony osób fizycznych w związku z przetwarzaniem danych osobowych i w sprawie swobodnego przepływu takich danych oraz uchylenia dyrektywy 95/46/WE </w:t>
      </w:r>
      <w:r w:rsidRPr="00D05C9F">
        <w:rPr>
          <w:bCs/>
          <w:sz w:val="22"/>
          <w:szCs w:val="22"/>
        </w:rPr>
        <w:t xml:space="preserve">wobec osób fizycznych, </w:t>
      </w:r>
      <w:r w:rsidRPr="00D05C9F">
        <w:rPr>
          <w:sz w:val="22"/>
          <w:szCs w:val="22"/>
        </w:rPr>
        <w:t xml:space="preserve">od których dane osobowe bezpośrednio lub pośrednio pozyskaliśmy w celu ubiegania się </w:t>
      </w:r>
      <w:r w:rsidRPr="00D05C9F">
        <w:rPr>
          <w:sz w:val="22"/>
          <w:szCs w:val="22"/>
        </w:rPr>
        <w:br/>
        <w:t>o udzielenie zamówienia publicznego w niniejszym postępowaniu,</w:t>
      </w:r>
    </w:p>
    <w:p w14:paraId="7C266048"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sz w:val="22"/>
          <w:szCs w:val="22"/>
        </w:rPr>
        <w:t>oświadczam, że jestem (</w:t>
      </w:r>
      <w:r w:rsidRPr="00D05C9F">
        <w:rPr>
          <w:b/>
          <w:bCs/>
          <w:i/>
          <w:iCs/>
          <w:sz w:val="22"/>
          <w:szCs w:val="22"/>
          <w:u w:val="single"/>
        </w:rPr>
        <w:t>należy zaznaczyć z poniższej listy</w:t>
      </w:r>
      <w:r w:rsidRPr="00D05C9F">
        <w:rPr>
          <w:sz w:val="22"/>
          <w:szCs w:val="22"/>
        </w:rPr>
        <w:t>):</w:t>
      </w:r>
    </w:p>
    <w:p w14:paraId="67489B39"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 xml:space="preserve">mikroprzedsiębiorstwem, </w:t>
      </w:r>
    </w:p>
    <w:p w14:paraId="6777B74A"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 xml:space="preserve">małym przedsiębiorstwem, </w:t>
      </w:r>
    </w:p>
    <w:p w14:paraId="76BF8D10"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 xml:space="preserve">średnim przedsiębiorstwem, </w:t>
      </w:r>
    </w:p>
    <w:p w14:paraId="2D939055"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 xml:space="preserve">jednoosobową działalność gospodarcza, </w:t>
      </w:r>
    </w:p>
    <w:p w14:paraId="1114C78D"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 xml:space="preserve">osoba fizyczna nieprowadząca działalności gospodarczej, </w:t>
      </w:r>
    </w:p>
    <w:p w14:paraId="65382850" w14:textId="77777777" w:rsidR="00082EC1" w:rsidRPr="00D05C9F" w:rsidRDefault="00082EC1" w:rsidP="00056A0A">
      <w:pPr>
        <w:widowControl/>
        <w:numPr>
          <w:ilvl w:val="0"/>
          <w:numId w:val="41"/>
        </w:numPr>
        <w:suppressAutoHyphens w:val="0"/>
        <w:contextualSpacing/>
        <w:jc w:val="both"/>
        <w:rPr>
          <w:i/>
          <w:iCs/>
          <w:sz w:val="22"/>
          <w:szCs w:val="22"/>
          <w:lang w:eastAsia="en-US"/>
        </w:rPr>
      </w:pPr>
      <w:r w:rsidRPr="00D05C9F">
        <w:rPr>
          <w:i/>
          <w:iCs/>
          <w:sz w:val="22"/>
          <w:szCs w:val="22"/>
          <w:lang w:eastAsia="en-US"/>
        </w:rPr>
        <w:t>inny rodzaj, (jaki)………………..</w:t>
      </w:r>
    </w:p>
    <w:p w14:paraId="366F78D4"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sz w:val="22"/>
          <w:szCs w:val="22"/>
        </w:rPr>
        <w:t xml:space="preserve">osobą upoważnioną do kontaktów z Zamawiającym w zakresie złożonej oferty oraz w sprawach związanych z realizacją zamówienia jest: </w:t>
      </w:r>
    </w:p>
    <w:p w14:paraId="6D7B28D7" w14:textId="77777777" w:rsidR="00082EC1" w:rsidRPr="00D05C9F" w:rsidRDefault="00082EC1" w:rsidP="009D6B86">
      <w:pPr>
        <w:widowControl/>
        <w:suppressAutoHyphens w:val="0"/>
        <w:ind w:left="425"/>
        <w:jc w:val="both"/>
        <w:rPr>
          <w:iCs/>
          <w:sz w:val="22"/>
          <w:szCs w:val="22"/>
        </w:rPr>
      </w:pPr>
    </w:p>
    <w:p w14:paraId="28DAB96B" w14:textId="77777777" w:rsidR="00082EC1" w:rsidRPr="00D05C9F" w:rsidRDefault="00082EC1" w:rsidP="009D6B86">
      <w:pPr>
        <w:widowControl/>
        <w:suppressAutoHyphens w:val="0"/>
        <w:ind w:left="425"/>
        <w:jc w:val="both"/>
        <w:rPr>
          <w:iCs/>
          <w:sz w:val="22"/>
          <w:szCs w:val="22"/>
        </w:rPr>
      </w:pPr>
      <w:r w:rsidRPr="00D05C9F">
        <w:rPr>
          <w:sz w:val="22"/>
          <w:szCs w:val="22"/>
        </w:rPr>
        <w:t>...............................................................……………………………………………………….</w:t>
      </w:r>
    </w:p>
    <w:p w14:paraId="6A07F457" w14:textId="77777777" w:rsidR="00082EC1" w:rsidRPr="00D05C9F" w:rsidRDefault="00082EC1" w:rsidP="009D6B86">
      <w:pPr>
        <w:widowControl/>
        <w:suppressAutoHyphens w:val="0"/>
        <w:ind w:left="709"/>
        <w:contextualSpacing/>
        <w:jc w:val="both"/>
        <w:rPr>
          <w:i/>
          <w:sz w:val="22"/>
          <w:szCs w:val="22"/>
          <w:lang w:eastAsia="en-US"/>
        </w:rPr>
      </w:pPr>
      <w:r w:rsidRPr="00D05C9F">
        <w:rPr>
          <w:i/>
          <w:sz w:val="22"/>
          <w:szCs w:val="22"/>
          <w:lang w:eastAsia="en-US"/>
        </w:rPr>
        <w:t>[*wypełnić dane personalne i adresowe – tel.; e-mail]</w:t>
      </w:r>
    </w:p>
    <w:p w14:paraId="4E35AFD5" w14:textId="77777777" w:rsidR="00082EC1" w:rsidRPr="00D05C9F" w:rsidRDefault="00082EC1" w:rsidP="00056A0A">
      <w:pPr>
        <w:widowControl/>
        <w:numPr>
          <w:ilvl w:val="0"/>
          <w:numId w:val="37"/>
        </w:numPr>
        <w:suppressAutoHyphens w:val="0"/>
        <w:ind w:left="425" w:hanging="425"/>
        <w:jc w:val="both"/>
        <w:rPr>
          <w:iCs/>
          <w:sz w:val="22"/>
          <w:szCs w:val="22"/>
        </w:rPr>
      </w:pPr>
      <w:r w:rsidRPr="00D05C9F">
        <w:rPr>
          <w:iCs/>
          <w:sz w:val="22"/>
          <w:szCs w:val="22"/>
        </w:rPr>
        <w:t>załącznikami do niniejszego formularza oferty są:</w:t>
      </w:r>
    </w:p>
    <w:p w14:paraId="7CA74C60" w14:textId="77777777" w:rsidR="009D6B86" w:rsidRPr="00D05C9F" w:rsidRDefault="009D6B86">
      <w:pPr>
        <w:widowControl/>
        <w:suppressAutoHyphens w:val="0"/>
        <w:spacing w:after="160" w:line="259" w:lineRule="auto"/>
        <w:jc w:val="left"/>
        <w:rPr>
          <w:sz w:val="22"/>
          <w:szCs w:val="22"/>
        </w:rPr>
      </w:pPr>
    </w:p>
    <w:p w14:paraId="392A0273" w14:textId="77777777" w:rsidR="00612D6D" w:rsidRPr="00D05C9F" w:rsidRDefault="00612D6D" w:rsidP="00056A0A">
      <w:pPr>
        <w:widowControl/>
        <w:numPr>
          <w:ilvl w:val="0"/>
          <w:numId w:val="37"/>
        </w:numPr>
        <w:suppressAutoHyphens w:val="0"/>
        <w:ind w:left="425" w:hanging="425"/>
        <w:jc w:val="both"/>
        <w:rPr>
          <w:iCs/>
          <w:sz w:val="22"/>
          <w:szCs w:val="22"/>
        </w:rPr>
      </w:pPr>
      <w:r w:rsidRPr="00D05C9F">
        <w:rPr>
          <w:iCs/>
          <w:sz w:val="22"/>
          <w:szCs w:val="22"/>
        </w:rPr>
        <w:t>załącznikami do niniejszego formularza oferty są:</w:t>
      </w:r>
    </w:p>
    <w:p w14:paraId="1BACCE1F" w14:textId="77777777" w:rsidR="00612D6D" w:rsidRPr="00D05C9F" w:rsidRDefault="00612D6D" w:rsidP="00056A0A">
      <w:pPr>
        <w:pStyle w:val="Akapitzlist"/>
        <w:numPr>
          <w:ilvl w:val="0"/>
          <w:numId w:val="40"/>
        </w:numPr>
        <w:ind w:left="709"/>
        <w:rPr>
          <w:sz w:val="22"/>
          <w:szCs w:val="22"/>
        </w:rPr>
      </w:pPr>
      <w:r w:rsidRPr="00D05C9F">
        <w:rPr>
          <w:i/>
          <w:sz w:val="22"/>
          <w:szCs w:val="22"/>
          <w:u w:val="single"/>
        </w:rPr>
        <w:t>Załącznik nr 1a</w:t>
      </w:r>
      <w:r w:rsidRPr="00D05C9F">
        <w:rPr>
          <w:b/>
          <w:sz w:val="22"/>
          <w:szCs w:val="22"/>
        </w:rPr>
        <w:t xml:space="preserve"> </w:t>
      </w:r>
      <w:r w:rsidRPr="00D05C9F">
        <w:rPr>
          <w:sz w:val="22"/>
          <w:szCs w:val="22"/>
        </w:rPr>
        <w:t xml:space="preserve">– </w:t>
      </w:r>
      <w:r w:rsidRPr="00D05C9F">
        <w:rPr>
          <w:bCs/>
          <w:sz w:val="22"/>
          <w:szCs w:val="22"/>
        </w:rPr>
        <w:t xml:space="preserve">oświadczenie o niepodleganiu wykluczeniu – </w:t>
      </w:r>
      <w:r w:rsidRPr="00D05C9F">
        <w:rPr>
          <w:sz w:val="22"/>
          <w:szCs w:val="22"/>
        </w:rPr>
        <w:t>w przypadku Wykonawców wspólnie ubiegających się o zamówienie oświadczenie składa każdy z nich;</w:t>
      </w:r>
    </w:p>
    <w:p w14:paraId="4F6C34A8" w14:textId="77777777" w:rsidR="00612D6D" w:rsidRPr="00D05C9F" w:rsidRDefault="00612D6D" w:rsidP="00056A0A">
      <w:pPr>
        <w:pStyle w:val="Akapitzlist"/>
        <w:numPr>
          <w:ilvl w:val="0"/>
          <w:numId w:val="40"/>
        </w:numPr>
        <w:ind w:left="709"/>
        <w:rPr>
          <w:sz w:val="22"/>
          <w:szCs w:val="22"/>
        </w:rPr>
      </w:pPr>
      <w:r w:rsidRPr="00D05C9F">
        <w:rPr>
          <w:i/>
          <w:iCs/>
          <w:sz w:val="22"/>
          <w:szCs w:val="22"/>
          <w:u w:val="single"/>
        </w:rPr>
        <w:t xml:space="preserve">Załącznik nr 1b </w:t>
      </w:r>
      <w:r w:rsidRPr="00D05C9F">
        <w:rPr>
          <w:sz w:val="22"/>
          <w:szCs w:val="22"/>
        </w:rPr>
        <w:t xml:space="preserve">– oświadczenie o spełnianiu warunków udziału w postępowaniu </w:t>
      </w:r>
    </w:p>
    <w:p w14:paraId="052CF01F" w14:textId="77777777" w:rsidR="00612D6D" w:rsidRPr="00D05C9F" w:rsidRDefault="00612D6D" w:rsidP="00056A0A">
      <w:pPr>
        <w:pStyle w:val="Akapitzlist"/>
        <w:numPr>
          <w:ilvl w:val="0"/>
          <w:numId w:val="40"/>
        </w:numPr>
        <w:ind w:left="709"/>
        <w:rPr>
          <w:sz w:val="22"/>
          <w:szCs w:val="22"/>
        </w:rPr>
      </w:pPr>
      <w:r w:rsidRPr="00D05C9F">
        <w:rPr>
          <w:bCs/>
          <w:i/>
          <w:sz w:val="22"/>
          <w:szCs w:val="22"/>
          <w:u w:val="single"/>
        </w:rPr>
        <w:t>Załącznik nr 2</w:t>
      </w:r>
      <w:r w:rsidRPr="00D05C9F">
        <w:rPr>
          <w:bCs/>
          <w:i/>
          <w:sz w:val="22"/>
          <w:szCs w:val="22"/>
        </w:rPr>
        <w:t xml:space="preserve"> –</w:t>
      </w:r>
      <w:r w:rsidRPr="00D05C9F">
        <w:rPr>
          <w:bCs/>
          <w:sz w:val="22"/>
          <w:szCs w:val="22"/>
        </w:rPr>
        <w:t xml:space="preserve"> </w:t>
      </w:r>
      <w:r w:rsidRPr="00D05C9F">
        <w:rPr>
          <w:sz w:val="22"/>
          <w:szCs w:val="22"/>
        </w:rPr>
        <w:t>indywidualna kalkulacja cenowa oferty</w:t>
      </w:r>
      <w:r w:rsidRPr="00D05C9F">
        <w:rPr>
          <w:bCs/>
          <w:sz w:val="22"/>
          <w:szCs w:val="22"/>
        </w:rPr>
        <w:t>;</w:t>
      </w:r>
    </w:p>
    <w:p w14:paraId="280475A2" w14:textId="77777777" w:rsidR="00612D6D" w:rsidRPr="00D05C9F" w:rsidRDefault="00612D6D" w:rsidP="00056A0A">
      <w:pPr>
        <w:pStyle w:val="Akapitzlist"/>
        <w:numPr>
          <w:ilvl w:val="0"/>
          <w:numId w:val="47"/>
        </w:numPr>
        <w:rPr>
          <w:bCs/>
          <w:sz w:val="22"/>
          <w:szCs w:val="22"/>
        </w:rPr>
      </w:pPr>
      <w:r w:rsidRPr="00D05C9F">
        <w:rPr>
          <w:bCs/>
          <w:i/>
          <w:iCs/>
          <w:sz w:val="22"/>
          <w:szCs w:val="22"/>
          <w:u w:val="single"/>
        </w:rPr>
        <w:t>Załącznik nr 3</w:t>
      </w:r>
      <w:r w:rsidRPr="00D05C9F">
        <w:rPr>
          <w:bCs/>
          <w:sz w:val="22"/>
          <w:szCs w:val="22"/>
        </w:rPr>
        <w:t xml:space="preserve"> – oświadczenie o powierzeniu podwykonawcom wykonania części przedmiotu zamówienia (Wykaz podwykonawców – o ile dotyczy);</w:t>
      </w:r>
    </w:p>
    <w:p w14:paraId="4E218D4F" w14:textId="77777777" w:rsidR="00612D6D" w:rsidRPr="00D05C9F" w:rsidRDefault="00612D6D" w:rsidP="00056A0A">
      <w:pPr>
        <w:pStyle w:val="Akapitzlist"/>
        <w:numPr>
          <w:ilvl w:val="0"/>
          <w:numId w:val="47"/>
        </w:numPr>
        <w:rPr>
          <w:bCs/>
          <w:sz w:val="22"/>
          <w:szCs w:val="22"/>
        </w:rPr>
      </w:pPr>
      <w:r w:rsidRPr="00D05C9F">
        <w:rPr>
          <w:i/>
          <w:iCs/>
          <w:sz w:val="22"/>
          <w:szCs w:val="22"/>
          <w:u w:val="single"/>
        </w:rPr>
        <w:t>Załącznik nr 4</w:t>
      </w:r>
      <w:r w:rsidRPr="00D05C9F">
        <w:rPr>
          <w:sz w:val="22"/>
          <w:szCs w:val="22"/>
        </w:rPr>
        <w:t xml:space="preserve"> - </w:t>
      </w:r>
      <w:r w:rsidRPr="00D05C9F">
        <w:rPr>
          <w:bCs/>
          <w:sz w:val="22"/>
          <w:szCs w:val="22"/>
        </w:rPr>
        <w:t>oświadczenie dotyczące podmiotu udostępniającego zasoby wykonawcy /o ile dotyczy/, tj.:</w:t>
      </w:r>
    </w:p>
    <w:p w14:paraId="7836F825" w14:textId="77777777" w:rsidR="00612D6D" w:rsidRPr="00D05C9F" w:rsidRDefault="00612D6D" w:rsidP="00056A0A">
      <w:pPr>
        <w:pStyle w:val="Akapitzlist"/>
        <w:numPr>
          <w:ilvl w:val="0"/>
          <w:numId w:val="42"/>
        </w:numPr>
        <w:rPr>
          <w:bCs/>
          <w:sz w:val="22"/>
          <w:szCs w:val="22"/>
        </w:rPr>
      </w:pPr>
      <w:r w:rsidRPr="00D05C9F">
        <w:rPr>
          <w:bCs/>
          <w:sz w:val="22"/>
          <w:szCs w:val="22"/>
        </w:rPr>
        <w:t>oświadczenie o udostępnieniu zasobów wykonawcy wraz ze stosownym zobowiązaniem lub innym środkiem dowodowym /o ile dotyczy/;</w:t>
      </w:r>
    </w:p>
    <w:p w14:paraId="6FDAAB95" w14:textId="77777777" w:rsidR="00612D6D" w:rsidRPr="00D05C9F" w:rsidRDefault="00612D6D" w:rsidP="00056A0A">
      <w:pPr>
        <w:pStyle w:val="Akapitzlist"/>
        <w:numPr>
          <w:ilvl w:val="0"/>
          <w:numId w:val="42"/>
        </w:numPr>
        <w:rPr>
          <w:bCs/>
          <w:sz w:val="22"/>
          <w:szCs w:val="22"/>
        </w:rPr>
      </w:pPr>
      <w:r w:rsidRPr="00D05C9F">
        <w:rPr>
          <w:bCs/>
          <w:sz w:val="22"/>
          <w:szCs w:val="22"/>
        </w:rPr>
        <w:t>oświadczenie o niepodleganiu wykluczeniu;</w:t>
      </w:r>
    </w:p>
    <w:p w14:paraId="32F574FB" w14:textId="77777777" w:rsidR="00612D6D" w:rsidRPr="00D05C9F" w:rsidRDefault="00612D6D" w:rsidP="00056A0A">
      <w:pPr>
        <w:pStyle w:val="Akapitzlist"/>
        <w:numPr>
          <w:ilvl w:val="0"/>
          <w:numId w:val="42"/>
        </w:numPr>
        <w:rPr>
          <w:bCs/>
          <w:sz w:val="22"/>
          <w:szCs w:val="22"/>
        </w:rPr>
      </w:pPr>
      <w:r w:rsidRPr="00D05C9F">
        <w:rPr>
          <w:bCs/>
          <w:sz w:val="22"/>
          <w:szCs w:val="22"/>
        </w:rPr>
        <w:lastRenderedPageBreak/>
        <w:t>oświadczenie o spełnieniu warunków udziału w postępowaniu w zakresie, w jakim go dotyczą,</w:t>
      </w:r>
    </w:p>
    <w:p w14:paraId="0D9592C9" w14:textId="77777777" w:rsidR="00612D6D" w:rsidRPr="00D05C9F" w:rsidRDefault="00612D6D" w:rsidP="00056A0A">
      <w:pPr>
        <w:pStyle w:val="Akapitzlist"/>
        <w:numPr>
          <w:ilvl w:val="0"/>
          <w:numId w:val="55"/>
        </w:numPr>
        <w:rPr>
          <w:bCs/>
          <w:sz w:val="22"/>
          <w:szCs w:val="22"/>
        </w:rPr>
      </w:pPr>
      <w:r w:rsidRPr="00D05C9F">
        <w:rPr>
          <w:sz w:val="22"/>
          <w:szCs w:val="22"/>
        </w:rPr>
        <w:t>załącznik nr 5 - przedmiotowe środki dowodowe,</w:t>
      </w:r>
    </w:p>
    <w:p w14:paraId="3E2CD514" w14:textId="77777777" w:rsidR="00612D6D" w:rsidRPr="00D05C9F" w:rsidRDefault="00612D6D" w:rsidP="00056A0A">
      <w:pPr>
        <w:widowControl/>
        <w:numPr>
          <w:ilvl w:val="0"/>
          <w:numId w:val="38"/>
        </w:numPr>
        <w:suppressAutoHyphens w:val="0"/>
        <w:ind w:left="709"/>
        <w:jc w:val="both"/>
        <w:rPr>
          <w:sz w:val="22"/>
          <w:szCs w:val="22"/>
        </w:rPr>
      </w:pPr>
      <w:r w:rsidRPr="00D05C9F">
        <w:rPr>
          <w:sz w:val="22"/>
          <w:szCs w:val="22"/>
        </w:rPr>
        <w:t>Inne:</w:t>
      </w:r>
    </w:p>
    <w:p w14:paraId="58F7329C" w14:textId="77777777" w:rsidR="00612D6D" w:rsidRPr="00D05C9F" w:rsidRDefault="00612D6D" w:rsidP="00056A0A">
      <w:pPr>
        <w:pStyle w:val="Akapitzlist"/>
        <w:numPr>
          <w:ilvl w:val="0"/>
          <w:numId w:val="39"/>
        </w:numPr>
        <w:tabs>
          <w:tab w:val="left" w:pos="1843"/>
        </w:tabs>
        <w:ind w:left="1069"/>
        <w:rPr>
          <w:bCs/>
          <w:sz w:val="22"/>
          <w:szCs w:val="22"/>
        </w:rPr>
      </w:pPr>
      <w:r w:rsidRPr="00D05C9F">
        <w:rPr>
          <w:bCs/>
          <w:sz w:val="22"/>
          <w:szCs w:val="22"/>
        </w:rPr>
        <w:t>pełnomocnictwo lub inny dokument potwierdzający umocowanie do reprezentowania Wykonawcy;</w:t>
      </w:r>
    </w:p>
    <w:p w14:paraId="1E5D7C6A" w14:textId="77777777" w:rsidR="00612D6D" w:rsidRPr="00D05C9F" w:rsidRDefault="00612D6D" w:rsidP="00056A0A">
      <w:pPr>
        <w:pStyle w:val="Akapitzlist"/>
        <w:numPr>
          <w:ilvl w:val="0"/>
          <w:numId w:val="39"/>
        </w:numPr>
        <w:tabs>
          <w:tab w:val="left" w:pos="1843"/>
        </w:tabs>
        <w:ind w:left="1069"/>
        <w:rPr>
          <w:bCs/>
          <w:sz w:val="22"/>
          <w:szCs w:val="22"/>
        </w:rPr>
      </w:pPr>
      <w:r w:rsidRPr="00D05C9F">
        <w:rPr>
          <w:bCs/>
          <w:sz w:val="22"/>
          <w:szCs w:val="22"/>
        </w:rPr>
        <w:t xml:space="preserve">KRS lub </w:t>
      </w:r>
      <w:proofErr w:type="spellStart"/>
      <w:r w:rsidRPr="00D05C9F">
        <w:rPr>
          <w:bCs/>
          <w:sz w:val="22"/>
          <w:szCs w:val="22"/>
        </w:rPr>
        <w:t>CEiDG</w:t>
      </w:r>
      <w:proofErr w:type="spellEnd"/>
      <w:r w:rsidRPr="00D05C9F">
        <w:rPr>
          <w:bCs/>
          <w:sz w:val="22"/>
          <w:szCs w:val="22"/>
        </w:rPr>
        <w:t xml:space="preserve"> – o ile nie podano w Formularzu oferty danych </w:t>
      </w:r>
      <w:r w:rsidRPr="00D05C9F">
        <w:rPr>
          <w:bCs/>
          <w:sz w:val="22"/>
          <w:szCs w:val="22"/>
        </w:rPr>
        <w:br/>
        <w:t>do ogólnodostępnych baz;</w:t>
      </w:r>
    </w:p>
    <w:p w14:paraId="037ABE03" w14:textId="77777777" w:rsidR="00612D6D" w:rsidRPr="00D05C9F" w:rsidRDefault="00612D6D" w:rsidP="00612D6D">
      <w:pPr>
        <w:ind w:left="720" w:hanging="360"/>
        <w:rPr>
          <w:bCs/>
          <w:sz w:val="22"/>
          <w:szCs w:val="22"/>
        </w:rPr>
      </w:pPr>
    </w:p>
    <w:p w14:paraId="16D821DB" w14:textId="77777777" w:rsidR="00612D6D" w:rsidRPr="00D05C9F" w:rsidRDefault="00612D6D" w:rsidP="00612D6D">
      <w:pPr>
        <w:ind w:left="360"/>
        <w:jc w:val="both"/>
        <w:rPr>
          <w:b/>
          <w:bCs/>
          <w:i/>
          <w:iCs/>
          <w:sz w:val="22"/>
          <w:szCs w:val="22"/>
          <w:u w:val="single"/>
        </w:rPr>
      </w:pPr>
      <w:r w:rsidRPr="00D05C9F">
        <w:rPr>
          <w:b/>
          <w:bCs/>
          <w:i/>
          <w:iCs/>
          <w:sz w:val="22"/>
          <w:szCs w:val="22"/>
          <w:u w:val="single"/>
        </w:rPr>
        <w:t>Uwaga! Miejsca wykropkowane i/lub oznaczone „*” we wzorze formularza oferty i wzorach jego załączników Wykonawca zobowiązany jest odpowiednio do ich treści wypełnić lub skreślić.</w:t>
      </w:r>
    </w:p>
    <w:p w14:paraId="7C977AD6" w14:textId="77777777" w:rsidR="00612D6D" w:rsidRPr="00D05C9F" w:rsidRDefault="00612D6D" w:rsidP="00612D6D">
      <w:pPr>
        <w:ind w:left="360"/>
        <w:jc w:val="both"/>
        <w:rPr>
          <w:b/>
          <w:bCs/>
          <w:i/>
          <w:iCs/>
          <w:sz w:val="22"/>
          <w:szCs w:val="22"/>
          <w:u w:val="single"/>
        </w:rPr>
      </w:pPr>
    </w:p>
    <w:p w14:paraId="5A50715B" w14:textId="77777777" w:rsidR="00612D6D" w:rsidRPr="00D05C9F" w:rsidRDefault="00612D6D" w:rsidP="00612D6D">
      <w:pPr>
        <w:widowControl/>
        <w:suppressAutoHyphens w:val="0"/>
        <w:jc w:val="left"/>
        <w:rPr>
          <w:b/>
          <w:sz w:val="22"/>
          <w:szCs w:val="22"/>
        </w:rPr>
      </w:pPr>
      <w:r w:rsidRPr="00D05C9F">
        <w:rPr>
          <w:b/>
          <w:sz w:val="22"/>
          <w:szCs w:val="22"/>
        </w:rPr>
        <w:br w:type="page"/>
      </w:r>
    </w:p>
    <w:p w14:paraId="5B199596" w14:textId="77777777" w:rsidR="00612D6D" w:rsidRPr="00D05C9F" w:rsidRDefault="00612D6D" w:rsidP="00612D6D">
      <w:pPr>
        <w:widowControl/>
        <w:suppressAutoHyphens w:val="0"/>
        <w:ind w:left="540"/>
        <w:jc w:val="both"/>
        <w:outlineLvl w:val="0"/>
        <w:rPr>
          <w:i/>
          <w:iCs/>
          <w:sz w:val="22"/>
          <w:szCs w:val="22"/>
        </w:rPr>
      </w:pPr>
    </w:p>
    <w:p w14:paraId="7F8C7A0C" w14:textId="77777777" w:rsidR="00612D6D" w:rsidRPr="00D05C9F" w:rsidRDefault="00612D6D" w:rsidP="00612D6D">
      <w:pPr>
        <w:widowControl/>
        <w:suppressAutoHyphens w:val="0"/>
        <w:ind w:left="5664"/>
        <w:jc w:val="both"/>
        <w:outlineLvl w:val="0"/>
        <w:rPr>
          <w:b/>
          <w:bCs/>
          <w:sz w:val="22"/>
          <w:szCs w:val="22"/>
        </w:rPr>
      </w:pPr>
      <w:r w:rsidRPr="00D05C9F">
        <w:rPr>
          <w:b/>
          <w:bCs/>
          <w:sz w:val="22"/>
          <w:szCs w:val="22"/>
        </w:rPr>
        <w:t>Załącznik nr 1a do formularza oferty</w:t>
      </w:r>
    </w:p>
    <w:p w14:paraId="4B332767" w14:textId="77777777" w:rsidR="00612D6D" w:rsidRPr="00D05C9F" w:rsidRDefault="00612D6D" w:rsidP="00612D6D">
      <w:pPr>
        <w:pStyle w:val="Tekstpodstawowy"/>
        <w:spacing w:line="240" w:lineRule="auto"/>
        <w:outlineLvl w:val="0"/>
        <w:rPr>
          <w:rFonts w:ascii="Times New Roman" w:hAnsi="Times New Roman" w:cs="Times New Roman"/>
          <w:b/>
          <w:bCs/>
          <w:sz w:val="22"/>
          <w:szCs w:val="22"/>
        </w:rPr>
      </w:pPr>
    </w:p>
    <w:p w14:paraId="047B7CCE" w14:textId="77777777" w:rsidR="00612D6D" w:rsidRPr="00D05C9F" w:rsidRDefault="00612D6D" w:rsidP="00612D6D">
      <w:pPr>
        <w:pStyle w:val="Tekstpodstawowy"/>
        <w:spacing w:line="240" w:lineRule="auto"/>
        <w:ind w:left="540"/>
        <w:jc w:val="center"/>
        <w:outlineLvl w:val="0"/>
        <w:rPr>
          <w:rFonts w:ascii="Times New Roman" w:hAnsi="Times New Roman"/>
          <w:b/>
          <w:sz w:val="22"/>
          <w:szCs w:val="22"/>
          <w:u w:val="single"/>
        </w:rPr>
      </w:pPr>
      <w:r w:rsidRPr="00D05C9F">
        <w:rPr>
          <w:rFonts w:ascii="Times New Roman" w:hAnsi="Times New Roman"/>
          <w:b/>
          <w:bCs/>
          <w:sz w:val="22"/>
          <w:szCs w:val="22"/>
        </w:rPr>
        <w:t>OŚWIADCZENIE</w:t>
      </w:r>
      <w:r w:rsidRPr="00D05C9F">
        <w:rPr>
          <w:rFonts w:ascii="Times New Roman" w:hAnsi="Times New Roman"/>
          <w:b/>
          <w:sz w:val="22"/>
          <w:szCs w:val="22"/>
          <w:u w:val="single"/>
        </w:rPr>
        <w:t xml:space="preserve"> </w:t>
      </w:r>
    </w:p>
    <w:p w14:paraId="106F8AE9" w14:textId="77777777" w:rsidR="00612D6D" w:rsidRPr="00D05C9F" w:rsidRDefault="00612D6D" w:rsidP="00612D6D">
      <w:pPr>
        <w:pStyle w:val="Tekstpodstawowy"/>
        <w:spacing w:line="240" w:lineRule="auto"/>
        <w:ind w:left="540"/>
        <w:jc w:val="center"/>
        <w:outlineLvl w:val="0"/>
        <w:rPr>
          <w:rFonts w:ascii="Times New Roman" w:hAnsi="Times New Roman"/>
          <w:b/>
          <w:bCs/>
          <w:sz w:val="22"/>
          <w:szCs w:val="22"/>
        </w:rPr>
      </w:pPr>
      <w:r w:rsidRPr="00D05C9F">
        <w:rPr>
          <w:rFonts w:ascii="Times New Roman" w:hAnsi="Times New Roman"/>
          <w:b/>
          <w:sz w:val="22"/>
          <w:szCs w:val="22"/>
          <w:u w:val="single"/>
        </w:rPr>
        <w:t>O NIEPODLEGANIU WYKLUCZENIU Z POSTĘPOWANIA</w:t>
      </w:r>
    </w:p>
    <w:p w14:paraId="2230B63B" w14:textId="77777777" w:rsidR="00612D6D" w:rsidRPr="00D05C9F" w:rsidRDefault="00612D6D" w:rsidP="00612D6D">
      <w:pPr>
        <w:pStyle w:val="Tekstpodstawowy"/>
        <w:spacing w:line="240" w:lineRule="auto"/>
        <w:ind w:left="540"/>
        <w:jc w:val="center"/>
        <w:outlineLvl w:val="0"/>
        <w:rPr>
          <w:rFonts w:ascii="Times New Roman" w:hAnsi="Times New Roman"/>
          <w:b/>
          <w:bCs/>
          <w:sz w:val="22"/>
          <w:szCs w:val="22"/>
        </w:rPr>
      </w:pPr>
    </w:p>
    <w:p w14:paraId="41CBC801" w14:textId="1AEC5A85" w:rsidR="00612D6D" w:rsidRPr="00D05C9F" w:rsidRDefault="00612D6D" w:rsidP="00612D6D">
      <w:pPr>
        <w:jc w:val="both"/>
        <w:rPr>
          <w:i/>
          <w:sz w:val="22"/>
          <w:szCs w:val="22"/>
        </w:rPr>
      </w:pPr>
      <w:r w:rsidRPr="00D05C9F">
        <w:rPr>
          <w:i/>
          <w:sz w:val="22"/>
          <w:szCs w:val="22"/>
        </w:rPr>
        <w:t xml:space="preserve">Składając ofertę w postępowaniu na </w:t>
      </w:r>
      <w:r w:rsidR="00121DDF" w:rsidRPr="00D05C9F">
        <w:rPr>
          <w:i/>
          <w:sz w:val="22"/>
          <w:szCs w:val="22"/>
        </w:rPr>
        <w:t xml:space="preserve">zakup, dostawę </w:t>
      </w:r>
      <w:r w:rsidR="00121DDF" w:rsidRPr="00D05C9F">
        <w:rPr>
          <w:i/>
          <w:iCs/>
          <w:sz w:val="22"/>
          <w:szCs w:val="22"/>
        </w:rPr>
        <w:t>systemu bezpieczeństwa firewall, licencji i wsparcia do istniejącego systemu bezpieczeństwa oraz oprogramowania wspomagającego system bezpieczeństwa dla potrzeb Narodowego Centrum Promieniowania Synchrotronowego SOLARIS</w:t>
      </w:r>
      <w:r w:rsidRPr="00D05C9F">
        <w:rPr>
          <w:i/>
          <w:sz w:val="22"/>
          <w:szCs w:val="22"/>
        </w:rPr>
        <w:t xml:space="preserve">, nr sprawy </w:t>
      </w:r>
      <w:r w:rsidR="00121DDF" w:rsidRPr="00D05C9F">
        <w:rPr>
          <w:i/>
          <w:sz w:val="22"/>
          <w:szCs w:val="22"/>
        </w:rPr>
        <w:t>80.272.84.2024</w:t>
      </w:r>
      <w:r w:rsidRPr="00D05C9F">
        <w:rPr>
          <w:i/>
          <w:sz w:val="22"/>
          <w:szCs w:val="22"/>
        </w:rPr>
        <w:t xml:space="preserve">:             </w:t>
      </w:r>
    </w:p>
    <w:p w14:paraId="41C4AEA5" w14:textId="77777777" w:rsidR="00612D6D" w:rsidRPr="00D05C9F" w:rsidRDefault="00612D6D" w:rsidP="00612D6D">
      <w:pPr>
        <w:jc w:val="both"/>
        <w:rPr>
          <w:sz w:val="22"/>
          <w:szCs w:val="22"/>
        </w:rPr>
      </w:pPr>
    </w:p>
    <w:p w14:paraId="316CD971" w14:textId="77777777" w:rsidR="00612D6D" w:rsidRPr="00D05C9F" w:rsidRDefault="00612D6D" w:rsidP="00056A0A">
      <w:pPr>
        <w:numPr>
          <w:ilvl w:val="4"/>
          <w:numId w:val="44"/>
        </w:numPr>
        <w:tabs>
          <w:tab w:val="left" w:pos="284"/>
        </w:tabs>
        <w:ind w:left="0" w:firstLine="0"/>
        <w:jc w:val="both"/>
        <w:rPr>
          <w:b/>
          <w:sz w:val="22"/>
          <w:szCs w:val="22"/>
        </w:rPr>
      </w:pPr>
      <w:r w:rsidRPr="00D05C9F">
        <w:rPr>
          <w:b/>
          <w:sz w:val="22"/>
          <w:szCs w:val="22"/>
        </w:rPr>
        <w:t xml:space="preserve"> OŚWIADCZENIA DOTYCZĄCE WYKONAWCY</w:t>
      </w:r>
    </w:p>
    <w:p w14:paraId="37DE944D" w14:textId="77777777" w:rsidR="00612D6D" w:rsidRPr="00D05C9F" w:rsidRDefault="00612D6D" w:rsidP="00056A0A">
      <w:pPr>
        <w:pStyle w:val="Akapitzlist"/>
        <w:numPr>
          <w:ilvl w:val="0"/>
          <w:numId w:val="45"/>
        </w:numPr>
        <w:rPr>
          <w:i/>
          <w:sz w:val="22"/>
          <w:szCs w:val="22"/>
        </w:rPr>
      </w:pPr>
      <w:r w:rsidRPr="00D05C9F">
        <w:rPr>
          <w:sz w:val="22"/>
          <w:szCs w:val="22"/>
        </w:rPr>
        <w:t>Oświadczam, że nie podlegam wykluczeniu z postępowania na podstawie art. 108 ust. 1 ustawy PZP.</w:t>
      </w:r>
    </w:p>
    <w:p w14:paraId="70EC160D" w14:textId="77777777" w:rsidR="00612D6D" w:rsidRPr="00D05C9F" w:rsidRDefault="00612D6D" w:rsidP="00056A0A">
      <w:pPr>
        <w:pStyle w:val="Akapitzlist"/>
        <w:numPr>
          <w:ilvl w:val="0"/>
          <w:numId w:val="45"/>
        </w:numPr>
        <w:rPr>
          <w:i/>
          <w:sz w:val="22"/>
          <w:szCs w:val="22"/>
        </w:rPr>
      </w:pPr>
      <w:r w:rsidRPr="00D05C9F">
        <w:rPr>
          <w:sz w:val="22"/>
          <w:szCs w:val="22"/>
        </w:rPr>
        <w:t>Oświadczam, że nie podlegam wykluczeniu z postępowania na podstawie art. 109 ust. 1 pkt 1, 4, 5, i od 7 do 10 ustawy PZP.</w:t>
      </w:r>
    </w:p>
    <w:p w14:paraId="2C16E6E3" w14:textId="32BC29AB" w:rsidR="00612D6D" w:rsidRPr="00D05C9F" w:rsidRDefault="00612D6D" w:rsidP="00056A0A">
      <w:pPr>
        <w:pStyle w:val="Akapitzlist"/>
        <w:numPr>
          <w:ilvl w:val="0"/>
          <w:numId w:val="45"/>
        </w:numPr>
        <w:rPr>
          <w:sz w:val="22"/>
          <w:szCs w:val="22"/>
          <w:lang w:eastAsia="pl-PL"/>
        </w:rPr>
      </w:pPr>
      <w:r w:rsidRPr="00D05C9F">
        <w:rPr>
          <w:sz w:val="22"/>
          <w:szCs w:val="22"/>
          <w:lang w:eastAsia="pl-PL"/>
        </w:rPr>
        <w:t>Oświadczam, że nie podlegam wykluczeniu na podstawie art. 7 ust. 1 ustawy z dnia 13 kwietnia 2022 r. o szczególnych rozwiązaniach w zakresie przeciwdziałania wspieraniu agresji na Ukrainę oraz służących ochronie bezpieczeństwa narodo</w:t>
      </w:r>
      <w:r w:rsidR="00C20977" w:rsidRPr="00D05C9F">
        <w:rPr>
          <w:sz w:val="22"/>
          <w:szCs w:val="22"/>
          <w:lang w:eastAsia="pl-PL"/>
        </w:rPr>
        <w:t>wego</w:t>
      </w:r>
      <w:r w:rsidRPr="00D05C9F">
        <w:rPr>
          <w:sz w:val="22"/>
          <w:szCs w:val="22"/>
          <w:lang w:eastAsia="pl-PL"/>
        </w:rPr>
        <w:t>, tj.:</w:t>
      </w:r>
    </w:p>
    <w:p w14:paraId="05A4572E" w14:textId="77777777" w:rsidR="00612D6D" w:rsidRPr="00D05C9F" w:rsidRDefault="00612D6D" w:rsidP="00056A0A">
      <w:pPr>
        <w:widowControl/>
        <w:numPr>
          <w:ilvl w:val="0"/>
          <w:numId w:val="46"/>
        </w:numPr>
        <w:suppressAutoHyphens w:val="0"/>
        <w:ind w:left="993" w:hanging="567"/>
        <w:jc w:val="both"/>
        <w:rPr>
          <w:sz w:val="22"/>
          <w:szCs w:val="22"/>
        </w:rPr>
      </w:pPr>
      <w:r w:rsidRPr="00D05C9F">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CB1227B" w14:textId="216E1C18" w:rsidR="00612D6D" w:rsidRPr="00D05C9F" w:rsidRDefault="00612D6D" w:rsidP="00056A0A">
      <w:pPr>
        <w:widowControl/>
        <w:numPr>
          <w:ilvl w:val="0"/>
          <w:numId w:val="46"/>
        </w:numPr>
        <w:suppressAutoHyphens w:val="0"/>
        <w:ind w:left="993" w:hanging="567"/>
        <w:jc w:val="both"/>
        <w:rPr>
          <w:sz w:val="22"/>
          <w:szCs w:val="22"/>
        </w:rPr>
      </w:pPr>
      <w:r w:rsidRPr="00D05C9F">
        <w:rPr>
          <w:sz w:val="22"/>
          <w:szCs w:val="22"/>
        </w:rPr>
        <w:t>nie jestem wykonawcą, którego beneficjentem rzeczywistym w rozumieniu ustawy z dnia 1 marca 2018 r. o przeciwdziałaniu praniu pieniędzy oraz finansowaniu terroryzmu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28486F4" w14:textId="28D32342" w:rsidR="00612D6D" w:rsidRPr="00D05C9F" w:rsidRDefault="00612D6D" w:rsidP="00056A0A">
      <w:pPr>
        <w:widowControl/>
        <w:numPr>
          <w:ilvl w:val="0"/>
          <w:numId w:val="46"/>
        </w:numPr>
        <w:suppressAutoHyphens w:val="0"/>
        <w:ind w:left="993" w:hanging="567"/>
        <w:jc w:val="both"/>
        <w:rPr>
          <w:sz w:val="22"/>
          <w:szCs w:val="22"/>
        </w:rPr>
      </w:pPr>
      <w:r w:rsidRPr="00D05C9F">
        <w:rPr>
          <w:sz w:val="22"/>
          <w:szCs w:val="22"/>
        </w:rPr>
        <w:t>nie jestem wykonawcą, którego jednostką dominującą w rozumieniu art. 3 ust. 1 pkt 37 ustawy z dnia 29 wrz</w:t>
      </w:r>
      <w:r w:rsidR="00C20977" w:rsidRPr="00D05C9F">
        <w:rPr>
          <w:sz w:val="22"/>
          <w:szCs w:val="22"/>
        </w:rPr>
        <w:t>eśnia 1994 r. o rachunkowości</w:t>
      </w:r>
      <w:r w:rsidRPr="00D05C9F">
        <w:rPr>
          <w:sz w:val="22"/>
          <w:szCs w:val="22"/>
        </w:rPr>
        <w:t xml:space="preserve">, jest podmiot wymieniony w wykazach określonych w rozporządzeniu 765/2006 </w:t>
      </w:r>
      <w:r w:rsidRPr="00D05C9F">
        <w:rPr>
          <w:sz w:val="22"/>
          <w:szCs w:val="22"/>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6B6DE53" w14:textId="77777777" w:rsidR="00612D6D" w:rsidRPr="00D05C9F" w:rsidRDefault="00612D6D" w:rsidP="00612D6D">
      <w:pPr>
        <w:jc w:val="both"/>
        <w:rPr>
          <w:sz w:val="22"/>
          <w:szCs w:val="22"/>
        </w:rPr>
      </w:pPr>
    </w:p>
    <w:p w14:paraId="007BE49B" w14:textId="77777777" w:rsidR="00612D6D" w:rsidRPr="00D05C9F" w:rsidRDefault="00612D6D" w:rsidP="00612D6D">
      <w:pPr>
        <w:jc w:val="both"/>
        <w:rPr>
          <w:sz w:val="22"/>
          <w:szCs w:val="22"/>
        </w:rPr>
      </w:pPr>
      <w:r w:rsidRPr="00D05C9F">
        <w:rPr>
          <w:sz w:val="22"/>
          <w:szCs w:val="22"/>
        </w:rPr>
        <w:t xml:space="preserve">Oświadczam, że zachodzą w stosunku do mnie podstawy wykluczenia z postępowania na podstawie art. …………. ustawy PZP </w:t>
      </w:r>
      <w:r w:rsidRPr="00D05C9F">
        <w:rPr>
          <w:i/>
          <w:sz w:val="22"/>
          <w:szCs w:val="22"/>
        </w:rPr>
        <w:t>(podać mającą zastosowanie podstawę wykluczenia spośród wskazanych powyżej).</w:t>
      </w:r>
      <w:r w:rsidRPr="00D05C9F">
        <w:rPr>
          <w:sz w:val="22"/>
          <w:szCs w:val="22"/>
        </w:rPr>
        <w:t xml:space="preserve"> Jednocześnie oświadczam, że w związku z ww. okolicznością, na podstawie art. 110 ust. 2 ustawy PZP podjąłem następujące środki naprawcze:</w:t>
      </w:r>
    </w:p>
    <w:p w14:paraId="2BFDC89B" w14:textId="77777777" w:rsidR="00612D6D" w:rsidRPr="00D05C9F" w:rsidRDefault="00612D6D" w:rsidP="00612D6D">
      <w:pPr>
        <w:rPr>
          <w:sz w:val="22"/>
          <w:szCs w:val="22"/>
        </w:rPr>
      </w:pPr>
      <w:r w:rsidRPr="00D05C9F">
        <w:rPr>
          <w:sz w:val="22"/>
          <w:szCs w:val="22"/>
        </w:rPr>
        <w:t>…………………………………………………………………………………………..…………………...........……………………………………….………………………………………………</w:t>
      </w:r>
    </w:p>
    <w:p w14:paraId="4205A1ED" w14:textId="460168EB" w:rsidR="00612D6D" w:rsidRPr="00D05C9F" w:rsidRDefault="00612D6D" w:rsidP="00612D6D">
      <w:pPr>
        <w:jc w:val="both"/>
        <w:rPr>
          <w:sz w:val="22"/>
          <w:szCs w:val="22"/>
        </w:rPr>
      </w:pPr>
      <w:r w:rsidRPr="00D05C9F">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w:t>
      </w:r>
      <w:r w:rsidR="00C20977" w:rsidRPr="00D05C9F">
        <w:rPr>
          <w:sz w:val="22"/>
          <w:szCs w:val="22"/>
        </w:rPr>
        <w:t>ronie bezpieczeństwa narodowego,</w:t>
      </w:r>
      <w:r w:rsidRPr="00D05C9F">
        <w:rPr>
          <w:sz w:val="22"/>
          <w:szCs w:val="22"/>
        </w:rPr>
        <w:t xml:space="preserve"> </w:t>
      </w:r>
      <w:r w:rsidRPr="00D05C9F">
        <w:rPr>
          <w:i/>
          <w:sz w:val="22"/>
          <w:szCs w:val="22"/>
        </w:rPr>
        <w:t>(podać mającą zastosowanie podstawę wykluczenia spośród wskazanych powyżej)</w:t>
      </w:r>
    </w:p>
    <w:p w14:paraId="6D21C83D" w14:textId="77777777" w:rsidR="00612D6D" w:rsidRPr="00D05C9F" w:rsidRDefault="00612D6D" w:rsidP="00612D6D">
      <w:pPr>
        <w:rPr>
          <w:sz w:val="22"/>
          <w:szCs w:val="22"/>
        </w:rPr>
      </w:pPr>
      <w:r w:rsidRPr="00D05C9F">
        <w:rPr>
          <w:sz w:val="22"/>
          <w:szCs w:val="22"/>
        </w:rPr>
        <w:t>…………………………………………………………………………………………..…………………...........……………………………………….………………………………………………</w:t>
      </w:r>
    </w:p>
    <w:p w14:paraId="440BCB17" w14:textId="77777777" w:rsidR="00612D6D" w:rsidRPr="00D05C9F" w:rsidRDefault="00612D6D" w:rsidP="00612D6D">
      <w:pPr>
        <w:rPr>
          <w:sz w:val="22"/>
          <w:szCs w:val="22"/>
        </w:rPr>
      </w:pPr>
    </w:p>
    <w:p w14:paraId="490C904D" w14:textId="77777777" w:rsidR="00612D6D" w:rsidRPr="00D05C9F" w:rsidRDefault="00612D6D" w:rsidP="00612D6D">
      <w:pPr>
        <w:pStyle w:val="Tekstpodstawowy"/>
        <w:spacing w:line="240" w:lineRule="auto"/>
        <w:ind w:left="720"/>
        <w:jc w:val="right"/>
        <w:rPr>
          <w:rFonts w:ascii="Times New Roman" w:hAnsi="Times New Roman"/>
          <w:i/>
          <w:sz w:val="22"/>
          <w:szCs w:val="22"/>
        </w:rPr>
      </w:pPr>
    </w:p>
    <w:p w14:paraId="0208BA69" w14:textId="77777777" w:rsidR="00612D6D" w:rsidRPr="00D05C9F" w:rsidRDefault="00612D6D" w:rsidP="00056A0A">
      <w:pPr>
        <w:numPr>
          <w:ilvl w:val="4"/>
          <w:numId w:val="44"/>
        </w:numPr>
        <w:ind w:left="426" w:hanging="426"/>
        <w:jc w:val="both"/>
        <w:rPr>
          <w:b/>
          <w:sz w:val="22"/>
          <w:szCs w:val="22"/>
        </w:rPr>
      </w:pPr>
      <w:r w:rsidRPr="00D05C9F">
        <w:rPr>
          <w:b/>
          <w:sz w:val="22"/>
          <w:szCs w:val="22"/>
        </w:rPr>
        <w:t>OŚWIADCZENIE DOTYCZĄCE PODWYKONAWCY NIEBĘDĄCEGO PODMIOTEM, NA KTÓREGO ZASOBY POWOŁUJE SIĘ WYKONAWCA*</w:t>
      </w:r>
    </w:p>
    <w:p w14:paraId="23E3F8DB" w14:textId="77777777" w:rsidR="00612D6D" w:rsidRPr="00D05C9F" w:rsidRDefault="00612D6D" w:rsidP="00612D6D">
      <w:pPr>
        <w:jc w:val="both"/>
        <w:rPr>
          <w:sz w:val="22"/>
          <w:szCs w:val="22"/>
        </w:rPr>
      </w:pPr>
    </w:p>
    <w:p w14:paraId="7BCEB190" w14:textId="77777777" w:rsidR="00612D6D" w:rsidRPr="00D05C9F" w:rsidRDefault="00612D6D" w:rsidP="00612D6D">
      <w:pPr>
        <w:jc w:val="both"/>
        <w:rPr>
          <w:sz w:val="22"/>
          <w:szCs w:val="22"/>
        </w:rPr>
      </w:pPr>
      <w:r w:rsidRPr="00D05C9F">
        <w:rPr>
          <w:sz w:val="22"/>
          <w:szCs w:val="22"/>
        </w:rPr>
        <w:lastRenderedPageBreak/>
        <w:t>Oświadczam, że w stosunku do następującego/</w:t>
      </w:r>
      <w:proofErr w:type="spellStart"/>
      <w:r w:rsidRPr="00D05C9F">
        <w:rPr>
          <w:sz w:val="22"/>
          <w:szCs w:val="22"/>
        </w:rPr>
        <w:t>ych</w:t>
      </w:r>
      <w:proofErr w:type="spellEnd"/>
      <w:r w:rsidRPr="00D05C9F">
        <w:rPr>
          <w:sz w:val="22"/>
          <w:szCs w:val="22"/>
        </w:rPr>
        <w:t xml:space="preserve"> podmiotu/</w:t>
      </w:r>
      <w:proofErr w:type="spellStart"/>
      <w:r w:rsidRPr="00D05C9F">
        <w:rPr>
          <w:sz w:val="22"/>
          <w:szCs w:val="22"/>
        </w:rPr>
        <w:t>tów</w:t>
      </w:r>
      <w:proofErr w:type="spellEnd"/>
      <w:r w:rsidRPr="00D05C9F">
        <w:rPr>
          <w:sz w:val="22"/>
          <w:szCs w:val="22"/>
        </w:rPr>
        <w:t>, będącego/</w:t>
      </w:r>
      <w:proofErr w:type="spellStart"/>
      <w:r w:rsidRPr="00D05C9F">
        <w:rPr>
          <w:sz w:val="22"/>
          <w:szCs w:val="22"/>
        </w:rPr>
        <w:t>ych</w:t>
      </w:r>
      <w:proofErr w:type="spellEnd"/>
      <w:r w:rsidRPr="00D05C9F">
        <w:rPr>
          <w:sz w:val="22"/>
          <w:szCs w:val="22"/>
        </w:rPr>
        <w:t xml:space="preserve"> podwykonawcą/</w:t>
      </w:r>
      <w:proofErr w:type="spellStart"/>
      <w:r w:rsidRPr="00D05C9F">
        <w:rPr>
          <w:sz w:val="22"/>
          <w:szCs w:val="22"/>
        </w:rPr>
        <w:t>ami</w:t>
      </w:r>
      <w:proofErr w:type="spellEnd"/>
      <w:r w:rsidRPr="00D05C9F">
        <w:rPr>
          <w:sz w:val="22"/>
          <w:szCs w:val="22"/>
        </w:rPr>
        <w:t xml:space="preserve">: </w:t>
      </w:r>
      <w:r w:rsidRPr="00D05C9F">
        <w:rPr>
          <w:i/>
          <w:sz w:val="22"/>
          <w:szCs w:val="22"/>
        </w:rPr>
        <w:t>(należy podać pełną nazwę/firmę, adres, a także w zależności od podmiotu: NIP/PESEL, KRS/</w:t>
      </w:r>
      <w:proofErr w:type="spellStart"/>
      <w:r w:rsidRPr="00D05C9F">
        <w:rPr>
          <w:i/>
          <w:sz w:val="22"/>
          <w:szCs w:val="22"/>
        </w:rPr>
        <w:t>CEiDG</w:t>
      </w:r>
      <w:proofErr w:type="spellEnd"/>
      <w:r w:rsidRPr="00D05C9F">
        <w:rPr>
          <w:i/>
          <w:sz w:val="22"/>
          <w:szCs w:val="22"/>
        </w:rPr>
        <w:t>)</w:t>
      </w:r>
      <w:r w:rsidRPr="00D05C9F">
        <w:rPr>
          <w:sz w:val="22"/>
          <w:szCs w:val="22"/>
        </w:rPr>
        <w:t>,</w:t>
      </w:r>
    </w:p>
    <w:p w14:paraId="437EE782" w14:textId="77777777" w:rsidR="00612D6D" w:rsidRPr="00D05C9F" w:rsidRDefault="00612D6D" w:rsidP="00612D6D">
      <w:pPr>
        <w:jc w:val="both"/>
        <w:rPr>
          <w:sz w:val="22"/>
          <w:szCs w:val="22"/>
        </w:rPr>
      </w:pPr>
      <w:r w:rsidRPr="00D05C9F">
        <w:rPr>
          <w:sz w:val="22"/>
          <w:szCs w:val="22"/>
        </w:rPr>
        <w:t xml:space="preserve"> ……………………………………………………………………..……………………………….…… </w:t>
      </w:r>
    </w:p>
    <w:p w14:paraId="76844C5A" w14:textId="77777777" w:rsidR="00612D6D" w:rsidRPr="00D05C9F" w:rsidRDefault="00612D6D" w:rsidP="00612D6D">
      <w:pPr>
        <w:jc w:val="both"/>
        <w:rPr>
          <w:sz w:val="22"/>
          <w:szCs w:val="22"/>
        </w:rPr>
      </w:pPr>
      <w:r w:rsidRPr="00D05C9F">
        <w:rPr>
          <w:sz w:val="22"/>
          <w:szCs w:val="22"/>
        </w:rPr>
        <w:t>nie zachodzą podstawy wykluczenia z postępowania o udzielenie zamówienia.</w:t>
      </w:r>
    </w:p>
    <w:p w14:paraId="4C7208A3" w14:textId="77777777" w:rsidR="00612D6D" w:rsidRPr="00D05C9F" w:rsidRDefault="00612D6D" w:rsidP="00612D6D">
      <w:pPr>
        <w:jc w:val="both"/>
        <w:rPr>
          <w:sz w:val="22"/>
          <w:szCs w:val="22"/>
        </w:rPr>
      </w:pPr>
    </w:p>
    <w:p w14:paraId="4DC23D71" w14:textId="77777777" w:rsidR="00612D6D" w:rsidRPr="00D05C9F" w:rsidRDefault="00612D6D" w:rsidP="00612D6D">
      <w:pPr>
        <w:pStyle w:val="Tekstpodstawowy"/>
        <w:spacing w:line="240" w:lineRule="auto"/>
        <w:jc w:val="center"/>
        <w:rPr>
          <w:rFonts w:ascii="Times New Roman" w:hAnsi="Times New Roman"/>
          <w:b/>
          <w:bCs/>
          <w:sz w:val="22"/>
          <w:szCs w:val="22"/>
        </w:rPr>
      </w:pPr>
    </w:p>
    <w:p w14:paraId="2FBBE4EE" w14:textId="77777777" w:rsidR="00612D6D" w:rsidRPr="00D05C9F" w:rsidRDefault="00612D6D" w:rsidP="00612D6D">
      <w:pPr>
        <w:pStyle w:val="Tekstpodstawowy"/>
        <w:spacing w:line="240" w:lineRule="auto"/>
        <w:jc w:val="center"/>
        <w:rPr>
          <w:rFonts w:ascii="Times New Roman" w:hAnsi="Times New Roman"/>
          <w:b/>
          <w:bCs/>
          <w:sz w:val="22"/>
          <w:szCs w:val="22"/>
        </w:rPr>
      </w:pPr>
      <w:r w:rsidRPr="00D05C9F">
        <w:rPr>
          <w:rFonts w:ascii="Times New Roman" w:hAnsi="Times New Roman"/>
          <w:b/>
          <w:bCs/>
          <w:sz w:val="22"/>
          <w:szCs w:val="22"/>
        </w:rPr>
        <w:t>OŚWIADCZENIE</w:t>
      </w:r>
    </w:p>
    <w:p w14:paraId="564A3FDF" w14:textId="77777777" w:rsidR="00612D6D" w:rsidRPr="00D05C9F" w:rsidRDefault="00612D6D" w:rsidP="00612D6D">
      <w:pPr>
        <w:pStyle w:val="Tekstpodstawowy"/>
        <w:spacing w:line="240" w:lineRule="auto"/>
        <w:ind w:left="540"/>
        <w:jc w:val="right"/>
        <w:rPr>
          <w:rFonts w:ascii="Times New Roman" w:hAnsi="Times New Roman"/>
          <w:i/>
          <w:sz w:val="22"/>
          <w:szCs w:val="22"/>
        </w:rPr>
      </w:pPr>
    </w:p>
    <w:p w14:paraId="79813DCD" w14:textId="77777777" w:rsidR="00612D6D" w:rsidRPr="00D05C9F" w:rsidRDefault="00612D6D" w:rsidP="00612D6D">
      <w:pPr>
        <w:jc w:val="both"/>
        <w:rPr>
          <w:i/>
          <w:sz w:val="22"/>
          <w:szCs w:val="22"/>
        </w:rPr>
      </w:pPr>
      <w:r w:rsidRPr="00D05C9F">
        <w:rPr>
          <w:sz w:val="22"/>
          <w:szCs w:val="22"/>
        </w:rPr>
        <w:t xml:space="preserve">Oświadczam, że w stosunku do podmiotu ……………… </w:t>
      </w:r>
      <w:r w:rsidRPr="00D05C9F">
        <w:rPr>
          <w:i/>
          <w:sz w:val="22"/>
          <w:szCs w:val="22"/>
        </w:rPr>
        <w:t>(należy podać pełną nazwę/firmę, adres, a także w zależności od podmiotu: NIP/PESEL, KRS/</w:t>
      </w:r>
      <w:proofErr w:type="spellStart"/>
      <w:r w:rsidRPr="00D05C9F">
        <w:rPr>
          <w:i/>
          <w:sz w:val="22"/>
          <w:szCs w:val="22"/>
        </w:rPr>
        <w:t>CEiDG</w:t>
      </w:r>
      <w:proofErr w:type="spellEnd"/>
      <w:r w:rsidRPr="00D05C9F">
        <w:rPr>
          <w:i/>
          <w:sz w:val="22"/>
          <w:szCs w:val="22"/>
        </w:rPr>
        <w:t>)</w:t>
      </w:r>
    </w:p>
    <w:p w14:paraId="6E2CE1F9" w14:textId="77777777" w:rsidR="00612D6D" w:rsidRPr="00D05C9F" w:rsidRDefault="00612D6D" w:rsidP="00612D6D">
      <w:pPr>
        <w:jc w:val="both"/>
        <w:rPr>
          <w:sz w:val="22"/>
          <w:szCs w:val="22"/>
        </w:rPr>
      </w:pPr>
      <w:r w:rsidRPr="00D05C9F">
        <w:rPr>
          <w:sz w:val="22"/>
          <w:szCs w:val="22"/>
        </w:rPr>
        <w:t xml:space="preserve">zachodzą podstawy wykluczenia z postępowania na podstawie art. …………. ustawy PZP </w:t>
      </w:r>
      <w:r w:rsidRPr="00D05C9F">
        <w:rPr>
          <w:i/>
          <w:sz w:val="22"/>
          <w:szCs w:val="22"/>
        </w:rPr>
        <w:t>(podać mającą zastosowanie podstawę wykluczenia spośród wskazanych powyżej).</w:t>
      </w:r>
      <w:r w:rsidRPr="00D05C9F">
        <w:rPr>
          <w:sz w:val="22"/>
          <w:szCs w:val="22"/>
        </w:rPr>
        <w:t xml:space="preserve"> Jednocześnie oświadczam, że w związku z ww. okolicznością, na podstawie art. 110 ust. 2 ustawy PZP podjęte zostały następujące środki naprawcze:</w:t>
      </w:r>
    </w:p>
    <w:p w14:paraId="4AE5FB14" w14:textId="77777777" w:rsidR="00612D6D" w:rsidRPr="00D05C9F" w:rsidRDefault="00612D6D" w:rsidP="00612D6D">
      <w:pPr>
        <w:jc w:val="both"/>
        <w:rPr>
          <w:b/>
          <w:sz w:val="22"/>
          <w:szCs w:val="22"/>
        </w:rPr>
      </w:pPr>
      <w:r w:rsidRPr="00D05C9F">
        <w:rPr>
          <w:sz w:val="22"/>
          <w:szCs w:val="22"/>
        </w:rPr>
        <w:t>…………………………………………………………………………………………..………………</w:t>
      </w:r>
    </w:p>
    <w:p w14:paraId="73DDFE36" w14:textId="77777777" w:rsidR="00612D6D" w:rsidRPr="00D05C9F" w:rsidRDefault="00612D6D" w:rsidP="00612D6D">
      <w:pPr>
        <w:jc w:val="both"/>
        <w:rPr>
          <w:sz w:val="22"/>
          <w:szCs w:val="22"/>
        </w:rPr>
      </w:pPr>
    </w:p>
    <w:p w14:paraId="266E568E" w14:textId="77777777" w:rsidR="00612D6D" w:rsidRPr="00D05C9F" w:rsidRDefault="00612D6D" w:rsidP="00612D6D">
      <w:pPr>
        <w:jc w:val="both"/>
        <w:rPr>
          <w:sz w:val="22"/>
          <w:szCs w:val="22"/>
        </w:rPr>
      </w:pPr>
      <w:r w:rsidRPr="00D05C9F">
        <w:rPr>
          <w:sz w:val="22"/>
          <w:szCs w:val="22"/>
        </w:rPr>
        <w:t xml:space="preserve">Oświadczam, że wszystkie informacje podane w powyższych oświadczeniach są aktualne </w:t>
      </w:r>
      <w:r w:rsidRPr="00D05C9F">
        <w:rPr>
          <w:sz w:val="22"/>
          <w:szCs w:val="22"/>
        </w:rPr>
        <w:br/>
        <w:t>i zgodne z prawdą oraz zostały przedstawione z pełną świadomością konsekwencji wprowadzenia Zamawiającego w błąd przy przedstawianiu informacji.</w:t>
      </w:r>
    </w:p>
    <w:p w14:paraId="71FB3FA7" w14:textId="77777777" w:rsidR="00612D6D" w:rsidRPr="00D05C9F" w:rsidRDefault="00612D6D" w:rsidP="00612D6D">
      <w:pPr>
        <w:jc w:val="both"/>
        <w:rPr>
          <w:sz w:val="22"/>
          <w:szCs w:val="22"/>
        </w:rPr>
      </w:pPr>
      <w:r w:rsidRPr="00D05C9F">
        <w:rPr>
          <w:b/>
          <w:bCs/>
          <w:sz w:val="22"/>
          <w:szCs w:val="22"/>
        </w:rPr>
        <w:br w:type="page"/>
      </w:r>
    </w:p>
    <w:p w14:paraId="4EC5E11A" w14:textId="77777777" w:rsidR="00612D6D" w:rsidRPr="00D05C9F" w:rsidRDefault="00612D6D" w:rsidP="00612D6D">
      <w:pPr>
        <w:widowControl/>
        <w:suppressAutoHyphens w:val="0"/>
        <w:jc w:val="right"/>
        <w:rPr>
          <w:b/>
          <w:bCs/>
          <w:sz w:val="22"/>
          <w:szCs w:val="22"/>
        </w:rPr>
      </w:pPr>
    </w:p>
    <w:p w14:paraId="185990F8" w14:textId="14B368F3" w:rsidR="00612D6D" w:rsidRPr="00D05C9F" w:rsidRDefault="00612D6D" w:rsidP="00612D6D">
      <w:pPr>
        <w:widowControl/>
        <w:suppressAutoHyphens w:val="0"/>
        <w:jc w:val="right"/>
        <w:rPr>
          <w:b/>
          <w:bCs/>
          <w:sz w:val="22"/>
          <w:szCs w:val="22"/>
        </w:rPr>
      </w:pPr>
      <w:r w:rsidRPr="00D05C9F">
        <w:rPr>
          <w:b/>
          <w:bCs/>
          <w:sz w:val="22"/>
          <w:szCs w:val="22"/>
        </w:rPr>
        <w:t xml:space="preserve">Załącznik nr 1b do formularza oferty </w:t>
      </w:r>
    </w:p>
    <w:p w14:paraId="3F1B2A7F" w14:textId="77777777" w:rsidR="00612D6D" w:rsidRPr="00D05C9F" w:rsidRDefault="00612D6D" w:rsidP="00612D6D">
      <w:pPr>
        <w:widowControl/>
        <w:suppressAutoHyphens w:val="0"/>
        <w:jc w:val="right"/>
        <w:outlineLvl w:val="0"/>
        <w:rPr>
          <w:b/>
          <w:bCs/>
          <w:sz w:val="22"/>
          <w:szCs w:val="22"/>
        </w:rPr>
      </w:pPr>
    </w:p>
    <w:p w14:paraId="103A3104" w14:textId="77777777" w:rsidR="00612D6D" w:rsidRPr="00D05C9F" w:rsidRDefault="00612D6D" w:rsidP="00612D6D">
      <w:pPr>
        <w:pStyle w:val="Tekstpodstawowy"/>
        <w:spacing w:line="240" w:lineRule="auto"/>
        <w:ind w:left="540"/>
        <w:jc w:val="center"/>
        <w:outlineLvl w:val="0"/>
        <w:rPr>
          <w:rFonts w:ascii="Times New Roman" w:hAnsi="Times New Roman" w:cs="Times New Roman"/>
          <w:b/>
          <w:bCs/>
          <w:sz w:val="22"/>
          <w:szCs w:val="22"/>
        </w:rPr>
      </w:pPr>
    </w:p>
    <w:p w14:paraId="237728FE" w14:textId="77777777" w:rsidR="00612D6D" w:rsidRPr="00D05C9F" w:rsidRDefault="00612D6D" w:rsidP="00612D6D">
      <w:pPr>
        <w:pStyle w:val="Tekstpodstawowy"/>
        <w:spacing w:line="240" w:lineRule="auto"/>
        <w:ind w:left="540"/>
        <w:jc w:val="center"/>
        <w:outlineLvl w:val="0"/>
        <w:rPr>
          <w:rFonts w:ascii="Times New Roman" w:hAnsi="Times New Roman" w:cs="Times New Roman"/>
          <w:b/>
          <w:sz w:val="22"/>
          <w:szCs w:val="22"/>
          <w:u w:val="single"/>
        </w:rPr>
      </w:pPr>
      <w:r w:rsidRPr="00D05C9F">
        <w:rPr>
          <w:rFonts w:ascii="Times New Roman" w:hAnsi="Times New Roman" w:cs="Times New Roman"/>
          <w:b/>
          <w:bCs/>
          <w:sz w:val="22"/>
          <w:szCs w:val="22"/>
        </w:rPr>
        <w:t>OŚWIADCZENIE</w:t>
      </w:r>
      <w:r w:rsidRPr="00D05C9F">
        <w:rPr>
          <w:rFonts w:ascii="Times New Roman" w:hAnsi="Times New Roman" w:cs="Times New Roman"/>
          <w:b/>
          <w:sz w:val="22"/>
          <w:szCs w:val="22"/>
          <w:u w:val="single"/>
        </w:rPr>
        <w:t xml:space="preserve"> </w:t>
      </w:r>
    </w:p>
    <w:p w14:paraId="2D6C5724" w14:textId="77777777" w:rsidR="00612D6D" w:rsidRPr="00D05C9F" w:rsidRDefault="00612D6D" w:rsidP="00612D6D">
      <w:pPr>
        <w:pStyle w:val="Tekstpodstawowy"/>
        <w:spacing w:line="240" w:lineRule="auto"/>
        <w:ind w:left="540"/>
        <w:jc w:val="center"/>
        <w:outlineLvl w:val="0"/>
        <w:rPr>
          <w:rFonts w:ascii="Times New Roman" w:hAnsi="Times New Roman" w:cs="Times New Roman"/>
          <w:b/>
          <w:bCs/>
          <w:sz w:val="22"/>
          <w:szCs w:val="22"/>
        </w:rPr>
      </w:pPr>
      <w:r w:rsidRPr="00D05C9F">
        <w:rPr>
          <w:rFonts w:ascii="Times New Roman" w:hAnsi="Times New Roman" w:cs="Times New Roman"/>
          <w:b/>
          <w:bCs/>
          <w:sz w:val="22"/>
          <w:szCs w:val="22"/>
        </w:rPr>
        <w:t>O SPEŁNIENIU WARUNKÓW UDZIAŁU W POSTĘPOWANIU</w:t>
      </w:r>
    </w:p>
    <w:p w14:paraId="3057C2C4" w14:textId="77777777" w:rsidR="00612D6D" w:rsidRPr="00D05C9F" w:rsidRDefault="00612D6D" w:rsidP="00612D6D">
      <w:pPr>
        <w:pStyle w:val="Tekstpodstawowy"/>
        <w:spacing w:line="240" w:lineRule="auto"/>
        <w:ind w:left="540"/>
        <w:jc w:val="center"/>
        <w:outlineLvl w:val="0"/>
        <w:rPr>
          <w:rFonts w:ascii="Times New Roman" w:hAnsi="Times New Roman" w:cs="Times New Roman"/>
          <w:b/>
          <w:bCs/>
          <w:sz w:val="22"/>
          <w:szCs w:val="22"/>
        </w:rPr>
      </w:pPr>
    </w:p>
    <w:p w14:paraId="0FB8468A" w14:textId="7C930546" w:rsidR="00612D6D" w:rsidRPr="00D05C9F" w:rsidRDefault="00612D6D" w:rsidP="00121DDF">
      <w:pPr>
        <w:jc w:val="both"/>
        <w:rPr>
          <w:i/>
          <w:sz w:val="22"/>
          <w:szCs w:val="22"/>
        </w:rPr>
      </w:pPr>
      <w:r w:rsidRPr="00D05C9F">
        <w:rPr>
          <w:i/>
          <w:sz w:val="22"/>
          <w:szCs w:val="22"/>
        </w:rPr>
        <w:t xml:space="preserve">Składając ofertę w postępowaniu na </w:t>
      </w:r>
      <w:r w:rsidR="00121DDF" w:rsidRPr="00D05C9F">
        <w:rPr>
          <w:i/>
          <w:sz w:val="22"/>
          <w:szCs w:val="22"/>
        </w:rPr>
        <w:t xml:space="preserve">zakup, dostawę </w:t>
      </w:r>
      <w:r w:rsidR="00121DDF" w:rsidRPr="00D05C9F">
        <w:rPr>
          <w:i/>
          <w:iCs/>
          <w:sz w:val="22"/>
          <w:szCs w:val="22"/>
        </w:rPr>
        <w:t xml:space="preserve">systemu bezpieczeństwa firewall, licencji </w:t>
      </w:r>
      <w:r w:rsidR="00121DDF" w:rsidRPr="00D05C9F">
        <w:rPr>
          <w:i/>
          <w:iCs/>
          <w:sz w:val="22"/>
          <w:szCs w:val="22"/>
        </w:rPr>
        <w:br/>
        <w:t xml:space="preserve">i wsparcia do istniejącego systemu bezpieczeństwa oraz oprogramowania wspomagającego system bezpieczeństwa dla potrzeb Narodowego Centrum Promieniowania Synchrotronowego SOLARIS, </w:t>
      </w:r>
      <w:r w:rsidR="00121DDF" w:rsidRPr="00D05C9F">
        <w:rPr>
          <w:i/>
          <w:iCs/>
          <w:sz w:val="22"/>
          <w:szCs w:val="22"/>
        </w:rPr>
        <w:br/>
      </w:r>
      <w:r w:rsidRPr="00D05C9F">
        <w:rPr>
          <w:i/>
          <w:sz w:val="22"/>
          <w:szCs w:val="22"/>
        </w:rPr>
        <w:t xml:space="preserve">nr sprawy </w:t>
      </w:r>
      <w:r w:rsidR="00121DDF" w:rsidRPr="00D05C9F">
        <w:rPr>
          <w:i/>
          <w:sz w:val="22"/>
          <w:szCs w:val="22"/>
        </w:rPr>
        <w:t>80.272.84.2024</w:t>
      </w:r>
      <w:r w:rsidRPr="00D05C9F">
        <w:rPr>
          <w:i/>
          <w:sz w:val="22"/>
          <w:szCs w:val="22"/>
        </w:rPr>
        <w:t xml:space="preserve">:             </w:t>
      </w:r>
    </w:p>
    <w:p w14:paraId="2B76CF89" w14:textId="77777777" w:rsidR="00612D6D" w:rsidRPr="00D05C9F" w:rsidRDefault="00612D6D" w:rsidP="00612D6D">
      <w:pPr>
        <w:adjustRightInd w:val="0"/>
        <w:ind w:left="720"/>
        <w:jc w:val="both"/>
        <w:textAlignment w:val="baseline"/>
        <w:rPr>
          <w:sz w:val="22"/>
          <w:szCs w:val="22"/>
        </w:rPr>
      </w:pPr>
    </w:p>
    <w:p w14:paraId="0804857A" w14:textId="77777777" w:rsidR="00612D6D" w:rsidRPr="00D05C9F" w:rsidRDefault="00612D6D" w:rsidP="00056A0A">
      <w:pPr>
        <w:numPr>
          <w:ilvl w:val="3"/>
          <w:numId w:val="50"/>
        </w:numPr>
        <w:suppressAutoHyphens w:val="0"/>
        <w:adjustRightInd w:val="0"/>
        <w:ind w:left="426" w:hanging="426"/>
        <w:jc w:val="both"/>
        <w:textAlignment w:val="baseline"/>
        <w:rPr>
          <w:sz w:val="22"/>
          <w:szCs w:val="22"/>
        </w:rPr>
      </w:pPr>
      <w:r w:rsidRPr="00D05C9F">
        <w:rPr>
          <w:sz w:val="22"/>
          <w:szCs w:val="22"/>
        </w:rPr>
        <w:t xml:space="preserve">skieruję do realizacji zamówienia osoby zdolne do realizacji zamówienia, zgodnie </w:t>
      </w:r>
      <w:r w:rsidRPr="00D05C9F">
        <w:rPr>
          <w:sz w:val="22"/>
          <w:szCs w:val="22"/>
        </w:rPr>
        <w:br/>
        <w:t>z wymaganiami zawartymi w Rozdziale VI SWZ, w tym:</w:t>
      </w:r>
    </w:p>
    <w:p w14:paraId="30815078" w14:textId="77777777" w:rsidR="00612D6D" w:rsidRPr="00D05C9F" w:rsidRDefault="00612D6D" w:rsidP="00056A0A">
      <w:pPr>
        <w:pStyle w:val="Akapitzlist"/>
        <w:numPr>
          <w:ilvl w:val="0"/>
          <w:numId w:val="49"/>
        </w:numPr>
        <w:rPr>
          <w:sz w:val="22"/>
          <w:szCs w:val="22"/>
        </w:rPr>
      </w:pPr>
      <w:r w:rsidRPr="00D05C9F">
        <w:rPr>
          <w:sz w:val="22"/>
          <w:szCs w:val="22"/>
        </w:rPr>
        <w:t xml:space="preserve">warunek ten spełniam samodzielnie – Tak w pełnym zakresie*/Tak, częściowo </w:t>
      </w:r>
      <w:r w:rsidRPr="00D05C9F">
        <w:rPr>
          <w:sz w:val="22"/>
          <w:szCs w:val="22"/>
        </w:rPr>
        <w:br/>
        <w:t>w zakresie ……………………………………./ Nie*,</w:t>
      </w:r>
    </w:p>
    <w:p w14:paraId="6BF8D971" w14:textId="77777777" w:rsidR="00612D6D" w:rsidRPr="00D05C9F" w:rsidRDefault="00612D6D" w:rsidP="00056A0A">
      <w:pPr>
        <w:pStyle w:val="Akapitzlist"/>
        <w:numPr>
          <w:ilvl w:val="0"/>
          <w:numId w:val="48"/>
        </w:numPr>
        <w:rPr>
          <w:sz w:val="22"/>
          <w:szCs w:val="22"/>
        </w:rPr>
      </w:pPr>
      <w:r w:rsidRPr="00D05C9F">
        <w:rPr>
          <w:sz w:val="22"/>
          <w:szCs w:val="22"/>
        </w:rPr>
        <w:t>w celu spełnienia tego warunku polegam na zasadach określonych w art. 118 ustawy PZP, na następującym podmiocie*:</w:t>
      </w:r>
    </w:p>
    <w:p w14:paraId="44BAB9B0" w14:textId="77777777" w:rsidR="00612D6D" w:rsidRPr="00D05C9F" w:rsidRDefault="00612D6D" w:rsidP="00612D6D">
      <w:pPr>
        <w:pStyle w:val="Tekstpodstawowy"/>
        <w:spacing w:line="240" w:lineRule="auto"/>
        <w:rPr>
          <w:rFonts w:ascii="Times New Roman" w:hAnsi="Times New Roman" w:cs="Times New Roman"/>
          <w:sz w:val="22"/>
          <w:szCs w:val="22"/>
        </w:rPr>
      </w:pPr>
      <w:r w:rsidRPr="00D05C9F">
        <w:rPr>
          <w:rFonts w:ascii="Times New Roman" w:hAnsi="Times New Roman" w:cs="Times New Roman"/>
          <w:sz w:val="22"/>
          <w:szCs w:val="22"/>
        </w:rPr>
        <w:t>……………………………………………………………………..………………………</w:t>
      </w:r>
    </w:p>
    <w:p w14:paraId="4A7275AB" w14:textId="77777777" w:rsidR="00612D6D" w:rsidRPr="00D05C9F" w:rsidRDefault="00612D6D" w:rsidP="00612D6D">
      <w:pPr>
        <w:pStyle w:val="Tekstpodstawowy"/>
        <w:spacing w:line="240" w:lineRule="auto"/>
        <w:rPr>
          <w:rFonts w:ascii="Times New Roman" w:hAnsi="Times New Roman" w:cs="Times New Roman"/>
          <w:sz w:val="22"/>
          <w:szCs w:val="22"/>
        </w:rPr>
      </w:pPr>
      <w:r w:rsidRPr="00D05C9F">
        <w:rPr>
          <w:rFonts w:ascii="Times New Roman" w:hAnsi="Times New Roman" w:cs="Times New Roman"/>
          <w:i/>
          <w:sz w:val="22"/>
          <w:szCs w:val="22"/>
        </w:rPr>
        <w:t>(należy podać pełną nazwę/firmę, adres, a także w zależności od podmiotu: NIP/PESEL, KRS/</w:t>
      </w:r>
      <w:proofErr w:type="spellStart"/>
      <w:r w:rsidRPr="00D05C9F">
        <w:rPr>
          <w:rFonts w:ascii="Times New Roman" w:hAnsi="Times New Roman" w:cs="Times New Roman"/>
          <w:i/>
          <w:sz w:val="22"/>
          <w:szCs w:val="22"/>
        </w:rPr>
        <w:t>CEiDG</w:t>
      </w:r>
      <w:proofErr w:type="spellEnd"/>
      <w:r w:rsidRPr="00D05C9F">
        <w:rPr>
          <w:rFonts w:ascii="Times New Roman" w:hAnsi="Times New Roman" w:cs="Times New Roman"/>
          <w:i/>
          <w:sz w:val="22"/>
          <w:szCs w:val="22"/>
        </w:rPr>
        <w:t>)</w:t>
      </w:r>
    </w:p>
    <w:p w14:paraId="24190E12" w14:textId="77777777" w:rsidR="00612D6D" w:rsidRPr="00D05C9F" w:rsidRDefault="00612D6D" w:rsidP="00612D6D">
      <w:pPr>
        <w:pStyle w:val="Tekstpodstawowy"/>
        <w:spacing w:line="240" w:lineRule="auto"/>
        <w:rPr>
          <w:rFonts w:ascii="Times New Roman" w:hAnsi="Times New Roman" w:cs="Times New Roman"/>
          <w:sz w:val="22"/>
          <w:szCs w:val="22"/>
        </w:rPr>
      </w:pPr>
    </w:p>
    <w:p w14:paraId="703D800F" w14:textId="77777777" w:rsidR="00612D6D" w:rsidRPr="00D05C9F" w:rsidRDefault="00612D6D" w:rsidP="00612D6D">
      <w:pPr>
        <w:pStyle w:val="Tekstpodstawowy"/>
        <w:spacing w:line="240" w:lineRule="auto"/>
        <w:rPr>
          <w:rFonts w:ascii="Times New Roman" w:hAnsi="Times New Roman" w:cs="Times New Roman"/>
          <w:sz w:val="22"/>
          <w:szCs w:val="22"/>
        </w:rPr>
      </w:pPr>
      <w:r w:rsidRPr="00D05C9F">
        <w:rPr>
          <w:rFonts w:ascii="Times New Roman" w:hAnsi="Times New Roman" w:cs="Times New Roman"/>
          <w:sz w:val="22"/>
          <w:szCs w:val="22"/>
        </w:rPr>
        <w:t>w następującym zakresie:</w:t>
      </w:r>
    </w:p>
    <w:p w14:paraId="0266B025" w14:textId="77777777" w:rsidR="00612D6D" w:rsidRPr="00D05C9F" w:rsidRDefault="00612D6D" w:rsidP="00612D6D">
      <w:pPr>
        <w:pStyle w:val="Tekstpodstawowy"/>
        <w:spacing w:line="240" w:lineRule="auto"/>
        <w:rPr>
          <w:rFonts w:ascii="Times New Roman" w:hAnsi="Times New Roman" w:cs="Times New Roman"/>
          <w:sz w:val="22"/>
          <w:szCs w:val="22"/>
        </w:rPr>
      </w:pPr>
      <w:r w:rsidRPr="00D05C9F">
        <w:rPr>
          <w:rFonts w:ascii="Times New Roman" w:hAnsi="Times New Roman" w:cs="Times New Roman"/>
          <w:sz w:val="22"/>
          <w:szCs w:val="22"/>
        </w:rPr>
        <w:t>…………………………………………………………..</w:t>
      </w:r>
    </w:p>
    <w:p w14:paraId="3880361C"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29A8B2A2" w14:textId="77777777" w:rsidR="00612D6D" w:rsidRPr="00D05C9F" w:rsidRDefault="00612D6D" w:rsidP="00612D6D">
      <w:pPr>
        <w:pStyle w:val="Tekstpodstawowy"/>
        <w:spacing w:line="240" w:lineRule="auto"/>
        <w:ind w:left="539"/>
        <w:rPr>
          <w:rFonts w:ascii="Times New Roman" w:hAnsi="Times New Roman" w:cs="Times New Roman"/>
          <w:i/>
          <w:sz w:val="22"/>
          <w:szCs w:val="22"/>
          <w:u w:val="single"/>
        </w:rPr>
      </w:pPr>
      <w:r w:rsidRPr="00D05C9F">
        <w:rPr>
          <w:rFonts w:ascii="Times New Roman" w:hAnsi="Times New Roman" w:cs="Times New Roman"/>
          <w:i/>
          <w:sz w:val="22"/>
          <w:szCs w:val="22"/>
        </w:rPr>
        <w:t>* niepotrzebne skreślić</w:t>
      </w:r>
    </w:p>
    <w:p w14:paraId="697CE969" w14:textId="77777777" w:rsidR="00612D6D" w:rsidRPr="00D05C9F" w:rsidRDefault="00612D6D" w:rsidP="00612D6D">
      <w:pPr>
        <w:adjustRightInd w:val="0"/>
        <w:jc w:val="both"/>
        <w:textAlignment w:val="baseline"/>
        <w:rPr>
          <w:sz w:val="22"/>
          <w:szCs w:val="22"/>
        </w:rPr>
      </w:pPr>
    </w:p>
    <w:p w14:paraId="78133DD4" w14:textId="77777777" w:rsidR="00612D6D" w:rsidRPr="00D05C9F" w:rsidRDefault="00612D6D" w:rsidP="00612D6D">
      <w:pPr>
        <w:jc w:val="both"/>
        <w:rPr>
          <w:sz w:val="22"/>
          <w:szCs w:val="22"/>
        </w:rPr>
      </w:pPr>
      <w:r w:rsidRPr="00D05C9F">
        <w:rPr>
          <w:sz w:val="22"/>
          <w:szCs w:val="22"/>
        </w:rPr>
        <w:t xml:space="preserve">Oświadczam, że wszystkie informacje podane w powyższych oświadczeniach są aktualne </w:t>
      </w:r>
      <w:r w:rsidRPr="00D05C9F">
        <w:rPr>
          <w:sz w:val="22"/>
          <w:szCs w:val="22"/>
        </w:rPr>
        <w:br/>
        <w:t>i zgodne z prawdą oraz zostały przedstawione z pełną świadomością konsekwencji wprowadzenia Zamawiającego w błąd przy przedstawianiu informacji.</w:t>
      </w:r>
    </w:p>
    <w:p w14:paraId="1537E24F"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3A17E08A" w14:textId="77777777" w:rsidR="006D003E" w:rsidRPr="00D05C9F" w:rsidRDefault="00612D6D" w:rsidP="00612D6D">
      <w:pPr>
        <w:widowControl/>
        <w:suppressAutoHyphens w:val="0"/>
        <w:jc w:val="left"/>
        <w:rPr>
          <w:b/>
          <w:bCs/>
          <w:sz w:val="22"/>
          <w:szCs w:val="22"/>
        </w:rPr>
        <w:sectPr w:rsidR="006D003E" w:rsidRPr="00D05C9F" w:rsidSect="00140024">
          <w:headerReference w:type="default" r:id="rId42"/>
          <w:pgSz w:w="11906" w:h="16838"/>
          <w:pgMar w:top="1418" w:right="1418" w:bottom="1418" w:left="1418" w:header="708" w:footer="708" w:gutter="0"/>
          <w:cols w:space="708"/>
          <w:docGrid w:linePitch="360"/>
        </w:sectPr>
      </w:pPr>
      <w:r w:rsidRPr="00D05C9F">
        <w:rPr>
          <w:b/>
          <w:bCs/>
          <w:sz w:val="22"/>
          <w:szCs w:val="22"/>
        </w:rPr>
        <w:br w:type="page"/>
      </w:r>
    </w:p>
    <w:p w14:paraId="1FAA2A3B" w14:textId="77777777" w:rsidR="00612D6D" w:rsidRPr="00D05C9F" w:rsidRDefault="00612D6D" w:rsidP="00612D6D">
      <w:pPr>
        <w:widowControl/>
        <w:suppressAutoHyphens w:val="0"/>
        <w:jc w:val="right"/>
        <w:rPr>
          <w:b/>
          <w:bCs/>
          <w:sz w:val="22"/>
          <w:szCs w:val="22"/>
        </w:rPr>
      </w:pPr>
      <w:r w:rsidRPr="00D05C9F">
        <w:rPr>
          <w:b/>
          <w:bCs/>
          <w:sz w:val="22"/>
          <w:szCs w:val="22"/>
        </w:rPr>
        <w:lastRenderedPageBreak/>
        <w:t>Załącznik nr 2 do formularza oferty</w:t>
      </w:r>
      <w:bookmarkStart w:id="7" w:name="_Hlk35337767"/>
    </w:p>
    <w:p w14:paraId="5E22D274" w14:textId="77777777" w:rsidR="00612D6D" w:rsidRPr="00D05C9F" w:rsidRDefault="00612D6D" w:rsidP="00612D6D">
      <w:pPr>
        <w:pStyle w:val="Tekstpodstawowy"/>
        <w:spacing w:line="240" w:lineRule="auto"/>
        <w:ind w:left="539"/>
        <w:jc w:val="center"/>
        <w:rPr>
          <w:rFonts w:ascii="Times New Roman" w:hAnsi="Times New Roman" w:cs="Times New Roman"/>
          <w:b/>
          <w:bCs/>
          <w:color w:val="000000"/>
          <w:sz w:val="22"/>
          <w:szCs w:val="22"/>
          <w:u w:val="single"/>
        </w:rPr>
      </w:pPr>
    </w:p>
    <w:p w14:paraId="78F08EBE" w14:textId="77777777" w:rsidR="00612D6D" w:rsidRPr="00D05C9F" w:rsidRDefault="00612D6D" w:rsidP="00612D6D">
      <w:pPr>
        <w:pStyle w:val="Tekstpodstawowy"/>
        <w:spacing w:line="240" w:lineRule="auto"/>
        <w:ind w:left="539"/>
        <w:jc w:val="center"/>
        <w:rPr>
          <w:rFonts w:ascii="Times New Roman" w:hAnsi="Times New Roman" w:cs="Times New Roman"/>
          <w:bCs/>
          <w:color w:val="000000"/>
          <w:sz w:val="22"/>
          <w:szCs w:val="22"/>
          <w:u w:val="single"/>
        </w:rPr>
      </w:pPr>
      <w:r w:rsidRPr="00D05C9F" w:rsidDel="00F35C5A">
        <w:rPr>
          <w:rFonts w:ascii="Times New Roman" w:hAnsi="Times New Roman" w:cs="Times New Roman"/>
          <w:color w:val="000000"/>
          <w:sz w:val="22"/>
          <w:szCs w:val="22"/>
          <w:u w:val="single"/>
        </w:rPr>
        <w:t>KALKULACJA CENOWA OFERTY</w:t>
      </w:r>
    </w:p>
    <w:p w14:paraId="3FA110BA" w14:textId="77777777" w:rsidR="00612D6D" w:rsidRPr="00D05C9F" w:rsidRDefault="00612D6D" w:rsidP="00612D6D">
      <w:pPr>
        <w:pStyle w:val="Tekstpodstawowy"/>
        <w:spacing w:line="240" w:lineRule="auto"/>
        <w:rPr>
          <w:rFonts w:ascii="Times New Roman" w:hAnsi="Times New Roman" w:cs="Times New Roman"/>
          <w:color w:val="000000"/>
          <w:sz w:val="22"/>
          <w:szCs w:val="22"/>
        </w:rPr>
      </w:pPr>
    </w:p>
    <w:tbl>
      <w:tblPr>
        <w:tblW w:w="12758" w:type="dxa"/>
        <w:tblInd w:w="-289"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707"/>
        <w:gridCol w:w="3261"/>
        <w:gridCol w:w="2268"/>
        <w:gridCol w:w="2695"/>
        <w:gridCol w:w="3827"/>
      </w:tblGrid>
      <w:tr w:rsidR="002519E6" w:rsidRPr="00D05C9F" w14:paraId="052795C9" w14:textId="77777777" w:rsidTr="3F38F3B9">
        <w:tc>
          <w:tcPr>
            <w:tcW w:w="707" w:type="dxa"/>
            <w:tcBorders>
              <w:top w:val="single" w:sz="4" w:space="0" w:color="000000" w:themeColor="text1"/>
              <w:left w:val="single" w:sz="4" w:space="0" w:color="000000" w:themeColor="text1"/>
              <w:bottom w:val="single" w:sz="4" w:space="0" w:color="000000" w:themeColor="text1"/>
            </w:tcBorders>
          </w:tcPr>
          <w:p w14:paraId="210B733C"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LP.</w:t>
            </w:r>
          </w:p>
        </w:tc>
        <w:tc>
          <w:tcPr>
            <w:tcW w:w="3261" w:type="dxa"/>
            <w:tcBorders>
              <w:top w:val="single" w:sz="4" w:space="0" w:color="000000" w:themeColor="text1"/>
              <w:left w:val="single" w:sz="4" w:space="0" w:color="000000" w:themeColor="text1"/>
              <w:bottom w:val="single" w:sz="4" w:space="0" w:color="000000" w:themeColor="text1"/>
            </w:tcBorders>
            <w:shd w:val="clear" w:color="auto" w:fill="auto"/>
          </w:tcPr>
          <w:p w14:paraId="4F507919"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Przedmiot</w:t>
            </w:r>
          </w:p>
          <w:p w14:paraId="5D4285AD"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zamówienia</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5C0F36A1" w14:textId="72B3C427" w:rsidR="002519E6" w:rsidRPr="00D05C9F" w:rsidRDefault="002519E6" w:rsidP="3F38F3B9">
            <w:pPr>
              <w:pStyle w:val="Tekstpodstawowy"/>
              <w:spacing w:line="240" w:lineRule="auto"/>
              <w:jc w:val="center"/>
              <w:rPr>
                <w:rFonts w:ascii="Times New Roman" w:hAnsi="Times New Roman" w:cs="Times New Roman"/>
                <w:sz w:val="22"/>
                <w:szCs w:val="22"/>
              </w:rPr>
            </w:pPr>
            <w:r w:rsidRPr="00D05C9F">
              <w:rPr>
                <w:rFonts w:ascii="Times New Roman" w:hAnsi="Times New Roman" w:cs="Times New Roman"/>
                <w:sz w:val="22"/>
                <w:szCs w:val="22"/>
              </w:rPr>
              <w:t>Oferowany typ/ rodzaj/ model/producent</w:t>
            </w:r>
            <w:r w:rsidR="4BED20E4" w:rsidRPr="00D05C9F">
              <w:rPr>
                <w:rFonts w:ascii="Times New Roman" w:hAnsi="Times New Roman" w:cs="Times New Roman"/>
                <w:sz w:val="22"/>
                <w:szCs w:val="22"/>
              </w:rPr>
              <w:t>/nazwa</w:t>
            </w:r>
            <w:r w:rsidR="2B3F937D" w:rsidRPr="00D05C9F">
              <w:rPr>
                <w:rFonts w:ascii="Times New Roman" w:hAnsi="Times New Roman" w:cs="Times New Roman"/>
                <w:sz w:val="22"/>
                <w:szCs w:val="22"/>
              </w:rPr>
              <w:t>*</w:t>
            </w:r>
            <w:r w:rsidRPr="00D05C9F">
              <w:rPr>
                <w:rStyle w:val="Odwoanieprzypisudolnego"/>
                <w:rFonts w:ascii="Times New Roman" w:hAnsi="Times New Roman"/>
                <w:sz w:val="22"/>
                <w:szCs w:val="22"/>
              </w:rPr>
              <w:footnoteReference w:id="2"/>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FB732" w14:textId="77777777" w:rsidR="002519E6" w:rsidRPr="00D05C9F" w:rsidRDefault="002519E6" w:rsidP="00C20977">
            <w:pPr>
              <w:pStyle w:val="Tekstpodstawowy"/>
              <w:spacing w:line="240" w:lineRule="auto"/>
              <w:ind w:hanging="34"/>
              <w:jc w:val="center"/>
              <w:rPr>
                <w:rFonts w:ascii="Times New Roman" w:hAnsi="Times New Roman" w:cs="Times New Roman"/>
                <w:bCs/>
                <w:sz w:val="22"/>
                <w:szCs w:val="22"/>
              </w:rPr>
            </w:pPr>
            <w:r w:rsidRPr="00D05C9F">
              <w:rPr>
                <w:rFonts w:ascii="Times New Roman" w:hAnsi="Times New Roman" w:cs="Times New Roman"/>
                <w:bCs/>
                <w:sz w:val="22"/>
                <w:szCs w:val="22"/>
              </w:rPr>
              <w:t>Wartość netto</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3EAE8" w14:textId="77777777" w:rsidR="002519E6" w:rsidRPr="00D05C9F" w:rsidRDefault="002519E6" w:rsidP="00C20977">
            <w:pPr>
              <w:pStyle w:val="Tekstpodstawowy"/>
              <w:tabs>
                <w:tab w:val="left" w:pos="4433"/>
              </w:tabs>
              <w:spacing w:line="240" w:lineRule="auto"/>
              <w:ind w:hanging="34"/>
              <w:jc w:val="center"/>
              <w:rPr>
                <w:rFonts w:ascii="Times New Roman" w:hAnsi="Times New Roman" w:cs="Times New Roman"/>
                <w:bCs/>
                <w:sz w:val="22"/>
                <w:szCs w:val="22"/>
              </w:rPr>
            </w:pPr>
            <w:r w:rsidRPr="00D05C9F">
              <w:rPr>
                <w:rFonts w:ascii="Times New Roman" w:hAnsi="Times New Roman" w:cs="Times New Roman"/>
                <w:bCs/>
                <w:sz w:val="22"/>
                <w:szCs w:val="22"/>
              </w:rPr>
              <w:t>Wartość brutto</w:t>
            </w:r>
          </w:p>
        </w:tc>
      </w:tr>
      <w:tr w:rsidR="002519E6" w:rsidRPr="00D05C9F" w14:paraId="69B645F5" w14:textId="77777777" w:rsidTr="3F38F3B9">
        <w:tc>
          <w:tcPr>
            <w:tcW w:w="70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AA9E8C7"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I</w:t>
            </w:r>
          </w:p>
        </w:tc>
        <w:tc>
          <w:tcPr>
            <w:tcW w:w="3261"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4354134D"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II</w:t>
            </w:r>
          </w:p>
        </w:tc>
        <w:tc>
          <w:tcPr>
            <w:tcW w:w="2268"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0B75583A" w14:textId="77777777" w:rsidR="002519E6" w:rsidRPr="00D05C9F" w:rsidRDefault="002519E6" w:rsidP="00C20977">
            <w:pPr>
              <w:pStyle w:val="Tekstpodstawowy"/>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III</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C66816" w14:textId="77777777" w:rsidR="002519E6" w:rsidRPr="00D05C9F" w:rsidRDefault="002519E6" w:rsidP="00C20977">
            <w:pPr>
              <w:pStyle w:val="Tekstpodstawowy"/>
              <w:spacing w:line="240" w:lineRule="auto"/>
              <w:ind w:hanging="34"/>
              <w:jc w:val="center"/>
              <w:rPr>
                <w:rFonts w:ascii="Times New Roman" w:hAnsi="Times New Roman" w:cs="Times New Roman"/>
                <w:bCs/>
                <w:sz w:val="22"/>
                <w:szCs w:val="22"/>
              </w:rPr>
            </w:pPr>
            <w:r w:rsidRPr="00D05C9F">
              <w:rPr>
                <w:rFonts w:ascii="Times New Roman" w:hAnsi="Times New Roman" w:cs="Times New Roman"/>
                <w:bCs/>
                <w:sz w:val="22"/>
                <w:szCs w:val="22"/>
              </w:rPr>
              <w:t>IV</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93E49D" w14:textId="77777777" w:rsidR="002519E6" w:rsidRPr="00D05C9F" w:rsidRDefault="002519E6" w:rsidP="00C20977">
            <w:pPr>
              <w:pStyle w:val="Tekstpodstawowy"/>
              <w:tabs>
                <w:tab w:val="left" w:pos="4433"/>
              </w:tabs>
              <w:spacing w:line="240" w:lineRule="auto"/>
              <w:ind w:hanging="34"/>
              <w:jc w:val="center"/>
              <w:rPr>
                <w:rFonts w:ascii="Times New Roman" w:hAnsi="Times New Roman" w:cs="Times New Roman"/>
                <w:bCs/>
                <w:sz w:val="22"/>
                <w:szCs w:val="22"/>
              </w:rPr>
            </w:pPr>
            <w:r w:rsidRPr="00D05C9F">
              <w:rPr>
                <w:rFonts w:ascii="Times New Roman" w:hAnsi="Times New Roman" w:cs="Times New Roman"/>
                <w:bCs/>
                <w:sz w:val="22"/>
                <w:szCs w:val="22"/>
              </w:rPr>
              <w:t>IV</w:t>
            </w:r>
          </w:p>
        </w:tc>
      </w:tr>
      <w:tr w:rsidR="002519E6" w:rsidRPr="00D05C9F" w14:paraId="6A29A63F" w14:textId="77777777" w:rsidTr="3F38F3B9">
        <w:trPr>
          <w:trHeight w:val="1045"/>
        </w:trPr>
        <w:tc>
          <w:tcPr>
            <w:tcW w:w="707" w:type="dxa"/>
            <w:tcBorders>
              <w:top w:val="single" w:sz="4" w:space="0" w:color="000000" w:themeColor="text1"/>
              <w:left w:val="single" w:sz="4" w:space="0" w:color="000000" w:themeColor="text1"/>
              <w:bottom w:val="single" w:sz="4" w:space="0" w:color="000000" w:themeColor="text1"/>
            </w:tcBorders>
          </w:tcPr>
          <w:p w14:paraId="10A6A990" w14:textId="77777777" w:rsidR="002519E6" w:rsidRPr="00D05C9F" w:rsidRDefault="002519E6" w:rsidP="00C20977">
            <w:pPr>
              <w:pStyle w:val="Tekstpodstawowy"/>
              <w:snapToGrid w:val="0"/>
              <w:spacing w:line="240" w:lineRule="auto"/>
              <w:jc w:val="center"/>
              <w:rPr>
                <w:rFonts w:ascii="Times New Roman" w:hAnsi="Times New Roman" w:cs="Times New Roman"/>
                <w:bCs/>
                <w:sz w:val="22"/>
                <w:szCs w:val="22"/>
              </w:rPr>
            </w:pPr>
            <w:r w:rsidRPr="00D05C9F">
              <w:rPr>
                <w:rFonts w:ascii="Times New Roman" w:hAnsi="Times New Roman" w:cs="Times New Roman"/>
                <w:bCs/>
                <w:sz w:val="22"/>
                <w:szCs w:val="22"/>
              </w:rPr>
              <w:t>1</w:t>
            </w:r>
          </w:p>
        </w:tc>
        <w:tc>
          <w:tcPr>
            <w:tcW w:w="326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3BFD1" w14:textId="77777777" w:rsidR="002519E6" w:rsidRPr="00D05C9F" w:rsidRDefault="002519E6" w:rsidP="3F38F3B9">
            <w:pPr>
              <w:jc w:val="both"/>
            </w:pPr>
            <w:r w:rsidRPr="00D05C9F">
              <w:rPr>
                <w:color w:val="000000" w:themeColor="text1"/>
                <w:sz w:val="22"/>
                <w:szCs w:val="22"/>
              </w:rPr>
              <w:t>Klaster HA (zestaw dwóch urządzeń (fizycznych) do separacji i sterowania ruchu sieciowego wraz z pozostałymi elementami wskazanymi w Załączniku A do SWZ)</w:t>
            </w:r>
          </w:p>
          <w:p w14:paraId="44A2B235" w14:textId="77777777" w:rsidR="002519E6" w:rsidRPr="00D05C9F" w:rsidRDefault="002519E6" w:rsidP="3F38F3B9">
            <w:pPr>
              <w:jc w:val="both"/>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09B69B5" w14:textId="77777777" w:rsidR="002519E6" w:rsidRPr="00D05C9F" w:rsidRDefault="002519E6" w:rsidP="00C20977">
            <w:pPr>
              <w:pStyle w:val="Tekstpodstawowy"/>
              <w:snapToGrid w:val="0"/>
              <w:spacing w:line="240" w:lineRule="auto"/>
              <w:jc w:val="center"/>
              <w:rPr>
                <w:rFonts w:ascii="Times New Roman" w:hAnsi="Times New Roman" w:cs="Times New Roman"/>
                <w:sz w:val="22"/>
                <w:szCs w:val="22"/>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2FF0C" w14:textId="77777777" w:rsidR="002519E6" w:rsidRPr="00D05C9F" w:rsidRDefault="002519E6" w:rsidP="00C20977">
            <w:pPr>
              <w:pStyle w:val="Tekstpodstawowy"/>
              <w:snapToGrid w:val="0"/>
              <w:spacing w:line="240" w:lineRule="auto"/>
              <w:jc w:val="center"/>
              <w:rPr>
                <w:rFonts w:ascii="Times New Roman" w:hAnsi="Times New Roman" w:cs="Times New Roman"/>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F5557" w14:textId="77777777" w:rsidR="002519E6" w:rsidRPr="00D05C9F" w:rsidRDefault="002519E6" w:rsidP="00C20977">
            <w:pPr>
              <w:pStyle w:val="Tekstpodstawowy"/>
              <w:tabs>
                <w:tab w:val="left" w:pos="4433"/>
              </w:tabs>
              <w:snapToGrid w:val="0"/>
              <w:spacing w:line="240" w:lineRule="auto"/>
              <w:ind w:right="6135"/>
              <w:jc w:val="center"/>
              <w:rPr>
                <w:rFonts w:ascii="Times New Roman" w:hAnsi="Times New Roman" w:cs="Times New Roman"/>
                <w:sz w:val="22"/>
                <w:szCs w:val="22"/>
              </w:rPr>
            </w:pPr>
          </w:p>
        </w:tc>
      </w:tr>
      <w:tr w:rsidR="002519E6" w:rsidRPr="00D05C9F" w14:paraId="1F135922" w14:textId="77777777" w:rsidTr="3F38F3B9">
        <w:trPr>
          <w:trHeight w:val="1045"/>
        </w:trPr>
        <w:tc>
          <w:tcPr>
            <w:tcW w:w="707" w:type="dxa"/>
            <w:tcBorders>
              <w:top w:val="single" w:sz="4" w:space="0" w:color="000000" w:themeColor="text1"/>
              <w:left w:val="single" w:sz="4" w:space="0" w:color="000000" w:themeColor="text1"/>
              <w:bottom w:val="single" w:sz="4" w:space="0" w:color="000000" w:themeColor="text1"/>
            </w:tcBorders>
          </w:tcPr>
          <w:p w14:paraId="5ADBAF34" w14:textId="77777777" w:rsidR="002519E6" w:rsidRPr="00D05C9F" w:rsidRDefault="002519E6" w:rsidP="00C20977">
            <w:pPr>
              <w:pStyle w:val="Tekstpodstawowy"/>
              <w:snapToGrid w:val="0"/>
              <w:spacing w:line="240" w:lineRule="auto"/>
              <w:jc w:val="center"/>
              <w:rPr>
                <w:rFonts w:ascii="Times New Roman" w:hAnsi="Times New Roman" w:cs="Times New Roman"/>
                <w:bCs/>
                <w:color w:val="000000" w:themeColor="text1"/>
                <w:sz w:val="22"/>
                <w:szCs w:val="22"/>
              </w:rPr>
            </w:pPr>
            <w:r w:rsidRPr="00D05C9F">
              <w:rPr>
                <w:rFonts w:ascii="Times New Roman" w:hAnsi="Times New Roman" w:cs="Times New Roman"/>
                <w:bCs/>
                <w:color w:val="000000" w:themeColor="text1"/>
                <w:sz w:val="22"/>
                <w:szCs w:val="22"/>
              </w:rPr>
              <w:t>2</w:t>
            </w:r>
          </w:p>
        </w:tc>
        <w:tc>
          <w:tcPr>
            <w:tcW w:w="3261"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8DD4272" w14:textId="77777777" w:rsidR="002519E6" w:rsidRPr="00D05C9F" w:rsidRDefault="002519E6" w:rsidP="3F38F3B9">
            <w:pPr>
              <w:pStyle w:val="Nagwek1"/>
              <w:spacing w:before="0"/>
              <w:ind w:left="45"/>
              <w:jc w:val="both"/>
              <w:rPr>
                <w:b w:val="0"/>
                <w:bCs w:val="0"/>
                <w:color w:val="000000" w:themeColor="text1"/>
                <w:sz w:val="22"/>
                <w:szCs w:val="22"/>
              </w:rPr>
            </w:pPr>
            <w:r w:rsidRPr="00D05C9F">
              <w:rPr>
                <w:b w:val="0"/>
                <w:bCs w:val="0"/>
                <w:color w:val="000000" w:themeColor="text1"/>
                <w:sz w:val="22"/>
                <w:szCs w:val="22"/>
              </w:rPr>
              <w:t xml:space="preserve">Wsparcie i subskrypcja dla urządzeń firmy </w:t>
            </w:r>
            <w:proofErr w:type="spellStart"/>
            <w:r w:rsidRPr="00D05C9F">
              <w:rPr>
                <w:b w:val="0"/>
                <w:bCs w:val="0"/>
                <w:color w:val="000000" w:themeColor="text1"/>
                <w:sz w:val="22"/>
                <w:szCs w:val="22"/>
              </w:rPr>
              <w:t>FortiNet</w:t>
            </w:r>
            <w:proofErr w:type="spellEnd"/>
            <w:r w:rsidRPr="00D05C9F">
              <w:rPr>
                <w:b w:val="0"/>
                <w:bCs w:val="0"/>
                <w:color w:val="000000" w:themeColor="text1"/>
                <w:sz w:val="22"/>
                <w:szCs w:val="22"/>
              </w:rPr>
              <w:t xml:space="preserve"> (24 miesiące)</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B4AE01D" w14:textId="77777777" w:rsidR="002519E6" w:rsidRPr="00D05C9F" w:rsidRDefault="002519E6" w:rsidP="00C20977">
            <w:pPr>
              <w:pStyle w:val="Tekstpodstawowy"/>
              <w:snapToGrid w:val="0"/>
              <w:spacing w:line="240" w:lineRule="auto"/>
              <w:jc w:val="left"/>
              <w:rPr>
                <w:rFonts w:ascii="Times New Roman" w:hAnsi="Times New Roman" w:cs="Times New Roman"/>
                <w:sz w:val="22"/>
                <w:szCs w:val="22"/>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48411" w14:textId="77777777" w:rsidR="002519E6" w:rsidRPr="00D05C9F" w:rsidRDefault="002519E6" w:rsidP="00C20977">
            <w:pPr>
              <w:pStyle w:val="Tekstpodstawowy"/>
              <w:snapToGrid w:val="0"/>
              <w:spacing w:line="240" w:lineRule="auto"/>
              <w:jc w:val="center"/>
              <w:rPr>
                <w:rFonts w:ascii="Times New Roman" w:hAnsi="Times New Roman" w:cs="Times New Roman"/>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B373F" w14:textId="77777777" w:rsidR="002519E6" w:rsidRPr="00D05C9F" w:rsidRDefault="002519E6" w:rsidP="00C20977">
            <w:pPr>
              <w:pStyle w:val="Tekstpodstawowy"/>
              <w:tabs>
                <w:tab w:val="left" w:pos="4433"/>
              </w:tabs>
              <w:snapToGrid w:val="0"/>
              <w:spacing w:line="240" w:lineRule="auto"/>
              <w:jc w:val="center"/>
              <w:rPr>
                <w:rFonts w:ascii="Times New Roman" w:hAnsi="Times New Roman" w:cs="Times New Roman"/>
                <w:sz w:val="22"/>
                <w:szCs w:val="22"/>
              </w:rPr>
            </w:pPr>
          </w:p>
        </w:tc>
      </w:tr>
      <w:tr w:rsidR="002519E6" w:rsidRPr="00D05C9F" w14:paraId="54FC5F7D" w14:textId="77777777" w:rsidTr="3F38F3B9">
        <w:trPr>
          <w:trHeight w:val="1045"/>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F40BF" w14:textId="77777777" w:rsidR="002519E6" w:rsidRPr="00D05C9F" w:rsidRDefault="002519E6" w:rsidP="00C20977">
            <w:pPr>
              <w:pStyle w:val="Tekstpodstawowy"/>
              <w:snapToGrid w:val="0"/>
              <w:spacing w:line="240" w:lineRule="auto"/>
              <w:jc w:val="center"/>
              <w:rPr>
                <w:rFonts w:ascii="Times New Roman" w:hAnsi="Times New Roman" w:cs="Times New Roman"/>
                <w:bCs/>
                <w:color w:val="000000" w:themeColor="text1"/>
                <w:sz w:val="22"/>
                <w:szCs w:val="22"/>
              </w:rPr>
            </w:pPr>
            <w:r w:rsidRPr="00D05C9F">
              <w:rPr>
                <w:rFonts w:ascii="Times New Roman" w:hAnsi="Times New Roman" w:cs="Times New Roman"/>
                <w:bCs/>
                <w:color w:val="000000" w:themeColor="text1"/>
                <w:sz w:val="22"/>
                <w:szCs w:val="22"/>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F73BF99" w14:textId="77777777" w:rsidR="002519E6" w:rsidRPr="00D05C9F" w:rsidRDefault="002519E6" w:rsidP="3F38F3B9">
            <w:pPr>
              <w:pStyle w:val="Nagwek1"/>
              <w:spacing w:before="0"/>
              <w:ind w:left="45"/>
              <w:jc w:val="both"/>
              <w:rPr>
                <w:b w:val="0"/>
                <w:bCs w:val="0"/>
                <w:color w:val="000000" w:themeColor="text1"/>
                <w:sz w:val="22"/>
                <w:szCs w:val="22"/>
              </w:rPr>
            </w:pPr>
            <w:r w:rsidRPr="00D05C9F">
              <w:rPr>
                <w:b w:val="0"/>
                <w:bCs w:val="0"/>
                <w:color w:val="000000" w:themeColor="text1"/>
                <w:sz w:val="22"/>
                <w:szCs w:val="22"/>
              </w:rPr>
              <w:t>Oprogramowanie wspierające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68A0CC1" w14:textId="77777777" w:rsidR="002519E6" w:rsidRPr="00D05C9F" w:rsidRDefault="002519E6" w:rsidP="00C20977">
            <w:pPr>
              <w:pStyle w:val="Tekstpodstawowy"/>
              <w:snapToGrid w:val="0"/>
              <w:spacing w:line="240" w:lineRule="auto"/>
              <w:jc w:val="left"/>
              <w:rPr>
                <w:rFonts w:ascii="Times New Roman" w:hAnsi="Times New Roman" w:cs="Times New Roman"/>
                <w:sz w:val="22"/>
                <w:szCs w:val="22"/>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7F61E" w14:textId="77777777" w:rsidR="002519E6" w:rsidRPr="00D05C9F" w:rsidRDefault="002519E6" w:rsidP="00C20977">
            <w:pPr>
              <w:pStyle w:val="Tekstpodstawowy"/>
              <w:snapToGrid w:val="0"/>
              <w:spacing w:line="240" w:lineRule="auto"/>
              <w:jc w:val="center"/>
              <w:rPr>
                <w:rFonts w:ascii="Times New Roman" w:hAnsi="Times New Roman" w:cs="Times New Roman"/>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9CAF8" w14:textId="77777777" w:rsidR="002519E6" w:rsidRPr="00D05C9F" w:rsidRDefault="002519E6" w:rsidP="00C20977">
            <w:pPr>
              <w:pStyle w:val="Tekstpodstawowy"/>
              <w:tabs>
                <w:tab w:val="left" w:pos="4433"/>
              </w:tabs>
              <w:snapToGrid w:val="0"/>
              <w:spacing w:line="240" w:lineRule="auto"/>
              <w:jc w:val="center"/>
              <w:rPr>
                <w:rFonts w:ascii="Times New Roman" w:hAnsi="Times New Roman" w:cs="Times New Roman"/>
                <w:sz w:val="22"/>
                <w:szCs w:val="22"/>
              </w:rPr>
            </w:pPr>
          </w:p>
        </w:tc>
      </w:tr>
      <w:tr w:rsidR="002519E6" w:rsidRPr="00D05C9F" w14:paraId="1EC9EF95" w14:textId="77777777" w:rsidTr="3F38F3B9">
        <w:trPr>
          <w:trHeight w:val="1045"/>
        </w:trPr>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1E9E" w14:textId="03511316" w:rsidR="002519E6" w:rsidRPr="00D05C9F" w:rsidRDefault="1E4E08F7" w:rsidP="3F38F3B9">
            <w:pPr>
              <w:pStyle w:val="Tekstpodstawowy"/>
              <w:snapToGrid w:val="0"/>
              <w:spacing w:line="240" w:lineRule="auto"/>
              <w:jc w:val="center"/>
              <w:rPr>
                <w:rFonts w:ascii="Times New Roman" w:hAnsi="Times New Roman" w:cs="Times New Roman"/>
                <w:color w:val="000000" w:themeColor="text1"/>
                <w:sz w:val="22"/>
                <w:szCs w:val="22"/>
              </w:rPr>
            </w:pPr>
            <w:r w:rsidRPr="00D05C9F">
              <w:rPr>
                <w:rFonts w:ascii="Times New Roman" w:hAnsi="Times New Roman" w:cs="Times New Roman"/>
                <w:color w:val="000000" w:themeColor="text1"/>
                <w:sz w:val="22"/>
                <w:szCs w:val="22"/>
              </w:rPr>
              <w:lastRenderedPageBreak/>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3EB75EF" w14:textId="77777777" w:rsidR="002519E6" w:rsidRPr="00D05C9F" w:rsidRDefault="002519E6" w:rsidP="3F38F3B9">
            <w:pPr>
              <w:pStyle w:val="Nagwek1"/>
              <w:spacing w:before="0"/>
              <w:ind w:left="45"/>
              <w:jc w:val="both"/>
              <w:rPr>
                <w:b w:val="0"/>
                <w:bCs w:val="0"/>
                <w:color w:val="000000"/>
                <w:sz w:val="22"/>
                <w:szCs w:val="22"/>
              </w:rPr>
            </w:pPr>
            <w:r w:rsidRPr="00D05C9F">
              <w:rPr>
                <w:b w:val="0"/>
                <w:bCs w:val="0"/>
                <w:color w:val="000000" w:themeColor="text1"/>
                <w:sz w:val="22"/>
                <w:szCs w:val="22"/>
              </w:rPr>
              <w:t>Usługi (m.in. nadzór nad migracją konfiguracji z urządzeń wycofywanych na nowy klaster HA, wdrożenie oprogramowania od wspierania zarządzeniem usługami sieciowymi, wykonanie dokumentacji powykonawczej, szkolenie)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17FFE8" w14:textId="77777777" w:rsidR="002519E6" w:rsidRPr="00D05C9F" w:rsidRDefault="002519E6" w:rsidP="00C20977">
            <w:pPr>
              <w:pStyle w:val="Tekstpodstawowy"/>
              <w:snapToGrid w:val="0"/>
              <w:spacing w:line="240" w:lineRule="auto"/>
              <w:jc w:val="left"/>
              <w:rPr>
                <w:rFonts w:ascii="Times New Roman" w:hAnsi="Times New Roman" w:cs="Times New Roman"/>
                <w:sz w:val="22"/>
                <w:szCs w:val="22"/>
              </w:rPr>
            </w:pPr>
            <w:r w:rsidRPr="00D05C9F">
              <w:rPr>
                <w:rFonts w:ascii="Times New Roman" w:hAnsi="Times New Roman" w:cs="Times New Roman"/>
                <w:sz w:val="22"/>
                <w:szCs w:val="22"/>
              </w:rPr>
              <w:t>Nie dotyczy</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35F4" w14:textId="77777777" w:rsidR="002519E6" w:rsidRPr="00D05C9F" w:rsidRDefault="002519E6" w:rsidP="00C20977">
            <w:pPr>
              <w:pStyle w:val="Tekstpodstawowy"/>
              <w:snapToGrid w:val="0"/>
              <w:spacing w:line="240" w:lineRule="auto"/>
              <w:jc w:val="center"/>
              <w:rPr>
                <w:rFonts w:ascii="Times New Roman" w:hAnsi="Times New Roman" w:cs="Times New Roman"/>
                <w:sz w:val="22"/>
                <w:szCs w:val="22"/>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FC733" w14:textId="77777777" w:rsidR="002519E6" w:rsidRPr="00D05C9F" w:rsidRDefault="002519E6" w:rsidP="00C20977">
            <w:pPr>
              <w:pStyle w:val="Tekstpodstawowy"/>
              <w:tabs>
                <w:tab w:val="left" w:pos="4433"/>
              </w:tabs>
              <w:snapToGrid w:val="0"/>
              <w:spacing w:line="240" w:lineRule="auto"/>
              <w:jc w:val="center"/>
              <w:rPr>
                <w:rFonts w:ascii="Times New Roman" w:hAnsi="Times New Roman" w:cs="Times New Roman"/>
                <w:sz w:val="22"/>
                <w:szCs w:val="22"/>
              </w:rPr>
            </w:pPr>
          </w:p>
        </w:tc>
      </w:tr>
    </w:tbl>
    <w:p w14:paraId="3F59E1CA" w14:textId="77777777" w:rsidR="002519E6" w:rsidRPr="00D05C9F" w:rsidRDefault="002519E6" w:rsidP="002519E6">
      <w:pPr>
        <w:ind w:right="-1"/>
        <w:jc w:val="both"/>
        <w:rPr>
          <w:b/>
          <w:sz w:val="22"/>
          <w:szCs w:val="22"/>
        </w:rPr>
      </w:pPr>
    </w:p>
    <w:p w14:paraId="7637CBBC" w14:textId="77777777" w:rsidR="002519E6" w:rsidRPr="00D05C9F" w:rsidRDefault="002519E6" w:rsidP="002519E6">
      <w:pPr>
        <w:ind w:right="-1"/>
        <w:jc w:val="both"/>
        <w:rPr>
          <w:sz w:val="22"/>
          <w:szCs w:val="22"/>
        </w:rPr>
      </w:pPr>
      <w:r w:rsidRPr="00D05C9F">
        <w:rPr>
          <w:b/>
          <w:sz w:val="22"/>
          <w:szCs w:val="22"/>
        </w:rPr>
        <w:t>Wykonawca musi wskazać cenę za cały przedmiot zamówienia</w:t>
      </w:r>
      <w:r w:rsidRPr="00D05C9F">
        <w:rPr>
          <w:sz w:val="22"/>
          <w:szCs w:val="22"/>
        </w:rPr>
        <w:t xml:space="preserve">. </w:t>
      </w:r>
      <w:r w:rsidRPr="00D05C9F">
        <w:rPr>
          <w:b/>
          <w:color w:val="000000"/>
          <w:sz w:val="22"/>
          <w:szCs w:val="22"/>
        </w:rPr>
        <w:t xml:space="preserve">Wykonawca musi zaoferować urządzenie o parametrach nie gorszych niż wyspecyfikowane przez Zamawiającego w Załączniku A do SWZ. </w:t>
      </w:r>
    </w:p>
    <w:p w14:paraId="558FE4D4" w14:textId="77777777" w:rsidR="002519E6" w:rsidRPr="00D05C9F" w:rsidRDefault="002519E6" w:rsidP="002519E6">
      <w:pPr>
        <w:ind w:right="806"/>
        <w:jc w:val="both"/>
        <w:rPr>
          <w:b/>
          <w:color w:val="000000"/>
          <w:sz w:val="22"/>
          <w:szCs w:val="22"/>
        </w:rPr>
      </w:pPr>
    </w:p>
    <w:p w14:paraId="0C4A8AD6" w14:textId="77777777" w:rsidR="002519E6" w:rsidRPr="00D05C9F" w:rsidRDefault="002519E6" w:rsidP="002519E6">
      <w:pPr>
        <w:tabs>
          <w:tab w:val="left" w:pos="851"/>
        </w:tabs>
        <w:jc w:val="both"/>
        <w:rPr>
          <w:b/>
          <w:color w:val="000000"/>
          <w:sz w:val="22"/>
          <w:szCs w:val="22"/>
        </w:rPr>
      </w:pPr>
      <w:r w:rsidRPr="00D05C9F">
        <w:rPr>
          <w:b/>
          <w:color w:val="000000"/>
          <w:sz w:val="22"/>
          <w:szCs w:val="22"/>
          <w:u w:val="single"/>
        </w:rPr>
        <w:t>Do kalkulacji cenowej muszą być dołączone</w:t>
      </w:r>
      <w:r w:rsidRPr="00D05C9F">
        <w:rPr>
          <w:b/>
          <w:color w:val="000000"/>
          <w:sz w:val="22"/>
          <w:szCs w:val="22"/>
        </w:rPr>
        <w:t>:</w:t>
      </w:r>
    </w:p>
    <w:p w14:paraId="22BCE3D9" w14:textId="77777777" w:rsidR="002519E6" w:rsidRPr="00D05C9F" w:rsidRDefault="002519E6" w:rsidP="00056A0A">
      <w:pPr>
        <w:pStyle w:val="Akapitzlist"/>
        <w:numPr>
          <w:ilvl w:val="0"/>
          <w:numId w:val="56"/>
        </w:numPr>
        <w:ind w:left="426" w:hanging="426"/>
        <w:rPr>
          <w:b/>
          <w:sz w:val="22"/>
          <w:szCs w:val="22"/>
        </w:rPr>
      </w:pPr>
      <w:r w:rsidRPr="00D05C9F">
        <w:rPr>
          <w:b/>
          <w:sz w:val="22"/>
          <w:szCs w:val="22"/>
        </w:rPr>
        <w:t>W odniesieniu do poz. 1 powyżej: opis/y technicznego/</w:t>
      </w:r>
      <w:proofErr w:type="spellStart"/>
      <w:r w:rsidRPr="00D05C9F">
        <w:rPr>
          <w:b/>
          <w:sz w:val="22"/>
          <w:szCs w:val="22"/>
        </w:rPr>
        <w:t>ne</w:t>
      </w:r>
      <w:proofErr w:type="spellEnd"/>
      <w:r w:rsidRPr="00D05C9F">
        <w:rPr>
          <w:b/>
          <w:sz w:val="22"/>
          <w:szCs w:val="22"/>
        </w:rPr>
        <w:t xml:space="preserve"> sporządzone przez producenta i/lub wydruk/i ze stron internetowych producenta, bądź katalog/i producenta/ów pozwalające na ocenę zgodności oferowanych materiałów oraz ich parametrów z wymaganiami SWZ. Wykonawca winien w niniejszych materiałach jednoznacznie wskazać której pozycji dotyczą materiały. </w:t>
      </w:r>
    </w:p>
    <w:p w14:paraId="437DC6D6" w14:textId="1D27F31E" w:rsidR="002519E6" w:rsidRPr="00D05C9F" w:rsidRDefault="002519E6" w:rsidP="00056A0A">
      <w:pPr>
        <w:pStyle w:val="Akapitzlist"/>
        <w:numPr>
          <w:ilvl w:val="0"/>
          <w:numId w:val="56"/>
        </w:numPr>
        <w:ind w:left="426" w:hanging="426"/>
        <w:rPr>
          <w:b/>
          <w:sz w:val="22"/>
          <w:szCs w:val="22"/>
        </w:rPr>
      </w:pPr>
      <w:r w:rsidRPr="00D05C9F">
        <w:rPr>
          <w:b/>
          <w:sz w:val="22"/>
          <w:szCs w:val="22"/>
        </w:rPr>
        <w:t>Zamawiający dopuszcza złożenie wyżej wskazanych przedmiotowych środków dowodowych w języku angielskim.</w:t>
      </w:r>
    </w:p>
    <w:p w14:paraId="20A68EF5" w14:textId="1C35817B" w:rsidR="00C20977" w:rsidRPr="00D05C9F" w:rsidRDefault="00C20977" w:rsidP="00056A0A">
      <w:pPr>
        <w:pStyle w:val="Akapitzlist"/>
        <w:numPr>
          <w:ilvl w:val="0"/>
          <w:numId w:val="56"/>
        </w:numPr>
        <w:ind w:left="426" w:hanging="426"/>
        <w:rPr>
          <w:b/>
          <w:sz w:val="22"/>
          <w:szCs w:val="22"/>
        </w:rPr>
      </w:pPr>
      <w:r w:rsidRPr="00D05C9F">
        <w:rPr>
          <w:b/>
          <w:sz w:val="22"/>
          <w:szCs w:val="22"/>
        </w:rPr>
        <w:t>Zamawiający zastrzega prawo opcji rozliczane według niniejszej kalkulacji cenowej przy zastrzeżeniu postanowień zawartych we wzorze umowy (zał. nr 2 do SWZ).</w:t>
      </w:r>
    </w:p>
    <w:bookmarkEnd w:id="7"/>
    <w:p w14:paraId="4B41D2C3" w14:textId="77777777" w:rsidR="00612D6D" w:rsidRPr="00D05C9F" w:rsidRDefault="00612D6D" w:rsidP="00612D6D">
      <w:pPr>
        <w:pStyle w:val="Akapitzlist"/>
        <w:numPr>
          <w:ilvl w:val="0"/>
          <w:numId w:val="0"/>
        </w:numPr>
        <w:ind w:left="720"/>
        <w:rPr>
          <w:rFonts w:eastAsia="Times New Roman"/>
          <w:b/>
          <w:bCs/>
          <w:sz w:val="22"/>
          <w:szCs w:val="22"/>
          <w:lang w:eastAsia="pl-PL"/>
        </w:rPr>
      </w:pPr>
    </w:p>
    <w:p w14:paraId="373F6692" w14:textId="77777777" w:rsidR="00612D6D" w:rsidRPr="00D05C9F" w:rsidRDefault="00612D6D" w:rsidP="00612D6D">
      <w:pPr>
        <w:widowControl/>
        <w:suppressAutoHyphens w:val="0"/>
        <w:jc w:val="left"/>
        <w:rPr>
          <w:b/>
          <w:bCs/>
          <w:sz w:val="22"/>
          <w:szCs w:val="22"/>
        </w:rPr>
      </w:pPr>
    </w:p>
    <w:p w14:paraId="410DDEAE" w14:textId="77777777" w:rsidR="006D003E" w:rsidRPr="00D05C9F" w:rsidRDefault="00612D6D" w:rsidP="00612D6D">
      <w:pPr>
        <w:widowControl/>
        <w:suppressAutoHyphens w:val="0"/>
        <w:jc w:val="left"/>
        <w:rPr>
          <w:b/>
          <w:bCs/>
          <w:sz w:val="22"/>
          <w:szCs w:val="22"/>
        </w:rPr>
        <w:sectPr w:rsidR="006D003E" w:rsidRPr="00D05C9F" w:rsidSect="00140024">
          <w:pgSz w:w="16838" w:h="11906" w:orient="landscape"/>
          <w:pgMar w:top="1418" w:right="1418" w:bottom="1418" w:left="1418" w:header="708" w:footer="708" w:gutter="0"/>
          <w:cols w:space="708"/>
          <w:docGrid w:linePitch="360"/>
        </w:sectPr>
      </w:pPr>
      <w:r w:rsidRPr="00D05C9F">
        <w:rPr>
          <w:b/>
          <w:bCs/>
          <w:sz w:val="22"/>
          <w:szCs w:val="22"/>
        </w:rPr>
        <w:br w:type="page"/>
      </w:r>
    </w:p>
    <w:p w14:paraId="164EBFD1" w14:textId="77777777" w:rsidR="00612D6D" w:rsidRPr="00D05C9F" w:rsidRDefault="00612D6D" w:rsidP="00612D6D">
      <w:pPr>
        <w:widowControl/>
        <w:suppressAutoHyphens w:val="0"/>
        <w:jc w:val="left"/>
        <w:rPr>
          <w:b/>
          <w:bCs/>
          <w:sz w:val="22"/>
          <w:szCs w:val="22"/>
        </w:rPr>
      </w:pPr>
    </w:p>
    <w:p w14:paraId="6621610E" w14:textId="77777777" w:rsidR="00612D6D" w:rsidRPr="00D05C9F" w:rsidRDefault="00612D6D" w:rsidP="00612D6D">
      <w:pPr>
        <w:widowControl/>
        <w:suppressAutoHyphens w:val="0"/>
        <w:jc w:val="left"/>
        <w:rPr>
          <w:b/>
          <w:bCs/>
          <w:sz w:val="22"/>
          <w:szCs w:val="22"/>
        </w:rPr>
      </w:pPr>
    </w:p>
    <w:p w14:paraId="299555C4" w14:textId="77777777" w:rsidR="00612D6D" w:rsidRPr="00D05C9F" w:rsidRDefault="00612D6D" w:rsidP="00612D6D">
      <w:pPr>
        <w:widowControl/>
        <w:suppressAutoHyphens w:val="0"/>
        <w:jc w:val="right"/>
        <w:rPr>
          <w:b/>
          <w:bCs/>
          <w:sz w:val="22"/>
          <w:szCs w:val="22"/>
        </w:rPr>
      </w:pPr>
      <w:r w:rsidRPr="00D05C9F">
        <w:rPr>
          <w:b/>
          <w:bCs/>
          <w:sz w:val="22"/>
          <w:szCs w:val="22"/>
        </w:rPr>
        <w:t>Załącznik nr 3 do formularza oferty</w:t>
      </w:r>
    </w:p>
    <w:p w14:paraId="61080775" w14:textId="77777777" w:rsidR="00612D6D" w:rsidRPr="00D05C9F" w:rsidRDefault="00612D6D" w:rsidP="00612D6D">
      <w:pPr>
        <w:widowControl/>
        <w:suppressAutoHyphens w:val="0"/>
        <w:jc w:val="both"/>
        <w:rPr>
          <w:b/>
          <w:bCs/>
          <w:sz w:val="22"/>
          <w:szCs w:val="22"/>
        </w:rPr>
      </w:pPr>
    </w:p>
    <w:p w14:paraId="0C1309BF" w14:textId="77777777" w:rsidR="00612D6D" w:rsidRPr="00D05C9F" w:rsidRDefault="00612D6D" w:rsidP="00612D6D">
      <w:pPr>
        <w:widowControl/>
        <w:suppressAutoHyphens w:val="0"/>
        <w:jc w:val="both"/>
        <w:rPr>
          <w:b/>
          <w:bCs/>
          <w:sz w:val="22"/>
          <w:szCs w:val="22"/>
        </w:rPr>
      </w:pPr>
    </w:p>
    <w:p w14:paraId="516989A0" w14:textId="77777777" w:rsidR="00612D6D" w:rsidRPr="00D05C9F" w:rsidRDefault="00612D6D" w:rsidP="00612D6D">
      <w:pPr>
        <w:pStyle w:val="Tekstpodstawowy"/>
        <w:spacing w:line="240" w:lineRule="auto"/>
        <w:rPr>
          <w:rFonts w:ascii="Times New Roman" w:hAnsi="Times New Roman" w:cs="Times New Roman"/>
          <w:i/>
          <w:sz w:val="22"/>
          <w:szCs w:val="22"/>
        </w:rPr>
      </w:pPr>
    </w:p>
    <w:p w14:paraId="58D1A387"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7D7B5B2A" w14:textId="77777777" w:rsidR="00612D6D" w:rsidRPr="00D05C9F" w:rsidRDefault="00612D6D" w:rsidP="00612D6D">
      <w:pPr>
        <w:pStyle w:val="Tekstpodstawowy"/>
        <w:spacing w:line="240" w:lineRule="auto"/>
        <w:ind w:left="540"/>
        <w:jc w:val="center"/>
        <w:rPr>
          <w:rFonts w:ascii="Times New Roman" w:hAnsi="Times New Roman" w:cs="Times New Roman"/>
          <w:b/>
          <w:iCs/>
          <w:color w:val="000000"/>
          <w:sz w:val="22"/>
          <w:szCs w:val="22"/>
        </w:rPr>
      </w:pPr>
      <w:r w:rsidRPr="00D05C9F">
        <w:rPr>
          <w:rFonts w:ascii="Times New Roman" w:hAnsi="Times New Roman" w:cs="Times New Roman"/>
          <w:b/>
          <w:iCs/>
          <w:color w:val="000000"/>
          <w:sz w:val="22"/>
          <w:szCs w:val="22"/>
        </w:rPr>
        <w:t>OŚWIADCZENIE</w:t>
      </w:r>
    </w:p>
    <w:p w14:paraId="00655465" w14:textId="77777777" w:rsidR="00612D6D" w:rsidRPr="00D05C9F" w:rsidRDefault="00612D6D" w:rsidP="00612D6D">
      <w:pPr>
        <w:pStyle w:val="Tekstpodstawowy"/>
        <w:spacing w:line="240" w:lineRule="auto"/>
        <w:ind w:left="540"/>
        <w:jc w:val="center"/>
        <w:rPr>
          <w:rFonts w:ascii="Times New Roman" w:hAnsi="Times New Roman" w:cs="Times New Roman"/>
          <w:b/>
          <w:iCs/>
          <w:color w:val="000000"/>
          <w:sz w:val="22"/>
          <w:szCs w:val="22"/>
        </w:rPr>
      </w:pPr>
      <w:r w:rsidRPr="00D05C9F">
        <w:rPr>
          <w:rFonts w:ascii="Times New Roman" w:hAnsi="Times New Roman" w:cs="Times New Roman"/>
          <w:b/>
          <w:iCs/>
          <w:color w:val="000000"/>
          <w:sz w:val="22"/>
          <w:szCs w:val="22"/>
        </w:rPr>
        <w:t>(wykaz podwykonawców)</w:t>
      </w:r>
    </w:p>
    <w:p w14:paraId="4A635D2A"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60F9F01F" w14:textId="77777777" w:rsidR="00612D6D" w:rsidRPr="00D05C9F" w:rsidRDefault="00612D6D" w:rsidP="00612D6D">
      <w:pPr>
        <w:pStyle w:val="Tekstpodstawowy"/>
        <w:spacing w:line="240" w:lineRule="auto"/>
        <w:ind w:firstLine="540"/>
        <w:rPr>
          <w:rFonts w:ascii="Times New Roman" w:hAnsi="Times New Roman" w:cs="Times New Roman"/>
          <w:sz w:val="22"/>
          <w:szCs w:val="22"/>
        </w:rPr>
      </w:pPr>
      <w:r w:rsidRPr="00D05C9F">
        <w:rPr>
          <w:rFonts w:ascii="Times New Roman" w:hAnsi="Times New Roman" w:cs="Times New Roman"/>
          <w:sz w:val="22"/>
          <w:szCs w:val="22"/>
        </w:rPr>
        <w:t>Oświadczamy, że:</w:t>
      </w:r>
    </w:p>
    <w:p w14:paraId="6F7DB1A5"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441505B8" w14:textId="77777777" w:rsidR="00612D6D" w:rsidRPr="00D05C9F" w:rsidRDefault="00612D6D" w:rsidP="00612D6D">
      <w:pPr>
        <w:pStyle w:val="Tekstpodstawowy"/>
        <w:spacing w:line="240" w:lineRule="auto"/>
        <w:ind w:left="540"/>
        <w:rPr>
          <w:rFonts w:ascii="Times New Roman" w:hAnsi="Times New Roman" w:cs="Times New Roman"/>
          <w:sz w:val="22"/>
          <w:szCs w:val="22"/>
        </w:rPr>
      </w:pPr>
      <w:r w:rsidRPr="00D05C9F">
        <w:rPr>
          <w:rFonts w:ascii="Times New Roman" w:hAnsi="Times New Roman" w:cs="Times New Roman"/>
          <w:sz w:val="22"/>
          <w:szCs w:val="22"/>
        </w:rPr>
        <w:t>- powierzamy* następującym podwykonawcom wykonanie następujących części (zakresu) zamówienia</w:t>
      </w:r>
    </w:p>
    <w:p w14:paraId="75894A91"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2EFE9E01" w14:textId="77777777" w:rsidR="00612D6D" w:rsidRPr="00D05C9F" w:rsidRDefault="00612D6D" w:rsidP="00056A0A">
      <w:pPr>
        <w:pStyle w:val="Tekstpodstawowy"/>
        <w:numPr>
          <w:ilvl w:val="5"/>
          <w:numId w:val="43"/>
        </w:numPr>
        <w:spacing w:line="240" w:lineRule="auto"/>
        <w:ind w:left="720"/>
        <w:rPr>
          <w:rFonts w:ascii="Times New Roman" w:hAnsi="Times New Roman" w:cs="Times New Roman"/>
          <w:sz w:val="22"/>
          <w:szCs w:val="22"/>
        </w:rPr>
      </w:pPr>
      <w:r w:rsidRPr="00D05C9F">
        <w:rPr>
          <w:rFonts w:ascii="Times New Roman" w:hAnsi="Times New Roman" w:cs="Times New Roman"/>
          <w:sz w:val="22"/>
          <w:szCs w:val="22"/>
        </w:rPr>
        <w:t xml:space="preserve">Podwykonawca </w:t>
      </w:r>
      <w:r w:rsidRPr="00D05C9F">
        <w:rPr>
          <w:rFonts w:ascii="Times New Roman" w:hAnsi="Times New Roman" w:cs="Times New Roman"/>
          <w:i/>
          <w:sz w:val="22"/>
          <w:szCs w:val="22"/>
        </w:rPr>
        <w:t>(podać pełną nazwę/firmę, adres, a także w zależności od podmiotu: NIP/PESEL, KRS/</w:t>
      </w:r>
      <w:proofErr w:type="spellStart"/>
      <w:r w:rsidRPr="00D05C9F">
        <w:rPr>
          <w:rFonts w:ascii="Times New Roman" w:hAnsi="Times New Roman" w:cs="Times New Roman"/>
          <w:i/>
          <w:sz w:val="22"/>
          <w:szCs w:val="22"/>
        </w:rPr>
        <w:t>CEiDG</w:t>
      </w:r>
      <w:proofErr w:type="spellEnd"/>
      <w:r w:rsidRPr="00D05C9F">
        <w:rPr>
          <w:rFonts w:ascii="Times New Roman" w:hAnsi="Times New Roman" w:cs="Times New Roman"/>
          <w:i/>
          <w:sz w:val="22"/>
          <w:szCs w:val="22"/>
        </w:rPr>
        <w:t xml:space="preserve">) </w:t>
      </w:r>
      <w:r w:rsidRPr="00D05C9F">
        <w:rPr>
          <w:rFonts w:ascii="Times New Roman" w:hAnsi="Times New Roman" w:cs="Times New Roman"/>
          <w:i/>
          <w:sz w:val="22"/>
          <w:szCs w:val="22"/>
        </w:rPr>
        <w:br/>
        <w:t xml:space="preserve">- </w:t>
      </w:r>
      <w:r w:rsidRPr="00D05C9F">
        <w:rPr>
          <w:rFonts w:ascii="Times New Roman" w:hAnsi="Times New Roman" w:cs="Times New Roman"/>
          <w:sz w:val="22"/>
          <w:szCs w:val="22"/>
        </w:rPr>
        <w:t>…………………………………………………………………………………………</w:t>
      </w:r>
    </w:p>
    <w:p w14:paraId="7900539E" w14:textId="77777777" w:rsidR="00612D6D" w:rsidRPr="00D05C9F" w:rsidRDefault="00612D6D" w:rsidP="00612D6D">
      <w:pPr>
        <w:pStyle w:val="Tekstpodstawowy"/>
        <w:spacing w:line="240" w:lineRule="auto"/>
        <w:ind w:left="720"/>
        <w:rPr>
          <w:rFonts w:ascii="Times New Roman" w:hAnsi="Times New Roman" w:cs="Times New Roman"/>
          <w:sz w:val="22"/>
          <w:szCs w:val="22"/>
        </w:rPr>
      </w:pPr>
      <w:r w:rsidRPr="00D05C9F">
        <w:rPr>
          <w:rFonts w:ascii="Times New Roman" w:hAnsi="Times New Roman" w:cs="Times New Roman"/>
          <w:sz w:val="22"/>
          <w:szCs w:val="22"/>
        </w:rPr>
        <w:t xml:space="preserve">zakres zamówienia: </w:t>
      </w:r>
    </w:p>
    <w:p w14:paraId="1C94CAA3" w14:textId="77777777" w:rsidR="00612D6D" w:rsidRPr="00D05C9F" w:rsidRDefault="00612D6D" w:rsidP="00612D6D">
      <w:pPr>
        <w:pStyle w:val="Tekstpodstawowy"/>
        <w:spacing w:line="240" w:lineRule="auto"/>
        <w:ind w:left="720"/>
        <w:rPr>
          <w:rFonts w:ascii="Times New Roman" w:hAnsi="Times New Roman" w:cs="Times New Roman"/>
          <w:sz w:val="22"/>
          <w:szCs w:val="22"/>
        </w:rPr>
      </w:pPr>
      <w:r w:rsidRPr="00D05C9F">
        <w:rPr>
          <w:rFonts w:ascii="Times New Roman" w:hAnsi="Times New Roman" w:cs="Times New Roman"/>
          <w:sz w:val="22"/>
          <w:szCs w:val="22"/>
        </w:rPr>
        <w:t>………………………………………………..........................</w:t>
      </w:r>
    </w:p>
    <w:p w14:paraId="132E9AF8" w14:textId="77777777" w:rsidR="00612D6D" w:rsidRPr="00D05C9F" w:rsidRDefault="00612D6D" w:rsidP="00612D6D">
      <w:pPr>
        <w:pStyle w:val="Tekstpodstawowy"/>
        <w:spacing w:line="240" w:lineRule="auto"/>
        <w:ind w:left="720"/>
        <w:rPr>
          <w:rFonts w:ascii="Times New Roman" w:hAnsi="Times New Roman" w:cs="Times New Roman"/>
          <w:sz w:val="22"/>
          <w:szCs w:val="22"/>
        </w:rPr>
      </w:pPr>
    </w:p>
    <w:p w14:paraId="7DFBE811" w14:textId="77777777" w:rsidR="00612D6D" w:rsidRPr="00D05C9F" w:rsidRDefault="00612D6D" w:rsidP="00056A0A">
      <w:pPr>
        <w:pStyle w:val="Tekstpodstawowy"/>
        <w:numPr>
          <w:ilvl w:val="5"/>
          <w:numId w:val="43"/>
        </w:numPr>
        <w:spacing w:line="240" w:lineRule="auto"/>
        <w:ind w:left="720"/>
        <w:rPr>
          <w:rFonts w:ascii="Times New Roman" w:hAnsi="Times New Roman" w:cs="Times New Roman"/>
          <w:i/>
          <w:sz w:val="22"/>
          <w:szCs w:val="22"/>
        </w:rPr>
      </w:pPr>
      <w:r w:rsidRPr="00D05C9F">
        <w:rPr>
          <w:rFonts w:ascii="Times New Roman" w:hAnsi="Times New Roman" w:cs="Times New Roman"/>
          <w:sz w:val="22"/>
          <w:szCs w:val="22"/>
        </w:rPr>
        <w:t xml:space="preserve"> Podwykonawca </w:t>
      </w:r>
      <w:r w:rsidRPr="00D05C9F">
        <w:rPr>
          <w:rFonts w:ascii="Times New Roman" w:hAnsi="Times New Roman" w:cs="Times New Roman"/>
          <w:i/>
          <w:sz w:val="22"/>
          <w:szCs w:val="22"/>
        </w:rPr>
        <w:t>(podać pełną nazwę/firmę, adres, a także w zależności od podmiotu:             NIP/PESEL, KRS/</w:t>
      </w:r>
      <w:proofErr w:type="spellStart"/>
      <w:r w:rsidRPr="00D05C9F">
        <w:rPr>
          <w:rFonts w:ascii="Times New Roman" w:hAnsi="Times New Roman" w:cs="Times New Roman"/>
          <w:i/>
          <w:sz w:val="22"/>
          <w:szCs w:val="22"/>
        </w:rPr>
        <w:t>CEiDG</w:t>
      </w:r>
      <w:proofErr w:type="spellEnd"/>
      <w:r w:rsidRPr="00D05C9F">
        <w:rPr>
          <w:rFonts w:ascii="Times New Roman" w:hAnsi="Times New Roman" w:cs="Times New Roman"/>
          <w:i/>
          <w:sz w:val="22"/>
          <w:szCs w:val="22"/>
        </w:rPr>
        <w:t xml:space="preserve">) -             </w:t>
      </w:r>
    </w:p>
    <w:p w14:paraId="4402DB6C" w14:textId="77777777" w:rsidR="00612D6D" w:rsidRPr="00D05C9F" w:rsidRDefault="00612D6D" w:rsidP="00612D6D">
      <w:pPr>
        <w:pStyle w:val="Tekstpodstawowy"/>
        <w:spacing w:line="240" w:lineRule="auto"/>
        <w:rPr>
          <w:rFonts w:ascii="Times New Roman" w:hAnsi="Times New Roman" w:cs="Times New Roman"/>
          <w:sz w:val="22"/>
          <w:szCs w:val="22"/>
        </w:rPr>
      </w:pPr>
      <w:r w:rsidRPr="00D05C9F">
        <w:rPr>
          <w:rFonts w:ascii="Times New Roman" w:hAnsi="Times New Roman" w:cs="Times New Roman"/>
          <w:i/>
          <w:sz w:val="22"/>
          <w:szCs w:val="22"/>
        </w:rPr>
        <w:t xml:space="preserve">             </w:t>
      </w:r>
      <w:r w:rsidRPr="00D05C9F">
        <w:rPr>
          <w:rFonts w:ascii="Times New Roman" w:hAnsi="Times New Roman" w:cs="Times New Roman"/>
          <w:sz w:val="22"/>
          <w:szCs w:val="22"/>
        </w:rPr>
        <w:t>…………………………………………………………………………………………</w:t>
      </w:r>
    </w:p>
    <w:p w14:paraId="3CA892D4" w14:textId="77777777" w:rsidR="00612D6D" w:rsidRPr="00D05C9F" w:rsidRDefault="00612D6D" w:rsidP="00612D6D">
      <w:pPr>
        <w:pStyle w:val="Tekstpodstawowy"/>
        <w:spacing w:line="240" w:lineRule="auto"/>
        <w:ind w:left="720"/>
        <w:rPr>
          <w:rFonts w:ascii="Times New Roman" w:hAnsi="Times New Roman" w:cs="Times New Roman"/>
          <w:sz w:val="22"/>
          <w:szCs w:val="22"/>
        </w:rPr>
      </w:pPr>
      <w:r w:rsidRPr="00D05C9F">
        <w:rPr>
          <w:rFonts w:ascii="Times New Roman" w:hAnsi="Times New Roman" w:cs="Times New Roman"/>
          <w:sz w:val="22"/>
          <w:szCs w:val="22"/>
        </w:rPr>
        <w:t xml:space="preserve">zakres zamówienia: </w:t>
      </w:r>
    </w:p>
    <w:p w14:paraId="2A15ABA1" w14:textId="77777777" w:rsidR="00612D6D" w:rsidRPr="00D05C9F" w:rsidRDefault="00612D6D" w:rsidP="00612D6D">
      <w:pPr>
        <w:pStyle w:val="Tekstpodstawowy"/>
        <w:spacing w:line="240" w:lineRule="auto"/>
        <w:ind w:left="720"/>
        <w:rPr>
          <w:rFonts w:ascii="Times New Roman" w:hAnsi="Times New Roman" w:cs="Times New Roman"/>
          <w:sz w:val="22"/>
          <w:szCs w:val="22"/>
        </w:rPr>
      </w:pPr>
      <w:r w:rsidRPr="00D05C9F">
        <w:rPr>
          <w:rFonts w:ascii="Times New Roman" w:hAnsi="Times New Roman" w:cs="Times New Roman"/>
          <w:sz w:val="22"/>
          <w:szCs w:val="22"/>
        </w:rPr>
        <w:t>………………………………………………..........................</w:t>
      </w:r>
    </w:p>
    <w:p w14:paraId="1C660673"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11121DC8" w14:textId="77777777" w:rsidR="00612D6D" w:rsidRPr="00D05C9F" w:rsidRDefault="00612D6D" w:rsidP="00612D6D">
      <w:pPr>
        <w:pStyle w:val="Tekstpodstawowy"/>
        <w:spacing w:line="240" w:lineRule="auto"/>
        <w:ind w:left="540"/>
        <w:rPr>
          <w:rFonts w:ascii="Times New Roman" w:hAnsi="Times New Roman" w:cs="Times New Roman"/>
          <w:sz w:val="22"/>
          <w:szCs w:val="22"/>
        </w:rPr>
      </w:pPr>
      <w:r w:rsidRPr="00D05C9F">
        <w:rPr>
          <w:rFonts w:ascii="Times New Roman" w:hAnsi="Times New Roman" w:cs="Times New Roman"/>
          <w:sz w:val="22"/>
          <w:szCs w:val="22"/>
        </w:rPr>
        <w:t>-   nie powierzamy* podwykonawcom żadnej części (zakresu) zamówienia</w:t>
      </w:r>
    </w:p>
    <w:p w14:paraId="7F0D3760"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39126725" w14:textId="77777777" w:rsidR="00612D6D" w:rsidRPr="00D05C9F" w:rsidRDefault="00612D6D" w:rsidP="00612D6D">
      <w:pPr>
        <w:pStyle w:val="Tekstpodstawowy"/>
        <w:spacing w:line="240" w:lineRule="auto"/>
        <w:ind w:left="540"/>
        <w:rPr>
          <w:rFonts w:ascii="Times New Roman" w:hAnsi="Times New Roman" w:cs="Times New Roman"/>
          <w:sz w:val="22"/>
          <w:szCs w:val="22"/>
        </w:rPr>
      </w:pPr>
      <w:r w:rsidRPr="00D05C9F">
        <w:rPr>
          <w:rFonts w:ascii="Times New Roman" w:hAnsi="Times New Roman" w:cs="Times New Roman"/>
          <w:sz w:val="22"/>
          <w:szCs w:val="22"/>
        </w:rPr>
        <w:t>(jeżeli Wykonawca nie wykreśli żadnej z powyższych opcji, Zamawiający uzna, że nie powierza podwykonawcom wykonania żadnych prac objętych niniejszym  zamówieniem)</w:t>
      </w:r>
    </w:p>
    <w:p w14:paraId="120BC74B"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68E93B58" w14:textId="77777777" w:rsidR="00612D6D" w:rsidRPr="00D05C9F" w:rsidRDefault="00612D6D" w:rsidP="00612D6D">
      <w:pPr>
        <w:pStyle w:val="Tekstpodstawowy"/>
        <w:ind w:left="540"/>
        <w:rPr>
          <w:rFonts w:ascii="Times New Roman" w:hAnsi="Times New Roman" w:cs="Times New Roman"/>
          <w:sz w:val="22"/>
          <w:szCs w:val="22"/>
        </w:rPr>
      </w:pPr>
    </w:p>
    <w:p w14:paraId="56969A86"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6AB2F4AC" w14:textId="77777777" w:rsidR="00612D6D" w:rsidRPr="00D05C9F" w:rsidRDefault="00612D6D" w:rsidP="00612D6D">
      <w:pPr>
        <w:pStyle w:val="Tekstpodstawowy"/>
        <w:spacing w:line="240" w:lineRule="auto"/>
        <w:ind w:left="540"/>
        <w:rPr>
          <w:rFonts w:ascii="Times New Roman" w:hAnsi="Times New Roman" w:cs="Times New Roman"/>
          <w:sz w:val="22"/>
          <w:szCs w:val="22"/>
        </w:rPr>
      </w:pPr>
    </w:p>
    <w:p w14:paraId="6E615D32" w14:textId="77777777" w:rsidR="00612D6D" w:rsidRPr="00D05C9F" w:rsidRDefault="00612D6D" w:rsidP="00612D6D">
      <w:pPr>
        <w:pStyle w:val="Tekstpodstawowy"/>
        <w:spacing w:line="240" w:lineRule="auto"/>
        <w:ind w:left="540"/>
        <w:rPr>
          <w:rFonts w:ascii="Times New Roman" w:hAnsi="Times New Roman" w:cs="Times New Roman"/>
          <w:i/>
          <w:iCs/>
          <w:sz w:val="22"/>
          <w:szCs w:val="22"/>
        </w:rPr>
      </w:pPr>
    </w:p>
    <w:p w14:paraId="28414AE4" w14:textId="77777777" w:rsidR="00612D6D" w:rsidRPr="00D05C9F" w:rsidRDefault="00612D6D" w:rsidP="00612D6D">
      <w:pPr>
        <w:pStyle w:val="Tekstpodstawowy"/>
        <w:spacing w:line="240" w:lineRule="auto"/>
        <w:ind w:left="539"/>
        <w:rPr>
          <w:rFonts w:ascii="Times New Roman" w:hAnsi="Times New Roman" w:cs="Times New Roman"/>
          <w:i/>
          <w:sz w:val="22"/>
          <w:szCs w:val="22"/>
          <w:u w:val="single"/>
        </w:rPr>
      </w:pPr>
      <w:r w:rsidRPr="00D05C9F">
        <w:rPr>
          <w:rFonts w:ascii="Times New Roman" w:hAnsi="Times New Roman" w:cs="Times New Roman"/>
          <w:i/>
          <w:sz w:val="22"/>
          <w:szCs w:val="22"/>
        </w:rPr>
        <w:t>* niepotrzebne skreślić</w:t>
      </w:r>
    </w:p>
    <w:p w14:paraId="6BE2CCE4" w14:textId="77777777" w:rsidR="00612D6D" w:rsidRPr="00D05C9F" w:rsidRDefault="00612D6D" w:rsidP="00612D6D">
      <w:pPr>
        <w:widowControl/>
        <w:suppressAutoHyphens w:val="0"/>
        <w:jc w:val="left"/>
        <w:rPr>
          <w:i/>
          <w:sz w:val="22"/>
          <w:szCs w:val="22"/>
        </w:rPr>
      </w:pPr>
      <w:r w:rsidRPr="00D05C9F">
        <w:rPr>
          <w:i/>
          <w:sz w:val="22"/>
          <w:szCs w:val="22"/>
        </w:rPr>
        <w:br w:type="page"/>
      </w:r>
    </w:p>
    <w:p w14:paraId="76DB2C47" w14:textId="77777777" w:rsidR="00612D6D" w:rsidRPr="00D05C9F" w:rsidRDefault="00612D6D" w:rsidP="00612D6D">
      <w:pPr>
        <w:pStyle w:val="Tekstpodstawowy"/>
        <w:spacing w:line="240" w:lineRule="auto"/>
        <w:ind w:left="539"/>
        <w:jc w:val="right"/>
        <w:rPr>
          <w:rFonts w:ascii="Times New Roman" w:hAnsi="Times New Roman" w:cs="Times New Roman"/>
          <w:i/>
          <w:sz w:val="22"/>
          <w:szCs w:val="22"/>
        </w:rPr>
      </w:pPr>
    </w:p>
    <w:p w14:paraId="513E9DE6" w14:textId="77777777" w:rsidR="00612D6D" w:rsidRPr="00D05C9F" w:rsidRDefault="00612D6D" w:rsidP="00612D6D">
      <w:pPr>
        <w:pStyle w:val="Tekstpodstawowy"/>
        <w:spacing w:line="240" w:lineRule="auto"/>
        <w:ind w:left="540"/>
        <w:jc w:val="right"/>
        <w:rPr>
          <w:rFonts w:ascii="Times New Roman" w:hAnsi="Times New Roman"/>
          <w:b/>
          <w:sz w:val="22"/>
          <w:szCs w:val="22"/>
        </w:rPr>
      </w:pPr>
      <w:r w:rsidRPr="00D05C9F">
        <w:rPr>
          <w:rFonts w:ascii="Times New Roman" w:hAnsi="Times New Roman"/>
          <w:b/>
          <w:sz w:val="22"/>
          <w:szCs w:val="22"/>
        </w:rPr>
        <w:t>Załącznik nr 4 do formularza oferty</w:t>
      </w:r>
    </w:p>
    <w:p w14:paraId="6A3C4F01" w14:textId="77777777" w:rsidR="00612D6D" w:rsidRPr="00D05C9F" w:rsidRDefault="00612D6D" w:rsidP="00612D6D">
      <w:pPr>
        <w:pStyle w:val="Tekstpodstawowy"/>
        <w:spacing w:line="240" w:lineRule="auto"/>
        <w:ind w:left="540"/>
        <w:jc w:val="right"/>
        <w:rPr>
          <w:rFonts w:ascii="Times New Roman" w:hAnsi="Times New Roman"/>
          <w:b/>
          <w:sz w:val="22"/>
          <w:szCs w:val="22"/>
        </w:rPr>
      </w:pPr>
    </w:p>
    <w:p w14:paraId="26AFBA06" w14:textId="77777777" w:rsidR="00612D6D" w:rsidRPr="00D05C9F" w:rsidRDefault="00612D6D" w:rsidP="00612D6D">
      <w:pPr>
        <w:pStyle w:val="Tekstpodstawowy"/>
        <w:spacing w:line="240" w:lineRule="auto"/>
        <w:ind w:left="540"/>
        <w:rPr>
          <w:rFonts w:ascii="Times New Roman" w:hAnsi="Times New Roman"/>
          <w:i/>
          <w:sz w:val="22"/>
          <w:szCs w:val="22"/>
        </w:rPr>
      </w:pPr>
    </w:p>
    <w:p w14:paraId="3E8037CB" w14:textId="77777777" w:rsidR="00612D6D" w:rsidRPr="00D05C9F" w:rsidRDefault="00612D6D" w:rsidP="00612D6D">
      <w:pPr>
        <w:pStyle w:val="Tekstpodstawowy"/>
        <w:spacing w:line="240" w:lineRule="auto"/>
        <w:ind w:left="540"/>
        <w:jc w:val="right"/>
        <w:rPr>
          <w:rFonts w:ascii="Times New Roman" w:hAnsi="Times New Roman"/>
          <w:b/>
          <w:sz w:val="22"/>
          <w:szCs w:val="22"/>
        </w:rPr>
      </w:pPr>
    </w:p>
    <w:p w14:paraId="57E948C0" w14:textId="77777777" w:rsidR="00612D6D" w:rsidRPr="00D05C9F" w:rsidRDefault="00612D6D" w:rsidP="3F38F3B9">
      <w:pPr>
        <w:pStyle w:val="Tekstpodstawowy"/>
        <w:spacing w:line="240" w:lineRule="auto"/>
        <w:ind w:left="540"/>
        <w:jc w:val="center"/>
        <w:outlineLvl w:val="0"/>
        <w:rPr>
          <w:rFonts w:ascii="Times New Roman" w:hAnsi="Times New Roman"/>
          <w:b/>
          <w:bCs/>
          <w:sz w:val="22"/>
          <w:szCs w:val="22"/>
          <w:u w:val="single"/>
        </w:rPr>
      </w:pPr>
      <w:r w:rsidRPr="00D05C9F">
        <w:rPr>
          <w:rFonts w:ascii="Times New Roman" w:hAnsi="Times New Roman"/>
          <w:b/>
          <w:bCs/>
          <w:sz w:val="22"/>
          <w:szCs w:val="22"/>
          <w:u w:val="single"/>
        </w:rPr>
        <w:t xml:space="preserve">OŚWIADCZENIE </w:t>
      </w:r>
      <w:r w:rsidRPr="00D05C9F">
        <w:br/>
      </w:r>
      <w:r w:rsidRPr="00D05C9F">
        <w:rPr>
          <w:rFonts w:ascii="Times New Roman" w:hAnsi="Times New Roman"/>
          <w:b/>
          <w:bCs/>
          <w:sz w:val="22"/>
          <w:szCs w:val="22"/>
          <w:u w:val="single"/>
        </w:rPr>
        <w:t>DOTYCZACE PODMIOTU UDOSTĘPNIAJĄCEGO ZASOBY WYKONAWCY</w:t>
      </w:r>
    </w:p>
    <w:p w14:paraId="2B98DE12" w14:textId="77777777" w:rsidR="00612D6D" w:rsidRPr="00D05C9F" w:rsidRDefault="00612D6D" w:rsidP="3F38F3B9">
      <w:pPr>
        <w:pStyle w:val="Tekstpodstawowy"/>
        <w:spacing w:line="240" w:lineRule="auto"/>
        <w:ind w:left="426"/>
        <w:jc w:val="center"/>
        <w:outlineLvl w:val="0"/>
        <w:rPr>
          <w:b/>
          <w:bCs/>
          <w:sz w:val="22"/>
          <w:szCs w:val="22"/>
          <w:u w:val="single"/>
        </w:rPr>
      </w:pPr>
      <w:r w:rsidRPr="00D05C9F">
        <w:rPr>
          <w:rFonts w:ascii="Times New Roman" w:hAnsi="Times New Roman"/>
          <w:i/>
          <w:iCs/>
          <w:sz w:val="22"/>
          <w:szCs w:val="22"/>
        </w:rPr>
        <w:t>[należy przedstawić dla każdego podmiotu udostępniającego zasoby wykonawcy oddzielnie – oświadczenie składane przez podmiot udostępniający]</w:t>
      </w:r>
    </w:p>
    <w:p w14:paraId="228C16BB" w14:textId="77777777" w:rsidR="00612D6D" w:rsidRPr="00D05C9F" w:rsidRDefault="00612D6D" w:rsidP="00612D6D">
      <w:pPr>
        <w:pStyle w:val="Tekstpodstawowy"/>
        <w:spacing w:line="240" w:lineRule="auto"/>
        <w:ind w:left="540"/>
        <w:jc w:val="center"/>
        <w:outlineLvl w:val="0"/>
        <w:rPr>
          <w:rFonts w:ascii="Times New Roman" w:hAnsi="Times New Roman"/>
          <w:i/>
          <w:sz w:val="22"/>
          <w:szCs w:val="22"/>
          <w:u w:val="single"/>
        </w:rPr>
      </w:pPr>
    </w:p>
    <w:p w14:paraId="7350D4A1" w14:textId="77777777" w:rsidR="00612D6D" w:rsidRPr="00D05C9F" w:rsidRDefault="00612D6D" w:rsidP="00612D6D">
      <w:pPr>
        <w:pStyle w:val="Tekstpodstawowy"/>
        <w:spacing w:line="240" w:lineRule="auto"/>
        <w:ind w:left="540"/>
        <w:jc w:val="center"/>
        <w:outlineLvl w:val="0"/>
        <w:rPr>
          <w:rFonts w:ascii="Times New Roman" w:hAnsi="Times New Roman"/>
          <w:b/>
          <w:sz w:val="22"/>
          <w:szCs w:val="22"/>
          <w:u w:val="single"/>
        </w:rPr>
      </w:pPr>
    </w:p>
    <w:tbl>
      <w:tblPr>
        <w:tblW w:w="9211" w:type="dxa"/>
        <w:tblCellMar>
          <w:left w:w="70" w:type="dxa"/>
          <w:right w:w="70" w:type="dxa"/>
        </w:tblCellMar>
        <w:tblLook w:val="04A0" w:firstRow="1" w:lastRow="0" w:firstColumn="1" w:lastColumn="0" w:noHBand="0" w:noVBand="1"/>
      </w:tblPr>
      <w:tblGrid>
        <w:gridCol w:w="1986"/>
        <w:gridCol w:w="7225"/>
      </w:tblGrid>
      <w:tr w:rsidR="00612D6D" w:rsidRPr="00D05C9F" w14:paraId="43D807CE" w14:textId="77777777" w:rsidTr="00C20977">
        <w:trPr>
          <w:trHeight w:val="426"/>
        </w:trPr>
        <w:tc>
          <w:tcPr>
            <w:tcW w:w="1986" w:type="dxa"/>
            <w:vAlign w:val="bottom"/>
            <w:hideMark/>
          </w:tcPr>
          <w:p w14:paraId="7EFA1660" w14:textId="77777777" w:rsidR="00612D6D" w:rsidRPr="00D05C9F" w:rsidRDefault="00612D6D" w:rsidP="00C20977">
            <w:pPr>
              <w:autoSpaceDE w:val="0"/>
              <w:autoSpaceDN w:val="0"/>
              <w:adjustRightInd w:val="0"/>
              <w:rPr>
                <w:sz w:val="22"/>
                <w:szCs w:val="22"/>
              </w:rPr>
            </w:pPr>
            <w:r w:rsidRPr="00D05C9F">
              <w:rPr>
                <w:sz w:val="22"/>
                <w:szCs w:val="22"/>
              </w:rPr>
              <w:t xml:space="preserve">Nazwa </w:t>
            </w:r>
          </w:p>
        </w:tc>
        <w:tc>
          <w:tcPr>
            <w:tcW w:w="7225" w:type="dxa"/>
            <w:vAlign w:val="bottom"/>
            <w:hideMark/>
          </w:tcPr>
          <w:p w14:paraId="5B3964AC" w14:textId="77777777" w:rsidR="00612D6D" w:rsidRPr="00D05C9F" w:rsidRDefault="00612D6D" w:rsidP="00C20977">
            <w:pPr>
              <w:autoSpaceDE w:val="0"/>
              <w:autoSpaceDN w:val="0"/>
              <w:adjustRightInd w:val="0"/>
              <w:rPr>
                <w:spacing w:val="40"/>
                <w:sz w:val="22"/>
                <w:szCs w:val="22"/>
              </w:rPr>
            </w:pPr>
            <w:r w:rsidRPr="00D05C9F">
              <w:rPr>
                <w:spacing w:val="40"/>
                <w:sz w:val="22"/>
                <w:szCs w:val="22"/>
              </w:rPr>
              <w:t>......................................................................</w:t>
            </w:r>
          </w:p>
        </w:tc>
      </w:tr>
      <w:tr w:rsidR="00612D6D" w:rsidRPr="00D05C9F" w14:paraId="7E304DF0" w14:textId="77777777" w:rsidTr="00C20977">
        <w:trPr>
          <w:trHeight w:val="427"/>
        </w:trPr>
        <w:tc>
          <w:tcPr>
            <w:tcW w:w="1986" w:type="dxa"/>
            <w:vAlign w:val="bottom"/>
            <w:hideMark/>
          </w:tcPr>
          <w:p w14:paraId="51B04433" w14:textId="77777777" w:rsidR="00612D6D" w:rsidRPr="00D05C9F" w:rsidRDefault="00612D6D" w:rsidP="00C20977">
            <w:pPr>
              <w:autoSpaceDE w:val="0"/>
              <w:autoSpaceDN w:val="0"/>
              <w:adjustRightInd w:val="0"/>
              <w:rPr>
                <w:sz w:val="22"/>
                <w:szCs w:val="22"/>
              </w:rPr>
            </w:pPr>
            <w:r w:rsidRPr="00D05C9F">
              <w:rPr>
                <w:sz w:val="22"/>
                <w:szCs w:val="22"/>
              </w:rPr>
              <w:t xml:space="preserve">Adres </w:t>
            </w:r>
          </w:p>
        </w:tc>
        <w:tc>
          <w:tcPr>
            <w:tcW w:w="7225" w:type="dxa"/>
            <w:vAlign w:val="bottom"/>
            <w:hideMark/>
          </w:tcPr>
          <w:p w14:paraId="7235349D" w14:textId="77777777" w:rsidR="00612D6D" w:rsidRPr="00D05C9F" w:rsidRDefault="00612D6D" w:rsidP="00C20977">
            <w:pPr>
              <w:autoSpaceDE w:val="0"/>
              <w:autoSpaceDN w:val="0"/>
              <w:adjustRightInd w:val="0"/>
              <w:rPr>
                <w:sz w:val="22"/>
                <w:szCs w:val="22"/>
              </w:rPr>
            </w:pPr>
            <w:r w:rsidRPr="00D05C9F">
              <w:rPr>
                <w:spacing w:val="40"/>
                <w:sz w:val="22"/>
                <w:szCs w:val="22"/>
              </w:rPr>
              <w:t>......................................................................</w:t>
            </w:r>
          </w:p>
        </w:tc>
      </w:tr>
    </w:tbl>
    <w:p w14:paraId="1E2AE767" w14:textId="77777777" w:rsidR="00612D6D" w:rsidRPr="00D05C9F" w:rsidRDefault="00612D6D" w:rsidP="00612D6D">
      <w:pPr>
        <w:pStyle w:val="Tekstpodstawowywcity3"/>
        <w:spacing w:after="0" w:line="240" w:lineRule="auto"/>
        <w:ind w:left="284"/>
        <w:jc w:val="both"/>
        <w:rPr>
          <w:rFonts w:ascii="Times New Roman" w:hAnsi="Times New Roman"/>
          <w:sz w:val="22"/>
          <w:szCs w:val="22"/>
        </w:rPr>
      </w:pPr>
    </w:p>
    <w:p w14:paraId="6EFC0D97" w14:textId="77777777" w:rsidR="00612D6D" w:rsidRPr="00D05C9F" w:rsidRDefault="00612D6D" w:rsidP="00612D6D">
      <w:pPr>
        <w:autoSpaceDE w:val="0"/>
        <w:autoSpaceDN w:val="0"/>
        <w:adjustRightInd w:val="0"/>
        <w:jc w:val="left"/>
        <w:rPr>
          <w:sz w:val="22"/>
          <w:szCs w:val="22"/>
        </w:rPr>
      </w:pPr>
      <w:r w:rsidRPr="00D05C9F">
        <w:rPr>
          <w:sz w:val="22"/>
          <w:szCs w:val="22"/>
        </w:rPr>
        <w:t>Ja (My) niżej podpisany (ni)</w:t>
      </w:r>
    </w:p>
    <w:p w14:paraId="56A25C61" w14:textId="77777777" w:rsidR="00612D6D" w:rsidRPr="00D05C9F" w:rsidRDefault="00612D6D" w:rsidP="00612D6D">
      <w:pPr>
        <w:autoSpaceDE w:val="0"/>
        <w:autoSpaceDN w:val="0"/>
        <w:adjustRightInd w:val="0"/>
        <w:rPr>
          <w:sz w:val="22"/>
          <w:szCs w:val="22"/>
        </w:rPr>
      </w:pPr>
    </w:p>
    <w:p w14:paraId="2DBEDF43" w14:textId="77777777" w:rsidR="00612D6D" w:rsidRPr="00D05C9F" w:rsidRDefault="00612D6D" w:rsidP="00612D6D">
      <w:pPr>
        <w:autoSpaceDE w:val="0"/>
        <w:autoSpaceDN w:val="0"/>
        <w:adjustRightInd w:val="0"/>
        <w:jc w:val="both"/>
        <w:rPr>
          <w:sz w:val="22"/>
          <w:szCs w:val="22"/>
        </w:rPr>
      </w:pPr>
      <w:r w:rsidRPr="00D05C9F">
        <w:rPr>
          <w:sz w:val="22"/>
          <w:szCs w:val="22"/>
        </w:rPr>
        <w:t>………………………………………………………………………………………………………………………………………………………………………………...........................................................….</w:t>
      </w:r>
    </w:p>
    <w:p w14:paraId="0E87E802" w14:textId="77777777" w:rsidR="00612D6D" w:rsidRPr="00D05C9F" w:rsidRDefault="00612D6D" w:rsidP="00612D6D">
      <w:pPr>
        <w:autoSpaceDE w:val="0"/>
        <w:autoSpaceDN w:val="0"/>
        <w:adjustRightInd w:val="0"/>
        <w:rPr>
          <w:sz w:val="22"/>
          <w:szCs w:val="22"/>
        </w:rPr>
      </w:pPr>
    </w:p>
    <w:p w14:paraId="0EDC3FF7" w14:textId="77777777" w:rsidR="00612D6D" w:rsidRPr="00D05C9F" w:rsidRDefault="00612D6D" w:rsidP="00612D6D">
      <w:pPr>
        <w:autoSpaceDE w:val="0"/>
        <w:autoSpaceDN w:val="0"/>
        <w:adjustRightInd w:val="0"/>
        <w:jc w:val="left"/>
        <w:rPr>
          <w:sz w:val="22"/>
          <w:szCs w:val="22"/>
        </w:rPr>
      </w:pPr>
      <w:r w:rsidRPr="00D05C9F">
        <w:rPr>
          <w:sz w:val="22"/>
          <w:szCs w:val="22"/>
        </w:rPr>
        <w:t>działając w imieniu i na rzecz: ………………………………………………………………………………………………………………………………………………………………..............................................................……………….</w:t>
      </w:r>
    </w:p>
    <w:p w14:paraId="328E92CA" w14:textId="77777777" w:rsidR="00612D6D" w:rsidRPr="00D05C9F" w:rsidRDefault="00612D6D" w:rsidP="00612D6D">
      <w:pPr>
        <w:autoSpaceDE w:val="0"/>
        <w:autoSpaceDN w:val="0"/>
        <w:adjustRightInd w:val="0"/>
        <w:rPr>
          <w:sz w:val="22"/>
          <w:szCs w:val="22"/>
        </w:rPr>
      </w:pPr>
    </w:p>
    <w:p w14:paraId="22A221BB" w14:textId="77777777" w:rsidR="00612D6D" w:rsidRPr="00D05C9F" w:rsidRDefault="00612D6D" w:rsidP="00612D6D">
      <w:pPr>
        <w:pStyle w:val="Nagwek"/>
        <w:jc w:val="both"/>
        <w:rPr>
          <w:sz w:val="22"/>
          <w:szCs w:val="22"/>
        </w:rPr>
      </w:pPr>
      <w:r w:rsidRPr="00D05C9F">
        <w:rPr>
          <w:sz w:val="22"/>
          <w:szCs w:val="22"/>
        </w:rPr>
        <w:tab/>
      </w:r>
      <w:r w:rsidRPr="00D05C9F">
        <w:rPr>
          <w:sz w:val="22"/>
          <w:szCs w:val="22"/>
        </w:rPr>
        <w:tab/>
        <w:t xml:space="preserve">                             </w:t>
      </w:r>
    </w:p>
    <w:p w14:paraId="40F4CE50" w14:textId="77777777" w:rsidR="00612D6D" w:rsidRPr="00D05C9F" w:rsidRDefault="00612D6D" w:rsidP="00612D6D">
      <w:pPr>
        <w:pStyle w:val="Nagwek"/>
        <w:jc w:val="both"/>
        <w:rPr>
          <w:sz w:val="22"/>
          <w:szCs w:val="22"/>
        </w:rPr>
      </w:pPr>
      <w:r w:rsidRPr="00D05C9F">
        <w:rPr>
          <w:sz w:val="22"/>
          <w:szCs w:val="22"/>
        </w:rPr>
        <w:t>w związku, iż Wykonawca:</w:t>
      </w:r>
    </w:p>
    <w:p w14:paraId="0A9BA291" w14:textId="77777777" w:rsidR="00612D6D" w:rsidRPr="00D05C9F" w:rsidRDefault="00612D6D" w:rsidP="00612D6D">
      <w:pPr>
        <w:autoSpaceDE w:val="0"/>
        <w:autoSpaceDN w:val="0"/>
        <w:adjustRightInd w:val="0"/>
        <w:jc w:val="both"/>
        <w:rPr>
          <w:sz w:val="22"/>
          <w:szCs w:val="22"/>
        </w:rPr>
      </w:pPr>
      <w:r w:rsidRPr="00D05C9F">
        <w:rPr>
          <w:sz w:val="22"/>
          <w:szCs w:val="22"/>
        </w:rPr>
        <w:t>……………………………………………………………………………………………………………….……………………………………………………………………………….</w:t>
      </w:r>
    </w:p>
    <w:p w14:paraId="0FB83D71" w14:textId="77777777" w:rsidR="00612D6D" w:rsidRPr="00D05C9F" w:rsidRDefault="00612D6D" w:rsidP="00612D6D">
      <w:pPr>
        <w:autoSpaceDE w:val="0"/>
        <w:autoSpaceDN w:val="0"/>
        <w:adjustRightInd w:val="0"/>
        <w:rPr>
          <w:sz w:val="22"/>
          <w:szCs w:val="22"/>
        </w:rPr>
      </w:pPr>
      <w:r w:rsidRPr="00D05C9F">
        <w:rPr>
          <w:sz w:val="22"/>
          <w:szCs w:val="22"/>
        </w:rPr>
        <w:t>(pełna nazwa Wykonawcy i adres/siedziba Wykonawcy)</w:t>
      </w:r>
    </w:p>
    <w:p w14:paraId="2A19C456" w14:textId="77777777" w:rsidR="00612D6D" w:rsidRPr="00D05C9F" w:rsidRDefault="00612D6D" w:rsidP="00612D6D">
      <w:pPr>
        <w:autoSpaceDE w:val="0"/>
        <w:autoSpaceDN w:val="0"/>
        <w:adjustRightInd w:val="0"/>
        <w:rPr>
          <w:sz w:val="22"/>
          <w:szCs w:val="22"/>
        </w:rPr>
      </w:pPr>
    </w:p>
    <w:p w14:paraId="398DD821" w14:textId="77777777" w:rsidR="00612D6D" w:rsidRPr="00D05C9F" w:rsidRDefault="00612D6D" w:rsidP="00612D6D">
      <w:pPr>
        <w:pStyle w:val="Tekstpodstawowy"/>
        <w:spacing w:line="240" w:lineRule="auto"/>
        <w:ind w:left="540"/>
        <w:jc w:val="center"/>
        <w:outlineLvl w:val="0"/>
        <w:rPr>
          <w:rFonts w:ascii="Times New Roman" w:hAnsi="Times New Roman"/>
          <w:b/>
          <w:sz w:val="22"/>
          <w:szCs w:val="22"/>
          <w:u w:val="single"/>
        </w:rPr>
      </w:pPr>
    </w:p>
    <w:p w14:paraId="11A94F5F" w14:textId="77777777" w:rsidR="00612D6D" w:rsidRPr="00D05C9F" w:rsidRDefault="00612D6D" w:rsidP="00612D6D">
      <w:pPr>
        <w:pStyle w:val="Tekstpodstawowy"/>
        <w:spacing w:line="240" w:lineRule="auto"/>
        <w:outlineLvl w:val="0"/>
        <w:rPr>
          <w:rFonts w:ascii="Times New Roman" w:hAnsi="Times New Roman"/>
          <w:b/>
          <w:sz w:val="22"/>
          <w:szCs w:val="22"/>
          <w:u w:val="single"/>
        </w:rPr>
      </w:pPr>
      <w:r w:rsidRPr="00D05C9F">
        <w:rPr>
          <w:rFonts w:ascii="Times New Roman" w:hAnsi="Times New Roman"/>
          <w:b/>
          <w:sz w:val="22"/>
          <w:szCs w:val="22"/>
          <w:u w:val="single"/>
        </w:rPr>
        <w:t>polega na naszych zasobach oświadczam, że:</w:t>
      </w:r>
    </w:p>
    <w:p w14:paraId="275699C6" w14:textId="77777777" w:rsidR="00612D6D" w:rsidRPr="00D05C9F" w:rsidRDefault="00612D6D" w:rsidP="00612D6D">
      <w:pPr>
        <w:jc w:val="both"/>
        <w:rPr>
          <w:b/>
          <w:sz w:val="22"/>
          <w:szCs w:val="22"/>
          <w:u w:val="single"/>
        </w:rPr>
      </w:pPr>
    </w:p>
    <w:p w14:paraId="4056057D" w14:textId="77777777" w:rsidR="00612D6D" w:rsidRPr="00D05C9F" w:rsidRDefault="00612D6D" w:rsidP="00056A0A">
      <w:pPr>
        <w:pStyle w:val="Akapitzlist"/>
        <w:numPr>
          <w:ilvl w:val="2"/>
          <w:numId w:val="93"/>
        </w:numPr>
        <w:ind w:left="426" w:hanging="426"/>
        <w:rPr>
          <w:i/>
          <w:sz w:val="22"/>
          <w:szCs w:val="22"/>
        </w:rPr>
      </w:pPr>
      <w:r w:rsidRPr="00D05C9F">
        <w:rPr>
          <w:b/>
          <w:sz w:val="22"/>
          <w:szCs w:val="22"/>
          <w:u w:val="single"/>
        </w:rPr>
        <w:t>nie podlegam wykluczeniu</w:t>
      </w:r>
      <w:r w:rsidRPr="00D05C9F">
        <w:rPr>
          <w:sz w:val="22"/>
          <w:szCs w:val="22"/>
        </w:rPr>
        <w:t xml:space="preserve"> z postępowania na podstawie art. 108 ust. 1 oraz art. 109 ust. 1 pkt 1, 4. 5, i 7-10 ustawy PZP.</w:t>
      </w:r>
    </w:p>
    <w:p w14:paraId="3F1D6DF8" w14:textId="77777777" w:rsidR="00612D6D" w:rsidRPr="00D05C9F" w:rsidRDefault="00612D6D" w:rsidP="3F38F3B9">
      <w:pPr>
        <w:pStyle w:val="Akapitzlist"/>
        <w:numPr>
          <w:ilvl w:val="0"/>
          <w:numId w:val="0"/>
        </w:numPr>
        <w:ind w:left="426"/>
        <w:rPr>
          <w:i/>
          <w:sz w:val="22"/>
          <w:szCs w:val="22"/>
        </w:rPr>
      </w:pPr>
    </w:p>
    <w:p w14:paraId="67108999" w14:textId="77777777" w:rsidR="00612D6D" w:rsidRPr="00D05C9F" w:rsidRDefault="00612D6D" w:rsidP="00612D6D">
      <w:pPr>
        <w:jc w:val="both"/>
        <w:rPr>
          <w:i/>
          <w:sz w:val="22"/>
          <w:szCs w:val="22"/>
        </w:rPr>
      </w:pPr>
      <w:r w:rsidRPr="00D05C9F">
        <w:rPr>
          <w:sz w:val="22"/>
          <w:szCs w:val="22"/>
        </w:rPr>
        <w:t>Oświadczam, że zachodzą w stosunku do mnie podstawy wykluczenia z postępowania na podstawie art. …………. ustawy PZP [</w:t>
      </w:r>
      <w:r w:rsidRPr="00D05C9F">
        <w:rPr>
          <w:i/>
          <w:sz w:val="22"/>
          <w:szCs w:val="22"/>
        </w:rPr>
        <w:t>podać mającą zastosowanie podstawę wykluczenia spośród wskazanych powyżej].</w:t>
      </w:r>
    </w:p>
    <w:p w14:paraId="007BAFDE" w14:textId="77777777" w:rsidR="00612D6D" w:rsidRPr="00D05C9F" w:rsidRDefault="00612D6D" w:rsidP="00612D6D">
      <w:pPr>
        <w:jc w:val="both"/>
        <w:rPr>
          <w:sz w:val="22"/>
          <w:szCs w:val="22"/>
        </w:rPr>
      </w:pPr>
      <w:r w:rsidRPr="00D05C9F">
        <w:rPr>
          <w:sz w:val="22"/>
          <w:szCs w:val="22"/>
        </w:rPr>
        <w:t>Jednocześnie oświadczam, że w związku z ww. okolicznością, na podstawie art. 110 ust. 2 ustawy PZP podjąłem następujące środki naprawcze:</w:t>
      </w:r>
    </w:p>
    <w:p w14:paraId="24167FBD" w14:textId="77777777" w:rsidR="00612D6D" w:rsidRPr="00D05C9F" w:rsidRDefault="00612D6D" w:rsidP="00612D6D">
      <w:pPr>
        <w:pStyle w:val="Tekstpodstawowy"/>
        <w:spacing w:line="240" w:lineRule="auto"/>
        <w:ind w:left="540"/>
        <w:rPr>
          <w:rFonts w:ascii="Times New Roman" w:hAnsi="Times New Roman"/>
          <w:i/>
          <w:sz w:val="22"/>
          <w:szCs w:val="22"/>
        </w:rPr>
      </w:pPr>
      <w:r w:rsidRPr="00D05C9F">
        <w:rPr>
          <w:rFonts w:ascii="Times New Roman" w:hAnsi="Times New Roman"/>
          <w:sz w:val="22"/>
          <w:szCs w:val="22"/>
        </w:rPr>
        <w:t>…………………………………………………………………………………………..…………………...........……………………………………………………………………………………...</w:t>
      </w:r>
    </w:p>
    <w:p w14:paraId="0E2F2FF5" w14:textId="77777777" w:rsidR="00612D6D" w:rsidRPr="00D05C9F" w:rsidRDefault="00612D6D" w:rsidP="00612D6D">
      <w:pPr>
        <w:pStyle w:val="Tekstpodstawowy"/>
        <w:spacing w:line="240" w:lineRule="auto"/>
        <w:rPr>
          <w:rFonts w:ascii="Times New Roman" w:hAnsi="Times New Roman"/>
          <w:i/>
          <w:sz w:val="22"/>
          <w:szCs w:val="22"/>
        </w:rPr>
      </w:pPr>
    </w:p>
    <w:p w14:paraId="434F951F" w14:textId="31314C2B" w:rsidR="00612D6D" w:rsidRPr="00D05C9F" w:rsidRDefault="00612D6D" w:rsidP="00056A0A">
      <w:pPr>
        <w:pStyle w:val="Akapitzlist"/>
        <w:numPr>
          <w:ilvl w:val="2"/>
          <w:numId w:val="94"/>
        </w:numPr>
        <w:ind w:left="426" w:hanging="426"/>
        <w:rPr>
          <w:sz w:val="22"/>
          <w:szCs w:val="22"/>
          <w:lang w:eastAsia="pl-PL"/>
        </w:rPr>
      </w:pPr>
      <w:r w:rsidRPr="00D05C9F">
        <w:rPr>
          <w:b/>
          <w:bCs/>
          <w:iCs/>
          <w:sz w:val="22"/>
          <w:szCs w:val="22"/>
          <w:u w:val="single"/>
        </w:rPr>
        <w:t>nie podlegam wykluczeniu</w:t>
      </w:r>
      <w:r w:rsidRPr="00D05C9F">
        <w:rPr>
          <w:iCs/>
          <w:sz w:val="22"/>
          <w:szCs w:val="22"/>
        </w:rPr>
        <w:t xml:space="preserve"> </w:t>
      </w:r>
      <w:r w:rsidRPr="00D05C9F">
        <w:rPr>
          <w:sz w:val="22"/>
          <w:szCs w:val="22"/>
          <w:lang w:eastAsia="pl-PL"/>
        </w:rPr>
        <w:t>z postępowania na podstawie art. 7 ust. 1 ustawy z dnia 13 kwietnia 2022 r. o szczególnych rozwiązaniach w zakresie przeciwdziałania wspieraniu agresji na Ukrainę oraz służących och</w:t>
      </w:r>
      <w:r w:rsidR="00C20977" w:rsidRPr="00D05C9F">
        <w:rPr>
          <w:sz w:val="22"/>
          <w:szCs w:val="22"/>
          <w:lang w:eastAsia="pl-PL"/>
        </w:rPr>
        <w:t>ronie bezpieczeństwa narodowego</w:t>
      </w:r>
      <w:r w:rsidRPr="00D05C9F">
        <w:rPr>
          <w:sz w:val="22"/>
          <w:szCs w:val="22"/>
          <w:lang w:eastAsia="pl-PL"/>
        </w:rPr>
        <w:t>, tj.:</w:t>
      </w:r>
    </w:p>
    <w:p w14:paraId="5F18908D" w14:textId="77777777" w:rsidR="00612D6D" w:rsidRPr="00D05C9F" w:rsidRDefault="00612D6D" w:rsidP="00056A0A">
      <w:pPr>
        <w:pStyle w:val="Akapitzlist"/>
        <w:numPr>
          <w:ilvl w:val="0"/>
          <w:numId w:val="53"/>
        </w:numPr>
        <w:tabs>
          <w:tab w:val="left" w:pos="1276"/>
        </w:tabs>
        <w:ind w:left="1134" w:hanging="425"/>
        <w:rPr>
          <w:sz w:val="22"/>
          <w:szCs w:val="22"/>
          <w:lang w:eastAsia="pl-PL"/>
        </w:rPr>
      </w:pPr>
      <w:r w:rsidRPr="00D05C9F">
        <w:rPr>
          <w:sz w:val="22"/>
          <w:szCs w:val="22"/>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C6E61EA" w14:textId="15DDEDC2" w:rsidR="00612D6D" w:rsidRPr="00D05C9F" w:rsidRDefault="00612D6D" w:rsidP="00056A0A">
      <w:pPr>
        <w:pStyle w:val="Akapitzlist"/>
        <w:numPr>
          <w:ilvl w:val="0"/>
          <w:numId w:val="53"/>
        </w:numPr>
        <w:tabs>
          <w:tab w:val="left" w:pos="1276"/>
        </w:tabs>
        <w:ind w:left="1134" w:hanging="425"/>
        <w:rPr>
          <w:sz w:val="22"/>
          <w:szCs w:val="22"/>
          <w:lang w:eastAsia="pl-PL"/>
        </w:rPr>
      </w:pPr>
      <w:r w:rsidRPr="00D05C9F">
        <w:rPr>
          <w:sz w:val="22"/>
          <w:szCs w:val="22"/>
          <w:lang w:eastAsia="pl-PL"/>
        </w:rPr>
        <w:lastRenderedPageBreak/>
        <w:t xml:space="preserve">nie jestem wykonawcą, którego beneficjentem rzeczywistym w rozumieniu ustawy z dnia </w:t>
      </w:r>
      <w:r w:rsidRPr="00D05C9F">
        <w:rPr>
          <w:sz w:val="22"/>
          <w:szCs w:val="22"/>
          <w:lang w:eastAsia="pl-PL"/>
        </w:rPr>
        <w:br/>
        <w:t>1 marca 2018 r. o przeciwdziałaniu praniu pieniędzy oraz finansowaniu terroryzmu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1AF2F0A" w14:textId="7DF6F26E" w:rsidR="00612D6D" w:rsidRPr="00D05C9F" w:rsidRDefault="00612D6D" w:rsidP="00056A0A">
      <w:pPr>
        <w:pStyle w:val="Akapitzlist"/>
        <w:numPr>
          <w:ilvl w:val="0"/>
          <w:numId w:val="53"/>
        </w:numPr>
        <w:tabs>
          <w:tab w:val="left" w:pos="1276"/>
        </w:tabs>
        <w:ind w:left="1134" w:hanging="425"/>
        <w:rPr>
          <w:sz w:val="22"/>
          <w:szCs w:val="22"/>
        </w:rPr>
      </w:pPr>
      <w:r w:rsidRPr="00D05C9F">
        <w:rPr>
          <w:sz w:val="22"/>
          <w:szCs w:val="22"/>
          <w:lang w:eastAsia="pl-PL"/>
        </w:rPr>
        <w:t>nie jestem wykonawcą, którego jednostką dominującą w rozumieniu art. 3 ust. 1 pkt 37 ustawy z dnia 29 w</w:t>
      </w:r>
      <w:r w:rsidR="002519E6" w:rsidRPr="00D05C9F">
        <w:rPr>
          <w:sz w:val="22"/>
          <w:szCs w:val="22"/>
          <w:lang w:eastAsia="pl-PL"/>
        </w:rPr>
        <w:t xml:space="preserve">rześnia 1994 r. o rachunkowości, </w:t>
      </w:r>
      <w:r w:rsidRPr="00D05C9F">
        <w:rPr>
          <w:sz w:val="22"/>
          <w:szCs w:val="22"/>
          <w:lang w:eastAsia="pl-PL"/>
        </w:rPr>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8AC7516" w14:textId="77777777" w:rsidR="00612D6D" w:rsidRPr="00D05C9F" w:rsidRDefault="00612D6D" w:rsidP="00612D6D">
      <w:pPr>
        <w:pStyle w:val="Tekstpodstawowy"/>
        <w:spacing w:line="240" w:lineRule="auto"/>
        <w:outlineLvl w:val="0"/>
        <w:rPr>
          <w:rFonts w:ascii="Tahoma" w:hAnsi="Tahoma" w:cs="Tahoma"/>
          <w:i/>
          <w:sz w:val="22"/>
          <w:szCs w:val="22"/>
        </w:rPr>
      </w:pPr>
      <w:r w:rsidRPr="00D05C9F">
        <w:rPr>
          <w:rFonts w:ascii="Times New Roman" w:hAnsi="Times New Roman"/>
          <w:sz w:val="22"/>
          <w:szCs w:val="22"/>
        </w:rPr>
        <w:t>Oświadczam, że zachodzą w stosunku do mnie podstawy wykluczenia z postępowania na podstawie art. …………. ustawy z dnia 13 kwietnia 2022 r. o szczególnych rozwiązaniach w zakresie przeciwdziałania wspieraniu agresji na Ukrainę oraz służących ochronie bezpieczeństwa narodowego [</w:t>
      </w:r>
      <w:r w:rsidRPr="00D05C9F">
        <w:rPr>
          <w:rFonts w:ascii="Times New Roman" w:hAnsi="Times New Roman"/>
          <w:i/>
          <w:sz w:val="22"/>
          <w:szCs w:val="22"/>
        </w:rPr>
        <w:t>podać mającą zastosowanie podstawę wykluczenia spośród wskazanych powyżej];</w:t>
      </w:r>
    </w:p>
    <w:p w14:paraId="0B14C0C3" w14:textId="77777777" w:rsidR="00612D6D" w:rsidRPr="00D05C9F" w:rsidRDefault="00612D6D" w:rsidP="00612D6D">
      <w:pPr>
        <w:widowControl/>
        <w:suppressAutoHyphens w:val="0"/>
        <w:jc w:val="both"/>
        <w:rPr>
          <w:b/>
          <w:sz w:val="22"/>
          <w:szCs w:val="22"/>
          <w:u w:val="single"/>
        </w:rPr>
      </w:pPr>
    </w:p>
    <w:p w14:paraId="36339E61" w14:textId="77777777" w:rsidR="00612D6D" w:rsidRPr="00D05C9F" w:rsidRDefault="00612D6D" w:rsidP="00056A0A">
      <w:pPr>
        <w:pStyle w:val="Akapitzlist"/>
        <w:numPr>
          <w:ilvl w:val="2"/>
          <w:numId w:val="94"/>
        </w:numPr>
        <w:ind w:left="426" w:hanging="426"/>
        <w:rPr>
          <w:b/>
          <w:sz w:val="22"/>
          <w:szCs w:val="22"/>
          <w:u w:val="single"/>
        </w:rPr>
      </w:pPr>
      <w:r w:rsidRPr="00D05C9F">
        <w:rPr>
          <w:b/>
          <w:sz w:val="22"/>
          <w:szCs w:val="22"/>
          <w:u w:val="single"/>
        </w:rPr>
        <w:t>zobowiązuję się udostępnić swoje zasoby ww. wykonawcy.</w:t>
      </w:r>
    </w:p>
    <w:p w14:paraId="754FC926" w14:textId="77777777" w:rsidR="00612D6D" w:rsidRPr="00D05C9F" w:rsidRDefault="00612D6D" w:rsidP="00612D6D">
      <w:pPr>
        <w:autoSpaceDE w:val="0"/>
        <w:autoSpaceDN w:val="0"/>
        <w:adjustRightInd w:val="0"/>
        <w:rPr>
          <w:sz w:val="22"/>
          <w:szCs w:val="22"/>
        </w:rPr>
      </w:pPr>
    </w:p>
    <w:p w14:paraId="10E4B5D0" w14:textId="77777777" w:rsidR="00612D6D" w:rsidRPr="00D05C9F" w:rsidRDefault="00612D6D" w:rsidP="00612D6D">
      <w:pPr>
        <w:autoSpaceDE w:val="0"/>
        <w:autoSpaceDN w:val="0"/>
        <w:adjustRightInd w:val="0"/>
        <w:jc w:val="both"/>
        <w:rPr>
          <w:sz w:val="22"/>
          <w:szCs w:val="22"/>
        </w:rPr>
      </w:pPr>
      <w:r w:rsidRPr="00D05C9F">
        <w:rPr>
          <w:sz w:val="22"/>
          <w:szCs w:val="22"/>
        </w:rPr>
        <w:t>W celu oceny, czy ww. wykonawca będzie dysponował moimi zasobami w stopniu niezbędnym dla należytego wykonania zamówienia oraz oceny, czy stosunek nas łączący gwarantuje rzeczywisty dostęp do moich zasobów podaję następujące informacje:</w:t>
      </w:r>
    </w:p>
    <w:p w14:paraId="311F9B8B" w14:textId="77777777" w:rsidR="00612D6D" w:rsidRPr="00D05C9F" w:rsidRDefault="00612D6D" w:rsidP="00612D6D">
      <w:pPr>
        <w:autoSpaceDE w:val="0"/>
        <w:autoSpaceDN w:val="0"/>
        <w:adjustRightInd w:val="0"/>
        <w:rPr>
          <w:sz w:val="22"/>
          <w:szCs w:val="22"/>
        </w:rPr>
      </w:pPr>
    </w:p>
    <w:p w14:paraId="249EF911" w14:textId="77777777" w:rsidR="00612D6D" w:rsidRPr="00D05C9F" w:rsidRDefault="00612D6D" w:rsidP="00056A0A">
      <w:pPr>
        <w:widowControl/>
        <w:numPr>
          <w:ilvl w:val="0"/>
          <w:numId w:val="54"/>
        </w:numPr>
        <w:suppressAutoHyphens w:val="0"/>
        <w:autoSpaceDE w:val="0"/>
        <w:autoSpaceDN w:val="0"/>
        <w:adjustRightInd w:val="0"/>
        <w:ind w:hanging="1260"/>
        <w:jc w:val="left"/>
        <w:rPr>
          <w:sz w:val="22"/>
          <w:szCs w:val="22"/>
        </w:rPr>
      </w:pPr>
      <w:r w:rsidRPr="00D05C9F">
        <w:rPr>
          <w:sz w:val="22"/>
          <w:szCs w:val="22"/>
        </w:rPr>
        <w:t>zakres moich zasobów dostępnych wykonawcy:</w:t>
      </w:r>
    </w:p>
    <w:p w14:paraId="01C5C54A"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1B2E5FA2"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5D1782B9" w14:textId="77777777" w:rsidR="00612D6D" w:rsidRPr="00D05C9F" w:rsidRDefault="00612D6D" w:rsidP="00612D6D">
      <w:pPr>
        <w:autoSpaceDE w:val="0"/>
        <w:autoSpaceDN w:val="0"/>
        <w:adjustRightInd w:val="0"/>
        <w:ind w:left="567"/>
        <w:rPr>
          <w:sz w:val="22"/>
          <w:szCs w:val="22"/>
        </w:rPr>
      </w:pPr>
    </w:p>
    <w:p w14:paraId="69FEDEE0" w14:textId="77777777" w:rsidR="00612D6D" w:rsidRPr="00D05C9F" w:rsidRDefault="00612D6D" w:rsidP="00056A0A">
      <w:pPr>
        <w:widowControl/>
        <w:numPr>
          <w:ilvl w:val="0"/>
          <w:numId w:val="54"/>
        </w:numPr>
        <w:suppressAutoHyphens w:val="0"/>
        <w:autoSpaceDE w:val="0"/>
        <w:autoSpaceDN w:val="0"/>
        <w:adjustRightInd w:val="0"/>
        <w:ind w:left="851" w:hanging="851"/>
        <w:jc w:val="left"/>
        <w:rPr>
          <w:sz w:val="22"/>
          <w:szCs w:val="22"/>
        </w:rPr>
      </w:pPr>
      <w:r w:rsidRPr="00D05C9F">
        <w:rPr>
          <w:sz w:val="22"/>
          <w:szCs w:val="22"/>
        </w:rPr>
        <w:t>sposób wykorzystania moich zasobów przez wykonawcę przy wykonywaniu zamówienia:</w:t>
      </w:r>
    </w:p>
    <w:p w14:paraId="71B93840"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69AFD945"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1A2F2D2C" w14:textId="77777777" w:rsidR="00612D6D" w:rsidRPr="00D05C9F" w:rsidRDefault="00612D6D" w:rsidP="00612D6D">
      <w:pPr>
        <w:autoSpaceDE w:val="0"/>
        <w:autoSpaceDN w:val="0"/>
        <w:adjustRightInd w:val="0"/>
        <w:ind w:left="567"/>
        <w:jc w:val="both"/>
        <w:rPr>
          <w:sz w:val="22"/>
          <w:szCs w:val="22"/>
        </w:rPr>
      </w:pPr>
    </w:p>
    <w:p w14:paraId="1EE4A330" w14:textId="77777777" w:rsidR="00612D6D" w:rsidRPr="00D05C9F" w:rsidRDefault="00612D6D" w:rsidP="00056A0A">
      <w:pPr>
        <w:widowControl/>
        <w:numPr>
          <w:ilvl w:val="0"/>
          <w:numId w:val="54"/>
        </w:numPr>
        <w:suppressAutoHyphens w:val="0"/>
        <w:autoSpaceDE w:val="0"/>
        <w:autoSpaceDN w:val="0"/>
        <w:adjustRightInd w:val="0"/>
        <w:ind w:hanging="1260"/>
        <w:jc w:val="left"/>
        <w:rPr>
          <w:sz w:val="22"/>
          <w:szCs w:val="22"/>
        </w:rPr>
      </w:pPr>
      <w:r w:rsidRPr="00D05C9F">
        <w:rPr>
          <w:sz w:val="22"/>
          <w:szCs w:val="22"/>
        </w:rPr>
        <w:t>charakteru stosunku, jaki będzie mnie łączył z wykonawcą:</w:t>
      </w:r>
    </w:p>
    <w:p w14:paraId="445536BD"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1421C362"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6E514E75" w14:textId="77777777" w:rsidR="00612D6D" w:rsidRPr="00D05C9F" w:rsidRDefault="00612D6D" w:rsidP="00612D6D">
      <w:pPr>
        <w:autoSpaceDE w:val="0"/>
        <w:autoSpaceDN w:val="0"/>
        <w:adjustRightInd w:val="0"/>
        <w:rPr>
          <w:sz w:val="22"/>
          <w:szCs w:val="22"/>
        </w:rPr>
      </w:pPr>
    </w:p>
    <w:p w14:paraId="403BBFC3" w14:textId="77777777" w:rsidR="00612D6D" w:rsidRPr="00D05C9F" w:rsidRDefault="00612D6D" w:rsidP="00056A0A">
      <w:pPr>
        <w:widowControl/>
        <w:numPr>
          <w:ilvl w:val="0"/>
          <w:numId w:val="54"/>
        </w:numPr>
        <w:suppressAutoHyphens w:val="0"/>
        <w:autoSpaceDE w:val="0"/>
        <w:autoSpaceDN w:val="0"/>
        <w:adjustRightInd w:val="0"/>
        <w:ind w:hanging="1260"/>
        <w:jc w:val="left"/>
        <w:rPr>
          <w:sz w:val="22"/>
          <w:szCs w:val="22"/>
        </w:rPr>
      </w:pPr>
      <w:r w:rsidRPr="00D05C9F">
        <w:rPr>
          <w:sz w:val="22"/>
          <w:szCs w:val="22"/>
        </w:rPr>
        <w:t>zakres i okres mojego udziału przy wykonywaniu zamówienia:</w:t>
      </w:r>
    </w:p>
    <w:p w14:paraId="4F386CFD"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42B9F4E2" w14:textId="77777777" w:rsidR="00612D6D" w:rsidRPr="00D05C9F" w:rsidRDefault="00612D6D" w:rsidP="00612D6D">
      <w:pPr>
        <w:autoSpaceDE w:val="0"/>
        <w:autoSpaceDN w:val="0"/>
        <w:adjustRightInd w:val="0"/>
        <w:ind w:left="567"/>
        <w:rPr>
          <w:sz w:val="22"/>
          <w:szCs w:val="22"/>
        </w:rPr>
      </w:pPr>
      <w:r w:rsidRPr="00D05C9F">
        <w:rPr>
          <w:sz w:val="22"/>
          <w:szCs w:val="22"/>
        </w:rPr>
        <w:t>……………………………………………………………………………………………………</w:t>
      </w:r>
    </w:p>
    <w:p w14:paraId="72F46D2C" w14:textId="77777777" w:rsidR="00612D6D" w:rsidRPr="00D05C9F" w:rsidRDefault="00612D6D" w:rsidP="00612D6D">
      <w:pPr>
        <w:jc w:val="both"/>
        <w:rPr>
          <w:b/>
          <w:sz w:val="22"/>
          <w:szCs w:val="22"/>
        </w:rPr>
      </w:pPr>
    </w:p>
    <w:p w14:paraId="260D207B" w14:textId="77777777" w:rsidR="00612D6D" w:rsidRPr="00D05C9F" w:rsidRDefault="00612D6D" w:rsidP="00056A0A">
      <w:pPr>
        <w:pStyle w:val="Akapitzlist"/>
        <w:widowControl w:val="0"/>
        <w:numPr>
          <w:ilvl w:val="2"/>
          <w:numId w:val="94"/>
        </w:numPr>
        <w:tabs>
          <w:tab w:val="left" w:pos="426"/>
        </w:tabs>
        <w:suppressAutoHyphens/>
        <w:ind w:left="426"/>
        <w:rPr>
          <w:b/>
          <w:sz w:val="22"/>
          <w:szCs w:val="22"/>
          <w:u w:val="single"/>
        </w:rPr>
      </w:pPr>
      <w:r w:rsidRPr="00D05C9F">
        <w:rPr>
          <w:b/>
          <w:sz w:val="22"/>
          <w:szCs w:val="22"/>
          <w:u w:val="single"/>
        </w:rPr>
        <w:t>spełniam warunki udziału w postępowaniu w zakresie, w którym mnie dotyczą, tj.:</w:t>
      </w:r>
    </w:p>
    <w:p w14:paraId="60A3CCF3" w14:textId="77777777" w:rsidR="00612D6D" w:rsidRPr="00D05C9F" w:rsidRDefault="00612D6D" w:rsidP="00612D6D">
      <w:pPr>
        <w:suppressAutoHyphens w:val="0"/>
        <w:adjustRightInd w:val="0"/>
        <w:ind w:left="426"/>
        <w:jc w:val="right"/>
        <w:textAlignment w:val="baseline"/>
        <w:rPr>
          <w:b/>
          <w:sz w:val="22"/>
          <w:szCs w:val="22"/>
          <w:u w:val="single"/>
        </w:rPr>
      </w:pPr>
      <w:r w:rsidRPr="00D05C9F">
        <w:rPr>
          <w:sz w:val="22"/>
          <w:szCs w:val="22"/>
        </w:rPr>
        <w:t>………………………………………………………………………………………………………………………………………………………………………………………………………………</w:t>
      </w:r>
      <w:r w:rsidRPr="00D05C9F">
        <w:rPr>
          <w:b/>
          <w:sz w:val="22"/>
          <w:szCs w:val="22"/>
          <w:u w:val="single"/>
        </w:rPr>
        <w:t xml:space="preserve"> </w:t>
      </w:r>
    </w:p>
    <w:p w14:paraId="06FA5DF2" w14:textId="77777777" w:rsidR="00612D6D" w:rsidRPr="00D05C9F" w:rsidRDefault="00612D6D" w:rsidP="00612D6D">
      <w:pPr>
        <w:widowControl/>
        <w:suppressAutoHyphens w:val="0"/>
        <w:jc w:val="left"/>
        <w:rPr>
          <w:b/>
          <w:sz w:val="22"/>
          <w:szCs w:val="22"/>
        </w:rPr>
      </w:pPr>
      <w:r w:rsidRPr="00D05C9F">
        <w:rPr>
          <w:b/>
          <w:sz w:val="22"/>
          <w:szCs w:val="22"/>
          <w:u w:val="single"/>
        </w:rPr>
        <w:br w:type="page"/>
      </w:r>
    </w:p>
    <w:p w14:paraId="77C82B99" w14:textId="440F0F72" w:rsidR="002519E6" w:rsidRPr="00D05C9F" w:rsidRDefault="002519E6" w:rsidP="00A8739F">
      <w:pPr>
        <w:widowControl/>
        <w:suppressAutoHyphens w:val="0"/>
        <w:ind w:left="540"/>
        <w:jc w:val="right"/>
        <w:rPr>
          <w:b/>
          <w:bCs/>
          <w:sz w:val="22"/>
          <w:szCs w:val="22"/>
        </w:rPr>
      </w:pPr>
      <w:r w:rsidRPr="00D05C9F">
        <w:rPr>
          <w:b/>
          <w:bCs/>
          <w:sz w:val="22"/>
          <w:szCs w:val="22"/>
        </w:rPr>
        <w:lastRenderedPageBreak/>
        <w:t>Załącznik nr 2 do SWZ</w:t>
      </w:r>
    </w:p>
    <w:p w14:paraId="553D764E" w14:textId="77777777" w:rsidR="002519E6" w:rsidRPr="00D05C9F" w:rsidRDefault="002519E6" w:rsidP="002519E6">
      <w:pPr>
        <w:widowControl/>
        <w:suppressAutoHyphens w:val="0"/>
        <w:ind w:left="540"/>
        <w:jc w:val="right"/>
        <w:rPr>
          <w:b/>
          <w:bCs/>
          <w:sz w:val="22"/>
          <w:szCs w:val="22"/>
        </w:rPr>
      </w:pPr>
    </w:p>
    <w:p w14:paraId="31F07391" w14:textId="77777777" w:rsidR="002519E6" w:rsidRPr="00D05C9F" w:rsidRDefault="002519E6" w:rsidP="00A8739F">
      <w:pPr>
        <w:widowControl/>
        <w:suppressAutoHyphens w:val="0"/>
        <w:ind w:left="540"/>
        <w:rPr>
          <w:sz w:val="22"/>
          <w:szCs w:val="22"/>
        </w:rPr>
      </w:pPr>
      <w:r w:rsidRPr="00D05C9F">
        <w:rPr>
          <w:rFonts w:asciiTheme="minorHAnsi" w:eastAsiaTheme="minorHAnsi" w:hAnsiTheme="minorHAnsi" w:cstheme="minorBidi"/>
          <w:noProof/>
          <w:color w:val="FF0000"/>
          <w:sz w:val="22"/>
          <w:szCs w:val="22"/>
          <w:shd w:val="clear" w:color="auto" w:fill="E6E6E6"/>
        </w:rPr>
        <w:drawing>
          <wp:inline distT="0" distB="0" distL="0" distR="0" wp14:anchorId="7039416D" wp14:editId="5F8FE815">
            <wp:extent cx="678180" cy="861060"/>
            <wp:effectExtent l="0" t="0" r="0" b="0"/>
            <wp:docPr id="1" name="Obraz 3" descr="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j"/>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78180" cy="861060"/>
                    </a:xfrm>
                    <a:prstGeom prst="rect">
                      <a:avLst/>
                    </a:prstGeom>
                    <a:noFill/>
                    <a:ln>
                      <a:noFill/>
                    </a:ln>
                  </pic:spPr>
                </pic:pic>
              </a:graphicData>
            </a:graphic>
          </wp:inline>
        </w:drawing>
      </w:r>
    </w:p>
    <w:p w14:paraId="708E445C" w14:textId="77777777" w:rsidR="002519E6" w:rsidRPr="00D05C9F" w:rsidRDefault="002519E6" w:rsidP="002519E6">
      <w:pPr>
        <w:widowControl/>
        <w:suppressAutoHyphens w:val="0"/>
        <w:jc w:val="both"/>
        <w:rPr>
          <w:b/>
          <w:bCs/>
          <w:sz w:val="22"/>
          <w:szCs w:val="22"/>
        </w:rPr>
      </w:pPr>
    </w:p>
    <w:p w14:paraId="1CE17097" w14:textId="6F2D180E" w:rsidR="002519E6" w:rsidRPr="00D05C9F" w:rsidRDefault="002519E6" w:rsidP="002519E6">
      <w:pPr>
        <w:widowControl/>
        <w:suppressAutoHyphens w:val="0"/>
        <w:rPr>
          <w:rFonts w:eastAsiaTheme="minorHAnsi" w:cstheme="minorBidi"/>
          <w:b/>
          <w:color w:val="000000"/>
          <w:sz w:val="22"/>
          <w:szCs w:val="22"/>
          <w:u w:val="single"/>
          <w:lang w:eastAsia="en-US"/>
        </w:rPr>
      </w:pPr>
      <w:r w:rsidRPr="00D05C9F">
        <w:rPr>
          <w:rFonts w:eastAsiaTheme="minorHAnsi" w:cstheme="minorBidi"/>
          <w:b/>
          <w:color w:val="000000"/>
          <w:sz w:val="22"/>
          <w:szCs w:val="22"/>
          <w:u w:val="single"/>
          <w:lang w:eastAsia="en-US"/>
        </w:rPr>
        <w:t>UMOWA 80.272</w:t>
      </w:r>
      <w:r w:rsidR="00D15CF8" w:rsidRPr="00D05C9F">
        <w:rPr>
          <w:rFonts w:eastAsiaTheme="minorHAnsi" w:cstheme="minorBidi"/>
          <w:b/>
          <w:color w:val="000000"/>
          <w:sz w:val="22"/>
          <w:szCs w:val="22"/>
          <w:u w:val="single"/>
          <w:lang w:eastAsia="en-US"/>
        </w:rPr>
        <w:t>.84.2024</w:t>
      </w:r>
    </w:p>
    <w:p w14:paraId="0FA90B61" w14:textId="77777777" w:rsidR="002519E6" w:rsidRPr="00D05C9F" w:rsidRDefault="002519E6" w:rsidP="002519E6">
      <w:pPr>
        <w:widowControl/>
        <w:suppressAutoHyphens w:val="0"/>
        <w:rPr>
          <w:rFonts w:eastAsiaTheme="minorHAnsi" w:cstheme="minorBidi"/>
          <w:b/>
          <w:color w:val="000000"/>
          <w:sz w:val="22"/>
          <w:szCs w:val="22"/>
          <w:u w:val="single"/>
          <w:lang w:eastAsia="en-US"/>
        </w:rPr>
      </w:pPr>
      <w:r w:rsidRPr="00D05C9F">
        <w:rPr>
          <w:rFonts w:eastAsiaTheme="minorHAnsi" w:cstheme="minorBidi"/>
          <w:b/>
          <w:color w:val="000000"/>
          <w:sz w:val="22"/>
          <w:szCs w:val="22"/>
          <w:u w:val="single"/>
          <w:lang w:eastAsia="en-US"/>
        </w:rPr>
        <w:t>– wzór /projektowane postanowienia umowy/</w:t>
      </w:r>
    </w:p>
    <w:p w14:paraId="63263664" w14:textId="77777777" w:rsidR="002519E6" w:rsidRPr="00D05C9F" w:rsidRDefault="002519E6" w:rsidP="002519E6">
      <w:pPr>
        <w:ind w:left="539"/>
        <w:jc w:val="both"/>
        <w:rPr>
          <w:b/>
          <w:sz w:val="22"/>
          <w:szCs w:val="22"/>
          <w:u w:val="single"/>
        </w:rPr>
      </w:pPr>
    </w:p>
    <w:p w14:paraId="063E1FC8" w14:textId="6B502551" w:rsidR="002519E6" w:rsidRPr="00D05C9F" w:rsidRDefault="002519E6" w:rsidP="002519E6">
      <w:pPr>
        <w:jc w:val="both"/>
        <w:rPr>
          <w:sz w:val="22"/>
          <w:szCs w:val="22"/>
        </w:rPr>
      </w:pPr>
      <w:r w:rsidRPr="00D05C9F">
        <w:rPr>
          <w:b/>
          <w:sz w:val="22"/>
          <w:szCs w:val="22"/>
        </w:rPr>
        <w:t xml:space="preserve">Uniwersytetem </w:t>
      </w:r>
      <w:r w:rsidRPr="00D05C9F">
        <w:rPr>
          <w:b/>
          <w:bCs/>
          <w:sz w:val="22"/>
          <w:szCs w:val="22"/>
        </w:rPr>
        <w:t>Jagiellońskim z siedzibą przy ul. Gołębiej 24, 31-007 Kraków, NIP 675-000-22-36, zwanym dalej „Zamawiającym”, reprezentowanym przez:</w:t>
      </w:r>
      <w:r w:rsidRPr="00D05C9F">
        <w:rPr>
          <w:b/>
          <w:sz w:val="22"/>
          <w:szCs w:val="22"/>
        </w:rPr>
        <w:t xml:space="preserve"> </w:t>
      </w:r>
    </w:p>
    <w:p w14:paraId="1855F4FB" w14:textId="77777777" w:rsidR="002519E6" w:rsidRPr="00D05C9F" w:rsidRDefault="002519E6" w:rsidP="002519E6">
      <w:pPr>
        <w:jc w:val="both"/>
        <w:rPr>
          <w:sz w:val="22"/>
          <w:szCs w:val="22"/>
        </w:rPr>
      </w:pPr>
      <w:r w:rsidRPr="00D05C9F">
        <w:rPr>
          <w:b/>
          <w:sz w:val="22"/>
          <w:szCs w:val="22"/>
        </w:rPr>
        <w:t>………………… - …………………, przy kontrasygnacie finansowej Kwestora UJ</w:t>
      </w:r>
    </w:p>
    <w:p w14:paraId="34A3F2F0" w14:textId="77777777" w:rsidR="002519E6" w:rsidRPr="00D05C9F" w:rsidRDefault="002519E6" w:rsidP="002519E6">
      <w:pPr>
        <w:ind w:left="1"/>
        <w:jc w:val="both"/>
        <w:rPr>
          <w:b/>
          <w:sz w:val="22"/>
          <w:szCs w:val="22"/>
        </w:rPr>
      </w:pPr>
    </w:p>
    <w:p w14:paraId="10ABAC0B" w14:textId="77777777" w:rsidR="002519E6" w:rsidRPr="00D05C9F" w:rsidRDefault="002519E6" w:rsidP="002519E6">
      <w:pPr>
        <w:jc w:val="both"/>
        <w:rPr>
          <w:b/>
          <w:sz w:val="22"/>
          <w:szCs w:val="22"/>
        </w:rPr>
      </w:pPr>
      <w:r w:rsidRPr="00D05C9F">
        <w:rPr>
          <w:b/>
          <w:sz w:val="22"/>
          <w:szCs w:val="22"/>
        </w:rPr>
        <w:t>a ………………………, wpisanym do CEIDG / Krajowego Rejestru Sądowego, pod numerem wpisu: ……, NIP: ………, REGON: ………, zwanym dalej „Wykonawcą”, reprezentowanym przez: ………………….</w:t>
      </w:r>
    </w:p>
    <w:p w14:paraId="24F3E715" w14:textId="77777777" w:rsidR="002519E6" w:rsidRPr="00D05C9F" w:rsidRDefault="002519E6" w:rsidP="002519E6">
      <w:pPr>
        <w:ind w:left="426"/>
        <w:jc w:val="both"/>
        <w:rPr>
          <w:i/>
          <w:sz w:val="22"/>
          <w:szCs w:val="22"/>
        </w:rPr>
      </w:pPr>
    </w:p>
    <w:p w14:paraId="3BF4D63D" w14:textId="13014155" w:rsidR="002519E6" w:rsidRPr="00D05C9F" w:rsidRDefault="002519E6" w:rsidP="002519E6">
      <w:pPr>
        <w:jc w:val="both"/>
        <w:rPr>
          <w:b/>
          <w:bCs/>
          <w:sz w:val="22"/>
          <w:szCs w:val="22"/>
        </w:rPr>
      </w:pPr>
      <w:r w:rsidRPr="00D05C9F">
        <w:rPr>
          <w:i/>
          <w:sz w:val="22"/>
          <w:szCs w:val="22"/>
        </w:rPr>
        <w:t xml:space="preserve">W wyniku przeprowadzenia postępowania w trybie </w:t>
      </w:r>
      <w:r w:rsidR="00032E58" w:rsidRPr="00D05C9F">
        <w:rPr>
          <w:i/>
          <w:sz w:val="22"/>
          <w:szCs w:val="22"/>
        </w:rPr>
        <w:t xml:space="preserve">podstawowym bez negocjacji na podstawie art. </w:t>
      </w:r>
      <w:r w:rsidRPr="00D05C9F">
        <w:rPr>
          <w:i/>
          <w:sz w:val="22"/>
          <w:szCs w:val="22"/>
        </w:rPr>
        <w:t>2</w:t>
      </w:r>
      <w:r w:rsidR="00032E58" w:rsidRPr="00D05C9F">
        <w:rPr>
          <w:i/>
          <w:sz w:val="22"/>
          <w:szCs w:val="22"/>
        </w:rPr>
        <w:t>75</w:t>
      </w:r>
      <w:r w:rsidRPr="00D05C9F">
        <w:rPr>
          <w:i/>
          <w:sz w:val="22"/>
          <w:szCs w:val="22"/>
        </w:rPr>
        <w:t xml:space="preserve"> ustawy z dnia 11 września 2019 r. – Prawo zamówień publicznych (Dz. U. 2023 poz. 1605 ze zm.) zawarto umowę następującej treści:</w:t>
      </w:r>
    </w:p>
    <w:p w14:paraId="3ACBB22F" w14:textId="77777777" w:rsidR="002519E6" w:rsidRPr="00D05C9F" w:rsidRDefault="002519E6" w:rsidP="002519E6">
      <w:pPr>
        <w:rPr>
          <w:b/>
          <w:bCs/>
          <w:sz w:val="22"/>
          <w:szCs w:val="22"/>
        </w:rPr>
      </w:pPr>
    </w:p>
    <w:p w14:paraId="337F8E9D" w14:textId="77777777" w:rsidR="002519E6" w:rsidRPr="00D05C9F" w:rsidRDefault="002519E6" w:rsidP="002519E6">
      <w:pPr>
        <w:ind w:left="540"/>
        <w:rPr>
          <w:b/>
          <w:bCs/>
          <w:sz w:val="22"/>
          <w:szCs w:val="22"/>
        </w:rPr>
      </w:pPr>
      <w:r w:rsidRPr="00D05C9F">
        <w:rPr>
          <w:b/>
          <w:bCs/>
          <w:sz w:val="22"/>
          <w:szCs w:val="22"/>
        </w:rPr>
        <w:t>§ 1</w:t>
      </w:r>
    </w:p>
    <w:p w14:paraId="6AFADD09" w14:textId="654E3B30" w:rsidR="002519E6" w:rsidRPr="00D05C9F" w:rsidRDefault="002519E6" w:rsidP="00BF0146">
      <w:pPr>
        <w:pStyle w:val="Akapitzlist"/>
        <w:numPr>
          <w:ilvl w:val="1"/>
          <w:numId w:val="73"/>
        </w:numPr>
        <w:ind w:left="426" w:hanging="426"/>
        <w:rPr>
          <w:sz w:val="22"/>
          <w:szCs w:val="22"/>
        </w:rPr>
      </w:pPr>
      <w:r w:rsidRPr="00D05C9F">
        <w:rPr>
          <w:sz w:val="22"/>
          <w:szCs w:val="22"/>
        </w:rPr>
        <w:t xml:space="preserve">Zamawiający powierza, a Wykonawca przyjmuje do zrealizowania dostawę </w:t>
      </w:r>
      <w:r w:rsidR="00C20977" w:rsidRPr="00D05C9F">
        <w:rPr>
          <w:sz w:val="22"/>
          <w:szCs w:val="22"/>
        </w:rPr>
        <w:t>systemu bezpieczeństwa firewall, licencji i wsparcia do istniejącego systemu bezpieczeństwa oraz oprogramowania wspomagającego system bezpieczeństwa</w:t>
      </w:r>
      <w:r w:rsidRPr="00D05C9F">
        <w:rPr>
          <w:sz w:val="22"/>
          <w:szCs w:val="22"/>
        </w:rPr>
        <w:t xml:space="preserve"> dla potrzeb Narodowego Centrum Promieniowania Synchrotronowego SOLARIS (zwanego dalej: NCPS SOLARIS), w tym:</w:t>
      </w:r>
    </w:p>
    <w:p w14:paraId="2855D7BA" w14:textId="77777777" w:rsidR="00D15CF8" w:rsidRPr="00D05C9F" w:rsidRDefault="00032E58" w:rsidP="00D15CF8">
      <w:pPr>
        <w:pStyle w:val="Akapitzlist"/>
        <w:numPr>
          <w:ilvl w:val="1"/>
          <w:numId w:val="80"/>
        </w:numPr>
        <w:ind w:left="993"/>
        <w:rPr>
          <w:sz w:val="22"/>
          <w:szCs w:val="22"/>
        </w:rPr>
      </w:pPr>
      <w:r w:rsidRPr="00D05C9F">
        <w:rPr>
          <w:sz w:val="22"/>
          <w:szCs w:val="22"/>
        </w:rPr>
        <w:t>wdrożenie systemu, a przede wszystkim</w:t>
      </w:r>
      <w:r w:rsidR="0045405C" w:rsidRPr="00D05C9F">
        <w:rPr>
          <w:sz w:val="22"/>
          <w:szCs w:val="22"/>
        </w:rPr>
        <w:t xml:space="preserve"> dostawę,</w:t>
      </w:r>
      <w:r w:rsidRPr="00D05C9F">
        <w:rPr>
          <w:sz w:val="22"/>
          <w:szCs w:val="22"/>
        </w:rPr>
        <w:t xml:space="preserve"> instalację oraz wstępną konfigurację urządzeń Firewall, zaplanowanie, konsolidacje oraz migracje reguł bezpieczeństwa </w:t>
      </w:r>
      <w:r w:rsidR="00D15CF8" w:rsidRPr="00D05C9F">
        <w:rPr>
          <w:sz w:val="22"/>
          <w:szCs w:val="22"/>
        </w:rPr>
        <w:br/>
      </w:r>
      <w:r w:rsidRPr="00D05C9F">
        <w:rPr>
          <w:sz w:val="22"/>
          <w:szCs w:val="22"/>
        </w:rPr>
        <w:t xml:space="preserve">z obecnych urządzeń Firewall na nowe, przełączenie usług na nowe urządzenia </w:t>
      </w:r>
      <w:r w:rsidR="00D15CF8" w:rsidRPr="00D05C9F">
        <w:rPr>
          <w:sz w:val="22"/>
          <w:szCs w:val="22"/>
        </w:rPr>
        <w:br/>
      </w:r>
      <w:r w:rsidRPr="00D05C9F">
        <w:rPr>
          <w:sz w:val="22"/>
          <w:szCs w:val="22"/>
        </w:rPr>
        <w:t xml:space="preserve">w wyznaczonym przez zamawiającego oknie serwisowym i in. określone </w:t>
      </w:r>
      <w:r w:rsidR="00A242CF" w:rsidRPr="00D05C9F">
        <w:rPr>
          <w:sz w:val="22"/>
          <w:szCs w:val="22"/>
        </w:rPr>
        <w:t xml:space="preserve">w </w:t>
      </w:r>
      <w:r w:rsidRPr="00D05C9F">
        <w:rPr>
          <w:sz w:val="22"/>
          <w:szCs w:val="22"/>
        </w:rPr>
        <w:t>opisie przedmiotu zamówienia zawartym w załączniku A do SWZ,</w:t>
      </w:r>
    </w:p>
    <w:p w14:paraId="22DA1004" w14:textId="47FF4DBB" w:rsidR="002519E6" w:rsidRPr="00D05C9F" w:rsidRDefault="002519E6" w:rsidP="00D15CF8">
      <w:pPr>
        <w:pStyle w:val="Akapitzlist"/>
        <w:numPr>
          <w:ilvl w:val="1"/>
          <w:numId w:val="80"/>
        </w:numPr>
        <w:ind w:left="993"/>
        <w:rPr>
          <w:sz w:val="22"/>
          <w:szCs w:val="22"/>
        </w:rPr>
      </w:pPr>
      <w:r w:rsidRPr="00D05C9F">
        <w:rPr>
          <w:rFonts w:eastAsia="TimesNewRoman"/>
          <w:sz w:val="22"/>
          <w:szCs w:val="22"/>
        </w:rPr>
        <w:t>sporządzenie dokumentacji powykonawczej.</w:t>
      </w:r>
    </w:p>
    <w:p w14:paraId="334268E9" w14:textId="67F38B2B" w:rsidR="002519E6" w:rsidRPr="00D05C9F" w:rsidRDefault="002519E6" w:rsidP="00BF0146">
      <w:pPr>
        <w:ind w:left="426"/>
        <w:jc w:val="both"/>
        <w:rPr>
          <w:sz w:val="22"/>
          <w:szCs w:val="22"/>
        </w:rPr>
      </w:pPr>
      <w:r w:rsidRPr="00D05C9F">
        <w:rPr>
          <w:sz w:val="22"/>
          <w:szCs w:val="22"/>
        </w:rPr>
        <w:t>Szczegółowy opis przedmiotu zamówienia został zawarty w Załączniku A do SWZ i ofe</w:t>
      </w:r>
      <w:r w:rsidR="00032E58" w:rsidRPr="00D05C9F">
        <w:rPr>
          <w:sz w:val="22"/>
          <w:szCs w:val="22"/>
        </w:rPr>
        <w:t>rcie Wykonawcy, stanowiącymi integralną część niniejszej Umowy.</w:t>
      </w:r>
    </w:p>
    <w:p w14:paraId="00A87A93" w14:textId="77777777" w:rsidR="00032E58" w:rsidRPr="00D05C9F" w:rsidRDefault="002519E6" w:rsidP="006A0045">
      <w:pPr>
        <w:pStyle w:val="Akapitzlist"/>
        <w:numPr>
          <w:ilvl w:val="1"/>
          <w:numId w:val="73"/>
        </w:numPr>
        <w:spacing w:after="160" w:line="259" w:lineRule="auto"/>
        <w:ind w:left="426" w:hanging="426"/>
        <w:rPr>
          <w:sz w:val="22"/>
          <w:szCs w:val="22"/>
        </w:rPr>
      </w:pPr>
      <w:r w:rsidRPr="00D05C9F">
        <w:rPr>
          <w:sz w:val="22"/>
          <w:szCs w:val="22"/>
        </w:rPr>
        <w:t xml:space="preserve">Przedmiot umowy zostanie dostarczony do siedziby NCPS SOLARIS UJ w Krakowie, </w:t>
      </w:r>
      <w:r w:rsidRPr="00D05C9F">
        <w:rPr>
          <w:bCs/>
          <w:sz w:val="22"/>
          <w:szCs w:val="22"/>
        </w:rPr>
        <w:t>przy czym osobą odpowiedzialną za odbiór urządzeń i nadzór ze strony Zamawiającego jest osoba wskazana w § 11 niniejszej umowy</w:t>
      </w:r>
      <w:r w:rsidRPr="00D05C9F">
        <w:rPr>
          <w:sz w:val="22"/>
          <w:szCs w:val="22"/>
        </w:rPr>
        <w:t>.</w:t>
      </w:r>
    </w:p>
    <w:p w14:paraId="15EE07C6" w14:textId="2CEF8575" w:rsidR="00A46822" w:rsidRPr="00D05C9F" w:rsidRDefault="002519E6" w:rsidP="006A0045">
      <w:pPr>
        <w:pStyle w:val="Akapitzlist"/>
        <w:numPr>
          <w:ilvl w:val="1"/>
          <w:numId w:val="73"/>
        </w:numPr>
        <w:spacing w:after="160" w:line="259" w:lineRule="auto"/>
        <w:ind w:left="426" w:hanging="426"/>
        <w:rPr>
          <w:sz w:val="22"/>
          <w:szCs w:val="22"/>
        </w:rPr>
      </w:pPr>
      <w:r w:rsidRPr="00D05C9F">
        <w:rPr>
          <w:sz w:val="22"/>
          <w:szCs w:val="22"/>
        </w:rPr>
        <w:t>Wykonawca</w:t>
      </w:r>
      <w:r w:rsidR="00125025" w:rsidRPr="00D05C9F">
        <w:rPr>
          <w:sz w:val="22"/>
          <w:szCs w:val="22"/>
        </w:rPr>
        <w:t>, z zastrzeżeniem postanowień ust. 3.1. poniżej,</w:t>
      </w:r>
      <w:r w:rsidRPr="00D05C9F">
        <w:rPr>
          <w:sz w:val="22"/>
          <w:szCs w:val="22"/>
        </w:rPr>
        <w:t xml:space="preserve"> zobowiązuje się zrealizować </w:t>
      </w:r>
      <w:r w:rsidR="00125025" w:rsidRPr="00D05C9F">
        <w:rPr>
          <w:sz w:val="22"/>
          <w:szCs w:val="22"/>
        </w:rPr>
        <w:t xml:space="preserve">przedmiot umowy </w:t>
      </w:r>
      <w:r w:rsidR="00A46822" w:rsidRPr="00D05C9F">
        <w:rPr>
          <w:b/>
          <w:sz w:val="22"/>
          <w:szCs w:val="22"/>
        </w:rPr>
        <w:t>w terminie do 2</w:t>
      </w:r>
      <w:r w:rsidR="00095810" w:rsidRPr="00D05C9F">
        <w:rPr>
          <w:b/>
          <w:sz w:val="22"/>
          <w:szCs w:val="22"/>
        </w:rPr>
        <w:t>4 miesięcy</w:t>
      </w:r>
      <w:r w:rsidRPr="00D05C9F">
        <w:rPr>
          <w:b/>
          <w:sz w:val="22"/>
          <w:szCs w:val="22"/>
        </w:rPr>
        <w:t>,</w:t>
      </w:r>
      <w:r w:rsidRPr="00D05C9F">
        <w:rPr>
          <w:sz w:val="22"/>
          <w:szCs w:val="22"/>
        </w:rPr>
        <w:t xml:space="preserve"> licząc od dnia </w:t>
      </w:r>
      <w:r w:rsidR="00125025" w:rsidRPr="00D05C9F">
        <w:rPr>
          <w:sz w:val="22"/>
          <w:szCs w:val="22"/>
        </w:rPr>
        <w:t xml:space="preserve">jej </w:t>
      </w:r>
      <w:r w:rsidRPr="00D05C9F">
        <w:rPr>
          <w:sz w:val="22"/>
          <w:szCs w:val="22"/>
        </w:rPr>
        <w:t>zawarcia</w:t>
      </w:r>
      <w:r w:rsidR="00A46822" w:rsidRPr="00D05C9F">
        <w:rPr>
          <w:sz w:val="22"/>
          <w:szCs w:val="22"/>
        </w:rPr>
        <w:t>.</w:t>
      </w:r>
    </w:p>
    <w:p w14:paraId="1B2BF135" w14:textId="77777777" w:rsidR="009F6F05" w:rsidRPr="00D05C9F" w:rsidRDefault="009F6F05" w:rsidP="00CC752A">
      <w:pPr>
        <w:pStyle w:val="Akapitzlist"/>
        <w:numPr>
          <w:ilvl w:val="1"/>
          <w:numId w:val="4"/>
        </w:numPr>
        <w:tabs>
          <w:tab w:val="clear" w:pos="1440"/>
          <w:tab w:val="num" w:pos="1134"/>
        </w:tabs>
        <w:spacing w:after="160" w:line="259" w:lineRule="auto"/>
        <w:ind w:left="426"/>
        <w:rPr>
          <w:sz w:val="22"/>
          <w:szCs w:val="22"/>
        </w:rPr>
      </w:pPr>
      <w:r w:rsidRPr="00D05C9F">
        <w:rPr>
          <w:sz w:val="22"/>
          <w:szCs w:val="22"/>
        </w:rPr>
        <w:t xml:space="preserve">Wdrożenie systemu firewall, tj. wykonanie czynności określonych w § 1 ust. 1.1 oraz ust. 1.2 nastąpi </w:t>
      </w:r>
      <w:r w:rsidRPr="00D05C9F">
        <w:rPr>
          <w:b/>
          <w:sz w:val="22"/>
          <w:szCs w:val="22"/>
        </w:rPr>
        <w:t>w terminie do 21 dni</w:t>
      </w:r>
      <w:r w:rsidRPr="00D05C9F">
        <w:rPr>
          <w:sz w:val="22"/>
          <w:szCs w:val="22"/>
        </w:rPr>
        <w:t xml:space="preserve"> licząc od dnia zawarcia niniejszej Umowy;</w:t>
      </w:r>
    </w:p>
    <w:p w14:paraId="6CC0D368" w14:textId="6D5619E2" w:rsidR="00B15BE0" w:rsidRPr="00D05C9F" w:rsidRDefault="1F8DCC56" w:rsidP="00CC752A">
      <w:pPr>
        <w:pStyle w:val="Akapitzlist"/>
        <w:numPr>
          <w:ilvl w:val="1"/>
          <w:numId w:val="4"/>
        </w:numPr>
        <w:tabs>
          <w:tab w:val="clear" w:pos="1440"/>
          <w:tab w:val="num" w:pos="1134"/>
        </w:tabs>
        <w:spacing w:after="160" w:line="259" w:lineRule="auto"/>
        <w:ind w:left="426"/>
        <w:rPr>
          <w:sz w:val="22"/>
          <w:szCs w:val="22"/>
        </w:rPr>
      </w:pPr>
      <w:r w:rsidRPr="00D05C9F">
        <w:rPr>
          <w:sz w:val="22"/>
          <w:szCs w:val="22"/>
        </w:rPr>
        <w:t>Wykonawca zobowiązuje się dostarczyć w ramach niniejszej Umowy licencje upoważniające do korzystania z aktualnych baz funkcji ochronnych producenta i serwisów</w:t>
      </w:r>
      <w:r w:rsidR="009F6F05" w:rsidRPr="00D05C9F">
        <w:rPr>
          <w:sz w:val="22"/>
          <w:szCs w:val="22"/>
        </w:rPr>
        <w:t xml:space="preserve"> wraz ze wsparciem</w:t>
      </w:r>
      <w:r w:rsidRPr="00D05C9F">
        <w:rPr>
          <w:sz w:val="22"/>
          <w:szCs w:val="22"/>
        </w:rPr>
        <w:t xml:space="preserve">, które obejmują następujące elementy: Kontrola Aplikacji, IPS, Antywirus (z uwzględnieniem sygnatur do ochrony urządzeń mobilnych - co najmniej dla systemu operacyjnego Android), analiza typu </w:t>
      </w:r>
      <w:proofErr w:type="spellStart"/>
      <w:r w:rsidRPr="00D05C9F">
        <w:rPr>
          <w:sz w:val="22"/>
          <w:szCs w:val="22"/>
        </w:rPr>
        <w:t>Sandbox</w:t>
      </w:r>
      <w:proofErr w:type="spellEnd"/>
      <w:r w:rsidRPr="00D05C9F">
        <w:rPr>
          <w:sz w:val="22"/>
          <w:szCs w:val="22"/>
        </w:rPr>
        <w:t xml:space="preserve">, </w:t>
      </w:r>
      <w:proofErr w:type="spellStart"/>
      <w:r w:rsidRPr="00D05C9F">
        <w:rPr>
          <w:sz w:val="22"/>
          <w:szCs w:val="22"/>
        </w:rPr>
        <w:t>Antyspam</w:t>
      </w:r>
      <w:proofErr w:type="spellEnd"/>
      <w:r w:rsidRPr="00D05C9F">
        <w:rPr>
          <w:sz w:val="22"/>
          <w:szCs w:val="22"/>
        </w:rPr>
        <w:t xml:space="preserve">, Web </w:t>
      </w:r>
      <w:proofErr w:type="spellStart"/>
      <w:r w:rsidRPr="00D05C9F">
        <w:rPr>
          <w:sz w:val="22"/>
          <w:szCs w:val="22"/>
        </w:rPr>
        <w:t>Filtering</w:t>
      </w:r>
      <w:proofErr w:type="spellEnd"/>
      <w:r w:rsidRPr="00D05C9F">
        <w:rPr>
          <w:sz w:val="22"/>
          <w:szCs w:val="22"/>
        </w:rPr>
        <w:t xml:space="preserve">, bazy </w:t>
      </w:r>
      <w:proofErr w:type="spellStart"/>
      <w:r w:rsidRPr="00D05C9F">
        <w:rPr>
          <w:sz w:val="22"/>
          <w:szCs w:val="22"/>
        </w:rPr>
        <w:t>reputacyjne</w:t>
      </w:r>
      <w:proofErr w:type="spellEnd"/>
      <w:r w:rsidRPr="00D05C9F">
        <w:rPr>
          <w:sz w:val="22"/>
          <w:szCs w:val="22"/>
        </w:rPr>
        <w:t xml:space="preserve"> adresów IP/domen </w:t>
      </w:r>
      <w:r w:rsidRPr="00D05C9F">
        <w:rPr>
          <w:b/>
          <w:bCs/>
          <w:sz w:val="22"/>
          <w:szCs w:val="22"/>
        </w:rPr>
        <w:t>na okres 24 miesięcy</w:t>
      </w:r>
      <w:r w:rsidR="51989804" w:rsidRPr="00D05C9F">
        <w:rPr>
          <w:b/>
          <w:bCs/>
          <w:sz w:val="22"/>
          <w:szCs w:val="22"/>
        </w:rPr>
        <w:t xml:space="preserve"> z zachowaniem ciągłości dostępu do baz danych z sygnaturami dla istniejących systemów</w:t>
      </w:r>
      <w:r w:rsidRPr="00D05C9F">
        <w:rPr>
          <w:sz w:val="22"/>
          <w:szCs w:val="22"/>
        </w:rPr>
        <w:t>.</w:t>
      </w:r>
    </w:p>
    <w:p w14:paraId="1E8ABDF0" w14:textId="4DD07A4C" w:rsidR="00A46822" w:rsidRPr="00D05C9F" w:rsidRDefault="002519E6" w:rsidP="00B15BE0">
      <w:pPr>
        <w:pStyle w:val="Akapitzlist"/>
        <w:numPr>
          <w:ilvl w:val="0"/>
          <w:numId w:val="4"/>
        </w:numPr>
        <w:tabs>
          <w:tab w:val="clear" w:pos="720"/>
          <w:tab w:val="num" w:pos="426"/>
        </w:tabs>
        <w:spacing w:after="160" w:line="259" w:lineRule="auto"/>
        <w:ind w:left="426"/>
        <w:rPr>
          <w:sz w:val="22"/>
          <w:szCs w:val="22"/>
        </w:rPr>
      </w:pPr>
      <w:r w:rsidRPr="00D05C9F">
        <w:rPr>
          <w:bCs/>
          <w:sz w:val="22"/>
          <w:szCs w:val="22"/>
        </w:rPr>
        <w:t>Wykonawca zobowiązuje się wykonać</w:t>
      </w:r>
      <w:r w:rsidRPr="00D05C9F">
        <w:rPr>
          <w:sz w:val="22"/>
          <w:szCs w:val="22"/>
        </w:rPr>
        <w:t xml:space="preserve"> wszelkie niezbędne czynności dla zrealizowania przedmiotu umowy określonego w ust. 1.</w:t>
      </w:r>
    </w:p>
    <w:p w14:paraId="7B80C1A3" w14:textId="77777777" w:rsidR="00A46822" w:rsidRPr="00D05C9F" w:rsidRDefault="002519E6" w:rsidP="00A46822">
      <w:pPr>
        <w:pStyle w:val="Akapitzlist"/>
        <w:numPr>
          <w:ilvl w:val="0"/>
          <w:numId w:val="4"/>
        </w:numPr>
        <w:spacing w:after="160" w:line="259" w:lineRule="auto"/>
        <w:rPr>
          <w:sz w:val="22"/>
          <w:szCs w:val="22"/>
        </w:rPr>
      </w:pPr>
      <w:r w:rsidRPr="00D05C9F">
        <w:rPr>
          <w:sz w:val="22"/>
          <w:szCs w:val="22"/>
        </w:rPr>
        <w:lastRenderedPageBreak/>
        <w:t xml:space="preserve">Wykonawca ponosi całkowitą odpowiedzialność materialną i prawną za powstałe </w:t>
      </w:r>
      <w:r w:rsidRPr="00D05C9F">
        <w:rPr>
          <w:sz w:val="22"/>
          <w:szCs w:val="22"/>
        </w:rPr>
        <w:br/>
        <w:t>u Zamawiającego, jak i osób trzecich, szkody spowodowane działalnością wynikłą z realizacji niniejszej umowy.</w:t>
      </w:r>
    </w:p>
    <w:p w14:paraId="31C60C96" w14:textId="77777777" w:rsidR="00B15BE0" w:rsidRPr="00D05C9F" w:rsidRDefault="002519E6" w:rsidP="00B15BE0">
      <w:pPr>
        <w:pStyle w:val="Akapitzlist"/>
        <w:numPr>
          <w:ilvl w:val="0"/>
          <w:numId w:val="4"/>
        </w:numPr>
        <w:spacing w:after="160" w:line="259" w:lineRule="auto"/>
        <w:rPr>
          <w:sz w:val="22"/>
          <w:szCs w:val="22"/>
        </w:rPr>
      </w:pPr>
      <w:r w:rsidRPr="00D05C9F">
        <w:rPr>
          <w:sz w:val="22"/>
          <w:szCs w:val="22"/>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jego własne działania, uchybienia lub zaniedbania.</w:t>
      </w:r>
    </w:p>
    <w:p w14:paraId="0748F5A2" w14:textId="62AAE3A2" w:rsidR="00B15BE0" w:rsidRPr="00D05C9F" w:rsidRDefault="19AB6814" w:rsidP="00B15BE0">
      <w:pPr>
        <w:pStyle w:val="Akapitzlist"/>
        <w:numPr>
          <w:ilvl w:val="0"/>
          <w:numId w:val="4"/>
        </w:numPr>
        <w:spacing w:after="160" w:line="259" w:lineRule="auto"/>
        <w:rPr>
          <w:sz w:val="22"/>
          <w:szCs w:val="22"/>
        </w:rPr>
      </w:pPr>
      <w:r w:rsidRPr="00D05C9F">
        <w:rPr>
          <w:sz w:val="22"/>
          <w:szCs w:val="22"/>
        </w:rPr>
        <w:t xml:space="preserve">Zamawiający zastrzega prawo opcji polegające </w:t>
      </w:r>
      <w:bookmarkStart w:id="8" w:name="_Hlk161648967"/>
      <w:r w:rsidRPr="00D05C9F">
        <w:rPr>
          <w:sz w:val="22"/>
          <w:szCs w:val="22"/>
        </w:rPr>
        <w:t>na dostawie urządzeń w ramach systemu bezpieczeństwa firewall lub licencji i wsparcia do systemu bezpieczeństwa lub oprogramowania wspomagającego do ww. systemu zgodnie z kalkulacją cenową dołączoną do formularza ofertowego (załącznik nr 1 do SWZ). Łączna wartość zamówień na podstawie prawa opcji nie może przekroczyć 150 000,00 zł netto</w:t>
      </w:r>
      <w:bookmarkEnd w:id="8"/>
      <w:r w:rsidR="26FEDD4A" w:rsidRPr="00D05C9F">
        <w:rPr>
          <w:sz w:val="22"/>
          <w:szCs w:val="22"/>
        </w:rPr>
        <w:t xml:space="preserve"> (słownie: sto pięćdziesiąt tysięcy 00/100 złotych netto)</w:t>
      </w:r>
      <w:r w:rsidRPr="00D05C9F">
        <w:rPr>
          <w:sz w:val="22"/>
          <w:szCs w:val="22"/>
        </w:rPr>
        <w:t>. Termin realizacji zamówień zostanie określony przez Strony</w:t>
      </w:r>
      <w:r w:rsidR="00022B3F" w:rsidRPr="00D05C9F">
        <w:rPr>
          <w:sz w:val="22"/>
          <w:szCs w:val="22"/>
        </w:rPr>
        <w:t>, z tym zastrzeżeniem, że termin ten nie będzie krótszy niż wskazany w § 1 ust. 3 Umowy</w:t>
      </w:r>
      <w:r w:rsidRPr="00D05C9F">
        <w:rPr>
          <w:sz w:val="22"/>
          <w:szCs w:val="22"/>
        </w:rPr>
        <w:t>.</w:t>
      </w:r>
      <w:r w:rsidR="79AAD55A" w:rsidRPr="00D05C9F">
        <w:rPr>
          <w:sz w:val="22"/>
          <w:szCs w:val="22"/>
        </w:rPr>
        <w:t xml:space="preserve"> Skorzystanie z prawa opcji może nastąpić w okresie wskazanym w § 1 ust. 3.1 powyżej</w:t>
      </w:r>
      <w:r w:rsidR="00224FD7" w:rsidRPr="00D05C9F">
        <w:rPr>
          <w:sz w:val="22"/>
          <w:szCs w:val="22"/>
        </w:rPr>
        <w:t xml:space="preserve"> na zasadach określonych w niniejszej Umowie</w:t>
      </w:r>
      <w:r w:rsidR="79AAD55A" w:rsidRPr="00D05C9F">
        <w:rPr>
          <w:sz w:val="22"/>
          <w:szCs w:val="22"/>
        </w:rPr>
        <w:t>.</w:t>
      </w:r>
    </w:p>
    <w:p w14:paraId="5A27B385" w14:textId="77777777" w:rsidR="002519E6" w:rsidRPr="00D05C9F" w:rsidRDefault="002519E6" w:rsidP="002519E6">
      <w:pPr>
        <w:ind w:left="540"/>
        <w:rPr>
          <w:b/>
          <w:sz w:val="22"/>
          <w:szCs w:val="22"/>
          <w:lang w:val="x-none" w:eastAsia="x-none"/>
        </w:rPr>
      </w:pPr>
    </w:p>
    <w:p w14:paraId="401EE868" w14:textId="77777777" w:rsidR="002519E6" w:rsidRPr="00D05C9F" w:rsidRDefault="002519E6" w:rsidP="002519E6">
      <w:pPr>
        <w:ind w:left="540"/>
        <w:rPr>
          <w:b/>
          <w:sz w:val="22"/>
          <w:szCs w:val="22"/>
          <w:lang w:val="x-none" w:eastAsia="x-none"/>
        </w:rPr>
      </w:pPr>
      <w:r w:rsidRPr="00D05C9F">
        <w:rPr>
          <w:b/>
          <w:sz w:val="22"/>
          <w:szCs w:val="22"/>
          <w:lang w:val="x-none" w:eastAsia="x-none"/>
        </w:rPr>
        <w:t>§ 2</w:t>
      </w:r>
    </w:p>
    <w:p w14:paraId="6E7F206E" w14:textId="77777777" w:rsidR="002519E6" w:rsidRPr="00D05C9F" w:rsidRDefault="002519E6" w:rsidP="00056A0A">
      <w:pPr>
        <w:widowControl/>
        <w:numPr>
          <w:ilvl w:val="0"/>
          <w:numId w:val="64"/>
        </w:numPr>
        <w:suppressAutoHyphens w:val="0"/>
        <w:ind w:left="426" w:hanging="426"/>
        <w:jc w:val="both"/>
        <w:rPr>
          <w:sz w:val="22"/>
          <w:szCs w:val="22"/>
          <w:lang w:val="x-none" w:eastAsia="x-none"/>
        </w:rPr>
      </w:pPr>
      <w:r w:rsidRPr="00D05C9F">
        <w:rPr>
          <w:sz w:val="22"/>
          <w:szCs w:val="22"/>
        </w:rPr>
        <w:t>Wykonawca oświadcza, że posiada odpowiednią wiedzę, doświadczenie i dysponuje stosowną bazą do wykonania przedmiotu umowy.</w:t>
      </w:r>
    </w:p>
    <w:p w14:paraId="5195C985" w14:textId="77777777" w:rsidR="002519E6" w:rsidRPr="00D05C9F" w:rsidRDefault="002519E6" w:rsidP="00056A0A">
      <w:pPr>
        <w:widowControl/>
        <w:numPr>
          <w:ilvl w:val="0"/>
          <w:numId w:val="64"/>
        </w:numPr>
        <w:suppressAutoHyphens w:val="0"/>
        <w:ind w:left="426" w:hanging="426"/>
        <w:jc w:val="both"/>
        <w:rPr>
          <w:bCs/>
          <w:sz w:val="22"/>
          <w:szCs w:val="22"/>
        </w:rPr>
      </w:pPr>
      <w:r w:rsidRPr="00D05C9F">
        <w:rPr>
          <w:bCs/>
          <w:sz w:val="22"/>
          <w:szCs w:val="22"/>
        </w:rPr>
        <w:t>Wykonawca oświadcza, że dostarczony sprzęt pochodzi z legalnego źródła dystrybucji.</w:t>
      </w:r>
    </w:p>
    <w:p w14:paraId="7A60E428" w14:textId="77777777" w:rsidR="002519E6" w:rsidRPr="00D05C9F" w:rsidRDefault="002519E6" w:rsidP="00056A0A">
      <w:pPr>
        <w:widowControl/>
        <w:numPr>
          <w:ilvl w:val="0"/>
          <w:numId w:val="64"/>
        </w:numPr>
        <w:suppressAutoHyphens w:val="0"/>
        <w:ind w:left="426" w:hanging="426"/>
        <w:jc w:val="both"/>
        <w:rPr>
          <w:sz w:val="22"/>
          <w:szCs w:val="22"/>
          <w:lang w:val="x-none" w:eastAsia="x-none"/>
        </w:rPr>
      </w:pPr>
      <w:r w:rsidRPr="00D05C9F">
        <w:rPr>
          <w:sz w:val="22"/>
          <w:szCs w:val="22"/>
        </w:rPr>
        <w:t>Wykonawca oświadcza, iż przedmiot umowy wykona z zachowaniem wysokiej jakości użytych materiałów oraz dotrzyma umówionych terminów przy zachowaniu należytej staranności uwzględniając zawodowy charakter prowadzonej przez niego działalności.</w:t>
      </w:r>
    </w:p>
    <w:p w14:paraId="721DC17F" w14:textId="0033948F" w:rsidR="002519E6" w:rsidRPr="00D05C9F" w:rsidRDefault="002519E6" w:rsidP="00056A0A">
      <w:pPr>
        <w:widowControl/>
        <w:numPr>
          <w:ilvl w:val="0"/>
          <w:numId w:val="64"/>
        </w:numPr>
        <w:suppressAutoHyphens w:val="0"/>
        <w:ind w:left="426" w:hanging="426"/>
        <w:jc w:val="both"/>
        <w:rPr>
          <w:sz w:val="22"/>
          <w:szCs w:val="22"/>
          <w:lang w:val="x-none" w:eastAsia="x-none"/>
        </w:rPr>
      </w:pPr>
      <w:r w:rsidRPr="00D05C9F">
        <w:rPr>
          <w:sz w:val="22"/>
          <w:szCs w:val="22"/>
        </w:rPr>
        <w:t xml:space="preserve">Wykonawca oświadcza, iż dostarczany sprzęt stanowiący </w:t>
      </w:r>
      <w:r w:rsidR="00B00543" w:rsidRPr="00D05C9F">
        <w:rPr>
          <w:sz w:val="22"/>
          <w:szCs w:val="22"/>
        </w:rPr>
        <w:t xml:space="preserve">m. in. </w:t>
      </w:r>
      <w:r w:rsidRPr="00D05C9F">
        <w:rPr>
          <w:sz w:val="22"/>
          <w:szCs w:val="22"/>
        </w:rPr>
        <w:t>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j</w:t>
      </w:r>
      <w:r w:rsidRPr="00D05C9F">
        <w:rPr>
          <w:rFonts w:eastAsia="MS Mincho"/>
          <w:sz w:val="22"/>
          <w:szCs w:val="22"/>
        </w:rPr>
        <w:t xml:space="preserve">ak również </w:t>
      </w:r>
      <w:r w:rsidRPr="00D05C9F">
        <w:rPr>
          <w:sz w:val="22"/>
          <w:szCs w:val="22"/>
        </w:rPr>
        <w:t xml:space="preserve">posiada certyfikaty wskazane w Załączniku A do SWZ. </w:t>
      </w:r>
    </w:p>
    <w:p w14:paraId="7A9525C9" w14:textId="4B37E4D6" w:rsidR="002519E6" w:rsidRPr="00D05C9F" w:rsidRDefault="002519E6" w:rsidP="00056A0A">
      <w:pPr>
        <w:widowControl/>
        <w:numPr>
          <w:ilvl w:val="0"/>
          <w:numId w:val="64"/>
        </w:numPr>
        <w:suppressAutoHyphens w:val="0"/>
        <w:ind w:left="426" w:hanging="426"/>
        <w:jc w:val="both"/>
        <w:rPr>
          <w:sz w:val="22"/>
          <w:szCs w:val="22"/>
          <w:lang w:val="x-none" w:eastAsia="x-none"/>
        </w:rPr>
      </w:pPr>
      <w:r w:rsidRPr="00D05C9F">
        <w:rPr>
          <w:sz w:val="22"/>
          <w:szCs w:val="22"/>
          <w:lang w:eastAsia="en-US"/>
        </w:rPr>
        <w:t xml:space="preserve">W ramach niniejszej umowy i wynikającego z niej wynagrodzenia Wykonawcy, Wykonawca udziela Zamawiającemu nieodwołalnej, nieograniczonej terytorialnie licencji niewyłącznej (wraz z prawem do udzielania sublicencji) na czas nieokreślony licząc od daty wykonania umowy – tj. od daty odbioru przedmiotu umowy, potwierdzonego zbiorczym, stosownym protokołem odbioru </w:t>
      </w:r>
      <w:r w:rsidRPr="00D05C9F">
        <w:rPr>
          <w:sz w:val="22"/>
          <w:szCs w:val="22"/>
        </w:rPr>
        <w:t xml:space="preserve"> </w:t>
      </w:r>
      <w:r w:rsidRPr="00D05C9F">
        <w:rPr>
          <w:sz w:val="22"/>
          <w:szCs w:val="22"/>
          <w:lang w:eastAsia="en-US"/>
        </w:rPr>
        <w:t>do korzystania z oprogramowania dostarczonego w ramach realizacji przedmiotu Umowy, w zakresie wskazanym w Umowie oraz w dokumentacji postępowania, na polach eksploatacji określonych w art. 7</w:t>
      </w:r>
      <w:r w:rsidRPr="00D05C9F">
        <w:rPr>
          <w:sz w:val="22"/>
          <w:szCs w:val="22"/>
        </w:rPr>
        <w:t>4</w:t>
      </w:r>
      <w:r w:rsidRPr="00D05C9F">
        <w:rPr>
          <w:sz w:val="22"/>
          <w:szCs w:val="22"/>
          <w:lang w:eastAsia="en-US"/>
        </w:rPr>
        <w:t xml:space="preserve"> ust. 4 ustawy z dnia 4 lutego 1994 r. o prawie autorskim i prawach pokrewnych to jest na następujących polach eksploatacji:</w:t>
      </w:r>
    </w:p>
    <w:p w14:paraId="46D78B94" w14:textId="50AE50F5" w:rsidR="002519E6" w:rsidRPr="00D05C9F" w:rsidRDefault="002519E6" w:rsidP="00056A0A">
      <w:pPr>
        <w:widowControl/>
        <w:numPr>
          <w:ilvl w:val="0"/>
          <w:numId w:val="78"/>
        </w:numPr>
        <w:tabs>
          <w:tab w:val="left" w:pos="426"/>
        </w:tabs>
        <w:suppressAutoHyphens w:val="0"/>
        <w:ind w:left="851" w:hanging="425"/>
        <w:jc w:val="both"/>
        <w:rPr>
          <w:sz w:val="22"/>
          <w:szCs w:val="22"/>
        </w:rPr>
      </w:pPr>
      <w:bookmarkStart w:id="9" w:name="mip43329671"/>
      <w:bookmarkStart w:id="10" w:name="mip43329672"/>
      <w:bookmarkEnd w:id="9"/>
      <w:bookmarkEnd w:id="10"/>
      <w:r w:rsidRPr="00D05C9F">
        <w:rPr>
          <w:sz w:val="22"/>
          <w:szCs w:val="22"/>
        </w:rPr>
        <w:t>trwałego lub czasowego utrwalania i zwielokrotnienia programu komputerowego w całości lub w części jakimikolwiek środkami i w jakiejkolwiek formie; w tym w zakresie, w którym dla wprowadzania, wyświetlania, stosowania, przekazywania i przechowywania programu komputerowego niezbędne jest jego zwielokrotnienie;</w:t>
      </w:r>
    </w:p>
    <w:p w14:paraId="56127479" w14:textId="77777777" w:rsidR="002519E6" w:rsidRPr="00D05C9F" w:rsidRDefault="002519E6" w:rsidP="00056A0A">
      <w:pPr>
        <w:widowControl/>
        <w:numPr>
          <w:ilvl w:val="0"/>
          <w:numId w:val="78"/>
        </w:numPr>
        <w:tabs>
          <w:tab w:val="left" w:pos="426"/>
        </w:tabs>
        <w:suppressAutoHyphens w:val="0"/>
        <w:ind w:left="851" w:hanging="425"/>
        <w:jc w:val="both"/>
        <w:rPr>
          <w:sz w:val="22"/>
          <w:szCs w:val="22"/>
        </w:rPr>
      </w:pPr>
      <w:r w:rsidRPr="00D05C9F">
        <w:rPr>
          <w:sz w:val="22"/>
          <w:szCs w:val="22"/>
        </w:rPr>
        <w:t>tłumaczenia, przystosowywania, zmiany układu, modyfikacji lub jakichkolwiek innych zmian w programie komputerowym,</w:t>
      </w:r>
    </w:p>
    <w:p w14:paraId="1D0B1948" w14:textId="77777777" w:rsidR="002519E6" w:rsidRPr="00D05C9F" w:rsidRDefault="002519E6" w:rsidP="00056A0A">
      <w:pPr>
        <w:widowControl/>
        <w:numPr>
          <w:ilvl w:val="0"/>
          <w:numId w:val="78"/>
        </w:numPr>
        <w:tabs>
          <w:tab w:val="left" w:pos="426"/>
        </w:tabs>
        <w:suppressAutoHyphens w:val="0"/>
        <w:ind w:left="851" w:hanging="425"/>
        <w:jc w:val="both"/>
        <w:rPr>
          <w:sz w:val="22"/>
          <w:szCs w:val="22"/>
        </w:rPr>
      </w:pPr>
      <w:r w:rsidRPr="00D05C9F">
        <w:rPr>
          <w:sz w:val="22"/>
          <w:szCs w:val="22"/>
        </w:rPr>
        <w:t>rozpowszechniania programu komputerowego lub jego kopii, w tym użyczenia lub najmu programu komputerowego lub jego kopii,</w:t>
      </w:r>
    </w:p>
    <w:p w14:paraId="4DD59208" w14:textId="77777777" w:rsidR="002519E6" w:rsidRPr="00D05C9F" w:rsidRDefault="002519E6" w:rsidP="00056A0A">
      <w:pPr>
        <w:widowControl/>
        <w:numPr>
          <w:ilvl w:val="0"/>
          <w:numId w:val="78"/>
        </w:numPr>
        <w:tabs>
          <w:tab w:val="left" w:pos="426"/>
          <w:tab w:val="num" w:pos="1134"/>
        </w:tabs>
        <w:suppressAutoHyphens w:val="0"/>
        <w:ind w:left="851" w:hanging="425"/>
        <w:jc w:val="both"/>
        <w:rPr>
          <w:sz w:val="22"/>
          <w:szCs w:val="22"/>
          <w:lang w:val="x-none" w:eastAsia="x-none"/>
        </w:rPr>
      </w:pPr>
      <w:r w:rsidRPr="00D05C9F">
        <w:rPr>
          <w:sz w:val="22"/>
          <w:szCs w:val="22"/>
          <w:lang w:val="x-none" w:eastAsia="x-none"/>
        </w:rPr>
        <w:t>wprowadzania do pamięci komputera, sieci Internet i Intranet i udostępniania w postaci cyfrowej.</w:t>
      </w:r>
    </w:p>
    <w:p w14:paraId="15502390" w14:textId="77777777" w:rsidR="002519E6" w:rsidRPr="00D05C9F" w:rsidRDefault="002519E6" w:rsidP="00056A0A">
      <w:pPr>
        <w:widowControl/>
        <w:numPr>
          <w:ilvl w:val="0"/>
          <w:numId w:val="64"/>
        </w:numPr>
        <w:suppressAutoHyphens w:val="0"/>
        <w:ind w:left="426" w:hanging="426"/>
        <w:jc w:val="both"/>
        <w:rPr>
          <w:sz w:val="22"/>
          <w:szCs w:val="22"/>
          <w:lang w:val="x-none" w:eastAsia="x-none"/>
        </w:rPr>
      </w:pPr>
      <w:r w:rsidRPr="00D05C9F">
        <w:rPr>
          <w:sz w:val="22"/>
          <w:szCs w:val="22"/>
        </w:rPr>
        <w:t xml:space="preserve">Jeśli producentem oprogramowania (podmiotem autorsko – uprawnionym) jest podmiot inny niż Wykonawca, Wykonawca zobowiązuje się doprowadzić do udzielenia Zamawiającemu licencji na </w:t>
      </w:r>
      <w:r w:rsidRPr="00D05C9F">
        <w:rPr>
          <w:sz w:val="22"/>
          <w:szCs w:val="22"/>
        </w:rPr>
        <w:lastRenderedPageBreak/>
        <w:t>korzystanie z takiego oprogramowania przez jego producenta (autorsko-uprawnionego),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i bez ograniczeń terytorialnych. Udzielenie przez producenta oprogramowania licencji dokonywane jest w ramach wynagrodzenia, o którym mowa w §3 ust. 2 Umowy.</w:t>
      </w:r>
    </w:p>
    <w:p w14:paraId="3E70F8F2" w14:textId="77777777" w:rsidR="002519E6" w:rsidRPr="00D05C9F" w:rsidRDefault="002519E6" w:rsidP="00056A0A">
      <w:pPr>
        <w:widowControl/>
        <w:numPr>
          <w:ilvl w:val="0"/>
          <w:numId w:val="64"/>
        </w:numPr>
        <w:suppressAutoHyphens w:val="0"/>
        <w:ind w:left="357" w:hanging="426"/>
        <w:jc w:val="both"/>
        <w:rPr>
          <w:sz w:val="22"/>
          <w:szCs w:val="22"/>
          <w:lang w:eastAsia="x-none"/>
        </w:rPr>
      </w:pPr>
      <w:r w:rsidRPr="00D05C9F">
        <w:rPr>
          <w:sz w:val="22"/>
          <w:szCs w:val="22"/>
        </w:rPr>
        <w:t xml:space="preserve">Wykonawca oświadcza, że udzielone licencje nie zostaną przez niego lub przez producenta oprogramowania wypowiedziane. Jednakże wypowiedzenie jest dopuszczalne z powodu istotnego naruszenia warunków licencji przez Zamawiającego i o ile Zamawiający otrzymał uprzednio wezwanie do zaprzestania naruszeń z rozsądnym terminem jego realizacji, a po jego upływie nadal naruszał w sposób istotny warunki licencji. Strony uzgadniają, że gdyby do wypowiedzenia licencji jednak doszło, okres wypowiedzenia wynosić będzie lat 5 a jego skutek przypadnie na koniec roku kalendarzowego. Strony ustalają też,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w:t>
      </w:r>
      <w:proofErr w:type="spellStart"/>
      <w:r w:rsidRPr="00D05C9F">
        <w:rPr>
          <w:sz w:val="22"/>
          <w:szCs w:val="22"/>
        </w:rPr>
        <w:t>zd</w:t>
      </w:r>
      <w:proofErr w:type="spellEnd"/>
      <w:r w:rsidRPr="00D05C9F">
        <w:rPr>
          <w:sz w:val="22"/>
          <w:szCs w:val="22"/>
        </w:rPr>
        <w:t>. 3.</w:t>
      </w:r>
    </w:p>
    <w:p w14:paraId="0F0B2725" w14:textId="77777777" w:rsidR="002519E6" w:rsidRPr="00D05C9F" w:rsidRDefault="002519E6" w:rsidP="00056A0A">
      <w:pPr>
        <w:widowControl/>
        <w:numPr>
          <w:ilvl w:val="0"/>
          <w:numId w:val="64"/>
        </w:numPr>
        <w:suppressAutoHyphens w:val="0"/>
        <w:ind w:left="357" w:hanging="426"/>
        <w:jc w:val="both"/>
        <w:rPr>
          <w:sz w:val="22"/>
          <w:szCs w:val="22"/>
          <w:lang w:val="x-none" w:eastAsia="x-none"/>
        </w:rPr>
      </w:pPr>
      <w:r w:rsidRPr="00D05C9F">
        <w:rPr>
          <w:sz w:val="22"/>
          <w:szCs w:val="22"/>
        </w:rPr>
        <w:t xml:space="preserve">Strony uzgadniają, że Zamawiający może powierzyć realizację działań mieszczących się w granicach udzielonej licencji osobie trzeciej, w zastępstwie Zamawiającego. Wykonawca oświadcza, że takie powierzenie jest w pełni dopuszczalne i nie narusza warunków korzystania </w:t>
      </w:r>
      <w:r w:rsidRPr="00D05C9F">
        <w:br/>
      </w:r>
      <w:r w:rsidRPr="00D05C9F">
        <w:rPr>
          <w:sz w:val="22"/>
          <w:szCs w:val="22"/>
        </w:rPr>
        <w:t>z oprogramowania.</w:t>
      </w:r>
    </w:p>
    <w:p w14:paraId="39E97801" w14:textId="65876DB5" w:rsidR="002519E6" w:rsidRPr="00D05C9F" w:rsidRDefault="002519E6" w:rsidP="00056A0A">
      <w:pPr>
        <w:widowControl/>
        <w:numPr>
          <w:ilvl w:val="0"/>
          <w:numId w:val="64"/>
        </w:numPr>
        <w:suppressAutoHyphens w:val="0"/>
        <w:ind w:left="357" w:hanging="426"/>
        <w:jc w:val="both"/>
        <w:rPr>
          <w:sz w:val="22"/>
          <w:szCs w:val="22"/>
          <w:lang w:val="x-none" w:eastAsia="x-none"/>
        </w:rPr>
      </w:pPr>
      <w:r w:rsidRPr="00D05C9F">
        <w:rPr>
          <w:sz w:val="22"/>
          <w:szCs w:val="22"/>
        </w:rPr>
        <w:t xml:space="preserve">Wykonawca udziela licencji o której mowa powyżej, w chwili podpisania protokołu odbioru wskazanego w §4 ust. </w:t>
      </w:r>
      <w:r w:rsidR="00301AA6" w:rsidRPr="00D05C9F">
        <w:rPr>
          <w:sz w:val="22"/>
          <w:szCs w:val="22"/>
        </w:rPr>
        <w:t>1</w:t>
      </w:r>
      <w:r w:rsidRPr="00D05C9F">
        <w:rPr>
          <w:sz w:val="22"/>
          <w:szCs w:val="22"/>
        </w:rPr>
        <w:t xml:space="preserve"> umowy, bez konieczności składania przez Strony dodatkowego oświadczenia woli.</w:t>
      </w:r>
    </w:p>
    <w:p w14:paraId="4CAD95BB" w14:textId="77777777" w:rsidR="002519E6" w:rsidRPr="00D05C9F" w:rsidRDefault="002519E6" w:rsidP="00056A0A">
      <w:pPr>
        <w:widowControl/>
        <w:numPr>
          <w:ilvl w:val="0"/>
          <w:numId w:val="64"/>
        </w:numPr>
        <w:suppressAutoHyphens w:val="0"/>
        <w:ind w:left="357" w:hanging="426"/>
        <w:jc w:val="both"/>
        <w:rPr>
          <w:sz w:val="22"/>
          <w:szCs w:val="22"/>
          <w:lang w:val="x-none" w:eastAsia="x-none"/>
        </w:rPr>
      </w:pPr>
      <w:r w:rsidRPr="00D05C9F">
        <w:rPr>
          <w:sz w:val="22"/>
          <w:szCs w:val="22"/>
        </w:rPr>
        <w:t>Przy odbiorze Wykonawca zobowiązany jest dostarczyć Zamawiającemu również egzemplarze oprogramowania w wersjach instalacyjnych albo wskazać adres strony internetowej z której ww. oprogramowanie można pobrać.</w:t>
      </w:r>
    </w:p>
    <w:p w14:paraId="3A55F8D5" w14:textId="77777777" w:rsidR="002519E6" w:rsidRPr="00D05C9F" w:rsidRDefault="002519E6" w:rsidP="00056A0A">
      <w:pPr>
        <w:widowControl/>
        <w:numPr>
          <w:ilvl w:val="0"/>
          <w:numId w:val="64"/>
        </w:numPr>
        <w:suppressAutoHyphens w:val="0"/>
        <w:ind w:left="357" w:hanging="426"/>
        <w:jc w:val="both"/>
        <w:rPr>
          <w:sz w:val="22"/>
          <w:szCs w:val="22"/>
          <w:lang w:val="x-none" w:eastAsia="x-none"/>
        </w:rPr>
      </w:pPr>
      <w:r w:rsidRPr="00D05C9F">
        <w:rPr>
          <w:sz w:val="22"/>
          <w:szCs w:val="22"/>
        </w:rPr>
        <w:t>Licencja obejmuje również aktualizacje oprogramowania i jego nowe wersje, udostępniane Zamawiającemu w ramach gwarancji (§5 poniżej).</w:t>
      </w:r>
    </w:p>
    <w:p w14:paraId="0F37CB50" w14:textId="07BE38C2" w:rsidR="002519E6" w:rsidRPr="00D05C9F" w:rsidRDefault="002519E6" w:rsidP="00056A0A">
      <w:pPr>
        <w:widowControl/>
        <w:numPr>
          <w:ilvl w:val="0"/>
          <w:numId w:val="64"/>
        </w:numPr>
        <w:tabs>
          <w:tab w:val="left" w:pos="-69"/>
          <w:tab w:val="left" w:pos="426"/>
        </w:tabs>
        <w:suppressAutoHyphens w:val="0"/>
        <w:ind w:left="357" w:hanging="426"/>
        <w:contextualSpacing/>
        <w:jc w:val="both"/>
        <w:rPr>
          <w:sz w:val="22"/>
          <w:szCs w:val="22"/>
        </w:rPr>
      </w:pPr>
      <w:r w:rsidRPr="00D05C9F">
        <w:rPr>
          <w:sz w:val="22"/>
          <w:szCs w:val="22"/>
        </w:rPr>
        <w:t>Z chwilą przyjęcia przez Zamawiającego utworu stworzonego przez Wykonawcę w ramach realizacji Umowy, w tym zwłaszcza dokumentacji powykonawczej</w:t>
      </w:r>
      <w:r w:rsidR="00A46822" w:rsidRPr="00D05C9F">
        <w:rPr>
          <w:sz w:val="22"/>
          <w:szCs w:val="22"/>
        </w:rPr>
        <w:t xml:space="preserve"> (powdrożeniowej)</w:t>
      </w:r>
      <w:r w:rsidRPr="00D05C9F">
        <w:rPr>
          <w:sz w:val="22"/>
          <w:szCs w:val="22"/>
        </w:rPr>
        <w:t>, Wykonawca przenosi na Zamawiającego całość autorskich praw majątkowych do takiego utworu w zakresie rozporządzania i korzystania z niego, jak też jego poszczególnych części jako produktu odrębnego lub wspólnie z innymi produktami, bez ograniczeń terytorialnych i czasowych, na następujących polach eksploatacji:</w:t>
      </w:r>
    </w:p>
    <w:p w14:paraId="6A7F7DEC"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utrwalania utworu bez żadnych ograniczeń ilościowych, dowolną techniką, w tym drukarską, cyfrową, reprograficzną, elektroniczną, fotograficzną, optyczną laserową, poprzez zapis magnetyczny, na każdym nośniku elektronicznym, optycznym, magnetycznym, CD-ROM i DVD, papierze i rozpowszechniania ich egzemplarzy;</w:t>
      </w:r>
    </w:p>
    <w:p w14:paraId="380EB9FA"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zwielokrotniania utworu bez żadnych ograniczeń ilościowych, w każdej możliwej technice, w szczególności elektronicznej i cyfrowej, i na każdym możliwym nośniku, a w szczególności CD-ROM, DVD, nośnikach elektronicznych i w ramach systemu online;</w:t>
      </w:r>
    </w:p>
    <w:p w14:paraId="28016D3C"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 xml:space="preserve">wprowadzania utworu do pamięci komputera i sieci multimedialnych, w tym Internetu, bez żadnych ograniczeń ilościowych, jak również przesyłania utworu w ramach sieci, </w:t>
      </w:r>
      <w:r w:rsidRPr="00D05C9F">
        <w:rPr>
          <w:sz w:val="22"/>
          <w:szCs w:val="22"/>
        </w:rPr>
        <w:br/>
        <w:t>w tym w trybie online;</w:t>
      </w:r>
    </w:p>
    <w:p w14:paraId="59C8603A"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rozpowszechniania utworu, w tym wprowadzania go do obrotu;</w:t>
      </w:r>
    </w:p>
    <w:p w14:paraId="77206B35"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wypożyczania, najmu, użyczania dzierżawy lub wymiany nośników, na których utwór utrwalono, utrwalonych i zwielokrotnionych zgodnie z brzmieniem lit. a i b powyżej, przy zastosowaniu dowolnej techniki udostępniania utworu zgodnie z literą c i d powyżej;</w:t>
      </w:r>
    </w:p>
    <w:p w14:paraId="31BDBDCD"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 xml:space="preserve">publicznego udostępniania utworu w taki sposób, aby każdy mógł mieć do nich dostęp </w:t>
      </w:r>
      <w:r w:rsidRPr="00D05C9F">
        <w:rPr>
          <w:sz w:val="22"/>
          <w:szCs w:val="22"/>
        </w:rPr>
        <w:br/>
        <w:t>w miejscu i czasie przez siebie wybranym;</w:t>
      </w:r>
    </w:p>
    <w:p w14:paraId="57272A87"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lastRenderedPageBreak/>
        <w:t xml:space="preserve">wykorzystania utworu i jego fragmentów w celach informacyjnych, </w:t>
      </w:r>
    </w:p>
    <w:p w14:paraId="14975AB5"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łączenia utworu w całości lub w części z innymi materiałami i dokumentami;</w:t>
      </w:r>
    </w:p>
    <w:p w14:paraId="0D7F872E"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modyfikowania całości utworu oraz jego pojedynczych fragmentów, w tym prawo do korekty, dokonywania przeróbek, zmian i adaptacji;</w:t>
      </w:r>
    </w:p>
    <w:p w14:paraId="7071B6BE" w14:textId="77777777" w:rsidR="002519E6" w:rsidRPr="00D05C9F" w:rsidRDefault="002519E6" w:rsidP="00056A0A">
      <w:pPr>
        <w:widowControl/>
        <w:numPr>
          <w:ilvl w:val="1"/>
          <w:numId w:val="64"/>
        </w:numPr>
        <w:tabs>
          <w:tab w:val="left" w:pos="-69"/>
          <w:tab w:val="left" w:pos="426"/>
        </w:tabs>
        <w:suppressAutoHyphens w:val="0"/>
        <w:ind w:left="851" w:hanging="425"/>
        <w:contextualSpacing/>
        <w:jc w:val="both"/>
        <w:rPr>
          <w:sz w:val="22"/>
          <w:szCs w:val="22"/>
        </w:rPr>
      </w:pPr>
      <w:r w:rsidRPr="00D05C9F">
        <w:rPr>
          <w:sz w:val="22"/>
          <w:szCs w:val="22"/>
        </w:rPr>
        <w:t>wykorzystywania w innych celach związanych z działalnością Zamawiającego.</w:t>
      </w:r>
    </w:p>
    <w:p w14:paraId="557C785B" w14:textId="77777777" w:rsidR="002519E6" w:rsidRPr="00D05C9F" w:rsidRDefault="002519E6" w:rsidP="00056A0A">
      <w:pPr>
        <w:widowControl/>
        <w:numPr>
          <w:ilvl w:val="0"/>
          <w:numId w:val="64"/>
        </w:numPr>
        <w:tabs>
          <w:tab w:val="left" w:pos="-69"/>
          <w:tab w:val="left" w:pos="426"/>
        </w:tabs>
        <w:suppressAutoHyphens w:val="0"/>
        <w:ind w:left="426" w:hanging="426"/>
        <w:contextualSpacing/>
        <w:jc w:val="both"/>
        <w:rPr>
          <w:sz w:val="22"/>
          <w:szCs w:val="22"/>
        </w:rPr>
      </w:pPr>
      <w:r w:rsidRPr="00D05C9F">
        <w:rPr>
          <w:sz w:val="22"/>
          <w:szCs w:val="22"/>
        </w:rPr>
        <w:t>Wykonawca zobowiązuje się, że wykonując przedmiot umowy nie naruszy praw majątkowych osób trzecich i przekaże utwory w stanie wolnym od obciążeń prawnych osób trzecich. Wykonawca zobowiązuje się przejąć na siebie ewentualne roszczenia osób trzecich wobec Zamawiającego, we wskazanym powyżej zakresie odpowiedzialności, w szczególności roszczenia z tytułu naruszenia autorskich praw majątkowych osób trzecich.</w:t>
      </w:r>
    </w:p>
    <w:p w14:paraId="2322131A" w14:textId="77777777" w:rsidR="002519E6" w:rsidRPr="00D05C9F" w:rsidRDefault="002519E6" w:rsidP="00056A0A">
      <w:pPr>
        <w:widowControl/>
        <w:numPr>
          <w:ilvl w:val="0"/>
          <w:numId w:val="64"/>
        </w:numPr>
        <w:tabs>
          <w:tab w:val="left" w:pos="-69"/>
          <w:tab w:val="left" w:pos="426"/>
        </w:tabs>
        <w:suppressAutoHyphens w:val="0"/>
        <w:ind w:left="426" w:hanging="426"/>
        <w:contextualSpacing/>
        <w:jc w:val="both"/>
        <w:rPr>
          <w:sz w:val="22"/>
          <w:szCs w:val="22"/>
        </w:rPr>
      </w:pPr>
      <w:r w:rsidRPr="00D05C9F">
        <w:rPr>
          <w:sz w:val="22"/>
          <w:szCs w:val="22"/>
        </w:rPr>
        <w:t xml:space="preserve">Wykonawca upoważnia Zamawiającego do nadzoru nad sposobem korzystania z utworów stworzonych w ramach realizacji Umowy. Wykonawca upoważnia także Zamawiającego do wykonywania autorskich praw osobistych do takich utworów. </w:t>
      </w:r>
    </w:p>
    <w:p w14:paraId="6D439054" w14:textId="3014841D" w:rsidR="002519E6" w:rsidRPr="00D05C9F" w:rsidRDefault="002519E6" w:rsidP="00056A0A">
      <w:pPr>
        <w:widowControl/>
        <w:numPr>
          <w:ilvl w:val="0"/>
          <w:numId w:val="64"/>
        </w:numPr>
        <w:tabs>
          <w:tab w:val="left" w:pos="-69"/>
          <w:tab w:val="left" w:pos="426"/>
        </w:tabs>
        <w:suppressAutoHyphens w:val="0"/>
        <w:ind w:left="426" w:hanging="426"/>
        <w:contextualSpacing/>
        <w:jc w:val="both"/>
        <w:rPr>
          <w:sz w:val="22"/>
          <w:szCs w:val="22"/>
        </w:rPr>
      </w:pPr>
      <w:r w:rsidRPr="00D05C9F">
        <w:rPr>
          <w:sz w:val="22"/>
          <w:szCs w:val="22"/>
        </w:rPr>
        <w:t xml:space="preserve">Razem z przeniesieniem autorskich praw majątkowych Wykonawca przenosi na Zamawiającego autorskie prawa zależne do </w:t>
      </w:r>
      <w:r w:rsidR="006B3D05" w:rsidRPr="00D05C9F">
        <w:rPr>
          <w:sz w:val="22"/>
          <w:szCs w:val="22"/>
        </w:rPr>
        <w:t xml:space="preserve">utworów </w:t>
      </w:r>
      <w:r w:rsidR="00DC054B" w:rsidRPr="00D05C9F">
        <w:rPr>
          <w:sz w:val="22"/>
          <w:szCs w:val="22"/>
        </w:rPr>
        <w:t xml:space="preserve">stworzonych przez Wykonawcę </w:t>
      </w:r>
      <w:r w:rsidR="006B3D05" w:rsidRPr="00D05C9F">
        <w:rPr>
          <w:sz w:val="22"/>
          <w:szCs w:val="22"/>
        </w:rPr>
        <w:t>w ramach realizacji umowy</w:t>
      </w:r>
      <w:r w:rsidRPr="00D05C9F">
        <w:rPr>
          <w:sz w:val="22"/>
          <w:szCs w:val="22"/>
        </w:rPr>
        <w:t>.</w:t>
      </w:r>
    </w:p>
    <w:p w14:paraId="5404D615" w14:textId="5080727C" w:rsidR="002519E6" w:rsidRPr="00D05C9F" w:rsidRDefault="002519E6" w:rsidP="00056A0A">
      <w:pPr>
        <w:widowControl/>
        <w:numPr>
          <w:ilvl w:val="0"/>
          <w:numId w:val="64"/>
        </w:numPr>
        <w:tabs>
          <w:tab w:val="left" w:pos="426"/>
        </w:tabs>
        <w:suppressAutoHyphens w:val="0"/>
        <w:ind w:left="426" w:hanging="426"/>
        <w:contextualSpacing/>
        <w:jc w:val="both"/>
        <w:rPr>
          <w:sz w:val="22"/>
          <w:szCs w:val="22"/>
        </w:rPr>
      </w:pPr>
      <w:r w:rsidRPr="00D05C9F">
        <w:rPr>
          <w:sz w:val="22"/>
          <w:szCs w:val="22"/>
        </w:rPr>
        <w:t>Z chwilą ich wydania Zamawiającemu, przechodzi na Zamawiającego własność nośników, na których oprogramowanie bądź utwory stworzone w ramach wykonywania Umowy zostały utrwalone.</w:t>
      </w:r>
    </w:p>
    <w:p w14:paraId="6AB4DC41" w14:textId="77777777" w:rsidR="00416938" w:rsidRPr="00D05C9F" w:rsidRDefault="00416938" w:rsidP="00416938">
      <w:pPr>
        <w:widowControl/>
        <w:tabs>
          <w:tab w:val="left" w:pos="426"/>
        </w:tabs>
        <w:suppressAutoHyphens w:val="0"/>
        <w:ind w:left="426"/>
        <w:contextualSpacing/>
        <w:jc w:val="both"/>
        <w:rPr>
          <w:sz w:val="22"/>
          <w:szCs w:val="22"/>
        </w:rPr>
      </w:pPr>
    </w:p>
    <w:p w14:paraId="5895CF4D" w14:textId="77777777" w:rsidR="002519E6" w:rsidRPr="00D05C9F" w:rsidRDefault="002519E6" w:rsidP="002519E6">
      <w:pPr>
        <w:ind w:left="540"/>
        <w:rPr>
          <w:b/>
          <w:sz w:val="22"/>
          <w:szCs w:val="22"/>
          <w:lang w:val="x-none" w:eastAsia="x-none"/>
        </w:rPr>
      </w:pPr>
      <w:r w:rsidRPr="00D05C9F">
        <w:rPr>
          <w:b/>
          <w:sz w:val="22"/>
          <w:szCs w:val="22"/>
          <w:lang w:val="x-none" w:eastAsia="x-none"/>
        </w:rPr>
        <w:t>§ 3</w:t>
      </w:r>
    </w:p>
    <w:p w14:paraId="2A465A12" w14:textId="77777777" w:rsidR="002519E6" w:rsidRPr="00D05C9F" w:rsidRDefault="002519E6" w:rsidP="00056A0A">
      <w:pPr>
        <w:widowControl/>
        <w:numPr>
          <w:ilvl w:val="0"/>
          <w:numId w:val="76"/>
        </w:numPr>
        <w:suppressAutoHyphens w:val="0"/>
        <w:ind w:left="425" w:hanging="425"/>
        <w:jc w:val="both"/>
        <w:rPr>
          <w:sz w:val="22"/>
          <w:szCs w:val="22"/>
          <w:lang w:val="x-none" w:eastAsia="x-none"/>
        </w:rPr>
      </w:pPr>
      <w:r w:rsidRPr="00D05C9F">
        <w:rPr>
          <w:sz w:val="22"/>
          <w:szCs w:val="22"/>
          <w:lang w:val="x-none" w:eastAsia="x-none"/>
        </w:rPr>
        <w:t>Wysokość wynagrodzenia przysługującego Wykonawcy za wykonanie przedmiotu umowy ustalona została na podstawie oferty Wykonawcy.</w:t>
      </w:r>
    </w:p>
    <w:p w14:paraId="67FA3F33" w14:textId="669F1267" w:rsidR="002519E6" w:rsidRPr="00D05C9F" w:rsidRDefault="002519E6" w:rsidP="00056A0A">
      <w:pPr>
        <w:widowControl/>
        <w:numPr>
          <w:ilvl w:val="0"/>
          <w:numId w:val="76"/>
        </w:numPr>
        <w:suppressAutoHyphens w:val="0"/>
        <w:ind w:left="425" w:hanging="425"/>
        <w:jc w:val="both"/>
        <w:rPr>
          <w:sz w:val="22"/>
          <w:szCs w:val="22"/>
          <w:lang w:val="x-none" w:eastAsia="x-none"/>
        </w:rPr>
      </w:pPr>
      <w:r w:rsidRPr="00D05C9F">
        <w:rPr>
          <w:sz w:val="22"/>
          <w:szCs w:val="22"/>
        </w:rPr>
        <w:t xml:space="preserve">Wynagrodzenie ryczałtowe za przedmiot umowy ustala się na kwotę netto: ..................... PLN (słownie: ............................................ złotych </w:t>
      </w:r>
      <w:r w:rsidRPr="00D05C9F">
        <w:rPr>
          <w:sz w:val="22"/>
          <w:szCs w:val="22"/>
          <w:vertAlign w:val="superscript"/>
        </w:rPr>
        <w:t>00</w:t>
      </w:r>
      <w:r w:rsidRPr="00D05C9F">
        <w:rPr>
          <w:sz w:val="22"/>
          <w:szCs w:val="22"/>
        </w:rPr>
        <w:t>/</w:t>
      </w:r>
      <w:r w:rsidRPr="00D05C9F">
        <w:rPr>
          <w:sz w:val="22"/>
          <w:szCs w:val="22"/>
          <w:vertAlign w:val="subscript"/>
        </w:rPr>
        <w:t>100</w:t>
      </w:r>
      <w:r w:rsidRPr="00D05C9F">
        <w:rPr>
          <w:sz w:val="22"/>
          <w:szCs w:val="22"/>
        </w:rPr>
        <w:t xml:space="preserve">), co po doliczeniu podatku VAT w należnej stawce, daje kwotę brutto: ..................... PLN (słownie: ............................................ złotych </w:t>
      </w:r>
      <w:r w:rsidRPr="00D05C9F">
        <w:rPr>
          <w:sz w:val="22"/>
          <w:szCs w:val="22"/>
          <w:vertAlign w:val="superscript"/>
        </w:rPr>
        <w:t>00</w:t>
      </w:r>
      <w:r w:rsidRPr="00D05C9F">
        <w:rPr>
          <w:sz w:val="22"/>
          <w:szCs w:val="22"/>
        </w:rPr>
        <w:t>/</w:t>
      </w:r>
      <w:r w:rsidRPr="00D05C9F">
        <w:rPr>
          <w:sz w:val="22"/>
          <w:szCs w:val="22"/>
          <w:vertAlign w:val="subscript"/>
        </w:rPr>
        <w:t>100</w:t>
      </w:r>
      <w:r w:rsidRPr="00D05C9F">
        <w:rPr>
          <w:sz w:val="22"/>
          <w:szCs w:val="22"/>
        </w:rPr>
        <w:t xml:space="preserve">), przy czym ceny jednostkowe poszczególnych </w:t>
      </w:r>
      <w:r w:rsidR="00285565" w:rsidRPr="00D05C9F">
        <w:rPr>
          <w:sz w:val="22"/>
          <w:szCs w:val="22"/>
        </w:rPr>
        <w:t xml:space="preserve">elementów </w:t>
      </w:r>
      <w:r w:rsidRPr="00D05C9F">
        <w:rPr>
          <w:sz w:val="22"/>
          <w:szCs w:val="22"/>
        </w:rPr>
        <w:t>stanowiących przedmiot zamówienia określa indywidualna kalkulacja cenowa.</w:t>
      </w:r>
    </w:p>
    <w:p w14:paraId="06577F7E" w14:textId="6C812D24" w:rsidR="002519E6" w:rsidRPr="00D05C9F" w:rsidRDefault="002519E6" w:rsidP="00056A0A">
      <w:pPr>
        <w:widowControl/>
        <w:numPr>
          <w:ilvl w:val="0"/>
          <w:numId w:val="76"/>
        </w:numPr>
        <w:suppressAutoHyphens w:val="0"/>
        <w:ind w:left="425" w:hanging="425"/>
        <w:jc w:val="both"/>
        <w:rPr>
          <w:sz w:val="22"/>
          <w:szCs w:val="22"/>
          <w:lang w:val="x-none" w:eastAsia="x-none"/>
        </w:rPr>
      </w:pPr>
      <w:r w:rsidRPr="00D05C9F">
        <w:rPr>
          <w:sz w:val="22"/>
          <w:szCs w:val="22"/>
        </w:rPr>
        <w:t>Zamawiający oświadcza, iż zgodnie z ustawą z dnia 11 marca 2004 r. o podatku od towarów i usług (dalej ustawa o VAT) będzie ubiegał się o zgodę na zastosowanie 0% stawki podatku od towarów i us</w:t>
      </w:r>
      <w:r w:rsidR="00416938" w:rsidRPr="00D05C9F">
        <w:rPr>
          <w:sz w:val="22"/>
          <w:szCs w:val="22"/>
        </w:rPr>
        <w:t>ług VAT na routery</w:t>
      </w:r>
      <w:r w:rsidRPr="00D05C9F">
        <w:rPr>
          <w:sz w:val="22"/>
          <w:szCs w:val="22"/>
        </w:rPr>
        <w:t xml:space="preserve"> w zakresie objętym zwolnieniem – zgodnie z art. 83 ust. 1 pkt 26 przywołanej ustawy.</w:t>
      </w:r>
    </w:p>
    <w:p w14:paraId="65C2B0D4" w14:textId="51C03CD4" w:rsidR="002519E6" w:rsidRPr="00D05C9F" w:rsidRDefault="002519E6" w:rsidP="00056A0A">
      <w:pPr>
        <w:widowControl/>
        <w:numPr>
          <w:ilvl w:val="0"/>
          <w:numId w:val="76"/>
        </w:numPr>
        <w:tabs>
          <w:tab w:val="left" w:pos="284"/>
        </w:tabs>
        <w:suppressAutoHyphens w:val="0"/>
        <w:ind w:left="425" w:hanging="425"/>
        <w:jc w:val="both"/>
        <w:rPr>
          <w:sz w:val="22"/>
          <w:szCs w:val="22"/>
          <w:lang w:val="x-none" w:eastAsia="x-none"/>
        </w:rPr>
      </w:pPr>
      <w:r w:rsidRPr="00D05C9F">
        <w:rPr>
          <w:sz w:val="22"/>
          <w:szCs w:val="22"/>
        </w:rPr>
        <w:t xml:space="preserve"> </w:t>
      </w:r>
      <w:r w:rsidRPr="00D05C9F">
        <w:tab/>
      </w:r>
      <w:r w:rsidRPr="00D05C9F">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komputerowego dla placówki oświatowej w rozumieniu art. 83 ust. 1 pkt 26 ustawy o VAT, doręczy wystawioną korektę faktury opiewającą na kwotę netto wskazaną w § 3 ust. 2 umowy albo wystawi fakturę na kwotę netto wskazaną w §3 ust. 2 umowy w przypadku uzyskania przedmiotowej zgody przed dostarczeniem </w:t>
      </w:r>
      <w:r w:rsidR="004F366A" w:rsidRPr="00D05C9F">
        <w:rPr>
          <w:sz w:val="22"/>
          <w:szCs w:val="22"/>
        </w:rPr>
        <w:t>Za</w:t>
      </w:r>
      <w:r w:rsidRPr="00D05C9F">
        <w:rPr>
          <w:sz w:val="22"/>
          <w:szCs w:val="22"/>
        </w:rPr>
        <w:t>mawiającemu faktury zgodnie z  § 4 ust. 1.</w:t>
      </w:r>
    </w:p>
    <w:p w14:paraId="7906ADB9" w14:textId="7245BAB2" w:rsidR="002519E6" w:rsidRPr="00D05C9F" w:rsidRDefault="002519E6" w:rsidP="00056A0A">
      <w:pPr>
        <w:widowControl/>
        <w:numPr>
          <w:ilvl w:val="0"/>
          <w:numId w:val="76"/>
        </w:numPr>
        <w:tabs>
          <w:tab w:val="left" w:pos="284"/>
        </w:tabs>
        <w:suppressAutoHyphens w:val="0"/>
        <w:ind w:left="425" w:hanging="425"/>
        <w:jc w:val="both"/>
        <w:rPr>
          <w:sz w:val="22"/>
          <w:szCs w:val="22"/>
          <w:lang w:val="x-none" w:eastAsia="x-none"/>
        </w:rPr>
      </w:pPr>
      <w:r w:rsidRPr="00D05C9F">
        <w:rPr>
          <w:sz w:val="22"/>
          <w:szCs w:val="22"/>
        </w:rPr>
        <w:t>Wykonawca zobowiązuje się do ujęcia w odrębnych pozycjach na fakturze lub na odrębnych fakturach elementów składających się Przedmiot zamówienia</w:t>
      </w:r>
      <w:r w:rsidR="00416938" w:rsidRPr="00D05C9F">
        <w:rPr>
          <w:sz w:val="22"/>
          <w:szCs w:val="22"/>
        </w:rPr>
        <w:t xml:space="preserve"> określonych przez Zamawiającego</w:t>
      </w:r>
      <w:r w:rsidR="00F72BF6" w:rsidRPr="00D05C9F">
        <w:rPr>
          <w:sz w:val="22"/>
          <w:szCs w:val="22"/>
        </w:rPr>
        <w:t>, a przede wszystkim proporcjonalnego przedstawienia kosztów za elementy określone w § 1 ust. 3.1 w podziale na te dotyczące okresu do 31 grudnia 2025 r. oraz te, które dotyczą okresu od 1 stycznia 2026 r. do końca trwania umowy</w:t>
      </w:r>
      <w:r w:rsidR="00416938" w:rsidRPr="00D05C9F">
        <w:rPr>
          <w:sz w:val="22"/>
          <w:szCs w:val="22"/>
        </w:rPr>
        <w:t xml:space="preserve">. </w:t>
      </w:r>
    </w:p>
    <w:p w14:paraId="2440F129" w14:textId="77777777" w:rsidR="002519E6" w:rsidRPr="00D05C9F" w:rsidRDefault="002519E6" w:rsidP="00056A0A">
      <w:pPr>
        <w:widowControl/>
        <w:numPr>
          <w:ilvl w:val="0"/>
          <w:numId w:val="76"/>
        </w:numPr>
        <w:suppressAutoHyphens w:val="0"/>
        <w:ind w:left="425" w:hanging="425"/>
        <w:jc w:val="both"/>
        <w:rPr>
          <w:rFonts w:eastAsia="Calibri"/>
          <w:sz w:val="22"/>
          <w:szCs w:val="22"/>
          <w:lang w:eastAsia="en-US"/>
        </w:rPr>
      </w:pPr>
      <w:r w:rsidRPr="00D05C9F">
        <w:rPr>
          <w:rFonts w:eastAsia="Calibri"/>
          <w:sz w:val="22"/>
          <w:szCs w:val="22"/>
          <w:lang w:val="x-none" w:eastAsia="x-none"/>
        </w:rPr>
        <w:t xml:space="preserve">Zamawiający </w:t>
      </w:r>
      <w:r w:rsidRPr="00D05C9F">
        <w:rPr>
          <w:rFonts w:eastAsia="Calibri"/>
          <w:sz w:val="22"/>
          <w:szCs w:val="22"/>
          <w:lang w:eastAsia="x-none"/>
        </w:rPr>
        <w:t>jest</w:t>
      </w:r>
      <w:r w:rsidRPr="00D05C9F">
        <w:rPr>
          <w:rFonts w:eastAsia="Calibri"/>
          <w:sz w:val="22"/>
          <w:szCs w:val="22"/>
          <w:lang w:val="x-none" w:eastAsia="x-none"/>
        </w:rPr>
        <w:t xml:space="preserve"> płatnikiem VAT i posiada NIP PL 675-000-22-36.</w:t>
      </w:r>
    </w:p>
    <w:p w14:paraId="6A707C4C" w14:textId="77777777" w:rsidR="002519E6" w:rsidRPr="00D05C9F" w:rsidRDefault="002519E6" w:rsidP="00056A0A">
      <w:pPr>
        <w:widowControl/>
        <w:numPr>
          <w:ilvl w:val="0"/>
          <w:numId w:val="76"/>
        </w:numPr>
        <w:suppressAutoHyphens w:val="0"/>
        <w:ind w:left="425" w:hanging="425"/>
        <w:jc w:val="both"/>
        <w:rPr>
          <w:rFonts w:eastAsia="Calibri"/>
          <w:sz w:val="22"/>
          <w:szCs w:val="22"/>
          <w:lang w:val="x-none" w:eastAsia="x-none"/>
        </w:rPr>
      </w:pPr>
      <w:r w:rsidRPr="00D05C9F">
        <w:rPr>
          <w:rFonts w:eastAsia="Calibri"/>
          <w:sz w:val="22"/>
          <w:szCs w:val="22"/>
          <w:lang w:val="x-none" w:eastAsia="x-none"/>
        </w:rPr>
        <w:t>Wykonawca jest płatnikiem VAT i posiada NIP ................................</w:t>
      </w:r>
      <w:r w:rsidRPr="00D05C9F">
        <w:rPr>
          <w:rFonts w:eastAsia="Calibri"/>
          <w:sz w:val="22"/>
          <w:szCs w:val="22"/>
          <w:lang w:eastAsia="x-none"/>
        </w:rPr>
        <w:t>.</w:t>
      </w:r>
    </w:p>
    <w:p w14:paraId="785D579B" w14:textId="77777777" w:rsidR="002519E6" w:rsidRPr="00D05C9F" w:rsidRDefault="002519E6" w:rsidP="00056A0A">
      <w:pPr>
        <w:widowControl/>
        <w:numPr>
          <w:ilvl w:val="0"/>
          <w:numId w:val="76"/>
        </w:numPr>
        <w:suppressAutoHyphens w:val="0"/>
        <w:ind w:left="425" w:hanging="425"/>
        <w:jc w:val="both"/>
        <w:rPr>
          <w:rFonts w:eastAsia="Calibri"/>
          <w:sz w:val="22"/>
          <w:szCs w:val="22"/>
          <w:lang w:val="x-none" w:eastAsia="x-none"/>
        </w:rPr>
      </w:pPr>
      <w:r w:rsidRPr="00D05C9F">
        <w:rPr>
          <w:rFonts w:eastAsia="Calibri"/>
          <w:sz w:val="22"/>
          <w:szCs w:val="22"/>
          <w:lang w:val="x-none" w:eastAsia="x-none"/>
        </w:rPr>
        <w:t>Wynagrodzenie określone w ust. 2 obejmuje wszystkie koszty, które Wykonawca powinien był przewidzieć</w:t>
      </w:r>
      <w:r w:rsidRPr="00D05C9F">
        <w:rPr>
          <w:rFonts w:eastAsia="Calibri"/>
          <w:sz w:val="22"/>
          <w:szCs w:val="22"/>
          <w:lang w:eastAsia="x-none"/>
        </w:rPr>
        <w:t>,</w:t>
      </w:r>
      <w:r w:rsidRPr="00D05C9F">
        <w:rPr>
          <w:rFonts w:eastAsia="Calibri"/>
          <w:sz w:val="22"/>
          <w:szCs w:val="22"/>
          <w:lang w:val="x-none" w:eastAsia="x-none"/>
        </w:rPr>
        <w:t xml:space="preserve"> </w:t>
      </w:r>
      <w:r w:rsidRPr="00D05C9F">
        <w:rPr>
          <w:rFonts w:eastAsia="Calibri"/>
          <w:sz w:val="22"/>
          <w:szCs w:val="22"/>
          <w:lang w:eastAsia="x-none"/>
        </w:rPr>
        <w:t xml:space="preserve">i które poniósł </w:t>
      </w:r>
      <w:r w:rsidRPr="00D05C9F">
        <w:rPr>
          <w:rFonts w:eastAsia="Calibri"/>
          <w:sz w:val="22"/>
          <w:szCs w:val="22"/>
          <w:lang w:val="x-none" w:eastAsia="x-none"/>
        </w:rPr>
        <w:t>w celu prawidłowego wykonania umowy.</w:t>
      </w:r>
      <w:r w:rsidRPr="00D05C9F">
        <w:rPr>
          <w:rFonts w:eastAsia="Calibri"/>
          <w:sz w:val="22"/>
          <w:szCs w:val="22"/>
          <w:lang w:eastAsia="en-US"/>
        </w:rPr>
        <w:t xml:space="preserve"> Wynagrodzenie to należne jest Wykonawcy za udzielenie licencji i przeniesienie autorskich praw majątkowych na każdym wskazanym w umowie polu eksploatacji, a także za przeniesienie prawa do wykonywania autorskich praw zależnych (§2 ust. 16); pokrywa też przeniesienie na Zamawiającego własności nośników, na których utwory wytworzone w toku realizacji umowy zostały utrwalone.</w:t>
      </w:r>
    </w:p>
    <w:p w14:paraId="2FF6DA02" w14:textId="77777777" w:rsidR="002519E6" w:rsidRPr="00D05C9F" w:rsidRDefault="002519E6" w:rsidP="00056A0A">
      <w:pPr>
        <w:widowControl/>
        <w:numPr>
          <w:ilvl w:val="0"/>
          <w:numId w:val="76"/>
        </w:numPr>
        <w:tabs>
          <w:tab w:val="num" w:pos="0"/>
        </w:tabs>
        <w:suppressAutoHyphens w:val="0"/>
        <w:autoSpaceDE w:val="0"/>
        <w:ind w:left="425" w:hanging="425"/>
        <w:jc w:val="both"/>
        <w:rPr>
          <w:rFonts w:eastAsia="Calibri"/>
          <w:color w:val="000000"/>
          <w:sz w:val="22"/>
          <w:szCs w:val="22"/>
          <w:lang w:eastAsia="en-US"/>
        </w:rPr>
      </w:pPr>
      <w:r w:rsidRPr="00D05C9F">
        <w:rPr>
          <w:rFonts w:eastAsia="Calibri"/>
          <w:sz w:val="22"/>
          <w:szCs w:val="22"/>
          <w:lang w:eastAsia="en-US"/>
        </w:rPr>
        <w:t xml:space="preserve">Wykonawca zobowiązuje się, w przypadku wystawiania ustrukturyzowanych faktur elektronicznych (zgodnie z art. 6 ust. 1 ustawy z dnia 9 listopada 2018 r. </w:t>
      </w:r>
      <w:r w:rsidRPr="00D05C9F">
        <w:rPr>
          <w:rFonts w:eastAsia="Calibri"/>
          <w:sz w:val="22"/>
          <w:szCs w:val="22"/>
          <w:lang w:eastAsia="en-US"/>
        </w:rPr>
        <w:lastRenderedPageBreak/>
        <w:t>o elektronicznym fakturowaniu w zamówieniach publicznych, koncesjach na roboty budowlane lub usługi oraz partnerstwie publiczno-prywatnym</w:t>
      </w:r>
      <w:r w:rsidRPr="00D05C9F">
        <w:rPr>
          <w:rFonts w:eastAsia="Calibri"/>
          <w:b/>
          <w:bCs/>
          <w:sz w:val="22"/>
          <w:szCs w:val="22"/>
          <w:vertAlign w:val="superscript"/>
          <w:lang w:eastAsia="en-US"/>
        </w:rPr>
        <w:t xml:space="preserve"> </w:t>
      </w:r>
      <w:r w:rsidRPr="00D05C9F">
        <w:rPr>
          <w:rFonts w:eastAsia="Calibri"/>
          <w:sz w:val="22"/>
          <w:szCs w:val="22"/>
          <w:lang w:eastAsia="en-US"/>
        </w:rPr>
        <w:t xml:space="preserve">(Dz. U. z dnia 23 listopada 2018 r.) za pośrednictwem Platformy Elektronicznego Fakturowania dostępnej pod adresem </w:t>
      </w:r>
      <w:hyperlink r:id="rId44" w:history="1">
        <w:r w:rsidRPr="00D05C9F">
          <w:rPr>
            <w:rFonts w:eastAsia="Calibri"/>
            <w:color w:val="0000FF"/>
            <w:sz w:val="22"/>
            <w:szCs w:val="22"/>
            <w:u w:val="single"/>
            <w:lang w:eastAsia="en-US"/>
          </w:rPr>
          <w:t>https://efaktura.gov.pl/</w:t>
        </w:r>
      </w:hyperlink>
      <w:r w:rsidRPr="00D05C9F">
        <w:rPr>
          <w:rFonts w:eastAsia="Calibri"/>
          <w:sz w:val="22"/>
          <w:szCs w:val="22"/>
          <w:lang w:eastAsia="en-US"/>
        </w:rPr>
        <w:t xml:space="preserve"> w polu „referencja” wpisać </w:t>
      </w:r>
      <w:r w:rsidRPr="00D05C9F">
        <w:rPr>
          <w:rFonts w:eastAsia="Calibri"/>
          <w:b/>
          <w:sz w:val="22"/>
          <w:szCs w:val="22"/>
          <w:lang w:eastAsia="en-US"/>
        </w:rPr>
        <w:t xml:space="preserve">adres e-mail: </w:t>
      </w:r>
      <w:hyperlink r:id="rId45" w:history="1">
        <w:r w:rsidRPr="00D05C9F">
          <w:rPr>
            <w:rFonts w:eastAsia="Calibri"/>
            <w:color w:val="0000FF"/>
            <w:sz w:val="22"/>
            <w:szCs w:val="22"/>
            <w:u w:val="single"/>
            <w:lang w:eastAsia="en-US"/>
          </w:rPr>
          <w:t>synchrotron@uj.edu.pl</w:t>
        </w:r>
      </w:hyperlink>
      <w:r w:rsidRPr="00D05C9F">
        <w:rPr>
          <w:rFonts w:eastAsia="Calibri"/>
          <w:color w:val="000000"/>
          <w:sz w:val="22"/>
          <w:szCs w:val="22"/>
          <w:lang w:eastAsia="en-US"/>
        </w:rPr>
        <w:t>.</w:t>
      </w:r>
    </w:p>
    <w:p w14:paraId="2C164C94" w14:textId="77777777" w:rsidR="002519E6" w:rsidRPr="00D05C9F" w:rsidRDefault="002519E6" w:rsidP="00056A0A">
      <w:pPr>
        <w:widowControl/>
        <w:numPr>
          <w:ilvl w:val="0"/>
          <w:numId w:val="76"/>
        </w:numPr>
        <w:suppressAutoHyphens w:val="0"/>
        <w:ind w:left="425" w:hanging="425"/>
        <w:jc w:val="both"/>
        <w:rPr>
          <w:rFonts w:eastAsia="Calibri"/>
          <w:sz w:val="22"/>
          <w:szCs w:val="22"/>
          <w:lang w:val="x-none" w:eastAsia="x-none"/>
        </w:rPr>
      </w:pPr>
      <w:r w:rsidRPr="00D05C9F">
        <w:rPr>
          <w:rFonts w:eastAsia="Calibri"/>
          <w:sz w:val="22"/>
          <w:szCs w:val="22"/>
          <w:lang w:eastAsia="en-US"/>
        </w:rPr>
        <w:t>Wykonawca zobowiązany jest do wskazania na fakturze numeru rachunku rozliczeniowego, który został ujawniony w wykazie podmiotów zarejestrowanych jako podatnicy VAT, niezarejestrowanych oraz wykreślonych i przywróconych do rejestru VAT prowadzonym przez Szefa Krajowej Administracji Skarbowej (tzw. „Biała lista”– art. 96b ust. 1 ustawy z dnia 11 marca 2004 r. o podatku od towarów i usług).</w:t>
      </w:r>
    </w:p>
    <w:p w14:paraId="6E84990A" w14:textId="77777777" w:rsidR="002519E6" w:rsidRPr="00D05C9F" w:rsidRDefault="002519E6" w:rsidP="00056A0A">
      <w:pPr>
        <w:widowControl/>
        <w:numPr>
          <w:ilvl w:val="0"/>
          <w:numId w:val="76"/>
        </w:numPr>
        <w:suppressAutoHyphens w:val="0"/>
        <w:ind w:left="425" w:hanging="425"/>
        <w:jc w:val="both"/>
        <w:rPr>
          <w:rFonts w:eastAsia="Calibri"/>
          <w:sz w:val="22"/>
          <w:szCs w:val="22"/>
          <w:lang w:val="x-none" w:eastAsia="x-none"/>
        </w:rPr>
      </w:pPr>
      <w:r w:rsidRPr="00D05C9F">
        <w:rPr>
          <w:rFonts w:eastAsia="Calibri"/>
          <w:sz w:val="22"/>
          <w:szCs w:val="22"/>
          <w:lang w:eastAsia="en-US"/>
        </w:rPr>
        <w:t xml:space="preserve">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Postanowień zdania 1 nie stosuje się, gdy przedmiot umowy stanowi czynność zwolnioną z podatku VAT albo jest on objęty 0% stawką podatku VAT. </w:t>
      </w:r>
    </w:p>
    <w:p w14:paraId="6FEFF536" w14:textId="77777777" w:rsidR="002519E6" w:rsidRPr="00D05C9F" w:rsidRDefault="002519E6" w:rsidP="00056A0A">
      <w:pPr>
        <w:widowControl/>
        <w:numPr>
          <w:ilvl w:val="0"/>
          <w:numId w:val="76"/>
        </w:numPr>
        <w:suppressAutoHyphens w:val="0"/>
        <w:ind w:left="425" w:hanging="425"/>
        <w:jc w:val="both"/>
        <w:rPr>
          <w:rFonts w:eastAsia="Calibri"/>
          <w:sz w:val="22"/>
          <w:szCs w:val="22"/>
          <w:lang w:val="x-none" w:eastAsia="x-none"/>
        </w:rPr>
      </w:pPr>
      <w:r w:rsidRPr="00D05C9F">
        <w:rPr>
          <w:rFonts w:eastAsia="Calibri"/>
          <w:color w:val="000000"/>
          <w:sz w:val="22"/>
          <w:szCs w:val="22"/>
          <w:lang w:eastAsia="en-US"/>
        </w:rPr>
        <w:t>Wykonawca potwierdza, iż ujawniony na fakturze bankowy rachunek rozliczeniowy służy mu dla celów rozliczeń z tytułu prowadzonej przez niego działalności gospodarczej, dla której prowadzony jest rachunek VAT.</w:t>
      </w:r>
    </w:p>
    <w:p w14:paraId="639F1E10" w14:textId="77777777" w:rsidR="002519E6" w:rsidRPr="00D05C9F" w:rsidRDefault="002519E6" w:rsidP="00056A0A">
      <w:pPr>
        <w:widowControl/>
        <w:numPr>
          <w:ilvl w:val="0"/>
          <w:numId w:val="76"/>
        </w:numPr>
        <w:suppressAutoHyphens w:val="0"/>
        <w:ind w:left="425" w:hanging="425"/>
        <w:jc w:val="both"/>
        <w:rPr>
          <w:rFonts w:eastAsia="Calibri"/>
          <w:sz w:val="22"/>
          <w:szCs w:val="22"/>
          <w:lang w:eastAsia="en-US"/>
        </w:rPr>
      </w:pPr>
      <w:r w:rsidRPr="00D05C9F">
        <w:rPr>
          <w:rFonts w:eastAsia="Calibri"/>
          <w:sz w:val="22"/>
          <w:szCs w:val="22"/>
          <w:lang w:val="x-none" w:eastAsia="x-none"/>
        </w:rPr>
        <w:t>Miejscem płatności jest Bank Zamawiającego, a zapłata następuje w dniu zlecenia przelewu przez Zamawiającego.</w:t>
      </w:r>
    </w:p>
    <w:p w14:paraId="6A5138FB" w14:textId="77777777" w:rsidR="002519E6" w:rsidRPr="00D05C9F" w:rsidRDefault="002519E6" w:rsidP="002519E6">
      <w:pPr>
        <w:suppressAutoHyphens w:val="0"/>
        <w:ind w:left="426"/>
        <w:contextualSpacing/>
        <w:jc w:val="both"/>
        <w:rPr>
          <w:sz w:val="22"/>
          <w:szCs w:val="22"/>
        </w:rPr>
      </w:pPr>
    </w:p>
    <w:p w14:paraId="7EBB442C" w14:textId="77777777" w:rsidR="002519E6" w:rsidRPr="00D05C9F" w:rsidRDefault="002519E6" w:rsidP="002519E6">
      <w:pPr>
        <w:ind w:left="540"/>
        <w:rPr>
          <w:b/>
          <w:bCs/>
          <w:sz w:val="22"/>
          <w:szCs w:val="22"/>
          <w:lang w:val="x-none" w:eastAsia="x-none"/>
        </w:rPr>
      </w:pPr>
      <w:r w:rsidRPr="00D05C9F">
        <w:rPr>
          <w:b/>
          <w:bCs/>
          <w:sz w:val="22"/>
          <w:szCs w:val="22"/>
          <w:lang w:eastAsia="en-US"/>
        </w:rPr>
        <w:t>§ 4</w:t>
      </w:r>
    </w:p>
    <w:p w14:paraId="71334A3C" w14:textId="77777777" w:rsidR="002519E6" w:rsidRPr="00D05C9F" w:rsidRDefault="002519E6" w:rsidP="00056A0A">
      <w:pPr>
        <w:widowControl/>
        <w:numPr>
          <w:ilvl w:val="0"/>
          <w:numId w:val="79"/>
        </w:numPr>
        <w:suppressAutoHyphens w:val="0"/>
        <w:ind w:left="425" w:hanging="425"/>
        <w:contextualSpacing/>
        <w:jc w:val="both"/>
        <w:rPr>
          <w:rFonts w:eastAsiaTheme="minorHAnsi"/>
          <w:sz w:val="22"/>
          <w:szCs w:val="22"/>
          <w:lang w:eastAsia="en-US"/>
        </w:rPr>
      </w:pPr>
      <w:r w:rsidRPr="00D05C9F">
        <w:rPr>
          <w:sz w:val="22"/>
          <w:szCs w:val="22"/>
        </w:rPr>
        <w:t>Wykonawca otrzyma wynagrodzenie po wykonaniu całości przedmiotu umowy, potwierdzonego stosownym protokołem odbioru i po złożeniu prawidłowo wystawionej faktury w jednostce organizacyjnej wskazanej w § 1 ust. 2 umowy. Podpisany przez Zamawiającego protokół odbioru stanowi podstawę do wystawienia faktury.</w:t>
      </w:r>
    </w:p>
    <w:p w14:paraId="57B3E28C"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t>Termin zapłaty faktury za wykonan</w:t>
      </w:r>
      <w:r w:rsidRPr="00D05C9F">
        <w:rPr>
          <w:sz w:val="22"/>
          <w:szCs w:val="22"/>
          <w:lang w:eastAsia="x-none"/>
        </w:rPr>
        <w:t>y</w:t>
      </w:r>
      <w:r w:rsidRPr="00D05C9F">
        <w:rPr>
          <w:sz w:val="22"/>
          <w:szCs w:val="22"/>
          <w:lang w:val="x-none" w:eastAsia="x-none"/>
        </w:rPr>
        <w:t xml:space="preserve"> i odebran</w:t>
      </w:r>
      <w:r w:rsidRPr="00D05C9F">
        <w:rPr>
          <w:sz w:val="22"/>
          <w:szCs w:val="22"/>
          <w:lang w:eastAsia="x-none"/>
        </w:rPr>
        <w:t xml:space="preserve">y </w:t>
      </w:r>
      <w:r w:rsidRPr="00D05C9F">
        <w:rPr>
          <w:sz w:val="22"/>
          <w:szCs w:val="22"/>
          <w:lang w:val="x-none" w:eastAsia="x-none"/>
        </w:rPr>
        <w:t>przedmiot</w:t>
      </w:r>
      <w:r w:rsidRPr="00D05C9F">
        <w:rPr>
          <w:sz w:val="22"/>
          <w:szCs w:val="22"/>
          <w:lang w:eastAsia="x-none"/>
        </w:rPr>
        <w:t xml:space="preserve"> </w:t>
      </w:r>
      <w:r w:rsidRPr="00D05C9F">
        <w:rPr>
          <w:sz w:val="22"/>
          <w:szCs w:val="22"/>
          <w:lang w:val="x-none" w:eastAsia="x-none"/>
        </w:rPr>
        <w:t xml:space="preserve">umowy ustala się do 30 dni od dnia doręczenia </w:t>
      </w:r>
      <w:r w:rsidRPr="00D05C9F">
        <w:rPr>
          <w:sz w:val="22"/>
          <w:szCs w:val="22"/>
          <w:lang w:eastAsia="x-none"/>
        </w:rPr>
        <w:t xml:space="preserve">prawidłowo wystawionej </w:t>
      </w:r>
      <w:r w:rsidRPr="00D05C9F">
        <w:rPr>
          <w:sz w:val="22"/>
          <w:szCs w:val="22"/>
          <w:lang w:val="x-none" w:eastAsia="x-none"/>
        </w:rPr>
        <w:t>faktury</w:t>
      </w:r>
      <w:r w:rsidRPr="00D05C9F">
        <w:rPr>
          <w:sz w:val="22"/>
          <w:szCs w:val="22"/>
          <w:lang w:eastAsia="x-none"/>
        </w:rPr>
        <w:t>.</w:t>
      </w:r>
    </w:p>
    <w:p w14:paraId="2B06ED5A"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t xml:space="preserve">Za dzień odbioru przedmiotu umowy Strony uważać będą dzień faktycznej realizacji przez Wykonawcę czynności składających się na przedmiot zamówienia, który zostanie odnotowany </w:t>
      </w:r>
      <w:r w:rsidRPr="00D05C9F">
        <w:rPr>
          <w:sz w:val="22"/>
          <w:szCs w:val="22"/>
          <w:lang w:val="x-none" w:eastAsia="x-none"/>
        </w:rPr>
        <w:br/>
      </w:r>
      <w:r w:rsidRPr="00D05C9F">
        <w:rPr>
          <w:sz w:val="22"/>
          <w:szCs w:val="22"/>
          <w:lang w:eastAsia="x-none"/>
        </w:rPr>
        <w:t xml:space="preserve">w </w:t>
      </w:r>
      <w:r w:rsidRPr="00D05C9F">
        <w:rPr>
          <w:sz w:val="22"/>
          <w:szCs w:val="22"/>
          <w:lang w:val="x-none" w:eastAsia="x-none"/>
        </w:rPr>
        <w:t>ww. protokole.</w:t>
      </w:r>
    </w:p>
    <w:p w14:paraId="43CC5D07"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t xml:space="preserve">Protokół odbioru przedmiotu umowy będzie sporządzony z udziałem upoważnionych przedstawicieli stron umowy, po sprawdzeniu zgodności realizacji przedmiotu umowy zgodnie </w:t>
      </w:r>
      <w:r w:rsidRPr="00D05C9F">
        <w:rPr>
          <w:sz w:val="22"/>
          <w:szCs w:val="22"/>
          <w:lang w:val="x-none" w:eastAsia="x-none"/>
        </w:rPr>
        <w:br/>
        <w:t>z warunkami umowy, SWZ wraz z załącznikami i ofertą Wykonawcy oraz przeprowadzeniu uruchomienia.</w:t>
      </w:r>
    </w:p>
    <w:p w14:paraId="1219AC63"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t xml:space="preserve">Zamawiający dokona odbioru przedmiotu zamówienia </w:t>
      </w:r>
      <w:r w:rsidRPr="00D05C9F">
        <w:rPr>
          <w:sz w:val="22"/>
          <w:szCs w:val="22"/>
          <w:lang w:eastAsia="x-none"/>
        </w:rPr>
        <w:t xml:space="preserve">niezwłocznie, najpóźniej </w:t>
      </w:r>
      <w:r w:rsidRPr="00D05C9F">
        <w:rPr>
          <w:sz w:val="22"/>
          <w:szCs w:val="22"/>
          <w:lang w:val="x-none" w:eastAsia="x-none"/>
        </w:rPr>
        <w:t xml:space="preserve">w terminie do </w:t>
      </w:r>
      <w:r w:rsidRPr="00D05C9F">
        <w:rPr>
          <w:sz w:val="22"/>
          <w:szCs w:val="22"/>
          <w:lang w:eastAsia="x-none"/>
        </w:rPr>
        <w:t>5</w:t>
      </w:r>
      <w:r w:rsidRPr="00D05C9F">
        <w:rPr>
          <w:sz w:val="22"/>
          <w:szCs w:val="22"/>
          <w:lang w:val="x-none" w:eastAsia="x-none"/>
        </w:rPr>
        <w:t xml:space="preserve"> dni roboczych od dnia otrzymania przez niego zawiadomienia</w:t>
      </w:r>
      <w:r w:rsidRPr="00D05C9F">
        <w:rPr>
          <w:sz w:val="22"/>
          <w:szCs w:val="22"/>
          <w:lang w:eastAsia="x-none"/>
        </w:rPr>
        <w:t xml:space="preserve"> od</w:t>
      </w:r>
      <w:r w:rsidRPr="00D05C9F">
        <w:rPr>
          <w:sz w:val="22"/>
          <w:szCs w:val="22"/>
          <w:lang w:val="x-none" w:eastAsia="x-none"/>
        </w:rPr>
        <w:t xml:space="preserve"> Wykonawcy, pod warunkiem, </w:t>
      </w:r>
      <w:r w:rsidRPr="00D05C9F">
        <w:rPr>
          <w:sz w:val="22"/>
          <w:szCs w:val="22"/>
          <w:lang w:val="x-none" w:eastAsia="x-none"/>
        </w:rPr>
        <w:br/>
        <w:t>iż przedmiot umowy będzie wolny od wad.</w:t>
      </w:r>
      <w:r w:rsidRPr="00D05C9F">
        <w:rPr>
          <w:sz w:val="22"/>
          <w:szCs w:val="22"/>
          <w:lang w:eastAsia="x-none"/>
        </w:rPr>
        <w:t xml:space="preserve"> </w:t>
      </w:r>
    </w:p>
    <w:p w14:paraId="7DF71971" w14:textId="678F9EB1"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rPr>
        <w:t xml:space="preserve">Dostawa sprzętu składającego się na przedmiot umowy nie jest równoznaczna z przekazaniem go do eksploatacji. Protokół odbioru przedmiotu umowy do eksploatacji może być podpisany dopiero po należytym wykonaniu </w:t>
      </w:r>
      <w:r w:rsidR="00FA1A18" w:rsidRPr="00D05C9F">
        <w:rPr>
          <w:sz w:val="22"/>
          <w:szCs w:val="22"/>
        </w:rPr>
        <w:t xml:space="preserve">całości </w:t>
      </w:r>
      <w:r w:rsidRPr="00D05C9F">
        <w:rPr>
          <w:sz w:val="22"/>
          <w:szCs w:val="22"/>
        </w:rPr>
        <w:t xml:space="preserve">przedmiotu umowy. </w:t>
      </w:r>
    </w:p>
    <w:p w14:paraId="0B980F32" w14:textId="287CD75C"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rPr>
        <w:t xml:space="preserve">Podpisanie protokołu nie wyłącza dochodzenia przez Zamawiającego roszczeń </w:t>
      </w:r>
      <w:r w:rsidRPr="00D05C9F">
        <w:br/>
      </w:r>
      <w:r w:rsidRPr="00D05C9F">
        <w:rPr>
          <w:sz w:val="22"/>
          <w:szCs w:val="22"/>
        </w:rPr>
        <w:t xml:space="preserve">z tytułu nienależytego wykonania umowy, w szczególności w przypadku wykrycia wad przedmiotu umowy przez Zamawiającego po dokonaniu odbioru. Jeśli Zamawiający wykryje wady/uszkodzenia przedmiotu Umowy w trakcie odbioru, uczyni o tym stosowną wzmiankę </w:t>
      </w:r>
      <w:r w:rsidRPr="00D05C9F">
        <w:br/>
      </w:r>
      <w:r w:rsidRPr="00D05C9F">
        <w:rPr>
          <w:sz w:val="22"/>
          <w:szCs w:val="22"/>
        </w:rPr>
        <w:t xml:space="preserve">w protokole (protokół z zastrzeżeniami), przy czym taki protokół odbioru nie potwierdza wykonania Umowy i nie stanowi podstawy do zapłaty wynagrodzenia Wykonawcy, chyba, że Zamawiający wyraźnie wskaże w protokole inaczej. </w:t>
      </w:r>
      <w:r w:rsidRPr="00D05C9F">
        <w:rPr>
          <w:rFonts w:eastAsia="Calibri"/>
          <w:sz w:val="22"/>
          <w:szCs w:val="22"/>
          <w:lang w:eastAsia="en-US"/>
        </w:rPr>
        <w:t>W razie takiego wskazania Zamawiający ma jednak prawo do obniżenia Wykonawcy wynagrodzenia w stosunku w jakim występująca wada/uszkodzenie obniża wartość Przedmiotu Umowy (urządzenia).</w:t>
      </w:r>
      <w:r w:rsidRPr="00D05C9F">
        <w:rPr>
          <w:sz w:val="22"/>
          <w:szCs w:val="22"/>
        </w:rPr>
        <w:t xml:space="preserve"> W wypadku protokołu z zastrzeżeniami, gdzie brak będzie wskazania o możliwości zapłaty Wykonawca zobowiązany będzie do dostarczenia</w:t>
      </w:r>
      <w:r w:rsidR="001D6A42" w:rsidRPr="00D05C9F">
        <w:rPr>
          <w:sz w:val="22"/>
          <w:szCs w:val="22"/>
        </w:rPr>
        <w:t>/wykonania</w:t>
      </w:r>
      <w:r w:rsidRPr="00D05C9F">
        <w:rPr>
          <w:sz w:val="22"/>
          <w:szCs w:val="22"/>
        </w:rPr>
        <w:t xml:space="preserve"> </w:t>
      </w:r>
      <w:r w:rsidR="001D6A42" w:rsidRPr="00D05C9F">
        <w:rPr>
          <w:sz w:val="22"/>
          <w:szCs w:val="22"/>
        </w:rPr>
        <w:t xml:space="preserve">przedmiotu umowy </w:t>
      </w:r>
      <w:r w:rsidRPr="00D05C9F">
        <w:rPr>
          <w:sz w:val="22"/>
          <w:szCs w:val="22"/>
        </w:rPr>
        <w:t>pozbawionego wad lub uszkodzeń w terminie wyznaczonym przez Zamawiającego.</w:t>
      </w:r>
      <w:r w:rsidR="00CA120D" w:rsidRPr="00D05C9F">
        <w:rPr>
          <w:sz w:val="22"/>
          <w:szCs w:val="22"/>
        </w:rPr>
        <w:t xml:space="preserve"> Zamawiający może ten termin przedłużyć.</w:t>
      </w:r>
    </w:p>
    <w:p w14:paraId="638BB07A"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lastRenderedPageBreak/>
        <w:t>Ze strony Wykonawcy do występowania w czynnościach odbiorowych upoważnion</w:t>
      </w:r>
      <w:r w:rsidRPr="00D05C9F">
        <w:rPr>
          <w:sz w:val="22"/>
          <w:szCs w:val="22"/>
          <w:lang w:eastAsia="x-none"/>
        </w:rPr>
        <w:t>a</w:t>
      </w:r>
      <w:r w:rsidRPr="00D05C9F">
        <w:rPr>
          <w:sz w:val="22"/>
          <w:szCs w:val="22"/>
          <w:lang w:val="x-none" w:eastAsia="x-none"/>
        </w:rPr>
        <w:t xml:space="preserve"> jest</w:t>
      </w:r>
      <w:r w:rsidRPr="00D05C9F">
        <w:rPr>
          <w:sz w:val="22"/>
          <w:szCs w:val="22"/>
          <w:lang w:eastAsia="x-none"/>
        </w:rPr>
        <w:t xml:space="preserve"> osoba wskazana w § 11 niniejszej umowy</w:t>
      </w:r>
      <w:r w:rsidRPr="00D05C9F">
        <w:rPr>
          <w:sz w:val="22"/>
          <w:szCs w:val="22"/>
          <w:lang w:val="x-none" w:eastAsia="x-none"/>
        </w:rPr>
        <w:t>.</w:t>
      </w:r>
    </w:p>
    <w:p w14:paraId="00FE24D2" w14:textId="77777777" w:rsidR="002519E6" w:rsidRPr="00D05C9F" w:rsidRDefault="002519E6" w:rsidP="00056A0A">
      <w:pPr>
        <w:widowControl/>
        <w:numPr>
          <w:ilvl w:val="6"/>
          <w:numId w:val="76"/>
        </w:numPr>
        <w:suppressAutoHyphens w:val="0"/>
        <w:ind w:left="425" w:hanging="425"/>
        <w:jc w:val="both"/>
        <w:rPr>
          <w:sz w:val="22"/>
          <w:szCs w:val="22"/>
          <w:lang w:val="x-none" w:eastAsia="x-none"/>
        </w:rPr>
      </w:pPr>
      <w:r w:rsidRPr="00D05C9F">
        <w:rPr>
          <w:sz w:val="22"/>
          <w:szCs w:val="22"/>
          <w:lang w:val="x-none" w:eastAsia="x-none"/>
        </w:rPr>
        <w:t>Strony ustalają, że Zamawiający dokumentować będzie wady/uszkodzenia, w szczególności fotografując je. Dotyczy to zwłaszcza wad i uszkodzeń powstałych w trakcie dostawy (transportu).</w:t>
      </w:r>
    </w:p>
    <w:p w14:paraId="30D7405E" w14:textId="77777777" w:rsidR="002519E6" w:rsidRPr="00D05C9F" w:rsidRDefault="002519E6" w:rsidP="002519E6">
      <w:pPr>
        <w:tabs>
          <w:tab w:val="left" w:pos="851"/>
        </w:tabs>
        <w:autoSpaceDE w:val="0"/>
        <w:ind w:left="426"/>
        <w:jc w:val="both"/>
        <w:rPr>
          <w:sz w:val="22"/>
          <w:szCs w:val="22"/>
          <w:lang w:val="x-none" w:eastAsia="x-none"/>
        </w:rPr>
      </w:pPr>
    </w:p>
    <w:p w14:paraId="4CCD12D7" w14:textId="77777777" w:rsidR="002519E6" w:rsidRPr="00D05C9F" w:rsidRDefault="002519E6" w:rsidP="002519E6">
      <w:pPr>
        <w:rPr>
          <w:b/>
          <w:sz w:val="22"/>
          <w:szCs w:val="22"/>
          <w:lang w:eastAsia="en-US"/>
        </w:rPr>
      </w:pPr>
      <w:r w:rsidRPr="00D05C9F">
        <w:rPr>
          <w:b/>
          <w:sz w:val="22"/>
          <w:szCs w:val="22"/>
          <w:lang w:eastAsia="en-US"/>
        </w:rPr>
        <w:t>§ 5</w:t>
      </w:r>
    </w:p>
    <w:p w14:paraId="4EDA583C"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Wykonawca zobowiązuje się wykonać przedmiot umowy bez usterek, przy czym Zamawiający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2977E2D2"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 xml:space="preserve">Wykonawca wraz z dostawą </w:t>
      </w:r>
      <w:r w:rsidRPr="00D05C9F">
        <w:rPr>
          <w:sz w:val="22"/>
          <w:szCs w:val="22"/>
          <w:lang w:eastAsia="x-none"/>
        </w:rPr>
        <w:t>całości przedmiotu zamówienia i wykonaniem pozostałych czynności, do których jest zobowiązany zgodnie z § 1 umowy</w:t>
      </w:r>
      <w:r w:rsidRPr="00D05C9F">
        <w:rPr>
          <w:sz w:val="22"/>
          <w:szCs w:val="22"/>
          <w:lang w:val="x-none" w:eastAsia="x-none"/>
        </w:rPr>
        <w:t xml:space="preserve">, </w:t>
      </w:r>
      <w:r w:rsidRPr="00D05C9F">
        <w:rPr>
          <w:sz w:val="22"/>
          <w:szCs w:val="22"/>
          <w:lang w:eastAsia="x-none"/>
        </w:rPr>
        <w:t>udostępni</w:t>
      </w:r>
      <w:r w:rsidRPr="00D05C9F">
        <w:rPr>
          <w:sz w:val="22"/>
          <w:szCs w:val="22"/>
          <w:lang w:val="x-none" w:eastAsia="x-none"/>
        </w:rPr>
        <w:t xml:space="preserve"> Zamawiającemu</w:t>
      </w:r>
      <w:r w:rsidRPr="00D05C9F">
        <w:rPr>
          <w:sz w:val="22"/>
          <w:szCs w:val="22"/>
          <w:lang w:eastAsia="x-none"/>
        </w:rPr>
        <w:t xml:space="preserve"> link do strony internetowej lub innej bazy cyfrowej zawierającej dane o udzielonej gwarancji na urządzenia składające się na przedmiot umowy. Zamawiający ma mieć dostęp do</w:t>
      </w:r>
      <w:r w:rsidRPr="00D05C9F">
        <w:rPr>
          <w:sz w:val="22"/>
          <w:szCs w:val="22"/>
          <w:lang w:val="x-none" w:eastAsia="x-none"/>
        </w:rPr>
        <w:t xml:space="preserve"> co najmniej następując</w:t>
      </w:r>
      <w:r w:rsidRPr="00D05C9F">
        <w:rPr>
          <w:sz w:val="22"/>
          <w:szCs w:val="22"/>
          <w:lang w:eastAsia="x-none"/>
        </w:rPr>
        <w:t>ych</w:t>
      </w:r>
      <w:r w:rsidRPr="00D05C9F">
        <w:rPr>
          <w:sz w:val="22"/>
          <w:szCs w:val="22"/>
          <w:lang w:val="x-none" w:eastAsia="x-none"/>
        </w:rPr>
        <w:t xml:space="preserve"> informacj</w:t>
      </w:r>
      <w:r w:rsidRPr="00D05C9F">
        <w:rPr>
          <w:sz w:val="22"/>
          <w:szCs w:val="22"/>
          <w:lang w:eastAsia="x-none"/>
        </w:rPr>
        <w:t>i</w:t>
      </w:r>
      <w:r w:rsidRPr="00D05C9F">
        <w:rPr>
          <w:sz w:val="22"/>
          <w:szCs w:val="22"/>
          <w:lang w:val="x-none" w:eastAsia="x-none"/>
        </w:rPr>
        <w:t>: nazw</w:t>
      </w:r>
      <w:r w:rsidRPr="00D05C9F">
        <w:rPr>
          <w:sz w:val="22"/>
          <w:szCs w:val="22"/>
          <w:lang w:eastAsia="x-none"/>
        </w:rPr>
        <w:t xml:space="preserve">y </w:t>
      </w:r>
      <w:r w:rsidRPr="00D05C9F">
        <w:rPr>
          <w:sz w:val="22"/>
          <w:szCs w:val="22"/>
          <w:lang w:val="x-none" w:eastAsia="x-none"/>
        </w:rPr>
        <w:t>i adres</w:t>
      </w:r>
      <w:r w:rsidRPr="00D05C9F">
        <w:rPr>
          <w:sz w:val="22"/>
          <w:szCs w:val="22"/>
          <w:lang w:eastAsia="x-none"/>
        </w:rPr>
        <w:t>u</w:t>
      </w:r>
      <w:r w:rsidRPr="00D05C9F">
        <w:rPr>
          <w:sz w:val="22"/>
          <w:szCs w:val="22"/>
          <w:lang w:val="x-none" w:eastAsia="x-none"/>
        </w:rPr>
        <w:t xml:space="preserve"> gwaranta lub jego przedstawiciela w Rzeczypospolitej Polskiej, czas</w:t>
      </w:r>
      <w:r w:rsidRPr="00D05C9F">
        <w:rPr>
          <w:sz w:val="22"/>
          <w:szCs w:val="22"/>
          <w:lang w:eastAsia="x-none"/>
        </w:rPr>
        <w:t>u</w:t>
      </w:r>
      <w:r w:rsidRPr="00D05C9F">
        <w:rPr>
          <w:sz w:val="22"/>
          <w:szCs w:val="22"/>
          <w:lang w:val="x-none" w:eastAsia="x-none"/>
        </w:rPr>
        <w:t xml:space="preserve"> trwania i terytorialn</w:t>
      </w:r>
      <w:r w:rsidRPr="00D05C9F">
        <w:rPr>
          <w:sz w:val="22"/>
          <w:szCs w:val="22"/>
          <w:lang w:eastAsia="x-none"/>
        </w:rPr>
        <w:t>ego</w:t>
      </w:r>
      <w:r w:rsidRPr="00D05C9F">
        <w:rPr>
          <w:sz w:val="22"/>
          <w:szCs w:val="22"/>
          <w:lang w:val="x-none" w:eastAsia="x-none"/>
        </w:rPr>
        <w:t xml:space="preserve"> zasięg</w:t>
      </w:r>
      <w:r w:rsidRPr="00D05C9F">
        <w:rPr>
          <w:sz w:val="22"/>
          <w:szCs w:val="22"/>
          <w:lang w:eastAsia="x-none"/>
        </w:rPr>
        <w:t>u</w:t>
      </w:r>
      <w:r w:rsidRPr="00D05C9F">
        <w:rPr>
          <w:sz w:val="22"/>
          <w:szCs w:val="22"/>
          <w:lang w:val="x-none" w:eastAsia="x-none"/>
        </w:rPr>
        <w:t xml:space="preserve"> ochrony gwarancyjnej, uprawnie</w:t>
      </w:r>
      <w:r w:rsidRPr="00D05C9F">
        <w:rPr>
          <w:sz w:val="22"/>
          <w:szCs w:val="22"/>
          <w:lang w:eastAsia="x-none"/>
        </w:rPr>
        <w:t>ń</w:t>
      </w:r>
      <w:r w:rsidRPr="00D05C9F">
        <w:rPr>
          <w:sz w:val="22"/>
          <w:szCs w:val="22"/>
          <w:lang w:val="x-none" w:eastAsia="x-none"/>
        </w:rPr>
        <w:t xml:space="preserve"> przysługując</w:t>
      </w:r>
      <w:r w:rsidRPr="00D05C9F">
        <w:rPr>
          <w:sz w:val="22"/>
          <w:szCs w:val="22"/>
          <w:lang w:eastAsia="x-none"/>
        </w:rPr>
        <w:t>ych</w:t>
      </w:r>
      <w:r w:rsidRPr="00D05C9F">
        <w:rPr>
          <w:sz w:val="22"/>
          <w:szCs w:val="22"/>
          <w:lang w:val="x-none" w:eastAsia="x-none"/>
        </w:rPr>
        <w:t xml:space="preserve"> Zamawiającemu w razie stwierdzenia wady fizycznej, a także stwierdzenie, że gwarancja nie wyłącza, nie ogranicza ani nie zawiesza uprawnień Zamawiającego wynikających z przepisów </w:t>
      </w:r>
      <w:r w:rsidRPr="00D05C9F">
        <w:rPr>
          <w:sz w:val="22"/>
          <w:szCs w:val="22"/>
          <w:lang w:val="x-none" w:eastAsia="x-none"/>
        </w:rPr>
        <w:br/>
        <w:t>o rękojmi za wady przedmiotu umowy.</w:t>
      </w:r>
      <w:r w:rsidRPr="00D05C9F">
        <w:rPr>
          <w:sz w:val="22"/>
          <w:szCs w:val="22"/>
          <w:lang w:eastAsia="x-none"/>
        </w:rPr>
        <w:t xml:space="preserve"> </w:t>
      </w:r>
      <w:r w:rsidRPr="00D05C9F">
        <w:rPr>
          <w:sz w:val="22"/>
          <w:szCs w:val="22"/>
        </w:rPr>
        <w:t xml:space="preserve">Strony zgodnie postanawiają, że w wypadku niezgodności pomiędzy postanowieniami Umowy a postanowieniami kart gwarancyjnych lub innych dokumentów dotyczących realizacji gwarancji jakości wytworzonych przez Wykonawcę lub przez producenta pierwszeństwo mają zapisy Umowy. Postanowienia Umowy stosuje się również, gdy </w:t>
      </w:r>
      <w:r w:rsidRPr="00D05C9F">
        <w:rPr>
          <w:sz w:val="22"/>
          <w:szCs w:val="22"/>
        </w:rPr>
        <w:br/>
        <w:t>w ww. dokumentach brak jest odpowiednich unormowań.</w:t>
      </w:r>
    </w:p>
    <w:p w14:paraId="774550C7" w14:textId="3DDA0801"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 xml:space="preserve">Wykonawca udziela </w:t>
      </w:r>
      <w:r w:rsidRPr="00D05C9F">
        <w:rPr>
          <w:b/>
          <w:bCs/>
          <w:sz w:val="22"/>
          <w:szCs w:val="22"/>
          <w:lang w:eastAsia="en-US"/>
        </w:rPr>
        <w:t xml:space="preserve">24 miesięcznej </w:t>
      </w:r>
      <w:r w:rsidR="00FE1855" w:rsidRPr="00D05C9F">
        <w:rPr>
          <w:b/>
          <w:bCs/>
          <w:sz w:val="22"/>
          <w:szCs w:val="22"/>
          <w:lang w:eastAsia="en-US"/>
        </w:rPr>
        <w:t>na system firewall (wszystkie</w:t>
      </w:r>
      <w:r w:rsidRPr="00D05C9F">
        <w:rPr>
          <w:b/>
          <w:bCs/>
          <w:sz w:val="22"/>
          <w:szCs w:val="22"/>
          <w:lang w:eastAsia="en-US"/>
        </w:rPr>
        <w:t xml:space="preserve"> elementy</w:t>
      </w:r>
      <w:r w:rsidR="00FE1855" w:rsidRPr="00D05C9F">
        <w:rPr>
          <w:b/>
          <w:bCs/>
          <w:sz w:val="22"/>
          <w:szCs w:val="22"/>
          <w:lang w:eastAsia="en-US"/>
        </w:rPr>
        <w:t xml:space="preserve"> tego systemu) </w:t>
      </w:r>
      <w:r w:rsidRPr="00D05C9F">
        <w:rPr>
          <w:sz w:val="22"/>
          <w:szCs w:val="22"/>
          <w:lang w:eastAsia="en-US"/>
        </w:rPr>
        <w:t xml:space="preserve">licząc od daty wykonania umowy – tj. od daty odbioru przedmiotu umowy, potwierdzonego zbiorczym, stosownym protokołem odbioru, z uwzględnieniem zapisów dotyczących warunków gwarancyjnych wynikających z Załącznika A do SWZ. </w:t>
      </w:r>
    </w:p>
    <w:p w14:paraId="3938CEDD"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Gwarancja będzie świadczona przez producenta lub autoryzowany przez niego serwis na koszt Wykonawcy w siedzibie Zamawiającego, a jeżeli jest to technicznie niemożliwe to wszelkie działania organizacyjne i koszty związane ze świadczeniem usługi gwarancyjnej poza siedzibą Zamawiającego ponosi Wykonawca.</w:t>
      </w:r>
    </w:p>
    <w:p w14:paraId="5364D5C4" w14:textId="049E713C"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rPr>
        <w:t>W przypadku stwierdzenia wad w wykonanym przedmiocie umowy Wykonawca zobowiązuje się do nieodpłatnej naprawy lub wymiany uszkodzonego sprzętu</w:t>
      </w:r>
      <w:r w:rsidR="00427C02" w:rsidRPr="00D05C9F">
        <w:rPr>
          <w:sz w:val="22"/>
          <w:szCs w:val="22"/>
        </w:rPr>
        <w:t xml:space="preserve"> (innych elementów przedmiotu Umowy) </w:t>
      </w:r>
      <w:r w:rsidRPr="00D05C9F">
        <w:rPr>
          <w:sz w:val="22"/>
          <w:szCs w:val="22"/>
        </w:rPr>
        <w:t xml:space="preserve"> na zasadach i w trybie określonym w treści dokumentu gwarancyjnego (oświadczeniu gwaranta) wskazanego w ust. 2 powyżej, z uwzględnieniem zapisów ust. 6 i 7 niniejszego paragrafu umowy. Termin naprawy będzie każdorazowo uzgadniany pomiędzy Stronami bez względu na treść dokumentu gwarancyjnego.</w:t>
      </w:r>
      <w:r w:rsidR="00D1071F" w:rsidRPr="00D05C9F">
        <w:rPr>
          <w:sz w:val="22"/>
          <w:szCs w:val="22"/>
        </w:rPr>
        <w:t xml:space="preserve"> Zamawiający może </w:t>
      </w:r>
      <w:r w:rsidR="00122761" w:rsidRPr="00D05C9F">
        <w:rPr>
          <w:sz w:val="22"/>
          <w:szCs w:val="22"/>
        </w:rPr>
        <w:t>również ten, uzgodniony termin przedłużyć.</w:t>
      </w:r>
    </w:p>
    <w:p w14:paraId="5DF00754" w14:textId="506488AD" w:rsidR="00FE1855"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W przypadku stwierdzenia wad w wykonanym przedmiocie umowy Wykonawca, niezależnie od naprawy/wymiany (ust. 5 powyżej) zobowiązuje się do nieodpłatnej dostawy sprawnego sprzętu na podmianę w miejscu użytkowania przedmiotowego sprzętu (on-</w:t>
      </w:r>
      <w:proofErr w:type="spellStart"/>
      <w:r w:rsidRPr="00D05C9F">
        <w:rPr>
          <w:sz w:val="22"/>
          <w:szCs w:val="22"/>
          <w:lang w:eastAsia="en-US"/>
        </w:rPr>
        <w:t>site</w:t>
      </w:r>
      <w:proofErr w:type="spellEnd"/>
      <w:r w:rsidRPr="00D05C9F">
        <w:rPr>
          <w:sz w:val="22"/>
          <w:szCs w:val="22"/>
          <w:lang w:eastAsia="en-US"/>
        </w:rPr>
        <w:t xml:space="preserve">), przy czym wszelkie działania organizacyjne i koszty związane ze świadczeniem usługi gwarancyjnej i podstawienia sprzętu zastępczego poza miejscem wykonania umowy ponosi Wykonawca. </w:t>
      </w:r>
    </w:p>
    <w:p w14:paraId="161634D9" w14:textId="523153E0"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rPr>
        <w:t xml:space="preserve">Wykonawca świadczyć będzie wsparcie techniczne </w:t>
      </w:r>
      <w:r w:rsidR="00FE1855" w:rsidRPr="00D05C9F">
        <w:rPr>
          <w:sz w:val="22"/>
          <w:szCs w:val="22"/>
        </w:rPr>
        <w:t>prz</w:t>
      </w:r>
      <w:r w:rsidRPr="00D05C9F">
        <w:rPr>
          <w:sz w:val="22"/>
          <w:szCs w:val="22"/>
        </w:rPr>
        <w:t>ez okres 24 miesięcy, za pomocą komunikacji telefonicznej, emaila lub strony www, bezpośredniego kontaktu oraz zagwarantuje dostęp trzeciej linii wsparcia, świadczonej przez oficjalne centrum wsparcia technicznego producenta (ang. TAC).</w:t>
      </w:r>
      <w:r w:rsidRPr="00D05C9F">
        <w:rPr>
          <w:color w:val="0070C0"/>
          <w:sz w:val="22"/>
          <w:szCs w:val="22"/>
        </w:rPr>
        <w:t xml:space="preserve"> </w:t>
      </w:r>
      <w:r w:rsidRPr="00D05C9F">
        <w:rPr>
          <w:sz w:val="22"/>
          <w:szCs w:val="22"/>
        </w:rPr>
        <w:t>Termin 24 miesięcy biegnie od dnia wykonania umowy potwierdzonego stosownym protokołem odbioru.</w:t>
      </w:r>
    </w:p>
    <w:p w14:paraId="6CF636E8" w14:textId="58A6F120"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rPr>
        <w:t xml:space="preserve">Dostęp do trzeciej linii wsparcia, musi być możliwy za pomocą bezpośredniej komunikacji telefonicznej, emaila oraz strony http:///www ….. w trybie 24 godziny, 7 dni w tygodniu, 365 dni w roku (24x7x365) przez okres </w:t>
      </w:r>
      <w:r w:rsidRPr="00D05C9F">
        <w:rPr>
          <w:b/>
          <w:bCs/>
          <w:sz w:val="22"/>
          <w:szCs w:val="22"/>
        </w:rPr>
        <w:t>24 miesięcy</w:t>
      </w:r>
      <w:r w:rsidRPr="00D05C9F">
        <w:rPr>
          <w:sz w:val="22"/>
          <w:szCs w:val="22"/>
        </w:rPr>
        <w:t xml:space="preserve"> zgodnie z po</w:t>
      </w:r>
      <w:r w:rsidR="00FE1855" w:rsidRPr="00D05C9F">
        <w:rPr>
          <w:sz w:val="22"/>
          <w:szCs w:val="22"/>
        </w:rPr>
        <w:t>stanowieniami Załącznika A do S</w:t>
      </w:r>
      <w:r w:rsidRPr="00D05C9F">
        <w:rPr>
          <w:sz w:val="22"/>
          <w:szCs w:val="22"/>
        </w:rPr>
        <w:t>WZ (Opis przedmiotu zamówienia).</w:t>
      </w:r>
    </w:p>
    <w:p w14:paraId="3CA54676" w14:textId="5E7B532A"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rPr>
        <w:lastRenderedPageBreak/>
        <w:t xml:space="preserve">W </w:t>
      </w:r>
      <w:r w:rsidR="00FE1855" w:rsidRPr="00D05C9F">
        <w:rPr>
          <w:sz w:val="22"/>
          <w:szCs w:val="22"/>
        </w:rPr>
        <w:t>okresie</w:t>
      </w:r>
      <w:r w:rsidRPr="00D05C9F">
        <w:rPr>
          <w:sz w:val="22"/>
          <w:szCs w:val="22"/>
        </w:rPr>
        <w:t xml:space="preserve"> gwarancji Wykonawca będzie dostarczał aktualizacje (ang. update), łaty (ang. </w:t>
      </w:r>
      <w:proofErr w:type="spellStart"/>
      <w:r w:rsidRPr="00D05C9F">
        <w:rPr>
          <w:sz w:val="22"/>
          <w:szCs w:val="22"/>
        </w:rPr>
        <w:t>patch</w:t>
      </w:r>
      <w:proofErr w:type="spellEnd"/>
      <w:r w:rsidRPr="00D05C9F">
        <w:rPr>
          <w:sz w:val="22"/>
          <w:szCs w:val="22"/>
        </w:rPr>
        <w:t xml:space="preserve">) oraz nowe wersje (ang. </w:t>
      </w:r>
      <w:proofErr w:type="spellStart"/>
      <w:r w:rsidRPr="00D05C9F">
        <w:rPr>
          <w:sz w:val="22"/>
          <w:szCs w:val="22"/>
        </w:rPr>
        <w:t>upgrade</w:t>
      </w:r>
      <w:proofErr w:type="spellEnd"/>
      <w:r w:rsidRPr="00D05C9F">
        <w:rPr>
          <w:sz w:val="22"/>
          <w:szCs w:val="22"/>
        </w:rPr>
        <w:t xml:space="preserve">) oprogramowania układowego urządzeń (ang. </w:t>
      </w:r>
      <w:proofErr w:type="spellStart"/>
      <w:r w:rsidRPr="00D05C9F">
        <w:rPr>
          <w:sz w:val="22"/>
          <w:szCs w:val="22"/>
        </w:rPr>
        <w:t>firmware</w:t>
      </w:r>
      <w:proofErr w:type="spellEnd"/>
      <w:r w:rsidRPr="00D05C9F">
        <w:rPr>
          <w:sz w:val="22"/>
          <w:szCs w:val="22"/>
        </w:rPr>
        <w:t>), pozyskane oficjalną drogą od producenta sprzętu.</w:t>
      </w:r>
    </w:p>
    <w:p w14:paraId="2B8CF12A"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 xml:space="preserve">Wykonawca gwarantuje najwyższą jakość dostarczonego przedmiotu umowy zgodnie </w:t>
      </w:r>
      <w:r w:rsidRPr="00D05C9F">
        <w:rPr>
          <w:sz w:val="22"/>
          <w:szCs w:val="22"/>
          <w:lang w:val="x-none" w:eastAsia="x-none"/>
        </w:rPr>
        <w:br/>
        <w:t xml:space="preserve">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90C98FF"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3564614"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 xml:space="preserve">Okres gwarancji ulega automatycznie przedłużeniu o okres naprawy, tj. czas liczony od zgłoszenia do usunięcia awarii czy usterki określony w ust. </w:t>
      </w:r>
      <w:r w:rsidRPr="00D05C9F">
        <w:rPr>
          <w:sz w:val="22"/>
          <w:szCs w:val="22"/>
          <w:lang w:eastAsia="x-none"/>
        </w:rPr>
        <w:t>5</w:t>
      </w:r>
      <w:r w:rsidRPr="00D05C9F">
        <w:rPr>
          <w:sz w:val="22"/>
          <w:szCs w:val="22"/>
          <w:lang w:val="x-none" w:eastAsia="x-none"/>
        </w:rPr>
        <w:t xml:space="preserve"> niniejszego paragrafu umowy.</w:t>
      </w:r>
    </w:p>
    <w:p w14:paraId="2FCB4622"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Zamawiający może wykonywać uprawnienia z tytułu rękojmi za wady fizyczne rzeczy niezależnie od uprawnień wynikających z gwarancji. Uprawnienia z tytułu rękojmi za wady fizyczne wygasają po upływie terminu wskazanego w ust. 3 powyżej, przy czym w razie wykonywania przez Zamawiającego uprawnień z gwarancji bieg terminu do wykonania uprawnień z tytułu rękojmi ulega zawieszeniu z dniem zawiadomienia Wykonawcy o wadzie (usterce). Termin ten biegnie dalej od dnia odmowy przez Wykonawcę wykonania obowiązków wynikających z gwarancji albo bezskutecznego upływu terminu określonego na usunięcie wady (usterki) przedmiotu umowy określonego w ust. 5.</w:t>
      </w:r>
    </w:p>
    <w:p w14:paraId="244E4A2A"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Zamawiając</w:t>
      </w:r>
      <w:r w:rsidRPr="00D05C9F">
        <w:rPr>
          <w:sz w:val="22"/>
          <w:szCs w:val="22"/>
          <w:lang w:eastAsia="x-none"/>
        </w:rPr>
        <w:t>y</w:t>
      </w:r>
      <w:r w:rsidRPr="00D05C9F">
        <w:rPr>
          <w:sz w:val="22"/>
          <w:szCs w:val="22"/>
          <w:lang w:val="x-none" w:eastAsia="x-none"/>
        </w:rPr>
        <w:t xml:space="preserve"> w ramach wykonywania uprawnień z tytułu rękojmi za wady fizyczne rzeczy, będzie domagał się w szczególności w razie wadliwego </w:t>
      </w:r>
      <w:r w:rsidRPr="00D05C9F">
        <w:rPr>
          <w:sz w:val="22"/>
          <w:szCs w:val="22"/>
          <w:lang w:eastAsia="x-none"/>
        </w:rPr>
        <w:t>wdrożenia i konfiguracji</w:t>
      </w:r>
      <w:r w:rsidRPr="00D05C9F">
        <w:rPr>
          <w:sz w:val="22"/>
          <w:szCs w:val="22"/>
          <w:lang w:val="x-none" w:eastAsia="x-none"/>
        </w:rPr>
        <w:t xml:space="preserve"> przedmiotu niniejszej umowy przez Wykonawcę (§ 1 ust. 1), je</w:t>
      </w:r>
      <w:r w:rsidRPr="00D05C9F">
        <w:rPr>
          <w:sz w:val="22"/>
          <w:szCs w:val="22"/>
          <w:lang w:eastAsia="x-none"/>
        </w:rPr>
        <w:t>go</w:t>
      </w:r>
      <w:r w:rsidRPr="00D05C9F">
        <w:rPr>
          <w:sz w:val="22"/>
          <w:szCs w:val="22"/>
          <w:lang w:val="x-none" w:eastAsia="x-none"/>
        </w:rPr>
        <w:t xml:space="preserve"> </w:t>
      </w:r>
      <w:r w:rsidRPr="00D05C9F">
        <w:rPr>
          <w:sz w:val="22"/>
          <w:szCs w:val="22"/>
          <w:lang w:eastAsia="x-none"/>
        </w:rPr>
        <w:t>prawidłowego wdrożenia i konfiguracji</w:t>
      </w:r>
      <w:r w:rsidRPr="00D05C9F">
        <w:rPr>
          <w:sz w:val="22"/>
          <w:szCs w:val="22"/>
          <w:lang w:val="x-none" w:eastAsia="x-none"/>
        </w:rPr>
        <w:t xml:space="preserve"> </w:t>
      </w:r>
      <w:r w:rsidRPr="00D05C9F">
        <w:rPr>
          <w:sz w:val="22"/>
          <w:szCs w:val="22"/>
          <w:lang w:eastAsia="x-none"/>
        </w:rPr>
        <w:t xml:space="preserve">bądź ponownego wdrożenia i konfiguracji </w:t>
      </w:r>
      <w:r w:rsidRPr="00D05C9F">
        <w:rPr>
          <w:sz w:val="22"/>
          <w:szCs w:val="22"/>
          <w:lang w:val="x-none" w:eastAsia="x-none"/>
        </w:rPr>
        <w:t xml:space="preserve">po dokonaniu wymiany </w:t>
      </w:r>
      <w:r w:rsidRPr="00D05C9F">
        <w:rPr>
          <w:sz w:val="22"/>
          <w:szCs w:val="22"/>
          <w:lang w:eastAsia="x-none"/>
        </w:rPr>
        <w:t xml:space="preserve">sprzętu </w:t>
      </w:r>
      <w:r w:rsidRPr="00D05C9F">
        <w:rPr>
          <w:sz w:val="22"/>
          <w:szCs w:val="22"/>
          <w:lang w:val="x-none" w:eastAsia="x-none"/>
        </w:rPr>
        <w:t>na woln</w:t>
      </w:r>
      <w:r w:rsidRPr="00D05C9F">
        <w:rPr>
          <w:sz w:val="22"/>
          <w:szCs w:val="22"/>
          <w:lang w:eastAsia="x-none"/>
        </w:rPr>
        <w:t>y</w:t>
      </w:r>
      <w:r w:rsidRPr="00D05C9F">
        <w:rPr>
          <w:sz w:val="22"/>
          <w:szCs w:val="22"/>
          <w:lang w:val="x-none" w:eastAsia="x-none"/>
        </w:rPr>
        <w:t xml:space="preserve"> od wad lub usunięciu </w:t>
      </w:r>
      <w:r w:rsidRPr="00D05C9F">
        <w:rPr>
          <w:sz w:val="22"/>
          <w:szCs w:val="22"/>
          <w:lang w:eastAsia="x-none"/>
        </w:rPr>
        <w:t xml:space="preserve">jego </w:t>
      </w:r>
      <w:r w:rsidRPr="00D05C9F">
        <w:rPr>
          <w:sz w:val="22"/>
          <w:szCs w:val="22"/>
          <w:lang w:val="x-none" w:eastAsia="x-none"/>
        </w:rPr>
        <w:t xml:space="preserve">wady. W razie niewykonania tego obowiązku przez Wykonawcę zapis ust. </w:t>
      </w:r>
      <w:r w:rsidRPr="00D05C9F">
        <w:rPr>
          <w:sz w:val="22"/>
          <w:szCs w:val="22"/>
          <w:lang w:eastAsia="x-none"/>
        </w:rPr>
        <w:t>15</w:t>
      </w:r>
      <w:r w:rsidRPr="00D05C9F">
        <w:rPr>
          <w:sz w:val="22"/>
          <w:szCs w:val="22"/>
          <w:lang w:val="x-none" w:eastAsia="x-none"/>
        </w:rPr>
        <w:t xml:space="preserve"> stosuje się odpowiednio.</w:t>
      </w:r>
    </w:p>
    <w:p w14:paraId="6A7FEF7E"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4913A47E"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val="x-none" w:eastAsia="x-none"/>
        </w:rPr>
        <w:t xml:space="preserve">Zamawiający zobowiązuje się dotrzymywać podstawowych warunków eksploatacji określonych przez producenta w </w:t>
      </w:r>
      <w:r w:rsidRPr="00D05C9F">
        <w:rPr>
          <w:sz w:val="22"/>
          <w:szCs w:val="22"/>
          <w:lang w:eastAsia="x-none"/>
        </w:rPr>
        <w:t>postanowieniach</w:t>
      </w:r>
      <w:r w:rsidRPr="00D05C9F">
        <w:rPr>
          <w:sz w:val="22"/>
          <w:szCs w:val="22"/>
          <w:lang w:val="x-none" w:eastAsia="x-none"/>
        </w:rPr>
        <w:t xml:space="preserve"> oświadczenia gwaranta zawartego w dokumentach gwarancyjnych lub instrukcjach eksploatacji dostarczonych przez Wykonawcę, w zakresie w jakim nie jest ono sprzeczne z postanowieniami niniejszego paragrafu umowy. </w:t>
      </w:r>
    </w:p>
    <w:p w14:paraId="119A48F2" w14:textId="77777777" w:rsidR="002519E6" w:rsidRPr="00D05C9F" w:rsidRDefault="002519E6" w:rsidP="00056A0A">
      <w:pPr>
        <w:widowControl/>
        <w:numPr>
          <w:ilvl w:val="3"/>
          <w:numId w:val="74"/>
        </w:numPr>
        <w:suppressAutoHyphens w:val="0"/>
        <w:ind w:left="426" w:hanging="426"/>
        <w:jc w:val="both"/>
        <w:rPr>
          <w:sz w:val="22"/>
          <w:szCs w:val="22"/>
          <w:lang w:val="x-none" w:eastAsia="x-none"/>
        </w:rPr>
      </w:pPr>
      <w:r w:rsidRPr="00D05C9F">
        <w:rPr>
          <w:sz w:val="22"/>
          <w:szCs w:val="22"/>
          <w:lang w:eastAsia="en-US"/>
        </w:rPr>
        <w:t>Wykonawca ponadto</w:t>
      </w:r>
      <w:r w:rsidRPr="00D05C9F">
        <w:rPr>
          <w:rFonts w:eastAsiaTheme="minorHAnsi"/>
          <w:sz w:val="22"/>
          <w:szCs w:val="22"/>
          <w:lang w:eastAsia="en-US"/>
        </w:rPr>
        <w:t xml:space="preserve"> udziela Zamawiającemu </w:t>
      </w:r>
      <w:r w:rsidRPr="00D05C9F">
        <w:rPr>
          <w:rFonts w:eastAsiaTheme="minorHAnsi"/>
          <w:b/>
          <w:bCs/>
          <w:sz w:val="22"/>
          <w:szCs w:val="22"/>
          <w:lang w:eastAsia="en-US"/>
        </w:rPr>
        <w:t>12 miesięcznej</w:t>
      </w:r>
      <w:r w:rsidRPr="00D05C9F">
        <w:rPr>
          <w:rFonts w:eastAsiaTheme="minorHAnsi"/>
          <w:sz w:val="22"/>
          <w:szCs w:val="22"/>
          <w:lang w:eastAsia="en-US"/>
        </w:rPr>
        <w:t xml:space="preserve"> gwarancji na wykonane prace związane z wdrożeniem Przedmiotu umowy u Zamawiającego </w:t>
      </w:r>
      <w:r w:rsidRPr="00D05C9F">
        <w:rPr>
          <w:rFonts w:eastAsiaTheme="minorHAnsi"/>
          <w:color w:val="000000" w:themeColor="text1"/>
          <w:sz w:val="22"/>
          <w:szCs w:val="22"/>
          <w:lang w:eastAsia="en-US"/>
        </w:rPr>
        <w:t>wskazane w załączniku A do SWZ</w:t>
      </w:r>
      <w:r w:rsidRPr="00D05C9F">
        <w:rPr>
          <w:rFonts w:eastAsiaTheme="minorHAnsi"/>
          <w:sz w:val="22"/>
          <w:szCs w:val="22"/>
          <w:lang w:eastAsia="en-US"/>
        </w:rPr>
        <w:t>.</w:t>
      </w:r>
      <w:r w:rsidRPr="00D05C9F">
        <w:rPr>
          <w:sz w:val="22"/>
          <w:szCs w:val="22"/>
          <w:lang w:eastAsia="en-US"/>
        </w:rPr>
        <w:t xml:space="preserve"> Termin 12 miesięcy rozpoczyna bieg licząc od daty wykonania umowy – tj. od daty odbioru przedmiotu umowy, potwierdzonego zbiorczym, stosownym protokołem odbioru.</w:t>
      </w:r>
    </w:p>
    <w:p w14:paraId="66ED3737" w14:textId="77777777" w:rsidR="002519E6" w:rsidRPr="00D05C9F" w:rsidRDefault="002519E6" w:rsidP="00416938">
      <w:pPr>
        <w:ind w:left="540"/>
        <w:rPr>
          <w:b/>
          <w:sz w:val="22"/>
          <w:szCs w:val="22"/>
          <w:lang w:val="x-none" w:eastAsia="x-none"/>
        </w:rPr>
      </w:pPr>
    </w:p>
    <w:p w14:paraId="356C27E0" w14:textId="77777777" w:rsidR="002519E6" w:rsidRPr="00D05C9F" w:rsidRDefault="002519E6" w:rsidP="002519E6">
      <w:pPr>
        <w:ind w:left="540"/>
        <w:rPr>
          <w:b/>
          <w:sz w:val="22"/>
          <w:szCs w:val="22"/>
          <w:lang w:val="x-none" w:eastAsia="x-none"/>
        </w:rPr>
      </w:pPr>
      <w:r w:rsidRPr="00D05C9F">
        <w:rPr>
          <w:b/>
          <w:sz w:val="22"/>
          <w:szCs w:val="22"/>
          <w:lang w:val="x-none" w:eastAsia="x-none"/>
        </w:rPr>
        <w:t>§ 6</w:t>
      </w:r>
    </w:p>
    <w:p w14:paraId="418C9909" w14:textId="77777777" w:rsidR="002519E6" w:rsidRPr="00D05C9F" w:rsidRDefault="002519E6" w:rsidP="00056A0A">
      <w:pPr>
        <w:widowControl/>
        <w:numPr>
          <w:ilvl w:val="3"/>
          <w:numId w:val="75"/>
        </w:numPr>
        <w:suppressAutoHyphens w:val="0"/>
        <w:ind w:left="426" w:hanging="426"/>
        <w:jc w:val="both"/>
        <w:rPr>
          <w:sz w:val="22"/>
          <w:szCs w:val="22"/>
          <w:lang w:val="x-none" w:eastAsia="x-none"/>
        </w:rPr>
      </w:pPr>
      <w:r w:rsidRPr="00D05C9F">
        <w:rPr>
          <w:sz w:val="22"/>
          <w:szCs w:val="22"/>
          <w:lang w:val="x-none" w:eastAsia="x-none"/>
        </w:rPr>
        <w:t>Strony zastrzegają sobie prawo do dochodzenia kar umownych za niezgodne z niniejszą umową lub nienależyte wykonanie zobowiązań z umowy wynikających.</w:t>
      </w:r>
    </w:p>
    <w:p w14:paraId="49D7B2AE" w14:textId="77777777" w:rsidR="002519E6" w:rsidRPr="00D05C9F" w:rsidRDefault="002519E6" w:rsidP="00056A0A">
      <w:pPr>
        <w:widowControl/>
        <w:numPr>
          <w:ilvl w:val="3"/>
          <w:numId w:val="75"/>
        </w:numPr>
        <w:suppressAutoHyphens w:val="0"/>
        <w:ind w:left="426" w:hanging="426"/>
        <w:jc w:val="both"/>
        <w:rPr>
          <w:sz w:val="22"/>
          <w:szCs w:val="22"/>
          <w:lang w:val="x-none" w:eastAsia="x-none"/>
        </w:rPr>
      </w:pPr>
      <w:r w:rsidRPr="00D05C9F">
        <w:rPr>
          <w:sz w:val="22"/>
          <w:szCs w:val="22"/>
          <w:lang w:val="x-none" w:eastAsia="x-none"/>
        </w:rPr>
        <w:t xml:space="preserve">Wykonawca, z zastrzeżeniem ust. </w:t>
      </w:r>
      <w:r w:rsidRPr="00D05C9F">
        <w:rPr>
          <w:sz w:val="22"/>
          <w:szCs w:val="22"/>
          <w:lang w:eastAsia="x-none"/>
        </w:rPr>
        <w:t>4</w:t>
      </w:r>
      <w:r w:rsidRPr="00D05C9F">
        <w:rPr>
          <w:sz w:val="22"/>
          <w:szCs w:val="22"/>
          <w:lang w:val="x-none" w:eastAsia="x-none"/>
        </w:rPr>
        <w:t xml:space="preserve"> niniejszego paragrafu, zapłaci Zamawiającemu karę umowną </w:t>
      </w:r>
      <w:r w:rsidRPr="00D05C9F">
        <w:rPr>
          <w:sz w:val="22"/>
          <w:szCs w:val="22"/>
          <w:lang w:eastAsia="x-none"/>
        </w:rPr>
        <w:t xml:space="preserve">w poniższej wysokości </w:t>
      </w:r>
      <w:r w:rsidRPr="00D05C9F">
        <w:rPr>
          <w:sz w:val="22"/>
          <w:szCs w:val="22"/>
          <w:lang w:val="x-none" w:eastAsia="x-none"/>
        </w:rPr>
        <w:t>w przypadku:</w:t>
      </w:r>
    </w:p>
    <w:p w14:paraId="72EE90D4" w14:textId="77777777" w:rsidR="002519E6" w:rsidRPr="00D05C9F" w:rsidRDefault="002519E6" w:rsidP="00056A0A">
      <w:pPr>
        <w:widowControl/>
        <w:numPr>
          <w:ilvl w:val="0"/>
          <w:numId w:val="77"/>
        </w:numPr>
        <w:tabs>
          <w:tab w:val="num" w:pos="851"/>
        </w:tabs>
        <w:suppressAutoHyphens w:val="0"/>
        <w:ind w:left="851" w:hanging="425"/>
        <w:jc w:val="both"/>
        <w:rPr>
          <w:sz w:val="22"/>
          <w:szCs w:val="22"/>
          <w:lang w:val="x-none" w:eastAsia="x-none"/>
        </w:rPr>
      </w:pPr>
      <w:r w:rsidRPr="00D05C9F">
        <w:rPr>
          <w:sz w:val="22"/>
          <w:szCs w:val="22"/>
          <w:lang w:val="x-none" w:eastAsia="x-none"/>
        </w:rPr>
        <w:t xml:space="preserve">odstąpienia od umowy </w:t>
      </w:r>
      <w:r w:rsidRPr="00D05C9F">
        <w:rPr>
          <w:sz w:val="22"/>
          <w:szCs w:val="22"/>
          <w:lang w:eastAsia="x-none"/>
        </w:rPr>
        <w:t xml:space="preserve">przez którąkolwiek ze stron z przyczyn leżących po stronie Wykonawcy </w:t>
      </w:r>
      <w:r w:rsidRPr="00D05C9F">
        <w:rPr>
          <w:sz w:val="22"/>
          <w:szCs w:val="22"/>
          <w:lang w:val="x-none" w:eastAsia="x-none"/>
        </w:rPr>
        <w:t xml:space="preserve">w wysokości 10% wynagrodzenia </w:t>
      </w:r>
      <w:r w:rsidRPr="00D05C9F">
        <w:rPr>
          <w:sz w:val="22"/>
          <w:szCs w:val="22"/>
          <w:lang w:eastAsia="x-none"/>
        </w:rPr>
        <w:t>netto</w:t>
      </w:r>
      <w:r w:rsidRPr="00D05C9F">
        <w:rPr>
          <w:sz w:val="22"/>
          <w:szCs w:val="22"/>
          <w:lang w:val="x-none" w:eastAsia="x-none"/>
        </w:rPr>
        <w:t xml:space="preserve"> ustalonego w § 3 ust. 2 umowy,</w:t>
      </w:r>
    </w:p>
    <w:p w14:paraId="45370A21" w14:textId="77777777" w:rsidR="002519E6" w:rsidRPr="00D05C9F" w:rsidRDefault="002519E6" w:rsidP="00056A0A">
      <w:pPr>
        <w:widowControl/>
        <w:numPr>
          <w:ilvl w:val="0"/>
          <w:numId w:val="77"/>
        </w:numPr>
        <w:tabs>
          <w:tab w:val="num" w:pos="851"/>
        </w:tabs>
        <w:suppressAutoHyphens w:val="0"/>
        <w:ind w:left="851" w:hanging="425"/>
        <w:jc w:val="both"/>
        <w:rPr>
          <w:sz w:val="22"/>
          <w:szCs w:val="22"/>
          <w:lang w:val="x-none" w:eastAsia="x-none"/>
        </w:rPr>
      </w:pPr>
      <w:r w:rsidRPr="00D05C9F">
        <w:rPr>
          <w:sz w:val="22"/>
          <w:szCs w:val="22"/>
        </w:rPr>
        <w:t xml:space="preserve">zwłoki większej niż 3 tygodnie w wykonaniu przedmiotu umowy w stosunku do terminów określonych w §1 ust. 3, w wysokości 0,1% wynagrodzenia netto ustalonego </w:t>
      </w:r>
      <w:r w:rsidRPr="00D05C9F">
        <w:rPr>
          <w:sz w:val="22"/>
          <w:szCs w:val="22"/>
          <w:lang w:eastAsia="en-US"/>
        </w:rPr>
        <w:t xml:space="preserve">w § 3 ust. 2 </w:t>
      </w:r>
      <w:r w:rsidRPr="00D05C9F">
        <w:rPr>
          <w:sz w:val="22"/>
          <w:szCs w:val="22"/>
          <w:lang w:eastAsia="en-US"/>
        </w:rPr>
        <w:lastRenderedPageBreak/>
        <w:t>umowy.</w:t>
      </w:r>
      <w:r w:rsidRPr="00D05C9F">
        <w:rPr>
          <w:sz w:val="22"/>
          <w:szCs w:val="22"/>
        </w:rPr>
        <w:t xml:space="preserve"> Kara liczona będzie za każdy dzień zwłoki licząc od dnia następnego w stosunku do terminu określonego w § 1 ust. 3 Umowy, jednak nie więcej niż 10% wynagrodzenia </w:t>
      </w:r>
      <w:r w:rsidRPr="00D05C9F">
        <w:rPr>
          <w:sz w:val="22"/>
          <w:szCs w:val="22"/>
          <w:lang w:eastAsia="en-US"/>
        </w:rPr>
        <w:t>netto</w:t>
      </w:r>
      <w:r w:rsidRPr="00D05C9F">
        <w:rPr>
          <w:sz w:val="22"/>
          <w:szCs w:val="22"/>
        </w:rPr>
        <w:t xml:space="preserve"> ustalonego w § 3 ust. 2 umowy. W wypadku ujawnienia wad/usterek w trakcie odbioru przedmiotu Umowy nie nalicza się kary umownej zastrzeżonej w niniejszej lit. b) pod warunkiem, że przedmiot Umowy (wadliwy) dostarczony został w terminie nie powodującym jej naliczenia,</w:t>
      </w:r>
    </w:p>
    <w:p w14:paraId="6B8C6A3A" w14:textId="77777777" w:rsidR="002519E6" w:rsidRPr="00D05C9F" w:rsidRDefault="002519E6" w:rsidP="00056A0A">
      <w:pPr>
        <w:widowControl/>
        <w:numPr>
          <w:ilvl w:val="0"/>
          <w:numId w:val="77"/>
        </w:numPr>
        <w:tabs>
          <w:tab w:val="num" w:pos="851"/>
        </w:tabs>
        <w:suppressAutoHyphens w:val="0"/>
        <w:ind w:left="851" w:hanging="425"/>
        <w:jc w:val="both"/>
        <w:rPr>
          <w:sz w:val="22"/>
          <w:szCs w:val="22"/>
          <w:lang w:val="x-none" w:eastAsia="x-none"/>
        </w:rPr>
      </w:pPr>
      <w:r w:rsidRPr="00D05C9F">
        <w:rPr>
          <w:sz w:val="22"/>
          <w:szCs w:val="22"/>
          <w:lang w:val="x-none" w:eastAsia="x-none"/>
        </w:rPr>
        <w:t xml:space="preserve">zwłoki </w:t>
      </w:r>
      <w:r w:rsidRPr="00D05C9F">
        <w:rPr>
          <w:sz w:val="22"/>
          <w:szCs w:val="22"/>
        </w:rPr>
        <w:t>większej niż 10 dni roboczych</w:t>
      </w:r>
      <w:r w:rsidRPr="00D05C9F">
        <w:rPr>
          <w:sz w:val="22"/>
          <w:szCs w:val="22"/>
          <w:lang w:val="x-none" w:eastAsia="x-none"/>
        </w:rPr>
        <w:t xml:space="preserve"> w usunięciu wad przedmiotu umowy stwierdzonych przy odbiorze, w wysokości 0,</w:t>
      </w:r>
      <w:r w:rsidRPr="00D05C9F">
        <w:rPr>
          <w:sz w:val="22"/>
          <w:szCs w:val="22"/>
          <w:lang w:eastAsia="x-none"/>
        </w:rPr>
        <w:t>1</w:t>
      </w:r>
      <w:r w:rsidRPr="00D05C9F">
        <w:rPr>
          <w:sz w:val="22"/>
          <w:szCs w:val="22"/>
          <w:lang w:val="x-none" w:eastAsia="x-none"/>
        </w:rPr>
        <w:t xml:space="preserve">% wynagrodzenia </w:t>
      </w:r>
      <w:r w:rsidRPr="00D05C9F">
        <w:rPr>
          <w:sz w:val="22"/>
          <w:szCs w:val="22"/>
          <w:lang w:eastAsia="x-none"/>
        </w:rPr>
        <w:t>netto</w:t>
      </w:r>
      <w:r w:rsidRPr="00D05C9F">
        <w:rPr>
          <w:sz w:val="22"/>
          <w:szCs w:val="22"/>
          <w:lang w:val="x-none" w:eastAsia="x-none"/>
        </w:rPr>
        <w:t xml:space="preserve"> ustalonego w § 3 ust. 2 umowy za każdy dzień zwłoki, licząc od następnego dnia po upływie terminu określonego przez Zamawiającego w celu usunięcia wad, nie więcej niż </w:t>
      </w:r>
      <w:r w:rsidRPr="00D05C9F">
        <w:rPr>
          <w:sz w:val="22"/>
          <w:szCs w:val="22"/>
          <w:lang w:eastAsia="x-none"/>
        </w:rPr>
        <w:t>1</w:t>
      </w:r>
      <w:r w:rsidRPr="00D05C9F">
        <w:rPr>
          <w:sz w:val="22"/>
          <w:szCs w:val="22"/>
          <w:lang w:val="x-none" w:eastAsia="x-none"/>
        </w:rPr>
        <w:t xml:space="preserve">0% wynagrodzenia </w:t>
      </w:r>
      <w:r w:rsidRPr="00D05C9F">
        <w:rPr>
          <w:sz w:val="22"/>
          <w:szCs w:val="22"/>
          <w:lang w:eastAsia="x-none"/>
        </w:rPr>
        <w:t>netto</w:t>
      </w:r>
      <w:r w:rsidRPr="00D05C9F">
        <w:rPr>
          <w:sz w:val="22"/>
          <w:szCs w:val="22"/>
          <w:lang w:val="x-none" w:eastAsia="x-none"/>
        </w:rPr>
        <w:t xml:space="preserve"> ustalonego w § 3 ust. 2 umowy,</w:t>
      </w:r>
    </w:p>
    <w:p w14:paraId="04D435E6" w14:textId="77777777" w:rsidR="002519E6" w:rsidRPr="00D05C9F" w:rsidRDefault="002519E6" w:rsidP="00056A0A">
      <w:pPr>
        <w:widowControl/>
        <w:numPr>
          <w:ilvl w:val="0"/>
          <w:numId w:val="77"/>
        </w:numPr>
        <w:tabs>
          <w:tab w:val="num" w:pos="851"/>
        </w:tabs>
        <w:suppressAutoHyphens w:val="0"/>
        <w:ind w:left="851" w:hanging="425"/>
        <w:jc w:val="both"/>
        <w:rPr>
          <w:sz w:val="22"/>
          <w:szCs w:val="22"/>
        </w:rPr>
      </w:pPr>
      <w:r w:rsidRPr="00D05C9F">
        <w:rPr>
          <w:sz w:val="22"/>
          <w:szCs w:val="22"/>
        </w:rPr>
        <w:t xml:space="preserve">zwłoki w usunięciu wad przedmiotu umowy stwierdzonych w okresie gwarancji lub rękojmi za wady, w wysokości 0,05% wynagrodzenia netto ustalonego </w:t>
      </w:r>
      <w:r w:rsidRPr="00D05C9F">
        <w:rPr>
          <w:sz w:val="22"/>
          <w:szCs w:val="22"/>
          <w:lang w:eastAsia="x-none"/>
        </w:rPr>
        <w:t xml:space="preserve">w </w:t>
      </w:r>
      <w:r w:rsidRPr="00D05C9F">
        <w:rPr>
          <w:sz w:val="22"/>
          <w:szCs w:val="22"/>
          <w:lang w:val="x-none" w:eastAsia="x-none"/>
        </w:rPr>
        <w:t>§ 3 ust. 2</w:t>
      </w:r>
      <w:r w:rsidRPr="00D05C9F">
        <w:rPr>
          <w:sz w:val="22"/>
          <w:szCs w:val="22"/>
          <w:lang w:eastAsia="x-none"/>
        </w:rPr>
        <w:t xml:space="preserve"> </w:t>
      </w:r>
      <w:r w:rsidRPr="00D05C9F">
        <w:rPr>
          <w:sz w:val="22"/>
          <w:szCs w:val="22"/>
        </w:rPr>
        <w:t xml:space="preserve">umowy za każdy dzień zwłoki, licząc od następnego dnia po upływie terminu ustalonego zgodnie z treścią § 5 ust. 5 umowy albo w pisemnym oświadczeniu Stron, w celu usunięcia wad, nie więcej niż 10% wynagrodzenia netto ustalonego </w:t>
      </w:r>
      <w:r w:rsidRPr="00D05C9F">
        <w:rPr>
          <w:sz w:val="22"/>
          <w:szCs w:val="22"/>
          <w:lang w:eastAsia="x-none"/>
        </w:rPr>
        <w:t xml:space="preserve">odpowiednio w </w:t>
      </w:r>
      <w:r w:rsidRPr="00D05C9F">
        <w:rPr>
          <w:sz w:val="22"/>
          <w:szCs w:val="22"/>
          <w:lang w:val="x-none" w:eastAsia="x-none"/>
        </w:rPr>
        <w:t>§ 3 ust. 2,</w:t>
      </w:r>
    </w:p>
    <w:p w14:paraId="3741D8A2" w14:textId="77777777" w:rsidR="00F8355E" w:rsidRPr="00D05C9F" w:rsidRDefault="002519E6" w:rsidP="00056A0A">
      <w:pPr>
        <w:widowControl/>
        <w:numPr>
          <w:ilvl w:val="0"/>
          <w:numId w:val="77"/>
        </w:numPr>
        <w:tabs>
          <w:tab w:val="num" w:pos="851"/>
        </w:tabs>
        <w:suppressAutoHyphens w:val="0"/>
        <w:ind w:left="851" w:hanging="425"/>
        <w:jc w:val="both"/>
        <w:rPr>
          <w:sz w:val="22"/>
          <w:szCs w:val="22"/>
          <w:lang w:val="x-none" w:eastAsia="x-none"/>
        </w:rPr>
      </w:pPr>
      <w:r w:rsidRPr="00D05C9F">
        <w:rPr>
          <w:sz w:val="22"/>
          <w:szCs w:val="22"/>
          <w:lang w:val="x-none" w:eastAsia="x-none"/>
        </w:rPr>
        <w:t xml:space="preserve">braku doręczenia wystawionej korekty </w:t>
      </w:r>
      <w:r w:rsidRPr="00D05C9F">
        <w:rPr>
          <w:sz w:val="22"/>
          <w:szCs w:val="22"/>
          <w:lang w:eastAsia="x-none"/>
        </w:rPr>
        <w:t>faktury</w:t>
      </w:r>
      <w:r w:rsidRPr="00D05C9F">
        <w:rPr>
          <w:sz w:val="22"/>
          <w:szCs w:val="22"/>
          <w:lang w:val="x-none" w:eastAsia="x-none"/>
        </w:rPr>
        <w:t xml:space="preserve"> w wysokości stanowiącej równowartość należnego podatku od towarów i usług VAT z tytułu przedmiotowej dosta</w:t>
      </w:r>
      <w:r w:rsidRPr="00D05C9F">
        <w:rPr>
          <w:sz w:val="22"/>
          <w:szCs w:val="22"/>
          <w:lang w:eastAsia="x-none"/>
        </w:rPr>
        <w:t>wy w terminie określonym w § 3 ust. 4 umowy.</w:t>
      </w:r>
    </w:p>
    <w:p w14:paraId="227DA560" w14:textId="29E7BB3E" w:rsidR="00F8355E" w:rsidRPr="00D05C9F" w:rsidRDefault="00F8355E" w:rsidP="00056A0A">
      <w:pPr>
        <w:widowControl/>
        <w:numPr>
          <w:ilvl w:val="0"/>
          <w:numId w:val="77"/>
        </w:numPr>
        <w:tabs>
          <w:tab w:val="num" w:pos="851"/>
        </w:tabs>
        <w:suppressAutoHyphens w:val="0"/>
        <w:ind w:left="851" w:hanging="425"/>
        <w:jc w:val="both"/>
        <w:rPr>
          <w:sz w:val="22"/>
          <w:szCs w:val="22"/>
          <w:lang w:val="x-none" w:eastAsia="x-none"/>
        </w:rPr>
      </w:pPr>
      <w:r w:rsidRPr="00D05C9F">
        <w:rPr>
          <w:sz w:val="22"/>
          <w:szCs w:val="22"/>
          <w:lang w:eastAsia="zh-CN"/>
        </w:rPr>
        <w:t>W wypadku zmiany wynagrodzenia Wykonawcy zgodnie z §10 ust. 21 Umowy, Wykonawca zapłaci Zamawiającemu karę umowną w przypadku braku zapłaty lub zwłoki w zapłacie wymagalnego wynagrodzenia należnego podwykonawcom z tytułu zmiany wysokości ich wynagrodzenia, o której mowa w art. 439 ust. 5 Prawa Zamówień Publicznych w wysokości 100,00 PLN brutt</w:t>
      </w:r>
      <w:r w:rsidR="00CE3DA6" w:rsidRPr="00D05C9F">
        <w:rPr>
          <w:sz w:val="22"/>
          <w:szCs w:val="22"/>
          <w:lang w:eastAsia="zh-CN"/>
        </w:rPr>
        <w:t>o</w:t>
      </w:r>
      <w:r w:rsidRPr="00D05C9F">
        <w:rPr>
          <w:sz w:val="22"/>
          <w:szCs w:val="22"/>
          <w:lang w:eastAsia="zh-CN"/>
        </w:rPr>
        <w:t xml:space="preserve"> (100 złotych brutto), za każdy dzień zwłoki w odniesieniu do terminu płatności, określonego w §6 ust. 2</w:t>
      </w:r>
    </w:p>
    <w:p w14:paraId="7D2BB6BF" w14:textId="17331C5F"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Kary umowne zastrzeżone powyżej naliczane są od siebie niezależnie (kumulatywnie), chyba że wyraźnie postanowiono inaczej, przy czym łączna maksymalna wysokość kar umownych ze wszystkich tytułów wskazanych powyżej nie może przekroczyć 20% wynagrodzenia netto ustalonego w § 3 ust.</w:t>
      </w:r>
      <w:r w:rsidR="00FE1855" w:rsidRPr="00D05C9F">
        <w:rPr>
          <w:sz w:val="22"/>
          <w:szCs w:val="22"/>
        </w:rPr>
        <w:t xml:space="preserve"> </w:t>
      </w:r>
      <w:r w:rsidRPr="00D05C9F">
        <w:rPr>
          <w:sz w:val="22"/>
          <w:szCs w:val="22"/>
        </w:rPr>
        <w:t>2 Umowy.</w:t>
      </w:r>
    </w:p>
    <w:p w14:paraId="110EB6D9"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Wykonawca ma prawo naliczenia kary umownej, a Zamawiający zobowiązany jest do jej zapłaty, za odstąpienie od umowy przez Wykonawcę z wyłącznej winy Zamawiającego, z wyłączeniem okoliczności wskazanej w art. 456 ust. 1 pkt 1 ustawy PZP w wysokości 5% łącznego wynagrodzenia netto Wykonawcy ustalonego zgodnie z § 3 ust. 2 Umowy.</w:t>
      </w:r>
    </w:p>
    <w:p w14:paraId="7C89673D"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 xml:space="preserve">Roszczenie o zapłatę kary umownej staje się wymagalne począwszy od dnia następnego po dniu, w którym miały miejsce okoliczności faktyczne określone w niniejszej umowie stanowiące podstawę do jej naliczenia. </w:t>
      </w:r>
    </w:p>
    <w:p w14:paraId="3E4A8925"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Jeśli Wykonawca stwierdzi, że dostawa nie będzie możliwa (lub jest to prawdopodobne) w ustalonym terminie, Wykonawca jest zobowiązany niezwłocznie powiadomić o tym Zamawiającego. Strony uzgodnią wówczas nowy termin dostawy, przy czym Zamawiający nie traci swoich uprawnień do naliczania kar umownych</w:t>
      </w:r>
      <w:r w:rsidRPr="00D05C9F">
        <w:rPr>
          <w:color w:val="000000"/>
          <w:sz w:val="22"/>
          <w:szCs w:val="22"/>
        </w:rPr>
        <w:t>.</w:t>
      </w:r>
    </w:p>
    <w:p w14:paraId="4C7C1F31"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 xml:space="preserve">Strony mogą dochodzić na zasadach ogólnych odszkodowania przewyższającego wysokość zastrzeżonych kar umownych, przy czym kary umowne określone w ust. 2 powyżej mają charakter </w:t>
      </w:r>
      <w:proofErr w:type="spellStart"/>
      <w:r w:rsidRPr="00D05C9F">
        <w:rPr>
          <w:sz w:val="22"/>
          <w:szCs w:val="22"/>
        </w:rPr>
        <w:t>zaliczalny</w:t>
      </w:r>
      <w:proofErr w:type="spellEnd"/>
      <w:r w:rsidRPr="00D05C9F">
        <w:rPr>
          <w:sz w:val="22"/>
          <w:szCs w:val="22"/>
        </w:rPr>
        <w:t xml:space="preserve"> na poczet przedmiotowego odszkodowania uzupełniającego dochodzonego przez daną Stronę umowy.</w:t>
      </w:r>
    </w:p>
    <w:p w14:paraId="50C570F8"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sz w:val="22"/>
          <w:szCs w:val="22"/>
        </w:rPr>
        <w:t>Zamawiający jest uprawniony do potrącenia ewentualnych kar umownych z wymagalnej i należnej Wykonawcy wierzytelności, w tym z kwoty wynagrodzenia określonej w fakturze, na co Wykonawca wyraża zgodę.</w:t>
      </w:r>
    </w:p>
    <w:p w14:paraId="418BAF96" w14:textId="77777777" w:rsidR="002519E6" w:rsidRPr="00D05C9F" w:rsidRDefault="002519E6" w:rsidP="00056A0A">
      <w:pPr>
        <w:widowControl/>
        <w:numPr>
          <w:ilvl w:val="3"/>
          <w:numId w:val="75"/>
        </w:numPr>
        <w:tabs>
          <w:tab w:val="num" w:pos="2552"/>
        </w:tabs>
        <w:suppressAutoHyphens w:val="0"/>
        <w:ind w:left="426" w:hanging="426"/>
        <w:contextualSpacing/>
        <w:jc w:val="both"/>
        <w:rPr>
          <w:sz w:val="22"/>
          <w:szCs w:val="22"/>
          <w:lang w:val="x-none" w:eastAsia="x-none"/>
        </w:rPr>
      </w:pPr>
      <w:r w:rsidRPr="00D05C9F">
        <w:rPr>
          <w:color w:val="000000"/>
          <w:sz w:val="22"/>
          <w:szCs w:val="22"/>
        </w:rPr>
        <w:t>Zapłata kar umownych nie zwalnia Wykonawcy od obowiązku wykonania Umowy</w:t>
      </w:r>
      <w:r w:rsidRPr="00D05C9F">
        <w:rPr>
          <w:sz w:val="22"/>
          <w:szCs w:val="22"/>
        </w:rPr>
        <w:t>.</w:t>
      </w:r>
    </w:p>
    <w:p w14:paraId="26DBF100" w14:textId="77777777" w:rsidR="002519E6" w:rsidRPr="00D05C9F" w:rsidRDefault="002519E6" w:rsidP="002519E6">
      <w:pPr>
        <w:ind w:left="357"/>
        <w:rPr>
          <w:sz w:val="22"/>
          <w:szCs w:val="22"/>
          <w:lang w:val="x-none" w:eastAsia="x-none"/>
        </w:rPr>
      </w:pPr>
    </w:p>
    <w:p w14:paraId="5EB948DE" w14:textId="77777777" w:rsidR="002519E6" w:rsidRPr="00D05C9F" w:rsidRDefault="002519E6" w:rsidP="00CE0B54">
      <w:pPr>
        <w:ind w:left="540"/>
        <w:rPr>
          <w:b/>
          <w:bCs/>
          <w:sz w:val="22"/>
          <w:szCs w:val="22"/>
        </w:rPr>
      </w:pPr>
      <w:r w:rsidRPr="00D05C9F">
        <w:rPr>
          <w:b/>
          <w:bCs/>
          <w:sz w:val="22"/>
          <w:szCs w:val="22"/>
        </w:rPr>
        <w:t>§ 7</w:t>
      </w:r>
    </w:p>
    <w:p w14:paraId="35B6926B" w14:textId="77777777" w:rsidR="002519E6" w:rsidRPr="00D05C9F" w:rsidRDefault="002519E6" w:rsidP="00056A0A">
      <w:pPr>
        <w:widowControl/>
        <w:numPr>
          <w:ilvl w:val="0"/>
          <w:numId w:val="63"/>
        </w:numPr>
        <w:suppressAutoHyphens w:val="0"/>
        <w:ind w:left="426" w:hanging="426"/>
        <w:jc w:val="both"/>
        <w:rPr>
          <w:sz w:val="22"/>
          <w:szCs w:val="22"/>
        </w:rPr>
      </w:pPr>
      <w:r w:rsidRPr="00D05C9F">
        <w:rPr>
          <w:sz w:val="22"/>
          <w:szCs w:val="22"/>
        </w:rPr>
        <w:t>Oprócz przypadków wymienionych w Kodeksie cywilnym Stronom przysługuje prawo odstąpienia od niniejszej umowy lub jej wypowiedzenia ze skutkiem natychmiastowym w razie zaistnienia okoliczności wskazanych w ust. 2.</w:t>
      </w:r>
    </w:p>
    <w:p w14:paraId="381BE4B2" w14:textId="77777777" w:rsidR="002519E6" w:rsidRPr="00D05C9F" w:rsidRDefault="002519E6" w:rsidP="00056A0A">
      <w:pPr>
        <w:widowControl/>
        <w:numPr>
          <w:ilvl w:val="0"/>
          <w:numId w:val="63"/>
        </w:numPr>
        <w:suppressAutoHyphens w:val="0"/>
        <w:ind w:left="426" w:hanging="426"/>
        <w:jc w:val="both"/>
        <w:rPr>
          <w:sz w:val="22"/>
          <w:szCs w:val="22"/>
        </w:rPr>
      </w:pPr>
      <w:r w:rsidRPr="00D05C9F">
        <w:rPr>
          <w:sz w:val="22"/>
          <w:szCs w:val="22"/>
        </w:rPr>
        <w:lastRenderedPageBreak/>
        <w:t>Zamawiający może odstąpić od umowy lub ją wypowiedzieć ze skutkiem natychmiastowym w terminie nie wcześniej niż 7 dni od dnia powzięcia wiadomości o zaistniałych poniższych okolicznościach oraz nie później niż do dnia upływu okresu gwarancji, to jest:</w:t>
      </w:r>
    </w:p>
    <w:p w14:paraId="212141A1" w14:textId="77777777" w:rsidR="002519E6" w:rsidRPr="00D05C9F" w:rsidRDefault="002519E6" w:rsidP="00056A0A">
      <w:pPr>
        <w:widowControl/>
        <w:numPr>
          <w:ilvl w:val="2"/>
          <w:numId w:val="62"/>
        </w:numPr>
        <w:tabs>
          <w:tab w:val="num" w:pos="426"/>
        </w:tabs>
        <w:suppressAutoHyphens w:val="0"/>
        <w:ind w:left="851" w:hanging="425"/>
        <w:jc w:val="both"/>
        <w:rPr>
          <w:sz w:val="22"/>
          <w:szCs w:val="22"/>
        </w:rPr>
      </w:pPr>
      <w:r w:rsidRPr="00D05C9F">
        <w:rPr>
          <w:sz w:val="22"/>
          <w:szCs w:val="22"/>
        </w:rPr>
        <w:t xml:space="preserve">dowiedzenia się o tym, że Wykonawca na skutek swojej niewypłacalności </w:t>
      </w:r>
      <w:r w:rsidRPr="00D05C9F">
        <w:rPr>
          <w:sz w:val="22"/>
          <w:szCs w:val="22"/>
        </w:rPr>
        <w:br/>
        <w:t>nie wykonuje zobowiązań pieniężnych przez okres co najmniej 3 miesięcy,</w:t>
      </w:r>
    </w:p>
    <w:p w14:paraId="13DF8379" w14:textId="77777777" w:rsidR="002519E6" w:rsidRPr="00D05C9F" w:rsidRDefault="002519E6" w:rsidP="00056A0A">
      <w:pPr>
        <w:widowControl/>
        <w:numPr>
          <w:ilvl w:val="2"/>
          <w:numId w:val="62"/>
        </w:numPr>
        <w:tabs>
          <w:tab w:val="num" w:pos="426"/>
        </w:tabs>
        <w:suppressAutoHyphens w:val="0"/>
        <w:ind w:left="851" w:hanging="425"/>
        <w:jc w:val="both"/>
        <w:rPr>
          <w:sz w:val="22"/>
          <w:szCs w:val="22"/>
        </w:rPr>
      </w:pPr>
      <w:r w:rsidRPr="00D05C9F">
        <w:rPr>
          <w:sz w:val="22"/>
          <w:szCs w:val="22"/>
        </w:rPr>
        <w:t>zostanie podjęta likwidacja Wykonawcy albo rozwiązany Wykonawca bez przeprowadzania likwidacji, bądź nastąpi zakończenie prowadzenia działalności gospodarczej przez Wykonawcę albo wykreślenie Wykonawcy jako przedsiębiorcy z CEIDG,</w:t>
      </w:r>
    </w:p>
    <w:p w14:paraId="00C38577" w14:textId="77777777" w:rsidR="002519E6" w:rsidRPr="00D05C9F" w:rsidRDefault="002519E6" w:rsidP="00056A0A">
      <w:pPr>
        <w:widowControl/>
        <w:numPr>
          <w:ilvl w:val="2"/>
          <w:numId w:val="62"/>
        </w:numPr>
        <w:tabs>
          <w:tab w:val="num" w:pos="426"/>
        </w:tabs>
        <w:suppressAutoHyphens w:val="0"/>
        <w:ind w:left="851" w:hanging="425"/>
        <w:jc w:val="both"/>
        <w:rPr>
          <w:sz w:val="22"/>
          <w:szCs w:val="22"/>
        </w:rPr>
      </w:pPr>
      <w:r w:rsidRPr="00D05C9F">
        <w:rPr>
          <w:sz w:val="22"/>
          <w:szCs w:val="22"/>
        </w:rPr>
        <w:t>został wydany nakaz zajęcia majątku Wykonawcy w stopniu uniemożliwiającym należyte wykonanie zamówienia,</w:t>
      </w:r>
    </w:p>
    <w:p w14:paraId="67E3C4CD" w14:textId="77777777" w:rsidR="002519E6" w:rsidRPr="00D05C9F" w:rsidRDefault="002519E6" w:rsidP="00056A0A">
      <w:pPr>
        <w:widowControl/>
        <w:numPr>
          <w:ilvl w:val="2"/>
          <w:numId w:val="62"/>
        </w:numPr>
        <w:tabs>
          <w:tab w:val="num" w:pos="426"/>
        </w:tabs>
        <w:suppressAutoHyphens w:val="0"/>
        <w:ind w:left="851" w:hanging="425"/>
        <w:jc w:val="both"/>
        <w:rPr>
          <w:sz w:val="22"/>
          <w:szCs w:val="22"/>
        </w:rPr>
      </w:pPr>
      <w:r w:rsidRPr="00D05C9F">
        <w:rPr>
          <w:sz w:val="22"/>
          <w:szCs w:val="22"/>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sidRPr="00D05C9F">
        <w:rPr>
          <w:sz w:val="22"/>
          <w:szCs w:val="22"/>
          <w:vertAlign w:val="superscript"/>
        </w:rPr>
        <w:t>00</w:t>
      </w:r>
      <w:r w:rsidRPr="00D05C9F">
        <w:rPr>
          <w:sz w:val="22"/>
          <w:szCs w:val="22"/>
        </w:rPr>
        <w:t>/</w:t>
      </w:r>
      <w:r w:rsidRPr="00D05C9F">
        <w:rPr>
          <w:sz w:val="22"/>
          <w:szCs w:val="22"/>
          <w:vertAlign w:val="subscript"/>
        </w:rPr>
        <w:t>100</w:t>
      </w:r>
      <w:r w:rsidRPr="00D05C9F">
        <w:rPr>
          <w:sz w:val="22"/>
          <w:szCs w:val="22"/>
        </w:rPr>
        <w:t>),</w:t>
      </w:r>
    </w:p>
    <w:p w14:paraId="2801CA83" w14:textId="77777777" w:rsidR="002519E6" w:rsidRPr="00D05C9F" w:rsidRDefault="002519E6" w:rsidP="00056A0A">
      <w:pPr>
        <w:widowControl/>
        <w:numPr>
          <w:ilvl w:val="2"/>
          <w:numId w:val="62"/>
        </w:numPr>
        <w:tabs>
          <w:tab w:val="num" w:pos="426"/>
        </w:tabs>
        <w:suppressAutoHyphens w:val="0"/>
        <w:ind w:left="851" w:hanging="425"/>
        <w:jc w:val="both"/>
        <w:rPr>
          <w:sz w:val="22"/>
          <w:szCs w:val="22"/>
        </w:rPr>
      </w:pPr>
      <w:r w:rsidRPr="00D05C9F">
        <w:rPr>
          <w:sz w:val="22"/>
          <w:szCs w:val="22"/>
        </w:rPr>
        <w:t>Wykonawca pozostaje w zwłoce z realizacją przedmiotu Umowy o ponad 4 tygodnie w stosunku do terminu określonego §1 ust. 3.</w:t>
      </w:r>
    </w:p>
    <w:p w14:paraId="67C2C0F4" w14:textId="77777777" w:rsidR="002519E6" w:rsidRPr="00D05C9F" w:rsidRDefault="002519E6" w:rsidP="00056A0A">
      <w:pPr>
        <w:widowControl/>
        <w:numPr>
          <w:ilvl w:val="0"/>
          <w:numId w:val="63"/>
        </w:numPr>
        <w:tabs>
          <w:tab w:val="num" w:pos="0"/>
        </w:tabs>
        <w:suppressAutoHyphens w:val="0"/>
        <w:ind w:left="426" w:hanging="426"/>
        <w:jc w:val="both"/>
        <w:rPr>
          <w:sz w:val="22"/>
          <w:szCs w:val="22"/>
          <w:shd w:val="clear" w:color="auto" w:fill="FFFFFF"/>
        </w:rPr>
      </w:pPr>
      <w:r w:rsidRPr="00D05C9F">
        <w:rPr>
          <w:sz w:val="22"/>
          <w:szCs w:val="22"/>
          <w:shd w:val="clear" w:color="auto" w:fill="FFFFFF"/>
        </w:rPr>
        <w:t xml:space="preserve">Zamawiający, niezależnie postanowień ust. 2 powyżej, może odstąpić od umowy w </w:t>
      </w:r>
      <w:r w:rsidRPr="00D05C9F">
        <w:rPr>
          <w:sz w:val="22"/>
          <w:szCs w:val="22"/>
        </w:rPr>
        <w:t>razie</w:t>
      </w:r>
      <w:r w:rsidRPr="00D05C9F">
        <w:rPr>
          <w:sz w:val="22"/>
          <w:szCs w:val="22"/>
          <w:shd w:val="clear" w:color="auto" w:fill="FFFFFF"/>
        </w:rPr>
        <w:t xml:space="preserve"> wystąpienia poniżej wskazanych </w:t>
      </w:r>
      <w:r w:rsidRPr="00D05C9F">
        <w:rPr>
          <w:sz w:val="22"/>
          <w:szCs w:val="22"/>
        </w:rPr>
        <w:t>okoliczności</w:t>
      </w:r>
      <w:r w:rsidRPr="00D05C9F">
        <w:rPr>
          <w:sz w:val="22"/>
          <w:szCs w:val="22"/>
          <w:shd w:val="clear" w:color="auto" w:fill="FFFFFF"/>
        </w:rPr>
        <w:t>:</w:t>
      </w:r>
    </w:p>
    <w:p w14:paraId="357147C7" w14:textId="77777777" w:rsidR="002519E6" w:rsidRPr="00D05C9F" w:rsidRDefault="002519E6" w:rsidP="00056A0A">
      <w:pPr>
        <w:widowControl/>
        <w:numPr>
          <w:ilvl w:val="0"/>
          <w:numId w:val="67"/>
        </w:numPr>
        <w:suppressAutoHyphens w:val="0"/>
        <w:ind w:left="851" w:hanging="425"/>
        <w:contextualSpacing/>
        <w:jc w:val="both"/>
        <w:rPr>
          <w:sz w:val="22"/>
          <w:szCs w:val="22"/>
          <w:shd w:val="clear" w:color="auto" w:fill="FFFFFF"/>
          <w:lang w:eastAsia="en-US"/>
        </w:rPr>
      </w:pPr>
      <w:r w:rsidRPr="00D05C9F">
        <w:rPr>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55DB6FCA" w14:textId="77777777" w:rsidR="002519E6" w:rsidRPr="00D05C9F" w:rsidRDefault="002519E6" w:rsidP="00056A0A">
      <w:pPr>
        <w:widowControl/>
        <w:numPr>
          <w:ilvl w:val="0"/>
          <w:numId w:val="67"/>
        </w:numPr>
        <w:suppressAutoHyphens w:val="0"/>
        <w:ind w:left="851" w:hanging="425"/>
        <w:contextualSpacing/>
        <w:jc w:val="both"/>
        <w:rPr>
          <w:sz w:val="22"/>
          <w:szCs w:val="22"/>
          <w:shd w:val="clear" w:color="auto" w:fill="FFFFFF"/>
          <w:lang w:eastAsia="en-US"/>
        </w:rPr>
      </w:pPr>
      <w:r w:rsidRPr="00D05C9F">
        <w:rPr>
          <w:sz w:val="22"/>
          <w:szCs w:val="22"/>
          <w:shd w:val="clear" w:color="auto" w:fill="FFFFFF"/>
          <w:lang w:eastAsia="en-US"/>
        </w:rPr>
        <w:t>gdy dokonano zmiany umowy z naruszeniem art. 454 i art. 455 PZP,</w:t>
      </w:r>
    </w:p>
    <w:p w14:paraId="5E5C71B2" w14:textId="77777777" w:rsidR="002519E6" w:rsidRPr="00D05C9F" w:rsidRDefault="002519E6" w:rsidP="00056A0A">
      <w:pPr>
        <w:widowControl/>
        <w:numPr>
          <w:ilvl w:val="0"/>
          <w:numId w:val="67"/>
        </w:numPr>
        <w:suppressAutoHyphens w:val="0"/>
        <w:ind w:left="851" w:hanging="425"/>
        <w:contextualSpacing/>
        <w:jc w:val="both"/>
        <w:rPr>
          <w:sz w:val="22"/>
          <w:szCs w:val="22"/>
          <w:shd w:val="clear" w:color="auto" w:fill="FFFFFF"/>
          <w:lang w:eastAsia="en-US"/>
        </w:rPr>
      </w:pPr>
      <w:r w:rsidRPr="00D05C9F">
        <w:rPr>
          <w:sz w:val="22"/>
          <w:szCs w:val="22"/>
          <w:shd w:val="clear" w:color="auto" w:fill="FFFFFF"/>
          <w:lang w:eastAsia="en-US"/>
        </w:rPr>
        <w:t>wykonawca w chwili zawarcia umowy podlegał wykluczeniu na podstawie art. 108 PZP,</w:t>
      </w:r>
    </w:p>
    <w:p w14:paraId="1B82A749" w14:textId="77777777" w:rsidR="002519E6" w:rsidRPr="00D05C9F" w:rsidRDefault="002519E6" w:rsidP="00056A0A">
      <w:pPr>
        <w:widowControl/>
        <w:numPr>
          <w:ilvl w:val="0"/>
          <w:numId w:val="67"/>
        </w:numPr>
        <w:tabs>
          <w:tab w:val="num" w:pos="851"/>
        </w:tabs>
        <w:suppressAutoHyphens w:val="0"/>
        <w:ind w:left="851" w:hanging="425"/>
        <w:contextualSpacing/>
        <w:jc w:val="both"/>
        <w:rPr>
          <w:sz w:val="22"/>
          <w:szCs w:val="22"/>
          <w:shd w:val="clear" w:color="auto" w:fill="FFFFFF"/>
          <w:lang w:eastAsia="en-US"/>
        </w:rPr>
      </w:pPr>
      <w:r w:rsidRPr="00D05C9F">
        <w:rPr>
          <w:sz w:val="22"/>
          <w:szCs w:val="22"/>
          <w:shd w:val="clear" w:color="auto" w:fill="FFFFFF"/>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E586B64" w14:textId="77777777" w:rsidR="002519E6" w:rsidRPr="00D05C9F" w:rsidRDefault="002519E6" w:rsidP="00056A0A">
      <w:pPr>
        <w:widowControl/>
        <w:numPr>
          <w:ilvl w:val="0"/>
          <w:numId w:val="63"/>
        </w:numPr>
        <w:tabs>
          <w:tab w:val="num" w:pos="0"/>
        </w:tabs>
        <w:suppressAutoHyphens w:val="0"/>
        <w:ind w:left="426" w:hanging="426"/>
        <w:contextualSpacing/>
        <w:jc w:val="both"/>
        <w:rPr>
          <w:sz w:val="22"/>
          <w:szCs w:val="22"/>
        </w:rPr>
      </w:pPr>
      <w:r w:rsidRPr="00D05C9F">
        <w:rPr>
          <w:sz w:val="22"/>
          <w:szCs w:val="22"/>
        </w:rPr>
        <w:t>Niezależnie od postanowień ust. 2 i 3 powyżej, Zamawiającemu przysługuje także prawo odstąpienia od niniejszej umowy w terminie 12 miesięcy liczonym od dnia, w którym Zamawiający dowiedział się o istnieniu wady prawnej oprogramowania, którego dotyczy wsparcie, a jeżeli dowiedział się on o istnieniu wady dopiero na skutek powództwa osoby trzeciej – od dnia, w którym orzeczenie wydane w sporze z osobą trzecią stało się prawomocne.</w:t>
      </w:r>
    </w:p>
    <w:p w14:paraId="211CCD4C" w14:textId="77777777" w:rsidR="002519E6" w:rsidRPr="00D05C9F" w:rsidRDefault="002519E6" w:rsidP="00056A0A">
      <w:pPr>
        <w:widowControl/>
        <w:numPr>
          <w:ilvl w:val="0"/>
          <w:numId w:val="63"/>
        </w:numPr>
        <w:tabs>
          <w:tab w:val="num" w:pos="0"/>
        </w:tabs>
        <w:suppressAutoHyphens w:val="0"/>
        <w:ind w:left="426" w:hanging="426"/>
        <w:jc w:val="both"/>
        <w:rPr>
          <w:sz w:val="22"/>
          <w:szCs w:val="22"/>
        </w:rPr>
      </w:pPr>
      <w:r w:rsidRPr="00D05C9F">
        <w:rPr>
          <w:sz w:val="22"/>
          <w:szCs w:val="22"/>
        </w:rPr>
        <w:t>Wykonawcy nie przysługuje odszkodowanie z tytułu odstąpienia przez Zamawiającego od umowy z powodu okoliczności leżących po stronie Wykonawcy oraz wskazanych w ust. 2, 3 i 4 powyżej.</w:t>
      </w:r>
    </w:p>
    <w:p w14:paraId="68FC9AB9" w14:textId="77777777" w:rsidR="002519E6" w:rsidRPr="00D05C9F" w:rsidRDefault="002519E6" w:rsidP="00056A0A">
      <w:pPr>
        <w:widowControl/>
        <w:numPr>
          <w:ilvl w:val="0"/>
          <w:numId w:val="63"/>
        </w:numPr>
        <w:tabs>
          <w:tab w:val="num" w:pos="0"/>
        </w:tabs>
        <w:suppressAutoHyphens w:val="0"/>
        <w:ind w:left="426" w:hanging="426"/>
        <w:jc w:val="both"/>
        <w:rPr>
          <w:sz w:val="22"/>
          <w:szCs w:val="22"/>
        </w:rPr>
      </w:pPr>
      <w:r w:rsidRPr="00D05C9F">
        <w:rPr>
          <w:sz w:val="22"/>
          <w:szCs w:val="22"/>
        </w:rPr>
        <w:t>W przypadkach, o których mowa w ust. 3 powyżej, Wykonawca może żądać wyłącznie wynagrodzenia należnego z tytułu wykonania części umowy.</w:t>
      </w:r>
    </w:p>
    <w:p w14:paraId="3DC89B4D" w14:textId="77777777" w:rsidR="002519E6" w:rsidRPr="00D05C9F" w:rsidRDefault="002519E6" w:rsidP="00056A0A">
      <w:pPr>
        <w:widowControl/>
        <w:numPr>
          <w:ilvl w:val="0"/>
          <w:numId w:val="63"/>
        </w:numPr>
        <w:tabs>
          <w:tab w:val="num" w:pos="0"/>
          <w:tab w:val="left" w:pos="900"/>
        </w:tabs>
        <w:suppressAutoHyphens w:val="0"/>
        <w:ind w:left="426" w:hanging="426"/>
        <w:jc w:val="both"/>
        <w:rPr>
          <w:sz w:val="22"/>
          <w:szCs w:val="22"/>
        </w:rPr>
      </w:pPr>
      <w:r w:rsidRPr="00D05C9F">
        <w:rPr>
          <w:sz w:val="22"/>
          <w:szCs w:val="22"/>
        </w:rPr>
        <w:t xml:space="preserve">Odstąpienie od umowy powinno nastąpić w formie pisemnej lub elektronicznej pod rygorem nieważności takiego oświadczenia i powinno zawierać uzasadnienie. </w:t>
      </w:r>
    </w:p>
    <w:p w14:paraId="53FAA89F" w14:textId="77777777" w:rsidR="002519E6" w:rsidRPr="00D05C9F" w:rsidRDefault="002519E6" w:rsidP="00056A0A">
      <w:pPr>
        <w:widowControl/>
        <w:numPr>
          <w:ilvl w:val="0"/>
          <w:numId w:val="63"/>
        </w:numPr>
        <w:tabs>
          <w:tab w:val="num" w:pos="0"/>
          <w:tab w:val="left" w:pos="900"/>
        </w:tabs>
        <w:suppressAutoHyphens w:val="0"/>
        <w:ind w:left="426" w:hanging="426"/>
        <w:jc w:val="both"/>
        <w:rPr>
          <w:sz w:val="22"/>
          <w:szCs w:val="22"/>
        </w:rPr>
      </w:pPr>
      <w:r w:rsidRPr="00D05C9F">
        <w:rPr>
          <w:sz w:val="22"/>
          <w:szCs w:val="22"/>
        </w:rPr>
        <w:t>Odstąpienie od umowy nie wpływa na istnienie i skuteczność roszczeń o zapłatę kar umownych.</w:t>
      </w:r>
    </w:p>
    <w:p w14:paraId="5223B8D2" w14:textId="77777777" w:rsidR="002519E6" w:rsidRPr="00D05C9F" w:rsidRDefault="002519E6" w:rsidP="00056A0A">
      <w:pPr>
        <w:widowControl/>
        <w:numPr>
          <w:ilvl w:val="0"/>
          <w:numId w:val="63"/>
        </w:numPr>
        <w:tabs>
          <w:tab w:val="num" w:pos="0"/>
          <w:tab w:val="left" w:pos="900"/>
        </w:tabs>
        <w:suppressAutoHyphens w:val="0"/>
        <w:ind w:left="426" w:hanging="426"/>
        <w:jc w:val="both"/>
        <w:rPr>
          <w:sz w:val="22"/>
          <w:szCs w:val="22"/>
        </w:rPr>
      </w:pPr>
      <w:r w:rsidRPr="00D05C9F">
        <w:rPr>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3F76410E" w14:textId="77777777" w:rsidR="002519E6" w:rsidRPr="00D05C9F" w:rsidRDefault="002519E6" w:rsidP="00CE0B54">
      <w:pPr>
        <w:tabs>
          <w:tab w:val="left" w:pos="2160"/>
        </w:tabs>
        <w:ind w:left="540"/>
        <w:rPr>
          <w:b/>
          <w:bCs/>
          <w:sz w:val="22"/>
          <w:szCs w:val="22"/>
        </w:rPr>
      </w:pPr>
    </w:p>
    <w:p w14:paraId="36AA9E16" w14:textId="77777777" w:rsidR="002519E6" w:rsidRPr="00D05C9F" w:rsidRDefault="002519E6" w:rsidP="00CE0B54">
      <w:pPr>
        <w:tabs>
          <w:tab w:val="left" w:pos="2160"/>
        </w:tabs>
        <w:ind w:left="426" w:hanging="426"/>
        <w:rPr>
          <w:b/>
          <w:bCs/>
          <w:sz w:val="22"/>
          <w:szCs w:val="22"/>
        </w:rPr>
      </w:pPr>
      <w:r w:rsidRPr="00D05C9F">
        <w:rPr>
          <w:b/>
          <w:bCs/>
          <w:sz w:val="22"/>
          <w:szCs w:val="22"/>
        </w:rPr>
        <w:t>§ 8</w:t>
      </w:r>
    </w:p>
    <w:p w14:paraId="1AD0B44B" w14:textId="77777777" w:rsidR="002519E6" w:rsidRPr="00D05C9F" w:rsidRDefault="002519E6" w:rsidP="00056A0A">
      <w:pPr>
        <w:widowControl/>
        <w:numPr>
          <w:ilvl w:val="0"/>
          <w:numId w:val="70"/>
        </w:numPr>
        <w:tabs>
          <w:tab w:val="left" w:pos="720"/>
        </w:tabs>
        <w:suppressAutoHyphens w:val="0"/>
        <w:ind w:left="360"/>
        <w:contextualSpacing/>
        <w:jc w:val="both"/>
        <w:rPr>
          <w:sz w:val="22"/>
          <w:szCs w:val="22"/>
        </w:rPr>
      </w:pPr>
      <w:r w:rsidRPr="00D05C9F">
        <w:rPr>
          <w:sz w:val="22"/>
          <w:szCs w:val="22"/>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 tym z odpowiedzialności za poniesione szkody. Strony są także uprawnione do zmiany terminów wykonania Umowy.  Przez okoliczności siły wyższej Strony rozumieją zdarzenie zewnętrzne  o charakterze nadzwyczajnym, którego nie można było przewidzieć ani jemu </w:t>
      </w:r>
      <w:r w:rsidRPr="00D05C9F">
        <w:rPr>
          <w:sz w:val="22"/>
          <w:szCs w:val="22"/>
        </w:rPr>
        <w:lastRenderedPageBreak/>
        <w:t>zapobiec,  w szczególności takie jak: działania wojenne, stan wyjątkowy, powódź, pożar czy też zasadnicza zmiana sytuacji </w:t>
      </w:r>
      <w:proofErr w:type="spellStart"/>
      <w:r w:rsidRPr="00D05C9F">
        <w:rPr>
          <w:sz w:val="22"/>
          <w:szCs w:val="22"/>
        </w:rPr>
        <w:t>społeczno</w:t>
      </w:r>
      <w:proofErr w:type="spellEnd"/>
      <w:r w:rsidRPr="00D05C9F">
        <w:rPr>
          <w:sz w:val="22"/>
          <w:szCs w:val="22"/>
        </w:rPr>
        <w:t>–gospodarczej, stany zagrożenia epidemicznego, stany epidemii.   </w:t>
      </w:r>
    </w:p>
    <w:p w14:paraId="53A1698D" w14:textId="77777777" w:rsidR="002519E6" w:rsidRPr="00D05C9F" w:rsidRDefault="002519E6" w:rsidP="00056A0A">
      <w:pPr>
        <w:widowControl/>
        <w:numPr>
          <w:ilvl w:val="0"/>
          <w:numId w:val="70"/>
        </w:numPr>
        <w:tabs>
          <w:tab w:val="left" w:pos="720"/>
        </w:tabs>
        <w:suppressAutoHyphens w:val="0"/>
        <w:ind w:left="360"/>
        <w:contextualSpacing/>
        <w:jc w:val="both"/>
        <w:rPr>
          <w:sz w:val="22"/>
          <w:szCs w:val="22"/>
        </w:rPr>
      </w:pPr>
      <w:r w:rsidRPr="00D05C9F">
        <w:rPr>
          <w:sz w:val="22"/>
          <w:szCs w:val="22"/>
        </w:rPr>
        <w:t>Postanowienia, o których mowa w ust. 1, stosuje się odpowiednio w przypadku, jeśli realizacja zobowiązań wynikających z niniejszej Umowy nie jest możliwa na skutek siły wyższej,  która dotknęła podwykonawców Wykonawcy.   </w:t>
      </w:r>
    </w:p>
    <w:p w14:paraId="725B2AEC" w14:textId="77777777" w:rsidR="002519E6" w:rsidRPr="00D05C9F" w:rsidRDefault="002519E6" w:rsidP="00056A0A">
      <w:pPr>
        <w:widowControl/>
        <w:numPr>
          <w:ilvl w:val="0"/>
          <w:numId w:val="70"/>
        </w:numPr>
        <w:tabs>
          <w:tab w:val="left" w:pos="720"/>
        </w:tabs>
        <w:suppressAutoHyphens w:val="0"/>
        <w:ind w:left="360"/>
        <w:contextualSpacing/>
        <w:jc w:val="both"/>
        <w:rPr>
          <w:sz w:val="22"/>
          <w:szCs w:val="22"/>
        </w:rPr>
      </w:pPr>
      <w:r w:rsidRPr="00D05C9F">
        <w:rPr>
          <w:sz w:val="22"/>
          <w:szCs w:val="22"/>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  </w:t>
      </w:r>
    </w:p>
    <w:p w14:paraId="2E8AA4BC" w14:textId="77777777" w:rsidR="002519E6" w:rsidRPr="00D05C9F" w:rsidRDefault="002519E6" w:rsidP="00056A0A">
      <w:pPr>
        <w:widowControl/>
        <w:numPr>
          <w:ilvl w:val="0"/>
          <w:numId w:val="70"/>
        </w:numPr>
        <w:tabs>
          <w:tab w:val="left" w:pos="720"/>
        </w:tabs>
        <w:suppressAutoHyphens w:val="0"/>
        <w:ind w:left="360"/>
        <w:contextualSpacing/>
        <w:jc w:val="both"/>
        <w:rPr>
          <w:sz w:val="22"/>
          <w:szCs w:val="22"/>
        </w:rPr>
      </w:pPr>
      <w:r w:rsidRPr="00D05C9F">
        <w:rPr>
          <w:sz w:val="22"/>
          <w:szCs w:val="22"/>
        </w:rPr>
        <w:t>Każda ze Stron jest zobowiązana do niezwłocznego powiadomienia drugiej Strony o zaistnieniu okoliczności, o których mowa w ust. 1.  </w:t>
      </w:r>
    </w:p>
    <w:p w14:paraId="17DE83A9" w14:textId="77777777" w:rsidR="002519E6" w:rsidRPr="00D05C9F" w:rsidRDefault="002519E6" w:rsidP="00056A0A">
      <w:pPr>
        <w:widowControl/>
        <w:numPr>
          <w:ilvl w:val="0"/>
          <w:numId w:val="70"/>
        </w:numPr>
        <w:tabs>
          <w:tab w:val="left" w:pos="720"/>
        </w:tabs>
        <w:suppressAutoHyphens w:val="0"/>
        <w:ind w:left="360"/>
        <w:contextualSpacing/>
        <w:jc w:val="both"/>
        <w:rPr>
          <w:sz w:val="22"/>
          <w:szCs w:val="22"/>
        </w:rPr>
      </w:pPr>
      <w:r w:rsidRPr="00D05C9F">
        <w:rPr>
          <w:sz w:val="22"/>
          <w:szCs w:val="22"/>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  </w:t>
      </w:r>
    </w:p>
    <w:p w14:paraId="4E6DA92F" w14:textId="77777777" w:rsidR="002519E6" w:rsidRPr="00D05C9F" w:rsidRDefault="002519E6" w:rsidP="00CE0B54">
      <w:pPr>
        <w:tabs>
          <w:tab w:val="left" w:pos="720"/>
        </w:tabs>
        <w:ind w:left="360"/>
        <w:contextualSpacing/>
        <w:rPr>
          <w:b/>
          <w:bCs/>
          <w:sz w:val="22"/>
          <w:szCs w:val="22"/>
        </w:rPr>
      </w:pPr>
    </w:p>
    <w:p w14:paraId="60005227" w14:textId="77777777" w:rsidR="002519E6" w:rsidRPr="00D05C9F" w:rsidRDefault="002519E6" w:rsidP="00CE0B54">
      <w:pPr>
        <w:tabs>
          <w:tab w:val="left" w:pos="720"/>
        </w:tabs>
        <w:ind w:left="360"/>
        <w:contextualSpacing/>
        <w:rPr>
          <w:b/>
          <w:bCs/>
          <w:sz w:val="22"/>
          <w:szCs w:val="22"/>
        </w:rPr>
      </w:pPr>
      <w:r w:rsidRPr="00D05C9F">
        <w:rPr>
          <w:b/>
          <w:bCs/>
          <w:sz w:val="22"/>
          <w:szCs w:val="22"/>
        </w:rPr>
        <w:t>§ 9</w:t>
      </w:r>
    </w:p>
    <w:p w14:paraId="19F91BC1" w14:textId="77777777" w:rsidR="00F8355E" w:rsidRPr="00D05C9F" w:rsidRDefault="002519E6" w:rsidP="009E60C0">
      <w:pPr>
        <w:widowControl/>
        <w:numPr>
          <w:ilvl w:val="0"/>
          <w:numId w:val="81"/>
        </w:numPr>
        <w:suppressAutoHyphens w:val="0"/>
        <w:ind w:left="426" w:hanging="284"/>
        <w:contextualSpacing/>
        <w:jc w:val="both"/>
        <w:rPr>
          <w:sz w:val="22"/>
          <w:szCs w:val="22"/>
        </w:rPr>
      </w:pPr>
      <w:r w:rsidRPr="00D05C9F">
        <w:rPr>
          <w:sz w:val="22"/>
          <w:szCs w:val="22"/>
        </w:rPr>
        <w:t>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3E95F37A" w14:textId="16B0DC1E" w:rsidR="002519E6" w:rsidRPr="00D05C9F" w:rsidRDefault="002519E6" w:rsidP="009E60C0">
      <w:pPr>
        <w:widowControl/>
        <w:numPr>
          <w:ilvl w:val="0"/>
          <w:numId w:val="81"/>
        </w:numPr>
        <w:suppressAutoHyphens w:val="0"/>
        <w:ind w:left="426" w:hanging="284"/>
        <w:contextualSpacing/>
        <w:jc w:val="both"/>
        <w:rPr>
          <w:sz w:val="22"/>
          <w:szCs w:val="22"/>
        </w:rPr>
      </w:pPr>
      <w:r w:rsidRPr="00D05C9F">
        <w:rPr>
          <w:sz w:val="22"/>
          <w:szCs w:val="22"/>
        </w:rPr>
        <w:t>Strona Otrzymująca zobowiązuje się w szczególności, że: </w:t>
      </w:r>
    </w:p>
    <w:p w14:paraId="19AA5754" w14:textId="77777777" w:rsidR="002519E6" w:rsidRPr="00D05C9F" w:rsidRDefault="002519E6" w:rsidP="00056A0A">
      <w:pPr>
        <w:widowControl/>
        <w:numPr>
          <w:ilvl w:val="0"/>
          <w:numId w:val="82"/>
        </w:numPr>
        <w:suppressAutoHyphens w:val="0"/>
        <w:contextualSpacing/>
        <w:jc w:val="both"/>
        <w:rPr>
          <w:sz w:val="22"/>
          <w:szCs w:val="22"/>
        </w:rPr>
      </w:pPr>
      <w:r w:rsidRPr="00D05C9F">
        <w:rPr>
          <w:sz w:val="22"/>
          <w:szCs w:val="22"/>
        </w:rPr>
        <w:t>nie ujawni żadnych Informacji Poufnych osobom trzecim, poza swoimi pracownikami  </w:t>
      </w:r>
      <w:r w:rsidRPr="00D05C9F">
        <w:rPr>
          <w:sz w:val="22"/>
          <w:szCs w:val="22"/>
        </w:rPr>
        <w:br/>
        <w:t>i współpracownikami, z którymi realizowany jest przedmiot Umowy,  </w:t>
      </w:r>
      <w:r w:rsidRPr="00D05C9F">
        <w:rPr>
          <w:sz w:val="22"/>
          <w:szCs w:val="22"/>
        </w:rPr>
        <w:br/>
        <w:t>chyba że takie ujawnienie Informacji Poufnych jest niezbędne do jego realizacji,  </w:t>
      </w:r>
      <w:r w:rsidRPr="00D05C9F">
        <w:rPr>
          <w:sz w:val="22"/>
          <w:szCs w:val="22"/>
        </w:rPr>
        <w:br/>
        <w:t>a wspomniane podmioty zgodziły się przestrzegać warunków zachowania poufności  </w:t>
      </w:r>
      <w:r w:rsidRPr="00D05C9F">
        <w:rPr>
          <w:sz w:val="22"/>
          <w:szCs w:val="22"/>
        </w:rPr>
        <w:br/>
        <w:t>przynajmniej w takim zakresie, jak określony w Umowie. Strona Otrzymująca pozostaje  </w:t>
      </w:r>
      <w:r w:rsidRPr="00D05C9F">
        <w:rPr>
          <w:sz w:val="22"/>
          <w:szCs w:val="22"/>
        </w:rPr>
        <w:br/>
        <w:t>jednak odpowiedzialna za wszelkie naruszenia dokonane przez te podmioty; </w:t>
      </w:r>
    </w:p>
    <w:p w14:paraId="36E4FA59" w14:textId="77777777" w:rsidR="002519E6" w:rsidRPr="00D05C9F" w:rsidRDefault="002519E6" w:rsidP="00056A0A">
      <w:pPr>
        <w:widowControl/>
        <w:numPr>
          <w:ilvl w:val="0"/>
          <w:numId w:val="82"/>
        </w:numPr>
        <w:suppressAutoHyphens w:val="0"/>
        <w:contextualSpacing/>
        <w:jc w:val="both"/>
        <w:rPr>
          <w:sz w:val="22"/>
          <w:szCs w:val="22"/>
        </w:rPr>
      </w:pPr>
      <w:r w:rsidRPr="00D05C9F">
        <w:rPr>
          <w:sz w:val="22"/>
          <w:szCs w:val="22"/>
        </w:rPr>
        <w:t>nie będzie sporządzać żadnych kopii Informacji Poufnych, otrzymanych od Strony  </w:t>
      </w:r>
      <w:r w:rsidRPr="00D05C9F">
        <w:rPr>
          <w:sz w:val="22"/>
          <w:szCs w:val="22"/>
        </w:rPr>
        <w:br/>
        <w:t>Ujawniającej, z wyjątkiem kopii niezbędnych dla jej pracowników i współpracowników  </w:t>
      </w:r>
      <w:r w:rsidRPr="00D05C9F">
        <w:rPr>
          <w:sz w:val="22"/>
          <w:szCs w:val="22"/>
        </w:rPr>
        <w:br/>
        <w:t>z którymi realizowany jest przedmiot Umowy. Wszelkie wykonane kopie będą określone  </w:t>
      </w:r>
      <w:r w:rsidRPr="00D05C9F">
        <w:rPr>
          <w:sz w:val="22"/>
          <w:szCs w:val="22"/>
        </w:rPr>
        <w:br/>
        <w:t>jako należące do Strony Ujawniającej i oznaczone napisem: „poufne”, „zastrzeżone”  </w:t>
      </w:r>
      <w:r w:rsidRPr="00D05C9F">
        <w:rPr>
          <w:sz w:val="22"/>
          <w:szCs w:val="22"/>
        </w:rPr>
        <w:br/>
        <w:t>lub innym podobnej treści; </w:t>
      </w:r>
    </w:p>
    <w:p w14:paraId="0964F117" w14:textId="77777777" w:rsidR="002519E6" w:rsidRPr="00D05C9F" w:rsidRDefault="002519E6" w:rsidP="00056A0A">
      <w:pPr>
        <w:widowControl/>
        <w:numPr>
          <w:ilvl w:val="0"/>
          <w:numId w:val="82"/>
        </w:numPr>
        <w:suppressAutoHyphens w:val="0"/>
        <w:contextualSpacing/>
        <w:jc w:val="both"/>
        <w:rPr>
          <w:sz w:val="22"/>
          <w:szCs w:val="22"/>
        </w:rPr>
      </w:pPr>
      <w:r w:rsidRPr="00D05C9F">
        <w:rPr>
          <w:sz w:val="22"/>
          <w:szCs w:val="22"/>
        </w:rPr>
        <w:t>nie będzie wykorzystywała ujawnionych Informacji Poufnych dla celów innych niż służące realizacji przedmiotu Umowy; </w:t>
      </w:r>
    </w:p>
    <w:p w14:paraId="0081C126" w14:textId="77777777" w:rsidR="002519E6" w:rsidRPr="00D05C9F" w:rsidRDefault="002519E6" w:rsidP="00056A0A">
      <w:pPr>
        <w:widowControl/>
        <w:numPr>
          <w:ilvl w:val="0"/>
          <w:numId w:val="82"/>
        </w:numPr>
        <w:suppressAutoHyphens w:val="0"/>
        <w:contextualSpacing/>
        <w:jc w:val="both"/>
        <w:rPr>
          <w:sz w:val="22"/>
          <w:szCs w:val="22"/>
        </w:rPr>
      </w:pPr>
      <w:r w:rsidRPr="00D05C9F">
        <w:rPr>
          <w:sz w:val="22"/>
          <w:szCs w:val="22"/>
        </w:rPr>
        <w:t>po zakończeniu realizacji przedmiotu Umowy, Strona Otrzymująca zobowiązana będzie  </w:t>
      </w:r>
      <w:r w:rsidRPr="00D05C9F">
        <w:rPr>
          <w:sz w:val="22"/>
          <w:szCs w:val="22"/>
        </w:rPr>
        <w:br/>
        <w:t>do niezwłocznego zwrotu wszystkich dokumentów i informacji zawierających Informacje  </w:t>
      </w:r>
      <w:r w:rsidRPr="00D05C9F">
        <w:rPr>
          <w:sz w:val="22"/>
          <w:szCs w:val="22"/>
        </w:rPr>
        <w:br/>
        <w:t>Poufne, nie pozostawiając żadnych ich kopii. Realizacja przedmiotu Umowy nie zwalnia Strony Otrzymującej z obowiązku zachowania w poufności powierzonych jej Informacji  </w:t>
      </w:r>
      <w:r w:rsidRPr="00D05C9F">
        <w:rPr>
          <w:sz w:val="22"/>
          <w:szCs w:val="22"/>
        </w:rPr>
        <w:br/>
        <w:t>Poufnych na zasadach określonych w niniejszej Umowie przez okres 5 lat licząc od dnia  </w:t>
      </w:r>
      <w:r w:rsidRPr="00D05C9F">
        <w:rPr>
          <w:sz w:val="22"/>
          <w:szCs w:val="22"/>
        </w:rPr>
        <w:br/>
        <w:t>rozwiązania Umowy. </w:t>
      </w:r>
    </w:p>
    <w:p w14:paraId="0CDB6E5A" w14:textId="77777777" w:rsidR="002519E6" w:rsidRPr="00D05C9F" w:rsidRDefault="002519E6" w:rsidP="009E60C0">
      <w:pPr>
        <w:widowControl/>
        <w:numPr>
          <w:ilvl w:val="0"/>
          <w:numId w:val="81"/>
        </w:numPr>
        <w:tabs>
          <w:tab w:val="clear" w:pos="927"/>
          <w:tab w:val="num" w:pos="709"/>
        </w:tabs>
        <w:suppressAutoHyphens w:val="0"/>
        <w:ind w:left="426" w:hanging="218"/>
        <w:contextualSpacing/>
        <w:jc w:val="both"/>
        <w:rPr>
          <w:sz w:val="22"/>
          <w:szCs w:val="22"/>
        </w:rPr>
      </w:pPr>
      <w:r w:rsidRPr="00D05C9F">
        <w:rPr>
          <w:sz w:val="22"/>
          <w:szCs w:val="22"/>
        </w:rPr>
        <w:t>Strona Otrzymująca nie ponosi odpowiedzialności za ujawnienie jakichkolwiek Informacji  </w:t>
      </w:r>
      <w:r w:rsidRPr="00D05C9F">
        <w:rPr>
          <w:sz w:val="22"/>
          <w:szCs w:val="22"/>
        </w:rPr>
        <w:br/>
        <w:t>Poufnych, które: </w:t>
      </w:r>
    </w:p>
    <w:p w14:paraId="5925383B" w14:textId="77777777" w:rsidR="002519E6" w:rsidRPr="00D05C9F" w:rsidRDefault="002519E6" w:rsidP="00056A0A">
      <w:pPr>
        <w:widowControl/>
        <w:numPr>
          <w:ilvl w:val="0"/>
          <w:numId w:val="83"/>
        </w:numPr>
        <w:suppressAutoHyphens w:val="0"/>
        <w:contextualSpacing/>
        <w:jc w:val="both"/>
        <w:rPr>
          <w:sz w:val="22"/>
          <w:szCs w:val="22"/>
        </w:rPr>
      </w:pPr>
      <w:r w:rsidRPr="00D05C9F">
        <w:rPr>
          <w:sz w:val="22"/>
          <w:szCs w:val="22"/>
        </w:rPr>
        <w:t>zostały podane do publicznej wiadomości w sposób niestanowiący naruszenia niniejszej Umowy; </w:t>
      </w:r>
    </w:p>
    <w:p w14:paraId="03EB03FF" w14:textId="77777777" w:rsidR="002519E6" w:rsidRPr="00D05C9F" w:rsidRDefault="002519E6" w:rsidP="00056A0A">
      <w:pPr>
        <w:widowControl/>
        <w:numPr>
          <w:ilvl w:val="0"/>
          <w:numId w:val="83"/>
        </w:numPr>
        <w:suppressAutoHyphens w:val="0"/>
        <w:contextualSpacing/>
        <w:jc w:val="both"/>
        <w:rPr>
          <w:sz w:val="22"/>
          <w:szCs w:val="22"/>
        </w:rPr>
      </w:pPr>
      <w:r w:rsidRPr="00D05C9F">
        <w:rPr>
          <w:sz w:val="22"/>
          <w:szCs w:val="22"/>
        </w:rPr>
        <w:t>są jej znane z innych źródeł, bez obowiązku zachowania ich w tajemnicy oraz bez naruszenia Umowy; </w:t>
      </w:r>
    </w:p>
    <w:p w14:paraId="6A04ED41" w14:textId="77777777" w:rsidR="002519E6" w:rsidRPr="00D05C9F" w:rsidRDefault="002519E6" w:rsidP="00056A0A">
      <w:pPr>
        <w:widowControl/>
        <w:numPr>
          <w:ilvl w:val="0"/>
          <w:numId w:val="83"/>
        </w:numPr>
        <w:suppressAutoHyphens w:val="0"/>
        <w:contextualSpacing/>
        <w:jc w:val="both"/>
        <w:rPr>
          <w:sz w:val="22"/>
          <w:szCs w:val="22"/>
        </w:rPr>
      </w:pPr>
      <w:r w:rsidRPr="00D05C9F">
        <w:rPr>
          <w:sz w:val="22"/>
          <w:szCs w:val="22"/>
        </w:rPr>
        <w:t>zostały niezależnie opracowane przez pracowników Strony Otrzymującej; </w:t>
      </w:r>
    </w:p>
    <w:p w14:paraId="5A0EC97A" w14:textId="77777777" w:rsidR="002519E6" w:rsidRPr="00D05C9F" w:rsidRDefault="002519E6" w:rsidP="00056A0A">
      <w:pPr>
        <w:widowControl/>
        <w:numPr>
          <w:ilvl w:val="0"/>
          <w:numId w:val="83"/>
        </w:numPr>
        <w:suppressAutoHyphens w:val="0"/>
        <w:contextualSpacing/>
        <w:jc w:val="both"/>
        <w:rPr>
          <w:sz w:val="22"/>
          <w:szCs w:val="22"/>
        </w:rPr>
      </w:pPr>
      <w:r w:rsidRPr="00D05C9F">
        <w:rPr>
          <w:sz w:val="22"/>
          <w:szCs w:val="22"/>
        </w:rPr>
        <w:lastRenderedPageBreak/>
        <w:t>zostały ujawnione do publicznej wiadomości na podstawie pisemnej pod rygorem nieważności zgody Strony Ujawniającej. </w:t>
      </w:r>
    </w:p>
    <w:p w14:paraId="0454389F" w14:textId="77777777" w:rsidR="002519E6" w:rsidRPr="00D05C9F" w:rsidRDefault="002519E6" w:rsidP="009E60C0">
      <w:pPr>
        <w:widowControl/>
        <w:numPr>
          <w:ilvl w:val="0"/>
          <w:numId w:val="81"/>
        </w:numPr>
        <w:tabs>
          <w:tab w:val="clear" w:pos="927"/>
          <w:tab w:val="num" w:pos="567"/>
        </w:tabs>
        <w:suppressAutoHyphens w:val="0"/>
        <w:ind w:left="426" w:hanging="284"/>
        <w:contextualSpacing/>
        <w:jc w:val="both"/>
        <w:rPr>
          <w:sz w:val="22"/>
          <w:szCs w:val="22"/>
        </w:rPr>
      </w:pPr>
      <w:r w:rsidRPr="00D05C9F">
        <w:rPr>
          <w:sz w:val="22"/>
          <w:szCs w:val="22"/>
        </w:rPr>
        <w:t>Strona Otrzymująca zobowiązana jest niezwłocznie powiadomić w formie pisemnej Stronę Ujawniającą, o każdym stwierdzonym przypadku: </w:t>
      </w:r>
    </w:p>
    <w:p w14:paraId="2E0CE36F" w14:textId="77777777" w:rsidR="002519E6" w:rsidRPr="00D05C9F" w:rsidRDefault="002519E6" w:rsidP="00056A0A">
      <w:pPr>
        <w:widowControl/>
        <w:numPr>
          <w:ilvl w:val="0"/>
          <w:numId w:val="84"/>
        </w:numPr>
        <w:suppressAutoHyphens w:val="0"/>
        <w:contextualSpacing/>
        <w:jc w:val="both"/>
        <w:rPr>
          <w:sz w:val="22"/>
          <w:szCs w:val="22"/>
        </w:rPr>
      </w:pPr>
      <w:r w:rsidRPr="00D05C9F">
        <w:rPr>
          <w:sz w:val="22"/>
          <w:szCs w:val="22"/>
        </w:rPr>
        <w:t>naruszenia zobowiązania do zachowania w tajemnicy Informacji Poufnych; </w:t>
      </w:r>
    </w:p>
    <w:p w14:paraId="3F7DF197" w14:textId="77777777" w:rsidR="002519E6" w:rsidRPr="00D05C9F" w:rsidRDefault="002519E6" w:rsidP="00056A0A">
      <w:pPr>
        <w:widowControl/>
        <w:numPr>
          <w:ilvl w:val="0"/>
          <w:numId w:val="84"/>
        </w:numPr>
        <w:suppressAutoHyphens w:val="0"/>
        <w:contextualSpacing/>
        <w:jc w:val="both"/>
        <w:rPr>
          <w:sz w:val="22"/>
          <w:szCs w:val="22"/>
        </w:rPr>
      </w:pPr>
      <w:r w:rsidRPr="00D05C9F">
        <w:rPr>
          <w:sz w:val="22"/>
          <w:szCs w:val="22"/>
        </w:rPr>
        <w:t>podejrzenia o możliwości ujawnienia, przekazania lub nieuprawnionego wykorzystania  </w:t>
      </w:r>
      <w:r w:rsidRPr="00D05C9F">
        <w:rPr>
          <w:sz w:val="22"/>
          <w:szCs w:val="22"/>
        </w:rPr>
        <w:br/>
        <w:t>Informacji Poufnych; </w:t>
      </w:r>
    </w:p>
    <w:p w14:paraId="5DAA06A5" w14:textId="77777777" w:rsidR="002519E6" w:rsidRPr="00D05C9F" w:rsidRDefault="002519E6" w:rsidP="00056A0A">
      <w:pPr>
        <w:widowControl/>
        <w:numPr>
          <w:ilvl w:val="0"/>
          <w:numId w:val="84"/>
        </w:numPr>
        <w:suppressAutoHyphens w:val="0"/>
        <w:contextualSpacing/>
        <w:jc w:val="both"/>
        <w:rPr>
          <w:sz w:val="22"/>
          <w:szCs w:val="22"/>
        </w:rPr>
      </w:pPr>
      <w:r w:rsidRPr="00D05C9F">
        <w:rPr>
          <w:sz w:val="22"/>
          <w:szCs w:val="22"/>
        </w:rPr>
        <w:t>zagubienia, kradzieży lub nieuprawnionego zniszczenia nośników, dokumentów lub innych materiałów zawierających Informacje Poufne. </w:t>
      </w:r>
    </w:p>
    <w:p w14:paraId="5ECDCB25" w14:textId="77777777" w:rsidR="002519E6" w:rsidRPr="00D05C9F" w:rsidRDefault="002519E6" w:rsidP="009E60C0">
      <w:pPr>
        <w:widowControl/>
        <w:numPr>
          <w:ilvl w:val="0"/>
          <w:numId w:val="81"/>
        </w:numPr>
        <w:tabs>
          <w:tab w:val="clear" w:pos="927"/>
          <w:tab w:val="num" w:pos="567"/>
        </w:tabs>
        <w:suppressAutoHyphens w:val="0"/>
        <w:ind w:left="426" w:hanging="284"/>
        <w:contextualSpacing/>
        <w:jc w:val="both"/>
        <w:rPr>
          <w:sz w:val="22"/>
          <w:szCs w:val="22"/>
        </w:rPr>
      </w:pPr>
      <w:r w:rsidRPr="00D05C9F">
        <w:rPr>
          <w:sz w:val="22"/>
          <w:szCs w:val="22"/>
        </w:rPr>
        <w:t>Na każde żądanie Strony Ujawniającej, Strona Otrzymująca zobowiązana jest zwrócić  </w:t>
      </w:r>
      <w:r w:rsidRPr="00D05C9F">
        <w:rPr>
          <w:sz w:val="22"/>
          <w:szCs w:val="22"/>
        </w:rPr>
        <w:br/>
        <w:t>lub zniszczyć i przedstawić dowód takiego zniszczenia wszelkie materiały, informacje i dokumenty stanowiące Informacje Poufne niezwłocznie, nie później jednak niż w terminie 7 (siedmiu) dni kalendarzowych od daty zgłoszenia żądania. </w:t>
      </w:r>
    </w:p>
    <w:p w14:paraId="17F7372A" w14:textId="77777777" w:rsidR="002519E6" w:rsidRPr="00D05C9F" w:rsidRDefault="002519E6" w:rsidP="009E60C0">
      <w:pPr>
        <w:widowControl/>
        <w:numPr>
          <w:ilvl w:val="0"/>
          <w:numId w:val="81"/>
        </w:numPr>
        <w:tabs>
          <w:tab w:val="clear" w:pos="927"/>
          <w:tab w:val="num" w:pos="567"/>
        </w:tabs>
        <w:suppressAutoHyphens w:val="0"/>
        <w:ind w:left="426" w:hanging="284"/>
        <w:contextualSpacing/>
        <w:jc w:val="both"/>
        <w:rPr>
          <w:sz w:val="22"/>
          <w:szCs w:val="22"/>
        </w:rPr>
      </w:pPr>
      <w:r w:rsidRPr="00D05C9F">
        <w:rPr>
          <w:sz w:val="22"/>
          <w:szCs w:val="22"/>
        </w:rPr>
        <w:t>Obowiązek zachowania poufności określony w niniejszym paragrafie nie ma zastosowania,  </w:t>
      </w:r>
      <w:r w:rsidRPr="00D05C9F">
        <w:rPr>
          <w:sz w:val="22"/>
          <w:szCs w:val="22"/>
        </w:rPr>
        <w:br/>
        <w:t>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 </w:t>
      </w:r>
    </w:p>
    <w:p w14:paraId="020C0F3E" w14:textId="77777777" w:rsidR="002519E6" w:rsidRPr="00D05C9F" w:rsidRDefault="002519E6" w:rsidP="00CE0B54">
      <w:pPr>
        <w:tabs>
          <w:tab w:val="left" w:pos="720"/>
        </w:tabs>
        <w:ind w:left="360"/>
        <w:contextualSpacing/>
        <w:jc w:val="both"/>
        <w:rPr>
          <w:b/>
          <w:bCs/>
          <w:sz w:val="22"/>
          <w:szCs w:val="22"/>
        </w:rPr>
      </w:pPr>
    </w:p>
    <w:p w14:paraId="68D0241B" w14:textId="77777777" w:rsidR="002519E6" w:rsidRPr="00D05C9F" w:rsidRDefault="002519E6" w:rsidP="00CE0B54">
      <w:pPr>
        <w:ind w:left="540"/>
        <w:outlineLvl w:val="0"/>
        <w:rPr>
          <w:b/>
          <w:bCs/>
          <w:sz w:val="22"/>
          <w:szCs w:val="22"/>
        </w:rPr>
      </w:pPr>
      <w:r w:rsidRPr="00D05C9F">
        <w:rPr>
          <w:b/>
          <w:bCs/>
          <w:sz w:val="22"/>
          <w:szCs w:val="22"/>
        </w:rPr>
        <w:t>§ 10</w:t>
      </w:r>
    </w:p>
    <w:p w14:paraId="44D9C062" w14:textId="77777777" w:rsidR="002519E6" w:rsidRPr="00D05C9F" w:rsidRDefault="002519E6" w:rsidP="009E60C0">
      <w:pPr>
        <w:widowControl/>
        <w:numPr>
          <w:ilvl w:val="0"/>
          <w:numId w:val="68"/>
        </w:numPr>
        <w:tabs>
          <w:tab w:val="num" w:pos="426"/>
        </w:tabs>
        <w:suppressAutoHyphens w:val="0"/>
        <w:ind w:left="426" w:hanging="284"/>
        <w:jc w:val="both"/>
        <w:rPr>
          <w:sz w:val="22"/>
          <w:szCs w:val="22"/>
        </w:rPr>
      </w:pPr>
      <w:r w:rsidRPr="00D05C9F">
        <w:rPr>
          <w:sz w:val="22"/>
          <w:szCs w:val="22"/>
        </w:rPr>
        <w:t>Wszelkie zmiany umowy wymagają zgody obu Stron i zachowania formy pisemnej lub elektronicznej pod rygorem nieważności, zgodnie z postanowieniami § 14 ust. 5.</w:t>
      </w:r>
    </w:p>
    <w:p w14:paraId="70B636A2" w14:textId="77777777" w:rsidR="002519E6" w:rsidRPr="00D05C9F" w:rsidRDefault="002519E6" w:rsidP="009E60C0">
      <w:pPr>
        <w:widowControl/>
        <w:numPr>
          <w:ilvl w:val="0"/>
          <w:numId w:val="68"/>
        </w:numPr>
        <w:tabs>
          <w:tab w:val="num" w:pos="426"/>
        </w:tabs>
        <w:suppressAutoHyphens w:val="0"/>
        <w:ind w:left="426" w:hanging="284"/>
        <w:jc w:val="both"/>
        <w:rPr>
          <w:sz w:val="22"/>
          <w:szCs w:val="22"/>
        </w:rPr>
      </w:pPr>
      <w:r w:rsidRPr="00D05C9F">
        <w:rPr>
          <w:sz w:val="22"/>
          <w:szCs w:val="22"/>
        </w:rPr>
        <w:t>Strony dopuszczają, poza zmianami wskazanymi w art. 455 PZP, możliwość zmiany umowy bez obowiązku przeprowadzania nowego postępowania w następujących przypadkach i zakresach:</w:t>
      </w:r>
    </w:p>
    <w:p w14:paraId="195AC630" w14:textId="77777777" w:rsidR="002519E6" w:rsidRPr="00D05C9F" w:rsidRDefault="002519E6" w:rsidP="00056A0A">
      <w:pPr>
        <w:widowControl/>
        <w:numPr>
          <w:ilvl w:val="0"/>
          <w:numId w:val="69"/>
        </w:numPr>
        <w:suppressAutoHyphens w:val="0"/>
        <w:ind w:left="851" w:hanging="425"/>
        <w:jc w:val="both"/>
        <w:rPr>
          <w:sz w:val="22"/>
          <w:szCs w:val="22"/>
        </w:rPr>
      </w:pPr>
      <w:r w:rsidRPr="00D05C9F">
        <w:rPr>
          <w:sz w:val="22"/>
          <w:szCs w:val="22"/>
        </w:rPr>
        <w:t>zmiany terminu realizacji zamówienia poprzez jego przedłużenie ze względu na przyczyny leżące po stronie Zamawiającego dotyczące np. braku przygotowania/przekazania miejsca realizacji/dostawy, oraz inne niezawinione przez Strony przyczyny spowodowane przez tzw. siłę wyższą w rozumieniu §8,</w:t>
      </w:r>
    </w:p>
    <w:p w14:paraId="4A71D11D" w14:textId="77777777" w:rsidR="002519E6" w:rsidRPr="00D05C9F" w:rsidRDefault="002519E6" w:rsidP="00056A0A">
      <w:pPr>
        <w:widowControl/>
        <w:numPr>
          <w:ilvl w:val="0"/>
          <w:numId w:val="69"/>
        </w:numPr>
        <w:suppressAutoHyphens w:val="0"/>
        <w:ind w:left="851" w:hanging="425"/>
        <w:jc w:val="both"/>
        <w:rPr>
          <w:sz w:val="22"/>
          <w:szCs w:val="22"/>
        </w:rPr>
      </w:pPr>
      <w:r w:rsidRPr="00D05C9F">
        <w:rPr>
          <w:sz w:val="22"/>
          <w:szCs w:val="22"/>
        </w:rPr>
        <w:t>aktualizacji rozwiązań z uwagi na postęp technologiczny lub zmiany obowiązujących przepisów,</w:t>
      </w:r>
    </w:p>
    <w:p w14:paraId="0B702FC9" w14:textId="350F9442" w:rsidR="002519E6" w:rsidRPr="00D05C9F" w:rsidRDefault="002519E6" w:rsidP="00056A0A">
      <w:pPr>
        <w:widowControl/>
        <w:numPr>
          <w:ilvl w:val="0"/>
          <w:numId w:val="69"/>
        </w:numPr>
        <w:suppressAutoHyphens w:val="0"/>
        <w:ind w:left="851" w:hanging="425"/>
        <w:jc w:val="both"/>
        <w:rPr>
          <w:sz w:val="22"/>
          <w:szCs w:val="22"/>
        </w:rPr>
      </w:pPr>
      <w:r w:rsidRPr="00D05C9F">
        <w:rPr>
          <w:sz w:val="22"/>
          <w:szCs w:val="22"/>
        </w:rPr>
        <w:t>zmiany podwykonawcy, w szczególności ze względów losowych lub innyc</w:t>
      </w:r>
      <w:r w:rsidR="00C0034D" w:rsidRPr="00D05C9F">
        <w:rPr>
          <w:sz w:val="22"/>
          <w:szCs w:val="22"/>
        </w:rPr>
        <w:t>h korzystnych dla Zamawiającego,</w:t>
      </w:r>
    </w:p>
    <w:p w14:paraId="7A9FADFB" w14:textId="77777777" w:rsidR="00C0034D" w:rsidRPr="00D05C9F" w:rsidRDefault="002519E6" w:rsidP="00056A0A">
      <w:pPr>
        <w:widowControl/>
        <w:numPr>
          <w:ilvl w:val="0"/>
          <w:numId w:val="69"/>
        </w:numPr>
        <w:suppressAutoHyphens w:val="0"/>
        <w:ind w:left="851" w:hanging="425"/>
        <w:jc w:val="both"/>
        <w:rPr>
          <w:sz w:val="22"/>
          <w:szCs w:val="22"/>
        </w:rPr>
      </w:pPr>
      <w:r w:rsidRPr="00D05C9F">
        <w:rPr>
          <w:sz w:val="22"/>
          <w:szCs w:val="22"/>
        </w:rPr>
        <w:t>wydłużenia terminu gwarancji, w sytuacji przedłużenia jej</w:t>
      </w:r>
      <w:r w:rsidR="00C0034D" w:rsidRPr="00D05C9F">
        <w:rPr>
          <w:sz w:val="22"/>
          <w:szCs w:val="22"/>
        </w:rPr>
        <w:t xml:space="preserve"> przez producenta lub Wykonawcę,</w:t>
      </w:r>
    </w:p>
    <w:p w14:paraId="059B8340" w14:textId="48623533" w:rsidR="00C0034D" w:rsidRPr="00D05C9F" w:rsidRDefault="00C0034D" w:rsidP="00056A0A">
      <w:pPr>
        <w:widowControl/>
        <w:numPr>
          <w:ilvl w:val="0"/>
          <w:numId w:val="69"/>
        </w:numPr>
        <w:suppressAutoHyphens w:val="0"/>
        <w:ind w:left="851" w:hanging="425"/>
        <w:jc w:val="both"/>
        <w:rPr>
          <w:sz w:val="22"/>
          <w:szCs w:val="22"/>
        </w:rPr>
      </w:pPr>
      <w:r w:rsidRPr="00D05C9F">
        <w:rPr>
          <w:rFonts w:eastAsia="Calibri"/>
          <w:sz w:val="22"/>
          <w:szCs w:val="22"/>
          <w:lang w:eastAsia="zh-CN"/>
        </w:rPr>
        <w:t>Zmiany osób realizujących usługi w ramach Przedmiotu zamówienia wskazanych w wykazie osób wymaganym w ślad za warunkiem podmiotowym określonym w SWZ ze względów losowych, zdrowotnych lub innych z zastrzeżeniem, że każda nowa osoba będzie dysponować doświadczeniem i uprawnieniami spełniającymi wymagania określone w SWZ.</w:t>
      </w:r>
    </w:p>
    <w:p w14:paraId="36E3A54E" w14:textId="77777777" w:rsidR="002519E6" w:rsidRPr="00D05C9F" w:rsidRDefault="002519E6" w:rsidP="00801EC6">
      <w:pPr>
        <w:widowControl/>
        <w:numPr>
          <w:ilvl w:val="0"/>
          <w:numId w:val="68"/>
        </w:numPr>
        <w:tabs>
          <w:tab w:val="num" w:pos="426"/>
        </w:tabs>
        <w:suppressAutoHyphens w:val="0"/>
        <w:ind w:left="360" w:hanging="360"/>
        <w:jc w:val="both"/>
        <w:rPr>
          <w:sz w:val="22"/>
          <w:szCs w:val="22"/>
        </w:rPr>
      </w:pPr>
      <w:r w:rsidRPr="00D05C9F">
        <w:rPr>
          <w:sz w:val="22"/>
          <w:szCs w:val="22"/>
        </w:rPr>
        <w:t>Niezależnie od postanowień ust. 1 oraz 2, Strony umowy mogą dokonywać nieistotnych zmian umowy, niestanowiących istotnej zmiany umowy w rozumieniu art. 454 ust. 2 ustawy PZP.</w:t>
      </w:r>
    </w:p>
    <w:p w14:paraId="564974E1" w14:textId="77777777" w:rsidR="002519E6" w:rsidRPr="00D05C9F" w:rsidRDefault="002519E6" w:rsidP="00801EC6">
      <w:pPr>
        <w:widowControl/>
        <w:numPr>
          <w:ilvl w:val="0"/>
          <w:numId w:val="68"/>
        </w:numPr>
        <w:tabs>
          <w:tab w:val="num" w:pos="426"/>
        </w:tabs>
        <w:suppressAutoHyphens w:val="0"/>
        <w:ind w:left="360" w:hanging="360"/>
        <w:jc w:val="both"/>
        <w:rPr>
          <w:sz w:val="22"/>
          <w:szCs w:val="22"/>
        </w:rPr>
      </w:pPr>
      <w:r w:rsidRPr="00D05C9F">
        <w:rPr>
          <w:sz w:val="22"/>
          <w:szCs w:val="22"/>
        </w:rPr>
        <w:t>Zmiany niedotyczące postanowień umownych np. gdy z przyczyn organizacyjnych skutkujące koniecznością zmiany danych teleadresowych określonych w umowie, w szczególności zmiany ulegnie numer konta bankowego jednej ze Stron, nie wymagają zawarcia aneksu do umowy, dlatego nastąpią poprzez przekazanie pisemnego oświadczenie Strony, której te zmiany dotyczą, drugiej Stronie.</w:t>
      </w:r>
    </w:p>
    <w:p w14:paraId="5517DD1E" w14:textId="77777777" w:rsidR="00F8355E" w:rsidRPr="00D05C9F" w:rsidRDefault="002519E6" w:rsidP="00801EC6">
      <w:pPr>
        <w:widowControl/>
        <w:numPr>
          <w:ilvl w:val="0"/>
          <w:numId w:val="68"/>
        </w:numPr>
        <w:tabs>
          <w:tab w:val="num" w:pos="426"/>
        </w:tabs>
        <w:suppressAutoHyphens w:val="0"/>
        <w:ind w:left="360" w:hanging="360"/>
        <w:jc w:val="both"/>
        <w:rPr>
          <w:sz w:val="22"/>
          <w:szCs w:val="22"/>
        </w:rPr>
      </w:pPr>
      <w:r w:rsidRPr="00D05C9F">
        <w:rPr>
          <w:sz w:val="22"/>
          <w:szCs w:val="22"/>
        </w:rPr>
        <w:t>Strona występująca o zmianę postanowień niniejszej umowy zobowiązana jest do udokumentowania zaistnienia okoliczności, o których mowa w ust. 1.</w:t>
      </w:r>
    </w:p>
    <w:p w14:paraId="0ACD33D6" w14:textId="69F3A948" w:rsidR="00F8355E" w:rsidRPr="00D05C9F" w:rsidRDefault="00F8355E" w:rsidP="00056A0A">
      <w:pPr>
        <w:widowControl/>
        <w:numPr>
          <w:ilvl w:val="0"/>
          <w:numId w:val="68"/>
        </w:numPr>
        <w:tabs>
          <w:tab w:val="num" w:pos="426"/>
        </w:tabs>
        <w:suppressAutoHyphens w:val="0"/>
        <w:ind w:left="360" w:hanging="360"/>
        <w:jc w:val="both"/>
        <w:rPr>
          <w:sz w:val="22"/>
          <w:szCs w:val="22"/>
          <w:lang w:eastAsia="zh-CN"/>
        </w:rPr>
      </w:pPr>
      <w:r w:rsidRPr="00D05C9F">
        <w:rPr>
          <w:rFonts w:eastAsia="Calibri"/>
          <w:sz w:val="22"/>
          <w:szCs w:val="22"/>
          <w:lang w:eastAsia="zh-CN"/>
        </w:rPr>
        <w:t>Ponadto</w:t>
      </w:r>
      <w:r w:rsidRPr="00D05C9F">
        <w:rPr>
          <w:sz w:val="22"/>
          <w:szCs w:val="22"/>
          <w:lang w:eastAsia="zh-CN"/>
        </w:rPr>
        <w:t xml:space="preserve"> Strony dopuszczają możliwość zmiany Umowy, poprzez podpisanie aneksu do Umowy, w   następujących przypadkach:</w:t>
      </w:r>
    </w:p>
    <w:p w14:paraId="7D4A5A14" w14:textId="77777777" w:rsidR="00F8355E" w:rsidRPr="00D05C9F" w:rsidRDefault="00F8355E" w:rsidP="00056A0A">
      <w:pPr>
        <w:widowControl/>
        <w:numPr>
          <w:ilvl w:val="0"/>
          <w:numId w:val="91"/>
        </w:numPr>
        <w:tabs>
          <w:tab w:val="left" w:pos="851"/>
        </w:tabs>
        <w:ind w:left="851" w:hanging="425"/>
        <w:jc w:val="both"/>
        <w:rPr>
          <w:sz w:val="22"/>
          <w:szCs w:val="22"/>
        </w:rPr>
      </w:pPr>
      <w:r w:rsidRPr="00D05C9F">
        <w:rPr>
          <w:sz w:val="22"/>
          <w:szCs w:val="22"/>
          <w:lang w:eastAsia="zh-CN"/>
        </w:rPr>
        <w:t>zmiany stawki podatku od towarów i usług oraz podatku akcyzowego,</w:t>
      </w:r>
    </w:p>
    <w:p w14:paraId="286E9A18" w14:textId="77777777" w:rsidR="00F8355E" w:rsidRPr="00D05C9F" w:rsidRDefault="00F8355E" w:rsidP="00056A0A">
      <w:pPr>
        <w:widowControl/>
        <w:numPr>
          <w:ilvl w:val="0"/>
          <w:numId w:val="91"/>
        </w:numPr>
        <w:tabs>
          <w:tab w:val="left" w:pos="851"/>
        </w:tabs>
        <w:ind w:left="851" w:hanging="425"/>
        <w:jc w:val="both"/>
        <w:rPr>
          <w:sz w:val="22"/>
          <w:szCs w:val="22"/>
          <w:lang w:val="x-none" w:eastAsia="zh-CN"/>
        </w:rPr>
      </w:pPr>
      <w:r w:rsidRPr="00D05C9F">
        <w:rPr>
          <w:sz w:val="22"/>
          <w:szCs w:val="22"/>
          <w:lang w:val="x-none" w:eastAsia="zh-CN"/>
        </w:rPr>
        <w:t>zmiany wysokości minimalnego wynagrodzenia za pracę albo wysokości minimalnej stawki godzinowej, ustalonych na podstawie przepisów ustawy z dnia 10 października 2002 r. o minimalnym wynagrodzeniu za pracę,</w:t>
      </w:r>
    </w:p>
    <w:p w14:paraId="361A42B1" w14:textId="77777777" w:rsidR="00F8355E" w:rsidRPr="00D05C9F" w:rsidRDefault="00F8355E" w:rsidP="00056A0A">
      <w:pPr>
        <w:widowControl/>
        <w:numPr>
          <w:ilvl w:val="0"/>
          <w:numId w:val="91"/>
        </w:numPr>
        <w:tabs>
          <w:tab w:val="left" w:pos="851"/>
        </w:tabs>
        <w:ind w:left="851" w:hanging="425"/>
        <w:jc w:val="both"/>
        <w:rPr>
          <w:sz w:val="22"/>
          <w:szCs w:val="22"/>
          <w:lang w:val="x-none" w:eastAsia="zh-CN"/>
        </w:rPr>
      </w:pPr>
      <w:r w:rsidRPr="00D05C9F">
        <w:rPr>
          <w:sz w:val="22"/>
          <w:szCs w:val="22"/>
          <w:lang w:val="x-none" w:eastAsia="zh-CN"/>
        </w:rPr>
        <w:lastRenderedPageBreak/>
        <w:t>zmiany zasad podlegania ubezpieczeniom społecznym lub ubezpieczeniu zdrowotnemu lub wysokości stawki składki na ubezpieczenia społeczne lub zdrowotne</w:t>
      </w:r>
    </w:p>
    <w:p w14:paraId="287D4E14" w14:textId="77777777" w:rsidR="00F8355E" w:rsidRPr="00D05C9F" w:rsidRDefault="00F8355E" w:rsidP="00056A0A">
      <w:pPr>
        <w:widowControl/>
        <w:numPr>
          <w:ilvl w:val="0"/>
          <w:numId w:val="91"/>
        </w:numPr>
        <w:tabs>
          <w:tab w:val="left" w:pos="851"/>
        </w:tabs>
        <w:ind w:left="851" w:hanging="425"/>
        <w:jc w:val="both"/>
        <w:rPr>
          <w:b/>
          <w:sz w:val="22"/>
          <w:szCs w:val="22"/>
          <w:lang w:eastAsia="zh-CN"/>
        </w:rPr>
      </w:pPr>
      <w:r w:rsidRPr="00D05C9F">
        <w:rPr>
          <w:sz w:val="22"/>
          <w:szCs w:val="22"/>
          <w:lang w:eastAsia="zh-CN"/>
        </w:rPr>
        <w:t>zmiany zasad gromadzenia i wysokości wpłat do pracowniczych planów kapitałowych, o których mowa w ustawie z dnia 04 października 2018 r. o pracowniczych planach kapitałowych (</w:t>
      </w:r>
      <w:proofErr w:type="spellStart"/>
      <w:r w:rsidRPr="00D05C9F">
        <w:rPr>
          <w:sz w:val="22"/>
          <w:szCs w:val="22"/>
          <w:lang w:eastAsia="zh-CN"/>
        </w:rPr>
        <w:t>t.j</w:t>
      </w:r>
      <w:proofErr w:type="spellEnd"/>
      <w:r w:rsidRPr="00D05C9F">
        <w:rPr>
          <w:sz w:val="22"/>
          <w:szCs w:val="22"/>
          <w:lang w:eastAsia="zh-CN"/>
        </w:rPr>
        <w:t>. Dz. U. 2023, poz. 46 ze zm.).</w:t>
      </w:r>
    </w:p>
    <w:p w14:paraId="6A291D92" w14:textId="77777777" w:rsidR="00F8355E" w:rsidRPr="00D05C9F" w:rsidRDefault="00F8355E" w:rsidP="00056A0A">
      <w:pPr>
        <w:widowControl/>
        <w:numPr>
          <w:ilvl w:val="0"/>
          <w:numId w:val="92"/>
        </w:numPr>
        <w:ind w:left="851" w:firstLine="0"/>
        <w:jc w:val="both"/>
        <w:rPr>
          <w:sz w:val="22"/>
          <w:szCs w:val="22"/>
          <w:lang w:val="x-none" w:eastAsia="zh-CN"/>
        </w:rPr>
      </w:pPr>
      <w:r w:rsidRPr="00D05C9F">
        <w:rPr>
          <w:sz w:val="22"/>
          <w:szCs w:val="22"/>
          <w:lang w:val="x-none" w:eastAsia="zh-CN"/>
        </w:rPr>
        <w:t>na zasadach określonych w ust</w:t>
      </w:r>
      <w:r w:rsidRPr="00D05C9F">
        <w:rPr>
          <w:sz w:val="22"/>
          <w:szCs w:val="22"/>
          <w:lang w:eastAsia="zh-CN"/>
        </w:rPr>
        <w:t>ępach poniższych</w:t>
      </w:r>
      <w:r w:rsidRPr="00D05C9F">
        <w:rPr>
          <w:sz w:val="22"/>
          <w:szCs w:val="22"/>
          <w:lang w:val="x-none" w:eastAsia="zh-CN"/>
        </w:rPr>
        <w:t>, jeżeli zmiany te będą miały wpływ na koszty wykonania Umowy przez Wykonawcę.</w:t>
      </w:r>
    </w:p>
    <w:p w14:paraId="46604EBE" w14:textId="53C7DB2B" w:rsidR="00F8355E" w:rsidRPr="00D05C9F" w:rsidRDefault="00F8355E" w:rsidP="00056A0A">
      <w:pPr>
        <w:pStyle w:val="Akapitzlist"/>
        <w:numPr>
          <w:ilvl w:val="0"/>
          <w:numId w:val="68"/>
        </w:numPr>
        <w:ind w:left="426"/>
        <w:rPr>
          <w:sz w:val="22"/>
          <w:szCs w:val="22"/>
          <w:lang w:eastAsia="zh-CN"/>
        </w:rPr>
      </w:pPr>
      <w:r w:rsidRPr="00D05C9F">
        <w:rPr>
          <w:sz w:val="22"/>
          <w:szCs w:val="22"/>
          <w:lang w:eastAsia="zh-CN"/>
        </w:rPr>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77B9ADA8" w14:textId="77777777" w:rsidR="00F8355E" w:rsidRPr="00D05C9F" w:rsidRDefault="00F8355E" w:rsidP="00056A0A">
      <w:pPr>
        <w:widowControl/>
        <w:numPr>
          <w:ilvl w:val="0"/>
          <w:numId w:val="68"/>
        </w:numPr>
        <w:ind w:left="426" w:hanging="426"/>
        <w:jc w:val="both"/>
        <w:rPr>
          <w:sz w:val="22"/>
          <w:szCs w:val="22"/>
          <w:lang w:eastAsia="zh-CN"/>
        </w:rPr>
      </w:pPr>
      <w:r w:rsidRPr="00D05C9F">
        <w:rPr>
          <w:sz w:val="22"/>
          <w:szCs w:val="22"/>
          <w:lang w:eastAsia="zh-CN"/>
        </w:rPr>
        <w:t>W przypadku zmiany, o której mowa w ust. 6 lit. a), wartość netto wynagrodzenia Wykonawcy nie zmieni się, a określona w aneksie wartość brutto wynagrodzenia zostanie wyliczona na podstawie nowych przepisów.</w:t>
      </w:r>
    </w:p>
    <w:p w14:paraId="2947EFAF" w14:textId="77777777" w:rsidR="00F8355E" w:rsidRPr="00D05C9F" w:rsidRDefault="00F8355E" w:rsidP="00056A0A">
      <w:pPr>
        <w:widowControl/>
        <w:numPr>
          <w:ilvl w:val="0"/>
          <w:numId w:val="68"/>
        </w:numPr>
        <w:ind w:left="426" w:hanging="426"/>
        <w:jc w:val="both"/>
        <w:rPr>
          <w:sz w:val="22"/>
          <w:szCs w:val="22"/>
          <w:lang w:eastAsia="zh-CN"/>
        </w:rPr>
      </w:pPr>
      <w:r w:rsidRPr="00D05C9F">
        <w:rPr>
          <w:sz w:val="22"/>
          <w:szCs w:val="22"/>
          <w:lang w:eastAsia="zh-C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47C2C48C" w14:textId="77777777" w:rsidR="00F8355E" w:rsidRPr="00D05C9F" w:rsidRDefault="00F8355E" w:rsidP="00056A0A">
      <w:pPr>
        <w:widowControl/>
        <w:numPr>
          <w:ilvl w:val="0"/>
          <w:numId w:val="68"/>
        </w:numPr>
        <w:ind w:left="426" w:hanging="426"/>
        <w:jc w:val="both"/>
        <w:rPr>
          <w:sz w:val="22"/>
          <w:szCs w:val="22"/>
          <w:lang w:eastAsia="zh-CN"/>
        </w:rPr>
      </w:pPr>
      <w:r w:rsidRPr="00D05C9F">
        <w:rPr>
          <w:sz w:val="22"/>
          <w:szCs w:val="22"/>
          <w:lang w:eastAsia="zh-C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15FAFCA3" w14:textId="77777777" w:rsidR="00F8355E" w:rsidRPr="00D05C9F" w:rsidRDefault="00F8355E" w:rsidP="00056A0A">
      <w:pPr>
        <w:widowControl/>
        <w:numPr>
          <w:ilvl w:val="0"/>
          <w:numId w:val="68"/>
        </w:numPr>
        <w:ind w:left="426" w:hanging="426"/>
        <w:jc w:val="both"/>
        <w:rPr>
          <w:sz w:val="22"/>
          <w:szCs w:val="22"/>
          <w:lang w:eastAsia="zh-CN"/>
        </w:rPr>
      </w:pPr>
      <w:r w:rsidRPr="00D05C9F">
        <w:rPr>
          <w:sz w:val="22"/>
          <w:szCs w:val="22"/>
          <w:lang w:eastAsia="zh-CN"/>
        </w:rPr>
        <w:t>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58BAC185" w14:textId="77777777" w:rsidR="00F8355E" w:rsidRPr="00D05C9F" w:rsidRDefault="00F8355E" w:rsidP="00056A0A">
      <w:pPr>
        <w:widowControl/>
        <w:numPr>
          <w:ilvl w:val="0"/>
          <w:numId w:val="68"/>
        </w:numPr>
        <w:ind w:left="426" w:hanging="426"/>
        <w:jc w:val="both"/>
        <w:rPr>
          <w:sz w:val="22"/>
          <w:szCs w:val="22"/>
          <w:lang w:val="x-none" w:eastAsia="zh-CN"/>
        </w:rPr>
      </w:pPr>
      <w:r w:rsidRPr="00D05C9F">
        <w:rPr>
          <w:sz w:val="22"/>
          <w:szCs w:val="22"/>
          <w:lang w:val="x-none" w:eastAsia="zh-CN"/>
        </w:rPr>
        <w:t xml:space="preserve">W celu dokonania zmian o których mowa w ust. </w:t>
      </w:r>
      <w:r w:rsidRPr="00D05C9F">
        <w:rPr>
          <w:sz w:val="22"/>
          <w:szCs w:val="22"/>
          <w:lang w:eastAsia="zh-CN"/>
        </w:rPr>
        <w:t>6</w:t>
      </w:r>
      <w:r w:rsidRPr="00D05C9F">
        <w:rPr>
          <w:sz w:val="22"/>
          <w:szCs w:val="22"/>
          <w:lang w:val="x-none" w:eastAsia="zh-CN"/>
        </w:rPr>
        <w:t xml:space="preserve"> lit. a) –</w:t>
      </w:r>
      <w:r w:rsidRPr="00D05C9F">
        <w:rPr>
          <w:sz w:val="22"/>
          <w:szCs w:val="22"/>
          <w:lang w:eastAsia="zh-CN"/>
        </w:rPr>
        <w:t xml:space="preserve"> d)</w:t>
      </w:r>
      <w:r w:rsidRPr="00D05C9F">
        <w:rPr>
          <w:sz w:val="22"/>
          <w:szCs w:val="22"/>
          <w:lang w:val="x-none" w:eastAsia="zh-CN"/>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0F9EF006" w14:textId="77777777" w:rsidR="00F8355E" w:rsidRPr="00D05C9F" w:rsidRDefault="00F8355E" w:rsidP="00056A0A">
      <w:pPr>
        <w:widowControl/>
        <w:numPr>
          <w:ilvl w:val="0"/>
          <w:numId w:val="68"/>
        </w:numPr>
        <w:ind w:left="426" w:hanging="426"/>
        <w:jc w:val="both"/>
        <w:rPr>
          <w:sz w:val="22"/>
          <w:szCs w:val="22"/>
          <w:lang w:eastAsia="zh-CN"/>
        </w:rPr>
      </w:pPr>
      <w:r w:rsidRPr="00D05C9F">
        <w:rPr>
          <w:sz w:val="22"/>
          <w:szCs w:val="22"/>
          <w:lang w:eastAsia="zh-CN"/>
        </w:rPr>
        <w:t>W przypadku zmian, o których mowa w ust. 6 lit. b), c) lub d), jeżeli z wnioskiem występuje Wykonawca, jest on zobowiązany dołączyć do wniosku dokumenty, z których będzie wynikać, w jakim zakresie zmiany te mają wpływ na koszty wykonania Umowy.</w:t>
      </w:r>
    </w:p>
    <w:p w14:paraId="5F6ACE73" w14:textId="77777777" w:rsidR="00F8355E" w:rsidRPr="00D05C9F" w:rsidRDefault="00F8355E" w:rsidP="00056A0A">
      <w:pPr>
        <w:widowControl/>
        <w:numPr>
          <w:ilvl w:val="0"/>
          <w:numId w:val="68"/>
        </w:numPr>
        <w:tabs>
          <w:tab w:val="left" w:pos="397"/>
          <w:tab w:val="left" w:pos="567"/>
        </w:tabs>
        <w:ind w:left="426" w:hanging="426"/>
        <w:jc w:val="both"/>
        <w:rPr>
          <w:b/>
          <w:sz w:val="22"/>
          <w:szCs w:val="22"/>
          <w:lang w:eastAsia="zh-CN"/>
        </w:rPr>
      </w:pPr>
      <w:r w:rsidRPr="00D05C9F">
        <w:rPr>
          <w:rFonts w:eastAsia="Tahoma"/>
          <w:bCs/>
          <w:sz w:val="22"/>
          <w:szCs w:val="22"/>
          <w:lang w:eastAsia="zh-CN"/>
        </w:rPr>
        <w:t>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 oparciu o postanowienia ustępu niniejszego (zmiana cen materiałów lub kosztów).</w:t>
      </w:r>
    </w:p>
    <w:p w14:paraId="1F7EFB6E" w14:textId="77777777" w:rsidR="00F8355E" w:rsidRPr="00D05C9F" w:rsidRDefault="00F8355E" w:rsidP="00056A0A">
      <w:pPr>
        <w:widowControl/>
        <w:numPr>
          <w:ilvl w:val="0"/>
          <w:numId w:val="68"/>
        </w:numPr>
        <w:tabs>
          <w:tab w:val="left" w:pos="397"/>
          <w:tab w:val="left" w:pos="567"/>
        </w:tabs>
        <w:ind w:left="426" w:hanging="426"/>
        <w:jc w:val="both"/>
        <w:rPr>
          <w:b/>
          <w:sz w:val="22"/>
          <w:szCs w:val="22"/>
          <w:lang w:eastAsia="zh-CN"/>
        </w:rPr>
      </w:pPr>
      <w:r w:rsidRPr="00D05C9F">
        <w:rPr>
          <w:rFonts w:eastAsia="Tahoma"/>
          <w:bCs/>
          <w:sz w:val="22"/>
          <w:szCs w:val="22"/>
          <w:lang w:eastAsia="zh-C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658062C8" w14:textId="77777777" w:rsidR="00F8355E" w:rsidRPr="00D05C9F" w:rsidRDefault="00F8355E" w:rsidP="00056A0A">
      <w:pPr>
        <w:widowControl/>
        <w:numPr>
          <w:ilvl w:val="0"/>
          <w:numId w:val="68"/>
        </w:numPr>
        <w:tabs>
          <w:tab w:val="left" w:pos="397"/>
          <w:tab w:val="left" w:pos="567"/>
        </w:tabs>
        <w:ind w:left="426" w:hanging="426"/>
        <w:jc w:val="both"/>
        <w:rPr>
          <w:b/>
          <w:sz w:val="22"/>
          <w:szCs w:val="22"/>
          <w:lang w:eastAsia="zh-CN"/>
        </w:rPr>
      </w:pPr>
      <w:r w:rsidRPr="00D05C9F">
        <w:rPr>
          <w:rFonts w:eastAsia="Tahoma"/>
          <w:bCs/>
          <w:sz w:val="22"/>
          <w:szCs w:val="22"/>
          <w:lang w:eastAsia="zh-CN"/>
        </w:rPr>
        <w:lastRenderedPageBreak/>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D05C9F">
        <w:rPr>
          <w:rFonts w:eastAsia="Tahoma"/>
          <w:bCs/>
          <w:sz w:val="22"/>
          <w:szCs w:val="22"/>
          <w:lang w:eastAsia="zh-CN"/>
        </w:rPr>
        <w:t>późn</w:t>
      </w:r>
      <w:proofErr w:type="spellEnd"/>
      <w:r w:rsidRPr="00D05C9F">
        <w:rPr>
          <w:rFonts w:eastAsia="Tahoma"/>
          <w:bCs/>
          <w:sz w:val="22"/>
          <w:szCs w:val="22"/>
          <w:lang w:eastAsia="zh-CN"/>
        </w:rPr>
        <w:t>. zm.).</w:t>
      </w:r>
    </w:p>
    <w:p w14:paraId="095A78DD" w14:textId="77777777" w:rsidR="00F8355E" w:rsidRPr="00D05C9F" w:rsidRDefault="00F8355E" w:rsidP="00056A0A">
      <w:pPr>
        <w:widowControl/>
        <w:numPr>
          <w:ilvl w:val="0"/>
          <w:numId w:val="68"/>
        </w:numPr>
        <w:ind w:left="426" w:hanging="426"/>
        <w:jc w:val="both"/>
        <w:rPr>
          <w:b/>
          <w:sz w:val="22"/>
          <w:szCs w:val="22"/>
          <w:lang w:eastAsia="zh-CN"/>
        </w:rPr>
      </w:pPr>
      <w:r w:rsidRPr="00D05C9F">
        <w:rPr>
          <w:rFonts w:eastAsia="Tahoma"/>
          <w:bCs/>
          <w:sz w:val="22"/>
          <w:szCs w:val="22"/>
          <w:lang w:eastAsia="zh-CN"/>
        </w:rPr>
        <w:t>Łączna maksymalna wartość zmiany wynagrodzenia Wykonawcy może wynieść 5% wynagrodzenia Wykonawcy.</w:t>
      </w:r>
    </w:p>
    <w:p w14:paraId="6EDB6078" w14:textId="77777777" w:rsidR="00F8355E" w:rsidRPr="00D05C9F" w:rsidRDefault="00F8355E" w:rsidP="00056A0A">
      <w:pPr>
        <w:widowControl/>
        <w:numPr>
          <w:ilvl w:val="0"/>
          <w:numId w:val="68"/>
        </w:numPr>
        <w:ind w:left="426" w:hanging="426"/>
        <w:jc w:val="both"/>
        <w:rPr>
          <w:b/>
          <w:sz w:val="22"/>
          <w:szCs w:val="22"/>
          <w:lang w:eastAsia="zh-CN"/>
        </w:rPr>
      </w:pPr>
      <w:r w:rsidRPr="00D05C9F">
        <w:rPr>
          <w:rFonts w:eastAsia="Tahoma"/>
          <w:bCs/>
          <w:sz w:val="22"/>
          <w:szCs w:val="22"/>
          <w:lang w:eastAsia="zh-CN"/>
        </w:rPr>
        <w:t>Warunkiem zmiany wynagrodzenia Wykonawcy będzie wykazanie przez daną Stronę umowy w sposób wskazany w ust. 19, że zmiana ceny materiałów lub kosztów związanych z realizacją Umowy miała faktyczny wpływ na koszty wykonania przedmiotu umowy;</w:t>
      </w:r>
    </w:p>
    <w:p w14:paraId="7110BF8C" w14:textId="77777777" w:rsidR="00F8355E" w:rsidRPr="00D05C9F" w:rsidRDefault="00F8355E" w:rsidP="00056A0A">
      <w:pPr>
        <w:widowControl/>
        <w:numPr>
          <w:ilvl w:val="0"/>
          <w:numId w:val="68"/>
        </w:numPr>
        <w:ind w:left="426" w:hanging="426"/>
        <w:jc w:val="both"/>
        <w:rPr>
          <w:b/>
          <w:sz w:val="22"/>
          <w:szCs w:val="22"/>
          <w:lang w:eastAsia="zh-CN"/>
        </w:rPr>
      </w:pPr>
      <w:r w:rsidRPr="00D05C9F">
        <w:rPr>
          <w:rFonts w:eastAsia="Tahoma"/>
          <w:bCs/>
          <w:sz w:val="22"/>
          <w:szCs w:val="22"/>
          <w:lang w:eastAsia="zh-C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2A9143B0" w14:textId="77777777" w:rsidR="00F8355E" w:rsidRPr="00D05C9F" w:rsidRDefault="00F8355E" w:rsidP="00056A0A">
      <w:pPr>
        <w:widowControl/>
        <w:numPr>
          <w:ilvl w:val="0"/>
          <w:numId w:val="68"/>
        </w:numPr>
        <w:ind w:left="426" w:hanging="426"/>
        <w:jc w:val="both"/>
        <w:rPr>
          <w:b/>
          <w:sz w:val="22"/>
          <w:szCs w:val="22"/>
          <w:lang w:eastAsia="zh-CN"/>
        </w:rPr>
      </w:pPr>
      <w:r w:rsidRPr="00D05C9F">
        <w:rPr>
          <w:rFonts w:eastAsia="Tahoma"/>
          <w:bCs/>
          <w:sz w:val="22"/>
          <w:szCs w:val="22"/>
          <w:lang w:eastAsia="zh-CN"/>
        </w:rPr>
        <w:t>Zasadność wniosku Wykonawcy o zmianę wysokości wynagrodzenia Wykonawcy powinna być poddana analizie.</w:t>
      </w:r>
    </w:p>
    <w:p w14:paraId="6C46AA63" w14:textId="77777777" w:rsidR="00F8355E" w:rsidRPr="00D05C9F" w:rsidRDefault="00F8355E" w:rsidP="00056A0A">
      <w:pPr>
        <w:widowControl/>
        <w:numPr>
          <w:ilvl w:val="0"/>
          <w:numId w:val="68"/>
        </w:numPr>
        <w:ind w:left="426" w:hanging="426"/>
        <w:jc w:val="both"/>
        <w:rPr>
          <w:b/>
          <w:sz w:val="22"/>
          <w:szCs w:val="22"/>
          <w:lang w:eastAsia="zh-CN"/>
        </w:rPr>
      </w:pPr>
      <w:r w:rsidRPr="00D05C9F">
        <w:rPr>
          <w:rFonts w:eastAsia="Tahoma"/>
          <w:bCs/>
          <w:sz w:val="22"/>
          <w:szCs w:val="22"/>
          <w:lang w:eastAsia="zh-CN"/>
        </w:rPr>
        <w:t>Zmiana wynagrodzenia Wykonawcy powinna być usankcjonowana zawarciem aneksu do umowy i będzie następować od daty wprowadzenia zmiany w Umowie i dotyczyć wyłącznie niezrealizowanej części Umowy.</w:t>
      </w:r>
    </w:p>
    <w:p w14:paraId="552F1889" w14:textId="37C06DF2" w:rsidR="00F8355E" w:rsidRPr="00D05C9F" w:rsidRDefault="00F8355E" w:rsidP="00056A0A">
      <w:pPr>
        <w:widowControl/>
        <w:numPr>
          <w:ilvl w:val="0"/>
          <w:numId w:val="68"/>
        </w:numPr>
        <w:ind w:left="426" w:hanging="426"/>
        <w:jc w:val="both"/>
        <w:rPr>
          <w:b/>
          <w:sz w:val="22"/>
          <w:szCs w:val="22"/>
          <w:lang w:eastAsia="zh-CN"/>
        </w:rPr>
      </w:pPr>
      <w:r w:rsidRPr="00D05C9F">
        <w:rPr>
          <w:sz w:val="22"/>
          <w:szCs w:val="22"/>
          <w:lang w:eastAsia="zh-CN"/>
        </w:rPr>
        <w:t xml:space="preserve">Ponadto dopuszcza się zastąpienie dotychczasowego Wykonawcy niniejszej umowy przez inny podmiot spełniający warunki udziału w postępowaniu oraz niepodlegający wykluczeniu </w:t>
      </w:r>
      <w:r w:rsidRPr="00D05C9F">
        <w:rPr>
          <w:sz w:val="22"/>
          <w:szCs w:val="22"/>
          <w:lang w:eastAsia="zh-CN"/>
        </w:rPr>
        <w:b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AE47A72" w14:textId="77777777" w:rsidR="002519E6" w:rsidRPr="00D05C9F" w:rsidRDefault="002519E6" w:rsidP="00CE0B54">
      <w:pPr>
        <w:widowControl/>
        <w:suppressAutoHyphens w:val="0"/>
        <w:ind w:left="900"/>
        <w:jc w:val="both"/>
        <w:rPr>
          <w:sz w:val="22"/>
          <w:szCs w:val="22"/>
        </w:rPr>
      </w:pPr>
    </w:p>
    <w:p w14:paraId="2A3A4E71" w14:textId="77777777" w:rsidR="002519E6" w:rsidRPr="00D05C9F" w:rsidRDefault="002519E6" w:rsidP="00CE0B54">
      <w:pPr>
        <w:ind w:left="284"/>
        <w:rPr>
          <w:b/>
          <w:bCs/>
          <w:sz w:val="22"/>
          <w:szCs w:val="22"/>
        </w:rPr>
      </w:pPr>
      <w:r w:rsidRPr="00D05C9F">
        <w:rPr>
          <w:b/>
          <w:bCs/>
          <w:sz w:val="22"/>
          <w:szCs w:val="22"/>
        </w:rPr>
        <w:t>§ 11</w:t>
      </w:r>
    </w:p>
    <w:p w14:paraId="19E0159A" w14:textId="77777777" w:rsidR="002519E6" w:rsidRPr="00D05C9F" w:rsidRDefault="002519E6" w:rsidP="00056A0A">
      <w:pPr>
        <w:widowControl/>
        <w:numPr>
          <w:ilvl w:val="3"/>
          <w:numId w:val="65"/>
        </w:numPr>
        <w:tabs>
          <w:tab w:val="left" w:pos="426"/>
        </w:tabs>
        <w:suppressAutoHyphens w:val="0"/>
        <w:ind w:left="426" w:hanging="426"/>
        <w:jc w:val="both"/>
        <w:rPr>
          <w:sz w:val="22"/>
          <w:szCs w:val="22"/>
        </w:rPr>
      </w:pPr>
      <w:r w:rsidRPr="00D05C9F">
        <w:rPr>
          <w:sz w:val="22"/>
          <w:szCs w:val="22"/>
        </w:rPr>
        <w:t xml:space="preserve">Strony ustalają, iż do bezpośrednich kontaktów, mających na celu zapewnienie prawidłowej realizacji przedmiotu Umowy, jego bieżący nadzór, odbiór oraz weryfikację, upoważnione zostają następujące osoby: </w:t>
      </w:r>
    </w:p>
    <w:p w14:paraId="44A97289" w14:textId="77777777" w:rsidR="002519E6" w:rsidRPr="00D05C9F" w:rsidRDefault="002519E6" w:rsidP="00056A0A">
      <w:pPr>
        <w:widowControl/>
        <w:numPr>
          <w:ilvl w:val="2"/>
          <w:numId w:val="66"/>
        </w:numPr>
        <w:suppressAutoHyphens w:val="0"/>
        <w:ind w:left="851" w:hanging="425"/>
        <w:jc w:val="both"/>
        <w:rPr>
          <w:sz w:val="22"/>
          <w:szCs w:val="22"/>
        </w:rPr>
      </w:pPr>
      <w:r w:rsidRPr="00D05C9F">
        <w:rPr>
          <w:sz w:val="22"/>
          <w:szCs w:val="22"/>
        </w:rPr>
        <w:t>ze strony Zamawiającego: …………..</w:t>
      </w:r>
      <w:r w:rsidRPr="00D05C9F">
        <w:rPr>
          <w:i/>
          <w:iCs/>
          <w:sz w:val="22"/>
          <w:szCs w:val="22"/>
        </w:rPr>
        <w:t xml:space="preserve"> </w:t>
      </w:r>
      <w:r w:rsidRPr="00D05C9F">
        <w:rPr>
          <w:sz w:val="22"/>
          <w:szCs w:val="22"/>
        </w:rPr>
        <w:t xml:space="preserve">– </w:t>
      </w:r>
      <w:r w:rsidRPr="00D05C9F">
        <w:rPr>
          <w:i/>
          <w:iCs/>
          <w:sz w:val="22"/>
          <w:szCs w:val="22"/>
        </w:rPr>
        <w:t xml:space="preserve">tel. ………., e-mail: ………. </w:t>
      </w:r>
      <w:r w:rsidRPr="00D05C9F">
        <w:rPr>
          <w:sz w:val="22"/>
          <w:szCs w:val="22"/>
        </w:rPr>
        <w:t>lub inna osoba z ww. jednostki organizacyjnej UJ wskazana przez Zamawiającego;</w:t>
      </w:r>
    </w:p>
    <w:p w14:paraId="339BD773" w14:textId="77777777" w:rsidR="002519E6" w:rsidRPr="00D05C9F" w:rsidRDefault="002519E6" w:rsidP="00056A0A">
      <w:pPr>
        <w:widowControl/>
        <w:numPr>
          <w:ilvl w:val="2"/>
          <w:numId w:val="66"/>
        </w:numPr>
        <w:suppressAutoHyphens w:val="0"/>
        <w:ind w:left="851" w:hanging="425"/>
        <w:jc w:val="both"/>
        <w:rPr>
          <w:sz w:val="22"/>
          <w:szCs w:val="22"/>
        </w:rPr>
      </w:pPr>
      <w:r w:rsidRPr="00D05C9F">
        <w:rPr>
          <w:sz w:val="22"/>
          <w:szCs w:val="22"/>
        </w:rPr>
        <w:t>ze strony Wykonawcy – …………..</w:t>
      </w:r>
      <w:r w:rsidRPr="00D05C9F">
        <w:rPr>
          <w:i/>
          <w:iCs/>
          <w:sz w:val="22"/>
          <w:szCs w:val="22"/>
        </w:rPr>
        <w:t xml:space="preserve"> </w:t>
      </w:r>
      <w:r w:rsidRPr="00D05C9F">
        <w:rPr>
          <w:sz w:val="22"/>
          <w:szCs w:val="22"/>
        </w:rPr>
        <w:t xml:space="preserve">– </w:t>
      </w:r>
      <w:r w:rsidRPr="00D05C9F">
        <w:rPr>
          <w:i/>
          <w:iCs/>
          <w:sz w:val="22"/>
          <w:szCs w:val="22"/>
        </w:rPr>
        <w:t xml:space="preserve">tel. ………., e-mail: ………. </w:t>
      </w:r>
      <w:r w:rsidRPr="00D05C9F">
        <w:rPr>
          <w:sz w:val="22"/>
          <w:szCs w:val="22"/>
        </w:rPr>
        <w:t>lub inna osoba wskazana przez Wykonawcę</w:t>
      </w:r>
      <w:r w:rsidRPr="00D05C9F">
        <w:rPr>
          <w:i/>
          <w:iCs/>
          <w:sz w:val="22"/>
          <w:szCs w:val="22"/>
        </w:rPr>
        <w:t>.</w:t>
      </w:r>
    </w:p>
    <w:p w14:paraId="7CA51CE8" w14:textId="77777777" w:rsidR="002519E6" w:rsidRPr="00D05C9F" w:rsidRDefault="002519E6" w:rsidP="00056A0A">
      <w:pPr>
        <w:widowControl/>
        <w:numPr>
          <w:ilvl w:val="3"/>
          <w:numId w:val="65"/>
        </w:numPr>
        <w:tabs>
          <w:tab w:val="left" w:pos="426"/>
        </w:tabs>
        <w:suppressAutoHyphens w:val="0"/>
        <w:ind w:left="426" w:hanging="426"/>
        <w:jc w:val="both"/>
        <w:rPr>
          <w:sz w:val="22"/>
          <w:szCs w:val="22"/>
        </w:rPr>
      </w:pPr>
      <w:r w:rsidRPr="00D05C9F">
        <w:rPr>
          <w:sz w:val="22"/>
          <w:szCs w:val="22"/>
        </w:rPr>
        <w:t>Bieżąca współpraca w zakresie realizacji Umowy następować będzie pocztą elektroniczną lub telefonicznie. Wszelka korespondencja wysyłana za pośrednictwem poczty elektronicznej powinna być kierowana na wskazane w ust. 1 adresy e-mail.</w:t>
      </w:r>
    </w:p>
    <w:p w14:paraId="6552F115" w14:textId="77777777" w:rsidR="002519E6" w:rsidRPr="00D05C9F" w:rsidRDefault="002519E6" w:rsidP="00CE0B54">
      <w:pPr>
        <w:widowControl/>
        <w:tabs>
          <w:tab w:val="left" w:pos="426"/>
        </w:tabs>
        <w:suppressAutoHyphens w:val="0"/>
        <w:ind w:left="851"/>
        <w:jc w:val="both"/>
        <w:rPr>
          <w:sz w:val="22"/>
          <w:szCs w:val="22"/>
        </w:rPr>
      </w:pPr>
    </w:p>
    <w:p w14:paraId="39F795C2" w14:textId="77777777" w:rsidR="002519E6" w:rsidRPr="00D05C9F" w:rsidRDefault="002519E6" w:rsidP="00CE0B54">
      <w:pPr>
        <w:widowControl/>
        <w:tabs>
          <w:tab w:val="left" w:pos="426"/>
        </w:tabs>
        <w:suppressAutoHyphens w:val="0"/>
        <w:ind w:left="851"/>
        <w:rPr>
          <w:b/>
          <w:bCs/>
          <w:sz w:val="22"/>
          <w:szCs w:val="22"/>
        </w:rPr>
      </w:pPr>
      <w:r w:rsidRPr="00D05C9F">
        <w:rPr>
          <w:b/>
          <w:bCs/>
          <w:sz w:val="22"/>
          <w:szCs w:val="22"/>
        </w:rPr>
        <w:t>§12</w:t>
      </w:r>
    </w:p>
    <w:p w14:paraId="2B89B989" w14:textId="77777777" w:rsidR="002519E6" w:rsidRPr="00D05C9F" w:rsidRDefault="002519E6" w:rsidP="00056A0A">
      <w:pPr>
        <w:widowControl/>
        <w:numPr>
          <w:ilvl w:val="0"/>
          <w:numId w:val="72"/>
        </w:numPr>
        <w:suppressAutoHyphens w:val="0"/>
        <w:autoSpaceDE w:val="0"/>
        <w:jc w:val="both"/>
        <w:rPr>
          <w:color w:val="000000"/>
          <w:sz w:val="22"/>
          <w:szCs w:val="22"/>
        </w:rPr>
      </w:pPr>
      <w:r w:rsidRPr="00D05C9F">
        <w:rPr>
          <w:sz w:val="22"/>
          <w:szCs w:val="22"/>
        </w:rPr>
        <w:t xml:space="preserve">Wszelka korespondencja pomiędzy Stronami będzie prowadzona w formie pisemnej lub elektronicznej (przy użyciu kwalifikowanego podpisu elektronicznego). Strony dopuszczają również prowadzenie przez nie korespondencji za pośrednictwem poczty e-mail przez osoby wskazane w §11 Umowy oraz osoby uprawnione do reprezentowania Stron (zgodnie ze statutem instytucji, rejestrem firm lub innym </w:t>
      </w:r>
      <w:r w:rsidRPr="00D05C9F">
        <w:rPr>
          <w:color w:val="000000"/>
          <w:sz w:val="22"/>
          <w:szCs w:val="22"/>
        </w:rPr>
        <w:t>dokumentem takim jak np. pełnomocnictwo).</w:t>
      </w:r>
    </w:p>
    <w:p w14:paraId="5D9F9316" w14:textId="77777777" w:rsidR="002519E6" w:rsidRPr="00D05C9F" w:rsidRDefault="002519E6" w:rsidP="00056A0A">
      <w:pPr>
        <w:widowControl/>
        <w:numPr>
          <w:ilvl w:val="0"/>
          <w:numId w:val="72"/>
        </w:numPr>
        <w:suppressAutoHyphens w:val="0"/>
        <w:autoSpaceDE w:val="0"/>
        <w:jc w:val="both"/>
        <w:rPr>
          <w:color w:val="000000"/>
          <w:sz w:val="22"/>
          <w:szCs w:val="22"/>
        </w:rPr>
      </w:pPr>
      <w:r w:rsidRPr="00D05C9F">
        <w:rPr>
          <w:color w:val="000000"/>
          <w:sz w:val="22"/>
          <w:szCs w:val="22"/>
        </w:rPr>
        <w:t>Wszelkie doręczenia poczty winny być dokonywane na poniższe adresy Stron:</w:t>
      </w:r>
    </w:p>
    <w:p w14:paraId="4DDA966C" w14:textId="77777777" w:rsidR="002519E6" w:rsidRPr="00D05C9F" w:rsidRDefault="002519E6" w:rsidP="00056A0A">
      <w:pPr>
        <w:widowControl/>
        <w:numPr>
          <w:ilvl w:val="1"/>
          <w:numId w:val="71"/>
        </w:numPr>
        <w:suppressAutoHyphens w:val="0"/>
        <w:autoSpaceDE w:val="0"/>
        <w:contextualSpacing/>
        <w:jc w:val="both"/>
        <w:rPr>
          <w:color w:val="000000"/>
          <w:sz w:val="22"/>
          <w:szCs w:val="22"/>
          <w:lang w:eastAsia="en-US"/>
        </w:rPr>
      </w:pPr>
      <w:r w:rsidRPr="00D05C9F">
        <w:rPr>
          <w:color w:val="000000"/>
          <w:sz w:val="22"/>
          <w:szCs w:val="22"/>
          <w:lang w:eastAsia="en-US"/>
        </w:rPr>
        <w:t>Zamawiającego: Narodowe Centrum Promieniowania Synchrotronowego SOLARIS</w:t>
      </w:r>
    </w:p>
    <w:p w14:paraId="55C9887F" w14:textId="77777777" w:rsidR="002519E6" w:rsidRPr="00D05C9F" w:rsidRDefault="002519E6" w:rsidP="00CE0B54">
      <w:pPr>
        <w:widowControl/>
        <w:suppressAutoHyphens w:val="0"/>
        <w:autoSpaceDE w:val="0"/>
        <w:ind w:left="786"/>
        <w:contextualSpacing/>
        <w:jc w:val="left"/>
        <w:rPr>
          <w:color w:val="000000"/>
          <w:sz w:val="22"/>
          <w:szCs w:val="22"/>
          <w:lang w:eastAsia="en-US"/>
        </w:rPr>
      </w:pPr>
      <w:r w:rsidRPr="00D05C9F">
        <w:rPr>
          <w:color w:val="000000"/>
          <w:sz w:val="22"/>
          <w:szCs w:val="22"/>
          <w:lang w:eastAsia="en-US"/>
        </w:rPr>
        <w:t>ul. Czerwone Maki 98</w:t>
      </w:r>
    </w:p>
    <w:p w14:paraId="2F86531E" w14:textId="77777777" w:rsidR="002519E6" w:rsidRPr="00D05C9F" w:rsidRDefault="002519E6" w:rsidP="00CE0B54">
      <w:pPr>
        <w:autoSpaceDE w:val="0"/>
        <w:jc w:val="both"/>
        <w:rPr>
          <w:color w:val="000000"/>
          <w:sz w:val="22"/>
          <w:szCs w:val="22"/>
        </w:rPr>
      </w:pPr>
      <w:r w:rsidRPr="00D05C9F">
        <w:rPr>
          <w:color w:val="000000"/>
          <w:sz w:val="22"/>
          <w:szCs w:val="22"/>
        </w:rPr>
        <w:lastRenderedPageBreak/>
        <w:t xml:space="preserve">              30-392 Kraków </w:t>
      </w:r>
    </w:p>
    <w:p w14:paraId="4F2F7DB7" w14:textId="77777777" w:rsidR="002519E6" w:rsidRPr="00D05C9F" w:rsidRDefault="002519E6" w:rsidP="00CE0B54">
      <w:pPr>
        <w:autoSpaceDE w:val="0"/>
        <w:jc w:val="both"/>
        <w:rPr>
          <w:color w:val="000000"/>
          <w:sz w:val="22"/>
          <w:szCs w:val="22"/>
        </w:rPr>
      </w:pPr>
      <w:r w:rsidRPr="00D05C9F">
        <w:rPr>
          <w:color w:val="000000"/>
          <w:sz w:val="22"/>
          <w:szCs w:val="22"/>
        </w:rPr>
        <w:t xml:space="preserve">        oraz</w:t>
      </w:r>
    </w:p>
    <w:p w14:paraId="6BF6AAD2" w14:textId="77777777" w:rsidR="002519E6" w:rsidRPr="00D05C9F" w:rsidRDefault="002519E6" w:rsidP="00056A0A">
      <w:pPr>
        <w:widowControl/>
        <w:numPr>
          <w:ilvl w:val="1"/>
          <w:numId w:val="71"/>
        </w:numPr>
        <w:suppressAutoHyphens w:val="0"/>
        <w:autoSpaceDE w:val="0"/>
        <w:contextualSpacing/>
        <w:jc w:val="both"/>
        <w:rPr>
          <w:color w:val="000000"/>
          <w:sz w:val="22"/>
          <w:szCs w:val="22"/>
          <w:lang w:eastAsia="en-US"/>
        </w:rPr>
      </w:pPr>
      <w:r w:rsidRPr="00D05C9F">
        <w:rPr>
          <w:color w:val="000000"/>
          <w:sz w:val="22"/>
          <w:szCs w:val="22"/>
          <w:lang w:eastAsia="en-US"/>
        </w:rPr>
        <w:t>Wykonawcy: ……………………………………… .</w:t>
      </w:r>
    </w:p>
    <w:p w14:paraId="71043638" w14:textId="77777777" w:rsidR="002519E6" w:rsidRPr="00D05C9F" w:rsidRDefault="002519E6" w:rsidP="00056A0A">
      <w:pPr>
        <w:widowControl/>
        <w:numPr>
          <w:ilvl w:val="0"/>
          <w:numId w:val="72"/>
        </w:numPr>
        <w:suppressAutoHyphens w:val="0"/>
        <w:autoSpaceDE w:val="0"/>
        <w:jc w:val="both"/>
        <w:rPr>
          <w:sz w:val="22"/>
          <w:szCs w:val="22"/>
        </w:rPr>
      </w:pPr>
      <w:r w:rsidRPr="00D05C9F">
        <w:rPr>
          <w:color w:val="000000"/>
          <w:sz w:val="22"/>
          <w:szCs w:val="22"/>
        </w:rPr>
        <w:t xml:space="preserve">Strony zobowiązują się </w:t>
      </w:r>
      <w:r w:rsidRPr="00D05C9F">
        <w:rPr>
          <w:sz w:val="22"/>
          <w:szCs w:val="22"/>
        </w:rPr>
        <w:t>do każdorazowego powiadamiania się listem poleconym o zmianie adresu korespondencyjnego wskazanego w ust. 2 w ciągu 7 dni od zaistnienia tej zmiany, pod rygorem uznania za skutecznie doręczoną korespondencję wysłaną pod dotychczas znany adres.</w:t>
      </w:r>
    </w:p>
    <w:p w14:paraId="49A0ECF7" w14:textId="77777777" w:rsidR="002519E6" w:rsidRPr="00D05C9F" w:rsidRDefault="002519E6" w:rsidP="00CE0B54">
      <w:pPr>
        <w:autoSpaceDE w:val="0"/>
        <w:jc w:val="both"/>
        <w:rPr>
          <w:sz w:val="22"/>
          <w:szCs w:val="22"/>
        </w:rPr>
      </w:pPr>
    </w:p>
    <w:p w14:paraId="3DAFABDA" w14:textId="77777777" w:rsidR="002519E6" w:rsidRPr="00D05C9F" w:rsidRDefault="002519E6" w:rsidP="00CE0B54">
      <w:pPr>
        <w:widowControl/>
        <w:tabs>
          <w:tab w:val="left" w:pos="426"/>
        </w:tabs>
        <w:suppressAutoHyphens w:val="0"/>
        <w:ind w:left="851"/>
        <w:rPr>
          <w:b/>
          <w:bCs/>
          <w:sz w:val="22"/>
          <w:szCs w:val="22"/>
        </w:rPr>
      </w:pPr>
      <w:r w:rsidRPr="00D05C9F">
        <w:rPr>
          <w:b/>
          <w:bCs/>
          <w:sz w:val="22"/>
          <w:szCs w:val="22"/>
        </w:rPr>
        <w:t>§13</w:t>
      </w:r>
    </w:p>
    <w:p w14:paraId="721FD7D3" w14:textId="77777777" w:rsidR="002519E6" w:rsidRPr="00D05C9F" w:rsidRDefault="002519E6" w:rsidP="00056A0A">
      <w:pPr>
        <w:widowControl/>
        <w:numPr>
          <w:ilvl w:val="0"/>
          <w:numId w:val="85"/>
        </w:numPr>
        <w:tabs>
          <w:tab w:val="left" w:pos="426"/>
        </w:tabs>
        <w:suppressAutoHyphens w:val="0"/>
        <w:ind w:left="284" w:hanging="284"/>
        <w:jc w:val="both"/>
        <w:rPr>
          <w:sz w:val="22"/>
          <w:szCs w:val="22"/>
        </w:rPr>
      </w:pPr>
      <w:r w:rsidRPr="00D05C9F">
        <w:rPr>
          <w:sz w:val="22"/>
          <w:szCs w:val="22"/>
        </w:rPr>
        <w:t>Wykonawca oświadcza, że posiada odpowiednią wiedzę, doświadczenie i uprawnienia, dysponuje odpowiednim potencjałem technicznym i osobowym oraz zobowiązuje się wykonać przedmiot umowy przy zachowaniu należytej zawodowej staranności. </w:t>
      </w:r>
    </w:p>
    <w:p w14:paraId="4AA7BCED" w14:textId="77777777" w:rsidR="002519E6" w:rsidRPr="00D05C9F" w:rsidRDefault="002519E6" w:rsidP="00056A0A">
      <w:pPr>
        <w:widowControl/>
        <w:numPr>
          <w:ilvl w:val="0"/>
          <w:numId w:val="86"/>
        </w:numPr>
        <w:tabs>
          <w:tab w:val="left" w:pos="426"/>
        </w:tabs>
        <w:suppressAutoHyphens w:val="0"/>
        <w:ind w:left="284" w:hanging="284"/>
        <w:jc w:val="both"/>
        <w:rPr>
          <w:sz w:val="22"/>
          <w:szCs w:val="22"/>
        </w:rPr>
      </w:pPr>
      <w:r w:rsidRPr="00D05C9F">
        <w:rPr>
          <w:sz w:val="22"/>
          <w:szCs w:val="22"/>
        </w:rPr>
        <w:t>Wykonawca zapewnia właściwą organizację prac zgodnie z obowiązującymi przepisami prawa i normami, w szczególności zgodnie z przepisami BHP i PPOŻ, oraz ponosi wyłączną odpowiedzialność za naruszenie przepisów BHP i PPOŻ, w tym: </w:t>
      </w:r>
    </w:p>
    <w:p w14:paraId="2007B2EE" w14:textId="77777777" w:rsidR="002519E6" w:rsidRPr="00D05C9F" w:rsidRDefault="002519E6" w:rsidP="00056A0A">
      <w:pPr>
        <w:widowControl/>
        <w:numPr>
          <w:ilvl w:val="0"/>
          <w:numId w:val="90"/>
        </w:numPr>
        <w:tabs>
          <w:tab w:val="left" w:pos="426"/>
        </w:tabs>
        <w:suppressAutoHyphens w:val="0"/>
        <w:ind w:left="709" w:hanging="284"/>
        <w:jc w:val="both"/>
        <w:rPr>
          <w:sz w:val="22"/>
          <w:szCs w:val="22"/>
        </w:rPr>
      </w:pPr>
      <w:r w:rsidRPr="00D05C9F">
        <w:rPr>
          <w:sz w:val="22"/>
          <w:szCs w:val="22"/>
        </w:rPr>
        <w:t>prowadzi prace tak, aby nie stwarzały bezpośredniego zagrożenia dla osób je wykonujących, użytkowników obiektu oraz osób trzecich, </w:t>
      </w:r>
    </w:p>
    <w:p w14:paraId="62681E57" w14:textId="77777777" w:rsidR="002519E6" w:rsidRPr="00D05C9F" w:rsidRDefault="002519E6" w:rsidP="00056A0A">
      <w:pPr>
        <w:widowControl/>
        <w:numPr>
          <w:ilvl w:val="0"/>
          <w:numId w:val="90"/>
        </w:numPr>
        <w:tabs>
          <w:tab w:val="left" w:pos="426"/>
        </w:tabs>
        <w:suppressAutoHyphens w:val="0"/>
        <w:ind w:left="709" w:hanging="284"/>
        <w:jc w:val="both"/>
        <w:rPr>
          <w:sz w:val="22"/>
          <w:szCs w:val="22"/>
        </w:rPr>
      </w:pPr>
      <w:r w:rsidRPr="00D05C9F">
        <w:rPr>
          <w:sz w:val="22"/>
          <w:szCs w:val="22"/>
        </w:rPr>
        <w:t>organizuje właściwe urządzenie i zabezpieczenie terenu prowadzonych prac, w tym jego wygrodzenie i oznakowanie, zabezpieczenie przed wejściem osób niepowołanych, a w uzasadnionych przypadkach zapewnia dozór, </w:t>
      </w:r>
    </w:p>
    <w:p w14:paraId="4F60CD31" w14:textId="77777777" w:rsidR="002519E6" w:rsidRPr="00D05C9F" w:rsidRDefault="002519E6" w:rsidP="00056A0A">
      <w:pPr>
        <w:widowControl/>
        <w:numPr>
          <w:ilvl w:val="0"/>
          <w:numId w:val="90"/>
        </w:numPr>
        <w:tabs>
          <w:tab w:val="left" w:pos="426"/>
        </w:tabs>
        <w:suppressAutoHyphens w:val="0"/>
        <w:ind w:left="709" w:hanging="284"/>
        <w:jc w:val="both"/>
        <w:rPr>
          <w:sz w:val="22"/>
          <w:szCs w:val="22"/>
        </w:rPr>
      </w:pPr>
      <w:r w:rsidRPr="00D05C9F">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 </w:t>
      </w:r>
    </w:p>
    <w:p w14:paraId="4FACA59E" w14:textId="77777777" w:rsidR="002519E6" w:rsidRPr="00D05C9F" w:rsidRDefault="002519E6" w:rsidP="00056A0A">
      <w:pPr>
        <w:widowControl/>
        <w:numPr>
          <w:ilvl w:val="0"/>
          <w:numId w:val="90"/>
        </w:numPr>
        <w:tabs>
          <w:tab w:val="left" w:pos="426"/>
        </w:tabs>
        <w:suppressAutoHyphens w:val="0"/>
        <w:ind w:left="709" w:hanging="284"/>
        <w:jc w:val="both"/>
        <w:rPr>
          <w:sz w:val="22"/>
          <w:szCs w:val="22"/>
        </w:rPr>
      </w:pPr>
      <w:r w:rsidRPr="00D05C9F">
        <w:rPr>
          <w:sz w:val="22"/>
          <w:szCs w:val="22"/>
        </w:rPr>
        <w:t>utrzymuje porządek w rejonie prowadzonych prac, </w:t>
      </w:r>
    </w:p>
    <w:p w14:paraId="2D5A8FEB" w14:textId="77777777" w:rsidR="002519E6" w:rsidRPr="00D05C9F" w:rsidRDefault="002519E6" w:rsidP="00056A0A">
      <w:pPr>
        <w:widowControl/>
        <w:numPr>
          <w:ilvl w:val="0"/>
          <w:numId w:val="90"/>
        </w:numPr>
        <w:tabs>
          <w:tab w:val="left" w:pos="426"/>
        </w:tabs>
        <w:suppressAutoHyphens w:val="0"/>
        <w:ind w:left="709" w:hanging="284"/>
        <w:jc w:val="both"/>
        <w:rPr>
          <w:sz w:val="22"/>
          <w:szCs w:val="22"/>
        </w:rPr>
      </w:pPr>
      <w:r w:rsidRPr="00D05C9F">
        <w:rPr>
          <w:sz w:val="22"/>
          <w:szCs w:val="22"/>
        </w:rPr>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 przypadku powstania lub zauważenia pożaru oraz zasady ewakuacji ludzi z obiektu. Wykonawca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 </w:t>
      </w:r>
    </w:p>
    <w:p w14:paraId="064FE4F8" w14:textId="77777777" w:rsidR="002519E6" w:rsidRPr="00D05C9F" w:rsidRDefault="002519E6" w:rsidP="00056A0A">
      <w:pPr>
        <w:widowControl/>
        <w:numPr>
          <w:ilvl w:val="0"/>
          <w:numId w:val="87"/>
        </w:numPr>
        <w:tabs>
          <w:tab w:val="left" w:pos="426"/>
        </w:tabs>
        <w:suppressAutoHyphens w:val="0"/>
        <w:ind w:left="284" w:hanging="284"/>
        <w:jc w:val="both"/>
        <w:rPr>
          <w:sz w:val="22"/>
          <w:szCs w:val="22"/>
        </w:rPr>
      </w:pPr>
      <w:r w:rsidRPr="00D05C9F">
        <w:rPr>
          <w:sz w:val="22"/>
          <w:szCs w:val="22"/>
        </w:rPr>
        <w:t>Prace będą wykonywane w obiekcie czynnym, dlatego też prace uciążliwe (ograniczające  możliwość użytkowania obiektu) należy każdorazowo uzgadniać z administracją  i użytkownikiem obiektu 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 </w:t>
      </w:r>
    </w:p>
    <w:p w14:paraId="420FB338" w14:textId="77777777" w:rsidR="002519E6" w:rsidRPr="00D05C9F" w:rsidRDefault="002519E6" w:rsidP="00056A0A">
      <w:pPr>
        <w:widowControl/>
        <w:numPr>
          <w:ilvl w:val="0"/>
          <w:numId w:val="88"/>
        </w:numPr>
        <w:tabs>
          <w:tab w:val="left" w:pos="426"/>
        </w:tabs>
        <w:suppressAutoHyphens w:val="0"/>
        <w:ind w:left="284" w:hanging="284"/>
        <w:jc w:val="both"/>
        <w:rPr>
          <w:sz w:val="22"/>
          <w:szCs w:val="22"/>
        </w:rPr>
      </w:pPr>
      <w:r w:rsidRPr="00D05C9F">
        <w:rPr>
          <w:sz w:val="22"/>
          <w:szCs w:val="22"/>
        </w:rPr>
        <w:t>Wykonawca jest zobowiązany niezwłocznie informować Zamawiającego o wszelkich  okolicznościach, które mogą przeszkodzić prawidłowemu, terminowemu i bezpiecznemu  wykonaniu przedmiotu umowy. </w:t>
      </w:r>
    </w:p>
    <w:p w14:paraId="6F5B3CDD" w14:textId="77777777" w:rsidR="002519E6" w:rsidRPr="00D05C9F" w:rsidRDefault="002519E6" w:rsidP="00056A0A">
      <w:pPr>
        <w:widowControl/>
        <w:numPr>
          <w:ilvl w:val="0"/>
          <w:numId w:val="89"/>
        </w:numPr>
        <w:tabs>
          <w:tab w:val="left" w:pos="426"/>
        </w:tabs>
        <w:suppressAutoHyphens w:val="0"/>
        <w:ind w:left="284" w:hanging="284"/>
        <w:jc w:val="both"/>
        <w:rPr>
          <w:sz w:val="22"/>
          <w:szCs w:val="22"/>
        </w:rPr>
      </w:pPr>
      <w:r w:rsidRPr="00D05C9F">
        <w:rPr>
          <w:sz w:val="22"/>
          <w:szCs w:val="22"/>
        </w:rPr>
        <w:t>Inspektor nadzoru lub inny upoważniony przedstawiciel Zamawiającego, w tym koordynator BHP jeżeli został ustanowiony, wstrzymuje prace jeżeli są one realizowane przez Wykonawcę  niezgodnie z umową, przekazaną dokumentacją, przepisami prawa i normami lub zasadami  współczesnej wiedzy technicznej. Osoby wymienione powyżej mogą również żądać od  Wykonawcy usunięcia z terenu prac każdej osoby, która nie przestrzega przepisów i zasad BHP lub PPOŻ. </w:t>
      </w:r>
    </w:p>
    <w:p w14:paraId="1A3ADC1B" w14:textId="77777777" w:rsidR="002519E6" w:rsidRPr="00D05C9F" w:rsidRDefault="002519E6" w:rsidP="00CE0B54">
      <w:pPr>
        <w:widowControl/>
        <w:tabs>
          <w:tab w:val="left" w:pos="426"/>
        </w:tabs>
        <w:suppressAutoHyphens w:val="0"/>
        <w:ind w:left="284" w:hanging="284"/>
        <w:jc w:val="both"/>
        <w:rPr>
          <w:sz w:val="22"/>
          <w:szCs w:val="22"/>
        </w:rPr>
      </w:pPr>
    </w:p>
    <w:p w14:paraId="5F1AA7FC" w14:textId="77777777" w:rsidR="002519E6" w:rsidRPr="00D05C9F" w:rsidRDefault="002519E6" w:rsidP="00CE0B54">
      <w:pPr>
        <w:rPr>
          <w:b/>
          <w:bCs/>
          <w:sz w:val="22"/>
          <w:szCs w:val="22"/>
        </w:rPr>
      </w:pPr>
      <w:r w:rsidRPr="00D05C9F">
        <w:rPr>
          <w:b/>
          <w:bCs/>
          <w:sz w:val="22"/>
          <w:szCs w:val="22"/>
        </w:rPr>
        <w:t xml:space="preserve">§ 14 </w:t>
      </w:r>
    </w:p>
    <w:p w14:paraId="7696BB00" w14:textId="77777777"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t>Żadna ze Stron nie jest uprawniona do przeniesienia swoich praw i zobowiązań z niniejszej umowy bez uzyskania pisemnej zgody drugiej Strony.</w:t>
      </w:r>
    </w:p>
    <w:p w14:paraId="0F90D31C" w14:textId="77777777"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lastRenderedPageBreak/>
        <w:t>Klauzula informacyjna Zamawiającego dotycząca przetwarzania danych osobowych stanowi załącznik do niniejszej Umowy. Wykonawca zobowiązuje się do przekazania tej informacji osobom, których klauzula dotyczy.</w:t>
      </w:r>
    </w:p>
    <w:p w14:paraId="41FF800F" w14:textId="77777777"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t>W sprawach nieuregulowanych niniejszą umową mają zastosowanie przepisy ustawy z dnia 11 września 2019 r. – Prawo zamówień publicznych oraz przepisy ustawy z dnia 23 kwietnia 1964 r. – Kodeks cywilny.</w:t>
      </w:r>
    </w:p>
    <w:p w14:paraId="01E0A3B5" w14:textId="417143E9"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D05C9F">
        <w:rPr>
          <w:sz w:val="22"/>
          <w:szCs w:val="22"/>
          <w:vertAlign w:val="superscript"/>
        </w:rPr>
        <w:footnoteReference w:id="3"/>
      </w:r>
      <w:r w:rsidRPr="00D05C9F">
        <w:rPr>
          <w:sz w:val="22"/>
          <w:szCs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r w:rsidR="00354E4A" w:rsidRPr="00D05C9F">
        <w:rPr>
          <w:sz w:val="22"/>
          <w:szCs w:val="22"/>
        </w:rPr>
        <w:t>.</w:t>
      </w:r>
    </w:p>
    <w:p w14:paraId="21F50B95" w14:textId="314709BA"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t>Umowa niniejsza została sporządzona na zasadach określonych w  art. 78 i 78</w:t>
      </w:r>
      <w:r w:rsidRPr="00D05C9F">
        <w:rPr>
          <w:sz w:val="22"/>
          <w:szCs w:val="22"/>
          <w:vertAlign w:val="superscript"/>
        </w:rPr>
        <w:t>1</w:t>
      </w:r>
      <w:r w:rsidRPr="00D05C9F">
        <w:rPr>
          <w:sz w:val="22"/>
          <w:szCs w:val="22"/>
        </w:rPr>
        <w:t xml:space="preserve"> Kodeksu </w:t>
      </w:r>
      <w:r w:rsidR="00354E4A" w:rsidRPr="00D05C9F">
        <w:rPr>
          <w:sz w:val="22"/>
          <w:szCs w:val="22"/>
        </w:rPr>
        <w:t>C</w:t>
      </w:r>
      <w:r w:rsidRPr="00D05C9F">
        <w:rPr>
          <w:sz w:val="22"/>
          <w:szCs w:val="22"/>
        </w:rPr>
        <w:t>ywilnego, tj. opatrzona przez upoważnionych przedstawicieli obu Stron podpisami kwalifikowanymi lub  podpisami własnoręcznymi, i o ile formą jej zawarcia jest forma pisemna, to w dwóch (2) jednobrzmiących egzemplarzach, po jednym (1) dla każdej ze Stron.</w:t>
      </w:r>
    </w:p>
    <w:p w14:paraId="50CA08C7" w14:textId="77777777" w:rsidR="002519E6" w:rsidRPr="00D05C9F" w:rsidRDefault="002519E6" w:rsidP="00056A0A">
      <w:pPr>
        <w:widowControl/>
        <w:numPr>
          <w:ilvl w:val="0"/>
          <w:numId w:val="58"/>
        </w:numPr>
        <w:suppressAutoHyphens w:val="0"/>
        <w:ind w:left="426" w:hanging="426"/>
        <w:jc w:val="both"/>
        <w:rPr>
          <w:sz w:val="22"/>
          <w:szCs w:val="22"/>
        </w:rPr>
      </w:pPr>
      <w:r w:rsidRPr="00D05C9F">
        <w:rPr>
          <w:sz w:val="22"/>
          <w:szCs w:val="22"/>
        </w:rPr>
        <w:t>Strony zgodnie oświadczają, że w przypadku zawarcia niniejszej umowy w formie elektronicznej za pomocą kwalifikowanego podpisu elektronicznego, będącej zgodnie z art. 78</w:t>
      </w:r>
      <w:r w:rsidRPr="00D05C9F">
        <w:rPr>
          <w:sz w:val="22"/>
          <w:szCs w:val="22"/>
          <w:vertAlign w:val="superscript"/>
        </w:rPr>
        <w:t>1</w:t>
      </w:r>
      <w:r w:rsidRPr="00D05C9F">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71BFAD3B" w14:textId="77777777" w:rsidR="002519E6" w:rsidRPr="00D05C9F" w:rsidRDefault="002519E6" w:rsidP="00CE0B54">
      <w:pPr>
        <w:ind w:left="426" w:hanging="426"/>
        <w:rPr>
          <w:i/>
          <w:sz w:val="22"/>
          <w:szCs w:val="22"/>
        </w:rPr>
      </w:pPr>
    </w:p>
    <w:p w14:paraId="6165A2B3" w14:textId="77777777" w:rsidR="002519E6" w:rsidRPr="00D05C9F" w:rsidRDefault="002519E6" w:rsidP="00CE0B54">
      <w:pPr>
        <w:ind w:left="426" w:hanging="426"/>
        <w:rPr>
          <w:i/>
          <w:sz w:val="22"/>
          <w:szCs w:val="22"/>
        </w:rPr>
      </w:pPr>
    </w:p>
    <w:p w14:paraId="131F8705" w14:textId="77777777" w:rsidR="002519E6" w:rsidRPr="00D05C9F" w:rsidRDefault="002519E6" w:rsidP="00CE0B54">
      <w:pPr>
        <w:ind w:left="426" w:hanging="426"/>
        <w:rPr>
          <w:i/>
          <w:sz w:val="22"/>
          <w:szCs w:val="22"/>
        </w:rPr>
      </w:pPr>
    </w:p>
    <w:p w14:paraId="3B8B8410" w14:textId="77777777" w:rsidR="002519E6" w:rsidRPr="00D05C9F" w:rsidRDefault="002519E6" w:rsidP="00CE0B54">
      <w:pPr>
        <w:ind w:left="360"/>
        <w:rPr>
          <w:i/>
          <w:sz w:val="22"/>
          <w:szCs w:val="22"/>
        </w:rPr>
      </w:pPr>
    </w:p>
    <w:p w14:paraId="72562AF5" w14:textId="77777777" w:rsidR="002519E6" w:rsidRPr="00D05C9F" w:rsidRDefault="002519E6" w:rsidP="00CE0B54">
      <w:pPr>
        <w:ind w:left="360"/>
        <w:rPr>
          <w:i/>
          <w:sz w:val="22"/>
          <w:szCs w:val="22"/>
        </w:rPr>
      </w:pPr>
      <w:r w:rsidRPr="00D05C9F">
        <w:rPr>
          <w:i/>
          <w:sz w:val="22"/>
          <w:szCs w:val="22"/>
        </w:rPr>
        <w:t>.................................................                                                        ........................................</w:t>
      </w:r>
    </w:p>
    <w:p w14:paraId="6EBAEE57" w14:textId="77777777" w:rsidR="002519E6" w:rsidRPr="00D05C9F" w:rsidRDefault="002519E6" w:rsidP="00CE0B54">
      <w:pPr>
        <w:ind w:left="360" w:firstLine="66"/>
        <w:jc w:val="both"/>
        <w:rPr>
          <w:i/>
          <w:sz w:val="22"/>
          <w:szCs w:val="22"/>
        </w:rPr>
      </w:pPr>
      <w:r w:rsidRPr="00D05C9F">
        <w:rPr>
          <w:i/>
          <w:sz w:val="22"/>
          <w:szCs w:val="22"/>
        </w:rPr>
        <w:tab/>
      </w:r>
      <w:r w:rsidRPr="00D05C9F">
        <w:rPr>
          <w:i/>
          <w:sz w:val="22"/>
          <w:szCs w:val="22"/>
        </w:rPr>
        <w:tab/>
        <w:t>Zamawiający</w:t>
      </w:r>
      <w:r w:rsidRPr="00D05C9F">
        <w:rPr>
          <w:i/>
          <w:sz w:val="22"/>
          <w:szCs w:val="22"/>
        </w:rPr>
        <w:tab/>
      </w:r>
      <w:r w:rsidRPr="00D05C9F">
        <w:rPr>
          <w:i/>
          <w:sz w:val="22"/>
          <w:szCs w:val="22"/>
        </w:rPr>
        <w:tab/>
      </w:r>
      <w:r w:rsidRPr="00D05C9F">
        <w:rPr>
          <w:i/>
          <w:sz w:val="22"/>
          <w:szCs w:val="22"/>
        </w:rPr>
        <w:tab/>
      </w:r>
      <w:r w:rsidRPr="00D05C9F">
        <w:rPr>
          <w:i/>
          <w:sz w:val="22"/>
          <w:szCs w:val="22"/>
        </w:rPr>
        <w:tab/>
      </w:r>
      <w:r w:rsidRPr="00D05C9F">
        <w:rPr>
          <w:i/>
          <w:sz w:val="22"/>
          <w:szCs w:val="22"/>
        </w:rPr>
        <w:tab/>
      </w:r>
      <w:r w:rsidRPr="00D05C9F">
        <w:rPr>
          <w:i/>
          <w:sz w:val="22"/>
          <w:szCs w:val="22"/>
        </w:rPr>
        <w:tab/>
      </w:r>
      <w:r w:rsidRPr="00D05C9F">
        <w:rPr>
          <w:i/>
          <w:sz w:val="22"/>
          <w:szCs w:val="22"/>
        </w:rPr>
        <w:tab/>
        <w:t>Wykonawca</w:t>
      </w:r>
    </w:p>
    <w:p w14:paraId="14566AD5" w14:textId="77777777" w:rsidR="002519E6" w:rsidRPr="00D05C9F" w:rsidRDefault="002519E6" w:rsidP="002519E6">
      <w:pPr>
        <w:widowControl/>
        <w:jc w:val="left"/>
        <w:rPr>
          <w:b/>
          <w:bCs/>
          <w:sz w:val="22"/>
          <w:szCs w:val="22"/>
        </w:rPr>
      </w:pPr>
    </w:p>
    <w:p w14:paraId="794DCFB4" w14:textId="77777777" w:rsidR="00A8739F" w:rsidRPr="00D05C9F" w:rsidRDefault="00A8739F" w:rsidP="002519E6">
      <w:pPr>
        <w:tabs>
          <w:tab w:val="left" w:pos="855"/>
          <w:tab w:val="center" w:pos="4715"/>
        </w:tabs>
        <w:jc w:val="both"/>
        <w:rPr>
          <w:b/>
          <w:bCs/>
          <w:i/>
          <w:iCs/>
          <w:sz w:val="20"/>
          <w:szCs w:val="20"/>
        </w:rPr>
      </w:pPr>
    </w:p>
    <w:p w14:paraId="524D1E28" w14:textId="76D58B4C" w:rsidR="002519E6" w:rsidRPr="00D05C9F" w:rsidRDefault="002519E6" w:rsidP="002519E6">
      <w:pPr>
        <w:tabs>
          <w:tab w:val="left" w:pos="855"/>
          <w:tab w:val="center" w:pos="4715"/>
        </w:tabs>
        <w:jc w:val="both"/>
        <w:rPr>
          <w:i/>
          <w:iCs/>
          <w:sz w:val="20"/>
          <w:szCs w:val="20"/>
        </w:rPr>
      </w:pPr>
      <w:r w:rsidRPr="00D05C9F">
        <w:rPr>
          <w:b/>
          <w:bCs/>
          <w:i/>
          <w:iCs/>
          <w:sz w:val="20"/>
          <w:szCs w:val="20"/>
        </w:rPr>
        <w:t>Załączniki do Umowy stanowią:</w:t>
      </w:r>
    </w:p>
    <w:p w14:paraId="738AC7E2" w14:textId="77777777" w:rsidR="002519E6" w:rsidRPr="00D05C9F" w:rsidRDefault="002519E6" w:rsidP="002519E6">
      <w:pPr>
        <w:widowControl/>
        <w:suppressAutoHyphens w:val="0"/>
        <w:jc w:val="both"/>
        <w:rPr>
          <w:i/>
          <w:iCs/>
          <w:sz w:val="20"/>
          <w:szCs w:val="20"/>
        </w:rPr>
      </w:pPr>
      <w:r w:rsidRPr="00D05C9F">
        <w:rPr>
          <w:i/>
          <w:iCs/>
          <w:sz w:val="20"/>
          <w:szCs w:val="20"/>
        </w:rPr>
        <w:t>Klauzula informacyjna Zamawiającego.</w:t>
      </w:r>
    </w:p>
    <w:p w14:paraId="2E2323C3" w14:textId="77777777" w:rsidR="002519E6" w:rsidRPr="00D05C9F" w:rsidRDefault="002519E6" w:rsidP="002519E6">
      <w:pPr>
        <w:widowControl/>
        <w:suppressAutoHyphens w:val="0"/>
        <w:jc w:val="left"/>
        <w:rPr>
          <w:bCs/>
          <w:sz w:val="20"/>
          <w:szCs w:val="20"/>
        </w:rPr>
      </w:pPr>
      <w:r w:rsidRPr="00D05C9F">
        <w:rPr>
          <w:bCs/>
          <w:sz w:val="20"/>
          <w:szCs w:val="20"/>
        </w:rPr>
        <w:br w:type="page"/>
      </w:r>
    </w:p>
    <w:p w14:paraId="151FB0A8" w14:textId="77777777" w:rsidR="002519E6" w:rsidRPr="00D05C9F" w:rsidRDefault="002519E6" w:rsidP="00056A0A">
      <w:pPr>
        <w:widowControl/>
        <w:numPr>
          <w:ilvl w:val="0"/>
          <w:numId w:val="57"/>
        </w:numPr>
        <w:suppressAutoHyphens w:val="0"/>
        <w:spacing w:after="160" w:line="259" w:lineRule="auto"/>
        <w:contextualSpacing/>
        <w:jc w:val="left"/>
        <w:rPr>
          <w:i/>
          <w:iCs/>
          <w:sz w:val="20"/>
          <w:szCs w:val="20"/>
          <w:lang w:eastAsia="en-US"/>
        </w:rPr>
        <w:sectPr w:rsidR="002519E6" w:rsidRPr="00D05C9F" w:rsidSect="00140024">
          <w:pgSz w:w="11906" w:h="16838"/>
          <w:pgMar w:top="1135" w:right="1418" w:bottom="1418" w:left="1418" w:header="708" w:footer="708" w:gutter="0"/>
          <w:cols w:space="708"/>
          <w:docGrid w:linePitch="360"/>
        </w:sectPr>
      </w:pPr>
    </w:p>
    <w:p w14:paraId="7BC8D513" w14:textId="77777777" w:rsidR="002519E6" w:rsidRPr="00D05C9F" w:rsidRDefault="002519E6" w:rsidP="002519E6">
      <w:pPr>
        <w:spacing w:before="120" w:after="60" w:line="276" w:lineRule="auto"/>
        <w:rPr>
          <w:rFonts w:eastAsia="Calibri"/>
          <w:b/>
          <w:sz w:val="22"/>
          <w:szCs w:val="22"/>
        </w:rPr>
      </w:pPr>
    </w:p>
    <w:p w14:paraId="62A33502" w14:textId="77777777" w:rsidR="002519E6" w:rsidRPr="00D05C9F" w:rsidRDefault="002519E6" w:rsidP="00A8739F">
      <w:pPr>
        <w:spacing w:before="120" w:after="60"/>
        <w:rPr>
          <w:rFonts w:eastAsia="Calibri"/>
          <w:b/>
          <w:sz w:val="22"/>
          <w:szCs w:val="22"/>
        </w:rPr>
      </w:pPr>
      <w:r w:rsidRPr="00D05C9F">
        <w:rPr>
          <w:rFonts w:eastAsia="Calibri"/>
          <w:b/>
          <w:sz w:val="22"/>
          <w:szCs w:val="22"/>
        </w:rPr>
        <w:t xml:space="preserve">Klauzula informacyjna Uniwersytetu Jagiellońskiego </w:t>
      </w:r>
      <w:r w:rsidRPr="00D05C9F">
        <w:rPr>
          <w:b/>
          <w:sz w:val="22"/>
          <w:szCs w:val="22"/>
        </w:rPr>
        <w:t xml:space="preserve">dla kontrahentów będących osobami fizycznymi, osób </w:t>
      </w:r>
      <w:r w:rsidRPr="00D05C9F">
        <w:rPr>
          <w:rFonts w:eastAsia="Calibri"/>
          <w:b/>
          <w:sz w:val="22"/>
          <w:szCs w:val="22"/>
        </w:rPr>
        <w:t xml:space="preserve">reprezentujących kontrahentów, pełnomocników kontrahentów oraz pracowników i współpracowników kontrahentów wyznaczonych do kontaktu </w:t>
      </w:r>
      <w:r w:rsidRPr="00D05C9F">
        <w:rPr>
          <w:rFonts w:eastAsia="Calibri"/>
          <w:b/>
          <w:sz w:val="22"/>
          <w:szCs w:val="22"/>
        </w:rPr>
        <w:br/>
        <w:t>i odpowiedzialnych za wykonanie umowy</w:t>
      </w:r>
    </w:p>
    <w:p w14:paraId="2A35785A" w14:textId="392EEF3F" w:rsidR="002519E6" w:rsidRPr="00D05C9F" w:rsidRDefault="002519E6" w:rsidP="00A8739F">
      <w:pPr>
        <w:spacing w:before="120"/>
        <w:jc w:val="both"/>
        <w:rPr>
          <w:sz w:val="22"/>
          <w:szCs w:val="22"/>
        </w:rPr>
      </w:pPr>
      <w:r w:rsidRPr="00D05C9F">
        <w:rPr>
          <w:sz w:val="22"/>
          <w:szCs w:val="22"/>
        </w:rPr>
        <w:t>Zgodnie z art. 13 i 14 Rozporządzenia Parlamentu Europejskiego i Rady (UE) 2016/679 z dnia 27 kwietnia 2016</w:t>
      </w:r>
      <w:r w:rsidR="00A8739F" w:rsidRPr="00D05C9F">
        <w:rPr>
          <w:sz w:val="22"/>
          <w:szCs w:val="22"/>
        </w:rPr>
        <w:t> </w:t>
      </w:r>
      <w:r w:rsidRPr="00D05C9F">
        <w:rPr>
          <w:sz w:val="22"/>
          <w:szCs w:val="22"/>
        </w:rPr>
        <w:t xml:space="preserve">r. w sprawie ochrony osób fizycznych w związku z przetwarzaniem danych osobowych </w:t>
      </w:r>
      <w:r w:rsidRPr="00D05C9F">
        <w:rPr>
          <w:sz w:val="22"/>
          <w:szCs w:val="22"/>
        </w:rPr>
        <w:br/>
        <w:t>i w sprawie swobodnego przepływu takich danych oraz uchylenia dyrektywy 95/46/WE (ogólne rozporządzenie o ochronie danych) (Dz.U.UE.L.2016.119.1) (zwanego dalej „RODO”) Uniwersytet Jagielloński (UJ) informuje, że:</w:t>
      </w:r>
    </w:p>
    <w:p w14:paraId="6056DA61" w14:textId="77777777" w:rsidR="002519E6" w:rsidRPr="00D05C9F" w:rsidRDefault="002519E6" w:rsidP="00A8739F">
      <w:pPr>
        <w:spacing w:before="120"/>
        <w:jc w:val="both"/>
        <w:rPr>
          <w:sz w:val="22"/>
          <w:szCs w:val="22"/>
        </w:rPr>
      </w:pPr>
    </w:p>
    <w:p w14:paraId="7F04923A" w14:textId="77777777" w:rsidR="002519E6" w:rsidRPr="00D05C9F" w:rsidRDefault="002519E6" w:rsidP="00A8739F">
      <w:pPr>
        <w:widowControl/>
        <w:numPr>
          <w:ilvl w:val="3"/>
          <w:numId w:val="59"/>
        </w:numPr>
        <w:tabs>
          <w:tab w:val="num" w:pos="2552"/>
        </w:tabs>
        <w:suppressAutoHyphens w:val="0"/>
        <w:spacing w:after="200"/>
        <w:ind w:left="426" w:hanging="426"/>
        <w:contextualSpacing/>
        <w:jc w:val="both"/>
        <w:rPr>
          <w:sz w:val="22"/>
          <w:szCs w:val="22"/>
        </w:rPr>
      </w:pPr>
      <w:r w:rsidRPr="00D05C9F">
        <w:rPr>
          <w:sz w:val="22"/>
          <w:szCs w:val="22"/>
        </w:rPr>
        <w:t xml:space="preserve">Administratorem Pani/Pana danych osobowych jest Uniwersytet Jagielloński, ul. Gołębia 24, </w:t>
      </w:r>
      <w:r w:rsidRPr="00D05C9F">
        <w:rPr>
          <w:sz w:val="22"/>
          <w:szCs w:val="22"/>
        </w:rPr>
        <w:br/>
        <w:t xml:space="preserve">31-033 Kraków, </w:t>
      </w:r>
      <w:hyperlink r:id="rId46" w:history="1">
        <w:r w:rsidRPr="00D05C9F">
          <w:rPr>
            <w:sz w:val="22"/>
            <w:szCs w:val="22"/>
            <w:u w:val="single"/>
            <w:lang w:eastAsia="en-US"/>
          </w:rPr>
          <w:t>www.uj.edu.pl</w:t>
        </w:r>
      </w:hyperlink>
      <w:r w:rsidRPr="00D05C9F">
        <w:rPr>
          <w:sz w:val="22"/>
          <w:szCs w:val="22"/>
        </w:rPr>
        <w:t xml:space="preserve">. </w:t>
      </w:r>
    </w:p>
    <w:p w14:paraId="6D6AB6D9" w14:textId="77777777" w:rsidR="002519E6" w:rsidRPr="00D05C9F" w:rsidRDefault="002519E6" w:rsidP="00A8739F">
      <w:pPr>
        <w:widowControl/>
        <w:numPr>
          <w:ilvl w:val="3"/>
          <w:numId w:val="59"/>
        </w:numPr>
        <w:tabs>
          <w:tab w:val="num" w:pos="2552"/>
        </w:tabs>
        <w:suppressAutoHyphens w:val="0"/>
        <w:spacing w:after="200"/>
        <w:ind w:left="426" w:hanging="426"/>
        <w:contextualSpacing/>
        <w:jc w:val="both"/>
        <w:rPr>
          <w:sz w:val="22"/>
          <w:szCs w:val="22"/>
        </w:rPr>
      </w:pPr>
      <w:r w:rsidRPr="00D05C9F">
        <w:rPr>
          <w:sz w:val="22"/>
          <w:szCs w:val="22"/>
        </w:rPr>
        <w:t xml:space="preserve">UJ powoła ł Inspektora Ochrony Danych, z którym może Pani/Pan się skontaktować </w:t>
      </w:r>
      <w:r w:rsidRPr="00D05C9F">
        <w:rPr>
          <w:sz w:val="22"/>
          <w:szCs w:val="22"/>
        </w:rPr>
        <w:br/>
        <w:t xml:space="preserve">w przypadku jakichkolwiek pytań lub uwag dotyczących przetwarzania Pani/Pana danych osobowych i praw przysługujących Pani/Panu na mocy przepisów o ochronie danych osobowych. Dane kontaktowe: adres e-mail: </w:t>
      </w:r>
      <w:hyperlink r:id="rId47" w:history="1">
        <w:r w:rsidRPr="00D05C9F">
          <w:rPr>
            <w:sz w:val="22"/>
            <w:szCs w:val="22"/>
            <w:u w:val="single"/>
            <w:lang w:eastAsia="en-US"/>
          </w:rPr>
          <w:t>iod@uj.edu.pl</w:t>
        </w:r>
      </w:hyperlink>
      <w:r w:rsidRPr="00D05C9F">
        <w:rPr>
          <w:sz w:val="22"/>
          <w:szCs w:val="22"/>
        </w:rPr>
        <w:t xml:space="preserve">  tel. 12 663 12 25</w:t>
      </w:r>
    </w:p>
    <w:p w14:paraId="31F5A5BC" w14:textId="77777777" w:rsidR="002519E6" w:rsidRPr="00D05C9F" w:rsidRDefault="002519E6" w:rsidP="00A8739F">
      <w:pPr>
        <w:widowControl/>
        <w:numPr>
          <w:ilvl w:val="3"/>
          <w:numId w:val="59"/>
        </w:numPr>
        <w:tabs>
          <w:tab w:val="num" w:pos="2552"/>
        </w:tabs>
        <w:suppressAutoHyphens w:val="0"/>
        <w:spacing w:after="200"/>
        <w:ind w:left="426" w:hanging="426"/>
        <w:contextualSpacing/>
        <w:jc w:val="both"/>
        <w:rPr>
          <w:sz w:val="22"/>
          <w:szCs w:val="22"/>
        </w:rPr>
      </w:pPr>
      <w:r w:rsidRPr="00D05C9F">
        <w:rPr>
          <w:sz w:val="22"/>
          <w:szCs w:val="22"/>
          <w:lang w:eastAsia="en-US"/>
        </w:rPr>
        <w:t>UJ może przetwarzać Pani/Pana dane w następujących celach:</w:t>
      </w:r>
    </w:p>
    <w:p w14:paraId="37E3DD5D" w14:textId="77777777" w:rsidR="002519E6" w:rsidRPr="00D05C9F" w:rsidRDefault="002519E6" w:rsidP="00A8739F">
      <w:pPr>
        <w:widowControl/>
        <w:numPr>
          <w:ilvl w:val="0"/>
          <w:numId w:val="60"/>
        </w:numPr>
        <w:tabs>
          <w:tab w:val="left" w:pos="0"/>
        </w:tabs>
        <w:suppressAutoHyphens w:val="0"/>
        <w:spacing w:after="200"/>
        <w:ind w:left="851" w:hanging="425"/>
        <w:contextualSpacing/>
        <w:jc w:val="both"/>
        <w:rPr>
          <w:sz w:val="22"/>
          <w:szCs w:val="22"/>
        </w:rPr>
      </w:pPr>
      <w:r w:rsidRPr="00D05C9F">
        <w:rPr>
          <w:sz w:val="22"/>
          <w:szCs w:val="22"/>
          <w:lang w:eastAsia="en-US"/>
        </w:rPr>
        <w:t>zawarcia i wykonania umowy – w myśl art. 6 ust. 1 lit. b) RODO</w:t>
      </w:r>
      <w:r w:rsidRPr="00D05C9F">
        <w:rPr>
          <w:sz w:val="22"/>
          <w:szCs w:val="22"/>
          <w:lang w:eastAsia="en-US"/>
        </w:rPr>
        <w:softHyphen/>
        <w:t xml:space="preserve"> w przypadku Kontrahenta będącego osobą fizyczną, osób uprawnionych do reprezentowania lub działających na podstawie pełnomocnictwa Kontrahenta;</w:t>
      </w:r>
    </w:p>
    <w:p w14:paraId="3BAFF7E0" w14:textId="77777777" w:rsidR="002519E6" w:rsidRPr="00D05C9F" w:rsidRDefault="002519E6" w:rsidP="00A8739F">
      <w:pPr>
        <w:widowControl/>
        <w:numPr>
          <w:ilvl w:val="0"/>
          <w:numId w:val="60"/>
        </w:numPr>
        <w:tabs>
          <w:tab w:val="left" w:pos="0"/>
        </w:tabs>
        <w:suppressAutoHyphens w:val="0"/>
        <w:spacing w:after="200"/>
        <w:ind w:left="851" w:hanging="425"/>
        <w:contextualSpacing/>
        <w:jc w:val="both"/>
        <w:rPr>
          <w:sz w:val="22"/>
          <w:szCs w:val="22"/>
        </w:rPr>
      </w:pPr>
      <w:r w:rsidRPr="00D05C9F">
        <w:rPr>
          <w:sz w:val="22"/>
          <w:szCs w:val="22"/>
        </w:rPr>
        <w:t xml:space="preserve">wynikających z uzasadnionych interesów prawnych obejmujących realizację umowy </w:t>
      </w:r>
      <w:r w:rsidRPr="00D05C9F">
        <w:rPr>
          <w:sz w:val="22"/>
          <w:szCs w:val="22"/>
        </w:rPr>
        <w:br/>
        <w:t xml:space="preserve">z Kontrahentem </w:t>
      </w:r>
      <w:r w:rsidRPr="00D05C9F">
        <w:rPr>
          <w:sz w:val="22"/>
          <w:szCs w:val="22"/>
        </w:rPr>
        <w:softHyphen/>
        <w:t xml:space="preserve"> w myśl art. 6 ust. 1 pkt f RODO -w przypadku osoby wskazanej przez Kontrahenta w związku z realizacją umowy;</w:t>
      </w:r>
    </w:p>
    <w:p w14:paraId="68C523F7" w14:textId="77777777" w:rsidR="002519E6" w:rsidRPr="00D05C9F" w:rsidRDefault="002519E6" w:rsidP="00A8739F">
      <w:pPr>
        <w:widowControl/>
        <w:numPr>
          <w:ilvl w:val="0"/>
          <w:numId w:val="60"/>
        </w:numPr>
        <w:tabs>
          <w:tab w:val="left" w:pos="0"/>
        </w:tabs>
        <w:suppressAutoHyphens w:val="0"/>
        <w:spacing w:after="200"/>
        <w:ind w:left="851" w:hanging="425"/>
        <w:contextualSpacing/>
        <w:jc w:val="both"/>
        <w:rPr>
          <w:sz w:val="22"/>
          <w:szCs w:val="22"/>
        </w:rPr>
      </w:pPr>
      <w:r w:rsidRPr="00D05C9F">
        <w:rPr>
          <w:sz w:val="22"/>
          <w:szCs w:val="22"/>
          <w:lang w:eastAsia="en-US"/>
        </w:rPr>
        <w:t xml:space="preserve">wypełnienia obowiązków prawnych dotyczących prowadzenia ksiąg rachunkowych </w:t>
      </w:r>
      <w:r w:rsidRPr="00D05C9F">
        <w:rPr>
          <w:sz w:val="22"/>
          <w:szCs w:val="22"/>
          <w:lang w:eastAsia="en-US"/>
        </w:rPr>
        <w:br/>
        <w:t>i dokumentacji podatkowej – na podstawie art. 6 ust. 1 lit. c) RODO w zw. z art. 74 ust. 2 ustawy z dnia 29 września 1994 r. o rachunkowości;</w:t>
      </w:r>
    </w:p>
    <w:p w14:paraId="6E01A188" w14:textId="77777777" w:rsidR="002519E6" w:rsidRPr="00D05C9F" w:rsidRDefault="002519E6" w:rsidP="00A8739F">
      <w:pPr>
        <w:widowControl/>
        <w:numPr>
          <w:ilvl w:val="0"/>
          <w:numId w:val="60"/>
        </w:numPr>
        <w:tabs>
          <w:tab w:val="left" w:pos="0"/>
        </w:tabs>
        <w:suppressAutoHyphens w:val="0"/>
        <w:spacing w:after="200"/>
        <w:ind w:left="851" w:hanging="425"/>
        <w:contextualSpacing/>
        <w:jc w:val="both"/>
        <w:rPr>
          <w:sz w:val="22"/>
          <w:szCs w:val="22"/>
        </w:rPr>
      </w:pPr>
      <w:r w:rsidRPr="00D05C9F">
        <w:rPr>
          <w:sz w:val="22"/>
          <w:szCs w:val="22"/>
          <w:lang w:eastAsia="en-US"/>
        </w:rPr>
        <w:t>wynikających z uzasadnionych interesów prawnych obejmujących ustalenie, dochodzenie lub obronę ewentualnych roszczeń z tytułu realizacji umowy, w myśl art. 6 ust. 1 pkt f RODO;</w:t>
      </w:r>
    </w:p>
    <w:p w14:paraId="4F9EC056" w14:textId="77777777" w:rsidR="002519E6" w:rsidRPr="00D05C9F" w:rsidRDefault="002519E6" w:rsidP="00A8739F">
      <w:pPr>
        <w:widowControl/>
        <w:numPr>
          <w:ilvl w:val="0"/>
          <w:numId w:val="60"/>
        </w:numPr>
        <w:tabs>
          <w:tab w:val="left" w:pos="0"/>
        </w:tabs>
        <w:suppressAutoHyphens w:val="0"/>
        <w:spacing w:after="200"/>
        <w:ind w:left="851" w:hanging="425"/>
        <w:contextualSpacing/>
        <w:jc w:val="both"/>
        <w:rPr>
          <w:sz w:val="22"/>
          <w:szCs w:val="22"/>
        </w:rPr>
      </w:pPr>
      <w:r w:rsidRPr="00D05C9F">
        <w:rPr>
          <w:sz w:val="22"/>
          <w:szCs w:val="22"/>
          <w:lang w:eastAsia="en-US"/>
        </w:rPr>
        <w:t>wypełnienia obowiązków prawnych dotyczących przechowywania dokumentacji - na podstawie art. 6 ust. 1 lit. c) RODO w zw. ustawą z dnia 14 lipca 1983 r. o narodowym zasobie archiwalnym i archiwach.</w:t>
      </w:r>
    </w:p>
    <w:p w14:paraId="18458CAB" w14:textId="77777777" w:rsidR="002519E6"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lang w:eastAsia="en-US"/>
        </w:rPr>
        <w:t xml:space="preserve"> UJ pozyskał Pani/Pana dane osobowe:</w:t>
      </w:r>
    </w:p>
    <w:p w14:paraId="3F324567" w14:textId="77777777" w:rsidR="002519E6" w:rsidRPr="00D05C9F" w:rsidRDefault="002519E6" w:rsidP="00A8739F">
      <w:pPr>
        <w:widowControl/>
        <w:numPr>
          <w:ilvl w:val="0"/>
          <w:numId w:val="61"/>
        </w:numPr>
        <w:suppressAutoHyphens w:val="0"/>
        <w:spacing w:after="200"/>
        <w:ind w:left="851" w:hanging="425"/>
        <w:contextualSpacing/>
        <w:jc w:val="both"/>
        <w:rPr>
          <w:sz w:val="22"/>
          <w:szCs w:val="22"/>
          <w:lang w:eastAsia="en-US"/>
        </w:rPr>
      </w:pPr>
      <w:r w:rsidRPr="00D05C9F">
        <w:rPr>
          <w:sz w:val="22"/>
          <w:szCs w:val="22"/>
          <w:lang w:eastAsia="en-US"/>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Pr="00D05C9F">
        <w:rPr>
          <w:sz w:val="22"/>
          <w:szCs w:val="22"/>
          <w:lang w:eastAsia="en-US"/>
        </w:rPr>
        <w:br/>
        <w:t>z zawarciem i realizacją umowy.</w:t>
      </w:r>
    </w:p>
    <w:p w14:paraId="069D4CA0" w14:textId="77777777" w:rsidR="002519E6" w:rsidRPr="00D05C9F" w:rsidRDefault="002519E6" w:rsidP="00A8739F">
      <w:pPr>
        <w:widowControl/>
        <w:numPr>
          <w:ilvl w:val="0"/>
          <w:numId w:val="61"/>
        </w:numPr>
        <w:suppressAutoHyphens w:val="0"/>
        <w:spacing w:after="200"/>
        <w:ind w:left="851" w:hanging="425"/>
        <w:contextualSpacing/>
        <w:jc w:val="both"/>
        <w:rPr>
          <w:sz w:val="22"/>
          <w:szCs w:val="22"/>
          <w:lang w:eastAsia="en-US"/>
        </w:rPr>
      </w:pPr>
      <w:r w:rsidRPr="00D05C9F">
        <w:rPr>
          <w:sz w:val="22"/>
          <w:szCs w:val="22"/>
        </w:rPr>
        <w:t xml:space="preserve">w przypadku osoby wskazanej przez Kontrahenta w związku z realizacją umowy - od Kontrahenta, z którym zawarł umowę. Zakres Pani/Pana danych osobowych może obejmować: imię i nazwisko, stanowisko, miejsce pracy, dane kontaktowe oraz inne dane niezbędne </w:t>
      </w:r>
      <w:r w:rsidRPr="00D05C9F">
        <w:rPr>
          <w:sz w:val="22"/>
          <w:szCs w:val="22"/>
        </w:rPr>
        <w:br/>
        <w:t>w związku z realizacją umowy.</w:t>
      </w:r>
    </w:p>
    <w:p w14:paraId="5B913F2F" w14:textId="77777777" w:rsidR="002519E6"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rPr>
        <w:t>Pani/Pana dane osobowe mogą zostać udostępnione podmiotom uprawnionym do ich odbioru na podstawie przepisów powszechnie obowiązującego prawa.</w:t>
      </w:r>
    </w:p>
    <w:p w14:paraId="6E31DC97" w14:textId="131F7BC7" w:rsidR="002519E6" w:rsidRPr="00D05C9F" w:rsidRDefault="002519E6" w:rsidP="48270FBA">
      <w:pPr>
        <w:widowControl/>
        <w:numPr>
          <w:ilvl w:val="3"/>
          <w:numId w:val="59"/>
        </w:numPr>
        <w:suppressAutoHyphens w:val="0"/>
        <w:spacing w:after="200"/>
        <w:ind w:left="426" w:hanging="426"/>
        <w:contextualSpacing/>
        <w:jc w:val="both"/>
        <w:rPr>
          <w:sz w:val="22"/>
          <w:szCs w:val="22"/>
          <w:lang w:eastAsia="en-US"/>
        </w:rPr>
      </w:pPr>
      <w:r w:rsidRPr="00D05C9F">
        <w:rPr>
          <w:sz w:val="22"/>
          <w:szCs w:val="22"/>
        </w:rPr>
        <w:t>Pani/Pana dane osobowe nie będą przekazywane poza Europejski Obszar Gospodarczy oraz organizacji międzynarodowych.</w:t>
      </w:r>
    </w:p>
    <w:p w14:paraId="09E889FD" w14:textId="77777777" w:rsidR="002519E6"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rPr>
        <w:t xml:space="preserve">Pani/Pana dane osobowe będą przechowywane przez okres obowiązywania umowy zawartej </w:t>
      </w:r>
      <w:r w:rsidRPr="00D05C9F">
        <w:rPr>
          <w:sz w:val="22"/>
          <w:szCs w:val="22"/>
        </w:rPr>
        <w:br/>
        <w:t>z Kontrahentem, a następnie przez okres wymagany przez odpowiednie przepisy prawa w zakresie przechowywania dokumentacji lub przez okres przedawnienia roszczeń określony w przepisach prawa.</w:t>
      </w:r>
    </w:p>
    <w:p w14:paraId="7BF68364" w14:textId="77777777" w:rsidR="00C20977"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rPr>
        <w:lastRenderedPageBreak/>
        <w:t xml:space="preserve">Posiada Pani/Pan prawo do: uzyskania informacji o przetwarzaniu danych osobowych </w:t>
      </w:r>
      <w:r w:rsidRPr="00D05C9F">
        <w:rPr>
          <w:sz w:val="22"/>
          <w:szCs w:val="22"/>
        </w:rPr>
        <w:b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EB87685" w14:textId="77777777" w:rsidR="00C20977"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rPr>
        <w:t>Posiada Pani/Panu prawo do wniesienia skargi do Prezesa Urzędu Ochrony Danych Osobowych.</w:t>
      </w:r>
    </w:p>
    <w:p w14:paraId="029CB05D" w14:textId="50BC9BF9" w:rsidR="009D4699" w:rsidRPr="00D05C9F" w:rsidRDefault="002519E6" w:rsidP="00A8739F">
      <w:pPr>
        <w:widowControl/>
        <w:numPr>
          <w:ilvl w:val="3"/>
          <w:numId w:val="59"/>
        </w:numPr>
        <w:tabs>
          <w:tab w:val="num" w:pos="0"/>
        </w:tabs>
        <w:suppressAutoHyphens w:val="0"/>
        <w:spacing w:after="200"/>
        <w:ind w:left="426" w:hanging="426"/>
        <w:contextualSpacing/>
        <w:jc w:val="both"/>
        <w:rPr>
          <w:sz w:val="22"/>
          <w:szCs w:val="22"/>
          <w:lang w:eastAsia="en-US"/>
        </w:rPr>
      </w:pPr>
      <w:r w:rsidRPr="00D05C9F">
        <w:rPr>
          <w:sz w:val="22"/>
          <w:szCs w:val="22"/>
        </w:rPr>
        <w:t>Nie będzie Pani/Pan podlegać decyzjom podejmowanym w sposób zautomatyzowany (bez udziału człowieka). Pani /Pana dane osobowe nie będą również wykorzystywane do profilowania.</w:t>
      </w:r>
    </w:p>
    <w:sectPr w:rsidR="009D4699" w:rsidRPr="00D05C9F">
      <w:head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B9B91" w14:textId="77777777" w:rsidR="00140024" w:rsidRDefault="00140024" w:rsidP="001255DA">
      <w:r>
        <w:separator/>
      </w:r>
    </w:p>
  </w:endnote>
  <w:endnote w:type="continuationSeparator" w:id="0">
    <w:p w14:paraId="55F4F2AD" w14:textId="77777777" w:rsidR="00140024" w:rsidRDefault="00140024" w:rsidP="001255DA">
      <w:r>
        <w:continuationSeparator/>
      </w:r>
    </w:p>
  </w:endnote>
  <w:endnote w:type="continuationNotice" w:id="1">
    <w:p w14:paraId="1EB0BE2D" w14:textId="77777777" w:rsidR="00140024" w:rsidRDefault="00140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2DD4" w14:textId="77777777" w:rsidR="00140024" w:rsidRDefault="00140024" w:rsidP="001255DA">
      <w:r>
        <w:separator/>
      </w:r>
    </w:p>
  </w:footnote>
  <w:footnote w:type="continuationSeparator" w:id="0">
    <w:p w14:paraId="4CC420E7" w14:textId="77777777" w:rsidR="00140024" w:rsidRDefault="00140024" w:rsidP="001255DA">
      <w:r>
        <w:continuationSeparator/>
      </w:r>
    </w:p>
  </w:footnote>
  <w:footnote w:type="continuationNotice" w:id="1">
    <w:p w14:paraId="784D838B" w14:textId="77777777" w:rsidR="00140024" w:rsidRDefault="00140024"/>
  </w:footnote>
  <w:footnote w:id="2">
    <w:p w14:paraId="39B78B37" w14:textId="3850346E" w:rsidR="00040A2A" w:rsidRDefault="00040A2A" w:rsidP="3F38F3B9">
      <w:pPr>
        <w:pStyle w:val="Tekstprzypisudolnego"/>
      </w:pPr>
      <w:r w:rsidRPr="3F38F3B9">
        <w:rPr>
          <w:rStyle w:val="Odwoanieprzypisudolnego"/>
        </w:rPr>
        <w:footnoteRef/>
      </w:r>
      <w:r>
        <w:t xml:space="preserve"> W zależności od pozycji</w:t>
      </w:r>
    </w:p>
    <w:p w14:paraId="6CE7FA6D" w14:textId="56021C8B" w:rsidR="00040A2A" w:rsidRDefault="00040A2A" w:rsidP="3F38F3B9">
      <w:pPr>
        <w:pStyle w:val="Tekstprzypisudolnego"/>
      </w:pPr>
    </w:p>
  </w:footnote>
  <w:footnote w:id="3">
    <w:p w14:paraId="76CE16B7" w14:textId="77777777" w:rsidR="00040A2A" w:rsidRPr="00483001" w:rsidRDefault="00040A2A" w:rsidP="00C20977">
      <w:pPr>
        <w:pStyle w:val="Tekstprzypisudolnego"/>
        <w:jc w:val="both"/>
        <w:rPr>
          <w:rFonts w:ascii="Calibri" w:hAnsi="Calibri" w:cs="Calibri"/>
          <w:sz w:val="18"/>
          <w:szCs w:val="18"/>
        </w:rPr>
      </w:pPr>
      <w:r w:rsidRPr="00483001">
        <w:rPr>
          <w:rStyle w:val="Odwoanieprzypisudolnego"/>
          <w:rFonts w:ascii="Calibri" w:hAnsi="Calibri" w:cs="Calibri"/>
        </w:rPr>
        <w:footnoteRef/>
      </w:r>
      <w:r w:rsidRPr="00483001">
        <w:rPr>
          <w:rFonts w:ascii="Calibri" w:hAnsi="Calibri" w:cs="Calibr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360D" w14:textId="08BF14FA" w:rsidR="00040A2A" w:rsidRPr="00D15CF8" w:rsidRDefault="00040A2A" w:rsidP="00095810">
    <w:pPr>
      <w:pStyle w:val="Bezodstpw"/>
      <w:spacing w:after="240"/>
      <w:jc w:val="both"/>
      <w:rPr>
        <w:rFonts w:ascii="Times New Roman" w:hAnsi="Times New Roman"/>
        <w:i/>
      </w:rPr>
    </w:pPr>
    <w:r w:rsidRPr="0095313E">
      <w:rPr>
        <w:rFonts w:ascii="Times New Roman" w:hAnsi="Times New Roman"/>
        <w:i/>
      </w:rPr>
      <w:t xml:space="preserve">SWZ – Wyłonienie </w:t>
    </w:r>
    <w:bookmarkStart w:id="4" w:name="_Hlk147927273"/>
    <w:r>
      <w:rPr>
        <w:rFonts w:ascii="Times New Roman" w:hAnsi="Times New Roman"/>
        <w:i/>
      </w:rPr>
      <w:t>W</w:t>
    </w:r>
    <w:r w:rsidRPr="0095313E">
      <w:rPr>
        <w:rFonts w:ascii="Times New Roman" w:hAnsi="Times New Roman"/>
        <w:i/>
      </w:rPr>
      <w:t xml:space="preserve">ykonawcy w zakresie </w:t>
    </w:r>
    <w:bookmarkStart w:id="5" w:name="_Hlk136513563"/>
    <w:bookmarkStart w:id="6" w:name="_Hlk147921973"/>
    <w:r>
      <w:rPr>
        <w:rFonts w:ascii="Times New Roman" w:hAnsi="Times New Roman"/>
        <w:i/>
      </w:rPr>
      <w:t>z</w:t>
    </w:r>
    <w:r w:rsidRPr="0095313E">
      <w:rPr>
        <w:rFonts w:ascii="Times New Roman" w:hAnsi="Times New Roman"/>
        <w:i/>
      </w:rPr>
      <w:t>akup</w:t>
    </w:r>
    <w:r>
      <w:rPr>
        <w:rFonts w:ascii="Times New Roman" w:hAnsi="Times New Roman"/>
        <w:i/>
      </w:rPr>
      <w:t>u</w:t>
    </w:r>
    <w:r w:rsidRPr="0095313E">
      <w:rPr>
        <w:rFonts w:ascii="Times New Roman" w:hAnsi="Times New Roman"/>
        <w:i/>
      </w:rPr>
      <w:t>, dostaw</w:t>
    </w:r>
    <w:bookmarkEnd w:id="5"/>
    <w:r>
      <w:rPr>
        <w:rFonts w:ascii="Times New Roman" w:hAnsi="Times New Roman"/>
        <w:i/>
      </w:rPr>
      <w:t>y</w:t>
    </w:r>
    <w:r w:rsidRPr="0095313E">
      <w:rPr>
        <w:rFonts w:ascii="Times New Roman" w:hAnsi="Times New Roman"/>
        <w:i/>
      </w:rPr>
      <w:t xml:space="preserve"> </w:t>
    </w:r>
    <w:bookmarkEnd w:id="4"/>
    <w:bookmarkEnd w:id="6"/>
    <w:r w:rsidRPr="004E4F3D">
      <w:rPr>
        <w:rFonts w:ascii="Times New Roman" w:hAnsi="Times New Roman"/>
        <w:i/>
        <w:iCs/>
      </w:rPr>
      <w:t xml:space="preserve">systemu bezpieczeństwa firewall, licencji </w:t>
    </w:r>
    <w:r w:rsidR="00403A4F">
      <w:rPr>
        <w:rFonts w:ascii="Times New Roman" w:hAnsi="Times New Roman"/>
        <w:i/>
        <w:iCs/>
      </w:rPr>
      <w:br/>
    </w:r>
    <w:r w:rsidRPr="004E4F3D">
      <w:rPr>
        <w:rFonts w:ascii="Times New Roman" w:hAnsi="Times New Roman"/>
        <w:i/>
        <w:iCs/>
      </w:rPr>
      <w:t>i wsparcia do istniejącego systemu bezpieczeństwa oraz oprogramowania wspomagającego system bezpieczeństwa dla potrzeb Narodowego Centrum Promieniowania Synchrotronowego SOLARIS.</w:t>
    </w:r>
    <w:r w:rsidR="00095810">
      <w:rPr>
        <w:rFonts w:ascii="Times New Roman" w:hAnsi="Times New Roman"/>
        <w:i/>
      </w:rPr>
      <w:t xml:space="preserve"> </w:t>
    </w:r>
    <w:r w:rsidR="00403A4F">
      <w:rPr>
        <w:rFonts w:ascii="Times New Roman" w:hAnsi="Times New Roman"/>
        <w:i/>
      </w:rPr>
      <w:t xml:space="preserve"> </w:t>
    </w:r>
    <w:r w:rsidR="00095810">
      <w:rPr>
        <w:rFonts w:ascii="Times New Roman" w:hAnsi="Times New Roman"/>
        <w:i/>
      </w:rPr>
      <w:br/>
    </w:r>
    <w:r w:rsidRPr="002F2878">
      <w:rPr>
        <w:rFonts w:ascii="Times New Roman" w:hAnsi="Times New Roman"/>
        <w:i/>
      </w:rPr>
      <w:t>Znak sprawy 80.272.</w:t>
    </w:r>
    <w:r>
      <w:rPr>
        <w:rFonts w:ascii="Times New Roman" w:hAnsi="Times New Roman"/>
        <w:i/>
      </w:rPr>
      <w:t>84</w:t>
    </w:r>
    <w:r w:rsidRPr="002F2878">
      <w:rPr>
        <w:rFonts w:ascii="Times New Roman" w:hAnsi="Times New Roman"/>
        <w:i/>
      </w:rPr>
      <w:t>.2024</w:t>
    </w:r>
    <w:r>
      <w:rPr>
        <w:rFonts w:ascii="Times New Roman" w:hAnsi="Times New Roman"/>
        <w: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C01" w14:textId="7B1813F8" w:rsidR="00040A2A" w:rsidRPr="00D15CF8" w:rsidRDefault="00040A2A" w:rsidP="001603E3">
    <w:pPr>
      <w:pStyle w:val="Bezodstpw"/>
      <w:spacing w:after="240"/>
      <w:jc w:val="both"/>
      <w:rPr>
        <w:rFonts w:ascii="Times New Roman" w:hAnsi="Times New Roman"/>
        <w:i/>
      </w:rPr>
    </w:pPr>
    <w:r w:rsidRPr="0095313E">
      <w:rPr>
        <w:rFonts w:ascii="Times New Roman" w:hAnsi="Times New Roman"/>
        <w:i/>
      </w:rPr>
      <w:t xml:space="preserve">SWZ – Wyłonienie </w:t>
    </w:r>
    <w:r>
      <w:rPr>
        <w:rFonts w:ascii="Times New Roman" w:hAnsi="Times New Roman"/>
        <w:i/>
      </w:rPr>
      <w:t>W</w:t>
    </w:r>
    <w:r w:rsidRPr="0095313E">
      <w:rPr>
        <w:rFonts w:ascii="Times New Roman" w:hAnsi="Times New Roman"/>
        <w:i/>
      </w:rPr>
      <w:t xml:space="preserve">ykonawcy w zakresie </w:t>
    </w:r>
    <w:r>
      <w:rPr>
        <w:rFonts w:ascii="Times New Roman" w:hAnsi="Times New Roman"/>
        <w:i/>
      </w:rPr>
      <w:t>z</w:t>
    </w:r>
    <w:r w:rsidRPr="0095313E">
      <w:rPr>
        <w:rFonts w:ascii="Times New Roman" w:hAnsi="Times New Roman"/>
        <w:i/>
      </w:rPr>
      <w:t>akup</w:t>
    </w:r>
    <w:r>
      <w:rPr>
        <w:rFonts w:ascii="Times New Roman" w:hAnsi="Times New Roman"/>
        <w:i/>
      </w:rPr>
      <w:t>u</w:t>
    </w:r>
    <w:r w:rsidRPr="0095313E">
      <w:rPr>
        <w:rFonts w:ascii="Times New Roman" w:hAnsi="Times New Roman"/>
        <w:i/>
      </w:rPr>
      <w:t>, dostaw</w:t>
    </w:r>
    <w:r>
      <w:rPr>
        <w:rFonts w:ascii="Times New Roman" w:hAnsi="Times New Roman"/>
        <w:i/>
      </w:rPr>
      <w:t>y</w:t>
    </w:r>
    <w:r w:rsidRPr="0095313E">
      <w:rPr>
        <w:rFonts w:ascii="Times New Roman" w:hAnsi="Times New Roman"/>
        <w:i/>
      </w:rPr>
      <w:t xml:space="preserve"> </w:t>
    </w:r>
    <w:r w:rsidRPr="004E4F3D">
      <w:rPr>
        <w:rFonts w:ascii="Times New Roman" w:hAnsi="Times New Roman"/>
        <w:i/>
        <w:iCs/>
      </w:rPr>
      <w:t xml:space="preserve">systemu bezpieczeństwa firewall, licencji </w:t>
    </w:r>
    <w:r>
      <w:rPr>
        <w:rFonts w:ascii="Times New Roman" w:hAnsi="Times New Roman"/>
        <w:i/>
        <w:iCs/>
      </w:rPr>
      <w:br/>
    </w:r>
    <w:r w:rsidRPr="004E4F3D">
      <w:rPr>
        <w:rFonts w:ascii="Times New Roman" w:hAnsi="Times New Roman"/>
        <w:i/>
        <w:iCs/>
      </w:rPr>
      <w:t>i wsparcia do istniejącego systemu bezpieczeństwa oraz oprogramowania wspomagającego system bezpieczeństwa dla potrzeb Narodowego Centrum Promieniowania Synchrotronowego SOLARIS.</w:t>
    </w:r>
    <w:r>
      <w:rPr>
        <w:rFonts w:ascii="Times New Roman" w:hAnsi="Times New Roman"/>
        <w:i/>
      </w:rPr>
      <w:t xml:space="preserve"> </w:t>
    </w:r>
    <w:r>
      <w:rPr>
        <w:rFonts w:ascii="Times New Roman" w:hAnsi="Times New Roman"/>
        <w:i/>
      </w:rPr>
      <w:br/>
      <w:t xml:space="preserve">                                                                                                                     </w:t>
    </w:r>
    <w:r w:rsidRPr="002F2878">
      <w:rPr>
        <w:rFonts w:ascii="Times New Roman" w:hAnsi="Times New Roman"/>
        <w:i/>
      </w:rPr>
      <w:t>Znak sprawy 80.272.</w:t>
    </w:r>
    <w:r>
      <w:rPr>
        <w:rFonts w:ascii="Times New Roman" w:hAnsi="Times New Roman"/>
        <w:i/>
      </w:rPr>
      <w:t>84</w:t>
    </w:r>
    <w:r w:rsidRPr="002F2878">
      <w:rPr>
        <w:rFonts w:ascii="Times New Roman" w:hAnsi="Times New Roman"/>
        <w:i/>
      </w:rPr>
      <w:t>.2024</w:t>
    </w:r>
    <w:r>
      <w:rPr>
        <w:rFonts w:ascii="Times New Roman" w:hAnsi="Times New Roman"/>
        <w:i/>
      </w:rPr>
      <w:t>.</w:t>
    </w:r>
  </w:p>
  <w:p w14:paraId="43BF67F3" w14:textId="77777777" w:rsidR="00040A2A" w:rsidRPr="001603E3" w:rsidRDefault="00040A2A" w:rsidP="001603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1"/>
    <w:lvl w:ilvl="0">
      <w:start w:val="1"/>
      <w:numFmt w:val="decimal"/>
      <w:lvlText w:val="%1."/>
      <w:lvlJc w:val="left"/>
      <w:pPr>
        <w:tabs>
          <w:tab w:val="num" w:pos="425"/>
        </w:tabs>
        <w:ind w:left="425" w:hanging="360"/>
      </w:pPr>
      <w:rPr>
        <w:rFonts w:cs="Times New Roman"/>
      </w:rPr>
    </w:lvl>
  </w:abstractNum>
  <w:abstractNum w:abstractNumId="1"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singleLevel"/>
    <w:tmpl w:val="16B20106"/>
    <w:name w:val="WW8Num19"/>
    <w:lvl w:ilvl="0">
      <w:start w:val="1"/>
      <w:numFmt w:val="decimal"/>
      <w:lvlText w:val="%1."/>
      <w:lvlJc w:val="left"/>
      <w:pPr>
        <w:tabs>
          <w:tab w:val="num" w:pos="927"/>
        </w:tabs>
        <w:ind w:left="927" w:hanging="360"/>
      </w:pPr>
      <w:rPr>
        <w:rFonts w:cs="Times New Roman"/>
        <w:b w:val="0"/>
        <w:bCs w:val="0"/>
      </w:rPr>
    </w:lvl>
  </w:abstractNum>
  <w:abstractNum w:abstractNumId="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5D1C49"/>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numFmt w:val="decimal"/>
      <w:lvlText w:val="o"/>
      <w:lvlJc w:val="left"/>
      <w:pPr>
        <w:ind w:left="2149" w:hanging="360"/>
      </w:pPr>
      <w:rPr>
        <w:rFonts w:ascii="Courier New" w:hAnsi="Courier New" w:cs="Courier New" w:hint="default"/>
      </w:rPr>
    </w:lvl>
    <w:lvl w:ilvl="2" w:tplc="04150005">
      <w:numFmt w:val="decimal"/>
      <w:lvlText w:val=""/>
      <w:lvlJc w:val="left"/>
      <w:pPr>
        <w:ind w:left="2869" w:hanging="360"/>
      </w:pPr>
      <w:rPr>
        <w:rFonts w:ascii="Wingdings" w:hAnsi="Wingdings" w:hint="default"/>
      </w:rPr>
    </w:lvl>
    <w:lvl w:ilvl="3" w:tplc="04150001">
      <w:numFmt w:val="decimal"/>
      <w:lvlText w:val=""/>
      <w:lvlJc w:val="left"/>
      <w:pPr>
        <w:ind w:left="3589" w:hanging="360"/>
      </w:pPr>
      <w:rPr>
        <w:rFonts w:ascii="Symbol" w:hAnsi="Symbol" w:hint="default"/>
      </w:rPr>
    </w:lvl>
    <w:lvl w:ilvl="4" w:tplc="04150003">
      <w:numFmt w:val="decimal"/>
      <w:lvlText w:val="o"/>
      <w:lvlJc w:val="left"/>
      <w:pPr>
        <w:ind w:left="4309" w:hanging="360"/>
      </w:pPr>
      <w:rPr>
        <w:rFonts w:ascii="Courier New" w:hAnsi="Courier New" w:cs="Courier New" w:hint="default"/>
      </w:rPr>
    </w:lvl>
    <w:lvl w:ilvl="5" w:tplc="04150005">
      <w:numFmt w:val="decimal"/>
      <w:lvlText w:val=""/>
      <w:lvlJc w:val="left"/>
      <w:pPr>
        <w:ind w:left="5029" w:hanging="360"/>
      </w:pPr>
      <w:rPr>
        <w:rFonts w:ascii="Wingdings" w:hAnsi="Wingdings" w:hint="default"/>
      </w:rPr>
    </w:lvl>
    <w:lvl w:ilvl="6" w:tplc="04150001">
      <w:numFmt w:val="decimal"/>
      <w:lvlText w:val=""/>
      <w:lvlJc w:val="left"/>
      <w:pPr>
        <w:ind w:left="5749" w:hanging="360"/>
      </w:pPr>
      <w:rPr>
        <w:rFonts w:ascii="Symbol" w:hAnsi="Symbol" w:hint="default"/>
      </w:rPr>
    </w:lvl>
    <w:lvl w:ilvl="7" w:tplc="04150003">
      <w:numFmt w:val="decimal"/>
      <w:lvlText w:val="o"/>
      <w:lvlJc w:val="left"/>
      <w:pPr>
        <w:ind w:left="6469" w:hanging="360"/>
      </w:pPr>
      <w:rPr>
        <w:rFonts w:ascii="Courier New" w:hAnsi="Courier New" w:cs="Courier New" w:hint="default"/>
      </w:rPr>
    </w:lvl>
    <w:lvl w:ilvl="8" w:tplc="04150005">
      <w:numFmt w:val="decimal"/>
      <w:lvlText w:val=""/>
      <w:lvlJc w:val="left"/>
      <w:pPr>
        <w:ind w:left="7189" w:hanging="360"/>
      </w:pPr>
      <w:rPr>
        <w:rFonts w:ascii="Wingdings" w:hAnsi="Wingdings" w:hint="default"/>
      </w:rPr>
    </w:lvl>
  </w:abstractNum>
  <w:abstractNum w:abstractNumId="6" w15:restartNumberingAfterBreak="0">
    <w:nsid w:val="047771AF"/>
    <w:multiLevelType w:val="hybridMultilevel"/>
    <w:tmpl w:val="76643ACE"/>
    <w:lvl w:ilvl="0" w:tplc="41D867F4">
      <w:start w:val="1"/>
      <w:numFmt w:val="decimal"/>
      <w:lvlText w:val="3.%1"/>
      <w:lvlJc w:val="left"/>
      <w:pPr>
        <w:ind w:left="720" w:hanging="360"/>
      </w:pPr>
      <w:rPr>
        <w:rFonts w:hint="default"/>
        <w:b w:val="0"/>
        <w:bCs/>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B8AD5"/>
    <w:multiLevelType w:val="multilevel"/>
    <w:tmpl w:val="832E0082"/>
    <w:lvl w:ilvl="0">
      <w:start w:val="1"/>
      <w:numFmt w:val="decimal"/>
      <w:lvlText w:val="%1."/>
      <w:lvlJc w:val="left"/>
      <w:pPr>
        <w:ind w:left="720" w:hanging="360"/>
      </w:pPr>
    </w:lvl>
    <w:lvl w:ilvl="1">
      <w:start w:val="1"/>
      <w:numFmt w:val="decimal"/>
      <w:lvlText w:val="%1.%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3101FF"/>
    <w:multiLevelType w:val="multilevel"/>
    <w:tmpl w:val="AB80B986"/>
    <w:lvl w:ilvl="0">
      <w:start w:val="1"/>
      <w:numFmt w:val="decimal"/>
      <w:lvlText w:val="%1"/>
      <w:lvlJc w:val="left"/>
      <w:pPr>
        <w:ind w:left="360" w:hanging="360"/>
      </w:pPr>
      <w:rPr>
        <w:rFonts w:hint="default"/>
      </w:rPr>
    </w:lvl>
    <w:lvl w:ilvl="1">
      <w:start w:val="1"/>
      <w:numFmt w:val="decimal"/>
      <w:lvlText w:val="%1.%2"/>
      <w:lvlJc w:val="left"/>
      <w:pPr>
        <w:ind w:left="1069" w:hanging="360"/>
      </w:p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08321CD3"/>
    <w:multiLevelType w:val="multilevel"/>
    <w:tmpl w:val="E968EAEC"/>
    <w:lvl w:ilvl="0">
      <w:start w:val="2"/>
      <w:numFmt w:val="decimal"/>
      <w:lvlText w:val="%1"/>
      <w:lvlJc w:val="left"/>
      <w:pPr>
        <w:ind w:left="360" w:hanging="360"/>
      </w:pPr>
    </w:lvl>
    <w:lvl w:ilvl="1">
      <w:start w:val="2"/>
      <w:numFmt w:val="decimal"/>
      <w:lvlText w:val="%1.%2"/>
      <w:lvlJc w:val="left"/>
      <w:pPr>
        <w:ind w:left="72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084D21D8"/>
    <w:multiLevelType w:val="multilevel"/>
    <w:tmpl w:val="7990016E"/>
    <w:lvl w:ilvl="0">
      <w:start w:val="15"/>
      <w:numFmt w:val="decimal"/>
      <w:lvlText w:val="%1)"/>
      <w:lvlJc w:val="left"/>
      <w:pPr>
        <w:ind w:left="142" w:firstLine="0"/>
      </w:pPr>
      <w:rPr>
        <w:rFonts w:cs="Times New Roman"/>
        <w:b/>
        <w:vertAlign w:val="baseline"/>
      </w:rPr>
    </w:lvl>
    <w:lvl w:ilvl="1">
      <w:start w:val="1"/>
      <w:numFmt w:val="decimal"/>
      <w:lvlText w:val="%2."/>
      <w:lvlJc w:val="left"/>
      <w:pPr>
        <w:ind w:left="0" w:firstLine="0"/>
      </w:pPr>
      <w:rPr>
        <w:rFonts w:cs="Times New Roman"/>
        <w:b w:val="0"/>
        <w:vertAlign w:val="baseline"/>
      </w:rPr>
    </w:lvl>
    <w:lvl w:ilvl="2">
      <w:start w:val="12"/>
      <w:numFmt w:val="decimal"/>
      <w:lvlText w:val="%3"/>
      <w:lvlJc w:val="left"/>
      <w:pPr>
        <w:ind w:left="2122" w:firstLine="1980"/>
      </w:pPr>
      <w:rPr>
        <w:rFonts w:cs="Times New Roman"/>
        <w:vertAlign w:val="baseline"/>
      </w:rPr>
    </w:lvl>
    <w:lvl w:ilvl="3">
      <w:start w:val="1"/>
      <w:numFmt w:val="decimal"/>
      <w:lvlText w:val="%4."/>
      <w:lvlJc w:val="left"/>
      <w:pPr>
        <w:ind w:left="142" w:firstLine="0"/>
      </w:pPr>
      <w:rPr>
        <w:rFonts w:ascii="Times New Roman" w:eastAsia="Times New Roman" w:hAnsi="Times New Roman" w:cs="Times New Roman" w:hint="default"/>
        <w:b w:val="0"/>
        <w:i w:val="0"/>
        <w:sz w:val="22"/>
        <w:szCs w:val="22"/>
        <w:vertAlign w:val="baseline"/>
      </w:rPr>
    </w:lvl>
    <w:lvl w:ilvl="4">
      <w:start w:val="1"/>
      <w:numFmt w:val="upperLetter"/>
      <w:lvlText w:val="%5."/>
      <w:lvlJc w:val="left"/>
      <w:pPr>
        <w:ind w:left="3382" w:firstLine="3240"/>
      </w:pPr>
      <w:rPr>
        <w:rFonts w:cs="Times New Roman"/>
        <w:vertAlign w:val="baseline"/>
      </w:rPr>
    </w:lvl>
    <w:lvl w:ilvl="5">
      <w:start w:val="1"/>
      <w:numFmt w:val="decimal"/>
      <w:lvlText w:val="%6."/>
      <w:lvlJc w:val="left"/>
      <w:pPr>
        <w:ind w:left="4102" w:firstLine="3960"/>
      </w:pPr>
      <w:rPr>
        <w:rFonts w:cs="Times New Roman"/>
        <w:vertAlign w:val="baseline"/>
      </w:rPr>
    </w:lvl>
    <w:lvl w:ilvl="6">
      <w:start w:val="1"/>
      <w:numFmt w:val="decimal"/>
      <w:lvlText w:val="%7."/>
      <w:lvlJc w:val="left"/>
      <w:pPr>
        <w:ind w:left="4822" w:firstLine="4680"/>
      </w:pPr>
      <w:rPr>
        <w:rFonts w:cs="Times New Roman"/>
        <w:vertAlign w:val="baseline"/>
      </w:rPr>
    </w:lvl>
    <w:lvl w:ilvl="7">
      <w:start w:val="1"/>
      <w:numFmt w:val="decimal"/>
      <w:lvlText w:val="%8."/>
      <w:lvlJc w:val="left"/>
      <w:pPr>
        <w:ind w:left="5542" w:firstLine="5400"/>
      </w:pPr>
      <w:rPr>
        <w:rFonts w:cs="Times New Roman"/>
        <w:vertAlign w:val="baseline"/>
      </w:rPr>
    </w:lvl>
    <w:lvl w:ilvl="8">
      <w:start w:val="1"/>
      <w:numFmt w:val="decimal"/>
      <w:lvlText w:val="%9."/>
      <w:lvlJc w:val="left"/>
      <w:pPr>
        <w:ind w:left="6262" w:firstLine="6120"/>
      </w:pPr>
      <w:rPr>
        <w:rFonts w:cs="Times New Roman"/>
        <w:vertAlign w:val="baseline"/>
      </w:rPr>
    </w:lvl>
  </w:abstractNum>
  <w:abstractNum w:abstractNumId="1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ED1F48"/>
    <w:multiLevelType w:val="multilevel"/>
    <w:tmpl w:val="10560B8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0F001EA7"/>
    <w:multiLevelType w:val="multilevel"/>
    <w:tmpl w:val="4F5E5AE4"/>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5" w15:restartNumberingAfterBreak="0">
    <w:nsid w:val="10D03A98"/>
    <w:multiLevelType w:val="hybridMultilevel"/>
    <w:tmpl w:val="C80C17A8"/>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7">
      <w:start w:val="1"/>
      <w:numFmt w:val="lowerLetter"/>
      <w:lvlText w:val="%3)"/>
      <w:lvlJc w:val="left"/>
      <w:pPr>
        <w:ind w:left="1854" w:hanging="360"/>
      </w:pPr>
    </w:lvl>
    <w:lvl w:ilvl="3" w:tplc="E656FB7C">
      <w:start w:val="1"/>
      <w:numFmt w:val="decimal"/>
      <w:lvlText w:val="%4."/>
      <w:lvlJc w:val="left"/>
      <w:pPr>
        <w:tabs>
          <w:tab w:val="num" w:pos="2880"/>
        </w:tabs>
        <w:ind w:left="2880" w:hanging="360"/>
      </w:pPr>
      <w:rPr>
        <w:rFonts w:cs="Times New Roman"/>
        <w:b w:val="0"/>
        <w:bCs/>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18"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125C7FA9"/>
    <w:multiLevelType w:val="multilevel"/>
    <w:tmpl w:val="94AC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15A166CD"/>
    <w:multiLevelType w:val="multilevel"/>
    <w:tmpl w:val="FFF059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724048D"/>
    <w:multiLevelType w:val="hybridMultilevel"/>
    <w:tmpl w:val="2C4A6950"/>
    <w:lvl w:ilvl="0" w:tplc="D39E1082">
      <w:start w:val="1"/>
      <w:numFmt w:val="decimal"/>
      <w:lvlText w:val="%1."/>
      <w:lvlJc w:val="left"/>
      <w:pPr>
        <w:ind w:left="1080" w:hanging="360"/>
      </w:pPr>
      <w:rPr>
        <w:rFonts w:cs="Times New Roman"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B4744BB6">
      <w:start w:val="1"/>
      <w:numFmt w:val="decimal"/>
      <w:lvlText w:val="1.%3"/>
      <w:lvlJc w:val="left"/>
      <w:pPr>
        <w:ind w:left="2700" w:hanging="360"/>
      </w:pPr>
      <w:rPr>
        <w:rFonts w:hint="default"/>
        <w:b w:val="0"/>
        <w:bCs/>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3" w15:restartNumberingAfterBreak="0">
    <w:nsid w:val="17530DD1"/>
    <w:multiLevelType w:val="multilevel"/>
    <w:tmpl w:val="385EEF78"/>
    <w:lvl w:ilvl="0">
      <w:start w:val="4"/>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strike w:val="0"/>
      </w:rPr>
    </w:lvl>
    <w:lvl w:ilvl="2">
      <w:start w:val="1"/>
      <w:numFmt w:val="decimal"/>
      <w:lvlText w:val="%1.%2.%3."/>
      <w:lvlJc w:val="left"/>
      <w:pPr>
        <w:ind w:left="698" w:hanging="720"/>
      </w:pPr>
      <w:rPr>
        <w:rFonts w:hint="default"/>
        <w:i w:val="0"/>
      </w:rPr>
    </w:lvl>
    <w:lvl w:ilvl="3">
      <w:start w:val="1"/>
      <w:numFmt w:val="decimal"/>
      <w:lvlText w:val="%1.%2.%3.%4."/>
      <w:lvlJc w:val="left"/>
      <w:pPr>
        <w:ind w:left="687" w:hanging="720"/>
      </w:pPr>
      <w:rPr>
        <w:rFonts w:hint="default"/>
        <w:i w:val="0"/>
      </w:rPr>
    </w:lvl>
    <w:lvl w:ilvl="4">
      <w:start w:val="1"/>
      <w:numFmt w:val="decimal"/>
      <w:lvlText w:val="%1.%2.%3.%4.%5."/>
      <w:lvlJc w:val="left"/>
      <w:pPr>
        <w:ind w:left="1036" w:hanging="1080"/>
      </w:pPr>
      <w:rPr>
        <w:rFonts w:hint="default"/>
        <w:i w:val="0"/>
      </w:rPr>
    </w:lvl>
    <w:lvl w:ilvl="5">
      <w:start w:val="1"/>
      <w:numFmt w:val="decimal"/>
      <w:lvlText w:val="%1.%2.%3.%4.%5.%6."/>
      <w:lvlJc w:val="left"/>
      <w:pPr>
        <w:ind w:left="1025" w:hanging="1080"/>
      </w:pPr>
      <w:rPr>
        <w:rFonts w:hint="default"/>
        <w:i w:val="0"/>
      </w:rPr>
    </w:lvl>
    <w:lvl w:ilvl="6">
      <w:start w:val="1"/>
      <w:numFmt w:val="decimal"/>
      <w:lvlText w:val="%1.%2.%3.%4.%5.%6.%7."/>
      <w:lvlJc w:val="left"/>
      <w:pPr>
        <w:ind w:left="1374" w:hanging="1440"/>
      </w:pPr>
      <w:rPr>
        <w:rFonts w:hint="default"/>
        <w:i w:val="0"/>
      </w:rPr>
    </w:lvl>
    <w:lvl w:ilvl="7">
      <w:start w:val="1"/>
      <w:numFmt w:val="decimal"/>
      <w:lvlText w:val="%1.%2.%3.%4.%5.%6.%7.%8."/>
      <w:lvlJc w:val="left"/>
      <w:pPr>
        <w:ind w:left="1363" w:hanging="1440"/>
      </w:pPr>
      <w:rPr>
        <w:rFonts w:hint="default"/>
        <w:i w:val="0"/>
      </w:rPr>
    </w:lvl>
    <w:lvl w:ilvl="8">
      <w:start w:val="1"/>
      <w:numFmt w:val="decimal"/>
      <w:lvlText w:val="%1.%2.%3.%4.%5.%6.%7.%8.%9."/>
      <w:lvlJc w:val="left"/>
      <w:pPr>
        <w:ind w:left="1712" w:hanging="1800"/>
      </w:pPr>
      <w:rPr>
        <w:rFonts w:hint="default"/>
        <w:i w:val="0"/>
      </w:rPr>
    </w:lvl>
  </w:abstractNum>
  <w:abstractNum w:abstractNumId="24" w15:restartNumberingAfterBreak="0">
    <w:nsid w:val="177A6885"/>
    <w:multiLevelType w:val="hybridMultilevel"/>
    <w:tmpl w:val="AD12087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192E1D"/>
    <w:multiLevelType w:val="hybridMultilevel"/>
    <w:tmpl w:val="F6F6022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30FA6520">
      <w:start w:val="1"/>
      <w:numFmt w:val="decimal"/>
      <w:lvlText w:val="2.%3"/>
      <w:lvlJc w:val="left"/>
      <w:pPr>
        <w:ind w:left="928" w:hanging="360"/>
      </w:pPr>
      <w:rPr>
        <w:rFonts w:hint="default"/>
        <w:b w:val="0"/>
        <w:bCs/>
        <w:color w:val="auto"/>
        <w:w w:val="103"/>
        <w:sz w:val="22"/>
        <w:szCs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A6C66BF"/>
    <w:multiLevelType w:val="multilevel"/>
    <w:tmpl w:val="81CC128C"/>
    <w:lvl w:ilvl="0">
      <w:start w:val="1"/>
      <w:numFmt w:val="lowerLetter"/>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BE83789"/>
    <w:multiLevelType w:val="multilevel"/>
    <w:tmpl w:val="6F3E3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C6517AC"/>
    <w:multiLevelType w:val="hybridMultilevel"/>
    <w:tmpl w:val="3470134A"/>
    <w:lvl w:ilvl="0" w:tplc="8316643C">
      <w:start w:val="1"/>
      <w:numFmt w:val="decimal"/>
      <w:lvlText w:val="%1."/>
      <w:lvlJc w:val="left"/>
      <w:pPr>
        <w:tabs>
          <w:tab w:val="num" w:pos="720"/>
        </w:tabs>
        <w:ind w:left="720" w:hanging="360"/>
      </w:pPr>
      <w:rPr>
        <w:rFonts w:ascii="Times New Roman" w:hAnsi="Times New Roman" w:cs="Times New Roman" w:hint="default"/>
        <w:color w:val="auto"/>
      </w:rPr>
    </w:lvl>
    <w:lvl w:ilvl="1" w:tplc="2ABA87C6">
      <w:numFmt w:val="bullet"/>
      <w:lvlText w:val=""/>
      <w:lvlJc w:val="left"/>
      <w:pPr>
        <w:tabs>
          <w:tab w:val="num" w:pos="1440"/>
        </w:tabs>
        <w:ind w:left="1440" w:hanging="360"/>
      </w:pPr>
      <w:rPr>
        <w:rFonts w:ascii="Symbol" w:eastAsia="Times New Roman" w:hAnsi="Symbol" w:hint="default"/>
      </w:rPr>
    </w:lvl>
    <w:lvl w:ilvl="2" w:tplc="8C52B02E">
      <w:start w:val="1"/>
      <w:numFmt w:val="decimal"/>
      <w:lvlText w:val="%3."/>
      <w:lvlJc w:val="left"/>
      <w:pPr>
        <w:tabs>
          <w:tab w:val="num" w:pos="2160"/>
        </w:tabs>
        <w:ind w:left="2160" w:hanging="360"/>
      </w:pPr>
      <w:rPr>
        <w:rFonts w:ascii="Times New Roman" w:eastAsia="Times New Roman" w:hAnsi="Times New Roman" w:cs="Times New Roman"/>
        <w:b w:val="0"/>
        <w:bCs/>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490"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30" w15:restartNumberingAfterBreak="0">
    <w:nsid w:val="1F6A4D65"/>
    <w:multiLevelType w:val="multilevel"/>
    <w:tmpl w:val="CC5223F8"/>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0B923D1"/>
    <w:multiLevelType w:val="multilevel"/>
    <w:tmpl w:val="06600B0C"/>
    <w:lvl w:ilvl="0">
      <w:start w:val="1"/>
      <w:numFmt w:val="decimal"/>
      <w:lvlText w:val="%1."/>
      <w:lvlJc w:val="left"/>
      <w:rPr>
        <w:b w:val="0"/>
        <w:color w:val="auto"/>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upp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3" w15:restartNumberingAfterBreak="0">
    <w:nsid w:val="23465C38"/>
    <w:multiLevelType w:val="hybridMultilevel"/>
    <w:tmpl w:val="2636380E"/>
    <w:lvl w:ilvl="0" w:tplc="BFE09860">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890543B"/>
    <w:multiLevelType w:val="hybridMultilevel"/>
    <w:tmpl w:val="29421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99038A"/>
    <w:multiLevelType w:val="multilevel"/>
    <w:tmpl w:val="D110F0E6"/>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37" w15:restartNumberingAfterBreak="0">
    <w:nsid w:val="2B6B69C6"/>
    <w:multiLevelType w:val="hybridMultilevel"/>
    <w:tmpl w:val="368A9452"/>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C0D3916"/>
    <w:multiLevelType w:val="hybridMultilevel"/>
    <w:tmpl w:val="9BA6DEF4"/>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BAF60100">
      <w:start w:val="1"/>
      <w:numFmt w:val="lowerRoman"/>
      <w:lvlText w:val="%6."/>
      <w:lvlJc w:val="right"/>
      <w:pPr>
        <w:tabs>
          <w:tab w:val="num" w:pos="4320"/>
        </w:tabs>
        <w:ind w:left="4320" w:hanging="360"/>
      </w:pPr>
      <w:rPr>
        <w:i w:val="0"/>
        <w:iCs/>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E2C0913"/>
    <w:multiLevelType w:val="hybridMultilevel"/>
    <w:tmpl w:val="9D24FC86"/>
    <w:lvl w:ilvl="0" w:tplc="04150005">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hint="default"/>
      </w:rPr>
    </w:lvl>
    <w:lvl w:ilvl="8" w:tplc="04150005" w:tentative="1">
      <w:start w:val="1"/>
      <w:numFmt w:val="bullet"/>
      <w:lvlText w:val=""/>
      <w:lvlJc w:val="left"/>
      <w:pPr>
        <w:ind w:left="6469" w:hanging="360"/>
      </w:pPr>
      <w:rPr>
        <w:rFonts w:ascii="Wingdings" w:hAnsi="Wingdings" w:hint="default"/>
      </w:rPr>
    </w:lvl>
  </w:abstractNum>
  <w:abstractNum w:abstractNumId="4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2"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cs="Times New Roman" w:hint="default"/>
      </w:rPr>
    </w:lvl>
    <w:lvl w:ilvl="1" w:tplc="874E638E">
      <w:start w:val="1"/>
      <w:numFmt w:val="decimal"/>
      <w:lvlText w:val="%2."/>
      <w:lvlJc w:val="left"/>
      <w:pPr>
        <w:tabs>
          <w:tab w:val="num" w:pos="1260"/>
        </w:tabs>
        <w:ind w:left="1260" w:hanging="360"/>
      </w:pPr>
      <w:rPr>
        <w:rFonts w:cs="Times New Roman"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43" w15:restartNumberingAfterBreak="0">
    <w:nsid w:val="300E5299"/>
    <w:multiLevelType w:val="hybridMultilevel"/>
    <w:tmpl w:val="C6205A7E"/>
    <w:lvl w:ilvl="0" w:tplc="DC02D2D2">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15:restartNumberingAfterBreak="0">
    <w:nsid w:val="314A24FC"/>
    <w:multiLevelType w:val="multilevel"/>
    <w:tmpl w:val="184C71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1F11D26"/>
    <w:multiLevelType w:val="hybridMultilevel"/>
    <w:tmpl w:val="C9E049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350D7D21"/>
    <w:multiLevelType w:val="hybridMultilevel"/>
    <w:tmpl w:val="E37CB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3F7367E5"/>
    <w:multiLevelType w:val="multilevel"/>
    <w:tmpl w:val="FFC86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226611B"/>
    <w:multiLevelType w:val="multilevel"/>
    <w:tmpl w:val="76762F44"/>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51"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1D484A"/>
    <w:multiLevelType w:val="singleLevel"/>
    <w:tmpl w:val="16B20106"/>
    <w:lvl w:ilvl="0">
      <w:start w:val="1"/>
      <w:numFmt w:val="decimal"/>
      <w:lvlText w:val="%1."/>
      <w:lvlJc w:val="left"/>
      <w:pPr>
        <w:tabs>
          <w:tab w:val="num" w:pos="927"/>
        </w:tabs>
        <w:ind w:left="927" w:hanging="360"/>
      </w:pPr>
      <w:rPr>
        <w:rFonts w:cs="Times New Roman"/>
        <w:b w:val="0"/>
        <w:bCs w:val="0"/>
      </w:rPr>
    </w:lvl>
  </w:abstractNum>
  <w:abstractNum w:abstractNumId="53" w15:restartNumberingAfterBreak="0">
    <w:nsid w:val="46515802"/>
    <w:multiLevelType w:val="hybridMultilevel"/>
    <w:tmpl w:val="27787C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714F0C"/>
    <w:multiLevelType w:val="hybridMultilevel"/>
    <w:tmpl w:val="38A68E40"/>
    <w:lvl w:ilvl="0" w:tplc="9E44FD2C">
      <w:start w:val="1"/>
      <w:numFmt w:val="lowerLetter"/>
      <w:lvlText w:val="%1)"/>
      <w:lvlJc w:val="left"/>
      <w:pPr>
        <w:ind w:left="720" w:hanging="360"/>
      </w:pPr>
      <w:rPr>
        <w:rFonts w:ascii="Times New Roman" w:hAnsi="Times New Roman" w:cs="Times New Roman"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A53143A"/>
    <w:multiLevelType w:val="multilevel"/>
    <w:tmpl w:val="8FDC682E"/>
    <w:lvl w:ilvl="0">
      <w:start w:val="1"/>
      <w:numFmt w:val="decimal"/>
      <w:lvlText w:val="%1."/>
      <w:lvlJc w:val="left"/>
      <w:pPr>
        <w:ind w:left="360" w:hanging="360"/>
      </w:pPr>
      <w:rPr>
        <w:b w:val="0"/>
        <w:bCs w:val="0"/>
      </w:rPr>
    </w:lvl>
    <w:lvl w:ilvl="1">
      <w:start w:val="1"/>
      <w:numFmt w:val="decimal"/>
      <w:isLgl/>
      <w:lvlText w:val="%1.%2"/>
      <w:lvlJc w:val="left"/>
      <w:pPr>
        <w:ind w:left="1190" w:hanging="360"/>
      </w:pPr>
      <w:rPr>
        <w:rFonts w:eastAsia="Yu Gothic Light" w:hint="default"/>
        <w:b w:val="0"/>
        <w:bCs w:val="0"/>
      </w:rPr>
    </w:lvl>
    <w:lvl w:ilvl="2">
      <w:start w:val="1"/>
      <w:numFmt w:val="decimal"/>
      <w:isLgl/>
      <w:lvlText w:val="%1.%2.%3"/>
      <w:lvlJc w:val="left"/>
      <w:pPr>
        <w:ind w:left="2380" w:hanging="720"/>
      </w:pPr>
      <w:rPr>
        <w:rFonts w:eastAsia="Yu Gothic Light" w:hint="default"/>
      </w:rPr>
    </w:lvl>
    <w:lvl w:ilvl="3">
      <w:start w:val="1"/>
      <w:numFmt w:val="decimal"/>
      <w:isLgl/>
      <w:lvlText w:val="%1.%2.%3.%4"/>
      <w:lvlJc w:val="left"/>
      <w:pPr>
        <w:ind w:left="3210" w:hanging="720"/>
      </w:pPr>
      <w:rPr>
        <w:rFonts w:eastAsia="Yu Gothic Light" w:hint="default"/>
      </w:rPr>
    </w:lvl>
    <w:lvl w:ilvl="4">
      <w:start w:val="1"/>
      <w:numFmt w:val="decimal"/>
      <w:isLgl/>
      <w:lvlText w:val="%1.%2.%3.%4.%5"/>
      <w:lvlJc w:val="left"/>
      <w:pPr>
        <w:ind w:left="4400" w:hanging="1080"/>
      </w:pPr>
      <w:rPr>
        <w:rFonts w:eastAsia="Yu Gothic Light" w:hint="default"/>
      </w:rPr>
    </w:lvl>
    <w:lvl w:ilvl="5">
      <w:start w:val="1"/>
      <w:numFmt w:val="decimal"/>
      <w:isLgl/>
      <w:lvlText w:val="%1.%2.%3.%4.%5.%6"/>
      <w:lvlJc w:val="left"/>
      <w:pPr>
        <w:ind w:left="5230" w:hanging="1080"/>
      </w:pPr>
      <w:rPr>
        <w:rFonts w:eastAsia="Yu Gothic Light" w:hint="default"/>
      </w:rPr>
    </w:lvl>
    <w:lvl w:ilvl="6">
      <w:start w:val="1"/>
      <w:numFmt w:val="decimal"/>
      <w:isLgl/>
      <w:lvlText w:val="%1.%2.%3.%4.%5.%6.%7"/>
      <w:lvlJc w:val="left"/>
      <w:pPr>
        <w:ind w:left="6420" w:hanging="1440"/>
      </w:pPr>
      <w:rPr>
        <w:rFonts w:eastAsia="Yu Gothic Light" w:hint="default"/>
      </w:rPr>
    </w:lvl>
    <w:lvl w:ilvl="7">
      <w:start w:val="1"/>
      <w:numFmt w:val="decimal"/>
      <w:isLgl/>
      <w:lvlText w:val="%1.%2.%3.%4.%5.%6.%7.%8"/>
      <w:lvlJc w:val="left"/>
      <w:pPr>
        <w:ind w:left="7250" w:hanging="1440"/>
      </w:pPr>
      <w:rPr>
        <w:rFonts w:eastAsia="Yu Gothic Light" w:hint="default"/>
      </w:rPr>
    </w:lvl>
    <w:lvl w:ilvl="8">
      <w:start w:val="1"/>
      <w:numFmt w:val="decimal"/>
      <w:isLgl/>
      <w:lvlText w:val="%1.%2.%3.%4.%5.%6.%7.%8.%9"/>
      <w:lvlJc w:val="left"/>
      <w:pPr>
        <w:ind w:left="8080" w:hanging="1440"/>
      </w:pPr>
      <w:rPr>
        <w:rFonts w:eastAsia="Yu Gothic Light" w:hint="default"/>
      </w:rPr>
    </w:lvl>
  </w:abstractNum>
  <w:abstractNum w:abstractNumId="56" w15:restartNumberingAfterBreak="0">
    <w:nsid w:val="4A5F713D"/>
    <w:multiLevelType w:val="multilevel"/>
    <w:tmpl w:val="0F5E083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7"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C3F42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0" w15:restartNumberingAfterBreak="0">
    <w:nsid w:val="4F3B4016"/>
    <w:multiLevelType w:val="multilevel"/>
    <w:tmpl w:val="BE4844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2D57A97"/>
    <w:multiLevelType w:val="hybridMultilevel"/>
    <w:tmpl w:val="785AA03A"/>
    <w:lvl w:ilvl="0" w:tplc="FFFFFFFF">
      <w:start w:val="1"/>
      <w:numFmt w:val="decimal"/>
      <w:lvlText w:val="%1."/>
      <w:lvlJc w:val="left"/>
      <w:pPr>
        <w:tabs>
          <w:tab w:val="num" w:pos="927"/>
        </w:tabs>
        <w:ind w:left="927"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5301027E"/>
    <w:multiLevelType w:val="multilevel"/>
    <w:tmpl w:val="89809C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3" w15:restartNumberingAfterBreak="0">
    <w:nsid w:val="53872FD9"/>
    <w:multiLevelType w:val="hybridMultilevel"/>
    <w:tmpl w:val="B3B6ECDE"/>
    <w:lvl w:ilvl="0" w:tplc="8848B92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54EF12F8"/>
    <w:multiLevelType w:val="hybridMultilevel"/>
    <w:tmpl w:val="30CC8944"/>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7E2E0E8E">
      <w:start w:val="2"/>
      <w:numFmt w:val="decimal"/>
      <w:lvlText w:val="%7."/>
      <w:lvlJc w:val="left"/>
      <w:pPr>
        <w:tabs>
          <w:tab w:val="num" w:pos="6120"/>
        </w:tabs>
        <w:ind w:left="6120" w:hanging="360"/>
      </w:pPr>
      <w:rPr>
        <w:rFonts w:hint="default"/>
      </w:r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5" w15:restartNumberingAfterBreak="0">
    <w:nsid w:val="55086A87"/>
    <w:multiLevelType w:val="multilevel"/>
    <w:tmpl w:val="FAB80E9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6" w15:restartNumberingAfterBreak="0">
    <w:nsid w:val="56513580"/>
    <w:multiLevelType w:val="multilevel"/>
    <w:tmpl w:val="92FAEBBC"/>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strike w:val="0"/>
        <w:dstrike w:val="0"/>
        <w:u w:val="none"/>
        <w:effect w:val="none"/>
      </w:rPr>
    </w:lvl>
    <w:lvl w:ilvl="2">
      <w:start w:val="1"/>
      <w:numFmt w:val="decimal"/>
      <w:isLgl/>
      <w:lvlText w:val="%1.%2.%3"/>
      <w:lvlJc w:val="left"/>
      <w:pPr>
        <w:ind w:left="2628" w:hanging="720"/>
      </w:pPr>
      <w:rPr>
        <w:strike w:val="0"/>
        <w:dstrike w:val="0"/>
        <w:u w:val="none"/>
        <w:effect w:val="none"/>
      </w:rPr>
    </w:lvl>
    <w:lvl w:ilvl="3">
      <w:start w:val="1"/>
      <w:numFmt w:val="decimal"/>
      <w:isLgl/>
      <w:lvlText w:val="%1.%2.%3.%4"/>
      <w:lvlJc w:val="left"/>
      <w:pPr>
        <w:ind w:left="3402" w:hanging="720"/>
      </w:pPr>
      <w:rPr>
        <w:strike w:val="0"/>
        <w:dstrike w:val="0"/>
        <w:u w:val="none"/>
        <w:effect w:val="none"/>
      </w:rPr>
    </w:lvl>
    <w:lvl w:ilvl="4">
      <w:start w:val="1"/>
      <w:numFmt w:val="decimal"/>
      <w:isLgl/>
      <w:lvlText w:val="%1.%2.%3.%4.%5"/>
      <w:lvlJc w:val="left"/>
      <w:pPr>
        <w:ind w:left="4536" w:hanging="1080"/>
      </w:pPr>
      <w:rPr>
        <w:strike w:val="0"/>
        <w:dstrike w:val="0"/>
        <w:u w:val="none"/>
        <w:effect w:val="none"/>
      </w:rPr>
    </w:lvl>
    <w:lvl w:ilvl="5">
      <w:start w:val="1"/>
      <w:numFmt w:val="decimal"/>
      <w:isLgl/>
      <w:lvlText w:val="%1.%2.%3.%4.%5.%6"/>
      <w:lvlJc w:val="left"/>
      <w:pPr>
        <w:ind w:left="5310" w:hanging="1080"/>
      </w:pPr>
      <w:rPr>
        <w:strike w:val="0"/>
        <w:dstrike w:val="0"/>
        <w:u w:val="none"/>
        <w:effect w:val="none"/>
      </w:rPr>
    </w:lvl>
    <w:lvl w:ilvl="6">
      <w:start w:val="1"/>
      <w:numFmt w:val="decimal"/>
      <w:isLgl/>
      <w:lvlText w:val="%1.%2.%3.%4.%5.%6.%7"/>
      <w:lvlJc w:val="left"/>
      <w:pPr>
        <w:ind w:left="6444" w:hanging="1440"/>
      </w:pPr>
      <w:rPr>
        <w:strike w:val="0"/>
        <w:dstrike w:val="0"/>
        <w:u w:val="none"/>
        <w:effect w:val="none"/>
      </w:rPr>
    </w:lvl>
    <w:lvl w:ilvl="7">
      <w:start w:val="1"/>
      <w:numFmt w:val="decimal"/>
      <w:isLgl/>
      <w:lvlText w:val="%1.%2.%3.%4.%5.%6.%7.%8"/>
      <w:lvlJc w:val="left"/>
      <w:pPr>
        <w:ind w:left="7218" w:hanging="1440"/>
      </w:pPr>
      <w:rPr>
        <w:strike w:val="0"/>
        <w:dstrike w:val="0"/>
        <w:u w:val="none"/>
        <w:effect w:val="none"/>
      </w:rPr>
    </w:lvl>
    <w:lvl w:ilvl="8">
      <w:start w:val="1"/>
      <w:numFmt w:val="decimal"/>
      <w:isLgl/>
      <w:lvlText w:val="%1.%2.%3.%4.%5.%6.%7.%8.%9"/>
      <w:lvlJc w:val="left"/>
      <w:pPr>
        <w:ind w:left="7992" w:hanging="1440"/>
      </w:pPr>
      <w:rPr>
        <w:strike w:val="0"/>
        <w:dstrike w:val="0"/>
        <w:u w:val="none"/>
        <w:effect w:val="none"/>
      </w:rPr>
    </w:lvl>
  </w:abstractNum>
  <w:abstractNum w:abstractNumId="68" w15:restartNumberingAfterBreak="0">
    <w:nsid w:val="59DD40BD"/>
    <w:multiLevelType w:val="multilevel"/>
    <w:tmpl w:val="C5303B96"/>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5CE90F4C"/>
    <w:multiLevelType w:val="hybridMultilevel"/>
    <w:tmpl w:val="DCFAE3F4"/>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E664016"/>
    <w:multiLevelType w:val="multilevel"/>
    <w:tmpl w:val="85E044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F115E55"/>
    <w:multiLevelType w:val="hybridMultilevel"/>
    <w:tmpl w:val="CD4467FA"/>
    <w:lvl w:ilvl="0" w:tplc="04150017">
      <w:start w:val="1"/>
      <w:numFmt w:val="lowerLetter"/>
      <w:lvlText w:val="%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72" w15:restartNumberingAfterBreak="0">
    <w:nsid w:val="60D9360F"/>
    <w:multiLevelType w:val="hybridMultilevel"/>
    <w:tmpl w:val="AC3E6BFA"/>
    <w:lvl w:ilvl="0" w:tplc="0276A29E">
      <w:start w:val="1"/>
      <w:numFmt w:val="decimal"/>
      <w:lvlText w:val="%1)"/>
      <w:lvlJc w:val="left"/>
      <w:pPr>
        <w:tabs>
          <w:tab w:val="num" w:pos="1260"/>
        </w:tabs>
        <w:ind w:left="1260" w:hanging="360"/>
      </w:pPr>
    </w:lvl>
    <w:lvl w:ilvl="1" w:tplc="0415000F">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73" w15:restartNumberingAfterBreak="0">
    <w:nsid w:val="61717ABA"/>
    <w:multiLevelType w:val="hybridMultilevel"/>
    <w:tmpl w:val="112C076E"/>
    <w:lvl w:ilvl="0" w:tplc="8848B92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58F6AF1"/>
    <w:multiLevelType w:val="hybridMultilevel"/>
    <w:tmpl w:val="8B84B174"/>
    <w:lvl w:ilvl="0" w:tplc="BCCA0964">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A7E4E5C">
      <w:start w:val="3"/>
      <w:numFmt w:val="decimal"/>
      <w:lvlText w:val="%7."/>
      <w:lvlJc w:val="left"/>
      <w:rPr>
        <w:rFonts w:cs="Times New Roman" w:hint="default"/>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15:restartNumberingAfterBreak="0">
    <w:nsid w:val="67587332"/>
    <w:multiLevelType w:val="hybridMultilevel"/>
    <w:tmpl w:val="86645094"/>
    <w:lvl w:ilvl="0" w:tplc="04150005">
      <w:start w:val="1"/>
      <w:numFmt w:val="bullet"/>
      <w:lvlText w:val=""/>
      <w:lvlJc w:val="left"/>
      <w:pPr>
        <w:ind w:left="1275" w:hanging="360"/>
      </w:pPr>
      <w:rPr>
        <w:rFonts w:ascii="Wingdings" w:hAnsi="Wingdings"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6" w15:restartNumberingAfterBreak="0">
    <w:nsid w:val="684F6196"/>
    <w:multiLevelType w:val="multilevel"/>
    <w:tmpl w:val="A3486B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imes New Roman" w:hAnsi="Times New Roman" w:cs="Times New Roman"/>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78" w15:restartNumberingAfterBreak="0">
    <w:nsid w:val="69A406D8"/>
    <w:multiLevelType w:val="hybridMultilevel"/>
    <w:tmpl w:val="70D0413A"/>
    <w:lvl w:ilvl="0" w:tplc="992EEBB4">
      <w:start w:val="1"/>
      <w:numFmt w:val="decimal"/>
      <w:lvlText w:val="%1."/>
      <w:lvlJc w:val="left"/>
      <w:pPr>
        <w:tabs>
          <w:tab w:val="num" w:pos="720"/>
        </w:tabs>
        <w:ind w:left="720"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6C303433"/>
    <w:multiLevelType w:val="multilevel"/>
    <w:tmpl w:val="AA284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563107"/>
    <w:multiLevelType w:val="hybridMultilevel"/>
    <w:tmpl w:val="4DA64EEC"/>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39BA155E">
      <w:start w:val="1"/>
      <w:numFmt w:val="decimal"/>
      <w:lvlText w:val="%3."/>
      <w:lvlJc w:val="left"/>
      <w:pPr>
        <w:tabs>
          <w:tab w:val="num" w:pos="2160"/>
        </w:tabs>
        <w:ind w:left="2160" w:hanging="360"/>
      </w:pPr>
      <w:rPr>
        <w:b/>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1AC18CC"/>
    <w:multiLevelType w:val="multilevel"/>
    <w:tmpl w:val="546058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3" w15:restartNumberingAfterBreak="0">
    <w:nsid w:val="71ED5926"/>
    <w:multiLevelType w:val="multilevel"/>
    <w:tmpl w:val="BC5E0DB2"/>
    <w:lvl w:ilvl="0">
      <w:start w:val="1"/>
      <w:numFmt w:val="bullet"/>
      <w:lvlText w:val=""/>
      <w:lvlJc w:val="left"/>
      <w:pPr>
        <w:ind w:left="785" w:hanging="360"/>
      </w:pPr>
      <w:rPr>
        <w:rFonts w:ascii="Symbol" w:hAnsi="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84"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5"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32F3499"/>
    <w:multiLevelType w:val="hybridMultilevel"/>
    <w:tmpl w:val="7982D216"/>
    <w:lvl w:ilvl="0" w:tplc="04150017">
      <w:start w:val="1"/>
      <w:numFmt w:val="lowerLetter"/>
      <w:lvlText w:val="%1)"/>
      <w:lvlJc w:val="left"/>
      <w:pPr>
        <w:tabs>
          <w:tab w:val="num" w:pos="1080"/>
        </w:tabs>
        <w:ind w:left="1080" w:hanging="360"/>
      </w:pPr>
    </w:lvl>
    <w:lvl w:ilvl="1" w:tplc="7B46B456">
      <w:start w:val="1"/>
      <w:numFmt w:val="decimal"/>
      <w:lvlText w:val="%2."/>
      <w:lvlJc w:val="left"/>
      <w:pPr>
        <w:tabs>
          <w:tab w:val="num" w:pos="1440"/>
        </w:tabs>
        <w:ind w:left="1440" w:hanging="360"/>
      </w:pPr>
    </w:lvl>
    <w:lvl w:ilvl="2" w:tplc="B4B4D45A">
      <w:start w:val="1"/>
      <w:numFmt w:val="decimal"/>
      <w:lvlText w:val="%3."/>
      <w:lvlJc w:val="left"/>
      <w:pPr>
        <w:tabs>
          <w:tab w:val="num" w:pos="2160"/>
        </w:tabs>
        <w:ind w:left="2160" w:hanging="360"/>
      </w:pPr>
    </w:lvl>
    <w:lvl w:ilvl="3" w:tplc="16C4AF5E">
      <w:start w:val="1"/>
      <w:numFmt w:val="decimal"/>
      <w:lvlText w:val="%4."/>
      <w:lvlJc w:val="left"/>
      <w:pPr>
        <w:tabs>
          <w:tab w:val="num" w:pos="2880"/>
        </w:tabs>
        <w:ind w:left="2880" w:hanging="360"/>
      </w:pPr>
    </w:lvl>
    <w:lvl w:ilvl="4" w:tplc="34063E16">
      <w:start w:val="1"/>
      <w:numFmt w:val="decimal"/>
      <w:lvlText w:val="%5."/>
      <w:lvlJc w:val="left"/>
      <w:pPr>
        <w:tabs>
          <w:tab w:val="num" w:pos="3600"/>
        </w:tabs>
        <w:ind w:left="3600" w:hanging="360"/>
      </w:pPr>
    </w:lvl>
    <w:lvl w:ilvl="5" w:tplc="2A686392">
      <w:start w:val="1"/>
      <w:numFmt w:val="decimal"/>
      <w:lvlText w:val="%6."/>
      <w:lvlJc w:val="left"/>
      <w:pPr>
        <w:tabs>
          <w:tab w:val="num" w:pos="4320"/>
        </w:tabs>
        <w:ind w:left="4320" w:hanging="360"/>
      </w:pPr>
    </w:lvl>
    <w:lvl w:ilvl="6" w:tplc="506817C2">
      <w:start w:val="1"/>
      <w:numFmt w:val="decimal"/>
      <w:lvlText w:val="%7."/>
      <w:lvlJc w:val="left"/>
      <w:pPr>
        <w:tabs>
          <w:tab w:val="num" w:pos="5040"/>
        </w:tabs>
        <w:ind w:left="5040" w:hanging="360"/>
      </w:pPr>
    </w:lvl>
    <w:lvl w:ilvl="7" w:tplc="E698E78A">
      <w:start w:val="1"/>
      <w:numFmt w:val="decimal"/>
      <w:lvlText w:val="%8."/>
      <w:lvlJc w:val="left"/>
      <w:pPr>
        <w:tabs>
          <w:tab w:val="num" w:pos="5760"/>
        </w:tabs>
        <w:ind w:left="5760" w:hanging="360"/>
      </w:pPr>
    </w:lvl>
    <w:lvl w:ilvl="8" w:tplc="2B54A67C">
      <w:start w:val="1"/>
      <w:numFmt w:val="decimal"/>
      <w:lvlText w:val="%9."/>
      <w:lvlJc w:val="left"/>
      <w:pPr>
        <w:tabs>
          <w:tab w:val="num" w:pos="6480"/>
        </w:tabs>
        <w:ind w:left="6480" w:hanging="360"/>
      </w:pPr>
    </w:lvl>
  </w:abstractNum>
  <w:abstractNum w:abstractNumId="87" w15:restartNumberingAfterBreak="0">
    <w:nsid w:val="791332FA"/>
    <w:multiLevelType w:val="hybridMultilevel"/>
    <w:tmpl w:val="18DC1FA6"/>
    <w:lvl w:ilvl="0" w:tplc="96BE6042">
      <w:start w:val="1"/>
      <w:numFmt w:val="decimal"/>
      <w:lvlText w:val="%1."/>
      <w:lvlJc w:val="left"/>
      <w:pPr>
        <w:tabs>
          <w:tab w:val="num" w:pos="360"/>
        </w:tabs>
        <w:ind w:left="360" w:hanging="360"/>
      </w:pPr>
      <w:rPr>
        <w:rFonts w:ascii="Times New Roman" w:hAnsi="Times New Roman" w:cs="Times New Roman" w:hint="default"/>
      </w:rPr>
    </w:lvl>
    <w:lvl w:ilvl="1" w:tplc="527CBA20">
      <w:start w:val="1"/>
      <w:numFmt w:val="lowerLetter"/>
      <w:lvlText w:val="%2)"/>
      <w:lvlJc w:val="left"/>
      <w:pPr>
        <w:tabs>
          <w:tab w:val="num" w:pos="786"/>
        </w:tabs>
        <w:ind w:left="786"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8" w15:restartNumberingAfterBreak="0">
    <w:nsid w:val="79EE7589"/>
    <w:multiLevelType w:val="multilevel"/>
    <w:tmpl w:val="10BC3E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val="0"/>
        <w:bCs w:val="0"/>
        <w:i w:val="0"/>
        <w:iCs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9"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11906508">
    <w:abstractNumId w:val="7"/>
  </w:num>
  <w:num w:numId="2" w16cid:durableId="871655201">
    <w:abstractNumId w:val="30"/>
  </w:num>
  <w:num w:numId="3" w16cid:durableId="1878008706">
    <w:abstractNumId w:val="8"/>
  </w:num>
  <w:num w:numId="4" w16cid:durableId="20733887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0016724">
    <w:abstractNumId w:val="24"/>
  </w:num>
  <w:num w:numId="6" w16cid:durableId="2121872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4430162">
    <w:abstractNumId w:val="20"/>
  </w:num>
  <w:num w:numId="8" w16cid:durableId="1364594220">
    <w:abstractNumId w:val="3"/>
  </w:num>
  <w:num w:numId="9" w16cid:durableId="466706171">
    <w:abstractNumId w:val="21"/>
  </w:num>
  <w:num w:numId="10" w16cid:durableId="153835662">
    <w:abstractNumId w:val="66"/>
  </w:num>
  <w:num w:numId="11" w16cid:durableId="640234555">
    <w:abstractNumId w:val="58"/>
  </w:num>
  <w:num w:numId="12" w16cid:durableId="1637295445">
    <w:abstractNumId w:val="74"/>
  </w:num>
  <w:num w:numId="13" w16cid:durableId="1737513430">
    <w:abstractNumId w:val="77"/>
  </w:num>
  <w:num w:numId="14" w16cid:durableId="4136284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4789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72162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521055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49712029">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30398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5838909">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9329839">
    <w:abstractNumId w:val="78"/>
  </w:num>
  <w:num w:numId="22" w16cid:durableId="2082942511">
    <w:abstractNumId w:val="59"/>
  </w:num>
  <w:num w:numId="23" w16cid:durableId="1800562441">
    <w:abstractNumId w:val="13"/>
  </w:num>
  <w:num w:numId="24" w16cid:durableId="289750118">
    <w:abstractNumId w:val="44"/>
  </w:num>
  <w:num w:numId="25" w16cid:durableId="1297679719">
    <w:abstractNumId w:val="51"/>
  </w:num>
  <w:num w:numId="26" w16cid:durableId="1022247965">
    <w:abstractNumId w:val="62"/>
  </w:num>
  <w:num w:numId="27" w16cid:durableId="1519196796">
    <w:abstractNumId w:val="76"/>
  </w:num>
  <w:num w:numId="28" w16cid:durableId="896937336">
    <w:abstractNumId w:val="50"/>
  </w:num>
  <w:num w:numId="29" w16cid:durableId="1042482599">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4968009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272929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48962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23201151">
    <w:abstractNumId w:val="23"/>
  </w:num>
  <w:num w:numId="34" w16cid:durableId="1922131920">
    <w:abstractNumId w:val="46"/>
  </w:num>
  <w:num w:numId="35" w16cid:durableId="2045516555">
    <w:abstractNumId w:val="88"/>
  </w:num>
  <w:num w:numId="36" w16cid:durableId="13927319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79458326">
    <w:abstractNumId w:val="17"/>
  </w:num>
  <w:num w:numId="38" w16cid:durableId="667376">
    <w:abstractNumId w:val="57"/>
  </w:num>
  <w:num w:numId="39" w16cid:durableId="51009211">
    <w:abstractNumId w:val="34"/>
  </w:num>
  <w:num w:numId="40" w16cid:durableId="1287469426">
    <w:abstractNumId w:val="75"/>
  </w:num>
  <w:num w:numId="41" w16cid:durableId="205677644">
    <w:abstractNumId w:val="83"/>
  </w:num>
  <w:num w:numId="42" w16cid:durableId="1733577870">
    <w:abstractNumId w:val="84"/>
  </w:num>
  <w:num w:numId="43" w16cid:durableId="197552337">
    <w:abstractNumId w:val="38"/>
  </w:num>
  <w:num w:numId="44" w16cid:durableId="38089495">
    <w:abstractNumId w:val="48"/>
  </w:num>
  <w:num w:numId="45" w16cid:durableId="1298485709">
    <w:abstractNumId w:val="4"/>
  </w:num>
  <w:num w:numId="46" w16cid:durableId="71435126">
    <w:abstractNumId w:val="80"/>
  </w:num>
  <w:num w:numId="47" w16cid:durableId="1484082412">
    <w:abstractNumId w:val="40"/>
  </w:num>
  <w:num w:numId="48" w16cid:durableId="2099249651">
    <w:abstractNumId w:val="8"/>
    <w:lvlOverride w:ilvl="0">
      <w:startOverride w:val="1"/>
    </w:lvlOverride>
  </w:num>
  <w:num w:numId="49" w16cid:durableId="1235505697">
    <w:abstractNumId w:val="8"/>
    <w:lvlOverride w:ilvl="0">
      <w:startOverride w:val="1"/>
    </w:lvlOverride>
  </w:num>
  <w:num w:numId="50" w16cid:durableId="416096992">
    <w:abstractNumId w:val="15"/>
  </w:num>
  <w:num w:numId="51" w16cid:durableId="1461805773">
    <w:abstractNumId w:val="81"/>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360"/>
          </w:tabs>
          <w:ind w:left="360" w:hanging="360"/>
        </w:pPr>
        <w:rPr>
          <w:rFonts w:cs="Times New Roman"/>
          <w:b/>
          <w:bCs/>
          <w:i w:val="0"/>
          <w:iCs/>
        </w:rPr>
      </w:lvl>
    </w:lvlOverride>
    <w:lvlOverride w:ilvl="2">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52" w16cid:durableId="1338115548">
    <w:abstractNumId w:val="81"/>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b/>
          <w:i w:val="0"/>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53" w16cid:durableId="431096834">
    <w:abstractNumId w:val="5"/>
    <w:lvlOverride w:ilvl="0">
      <w:startOverride w:val="1"/>
    </w:lvlOverride>
    <w:lvlOverride w:ilvl="1"/>
    <w:lvlOverride w:ilvl="2"/>
    <w:lvlOverride w:ilvl="3"/>
    <w:lvlOverride w:ilvl="4"/>
    <w:lvlOverride w:ilvl="5"/>
    <w:lvlOverride w:ilvl="6"/>
    <w:lvlOverride w:ilvl="7"/>
    <w:lvlOverride w:ilvl="8"/>
  </w:num>
  <w:num w:numId="54" w16cid:durableId="18546117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78319038">
    <w:abstractNumId w:val="53"/>
  </w:num>
  <w:num w:numId="56" w16cid:durableId="1709531044">
    <w:abstractNumId w:val="27"/>
  </w:num>
  <w:num w:numId="57" w16cid:durableId="2020161950">
    <w:abstractNumId w:val="32"/>
  </w:num>
  <w:num w:numId="58" w16cid:durableId="1930691768">
    <w:abstractNumId w:val="65"/>
  </w:num>
  <w:num w:numId="59" w16cid:durableId="6604259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167524314">
    <w:abstractNumId w:val="54"/>
    <w:lvlOverride w:ilvl="0">
      <w:startOverride w:val="1"/>
    </w:lvlOverride>
    <w:lvlOverride w:ilvl="1"/>
    <w:lvlOverride w:ilvl="2"/>
    <w:lvlOverride w:ilvl="3"/>
    <w:lvlOverride w:ilvl="4"/>
    <w:lvlOverride w:ilvl="5"/>
    <w:lvlOverride w:ilvl="6"/>
    <w:lvlOverride w:ilvl="7"/>
    <w:lvlOverride w:ilvl="8"/>
  </w:num>
  <w:num w:numId="61" w16cid:durableId="4536451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7320754">
    <w:abstractNumId w:val="25"/>
  </w:num>
  <w:num w:numId="63" w16cid:durableId="1525947944">
    <w:abstractNumId w:val="2"/>
  </w:num>
  <w:num w:numId="64" w16cid:durableId="540945505">
    <w:abstractNumId w:val="43"/>
  </w:num>
  <w:num w:numId="65" w16cid:durableId="639001878">
    <w:abstractNumId w:val="42"/>
  </w:num>
  <w:num w:numId="66" w16cid:durableId="1889609969">
    <w:abstractNumId w:val="22"/>
  </w:num>
  <w:num w:numId="67" w16cid:durableId="1939630902">
    <w:abstractNumId w:val="6"/>
  </w:num>
  <w:num w:numId="68" w16cid:durableId="1610699840">
    <w:abstractNumId w:val="31"/>
  </w:num>
  <w:num w:numId="69" w16cid:durableId="1468091169">
    <w:abstractNumId w:val="26"/>
  </w:num>
  <w:num w:numId="70" w16cid:durableId="745540952">
    <w:abstractNumId w:val="2"/>
    <w:lvlOverride w:ilvl="0">
      <w:startOverride w:val="1"/>
    </w:lvlOverride>
  </w:num>
  <w:num w:numId="71" w16cid:durableId="1918006783">
    <w:abstractNumId w:val="87"/>
  </w:num>
  <w:num w:numId="72" w16cid:durableId="599797416">
    <w:abstractNumId w:val="39"/>
  </w:num>
  <w:num w:numId="73" w16cid:durableId="371348532">
    <w:abstractNumId w:val="11"/>
  </w:num>
  <w:num w:numId="74" w16cid:durableId="49379509">
    <w:abstractNumId w:val="1"/>
  </w:num>
  <w:num w:numId="75" w16cid:durableId="1048408111">
    <w:abstractNumId w:val="61"/>
  </w:num>
  <w:num w:numId="76" w16cid:durableId="959726563">
    <w:abstractNumId w:val="64"/>
  </w:num>
  <w:num w:numId="77" w16cid:durableId="1193960409">
    <w:abstractNumId w:val="86"/>
  </w:num>
  <w:num w:numId="78" w16cid:durableId="694502622">
    <w:abstractNumId w:val="71"/>
  </w:num>
  <w:num w:numId="79" w16cid:durableId="1976636140">
    <w:abstractNumId w:val="55"/>
  </w:num>
  <w:num w:numId="80" w16cid:durableId="1965960559">
    <w:abstractNumId w:val="9"/>
  </w:num>
  <w:num w:numId="81" w16cid:durableId="1034694002">
    <w:abstractNumId w:val="52"/>
  </w:num>
  <w:num w:numId="82" w16cid:durableId="1706325777">
    <w:abstractNumId w:val="45"/>
  </w:num>
  <w:num w:numId="83" w16cid:durableId="327025253">
    <w:abstractNumId w:val="37"/>
  </w:num>
  <w:num w:numId="84" w16cid:durableId="300041576">
    <w:abstractNumId w:val="63"/>
  </w:num>
  <w:num w:numId="85" w16cid:durableId="501816979">
    <w:abstractNumId w:val="19"/>
  </w:num>
  <w:num w:numId="86" w16cid:durableId="893351426">
    <w:abstractNumId w:val="49"/>
  </w:num>
  <w:num w:numId="87" w16cid:durableId="1445341088">
    <w:abstractNumId w:val="79"/>
  </w:num>
  <w:num w:numId="88" w16cid:durableId="1314987054">
    <w:abstractNumId w:val="70"/>
  </w:num>
  <w:num w:numId="89" w16cid:durableId="1689793996">
    <w:abstractNumId w:val="60"/>
  </w:num>
  <w:num w:numId="90" w16cid:durableId="1144665510">
    <w:abstractNumId w:val="73"/>
  </w:num>
  <w:num w:numId="91" w16cid:durableId="10571652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933665479">
    <w:abstractNumId w:val="18"/>
  </w:num>
  <w:num w:numId="93" w16cid:durableId="1258900083">
    <w:abstractNumId w:val="81"/>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360"/>
          </w:tabs>
          <w:ind w:left="360" w:hanging="360"/>
        </w:pPr>
        <w:rPr>
          <w:rFonts w:cs="Times New Roman"/>
          <w:b/>
          <w:bCs/>
          <w:i w:val="0"/>
          <w:iCs/>
        </w:rPr>
      </w:lvl>
    </w:lvlOverride>
    <w:lvlOverride w:ilvl="2">
      <w:lvl w:ilvl="2" w:tplc="39BA155E">
        <w:start w:val="1"/>
        <w:numFmt w:val="decimal"/>
        <w:lvlText w:val="%3."/>
        <w:lvlJc w:val="left"/>
        <w:pPr>
          <w:tabs>
            <w:tab w:val="num" w:pos="2160"/>
          </w:tabs>
          <w:ind w:left="2160" w:hanging="360"/>
        </w:pPr>
        <w:rPr>
          <w:rFonts w:cs="Times New Roman"/>
          <w:b/>
          <w:i w:val="0"/>
          <w:strike w:val="0"/>
          <w:dstrike w:val="0"/>
          <w:u w:val="none"/>
          <w:effect w:val="none"/>
        </w:rPr>
      </w:lvl>
    </w:lvlOverride>
    <w:lvlOverride w:ilvl="3">
      <w:lvl w:ilvl="3" w:tplc="0415000F">
        <w:start w:val="1"/>
        <w:numFmt w:val="decimal"/>
        <w:lvlText w:val=""/>
        <w:lvlJc w:val="left"/>
        <w:pPr>
          <w:ind w:left="0" w:firstLine="0"/>
        </w:pPr>
        <w:rPr>
          <w:rFonts w:cs="Times New Roman"/>
        </w:rPr>
      </w:lvl>
    </w:lvlOverride>
    <w:lvlOverride w:ilvl="4">
      <w:lvl w:ilvl="4" w:tplc="04150019">
        <w:start w:val="1"/>
        <w:numFmt w:val="decimal"/>
        <w:lvlText w:val=""/>
        <w:lvlJc w:val="left"/>
        <w:pPr>
          <w:ind w:left="0" w:firstLine="0"/>
        </w:pPr>
        <w:rPr>
          <w:rFonts w:cs="Times New Roman"/>
        </w:rPr>
      </w:lvl>
    </w:lvlOverride>
    <w:lvlOverride w:ilvl="5">
      <w:lvl w:ilvl="5" w:tplc="0415001B">
        <w:start w:val="1"/>
        <w:numFmt w:val="decimal"/>
        <w:lvlText w:val=""/>
        <w:lvlJc w:val="left"/>
        <w:pPr>
          <w:ind w:left="0" w:firstLine="0"/>
        </w:pPr>
        <w:rPr>
          <w:rFonts w:cs="Times New Roman"/>
        </w:rPr>
      </w:lvl>
    </w:lvlOverride>
    <w:lvlOverride w:ilvl="6">
      <w:lvl w:ilvl="6" w:tplc="0415000F">
        <w:start w:val="1"/>
        <w:numFmt w:val="decimal"/>
        <w:lvlText w:val=""/>
        <w:lvlJc w:val="left"/>
        <w:pPr>
          <w:ind w:left="0" w:firstLine="0"/>
        </w:pPr>
        <w:rPr>
          <w:rFonts w:cs="Times New Roman"/>
        </w:rPr>
      </w:lvl>
    </w:lvlOverride>
    <w:lvlOverride w:ilvl="7">
      <w:lvl w:ilvl="7" w:tplc="04150019">
        <w:start w:val="1"/>
        <w:numFmt w:val="decimal"/>
        <w:lvlText w:val=""/>
        <w:lvlJc w:val="left"/>
        <w:pPr>
          <w:ind w:left="0" w:firstLine="0"/>
        </w:pPr>
        <w:rPr>
          <w:rFonts w:cs="Times New Roman"/>
        </w:rPr>
      </w:lvl>
    </w:lvlOverride>
    <w:lvlOverride w:ilvl="8">
      <w:lvl w:ilvl="8" w:tplc="0415001B">
        <w:start w:val="1"/>
        <w:numFmt w:val="decimal"/>
        <w:lvlText w:val=""/>
        <w:lvlJc w:val="left"/>
        <w:pPr>
          <w:ind w:left="0" w:firstLine="0"/>
        </w:pPr>
        <w:rPr>
          <w:rFonts w:cs="Times New Roman"/>
        </w:rPr>
      </w:lvl>
    </w:lvlOverride>
  </w:num>
  <w:num w:numId="94" w16cid:durableId="1239098509">
    <w:abstractNumId w:val="81"/>
    <w:lvlOverride w:ilvl="0">
      <w:lvl w:ilvl="0" w:tplc="CDE693DC">
        <w:start w:val="1"/>
        <w:numFmt w:val="decimal"/>
        <w:lvlText w:val="%1."/>
        <w:lvlJc w:val="left"/>
        <w:pPr>
          <w:tabs>
            <w:tab w:val="num" w:pos="720"/>
          </w:tabs>
          <w:ind w:left="720" w:hanging="360"/>
        </w:pPr>
        <w:rPr>
          <w:rFonts w:cs="Times New Roman"/>
          <w:b w:val="0"/>
          <w:bCs w:val="0"/>
        </w:rPr>
      </w:lvl>
    </w:lvlOverride>
    <w:lvlOverride w:ilvl="1">
      <w:lvl w:ilvl="1" w:tplc="04150019">
        <w:start w:val="1"/>
        <w:numFmt w:val="decimal"/>
        <w:lvlText w:val="%2."/>
        <w:lvlJc w:val="left"/>
        <w:pPr>
          <w:tabs>
            <w:tab w:val="num" w:pos="1440"/>
          </w:tabs>
          <w:ind w:left="1440" w:hanging="360"/>
        </w:pPr>
        <w:rPr>
          <w:rFonts w:cs="Times New Roman"/>
          <w:b w:val="0"/>
          <w:bCs w:val="0"/>
        </w:rPr>
      </w:lvl>
    </w:lvlOverride>
    <w:lvlOverride w:ilvl="2">
      <w:lvl w:ilvl="2" w:tplc="39BA155E">
        <w:start w:val="1"/>
        <w:numFmt w:val="decimal"/>
        <w:lvlText w:val="%3."/>
        <w:lvlJc w:val="left"/>
        <w:pPr>
          <w:tabs>
            <w:tab w:val="num" w:pos="2160"/>
          </w:tabs>
          <w:ind w:left="2160" w:hanging="360"/>
        </w:pPr>
        <w:rPr>
          <w:rFonts w:cs="Times New Roman"/>
          <w:b/>
          <w:i w:val="0"/>
        </w:rPr>
      </w:lvl>
    </w:lvlOverride>
    <w:lvlOverride w:ilvl="3">
      <w:lvl w:ilvl="3" w:tplc="0415000F">
        <w:start w:val="1"/>
        <w:numFmt w:val="decimal"/>
        <w:lvlText w:val="%4."/>
        <w:lvlJc w:val="left"/>
        <w:pPr>
          <w:tabs>
            <w:tab w:val="num" w:pos="2880"/>
          </w:tabs>
          <w:ind w:left="2880" w:hanging="360"/>
        </w:pPr>
        <w:rPr>
          <w:rFonts w:cs="Times New Roman"/>
        </w:rPr>
      </w:lvl>
    </w:lvlOverride>
    <w:lvlOverride w:ilvl="4">
      <w:lvl w:ilvl="4" w:tplc="04150019">
        <w:start w:val="1"/>
        <w:numFmt w:val="decimal"/>
        <w:lvlText w:val="%5."/>
        <w:lvlJc w:val="left"/>
        <w:pPr>
          <w:tabs>
            <w:tab w:val="num" w:pos="3600"/>
          </w:tabs>
          <w:ind w:left="3600" w:hanging="360"/>
        </w:pPr>
        <w:rPr>
          <w:rFonts w:cs="Times New Roman"/>
        </w:rPr>
      </w:lvl>
    </w:lvlOverride>
    <w:lvlOverride w:ilvl="5">
      <w:lvl w:ilvl="5" w:tplc="0415001B">
        <w:start w:val="1"/>
        <w:numFmt w:val="decimal"/>
        <w:lvlText w:val="%6."/>
        <w:lvlJc w:val="left"/>
        <w:pPr>
          <w:tabs>
            <w:tab w:val="num" w:pos="4320"/>
          </w:tabs>
          <w:ind w:left="4320" w:hanging="360"/>
        </w:pPr>
        <w:rPr>
          <w:rFonts w:cs="Times New Roman"/>
        </w:rPr>
      </w:lvl>
    </w:lvlOverride>
    <w:lvlOverride w:ilvl="6">
      <w:lvl w:ilvl="6" w:tplc="0415000F">
        <w:start w:val="1"/>
        <w:numFmt w:val="decimal"/>
        <w:lvlText w:val="%7."/>
        <w:lvlJc w:val="left"/>
        <w:pPr>
          <w:tabs>
            <w:tab w:val="num" w:pos="5040"/>
          </w:tabs>
          <w:ind w:left="5040" w:hanging="360"/>
        </w:pPr>
        <w:rPr>
          <w:rFonts w:cs="Times New Roman"/>
        </w:rPr>
      </w:lvl>
    </w:lvlOverride>
    <w:lvlOverride w:ilvl="7">
      <w:lvl w:ilvl="7" w:tplc="04150019">
        <w:start w:val="1"/>
        <w:numFmt w:val="decimal"/>
        <w:lvlText w:val="%8."/>
        <w:lvlJc w:val="left"/>
        <w:pPr>
          <w:tabs>
            <w:tab w:val="num" w:pos="5760"/>
          </w:tabs>
          <w:ind w:left="5760" w:hanging="360"/>
        </w:pPr>
        <w:rPr>
          <w:rFonts w:cs="Times New Roman"/>
        </w:rPr>
      </w:lvl>
    </w:lvlOverride>
    <w:lvlOverride w:ilvl="8">
      <w:lvl w:ilvl="8" w:tplc="0415001B">
        <w:start w:val="1"/>
        <w:numFmt w:val="decimal"/>
        <w:lvlText w:val="%9."/>
        <w:lvlJc w:val="left"/>
        <w:pPr>
          <w:tabs>
            <w:tab w:val="num" w:pos="6480"/>
          </w:tabs>
          <w:ind w:left="6480" w:hanging="360"/>
        </w:pPr>
        <w:rPr>
          <w:rFonts w:cs="Times New Roman"/>
        </w:rPr>
      </w:lvl>
    </w:lvlOverride>
  </w:num>
  <w:num w:numId="95" w16cid:durableId="1984574591">
    <w:abstractNumId w:val="68"/>
  </w:num>
  <w:num w:numId="96" w16cid:durableId="1984044165">
    <w:abstractNumId w:val="35"/>
  </w:num>
  <w:num w:numId="97" w16cid:durableId="510031154">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61"/>
    <w:rsid w:val="00022B3F"/>
    <w:rsid w:val="00032E58"/>
    <w:rsid w:val="00040A2A"/>
    <w:rsid w:val="0005284F"/>
    <w:rsid w:val="00056A0A"/>
    <w:rsid w:val="00063B20"/>
    <w:rsid w:val="00082EC1"/>
    <w:rsid w:val="00095810"/>
    <w:rsid w:val="000B4F00"/>
    <w:rsid w:val="001019EC"/>
    <w:rsid w:val="00101B8D"/>
    <w:rsid w:val="00115809"/>
    <w:rsid w:val="00121DDF"/>
    <w:rsid w:val="00122761"/>
    <w:rsid w:val="00125025"/>
    <w:rsid w:val="001255DA"/>
    <w:rsid w:val="00130847"/>
    <w:rsid w:val="00132FFD"/>
    <w:rsid w:val="001348C4"/>
    <w:rsid w:val="00140024"/>
    <w:rsid w:val="0015627E"/>
    <w:rsid w:val="001603E3"/>
    <w:rsid w:val="0017224A"/>
    <w:rsid w:val="001B649F"/>
    <w:rsid w:val="001D6A42"/>
    <w:rsid w:val="001E6084"/>
    <w:rsid w:val="00224FD7"/>
    <w:rsid w:val="002519E6"/>
    <w:rsid w:val="00285565"/>
    <w:rsid w:val="00290E7B"/>
    <w:rsid w:val="002A680B"/>
    <w:rsid w:val="003000CB"/>
    <w:rsid w:val="00301AA6"/>
    <w:rsid w:val="003321B5"/>
    <w:rsid w:val="00354E4A"/>
    <w:rsid w:val="00380640"/>
    <w:rsid w:val="0039632C"/>
    <w:rsid w:val="003C6267"/>
    <w:rsid w:val="00403A4F"/>
    <w:rsid w:val="00416938"/>
    <w:rsid w:val="00427C02"/>
    <w:rsid w:val="00433FF9"/>
    <w:rsid w:val="0045405C"/>
    <w:rsid w:val="004923C3"/>
    <w:rsid w:val="004E4F3D"/>
    <w:rsid w:val="004F366A"/>
    <w:rsid w:val="00500C42"/>
    <w:rsid w:val="005152F1"/>
    <w:rsid w:val="005505DA"/>
    <w:rsid w:val="0055502A"/>
    <w:rsid w:val="00560C60"/>
    <w:rsid w:val="005726C5"/>
    <w:rsid w:val="005965BF"/>
    <w:rsid w:val="00596DD4"/>
    <w:rsid w:val="005F4EB5"/>
    <w:rsid w:val="00612D6D"/>
    <w:rsid w:val="00642B0C"/>
    <w:rsid w:val="00665C17"/>
    <w:rsid w:val="00677F7F"/>
    <w:rsid w:val="006A0045"/>
    <w:rsid w:val="006A63A3"/>
    <w:rsid w:val="006B3D05"/>
    <w:rsid w:val="006D003E"/>
    <w:rsid w:val="006F65E7"/>
    <w:rsid w:val="00714CFF"/>
    <w:rsid w:val="00742A15"/>
    <w:rsid w:val="007502AA"/>
    <w:rsid w:val="00783E3C"/>
    <w:rsid w:val="007D49F2"/>
    <w:rsid w:val="007F76D1"/>
    <w:rsid w:val="00801EC6"/>
    <w:rsid w:val="00830161"/>
    <w:rsid w:val="008513C7"/>
    <w:rsid w:val="00862BD9"/>
    <w:rsid w:val="00864C18"/>
    <w:rsid w:val="008D7337"/>
    <w:rsid w:val="008E36D5"/>
    <w:rsid w:val="008E47DB"/>
    <w:rsid w:val="009416A7"/>
    <w:rsid w:val="009604C8"/>
    <w:rsid w:val="0097250E"/>
    <w:rsid w:val="0097553D"/>
    <w:rsid w:val="00995C2E"/>
    <w:rsid w:val="009A39A2"/>
    <w:rsid w:val="009B5394"/>
    <w:rsid w:val="009D4699"/>
    <w:rsid w:val="009D6B86"/>
    <w:rsid w:val="009E60C0"/>
    <w:rsid w:val="009F6F05"/>
    <w:rsid w:val="00A242CF"/>
    <w:rsid w:val="00A46822"/>
    <w:rsid w:val="00A8739F"/>
    <w:rsid w:val="00A93E96"/>
    <w:rsid w:val="00AA1DA5"/>
    <w:rsid w:val="00AD6FEA"/>
    <w:rsid w:val="00AF79DB"/>
    <w:rsid w:val="00B00543"/>
    <w:rsid w:val="00B15BE0"/>
    <w:rsid w:val="00B2430B"/>
    <w:rsid w:val="00BD54C6"/>
    <w:rsid w:val="00BF0146"/>
    <w:rsid w:val="00C0034D"/>
    <w:rsid w:val="00C00A89"/>
    <w:rsid w:val="00C20977"/>
    <w:rsid w:val="00C326F5"/>
    <w:rsid w:val="00C7335A"/>
    <w:rsid w:val="00CA120D"/>
    <w:rsid w:val="00CE0B54"/>
    <w:rsid w:val="00CE3DA6"/>
    <w:rsid w:val="00CF1A37"/>
    <w:rsid w:val="00D05C9F"/>
    <w:rsid w:val="00D1071F"/>
    <w:rsid w:val="00D112E1"/>
    <w:rsid w:val="00D15CF8"/>
    <w:rsid w:val="00D5073F"/>
    <w:rsid w:val="00D553D2"/>
    <w:rsid w:val="00D5726A"/>
    <w:rsid w:val="00D6021B"/>
    <w:rsid w:val="00DC054B"/>
    <w:rsid w:val="00DD105B"/>
    <w:rsid w:val="00E206F9"/>
    <w:rsid w:val="00E30841"/>
    <w:rsid w:val="00E57D05"/>
    <w:rsid w:val="00E9253F"/>
    <w:rsid w:val="00E94D54"/>
    <w:rsid w:val="00EA7371"/>
    <w:rsid w:val="00EB5C67"/>
    <w:rsid w:val="00EF3F15"/>
    <w:rsid w:val="00F20A36"/>
    <w:rsid w:val="00F72BF6"/>
    <w:rsid w:val="00F8355E"/>
    <w:rsid w:val="00FA04C9"/>
    <w:rsid w:val="00FA1A18"/>
    <w:rsid w:val="00FA3B09"/>
    <w:rsid w:val="00FC4E99"/>
    <w:rsid w:val="00FE1855"/>
    <w:rsid w:val="00FF23F2"/>
    <w:rsid w:val="00FF52E9"/>
    <w:rsid w:val="04C34295"/>
    <w:rsid w:val="0B9F6648"/>
    <w:rsid w:val="0CC943E1"/>
    <w:rsid w:val="0CCA5BB0"/>
    <w:rsid w:val="0D624187"/>
    <w:rsid w:val="1153CAF5"/>
    <w:rsid w:val="12EF9B56"/>
    <w:rsid w:val="148B6BB7"/>
    <w:rsid w:val="1519BA4B"/>
    <w:rsid w:val="15664BDF"/>
    <w:rsid w:val="16981013"/>
    <w:rsid w:val="170F4847"/>
    <w:rsid w:val="193EEC4A"/>
    <w:rsid w:val="19AB6814"/>
    <w:rsid w:val="1A328CE0"/>
    <w:rsid w:val="1AAD583A"/>
    <w:rsid w:val="1E4E08F7"/>
    <w:rsid w:val="1F8DCC56"/>
    <w:rsid w:val="2326A3DB"/>
    <w:rsid w:val="249B695E"/>
    <w:rsid w:val="26D3586C"/>
    <w:rsid w:val="26FEDD4A"/>
    <w:rsid w:val="28F71756"/>
    <w:rsid w:val="2B3F937D"/>
    <w:rsid w:val="34EFC825"/>
    <w:rsid w:val="3AE01A47"/>
    <w:rsid w:val="3DE5CE7C"/>
    <w:rsid w:val="3F38F3B9"/>
    <w:rsid w:val="4095E7AA"/>
    <w:rsid w:val="432C0F93"/>
    <w:rsid w:val="44EF6EF8"/>
    <w:rsid w:val="456B9464"/>
    <w:rsid w:val="468B3F59"/>
    <w:rsid w:val="46986B60"/>
    <w:rsid w:val="48270FBA"/>
    <w:rsid w:val="4AEC0145"/>
    <w:rsid w:val="4BED20E4"/>
    <w:rsid w:val="4D8CBC0B"/>
    <w:rsid w:val="4DDC55D1"/>
    <w:rsid w:val="4F782632"/>
    <w:rsid w:val="5160FDF7"/>
    <w:rsid w:val="51989804"/>
    <w:rsid w:val="5217AE4C"/>
    <w:rsid w:val="54349463"/>
    <w:rsid w:val="544B9755"/>
    <w:rsid w:val="55768FE2"/>
    <w:rsid w:val="579A0294"/>
    <w:rsid w:val="59AFD7DB"/>
    <w:rsid w:val="65DD28C5"/>
    <w:rsid w:val="67DAAD7C"/>
    <w:rsid w:val="6B110A13"/>
    <w:rsid w:val="6BAB9739"/>
    <w:rsid w:val="6D9F3725"/>
    <w:rsid w:val="6E4B1F53"/>
    <w:rsid w:val="70061D92"/>
    <w:rsid w:val="7231A33A"/>
    <w:rsid w:val="7241963E"/>
    <w:rsid w:val="760241A2"/>
    <w:rsid w:val="76218E79"/>
    <w:rsid w:val="77BD5EDA"/>
    <w:rsid w:val="7949E58B"/>
    <w:rsid w:val="79AAD55A"/>
    <w:rsid w:val="7B31ADBB"/>
    <w:rsid w:val="7C459B6D"/>
    <w:rsid w:val="7FAADB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4824"/>
  <w15:chartTrackingRefBased/>
  <w15:docId w15:val="{803C4E29-2931-4C0E-9FF9-6D4FBBE8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2D6D"/>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0161"/>
    <w:pPr>
      <w:keepNext/>
      <w:keepLines/>
      <w:spacing w:before="240"/>
      <w:jc w:val="left"/>
      <w:outlineLvl w:val="0"/>
    </w:pPr>
    <w:rPr>
      <w:rFonts w:eastAsiaTheme="majorEastAs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0161"/>
    <w:rPr>
      <w:rFonts w:ascii="Times New Roman" w:eastAsiaTheme="majorEastAsia" w:hAnsi="Times New Roman" w:cs="Times New Roman"/>
      <w:b/>
      <w:bCs/>
      <w:sz w:val="24"/>
      <w:szCs w:val="24"/>
      <w:lang w:eastAsia="pl-PL"/>
    </w:rPr>
  </w:style>
  <w:style w:type="character" w:styleId="Hipercze">
    <w:name w:val="Hyperlink"/>
    <w:rsid w:val="00830161"/>
    <w:rPr>
      <w:rFonts w:cs="Times New Roman"/>
      <w:color w:val="0000FF"/>
      <w:u w:val="single"/>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uiPriority w:val="1"/>
    <w:qFormat/>
    <w:rsid w:val="00830161"/>
    <w:pPr>
      <w:widowControl/>
      <w:numPr>
        <w:numId w:val="3"/>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1"/>
    <w:qFormat/>
    <w:locked/>
    <w:rsid w:val="00830161"/>
    <w:rPr>
      <w:rFonts w:ascii="Times New Roman" w:eastAsia="Calibri" w:hAnsi="Times New Roman" w:cs="Times New Roman"/>
      <w:sz w:val="24"/>
      <w:szCs w:val="24"/>
    </w:rPr>
  </w:style>
  <w:style w:type="paragraph" w:customStyle="1" w:styleId="Akapitzlist1">
    <w:name w:val="Akapit z listą1"/>
    <w:basedOn w:val="Normalny"/>
    <w:qFormat/>
    <w:rsid w:val="00830161"/>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unhideWhenUsed/>
    <w:qFormat/>
    <w:rsid w:val="00830161"/>
    <w:rPr>
      <w:sz w:val="16"/>
      <w:szCs w:val="16"/>
    </w:rPr>
  </w:style>
  <w:style w:type="paragraph" w:styleId="Tekstkomentarza">
    <w:name w:val="annotation text"/>
    <w:basedOn w:val="Normalny"/>
    <w:link w:val="TekstkomentarzaZnak"/>
    <w:uiPriority w:val="99"/>
    <w:unhideWhenUsed/>
    <w:rsid w:val="00830161"/>
    <w:rPr>
      <w:sz w:val="20"/>
      <w:szCs w:val="20"/>
    </w:rPr>
  </w:style>
  <w:style w:type="character" w:customStyle="1" w:styleId="TekstkomentarzaZnak">
    <w:name w:val="Tekst komentarza Znak"/>
    <w:basedOn w:val="Domylnaczcionkaakapitu"/>
    <w:link w:val="Tekstkomentarza"/>
    <w:uiPriority w:val="99"/>
    <w:rsid w:val="00830161"/>
    <w:rPr>
      <w:rFonts w:ascii="Times New Roman" w:eastAsia="Times New Roman" w:hAnsi="Times New Roman" w:cs="Times New Roman"/>
      <w:sz w:val="20"/>
      <w:szCs w:val="20"/>
      <w:lang w:eastAsia="pl-PL"/>
    </w:rPr>
  </w:style>
  <w:style w:type="numbering" w:customStyle="1" w:styleId="Zaimportowanystyl1">
    <w:name w:val="Zaimportowany styl 1"/>
    <w:rsid w:val="00830161"/>
    <w:pPr>
      <w:numPr>
        <w:numId w:val="2"/>
      </w:numPr>
    </w:pPr>
  </w:style>
  <w:style w:type="paragraph" w:styleId="NormalnyWeb">
    <w:name w:val="Normal (Web)"/>
    <w:basedOn w:val="Normalny"/>
    <w:uiPriority w:val="99"/>
    <w:rsid w:val="00830161"/>
    <w:pPr>
      <w:widowControl/>
      <w:suppressAutoHyphens w:val="0"/>
      <w:spacing w:before="100" w:beforeAutospacing="1" w:after="100" w:afterAutospacing="1"/>
      <w:jc w:val="left"/>
    </w:pPr>
  </w:style>
  <w:style w:type="paragraph" w:styleId="Tekstdymka">
    <w:name w:val="Balloon Text"/>
    <w:basedOn w:val="Normalny"/>
    <w:link w:val="TekstdymkaZnak"/>
    <w:uiPriority w:val="99"/>
    <w:semiHidden/>
    <w:unhideWhenUsed/>
    <w:rsid w:val="008301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161"/>
    <w:rPr>
      <w:rFonts w:ascii="Segoe UI" w:eastAsia="Times New Roman" w:hAnsi="Segoe UI" w:cs="Segoe UI"/>
      <w:sz w:val="18"/>
      <w:szCs w:val="18"/>
      <w:lang w:eastAsia="pl-PL"/>
    </w:rPr>
  </w:style>
  <w:style w:type="paragraph" w:styleId="Nagwek">
    <w:name w:val="header"/>
    <w:aliases w:val="Nagłówek strony,Nagłówek strony1,Nagłówek strony11,Nagłówek strony11 Znak Znak,Nagłówek tabeli"/>
    <w:basedOn w:val="Normalny"/>
    <w:link w:val="NagwekZnak"/>
    <w:uiPriority w:val="99"/>
    <w:unhideWhenUsed/>
    <w:rsid w:val="001255D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1255DA"/>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1255DA"/>
    <w:pPr>
      <w:tabs>
        <w:tab w:val="center" w:pos="4536"/>
        <w:tab w:val="right" w:pos="9072"/>
      </w:tabs>
    </w:pPr>
  </w:style>
  <w:style w:type="character" w:customStyle="1" w:styleId="StopkaZnak">
    <w:name w:val="Stopka Znak"/>
    <w:basedOn w:val="Domylnaczcionkaakapitu"/>
    <w:link w:val="Stopka"/>
    <w:qFormat/>
    <w:rsid w:val="001255DA"/>
    <w:rPr>
      <w:rFonts w:ascii="Times New Roman" w:eastAsia="Times New Roman" w:hAnsi="Times New Roman" w:cs="Times New Roman"/>
      <w:sz w:val="24"/>
      <w:szCs w:val="24"/>
      <w:lang w:eastAsia="pl-PL"/>
    </w:rPr>
  </w:style>
  <w:style w:type="character" w:customStyle="1" w:styleId="czeinternetowe">
    <w:name w:val="Łącze internetowe"/>
    <w:uiPriority w:val="99"/>
    <w:rsid w:val="001255DA"/>
    <w:rPr>
      <w:rFonts w:ascii="Times New Roman" w:hAnsi="Times New Roman" w:cs="Times New Roman" w:hint="default"/>
      <w:color w:val="0000FF"/>
      <w:u w:val="single"/>
    </w:rPr>
  </w:style>
  <w:style w:type="paragraph" w:styleId="Tematkomentarza">
    <w:name w:val="annotation subject"/>
    <w:basedOn w:val="Tekstkomentarza"/>
    <w:next w:val="Tekstkomentarza"/>
    <w:link w:val="TematkomentarzaZnak"/>
    <w:uiPriority w:val="99"/>
    <w:semiHidden/>
    <w:unhideWhenUsed/>
    <w:rsid w:val="0039632C"/>
    <w:rPr>
      <w:b/>
      <w:bCs/>
    </w:rPr>
  </w:style>
  <w:style w:type="character" w:customStyle="1" w:styleId="TematkomentarzaZnak">
    <w:name w:val="Temat komentarza Znak"/>
    <w:basedOn w:val="TekstkomentarzaZnak"/>
    <w:link w:val="Tematkomentarza"/>
    <w:uiPriority w:val="99"/>
    <w:semiHidden/>
    <w:rsid w:val="0039632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qFormat/>
    <w:rsid w:val="00612D6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612D6D"/>
    <w:rPr>
      <w:rFonts w:ascii="Arial" w:eastAsia="Times New Roman" w:hAnsi="Arial" w:cs="Arial"/>
      <w:sz w:val="24"/>
      <w:szCs w:val="24"/>
      <w:lang w:eastAsia="pl-PL"/>
    </w:rPr>
  </w:style>
  <w:style w:type="paragraph" w:styleId="Tekstpodstawowywcity3">
    <w:name w:val="Body Text Indent 3"/>
    <w:basedOn w:val="Normalny"/>
    <w:link w:val="Tekstpodstawowywcity3Znak"/>
    <w:qFormat/>
    <w:rsid w:val="00612D6D"/>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qFormat/>
    <w:rsid w:val="00612D6D"/>
    <w:rPr>
      <w:rFonts w:ascii="Arial" w:eastAsia="Times New Roman" w:hAnsi="Arial" w:cs="Arial"/>
      <w:sz w:val="16"/>
      <w:szCs w:val="16"/>
      <w:lang w:eastAsia="pl-PL"/>
    </w:rPr>
  </w:style>
  <w:style w:type="paragraph" w:customStyle="1" w:styleId="Normalny1">
    <w:name w:val="Normalny1"/>
    <w:uiPriority w:val="99"/>
    <w:qFormat/>
    <w:rsid w:val="00612D6D"/>
    <w:pPr>
      <w:spacing w:after="0" w:line="276" w:lineRule="auto"/>
    </w:pPr>
    <w:rPr>
      <w:rFonts w:ascii="Arial" w:eastAsia="Arial" w:hAnsi="Arial" w:cs="Arial"/>
      <w:color w:val="000000"/>
      <w:lang w:eastAsia="pl-PL"/>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ocked/>
    <w:rsid w:val="002519E6"/>
  </w:style>
  <w:style w:type="paragraph" w:styleId="Tekstprzypisudolnego">
    <w:name w:val="footnote text"/>
    <w:basedOn w:val="Normalny"/>
    <w:link w:val="TekstprzypisudolnegoZnak"/>
    <w:uiPriority w:val="99"/>
    <w:semiHidden/>
    <w:unhideWhenUsed/>
    <w:rsid w:val="002519E6"/>
    <w:rPr>
      <w:sz w:val="20"/>
      <w:szCs w:val="20"/>
    </w:rPr>
  </w:style>
  <w:style w:type="character" w:customStyle="1" w:styleId="TekstprzypisudolnegoZnak">
    <w:name w:val="Tekst przypisu dolnego Znak"/>
    <w:basedOn w:val="Domylnaczcionkaakapitu"/>
    <w:link w:val="Tekstprzypisudolnego"/>
    <w:uiPriority w:val="99"/>
    <w:semiHidden/>
    <w:rsid w:val="002519E6"/>
    <w:rPr>
      <w:rFonts w:ascii="Times New Roman" w:eastAsia="Times New Roman" w:hAnsi="Times New Roman" w:cs="Times New Roman"/>
      <w:sz w:val="20"/>
      <w:szCs w:val="20"/>
      <w:lang w:eastAsia="pl-PL"/>
    </w:rPr>
  </w:style>
  <w:style w:type="character" w:styleId="Odwoanieprzypisudolnego">
    <w:name w:val="footnote reference"/>
    <w:uiPriority w:val="99"/>
    <w:rsid w:val="002519E6"/>
    <w:rPr>
      <w:rFonts w:cs="Times New Roman"/>
      <w:vertAlign w:val="superscript"/>
    </w:rPr>
  </w:style>
  <w:style w:type="character" w:customStyle="1" w:styleId="Wzmianka1">
    <w:name w:val="Wzmianka1"/>
    <w:basedOn w:val="Domylnaczcionkaakapitu"/>
    <w:uiPriority w:val="99"/>
    <w:unhideWhenUsed/>
    <w:rPr>
      <w:color w:val="2B579A"/>
      <w:shd w:val="clear" w:color="auto" w:fill="E6E6E6"/>
    </w:rPr>
  </w:style>
  <w:style w:type="paragraph" w:styleId="Poprawka">
    <w:name w:val="Revision"/>
    <w:hidden/>
    <w:uiPriority w:val="99"/>
    <w:semiHidden/>
    <w:rsid w:val="0015627E"/>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063B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8676">
      <w:bodyDiv w:val="1"/>
      <w:marLeft w:val="0"/>
      <w:marRight w:val="0"/>
      <w:marTop w:val="0"/>
      <w:marBottom w:val="0"/>
      <w:divBdr>
        <w:top w:val="none" w:sz="0" w:space="0" w:color="auto"/>
        <w:left w:val="none" w:sz="0" w:space="0" w:color="auto"/>
        <w:bottom w:val="none" w:sz="0" w:space="0" w:color="auto"/>
        <w:right w:val="none" w:sz="0" w:space="0" w:color="auto"/>
      </w:divBdr>
    </w:div>
    <w:div w:id="997995974">
      <w:bodyDiv w:val="1"/>
      <w:marLeft w:val="0"/>
      <w:marRight w:val="0"/>
      <w:marTop w:val="0"/>
      <w:marBottom w:val="0"/>
      <w:divBdr>
        <w:top w:val="none" w:sz="0" w:space="0" w:color="auto"/>
        <w:left w:val="none" w:sz="0" w:space="0" w:color="auto"/>
        <w:bottom w:val="none" w:sz="0" w:space="0" w:color="auto"/>
        <w:right w:val="none" w:sz="0" w:space="0" w:color="auto"/>
      </w:divBdr>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503159401">
      <w:bodyDiv w:val="1"/>
      <w:marLeft w:val="0"/>
      <w:marRight w:val="0"/>
      <w:marTop w:val="0"/>
      <w:marBottom w:val="0"/>
      <w:divBdr>
        <w:top w:val="none" w:sz="0" w:space="0" w:color="auto"/>
        <w:left w:val="none" w:sz="0" w:space="0" w:color="auto"/>
        <w:bottom w:val="none" w:sz="0" w:space="0" w:color="auto"/>
        <w:right w:val="none" w:sz="0" w:space="0" w:color="auto"/>
      </w:divBdr>
    </w:div>
    <w:div w:id="1506629099">
      <w:bodyDiv w:val="1"/>
      <w:marLeft w:val="0"/>
      <w:marRight w:val="0"/>
      <w:marTop w:val="0"/>
      <w:marBottom w:val="0"/>
      <w:divBdr>
        <w:top w:val="none" w:sz="0" w:space="0" w:color="auto"/>
        <w:left w:val="none" w:sz="0" w:space="0" w:color="auto"/>
        <w:bottom w:val="none" w:sz="0" w:space="0" w:color="auto"/>
        <w:right w:val="none" w:sz="0" w:space="0" w:color="auto"/>
      </w:divBdr>
    </w:div>
    <w:div w:id="17303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eader" Target="header1.xml"/><Relationship Id="rId47" Type="http://schemas.openxmlformats.org/officeDocument/2006/relationships/hyperlink" Target="mailto:iod@uj.edu.pl" TargetMode="External"/><Relationship Id="rId50" Type="http://schemas.openxmlformats.org/officeDocument/2006/relationships/theme" Target="theme/theme1.xml"/><Relationship Id="rId7" Type="http://schemas.openxmlformats.org/officeDocument/2006/relationships/hyperlink" Target="mailto:bzp@uj.edu.pl"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uj_edu"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uj_edu" TargetMode="External"/><Relationship Id="rId45" Type="http://schemas.openxmlformats.org/officeDocument/2006/relationships/hyperlink" Target="mailto:synchrotron@uj.edu.pl" TargetMode="Externa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platformazakupowa.pl/pn/uj_edu"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rive.google.com/file/d/1Kd1DttbBeiNWt4q4slS4t76lZVKPbkyD/view" TargetMode="External"/><Relationship Id="rId31" Type="http://schemas.openxmlformats.org/officeDocument/2006/relationships/hyperlink" Target="https://platformazakupowa.pl" TargetMode="External"/><Relationship Id="rId44" Type="http://schemas.openxmlformats.org/officeDocument/2006/relationships/hyperlink" Target="https://efaktura.gov.pl/" TargetMode="Externa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https://platformazakupowa.pl/pn/uj_edu"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image" Target="media/image2.png"/><Relationship Id="rId48" Type="http://schemas.openxmlformats.org/officeDocument/2006/relationships/header" Target="header2.xml"/><Relationship Id="rId8" Type="http://schemas.openxmlformats.org/officeDocument/2006/relationships/hyperlink" Target="http://www.uj.edu.pl/" TargetMode="External"/><Relationship Id="rId51" Type="http://schemas.microsoft.com/office/2019/05/relationships/documenttasks" Target="documenttasks/documenttasks1.xml"/><Relationship Id="rId3" Type="http://schemas.openxmlformats.org/officeDocument/2006/relationships/settings" Target="settings.xml"/><Relationship Id="rId12" Type="http://schemas.openxmlformats.org/officeDocument/2006/relationships/hyperlink" Target="https://platformazakupowa.pl/transakcja/904528"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www.uj.edu.pl" TargetMode="External"/><Relationship Id="rId20" Type="http://schemas.openxmlformats.org/officeDocument/2006/relationships/hyperlink" Target="https://platformazakupowa.pl/strona/45-instrukcje" TargetMode="External"/><Relationship Id="rId41" Type="http://schemas.openxmlformats.org/officeDocument/2006/relationships/hyperlink" Target="mailto:iod@uj.edu.pl"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documenttasks/documenttasks1.xml><?xml version="1.0" encoding="utf-8"?>
<t:Tasks xmlns:t="http://schemas.microsoft.com/office/tasks/2019/documenttasks" xmlns:oel="http://schemas.microsoft.com/office/2019/extlst">
  <t:Task id="{4123B1C4-9277-4385-9F12-D1625270FB31}">
    <t:Anchor>
      <t:Comment id="1303145284"/>
    </t:Anchor>
    <t:History>
      <t:Event id="{DA07A071-00DF-4037-9899-A8ADE173B025}" time="2024-03-13T08:07:11.054Z">
        <t:Attribution userId="S::malgorzata.moras@uj.edu.pl::d9cf55e2-5064-4b4b-bb8a-a60621cdc257" userProvider="AD" userName="Małgorzata Moras"/>
        <t:Anchor>
          <t:Comment id="2146036753"/>
        </t:Anchor>
        <t:Create/>
      </t:Event>
      <t:Event id="{7194B35E-8B76-451F-A924-9D7C458D2207}" time="2024-03-13T08:07:11.054Z">
        <t:Attribution userId="S::malgorzata.moras@uj.edu.pl::d9cf55e2-5064-4b4b-bb8a-a60621cdc257" userProvider="AD" userName="Małgorzata Moras"/>
        <t:Anchor>
          <t:Comment id="2146036753"/>
        </t:Anchor>
        <t:Assign userId="S::mateusz.barlog@uj.edu.pl::d331506e-6440-4514-9bff-aedeb40b3fc5" userProvider="AD" userName="Mateusz Barłóg"/>
      </t:Event>
      <t:Event id="{CE195489-1400-4F10-A56E-803D0BCB1129}" time="2024-03-13T08:07:11.054Z">
        <t:Attribution userId="S::malgorzata.moras@uj.edu.pl::d9cf55e2-5064-4b4b-bb8a-a60621cdc257" userProvider="AD" userName="Małgorzata Moras"/>
        <t:Anchor>
          <t:Comment id="2146036753"/>
        </t:Anchor>
        <t:SetTitle title="@Mateusz Barłóg @Mirosław Burzyński ok dopisane, rozumiem, że zamykamy ten wątek?"/>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44</Pages>
  <Words>18999</Words>
  <Characters>113994</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Moras</dc:creator>
  <cp:keywords/>
  <dc:description/>
  <cp:lastModifiedBy>Katarzyna Jasińska</cp:lastModifiedBy>
  <cp:revision>4</cp:revision>
  <cp:lastPrinted>2024-03-08T06:14:00Z</cp:lastPrinted>
  <dcterms:created xsi:type="dcterms:W3CDTF">2024-03-20T11:08:00Z</dcterms:created>
  <dcterms:modified xsi:type="dcterms:W3CDTF">2024-03-20T12:35:00Z</dcterms:modified>
</cp:coreProperties>
</file>