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C54569" w:rsidRDefault="00D00037" w:rsidP="00D00037">
      <w:pPr>
        <w:spacing w:after="0" w:line="300" w:lineRule="auto"/>
        <w:jc w:val="both"/>
        <w:rPr>
          <w:rFonts w:eastAsia="Times New Roman" w:cstheme="minorHAnsi"/>
          <w:lang w:eastAsia="pl-PL"/>
        </w:rPr>
      </w:pPr>
    </w:p>
    <w:p w14:paraId="494B5D6F" w14:textId="77777777" w:rsidR="00D00037" w:rsidRPr="00C54569" w:rsidRDefault="00D00037" w:rsidP="00D00037">
      <w:pPr>
        <w:spacing w:after="0" w:line="300" w:lineRule="auto"/>
        <w:jc w:val="both"/>
        <w:rPr>
          <w:rFonts w:eastAsia="Times New Roman" w:cstheme="minorHAnsi"/>
          <w:lang w:eastAsia="pl-PL"/>
        </w:rPr>
      </w:pPr>
    </w:p>
    <w:p w14:paraId="6B4C580B" w14:textId="77777777" w:rsidR="00D00037" w:rsidRPr="00C54569" w:rsidRDefault="00D00037" w:rsidP="00D00037">
      <w:pPr>
        <w:keepNext/>
        <w:spacing w:after="0" w:line="300" w:lineRule="auto"/>
        <w:jc w:val="center"/>
        <w:outlineLvl w:val="0"/>
        <w:rPr>
          <w:rFonts w:eastAsia="Times New Roman" w:cstheme="minorHAnsi"/>
          <w:b/>
          <w:sz w:val="32"/>
          <w:szCs w:val="32"/>
          <w:lang w:eastAsia="pl-PL"/>
        </w:rPr>
      </w:pPr>
      <w:r w:rsidRPr="00C54569">
        <w:rPr>
          <w:rFonts w:eastAsia="Times New Roman" w:cstheme="minorHAnsi"/>
          <w:b/>
          <w:sz w:val="32"/>
          <w:szCs w:val="32"/>
          <w:lang w:eastAsia="pl-PL"/>
        </w:rPr>
        <w:t>SPECYFIKACJA WARUNKÓW ZAMÓWIENIA</w:t>
      </w:r>
    </w:p>
    <w:p w14:paraId="6ADA8D56" w14:textId="77777777" w:rsidR="00D00037" w:rsidRPr="00C54569" w:rsidRDefault="00D00037" w:rsidP="00D00037">
      <w:pPr>
        <w:spacing w:after="0" w:line="300" w:lineRule="auto"/>
        <w:jc w:val="center"/>
        <w:rPr>
          <w:rFonts w:eastAsia="Times New Roman" w:cstheme="minorHAnsi"/>
          <w:b/>
          <w:i/>
          <w:sz w:val="32"/>
          <w:szCs w:val="32"/>
          <w:lang w:eastAsia="pl-PL"/>
        </w:rPr>
      </w:pPr>
      <w:r w:rsidRPr="00C54569">
        <w:rPr>
          <w:rFonts w:eastAsia="Times New Roman" w:cstheme="minorHAnsi"/>
          <w:b/>
          <w:i/>
          <w:sz w:val="32"/>
          <w:szCs w:val="32"/>
          <w:lang w:eastAsia="pl-PL"/>
        </w:rPr>
        <w:t>(SWZ)</w:t>
      </w:r>
    </w:p>
    <w:p w14:paraId="5D6D1972"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46B38F0F" w14:textId="3B5B089A" w:rsidR="001E5835"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85529813"/>
      <w:r w:rsidRPr="00C54569">
        <w:rPr>
          <w:rFonts w:eastAsia="Times New Roman" w:cstheme="minorHAnsi"/>
          <w:b/>
          <w:i/>
          <w:sz w:val="28"/>
          <w:szCs w:val="28"/>
          <w:lang w:eastAsia="pl-PL"/>
        </w:rPr>
        <w:t>Dostawa</w:t>
      </w:r>
      <w:r w:rsidR="007B622B">
        <w:rPr>
          <w:rFonts w:eastAsia="Times New Roman" w:cstheme="minorHAnsi"/>
          <w:b/>
          <w:i/>
          <w:sz w:val="28"/>
          <w:szCs w:val="28"/>
          <w:lang w:eastAsia="pl-PL"/>
        </w:rPr>
        <w:t xml:space="preserve"> sukcesywna </w:t>
      </w:r>
      <w:bookmarkEnd w:id="0"/>
      <w:r w:rsidR="00F9017C" w:rsidRPr="00F9017C">
        <w:rPr>
          <w:rFonts w:eastAsia="Times New Roman" w:cstheme="minorHAnsi"/>
          <w:b/>
          <w:i/>
          <w:sz w:val="28"/>
          <w:szCs w:val="28"/>
          <w:lang w:eastAsia="pl-PL"/>
        </w:rPr>
        <w:t>odczynników chemicznych</w:t>
      </w:r>
      <w:r w:rsidR="001E5835">
        <w:rPr>
          <w:rFonts w:eastAsia="Times New Roman" w:cstheme="minorHAnsi"/>
          <w:b/>
          <w:i/>
          <w:sz w:val="28"/>
          <w:szCs w:val="28"/>
          <w:lang w:eastAsia="pl-PL"/>
        </w:rPr>
        <w:t xml:space="preserve"> w ramach projektu </w:t>
      </w:r>
    </w:p>
    <w:p w14:paraId="6E98BC43" w14:textId="47A9887F" w:rsidR="00D00037" w:rsidRPr="00C54569" w:rsidRDefault="001E5835" w:rsidP="00D00037">
      <w:pPr>
        <w:spacing w:after="0" w:line="300" w:lineRule="auto"/>
        <w:jc w:val="center"/>
        <w:rPr>
          <w:rFonts w:eastAsia="Times New Roman" w:cstheme="minorHAnsi"/>
          <w:b/>
          <w:i/>
          <w:sz w:val="28"/>
          <w:szCs w:val="28"/>
          <w:lang w:eastAsia="pl-PL"/>
        </w:rPr>
      </w:pPr>
      <w:r w:rsidRPr="001E5835">
        <w:rPr>
          <w:rFonts w:eastAsia="Times New Roman" w:cstheme="minorHAnsi"/>
          <w:b/>
          <w:i/>
          <w:sz w:val="28"/>
          <w:szCs w:val="28"/>
          <w:lang w:eastAsia="pl-PL"/>
        </w:rPr>
        <w:t xml:space="preserve">Wprowadzenie na rynek innowacyjnej odmiany życicy trwałej zasiedlonej przez symbiotyczne grzyby </w:t>
      </w:r>
      <w:proofErr w:type="spellStart"/>
      <w:r w:rsidRPr="001E5835">
        <w:rPr>
          <w:rFonts w:eastAsia="Times New Roman" w:cstheme="minorHAnsi"/>
          <w:b/>
          <w:i/>
          <w:sz w:val="28"/>
          <w:szCs w:val="28"/>
          <w:lang w:eastAsia="pl-PL"/>
        </w:rPr>
        <w:t>endofityczne</w:t>
      </w:r>
      <w:proofErr w:type="spellEnd"/>
      <w:r w:rsidR="0012675E">
        <w:rPr>
          <w:rFonts w:eastAsia="Times New Roman" w:cstheme="minorHAnsi"/>
          <w:b/>
          <w:i/>
          <w:sz w:val="28"/>
          <w:szCs w:val="28"/>
          <w:lang w:eastAsia="pl-PL"/>
        </w:rPr>
        <w:t xml:space="preserve"> „Nova </w:t>
      </w:r>
      <w:proofErr w:type="spellStart"/>
      <w:r w:rsidR="0012675E">
        <w:rPr>
          <w:rFonts w:eastAsia="Times New Roman" w:cstheme="minorHAnsi"/>
          <w:b/>
          <w:i/>
          <w:sz w:val="28"/>
          <w:szCs w:val="28"/>
          <w:lang w:eastAsia="pl-PL"/>
        </w:rPr>
        <w:t>Trava</w:t>
      </w:r>
      <w:proofErr w:type="spellEnd"/>
      <w:r w:rsidRPr="001E5835">
        <w:rPr>
          <w:rFonts w:eastAsia="Times New Roman" w:cstheme="minorHAnsi"/>
          <w:b/>
          <w:i/>
          <w:sz w:val="28"/>
          <w:szCs w:val="28"/>
          <w:lang w:eastAsia="pl-PL"/>
        </w:rPr>
        <w:t>”</w:t>
      </w:r>
    </w:p>
    <w:bookmarkEnd w:id="1"/>
    <w:p w14:paraId="747B545E" w14:textId="77777777" w:rsidR="00D00037" w:rsidRPr="00C54569" w:rsidRDefault="00D00037" w:rsidP="00D00037">
      <w:pPr>
        <w:spacing w:after="0" w:line="300" w:lineRule="auto"/>
        <w:jc w:val="center"/>
        <w:rPr>
          <w:rFonts w:eastAsia="Times New Roman" w:cstheme="minorHAnsi"/>
          <w:lang w:eastAsia="pl-PL"/>
        </w:rPr>
      </w:pPr>
    </w:p>
    <w:p w14:paraId="3A608812" w14:textId="77777777"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Zamówienie o wartości mniejszej niż progi unijne określone </w:t>
      </w:r>
    </w:p>
    <w:p w14:paraId="2450E000" w14:textId="77777777"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w art. 3 ustawy </w:t>
      </w:r>
      <w:bookmarkStart w:id="2" w:name="_Hlk61705744"/>
      <w:r w:rsidRPr="00C54569">
        <w:rPr>
          <w:rFonts w:eastAsia="Times New Roman" w:cstheme="minorHAnsi"/>
          <w:lang w:eastAsia="pl-PL"/>
        </w:rPr>
        <w:t>z dnia 11 września 2019 r. – Prawo zamówień publicznych</w:t>
      </w:r>
      <w:bookmarkEnd w:id="2"/>
    </w:p>
    <w:p w14:paraId="4DAE2216" w14:textId="1DC2C92E" w:rsidR="00D00037" w:rsidRDefault="00D00037" w:rsidP="00D00037">
      <w:pPr>
        <w:tabs>
          <w:tab w:val="left" w:pos="1560"/>
        </w:tabs>
        <w:spacing w:after="0" w:line="300" w:lineRule="auto"/>
        <w:jc w:val="both"/>
        <w:rPr>
          <w:rFonts w:eastAsia="Times New Roman" w:cstheme="minorHAnsi"/>
          <w:lang w:eastAsia="pl-PL"/>
        </w:rPr>
      </w:pPr>
    </w:p>
    <w:p w14:paraId="54AC9B76" w14:textId="77777777" w:rsidR="00F9017C" w:rsidRPr="00C54569" w:rsidRDefault="00F9017C" w:rsidP="00D00037">
      <w:pPr>
        <w:tabs>
          <w:tab w:val="left" w:pos="1560"/>
        </w:tabs>
        <w:spacing w:after="0" w:line="300" w:lineRule="auto"/>
        <w:jc w:val="both"/>
        <w:rPr>
          <w:rFonts w:eastAsia="Times New Roman" w:cstheme="minorHAnsi"/>
          <w:lang w:eastAsia="pl-PL"/>
        </w:rPr>
      </w:pPr>
    </w:p>
    <w:p w14:paraId="2C5E87C6" w14:textId="2498D5ED" w:rsidR="00D00037" w:rsidRPr="00C54569" w:rsidRDefault="00D00037" w:rsidP="00D00037">
      <w:pPr>
        <w:spacing w:after="0" w:line="300" w:lineRule="auto"/>
        <w:jc w:val="right"/>
        <w:rPr>
          <w:rFonts w:eastAsia="Times New Roman" w:cstheme="minorHAnsi"/>
          <w:lang w:eastAsia="pl-PL"/>
        </w:rPr>
      </w:pPr>
      <w:r w:rsidRPr="00C54569">
        <w:rPr>
          <w:rFonts w:eastAsia="Times New Roman" w:cstheme="minorHAnsi"/>
          <w:lang w:eastAsia="pl-PL"/>
        </w:rPr>
        <w:t>Nr postępowania:</w:t>
      </w:r>
      <w:r w:rsidRPr="00AF2DFA">
        <w:rPr>
          <w:rFonts w:eastAsia="Times New Roman" w:cstheme="minorHAnsi"/>
          <w:lang w:eastAsia="pl-PL"/>
        </w:rPr>
        <w:t xml:space="preserve"> </w:t>
      </w:r>
      <w:bookmarkStart w:id="3" w:name="OLE_LINK12"/>
      <w:bookmarkStart w:id="4" w:name="OLE_LINK13"/>
      <w:r w:rsidRPr="00AF2DFA">
        <w:rPr>
          <w:rFonts w:eastAsia="Times New Roman" w:cstheme="minorHAnsi"/>
          <w:b/>
          <w:bCs/>
          <w:lang w:eastAsia="pl-PL"/>
        </w:rPr>
        <w:t>AZZP.243.</w:t>
      </w:r>
      <w:r w:rsidR="00C5492D" w:rsidRPr="00AF2DFA">
        <w:rPr>
          <w:rFonts w:eastAsia="Times New Roman" w:cstheme="minorHAnsi"/>
          <w:b/>
          <w:bCs/>
          <w:lang w:eastAsia="pl-PL"/>
        </w:rPr>
        <w:t>0</w:t>
      </w:r>
      <w:r w:rsidR="008B5DBB">
        <w:rPr>
          <w:rFonts w:eastAsia="Times New Roman" w:cstheme="minorHAnsi"/>
          <w:b/>
          <w:bCs/>
          <w:lang w:eastAsia="pl-PL"/>
        </w:rPr>
        <w:t>92</w:t>
      </w:r>
      <w:r w:rsidRPr="00AF2DFA">
        <w:rPr>
          <w:rFonts w:eastAsia="Times New Roman" w:cstheme="minorHAnsi"/>
          <w:b/>
          <w:bCs/>
          <w:lang w:eastAsia="pl-PL"/>
        </w:rPr>
        <w:t>.20</w:t>
      </w:r>
      <w:r w:rsidR="00661E5A" w:rsidRPr="00AF2DFA">
        <w:rPr>
          <w:rFonts w:eastAsia="Times New Roman" w:cstheme="minorHAnsi"/>
          <w:b/>
          <w:bCs/>
          <w:lang w:eastAsia="pl-PL"/>
        </w:rPr>
        <w:t>21</w:t>
      </w:r>
      <w:bookmarkEnd w:id="3"/>
      <w:bookmarkEnd w:id="4"/>
    </w:p>
    <w:p w14:paraId="418B9258"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C54569" w:rsidRDefault="00D00037" w:rsidP="00D00037">
      <w:pPr>
        <w:tabs>
          <w:tab w:val="left" w:pos="1560"/>
        </w:tabs>
        <w:spacing w:after="0" w:line="300" w:lineRule="auto"/>
        <w:jc w:val="center"/>
        <w:rPr>
          <w:rFonts w:eastAsia="Times New Roman" w:cstheme="minorHAnsi"/>
          <w:lang w:eastAsia="pl-PL"/>
        </w:rPr>
      </w:pPr>
      <w:r w:rsidRPr="00C54569">
        <w:rPr>
          <w:rFonts w:eastAsia="Times New Roman" w:cstheme="minorHAnsi"/>
          <w:lang w:eastAsia="pl-PL"/>
        </w:rPr>
        <w:t>Zamawiający:</w:t>
      </w:r>
    </w:p>
    <w:p w14:paraId="25A6AE3B" w14:textId="77777777" w:rsidR="00F9017C" w:rsidRDefault="00B45EF6" w:rsidP="00D00037">
      <w:pPr>
        <w:tabs>
          <w:tab w:val="left" w:pos="1560"/>
        </w:tabs>
        <w:spacing w:after="0" w:line="300" w:lineRule="auto"/>
        <w:jc w:val="center"/>
        <w:rPr>
          <w:rFonts w:eastAsia="Times New Roman" w:cstheme="minorHAnsi"/>
          <w:b/>
          <w:lang w:eastAsia="pl-PL"/>
        </w:rPr>
      </w:pPr>
      <w:r w:rsidRPr="00C54569">
        <w:rPr>
          <w:rFonts w:eastAsia="Times New Roman" w:cstheme="minorHAnsi"/>
          <w:b/>
          <w:lang w:eastAsia="pl-PL"/>
        </w:rPr>
        <w:t>Politechnika Bydgoska</w:t>
      </w:r>
      <w:r w:rsidR="00D00037" w:rsidRPr="00C54569">
        <w:rPr>
          <w:rFonts w:eastAsia="Times New Roman" w:cstheme="minorHAnsi"/>
          <w:b/>
          <w:lang w:eastAsia="pl-PL"/>
        </w:rPr>
        <w:t xml:space="preserve"> </w:t>
      </w:r>
    </w:p>
    <w:p w14:paraId="4320FEBA" w14:textId="1635B67E" w:rsidR="00D00037" w:rsidRPr="00C54569" w:rsidRDefault="00D00037" w:rsidP="00D00037">
      <w:pPr>
        <w:tabs>
          <w:tab w:val="left" w:pos="1560"/>
        </w:tabs>
        <w:spacing w:after="0" w:line="300" w:lineRule="auto"/>
        <w:jc w:val="center"/>
        <w:rPr>
          <w:rFonts w:eastAsia="Times New Roman" w:cstheme="minorHAnsi"/>
          <w:b/>
          <w:lang w:eastAsia="pl-PL"/>
        </w:rPr>
      </w:pPr>
      <w:r w:rsidRPr="00C54569">
        <w:rPr>
          <w:rFonts w:eastAsia="Times New Roman" w:cstheme="minorHAnsi"/>
          <w:b/>
          <w:lang w:eastAsia="pl-PL"/>
        </w:rPr>
        <w:t>im. Jana i Jędrzeja Śniadeckich</w:t>
      </w:r>
    </w:p>
    <w:p w14:paraId="63D907F3" w14:textId="77777777"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Al. prof. S. Kaliskiego 7</w:t>
      </w:r>
    </w:p>
    <w:p w14:paraId="1812E213" w14:textId="77777777"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85-796 Bydgoszcz</w:t>
      </w:r>
    </w:p>
    <w:p w14:paraId="2777C2DA" w14:textId="77777777" w:rsidR="00D00037" w:rsidRPr="00C54569" w:rsidRDefault="00D00037" w:rsidP="00D00037">
      <w:pPr>
        <w:tabs>
          <w:tab w:val="left" w:pos="1560"/>
        </w:tabs>
        <w:spacing w:after="0" w:line="300" w:lineRule="auto"/>
        <w:jc w:val="both"/>
        <w:rPr>
          <w:rFonts w:eastAsia="Times New Roman" w:cstheme="minorHAnsi"/>
          <w:lang w:eastAsia="pl-PL"/>
        </w:rPr>
      </w:pPr>
    </w:p>
    <w:p w14:paraId="27DD7138" w14:textId="185FD374"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564D87" w:rsidRDefault="00564D87" w:rsidP="00D00037">
                            <w:pPr>
                              <w:jc w:val="center"/>
                            </w:pPr>
                          </w:p>
                          <w:p w14:paraId="01A9BA67" w14:textId="77777777" w:rsidR="00564D87" w:rsidRDefault="00564D87" w:rsidP="00D00037">
                            <w:pPr>
                              <w:jc w:val="center"/>
                            </w:pPr>
                          </w:p>
                          <w:p w14:paraId="7C1A8379" w14:textId="77777777" w:rsidR="00564D87" w:rsidRPr="00B45EF6" w:rsidRDefault="00564D87"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64D87" w:rsidRPr="00B45EF6" w:rsidRDefault="00564D87"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64D87" w:rsidRDefault="00564D87" w:rsidP="00D00037">
                            <w:pPr>
                              <w:jc w:val="center"/>
                            </w:pPr>
                          </w:p>
                          <w:p w14:paraId="30B183C0" w14:textId="77777777" w:rsidR="00564D87" w:rsidRDefault="00564D87" w:rsidP="00D00037">
                            <w:pPr>
                              <w:jc w:val="center"/>
                            </w:pPr>
                            <w:r>
                              <w:t>………………………………………</w:t>
                            </w:r>
                          </w:p>
                          <w:p w14:paraId="25182E93" w14:textId="77777777" w:rsidR="00564D87" w:rsidRDefault="00564D87"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564D87" w:rsidRDefault="00564D87" w:rsidP="00D00037">
                      <w:pPr>
                        <w:jc w:val="center"/>
                      </w:pPr>
                    </w:p>
                    <w:p w14:paraId="01A9BA67" w14:textId="77777777" w:rsidR="00564D87" w:rsidRDefault="00564D87" w:rsidP="00D00037">
                      <w:pPr>
                        <w:jc w:val="center"/>
                      </w:pPr>
                    </w:p>
                    <w:p w14:paraId="7C1A8379" w14:textId="77777777" w:rsidR="00564D87" w:rsidRPr="00B45EF6" w:rsidRDefault="00564D87"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564D87" w:rsidRPr="00B45EF6" w:rsidRDefault="00564D87"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564D87" w:rsidRDefault="00564D87" w:rsidP="00D00037">
                      <w:pPr>
                        <w:jc w:val="center"/>
                      </w:pPr>
                    </w:p>
                    <w:p w14:paraId="30B183C0" w14:textId="77777777" w:rsidR="00564D87" w:rsidRDefault="00564D87" w:rsidP="00D00037">
                      <w:pPr>
                        <w:jc w:val="center"/>
                      </w:pPr>
                      <w:r>
                        <w:t>………………………………………</w:t>
                      </w:r>
                    </w:p>
                    <w:p w14:paraId="25182E93" w14:textId="77777777" w:rsidR="00564D87" w:rsidRDefault="00564D87" w:rsidP="00D00037">
                      <w:pPr>
                        <w:tabs>
                          <w:tab w:val="left" w:pos="1418"/>
                        </w:tabs>
                        <w:jc w:val="center"/>
                        <w:rPr>
                          <w:i/>
                        </w:rPr>
                      </w:pPr>
                      <w:r>
                        <w:rPr>
                          <w:i/>
                        </w:rPr>
                        <w:t>zatwierdzam</w:t>
                      </w:r>
                    </w:p>
                  </w:txbxContent>
                </v:textbox>
              </v:shape>
            </w:pict>
          </mc:Fallback>
        </mc:AlternateContent>
      </w:r>
    </w:p>
    <w:p w14:paraId="754D3A79" w14:textId="77777777" w:rsidR="00D00037" w:rsidRPr="00C54569" w:rsidRDefault="00D00037" w:rsidP="00D00037">
      <w:pPr>
        <w:spacing w:after="0" w:line="300" w:lineRule="auto"/>
        <w:jc w:val="both"/>
        <w:rPr>
          <w:rFonts w:eastAsia="Times New Roman" w:cstheme="minorHAnsi"/>
          <w:lang w:eastAsia="pl-PL"/>
        </w:rPr>
      </w:pPr>
    </w:p>
    <w:p w14:paraId="4FB26E2C" w14:textId="77777777" w:rsidR="00D00037" w:rsidRPr="00C54569" w:rsidRDefault="00D00037" w:rsidP="00D00037">
      <w:pPr>
        <w:spacing w:after="0" w:line="300" w:lineRule="auto"/>
        <w:jc w:val="both"/>
        <w:rPr>
          <w:rFonts w:eastAsia="Times New Roman" w:cstheme="minorHAnsi"/>
          <w:lang w:eastAsia="pl-PL"/>
        </w:rPr>
      </w:pPr>
    </w:p>
    <w:p w14:paraId="0B3967D4" w14:textId="77777777" w:rsidR="00D00037" w:rsidRPr="00C54569" w:rsidRDefault="00D00037" w:rsidP="00D00037">
      <w:pPr>
        <w:spacing w:after="0" w:line="300" w:lineRule="auto"/>
        <w:jc w:val="both"/>
        <w:rPr>
          <w:rFonts w:eastAsia="Times New Roman" w:cstheme="minorHAnsi"/>
          <w:lang w:eastAsia="pl-PL"/>
        </w:rPr>
      </w:pPr>
    </w:p>
    <w:p w14:paraId="3450DB53" w14:textId="77777777" w:rsidR="00D00037" w:rsidRPr="00C54569" w:rsidRDefault="00D00037" w:rsidP="00D00037">
      <w:pPr>
        <w:spacing w:after="0" w:line="300" w:lineRule="auto"/>
        <w:jc w:val="both"/>
        <w:rPr>
          <w:rFonts w:eastAsia="Times New Roman" w:cstheme="minorHAnsi"/>
          <w:lang w:eastAsia="pl-PL"/>
        </w:rPr>
      </w:pPr>
    </w:p>
    <w:p w14:paraId="1CFAD88B" w14:textId="77777777" w:rsidR="00D00037" w:rsidRPr="00C54569" w:rsidRDefault="00D00037" w:rsidP="00D00037">
      <w:pPr>
        <w:spacing w:after="0" w:line="300" w:lineRule="auto"/>
        <w:jc w:val="both"/>
        <w:rPr>
          <w:rFonts w:eastAsia="Times New Roman" w:cstheme="minorHAnsi"/>
          <w:lang w:eastAsia="pl-PL"/>
        </w:rPr>
      </w:pPr>
    </w:p>
    <w:p w14:paraId="5E521AB8" w14:textId="20E493BB"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Bydgoszcz, dnia </w:t>
      </w:r>
      <w:r w:rsidR="008B5DBB">
        <w:rPr>
          <w:rFonts w:eastAsia="Times New Roman" w:cstheme="minorHAnsi"/>
          <w:lang w:eastAsia="pl-PL"/>
        </w:rPr>
        <w:t>20.12</w:t>
      </w:r>
      <w:r w:rsidR="00C57591">
        <w:rPr>
          <w:rFonts w:eastAsia="Times New Roman" w:cstheme="minorHAnsi"/>
          <w:lang w:eastAsia="pl-PL"/>
        </w:rPr>
        <w:t>.</w:t>
      </w:r>
      <w:r w:rsidRPr="00C54569">
        <w:rPr>
          <w:rFonts w:eastAsia="Times New Roman" w:cstheme="minorHAnsi"/>
          <w:lang w:eastAsia="pl-PL"/>
        </w:rPr>
        <w:t>2021 r.</w:t>
      </w:r>
    </w:p>
    <w:p w14:paraId="0ED7F6F6" w14:textId="77777777" w:rsidR="00D00037" w:rsidRPr="00C54569" w:rsidRDefault="00D00037" w:rsidP="00D00037">
      <w:pPr>
        <w:spacing w:after="0" w:line="300" w:lineRule="auto"/>
        <w:jc w:val="center"/>
        <w:rPr>
          <w:rFonts w:eastAsia="Calibri" w:cstheme="minorHAnsi"/>
          <w:b/>
        </w:rPr>
      </w:pPr>
      <w:r w:rsidRPr="00C54569">
        <w:rPr>
          <w:rFonts w:eastAsia="Times New Roman" w:cstheme="minorHAnsi"/>
          <w:sz w:val="24"/>
          <w:szCs w:val="24"/>
          <w:lang w:eastAsia="pl-PL"/>
        </w:rPr>
        <w:br w:type="page"/>
      </w:r>
      <w:r w:rsidRPr="00C54569">
        <w:rPr>
          <w:rFonts w:eastAsia="Calibri" w:cstheme="minorHAnsi"/>
          <w:b/>
        </w:rPr>
        <w:lastRenderedPageBreak/>
        <w:t>Klauzula informacyjna w sprawie ochrony danych osobowych</w:t>
      </w:r>
    </w:p>
    <w:p w14:paraId="0E2A0759" w14:textId="77777777" w:rsidR="00D00037" w:rsidRPr="00C9507C" w:rsidRDefault="00D00037" w:rsidP="00D00037">
      <w:pPr>
        <w:spacing w:after="0" w:line="300" w:lineRule="auto"/>
        <w:jc w:val="center"/>
        <w:rPr>
          <w:rFonts w:eastAsia="Calibri" w:cstheme="minorHAnsi"/>
          <w:b/>
          <w:sz w:val="20"/>
          <w:szCs w:val="20"/>
        </w:rPr>
      </w:pPr>
    </w:p>
    <w:p w14:paraId="7D689BD9" w14:textId="77777777" w:rsidR="00D00037" w:rsidRPr="00C9507C" w:rsidRDefault="00D00037" w:rsidP="00D00037">
      <w:pPr>
        <w:spacing w:after="0" w:line="300" w:lineRule="auto"/>
        <w:jc w:val="both"/>
        <w:rPr>
          <w:rFonts w:eastAsia="Times New Roman" w:cstheme="minorHAnsi"/>
          <w:sz w:val="20"/>
          <w:szCs w:val="20"/>
          <w:lang w:eastAsia="pl-PL"/>
        </w:rPr>
      </w:pPr>
      <w:r w:rsidRPr="00C9507C">
        <w:rPr>
          <w:rFonts w:eastAsia="Times New Roman" w:cstheme="minorHAnsi"/>
          <w:sz w:val="20"/>
          <w:szCs w:val="20"/>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9507C">
        <w:rPr>
          <w:rFonts w:eastAsia="Times New Roman" w:cstheme="minorHAnsi"/>
          <w:b/>
          <w:bCs/>
          <w:sz w:val="20"/>
          <w:szCs w:val="20"/>
          <w:lang w:eastAsia="pl-PL"/>
        </w:rPr>
        <w:t>RODO</w:t>
      </w:r>
      <w:r w:rsidRPr="00C9507C">
        <w:rPr>
          <w:rFonts w:eastAsia="Times New Roman" w:cstheme="minorHAnsi"/>
          <w:sz w:val="20"/>
          <w:szCs w:val="20"/>
          <w:lang w:eastAsia="pl-PL"/>
        </w:rPr>
        <w:t xml:space="preserve">”) informujemy, że: </w:t>
      </w:r>
    </w:p>
    <w:p w14:paraId="312FCEB7" w14:textId="10B793E4"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 xml:space="preserve">administratorem Pani/Pana danych osobowych („ADO”) jest </w:t>
      </w:r>
      <w:r w:rsidR="00B45EF6" w:rsidRPr="00C9507C">
        <w:rPr>
          <w:rFonts w:eastAsia="Times New Roman" w:cstheme="minorHAnsi"/>
          <w:sz w:val="20"/>
          <w:szCs w:val="20"/>
          <w:lang w:eastAsia="pl-PL"/>
        </w:rPr>
        <w:t>Politechnika Bydgoska</w:t>
      </w:r>
      <w:r w:rsidRPr="00C9507C">
        <w:rPr>
          <w:rFonts w:eastAsia="Times New Roman" w:cstheme="minorHAnsi"/>
          <w:sz w:val="20"/>
          <w:szCs w:val="20"/>
          <w:lang w:eastAsia="pl-PL"/>
        </w:rPr>
        <w:t xml:space="preserve"> im. Jana i Jędrzeja Śniadeckich, Al. prof. S. Kaliskiego 7, 85-796 Bydgoszcz</w:t>
      </w:r>
      <w:r w:rsidRPr="00C9507C">
        <w:rPr>
          <w:rFonts w:eastAsia="Times New Roman" w:cstheme="minorHAnsi"/>
          <w:i/>
          <w:sz w:val="20"/>
          <w:szCs w:val="20"/>
          <w:lang w:eastAsia="pl-PL"/>
        </w:rPr>
        <w:t xml:space="preserve"> </w:t>
      </w:r>
    </w:p>
    <w:p w14:paraId="121A1820" w14:textId="32C6D865"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kontakt z Inspektorem Ochrony Danych jest dostępny za pomocą e-</w:t>
      </w:r>
      <w:proofErr w:type="spellStart"/>
      <w:r w:rsidRPr="00C9507C">
        <w:rPr>
          <w:rFonts w:eastAsia="Times New Roman" w:cstheme="minorHAnsi"/>
          <w:sz w:val="20"/>
          <w:szCs w:val="20"/>
          <w:lang w:eastAsia="pl-PL"/>
        </w:rPr>
        <w:t>mail’a</w:t>
      </w:r>
      <w:proofErr w:type="spellEnd"/>
      <w:r w:rsidRPr="00C9507C">
        <w:rPr>
          <w:rFonts w:eastAsia="Times New Roman" w:cstheme="minorHAnsi"/>
          <w:sz w:val="20"/>
          <w:szCs w:val="20"/>
          <w:lang w:eastAsia="pl-PL"/>
        </w:rPr>
        <w:t>: iod@</w:t>
      </w:r>
      <w:r w:rsidR="00190ED9" w:rsidRPr="00C9507C">
        <w:rPr>
          <w:rFonts w:eastAsia="Times New Roman" w:cstheme="minorHAnsi"/>
          <w:sz w:val="20"/>
          <w:szCs w:val="20"/>
          <w:lang w:eastAsia="pl-PL"/>
        </w:rPr>
        <w:t>pbs</w:t>
      </w:r>
      <w:r w:rsidRPr="00C9507C">
        <w:rPr>
          <w:rFonts w:eastAsia="Times New Roman" w:cstheme="minorHAnsi"/>
          <w:sz w:val="20"/>
          <w:szCs w:val="20"/>
          <w:lang w:eastAsia="pl-PL"/>
        </w:rPr>
        <w:t>.edu.pl</w:t>
      </w:r>
    </w:p>
    <w:p w14:paraId="0E1C4EB5" w14:textId="059FEBA1"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Pani/Pana dane osobowe przetwarzane będą na podstawie art. 6 ust. 1 lit. c</w:t>
      </w:r>
      <w:r w:rsidRPr="00C9507C">
        <w:rPr>
          <w:rFonts w:eastAsia="Times New Roman" w:cstheme="minorHAnsi"/>
          <w:i/>
          <w:sz w:val="20"/>
          <w:szCs w:val="20"/>
          <w:lang w:eastAsia="pl-PL"/>
        </w:rPr>
        <w:t xml:space="preserve"> </w:t>
      </w:r>
      <w:r w:rsidRPr="00C9507C">
        <w:rPr>
          <w:rFonts w:eastAsia="Times New Roman" w:cstheme="minorHAnsi"/>
          <w:sz w:val="20"/>
          <w:szCs w:val="20"/>
          <w:lang w:eastAsia="pl-PL"/>
        </w:rPr>
        <w:t xml:space="preserve">RODO w celu związanym z postępowaniem o udzielenie zamówienia publicznego nr </w:t>
      </w:r>
      <w:r w:rsidRPr="00012C9B">
        <w:rPr>
          <w:rFonts w:eastAsia="Times New Roman" w:cstheme="minorHAnsi"/>
          <w:b/>
          <w:bCs/>
          <w:sz w:val="20"/>
          <w:szCs w:val="20"/>
          <w:lang w:eastAsia="pl-PL"/>
        </w:rPr>
        <w:t>AZZP.243.0</w:t>
      </w:r>
      <w:r w:rsidR="008B5DBB">
        <w:rPr>
          <w:rFonts w:eastAsia="Times New Roman" w:cstheme="minorHAnsi"/>
          <w:b/>
          <w:bCs/>
          <w:sz w:val="20"/>
          <w:szCs w:val="20"/>
          <w:lang w:eastAsia="pl-PL"/>
        </w:rPr>
        <w:t>92</w:t>
      </w:r>
      <w:r w:rsidR="00012C9B" w:rsidRPr="00012C9B">
        <w:rPr>
          <w:rFonts w:eastAsia="Times New Roman" w:cstheme="minorHAnsi"/>
          <w:b/>
          <w:bCs/>
          <w:sz w:val="20"/>
          <w:szCs w:val="20"/>
          <w:lang w:eastAsia="pl-PL"/>
        </w:rPr>
        <w:t>.</w:t>
      </w:r>
      <w:r w:rsidRPr="00012C9B">
        <w:rPr>
          <w:rFonts w:eastAsia="Times New Roman" w:cstheme="minorHAnsi"/>
          <w:b/>
          <w:bCs/>
          <w:sz w:val="20"/>
          <w:szCs w:val="20"/>
          <w:lang w:eastAsia="pl-PL"/>
        </w:rPr>
        <w:t>2021</w:t>
      </w:r>
      <w:r w:rsidRPr="00012C9B">
        <w:rPr>
          <w:rFonts w:eastAsia="Times New Roman" w:cstheme="minorHAnsi"/>
          <w:i/>
          <w:sz w:val="20"/>
          <w:szCs w:val="20"/>
          <w:lang w:eastAsia="pl-PL"/>
        </w:rPr>
        <w:t xml:space="preserve"> </w:t>
      </w:r>
      <w:r w:rsidRPr="00C9507C">
        <w:rPr>
          <w:rFonts w:eastAsia="Times New Roman" w:cstheme="minorHAnsi"/>
          <w:sz w:val="20"/>
          <w:szCs w:val="20"/>
          <w:lang w:eastAsia="pl-PL"/>
        </w:rPr>
        <w:t>prowadzonym w trybie podstawowym;</w:t>
      </w:r>
    </w:p>
    <w:p w14:paraId="6F042961" w14:textId="3065C7DA"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9507C">
        <w:rPr>
          <w:rFonts w:eastAsia="Times New Roman" w:cstheme="minorHAnsi"/>
          <w:sz w:val="20"/>
          <w:szCs w:val="20"/>
          <w:lang w:eastAsia="pl-PL"/>
        </w:rPr>
        <w:t>Pzp</w:t>
      </w:r>
      <w:proofErr w:type="spellEnd"/>
      <w:r w:rsidRPr="00C9507C">
        <w:rPr>
          <w:rFonts w:eastAsia="Times New Roman" w:cstheme="minorHAnsi"/>
          <w:sz w:val="20"/>
          <w:szCs w:val="20"/>
          <w:lang w:eastAsia="pl-PL"/>
        </w:rPr>
        <w:t>”;</w:t>
      </w:r>
    </w:p>
    <w:p w14:paraId="0DB44DDA" w14:textId="6B437D1C"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 xml:space="preserve">Pani/Pana dane osobowe będą przechowywane, </w:t>
      </w:r>
      <w:r w:rsidR="00012C9B" w:rsidRPr="00012C9B">
        <w:rPr>
          <w:rFonts w:eastAsia="Times New Roman" w:cstheme="minorHAnsi"/>
          <w:sz w:val="20"/>
          <w:szCs w:val="20"/>
          <w:lang w:eastAsia="pl-PL"/>
        </w:rPr>
        <w:t>zgodnie przez okres 7 lat od dnia zakończenia projektu będącego źródłem finansowania;</w:t>
      </w:r>
    </w:p>
    <w:p w14:paraId="591B4EFA" w14:textId="77777777" w:rsidR="00D00037" w:rsidRPr="00C9507C" w:rsidRDefault="00D00037" w:rsidP="00A57F82">
      <w:pPr>
        <w:numPr>
          <w:ilvl w:val="0"/>
          <w:numId w:val="28"/>
        </w:numPr>
        <w:spacing w:after="0" w:line="300" w:lineRule="auto"/>
        <w:ind w:left="426" w:hanging="426"/>
        <w:jc w:val="both"/>
        <w:rPr>
          <w:rFonts w:eastAsia="Times New Roman" w:cstheme="minorHAnsi"/>
          <w:b/>
          <w:i/>
          <w:sz w:val="20"/>
          <w:szCs w:val="20"/>
          <w:lang w:eastAsia="pl-PL"/>
        </w:rPr>
      </w:pPr>
      <w:r w:rsidRPr="00C9507C">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sidRPr="00C9507C">
        <w:rPr>
          <w:rFonts w:eastAsia="Times New Roman" w:cstheme="minorHAnsi"/>
          <w:sz w:val="20"/>
          <w:szCs w:val="20"/>
          <w:lang w:eastAsia="pl-PL"/>
        </w:rPr>
        <w:t>Pzp</w:t>
      </w:r>
      <w:proofErr w:type="spellEnd"/>
      <w:r w:rsidRPr="00C9507C">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sidRPr="00C9507C">
        <w:rPr>
          <w:rFonts w:eastAsia="Times New Roman" w:cstheme="minorHAnsi"/>
          <w:sz w:val="20"/>
          <w:szCs w:val="20"/>
          <w:lang w:eastAsia="pl-PL"/>
        </w:rPr>
        <w:t>Pzp</w:t>
      </w:r>
      <w:proofErr w:type="spellEnd"/>
      <w:r w:rsidRPr="00C9507C">
        <w:rPr>
          <w:rFonts w:eastAsia="Times New Roman" w:cstheme="minorHAnsi"/>
          <w:sz w:val="20"/>
          <w:szCs w:val="20"/>
          <w:lang w:eastAsia="pl-PL"/>
        </w:rPr>
        <w:t>;</w:t>
      </w:r>
    </w:p>
    <w:p w14:paraId="07B1C229" w14:textId="77777777"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w odniesieniu do Pani/Pana danych osobowych decyzje nie będą podejmowane w sposób zautomatyzowany, stosowanie do art. 22 RODO;</w:t>
      </w:r>
    </w:p>
    <w:p w14:paraId="4972639B" w14:textId="77777777" w:rsidR="00D00037" w:rsidRPr="00C9507C" w:rsidRDefault="00D00037" w:rsidP="00A57F82">
      <w:pPr>
        <w:numPr>
          <w:ilvl w:val="0"/>
          <w:numId w:val="28"/>
        </w:numPr>
        <w:spacing w:after="0" w:line="300" w:lineRule="auto"/>
        <w:ind w:left="426" w:hanging="426"/>
        <w:jc w:val="both"/>
        <w:rPr>
          <w:rFonts w:eastAsia="Times New Roman" w:cstheme="minorHAnsi"/>
          <w:sz w:val="20"/>
          <w:szCs w:val="20"/>
          <w:lang w:eastAsia="pl-PL"/>
        </w:rPr>
      </w:pPr>
      <w:r w:rsidRPr="00C9507C">
        <w:rPr>
          <w:rFonts w:eastAsia="Times New Roman" w:cstheme="minorHAnsi"/>
          <w:sz w:val="20"/>
          <w:szCs w:val="20"/>
          <w:lang w:eastAsia="pl-PL"/>
        </w:rPr>
        <w:t>posiada Pani/Pan:</w:t>
      </w:r>
    </w:p>
    <w:p w14:paraId="4463FA70"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na podstawie art. 15 RODO prawo dostępu do danych osobowych Pani/Pana dotyczących;</w:t>
      </w:r>
    </w:p>
    <w:p w14:paraId="4A8B7F51" w14:textId="77777777" w:rsidR="00D00037" w:rsidRPr="00C9507C" w:rsidRDefault="00D00037" w:rsidP="00A57F82">
      <w:pPr>
        <w:numPr>
          <w:ilvl w:val="0"/>
          <w:numId w:val="27"/>
        </w:numPr>
        <w:spacing w:after="0" w:line="300" w:lineRule="auto"/>
        <w:ind w:left="709" w:hanging="283"/>
        <w:rPr>
          <w:rFonts w:eastAsia="Times New Roman" w:cstheme="minorHAnsi"/>
          <w:sz w:val="20"/>
          <w:szCs w:val="20"/>
          <w:lang w:eastAsia="pl-PL"/>
        </w:rPr>
      </w:pPr>
      <w:r w:rsidRPr="00C9507C">
        <w:rPr>
          <w:rFonts w:eastAsia="Times New Roman" w:cstheme="minorHAnsi"/>
          <w:sz w:val="20"/>
          <w:szCs w:val="20"/>
          <w:lang w:eastAsia="pl-PL"/>
        </w:rPr>
        <w:t>na podstawie art. 16 RODO prawo do sprostowania Pani/Pana danych osobowych*;</w:t>
      </w:r>
    </w:p>
    <w:p w14:paraId="64A01E17"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na podstawie art. 18 RODO prawo żądania od administratora ograniczenia przetwarzania danych osobowych z zastrzeżeniem przypadków, o których mowa w art. 18 ust. 2 RODO**;</w:t>
      </w:r>
    </w:p>
    <w:p w14:paraId="6DAF461F"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prawo do wniesienia skargi do Prezesa Urzędu Ochrony Danych Osobowych, gdy przetwarzanie danych osobowych Pani/Pana dotyczących narusza przepisy RODO;</w:t>
      </w:r>
    </w:p>
    <w:p w14:paraId="7822176F" w14:textId="77777777" w:rsidR="00D00037" w:rsidRPr="00C9507C" w:rsidRDefault="00D00037" w:rsidP="00A57F82">
      <w:pPr>
        <w:numPr>
          <w:ilvl w:val="0"/>
          <w:numId w:val="28"/>
        </w:numPr>
        <w:spacing w:after="0" w:line="300" w:lineRule="auto"/>
        <w:ind w:left="426" w:hanging="426"/>
        <w:jc w:val="both"/>
        <w:rPr>
          <w:rFonts w:eastAsia="Times New Roman" w:cstheme="minorHAnsi"/>
          <w:b/>
          <w:bCs/>
          <w:sz w:val="20"/>
          <w:szCs w:val="20"/>
          <w:lang w:eastAsia="pl-PL"/>
        </w:rPr>
      </w:pPr>
      <w:r w:rsidRPr="00C9507C">
        <w:rPr>
          <w:rFonts w:eastAsia="Times New Roman" w:cstheme="minorHAnsi"/>
          <w:b/>
          <w:bCs/>
          <w:sz w:val="20"/>
          <w:szCs w:val="20"/>
          <w:lang w:eastAsia="pl-PL"/>
        </w:rPr>
        <w:t>nie przysługuje Pani/Panu:</w:t>
      </w:r>
    </w:p>
    <w:p w14:paraId="4EE9E70C"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w związku z art. 17 ust. 3 lit. b, d i e RODO prawo do usunięcia danych osobowych;</w:t>
      </w:r>
    </w:p>
    <w:p w14:paraId="7E519C96"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prawo do przenoszenia danych osobowych, o którym mowa w art. 20 RODO;</w:t>
      </w:r>
    </w:p>
    <w:p w14:paraId="1BF10F8B" w14:textId="77777777" w:rsidR="00D00037" w:rsidRPr="00C9507C" w:rsidRDefault="00D00037" w:rsidP="00A57F82">
      <w:pPr>
        <w:numPr>
          <w:ilvl w:val="0"/>
          <w:numId w:val="27"/>
        </w:numPr>
        <w:spacing w:after="0" w:line="300" w:lineRule="auto"/>
        <w:ind w:left="709" w:hanging="283"/>
        <w:jc w:val="both"/>
        <w:rPr>
          <w:rFonts w:eastAsia="Times New Roman" w:cstheme="minorHAnsi"/>
          <w:sz w:val="20"/>
          <w:szCs w:val="20"/>
          <w:lang w:eastAsia="pl-PL"/>
        </w:rPr>
      </w:pPr>
      <w:r w:rsidRPr="00C9507C">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09EE1473" w14:textId="77777777" w:rsidR="00D00037" w:rsidRPr="00C54569" w:rsidRDefault="00D00037" w:rsidP="00D00037">
      <w:pPr>
        <w:spacing w:after="0" w:line="300" w:lineRule="auto"/>
        <w:jc w:val="both"/>
        <w:rPr>
          <w:rFonts w:eastAsia="Times New Roman" w:cstheme="minorHAnsi"/>
          <w:lang w:eastAsia="pl-PL"/>
        </w:rPr>
      </w:pPr>
    </w:p>
    <w:p w14:paraId="0D934829" w14:textId="77777777" w:rsidR="00D00037" w:rsidRPr="00C54569" w:rsidRDefault="00D00037" w:rsidP="00D0003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C54569">
        <w:rPr>
          <w:rFonts w:eastAsia="Times New Roman" w:cstheme="minorHAnsi"/>
          <w:i/>
          <w:sz w:val="18"/>
          <w:szCs w:val="18"/>
          <w:lang w:eastAsia="pl-PL"/>
        </w:rPr>
        <w:t>Pzp</w:t>
      </w:r>
      <w:proofErr w:type="spellEnd"/>
      <w:r w:rsidRPr="00C54569">
        <w:rPr>
          <w:rFonts w:eastAsia="Times New Roman" w:cstheme="minorHAnsi"/>
          <w:i/>
          <w:sz w:val="18"/>
          <w:szCs w:val="18"/>
          <w:lang w:eastAsia="pl-PL"/>
        </w:rPr>
        <w:t xml:space="preserve"> oraz nie może naruszać integralności protokołu oraz jego załączników.</w:t>
      </w:r>
    </w:p>
    <w:p w14:paraId="66441234" w14:textId="77777777" w:rsidR="00D00037" w:rsidRPr="00C54569" w:rsidRDefault="00D00037" w:rsidP="00D00037">
      <w:pPr>
        <w:spacing w:after="0" w:line="240" w:lineRule="auto"/>
        <w:ind w:left="426"/>
        <w:jc w:val="both"/>
        <w:rPr>
          <w:rFonts w:eastAsia="Times New Roman" w:cstheme="minorHAnsi"/>
          <w:i/>
          <w:sz w:val="18"/>
          <w:szCs w:val="18"/>
          <w:lang w:eastAsia="pl-PL"/>
        </w:rPr>
      </w:pPr>
      <w:r w:rsidRPr="00C54569">
        <w:rPr>
          <w:rFonts w:eastAsia="Times New Roman" w:cstheme="minorHAnsi"/>
          <w:b/>
          <w:i/>
          <w:sz w:val="18"/>
          <w:szCs w:val="18"/>
          <w:vertAlign w:val="superscript"/>
          <w:lang w:eastAsia="pl-PL"/>
        </w:rPr>
        <w:t xml:space="preserve">** </w:t>
      </w:r>
      <w:r w:rsidRPr="00C54569">
        <w:rPr>
          <w:rFonts w:eastAsia="Times New Roman" w:cstheme="minorHAnsi"/>
          <w:b/>
          <w:i/>
          <w:sz w:val="18"/>
          <w:szCs w:val="18"/>
          <w:lang w:eastAsia="pl-PL"/>
        </w:rPr>
        <w:t>Wyjaśnienie:</w:t>
      </w:r>
      <w:r w:rsidRPr="00C5456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C5456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C54569" w:rsidRDefault="00D00037" w:rsidP="00D00037">
      <w:pPr>
        <w:shd w:val="clear" w:color="auto" w:fill="FFFFFF"/>
        <w:spacing w:after="0" w:line="300" w:lineRule="auto"/>
        <w:rPr>
          <w:rFonts w:eastAsia="Times New Roman" w:cstheme="minorHAnsi"/>
          <w:b/>
          <w:lang w:eastAsia="pl-PL"/>
        </w:rPr>
      </w:pPr>
    </w:p>
    <w:p w14:paraId="17F6BA11" w14:textId="1506D99E" w:rsidR="00D00037" w:rsidRPr="00C54569" w:rsidRDefault="00D00037" w:rsidP="00C5492D">
      <w:pPr>
        <w:shd w:val="clear" w:color="auto" w:fill="FFFFFF"/>
        <w:spacing w:after="0" w:line="300" w:lineRule="auto"/>
        <w:rPr>
          <w:rFonts w:eastAsia="Times New Roman" w:cstheme="minorHAnsi"/>
          <w:b/>
          <w:lang w:eastAsia="pl-PL"/>
        </w:rPr>
      </w:pPr>
    </w:p>
    <w:p w14:paraId="6F4CEA4D" w14:textId="77777777" w:rsidR="00D00037" w:rsidRPr="00C5456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C54569">
        <w:rPr>
          <w:rFonts w:eastAsia="Times New Roman" w:cstheme="minorHAnsi"/>
          <w:b/>
          <w:shd w:val="clear" w:color="auto" w:fill="D0CECE"/>
          <w:lang w:eastAsia="pl-PL"/>
        </w:rPr>
        <w:lastRenderedPageBreak/>
        <w:t>ZAMAWIAJĄCY</w:t>
      </w:r>
    </w:p>
    <w:p w14:paraId="74C57ACA" w14:textId="77777777" w:rsidR="00D00037" w:rsidRPr="00C54569" w:rsidRDefault="00D00037" w:rsidP="00A57F82">
      <w:pPr>
        <w:numPr>
          <w:ilvl w:val="0"/>
          <w:numId w:val="33"/>
        </w:numPr>
        <w:spacing w:after="0" w:line="300" w:lineRule="auto"/>
        <w:contextualSpacing/>
        <w:jc w:val="both"/>
        <w:rPr>
          <w:rFonts w:eastAsia="Calibri" w:cstheme="minorHAnsi"/>
        </w:rPr>
      </w:pPr>
      <w:r w:rsidRPr="00C54569">
        <w:rPr>
          <w:rFonts w:eastAsia="Calibri" w:cstheme="minorHAnsi"/>
        </w:rPr>
        <w:t>Nazwa oraz adres zamawiającego:</w:t>
      </w:r>
    </w:p>
    <w:p w14:paraId="57048A19" w14:textId="7C1DD977" w:rsidR="00D00037" w:rsidRPr="00C54569" w:rsidRDefault="00B45EF6"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Politechnika Bydgoska</w:t>
      </w:r>
      <w:r w:rsidR="00D00037" w:rsidRPr="00C54569">
        <w:rPr>
          <w:rFonts w:eastAsia="Times New Roman" w:cstheme="minorHAnsi"/>
          <w:lang w:eastAsia="pl-PL"/>
        </w:rPr>
        <w:t xml:space="preserve"> im. Jana i Jędrzeja Śniadeckich </w:t>
      </w:r>
    </w:p>
    <w:p w14:paraId="6432BE84"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Al. prof. S. Kaliskiego 7, 85-796 Bydgoszcz</w:t>
      </w:r>
    </w:p>
    <w:p w14:paraId="09C3BB34" w14:textId="5231CC6B" w:rsidR="00D00037" w:rsidRPr="00C54569" w:rsidRDefault="00D00037" w:rsidP="00B45EF6">
      <w:pPr>
        <w:spacing w:after="0" w:line="300" w:lineRule="auto"/>
        <w:ind w:firstLine="644"/>
        <w:jc w:val="both"/>
        <w:rPr>
          <w:rFonts w:eastAsia="Times New Roman" w:cstheme="minorHAnsi"/>
          <w:color w:val="FF0000"/>
          <w:lang w:eastAsia="pl-PL"/>
        </w:rPr>
      </w:pPr>
      <w:r w:rsidRPr="00C54569">
        <w:rPr>
          <w:rFonts w:eastAsia="Times New Roman" w:cstheme="minorHAnsi"/>
          <w:lang w:eastAsia="pl-PL"/>
        </w:rPr>
        <w:t>telefon: 52-374-92-</w:t>
      </w:r>
      <w:r w:rsidR="00FD48C3">
        <w:rPr>
          <w:rFonts w:eastAsia="Times New Roman" w:cstheme="minorHAnsi"/>
          <w:lang w:eastAsia="pl-PL"/>
        </w:rPr>
        <w:t>63</w:t>
      </w:r>
    </w:p>
    <w:p w14:paraId="34F166EC" w14:textId="60C64046" w:rsidR="00D00037" w:rsidRPr="00C54569" w:rsidRDefault="00D00037" w:rsidP="00B45EF6">
      <w:pPr>
        <w:spacing w:after="0" w:line="300" w:lineRule="auto"/>
        <w:ind w:firstLine="644"/>
        <w:jc w:val="both"/>
        <w:rPr>
          <w:rFonts w:eastAsia="Times New Roman" w:cstheme="minorHAnsi"/>
          <w:color w:val="FF0000"/>
          <w:lang w:eastAsia="pl-PL"/>
        </w:rPr>
      </w:pPr>
      <w:r w:rsidRPr="00C54569">
        <w:rPr>
          <w:rFonts w:eastAsia="Times New Roman" w:cstheme="minorHAnsi"/>
          <w:lang w:eastAsia="pl-PL"/>
        </w:rPr>
        <w:t xml:space="preserve">adres poczty elektronicznej: </w:t>
      </w:r>
      <w:hyperlink r:id="rId8" w:history="1">
        <w:r w:rsidR="004141F2" w:rsidRPr="00C54569">
          <w:rPr>
            <w:rStyle w:val="Hipercze"/>
            <w:rFonts w:eastAsia="Times New Roman" w:cstheme="minorHAnsi"/>
            <w:lang w:eastAsia="pl-PL"/>
          </w:rPr>
          <w:t>przetargi@pbs.edu.pl</w:t>
        </w:r>
      </w:hyperlink>
    </w:p>
    <w:p w14:paraId="2C064BF2" w14:textId="77777777" w:rsidR="00D00037" w:rsidRPr="00C54569" w:rsidRDefault="00D00037" w:rsidP="00B45EF6">
      <w:pPr>
        <w:spacing w:after="0" w:line="300" w:lineRule="auto"/>
        <w:ind w:firstLine="644"/>
        <w:jc w:val="both"/>
        <w:rPr>
          <w:rFonts w:eastAsia="Times New Roman" w:cstheme="minorHAnsi"/>
          <w:lang w:eastAsia="pl-PL"/>
        </w:rPr>
      </w:pPr>
      <w:r w:rsidRPr="00C54569">
        <w:rPr>
          <w:rFonts w:eastAsia="Times New Roman" w:cstheme="minorHAnsi"/>
          <w:lang w:eastAsia="pl-PL"/>
        </w:rPr>
        <w:t>NIP 554-031-31-07</w:t>
      </w:r>
    </w:p>
    <w:p w14:paraId="089C3F16" w14:textId="093A30C9" w:rsidR="00D00037" w:rsidRPr="00C54569" w:rsidRDefault="00D00037" w:rsidP="00A57F82">
      <w:pPr>
        <w:numPr>
          <w:ilvl w:val="0"/>
          <w:numId w:val="33"/>
        </w:numPr>
        <w:spacing w:after="0" w:line="300" w:lineRule="auto"/>
        <w:contextualSpacing/>
        <w:jc w:val="both"/>
        <w:rPr>
          <w:rFonts w:eastAsia="Calibri" w:cstheme="minorHAnsi"/>
        </w:rPr>
      </w:pPr>
      <w:r w:rsidRPr="00C54569">
        <w:rPr>
          <w:rFonts w:eastAsia="Calibri" w:cstheme="minorHAnsi"/>
        </w:rPr>
        <w:t xml:space="preserve">Strona internetowa prowadzonego postępowania: </w:t>
      </w:r>
      <w:r w:rsidRPr="00C54569">
        <w:rPr>
          <w:rFonts w:eastAsia="Calibri" w:cstheme="minorHAnsi"/>
          <w:u w:val="single"/>
        </w:rPr>
        <w:t>https://platformazakupowa.pl/pn/</w:t>
      </w:r>
      <w:r w:rsidR="00BD3598">
        <w:rPr>
          <w:rFonts w:eastAsia="Calibri" w:cstheme="minorHAnsi"/>
          <w:u w:val="single"/>
        </w:rPr>
        <w:t>pbs</w:t>
      </w:r>
      <w:r w:rsidRPr="00C54569">
        <w:rPr>
          <w:rFonts w:eastAsia="Calibri" w:cstheme="minorHAnsi"/>
          <w:u w:val="single"/>
        </w:rPr>
        <w:t xml:space="preserve"> (dalej jako „Platforma”).</w:t>
      </w:r>
    </w:p>
    <w:p w14:paraId="6D2CDCFF" w14:textId="4931E89C" w:rsidR="00D00037" w:rsidRPr="00C54569" w:rsidRDefault="00D00037" w:rsidP="00A57F82">
      <w:pPr>
        <w:numPr>
          <w:ilvl w:val="0"/>
          <w:numId w:val="33"/>
        </w:numPr>
        <w:spacing w:after="0" w:line="300" w:lineRule="auto"/>
        <w:contextualSpacing/>
        <w:jc w:val="both"/>
        <w:rPr>
          <w:rFonts w:eastAsia="Calibri" w:cstheme="minorHAnsi"/>
        </w:rPr>
      </w:pPr>
      <w:r w:rsidRPr="00C54569">
        <w:rPr>
          <w:rFonts w:eastAsia="Calibri" w:cstheme="minorHAnsi"/>
        </w:rPr>
        <w:t>Strona internetowa, na której udostępniane będą zmiany i wyjaśnienia treści SWZ oraz inne dokumenty zamówienia bezpośrednio związane z postępowaniem o udzielenie zamówienia: https://platformazakupowa.pl/pn/</w:t>
      </w:r>
      <w:r w:rsidR="00BD3598">
        <w:rPr>
          <w:rFonts w:eastAsia="Calibri" w:cstheme="minorHAnsi"/>
        </w:rPr>
        <w:t>pbs</w:t>
      </w:r>
      <w:r w:rsidRPr="00C54569">
        <w:rPr>
          <w:rFonts w:eastAsia="Calibri" w:cstheme="minorHAnsi"/>
        </w:rPr>
        <w:t xml:space="preserve"> (dalej jako „Platforma”).</w:t>
      </w:r>
    </w:p>
    <w:p w14:paraId="6D2710B4" w14:textId="77777777" w:rsidR="00D00037" w:rsidRPr="00C54569" w:rsidRDefault="00D00037" w:rsidP="00D00037">
      <w:pPr>
        <w:spacing w:after="0" w:line="300" w:lineRule="auto"/>
        <w:jc w:val="both"/>
        <w:rPr>
          <w:rFonts w:eastAsia="Times New Roman" w:cstheme="minorHAnsi"/>
          <w:sz w:val="24"/>
          <w:szCs w:val="24"/>
          <w:lang w:eastAsia="pl-PL"/>
        </w:rPr>
      </w:pPr>
    </w:p>
    <w:p w14:paraId="0EB8C327" w14:textId="77777777" w:rsidR="00D00037" w:rsidRPr="00C5456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4569">
        <w:rPr>
          <w:rFonts w:eastAsia="Times New Roman" w:cstheme="minorHAnsi"/>
          <w:b/>
          <w:lang w:eastAsia="pl-PL"/>
        </w:rPr>
        <w:t>TRYB UDZIELANIA ZAMÓWIEŃ</w:t>
      </w:r>
    </w:p>
    <w:p w14:paraId="61236916" w14:textId="7CA2FD36" w:rsidR="00D00037" w:rsidRPr="00C5456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Postępowanie o udzielenie niniejszego zamówienia publicznego prowadzone jest </w:t>
      </w:r>
      <w:r w:rsidRPr="00C54569">
        <w:rPr>
          <w:rFonts w:eastAsia="Times New Roman" w:cstheme="minorHAnsi"/>
          <w:b/>
          <w:lang w:eastAsia="pl-PL"/>
        </w:rPr>
        <w:t xml:space="preserve">w trybie podstawowym, </w:t>
      </w:r>
      <w:r w:rsidRPr="00C54569">
        <w:rPr>
          <w:rFonts w:eastAsia="Times New Roman" w:cstheme="minorHAnsi"/>
          <w:lang w:eastAsia="pl-PL"/>
        </w:rPr>
        <w:t xml:space="preserve">na podstawie art. 275 pkt 1 ustawy z dnia 11 września 2019 r. – Prawo zamówień publicznych </w:t>
      </w:r>
      <w:r w:rsidRPr="00C54569">
        <w:rPr>
          <w:rFonts w:eastAsia="Times New Roman" w:cstheme="minorHAnsi"/>
          <w:bCs/>
          <w:lang w:eastAsia="pl-PL"/>
        </w:rPr>
        <w:t xml:space="preserve">dalej w skrócie jako „ustawa </w:t>
      </w:r>
      <w:proofErr w:type="spellStart"/>
      <w:r w:rsidRPr="00C54569">
        <w:rPr>
          <w:rFonts w:eastAsia="Times New Roman" w:cstheme="minorHAnsi"/>
          <w:bCs/>
          <w:lang w:eastAsia="pl-PL"/>
        </w:rPr>
        <w:t>Pzp</w:t>
      </w:r>
      <w:proofErr w:type="spellEnd"/>
      <w:r w:rsidRPr="00C54569">
        <w:rPr>
          <w:rFonts w:eastAsia="Times New Roman" w:cstheme="minorHAnsi"/>
          <w:bCs/>
          <w:lang w:eastAsia="pl-PL"/>
        </w:rPr>
        <w:t>” oraz aktów wykonawczych wydanych na jej podstawie.</w:t>
      </w:r>
    </w:p>
    <w:p w14:paraId="26835A7E" w14:textId="0CCC4407" w:rsidR="00D00037" w:rsidRPr="00C5456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bCs/>
          <w:lang w:eastAsia="pl-PL"/>
        </w:rPr>
        <w:t>Zamawiający nie przewiduje dokonanie wyboru najkorzystniejszej oferty z możliwością prowadzenia negocjacji.</w:t>
      </w:r>
    </w:p>
    <w:p w14:paraId="340C4754" w14:textId="45786384" w:rsidR="00D0003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Wartość szacunkowa zamówienia nie przekracza progu unijnego.</w:t>
      </w:r>
    </w:p>
    <w:p w14:paraId="368E8C5B" w14:textId="36DA2509" w:rsidR="001E5835" w:rsidRPr="001E5835" w:rsidRDefault="001E5835" w:rsidP="00D00037">
      <w:pPr>
        <w:numPr>
          <w:ilvl w:val="1"/>
          <w:numId w:val="2"/>
        </w:numPr>
        <w:tabs>
          <w:tab w:val="left" w:pos="709"/>
        </w:tabs>
        <w:spacing w:after="0" w:line="300" w:lineRule="auto"/>
        <w:ind w:left="709" w:hanging="425"/>
        <w:jc w:val="both"/>
        <w:rPr>
          <w:rFonts w:eastAsia="Times New Roman" w:cstheme="minorHAnsi"/>
          <w:lang w:eastAsia="pl-PL"/>
        </w:rPr>
      </w:pPr>
      <w:r w:rsidRPr="00783B3D">
        <w:t>Zamówienie współfinansowane jest w ramach projektu pn.</w:t>
      </w:r>
      <w:r w:rsidRPr="001E5835">
        <w:t xml:space="preserve"> </w:t>
      </w:r>
      <w:r w:rsidRPr="001E5835">
        <w:rPr>
          <w:rFonts w:cstheme="minorHAnsi"/>
          <w:bCs/>
          <w:spacing w:val="-11"/>
        </w:rPr>
        <w:t xml:space="preserve">Wprowadzenie na rynek innowacyjnej odmiany życicy trwałej zasiedlonej przez symbiotyczne grzyby </w:t>
      </w:r>
      <w:proofErr w:type="spellStart"/>
      <w:r w:rsidRPr="001E5835">
        <w:rPr>
          <w:rFonts w:cstheme="minorHAnsi"/>
          <w:bCs/>
          <w:spacing w:val="-11"/>
        </w:rPr>
        <w:t>endofityczne</w:t>
      </w:r>
      <w:proofErr w:type="spellEnd"/>
      <w:r w:rsidRPr="001E5835">
        <w:rPr>
          <w:rFonts w:cstheme="minorHAnsi"/>
        </w:rPr>
        <w:t xml:space="preserve"> „NOVA TRAWA” o numerze 00047.DDD.6509.00086.2019.02</w:t>
      </w:r>
    </w:p>
    <w:p w14:paraId="20AAE7DF" w14:textId="77777777" w:rsidR="00D00037" w:rsidRPr="00C54569" w:rsidRDefault="00D00037" w:rsidP="00D00037">
      <w:pPr>
        <w:spacing w:after="0" w:line="300" w:lineRule="auto"/>
        <w:jc w:val="both"/>
        <w:rPr>
          <w:rFonts w:eastAsia="Times New Roman" w:cstheme="minorHAnsi"/>
          <w:lang w:eastAsia="pl-PL"/>
        </w:rPr>
      </w:pPr>
    </w:p>
    <w:p w14:paraId="578E19D2" w14:textId="77777777" w:rsidR="00D00037" w:rsidRPr="00C5456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54569">
        <w:rPr>
          <w:rFonts w:eastAsia="Times New Roman" w:cstheme="minorHAnsi"/>
          <w:b/>
          <w:lang w:eastAsia="pl-PL"/>
        </w:rPr>
        <w:t>OPIS PRZEDMIOTU ZAMÓWIENIA</w:t>
      </w:r>
    </w:p>
    <w:p w14:paraId="55F68B49" w14:textId="799AD8B4" w:rsidR="001E5835" w:rsidRPr="00012C9B"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012C9B">
        <w:rPr>
          <w:rFonts w:eastAsia="Times New Roman" w:cstheme="minorHAnsi"/>
          <w:lang w:eastAsia="pl-PL"/>
        </w:rPr>
        <w:t xml:space="preserve">Przedmiotem zamówienia </w:t>
      </w:r>
      <w:bookmarkEnd w:id="5"/>
      <w:bookmarkEnd w:id="6"/>
      <w:r w:rsidR="001E5835" w:rsidRPr="00012C9B">
        <w:rPr>
          <w:rFonts w:eastAsia="Times New Roman" w:cstheme="minorHAnsi"/>
          <w:lang w:eastAsia="pl-PL"/>
        </w:rPr>
        <w:t xml:space="preserve">są sukcesywne </w:t>
      </w:r>
      <w:r w:rsidRPr="00012C9B">
        <w:rPr>
          <w:rFonts w:eastAsia="Times New Roman" w:cstheme="minorHAnsi"/>
          <w:lang w:eastAsia="pl-PL"/>
        </w:rPr>
        <w:t>dostaw</w:t>
      </w:r>
      <w:r w:rsidR="001E5835" w:rsidRPr="00012C9B">
        <w:rPr>
          <w:rFonts w:eastAsia="Times New Roman" w:cstheme="minorHAnsi"/>
          <w:lang w:eastAsia="pl-PL"/>
        </w:rPr>
        <w:t>y</w:t>
      </w:r>
      <w:r w:rsidRPr="00012C9B">
        <w:rPr>
          <w:rFonts w:eastAsia="Times New Roman" w:cstheme="minorHAnsi"/>
          <w:lang w:eastAsia="pl-PL"/>
        </w:rPr>
        <w:t xml:space="preserve"> </w:t>
      </w:r>
      <w:r w:rsidR="001E5835" w:rsidRPr="00012C9B">
        <w:rPr>
          <w:rFonts w:eastAsia="Times New Roman" w:cstheme="minorHAnsi"/>
          <w:lang w:eastAsia="pl-PL"/>
        </w:rPr>
        <w:t>odczynników chemicznych w ramach projektu pt. W</w:t>
      </w:r>
      <w:r w:rsidR="001E5835" w:rsidRPr="00012C9B">
        <w:rPr>
          <w:rFonts w:cstheme="minorHAnsi"/>
          <w:bCs/>
          <w:spacing w:val="-11"/>
        </w:rPr>
        <w:t xml:space="preserve">prowadzenie na rynek innowacyjnej odmiany życicy trwałej zasiedlonej przez symbiotyczne grzyby </w:t>
      </w:r>
      <w:proofErr w:type="spellStart"/>
      <w:r w:rsidR="001E5835" w:rsidRPr="00012C9B">
        <w:rPr>
          <w:rFonts w:cstheme="minorHAnsi"/>
          <w:bCs/>
          <w:spacing w:val="-11"/>
        </w:rPr>
        <w:t>endofityczne</w:t>
      </w:r>
      <w:proofErr w:type="spellEnd"/>
      <w:r w:rsidR="001E5835" w:rsidRPr="00012C9B">
        <w:rPr>
          <w:rFonts w:cstheme="minorHAnsi"/>
          <w:b/>
          <w:spacing w:val="-11"/>
        </w:rPr>
        <w:t xml:space="preserve"> </w:t>
      </w:r>
      <w:r w:rsidR="001E5835" w:rsidRPr="00012C9B">
        <w:rPr>
          <w:rFonts w:cstheme="minorHAnsi"/>
        </w:rPr>
        <w:t>„NOVA TRAWA”</w:t>
      </w:r>
      <w:r w:rsidR="0012675E" w:rsidRPr="00012C9B">
        <w:rPr>
          <w:rFonts w:cstheme="minorHAnsi"/>
        </w:rPr>
        <w:t xml:space="preserve">, wskazanych w załączniku nr </w:t>
      </w:r>
      <w:r w:rsidR="0053064E" w:rsidRPr="00012C9B">
        <w:rPr>
          <w:rFonts w:cstheme="minorHAnsi"/>
        </w:rPr>
        <w:t>3</w:t>
      </w:r>
    </w:p>
    <w:p w14:paraId="018175E5" w14:textId="4D0E8F56" w:rsidR="00D00037" w:rsidRDefault="00D00037" w:rsidP="001E5835">
      <w:pPr>
        <w:spacing w:after="0" w:line="300" w:lineRule="auto"/>
        <w:ind w:left="709"/>
        <w:jc w:val="both"/>
        <w:rPr>
          <w:rFonts w:eastAsia="Times New Roman" w:cstheme="minorHAnsi"/>
          <w:lang w:eastAsia="pl-PL"/>
        </w:rPr>
      </w:pPr>
      <w:r w:rsidRPr="00C54569">
        <w:rPr>
          <w:rFonts w:eastAsia="Times New Roman" w:cstheme="minorHAnsi"/>
          <w:lang w:eastAsia="pl-PL"/>
        </w:rPr>
        <w:t xml:space="preserve">Całość zamówienia została podzielona na </w:t>
      </w:r>
      <w:r w:rsidR="008B5DBB">
        <w:rPr>
          <w:rFonts w:eastAsia="Times New Roman" w:cstheme="minorHAnsi"/>
          <w:lang w:eastAsia="pl-PL"/>
        </w:rPr>
        <w:t>2</w:t>
      </w:r>
      <w:r w:rsidRPr="00C54569">
        <w:rPr>
          <w:rFonts w:eastAsia="Times New Roman" w:cstheme="minorHAnsi"/>
          <w:lang w:eastAsia="pl-PL"/>
        </w:rPr>
        <w:t xml:space="preserve"> </w:t>
      </w:r>
      <w:r w:rsidR="00661E5A" w:rsidRPr="00C54569">
        <w:rPr>
          <w:rFonts w:eastAsia="Times New Roman" w:cstheme="minorHAnsi"/>
          <w:lang w:eastAsia="pl-PL"/>
        </w:rPr>
        <w:t>części</w:t>
      </w:r>
      <w:r w:rsidR="00012C9B">
        <w:rPr>
          <w:rFonts w:eastAsia="Times New Roman" w:cstheme="minorHAnsi"/>
          <w:lang w:eastAsia="pl-PL"/>
        </w:rPr>
        <w:t>:</w:t>
      </w:r>
    </w:p>
    <w:p w14:paraId="63A98A43" w14:textId="77777777" w:rsidR="008C3646" w:rsidRPr="00C54569" w:rsidRDefault="008C3646" w:rsidP="008C3646">
      <w:pPr>
        <w:tabs>
          <w:tab w:val="num" w:pos="709"/>
        </w:tabs>
        <w:spacing w:after="0" w:line="300" w:lineRule="auto"/>
        <w:ind w:left="709"/>
        <w:jc w:val="both"/>
        <w:rPr>
          <w:rFonts w:eastAsia="Times New Roman" w:cstheme="minorHAnsi"/>
          <w:b/>
          <w:lang w:eastAsia="pl-PL"/>
        </w:rPr>
      </w:pPr>
      <w:bookmarkStart w:id="7" w:name="OLE_LINK16"/>
      <w:r w:rsidRPr="00C54569">
        <w:rPr>
          <w:rFonts w:eastAsia="Times New Roman" w:cstheme="minorHAnsi"/>
          <w:b/>
          <w:u w:val="single"/>
          <w:lang w:eastAsia="pl-PL"/>
        </w:rPr>
        <w:t>Część nr 1:</w:t>
      </w:r>
      <w:r w:rsidRPr="00C54569">
        <w:rPr>
          <w:rFonts w:eastAsia="Times New Roman" w:cstheme="minorHAnsi"/>
          <w:b/>
          <w:lang w:eastAsia="pl-PL"/>
        </w:rPr>
        <w:t xml:space="preserve"> </w:t>
      </w:r>
      <w:bookmarkStart w:id="8" w:name="_Hlk85610565"/>
      <w:bookmarkStart w:id="9" w:name="_Hlk85620307"/>
      <w:r w:rsidRPr="00C54569">
        <w:rPr>
          <w:rFonts w:eastAsia="Times New Roman" w:cstheme="minorHAnsi"/>
          <w:bCs/>
          <w:lang w:eastAsia="pl-PL"/>
        </w:rPr>
        <w:t xml:space="preserve">Dostawa </w:t>
      </w:r>
      <w:bookmarkEnd w:id="8"/>
      <w:bookmarkEnd w:id="9"/>
      <w:r>
        <w:rPr>
          <w:rFonts w:eastAsia="Times New Roman" w:cstheme="minorHAnsi"/>
          <w:bCs/>
          <w:lang w:eastAsia="pl-PL"/>
        </w:rPr>
        <w:t>odczynników chemicznych typu I</w:t>
      </w:r>
    </w:p>
    <w:p w14:paraId="7A2A0700" w14:textId="77777777" w:rsidR="008C3646" w:rsidRPr="00C54569" w:rsidRDefault="008C3646" w:rsidP="008C3646">
      <w:pPr>
        <w:tabs>
          <w:tab w:val="num" w:pos="709"/>
        </w:tabs>
        <w:spacing w:after="0" w:line="300" w:lineRule="auto"/>
        <w:ind w:left="709"/>
        <w:jc w:val="both"/>
        <w:rPr>
          <w:rFonts w:eastAsia="Times New Roman" w:cstheme="minorHAnsi"/>
          <w:b/>
          <w:lang w:eastAsia="pl-PL"/>
        </w:rPr>
      </w:pPr>
      <w:r w:rsidRPr="00C54569">
        <w:rPr>
          <w:rFonts w:eastAsia="Times New Roman" w:cstheme="minorHAnsi"/>
          <w:b/>
          <w:u w:val="single"/>
          <w:lang w:eastAsia="pl-PL"/>
        </w:rPr>
        <w:t>Część nr 2:</w:t>
      </w:r>
      <w:r w:rsidRPr="00C54569">
        <w:rPr>
          <w:rFonts w:eastAsia="Times New Roman" w:cstheme="minorHAnsi"/>
          <w:lang w:eastAsia="pl-PL"/>
        </w:rPr>
        <w:t xml:space="preserve"> </w:t>
      </w:r>
      <w:bookmarkStart w:id="10" w:name="_Hlk85611546"/>
      <w:r w:rsidRPr="00C54569">
        <w:rPr>
          <w:rFonts w:eastAsia="Times New Roman" w:cstheme="minorHAnsi"/>
          <w:lang w:eastAsia="pl-PL"/>
        </w:rPr>
        <w:t xml:space="preserve">Dostawa </w:t>
      </w:r>
      <w:r>
        <w:rPr>
          <w:rFonts w:eastAsia="Times New Roman" w:cstheme="minorHAnsi"/>
          <w:bCs/>
          <w:lang w:eastAsia="pl-PL"/>
        </w:rPr>
        <w:t>odczynników chemicznych typu II</w:t>
      </w:r>
    </w:p>
    <w:bookmarkEnd w:id="7"/>
    <w:bookmarkEnd w:id="10"/>
    <w:p w14:paraId="5E94752E" w14:textId="47BF46BF" w:rsidR="00D00037" w:rsidRPr="00C54569"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Na potrzeby niniejszej SWZ </w:t>
      </w:r>
      <w:r w:rsidR="00012C9B">
        <w:rPr>
          <w:rFonts w:eastAsia="Times New Roman" w:cstheme="minorHAnsi"/>
          <w:lang w:eastAsia="pl-PL"/>
        </w:rPr>
        <w:t>przedmiot zamówienia</w:t>
      </w:r>
      <w:r w:rsidRPr="00C54569">
        <w:rPr>
          <w:rFonts w:eastAsia="Times New Roman" w:cstheme="minorHAnsi"/>
          <w:lang w:eastAsia="pl-PL"/>
        </w:rPr>
        <w:t xml:space="preserve"> określa się także zamiennie jako „</w:t>
      </w:r>
      <w:r w:rsidR="001E5835">
        <w:rPr>
          <w:rFonts w:eastAsia="Times New Roman" w:cstheme="minorHAnsi"/>
          <w:lang w:eastAsia="pl-PL"/>
        </w:rPr>
        <w:t>Odczynniki</w:t>
      </w:r>
      <w:r w:rsidRPr="00C54569">
        <w:rPr>
          <w:rFonts w:eastAsia="Times New Roman" w:cstheme="minorHAnsi"/>
          <w:lang w:eastAsia="pl-PL"/>
        </w:rPr>
        <w:t>”.</w:t>
      </w:r>
    </w:p>
    <w:p w14:paraId="00605F40" w14:textId="77777777" w:rsidR="00D00037" w:rsidRPr="00C54569"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Dostawa obejmuje:</w:t>
      </w:r>
    </w:p>
    <w:p w14:paraId="0C32CAA8" w14:textId="33B7E210" w:rsidR="00D00037" w:rsidRPr="00C54569" w:rsidRDefault="00D00037" w:rsidP="00A57F82">
      <w:pPr>
        <w:numPr>
          <w:ilvl w:val="1"/>
          <w:numId w:val="7"/>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dostarczenie przez Wykonawcę </w:t>
      </w:r>
      <w:r w:rsidR="001E5835">
        <w:rPr>
          <w:rFonts w:eastAsia="Times New Roman" w:cstheme="minorHAnsi"/>
          <w:lang w:eastAsia="pl-PL"/>
        </w:rPr>
        <w:t>Odczynników</w:t>
      </w:r>
      <w:r w:rsidRPr="00C54569">
        <w:rPr>
          <w:rFonts w:eastAsia="Times New Roman" w:cstheme="minorHAnsi"/>
          <w:lang w:eastAsia="pl-PL"/>
        </w:rPr>
        <w:t xml:space="preserve"> na własny koszt i ryzyko wraz z jego wniesieniem w miejsca wskazane przez Zamawiającego;</w:t>
      </w:r>
    </w:p>
    <w:p w14:paraId="62197EC5" w14:textId="53527244" w:rsidR="00D00037" w:rsidRPr="00C54569" w:rsidRDefault="00D00037" w:rsidP="00A57F82">
      <w:pPr>
        <w:numPr>
          <w:ilvl w:val="1"/>
          <w:numId w:val="7"/>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przekazanie Zamawiającemu </w:t>
      </w:r>
      <w:r w:rsidR="001E5835">
        <w:rPr>
          <w:rFonts w:eastAsia="Times New Roman" w:cstheme="minorHAnsi"/>
          <w:lang w:eastAsia="pl-PL"/>
        </w:rPr>
        <w:t>Odczynników</w:t>
      </w:r>
      <w:r w:rsidRPr="00C54569">
        <w:rPr>
          <w:rFonts w:eastAsia="Times New Roman" w:cstheme="minorHAnsi"/>
          <w:lang w:eastAsia="pl-PL"/>
        </w:rPr>
        <w:t xml:space="preserve"> na podstawie protokołu odbioru; protokół odbioru sporządzi Wykonawca i przedstawi go do podpisu Zamawiającemu po wykonanej dostawie.</w:t>
      </w:r>
    </w:p>
    <w:p w14:paraId="42462B01" w14:textId="77777777" w:rsidR="00D00037" w:rsidRPr="00C54569"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Miejsca dostawy:</w:t>
      </w:r>
    </w:p>
    <w:p w14:paraId="4E49D1F1" w14:textId="1E6B3FBC" w:rsidR="009507A1" w:rsidRDefault="009507A1" w:rsidP="009507A1">
      <w:pPr>
        <w:spacing w:after="0" w:line="300" w:lineRule="auto"/>
        <w:ind w:left="709"/>
        <w:jc w:val="both"/>
        <w:rPr>
          <w:rFonts w:eastAsia="Times New Roman" w:cstheme="minorHAnsi"/>
          <w:lang w:eastAsia="pl-PL"/>
        </w:rPr>
      </w:pPr>
      <w:bookmarkStart w:id="11" w:name="_Hlk85614979"/>
      <w:bookmarkStart w:id="12" w:name="_Hlk85525993"/>
      <w:r w:rsidRPr="00C54569">
        <w:rPr>
          <w:rFonts w:eastAsia="Times New Roman" w:cstheme="minorHAnsi"/>
          <w:lang w:eastAsia="pl-PL"/>
        </w:rPr>
        <w:t>Politechnika Bydgoska im. Jana i Jędrzeja Śniadeckich</w:t>
      </w:r>
    </w:p>
    <w:p w14:paraId="1378CC5E" w14:textId="75BD05DE" w:rsidR="0012675E" w:rsidRDefault="0012675E" w:rsidP="009507A1">
      <w:pPr>
        <w:spacing w:after="0" w:line="300" w:lineRule="auto"/>
        <w:ind w:left="709"/>
        <w:jc w:val="both"/>
        <w:rPr>
          <w:rFonts w:eastAsia="Times New Roman" w:cstheme="minorHAnsi"/>
          <w:lang w:eastAsia="pl-PL"/>
        </w:rPr>
      </w:pPr>
      <w:r>
        <w:rPr>
          <w:rFonts w:eastAsia="Times New Roman" w:cstheme="minorHAnsi"/>
          <w:lang w:eastAsia="pl-PL"/>
        </w:rPr>
        <w:t xml:space="preserve">Wydział Rolnictwa i Biotechnologii </w:t>
      </w:r>
    </w:p>
    <w:bookmarkEnd w:id="11"/>
    <w:bookmarkEnd w:id="12"/>
    <w:p w14:paraId="53A9B2EC" w14:textId="710B7E96" w:rsidR="00012C9B" w:rsidRPr="00012C9B" w:rsidRDefault="00012C9B" w:rsidP="00012C9B">
      <w:pPr>
        <w:spacing w:after="0" w:line="300" w:lineRule="auto"/>
        <w:ind w:left="708"/>
        <w:jc w:val="both"/>
        <w:rPr>
          <w:rFonts w:eastAsia="Times New Roman" w:cstheme="minorHAnsi"/>
          <w:b/>
          <w:bCs/>
          <w:lang w:eastAsia="pl-PL"/>
        </w:rPr>
      </w:pPr>
      <w:r w:rsidRPr="00012C9B">
        <w:rPr>
          <w:rFonts w:eastAsia="Times New Roman" w:cstheme="minorHAnsi"/>
          <w:b/>
          <w:bCs/>
          <w:lang w:eastAsia="pl-PL"/>
        </w:rPr>
        <w:lastRenderedPageBreak/>
        <w:t xml:space="preserve">Pracownia </w:t>
      </w:r>
      <w:r w:rsidR="00BA61A2">
        <w:rPr>
          <w:rFonts w:eastAsia="Times New Roman" w:cstheme="minorHAnsi"/>
          <w:b/>
          <w:bCs/>
          <w:lang w:eastAsia="pl-PL"/>
        </w:rPr>
        <w:t>Mykologii Molekularnej, Fitopatologii i Entomologii</w:t>
      </w:r>
    </w:p>
    <w:p w14:paraId="3041F428" w14:textId="43FA17AA" w:rsidR="00012C9B" w:rsidRPr="00012C9B" w:rsidRDefault="00BA61A2" w:rsidP="00012C9B">
      <w:pPr>
        <w:spacing w:after="0" w:line="300" w:lineRule="auto"/>
        <w:ind w:left="708"/>
        <w:jc w:val="both"/>
        <w:rPr>
          <w:rFonts w:eastAsia="Times New Roman" w:cstheme="minorHAnsi"/>
          <w:lang w:eastAsia="pl-PL"/>
        </w:rPr>
      </w:pPr>
      <w:r>
        <w:rPr>
          <w:rFonts w:eastAsia="Times New Roman" w:cstheme="minorHAnsi"/>
          <w:lang w:eastAsia="pl-PL"/>
        </w:rPr>
        <w:t>Al. Prof. S. Kaliskiego 7</w:t>
      </w:r>
      <w:r w:rsidR="00435B8C">
        <w:rPr>
          <w:rFonts w:eastAsia="Times New Roman" w:cstheme="minorHAnsi"/>
          <w:lang w:eastAsia="pl-PL"/>
        </w:rPr>
        <w:t>, Budynek I</w:t>
      </w:r>
    </w:p>
    <w:p w14:paraId="6D407600" w14:textId="18D4FC13" w:rsidR="00012C9B" w:rsidRPr="00012C9B" w:rsidRDefault="00012C9B" w:rsidP="00012C9B">
      <w:pPr>
        <w:spacing w:after="0" w:line="300" w:lineRule="auto"/>
        <w:ind w:left="708"/>
        <w:jc w:val="both"/>
        <w:rPr>
          <w:rFonts w:eastAsia="Times New Roman" w:cstheme="minorHAnsi"/>
          <w:lang w:eastAsia="pl-PL"/>
        </w:rPr>
      </w:pPr>
      <w:r w:rsidRPr="00012C9B">
        <w:rPr>
          <w:rFonts w:eastAsia="Times New Roman" w:cstheme="minorHAnsi"/>
          <w:lang w:eastAsia="pl-PL"/>
        </w:rPr>
        <w:t>85-79</w:t>
      </w:r>
      <w:r w:rsidR="00BA61A2">
        <w:rPr>
          <w:rFonts w:eastAsia="Times New Roman" w:cstheme="minorHAnsi"/>
          <w:lang w:eastAsia="pl-PL"/>
        </w:rPr>
        <w:t>6</w:t>
      </w:r>
      <w:r w:rsidRPr="00012C9B">
        <w:rPr>
          <w:rFonts w:eastAsia="Times New Roman" w:cstheme="minorHAnsi"/>
          <w:lang w:eastAsia="pl-PL"/>
        </w:rPr>
        <w:t xml:space="preserve"> Bydgoszcz</w:t>
      </w:r>
    </w:p>
    <w:p w14:paraId="542E44A1" w14:textId="77777777" w:rsidR="00D00037" w:rsidRPr="00C54569"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Kody dotyczące przedmiotu zamówienia określone we Wspólnym Słowniku Zamówień </w:t>
      </w:r>
      <w:r w:rsidRPr="00C54569">
        <w:rPr>
          <w:rFonts w:eastAsia="Times New Roman" w:cstheme="minorHAnsi"/>
          <w:b/>
          <w:lang w:eastAsia="pl-PL"/>
        </w:rPr>
        <w:t>(CPV)</w:t>
      </w:r>
      <w:r w:rsidRPr="00C54569">
        <w:rPr>
          <w:rFonts w:eastAsia="Times New Roman" w:cstheme="minorHAnsi"/>
          <w:lang w:eastAsia="pl-PL"/>
        </w:rPr>
        <w:t>:</w:t>
      </w:r>
    </w:p>
    <w:p w14:paraId="6FD81D3B" w14:textId="77777777" w:rsidR="0053064E" w:rsidRPr="0053064E" w:rsidRDefault="0053064E" w:rsidP="008435C7">
      <w:pPr>
        <w:spacing w:after="0"/>
        <w:ind w:firstLine="708"/>
        <w:jc w:val="both"/>
        <w:rPr>
          <w:rFonts w:cstheme="minorHAnsi"/>
        </w:rPr>
      </w:pPr>
      <w:bookmarkStart w:id="13" w:name="_Hlk37337788"/>
      <w:r w:rsidRPr="0053064E">
        <w:rPr>
          <w:rFonts w:cstheme="minorHAnsi"/>
        </w:rPr>
        <w:t>CPV: 33696300 – 8 – Odczynniki chemiczne</w:t>
      </w:r>
    </w:p>
    <w:p w14:paraId="43295162" w14:textId="77777777" w:rsidR="00D00037" w:rsidRPr="00C54569" w:rsidRDefault="00D00037" w:rsidP="00A57F82">
      <w:pPr>
        <w:numPr>
          <w:ilvl w:val="0"/>
          <w:numId w:val="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Informacje dodatkowe:</w:t>
      </w:r>
      <w:bookmarkEnd w:id="13"/>
    </w:p>
    <w:p w14:paraId="6B5CA5A5" w14:textId="46136C1F" w:rsidR="00FF2857" w:rsidRPr="00C54569" w:rsidRDefault="00D00037"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Zamawiający </w:t>
      </w:r>
      <w:bookmarkStart w:id="14" w:name="_Hlk14256826"/>
      <w:r w:rsidR="009507A1" w:rsidRPr="00C54569">
        <w:rPr>
          <w:rFonts w:eastAsia="Times New Roman" w:cstheme="minorHAnsi"/>
          <w:lang w:eastAsia="pl-PL"/>
        </w:rPr>
        <w:t>d</w:t>
      </w:r>
      <w:r w:rsidRPr="00C54569">
        <w:rPr>
          <w:rFonts w:eastAsia="Times New Roman" w:cstheme="minorHAnsi"/>
          <w:lang w:eastAsia="pl-PL"/>
        </w:rPr>
        <w:t xml:space="preserve">opuszcza możliwość </w:t>
      </w:r>
      <w:bookmarkEnd w:id="14"/>
      <w:r w:rsidRPr="00C54569">
        <w:rPr>
          <w:rFonts w:eastAsia="Times New Roman" w:cstheme="minorHAnsi"/>
          <w:lang w:eastAsia="pl-PL"/>
        </w:rPr>
        <w:t>składania ofert częściowych</w:t>
      </w:r>
      <w:r w:rsidR="00FF2857" w:rsidRPr="00C54569">
        <w:rPr>
          <w:rFonts w:eastAsia="Times New Roman" w:cstheme="minorHAnsi"/>
          <w:lang w:eastAsia="pl-PL"/>
        </w:rPr>
        <w:t xml:space="preserve">. </w:t>
      </w:r>
    </w:p>
    <w:p w14:paraId="351CA573" w14:textId="6CDBD293" w:rsidR="00D00037" w:rsidRPr="00C54569" w:rsidRDefault="00D00037"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nie ogranicza liczby części na które zamówienie może zostać udzielone jednemu Wykonawcy</w:t>
      </w:r>
    </w:p>
    <w:p w14:paraId="2703F649" w14:textId="77777777" w:rsidR="00D00037" w:rsidRPr="00C54569" w:rsidRDefault="00D00037"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Zamawiający nie dopuszcza składania ofert wariantowych;</w:t>
      </w:r>
    </w:p>
    <w:p w14:paraId="75BFA778" w14:textId="1A31DBE0" w:rsidR="00214B82" w:rsidRPr="00C54569" w:rsidRDefault="00D00037"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Zamawiający nie przewiduje udzielenia zamówień, o których mowa art. 214 ust. 1 pkt 8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4D4980D6" w14:textId="77777777" w:rsidR="00214B82" w:rsidRPr="00C54569" w:rsidRDefault="00214B82"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rozliczenia w walutach obcych;</w:t>
      </w:r>
    </w:p>
    <w:p w14:paraId="54D670CE" w14:textId="77777777" w:rsidR="00214B82" w:rsidRPr="00C54569" w:rsidRDefault="00214B82"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przeprowadzenia aukcji elektronicznej;</w:t>
      </w:r>
    </w:p>
    <w:p w14:paraId="108CF977" w14:textId="77777777" w:rsidR="00214B82" w:rsidRPr="00C54569" w:rsidRDefault="00214B82"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wymaga złożenia ofert w postaci katalogów elektronicznych;</w:t>
      </w:r>
    </w:p>
    <w:p w14:paraId="6436B117" w14:textId="77777777" w:rsidR="00214B82" w:rsidRPr="00C54569" w:rsidRDefault="00214B82"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zawarcia umowy ramowej;</w:t>
      </w:r>
    </w:p>
    <w:p w14:paraId="2D5CD1EC" w14:textId="0472FD2B" w:rsidR="00214B82" w:rsidRPr="00C54569" w:rsidRDefault="00214B82" w:rsidP="00A57F82">
      <w:pPr>
        <w:numPr>
          <w:ilvl w:val="0"/>
          <w:numId w:val="29"/>
        </w:numPr>
        <w:tabs>
          <w:tab w:val="num" w:pos="1134"/>
        </w:tabs>
        <w:spacing w:after="0" w:line="300" w:lineRule="auto"/>
        <w:ind w:left="1134" w:hanging="425"/>
        <w:jc w:val="both"/>
        <w:rPr>
          <w:rFonts w:eastAsia="Times New Roman" w:cstheme="minorHAnsi"/>
          <w:lang w:eastAsia="pl-PL"/>
        </w:rPr>
      </w:pPr>
      <w:r w:rsidRPr="00C54569">
        <w:rPr>
          <w:rFonts w:cstheme="minorHAnsi"/>
        </w:rPr>
        <w:t>Zamawiający nie przewiduje zwrotu kosztów udziału w postępowaniu</w:t>
      </w:r>
      <w:r w:rsidR="00FF2857" w:rsidRPr="00C54569">
        <w:rPr>
          <w:rFonts w:cstheme="minorHAnsi"/>
        </w:rPr>
        <w:t>.</w:t>
      </w:r>
    </w:p>
    <w:p w14:paraId="0ECC38C4" w14:textId="78E56A76" w:rsidR="00D00037" w:rsidRPr="00C54569" w:rsidRDefault="00D00037" w:rsidP="00A57F82">
      <w:pPr>
        <w:numPr>
          <w:ilvl w:val="0"/>
          <w:numId w:val="9"/>
        </w:numPr>
        <w:tabs>
          <w:tab w:val="num" w:pos="1134"/>
        </w:tabs>
        <w:spacing w:after="0" w:line="300" w:lineRule="auto"/>
        <w:ind w:left="709"/>
        <w:contextualSpacing/>
        <w:jc w:val="both"/>
        <w:rPr>
          <w:rFonts w:eastAsia="Calibri" w:cstheme="minorHAnsi"/>
        </w:rPr>
      </w:pPr>
      <w:bookmarkStart w:id="15" w:name="_Hlk37339292"/>
      <w:r w:rsidRPr="00C54569">
        <w:rPr>
          <w:rFonts w:eastAsia="Calibri" w:cstheme="minorHAnsi"/>
        </w:rPr>
        <w:t>Wymagania w zakresie zatrudniania na podstawie stosunku pracy:</w:t>
      </w:r>
    </w:p>
    <w:p w14:paraId="376602E9" w14:textId="77672D7C" w:rsidR="008E219A" w:rsidRPr="00C54569" w:rsidRDefault="008E219A" w:rsidP="009507A1">
      <w:pPr>
        <w:spacing w:after="0" w:line="300" w:lineRule="auto"/>
        <w:ind w:left="709"/>
        <w:contextualSpacing/>
        <w:jc w:val="both"/>
        <w:rPr>
          <w:rFonts w:eastAsia="Calibri" w:cstheme="minorHAnsi"/>
        </w:rPr>
      </w:pPr>
      <w:r w:rsidRPr="00C54569">
        <w:rPr>
          <w:rFonts w:eastAsia="Calibri" w:cstheme="minorHAnsi"/>
        </w:rPr>
        <w:t>Zamawiający nie stawia wymagań w tym zakresie</w:t>
      </w:r>
    </w:p>
    <w:bookmarkEnd w:id="15"/>
    <w:p w14:paraId="16984CEB" w14:textId="675CC966" w:rsidR="00D00037" w:rsidRPr="00C54569" w:rsidRDefault="00D00037" w:rsidP="00A57F82">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Wizja lokalna:</w:t>
      </w:r>
    </w:p>
    <w:p w14:paraId="68DC5578" w14:textId="6404EA68" w:rsidR="008E219A" w:rsidRPr="00C54569" w:rsidRDefault="008E219A" w:rsidP="009507A1">
      <w:pPr>
        <w:spacing w:after="0" w:line="300" w:lineRule="auto"/>
        <w:ind w:left="709"/>
        <w:jc w:val="both"/>
        <w:rPr>
          <w:rFonts w:eastAsia="Times New Roman" w:cstheme="minorHAnsi"/>
          <w:lang w:eastAsia="pl-PL"/>
        </w:rPr>
      </w:pPr>
      <w:r w:rsidRPr="00C54569">
        <w:rPr>
          <w:rFonts w:eastAsia="Times New Roman" w:cstheme="minorHAnsi"/>
          <w:lang w:eastAsia="pl-PL"/>
        </w:rPr>
        <w:t>Zamawiający nie wymaga przeprowadzenie wizji lokalnej.</w:t>
      </w:r>
    </w:p>
    <w:p w14:paraId="45A3C1C6" w14:textId="34F5B202" w:rsidR="0001206C" w:rsidRPr="00C54569" w:rsidRDefault="0001206C" w:rsidP="00A57F82">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Szczegółowy opis przedmiotu zamówienia, opis wymagań zamawiającego w zakresie realizacji i odbioru określają:</w:t>
      </w:r>
    </w:p>
    <w:p w14:paraId="364DA2C5" w14:textId="46741895" w:rsidR="0001206C" w:rsidRDefault="0001206C" w:rsidP="003F6831">
      <w:pPr>
        <w:tabs>
          <w:tab w:val="left" w:pos="993"/>
        </w:tabs>
        <w:spacing w:after="0" w:line="300" w:lineRule="auto"/>
        <w:ind w:left="993" w:hanging="284"/>
        <w:contextualSpacing/>
        <w:jc w:val="both"/>
        <w:rPr>
          <w:rFonts w:eastAsia="Calibri" w:cstheme="minorHAnsi"/>
        </w:rPr>
      </w:pPr>
      <w:r w:rsidRPr="00C54569">
        <w:rPr>
          <w:rFonts w:eastAsia="Calibri" w:cstheme="minorHAnsi"/>
        </w:rPr>
        <w:t>a.</w:t>
      </w:r>
      <w:r w:rsidRPr="00C54569">
        <w:rPr>
          <w:rFonts w:eastAsia="Calibri" w:cstheme="minorHAnsi"/>
        </w:rPr>
        <w:tab/>
      </w:r>
      <w:r w:rsidR="00AC2550">
        <w:rPr>
          <w:rFonts w:eastAsia="Calibri" w:cstheme="minorHAnsi"/>
        </w:rPr>
        <w:t>formularz oferty</w:t>
      </w:r>
      <w:r w:rsidRPr="00C54569">
        <w:rPr>
          <w:rFonts w:eastAsia="Calibri" w:cstheme="minorHAnsi"/>
        </w:rPr>
        <w:t xml:space="preserve"> - załącznik nr </w:t>
      </w:r>
      <w:r w:rsidR="00AC2550">
        <w:rPr>
          <w:rFonts w:eastAsia="Calibri" w:cstheme="minorHAnsi"/>
        </w:rPr>
        <w:t>1</w:t>
      </w:r>
      <w:r w:rsidRPr="00C54569">
        <w:rPr>
          <w:rFonts w:eastAsia="Calibri" w:cstheme="minorHAnsi"/>
        </w:rPr>
        <w:t xml:space="preserve"> do SWZ; </w:t>
      </w:r>
    </w:p>
    <w:p w14:paraId="6EDFF2C7" w14:textId="2A530204" w:rsidR="00F33F4E" w:rsidRPr="00C54569" w:rsidRDefault="00F33F4E" w:rsidP="003F6831">
      <w:pPr>
        <w:tabs>
          <w:tab w:val="left" w:pos="993"/>
        </w:tabs>
        <w:spacing w:after="0" w:line="300" w:lineRule="auto"/>
        <w:ind w:left="993" w:hanging="284"/>
        <w:contextualSpacing/>
        <w:jc w:val="both"/>
        <w:rPr>
          <w:rFonts w:eastAsia="Calibri" w:cstheme="minorHAnsi"/>
        </w:rPr>
      </w:pPr>
      <w:r>
        <w:rPr>
          <w:rFonts w:eastAsia="Calibri" w:cstheme="minorHAnsi"/>
        </w:rPr>
        <w:t>b.</w:t>
      </w:r>
      <w:r w:rsidR="008C682D">
        <w:rPr>
          <w:rFonts w:eastAsia="Calibri" w:cstheme="minorHAnsi"/>
        </w:rPr>
        <w:t xml:space="preserve"> </w:t>
      </w:r>
      <w:r w:rsidR="00F713A4">
        <w:rPr>
          <w:rFonts w:eastAsia="Calibri" w:cstheme="minorHAnsi"/>
        </w:rPr>
        <w:t xml:space="preserve"> </w:t>
      </w:r>
      <w:r w:rsidR="009C1F20" w:rsidRPr="00F713A4">
        <w:rPr>
          <w:rFonts w:eastAsia="Calibri" w:cstheme="minorHAnsi"/>
        </w:rPr>
        <w:t>formularz</w:t>
      </w:r>
      <w:r w:rsidR="009C1F20">
        <w:rPr>
          <w:rFonts w:eastAsia="Times New Roman" w:cstheme="minorHAnsi"/>
          <w:lang w:eastAsia="pl-PL"/>
        </w:rPr>
        <w:t xml:space="preserve"> </w:t>
      </w:r>
      <w:r w:rsidR="009C1F20" w:rsidRPr="00F713A4">
        <w:rPr>
          <w:rFonts w:eastAsia="Calibri" w:cstheme="minorHAnsi"/>
        </w:rPr>
        <w:t>cenowy</w:t>
      </w:r>
      <w:r w:rsidR="009C1F20">
        <w:rPr>
          <w:rFonts w:eastAsia="Times New Roman" w:cstheme="minorHAnsi"/>
          <w:lang w:eastAsia="pl-PL"/>
        </w:rPr>
        <w:t xml:space="preserve"> - </w:t>
      </w:r>
      <w:r>
        <w:rPr>
          <w:rFonts w:eastAsia="Calibri" w:cstheme="minorHAnsi"/>
        </w:rPr>
        <w:t>załącznik nr 3 do SWZ;</w:t>
      </w:r>
    </w:p>
    <w:p w14:paraId="5B6A313D" w14:textId="5AB1DF77" w:rsidR="0001206C" w:rsidRPr="00C54569" w:rsidRDefault="00F33F4E" w:rsidP="003F6831">
      <w:pPr>
        <w:tabs>
          <w:tab w:val="left" w:pos="993"/>
        </w:tabs>
        <w:spacing w:after="0" w:line="300" w:lineRule="auto"/>
        <w:ind w:left="993" w:hanging="284"/>
        <w:contextualSpacing/>
        <w:jc w:val="both"/>
        <w:rPr>
          <w:rFonts w:eastAsia="Calibri" w:cstheme="minorHAnsi"/>
        </w:rPr>
      </w:pPr>
      <w:r>
        <w:rPr>
          <w:rFonts w:eastAsia="Calibri" w:cstheme="minorHAnsi"/>
        </w:rPr>
        <w:t>c.</w:t>
      </w:r>
      <w:r w:rsidR="0001206C" w:rsidRPr="00C54569">
        <w:rPr>
          <w:rFonts w:eastAsia="Calibri" w:cstheme="minorHAnsi"/>
        </w:rPr>
        <w:tab/>
        <w:t xml:space="preserve">projektowane postanowienia umowy w sprawie zamówienia publicznego określa wzór umowy - załącznik nr </w:t>
      </w:r>
      <w:r w:rsidR="0001206C" w:rsidRPr="00C54569">
        <w:rPr>
          <w:rFonts w:cstheme="minorHAnsi"/>
        </w:rPr>
        <w:t>4 do SWZ</w:t>
      </w:r>
      <w:r w:rsidR="0001206C" w:rsidRPr="00C54569">
        <w:rPr>
          <w:rFonts w:eastAsia="Calibri" w:cstheme="minorHAnsi"/>
        </w:rPr>
        <w:t>.</w:t>
      </w:r>
    </w:p>
    <w:p w14:paraId="5D5887A0" w14:textId="77777777" w:rsidR="0053064E" w:rsidRDefault="0001206C" w:rsidP="00A57F82">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Wszystkie wymagania określone w dokumentach stanowią wymagania minimalne, a ich spełnienie jest obligatoryjne.</w:t>
      </w:r>
    </w:p>
    <w:p w14:paraId="428161A5" w14:textId="788BCB3C" w:rsidR="0053064E" w:rsidRDefault="0053064E" w:rsidP="0053064E">
      <w:pPr>
        <w:spacing w:after="0" w:line="300" w:lineRule="auto"/>
        <w:ind w:left="709"/>
        <w:contextualSpacing/>
        <w:jc w:val="both"/>
        <w:rPr>
          <w:rFonts w:eastAsia="Calibri" w:cstheme="minorHAnsi"/>
        </w:rPr>
      </w:pPr>
      <w:r w:rsidRPr="0053064E">
        <w:rPr>
          <w:rFonts w:eastAsia="Calibri" w:cstheme="minorHAnsi"/>
        </w:rPr>
        <w:t>Zamawiającego w SWZ nazwy handlowej określa klasę produktu, będącego przedmiotem zamówienia i służy ustaleniu standardu, a nie wskazuje na konkretny wyrób lub konkretnego producenta. Oryginalne nazewnictwo lub symbolika podana została w celu prawidłowego określenia przedmiotu zamówienia. Przedstawione parametry przedmiotu zamówienia stanowią minimum techniczne i jakościowe oczekiwane przez Zamawiającego i będą stanowiły podstawę oceny ofert równoważnych.</w:t>
      </w:r>
    </w:p>
    <w:p w14:paraId="2D942C70" w14:textId="7F472F71" w:rsidR="0001206C" w:rsidRDefault="0001206C" w:rsidP="0053064E">
      <w:pPr>
        <w:spacing w:after="0" w:line="300" w:lineRule="auto"/>
        <w:ind w:left="709"/>
        <w:contextualSpacing/>
        <w:jc w:val="both"/>
        <w:rPr>
          <w:rFonts w:eastAsia="Calibri" w:cstheme="minorHAnsi"/>
        </w:rPr>
      </w:pPr>
      <w:r w:rsidRPr="00C54569">
        <w:rPr>
          <w:rFonts w:eastAsia="Calibri" w:cstheme="minorHAnsi"/>
        </w:rPr>
        <w:t xml:space="preserve">Niespełnienie ww. wymagań minimalnych będzie skutkować odrzuceniem oferty jako niezgodnej z warunkami zamówienia na podstawie art. 226 ust. 1 pkt 5 ustawy </w:t>
      </w:r>
      <w:proofErr w:type="spellStart"/>
      <w:r w:rsidRPr="00C54569">
        <w:rPr>
          <w:rFonts w:eastAsia="Calibri" w:cstheme="minorHAnsi"/>
        </w:rPr>
        <w:t>Pzp</w:t>
      </w:r>
      <w:proofErr w:type="spellEnd"/>
      <w:r w:rsidRPr="00C54569">
        <w:rPr>
          <w:rFonts w:eastAsia="Calibri" w:cstheme="minorHAnsi"/>
        </w:rPr>
        <w:t>.</w:t>
      </w:r>
    </w:p>
    <w:p w14:paraId="55B3A2E1" w14:textId="7803F498" w:rsidR="00D00037" w:rsidRDefault="0001206C" w:rsidP="00A57F82">
      <w:pPr>
        <w:numPr>
          <w:ilvl w:val="0"/>
          <w:numId w:val="9"/>
        </w:numPr>
        <w:tabs>
          <w:tab w:val="num" w:pos="1134"/>
        </w:tabs>
        <w:spacing w:after="0" w:line="300" w:lineRule="auto"/>
        <w:ind w:left="709"/>
        <w:contextualSpacing/>
        <w:jc w:val="both"/>
        <w:rPr>
          <w:rFonts w:eastAsia="Calibri" w:cstheme="minorHAnsi"/>
        </w:rPr>
      </w:pPr>
      <w:r w:rsidRPr="00C54569">
        <w:rPr>
          <w:rFonts w:eastAsia="Calibri" w:cstheme="minorHAnsi"/>
        </w:rPr>
        <w:t>Wykaz rozwiązań równoważnych</w:t>
      </w:r>
      <w:r w:rsidR="0053064E">
        <w:rPr>
          <w:rFonts w:eastAsia="Calibri" w:cstheme="minorHAnsi"/>
        </w:rPr>
        <w:t>:</w:t>
      </w:r>
    </w:p>
    <w:p w14:paraId="2C89D279" w14:textId="77777777" w:rsidR="0053064E" w:rsidRDefault="0053064E" w:rsidP="0053064E">
      <w:pPr>
        <w:spacing w:after="0" w:line="300" w:lineRule="auto"/>
        <w:ind w:left="709"/>
        <w:contextualSpacing/>
        <w:jc w:val="both"/>
        <w:rPr>
          <w:rFonts w:eastAsia="Calibri" w:cstheme="minorHAnsi"/>
        </w:rPr>
      </w:pPr>
      <w:r w:rsidRPr="0053064E">
        <w:rPr>
          <w:rFonts w:eastAsia="Calibri" w:cstheme="minorHAnsi"/>
        </w:rPr>
        <w:t xml:space="preserve">Zamawiający dopuszcza składanie oferty równoważnych. Zamawiający informuje, iż poprzez określenie: „oferowany produkt równoważny” rozumie, iż odczynniki spełniają wymagania jakościowe, fizykochemiczne, eksploatacyjne i techniczne równoważnie do materiałów wskazanych przez Zamawiającego. Oznacza to, że produkt równoważny musi spełniać minimalne parametry w </w:t>
      </w:r>
      <w:r w:rsidRPr="0053064E">
        <w:rPr>
          <w:rFonts w:eastAsia="Calibri" w:cstheme="minorHAnsi"/>
        </w:rPr>
        <w:lastRenderedPageBreak/>
        <w:t>stosunku do parametrów wymaganych przez Zamawiającego. Wszelkie koszty i czynności związane z potwierdzeniem spełniania przez ofertę równoważną parametrów jakościowych spoczywają na Wykonawcy. Jednocześnie Wykonawca ponosi wszelkie koszty związane z niepożądanymi dla Zamawiającego konsekwencjami dostarczenia produktów równoważnych, w szczególności koszty dostawy pełnowartościowych oryginalnych odczynników.</w:t>
      </w:r>
    </w:p>
    <w:p w14:paraId="0D580652" w14:textId="73660990" w:rsidR="0053064E" w:rsidRPr="0053064E" w:rsidRDefault="0053064E" w:rsidP="00F713A4">
      <w:pPr>
        <w:spacing w:after="0" w:line="300" w:lineRule="auto"/>
        <w:ind w:left="709"/>
        <w:contextualSpacing/>
        <w:jc w:val="both"/>
        <w:rPr>
          <w:rFonts w:eastAsia="Calibri" w:cstheme="minorHAnsi"/>
        </w:rPr>
      </w:pPr>
      <w:r w:rsidRPr="0053064E">
        <w:rPr>
          <w:rFonts w:eastAsia="Calibri" w:cstheme="minorHAnsi"/>
        </w:rPr>
        <w:t>W przypadku zaoferowania produktu/produktów równoważnego/</w:t>
      </w:r>
      <w:proofErr w:type="spellStart"/>
      <w:r w:rsidRPr="0053064E">
        <w:rPr>
          <w:rFonts w:eastAsia="Calibri" w:cstheme="minorHAnsi"/>
        </w:rPr>
        <w:t>ych</w:t>
      </w:r>
      <w:proofErr w:type="spellEnd"/>
      <w:r w:rsidRPr="0053064E">
        <w:rPr>
          <w:rFonts w:eastAsia="Calibri" w:cstheme="minorHAnsi"/>
        </w:rPr>
        <w:t xml:space="preserve">, Wykonawca, którego oferta zostanie uznana za najkorzystniejszą, przed zawarciem umowy, na żądanie Zamawiającego, ma obowiązek złożyć karty produktu* oferowanych produktów równoważnych. Karty produktów powinny być opisane numerem pozycji z Formularza asortymentowego. </w:t>
      </w:r>
    </w:p>
    <w:p w14:paraId="04F73828" w14:textId="77777777" w:rsidR="0053064E" w:rsidRPr="0053064E" w:rsidRDefault="0053064E" w:rsidP="0053064E">
      <w:pPr>
        <w:autoSpaceDE w:val="0"/>
        <w:autoSpaceDN w:val="0"/>
        <w:adjustRightInd w:val="0"/>
        <w:spacing w:after="0" w:line="360" w:lineRule="auto"/>
        <w:ind w:left="708"/>
        <w:jc w:val="both"/>
        <w:rPr>
          <w:rFonts w:eastAsia="Calibri" w:cstheme="minorHAnsi"/>
          <w:sz w:val="18"/>
          <w:szCs w:val="18"/>
        </w:rPr>
      </w:pPr>
      <w:r w:rsidRPr="0053064E">
        <w:rPr>
          <w:rFonts w:eastAsia="Calibri" w:cstheme="minorHAnsi"/>
          <w:sz w:val="18"/>
          <w:szCs w:val="18"/>
        </w:rPr>
        <w:t xml:space="preserve">* przez kartę produktu Zamawiający rozumie specyfikację techniczną produktu zawierającą opis, właściwości i zalety oferowanego produktu potwierdzającą, że oferowany produkt spełnia wymagania postawione przez Zamawiającego. </w:t>
      </w:r>
    </w:p>
    <w:p w14:paraId="36CC2800" w14:textId="3AE007A9" w:rsidR="00B337E2" w:rsidRPr="00C54569" w:rsidRDefault="0053064E" w:rsidP="00A57F82">
      <w:pPr>
        <w:numPr>
          <w:ilvl w:val="0"/>
          <w:numId w:val="9"/>
        </w:numPr>
        <w:tabs>
          <w:tab w:val="num" w:pos="1134"/>
        </w:tabs>
        <w:spacing w:after="0" w:line="300" w:lineRule="auto"/>
        <w:ind w:left="709"/>
        <w:contextualSpacing/>
        <w:jc w:val="both"/>
        <w:rPr>
          <w:rFonts w:eastAsia="Calibri" w:cstheme="minorHAnsi"/>
        </w:rPr>
      </w:pPr>
      <w:r w:rsidRPr="0053064E">
        <w:rPr>
          <w:rFonts w:eastAsia="Calibri" w:cstheme="minorHAnsi"/>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do jednoznacznego określenia w formularzu </w:t>
      </w:r>
      <w:r w:rsidR="007C61B1">
        <w:rPr>
          <w:rFonts w:eastAsia="Calibri" w:cstheme="minorHAnsi"/>
        </w:rPr>
        <w:t>cenowym (załącznik nr 3)</w:t>
      </w:r>
      <w:r w:rsidRPr="0053064E">
        <w:rPr>
          <w:rFonts w:eastAsia="Calibri" w:cstheme="minorHAnsi"/>
        </w:rPr>
        <w:t xml:space="preserve"> zaoferowanych odpowiednio produktów, charakteryzując je poprzez odpowiednie wskazanie (wg postawionego przez Zamawiającego szczegółowego wymogu) </w:t>
      </w:r>
      <w:proofErr w:type="spellStart"/>
      <w:r w:rsidRPr="0053064E">
        <w:rPr>
          <w:rFonts w:eastAsia="Calibri" w:cstheme="minorHAnsi"/>
        </w:rPr>
        <w:t>np</w:t>
      </w:r>
      <w:proofErr w:type="spellEnd"/>
      <w:r w:rsidRPr="0053064E">
        <w:rPr>
          <w:rFonts w:eastAsia="Calibri" w:cstheme="minorHAnsi"/>
        </w:rPr>
        <w:t>: producenta, nr katalogow</w:t>
      </w:r>
      <w:r w:rsidR="007C61B1">
        <w:rPr>
          <w:rFonts w:eastAsia="Calibri" w:cstheme="minorHAnsi"/>
        </w:rPr>
        <w:t>y</w:t>
      </w:r>
      <w:r w:rsidRPr="0053064E">
        <w:rPr>
          <w:rFonts w:eastAsia="Calibri" w:cstheme="minorHAnsi"/>
        </w:rPr>
        <w:t xml:space="preserve"> oferowanego produktu. Oferowany przedmiot zamówienia musi spełniać wymogi Zamawiającego. Wykonawca na etapie realizacji zamówienia, wykonuje przedmiot zamówienia zgodnie z wymogami Zamawiającego</w:t>
      </w:r>
      <w:r w:rsidR="001631AB">
        <w:rPr>
          <w:rFonts w:eastAsia="Calibri" w:cstheme="minorHAnsi"/>
        </w:rPr>
        <w:t>.</w:t>
      </w:r>
    </w:p>
    <w:p w14:paraId="615D8E26" w14:textId="77777777" w:rsidR="00101F72" w:rsidRPr="00C54569" w:rsidRDefault="00101F72" w:rsidP="00101F72">
      <w:pPr>
        <w:spacing w:after="0" w:line="300" w:lineRule="auto"/>
        <w:ind w:left="709"/>
        <w:contextualSpacing/>
        <w:jc w:val="both"/>
        <w:rPr>
          <w:rFonts w:eastAsia="Calibri" w:cstheme="minorHAnsi"/>
        </w:rPr>
      </w:pPr>
    </w:p>
    <w:p w14:paraId="677C68F4"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TERMIN WYKONANIA ZAMÓWIENIA</w:t>
      </w:r>
    </w:p>
    <w:p w14:paraId="3E6E2224" w14:textId="7CEAA6A2" w:rsidR="009F0CAE" w:rsidRPr="009F0CAE" w:rsidRDefault="009F0CAE" w:rsidP="00A57F82">
      <w:pPr>
        <w:numPr>
          <w:ilvl w:val="0"/>
          <w:numId w:val="11"/>
        </w:numPr>
        <w:tabs>
          <w:tab w:val="num" w:pos="709"/>
        </w:tabs>
        <w:spacing w:after="0" w:line="300" w:lineRule="auto"/>
        <w:ind w:left="709" w:hanging="425"/>
        <w:jc w:val="both"/>
        <w:rPr>
          <w:rFonts w:eastAsia="Times New Roman" w:cstheme="minorHAnsi"/>
          <w:lang w:eastAsia="pl-PL"/>
        </w:rPr>
      </w:pPr>
      <w:r w:rsidRPr="009F0CAE">
        <w:rPr>
          <w:rFonts w:eastAsia="Times New Roman" w:cstheme="minorHAnsi"/>
          <w:lang w:eastAsia="pl-PL"/>
        </w:rPr>
        <w:t xml:space="preserve">Wykonawca będzie zobowiązany realizować przedmiot zamówienia sukcesywnie przez okres </w:t>
      </w:r>
      <w:r>
        <w:rPr>
          <w:rFonts w:eastAsia="Times New Roman" w:cstheme="minorHAnsi"/>
          <w:lang w:eastAsia="pl-PL"/>
        </w:rPr>
        <w:t xml:space="preserve">                             </w:t>
      </w:r>
      <w:r w:rsidR="00514DEA">
        <w:rPr>
          <w:rFonts w:eastAsia="Times New Roman" w:cstheme="minorHAnsi"/>
          <w:b/>
          <w:lang w:eastAsia="pl-PL"/>
        </w:rPr>
        <w:t>11</w:t>
      </w:r>
      <w:r w:rsidRPr="009F0CAE">
        <w:rPr>
          <w:rFonts w:eastAsia="Times New Roman" w:cstheme="minorHAnsi"/>
          <w:b/>
          <w:lang w:eastAsia="pl-PL"/>
        </w:rPr>
        <w:t xml:space="preserve"> miesięcy</w:t>
      </w:r>
      <w:r w:rsidRPr="009F0CAE">
        <w:rPr>
          <w:rFonts w:eastAsia="Times New Roman" w:cstheme="minorHAnsi"/>
          <w:lang w:eastAsia="pl-PL"/>
        </w:rPr>
        <w:t xml:space="preserve"> od daty zawarcia umowy.</w:t>
      </w:r>
    </w:p>
    <w:p w14:paraId="22209E8A" w14:textId="6073B608" w:rsidR="009F0CAE" w:rsidRPr="009F0CAE" w:rsidRDefault="009F0CAE" w:rsidP="00A57F82">
      <w:pPr>
        <w:numPr>
          <w:ilvl w:val="0"/>
          <w:numId w:val="11"/>
        </w:numPr>
        <w:tabs>
          <w:tab w:val="num" w:pos="709"/>
        </w:tabs>
        <w:spacing w:after="0" w:line="300" w:lineRule="auto"/>
        <w:ind w:left="709" w:hanging="425"/>
        <w:jc w:val="both"/>
        <w:rPr>
          <w:rFonts w:eastAsia="Times New Roman" w:cstheme="minorHAnsi"/>
          <w:lang w:eastAsia="pl-PL"/>
        </w:rPr>
      </w:pPr>
      <w:r w:rsidRPr="009F0CAE">
        <w:rPr>
          <w:rFonts w:eastAsia="Times New Roman" w:cstheme="minorHAnsi"/>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00514DEA">
        <w:rPr>
          <w:rFonts w:eastAsia="Times New Roman" w:cstheme="minorHAnsi"/>
          <w:b/>
          <w:lang w:eastAsia="pl-PL"/>
        </w:rPr>
        <w:t>10</w:t>
      </w:r>
      <w:r w:rsidRPr="009F0CAE">
        <w:rPr>
          <w:rFonts w:eastAsia="Times New Roman" w:cstheme="minorHAnsi"/>
          <w:b/>
          <w:lang w:eastAsia="pl-PL"/>
        </w:rPr>
        <w:t xml:space="preserve"> dni roboczych</w:t>
      </w:r>
      <w:r w:rsidRPr="009F0CAE">
        <w:rPr>
          <w:rFonts w:eastAsia="Times New Roman" w:cstheme="minorHAnsi"/>
          <w:lang w:eastAsia="pl-PL"/>
        </w:rPr>
        <w:t xml:space="preserve"> od daty wysłania zamówienia (zgodnie z terminem określonym w formularzu ofertowym przez wykonawcę).</w:t>
      </w:r>
    </w:p>
    <w:p w14:paraId="08EF3602" w14:textId="77777777" w:rsidR="00D00037" w:rsidRPr="00C54569" w:rsidRDefault="00D00037" w:rsidP="00D00037">
      <w:pPr>
        <w:spacing w:after="0" w:line="300" w:lineRule="auto"/>
        <w:jc w:val="both"/>
        <w:rPr>
          <w:rFonts w:eastAsia="Times New Roman" w:cstheme="minorHAnsi"/>
          <w:lang w:eastAsia="pl-PL"/>
        </w:rPr>
      </w:pPr>
    </w:p>
    <w:p w14:paraId="5BF7901D"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C54569">
        <w:rPr>
          <w:rFonts w:eastAsia="Times New Roman" w:cstheme="minorHAnsi"/>
          <w:b/>
          <w:lang w:eastAsia="pl-PL"/>
        </w:rPr>
        <w:t>WARUNKI PŁATNOŚCI</w:t>
      </w:r>
    </w:p>
    <w:bookmarkEnd w:id="16"/>
    <w:p w14:paraId="5C113D78" w14:textId="3A259F4C" w:rsidR="009F0CAE" w:rsidRPr="009F0CAE" w:rsidRDefault="009F0CAE" w:rsidP="00A57F82">
      <w:pPr>
        <w:numPr>
          <w:ilvl w:val="0"/>
          <w:numId w:val="47"/>
        </w:numPr>
        <w:tabs>
          <w:tab w:val="num" w:pos="709"/>
        </w:tabs>
        <w:spacing w:after="0" w:line="300" w:lineRule="auto"/>
        <w:ind w:left="709" w:hanging="425"/>
        <w:jc w:val="both"/>
        <w:rPr>
          <w:rFonts w:eastAsia="Times New Roman" w:cstheme="minorHAnsi"/>
          <w:lang w:eastAsia="pl-PL"/>
        </w:rPr>
      </w:pPr>
      <w:r w:rsidRPr="009F0CAE">
        <w:rPr>
          <w:rFonts w:eastAsia="Times New Roman" w:cstheme="minorHAnsi"/>
          <w:lang w:eastAsia="pl-PL"/>
        </w:rPr>
        <w:t xml:space="preserve">Zapłata wynagrodzenia nastąpi po wykonaniu każdorazowej dostawy. Zapłata nastąpi przelewem na rachunek bankowy Wykonawcy w terminie </w:t>
      </w:r>
      <w:r w:rsidRPr="009F0CAE">
        <w:rPr>
          <w:rFonts w:eastAsia="Times New Roman" w:cstheme="minorHAnsi"/>
          <w:b/>
          <w:bCs/>
          <w:lang w:eastAsia="pl-PL"/>
        </w:rPr>
        <w:t>21-30 dni</w:t>
      </w:r>
      <w:r w:rsidRPr="009F0CAE">
        <w:rPr>
          <w:rFonts w:eastAsia="Times New Roman" w:cstheme="minorHAnsi"/>
          <w:lang w:eastAsia="pl-PL"/>
        </w:rPr>
        <w:t xml:space="preserve"> od dnia otrzymania prawidłowo wystawionej faktury.</w:t>
      </w:r>
    </w:p>
    <w:p w14:paraId="1C701331" w14:textId="77777777" w:rsidR="009F0CAE" w:rsidRPr="009F0CAE" w:rsidRDefault="009F0CAE" w:rsidP="00A57F82">
      <w:pPr>
        <w:numPr>
          <w:ilvl w:val="0"/>
          <w:numId w:val="47"/>
        </w:numPr>
        <w:tabs>
          <w:tab w:val="num" w:pos="709"/>
        </w:tabs>
        <w:spacing w:after="0" w:line="300" w:lineRule="auto"/>
        <w:ind w:left="709" w:hanging="425"/>
        <w:jc w:val="both"/>
        <w:rPr>
          <w:rFonts w:eastAsia="Times New Roman" w:cstheme="minorHAnsi"/>
          <w:lang w:eastAsia="pl-PL"/>
        </w:rPr>
      </w:pPr>
      <w:bookmarkStart w:id="17" w:name="_Hlk24531761"/>
      <w:r w:rsidRPr="009F0CAE">
        <w:rPr>
          <w:rFonts w:eastAsia="Times New Roman" w:cstheme="minorHAnsi"/>
          <w:lang w:eastAsia="pl-PL"/>
        </w:rPr>
        <w:t>Szczegółowe warunki płatności zostały określone w załączniku nr 4 do SWZ – wzór umowy.</w:t>
      </w:r>
    </w:p>
    <w:bookmarkEnd w:id="17"/>
    <w:p w14:paraId="57AD47B7" w14:textId="2DA515BE" w:rsidR="0024046A" w:rsidRDefault="0024046A" w:rsidP="00D00037">
      <w:pPr>
        <w:spacing w:after="0" w:line="300" w:lineRule="auto"/>
        <w:jc w:val="both"/>
        <w:rPr>
          <w:rFonts w:eastAsia="Times New Roman" w:cstheme="minorHAnsi"/>
          <w:lang w:eastAsia="pl-PL"/>
        </w:rPr>
      </w:pPr>
    </w:p>
    <w:p w14:paraId="1D68B157"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PODSTAWY WYKLUCZENIA I WARUNKI UDZIAŁU W POSTĘPOWANIU ORAZ SPOSÓB ICH OCENY</w:t>
      </w:r>
    </w:p>
    <w:p w14:paraId="5468220F" w14:textId="77777777" w:rsidR="00D00037" w:rsidRPr="00C54569" w:rsidRDefault="00D00037" w:rsidP="00D00037">
      <w:pPr>
        <w:spacing w:after="0" w:line="300" w:lineRule="auto"/>
        <w:ind w:left="284"/>
        <w:jc w:val="both"/>
        <w:rPr>
          <w:rFonts w:eastAsia="Times New Roman" w:cstheme="minorHAnsi"/>
          <w:lang w:eastAsia="pl-PL"/>
        </w:rPr>
      </w:pPr>
      <w:r w:rsidRPr="00C54569">
        <w:rPr>
          <w:rFonts w:eastAsia="Times New Roman" w:cstheme="minorHAnsi"/>
          <w:lang w:eastAsia="pl-PL"/>
        </w:rPr>
        <w:t>O udzielenie zamówienia mogą ubiegać się Wykonawcy, którzy:</w:t>
      </w:r>
    </w:p>
    <w:p w14:paraId="39EF6FEB" w14:textId="45142564"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nie podlegają wykluczeniu na podstawie art.</w:t>
      </w:r>
      <w:bookmarkStart w:id="18" w:name="_Hlk61706233"/>
      <w:r w:rsidR="008A13B7" w:rsidRPr="00C54569">
        <w:rPr>
          <w:rFonts w:eastAsia="Times New Roman" w:cstheme="minorHAnsi"/>
          <w:u w:val="single"/>
          <w:lang w:eastAsia="pl-PL"/>
        </w:rPr>
        <w:t xml:space="preserve"> </w:t>
      </w:r>
      <w:r w:rsidRPr="00C54569">
        <w:rPr>
          <w:rFonts w:eastAsia="Times New Roman" w:cstheme="minorHAnsi"/>
          <w:u w:val="single"/>
          <w:lang w:eastAsia="pl-PL"/>
        </w:rPr>
        <w:t xml:space="preserve">108 ust. 1 pkt. 1-6 ustawy </w:t>
      </w:r>
      <w:proofErr w:type="spellStart"/>
      <w:r w:rsidRPr="00C54569">
        <w:rPr>
          <w:rFonts w:eastAsia="Times New Roman" w:cstheme="minorHAnsi"/>
          <w:u w:val="single"/>
          <w:lang w:eastAsia="pl-PL"/>
        </w:rPr>
        <w:t>Pzp</w:t>
      </w:r>
      <w:proofErr w:type="spellEnd"/>
      <w:r w:rsidRPr="00C54569">
        <w:rPr>
          <w:rFonts w:eastAsia="Times New Roman" w:cstheme="minorHAnsi"/>
          <w:lang w:eastAsia="pl-PL"/>
        </w:rPr>
        <w:t xml:space="preserve">; </w:t>
      </w:r>
      <w:bookmarkEnd w:id="18"/>
    </w:p>
    <w:p w14:paraId="31A55560" w14:textId="77777777"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C54569" w:rsidRDefault="00D00037" w:rsidP="00D00037">
      <w:pPr>
        <w:spacing w:after="0" w:line="300" w:lineRule="auto"/>
        <w:ind w:left="709"/>
        <w:jc w:val="both"/>
        <w:rPr>
          <w:rFonts w:eastAsia="Times New Roman" w:cstheme="minorHAnsi"/>
          <w:i/>
          <w:lang w:eastAsia="pl-PL"/>
        </w:rPr>
      </w:pPr>
      <w:bookmarkStart w:id="19" w:name="_Hlk61340809"/>
      <w:r w:rsidRPr="00C54569">
        <w:rPr>
          <w:rFonts w:eastAsia="Times New Roman" w:cstheme="minorHAnsi"/>
          <w:i/>
          <w:lang w:eastAsia="pl-PL"/>
        </w:rPr>
        <w:lastRenderedPageBreak/>
        <w:t xml:space="preserve">Wykluczenie następuje w przypadkach wskazanych w art. 111 </w:t>
      </w:r>
      <w:r w:rsidR="00B70DE0" w:rsidRPr="00C54569">
        <w:rPr>
          <w:rFonts w:eastAsia="Times New Roman" w:cstheme="minorHAnsi"/>
          <w:i/>
          <w:lang w:eastAsia="pl-PL"/>
        </w:rPr>
        <w:t>u</w:t>
      </w:r>
      <w:r w:rsidRPr="00C54569">
        <w:rPr>
          <w:rFonts w:eastAsia="Times New Roman" w:cstheme="minorHAnsi"/>
          <w:i/>
          <w:lang w:eastAsia="pl-PL"/>
        </w:rPr>
        <w:t xml:space="preserve">stawy </w:t>
      </w:r>
      <w:proofErr w:type="spellStart"/>
      <w:r w:rsidRPr="00C54569">
        <w:rPr>
          <w:rFonts w:eastAsia="Times New Roman" w:cstheme="minorHAnsi"/>
          <w:i/>
          <w:lang w:eastAsia="pl-PL"/>
        </w:rPr>
        <w:t>Pzp</w:t>
      </w:r>
      <w:proofErr w:type="spellEnd"/>
      <w:r w:rsidRPr="00C54569">
        <w:rPr>
          <w:rFonts w:eastAsia="Times New Roman" w:cstheme="minorHAnsi"/>
          <w:i/>
          <w:lang w:eastAsia="pl-PL"/>
        </w:rPr>
        <w:t>.</w:t>
      </w:r>
    </w:p>
    <w:bookmarkEnd w:id="19"/>
    <w:p w14:paraId="738032EB" w14:textId="77777777"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 xml:space="preserve">nie podlegają wykluczeniu na podstawie art. </w:t>
      </w:r>
      <w:bookmarkStart w:id="20" w:name="_Hlk61347239"/>
      <w:bookmarkStart w:id="21" w:name="_Hlk61706294"/>
      <w:r w:rsidRPr="00C54569">
        <w:rPr>
          <w:rFonts w:eastAsia="Times New Roman" w:cstheme="minorHAnsi"/>
          <w:u w:val="single"/>
          <w:lang w:eastAsia="pl-PL"/>
        </w:rPr>
        <w:t xml:space="preserve">109 ust. 1 pkt 4 </w:t>
      </w:r>
      <w:bookmarkEnd w:id="20"/>
      <w:r w:rsidRPr="00C54569">
        <w:rPr>
          <w:rFonts w:eastAsia="Times New Roman" w:cstheme="minorHAnsi"/>
          <w:u w:val="single"/>
          <w:lang w:eastAsia="pl-PL"/>
        </w:rPr>
        <w:t xml:space="preserve">ustawy </w:t>
      </w:r>
      <w:proofErr w:type="spellStart"/>
      <w:r w:rsidRPr="00C54569">
        <w:rPr>
          <w:rFonts w:eastAsia="Times New Roman" w:cstheme="minorHAnsi"/>
          <w:u w:val="single"/>
          <w:lang w:eastAsia="pl-PL"/>
        </w:rPr>
        <w:t>Pzp</w:t>
      </w:r>
      <w:proofErr w:type="spellEnd"/>
      <w:r w:rsidRPr="00C54569">
        <w:rPr>
          <w:rFonts w:eastAsia="Times New Roman" w:cstheme="minorHAnsi"/>
          <w:lang w:eastAsia="pl-PL"/>
        </w:rPr>
        <w:t>;</w:t>
      </w:r>
      <w:bookmarkEnd w:id="21"/>
    </w:p>
    <w:p w14:paraId="182E5883" w14:textId="2D0906E3"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C54569">
        <w:rPr>
          <w:rFonts w:cstheme="minorHAnsi"/>
          <w:i/>
        </w:rPr>
        <w:t xml:space="preserve">rozdziale VII pkt </w:t>
      </w:r>
      <w:r w:rsidR="00655534" w:rsidRPr="00C54569">
        <w:rPr>
          <w:rFonts w:cstheme="minorHAnsi"/>
          <w:i/>
        </w:rPr>
        <w:t>6</w:t>
      </w:r>
      <w:r w:rsidRPr="00C54569">
        <w:rPr>
          <w:rFonts w:cstheme="minorHAnsi"/>
          <w:i/>
        </w:rPr>
        <w:t xml:space="preserve"> lit. „a”.</w:t>
      </w:r>
    </w:p>
    <w:p w14:paraId="450645DF" w14:textId="6EF9C7B1" w:rsidR="00D00037" w:rsidRPr="00C54569" w:rsidRDefault="00D00037" w:rsidP="00D00037">
      <w:pPr>
        <w:spacing w:after="0" w:line="300" w:lineRule="auto"/>
        <w:ind w:left="709"/>
        <w:jc w:val="both"/>
        <w:rPr>
          <w:rFonts w:eastAsia="Times New Roman" w:cstheme="minorHAnsi"/>
          <w:i/>
          <w:lang w:eastAsia="pl-PL"/>
        </w:rPr>
      </w:pPr>
      <w:r w:rsidRPr="00C54569">
        <w:rPr>
          <w:rFonts w:eastAsia="Times New Roman" w:cstheme="minorHAnsi"/>
          <w:i/>
          <w:lang w:eastAsia="pl-PL"/>
        </w:rPr>
        <w:t xml:space="preserve">Wykluczenie następuje w przypadkach wskazanych w art. 111 </w:t>
      </w:r>
      <w:r w:rsidR="00B70DE0" w:rsidRPr="00C54569">
        <w:rPr>
          <w:rFonts w:eastAsia="Times New Roman" w:cstheme="minorHAnsi"/>
          <w:i/>
          <w:lang w:eastAsia="pl-PL"/>
        </w:rPr>
        <w:t>u</w:t>
      </w:r>
      <w:r w:rsidRPr="00C54569">
        <w:rPr>
          <w:rFonts w:eastAsia="Times New Roman" w:cstheme="minorHAnsi"/>
          <w:i/>
          <w:lang w:eastAsia="pl-PL"/>
        </w:rPr>
        <w:t xml:space="preserve">stawy </w:t>
      </w:r>
      <w:proofErr w:type="spellStart"/>
      <w:r w:rsidRPr="00C54569">
        <w:rPr>
          <w:rFonts w:eastAsia="Times New Roman" w:cstheme="minorHAnsi"/>
          <w:i/>
          <w:lang w:eastAsia="pl-PL"/>
        </w:rPr>
        <w:t>Pzp</w:t>
      </w:r>
      <w:proofErr w:type="spellEnd"/>
      <w:r w:rsidRPr="00C54569">
        <w:rPr>
          <w:rFonts w:eastAsia="Times New Roman" w:cstheme="minorHAnsi"/>
          <w:i/>
          <w:lang w:eastAsia="pl-PL"/>
        </w:rPr>
        <w:t>.</w:t>
      </w:r>
    </w:p>
    <w:p w14:paraId="1CB36344" w14:textId="77777777"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zdolności do występowania w obrocie gospodarczym</w:t>
      </w:r>
      <w:r w:rsidRPr="00C54569">
        <w:rPr>
          <w:rFonts w:eastAsia="Times New Roman" w:cstheme="minorHAnsi"/>
          <w:lang w:eastAsia="pl-PL"/>
        </w:rPr>
        <w:t xml:space="preserve"> – Zamawiający nie formułuje szczegółowych wymagań w tym zakresie;</w:t>
      </w:r>
    </w:p>
    <w:p w14:paraId="10DBE643" w14:textId="77777777"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uprawnień do prowadzenia określonej działalności zawodowej, o ile wynika to z odrębnych przepisów</w:t>
      </w:r>
      <w:r w:rsidRPr="00C54569">
        <w:rPr>
          <w:rFonts w:eastAsia="Times New Roman" w:cstheme="minorHAnsi"/>
          <w:lang w:eastAsia="pl-PL"/>
        </w:rPr>
        <w:t xml:space="preserve"> – Zamawiający nie formułuje szczegółowych wymagań w tym zakresie;</w:t>
      </w:r>
    </w:p>
    <w:p w14:paraId="0AEF8B64" w14:textId="77777777"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sytuacji ekonomicznej lub finansowej</w:t>
      </w:r>
      <w:r w:rsidRPr="00C54569">
        <w:rPr>
          <w:rFonts w:eastAsia="Times New Roman" w:cstheme="minorHAnsi"/>
          <w:lang w:eastAsia="pl-PL"/>
        </w:rPr>
        <w:t xml:space="preserve"> – Zamawiający nie formułuje szczegółowych wymagań w tym zakresie;</w:t>
      </w:r>
    </w:p>
    <w:p w14:paraId="517D1AD6" w14:textId="77777777" w:rsidR="00D00037" w:rsidRPr="00C54569" w:rsidRDefault="00D00037" w:rsidP="00A57F82">
      <w:pPr>
        <w:numPr>
          <w:ilvl w:val="0"/>
          <w:numId w:val="46"/>
        </w:numPr>
        <w:spacing w:after="0" w:line="300" w:lineRule="auto"/>
        <w:ind w:left="709" w:hanging="425"/>
        <w:jc w:val="both"/>
        <w:rPr>
          <w:rFonts w:eastAsia="Times New Roman" w:cstheme="minorHAnsi"/>
          <w:lang w:eastAsia="pl-PL"/>
        </w:rPr>
      </w:pPr>
      <w:r w:rsidRPr="00C54569">
        <w:rPr>
          <w:rFonts w:eastAsia="Times New Roman" w:cstheme="minorHAnsi"/>
          <w:u w:val="single"/>
          <w:lang w:eastAsia="pl-PL"/>
        </w:rPr>
        <w:t>spełniają warunki udziału w postępowaniu, dotyczące zdolności technicznej lub zawodowej</w:t>
      </w:r>
      <w:r w:rsidRPr="00C54569">
        <w:rPr>
          <w:rFonts w:eastAsia="Times New Roman" w:cstheme="minorHAnsi"/>
          <w:lang w:eastAsia="pl-PL"/>
        </w:rPr>
        <w:t xml:space="preserve"> – Zamawiający nie formułuje szczegółowych wymagań w tym zakresie;</w:t>
      </w:r>
    </w:p>
    <w:p w14:paraId="7CE5B143" w14:textId="51274BF6" w:rsidR="00355711" w:rsidRDefault="00D00037" w:rsidP="007F37AF">
      <w:pPr>
        <w:spacing w:after="0" w:line="300" w:lineRule="auto"/>
        <w:ind w:left="284"/>
        <w:jc w:val="both"/>
        <w:rPr>
          <w:rFonts w:eastAsia="Times New Roman" w:cstheme="minorHAnsi"/>
          <w:bCs/>
          <w:lang w:eastAsia="pl-PL"/>
        </w:rPr>
      </w:pPr>
      <w:r w:rsidRPr="00C54569">
        <w:rPr>
          <w:rFonts w:eastAsia="Times New Roman" w:cstheme="minorHAnsi"/>
          <w:bCs/>
          <w:lang w:eastAsia="pl-PL"/>
        </w:rPr>
        <w:t>Oferta Wykonawcy, który nie wykażą spełniania powyższych warunków podlega odrzuceniu na podstawie art. 226 ust</w:t>
      </w:r>
      <w:r w:rsidR="00B70DE0" w:rsidRPr="00C54569">
        <w:rPr>
          <w:rFonts w:eastAsia="Times New Roman" w:cstheme="minorHAnsi"/>
          <w:bCs/>
          <w:lang w:eastAsia="pl-PL"/>
        </w:rPr>
        <w:t>.</w:t>
      </w:r>
      <w:r w:rsidRPr="00C54569">
        <w:rPr>
          <w:rFonts w:eastAsia="Times New Roman" w:cstheme="minorHAnsi"/>
          <w:bCs/>
          <w:lang w:eastAsia="pl-PL"/>
        </w:rPr>
        <w:t xml:space="preserve"> 1 pkt 2 ustawy </w:t>
      </w:r>
      <w:proofErr w:type="spellStart"/>
      <w:r w:rsidRPr="00C54569">
        <w:rPr>
          <w:rFonts w:eastAsia="Times New Roman" w:cstheme="minorHAnsi"/>
          <w:bCs/>
          <w:lang w:eastAsia="pl-PL"/>
        </w:rPr>
        <w:t>Pzp</w:t>
      </w:r>
      <w:proofErr w:type="spellEnd"/>
      <w:r w:rsidRPr="00C54569">
        <w:rPr>
          <w:rFonts w:eastAsia="Times New Roman" w:cstheme="minorHAnsi"/>
          <w:bCs/>
          <w:lang w:eastAsia="pl-PL"/>
        </w:rPr>
        <w:t xml:space="preserve">. </w:t>
      </w:r>
      <w:bookmarkStart w:id="22" w:name="_Hlk14258061"/>
      <w:r w:rsidRPr="00C54569">
        <w:rPr>
          <w:rFonts w:eastAsia="Times New Roman" w:cstheme="minorHAnsi"/>
          <w:bCs/>
          <w:lang w:eastAsia="pl-PL"/>
        </w:rPr>
        <w:t>Zamawiający może wykluczyć Wykonawcę na każdym etapie postępowania o udzielenie zamówienia.</w:t>
      </w:r>
      <w:bookmarkEnd w:id="22"/>
    </w:p>
    <w:p w14:paraId="6839AA3F" w14:textId="77777777" w:rsidR="00355711" w:rsidRPr="00C54569" w:rsidRDefault="00355711" w:rsidP="00D00037">
      <w:pPr>
        <w:spacing w:after="0" w:line="300" w:lineRule="auto"/>
        <w:jc w:val="both"/>
        <w:rPr>
          <w:rFonts w:eastAsia="Times New Roman" w:cstheme="minorHAnsi"/>
          <w:lang w:eastAsia="pl-PL"/>
        </w:rPr>
      </w:pPr>
    </w:p>
    <w:p w14:paraId="6256AA35" w14:textId="675A66C5" w:rsidR="00D00037" w:rsidRPr="00C54569" w:rsidRDefault="00D00037" w:rsidP="00355711">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3" w:name="_Hlk14938657"/>
      <w:r w:rsidRPr="00C54569">
        <w:rPr>
          <w:rFonts w:cstheme="minorHAnsi"/>
          <w:b/>
        </w:rPr>
        <w:t>PODMIOTOW</w:t>
      </w:r>
      <w:r w:rsidR="00B70DE0" w:rsidRPr="00C54569">
        <w:rPr>
          <w:rFonts w:cstheme="minorHAnsi"/>
          <w:b/>
        </w:rPr>
        <w:t>E</w:t>
      </w:r>
      <w:r w:rsidRPr="00C54569">
        <w:rPr>
          <w:rFonts w:cstheme="minorHAnsi"/>
          <w:b/>
        </w:rPr>
        <w:t xml:space="preserve"> I </w:t>
      </w:r>
      <w:r w:rsidRPr="00C54569">
        <w:rPr>
          <w:rFonts w:eastAsia="Times New Roman" w:cstheme="minorHAnsi"/>
          <w:b/>
          <w:lang w:eastAsia="pl-PL"/>
        </w:rPr>
        <w:t>PRZEDMIOTOWYCH</w:t>
      </w:r>
      <w:r w:rsidRPr="00C54569">
        <w:rPr>
          <w:rFonts w:cstheme="minorHAnsi"/>
          <w:b/>
        </w:rPr>
        <w:t xml:space="preserve"> ŚRODK</w:t>
      </w:r>
      <w:r w:rsidR="00B70DE0" w:rsidRPr="00C54569">
        <w:rPr>
          <w:rFonts w:cstheme="minorHAnsi"/>
          <w:b/>
        </w:rPr>
        <w:t>I</w:t>
      </w:r>
      <w:r w:rsidRPr="00C54569">
        <w:rPr>
          <w:rFonts w:cstheme="minorHAnsi"/>
          <w:b/>
        </w:rPr>
        <w:t xml:space="preserve"> </w:t>
      </w:r>
      <w:r w:rsidRPr="00C54569">
        <w:rPr>
          <w:rFonts w:eastAsia="Times New Roman" w:cstheme="minorHAnsi"/>
          <w:b/>
          <w:lang w:eastAsia="pl-PL"/>
        </w:rPr>
        <w:t>DOWODO</w:t>
      </w:r>
      <w:r w:rsidR="00B70DE0" w:rsidRPr="00C54569">
        <w:rPr>
          <w:rFonts w:eastAsia="Times New Roman" w:cstheme="minorHAnsi"/>
          <w:b/>
          <w:lang w:eastAsia="pl-PL"/>
        </w:rPr>
        <w:t>E</w:t>
      </w:r>
      <w:r w:rsidR="00B70DE0" w:rsidRPr="00C54569">
        <w:rPr>
          <w:rFonts w:cstheme="minorHAnsi"/>
          <w:b/>
        </w:rPr>
        <w:t xml:space="preserve"> </w:t>
      </w:r>
      <w:r w:rsidRPr="00C54569">
        <w:rPr>
          <w:rFonts w:eastAsia="Times New Roman" w:cstheme="minorHAnsi"/>
          <w:b/>
          <w:lang w:eastAsia="pl-PL"/>
        </w:rPr>
        <w:t>POTWIERDZAJĄC</w:t>
      </w:r>
      <w:r w:rsidR="00B70DE0" w:rsidRPr="00C54569">
        <w:rPr>
          <w:rFonts w:eastAsia="Times New Roman" w:cstheme="minorHAnsi"/>
          <w:b/>
          <w:lang w:eastAsia="pl-PL"/>
        </w:rPr>
        <w:t>E</w:t>
      </w:r>
      <w:r w:rsidRPr="00C54569">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3"/>
    <w:p w14:paraId="31CC98EF" w14:textId="3AA6E8D1" w:rsidR="00D00037" w:rsidRPr="00C54569" w:rsidRDefault="00D00037" w:rsidP="00A57F82">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b/>
          <w:bCs/>
          <w:lang w:eastAsia="pl-PL"/>
        </w:rPr>
        <w:t>Do oferty</w:t>
      </w:r>
      <w:r w:rsidRPr="00C54569">
        <w:rPr>
          <w:rFonts w:eastAsia="Times New Roman" w:cstheme="minorHAnsi"/>
          <w:lang w:eastAsia="pl-PL"/>
        </w:rPr>
        <w:t xml:space="preserve"> każdy Wykonawca musi dołączyć aktualne na dzień składania ofert </w:t>
      </w:r>
      <w:r w:rsidRPr="00C54569">
        <w:rPr>
          <w:rFonts w:eastAsia="Times New Roman" w:cstheme="minorHAnsi"/>
          <w:b/>
          <w:bCs/>
          <w:lang w:eastAsia="pl-PL"/>
        </w:rPr>
        <w:t>oświadczeni</w:t>
      </w:r>
      <w:bookmarkStart w:id="24" w:name="_Hlk60655299"/>
      <w:r w:rsidRPr="00C54569">
        <w:rPr>
          <w:rFonts w:eastAsia="Times New Roman" w:cstheme="minorHAnsi"/>
          <w:b/>
          <w:bCs/>
          <w:lang w:eastAsia="pl-PL"/>
        </w:rPr>
        <w:t>e,</w:t>
      </w:r>
      <w:r w:rsidRPr="00C54569">
        <w:rPr>
          <w:rFonts w:eastAsia="Times New Roman" w:cstheme="minorHAnsi"/>
          <w:lang w:eastAsia="pl-PL"/>
        </w:rPr>
        <w:t xml:space="preserve"> </w:t>
      </w:r>
      <w:r w:rsidRPr="00C54569">
        <w:rPr>
          <w:rFonts w:eastAsia="Times New Roman" w:cstheme="minorHAnsi"/>
          <w:bCs/>
          <w:lang w:eastAsia="pl-PL"/>
        </w:rPr>
        <w:t>o którym mowa w art. 125 ust. 1</w:t>
      </w:r>
      <w:r w:rsidR="003C40C2" w:rsidRPr="00C54569">
        <w:rPr>
          <w:rFonts w:eastAsia="Times New Roman" w:cstheme="minorHAnsi"/>
          <w:bCs/>
          <w:lang w:eastAsia="pl-PL"/>
        </w:rPr>
        <w:t xml:space="preserve"> ustawy </w:t>
      </w:r>
      <w:proofErr w:type="spellStart"/>
      <w:r w:rsidR="003C40C2" w:rsidRPr="00C54569">
        <w:rPr>
          <w:rFonts w:eastAsia="Times New Roman" w:cstheme="minorHAnsi"/>
          <w:bCs/>
          <w:lang w:eastAsia="pl-PL"/>
        </w:rPr>
        <w:t>Pzp</w:t>
      </w:r>
      <w:proofErr w:type="spellEnd"/>
      <w:r w:rsidRPr="00C54569">
        <w:rPr>
          <w:rFonts w:eastAsia="Times New Roman" w:cstheme="minorHAnsi"/>
          <w:bCs/>
          <w:lang w:eastAsia="pl-PL"/>
        </w:rPr>
        <w:t xml:space="preserve">, </w:t>
      </w:r>
      <w:r w:rsidRPr="00C54569">
        <w:rPr>
          <w:rFonts w:eastAsia="Times New Roman" w:cstheme="minorHAnsi"/>
          <w:lang w:eastAsia="pl-PL"/>
        </w:rPr>
        <w:t>o niepodleganiu wykluczeniu oraz spełnianiu warunków udziału w postępowaniu w zakresie wskazanym</w:t>
      </w:r>
      <w:bookmarkEnd w:id="24"/>
      <w:r w:rsidRPr="00C54569">
        <w:rPr>
          <w:rFonts w:eastAsia="Times New Roman" w:cstheme="minorHAnsi"/>
          <w:lang w:eastAsia="pl-PL"/>
        </w:rPr>
        <w:t xml:space="preserve"> w załącznik</w:t>
      </w:r>
      <w:r w:rsidR="008F275C" w:rsidRPr="00C54569">
        <w:rPr>
          <w:rFonts w:eastAsia="Times New Roman" w:cstheme="minorHAnsi"/>
          <w:lang w:eastAsia="pl-PL"/>
        </w:rPr>
        <w:t>u</w:t>
      </w:r>
      <w:r w:rsidRPr="00C54569">
        <w:rPr>
          <w:rFonts w:eastAsia="Times New Roman" w:cstheme="minorHAnsi"/>
          <w:lang w:eastAsia="pl-PL"/>
        </w:rPr>
        <w:t xml:space="preserve"> nr 2 do SWZ. Informacje zawarte w oświadczeni</w:t>
      </w:r>
      <w:r w:rsidR="008F275C" w:rsidRPr="00C54569">
        <w:rPr>
          <w:rFonts w:eastAsia="Times New Roman" w:cstheme="minorHAnsi"/>
          <w:lang w:eastAsia="pl-PL"/>
        </w:rPr>
        <w:t>u</w:t>
      </w:r>
      <w:r w:rsidRPr="00C54569">
        <w:rPr>
          <w:rFonts w:eastAsia="Times New Roman" w:cstheme="minorHAnsi"/>
          <w:lang w:eastAsia="pl-PL"/>
        </w:rPr>
        <w:t xml:space="preserve"> będą stanowić </w:t>
      </w:r>
      <w:r w:rsidRPr="00C5456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C54569" w:rsidRDefault="00D00037" w:rsidP="00A57F82">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Oświadczenie składane jest pod rygorem nieważności w formie elektronicznej </w:t>
      </w:r>
      <w:r w:rsidR="001043B2" w:rsidRPr="00C54569">
        <w:rPr>
          <w:rFonts w:eastAsia="Times New Roman" w:cstheme="minorHAnsi"/>
          <w:lang w:eastAsia="pl-PL"/>
        </w:rPr>
        <w:t xml:space="preserve">opatrzonej kwalifikowanym podpisem elektronicznym </w:t>
      </w:r>
      <w:r w:rsidRPr="00C54569">
        <w:rPr>
          <w:rFonts w:eastAsia="Times New Roman" w:cstheme="minorHAnsi"/>
          <w:lang w:eastAsia="pl-PL"/>
        </w:rPr>
        <w:t>lub w postaci elektronicznej opatrzonej podpisem zaufanym lub podpisem osobistym</w:t>
      </w:r>
      <w:r w:rsidR="003C40C2" w:rsidRPr="00C54569">
        <w:rPr>
          <w:rFonts w:eastAsia="Times New Roman" w:cstheme="minorHAnsi"/>
          <w:lang w:eastAsia="pl-PL"/>
        </w:rPr>
        <w:t>.</w:t>
      </w:r>
    </w:p>
    <w:p w14:paraId="15734879" w14:textId="11D304CE" w:rsidR="003C40C2" w:rsidRPr="00C54569" w:rsidRDefault="00A5633F" w:rsidP="00A57F82">
      <w:pPr>
        <w:numPr>
          <w:ilvl w:val="0"/>
          <w:numId w:val="12"/>
        </w:numPr>
        <w:tabs>
          <w:tab w:val="num" w:pos="709"/>
        </w:tabs>
        <w:spacing w:after="0" w:line="300" w:lineRule="auto"/>
        <w:ind w:left="709" w:hanging="425"/>
        <w:jc w:val="both"/>
        <w:rPr>
          <w:rFonts w:eastAsia="Times New Roman" w:cstheme="minorHAnsi"/>
          <w:lang w:eastAsia="pl-PL"/>
        </w:rPr>
      </w:pPr>
      <w:bookmarkStart w:id="25" w:name="_Hlk61697672"/>
      <w:r w:rsidRPr="00C54569">
        <w:rPr>
          <w:rFonts w:eastAsia="Times New Roman" w:cstheme="minorHAnsi"/>
          <w:lang w:eastAsia="pl-PL"/>
        </w:rPr>
        <w:t>W r</w:t>
      </w:r>
      <w:r w:rsidR="003C40C2" w:rsidRPr="00C54569">
        <w:rPr>
          <w:rFonts w:eastAsia="Times New Roman" w:cstheme="minorHAnsi"/>
          <w:lang w:eastAsia="pl-PL"/>
        </w:rPr>
        <w:t>ozdziale IX SWZ opisano wymagania w</w:t>
      </w:r>
      <w:r w:rsidR="00D00037" w:rsidRPr="00C54569">
        <w:rPr>
          <w:rFonts w:eastAsia="Times New Roman" w:cstheme="minorHAnsi"/>
          <w:lang w:eastAsia="pl-PL"/>
        </w:rPr>
        <w:t xml:space="preserve"> przypadku wspólnego ubiegania się o zamówienie przez Wykonawców</w:t>
      </w:r>
      <w:r w:rsidR="003C40C2" w:rsidRPr="00C54569">
        <w:rPr>
          <w:rFonts w:eastAsia="Times New Roman" w:cstheme="minorHAnsi"/>
          <w:lang w:eastAsia="pl-PL"/>
        </w:rPr>
        <w:t>.</w:t>
      </w:r>
    </w:p>
    <w:p w14:paraId="11483D1C" w14:textId="19BE919D" w:rsidR="00D00037" w:rsidRPr="00C54569" w:rsidRDefault="00A5633F" w:rsidP="00A57F82">
      <w:pPr>
        <w:numPr>
          <w:ilvl w:val="0"/>
          <w:numId w:val="12"/>
        </w:numPr>
        <w:tabs>
          <w:tab w:val="num" w:pos="709"/>
        </w:tabs>
        <w:spacing w:after="0" w:line="300" w:lineRule="auto"/>
        <w:ind w:left="709" w:hanging="425"/>
        <w:jc w:val="both"/>
        <w:rPr>
          <w:rFonts w:cstheme="minorHAnsi"/>
        </w:rPr>
      </w:pPr>
      <w:bookmarkStart w:id="26" w:name="_Hlk61692863"/>
      <w:bookmarkEnd w:id="25"/>
      <w:r w:rsidRPr="00C54569">
        <w:rPr>
          <w:rFonts w:eastAsia="Times New Roman" w:cstheme="minorHAnsi"/>
          <w:lang w:eastAsia="pl-PL"/>
        </w:rPr>
        <w:t>W rozdziale VIII SWZ opisano wymagania w</w:t>
      </w:r>
      <w:r w:rsidR="00D00037" w:rsidRPr="00C54569">
        <w:rPr>
          <w:rFonts w:eastAsia="Times New Roman" w:cstheme="minorHAnsi"/>
          <w:lang w:eastAsia="pl-PL"/>
        </w:rPr>
        <w:t xml:space="preserve"> przypadku powoływania się na </w:t>
      </w:r>
      <w:r w:rsidR="00D00037" w:rsidRPr="00C54569">
        <w:rPr>
          <w:rFonts w:cstheme="minorHAnsi"/>
        </w:rPr>
        <w:t>zasoby podmiotu udostepniającego zasoby</w:t>
      </w:r>
      <w:bookmarkStart w:id="27" w:name="_Hlk60663602"/>
      <w:bookmarkEnd w:id="26"/>
      <w:r w:rsidRPr="00C54569">
        <w:rPr>
          <w:rFonts w:eastAsia="Times New Roman" w:cstheme="minorHAnsi"/>
          <w:bCs/>
          <w:lang w:eastAsia="pl-PL"/>
        </w:rPr>
        <w:t>.</w:t>
      </w:r>
    </w:p>
    <w:bookmarkEnd w:id="27"/>
    <w:p w14:paraId="1FB6E7FF" w14:textId="18D74DA1" w:rsidR="00D00037" w:rsidRPr="00C54569" w:rsidRDefault="00D00037" w:rsidP="00A57F82">
      <w:pPr>
        <w:numPr>
          <w:ilvl w:val="0"/>
          <w:numId w:val="12"/>
        </w:numPr>
        <w:tabs>
          <w:tab w:val="num" w:pos="709"/>
        </w:tabs>
        <w:spacing w:after="0" w:line="300" w:lineRule="auto"/>
        <w:ind w:left="709" w:hanging="425"/>
        <w:jc w:val="both"/>
        <w:rPr>
          <w:rFonts w:eastAsia="Times New Roman" w:cstheme="minorHAnsi"/>
          <w:b/>
          <w:bCs/>
          <w:lang w:eastAsia="pl-PL"/>
        </w:rPr>
      </w:pPr>
      <w:r w:rsidRPr="00C54569">
        <w:rPr>
          <w:rFonts w:eastAsia="Times New Roman" w:cstheme="minorHAnsi"/>
          <w:lang w:eastAsia="pl-PL"/>
        </w:rPr>
        <w:t xml:space="preserve">Zamawiający przed </w:t>
      </w:r>
      <w:r w:rsidR="00E80552" w:rsidRPr="00C54569">
        <w:rPr>
          <w:rFonts w:eastAsia="Times New Roman" w:cstheme="minorHAnsi"/>
          <w:lang w:eastAsia="pl-PL"/>
        </w:rPr>
        <w:t>wyborem najkorzystniejszej oferty</w:t>
      </w:r>
      <w:r w:rsidRPr="00C54569">
        <w:rPr>
          <w:rFonts w:eastAsia="Times New Roman" w:cstheme="minorHAnsi"/>
          <w:lang w:eastAsia="pl-PL"/>
        </w:rPr>
        <w:t xml:space="preserve">, w wyznaczonym terminie, </w:t>
      </w:r>
      <w:r w:rsidRPr="00C54569">
        <w:rPr>
          <w:rFonts w:eastAsia="Times New Roman" w:cstheme="minorHAnsi"/>
          <w:b/>
          <w:bCs/>
          <w:lang w:eastAsia="pl-PL"/>
        </w:rPr>
        <w:t>wezwie Wykonawcę,</w:t>
      </w:r>
      <w:r w:rsidRPr="00C54569">
        <w:rPr>
          <w:rFonts w:eastAsia="Times New Roman" w:cstheme="minorHAnsi"/>
          <w:lang w:eastAsia="pl-PL"/>
        </w:rPr>
        <w:t xml:space="preserve"> którego </w:t>
      </w:r>
      <w:r w:rsidRPr="00C54569">
        <w:rPr>
          <w:rFonts w:eastAsia="Times New Roman" w:cstheme="minorHAnsi"/>
          <w:b/>
          <w:bCs/>
          <w:lang w:eastAsia="pl-PL"/>
        </w:rPr>
        <w:t>oferta została najwyżej ocenioną</w:t>
      </w:r>
      <w:r w:rsidRPr="00C54569">
        <w:rPr>
          <w:rFonts w:eastAsia="Times New Roman" w:cstheme="minorHAnsi"/>
          <w:lang w:eastAsia="pl-PL"/>
        </w:rPr>
        <w:t xml:space="preserve"> </w:t>
      </w:r>
      <w:r w:rsidR="00E80552" w:rsidRPr="00C54569">
        <w:rPr>
          <w:rFonts w:eastAsia="Times New Roman" w:cstheme="minorHAnsi"/>
          <w:lang w:eastAsia="pl-PL"/>
        </w:rPr>
        <w:t>w danej</w:t>
      </w:r>
      <w:r w:rsidRPr="00C54569">
        <w:rPr>
          <w:rFonts w:eastAsia="Times New Roman" w:cstheme="minorHAnsi"/>
          <w:lang w:eastAsia="pl-PL"/>
        </w:rPr>
        <w:t xml:space="preserve"> </w:t>
      </w:r>
      <w:r w:rsidR="00E80552" w:rsidRPr="00C54569">
        <w:rPr>
          <w:rFonts w:eastAsia="Times New Roman" w:cstheme="minorHAnsi"/>
          <w:lang w:eastAsia="pl-PL"/>
        </w:rPr>
        <w:t>części</w:t>
      </w:r>
      <w:r w:rsidR="0081332C" w:rsidRPr="00C54569">
        <w:rPr>
          <w:rFonts w:eastAsia="Times New Roman" w:cstheme="minorHAnsi"/>
          <w:lang w:eastAsia="pl-PL"/>
        </w:rPr>
        <w:t>, do złożenia</w:t>
      </w:r>
      <w:r w:rsidRPr="00C54569">
        <w:rPr>
          <w:rFonts w:eastAsia="Times New Roman" w:cstheme="minorHAnsi"/>
          <w:lang w:eastAsia="pl-PL"/>
        </w:rPr>
        <w:t xml:space="preserve">, aktualnych na dzień złożenia następujących </w:t>
      </w:r>
      <w:r w:rsidRPr="00C54569">
        <w:rPr>
          <w:rFonts w:eastAsia="Times New Roman" w:cstheme="minorHAnsi"/>
          <w:b/>
          <w:bCs/>
          <w:lang w:eastAsia="pl-PL"/>
        </w:rPr>
        <w:t>podmiotowych środków dowodowych:</w:t>
      </w:r>
    </w:p>
    <w:p w14:paraId="46EEE23A" w14:textId="77777777" w:rsidR="00D00037" w:rsidRPr="00C54569" w:rsidRDefault="00D00037" w:rsidP="00D00037">
      <w:pPr>
        <w:spacing w:after="0" w:line="300" w:lineRule="auto"/>
        <w:ind w:left="709"/>
        <w:jc w:val="both"/>
        <w:rPr>
          <w:rFonts w:eastAsia="Times New Roman" w:cstheme="minorHAnsi"/>
          <w:u w:val="single"/>
          <w:lang w:eastAsia="pl-PL"/>
        </w:rPr>
      </w:pPr>
      <w:r w:rsidRPr="00C54569">
        <w:rPr>
          <w:rFonts w:eastAsia="Times New Roman" w:cstheme="minorHAnsi"/>
          <w:u w:val="single"/>
          <w:lang w:eastAsia="pl-PL"/>
        </w:rPr>
        <w:t xml:space="preserve">W celu wykazania braku podstaw do wykluczenia </w:t>
      </w:r>
    </w:p>
    <w:p w14:paraId="3F9F486A" w14:textId="77777777" w:rsidR="006E02DB" w:rsidRPr="00C54569" w:rsidRDefault="00FB36C7" w:rsidP="00A57F82">
      <w:pPr>
        <w:numPr>
          <w:ilvl w:val="0"/>
          <w:numId w:val="39"/>
        </w:numPr>
        <w:tabs>
          <w:tab w:val="left" w:pos="1134"/>
        </w:tabs>
        <w:spacing w:after="0" w:line="300" w:lineRule="auto"/>
        <w:ind w:left="1134" w:hanging="425"/>
        <w:jc w:val="both"/>
        <w:rPr>
          <w:rFonts w:eastAsia="Times New Roman" w:cstheme="minorHAnsi"/>
          <w:bCs/>
          <w:lang w:eastAsia="pl-PL"/>
        </w:rPr>
      </w:pPr>
      <w:bookmarkStart w:id="28" w:name="_Hlk60656154"/>
      <w:bookmarkStart w:id="29" w:name="_Hlk61345947"/>
      <w:r w:rsidRPr="00C54569">
        <w:rPr>
          <w:rFonts w:eastAsia="Times New Roman" w:cstheme="minorHAnsi"/>
          <w:b/>
          <w:bCs/>
          <w:lang w:eastAsia="pl-PL"/>
        </w:rPr>
        <w:lastRenderedPageBreak/>
        <w:t>odpis lub informacja z Krajowego Rejestru Sądowego lub z Centralnej Ewidencji i Informacji o Działalności Gospodarczej</w:t>
      </w:r>
      <w:r w:rsidRPr="00C54569">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C54569">
        <w:rPr>
          <w:rFonts w:eastAsia="Times New Roman" w:cstheme="minorHAnsi"/>
          <w:lang w:eastAsia="pl-PL"/>
        </w:rPr>
        <w:t>Pzp</w:t>
      </w:r>
      <w:proofErr w:type="spellEnd"/>
    </w:p>
    <w:bookmarkEnd w:id="28"/>
    <w:bookmarkEnd w:id="29"/>
    <w:p w14:paraId="3B0AFF86" w14:textId="77777777" w:rsidR="004714E1" w:rsidRPr="00C54569" w:rsidRDefault="00D00037" w:rsidP="00A57F82">
      <w:pPr>
        <w:numPr>
          <w:ilvl w:val="0"/>
          <w:numId w:val="12"/>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b/>
          <w:lang w:eastAsia="pl-PL"/>
        </w:rPr>
        <w:t>WYKONAWCA ZAGRANICZNY</w:t>
      </w:r>
      <w:r w:rsidRPr="00C54569">
        <w:rPr>
          <w:rFonts w:eastAsia="Times New Roman" w:cstheme="minorHAnsi"/>
          <w:lang w:eastAsia="pl-PL"/>
        </w:rPr>
        <w:t xml:space="preserve">. </w:t>
      </w:r>
      <w:r w:rsidR="004714E1" w:rsidRPr="00C54569">
        <w:rPr>
          <w:rFonts w:eastAsia="Times New Roman" w:cstheme="minorHAnsi"/>
          <w:lang w:eastAsia="pl-PL"/>
        </w:rPr>
        <w:t>Jeżeli Wykonawca ma siedzibę lub miejsce zamieszkania poza terytorium Rzeczypospolitej Polskiej:</w:t>
      </w:r>
    </w:p>
    <w:p w14:paraId="2FF994AB" w14:textId="4765C078" w:rsidR="004714E1" w:rsidRPr="00C54569" w:rsidRDefault="004714E1" w:rsidP="00A57F82">
      <w:pPr>
        <w:numPr>
          <w:ilvl w:val="0"/>
          <w:numId w:val="4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zamiast dokumentów o których mowa w pkt. </w:t>
      </w:r>
      <w:r w:rsidR="000A1371">
        <w:rPr>
          <w:rFonts w:eastAsia="Times New Roman" w:cstheme="minorHAnsi"/>
          <w:lang w:eastAsia="pl-PL"/>
        </w:rPr>
        <w:t>5</w:t>
      </w:r>
      <w:r w:rsidRPr="00C54569">
        <w:rPr>
          <w:rFonts w:eastAsia="Times New Roman" w:cstheme="minorHAnsi"/>
          <w:lang w:eastAsia="pl-PL"/>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7864400B" w:rsidR="00D00037" w:rsidRPr="00C54569" w:rsidRDefault="004714E1" w:rsidP="00A57F82">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0A1371">
        <w:rPr>
          <w:rFonts w:eastAsia="Times New Roman" w:cstheme="minorHAnsi"/>
          <w:lang w:eastAsia="pl-PL"/>
        </w:rPr>
        <w:t>5</w:t>
      </w:r>
      <w:r w:rsidRPr="00C54569">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C54569" w:rsidRDefault="00D00037" w:rsidP="00A57F82">
      <w:pPr>
        <w:numPr>
          <w:ilvl w:val="0"/>
          <w:numId w:val="12"/>
        </w:numPr>
        <w:tabs>
          <w:tab w:val="num" w:pos="709"/>
        </w:tabs>
        <w:spacing w:after="0" w:line="300" w:lineRule="auto"/>
        <w:ind w:left="709" w:hanging="425"/>
        <w:jc w:val="both"/>
        <w:rPr>
          <w:rFonts w:eastAsia="Times New Roman" w:cstheme="minorHAnsi"/>
          <w:lang w:eastAsia="pl-PL"/>
        </w:rPr>
      </w:pPr>
      <w:bookmarkStart w:id="30" w:name="_Hlk61705471"/>
      <w:r w:rsidRPr="00C5456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C54569">
        <w:rPr>
          <w:rFonts w:eastAsia="Times New Roman" w:cstheme="minorHAnsi"/>
          <w:lang w:eastAsia="pl-PL"/>
        </w:rPr>
        <w:t>W przypadku, gdy pobrane przez Zamawiającego dokumenty nie są w języku polskim Wykonawca zobowiązany jest złożyć ich tłumaczenie.</w:t>
      </w:r>
    </w:p>
    <w:p w14:paraId="0002A4DE" w14:textId="7AA117CD" w:rsidR="00D00037" w:rsidRDefault="00D00037" w:rsidP="00D00037">
      <w:pPr>
        <w:spacing w:after="0" w:line="300" w:lineRule="auto"/>
        <w:jc w:val="both"/>
        <w:rPr>
          <w:rFonts w:eastAsia="Times New Roman" w:cstheme="minorHAnsi"/>
          <w:lang w:eastAsia="pl-PL"/>
        </w:rPr>
      </w:pPr>
    </w:p>
    <w:p w14:paraId="111B1E2B" w14:textId="77777777" w:rsidR="0024046A" w:rsidRDefault="0024046A" w:rsidP="00D00037">
      <w:pPr>
        <w:spacing w:after="0" w:line="300" w:lineRule="auto"/>
        <w:jc w:val="both"/>
        <w:rPr>
          <w:rFonts w:eastAsia="Times New Roman" w:cstheme="minorHAnsi"/>
          <w:lang w:eastAsia="pl-PL"/>
        </w:rPr>
      </w:pPr>
    </w:p>
    <w:p w14:paraId="007B7F17"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C54569">
        <w:rPr>
          <w:rFonts w:eastAsia="Times New Roman" w:cstheme="minorHAnsi"/>
          <w:b/>
          <w:lang w:eastAsia="pl-PL"/>
        </w:rPr>
        <w:t>INFORMACJA DLA WYKONAWCÓW ZAMIERZAJĄCYCH POWIERZYĆ WYKONANIE CZĘŚCI ZAMÓWIENIA PODWYKONAWCOM ORAZ POLEGAJACYCH NA ZASOBACH PODMIOTÓW UDOSTEPNIAJĄCYCH ZASOBY</w:t>
      </w:r>
    </w:p>
    <w:bookmarkEnd w:id="31"/>
    <w:p w14:paraId="1CC74FCE" w14:textId="77777777" w:rsidR="00D00037" w:rsidRPr="00C54569" w:rsidRDefault="00D00037"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dopuszcza udział </w:t>
      </w:r>
      <w:r w:rsidRPr="00C54569">
        <w:rPr>
          <w:rFonts w:eastAsia="Times New Roman" w:cstheme="minorHAnsi"/>
          <w:b/>
          <w:bCs/>
          <w:lang w:eastAsia="pl-PL"/>
        </w:rPr>
        <w:t>podwykonawców</w:t>
      </w:r>
      <w:r w:rsidRPr="00C54569">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C54569" w:rsidRDefault="00D00037"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lastRenderedPageBreak/>
        <w:t xml:space="preserve">Zamawiający </w:t>
      </w:r>
      <w:r w:rsidRPr="00C54569">
        <w:rPr>
          <w:rFonts w:eastAsia="Times New Roman" w:cstheme="minorHAnsi"/>
          <w:b/>
          <w:bCs/>
          <w:lang w:eastAsia="pl-PL"/>
        </w:rPr>
        <w:t>żąda</w:t>
      </w:r>
      <w:r w:rsidRPr="00C54569">
        <w:rPr>
          <w:rFonts w:eastAsia="Times New Roman" w:cstheme="minorHAnsi"/>
          <w:lang w:eastAsia="pl-PL"/>
        </w:rPr>
        <w:t xml:space="preserve"> </w:t>
      </w:r>
      <w:bookmarkStart w:id="32" w:name="_Hlk61708228"/>
      <w:r w:rsidRPr="00C54569">
        <w:rPr>
          <w:rFonts w:eastAsia="Times New Roman" w:cstheme="minorHAnsi"/>
          <w:lang w:eastAsia="pl-PL"/>
        </w:rPr>
        <w:t xml:space="preserve">wskazania przez Wykonawcę </w:t>
      </w:r>
      <w:r w:rsidR="002B5F40" w:rsidRPr="00C54569">
        <w:rPr>
          <w:rFonts w:eastAsia="Times New Roman" w:cstheme="minorHAnsi"/>
          <w:lang w:eastAsia="pl-PL"/>
        </w:rPr>
        <w:t xml:space="preserve">w formularzu ofertowym </w:t>
      </w:r>
      <w:r w:rsidRPr="00C5456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2"/>
    </w:p>
    <w:p w14:paraId="6ABF752B" w14:textId="77777777" w:rsidR="00231873" w:rsidRPr="00C54569" w:rsidRDefault="00231873"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nie będzie weryfikował podwykonawców pod kątem braku istnienia podstaw do wykluczenia</w:t>
      </w:r>
    </w:p>
    <w:p w14:paraId="353BBD53" w14:textId="77777777" w:rsidR="00D00037" w:rsidRPr="00C54569" w:rsidRDefault="00D00037"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C54569" w:rsidRDefault="00D00037"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C54569" w:rsidRDefault="00D00037" w:rsidP="00A57F82">
      <w:pPr>
        <w:numPr>
          <w:ilvl w:val="0"/>
          <w:numId w:val="2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C54569" w:rsidRDefault="00D00037" w:rsidP="00D00037">
      <w:pPr>
        <w:spacing w:after="0" w:line="300" w:lineRule="auto"/>
        <w:jc w:val="both"/>
        <w:rPr>
          <w:rFonts w:eastAsia="Times New Roman" w:cstheme="minorHAnsi"/>
          <w:lang w:eastAsia="pl-PL"/>
        </w:rPr>
      </w:pPr>
    </w:p>
    <w:p w14:paraId="35904A31"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INFORMACJA DLA WYKONAWCÓW WSPÓLNIE UBIEGAJĄCYCH SIĘ O UDZIELENIE ZAMÓWIENIA (NP. SPÓŁKI CYWILNE, KONSORCJA)</w:t>
      </w:r>
    </w:p>
    <w:p w14:paraId="7B7AFCC9" w14:textId="46676A1B" w:rsidR="00D00037" w:rsidRPr="00C54569" w:rsidRDefault="00D00037" w:rsidP="00A57F82">
      <w:pPr>
        <w:numPr>
          <w:ilvl w:val="0"/>
          <w:numId w:val="3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 udzielenie zamówienia publicznego Wykonawcy mogą się ubiegać wspólnie. W takim przypadku Wykonawcy zobowiązani są </w:t>
      </w:r>
      <w:r w:rsidRPr="00C54569">
        <w:rPr>
          <w:rFonts w:eastAsia="Times New Roman" w:cstheme="minorHAnsi"/>
          <w:b/>
          <w:bCs/>
          <w:lang w:eastAsia="pl-PL"/>
        </w:rPr>
        <w:t>ustanowić pełnomocnika</w:t>
      </w:r>
      <w:r w:rsidRPr="00C5456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C54569">
        <w:rPr>
          <w:rFonts w:eastAsia="Times New Roman" w:cstheme="minorHAnsi"/>
          <w:lang w:eastAsia="pl-PL"/>
        </w:rPr>
        <w:t xml:space="preserve"> Pełnomocnictwo należy złożyć wraz z ofertą.</w:t>
      </w:r>
    </w:p>
    <w:p w14:paraId="384093B2" w14:textId="119661EA" w:rsidR="00D00037" w:rsidRPr="00C54569" w:rsidRDefault="00D00037" w:rsidP="00A57F82">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C54569">
        <w:rPr>
          <w:rFonts w:eastAsia="Times New Roman" w:cstheme="minorHAnsi"/>
          <w:b/>
          <w:lang w:eastAsia="pl-PL"/>
        </w:rPr>
        <w:t xml:space="preserve">każdy z Wykonawców (odrębnie) składa oświadczenie dotyczące przesłanek wykluczenia z postępowania </w:t>
      </w:r>
      <w:r w:rsidRPr="00C54569">
        <w:rPr>
          <w:rFonts w:eastAsia="Times New Roman" w:cstheme="minorHAnsi"/>
          <w:lang w:eastAsia="pl-PL"/>
        </w:rPr>
        <w:t>(wzór oświadczenia – załącznik nr 2 do SWZ)</w:t>
      </w:r>
      <w:r w:rsidR="00AB6912" w:rsidRPr="00C54569">
        <w:rPr>
          <w:rFonts w:eastAsia="Times New Roman" w:cstheme="minorHAnsi"/>
          <w:lang w:eastAsia="pl-PL"/>
        </w:rPr>
        <w:t>.</w:t>
      </w:r>
    </w:p>
    <w:p w14:paraId="206EE410" w14:textId="77777777" w:rsidR="00D00037" w:rsidRPr="00C54569" w:rsidRDefault="00D00037" w:rsidP="00D00037">
      <w:pPr>
        <w:shd w:val="clear" w:color="auto" w:fill="FFFFFF"/>
        <w:spacing w:after="0" w:line="300" w:lineRule="auto"/>
        <w:ind w:left="709"/>
        <w:jc w:val="both"/>
        <w:rPr>
          <w:rFonts w:eastAsia="Times New Roman" w:cstheme="minorHAnsi"/>
          <w:lang w:eastAsia="pl-PL"/>
        </w:rPr>
      </w:pPr>
      <w:r w:rsidRPr="00C54569">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39F9FB0" w:rsidR="00D00037" w:rsidRPr="00C54569" w:rsidRDefault="00D00037" w:rsidP="00A57F82">
      <w:pPr>
        <w:numPr>
          <w:ilvl w:val="0"/>
          <w:numId w:val="31"/>
        </w:numPr>
        <w:tabs>
          <w:tab w:val="num" w:pos="709"/>
        </w:tabs>
        <w:spacing w:after="0" w:line="300" w:lineRule="auto"/>
        <w:ind w:left="709" w:hanging="425"/>
        <w:jc w:val="both"/>
        <w:rPr>
          <w:rFonts w:eastAsia="Times New Roman" w:cstheme="minorHAnsi"/>
          <w:lang w:eastAsia="pl-PL"/>
        </w:rPr>
      </w:pPr>
      <w:bookmarkStart w:id="33" w:name="_Hlk60654669"/>
      <w:r w:rsidRPr="00C54569">
        <w:rPr>
          <w:rFonts w:eastAsia="Times New Roman" w:cstheme="minorHAnsi"/>
          <w:lang w:eastAsia="pl-PL"/>
        </w:rPr>
        <w:t>W przypadku wspólnego ubiegania się o zamówienie przez Wykonawców, są oni zobowiązani, na wezwanie Zamawiającego</w:t>
      </w:r>
      <w:bookmarkEnd w:id="33"/>
      <w:r w:rsidRPr="00C54569">
        <w:rPr>
          <w:rFonts w:eastAsia="Times New Roman" w:cstheme="minorHAnsi"/>
          <w:lang w:eastAsia="pl-PL"/>
        </w:rPr>
        <w:t xml:space="preserve">, do złożenia dokumentów i oświadczeń, o których mowa w rozdziale VII </w:t>
      </w:r>
      <w:r w:rsidR="004E745D" w:rsidRPr="00C54569">
        <w:rPr>
          <w:rFonts w:eastAsia="Times New Roman" w:cstheme="minorHAnsi"/>
          <w:lang w:eastAsia="pl-PL"/>
        </w:rPr>
        <w:t>pkt 6</w:t>
      </w:r>
      <w:r w:rsidRPr="00C54569">
        <w:rPr>
          <w:rFonts w:eastAsia="Times New Roman" w:cstheme="minorHAnsi"/>
          <w:lang w:eastAsia="pl-PL"/>
        </w:rPr>
        <w:t>, przy czym</w:t>
      </w:r>
      <w:r w:rsidR="00AB6912" w:rsidRPr="00C54569">
        <w:rPr>
          <w:rFonts w:eastAsia="Times New Roman" w:cstheme="minorHAnsi"/>
          <w:lang w:eastAsia="pl-PL"/>
        </w:rPr>
        <w:t xml:space="preserve"> </w:t>
      </w:r>
      <w:r w:rsidRPr="00C54569">
        <w:rPr>
          <w:rFonts w:eastAsia="Times New Roman" w:cstheme="minorHAnsi"/>
          <w:lang w:eastAsia="pl-PL"/>
        </w:rPr>
        <w:t xml:space="preserve">dokumenty i oświadczenia, o których mowa w rozdziale VII pkt </w:t>
      </w:r>
      <w:r w:rsidR="000A1371">
        <w:rPr>
          <w:rFonts w:eastAsia="Times New Roman" w:cstheme="minorHAnsi"/>
          <w:lang w:eastAsia="pl-PL"/>
        </w:rPr>
        <w:t>5</w:t>
      </w:r>
      <w:r w:rsidRPr="00C54569">
        <w:rPr>
          <w:rFonts w:eastAsia="Times New Roman" w:cstheme="minorHAnsi"/>
          <w:lang w:eastAsia="pl-PL"/>
        </w:rPr>
        <w:t xml:space="preserve"> lit. „a” SWZ składa każdy z nich;</w:t>
      </w:r>
    </w:p>
    <w:p w14:paraId="361D72AE" w14:textId="484B7451" w:rsidR="00D00037" w:rsidRPr="00C54569" w:rsidRDefault="00D00037" w:rsidP="00A57F82">
      <w:pPr>
        <w:numPr>
          <w:ilvl w:val="0"/>
          <w:numId w:val="31"/>
        </w:numPr>
        <w:spacing w:after="0" w:line="300" w:lineRule="auto"/>
        <w:ind w:left="709"/>
        <w:contextualSpacing/>
        <w:jc w:val="both"/>
        <w:rPr>
          <w:rFonts w:eastAsia="Times New Roman" w:cstheme="minorHAnsi"/>
          <w:lang w:eastAsia="pl-PL"/>
        </w:rPr>
      </w:pPr>
      <w:r w:rsidRPr="00C54569">
        <w:rPr>
          <w:rFonts w:eastAsia="Times New Roman" w:cstheme="minorHAnsi"/>
          <w:lang w:eastAsia="pl-PL"/>
        </w:rPr>
        <w:t>W przypadku wspólnego ubiegania się o zamówienie przez Wykonawców, Zamawiający przed podpisaniem umowy</w:t>
      </w:r>
      <w:r w:rsidRPr="00C54569">
        <w:rPr>
          <w:rFonts w:eastAsia="Times New Roman" w:cstheme="minorHAnsi"/>
          <w:color w:val="00B0F0"/>
          <w:lang w:eastAsia="pl-PL"/>
        </w:rPr>
        <w:t xml:space="preserve"> </w:t>
      </w:r>
      <w:r w:rsidRPr="00C54569">
        <w:rPr>
          <w:rFonts w:eastAsia="Times New Roman" w:cstheme="minorHAnsi"/>
          <w:lang w:eastAsia="pl-PL"/>
        </w:rPr>
        <w:t>może zażądać kopii umowy regulującej współpracę tych Wykonawców.</w:t>
      </w:r>
    </w:p>
    <w:p w14:paraId="711A9C81" w14:textId="77777777" w:rsidR="001C617C" w:rsidRPr="00C54569" w:rsidRDefault="001C617C" w:rsidP="000A1371">
      <w:pPr>
        <w:spacing w:after="0" w:line="300" w:lineRule="auto"/>
        <w:contextualSpacing/>
        <w:jc w:val="both"/>
        <w:rPr>
          <w:rFonts w:eastAsia="Times New Roman" w:cstheme="minorHAnsi"/>
          <w:highlight w:val="yellow"/>
          <w:lang w:eastAsia="pl-PL"/>
        </w:rPr>
      </w:pPr>
    </w:p>
    <w:p w14:paraId="07DA3D33"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095C5262" w:rsidR="00D00037" w:rsidRPr="00C54569" w:rsidRDefault="00D00037"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Postępowanie prowadzone jest w języku polskim przy użyciu środków komunikacji elektronicznej </w:t>
      </w:r>
      <w:r w:rsidRPr="00C54569">
        <w:rPr>
          <w:rFonts w:eastAsia="Times New Roman" w:cstheme="minorHAnsi"/>
          <w:b/>
          <w:lang w:eastAsia="pl-PL"/>
        </w:rPr>
        <w:t xml:space="preserve">wyłącznie za pośrednictwem Platformy </w:t>
      </w:r>
      <w:r w:rsidRPr="00C54569">
        <w:rPr>
          <w:rFonts w:eastAsia="Times New Roman" w:cstheme="minorHAnsi"/>
          <w:lang w:eastAsia="pl-PL"/>
        </w:rPr>
        <w:t xml:space="preserve">pod adresem: </w:t>
      </w:r>
      <w:hyperlink r:id="rId9" w:history="1">
        <w:r w:rsidR="000A1371" w:rsidRPr="00614D3F">
          <w:rPr>
            <w:rStyle w:val="Hipercze"/>
            <w:rFonts w:eastAsia="Times New Roman" w:cstheme="minorHAnsi"/>
            <w:b/>
            <w:bCs/>
            <w:lang w:eastAsia="pl-PL"/>
          </w:rPr>
          <w:t>https://platformazakupowa.pl/pn/pbs</w:t>
        </w:r>
      </w:hyperlink>
      <w:r w:rsidRPr="00C54569">
        <w:rPr>
          <w:rFonts w:eastAsia="Times New Roman" w:cstheme="minorHAnsi"/>
          <w:b/>
          <w:bCs/>
          <w:lang w:eastAsia="pl-PL"/>
        </w:rPr>
        <w:t>.</w:t>
      </w:r>
      <w:r w:rsidR="000A1371">
        <w:rPr>
          <w:rFonts w:eastAsia="Times New Roman" w:cstheme="minorHAnsi"/>
          <w:b/>
          <w:bCs/>
          <w:lang w:eastAsia="pl-PL"/>
        </w:rPr>
        <w:t xml:space="preserve"> </w:t>
      </w:r>
      <w:r w:rsidRPr="00C54569">
        <w:rPr>
          <w:rFonts w:eastAsia="Times New Roman" w:cstheme="minorHAnsi"/>
          <w:b/>
          <w:bCs/>
          <w:lang w:eastAsia="pl-PL"/>
        </w:rPr>
        <w:t xml:space="preserve"> </w:t>
      </w:r>
      <w:r w:rsidRPr="00C54569">
        <w:rPr>
          <w:rFonts w:eastAsia="Times New Roman" w:cstheme="minorHAnsi"/>
          <w:bCs/>
          <w:lang w:eastAsia="pl-PL"/>
        </w:rPr>
        <w:t>Korzystanie z Platformy jest bezpłatne.</w:t>
      </w:r>
    </w:p>
    <w:p w14:paraId="43D26A4D" w14:textId="77777777" w:rsidR="00D00037" w:rsidRPr="00C54569" w:rsidRDefault="00D00037"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lastRenderedPageBreak/>
        <w:t xml:space="preserve">Komunikacja między Wykonawcami a Zamawiającym, w tym wszelkie oświadczenia, wnioski, zawiadomienia oraz informacje, </w:t>
      </w:r>
      <w:bookmarkStart w:id="34" w:name="_Hlk2781278"/>
      <w:r w:rsidRPr="00C5456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54569">
        <w:rPr>
          <w:rFonts w:eastAsia="Times New Roman" w:cstheme="minorHAnsi"/>
          <w:b/>
          <w:bCs/>
          <w:lang w:eastAsia="pl-PL"/>
        </w:rPr>
        <w:t>po których pojawi się komunikat, że wiadomość została wysłana do Zamawiającego</w:t>
      </w:r>
      <w:r w:rsidRPr="00C54569">
        <w:rPr>
          <w:rFonts w:eastAsia="Times New Roman" w:cstheme="minorHAnsi"/>
          <w:lang w:eastAsia="pl-PL"/>
        </w:rPr>
        <w:t>.</w:t>
      </w:r>
    </w:p>
    <w:bookmarkEnd w:id="34"/>
    <w:p w14:paraId="7A44E895" w14:textId="77777777" w:rsidR="00D00037" w:rsidRPr="00C54569" w:rsidRDefault="00D00037"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C54569" w:rsidRDefault="00D00037"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C54569" w:rsidRDefault="00D00037"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Osobami upoważnionymi do kontaktowania się z Wykonawcami są:</w:t>
      </w:r>
    </w:p>
    <w:p w14:paraId="318AB009" w14:textId="5C6954B8" w:rsidR="00D00037" w:rsidRPr="00C54569" w:rsidRDefault="00D00037" w:rsidP="00A57F82">
      <w:pPr>
        <w:numPr>
          <w:ilvl w:val="0"/>
          <w:numId w:val="2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w sprawach związanych z procedurą przetargową pracownicy Działu Zakupów i Zamówień Publicznych, dostępni pod numerem tel. 52 374 92 </w:t>
      </w:r>
      <w:r w:rsidR="0010740D">
        <w:rPr>
          <w:rFonts w:eastAsia="Times New Roman" w:cstheme="minorHAnsi"/>
          <w:lang w:eastAsia="pl-PL"/>
        </w:rPr>
        <w:t>63</w:t>
      </w:r>
      <w:r w:rsidRPr="00C54569">
        <w:rPr>
          <w:rFonts w:eastAsia="Times New Roman" w:cstheme="minorHAnsi"/>
          <w:lang w:eastAsia="pl-PL"/>
        </w:rPr>
        <w:t>, 52 374 92 56, w dni robocze, od poniedziałku do piątku, w godzinach 8:00–14:30;</w:t>
      </w:r>
    </w:p>
    <w:p w14:paraId="3090280E" w14:textId="77777777" w:rsidR="00D00037" w:rsidRPr="00C54569" w:rsidRDefault="00D00037" w:rsidP="00A57F82">
      <w:pPr>
        <w:numPr>
          <w:ilvl w:val="0"/>
          <w:numId w:val="24"/>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w sprawach związanych z obsługą Platformy pracownicy Centrum Wsparcia Klienta platformy zakupowej Open </w:t>
      </w:r>
      <w:proofErr w:type="spellStart"/>
      <w:r w:rsidRPr="00C54569">
        <w:rPr>
          <w:rFonts w:eastAsia="Times New Roman" w:cstheme="minorHAnsi"/>
          <w:lang w:eastAsia="pl-PL"/>
        </w:rPr>
        <w:t>Nexus</w:t>
      </w:r>
      <w:proofErr w:type="spellEnd"/>
      <w:r w:rsidRPr="00C54569">
        <w:rPr>
          <w:rFonts w:eastAsia="Times New Roman" w:cstheme="minorHAnsi"/>
          <w:lang w:eastAsia="pl-PL"/>
        </w:rPr>
        <w:t xml:space="preserve"> sp. z o.o., dostępni pod numerem tel. 22 101 02 02 w dni robocze, od poniedziałku do piątku, w godzinach 8:00–17:00</w:t>
      </w:r>
      <w:r w:rsidRPr="00C54569">
        <w:rPr>
          <w:rFonts w:eastAsia="Times New Roman" w:cstheme="minorHAnsi"/>
          <w:sz w:val="24"/>
          <w:szCs w:val="24"/>
          <w:lang w:eastAsia="pl-PL"/>
        </w:rPr>
        <w:t>.</w:t>
      </w:r>
    </w:p>
    <w:p w14:paraId="5E996254" w14:textId="58742C14"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bookmarkStart w:id="35" w:name="_Hlk63434064"/>
      <w:r w:rsidRPr="00C5456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 xml:space="preserve">stały dostęp do sieci Internet o gwarantowanej przepustowości nie mniejszej niż 512 </w:t>
      </w:r>
      <w:proofErr w:type="spellStart"/>
      <w:r w:rsidRPr="00C54569">
        <w:rPr>
          <w:rFonts w:eastAsia="Times New Roman" w:cstheme="minorHAnsi"/>
          <w:lang w:eastAsia="pl-PL"/>
        </w:rPr>
        <w:t>kb</w:t>
      </w:r>
      <w:proofErr w:type="spellEnd"/>
      <w:r w:rsidRPr="00C54569">
        <w:rPr>
          <w:rFonts w:eastAsia="Times New Roman" w:cstheme="minorHAnsi"/>
          <w:lang w:eastAsia="pl-PL"/>
        </w:rPr>
        <w:t>/s,</w:t>
      </w:r>
    </w:p>
    <w:p w14:paraId="5FE1E723"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zainstalowana dowolna przeglądarka internetowa, w przypadku Internet Explorer minimalnie wersja 10 0.,</w:t>
      </w:r>
    </w:p>
    <w:p w14:paraId="0BCED200"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włączona obsługa JavaScript,</w:t>
      </w:r>
    </w:p>
    <w:p w14:paraId="185AF7C9"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 xml:space="preserve">zainstalowany program Adobe </w:t>
      </w:r>
      <w:proofErr w:type="spellStart"/>
      <w:r w:rsidRPr="00C54569">
        <w:rPr>
          <w:rFonts w:eastAsia="Times New Roman" w:cstheme="minorHAnsi"/>
          <w:lang w:eastAsia="pl-PL"/>
        </w:rPr>
        <w:t>Acrobat</w:t>
      </w:r>
      <w:proofErr w:type="spellEnd"/>
      <w:r w:rsidRPr="00C54569">
        <w:rPr>
          <w:rFonts w:eastAsia="Times New Roman" w:cstheme="minorHAnsi"/>
          <w:lang w:eastAsia="pl-PL"/>
        </w:rPr>
        <w:t xml:space="preserve"> Reader lub inny obsługujący format plików .pdf,</w:t>
      </w:r>
    </w:p>
    <w:p w14:paraId="74E08CD1"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Platformazakupowa.pl działa według standardu przyjętego w komunikacji sieciowej - kodowanie UTF8,</w:t>
      </w:r>
    </w:p>
    <w:p w14:paraId="658733F8" w14:textId="77777777" w:rsidR="0045742D" w:rsidRPr="00C54569" w:rsidRDefault="0045742D" w:rsidP="00A57F82">
      <w:pPr>
        <w:numPr>
          <w:ilvl w:val="0"/>
          <w:numId w:val="40"/>
        </w:numPr>
        <w:spacing w:after="0" w:line="300" w:lineRule="auto"/>
        <w:jc w:val="both"/>
        <w:rPr>
          <w:rFonts w:eastAsia="Times New Roman" w:cstheme="minorHAnsi"/>
          <w:lang w:eastAsia="pl-PL"/>
        </w:rPr>
      </w:pPr>
      <w:r w:rsidRPr="00C54569">
        <w:rPr>
          <w:rFonts w:eastAsia="Times New Roman" w:cstheme="minorHAnsi"/>
          <w:lang w:eastAsia="pl-PL"/>
        </w:rPr>
        <w:t>Oznaczenie czasu odbioru danych przez platformę zakupową stanowi datę oraz dokładny czas (</w:t>
      </w:r>
      <w:proofErr w:type="spellStart"/>
      <w:r w:rsidRPr="00C54569">
        <w:rPr>
          <w:rFonts w:eastAsia="Times New Roman" w:cstheme="minorHAnsi"/>
          <w:lang w:eastAsia="pl-PL"/>
        </w:rPr>
        <w:t>hh:mm:ss</w:t>
      </w:r>
      <w:proofErr w:type="spellEnd"/>
      <w:r w:rsidRPr="00C54569">
        <w:rPr>
          <w:rFonts w:eastAsia="Times New Roman" w:cstheme="minorHAnsi"/>
          <w:lang w:eastAsia="pl-PL"/>
        </w:rPr>
        <w:t xml:space="preserve">) generowany wg. czasu lokalnego serwera synchronizowanego z zegarem Głównego Urzędu Miar. </w:t>
      </w:r>
    </w:p>
    <w:bookmarkEnd w:id="35"/>
    <w:p w14:paraId="0EE1AFA7" w14:textId="77777777"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przystępując do niniejszego postępowania o udzielenie zamówienia publicznego:</w:t>
      </w:r>
    </w:p>
    <w:p w14:paraId="031C4521" w14:textId="77777777" w:rsidR="0045742D" w:rsidRPr="00C54569" w:rsidRDefault="0045742D" w:rsidP="00A57F82">
      <w:pPr>
        <w:numPr>
          <w:ilvl w:val="0"/>
          <w:numId w:val="42"/>
        </w:numPr>
        <w:spacing w:after="0" w:line="300" w:lineRule="auto"/>
        <w:jc w:val="both"/>
        <w:rPr>
          <w:rFonts w:eastAsia="Times New Roman" w:cstheme="minorHAnsi"/>
          <w:lang w:eastAsia="pl-PL"/>
        </w:rPr>
      </w:pPr>
      <w:r w:rsidRPr="00C54569">
        <w:rPr>
          <w:rFonts w:eastAsia="Times New Roman" w:cstheme="minorHAnsi"/>
          <w:lang w:eastAsia="pl-PL"/>
        </w:rPr>
        <w:lastRenderedPageBreak/>
        <w:t xml:space="preserve">akceptuje warunki korzystania z </w:t>
      </w:r>
      <w:hyperlink r:id="rId10" w:history="1">
        <w:r w:rsidRPr="00C54569">
          <w:rPr>
            <w:rFonts w:eastAsia="Times New Roman" w:cstheme="minorHAnsi"/>
            <w:lang w:eastAsia="pl-PL"/>
          </w:rPr>
          <w:t>platformazakupowa.pl</w:t>
        </w:r>
      </w:hyperlink>
      <w:r w:rsidRPr="00C5456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C54569" w:rsidRDefault="0045742D" w:rsidP="00A57F82">
      <w:pPr>
        <w:numPr>
          <w:ilvl w:val="0"/>
          <w:numId w:val="42"/>
        </w:numPr>
        <w:spacing w:after="0" w:line="300" w:lineRule="auto"/>
        <w:jc w:val="both"/>
        <w:rPr>
          <w:rFonts w:eastAsia="Times New Roman" w:cstheme="minorHAnsi"/>
          <w:lang w:eastAsia="pl-PL"/>
        </w:rPr>
      </w:pPr>
      <w:r w:rsidRPr="00C54569">
        <w:rPr>
          <w:rFonts w:eastAsia="Times New Roman" w:cstheme="minorHAnsi"/>
          <w:lang w:eastAsia="pl-PL"/>
        </w:rPr>
        <w:t>zapoznał i stosuje się do Instrukcji składania ofert/wniosków dostępnej na stronie internetowej. </w:t>
      </w:r>
    </w:p>
    <w:p w14:paraId="5C2E2DA0" w14:textId="1A9754CF"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Formaty plików wykorzystywanych przez Wykonawców powinny być zgodne z Obwieszczeniem Prezesa Rady Ministrów z 09.11.2017</w:t>
      </w:r>
      <w:r w:rsidR="00F91672" w:rsidRPr="00C54569">
        <w:rPr>
          <w:rFonts w:eastAsia="Times New Roman" w:cstheme="minorHAnsi"/>
          <w:lang w:eastAsia="pl-PL"/>
        </w:rPr>
        <w:t xml:space="preserve"> </w:t>
      </w:r>
      <w:r w:rsidRPr="00C5456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C54569" w:rsidRDefault="0045742D" w:rsidP="00A57F82">
      <w:pPr>
        <w:numPr>
          <w:ilvl w:val="0"/>
          <w:numId w:val="41"/>
        </w:numPr>
        <w:spacing w:after="0" w:line="300" w:lineRule="auto"/>
        <w:jc w:val="both"/>
        <w:rPr>
          <w:rFonts w:eastAsia="Times New Roman" w:cstheme="minorHAnsi"/>
          <w:lang w:eastAsia="pl-PL"/>
        </w:rPr>
      </w:pPr>
      <w:r w:rsidRPr="00C54569">
        <w:rPr>
          <w:rFonts w:eastAsia="Times New Roman" w:cstheme="minorHAnsi"/>
          <w:lang w:eastAsia="pl-PL"/>
        </w:rPr>
        <w:t>Zamawiający rekomenduje wykorzystanie formatów: .pdf .</w:t>
      </w:r>
      <w:proofErr w:type="spellStart"/>
      <w:r w:rsidRPr="00C54569">
        <w:rPr>
          <w:rFonts w:eastAsia="Times New Roman" w:cstheme="minorHAnsi"/>
          <w:lang w:eastAsia="pl-PL"/>
        </w:rPr>
        <w:t>doc</w:t>
      </w:r>
      <w:proofErr w:type="spellEnd"/>
      <w:r w:rsidRPr="00C54569">
        <w:rPr>
          <w:rFonts w:eastAsia="Times New Roman" w:cstheme="minorHAnsi"/>
          <w:lang w:eastAsia="pl-PL"/>
        </w:rPr>
        <w:t xml:space="preserve"> .xls .jpg (.</w:t>
      </w:r>
      <w:proofErr w:type="spellStart"/>
      <w:r w:rsidRPr="00C54569">
        <w:rPr>
          <w:rFonts w:eastAsia="Times New Roman" w:cstheme="minorHAnsi"/>
          <w:lang w:eastAsia="pl-PL"/>
        </w:rPr>
        <w:t>jpeg</w:t>
      </w:r>
      <w:proofErr w:type="spellEnd"/>
      <w:r w:rsidRPr="00C54569">
        <w:rPr>
          <w:rFonts w:eastAsia="Times New Roman" w:cstheme="minorHAnsi"/>
          <w:lang w:eastAsia="pl-PL"/>
        </w:rPr>
        <w:t>),</w:t>
      </w:r>
    </w:p>
    <w:p w14:paraId="7AD48096" w14:textId="77777777" w:rsidR="0045742D" w:rsidRPr="00C54569" w:rsidRDefault="0045742D" w:rsidP="00A57F82">
      <w:pPr>
        <w:numPr>
          <w:ilvl w:val="0"/>
          <w:numId w:val="41"/>
        </w:numPr>
        <w:spacing w:after="0" w:line="300" w:lineRule="auto"/>
        <w:jc w:val="both"/>
        <w:rPr>
          <w:rFonts w:eastAsia="Times New Roman" w:cstheme="minorHAnsi"/>
          <w:lang w:eastAsia="pl-PL"/>
        </w:rPr>
      </w:pPr>
      <w:r w:rsidRPr="00C54569">
        <w:rPr>
          <w:rFonts w:eastAsia="Times New Roman" w:cstheme="minorHAnsi"/>
          <w:lang w:eastAsia="pl-PL"/>
        </w:rPr>
        <w:t>W celu ewentualnej kompresji danych Zamawiający rekomenduje wykorzystanie jednego z formatów: .zip i .7Z.</w:t>
      </w:r>
    </w:p>
    <w:p w14:paraId="26BE70AF" w14:textId="5861C9AF" w:rsidR="005262FE" w:rsidRPr="00C54569" w:rsidRDefault="005262FE"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Ofertę i oświadczenie, o którym mowa w art. 125 ust. 1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C54569" w:rsidRDefault="005262FE"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C54569" w:rsidRDefault="005262FE"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w:t>
      </w:r>
      <w:r w:rsidR="0045742D" w:rsidRPr="00C5456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C54569">
        <w:rPr>
          <w:rFonts w:eastAsia="Times New Roman" w:cstheme="minorHAnsi"/>
          <w:lang w:eastAsia="pl-PL"/>
        </w:rPr>
        <w:t>eIDAS</w:t>
      </w:r>
      <w:proofErr w:type="spellEnd"/>
      <w:r w:rsidR="0045742D" w:rsidRPr="00C54569">
        <w:rPr>
          <w:rFonts w:eastAsia="Times New Roman" w:cstheme="minorHAnsi"/>
          <w:lang w:eastAsia="pl-PL"/>
        </w:rPr>
        <w:t>) (UE) nr 910/2014 - od 1 lipca 2016 roku”.</w:t>
      </w:r>
    </w:p>
    <w:p w14:paraId="0EA1CEDD" w14:textId="77777777"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 przypadku wykorzystania formatu podpisu </w:t>
      </w:r>
      <w:proofErr w:type="spellStart"/>
      <w:r w:rsidRPr="00C54569">
        <w:rPr>
          <w:rFonts w:eastAsia="Times New Roman" w:cstheme="minorHAnsi"/>
          <w:lang w:eastAsia="pl-PL"/>
        </w:rPr>
        <w:t>XAdES</w:t>
      </w:r>
      <w:proofErr w:type="spellEnd"/>
      <w:r w:rsidRPr="00C5456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C54569">
        <w:rPr>
          <w:rFonts w:eastAsia="Times New Roman" w:cstheme="minorHAnsi"/>
          <w:lang w:eastAsia="pl-PL"/>
        </w:rPr>
        <w:t>XAdES</w:t>
      </w:r>
      <w:proofErr w:type="spellEnd"/>
      <w:r w:rsidRPr="00C54569">
        <w:rPr>
          <w:rFonts w:eastAsia="Times New Roman" w:cstheme="minorHAnsi"/>
          <w:lang w:eastAsia="pl-PL"/>
        </w:rPr>
        <w:t>.</w:t>
      </w:r>
    </w:p>
    <w:p w14:paraId="579F76AC" w14:textId="60905C98" w:rsidR="005262FE"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Zgodnie z art. 18 ust.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C5456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C54569">
        <w:rPr>
          <w:rFonts w:eastAsia="Times New Roman" w:cstheme="minorHAnsi"/>
          <w:lang w:eastAsia="pl-PL"/>
        </w:rPr>
        <w:lastRenderedPageBreak/>
        <w:t xml:space="preserve">handlową i nie będzie brana pod uwagę w przedmiotowym postępowaniu ponieważ nie został spełniony obowiązek narzucony w art. 221 </w:t>
      </w:r>
      <w:r w:rsidR="005262FE" w:rsidRPr="00C54569">
        <w:rPr>
          <w:rFonts w:eastAsia="Times New Roman" w:cstheme="minorHAnsi"/>
          <w:lang w:eastAsia="pl-PL"/>
        </w:rPr>
        <w:t>u</w:t>
      </w:r>
      <w:r w:rsidRPr="00C54569">
        <w:rPr>
          <w:rFonts w:eastAsia="Times New Roman" w:cstheme="minorHAnsi"/>
          <w:lang w:eastAsia="pl-PL"/>
        </w:rPr>
        <w:t xml:space="preserve">stawy </w:t>
      </w:r>
      <w:proofErr w:type="spellStart"/>
      <w:r w:rsidR="005262FE" w:rsidRPr="00C54569">
        <w:rPr>
          <w:rFonts w:eastAsia="Times New Roman" w:cstheme="minorHAnsi"/>
          <w:lang w:eastAsia="pl-PL"/>
        </w:rPr>
        <w:t>Pzp</w:t>
      </w:r>
      <w:proofErr w:type="spellEnd"/>
      <w:r w:rsidRPr="00C54569">
        <w:rPr>
          <w:rFonts w:eastAsia="Times New Roman" w:cstheme="minorHAnsi"/>
          <w:lang w:eastAsia="pl-PL"/>
        </w:rPr>
        <w:t>.</w:t>
      </w:r>
    </w:p>
    <w:p w14:paraId="057A00BA" w14:textId="77777777"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C54569">
          <w:rPr>
            <w:rFonts w:eastAsia="Times New Roman" w:cstheme="minorHAnsi"/>
            <w:color w:val="0000FF"/>
            <w:u w:val="single"/>
            <w:lang w:eastAsia="pl-PL"/>
          </w:rPr>
          <w:t>https://platformazakupowa.pl/strona/45-instrukcje</w:t>
        </w:r>
      </w:hyperlink>
    </w:p>
    <w:p w14:paraId="347A9DFD" w14:textId="77777777"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C54569" w:rsidRDefault="0045742D"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C54569" w:rsidRDefault="005262FE"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C54569">
        <w:rPr>
          <w:rFonts w:eastAsia="Times New Roman" w:cstheme="minorHAnsi"/>
          <w:lang w:eastAsia="pl-PL"/>
        </w:rPr>
        <w:t>internetu</w:t>
      </w:r>
      <w:proofErr w:type="spellEnd"/>
      <w:r w:rsidRPr="00C54569">
        <w:rPr>
          <w:rFonts w:eastAsia="Times New Roman" w:cstheme="minorHAnsi"/>
          <w:lang w:eastAsia="pl-PL"/>
        </w:rPr>
        <w:t>, problemy techniczne, związane z brakiem np. aktualnej przeglądarki, itp.</w:t>
      </w:r>
    </w:p>
    <w:p w14:paraId="1531A067" w14:textId="680B4ABD" w:rsidR="005262FE" w:rsidRPr="00C54569" w:rsidRDefault="005262FE" w:rsidP="00A57F82">
      <w:pPr>
        <w:numPr>
          <w:ilvl w:val="0"/>
          <w:numId w:val="3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C54569">
        <w:rPr>
          <w:rFonts w:eastAsia="Times New Roman" w:cstheme="minorHAnsi"/>
          <w:lang w:eastAsia="pl-PL"/>
        </w:rPr>
        <w:t>eDoApp</w:t>
      </w:r>
      <w:proofErr w:type="spellEnd"/>
      <w:r w:rsidRPr="00C54569">
        <w:rPr>
          <w:rFonts w:eastAsia="Times New Roman" w:cstheme="minorHAnsi"/>
          <w:lang w:eastAsia="pl-PL"/>
        </w:rPr>
        <w:t xml:space="preserve"> służącej do składania podpisu osobistego, który wynosi max 5MB.</w:t>
      </w:r>
    </w:p>
    <w:p w14:paraId="5F829063" w14:textId="77777777" w:rsidR="00D00037" w:rsidRPr="00C54569" w:rsidRDefault="00D00037" w:rsidP="00D00037">
      <w:pPr>
        <w:spacing w:after="0" w:line="300" w:lineRule="auto"/>
        <w:jc w:val="both"/>
        <w:rPr>
          <w:rFonts w:eastAsia="Times New Roman" w:cstheme="minorHAnsi"/>
          <w:lang w:eastAsia="pl-PL"/>
        </w:rPr>
      </w:pPr>
    </w:p>
    <w:p w14:paraId="2EEA1FE0"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SPOSÓB UDZIELANIA WYJAŚNIEŃ I ZMIANY TREŚCI SWZ</w:t>
      </w:r>
    </w:p>
    <w:p w14:paraId="66D59C27"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Wykonawca może zwrócić się do Zamawiającego z wnioskiem o wyjaśnienie treści niniejszej SWZ. </w:t>
      </w:r>
      <w:r w:rsidRPr="00C5456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w:t>
      </w:r>
      <w:r w:rsidRPr="00C54569">
        <w:rPr>
          <w:rFonts w:eastAsia="Times New Roman" w:cstheme="minorHAnsi"/>
          <w:lang w:eastAsia="pl-PL"/>
        </w:rPr>
        <w:lastRenderedPageBreak/>
        <w:t xml:space="preserve">Zamówień Publicznych, Zamawiający przedłuży termin składania ofert oraz opublikuje tę informację na stronie internetowej prowadzonego postępowania. </w:t>
      </w:r>
      <w:r w:rsidR="00F91672" w:rsidRPr="00C54569">
        <w:rPr>
          <w:rFonts w:eastAsia="Times New Roman" w:cstheme="minorHAnsi"/>
          <w:lang w:eastAsia="pl-PL"/>
        </w:rPr>
        <w:t>Informacja o nowym terminie składania ofert zamieszczona zostanie również w Biuletynie Zamówień Publicznych.</w:t>
      </w:r>
    </w:p>
    <w:p w14:paraId="7AF8A672"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Przedłużenie terminu składania ofert nie wpływa na bieg terminu składania wniosków o wyjaśnienie treści SWZ.</w:t>
      </w:r>
    </w:p>
    <w:p w14:paraId="301667BD" w14:textId="77777777" w:rsidR="00D00037" w:rsidRPr="00C54569" w:rsidRDefault="00D00037" w:rsidP="00A57F82">
      <w:pPr>
        <w:numPr>
          <w:ilvl w:val="0"/>
          <w:numId w:val="13"/>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66968F1B" w14:textId="77777777" w:rsidR="00D00037" w:rsidRPr="00C54569" w:rsidRDefault="00D00037" w:rsidP="00D00037">
      <w:pPr>
        <w:spacing w:after="0" w:line="300" w:lineRule="auto"/>
        <w:jc w:val="both"/>
        <w:rPr>
          <w:rFonts w:eastAsia="Times New Roman" w:cstheme="minorHAnsi"/>
          <w:lang w:eastAsia="pl-PL"/>
        </w:rPr>
      </w:pPr>
    </w:p>
    <w:p w14:paraId="38FCE9A8"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WYMAGANIA DOTYCZĄCE WADIUM</w:t>
      </w:r>
    </w:p>
    <w:p w14:paraId="599CAC9E" w14:textId="77777777" w:rsidR="00D00037" w:rsidRPr="00C54569" w:rsidRDefault="00D00037" w:rsidP="00D00037">
      <w:pPr>
        <w:spacing w:after="0" w:line="300" w:lineRule="auto"/>
        <w:ind w:left="284"/>
        <w:jc w:val="both"/>
        <w:rPr>
          <w:rFonts w:eastAsia="Times New Roman" w:cstheme="minorHAnsi"/>
          <w:lang w:eastAsia="pl-PL"/>
        </w:rPr>
      </w:pPr>
      <w:r w:rsidRPr="00C54569">
        <w:rPr>
          <w:rFonts w:eastAsia="Times New Roman" w:cstheme="minorHAnsi"/>
          <w:lang w:eastAsia="pl-PL"/>
        </w:rPr>
        <w:t>Zamawiający nie wymaga wniesienia wadium przez Wykonawcę.</w:t>
      </w:r>
    </w:p>
    <w:p w14:paraId="1D1CCEF1" w14:textId="77777777" w:rsidR="00D00037" w:rsidRPr="00C54569" w:rsidRDefault="00D00037" w:rsidP="00D00037">
      <w:pPr>
        <w:spacing w:after="0" w:line="300" w:lineRule="auto"/>
        <w:jc w:val="both"/>
        <w:rPr>
          <w:rFonts w:eastAsia="Times New Roman" w:cstheme="minorHAnsi"/>
          <w:lang w:eastAsia="pl-PL"/>
        </w:rPr>
      </w:pPr>
    </w:p>
    <w:p w14:paraId="753BC598" w14:textId="77777777"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TERMIN ZWIĄZANIA OFERTĄ</w:t>
      </w:r>
    </w:p>
    <w:p w14:paraId="11185474" w14:textId="01D1533A" w:rsidR="00D00037" w:rsidRPr="00C54569" w:rsidRDefault="00D00037" w:rsidP="00A57F82">
      <w:pPr>
        <w:numPr>
          <w:ilvl w:val="0"/>
          <w:numId w:val="14"/>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lang w:eastAsia="pl-PL"/>
        </w:rPr>
        <w:t xml:space="preserve">Wykonawca związany jest ofertą przez </w:t>
      </w:r>
      <w:r w:rsidRPr="00C54569">
        <w:rPr>
          <w:rFonts w:eastAsia="Times New Roman" w:cstheme="minorHAnsi"/>
          <w:b/>
          <w:lang w:eastAsia="pl-PL"/>
        </w:rPr>
        <w:t>30 dni</w:t>
      </w:r>
      <w:r w:rsidRPr="00C54569">
        <w:rPr>
          <w:rFonts w:eastAsia="Times New Roman" w:cstheme="minorHAnsi"/>
          <w:lang w:eastAsia="pl-PL"/>
        </w:rPr>
        <w:t xml:space="preserve"> licząc od upływu terminu składania ofert. Bieg terminu związania z ofertą rozpoczyna się wraz z upływem terminu składania ofert </w:t>
      </w:r>
      <w:r w:rsidRPr="00637CCC">
        <w:rPr>
          <w:rFonts w:eastAsia="Times New Roman" w:cstheme="minorHAnsi"/>
          <w:lang w:eastAsia="pl-PL"/>
        </w:rPr>
        <w:t xml:space="preserve">a kończy </w:t>
      </w:r>
      <w:r w:rsidRPr="00637CCC">
        <w:rPr>
          <w:rFonts w:eastAsia="Times New Roman" w:cstheme="minorHAnsi"/>
          <w:b/>
          <w:lang w:eastAsia="pl-PL"/>
        </w:rPr>
        <w:t xml:space="preserve">z dniem </w:t>
      </w:r>
      <w:r w:rsidR="00637CCC" w:rsidRPr="00637CCC">
        <w:rPr>
          <w:rFonts w:eastAsia="Times New Roman" w:cstheme="minorHAnsi"/>
          <w:b/>
          <w:lang w:eastAsia="pl-PL"/>
        </w:rPr>
        <w:t>26.01.</w:t>
      </w:r>
      <w:r w:rsidRPr="00637CCC">
        <w:rPr>
          <w:rFonts w:eastAsia="Times New Roman" w:cstheme="minorHAnsi"/>
          <w:b/>
          <w:lang w:eastAsia="pl-PL"/>
        </w:rPr>
        <w:t>202</w:t>
      </w:r>
      <w:r w:rsidR="00637CCC" w:rsidRPr="00637CCC">
        <w:rPr>
          <w:rFonts w:eastAsia="Times New Roman" w:cstheme="minorHAnsi"/>
          <w:b/>
          <w:lang w:eastAsia="pl-PL"/>
        </w:rPr>
        <w:t>2</w:t>
      </w:r>
      <w:r w:rsidRPr="00637CCC">
        <w:rPr>
          <w:rFonts w:eastAsia="Times New Roman" w:cstheme="minorHAnsi"/>
          <w:b/>
          <w:lang w:eastAsia="pl-PL"/>
        </w:rPr>
        <w:t xml:space="preserve"> r. </w:t>
      </w:r>
    </w:p>
    <w:p w14:paraId="6D6C9FE8" w14:textId="77777777" w:rsidR="00D00037" w:rsidRPr="00C54569" w:rsidRDefault="00D00037" w:rsidP="00A57F82">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C54569" w:rsidRDefault="00D00037" w:rsidP="00A57F82">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C54569" w:rsidRDefault="00D00037" w:rsidP="00A57F82">
      <w:pPr>
        <w:numPr>
          <w:ilvl w:val="0"/>
          <w:numId w:val="14"/>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C54569" w:rsidRDefault="00D00037" w:rsidP="00D00037">
      <w:pPr>
        <w:spacing w:after="0" w:line="300" w:lineRule="auto"/>
        <w:ind w:left="426"/>
        <w:jc w:val="both"/>
        <w:rPr>
          <w:rFonts w:eastAsia="Times New Roman" w:cstheme="minorHAnsi"/>
          <w:lang w:eastAsia="pl-PL"/>
        </w:rPr>
      </w:pPr>
    </w:p>
    <w:p w14:paraId="095F77E0" w14:textId="19B50D60" w:rsidR="00D00037" w:rsidRPr="00C5456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PRZYGOTOWYWANIA OFERT</w:t>
      </w:r>
    </w:p>
    <w:p w14:paraId="2E867B6E" w14:textId="77777777" w:rsidR="00D00037" w:rsidRPr="00C54569" w:rsidRDefault="00D00037" w:rsidP="00A57F82">
      <w:pPr>
        <w:numPr>
          <w:ilvl w:val="0"/>
          <w:numId w:val="38"/>
        </w:numPr>
        <w:tabs>
          <w:tab w:val="num" w:pos="1276"/>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C54569" w:rsidRDefault="00D00037" w:rsidP="00A57F82">
      <w:pPr>
        <w:numPr>
          <w:ilvl w:val="0"/>
          <w:numId w:val="3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Pod rygorem nieważności oferta (w tym również wszelkie dokumenty i oświadczenia składane na wezwanie) musi być:</w:t>
      </w:r>
    </w:p>
    <w:p w14:paraId="653E797D" w14:textId="41C03784" w:rsidR="00D00037" w:rsidRPr="00C54569" w:rsidRDefault="00D00037" w:rsidP="00A57F82">
      <w:pPr>
        <w:numPr>
          <w:ilvl w:val="0"/>
          <w:numId w:val="3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sporządzona w języku polskim;</w:t>
      </w:r>
    </w:p>
    <w:p w14:paraId="28C78F0C" w14:textId="77777777" w:rsidR="00D00037" w:rsidRPr="00C54569" w:rsidRDefault="00D00037" w:rsidP="00A57F82">
      <w:pPr>
        <w:numPr>
          <w:ilvl w:val="0"/>
          <w:numId w:val="3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lang w:eastAsia="pl-PL"/>
        </w:rPr>
        <w:t>złożona w formie elektronicznej (opatrzona kwalifikowanym podpisem elektronicznym)</w:t>
      </w:r>
      <w:r w:rsidRPr="00C54569">
        <w:rPr>
          <w:rFonts w:eastAsia="Times New Roman" w:cstheme="minorHAnsi"/>
          <w:lang w:eastAsia="pl-PL"/>
        </w:rPr>
        <w:t xml:space="preserve"> </w:t>
      </w:r>
      <w:r w:rsidRPr="00C54569">
        <w:rPr>
          <w:rFonts w:eastAsia="Times New Roman" w:cstheme="minorHAnsi"/>
          <w:b/>
          <w:lang w:eastAsia="pl-PL"/>
        </w:rPr>
        <w:t xml:space="preserve">lub w postaci elektronicznej opatrzonej </w:t>
      </w:r>
      <w:bookmarkStart w:id="36" w:name="_Hlk37328867"/>
      <w:r w:rsidRPr="00C54569">
        <w:rPr>
          <w:rFonts w:eastAsia="Times New Roman" w:cstheme="minorHAnsi"/>
          <w:b/>
          <w:lang w:eastAsia="pl-PL"/>
        </w:rPr>
        <w:t>podpisem zaufanym lub w postaci elektronicznej opatrzonej podpisem osobistym</w:t>
      </w:r>
      <w:bookmarkEnd w:id="36"/>
      <w:r w:rsidRPr="00C54569">
        <w:rPr>
          <w:rFonts w:eastAsia="Times New Roman" w:cstheme="minorHAnsi"/>
          <w:b/>
          <w:lang w:eastAsia="pl-PL"/>
        </w:rPr>
        <w:t xml:space="preserve"> </w:t>
      </w:r>
      <w:r w:rsidRPr="00C5456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C54569" w:rsidRDefault="00D00037" w:rsidP="00A57F82">
      <w:pPr>
        <w:numPr>
          <w:ilvl w:val="0"/>
          <w:numId w:val="36"/>
        </w:numPr>
        <w:tabs>
          <w:tab w:val="left" w:pos="1418"/>
        </w:tabs>
        <w:spacing w:after="0" w:line="300" w:lineRule="auto"/>
        <w:ind w:left="1418" w:hanging="284"/>
        <w:jc w:val="both"/>
        <w:rPr>
          <w:rFonts w:eastAsia="Times New Roman" w:cstheme="minorHAnsi"/>
          <w:lang w:eastAsia="pl-PL"/>
        </w:rPr>
      </w:pPr>
      <w:r w:rsidRPr="00C54569">
        <w:rPr>
          <w:rFonts w:eastAsia="Times New Roman" w:cstheme="minorHAnsi"/>
          <w:lang w:eastAsia="pl-PL"/>
        </w:rPr>
        <w:t>bezpośrednio na dokumencie przesłanym za pośrednictwem Platformy;</w:t>
      </w:r>
    </w:p>
    <w:p w14:paraId="22EBD221" w14:textId="70160B9A" w:rsidR="00D00037" w:rsidRPr="00C54569" w:rsidRDefault="00D00037" w:rsidP="00A57F82">
      <w:pPr>
        <w:numPr>
          <w:ilvl w:val="0"/>
          <w:numId w:val="36"/>
        </w:numPr>
        <w:tabs>
          <w:tab w:val="left" w:pos="1418"/>
        </w:tabs>
        <w:spacing w:after="0" w:line="300" w:lineRule="auto"/>
        <w:ind w:left="1418" w:hanging="284"/>
        <w:jc w:val="both"/>
        <w:rPr>
          <w:rFonts w:eastAsia="Times New Roman" w:cstheme="minorHAnsi"/>
          <w:lang w:eastAsia="pl-PL"/>
        </w:rPr>
      </w:pPr>
      <w:r w:rsidRPr="00C54569">
        <w:rPr>
          <w:rFonts w:eastAsia="Times New Roman" w:cstheme="minorHAnsi"/>
          <w:lang w:eastAsia="pl-PL"/>
        </w:rPr>
        <w:lastRenderedPageBreak/>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C54569">
        <w:rPr>
          <w:rFonts w:cstheme="minorHAnsi"/>
        </w:rPr>
        <w:t>oświadczenie</w:t>
      </w:r>
      <w:r w:rsidRPr="00C54569">
        <w:rPr>
          <w:rFonts w:eastAsia="Times New Roman" w:cstheme="minorHAnsi"/>
          <w:lang w:eastAsia="pl-PL"/>
        </w:rPr>
        <w:t xml:space="preserve"> podmiotu udostepniającego zasoby), dokumenty i oświadczenia muszą być osobno podpisane przez te podmioty;</w:t>
      </w:r>
    </w:p>
    <w:p w14:paraId="4BE8FBD4" w14:textId="11B5B4AA" w:rsidR="00D00037" w:rsidRPr="00C54569" w:rsidRDefault="00D00037" w:rsidP="00A57F82">
      <w:pPr>
        <w:numPr>
          <w:ilvl w:val="0"/>
          <w:numId w:val="3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 xml:space="preserve">złożona </w:t>
      </w:r>
      <w:r w:rsidRPr="00C54569">
        <w:rPr>
          <w:rFonts w:eastAsia="Times New Roman" w:cstheme="minorHAnsi"/>
          <w:b/>
          <w:lang w:eastAsia="pl-PL"/>
        </w:rPr>
        <w:t xml:space="preserve">za pośrednictwem Platformy </w:t>
      </w:r>
      <w:r w:rsidRPr="00C54569">
        <w:rPr>
          <w:rFonts w:eastAsia="Times New Roman" w:cstheme="minorHAnsi"/>
          <w:lang w:eastAsia="pl-PL"/>
        </w:rPr>
        <w:t xml:space="preserve">dostępnej pod adresem </w:t>
      </w:r>
      <w:hyperlink r:id="rId12" w:history="1">
        <w:r w:rsidR="00BD3598" w:rsidRPr="00B874A1">
          <w:rPr>
            <w:rStyle w:val="Hipercze"/>
            <w:rFonts w:eastAsia="Times New Roman" w:cstheme="minorHAnsi"/>
            <w:lang w:eastAsia="pl-PL"/>
          </w:rPr>
          <w:t>https://platformazakupowa.pl/pn/pbs</w:t>
        </w:r>
      </w:hyperlink>
      <w:r w:rsidR="00BD3598">
        <w:rPr>
          <w:rFonts w:eastAsia="Times New Roman" w:cstheme="minorHAnsi"/>
          <w:u w:val="single"/>
          <w:lang w:eastAsia="pl-PL"/>
        </w:rPr>
        <w:t xml:space="preserve"> </w:t>
      </w:r>
      <w:r w:rsidRPr="00C54569">
        <w:rPr>
          <w:rFonts w:eastAsia="Times New Roman" w:cstheme="minorHAnsi"/>
          <w:lang w:eastAsia="pl-PL"/>
        </w:rPr>
        <w:t>;</w:t>
      </w:r>
    </w:p>
    <w:p w14:paraId="78AEAC44" w14:textId="77777777" w:rsidR="00D00037" w:rsidRPr="00C54569" w:rsidRDefault="00D00037" w:rsidP="00A57F82">
      <w:pPr>
        <w:numPr>
          <w:ilvl w:val="0"/>
          <w:numId w:val="3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Oferta musi być podpisana </w:t>
      </w:r>
      <w:bookmarkStart w:id="37" w:name="_Hlk37326011"/>
      <w:r w:rsidRPr="00C54569">
        <w:rPr>
          <w:rFonts w:eastAsia="Times New Roman" w:cstheme="minorHAnsi"/>
          <w:b/>
          <w:bCs/>
          <w:lang w:eastAsia="pl-PL"/>
        </w:rPr>
        <w:t>kwalifikowanym podpisem elektronicznym</w:t>
      </w:r>
      <w:r w:rsidRPr="00C54569">
        <w:rPr>
          <w:rFonts w:eastAsia="Times New Roman" w:cstheme="minorHAnsi"/>
          <w:lang w:eastAsia="pl-PL"/>
        </w:rPr>
        <w:t xml:space="preserve"> </w:t>
      </w:r>
      <w:r w:rsidRPr="00C54569">
        <w:rPr>
          <w:rFonts w:eastAsia="Times New Roman" w:cstheme="minorHAnsi"/>
          <w:b/>
          <w:lang w:eastAsia="pl-PL"/>
        </w:rPr>
        <w:t>lub podpisem zaufanym lub podpisem osobistym</w:t>
      </w:r>
      <w:bookmarkEnd w:id="37"/>
      <w:r w:rsidRPr="00C54569">
        <w:rPr>
          <w:rFonts w:eastAsia="Times New Roman" w:cstheme="minorHAnsi"/>
          <w:b/>
          <w:lang w:eastAsia="pl-PL"/>
        </w:rPr>
        <w:t>,</w:t>
      </w:r>
      <w:r w:rsidRPr="00C54569">
        <w:rPr>
          <w:rFonts w:eastAsia="Times New Roman" w:cstheme="minorHAnsi"/>
          <w:color w:val="FF0000"/>
          <w:lang w:eastAsia="pl-PL"/>
        </w:rPr>
        <w:t xml:space="preserve"> </w:t>
      </w:r>
      <w:r w:rsidRPr="00C5456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C54569" w:rsidRDefault="00D00037" w:rsidP="00A57F82">
      <w:pPr>
        <w:numPr>
          <w:ilvl w:val="0"/>
          <w:numId w:val="3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C54569" w:rsidRDefault="00BE63CA" w:rsidP="00A57F82">
      <w:pPr>
        <w:numPr>
          <w:ilvl w:val="0"/>
          <w:numId w:val="3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Dopuszcza się również przedłożenie elektronicznej </w:t>
      </w:r>
      <w:r w:rsidRPr="00C54569">
        <w:rPr>
          <w:rFonts w:cstheme="minorHAnsi"/>
        </w:rPr>
        <w:t>kopii dokumentu poświadczonej</w:t>
      </w:r>
      <w:r w:rsidRPr="00C54569">
        <w:rPr>
          <w:rFonts w:eastAsia="Times New Roman" w:cstheme="minorHAnsi"/>
          <w:lang w:eastAsia="pl-PL"/>
        </w:rPr>
        <w:t xml:space="preserve"> za zgodność z oryginałem przez notariusza, tj. podpisanej kwalifikowanym podpisem elektronicznym osoby posiadającej uprawnienia notariusza </w:t>
      </w:r>
      <w:r w:rsidRPr="00C54569">
        <w:rPr>
          <w:rFonts w:cstheme="minorHAnsi"/>
        </w:rPr>
        <w:t>lub przez osoby, które tego pełnomocnictwa udzieliły.</w:t>
      </w:r>
    </w:p>
    <w:p w14:paraId="57AB099B"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b/>
          <w:lang w:eastAsia="pl-PL"/>
        </w:rPr>
        <w:t>UWAGA!</w:t>
      </w:r>
      <w:r w:rsidRPr="00C5456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C54569">
        <w:rPr>
          <w:rFonts w:eastAsia="Times New Roman" w:cstheme="minorHAnsi"/>
          <w:sz w:val="24"/>
          <w:szCs w:val="24"/>
          <w:lang w:eastAsia="pl-PL"/>
        </w:rPr>
        <w:t xml:space="preserve"> </w:t>
      </w:r>
      <w:r w:rsidRPr="00C5456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C54569" w:rsidRDefault="00D00037" w:rsidP="00A57F82">
      <w:pPr>
        <w:numPr>
          <w:ilvl w:val="0"/>
          <w:numId w:val="38"/>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Zgodnie z art. 18 ust.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54569">
        <w:rPr>
          <w:rFonts w:eastAsia="Times New Roman" w:cstheme="minorHAnsi"/>
          <w:b/>
          <w:lang w:eastAsia="pl-PL"/>
        </w:rPr>
        <w:t>„informacje stanowiące tajemnicę przedsiębiorstwa”</w:t>
      </w:r>
      <w:r w:rsidRPr="00C54569">
        <w:rPr>
          <w:rFonts w:eastAsia="Times New Roman" w:cstheme="minorHAnsi"/>
          <w:lang w:eastAsia="pl-PL"/>
        </w:rPr>
        <w:t xml:space="preserve">. W celu wykonania przesłanek objęcia informacji tajemnicą przedsiębiorstwa przesłanki utajnienia należy załączyć do oferty </w:t>
      </w:r>
      <w:r w:rsidRPr="00C54569">
        <w:rPr>
          <w:rFonts w:eastAsia="Times New Roman" w:cstheme="minorHAnsi"/>
          <w:b/>
          <w:lang w:eastAsia="pl-PL"/>
        </w:rPr>
        <w:t>w formie odrębnego pliku</w:t>
      </w:r>
      <w:r w:rsidRPr="00C5456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C54569" w:rsidRDefault="00D00037" w:rsidP="00A57F82">
      <w:pPr>
        <w:numPr>
          <w:ilvl w:val="0"/>
          <w:numId w:val="38"/>
        </w:numPr>
        <w:spacing w:after="0" w:line="300" w:lineRule="auto"/>
        <w:ind w:left="709"/>
        <w:jc w:val="both"/>
        <w:rPr>
          <w:rFonts w:eastAsia="Times New Roman" w:cstheme="minorHAnsi"/>
          <w:lang w:eastAsia="pl-PL"/>
        </w:rPr>
      </w:pPr>
      <w:r w:rsidRPr="00C5456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54569" w:rsidRDefault="00D00037" w:rsidP="00A57F82">
      <w:pPr>
        <w:numPr>
          <w:ilvl w:val="0"/>
          <w:numId w:val="38"/>
        </w:numPr>
        <w:spacing w:after="0" w:line="300" w:lineRule="auto"/>
        <w:ind w:left="709"/>
        <w:jc w:val="both"/>
        <w:rPr>
          <w:rFonts w:eastAsia="Times New Roman" w:cstheme="minorHAnsi"/>
          <w:lang w:eastAsia="pl-PL"/>
        </w:rPr>
      </w:pPr>
      <w:r w:rsidRPr="00C54569">
        <w:rPr>
          <w:rFonts w:eastAsia="Times New Roman" w:cstheme="minorHAnsi"/>
          <w:lang w:eastAsia="pl-PL"/>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C54569" w:rsidRDefault="00D00037" w:rsidP="00A57F82">
      <w:pPr>
        <w:numPr>
          <w:ilvl w:val="0"/>
          <w:numId w:val="38"/>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Do </w:t>
      </w:r>
      <w:r w:rsidRPr="00C54569">
        <w:rPr>
          <w:rFonts w:eastAsia="Times New Roman" w:cstheme="minorHAnsi"/>
          <w:b/>
          <w:lang w:eastAsia="pl-PL"/>
        </w:rPr>
        <w:t>wypełnionego formularza oferty</w:t>
      </w:r>
      <w:r w:rsidRPr="00C54569">
        <w:rPr>
          <w:rFonts w:eastAsia="Times New Roman" w:cstheme="minorHAnsi"/>
          <w:lang w:eastAsia="pl-PL"/>
        </w:rPr>
        <w:t xml:space="preserve"> (wzór – załącznik nr 1 do SWZ) należy dołączyć:</w:t>
      </w:r>
    </w:p>
    <w:p w14:paraId="195095D1" w14:textId="0A0FCE5D" w:rsidR="00D00037" w:rsidRDefault="00D00037" w:rsidP="00A57F82">
      <w:pPr>
        <w:numPr>
          <w:ilvl w:val="0"/>
          <w:numId w:val="35"/>
        </w:numPr>
        <w:tabs>
          <w:tab w:val="left" w:pos="1134"/>
        </w:tabs>
        <w:spacing w:after="0" w:line="300" w:lineRule="auto"/>
        <w:ind w:hanging="491"/>
        <w:jc w:val="both"/>
        <w:rPr>
          <w:rFonts w:eastAsia="Times New Roman" w:cstheme="minorHAnsi"/>
          <w:lang w:eastAsia="pl-PL"/>
        </w:rPr>
      </w:pPr>
      <w:r w:rsidRPr="00C54569">
        <w:rPr>
          <w:rFonts w:eastAsia="Times New Roman" w:cstheme="minorHAnsi"/>
          <w:b/>
          <w:lang w:eastAsia="pl-PL"/>
        </w:rPr>
        <w:t>oświadczenie</w:t>
      </w:r>
      <w:r w:rsidRPr="00C54569">
        <w:rPr>
          <w:rFonts w:eastAsia="Times New Roman" w:cstheme="minorHAnsi"/>
          <w:lang w:eastAsia="pl-PL"/>
        </w:rPr>
        <w:t xml:space="preserve"> dotyczące przesłanek wykluczenia z postępowania (wzór – załącznik nr 2 do SWZ);</w:t>
      </w:r>
    </w:p>
    <w:p w14:paraId="1B6C7B4A" w14:textId="62A72496" w:rsidR="00ED0B06" w:rsidRDefault="00ED0B06" w:rsidP="00A57F82">
      <w:pPr>
        <w:numPr>
          <w:ilvl w:val="0"/>
          <w:numId w:val="35"/>
        </w:numPr>
        <w:tabs>
          <w:tab w:val="left" w:pos="1134"/>
        </w:tabs>
        <w:spacing w:after="0" w:line="300" w:lineRule="auto"/>
        <w:ind w:hanging="491"/>
        <w:jc w:val="both"/>
        <w:rPr>
          <w:rFonts w:eastAsia="Times New Roman" w:cstheme="minorHAnsi"/>
          <w:lang w:eastAsia="pl-PL"/>
        </w:rPr>
      </w:pPr>
      <w:r>
        <w:rPr>
          <w:rFonts w:eastAsia="Times New Roman" w:cstheme="minorHAnsi"/>
          <w:b/>
          <w:lang w:eastAsia="pl-PL"/>
        </w:rPr>
        <w:t xml:space="preserve">formularz cenowy </w:t>
      </w:r>
      <w:r w:rsidRPr="00C54569">
        <w:rPr>
          <w:rFonts w:eastAsia="Times New Roman" w:cstheme="minorHAnsi"/>
          <w:lang w:eastAsia="pl-PL"/>
        </w:rPr>
        <w:t xml:space="preserve">(wzór – załącznik nr </w:t>
      </w:r>
      <w:r>
        <w:rPr>
          <w:rFonts w:eastAsia="Times New Roman" w:cstheme="minorHAnsi"/>
          <w:lang w:eastAsia="pl-PL"/>
        </w:rPr>
        <w:t>3</w:t>
      </w:r>
      <w:r w:rsidRPr="00C54569">
        <w:rPr>
          <w:rFonts w:eastAsia="Times New Roman" w:cstheme="minorHAnsi"/>
          <w:lang w:eastAsia="pl-PL"/>
        </w:rPr>
        <w:t xml:space="preserve"> do SWZ);</w:t>
      </w:r>
    </w:p>
    <w:p w14:paraId="0379EF94" w14:textId="77777777" w:rsidR="00D00037" w:rsidRPr="00C54569" w:rsidRDefault="00D00037" w:rsidP="00D00037">
      <w:pPr>
        <w:tabs>
          <w:tab w:val="left" w:pos="851"/>
        </w:tabs>
        <w:spacing w:after="0" w:line="300" w:lineRule="auto"/>
        <w:ind w:left="709"/>
        <w:jc w:val="both"/>
        <w:rPr>
          <w:rFonts w:eastAsia="Times New Roman" w:cstheme="minorHAnsi"/>
          <w:lang w:eastAsia="pl-PL"/>
        </w:rPr>
      </w:pPr>
      <w:r w:rsidRPr="00C54569">
        <w:rPr>
          <w:rFonts w:eastAsia="Times New Roman" w:cstheme="minorHAnsi"/>
          <w:lang w:eastAsia="pl-PL"/>
        </w:rPr>
        <w:t>jeżeli dotyczy:</w:t>
      </w:r>
    </w:p>
    <w:p w14:paraId="77E8BC8E" w14:textId="77777777" w:rsidR="00D00037" w:rsidRPr="00C54569" w:rsidRDefault="00D00037" w:rsidP="00A57F82">
      <w:pPr>
        <w:numPr>
          <w:ilvl w:val="0"/>
          <w:numId w:val="3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bCs/>
          <w:lang w:eastAsia="pl-PL"/>
        </w:rPr>
        <w:t xml:space="preserve">pełnomocnictwo </w:t>
      </w:r>
      <w:r w:rsidRPr="00C5456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C54569" w:rsidRDefault="00D00037" w:rsidP="00A57F82">
      <w:pPr>
        <w:numPr>
          <w:ilvl w:val="0"/>
          <w:numId w:val="35"/>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b/>
          <w:bCs/>
          <w:lang w:eastAsia="pl-PL"/>
        </w:rPr>
        <w:t xml:space="preserve">pełnomocnictwo </w:t>
      </w:r>
      <w:r w:rsidRPr="00C54569">
        <w:rPr>
          <w:rFonts w:eastAsia="Times New Roman" w:cstheme="minorHAnsi"/>
          <w:lang w:eastAsia="pl-PL"/>
        </w:rPr>
        <w:t>do reprezentowania wszystkich</w:t>
      </w:r>
      <w:r w:rsidRPr="00C54569">
        <w:rPr>
          <w:rFonts w:eastAsia="Times New Roman" w:cstheme="minorHAnsi"/>
          <w:b/>
          <w:bCs/>
          <w:lang w:eastAsia="pl-PL"/>
        </w:rPr>
        <w:t xml:space="preserve"> Wykonawców</w:t>
      </w:r>
      <w:r w:rsidRPr="00C54569">
        <w:rPr>
          <w:rFonts w:eastAsia="Times New Roman" w:cstheme="minorHAnsi"/>
          <w:lang w:eastAsia="pl-PL"/>
        </w:rPr>
        <w:t xml:space="preserve"> </w:t>
      </w:r>
      <w:r w:rsidRPr="00C54569">
        <w:rPr>
          <w:rFonts w:eastAsia="Times New Roman" w:cstheme="minorHAnsi"/>
          <w:b/>
          <w:bCs/>
          <w:lang w:eastAsia="pl-PL"/>
        </w:rPr>
        <w:t>wspólnie ubiegających</w:t>
      </w:r>
      <w:r w:rsidR="00C45981" w:rsidRPr="00C54569">
        <w:rPr>
          <w:rFonts w:eastAsia="Times New Roman" w:cstheme="minorHAnsi"/>
          <w:lang w:eastAsia="pl-PL"/>
        </w:rPr>
        <w:t xml:space="preserve"> się o </w:t>
      </w:r>
      <w:r w:rsidRPr="00C54569">
        <w:rPr>
          <w:rFonts w:eastAsia="Times New Roman" w:cstheme="minorHAnsi"/>
          <w:lang w:eastAsia="pl-PL"/>
        </w:rPr>
        <w:t xml:space="preserve">udzielenie zamówienia </w:t>
      </w:r>
    </w:p>
    <w:p w14:paraId="0BC3AC2F" w14:textId="2A5E7324" w:rsidR="00B65096" w:rsidRPr="00C54569" w:rsidRDefault="00D00037" w:rsidP="00A57F82">
      <w:pPr>
        <w:numPr>
          <w:ilvl w:val="0"/>
          <w:numId w:val="35"/>
        </w:numPr>
        <w:tabs>
          <w:tab w:val="left" w:pos="1134"/>
        </w:tabs>
        <w:spacing w:after="0" w:line="300" w:lineRule="auto"/>
        <w:ind w:left="1134" w:hanging="425"/>
        <w:jc w:val="both"/>
        <w:rPr>
          <w:rFonts w:eastAsia="Times New Roman" w:cstheme="minorHAnsi"/>
          <w:b/>
          <w:lang w:eastAsia="pl-PL"/>
        </w:rPr>
      </w:pPr>
      <w:bookmarkStart w:id="38" w:name="_Hlk61693435"/>
      <w:r w:rsidRPr="00C54569">
        <w:rPr>
          <w:rFonts w:eastAsia="Times New Roman" w:cstheme="minorHAnsi"/>
          <w:b/>
          <w:lang w:eastAsia="pl-PL"/>
        </w:rPr>
        <w:t>oświadczenie dotyczące przesłanek wykluczenia z postępowania</w:t>
      </w:r>
      <w:r w:rsidRPr="00C54569">
        <w:rPr>
          <w:rFonts w:eastAsia="Times New Roman" w:cstheme="minorHAnsi"/>
          <w:lang w:eastAsia="pl-PL"/>
        </w:rPr>
        <w:t xml:space="preserve"> wszystkich podmiotów wspólnie ubiegających się o udzielenie zamówienia (wzór – załącznik nr 2 do SWZ)</w:t>
      </w:r>
      <w:r w:rsidR="00B65096" w:rsidRPr="00C54569">
        <w:rPr>
          <w:rFonts w:eastAsia="Times New Roman" w:cstheme="minorHAnsi"/>
          <w:lang w:eastAsia="pl-PL"/>
        </w:rPr>
        <w:t xml:space="preserve"> – dla każdego z podmiotów oddzielnie.</w:t>
      </w:r>
    </w:p>
    <w:p w14:paraId="5FBCD730" w14:textId="77777777" w:rsidR="00D00037" w:rsidRPr="00C54569" w:rsidRDefault="00D00037" w:rsidP="00A57F82">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C54569">
        <w:rPr>
          <w:rFonts w:eastAsia="Times New Roman" w:cstheme="minorHAnsi"/>
          <w:b/>
          <w:lang w:eastAsia="pl-PL"/>
        </w:rPr>
        <w:t xml:space="preserve">wykaz rozwiązań równoważnych </w:t>
      </w:r>
      <w:r w:rsidRPr="00C54569">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8"/>
    <w:p w14:paraId="6665B300" w14:textId="2B9C094A" w:rsidR="00D00037" w:rsidRPr="00C54569" w:rsidRDefault="00D00037" w:rsidP="00A57F82">
      <w:pPr>
        <w:numPr>
          <w:ilvl w:val="0"/>
          <w:numId w:val="38"/>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Zamawiający, przed udzieleniem zamówienia, w wyznaczonym terminie, wezwie Wykonawcę, którego oferta zostanie uznana za najwyżej ocenioną </w:t>
      </w:r>
      <w:r w:rsidR="00656514" w:rsidRPr="00C54569">
        <w:rPr>
          <w:rFonts w:eastAsia="Times New Roman" w:cstheme="minorHAnsi"/>
          <w:lang w:eastAsia="pl-PL"/>
        </w:rPr>
        <w:t>w danej części</w:t>
      </w:r>
      <w:r w:rsidRPr="00C54569">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C54569">
        <w:rPr>
          <w:rFonts w:eastAsia="Times New Roman" w:cstheme="minorHAnsi"/>
          <w:lang w:eastAsia="pl-PL"/>
        </w:rPr>
        <w:t>VII pkt 6</w:t>
      </w:r>
      <w:r w:rsidRPr="00C54569">
        <w:rPr>
          <w:rFonts w:eastAsia="Times New Roman" w:cstheme="minorHAnsi"/>
          <w:lang w:eastAsia="pl-PL"/>
        </w:rPr>
        <w:t xml:space="preserve"> SWZ.</w:t>
      </w:r>
    </w:p>
    <w:p w14:paraId="6690E688" w14:textId="77777777" w:rsidR="00D00037" w:rsidRPr="00C54569" w:rsidRDefault="00D00037" w:rsidP="00A57F82">
      <w:pPr>
        <w:numPr>
          <w:ilvl w:val="0"/>
          <w:numId w:val="38"/>
        </w:numPr>
        <w:tabs>
          <w:tab w:val="num" w:pos="567"/>
        </w:tabs>
        <w:spacing w:after="0" w:line="300" w:lineRule="auto"/>
        <w:ind w:left="709"/>
        <w:jc w:val="both"/>
        <w:rPr>
          <w:rFonts w:eastAsia="Times New Roman" w:cstheme="minorHAnsi"/>
          <w:lang w:eastAsia="pl-PL"/>
        </w:rPr>
      </w:pPr>
      <w:r w:rsidRPr="00C54569">
        <w:rPr>
          <w:rFonts w:eastAsia="Times New Roman" w:cstheme="minorHAnsi"/>
          <w:lang w:eastAsia="pl-PL"/>
        </w:rPr>
        <w:t>Wszelkie koszty związane z przygotowaniem i złożeniem oferty ponosi Wykonawca.</w:t>
      </w:r>
    </w:p>
    <w:p w14:paraId="5FE8DFF2" w14:textId="77777777" w:rsidR="00D00037" w:rsidRPr="00C54569" w:rsidRDefault="00D00037" w:rsidP="00A57F82">
      <w:pPr>
        <w:numPr>
          <w:ilvl w:val="0"/>
          <w:numId w:val="38"/>
        </w:numPr>
        <w:spacing w:after="0" w:line="300" w:lineRule="auto"/>
        <w:ind w:left="709"/>
        <w:jc w:val="both"/>
        <w:rPr>
          <w:rFonts w:eastAsia="Times New Roman" w:cstheme="minorHAnsi"/>
          <w:lang w:eastAsia="pl-PL"/>
        </w:rPr>
      </w:pPr>
      <w:r w:rsidRPr="00C5456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C54569">
          <w:rPr>
            <w:rFonts w:eastAsia="Times New Roman" w:cstheme="minorHAnsi"/>
            <w:color w:val="0000FF"/>
            <w:u w:val="single"/>
            <w:lang w:eastAsia="pl-PL"/>
          </w:rPr>
          <w:t>https://platformazakupowa.pl/strona/45-instrukcje</w:t>
        </w:r>
      </w:hyperlink>
      <w:r w:rsidRPr="00C54569">
        <w:rPr>
          <w:rFonts w:eastAsia="Times New Roman" w:cstheme="minorHAnsi"/>
          <w:color w:val="0000FF"/>
          <w:sz w:val="24"/>
          <w:szCs w:val="24"/>
          <w:u w:val="single"/>
          <w:lang w:eastAsia="pl-PL"/>
        </w:rPr>
        <w:t>.</w:t>
      </w:r>
    </w:p>
    <w:p w14:paraId="03E44060" w14:textId="77777777" w:rsidR="00D00037" w:rsidRPr="00C54569" w:rsidRDefault="00D00037" w:rsidP="00A57F82">
      <w:pPr>
        <w:numPr>
          <w:ilvl w:val="0"/>
          <w:numId w:val="38"/>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Szczegółowa instrukcja dla Wykonawców dotycząca złożenia oferty znajduje się na stronie internetowej pod adresami: </w:t>
      </w:r>
      <w:hyperlink r:id="rId14" w:history="1">
        <w:r w:rsidRPr="00C54569">
          <w:rPr>
            <w:rFonts w:eastAsia="Times New Roman" w:cstheme="minorHAnsi"/>
            <w:color w:val="0000FF"/>
            <w:u w:val="single"/>
            <w:lang w:eastAsia="pl-PL"/>
          </w:rPr>
          <w:t>https://platformazakupowa.pl/strona/1-regulamin</w:t>
        </w:r>
      </w:hyperlink>
      <w:r w:rsidRPr="00C54569">
        <w:rPr>
          <w:rFonts w:eastAsia="Times New Roman" w:cstheme="minorHAnsi"/>
          <w:lang w:eastAsia="pl-PL"/>
        </w:rPr>
        <w:t xml:space="preserve"> oraz </w:t>
      </w:r>
    </w:p>
    <w:p w14:paraId="66866735" w14:textId="77777777" w:rsidR="00D00037" w:rsidRPr="00C54569" w:rsidRDefault="00FC5E5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C54569">
          <w:rPr>
            <w:rFonts w:eastAsia="Times New Roman" w:cstheme="minorHAnsi"/>
            <w:color w:val="0000FF"/>
            <w:u w:val="single"/>
            <w:lang w:eastAsia="pl-PL"/>
          </w:rPr>
          <w:t>https://platformazakupowa.pl/strona/45-instrukcje</w:t>
        </w:r>
      </w:hyperlink>
    </w:p>
    <w:p w14:paraId="4D324F45" w14:textId="77777777" w:rsidR="00D00037" w:rsidRPr="00C54569" w:rsidRDefault="00D00037" w:rsidP="00A57F82">
      <w:pPr>
        <w:numPr>
          <w:ilvl w:val="0"/>
          <w:numId w:val="38"/>
        </w:numPr>
        <w:tabs>
          <w:tab w:val="num" w:pos="1134"/>
        </w:tabs>
        <w:spacing w:after="0" w:line="300" w:lineRule="auto"/>
        <w:ind w:left="709"/>
        <w:jc w:val="both"/>
        <w:rPr>
          <w:rFonts w:eastAsia="Times New Roman" w:cstheme="minorHAnsi"/>
          <w:lang w:eastAsia="pl-PL"/>
        </w:rPr>
      </w:pPr>
      <w:r w:rsidRPr="00C54569">
        <w:rPr>
          <w:rFonts w:eastAsia="Times New Roman" w:cstheme="minorHAnsi"/>
          <w:lang w:eastAsia="pl-PL"/>
        </w:rPr>
        <w:t xml:space="preserve">Zgodnie z art. 223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Zamawiający jest zobowiązany poprawić w ofercie:</w:t>
      </w:r>
    </w:p>
    <w:p w14:paraId="1E17DCF1" w14:textId="77777777" w:rsidR="00D00037" w:rsidRPr="00C54569" w:rsidRDefault="00D00037" w:rsidP="00A57F82">
      <w:pPr>
        <w:numPr>
          <w:ilvl w:val="0"/>
          <w:numId w:val="3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oczywiste omyłki pisarskie;</w:t>
      </w:r>
    </w:p>
    <w:p w14:paraId="1483B8FC" w14:textId="77777777" w:rsidR="00D00037" w:rsidRPr="00C54569" w:rsidRDefault="00D00037" w:rsidP="00A57F82">
      <w:pPr>
        <w:numPr>
          <w:ilvl w:val="0"/>
          <w:numId w:val="3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oczywiste omyłki rachunkowe, z uwzględnieniem konsekwencji rachunkowych dokonanych poprawek;</w:t>
      </w:r>
    </w:p>
    <w:p w14:paraId="1C5C4E33" w14:textId="77777777" w:rsidR="00D00037" w:rsidRPr="00C54569" w:rsidRDefault="00D00037" w:rsidP="00A57F82">
      <w:pPr>
        <w:numPr>
          <w:ilvl w:val="0"/>
          <w:numId w:val="3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71979CA"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lastRenderedPageBreak/>
        <w:t>SPOSÓB I TERMIN SKŁADANIA OFERT</w:t>
      </w:r>
    </w:p>
    <w:p w14:paraId="4762047D" w14:textId="77777777" w:rsidR="00D00037" w:rsidRPr="00C54569" w:rsidRDefault="00D00037" w:rsidP="00A57F82">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Oferty wraz z wymaganymi dokumentami należy</w:t>
      </w:r>
      <w:bookmarkStart w:id="39" w:name="_Hlk2779437"/>
      <w:r w:rsidRPr="00C54569">
        <w:rPr>
          <w:rFonts w:eastAsia="Times New Roman" w:cstheme="minorHAnsi"/>
          <w:lang w:eastAsia="pl-PL"/>
        </w:rPr>
        <w:t xml:space="preserve"> umieścić na Platformie pod adresem: </w:t>
      </w:r>
    </w:p>
    <w:bookmarkStart w:id="40" w:name="_Hlk3297649"/>
    <w:p w14:paraId="1652FB8A" w14:textId="24610C96" w:rsidR="00D00037" w:rsidRPr="00C54569" w:rsidRDefault="00BD3598" w:rsidP="00D00037">
      <w:pPr>
        <w:tabs>
          <w:tab w:val="num" w:pos="709"/>
        </w:tabs>
        <w:spacing w:after="0" w:line="300" w:lineRule="auto"/>
        <w:ind w:left="709"/>
        <w:jc w:val="both"/>
        <w:rPr>
          <w:rFonts w:eastAsia="Times New Roman" w:cstheme="minorHAnsi"/>
          <w:lang w:eastAsia="pl-PL"/>
        </w:rPr>
      </w:pPr>
      <w:r>
        <w:rPr>
          <w:rFonts w:eastAsia="Times New Roman" w:cstheme="minorHAnsi"/>
          <w:color w:val="0000FF"/>
          <w:u w:val="single"/>
          <w:lang w:eastAsia="pl-PL"/>
        </w:rPr>
        <w:fldChar w:fldCharType="begin"/>
      </w:r>
      <w:r>
        <w:rPr>
          <w:rFonts w:eastAsia="Times New Roman" w:cstheme="minorHAnsi"/>
          <w:color w:val="0000FF"/>
          <w:u w:val="single"/>
          <w:lang w:eastAsia="pl-PL"/>
        </w:rPr>
        <w:instrText xml:space="preserve"> HYPERLINK "</w:instrText>
      </w:r>
      <w:r w:rsidRPr="00C54569">
        <w:rPr>
          <w:rFonts w:eastAsia="Times New Roman" w:cstheme="minorHAnsi"/>
          <w:color w:val="0000FF"/>
          <w:u w:val="single"/>
          <w:lang w:eastAsia="pl-PL"/>
        </w:rPr>
        <w:instrText>https://platformazakupowa.pl/pn/</w:instrText>
      </w:r>
      <w:r>
        <w:rPr>
          <w:rFonts w:eastAsia="Times New Roman" w:cstheme="minorHAnsi"/>
          <w:lang w:eastAsia="pl-PL"/>
        </w:rPr>
        <w:instrText>pbs</w:instrText>
      </w:r>
      <w:r>
        <w:rPr>
          <w:rFonts w:eastAsia="Times New Roman" w:cstheme="minorHAnsi"/>
          <w:color w:val="0000FF"/>
          <w:u w:val="single"/>
          <w:lang w:eastAsia="pl-PL"/>
        </w:rPr>
        <w:instrText xml:space="preserve">" </w:instrText>
      </w:r>
      <w:r>
        <w:rPr>
          <w:rFonts w:eastAsia="Times New Roman" w:cstheme="minorHAnsi"/>
          <w:color w:val="0000FF"/>
          <w:u w:val="single"/>
          <w:lang w:eastAsia="pl-PL"/>
        </w:rPr>
        <w:fldChar w:fldCharType="separate"/>
      </w:r>
      <w:r w:rsidRPr="00B874A1">
        <w:rPr>
          <w:rStyle w:val="Hipercze"/>
          <w:rFonts w:eastAsia="Times New Roman" w:cstheme="minorHAnsi"/>
          <w:lang w:eastAsia="pl-PL"/>
        </w:rPr>
        <w:t>https://platformazakupowa.pl/pn/pbs</w:t>
      </w:r>
      <w:r>
        <w:rPr>
          <w:rFonts w:eastAsia="Times New Roman" w:cstheme="minorHAnsi"/>
          <w:color w:val="0000FF"/>
          <w:u w:val="single"/>
          <w:lang w:eastAsia="pl-PL"/>
        </w:rPr>
        <w:fldChar w:fldCharType="end"/>
      </w:r>
      <w:r>
        <w:rPr>
          <w:rFonts w:eastAsia="Times New Roman" w:cstheme="minorHAnsi"/>
          <w:lang w:eastAsia="pl-PL"/>
        </w:rPr>
        <w:t xml:space="preserve"> </w:t>
      </w:r>
    </w:p>
    <w:p w14:paraId="0888A598" w14:textId="4510D0AA" w:rsidR="00D00037" w:rsidRPr="00C54569" w:rsidRDefault="00D00037" w:rsidP="00A57F82">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Termin składania ofert: do </w:t>
      </w:r>
      <w:r w:rsidR="00637CCC">
        <w:rPr>
          <w:rFonts w:eastAsia="Times New Roman" w:cstheme="minorHAnsi"/>
          <w:b/>
          <w:bCs/>
          <w:lang w:eastAsia="pl-PL"/>
        </w:rPr>
        <w:t>28</w:t>
      </w:r>
      <w:r w:rsidR="008C3646">
        <w:rPr>
          <w:rFonts w:eastAsia="Times New Roman" w:cstheme="minorHAnsi"/>
          <w:b/>
          <w:bCs/>
          <w:lang w:eastAsia="pl-PL"/>
        </w:rPr>
        <w:t>.</w:t>
      </w:r>
      <w:r w:rsidR="00101F72" w:rsidRPr="00C54569">
        <w:rPr>
          <w:rFonts w:eastAsia="Times New Roman" w:cstheme="minorHAnsi"/>
          <w:b/>
          <w:bCs/>
          <w:lang w:eastAsia="pl-PL"/>
        </w:rPr>
        <w:t>1</w:t>
      </w:r>
      <w:r w:rsidR="008C3646">
        <w:rPr>
          <w:rFonts w:eastAsia="Times New Roman" w:cstheme="minorHAnsi"/>
          <w:b/>
          <w:bCs/>
          <w:lang w:eastAsia="pl-PL"/>
        </w:rPr>
        <w:t>2</w:t>
      </w:r>
      <w:r w:rsidRPr="00C54569">
        <w:rPr>
          <w:rFonts w:eastAsia="Times New Roman" w:cstheme="minorHAnsi"/>
          <w:b/>
          <w:bCs/>
          <w:lang w:eastAsia="pl-PL"/>
        </w:rPr>
        <w:t>.2021 r.,</w:t>
      </w:r>
      <w:r w:rsidRPr="00C54569">
        <w:rPr>
          <w:rFonts w:eastAsia="Times New Roman" w:cstheme="minorHAnsi"/>
          <w:lang w:eastAsia="pl-PL"/>
        </w:rPr>
        <w:t xml:space="preserve"> do godz. </w:t>
      </w:r>
      <w:r w:rsidRPr="00C54569">
        <w:rPr>
          <w:rFonts w:eastAsia="Times New Roman" w:cstheme="minorHAnsi"/>
          <w:b/>
          <w:bCs/>
          <w:lang w:eastAsia="pl-PL"/>
        </w:rPr>
        <w:t>10:00</w:t>
      </w:r>
      <w:r w:rsidRPr="00C54569">
        <w:rPr>
          <w:rFonts w:eastAsia="Times New Roman" w:cstheme="minorHAnsi"/>
          <w:lang w:eastAsia="pl-PL"/>
        </w:rPr>
        <w:t xml:space="preserve">. </w:t>
      </w:r>
    </w:p>
    <w:bookmarkEnd w:id="40"/>
    <w:p w14:paraId="7D455E21" w14:textId="77777777" w:rsidR="00D00037" w:rsidRPr="00C54569" w:rsidRDefault="00D00037" w:rsidP="00A57F82">
      <w:pPr>
        <w:numPr>
          <w:ilvl w:val="0"/>
          <w:numId w:val="15"/>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693914BE" w14:textId="77777777" w:rsidR="00D00037" w:rsidRPr="00C54569" w:rsidRDefault="00D00037" w:rsidP="00D00037">
      <w:pPr>
        <w:spacing w:after="0" w:line="300" w:lineRule="auto"/>
        <w:jc w:val="both"/>
        <w:rPr>
          <w:rFonts w:eastAsia="Times New Roman" w:cstheme="minorHAnsi"/>
          <w:lang w:eastAsia="pl-PL"/>
        </w:rPr>
      </w:pPr>
    </w:p>
    <w:p w14:paraId="4DDDA77F"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TERMIN OTWARCIA OFERT</w:t>
      </w:r>
    </w:p>
    <w:p w14:paraId="1E2EF0D6" w14:textId="15F2767A" w:rsidR="00D00037" w:rsidRPr="00C54569" w:rsidRDefault="00D00037" w:rsidP="00A57F82">
      <w:pPr>
        <w:numPr>
          <w:ilvl w:val="0"/>
          <w:numId w:val="16"/>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u w:val="single"/>
          <w:lang w:eastAsia="pl-PL"/>
        </w:rPr>
        <w:t xml:space="preserve">Otwarcie ofert nastąpi </w:t>
      </w:r>
      <w:r w:rsidR="00637CCC">
        <w:rPr>
          <w:rFonts w:eastAsia="Times New Roman" w:cstheme="minorHAnsi"/>
          <w:b/>
          <w:bCs/>
          <w:u w:val="single"/>
          <w:lang w:eastAsia="pl-PL"/>
        </w:rPr>
        <w:t>28</w:t>
      </w:r>
      <w:r w:rsidR="008C3646">
        <w:rPr>
          <w:rFonts w:eastAsia="Times New Roman" w:cstheme="minorHAnsi"/>
          <w:b/>
          <w:bCs/>
          <w:u w:val="single"/>
          <w:lang w:eastAsia="pl-PL"/>
        </w:rPr>
        <w:t>.12</w:t>
      </w:r>
      <w:r w:rsidR="007157F0" w:rsidRPr="00C54569">
        <w:rPr>
          <w:rFonts w:eastAsia="Times New Roman" w:cstheme="minorHAnsi"/>
          <w:b/>
          <w:bCs/>
          <w:u w:val="single"/>
          <w:lang w:eastAsia="pl-PL"/>
        </w:rPr>
        <w:t>.2021</w:t>
      </w:r>
      <w:r w:rsidRPr="00C54569">
        <w:rPr>
          <w:rFonts w:eastAsia="Times New Roman" w:cstheme="minorHAnsi"/>
          <w:b/>
          <w:bCs/>
          <w:u w:val="single"/>
          <w:lang w:eastAsia="pl-PL"/>
        </w:rPr>
        <w:t xml:space="preserve"> r.,</w:t>
      </w:r>
      <w:r w:rsidRPr="00C54569">
        <w:rPr>
          <w:rFonts w:eastAsia="Times New Roman" w:cstheme="minorHAnsi"/>
          <w:u w:val="single"/>
          <w:lang w:eastAsia="pl-PL"/>
        </w:rPr>
        <w:t xml:space="preserve"> o godz. </w:t>
      </w:r>
      <w:r w:rsidRPr="00C54569">
        <w:rPr>
          <w:rFonts w:eastAsia="Times New Roman" w:cstheme="minorHAnsi"/>
          <w:b/>
          <w:bCs/>
          <w:u w:val="single"/>
          <w:lang w:eastAsia="pl-PL"/>
        </w:rPr>
        <w:t>1</w:t>
      </w:r>
      <w:r w:rsidR="00101F72" w:rsidRPr="00C54569">
        <w:rPr>
          <w:rFonts w:eastAsia="Times New Roman" w:cstheme="minorHAnsi"/>
          <w:b/>
          <w:bCs/>
          <w:u w:val="single"/>
          <w:lang w:eastAsia="pl-PL"/>
        </w:rPr>
        <w:t>0</w:t>
      </w:r>
      <w:r w:rsidRPr="00C54569">
        <w:rPr>
          <w:rFonts w:eastAsia="Times New Roman" w:cstheme="minorHAnsi"/>
          <w:b/>
          <w:bCs/>
          <w:u w:val="single"/>
          <w:lang w:eastAsia="pl-PL"/>
        </w:rPr>
        <w:t>:</w:t>
      </w:r>
      <w:r w:rsidR="008C3646">
        <w:rPr>
          <w:rFonts w:eastAsia="Times New Roman" w:cstheme="minorHAnsi"/>
          <w:b/>
          <w:bCs/>
          <w:u w:val="single"/>
          <w:lang w:eastAsia="pl-PL"/>
        </w:rPr>
        <w:t>2</w:t>
      </w:r>
      <w:r w:rsidRPr="00C54569">
        <w:rPr>
          <w:rFonts w:eastAsia="Times New Roman" w:cstheme="minorHAnsi"/>
          <w:b/>
          <w:bCs/>
          <w:u w:val="single"/>
          <w:lang w:eastAsia="pl-PL"/>
        </w:rPr>
        <w:t>0</w:t>
      </w:r>
      <w:r w:rsidRPr="00C54569">
        <w:rPr>
          <w:rFonts w:eastAsia="Times New Roman" w:cstheme="minorHAnsi"/>
          <w:lang w:eastAsia="pl-PL"/>
        </w:rPr>
        <w:t xml:space="preserve"> </w:t>
      </w:r>
    </w:p>
    <w:p w14:paraId="09D9F61F" w14:textId="77777777" w:rsidR="00D00037" w:rsidRPr="00C54569" w:rsidRDefault="00D00037" w:rsidP="00A57F82">
      <w:pPr>
        <w:numPr>
          <w:ilvl w:val="0"/>
          <w:numId w:val="1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C54569" w:rsidRDefault="00D00037" w:rsidP="00A57F82">
      <w:pPr>
        <w:numPr>
          <w:ilvl w:val="0"/>
          <w:numId w:val="1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C54569" w:rsidRDefault="00D00037" w:rsidP="00A57F82">
      <w:pPr>
        <w:numPr>
          <w:ilvl w:val="0"/>
          <w:numId w:val="16"/>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C54569" w:rsidRDefault="00D00037" w:rsidP="00A57F82">
      <w:pPr>
        <w:numPr>
          <w:ilvl w:val="0"/>
          <w:numId w:val="1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C54569" w:rsidRDefault="00D00037" w:rsidP="00A57F82">
      <w:pPr>
        <w:numPr>
          <w:ilvl w:val="0"/>
          <w:numId w:val="17"/>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cenach lub kosztach zawartych w ofertach.</w:t>
      </w:r>
    </w:p>
    <w:p w14:paraId="55143CBA" w14:textId="77777777" w:rsidR="00D00037" w:rsidRPr="00C54569" w:rsidRDefault="00D00037" w:rsidP="00D00037">
      <w:pPr>
        <w:spacing w:after="0" w:line="300" w:lineRule="auto"/>
        <w:jc w:val="both"/>
        <w:rPr>
          <w:rFonts w:eastAsia="Times New Roman" w:cstheme="minorHAnsi"/>
          <w:lang w:eastAsia="pl-PL"/>
        </w:rPr>
      </w:pPr>
    </w:p>
    <w:p w14:paraId="046A7C92"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SPOSOBU OBLICZENIA CENY</w:t>
      </w:r>
    </w:p>
    <w:p w14:paraId="4E97C091" w14:textId="1FFAED27" w:rsidR="00D00037" w:rsidRPr="00C54569" w:rsidRDefault="00D00037" w:rsidP="00A57F82">
      <w:pPr>
        <w:numPr>
          <w:ilvl w:val="0"/>
          <w:numId w:val="18"/>
        </w:numPr>
        <w:tabs>
          <w:tab w:val="num" w:pos="709"/>
        </w:tabs>
        <w:spacing w:after="0" w:line="288" w:lineRule="auto"/>
        <w:ind w:left="709" w:hanging="425"/>
        <w:jc w:val="both"/>
        <w:rPr>
          <w:rFonts w:eastAsia="Times New Roman" w:cstheme="minorHAnsi"/>
          <w:lang w:eastAsia="pl-PL"/>
        </w:rPr>
      </w:pPr>
      <w:r w:rsidRPr="00C54569">
        <w:rPr>
          <w:rFonts w:eastAsia="Times New Roman" w:cstheme="minorHAnsi"/>
          <w:lang w:eastAsia="pl-PL"/>
        </w:rPr>
        <w:t xml:space="preserve">Cena podana przez Wykonawcę w formularzu oferty </w:t>
      </w:r>
      <w:r w:rsidR="00656514" w:rsidRPr="00C54569">
        <w:rPr>
          <w:rFonts w:eastAsia="Times New Roman" w:cstheme="minorHAnsi"/>
          <w:lang w:eastAsia="pl-PL"/>
        </w:rPr>
        <w:t xml:space="preserve">dla każdej części </w:t>
      </w:r>
      <w:r w:rsidRPr="00C54569">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1765B3EE" w14:textId="7868B98C" w:rsidR="00D00037" w:rsidRPr="00C54569" w:rsidRDefault="00D00037" w:rsidP="00821483">
      <w:pPr>
        <w:tabs>
          <w:tab w:val="num" w:pos="709"/>
        </w:tabs>
        <w:spacing w:after="0" w:line="288" w:lineRule="auto"/>
        <w:ind w:left="709"/>
        <w:jc w:val="both"/>
        <w:rPr>
          <w:rFonts w:eastAsia="Times New Roman" w:cstheme="minorHAnsi"/>
          <w:lang w:eastAsia="pl-PL"/>
        </w:rPr>
      </w:pPr>
      <w:r w:rsidRPr="00C54569">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C54569" w:rsidRDefault="00D00037" w:rsidP="00A57F82">
      <w:pPr>
        <w:numPr>
          <w:ilvl w:val="0"/>
          <w:numId w:val="1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zobowiązany jest podać cenę w złotych polskich (</w:t>
      </w:r>
      <w:r w:rsidRPr="00C54569">
        <w:rPr>
          <w:rFonts w:eastAsia="Times New Roman" w:cstheme="minorHAnsi"/>
          <w:b/>
          <w:lang w:eastAsia="pl-PL"/>
        </w:rPr>
        <w:t>z dokładnością do dwóch miejsc po przecinku</w:t>
      </w:r>
      <w:r w:rsidRPr="00C5456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54569">
        <w:rPr>
          <w:rFonts w:eastAsia="Times New Roman" w:cstheme="minorHAnsi"/>
          <w:lang w:eastAsia="pl-PL" w:bidi="pl-PL"/>
        </w:rPr>
        <w:t>jako cenę w rozumieniu Ustawy z dnia 9 maja 2014 r. o informowaniu o cenach towarów i usług</w:t>
      </w:r>
      <w:r w:rsidRPr="00C54569" w:rsidDel="00180D82">
        <w:rPr>
          <w:rFonts w:eastAsia="Times New Roman" w:cstheme="minorHAnsi"/>
          <w:lang w:eastAsia="pl-PL" w:bidi="pl-PL"/>
        </w:rPr>
        <w:t xml:space="preserve"> </w:t>
      </w:r>
      <w:r w:rsidRPr="00C54569">
        <w:rPr>
          <w:rFonts w:eastAsia="Times New Roman" w:cstheme="minorHAnsi"/>
          <w:lang w:eastAsia="pl-PL" w:bidi="pl-PL"/>
        </w:rPr>
        <w:t>(Dz.U. z 2017 r. poz. 1830).</w:t>
      </w:r>
    </w:p>
    <w:p w14:paraId="274D9E47" w14:textId="23CB4EB2" w:rsidR="00D00037" w:rsidRPr="00C54569" w:rsidRDefault="00D00037" w:rsidP="00A57F82">
      <w:pPr>
        <w:numPr>
          <w:ilvl w:val="0"/>
          <w:numId w:val="18"/>
        </w:numPr>
        <w:tabs>
          <w:tab w:val="num" w:pos="709"/>
        </w:tabs>
        <w:spacing w:after="0" w:line="300" w:lineRule="auto"/>
        <w:ind w:left="709" w:hanging="426"/>
        <w:jc w:val="both"/>
        <w:rPr>
          <w:rFonts w:eastAsia="Times New Roman" w:cstheme="minorHAnsi"/>
          <w:lang w:eastAsia="pl-PL"/>
        </w:rPr>
      </w:pPr>
      <w:r w:rsidRPr="00C54569">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C54569" w:rsidRDefault="00D00037" w:rsidP="00A57F82">
      <w:pPr>
        <w:numPr>
          <w:ilvl w:val="0"/>
          <w:numId w:val="1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C54569">
        <w:rPr>
          <w:rFonts w:eastAsia="Times New Roman" w:cstheme="minorHAnsi"/>
          <w:lang w:eastAsia="pl-PL"/>
        </w:rPr>
        <w:t>cywilno</w:t>
      </w:r>
      <w:proofErr w:type="spellEnd"/>
      <w:r w:rsidRPr="00C54569">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w:t>
      </w:r>
      <w:r w:rsidRPr="00C54569">
        <w:rPr>
          <w:rFonts w:eastAsia="Times New Roman" w:cstheme="minorHAnsi"/>
          <w:lang w:eastAsia="pl-PL"/>
        </w:rPr>
        <w:lastRenderedPageBreak/>
        <w:t>i składki, które Zamawiający będzie zobowiązany naliczyć i odprowadzić w związku z realizacją umowy. Należność wypłacona bezpośrednio takiemu wykonawcy nie będzie wówczas równa cenie oferty.</w:t>
      </w:r>
    </w:p>
    <w:p w14:paraId="7A65546F" w14:textId="77777777" w:rsidR="00D00037" w:rsidRPr="00C54569" w:rsidRDefault="00D00037" w:rsidP="00A57F82">
      <w:pPr>
        <w:numPr>
          <w:ilvl w:val="0"/>
          <w:numId w:val="18"/>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 xml:space="preserve"> </w:t>
      </w:r>
      <w:r w:rsidRPr="00C54569">
        <w:rPr>
          <w:rFonts w:eastAsia="Times New Roman" w:cstheme="minorHAnsi"/>
          <w:b/>
          <w:lang w:eastAsia="pl-PL"/>
        </w:rPr>
        <w:t>ma obowiązek poinformować</w:t>
      </w:r>
      <w:r w:rsidRPr="00C54569">
        <w:rPr>
          <w:rFonts w:eastAsia="Times New Roman" w:cstheme="minorHAnsi"/>
          <w:lang w:eastAsia="pl-PL"/>
        </w:rPr>
        <w:t xml:space="preserve"> czy wybór jego oferty będzie prowadził </w:t>
      </w:r>
      <w:r w:rsidRPr="00C54569">
        <w:rPr>
          <w:rFonts w:eastAsia="Times New Roman" w:cstheme="minorHAnsi"/>
          <w:b/>
          <w:bCs/>
          <w:lang w:eastAsia="pl-PL"/>
        </w:rPr>
        <w:t>do powstania u Zamawiającego obowiązku podatkowego,</w:t>
      </w:r>
      <w:r w:rsidRPr="00C5456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54569" w:rsidRDefault="00D00037" w:rsidP="00D00037">
      <w:pPr>
        <w:spacing w:after="0" w:line="300" w:lineRule="auto"/>
        <w:ind w:left="709"/>
        <w:jc w:val="both"/>
        <w:rPr>
          <w:rFonts w:eastAsia="Times New Roman" w:cstheme="minorHAnsi"/>
          <w:i/>
          <w:sz w:val="20"/>
          <w:lang w:eastAsia="pl-PL"/>
        </w:rPr>
      </w:pPr>
      <w:r w:rsidRPr="00C54569">
        <w:rPr>
          <w:rFonts w:eastAsia="Times New Roman" w:cstheme="minorHAnsi"/>
          <w:i/>
          <w:sz w:val="20"/>
          <w:lang w:eastAsia="pl-PL"/>
        </w:rPr>
        <w:t>W powyższym przypadku Wykonawca w formularzu oferty zobowiązany jest zamieścić odpowiednią adnotacje np. „wewnątrzwspólnotowe nabycie towarów”.</w:t>
      </w:r>
      <w:r w:rsidRPr="00C54569">
        <w:rPr>
          <w:rFonts w:eastAsia="Times New Roman" w:cstheme="minorHAnsi"/>
          <w:sz w:val="24"/>
          <w:szCs w:val="24"/>
          <w:lang w:eastAsia="pl-PL"/>
        </w:rPr>
        <w:t xml:space="preserve"> </w:t>
      </w:r>
      <w:r w:rsidRPr="00C54569">
        <w:rPr>
          <w:rFonts w:eastAsia="Times New Roman" w:cstheme="minorHAnsi"/>
          <w:i/>
          <w:sz w:val="20"/>
          <w:lang w:eastAsia="pl-PL"/>
        </w:rPr>
        <w:t>Brak złożenia ww. informacji będzie postrzegany jako brak powstania obowiązku podatkowego u zamawiającego.</w:t>
      </w:r>
    </w:p>
    <w:p w14:paraId="75A27F8A" w14:textId="24F2FFB8" w:rsidR="0081612B"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ab/>
      </w:r>
    </w:p>
    <w:p w14:paraId="32543BCE"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OPIS KRYTERIÓW, KTÓRYMI ZAMAWIAJĄCY BĘDZIE SIĘ KIEROWAŁ PRZY WYBORZE OFERTY, WRAZ Z PODANIEM WAG TYCH KRYTERIÓW I SPOSOBU OCENY OFERT</w:t>
      </w:r>
    </w:p>
    <w:p w14:paraId="5E2ABF9A" w14:textId="5BC74C7C" w:rsidR="00D00037" w:rsidRPr="00C54569" w:rsidRDefault="00D00037" w:rsidP="00A57F82">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Przy wyborze oferty najkorzystniejszej Zamawiający będzie kierował się kryteriami:</w:t>
      </w:r>
    </w:p>
    <w:p w14:paraId="4FDE73D1" w14:textId="77777777" w:rsidR="00D00037" w:rsidRPr="00C54569" w:rsidRDefault="00D00037" w:rsidP="00D00037">
      <w:pPr>
        <w:tabs>
          <w:tab w:val="left" w:pos="3165"/>
        </w:tabs>
        <w:spacing w:after="0" w:line="300" w:lineRule="auto"/>
        <w:ind w:left="709"/>
        <w:rPr>
          <w:rFonts w:eastAsia="Times New Roman" w:cstheme="minorHAnsi"/>
          <w:lang w:eastAsia="pl-PL"/>
        </w:rPr>
      </w:pPr>
      <w:bookmarkStart w:id="41" w:name="_Hlk85620405"/>
      <w:r w:rsidRPr="00C54569">
        <w:rPr>
          <w:rFonts w:eastAsia="Times New Roman" w:cstheme="minorHAnsi"/>
          <w:lang w:eastAsia="pl-PL"/>
        </w:rPr>
        <w:t>cena – waga 60%</w:t>
      </w:r>
    </w:p>
    <w:p w14:paraId="12D00ED7" w14:textId="0BB37FB8" w:rsidR="00D00037" w:rsidRPr="00C54569" w:rsidRDefault="00821483" w:rsidP="00821483">
      <w:pPr>
        <w:tabs>
          <w:tab w:val="left" w:pos="3165"/>
        </w:tabs>
        <w:spacing w:line="300" w:lineRule="auto"/>
        <w:ind w:left="709"/>
        <w:rPr>
          <w:rFonts w:eastAsia="Times New Roman" w:cstheme="minorHAnsi"/>
          <w:lang w:eastAsia="pl-PL"/>
        </w:rPr>
      </w:pPr>
      <w:r w:rsidRPr="00C54569">
        <w:rPr>
          <w:rFonts w:eastAsia="Times New Roman" w:cstheme="minorHAnsi"/>
          <w:lang w:eastAsia="pl-PL"/>
        </w:rPr>
        <w:t>termin płatności</w:t>
      </w:r>
      <w:r w:rsidR="00D00037" w:rsidRPr="00C54569">
        <w:rPr>
          <w:rFonts w:eastAsia="Times New Roman" w:cstheme="minorHAnsi"/>
          <w:lang w:eastAsia="pl-PL"/>
        </w:rPr>
        <w:t xml:space="preserve"> – waga </w:t>
      </w:r>
      <w:r w:rsidR="0081612B">
        <w:rPr>
          <w:rFonts w:eastAsia="Times New Roman" w:cstheme="minorHAnsi"/>
          <w:lang w:eastAsia="pl-PL"/>
        </w:rPr>
        <w:t>4</w:t>
      </w:r>
      <w:r w:rsidR="00D00037" w:rsidRPr="00C54569">
        <w:rPr>
          <w:rFonts w:eastAsia="Times New Roman" w:cstheme="minorHAnsi"/>
          <w:lang w:eastAsia="pl-PL"/>
        </w:rPr>
        <w:t>0%</w:t>
      </w:r>
    </w:p>
    <w:bookmarkEnd w:id="41"/>
    <w:p w14:paraId="1C7345B5" w14:textId="4E346E2D" w:rsidR="00D00037" w:rsidRPr="00C54569" w:rsidRDefault="00D00037" w:rsidP="00A57F82">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Ocena punktowa oferty będzie dokonana według następującego wzoru</w:t>
      </w:r>
    </w:p>
    <w:p w14:paraId="520E8687" w14:textId="4B1FDACF" w:rsidR="00D00037" w:rsidRPr="00C54569" w:rsidRDefault="00D00037" w:rsidP="00D00037">
      <w:pPr>
        <w:spacing w:after="0" w:line="300" w:lineRule="auto"/>
        <w:ind w:left="709"/>
        <w:rPr>
          <w:rFonts w:eastAsia="Times New Roman" w:cstheme="minorHAnsi"/>
          <w:lang w:eastAsia="pl-PL"/>
        </w:rPr>
      </w:pPr>
      <w:r w:rsidRPr="00C54569">
        <w:rPr>
          <w:rFonts w:eastAsia="Times New Roman" w:cstheme="minorHAnsi"/>
          <w:lang w:eastAsia="pl-PL"/>
        </w:rPr>
        <w:t xml:space="preserve">Ocena oferty = </w:t>
      </w: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P</w:t>
      </w:r>
      <w:r w:rsidR="00821483" w:rsidRPr="00C54569">
        <w:rPr>
          <w:rFonts w:eastAsia="Times New Roman" w:cstheme="minorHAnsi"/>
          <w:lang w:eastAsia="pl-PL"/>
        </w:rPr>
        <w:t>t</w:t>
      </w:r>
    </w:p>
    <w:p w14:paraId="124BDC10" w14:textId="77777777" w:rsidR="00D00037" w:rsidRPr="00C54569" w:rsidRDefault="00D00037" w:rsidP="00D00037">
      <w:pPr>
        <w:spacing w:after="0" w:line="300" w:lineRule="auto"/>
        <w:ind w:left="709"/>
        <w:rPr>
          <w:rFonts w:eastAsia="Times New Roman" w:cstheme="minorHAnsi"/>
          <w:lang w:eastAsia="pl-PL"/>
        </w:rPr>
      </w:pPr>
      <w:r w:rsidRPr="00C54569">
        <w:rPr>
          <w:rFonts w:eastAsia="Times New Roman" w:cstheme="minorHAnsi"/>
          <w:lang w:eastAsia="pl-PL"/>
        </w:rPr>
        <w:t>gdzie:</w:t>
      </w:r>
    </w:p>
    <w:p w14:paraId="0345FE53" w14:textId="77777777" w:rsidR="00D00037" w:rsidRPr="00C54569" w:rsidRDefault="00D00037" w:rsidP="00D00037">
      <w:pPr>
        <w:spacing w:after="0" w:line="300" w:lineRule="auto"/>
        <w:ind w:left="709"/>
        <w:rPr>
          <w:rFonts w:eastAsia="Times New Roman" w:cstheme="minorHAnsi"/>
          <w:lang w:eastAsia="pl-PL"/>
        </w:rPr>
      </w:pP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liczba punktów w kryterium ceny</w:t>
      </w:r>
    </w:p>
    <w:p w14:paraId="71A21E30" w14:textId="26450776" w:rsidR="00D00037" w:rsidRPr="00C54569" w:rsidRDefault="00D00037" w:rsidP="00007AE8">
      <w:pPr>
        <w:spacing w:line="300" w:lineRule="auto"/>
        <w:ind w:left="709"/>
        <w:rPr>
          <w:rFonts w:eastAsia="Times New Roman" w:cstheme="minorHAnsi"/>
          <w:lang w:eastAsia="pl-PL"/>
        </w:rPr>
      </w:pPr>
      <w:r w:rsidRPr="00C54569">
        <w:rPr>
          <w:rFonts w:eastAsia="Times New Roman" w:cstheme="minorHAnsi"/>
          <w:lang w:eastAsia="pl-PL"/>
        </w:rPr>
        <w:t>P</w:t>
      </w:r>
      <w:r w:rsidR="00821483" w:rsidRPr="00C54569">
        <w:rPr>
          <w:rFonts w:eastAsia="Times New Roman" w:cstheme="minorHAnsi"/>
          <w:lang w:eastAsia="pl-PL"/>
        </w:rPr>
        <w:t>t</w:t>
      </w:r>
      <w:r w:rsidRPr="00C54569">
        <w:rPr>
          <w:rFonts w:eastAsia="Times New Roman" w:cstheme="minorHAnsi"/>
          <w:lang w:eastAsia="pl-PL"/>
        </w:rPr>
        <w:t xml:space="preserve"> – </w:t>
      </w:r>
      <w:r w:rsidR="00821483" w:rsidRPr="00C54569">
        <w:rPr>
          <w:rFonts w:eastAsia="Times New Roman" w:cstheme="minorHAnsi"/>
          <w:lang w:eastAsia="pl-PL"/>
        </w:rPr>
        <w:t>liczba punktów w kryterium termin płatności</w:t>
      </w:r>
    </w:p>
    <w:p w14:paraId="37FAA550" w14:textId="51BA8F36" w:rsidR="00D00037" w:rsidRPr="00C54569" w:rsidRDefault="00D00037" w:rsidP="00A57F82">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Liczba punktów w kryterium </w:t>
      </w:r>
      <w:r w:rsidRPr="00C54569">
        <w:rPr>
          <w:rFonts w:eastAsia="Times New Roman" w:cstheme="minorHAnsi"/>
          <w:b/>
          <w:lang w:eastAsia="pl-PL"/>
        </w:rPr>
        <w:t>cena oferty</w:t>
      </w:r>
      <w:r w:rsidRPr="00C54569">
        <w:rPr>
          <w:rFonts w:eastAsia="Times New Roman" w:cstheme="minorHAnsi"/>
          <w:lang w:eastAsia="pl-PL"/>
        </w:rPr>
        <w:t xml:space="preserve"> zostanie wyliczona za pomocą następującego wzoru:</w:t>
      </w:r>
    </w:p>
    <w:p w14:paraId="25A4C3DB" w14:textId="77777777" w:rsidR="00D00037" w:rsidRPr="00C54569" w:rsidRDefault="00D00037" w:rsidP="00D00037">
      <w:pPr>
        <w:spacing w:after="0" w:line="300" w:lineRule="auto"/>
        <w:ind w:left="426"/>
        <w:jc w:val="center"/>
        <w:rPr>
          <w:rFonts w:eastAsia="Times New Roman" w:cstheme="minorHAnsi"/>
          <w:lang w:eastAsia="pl-PL"/>
        </w:rPr>
      </w:pPr>
      <w:bookmarkStart w:id="42" w:name="_Hlk14678439"/>
      <w:r w:rsidRPr="00C54569">
        <w:rPr>
          <w:rFonts w:eastAsia="Times New Roman" w:cstheme="minorHAnsi"/>
          <w:lang w:eastAsia="pl-PL"/>
        </w:rPr>
        <w:t>najniższa zaoferowana cena</w:t>
      </w:r>
    </w:p>
    <w:p w14:paraId="3CFA8193" w14:textId="77777777" w:rsidR="00D00037" w:rsidRPr="00C54569" w:rsidRDefault="00D00037" w:rsidP="00D00037">
      <w:pPr>
        <w:spacing w:after="0" w:line="300" w:lineRule="auto"/>
        <w:ind w:left="426"/>
        <w:jc w:val="center"/>
        <w:rPr>
          <w:rFonts w:eastAsia="Times New Roman" w:cstheme="minorHAnsi"/>
          <w:lang w:eastAsia="pl-PL"/>
        </w:rPr>
      </w:pPr>
      <w:proofErr w:type="spellStart"/>
      <w:r w:rsidRPr="00C54569">
        <w:rPr>
          <w:rFonts w:eastAsia="Times New Roman" w:cstheme="minorHAnsi"/>
          <w:lang w:eastAsia="pl-PL"/>
        </w:rPr>
        <w:t>Pc</w:t>
      </w:r>
      <w:proofErr w:type="spellEnd"/>
      <w:r w:rsidRPr="00C54569">
        <w:rPr>
          <w:rFonts w:eastAsia="Times New Roman" w:cstheme="minorHAnsi"/>
          <w:lang w:eastAsia="pl-PL"/>
        </w:rPr>
        <w:t xml:space="preserve"> = ––––––––––––––––––––––––––––––– x 60</w:t>
      </w:r>
    </w:p>
    <w:p w14:paraId="7149B625" w14:textId="77777777" w:rsidR="00D00037" w:rsidRPr="00C54569" w:rsidRDefault="00D00037" w:rsidP="00D00037">
      <w:pPr>
        <w:spacing w:after="0" w:line="300" w:lineRule="auto"/>
        <w:ind w:left="426"/>
        <w:jc w:val="center"/>
        <w:rPr>
          <w:rFonts w:eastAsia="Times New Roman" w:cstheme="minorHAnsi"/>
          <w:lang w:eastAsia="pl-PL"/>
        </w:rPr>
      </w:pPr>
      <w:r w:rsidRPr="00C54569">
        <w:rPr>
          <w:rFonts w:eastAsia="Times New Roman" w:cstheme="minorHAnsi"/>
          <w:lang w:eastAsia="pl-PL"/>
        </w:rPr>
        <w:t>cena badanej oferty</w:t>
      </w:r>
    </w:p>
    <w:bookmarkEnd w:id="42"/>
    <w:p w14:paraId="33DDB02A" w14:textId="77777777" w:rsidR="00D00037" w:rsidRPr="00C54569" w:rsidRDefault="00D00037" w:rsidP="00D00037">
      <w:pPr>
        <w:spacing w:after="0" w:line="300" w:lineRule="auto"/>
        <w:ind w:left="709"/>
        <w:jc w:val="both"/>
        <w:rPr>
          <w:rFonts w:eastAsia="Times New Roman" w:cstheme="minorHAnsi"/>
          <w:lang w:eastAsia="pl-PL"/>
        </w:rPr>
      </w:pPr>
    </w:p>
    <w:p w14:paraId="5ABC0583" w14:textId="77777777" w:rsidR="00D00037" w:rsidRPr="00C54569" w:rsidRDefault="00D00037" w:rsidP="00D00037">
      <w:pPr>
        <w:spacing w:after="0" w:line="300" w:lineRule="auto"/>
        <w:ind w:left="709"/>
        <w:jc w:val="both"/>
        <w:rPr>
          <w:rFonts w:eastAsia="Times New Roman" w:cstheme="minorHAnsi"/>
          <w:i/>
          <w:iCs/>
          <w:lang w:eastAsia="pl-PL"/>
        </w:rPr>
      </w:pPr>
      <w:r w:rsidRPr="00C54569">
        <w:rPr>
          <w:rFonts w:eastAsia="Times New Roman" w:cstheme="minorHAnsi"/>
          <w:b/>
          <w:bCs/>
          <w:i/>
          <w:iCs/>
          <w:lang w:eastAsia="pl-PL"/>
        </w:rPr>
        <w:t>UWAGA!</w:t>
      </w:r>
      <w:r w:rsidRPr="00C54569">
        <w:rPr>
          <w:rFonts w:eastAsia="Times New Roman" w:cstheme="minorHAnsi"/>
          <w:i/>
          <w:iCs/>
          <w:lang w:eastAsia="pl-PL"/>
        </w:rPr>
        <w:t xml:space="preserve"> Cena musi być określona z dokładnością do dwóch miejsc po przecinku. </w:t>
      </w:r>
    </w:p>
    <w:p w14:paraId="409A46A8" w14:textId="77777777" w:rsidR="001C617C" w:rsidRPr="00C54569" w:rsidRDefault="001C617C" w:rsidP="000F46DF">
      <w:pPr>
        <w:spacing w:after="0" w:line="300" w:lineRule="auto"/>
        <w:rPr>
          <w:rFonts w:eastAsia="Times New Roman" w:cstheme="minorHAnsi"/>
          <w:bCs/>
          <w:lang w:eastAsia="pl-PL"/>
        </w:rPr>
      </w:pPr>
    </w:p>
    <w:p w14:paraId="6434DE37" w14:textId="268B86AE" w:rsidR="00D00037" w:rsidRPr="00C54569" w:rsidRDefault="00D00037" w:rsidP="00A57F82">
      <w:pPr>
        <w:numPr>
          <w:ilvl w:val="0"/>
          <w:numId w:val="19"/>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Liczba punktów w kryterium </w:t>
      </w:r>
      <w:r w:rsidRPr="00C54569">
        <w:rPr>
          <w:rFonts w:eastAsia="Times New Roman" w:cstheme="minorHAnsi"/>
          <w:b/>
          <w:lang w:eastAsia="pl-PL"/>
        </w:rPr>
        <w:t>termin płatności</w:t>
      </w:r>
      <w:r w:rsidRPr="00C54569">
        <w:rPr>
          <w:rFonts w:eastAsia="Times New Roman" w:cstheme="minorHAnsi"/>
          <w:lang w:eastAsia="pl-PL"/>
        </w:rPr>
        <w:t xml:space="preserve"> zostanie wyliczona za pomocą następującego wzoru:</w:t>
      </w:r>
    </w:p>
    <w:p w14:paraId="333CBC7D" w14:textId="77777777" w:rsidR="008C682D" w:rsidRDefault="008C682D" w:rsidP="00D00037">
      <w:pPr>
        <w:spacing w:after="0" w:line="300" w:lineRule="auto"/>
        <w:jc w:val="center"/>
        <w:rPr>
          <w:rFonts w:eastAsia="Times New Roman" w:cstheme="minorHAnsi"/>
          <w:lang w:eastAsia="pl-PL"/>
        </w:rPr>
      </w:pPr>
    </w:p>
    <w:p w14:paraId="5B3DD8DE" w14:textId="19141A2C"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termin płatności badanej oferty</w:t>
      </w:r>
    </w:p>
    <w:p w14:paraId="6EB5A446" w14:textId="260E885C"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 xml:space="preserve">Pt = –––––––––––––––––––––––––––––––––––––––– x </w:t>
      </w:r>
      <w:r w:rsidR="0081612B">
        <w:rPr>
          <w:rFonts w:eastAsia="Times New Roman" w:cstheme="minorHAnsi"/>
          <w:lang w:eastAsia="pl-PL"/>
        </w:rPr>
        <w:t>4</w:t>
      </w:r>
      <w:r w:rsidRPr="00C54569">
        <w:rPr>
          <w:rFonts w:eastAsia="Times New Roman" w:cstheme="minorHAnsi"/>
          <w:lang w:eastAsia="pl-PL"/>
        </w:rPr>
        <w:t>0</w:t>
      </w:r>
    </w:p>
    <w:p w14:paraId="496BF349" w14:textId="77777777" w:rsidR="00D00037" w:rsidRPr="00C54569" w:rsidRDefault="00D00037" w:rsidP="00D00037">
      <w:pPr>
        <w:spacing w:after="0" w:line="300" w:lineRule="auto"/>
        <w:jc w:val="center"/>
        <w:rPr>
          <w:rFonts w:eastAsia="Times New Roman" w:cstheme="minorHAnsi"/>
          <w:lang w:eastAsia="pl-PL"/>
        </w:rPr>
      </w:pPr>
      <w:r w:rsidRPr="00C54569">
        <w:rPr>
          <w:rFonts w:eastAsia="Times New Roman" w:cstheme="minorHAnsi"/>
          <w:lang w:eastAsia="pl-PL"/>
        </w:rPr>
        <w:t>najdłuższy zaoferowany termin płatności</w:t>
      </w:r>
    </w:p>
    <w:p w14:paraId="4D611A0D" w14:textId="77777777" w:rsidR="00D00037" w:rsidRPr="00C54569" w:rsidRDefault="00D00037" w:rsidP="00D00037">
      <w:pPr>
        <w:spacing w:after="0" w:line="300" w:lineRule="auto"/>
        <w:ind w:left="709"/>
        <w:jc w:val="both"/>
        <w:rPr>
          <w:rFonts w:eastAsia="Times New Roman" w:cstheme="minorHAnsi"/>
          <w:lang w:eastAsia="pl-PL"/>
        </w:rPr>
      </w:pPr>
    </w:p>
    <w:p w14:paraId="21313918" w14:textId="77777777" w:rsidR="00D00037" w:rsidRPr="00C54569" w:rsidRDefault="00D00037" w:rsidP="00D00037">
      <w:pPr>
        <w:spacing w:after="0" w:line="300" w:lineRule="auto"/>
        <w:ind w:left="709"/>
        <w:jc w:val="both"/>
        <w:rPr>
          <w:rFonts w:eastAsia="Times New Roman" w:cstheme="minorHAnsi"/>
          <w:b/>
          <w:i/>
          <w:lang w:eastAsia="pl-PL"/>
        </w:rPr>
      </w:pPr>
      <w:r w:rsidRPr="00C54569">
        <w:rPr>
          <w:rFonts w:eastAsia="Times New Roman" w:cstheme="minorHAnsi"/>
          <w:b/>
          <w:i/>
          <w:lang w:eastAsia="pl-PL"/>
        </w:rPr>
        <w:t>UWAGA!</w:t>
      </w:r>
    </w:p>
    <w:p w14:paraId="7868156C" w14:textId="77777777" w:rsidR="00D00037" w:rsidRPr="00C54569" w:rsidRDefault="00D00037" w:rsidP="00D00037">
      <w:pPr>
        <w:spacing w:after="0" w:line="300" w:lineRule="auto"/>
        <w:ind w:left="709"/>
        <w:rPr>
          <w:rFonts w:eastAsia="Times New Roman" w:cstheme="minorHAnsi"/>
          <w:i/>
          <w:lang w:eastAsia="pl-PL"/>
        </w:rPr>
      </w:pPr>
      <w:r w:rsidRPr="00C54569">
        <w:rPr>
          <w:rFonts w:eastAsia="Times New Roman" w:cstheme="minorHAnsi"/>
          <w:i/>
          <w:lang w:eastAsia="pl-PL"/>
        </w:rPr>
        <w:t>Termin płatności musi zostać określony w pełnych dniach i zawierać się w przedziale 21-30 dni.</w:t>
      </w:r>
    </w:p>
    <w:p w14:paraId="2B04D142" w14:textId="35081CDD" w:rsidR="00D00037" w:rsidRPr="00C54569" w:rsidRDefault="00D00037" w:rsidP="002C54B3">
      <w:pPr>
        <w:spacing w:after="0" w:line="300" w:lineRule="auto"/>
        <w:ind w:left="709"/>
        <w:jc w:val="both"/>
        <w:rPr>
          <w:rFonts w:eastAsia="Times New Roman" w:cstheme="minorHAnsi"/>
          <w:i/>
          <w:lang w:eastAsia="pl-PL"/>
        </w:rPr>
      </w:pPr>
      <w:r w:rsidRPr="00C54569">
        <w:rPr>
          <w:rFonts w:eastAsia="Times New Roman" w:cstheme="minorHAnsi"/>
          <w:i/>
          <w:lang w:eastAsia="pl-PL"/>
        </w:rPr>
        <w:lastRenderedPageBreak/>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72DC9E99" w14:textId="77777777" w:rsidR="00D00037" w:rsidRPr="00C54569" w:rsidRDefault="00D00037" w:rsidP="00A57F82">
      <w:pPr>
        <w:numPr>
          <w:ilvl w:val="0"/>
          <w:numId w:val="19"/>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C54569" w:rsidRDefault="00D00037" w:rsidP="00A57F82">
      <w:pPr>
        <w:numPr>
          <w:ilvl w:val="0"/>
          <w:numId w:val="19"/>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C54569" w:rsidRDefault="00D00037" w:rsidP="00A57F82">
      <w:pPr>
        <w:numPr>
          <w:ilvl w:val="0"/>
          <w:numId w:val="19"/>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oferty otrzymały taką samą ocenę w kryterium o najwyższej wadze, Zamawiający wybiera ofertę z najniższą ceną lub najniższym kosztem.</w:t>
      </w:r>
    </w:p>
    <w:p w14:paraId="3FB32312" w14:textId="3E35860E" w:rsidR="00D00037" w:rsidRPr="00007AE8" w:rsidRDefault="00D00037" w:rsidP="00D00037">
      <w:pPr>
        <w:numPr>
          <w:ilvl w:val="0"/>
          <w:numId w:val="19"/>
        </w:numPr>
        <w:tabs>
          <w:tab w:val="num" w:pos="1134"/>
        </w:tabs>
        <w:spacing w:after="0" w:line="300" w:lineRule="auto"/>
        <w:ind w:left="426" w:hanging="426"/>
        <w:jc w:val="both"/>
        <w:rPr>
          <w:rFonts w:eastAsia="Times New Roman" w:cstheme="minorHAnsi"/>
          <w:lang w:eastAsia="pl-PL"/>
        </w:rPr>
      </w:pPr>
      <w:r w:rsidRPr="00C5456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86669E1" w14:textId="77777777" w:rsidR="0092638E" w:rsidRPr="00C54569" w:rsidRDefault="0092638E" w:rsidP="00D00037">
      <w:pPr>
        <w:spacing w:after="0" w:line="300" w:lineRule="auto"/>
        <w:jc w:val="both"/>
        <w:rPr>
          <w:rFonts w:eastAsia="Times New Roman" w:cstheme="minorHAnsi"/>
          <w:lang w:eastAsia="pl-PL"/>
        </w:rPr>
      </w:pPr>
    </w:p>
    <w:p w14:paraId="56554B05"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WYBÓR OFERTY; INFORMACJE O FORMALNOŚCIACH, JAKIE POWINNY ZOSTAĆ DOPEŁNIONE PO WYBORZE OFERTY W CELU ZAWARCIA UMOWY</w:t>
      </w:r>
    </w:p>
    <w:p w14:paraId="212BE4B9"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C54569" w:rsidRDefault="00D00037" w:rsidP="00A57F82">
      <w:pPr>
        <w:numPr>
          <w:ilvl w:val="0"/>
          <w:numId w:val="30"/>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wyborze najkorzystniejszej oferty;</w:t>
      </w:r>
    </w:p>
    <w:p w14:paraId="2D733A44" w14:textId="77777777" w:rsidR="00D00037" w:rsidRPr="00C54569" w:rsidRDefault="00D00037" w:rsidP="00A57F82">
      <w:pPr>
        <w:numPr>
          <w:ilvl w:val="0"/>
          <w:numId w:val="30"/>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Wykonawcach, których oferty zostały odrzucone;</w:t>
      </w:r>
    </w:p>
    <w:p w14:paraId="388EFC79" w14:textId="77777777" w:rsidR="00D00037" w:rsidRPr="00C54569" w:rsidRDefault="00D00037" w:rsidP="00A57F82">
      <w:pPr>
        <w:numPr>
          <w:ilvl w:val="0"/>
          <w:numId w:val="30"/>
        </w:numPr>
        <w:tabs>
          <w:tab w:val="left" w:pos="1134"/>
        </w:tabs>
        <w:spacing w:after="0" w:line="300" w:lineRule="auto"/>
        <w:ind w:hanging="437"/>
        <w:jc w:val="both"/>
        <w:rPr>
          <w:rFonts w:eastAsia="Times New Roman" w:cstheme="minorHAnsi"/>
          <w:lang w:eastAsia="pl-PL"/>
        </w:rPr>
      </w:pPr>
      <w:r w:rsidRPr="00C54569">
        <w:rPr>
          <w:rFonts w:eastAsia="Times New Roman" w:cstheme="minorHAnsi"/>
          <w:lang w:eastAsia="pl-PL"/>
        </w:rPr>
        <w:t>o unieważnieniu postępowania;</w:t>
      </w:r>
    </w:p>
    <w:p w14:paraId="60788985"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t>– o ile dane zdarzenie wystąpi.</w:t>
      </w:r>
    </w:p>
    <w:p w14:paraId="0B408BCF"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Umowa zostanie zawarta w terminach określonych zgodnie z art. 308 ust. 2 i 3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B9E7740" w14:textId="13327746"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w:t>
      </w:r>
      <w:r w:rsidRPr="00C54569">
        <w:rPr>
          <w:rFonts w:eastAsia="Times New Roman" w:cstheme="minorHAnsi"/>
          <w:lang w:eastAsia="pl-PL"/>
        </w:rPr>
        <w:lastRenderedPageBreak/>
        <w:t xml:space="preserve">solidarną odpowiedzialność za wykonanie </w:t>
      </w:r>
      <w:r w:rsidR="00AA72DB" w:rsidRPr="00C54569">
        <w:rPr>
          <w:rFonts w:eastAsia="Times New Roman" w:cstheme="minorHAnsi"/>
          <w:iCs/>
          <w:lang w:eastAsia="pl-PL"/>
        </w:rPr>
        <w:t>części</w:t>
      </w:r>
      <w:r w:rsidRPr="00C54569">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C54569" w:rsidRDefault="00D00037" w:rsidP="00A57F82">
      <w:pPr>
        <w:numPr>
          <w:ilvl w:val="0"/>
          <w:numId w:val="20"/>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Wykonawca przed podpisaniem umowy przekaże Zamawiającemu:</w:t>
      </w:r>
    </w:p>
    <w:p w14:paraId="4A837FB6" w14:textId="77777777" w:rsidR="00D00037" w:rsidRPr="00C54569" w:rsidRDefault="00D00037" w:rsidP="00A57F82">
      <w:pPr>
        <w:numPr>
          <w:ilvl w:val="0"/>
          <w:numId w:val="2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informacje dotyczące osób podpisujących umowę oraz osób upoważnionych do kontaktów w związku z realizacją umowy;</w:t>
      </w:r>
    </w:p>
    <w:p w14:paraId="31C74ECC" w14:textId="77777777" w:rsidR="00D00037" w:rsidRPr="00C54569" w:rsidRDefault="00D00037" w:rsidP="00A57F82">
      <w:pPr>
        <w:numPr>
          <w:ilvl w:val="0"/>
          <w:numId w:val="26"/>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pełnomocnictwo, jeżeli umowę podpisze pełnomocnik;</w:t>
      </w:r>
    </w:p>
    <w:p w14:paraId="2EEC18E7" w14:textId="77777777" w:rsidR="00767123" w:rsidRPr="00C54569" w:rsidRDefault="00767123" w:rsidP="00D00037">
      <w:pPr>
        <w:spacing w:after="0" w:line="300" w:lineRule="auto"/>
        <w:jc w:val="both"/>
        <w:rPr>
          <w:rFonts w:eastAsia="Times New Roman" w:cstheme="minorHAnsi"/>
          <w:lang w:eastAsia="pl-PL"/>
        </w:rPr>
      </w:pPr>
    </w:p>
    <w:p w14:paraId="2EA4290A"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WYMAGANIA DOTYCZĄCE ZABEZPIECZENIA NALEŻYTEGO WYKONANIA UMOWY</w:t>
      </w:r>
    </w:p>
    <w:p w14:paraId="72FFF8CC" w14:textId="67B21474" w:rsidR="00D00037" w:rsidRDefault="00D00037" w:rsidP="00767123">
      <w:pPr>
        <w:spacing w:after="0" w:line="300" w:lineRule="auto"/>
        <w:ind w:left="284"/>
        <w:jc w:val="both"/>
        <w:rPr>
          <w:rFonts w:eastAsia="Times New Roman" w:cstheme="minorHAnsi"/>
          <w:lang w:eastAsia="pl-PL"/>
        </w:rPr>
      </w:pPr>
      <w:r w:rsidRPr="00C54569">
        <w:rPr>
          <w:rFonts w:eastAsia="Times New Roman" w:cstheme="minorHAnsi"/>
          <w:lang w:eastAsia="pl-PL"/>
        </w:rPr>
        <w:t>Zamawiający nie wymaga wniesienia zabezpieczenia należytego wykonania umowy.</w:t>
      </w:r>
    </w:p>
    <w:p w14:paraId="02A33BF6" w14:textId="77777777" w:rsidR="00CB5C9E" w:rsidRPr="00C54569" w:rsidRDefault="00CB5C9E" w:rsidP="00767123">
      <w:pPr>
        <w:spacing w:after="0" w:line="300" w:lineRule="auto"/>
        <w:ind w:left="284"/>
        <w:jc w:val="both"/>
        <w:rPr>
          <w:rFonts w:eastAsia="Times New Roman" w:cstheme="minorHAnsi"/>
          <w:lang w:eastAsia="pl-PL"/>
        </w:rPr>
      </w:pPr>
    </w:p>
    <w:p w14:paraId="60F8AFA1" w14:textId="62FB5F06" w:rsidR="00D00037" w:rsidRPr="00C5456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
          <w:lang w:eastAsia="pl-PL"/>
        </w:rPr>
        <w:t>PROJEKTOWANE POSTANOWIENIA UMOWY I JEJ ZMIANY</w:t>
      </w:r>
    </w:p>
    <w:p w14:paraId="3F76A7B4" w14:textId="77777777" w:rsidR="00D00037" w:rsidRPr="00C54569" w:rsidRDefault="00D00037" w:rsidP="00A57F82">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Wzór umowy</w:t>
      </w:r>
    </w:p>
    <w:p w14:paraId="460C73AA" w14:textId="0DC2A433" w:rsidR="00D00037" w:rsidRPr="00C54569" w:rsidRDefault="00D00037" w:rsidP="00D00037">
      <w:pPr>
        <w:tabs>
          <w:tab w:val="num" w:pos="709"/>
        </w:tabs>
        <w:spacing w:after="0" w:line="300" w:lineRule="auto"/>
        <w:ind w:left="709"/>
        <w:jc w:val="both"/>
        <w:rPr>
          <w:rFonts w:eastAsia="Times New Roman" w:cstheme="minorHAnsi"/>
          <w:lang w:eastAsia="pl-PL"/>
        </w:rPr>
      </w:pPr>
      <w:r w:rsidRPr="00C54569">
        <w:rPr>
          <w:rFonts w:eastAsia="Times New Roman" w:cstheme="minorHAnsi"/>
          <w:lang w:eastAsia="pl-PL"/>
        </w:rPr>
        <w:t>Zamawiający wymaga od Wykonawcy, aby zawarł z nim umowę w sprawie zamówienia publicznego, której wzór stanowi załącznik nr 4 do SWZ</w:t>
      </w:r>
      <w:r w:rsidR="008C4735" w:rsidRPr="00C54569">
        <w:rPr>
          <w:rFonts w:eastAsia="Times New Roman" w:cstheme="minorHAnsi"/>
          <w:lang w:eastAsia="pl-PL"/>
        </w:rPr>
        <w:t>- Projektowane postanowienia umowy</w:t>
      </w:r>
      <w:r w:rsidRPr="00C54569">
        <w:rPr>
          <w:rFonts w:eastAsia="Times New Roman" w:cstheme="minorHAnsi"/>
          <w:lang w:eastAsia="pl-PL"/>
        </w:rPr>
        <w:t xml:space="preserve">. </w:t>
      </w:r>
      <w:r w:rsidR="00BE63CA" w:rsidRPr="00C54569">
        <w:rPr>
          <w:rFonts w:eastAsia="Times New Roman" w:cstheme="minorHAnsi"/>
          <w:lang w:eastAsia="pl-PL"/>
        </w:rPr>
        <w:t>Projektowane p</w:t>
      </w:r>
      <w:r w:rsidRPr="00C54569">
        <w:rPr>
          <w:rFonts w:eastAsia="Times New Roman" w:cstheme="minorHAnsi"/>
          <w:lang w:eastAsia="pl-PL"/>
        </w:rPr>
        <w:t xml:space="preserve">ostanowienia </w:t>
      </w:r>
      <w:r w:rsidR="00BE63CA" w:rsidRPr="00C54569">
        <w:rPr>
          <w:rFonts w:eastAsia="Times New Roman" w:cstheme="minorHAnsi"/>
          <w:lang w:eastAsia="pl-PL"/>
        </w:rPr>
        <w:t xml:space="preserve">umowy </w:t>
      </w:r>
      <w:r w:rsidRPr="00C54569">
        <w:rPr>
          <w:rFonts w:eastAsia="Times New Roman" w:cstheme="minorHAnsi"/>
          <w:lang w:eastAsia="pl-PL"/>
        </w:rPr>
        <w:t>zawarte we wzorze nie podlegają negocjacjom.</w:t>
      </w:r>
    </w:p>
    <w:p w14:paraId="2711E59E" w14:textId="77777777" w:rsidR="00D00037" w:rsidRPr="00C54569" w:rsidRDefault="00D00037" w:rsidP="00A57F82">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Podwykonawstwo oraz zmiany umowy o udzielenie zamówienia publicznego w zakresie podwykonawstwa</w:t>
      </w:r>
    </w:p>
    <w:p w14:paraId="74A29E29"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C54569" w:rsidRDefault="00D00037" w:rsidP="00D00037">
      <w:pPr>
        <w:spacing w:after="0" w:line="300" w:lineRule="auto"/>
        <w:ind w:left="709"/>
        <w:jc w:val="both"/>
        <w:rPr>
          <w:rFonts w:eastAsia="Times New Roman" w:cstheme="minorHAnsi"/>
          <w:lang w:eastAsia="pl-PL"/>
        </w:rPr>
      </w:pPr>
      <w:r w:rsidRPr="00C5456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C54569" w:rsidRDefault="00B57B7F" w:rsidP="00A57F82">
      <w:pPr>
        <w:numPr>
          <w:ilvl w:val="0"/>
          <w:numId w:val="10"/>
        </w:numPr>
        <w:tabs>
          <w:tab w:val="num" w:pos="709"/>
        </w:tabs>
        <w:spacing w:after="0" w:line="300" w:lineRule="auto"/>
        <w:ind w:left="709" w:hanging="425"/>
        <w:jc w:val="both"/>
        <w:rPr>
          <w:rFonts w:eastAsia="Times New Roman" w:cstheme="minorHAnsi"/>
          <w:b/>
          <w:lang w:eastAsia="pl-PL"/>
        </w:rPr>
      </w:pPr>
      <w:r w:rsidRPr="00C54569">
        <w:rPr>
          <w:rFonts w:eastAsia="Times New Roman" w:cstheme="minorHAnsi"/>
          <w:b/>
          <w:lang w:eastAsia="pl-PL"/>
        </w:rPr>
        <w:t>Zmiany umowy</w:t>
      </w:r>
    </w:p>
    <w:p w14:paraId="64C90E2E" w14:textId="77777777" w:rsidR="00B57B7F" w:rsidRPr="00C54569" w:rsidRDefault="00B57B7F" w:rsidP="00B57B7F">
      <w:pPr>
        <w:spacing w:after="0" w:line="288" w:lineRule="auto"/>
        <w:ind w:left="709"/>
        <w:jc w:val="both"/>
        <w:rPr>
          <w:rFonts w:eastAsia="Times New Roman" w:cstheme="minorHAnsi"/>
          <w:lang w:eastAsia="pl-PL"/>
        </w:rPr>
      </w:pPr>
      <w:bookmarkStart w:id="43" w:name="_Hlk64470764"/>
      <w:r w:rsidRPr="00C54569">
        <w:rPr>
          <w:rFonts w:eastAsia="Times New Roman" w:cstheme="minorHAnsi"/>
          <w:lang w:eastAsia="pl-PL"/>
        </w:rPr>
        <w:t>Zamawiający przewiduje możliwość wprowadzenia następujących zmian:</w:t>
      </w:r>
    </w:p>
    <w:p w14:paraId="1031D7DA" w14:textId="77777777" w:rsidR="00B57B7F" w:rsidRPr="00C54569" w:rsidRDefault="00B57B7F" w:rsidP="00A57F82">
      <w:pPr>
        <w:numPr>
          <w:ilvl w:val="0"/>
          <w:numId w:val="43"/>
        </w:numPr>
        <w:tabs>
          <w:tab w:val="left" w:pos="1418"/>
        </w:tabs>
        <w:spacing w:after="0" w:line="300" w:lineRule="auto"/>
        <w:ind w:left="1418"/>
        <w:jc w:val="both"/>
        <w:rPr>
          <w:rFonts w:eastAsia="Times New Roman" w:cstheme="minorHAnsi"/>
          <w:lang w:eastAsia="pl-PL"/>
        </w:rPr>
      </w:pPr>
      <w:r w:rsidRPr="00C5456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C54569">
        <w:rPr>
          <w:rFonts w:eastAsia="Times New Roman" w:cstheme="minorHAnsi"/>
          <w:lang w:eastAsia="pl-PL"/>
        </w:rPr>
        <w:t>itp</w:t>
      </w:r>
      <w:proofErr w:type="spellEnd"/>
      <w:r w:rsidRPr="00C54569">
        <w:rPr>
          <w:rFonts w:eastAsia="Times New Roman" w:cstheme="minorHAnsi"/>
          <w:lang w:eastAsia="pl-PL"/>
        </w:rPr>
        <w:t>;</w:t>
      </w:r>
    </w:p>
    <w:p w14:paraId="6FCCBBE2" w14:textId="77777777" w:rsidR="00B57B7F" w:rsidRPr="00C54569" w:rsidRDefault="00B57B7F" w:rsidP="00A57F82">
      <w:pPr>
        <w:numPr>
          <w:ilvl w:val="0"/>
          <w:numId w:val="43"/>
        </w:numPr>
        <w:tabs>
          <w:tab w:val="left" w:pos="1418"/>
        </w:tabs>
        <w:spacing w:after="0" w:line="300" w:lineRule="auto"/>
        <w:ind w:left="1418"/>
        <w:jc w:val="both"/>
        <w:rPr>
          <w:rFonts w:eastAsia="Times New Roman" w:cstheme="minorHAnsi"/>
          <w:lang w:eastAsia="pl-PL"/>
        </w:rPr>
      </w:pPr>
      <w:r w:rsidRPr="00C5456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792CF0B9" w:rsidR="00B57B7F" w:rsidRDefault="00B57B7F" w:rsidP="00A57F82">
      <w:pPr>
        <w:numPr>
          <w:ilvl w:val="0"/>
          <w:numId w:val="43"/>
        </w:numPr>
        <w:tabs>
          <w:tab w:val="left" w:pos="1418"/>
        </w:tabs>
        <w:spacing w:after="0" w:line="300" w:lineRule="auto"/>
        <w:ind w:left="1418"/>
        <w:jc w:val="both"/>
        <w:rPr>
          <w:rFonts w:eastAsia="Times New Roman" w:cstheme="minorHAnsi"/>
          <w:lang w:eastAsia="pl-PL"/>
        </w:rPr>
      </w:pPr>
      <w:r w:rsidRPr="00C54569">
        <w:rPr>
          <w:rFonts w:eastAsia="Times New Roman" w:cstheme="minorHAnsi"/>
          <w:lang w:eastAsia="pl-PL"/>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2638E">
        <w:rPr>
          <w:rFonts w:eastAsia="Times New Roman" w:cstheme="minorHAnsi"/>
          <w:lang w:eastAsia="pl-PL"/>
        </w:rPr>
        <w:t>Odczynników</w:t>
      </w:r>
      <w:r w:rsidRPr="00C54569">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C1BEA88" w14:textId="055E57F4" w:rsidR="00007AE8" w:rsidRPr="00EF293D" w:rsidRDefault="00007AE8" w:rsidP="00007AE8">
      <w:pPr>
        <w:pStyle w:val="Akapitzlist"/>
        <w:numPr>
          <w:ilvl w:val="0"/>
          <w:numId w:val="67"/>
        </w:numPr>
        <w:spacing w:line="300" w:lineRule="auto"/>
        <w:jc w:val="both"/>
        <w:rPr>
          <w:rFonts w:asciiTheme="minorHAnsi" w:eastAsia="Times New Roman" w:hAnsiTheme="minorHAnsi" w:cstheme="minorHAnsi"/>
          <w:lang w:eastAsia="pl-PL"/>
        </w:rPr>
      </w:pPr>
      <w:r w:rsidRPr="00EF293D">
        <w:rPr>
          <w:rFonts w:asciiTheme="minorHAnsi" w:eastAsia="Times New Roman" w:hAnsiTheme="minorHAnsi" w:cstheme="minorHAnsi"/>
          <w:lang w:eastAsia="pl-PL"/>
        </w:rPr>
        <w:t xml:space="preserve">zastępowanie </w:t>
      </w:r>
      <w:r w:rsidR="00EF293D" w:rsidRPr="00EF293D">
        <w:rPr>
          <w:rFonts w:eastAsia="Times New Roman" w:cstheme="minorHAnsi"/>
          <w:lang w:eastAsia="pl-PL"/>
        </w:rPr>
        <w:t>Odczynników</w:t>
      </w:r>
      <w:r w:rsidRPr="00EF293D">
        <w:rPr>
          <w:rFonts w:asciiTheme="minorHAnsi" w:eastAsia="Times New Roman" w:hAnsiTheme="minorHAnsi" w:cstheme="minorHAnsi"/>
          <w:lang w:eastAsia="pl-PL"/>
        </w:rPr>
        <w:t xml:space="preserve"> w szczególności wycofanych z produkcji, ich nowymi odpowiednikami, jeżeli będą to substytuty </w:t>
      </w:r>
      <w:r w:rsidR="00EF293D" w:rsidRPr="00EF293D">
        <w:rPr>
          <w:rFonts w:eastAsia="Times New Roman" w:cstheme="minorHAnsi"/>
          <w:lang w:eastAsia="pl-PL"/>
        </w:rPr>
        <w:t>Odczynników</w:t>
      </w:r>
      <w:r w:rsidRPr="00EF293D">
        <w:rPr>
          <w:rFonts w:asciiTheme="minorHAnsi" w:eastAsia="Times New Roman" w:hAnsiTheme="minorHAnsi" w:cstheme="minorHAnsi"/>
          <w:lang w:eastAsia="pl-PL"/>
        </w:rPr>
        <w:t xml:space="preserve"> wycofanych z produkcji odpowiadające jakością </w:t>
      </w:r>
      <w:r w:rsidR="00EF293D" w:rsidRPr="00EF293D">
        <w:rPr>
          <w:rFonts w:eastAsia="Times New Roman" w:cstheme="minorHAnsi"/>
          <w:lang w:eastAsia="pl-PL"/>
        </w:rPr>
        <w:t xml:space="preserve">Odczynnikom </w:t>
      </w:r>
      <w:r w:rsidRPr="00EF293D">
        <w:rPr>
          <w:rFonts w:asciiTheme="minorHAnsi" w:eastAsia="Times New Roman" w:hAnsiTheme="minorHAnsi" w:cstheme="minorHAnsi"/>
          <w:lang w:eastAsia="pl-PL"/>
        </w:rPr>
        <w:t>wskazanym pierwotnie w ofercie Wykonawcy.</w:t>
      </w:r>
    </w:p>
    <w:p w14:paraId="194C950D" w14:textId="77777777" w:rsidR="00B57B7F" w:rsidRPr="00C54569" w:rsidRDefault="00B57B7F" w:rsidP="00007AE8">
      <w:pPr>
        <w:numPr>
          <w:ilvl w:val="0"/>
          <w:numId w:val="67"/>
        </w:numPr>
        <w:tabs>
          <w:tab w:val="left" w:pos="1134"/>
        </w:tabs>
        <w:spacing w:after="0" w:line="300" w:lineRule="auto"/>
        <w:ind w:left="1418"/>
        <w:jc w:val="both"/>
        <w:rPr>
          <w:rFonts w:eastAsia="Times New Roman" w:cstheme="minorHAnsi"/>
          <w:lang w:eastAsia="pl-PL"/>
        </w:rPr>
      </w:pPr>
      <w:r w:rsidRPr="00C54569">
        <w:rPr>
          <w:rFonts w:eastAsia="Times New Roman" w:cstheme="minorHAnsi"/>
          <w:lang w:eastAsia="pl-PL"/>
        </w:rPr>
        <w:t xml:space="preserve">zmiany, które nie mają charakteru istotnego w rozumieniu art. 454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9FEC780" w14:textId="731DEC9D" w:rsidR="00B57B7F" w:rsidRPr="00C54569" w:rsidRDefault="00B57B7F" w:rsidP="00007AE8">
      <w:pPr>
        <w:numPr>
          <w:ilvl w:val="0"/>
          <w:numId w:val="67"/>
        </w:numPr>
        <w:tabs>
          <w:tab w:val="left" w:pos="1134"/>
        </w:tabs>
        <w:spacing w:after="0" w:line="300" w:lineRule="auto"/>
        <w:ind w:left="1418"/>
        <w:jc w:val="both"/>
        <w:rPr>
          <w:rFonts w:eastAsia="Times New Roman" w:cstheme="minorHAnsi"/>
          <w:lang w:eastAsia="pl-PL"/>
        </w:rPr>
      </w:pPr>
      <w:r w:rsidRPr="00C54569">
        <w:rPr>
          <w:rFonts w:eastAsia="Times New Roman" w:cstheme="minorHAnsi"/>
          <w:lang w:eastAsia="pl-PL"/>
        </w:rPr>
        <w:t xml:space="preserve">zmiany na zasadach określonych w art. 455 ust 1 pkt 2-4 oraz ust 2 ustawy </w:t>
      </w:r>
      <w:proofErr w:type="spellStart"/>
      <w:r w:rsidRPr="00C54569">
        <w:rPr>
          <w:rFonts w:eastAsia="Times New Roman" w:cstheme="minorHAnsi"/>
          <w:lang w:eastAsia="pl-PL"/>
        </w:rPr>
        <w:t>Pzp</w:t>
      </w:r>
      <w:proofErr w:type="spellEnd"/>
      <w:r w:rsidR="00D31441">
        <w:rPr>
          <w:rFonts w:eastAsia="Times New Roman" w:cstheme="minorHAnsi"/>
          <w:lang w:eastAsia="pl-PL"/>
        </w:rPr>
        <w:t>;</w:t>
      </w:r>
    </w:p>
    <w:p w14:paraId="2E3840AF" w14:textId="5E0B3586" w:rsidR="00B57B7F" w:rsidRPr="00C54569" w:rsidRDefault="00B57B7F" w:rsidP="00007AE8">
      <w:pPr>
        <w:numPr>
          <w:ilvl w:val="0"/>
          <w:numId w:val="67"/>
        </w:numPr>
        <w:tabs>
          <w:tab w:val="left" w:pos="1134"/>
        </w:tabs>
        <w:spacing w:after="0" w:line="300" w:lineRule="auto"/>
        <w:ind w:left="1418"/>
        <w:jc w:val="both"/>
        <w:rPr>
          <w:rFonts w:eastAsia="Times New Roman" w:cstheme="minorHAnsi"/>
          <w:lang w:eastAsia="pl-PL"/>
        </w:rPr>
      </w:pPr>
      <w:r w:rsidRPr="00C54569">
        <w:rPr>
          <w:rFonts w:eastAsia="Times New Roman" w:cstheme="minorHAnsi"/>
          <w:lang w:eastAsia="pl-PL"/>
        </w:rPr>
        <w:t>zmiany przewidziane w załączniku nr 4 projektowanych postanowień umowy</w:t>
      </w:r>
      <w:r w:rsidR="00D31441">
        <w:rPr>
          <w:rFonts w:eastAsia="Times New Roman" w:cstheme="minorHAnsi"/>
          <w:lang w:eastAsia="pl-PL"/>
        </w:rPr>
        <w:t>.</w:t>
      </w:r>
    </w:p>
    <w:p w14:paraId="4A674BF8" w14:textId="48F97D09" w:rsidR="00D00037" w:rsidRPr="00C54569" w:rsidRDefault="00B57B7F" w:rsidP="00490411">
      <w:pPr>
        <w:spacing w:after="0" w:line="288" w:lineRule="auto"/>
        <w:ind w:left="709"/>
        <w:jc w:val="both"/>
        <w:rPr>
          <w:rFonts w:eastAsia="Times New Roman" w:cstheme="minorHAnsi"/>
          <w:lang w:eastAsia="pl-PL"/>
        </w:rPr>
      </w:pPr>
      <w:r w:rsidRPr="00C5456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bookmarkEnd w:id="43"/>
    </w:p>
    <w:p w14:paraId="17EA6B4C" w14:textId="5C638BB5" w:rsidR="00D00037" w:rsidRDefault="00D00037" w:rsidP="00D00037">
      <w:pPr>
        <w:spacing w:after="0" w:line="300" w:lineRule="auto"/>
        <w:ind w:left="284"/>
        <w:jc w:val="both"/>
        <w:rPr>
          <w:rFonts w:eastAsia="Times New Roman" w:cstheme="minorHAnsi"/>
          <w:lang w:eastAsia="pl-PL"/>
        </w:rPr>
      </w:pPr>
    </w:p>
    <w:p w14:paraId="17230560"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4" w:name="_Hlk61787704"/>
      <w:r w:rsidRPr="00C54569">
        <w:rPr>
          <w:rFonts w:eastAsia="Times New Roman" w:cstheme="minorHAnsi"/>
          <w:b/>
          <w:lang w:eastAsia="pl-PL"/>
        </w:rPr>
        <w:t>POUCZENIE O ŚRODKACH OCHRONY PRAWNEJ PRZYSŁUGUJĄCYCH WYKONAWCY W TOKU POSTĘPOWANIA O UDZIELENIE ZAMÓWIENIA PUBLICZNEGO</w:t>
      </w:r>
    </w:p>
    <w:bookmarkEnd w:id="44"/>
    <w:p w14:paraId="3591E148" w14:textId="29690324"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C54569">
        <w:rPr>
          <w:rFonts w:eastAsia="Times New Roman" w:cstheme="minorHAnsi"/>
          <w:b/>
          <w:lang w:eastAsia="pl-PL"/>
        </w:rPr>
        <w:t>odwołanie</w:t>
      </w:r>
      <w:r w:rsidRPr="00C54569">
        <w:rPr>
          <w:rFonts w:eastAsia="Times New Roman" w:cstheme="minorHAnsi"/>
          <w:lang w:eastAsia="pl-PL"/>
        </w:rPr>
        <w:t>.</w:t>
      </w:r>
    </w:p>
    <w:p w14:paraId="387C63D8"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W niniejszym postępowaniu odwołanie przysługuje na:</w:t>
      </w:r>
    </w:p>
    <w:p w14:paraId="170F2366" w14:textId="3DBBC91F" w:rsidR="00D00037" w:rsidRPr="00C54569" w:rsidRDefault="00D00037" w:rsidP="00A57F82">
      <w:pPr>
        <w:numPr>
          <w:ilvl w:val="0"/>
          <w:numId w:val="2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C54569" w:rsidRDefault="00D00037" w:rsidP="00A57F82">
      <w:pPr>
        <w:numPr>
          <w:ilvl w:val="0"/>
          <w:numId w:val="2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C54569" w:rsidRDefault="00D00037" w:rsidP="00A57F82">
      <w:pPr>
        <w:numPr>
          <w:ilvl w:val="0"/>
          <w:numId w:val="22"/>
        </w:numPr>
        <w:tabs>
          <w:tab w:val="left" w:pos="1134"/>
        </w:tabs>
        <w:spacing w:after="0" w:line="300" w:lineRule="auto"/>
        <w:ind w:left="1134" w:hanging="425"/>
        <w:jc w:val="both"/>
        <w:rPr>
          <w:rFonts w:eastAsia="Times New Roman" w:cstheme="minorHAnsi"/>
          <w:lang w:eastAsia="pl-PL"/>
        </w:rPr>
      </w:pPr>
      <w:r w:rsidRPr="00C5456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lastRenderedPageBreak/>
        <w:t>Od rozstrzygnięcia odwołania przez Krajową Izbę Odwoławczą przysługuje skarga do Sądu Okręgowego w Warszawie</w:t>
      </w:r>
    </w:p>
    <w:p w14:paraId="20D85951" w14:textId="77777777" w:rsidR="00D00037" w:rsidRPr="00C54569" w:rsidRDefault="00D00037" w:rsidP="00A57F82">
      <w:pPr>
        <w:numPr>
          <w:ilvl w:val="0"/>
          <w:numId w:val="21"/>
        </w:numPr>
        <w:tabs>
          <w:tab w:val="num" w:pos="709"/>
        </w:tabs>
        <w:spacing w:after="0" w:line="300" w:lineRule="auto"/>
        <w:ind w:left="709" w:hanging="425"/>
        <w:jc w:val="both"/>
        <w:rPr>
          <w:rFonts w:eastAsia="Times New Roman" w:cstheme="minorHAnsi"/>
          <w:lang w:eastAsia="pl-PL"/>
        </w:rPr>
      </w:pPr>
      <w:r w:rsidRPr="00C5456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C54569" w:rsidRDefault="00D00037" w:rsidP="00D00037">
      <w:pPr>
        <w:spacing w:after="0" w:line="300" w:lineRule="auto"/>
        <w:ind w:left="709"/>
        <w:jc w:val="both"/>
        <w:rPr>
          <w:rFonts w:eastAsia="Times New Roman" w:cstheme="minorHAnsi"/>
          <w:lang w:eastAsia="pl-PL"/>
        </w:rPr>
      </w:pPr>
    </w:p>
    <w:p w14:paraId="12269992" w14:textId="77777777" w:rsidR="00D00037" w:rsidRPr="00C5456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54569">
        <w:rPr>
          <w:rFonts w:eastAsia="Times New Roman" w:cstheme="minorHAnsi"/>
          <w:bCs/>
          <w:lang w:eastAsia="pl-PL"/>
        </w:rPr>
        <w:t>Do spraw nieuregulowanych</w:t>
      </w:r>
      <w:r w:rsidRPr="00C5456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C54569" w:rsidRDefault="00D00037" w:rsidP="00D00037">
      <w:pPr>
        <w:spacing w:after="0" w:line="300" w:lineRule="auto"/>
        <w:jc w:val="both"/>
        <w:rPr>
          <w:rFonts w:eastAsia="Times New Roman" w:cstheme="minorHAnsi"/>
          <w:lang w:eastAsia="pl-PL"/>
        </w:rPr>
      </w:pPr>
    </w:p>
    <w:p w14:paraId="7E9B023E" w14:textId="77777777" w:rsidR="00D00037" w:rsidRPr="00C54569" w:rsidRDefault="00D00037" w:rsidP="00D00037">
      <w:pPr>
        <w:tabs>
          <w:tab w:val="left" w:pos="3402"/>
        </w:tabs>
        <w:spacing w:after="0" w:line="300" w:lineRule="auto"/>
        <w:jc w:val="both"/>
        <w:rPr>
          <w:rFonts w:eastAsia="Times New Roman" w:cstheme="minorHAnsi"/>
          <w:b/>
          <w:lang w:eastAsia="pl-PL"/>
        </w:rPr>
      </w:pPr>
      <w:r w:rsidRPr="00C54569">
        <w:rPr>
          <w:rFonts w:eastAsia="Times New Roman" w:cstheme="minorHAnsi"/>
          <w:b/>
          <w:lang w:eastAsia="pl-PL"/>
        </w:rPr>
        <w:t>Załączniki:</w:t>
      </w:r>
    </w:p>
    <w:p w14:paraId="1BB204BA" w14:textId="77777777" w:rsidR="00D00037" w:rsidRPr="00C5456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Formularz oferty – załącznik nr 1;</w:t>
      </w:r>
    </w:p>
    <w:p w14:paraId="176C2552" w14:textId="77777777" w:rsidR="00D00037" w:rsidRPr="00C5456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Wzór oświadczenia dotyczącego braku podstaw wykluczenia z postępowania – załącznik nr 2;</w:t>
      </w:r>
    </w:p>
    <w:p w14:paraId="2AE074C9" w14:textId="43DAA602" w:rsidR="00D00037" w:rsidRPr="00C54569" w:rsidRDefault="00153F6A" w:rsidP="00D00037">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 xml:space="preserve">Formularz cenowy </w:t>
      </w:r>
      <w:r w:rsidR="00E378C1" w:rsidRPr="00C54569">
        <w:rPr>
          <w:rFonts w:eastAsia="Times New Roman" w:cstheme="minorHAnsi"/>
          <w:lang w:eastAsia="pl-PL"/>
        </w:rPr>
        <w:t xml:space="preserve"> </w:t>
      </w:r>
      <w:r w:rsidR="00D00037" w:rsidRPr="00C54569">
        <w:rPr>
          <w:rFonts w:eastAsia="Times New Roman" w:cstheme="minorHAnsi"/>
          <w:lang w:eastAsia="pl-PL"/>
        </w:rPr>
        <w:t>– załącznik nr 3;</w:t>
      </w:r>
    </w:p>
    <w:p w14:paraId="7FED0D1F" w14:textId="1A4E1906" w:rsidR="00D00037" w:rsidRPr="00C5456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C54569">
        <w:rPr>
          <w:rFonts w:eastAsia="Times New Roman" w:cstheme="minorHAnsi"/>
          <w:lang w:eastAsia="pl-PL"/>
        </w:rPr>
        <w:t>Projektowane postanowienia umowy</w:t>
      </w:r>
      <w:r w:rsidR="00BE63CA" w:rsidRPr="00C54569">
        <w:rPr>
          <w:rFonts w:eastAsia="Times New Roman" w:cstheme="minorHAnsi"/>
          <w:lang w:eastAsia="pl-PL"/>
        </w:rPr>
        <w:t>, wzór umowy</w:t>
      </w:r>
      <w:r w:rsidRPr="00C54569">
        <w:rPr>
          <w:rFonts w:eastAsia="Times New Roman" w:cstheme="minorHAnsi"/>
          <w:lang w:eastAsia="pl-PL"/>
        </w:rPr>
        <w:t xml:space="preserve"> </w:t>
      </w:r>
      <w:r w:rsidR="00D00037" w:rsidRPr="00C54569">
        <w:rPr>
          <w:rFonts w:eastAsia="Times New Roman" w:cstheme="minorHAnsi"/>
          <w:lang w:eastAsia="pl-PL"/>
        </w:rPr>
        <w:t>– załącznik nr 4;</w:t>
      </w:r>
    </w:p>
    <w:p w14:paraId="09B5FF7F" w14:textId="77777777" w:rsidR="00D00037" w:rsidRPr="00C54569" w:rsidRDefault="00D00037" w:rsidP="00D00037">
      <w:pPr>
        <w:tabs>
          <w:tab w:val="left" w:pos="3402"/>
        </w:tabs>
        <w:spacing w:after="0" w:line="300" w:lineRule="auto"/>
        <w:jc w:val="right"/>
        <w:rPr>
          <w:rFonts w:eastAsia="Times New Roman" w:cstheme="minorHAnsi"/>
          <w:b/>
          <w:i/>
          <w:sz w:val="20"/>
          <w:szCs w:val="20"/>
          <w:lang w:eastAsia="pl-PL"/>
        </w:rPr>
      </w:pPr>
      <w:r w:rsidRPr="00C54569">
        <w:rPr>
          <w:rFonts w:eastAsia="Times New Roman" w:cstheme="minorHAnsi"/>
          <w:b/>
          <w:i/>
          <w:color w:val="2F5496"/>
          <w:lang w:eastAsia="pl-PL"/>
        </w:rPr>
        <w:br w:type="column"/>
      </w:r>
      <w:r w:rsidRPr="00C54569">
        <w:rPr>
          <w:rFonts w:eastAsia="Times New Roman" w:cstheme="minorHAnsi"/>
          <w:b/>
          <w:i/>
          <w:sz w:val="20"/>
          <w:szCs w:val="20"/>
          <w:lang w:eastAsia="pl-PL"/>
        </w:rPr>
        <w:lastRenderedPageBreak/>
        <w:t>Załącznik nr 1 do SWZ</w:t>
      </w:r>
    </w:p>
    <w:p w14:paraId="6C419FED" w14:textId="77777777" w:rsidR="00D00037" w:rsidRPr="00C54569" w:rsidRDefault="00D00037" w:rsidP="00D00037">
      <w:pPr>
        <w:spacing w:after="0" w:line="300" w:lineRule="auto"/>
        <w:jc w:val="center"/>
        <w:rPr>
          <w:rFonts w:eastAsia="Times New Roman" w:cstheme="minorHAnsi"/>
          <w:b/>
          <w:lang w:eastAsia="pl-PL"/>
        </w:rPr>
      </w:pPr>
      <w:r w:rsidRPr="00C54569">
        <w:rPr>
          <w:rFonts w:eastAsia="Times New Roman" w:cstheme="minorHAnsi"/>
          <w:b/>
          <w:lang w:eastAsia="pl-PL"/>
        </w:rPr>
        <w:t>F O R M U L A R Z     O F E R T Y</w:t>
      </w:r>
    </w:p>
    <w:p w14:paraId="2EA631D8" w14:textId="77777777" w:rsidR="00831C23" w:rsidRDefault="00831C23" w:rsidP="00D00037">
      <w:pPr>
        <w:tabs>
          <w:tab w:val="left" w:pos="4500"/>
        </w:tabs>
        <w:spacing w:after="0" w:line="300" w:lineRule="auto"/>
        <w:jc w:val="both"/>
        <w:rPr>
          <w:rFonts w:eastAsia="Times New Roman" w:cstheme="minorHAnsi"/>
          <w:lang w:eastAsia="pl-PL"/>
        </w:rPr>
      </w:pPr>
    </w:p>
    <w:p w14:paraId="3EE64D00" w14:textId="10F5540D" w:rsidR="00D00037" w:rsidRPr="00C54569" w:rsidRDefault="00D00037" w:rsidP="00D00037">
      <w:pPr>
        <w:tabs>
          <w:tab w:val="left" w:pos="4500"/>
        </w:tabs>
        <w:spacing w:after="0" w:line="300" w:lineRule="auto"/>
        <w:jc w:val="both"/>
        <w:rPr>
          <w:rFonts w:eastAsia="Times New Roman" w:cstheme="minorHAnsi"/>
          <w:lang w:eastAsia="pl-PL"/>
        </w:rPr>
      </w:pPr>
      <w:r w:rsidRPr="00C54569">
        <w:rPr>
          <w:rFonts w:eastAsia="Times New Roman" w:cstheme="minorHAnsi"/>
          <w:lang w:eastAsia="pl-PL"/>
        </w:rPr>
        <w:tab/>
        <w:t>Zamawiający:</w:t>
      </w:r>
    </w:p>
    <w:p w14:paraId="2424D191" w14:textId="21990F01"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lang w:eastAsia="pl-PL"/>
        </w:rPr>
        <w:tab/>
      </w:r>
      <w:r w:rsidR="00490411" w:rsidRPr="00C54569">
        <w:rPr>
          <w:rFonts w:eastAsia="Times New Roman" w:cstheme="minorHAnsi"/>
          <w:b/>
          <w:lang w:eastAsia="pl-PL"/>
        </w:rPr>
        <w:t>Politechnika Bydgoska</w:t>
      </w:r>
    </w:p>
    <w:p w14:paraId="338875FA" w14:textId="77777777"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b/>
          <w:lang w:eastAsia="pl-PL"/>
        </w:rPr>
        <w:tab/>
        <w:t>im. Jana i Jędrzeja Śniadeckich</w:t>
      </w:r>
    </w:p>
    <w:p w14:paraId="1522CA8B" w14:textId="77777777" w:rsidR="00D00037" w:rsidRPr="00C54569" w:rsidRDefault="00D00037" w:rsidP="00D00037">
      <w:pPr>
        <w:tabs>
          <w:tab w:val="left" w:pos="4500"/>
        </w:tabs>
        <w:spacing w:after="0" w:line="300" w:lineRule="auto"/>
        <w:jc w:val="both"/>
        <w:rPr>
          <w:rFonts w:eastAsia="Times New Roman" w:cstheme="minorHAnsi"/>
          <w:b/>
          <w:lang w:eastAsia="pl-PL"/>
        </w:rPr>
      </w:pPr>
      <w:r w:rsidRPr="00C54569">
        <w:rPr>
          <w:rFonts w:eastAsia="Times New Roman" w:cstheme="minorHAnsi"/>
          <w:b/>
          <w:lang w:eastAsia="pl-PL"/>
        </w:rPr>
        <w:tab/>
        <w:t>Al. prof. S. Kaliskiego 7</w:t>
      </w:r>
    </w:p>
    <w:p w14:paraId="72C0FE59" w14:textId="77777777" w:rsidR="00D00037" w:rsidRPr="00C54569" w:rsidRDefault="00D00037" w:rsidP="00D00037">
      <w:pPr>
        <w:tabs>
          <w:tab w:val="left" w:pos="4500"/>
        </w:tabs>
        <w:spacing w:after="0" w:line="300" w:lineRule="auto"/>
        <w:ind w:firstLine="4500"/>
        <w:jc w:val="both"/>
        <w:rPr>
          <w:rFonts w:eastAsia="Times New Roman" w:cstheme="minorHAnsi"/>
          <w:b/>
          <w:lang w:eastAsia="pl-PL"/>
        </w:rPr>
      </w:pPr>
      <w:r w:rsidRPr="00C54569">
        <w:rPr>
          <w:rFonts w:eastAsia="Times New Roman" w:cstheme="minorHAnsi"/>
          <w:b/>
          <w:lang w:eastAsia="pl-PL"/>
        </w:rPr>
        <w:t>85-796 Bydgoszcz</w:t>
      </w:r>
    </w:p>
    <w:p w14:paraId="70EAA3F3" w14:textId="77777777" w:rsidR="00D00037" w:rsidRPr="00C54569" w:rsidRDefault="00D00037" w:rsidP="00D00037">
      <w:pPr>
        <w:tabs>
          <w:tab w:val="left" w:pos="4500"/>
        </w:tabs>
        <w:spacing w:after="0" w:line="300" w:lineRule="auto"/>
        <w:ind w:firstLine="4500"/>
        <w:jc w:val="both"/>
        <w:rPr>
          <w:rFonts w:eastAsia="Times New Roman" w:cstheme="minorHAnsi"/>
          <w:b/>
          <w:lang w:eastAsia="pl-PL"/>
        </w:rPr>
      </w:pPr>
    </w:p>
    <w:p w14:paraId="74A098C9" w14:textId="7E39AC6F" w:rsidR="00D00037" w:rsidRPr="00C54569" w:rsidRDefault="00D00037" w:rsidP="00D00037">
      <w:pPr>
        <w:spacing w:after="0" w:line="300" w:lineRule="auto"/>
        <w:jc w:val="both"/>
        <w:rPr>
          <w:rFonts w:eastAsia="Times New Roman" w:cstheme="minorHAnsi"/>
        </w:rPr>
      </w:pPr>
      <w:bookmarkStart w:id="45" w:name="_Hlk61706729"/>
      <w:r w:rsidRPr="00C54569">
        <w:rPr>
          <w:rFonts w:eastAsia="Times New Roman" w:cstheme="minorHAnsi"/>
          <w:b/>
        </w:rPr>
        <w:t>Nazwa Wykonawcy</w:t>
      </w:r>
      <w:r w:rsidRPr="00C54569">
        <w:rPr>
          <w:rFonts w:eastAsia="Times New Roman" w:cstheme="minorHAnsi"/>
        </w:rPr>
        <w:t xml:space="preserve"> (lub Wykonawców wspólnie ubiegających się o udzielenie zamówienia): …..…..……</w:t>
      </w:r>
      <w:r w:rsidR="0092638E">
        <w:rPr>
          <w:rFonts w:eastAsia="Times New Roman" w:cstheme="minorHAnsi"/>
        </w:rPr>
        <w:t>…………</w:t>
      </w:r>
      <w:r w:rsidRPr="00C54569">
        <w:rPr>
          <w:rFonts w:eastAsia="Times New Roman" w:cstheme="minorHAnsi"/>
        </w:rPr>
        <w:t>…</w:t>
      </w:r>
    </w:p>
    <w:p w14:paraId="2C3E6A8F" w14:textId="4042B6CB" w:rsidR="00AA4730" w:rsidRPr="00C54569" w:rsidRDefault="00AA4730" w:rsidP="00AA4730">
      <w:pPr>
        <w:spacing w:after="0" w:line="300" w:lineRule="auto"/>
        <w:jc w:val="both"/>
        <w:rPr>
          <w:rFonts w:eastAsia="Times New Roman" w:cstheme="minorHAnsi"/>
        </w:rPr>
      </w:pPr>
      <w:r w:rsidRPr="00C54569">
        <w:rPr>
          <w:rFonts w:eastAsia="Times New Roman" w:cstheme="minorHAnsi"/>
        </w:rPr>
        <w:t>…………….………………....................................................................................................................................</w:t>
      </w:r>
      <w:r w:rsidR="0092638E">
        <w:rPr>
          <w:rFonts w:eastAsia="Times New Roman" w:cstheme="minorHAnsi"/>
        </w:rPr>
        <w:t>............</w:t>
      </w:r>
    </w:p>
    <w:p w14:paraId="50124C6E" w14:textId="0661E420" w:rsidR="00D00037" w:rsidRPr="00C54569" w:rsidRDefault="00D00037" w:rsidP="00D00037">
      <w:pPr>
        <w:spacing w:after="0" w:line="300" w:lineRule="auto"/>
        <w:jc w:val="both"/>
        <w:rPr>
          <w:rFonts w:eastAsia="Times New Roman" w:cstheme="minorHAnsi"/>
        </w:rPr>
      </w:pPr>
      <w:r w:rsidRPr="00C54569">
        <w:rPr>
          <w:rFonts w:eastAsia="Times New Roman" w:cstheme="minorHAnsi"/>
        </w:rPr>
        <w:t>…………….………………....................................................................................................................................</w:t>
      </w:r>
      <w:r w:rsidR="0092638E">
        <w:rPr>
          <w:rFonts w:eastAsia="Times New Roman" w:cstheme="minorHAnsi"/>
        </w:rPr>
        <w:t>............</w:t>
      </w:r>
    </w:p>
    <w:p w14:paraId="690B0A13" w14:textId="75A8197E" w:rsidR="00D00037" w:rsidRDefault="00D00037" w:rsidP="00D00037">
      <w:pPr>
        <w:spacing w:after="0" w:line="300" w:lineRule="auto"/>
        <w:jc w:val="both"/>
        <w:rPr>
          <w:rFonts w:eastAsia="Times New Roman" w:cstheme="minorHAnsi"/>
        </w:rPr>
      </w:pPr>
      <w:r w:rsidRPr="00C54569">
        <w:rPr>
          <w:rFonts w:eastAsia="Times New Roman" w:cstheme="minorHAnsi"/>
          <w:b/>
        </w:rPr>
        <w:t>Adres</w:t>
      </w:r>
      <w:r w:rsidRPr="00C54569">
        <w:rPr>
          <w:rFonts w:eastAsia="Times New Roman" w:cstheme="minorHAnsi"/>
        </w:rPr>
        <w:t xml:space="preserve"> …..................................................................................................................................................................</w:t>
      </w:r>
    </w:p>
    <w:p w14:paraId="4CE6E9DD" w14:textId="7B2A393A" w:rsidR="00FE165F" w:rsidRPr="00C54569" w:rsidRDefault="00FE165F" w:rsidP="00D00037">
      <w:pPr>
        <w:spacing w:after="0" w:line="300" w:lineRule="auto"/>
        <w:jc w:val="both"/>
        <w:rPr>
          <w:rFonts w:eastAsia="Times New Roman" w:cstheme="minorHAnsi"/>
        </w:rPr>
      </w:pPr>
      <w:r>
        <w:rPr>
          <w:rFonts w:eastAsia="Times New Roman" w:cstheme="minorHAnsi"/>
          <w:b/>
        </w:rPr>
        <w:t xml:space="preserve">Województwo </w:t>
      </w:r>
      <w:r w:rsidRPr="00C54569">
        <w:rPr>
          <w:rFonts w:eastAsia="Times New Roman" w:cstheme="minorHAnsi"/>
        </w:rPr>
        <w:t>.....................................................................................................................................................</w:t>
      </w:r>
    </w:p>
    <w:p w14:paraId="678E6D3E" w14:textId="389E2482"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Nr KRS </w:t>
      </w:r>
      <w:r w:rsidRPr="00C54569">
        <w:rPr>
          <w:rFonts w:eastAsia="Times New Roman" w:cstheme="minorHAnsi"/>
          <w:bCs/>
        </w:rPr>
        <w:t>(jeżeli dotyczy)</w:t>
      </w:r>
      <w:r w:rsidRPr="00C54569">
        <w:rPr>
          <w:rFonts w:eastAsia="Times New Roman" w:cstheme="minorHAnsi"/>
        </w:rPr>
        <w:t>.........................................................................................................................................</w:t>
      </w:r>
      <w:r w:rsidR="0092638E">
        <w:rPr>
          <w:rFonts w:eastAsia="Times New Roman" w:cstheme="minorHAnsi"/>
        </w:rPr>
        <w:t>...</w:t>
      </w:r>
    </w:p>
    <w:p w14:paraId="5E01C467" w14:textId="25EB5AAE"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NIP </w:t>
      </w:r>
      <w:r w:rsidRPr="00C54569">
        <w:rPr>
          <w:rFonts w:eastAsia="Times New Roman" w:cstheme="minorHAnsi"/>
        </w:rPr>
        <w:t>….....................................................................................................................................................................</w:t>
      </w:r>
      <w:r w:rsidR="0092638E">
        <w:rPr>
          <w:rFonts w:eastAsia="Times New Roman" w:cstheme="minorHAnsi"/>
        </w:rPr>
        <w:t>.</w:t>
      </w:r>
    </w:p>
    <w:bookmarkEnd w:id="45"/>
    <w:p w14:paraId="5FB452DC" w14:textId="77777777" w:rsidR="00675263" w:rsidRPr="00C54569" w:rsidRDefault="00675263" w:rsidP="00675263">
      <w:pPr>
        <w:spacing w:after="0" w:line="300" w:lineRule="auto"/>
        <w:jc w:val="both"/>
        <w:rPr>
          <w:rFonts w:eastAsia="Times New Roman" w:cstheme="minorHAnsi"/>
          <w:b/>
        </w:rPr>
      </w:pPr>
      <w:r w:rsidRPr="00C54569">
        <w:rPr>
          <w:rFonts w:eastAsia="Times New Roman" w:cstheme="minorHAnsi"/>
          <w:b/>
        </w:rPr>
        <w:t>Wykonawca jest:</w:t>
      </w:r>
      <w:r w:rsidRPr="00C54569">
        <w:rPr>
          <w:rFonts w:eastAsia="Times New Roman" w:cstheme="minorHAnsi"/>
        </w:rPr>
        <w:t xml:space="preserve"> </w:t>
      </w:r>
      <w:r w:rsidRPr="00C54569">
        <w:rPr>
          <w:rFonts w:eastAsia="Times New Roman" w:cstheme="minorHAnsi"/>
          <w:i/>
          <w:u w:val="single"/>
        </w:rPr>
        <w:t>(zaznaczyć właściwe)</w:t>
      </w:r>
    </w:p>
    <w:p w14:paraId="23DB9C83" w14:textId="4C6D401E"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mikro przedsiębiorstwem</w:t>
      </w:r>
      <w:r w:rsidR="00675263" w:rsidRPr="00C54569">
        <w:rPr>
          <w:rFonts w:eastAsia="Times New Roman" w:cstheme="minorHAnsi"/>
          <w:vertAlign w:val="superscript"/>
        </w:rPr>
        <w:footnoteReference w:id="2"/>
      </w:r>
    </w:p>
    <w:p w14:paraId="3B101838" w14:textId="77777777"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małym przedsiębiorstwem</w:t>
      </w:r>
    </w:p>
    <w:p w14:paraId="737DF2E2" w14:textId="6F2A5F92"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średnim przedsiębiorstwem</w:t>
      </w:r>
    </w:p>
    <w:p w14:paraId="41DBC070" w14:textId="12588843"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osobą fizyczną nieprowadząca działalności</w:t>
      </w:r>
    </w:p>
    <w:p w14:paraId="267257BD" w14:textId="2C496D53"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w:t>
      </w:r>
      <w:r w:rsidR="004A20EC" w:rsidRPr="00C54569">
        <w:rPr>
          <w:rFonts w:eastAsia="Times New Roman" w:cstheme="minorHAnsi"/>
        </w:rPr>
        <w:t xml:space="preserve">osobą prowadzącą </w:t>
      </w:r>
      <w:r w:rsidR="00675263" w:rsidRPr="00C54569">
        <w:rPr>
          <w:rFonts w:eastAsia="Times New Roman" w:cstheme="minorHAnsi"/>
        </w:rPr>
        <w:t>jednoosobową działalnoś</w:t>
      </w:r>
      <w:r w:rsidR="004A20EC" w:rsidRPr="00C54569">
        <w:rPr>
          <w:rFonts w:eastAsia="Times New Roman" w:cstheme="minorHAnsi"/>
        </w:rPr>
        <w:t>ć</w:t>
      </w:r>
      <w:r w:rsidR="00675263" w:rsidRPr="00C54569">
        <w:rPr>
          <w:rFonts w:eastAsia="Times New Roman" w:cstheme="minorHAnsi"/>
        </w:rPr>
        <w:t xml:space="preserve"> gospodarczą</w:t>
      </w:r>
    </w:p>
    <w:p w14:paraId="0B9CB957" w14:textId="1CD9EB37" w:rsidR="00675263" w:rsidRPr="00C54569" w:rsidRDefault="00FC5E5D"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C54569">
            <w:rPr>
              <w:rFonts w:ascii="Segoe UI Symbol" w:eastAsia="MS Gothic" w:hAnsi="Segoe UI Symbol" w:cs="Segoe UI Symbol"/>
              <w:lang w:eastAsia="pl-PL"/>
            </w:rPr>
            <w:t>☐</w:t>
          </w:r>
        </w:sdtContent>
      </w:sdt>
      <w:r w:rsidR="00675263" w:rsidRPr="00C54569">
        <w:rPr>
          <w:rFonts w:eastAsia="Times New Roman" w:cstheme="minorHAnsi"/>
        </w:rPr>
        <w:t xml:space="preserve"> inny (proszę wpisać) …......................................................................................................................................</w:t>
      </w:r>
    </w:p>
    <w:p w14:paraId="481D2BDF" w14:textId="36C78AD6" w:rsidR="00B0646C" w:rsidRPr="00C54569" w:rsidRDefault="00B0646C" w:rsidP="00B0646C">
      <w:pPr>
        <w:spacing w:after="0" w:line="300" w:lineRule="auto"/>
        <w:jc w:val="both"/>
        <w:rPr>
          <w:rFonts w:eastAsia="Times New Roman" w:cstheme="minorHAnsi"/>
          <w:b/>
        </w:rPr>
      </w:pPr>
      <w:r w:rsidRPr="00C5456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C54569">
            <w:rPr>
              <w:rFonts w:ascii="Segoe UI Symbol" w:eastAsia="Times New Roman" w:hAnsi="Segoe UI Symbol" w:cs="Segoe UI Symbol"/>
              <w:lang w:eastAsia="pl-PL"/>
            </w:rPr>
            <w:t>☐</w:t>
          </w:r>
        </w:sdtContent>
      </w:sdt>
      <w:r w:rsidRPr="00C5456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C54569">
            <w:rPr>
              <w:rFonts w:ascii="Segoe UI Symbol" w:eastAsia="MS Gothic" w:hAnsi="Segoe UI Symbol" w:cs="Segoe UI Symbol"/>
              <w:lang w:eastAsia="pl-PL"/>
            </w:rPr>
            <w:t>☐</w:t>
          </w:r>
        </w:sdtContent>
      </w:sdt>
      <w:r w:rsidRPr="00C54569">
        <w:rPr>
          <w:rFonts w:eastAsia="Times New Roman" w:cstheme="minorHAnsi"/>
        </w:rPr>
        <w:t xml:space="preserve"> NIE JEST</w:t>
      </w:r>
      <w:r w:rsidRPr="00C54569">
        <w:rPr>
          <w:rFonts w:eastAsia="Times New Roman" w:cstheme="minorHAnsi"/>
          <w:b/>
        </w:rPr>
        <w:t xml:space="preserve"> </w:t>
      </w:r>
      <w:r w:rsidRPr="00C54569">
        <w:rPr>
          <w:rFonts w:eastAsia="Times New Roman" w:cstheme="minorHAnsi"/>
          <w:i/>
          <w:u w:val="single"/>
        </w:rPr>
        <w:t>(zaznaczyć właściwe</w:t>
      </w:r>
      <w:r w:rsidRPr="00C54569">
        <w:rPr>
          <w:rFonts w:eastAsia="Times New Roman" w:cstheme="minorHAnsi"/>
          <w:i/>
        </w:rPr>
        <w:t xml:space="preserve">) </w:t>
      </w:r>
      <w:r w:rsidRPr="00C54569">
        <w:rPr>
          <w:rFonts w:eastAsia="Times New Roman" w:cstheme="minorHAnsi"/>
          <w:b/>
        </w:rPr>
        <w:t>dużym przedsiębiorcą</w:t>
      </w:r>
      <w:r w:rsidRPr="00C54569">
        <w:rPr>
          <w:rFonts w:eastAsia="Times New Roman" w:cstheme="minorHAnsi"/>
        </w:rPr>
        <w:t xml:space="preserve"> w rozumieniu art. 4 pkt 6  </w:t>
      </w:r>
      <w:r w:rsidRPr="00C54569">
        <w:rPr>
          <w:rFonts w:eastAsia="Times New Roman" w:cstheme="minorHAnsi"/>
          <w:lang w:eastAsia="pl-PL"/>
        </w:rPr>
        <w:t>ustawy o przeciwdziałaniu nadmiernym opóźnieniom w transakcjach handlowych</w:t>
      </w:r>
      <w:r w:rsidRPr="00C54569">
        <w:rPr>
          <w:rFonts w:eastAsia="Times New Roman" w:cstheme="minorHAnsi"/>
          <w:b/>
        </w:rPr>
        <w:t>.</w:t>
      </w:r>
    </w:p>
    <w:p w14:paraId="0F5AB510" w14:textId="51029BAD" w:rsidR="00D00037" w:rsidRDefault="00D00037" w:rsidP="00D00037">
      <w:pPr>
        <w:spacing w:after="0" w:line="300" w:lineRule="auto"/>
        <w:jc w:val="both"/>
        <w:rPr>
          <w:rFonts w:eastAsia="Times New Roman" w:cstheme="minorHAnsi"/>
        </w:rPr>
      </w:pPr>
      <w:r w:rsidRPr="00C54569">
        <w:rPr>
          <w:rFonts w:eastAsia="Times New Roman" w:cstheme="minorHAnsi"/>
          <w:b/>
        </w:rPr>
        <w:t xml:space="preserve">Osoba do kontaktu </w:t>
      </w:r>
      <w:r w:rsidRPr="00C54569">
        <w:rPr>
          <w:rFonts w:eastAsia="Times New Roman" w:cstheme="minorHAnsi"/>
        </w:rPr>
        <w:t>…...........................................................................................................................................</w:t>
      </w:r>
    </w:p>
    <w:p w14:paraId="16C965BB" w14:textId="3F8AD25B" w:rsidR="0092638E" w:rsidRDefault="0092638E" w:rsidP="0092638E">
      <w:pPr>
        <w:spacing w:after="0" w:line="300" w:lineRule="auto"/>
        <w:jc w:val="both"/>
        <w:rPr>
          <w:rFonts w:eastAsia="Times New Roman" w:cstheme="minorHAnsi"/>
        </w:rPr>
      </w:pPr>
      <w:r w:rsidRPr="00C54569">
        <w:rPr>
          <w:rFonts w:eastAsia="Times New Roman" w:cstheme="minorHAnsi"/>
          <w:b/>
        </w:rPr>
        <w:t xml:space="preserve">Osoba </w:t>
      </w:r>
      <w:r>
        <w:rPr>
          <w:rFonts w:eastAsia="Times New Roman" w:cstheme="minorHAnsi"/>
          <w:b/>
        </w:rPr>
        <w:t>uprawiona do podpisania umowy ….</w:t>
      </w:r>
      <w:r w:rsidRPr="00C54569">
        <w:rPr>
          <w:rFonts w:eastAsia="Times New Roman" w:cstheme="minorHAnsi"/>
        </w:rPr>
        <w:t>........................................................................................................</w:t>
      </w:r>
    </w:p>
    <w:p w14:paraId="25E0D785"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Nr telefonu</w:t>
      </w:r>
      <w:r w:rsidRPr="00C54569">
        <w:rPr>
          <w:rFonts w:eastAsia="Times New Roman" w:cstheme="minorHAnsi"/>
        </w:rPr>
        <w:t xml:space="preserve"> …........................................................................................................................................................</w:t>
      </w:r>
    </w:p>
    <w:p w14:paraId="3DB8BF57" w14:textId="561D2970"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Adres poczty elektronicznej</w:t>
      </w:r>
      <w:r w:rsidRPr="00C54569">
        <w:rPr>
          <w:rFonts w:eastAsia="Times New Roman" w:cstheme="minorHAnsi"/>
        </w:rPr>
        <w:t xml:space="preserve"> …...............................................................................................................</w:t>
      </w:r>
      <w:r w:rsidR="00490411" w:rsidRPr="00C54569">
        <w:rPr>
          <w:rFonts w:eastAsia="Times New Roman" w:cstheme="minorHAnsi"/>
        </w:rPr>
        <w:t>.</w:t>
      </w:r>
      <w:r w:rsidRPr="00C54569">
        <w:rPr>
          <w:rFonts w:eastAsia="Times New Roman" w:cstheme="minorHAnsi"/>
        </w:rPr>
        <w:t>.............</w:t>
      </w:r>
    </w:p>
    <w:p w14:paraId="2711B78C" w14:textId="4C28D917" w:rsidR="00D00037" w:rsidRPr="00C54569" w:rsidRDefault="00D00037" w:rsidP="00D00037">
      <w:pPr>
        <w:spacing w:after="0" w:line="300" w:lineRule="auto"/>
        <w:jc w:val="both"/>
        <w:rPr>
          <w:rFonts w:eastAsia="Times New Roman" w:cstheme="minorHAnsi"/>
        </w:rPr>
      </w:pPr>
      <w:r w:rsidRPr="00C54569">
        <w:rPr>
          <w:rFonts w:eastAsia="Times New Roman" w:cstheme="minorHAnsi"/>
        </w:rPr>
        <w:t>Adres do korespondencji z Zamawiającym (jeżeli inny niż podany wyżej) …….........</w:t>
      </w:r>
      <w:r w:rsidR="00490411" w:rsidRPr="00C54569">
        <w:rPr>
          <w:rFonts w:eastAsia="Times New Roman" w:cstheme="minorHAnsi"/>
        </w:rPr>
        <w:t>...</w:t>
      </w:r>
      <w:r w:rsidRPr="00C54569">
        <w:rPr>
          <w:rFonts w:eastAsia="Times New Roman" w:cstheme="minorHAnsi"/>
        </w:rPr>
        <w:t>.........................................</w:t>
      </w:r>
    </w:p>
    <w:p w14:paraId="6DBB2A88" w14:textId="7BD627B4" w:rsidR="00D00037" w:rsidRPr="00C54569" w:rsidRDefault="00D00037" w:rsidP="00D00037">
      <w:pPr>
        <w:spacing w:after="0" w:line="300" w:lineRule="auto"/>
        <w:jc w:val="center"/>
        <w:rPr>
          <w:rFonts w:eastAsia="Times New Roman" w:cstheme="minorHAnsi"/>
          <w:i/>
        </w:rPr>
      </w:pPr>
      <w:r w:rsidRPr="00C54569">
        <w:rPr>
          <w:rFonts w:eastAsia="Times New Roman" w:cstheme="minorHAnsi"/>
        </w:rPr>
        <w:t>…............................................................................................................................................................................</w:t>
      </w:r>
    </w:p>
    <w:p w14:paraId="405B97D8" w14:textId="77777777" w:rsidR="00D00037" w:rsidRPr="00C54569" w:rsidRDefault="00D00037" w:rsidP="00D00037">
      <w:pPr>
        <w:spacing w:after="0" w:line="300" w:lineRule="auto"/>
        <w:jc w:val="center"/>
        <w:rPr>
          <w:rFonts w:eastAsia="Times New Roman" w:cstheme="minorHAnsi"/>
          <w:i/>
          <w:sz w:val="18"/>
          <w:szCs w:val="18"/>
        </w:rPr>
      </w:pPr>
      <w:r w:rsidRPr="00C54569">
        <w:rPr>
          <w:rFonts w:eastAsia="Times New Roman" w:cstheme="minorHAnsi"/>
          <w:i/>
          <w:sz w:val="18"/>
          <w:szCs w:val="18"/>
        </w:rPr>
        <w:t>(UWAGA-w przypadku oferty wspólnej należy podać dane dotyczące Pełnomocnika Wykonawcy)</w:t>
      </w:r>
    </w:p>
    <w:p w14:paraId="121B55F0" w14:textId="77777777" w:rsidR="00FE165F" w:rsidRDefault="00FE165F" w:rsidP="007B622B">
      <w:pPr>
        <w:spacing w:after="0" w:line="300" w:lineRule="auto"/>
        <w:jc w:val="both"/>
        <w:rPr>
          <w:rFonts w:eastAsia="Times New Roman" w:cstheme="minorHAnsi"/>
        </w:rPr>
      </w:pPr>
    </w:p>
    <w:p w14:paraId="0629E037" w14:textId="77777777" w:rsidR="00FE165F" w:rsidRDefault="00FE165F" w:rsidP="007B622B">
      <w:pPr>
        <w:spacing w:after="0" w:line="300" w:lineRule="auto"/>
        <w:jc w:val="both"/>
        <w:rPr>
          <w:rFonts w:eastAsia="Times New Roman" w:cstheme="minorHAnsi"/>
        </w:rPr>
      </w:pPr>
    </w:p>
    <w:p w14:paraId="71A385F0" w14:textId="77777777" w:rsidR="00FE165F" w:rsidRDefault="00FE165F" w:rsidP="007B622B">
      <w:pPr>
        <w:spacing w:after="0" w:line="300" w:lineRule="auto"/>
        <w:jc w:val="both"/>
        <w:rPr>
          <w:rFonts w:eastAsia="Times New Roman" w:cstheme="minorHAnsi"/>
        </w:rPr>
      </w:pPr>
    </w:p>
    <w:p w14:paraId="72D8EA55" w14:textId="6881AABB" w:rsidR="00FE165F" w:rsidRDefault="00490411" w:rsidP="00405307">
      <w:pPr>
        <w:spacing w:after="0" w:line="300" w:lineRule="auto"/>
        <w:jc w:val="center"/>
        <w:rPr>
          <w:rFonts w:eastAsia="Times New Roman" w:cstheme="minorHAnsi"/>
        </w:rPr>
      </w:pPr>
      <w:r w:rsidRPr="00C54569">
        <w:rPr>
          <w:rFonts w:eastAsia="Times New Roman" w:cstheme="minorHAnsi"/>
        </w:rPr>
        <w:lastRenderedPageBreak/>
        <w:t>W odpowiedzi na ogłoszenie o zamówieniu publicznym na:</w:t>
      </w:r>
    </w:p>
    <w:p w14:paraId="0C4012D6" w14:textId="77777777" w:rsidR="00FE165F" w:rsidRDefault="00FE165F" w:rsidP="007B622B">
      <w:pPr>
        <w:spacing w:after="0" w:line="300" w:lineRule="auto"/>
        <w:jc w:val="both"/>
        <w:rPr>
          <w:rFonts w:eastAsia="Times New Roman" w:cstheme="minorHAnsi"/>
        </w:rPr>
      </w:pPr>
    </w:p>
    <w:p w14:paraId="0262673F" w14:textId="141F8D31" w:rsidR="00FE165F" w:rsidRPr="00FE165F" w:rsidRDefault="007B622B" w:rsidP="00FE165F">
      <w:pPr>
        <w:spacing w:after="0" w:line="300" w:lineRule="auto"/>
        <w:jc w:val="center"/>
        <w:rPr>
          <w:rFonts w:eastAsia="Times New Roman" w:cstheme="minorHAnsi"/>
          <w:b/>
          <w:bCs/>
        </w:rPr>
      </w:pPr>
      <w:r w:rsidRPr="00FE165F">
        <w:rPr>
          <w:rFonts w:eastAsia="Times New Roman" w:cstheme="minorHAnsi"/>
          <w:b/>
          <w:bCs/>
        </w:rPr>
        <w:t>Dostaw</w:t>
      </w:r>
      <w:r w:rsidR="0024089F" w:rsidRPr="00FE165F">
        <w:rPr>
          <w:rFonts w:eastAsia="Times New Roman" w:cstheme="minorHAnsi"/>
          <w:b/>
          <w:bCs/>
        </w:rPr>
        <w:t>ę</w:t>
      </w:r>
      <w:r w:rsidRPr="00FE165F">
        <w:rPr>
          <w:rFonts w:eastAsia="Times New Roman" w:cstheme="minorHAnsi"/>
          <w:b/>
          <w:bCs/>
        </w:rPr>
        <w:t xml:space="preserve"> sukcesywn</w:t>
      </w:r>
      <w:r w:rsidR="0024089F" w:rsidRPr="00FE165F">
        <w:rPr>
          <w:rFonts w:eastAsia="Times New Roman" w:cstheme="minorHAnsi"/>
          <w:b/>
          <w:bCs/>
        </w:rPr>
        <w:t>ą</w:t>
      </w:r>
      <w:r w:rsidRPr="00FE165F">
        <w:rPr>
          <w:rFonts w:eastAsia="Times New Roman" w:cstheme="minorHAnsi"/>
          <w:b/>
          <w:bCs/>
        </w:rPr>
        <w:t xml:space="preserve"> odczynników chemicznych w ramach projektu Wprowadzenie na rynek innowacyjnej odmiany życicy trwałej zasiedlonej przez symbiotyczne grzyby </w:t>
      </w:r>
      <w:proofErr w:type="spellStart"/>
      <w:r w:rsidRPr="00FE165F">
        <w:rPr>
          <w:rFonts w:eastAsia="Times New Roman" w:cstheme="minorHAnsi"/>
          <w:b/>
          <w:bCs/>
        </w:rPr>
        <w:t>endofityczne</w:t>
      </w:r>
      <w:proofErr w:type="spellEnd"/>
      <w:r w:rsidRPr="00FE165F">
        <w:rPr>
          <w:rFonts w:eastAsia="Times New Roman" w:cstheme="minorHAnsi"/>
          <w:b/>
          <w:bCs/>
        </w:rPr>
        <w:t xml:space="preserve"> „Nova </w:t>
      </w:r>
      <w:proofErr w:type="spellStart"/>
      <w:r w:rsidRPr="00FE165F">
        <w:rPr>
          <w:rFonts w:eastAsia="Times New Roman" w:cstheme="minorHAnsi"/>
          <w:b/>
          <w:bCs/>
        </w:rPr>
        <w:t>Trava</w:t>
      </w:r>
      <w:proofErr w:type="spellEnd"/>
      <w:r w:rsidRPr="00FE165F">
        <w:rPr>
          <w:rFonts w:eastAsia="Times New Roman" w:cstheme="minorHAnsi"/>
          <w:b/>
          <w:bCs/>
        </w:rPr>
        <w:t>”</w:t>
      </w:r>
    </w:p>
    <w:p w14:paraId="2D66B058" w14:textId="21587C45" w:rsidR="00FE165F" w:rsidRPr="00FE165F" w:rsidRDefault="00490411" w:rsidP="00FE165F">
      <w:pPr>
        <w:spacing w:after="0" w:line="300" w:lineRule="auto"/>
        <w:jc w:val="center"/>
        <w:rPr>
          <w:rFonts w:eastAsia="Times New Roman" w:cstheme="minorHAnsi"/>
          <w:b/>
          <w:bCs/>
        </w:rPr>
      </w:pPr>
      <w:r w:rsidRPr="00FE165F">
        <w:rPr>
          <w:rFonts w:eastAsia="Times New Roman" w:cstheme="minorHAnsi"/>
          <w:b/>
          <w:bCs/>
          <w:lang w:eastAsia="pl-PL"/>
        </w:rPr>
        <w:t>(AZZP.243.0</w:t>
      </w:r>
      <w:r w:rsidR="00D06FCE">
        <w:rPr>
          <w:rFonts w:eastAsia="Times New Roman" w:cstheme="minorHAnsi"/>
          <w:b/>
          <w:bCs/>
          <w:lang w:eastAsia="pl-PL"/>
        </w:rPr>
        <w:t>92</w:t>
      </w:r>
      <w:r w:rsidR="00FE165F" w:rsidRPr="00FE165F">
        <w:rPr>
          <w:rFonts w:eastAsia="Times New Roman" w:cstheme="minorHAnsi"/>
          <w:b/>
          <w:bCs/>
          <w:lang w:eastAsia="pl-PL"/>
        </w:rPr>
        <w:t>.</w:t>
      </w:r>
      <w:r w:rsidRPr="00FE165F">
        <w:rPr>
          <w:rFonts w:eastAsia="Times New Roman" w:cstheme="minorHAnsi"/>
          <w:b/>
          <w:bCs/>
          <w:lang w:eastAsia="pl-PL"/>
        </w:rPr>
        <w:t>2021)</w:t>
      </w:r>
    </w:p>
    <w:p w14:paraId="14E67EA0" w14:textId="77777777" w:rsidR="00FE165F" w:rsidRDefault="00FE165F" w:rsidP="007B622B">
      <w:pPr>
        <w:spacing w:after="0" w:line="300" w:lineRule="auto"/>
        <w:jc w:val="both"/>
        <w:rPr>
          <w:rFonts w:eastAsia="Times New Roman" w:cstheme="minorHAnsi"/>
        </w:rPr>
      </w:pPr>
    </w:p>
    <w:p w14:paraId="707843BE" w14:textId="5787EEF1" w:rsidR="00490411" w:rsidRDefault="00490411" w:rsidP="007B622B">
      <w:pPr>
        <w:spacing w:after="0" w:line="300" w:lineRule="auto"/>
        <w:jc w:val="both"/>
        <w:rPr>
          <w:rFonts w:eastAsia="Times New Roman" w:cstheme="minorHAnsi"/>
        </w:rPr>
      </w:pPr>
      <w:r w:rsidRPr="00C54569">
        <w:rPr>
          <w:rFonts w:eastAsia="Times New Roman" w:cstheme="minorHAnsi"/>
          <w:bCs/>
        </w:rPr>
        <w:t>składamy ofertę</w:t>
      </w:r>
      <w:r w:rsidRPr="00C54569">
        <w:rPr>
          <w:rFonts w:eastAsia="Times New Roman" w:cstheme="minorHAnsi"/>
        </w:rPr>
        <w:t xml:space="preserve"> na wykonanie przedmiotu zamówienia w zakresie określonym w specyfikacji warunków zamówienia na następujących warunkach:</w:t>
      </w:r>
    </w:p>
    <w:p w14:paraId="6A94BF25" w14:textId="77777777" w:rsidR="00FE165F" w:rsidRPr="00C54569" w:rsidRDefault="00FE165F" w:rsidP="007B622B">
      <w:pPr>
        <w:spacing w:after="0" w:line="300" w:lineRule="auto"/>
        <w:jc w:val="both"/>
        <w:rPr>
          <w:rFonts w:eastAsia="Times New Roman" w:cstheme="minorHAnsi"/>
        </w:rPr>
      </w:pPr>
    </w:p>
    <w:p w14:paraId="22858316" w14:textId="0A14CECA" w:rsidR="00D00037" w:rsidRPr="00C54569" w:rsidRDefault="00656514" w:rsidP="00D00037">
      <w:pPr>
        <w:spacing w:after="0" w:line="300" w:lineRule="auto"/>
        <w:jc w:val="both"/>
        <w:rPr>
          <w:rFonts w:eastAsia="Times New Roman" w:cstheme="minorHAnsi"/>
          <w:lang w:eastAsia="pl-PL"/>
        </w:rPr>
      </w:pPr>
      <w:r w:rsidRPr="00C54569">
        <w:rPr>
          <w:rFonts w:eastAsia="Times New Roman" w:cstheme="minorHAnsi"/>
          <w:b/>
          <w:highlight w:val="lightGray"/>
          <w:u w:val="single"/>
          <w:lang w:eastAsia="pl-PL"/>
        </w:rPr>
        <w:t>Część</w:t>
      </w:r>
      <w:r w:rsidR="00D00037" w:rsidRPr="00C54569">
        <w:rPr>
          <w:rFonts w:eastAsia="Times New Roman" w:cstheme="minorHAnsi"/>
          <w:b/>
          <w:highlight w:val="lightGray"/>
          <w:u w:val="single"/>
          <w:lang w:eastAsia="pl-PL"/>
        </w:rPr>
        <w:t xml:space="preserve"> nr 1:</w:t>
      </w:r>
      <w:r w:rsidR="00D00037" w:rsidRPr="00B763B9">
        <w:rPr>
          <w:rFonts w:eastAsia="Times New Roman" w:cstheme="minorHAnsi"/>
          <w:b/>
          <w:highlight w:val="lightGray"/>
          <w:u w:val="single"/>
          <w:lang w:eastAsia="pl-PL"/>
        </w:rPr>
        <w:t xml:space="preserve"> </w:t>
      </w:r>
      <w:r w:rsidR="00B763B9" w:rsidRPr="00B763B9">
        <w:rPr>
          <w:rFonts w:eastAsia="Times New Roman" w:cstheme="minorHAnsi"/>
          <w:b/>
          <w:highlight w:val="lightGray"/>
          <w:u w:val="single"/>
          <w:lang w:eastAsia="pl-PL"/>
        </w:rPr>
        <w:t>Dostawa odczynników chemicznych typu I</w:t>
      </w:r>
    </w:p>
    <w:p w14:paraId="422DA4D9" w14:textId="5CD00B1B" w:rsidR="007B622B" w:rsidRDefault="00D00037" w:rsidP="00D00037">
      <w:pPr>
        <w:spacing w:after="0" w:line="300" w:lineRule="auto"/>
        <w:jc w:val="both"/>
        <w:rPr>
          <w:rFonts w:eastAsia="Times New Roman" w:cstheme="minorHAnsi"/>
          <w:lang w:eastAsia="pl-PL"/>
        </w:rPr>
      </w:pPr>
      <w:r w:rsidRPr="00C54569">
        <w:rPr>
          <w:rFonts w:eastAsia="Times New Roman" w:cstheme="minorHAnsi"/>
          <w:b/>
          <w:u w:val="single"/>
          <w:lang w:eastAsia="pl-PL"/>
        </w:rPr>
        <w:t xml:space="preserve">Cena </w:t>
      </w:r>
      <w:r w:rsidR="00BE68F6" w:rsidRPr="00C54569">
        <w:rPr>
          <w:rFonts w:eastAsia="Times New Roman" w:cstheme="minorHAnsi"/>
          <w:b/>
          <w:u w:val="single"/>
          <w:lang w:eastAsia="pl-PL"/>
        </w:rPr>
        <w:t xml:space="preserve">łączna </w:t>
      </w:r>
      <w:r w:rsidRPr="00C54569">
        <w:rPr>
          <w:rFonts w:eastAsia="Times New Roman" w:cstheme="minorHAnsi"/>
          <w:b/>
          <w:u w:val="single"/>
          <w:lang w:eastAsia="pl-PL"/>
        </w:rPr>
        <w:t>brutto</w:t>
      </w:r>
      <w:r w:rsidRPr="00C54569">
        <w:rPr>
          <w:rFonts w:eastAsia="Times New Roman" w:cstheme="minorHAnsi"/>
          <w:lang w:eastAsia="pl-PL"/>
        </w:rPr>
        <w:t>: ………………..…………..…</w:t>
      </w:r>
      <w:r w:rsidR="007B622B">
        <w:rPr>
          <w:rFonts w:eastAsia="Times New Roman" w:cstheme="minorHAnsi"/>
          <w:lang w:eastAsia="pl-PL"/>
        </w:rPr>
        <w:t>………………………………………………………………………………………..…</w:t>
      </w:r>
      <w:r w:rsidRPr="00C54569">
        <w:rPr>
          <w:rFonts w:eastAsia="Times New Roman" w:cstheme="minorHAnsi"/>
          <w:lang w:eastAsia="pl-PL"/>
        </w:rPr>
        <w:t>………. zł</w:t>
      </w:r>
    </w:p>
    <w:p w14:paraId="15401B25" w14:textId="78543E16"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 xml:space="preserve"> (słownie: ………..……………………..……………………………………………..…….…………………………………………………………...….)</w:t>
      </w:r>
    </w:p>
    <w:p w14:paraId="575E20DF" w14:textId="77777777" w:rsidR="00D00037" w:rsidRPr="00C54569" w:rsidRDefault="00D00037" w:rsidP="00D00037">
      <w:pPr>
        <w:spacing w:after="0" w:line="300" w:lineRule="auto"/>
        <w:jc w:val="both"/>
        <w:rPr>
          <w:rFonts w:eastAsia="Calibri" w:cstheme="minorHAnsi"/>
          <w:i/>
          <w:sz w:val="16"/>
          <w:szCs w:val="16"/>
        </w:rPr>
      </w:pPr>
      <w:r w:rsidRPr="00C54569">
        <w:rPr>
          <w:rFonts w:eastAsia="Calibri" w:cstheme="minorHAnsi"/>
          <w:i/>
          <w:sz w:val="16"/>
          <w:szCs w:val="16"/>
        </w:rPr>
        <w:t>(z dokładnością do dwóch miejsc po przecinku słownie i liczbą)</w:t>
      </w:r>
    </w:p>
    <w:p w14:paraId="44FF5C7D" w14:textId="2D1125E6" w:rsidR="00D00037" w:rsidRPr="00C54569" w:rsidRDefault="00D00037" w:rsidP="00D00037">
      <w:pPr>
        <w:spacing w:after="0" w:line="300" w:lineRule="auto"/>
        <w:jc w:val="both"/>
        <w:rPr>
          <w:rFonts w:eastAsia="Times New Roman" w:cstheme="minorHAnsi"/>
          <w:b/>
          <w:u w:val="single"/>
          <w:lang w:eastAsia="pl-PL"/>
        </w:rPr>
      </w:pPr>
      <w:bookmarkStart w:id="46" w:name="_Hlk85530616"/>
      <w:r w:rsidRPr="00C54569">
        <w:rPr>
          <w:rFonts w:eastAsia="Times New Roman" w:cstheme="minorHAnsi"/>
          <w:b/>
          <w:u w:val="single"/>
          <w:lang w:eastAsia="pl-PL"/>
        </w:rPr>
        <w:t>Termin płatności:</w:t>
      </w:r>
      <w:r w:rsidRPr="00C54569">
        <w:rPr>
          <w:rFonts w:eastAsia="Times New Roman" w:cstheme="minorHAnsi"/>
          <w:b/>
          <w:lang w:eastAsia="pl-PL"/>
        </w:rPr>
        <w:t xml:space="preserve"> </w:t>
      </w:r>
      <w:r w:rsidRPr="00C54569">
        <w:rPr>
          <w:rFonts w:eastAsia="Times New Roman" w:cstheme="minorHAnsi"/>
          <w:lang w:eastAsia="pl-PL"/>
        </w:rPr>
        <w:t xml:space="preserve">…. dni </w:t>
      </w:r>
      <w:r w:rsidRPr="00C54569">
        <w:rPr>
          <w:rFonts w:eastAsia="Calibri" w:cstheme="minorHAnsi"/>
          <w:i/>
          <w:sz w:val="16"/>
          <w:szCs w:val="16"/>
        </w:rPr>
        <w:t>(w przedziale 21-30 dni, określone w pełnych dniach)</w:t>
      </w:r>
    </w:p>
    <w:bookmarkEnd w:id="46"/>
    <w:p w14:paraId="138C10EA" w14:textId="77777777" w:rsidR="00D00037" w:rsidRPr="00C54569" w:rsidRDefault="00D00037" w:rsidP="00D00037">
      <w:pPr>
        <w:spacing w:after="0" w:line="300" w:lineRule="auto"/>
        <w:jc w:val="both"/>
        <w:rPr>
          <w:rFonts w:eastAsia="Times New Roman" w:cstheme="minorHAnsi"/>
          <w:color w:val="FF0000"/>
          <w:lang w:eastAsia="pl-PL"/>
        </w:rPr>
      </w:pPr>
    </w:p>
    <w:p w14:paraId="623E98EA" w14:textId="5E8B5881" w:rsidR="00B763B9" w:rsidRDefault="00B763B9" w:rsidP="007A7BA7">
      <w:pPr>
        <w:spacing w:after="0" w:line="300" w:lineRule="auto"/>
        <w:jc w:val="both"/>
        <w:rPr>
          <w:rFonts w:eastAsia="Times New Roman" w:cstheme="minorHAnsi"/>
          <w:b/>
          <w:u w:val="single"/>
          <w:lang w:eastAsia="pl-PL"/>
        </w:rPr>
      </w:pPr>
      <w:r w:rsidRPr="00C54569">
        <w:rPr>
          <w:rFonts w:eastAsia="Times New Roman" w:cstheme="minorHAnsi"/>
          <w:b/>
          <w:highlight w:val="lightGray"/>
          <w:u w:val="single"/>
          <w:lang w:eastAsia="pl-PL"/>
        </w:rPr>
        <w:t xml:space="preserve">Część nr </w:t>
      </w:r>
      <w:r>
        <w:rPr>
          <w:rFonts w:eastAsia="Times New Roman" w:cstheme="minorHAnsi"/>
          <w:b/>
          <w:highlight w:val="lightGray"/>
          <w:u w:val="single"/>
          <w:lang w:eastAsia="pl-PL"/>
        </w:rPr>
        <w:t>2</w:t>
      </w:r>
      <w:r w:rsidRPr="00C54569">
        <w:rPr>
          <w:rFonts w:eastAsia="Times New Roman" w:cstheme="minorHAnsi"/>
          <w:b/>
          <w:highlight w:val="lightGray"/>
          <w:u w:val="single"/>
          <w:lang w:eastAsia="pl-PL"/>
        </w:rPr>
        <w:t>:</w:t>
      </w:r>
      <w:r w:rsidRPr="00B763B9">
        <w:rPr>
          <w:rFonts w:eastAsia="Times New Roman" w:cstheme="minorHAnsi"/>
          <w:b/>
          <w:highlight w:val="lightGray"/>
          <w:u w:val="single"/>
          <w:lang w:eastAsia="pl-PL"/>
        </w:rPr>
        <w:t xml:space="preserve"> Dostawa odczynników chemicznych typu II</w:t>
      </w:r>
    </w:p>
    <w:p w14:paraId="4DAA4995" w14:textId="200E5E26" w:rsidR="007A7BA7" w:rsidRDefault="007A7BA7" w:rsidP="007A7BA7">
      <w:pPr>
        <w:spacing w:after="0" w:line="300" w:lineRule="auto"/>
        <w:jc w:val="both"/>
        <w:rPr>
          <w:rFonts w:eastAsia="Times New Roman" w:cstheme="minorHAnsi"/>
          <w:lang w:eastAsia="pl-PL"/>
        </w:rPr>
      </w:pPr>
      <w:r w:rsidRPr="00C54569">
        <w:rPr>
          <w:rFonts w:eastAsia="Times New Roman" w:cstheme="minorHAnsi"/>
          <w:b/>
          <w:u w:val="single"/>
          <w:lang w:eastAsia="pl-PL"/>
        </w:rPr>
        <w:t>Cena łączna brutto</w:t>
      </w:r>
      <w:r w:rsidRPr="00C54569">
        <w:rPr>
          <w:rFonts w:eastAsia="Times New Roman" w:cstheme="minorHAnsi"/>
          <w:lang w:eastAsia="pl-PL"/>
        </w:rPr>
        <w:t>: ………………..…………..…</w:t>
      </w:r>
      <w:r>
        <w:rPr>
          <w:rFonts w:eastAsia="Times New Roman" w:cstheme="minorHAnsi"/>
          <w:lang w:eastAsia="pl-PL"/>
        </w:rPr>
        <w:t>………………………………………………………………………………………..…</w:t>
      </w:r>
      <w:r w:rsidRPr="00C54569">
        <w:rPr>
          <w:rFonts w:eastAsia="Times New Roman" w:cstheme="minorHAnsi"/>
          <w:lang w:eastAsia="pl-PL"/>
        </w:rPr>
        <w:t>………. zł</w:t>
      </w:r>
    </w:p>
    <w:p w14:paraId="18D5ACAD" w14:textId="77777777" w:rsidR="007A7BA7" w:rsidRPr="00C54569" w:rsidRDefault="007A7BA7" w:rsidP="007A7BA7">
      <w:pPr>
        <w:spacing w:after="0" w:line="300" w:lineRule="auto"/>
        <w:jc w:val="both"/>
        <w:rPr>
          <w:rFonts w:eastAsia="Times New Roman" w:cstheme="minorHAnsi"/>
          <w:lang w:eastAsia="pl-PL"/>
        </w:rPr>
      </w:pPr>
      <w:r w:rsidRPr="00C54569">
        <w:rPr>
          <w:rFonts w:eastAsia="Times New Roman" w:cstheme="minorHAnsi"/>
          <w:lang w:eastAsia="pl-PL"/>
        </w:rPr>
        <w:t xml:space="preserve"> (słownie: ………..……………………..……………………………………………..…….…………………………………………………………...….)</w:t>
      </w:r>
    </w:p>
    <w:p w14:paraId="584E30A1" w14:textId="77777777" w:rsidR="007A7BA7" w:rsidRPr="00C54569" w:rsidRDefault="007A7BA7" w:rsidP="007A7BA7">
      <w:pPr>
        <w:spacing w:after="0" w:line="300" w:lineRule="auto"/>
        <w:jc w:val="both"/>
        <w:rPr>
          <w:rFonts w:eastAsia="Calibri" w:cstheme="minorHAnsi"/>
          <w:i/>
          <w:sz w:val="16"/>
          <w:szCs w:val="16"/>
        </w:rPr>
      </w:pPr>
      <w:r w:rsidRPr="00C54569">
        <w:rPr>
          <w:rFonts w:eastAsia="Calibri" w:cstheme="minorHAnsi"/>
          <w:i/>
          <w:sz w:val="16"/>
          <w:szCs w:val="16"/>
        </w:rPr>
        <w:t>(z dokładnością do dwóch miejsc po przecinku słownie i liczbą)</w:t>
      </w:r>
    </w:p>
    <w:p w14:paraId="4AAC6AC7" w14:textId="77777777" w:rsidR="007A7BA7" w:rsidRPr="00C54569" w:rsidRDefault="007A7BA7" w:rsidP="007A7BA7">
      <w:pPr>
        <w:spacing w:after="0" w:line="300" w:lineRule="auto"/>
        <w:jc w:val="both"/>
        <w:rPr>
          <w:rFonts w:eastAsia="Times New Roman" w:cstheme="minorHAnsi"/>
          <w:b/>
          <w:u w:val="single"/>
          <w:lang w:eastAsia="pl-PL"/>
        </w:rPr>
      </w:pPr>
      <w:r w:rsidRPr="00C54569">
        <w:rPr>
          <w:rFonts w:eastAsia="Times New Roman" w:cstheme="minorHAnsi"/>
          <w:b/>
          <w:u w:val="single"/>
          <w:lang w:eastAsia="pl-PL"/>
        </w:rPr>
        <w:t>Termin płatności:</w:t>
      </w:r>
      <w:r w:rsidRPr="00C54569">
        <w:rPr>
          <w:rFonts w:eastAsia="Times New Roman" w:cstheme="minorHAnsi"/>
          <w:b/>
          <w:lang w:eastAsia="pl-PL"/>
        </w:rPr>
        <w:t xml:space="preserve"> </w:t>
      </w:r>
      <w:r w:rsidRPr="00C54569">
        <w:rPr>
          <w:rFonts w:eastAsia="Times New Roman" w:cstheme="minorHAnsi"/>
          <w:lang w:eastAsia="pl-PL"/>
        </w:rPr>
        <w:t xml:space="preserve">…. dni </w:t>
      </w:r>
      <w:r w:rsidRPr="00C54569">
        <w:rPr>
          <w:rFonts w:eastAsia="Calibri" w:cstheme="minorHAnsi"/>
          <w:i/>
          <w:sz w:val="16"/>
          <w:szCs w:val="16"/>
        </w:rPr>
        <w:t>(w przedziale 21-30 dni, określone w pełnych dniach)</w:t>
      </w:r>
    </w:p>
    <w:p w14:paraId="22FDAC47" w14:textId="53892969" w:rsidR="00D00037" w:rsidRDefault="00D00037" w:rsidP="00D00037">
      <w:pPr>
        <w:spacing w:after="0" w:line="300" w:lineRule="auto"/>
        <w:jc w:val="both"/>
        <w:rPr>
          <w:rFonts w:eastAsia="Times New Roman" w:cstheme="minorHAnsi"/>
          <w:lang w:eastAsia="pl-PL"/>
        </w:rPr>
      </w:pPr>
    </w:p>
    <w:p w14:paraId="78C6E074" w14:textId="77777777" w:rsidR="00D00037" w:rsidRPr="00C54569" w:rsidRDefault="00D00037" w:rsidP="00D00037">
      <w:pPr>
        <w:spacing w:after="0" w:line="300" w:lineRule="auto"/>
        <w:jc w:val="both"/>
        <w:rPr>
          <w:rFonts w:eastAsia="Times New Roman" w:cstheme="minorHAnsi"/>
          <w:u w:val="single"/>
        </w:rPr>
      </w:pPr>
      <w:r w:rsidRPr="00C54569">
        <w:rPr>
          <w:rFonts w:eastAsia="Times New Roman" w:cstheme="minorHAnsi"/>
          <w:u w:val="single"/>
        </w:rPr>
        <w:t>Oświadczamy, że:</w:t>
      </w:r>
    </w:p>
    <w:p w14:paraId="009DB8FB" w14:textId="5FE91524" w:rsidR="00D00037" w:rsidRPr="00C54569" w:rsidRDefault="00D00037" w:rsidP="00D00037">
      <w:pPr>
        <w:numPr>
          <w:ilvl w:val="0"/>
          <w:numId w:val="4"/>
        </w:numPr>
        <w:spacing w:after="0" w:line="300" w:lineRule="auto"/>
        <w:ind w:left="426" w:hanging="284"/>
        <w:jc w:val="both"/>
        <w:rPr>
          <w:rFonts w:eastAsia="Times New Roman" w:cstheme="minorHAnsi"/>
        </w:rPr>
      </w:pPr>
      <w:r w:rsidRPr="00C54569">
        <w:rPr>
          <w:rFonts w:eastAsia="Times New Roman" w:cstheme="minorHAnsi"/>
          <w:lang w:eastAsia="pl-PL"/>
        </w:rPr>
        <w:t>zapoznaliśmy się ze specyfikacją warunków zamówienia i nie wnosimy do niej żadnych zastrzeżeń;</w:t>
      </w:r>
    </w:p>
    <w:p w14:paraId="3DCE2BF5"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posiadamy wszystkie informacje niezbędne do prawidłowego przygotowania i złożenia niniejszej oferty;</w:t>
      </w:r>
    </w:p>
    <w:p w14:paraId="29792761"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jesteśmy związani niniejszą ofertą przez okres 30 dni od dnia upływu terminu składania ofert;</w:t>
      </w:r>
    </w:p>
    <w:p w14:paraId="27E87D38" w14:textId="5DAA51D2"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C54569" w:rsidRDefault="00D00037" w:rsidP="00D00037">
      <w:pPr>
        <w:numPr>
          <w:ilvl w:val="0"/>
          <w:numId w:val="4"/>
        </w:numPr>
        <w:spacing w:after="0" w:line="300" w:lineRule="auto"/>
        <w:ind w:left="426" w:hanging="284"/>
        <w:jc w:val="both"/>
        <w:rPr>
          <w:rFonts w:eastAsia="Times New Roman" w:cstheme="minorHAnsi"/>
          <w:lang w:eastAsia="pl-PL"/>
        </w:rPr>
      </w:pPr>
      <w:r w:rsidRPr="00C5456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D273BB8" w:rsidR="00D00037" w:rsidRPr="00C54569" w:rsidRDefault="00D00037" w:rsidP="00D00037">
      <w:pPr>
        <w:numPr>
          <w:ilvl w:val="0"/>
          <w:numId w:val="4"/>
        </w:numPr>
        <w:spacing w:after="0" w:line="300" w:lineRule="auto"/>
        <w:ind w:left="425" w:hanging="284"/>
        <w:jc w:val="both"/>
        <w:rPr>
          <w:rFonts w:eastAsia="Times New Roman" w:cstheme="minorHAnsi"/>
          <w:color w:val="FF0000"/>
          <w:lang w:eastAsia="pl-PL"/>
        </w:rPr>
      </w:pPr>
      <w:r w:rsidRPr="00C54569">
        <w:rPr>
          <w:rFonts w:eastAsia="Times New Roman" w:cstheme="minorHAnsi"/>
          <w:lang w:eastAsia="pl-PL"/>
        </w:rPr>
        <w:lastRenderedPageBreak/>
        <w:t xml:space="preserve">przekazywane przez nas dane osobowe mogą być wykorzystane wyłącznie w celach związanych z prowadzonym postępowaniem nr </w:t>
      </w:r>
      <w:r w:rsidRPr="007A7BA7">
        <w:rPr>
          <w:rFonts w:eastAsia="Times New Roman" w:cstheme="minorHAnsi"/>
          <w:b/>
          <w:bCs/>
          <w:lang w:eastAsia="pl-PL"/>
        </w:rPr>
        <w:t>AZZP.243</w:t>
      </w:r>
      <w:r w:rsidR="00153F6A">
        <w:rPr>
          <w:rFonts w:eastAsia="Times New Roman" w:cstheme="minorHAnsi"/>
          <w:b/>
          <w:bCs/>
          <w:lang w:eastAsia="pl-PL"/>
        </w:rPr>
        <w:t>.0</w:t>
      </w:r>
      <w:r w:rsidR="00637CCC">
        <w:rPr>
          <w:rFonts w:eastAsia="Times New Roman" w:cstheme="minorHAnsi"/>
          <w:b/>
          <w:bCs/>
          <w:lang w:eastAsia="pl-PL"/>
        </w:rPr>
        <w:t>92</w:t>
      </w:r>
      <w:r w:rsidRPr="007A7BA7">
        <w:rPr>
          <w:rFonts w:eastAsia="Times New Roman" w:cstheme="minorHAnsi"/>
          <w:b/>
          <w:bCs/>
          <w:lang w:eastAsia="pl-PL"/>
        </w:rPr>
        <w:t>.2021</w:t>
      </w:r>
    </w:p>
    <w:p w14:paraId="4F6E38B0" w14:textId="3B2D6699" w:rsidR="00B0646C" w:rsidRPr="00C54569" w:rsidRDefault="00B0646C" w:rsidP="00B0646C">
      <w:pPr>
        <w:numPr>
          <w:ilvl w:val="0"/>
          <w:numId w:val="4"/>
        </w:numPr>
        <w:spacing w:after="0" w:line="300" w:lineRule="auto"/>
        <w:ind w:left="425" w:hanging="284"/>
        <w:jc w:val="both"/>
        <w:rPr>
          <w:rFonts w:eastAsia="Times New Roman" w:cstheme="minorHAnsi"/>
          <w:i/>
          <w:iCs/>
          <w:lang w:eastAsia="pl-PL"/>
        </w:rPr>
      </w:pPr>
      <w:bookmarkStart w:id="47" w:name="_Hlk63597175"/>
      <w:r w:rsidRPr="00C54569">
        <w:rPr>
          <w:rFonts w:eastAsia="Times New Roman" w:cstheme="minorHAnsi"/>
          <w:lang w:eastAsia="pl-PL"/>
        </w:rPr>
        <w:t xml:space="preserve">oświadczamy, że przedmiot zamówienia w zakresie </w:t>
      </w:r>
      <w:r w:rsidR="00A84318" w:rsidRPr="00C54569">
        <w:rPr>
          <w:rFonts w:eastAsia="Times New Roman" w:cstheme="minorHAnsi"/>
          <w:lang w:eastAsia="pl-PL"/>
        </w:rPr>
        <w:t>części</w:t>
      </w:r>
      <w:r w:rsidRPr="00C54569">
        <w:rPr>
          <w:rFonts w:eastAsia="Times New Roman" w:cstheme="minorHAnsi"/>
          <w:lang w:eastAsia="pl-PL"/>
        </w:rPr>
        <w:t xml:space="preserve"> nr …….. zamierzamy zrealizować SIŁAMI WŁASNYMI / PRZY UDZIALE PODWYKONAWCÓW </w:t>
      </w:r>
      <w:r w:rsidRPr="00C54569">
        <w:rPr>
          <w:rFonts w:eastAsia="Times New Roman" w:cstheme="minorHAnsi"/>
          <w:i/>
          <w:iCs/>
          <w:u w:val="single"/>
          <w:lang w:eastAsia="pl-PL"/>
        </w:rPr>
        <w:t>(niepotrzebne skreślić).</w:t>
      </w:r>
      <w:r w:rsidRPr="00C54569">
        <w:rPr>
          <w:rFonts w:eastAsia="Times New Roman" w:cstheme="minorHAnsi"/>
          <w:lang w:eastAsia="pl-PL"/>
        </w:rPr>
        <w:t xml:space="preserve"> </w:t>
      </w:r>
      <w:r w:rsidRPr="00C54569">
        <w:rPr>
          <w:rFonts w:eastAsia="Times New Roman" w:cstheme="minorHAnsi"/>
          <w:i/>
          <w:iCs/>
          <w:lang w:eastAsia="pl-PL"/>
        </w:rPr>
        <w:t xml:space="preserve">Jeżeli Wykonawca zamierza zrealizować przedmiot zamówienia przy udziale podwykonawców </w:t>
      </w:r>
      <w:bookmarkStart w:id="48" w:name="_Hlk61708633"/>
      <w:r w:rsidRPr="00BA61A2">
        <w:rPr>
          <w:rFonts w:eastAsia="Times New Roman" w:cstheme="minorHAnsi"/>
          <w:i/>
          <w:iCs/>
          <w:lang w:eastAsia="pl-PL"/>
        </w:rPr>
        <w:t>proszę wypełnić</w:t>
      </w:r>
      <w:bookmarkEnd w:id="48"/>
      <w:r w:rsidRPr="00BA61A2">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C54569" w14:paraId="43DD0362" w14:textId="77777777" w:rsidTr="00AA4730">
        <w:trPr>
          <w:trHeight w:val="320"/>
        </w:trPr>
        <w:tc>
          <w:tcPr>
            <w:tcW w:w="9208" w:type="dxa"/>
            <w:gridSpan w:val="2"/>
            <w:vAlign w:val="center"/>
          </w:tcPr>
          <w:p w14:paraId="2060FD2A" w14:textId="037CD448" w:rsidR="0008676A" w:rsidRPr="00C54569" w:rsidRDefault="00A84318" w:rsidP="00AA4730">
            <w:pPr>
              <w:spacing w:after="0" w:line="300" w:lineRule="auto"/>
              <w:jc w:val="center"/>
              <w:rPr>
                <w:rFonts w:eastAsia="Calibri" w:cstheme="minorHAnsi"/>
                <w:b/>
                <w:bCs/>
                <w:lang w:eastAsia="pl-PL"/>
              </w:rPr>
            </w:pPr>
            <w:r w:rsidRPr="00C54569">
              <w:rPr>
                <w:rFonts w:eastAsia="Calibri" w:cstheme="minorHAnsi"/>
                <w:b/>
                <w:bCs/>
                <w:lang w:eastAsia="pl-PL"/>
              </w:rPr>
              <w:t>Część</w:t>
            </w:r>
            <w:r w:rsidR="0008676A" w:rsidRPr="00C54569">
              <w:rPr>
                <w:rFonts w:eastAsia="Calibri" w:cstheme="minorHAnsi"/>
                <w:b/>
                <w:bCs/>
                <w:lang w:eastAsia="pl-PL"/>
              </w:rPr>
              <w:t xml:space="preserve"> nr 1</w:t>
            </w:r>
          </w:p>
        </w:tc>
      </w:tr>
      <w:tr w:rsidR="0008676A" w:rsidRPr="00C54569" w14:paraId="6C409257" w14:textId="77777777" w:rsidTr="00AA4730">
        <w:trPr>
          <w:trHeight w:val="565"/>
        </w:trPr>
        <w:tc>
          <w:tcPr>
            <w:tcW w:w="4332" w:type="dxa"/>
            <w:vAlign w:val="center"/>
          </w:tcPr>
          <w:p w14:paraId="10D79940" w14:textId="77777777" w:rsidR="0008676A" w:rsidRPr="00C54569" w:rsidRDefault="0008676A" w:rsidP="00AA4730">
            <w:pPr>
              <w:spacing w:after="0" w:line="300" w:lineRule="auto"/>
              <w:rPr>
                <w:rFonts w:eastAsia="Calibri" w:cstheme="minorHAnsi"/>
                <w:lang w:eastAsia="pl-PL"/>
              </w:rPr>
            </w:pPr>
            <w:bookmarkStart w:id="49" w:name="_Hlk64441542"/>
            <w:r w:rsidRPr="00C54569">
              <w:rPr>
                <w:rFonts w:eastAsia="Calibri" w:cstheme="minorHAnsi"/>
                <w:lang w:eastAsia="pl-PL"/>
              </w:rPr>
              <w:t xml:space="preserve">Nazwa i adres podwykonawcy </w:t>
            </w:r>
          </w:p>
          <w:p w14:paraId="3A1EED23"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i/>
                <w:iCs/>
                <w:lang w:eastAsia="pl-PL"/>
              </w:rPr>
              <w:t>(o ile jest znane Wykonawcy)</w:t>
            </w:r>
          </w:p>
        </w:tc>
        <w:tc>
          <w:tcPr>
            <w:tcW w:w="4876" w:type="dxa"/>
          </w:tcPr>
          <w:p w14:paraId="4F7C3D18" w14:textId="77777777" w:rsidR="0008676A" w:rsidRPr="00C54569" w:rsidRDefault="0008676A" w:rsidP="00AA4730">
            <w:pPr>
              <w:spacing w:after="0" w:line="300" w:lineRule="auto"/>
              <w:jc w:val="both"/>
              <w:rPr>
                <w:rFonts w:eastAsia="Calibri" w:cstheme="minorHAnsi"/>
                <w:lang w:eastAsia="pl-PL"/>
              </w:rPr>
            </w:pPr>
          </w:p>
        </w:tc>
      </w:tr>
      <w:tr w:rsidR="0008676A" w:rsidRPr="00C54569" w14:paraId="422D5453" w14:textId="77777777" w:rsidTr="00007AE8">
        <w:trPr>
          <w:trHeight w:val="667"/>
        </w:trPr>
        <w:tc>
          <w:tcPr>
            <w:tcW w:w="4332" w:type="dxa"/>
            <w:vAlign w:val="center"/>
          </w:tcPr>
          <w:p w14:paraId="043AFE88"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Zakres zamówienia jaki zostanie powierzony podwykonawcy</w:t>
            </w:r>
          </w:p>
        </w:tc>
        <w:tc>
          <w:tcPr>
            <w:tcW w:w="4876" w:type="dxa"/>
            <w:vAlign w:val="center"/>
          </w:tcPr>
          <w:p w14:paraId="664362AC" w14:textId="77777777" w:rsidR="0008676A" w:rsidRPr="00C54569" w:rsidRDefault="0008676A" w:rsidP="00AA4730">
            <w:pPr>
              <w:spacing w:after="0" w:line="300" w:lineRule="auto"/>
              <w:rPr>
                <w:rFonts w:eastAsia="Calibri" w:cstheme="minorHAnsi"/>
                <w:lang w:eastAsia="pl-PL"/>
              </w:rPr>
            </w:pPr>
          </w:p>
        </w:tc>
      </w:tr>
      <w:tr w:rsidR="0008676A" w:rsidRPr="00C54569" w14:paraId="6579ED94" w14:textId="77777777" w:rsidTr="00AA4730">
        <w:trPr>
          <w:trHeight w:val="624"/>
        </w:trPr>
        <w:tc>
          <w:tcPr>
            <w:tcW w:w="4332" w:type="dxa"/>
            <w:vAlign w:val="center"/>
          </w:tcPr>
          <w:p w14:paraId="6008C6F2"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C54569" w:rsidRDefault="0008676A" w:rsidP="00AA4730">
            <w:pPr>
              <w:spacing w:after="0" w:line="300" w:lineRule="auto"/>
              <w:rPr>
                <w:rFonts w:eastAsia="Calibri" w:cstheme="minorHAnsi"/>
                <w:lang w:eastAsia="pl-PL"/>
              </w:rPr>
            </w:pPr>
          </w:p>
        </w:tc>
      </w:tr>
      <w:bookmarkEnd w:id="49"/>
      <w:tr w:rsidR="0008676A" w:rsidRPr="00C54569" w14:paraId="32169861" w14:textId="77777777" w:rsidTr="00AA4730">
        <w:trPr>
          <w:trHeight w:val="295"/>
        </w:trPr>
        <w:tc>
          <w:tcPr>
            <w:tcW w:w="9208" w:type="dxa"/>
            <w:gridSpan w:val="2"/>
            <w:vAlign w:val="center"/>
          </w:tcPr>
          <w:p w14:paraId="119C3E81" w14:textId="779667E9" w:rsidR="0008676A" w:rsidRPr="00C54569" w:rsidRDefault="00A84318" w:rsidP="00AA4730">
            <w:pPr>
              <w:spacing w:after="0" w:line="300" w:lineRule="auto"/>
              <w:jc w:val="center"/>
              <w:rPr>
                <w:rFonts w:eastAsia="Calibri" w:cstheme="minorHAnsi"/>
                <w:lang w:eastAsia="pl-PL"/>
              </w:rPr>
            </w:pPr>
            <w:r w:rsidRPr="00C54569">
              <w:rPr>
                <w:rFonts w:eastAsia="Calibri" w:cstheme="minorHAnsi"/>
                <w:b/>
                <w:bCs/>
                <w:lang w:eastAsia="pl-PL"/>
              </w:rPr>
              <w:t>Część</w:t>
            </w:r>
            <w:r w:rsidR="0008676A" w:rsidRPr="00C54569">
              <w:rPr>
                <w:rFonts w:eastAsia="Calibri" w:cstheme="minorHAnsi"/>
                <w:b/>
                <w:bCs/>
                <w:lang w:eastAsia="pl-PL"/>
              </w:rPr>
              <w:t xml:space="preserve"> nr 2</w:t>
            </w:r>
          </w:p>
        </w:tc>
      </w:tr>
      <w:tr w:rsidR="0008676A" w:rsidRPr="00C54569" w14:paraId="2E944052" w14:textId="77777777" w:rsidTr="00AA4730">
        <w:trPr>
          <w:trHeight w:val="624"/>
        </w:trPr>
        <w:tc>
          <w:tcPr>
            <w:tcW w:w="4332" w:type="dxa"/>
            <w:vAlign w:val="center"/>
          </w:tcPr>
          <w:p w14:paraId="27E09FF3"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 xml:space="preserve">Nazwa i adres podwykonawcy </w:t>
            </w:r>
          </w:p>
          <w:p w14:paraId="6F64F787"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i/>
                <w:iCs/>
                <w:lang w:eastAsia="pl-PL"/>
              </w:rPr>
              <w:t>(o ile jest znane Wykonawcy)</w:t>
            </w:r>
          </w:p>
        </w:tc>
        <w:tc>
          <w:tcPr>
            <w:tcW w:w="4876" w:type="dxa"/>
          </w:tcPr>
          <w:p w14:paraId="0F78F679" w14:textId="77777777" w:rsidR="0008676A" w:rsidRPr="00C54569" w:rsidRDefault="0008676A" w:rsidP="00AA4730">
            <w:pPr>
              <w:spacing w:after="0" w:line="300" w:lineRule="auto"/>
              <w:rPr>
                <w:rFonts w:eastAsia="Calibri" w:cstheme="minorHAnsi"/>
                <w:lang w:eastAsia="pl-PL"/>
              </w:rPr>
            </w:pPr>
          </w:p>
        </w:tc>
      </w:tr>
      <w:tr w:rsidR="0008676A" w:rsidRPr="00C54569" w14:paraId="5703D7A5" w14:textId="77777777" w:rsidTr="00007AE8">
        <w:trPr>
          <w:trHeight w:val="687"/>
        </w:trPr>
        <w:tc>
          <w:tcPr>
            <w:tcW w:w="4332" w:type="dxa"/>
            <w:vAlign w:val="center"/>
          </w:tcPr>
          <w:p w14:paraId="087464C1"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Zakres zamówienia jaki zostanie powierzony podwykonawcy</w:t>
            </w:r>
          </w:p>
        </w:tc>
        <w:tc>
          <w:tcPr>
            <w:tcW w:w="4876" w:type="dxa"/>
            <w:vAlign w:val="center"/>
          </w:tcPr>
          <w:p w14:paraId="744A0738" w14:textId="77777777" w:rsidR="0008676A" w:rsidRPr="00C54569" w:rsidRDefault="0008676A" w:rsidP="00AA4730">
            <w:pPr>
              <w:spacing w:after="0" w:line="300" w:lineRule="auto"/>
              <w:rPr>
                <w:rFonts w:eastAsia="Calibri" w:cstheme="minorHAnsi"/>
                <w:lang w:eastAsia="pl-PL"/>
              </w:rPr>
            </w:pPr>
          </w:p>
        </w:tc>
      </w:tr>
      <w:tr w:rsidR="0008676A" w:rsidRPr="00C54569" w14:paraId="00B258A8" w14:textId="77777777" w:rsidTr="00AA4730">
        <w:trPr>
          <w:trHeight w:val="624"/>
        </w:trPr>
        <w:tc>
          <w:tcPr>
            <w:tcW w:w="4332" w:type="dxa"/>
            <w:vAlign w:val="center"/>
          </w:tcPr>
          <w:p w14:paraId="4974A8C9" w14:textId="77777777" w:rsidR="0008676A" w:rsidRPr="00C54569" w:rsidRDefault="0008676A" w:rsidP="00AA4730">
            <w:pPr>
              <w:spacing w:after="0" w:line="300" w:lineRule="auto"/>
              <w:rPr>
                <w:rFonts w:eastAsia="Calibri" w:cstheme="minorHAnsi"/>
                <w:lang w:eastAsia="pl-PL"/>
              </w:rPr>
            </w:pPr>
            <w:r w:rsidRPr="00C5456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C54569" w:rsidRDefault="0008676A" w:rsidP="00AA4730">
            <w:pPr>
              <w:spacing w:after="0" w:line="300" w:lineRule="auto"/>
              <w:rPr>
                <w:rFonts w:eastAsia="Calibri" w:cstheme="minorHAnsi"/>
                <w:lang w:eastAsia="pl-PL"/>
              </w:rPr>
            </w:pPr>
          </w:p>
        </w:tc>
      </w:tr>
    </w:tbl>
    <w:p w14:paraId="36B2295C" w14:textId="5FE235A5" w:rsidR="00B0646C" w:rsidRPr="00C54569" w:rsidRDefault="00C93D82" w:rsidP="00C93D82">
      <w:pPr>
        <w:spacing w:after="0" w:line="300" w:lineRule="auto"/>
        <w:rPr>
          <w:rFonts w:eastAsia="Calibri" w:cstheme="minorHAnsi"/>
          <w:lang w:eastAsia="pl-PL"/>
        </w:rPr>
      </w:pPr>
      <w:bookmarkStart w:id="50" w:name="_Hlk63595612"/>
      <w:r w:rsidRPr="00C54569">
        <w:rPr>
          <w:rFonts w:eastAsia="Calibri" w:cstheme="minorHAnsi"/>
          <w:lang w:eastAsia="pl-PL"/>
        </w:rPr>
        <w:t xml:space="preserve">          </w:t>
      </w:r>
      <w:r w:rsidR="00B0646C" w:rsidRPr="00C54569">
        <w:rPr>
          <w:rFonts w:eastAsia="Calibri" w:cstheme="minorHAnsi"/>
          <w:lang w:eastAsia="pl-PL"/>
        </w:rPr>
        <w:t>Pozostały zakres zamówienia wykonamy osobiście</w:t>
      </w:r>
    </w:p>
    <w:p w14:paraId="0430E0EC" w14:textId="77777777" w:rsidR="008C4812" w:rsidRPr="00C54569" w:rsidRDefault="008C4812" w:rsidP="00C93D82">
      <w:pPr>
        <w:spacing w:after="0" w:line="300" w:lineRule="auto"/>
        <w:rPr>
          <w:rFonts w:eastAsia="Times New Roman" w:cstheme="minorHAnsi"/>
          <w:i/>
          <w:iCs/>
          <w:color w:val="FF0000"/>
          <w:lang w:eastAsia="pl-PL"/>
        </w:rPr>
      </w:pPr>
    </w:p>
    <w:bookmarkEnd w:id="47"/>
    <w:bookmarkEnd w:id="50"/>
    <w:p w14:paraId="01C32963" w14:textId="6817711F" w:rsidR="00B0646C" w:rsidRPr="00C54569" w:rsidRDefault="00B0646C" w:rsidP="00B0646C">
      <w:pPr>
        <w:numPr>
          <w:ilvl w:val="0"/>
          <w:numId w:val="4"/>
        </w:numPr>
        <w:spacing w:after="0" w:line="300" w:lineRule="auto"/>
        <w:ind w:left="426"/>
        <w:jc w:val="both"/>
        <w:rPr>
          <w:rFonts w:eastAsia="Times New Roman" w:cstheme="minorHAnsi"/>
          <w:lang w:eastAsia="pl-PL"/>
        </w:rPr>
      </w:pPr>
      <w:r w:rsidRPr="00C5456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C54569" w:rsidRDefault="00B0646C" w:rsidP="00B0646C">
      <w:pPr>
        <w:numPr>
          <w:ilvl w:val="0"/>
          <w:numId w:val="4"/>
        </w:numPr>
        <w:spacing w:after="0" w:line="300" w:lineRule="auto"/>
        <w:ind w:left="426"/>
        <w:jc w:val="both"/>
        <w:rPr>
          <w:rFonts w:eastAsia="Times New Roman" w:cstheme="minorHAnsi"/>
          <w:lang w:eastAsia="pl-PL"/>
        </w:rPr>
      </w:pPr>
      <w:r w:rsidRPr="00C5456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C54569">
        <w:rPr>
          <w:rFonts w:eastAsia="Times New Roman" w:cstheme="minorHAnsi"/>
          <w:lang w:eastAsia="pl-PL"/>
        </w:rPr>
        <w:t>Pzp</w:t>
      </w:r>
      <w:proofErr w:type="spellEnd"/>
      <w:r w:rsidRPr="00C54569">
        <w:rPr>
          <w:rFonts w:eastAsia="Times New Roman" w:cstheme="minorHAnsi"/>
          <w:lang w:eastAsia="pl-PL"/>
        </w:rPr>
        <w:t>.</w:t>
      </w:r>
    </w:p>
    <w:p w14:paraId="22A00D98" w14:textId="77777777" w:rsidR="00007AE8" w:rsidRDefault="00007AE8" w:rsidP="008C4812">
      <w:pPr>
        <w:tabs>
          <w:tab w:val="left" w:pos="3402"/>
        </w:tabs>
        <w:spacing w:after="0" w:line="300" w:lineRule="auto"/>
        <w:jc w:val="both"/>
        <w:rPr>
          <w:rFonts w:eastAsia="Times New Roman" w:cstheme="minorHAnsi"/>
          <w:lang w:eastAsia="pl-PL"/>
        </w:rPr>
      </w:pPr>
    </w:p>
    <w:p w14:paraId="39238192" w14:textId="76E3F7A3" w:rsidR="00D00037" w:rsidRPr="00C54569" w:rsidRDefault="00D00037" w:rsidP="008C4812">
      <w:pPr>
        <w:tabs>
          <w:tab w:val="left" w:pos="3402"/>
        </w:tabs>
        <w:spacing w:after="0" w:line="300" w:lineRule="auto"/>
        <w:jc w:val="both"/>
        <w:rPr>
          <w:rFonts w:eastAsia="Times New Roman" w:cstheme="minorHAnsi"/>
          <w:u w:val="single"/>
          <w:lang w:eastAsia="pl-PL"/>
        </w:rPr>
      </w:pPr>
      <w:r w:rsidRPr="00C54569">
        <w:rPr>
          <w:rFonts w:eastAsia="Times New Roman" w:cstheme="minorHAnsi"/>
          <w:u w:val="single"/>
          <w:lang w:eastAsia="pl-PL"/>
        </w:rPr>
        <w:t>Wraz z ofertą składamy:</w:t>
      </w:r>
    </w:p>
    <w:p w14:paraId="222E7F74" w14:textId="27FEE3CE"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54569">
        <w:rPr>
          <w:rFonts w:eastAsia="Times New Roman" w:cstheme="minorHAnsi"/>
          <w:lang w:eastAsia="pl-PL"/>
        </w:rPr>
        <w:t>oświadczenie dotyczące braku podstaw  wykluczenia z postępowania – załącznik nr 2;</w:t>
      </w:r>
    </w:p>
    <w:p w14:paraId="787618F8" w14:textId="0117D33F" w:rsidR="00153F6A" w:rsidRPr="00C54569" w:rsidRDefault="00ED0B06" w:rsidP="00D00037">
      <w:pPr>
        <w:numPr>
          <w:ilvl w:val="0"/>
          <w:numId w:val="3"/>
        </w:numPr>
        <w:tabs>
          <w:tab w:val="num" w:pos="567"/>
          <w:tab w:val="left" w:pos="3402"/>
        </w:tabs>
        <w:spacing w:after="0" w:line="300" w:lineRule="auto"/>
        <w:ind w:left="567"/>
        <w:jc w:val="both"/>
        <w:rPr>
          <w:rFonts w:eastAsia="Times New Roman" w:cstheme="minorHAnsi"/>
          <w:lang w:eastAsia="pl-PL"/>
        </w:rPr>
      </w:pPr>
      <w:r>
        <w:rPr>
          <w:rFonts w:eastAsia="Times New Roman" w:cstheme="minorHAnsi"/>
          <w:lang w:eastAsia="pl-PL"/>
        </w:rPr>
        <w:t>formularz cenowy – załącznik nr 3</w:t>
      </w:r>
    </w:p>
    <w:p w14:paraId="5B4A71F7" w14:textId="77777777" w:rsidR="00D00037" w:rsidRPr="00C54569"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54569">
        <w:rPr>
          <w:rFonts w:eastAsia="Times New Roman" w:cstheme="minorHAnsi"/>
          <w:i/>
          <w:iCs/>
          <w:lang w:eastAsia="pl-PL"/>
        </w:rPr>
        <w:t>…………………………………………………………………………………………………………</w:t>
      </w:r>
    </w:p>
    <w:p w14:paraId="58910ACF" w14:textId="2C99E051" w:rsidR="00D00037" w:rsidRPr="00C54569" w:rsidRDefault="00D00037" w:rsidP="00D00037">
      <w:pPr>
        <w:spacing w:after="0" w:line="300" w:lineRule="auto"/>
        <w:jc w:val="both"/>
        <w:rPr>
          <w:rFonts w:eastAsia="Times New Roman" w:cstheme="minorHAnsi"/>
          <w:lang w:eastAsia="pl-PL"/>
        </w:rPr>
      </w:pPr>
    </w:p>
    <w:p w14:paraId="0DC18BA2" w14:textId="551671E9" w:rsidR="001F26F1" w:rsidRPr="00C54569" w:rsidRDefault="001F26F1" w:rsidP="00D00037">
      <w:pPr>
        <w:spacing w:after="0" w:line="300" w:lineRule="auto"/>
        <w:jc w:val="both"/>
        <w:rPr>
          <w:rFonts w:eastAsia="Times New Roman" w:cstheme="minorHAnsi"/>
          <w:lang w:eastAsia="pl-PL"/>
        </w:rPr>
      </w:pPr>
    </w:p>
    <w:p w14:paraId="591CC9FD" w14:textId="407DE0A7" w:rsidR="001F26F1" w:rsidRPr="00C54569" w:rsidRDefault="001F26F1" w:rsidP="00D00037">
      <w:pPr>
        <w:spacing w:after="0" w:line="300" w:lineRule="auto"/>
        <w:jc w:val="both"/>
        <w:rPr>
          <w:rFonts w:eastAsia="Times New Roman" w:cstheme="minorHAnsi"/>
          <w:lang w:eastAsia="pl-PL"/>
        </w:rPr>
      </w:pPr>
    </w:p>
    <w:p w14:paraId="08CFC2B3" w14:textId="77777777" w:rsidR="00D00037" w:rsidRPr="00C54569" w:rsidRDefault="00D00037" w:rsidP="00D00037">
      <w:pPr>
        <w:spacing w:after="0" w:line="300" w:lineRule="auto"/>
        <w:jc w:val="center"/>
        <w:rPr>
          <w:rFonts w:eastAsia="Times New Roman" w:cstheme="minorHAnsi"/>
          <w:sz w:val="18"/>
          <w:szCs w:val="18"/>
          <w:lang w:eastAsia="pl-PL"/>
        </w:rPr>
      </w:pPr>
      <w:r w:rsidRPr="00C54569">
        <w:rPr>
          <w:rFonts w:eastAsia="Times New Roman" w:cstheme="minorHAnsi"/>
          <w:b/>
          <w:bCs/>
          <w:sz w:val="18"/>
          <w:szCs w:val="18"/>
          <w:u w:val="double"/>
          <w:lang w:eastAsia="pl-PL"/>
        </w:rPr>
        <w:t>FORMULARZ NALEŻY PODPISAĆ KWALIFIKOWANYM PODPISEM ELEKTRONICZNYM LUB</w:t>
      </w:r>
      <w:r w:rsidRPr="00C54569">
        <w:rPr>
          <w:rFonts w:eastAsia="Times New Roman" w:cstheme="minorHAnsi"/>
          <w:b/>
          <w:sz w:val="18"/>
          <w:szCs w:val="18"/>
          <w:lang w:eastAsia="pl-PL"/>
        </w:rPr>
        <w:t xml:space="preserve"> </w:t>
      </w:r>
      <w:r w:rsidRPr="00C54569">
        <w:rPr>
          <w:rFonts w:eastAsia="Times New Roman" w:cstheme="minorHAnsi"/>
          <w:b/>
          <w:sz w:val="18"/>
          <w:szCs w:val="18"/>
          <w:u w:val="double"/>
          <w:lang w:eastAsia="pl-PL"/>
        </w:rPr>
        <w:t>PODPISEM ZAUFANYM LUB PODPISEM OSOBISTYM</w:t>
      </w:r>
      <w:r w:rsidRPr="00C54569">
        <w:rPr>
          <w:rFonts w:eastAsia="Times New Roman" w:cstheme="minorHAnsi"/>
          <w:b/>
          <w:bCs/>
          <w:sz w:val="18"/>
          <w:szCs w:val="18"/>
          <w:u w:val="double"/>
          <w:lang w:eastAsia="pl-PL"/>
        </w:rPr>
        <w:t xml:space="preserve"> PRZEZ OSOBĘ/OSOBY UPOWAŻNIONE DO REPREZENTOWANIA.</w:t>
      </w:r>
    </w:p>
    <w:p w14:paraId="256D1436" w14:textId="77777777" w:rsidR="00D00037" w:rsidRPr="00C5456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C54569">
        <w:rPr>
          <w:rFonts w:eastAsia="Times New Roman" w:cstheme="minorHAnsi"/>
          <w:b/>
          <w:i/>
          <w:color w:val="2F5496"/>
          <w:lang w:eastAsia="pl-PL"/>
        </w:rPr>
        <w:br w:type="column"/>
      </w:r>
      <w:r w:rsidRPr="00C54569">
        <w:rPr>
          <w:rFonts w:eastAsia="Times New Roman" w:cstheme="minorHAnsi"/>
          <w:b/>
          <w:i/>
          <w:sz w:val="20"/>
          <w:szCs w:val="20"/>
          <w:lang w:eastAsia="pl-PL"/>
        </w:rPr>
        <w:lastRenderedPageBreak/>
        <w:t>Załącznik nr 2 do SWZ</w:t>
      </w:r>
    </w:p>
    <w:p w14:paraId="64AD2485" w14:textId="77777777" w:rsidR="00D00037" w:rsidRPr="00C54569" w:rsidRDefault="00D00037" w:rsidP="00D00037">
      <w:pPr>
        <w:tabs>
          <w:tab w:val="left" w:pos="3402"/>
        </w:tabs>
        <w:spacing w:after="0" w:line="300" w:lineRule="auto"/>
        <w:jc w:val="right"/>
        <w:rPr>
          <w:rFonts w:eastAsia="Times New Roman" w:cstheme="minorHAnsi"/>
          <w:b/>
          <w:i/>
          <w:sz w:val="20"/>
          <w:szCs w:val="20"/>
          <w:lang w:eastAsia="pl-PL"/>
        </w:rPr>
      </w:pPr>
      <w:r w:rsidRPr="00C54569">
        <w:rPr>
          <w:rFonts w:eastAsia="Times New Roman" w:cstheme="minorHAnsi"/>
          <w:b/>
          <w:i/>
          <w:sz w:val="20"/>
          <w:szCs w:val="20"/>
          <w:lang w:eastAsia="pl-PL"/>
        </w:rPr>
        <w:t>Wzór</w:t>
      </w:r>
    </w:p>
    <w:p w14:paraId="615EF867" w14:textId="2902D2AC" w:rsidR="00D00037" w:rsidRPr="00C54569" w:rsidRDefault="00D00037" w:rsidP="00D00037">
      <w:pPr>
        <w:spacing w:after="0" w:line="300" w:lineRule="auto"/>
        <w:jc w:val="both"/>
        <w:rPr>
          <w:rFonts w:eastAsia="Times New Roman" w:cstheme="minorHAnsi"/>
        </w:rPr>
      </w:pPr>
      <w:bookmarkStart w:id="51" w:name="_Hlk61709527"/>
      <w:r w:rsidRPr="00C54569">
        <w:rPr>
          <w:rFonts w:eastAsia="Times New Roman" w:cstheme="minorHAnsi"/>
          <w:b/>
        </w:rPr>
        <w:t>Nazwa Wykonawcy</w:t>
      </w:r>
      <w:r w:rsidRPr="00C54569">
        <w:rPr>
          <w:rFonts w:eastAsia="Times New Roman" w:cstheme="minorHAnsi"/>
        </w:rPr>
        <w:t xml:space="preserve"> …..…..…………………………………………………………………………………..…</w:t>
      </w:r>
      <w:r w:rsidR="00DB4EBF">
        <w:rPr>
          <w:rFonts w:eastAsia="Times New Roman" w:cstheme="minorHAnsi"/>
        </w:rPr>
        <w:t>…………………………………………</w:t>
      </w:r>
    </w:p>
    <w:p w14:paraId="136C6B73" w14:textId="510C48B4" w:rsidR="00D00037" w:rsidRPr="00C54569" w:rsidRDefault="00D00037" w:rsidP="00D00037">
      <w:pPr>
        <w:spacing w:after="0" w:line="300" w:lineRule="auto"/>
        <w:jc w:val="both"/>
        <w:rPr>
          <w:rFonts w:eastAsia="Times New Roman" w:cstheme="minorHAnsi"/>
        </w:rPr>
      </w:pPr>
      <w:r w:rsidRPr="00C54569">
        <w:rPr>
          <w:rFonts w:eastAsia="Times New Roman" w:cstheme="minorHAnsi"/>
        </w:rPr>
        <w:t>…………….………………....................................................................................................................................</w:t>
      </w:r>
      <w:r w:rsidR="00DB4EBF">
        <w:rPr>
          <w:rFonts w:eastAsia="Times New Roman" w:cstheme="minorHAnsi"/>
        </w:rPr>
        <w:t>............</w:t>
      </w:r>
    </w:p>
    <w:p w14:paraId="4162E10F" w14:textId="77777777" w:rsidR="00D00037" w:rsidRPr="00C54569" w:rsidRDefault="00D00037" w:rsidP="00D00037">
      <w:pPr>
        <w:spacing w:after="0" w:line="300" w:lineRule="auto"/>
        <w:jc w:val="both"/>
        <w:rPr>
          <w:rFonts w:eastAsia="Times New Roman" w:cstheme="minorHAnsi"/>
        </w:rPr>
      </w:pPr>
      <w:r w:rsidRPr="00C54569">
        <w:rPr>
          <w:rFonts w:eastAsia="Times New Roman" w:cstheme="minorHAnsi"/>
          <w:b/>
        </w:rPr>
        <w:t>Adres</w:t>
      </w:r>
      <w:r w:rsidRPr="00C54569">
        <w:rPr>
          <w:rFonts w:eastAsia="Times New Roman" w:cstheme="minorHAnsi"/>
        </w:rPr>
        <w:t xml:space="preserve"> …..................................................................................................................................................................</w:t>
      </w:r>
    </w:p>
    <w:p w14:paraId="0960E4D4" w14:textId="509CF639"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Nr KRS </w:t>
      </w:r>
      <w:r w:rsidRPr="00C54569">
        <w:rPr>
          <w:rFonts w:eastAsia="Times New Roman" w:cstheme="minorHAnsi"/>
          <w:bCs/>
        </w:rPr>
        <w:t>(jeżeli dotyczy)</w:t>
      </w:r>
      <w:r w:rsidRPr="00C54569">
        <w:rPr>
          <w:rFonts w:eastAsia="Times New Roman" w:cstheme="minorHAnsi"/>
        </w:rPr>
        <w:t>.........................................................................................................................................</w:t>
      </w:r>
      <w:r w:rsidR="00DB4EBF">
        <w:rPr>
          <w:rFonts w:eastAsia="Times New Roman" w:cstheme="minorHAnsi"/>
        </w:rPr>
        <w:t>..</w:t>
      </w:r>
    </w:p>
    <w:p w14:paraId="65374D77"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 xml:space="preserve">NIP </w:t>
      </w:r>
      <w:r w:rsidRPr="00C54569">
        <w:rPr>
          <w:rFonts w:eastAsia="Times New Roman" w:cstheme="minorHAnsi"/>
        </w:rPr>
        <w:t>….....................................................................................................................................................................</w:t>
      </w:r>
    </w:p>
    <w:p w14:paraId="15A3ADC4" w14:textId="77777777" w:rsidR="00D00037" w:rsidRPr="00C54569" w:rsidRDefault="00D00037" w:rsidP="00D00037">
      <w:pPr>
        <w:spacing w:after="0" w:line="300" w:lineRule="auto"/>
        <w:jc w:val="both"/>
        <w:rPr>
          <w:rFonts w:eastAsia="Times New Roman" w:cstheme="minorHAnsi"/>
          <w:b/>
        </w:rPr>
      </w:pPr>
      <w:r w:rsidRPr="00C54569">
        <w:rPr>
          <w:rFonts w:eastAsia="Times New Roman" w:cstheme="minorHAnsi"/>
          <w:b/>
        </w:rPr>
        <w:t>Dokumenty rejestrowe mogą zostać bezpłatnie uzyskane z bazy danych państwa członkowskiego UE:</w:t>
      </w:r>
    </w:p>
    <w:p w14:paraId="63B51963" w14:textId="69D2A138" w:rsidR="00B0646C" w:rsidRPr="00C54569" w:rsidRDefault="00FC5E5D"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EndPr/>
        <w:sdtContent>
          <w:r w:rsidR="007C504E" w:rsidRPr="00BA61A2">
            <w:rPr>
              <w:rFonts w:ascii="Segoe UI Symbol" w:eastAsia="MS Gothic" w:hAnsi="Segoe UI Symbol" w:cs="Segoe UI Symbol"/>
              <w:lang w:eastAsia="pl-PL"/>
            </w:rPr>
            <w:t>☐</w:t>
          </w:r>
        </w:sdtContent>
      </w:sdt>
      <w:r w:rsidR="00B0646C" w:rsidRPr="00C54569">
        <w:rPr>
          <w:rFonts w:eastAsia="Times New Roman" w:cstheme="minorHAnsi"/>
          <w:bCs/>
        </w:rPr>
        <w:t xml:space="preserve"> https://ekrs.ms.gov.pl/web/wyszukiwarka-krs/strona-glowna/</w:t>
      </w:r>
    </w:p>
    <w:p w14:paraId="359BD2BE" w14:textId="77777777" w:rsidR="00B0646C" w:rsidRPr="00C54569" w:rsidRDefault="00FC5E5D"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EndPr/>
        <w:sdtContent>
          <w:r w:rsidR="00B0646C" w:rsidRPr="00BA61A2">
            <w:rPr>
              <w:rFonts w:ascii="Segoe UI Symbol" w:eastAsia="MS Gothic" w:hAnsi="Segoe UI Symbol" w:cs="Segoe UI Symbol"/>
              <w:lang w:eastAsia="pl-PL"/>
            </w:rPr>
            <w:t>☐</w:t>
          </w:r>
        </w:sdtContent>
      </w:sdt>
      <w:r w:rsidR="00B0646C" w:rsidRPr="00C54569">
        <w:rPr>
          <w:rFonts w:eastAsia="Times New Roman" w:cstheme="minorHAnsi"/>
          <w:bCs/>
        </w:rPr>
        <w:t xml:space="preserve"> https://prod.ceidg.gov.pl/CEIDG/CEIDG.Public.UI/Search.aspx</w:t>
      </w:r>
    </w:p>
    <w:p w14:paraId="35F08C74" w14:textId="5F02E767" w:rsidR="00B0646C" w:rsidRPr="00C54569" w:rsidRDefault="00FC5E5D"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EndPr/>
        <w:sdtContent>
          <w:r w:rsidR="007C504E" w:rsidRPr="00BA61A2">
            <w:rPr>
              <w:rFonts w:ascii="Segoe UI Symbol" w:eastAsia="MS Gothic" w:hAnsi="Segoe UI Symbol" w:cs="Segoe UI Symbol"/>
              <w:lang w:eastAsia="pl-PL"/>
            </w:rPr>
            <w:t>☐</w:t>
          </w:r>
        </w:sdtContent>
      </w:sdt>
      <w:r w:rsidR="00B0646C" w:rsidRPr="00C54569">
        <w:rPr>
          <w:rFonts w:eastAsia="Times New Roman" w:cstheme="minorHAnsi"/>
          <w:bCs/>
        </w:rPr>
        <w:t xml:space="preserve"> inny (proszę wpisać) </w:t>
      </w:r>
      <w:r w:rsidR="00B0646C" w:rsidRPr="00C54569">
        <w:rPr>
          <w:rFonts w:eastAsia="Times New Roman" w:cstheme="minorHAnsi"/>
        </w:rPr>
        <w:t>…......................................................................................................................................</w:t>
      </w:r>
    </w:p>
    <w:p w14:paraId="68491847" w14:textId="7ABCE564" w:rsidR="00B0646C" w:rsidRPr="00C54569" w:rsidRDefault="00FC5E5D"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EndPr/>
        <w:sdtContent>
          <w:r w:rsidR="007C504E" w:rsidRPr="00BA61A2">
            <w:rPr>
              <w:rFonts w:ascii="Segoe UI Symbol" w:eastAsia="MS Gothic" w:hAnsi="Segoe UI Symbol" w:cs="Segoe UI Symbol"/>
              <w:lang w:eastAsia="pl-PL"/>
            </w:rPr>
            <w:t>☐</w:t>
          </w:r>
        </w:sdtContent>
      </w:sdt>
      <w:r w:rsidR="00B0646C" w:rsidRPr="00C54569">
        <w:rPr>
          <w:rFonts w:eastAsia="Times New Roman" w:cstheme="minorHAnsi"/>
          <w:bCs/>
        </w:rPr>
        <w:t xml:space="preserve"> nie dotyczy</w:t>
      </w:r>
    </w:p>
    <w:p w14:paraId="74E2FD9C" w14:textId="444B535F" w:rsidR="00D00037" w:rsidRPr="00C54569" w:rsidRDefault="00D00037" w:rsidP="00893842">
      <w:pPr>
        <w:spacing w:after="0" w:line="300" w:lineRule="auto"/>
        <w:jc w:val="both"/>
        <w:rPr>
          <w:rFonts w:eastAsia="Times New Roman" w:cstheme="minorHAnsi"/>
          <w:lang w:eastAsia="pl-PL"/>
        </w:rPr>
      </w:pPr>
      <w:r w:rsidRPr="00C54569">
        <w:rPr>
          <w:rFonts w:eastAsia="Times New Roman" w:cstheme="minorHAnsi"/>
          <w:lang w:eastAsia="pl-PL"/>
        </w:rPr>
        <w:t>reprezentowany przez:</w:t>
      </w:r>
      <w:r w:rsidR="00893842">
        <w:rPr>
          <w:rFonts w:eastAsia="Times New Roman" w:cstheme="minorHAnsi"/>
          <w:lang w:eastAsia="pl-PL"/>
        </w:rPr>
        <w:t xml:space="preserve"> </w:t>
      </w:r>
      <w:r w:rsidRPr="00C54569">
        <w:rPr>
          <w:rFonts w:eastAsia="Times New Roman" w:cstheme="minorHAnsi"/>
          <w:lang w:eastAsia="pl-PL"/>
        </w:rPr>
        <w:t>………………………………………………………………………………………</w:t>
      </w:r>
      <w:r w:rsidR="008D148D">
        <w:rPr>
          <w:rFonts w:eastAsia="Times New Roman" w:cstheme="minorHAnsi"/>
          <w:lang w:eastAsia="pl-PL"/>
        </w:rPr>
        <w:t>…………………………………………</w:t>
      </w:r>
      <w:r w:rsidR="00893842">
        <w:rPr>
          <w:rFonts w:eastAsia="Times New Roman" w:cstheme="minorHAnsi"/>
          <w:lang w:eastAsia="pl-PL"/>
        </w:rPr>
        <w:t>…</w:t>
      </w:r>
    </w:p>
    <w:p w14:paraId="432844EE" w14:textId="77777777" w:rsidR="00D00037" w:rsidRPr="00C54569" w:rsidRDefault="00D00037" w:rsidP="00D00037">
      <w:pPr>
        <w:spacing w:after="0" w:line="300" w:lineRule="auto"/>
        <w:ind w:right="1388"/>
        <w:jc w:val="both"/>
        <w:rPr>
          <w:rFonts w:eastAsia="Times New Roman" w:cstheme="minorHAnsi"/>
          <w:i/>
          <w:sz w:val="18"/>
          <w:szCs w:val="18"/>
          <w:lang w:eastAsia="pl-PL"/>
        </w:rPr>
      </w:pPr>
      <w:r w:rsidRPr="00C54569">
        <w:rPr>
          <w:rFonts w:eastAsia="Times New Roman" w:cstheme="minorHAnsi"/>
          <w:i/>
          <w:sz w:val="18"/>
          <w:szCs w:val="18"/>
          <w:lang w:eastAsia="pl-PL"/>
        </w:rPr>
        <w:t>(imię, nazwisko, stanowisko/podstawa do reprezentacji)</w:t>
      </w:r>
    </w:p>
    <w:p w14:paraId="7AE930A7" w14:textId="77777777" w:rsidR="00D00037" w:rsidRPr="00C54569" w:rsidRDefault="00D00037" w:rsidP="00D00037">
      <w:pPr>
        <w:spacing w:after="0" w:line="300" w:lineRule="auto"/>
        <w:jc w:val="both"/>
        <w:rPr>
          <w:rFonts w:eastAsia="Times New Roman" w:cstheme="minorHAnsi"/>
          <w:lang w:eastAsia="pl-PL"/>
        </w:rPr>
      </w:pPr>
    </w:p>
    <w:bookmarkEnd w:id="51"/>
    <w:p w14:paraId="302B1FAF" w14:textId="4612A209" w:rsidR="00DF53AF" w:rsidRPr="00C54569" w:rsidRDefault="00DF53AF" w:rsidP="00DF53AF">
      <w:pPr>
        <w:spacing w:after="0" w:line="300" w:lineRule="auto"/>
        <w:jc w:val="center"/>
        <w:rPr>
          <w:rFonts w:eastAsia="Times New Roman" w:cstheme="minorHAnsi"/>
          <w:b/>
          <w:u w:val="single"/>
          <w:lang w:eastAsia="pl-PL"/>
        </w:rPr>
      </w:pPr>
      <w:r w:rsidRPr="00C54569">
        <w:rPr>
          <w:rFonts w:eastAsia="Times New Roman" w:cstheme="minorHAnsi"/>
          <w:b/>
          <w:u w:val="single"/>
          <w:lang w:eastAsia="pl-PL"/>
        </w:rPr>
        <w:t>Oświadczenie wykonawcy</w:t>
      </w:r>
    </w:p>
    <w:p w14:paraId="016B3A9E" w14:textId="58D9F2A3" w:rsidR="00DF53AF" w:rsidRPr="00C54569" w:rsidRDefault="00DF53AF" w:rsidP="00DF53AF">
      <w:pPr>
        <w:spacing w:after="0" w:line="300" w:lineRule="auto"/>
        <w:jc w:val="center"/>
        <w:rPr>
          <w:rFonts w:eastAsia="Times New Roman" w:cstheme="minorHAnsi"/>
          <w:b/>
          <w:lang w:eastAsia="pl-PL"/>
        </w:rPr>
      </w:pPr>
      <w:r w:rsidRPr="00C54569">
        <w:rPr>
          <w:rFonts w:eastAsia="Times New Roman" w:cstheme="minorHAnsi"/>
          <w:b/>
          <w:lang w:eastAsia="pl-PL"/>
        </w:rPr>
        <w:t xml:space="preserve">składane na podstawie </w:t>
      </w:r>
      <w:bookmarkStart w:id="52" w:name="_Hlk61709618"/>
      <w:r w:rsidRPr="00C54569">
        <w:rPr>
          <w:rFonts w:eastAsia="Times New Roman" w:cstheme="minorHAnsi"/>
          <w:b/>
          <w:lang w:eastAsia="pl-PL"/>
        </w:rPr>
        <w:t>art. 125 ust. 1 z dnia 11 września 2019 r. – Prawo zamówień publicznych</w:t>
      </w:r>
      <w:bookmarkEnd w:id="52"/>
      <w:r w:rsidRPr="00C54569">
        <w:rPr>
          <w:rFonts w:eastAsia="Times New Roman" w:cstheme="minorHAnsi"/>
          <w:b/>
          <w:lang w:eastAsia="pl-PL"/>
        </w:rPr>
        <w:t xml:space="preserve"> Prawo zamówień publicznych (dalej jako: ustawa </w:t>
      </w:r>
      <w:proofErr w:type="spellStart"/>
      <w:r w:rsidRPr="00C54569">
        <w:rPr>
          <w:rFonts w:eastAsia="Times New Roman" w:cstheme="minorHAnsi"/>
          <w:b/>
          <w:lang w:eastAsia="pl-PL"/>
        </w:rPr>
        <w:t>Pzp</w:t>
      </w:r>
      <w:proofErr w:type="spellEnd"/>
      <w:r w:rsidRPr="00C54569">
        <w:rPr>
          <w:rFonts w:eastAsia="Times New Roman" w:cstheme="minorHAnsi"/>
          <w:b/>
          <w:lang w:eastAsia="pl-PL"/>
        </w:rPr>
        <w:t>)</w:t>
      </w:r>
    </w:p>
    <w:p w14:paraId="09B4822A" w14:textId="77777777" w:rsidR="00DF53AF" w:rsidRPr="00C54569" w:rsidRDefault="00DF53AF" w:rsidP="00DF53AF">
      <w:pPr>
        <w:spacing w:after="0" w:line="300" w:lineRule="auto"/>
        <w:jc w:val="center"/>
        <w:rPr>
          <w:rFonts w:eastAsia="Times New Roman" w:cstheme="minorHAnsi"/>
          <w:b/>
          <w:u w:val="single"/>
          <w:lang w:eastAsia="pl-PL"/>
        </w:rPr>
      </w:pPr>
      <w:r w:rsidRPr="00C54569">
        <w:rPr>
          <w:rFonts w:eastAsia="Times New Roman" w:cstheme="minorHAnsi"/>
          <w:b/>
          <w:u w:val="single"/>
          <w:lang w:eastAsia="pl-PL"/>
        </w:rPr>
        <w:t>DOTYCZĄCE PRZESŁANEK WYKLUCZENIA Z POSTĘPOWANIA</w:t>
      </w:r>
    </w:p>
    <w:p w14:paraId="6534F7D5" w14:textId="77777777" w:rsidR="00D00037" w:rsidRPr="00C54569" w:rsidRDefault="00D00037" w:rsidP="00D00037">
      <w:pPr>
        <w:spacing w:after="0" w:line="300" w:lineRule="auto"/>
        <w:jc w:val="both"/>
        <w:rPr>
          <w:rFonts w:eastAsia="Times New Roman" w:cstheme="minorHAnsi"/>
          <w:lang w:eastAsia="pl-PL"/>
        </w:rPr>
      </w:pPr>
    </w:p>
    <w:p w14:paraId="3C148803" w14:textId="12CFA80A" w:rsidR="00D00037" w:rsidRPr="00C54569" w:rsidRDefault="00D00037" w:rsidP="00D00037">
      <w:pPr>
        <w:spacing w:after="0" w:line="300" w:lineRule="auto"/>
        <w:jc w:val="both"/>
        <w:rPr>
          <w:rFonts w:eastAsia="Times New Roman" w:cstheme="minorHAnsi"/>
          <w:lang w:eastAsia="pl-PL"/>
        </w:rPr>
      </w:pPr>
      <w:r w:rsidRPr="00C54569">
        <w:rPr>
          <w:rFonts w:eastAsia="Times New Roman" w:cstheme="minorHAnsi"/>
          <w:lang w:eastAsia="pl-PL"/>
        </w:rPr>
        <w:t xml:space="preserve">Na potrzeby postępowania o udzielenie zamówienia publicznego pn. </w:t>
      </w:r>
      <w:bookmarkStart w:id="53" w:name="_Hlk85531982"/>
      <w:r w:rsidRPr="00C54569">
        <w:rPr>
          <w:rFonts w:eastAsia="Times New Roman" w:cstheme="minorHAnsi"/>
          <w:b/>
          <w:lang w:eastAsia="pl-PL"/>
        </w:rPr>
        <w:t xml:space="preserve">Dostawa </w:t>
      </w:r>
      <w:bookmarkEnd w:id="53"/>
      <w:r w:rsidR="00DB4EBF" w:rsidRPr="00DB4EBF">
        <w:rPr>
          <w:rFonts w:eastAsia="Times New Roman" w:cstheme="minorHAnsi"/>
          <w:b/>
          <w:lang w:eastAsia="pl-PL"/>
        </w:rPr>
        <w:t xml:space="preserve">sukcesywna odczynników chemicznych w ramach projektu Wprowadzenie na rynek innowacyjnej odmiany życicy trwałej zasiedlonej przez symbiotyczne grzyby </w:t>
      </w:r>
      <w:proofErr w:type="spellStart"/>
      <w:r w:rsidR="00DB4EBF" w:rsidRPr="00DB4EBF">
        <w:rPr>
          <w:rFonts w:eastAsia="Times New Roman" w:cstheme="minorHAnsi"/>
          <w:b/>
          <w:lang w:eastAsia="pl-PL"/>
        </w:rPr>
        <w:t>endofityczne</w:t>
      </w:r>
      <w:proofErr w:type="spellEnd"/>
      <w:r w:rsidR="00DB4EBF" w:rsidRPr="00DB4EBF">
        <w:rPr>
          <w:rFonts w:eastAsia="Times New Roman" w:cstheme="minorHAnsi"/>
          <w:b/>
          <w:lang w:eastAsia="pl-PL"/>
        </w:rPr>
        <w:t xml:space="preserve"> „Nova </w:t>
      </w:r>
      <w:proofErr w:type="spellStart"/>
      <w:r w:rsidR="00DB4EBF" w:rsidRPr="00DB4EBF">
        <w:rPr>
          <w:rFonts w:eastAsia="Times New Roman" w:cstheme="minorHAnsi"/>
          <w:b/>
          <w:lang w:eastAsia="pl-PL"/>
        </w:rPr>
        <w:t>Trava</w:t>
      </w:r>
      <w:proofErr w:type="spellEnd"/>
      <w:r w:rsidR="00DB4EBF" w:rsidRPr="00DB4EBF">
        <w:rPr>
          <w:rFonts w:eastAsia="Times New Roman" w:cstheme="minorHAnsi"/>
          <w:b/>
          <w:lang w:eastAsia="pl-PL"/>
        </w:rPr>
        <w:t>”</w:t>
      </w:r>
      <w:r w:rsidR="00DB4EBF">
        <w:rPr>
          <w:rFonts w:eastAsia="Times New Roman" w:cstheme="minorHAnsi"/>
        </w:rPr>
        <w:t xml:space="preserve"> </w:t>
      </w:r>
      <w:r w:rsidRPr="00C54569">
        <w:rPr>
          <w:rFonts w:eastAsia="Times New Roman" w:cstheme="minorHAnsi"/>
          <w:b/>
          <w:lang w:eastAsia="pl-PL"/>
        </w:rPr>
        <w:t>(AZZP.243</w:t>
      </w:r>
      <w:r w:rsidR="00ED0B06">
        <w:rPr>
          <w:rFonts w:eastAsia="Times New Roman" w:cstheme="minorHAnsi"/>
          <w:b/>
          <w:lang w:eastAsia="pl-PL"/>
        </w:rPr>
        <w:t>.0</w:t>
      </w:r>
      <w:r w:rsidR="00C12BEF">
        <w:rPr>
          <w:rFonts w:eastAsia="Times New Roman" w:cstheme="minorHAnsi"/>
          <w:b/>
          <w:lang w:eastAsia="pl-PL"/>
        </w:rPr>
        <w:t>92</w:t>
      </w:r>
      <w:r w:rsidRPr="00C54569">
        <w:rPr>
          <w:rFonts w:eastAsia="Times New Roman" w:cstheme="minorHAnsi"/>
          <w:b/>
          <w:lang w:eastAsia="pl-PL"/>
        </w:rPr>
        <w:t>.2021)</w:t>
      </w:r>
      <w:r w:rsidRPr="00C54569">
        <w:rPr>
          <w:rFonts w:eastAsia="Times New Roman" w:cstheme="minorHAnsi"/>
          <w:i/>
          <w:lang w:eastAsia="pl-PL"/>
        </w:rPr>
        <w:t xml:space="preserve">, </w:t>
      </w:r>
      <w:r w:rsidRPr="00C54569">
        <w:rPr>
          <w:rFonts w:eastAsia="Times New Roman" w:cstheme="minorHAnsi"/>
          <w:lang w:eastAsia="pl-PL"/>
        </w:rPr>
        <w:t>oświadczam, co następuje:</w:t>
      </w:r>
    </w:p>
    <w:p w14:paraId="7AB2A890" w14:textId="77777777" w:rsidR="00D00037" w:rsidRPr="00C54569" w:rsidRDefault="00D00037" w:rsidP="00D00037">
      <w:pPr>
        <w:spacing w:after="0" w:line="300" w:lineRule="auto"/>
        <w:jc w:val="both"/>
        <w:rPr>
          <w:rFonts w:eastAsia="Times New Roman" w:cstheme="minorHAnsi"/>
          <w:lang w:eastAsia="pl-PL"/>
        </w:rPr>
      </w:pPr>
    </w:p>
    <w:p w14:paraId="32F99579" w14:textId="77777777" w:rsidR="00D00037" w:rsidRPr="00C54569" w:rsidRDefault="00D00037" w:rsidP="00A57F82">
      <w:pPr>
        <w:numPr>
          <w:ilvl w:val="0"/>
          <w:numId w:val="8"/>
        </w:numPr>
        <w:spacing w:after="0" w:line="300" w:lineRule="auto"/>
        <w:ind w:left="426" w:hanging="426"/>
        <w:jc w:val="both"/>
        <w:rPr>
          <w:rFonts w:eastAsia="Calibri" w:cstheme="minorHAnsi"/>
        </w:rPr>
      </w:pPr>
      <w:r w:rsidRPr="00C54569">
        <w:rPr>
          <w:rFonts w:eastAsia="Calibri" w:cstheme="minorHAnsi"/>
        </w:rPr>
        <w:t xml:space="preserve">Oświadczam, że nie podlegam wykluczeniu z postępowania na podstawie art. 108 ust. 1 pkt. 1-6 ustawy </w:t>
      </w:r>
      <w:proofErr w:type="spellStart"/>
      <w:r w:rsidRPr="00C54569">
        <w:rPr>
          <w:rFonts w:eastAsia="Calibri" w:cstheme="minorHAnsi"/>
        </w:rPr>
        <w:t>Pzp</w:t>
      </w:r>
      <w:proofErr w:type="spellEnd"/>
      <w:r w:rsidRPr="00C54569">
        <w:rPr>
          <w:rFonts w:eastAsia="Calibri" w:cstheme="minorHAnsi"/>
        </w:rPr>
        <w:t>;  oraz 109</w:t>
      </w:r>
      <w:r w:rsidRPr="00C54569">
        <w:rPr>
          <w:rFonts w:eastAsia="Calibri" w:cstheme="minorHAnsi"/>
          <w:color w:val="FF0000"/>
        </w:rPr>
        <w:t xml:space="preserve"> </w:t>
      </w:r>
      <w:r w:rsidRPr="00C54569">
        <w:rPr>
          <w:rFonts w:eastAsia="Calibri" w:cstheme="minorHAnsi"/>
        </w:rPr>
        <w:t xml:space="preserve">ust. 1 pkt 4 ustawy </w:t>
      </w:r>
      <w:proofErr w:type="spellStart"/>
      <w:r w:rsidRPr="00C54569">
        <w:rPr>
          <w:rFonts w:eastAsia="Calibri" w:cstheme="minorHAnsi"/>
        </w:rPr>
        <w:t>Pzp</w:t>
      </w:r>
      <w:proofErr w:type="spellEnd"/>
      <w:r w:rsidRPr="00C54569">
        <w:rPr>
          <w:rFonts w:eastAsia="Calibri" w:cstheme="minorHAnsi"/>
        </w:rPr>
        <w:t>.</w:t>
      </w:r>
    </w:p>
    <w:p w14:paraId="2BE811DC" w14:textId="77777777" w:rsidR="00D00037" w:rsidRPr="00C54569" w:rsidRDefault="00D00037" w:rsidP="00D00037">
      <w:pPr>
        <w:spacing w:after="0" w:line="300" w:lineRule="auto"/>
        <w:jc w:val="both"/>
        <w:rPr>
          <w:rFonts w:eastAsia="Times New Roman" w:cstheme="minorHAnsi"/>
          <w:i/>
          <w:lang w:eastAsia="pl-PL"/>
        </w:rPr>
      </w:pPr>
    </w:p>
    <w:p w14:paraId="0101E2AB" w14:textId="77777777" w:rsidR="00D00037" w:rsidRPr="00C54569" w:rsidRDefault="00D00037" w:rsidP="00A57F82">
      <w:pPr>
        <w:numPr>
          <w:ilvl w:val="0"/>
          <w:numId w:val="8"/>
        </w:numPr>
        <w:spacing w:after="0" w:line="300" w:lineRule="auto"/>
        <w:ind w:left="426" w:hanging="426"/>
        <w:jc w:val="both"/>
        <w:rPr>
          <w:rFonts w:eastAsia="Calibri" w:cstheme="minorHAnsi"/>
        </w:rPr>
      </w:pPr>
      <w:r w:rsidRPr="00C54569">
        <w:rPr>
          <w:rFonts w:eastAsia="Calibri" w:cstheme="minorHAnsi"/>
        </w:rPr>
        <w:t xml:space="preserve">Oświadczam, że zachodzą w stosunku do mnie podstawy wykluczenia z postępowania na podstawie art. …… ustawy </w:t>
      </w:r>
      <w:proofErr w:type="spellStart"/>
      <w:r w:rsidRPr="00C54569">
        <w:rPr>
          <w:rFonts w:eastAsia="Calibri" w:cstheme="minorHAnsi"/>
        </w:rPr>
        <w:t>Pzp</w:t>
      </w:r>
      <w:proofErr w:type="spellEnd"/>
      <w:r w:rsidRPr="00C54569">
        <w:rPr>
          <w:rFonts w:eastAsia="Calibri" w:cstheme="minorHAnsi"/>
        </w:rPr>
        <w:t xml:space="preserve"> </w:t>
      </w:r>
      <w:r w:rsidRPr="00C54569">
        <w:rPr>
          <w:rFonts w:eastAsia="Calibri" w:cstheme="minorHAnsi"/>
          <w:sz w:val="18"/>
          <w:szCs w:val="18"/>
        </w:rPr>
        <w:t xml:space="preserve">(podać mającą zastosowanie podstawę wykluczenia spośród wymienionych w art. art. 108 ust. 1 pkt. 1-6 ustawy </w:t>
      </w:r>
      <w:proofErr w:type="spellStart"/>
      <w:r w:rsidRPr="00C54569">
        <w:rPr>
          <w:rFonts w:eastAsia="Calibri" w:cstheme="minorHAnsi"/>
          <w:sz w:val="18"/>
          <w:szCs w:val="18"/>
        </w:rPr>
        <w:t>Pzp</w:t>
      </w:r>
      <w:proofErr w:type="spellEnd"/>
      <w:r w:rsidRPr="00C54569">
        <w:rPr>
          <w:rFonts w:eastAsia="Calibri" w:cstheme="minorHAnsi"/>
          <w:sz w:val="18"/>
          <w:szCs w:val="18"/>
        </w:rPr>
        <w:t xml:space="preserve">;  oraz 109 ust. 1 pkt 4 ustawy </w:t>
      </w:r>
      <w:proofErr w:type="spellStart"/>
      <w:r w:rsidRPr="00C54569">
        <w:rPr>
          <w:rFonts w:eastAsia="Calibri" w:cstheme="minorHAnsi"/>
          <w:sz w:val="18"/>
          <w:szCs w:val="18"/>
        </w:rPr>
        <w:t>Pzp</w:t>
      </w:r>
      <w:proofErr w:type="spellEnd"/>
      <w:r w:rsidRPr="00C54569">
        <w:rPr>
          <w:rFonts w:eastAsia="Calibri" w:cstheme="minorHAnsi"/>
          <w:sz w:val="18"/>
          <w:szCs w:val="18"/>
        </w:rPr>
        <w:t>)</w:t>
      </w:r>
      <w:r w:rsidRPr="00C54569">
        <w:rPr>
          <w:rFonts w:eastAsia="Calibri" w:cstheme="minorHAnsi"/>
        </w:rPr>
        <w:t xml:space="preserve">. Jednocześnie oświadczam, że w związku z ww. okolicznością, na podstawie art. 110 ust. 2 ustawy </w:t>
      </w:r>
      <w:proofErr w:type="spellStart"/>
      <w:r w:rsidRPr="00C54569">
        <w:rPr>
          <w:rFonts w:eastAsia="Calibri" w:cstheme="minorHAnsi"/>
        </w:rPr>
        <w:t>Pzp</w:t>
      </w:r>
      <w:proofErr w:type="spellEnd"/>
      <w:r w:rsidRPr="00C54569">
        <w:rPr>
          <w:rFonts w:eastAsia="Calibri" w:cstheme="minorHAnsi"/>
        </w:rPr>
        <w:t xml:space="preserve"> podjąłem następujące środki naprawcze: ………………………………………</w:t>
      </w:r>
    </w:p>
    <w:p w14:paraId="40616102" w14:textId="77777777" w:rsidR="00D00037" w:rsidRPr="00C54569" w:rsidRDefault="00D00037" w:rsidP="00D00037">
      <w:pPr>
        <w:spacing w:after="0" w:line="300" w:lineRule="auto"/>
        <w:jc w:val="both"/>
        <w:rPr>
          <w:rFonts w:eastAsia="Times New Roman" w:cstheme="minorHAnsi"/>
          <w:lang w:eastAsia="pl-PL"/>
        </w:rPr>
      </w:pPr>
    </w:p>
    <w:p w14:paraId="72D36DFB" w14:textId="77777777" w:rsidR="00D00037" w:rsidRPr="00C54569" w:rsidRDefault="00D00037" w:rsidP="00A57F82">
      <w:pPr>
        <w:numPr>
          <w:ilvl w:val="0"/>
          <w:numId w:val="8"/>
        </w:numPr>
        <w:spacing w:after="0" w:line="300" w:lineRule="auto"/>
        <w:ind w:left="426" w:hanging="426"/>
        <w:jc w:val="both"/>
        <w:rPr>
          <w:rFonts w:eastAsia="Calibri" w:cstheme="minorHAnsi"/>
        </w:rPr>
      </w:pPr>
      <w:r w:rsidRPr="00C5456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C54569" w:rsidRDefault="00D00037" w:rsidP="00D00037">
      <w:pPr>
        <w:spacing w:after="0" w:line="300" w:lineRule="auto"/>
        <w:jc w:val="both"/>
        <w:rPr>
          <w:rFonts w:eastAsia="Times New Roman" w:cstheme="minorHAnsi"/>
          <w:highlight w:val="cyan"/>
          <w:lang w:eastAsia="pl-PL"/>
        </w:rPr>
      </w:pPr>
    </w:p>
    <w:p w14:paraId="2D15A22C" w14:textId="77777777" w:rsidR="00D00037" w:rsidRPr="00C54569" w:rsidRDefault="00D00037" w:rsidP="00D00037">
      <w:pPr>
        <w:spacing w:after="0" w:line="300" w:lineRule="auto"/>
        <w:jc w:val="center"/>
        <w:rPr>
          <w:rFonts w:eastAsia="Times New Roman" w:cstheme="minorHAnsi"/>
          <w:sz w:val="18"/>
          <w:szCs w:val="18"/>
          <w:lang w:eastAsia="pl-PL"/>
        </w:rPr>
      </w:pPr>
      <w:bookmarkStart w:id="54" w:name="_Hlk61710238"/>
      <w:r w:rsidRPr="00C54569">
        <w:rPr>
          <w:rFonts w:eastAsia="Times New Roman" w:cstheme="minorHAnsi"/>
          <w:b/>
          <w:bCs/>
          <w:sz w:val="18"/>
          <w:szCs w:val="18"/>
          <w:u w:val="double"/>
          <w:lang w:eastAsia="pl-PL"/>
        </w:rPr>
        <w:t>OŚWIADCZENIE NALEŻY PODPISAĆ KWALIFIKOWANYM PODPISEM ELEKTRONICZNYM LUB</w:t>
      </w:r>
      <w:r w:rsidRPr="00C54569">
        <w:rPr>
          <w:rFonts w:eastAsia="Times New Roman" w:cstheme="minorHAnsi"/>
          <w:b/>
          <w:sz w:val="18"/>
          <w:szCs w:val="18"/>
          <w:lang w:eastAsia="pl-PL"/>
        </w:rPr>
        <w:t xml:space="preserve"> </w:t>
      </w:r>
      <w:r w:rsidRPr="00C54569">
        <w:rPr>
          <w:rFonts w:eastAsia="Times New Roman" w:cstheme="minorHAnsi"/>
          <w:b/>
          <w:sz w:val="18"/>
          <w:szCs w:val="18"/>
          <w:u w:val="double"/>
          <w:lang w:eastAsia="pl-PL"/>
        </w:rPr>
        <w:t>PODPISEM ZAUFANYM LUB PODPISEM OSOBISTYM</w:t>
      </w:r>
      <w:r w:rsidRPr="00C54569">
        <w:rPr>
          <w:rFonts w:eastAsia="Times New Roman" w:cstheme="minorHAnsi"/>
          <w:b/>
          <w:bCs/>
          <w:sz w:val="18"/>
          <w:szCs w:val="18"/>
          <w:u w:val="double"/>
          <w:lang w:eastAsia="pl-PL"/>
        </w:rPr>
        <w:t xml:space="preserve"> PRZEZ OSOBĘ/OSOBY UPOWAŻNIONE DO REPREZENTOWANIA.</w:t>
      </w:r>
    </w:p>
    <w:bookmarkEnd w:id="54"/>
    <w:p w14:paraId="58AB4F08" w14:textId="73AEFC32" w:rsidR="001F26F1" w:rsidRPr="00E831D7" w:rsidRDefault="00D00037" w:rsidP="001F26F1">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55" w:name="_Hlk61354979"/>
      <w:r w:rsidR="001F26F1" w:rsidRPr="00E831D7">
        <w:rPr>
          <w:rFonts w:eastAsia="Times New Roman" w:cstheme="minorHAnsi"/>
          <w:b/>
          <w:i/>
          <w:sz w:val="20"/>
          <w:szCs w:val="20"/>
          <w:lang w:eastAsia="pl-PL"/>
        </w:rPr>
        <w:lastRenderedPageBreak/>
        <w:t xml:space="preserve">Załącznik nr </w:t>
      </w:r>
      <w:r w:rsidR="00ED0B06">
        <w:rPr>
          <w:rFonts w:eastAsia="Times New Roman" w:cstheme="minorHAnsi"/>
          <w:b/>
          <w:i/>
          <w:sz w:val="20"/>
          <w:szCs w:val="20"/>
          <w:lang w:eastAsia="pl-PL"/>
        </w:rPr>
        <w:t>4</w:t>
      </w:r>
      <w:r w:rsidR="001F26F1" w:rsidRPr="00E831D7">
        <w:rPr>
          <w:rFonts w:eastAsia="Times New Roman" w:cstheme="minorHAnsi"/>
          <w:b/>
          <w:i/>
          <w:sz w:val="20"/>
          <w:szCs w:val="20"/>
          <w:lang w:eastAsia="pl-PL"/>
        </w:rPr>
        <w:t xml:space="preserve"> do SWZ</w:t>
      </w:r>
    </w:p>
    <w:p w14:paraId="77B65AD4" w14:textId="5D0BECFF"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56" w:name="_Toc40987562"/>
      <w:bookmarkStart w:id="57" w:name="_Toc51166479"/>
      <w:bookmarkEnd w:id="55"/>
      <w:r w:rsidR="00450597">
        <w:rPr>
          <w:rFonts w:eastAsia="Times New Roman" w:cstheme="minorHAnsi"/>
          <w:b/>
          <w:i/>
          <w:sz w:val="20"/>
          <w:szCs w:val="20"/>
          <w:lang w:eastAsia="pl-PL"/>
        </w:rPr>
        <w:t xml:space="preserve"> umowy </w:t>
      </w:r>
    </w:p>
    <w:p w14:paraId="3B894CA0" w14:textId="5B9B5DBE" w:rsidR="00BD5405" w:rsidRPr="00202048" w:rsidRDefault="00BD5405" w:rsidP="00BD5405">
      <w:pPr>
        <w:keepNext/>
        <w:spacing w:after="0" w:line="276" w:lineRule="auto"/>
        <w:jc w:val="center"/>
        <w:outlineLvl w:val="0"/>
        <w:rPr>
          <w:rFonts w:cs="Calibri"/>
          <w:b/>
        </w:rPr>
      </w:pPr>
      <w:bookmarkStart w:id="58" w:name="_Hlk60652363"/>
      <w:bookmarkEnd w:id="56"/>
      <w:bookmarkEnd w:id="57"/>
      <w:bookmarkEnd w:id="58"/>
      <w:r w:rsidRPr="00202048">
        <w:rPr>
          <w:rFonts w:cs="Calibri"/>
          <w:b/>
        </w:rPr>
        <w:t>UMOWA nr AZZP.244.</w:t>
      </w:r>
      <w:r w:rsidR="0007652E">
        <w:rPr>
          <w:rFonts w:cs="Calibri"/>
          <w:b/>
        </w:rPr>
        <w:t>092</w:t>
      </w:r>
      <w:r w:rsidRPr="00202048">
        <w:rPr>
          <w:rFonts w:cs="Calibri"/>
          <w:b/>
        </w:rPr>
        <w:t>.20</w:t>
      </w:r>
      <w:r>
        <w:rPr>
          <w:rFonts w:cs="Calibri"/>
          <w:b/>
        </w:rPr>
        <w:t>21.C…</w:t>
      </w:r>
    </w:p>
    <w:p w14:paraId="1D4D6BC5" w14:textId="77777777" w:rsidR="00BD5405" w:rsidRPr="00202048" w:rsidRDefault="00BD5405" w:rsidP="00BD5405">
      <w:pPr>
        <w:spacing w:line="276" w:lineRule="auto"/>
        <w:jc w:val="center"/>
        <w:rPr>
          <w:rFonts w:cs="Calibri"/>
        </w:rPr>
      </w:pPr>
      <w:r w:rsidRPr="00202048">
        <w:rPr>
          <w:rFonts w:cs="Calibri"/>
        </w:rPr>
        <w:t>zawarta w Bydgoszczy w dniu ……………….. r.</w:t>
      </w:r>
    </w:p>
    <w:p w14:paraId="3E2C2FA5" w14:textId="77777777" w:rsidR="00BD5405" w:rsidRPr="00202048" w:rsidRDefault="00BD5405" w:rsidP="00BD5405">
      <w:pPr>
        <w:spacing w:after="0" w:line="276" w:lineRule="auto"/>
        <w:jc w:val="both"/>
        <w:rPr>
          <w:rFonts w:cs="Calibri"/>
          <w:b/>
          <w:bCs/>
        </w:rPr>
      </w:pPr>
      <w:r w:rsidRPr="00202048">
        <w:rPr>
          <w:rFonts w:cs="Calibri"/>
          <w:b/>
          <w:bCs/>
        </w:rPr>
        <w:t>Strony umowy:</w:t>
      </w:r>
    </w:p>
    <w:p w14:paraId="402CA6EE" w14:textId="77777777" w:rsidR="00BD5405" w:rsidRPr="00202048" w:rsidRDefault="00BD5405" w:rsidP="00BD5405">
      <w:pPr>
        <w:spacing w:after="0" w:line="276" w:lineRule="auto"/>
        <w:jc w:val="both"/>
        <w:rPr>
          <w:rFonts w:cs="Calibri"/>
          <w:b/>
          <w:bCs/>
        </w:rPr>
      </w:pPr>
      <w:r w:rsidRPr="00202048">
        <w:rPr>
          <w:rFonts w:cs="Calibri"/>
          <w:b/>
          <w:bCs/>
        </w:rPr>
        <w:t>Zamawiający:</w:t>
      </w:r>
    </w:p>
    <w:p w14:paraId="0C0CD813" w14:textId="77777777" w:rsidR="00BD5405" w:rsidRPr="00202048" w:rsidRDefault="00BD5405" w:rsidP="00BD5405">
      <w:pPr>
        <w:spacing w:after="0" w:line="276" w:lineRule="auto"/>
        <w:jc w:val="both"/>
        <w:rPr>
          <w:rFonts w:cs="Calibri"/>
        </w:rPr>
      </w:pPr>
      <w:r w:rsidRPr="00202048">
        <w:rPr>
          <w:rFonts w:cs="Calibri"/>
          <w:b/>
          <w:bCs/>
        </w:rPr>
        <w:t>Politechnika Bydgoska im. Jana i Jędrzeja Śniadeckich</w:t>
      </w:r>
      <w:r w:rsidRPr="00202048">
        <w:rPr>
          <w:rFonts w:cs="Calibri"/>
        </w:rPr>
        <w:t xml:space="preserve"> z siedzibą przy Al. prof. S. Kaliskiego 7,</w:t>
      </w:r>
      <w:r w:rsidRPr="00202048">
        <w:rPr>
          <w:rFonts w:cs="Calibri"/>
        </w:rPr>
        <w:br/>
        <w:t>85-796 Bydgoszcz, NIP 5540313107, w imieniu którego działa:</w:t>
      </w:r>
    </w:p>
    <w:p w14:paraId="63C9FBAF" w14:textId="77777777" w:rsidR="00BD5405" w:rsidRPr="00202048" w:rsidRDefault="00BD5405" w:rsidP="00BD5405">
      <w:pPr>
        <w:spacing w:after="0" w:line="276" w:lineRule="auto"/>
        <w:jc w:val="both"/>
        <w:rPr>
          <w:rFonts w:cs="Calibri"/>
        </w:rPr>
      </w:pPr>
      <w:r w:rsidRPr="00202048">
        <w:rPr>
          <w:rFonts w:cs="Calibri"/>
        </w:rPr>
        <w:t>Rektor prof. dr hab. inż. Marek Adamski,</w:t>
      </w:r>
    </w:p>
    <w:p w14:paraId="56C95DE9" w14:textId="77777777" w:rsidR="00BD5405" w:rsidRPr="00202048" w:rsidRDefault="00BD5405" w:rsidP="00BD5405">
      <w:pPr>
        <w:spacing w:after="0" w:line="276" w:lineRule="auto"/>
        <w:jc w:val="both"/>
        <w:rPr>
          <w:rFonts w:cs="Calibri"/>
        </w:rPr>
      </w:pPr>
      <w:r w:rsidRPr="00202048">
        <w:rPr>
          <w:rFonts w:cs="Calibri"/>
        </w:rPr>
        <w:t>przy kontrasygnacie Kwestora</w:t>
      </w:r>
    </w:p>
    <w:p w14:paraId="06249EB9" w14:textId="77777777" w:rsidR="00BD5405" w:rsidRDefault="00BD5405" w:rsidP="00BD5405">
      <w:pPr>
        <w:spacing w:after="0" w:line="276" w:lineRule="auto"/>
        <w:jc w:val="both"/>
        <w:rPr>
          <w:rFonts w:cs="Calibri"/>
          <w:b/>
          <w:bCs/>
        </w:rPr>
      </w:pPr>
    </w:p>
    <w:p w14:paraId="45E9C1F9" w14:textId="77777777" w:rsidR="00BD5405" w:rsidRPr="00202048" w:rsidRDefault="00BD5405" w:rsidP="00BD5405">
      <w:pPr>
        <w:spacing w:after="0" w:line="276" w:lineRule="auto"/>
        <w:jc w:val="both"/>
        <w:rPr>
          <w:rFonts w:cs="Calibri"/>
          <w:b/>
          <w:bCs/>
        </w:rPr>
      </w:pPr>
      <w:r w:rsidRPr="00202048">
        <w:rPr>
          <w:rFonts w:cs="Calibri"/>
          <w:b/>
          <w:bCs/>
        </w:rPr>
        <w:t>Wykonawca:</w:t>
      </w:r>
    </w:p>
    <w:p w14:paraId="33C35216" w14:textId="77777777" w:rsidR="00BD5405" w:rsidRPr="00202048" w:rsidRDefault="00BD5405" w:rsidP="00BD5405">
      <w:pPr>
        <w:spacing w:after="0" w:line="276" w:lineRule="auto"/>
        <w:jc w:val="both"/>
        <w:rPr>
          <w:rFonts w:cs="Calibri"/>
        </w:rPr>
      </w:pPr>
      <w:r w:rsidRPr="00202048">
        <w:rPr>
          <w:rFonts w:cs="Calibri"/>
          <w:b/>
          <w:bCs/>
        </w:rPr>
        <w:t>……………………………………………</w:t>
      </w:r>
      <w:r w:rsidRPr="00202048">
        <w:rPr>
          <w:rFonts w:cs="Calibri"/>
        </w:rPr>
        <w:t xml:space="preserve"> </w:t>
      </w:r>
    </w:p>
    <w:p w14:paraId="6730EDA8" w14:textId="77777777" w:rsidR="00BD5405" w:rsidRPr="00202048" w:rsidRDefault="00BD5405" w:rsidP="00BD5405">
      <w:pPr>
        <w:spacing w:after="0" w:line="276" w:lineRule="auto"/>
        <w:jc w:val="both"/>
        <w:rPr>
          <w:rFonts w:cs="Calibri"/>
        </w:rPr>
      </w:pPr>
      <w:r w:rsidRPr="00202048">
        <w:rPr>
          <w:rFonts w:cs="Calibri"/>
        </w:rPr>
        <w:t>w imieniu którego działa</w:t>
      </w:r>
    </w:p>
    <w:p w14:paraId="5B1A33CD" w14:textId="77777777" w:rsidR="00BD5405" w:rsidRPr="00202048" w:rsidRDefault="00BD5405" w:rsidP="00BD5405">
      <w:pPr>
        <w:tabs>
          <w:tab w:val="right" w:pos="9752"/>
        </w:tabs>
        <w:spacing w:after="0" w:line="276" w:lineRule="auto"/>
        <w:jc w:val="both"/>
        <w:rPr>
          <w:rFonts w:cs="Calibri"/>
        </w:rPr>
      </w:pPr>
      <w:r w:rsidRPr="00202048">
        <w:rPr>
          <w:rFonts w:cs="Calibri"/>
        </w:rPr>
        <w:t xml:space="preserve">…………………………………………., </w:t>
      </w:r>
    </w:p>
    <w:p w14:paraId="17421D49" w14:textId="77777777" w:rsidR="00BD5405" w:rsidRPr="00202048" w:rsidRDefault="00BD5405" w:rsidP="00BD5405">
      <w:pPr>
        <w:spacing w:after="0" w:line="300" w:lineRule="auto"/>
        <w:jc w:val="both"/>
        <w:rPr>
          <w:rFonts w:cs="Calibri"/>
          <w:bCs/>
        </w:rPr>
      </w:pPr>
    </w:p>
    <w:p w14:paraId="5E6A3CE1" w14:textId="77777777" w:rsidR="00BD5405" w:rsidRPr="00202048" w:rsidRDefault="00BD5405" w:rsidP="00BD5405">
      <w:pPr>
        <w:spacing w:after="0" w:line="300" w:lineRule="auto"/>
        <w:jc w:val="center"/>
        <w:rPr>
          <w:rFonts w:cs="Calibri"/>
          <w:b/>
        </w:rPr>
      </w:pPr>
      <w:r w:rsidRPr="00202048">
        <w:rPr>
          <w:rFonts w:cs="Calibri"/>
          <w:b/>
        </w:rPr>
        <w:t>§ 1</w:t>
      </w:r>
    </w:p>
    <w:p w14:paraId="2CAE68E5" w14:textId="77777777" w:rsidR="00BD5405" w:rsidRPr="00202048" w:rsidRDefault="00BD5405" w:rsidP="00BD5405">
      <w:pPr>
        <w:spacing w:after="0" w:line="300" w:lineRule="auto"/>
        <w:jc w:val="center"/>
        <w:rPr>
          <w:rFonts w:cs="Calibri"/>
          <w:b/>
        </w:rPr>
      </w:pPr>
      <w:r w:rsidRPr="00202048">
        <w:rPr>
          <w:rFonts w:cs="Calibri"/>
          <w:b/>
        </w:rPr>
        <w:t>Przedmiot zamówienia</w:t>
      </w:r>
    </w:p>
    <w:p w14:paraId="39FAD4E9" w14:textId="77777777" w:rsidR="00BD5405" w:rsidRPr="00202048" w:rsidRDefault="00BD5405" w:rsidP="00BD5405">
      <w:pPr>
        <w:numPr>
          <w:ilvl w:val="0"/>
          <w:numId w:val="48"/>
        </w:numPr>
        <w:spacing w:after="0" w:line="288" w:lineRule="auto"/>
        <w:jc w:val="both"/>
        <w:rPr>
          <w:rFonts w:cs="Calibri"/>
        </w:rPr>
      </w:pPr>
      <w:r w:rsidRPr="00202048">
        <w:rPr>
          <w:rFonts w:cs="Calibri"/>
        </w:rPr>
        <w:t xml:space="preserve">W wyniku przeprowadzonego postępowania o udzielenie zamówienia publicznego na realizację </w:t>
      </w:r>
      <w:r w:rsidRPr="00202048">
        <w:rPr>
          <w:rFonts w:cs="Calibri"/>
          <w:b/>
        </w:rPr>
        <w:t>sukcesywnych dostaw …………………………………………</w:t>
      </w:r>
      <w:r w:rsidRPr="00202048">
        <w:rPr>
          <w:rFonts w:cs="Calibri"/>
          <w:bCs/>
        </w:rPr>
        <w:t xml:space="preserve"> (</w:t>
      </w:r>
      <w:r w:rsidRPr="00202048">
        <w:rPr>
          <w:rFonts w:cs="Calibri"/>
        </w:rPr>
        <w:t>nazywanych w dalszej części umowy także „Odczynniki”), Zamawiający wybrał ofertę złożoną przez Wykonawcę.</w:t>
      </w:r>
    </w:p>
    <w:p w14:paraId="66C6BF91" w14:textId="77777777" w:rsidR="00BD5405" w:rsidRPr="00202048" w:rsidRDefault="00BD5405" w:rsidP="00BD5405">
      <w:pPr>
        <w:numPr>
          <w:ilvl w:val="0"/>
          <w:numId w:val="48"/>
        </w:numPr>
        <w:spacing w:after="0" w:line="288" w:lineRule="auto"/>
        <w:jc w:val="both"/>
        <w:rPr>
          <w:rFonts w:cs="Calibri"/>
        </w:rPr>
      </w:pPr>
      <w:r w:rsidRPr="00202048">
        <w:rPr>
          <w:rFonts w:cs="Calibri"/>
        </w:rPr>
        <w:t xml:space="preserve">Na mocy niniejszej umowy Wykonawca zobowiązuje się sukcesywnie sprzedawać (dostarczać i przenosić ich własność) Zamawiającemu </w:t>
      </w:r>
      <w:r w:rsidRPr="00202048">
        <w:rPr>
          <w:rFonts w:cs="Calibri"/>
          <w:bCs/>
        </w:rPr>
        <w:t>Odczynniki</w:t>
      </w:r>
      <w:r w:rsidRPr="00202048">
        <w:rPr>
          <w:rFonts w:cs="Calibri"/>
        </w:rPr>
        <w:t xml:space="preserve"> wyspecyfikowane w szczegółowym formularzu cenowym, stanowiącym załącznik nr 1 do niniejszej umowy.</w:t>
      </w:r>
    </w:p>
    <w:p w14:paraId="71AFFE1B" w14:textId="77777777" w:rsidR="00BD5405" w:rsidRPr="00202048" w:rsidRDefault="00BD5405" w:rsidP="00BD5405">
      <w:pPr>
        <w:spacing w:after="0" w:line="288" w:lineRule="auto"/>
        <w:ind w:left="360"/>
        <w:jc w:val="both"/>
        <w:rPr>
          <w:rFonts w:cs="Calibri"/>
        </w:rPr>
      </w:pPr>
    </w:p>
    <w:p w14:paraId="07B44940" w14:textId="77777777" w:rsidR="00BD5405" w:rsidRDefault="00BD5405" w:rsidP="00BD5405">
      <w:pPr>
        <w:spacing w:after="0" w:line="300" w:lineRule="auto"/>
        <w:jc w:val="center"/>
        <w:rPr>
          <w:rFonts w:cs="Calibri"/>
          <w:b/>
        </w:rPr>
      </w:pPr>
      <w:r w:rsidRPr="00202048">
        <w:rPr>
          <w:rFonts w:cs="Calibri"/>
          <w:b/>
        </w:rPr>
        <w:t>§ 2</w:t>
      </w:r>
    </w:p>
    <w:p w14:paraId="2A6ABE0B" w14:textId="77777777" w:rsidR="00BD5405" w:rsidRPr="00202048" w:rsidRDefault="00BD5405" w:rsidP="00BD5405">
      <w:pPr>
        <w:spacing w:after="0" w:line="300" w:lineRule="auto"/>
        <w:jc w:val="center"/>
        <w:rPr>
          <w:rFonts w:cs="Calibri"/>
          <w:b/>
        </w:rPr>
      </w:pPr>
      <w:r w:rsidRPr="00202048">
        <w:rPr>
          <w:rFonts w:cs="Calibri"/>
          <w:b/>
        </w:rPr>
        <w:t>Termin i warunki dostawy</w:t>
      </w:r>
    </w:p>
    <w:p w14:paraId="5C0982C3" w14:textId="77777777" w:rsidR="00BD5405" w:rsidRPr="00202048" w:rsidRDefault="00BD5405" w:rsidP="00BD5405">
      <w:pPr>
        <w:numPr>
          <w:ilvl w:val="0"/>
          <w:numId w:val="57"/>
        </w:numPr>
        <w:spacing w:after="0" w:line="288" w:lineRule="auto"/>
        <w:jc w:val="both"/>
        <w:rPr>
          <w:rFonts w:cs="Calibri"/>
        </w:rPr>
      </w:pPr>
      <w:r w:rsidRPr="00202048">
        <w:rPr>
          <w:rFonts w:cs="Calibri"/>
        </w:rPr>
        <w:t xml:space="preserve">Wykonawca dostarczy Zamawiającemu </w:t>
      </w:r>
      <w:r w:rsidRPr="00395FB5">
        <w:rPr>
          <w:rFonts w:cs="Calibri"/>
          <w:bCs/>
        </w:rPr>
        <w:t>Odczynniki</w:t>
      </w:r>
      <w:r w:rsidRPr="00395FB5">
        <w:rPr>
          <w:rFonts w:cs="Calibri"/>
        </w:rPr>
        <w:t xml:space="preserve"> </w:t>
      </w:r>
      <w:r w:rsidRPr="00202048">
        <w:rPr>
          <w:rFonts w:cs="Calibri"/>
        </w:rPr>
        <w:t>na warunkach wynikających z umowy, SWZ, oferty Wykonawcy oraz poszczególnych zamówień składanych na podstawie niniejszej umowy i przeniesie ich własność na Zamawiającego.</w:t>
      </w:r>
    </w:p>
    <w:p w14:paraId="73EA59B7" w14:textId="77777777" w:rsidR="00BD5405" w:rsidRPr="00202048" w:rsidRDefault="00BD5405" w:rsidP="00BD5405">
      <w:pPr>
        <w:numPr>
          <w:ilvl w:val="0"/>
          <w:numId w:val="57"/>
        </w:numPr>
        <w:spacing w:after="0" w:line="288" w:lineRule="auto"/>
        <w:ind w:left="357" w:hanging="357"/>
        <w:jc w:val="both"/>
        <w:rPr>
          <w:rFonts w:cs="Calibri"/>
        </w:rPr>
      </w:pPr>
      <w:r w:rsidRPr="00202048">
        <w:rPr>
          <w:rFonts w:cs="Calibri"/>
        </w:rPr>
        <w:t xml:space="preserve">Niniejsza umowa zostaje zawarta na czas oznaczony na </w:t>
      </w:r>
      <w:r w:rsidRPr="00202048">
        <w:rPr>
          <w:rFonts w:cs="Calibri"/>
          <w:b/>
          <w:bCs/>
        </w:rPr>
        <w:t xml:space="preserve">okres </w:t>
      </w:r>
      <w:r>
        <w:rPr>
          <w:rFonts w:cs="Calibri"/>
          <w:b/>
          <w:bCs/>
        </w:rPr>
        <w:t>11</w:t>
      </w:r>
      <w:r w:rsidRPr="00202048">
        <w:rPr>
          <w:rFonts w:cs="Calibri"/>
          <w:b/>
          <w:bCs/>
        </w:rPr>
        <w:t xml:space="preserve"> miesięcy</w:t>
      </w:r>
      <w:r w:rsidRPr="00202048">
        <w:rPr>
          <w:rFonts w:cs="Calibri"/>
        </w:rPr>
        <w:t xml:space="preserve"> od dnia jej zawarcia lub do wyczerpania kwoty wskazanej w dalszej części niniejszej umowy jako maksymalna wartość umowy</w:t>
      </w:r>
      <w:r>
        <w:rPr>
          <w:rFonts w:cs="Calibri"/>
        </w:rPr>
        <w:t>, jeżeli nastąpiłoby to przed upływem wyżej wskazanego okresu</w:t>
      </w:r>
      <w:r w:rsidRPr="00202048">
        <w:rPr>
          <w:rFonts w:cs="Calibri"/>
        </w:rPr>
        <w:t>.</w:t>
      </w:r>
    </w:p>
    <w:p w14:paraId="0080AA62" w14:textId="77777777" w:rsidR="00BD5405" w:rsidRPr="00202048" w:rsidRDefault="00BD5405" w:rsidP="00BD5405">
      <w:pPr>
        <w:numPr>
          <w:ilvl w:val="0"/>
          <w:numId w:val="50"/>
        </w:numPr>
        <w:tabs>
          <w:tab w:val="num" w:pos="426"/>
        </w:tabs>
        <w:spacing w:after="0" w:line="288" w:lineRule="auto"/>
        <w:jc w:val="both"/>
        <w:rPr>
          <w:rFonts w:cs="Calibri"/>
        </w:rPr>
      </w:pPr>
      <w:r w:rsidRPr="00202048">
        <w:rPr>
          <w:rFonts w:cs="Calibri"/>
        </w:rPr>
        <w:t xml:space="preserve">Wykonawca przez cały okres trwania umowy zobowiązuje się dostarczać </w:t>
      </w:r>
      <w:r w:rsidRPr="00395FB5">
        <w:rPr>
          <w:rFonts w:cs="Calibri"/>
          <w:bCs/>
        </w:rPr>
        <w:t>Odczynniki</w:t>
      </w:r>
      <w:r w:rsidRPr="00202048">
        <w:rPr>
          <w:rFonts w:cs="Calibri"/>
        </w:rPr>
        <w:t xml:space="preserve"> po cenach jednostkowych wymienionych w formularzu cenowym i zobowiązuje się, że ceny jednostkowe w czasie realizacji umowy nie ulegną zwiększeniu.</w:t>
      </w:r>
    </w:p>
    <w:p w14:paraId="63153077" w14:textId="77777777" w:rsidR="00BD5405" w:rsidRPr="00202048" w:rsidRDefault="00BD5405" w:rsidP="00BD5405">
      <w:pPr>
        <w:numPr>
          <w:ilvl w:val="0"/>
          <w:numId w:val="50"/>
        </w:numPr>
        <w:tabs>
          <w:tab w:val="num" w:pos="426"/>
        </w:tabs>
        <w:spacing w:after="0" w:line="288" w:lineRule="auto"/>
        <w:ind w:left="426" w:hanging="426"/>
        <w:jc w:val="both"/>
        <w:rPr>
          <w:rFonts w:cs="Calibri"/>
        </w:rPr>
      </w:pPr>
      <w:r w:rsidRPr="00202048">
        <w:rPr>
          <w:rFonts w:cs="Calibri"/>
        </w:rPr>
        <w:t xml:space="preserve">Wykonawca zobowiązuje się, że rodzaj i jakość sprzedawanych </w:t>
      </w:r>
      <w:r w:rsidRPr="00395FB5">
        <w:rPr>
          <w:rFonts w:cs="Calibri"/>
          <w:bCs/>
        </w:rPr>
        <w:t>Odczynni</w:t>
      </w:r>
      <w:r>
        <w:rPr>
          <w:rFonts w:cs="Calibri"/>
          <w:bCs/>
        </w:rPr>
        <w:t xml:space="preserve">ków </w:t>
      </w:r>
      <w:r w:rsidRPr="00202048">
        <w:rPr>
          <w:rFonts w:cs="Calibri"/>
        </w:rPr>
        <w:t>nie ulegną zmianie.</w:t>
      </w:r>
    </w:p>
    <w:p w14:paraId="3EF12E48" w14:textId="77777777" w:rsidR="00BD5405" w:rsidRPr="00B37C22" w:rsidRDefault="00BD5405" w:rsidP="00BD5405">
      <w:pPr>
        <w:numPr>
          <w:ilvl w:val="0"/>
          <w:numId w:val="50"/>
        </w:numPr>
        <w:tabs>
          <w:tab w:val="num" w:pos="426"/>
        </w:tabs>
        <w:spacing w:after="0" w:line="288" w:lineRule="auto"/>
        <w:jc w:val="both"/>
        <w:rPr>
          <w:rFonts w:cs="Calibri"/>
        </w:rPr>
      </w:pPr>
      <w:r w:rsidRPr="00B37C22">
        <w:rPr>
          <w:rFonts w:cs="Calibri"/>
        </w:rPr>
        <w:t>Zamawiający dopuszcza możliwość zastępowania</w:t>
      </w:r>
      <w:r w:rsidRPr="00B37C22">
        <w:rPr>
          <w:rFonts w:cs="Calibri"/>
          <w:bCs/>
        </w:rPr>
        <w:t xml:space="preserve"> Odczynników</w:t>
      </w:r>
      <w:r w:rsidRPr="00B37C22">
        <w:rPr>
          <w:rFonts w:cs="Calibri"/>
        </w:rPr>
        <w:t xml:space="preserve"> w szczególności wycofanych z produkcji, ich nowymi odpowiednikami, jeżeli będą to substytuty </w:t>
      </w:r>
      <w:r w:rsidRPr="00B37C22">
        <w:rPr>
          <w:rFonts w:cs="Calibri"/>
          <w:bCs/>
        </w:rPr>
        <w:t>Odczynników</w:t>
      </w:r>
      <w:r w:rsidRPr="00B37C22">
        <w:rPr>
          <w:rFonts w:cs="Calibri"/>
        </w:rPr>
        <w:t xml:space="preserve"> wycofanych z produkcji odpowiadające jakością </w:t>
      </w:r>
      <w:r w:rsidRPr="00B37C22">
        <w:rPr>
          <w:rFonts w:cs="Calibri"/>
          <w:bCs/>
        </w:rPr>
        <w:t>Odczynnikom</w:t>
      </w:r>
      <w:r w:rsidRPr="00B37C22">
        <w:rPr>
          <w:rFonts w:cs="Calibri"/>
        </w:rPr>
        <w:t xml:space="preserve"> wskazanym pierwotnie w ofercie Wykonawcy.</w:t>
      </w:r>
    </w:p>
    <w:p w14:paraId="4589586C" w14:textId="77777777" w:rsidR="00BD5405" w:rsidRPr="00202048" w:rsidRDefault="00BD5405" w:rsidP="00BD5405">
      <w:pPr>
        <w:numPr>
          <w:ilvl w:val="0"/>
          <w:numId w:val="50"/>
        </w:numPr>
        <w:tabs>
          <w:tab w:val="num" w:pos="426"/>
        </w:tabs>
        <w:spacing w:after="0" w:line="288" w:lineRule="auto"/>
        <w:ind w:left="426" w:hanging="426"/>
        <w:jc w:val="both"/>
        <w:rPr>
          <w:rFonts w:cs="Calibri"/>
        </w:rPr>
      </w:pPr>
      <w:r w:rsidRPr="00202048">
        <w:rPr>
          <w:rFonts w:cs="Calibri"/>
        </w:rPr>
        <w:t xml:space="preserve"> Strony ustalają następujące szczegółowe warunki dostaw:</w:t>
      </w:r>
    </w:p>
    <w:p w14:paraId="41120006" w14:textId="77777777" w:rsidR="00BD5405" w:rsidRPr="00202048" w:rsidRDefault="00BD5405" w:rsidP="00BD5405">
      <w:pPr>
        <w:numPr>
          <w:ilvl w:val="0"/>
          <w:numId w:val="49"/>
        </w:numPr>
        <w:spacing w:after="0" w:line="288" w:lineRule="auto"/>
        <w:ind w:left="709" w:hanging="283"/>
        <w:jc w:val="both"/>
        <w:rPr>
          <w:rFonts w:cs="Calibri"/>
        </w:rPr>
      </w:pPr>
      <w:r w:rsidRPr="00202048">
        <w:rPr>
          <w:rFonts w:cs="Calibri"/>
        </w:rPr>
        <w:lastRenderedPageBreak/>
        <w:t xml:space="preserve">dostawy sukcesywne </w:t>
      </w:r>
      <w:r w:rsidRPr="00395FB5">
        <w:rPr>
          <w:rFonts w:cs="Calibri"/>
          <w:bCs/>
        </w:rPr>
        <w:t>Odczynni</w:t>
      </w:r>
      <w:r>
        <w:rPr>
          <w:rFonts w:cs="Calibri"/>
          <w:bCs/>
        </w:rPr>
        <w:t>ków</w:t>
      </w:r>
      <w:r w:rsidRPr="00202048">
        <w:rPr>
          <w:rFonts w:cs="Calibri"/>
        </w:rPr>
        <w:t xml:space="preserve"> odbywać będą się od poniedziałku do piątku (z wyjątkiem dni ustawowo wolnych od pracy), w godzinach 8:00 – 14:00, według zapotrzebowania zgłaszanego przez Zamawiającego, na koszt i ryzyko Wykonawcy, do miejsca wyznaczonego przez Zamawiającego.</w:t>
      </w:r>
      <w:r w:rsidRPr="00202048">
        <w:rPr>
          <w:rFonts w:cs="Calibri"/>
          <w:bCs/>
        </w:rPr>
        <w:t xml:space="preserve"> </w:t>
      </w:r>
      <w:r w:rsidRPr="00202048">
        <w:rPr>
          <w:rFonts w:cs="Calibri"/>
        </w:rPr>
        <w:t>Miejsca dostawy szczegółowo określa rozdział III pkt. 4 SWZ;</w:t>
      </w:r>
    </w:p>
    <w:p w14:paraId="6A97C962" w14:textId="77777777" w:rsidR="00BD5405" w:rsidRPr="00202048" w:rsidRDefault="00BD5405" w:rsidP="00BD5405">
      <w:pPr>
        <w:numPr>
          <w:ilvl w:val="0"/>
          <w:numId w:val="49"/>
        </w:numPr>
        <w:spacing w:after="0" w:line="288" w:lineRule="auto"/>
        <w:jc w:val="both"/>
        <w:rPr>
          <w:rFonts w:cs="Calibri"/>
        </w:rPr>
      </w:pPr>
      <w:r w:rsidRPr="00202048">
        <w:rPr>
          <w:rFonts w:cs="Calibr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5C15A152" w14:textId="77777777" w:rsidR="00BD5405" w:rsidRPr="00202048" w:rsidRDefault="00BD5405" w:rsidP="00BD5405">
      <w:pPr>
        <w:numPr>
          <w:ilvl w:val="0"/>
          <w:numId w:val="49"/>
        </w:numPr>
        <w:spacing w:after="0" w:line="288" w:lineRule="auto"/>
        <w:jc w:val="both"/>
        <w:rPr>
          <w:rFonts w:cs="Calibri"/>
        </w:rPr>
      </w:pPr>
      <w:r>
        <w:rPr>
          <w:rFonts w:cs="Calibri"/>
        </w:rPr>
        <w:t>faktura</w:t>
      </w:r>
      <w:r w:rsidRPr="00202048">
        <w:rPr>
          <w:rFonts w:cs="Calibri"/>
        </w:rPr>
        <w:t xml:space="preserve"> Wykonawcy zawierać będzie:</w:t>
      </w:r>
    </w:p>
    <w:p w14:paraId="44DAB622" w14:textId="77777777" w:rsidR="00BD5405" w:rsidRPr="00202048" w:rsidRDefault="00BD5405" w:rsidP="00BD5405">
      <w:pPr>
        <w:spacing w:after="0" w:line="288" w:lineRule="auto"/>
        <w:ind w:left="991" w:hanging="283"/>
        <w:jc w:val="both"/>
        <w:rPr>
          <w:rFonts w:cs="Calibri"/>
        </w:rPr>
      </w:pPr>
      <w:r w:rsidRPr="00202048">
        <w:rPr>
          <w:rFonts w:cs="Calibri"/>
        </w:rPr>
        <w:t>a) numer umowy na dostawy sukcesywne;</w:t>
      </w:r>
    </w:p>
    <w:p w14:paraId="158A0D0C" w14:textId="77777777" w:rsidR="00BD5405" w:rsidRPr="00202048" w:rsidRDefault="00BD5405" w:rsidP="00BD5405">
      <w:pPr>
        <w:spacing w:after="0" w:line="288" w:lineRule="auto"/>
        <w:ind w:left="991" w:hanging="283"/>
        <w:jc w:val="both"/>
        <w:rPr>
          <w:rFonts w:cs="Calibri"/>
        </w:rPr>
      </w:pPr>
      <w:r w:rsidRPr="00202048">
        <w:rPr>
          <w:rFonts w:cs="Calibri"/>
        </w:rPr>
        <w:t>b) datę zamówienia;</w:t>
      </w:r>
    </w:p>
    <w:p w14:paraId="6C233EE7" w14:textId="77777777" w:rsidR="00BD5405" w:rsidRPr="00202048" w:rsidRDefault="00BD5405" w:rsidP="00BD5405">
      <w:pPr>
        <w:spacing w:after="0" w:line="288" w:lineRule="auto"/>
        <w:ind w:left="991" w:hanging="283"/>
        <w:jc w:val="both"/>
        <w:rPr>
          <w:rFonts w:cs="Calibri"/>
        </w:rPr>
      </w:pPr>
      <w:r w:rsidRPr="00202048">
        <w:rPr>
          <w:rFonts w:cs="Calibri"/>
        </w:rPr>
        <w:t xml:space="preserve">c) nazwę i ilość </w:t>
      </w:r>
      <w:r w:rsidRPr="00395FB5">
        <w:rPr>
          <w:rFonts w:cs="Calibri"/>
          <w:bCs/>
        </w:rPr>
        <w:t>Odczynni</w:t>
      </w:r>
      <w:r>
        <w:rPr>
          <w:rFonts w:cs="Calibri"/>
          <w:bCs/>
        </w:rPr>
        <w:t>ków</w:t>
      </w:r>
      <w:r w:rsidRPr="00202048">
        <w:rPr>
          <w:rFonts w:cs="Calibri"/>
        </w:rPr>
        <w:t xml:space="preserve"> z numerem katalogowym;</w:t>
      </w:r>
    </w:p>
    <w:p w14:paraId="1F3110F1" w14:textId="77777777" w:rsidR="00BD5405" w:rsidRPr="00202048" w:rsidRDefault="00BD5405" w:rsidP="00BD5405">
      <w:pPr>
        <w:spacing w:after="0" w:line="288" w:lineRule="auto"/>
        <w:ind w:left="991" w:hanging="283"/>
        <w:jc w:val="both"/>
        <w:rPr>
          <w:rFonts w:cs="Calibri"/>
        </w:rPr>
      </w:pPr>
      <w:r w:rsidRPr="00202048">
        <w:rPr>
          <w:rFonts w:cs="Calibri"/>
        </w:rPr>
        <w:t xml:space="preserve">d) oferowaną cenę </w:t>
      </w:r>
      <w:r w:rsidRPr="00395FB5">
        <w:rPr>
          <w:rFonts w:cs="Calibri"/>
          <w:bCs/>
        </w:rPr>
        <w:t>Odczynni</w:t>
      </w:r>
      <w:r>
        <w:rPr>
          <w:rFonts w:cs="Calibri"/>
          <w:bCs/>
        </w:rPr>
        <w:t>ków</w:t>
      </w:r>
      <w:r w:rsidRPr="00202048">
        <w:rPr>
          <w:rFonts w:cs="Calibri"/>
        </w:rPr>
        <w:t xml:space="preserve"> niezmienną przez cały okres realizacji zamówienia;</w:t>
      </w:r>
    </w:p>
    <w:p w14:paraId="3863AC1E" w14:textId="77777777" w:rsidR="00BD5405" w:rsidRPr="00202048" w:rsidRDefault="00BD5405" w:rsidP="00BD5405">
      <w:pPr>
        <w:spacing w:after="0" w:line="288" w:lineRule="auto"/>
        <w:ind w:left="991" w:hanging="283"/>
        <w:jc w:val="both"/>
        <w:rPr>
          <w:rFonts w:cs="Calibri"/>
        </w:rPr>
      </w:pPr>
      <w:r w:rsidRPr="00202048">
        <w:rPr>
          <w:rFonts w:cs="Calibri"/>
        </w:rPr>
        <w:t>e) miejsce dostawy;</w:t>
      </w:r>
    </w:p>
    <w:p w14:paraId="62CEC813" w14:textId="77777777" w:rsidR="00BD5405" w:rsidRDefault="00BD5405" w:rsidP="00BD5405">
      <w:pPr>
        <w:numPr>
          <w:ilvl w:val="0"/>
          <w:numId w:val="49"/>
        </w:numPr>
        <w:spacing w:after="0" w:line="288" w:lineRule="auto"/>
        <w:ind w:left="709" w:hanging="283"/>
        <w:jc w:val="both"/>
        <w:rPr>
          <w:rFonts w:cs="Calibri"/>
        </w:rPr>
      </w:pPr>
      <w:r w:rsidRPr="00202048">
        <w:rPr>
          <w:rFonts w:cs="Calibri"/>
        </w:rPr>
        <w:t>termin realizacji dostawy wynosi maksymalnie … dni roboczych od daty złożenia zamówienia;</w:t>
      </w:r>
    </w:p>
    <w:p w14:paraId="31DE5E30" w14:textId="77777777" w:rsidR="00BD5405" w:rsidRPr="00B37C22" w:rsidRDefault="00BD5405" w:rsidP="00BD5405">
      <w:pPr>
        <w:numPr>
          <w:ilvl w:val="0"/>
          <w:numId w:val="49"/>
        </w:numPr>
        <w:spacing w:after="0" w:line="288" w:lineRule="auto"/>
        <w:ind w:left="709" w:hanging="283"/>
        <w:jc w:val="both"/>
        <w:rPr>
          <w:rFonts w:cs="Calibri"/>
        </w:rPr>
      </w:pPr>
      <w:r w:rsidRPr="00B37C22">
        <w:rPr>
          <w:rFonts w:cs="Calibri"/>
        </w:rPr>
        <w:t>Wykonawca wraz z dostawą przekaże Zamawiającemu Karty Charakterystyk dotyczące dostarczanych 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3AD036BF" w14:textId="77777777" w:rsidR="00BD5405" w:rsidRPr="00202048" w:rsidRDefault="00BD5405" w:rsidP="00BD5405">
      <w:pPr>
        <w:numPr>
          <w:ilvl w:val="0"/>
          <w:numId w:val="49"/>
        </w:numPr>
        <w:spacing w:after="0" w:line="288" w:lineRule="auto"/>
        <w:ind w:left="709" w:hanging="283"/>
        <w:jc w:val="both"/>
        <w:rPr>
          <w:rFonts w:cs="Calibri"/>
        </w:rPr>
      </w:pPr>
      <w:r w:rsidRPr="00202048">
        <w:rPr>
          <w:rFonts w:cs="Calibri"/>
        </w:rPr>
        <w:t>prawidłowa realizacja dostawy zostanie potwierdzona przez Zamawiającego protokołem odbioru. Wzór protokołu odbioru przygotowuje Wykonawca i udostępnia Zamawiającemu do podpisu;</w:t>
      </w:r>
    </w:p>
    <w:p w14:paraId="60D11906" w14:textId="77777777" w:rsidR="00BD5405" w:rsidRPr="00202048" w:rsidRDefault="00BD5405" w:rsidP="00BD5405">
      <w:pPr>
        <w:numPr>
          <w:ilvl w:val="0"/>
          <w:numId w:val="49"/>
        </w:numPr>
        <w:spacing w:after="0" w:line="288" w:lineRule="auto"/>
        <w:ind w:left="709" w:hanging="283"/>
        <w:jc w:val="both"/>
        <w:rPr>
          <w:rFonts w:cs="Calibri"/>
        </w:rPr>
      </w:pPr>
      <w:r w:rsidRPr="00202048">
        <w:rPr>
          <w:rFonts w:cs="Calibri"/>
        </w:rPr>
        <w:t xml:space="preserve">ryzyko utraty lub uszkodzenia </w:t>
      </w:r>
      <w:r w:rsidRPr="00395FB5">
        <w:rPr>
          <w:rFonts w:cs="Calibri"/>
          <w:bCs/>
        </w:rPr>
        <w:t>Odczynni</w:t>
      </w:r>
      <w:r>
        <w:rPr>
          <w:rFonts w:cs="Calibri"/>
          <w:bCs/>
        </w:rPr>
        <w:t>ków</w:t>
      </w:r>
      <w:r w:rsidRPr="00202048">
        <w:rPr>
          <w:rFonts w:cs="Calibri"/>
        </w:rPr>
        <w:t xml:space="preserve"> przed ich odbiorem bez zastrzeżeń przez Zamawiającego obciąża Wykonawcę, chyba że utrata lub uszkodzenie nastąpiły w wyłącznej winy Zamawiającego.  Prawo własności </w:t>
      </w:r>
      <w:r w:rsidRPr="00395FB5">
        <w:rPr>
          <w:rFonts w:cs="Calibri"/>
          <w:bCs/>
        </w:rPr>
        <w:t>Odczynni</w:t>
      </w:r>
      <w:r>
        <w:rPr>
          <w:rFonts w:cs="Calibri"/>
          <w:bCs/>
        </w:rPr>
        <w:t>ków</w:t>
      </w:r>
      <w:r w:rsidRPr="00202048">
        <w:rPr>
          <w:rFonts w:cs="Calibri"/>
        </w:rPr>
        <w:t xml:space="preserve"> przechodzi na Zamawiającego z chwilą podpisania protokołu odbioru bez zastrzeżeń;</w:t>
      </w:r>
    </w:p>
    <w:p w14:paraId="50B9DAA3" w14:textId="77777777" w:rsidR="00BD5405" w:rsidRPr="00202048" w:rsidRDefault="00BD5405" w:rsidP="00BD5405">
      <w:pPr>
        <w:numPr>
          <w:ilvl w:val="0"/>
          <w:numId w:val="49"/>
        </w:numPr>
        <w:spacing w:after="0" w:line="288" w:lineRule="auto"/>
        <w:ind w:left="709" w:hanging="283"/>
        <w:jc w:val="both"/>
        <w:rPr>
          <w:rFonts w:cs="Calibri"/>
        </w:rPr>
      </w:pPr>
      <w:r w:rsidRPr="00202048">
        <w:rPr>
          <w:rFonts w:cs="Calibri"/>
        </w:rPr>
        <w:t xml:space="preserve">Wykonawca oświadcza, że dostarczane przez niego </w:t>
      </w:r>
      <w:r w:rsidRPr="00395FB5">
        <w:rPr>
          <w:rFonts w:cs="Calibri"/>
          <w:bCs/>
        </w:rPr>
        <w:t>Odczynni</w:t>
      </w:r>
      <w:r>
        <w:rPr>
          <w:rFonts w:cs="Calibri"/>
          <w:bCs/>
        </w:rPr>
        <w:t>ków</w:t>
      </w:r>
      <w:r w:rsidRPr="00202048">
        <w:rPr>
          <w:rFonts w:cs="Calibri"/>
        </w:rPr>
        <w:t xml:space="preserve"> będą pełnowartościowe, będą spełniały wszelkie normy określone przez prawo polskie i prawo Unii Europejskiej oraz, że będą dopuszczone do obrotu i użycia zgodnie z obowiązującymi przepisami. </w:t>
      </w:r>
    </w:p>
    <w:p w14:paraId="050588CB" w14:textId="77777777" w:rsidR="00BD5405" w:rsidRDefault="00BD5405" w:rsidP="00BD5405">
      <w:pPr>
        <w:numPr>
          <w:ilvl w:val="0"/>
          <w:numId w:val="50"/>
        </w:numPr>
        <w:tabs>
          <w:tab w:val="num" w:pos="426"/>
        </w:tabs>
        <w:spacing w:after="0" w:line="288" w:lineRule="auto"/>
        <w:jc w:val="both"/>
        <w:rPr>
          <w:rFonts w:cs="Calibri"/>
        </w:rPr>
      </w:pPr>
      <w:r w:rsidRPr="00202048">
        <w:rPr>
          <w:rFonts w:cs="Calibri"/>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05D849A" w14:textId="77777777" w:rsidR="00BD5405" w:rsidRPr="000A581A" w:rsidRDefault="00BD5405" w:rsidP="00BD5405">
      <w:pPr>
        <w:numPr>
          <w:ilvl w:val="0"/>
          <w:numId w:val="50"/>
        </w:numPr>
        <w:spacing w:after="0" w:line="276" w:lineRule="auto"/>
        <w:jc w:val="both"/>
      </w:pPr>
      <w:r w:rsidRPr="000A581A">
        <w:rPr>
          <w:bCs/>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5EB4CBE7" w14:textId="77777777" w:rsidR="00BD5405" w:rsidRDefault="00BD5405" w:rsidP="00BD5405">
      <w:pPr>
        <w:autoSpaceDE w:val="0"/>
        <w:autoSpaceDN w:val="0"/>
        <w:adjustRightInd w:val="0"/>
        <w:spacing w:after="0" w:line="300" w:lineRule="auto"/>
        <w:jc w:val="center"/>
        <w:rPr>
          <w:rFonts w:cs="Calibri"/>
          <w:b/>
        </w:rPr>
      </w:pPr>
    </w:p>
    <w:p w14:paraId="58FF5374"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rPr>
        <w:t>§</w:t>
      </w:r>
      <w:r w:rsidRPr="00202048">
        <w:rPr>
          <w:rFonts w:cs="Calibri"/>
          <w:b/>
          <w:bCs/>
        </w:rPr>
        <w:t xml:space="preserve"> 3</w:t>
      </w:r>
    </w:p>
    <w:p w14:paraId="5631709E"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bCs/>
        </w:rPr>
        <w:t>Gwarancja jakości</w:t>
      </w:r>
    </w:p>
    <w:p w14:paraId="41BA3151" w14:textId="77777777" w:rsidR="00BD5405" w:rsidRPr="00202048" w:rsidRDefault="00BD5405" w:rsidP="00BD5405">
      <w:pPr>
        <w:numPr>
          <w:ilvl w:val="0"/>
          <w:numId w:val="51"/>
        </w:numPr>
        <w:spacing w:after="0" w:line="288" w:lineRule="auto"/>
        <w:jc w:val="both"/>
        <w:rPr>
          <w:rFonts w:cs="Calibri"/>
        </w:rPr>
      </w:pPr>
      <w:r w:rsidRPr="00202048">
        <w:rPr>
          <w:rFonts w:cs="Calibri"/>
        </w:rPr>
        <w:t>Wykonawca udziela Zamawiającemu gwarancji jakości na Odczynniki.</w:t>
      </w:r>
    </w:p>
    <w:p w14:paraId="1F02DB0D" w14:textId="77777777" w:rsidR="00BD5405" w:rsidRPr="006355DB" w:rsidRDefault="00BD5405" w:rsidP="00BD5405">
      <w:pPr>
        <w:numPr>
          <w:ilvl w:val="0"/>
          <w:numId w:val="51"/>
        </w:numPr>
        <w:spacing w:after="0" w:line="288" w:lineRule="auto"/>
        <w:jc w:val="both"/>
        <w:rPr>
          <w:rFonts w:cs="Calibri"/>
        </w:rPr>
      </w:pPr>
      <w:r w:rsidRPr="006355DB">
        <w:rPr>
          <w:rFonts w:cs="Calibri"/>
        </w:rPr>
        <w:t xml:space="preserve">Okres gwarancji jakości wynosi </w:t>
      </w:r>
      <w:r>
        <w:rPr>
          <w:rFonts w:cs="Calibri"/>
        </w:rPr>
        <w:t>12</w:t>
      </w:r>
      <w:r w:rsidRPr="006355DB">
        <w:rPr>
          <w:rFonts w:cs="Calibri"/>
        </w:rPr>
        <w:t xml:space="preserve"> miesięcy od daty dostarczenia </w:t>
      </w:r>
      <w:r w:rsidRPr="006355DB">
        <w:rPr>
          <w:rFonts w:cs="Calibri"/>
          <w:bCs/>
        </w:rPr>
        <w:t xml:space="preserve">Odczynników. </w:t>
      </w:r>
    </w:p>
    <w:p w14:paraId="4B9A4768" w14:textId="77777777" w:rsidR="00BD5405" w:rsidRPr="00202048" w:rsidRDefault="00BD5405" w:rsidP="00BD5405">
      <w:pPr>
        <w:numPr>
          <w:ilvl w:val="0"/>
          <w:numId w:val="51"/>
        </w:numPr>
        <w:spacing w:after="0" w:line="288" w:lineRule="auto"/>
        <w:jc w:val="both"/>
        <w:rPr>
          <w:rFonts w:cs="Calibri"/>
        </w:rPr>
      </w:pPr>
      <w:r w:rsidRPr="00202048">
        <w:rPr>
          <w:rFonts w:cs="Calibri"/>
        </w:rPr>
        <w:lastRenderedPageBreak/>
        <w:t xml:space="preserve">W razie stwierdzenia wad jakościowych Odczynników Zamawiający zgłosi Wykonawcy reklamację na piśmie lub mailowo pod adresem: …………………….. </w:t>
      </w:r>
    </w:p>
    <w:p w14:paraId="78B237C5" w14:textId="77777777" w:rsidR="00BD5405" w:rsidRPr="00202048" w:rsidRDefault="00BD5405" w:rsidP="00BD5405">
      <w:pPr>
        <w:numPr>
          <w:ilvl w:val="0"/>
          <w:numId w:val="51"/>
        </w:numPr>
        <w:spacing w:after="0" w:line="288" w:lineRule="auto"/>
        <w:jc w:val="both"/>
        <w:rPr>
          <w:rFonts w:cs="Calibri"/>
        </w:rPr>
      </w:pPr>
      <w:r w:rsidRPr="00202048">
        <w:rPr>
          <w:rFonts w:cs="Calibri"/>
        </w:rPr>
        <w:t xml:space="preserve">Wykonawca zobowiązuje się wymienić wadliwe </w:t>
      </w:r>
      <w:r w:rsidRPr="00395FB5">
        <w:rPr>
          <w:rFonts w:cs="Calibri"/>
          <w:bCs/>
        </w:rPr>
        <w:t>Odczynni</w:t>
      </w:r>
      <w:r>
        <w:rPr>
          <w:rFonts w:cs="Calibri"/>
          <w:bCs/>
        </w:rPr>
        <w:t>ki</w:t>
      </w:r>
      <w:r w:rsidRPr="00A2127A">
        <w:rPr>
          <w:rFonts w:cs="Calibri"/>
        </w:rPr>
        <w:t xml:space="preserve"> </w:t>
      </w:r>
      <w:r w:rsidRPr="00202048">
        <w:rPr>
          <w:rFonts w:cs="Calibri"/>
        </w:rPr>
        <w:t xml:space="preserve">w terminie </w:t>
      </w:r>
      <w:r>
        <w:rPr>
          <w:rFonts w:cs="Calibri"/>
        </w:rPr>
        <w:t>14</w:t>
      </w:r>
      <w:r w:rsidRPr="00202048">
        <w:rPr>
          <w:rFonts w:cs="Calibri"/>
        </w:rPr>
        <w:t xml:space="preserve"> dni od daty zgłoszenia reklamacji przez Zamawiającego. </w:t>
      </w:r>
    </w:p>
    <w:p w14:paraId="68127C59" w14:textId="77777777" w:rsidR="00BD5405" w:rsidRPr="00202048" w:rsidRDefault="00BD5405" w:rsidP="00BD5405">
      <w:pPr>
        <w:numPr>
          <w:ilvl w:val="0"/>
          <w:numId w:val="51"/>
        </w:numPr>
        <w:spacing w:after="0" w:line="288" w:lineRule="auto"/>
        <w:jc w:val="both"/>
        <w:rPr>
          <w:rFonts w:cs="Calibri"/>
        </w:rPr>
      </w:pPr>
      <w:r w:rsidRPr="00202048">
        <w:rPr>
          <w:rFonts w:cs="Calibri"/>
        </w:rPr>
        <w:t xml:space="preserve">Zamawiający może dochodzić roszczeń z tytułu gwarancji także po upływie terminu jej obowiązywania, jeżeli zgłosił reklamację przed upływem tego terminu. </w:t>
      </w:r>
    </w:p>
    <w:p w14:paraId="28393EDF" w14:textId="77777777" w:rsidR="00BD5405" w:rsidRPr="00202048" w:rsidRDefault="00BD5405" w:rsidP="00BD5405">
      <w:pPr>
        <w:numPr>
          <w:ilvl w:val="0"/>
          <w:numId w:val="51"/>
        </w:numPr>
        <w:spacing w:after="0" w:line="288" w:lineRule="auto"/>
        <w:jc w:val="both"/>
        <w:rPr>
          <w:rFonts w:cs="Calibri"/>
        </w:rPr>
      </w:pPr>
      <w:r w:rsidRPr="00202048">
        <w:rPr>
          <w:rFonts w:cs="Calibri"/>
        </w:rPr>
        <w:t xml:space="preserve">Wszelkie koszty związane z gwarancją, w tym koszty wymiany i transportu </w:t>
      </w:r>
      <w:r w:rsidRPr="00395FB5">
        <w:rPr>
          <w:rFonts w:cs="Calibri"/>
          <w:bCs/>
        </w:rPr>
        <w:t>Odczynni</w:t>
      </w:r>
      <w:r>
        <w:rPr>
          <w:rFonts w:cs="Calibri"/>
          <w:bCs/>
        </w:rPr>
        <w:t>ków</w:t>
      </w:r>
      <w:r w:rsidRPr="00202048">
        <w:rPr>
          <w:rFonts w:cs="Calibri"/>
        </w:rPr>
        <w:t xml:space="preserve">, ponosi wyłącznie Wykonawca. </w:t>
      </w:r>
    </w:p>
    <w:p w14:paraId="372DB100" w14:textId="77777777" w:rsidR="00BD5405" w:rsidRPr="00202048" w:rsidRDefault="00BD5405" w:rsidP="00BD5405">
      <w:pPr>
        <w:numPr>
          <w:ilvl w:val="0"/>
          <w:numId w:val="51"/>
        </w:numPr>
        <w:spacing w:after="0" w:line="288" w:lineRule="auto"/>
        <w:jc w:val="both"/>
        <w:rPr>
          <w:rFonts w:cs="Calibri"/>
        </w:rPr>
      </w:pPr>
      <w:r w:rsidRPr="00202048">
        <w:rPr>
          <w:rFonts w:cs="Calibri"/>
        </w:rPr>
        <w:t>Powyższe postanowienia nie uchybiają uprawnieniom Zamawiającego z tytułu rękojmi za wady rzeczy, określonych w Kodeksie Cywilnym.</w:t>
      </w:r>
    </w:p>
    <w:p w14:paraId="6EEC2B7B" w14:textId="77777777" w:rsidR="00BD5405" w:rsidRDefault="00BD5405" w:rsidP="00BD5405">
      <w:pPr>
        <w:numPr>
          <w:ilvl w:val="0"/>
          <w:numId w:val="51"/>
        </w:numPr>
        <w:spacing w:after="0" w:line="288" w:lineRule="auto"/>
        <w:jc w:val="both"/>
        <w:rPr>
          <w:rFonts w:cs="Calibri"/>
        </w:rPr>
      </w:pPr>
      <w:r w:rsidRPr="00202048">
        <w:rPr>
          <w:rFonts w:cs="Calibri"/>
        </w:rPr>
        <w:t xml:space="preserve">W przypadku niedostarczenia </w:t>
      </w:r>
      <w:r w:rsidRPr="00395FB5">
        <w:rPr>
          <w:rFonts w:cs="Calibri"/>
          <w:bCs/>
        </w:rPr>
        <w:t>Odczynni</w:t>
      </w:r>
      <w:r>
        <w:rPr>
          <w:rFonts w:cs="Calibri"/>
          <w:bCs/>
        </w:rPr>
        <w:t>ków</w:t>
      </w:r>
      <w:r w:rsidRPr="00202048">
        <w:rPr>
          <w:rFonts w:cs="Calibri"/>
        </w:rPr>
        <w:t xml:space="preserve">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754D0FC2" w14:textId="77777777" w:rsidR="00BD5405" w:rsidRPr="000A581A" w:rsidRDefault="00BD5405" w:rsidP="00BD5405">
      <w:pPr>
        <w:pStyle w:val="Akapitzlist"/>
        <w:numPr>
          <w:ilvl w:val="0"/>
          <w:numId w:val="51"/>
        </w:numPr>
        <w:spacing w:line="276" w:lineRule="auto"/>
        <w:contextualSpacing w:val="0"/>
        <w:jc w:val="both"/>
      </w:pPr>
      <w:r w:rsidRPr="000A581A">
        <w:t xml:space="preserve">W razie wątpliwości domniemywa się, że wykryta przez Zamawiającego wada istniała przed wydaniem rzeczy Zamawiającemu i przejściem związanych z nią </w:t>
      </w:r>
      <w:proofErr w:type="spellStart"/>
      <w:r w:rsidRPr="000A581A">
        <w:t>ryzyk</w:t>
      </w:r>
      <w:proofErr w:type="spellEnd"/>
      <w:r w:rsidRPr="000A581A">
        <w:t xml:space="preserve"> i ciężarów, chyba że Wykonawca udowodni, że było inaczej.</w:t>
      </w:r>
    </w:p>
    <w:p w14:paraId="28626BE8" w14:textId="77777777" w:rsidR="00BD5405" w:rsidRPr="00A663CB" w:rsidRDefault="00BD5405" w:rsidP="00BD5405">
      <w:pPr>
        <w:pStyle w:val="Akapitzlist"/>
        <w:numPr>
          <w:ilvl w:val="0"/>
          <w:numId w:val="51"/>
        </w:numPr>
        <w:spacing w:line="276" w:lineRule="auto"/>
        <w:contextualSpacing w:val="0"/>
        <w:jc w:val="both"/>
        <w:rPr>
          <w:b/>
          <w:bCs/>
        </w:rPr>
      </w:pPr>
      <w:r w:rsidRPr="000A581A">
        <w:t xml:space="preserve">Mając na uwadze zużywalny charakter </w:t>
      </w:r>
      <w:r>
        <w:t>O</w:t>
      </w:r>
      <w:r w:rsidRPr="000A581A">
        <w:t>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62D26272" w14:textId="77777777" w:rsidR="00BD5405" w:rsidRPr="00154BF3" w:rsidRDefault="00BD5405" w:rsidP="00BD5405">
      <w:pPr>
        <w:pStyle w:val="Akapitzlist"/>
        <w:numPr>
          <w:ilvl w:val="0"/>
          <w:numId w:val="51"/>
        </w:numPr>
        <w:spacing w:line="276" w:lineRule="auto"/>
        <w:contextualSpacing w:val="0"/>
        <w:jc w:val="both"/>
      </w:pPr>
      <w:r w:rsidRPr="00154BF3">
        <w:t>Warunki gwarancji przewidziane umową nie wyłączają uprawnień związanych z udzieloną gwarancją wynikających z powszechnie obowiązujących przepisów prawa i nie mogą kształtować uprawnień Zamawiającego w sposób mniej korzystny od nich.</w:t>
      </w:r>
    </w:p>
    <w:p w14:paraId="3C178DF9" w14:textId="77777777" w:rsidR="00BD5405" w:rsidRPr="00202048" w:rsidRDefault="00BD5405" w:rsidP="00BD5405">
      <w:pPr>
        <w:spacing w:after="0" w:line="288" w:lineRule="auto"/>
        <w:ind w:left="360"/>
        <w:jc w:val="both"/>
        <w:rPr>
          <w:rFonts w:cs="Calibri"/>
        </w:rPr>
      </w:pPr>
    </w:p>
    <w:p w14:paraId="29F98403" w14:textId="77777777" w:rsidR="00BD5405" w:rsidRPr="00202048" w:rsidRDefault="00BD5405" w:rsidP="00BD5405">
      <w:pPr>
        <w:spacing w:after="0" w:line="300" w:lineRule="auto"/>
        <w:jc w:val="center"/>
        <w:rPr>
          <w:rFonts w:cs="Calibri"/>
          <w:b/>
        </w:rPr>
      </w:pPr>
      <w:r w:rsidRPr="00202048">
        <w:rPr>
          <w:rFonts w:cs="Calibri"/>
          <w:b/>
        </w:rPr>
        <w:t>§ 4</w:t>
      </w:r>
    </w:p>
    <w:p w14:paraId="644A3949"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bCs/>
        </w:rPr>
        <w:t>Warunki płatności</w:t>
      </w:r>
    </w:p>
    <w:p w14:paraId="0E848954"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Maksymaln</w:t>
      </w:r>
      <w:r>
        <w:rPr>
          <w:rFonts w:cs="Calibri"/>
        </w:rPr>
        <w:t>ą</w:t>
      </w:r>
      <w:r w:rsidRPr="00202048">
        <w:rPr>
          <w:rFonts w:cs="Calibri"/>
        </w:rPr>
        <w:t xml:space="preserve"> wartość umowy ustala się na kwotę: </w:t>
      </w:r>
      <w:r w:rsidRPr="00202048">
        <w:rPr>
          <w:rFonts w:cs="Calibri"/>
          <w:b/>
        </w:rPr>
        <w:t>……………………………..………. zł brutto                                                   (słownie brutto: …………………………………………………………………………………..…………………………… zł</w:t>
      </w:r>
      <w:r>
        <w:rPr>
          <w:rFonts w:cs="Calibri"/>
          <w:b/>
        </w:rPr>
        <w:t xml:space="preserve"> </w:t>
      </w:r>
      <w:r w:rsidRPr="00202048">
        <w:rPr>
          <w:rFonts w:cs="Calibri"/>
          <w:b/>
        </w:rPr>
        <w:t>00/100).</w:t>
      </w:r>
    </w:p>
    <w:p w14:paraId="0D950CE6"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Zamawiający nie ma obowiązku złożenia zamówień o łącznej wartości odpowiadającej maksymalnej wartości umowy. Ostateczna ilość zamówionych i dostarczonych na podstawie niniejszej umowy </w:t>
      </w:r>
      <w:r w:rsidRPr="00395FB5">
        <w:rPr>
          <w:rFonts w:cs="Calibri"/>
          <w:bCs/>
        </w:rPr>
        <w:t>Odczynni</w:t>
      </w:r>
      <w:r>
        <w:rPr>
          <w:rFonts w:cs="Calibri"/>
          <w:bCs/>
        </w:rPr>
        <w:t>ków</w:t>
      </w:r>
      <w:r w:rsidRPr="00202048">
        <w:rPr>
          <w:rFonts w:cs="Calibri"/>
        </w:rPr>
        <w:t xml:space="preserve"> w całym okresie jej obowiązywania będzie uzależniona od  rzeczywistych potrzeb Zamawiającego. Zamawiający jest jednak zobowiązany zrealizować zamówienia odpowiadające wartości </w:t>
      </w:r>
      <w:r w:rsidRPr="006355DB">
        <w:rPr>
          <w:rFonts w:cs="Calibri"/>
          <w:b/>
        </w:rPr>
        <w:t xml:space="preserve">co najmniej </w:t>
      </w:r>
      <w:r>
        <w:rPr>
          <w:rFonts w:cs="Calibri"/>
          <w:b/>
        </w:rPr>
        <w:t>8</w:t>
      </w:r>
      <w:r w:rsidRPr="006355DB">
        <w:rPr>
          <w:rFonts w:cs="Calibri"/>
          <w:b/>
        </w:rPr>
        <w:t>0%</w:t>
      </w:r>
      <w:r w:rsidRPr="00202048">
        <w:rPr>
          <w:rFonts w:cs="Calibri"/>
        </w:rPr>
        <w:t xml:space="preserve"> maksymalnej wartości umowy</w:t>
      </w:r>
      <w:r>
        <w:rPr>
          <w:rFonts w:cs="Calibri"/>
        </w:rPr>
        <w:t xml:space="preserve"> (minimalny próg zamówienia)</w:t>
      </w:r>
      <w:r w:rsidRPr="00202048">
        <w:rPr>
          <w:rFonts w:cs="Calibri"/>
        </w:rPr>
        <w:t>. Brak złożenia zamówień do pełnej maksymalnej wartości umowy</w:t>
      </w:r>
      <w:r>
        <w:rPr>
          <w:rFonts w:cs="Calibri"/>
        </w:rPr>
        <w:t>, w przypadku zachowania</w:t>
      </w:r>
      <w:r w:rsidRPr="00202048">
        <w:rPr>
          <w:rFonts w:cs="Calibri"/>
        </w:rPr>
        <w:t xml:space="preserve"> </w:t>
      </w:r>
      <w:r>
        <w:rPr>
          <w:rFonts w:cs="Calibri"/>
        </w:rPr>
        <w:t xml:space="preserve">minimalnego progu zamówienia, </w:t>
      </w:r>
      <w:r w:rsidRPr="00202048">
        <w:rPr>
          <w:rFonts w:cs="Calibri"/>
        </w:rPr>
        <w:t>nie powoduje powstania po stronie Wykonawcy jakichkolwiek roszczeń.</w:t>
      </w:r>
    </w:p>
    <w:p w14:paraId="2A1C7B91"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Zamawiający w SWZ podał orientacyjną i prognozowaną ilość poszczególnych </w:t>
      </w:r>
      <w:r w:rsidRPr="00395FB5">
        <w:rPr>
          <w:rFonts w:cs="Calibri"/>
          <w:bCs/>
        </w:rPr>
        <w:t>Odczynni</w:t>
      </w:r>
      <w:r>
        <w:rPr>
          <w:rFonts w:cs="Calibri"/>
          <w:bCs/>
        </w:rPr>
        <w:t>ków</w:t>
      </w:r>
      <w:r w:rsidRPr="00202048">
        <w:rPr>
          <w:rFonts w:cs="Calibri"/>
        </w:rPr>
        <w:t xml:space="preserve">, Zamawiający zachowuje prawo do składania zamówień na dostawę </w:t>
      </w:r>
      <w:r w:rsidRPr="00395FB5">
        <w:rPr>
          <w:rFonts w:cs="Calibri"/>
          <w:bCs/>
        </w:rPr>
        <w:t>Odczynni</w:t>
      </w:r>
      <w:r>
        <w:rPr>
          <w:rFonts w:cs="Calibri"/>
          <w:bCs/>
        </w:rPr>
        <w:t>ków</w:t>
      </w:r>
      <w:r w:rsidRPr="00202048">
        <w:rPr>
          <w:rFonts w:cs="Calibri"/>
        </w:rPr>
        <w:t xml:space="preserve"> po cenach jednostkowych wskazanych w ofercie (Szczegółowym Formularzu Ofertowym)</w:t>
      </w:r>
      <w:r w:rsidRPr="00202048">
        <w:rPr>
          <w:rFonts w:cs="Calibri"/>
          <w:color w:val="FF0000"/>
        </w:rPr>
        <w:t xml:space="preserve"> </w:t>
      </w:r>
      <w:r w:rsidRPr="00D4775E">
        <w:rPr>
          <w:rFonts w:cs="Calibri"/>
        </w:rPr>
        <w:t xml:space="preserve">Wykonawcy przez cały okres trwania </w:t>
      </w:r>
      <w:r w:rsidRPr="00D4775E">
        <w:rPr>
          <w:rFonts w:cs="Calibri"/>
        </w:rPr>
        <w:lastRenderedPageBreak/>
        <w:t xml:space="preserve">umowy oraz prawo do zwiększania lub zmniejszania ilości poszczególnych </w:t>
      </w:r>
      <w:r w:rsidRPr="00D4775E">
        <w:rPr>
          <w:rFonts w:cs="Calibri"/>
          <w:bCs/>
        </w:rPr>
        <w:t>Odczynników</w:t>
      </w:r>
      <w:r w:rsidRPr="00D4775E">
        <w:rPr>
          <w:rFonts w:cs="Calibri"/>
        </w:rPr>
        <w:t>, z uwzględnieniem treści ust. 1 i 2 niniejszego paragrafu.</w:t>
      </w:r>
    </w:p>
    <w:p w14:paraId="21BD435E"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Ustalone w ofercie Wykonawcy ceny jednostkowe wyczerpują całość roszczeń z tytułu dostarczenia i przeniesienia własności </w:t>
      </w:r>
      <w:r w:rsidRPr="00395FB5">
        <w:rPr>
          <w:rFonts w:cs="Calibri"/>
          <w:bCs/>
        </w:rPr>
        <w:t>Odczynni</w:t>
      </w:r>
      <w:r>
        <w:rPr>
          <w:rFonts w:cs="Calibri"/>
          <w:bCs/>
        </w:rPr>
        <w:t>ków</w:t>
      </w:r>
      <w:r w:rsidRPr="00202048">
        <w:rPr>
          <w:rFonts w:cs="Calibri"/>
        </w:rPr>
        <w:t xml:space="preserve"> oraz zrealizowania wszelkich innych obowiązków Wykonawcy wynikających z niniejszej umowy.</w:t>
      </w:r>
    </w:p>
    <w:p w14:paraId="74CE30E1"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Wynagrodzenie Wykonawcy za wykonanie niniejszej umowy będzie wypłacane po zrealizowaniu każdego zamówienia składanego przez Zamawiającego. Wynagrodzenie za wykonanie każdego zamówienia będzie stanowiło iloczyn poszczególnych </w:t>
      </w:r>
      <w:r w:rsidRPr="00395FB5">
        <w:rPr>
          <w:rFonts w:cs="Calibri"/>
          <w:bCs/>
        </w:rPr>
        <w:t>Odczynni</w:t>
      </w:r>
      <w:r>
        <w:rPr>
          <w:rFonts w:cs="Calibri"/>
          <w:bCs/>
        </w:rPr>
        <w:t>ków</w:t>
      </w:r>
      <w:r w:rsidRPr="00C05D1F">
        <w:rPr>
          <w:rFonts w:cs="Calibri"/>
        </w:rPr>
        <w:t xml:space="preserve"> </w:t>
      </w:r>
      <w:r w:rsidRPr="00202048">
        <w:rPr>
          <w:rFonts w:cs="Calibri"/>
        </w:rPr>
        <w:t xml:space="preserve">dostarczonych na podstawie danego zamówienia oraz ich cen jednostkowych przewidzianych w ofercie (Szczegółowym Formularzu Ofertowym)  Wykonawcy. </w:t>
      </w:r>
    </w:p>
    <w:p w14:paraId="25362FBC"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Zamawiający dokona zapłaty wynagrodzenia w terminie </w:t>
      </w:r>
      <w:r w:rsidRPr="005F6022">
        <w:rPr>
          <w:rFonts w:cs="Calibri"/>
          <w:b/>
          <w:bCs/>
        </w:rPr>
        <w:t>…… dni</w:t>
      </w:r>
      <w:r w:rsidRPr="00202048">
        <w:rPr>
          <w:rFonts w:cs="Calibri"/>
        </w:rPr>
        <w:t xml:space="preserve"> licząc od dnia doręczenia Zamawiającemu faktury, wystawionej po podpisaniu przez Zamawiającego protokołu dostawy bez zastrzeżeń.</w:t>
      </w:r>
    </w:p>
    <w:p w14:paraId="2AD20CD9"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Za termin płatności przyjmuje się datę obciążenia rachunku Zamawiającego.</w:t>
      </w:r>
    </w:p>
    <w:p w14:paraId="5743BA98"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Wykonawca oświadcza, że rachunek bankowy Wykonawcy, służący do rozliczenia wynagrodzenia będzie spełniał wymogi na potrzeby mechanizmu podzielonej płatności (</w:t>
      </w:r>
      <w:proofErr w:type="spellStart"/>
      <w:r w:rsidRPr="00202048">
        <w:rPr>
          <w:rFonts w:cs="Calibri"/>
        </w:rPr>
        <w:t>split</w:t>
      </w:r>
      <w:proofErr w:type="spellEnd"/>
      <w:r w:rsidRPr="00202048">
        <w:rPr>
          <w:rFonts w:cs="Calibri"/>
        </w:rPr>
        <w:t xml:space="preserve"> </w:t>
      </w:r>
      <w:proofErr w:type="spellStart"/>
      <w:r w:rsidRPr="00202048">
        <w:rPr>
          <w:rFonts w:cs="Calibri"/>
        </w:rPr>
        <w:t>payment</w:t>
      </w:r>
      <w:proofErr w:type="spellEnd"/>
      <w:r w:rsidRPr="00202048">
        <w:rPr>
          <w:rFonts w:cs="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C5A4A49"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 xml:space="preserve">Zamawiający oświadcza, że płatności za wszystkie faktury, do których znajduje zastosowanie regulacja tzw. </w:t>
      </w:r>
      <w:proofErr w:type="spellStart"/>
      <w:r w:rsidRPr="00202048">
        <w:rPr>
          <w:rFonts w:cs="Calibri"/>
        </w:rPr>
        <w:t>split</w:t>
      </w:r>
      <w:proofErr w:type="spellEnd"/>
      <w:r w:rsidRPr="00202048">
        <w:rPr>
          <w:rFonts w:cs="Calibri"/>
        </w:rPr>
        <w:t xml:space="preserve"> </w:t>
      </w:r>
      <w:proofErr w:type="spellStart"/>
      <w:r w:rsidRPr="00202048">
        <w:rPr>
          <w:rFonts w:cs="Calibri"/>
        </w:rPr>
        <w:t>payment</w:t>
      </w:r>
      <w:proofErr w:type="spellEnd"/>
      <w:r w:rsidRPr="00202048">
        <w:rPr>
          <w:rFonts w:cs="Calibri"/>
        </w:rPr>
        <w:t>, realizuje z zastosowaniem mechanizmu podzielonej płatności (</w:t>
      </w:r>
      <w:proofErr w:type="spellStart"/>
      <w:r w:rsidRPr="00202048">
        <w:rPr>
          <w:rFonts w:cs="Calibri"/>
        </w:rPr>
        <w:t>split</w:t>
      </w:r>
      <w:proofErr w:type="spellEnd"/>
      <w:r w:rsidRPr="00202048">
        <w:rPr>
          <w:rFonts w:cs="Calibri"/>
        </w:rPr>
        <w:t xml:space="preserve"> </w:t>
      </w:r>
      <w:proofErr w:type="spellStart"/>
      <w:r w:rsidRPr="00202048">
        <w:rPr>
          <w:rFonts w:cs="Calibri"/>
        </w:rPr>
        <w:t>payment</w:t>
      </w:r>
      <w:proofErr w:type="spellEnd"/>
      <w:r w:rsidRPr="00202048">
        <w:rPr>
          <w:rFonts w:cs="Calibri"/>
        </w:rPr>
        <w:t>).</w:t>
      </w:r>
    </w:p>
    <w:p w14:paraId="0EE0B009"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Wykonawca oświadcza, że wyraża zgodę na dokonywanie przez Zamawiającego płatności w systemie podzielonej płatności(</w:t>
      </w:r>
      <w:proofErr w:type="spellStart"/>
      <w:r w:rsidRPr="00202048">
        <w:rPr>
          <w:rFonts w:cs="Calibri"/>
        </w:rPr>
        <w:t>split</w:t>
      </w:r>
      <w:proofErr w:type="spellEnd"/>
      <w:r w:rsidRPr="00202048">
        <w:rPr>
          <w:rFonts w:cs="Calibri"/>
        </w:rPr>
        <w:t xml:space="preserve"> </w:t>
      </w:r>
      <w:proofErr w:type="spellStart"/>
      <w:r w:rsidRPr="00202048">
        <w:rPr>
          <w:rFonts w:cs="Calibri"/>
        </w:rPr>
        <w:t>payment</w:t>
      </w:r>
      <w:proofErr w:type="spellEnd"/>
      <w:r w:rsidRPr="00202048">
        <w:rPr>
          <w:rFonts w:cs="Calibri"/>
        </w:rPr>
        <w:t>).</w:t>
      </w:r>
    </w:p>
    <w:p w14:paraId="5CCDF0C1"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39A11C0"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8A7D356" w14:textId="77777777" w:rsidR="00BD5405" w:rsidRPr="00202048" w:rsidRDefault="00BD5405" w:rsidP="00BD5405">
      <w:pPr>
        <w:numPr>
          <w:ilvl w:val="1"/>
          <w:numId w:val="54"/>
        </w:numPr>
        <w:tabs>
          <w:tab w:val="num" w:pos="426"/>
        </w:tabs>
        <w:spacing w:after="0" w:line="288" w:lineRule="auto"/>
        <w:ind w:left="426" w:hanging="426"/>
        <w:jc w:val="both"/>
        <w:rPr>
          <w:rFonts w:cs="Calibri"/>
        </w:rPr>
      </w:pPr>
      <w:r w:rsidRPr="00202048">
        <w:rPr>
          <w:rFonts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009E499" w14:textId="77777777" w:rsidR="00BD5405" w:rsidRPr="00202048" w:rsidRDefault="00BD5405" w:rsidP="00BD5405">
      <w:pPr>
        <w:spacing w:after="0" w:line="288" w:lineRule="auto"/>
        <w:jc w:val="center"/>
        <w:rPr>
          <w:rFonts w:cs="Calibri"/>
          <w:b/>
        </w:rPr>
      </w:pPr>
      <w:r w:rsidRPr="00202048">
        <w:rPr>
          <w:rFonts w:cs="Calibri"/>
          <w:b/>
        </w:rPr>
        <w:lastRenderedPageBreak/>
        <w:t xml:space="preserve">§ 5 </w:t>
      </w:r>
    </w:p>
    <w:p w14:paraId="169364CD" w14:textId="77777777" w:rsidR="00BD5405" w:rsidRPr="00202048" w:rsidRDefault="00BD5405" w:rsidP="00BD5405">
      <w:pPr>
        <w:spacing w:after="0" w:line="288" w:lineRule="auto"/>
        <w:jc w:val="center"/>
        <w:rPr>
          <w:rFonts w:cs="Calibri"/>
          <w:b/>
        </w:rPr>
      </w:pPr>
      <w:r w:rsidRPr="00202048">
        <w:rPr>
          <w:rFonts w:cs="Calibri"/>
          <w:b/>
        </w:rPr>
        <w:t>Osoby wyznaczone do kontaktów</w:t>
      </w:r>
    </w:p>
    <w:p w14:paraId="2F8ECE30" w14:textId="77777777" w:rsidR="00BD5405" w:rsidRPr="00202048" w:rsidRDefault="00BD5405" w:rsidP="00BD5405">
      <w:pPr>
        <w:numPr>
          <w:ilvl w:val="1"/>
          <w:numId w:val="56"/>
        </w:numPr>
        <w:tabs>
          <w:tab w:val="clear" w:pos="1440"/>
          <w:tab w:val="num" w:pos="426"/>
        </w:tabs>
        <w:spacing w:after="0" w:line="288" w:lineRule="auto"/>
        <w:ind w:left="426" w:hanging="426"/>
        <w:jc w:val="both"/>
        <w:rPr>
          <w:rFonts w:cs="Calibri"/>
        </w:rPr>
      </w:pPr>
      <w:r w:rsidRPr="00202048">
        <w:rPr>
          <w:rFonts w:cs="Calibri"/>
        </w:rPr>
        <w:t>Osobami wyznaczonymi do kontaktów i składania zamówień ze strony Zamawiającego są:</w:t>
      </w:r>
    </w:p>
    <w:p w14:paraId="1488D409" w14:textId="77777777" w:rsidR="00BD5405" w:rsidRPr="00202048" w:rsidRDefault="00BD5405" w:rsidP="00BD5405">
      <w:pPr>
        <w:spacing w:after="0" w:line="288" w:lineRule="auto"/>
        <w:ind w:left="426"/>
        <w:jc w:val="both"/>
        <w:rPr>
          <w:rFonts w:cs="Calibri"/>
        </w:rPr>
      </w:pPr>
      <w:r>
        <w:rPr>
          <w:rFonts w:cs="Calibri"/>
        </w:rPr>
        <w:t xml:space="preserve">Dr inż. Aleksander </w:t>
      </w:r>
      <w:proofErr w:type="spellStart"/>
      <w:r>
        <w:rPr>
          <w:rFonts w:cs="Calibri"/>
        </w:rPr>
        <w:t>Łukanowski</w:t>
      </w:r>
      <w:proofErr w:type="spellEnd"/>
      <w:r>
        <w:rPr>
          <w:rFonts w:cs="Calibri"/>
        </w:rPr>
        <w:t>,</w:t>
      </w:r>
      <w:r w:rsidRPr="00202048">
        <w:rPr>
          <w:rFonts w:cs="Calibri"/>
        </w:rPr>
        <w:t xml:space="preserve"> tel. </w:t>
      </w:r>
      <w:r>
        <w:rPr>
          <w:rFonts w:cs="Calibri"/>
        </w:rPr>
        <w:t xml:space="preserve">52 3749 350, </w:t>
      </w:r>
      <w:r w:rsidRPr="00202048">
        <w:rPr>
          <w:rFonts w:cs="Calibri"/>
        </w:rPr>
        <w:t xml:space="preserve">e-mail: </w:t>
      </w:r>
      <w:hyperlink r:id="rId16" w:history="1">
        <w:r w:rsidRPr="00862249">
          <w:rPr>
            <w:rStyle w:val="Hipercze"/>
            <w:rFonts w:cs="Calibri"/>
          </w:rPr>
          <w:t>Aleksander.Lukanowski@pbs.edu.pl</w:t>
        </w:r>
      </w:hyperlink>
      <w:r>
        <w:rPr>
          <w:rFonts w:cs="Calibri"/>
        </w:rPr>
        <w:t xml:space="preserve"> </w:t>
      </w:r>
    </w:p>
    <w:p w14:paraId="603B214E" w14:textId="77777777" w:rsidR="00BD5405" w:rsidRPr="00202048" w:rsidRDefault="00BD5405" w:rsidP="00BD5405">
      <w:pPr>
        <w:numPr>
          <w:ilvl w:val="1"/>
          <w:numId w:val="56"/>
        </w:numPr>
        <w:tabs>
          <w:tab w:val="clear" w:pos="1440"/>
          <w:tab w:val="num" w:pos="426"/>
        </w:tabs>
        <w:spacing w:after="0" w:line="288" w:lineRule="auto"/>
        <w:ind w:left="426" w:hanging="426"/>
        <w:jc w:val="both"/>
        <w:rPr>
          <w:rFonts w:cs="Calibri"/>
        </w:rPr>
      </w:pPr>
      <w:r w:rsidRPr="00202048">
        <w:rPr>
          <w:rFonts w:cs="Calibri"/>
        </w:rPr>
        <w:t xml:space="preserve">Osobą wyznaczoną do kontaktów i przyjmowania zamówień ze strony Wykonawcy jest: </w:t>
      </w:r>
    </w:p>
    <w:p w14:paraId="5779847A" w14:textId="77777777" w:rsidR="00BD5405" w:rsidRPr="00202048" w:rsidRDefault="00BD5405" w:rsidP="00BD5405">
      <w:pPr>
        <w:spacing w:after="0" w:line="288" w:lineRule="auto"/>
        <w:ind w:left="426"/>
        <w:jc w:val="both"/>
        <w:rPr>
          <w:rFonts w:cs="Calibri"/>
        </w:rPr>
      </w:pPr>
      <w:r w:rsidRPr="00202048">
        <w:rPr>
          <w:rFonts w:cs="Calibri"/>
        </w:rPr>
        <w:t xml:space="preserve">……………………………………, tel. ……………………………...….., e-mail: …………………….…. </w:t>
      </w:r>
    </w:p>
    <w:p w14:paraId="6BDC1FAC" w14:textId="77777777" w:rsidR="00BD5405" w:rsidRPr="00202048" w:rsidRDefault="00BD5405" w:rsidP="00BD5405">
      <w:pPr>
        <w:numPr>
          <w:ilvl w:val="1"/>
          <w:numId w:val="56"/>
        </w:numPr>
        <w:tabs>
          <w:tab w:val="num" w:pos="426"/>
        </w:tabs>
        <w:spacing w:after="0" w:line="288" w:lineRule="auto"/>
        <w:ind w:left="426" w:hanging="426"/>
        <w:jc w:val="both"/>
        <w:rPr>
          <w:rFonts w:cs="Calibri"/>
        </w:rPr>
      </w:pPr>
      <w:r w:rsidRPr="00202048">
        <w:rPr>
          <w:rFonts w:cs="Calibri"/>
        </w:rPr>
        <w:t>Zmiany wyznaczonych osób będą zgłaszane na podany powyżej adres e-mail. Zmiany te nie wymagają sporządzania aneksu.</w:t>
      </w:r>
    </w:p>
    <w:p w14:paraId="76B80424" w14:textId="77777777" w:rsidR="00BD5405" w:rsidRPr="00202048" w:rsidRDefault="00BD5405" w:rsidP="00BD5405">
      <w:pPr>
        <w:spacing w:after="0" w:line="288" w:lineRule="auto"/>
        <w:jc w:val="center"/>
        <w:rPr>
          <w:rFonts w:cs="Calibri"/>
          <w:b/>
        </w:rPr>
      </w:pPr>
      <w:r w:rsidRPr="00202048">
        <w:rPr>
          <w:rFonts w:cs="Calibri"/>
          <w:b/>
        </w:rPr>
        <w:t xml:space="preserve">§ 6 </w:t>
      </w:r>
    </w:p>
    <w:p w14:paraId="0C83C042" w14:textId="77777777" w:rsidR="00BD5405" w:rsidRPr="00202048" w:rsidRDefault="00BD5405" w:rsidP="00BD5405">
      <w:pPr>
        <w:spacing w:after="0" w:line="288" w:lineRule="auto"/>
        <w:jc w:val="center"/>
        <w:rPr>
          <w:rFonts w:cs="Calibri"/>
          <w:b/>
        </w:rPr>
      </w:pPr>
      <w:r w:rsidRPr="00202048">
        <w:rPr>
          <w:rFonts w:cs="Calibri"/>
          <w:b/>
        </w:rPr>
        <w:t>Podwykonawstwo</w:t>
      </w:r>
    </w:p>
    <w:p w14:paraId="35735C19" w14:textId="77777777" w:rsidR="00BD5405" w:rsidRPr="00202048" w:rsidRDefault="00BD5405" w:rsidP="00BD5405">
      <w:pPr>
        <w:numPr>
          <w:ilvl w:val="0"/>
          <w:numId w:val="60"/>
        </w:numPr>
        <w:tabs>
          <w:tab w:val="left" w:pos="426"/>
          <w:tab w:val="left" w:pos="851"/>
        </w:tabs>
        <w:spacing w:after="0" w:line="276" w:lineRule="auto"/>
        <w:ind w:left="426" w:hanging="437"/>
        <w:contextualSpacing/>
        <w:jc w:val="both"/>
        <w:rPr>
          <w:rFonts w:cs="Calibri"/>
        </w:rPr>
      </w:pPr>
      <w:r w:rsidRPr="00202048">
        <w:rPr>
          <w:rFonts w:cs="Calibri"/>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25A106CC" w14:textId="77777777" w:rsidR="00BD5405" w:rsidRPr="00202048" w:rsidRDefault="00BD5405" w:rsidP="00BD5405">
      <w:pPr>
        <w:numPr>
          <w:ilvl w:val="0"/>
          <w:numId w:val="60"/>
        </w:numPr>
        <w:tabs>
          <w:tab w:val="left" w:pos="426"/>
          <w:tab w:val="left" w:pos="851"/>
        </w:tabs>
        <w:spacing w:after="0" w:line="276" w:lineRule="auto"/>
        <w:ind w:left="426" w:hanging="437"/>
        <w:contextualSpacing/>
        <w:jc w:val="both"/>
        <w:rPr>
          <w:rFonts w:cs="Calibri"/>
          <w:b/>
        </w:rPr>
      </w:pPr>
      <w:r w:rsidRPr="00202048">
        <w:rPr>
          <w:rFonts w:cs="Calibri"/>
        </w:rPr>
        <w:t>Wykonawca niezwłocznie przekazuje pisemnie Zamawiającemu informacje na temat podwykonawców, którym chciałby powierzyć wykonanie części zleconej Umową dostawy</w:t>
      </w:r>
      <w:r w:rsidRPr="00202048">
        <w:rPr>
          <w:rFonts w:cs="Calibri"/>
          <w:bCs/>
        </w:rPr>
        <w:t>.</w:t>
      </w:r>
    </w:p>
    <w:p w14:paraId="2D8E802D" w14:textId="77777777" w:rsidR="00BD5405" w:rsidRPr="00202048" w:rsidRDefault="00BD5405" w:rsidP="00BD5405">
      <w:pPr>
        <w:tabs>
          <w:tab w:val="left" w:pos="426"/>
          <w:tab w:val="left" w:pos="851"/>
        </w:tabs>
        <w:spacing w:after="0" w:line="276" w:lineRule="auto"/>
        <w:ind w:left="426"/>
        <w:contextualSpacing/>
        <w:jc w:val="both"/>
        <w:rPr>
          <w:rFonts w:cs="Calibri"/>
          <w:b/>
        </w:rPr>
      </w:pPr>
    </w:p>
    <w:p w14:paraId="4ED7FD70" w14:textId="77777777" w:rsidR="00BD5405" w:rsidRPr="00202048" w:rsidRDefault="00BD5405" w:rsidP="00BD5405">
      <w:pPr>
        <w:spacing w:after="0" w:line="276" w:lineRule="auto"/>
        <w:jc w:val="both"/>
        <w:rPr>
          <w:rFonts w:cs="Calibri"/>
          <w:b/>
        </w:rPr>
      </w:pPr>
      <w:r w:rsidRPr="00202048">
        <w:rPr>
          <w:rFonts w:cs="Calibri"/>
          <w:b/>
        </w:rPr>
        <w:t xml:space="preserve">albo </w:t>
      </w:r>
    </w:p>
    <w:p w14:paraId="4F228947" w14:textId="77777777" w:rsidR="00BD5405" w:rsidRPr="00202048" w:rsidRDefault="00BD5405" w:rsidP="00BD5405">
      <w:pPr>
        <w:spacing w:after="0" w:line="276" w:lineRule="auto"/>
        <w:jc w:val="both"/>
        <w:rPr>
          <w:rFonts w:cs="Calibri"/>
          <w:b/>
        </w:rPr>
      </w:pPr>
    </w:p>
    <w:p w14:paraId="7AF94F97" w14:textId="77777777" w:rsidR="00BD5405" w:rsidRPr="00202048" w:rsidRDefault="00BD5405" w:rsidP="00BD5405">
      <w:pPr>
        <w:numPr>
          <w:ilvl w:val="0"/>
          <w:numId w:val="61"/>
        </w:numPr>
        <w:tabs>
          <w:tab w:val="left" w:pos="426"/>
          <w:tab w:val="left" w:pos="851"/>
        </w:tabs>
        <w:spacing w:after="0" w:line="276" w:lineRule="auto"/>
        <w:ind w:left="426" w:hanging="437"/>
        <w:contextualSpacing/>
        <w:jc w:val="both"/>
        <w:rPr>
          <w:rFonts w:cs="Calibri"/>
        </w:rPr>
      </w:pPr>
      <w:r w:rsidRPr="00202048">
        <w:rPr>
          <w:rFonts w:cs="Calibri"/>
        </w:rPr>
        <w:t>Wykonawca wykona własnymi siłami następujące części Umowy: …… ……………….……. ………………… a podwykonawcom  w osobach …………………….……………………….. powierzy wykonanie następujących części Umowy:…………………………………………….……………… … .</w:t>
      </w:r>
    </w:p>
    <w:p w14:paraId="496F5C26" w14:textId="77777777" w:rsidR="00BD5405" w:rsidRPr="00202048" w:rsidRDefault="00BD5405" w:rsidP="00BD5405">
      <w:pPr>
        <w:numPr>
          <w:ilvl w:val="0"/>
          <w:numId w:val="61"/>
        </w:numPr>
        <w:tabs>
          <w:tab w:val="left" w:pos="426"/>
          <w:tab w:val="left" w:pos="851"/>
        </w:tabs>
        <w:spacing w:after="0" w:line="276" w:lineRule="auto"/>
        <w:ind w:left="426" w:hanging="437"/>
        <w:contextualSpacing/>
        <w:jc w:val="both"/>
        <w:rPr>
          <w:rFonts w:cs="Calibri"/>
        </w:rPr>
      </w:pPr>
      <w:r w:rsidRPr="00202048">
        <w:rPr>
          <w:rFonts w:cs="Calibri"/>
        </w:rPr>
        <w:t>Wykonawca podaje następujące nazwy (albo imiona i nazwiska) oraz dane kontaktowe podwykonawców i osób do kontaktu z nimi, zaangażowanych w realizację zleconej Umową dostawy:</w:t>
      </w:r>
    </w:p>
    <w:p w14:paraId="502F073A" w14:textId="77777777" w:rsidR="00BD5405" w:rsidRPr="00202048" w:rsidRDefault="00BD5405" w:rsidP="00BD5405">
      <w:pPr>
        <w:numPr>
          <w:ilvl w:val="0"/>
          <w:numId w:val="59"/>
        </w:numPr>
        <w:spacing w:after="0" w:line="276" w:lineRule="auto"/>
        <w:contextualSpacing/>
        <w:jc w:val="both"/>
        <w:rPr>
          <w:rFonts w:cs="Calibri"/>
        </w:rPr>
      </w:pPr>
      <w:r w:rsidRPr="00202048">
        <w:rPr>
          <w:rFonts w:cs="Calibri"/>
        </w:rPr>
        <w:t>(__),</w:t>
      </w:r>
    </w:p>
    <w:p w14:paraId="37352BB7" w14:textId="77777777" w:rsidR="00BD5405" w:rsidRPr="00202048" w:rsidRDefault="00BD5405" w:rsidP="00BD5405">
      <w:pPr>
        <w:numPr>
          <w:ilvl w:val="0"/>
          <w:numId w:val="59"/>
        </w:numPr>
        <w:spacing w:after="0" w:line="276" w:lineRule="auto"/>
        <w:contextualSpacing/>
        <w:jc w:val="both"/>
        <w:rPr>
          <w:rFonts w:cs="Calibri"/>
        </w:rPr>
      </w:pPr>
      <w:r w:rsidRPr="00202048">
        <w:rPr>
          <w:rFonts w:cs="Calibri"/>
        </w:rPr>
        <w:t>(__).</w:t>
      </w:r>
    </w:p>
    <w:p w14:paraId="0DDAD7B0" w14:textId="77777777" w:rsidR="00BD5405" w:rsidRPr="00202048" w:rsidRDefault="00BD5405" w:rsidP="00BD5405">
      <w:pPr>
        <w:tabs>
          <w:tab w:val="left" w:pos="426"/>
          <w:tab w:val="left" w:pos="851"/>
        </w:tabs>
        <w:spacing w:after="0" w:line="276" w:lineRule="auto"/>
        <w:ind w:left="426"/>
        <w:contextualSpacing/>
        <w:jc w:val="both"/>
        <w:rPr>
          <w:rFonts w:cs="Calibri"/>
        </w:rPr>
      </w:pPr>
      <w:r w:rsidRPr="00202048">
        <w:rPr>
          <w:rFonts w:cs="Calibri"/>
        </w:rPr>
        <w:t>Wykonawca niezwłocznie przekazuje pisemnie Zamawiającemu informacje na temat nowych podwykonawców, którym w okresie obowiązywania umowy zamierza powierzyć realizację zleconej Umową dostawy.</w:t>
      </w:r>
    </w:p>
    <w:p w14:paraId="1F912400" w14:textId="77777777" w:rsidR="00BD5405" w:rsidRPr="00202048" w:rsidRDefault="00BD5405" w:rsidP="00BD5405">
      <w:pPr>
        <w:numPr>
          <w:ilvl w:val="0"/>
          <w:numId w:val="61"/>
        </w:numPr>
        <w:tabs>
          <w:tab w:val="left" w:pos="426"/>
          <w:tab w:val="left" w:pos="851"/>
        </w:tabs>
        <w:spacing w:after="0" w:line="276" w:lineRule="auto"/>
        <w:ind w:left="426" w:hanging="437"/>
        <w:contextualSpacing/>
        <w:jc w:val="both"/>
        <w:rPr>
          <w:rFonts w:cs="Calibri"/>
          <w:i/>
        </w:rPr>
      </w:pPr>
      <w:r w:rsidRPr="00202048">
        <w:rPr>
          <w:rFonts w:cs="Calibr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E1EDC29" w14:textId="77777777" w:rsidR="00BD5405" w:rsidRPr="00202048" w:rsidRDefault="00BD5405" w:rsidP="00BD5405">
      <w:pPr>
        <w:spacing w:after="0" w:line="288" w:lineRule="auto"/>
        <w:ind w:left="425"/>
        <w:jc w:val="both"/>
        <w:rPr>
          <w:rFonts w:cs="Calibri"/>
          <w:b/>
          <w:color w:val="FF0000"/>
        </w:rPr>
      </w:pPr>
    </w:p>
    <w:p w14:paraId="20F0C14D" w14:textId="77777777" w:rsidR="00BD5405" w:rsidRPr="00202048" w:rsidRDefault="00BD5405" w:rsidP="00BD5405">
      <w:pPr>
        <w:spacing w:after="0" w:line="288" w:lineRule="auto"/>
        <w:jc w:val="center"/>
        <w:rPr>
          <w:rFonts w:cs="Calibri"/>
          <w:b/>
        </w:rPr>
      </w:pPr>
      <w:r w:rsidRPr="00202048">
        <w:rPr>
          <w:rFonts w:cs="Calibri"/>
          <w:b/>
        </w:rPr>
        <w:t xml:space="preserve">§ 7 </w:t>
      </w:r>
    </w:p>
    <w:p w14:paraId="4F34677C" w14:textId="77777777" w:rsidR="00BD5405" w:rsidRPr="00202048" w:rsidRDefault="00BD5405" w:rsidP="00BD5405">
      <w:pPr>
        <w:spacing w:after="0" w:line="288" w:lineRule="auto"/>
        <w:jc w:val="center"/>
        <w:rPr>
          <w:rFonts w:cs="Calibri"/>
          <w:b/>
        </w:rPr>
      </w:pPr>
      <w:r w:rsidRPr="00202048">
        <w:rPr>
          <w:rFonts w:cs="Calibri"/>
          <w:b/>
        </w:rPr>
        <w:t>Zmiany Umowy</w:t>
      </w:r>
    </w:p>
    <w:p w14:paraId="2872E8F3" w14:textId="77777777" w:rsidR="00BD5405" w:rsidRPr="00202048" w:rsidRDefault="00BD5405" w:rsidP="00BD5405">
      <w:pPr>
        <w:numPr>
          <w:ilvl w:val="0"/>
          <w:numId w:val="45"/>
        </w:numPr>
        <w:spacing w:after="0" w:line="288" w:lineRule="auto"/>
        <w:ind w:left="426" w:hanging="426"/>
        <w:jc w:val="both"/>
        <w:rPr>
          <w:rFonts w:cs="Calibri"/>
        </w:rPr>
      </w:pPr>
      <w:r w:rsidRPr="00202048">
        <w:rPr>
          <w:rFonts w:cs="Calibri"/>
        </w:rPr>
        <w:t>Zamawiający przewiduje możliwość wprowadzenia następujących zmian:</w:t>
      </w:r>
    </w:p>
    <w:p w14:paraId="5B5F7124" w14:textId="77777777" w:rsidR="00BD5405" w:rsidRPr="00202048" w:rsidRDefault="00BD5405" w:rsidP="00BD5405">
      <w:pPr>
        <w:pStyle w:val="Akapitzlist"/>
        <w:numPr>
          <w:ilvl w:val="0"/>
          <w:numId w:val="62"/>
        </w:numPr>
        <w:tabs>
          <w:tab w:val="left" w:pos="567"/>
        </w:tabs>
        <w:spacing w:line="300" w:lineRule="auto"/>
        <w:ind w:left="709" w:hanging="283"/>
        <w:jc w:val="both"/>
        <w:rPr>
          <w:rFonts w:cs="Calibri"/>
        </w:rPr>
      </w:pPr>
      <w:r w:rsidRPr="00202048">
        <w:rPr>
          <w:rFonts w:cs="Calibri"/>
        </w:rPr>
        <w:t xml:space="preserve">zmiana podwykonawcy na wniosek Wykonawcy. Zmiana wymaga uprzedniej zgody Zamawiającego. Zgoda ta może być udzielona, jeżeli konieczność takiej zmiany jest spowodowana okolicznościami, na </w:t>
      </w:r>
      <w:r w:rsidRPr="00202048">
        <w:rPr>
          <w:rFonts w:cs="Calibri"/>
        </w:rPr>
        <w:lastRenderedPageBreak/>
        <w:t xml:space="preserve">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202048">
        <w:rPr>
          <w:rFonts w:cs="Calibri"/>
        </w:rPr>
        <w:t>itp</w:t>
      </w:r>
      <w:proofErr w:type="spellEnd"/>
      <w:r w:rsidRPr="00202048">
        <w:rPr>
          <w:rFonts w:cs="Calibri"/>
        </w:rPr>
        <w:t>;</w:t>
      </w:r>
    </w:p>
    <w:p w14:paraId="77845B20" w14:textId="77777777" w:rsidR="00BD5405" w:rsidRPr="00202048" w:rsidRDefault="00BD5405" w:rsidP="00BD5405">
      <w:pPr>
        <w:numPr>
          <w:ilvl w:val="0"/>
          <w:numId w:val="62"/>
        </w:numPr>
        <w:tabs>
          <w:tab w:val="left" w:pos="567"/>
        </w:tabs>
        <w:spacing w:after="0" w:line="300" w:lineRule="auto"/>
        <w:ind w:left="709" w:hanging="283"/>
        <w:jc w:val="both"/>
        <w:rPr>
          <w:rFonts w:cs="Calibri"/>
        </w:rPr>
      </w:pPr>
      <w:r w:rsidRPr="00202048">
        <w:rPr>
          <w:rFonts w:cs="Calibr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BA8CDCB" w14:textId="77777777" w:rsidR="00BD5405" w:rsidRPr="00202048" w:rsidRDefault="00BD5405" w:rsidP="00BD5405">
      <w:pPr>
        <w:numPr>
          <w:ilvl w:val="0"/>
          <w:numId w:val="62"/>
        </w:numPr>
        <w:tabs>
          <w:tab w:val="left" w:pos="567"/>
        </w:tabs>
        <w:spacing w:after="0" w:line="300" w:lineRule="auto"/>
        <w:ind w:left="709" w:hanging="283"/>
        <w:jc w:val="both"/>
        <w:rPr>
          <w:rFonts w:cs="Calibri"/>
        </w:rPr>
      </w:pPr>
      <w:r w:rsidRPr="00202048">
        <w:rPr>
          <w:rFonts w:cs="Calibr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Pr="00395FB5">
        <w:rPr>
          <w:rFonts w:cs="Calibri"/>
          <w:bCs/>
        </w:rPr>
        <w:t>Odczynni</w:t>
      </w:r>
      <w:r>
        <w:rPr>
          <w:rFonts w:cs="Calibri"/>
          <w:bCs/>
        </w:rPr>
        <w:t>ków</w:t>
      </w:r>
      <w:r w:rsidRPr="00202048">
        <w:rPr>
          <w:rFonts w:cs="Calibri"/>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5EB9F45" w14:textId="77777777" w:rsidR="00BD5405" w:rsidRPr="00202048" w:rsidRDefault="00BD5405" w:rsidP="00BD5405">
      <w:pPr>
        <w:numPr>
          <w:ilvl w:val="0"/>
          <w:numId w:val="62"/>
        </w:numPr>
        <w:tabs>
          <w:tab w:val="left" w:pos="567"/>
        </w:tabs>
        <w:spacing w:after="0" w:line="300" w:lineRule="auto"/>
        <w:ind w:left="709" w:hanging="283"/>
        <w:jc w:val="both"/>
        <w:rPr>
          <w:rFonts w:cs="Calibri"/>
        </w:rPr>
      </w:pPr>
      <w:r w:rsidRPr="00202048">
        <w:rPr>
          <w:rFonts w:cs="Calibri"/>
        </w:rPr>
        <w:t xml:space="preserve">zmiany, które nie mają charakteru istotnego w rozumieniu art. 454 ust. 2 ustawy </w:t>
      </w:r>
      <w:proofErr w:type="spellStart"/>
      <w:r w:rsidRPr="00202048">
        <w:rPr>
          <w:rFonts w:cs="Calibri"/>
        </w:rPr>
        <w:t>Pzp</w:t>
      </w:r>
      <w:proofErr w:type="spellEnd"/>
      <w:r w:rsidRPr="00202048">
        <w:rPr>
          <w:rFonts w:cs="Calibri"/>
        </w:rPr>
        <w:t>;</w:t>
      </w:r>
    </w:p>
    <w:p w14:paraId="3B49C839" w14:textId="77777777" w:rsidR="00BD5405" w:rsidRPr="00202048" w:rsidRDefault="00BD5405" w:rsidP="00BD5405">
      <w:pPr>
        <w:numPr>
          <w:ilvl w:val="0"/>
          <w:numId w:val="62"/>
        </w:numPr>
        <w:tabs>
          <w:tab w:val="left" w:pos="567"/>
        </w:tabs>
        <w:spacing w:after="0" w:line="300" w:lineRule="auto"/>
        <w:ind w:left="709" w:hanging="283"/>
        <w:jc w:val="both"/>
        <w:rPr>
          <w:rFonts w:cs="Calibri"/>
        </w:rPr>
      </w:pPr>
      <w:r w:rsidRPr="00202048">
        <w:rPr>
          <w:rFonts w:cs="Calibri"/>
        </w:rPr>
        <w:t xml:space="preserve">zmiany na zasadach określonych w art. 455 ust 1 pkt 2-4 oraz ust 2 ustawy </w:t>
      </w:r>
      <w:proofErr w:type="spellStart"/>
      <w:r w:rsidRPr="00202048">
        <w:rPr>
          <w:rFonts w:cs="Calibri"/>
        </w:rPr>
        <w:t>Pzp</w:t>
      </w:r>
      <w:proofErr w:type="spellEnd"/>
      <w:r w:rsidRPr="00202048">
        <w:rPr>
          <w:rFonts w:cs="Calibri"/>
        </w:rPr>
        <w:t>.</w:t>
      </w:r>
    </w:p>
    <w:p w14:paraId="1893085A" w14:textId="77777777" w:rsidR="00BD5405" w:rsidRDefault="00BD5405" w:rsidP="00BD5405">
      <w:pPr>
        <w:numPr>
          <w:ilvl w:val="0"/>
          <w:numId w:val="45"/>
        </w:numPr>
        <w:spacing w:after="0" w:line="288" w:lineRule="auto"/>
        <w:ind w:left="426" w:hanging="426"/>
        <w:jc w:val="both"/>
        <w:rPr>
          <w:rFonts w:cs="Calibri"/>
        </w:rPr>
      </w:pPr>
      <w:r w:rsidRPr="00202048">
        <w:rPr>
          <w:rFonts w:cs="Calibr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202048">
        <w:rPr>
          <w:rFonts w:cs="Calibri"/>
        </w:rPr>
        <w:t>Pzp</w:t>
      </w:r>
      <w:proofErr w:type="spellEnd"/>
      <w:r w:rsidRPr="00202048">
        <w:rPr>
          <w:rFonts w:cs="Calibri"/>
        </w:rPr>
        <w:t>.</w:t>
      </w:r>
    </w:p>
    <w:p w14:paraId="5BB42FC6" w14:textId="77777777" w:rsidR="00BD5405" w:rsidRPr="00202048" w:rsidRDefault="00BD5405" w:rsidP="00BD5405">
      <w:pPr>
        <w:spacing w:after="0" w:line="288" w:lineRule="auto"/>
        <w:ind w:left="426"/>
        <w:jc w:val="both"/>
        <w:rPr>
          <w:rFonts w:cs="Calibri"/>
        </w:rPr>
      </w:pPr>
    </w:p>
    <w:p w14:paraId="2A9998EC" w14:textId="77777777" w:rsidR="00BD5405" w:rsidRPr="00202048" w:rsidRDefault="00BD5405" w:rsidP="00BD5405">
      <w:pPr>
        <w:autoSpaceDE w:val="0"/>
        <w:autoSpaceDN w:val="0"/>
        <w:adjustRightInd w:val="0"/>
        <w:spacing w:after="0" w:line="300" w:lineRule="auto"/>
        <w:jc w:val="center"/>
        <w:rPr>
          <w:rFonts w:cs="Calibri"/>
          <w:b/>
          <w:bCs/>
        </w:rPr>
      </w:pPr>
      <w:bookmarkStart w:id="59" w:name="_Hlk45095395"/>
      <w:r w:rsidRPr="00202048">
        <w:rPr>
          <w:rFonts w:cs="Calibri"/>
          <w:b/>
        </w:rPr>
        <w:t>§ 8</w:t>
      </w:r>
    </w:p>
    <w:p w14:paraId="618C4EFA"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bCs/>
        </w:rPr>
        <w:t>Odstąpienie od umowy</w:t>
      </w:r>
    </w:p>
    <w:bookmarkEnd w:id="59"/>
    <w:p w14:paraId="5EBEC454" w14:textId="77777777" w:rsidR="00BD5405" w:rsidRPr="00154BF3" w:rsidRDefault="00BD5405" w:rsidP="00BD5405">
      <w:pPr>
        <w:numPr>
          <w:ilvl w:val="1"/>
          <w:numId w:val="65"/>
        </w:numPr>
        <w:tabs>
          <w:tab w:val="clear" w:pos="1440"/>
          <w:tab w:val="num" w:pos="426"/>
        </w:tabs>
        <w:spacing w:after="0" w:line="276" w:lineRule="auto"/>
        <w:ind w:left="426" w:hanging="426"/>
        <w:jc w:val="both"/>
      </w:pPr>
      <w:r w:rsidRPr="00154BF3">
        <w:t xml:space="preserve">Zamawiający będzie uprawniony do odstąpienia od umowy, bez konieczności wyznaczania Wykonawcy dodatkowego terminu do spełnienia świadczenia, jeżeli Wykonawca popadnie w zwłokę w </w:t>
      </w:r>
      <w:r>
        <w:t xml:space="preserve">realizacji konkretnej dostawy </w:t>
      </w:r>
      <w:r w:rsidRPr="00154BF3">
        <w:t xml:space="preserve">w terminie </w:t>
      </w:r>
      <w:r>
        <w:t>wynikającym ze złożonego przez Zamawiającego zamówienia</w:t>
      </w:r>
      <w:r w:rsidRPr="00154BF3">
        <w:t xml:space="preserve"> (art. 492 kodeksu cywilnego). Odstąpienie od umowy w takim przypadku może nastąpić najpóźniej do dnia …………………… (należy wskazać planowany termin </w:t>
      </w:r>
      <w:r>
        <w:t>zakończenia realizacji umowy</w:t>
      </w:r>
      <w:r w:rsidRPr="00154BF3">
        <w:t xml:space="preserve"> oraz dodać </w:t>
      </w:r>
      <w:r>
        <w:t>30</w:t>
      </w:r>
      <w:r w:rsidRPr="00154BF3">
        <w:t xml:space="preserve"> dni).</w:t>
      </w:r>
    </w:p>
    <w:p w14:paraId="577EBFDA" w14:textId="77777777" w:rsidR="00BD5405" w:rsidRPr="00154BF3" w:rsidRDefault="00BD5405" w:rsidP="00BD5405">
      <w:pPr>
        <w:numPr>
          <w:ilvl w:val="1"/>
          <w:numId w:val="65"/>
        </w:numPr>
        <w:tabs>
          <w:tab w:val="clear" w:pos="1440"/>
          <w:tab w:val="num" w:pos="426"/>
        </w:tabs>
        <w:spacing w:after="0" w:line="276" w:lineRule="auto"/>
        <w:ind w:left="426" w:hanging="426"/>
        <w:jc w:val="both"/>
      </w:pPr>
      <w:r w:rsidRPr="00154BF3">
        <w:t>Powyższe nie ogranicza uprawnień Zamawiającego do odstąpienia od umowy w innych przypadkach, gdy wynikają one z przepisów prawa, w szczególności z art. 560 kodeksu cywilnego.</w:t>
      </w:r>
    </w:p>
    <w:p w14:paraId="3492F945" w14:textId="77777777" w:rsidR="00BD5405" w:rsidRPr="00154BF3" w:rsidRDefault="00BD5405" w:rsidP="00BD5405">
      <w:pPr>
        <w:numPr>
          <w:ilvl w:val="1"/>
          <w:numId w:val="65"/>
        </w:numPr>
        <w:tabs>
          <w:tab w:val="clear" w:pos="1440"/>
          <w:tab w:val="num" w:pos="426"/>
        </w:tabs>
        <w:spacing w:after="0" w:line="276" w:lineRule="auto"/>
        <w:ind w:left="426" w:hanging="426"/>
        <w:jc w:val="both"/>
      </w:pPr>
      <w:r w:rsidRPr="00154BF3">
        <w:t>Każde oświadczenie o odstąpieniu od umowy dla swej ważności wymaga zachowania formy pisemnej.</w:t>
      </w:r>
    </w:p>
    <w:p w14:paraId="05719533" w14:textId="77777777" w:rsidR="00BD5405" w:rsidRPr="00154BF3" w:rsidRDefault="00BD5405" w:rsidP="00BD5405">
      <w:pPr>
        <w:numPr>
          <w:ilvl w:val="1"/>
          <w:numId w:val="65"/>
        </w:numPr>
        <w:tabs>
          <w:tab w:val="clear" w:pos="1440"/>
          <w:tab w:val="num" w:pos="426"/>
        </w:tabs>
        <w:spacing w:after="0" w:line="276" w:lineRule="auto"/>
        <w:ind w:left="426" w:hanging="426"/>
        <w:jc w:val="both"/>
      </w:pPr>
      <w:r w:rsidRPr="00154BF3">
        <w:t>Zamawiający zastrzega sobie możliwość odstąpienia od umowy w części.</w:t>
      </w:r>
    </w:p>
    <w:p w14:paraId="717583CA" w14:textId="77777777" w:rsidR="00BD5405" w:rsidRPr="00202048" w:rsidRDefault="00BD5405" w:rsidP="00BD5405">
      <w:pPr>
        <w:spacing w:after="0" w:line="288" w:lineRule="auto"/>
        <w:jc w:val="both"/>
        <w:rPr>
          <w:rFonts w:cs="Calibri"/>
        </w:rPr>
      </w:pPr>
    </w:p>
    <w:p w14:paraId="444DDA6A"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rPr>
        <w:t>§ 9</w:t>
      </w:r>
    </w:p>
    <w:p w14:paraId="79C0DC10" w14:textId="77777777" w:rsidR="00BD5405" w:rsidRPr="00202048" w:rsidRDefault="00BD5405" w:rsidP="00BD5405">
      <w:pPr>
        <w:spacing w:after="0" w:line="288" w:lineRule="auto"/>
        <w:jc w:val="center"/>
        <w:rPr>
          <w:rFonts w:cs="Calibri"/>
          <w:b/>
        </w:rPr>
      </w:pPr>
      <w:r w:rsidRPr="00202048">
        <w:rPr>
          <w:rFonts w:cs="Calibri"/>
          <w:b/>
        </w:rPr>
        <w:t>Wypowiedzenie umowy w trybie natychmiastowym</w:t>
      </w:r>
    </w:p>
    <w:p w14:paraId="76C73D8E" w14:textId="77777777" w:rsidR="00BD5405" w:rsidRPr="000A581A" w:rsidRDefault="00BD5405" w:rsidP="00BD5405">
      <w:pPr>
        <w:spacing w:line="276" w:lineRule="auto"/>
        <w:jc w:val="both"/>
      </w:pPr>
      <w:r w:rsidRPr="000A581A">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54917894" w14:textId="04D93EFB" w:rsidR="00BD5405" w:rsidRDefault="00BD5405" w:rsidP="00BD5405">
      <w:pPr>
        <w:spacing w:after="0" w:line="288" w:lineRule="auto"/>
        <w:ind w:left="426"/>
        <w:jc w:val="both"/>
        <w:rPr>
          <w:rFonts w:cs="Calibri"/>
        </w:rPr>
      </w:pPr>
    </w:p>
    <w:p w14:paraId="1D51D90F" w14:textId="77777777" w:rsidR="00BD5405" w:rsidRPr="00202048" w:rsidRDefault="00BD5405" w:rsidP="00BD5405">
      <w:pPr>
        <w:spacing w:after="0" w:line="288" w:lineRule="auto"/>
        <w:ind w:left="426"/>
        <w:jc w:val="both"/>
        <w:rPr>
          <w:rFonts w:cs="Calibri"/>
        </w:rPr>
      </w:pPr>
    </w:p>
    <w:p w14:paraId="6BCBB9AD" w14:textId="77777777" w:rsidR="00BD5405" w:rsidRPr="00202048" w:rsidRDefault="00BD5405" w:rsidP="00BD5405">
      <w:pPr>
        <w:spacing w:after="0" w:line="300" w:lineRule="auto"/>
        <w:jc w:val="center"/>
        <w:rPr>
          <w:rFonts w:cs="Calibri"/>
          <w:b/>
        </w:rPr>
      </w:pPr>
      <w:r w:rsidRPr="00202048">
        <w:rPr>
          <w:rFonts w:cs="Calibri"/>
          <w:b/>
        </w:rPr>
        <w:lastRenderedPageBreak/>
        <w:t>§ 10</w:t>
      </w:r>
    </w:p>
    <w:p w14:paraId="019F21FB"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bCs/>
        </w:rPr>
        <w:t>Kary umowne</w:t>
      </w:r>
    </w:p>
    <w:p w14:paraId="50E73EAC" w14:textId="77777777" w:rsidR="00BD5405" w:rsidRPr="00202048" w:rsidRDefault="00BD5405" w:rsidP="00BD5405">
      <w:pPr>
        <w:numPr>
          <w:ilvl w:val="0"/>
          <w:numId w:val="52"/>
        </w:numPr>
        <w:spacing w:after="0" w:line="288" w:lineRule="auto"/>
        <w:ind w:left="426" w:hanging="426"/>
        <w:jc w:val="both"/>
        <w:rPr>
          <w:rFonts w:cs="Calibri"/>
        </w:rPr>
      </w:pPr>
      <w:r w:rsidRPr="00202048">
        <w:rPr>
          <w:rFonts w:cs="Calibri"/>
        </w:rPr>
        <w:t>Wykonawca zapłaci Zamawiającemu kary umowne:</w:t>
      </w:r>
    </w:p>
    <w:p w14:paraId="525C37EF" w14:textId="77777777" w:rsidR="00BD5405" w:rsidRPr="00202048" w:rsidRDefault="00BD5405" w:rsidP="00BD5405">
      <w:pPr>
        <w:numPr>
          <w:ilvl w:val="0"/>
          <w:numId w:val="53"/>
        </w:numPr>
        <w:spacing w:after="0" w:line="288" w:lineRule="auto"/>
        <w:jc w:val="both"/>
        <w:rPr>
          <w:rFonts w:cs="Calibri"/>
        </w:rPr>
      </w:pPr>
      <w:r w:rsidRPr="00202048">
        <w:rPr>
          <w:rFonts w:cs="Calibri"/>
        </w:rPr>
        <w:t xml:space="preserve">za zwłokę w dostawie </w:t>
      </w:r>
      <w:r w:rsidRPr="00395FB5">
        <w:rPr>
          <w:rFonts w:cs="Calibri"/>
          <w:bCs/>
        </w:rPr>
        <w:t>Odczynni</w:t>
      </w:r>
      <w:r>
        <w:rPr>
          <w:rFonts w:cs="Calibri"/>
          <w:bCs/>
        </w:rPr>
        <w:t>ków</w:t>
      </w:r>
      <w:r w:rsidRPr="00C05D1F">
        <w:rPr>
          <w:rFonts w:cs="Calibri"/>
        </w:rPr>
        <w:t xml:space="preserve"> </w:t>
      </w:r>
      <w:r w:rsidRPr="00202048">
        <w:rPr>
          <w:rFonts w:cs="Calibri"/>
        </w:rPr>
        <w:t>w wysokości 0,5% wartości brutto danej dostawy, za każdy rozpoczęty dzień zwłoki;</w:t>
      </w:r>
    </w:p>
    <w:p w14:paraId="36DA9CE6" w14:textId="77777777" w:rsidR="00BD5405" w:rsidRPr="00202048" w:rsidRDefault="00BD5405" w:rsidP="00BD5405">
      <w:pPr>
        <w:numPr>
          <w:ilvl w:val="0"/>
          <w:numId w:val="53"/>
        </w:numPr>
        <w:spacing w:after="0" w:line="288" w:lineRule="auto"/>
        <w:jc w:val="both"/>
        <w:rPr>
          <w:rFonts w:cs="Calibri"/>
        </w:rPr>
      </w:pPr>
      <w:r w:rsidRPr="00202048">
        <w:rPr>
          <w:rFonts w:cs="Calibri"/>
        </w:rPr>
        <w:t xml:space="preserve">za zwłokę w realizacji reklamacji zgłoszonych przez Zamawiającego na podstawie gwarancji lub rękojmi, w wysokości 0,5% wartości brutto reklamowanego </w:t>
      </w:r>
      <w:r w:rsidRPr="00395FB5">
        <w:rPr>
          <w:rFonts w:cs="Calibri"/>
          <w:bCs/>
        </w:rPr>
        <w:t>Odczynni</w:t>
      </w:r>
      <w:r>
        <w:rPr>
          <w:rFonts w:cs="Calibri"/>
          <w:bCs/>
        </w:rPr>
        <w:t>ka</w:t>
      </w:r>
      <w:r w:rsidRPr="00202048">
        <w:rPr>
          <w:rFonts w:cs="Calibri"/>
        </w:rPr>
        <w:t xml:space="preserve"> za każdy rozpoczęty dzień zwłoki;</w:t>
      </w:r>
    </w:p>
    <w:p w14:paraId="7BC1EB8F" w14:textId="77777777" w:rsidR="00BD5405" w:rsidRPr="00202048" w:rsidRDefault="00BD5405" w:rsidP="00BD5405">
      <w:pPr>
        <w:numPr>
          <w:ilvl w:val="0"/>
          <w:numId w:val="53"/>
        </w:numPr>
        <w:spacing w:after="0" w:line="288" w:lineRule="auto"/>
        <w:jc w:val="both"/>
        <w:rPr>
          <w:rFonts w:cs="Calibri"/>
        </w:rPr>
      </w:pPr>
      <w:r w:rsidRPr="00202048">
        <w:rPr>
          <w:rFonts w:cs="Calibr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5976BC24" w14:textId="77777777" w:rsidR="00BD5405" w:rsidRPr="00202048" w:rsidRDefault="00BD5405" w:rsidP="00BD5405">
      <w:pPr>
        <w:numPr>
          <w:ilvl w:val="0"/>
          <w:numId w:val="53"/>
        </w:numPr>
        <w:spacing w:after="0" w:line="288" w:lineRule="auto"/>
        <w:jc w:val="both"/>
        <w:rPr>
          <w:rFonts w:cs="Calibri"/>
        </w:rPr>
      </w:pPr>
      <w:r w:rsidRPr="00202048">
        <w:rPr>
          <w:rFonts w:cs="Calibri"/>
        </w:rPr>
        <w:t>łączna maksymalna wysokość kar umownych nie może przekroczyć maksymalnej wartości umowy brutto określonej w § 4 ust. 1 umowy.</w:t>
      </w:r>
    </w:p>
    <w:p w14:paraId="3B1CA033" w14:textId="77777777" w:rsidR="00BD5405" w:rsidRPr="00202048" w:rsidRDefault="00BD5405" w:rsidP="00BD5405">
      <w:pPr>
        <w:numPr>
          <w:ilvl w:val="0"/>
          <w:numId w:val="52"/>
        </w:numPr>
        <w:spacing w:after="0" w:line="288" w:lineRule="auto"/>
        <w:ind w:left="426" w:hanging="426"/>
        <w:jc w:val="both"/>
        <w:rPr>
          <w:rFonts w:cs="Calibri"/>
        </w:rPr>
      </w:pPr>
      <w:r w:rsidRPr="00202048">
        <w:rPr>
          <w:rFonts w:cs="Calibri"/>
        </w:rPr>
        <w:t>Zamawiającemu przysługuje prawo dochodzenia - na zasadach ogólnych - odszkodowania przewyższającego wysokość zastrzeżonych kar umownych, jeżeli wyrządzona Zamawiającemu szkoda będzie przewyższała wartość nałożonych kar umownych.</w:t>
      </w:r>
    </w:p>
    <w:p w14:paraId="543A8650" w14:textId="77777777" w:rsidR="00BD5405" w:rsidRPr="00202048" w:rsidRDefault="00BD5405" w:rsidP="00BD5405">
      <w:pPr>
        <w:numPr>
          <w:ilvl w:val="0"/>
          <w:numId w:val="52"/>
        </w:numPr>
        <w:spacing w:after="0" w:line="288" w:lineRule="auto"/>
        <w:ind w:left="426" w:hanging="426"/>
        <w:jc w:val="both"/>
        <w:rPr>
          <w:rFonts w:cs="Calibri"/>
        </w:rPr>
      </w:pPr>
      <w:r w:rsidRPr="00202048">
        <w:rPr>
          <w:rFonts w:cs="Calibri"/>
        </w:rPr>
        <w:t xml:space="preserve">Wykonawca wyraża zgodę na potrącenie kar umownych i innych wierzytelności Zamawiającego z przysługującego mu wynagrodzenia, choćby nie było ono jeszcze wymagalne. </w:t>
      </w:r>
    </w:p>
    <w:p w14:paraId="643F9755" w14:textId="77777777" w:rsidR="00BD5405" w:rsidRDefault="00BD5405" w:rsidP="00BD5405">
      <w:pPr>
        <w:numPr>
          <w:ilvl w:val="0"/>
          <w:numId w:val="52"/>
        </w:numPr>
        <w:spacing w:after="0" w:line="288" w:lineRule="auto"/>
        <w:ind w:left="426" w:hanging="426"/>
        <w:jc w:val="both"/>
        <w:rPr>
          <w:rFonts w:cs="Calibri"/>
        </w:rPr>
      </w:pPr>
      <w:r w:rsidRPr="00202048">
        <w:rPr>
          <w:rFonts w:cs="Calibr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69D83C6" w14:textId="77777777" w:rsidR="00BD5405" w:rsidRPr="000A581A" w:rsidRDefault="00BD5405" w:rsidP="00BD5405">
      <w:pPr>
        <w:numPr>
          <w:ilvl w:val="0"/>
          <w:numId w:val="52"/>
        </w:numPr>
        <w:autoSpaceDE w:val="0"/>
        <w:autoSpaceDN w:val="0"/>
        <w:adjustRightInd w:val="0"/>
        <w:spacing w:after="0" w:line="276" w:lineRule="auto"/>
        <w:jc w:val="both"/>
        <w:rPr>
          <w:color w:val="000000"/>
        </w:rPr>
      </w:pPr>
      <w:r>
        <w:rPr>
          <w:color w:val="000000"/>
        </w:rPr>
        <w:t>Łączna wartość kar umownych nałożonych na podstawie umowy nie może przekroczyć równowartości maksymalnej wartości umowy.</w:t>
      </w:r>
    </w:p>
    <w:p w14:paraId="13D5325A" w14:textId="77777777" w:rsidR="00BD5405" w:rsidRPr="00202048" w:rsidRDefault="00BD5405" w:rsidP="00BD5405">
      <w:pPr>
        <w:spacing w:after="0" w:line="288" w:lineRule="auto"/>
        <w:ind w:left="426"/>
        <w:jc w:val="both"/>
        <w:rPr>
          <w:rFonts w:cs="Calibri"/>
        </w:rPr>
      </w:pPr>
    </w:p>
    <w:p w14:paraId="74F95E10" w14:textId="77777777" w:rsidR="00BD5405" w:rsidRPr="00202048" w:rsidRDefault="00BD5405" w:rsidP="00BD5405">
      <w:pPr>
        <w:spacing w:after="0" w:line="300" w:lineRule="auto"/>
        <w:jc w:val="center"/>
        <w:rPr>
          <w:rFonts w:cs="Calibri"/>
          <w:b/>
        </w:rPr>
      </w:pPr>
      <w:r w:rsidRPr="00202048">
        <w:rPr>
          <w:rFonts w:cs="Calibri"/>
          <w:b/>
        </w:rPr>
        <w:t>§11</w:t>
      </w:r>
    </w:p>
    <w:p w14:paraId="1D9A94EF" w14:textId="77777777" w:rsidR="00BD5405" w:rsidRPr="00202048" w:rsidRDefault="00BD5405" w:rsidP="00BD5405">
      <w:pPr>
        <w:autoSpaceDE w:val="0"/>
        <w:autoSpaceDN w:val="0"/>
        <w:adjustRightInd w:val="0"/>
        <w:spacing w:after="0" w:line="300" w:lineRule="auto"/>
        <w:jc w:val="center"/>
        <w:rPr>
          <w:rFonts w:cs="Calibri"/>
          <w:b/>
          <w:bCs/>
        </w:rPr>
      </w:pPr>
      <w:r w:rsidRPr="00202048">
        <w:rPr>
          <w:rFonts w:cs="Calibri"/>
          <w:b/>
          <w:bCs/>
        </w:rPr>
        <w:t>Postanowienia końcowe</w:t>
      </w:r>
    </w:p>
    <w:p w14:paraId="4E5057E2" w14:textId="77777777" w:rsidR="00BD5405" w:rsidRPr="00202048" w:rsidRDefault="00BD5405" w:rsidP="00BD5405">
      <w:pPr>
        <w:numPr>
          <w:ilvl w:val="0"/>
          <w:numId w:val="58"/>
        </w:numPr>
        <w:spacing w:after="0" w:line="300" w:lineRule="auto"/>
        <w:jc w:val="both"/>
        <w:rPr>
          <w:rFonts w:cs="Calibri"/>
        </w:rPr>
      </w:pPr>
      <w:r w:rsidRPr="00202048">
        <w:rPr>
          <w:rFonts w:cs="Calibr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B4868BE" w14:textId="77777777" w:rsidR="00BD5405" w:rsidRPr="00202048" w:rsidRDefault="00BD5405" w:rsidP="00BD5405">
      <w:pPr>
        <w:numPr>
          <w:ilvl w:val="0"/>
          <w:numId w:val="58"/>
        </w:numPr>
        <w:spacing w:after="0" w:line="300" w:lineRule="auto"/>
        <w:jc w:val="both"/>
        <w:rPr>
          <w:rFonts w:cs="Calibri"/>
        </w:rPr>
      </w:pPr>
      <w:r w:rsidRPr="00202048">
        <w:rPr>
          <w:rFonts w:cs="Calibri"/>
        </w:rPr>
        <w:t>Zgodnie z art. 4c ustawy o przeciwdziałaniu nadmiernym opóźnieniom w transakcjach handlowych, Zamawiający oświadcza, że jest dużym przedsiębiorcą w rozumieniu art. 4 pkt 6 tej ustawy.</w:t>
      </w:r>
    </w:p>
    <w:p w14:paraId="23E73397" w14:textId="77777777" w:rsidR="00BD5405" w:rsidRPr="00202048" w:rsidRDefault="00BD5405" w:rsidP="00BD5405">
      <w:pPr>
        <w:numPr>
          <w:ilvl w:val="0"/>
          <w:numId w:val="58"/>
        </w:numPr>
        <w:spacing w:after="0" w:line="300" w:lineRule="auto"/>
        <w:jc w:val="both"/>
        <w:rPr>
          <w:rFonts w:cs="Calibri"/>
        </w:rPr>
      </w:pPr>
      <w:r w:rsidRPr="00202048">
        <w:rPr>
          <w:rFonts w:cs="Calibri"/>
        </w:rPr>
        <w:t xml:space="preserve">Zgodnie z art. 4c ustawy o przeciwdziałaniu nadmiernym opóźnieniom w transakcjach handlowych, Wykonawca oświadcza, że </w:t>
      </w:r>
      <w:r w:rsidRPr="00202048">
        <w:rPr>
          <w:rFonts w:cs="Calibri"/>
          <w:i/>
        </w:rPr>
        <w:t>jest / nie jest</w:t>
      </w:r>
      <w:r w:rsidRPr="00202048">
        <w:rPr>
          <w:rFonts w:cs="Calibri"/>
        </w:rPr>
        <w:t xml:space="preserve"> dużym przedsiębiorcą w rozumieniu art. 4 pkt 6 tej ustawy.</w:t>
      </w:r>
    </w:p>
    <w:p w14:paraId="77B2F75A" w14:textId="77777777" w:rsidR="00BD5405" w:rsidRPr="00202048" w:rsidRDefault="00BD5405" w:rsidP="00BD5405">
      <w:pPr>
        <w:numPr>
          <w:ilvl w:val="0"/>
          <w:numId w:val="58"/>
        </w:numPr>
        <w:spacing w:after="0" w:line="300" w:lineRule="auto"/>
        <w:jc w:val="both"/>
        <w:rPr>
          <w:rFonts w:cs="Calibri"/>
        </w:rPr>
      </w:pPr>
      <w:r w:rsidRPr="00202048">
        <w:rPr>
          <w:rFonts w:cs="Calibri"/>
        </w:rPr>
        <w:lastRenderedPageBreak/>
        <w:t xml:space="preserve">Zmiany umowy są dopuszczalne wyłącznie na warunkach określonych przez przepisy prawa oraz postanowienia SWZ. </w:t>
      </w:r>
    </w:p>
    <w:p w14:paraId="27C82D2F" w14:textId="77777777" w:rsidR="00BD5405" w:rsidRPr="00202048" w:rsidRDefault="00BD5405" w:rsidP="00BD5405">
      <w:pPr>
        <w:numPr>
          <w:ilvl w:val="0"/>
          <w:numId w:val="58"/>
        </w:numPr>
        <w:spacing w:after="0" w:line="300" w:lineRule="auto"/>
        <w:jc w:val="both"/>
        <w:rPr>
          <w:rFonts w:cs="Calibri"/>
        </w:rPr>
      </w:pPr>
      <w:r w:rsidRPr="00202048">
        <w:rPr>
          <w:rFonts w:cs="Calibri"/>
        </w:rPr>
        <w:t>Ewentualne zmiany umowy pod rygorem ich nieważności wymagają formy pisemnej.</w:t>
      </w:r>
    </w:p>
    <w:p w14:paraId="457A36B8" w14:textId="77777777" w:rsidR="00BD5405" w:rsidRPr="00202048" w:rsidRDefault="00BD5405" w:rsidP="00BD5405">
      <w:pPr>
        <w:numPr>
          <w:ilvl w:val="0"/>
          <w:numId w:val="58"/>
        </w:numPr>
        <w:spacing w:after="0" w:line="300" w:lineRule="auto"/>
        <w:jc w:val="both"/>
        <w:rPr>
          <w:rFonts w:cs="Calibri"/>
        </w:rPr>
      </w:pPr>
      <w:r w:rsidRPr="00202048">
        <w:rPr>
          <w:rFonts w:cs="Calibr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C921817" w14:textId="77777777" w:rsidR="00BD5405" w:rsidRPr="00202048" w:rsidRDefault="00BD5405" w:rsidP="00BD5405">
      <w:pPr>
        <w:numPr>
          <w:ilvl w:val="0"/>
          <w:numId w:val="58"/>
        </w:numPr>
        <w:spacing w:after="0" w:line="300" w:lineRule="auto"/>
        <w:jc w:val="both"/>
        <w:rPr>
          <w:rFonts w:cs="Calibri"/>
        </w:rPr>
      </w:pPr>
      <w:r w:rsidRPr="00202048">
        <w:rPr>
          <w:rFonts w:cs="Calibri"/>
        </w:rPr>
        <w:t>Spory wynikające z niniejszej umowy rozstrzygać będzie sąd właściwy dla siedziby Zamawiającego.</w:t>
      </w:r>
    </w:p>
    <w:p w14:paraId="0BB3361A" w14:textId="77777777" w:rsidR="00BD5405" w:rsidRPr="00202048" w:rsidRDefault="00BD5405" w:rsidP="00BD5405">
      <w:pPr>
        <w:numPr>
          <w:ilvl w:val="0"/>
          <w:numId w:val="58"/>
        </w:numPr>
        <w:spacing w:after="0" w:line="300" w:lineRule="auto"/>
        <w:jc w:val="both"/>
        <w:rPr>
          <w:rFonts w:cs="Calibri"/>
        </w:rPr>
      </w:pPr>
      <w:r w:rsidRPr="00202048">
        <w:rPr>
          <w:rFonts w:cs="Calibri"/>
        </w:rPr>
        <w:t xml:space="preserve">Umowa została sporządzona w dwóch (2) jednobrzmiących egzemplarzach, po jednym (1) egzemplarzu dla każdej ze Stron. </w:t>
      </w:r>
    </w:p>
    <w:p w14:paraId="752F2DC7" w14:textId="77777777" w:rsidR="00BD5405" w:rsidRPr="00202048" w:rsidRDefault="00BD5405" w:rsidP="00BD5405">
      <w:pPr>
        <w:numPr>
          <w:ilvl w:val="0"/>
          <w:numId w:val="58"/>
        </w:numPr>
        <w:spacing w:after="0" w:line="300" w:lineRule="auto"/>
        <w:jc w:val="both"/>
        <w:rPr>
          <w:rFonts w:cs="Calibri"/>
        </w:rPr>
      </w:pPr>
      <w:r w:rsidRPr="00202048">
        <w:rPr>
          <w:rFonts w:cs="Calibri"/>
        </w:rPr>
        <w:t>Przeniesienie wierzytelności Wykonawcy wynikających z niniejszej umowy wymaga zgody Zamawiającego wyrażonej na piśmie pod rygorem nieważności.</w:t>
      </w:r>
    </w:p>
    <w:p w14:paraId="2DFC1D2F" w14:textId="77777777" w:rsidR="00BD5405" w:rsidRPr="00202048" w:rsidRDefault="00BD5405" w:rsidP="00BD5405">
      <w:pPr>
        <w:spacing w:after="0" w:line="288" w:lineRule="auto"/>
        <w:jc w:val="both"/>
        <w:rPr>
          <w:rFonts w:cs="Calibri"/>
        </w:rPr>
      </w:pPr>
      <w:r w:rsidRPr="00202048">
        <w:rPr>
          <w:rFonts w:cs="Calibri"/>
        </w:rPr>
        <w:t>Załączniki:</w:t>
      </w:r>
    </w:p>
    <w:p w14:paraId="3BF87183" w14:textId="77777777" w:rsidR="00BD5405" w:rsidRDefault="00BD5405" w:rsidP="00BD5405">
      <w:pPr>
        <w:spacing w:after="0" w:line="288" w:lineRule="auto"/>
        <w:ind w:left="360"/>
        <w:jc w:val="both"/>
        <w:rPr>
          <w:rFonts w:cs="Calibri"/>
        </w:rPr>
      </w:pPr>
      <w:r w:rsidRPr="00202048">
        <w:rPr>
          <w:rFonts w:cs="Calibri"/>
        </w:rPr>
        <w:t xml:space="preserve">1. </w:t>
      </w:r>
      <w:r>
        <w:rPr>
          <w:rFonts w:cs="Calibri"/>
        </w:rPr>
        <w:t>Formularz oferty</w:t>
      </w:r>
      <w:r w:rsidRPr="00202048">
        <w:rPr>
          <w:rFonts w:cs="Calibri"/>
        </w:rPr>
        <w:t>.</w:t>
      </w:r>
    </w:p>
    <w:p w14:paraId="45277579" w14:textId="77777777" w:rsidR="00BD5405" w:rsidRDefault="00BD5405" w:rsidP="00BD5405">
      <w:pPr>
        <w:spacing w:after="0" w:line="288" w:lineRule="auto"/>
        <w:ind w:left="360"/>
        <w:jc w:val="both"/>
        <w:rPr>
          <w:rFonts w:cs="Calibri"/>
        </w:rPr>
      </w:pPr>
      <w:r w:rsidRPr="00202048">
        <w:rPr>
          <w:rFonts w:cs="Calibri"/>
        </w:rPr>
        <w:t xml:space="preserve">1. </w:t>
      </w:r>
      <w:r>
        <w:rPr>
          <w:rFonts w:cs="Calibri"/>
        </w:rPr>
        <w:t>Formularz</w:t>
      </w:r>
      <w:r w:rsidRPr="00202048">
        <w:rPr>
          <w:rFonts w:cs="Calibri"/>
        </w:rPr>
        <w:t xml:space="preserve"> cenowy.</w:t>
      </w:r>
    </w:p>
    <w:p w14:paraId="15D2765B" w14:textId="77777777" w:rsidR="00BD5405" w:rsidRPr="00202048" w:rsidRDefault="00BD5405" w:rsidP="00BD5405">
      <w:pPr>
        <w:spacing w:after="0" w:line="288" w:lineRule="auto"/>
        <w:ind w:left="360"/>
        <w:jc w:val="both"/>
        <w:rPr>
          <w:rFonts w:cs="Calibri"/>
        </w:rPr>
      </w:pPr>
    </w:p>
    <w:p w14:paraId="46133AE7" w14:textId="77777777" w:rsidR="00BD5405" w:rsidRPr="00202048" w:rsidRDefault="00BD5405" w:rsidP="00BD5405">
      <w:pPr>
        <w:spacing w:after="0" w:line="300" w:lineRule="auto"/>
        <w:jc w:val="both"/>
        <w:rPr>
          <w:rFonts w:cs="Calibri"/>
          <w:bCs/>
        </w:rPr>
      </w:pPr>
    </w:p>
    <w:p w14:paraId="6AC79272" w14:textId="77777777" w:rsidR="00BD5405" w:rsidRPr="00202048" w:rsidRDefault="00BD5405" w:rsidP="00BD5405">
      <w:pPr>
        <w:spacing w:after="0" w:line="300" w:lineRule="auto"/>
        <w:jc w:val="both"/>
        <w:rPr>
          <w:rFonts w:cs="Calibri"/>
          <w:b/>
        </w:rPr>
      </w:pPr>
      <w:r w:rsidRPr="00202048">
        <w:rPr>
          <w:rFonts w:cs="Calibri"/>
          <w:b/>
        </w:rPr>
        <w:tab/>
      </w:r>
      <w:r w:rsidRPr="00202048">
        <w:rPr>
          <w:rFonts w:cs="Calibri"/>
          <w:b/>
        </w:rPr>
        <w:tab/>
        <w:t>Zamawiający</w:t>
      </w:r>
      <w:r w:rsidRPr="00202048">
        <w:rPr>
          <w:rFonts w:cs="Calibri"/>
          <w:b/>
        </w:rPr>
        <w:tab/>
      </w:r>
      <w:r w:rsidRPr="00202048">
        <w:rPr>
          <w:rFonts w:cs="Calibri"/>
          <w:b/>
        </w:rPr>
        <w:tab/>
      </w:r>
      <w:r w:rsidRPr="00202048">
        <w:rPr>
          <w:rFonts w:cs="Calibri"/>
          <w:b/>
        </w:rPr>
        <w:tab/>
      </w:r>
      <w:r w:rsidRPr="00202048">
        <w:rPr>
          <w:rFonts w:cs="Calibri"/>
          <w:b/>
        </w:rPr>
        <w:tab/>
      </w:r>
      <w:r w:rsidRPr="00202048">
        <w:rPr>
          <w:rFonts w:cs="Calibri"/>
          <w:b/>
        </w:rPr>
        <w:tab/>
      </w:r>
      <w:r w:rsidRPr="00202048">
        <w:rPr>
          <w:rFonts w:cs="Calibri"/>
          <w:b/>
        </w:rPr>
        <w:tab/>
        <w:t>Wykonawca</w:t>
      </w:r>
    </w:p>
    <w:p w14:paraId="054A1A27" w14:textId="77777777" w:rsidR="00BD5405" w:rsidRPr="00202048" w:rsidRDefault="00BD5405" w:rsidP="00BD5405">
      <w:pPr>
        <w:tabs>
          <w:tab w:val="left" w:pos="3402"/>
        </w:tabs>
        <w:spacing w:after="0" w:line="300" w:lineRule="auto"/>
        <w:jc w:val="right"/>
        <w:rPr>
          <w:rFonts w:cs="Calibri"/>
          <w:b/>
          <w:iCs/>
          <w:color w:val="FF0000"/>
        </w:rPr>
      </w:pPr>
    </w:p>
    <w:p w14:paraId="06D9EBAA" w14:textId="77777777" w:rsidR="00BD5405" w:rsidRDefault="00BD5405" w:rsidP="00BD5405"/>
    <w:p w14:paraId="061B8EEE" w14:textId="5CF171E6" w:rsidR="00F83DB6" w:rsidRPr="00745C01" w:rsidRDefault="00F83DB6" w:rsidP="00745C01">
      <w:pPr>
        <w:spacing w:after="0" w:line="300" w:lineRule="auto"/>
        <w:ind w:left="6384" w:firstLine="696"/>
        <w:jc w:val="center"/>
        <w:rPr>
          <w:rFonts w:eastAsia="Calibri" w:cstheme="minorHAnsi"/>
          <w:sz w:val="20"/>
          <w:szCs w:val="20"/>
        </w:rPr>
      </w:pPr>
    </w:p>
    <w:sectPr w:rsidR="00F83DB6" w:rsidRPr="00745C01" w:rsidSect="00B0646C">
      <w:headerReference w:type="default" r:id="rId17"/>
      <w:footerReference w:type="even" r:id="rId18"/>
      <w:footerReference w:type="default" r:id="rId19"/>
      <w:headerReference w:type="first" r:id="rId2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7B67" w14:textId="77777777" w:rsidR="00FC5E5D" w:rsidRDefault="00FC5E5D" w:rsidP="00D00037">
      <w:pPr>
        <w:spacing w:after="0" w:line="240" w:lineRule="auto"/>
      </w:pPr>
      <w:r>
        <w:separator/>
      </w:r>
    </w:p>
  </w:endnote>
  <w:endnote w:type="continuationSeparator" w:id="0">
    <w:p w14:paraId="42ED7DDF" w14:textId="77777777" w:rsidR="00FC5E5D" w:rsidRDefault="00FC5E5D" w:rsidP="00D00037">
      <w:pPr>
        <w:spacing w:after="0" w:line="240" w:lineRule="auto"/>
      </w:pPr>
      <w:r>
        <w:continuationSeparator/>
      </w:r>
    </w:p>
  </w:endnote>
  <w:endnote w:type="continuationNotice" w:id="1">
    <w:p w14:paraId="7D27DDA0" w14:textId="77777777" w:rsidR="00FC5E5D" w:rsidRDefault="00FC5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Segoe U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564D87" w:rsidRDefault="00564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564D87" w:rsidRDefault="00564D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D6361FF" w:rsidR="00564D87" w:rsidRPr="00A33D9A" w:rsidRDefault="00564D87"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520370">
      <w:rPr>
        <w:noProof/>
        <w:sz w:val="20"/>
        <w:szCs w:val="20"/>
      </w:rPr>
      <w:t>31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520370">
      <w:rPr>
        <w:noProof/>
        <w:sz w:val="20"/>
        <w:szCs w:val="20"/>
      </w:rPr>
      <w:t>33</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B83D" w14:textId="77777777" w:rsidR="00FC5E5D" w:rsidRDefault="00FC5E5D" w:rsidP="00D00037">
      <w:pPr>
        <w:spacing w:after="0" w:line="240" w:lineRule="auto"/>
      </w:pPr>
      <w:r>
        <w:separator/>
      </w:r>
    </w:p>
  </w:footnote>
  <w:footnote w:type="continuationSeparator" w:id="0">
    <w:p w14:paraId="435CFFA3" w14:textId="77777777" w:rsidR="00FC5E5D" w:rsidRDefault="00FC5E5D" w:rsidP="00D00037">
      <w:pPr>
        <w:spacing w:after="0" w:line="240" w:lineRule="auto"/>
      </w:pPr>
      <w:r>
        <w:continuationSeparator/>
      </w:r>
    </w:p>
  </w:footnote>
  <w:footnote w:type="continuationNotice" w:id="1">
    <w:p w14:paraId="4B8242BE" w14:textId="77777777" w:rsidR="00FC5E5D" w:rsidRDefault="00FC5E5D">
      <w:pPr>
        <w:spacing w:after="0" w:line="240" w:lineRule="auto"/>
      </w:pPr>
    </w:p>
  </w:footnote>
  <w:footnote w:id="2">
    <w:p w14:paraId="167F039E" w14:textId="77777777" w:rsidR="00564D87" w:rsidRDefault="00564D87"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564D87" w:rsidRPr="00EA3F65" w:rsidRDefault="00564D87" w:rsidP="00A57F8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564D87" w:rsidRPr="00EA3F65" w:rsidRDefault="00564D87" w:rsidP="00A57F8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564D87" w:rsidRPr="00EA3F65" w:rsidRDefault="00564D87" w:rsidP="00A57F82">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7547" w14:textId="62061C8A" w:rsidR="00564D87" w:rsidRDefault="00564D87">
    <w:pPr>
      <w:pStyle w:val="Nagwek"/>
    </w:pPr>
    <w:r w:rsidRPr="00F73943">
      <w:rPr>
        <w:noProof/>
      </w:rPr>
      <w:drawing>
        <wp:inline distT="0" distB="0" distL="0" distR="0" wp14:anchorId="1F81BE64" wp14:editId="4F71B727">
          <wp:extent cx="5923915" cy="970280"/>
          <wp:effectExtent l="0" t="0" r="635" b="127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970280"/>
                  </a:xfrm>
                  <a:prstGeom prst="rect">
                    <a:avLst/>
                  </a:prstGeom>
                  <a:noFill/>
                  <a:ln>
                    <a:noFill/>
                  </a:ln>
                </pic:spPr>
              </pic:pic>
            </a:graphicData>
          </a:graphic>
        </wp:inline>
      </w:drawing>
    </w:r>
  </w:p>
  <w:p w14:paraId="509995C8" w14:textId="77777777" w:rsidR="00564D87" w:rsidRDefault="00564D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3BAC" w14:textId="5B119BDF" w:rsidR="00564D87" w:rsidRDefault="00564D87">
    <w:pPr>
      <w:pStyle w:val="Nagwek"/>
    </w:pPr>
    <w:r w:rsidRPr="00F73943">
      <w:rPr>
        <w:noProof/>
      </w:rPr>
      <w:drawing>
        <wp:inline distT="0" distB="0" distL="0" distR="0" wp14:anchorId="32DEEFAF" wp14:editId="0AD9A813">
          <wp:extent cx="5923915" cy="970280"/>
          <wp:effectExtent l="0" t="0" r="635" b="127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970280"/>
                  </a:xfrm>
                  <a:prstGeom prst="rect">
                    <a:avLst/>
                  </a:prstGeom>
                  <a:noFill/>
                  <a:ln>
                    <a:noFill/>
                  </a:ln>
                </pic:spPr>
              </pic:pic>
            </a:graphicData>
          </a:graphic>
        </wp:inline>
      </w:drawing>
    </w:r>
  </w:p>
  <w:p w14:paraId="3BE2BAF9" w14:textId="77777777" w:rsidR="00564D87" w:rsidRDefault="00564D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A5B1C"/>
    <w:multiLevelType w:val="hybridMultilevel"/>
    <w:tmpl w:val="267E0710"/>
    <w:lvl w:ilvl="0" w:tplc="FFFFFFFF">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7452F6"/>
    <w:multiLevelType w:val="hybridMultilevel"/>
    <w:tmpl w:val="7D6E5DC6"/>
    <w:lvl w:ilvl="0" w:tplc="F7B8E2F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073E15"/>
    <w:multiLevelType w:val="hybridMultilevel"/>
    <w:tmpl w:val="267E0710"/>
    <w:lvl w:ilvl="0" w:tplc="FFFFFFFF">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CF881544"/>
    <w:lvl w:ilvl="0" w:tplc="228CA4D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1CA57FE"/>
    <w:multiLevelType w:val="hybridMultilevel"/>
    <w:tmpl w:val="C260777C"/>
    <w:lvl w:ilvl="0" w:tplc="FA82D2B8">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9723E"/>
    <w:multiLevelType w:val="hybridMultilevel"/>
    <w:tmpl w:val="77EAEFD6"/>
    <w:lvl w:ilvl="0" w:tplc="7C24D2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6FDE110C"/>
    <w:lvl w:ilvl="0" w:tplc="1E1A441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641B8"/>
    <w:multiLevelType w:val="multilevel"/>
    <w:tmpl w:val="2E92E5B8"/>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0954431"/>
    <w:multiLevelType w:val="hybridMultilevel"/>
    <w:tmpl w:val="F508B87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32F1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4"/>
  </w:num>
  <w:num w:numId="3">
    <w:abstractNumId w:val="62"/>
  </w:num>
  <w:num w:numId="4">
    <w:abstractNumId w:val="25"/>
  </w:num>
  <w:num w:numId="5">
    <w:abstractNumId w:val="51"/>
  </w:num>
  <w:num w:numId="6">
    <w:abstractNumId w:val="48"/>
  </w:num>
  <w:num w:numId="7">
    <w:abstractNumId w:val="24"/>
  </w:num>
  <w:num w:numId="8">
    <w:abstractNumId w:val="5"/>
  </w:num>
  <w:num w:numId="9">
    <w:abstractNumId w:val="60"/>
  </w:num>
  <w:num w:numId="10">
    <w:abstractNumId w:val="30"/>
  </w:num>
  <w:num w:numId="11">
    <w:abstractNumId w:val="47"/>
  </w:num>
  <w:num w:numId="12">
    <w:abstractNumId w:val="52"/>
  </w:num>
  <w:num w:numId="13">
    <w:abstractNumId w:val="40"/>
  </w:num>
  <w:num w:numId="14">
    <w:abstractNumId w:val="53"/>
  </w:num>
  <w:num w:numId="15">
    <w:abstractNumId w:val="6"/>
  </w:num>
  <w:num w:numId="16">
    <w:abstractNumId w:val="8"/>
  </w:num>
  <w:num w:numId="17">
    <w:abstractNumId w:val="32"/>
  </w:num>
  <w:num w:numId="18">
    <w:abstractNumId w:val="7"/>
  </w:num>
  <w:num w:numId="19">
    <w:abstractNumId w:val="36"/>
  </w:num>
  <w:num w:numId="20">
    <w:abstractNumId w:val="67"/>
  </w:num>
  <w:num w:numId="21">
    <w:abstractNumId w:val="31"/>
  </w:num>
  <w:num w:numId="22">
    <w:abstractNumId w:val="13"/>
  </w:num>
  <w:num w:numId="23">
    <w:abstractNumId w:val="35"/>
  </w:num>
  <w:num w:numId="24">
    <w:abstractNumId w:val="64"/>
  </w:num>
  <w:num w:numId="25">
    <w:abstractNumId w:val="65"/>
  </w:num>
  <w:num w:numId="26">
    <w:abstractNumId w:val="54"/>
  </w:num>
  <w:num w:numId="27">
    <w:abstractNumId w:val="17"/>
  </w:num>
  <w:num w:numId="28">
    <w:abstractNumId w:val="58"/>
  </w:num>
  <w:num w:numId="29">
    <w:abstractNumId w:val="23"/>
  </w:num>
  <w:num w:numId="30">
    <w:abstractNumId w:val="22"/>
  </w:num>
  <w:num w:numId="31">
    <w:abstractNumId w:val="57"/>
  </w:num>
  <w:num w:numId="32">
    <w:abstractNumId w:val="2"/>
  </w:num>
  <w:num w:numId="33">
    <w:abstractNumId w:val="41"/>
  </w:num>
  <w:num w:numId="34">
    <w:abstractNumId w:val="43"/>
  </w:num>
  <w:num w:numId="35">
    <w:abstractNumId w:val="16"/>
  </w:num>
  <w:num w:numId="36">
    <w:abstractNumId w:val="50"/>
  </w:num>
  <w:num w:numId="37">
    <w:abstractNumId w:val="28"/>
  </w:num>
  <w:num w:numId="38">
    <w:abstractNumId w:val="61"/>
  </w:num>
  <w:num w:numId="39">
    <w:abstractNumId w:val="39"/>
  </w:num>
  <w:num w:numId="40">
    <w:abstractNumId w:val="29"/>
  </w:num>
  <w:num w:numId="41">
    <w:abstractNumId w:val="21"/>
  </w:num>
  <w:num w:numId="42">
    <w:abstractNumId w:val="9"/>
  </w:num>
  <w:num w:numId="43">
    <w:abstractNumId w:val="14"/>
  </w:num>
  <w:num w:numId="44">
    <w:abstractNumId w:val="19"/>
  </w:num>
  <w:num w:numId="45">
    <w:abstractNumId w:val="49"/>
  </w:num>
  <w:num w:numId="46">
    <w:abstractNumId w:val="20"/>
  </w:num>
  <w:num w:numId="47">
    <w:abstractNumId w:val="12"/>
  </w:num>
  <w:num w:numId="48">
    <w:abstractNumId w:val="3"/>
  </w:num>
  <w:num w:numId="49">
    <w:abstractNumId w:val="63"/>
  </w:num>
  <w:num w:numId="50">
    <w:abstractNumId w:val="42"/>
  </w:num>
  <w:num w:numId="51">
    <w:abstractNumId w:val="37"/>
  </w:num>
  <w:num w:numId="52">
    <w:abstractNumId w:val="18"/>
  </w:num>
  <w:num w:numId="53">
    <w:abstractNumId w:val="56"/>
  </w:num>
  <w:num w:numId="54">
    <w:abstractNumId w:val="1"/>
  </w:num>
  <w:num w:numId="55">
    <w:abstractNumId w:val="44"/>
  </w:num>
  <w:num w:numId="56">
    <w:abstractNumId w:val="4"/>
  </w:num>
  <w:num w:numId="57">
    <w:abstractNumId w:val="59"/>
  </w:num>
  <w:num w:numId="58">
    <w:abstractNumId w:val="33"/>
  </w:num>
  <w:num w:numId="59">
    <w:abstractNumId w:val="66"/>
  </w:num>
  <w:num w:numId="60">
    <w:abstractNumId w:val="45"/>
  </w:num>
  <w:num w:numId="61">
    <w:abstractNumId w:val="11"/>
  </w:num>
  <w:num w:numId="62">
    <w:abstractNumId w:val="27"/>
  </w:num>
  <w:num w:numId="63">
    <w:abstractNumId w:val="5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38"/>
  </w:num>
  <w:num w:numId="67">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AD5"/>
    <w:rsid w:val="00007AE8"/>
    <w:rsid w:val="0001206C"/>
    <w:rsid w:val="00012C9B"/>
    <w:rsid w:val="0001373F"/>
    <w:rsid w:val="000244D7"/>
    <w:rsid w:val="00027C31"/>
    <w:rsid w:val="00030414"/>
    <w:rsid w:val="00044B2D"/>
    <w:rsid w:val="00055F8D"/>
    <w:rsid w:val="00065E61"/>
    <w:rsid w:val="0007652E"/>
    <w:rsid w:val="00081619"/>
    <w:rsid w:val="00084B0D"/>
    <w:rsid w:val="0008676A"/>
    <w:rsid w:val="000A1371"/>
    <w:rsid w:val="000B7A0F"/>
    <w:rsid w:val="000F46DF"/>
    <w:rsid w:val="000F5459"/>
    <w:rsid w:val="00101F72"/>
    <w:rsid w:val="001043B2"/>
    <w:rsid w:val="0010740D"/>
    <w:rsid w:val="00123968"/>
    <w:rsid w:val="0012675E"/>
    <w:rsid w:val="00133EDF"/>
    <w:rsid w:val="00135A4D"/>
    <w:rsid w:val="00146803"/>
    <w:rsid w:val="00153F6A"/>
    <w:rsid w:val="001562D2"/>
    <w:rsid w:val="001631AB"/>
    <w:rsid w:val="001631CA"/>
    <w:rsid w:val="00190ED9"/>
    <w:rsid w:val="001A3A59"/>
    <w:rsid w:val="001A5051"/>
    <w:rsid w:val="001A58C3"/>
    <w:rsid w:val="001A5F2A"/>
    <w:rsid w:val="001C617C"/>
    <w:rsid w:val="001D2143"/>
    <w:rsid w:val="001D3BC5"/>
    <w:rsid w:val="001D798B"/>
    <w:rsid w:val="001E5835"/>
    <w:rsid w:val="001F26F1"/>
    <w:rsid w:val="00204A4F"/>
    <w:rsid w:val="00210657"/>
    <w:rsid w:val="00214B82"/>
    <w:rsid w:val="0022427A"/>
    <w:rsid w:val="00231873"/>
    <w:rsid w:val="0024046A"/>
    <w:rsid w:val="0024089F"/>
    <w:rsid w:val="00260468"/>
    <w:rsid w:val="00267B97"/>
    <w:rsid w:val="0027701B"/>
    <w:rsid w:val="00292EC1"/>
    <w:rsid w:val="002A34EF"/>
    <w:rsid w:val="002B5F40"/>
    <w:rsid w:val="002C1524"/>
    <w:rsid w:val="002C492F"/>
    <w:rsid w:val="002C54B3"/>
    <w:rsid w:val="00302E05"/>
    <w:rsid w:val="00347C76"/>
    <w:rsid w:val="00355711"/>
    <w:rsid w:val="00361834"/>
    <w:rsid w:val="0036495C"/>
    <w:rsid w:val="00371B28"/>
    <w:rsid w:val="00386BCB"/>
    <w:rsid w:val="003B40AB"/>
    <w:rsid w:val="003C40C2"/>
    <w:rsid w:val="003C5C2A"/>
    <w:rsid w:val="003F6298"/>
    <w:rsid w:val="003F6831"/>
    <w:rsid w:val="0040363D"/>
    <w:rsid w:val="00405307"/>
    <w:rsid w:val="004141F2"/>
    <w:rsid w:val="00435B8C"/>
    <w:rsid w:val="00435F1A"/>
    <w:rsid w:val="00441896"/>
    <w:rsid w:val="0044311D"/>
    <w:rsid w:val="00450597"/>
    <w:rsid w:val="0045742D"/>
    <w:rsid w:val="004714E1"/>
    <w:rsid w:val="00490411"/>
    <w:rsid w:val="00490F6C"/>
    <w:rsid w:val="004A20EC"/>
    <w:rsid w:val="004A2E69"/>
    <w:rsid w:val="004A5E04"/>
    <w:rsid w:val="004E4B47"/>
    <w:rsid w:val="004E745D"/>
    <w:rsid w:val="004F795C"/>
    <w:rsid w:val="005031A6"/>
    <w:rsid w:val="005055D5"/>
    <w:rsid w:val="00512A71"/>
    <w:rsid w:val="00514DEA"/>
    <w:rsid w:val="00520370"/>
    <w:rsid w:val="005262FE"/>
    <w:rsid w:val="0053064E"/>
    <w:rsid w:val="005345A8"/>
    <w:rsid w:val="005371E0"/>
    <w:rsid w:val="00564D87"/>
    <w:rsid w:val="00580043"/>
    <w:rsid w:val="005B7A96"/>
    <w:rsid w:val="005C2929"/>
    <w:rsid w:val="005E35EA"/>
    <w:rsid w:val="005F21B3"/>
    <w:rsid w:val="005F2577"/>
    <w:rsid w:val="005F6022"/>
    <w:rsid w:val="00607732"/>
    <w:rsid w:val="00637CCC"/>
    <w:rsid w:val="00655534"/>
    <w:rsid w:val="00656514"/>
    <w:rsid w:val="00661E5A"/>
    <w:rsid w:val="00663AB9"/>
    <w:rsid w:val="00671E19"/>
    <w:rsid w:val="00675263"/>
    <w:rsid w:val="00691B9F"/>
    <w:rsid w:val="006A0B0D"/>
    <w:rsid w:val="006C132C"/>
    <w:rsid w:val="006E02DB"/>
    <w:rsid w:val="006F07EA"/>
    <w:rsid w:val="006F59F2"/>
    <w:rsid w:val="00713CDF"/>
    <w:rsid w:val="007157F0"/>
    <w:rsid w:val="0072675A"/>
    <w:rsid w:val="0074319A"/>
    <w:rsid w:val="00745C01"/>
    <w:rsid w:val="007558F3"/>
    <w:rsid w:val="00762BCB"/>
    <w:rsid w:val="00767123"/>
    <w:rsid w:val="00783F43"/>
    <w:rsid w:val="00784963"/>
    <w:rsid w:val="00794832"/>
    <w:rsid w:val="007A5922"/>
    <w:rsid w:val="007A7BA7"/>
    <w:rsid w:val="007B622B"/>
    <w:rsid w:val="007C504E"/>
    <w:rsid w:val="007C61B1"/>
    <w:rsid w:val="007D3AF0"/>
    <w:rsid w:val="007F37AF"/>
    <w:rsid w:val="00804CEA"/>
    <w:rsid w:val="0081332C"/>
    <w:rsid w:val="0081612B"/>
    <w:rsid w:val="00821483"/>
    <w:rsid w:val="00827E2B"/>
    <w:rsid w:val="00831C23"/>
    <w:rsid w:val="00832D97"/>
    <w:rsid w:val="00833C7A"/>
    <w:rsid w:val="008435C7"/>
    <w:rsid w:val="008469F0"/>
    <w:rsid w:val="00880068"/>
    <w:rsid w:val="00881379"/>
    <w:rsid w:val="008869AE"/>
    <w:rsid w:val="00893842"/>
    <w:rsid w:val="008A13B7"/>
    <w:rsid w:val="008B5DBB"/>
    <w:rsid w:val="008C3646"/>
    <w:rsid w:val="008C4735"/>
    <w:rsid w:val="008C4812"/>
    <w:rsid w:val="008C682D"/>
    <w:rsid w:val="008D148D"/>
    <w:rsid w:val="008E219A"/>
    <w:rsid w:val="008F275C"/>
    <w:rsid w:val="008F76A5"/>
    <w:rsid w:val="00900244"/>
    <w:rsid w:val="0092638E"/>
    <w:rsid w:val="009416CE"/>
    <w:rsid w:val="00941FF1"/>
    <w:rsid w:val="00945542"/>
    <w:rsid w:val="0095058D"/>
    <w:rsid w:val="009507A1"/>
    <w:rsid w:val="00957296"/>
    <w:rsid w:val="00963DC7"/>
    <w:rsid w:val="00973971"/>
    <w:rsid w:val="00973B8F"/>
    <w:rsid w:val="009C1F20"/>
    <w:rsid w:val="009E0B2A"/>
    <w:rsid w:val="009F0CAE"/>
    <w:rsid w:val="00A11F48"/>
    <w:rsid w:val="00A5633F"/>
    <w:rsid w:val="00A57745"/>
    <w:rsid w:val="00A57F82"/>
    <w:rsid w:val="00A663CB"/>
    <w:rsid w:val="00A7457C"/>
    <w:rsid w:val="00A81B46"/>
    <w:rsid w:val="00A84318"/>
    <w:rsid w:val="00AA4730"/>
    <w:rsid w:val="00AA72DB"/>
    <w:rsid w:val="00AA7BE0"/>
    <w:rsid w:val="00AB6912"/>
    <w:rsid w:val="00AC2550"/>
    <w:rsid w:val="00AC29B4"/>
    <w:rsid w:val="00AC50CD"/>
    <w:rsid w:val="00AC611E"/>
    <w:rsid w:val="00AD0091"/>
    <w:rsid w:val="00AE7316"/>
    <w:rsid w:val="00AF2DFA"/>
    <w:rsid w:val="00B0646C"/>
    <w:rsid w:val="00B255BF"/>
    <w:rsid w:val="00B337E2"/>
    <w:rsid w:val="00B45EF6"/>
    <w:rsid w:val="00B57630"/>
    <w:rsid w:val="00B57B7F"/>
    <w:rsid w:val="00B65096"/>
    <w:rsid w:val="00B66021"/>
    <w:rsid w:val="00B70DE0"/>
    <w:rsid w:val="00B73F43"/>
    <w:rsid w:val="00B73F83"/>
    <w:rsid w:val="00B763B9"/>
    <w:rsid w:val="00B855F9"/>
    <w:rsid w:val="00B86266"/>
    <w:rsid w:val="00BA61A2"/>
    <w:rsid w:val="00BD3598"/>
    <w:rsid w:val="00BD5405"/>
    <w:rsid w:val="00BE63CA"/>
    <w:rsid w:val="00BE68F6"/>
    <w:rsid w:val="00BF2F01"/>
    <w:rsid w:val="00BF42FE"/>
    <w:rsid w:val="00C03EB1"/>
    <w:rsid w:val="00C12BEF"/>
    <w:rsid w:val="00C22CE1"/>
    <w:rsid w:val="00C37E79"/>
    <w:rsid w:val="00C45981"/>
    <w:rsid w:val="00C50344"/>
    <w:rsid w:val="00C54569"/>
    <w:rsid w:val="00C5492D"/>
    <w:rsid w:val="00C5519F"/>
    <w:rsid w:val="00C57591"/>
    <w:rsid w:val="00C575B3"/>
    <w:rsid w:val="00C66903"/>
    <w:rsid w:val="00C80273"/>
    <w:rsid w:val="00C83D52"/>
    <w:rsid w:val="00C93D82"/>
    <w:rsid w:val="00C9507C"/>
    <w:rsid w:val="00CB4624"/>
    <w:rsid w:val="00CB5640"/>
    <w:rsid w:val="00CB5C9E"/>
    <w:rsid w:val="00D00037"/>
    <w:rsid w:val="00D06FCE"/>
    <w:rsid w:val="00D10F9A"/>
    <w:rsid w:val="00D11356"/>
    <w:rsid w:val="00D31441"/>
    <w:rsid w:val="00D32087"/>
    <w:rsid w:val="00D47F39"/>
    <w:rsid w:val="00D830A5"/>
    <w:rsid w:val="00DB4EBF"/>
    <w:rsid w:val="00DC3736"/>
    <w:rsid w:val="00DD7A19"/>
    <w:rsid w:val="00DE7DDD"/>
    <w:rsid w:val="00DF53AF"/>
    <w:rsid w:val="00E068D6"/>
    <w:rsid w:val="00E129F3"/>
    <w:rsid w:val="00E34E79"/>
    <w:rsid w:val="00E378C1"/>
    <w:rsid w:val="00E40666"/>
    <w:rsid w:val="00E41F2F"/>
    <w:rsid w:val="00E45758"/>
    <w:rsid w:val="00E460E2"/>
    <w:rsid w:val="00E620D6"/>
    <w:rsid w:val="00E80552"/>
    <w:rsid w:val="00E816B1"/>
    <w:rsid w:val="00E824EE"/>
    <w:rsid w:val="00E831D7"/>
    <w:rsid w:val="00E96B7C"/>
    <w:rsid w:val="00E97640"/>
    <w:rsid w:val="00EA61E4"/>
    <w:rsid w:val="00EB4C05"/>
    <w:rsid w:val="00EB6AA7"/>
    <w:rsid w:val="00ED0B06"/>
    <w:rsid w:val="00EE4E4F"/>
    <w:rsid w:val="00EE675A"/>
    <w:rsid w:val="00EF293D"/>
    <w:rsid w:val="00F33F4E"/>
    <w:rsid w:val="00F35638"/>
    <w:rsid w:val="00F520EA"/>
    <w:rsid w:val="00F713A4"/>
    <w:rsid w:val="00F71BE9"/>
    <w:rsid w:val="00F8357E"/>
    <w:rsid w:val="00F83DB6"/>
    <w:rsid w:val="00F9017C"/>
    <w:rsid w:val="00F91672"/>
    <w:rsid w:val="00F93D9A"/>
    <w:rsid w:val="00FA38DB"/>
    <w:rsid w:val="00FB36C7"/>
    <w:rsid w:val="00FC5E5D"/>
    <w:rsid w:val="00FD48C3"/>
    <w:rsid w:val="00FE165F"/>
    <w:rsid w:val="00FE4F82"/>
    <w:rsid w:val="00FF2857"/>
    <w:rsid w:val="00FF288D"/>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4B3"/>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kapitzlistZnak">
    <w:name w:val="Akapit z listą Znak"/>
    <w:link w:val="Akapitzlist"/>
    <w:locked/>
    <w:rsid w:val="00C03EB1"/>
    <w:rPr>
      <w:rFonts w:ascii="Calibri" w:eastAsia="Calibri" w:hAnsi="Calibri" w:cs="Times New Roman"/>
    </w:rPr>
  </w:style>
  <w:style w:type="character" w:styleId="Nierozpoznanawzmianka">
    <w:name w:val="Unresolved Mention"/>
    <w:basedOn w:val="Domylnaczcionkaakapitu"/>
    <w:uiPriority w:val="99"/>
    <w:semiHidden/>
    <w:unhideWhenUsed/>
    <w:rsid w:val="00BD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ksander.Lukanowski@pbs.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9D6E-6BC3-46AF-B9AC-5C9C5703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12055</Words>
  <Characters>72332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ajuskowiak@o365.utp.edu.pl</cp:lastModifiedBy>
  <cp:revision>5</cp:revision>
  <dcterms:created xsi:type="dcterms:W3CDTF">2021-12-16T08:51:00Z</dcterms:created>
  <dcterms:modified xsi:type="dcterms:W3CDTF">2021-12-17T07:52:00Z</dcterms:modified>
</cp:coreProperties>
</file>