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E" w:rsidRDefault="00874E9E" w:rsidP="00F229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01410" w:rsidRDefault="00B01410" w:rsidP="00CD38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8BC" w:rsidRPr="00E654A5" w:rsidRDefault="006E2EFD" w:rsidP="00CD38BC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E654A5">
        <w:rPr>
          <w:rFonts w:ascii="Arial Narrow" w:hAnsi="Arial Narrow" w:cs="Times New Roman"/>
          <w:b/>
          <w:sz w:val="28"/>
          <w:szCs w:val="28"/>
        </w:rPr>
        <w:t>ASORTYMENT MUZYCZNY</w:t>
      </w:r>
      <w:r w:rsidR="00CD38BC" w:rsidRPr="00E654A5">
        <w:rPr>
          <w:rFonts w:ascii="Arial Narrow" w:hAnsi="Arial Narrow" w:cs="Times New Roman"/>
          <w:b/>
          <w:sz w:val="28"/>
          <w:szCs w:val="28"/>
        </w:rPr>
        <w:t xml:space="preserve"> DLA ORKIESTRY WOJSKOWEJ W BYTOMIU</w:t>
      </w:r>
      <w:r w:rsidR="006F32E7">
        <w:rPr>
          <w:rFonts w:ascii="Arial Narrow" w:hAnsi="Arial Narrow" w:cs="Times New Roman"/>
          <w:b/>
          <w:sz w:val="28"/>
          <w:szCs w:val="28"/>
        </w:rPr>
        <w:t xml:space="preserve"> NA 2022</w:t>
      </w:r>
      <w:r w:rsidR="00503814" w:rsidRPr="00E654A5">
        <w:rPr>
          <w:rFonts w:ascii="Arial Narrow" w:hAnsi="Arial Narrow" w:cs="Times New Roman"/>
          <w:b/>
          <w:sz w:val="28"/>
          <w:szCs w:val="28"/>
        </w:rPr>
        <w:t xml:space="preserve"> ROK</w:t>
      </w:r>
    </w:p>
    <w:p w:rsidR="00CD38BC" w:rsidRPr="00E654A5" w:rsidRDefault="00CD38BC" w:rsidP="00CD38BC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E654A5">
        <w:rPr>
          <w:rFonts w:ascii="Arial Narrow" w:hAnsi="Arial Narrow" w:cs="Times New Roman"/>
          <w:b/>
          <w:sz w:val="28"/>
          <w:szCs w:val="28"/>
        </w:rPr>
        <w:t>ZADANIE II</w:t>
      </w:r>
      <w:r w:rsidR="00286768" w:rsidRPr="00E654A5">
        <w:rPr>
          <w:rFonts w:ascii="Arial Narrow" w:hAnsi="Arial Narrow" w:cs="Times New Roman"/>
          <w:b/>
          <w:sz w:val="28"/>
          <w:szCs w:val="28"/>
        </w:rPr>
        <w:t>I</w:t>
      </w:r>
    </w:p>
    <w:p w:rsidR="00286768" w:rsidRPr="00E654A5" w:rsidRDefault="00113379" w:rsidP="00CD38BC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E654A5">
        <w:rPr>
          <w:rFonts w:ascii="Arial Narrow" w:hAnsi="Arial Narrow" w:cs="Times New Roman"/>
          <w:b/>
          <w:sz w:val="28"/>
          <w:szCs w:val="28"/>
        </w:rPr>
        <w:t>SPRZĘT ELEKTROAKUSTY</w:t>
      </w:r>
      <w:r w:rsidR="00E654A5" w:rsidRPr="00E654A5">
        <w:rPr>
          <w:rFonts w:ascii="Arial Narrow" w:hAnsi="Arial Narrow" w:cs="Times New Roman"/>
          <w:b/>
          <w:sz w:val="28"/>
          <w:szCs w:val="28"/>
        </w:rPr>
        <w:t>CZNY</w:t>
      </w:r>
    </w:p>
    <w:p w:rsidR="00F229FA" w:rsidRDefault="001B268D" w:rsidP="00F229FA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  <w:r w:rsidRPr="00E654A5">
        <w:rPr>
          <w:rFonts w:ascii="Arial Narrow" w:hAnsi="Arial Narrow" w:cs="Times New Roman"/>
          <w:b/>
          <w:sz w:val="28"/>
          <w:szCs w:val="28"/>
        </w:rPr>
        <w:t xml:space="preserve">SZCZEGÓŁOWY OPIS </w:t>
      </w:r>
      <w:r w:rsidR="004E4807" w:rsidRPr="00E654A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073D0" w:rsidRPr="00E654A5">
        <w:rPr>
          <w:rFonts w:ascii="Arial Narrow" w:hAnsi="Arial Narrow" w:cs="Times New Roman"/>
          <w:b/>
          <w:sz w:val="28"/>
          <w:szCs w:val="28"/>
        </w:rPr>
        <w:t>ZAMÓWIENIA</w:t>
      </w:r>
    </w:p>
    <w:p w:rsidR="00EA22B8" w:rsidRDefault="00EA22B8" w:rsidP="00F229FA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EA22B8" w:rsidRDefault="00EA22B8" w:rsidP="00F229FA">
      <w:pPr>
        <w:pStyle w:val="Bezodstpw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F229FA" w:rsidRPr="00E654A5" w:rsidRDefault="00F229FA" w:rsidP="005C05D9">
      <w:pPr>
        <w:pStyle w:val="Bezodstpw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83"/>
        <w:gridCol w:w="5807"/>
        <w:gridCol w:w="7928"/>
        <w:gridCol w:w="1559"/>
      </w:tblGrid>
      <w:tr w:rsidR="00891CC1" w:rsidTr="00C9477E">
        <w:tc>
          <w:tcPr>
            <w:tcW w:w="583" w:type="dxa"/>
          </w:tcPr>
          <w:p w:rsidR="00891CC1" w:rsidRPr="008635FC" w:rsidRDefault="00D7326E" w:rsidP="00891CC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635FC">
              <w:rPr>
                <w:rFonts w:ascii="Arial Narrow" w:hAnsi="Arial Narrow" w:cs="Times New Roman"/>
                <w:b/>
                <w:sz w:val="28"/>
                <w:szCs w:val="28"/>
              </w:rPr>
              <w:t>LP</w:t>
            </w:r>
            <w:r w:rsidR="00891CC1" w:rsidRPr="008635FC">
              <w:rPr>
                <w:rFonts w:ascii="Arial Narrow" w:hAnsi="Arial Narrow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07" w:type="dxa"/>
          </w:tcPr>
          <w:p w:rsidR="00891CC1" w:rsidRPr="008635FC" w:rsidRDefault="00891CC1" w:rsidP="00891CC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635FC">
              <w:rPr>
                <w:rFonts w:ascii="Arial Narrow" w:hAnsi="Arial Narrow" w:cs="Times New Roman"/>
                <w:b/>
                <w:sz w:val="28"/>
                <w:szCs w:val="28"/>
              </w:rPr>
              <w:t>NAZWA ASORTYMENTU</w:t>
            </w:r>
          </w:p>
        </w:tc>
        <w:tc>
          <w:tcPr>
            <w:tcW w:w="7928" w:type="dxa"/>
          </w:tcPr>
          <w:p w:rsidR="00891CC1" w:rsidRPr="008635FC" w:rsidRDefault="00A16E19" w:rsidP="00891CC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635FC">
              <w:rPr>
                <w:rFonts w:ascii="Arial Narrow" w:hAnsi="Arial Narrow" w:cs="Times New Roman"/>
                <w:b/>
                <w:sz w:val="28"/>
                <w:szCs w:val="28"/>
              </w:rPr>
              <w:t>OPIS PRZEDMIOT</w:t>
            </w:r>
            <w:r w:rsidR="00891CC1" w:rsidRPr="008635FC">
              <w:rPr>
                <w:rFonts w:ascii="Arial Narrow" w:hAnsi="Arial Narrow" w:cs="Times New Roman"/>
                <w:b/>
                <w:sz w:val="28"/>
                <w:szCs w:val="28"/>
              </w:rPr>
              <w:t>U ZAMÓWIENIA</w:t>
            </w:r>
          </w:p>
        </w:tc>
        <w:tc>
          <w:tcPr>
            <w:tcW w:w="1559" w:type="dxa"/>
          </w:tcPr>
          <w:p w:rsidR="00891CC1" w:rsidRPr="008635FC" w:rsidRDefault="00891CC1" w:rsidP="00891CC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635FC">
              <w:rPr>
                <w:rFonts w:ascii="Arial Narrow" w:hAnsi="Arial Narrow" w:cs="Times New Roman"/>
                <w:b/>
                <w:sz w:val="28"/>
                <w:szCs w:val="28"/>
              </w:rPr>
              <w:t>ILOŚĆ</w:t>
            </w:r>
            <w:r w:rsidR="007B26E2" w:rsidRPr="008635FC">
              <w:rPr>
                <w:rFonts w:ascii="Arial Narrow" w:hAnsi="Arial Narrow" w:cs="Times New Roman"/>
                <w:b/>
                <w:sz w:val="28"/>
                <w:szCs w:val="28"/>
              </w:rPr>
              <w:t>/JM</w:t>
            </w:r>
          </w:p>
        </w:tc>
      </w:tr>
      <w:tr w:rsidR="008635FC" w:rsidRPr="000F17DE" w:rsidTr="00B01410">
        <w:tc>
          <w:tcPr>
            <w:tcW w:w="583" w:type="dxa"/>
            <w:vAlign w:val="center"/>
          </w:tcPr>
          <w:p w:rsidR="008635FC" w:rsidRPr="00093DB3" w:rsidRDefault="00F229FA" w:rsidP="008635F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7" w:type="dxa"/>
            <w:vAlign w:val="center"/>
          </w:tcPr>
          <w:p w:rsidR="008635FC" w:rsidRPr="00093DB3" w:rsidRDefault="004B1602" w:rsidP="008635F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Parawan</w:t>
            </w:r>
            <w:r w:rsidR="006E40D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akustyczny</w:t>
            </w:r>
          </w:p>
        </w:tc>
        <w:tc>
          <w:tcPr>
            <w:tcW w:w="7928" w:type="dxa"/>
          </w:tcPr>
          <w:p w:rsidR="00EA22B8" w:rsidRDefault="00EA22B8" w:rsidP="008635F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6E40D2" w:rsidRDefault="004B1602" w:rsidP="008635F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Parawan</w:t>
            </w:r>
            <w:r w:rsidR="006E40D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akustyczny (absorber)</w:t>
            </w:r>
            <w:r w:rsidR="006E40D2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 optymalizacji akustycznej pomieszczenia</w:t>
            </w:r>
          </w:p>
          <w:p w:rsidR="008635FC" w:rsidRPr="00093DB3" w:rsidRDefault="006E40D2" w:rsidP="008635F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Montowany</w:t>
            </w:r>
            <w:r w:rsidR="008635FC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sufitu</w:t>
            </w:r>
            <w:r w:rsidR="008635FC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Zasięg: od 315 Hz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Materiał: flizelina PET, 50 mm (tolerancja +/- 10%)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 objętościowa ca. 80 kg/m³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Absorbcja: NRC=0,95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Uniepalniacz zgodnie z normą ASTM E84 – Klasa 1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System zawieszenia: 4 regulowane linki ze stali nierdzewnej oraz 4 haki, kołki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obsadzone w płycie absorbera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Wymiary (wys. x szer. x gł.): 1800 x 1200 x 50 mm 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Waga: do 9 kg</w:t>
            </w:r>
          </w:p>
          <w:p w:rsidR="008635FC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Kolor: czarny</w:t>
            </w:r>
          </w:p>
          <w:p w:rsidR="00EA22B8" w:rsidRPr="00093DB3" w:rsidRDefault="00EA22B8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35FC" w:rsidRPr="00093DB3" w:rsidRDefault="008635FC" w:rsidP="008635F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 szt.</w:t>
            </w:r>
          </w:p>
        </w:tc>
      </w:tr>
      <w:tr w:rsidR="008635FC" w:rsidRPr="000F17DE" w:rsidTr="00B01410">
        <w:tc>
          <w:tcPr>
            <w:tcW w:w="583" w:type="dxa"/>
            <w:vAlign w:val="center"/>
          </w:tcPr>
          <w:p w:rsidR="008635FC" w:rsidRPr="00093DB3" w:rsidRDefault="00F229FA" w:rsidP="008635F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7" w:type="dxa"/>
            <w:vAlign w:val="center"/>
          </w:tcPr>
          <w:p w:rsidR="008635FC" w:rsidRPr="004B1602" w:rsidRDefault="004B1602" w:rsidP="008635F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Parawan</w:t>
            </w:r>
            <w:r w:rsidR="006E40D2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akustyczny </w:t>
            </w:r>
          </w:p>
        </w:tc>
        <w:tc>
          <w:tcPr>
            <w:tcW w:w="7928" w:type="dxa"/>
          </w:tcPr>
          <w:p w:rsidR="008635FC" w:rsidRPr="004B1602" w:rsidRDefault="004B1602" w:rsidP="006E40D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Parawan </w:t>
            </w:r>
            <w:r w:rsidR="008635FC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akustyczny</w:t>
            </w:r>
            <w:r w:rsidR="006E40D2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(Tuba Trap)</w:t>
            </w:r>
            <w:r w:rsidR="008635FC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do pochłaniania niskich częstotliwości dźwięku</w:t>
            </w:r>
            <w:r w:rsidR="006E40D2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35FC" w:rsidRPr="004B1602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Wykonany z drewna oraz akustycznej pianki poliestrowej o gęstości 45 kg/m³</w:t>
            </w:r>
          </w:p>
          <w:p w:rsidR="008635FC" w:rsidRPr="004B1602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Niepalność zgodnie z FMVSS 302 szybkość spalania  &lt; 100 mm / min) z pokryciem</w:t>
            </w:r>
          </w:p>
          <w:p w:rsidR="008635FC" w:rsidRPr="004B1602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tkaniny</w:t>
            </w:r>
          </w:p>
          <w:p w:rsidR="008635FC" w:rsidRPr="004B1602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Wymiary (wys. x śred.): 100 x 45 cm</w:t>
            </w:r>
          </w:p>
          <w:p w:rsidR="00EA22B8" w:rsidRPr="004B1602" w:rsidRDefault="008635FC" w:rsidP="006E40D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Waga: do 14 kg</w:t>
            </w:r>
          </w:p>
          <w:p w:rsidR="006E40D2" w:rsidRPr="004B1602" w:rsidRDefault="001C4C5D" w:rsidP="001C4C5D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- 2 panele w komplecie </w:t>
            </w:r>
          </w:p>
        </w:tc>
        <w:tc>
          <w:tcPr>
            <w:tcW w:w="1559" w:type="dxa"/>
            <w:vAlign w:val="center"/>
          </w:tcPr>
          <w:p w:rsidR="008635FC" w:rsidRPr="004B1602" w:rsidRDefault="00F12935" w:rsidP="008635F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1C4C5D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kpl.</w:t>
            </w:r>
            <w:r w:rsidR="001E700F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= 8 szt.</w:t>
            </w:r>
          </w:p>
          <w:p w:rsidR="001E700F" w:rsidRPr="004B1602" w:rsidRDefault="001E700F" w:rsidP="008635F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8635FC" w:rsidRPr="000F17DE" w:rsidTr="00B01410">
        <w:tc>
          <w:tcPr>
            <w:tcW w:w="583" w:type="dxa"/>
            <w:vAlign w:val="center"/>
          </w:tcPr>
          <w:p w:rsidR="008635FC" w:rsidRPr="00093DB3" w:rsidRDefault="00F229FA" w:rsidP="008635F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7" w:type="dxa"/>
            <w:vAlign w:val="center"/>
          </w:tcPr>
          <w:p w:rsidR="008635FC" w:rsidRPr="00093DB3" w:rsidRDefault="004B1602" w:rsidP="008635FC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Parawan </w:t>
            </w:r>
            <w:r w:rsidR="006E40D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akustyczny</w:t>
            </w:r>
          </w:p>
        </w:tc>
        <w:tc>
          <w:tcPr>
            <w:tcW w:w="7928" w:type="dxa"/>
          </w:tcPr>
          <w:p w:rsidR="0093782F" w:rsidRDefault="0093782F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4B1602" w:rsidRDefault="004B1602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Parawan </w:t>
            </w:r>
            <w:r w:rsidR="006E40D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akustyczny (dyfuzor) dwuwymiarowy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optymalizujący dźwięk w</w:t>
            </w:r>
          </w:p>
          <w:p w:rsidR="008635FC" w:rsidRPr="00093DB3" w:rsidRDefault="004B1602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635FC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pomieszczeniu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Konstrukcja drewniana z 49 przegrodami o różnych głębokościach 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Zamknięty tył konstrukcji z punktami do zamocowania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Materiał: drewno brzozy</w:t>
            </w:r>
          </w:p>
          <w:p w:rsidR="008635FC" w:rsidRPr="00093DB3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Wymiary (wys. x szer. x gł.): 50 x 50 x 11 cm</w:t>
            </w:r>
          </w:p>
          <w:p w:rsidR="008635FC" w:rsidRDefault="008635FC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Waga: do 3 kg</w:t>
            </w:r>
          </w:p>
          <w:p w:rsidR="0093782F" w:rsidRPr="00093DB3" w:rsidRDefault="0093782F" w:rsidP="008635FC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35FC" w:rsidRPr="00093DB3" w:rsidRDefault="00BD3260" w:rsidP="008635F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8635FC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szt.</w:t>
            </w:r>
          </w:p>
        </w:tc>
      </w:tr>
      <w:tr w:rsidR="004B1602" w:rsidRPr="000F17DE" w:rsidTr="00B01410">
        <w:tc>
          <w:tcPr>
            <w:tcW w:w="583" w:type="dxa"/>
            <w:vAlign w:val="center"/>
          </w:tcPr>
          <w:p w:rsidR="004B1602" w:rsidRPr="00093DB3" w:rsidRDefault="004B1602" w:rsidP="004B160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7" w:type="dxa"/>
            <w:vAlign w:val="center"/>
          </w:tcPr>
          <w:p w:rsidR="004B1602" w:rsidRPr="00093DB3" w:rsidRDefault="004B1602" w:rsidP="004B160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Parawan 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</w:t>
            </w:r>
            <w:r w:rsidR="0093782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kustyczny </w:t>
            </w:r>
          </w:p>
        </w:tc>
        <w:tc>
          <w:tcPr>
            <w:tcW w:w="7928" w:type="dxa"/>
          </w:tcPr>
          <w:p w:rsidR="0093782F" w:rsidRDefault="0093782F" w:rsidP="004B160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93782F" w:rsidRDefault="0093782F" w:rsidP="004B160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Parawan 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akustyczny – (pochłaniacz ścienny dźwięku)</w:t>
            </w:r>
          </w:p>
          <w:p w:rsidR="004B1602" w:rsidRPr="00093DB3" w:rsidRDefault="004B1602" w:rsidP="004B160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2 panele aku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styczne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w komplecie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Zasięg: od 315 Hz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Materiał: flizelina PET, 50 mm (tolerancja +/- 10%)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 objętościowa ca. 80 kg/m³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Absorpcja NRC=0,95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Uniepalniacz zgodnie z normą ASTM E84- Klasa 1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Wymiary (szer. x wys. x gł.):  1200 x 600 x 50 mm 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Waga: 2,48 kg</w:t>
            </w:r>
          </w:p>
          <w:p w:rsidR="004B1602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 kolorze szarym</w:t>
            </w:r>
          </w:p>
          <w:p w:rsidR="0093782F" w:rsidRPr="00093DB3" w:rsidRDefault="0093782F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1602" w:rsidRDefault="004B1602" w:rsidP="004B160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 kpl.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=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1602" w:rsidRPr="00093DB3" w:rsidRDefault="004B1602" w:rsidP="004B160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 szt.</w:t>
            </w:r>
          </w:p>
          <w:p w:rsidR="004B1602" w:rsidRPr="00093DB3" w:rsidRDefault="004B1602" w:rsidP="004B160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4B1602" w:rsidRPr="000F17DE" w:rsidTr="00B01410">
        <w:tc>
          <w:tcPr>
            <w:tcW w:w="583" w:type="dxa"/>
            <w:vAlign w:val="center"/>
          </w:tcPr>
          <w:p w:rsidR="004B1602" w:rsidRPr="00093DB3" w:rsidRDefault="004B1602" w:rsidP="004B160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7" w:type="dxa"/>
            <w:vAlign w:val="center"/>
          </w:tcPr>
          <w:p w:rsidR="004B1602" w:rsidRPr="00093DB3" w:rsidRDefault="004B1602" w:rsidP="004B160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Parawan akustyczny 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– (Bas Trap)</w:t>
            </w:r>
          </w:p>
        </w:tc>
        <w:tc>
          <w:tcPr>
            <w:tcW w:w="7928" w:type="dxa"/>
          </w:tcPr>
          <w:p w:rsidR="0093782F" w:rsidRDefault="0093782F" w:rsidP="0093782F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Parawan akustyczny 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– (Bas Trap)</w:t>
            </w:r>
          </w:p>
          <w:p w:rsidR="004B1602" w:rsidRPr="00093DB3" w:rsidRDefault="004B1602" w:rsidP="0093782F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Pochłaniacz szerokopasmowy</w:t>
            </w:r>
            <w:r w:rsidR="0093782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dźwięku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 kształcie walca wysokości 104 cm i średnicy 43 cm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Doskonałe właściwości pochłaniania basów i niskich tonów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Skuteczny w zwalczaniu echa, pogłosu 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 przeznaczeniem do pomieszczeń nagraniowych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Wypełniony owczą wełną 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Materiał wierzchni: tkanina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Płyta górna i dolna wykonane z drewna</w:t>
            </w:r>
          </w:p>
          <w:p w:rsidR="004B1602" w:rsidRPr="00093DB3" w:rsidRDefault="004B1602" w:rsidP="004B160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Trudnopalny zgodnie z normami określonymi przez ETA</w:t>
            </w:r>
          </w:p>
          <w:p w:rsidR="0093782F" w:rsidRPr="00093DB3" w:rsidRDefault="004B1602" w:rsidP="0093782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Waga: maks. do 13 kg</w:t>
            </w:r>
          </w:p>
        </w:tc>
        <w:tc>
          <w:tcPr>
            <w:tcW w:w="1559" w:type="dxa"/>
            <w:vAlign w:val="center"/>
          </w:tcPr>
          <w:p w:rsidR="004B1602" w:rsidRPr="00093DB3" w:rsidRDefault="004B1602" w:rsidP="004B160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szt.</w:t>
            </w:r>
          </w:p>
        </w:tc>
      </w:tr>
      <w:tr w:rsidR="00113379" w:rsidRPr="000F17DE" w:rsidTr="00B01410">
        <w:tc>
          <w:tcPr>
            <w:tcW w:w="583" w:type="dxa"/>
            <w:vAlign w:val="center"/>
          </w:tcPr>
          <w:p w:rsidR="00113379" w:rsidRPr="00093DB3" w:rsidRDefault="004B1602" w:rsidP="00B0141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7" w:type="dxa"/>
            <w:vAlign w:val="center"/>
          </w:tcPr>
          <w:p w:rsidR="00113379" w:rsidRPr="004B1602" w:rsidRDefault="00A5148A" w:rsidP="00E0421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Mikser elektroakustyczny powyżej 8 kanałów</w:t>
            </w:r>
          </w:p>
        </w:tc>
        <w:tc>
          <w:tcPr>
            <w:tcW w:w="7928" w:type="dxa"/>
          </w:tcPr>
          <w:p w:rsidR="00A5148A" w:rsidRPr="004B1602" w:rsidRDefault="00A5148A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Mikser elektroakustyczny powyżej 8 kanałów (Interfejs audio)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Częstotliwość próbkowania 192, rozdzielczość 24 bity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- 48 wejść i wyjść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- 32 wejścia i wyjścia liniowe przez tylne złącze DB25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- 2 wejścia i wyjścia ADAT dla 16 kanałów cyfrowych wejść/wyjść przy bazowych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częstotliwościach próbkowania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Diody sygnalizujące dla wszystkich 32 kanałów DB25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Kompatybilny z Windows 10, Mac OS X 10.11.6 lub nowszym</w:t>
            </w:r>
          </w:p>
          <w:p w:rsidR="00113379" w:rsidRPr="004B1602" w:rsidRDefault="00113379" w:rsidP="00113379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Wymiary (szer. x gł. x wys.): 482,6 x 177,8 x 44,45 mm</w:t>
            </w:r>
          </w:p>
          <w:p w:rsidR="00E654A5" w:rsidRPr="004B1602" w:rsidRDefault="00E654A5" w:rsidP="00E654A5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 2,72 kg</w:t>
            </w:r>
          </w:p>
          <w:p w:rsidR="00E654A5" w:rsidRPr="004B1602" w:rsidRDefault="004B1602" w:rsidP="00E654A5">
            <w:pPr>
              <w:ind w:left="449" w:hanging="425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Mikser elektroakustyczny </w:t>
            </w:r>
            <w:r w:rsidR="00E654A5"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 Presonus Quantum 4848</w:t>
            </w:r>
          </w:p>
        </w:tc>
        <w:tc>
          <w:tcPr>
            <w:tcW w:w="1559" w:type="dxa"/>
            <w:vAlign w:val="center"/>
          </w:tcPr>
          <w:p w:rsidR="00113379" w:rsidRPr="004B1602" w:rsidRDefault="00113379" w:rsidP="00E0421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4B1602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szt.</w:t>
            </w:r>
          </w:p>
        </w:tc>
      </w:tr>
      <w:tr w:rsidR="00114C2D" w:rsidRPr="00114C2D" w:rsidTr="00B01410">
        <w:tc>
          <w:tcPr>
            <w:tcW w:w="583" w:type="dxa"/>
            <w:vAlign w:val="center"/>
          </w:tcPr>
          <w:p w:rsidR="00A63692" w:rsidRPr="00093DB3" w:rsidRDefault="0093782F" w:rsidP="00B0141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7" w:type="dxa"/>
            <w:vAlign w:val="center"/>
          </w:tcPr>
          <w:p w:rsidR="00A63692" w:rsidRPr="00114C2D" w:rsidRDefault="00A5148A" w:rsidP="00E0421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Konwerter poziomu sygnału</w:t>
            </w:r>
          </w:p>
        </w:tc>
        <w:tc>
          <w:tcPr>
            <w:tcW w:w="7928" w:type="dxa"/>
          </w:tcPr>
          <w:p w:rsidR="00A5148A" w:rsidRPr="00114C2D" w:rsidRDefault="00EA22B8" w:rsidP="00EA22B8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148A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5148A" w:rsidRPr="00114C2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Konwerter poziomu sygnału (krosownica</w:t>
            </w:r>
            <w:r w:rsidR="0093782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elektroakustyczna</w:t>
            </w:r>
            <w:r w:rsidR="00A5148A" w:rsidRPr="00114C2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):</w:t>
            </w:r>
          </w:p>
          <w:p w:rsidR="00A63692" w:rsidRPr="00114C2D" w:rsidRDefault="00B87321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- 2 x 48 </w:t>
            </w:r>
            <w:r w:rsidR="00A63692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zintegrowanych gniazd z pozłacanymi podwójnymi stykami,</w:t>
            </w:r>
          </w:p>
          <w:p w:rsidR="00B87321" w:rsidRPr="00114C2D" w:rsidRDefault="00B87321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mechanizm normalizujący,</w:t>
            </w:r>
          </w:p>
          <w:p w:rsidR="00A63692" w:rsidRPr="00114C2D" w:rsidRDefault="00A63692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zintegrowane wewnętrzne okablowanie wstępne z możliwością wyboru elastycznego systemu uziemienia,</w:t>
            </w:r>
          </w:p>
          <w:p w:rsidR="00A63692" w:rsidRPr="00114C2D" w:rsidRDefault="00A63692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- 12 x 25- pinowe złącza D-subminiaturowe,</w:t>
            </w:r>
          </w:p>
          <w:p w:rsidR="00A63692" w:rsidRPr="00114C2D" w:rsidRDefault="00A63692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- 1 wbudowana listwa podtrzymująca kabel,</w:t>
            </w:r>
          </w:p>
          <w:p w:rsidR="00A63692" w:rsidRPr="00114C2D" w:rsidRDefault="00A63692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zapasowe normalne paski konfiguracyjne</w:t>
            </w:r>
            <w:r w:rsidR="00880210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A63692" w:rsidRPr="00114C2D" w:rsidRDefault="00A63692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 normalny 1: „krótki”, mostkuje 5 styków</w:t>
            </w:r>
          </w:p>
          <w:p w:rsidR="00A63692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96 normalny 2: „</w:t>
            </w:r>
            <w:r w:rsidR="00A63692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średni”, mostkuje 6 styków</w:t>
            </w:r>
          </w:p>
          <w:p w:rsidR="00A63692" w:rsidRPr="00114C2D" w:rsidRDefault="00A63692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 normalny 3: „długi”</w:t>
            </w:r>
            <w:r w:rsidR="00880210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, mostkuje 7 styków.</w:t>
            </w:r>
          </w:p>
          <w:p w:rsidR="00A63692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Dane techniczne: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zakres częstotliwości: DC do &gt;50 MHz,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przydatność cyfrowa: dźwięk cyfrowy wg. do AES/EBU,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separacja kanałów: &gt;100 dB, 10 kHz, 600 Ω zakończone &gt; 40 dB, 6 MHz, 110 Ω zakończone,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rezystancja izolacji: &gt; 10GΩ, 500 V dc,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rezystancja styku złącza: &lt; 20 nΩ,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rezystancja styku przełącznika: &lt; 25 mΩ,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wytrzymałość dielektryczna: 1000 V DC.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Dane mechaniczne: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- żywotność: &gt; 5.000 cykli wkładania / wycofania,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siła wkładania / wyciągania: &lt; 10 N / &gt; 8 N,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siła przytrzymywania kabla: maks. 70 N na pręt przytrzymujący kabel,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wymiary (montaż w szafie): 482 mm (szer.) x 44 mm (wys.) x 178 mm (wys.),</w:t>
            </w:r>
          </w:p>
          <w:p w:rsidR="00880210" w:rsidRPr="00114C2D" w:rsidRDefault="00880210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  <w:r w:rsidR="00686B0D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EFF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waga: 2,2 kg,</w:t>
            </w:r>
          </w:p>
          <w:p w:rsidR="00B40EFF" w:rsidRPr="00114C2D" w:rsidRDefault="00B40EFF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zakres temperatur:  -30ºC do +80 ºC.</w:t>
            </w:r>
          </w:p>
          <w:p w:rsidR="00B40EFF" w:rsidRPr="00114C2D" w:rsidRDefault="00B40EFF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Materiały:</w:t>
            </w:r>
          </w:p>
          <w:p w:rsidR="00686B0D" w:rsidRPr="00114C2D" w:rsidRDefault="00686B0D" w:rsidP="00A63692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obudowa stalowa powlekana na czarno z aluminiowymi okuciami.</w:t>
            </w:r>
          </w:p>
          <w:p w:rsidR="00EA22B8" w:rsidRPr="00114C2D" w:rsidRDefault="004B1602" w:rsidP="001316E3">
            <w:pPr>
              <w:ind w:left="165" w:hanging="141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Konwerter poziomu sygnału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gorszy</w:t>
            </w:r>
            <w:r w:rsidR="00686B0D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niż: Neu</w:t>
            </w:r>
            <w:r w:rsidR="00E654A5"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trik „Easy Patch” NPPA-TT-SD25.</w:t>
            </w:r>
          </w:p>
        </w:tc>
        <w:tc>
          <w:tcPr>
            <w:tcW w:w="1559" w:type="dxa"/>
            <w:vAlign w:val="center"/>
          </w:tcPr>
          <w:p w:rsidR="00A63692" w:rsidRPr="00114C2D" w:rsidRDefault="008E7D51" w:rsidP="00E0421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 szt.</w:t>
            </w:r>
          </w:p>
        </w:tc>
      </w:tr>
      <w:tr w:rsidR="002E09AE" w:rsidRPr="000F17DE" w:rsidTr="00B01410">
        <w:tc>
          <w:tcPr>
            <w:tcW w:w="583" w:type="dxa"/>
            <w:vAlign w:val="center"/>
          </w:tcPr>
          <w:p w:rsidR="002E09AE" w:rsidRPr="00093DB3" w:rsidRDefault="0093782F" w:rsidP="00B0141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07" w:type="dxa"/>
            <w:vAlign w:val="center"/>
          </w:tcPr>
          <w:p w:rsidR="002E09AE" w:rsidRPr="00093DB3" w:rsidRDefault="002E09AE" w:rsidP="00E0421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Kolumna głośnikowa aktywna do 500W</w:t>
            </w:r>
          </w:p>
        </w:tc>
        <w:tc>
          <w:tcPr>
            <w:tcW w:w="7928" w:type="dxa"/>
          </w:tcPr>
          <w:p w:rsidR="002E09AE" w:rsidRPr="00093DB3" w:rsidRDefault="003E6558" w:rsidP="001316E3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1602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Kolumna głośnikowa aktywna do 500W</w:t>
            </w:r>
          </w:p>
          <w:p w:rsidR="002E09AE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</w:t>
            </w:r>
            <w:r w:rsidR="002E09AE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oc: 2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x 150 W / 100 W klasa A / B AB</w:t>
            </w:r>
          </w:p>
          <w:p w:rsidR="002E09AE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- 2 x 6.5” membrana stożkowa</w:t>
            </w:r>
          </w:p>
          <w:p w:rsidR="002E09AE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O</w:t>
            </w:r>
            <w:r w:rsidR="002E09AE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gnis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kowy tweeter kopułkowy z berylu</w:t>
            </w:r>
          </w:p>
          <w:p w:rsidR="002E09AE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Za</w:t>
            </w:r>
            <w:r w:rsidR="002E09AE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kres częstotliwości: 40 – 40 000 Hz przy +/-2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dB</w:t>
            </w:r>
          </w:p>
          <w:p w:rsidR="002E09AE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Potencjonometr konturowy LF i HF</w:t>
            </w:r>
          </w:p>
          <w:p w:rsidR="002E09AE" w:rsidRPr="00093DB3" w:rsidRDefault="002E09AE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E6558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</w:t>
            </w:r>
            <w:r w:rsidR="003B0732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</w:t>
            </w:r>
            <w:r w:rsidR="003E6558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zełącznik głośnika lewy / prawy</w:t>
            </w:r>
          </w:p>
          <w:p w:rsidR="003B0732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Waga: 14 kg</w:t>
            </w:r>
          </w:p>
          <w:p w:rsidR="003B0732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Rozmiar głośnika: 1 x 6,5”</w:t>
            </w:r>
          </w:p>
          <w:p w:rsidR="003B0732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</w:t>
            </w:r>
            <w:r w:rsidR="003B0732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oc wzmacn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iacza na jednostkę (RMS) – 150W</w:t>
            </w:r>
          </w:p>
          <w:p w:rsidR="003B0732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Ekranowanie magnetyczne</w:t>
            </w:r>
          </w:p>
          <w:p w:rsidR="003B0732" w:rsidRPr="00093DB3" w:rsidRDefault="003E6558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Wejście analogowe XLR</w:t>
            </w:r>
          </w:p>
          <w:p w:rsidR="003B0732" w:rsidRPr="00093DB3" w:rsidRDefault="003B0732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  <w:r w:rsidR="003E6558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Ręczna korekcja częstotliwości</w:t>
            </w:r>
          </w:p>
          <w:p w:rsidR="003B0732" w:rsidRPr="00093DB3" w:rsidRDefault="003E6558" w:rsidP="003B073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Wymiary: 250 x 500 x 340 mm</w:t>
            </w:r>
          </w:p>
          <w:p w:rsidR="003B0732" w:rsidRPr="00093DB3" w:rsidRDefault="003E6558" w:rsidP="003B073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Waga: 14 kg </w:t>
            </w:r>
          </w:p>
          <w:p w:rsidR="00EA22B8" w:rsidRPr="00093DB3" w:rsidRDefault="004B1602" w:rsidP="004B160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Kolumna głośnikowa nie gorsza</w:t>
            </w:r>
            <w:r w:rsidR="003B0732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niż: </w:t>
            </w:r>
            <w:r w:rsidR="00A63692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Focal</w:t>
            </w:r>
            <w:r w:rsidR="001162AB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Twin 6 Be B-Stock</w:t>
            </w:r>
          </w:p>
        </w:tc>
        <w:tc>
          <w:tcPr>
            <w:tcW w:w="1559" w:type="dxa"/>
            <w:vAlign w:val="center"/>
          </w:tcPr>
          <w:p w:rsidR="002E09AE" w:rsidRPr="00093DB3" w:rsidRDefault="003B0732" w:rsidP="00E0421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 szt.</w:t>
            </w:r>
          </w:p>
        </w:tc>
      </w:tr>
      <w:tr w:rsidR="00CD384E" w:rsidRPr="000F17DE" w:rsidTr="00B01410">
        <w:tc>
          <w:tcPr>
            <w:tcW w:w="583" w:type="dxa"/>
            <w:vAlign w:val="center"/>
          </w:tcPr>
          <w:p w:rsidR="00CD384E" w:rsidRDefault="0093782F" w:rsidP="00B0141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07" w:type="dxa"/>
            <w:vAlign w:val="center"/>
          </w:tcPr>
          <w:p w:rsidR="00CD384E" w:rsidRPr="00CD384E" w:rsidRDefault="00CD384E" w:rsidP="00E0421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Walizka transportowa </w:t>
            </w:r>
            <w:r w:rsidRPr="00CD384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 sprzęt nagłośnieniowy</w:t>
            </w:r>
          </w:p>
        </w:tc>
        <w:tc>
          <w:tcPr>
            <w:tcW w:w="7928" w:type="dxa"/>
          </w:tcPr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Walizka transportowa </w:t>
            </w:r>
            <w:r w:rsidRPr="00CD384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 sprzęt nagłośnieniowy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(Case)</w:t>
            </w:r>
          </w:p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Wykonana ze sklejki brzozowej grubości 7 mm</w:t>
            </w:r>
          </w:p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Aluminiowe krawędzie 30 x 30 cm</w:t>
            </w:r>
          </w:p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- 4 sprężynujące zatrzaski motylkowe</w:t>
            </w:r>
          </w:p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- 4 składane uchwyty</w:t>
            </w:r>
          </w:p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Stalowe rogi kulowe</w:t>
            </w:r>
          </w:p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Kanał kablowy 10 cm</w:t>
            </w:r>
          </w:p>
          <w:p w:rsidR="00CD384E" w:rsidRDefault="00CD384E" w:rsidP="00EE15F2">
            <w:pPr>
              <w:ind w:left="307" w:hanging="283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- Wymiary zewnętrzne (szer. x gł. x wys.): 765 x 555 x 310 mm</w:t>
            </w:r>
          </w:p>
          <w:p w:rsidR="00CD384E" w:rsidRPr="00093DB3" w:rsidRDefault="00CD384E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Waga: 12,5 kg</w:t>
            </w:r>
          </w:p>
        </w:tc>
        <w:tc>
          <w:tcPr>
            <w:tcW w:w="1559" w:type="dxa"/>
            <w:vAlign w:val="center"/>
          </w:tcPr>
          <w:p w:rsidR="00CD384E" w:rsidRDefault="00CD384E" w:rsidP="00E0421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1 szt.</w:t>
            </w:r>
          </w:p>
        </w:tc>
      </w:tr>
      <w:tr w:rsidR="002D12A0" w:rsidRPr="000F17DE" w:rsidTr="00B01410">
        <w:tc>
          <w:tcPr>
            <w:tcW w:w="583" w:type="dxa"/>
            <w:vAlign w:val="center"/>
          </w:tcPr>
          <w:p w:rsidR="002D12A0" w:rsidRPr="00093DB3" w:rsidRDefault="0093782F" w:rsidP="0093782F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07" w:type="dxa"/>
            <w:vAlign w:val="center"/>
          </w:tcPr>
          <w:p w:rsidR="002D12A0" w:rsidRPr="00093DB3" w:rsidRDefault="00F229FA" w:rsidP="00E0421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W</w:t>
            </w:r>
            <w:r w:rsidR="009670E4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zmacniacz </w:t>
            </w:r>
            <w:r w:rsidR="00114C2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elektroakustyczny powyżej 100W</w:t>
            </w:r>
          </w:p>
        </w:tc>
        <w:tc>
          <w:tcPr>
            <w:tcW w:w="7928" w:type="dxa"/>
          </w:tcPr>
          <w:p w:rsidR="002D12A0" w:rsidRPr="00093DB3" w:rsidRDefault="00114C2D" w:rsidP="00114C2D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Wzmacniacz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elektroakustyczny powyżej 100W</w:t>
            </w:r>
            <w:r w:rsidR="002D12A0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12A0" w:rsidRPr="00093DB3" w:rsidRDefault="002D12A0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Chłodzony konwekcyjnie</w:t>
            </w:r>
          </w:p>
          <w:p w:rsidR="002D12A0" w:rsidRPr="00093DB3" w:rsidRDefault="002D12A0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Klasa AB</w:t>
            </w:r>
          </w:p>
          <w:p w:rsidR="009670E4" w:rsidRPr="00093DB3" w:rsidRDefault="009670E4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Pasmo przenoszenia: od 20 Hz do 20</w:t>
            </w:r>
            <w:r w:rsidR="00292F5F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kHz +0</w:t>
            </w:r>
            <w:r w:rsidR="00292F5F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,</w:t>
            </w: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  <w:r w:rsidR="00292F5F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Db</w:t>
            </w:r>
          </w:p>
          <w:p w:rsidR="00292F5F" w:rsidRPr="00093DB3" w:rsidRDefault="00292F5F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Moc wyjściowa: 200 W przy 8Ω, 300 W przy 4 Ω, 500 W zmostkowany przy 8Ω</w:t>
            </w:r>
          </w:p>
          <w:p w:rsidR="00292F5F" w:rsidRPr="00093DB3" w:rsidRDefault="00292F5F" w:rsidP="00EE15F2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Zniekształcenia: &lt; 0,05%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Stosunek sygnału do szumu: &gt; 94Db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Impedancja wejściowa: (wejście symetryczne) 20 kΩ (wejście niesymetryczne) 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10 kΩ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Współczynnik tłumienia: (100 Hz, 8Ω):250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Stosunek sygnału od szumu: (A - ważona):&gt; 103 Db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Szybkość narastania: (przy 1 kHz):28V/us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Czułość wejściowa: (1 kHz):0,775v (0 dBu)</w:t>
            </w:r>
          </w:p>
          <w:p w:rsidR="00292F5F" w:rsidRPr="00093DB3" w:rsidRDefault="00292F5F" w:rsidP="00292F5F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- Całkowite zniekształcenia harmoniczne: (1 </w:t>
            </w:r>
            <w:r w:rsidR="00A208C7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Khz): &lt;0,1%</w:t>
            </w:r>
          </w:p>
          <w:p w:rsidR="00A208C7" w:rsidRPr="00093DB3" w:rsidRDefault="00A208C7" w:rsidP="00A208C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Zniekształcenia intermodulacyjne: (przy 10% mocy znamionowej 1 Khz): &lt;0,1%</w:t>
            </w:r>
          </w:p>
          <w:p w:rsidR="00A208C7" w:rsidRPr="00093DB3" w:rsidRDefault="00A208C7" w:rsidP="00A208C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Przesłuchy: -70 dB</w:t>
            </w:r>
          </w:p>
          <w:p w:rsidR="00A208C7" w:rsidRPr="00093DB3" w:rsidRDefault="00A208C7" w:rsidP="00A208C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Moc stereo przy 8Ω (1 kHz): 200 W</w:t>
            </w:r>
          </w:p>
          <w:p w:rsidR="00A208C7" w:rsidRPr="00093DB3" w:rsidRDefault="00A208C7" w:rsidP="00A208C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Moc stereo przy 4 Ω (1kHz ): 300 W</w:t>
            </w:r>
          </w:p>
          <w:p w:rsidR="00A208C7" w:rsidRPr="00093DB3" w:rsidRDefault="00A208C7" w:rsidP="00A208C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Moc po zmostkowaniu przy 8 Ω (1 kHz): 500 W</w:t>
            </w:r>
          </w:p>
          <w:p w:rsidR="00A208C7" w:rsidRPr="00093DB3" w:rsidRDefault="00A208C7" w:rsidP="00A208C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Wymiary obudowy (szer. x gł. x wys.): 48,3 x 45,7 x 8,9 cm</w:t>
            </w:r>
          </w:p>
          <w:p w:rsidR="00A208C7" w:rsidRPr="00093DB3" w:rsidRDefault="00A208C7" w:rsidP="00A208C7">
            <w:pPr>
              <w:ind w:left="307" w:hanging="28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 waga: 20 kg</w:t>
            </w:r>
          </w:p>
          <w:p w:rsidR="002D12A0" w:rsidRPr="00093DB3" w:rsidRDefault="0093782F" w:rsidP="00A208C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Wzmacniacz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elektroakustyczny </w:t>
            </w:r>
            <w:bookmarkStart w:id="0" w:name="_GoBack"/>
            <w:bookmarkEnd w:id="0"/>
            <w:r w:rsidR="002D12A0"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nie gorszy niż Avantone CLA-200.</w:t>
            </w:r>
          </w:p>
        </w:tc>
        <w:tc>
          <w:tcPr>
            <w:tcW w:w="1559" w:type="dxa"/>
            <w:vAlign w:val="center"/>
          </w:tcPr>
          <w:p w:rsidR="002D12A0" w:rsidRPr="00093DB3" w:rsidRDefault="003E6558" w:rsidP="00E0421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93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 szt.</w:t>
            </w:r>
          </w:p>
        </w:tc>
      </w:tr>
    </w:tbl>
    <w:p w:rsidR="00891CC1" w:rsidRPr="000F17DE" w:rsidRDefault="00891CC1" w:rsidP="00680D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91CC1" w:rsidRPr="000F17DE" w:rsidSect="00891CC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32" w:rsidRDefault="00C25C32" w:rsidP="00246321">
      <w:pPr>
        <w:spacing w:after="0" w:line="240" w:lineRule="auto"/>
      </w:pPr>
      <w:r>
        <w:separator/>
      </w:r>
    </w:p>
  </w:endnote>
  <w:endnote w:type="continuationSeparator" w:id="0">
    <w:p w:rsidR="00C25C32" w:rsidRDefault="00C25C32" w:rsidP="0024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07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3379" w:rsidRPr="00D43A8F" w:rsidRDefault="0011337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3A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A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3A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782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43A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3379" w:rsidRDefault="00113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32" w:rsidRDefault="00C25C32" w:rsidP="00246321">
      <w:pPr>
        <w:spacing w:after="0" w:line="240" w:lineRule="auto"/>
      </w:pPr>
      <w:r>
        <w:separator/>
      </w:r>
    </w:p>
  </w:footnote>
  <w:footnote w:type="continuationSeparator" w:id="0">
    <w:p w:rsidR="00C25C32" w:rsidRDefault="00C25C32" w:rsidP="0024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650"/>
    <w:multiLevelType w:val="multilevel"/>
    <w:tmpl w:val="5FD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67058"/>
    <w:multiLevelType w:val="hybridMultilevel"/>
    <w:tmpl w:val="19E8615E"/>
    <w:lvl w:ilvl="0" w:tplc="CAFE05A6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E73"/>
    <w:multiLevelType w:val="hybridMultilevel"/>
    <w:tmpl w:val="335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EFE"/>
    <w:multiLevelType w:val="hybridMultilevel"/>
    <w:tmpl w:val="8702FAB0"/>
    <w:lvl w:ilvl="0" w:tplc="914ED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2D57"/>
    <w:multiLevelType w:val="hybridMultilevel"/>
    <w:tmpl w:val="3AECF8BA"/>
    <w:lvl w:ilvl="0" w:tplc="72F6B4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55AA"/>
    <w:multiLevelType w:val="multilevel"/>
    <w:tmpl w:val="386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F7A9B"/>
    <w:multiLevelType w:val="hybridMultilevel"/>
    <w:tmpl w:val="AF66616E"/>
    <w:lvl w:ilvl="0" w:tplc="A9827E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1780"/>
    <w:multiLevelType w:val="hybridMultilevel"/>
    <w:tmpl w:val="DE389CFC"/>
    <w:lvl w:ilvl="0" w:tplc="914EC6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4444"/>
    <w:multiLevelType w:val="hybridMultilevel"/>
    <w:tmpl w:val="4DBEE0E6"/>
    <w:lvl w:ilvl="0" w:tplc="10D06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C1"/>
    <w:rsid w:val="00000C5C"/>
    <w:rsid w:val="000027BC"/>
    <w:rsid w:val="00006863"/>
    <w:rsid w:val="00007AE1"/>
    <w:rsid w:val="000103D7"/>
    <w:rsid w:val="0001187B"/>
    <w:rsid w:val="00012823"/>
    <w:rsid w:val="000130D0"/>
    <w:rsid w:val="0001493E"/>
    <w:rsid w:val="00021074"/>
    <w:rsid w:val="0002308C"/>
    <w:rsid w:val="00025B7F"/>
    <w:rsid w:val="00026C0B"/>
    <w:rsid w:val="000272BB"/>
    <w:rsid w:val="00027B07"/>
    <w:rsid w:val="00030BA9"/>
    <w:rsid w:val="000326B1"/>
    <w:rsid w:val="00034445"/>
    <w:rsid w:val="00037724"/>
    <w:rsid w:val="0004161B"/>
    <w:rsid w:val="00044F94"/>
    <w:rsid w:val="0004718E"/>
    <w:rsid w:val="00050060"/>
    <w:rsid w:val="00050C18"/>
    <w:rsid w:val="00056051"/>
    <w:rsid w:val="00057EDD"/>
    <w:rsid w:val="000606D8"/>
    <w:rsid w:val="0006080C"/>
    <w:rsid w:val="0006133D"/>
    <w:rsid w:val="00062984"/>
    <w:rsid w:val="00063EF6"/>
    <w:rsid w:val="00064144"/>
    <w:rsid w:val="000659ED"/>
    <w:rsid w:val="000701B1"/>
    <w:rsid w:val="0007325A"/>
    <w:rsid w:val="000738BA"/>
    <w:rsid w:val="00076CB6"/>
    <w:rsid w:val="00077D04"/>
    <w:rsid w:val="00084752"/>
    <w:rsid w:val="00085289"/>
    <w:rsid w:val="00093B63"/>
    <w:rsid w:val="00093DB3"/>
    <w:rsid w:val="000A1783"/>
    <w:rsid w:val="000A2768"/>
    <w:rsid w:val="000A294E"/>
    <w:rsid w:val="000A4A0E"/>
    <w:rsid w:val="000B0601"/>
    <w:rsid w:val="000B07BB"/>
    <w:rsid w:val="000B21C2"/>
    <w:rsid w:val="000B2E73"/>
    <w:rsid w:val="000B3F72"/>
    <w:rsid w:val="000C16F3"/>
    <w:rsid w:val="000C1AB1"/>
    <w:rsid w:val="000C39FC"/>
    <w:rsid w:val="000C3A76"/>
    <w:rsid w:val="000C7CC3"/>
    <w:rsid w:val="000D34FF"/>
    <w:rsid w:val="000D4348"/>
    <w:rsid w:val="000D43E4"/>
    <w:rsid w:val="000D60AA"/>
    <w:rsid w:val="000D7AE1"/>
    <w:rsid w:val="000E1D7C"/>
    <w:rsid w:val="000E3413"/>
    <w:rsid w:val="000E35A4"/>
    <w:rsid w:val="000E39D1"/>
    <w:rsid w:val="000E57EF"/>
    <w:rsid w:val="000E5BDC"/>
    <w:rsid w:val="000E653F"/>
    <w:rsid w:val="000F17DE"/>
    <w:rsid w:val="000F4278"/>
    <w:rsid w:val="000F5E98"/>
    <w:rsid w:val="000F692D"/>
    <w:rsid w:val="00101265"/>
    <w:rsid w:val="00104B15"/>
    <w:rsid w:val="00111DBF"/>
    <w:rsid w:val="00111DF6"/>
    <w:rsid w:val="0011221C"/>
    <w:rsid w:val="00113379"/>
    <w:rsid w:val="00113F1E"/>
    <w:rsid w:val="00114C2D"/>
    <w:rsid w:val="00115538"/>
    <w:rsid w:val="00116101"/>
    <w:rsid w:val="001162AB"/>
    <w:rsid w:val="001170E1"/>
    <w:rsid w:val="0012199C"/>
    <w:rsid w:val="00123976"/>
    <w:rsid w:val="001244C5"/>
    <w:rsid w:val="0012745C"/>
    <w:rsid w:val="0013047C"/>
    <w:rsid w:val="001316E3"/>
    <w:rsid w:val="00131FA5"/>
    <w:rsid w:val="0013394A"/>
    <w:rsid w:val="0014310E"/>
    <w:rsid w:val="0014329D"/>
    <w:rsid w:val="0014552D"/>
    <w:rsid w:val="00147091"/>
    <w:rsid w:val="00151BCF"/>
    <w:rsid w:val="00153C11"/>
    <w:rsid w:val="00157011"/>
    <w:rsid w:val="00166A37"/>
    <w:rsid w:val="001721D7"/>
    <w:rsid w:val="0018002E"/>
    <w:rsid w:val="00180A1C"/>
    <w:rsid w:val="00180F38"/>
    <w:rsid w:val="00183C35"/>
    <w:rsid w:val="00186680"/>
    <w:rsid w:val="0019774C"/>
    <w:rsid w:val="00197E24"/>
    <w:rsid w:val="001A2E46"/>
    <w:rsid w:val="001A30B1"/>
    <w:rsid w:val="001A78DF"/>
    <w:rsid w:val="001B268D"/>
    <w:rsid w:val="001B2D6C"/>
    <w:rsid w:val="001B4A17"/>
    <w:rsid w:val="001B5956"/>
    <w:rsid w:val="001B6C10"/>
    <w:rsid w:val="001B7171"/>
    <w:rsid w:val="001C2601"/>
    <w:rsid w:val="001C27AA"/>
    <w:rsid w:val="001C3817"/>
    <w:rsid w:val="001C4C5D"/>
    <w:rsid w:val="001C6DF5"/>
    <w:rsid w:val="001C7C23"/>
    <w:rsid w:val="001D0A39"/>
    <w:rsid w:val="001D432A"/>
    <w:rsid w:val="001D43B5"/>
    <w:rsid w:val="001D6DDC"/>
    <w:rsid w:val="001D7A27"/>
    <w:rsid w:val="001E0666"/>
    <w:rsid w:val="001E38D8"/>
    <w:rsid w:val="001E700F"/>
    <w:rsid w:val="001F1FB8"/>
    <w:rsid w:val="001F2FAF"/>
    <w:rsid w:val="001F4A00"/>
    <w:rsid w:val="001F61DF"/>
    <w:rsid w:val="001F6DA7"/>
    <w:rsid w:val="00204FD0"/>
    <w:rsid w:val="00206109"/>
    <w:rsid w:val="00206523"/>
    <w:rsid w:val="00206A71"/>
    <w:rsid w:val="00210719"/>
    <w:rsid w:val="00216829"/>
    <w:rsid w:val="002234E4"/>
    <w:rsid w:val="00226BC9"/>
    <w:rsid w:val="002306BD"/>
    <w:rsid w:val="00232D60"/>
    <w:rsid w:val="0023443A"/>
    <w:rsid w:val="0023443B"/>
    <w:rsid w:val="002405BE"/>
    <w:rsid w:val="00241B2E"/>
    <w:rsid w:val="00243C96"/>
    <w:rsid w:val="00246321"/>
    <w:rsid w:val="002478F9"/>
    <w:rsid w:val="00251769"/>
    <w:rsid w:val="00253627"/>
    <w:rsid w:val="00255F1D"/>
    <w:rsid w:val="00257C0E"/>
    <w:rsid w:val="00260502"/>
    <w:rsid w:val="0027414E"/>
    <w:rsid w:val="00276460"/>
    <w:rsid w:val="00277E35"/>
    <w:rsid w:val="0028290F"/>
    <w:rsid w:val="00286768"/>
    <w:rsid w:val="00287F63"/>
    <w:rsid w:val="00292B25"/>
    <w:rsid w:val="00292F5F"/>
    <w:rsid w:val="00293F9C"/>
    <w:rsid w:val="0029695B"/>
    <w:rsid w:val="00296E04"/>
    <w:rsid w:val="002A0770"/>
    <w:rsid w:val="002A1C0C"/>
    <w:rsid w:val="002A351E"/>
    <w:rsid w:val="002B0893"/>
    <w:rsid w:val="002B1166"/>
    <w:rsid w:val="002B6ADA"/>
    <w:rsid w:val="002B7972"/>
    <w:rsid w:val="002C03A9"/>
    <w:rsid w:val="002C1C15"/>
    <w:rsid w:val="002C75CF"/>
    <w:rsid w:val="002C78C6"/>
    <w:rsid w:val="002D0C3E"/>
    <w:rsid w:val="002D12A0"/>
    <w:rsid w:val="002D2987"/>
    <w:rsid w:val="002D4071"/>
    <w:rsid w:val="002D59C8"/>
    <w:rsid w:val="002E0662"/>
    <w:rsid w:val="002E09AE"/>
    <w:rsid w:val="002E1E80"/>
    <w:rsid w:val="002E23B3"/>
    <w:rsid w:val="002E3322"/>
    <w:rsid w:val="002E4385"/>
    <w:rsid w:val="002E4BF2"/>
    <w:rsid w:val="002F06FB"/>
    <w:rsid w:val="002F0E44"/>
    <w:rsid w:val="002F27CA"/>
    <w:rsid w:val="002F2C3D"/>
    <w:rsid w:val="002F4004"/>
    <w:rsid w:val="002F54F3"/>
    <w:rsid w:val="002F56A2"/>
    <w:rsid w:val="002F5E7F"/>
    <w:rsid w:val="002F63D8"/>
    <w:rsid w:val="002F66ED"/>
    <w:rsid w:val="002F7DF2"/>
    <w:rsid w:val="0030381D"/>
    <w:rsid w:val="00310AA5"/>
    <w:rsid w:val="00311D01"/>
    <w:rsid w:val="003157BB"/>
    <w:rsid w:val="003207F5"/>
    <w:rsid w:val="00325938"/>
    <w:rsid w:val="003263AD"/>
    <w:rsid w:val="003272AA"/>
    <w:rsid w:val="003328CF"/>
    <w:rsid w:val="0033396A"/>
    <w:rsid w:val="00343747"/>
    <w:rsid w:val="003458E8"/>
    <w:rsid w:val="00346A80"/>
    <w:rsid w:val="00350839"/>
    <w:rsid w:val="00354F55"/>
    <w:rsid w:val="00357BE5"/>
    <w:rsid w:val="003603E0"/>
    <w:rsid w:val="00360FC6"/>
    <w:rsid w:val="0036261C"/>
    <w:rsid w:val="00363376"/>
    <w:rsid w:val="0037467F"/>
    <w:rsid w:val="003758C2"/>
    <w:rsid w:val="003774D0"/>
    <w:rsid w:val="00380692"/>
    <w:rsid w:val="00387751"/>
    <w:rsid w:val="00387F07"/>
    <w:rsid w:val="00392CB8"/>
    <w:rsid w:val="00392ED0"/>
    <w:rsid w:val="00394FFB"/>
    <w:rsid w:val="00396748"/>
    <w:rsid w:val="00397AFC"/>
    <w:rsid w:val="003A430E"/>
    <w:rsid w:val="003A64D6"/>
    <w:rsid w:val="003B007A"/>
    <w:rsid w:val="003B0732"/>
    <w:rsid w:val="003B22F7"/>
    <w:rsid w:val="003B2950"/>
    <w:rsid w:val="003B4672"/>
    <w:rsid w:val="003B4861"/>
    <w:rsid w:val="003C04A4"/>
    <w:rsid w:val="003C741C"/>
    <w:rsid w:val="003C78C0"/>
    <w:rsid w:val="003D03FB"/>
    <w:rsid w:val="003D1BB8"/>
    <w:rsid w:val="003D23EB"/>
    <w:rsid w:val="003D38DA"/>
    <w:rsid w:val="003D5818"/>
    <w:rsid w:val="003D5ED7"/>
    <w:rsid w:val="003E3B0B"/>
    <w:rsid w:val="003E6558"/>
    <w:rsid w:val="003E7EF2"/>
    <w:rsid w:val="003F0E7F"/>
    <w:rsid w:val="003F4D82"/>
    <w:rsid w:val="003F6C64"/>
    <w:rsid w:val="00400411"/>
    <w:rsid w:val="004038D4"/>
    <w:rsid w:val="00405FC4"/>
    <w:rsid w:val="004060E0"/>
    <w:rsid w:val="00406282"/>
    <w:rsid w:val="00407C24"/>
    <w:rsid w:val="00411624"/>
    <w:rsid w:val="00411D4C"/>
    <w:rsid w:val="004147D9"/>
    <w:rsid w:val="00415C3A"/>
    <w:rsid w:val="00434381"/>
    <w:rsid w:val="00435E1B"/>
    <w:rsid w:val="00437601"/>
    <w:rsid w:val="00440FC1"/>
    <w:rsid w:val="004478D8"/>
    <w:rsid w:val="00450AD4"/>
    <w:rsid w:val="004524B2"/>
    <w:rsid w:val="004529D8"/>
    <w:rsid w:val="00454255"/>
    <w:rsid w:val="0045559B"/>
    <w:rsid w:val="00455DF1"/>
    <w:rsid w:val="00461024"/>
    <w:rsid w:val="00466763"/>
    <w:rsid w:val="004679A1"/>
    <w:rsid w:val="00467EE9"/>
    <w:rsid w:val="0047601D"/>
    <w:rsid w:val="00477A88"/>
    <w:rsid w:val="00480344"/>
    <w:rsid w:val="00480F63"/>
    <w:rsid w:val="00481B41"/>
    <w:rsid w:val="004847DE"/>
    <w:rsid w:val="004A1405"/>
    <w:rsid w:val="004A4A27"/>
    <w:rsid w:val="004A5533"/>
    <w:rsid w:val="004B0756"/>
    <w:rsid w:val="004B09CD"/>
    <w:rsid w:val="004B1602"/>
    <w:rsid w:val="004B24CA"/>
    <w:rsid w:val="004C274C"/>
    <w:rsid w:val="004C2F9A"/>
    <w:rsid w:val="004C46F6"/>
    <w:rsid w:val="004D390D"/>
    <w:rsid w:val="004D479F"/>
    <w:rsid w:val="004D6902"/>
    <w:rsid w:val="004E2CAA"/>
    <w:rsid w:val="004E4807"/>
    <w:rsid w:val="004F54FC"/>
    <w:rsid w:val="004F61C0"/>
    <w:rsid w:val="004F7305"/>
    <w:rsid w:val="005017C7"/>
    <w:rsid w:val="00503814"/>
    <w:rsid w:val="00506841"/>
    <w:rsid w:val="00510021"/>
    <w:rsid w:val="005118FE"/>
    <w:rsid w:val="005246E1"/>
    <w:rsid w:val="005272F9"/>
    <w:rsid w:val="00527CD5"/>
    <w:rsid w:val="005333DE"/>
    <w:rsid w:val="00537F63"/>
    <w:rsid w:val="00542600"/>
    <w:rsid w:val="00544B08"/>
    <w:rsid w:val="00551350"/>
    <w:rsid w:val="00551F64"/>
    <w:rsid w:val="0055421D"/>
    <w:rsid w:val="005547E8"/>
    <w:rsid w:val="0056157B"/>
    <w:rsid w:val="00561A30"/>
    <w:rsid w:val="00562E5C"/>
    <w:rsid w:val="00565D7D"/>
    <w:rsid w:val="00574929"/>
    <w:rsid w:val="005759B2"/>
    <w:rsid w:val="00577B6F"/>
    <w:rsid w:val="00577D3E"/>
    <w:rsid w:val="00577DBE"/>
    <w:rsid w:val="00580DD3"/>
    <w:rsid w:val="005834C4"/>
    <w:rsid w:val="00594B2A"/>
    <w:rsid w:val="005A0345"/>
    <w:rsid w:val="005A1F29"/>
    <w:rsid w:val="005A518D"/>
    <w:rsid w:val="005A674A"/>
    <w:rsid w:val="005B1C21"/>
    <w:rsid w:val="005B2BE9"/>
    <w:rsid w:val="005B4E47"/>
    <w:rsid w:val="005B5BB3"/>
    <w:rsid w:val="005B7FE9"/>
    <w:rsid w:val="005C0082"/>
    <w:rsid w:val="005C05D9"/>
    <w:rsid w:val="005C0A0D"/>
    <w:rsid w:val="005C0F44"/>
    <w:rsid w:val="005C3710"/>
    <w:rsid w:val="005C3E2F"/>
    <w:rsid w:val="005D1996"/>
    <w:rsid w:val="005D5C22"/>
    <w:rsid w:val="005E0715"/>
    <w:rsid w:val="005E16B0"/>
    <w:rsid w:val="005E3E29"/>
    <w:rsid w:val="005E4299"/>
    <w:rsid w:val="005E5B7A"/>
    <w:rsid w:val="005E7CD1"/>
    <w:rsid w:val="005F14B9"/>
    <w:rsid w:val="005F52F2"/>
    <w:rsid w:val="005F76CA"/>
    <w:rsid w:val="005F7A2A"/>
    <w:rsid w:val="0060030D"/>
    <w:rsid w:val="00600BB6"/>
    <w:rsid w:val="006035E3"/>
    <w:rsid w:val="00606DB4"/>
    <w:rsid w:val="00612682"/>
    <w:rsid w:val="00621D3D"/>
    <w:rsid w:val="00622E88"/>
    <w:rsid w:val="006260B5"/>
    <w:rsid w:val="00641250"/>
    <w:rsid w:val="00641D7B"/>
    <w:rsid w:val="006426A2"/>
    <w:rsid w:val="00645FB4"/>
    <w:rsid w:val="00651051"/>
    <w:rsid w:val="00656064"/>
    <w:rsid w:val="00656342"/>
    <w:rsid w:val="0066186D"/>
    <w:rsid w:val="006633C6"/>
    <w:rsid w:val="006649CA"/>
    <w:rsid w:val="00667DB2"/>
    <w:rsid w:val="006733CD"/>
    <w:rsid w:val="00680076"/>
    <w:rsid w:val="00680D1D"/>
    <w:rsid w:val="00681BCA"/>
    <w:rsid w:val="00683E6D"/>
    <w:rsid w:val="00683EAD"/>
    <w:rsid w:val="00685CCE"/>
    <w:rsid w:val="00685F48"/>
    <w:rsid w:val="00686B0D"/>
    <w:rsid w:val="00692BFF"/>
    <w:rsid w:val="0069520F"/>
    <w:rsid w:val="00695D92"/>
    <w:rsid w:val="00696DDB"/>
    <w:rsid w:val="00697E07"/>
    <w:rsid w:val="006A1188"/>
    <w:rsid w:val="006A1FAC"/>
    <w:rsid w:val="006A2149"/>
    <w:rsid w:val="006A5F32"/>
    <w:rsid w:val="006A7A62"/>
    <w:rsid w:val="006A7E86"/>
    <w:rsid w:val="006B1361"/>
    <w:rsid w:val="006B452B"/>
    <w:rsid w:val="006B6272"/>
    <w:rsid w:val="006C1D14"/>
    <w:rsid w:val="006D3D42"/>
    <w:rsid w:val="006D5E11"/>
    <w:rsid w:val="006E2EFD"/>
    <w:rsid w:val="006E2F25"/>
    <w:rsid w:val="006E40D2"/>
    <w:rsid w:val="006E545B"/>
    <w:rsid w:val="006E7136"/>
    <w:rsid w:val="006E773C"/>
    <w:rsid w:val="006F2AD4"/>
    <w:rsid w:val="006F32E7"/>
    <w:rsid w:val="006F5EFC"/>
    <w:rsid w:val="006F619C"/>
    <w:rsid w:val="006F7038"/>
    <w:rsid w:val="0070057E"/>
    <w:rsid w:val="00700F0D"/>
    <w:rsid w:val="00701209"/>
    <w:rsid w:val="0070222A"/>
    <w:rsid w:val="00702EFD"/>
    <w:rsid w:val="00705D9E"/>
    <w:rsid w:val="00710F1B"/>
    <w:rsid w:val="007136EE"/>
    <w:rsid w:val="00715B68"/>
    <w:rsid w:val="00722064"/>
    <w:rsid w:val="00722D2E"/>
    <w:rsid w:val="0072555E"/>
    <w:rsid w:val="007257D6"/>
    <w:rsid w:val="00726CF3"/>
    <w:rsid w:val="00727E13"/>
    <w:rsid w:val="00727E30"/>
    <w:rsid w:val="00733587"/>
    <w:rsid w:val="007364A9"/>
    <w:rsid w:val="00742E5A"/>
    <w:rsid w:val="0074360F"/>
    <w:rsid w:val="00743903"/>
    <w:rsid w:val="00755304"/>
    <w:rsid w:val="00756E37"/>
    <w:rsid w:val="00763B8C"/>
    <w:rsid w:val="007644D9"/>
    <w:rsid w:val="00764FD0"/>
    <w:rsid w:val="007808A1"/>
    <w:rsid w:val="00780B1C"/>
    <w:rsid w:val="00785497"/>
    <w:rsid w:val="00790735"/>
    <w:rsid w:val="007930A2"/>
    <w:rsid w:val="00793340"/>
    <w:rsid w:val="0079426D"/>
    <w:rsid w:val="0079642F"/>
    <w:rsid w:val="007979BB"/>
    <w:rsid w:val="007A05F4"/>
    <w:rsid w:val="007A0C6A"/>
    <w:rsid w:val="007A1B6A"/>
    <w:rsid w:val="007A26A3"/>
    <w:rsid w:val="007A7AAF"/>
    <w:rsid w:val="007B26E2"/>
    <w:rsid w:val="007B30E4"/>
    <w:rsid w:val="007B457A"/>
    <w:rsid w:val="007B6070"/>
    <w:rsid w:val="007C0037"/>
    <w:rsid w:val="007C203C"/>
    <w:rsid w:val="007C283C"/>
    <w:rsid w:val="007C62F8"/>
    <w:rsid w:val="007D000C"/>
    <w:rsid w:val="007D301F"/>
    <w:rsid w:val="007D3C62"/>
    <w:rsid w:val="007E3705"/>
    <w:rsid w:val="007E6C06"/>
    <w:rsid w:val="007E7E3F"/>
    <w:rsid w:val="007F00B1"/>
    <w:rsid w:val="007F014B"/>
    <w:rsid w:val="007F28EF"/>
    <w:rsid w:val="007F3CDF"/>
    <w:rsid w:val="007F462A"/>
    <w:rsid w:val="007F58E0"/>
    <w:rsid w:val="007F66CD"/>
    <w:rsid w:val="0080073D"/>
    <w:rsid w:val="00803308"/>
    <w:rsid w:val="0080425D"/>
    <w:rsid w:val="00805808"/>
    <w:rsid w:val="0081116A"/>
    <w:rsid w:val="0081229B"/>
    <w:rsid w:val="008173DD"/>
    <w:rsid w:val="00820E15"/>
    <w:rsid w:val="008221AA"/>
    <w:rsid w:val="00826222"/>
    <w:rsid w:val="00831A97"/>
    <w:rsid w:val="008339F3"/>
    <w:rsid w:val="008419B0"/>
    <w:rsid w:val="00845851"/>
    <w:rsid w:val="00845927"/>
    <w:rsid w:val="00846A42"/>
    <w:rsid w:val="00847957"/>
    <w:rsid w:val="00850ADD"/>
    <w:rsid w:val="008530BA"/>
    <w:rsid w:val="00856A7F"/>
    <w:rsid w:val="00857EE9"/>
    <w:rsid w:val="008635FC"/>
    <w:rsid w:val="00867914"/>
    <w:rsid w:val="00872BB9"/>
    <w:rsid w:val="008730A0"/>
    <w:rsid w:val="00874E9E"/>
    <w:rsid w:val="00876A54"/>
    <w:rsid w:val="00880210"/>
    <w:rsid w:val="00882A7B"/>
    <w:rsid w:val="00884519"/>
    <w:rsid w:val="00886B75"/>
    <w:rsid w:val="00886D67"/>
    <w:rsid w:val="0088716F"/>
    <w:rsid w:val="008916A6"/>
    <w:rsid w:val="00891CC1"/>
    <w:rsid w:val="00892D39"/>
    <w:rsid w:val="008959F4"/>
    <w:rsid w:val="008973F4"/>
    <w:rsid w:val="008A12CD"/>
    <w:rsid w:val="008A17D6"/>
    <w:rsid w:val="008A2D61"/>
    <w:rsid w:val="008A35C1"/>
    <w:rsid w:val="008B0642"/>
    <w:rsid w:val="008B172A"/>
    <w:rsid w:val="008B18F7"/>
    <w:rsid w:val="008B2C83"/>
    <w:rsid w:val="008C2136"/>
    <w:rsid w:val="008C3A05"/>
    <w:rsid w:val="008D026F"/>
    <w:rsid w:val="008D13D2"/>
    <w:rsid w:val="008D1FF7"/>
    <w:rsid w:val="008D5137"/>
    <w:rsid w:val="008D7B1C"/>
    <w:rsid w:val="008D7CB9"/>
    <w:rsid w:val="008D7D0F"/>
    <w:rsid w:val="008E0A9B"/>
    <w:rsid w:val="008E13E3"/>
    <w:rsid w:val="008E1CF2"/>
    <w:rsid w:val="008E2D8C"/>
    <w:rsid w:val="008E2F2F"/>
    <w:rsid w:val="008E3393"/>
    <w:rsid w:val="008E44D3"/>
    <w:rsid w:val="008E5099"/>
    <w:rsid w:val="008E6953"/>
    <w:rsid w:val="008E7D51"/>
    <w:rsid w:val="008F4366"/>
    <w:rsid w:val="008F5F8B"/>
    <w:rsid w:val="008F679C"/>
    <w:rsid w:val="0090042C"/>
    <w:rsid w:val="00900DFC"/>
    <w:rsid w:val="0090261B"/>
    <w:rsid w:val="00905384"/>
    <w:rsid w:val="009073D0"/>
    <w:rsid w:val="009118D6"/>
    <w:rsid w:val="00913D6A"/>
    <w:rsid w:val="0091430E"/>
    <w:rsid w:val="00916A17"/>
    <w:rsid w:val="00917A2B"/>
    <w:rsid w:val="009252CF"/>
    <w:rsid w:val="009300A0"/>
    <w:rsid w:val="00931ECD"/>
    <w:rsid w:val="0093782F"/>
    <w:rsid w:val="00937BC6"/>
    <w:rsid w:val="00940492"/>
    <w:rsid w:val="00941544"/>
    <w:rsid w:val="0094536C"/>
    <w:rsid w:val="00951223"/>
    <w:rsid w:val="009512E6"/>
    <w:rsid w:val="00960266"/>
    <w:rsid w:val="009627C1"/>
    <w:rsid w:val="00962EDF"/>
    <w:rsid w:val="00963A1F"/>
    <w:rsid w:val="00965C2C"/>
    <w:rsid w:val="0096641C"/>
    <w:rsid w:val="009670E4"/>
    <w:rsid w:val="009705F4"/>
    <w:rsid w:val="00977CBB"/>
    <w:rsid w:val="00981BA4"/>
    <w:rsid w:val="009834BE"/>
    <w:rsid w:val="00987805"/>
    <w:rsid w:val="00987B32"/>
    <w:rsid w:val="00990815"/>
    <w:rsid w:val="00990D49"/>
    <w:rsid w:val="00992145"/>
    <w:rsid w:val="00992B0D"/>
    <w:rsid w:val="009943F7"/>
    <w:rsid w:val="009956DF"/>
    <w:rsid w:val="0099592E"/>
    <w:rsid w:val="00997661"/>
    <w:rsid w:val="009A1BF7"/>
    <w:rsid w:val="009A433B"/>
    <w:rsid w:val="009A6C78"/>
    <w:rsid w:val="009B05AD"/>
    <w:rsid w:val="009B1B53"/>
    <w:rsid w:val="009B2A2F"/>
    <w:rsid w:val="009B2CB3"/>
    <w:rsid w:val="009B3A1A"/>
    <w:rsid w:val="009B4970"/>
    <w:rsid w:val="009C273A"/>
    <w:rsid w:val="009C3448"/>
    <w:rsid w:val="009C5B44"/>
    <w:rsid w:val="009D451C"/>
    <w:rsid w:val="009D6953"/>
    <w:rsid w:val="009E1D39"/>
    <w:rsid w:val="009E330F"/>
    <w:rsid w:val="009E4576"/>
    <w:rsid w:val="009E5827"/>
    <w:rsid w:val="009E6AA6"/>
    <w:rsid w:val="009F2E8B"/>
    <w:rsid w:val="009F5928"/>
    <w:rsid w:val="009F736C"/>
    <w:rsid w:val="00A047C1"/>
    <w:rsid w:val="00A06896"/>
    <w:rsid w:val="00A06A98"/>
    <w:rsid w:val="00A12F80"/>
    <w:rsid w:val="00A142EA"/>
    <w:rsid w:val="00A14DA3"/>
    <w:rsid w:val="00A15312"/>
    <w:rsid w:val="00A16E19"/>
    <w:rsid w:val="00A208C7"/>
    <w:rsid w:val="00A2095E"/>
    <w:rsid w:val="00A24B9B"/>
    <w:rsid w:val="00A25CC3"/>
    <w:rsid w:val="00A270BB"/>
    <w:rsid w:val="00A34D9F"/>
    <w:rsid w:val="00A40D88"/>
    <w:rsid w:val="00A40EFA"/>
    <w:rsid w:val="00A42013"/>
    <w:rsid w:val="00A435D8"/>
    <w:rsid w:val="00A43AF7"/>
    <w:rsid w:val="00A465D3"/>
    <w:rsid w:val="00A5148A"/>
    <w:rsid w:val="00A51B25"/>
    <w:rsid w:val="00A52CD7"/>
    <w:rsid w:val="00A53431"/>
    <w:rsid w:val="00A54102"/>
    <w:rsid w:val="00A56050"/>
    <w:rsid w:val="00A567FB"/>
    <w:rsid w:val="00A56A81"/>
    <w:rsid w:val="00A56BAE"/>
    <w:rsid w:val="00A601AD"/>
    <w:rsid w:val="00A63692"/>
    <w:rsid w:val="00A640B9"/>
    <w:rsid w:val="00A64C3F"/>
    <w:rsid w:val="00A766C8"/>
    <w:rsid w:val="00A767E8"/>
    <w:rsid w:val="00A779CE"/>
    <w:rsid w:val="00A801BF"/>
    <w:rsid w:val="00A80F92"/>
    <w:rsid w:val="00A812F6"/>
    <w:rsid w:val="00A82E31"/>
    <w:rsid w:val="00A8319E"/>
    <w:rsid w:val="00A835C8"/>
    <w:rsid w:val="00A83F53"/>
    <w:rsid w:val="00A86752"/>
    <w:rsid w:val="00A91C9B"/>
    <w:rsid w:val="00A92646"/>
    <w:rsid w:val="00A95446"/>
    <w:rsid w:val="00A961D4"/>
    <w:rsid w:val="00A96774"/>
    <w:rsid w:val="00A97294"/>
    <w:rsid w:val="00AA04F0"/>
    <w:rsid w:val="00AA285E"/>
    <w:rsid w:val="00AA3D11"/>
    <w:rsid w:val="00AA68CF"/>
    <w:rsid w:val="00AB64EB"/>
    <w:rsid w:val="00AC1F66"/>
    <w:rsid w:val="00AC41D5"/>
    <w:rsid w:val="00AC47EB"/>
    <w:rsid w:val="00AC4AC5"/>
    <w:rsid w:val="00AC6D17"/>
    <w:rsid w:val="00AC7C28"/>
    <w:rsid w:val="00AC7F02"/>
    <w:rsid w:val="00AD033B"/>
    <w:rsid w:val="00AD0A28"/>
    <w:rsid w:val="00AD2820"/>
    <w:rsid w:val="00AD44D3"/>
    <w:rsid w:val="00AD6452"/>
    <w:rsid w:val="00AE0A51"/>
    <w:rsid w:val="00AE19BF"/>
    <w:rsid w:val="00AE1F3D"/>
    <w:rsid w:val="00AE3AE3"/>
    <w:rsid w:val="00AF0C2A"/>
    <w:rsid w:val="00AF3EC6"/>
    <w:rsid w:val="00AF51AF"/>
    <w:rsid w:val="00AF696F"/>
    <w:rsid w:val="00AF6D2F"/>
    <w:rsid w:val="00B01410"/>
    <w:rsid w:val="00B036A8"/>
    <w:rsid w:val="00B125EB"/>
    <w:rsid w:val="00B13FE6"/>
    <w:rsid w:val="00B16782"/>
    <w:rsid w:val="00B17A1B"/>
    <w:rsid w:val="00B220D4"/>
    <w:rsid w:val="00B22680"/>
    <w:rsid w:val="00B23C86"/>
    <w:rsid w:val="00B2420B"/>
    <w:rsid w:val="00B25A3D"/>
    <w:rsid w:val="00B275C1"/>
    <w:rsid w:val="00B3286E"/>
    <w:rsid w:val="00B34A89"/>
    <w:rsid w:val="00B36E18"/>
    <w:rsid w:val="00B377DC"/>
    <w:rsid w:val="00B37E84"/>
    <w:rsid w:val="00B40EFF"/>
    <w:rsid w:val="00B4230C"/>
    <w:rsid w:val="00B4554A"/>
    <w:rsid w:val="00B470CB"/>
    <w:rsid w:val="00B51728"/>
    <w:rsid w:val="00B53B03"/>
    <w:rsid w:val="00B55C1A"/>
    <w:rsid w:val="00B560F0"/>
    <w:rsid w:val="00B57C95"/>
    <w:rsid w:val="00B6130A"/>
    <w:rsid w:val="00B6165B"/>
    <w:rsid w:val="00B62886"/>
    <w:rsid w:val="00B6771E"/>
    <w:rsid w:val="00B70495"/>
    <w:rsid w:val="00B72B99"/>
    <w:rsid w:val="00B75D7D"/>
    <w:rsid w:val="00B7663E"/>
    <w:rsid w:val="00B87321"/>
    <w:rsid w:val="00B95EF8"/>
    <w:rsid w:val="00B97208"/>
    <w:rsid w:val="00BA2756"/>
    <w:rsid w:val="00BA351F"/>
    <w:rsid w:val="00BA4B07"/>
    <w:rsid w:val="00BA4C5E"/>
    <w:rsid w:val="00BA7982"/>
    <w:rsid w:val="00BB1F55"/>
    <w:rsid w:val="00BB3019"/>
    <w:rsid w:val="00BB487B"/>
    <w:rsid w:val="00BC2FDC"/>
    <w:rsid w:val="00BD283E"/>
    <w:rsid w:val="00BD3260"/>
    <w:rsid w:val="00BD5EFA"/>
    <w:rsid w:val="00BD75DA"/>
    <w:rsid w:val="00BE465F"/>
    <w:rsid w:val="00BF4AEF"/>
    <w:rsid w:val="00BF5971"/>
    <w:rsid w:val="00BF767F"/>
    <w:rsid w:val="00C011CF"/>
    <w:rsid w:val="00C024F7"/>
    <w:rsid w:val="00C05896"/>
    <w:rsid w:val="00C058E5"/>
    <w:rsid w:val="00C06C54"/>
    <w:rsid w:val="00C07920"/>
    <w:rsid w:val="00C10DF8"/>
    <w:rsid w:val="00C11862"/>
    <w:rsid w:val="00C11BC8"/>
    <w:rsid w:val="00C13342"/>
    <w:rsid w:val="00C15AE6"/>
    <w:rsid w:val="00C1659F"/>
    <w:rsid w:val="00C16A55"/>
    <w:rsid w:val="00C17E6D"/>
    <w:rsid w:val="00C21108"/>
    <w:rsid w:val="00C24479"/>
    <w:rsid w:val="00C25C32"/>
    <w:rsid w:val="00C27592"/>
    <w:rsid w:val="00C361C4"/>
    <w:rsid w:val="00C427AE"/>
    <w:rsid w:val="00C44CBC"/>
    <w:rsid w:val="00C4595C"/>
    <w:rsid w:val="00C466E2"/>
    <w:rsid w:val="00C47B08"/>
    <w:rsid w:val="00C530E0"/>
    <w:rsid w:val="00C56569"/>
    <w:rsid w:val="00C602E0"/>
    <w:rsid w:val="00C60BF3"/>
    <w:rsid w:val="00C62978"/>
    <w:rsid w:val="00C630A2"/>
    <w:rsid w:val="00C6364D"/>
    <w:rsid w:val="00C6393E"/>
    <w:rsid w:val="00C63A94"/>
    <w:rsid w:val="00C665F9"/>
    <w:rsid w:val="00C66D40"/>
    <w:rsid w:val="00C67BB4"/>
    <w:rsid w:val="00C70A50"/>
    <w:rsid w:val="00C71B88"/>
    <w:rsid w:val="00C76655"/>
    <w:rsid w:val="00C80F12"/>
    <w:rsid w:val="00C814FF"/>
    <w:rsid w:val="00C83088"/>
    <w:rsid w:val="00C831E8"/>
    <w:rsid w:val="00C83B2A"/>
    <w:rsid w:val="00C85CC8"/>
    <w:rsid w:val="00C9477E"/>
    <w:rsid w:val="00C94976"/>
    <w:rsid w:val="00C95C90"/>
    <w:rsid w:val="00CA0027"/>
    <w:rsid w:val="00CA2667"/>
    <w:rsid w:val="00CA2B2D"/>
    <w:rsid w:val="00CA6424"/>
    <w:rsid w:val="00CB1E5D"/>
    <w:rsid w:val="00CB29EF"/>
    <w:rsid w:val="00CB62BB"/>
    <w:rsid w:val="00CC2180"/>
    <w:rsid w:val="00CC3C05"/>
    <w:rsid w:val="00CC5863"/>
    <w:rsid w:val="00CC6D0F"/>
    <w:rsid w:val="00CC75BB"/>
    <w:rsid w:val="00CD080E"/>
    <w:rsid w:val="00CD1D86"/>
    <w:rsid w:val="00CD384E"/>
    <w:rsid w:val="00CD38BC"/>
    <w:rsid w:val="00CD63A7"/>
    <w:rsid w:val="00CE2F1F"/>
    <w:rsid w:val="00CE3258"/>
    <w:rsid w:val="00CE5968"/>
    <w:rsid w:val="00CF77DC"/>
    <w:rsid w:val="00D10C53"/>
    <w:rsid w:val="00D11619"/>
    <w:rsid w:val="00D12142"/>
    <w:rsid w:val="00D15D13"/>
    <w:rsid w:val="00D24E38"/>
    <w:rsid w:val="00D27DBA"/>
    <w:rsid w:val="00D31E23"/>
    <w:rsid w:val="00D3609C"/>
    <w:rsid w:val="00D364BA"/>
    <w:rsid w:val="00D378F5"/>
    <w:rsid w:val="00D43A8F"/>
    <w:rsid w:val="00D453E7"/>
    <w:rsid w:val="00D47B7D"/>
    <w:rsid w:val="00D47BA1"/>
    <w:rsid w:val="00D506EF"/>
    <w:rsid w:val="00D541C5"/>
    <w:rsid w:val="00D558EC"/>
    <w:rsid w:val="00D564B9"/>
    <w:rsid w:val="00D57DA0"/>
    <w:rsid w:val="00D60051"/>
    <w:rsid w:val="00D61720"/>
    <w:rsid w:val="00D61929"/>
    <w:rsid w:val="00D61ADA"/>
    <w:rsid w:val="00D61C55"/>
    <w:rsid w:val="00D63312"/>
    <w:rsid w:val="00D63B14"/>
    <w:rsid w:val="00D64BC2"/>
    <w:rsid w:val="00D673CB"/>
    <w:rsid w:val="00D71094"/>
    <w:rsid w:val="00D71496"/>
    <w:rsid w:val="00D71E1C"/>
    <w:rsid w:val="00D7326E"/>
    <w:rsid w:val="00D744E0"/>
    <w:rsid w:val="00D760FA"/>
    <w:rsid w:val="00D768A2"/>
    <w:rsid w:val="00D80BA8"/>
    <w:rsid w:val="00D80BD9"/>
    <w:rsid w:val="00D8286F"/>
    <w:rsid w:val="00D83AF7"/>
    <w:rsid w:val="00D8419A"/>
    <w:rsid w:val="00D873BB"/>
    <w:rsid w:val="00D8782E"/>
    <w:rsid w:val="00D93D17"/>
    <w:rsid w:val="00D97AC5"/>
    <w:rsid w:val="00DA0267"/>
    <w:rsid w:val="00DA6DF2"/>
    <w:rsid w:val="00DA7F76"/>
    <w:rsid w:val="00DB1840"/>
    <w:rsid w:val="00DB6BB9"/>
    <w:rsid w:val="00DC6D7E"/>
    <w:rsid w:val="00DD18F9"/>
    <w:rsid w:val="00DD6C98"/>
    <w:rsid w:val="00DD77D3"/>
    <w:rsid w:val="00DE0AC3"/>
    <w:rsid w:val="00DE54B5"/>
    <w:rsid w:val="00DE7063"/>
    <w:rsid w:val="00DE7793"/>
    <w:rsid w:val="00DF31A5"/>
    <w:rsid w:val="00DF3370"/>
    <w:rsid w:val="00DF3778"/>
    <w:rsid w:val="00DF4348"/>
    <w:rsid w:val="00DF4C80"/>
    <w:rsid w:val="00DF4DC9"/>
    <w:rsid w:val="00DF59A9"/>
    <w:rsid w:val="00DF7BB1"/>
    <w:rsid w:val="00E01291"/>
    <w:rsid w:val="00E0418D"/>
    <w:rsid w:val="00E0421B"/>
    <w:rsid w:val="00E1097A"/>
    <w:rsid w:val="00E10CBA"/>
    <w:rsid w:val="00E12E91"/>
    <w:rsid w:val="00E12FDC"/>
    <w:rsid w:val="00E224BF"/>
    <w:rsid w:val="00E24360"/>
    <w:rsid w:val="00E26A69"/>
    <w:rsid w:val="00E26B23"/>
    <w:rsid w:val="00E27544"/>
    <w:rsid w:val="00E3042E"/>
    <w:rsid w:val="00E30916"/>
    <w:rsid w:val="00E35A9E"/>
    <w:rsid w:val="00E37B4B"/>
    <w:rsid w:val="00E47789"/>
    <w:rsid w:val="00E50A24"/>
    <w:rsid w:val="00E53E72"/>
    <w:rsid w:val="00E55FEE"/>
    <w:rsid w:val="00E60F49"/>
    <w:rsid w:val="00E6131F"/>
    <w:rsid w:val="00E62998"/>
    <w:rsid w:val="00E64869"/>
    <w:rsid w:val="00E654A5"/>
    <w:rsid w:val="00E65997"/>
    <w:rsid w:val="00E65D47"/>
    <w:rsid w:val="00E66D1D"/>
    <w:rsid w:val="00E671D7"/>
    <w:rsid w:val="00E67497"/>
    <w:rsid w:val="00E70AC0"/>
    <w:rsid w:val="00E73F1A"/>
    <w:rsid w:val="00E7418C"/>
    <w:rsid w:val="00E762B8"/>
    <w:rsid w:val="00E7638F"/>
    <w:rsid w:val="00E77D33"/>
    <w:rsid w:val="00E80318"/>
    <w:rsid w:val="00E8212F"/>
    <w:rsid w:val="00E86B41"/>
    <w:rsid w:val="00E871D9"/>
    <w:rsid w:val="00E93CA6"/>
    <w:rsid w:val="00EA1FF8"/>
    <w:rsid w:val="00EA22B8"/>
    <w:rsid w:val="00EA32BA"/>
    <w:rsid w:val="00EA522E"/>
    <w:rsid w:val="00EB6F83"/>
    <w:rsid w:val="00EC476C"/>
    <w:rsid w:val="00EC5D8F"/>
    <w:rsid w:val="00EC619C"/>
    <w:rsid w:val="00ED0239"/>
    <w:rsid w:val="00ED7E4B"/>
    <w:rsid w:val="00EE0F1D"/>
    <w:rsid w:val="00EE15F2"/>
    <w:rsid w:val="00EE6192"/>
    <w:rsid w:val="00EE73AA"/>
    <w:rsid w:val="00EE78BD"/>
    <w:rsid w:val="00EF0E20"/>
    <w:rsid w:val="00EF2B90"/>
    <w:rsid w:val="00EF2D94"/>
    <w:rsid w:val="00EF460C"/>
    <w:rsid w:val="00EF498F"/>
    <w:rsid w:val="00F003B3"/>
    <w:rsid w:val="00F00E94"/>
    <w:rsid w:val="00F01A3B"/>
    <w:rsid w:val="00F04C97"/>
    <w:rsid w:val="00F061BC"/>
    <w:rsid w:val="00F12935"/>
    <w:rsid w:val="00F132D3"/>
    <w:rsid w:val="00F21B92"/>
    <w:rsid w:val="00F229FA"/>
    <w:rsid w:val="00F24A38"/>
    <w:rsid w:val="00F26125"/>
    <w:rsid w:val="00F314FD"/>
    <w:rsid w:val="00F33D08"/>
    <w:rsid w:val="00F35B6D"/>
    <w:rsid w:val="00F378F0"/>
    <w:rsid w:val="00F4181E"/>
    <w:rsid w:val="00F42C2D"/>
    <w:rsid w:val="00F42CCF"/>
    <w:rsid w:val="00F43501"/>
    <w:rsid w:val="00F43E6D"/>
    <w:rsid w:val="00F46831"/>
    <w:rsid w:val="00F46F0E"/>
    <w:rsid w:val="00F479E8"/>
    <w:rsid w:val="00F50644"/>
    <w:rsid w:val="00F50F03"/>
    <w:rsid w:val="00F55303"/>
    <w:rsid w:val="00F60BF6"/>
    <w:rsid w:val="00F6234D"/>
    <w:rsid w:val="00F6300D"/>
    <w:rsid w:val="00F63AB7"/>
    <w:rsid w:val="00F65000"/>
    <w:rsid w:val="00F66DD3"/>
    <w:rsid w:val="00F67EA7"/>
    <w:rsid w:val="00F725EE"/>
    <w:rsid w:val="00F74C4C"/>
    <w:rsid w:val="00F802A3"/>
    <w:rsid w:val="00F86293"/>
    <w:rsid w:val="00F9070A"/>
    <w:rsid w:val="00F95F79"/>
    <w:rsid w:val="00F95FA2"/>
    <w:rsid w:val="00FA02EB"/>
    <w:rsid w:val="00FA2B05"/>
    <w:rsid w:val="00FB2F66"/>
    <w:rsid w:val="00FB39BA"/>
    <w:rsid w:val="00FC397D"/>
    <w:rsid w:val="00FC4E29"/>
    <w:rsid w:val="00FC6A9E"/>
    <w:rsid w:val="00FC7EB5"/>
    <w:rsid w:val="00FD52CC"/>
    <w:rsid w:val="00FD5CF3"/>
    <w:rsid w:val="00FD5DDE"/>
    <w:rsid w:val="00FE6477"/>
    <w:rsid w:val="00FE7E69"/>
    <w:rsid w:val="00FF0592"/>
    <w:rsid w:val="00FF420E"/>
    <w:rsid w:val="00FF57E5"/>
    <w:rsid w:val="00FF5AE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F103"/>
  <w15:docId w15:val="{851EAB44-E94C-449A-B511-542C1E5B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2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2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891CC1"/>
  </w:style>
  <w:style w:type="character" w:customStyle="1" w:styleId="pole">
    <w:name w:val="pole"/>
    <w:basedOn w:val="Domylnaczcionkaakapitu"/>
    <w:rsid w:val="001E38D8"/>
  </w:style>
  <w:style w:type="paragraph" w:styleId="Akapitzlist">
    <w:name w:val="List Paragraph"/>
    <w:basedOn w:val="Normalny"/>
    <w:uiPriority w:val="34"/>
    <w:qFormat/>
    <w:rsid w:val="00C06C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996"/>
    <w:rPr>
      <w:color w:val="0000FF"/>
      <w:u w:val="single"/>
    </w:rPr>
  </w:style>
  <w:style w:type="paragraph" w:styleId="Bezodstpw">
    <w:name w:val="No Spacing"/>
    <w:uiPriority w:val="1"/>
    <w:qFormat/>
    <w:rsid w:val="007F3CDF"/>
    <w:pPr>
      <w:spacing w:after="0" w:line="240" w:lineRule="auto"/>
    </w:pPr>
  </w:style>
  <w:style w:type="character" w:customStyle="1" w:styleId="prodname">
    <w:name w:val="prodname"/>
    <w:basedOn w:val="Domylnaczcionkaakapitu"/>
    <w:rsid w:val="00A835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3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3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B30E4"/>
    <w:rPr>
      <w:b/>
      <w:bCs/>
    </w:rPr>
  </w:style>
  <w:style w:type="character" w:customStyle="1" w:styleId="productname">
    <w:name w:val="productname"/>
    <w:basedOn w:val="Domylnaczcionkaakapitu"/>
    <w:rsid w:val="00551350"/>
  </w:style>
  <w:style w:type="character" w:customStyle="1" w:styleId="Nagwek1Znak">
    <w:name w:val="Nagłówek 1 Znak"/>
    <w:basedOn w:val="Domylnaczcionkaakapitu"/>
    <w:link w:val="Nagwek1"/>
    <w:uiPriority w:val="9"/>
    <w:rsid w:val="00A926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26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D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F7"/>
    <w:rPr>
      <w:rFonts w:ascii="Tahoma" w:hAnsi="Tahoma" w:cs="Tahoma"/>
      <w:sz w:val="16"/>
      <w:szCs w:val="16"/>
    </w:rPr>
  </w:style>
  <w:style w:type="character" w:customStyle="1" w:styleId="desc">
    <w:name w:val="desc"/>
    <w:basedOn w:val="Domylnaczcionkaakapitu"/>
    <w:rsid w:val="00D744E0"/>
  </w:style>
  <w:style w:type="paragraph" w:customStyle="1" w:styleId="paragraphstyle2">
    <w:name w:val="paragraph_style_2"/>
    <w:basedOn w:val="Normalny"/>
    <w:rsid w:val="00AA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">
    <w:name w:val="style"/>
    <w:basedOn w:val="Domylnaczcionkaakapitu"/>
    <w:rsid w:val="00AA285E"/>
  </w:style>
  <w:style w:type="paragraph" w:customStyle="1" w:styleId="Standard">
    <w:name w:val="Standard"/>
    <w:rsid w:val="002A1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5A0345"/>
  </w:style>
  <w:style w:type="character" w:customStyle="1" w:styleId="atn">
    <w:name w:val="atn"/>
    <w:basedOn w:val="Domylnaczcionkaakapitu"/>
    <w:rsid w:val="005A034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20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20D4"/>
    <w:rPr>
      <w:rFonts w:ascii="Consolas" w:hAnsi="Consolas"/>
      <w:sz w:val="20"/>
      <w:szCs w:val="20"/>
    </w:rPr>
  </w:style>
  <w:style w:type="character" w:customStyle="1" w:styleId="ircsu">
    <w:name w:val="irc_su"/>
    <w:basedOn w:val="Domylnaczcionkaakapitu"/>
    <w:rsid w:val="009300A0"/>
  </w:style>
  <w:style w:type="character" w:customStyle="1" w:styleId="st">
    <w:name w:val="st"/>
    <w:basedOn w:val="Domylnaczcionkaakapitu"/>
    <w:rsid w:val="00AE1F3D"/>
  </w:style>
  <w:style w:type="paragraph" w:styleId="Nagwek">
    <w:name w:val="header"/>
    <w:basedOn w:val="Normalny"/>
    <w:link w:val="NagwekZnak"/>
    <w:uiPriority w:val="99"/>
    <w:unhideWhenUsed/>
    <w:rsid w:val="00D4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A8F"/>
  </w:style>
  <w:style w:type="paragraph" w:styleId="Stopka">
    <w:name w:val="footer"/>
    <w:basedOn w:val="Normalny"/>
    <w:link w:val="StopkaZnak"/>
    <w:uiPriority w:val="99"/>
    <w:unhideWhenUsed/>
    <w:rsid w:val="00D4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A8F"/>
  </w:style>
  <w:style w:type="character" w:customStyle="1" w:styleId="productcodetitle">
    <w:name w:val="product_code_title"/>
    <w:basedOn w:val="Domylnaczcionkaakapitu"/>
    <w:rsid w:val="008A17D6"/>
  </w:style>
  <w:style w:type="character" w:customStyle="1" w:styleId="productcode">
    <w:name w:val="product_code"/>
    <w:basedOn w:val="Domylnaczcionkaakapitu"/>
    <w:rsid w:val="008A17D6"/>
  </w:style>
  <w:style w:type="character" w:customStyle="1" w:styleId="prodsku">
    <w:name w:val="prod_sku"/>
    <w:basedOn w:val="Domylnaczcionkaakapitu"/>
    <w:rsid w:val="006D3D42"/>
  </w:style>
  <w:style w:type="character" w:styleId="Uwydatnienie">
    <w:name w:val="Emphasis"/>
    <w:basedOn w:val="Domylnaczcionkaakapitu"/>
    <w:uiPriority w:val="20"/>
    <w:qFormat/>
    <w:rsid w:val="0006133D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11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41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1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9A15-D254-46D6-A7AC-F5DA6AF37F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5062A0-1848-4E4B-AF98-7B7CCA21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Kozłowski Łukasz</dc:creator>
  <cp:lastModifiedBy>Kozłowski Łukasz</cp:lastModifiedBy>
  <cp:revision>4</cp:revision>
  <cp:lastPrinted>2019-02-28T04:57:00Z</cp:lastPrinted>
  <dcterms:created xsi:type="dcterms:W3CDTF">2022-02-09T11:20:00Z</dcterms:created>
  <dcterms:modified xsi:type="dcterms:W3CDTF">2022-02-09T12:05:00Z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80382e26-20a2-48c6-981a-ef18b5904a11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REAFjH67iD8FF6LeQ841h0cyVdEIw3oi</vt:lpwstr>
  </property>
</Properties>
</file>