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55E0CE4" w14:textId="77777777" w:rsidR="00F35A1A" w:rsidRDefault="00F35A1A" w:rsidP="00F35A1A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4249F33F" w14:textId="276425F7" w:rsidR="00BB0603" w:rsidRPr="00F35A1A" w:rsidRDefault="00A959CD" w:rsidP="00F3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25B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0F225B">
        <w:rPr>
          <w:rFonts w:ascii="Cambria" w:eastAsia="Times New Roman" w:hAnsi="Cambria" w:cs="Arial"/>
          <w:sz w:val="24"/>
          <w:szCs w:val="24"/>
        </w:rPr>
        <w:t xml:space="preserve"> </w:t>
      </w:r>
      <w:r w:rsidRPr="000F225B">
        <w:rPr>
          <w:rFonts w:ascii="Cambria" w:eastAsia="Times New Roman" w:hAnsi="Cambria" w:cs="Arial"/>
          <w:sz w:val="24"/>
          <w:szCs w:val="24"/>
        </w:rPr>
        <w:t>pn.</w:t>
      </w:r>
      <w:r w:rsidR="00077555" w:rsidRPr="000F225B">
        <w:rPr>
          <w:rFonts w:ascii="Cambria" w:eastAsia="Times New Roman" w:hAnsi="Cambria" w:cs="Arial"/>
          <w:sz w:val="24"/>
          <w:szCs w:val="24"/>
        </w:rPr>
        <w:t>:</w:t>
      </w:r>
      <w:r w:rsidR="002E55FE" w:rsidRPr="000F225B">
        <w:rPr>
          <w:rFonts w:ascii="Cambria" w:hAnsi="Cambria"/>
          <w:b/>
          <w:sz w:val="24"/>
          <w:szCs w:val="24"/>
        </w:rPr>
        <w:t xml:space="preserve"> </w:t>
      </w:r>
      <w:r w:rsidR="00BE3F52" w:rsidRPr="00BE3F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Rozbudowa Domu Ludowego w m. Wolica o pomieszczenia OSP - etap I</w:t>
      </w:r>
      <w:r w:rsidR="00BE3F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38 – 200 Jasło,</w:t>
      </w:r>
      <w:r w:rsidRPr="00BE2F9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co następuje:</w:t>
      </w:r>
    </w:p>
    <w:p w14:paraId="061AF352" w14:textId="77777777" w:rsidR="00305FFB" w:rsidRPr="00BB0603" w:rsidRDefault="00305FFB" w:rsidP="00305FFB">
      <w:pPr>
        <w:rPr>
          <w:rFonts w:ascii="Cambria" w:eastAsia="Times New Roman" w:hAnsi="Cambria" w:cs="Arial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12B0104A" w14:textId="77777777" w:rsidR="00F35A1A" w:rsidRDefault="00F35A1A" w:rsidP="00F35A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312A9E59" w14:textId="28BDC15F" w:rsidR="00A959CD" w:rsidRPr="00BE2F9C" w:rsidRDefault="00A959CD" w:rsidP="00F35A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4B098610" w14:textId="77777777" w:rsidR="0052330A" w:rsidRPr="00BE2F9C" w:rsidRDefault="0052330A" w:rsidP="00F35A1A">
      <w:pPr>
        <w:spacing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6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18E51E07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35A1A">
        <w:rPr>
          <w:rFonts w:ascii="Cambria" w:eastAsia="Times New Roman" w:hAnsi="Cambria" w:cs="Arial"/>
          <w:sz w:val="20"/>
          <w:szCs w:val="20"/>
        </w:rPr>
        <w:t xml:space="preserve">   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2F56512" w14:textId="77777777" w:rsidR="00F35A1A" w:rsidRPr="00A959CD" w:rsidRDefault="00F35A1A" w:rsidP="00F35A1A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na podstawie art. 108 ust. 1 pkt 5 ustawy </w:t>
      </w:r>
      <w:proofErr w:type="spellStart"/>
      <w:r w:rsidRPr="00F16A60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F16A60">
        <w:rPr>
          <w:rFonts w:ascii="Cambria" w:eastAsia="Times New Roman" w:hAnsi="Cambria" w:cs="Arial"/>
          <w:sz w:val="24"/>
          <w:szCs w:val="24"/>
        </w:rPr>
        <w:t>. Jednocześnie oświadczam, że w związku z ww. okolicznością, przedkładam następujące środki dowodowe wskazujące na brak podstaw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Pr="00462EBF">
        <w:rPr>
          <w:rFonts w:ascii="Cambria" w:eastAsia="Times New Roman" w:hAnsi="Cambria" w:cs="Arial"/>
          <w:b/>
          <w:sz w:val="24"/>
          <w:szCs w:val="24"/>
        </w:rPr>
        <w:t>*</w:t>
      </w:r>
      <w:r w:rsidRPr="00462EBF"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7B336131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7D248617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7D3912C4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1191F77F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27D07437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3073AD9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47695AA4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FC72E2F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7437B13" w14:textId="77777777" w:rsidR="00F35A1A" w:rsidRPr="00CA4D77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2D52BA5" w14:textId="77777777" w:rsidR="00F35A1A" w:rsidRPr="00A959CD" w:rsidRDefault="00F35A1A" w:rsidP="00F35A1A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06F82513" w14:textId="77777777" w:rsidR="00F35A1A" w:rsidRPr="00A959CD" w:rsidRDefault="00F35A1A" w:rsidP="00F35A1A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78B2EBFE" w14:textId="77777777" w:rsidR="00F35A1A" w:rsidRPr="00F16A60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031461EB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FFD248D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>
        <w:rPr>
          <w:rFonts w:ascii="Cambria" w:eastAsia="Times New Roman" w:hAnsi="Cambria" w:cs="Arial"/>
        </w:rPr>
        <w:t xml:space="preserve">          </w:t>
      </w:r>
    </w:p>
    <w:p w14:paraId="6D700732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DD0EF10" w14:textId="77777777" w:rsidR="00F35A1A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3703A36" w14:textId="77777777" w:rsidR="00F35A1A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3761E22" w14:textId="77777777" w:rsidR="00F35A1A" w:rsidRDefault="00F35A1A" w:rsidP="00F35A1A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356EC323" w14:textId="77777777" w:rsidR="00F35A1A" w:rsidRDefault="00F35A1A" w:rsidP="00F35A1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540E5CF" w14:textId="77777777" w:rsidR="00F35A1A" w:rsidRDefault="00F35A1A" w:rsidP="00F35A1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5BD3D12" w14:textId="77777777" w:rsidR="00F35A1A" w:rsidRPr="00462EBF" w:rsidRDefault="00F35A1A" w:rsidP="00F35A1A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462EB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7DCB394" w14:textId="77777777" w:rsidR="00F35A1A" w:rsidRPr="00462EBF" w:rsidRDefault="00F35A1A" w:rsidP="00F35A1A">
      <w:pPr>
        <w:jc w:val="both"/>
        <w:rPr>
          <w:i/>
          <w:sz w:val="16"/>
          <w:szCs w:val="16"/>
        </w:rPr>
      </w:pPr>
    </w:p>
    <w:p w14:paraId="7D56E463" w14:textId="32C5A270" w:rsidR="00A211C0" w:rsidRPr="005240C0" w:rsidRDefault="00A211C0" w:rsidP="00F35A1A">
      <w:pPr>
        <w:spacing w:after="0" w:line="360" w:lineRule="auto"/>
        <w:ind w:firstLine="720"/>
        <w:jc w:val="both"/>
        <w:rPr>
          <w:i/>
          <w:sz w:val="16"/>
          <w:szCs w:val="16"/>
        </w:rPr>
      </w:pPr>
    </w:p>
    <w:sectPr w:rsidR="00A211C0" w:rsidRPr="005240C0" w:rsidSect="00491CD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18543412">
    <w:abstractNumId w:val="5"/>
  </w:num>
  <w:num w:numId="2" w16cid:durableId="1134375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877585">
    <w:abstractNumId w:val="0"/>
  </w:num>
  <w:num w:numId="4" w16cid:durableId="1496338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458062">
    <w:abstractNumId w:val="2"/>
  </w:num>
  <w:num w:numId="6" w16cid:durableId="1567454601">
    <w:abstractNumId w:val="1"/>
  </w:num>
  <w:num w:numId="7" w16cid:durableId="815337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568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871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52FAD"/>
    <w:rsid w:val="0005682B"/>
    <w:rsid w:val="0006722B"/>
    <w:rsid w:val="00075013"/>
    <w:rsid w:val="00077555"/>
    <w:rsid w:val="00082A01"/>
    <w:rsid w:val="000B61B7"/>
    <w:rsid w:val="000F225B"/>
    <w:rsid w:val="000F769E"/>
    <w:rsid w:val="0010697A"/>
    <w:rsid w:val="001365F2"/>
    <w:rsid w:val="00142317"/>
    <w:rsid w:val="001E3A6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91CD8"/>
    <w:rsid w:val="004E7C5D"/>
    <w:rsid w:val="00504D35"/>
    <w:rsid w:val="0052330A"/>
    <w:rsid w:val="005240C0"/>
    <w:rsid w:val="00536C2B"/>
    <w:rsid w:val="00590163"/>
    <w:rsid w:val="005D317C"/>
    <w:rsid w:val="006215C2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86026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3F52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35A1A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  <w:style w:type="paragraph" w:customStyle="1" w:styleId="Style10">
    <w:name w:val="Style10"/>
    <w:basedOn w:val="Normalny"/>
    <w:uiPriority w:val="99"/>
    <w:rsid w:val="00F35A1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35A1A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1DE4-0CE9-45A4-A5C1-882DB33B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Bogdan Wójtowicz</cp:lastModifiedBy>
  <cp:revision>9</cp:revision>
  <cp:lastPrinted>2021-11-18T10:56:00Z</cp:lastPrinted>
  <dcterms:created xsi:type="dcterms:W3CDTF">2023-10-13T07:47:00Z</dcterms:created>
  <dcterms:modified xsi:type="dcterms:W3CDTF">2024-07-25T08:52:00Z</dcterms:modified>
</cp:coreProperties>
</file>