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noProof/>
          <w:sz w:val="22"/>
          <w:szCs w:val="22"/>
        </w:rPr>
        <w:drawing>
          <wp:inline distT="0" distB="0" distL="0" distR="0" wp14:anchorId="7842427F" wp14:editId="20FDE951">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2F3710C7" w14:textId="77777777" w:rsidR="00942B8B" w:rsidRPr="00942B8B" w:rsidRDefault="00942B8B" w:rsidP="00942B8B">
      <w:pPr>
        <w:pStyle w:val="Nagwek6"/>
        <w:spacing w:after="0"/>
        <w:rPr>
          <w:rFonts w:ascii="Calibri" w:hAnsi="Calibri" w:cs="Calibri"/>
          <w:b w:val="0"/>
          <w:bCs/>
          <w:i/>
          <w:iCs/>
          <w:color w:val="000000" w:themeColor="text1"/>
          <w:sz w:val="22"/>
          <w:szCs w:val="22"/>
        </w:rPr>
      </w:pPr>
    </w:p>
    <w:p w14:paraId="6E8B8199"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rFonts w:ascii="Calibri" w:hAnsi="Calibri" w:cs="Calibri"/>
          <w:bCs/>
          <w:color w:val="000000" w:themeColor="text1"/>
          <w:sz w:val="22"/>
          <w:szCs w:val="22"/>
        </w:rPr>
        <w:t xml:space="preserve">Sieć Badawcza Łukasiewicz – Łódzki Instytut Technologiczny </w:t>
      </w:r>
    </w:p>
    <w:p w14:paraId="78F7CC94"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rFonts w:ascii="Calibri" w:hAnsi="Calibri" w:cs="Calibri"/>
          <w:bCs/>
          <w:color w:val="000000" w:themeColor="text1"/>
          <w:sz w:val="22"/>
          <w:szCs w:val="22"/>
        </w:rPr>
        <w:t>ul. Marii Skłodowskiej – Curie 19/27</w:t>
      </w:r>
    </w:p>
    <w:p w14:paraId="55704FA9" w14:textId="77777777" w:rsidR="00942B8B" w:rsidRPr="00942B8B" w:rsidRDefault="00942B8B" w:rsidP="00942B8B">
      <w:pPr>
        <w:pStyle w:val="Nagwek6"/>
        <w:spacing w:after="0"/>
        <w:rPr>
          <w:rFonts w:ascii="Calibri" w:hAnsi="Calibri" w:cs="Calibri"/>
          <w:b w:val="0"/>
          <w:bCs/>
          <w:i/>
          <w:iCs/>
          <w:color w:val="000000" w:themeColor="text1"/>
          <w:sz w:val="22"/>
          <w:szCs w:val="22"/>
          <w:u w:val="single"/>
        </w:rPr>
      </w:pPr>
      <w:r w:rsidRPr="00942B8B">
        <w:rPr>
          <w:rFonts w:ascii="Calibri" w:hAnsi="Calibri" w:cs="Calibri"/>
          <w:bCs/>
          <w:color w:val="000000" w:themeColor="text1"/>
          <w:sz w:val="22"/>
          <w:szCs w:val="22"/>
          <w:u w:val="single"/>
        </w:rPr>
        <w:t>90-570 Łódź</w:t>
      </w:r>
    </w:p>
    <w:p w14:paraId="50ACF703" w14:textId="77777777" w:rsidR="00942B8B" w:rsidRPr="00942B8B" w:rsidRDefault="00942B8B">
      <w:pPr>
        <w:pStyle w:val="Nagwek8"/>
        <w:numPr>
          <w:ilvl w:val="2"/>
          <w:numId w:val="31"/>
        </w:numPr>
        <w:tabs>
          <w:tab w:val="clear" w:pos="0"/>
          <w:tab w:val="num" w:pos="2356"/>
        </w:tabs>
        <w:suppressAutoHyphens/>
        <w:ind w:left="2356" w:hanging="180"/>
        <w:rPr>
          <w:rFonts w:ascii="Calibri" w:hAnsi="Calibri"/>
          <w:b/>
          <w:bCs/>
          <w:i w:val="0"/>
          <w:iCs w:val="0"/>
          <w:color w:val="000000" w:themeColor="text1"/>
          <w:sz w:val="22"/>
          <w:szCs w:val="22"/>
        </w:rPr>
      </w:pPr>
    </w:p>
    <w:p w14:paraId="168D0828" w14:textId="11F095C8" w:rsidR="00942B8B" w:rsidRPr="00942B8B" w:rsidRDefault="00942B8B">
      <w:pPr>
        <w:pStyle w:val="Nagwek8"/>
        <w:numPr>
          <w:ilvl w:val="7"/>
          <w:numId w:val="31"/>
        </w:numPr>
        <w:tabs>
          <w:tab w:val="clear" w:pos="0"/>
          <w:tab w:val="num" w:pos="5956"/>
        </w:tabs>
        <w:suppressAutoHyphens/>
        <w:ind w:left="4248" w:firstLine="708"/>
        <w:rPr>
          <w:rFonts w:ascii="Calibri" w:hAnsi="Calibri"/>
          <w:sz w:val="22"/>
          <w:szCs w:val="22"/>
        </w:rPr>
      </w:pPr>
      <w:r w:rsidRPr="00942B8B">
        <w:rPr>
          <w:rFonts w:ascii="Calibri" w:hAnsi="Calibri"/>
          <w:sz w:val="22"/>
          <w:szCs w:val="22"/>
        </w:rPr>
        <w:t xml:space="preserve">Nr sprawy: </w:t>
      </w:r>
      <w:r w:rsidR="00FE535B">
        <w:rPr>
          <w:rFonts w:ascii="Calibri" w:hAnsi="Calibri"/>
          <w:sz w:val="22"/>
          <w:szCs w:val="22"/>
        </w:rPr>
        <w:t>FO-Z/ŁIT/6/2022</w:t>
      </w:r>
    </w:p>
    <w:p w14:paraId="3B7EA6BF" w14:textId="77777777" w:rsidR="00942B8B" w:rsidRPr="00942B8B" w:rsidRDefault="00942B8B" w:rsidP="00942B8B">
      <w:pPr>
        <w:rPr>
          <w:rFonts w:ascii="Calibri" w:hAnsi="Calibri"/>
          <w:sz w:val="22"/>
          <w:szCs w:val="22"/>
        </w:rPr>
      </w:pPr>
    </w:p>
    <w:p w14:paraId="04CFBA6B" w14:textId="77777777" w:rsidR="00942B8B" w:rsidRPr="00942B8B" w:rsidRDefault="00942B8B">
      <w:pPr>
        <w:pStyle w:val="Nagwek4"/>
        <w:numPr>
          <w:ilvl w:val="3"/>
          <w:numId w:val="31"/>
        </w:numPr>
        <w:tabs>
          <w:tab w:val="clear" w:pos="0"/>
          <w:tab w:val="num" w:pos="3076"/>
        </w:tabs>
        <w:suppressAutoHyphens/>
        <w:spacing w:after="0"/>
        <w:ind w:left="3076" w:firstLine="6"/>
        <w:rPr>
          <w:rFonts w:ascii="Calibri" w:hAnsi="Calibri"/>
          <w:szCs w:val="22"/>
        </w:rPr>
      </w:pPr>
    </w:p>
    <w:p w14:paraId="302F43DC" w14:textId="77777777" w:rsidR="00942B8B" w:rsidRPr="00942B8B" w:rsidRDefault="00942B8B">
      <w:pPr>
        <w:pStyle w:val="Nagwek4"/>
        <w:numPr>
          <w:ilvl w:val="3"/>
          <w:numId w:val="31"/>
        </w:numPr>
        <w:tabs>
          <w:tab w:val="clear" w:pos="0"/>
          <w:tab w:val="num" w:pos="3076"/>
        </w:tabs>
        <w:suppressAutoHyphens/>
        <w:spacing w:after="0"/>
        <w:ind w:left="3076" w:firstLine="6"/>
        <w:rPr>
          <w:rFonts w:ascii="Calibri" w:hAnsi="Calibri"/>
          <w:szCs w:val="22"/>
        </w:rPr>
      </w:pPr>
    </w:p>
    <w:p w14:paraId="204B101D" w14:textId="77777777" w:rsidR="00942B8B" w:rsidRPr="00942B8B" w:rsidRDefault="00942B8B">
      <w:pPr>
        <w:pStyle w:val="Nagwek4"/>
        <w:numPr>
          <w:ilvl w:val="3"/>
          <w:numId w:val="31"/>
        </w:numPr>
        <w:tabs>
          <w:tab w:val="clear" w:pos="0"/>
          <w:tab w:val="num" w:pos="3076"/>
        </w:tabs>
        <w:suppressAutoHyphens/>
        <w:spacing w:after="0"/>
        <w:ind w:left="3076" w:firstLine="6"/>
        <w:rPr>
          <w:rFonts w:ascii="Calibri" w:hAnsi="Calibri"/>
          <w:szCs w:val="22"/>
        </w:rPr>
      </w:pPr>
    </w:p>
    <w:p w14:paraId="7AB5DD0E" w14:textId="77777777" w:rsidR="00942B8B" w:rsidRPr="00942B8B" w:rsidRDefault="00942B8B">
      <w:pPr>
        <w:pStyle w:val="Nagwek4"/>
        <w:numPr>
          <w:ilvl w:val="3"/>
          <w:numId w:val="31"/>
        </w:numPr>
        <w:tabs>
          <w:tab w:val="clear" w:pos="0"/>
          <w:tab w:val="num" w:pos="3076"/>
        </w:tabs>
        <w:suppressAutoHyphens/>
        <w:spacing w:after="0"/>
        <w:ind w:left="3076" w:firstLine="6"/>
        <w:rPr>
          <w:rFonts w:ascii="Calibri" w:hAnsi="Calibri"/>
          <w:szCs w:val="22"/>
        </w:rPr>
      </w:pPr>
    </w:p>
    <w:p w14:paraId="2DEE6EF4" w14:textId="77777777" w:rsidR="00942B8B" w:rsidRPr="00942B8B" w:rsidRDefault="00942B8B">
      <w:pPr>
        <w:pStyle w:val="Nagwek4"/>
        <w:numPr>
          <w:ilvl w:val="3"/>
          <w:numId w:val="31"/>
        </w:numPr>
        <w:suppressAutoHyphens/>
        <w:spacing w:after="0"/>
        <w:rPr>
          <w:rFonts w:ascii="Calibri" w:hAnsi="Calibri"/>
          <w:sz w:val="32"/>
          <w:szCs w:val="32"/>
        </w:rPr>
      </w:pPr>
      <w:r w:rsidRPr="00942B8B">
        <w:rPr>
          <w:rFonts w:ascii="Calibri" w:hAnsi="Calibri"/>
          <w:sz w:val="32"/>
          <w:szCs w:val="32"/>
        </w:rPr>
        <w:t>SPECYFIKACJA  WARUNKÓW  ZAMÓWIENIA</w:t>
      </w:r>
      <w:r w:rsidRPr="00942B8B">
        <w:rPr>
          <w:rFonts w:ascii="Calibri" w:hAnsi="Calibri"/>
          <w:sz w:val="32"/>
          <w:szCs w:val="32"/>
        </w:rPr>
        <w:br/>
      </w:r>
    </w:p>
    <w:p w14:paraId="35D2B084" w14:textId="77777777" w:rsidR="00792E99" w:rsidRPr="0086667C" w:rsidRDefault="00792E99">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7CDFE224" w:rsidR="00E3623A" w:rsidRPr="00DF4B79" w:rsidRDefault="0063162E" w:rsidP="00DF4B79">
      <w:pPr>
        <w:shd w:val="clear" w:color="auto" w:fill="FFFFFF"/>
        <w:ind w:left="6"/>
        <w:jc w:val="center"/>
        <w:rPr>
          <w:rFonts w:ascii="Calibri" w:hAnsi="Calibri" w:cs="Calibri"/>
          <w:b/>
          <w:bCs/>
          <w:sz w:val="28"/>
          <w:szCs w:val="28"/>
        </w:rPr>
      </w:pPr>
      <w:r w:rsidRPr="00DF4B79">
        <w:rPr>
          <w:rFonts w:ascii="Calibri" w:hAnsi="Calibri" w:cs="Calibri"/>
          <w:b/>
          <w:bCs/>
          <w:sz w:val="28"/>
          <w:szCs w:val="28"/>
        </w:rPr>
        <w:t>Sukcesywna d</w:t>
      </w:r>
      <w:r w:rsidR="00E33A18" w:rsidRPr="00DF4B79">
        <w:rPr>
          <w:rFonts w:ascii="Calibri" w:hAnsi="Calibri" w:cs="Calibri"/>
          <w:b/>
          <w:bCs/>
          <w:sz w:val="28"/>
          <w:szCs w:val="28"/>
        </w:rPr>
        <w:t>ostawa pasty do powlekania</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6C00C820"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w:t>
      </w:r>
      <w:proofErr w:type="spellStart"/>
      <w:r w:rsidR="00FE535B">
        <w:rPr>
          <w:rFonts w:ascii="Calibri" w:hAnsi="Calibri" w:cs="Calibri"/>
          <w:color w:val="000000"/>
          <w:sz w:val="22"/>
          <w:szCs w:val="22"/>
        </w:rPr>
        <w:t>t.j</w:t>
      </w:r>
      <w:proofErr w:type="spellEnd"/>
      <w:r w:rsidR="00FE535B">
        <w:rPr>
          <w:rFonts w:ascii="Calibri" w:hAnsi="Calibri" w:cs="Calibri"/>
          <w:color w:val="000000"/>
          <w:sz w:val="22"/>
          <w:szCs w:val="22"/>
        </w:rPr>
        <w:t xml:space="preserve">. </w:t>
      </w:r>
      <w:r w:rsidRPr="00324577">
        <w:rPr>
          <w:rFonts w:ascii="Calibri" w:hAnsi="Calibri" w:cs="Calibri"/>
          <w:color w:val="000000"/>
          <w:sz w:val="22"/>
          <w:szCs w:val="22"/>
        </w:rPr>
        <w:t>Dz.U. z 202</w:t>
      </w:r>
      <w:r w:rsidR="00FE535B">
        <w:rPr>
          <w:rFonts w:ascii="Calibri" w:hAnsi="Calibri" w:cs="Calibri"/>
          <w:color w:val="000000"/>
          <w:sz w:val="22"/>
          <w:szCs w:val="22"/>
        </w:rPr>
        <w:t>2</w:t>
      </w:r>
      <w:r>
        <w:rPr>
          <w:rFonts w:ascii="Calibri" w:hAnsi="Calibri" w:cs="Calibri"/>
          <w:color w:val="000000"/>
          <w:sz w:val="22"/>
          <w:szCs w:val="22"/>
        </w:rPr>
        <w:t xml:space="preserve"> </w:t>
      </w:r>
      <w:r w:rsidRPr="00324577">
        <w:rPr>
          <w:rFonts w:ascii="Calibri" w:hAnsi="Calibri" w:cs="Calibri"/>
          <w:color w:val="000000"/>
          <w:sz w:val="22"/>
          <w:szCs w:val="22"/>
        </w:rPr>
        <w:t>r. poz. 1</w:t>
      </w:r>
      <w:r w:rsidR="00FE535B">
        <w:rPr>
          <w:rFonts w:ascii="Calibri" w:hAnsi="Calibri" w:cs="Calibri"/>
          <w:color w:val="000000"/>
          <w:sz w:val="22"/>
          <w:szCs w:val="22"/>
        </w:rPr>
        <w:t>710</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3B2B991B" w14:textId="129D758E" w:rsidR="00680A0D" w:rsidRDefault="00680A0D">
      <w:pPr>
        <w:suppressLineNumbers/>
        <w:tabs>
          <w:tab w:val="left" w:pos="1440"/>
        </w:tabs>
        <w:rPr>
          <w:rFonts w:ascii="Calibri" w:hAnsi="Calibri" w:cs="Calibri"/>
          <w:bCs/>
          <w:kern w:val="20"/>
          <w:sz w:val="28"/>
          <w:szCs w:val="28"/>
          <w:u w:val="single"/>
        </w:rPr>
      </w:pPr>
    </w:p>
    <w:p w14:paraId="3DB38CC5" w14:textId="77777777" w:rsidR="00680A0D" w:rsidRDefault="00680A0D">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280D4ADD"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FE535B">
        <w:rPr>
          <w:rFonts w:ascii="Calibri" w:hAnsi="Calibri" w:cs="Calibri"/>
          <w:b/>
          <w:bCs/>
          <w:sz w:val="22"/>
          <w:szCs w:val="22"/>
          <w:lang w:eastAsia="zh-CN"/>
        </w:rPr>
        <w:t>FO-Z/ŁIT/6/2022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2D71C15E" w14:textId="4DCF79C9" w:rsidR="00BB5C50" w:rsidRDefault="00BB5C50">
      <w:pPr>
        <w:suppressLineNumbers/>
        <w:tabs>
          <w:tab w:val="left" w:pos="1440"/>
        </w:tabs>
        <w:rPr>
          <w:rFonts w:ascii="Calibri" w:hAnsi="Calibri" w:cs="Calibri"/>
          <w:bCs/>
          <w:color w:val="000000"/>
          <w:kern w:val="20"/>
          <w:sz w:val="28"/>
        </w:rPr>
      </w:pPr>
    </w:p>
    <w:p w14:paraId="65B4B939" w14:textId="77777777" w:rsidR="00CF28A2" w:rsidRPr="003F28B4" w:rsidRDefault="00262ACD" w:rsidP="001A19F3">
      <w:pPr>
        <w:pStyle w:val="pkt"/>
        <w:numPr>
          <w:ilvl w:val="0"/>
          <w:numId w:val="1"/>
        </w:numPr>
        <w:tabs>
          <w:tab w:val="clear" w:pos="907"/>
          <w:tab w:val="left" w:pos="851"/>
        </w:tabs>
        <w:spacing w:before="0" w:after="0" w:line="276" w:lineRule="auto"/>
        <w:ind w:left="851" w:hanging="851"/>
        <w:rPr>
          <w:rFonts w:ascii="Calibri" w:hAnsi="Calibri" w:cs="Calibri"/>
          <w:b/>
          <w:sz w:val="22"/>
          <w:szCs w:val="22"/>
          <w:u w:val="single"/>
        </w:rPr>
      </w:pPr>
      <w:bookmarkStart w:id="0" w:name="_Hlk67574005"/>
      <w:r w:rsidRPr="003F28B4">
        <w:rPr>
          <w:rFonts w:ascii="Calibri" w:hAnsi="Calibri" w:cs="Calibri"/>
          <w:b/>
          <w:sz w:val="22"/>
          <w:szCs w:val="22"/>
          <w:u w:val="single"/>
        </w:rPr>
        <w:t>Nazwa</w:t>
      </w:r>
      <w:r w:rsidR="003D0212" w:rsidRPr="003F28B4">
        <w:rPr>
          <w:rFonts w:ascii="Calibri" w:hAnsi="Calibri" w:cs="Calibri"/>
          <w:b/>
          <w:sz w:val="22"/>
          <w:szCs w:val="22"/>
          <w:u w:val="single"/>
        </w:rPr>
        <w:t>,</w:t>
      </w:r>
      <w:r w:rsidRPr="003F28B4">
        <w:rPr>
          <w:rFonts w:ascii="Calibri" w:hAnsi="Calibri" w:cs="Calibri"/>
          <w:b/>
          <w:sz w:val="22"/>
          <w:szCs w:val="22"/>
          <w:u w:val="single"/>
        </w:rPr>
        <w:t xml:space="preserve"> adres</w:t>
      </w:r>
      <w:r w:rsidR="00B316FB" w:rsidRPr="003F28B4">
        <w:rPr>
          <w:rFonts w:ascii="Calibri" w:hAnsi="Calibri" w:cs="Calibri"/>
          <w:b/>
          <w:sz w:val="22"/>
          <w:szCs w:val="22"/>
          <w:u w:val="single"/>
        </w:rPr>
        <w:t xml:space="preserve">, </w:t>
      </w:r>
      <w:r w:rsidR="00FD4810" w:rsidRPr="003F28B4">
        <w:rPr>
          <w:rFonts w:ascii="Calibri" w:hAnsi="Calibri" w:cs="Calibri"/>
          <w:b/>
          <w:sz w:val="22"/>
          <w:szCs w:val="22"/>
          <w:u w:val="single"/>
        </w:rPr>
        <w:t>dane</w:t>
      </w:r>
      <w:r w:rsidRPr="003F28B4">
        <w:rPr>
          <w:rFonts w:ascii="Calibri" w:hAnsi="Calibri" w:cs="Calibri"/>
          <w:b/>
          <w:sz w:val="22"/>
          <w:szCs w:val="22"/>
          <w:u w:val="single"/>
        </w:rPr>
        <w:t xml:space="preserve"> </w:t>
      </w:r>
      <w:r w:rsidR="004B560C" w:rsidRPr="003F28B4">
        <w:rPr>
          <w:rFonts w:ascii="Calibri" w:hAnsi="Calibri" w:cs="Calibri"/>
          <w:b/>
          <w:sz w:val="22"/>
          <w:szCs w:val="22"/>
          <w:u w:val="single"/>
        </w:rPr>
        <w:t>Zamawiającego</w:t>
      </w:r>
      <w:r w:rsidR="00B316FB" w:rsidRPr="003F28B4">
        <w:rPr>
          <w:rFonts w:ascii="Calibri" w:hAnsi="Calibri" w:cs="Calibri"/>
          <w:b/>
          <w:sz w:val="22"/>
          <w:szCs w:val="22"/>
          <w:u w:val="single"/>
        </w:rPr>
        <w:t xml:space="preserve"> i</w:t>
      </w:r>
      <w:r w:rsidR="006E706F" w:rsidRPr="003F28B4">
        <w:rPr>
          <w:rFonts w:ascii="Calibri" w:hAnsi="Calibri" w:cs="Calibri"/>
          <w:b/>
          <w:sz w:val="22"/>
          <w:szCs w:val="22"/>
          <w:u w:val="single"/>
        </w:rPr>
        <w:t xml:space="preserve"> jednostki prowadzącej postępowanie</w:t>
      </w:r>
      <w:r w:rsidR="004B560C" w:rsidRPr="003F28B4">
        <w:rPr>
          <w:rFonts w:ascii="Calibri" w:hAnsi="Calibri" w:cs="Calibri"/>
          <w:b/>
          <w:sz w:val="22"/>
          <w:szCs w:val="22"/>
          <w:u w:val="single"/>
        </w:rPr>
        <w:t>.</w:t>
      </w:r>
    </w:p>
    <w:bookmarkEnd w:id="0"/>
    <w:p w14:paraId="1D5601FD" w14:textId="6563D900" w:rsidR="002147F1" w:rsidRDefault="00E33A18" w:rsidP="001A19F3">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Pr>
          <w:rFonts w:ascii="Calibri" w:hAnsi="Calibri" w:cs="Calibri"/>
          <w:sz w:val="22"/>
          <w:szCs w:val="22"/>
        </w:rPr>
        <w:t>Sieć Badawcza Łukasiewicz –</w:t>
      </w:r>
      <w:r w:rsidR="00CF28A2" w:rsidRPr="007B3D44">
        <w:rPr>
          <w:rFonts w:ascii="Calibri" w:hAnsi="Calibri" w:cs="Calibri"/>
          <w:sz w:val="22"/>
          <w:szCs w:val="22"/>
        </w:rPr>
        <w:t xml:space="preserve"> </w:t>
      </w:r>
      <w:r w:rsidR="00CF28A2" w:rsidRPr="009726E8">
        <w:rPr>
          <w:rFonts w:asciiTheme="minorHAnsi" w:hAnsiTheme="minorHAnsi" w:cstheme="minorHAnsi"/>
          <w:sz w:val="22"/>
          <w:szCs w:val="22"/>
        </w:rPr>
        <w:t>Łódzki</w:t>
      </w:r>
      <w:r w:rsidRPr="009726E8">
        <w:rPr>
          <w:rFonts w:asciiTheme="minorHAnsi" w:hAnsiTheme="minorHAnsi" w:cstheme="minorHAnsi"/>
          <w:sz w:val="22"/>
          <w:szCs w:val="22"/>
        </w:rPr>
        <w:t xml:space="preserve"> Instytut Technologiczny</w:t>
      </w:r>
      <w:r w:rsidR="00CF28A2" w:rsidRPr="009726E8">
        <w:rPr>
          <w:rFonts w:asciiTheme="minorHAnsi" w:hAnsiTheme="minorHAnsi" w:cstheme="minorHAnsi"/>
          <w:sz w:val="22"/>
          <w:szCs w:val="22"/>
        </w:rPr>
        <w:t xml:space="preserve">, ul. </w:t>
      </w:r>
      <w:r w:rsidRPr="009726E8">
        <w:rPr>
          <w:rFonts w:asciiTheme="minorHAnsi" w:hAnsiTheme="minorHAnsi" w:cstheme="minorHAnsi"/>
          <w:sz w:val="22"/>
          <w:szCs w:val="22"/>
        </w:rPr>
        <w:t>Marii Skłodowskiej – Curie 19/27</w:t>
      </w:r>
      <w:r w:rsidR="00CF28A2" w:rsidRPr="009726E8">
        <w:rPr>
          <w:rFonts w:asciiTheme="minorHAnsi" w:hAnsiTheme="minorHAnsi" w:cstheme="minorHAnsi"/>
          <w:sz w:val="22"/>
          <w:szCs w:val="22"/>
        </w:rPr>
        <w:t>, 90-</w:t>
      </w:r>
      <w:r w:rsidR="00AE0021" w:rsidRPr="009726E8">
        <w:rPr>
          <w:rFonts w:asciiTheme="minorHAnsi" w:hAnsiTheme="minorHAnsi" w:cstheme="minorHAnsi"/>
          <w:sz w:val="22"/>
          <w:szCs w:val="22"/>
        </w:rPr>
        <w:t>570</w:t>
      </w:r>
      <w:r w:rsidR="00CF28A2" w:rsidRPr="009726E8">
        <w:rPr>
          <w:rFonts w:asciiTheme="minorHAnsi" w:hAnsiTheme="minorHAnsi" w:cstheme="minorHAnsi"/>
          <w:sz w:val="22"/>
          <w:szCs w:val="22"/>
        </w:rPr>
        <w:t xml:space="preserve"> Łódź</w:t>
      </w:r>
      <w:r w:rsidR="00744B14" w:rsidRPr="009726E8">
        <w:rPr>
          <w:rFonts w:asciiTheme="minorHAnsi" w:hAnsiTheme="minorHAnsi" w:cstheme="minorHAnsi"/>
          <w:sz w:val="22"/>
          <w:szCs w:val="22"/>
        </w:rPr>
        <w:t xml:space="preserve">, NIP </w:t>
      </w:r>
      <w:r w:rsidR="009726E8" w:rsidRPr="009726E8">
        <w:rPr>
          <w:rFonts w:asciiTheme="minorHAnsi" w:hAnsiTheme="minorHAnsi" w:cstheme="minorHAnsi"/>
          <w:sz w:val="22"/>
          <w:szCs w:val="22"/>
        </w:rPr>
        <w:t>PL 7272857474</w:t>
      </w:r>
      <w:r w:rsidR="007F4B55" w:rsidRPr="009726E8">
        <w:rPr>
          <w:rFonts w:asciiTheme="minorHAnsi" w:hAnsiTheme="minorHAnsi" w:cstheme="minorHAnsi"/>
          <w:sz w:val="22"/>
          <w:szCs w:val="22"/>
        </w:rPr>
        <w:t>,</w:t>
      </w:r>
      <w:r w:rsidR="00262ACD" w:rsidRPr="009726E8">
        <w:rPr>
          <w:rFonts w:asciiTheme="minorHAnsi" w:hAnsiTheme="minorHAnsi" w:cstheme="minorHAnsi"/>
          <w:sz w:val="22"/>
          <w:szCs w:val="22"/>
        </w:rPr>
        <w:t xml:space="preserve"> </w:t>
      </w:r>
      <w:r w:rsidR="003D0212" w:rsidRPr="009726E8">
        <w:rPr>
          <w:rFonts w:asciiTheme="minorHAnsi" w:hAnsiTheme="minorHAnsi" w:cstheme="minorHAnsi"/>
          <w:sz w:val="22"/>
          <w:szCs w:val="22"/>
        </w:rPr>
        <w:t xml:space="preserve">REGON </w:t>
      </w:r>
      <w:r w:rsidR="009726E8" w:rsidRPr="009726E8">
        <w:rPr>
          <w:rFonts w:asciiTheme="minorHAnsi" w:hAnsiTheme="minorHAnsi" w:cstheme="minorHAnsi"/>
          <w:sz w:val="22"/>
          <w:szCs w:val="22"/>
        </w:rPr>
        <w:t>521631148</w:t>
      </w:r>
      <w:r w:rsidR="003D0212" w:rsidRPr="009726E8">
        <w:rPr>
          <w:rFonts w:asciiTheme="minorHAnsi" w:hAnsiTheme="minorHAnsi" w:cstheme="minorHAnsi"/>
          <w:sz w:val="22"/>
          <w:szCs w:val="22"/>
        </w:rPr>
        <w:t>,</w:t>
      </w:r>
      <w:r w:rsidR="009726E8" w:rsidRPr="009726E8">
        <w:rPr>
          <w:rFonts w:asciiTheme="minorHAnsi" w:hAnsiTheme="minorHAnsi" w:cstheme="minorHAnsi"/>
          <w:sz w:val="22"/>
          <w:szCs w:val="22"/>
        </w:rPr>
        <w:t xml:space="preserve"> </w:t>
      </w:r>
      <w:r w:rsidR="009726E8" w:rsidRPr="009726E8">
        <w:rPr>
          <w:rFonts w:asciiTheme="minorHAnsi" w:hAnsiTheme="minorHAnsi" w:cstheme="minorHAnsi"/>
          <w:bCs/>
          <w:sz w:val="22"/>
          <w:szCs w:val="22"/>
          <w:lang w:eastAsia="ar-SA"/>
        </w:rPr>
        <w:t>wpisanym do rejestru przedsiębiorców prowadzonego przez Sąd Rejonowy dla Łodzi-Śródmieścia w Łodzi XX Wydział Gospodarczy KRS pod numerem: 0000955824</w:t>
      </w:r>
      <w:r w:rsidR="003D0212" w:rsidRPr="009726E8">
        <w:rPr>
          <w:rFonts w:asciiTheme="minorHAnsi" w:hAnsiTheme="minorHAnsi" w:cstheme="minorHAnsi"/>
          <w:sz w:val="22"/>
          <w:szCs w:val="22"/>
        </w:rPr>
        <w:t xml:space="preserve"> strona </w:t>
      </w:r>
      <w:r w:rsidR="00262ACD" w:rsidRPr="009726E8">
        <w:rPr>
          <w:rFonts w:asciiTheme="minorHAnsi" w:hAnsiTheme="minorHAnsi" w:cstheme="minorHAnsi"/>
          <w:sz w:val="22"/>
          <w:szCs w:val="22"/>
        </w:rPr>
        <w:t>internetow</w:t>
      </w:r>
      <w:r w:rsidR="003D0212" w:rsidRPr="009726E8">
        <w:rPr>
          <w:rFonts w:asciiTheme="minorHAnsi" w:hAnsiTheme="minorHAnsi" w:cstheme="minorHAnsi"/>
          <w:sz w:val="22"/>
          <w:szCs w:val="22"/>
        </w:rPr>
        <w:t>a</w:t>
      </w:r>
      <w:r w:rsidR="00262ACD" w:rsidRPr="009726E8">
        <w:rPr>
          <w:rFonts w:asciiTheme="minorHAnsi" w:hAnsiTheme="minorHAnsi" w:cstheme="minorHAnsi"/>
          <w:sz w:val="22"/>
          <w:szCs w:val="22"/>
        </w:rPr>
        <w:t xml:space="preserve">: </w:t>
      </w:r>
      <w:hyperlink r:id="rId9" w:history="1">
        <w:r w:rsidR="002147F1" w:rsidRPr="00974965">
          <w:rPr>
            <w:rStyle w:val="Hipercze"/>
            <w:rFonts w:asciiTheme="minorHAnsi" w:hAnsiTheme="minorHAnsi" w:cstheme="minorHAnsi"/>
            <w:sz w:val="22"/>
            <w:szCs w:val="22"/>
          </w:rPr>
          <w:t>https://lit.lukasiewicz.gov.pl/</w:t>
        </w:r>
      </w:hyperlink>
    </w:p>
    <w:p w14:paraId="6EE88E21" w14:textId="06856831" w:rsidR="00D060CE" w:rsidRPr="007B3D44" w:rsidRDefault="00753A01"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7B3D44">
        <w:rPr>
          <w:rFonts w:ascii="Calibri" w:hAnsi="Calibri" w:cs="Calibri"/>
          <w:sz w:val="22"/>
          <w:szCs w:val="22"/>
        </w:rPr>
        <w:t xml:space="preserve">Dział </w:t>
      </w:r>
      <w:r w:rsidR="002147F1">
        <w:rPr>
          <w:rFonts w:ascii="Calibri" w:hAnsi="Calibri" w:cs="Calibri"/>
          <w:sz w:val="22"/>
          <w:szCs w:val="22"/>
        </w:rPr>
        <w:t>Zamówień Publicznych</w:t>
      </w:r>
      <w:r w:rsidRPr="007B3D44">
        <w:rPr>
          <w:rFonts w:ascii="Calibri" w:hAnsi="Calibri" w:cs="Calibri"/>
          <w:sz w:val="22"/>
          <w:szCs w:val="22"/>
        </w:rPr>
        <w:t xml:space="preserve">, ul. </w:t>
      </w:r>
      <w:r w:rsidR="00F808A3">
        <w:rPr>
          <w:rFonts w:ascii="Calibri" w:hAnsi="Calibri" w:cs="Calibri"/>
          <w:sz w:val="22"/>
          <w:szCs w:val="22"/>
        </w:rPr>
        <w:t>Brzezińska 5/15, 92-103</w:t>
      </w:r>
      <w:r w:rsidRPr="007B3D44">
        <w:rPr>
          <w:rFonts w:ascii="Calibri" w:hAnsi="Calibri" w:cs="Calibri"/>
          <w:sz w:val="22"/>
          <w:szCs w:val="22"/>
        </w:rPr>
        <w:t xml:space="preserve">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w:t>
      </w:r>
      <w:r w:rsidR="00F808A3">
        <w:rPr>
          <w:rFonts w:ascii="Calibri" w:hAnsi="Calibri" w:cs="Calibri"/>
          <w:sz w:val="22"/>
          <w:szCs w:val="22"/>
        </w:rPr>
        <w:t>307-04-38</w:t>
      </w:r>
      <w:r w:rsidR="00744B14" w:rsidRPr="007B3D44">
        <w:rPr>
          <w:rFonts w:ascii="Calibri" w:hAnsi="Calibri" w:cs="Calibri"/>
          <w:sz w:val="22"/>
          <w:szCs w:val="22"/>
        </w:rPr>
        <w:t xml:space="preserve">, email: </w:t>
      </w:r>
      <w:hyperlink r:id="rId10" w:history="1">
        <w:r w:rsidR="004B0DFF" w:rsidRPr="00974965">
          <w:rPr>
            <w:rStyle w:val="Hipercze"/>
            <w:rFonts w:ascii="Calibri" w:hAnsi="Calibri" w:cs="Calibri"/>
            <w:sz w:val="22"/>
            <w:szCs w:val="22"/>
          </w:rPr>
          <w:t>zamowienia@lit.lukasiewicz.gov.pl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15A14293" w:rsidR="00262ACD" w:rsidRDefault="00C45DF9"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004B0DFF" w:rsidRPr="00974965">
          <w:rPr>
            <w:rStyle w:val="Hipercze"/>
            <w:rFonts w:ascii="Calibri" w:hAnsi="Calibri" w:cs="Calibri"/>
            <w:sz w:val="22"/>
            <w:szCs w:val="22"/>
          </w:rPr>
          <w:t>https://platformazakupowa.pl/pn/</w:t>
        </w:r>
      </w:hyperlink>
      <w:r w:rsidR="004B0DFF">
        <w:rPr>
          <w:rStyle w:val="Hipercze"/>
          <w:rFonts w:ascii="Calibri" w:hAnsi="Calibri" w:cs="Calibri"/>
          <w:sz w:val="22"/>
          <w:szCs w:val="22"/>
        </w:rPr>
        <w:t>lit</w:t>
      </w:r>
    </w:p>
    <w:p w14:paraId="513A99D3" w14:textId="77777777" w:rsidR="00C45DF9" w:rsidRPr="007B3D44" w:rsidRDefault="00C45DF9"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2C2B5E31" w:rsidR="00D060CE" w:rsidRDefault="00FD4810"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w:t>
      </w:r>
      <w:r w:rsidR="004B0DFF">
        <w:rPr>
          <w:rFonts w:ascii="Calibri" w:hAnsi="Calibri" w:cs="Calibri"/>
          <w:sz w:val="22"/>
          <w:szCs w:val="22"/>
        </w:rPr>
        <w:t>6</w:t>
      </w:r>
      <w:r w:rsidR="00262ACD" w:rsidRPr="007B3D44">
        <w:rPr>
          <w:rFonts w:ascii="Calibri" w:hAnsi="Calibri" w:cs="Calibri"/>
          <w:sz w:val="22"/>
          <w:szCs w:val="22"/>
        </w:rPr>
        <w:t>.00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16C94C07" w14:textId="77777777" w:rsidR="004B0DFF" w:rsidRPr="007B3D44" w:rsidRDefault="004B0DFF" w:rsidP="001A19F3">
      <w:pPr>
        <w:pStyle w:val="Akapitzlist"/>
        <w:tabs>
          <w:tab w:val="left" w:pos="851"/>
        </w:tabs>
        <w:spacing w:line="276" w:lineRule="auto"/>
        <w:ind w:left="851"/>
        <w:jc w:val="both"/>
        <w:rPr>
          <w:rFonts w:ascii="Calibri" w:hAnsi="Calibri" w:cs="Calibri"/>
          <w:sz w:val="22"/>
          <w:szCs w:val="22"/>
        </w:rPr>
      </w:pPr>
    </w:p>
    <w:p w14:paraId="45508979" w14:textId="77777777" w:rsidR="006D413F" w:rsidRPr="003F28B4" w:rsidRDefault="00CF28A2" w:rsidP="001A19F3">
      <w:pPr>
        <w:pStyle w:val="pkt"/>
        <w:numPr>
          <w:ilvl w:val="0"/>
          <w:numId w:val="2"/>
        </w:numPr>
        <w:tabs>
          <w:tab w:val="left" w:pos="851"/>
        </w:tabs>
        <w:spacing w:before="0" w:after="0" w:line="276" w:lineRule="auto"/>
        <w:ind w:left="851" w:hanging="851"/>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1A19F3">
      <w:pPr>
        <w:pStyle w:val="pkt"/>
        <w:numPr>
          <w:ilvl w:val="1"/>
          <w:numId w:val="2"/>
        </w:numPr>
        <w:tabs>
          <w:tab w:val="left" w:pos="851"/>
        </w:tabs>
        <w:spacing w:before="0" w:after="0" w:line="276"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proofErr w:type="spellStart"/>
      <w:r w:rsidR="00420261">
        <w:rPr>
          <w:rFonts w:ascii="Calibri" w:hAnsi="Calibri" w:cs="Calibri"/>
          <w:sz w:val="22"/>
          <w:szCs w:val="22"/>
        </w:rPr>
        <w:t>t.j</w:t>
      </w:r>
      <w:proofErr w:type="spellEnd"/>
      <w:r w:rsidR="00420261">
        <w:rPr>
          <w:rFonts w:ascii="Calibri" w:hAnsi="Calibri" w:cs="Calibri"/>
          <w:sz w:val="22"/>
          <w:szCs w:val="22"/>
        </w:rPr>
        <w:t xml:space="preserve">.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1A19F3">
      <w:pPr>
        <w:pStyle w:val="pkt"/>
        <w:numPr>
          <w:ilvl w:val="1"/>
          <w:numId w:val="2"/>
        </w:numPr>
        <w:tabs>
          <w:tab w:val="left" w:pos="851"/>
        </w:tabs>
        <w:spacing w:before="0" w:after="0" w:line="276"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1A19F3">
      <w:pPr>
        <w:pStyle w:val="pkt"/>
        <w:spacing w:before="0" w:after="0" w:line="276"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1A19F3">
      <w:pPr>
        <w:pStyle w:val="pkt"/>
        <w:tabs>
          <w:tab w:val="left" w:pos="851"/>
        </w:tabs>
        <w:spacing w:before="0" w:after="0" w:line="276" w:lineRule="auto"/>
        <w:ind w:hanging="851"/>
        <w:rPr>
          <w:rFonts w:ascii="Calibri" w:hAnsi="Calibri" w:cs="Calibri"/>
          <w:sz w:val="22"/>
          <w:szCs w:val="22"/>
        </w:rPr>
      </w:pPr>
    </w:p>
    <w:p w14:paraId="202F21FE" w14:textId="77777777" w:rsidR="00CF28A2" w:rsidRPr="003F28B4" w:rsidRDefault="00CF28A2" w:rsidP="001A19F3">
      <w:pPr>
        <w:pStyle w:val="pkt"/>
        <w:numPr>
          <w:ilvl w:val="0"/>
          <w:numId w:val="2"/>
        </w:numPr>
        <w:tabs>
          <w:tab w:val="left" w:pos="851"/>
        </w:tabs>
        <w:spacing w:before="0" w:after="0" w:line="276" w:lineRule="auto"/>
        <w:ind w:left="851" w:hanging="851"/>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4F701D05" w14:textId="528E7E57" w:rsidR="0042769F" w:rsidRPr="00657EAE" w:rsidRDefault="00CE798A" w:rsidP="001A19F3">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sidRPr="0042769F">
        <w:rPr>
          <w:rFonts w:asciiTheme="minorHAnsi" w:hAnsiTheme="minorHAnsi" w:cstheme="minorHAnsi"/>
          <w:kern w:val="20"/>
          <w:sz w:val="22"/>
          <w:szCs w:val="22"/>
        </w:rPr>
        <w:t>Przedmiotem zamówienia</w:t>
      </w:r>
      <w:r w:rsidR="007C7F54" w:rsidRPr="0042769F">
        <w:rPr>
          <w:rFonts w:asciiTheme="minorHAnsi" w:hAnsiTheme="minorHAnsi" w:cstheme="minorHAnsi"/>
          <w:kern w:val="20"/>
          <w:sz w:val="22"/>
          <w:szCs w:val="22"/>
        </w:rPr>
        <w:t xml:space="preserve"> jest </w:t>
      </w:r>
      <w:r w:rsidR="0063162E">
        <w:rPr>
          <w:rFonts w:asciiTheme="minorHAnsi" w:hAnsiTheme="minorHAnsi" w:cstheme="minorHAnsi"/>
          <w:kern w:val="20"/>
          <w:sz w:val="22"/>
          <w:szCs w:val="22"/>
        </w:rPr>
        <w:t xml:space="preserve">sukcesywna </w:t>
      </w:r>
      <w:r w:rsidR="00324577" w:rsidRPr="0042769F">
        <w:rPr>
          <w:rFonts w:asciiTheme="minorHAnsi" w:hAnsiTheme="minorHAnsi" w:cstheme="minorHAnsi"/>
          <w:color w:val="000000"/>
          <w:sz w:val="22"/>
          <w:szCs w:val="22"/>
        </w:rPr>
        <w:t xml:space="preserve">dostawa </w:t>
      </w:r>
      <w:r w:rsidR="0042769F" w:rsidRPr="0042769F">
        <w:rPr>
          <w:rFonts w:asciiTheme="minorHAnsi" w:hAnsiTheme="minorHAnsi" w:cstheme="minorHAnsi"/>
          <w:color w:val="000000"/>
          <w:sz w:val="22"/>
          <w:szCs w:val="22"/>
        </w:rPr>
        <w:t xml:space="preserve">pasty do powlekania </w:t>
      </w:r>
      <w:r w:rsidR="00657EAE">
        <w:rPr>
          <w:rFonts w:asciiTheme="minorHAnsi" w:hAnsiTheme="minorHAnsi" w:cstheme="minorHAnsi"/>
          <w:color w:val="000000"/>
          <w:sz w:val="22"/>
          <w:szCs w:val="22"/>
        </w:rPr>
        <w:t xml:space="preserve">w ilości </w:t>
      </w:r>
      <w:r w:rsidR="00657EAE" w:rsidRPr="0042769F">
        <w:rPr>
          <w:rFonts w:asciiTheme="minorHAnsi" w:hAnsiTheme="minorHAnsi" w:cstheme="minorHAnsi"/>
          <w:color w:val="000000"/>
          <w:sz w:val="22"/>
          <w:szCs w:val="22"/>
        </w:rPr>
        <w:t>20 000 kg</w:t>
      </w:r>
      <w:r w:rsidR="00657EAE">
        <w:rPr>
          <w:rFonts w:asciiTheme="minorHAnsi" w:hAnsiTheme="minorHAnsi" w:cstheme="minorHAnsi"/>
          <w:color w:val="000000"/>
          <w:sz w:val="22"/>
          <w:szCs w:val="22"/>
        </w:rPr>
        <w:t>. W</w:t>
      </w:r>
      <w:r w:rsidR="0042769F" w:rsidRPr="0042769F">
        <w:rPr>
          <w:rFonts w:asciiTheme="minorHAnsi" w:hAnsiTheme="minorHAnsi" w:cstheme="minorHAnsi"/>
          <w:color w:val="000000"/>
          <w:sz w:val="22"/>
          <w:szCs w:val="22"/>
        </w:rPr>
        <w:t>odna dyspersja niejonowych wypełniaczy i polimerów</w:t>
      </w:r>
      <w:r w:rsidR="00657EAE">
        <w:rPr>
          <w:rFonts w:asciiTheme="minorHAnsi" w:hAnsiTheme="minorHAnsi" w:cstheme="minorHAnsi"/>
          <w:color w:val="000000"/>
          <w:sz w:val="22"/>
          <w:szCs w:val="22"/>
        </w:rPr>
        <w:t xml:space="preserve"> o parametrach:</w:t>
      </w:r>
    </w:p>
    <w:p w14:paraId="127F9F56" w14:textId="09B4AD14" w:rsidR="00657EAE" w:rsidRPr="00572B70" w:rsidRDefault="00657EAE" w:rsidP="001A19F3">
      <w:pPr>
        <w:pStyle w:val="pkt"/>
        <w:numPr>
          <w:ilvl w:val="2"/>
          <w:numId w:val="2"/>
        </w:numPr>
        <w:tabs>
          <w:tab w:val="left" w:pos="1701"/>
        </w:tabs>
        <w:spacing w:before="0" w:after="0" w:line="276" w:lineRule="auto"/>
        <w:ind w:left="1701" w:hanging="851"/>
        <w:rPr>
          <w:rFonts w:asciiTheme="minorHAnsi" w:hAnsiTheme="minorHAnsi" w:cstheme="minorHAnsi"/>
          <w:sz w:val="22"/>
          <w:szCs w:val="22"/>
        </w:rPr>
      </w:pPr>
      <w:proofErr w:type="spellStart"/>
      <w:r>
        <w:rPr>
          <w:rFonts w:asciiTheme="minorHAnsi" w:hAnsiTheme="minorHAnsi" w:cstheme="minorHAnsi"/>
          <w:color w:val="000000"/>
          <w:sz w:val="22"/>
          <w:szCs w:val="22"/>
        </w:rPr>
        <w:t>pH</w:t>
      </w:r>
      <w:proofErr w:type="spellEnd"/>
      <w:r>
        <w:rPr>
          <w:rFonts w:asciiTheme="minorHAnsi" w:hAnsiTheme="minorHAnsi" w:cstheme="minorHAnsi"/>
          <w:color w:val="000000"/>
          <w:sz w:val="22"/>
          <w:szCs w:val="22"/>
        </w:rPr>
        <w:t xml:space="preserve"> </w:t>
      </w:r>
      <w:r w:rsidR="00572B70">
        <w:rPr>
          <w:rFonts w:asciiTheme="minorHAnsi" w:hAnsiTheme="minorHAnsi" w:cstheme="minorHAnsi"/>
          <w:color w:val="000000"/>
          <w:sz w:val="22"/>
          <w:szCs w:val="22"/>
        </w:rPr>
        <w:tab/>
      </w:r>
      <w:r w:rsidR="00B07682">
        <w:rPr>
          <w:rFonts w:asciiTheme="minorHAnsi" w:hAnsiTheme="minorHAnsi" w:cstheme="minorHAnsi"/>
          <w:color w:val="000000"/>
          <w:sz w:val="22"/>
          <w:szCs w:val="22"/>
        </w:rPr>
        <w:tab/>
      </w:r>
      <w:r w:rsidR="00B07682">
        <w:rPr>
          <w:rFonts w:asciiTheme="minorHAnsi" w:hAnsiTheme="minorHAnsi" w:cstheme="minorHAnsi"/>
          <w:color w:val="000000"/>
          <w:sz w:val="22"/>
          <w:szCs w:val="22"/>
        </w:rPr>
        <w:tab/>
      </w:r>
      <w:r w:rsidR="00B837F1">
        <w:rPr>
          <w:rFonts w:asciiTheme="minorHAnsi" w:hAnsiTheme="minorHAnsi" w:cstheme="minorHAnsi"/>
          <w:color w:val="000000"/>
          <w:sz w:val="22"/>
          <w:szCs w:val="22"/>
        </w:rPr>
        <w:tab/>
      </w:r>
      <w:r w:rsidR="00572B70">
        <w:rPr>
          <w:rFonts w:asciiTheme="minorHAnsi" w:hAnsiTheme="minorHAnsi" w:cstheme="minorHAnsi"/>
          <w:color w:val="000000"/>
          <w:sz w:val="22"/>
          <w:szCs w:val="22"/>
        </w:rPr>
        <w:t>7,5 ÷ 8,5</w:t>
      </w:r>
    </w:p>
    <w:p w14:paraId="22A2B310" w14:textId="50A9CDEF" w:rsidR="00572B70" w:rsidRPr="00B07682" w:rsidRDefault="00572B70" w:rsidP="001A19F3">
      <w:pPr>
        <w:pStyle w:val="pkt"/>
        <w:numPr>
          <w:ilvl w:val="2"/>
          <w:numId w:val="2"/>
        </w:numPr>
        <w:tabs>
          <w:tab w:val="left" w:pos="1701"/>
        </w:tabs>
        <w:spacing w:before="0" w:after="0" w:line="276" w:lineRule="auto"/>
        <w:ind w:left="1701" w:hanging="851"/>
        <w:rPr>
          <w:rFonts w:asciiTheme="minorHAnsi" w:hAnsiTheme="minorHAnsi" w:cstheme="minorHAnsi"/>
          <w:sz w:val="22"/>
          <w:szCs w:val="22"/>
        </w:rPr>
      </w:pPr>
      <w:r>
        <w:rPr>
          <w:rFonts w:asciiTheme="minorHAnsi" w:hAnsiTheme="minorHAnsi" w:cstheme="minorHAnsi"/>
          <w:color w:val="000000"/>
          <w:sz w:val="22"/>
          <w:szCs w:val="22"/>
        </w:rPr>
        <w:t>gęstość 20</w:t>
      </w:r>
      <w:r w:rsidR="00B07682">
        <w:rPr>
          <w:rFonts w:asciiTheme="minorHAnsi" w:hAnsiTheme="minorHAnsi" w:cstheme="minorHAnsi"/>
          <w:color w:val="000000"/>
          <w:sz w:val="22"/>
          <w:szCs w:val="22"/>
        </w:rPr>
        <w:t>° C</w:t>
      </w:r>
      <w:r w:rsidR="00B07682">
        <w:rPr>
          <w:rFonts w:asciiTheme="minorHAnsi" w:hAnsiTheme="minorHAnsi" w:cstheme="minorHAnsi"/>
          <w:color w:val="000000"/>
          <w:sz w:val="22"/>
          <w:szCs w:val="22"/>
        </w:rPr>
        <w:tab/>
      </w:r>
      <w:r w:rsidR="00B07682">
        <w:rPr>
          <w:rFonts w:asciiTheme="minorHAnsi" w:hAnsiTheme="minorHAnsi" w:cstheme="minorHAnsi"/>
          <w:color w:val="000000"/>
          <w:sz w:val="22"/>
          <w:szCs w:val="22"/>
        </w:rPr>
        <w:tab/>
        <w:t>0,9 ÷ 1,1 g/cm</w:t>
      </w:r>
      <w:r w:rsidR="00B07682">
        <w:rPr>
          <w:rFonts w:asciiTheme="minorHAnsi" w:hAnsiTheme="minorHAnsi" w:cstheme="minorHAnsi"/>
          <w:color w:val="000000"/>
          <w:sz w:val="22"/>
          <w:szCs w:val="22"/>
          <w:vertAlign w:val="superscript"/>
        </w:rPr>
        <w:t>3</w:t>
      </w:r>
    </w:p>
    <w:p w14:paraId="1D4E1A60" w14:textId="36DE238C" w:rsidR="00B07682" w:rsidRPr="0042769F" w:rsidRDefault="00815FA4" w:rsidP="001A19F3">
      <w:pPr>
        <w:pStyle w:val="pkt"/>
        <w:numPr>
          <w:ilvl w:val="2"/>
          <w:numId w:val="2"/>
        </w:numPr>
        <w:tabs>
          <w:tab w:val="left" w:pos="1701"/>
        </w:tabs>
        <w:spacing w:before="0" w:after="0" w:line="276" w:lineRule="auto"/>
        <w:ind w:left="1701" w:hanging="851"/>
        <w:rPr>
          <w:rFonts w:asciiTheme="minorHAnsi" w:hAnsiTheme="minorHAnsi" w:cstheme="minorHAnsi"/>
          <w:sz w:val="22"/>
          <w:szCs w:val="22"/>
        </w:rPr>
      </w:pPr>
      <w:r>
        <w:rPr>
          <w:rFonts w:asciiTheme="minorHAnsi" w:hAnsiTheme="minorHAnsi" w:cstheme="minorHAnsi"/>
          <w:color w:val="000000"/>
          <w:sz w:val="22"/>
          <w:szCs w:val="22"/>
        </w:rPr>
        <w:lastRenderedPageBreak/>
        <w:t xml:space="preserve">Zamawiający wymaga </w:t>
      </w:r>
      <w:r w:rsidR="00B07682">
        <w:rPr>
          <w:rFonts w:asciiTheme="minorHAnsi" w:hAnsiTheme="minorHAnsi" w:cstheme="minorHAnsi"/>
          <w:color w:val="000000"/>
          <w:sz w:val="22"/>
          <w:szCs w:val="22"/>
        </w:rPr>
        <w:t xml:space="preserve">system zachowania jakości lub świadectwo </w:t>
      </w:r>
      <w:r>
        <w:rPr>
          <w:rFonts w:asciiTheme="minorHAnsi" w:hAnsiTheme="minorHAnsi" w:cstheme="minorHAnsi"/>
          <w:color w:val="000000"/>
          <w:sz w:val="22"/>
          <w:szCs w:val="22"/>
        </w:rPr>
        <w:t>jakości dostaw</w:t>
      </w:r>
      <w:r w:rsidR="00827CBC">
        <w:rPr>
          <w:rFonts w:asciiTheme="minorHAnsi" w:hAnsiTheme="minorHAnsi" w:cstheme="minorHAnsi"/>
          <w:color w:val="000000"/>
          <w:sz w:val="22"/>
          <w:szCs w:val="22"/>
        </w:rPr>
        <w:t>y.</w:t>
      </w:r>
    </w:p>
    <w:p w14:paraId="58D568F8" w14:textId="09AF3A5F" w:rsidR="001A51ED" w:rsidRDefault="001A51ED" w:rsidP="001A19F3">
      <w:pPr>
        <w:numPr>
          <w:ilvl w:val="1"/>
          <w:numId w:val="2"/>
        </w:numPr>
        <w:tabs>
          <w:tab w:val="left" w:pos="851"/>
        </w:tabs>
        <w:spacing w:line="276"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225EF16E" w14:textId="140FA89C" w:rsidR="006C4807" w:rsidRPr="006C4807" w:rsidRDefault="006C4807" w:rsidP="001A19F3">
      <w:pPr>
        <w:tabs>
          <w:tab w:val="left" w:pos="851"/>
        </w:tabs>
        <w:spacing w:line="276" w:lineRule="auto"/>
        <w:ind w:left="851"/>
        <w:rPr>
          <w:rFonts w:asciiTheme="minorHAnsi" w:hAnsiTheme="minorHAnsi" w:cstheme="minorHAnsi"/>
          <w:sz w:val="22"/>
          <w:szCs w:val="22"/>
        </w:rPr>
      </w:pPr>
      <w:r w:rsidRPr="006C4807">
        <w:rPr>
          <w:rFonts w:asciiTheme="minorHAnsi" w:hAnsiTheme="minorHAnsi" w:cstheme="minorHAnsi"/>
          <w:sz w:val="22"/>
          <w:szCs w:val="22"/>
        </w:rPr>
        <w:t xml:space="preserve">24.50.00.00.-9 </w:t>
      </w:r>
      <w:r w:rsidRPr="006C4807">
        <w:rPr>
          <w:rFonts w:asciiTheme="minorHAnsi" w:hAnsiTheme="minorHAnsi" w:cstheme="minorHAnsi"/>
          <w:sz w:val="22"/>
          <w:szCs w:val="22"/>
        </w:rPr>
        <w:tab/>
        <w:t>Tworzywa sztuczne w formach podstawowych</w:t>
      </w:r>
    </w:p>
    <w:p w14:paraId="2E1046C1" w14:textId="34F0B22B" w:rsidR="00B73EF8" w:rsidRPr="00B1075D" w:rsidRDefault="00B73EF8" w:rsidP="001A19F3">
      <w:pPr>
        <w:pStyle w:val="Akapitzlist"/>
        <w:numPr>
          <w:ilvl w:val="1"/>
          <w:numId w:val="2"/>
        </w:numPr>
        <w:spacing w:line="276" w:lineRule="auto"/>
        <w:ind w:left="851" w:hanging="851"/>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nie został podzielony na części. Wobec powyższego Zamawiający </w:t>
      </w:r>
      <w:r w:rsidR="00C7799D">
        <w:rPr>
          <w:rFonts w:asciiTheme="minorHAnsi" w:hAnsiTheme="minorHAnsi" w:cstheme="minorHAnsi"/>
          <w:color w:val="000000"/>
          <w:sz w:val="22"/>
          <w:szCs w:val="22"/>
        </w:rPr>
        <w:t>nie</w:t>
      </w:r>
      <w:r w:rsidR="00C7799D" w:rsidRPr="00B1075D">
        <w:rPr>
          <w:rFonts w:asciiTheme="minorHAnsi" w:hAnsiTheme="minorHAnsi" w:cstheme="minorHAnsi"/>
          <w:color w:val="000000"/>
          <w:sz w:val="22"/>
          <w:szCs w:val="22"/>
        </w:rPr>
        <w:t xml:space="preserve"> dopuszcza</w:t>
      </w:r>
      <w:r w:rsidRPr="00B1075D">
        <w:rPr>
          <w:rFonts w:asciiTheme="minorHAnsi" w:hAnsiTheme="minorHAnsi" w:cstheme="minorHAnsi"/>
          <w:color w:val="000000"/>
          <w:sz w:val="22"/>
          <w:szCs w:val="22"/>
        </w:rPr>
        <w:t xml:space="preserve"> składani</w:t>
      </w:r>
      <w:r w:rsidR="00D57CEC">
        <w:rPr>
          <w:rFonts w:asciiTheme="minorHAnsi" w:hAnsiTheme="minorHAnsi" w:cstheme="minorHAnsi"/>
          <w:color w:val="000000"/>
          <w:sz w:val="22"/>
          <w:szCs w:val="22"/>
        </w:rPr>
        <w:t>a</w:t>
      </w:r>
      <w:r w:rsidRPr="00B1075D">
        <w:rPr>
          <w:rFonts w:asciiTheme="minorHAnsi" w:hAnsiTheme="minorHAnsi" w:cstheme="minorHAnsi"/>
          <w:color w:val="000000"/>
          <w:sz w:val="22"/>
          <w:szCs w:val="22"/>
        </w:rPr>
        <w:t xml:space="preserve"> ofert częściowych</w:t>
      </w:r>
      <w:r w:rsidR="00D57CEC">
        <w:rPr>
          <w:rFonts w:asciiTheme="minorHAnsi" w:hAnsiTheme="minorHAnsi" w:cstheme="minorHAnsi"/>
          <w:color w:val="000000"/>
          <w:sz w:val="22"/>
          <w:szCs w:val="22"/>
        </w:rPr>
        <w:t>.</w:t>
      </w:r>
      <w:r w:rsidRPr="00B1075D">
        <w:rPr>
          <w:rFonts w:asciiTheme="minorHAnsi" w:hAnsiTheme="minorHAnsi" w:cstheme="minorBidi"/>
          <w:color w:val="0D0D0D" w:themeColor="text1" w:themeTint="F2"/>
          <w:sz w:val="22"/>
          <w:szCs w:val="22"/>
        </w:rPr>
        <w:t xml:space="preserve"> </w:t>
      </w:r>
    </w:p>
    <w:p w14:paraId="7DFE95C2" w14:textId="2B703252" w:rsidR="00C904E3" w:rsidRDefault="00C904E3" w:rsidP="001A19F3">
      <w:pPr>
        <w:pStyle w:val="pkt"/>
        <w:numPr>
          <w:ilvl w:val="1"/>
          <w:numId w:val="2"/>
        </w:numPr>
        <w:spacing w:after="0" w:line="276" w:lineRule="auto"/>
        <w:ind w:left="851" w:hanging="851"/>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00815FA4">
        <w:rPr>
          <w:rFonts w:asciiTheme="minorHAnsi" w:hAnsiTheme="minorHAnsi" w:cstheme="minorHAnsi"/>
          <w:sz w:val="22"/>
          <w:szCs w:val="22"/>
          <w:lang w:eastAsia="ar-SA"/>
        </w:rPr>
        <w:t>pkt 3.1 SWZ</w:t>
      </w:r>
      <w:r w:rsidRPr="00BD2DBA">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0A473534" w14:textId="68D0D551" w:rsidR="00BE21A3" w:rsidRDefault="00BE21A3" w:rsidP="00BE21A3">
      <w:pPr>
        <w:pStyle w:val="pkt"/>
        <w:spacing w:after="0" w:line="276" w:lineRule="auto"/>
        <w:ind w:firstLine="0"/>
        <w:rPr>
          <w:rFonts w:asciiTheme="minorHAnsi" w:hAnsiTheme="minorHAnsi" w:cstheme="minorHAnsi"/>
          <w:sz w:val="22"/>
          <w:szCs w:val="22"/>
          <w:lang w:eastAsia="ar-SA"/>
        </w:rPr>
      </w:pPr>
    </w:p>
    <w:p w14:paraId="2E9484EE" w14:textId="3EB4BBDF" w:rsidR="00BE21A3" w:rsidRPr="00BE21A3" w:rsidRDefault="00BE21A3" w:rsidP="004F5EC2">
      <w:pPr>
        <w:pStyle w:val="pkt"/>
        <w:spacing w:after="0" w:line="276" w:lineRule="auto"/>
        <w:ind w:hanging="851"/>
        <w:rPr>
          <w:rFonts w:asciiTheme="minorHAnsi" w:hAnsiTheme="minorHAnsi" w:cstheme="minorHAnsi"/>
          <w:sz w:val="22"/>
          <w:szCs w:val="22"/>
          <w:lang w:eastAsia="ar-SA"/>
        </w:rPr>
      </w:pPr>
      <w:r>
        <w:rPr>
          <w:rFonts w:asciiTheme="minorHAnsi" w:hAnsiTheme="minorHAnsi" w:cstheme="minorHAnsi"/>
          <w:b/>
          <w:sz w:val="22"/>
          <w:szCs w:val="22"/>
        </w:rPr>
        <w:t>3a.</w:t>
      </w:r>
      <w:r>
        <w:rPr>
          <w:rFonts w:asciiTheme="minorHAnsi" w:hAnsiTheme="minorHAnsi" w:cstheme="minorHAnsi"/>
          <w:b/>
          <w:sz w:val="22"/>
          <w:szCs w:val="22"/>
        </w:rPr>
        <w:tab/>
      </w:r>
      <w:r w:rsidRPr="00BE21A3">
        <w:rPr>
          <w:rFonts w:asciiTheme="minorHAnsi" w:hAnsiTheme="minorHAnsi" w:cstheme="minorHAnsi"/>
          <w:b/>
          <w:sz w:val="22"/>
          <w:szCs w:val="22"/>
          <w:u w:val="single"/>
        </w:rPr>
        <w:t>Wykaz przedmiotowych środków dowodowych</w:t>
      </w:r>
    </w:p>
    <w:p w14:paraId="703AFD14" w14:textId="7D197083" w:rsidR="00CF534C" w:rsidRPr="00CF534C" w:rsidRDefault="00373ECA" w:rsidP="004F5EC2">
      <w:pPr>
        <w:widowControl w:val="0"/>
        <w:autoSpaceDE w:val="0"/>
        <w:autoSpaceDN w:val="0"/>
        <w:adjustRightInd w:val="0"/>
        <w:spacing w:line="276" w:lineRule="auto"/>
        <w:ind w:left="851" w:right="23" w:hanging="851"/>
        <w:jc w:val="both"/>
        <w:rPr>
          <w:rFonts w:asciiTheme="minorHAnsi" w:hAnsiTheme="minorHAnsi" w:cstheme="minorHAnsi"/>
          <w:bCs/>
          <w:sz w:val="22"/>
          <w:szCs w:val="22"/>
        </w:rPr>
      </w:pPr>
      <w:r>
        <w:rPr>
          <w:rFonts w:asciiTheme="minorHAnsi" w:hAnsiTheme="minorHAnsi" w:cstheme="minorHAnsi"/>
          <w:sz w:val="22"/>
          <w:szCs w:val="22"/>
        </w:rPr>
        <w:t>3a</w:t>
      </w:r>
      <w:r w:rsidR="00CF534C" w:rsidRPr="00CF534C">
        <w:rPr>
          <w:rFonts w:asciiTheme="minorHAnsi" w:hAnsiTheme="minorHAnsi" w:cstheme="minorHAnsi"/>
          <w:sz w:val="22"/>
          <w:szCs w:val="22"/>
        </w:rPr>
        <w:t>. 1.</w:t>
      </w:r>
      <w:r w:rsidR="00CF534C" w:rsidRPr="00CF534C">
        <w:rPr>
          <w:rFonts w:asciiTheme="minorHAnsi" w:hAnsiTheme="minorHAnsi" w:cstheme="minorHAnsi"/>
          <w:b/>
          <w:bCs/>
          <w:sz w:val="22"/>
          <w:szCs w:val="22"/>
        </w:rPr>
        <w:t xml:space="preserve"> </w:t>
      </w:r>
      <w:r w:rsidR="00CF534C" w:rsidRPr="00CF534C">
        <w:rPr>
          <w:rFonts w:asciiTheme="minorHAnsi" w:hAnsiTheme="minorHAnsi" w:cstheme="minorHAnsi"/>
          <w:b/>
          <w:bCs/>
          <w:sz w:val="22"/>
          <w:szCs w:val="22"/>
        </w:rPr>
        <w:tab/>
      </w:r>
      <w:r w:rsidR="00CF534C" w:rsidRPr="00CF534C">
        <w:rPr>
          <w:rFonts w:asciiTheme="minorHAnsi" w:hAnsiTheme="minorHAnsi" w:cstheme="minorHAnsi"/>
          <w:sz w:val="22"/>
          <w:szCs w:val="22"/>
        </w:rPr>
        <w:t>W</w:t>
      </w:r>
      <w:r w:rsidR="00CF534C" w:rsidRPr="00CF534C">
        <w:rPr>
          <w:rFonts w:asciiTheme="minorHAnsi" w:hAnsiTheme="minorHAnsi" w:cstheme="minorHAnsi"/>
          <w:bCs/>
          <w:sz w:val="22"/>
          <w:szCs w:val="22"/>
        </w:rPr>
        <w:t xml:space="preserve"> celu potwierdzenia, że oferowane dostawy spełniają określone przez Zamawiającego wymagania, cechy  określone przez zamawiającego, Wykonawca zobowiązany jest złożyć </w:t>
      </w:r>
      <w:r w:rsidR="00CF534C" w:rsidRPr="00CF534C">
        <w:rPr>
          <w:rFonts w:asciiTheme="minorHAnsi" w:hAnsiTheme="minorHAnsi" w:cstheme="minorHAnsi"/>
          <w:b/>
          <w:sz w:val="22"/>
          <w:szCs w:val="22"/>
          <w:u w:val="single"/>
        </w:rPr>
        <w:t>wraz z ofertą</w:t>
      </w:r>
      <w:r w:rsidR="00CF534C" w:rsidRPr="00CF534C">
        <w:rPr>
          <w:rFonts w:asciiTheme="minorHAnsi" w:hAnsiTheme="minorHAnsi" w:cstheme="minorHAnsi"/>
          <w:bCs/>
          <w:sz w:val="22"/>
          <w:szCs w:val="22"/>
        </w:rPr>
        <w:t xml:space="preserve"> następujące przedmiotowe środki dowodowe:</w:t>
      </w:r>
    </w:p>
    <w:p w14:paraId="220BE759" w14:textId="6B4DBF0A" w:rsidR="00CF534C" w:rsidRPr="00CF534C" w:rsidRDefault="00373ECA" w:rsidP="003B7780">
      <w:pPr>
        <w:pStyle w:val="Tekstpodstawowy"/>
        <w:spacing w:after="0" w:line="276" w:lineRule="auto"/>
        <w:ind w:left="1701" w:right="172" w:hanging="851"/>
        <w:jc w:val="both"/>
        <w:rPr>
          <w:rFonts w:asciiTheme="minorHAnsi" w:hAnsiTheme="minorHAnsi" w:cstheme="minorHAnsi"/>
          <w:sz w:val="22"/>
          <w:szCs w:val="22"/>
        </w:rPr>
      </w:pPr>
      <w:r>
        <w:rPr>
          <w:rFonts w:asciiTheme="minorHAnsi" w:hAnsiTheme="minorHAnsi" w:cstheme="minorHAnsi"/>
          <w:color w:val="111111"/>
          <w:sz w:val="22"/>
          <w:szCs w:val="22"/>
          <w:lang w:val="pl-PL"/>
        </w:rPr>
        <w:t>3</w:t>
      </w:r>
      <w:r w:rsidR="00CF534C" w:rsidRPr="00CF534C">
        <w:rPr>
          <w:rFonts w:asciiTheme="minorHAnsi" w:hAnsiTheme="minorHAnsi" w:cstheme="minorHAnsi"/>
          <w:color w:val="111111"/>
          <w:sz w:val="22"/>
          <w:szCs w:val="22"/>
        </w:rPr>
        <w:t>a.1.a)</w:t>
      </w:r>
      <w:r w:rsidR="00CF534C" w:rsidRPr="00CF534C">
        <w:rPr>
          <w:rFonts w:asciiTheme="minorHAnsi" w:hAnsiTheme="minorHAnsi" w:cstheme="minorHAnsi"/>
          <w:color w:val="111111"/>
          <w:sz w:val="22"/>
          <w:szCs w:val="22"/>
        </w:rPr>
        <w:tab/>
        <w:t>Wykonawcy są zobow</w:t>
      </w:r>
      <w:r w:rsidR="00CF534C" w:rsidRPr="00CF534C">
        <w:rPr>
          <w:rFonts w:asciiTheme="minorHAnsi" w:hAnsiTheme="minorHAnsi" w:cstheme="minorHAnsi"/>
          <w:color w:val="858585"/>
          <w:sz w:val="22"/>
          <w:szCs w:val="22"/>
        </w:rPr>
        <w:t>i</w:t>
      </w:r>
      <w:r w:rsidR="00CF534C" w:rsidRPr="00CF534C">
        <w:rPr>
          <w:rFonts w:asciiTheme="minorHAnsi" w:hAnsiTheme="minorHAnsi" w:cstheme="minorHAnsi"/>
          <w:color w:val="111111"/>
          <w:sz w:val="22"/>
          <w:szCs w:val="22"/>
        </w:rPr>
        <w:t xml:space="preserve">ązani dostarczyć na swój koszt co najmniej </w:t>
      </w:r>
      <w:r w:rsidR="00E80377">
        <w:rPr>
          <w:rFonts w:asciiTheme="minorHAnsi" w:hAnsiTheme="minorHAnsi" w:cstheme="minorHAnsi"/>
          <w:color w:val="111111"/>
          <w:sz w:val="22"/>
          <w:szCs w:val="22"/>
          <w:highlight w:val="yellow"/>
          <w:lang w:val="pl-PL"/>
        </w:rPr>
        <w:t xml:space="preserve">25 </w:t>
      </w:r>
      <w:r w:rsidR="00CF534C" w:rsidRPr="00CF534C">
        <w:rPr>
          <w:rFonts w:asciiTheme="minorHAnsi" w:hAnsiTheme="minorHAnsi" w:cstheme="minorHAnsi"/>
          <w:color w:val="111111"/>
          <w:sz w:val="22"/>
          <w:szCs w:val="22"/>
        </w:rPr>
        <w:t>kg oferowane</w:t>
      </w:r>
      <w:r>
        <w:rPr>
          <w:rFonts w:asciiTheme="minorHAnsi" w:hAnsiTheme="minorHAnsi" w:cstheme="minorHAnsi"/>
          <w:color w:val="111111"/>
          <w:sz w:val="22"/>
          <w:szCs w:val="22"/>
          <w:lang w:val="pl-PL"/>
        </w:rPr>
        <w:t>j Pasty</w:t>
      </w:r>
      <w:r w:rsidR="00CF534C" w:rsidRPr="00CF534C">
        <w:rPr>
          <w:rFonts w:asciiTheme="minorHAnsi" w:hAnsiTheme="minorHAnsi" w:cstheme="minorHAnsi"/>
          <w:color w:val="111111"/>
          <w:sz w:val="22"/>
          <w:szCs w:val="22"/>
        </w:rPr>
        <w:t xml:space="preserve"> w celu dokonania próby technolog</w:t>
      </w:r>
      <w:r w:rsidR="00CF534C" w:rsidRPr="00CF534C">
        <w:rPr>
          <w:rFonts w:asciiTheme="minorHAnsi" w:hAnsiTheme="minorHAnsi" w:cstheme="minorHAnsi"/>
          <w:color w:val="858585"/>
          <w:sz w:val="22"/>
          <w:szCs w:val="22"/>
        </w:rPr>
        <w:t>i</w:t>
      </w:r>
      <w:r w:rsidR="00CF534C" w:rsidRPr="00CF534C">
        <w:rPr>
          <w:rFonts w:asciiTheme="minorHAnsi" w:hAnsiTheme="minorHAnsi" w:cstheme="minorHAnsi"/>
          <w:color w:val="111111"/>
          <w:sz w:val="22"/>
          <w:szCs w:val="22"/>
        </w:rPr>
        <w:t>c</w:t>
      </w:r>
      <w:r w:rsidR="00CF534C" w:rsidRPr="00CF534C">
        <w:rPr>
          <w:rFonts w:asciiTheme="minorHAnsi" w:hAnsiTheme="minorHAnsi" w:cstheme="minorHAnsi"/>
          <w:color w:val="464646"/>
          <w:sz w:val="22"/>
          <w:szCs w:val="22"/>
        </w:rPr>
        <w:t>zn</w:t>
      </w:r>
      <w:r w:rsidR="00CF534C" w:rsidRPr="00CF534C">
        <w:rPr>
          <w:rFonts w:asciiTheme="minorHAnsi" w:hAnsiTheme="minorHAnsi" w:cstheme="minorHAnsi"/>
          <w:color w:val="111111"/>
          <w:sz w:val="22"/>
          <w:szCs w:val="22"/>
        </w:rPr>
        <w:t xml:space="preserve">ej, co pozwoli na stwierdzenie </w:t>
      </w:r>
      <w:r w:rsidR="00CF534C" w:rsidRPr="00CF534C">
        <w:rPr>
          <w:rFonts w:asciiTheme="minorHAnsi" w:hAnsiTheme="minorHAnsi" w:cstheme="minorHAnsi"/>
          <w:color w:val="606060"/>
          <w:sz w:val="22"/>
          <w:szCs w:val="22"/>
        </w:rPr>
        <w:t>zg</w:t>
      </w:r>
      <w:r w:rsidR="00CF534C" w:rsidRPr="00CF534C">
        <w:rPr>
          <w:rFonts w:asciiTheme="minorHAnsi" w:hAnsiTheme="minorHAnsi" w:cstheme="minorHAnsi"/>
          <w:color w:val="111111"/>
          <w:sz w:val="22"/>
          <w:szCs w:val="22"/>
        </w:rPr>
        <w:t xml:space="preserve">odności wyrobu </w:t>
      </w:r>
      <w:r w:rsidR="00CF534C" w:rsidRPr="00CF534C">
        <w:rPr>
          <w:rFonts w:asciiTheme="minorHAnsi" w:hAnsiTheme="minorHAnsi" w:cstheme="minorHAnsi"/>
          <w:color w:val="262626"/>
          <w:sz w:val="22"/>
          <w:szCs w:val="22"/>
        </w:rPr>
        <w:t xml:space="preserve">finalnego </w:t>
      </w:r>
      <w:r w:rsidR="00CF534C" w:rsidRPr="00CF534C">
        <w:rPr>
          <w:rFonts w:asciiTheme="minorHAnsi" w:hAnsiTheme="minorHAnsi" w:cstheme="minorHAnsi"/>
          <w:color w:val="111111"/>
          <w:sz w:val="22"/>
          <w:szCs w:val="22"/>
        </w:rPr>
        <w:t>z wymogami Zamawiającego, określenia wydajności jednostkowej p</w:t>
      </w:r>
      <w:r>
        <w:rPr>
          <w:rFonts w:asciiTheme="minorHAnsi" w:hAnsiTheme="minorHAnsi" w:cstheme="minorHAnsi"/>
          <w:color w:val="111111"/>
          <w:sz w:val="22"/>
          <w:szCs w:val="22"/>
          <w:lang w:val="pl-PL"/>
        </w:rPr>
        <w:t>asty</w:t>
      </w:r>
      <w:r w:rsidR="00CF534C" w:rsidRPr="00CF534C">
        <w:rPr>
          <w:rFonts w:asciiTheme="minorHAnsi" w:hAnsiTheme="minorHAnsi" w:cstheme="minorHAnsi"/>
          <w:color w:val="1A1A1A"/>
          <w:sz w:val="22"/>
          <w:szCs w:val="22"/>
        </w:rPr>
        <w:t xml:space="preserve"> oraz ocenę zgodności zaoferowanego produktu z charakterystyką przedmiotu zamówienia.</w:t>
      </w:r>
    </w:p>
    <w:p w14:paraId="3DB6F735" w14:textId="345273DC" w:rsidR="00CF534C" w:rsidRPr="00CF534C" w:rsidRDefault="00CF534C" w:rsidP="003B7780">
      <w:pPr>
        <w:pStyle w:val="Tekstpodstawowy"/>
        <w:spacing w:after="0" w:line="276" w:lineRule="auto"/>
        <w:ind w:left="1701"/>
        <w:rPr>
          <w:rFonts w:asciiTheme="minorHAnsi" w:hAnsiTheme="minorHAnsi" w:cstheme="minorHAnsi"/>
          <w:b/>
          <w:bCs/>
          <w:color w:val="1A1A1A"/>
          <w:sz w:val="22"/>
          <w:szCs w:val="22"/>
        </w:rPr>
      </w:pPr>
      <w:r w:rsidRPr="00CF534C">
        <w:rPr>
          <w:rFonts w:asciiTheme="minorHAnsi" w:hAnsiTheme="minorHAnsi" w:cstheme="minorHAnsi"/>
          <w:b/>
          <w:bCs/>
          <w:color w:val="1A1A1A"/>
          <w:sz w:val="22"/>
          <w:szCs w:val="22"/>
        </w:rPr>
        <w:t>Miejsce dostarczenia p</w:t>
      </w:r>
      <w:r w:rsidR="00373ECA">
        <w:rPr>
          <w:rFonts w:asciiTheme="minorHAnsi" w:hAnsiTheme="minorHAnsi" w:cstheme="minorHAnsi"/>
          <w:b/>
          <w:bCs/>
          <w:color w:val="1A1A1A"/>
          <w:sz w:val="22"/>
          <w:szCs w:val="22"/>
          <w:lang w:val="pl-PL"/>
        </w:rPr>
        <w:t>asty</w:t>
      </w:r>
      <w:r w:rsidRPr="00CF534C">
        <w:rPr>
          <w:rFonts w:asciiTheme="minorHAnsi" w:hAnsiTheme="minorHAnsi" w:cstheme="minorHAnsi"/>
          <w:b/>
          <w:bCs/>
          <w:color w:val="1A1A1A"/>
          <w:sz w:val="22"/>
          <w:szCs w:val="22"/>
        </w:rPr>
        <w:t xml:space="preserve"> przeznaczone</w:t>
      </w:r>
      <w:r w:rsidR="00BE21A3">
        <w:rPr>
          <w:rFonts w:asciiTheme="minorHAnsi" w:hAnsiTheme="minorHAnsi" w:cstheme="minorHAnsi"/>
          <w:b/>
          <w:bCs/>
          <w:color w:val="1A1A1A"/>
          <w:sz w:val="22"/>
          <w:szCs w:val="22"/>
          <w:lang w:val="pl-PL"/>
        </w:rPr>
        <w:t>j</w:t>
      </w:r>
      <w:r w:rsidRPr="00CF534C">
        <w:rPr>
          <w:rFonts w:asciiTheme="minorHAnsi" w:hAnsiTheme="minorHAnsi" w:cstheme="minorHAnsi"/>
          <w:b/>
          <w:bCs/>
          <w:color w:val="1A1A1A"/>
          <w:sz w:val="22"/>
          <w:szCs w:val="22"/>
        </w:rPr>
        <w:t xml:space="preserve"> na próby:</w:t>
      </w:r>
    </w:p>
    <w:p w14:paraId="2F3676BC" w14:textId="77777777" w:rsidR="00CF534C" w:rsidRPr="00CF534C" w:rsidRDefault="00CF534C" w:rsidP="003B7780">
      <w:pPr>
        <w:pStyle w:val="Tekstpodstawowy"/>
        <w:spacing w:after="0" w:line="276" w:lineRule="auto"/>
        <w:ind w:left="1701"/>
        <w:rPr>
          <w:rFonts w:asciiTheme="minorHAnsi" w:hAnsiTheme="minorHAnsi" w:cstheme="minorHAnsi"/>
          <w:b/>
          <w:bCs/>
          <w:color w:val="1A1A1A"/>
          <w:sz w:val="22"/>
          <w:szCs w:val="22"/>
        </w:rPr>
      </w:pPr>
      <w:r w:rsidRPr="00CF534C">
        <w:rPr>
          <w:rFonts w:asciiTheme="minorHAnsi" w:hAnsiTheme="minorHAnsi" w:cstheme="minorHAnsi"/>
          <w:b/>
          <w:bCs/>
          <w:color w:val="1A1A1A"/>
          <w:sz w:val="22"/>
          <w:szCs w:val="22"/>
        </w:rPr>
        <w:t xml:space="preserve">92-103 Łódź, ul. Śnieżna 5. </w:t>
      </w:r>
    </w:p>
    <w:p w14:paraId="5775D2E7" w14:textId="6B1170C8" w:rsidR="00CF534C" w:rsidRPr="00CF534C" w:rsidRDefault="00373ECA" w:rsidP="003B7780">
      <w:pPr>
        <w:pStyle w:val="Tekstpodstawowy"/>
        <w:spacing w:after="0" w:line="276" w:lineRule="auto"/>
        <w:ind w:left="1701" w:hanging="851"/>
        <w:jc w:val="both"/>
        <w:rPr>
          <w:rFonts w:asciiTheme="minorHAnsi" w:hAnsiTheme="minorHAnsi" w:cstheme="minorHAnsi"/>
          <w:color w:val="3B3B3B"/>
          <w:sz w:val="22"/>
          <w:szCs w:val="22"/>
        </w:rPr>
      </w:pPr>
      <w:r>
        <w:rPr>
          <w:rFonts w:asciiTheme="minorHAnsi" w:hAnsiTheme="minorHAnsi" w:cstheme="minorHAnsi"/>
          <w:color w:val="1A1A1A"/>
          <w:sz w:val="22"/>
          <w:szCs w:val="22"/>
          <w:lang w:val="pl-PL"/>
        </w:rPr>
        <w:t>3</w:t>
      </w:r>
      <w:r w:rsidR="00CF534C" w:rsidRPr="00CF534C">
        <w:rPr>
          <w:rFonts w:asciiTheme="minorHAnsi" w:hAnsiTheme="minorHAnsi" w:cstheme="minorHAnsi"/>
          <w:color w:val="1A1A1A"/>
          <w:sz w:val="22"/>
          <w:szCs w:val="22"/>
        </w:rPr>
        <w:t xml:space="preserve">a.1.b) </w:t>
      </w:r>
      <w:r w:rsidR="003B7780">
        <w:rPr>
          <w:rFonts w:asciiTheme="minorHAnsi" w:hAnsiTheme="minorHAnsi" w:cstheme="minorHAnsi"/>
          <w:color w:val="1A1A1A"/>
          <w:sz w:val="22"/>
          <w:szCs w:val="22"/>
        </w:rPr>
        <w:tab/>
      </w:r>
      <w:r w:rsidR="00CF534C" w:rsidRPr="00CF534C">
        <w:rPr>
          <w:rFonts w:asciiTheme="minorHAnsi" w:hAnsiTheme="minorHAnsi" w:cstheme="minorHAnsi"/>
          <w:color w:val="1A1A1A"/>
          <w:sz w:val="22"/>
          <w:szCs w:val="22"/>
        </w:rPr>
        <w:t>W przypadku</w:t>
      </w:r>
      <w:r w:rsidR="00CF534C" w:rsidRPr="00CF534C">
        <w:rPr>
          <w:rFonts w:asciiTheme="minorHAnsi" w:hAnsiTheme="minorHAnsi" w:cstheme="minorHAnsi"/>
          <w:color w:val="3B3B3B"/>
          <w:sz w:val="22"/>
          <w:szCs w:val="22"/>
        </w:rPr>
        <w:t xml:space="preserve">, </w:t>
      </w:r>
      <w:r w:rsidR="00CF534C" w:rsidRPr="00CF534C">
        <w:rPr>
          <w:rFonts w:asciiTheme="minorHAnsi" w:hAnsiTheme="minorHAnsi" w:cstheme="minorHAnsi"/>
          <w:color w:val="1A1A1A"/>
          <w:sz w:val="22"/>
          <w:szCs w:val="22"/>
        </w:rPr>
        <w:t>gdy produkt na dokonanie prób nie zostanie dostarczony lub wynik przeprowadzonych prób technologicznych nie potw</w:t>
      </w:r>
      <w:r w:rsidR="00CF534C" w:rsidRPr="00CF534C">
        <w:rPr>
          <w:rFonts w:asciiTheme="minorHAnsi" w:hAnsiTheme="minorHAnsi" w:cstheme="minorHAnsi"/>
          <w:color w:val="8C8C8C"/>
          <w:sz w:val="22"/>
          <w:szCs w:val="22"/>
        </w:rPr>
        <w:t>i</w:t>
      </w:r>
      <w:r w:rsidR="00CF534C" w:rsidRPr="00CF534C">
        <w:rPr>
          <w:rFonts w:asciiTheme="minorHAnsi" w:hAnsiTheme="minorHAnsi" w:cstheme="minorHAnsi"/>
          <w:color w:val="1A1A1A"/>
          <w:sz w:val="22"/>
          <w:szCs w:val="22"/>
        </w:rPr>
        <w:t>erdzi</w:t>
      </w:r>
      <w:r w:rsidR="00CF534C" w:rsidRPr="00CF534C">
        <w:rPr>
          <w:rFonts w:asciiTheme="minorHAnsi" w:hAnsiTheme="minorHAnsi" w:cstheme="minorHAnsi"/>
          <w:color w:val="3B3B3B"/>
          <w:sz w:val="22"/>
          <w:szCs w:val="22"/>
        </w:rPr>
        <w:t xml:space="preserve">, </w:t>
      </w:r>
      <w:r w:rsidR="00CF534C" w:rsidRPr="00CF534C">
        <w:rPr>
          <w:rFonts w:asciiTheme="minorHAnsi" w:hAnsiTheme="minorHAnsi" w:cstheme="minorHAnsi"/>
          <w:color w:val="1A1A1A"/>
          <w:sz w:val="22"/>
          <w:szCs w:val="22"/>
        </w:rPr>
        <w:t>że oferowany produkt spełnia ww</w:t>
      </w:r>
      <w:r w:rsidR="00CF534C" w:rsidRPr="00CF534C">
        <w:rPr>
          <w:rFonts w:asciiTheme="minorHAnsi" w:hAnsiTheme="minorHAnsi" w:cstheme="minorHAnsi"/>
          <w:color w:val="8C8C8C"/>
          <w:sz w:val="22"/>
          <w:szCs w:val="22"/>
        </w:rPr>
        <w:t xml:space="preserve">. </w:t>
      </w:r>
      <w:r w:rsidR="00CF534C" w:rsidRPr="00CF534C">
        <w:rPr>
          <w:rFonts w:asciiTheme="minorHAnsi" w:hAnsiTheme="minorHAnsi" w:cstheme="minorHAnsi"/>
          <w:color w:val="1A1A1A"/>
          <w:sz w:val="22"/>
          <w:szCs w:val="22"/>
        </w:rPr>
        <w:t>wymagania Zamawiającego oferta Wykonawcy zo</w:t>
      </w:r>
      <w:r w:rsidR="00CF534C" w:rsidRPr="00CF534C">
        <w:rPr>
          <w:rFonts w:asciiTheme="minorHAnsi" w:hAnsiTheme="minorHAnsi" w:cstheme="minorHAnsi"/>
          <w:color w:val="3B3B3B"/>
          <w:sz w:val="22"/>
          <w:szCs w:val="22"/>
        </w:rPr>
        <w:t>s</w:t>
      </w:r>
      <w:r w:rsidR="00CF534C" w:rsidRPr="00CF534C">
        <w:rPr>
          <w:rFonts w:asciiTheme="minorHAnsi" w:hAnsiTheme="minorHAnsi" w:cstheme="minorHAnsi"/>
          <w:color w:val="1A1A1A"/>
          <w:sz w:val="22"/>
          <w:szCs w:val="22"/>
        </w:rPr>
        <w:t>tanie odrzucona</w:t>
      </w:r>
    </w:p>
    <w:p w14:paraId="5E28C221" w14:textId="1720A69D" w:rsidR="00CF534C" w:rsidRPr="00CF534C" w:rsidRDefault="00373ECA" w:rsidP="003B7780">
      <w:pPr>
        <w:pStyle w:val="Tekstpodstawowy"/>
        <w:spacing w:after="0" w:line="276" w:lineRule="auto"/>
        <w:ind w:left="1701" w:right="117" w:hanging="851"/>
        <w:jc w:val="both"/>
        <w:rPr>
          <w:rFonts w:asciiTheme="minorHAnsi" w:hAnsiTheme="minorHAnsi" w:cstheme="minorHAnsi"/>
          <w:sz w:val="22"/>
          <w:szCs w:val="22"/>
        </w:rPr>
      </w:pPr>
      <w:r>
        <w:rPr>
          <w:rFonts w:asciiTheme="minorHAnsi" w:hAnsiTheme="minorHAnsi" w:cstheme="minorHAnsi"/>
          <w:color w:val="1A1A1A"/>
          <w:sz w:val="22"/>
          <w:szCs w:val="22"/>
          <w:lang w:val="pl-PL"/>
        </w:rPr>
        <w:t>3</w:t>
      </w:r>
      <w:r w:rsidR="00CF534C" w:rsidRPr="00CF534C">
        <w:rPr>
          <w:rFonts w:asciiTheme="minorHAnsi" w:hAnsiTheme="minorHAnsi" w:cstheme="minorHAnsi"/>
          <w:color w:val="1A1A1A"/>
          <w:sz w:val="22"/>
          <w:szCs w:val="22"/>
        </w:rPr>
        <w:t xml:space="preserve">a.1.c) </w:t>
      </w:r>
      <w:r w:rsidR="003B7780">
        <w:rPr>
          <w:rFonts w:asciiTheme="minorHAnsi" w:hAnsiTheme="minorHAnsi" w:cstheme="minorHAnsi"/>
          <w:color w:val="1A1A1A"/>
          <w:sz w:val="22"/>
          <w:szCs w:val="22"/>
        </w:rPr>
        <w:tab/>
      </w:r>
      <w:r w:rsidR="00CF534C" w:rsidRPr="00CF534C">
        <w:rPr>
          <w:rFonts w:asciiTheme="minorHAnsi" w:hAnsiTheme="minorHAnsi" w:cstheme="minorHAnsi"/>
          <w:color w:val="1A1A1A"/>
          <w:sz w:val="22"/>
          <w:szCs w:val="22"/>
        </w:rPr>
        <w:t>Zamawiający nie stawia wyma</w:t>
      </w:r>
      <w:r w:rsidR="00CF534C" w:rsidRPr="00CF534C">
        <w:rPr>
          <w:rFonts w:asciiTheme="minorHAnsi" w:hAnsiTheme="minorHAnsi" w:cstheme="minorHAnsi"/>
          <w:color w:val="595959"/>
          <w:sz w:val="22"/>
          <w:szCs w:val="22"/>
        </w:rPr>
        <w:t>g</w:t>
      </w:r>
      <w:r w:rsidR="00CF534C" w:rsidRPr="00CF534C">
        <w:rPr>
          <w:rFonts w:asciiTheme="minorHAnsi" w:hAnsiTheme="minorHAnsi" w:cstheme="minorHAnsi"/>
          <w:color w:val="1A1A1A"/>
          <w:sz w:val="22"/>
          <w:szCs w:val="22"/>
        </w:rPr>
        <w:t>ań co do rodzaju opakowań (zwrotnych lub bezzwrotnych) w jakich ma być dostarczony przedm</w:t>
      </w:r>
      <w:r w:rsidR="00CF534C" w:rsidRPr="00CF534C">
        <w:rPr>
          <w:rFonts w:asciiTheme="minorHAnsi" w:hAnsiTheme="minorHAnsi" w:cstheme="minorHAnsi"/>
          <w:color w:val="6E6E6E"/>
          <w:sz w:val="22"/>
          <w:szCs w:val="22"/>
        </w:rPr>
        <w:t>i</w:t>
      </w:r>
      <w:r w:rsidR="00CF534C" w:rsidRPr="00CF534C">
        <w:rPr>
          <w:rFonts w:asciiTheme="minorHAnsi" w:hAnsiTheme="minorHAnsi" w:cstheme="minorHAnsi"/>
          <w:color w:val="1A1A1A"/>
          <w:sz w:val="22"/>
          <w:szCs w:val="22"/>
        </w:rPr>
        <w:t>ot zamówienia, jednocześnie informuje, że w przypadku opakowań zwrotnych w</w:t>
      </w:r>
      <w:r w:rsidR="00CF534C" w:rsidRPr="00CF534C">
        <w:rPr>
          <w:rFonts w:asciiTheme="minorHAnsi" w:hAnsiTheme="minorHAnsi" w:cstheme="minorHAnsi"/>
          <w:color w:val="3B3B3B"/>
          <w:sz w:val="22"/>
          <w:szCs w:val="22"/>
        </w:rPr>
        <w:t>s</w:t>
      </w:r>
      <w:r w:rsidR="00CF534C" w:rsidRPr="00CF534C">
        <w:rPr>
          <w:rFonts w:asciiTheme="minorHAnsi" w:hAnsiTheme="minorHAnsi" w:cstheme="minorHAnsi"/>
          <w:color w:val="1A1A1A"/>
          <w:sz w:val="22"/>
          <w:szCs w:val="22"/>
        </w:rPr>
        <w:t>zelkie koszty ich stosowania ponosi Wykonawca.</w:t>
      </w:r>
    </w:p>
    <w:p w14:paraId="5CAC6080" w14:textId="734CBD99" w:rsidR="00CF534C" w:rsidRPr="00CF534C" w:rsidRDefault="00373ECA" w:rsidP="004F5EC2">
      <w:pPr>
        <w:spacing w:line="276" w:lineRule="auto"/>
        <w:ind w:left="851" w:hanging="851"/>
        <w:jc w:val="both"/>
        <w:rPr>
          <w:rFonts w:asciiTheme="minorHAnsi" w:hAnsiTheme="minorHAnsi" w:cstheme="minorHAnsi"/>
          <w:b/>
          <w:bCs/>
          <w:sz w:val="22"/>
          <w:szCs w:val="22"/>
        </w:rPr>
      </w:pPr>
      <w:r>
        <w:rPr>
          <w:rFonts w:asciiTheme="minorHAnsi" w:hAnsiTheme="minorHAnsi" w:cstheme="minorHAnsi"/>
          <w:sz w:val="22"/>
          <w:szCs w:val="22"/>
        </w:rPr>
        <w:t>3</w:t>
      </w:r>
      <w:r w:rsidR="00CF534C" w:rsidRPr="00CF534C">
        <w:rPr>
          <w:rFonts w:asciiTheme="minorHAnsi" w:hAnsiTheme="minorHAnsi" w:cstheme="minorHAnsi"/>
          <w:sz w:val="22"/>
          <w:szCs w:val="22"/>
        </w:rPr>
        <w:t xml:space="preserve">a.2.  </w:t>
      </w:r>
      <w:r w:rsidR="00CF534C" w:rsidRPr="00CF534C">
        <w:rPr>
          <w:rFonts w:asciiTheme="minorHAnsi" w:hAnsiTheme="minorHAnsi" w:cstheme="minorHAnsi"/>
          <w:sz w:val="22"/>
          <w:szCs w:val="22"/>
        </w:rPr>
        <w:tab/>
      </w:r>
      <w:r w:rsidR="00CF534C" w:rsidRPr="00CF534C">
        <w:rPr>
          <w:rFonts w:asciiTheme="minorHAnsi" w:hAnsiTheme="minorHAnsi" w:cstheme="minorHAnsi"/>
          <w:b/>
          <w:bCs/>
          <w:sz w:val="22"/>
          <w:szCs w:val="22"/>
        </w:rPr>
        <w:t xml:space="preserve">Jeżeli Wykonawca nie złoży wraz z ofertą (w terminie składania ofert) przedmiotowego środka dowodowego, o którym mowa w pkt 4a.1 SWZ lub złożony przedmiotowy środek dowodowy będzie niekompletny, Zamawiający nie przewiduje wezwania do jego złożenia lub uzupełnienia. Uchybienia Wykonawcy w tym zakresie skutkować będą do odrzucenia oferty na podstawie art. 226 ust. 1 pkt 2 lit. c </w:t>
      </w:r>
      <w:proofErr w:type="spellStart"/>
      <w:r w:rsidR="00CF534C" w:rsidRPr="00CF534C">
        <w:rPr>
          <w:rFonts w:asciiTheme="minorHAnsi" w:hAnsiTheme="minorHAnsi" w:cstheme="minorHAnsi"/>
          <w:b/>
          <w:bCs/>
          <w:sz w:val="22"/>
          <w:szCs w:val="22"/>
        </w:rPr>
        <w:t>u</w:t>
      </w:r>
      <w:r w:rsidR="008C769F">
        <w:rPr>
          <w:rFonts w:asciiTheme="minorHAnsi" w:hAnsiTheme="minorHAnsi" w:cstheme="minorHAnsi"/>
          <w:b/>
          <w:bCs/>
          <w:sz w:val="22"/>
          <w:szCs w:val="22"/>
        </w:rPr>
        <w:t>P</w:t>
      </w:r>
      <w:r w:rsidR="00CF534C" w:rsidRPr="00CF534C">
        <w:rPr>
          <w:rFonts w:asciiTheme="minorHAnsi" w:hAnsiTheme="minorHAnsi" w:cstheme="minorHAnsi"/>
          <w:b/>
          <w:bCs/>
          <w:sz w:val="22"/>
          <w:szCs w:val="22"/>
        </w:rPr>
        <w:t>zp</w:t>
      </w:r>
      <w:proofErr w:type="spellEnd"/>
      <w:r w:rsidR="00CF534C" w:rsidRPr="00CF534C">
        <w:rPr>
          <w:rFonts w:asciiTheme="minorHAnsi" w:hAnsiTheme="minorHAnsi" w:cstheme="minorHAnsi"/>
          <w:b/>
          <w:bCs/>
          <w:sz w:val="22"/>
          <w:szCs w:val="22"/>
        </w:rPr>
        <w:t>.</w:t>
      </w:r>
    </w:p>
    <w:p w14:paraId="5BFEF9A5" w14:textId="47517B97" w:rsidR="00CF534C" w:rsidRPr="00CF534C" w:rsidRDefault="00373ECA" w:rsidP="004F5EC2">
      <w:pPr>
        <w:spacing w:line="276" w:lineRule="auto"/>
        <w:ind w:left="851" w:hanging="851"/>
        <w:jc w:val="both"/>
        <w:rPr>
          <w:rFonts w:asciiTheme="minorHAnsi" w:hAnsiTheme="minorHAnsi" w:cstheme="minorHAnsi"/>
          <w:sz w:val="22"/>
          <w:szCs w:val="22"/>
        </w:rPr>
      </w:pPr>
      <w:r>
        <w:rPr>
          <w:rFonts w:asciiTheme="minorHAnsi" w:hAnsiTheme="minorHAnsi" w:cstheme="minorHAnsi"/>
          <w:sz w:val="22"/>
          <w:szCs w:val="22"/>
        </w:rPr>
        <w:t>3</w:t>
      </w:r>
      <w:r w:rsidR="00CF534C" w:rsidRPr="00CF534C">
        <w:rPr>
          <w:rFonts w:asciiTheme="minorHAnsi" w:hAnsiTheme="minorHAnsi" w:cstheme="minorHAnsi"/>
          <w:sz w:val="22"/>
          <w:szCs w:val="22"/>
        </w:rPr>
        <w:t>a.3.</w:t>
      </w:r>
      <w:r w:rsidR="00CF534C" w:rsidRPr="00CF534C">
        <w:rPr>
          <w:rFonts w:asciiTheme="minorHAnsi" w:hAnsiTheme="minorHAnsi" w:cstheme="minorHAnsi"/>
          <w:b/>
          <w:bCs/>
          <w:sz w:val="22"/>
          <w:szCs w:val="22"/>
        </w:rPr>
        <w:tab/>
      </w:r>
      <w:r w:rsidR="00CF534C" w:rsidRPr="00CF534C">
        <w:rPr>
          <w:rFonts w:asciiTheme="minorHAnsi" w:hAnsiTheme="minorHAnsi" w:cstheme="minorHAnsi"/>
          <w:sz w:val="22"/>
          <w:szCs w:val="22"/>
        </w:rPr>
        <w:t>Zamawiający może żądać od Wykonawców wyjaśnień dotyczących treści przedmiotowych środków dowodowych.</w:t>
      </w:r>
    </w:p>
    <w:p w14:paraId="5FBC2567" w14:textId="26068DD0" w:rsidR="00CF534C" w:rsidRPr="00CF534C" w:rsidRDefault="00373ECA" w:rsidP="004F5EC2">
      <w:pPr>
        <w:spacing w:line="276" w:lineRule="auto"/>
        <w:ind w:left="851" w:hanging="851"/>
        <w:jc w:val="both"/>
        <w:rPr>
          <w:rFonts w:asciiTheme="minorHAnsi" w:hAnsiTheme="minorHAnsi" w:cstheme="minorHAnsi"/>
          <w:b/>
          <w:bCs/>
          <w:sz w:val="22"/>
          <w:szCs w:val="22"/>
        </w:rPr>
      </w:pPr>
      <w:r>
        <w:rPr>
          <w:rFonts w:asciiTheme="minorHAnsi" w:hAnsiTheme="minorHAnsi" w:cstheme="minorHAnsi"/>
          <w:sz w:val="22"/>
          <w:szCs w:val="22"/>
        </w:rPr>
        <w:t>3</w:t>
      </w:r>
      <w:r w:rsidR="00CF534C" w:rsidRPr="00CF534C">
        <w:rPr>
          <w:rFonts w:asciiTheme="minorHAnsi" w:hAnsiTheme="minorHAnsi" w:cstheme="minorHAnsi"/>
          <w:sz w:val="22"/>
          <w:szCs w:val="22"/>
        </w:rPr>
        <w:t>a.4.</w:t>
      </w:r>
      <w:r w:rsidR="00CF534C" w:rsidRPr="00CF534C">
        <w:rPr>
          <w:rFonts w:asciiTheme="minorHAnsi" w:hAnsiTheme="minorHAnsi" w:cstheme="minorHAnsi"/>
          <w:sz w:val="22"/>
          <w:szCs w:val="22"/>
        </w:rPr>
        <w:tab/>
        <w:t>Zamawiający nie przewiduje pokrycia kosztów dostawy próbki, nie przewiduje możliwości zwrotu dostarczonych próbek, które zostaną zużyte w celu realizacji postanowień SWZ, nie będzie wykorzystywał dostarczonych próbek do celów innych niż określone w dokumentacji postępowania.</w:t>
      </w:r>
    </w:p>
    <w:p w14:paraId="4D969B31" w14:textId="77777777" w:rsidR="00601974" w:rsidRPr="00BD2DBA" w:rsidRDefault="00601974" w:rsidP="001A19F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lastRenderedPageBreak/>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p>
    <w:p w14:paraId="37FD448F" w14:textId="77777777" w:rsidR="00FD34D6" w:rsidRPr="00EE467D" w:rsidRDefault="005E73DE" w:rsidP="001A19F3">
      <w:pPr>
        <w:pStyle w:val="pkt"/>
        <w:spacing w:before="0" w:after="0" w:line="276"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7FA8BD94" w:rsidR="00FD34D6" w:rsidRDefault="009E71F4" w:rsidP="001A19F3">
      <w:pPr>
        <w:pStyle w:val="pkt"/>
        <w:spacing w:before="0" w:after="0" w:line="276"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1A19F3">
      <w:pPr>
        <w:pStyle w:val="pkt"/>
        <w:spacing w:before="0" w:after="0" w:line="276" w:lineRule="auto"/>
        <w:ind w:hanging="851"/>
        <w:rPr>
          <w:rFonts w:ascii="Calibri" w:hAnsi="Calibri" w:cs="Calibri"/>
          <w:bCs/>
          <w:iCs/>
          <w:sz w:val="22"/>
          <w:szCs w:val="22"/>
        </w:rPr>
      </w:pPr>
    </w:p>
    <w:p w14:paraId="370F8A65" w14:textId="77777777" w:rsidR="00D060CE" w:rsidRPr="003F28B4" w:rsidRDefault="005E73DE" w:rsidP="001A19F3">
      <w:pPr>
        <w:pStyle w:val="pkt"/>
        <w:tabs>
          <w:tab w:val="left" w:pos="851"/>
        </w:tabs>
        <w:spacing w:before="0" w:after="0" w:line="276" w:lineRule="auto"/>
        <w:ind w:hanging="851"/>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580E28C2" w14:textId="77777777" w:rsidR="005270A8" w:rsidRPr="00166D43" w:rsidRDefault="00A15693" w:rsidP="001A19F3">
      <w:pPr>
        <w:pStyle w:val="pkt"/>
        <w:spacing w:before="0" w:after="0" w:line="276" w:lineRule="auto"/>
        <w:ind w:hanging="851"/>
        <w:rPr>
          <w:rFonts w:ascii="Calibri" w:hAnsi="Calibri" w:cs="Calibri"/>
          <w:sz w:val="22"/>
          <w:szCs w:val="22"/>
        </w:rPr>
      </w:pPr>
      <w:r w:rsidRPr="007A7790">
        <w:rPr>
          <w:rFonts w:asciiTheme="minorHAnsi" w:hAnsiTheme="minorHAnsi" w:cstheme="minorHAnsi"/>
          <w:sz w:val="22"/>
          <w:szCs w:val="22"/>
        </w:rPr>
        <w:t>6.1.</w:t>
      </w:r>
      <w:r w:rsidRPr="007A7790">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realizowane</w:t>
      </w:r>
      <w:r w:rsidR="00C0237D">
        <w:rPr>
          <w:rFonts w:ascii="Calibri" w:hAnsi="Calibri" w:cs="Calibri"/>
          <w:sz w:val="22"/>
          <w:szCs w:val="22"/>
        </w:rPr>
        <w:t xml:space="preserve"> </w:t>
      </w:r>
      <w:r w:rsidR="0063162E">
        <w:rPr>
          <w:rFonts w:ascii="Calibri" w:hAnsi="Calibri" w:cs="Calibri"/>
          <w:sz w:val="22"/>
          <w:szCs w:val="22"/>
        </w:rPr>
        <w:t xml:space="preserve">sukcesywnie </w:t>
      </w:r>
      <w:r w:rsidR="00A33EC9" w:rsidRPr="00166D43">
        <w:rPr>
          <w:rFonts w:ascii="Calibri" w:hAnsi="Calibri" w:cs="Calibri"/>
          <w:sz w:val="22"/>
          <w:szCs w:val="22"/>
        </w:rPr>
        <w:t xml:space="preserve">w terminie do </w:t>
      </w:r>
      <w:r w:rsidR="00C0237D" w:rsidRPr="00166D43">
        <w:rPr>
          <w:rFonts w:ascii="Calibri" w:hAnsi="Calibri" w:cs="Calibri"/>
          <w:sz w:val="22"/>
          <w:szCs w:val="22"/>
        </w:rPr>
        <w:t>8</w:t>
      </w:r>
      <w:r w:rsidR="00A33EC9" w:rsidRPr="00166D43">
        <w:rPr>
          <w:rFonts w:ascii="Calibri" w:hAnsi="Calibri" w:cs="Calibri"/>
          <w:sz w:val="22"/>
          <w:szCs w:val="22"/>
        </w:rPr>
        <w:t xml:space="preserve"> </w:t>
      </w:r>
      <w:r w:rsidR="009F489C" w:rsidRPr="00166D43">
        <w:rPr>
          <w:rFonts w:ascii="Calibri" w:hAnsi="Calibri" w:cs="Calibri"/>
          <w:sz w:val="22"/>
          <w:szCs w:val="22"/>
        </w:rPr>
        <w:t xml:space="preserve">miesięcy licząc </w:t>
      </w:r>
      <w:r w:rsidR="00A33EC9" w:rsidRPr="00166D43">
        <w:rPr>
          <w:rFonts w:ascii="Calibri" w:hAnsi="Calibri" w:cs="Calibri"/>
          <w:sz w:val="22"/>
          <w:szCs w:val="22"/>
        </w:rPr>
        <w:t>od daty zawarcia umow</w:t>
      </w:r>
      <w:r w:rsidR="009F489C" w:rsidRPr="00166D43">
        <w:rPr>
          <w:rFonts w:ascii="Calibri" w:hAnsi="Calibri" w:cs="Calibri"/>
          <w:sz w:val="22"/>
          <w:szCs w:val="22"/>
        </w:rPr>
        <w:t>y.</w:t>
      </w:r>
      <w:r w:rsidR="0063162E" w:rsidRPr="00166D43">
        <w:rPr>
          <w:rFonts w:ascii="Calibri" w:hAnsi="Calibri" w:cs="Calibri"/>
          <w:sz w:val="22"/>
          <w:szCs w:val="22"/>
        </w:rPr>
        <w:t xml:space="preserve"> </w:t>
      </w:r>
    </w:p>
    <w:p w14:paraId="59DB605F" w14:textId="4D0B0D48" w:rsidR="00A33EC9" w:rsidRPr="00780518" w:rsidRDefault="005270A8" w:rsidP="001A19F3">
      <w:pPr>
        <w:pStyle w:val="pkt"/>
        <w:spacing w:before="0" w:after="0" w:line="276" w:lineRule="auto"/>
        <w:ind w:hanging="851"/>
        <w:rPr>
          <w:rFonts w:ascii="Calibri" w:hAnsi="Calibri" w:cs="Calibri"/>
          <w:sz w:val="22"/>
          <w:szCs w:val="22"/>
        </w:rPr>
      </w:pPr>
      <w:r w:rsidRPr="00780518">
        <w:rPr>
          <w:rFonts w:ascii="Calibri" w:hAnsi="Calibri" w:cs="Calibri"/>
          <w:sz w:val="22"/>
          <w:szCs w:val="22"/>
        </w:rPr>
        <w:t>6.2.</w:t>
      </w:r>
      <w:r w:rsidRPr="00780518">
        <w:rPr>
          <w:rFonts w:ascii="Calibri" w:hAnsi="Calibri" w:cs="Calibri"/>
          <w:sz w:val="22"/>
          <w:szCs w:val="22"/>
        </w:rPr>
        <w:tab/>
      </w:r>
      <w:r w:rsidR="0063162E" w:rsidRPr="00780518">
        <w:rPr>
          <w:rFonts w:ascii="Calibri" w:hAnsi="Calibri" w:cs="Calibri"/>
          <w:sz w:val="22"/>
          <w:szCs w:val="22"/>
        </w:rPr>
        <w:t xml:space="preserve">Termin realizacji sukcesywnych dostaw </w:t>
      </w:r>
      <w:r w:rsidR="00780518" w:rsidRPr="00780518">
        <w:rPr>
          <w:rFonts w:asciiTheme="minorHAnsi" w:hAnsiTheme="minorHAnsi"/>
          <w:sz w:val="22"/>
          <w:szCs w:val="22"/>
        </w:rPr>
        <w:t>nie może być dłuższy niż 31 dni od daty złożenia zamówienia</w:t>
      </w:r>
      <w:r w:rsidR="0063162E" w:rsidRPr="00780518">
        <w:rPr>
          <w:rFonts w:ascii="Calibri" w:hAnsi="Calibri" w:cs="Calibri"/>
          <w:sz w:val="22"/>
          <w:szCs w:val="22"/>
        </w:rPr>
        <w:t xml:space="preserve"> jednostkowego.</w:t>
      </w:r>
    </w:p>
    <w:p w14:paraId="4EE343B1" w14:textId="77777777" w:rsidR="00275DE3" w:rsidRPr="005270A8" w:rsidRDefault="00275DE3" w:rsidP="001A19F3">
      <w:pPr>
        <w:pStyle w:val="pkt"/>
        <w:tabs>
          <w:tab w:val="left" w:pos="851"/>
        </w:tabs>
        <w:spacing w:before="0" w:after="0" w:line="276" w:lineRule="auto"/>
        <w:ind w:hanging="851"/>
        <w:rPr>
          <w:rFonts w:ascii="Calibri" w:hAnsi="Calibri" w:cs="Calibri"/>
          <w:sz w:val="22"/>
          <w:szCs w:val="22"/>
        </w:rPr>
      </w:pPr>
    </w:p>
    <w:p w14:paraId="254EBDED" w14:textId="77777777" w:rsidR="00561833" w:rsidRPr="00A15693" w:rsidRDefault="00561833" w:rsidP="001A19F3">
      <w:pPr>
        <w:pStyle w:val="pkt"/>
        <w:spacing w:before="0" w:after="0" w:line="276"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1A19F3">
      <w:pPr>
        <w:suppressAutoHyphens/>
        <w:spacing w:line="276"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1A19F3">
      <w:pPr>
        <w:suppressAutoHyphens/>
        <w:spacing w:line="276"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1A19F3">
      <w:pPr>
        <w:pStyle w:val="Tekstpodstawowy"/>
        <w:numPr>
          <w:ilvl w:val="2"/>
          <w:numId w:val="10"/>
        </w:numPr>
        <w:tabs>
          <w:tab w:val="left" w:pos="851"/>
        </w:tabs>
        <w:spacing w:after="0" w:line="276" w:lineRule="auto"/>
        <w:ind w:left="851" w:hanging="851"/>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1A19F3">
      <w:pPr>
        <w:pStyle w:val="Tekstpodstawowy"/>
        <w:numPr>
          <w:ilvl w:val="2"/>
          <w:numId w:val="10"/>
        </w:numPr>
        <w:tabs>
          <w:tab w:val="left" w:pos="851"/>
        </w:tabs>
        <w:spacing w:after="0" w:line="276" w:lineRule="auto"/>
        <w:ind w:left="851" w:hanging="851"/>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4D591365" w14:textId="2CFDC4A1" w:rsidR="009E71F4" w:rsidRPr="00475DFC" w:rsidRDefault="00561833" w:rsidP="001A19F3">
      <w:pPr>
        <w:pStyle w:val="Tekstpodstawowy"/>
        <w:numPr>
          <w:ilvl w:val="2"/>
          <w:numId w:val="10"/>
        </w:numPr>
        <w:tabs>
          <w:tab w:val="left" w:pos="851"/>
        </w:tabs>
        <w:spacing w:after="0" w:line="276" w:lineRule="auto"/>
        <w:ind w:left="851" w:hanging="851"/>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Pr="00475DFC">
        <w:rPr>
          <w:rFonts w:ascii="Calibri" w:hAnsi="Calibri" w:cs="Calibri"/>
          <w:b/>
          <w:bCs/>
          <w:sz w:val="22"/>
          <w:szCs w:val="22"/>
          <w:lang w:val="pl-PL"/>
        </w:rPr>
        <w:t>w tym zakresie;</w:t>
      </w:r>
      <w:bookmarkEnd w:id="2"/>
    </w:p>
    <w:p w14:paraId="6D49DA29" w14:textId="5C29E5F0" w:rsidR="00A110A8" w:rsidRPr="00B622AC" w:rsidRDefault="00561833" w:rsidP="001A19F3">
      <w:pPr>
        <w:pStyle w:val="Tekstpodstawowy"/>
        <w:numPr>
          <w:ilvl w:val="2"/>
          <w:numId w:val="10"/>
        </w:numPr>
        <w:tabs>
          <w:tab w:val="left" w:pos="851"/>
          <w:tab w:val="left" w:pos="993"/>
        </w:tabs>
        <w:spacing w:after="0" w:line="276" w:lineRule="auto"/>
        <w:ind w:left="851" w:hanging="851"/>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1A341E4E" w14:textId="77777777" w:rsidR="003E6222" w:rsidRPr="00475DFC" w:rsidRDefault="003E6222" w:rsidP="001A19F3">
      <w:pPr>
        <w:pStyle w:val="Tekstpodstawowy"/>
        <w:tabs>
          <w:tab w:val="left" w:pos="851"/>
          <w:tab w:val="left" w:pos="993"/>
        </w:tabs>
        <w:spacing w:after="0" w:line="276" w:lineRule="auto"/>
        <w:jc w:val="both"/>
        <w:rPr>
          <w:rFonts w:ascii="Calibri" w:hAnsi="Calibri" w:cs="Calibri"/>
          <w:sz w:val="22"/>
          <w:szCs w:val="22"/>
          <w:lang w:val="pl-PL"/>
        </w:rPr>
      </w:pPr>
    </w:p>
    <w:p w14:paraId="45435A3E" w14:textId="77777777" w:rsidR="00561833" w:rsidRPr="003F28B4" w:rsidRDefault="00561833" w:rsidP="001A19F3">
      <w:pPr>
        <w:pStyle w:val="pkt"/>
        <w:numPr>
          <w:ilvl w:val="0"/>
          <w:numId w:val="5"/>
        </w:numPr>
        <w:tabs>
          <w:tab w:val="left" w:pos="851"/>
        </w:tabs>
        <w:spacing w:before="0" w:after="0" w:line="276" w:lineRule="auto"/>
        <w:ind w:left="851" w:hanging="851"/>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68EB8B11" w:rsidR="00561833" w:rsidRPr="00AF7746" w:rsidRDefault="00561833" w:rsidP="001A19F3">
      <w:pPr>
        <w:numPr>
          <w:ilvl w:val="1"/>
          <w:numId w:val="5"/>
        </w:numPr>
        <w:tabs>
          <w:tab w:val="left" w:pos="851"/>
        </w:tabs>
        <w:suppressAutoHyphens/>
        <w:spacing w:line="276"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1A19F3">
      <w:pPr>
        <w:numPr>
          <w:ilvl w:val="1"/>
          <w:numId w:val="5"/>
        </w:numPr>
        <w:tabs>
          <w:tab w:val="left" w:pos="851"/>
        </w:tabs>
        <w:suppressAutoHyphens/>
        <w:spacing w:line="276"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w:t>
      </w:r>
      <w:r w:rsidRPr="008E399E">
        <w:rPr>
          <w:rStyle w:val="markedcontent"/>
          <w:rFonts w:asciiTheme="minorHAnsi" w:hAnsiTheme="minorHAnsi" w:cstheme="minorHAnsi"/>
          <w:sz w:val="22"/>
          <w:szCs w:val="22"/>
        </w:rPr>
        <w:lastRenderedPageBreak/>
        <w:t xml:space="preserve">(UE)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3"/>
    <w:p w14:paraId="3AF0097F" w14:textId="2B627D10"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Pr>
          <w:rFonts w:ascii="Calibri" w:hAnsi="Calibri" w:cs="Calibri"/>
          <w:sz w:val="22"/>
          <w:szCs w:val="22"/>
          <w:lang w:eastAsia="zh-CN"/>
        </w:rPr>
        <w:lastRenderedPageBreak/>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1A19F3">
      <w:pPr>
        <w:numPr>
          <w:ilvl w:val="1"/>
          <w:numId w:val="6"/>
        </w:numPr>
        <w:tabs>
          <w:tab w:val="left" w:pos="851"/>
        </w:tabs>
        <w:spacing w:line="276"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27797283" w:rsidR="00FC1036" w:rsidRPr="007720DE" w:rsidRDefault="00E24EE7" w:rsidP="001A19F3">
      <w:pPr>
        <w:numPr>
          <w:ilvl w:val="2"/>
          <w:numId w:val="6"/>
        </w:numPr>
        <w:tabs>
          <w:tab w:val="left" w:pos="851"/>
        </w:tabs>
        <w:spacing w:line="276" w:lineRule="auto"/>
        <w:ind w:left="851" w:hanging="851"/>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powaniu na dzień 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 xml:space="preserve">ałącznik nr </w:t>
      </w:r>
      <w:r w:rsidR="0023285E">
        <w:rPr>
          <w:rFonts w:ascii="Calibri" w:hAnsi="Calibri" w:cs="Calibri"/>
          <w:b/>
          <w:bCs/>
          <w:sz w:val="22"/>
          <w:szCs w:val="22"/>
        </w:rPr>
        <w:t>2</w:t>
      </w:r>
      <w:r w:rsidR="007541CC">
        <w:rPr>
          <w:rFonts w:ascii="Calibri" w:hAnsi="Calibri" w:cs="Calibri"/>
          <w:b/>
          <w:bCs/>
          <w:sz w:val="22"/>
          <w:szCs w:val="22"/>
        </w:rPr>
        <w:t>a</w:t>
      </w:r>
      <w:r w:rsidRPr="007720DE">
        <w:rPr>
          <w:rFonts w:ascii="Calibri" w:hAnsi="Calibri" w:cs="Calibri"/>
          <w:b/>
          <w:bCs/>
          <w:sz w:val="22"/>
          <w:szCs w:val="22"/>
        </w:rPr>
        <w:t xml:space="preserve"> i </w:t>
      </w:r>
      <w:r w:rsidR="0023285E">
        <w:rPr>
          <w:rFonts w:ascii="Calibri" w:hAnsi="Calibri" w:cs="Calibri"/>
          <w:b/>
          <w:bCs/>
          <w:sz w:val="22"/>
          <w:szCs w:val="22"/>
        </w:rPr>
        <w:t>2</w:t>
      </w:r>
      <w:r w:rsidR="007541CC">
        <w:rPr>
          <w:rFonts w:ascii="Calibri" w:hAnsi="Calibri" w:cs="Calibri"/>
          <w:b/>
          <w:bCs/>
          <w:sz w:val="22"/>
          <w:szCs w:val="22"/>
        </w:rPr>
        <w:t xml:space="preserve">b </w:t>
      </w:r>
      <w:r w:rsidRPr="007720DE">
        <w:rPr>
          <w:rFonts w:ascii="Calibri" w:hAnsi="Calibri" w:cs="Calibri"/>
          <w:b/>
          <w:bCs/>
          <w:sz w:val="22"/>
          <w:szCs w:val="22"/>
        </w:rPr>
        <w:t>do SWZ.</w:t>
      </w:r>
    </w:p>
    <w:p w14:paraId="54CBAAD6" w14:textId="71FAC066" w:rsidR="00FC1036" w:rsidRPr="00C00DA2" w:rsidRDefault="000D3E2D" w:rsidP="001A19F3">
      <w:pPr>
        <w:numPr>
          <w:ilvl w:val="2"/>
          <w:numId w:val="6"/>
        </w:numPr>
        <w:tabs>
          <w:tab w:val="left" w:pos="851"/>
        </w:tabs>
        <w:spacing w:line="276" w:lineRule="auto"/>
        <w:ind w:left="851" w:hanging="851"/>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Pr>
          <w:rFonts w:ascii="Calibri" w:hAnsi="Calibri" w:cs="Calibri"/>
          <w:sz w:val="22"/>
          <w:szCs w:val="22"/>
        </w:rPr>
        <w:t>zakresie, w którym</w:t>
      </w:r>
      <w:r w:rsidR="00FC1036" w:rsidRPr="00C00DA2">
        <w:rPr>
          <w:rFonts w:ascii="Calibri" w:hAnsi="Calibri" w:cs="Calibri"/>
          <w:sz w:val="22"/>
          <w:szCs w:val="22"/>
        </w:rPr>
        <w:t xml:space="preserve"> każdy z </w:t>
      </w:r>
      <w:r>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Pr>
          <w:rFonts w:ascii="Calibri" w:hAnsi="Calibri" w:cs="Calibri"/>
          <w:sz w:val="22"/>
          <w:szCs w:val="22"/>
        </w:rPr>
        <w:t xml:space="preserve"> oraz brak podstaw wykluczenia.</w:t>
      </w:r>
    </w:p>
    <w:p w14:paraId="610A9BFE" w14:textId="77777777" w:rsidR="006E39D6" w:rsidRPr="002D2A07" w:rsidRDefault="006E39D6" w:rsidP="001A19F3">
      <w:pPr>
        <w:pStyle w:val="Tekstpodstawowywcity2"/>
        <w:numPr>
          <w:ilvl w:val="1"/>
          <w:numId w:val="6"/>
        </w:numPr>
        <w:tabs>
          <w:tab w:val="left" w:pos="851"/>
        </w:tabs>
        <w:spacing w:after="0" w:line="276"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3459DF83" w:rsidR="00FC1036" w:rsidRPr="00C00DA2" w:rsidRDefault="00FC1036" w:rsidP="001A19F3">
      <w:pPr>
        <w:numPr>
          <w:ilvl w:val="2"/>
          <w:numId w:val="6"/>
        </w:numPr>
        <w:tabs>
          <w:tab w:val="left" w:pos="851"/>
        </w:tabs>
        <w:suppressAutoHyphens/>
        <w:spacing w:line="276"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67058E" w:rsidRPr="002D2A07">
        <w:rPr>
          <w:rFonts w:ascii="Calibri" w:hAnsi="Calibri" w:cs="Calibri"/>
          <w:b/>
          <w:bCs/>
          <w:kern w:val="32"/>
          <w:sz w:val="22"/>
          <w:szCs w:val="22"/>
          <w:lang w:eastAsia="ar-SA"/>
        </w:rPr>
        <w:t>9.</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3667FB33" w14:textId="77777777" w:rsidR="00FC1036" w:rsidRPr="00C00DA2" w:rsidRDefault="00FC1036" w:rsidP="001A19F3">
      <w:pPr>
        <w:numPr>
          <w:ilvl w:val="1"/>
          <w:numId w:val="4"/>
        </w:numPr>
        <w:tabs>
          <w:tab w:val="left" w:pos="567"/>
        </w:tabs>
        <w:suppressAutoHyphens/>
        <w:spacing w:line="276" w:lineRule="auto"/>
        <w:jc w:val="both"/>
        <w:rPr>
          <w:rFonts w:ascii="Calibri" w:hAnsi="Calibri" w:cs="Calibri"/>
          <w:vanish/>
          <w:sz w:val="22"/>
          <w:szCs w:val="22"/>
          <w:lang w:eastAsia="ar-SA"/>
        </w:rPr>
      </w:pPr>
    </w:p>
    <w:p w14:paraId="4E1CA054" w14:textId="72DAB48D" w:rsidR="00FC1036" w:rsidRPr="00C00DA2" w:rsidRDefault="00FC1036" w:rsidP="001A19F3">
      <w:pPr>
        <w:numPr>
          <w:ilvl w:val="2"/>
          <w:numId w:val="6"/>
        </w:numPr>
        <w:tabs>
          <w:tab w:val="left" w:pos="851"/>
        </w:tabs>
        <w:suppressAutoHyphens/>
        <w:spacing w:line="276"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 xml:space="preserve">w pkt </w:t>
      </w:r>
      <w:r w:rsidR="0067058E" w:rsidRPr="002D2A07">
        <w:rPr>
          <w:rFonts w:ascii="Calibri" w:hAnsi="Calibri" w:cs="Calibri"/>
          <w:b/>
          <w:bCs/>
          <w:sz w:val="22"/>
          <w:szCs w:val="22"/>
          <w:lang w:eastAsia="ar-SA"/>
        </w:rPr>
        <w:t>9</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BB39F8">
        <w:rPr>
          <w:rFonts w:ascii="Calibri" w:hAnsi="Calibri" w:cs="Calibri"/>
          <w:sz w:val="22"/>
          <w:szCs w:val="22"/>
          <w:lang w:eastAsia="ar-SA"/>
        </w:rPr>
        <w:t xml:space="preserve">                  </w:t>
      </w:r>
      <w:r w:rsidR="00890A6D">
        <w:rPr>
          <w:rFonts w:ascii="Calibri" w:hAnsi="Calibri" w:cs="Calibri"/>
          <w:sz w:val="22"/>
          <w:szCs w:val="22"/>
          <w:lang w:eastAsia="ar-SA"/>
        </w:rPr>
        <w:t>3</w:t>
      </w:r>
      <w:r w:rsidRPr="00C00DA2">
        <w:rPr>
          <w:rFonts w:ascii="Calibri" w:hAnsi="Calibri" w:cs="Calibri"/>
          <w:sz w:val="22"/>
          <w:szCs w:val="22"/>
          <w:lang w:eastAsia="ar-SA"/>
        </w:rPr>
        <w:t xml:space="preserve"> 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77777777" w:rsidR="00FC1036" w:rsidRPr="00BE7044" w:rsidRDefault="0067058E" w:rsidP="001A19F3">
      <w:pPr>
        <w:numPr>
          <w:ilvl w:val="2"/>
          <w:numId w:val="6"/>
        </w:numPr>
        <w:tabs>
          <w:tab w:val="left" w:pos="851"/>
        </w:tabs>
        <w:suppressAutoHyphens/>
        <w:spacing w:line="276"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77777777" w:rsidR="00C32625" w:rsidRPr="009C0ACA" w:rsidRDefault="00C32625" w:rsidP="001A19F3">
      <w:pPr>
        <w:pStyle w:val="Tekstpodstawowywcity2"/>
        <w:numPr>
          <w:ilvl w:val="1"/>
          <w:numId w:val="6"/>
        </w:numPr>
        <w:tabs>
          <w:tab w:val="left" w:pos="851"/>
        </w:tabs>
        <w:spacing w:after="0" w:line="276"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 xml:space="preserve"> i aktualność.</w:t>
      </w:r>
    </w:p>
    <w:p w14:paraId="52C98B27" w14:textId="1609373E" w:rsidR="00437D61" w:rsidRPr="000047EF" w:rsidRDefault="00EA1EA8" w:rsidP="001A19F3">
      <w:pPr>
        <w:pStyle w:val="Tekstpodstawowywcity2"/>
        <w:numPr>
          <w:ilvl w:val="2"/>
          <w:numId w:val="6"/>
        </w:numPr>
        <w:spacing w:after="0" w:line="276" w:lineRule="auto"/>
        <w:ind w:left="851" w:hanging="851"/>
        <w:jc w:val="both"/>
        <w:rPr>
          <w:rFonts w:ascii="Calibri" w:hAnsi="Calibri" w:cs="Calibri"/>
          <w:b/>
          <w:bCs/>
          <w:sz w:val="22"/>
          <w:szCs w:val="22"/>
        </w:rPr>
      </w:pPr>
      <w:r>
        <w:rPr>
          <w:rFonts w:ascii="Calibri" w:hAnsi="Calibri" w:cs="Calibri"/>
          <w:sz w:val="22"/>
          <w:szCs w:val="22"/>
          <w:lang w:val="pl-PL"/>
        </w:rPr>
        <w:t xml:space="preserve">   </w:t>
      </w:r>
      <w:r w:rsidR="00437D61"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lang w:val="pl-PL"/>
        </w:rPr>
        <w:t xml:space="preserve">, o ile Wykonawca wskaże w oświadczeniu, </w:t>
      </w:r>
      <w:r w:rsidR="00437D61" w:rsidRPr="00BE7044">
        <w:rPr>
          <w:rFonts w:ascii="Calibri" w:hAnsi="Calibri" w:cs="Calibri"/>
          <w:sz w:val="22"/>
          <w:szCs w:val="22"/>
        </w:rPr>
        <w:t>o którym mowa</w:t>
      </w:r>
      <w:r w:rsidR="00B36E42">
        <w:rPr>
          <w:rFonts w:ascii="Calibri" w:hAnsi="Calibri" w:cs="Calibri"/>
          <w:sz w:val="22"/>
          <w:szCs w:val="22"/>
          <w:lang w:val="pl-PL"/>
        </w:rPr>
        <w:t xml:space="preserve">                </w:t>
      </w:r>
      <w:r w:rsidR="006774FD">
        <w:rPr>
          <w:rFonts w:ascii="Calibri" w:hAnsi="Calibri" w:cs="Calibri"/>
          <w:sz w:val="22"/>
          <w:szCs w:val="22"/>
          <w:lang w:val="pl-PL"/>
        </w:rPr>
        <w:t xml:space="preserve"> </w:t>
      </w:r>
      <w:r w:rsidR="00437D61" w:rsidRPr="00163C32">
        <w:rPr>
          <w:rFonts w:ascii="Calibri" w:hAnsi="Calibri" w:cs="Calibri"/>
          <w:b/>
          <w:bCs/>
          <w:sz w:val="22"/>
          <w:szCs w:val="22"/>
        </w:rPr>
        <w:t xml:space="preserve">w pkt </w:t>
      </w:r>
      <w:r w:rsidR="008925B0" w:rsidRPr="00163C32">
        <w:rPr>
          <w:rFonts w:ascii="Calibri" w:hAnsi="Calibri" w:cs="Calibri"/>
          <w:b/>
          <w:bCs/>
          <w:sz w:val="22"/>
          <w:szCs w:val="22"/>
          <w:lang w:val="pl-PL"/>
        </w:rPr>
        <w:t>9</w:t>
      </w:r>
      <w:r w:rsidR="00437D61" w:rsidRPr="00163C32">
        <w:rPr>
          <w:rFonts w:ascii="Calibri" w:hAnsi="Calibri" w:cs="Calibri"/>
          <w:b/>
          <w:bCs/>
          <w:sz w:val="22"/>
          <w:szCs w:val="22"/>
          <w:lang w:val="pl-PL"/>
        </w:rPr>
        <w:t>.1.</w:t>
      </w:r>
      <w:r w:rsidR="00C32625" w:rsidRPr="00163C32">
        <w:rPr>
          <w:rFonts w:ascii="Calibri" w:hAnsi="Calibri" w:cs="Calibri"/>
          <w:b/>
          <w:bCs/>
          <w:sz w:val="22"/>
          <w:szCs w:val="22"/>
          <w:lang w:val="pl-PL"/>
        </w:rPr>
        <w:t>1.</w:t>
      </w:r>
      <w:r w:rsidR="00A41E50">
        <w:rPr>
          <w:rFonts w:ascii="Calibri" w:hAnsi="Calibri" w:cs="Calibri"/>
          <w:b/>
          <w:bCs/>
          <w:sz w:val="22"/>
          <w:szCs w:val="22"/>
          <w:lang w:val="pl-PL"/>
        </w:rPr>
        <w:t xml:space="preserve"> </w:t>
      </w:r>
      <w:r w:rsidR="00437D61" w:rsidRPr="00163C32">
        <w:rPr>
          <w:rFonts w:ascii="Calibri" w:hAnsi="Calibri" w:cs="Calibri"/>
          <w:b/>
          <w:bCs/>
          <w:sz w:val="22"/>
          <w:szCs w:val="22"/>
        </w:rPr>
        <w:t>SWZ</w:t>
      </w:r>
      <w:r w:rsidR="00437D61" w:rsidRPr="00BE7044">
        <w:rPr>
          <w:rFonts w:ascii="Calibri" w:hAnsi="Calibri" w:cs="Calibri"/>
          <w:sz w:val="22"/>
          <w:szCs w:val="22"/>
        </w:rPr>
        <w:t xml:space="preserve">, dane umożliwiające dostęp do tych środków. </w:t>
      </w:r>
      <w:r w:rsidR="000047EF" w:rsidRPr="000047EF">
        <w:rPr>
          <w:rFonts w:ascii="Calibri" w:hAnsi="Calibri" w:cs="Calibri"/>
          <w:b/>
          <w:bCs/>
          <w:sz w:val="22"/>
          <w:szCs w:val="22"/>
          <w:lang w:val="pl-PL"/>
        </w:rPr>
        <w:t>UWAGA: W przypadku Wykonawców figurujących w Krajowym Rejestrze Sądowym lub Centralnej Ewidencji</w:t>
      </w:r>
      <w:r w:rsidR="00B36E42">
        <w:rPr>
          <w:rFonts w:ascii="Calibri" w:hAnsi="Calibri" w:cs="Calibri"/>
          <w:b/>
          <w:bCs/>
          <w:sz w:val="22"/>
          <w:szCs w:val="22"/>
          <w:lang w:val="pl-PL"/>
        </w:rPr>
        <w:t xml:space="preserve">                            </w:t>
      </w:r>
      <w:r w:rsidR="000047EF" w:rsidRPr="000047EF">
        <w:rPr>
          <w:rFonts w:ascii="Calibri" w:hAnsi="Calibri" w:cs="Calibri"/>
          <w:b/>
          <w:bCs/>
          <w:sz w:val="22"/>
          <w:szCs w:val="22"/>
          <w:lang w:val="pl-PL"/>
        </w:rPr>
        <w:t>i Informacji o Działalności Gospodarczej podanie przez Wykonawcę w oświadczeniu, o którym mowa</w:t>
      </w:r>
      <w:r w:rsidR="00A41E50">
        <w:rPr>
          <w:rFonts w:ascii="Calibri" w:hAnsi="Calibri" w:cs="Calibri"/>
          <w:b/>
          <w:bCs/>
          <w:sz w:val="22"/>
          <w:szCs w:val="22"/>
          <w:lang w:val="pl-PL"/>
        </w:rPr>
        <w:t xml:space="preserve"> </w:t>
      </w:r>
      <w:r w:rsidR="000047EF" w:rsidRPr="000047EF">
        <w:rPr>
          <w:rFonts w:ascii="Calibri" w:hAnsi="Calibri" w:cs="Calibri"/>
          <w:b/>
          <w:bCs/>
          <w:sz w:val="22"/>
          <w:szCs w:val="22"/>
          <w:lang w:val="pl-PL"/>
        </w:rPr>
        <w:t xml:space="preserve">w art. 125 ust. 1 Ustawy jego numeru Identyfikacji podatkowej NIP będzie wystarczające do uzyskania dostępu do odpisu lub informacji z Krajowego Rejestru Sądowego lub Centralnej </w:t>
      </w:r>
      <w:r w:rsidR="000047EF" w:rsidRPr="000047EF">
        <w:rPr>
          <w:rFonts w:ascii="Calibri" w:hAnsi="Calibri" w:cs="Calibri"/>
          <w:b/>
          <w:bCs/>
          <w:sz w:val="22"/>
          <w:szCs w:val="22"/>
          <w:lang w:val="pl-PL"/>
        </w:rPr>
        <w:lastRenderedPageBreak/>
        <w:t>Ewidencji i Informacji o Działalności Gospodarczej na potwierdzenie braku podstaw wykluczenia okre</w:t>
      </w:r>
      <w:r w:rsidR="00A41E50">
        <w:rPr>
          <w:rFonts w:ascii="Calibri" w:hAnsi="Calibri" w:cs="Calibri"/>
          <w:b/>
          <w:bCs/>
          <w:sz w:val="22"/>
          <w:szCs w:val="22"/>
          <w:lang w:val="pl-PL"/>
        </w:rPr>
        <w:t>ś</w:t>
      </w:r>
      <w:r w:rsidR="000047EF" w:rsidRPr="000047EF">
        <w:rPr>
          <w:rFonts w:ascii="Calibri" w:hAnsi="Calibri" w:cs="Calibri"/>
          <w:b/>
          <w:bCs/>
          <w:sz w:val="22"/>
          <w:szCs w:val="22"/>
          <w:lang w:val="pl-PL"/>
        </w:rPr>
        <w:t>lonej w art. 109 ust. 1 pkt 4 Ustawy.</w:t>
      </w:r>
    </w:p>
    <w:p w14:paraId="18EC483D" w14:textId="792AC8E1" w:rsidR="00E706A5" w:rsidRPr="0023285E" w:rsidRDefault="00E706A5" w:rsidP="001A19F3">
      <w:pPr>
        <w:pStyle w:val="Tekstpodstawowywcity2"/>
        <w:numPr>
          <w:ilvl w:val="3"/>
          <w:numId w:val="6"/>
        </w:numPr>
        <w:tabs>
          <w:tab w:val="left" w:pos="851"/>
        </w:tabs>
        <w:spacing w:after="0" w:line="276" w:lineRule="auto"/>
        <w:ind w:left="851" w:hanging="851"/>
        <w:jc w:val="both"/>
        <w:rPr>
          <w:rFonts w:ascii="Calibri" w:hAnsi="Calibri" w:cs="Calibri"/>
          <w:sz w:val="22"/>
          <w:szCs w:val="22"/>
        </w:rPr>
      </w:pPr>
      <w:r w:rsidRPr="00824661">
        <w:rPr>
          <w:rFonts w:ascii="Calibri" w:hAnsi="Calibri" w:cs="Calibri"/>
          <w:sz w:val="22"/>
          <w:szCs w:val="22"/>
          <w:lang w:val="pl-PL"/>
        </w:rPr>
        <w:t>Jeżeli Wykonawca nie złożył oświadczenia, o którym mowa w art.</w:t>
      </w:r>
      <w:r w:rsidR="00A41E50">
        <w:rPr>
          <w:rFonts w:ascii="Calibri" w:hAnsi="Calibri" w:cs="Calibri"/>
          <w:sz w:val="22"/>
          <w:szCs w:val="22"/>
          <w:lang w:val="pl-PL"/>
        </w:rPr>
        <w:t xml:space="preserve"> </w:t>
      </w:r>
      <w:r w:rsidRPr="00824661">
        <w:rPr>
          <w:rFonts w:ascii="Calibri" w:hAnsi="Calibri" w:cs="Calibri"/>
          <w:sz w:val="22"/>
          <w:szCs w:val="22"/>
          <w:lang w:val="pl-PL"/>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Pr>
          <w:rFonts w:ascii="Calibri" w:hAnsi="Calibri" w:cs="Calibri"/>
          <w:sz w:val="22"/>
          <w:szCs w:val="22"/>
          <w:lang w:val="pl-PL"/>
        </w:rPr>
        <w:t xml:space="preserve"> o</w:t>
      </w:r>
      <w:r w:rsidR="00824661" w:rsidRPr="00824661">
        <w:rPr>
          <w:rFonts w:ascii="Calibri" w:hAnsi="Calibri" w:cs="Calibri"/>
          <w:sz w:val="22"/>
          <w:szCs w:val="22"/>
          <w:lang w:val="pl-PL"/>
        </w:rPr>
        <w:t>ferta Wykonawcy podlega odrzuceniu bez względu na ich złożenie, uzupełnienie lub poprawienie lub zachodzą przesłanki unieważnienia postępowania.</w:t>
      </w:r>
    </w:p>
    <w:p w14:paraId="79694FE7" w14:textId="77777777" w:rsidR="0023285E" w:rsidRPr="00824661" w:rsidRDefault="0023285E" w:rsidP="001A19F3">
      <w:pPr>
        <w:pStyle w:val="Tekstpodstawowywcity2"/>
        <w:tabs>
          <w:tab w:val="left" w:pos="851"/>
        </w:tabs>
        <w:spacing w:after="0" w:line="276" w:lineRule="auto"/>
        <w:ind w:left="851"/>
        <w:jc w:val="both"/>
        <w:rPr>
          <w:rFonts w:ascii="Calibri" w:hAnsi="Calibri" w:cs="Calibri"/>
          <w:sz w:val="22"/>
          <w:szCs w:val="22"/>
        </w:rPr>
      </w:pPr>
    </w:p>
    <w:p w14:paraId="3B9C034F" w14:textId="6BBDB60C" w:rsidR="00824661" w:rsidRPr="003F28B4" w:rsidRDefault="003F28B4" w:rsidP="001A19F3">
      <w:pPr>
        <w:numPr>
          <w:ilvl w:val="0"/>
          <w:numId w:val="6"/>
        </w:numPr>
        <w:tabs>
          <w:tab w:val="left" w:pos="851"/>
        </w:tabs>
        <w:spacing w:line="276" w:lineRule="auto"/>
        <w:ind w:left="851" w:hanging="851"/>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6B37BB8C" w14:textId="4D7C83F1" w:rsidR="00824661" w:rsidRPr="00D93B4F" w:rsidRDefault="00824661" w:rsidP="001A19F3">
      <w:pPr>
        <w:widowControl w:val="0"/>
        <w:numPr>
          <w:ilvl w:val="1"/>
          <w:numId w:val="6"/>
        </w:numPr>
        <w:tabs>
          <w:tab w:val="left" w:pos="851"/>
        </w:tabs>
        <w:spacing w:line="276"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0EC80141" w:rsidR="00824661" w:rsidRPr="00D93B4F" w:rsidRDefault="00824661" w:rsidP="001A19F3">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 Wykonawców wykazuje spełnianie warunków udziału w postępowaniu. </w:t>
      </w:r>
    </w:p>
    <w:p w14:paraId="58E4EBDE" w14:textId="77777777" w:rsidR="001C393F" w:rsidRPr="001C393F" w:rsidRDefault="00824661" w:rsidP="001A19F3">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1A19F3">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1A19F3">
      <w:pPr>
        <w:widowControl w:val="0"/>
        <w:tabs>
          <w:tab w:val="left" w:pos="284"/>
          <w:tab w:val="left" w:pos="851"/>
        </w:tabs>
        <w:spacing w:line="276" w:lineRule="auto"/>
        <w:ind w:left="851"/>
        <w:jc w:val="both"/>
        <w:outlineLvl w:val="1"/>
        <w:rPr>
          <w:rFonts w:ascii="Calibri" w:eastAsia="Calibri" w:hAnsi="Calibri" w:cs="Calibri"/>
          <w:bCs/>
          <w:iCs/>
          <w:sz w:val="22"/>
          <w:szCs w:val="22"/>
          <w:u w:val="single"/>
          <w:lang w:eastAsia="en-US"/>
        </w:rPr>
      </w:pPr>
    </w:p>
    <w:p w14:paraId="786CF51A" w14:textId="611A71E2" w:rsidR="001C393F" w:rsidRPr="003F28B4" w:rsidRDefault="001C393F" w:rsidP="001A19F3">
      <w:pPr>
        <w:numPr>
          <w:ilvl w:val="0"/>
          <w:numId w:val="3"/>
        </w:numPr>
        <w:tabs>
          <w:tab w:val="clear" w:pos="360"/>
          <w:tab w:val="left" w:pos="0"/>
          <w:tab w:val="num" w:pos="851"/>
        </w:tabs>
        <w:overflowPunct w:val="0"/>
        <w:autoSpaceDE w:val="0"/>
        <w:autoSpaceDN w:val="0"/>
        <w:adjustRightInd w:val="0"/>
        <w:spacing w:line="276" w:lineRule="auto"/>
        <w:ind w:left="851" w:hanging="851"/>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Pr="003F28B4">
        <w:rPr>
          <w:rFonts w:ascii="Calibri" w:hAnsi="Calibri" w:cs="Calibri"/>
          <w:b/>
          <w:bCs/>
          <w:sz w:val="22"/>
          <w:szCs w:val="22"/>
          <w:u w:val="single"/>
        </w:rPr>
        <w:t xml:space="preserve"> do porozumiewania się z Wykonawcami.</w:t>
      </w:r>
    </w:p>
    <w:p w14:paraId="0703D724" w14:textId="54DA9181" w:rsidR="001C393F" w:rsidRDefault="001C393F" w:rsidP="001A19F3">
      <w:pPr>
        <w:widowControl w:val="0"/>
        <w:numPr>
          <w:ilvl w:val="1"/>
          <w:numId w:val="3"/>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2" w:history="1">
        <w:r w:rsidR="00C95DB1" w:rsidRPr="00974965">
          <w:rPr>
            <w:rStyle w:val="Hipercze"/>
            <w:rFonts w:ascii="Calibri" w:hAnsi="Calibri" w:cs="Calibri"/>
            <w:sz w:val="22"/>
            <w:szCs w:val="22"/>
          </w:rPr>
          <w:t>https://platformazakupowa.pl/pn/l</w:t>
        </w:r>
      </w:hyperlink>
      <w:r w:rsidR="00C95DB1">
        <w:rPr>
          <w:rStyle w:val="Hipercze"/>
          <w:rFonts w:ascii="Calibri" w:hAnsi="Calibri" w:cs="Calibri"/>
          <w:sz w:val="22"/>
          <w:szCs w:val="22"/>
        </w:rPr>
        <w:t>it</w:t>
      </w:r>
    </w:p>
    <w:p w14:paraId="39613ABF" w14:textId="60257D01" w:rsidR="001C393F" w:rsidRDefault="001C393F" w:rsidP="001A19F3">
      <w:pPr>
        <w:numPr>
          <w:ilvl w:val="1"/>
          <w:numId w:val="3"/>
        </w:numPr>
        <w:tabs>
          <w:tab w:val="clear" w:pos="360"/>
          <w:tab w:val="left" w:pos="851"/>
        </w:tabs>
        <w:spacing w:line="276"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C95DB1">
        <w:rPr>
          <w:rFonts w:ascii="Calibri" w:eastAsia="Calibri" w:hAnsi="Calibri" w:cs="Calibri"/>
          <w:b/>
          <w:bCs/>
          <w:sz w:val="22"/>
          <w:szCs w:val="22"/>
          <w:lang w:eastAsia="en-US"/>
        </w:rPr>
        <w:t>Mariusz Kożuchowski – mistrz KP</w:t>
      </w:r>
      <w:r w:rsidR="00BD0AF6">
        <w:rPr>
          <w:rFonts w:ascii="Calibri" w:eastAsia="Calibri" w:hAnsi="Calibri" w:cs="Calibri"/>
          <w:b/>
          <w:bCs/>
          <w:sz w:val="22"/>
          <w:szCs w:val="22"/>
          <w:lang w:eastAsia="en-US"/>
        </w:rPr>
        <w:t>P</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3" w:history="1">
        <w:r w:rsidRPr="00192F98">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1A19F3">
      <w:pPr>
        <w:tabs>
          <w:tab w:val="num" w:pos="851"/>
        </w:tabs>
        <w:spacing w:line="276"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xml:space="preserve">. Korespondencja, której zgodnie z obowiązującymi przepisami, adresatem jest </w:t>
      </w:r>
      <w:r w:rsidRPr="00C00DA2">
        <w:rPr>
          <w:rFonts w:ascii="Calibri" w:eastAsia="Calibri" w:hAnsi="Calibri" w:cs="Calibri"/>
          <w:sz w:val="22"/>
          <w:szCs w:val="22"/>
          <w:lang w:eastAsia="en-US"/>
        </w:rPr>
        <w:lastRenderedPageBreak/>
        <w:t>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1A19F3">
      <w:pPr>
        <w:tabs>
          <w:tab w:val="num" w:pos="851"/>
        </w:tabs>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1A19F3">
      <w:pPr>
        <w:widowControl w:val="0"/>
        <w:numPr>
          <w:ilvl w:val="1"/>
          <w:numId w:val="7"/>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1A19F3">
      <w:pPr>
        <w:tabs>
          <w:tab w:val="left" w:pos="851"/>
        </w:tabs>
        <w:spacing w:line="276"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1A19F3">
      <w:pPr>
        <w:tabs>
          <w:tab w:val="left" w:pos="709"/>
          <w:tab w:val="left" w:pos="851"/>
        </w:tabs>
        <w:spacing w:line="276"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1A19F3">
      <w:pPr>
        <w:spacing w:line="276"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1A19F3">
      <w:pPr>
        <w:spacing w:line="276"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1A19F3">
      <w:pPr>
        <w:numPr>
          <w:ilvl w:val="0"/>
          <w:numId w:val="7"/>
        </w:numPr>
        <w:tabs>
          <w:tab w:val="left" w:pos="851"/>
        </w:tabs>
        <w:spacing w:line="276" w:lineRule="auto"/>
        <w:ind w:left="851" w:hanging="851"/>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t>
      </w:r>
      <w:r w:rsidRPr="00C00DA2">
        <w:rPr>
          <w:rFonts w:ascii="Calibri" w:hAnsi="Calibri" w:cs="Calibri"/>
          <w:b/>
          <w:bCs/>
          <w:sz w:val="22"/>
          <w:szCs w:val="22"/>
        </w:rPr>
        <w:lastRenderedPageBreak/>
        <w:t>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1A19F3">
      <w:pPr>
        <w:tabs>
          <w:tab w:val="left" w:pos="851"/>
        </w:tabs>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1A19F3">
      <w:pPr>
        <w:spacing w:line="276"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2CFA3E36"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1731737D" w14:textId="012E5348" w:rsidR="00FC0C4E" w:rsidRDefault="00141F1F" w:rsidP="001A19F3">
      <w:pPr>
        <w:suppressAutoHyphens/>
        <w:spacing w:line="276"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1A19F3">
      <w:pPr>
        <w:pStyle w:val="Akapitzlist"/>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1A19F3">
      <w:pPr>
        <w:tabs>
          <w:tab w:val="left" w:pos="851"/>
        </w:tabs>
        <w:suppressAutoHyphens/>
        <w:spacing w:line="276" w:lineRule="auto"/>
        <w:ind w:left="851"/>
        <w:contextualSpacing/>
        <w:jc w:val="both"/>
        <w:rPr>
          <w:rFonts w:ascii="Calibri" w:hAnsi="Calibri" w:cs="Calibri"/>
          <w:bCs/>
          <w:iCs/>
          <w:sz w:val="22"/>
          <w:szCs w:val="22"/>
        </w:rPr>
      </w:pPr>
    </w:p>
    <w:p w14:paraId="35713543" w14:textId="0354045E" w:rsidR="008944B3" w:rsidRPr="00C00DA2" w:rsidRDefault="008944B3" w:rsidP="001A19F3">
      <w:pPr>
        <w:tabs>
          <w:tab w:val="left" w:pos="851"/>
        </w:tabs>
        <w:spacing w:line="276"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w:t>
      </w:r>
      <w:r w:rsidR="007C4756" w:rsidRPr="00D044B5">
        <w:rPr>
          <w:rFonts w:ascii="Calibri" w:hAnsi="Calibri" w:cs="Calibri"/>
          <w:b/>
          <w:bCs/>
          <w:sz w:val="22"/>
          <w:szCs w:val="22"/>
          <w:u w:val="single"/>
        </w:rPr>
        <w:t xml:space="preserve">      </w:t>
      </w:r>
      <w:r w:rsidR="006774FD" w:rsidRPr="00D044B5">
        <w:rPr>
          <w:rFonts w:ascii="Calibri" w:hAnsi="Calibri" w:cs="Calibri"/>
          <w:b/>
          <w:bCs/>
          <w:sz w:val="22"/>
          <w:szCs w:val="22"/>
          <w:u w:val="single"/>
        </w:rPr>
        <w:t xml:space="preserve">        </w:t>
      </w:r>
      <w:r w:rsidRPr="00D044B5">
        <w:rPr>
          <w:rFonts w:ascii="Calibri" w:hAnsi="Calibri" w:cs="Calibri"/>
          <w:b/>
          <w:bCs/>
          <w:sz w:val="22"/>
          <w:szCs w:val="22"/>
          <w:u w:val="single"/>
        </w:rPr>
        <w:t xml:space="preserve"> w SWZ</w:t>
      </w:r>
      <w:r>
        <w:rPr>
          <w:rFonts w:ascii="Calibri" w:hAnsi="Calibri" w:cs="Calibri"/>
          <w:b/>
          <w:bCs/>
          <w:sz w:val="22"/>
          <w:szCs w:val="22"/>
        </w:rPr>
        <w:t>.</w:t>
      </w:r>
    </w:p>
    <w:p w14:paraId="53151A8A" w14:textId="77777777" w:rsidR="008944B3" w:rsidRPr="00C00DA2" w:rsidRDefault="008944B3" w:rsidP="001A19F3">
      <w:pPr>
        <w:numPr>
          <w:ilvl w:val="1"/>
          <w:numId w:val="13"/>
        </w:numPr>
        <w:tabs>
          <w:tab w:val="left" w:pos="851"/>
        </w:tabs>
        <w:suppressAutoHyphens/>
        <w:spacing w:line="276"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1A19F3">
      <w:pPr>
        <w:spacing w:line="276"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1A19F3">
      <w:pPr>
        <w:tabs>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4C11ED1B" w:rsidR="008944B3" w:rsidRDefault="008944B3" w:rsidP="001A19F3">
      <w:pPr>
        <w:tabs>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16" w:history="1">
        <w:r w:rsidR="00BD1F2C" w:rsidRPr="00974965">
          <w:rPr>
            <w:rStyle w:val="Hipercze"/>
            <w:rFonts w:ascii="Calibri" w:hAnsi="Calibri" w:cs="Calibri"/>
            <w:sz w:val="22"/>
            <w:szCs w:val="22"/>
          </w:rPr>
          <w:t>https://platformazakupowa.pl/pn/l</w:t>
        </w:r>
      </w:hyperlink>
      <w:r w:rsidR="00BD0AF6">
        <w:rPr>
          <w:rStyle w:val="Hipercze"/>
          <w:rFonts w:ascii="Calibri" w:hAnsi="Calibri" w:cs="Calibri"/>
          <w:sz w:val="22"/>
          <w:szCs w:val="22"/>
        </w:rPr>
        <w:t>it</w:t>
      </w:r>
    </w:p>
    <w:p w14:paraId="561894BA" w14:textId="77777777" w:rsidR="008944B3" w:rsidRDefault="008944B3" w:rsidP="001A19F3">
      <w:pPr>
        <w:tabs>
          <w:tab w:val="left" w:pos="567"/>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lastRenderedPageBreak/>
        <w:t>14.2.3.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77777777" w:rsidR="00DD376F" w:rsidRPr="00DD376F" w:rsidRDefault="00081994"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5C7B68D5" w:rsidR="00DD376F" w:rsidRDefault="007927E9"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1A19F3">
      <w:pPr>
        <w:tabs>
          <w:tab w:val="left" w:pos="851"/>
        </w:tabs>
        <w:spacing w:line="276" w:lineRule="auto"/>
        <w:ind w:left="851" w:hanging="851"/>
        <w:contextualSpacing/>
        <w:jc w:val="both"/>
        <w:rPr>
          <w:rFonts w:ascii="Calibri" w:eastAsia="Arial" w:hAnsi="Calibri" w:cs="Calibri"/>
          <w:sz w:val="22"/>
          <w:szCs w:val="22"/>
          <w:lang w:val="pl"/>
        </w:rPr>
      </w:pPr>
    </w:p>
    <w:p w14:paraId="66A12C3F" w14:textId="77777777" w:rsidR="00DD376F" w:rsidRPr="00A87388"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2B69CF86" w14:textId="3C4BA535" w:rsidR="00DD376F" w:rsidRPr="00DD376F" w:rsidRDefault="00081994" w:rsidP="001A19F3">
      <w:pPr>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w:t>
      </w:r>
      <w:r w:rsidR="00BD1F2C">
        <w:rPr>
          <w:rFonts w:ascii="Calibri" w:eastAsia="Arial" w:hAnsi="Calibri" w:cs="Calibri"/>
          <w:sz w:val="22"/>
          <w:szCs w:val="22"/>
          <w:lang w:val="pl"/>
        </w:rPr>
        <w:t>1</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1C459305" w:rsidR="00DD376F" w:rsidRDefault="00081994" w:rsidP="001A19F3">
      <w:pPr>
        <w:spacing w:line="276"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w:t>
      </w:r>
      <w:r w:rsidR="00BD1F2C">
        <w:rPr>
          <w:rFonts w:ascii="Calibri" w:eastAsia="Arial" w:hAnsi="Calibri" w:cs="Calibri"/>
          <w:sz w:val="22"/>
          <w:szCs w:val="22"/>
          <w:lang w:val="pl"/>
        </w:rPr>
        <w:t>2</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6ED707F2" w:rsidR="00DD376F" w:rsidRPr="00DD376F" w:rsidRDefault="00892A9B" w:rsidP="001A19F3">
      <w:pPr>
        <w:tabs>
          <w:tab w:val="left" w:pos="851"/>
          <w:tab w:val="left" w:pos="1701"/>
        </w:tabs>
        <w:spacing w:line="276" w:lineRule="auto"/>
        <w:ind w:left="851" w:hanging="851"/>
        <w:jc w:val="both"/>
        <w:rPr>
          <w:rFonts w:ascii="Calibri" w:eastAsia="Calibri" w:hAnsi="Calibri" w:cs="Calibri"/>
          <w:snapToGrid w:val="0"/>
          <w:kern w:val="20"/>
          <w:sz w:val="22"/>
          <w:szCs w:val="22"/>
          <w:lang w:val="pl"/>
        </w:rPr>
      </w:pPr>
      <w:bookmarkStart w:id="4" w:name="_Hlk65658724"/>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osoba działająca w imieniu Wykonawcy jest umocowana do jego reprezentowania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2D639BF2" w:rsidR="00DD376F" w:rsidRPr="00735752" w:rsidRDefault="00892A9B" w:rsidP="001A19F3">
      <w:pPr>
        <w:spacing w:line="276"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14.3.</w:t>
      </w:r>
      <w:r w:rsidR="00BD1F2C">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553AE425"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14.3.</w:t>
      </w:r>
      <w:r w:rsidR="00BD1F2C">
        <w:rPr>
          <w:rFonts w:ascii="Calibri" w:eastAsia="Calibri" w:hAnsi="Calibri" w:cs="Calibri"/>
          <w:snapToGrid w:val="0"/>
          <w:kern w:val="20"/>
          <w:sz w:val="22"/>
          <w:szCs w:val="22"/>
          <w:lang w:val="pl"/>
        </w:rPr>
        <w:t>4</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60E36362"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14.3.</w:t>
      </w:r>
      <w:r w:rsidR="00BD1F2C">
        <w:rPr>
          <w:rFonts w:ascii="Calibri" w:eastAsia="Calibri" w:hAnsi="Calibri" w:cs="Calibri"/>
          <w:snapToGrid w:val="0"/>
          <w:kern w:val="20"/>
          <w:sz w:val="22"/>
          <w:szCs w:val="22"/>
          <w:lang w:val="pl"/>
        </w:rPr>
        <w:t>4</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14.3.</w:t>
      </w:r>
      <w:r w:rsidR="00BD1F2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4"/>
    <w:p w14:paraId="20E8A14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60ADD2B5"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1DC6F914"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1A19F3">
      <w:pPr>
        <w:spacing w:line="276"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217BC5E0"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1A19F3">
      <w:pPr>
        <w:widowControl w:val="0"/>
        <w:numPr>
          <w:ilvl w:val="0"/>
          <w:numId w:val="14"/>
        </w:numPr>
        <w:suppressLineNumbers/>
        <w:tabs>
          <w:tab w:val="left" w:pos="993"/>
          <w:tab w:val="left" w:pos="1134"/>
        </w:tabs>
        <w:suppressAutoHyphens/>
        <w:autoSpaceDE w:val="0"/>
        <w:autoSpaceDN w:val="0"/>
        <w:adjustRightInd w:val="0"/>
        <w:spacing w:line="276"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1A19F3">
      <w:pPr>
        <w:widowControl w:val="0"/>
        <w:numPr>
          <w:ilvl w:val="0"/>
          <w:numId w:val="14"/>
        </w:numPr>
        <w:suppressLineNumbers/>
        <w:suppressAutoHyphens/>
        <w:autoSpaceDE w:val="0"/>
        <w:autoSpaceDN w:val="0"/>
        <w:adjustRightInd w:val="0"/>
        <w:spacing w:line="276"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1A19F3">
      <w:pPr>
        <w:widowControl w:val="0"/>
        <w:numPr>
          <w:ilvl w:val="0"/>
          <w:numId w:val="14"/>
        </w:numPr>
        <w:suppressLineNumbers/>
        <w:tabs>
          <w:tab w:val="left" w:pos="993"/>
        </w:tabs>
        <w:suppressAutoHyphens/>
        <w:autoSpaceDE w:val="0"/>
        <w:autoSpaceDN w:val="0"/>
        <w:adjustRightInd w:val="0"/>
        <w:spacing w:line="276"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1CB0B565"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lastRenderedPageBreak/>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1A19F3">
      <w:pPr>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1A19F3">
      <w:pPr>
        <w:numPr>
          <w:ilvl w:val="1"/>
          <w:numId w:val="16"/>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1A19F3">
      <w:pPr>
        <w:numPr>
          <w:ilvl w:val="1"/>
          <w:numId w:val="16"/>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D044B5">
      <w:pPr>
        <w:pStyle w:val="Nagwek2"/>
        <w:keepLines/>
        <w:numPr>
          <w:ilvl w:val="0"/>
          <w:numId w:val="16"/>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5" w:name="_Toc80176826"/>
      <w:r w:rsidRPr="00D044B5">
        <w:rPr>
          <w:rFonts w:ascii="Calibri" w:eastAsia="Arial" w:hAnsi="Calibri" w:cs="Calibri"/>
          <w:bCs/>
          <w:kern w:val="0"/>
          <w:sz w:val="22"/>
          <w:szCs w:val="22"/>
          <w:u w:val="single"/>
          <w:lang w:val="pl"/>
        </w:rPr>
        <w:t>Opis sposobu obliczania ceny oferty</w:t>
      </w:r>
      <w:bookmarkEnd w:id="5"/>
    </w:p>
    <w:p w14:paraId="5D7143F7" w14:textId="77777777" w:rsid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Cena podana w ofercie powinna być wyrażona w EURO jako cena brutto z podatkiem VAT w % wg obowiązującej stawki.</w:t>
      </w:r>
    </w:p>
    <w:p w14:paraId="2A79B5DB" w14:textId="77777777" w:rsid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określona w ofercie będzie stała tzn. nie ulega zmianie przez okres ważności ofert (związania) oraz okres realizacji (wykonania) przedmiotu zamówienia.</w:t>
      </w:r>
    </w:p>
    <w:p w14:paraId="1B817FE0" w14:textId="77777777" w:rsid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oferty winna obejmować wszystkie koszty związane z wykonaniem przedmiotu zamówienia oraz z warunkami stawianymi przez Zamawiającego.</w:t>
      </w:r>
    </w:p>
    <w:p w14:paraId="1B6B1FD6" w14:textId="77777777" w:rsid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lastRenderedPageBreak/>
        <w:t>Cena oferty w Euro</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06B9A7E8" w:rsidR="00A947EF" w:rsidRPr="00843EF6" w:rsidRDefault="00A947EF">
      <w:pPr>
        <w:pStyle w:val="Tekstpodstawowy"/>
        <w:numPr>
          <w:ilvl w:val="1"/>
          <w:numId w:val="49"/>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Cena oferty w Euro</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pPr>
        <w:pStyle w:val="ust"/>
        <w:numPr>
          <w:ilvl w:val="1"/>
          <w:numId w:val="49"/>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w:t>
      </w:r>
      <w:proofErr w:type="spellStart"/>
      <w:r w:rsidRPr="007C7F8C">
        <w:rPr>
          <w:rFonts w:asciiTheme="minorHAnsi" w:hAnsiTheme="minorHAnsi"/>
          <w:sz w:val="22"/>
          <w:szCs w:val="22"/>
        </w:rPr>
        <w:t>późn</w:t>
      </w:r>
      <w:proofErr w:type="spellEnd"/>
      <w:r w:rsidRPr="007C7F8C">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49B47051" w:rsidR="00A947EF" w:rsidRPr="00E552BF" w:rsidRDefault="00A947EF">
      <w:pPr>
        <w:pStyle w:val="ust"/>
        <w:numPr>
          <w:ilvl w:val="1"/>
          <w:numId w:val="49"/>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E552BF">
        <w:rPr>
          <w:rFonts w:asciiTheme="minorHAnsi" w:hAnsiTheme="minorHAnsi"/>
          <w:sz w:val="22"/>
          <w:szCs w:val="22"/>
        </w:rPr>
        <w:t>5</w:t>
      </w:r>
      <w:r w:rsidRPr="00E552BF">
        <w:rPr>
          <w:rFonts w:asciiTheme="minorHAnsi" w:hAnsiTheme="minorHAnsi"/>
          <w:sz w:val="22"/>
          <w:szCs w:val="22"/>
        </w:rPr>
        <w:t>.9 SWZ, wykonawca ma obowiązek:</w:t>
      </w:r>
    </w:p>
    <w:p w14:paraId="2B397640" w14:textId="77777777" w:rsidR="00A947EF" w:rsidRPr="00481E2B" w:rsidRDefault="00A947EF" w:rsidP="00A947EF">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A947EF">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A947EF">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A947EF">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pPr>
        <w:pStyle w:val="ust"/>
        <w:numPr>
          <w:ilvl w:val="1"/>
          <w:numId w:val="49"/>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zarządzania procesem produkcji;</w:t>
      </w:r>
    </w:p>
    <w:p w14:paraId="01638ECE"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lastRenderedPageBreak/>
        <w:t>wybranych rozwiązań technicznych, wyjątkowo korzystnych warunków dostaw;</w:t>
      </w:r>
    </w:p>
    <w:p w14:paraId="636A198D"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proofErr w:type="spellStart"/>
      <w:r w:rsidRPr="0076265C">
        <w:rPr>
          <w:rFonts w:asciiTheme="minorHAnsi" w:hAnsiTheme="minorHAnsi"/>
          <w:sz w:val="22"/>
          <w:szCs w:val="22"/>
        </w:rPr>
        <w:t>t.j</w:t>
      </w:r>
      <w:proofErr w:type="spellEnd"/>
      <w:r w:rsidRPr="0076265C">
        <w:rPr>
          <w:rFonts w:asciiTheme="minorHAnsi" w:hAnsiTheme="minorHAnsi"/>
          <w:sz w:val="22"/>
          <w:szCs w:val="22"/>
        </w:rPr>
        <w:t>.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pPr>
        <w:pStyle w:val="Akapitzlist"/>
        <w:numPr>
          <w:ilvl w:val="0"/>
          <w:numId w:val="48"/>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pPr>
        <w:pStyle w:val="ust"/>
        <w:numPr>
          <w:ilvl w:val="1"/>
          <w:numId w:val="49"/>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7777777" w:rsidR="00A947EF" w:rsidRPr="00481E2B" w:rsidRDefault="00A947EF">
      <w:pPr>
        <w:pStyle w:val="ust"/>
        <w:numPr>
          <w:ilvl w:val="2"/>
          <w:numId w:val="4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77777777" w:rsidR="00A947EF" w:rsidRPr="001A19F3" w:rsidRDefault="00A947EF" w:rsidP="001A19F3">
      <w:pPr>
        <w:pStyle w:val="ust"/>
        <w:numPr>
          <w:ilvl w:val="2"/>
          <w:numId w:val="49"/>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18.11 SWZ.</w:t>
      </w:r>
    </w:p>
    <w:p w14:paraId="439FA5FF" w14:textId="77777777" w:rsidR="00A947EF" w:rsidRPr="001A19F3" w:rsidRDefault="00A947EF" w:rsidP="001A19F3">
      <w:pPr>
        <w:pStyle w:val="ust"/>
        <w:numPr>
          <w:ilvl w:val="1"/>
          <w:numId w:val="49"/>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rsidP="001A19F3">
      <w:pPr>
        <w:pStyle w:val="ust"/>
        <w:numPr>
          <w:ilvl w:val="1"/>
          <w:numId w:val="49"/>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rsidP="001A19F3">
      <w:pPr>
        <w:pStyle w:val="ust"/>
        <w:numPr>
          <w:ilvl w:val="1"/>
          <w:numId w:val="49"/>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rsidP="001A19F3">
      <w:pPr>
        <w:pStyle w:val="Akapitzlist"/>
        <w:widowControl w:val="0"/>
        <w:numPr>
          <w:ilvl w:val="0"/>
          <w:numId w:val="47"/>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rsidP="001A19F3">
      <w:pPr>
        <w:pStyle w:val="Akapitzlist"/>
        <w:widowControl w:val="0"/>
        <w:numPr>
          <w:ilvl w:val="0"/>
          <w:numId w:val="47"/>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rsidP="001A19F3">
      <w:pPr>
        <w:pStyle w:val="Akapitzlist"/>
        <w:widowControl w:val="0"/>
        <w:numPr>
          <w:ilvl w:val="0"/>
          <w:numId w:val="47"/>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rsidP="001A19F3">
      <w:pPr>
        <w:pStyle w:val="ust"/>
        <w:numPr>
          <w:ilvl w:val="1"/>
          <w:numId w:val="49"/>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77777777" w:rsidR="00A947EF" w:rsidRPr="001A19F3" w:rsidRDefault="00A947EF" w:rsidP="001A19F3">
      <w:pPr>
        <w:pStyle w:val="ust"/>
        <w:numPr>
          <w:ilvl w:val="1"/>
          <w:numId w:val="49"/>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W przypadku, o którym mowa w pkt. 18.16.c)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3C11DFA9" w14:textId="3244FEA1"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6" w:name="_Toc80176827"/>
      <w:r w:rsidRPr="00D044B5">
        <w:rPr>
          <w:rFonts w:asciiTheme="minorHAnsi" w:eastAsia="Arial" w:hAnsiTheme="minorHAnsi" w:cstheme="minorHAnsi"/>
          <w:b/>
          <w:bCs/>
          <w:sz w:val="22"/>
          <w:szCs w:val="22"/>
          <w:u w:val="single"/>
          <w:lang w:val="pl"/>
        </w:rPr>
        <w:t>Wymagania dotyczące wadium</w:t>
      </w:r>
      <w:bookmarkEnd w:id="6"/>
    </w:p>
    <w:p w14:paraId="14BE34E2" w14:textId="514D6BDE"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rsidP="001A19F3">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7" w:name="_Toc80176828"/>
      <w:r w:rsidRPr="00D044B5">
        <w:rPr>
          <w:rFonts w:asciiTheme="minorHAnsi" w:eastAsia="Arial" w:hAnsiTheme="minorHAnsi" w:cstheme="minorHAnsi"/>
          <w:b/>
          <w:bCs/>
          <w:sz w:val="22"/>
          <w:szCs w:val="22"/>
          <w:u w:val="single"/>
          <w:lang w:val="pl"/>
        </w:rPr>
        <w:lastRenderedPageBreak/>
        <w:t>Termin związania ofertą</w:t>
      </w:r>
      <w:bookmarkEnd w:id="7"/>
      <w:r w:rsidRPr="00D044B5">
        <w:rPr>
          <w:rFonts w:asciiTheme="minorHAnsi" w:eastAsia="Arial" w:hAnsiTheme="minorHAnsi" w:cstheme="minorHAnsi"/>
          <w:b/>
          <w:bCs/>
          <w:sz w:val="22"/>
          <w:szCs w:val="22"/>
          <w:u w:val="single"/>
          <w:lang w:val="pl"/>
        </w:rPr>
        <w:t xml:space="preserve">   </w:t>
      </w:r>
    </w:p>
    <w:p w14:paraId="66965D34" w14:textId="3112C4C6"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0B1C83" w:rsidRPr="000B1C83">
        <w:rPr>
          <w:rFonts w:asciiTheme="minorHAnsi" w:eastAsia="Arial" w:hAnsiTheme="minorHAnsi" w:cstheme="minorHAnsi"/>
          <w:b/>
          <w:color w:val="000000" w:themeColor="text1"/>
          <w:sz w:val="22"/>
          <w:szCs w:val="22"/>
          <w:lang w:val="pl"/>
        </w:rPr>
        <w:t>3</w:t>
      </w:r>
      <w:r w:rsidR="006A5251" w:rsidRPr="000B1C83">
        <w:rPr>
          <w:rFonts w:asciiTheme="minorHAnsi" w:eastAsia="Arial" w:hAnsiTheme="minorHAnsi" w:cstheme="minorHAnsi"/>
          <w:b/>
          <w:color w:val="000000" w:themeColor="text1"/>
          <w:sz w:val="22"/>
          <w:szCs w:val="22"/>
          <w:lang w:val="pl"/>
        </w:rPr>
        <w:t>.</w:t>
      </w:r>
      <w:r w:rsidR="005A6C12" w:rsidRPr="000B1C83">
        <w:rPr>
          <w:rFonts w:asciiTheme="minorHAnsi" w:eastAsia="Arial" w:hAnsiTheme="minorHAnsi" w:cstheme="minorHAnsi"/>
          <w:b/>
          <w:color w:val="000000" w:themeColor="text1"/>
          <w:sz w:val="22"/>
          <w:szCs w:val="22"/>
          <w:lang w:val="pl"/>
        </w:rPr>
        <w:t>1</w:t>
      </w:r>
      <w:r w:rsidR="00D23F15" w:rsidRPr="000B1C83">
        <w:rPr>
          <w:rFonts w:asciiTheme="minorHAnsi" w:eastAsia="Arial" w:hAnsiTheme="minorHAnsi" w:cstheme="minorHAnsi"/>
          <w:b/>
          <w:color w:val="000000" w:themeColor="text1"/>
          <w:sz w:val="22"/>
          <w:szCs w:val="22"/>
          <w:lang w:val="pl"/>
        </w:rPr>
        <w:t>2</w:t>
      </w:r>
      <w:r w:rsidR="006A5251" w:rsidRPr="000B1C83">
        <w:rPr>
          <w:rFonts w:asciiTheme="minorHAnsi" w:eastAsia="Arial" w:hAnsiTheme="minorHAnsi" w:cstheme="minorHAnsi"/>
          <w:b/>
          <w:color w:val="000000" w:themeColor="text1"/>
          <w:sz w:val="22"/>
          <w:szCs w:val="22"/>
          <w:lang w:val="pl"/>
        </w:rPr>
        <w:t>.</w:t>
      </w:r>
      <w:r w:rsidRPr="000B1C83">
        <w:rPr>
          <w:rFonts w:asciiTheme="minorHAnsi" w:eastAsia="Arial" w:hAnsiTheme="minorHAnsi" w:cstheme="minorHAnsi"/>
          <w:b/>
          <w:color w:val="000000" w:themeColor="text1"/>
          <w:sz w:val="22"/>
          <w:szCs w:val="22"/>
          <w:lang w:val="pl"/>
        </w:rPr>
        <w:t>202</w:t>
      </w:r>
      <w:r w:rsidR="00D35744" w:rsidRPr="000B1C83">
        <w:rPr>
          <w:rFonts w:asciiTheme="minorHAnsi" w:eastAsia="Arial" w:hAnsiTheme="minorHAnsi" w:cstheme="minorHAnsi"/>
          <w:b/>
          <w:color w:val="000000" w:themeColor="text1"/>
          <w:sz w:val="22"/>
          <w:szCs w:val="22"/>
          <w:lang w:val="pl"/>
        </w:rPr>
        <w:t>2</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67F977BB" w:rsidR="00EE35EB" w:rsidRPr="001A19F3" w:rsidRDefault="00EE35EB" w:rsidP="00D044B5">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7927E9" w:rsidRPr="001A19F3">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rsidP="00D044B5">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8" w:name="_Toc80176829"/>
      <w:r w:rsidRPr="00D044B5">
        <w:rPr>
          <w:rFonts w:asciiTheme="minorHAnsi" w:eastAsia="Arial" w:hAnsiTheme="minorHAnsi" w:cstheme="minorHAnsi"/>
          <w:b/>
          <w:bCs/>
          <w:sz w:val="22"/>
          <w:szCs w:val="22"/>
          <w:u w:val="single"/>
          <w:lang w:val="pl"/>
        </w:rPr>
        <w:t>Miejsce i termin składania ofert</w:t>
      </w:r>
      <w:bookmarkEnd w:id="8"/>
    </w:p>
    <w:p w14:paraId="4A66E0C0" w14:textId="611D368E"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Ofertę wraz z wymaganymi dokumentami należy umieścić na Platformie pod adresem </w:t>
      </w:r>
      <w:hyperlink r:id="rId17" w:history="1">
        <w:r w:rsidR="00483D09" w:rsidRPr="001A19F3">
          <w:rPr>
            <w:rStyle w:val="Hipercze"/>
            <w:rFonts w:asciiTheme="minorHAnsi" w:eastAsia="Arial" w:hAnsiTheme="minorHAnsi" w:cstheme="minorHAnsi"/>
            <w:sz w:val="22"/>
            <w:szCs w:val="22"/>
            <w:lang w:val="pl"/>
          </w:rPr>
          <w:t>https://platformazakupowa.pl/pn/lit</w:t>
        </w:r>
      </w:hyperlink>
      <w:r w:rsidRPr="001A19F3">
        <w:rPr>
          <w:rFonts w:asciiTheme="minorHAnsi" w:eastAsia="Arial" w:hAnsiTheme="minorHAnsi" w:cstheme="minorHAnsi"/>
          <w:sz w:val="22"/>
          <w:szCs w:val="22"/>
          <w:lang w:val="pl"/>
        </w:rPr>
        <w:t xml:space="preserve"> na stronie internetowej prowadzonego postępowania do dnia </w:t>
      </w:r>
      <w:r w:rsidR="008F32BA" w:rsidRPr="008F32BA">
        <w:rPr>
          <w:rFonts w:asciiTheme="minorHAnsi" w:eastAsia="Arial" w:hAnsiTheme="minorHAnsi" w:cstheme="minorHAnsi"/>
          <w:b/>
          <w:bCs/>
          <w:color w:val="000000" w:themeColor="text1"/>
          <w:sz w:val="22"/>
          <w:szCs w:val="22"/>
          <w:lang w:val="pl"/>
        </w:rPr>
        <w:t>4</w:t>
      </w:r>
      <w:r w:rsidR="006A5251" w:rsidRPr="008F32BA">
        <w:rPr>
          <w:rFonts w:asciiTheme="minorHAnsi" w:eastAsia="Arial" w:hAnsiTheme="minorHAnsi" w:cstheme="minorHAnsi"/>
          <w:b/>
          <w:bCs/>
          <w:color w:val="000000" w:themeColor="text1"/>
          <w:sz w:val="22"/>
          <w:szCs w:val="22"/>
          <w:lang w:val="pl"/>
        </w:rPr>
        <w:t>.</w:t>
      </w:r>
      <w:r w:rsidR="008D2783" w:rsidRPr="008F32BA">
        <w:rPr>
          <w:rFonts w:asciiTheme="minorHAnsi" w:eastAsia="Arial" w:hAnsiTheme="minorHAnsi" w:cstheme="minorHAnsi"/>
          <w:b/>
          <w:bCs/>
          <w:color w:val="000000" w:themeColor="text1"/>
          <w:sz w:val="22"/>
          <w:szCs w:val="22"/>
          <w:lang w:val="pl"/>
        </w:rPr>
        <w:t>1</w:t>
      </w:r>
      <w:r w:rsidR="00D23F15" w:rsidRPr="008F32BA">
        <w:rPr>
          <w:rFonts w:asciiTheme="minorHAnsi" w:eastAsia="Arial" w:hAnsiTheme="minorHAnsi" w:cstheme="minorHAnsi"/>
          <w:b/>
          <w:bCs/>
          <w:color w:val="000000" w:themeColor="text1"/>
          <w:sz w:val="22"/>
          <w:szCs w:val="22"/>
          <w:lang w:val="pl"/>
        </w:rPr>
        <w:t>1</w:t>
      </w:r>
      <w:r w:rsidR="006A5251" w:rsidRPr="008F32BA">
        <w:rPr>
          <w:rFonts w:asciiTheme="minorHAnsi" w:eastAsia="Arial" w:hAnsiTheme="minorHAnsi" w:cstheme="minorHAnsi"/>
          <w:b/>
          <w:bCs/>
          <w:color w:val="000000" w:themeColor="text1"/>
          <w:sz w:val="22"/>
          <w:szCs w:val="22"/>
          <w:lang w:val="pl"/>
        </w:rPr>
        <w:t>.</w:t>
      </w:r>
      <w:r w:rsidRPr="008F32BA">
        <w:rPr>
          <w:rFonts w:asciiTheme="minorHAnsi" w:eastAsia="Arial" w:hAnsiTheme="minorHAnsi" w:cstheme="minorHAnsi"/>
          <w:b/>
          <w:bCs/>
          <w:color w:val="000000" w:themeColor="text1"/>
          <w:sz w:val="22"/>
          <w:szCs w:val="22"/>
          <w:lang w:val="pl"/>
        </w:rPr>
        <w:t>202</w:t>
      </w:r>
      <w:r w:rsidR="00D35744" w:rsidRPr="008F32BA">
        <w:rPr>
          <w:rFonts w:asciiTheme="minorHAnsi" w:eastAsia="Arial" w:hAnsiTheme="minorHAnsi" w:cstheme="minorHAnsi"/>
          <w:b/>
          <w:bCs/>
          <w:color w:val="000000" w:themeColor="text1"/>
          <w:sz w:val="22"/>
          <w:szCs w:val="22"/>
          <w:lang w:val="pl"/>
        </w:rPr>
        <w:t>2</w:t>
      </w:r>
      <w:r w:rsidRPr="008F32BA">
        <w:rPr>
          <w:rFonts w:asciiTheme="minorHAnsi" w:eastAsia="Arial" w:hAnsiTheme="minorHAnsi" w:cstheme="minorHAnsi"/>
          <w:b/>
          <w:bCs/>
          <w:color w:val="000000" w:themeColor="text1"/>
          <w:sz w:val="22"/>
          <w:szCs w:val="22"/>
          <w:lang w:val="pl"/>
        </w:rPr>
        <w:t xml:space="preserve"> r. do </w:t>
      </w:r>
      <w:r w:rsidRPr="001A19F3">
        <w:rPr>
          <w:rFonts w:asciiTheme="minorHAnsi" w:eastAsia="Arial" w:hAnsiTheme="minorHAnsi" w:cstheme="minorHAnsi"/>
          <w:b/>
          <w:bCs/>
          <w:sz w:val="22"/>
          <w:szCs w:val="22"/>
          <w:lang w:val="pl"/>
        </w:rPr>
        <w:t>godziny 10:00</w:t>
      </w:r>
      <w:r w:rsidR="00D044B5">
        <w:rPr>
          <w:rFonts w:asciiTheme="minorHAnsi" w:eastAsia="Arial" w:hAnsiTheme="minorHAnsi" w:cstheme="minorHAnsi"/>
          <w:b/>
          <w:bCs/>
          <w:sz w:val="22"/>
          <w:szCs w:val="22"/>
          <w:lang w:val="pl"/>
        </w:rPr>
        <w:t>.</w:t>
      </w:r>
    </w:p>
    <w:p w14:paraId="67C907AE"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rsidP="00D044B5">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9" w:name="_Toc80176830"/>
      <w:r w:rsidRPr="00D044B5">
        <w:rPr>
          <w:rFonts w:asciiTheme="minorHAnsi" w:eastAsia="Arial" w:hAnsiTheme="minorHAnsi" w:cstheme="minorHAnsi"/>
          <w:b/>
          <w:bCs/>
          <w:sz w:val="22"/>
          <w:szCs w:val="22"/>
          <w:u w:val="single"/>
          <w:lang w:val="pl"/>
        </w:rPr>
        <w:t>Otwarcie ofert</w:t>
      </w:r>
      <w:bookmarkEnd w:id="9"/>
    </w:p>
    <w:p w14:paraId="066F0774" w14:textId="4E149DAC"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Pr="001A19F3">
        <w:rPr>
          <w:rFonts w:asciiTheme="minorHAnsi" w:eastAsia="Arial" w:hAnsiTheme="minorHAnsi" w:cstheme="minorHAnsi"/>
          <w:b/>
          <w:bCs/>
          <w:sz w:val="22"/>
          <w:szCs w:val="22"/>
          <w:lang w:val="pl"/>
        </w:rPr>
        <w:t>1</w:t>
      </w:r>
      <w:r w:rsidR="009D2DB4" w:rsidRPr="001A19F3">
        <w:rPr>
          <w:rFonts w:asciiTheme="minorHAnsi" w:eastAsia="Arial" w:hAnsiTheme="minorHAnsi" w:cstheme="minorHAnsi"/>
          <w:b/>
          <w:bCs/>
          <w:sz w:val="22"/>
          <w:szCs w:val="22"/>
          <w:lang w:val="pl"/>
        </w:rPr>
        <w:t>0</w:t>
      </w:r>
      <w:r w:rsidRPr="001A19F3">
        <w:rPr>
          <w:rFonts w:asciiTheme="minorHAnsi" w:eastAsia="Arial" w:hAnsiTheme="minorHAnsi" w:cstheme="minorHAnsi"/>
          <w:b/>
          <w:bCs/>
          <w:sz w:val="22"/>
          <w:szCs w:val="22"/>
          <w:lang w:val="pl"/>
        </w:rPr>
        <w:t>:</w:t>
      </w:r>
      <w:r w:rsidR="009D2DB4" w:rsidRPr="001A19F3">
        <w:rPr>
          <w:rFonts w:asciiTheme="minorHAnsi" w:eastAsia="Arial" w:hAnsiTheme="minorHAnsi" w:cstheme="minorHAnsi"/>
          <w:b/>
          <w:bCs/>
          <w:sz w:val="22"/>
          <w:szCs w:val="22"/>
          <w:lang w:val="pl"/>
        </w:rPr>
        <w:t>15</w:t>
      </w:r>
      <w:r w:rsidRPr="001A19F3">
        <w:rPr>
          <w:rFonts w:asciiTheme="minorHAnsi" w:eastAsia="Arial" w:hAnsiTheme="minorHAnsi" w:cstheme="minorHAnsi"/>
          <w:b/>
          <w:bCs/>
          <w:sz w:val="22"/>
          <w:szCs w:val="22"/>
          <w:lang w:val="pl"/>
        </w:rPr>
        <w:t xml:space="preserve"> dnia </w:t>
      </w:r>
      <w:r w:rsidR="008F32BA" w:rsidRPr="008F32BA">
        <w:rPr>
          <w:rFonts w:asciiTheme="minorHAnsi" w:eastAsia="Arial" w:hAnsiTheme="minorHAnsi" w:cstheme="minorHAnsi"/>
          <w:b/>
          <w:bCs/>
          <w:color w:val="000000" w:themeColor="text1"/>
          <w:sz w:val="22"/>
          <w:szCs w:val="22"/>
          <w:lang w:val="pl"/>
        </w:rPr>
        <w:t>4</w:t>
      </w:r>
      <w:r w:rsidR="00107D15" w:rsidRPr="008F32BA">
        <w:rPr>
          <w:rFonts w:asciiTheme="minorHAnsi" w:eastAsia="Arial" w:hAnsiTheme="minorHAnsi" w:cstheme="minorHAnsi"/>
          <w:b/>
          <w:bCs/>
          <w:color w:val="000000" w:themeColor="text1"/>
          <w:sz w:val="22"/>
          <w:szCs w:val="22"/>
          <w:lang w:val="pl"/>
        </w:rPr>
        <w:t>.</w:t>
      </w:r>
      <w:r w:rsidR="008D2783" w:rsidRPr="008F32BA">
        <w:rPr>
          <w:rFonts w:asciiTheme="minorHAnsi" w:eastAsia="Arial" w:hAnsiTheme="minorHAnsi" w:cstheme="minorHAnsi"/>
          <w:b/>
          <w:bCs/>
          <w:color w:val="000000" w:themeColor="text1"/>
          <w:sz w:val="22"/>
          <w:szCs w:val="22"/>
          <w:lang w:val="pl"/>
        </w:rPr>
        <w:t>1</w:t>
      </w:r>
      <w:r w:rsidR="00D23F15" w:rsidRPr="008F32BA">
        <w:rPr>
          <w:rFonts w:asciiTheme="minorHAnsi" w:eastAsia="Arial" w:hAnsiTheme="minorHAnsi" w:cstheme="minorHAnsi"/>
          <w:b/>
          <w:bCs/>
          <w:color w:val="000000" w:themeColor="text1"/>
          <w:sz w:val="22"/>
          <w:szCs w:val="22"/>
          <w:lang w:val="pl"/>
        </w:rPr>
        <w:t>1</w:t>
      </w:r>
      <w:r w:rsidR="006A5251" w:rsidRPr="008F32BA">
        <w:rPr>
          <w:rFonts w:asciiTheme="minorHAnsi" w:eastAsia="Arial" w:hAnsiTheme="minorHAnsi" w:cstheme="minorHAnsi"/>
          <w:b/>
          <w:bCs/>
          <w:color w:val="000000" w:themeColor="text1"/>
          <w:sz w:val="22"/>
          <w:szCs w:val="22"/>
          <w:lang w:val="pl"/>
        </w:rPr>
        <w:t>.</w:t>
      </w:r>
      <w:r w:rsidRPr="008F32BA">
        <w:rPr>
          <w:rFonts w:asciiTheme="minorHAnsi" w:eastAsia="Arial" w:hAnsiTheme="minorHAnsi" w:cstheme="minorHAnsi"/>
          <w:b/>
          <w:bCs/>
          <w:color w:val="000000" w:themeColor="text1"/>
          <w:sz w:val="22"/>
          <w:szCs w:val="22"/>
          <w:lang w:val="pl"/>
        </w:rPr>
        <w:t>202</w:t>
      </w:r>
      <w:r w:rsidR="00D35744" w:rsidRPr="008F32BA">
        <w:rPr>
          <w:rFonts w:asciiTheme="minorHAnsi" w:eastAsia="Arial" w:hAnsiTheme="minorHAnsi" w:cstheme="minorHAnsi"/>
          <w:b/>
          <w:bCs/>
          <w:color w:val="000000" w:themeColor="text1"/>
          <w:sz w:val="22"/>
          <w:szCs w:val="22"/>
          <w:lang w:val="pl"/>
        </w:rPr>
        <w:t>2</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rsidP="001A19F3">
      <w:pPr>
        <w:numPr>
          <w:ilvl w:val="2"/>
          <w:numId w:val="15"/>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rsidP="001A19F3">
      <w:pPr>
        <w:numPr>
          <w:ilvl w:val="2"/>
          <w:numId w:val="15"/>
        </w:numPr>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rsidP="001A19F3">
      <w:pPr>
        <w:numPr>
          <w:ilvl w:val="0"/>
          <w:numId w:val="15"/>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0F04F68B" w14:textId="264E7D9C"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Rozliczenia między Zamawiającym a Wykonawcą będą prowadzone w EURO. Jednakże płatności za wystawione należności będą dokonywane:</w:t>
      </w:r>
    </w:p>
    <w:p w14:paraId="4C72DCE8" w14:textId="2C358EFB"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w przypadku Wykonawcy krajowego faktury będą wystawiane w Euro w zaokrągleniu do dwóch miejsc po przecinku, a płatność będzie dokonywana w PLN wg średniego kursu NBP Tabeli A z dnia poprzedzającego dzień wystawienia faktury,</w:t>
      </w:r>
    </w:p>
    <w:p w14:paraId="6D9182C6" w14:textId="1DBB0DB3"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 w przypadku Wykonawcy zagranicznego faktury będą wystawiane w Euro w zaokrągleniu do dwóch miejsc po przecinku, a płatność będzie dokonywana w również w Euro. </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rsidP="001A19F3">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0" w:name="_Toc80176831"/>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bookmarkEnd w:id="10"/>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415408F4" w14:textId="77777777" w:rsidR="000C7B47" w:rsidRDefault="00E60F76"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Ocena ofert</w:t>
      </w:r>
      <w:r w:rsidR="0019295C"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przeprowadzona zostanie w oparciu o nw. </w:t>
      </w:r>
      <w:r w:rsidR="001B1BEF" w:rsidRPr="001A19F3">
        <w:rPr>
          <w:rFonts w:asciiTheme="minorHAnsi" w:eastAsia="Arial" w:hAnsiTheme="minorHAnsi" w:cstheme="minorHAnsi"/>
          <w:sz w:val="22"/>
          <w:szCs w:val="22"/>
          <w:lang w:val="pl"/>
        </w:rPr>
        <w:t>k</w:t>
      </w:r>
      <w:r w:rsidRPr="001A19F3">
        <w:rPr>
          <w:rFonts w:asciiTheme="minorHAnsi" w:eastAsia="Arial" w:hAnsiTheme="minorHAnsi" w:cstheme="minorHAnsi"/>
          <w:sz w:val="22"/>
          <w:szCs w:val="22"/>
          <w:lang w:val="pl"/>
        </w:rPr>
        <w:t>ryteria</w:t>
      </w:r>
      <w:r w:rsidR="00D35744" w:rsidRPr="001A19F3">
        <w:rPr>
          <w:rFonts w:asciiTheme="minorHAnsi" w:eastAsia="Arial" w:hAnsiTheme="minorHAnsi" w:cstheme="minorHAnsi"/>
          <w:sz w:val="22"/>
          <w:szCs w:val="22"/>
          <w:lang w:val="pl"/>
        </w:rPr>
        <w:t>.</w:t>
      </w:r>
    </w:p>
    <w:p w14:paraId="0BADAD4A" w14:textId="1BE1D278" w:rsidR="00D35744" w:rsidRPr="001832F7" w:rsidRDefault="00D35744"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832F7">
        <w:rPr>
          <w:rFonts w:asciiTheme="minorHAnsi" w:eastAsia="Arial" w:hAnsiTheme="minorHAnsi" w:cstheme="minorHAnsi"/>
          <w:sz w:val="22"/>
          <w:szCs w:val="22"/>
          <w:lang w:val="pl"/>
        </w:rPr>
        <w:t>Kryteria:</w:t>
      </w:r>
    </w:p>
    <w:p w14:paraId="2AB692F5" w14:textId="77777777" w:rsidR="00C65BCA" w:rsidRPr="001832F7" w:rsidRDefault="00C65BCA" w:rsidP="001A19F3">
      <w:pPr>
        <w:pStyle w:val="Akapitzlist"/>
        <w:numPr>
          <w:ilvl w:val="0"/>
          <w:numId w:val="32"/>
        </w:numPr>
        <w:tabs>
          <w:tab w:val="left" w:pos="851"/>
        </w:tabs>
        <w:spacing w:line="276" w:lineRule="auto"/>
        <w:ind w:right="126"/>
        <w:jc w:val="both"/>
        <w:rPr>
          <w:rFonts w:asciiTheme="minorHAnsi" w:hAnsiTheme="minorHAnsi" w:cstheme="minorHAnsi"/>
          <w:vanish/>
          <w:color w:val="1A1A1A"/>
          <w:kern w:val="20"/>
          <w:sz w:val="22"/>
          <w:szCs w:val="22"/>
          <w:lang w:val="x-none" w:eastAsia="x-none"/>
        </w:rPr>
      </w:pPr>
      <w:bookmarkStart w:id="11" w:name="_Hlk115095171"/>
    </w:p>
    <w:p w14:paraId="16809B5D" w14:textId="77777777" w:rsidR="00C65BCA" w:rsidRPr="001832F7" w:rsidRDefault="00C65BCA" w:rsidP="001A19F3">
      <w:pPr>
        <w:pStyle w:val="Akapitzlist"/>
        <w:numPr>
          <w:ilvl w:val="0"/>
          <w:numId w:val="32"/>
        </w:numPr>
        <w:tabs>
          <w:tab w:val="left" w:pos="851"/>
        </w:tabs>
        <w:spacing w:line="276" w:lineRule="auto"/>
        <w:ind w:right="126"/>
        <w:jc w:val="both"/>
        <w:rPr>
          <w:rFonts w:asciiTheme="minorHAnsi" w:hAnsiTheme="minorHAnsi" w:cstheme="minorHAnsi"/>
          <w:vanish/>
          <w:color w:val="1A1A1A"/>
          <w:kern w:val="20"/>
          <w:sz w:val="22"/>
          <w:szCs w:val="22"/>
          <w:lang w:val="x-none" w:eastAsia="x-none"/>
        </w:rPr>
      </w:pPr>
    </w:p>
    <w:bookmarkEnd w:id="11"/>
    <w:p w14:paraId="01641178" w14:textId="77777777" w:rsidR="00DA5E32" w:rsidRPr="001832F7" w:rsidRDefault="00DA5E32" w:rsidP="00DA5E32">
      <w:pPr>
        <w:pStyle w:val="Tekstpodstawowy"/>
        <w:widowControl w:val="0"/>
        <w:numPr>
          <w:ilvl w:val="1"/>
          <w:numId w:val="50"/>
        </w:numPr>
        <w:suppressLineNumbers w:val="0"/>
        <w:tabs>
          <w:tab w:val="left" w:pos="567"/>
          <w:tab w:val="left" w:pos="5103"/>
          <w:tab w:val="left" w:pos="5670"/>
        </w:tabs>
        <w:overflowPunct/>
        <w:autoSpaceDE/>
        <w:autoSpaceDN/>
        <w:adjustRightInd/>
        <w:spacing w:after="0" w:line="276" w:lineRule="auto"/>
        <w:ind w:right="126" w:hanging="426"/>
        <w:textAlignment w:val="auto"/>
        <w:rPr>
          <w:rFonts w:asciiTheme="minorHAnsi" w:hAnsiTheme="minorHAnsi" w:cstheme="minorHAnsi"/>
          <w:b/>
          <w:bCs/>
          <w:sz w:val="22"/>
          <w:szCs w:val="22"/>
        </w:rPr>
      </w:pPr>
      <w:r w:rsidRPr="001832F7">
        <w:rPr>
          <w:rFonts w:asciiTheme="minorHAnsi" w:hAnsiTheme="minorHAnsi" w:cstheme="minorHAnsi"/>
          <w:b/>
          <w:bCs/>
          <w:sz w:val="22"/>
          <w:szCs w:val="22"/>
        </w:rPr>
        <w:t>Wydajność jednostkowa (W)</w:t>
      </w:r>
      <w:r w:rsidRPr="001832F7">
        <w:rPr>
          <w:rFonts w:asciiTheme="minorHAnsi" w:hAnsiTheme="minorHAnsi" w:cstheme="minorHAnsi"/>
          <w:b/>
          <w:bCs/>
          <w:sz w:val="22"/>
          <w:szCs w:val="22"/>
        </w:rPr>
        <w:tab/>
        <w:t>-</w:t>
      </w:r>
      <w:r w:rsidRPr="001832F7">
        <w:rPr>
          <w:rFonts w:asciiTheme="minorHAnsi" w:hAnsiTheme="minorHAnsi" w:cstheme="minorHAnsi"/>
          <w:b/>
          <w:bCs/>
          <w:sz w:val="22"/>
          <w:szCs w:val="22"/>
        </w:rPr>
        <w:tab/>
        <w:t xml:space="preserve">80 </w:t>
      </w:r>
      <w:r w:rsidRPr="001832F7">
        <w:rPr>
          <w:rFonts w:asciiTheme="minorHAnsi" w:hAnsiTheme="minorHAnsi" w:cstheme="minorHAnsi"/>
          <w:b/>
          <w:bCs/>
          <w:sz w:val="22"/>
          <w:szCs w:val="22"/>
        </w:rPr>
        <w:tab/>
        <w:t>%</w:t>
      </w:r>
    </w:p>
    <w:p w14:paraId="76FEE79B" w14:textId="77777777" w:rsidR="00DA5E32" w:rsidRPr="001832F7" w:rsidRDefault="00DA5E32" w:rsidP="00DA5E32">
      <w:pPr>
        <w:pStyle w:val="Tekstpodstawowy"/>
        <w:widowControl w:val="0"/>
        <w:numPr>
          <w:ilvl w:val="1"/>
          <w:numId w:val="50"/>
        </w:numPr>
        <w:suppressLineNumbers w:val="0"/>
        <w:tabs>
          <w:tab w:val="left" w:pos="567"/>
          <w:tab w:val="left" w:pos="5103"/>
          <w:tab w:val="left" w:pos="5670"/>
        </w:tabs>
        <w:overflowPunct/>
        <w:autoSpaceDE/>
        <w:autoSpaceDN/>
        <w:adjustRightInd/>
        <w:spacing w:after="0" w:line="276" w:lineRule="auto"/>
        <w:ind w:right="126" w:hanging="426"/>
        <w:textAlignment w:val="auto"/>
        <w:rPr>
          <w:rFonts w:asciiTheme="minorHAnsi" w:hAnsiTheme="minorHAnsi" w:cstheme="minorHAnsi"/>
          <w:b/>
          <w:bCs/>
          <w:sz w:val="22"/>
          <w:szCs w:val="22"/>
        </w:rPr>
      </w:pPr>
      <w:r w:rsidRPr="001832F7">
        <w:rPr>
          <w:rFonts w:asciiTheme="minorHAnsi" w:hAnsiTheme="minorHAnsi" w:cstheme="minorHAnsi"/>
          <w:b/>
          <w:bCs/>
          <w:color w:val="0A0A0A"/>
          <w:sz w:val="22"/>
          <w:szCs w:val="22"/>
        </w:rPr>
        <w:lastRenderedPageBreak/>
        <w:t>Cena oferty brutto (C</w:t>
      </w:r>
      <w:r w:rsidRPr="001832F7">
        <w:rPr>
          <w:rFonts w:asciiTheme="minorHAnsi" w:hAnsiTheme="minorHAnsi" w:cstheme="minorHAnsi"/>
          <w:b/>
          <w:bCs/>
          <w:color w:val="0A0A0A"/>
          <w:sz w:val="22"/>
          <w:szCs w:val="22"/>
          <w:vertAlign w:val="subscript"/>
        </w:rPr>
        <w:t>e</w:t>
      </w:r>
      <w:r w:rsidRPr="001832F7">
        <w:rPr>
          <w:rFonts w:asciiTheme="minorHAnsi" w:hAnsiTheme="minorHAnsi" w:cstheme="minorHAnsi"/>
          <w:b/>
          <w:bCs/>
          <w:color w:val="0A0A0A"/>
          <w:sz w:val="22"/>
          <w:szCs w:val="22"/>
        </w:rPr>
        <w:t>)</w:t>
      </w:r>
      <w:r w:rsidRPr="001832F7">
        <w:rPr>
          <w:rFonts w:asciiTheme="minorHAnsi" w:hAnsiTheme="minorHAnsi" w:cstheme="minorHAnsi"/>
          <w:b/>
          <w:bCs/>
          <w:color w:val="0A0A0A"/>
          <w:sz w:val="22"/>
          <w:szCs w:val="22"/>
        </w:rPr>
        <w:tab/>
        <w:t>-</w:t>
      </w:r>
      <w:r w:rsidRPr="001832F7">
        <w:rPr>
          <w:rFonts w:asciiTheme="minorHAnsi" w:hAnsiTheme="minorHAnsi" w:cstheme="minorHAnsi"/>
          <w:b/>
          <w:bCs/>
          <w:color w:val="0A0A0A"/>
          <w:sz w:val="22"/>
          <w:szCs w:val="22"/>
        </w:rPr>
        <w:tab/>
        <w:t>10</w:t>
      </w:r>
      <w:r w:rsidRPr="001832F7">
        <w:rPr>
          <w:rFonts w:asciiTheme="minorHAnsi" w:hAnsiTheme="minorHAnsi" w:cstheme="minorHAnsi"/>
          <w:b/>
          <w:bCs/>
          <w:color w:val="0A0A0A"/>
          <w:sz w:val="22"/>
          <w:szCs w:val="22"/>
        </w:rPr>
        <w:tab/>
        <w:t>%</w:t>
      </w:r>
    </w:p>
    <w:p w14:paraId="2C081C4C" w14:textId="77777777" w:rsidR="00DA5E32" w:rsidRPr="001832F7" w:rsidRDefault="00DA5E32" w:rsidP="00DA5E32">
      <w:pPr>
        <w:pStyle w:val="Tekstpodstawowy"/>
        <w:widowControl w:val="0"/>
        <w:numPr>
          <w:ilvl w:val="1"/>
          <w:numId w:val="50"/>
        </w:numPr>
        <w:suppressLineNumbers w:val="0"/>
        <w:tabs>
          <w:tab w:val="left" w:pos="567"/>
          <w:tab w:val="left" w:pos="5103"/>
          <w:tab w:val="left" w:pos="5670"/>
        </w:tabs>
        <w:overflowPunct/>
        <w:autoSpaceDE/>
        <w:autoSpaceDN/>
        <w:adjustRightInd/>
        <w:spacing w:after="0" w:line="276" w:lineRule="auto"/>
        <w:ind w:right="126" w:hanging="426"/>
        <w:textAlignment w:val="auto"/>
        <w:rPr>
          <w:rFonts w:asciiTheme="minorHAnsi" w:hAnsiTheme="minorHAnsi" w:cstheme="minorHAnsi"/>
          <w:b/>
          <w:bCs/>
          <w:sz w:val="22"/>
          <w:szCs w:val="22"/>
        </w:rPr>
      </w:pPr>
      <w:r w:rsidRPr="001832F7">
        <w:rPr>
          <w:rFonts w:asciiTheme="minorHAnsi" w:hAnsiTheme="minorHAnsi" w:cstheme="minorHAnsi"/>
          <w:b/>
          <w:bCs/>
          <w:color w:val="0A0A0A"/>
          <w:sz w:val="22"/>
          <w:szCs w:val="22"/>
        </w:rPr>
        <w:t>Termin realizacji sukcesywnych dostaw (</w:t>
      </w:r>
      <w:proofErr w:type="spellStart"/>
      <w:r w:rsidRPr="001832F7">
        <w:rPr>
          <w:rFonts w:asciiTheme="minorHAnsi" w:hAnsiTheme="minorHAnsi" w:cstheme="minorHAnsi"/>
          <w:b/>
          <w:bCs/>
          <w:color w:val="0A0A0A"/>
          <w:sz w:val="22"/>
          <w:szCs w:val="22"/>
        </w:rPr>
        <w:t>C</w:t>
      </w:r>
      <w:r w:rsidRPr="001832F7">
        <w:rPr>
          <w:rFonts w:asciiTheme="minorHAnsi" w:hAnsiTheme="minorHAnsi" w:cstheme="minorHAnsi"/>
          <w:b/>
          <w:bCs/>
          <w:color w:val="0A0A0A"/>
          <w:sz w:val="22"/>
          <w:szCs w:val="22"/>
          <w:vertAlign w:val="subscript"/>
        </w:rPr>
        <w:t>t</w:t>
      </w:r>
      <w:proofErr w:type="spellEnd"/>
      <w:r w:rsidRPr="001832F7">
        <w:rPr>
          <w:rFonts w:asciiTheme="minorHAnsi" w:hAnsiTheme="minorHAnsi" w:cstheme="minorHAnsi"/>
          <w:b/>
          <w:bCs/>
          <w:color w:val="0A0A0A"/>
          <w:sz w:val="22"/>
          <w:szCs w:val="22"/>
        </w:rPr>
        <w:t>) -</w:t>
      </w:r>
      <w:r w:rsidRPr="001832F7">
        <w:rPr>
          <w:rFonts w:asciiTheme="minorHAnsi" w:hAnsiTheme="minorHAnsi" w:cstheme="minorHAnsi"/>
          <w:b/>
          <w:bCs/>
          <w:color w:val="0A0A0A"/>
          <w:sz w:val="22"/>
          <w:szCs w:val="22"/>
        </w:rPr>
        <w:tab/>
        <w:t>10</w:t>
      </w:r>
      <w:r w:rsidRPr="001832F7">
        <w:rPr>
          <w:rFonts w:asciiTheme="minorHAnsi" w:hAnsiTheme="minorHAnsi" w:cstheme="minorHAnsi"/>
          <w:b/>
          <w:bCs/>
          <w:color w:val="0A0A0A"/>
          <w:sz w:val="22"/>
          <w:szCs w:val="22"/>
        </w:rPr>
        <w:tab/>
        <w:t>%</w:t>
      </w:r>
    </w:p>
    <w:p w14:paraId="4E325FB5" w14:textId="77777777" w:rsidR="00DA5E32" w:rsidRPr="001832F7" w:rsidRDefault="00DA5E32" w:rsidP="00DA5E32">
      <w:pPr>
        <w:spacing w:line="276" w:lineRule="auto"/>
        <w:ind w:right="126"/>
        <w:rPr>
          <w:rFonts w:asciiTheme="minorHAnsi" w:eastAsia="Arial" w:hAnsiTheme="minorHAnsi" w:cstheme="minorHAnsi"/>
          <w:sz w:val="22"/>
          <w:szCs w:val="22"/>
        </w:rPr>
      </w:pPr>
    </w:p>
    <w:p w14:paraId="7D8E8342" w14:textId="77777777" w:rsidR="00DA5E32" w:rsidRPr="001832F7" w:rsidRDefault="00DA5E32" w:rsidP="001832F7">
      <w:pPr>
        <w:pStyle w:val="Tekstpodstawowy"/>
        <w:widowControl w:val="0"/>
        <w:numPr>
          <w:ilvl w:val="1"/>
          <w:numId w:val="32"/>
        </w:numPr>
        <w:suppressLineNumbers w:val="0"/>
        <w:tabs>
          <w:tab w:val="left" w:pos="546"/>
        </w:tabs>
        <w:overflowPunct/>
        <w:autoSpaceDE/>
        <w:autoSpaceDN/>
        <w:adjustRightInd/>
        <w:spacing w:after="0" w:line="276" w:lineRule="auto"/>
        <w:ind w:right="126"/>
        <w:jc w:val="both"/>
        <w:textAlignment w:val="auto"/>
        <w:rPr>
          <w:rFonts w:asciiTheme="minorHAnsi" w:hAnsiTheme="minorHAnsi" w:cstheme="minorHAnsi"/>
          <w:sz w:val="22"/>
          <w:szCs w:val="22"/>
        </w:rPr>
      </w:pPr>
      <w:r w:rsidRPr="001832F7">
        <w:rPr>
          <w:rFonts w:asciiTheme="minorHAnsi" w:hAnsiTheme="minorHAnsi" w:cstheme="minorHAnsi"/>
          <w:color w:val="0A0A0A"/>
          <w:sz w:val="22"/>
          <w:szCs w:val="22"/>
        </w:rPr>
        <w:t>Opis kryteriów oceny oferty.</w:t>
      </w:r>
    </w:p>
    <w:p w14:paraId="5F4E7961" w14:textId="77777777" w:rsidR="00DA5E32" w:rsidRPr="001832F7" w:rsidRDefault="00DA5E32" w:rsidP="008D2783">
      <w:pPr>
        <w:pStyle w:val="Tekstpodstawowy"/>
        <w:spacing w:after="0" w:line="276" w:lineRule="auto"/>
        <w:ind w:left="559" w:right="126"/>
        <w:jc w:val="both"/>
        <w:rPr>
          <w:rFonts w:asciiTheme="minorHAnsi" w:hAnsiTheme="minorHAnsi" w:cstheme="minorHAnsi"/>
          <w:sz w:val="22"/>
          <w:szCs w:val="22"/>
        </w:rPr>
      </w:pPr>
      <w:r w:rsidRPr="001832F7">
        <w:rPr>
          <w:rFonts w:asciiTheme="minorHAnsi" w:hAnsiTheme="minorHAnsi" w:cstheme="minorHAnsi"/>
          <w:color w:val="0A0A0A"/>
          <w:sz w:val="22"/>
          <w:szCs w:val="22"/>
        </w:rPr>
        <w:t>Do każdego z kryteriów została przypisana waga określona udziałem procentowym.</w:t>
      </w:r>
    </w:p>
    <w:p w14:paraId="6093688F" w14:textId="77777777" w:rsidR="00DA5E32" w:rsidRPr="001832F7" w:rsidRDefault="00DA5E32" w:rsidP="008D2783">
      <w:pPr>
        <w:pStyle w:val="Tekstpodstawowy"/>
        <w:tabs>
          <w:tab w:val="left" w:pos="5900"/>
        </w:tabs>
        <w:spacing w:after="0" w:line="276" w:lineRule="auto"/>
        <w:ind w:left="559" w:right="126" w:hanging="15"/>
        <w:jc w:val="both"/>
        <w:rPr>
          <w:rFonts w:asciiTheme="minorHAnsi" w:hAnsiTheme="minorHAnsi" w:cstheme="minorHAnsi"/>
          <w:sz w:val="22"/>
          <w:szCs w:val="22"/>
        </w:rPr>
      </w:pPr>
      <w:r w:rsidRPr="001832F7">
        <w:rPr>
          <w:rFonts w:asciiTheme="minorHAnsi" w:hAnsiTheme="minorHAnsi" w:cstheme="minorHAnsi"/>
          <w:color w:val="0A0A0A"/>
          <w:sz w:val="22"/>
          <w:szCs w:val="22"/>
        </w:rPr>
        <w:t>Zamawiający  będzie  oceniał  elementy  oferty  odpowiadające</w:t>
      </w:r>
      <w:r w:rsidRPr="001832F7">
        <w:rPr>
          <w:rFonts w:asciiTheme="minorHAnsi" w:hAnsiTheme="minorHAnsi" w:cstheme="minorHAnsi"/>
          <w:color w:val="0A0A0A"/>
          <w:sz w:val="22"/>
          <w:szCs w:val="22"/>
        </w:rPr>
        <w:tab/>
        <w:t xml:space="preserve">kryteriom,  przy  </w:t>
      </w:r>
      <w:r w:rsidRPr="001832F7">
        <w:rPr>
          <w:rFonts w:asciiTheme="minorHAnsi" w:hAnsiTheme="minorHAnsi" w:cstheme="minorHAnsi"/>
          <w:color w:val="1A1A1A"/>
          <w:sz w:val="22"/>
          <w:szCs w:val="22"/>
        </w:rPr>
        <w:t xml:space="preserve">czym  każde  </w:t>
      </w:r>
      <w:r w:rsidRPr="001832F7">
        <w:rPr>
          <w:rFonts w:asciiTheme="minorHAnsi" w:hAnsiTheme="minorHAnsi" w:cstheme="minorHAnsi"/>
          <w:color w:val="0A0A0A"/>
          <w:sz w:val="22"/>
          <w:szCs w:val="22"/>
        </w:rPr>
        <w:t>kryt</w:t>
      </w:r>
      <w:r w:rsidRPr="001832F7">
        <w:rPr>
          <w:rFonts w:asciiTheme="minorHAnsi" w:hAnsiTheme="minorHAnsi" w:cstheme="minorHAnsi"/>
          <w:color w:val="2D2D2D"/>
          <w:sz w:val="22"/>
          <w:szCs w:val="22"/>
        </w:rPr>
        <w:t>e</w:t>
      </w:r>
      <w:r w:rsidRPr="001832F7">
        <w:rPr>
          <w:rFonts w:asciiTheme="minorHAnsi" w:hAnsiTheme="minorHAnsi" w:cstheme="minorHAnsi"/>
          <w:color w:val="606060"/>
          <w:sz w:val="22"/>
          <w:szCs w:val="22"/>
        </w:rPr>
        <w:t>ri</w:t>
      </w:r>
      <w:r w:rsidRPr="001832F7">
        <w:rPr>
          <w:rFonts w:asciiTheme="minorHAnsi" w:hAnsiTheme="minorHAnsi" w:cstheme="minorHAnsi"/>
          <w:color w:val="0A0A0A"/>
          <w:sz w:val="22"/>
          <w:szCs w:val="22"/>
        </w:rPr>
        <w:t>um podlegać będzi</w:t>
      </w:r>
      <w:r w:rsidRPr="001832F7">
        <w:rPr>
          <w:rFonts w:asciiTheme="minorHAnsi" w:hAnsiTheme="minorHAnsi" w:cstheme="minorHAnsi"/>
          <w:color w:val="2D2D2D"/>
          <w:sz w:val="22"/>
          <w:szCs w:val="22"/>
        </w:rPr>
        <w:t xml:space="preserve">e </w:t>
      </w:r>
      <w:r w:rsidRPr="001832F7">
        <w:rPr>
          <w:rFonts w:asciiTheme="minorHAnsi" w:hAnsiTheme="minorHAnsi" w:cstheme="minorHAnsi"/>
          <w:color w:val="0A0A0A"/>
          <w:sz w:val="22"/>
          <w:szCs w:val="22"/>
        </w:rPr>
        <w:t xml:space="preserve">ocenie punktowej </w:t>
      </w:r>
      <w:r w:rsidRPr="001832F7">
        <w:rPr>
          <w:rFonts w:asciiTheme="minorHAnsi" w:hAnsiTheme="minorHAnsi" w:cstheme="minorHAnsi"/>
          <w:color w:val="1A1A1A"/>
          <w:sz w:val="22"/>
          <w:szCs w:val="22"/>
        </w:rPr>
        <w:t xml:space="preserve">opartej </w:t>
      </w:r>
      <w:r w:rsidRPr="001832F7">
        <w:rPr>
          <w:rFonts w:asciiTheme="minorHAnsi" w:hAnsiTheme="minorHAnsi" w:cstheme="minorHAnsi"/>
          <w:color w:val="0A0A0A"/>
          <w:sz w:val="22"/>
          <w:szCs w:val="22"/>
        </w:rPr>
        <w:t>o poniż</w:t>
      </w:r>
      <w:r w:rsidRPr="001832F7">
        <w:rPr>
          <w:rFonts w:asciiTheme="minorHAnsi" w:hAnsiTheme="minorHAnsi" w:cstheme="minorHAnsi"/>
          <w:color w:val="2D2D2D"/>
          <w:sz w:val="22"/>
          <w:szCs w:val="22"/>
        </w:rPr>
        <w:t xml:space="preserve">ej </w:t>
      </w:r>
      <w:r w:rsidRPr="001832F7">
        <w:rPr>
          <w:rFonts w:asciiTheme="minorHAnsi" w:hAnsiTheme="minorHAnsi" w:cstheme="minorHAnsi"/>
          <w:color w:val="0A0A0A"/>
          <w:sz w:val="22"/>
          <w:szCs w:val="22"/>
        </w:rPr>
        <w:t xml:space="preserve">podane </w:t>
      </w:r>
      <w:r w:rsidRPr="001832F7">
        <w:rPr>
          <w:rFonts w:asciiTheme="minorHAnsi" w:hAnsiTheme="minorHAnsi" w:cstheme="minorHAnsi"/>
          <w:color w:val="1A1A1A"/>
          <w:sz w:val="22"/>
          <w:szCs w:val="22"/>
        </w:rPr>
        <w:t xml:space="preserve">zasady przyznawania </w:t>
      </w:r>
      <w:r w:rsidRPr="001832F7">
        <w:rPr>
          <w:rFonts w:asciiTheme="minorHAnsi" w:hAnsiTheme="minorHAnsi" w:cstheme="minorHAnsi"/>
          <w:color w:val="0A0A0A"/>
          <w:sz w:val="22"/>
          <w:szCs w:val="22"/>
        </w:rPr>
        <w:t>punktów.</w:t>
      </w:r>
    </w:p>
    <w:p w14:paraId="121F2C7D" w14:textId="77777777" w:rsidR="00DA5E32" w:rsidRPr="001832F7" w:rsidRDefault="00DA5E32" w:rsidP="008D2783">
      <w:pPr>
        <w:pStyle w:val="Tekstpodstawowy"/>
        <w:spacing w:after="0" w:line="276" w:lineRule="auto"/>
        <w:ind w:left="530" w:right="126" w:firstLine="14"/>
        <w:jc w:val="both"/>
        <w:rPr>
          <w:rFonts w:asciiTheme="minorHAnsi" w:hAnsiTheme="minorHAnsi" w:cstheme="minorHAnsi"/>
          <w:sz w:val="22"/>
          <w:szCs w:val="22"/>
        </w:rPr>
      </w:pPr>
      <w:r w:rsidRPr="001832F7">
        <w:rPr>
          <w:rFonts w:asciiTheme="minorHAnsi" w:hAnsiTheme="minorHAnsi" w:cstheme="minorHAnsi"/>
          <w:color w:val="0A0A0A"/>
          <w:sz w:val="22"/>
          <w:szCs w:val="22"/>
        </w:rPr>
        <w:t xml:space="preserve">Ogólna </w:t>
      </w:r>
      <w:r w:rsidRPr="001832F7">
        <w:rPr>
          <w:rFonts w:asciiTheme="minorHAnsi" w:hAnsiTheme="minorHAnsi" w:cstheme="minorHAnsi"/>
          <w:color w:val="1A1A1A"/>
          <w:sz w:val="22"/>
          <w:szCs w:val="22"/>
        </w:rPr>
        <w:t xml:space="preserve">ocena oferty będzie sumą </w:t>
      </w:r>
      <w:r w:rsidRPr="001832F7">
        <w:rPr>
          <w:rFonts w:asciiTheme="minorHAnsi" w:hAnsiTheme="minorHAnsi" w:cstheme="minorHAnsi"/>
          <w:color w:val="0A0A0A"/>
          <w:sz w:val="22"/>
          <w:szCs w:val="22"/>
        </w:rPr>
        <w:t>punktów uzyskanych za poszcz</w:t>
      </w:r>
      <w:r w:rsidRPr="001832F7">
        <w:rPr>
          <w:rFonts w:asciiTheme="minorHAnsi" w:hAnsiTheme="minorHAnsi" w:cstheme="minorHAnsi"/>
          <w:color w:val="2D2D2D"/>
          <w:sz w:val="22"/>
          <w:szCs w:val="22"/>
        </w:rPr>
        <w:t>e</w:t>
      </w:r>
      <w:r w:rsidRPr="001832F7">
        <w:rPr>
          <w:rFonts w:asciiTheme="minorHAnsi" w:hAnsiTheme="minorHAnsi" w:cstheme="minorHAnsi"/>
          <w:color w:val="0A0A0A"/>
          <w:sz w:val="22"/>
          <w:szCs w:val="22"/>
        </w:rPr>
        <w:t>gólne kryteria.</w:t>
      </w:r>
    </w:p>
    <w:p w14:paraId="50FA7886" w14:textId="77777777" w:rsidR="00DA5E32" w:rsidRPr="001832F7" w:rsidRDefault="00DA5E32" w:rsidP="001832F7">
      <w:pPr>
        <w:spacing w:line="276" w:lineRule="auto"/>
        <w:ind w:left="3362" w:right="126" w:firstLine="178"/>
        <w:rPr>
          <w:rFonts w:asciiTheme="minorHAnsi" w:hAnsiTheme="minorHAnsi" w:cstheme="minorHAnsi"/>
          <w:b/>
          <w:bCs/>
          <w:color w:val="0A0A0A"/>
          <w:sz w:val="22"/>
          <w:szCs w:val="22"/>
        </w:rPr>
      </w:pPr>
    </w:p>
    <w:p w14:paraId="33EE809A" w14:textId="77777777" w:rsidR="00DA5E32" w:rsidRPr="001832F7" w:rsidRDefault="00DA5E32" w:rsidP="001832F7">
      <w:pPr>
        <w:spacing w:line="276" w:lineRule="auto"/>
        <w:ind w:left="3362" w:right="126" w:firstLine="178"/>
        <w:rPr>
          <w:rFonts w:asciiTheme="minorHAnsi" w:eastAsia="Arial" w:hAnsiTheme="minorHAnsi" w:cstheme="minorHAnsi"/>
          <w:b/>
          <w:bCs/>
          <w:sz w:val="22"/>
          <w:szCs w:val="22"/>
        </w:rPr>
      </w:pPr>
      <w:r w:rsidRPr="001832F7">
        <w:rPr>
          <w:rFonts w:asciiTheme="minorHAnsi" w:hAnsiTheme="minorHAnsi" w:cstheme="minorHAnsi"/>
          <w:b/>
          <w:bCs/>
          <w:color w:val="0A0A0A"/>
          <w:sz w:val="22"/>
          <w:szCs w:val="22"/>
        </w:rPr>
        <w:t xml:space="preserve">K = </w:t>
      </w:r>
      <w:proofErr w:type="spellStart"/>
      <w:r w:rsidRPr="001832F7">
        <w:rPr>
          <w:rFonts w:asciiTheme="minorHAnsi" w:hAnsiTheme="minorHAnsi" w:cstheme="minorHAnsi"/>
          <w:b/>
          <w:bCs/>
          <w:color w:val="0A0A0A"/>
          <w:sz w:val="22"/>
          <w:szCs w:val="22"/>
        </w:rPr>
        <w:t>W+Ce+Ct</w:t>
      </w:r>
      <w:proofErr w:type="spellEnd"/>
    </w:p>
    <w:p w14:paraId="5FC85834" w14:textId="77777777" w:rsidR="00DA5E32" w:rsidRPr="001832F7" w:rsidRDefault="00DA5E32" w:rsidP="001832F7">
      <w:pPr>
        <w:pStyle w:val="Tekstpodstawowy"/>
        <w:spacing w:after="0" w:line="276" w:lineRule="auto"/>
        <w:ind w:left="545" w:right="126"/>
        <w:rPr>
          <w:rFonts w:asciiTheme="minorHAnsi" w:hAnsiTheme="minorHAnsi" w:cstheme="minorHAnsi"/>
          <w:sz w:val="22"/>
          <w:szCs w:val="22"/>
        </w:rPr>
      </w:pPr>
      <w:r w:rsidRPr="001832F7">
        <w:rPr>
          <w:rFonts w:asciiTheme="minorHAnsi" w:hAnsiTheme="minorHAnsi" w:cstheme="minorHAnsi"/>
          <w:color w:val="0A0A0A"/>
          <w:sz w:val="22"/>
          <w:szCs w:val="22"/>
        </w:rPr>
        <w:t>Sposób określenia ceny:</w:t>
      </w:r>
    </w:p>
    <w:p w14:paraId="23ECAEF0" w14:textId="77777777" w:rsidR="00DA5E32" w:rsidRPr="001832F7" w:rsidRDefault="00DA5E32" w:rsidP="001832F7">
      <w:pPr>
        <w:spacing w:line="276" w:lineRule="auto"/>
        <w:ind w:left="545" w:right="126"/>
        <w:rPr>
          <w:rFonts w:asciiTheme="minorHAnsi" w:hAnsiTheme="minorHAnsi" w:cstheme="minorHAnsi"/>
          <w:b/>
          <w:bCs/>
          <w:sz w:val="22"/>
          <w:szCs w:val="22"/>
        </w:rPr>
      </w:pPr>
      <w:r w:rsidRPr="001832F7">
        <w:rPr>
          <w:rFonts w:asciiTheme="minorHAnsi" w:hAnsiTheme="minorHAnsi" w:cstheme="minorHAnsi"/>
          <w:b/>
          <w:bCs/>
          <w:color w:val="0A0A0A"/>
          <w:sz w:val="22"/>
          <w:szCs w:val="22"/>
        </w:rPr>
        <w:t xml:space="preserve">Ad. a)      </w:t>
      </w:r>
      <w:r w:rsidRPr="001832F7">
        <w:rPr>
          <w:rFonts w:asciiTheme="minorHAnsi" w:hAnsiTheme="minorHAnsi" w:cstheme="minorHAnsi"/>
          <w:b/>
          <w:bCs/>
          <w:sz w:val="22"/>
          <w:szCs w:val="22"/>
        </w:rPr>
        <w:t>Wydajność jednostkowa (W)</w:t>
      </w:r>
      <w:r w:rsidRPr="001832F7">
        <w:rPr>
          <w:rFonts w:asciiTheme="minorHAnsi" w:hAnsiTheme="minorHAnsi" w:cstheme="minorHAnsi"/>
          <w:b/>
          <w:bCs/>
          <w:color w:val="0A0A0A"/>
          <w:sz w:val="22"/>
          <w:szCs w:val="22"/>
        </w:rPr>
        <w:t xml:space="preserve"> - 80 %</w:t>
      </w:r>
    </w:p>
    <w:p w14:paraId="4A00042E" w14:textId="3486571D" w:rsidR="00DA5E32" w:rsidRPr="001832F7" w:rsidRDefault="00DA5E32" w:rsidP="00C170BF">
      <w:pPr>
        <w:pStyle w:val="Tekstpodstawowy"/>
        <w:spacing w:after="0" w:line="276" w:lineRule="auto"/>
        <w:ind w:left="1134" w:hanging="567"/>
        <w:jc w:val="both"/>
        <w:rPr>
          <w:rFonts w:asciiTheme="minorHAnsi" w:hAnsiTheme="minorHAnsi" w:cstheme="minorHAnsi"/>
          <w:color w:val="000000" w:themeColor="text1"/>
          <w:sz w:val="22"/>
          <w:szCs w:val="22"/>
        </w:rPr>
      </w:pPr>
      <w:r w:rsidRPr="007406A3">
        <w:rPr>
          <w:rFonts w:asciiTheme="minorHAnsi" w:hAnsiTheme="minorHAnsi" w:cstheme="minorHAnsi"/>
          <w:color w:val="000000" w:themeColor="text1"/>
          <w:sz w:val="22"/>
          <w:szCs w:val="22"/>
        </w:rPr>
        <w:t>a.1)</w:t>
      </w:r>
      <w:r w:rsidRPr="007406A3">
        <w:rPr>
          <w:rFonts w:asciiTheme="minorHAnsi" w:hAnsiTheme="minorHAnsi" w:cstheme="minorHAnsi"/>
          <w:color w:val="000000" w:themeColor="text1"/>
          <w:sz w:val="22"/>
          <w:szCs w:val="22"/>
        </w:rPr>
        <w:tab/>
        <w:t xml:space="preserve">Zamawiający ustali wydajność jednostkową po przeprowadzeniu prób technologicznych dostarczonej próbki polimeru i określi ilość </w:t>
      </w:r>
      <w:r w:rsidR="008D2783" w:rsidRPr="007406A3">
        <w:rPr>
          <w:rFonts w:asciiTheme="minorHAnsi" w:hAnsiTheme="minorHAnsi" w:cstheme="minorHAnsi"/>
          <w:color w:val="000000" w:themeColor="text1"/>
          <w:sz w:val="22"/>
          <w:szCs w:val="22"/>
          <w:lang w:val="pl-PL"/>
        </w:rPr>
        <w:t>pasty</w:t>
      </w:r>
      <w:r w:rsidRPr="007406A3">
        <w:rPr>
          <w:rFonts w:asciiTheme="minorHAnsi" w:hAnsiTheme="minorHAnsi" w:cstheme="minorHAnsi"/>
          <w:color w:val="000000" w:themeColor="text1"/>
          <w:sz w:val="22"/>
          <w:szCs w:val="22"/>
        </w:rPr>
        <w:t xml:space="preserve"> naniesioną na 1m</w:t>
      </w:r>
      <w:r w:rsidRPr="007406A3">
        <w:rPr>
          <w:rFonts w:asciiTheme="minorHAnsi" w:hAnsiTheme="minorHAnsi" w:cstheme="minorHAnsi"/>
          <w:color w:val="000000" w:themeColor="text1"/>
          <w:sz w:val="22"/>
          <w:szCs w:val="22"/>
          <w:vertAlign w:val="superscript"/>
        </w:rPr>
        <w:t>2</w:t>
      </w:r>
      <w:r w:rsidRPr="007406A3">
        <w:rPr>
          <w:rFonts w:asciiTheme="minorHAnsi" w:hAnsiTheme="minorHAnsi" w:cstheme="minorHAnsi"/>
          <w:color w:val="000000" w:themeColor="text1"/>
          <w:sz w:val="22"/>
          <w:szCs w:val="22"/>
        </w:rPr>
        <w:t xml:space="preserve"> </w:t>
      </w:r>
      <w:r w:rsidR="00B320C2" w:rsidRPr="007406A3">
        <w:rPr>
          <w:rFonts w:asciiTheme="minorHAnsi" w:hAnsiTheme="minorHAnsi" w:cstheme="minorHAnsi"/>
          <w:color w:val="000000" w:themeColor="text1"/>
          <w:sz w:val="22"/>
          <w:szCs w:val="22"/>
          <w:lang w:val="pl-PL"/>
        </w:rPr>
        <w:t>tkaniny</w:t>
      </w:r>
      <w:r w:rsidRPr="007406A3">
        <w:rPr>
          <w:rFonts w:asciiTheme="minorHAnsi" w:hAnsiTheme="minorHAnsi" w:cstheme="minorHAnsi"/>
          <w:color w:val="000000" w:themeColor="text1"/>
          <w:sz w:val="22"/>
          <w:szCs w:val="22"/>
        </w:rPr>
        <w:t xml:space="preserve"> niezbędną do tego, aby kompozyt </w:t>
      </w:r>
      <w:r w:rsidR="00161FE5" w:rsidRPr="007406A3">
        <w:rPr>
          <w:rFonts w:asciiTheme="minorHAnsi" w:hAnsiTheme="minorHAnsi" w:cstheme="minorHAnsi"/>
          <w:color w:val="000000" w:themeColor="text1"/>
          <w:sz w:val="22"/>
          <w:szCs w:val="22"/>
          <w:lang w:val="pl-PL"/>
        </w:rPr>
        <w:t>tkaninowy</w:t>
      </w:r>
      <w:r w:rsidRPr="007406A3">
        <w:rPr>
          <w:rFonts w:asciiTheme="minorHAnsi" w:hAnsiTheme="minorHAnsi" w:cstheme="minorHAnsi"/>
          <w:color w:val="000000" w:themeColor="text1"/>
          <w:sz w:val="22"/>
          <w:szCs w:val="22"/>
        </w:rPr>
        <w:t xml:space="preserve"> produkowany w Sieci Badawczej Łukasiewicz - Łódzkim Instytucie Technologicznym według własnej technologii, spełnił parametr jakościowy gotowego wyrobu wg procedury badawczej ŁIT.</w:t>
      </w:r>
    </w:p>
    <w:p w14:paraId="7DAD2E20" w14:textId="77777777" w:rsidR="00DA5E32" w:rsidRPr="001832F7" w:rsidRDefault="00DA5E32" w:rsidP="001832F7">
      <w:pPr>
        <w:pStyle w:val="Tekstpodstawowy"/>
        <w:spacing w:after="0" w:line="276" w:lineRule="auto"/>
        <w:ind w:left="1134" w:hanging="567"/>
        <w:rPr>
          <w:rFonts w:asciiTheme="minorHAnsi" w:hAnsiTheme="minorHAnsi" w:cstheme="minorHAnsi"/>
          <w:color w:val="2D2D2D"/>
          <w:sz w:val="22"/>
          <w:szCs w:val="22"/>
        </w:rPr>
      </w:pPr>
      <w:r w:rsidRPr="001832F7">
        <w:rPr>
          <w:rFonts w:asciiTheme="minorHAnsi" w:hAnsiTheme="minorHAnsi" w:cstheme="minorHAnsi"/>
          <w:color w:val="000000" w:themeColor="text1"/>
          <w:sz w:val="22"/>
          <w:szCs w:val="22"/>
        </w:rPr>
        <w:t xml:space="preserve">a.2) </w:t>
      </w:r>
      <w:r w:rsidRPr="001832F7">
        <w:rPr>
          <w:rFonts w:asciiTheme="minorHAnsi" w:hAnsiTheme="minorHAnsi" w:cstheme="minorHAnsi"/>
          <w:color w:val="000000" w:themeColor="text1"/>
          <w:sz w:val="22"/>
          <w:szCs w:val="22"/>
        </w:rPr>
        <w:tab/>
        <w:t xml:space="preserve">Następnie </w:t>
      </w:r>
      <w:r w:rsidRPr="001832F7">
        <w:rPr>
          <w:rFonts w:asciiTheme="minorHAnsi" w:hAnsiTheme="minorHAnsi" w:cstheme="minorHAnsi"/>
          <w:color w:val="1A1A1A"/>
          <w:sz w:val="22"/>
          <w:szCs w:val="22"/>
        </w:rPr>
        <w:t xml:space="preserve">Zamawiający </w:t>
      </w:r>
      <w:r w:rsidRPr="001832F7">
        <w:rPr>
          <w:rFonts w:asciiTheme="minorHAnsi" w:hAnsiTheme="minorHAnsi" w:cstheme="minorHAnsi"/>
          <w:color w:val="2D2D2D"/>
          <w:sz w:val="22"/>
          <w:szCs w:val="22"/>
        </w:rPr>
        <w:t>oceni wydajność wszystkich złożonych próbek i przydzieli odpowiednią liczbę punktów według wzoru:</w:t>
      </w:r>
    </w:p>
    <w:p w14:paraId="77CF8486" w14:textId="77777777" w:rsidR="00DA5E32" w:rsidRPr="001832F7" w:rsidRDefault="00DA5E32" w:rsidP="001832F7">
      <w:pPr>
        <w:pStyle w:val="NormalnyWeb"/>
        <w:spacing w:before="0" w:beforeAutospacing="0" w:after="0" w:afterAutospacing="0" w:line="276" w:lineRule="auto"/>
        <w:ind w:left="545" w:right="126"/>
        <w:rPr>
          <w:rFonts w:asciiTheme="minorHAnsi" w:hAnsiTheme="minorHAnsi" w:cstheme="minorHAnsi"/>
          <w:i/>
          <w:color w:val="0A0A0A"/>
          <w:sz w:val="22"/>
          <w:szCs w:val="22"/>
        </w:rPr>
      </w:pPr>
      <w:r w:rsidRPr="001832F7">
        <w:rPr>
          <w:rFonts w:asciiTheme="minorHAnsi" w:hAnsiTheme="minorHAnsi" w:cstheme="minorHAnsi"/>
          <w:i/>
          <w:color w:val="0A0A0A"/>
          <w:sz w:val="22"/>
          <w:szCs w:val="22"/>
        </w:rPr>
        <w:tab/>
      </w:r>
      <w:r w:rsidRPr="001832F7">
        <w:rPr>
          <w:rFonts w:asciiTheme="minorHAnsi" w:hAnsiTheme="minorHAnsi" w:cstheme="minorHAnsi"/>
          <w:i/>
          <w:color w:val="0A0A0A"/>
          <w:sz w:val="22"/>
          <w:szCs w:val="22"/>
        </w:rPr>
        <w:tab/>
      </w:r>
      <w:r w:rsidRPr="001832F7">
        <w:rPr>
          <w:rFonts w:asciiTheme="minorHAnsi" w:hAnsiTheme="minorHAnsi" w:cstheme="minorHAnsi"/>
          <w:i/>
          <w:color w:val="0A0A0A"/>
          <w:sz w:val="22"/>
          <w:szCs w:val="22"/>
        </w:rPr>
        <w:tab/>
      </w:r>
      <w:r w:rsidRPr="001832F7">
        <w:rPr>
          <w:rFonts w:asciiTheme="minorHAnsi" w:hAnsiTheme="minorHAnsi" w:cstheme="minorHAnsi"/>
          <w:i/>
          <w:color w:val="0A0A0A"/>
          <w:sz w:val="22"/>
          <w:szCs w:val="22"/>
        </w:rPr>
        <w:tab/>
      </w:r>
      <w:r w:rsidRPr="001832F7">
        <w:rPr>
          <w:rFonts w:asciiTheme="minorHAnsi" w:hAnsiTheme="minorHAnsi" w:cstheme="minorHAnsi"/>
          <w:i/>
          <w:color w:val="0A0A0A"/>
          <w:sz w:val="22"/>
          <w:szCs w:val="22"/>
        </w:rPr>
        <w:tab/>
      </w:r>
    </w:p>
    <w:p w14:paraId="6F1BEF1B" w14:textId="77777777" w:rsidR="00DA5E32" w:rsidRPr="001832F7" w:rsidRDefault="00DA5E32" w:rsidP="001832F7">
      <w:pPr>
        <w:pStyle w:val="NormalnyWeb"/>
        <w:spacing w:before="0" w:beforeAutospacing="0" w:after="0" w:afterAutospacing="0" w:line="276" w:lineRule="auto"/>
        <w:ind w:left="545" w:right="126"/>
        <w:rPr>
          <w:rFonts w:asciiTheme="minorHAnsi" w:hAnsiTheme="minorHAnsi" w:cstheme="minorHAnsi"/>
          <w:i/>
          <w:color w:val="0A0A0A"/>
          <w:sz w:val="22"/>
          <w:szCs w:val="22"/>
        </w:rPr>
      </w:pPr>
    </w:p>
    <w:p w14:paraId="1DB0C457" w14:textId="77777777" w:rsidR="00DA5E32" w:rsidRPr="001832F7" w:rsidRDefault="00DA5E32" w:rsidP="001832F7">
      <w:pPr>
        <w:pStyle w:val="NormalnyWeb"/>
        <w:spacing w:before="0" w:beforeAutospacing="0" w:after="0" w:afterAutospacing="0" w:line="276" w:lineRule="auto"/>
        <w:ind w:left="545" w:right="126"/>
        <w:rPr>
          <w:rFonts w:asciiTheme="minorHAnsi" w:eastAsia="Times New Roman" w:hAnsiTheme="minorHAnsi" w:cstheme="minorHAnsi"/>
          <w:sz w:val="22"/>
          <w:szCs w:val="22"/>
        </w:rPr>
      </w:pPr>
      <w:r w:rsidRPr="001832F7">
        <w:rPr>
          <w:rFonts w:asciiTheme="minorHAnsi" w:eastAsia="Times New Roman" w:hAnsiTheme="minorHAnsi" w:cstheme="minorHAnsi"/>
          <w:sz w:val="22"/>
          <w:szCs w:val="22"/>
        </w:rPr>
        <w:t> </w:t>
      </w:r>
    </w:p>
    <w:p w14:paraId="2168F5E1" w14:textId="77777777" w:rsidR="00DA5E32" w:rsidRPr="001832F7" w:rsidRDefault="00DA5E32" w:rsidP="001832F7">
      <w:pPr>
        <w:pStyle w:val="NormalnyWeb"/>
        <w:spacing w:before="0" w:beforeAutospacing="0" w:after="0" w:afterAutospacing="0" w:line="276" w:lineRule="auto"/>
        <w:ind w:left="1416" w:right="126" w:firstLine="708"/>
        <w:rPr>
          <w:rFonts w:asciiTheme="minorHAnsi" w:eastAsia="Times New Roman" w:hAnsiTheme="minorHAnsi" w:cstheme="minorHAnsi"/>
          <w:sz w:val="22"/>
          <w:szCs w:val="22"/>
        </w:rPr>
      </w:pPr>
      <w:r w:rsidRPr="001832F7">
        <w:rPr>
          <w:rFonts w:asciiTheme="minorHAnsi" w:eastAsia="Times New Roman" w:hAnsiTheme="minorHAnsi" w:cstheme="minorHAnsi"/>
          <w:sz w:val="22"/>
          <w:szCs w:val="22"/>
        </w:rPr>
        <w:t xml:space="preserve">W </w:t>
      </w:r>
      <w:r w:rsidRPr="001832F7">
        <w:rPr>
          <w:rFonts w:asciiTheme="minorHAnsi" w:eastAsia="Times New Roman" w:hAnsiTheme="minorHAnsi" w:cstheme="minorHAnsi"/>
          <w:sz w:val="22"/>
          <w:szCs w:val="22"/>
          <w:vertAlign w:val="subscript"/>
        </w:rPr>
        <w:t>minimum dla wszystkich proszków</w:t>
      </w:r>
      <w:r w:rsidRPr="001832F7">
        <w:rPr>
          <w:rFonts w:asciiTheme="minorHAnsi" w:eastAsia="Times New Roman" w:hAnsiTheme="minorHAnsi" w:cstheme="minorHAnsi"/>
          <w:sz w:val="22"/>
          <w:szCs w:val="22"/>
        </w:rPr>
        <w:t xml:space="preserve"> </w:t>
      </w:r>
    </w:p>
    <w:p w14:paraId="52AD7C06" w14:textId="77777777" w:rsidR="00DA5E32" w:rsidRPr="001832F7" w:rsidRDefault="00DA5E32" w:rsidP="001832F7">
      <w:pPr>
        <w:spacing w:line="276" w:lineRule="auto"/>
        <w:ind w:left="708" w:firstLine="708"/>
        <w:rPr>
          <w:rFonts w:asciiTheme="minorHAnsi" w:hAnsiTheme="minorHAnsi" w:cstheme="minorHAnsi"/>
          <w:sz w:val="22"/>
          <w:szCs w:val="22"/>
        </w:rPr>
      </w:pPr>
      <w:r w:rsidRPr="001832F7">
        <w:rPr>
          <w:rFonts w:asciiTheme="minorHAnsi" w:hAnsiTheme="minorHAnsi" w:cstheme="minorHAnsi"/>
          <w:sz w:val="22"/>
          <w:szCs w:val="22"/>
        </w:rPr>
        <w:t xml:space="preserve">W =  --------------------------------------------- x 100 pkt x 80% </w:t>
      </w:r>
    </w:p>
    <w:p w14:paraId="647BD05D" w14:textId="77777777" w:rsidR="00DA5E32" w:rsidRPr="001832F7" w:rsidRDefault="00DA5E32" w:rsidP="001832F7">
      <w:pPr>
        <w:tabs>
          <w:tab w:val="left" w:pos="1800"/>
        </w:tabs>
        <w:spacing w:line="276" w:lineRule="auto"/>
        <w:rPr>
          <w:rFonts w:asciiTheme="minorHAnsi" w:hAnsiTheme="minorHAnsi" w:cstheme="minorHAnsi"/>
          <w:sz w:val="22"/>
          <w:szCs w:val="22"/>
        </w:rPr>
      </w:pPr>
      <w:r w:rsidRPr="001832F7">
        <w:rPr>
          <w:rFonts w:asciiTheme="minorHAnsi" w:hAnsiTheme="minorHAnsi" w:cstheme="minorHAnsi"/>
          <w:sz w:val="22"/>
          <w:szCs w:val="22"/>
        </w:rPr>
        <w:tab/>
        <w:t xml:space="preserve">       W </w:t>
      </w:r>
      <w:r w:rsidRPr="001832F7">
        <w:rPr>
          <w:rFonts w:asciiTheme="minorHAnsi" w:hAnsiTheme="minorHAnsi" w:cstheme="minorHAnsi"/>
          <w:sz w:val="22"/>
          <w:szCs w:val="22"/>
          <w:vertAlign w:val="subscript"/>
        </w:rPr>
        <w:t>badanej próbki dla danego proszku</w:t>
      </w:r>
      <w:r w:rsidRPr="001832F7">
        <w:rPr>
          <w:rFonts w:asciiTheme="minorHAnsi" w:hAnsiTheme="minorHAnsi" w:cstheme="minorHAnsi"/>
          <w:sz w:val="22"/>
          <w:szCs w:val="22"/>
        </w:rPr>
        <w:t> </w:t>
      </w:r>
    </w:p>
    <w:p w14:paraId="7CF565FC" w14:textId="77777777" w:rsidR="00DA5E32" w:rsidRPr="001832F7" w:rsidRDefault="00DA5E32" w:rsidP="001832F7">
      <w:pPr>
        <w:spacing w:line="276" w:lineRule="auto"/>
        <w:ind w:left="545" w:right="126"/>
        <w:rPr>
          <w:rFonts w:asciiTheme="minorHAnsi" w:hAnsiTheme="minorHAnsi" w:cstheme="minorHAnsi"/>
          <w:color w:val="0A0A0A"/>
          <w:sz w:val="22"/>
          <w:szCs w:val="22"/>
        </w:rPr>
      </w:pPr>
    </w:p>
    <w:p w14:paraId="6D566B75" w14:textId="77777777" w:rsidR="00DA5E32" w:rsidRPr="001832F7" w:rsidRDefault="00DA5E32" w:rsidP="001832F7">
      <w:pPr>
        <w:spacing w:line="276" w:lineRule="auto"/>
        <w:ind w:left="545" w:right="126"/>
        <w:rPr>
          <w:rFonts w:asciiTheme="minorHAnsi" w:hAnsiTheme="minorHAnsi" w:cstheme="minorHAnsi"/>
          <w:b/>
          <w:bCs/>
          <w:sz w:val="22"/>
          <w:szCs w:val="22"/>
        </w:rPr>
      </w:pPr>
      <w:r w:rsidRPr="001832F7">
        <w:rPr>
          <w:rFonts w:asciiTheme="minorHAnsi" w:hAnsiTheme="minorHAnsi" w:cstheme="minorHAnsi"/>
          <w:b/>
          <w:bCs/>
          <w:color w:val="0A0A0A"/>
          <w:sz w:val="22"/>
          <w:szCs w:val="22"/>
        </w:rPr>
        <w:t>Ad. b)    Cena ofert brutto  - C</w:t>
      </w:r>
      <w:r w:rsidRPr="001832F7">
        <w:rPr>
          <w:rFonts w:asciiTheme="minorHAnsi" w:hAnsiTheme="minorHAnsi" w:cstheme="minorHAnsi"/>
          <w:b/>
          <w:bCs/>
          <w:color w:val="0A0A0A"/>
          <w:sz w:val="22"/>
          <w:szCs w:val="22"/>
          <w:vertAlign w:val="subscript"/>
        </w:rPr>
        <w:t>e</w:t>
      </w:r>
      <w:r w:rsidRPr="001832F7">
        <w:rPr>
          <w:rFonts w:asciiTheme="minorHAnsi" w:hAnsiTheme="minorHAnsi" w:cstheme="minorHAnsi"/>
          <w:b/>
          <w:bCs/>
          <w:color w:val="0A0A0A"/>
          <w:sz w:val="22"/>
          <w:szCs w:val="22"/>
        </w:rPr>
        <w:t xml:space="preserve"> - 10 %</w:t>
      </w:r>
    </w:p>
    <w:p w14:paraId="27654B89" w14:textId="77777777" w:rsidR="00DA5E32" w:rsidRPr="001832F7" w:rsidRDefault="00DA5E32" w:rsidP="001832F7">
      <w:pPr>
        <w:tabs>
          <w:tab w:val="left" w:pos="567"/>
        </w:tabs>
        <w:spacing w:line="276" w:lineRule="auto"/>
        <w:ind w:left="567"/>
        <w:jc w:val="both"/>
        <w:rPr>
          <w:rFonts w:asciiTheme="minorHAnsi" w:hAnsiTheme="minorHAnsi" w:cstheme="minorHAnsi"/>
          <w:color w:val="000000"/>
          <w:sz w:val="22"/>
          <w:szCs w:val="22"/>
        </w:rPr>
      </w:pPr>
      <w:r w:rsidRPr="001832F7">
        <w:rPr>
          <w:rFonts w:asciiTheme="minorHAnsi" w:hAnsiTheme="minorHAnsi" w:cstheme="minorHAnsi"/>
          <w:color w:val="000000"/>
          <w:sz w:val="22"/>
          <w:szCs w:val="22"/>
        </w:rPr>
        <w:t>Cena oferty będzie wynikała z „Ceny całkowitej oferty brutto”, zapisanej w pkt 4 Formularza ofertowego. Ze wszystkich wartości C</w:t>
      </w:r>
      <w:r w:rsidRPr="001832F7">
        <w:rPr>
          <w:rFonts w:asciiTheme="minorHAnsi" w:hAnsiTheme="minorHAnsi" w:cstheme="minorHAnsi"/>
          <w:color w:val="000000"/>
          <w:sz w:val="22"/>
          <w:szCs w:val="22"/>
          <w:vertAlign w:val="subscript"/>
        </w:rPr>
        <w:t xml:space="preserve">i </w:t>
      </w:r>
      <w:r w:rsidRPr="001832F7">
        <w:rPr>
          <w:rFonts w:asciiTheme="minorHAnsi" w:hAnsiTheme="minorHAnsi" w:cstheme="minorHAnsi"/>
          <w:color w:val="000000"/>
          <w:sz w:val="22"/>
          <w:szCs w:val="22"/>
        </w:rPr>
        <w:t xml:space="preserve">złożonych ofert, Zamawiający  przyjmie wartość najmniejszą, jako </w:t>
      </w:r>
      <w:proofErr w:type="spellStart"/>
      <w:r w:rsidRPr="001832F7">
        <w:rPr>
          <w:rFonts w:asciiTheme="minorHAnsi" w:hAnsiTheme="minorHAnsi" w:cstheme="minorHAnsi"/>
          <w:color w:val="000000"/>
          <w:sz w:val="22"/>
          <w:szCs w:val="22"/>
        </w:rPr>
        <w:t>C</w:t>
      </w:r>
      <w:r w:rsidRPr="001832F7">
        <w:rPr>
          <w:rFonts w:asciiTheme="minorHAnsi" w:hAnsiTheme="minorHAnsi" w:cstheme="minorHAnsi"/>
          <w:color w:val="000000"/>
          <w:sz w:val="22"/>
          <w:szCs w:val="22"/>
          <w:vertAlign w:val="subscript"/>
        </w:rPr>
        <w:t>n</w:t>
      </w:r>
      <w:proofErr w:type="spellEnd"/>
      <w:r w:rsidRPr="001832F7">
        <w:rPr>
          <w:rFonts w:asciiTheme="minorHAnsi" w:hAnsiTheme="minorHAnsi" w:cstheme="minorHAnsi"/>
          <w:color w:val="000000"/>
          <w:sz w:val="22"/>
          <w:szCs w:val="22"/>
          <w:vertAlign w:val="subscript"/>
        </w:rPr>
        <w:t xml:space="preserve">. </w:t>
      </w:r>
      <w:r w:rsidRPr="001832F7">
        <w:rPr>
          <w:rFonts w:asciiTheme="minorHAnsi" w:hAnsiTheme="minorHAnsi" w:cstheme="minorHAnsi"/>
          <w:color w:val="000000"/>
          <w:sz w:val="22"/>
          <w:szCs w:val="22"/>
        </w:rPr>
        <w:t>Punktacja za cenę oferty ustalona zostanie w sposób następujący:</w:t>
      </w:r>
    </w:p>
    <w:p w14:paraId="740F8D20" w14:textId="77777777" w:rsidR="00DA5E32" w:rsidRPr="001832F7" w:rsidRDefault="00DA5E32" w:rsidP="001832F7">
      <w:pPr>
        <w:tabs>
          <w:tab w:val="left" w:pos="0"/>
        </w:tabs>
        <w:spacing w:line="276" w:lineRule="auto"/>
        <w:jc w:val="both"/>
        <w:rPr>
          <w:rFonts w:asciiTheme="minorHAnsi" w:hAnsiTheme="minorHAnsi" w:cstheme="minorHAnsi"/>
          <w:color w:val="000000"/>
          <w:sz w:val="22"/>
          <w:szCs w:val="22"/>
        </w:rPr>
      </w:pPr>
    </w:p>
    <w:p w14:paraId="13A5F3F9" w14:textId="77777777" w:rsidR="00DA5E32" w:rsidRPr="001832F7" w:rsidRDefault="00DA5E32" w:rsidP="001832F7">
      <w:pPr>
        <w:tabs>
          <w:tab w:val="left" w:pos="1800"/>
        </w:tabs>
        <w:spacing w:line="276" w:lineRule="auto"/>
        <w:rPr>
          <w:rFonts w:asciiTheme="minorHAnsi" w:hAnsiTheme="minorHAnsi" w:cstheme="minorHAnsi"/>
          <w:sz w:val="22"/>
          <w:szCs w:val="22"/>
        </w:rPr>
      </w:pPr>
      <w:r w:rsidRPr="001832F7">
        <w:rPr>
          <w:rFonts w:asciiTheme="minorHAnsi" w:hAnsiTheme="minorHAnsi" w:cstheme="minorHAnsi"/>
          <w:color w:val="000000"/>
          <w:sz w:val="22"/>
          <w:szCs w:val="22"/>
        </w:rPr>
        <w:tab/>
      </w:r>
      <w:r w:rsidRPr="001832F7">
        <w:rPr>
          <w:rFonts w:asciiTheme="minorHAnsi" w:hAnsiTheme="minorHAnsi" w:cstheme="minorHAnsi"/>
          <w:color w:val="000000"/>
          <w:sz w:val="22"/>
          <w:szCs w:val="22"/>
        </w:rPr>
        <w:tab/>
      </w:r>
      <w:r w:rsidRPr="001832F7">
        <w:rPr>
          <w:rFonts w:asciiTheme="minorHAnsi" w:hAnsiTheme="minorHAnsi" w:cstheme="minorHAnsi"/>
          <w:color w:val="000000"/>
          <w:sz w:val="22"/>
          <w:szCs w:val="22"/>
        </w:rPr>
        <w:tab/>
      </w:r>
      <w:r w:rsidRPr="001832F7">
        <w:rPr>
          <w:rFonts w:asciiTheme="minorHAnsi" w:hAnsiTheme="minorHAnsi" w:cstheme="minorHAnsi"/>
          <w:color w:val="000000"/>
          <w:sz w:val="22"/>
          <w:szCs w:val="22"/>
        </w:rPr>
        <w:tab/>
      </w:r>
      <w:r w:rsidRPr="001832F7">
        <w:rPr>
          <w:rFonts w:asciiTheme="minorHAnsi" w:hAnsiTheme="minorHAnsi" w:cstheme="minorHAnsi"/>
          <w:color w:val="000000"/>
          <w:sz w:val="22"/>
          <w:szCs w:val="22"/>
        </w:rPr>
        <w:tab/>
      </w:r>
      <w:proofErr w:type="spellStart"/>
      <w:r w:rsidRPr="001832F7">
        <w:rPr>
          <w:rFonts w:asciiTheme="minorHAnsi" w:hAnsiTheme="minorHAnsi" w:cstheme="minorHAnsi"/>
          <w:i/>
          <w:color w:val="0A0A0A"/>
          <w:sz w:val="22"/>
          <w:szCs w:val="22"/>
        </w:rPr>
        <w:t>C</w:t>
      </w:r>
      <w:r w:rsidRPr="001832F7">
        <w:rPr>
          <w:rFonts w:asciiTheme="minorHAnsi" w:hAnsiTheme="minorHAnsi" w:cstheme="minorHAnsi"/>
          <w:i/>
          <w:color w:val="0A0A0A"/>
          <w:sz w:val="22"/>
          <w:szCs w:val="22"/>
          <w:vertAlign w:val="subscript"/>
        </w:rPr>
        <w:t>n</w:t>
      </w:r>
      <w:proofErr w:type="spellEnd"/>
    </w:p>
    <w:p w14:paraId="608D47EF" w14:textId="77777777" w:rsidR="00DA5E32" w:rsidRPr="001832F7" w:rsidRDefault="00DA5E32" w:rsidP="001832F7">
      <w:pPr>
        <w:spacing w:line="276" w:lineRule="auto"/>
        <w:ind w:left="3642" w:right="126"/>
        <w:rPr>
          <w:rFonts w:asciiTheme="minorHAnsi" w:eastAsia="Arial" w:hAnsiTheme="minorHAnsi" w:cstheme="minorHAnsi"/>
          <w:sz w:val="22"/>
          <w:szCs w:val="22"/>
        </w:rPr>
      </w:pPr>
      <w:r w:rsidRPr="001832F7">
        <w:rPr>
          <w:rFonts w:asciiTheme="minorHAnsi" w:hAnsiTheme="minorHAnsi" w:cstheme="minorHAnsi"/>
          <w:color w:val="0A0A0A"/>
          <w:sz w:val="22"/>
          <w:szCs w:val="22"/>
        </w:rPr>
        <w:t>C</w:t>
      </w:r>
      <w:r w:rsidRPr="001832F7">
        <w:rPr>
          <w:rFonts w:asciiTheme="minorHAnsi" w:hAnsiTheme="minorHAnsi" w:cstheme="minorHAnsi"/>
          <w:color w:val="0A0A0A"/>
          <w:sz w:val="22"/>
          <w:szCs w:val="22"/>
          <w:vertAlign w:val="subscript"/>
        </w:rPr>
        <w:t>e</w:t>
      </w:r>
      <w:r w:rsidRPr="001832F7">
        <w:rPr>
          <w:rFonts w:asciiTheme="minorHAnsi" w:hAnsiTheme="minorHAnsi" w:cstheme="minorHAnsi"/>
          <w:color w:val="0A0A0A"/>
          <w:sz w:val="22"/>
          <w:szCs w:val="22"/>
        </w:rPr>
        <w:t xml:space="preserve"> </w:t>
      </w:r>
      <w:r w:rsidRPr="001832F7">
        <w:rPr>
          <w:rFonts w:asciiTheme="minorHAnsi" w:hAnsiTheme="minorHAnsi" w:cstheme="minorHAnsi"/>
          <w:color w:val="1A1A1A"/>
          <w:sz w:val="22"/>
          <w:szCs w:val="22"/>
        </w:rPr>
        <w:t xml:space="preserve">=------------ </w:t>
      </w:r>
      <w:r w:rsidRPr="001832F7">
        <w:rPr>
          <w:rFonts w:asciiTheme="minorHAnsi" w:hAnsiTheme="minorHAnsi" w:cstheme="minorHAnsi"/>
          <w:i/>
          <w:color w:val="0A0A0A"/>
          <w:sz w:val="22"/>
          <w:szCs w:val="22"/>
        </w:rPr>
        <w:t>x 100 pkt x 10%</w:t>
      </w:r>
    </w:p>
    <w:p w14:paraId="270D89AC" w14:textId="77777777" w:rsidR="00DA5E32" w:rsidRPr="001832F7" w:rsidRDefault="00DA5E32" w:rsidP="001832F7">
      <w:pPr>
        <w:spacing w:line="276" w:lineRule="auto"/>
        <w:ind w:left="4006" w:right="126" w:firstLine="242"/>
        <w:rPr>
          <w:rFonts w:asciiTheme="minorHAnsi" w:eastAsia="Arial" w:hAnsiTheme="minorHAnsi" w:cstheme="minorHAnsi"/>
          <w:sz w:val="22"/>
          <w:szCs w:val="22"/>
        </w:rPr>
      </w:pPr>
      <w:r w:rsidRPr="001832F7">
        <w:rPr>
          <w:rFonts w:asciiTheme="minorHAnsi" w:hAnsiTheme="minorHAnsi" w:cstheme="minorHAnsi"/>
          <w:i/>
          <w:color w:val="0A0A0A"/>
          <w:sz w:val="22"/>
          <w:szCs w:val="22"/>
        </w:rPr>
        <w:t>C</w:t>
      </w:r>
      <w:r w:rsidRPr="001832F7">
        <w:rPr>
          <w:rFonts w:asciiTheme="minorHAnsi" w:hAnsiTheme="minorHAnsi" w:cstheme="minorHAnsi"/>
          <w:i/>
          <w:color w:val="0A0A0A"/>
          <w:sz w:val="22"/>
          <w:szCs w:val="22"/>
          <w:vertAlign w:val="subscript"/>
        </w:rPr>
        <w:t>1</w:t>
      </w:r>
    </w:p>
    <w:p w14:paraId="4D6749E6" w14:textId="77777777" w:rsidR="00DA5E32" w:rsidRPr="001832F7" w:rsidRDefault="00DA5E32" w:rsidP="001832F7">
      <w:pPr>
        <w:pStyle w:val="Tekstpodstawowy"/>
        <w:spacing w:after="0" w:line="276" w:lineRule="auto"/>
        <w:ind w:left="545" w:right="126"/>
        <w:rPr>
          <w:rFonts w:asciiTheme="minorHAnsi" w:hAnsiTheme="minorHAnsi" w:cstheme="minorHAnsi"/>
          <w:sz w:val="22"/>
          <w:szCs w:val="22"/>
        </w:rPr>
      </w:pPr>
      <w:r w:rsidRPr="001832F7">
        <w:rPr>
          <w:rFonts w:asciiTheme="minorHAnsi" w:hAnsiTheme="minorHAnsi" w:cstheme="minorHAnsi"/>
          <w:color w:val="1A1A1A"/>
          <w:sz w:val="22"/>
          <w:szCs w:val="22"/>
        </w:rPr>
        <w:t xml:space="preserve">gdzie: </w:t>
      </w:r>
      <w:r w:rsidRPr="001832F7">
        <w:rPr>
          <w:rFonts w:asciiTheme="minorHAnsi" w:hAnsiTheme="minorHAnsi" w:cstheme="minorHAnsi"/>
          <w:color w:val="0A0A0A"/>
          <w:sz w:val="22"/>
          <w:szCs w:val="22"/>
        </w:rPr>
        <w:t>Ce-cena</w:t>
      </w:r>
    </w:p>
    <w:p w14:paraId="0E8AE229" w14:textId="77777777" w:rsidR="00DA5E32" w:rsidRPr="001832F7" w:rsidRDefault="00DA5E32" w:rsidP="001832F7">
      <w:pPr>
        <w:pStyle w:val="Tekstpodstawowy"/>
        <w:spacing w:after="0" w:line="276" w:lineRule="auto"/>
        <w:ind w:left="545" w:right="126"/>
        <w:rPr>
          <w:rFonts w:asciiTheme="minorHAnsi" w:hAnsiTheme="minorHAnsi" w:cstheme="minorHAnsi"/>
          <w:sz w:val="22"/>
          <w:szCs w:val="22"/>
        </w:rPr>
      </w:pPr>
      <w:proofErr w:type="spellStart"/>
      <w:r w:rsidRPr="001832F7">
        <w:rPr>
          <w:rFonts w:asciiTheme="minorHAnsi" w:hAnsiTheme="minorHAnsi" w:cstheme="minorHAnsi"/>
          <w:color w:val="0A0A0A"/>
          <w:sz w:val="22"/>
          <w:szCs w:val="22"/>
        </w:rPr>
        <w:t>C</w:t>
      </w:r>
      <w:r w:rsidRPr="001832F7">
        <w:rPr>
          <w:rFonts w:asciiTheme="minorHAnsi" w:hAnsiTheme="minorHAnsi" w:cstheme="minorHAnsi"/>
          <w:color w:val="0A0A0A"/>
          <w:sz w:val="22"/>
          <w:szCs w:val="22"/>
          <w:vertAlign w:val="subscript"/>
        </w:rPr>
        <w:t>n</w:t>
      </w:r>
      <w:proofErr w:type="spellEnd"/>
      <w:r w:rsidRPr="001832F7">
        <w:rPr>
          <w:rFonts w:asciiTheme="minorHAnsi" w:hAnsiTheme="minorHAnsi" w:cstheme="minorHAnsi"/>
          <w:color w:val="0A0A0A"/>
          <w:sz w:val="22"/>
          <w:szCs w:val="22"/>
        </w:rPr>
        <w:t xml:space="preserve"> - najniższa </w:t>
      </w:r>
      <w:r w:rsidRPr="001832F7">
        <w:rPr>
          <w:rFonts w:asciiTheme="minorHAnsi" w:hAnsiTheme="minorHAnsi" w:cstheme="minorHAnsi"/>
          <w:color w:val="1A1A1A"/>
          <w:sz w:val="22"/>
          <w:szCs w:val="22"/>
        </w:rPr>
        <w:t>cena</w:t>
      </w:r>
    </w:p>
    <w:p w14:paraId="0112FE10" w14:textId="77777777" w:rsidR="00DA5E32" w:rsidRPr="001832F7" w:rsidRDefault="00DA5E32" w:rsidP="001832F7">
      <w:pPr>
        <w:pStyle w:val="Tekstpodstawowy"/>
        <w:spacing w:after="0" w:line="276" w:lineRule="auto"/>
        <w:ind w:left="545" w:right="126"/>
        <w:rPr>
          <w:rFonts w:asciiTheme="minorHAnsi" w:hAnsiTheme="minorHAnsi" w:cstheme="minorHAnsi"/>
          <w:sz w:val="22"/>
          <w:szCs w:val="22"/>
        </w:rPr>
      </w:pPr>
      <w:r w:rsidRPr="001832F7">
        <w:rPr>
          <w:rFonts w:asciiTheme="minorHAnsi" w:hAnsiTheme="minorHAnsi" w:cstheme="minorHAnsi"/>
          <w:color w:val="0A0A0A"/>
          <w:sz w:val="22"/>
          <w:szCs w:val="22"/>
        </w:rPr>
        <w:t>C</w:t>
      </w:r>
      <w:r w:rsidRPr="001832F7">
        <w:rPr>
          <w:rFonts w:asciiTheme="minorHAnsi" w:hAnsiTheme="minorHAnsi" w:cstheme="minorHAnsi"/>
          <w:color w:val="0A0A0A"/>
          <w:sz w:val="22"/>
          <w:szCs w:val="22"/>
          <w:vertAlign w:val="subscript"/>
        </w:rPr>
        <w:t>1</w:t>
      </w:r>
      <w:r w:rsidRPr="001832F7">
        <w:rPr>
          <w:rFonts w:asciiTheme="minorHAnsi" w:hAnsiTheme="minorHAnsi" w:cstheme="minorHAnsi"/>
          <w:color w:val="0A0A0A"/>
          <w:sz w:val="22"/>
          <w:szCs w:val="22"/>
        </w:rPr>
        <w:t xml:space="preserve">- </w:t>
      </w:r>
      <w:r w:rsidRPr="001832F7">
        <w:rPr>
          <w:rFonts w:asciiTheme="minorHAnsi" w:hAnsiTheme="minorHAnsi" w:cstheme="minorHAnsi"/>
          <w:color w:val="1A1A1A"/>
          <w:sz w:val="22"/>
          <w:szCs w:val="22"/>
        </w:rPr>
        <w:t xml:space="preserve">cena oferty </w:t>
      </w:r>
      <w:r w:rsidRPr="001832F7">
        <w:rPr>
          <w:rFonts w:asciiTheme="minorHAnsi" w:hAnsiTheme="minorHAnsi" w:cstheme="minorHAnsi"/>
          <w:color w:val="0A0A0A"/>
          <w:sz w:val="22"/>
          <w:szCs w:val="22"/>
        </w:rPr>
        <w:t>badanej</w:t>
      </w:r>
    </w:p>
    <w:p w14:paraId="50A96402" w14:textId="77777777" w:rsidR="00DA5E32" w:rsidRPr="001832F7" w:rsidRDefault="00DA5E32" w:rsidP="001832F7">
      <w:pPr>
        <w:spacing w:line="276" w:lineRule="auto"/>
        <w:ind w:right="126"/>
        <w:rPr>
          <w:rFonts w:asciiTheme="minorHAnsi" w:eastAsia="Arial" w:hAnsiTheme="minorHAnsi" w:cstheme="minorHAnsi"/>
          <w:sz w:val="22"/>
          <w:szCs w:val="22"/>
        </w:rPr>
      </w:pPr>
    </w:p>
    <w:p w14:paraId="0D6E8369" w14:textId="77777777" w:rsidR="00DA5E32" w:rsidRPr="001832F7" w:rsidRDefault="00DA5E32" w:rsidP="001832F7">
      <w:pPr>
        <w:pStyle w:val="Tekstpodstawowy"/>
        <w:spacing w:after="0" w:line="276" w:lineRule="auto"/>
        <w:ind w:left="545" w:right="125"/>
        <w:rPr>
          <w:rFonts w:asciiTheme="minorHAnsi" w:hAnsiTheme="minorHAnsi" w:cstheme="minorHAnsi"/>
          <w:b/>
          <w:bCs/>
          <w:color w:val="1A1A1A"/>
          <w:sz w:val="22"/>
          <w:szCs w:val="22"/>
        </w:rPr>
      </w:pPr>
      <w:r w:rsidRPr="001832F7">
        <w:rPr>
          <w:rFonts w:asciiTheme="minorHAnsi" w:hAnsiTheme="minorHAnsi" w:cstheme="minorHAnsi"/>
          <w:b/>
          <w:bCs/>
          <w:color w:val="0A0A0A"/>
          <w:sz w:val="22"/>
          <w:szCs w:val="22"/>
        </w:rPr>
        <w:t>Ad. c) Termin realizacji sukcesywnych dostaw C</w:t>
      </w:r>
      <w:r w:rsidRPr="001832F7">
        <w:rPr>
          <w:rFonts w:asciiTheme="minorHAnsi" w:hAnsiTheme="minorHAnsi" w:cstheme="minorHAnsi"/>
          <w:b/>
          <w:bCs/>
          <w:color w:val="0A0A0A"/>
          <w:sz w:val="22"/>
          <w:szCs w:val="22"/>
          <w:vertAlign w:val="subscript"/>
        </w:rPr>
        <w:t>e</w:t>
      </w:r>
      <w:r w:rsidRPr="001832F7">
        <w:rPr>
          <w:rFonts w:asciiTheme="minorHAnsi" w:hAnsiTheme="minorHAnsi" w:cstheme="minorHAnsi"/>
          <w:b/>
          <w:bCs/>
          <w:color w:val="0A0A0A"/>
          <w:sz w:val="22"/>
          <w:szCs w:val="22"/>
        </w:rPr>
        <w:t xml:space="preserve"> - 10 %</w:t>
      </w:r>
    </w:p>
    <w:p w14:paraId="63B41A8D" w14:textId="77777777" w:rsidR="00DA5E32" w:rsidRPr="001832F7" w:rsidRDefault="00DA5E32" w:rsidP="001832F7">
      <w:pPr>
        <w:tabs>
          <w:tab w:val="left" w:pos="567"/>
        </w:tabs>
        <w:spacing w:line="276" w:lineRule="auto"/>
        <w:ind w:left="567"/>
        <w:jc w:val="both"/>
        <w:rPr>
          <w:rFonts w:asciiTheme="minorHAnsi" w:hAnsiTheme="minorHAnsi" w:cstheme="minorHAnsi"/>
          <w:color w:val="000000"/>
          <w:sz w:val="22"/>
          <w:szCs w:val="22"/>
        </w:rPr>
      </w:pPr>
      <w:r w:rsidRPr="001832F7">
        <w:rPr>
          <w:rFonts w:asciiTheme="minorHAnsi" w:hAnsiTheme="minorHAnsi" w:cstheme="minorHAnsi"/>
          <w:color w:val="000000"/>
          <w:sz w:val="22"/>
          <w:szCs w:val="22"/>
        </w:rPr>
        <w:t>Punktacja w tym kryterium będzie ustalana na podstawie informacji zawartej w pkt 6 Formularza ofertowego.</w:t>
      </w:r>
      <w:r w:rsidRPr="001832F7">
        <w:rPr>
          <w:rFonts w:asciiTheme="minorHAnsi" w:hAnsiTheme="minorHAnsi" w:cstheme="minorHAnsi"/>
          <w:color w:val="000000"/>
          <w:sz w:val="22"/>
          <w:szCs w:val="22"/>
          <w:vertAlign w:val="subscript"/>
        </w:rPr>
        <w:t xml:space="preserve">. </w:t>
      </w:r>
      <w:r w:rsidRPr="001832F7">
        <w:rPr>
          <w:rFonts w:asciiTheme="minorHAnsi" w:hAnsiTheme="minorHAnsi" w:cstheme="minorHAnsi"/>
          <w:color w:val="000000"/>
          <w:sz w:val="22"/>
          <w:szCs w:val="22"/>
        </w:rPr>
        <w:t>Punktacja w kryterium terminu realizacji sukcesywnych dostaw C</w:t>
      </w:r>
      <w:r w:rsidRPr="001832F7">
        <w:rPr>
          <w:rFonts w:asciiTheme="minorHAnsi" w:hAnsiTheme="minorHAnsi" w:cstheme="minorHAnsi"/>
          <w:color w:val="000000"/>
          <w:sz w:val="22"/>
          <w:szCs w:val="22"/>
          <w:vertAlign w:val="subscript"/>
        </w:rPr>
        <w:t>e</w:t>
      </w:r>
      <w:r w:rsidRPr="001832F7">
        <w:rPr>
          <w:rFonts w:asciiTheme="minorHAnsi" w:hAnsiTheme="minorHAnsi" w:cstheme="minorHAnsi"/>
          <w:color w:val="000000"/>
          <w:sz w:val="22"/>
          <w:szCs w:val="22"/>
        </w:rPr>
        <w:t xml:space="preserve"> ustalona zostanie w sposób następujący:</w:t>
      </w:r>
    </w:p>
    <w:p w14:paraId="0F6B7109" w14:textId="58CD4A3A" w:rsidR="00DA5E32" w:rsidRPr="001832F7" w:rsidRDefault="00DA5E32" w:rsidP="001832F7">
      <w:pPr>
        <w:pStyle w:val="Tekstpodstawowy"/>
        <w:spacing w:after="0" w:line="276" w:lineRule="auto"/>
        <w:ind w:left="545" w:right="125"/>
        <w:rPr>
          <w:rFonts w:asciiTheme="minorHAnsi" w:hAnsiTheme="minorHAnsi" w:cstheme="minorHAnsi"/>
          <w:color w:val="0A0A0A"/>
          <w:sz w:val="22"/>
          <w:szCs w:val="22"/>
        </w:rPr>
      </w:pPr>
      <w:r w:rsidRPr="001832F7">
        <w:rPr>
          <w:rFonts w:asciiTheme="minorHAnsi" w:hAnsiTheme="minorHAnsi" w:cstheme="minorHAnsi"/>
          <w:color w:val="0A0A0A"/>
          <w:sz w:val="22"/>
          <w:szCs w:val="22"/>
        </w:rPr>
        <w:t xml:space="preserve">- 1 – </w:t>
      </w:r>
      <w:r w:rsidR="003F18C6">
        <w:rPr>
          <w:rFonts w:asciiTheme="minorHAnsi" w:hAnsiTheme="minorHAnsi" w:cstheme="minorHAnsi"/>
          <w:color w:val="0A0A0A"/>
          <w:sz w:val="22"/>
          <w:szCs w:val="22"/>
          <w:lang w:val="pl-PL"/>
        </w:rPr>
        <w:t>14</w:t>
      </w:r>
      <w:r w:rsidRPr="001832F7">
        <w:rPr>
          <w:rFonts w:asciiTheme="minorHAnsi" w:hAnsiTheme="minorHAnsi" w:cstheme="minorHAnsi"/>
          <w:color w:val="0A0A0A"/>
          <w:sz w:val="22"/>
          <w:szCs w:val="22"/>
        </w:rPr>
        <w:t xml:space="preserve"> dni od daty złożenia zamówienia </w:t>
      </w:r>
      <w:r w:rsidRPr="001832F7">
        <w:rPr>
          <w:rFonts w:asciiTheme="minorHAnsi" w:hAnsiTheme="minorHAnsi" w:cstheme="minorHAnsi"/>
          <w:color w:val="0A0A0A"/>
          <w:sz w:val="22"/>
          <w:szCs w:val="22"/>
        </w:rPr>
        <w:tab/>
        <w:t>-</w:t>
      </w:r>
      <w:r w:rsidRPr="001832F7">
        <w:rPr>
          <w:rFonts w:asciiTheme="minorHAnsi" w:hAnsiTheme="minorHAnsi" w:cstheme="minorHAnsi"/>
          <w:color w:val="0A0A0A"/>
          <w:sz w:val="22"/>
          <w:szCs w:val="22"/>
        </w:rPr>
        <w:tab/>
        <w:t>100 pkt</w:t>
      </w:r>
    </w:p>
    <w:p w14:paraId="27DC29A2" w14:textId="6EDCC8E4" w:rsidR="00DA5E32" w:rsidRPr="001832F7" w:rsidRDefault="00DA5E32" w:rsidP="001832F7">
      <w:pPr>
        <w:pStyle w:val="Tekstpodstawowy"/>
        <w:spacing w:after="0" w:line="276" w:lineRule="auto"/>
        <w:ind w:left="545" w:right="125"/>
        <w:rPr>
          <w:rFonts w:asciiTheme="minorHAnsi" w:hAnsiTheme="minorHAnsi" w:cstheme="minorHAnsi"/>
          <w:color w:val="0A0A0A"/>
          <w:sz w:val="22"/>
          <w:szCs w:val="22"/>
        </w:rPr>
      </w:pPr>
      <w:r w:rsidRPr="001832F7">
        <w:rPr>
          <w:rFonts w:asciiTheme="minorHAnsi" w:hAnsiTheme="minorHAnsi" w:cstheme="minorHAnsi"/>
          <w:color w:val="0A0A0A"/>
          <w:sz w:val="22"/>
          <w:szCs w:val="22"/>
        </w:rPr>
        <w:t xml:space="preserve">- </w:t>
      </w:r>
      <w:r w:rsidR="003F18C6">
        <w:rPr>
          <w:rFonts w:asciiTheme="minorHAnsi" w:hAnsiTheme="minorHAnsi" w:cstheme="minorHAnsi"/>
          <w:color w:val="0A0A0A"/>
          <w:sz w:val="22"/>
          <w:szCs w:val="22"/>
          <w:lang w:val="pl-PL"/>
        </w:rPr>
        <w:t>15</w:t>
      </w:r>
      <w:r w:rsidRPr="001832F7">
        <w:rPr>
          <w:rFonts w:asciiTheme="minorHAnsi" w:hAnsiTheme="minorHAnsi" w:cstheme="minorHAnsi"/>
          <w:color w:val="0A0A0A"/>
          <w:sz w:val="22"/>
          <w:szCs w:val="22"/>
        </w:rPr>
        <w:t xml:space="preserve"> – </w:t>
      </w:r>
      <w:r w:rsidR="003F18C6">
        <w:rPr>
          <w:rFonts w:asciiTheme="minorHAnsi" w:hAnsiTheme="minorHAnsi" w:cstheme="minorHAnsi"/>
          <w:color w:val="0A0A0A"/>
          <w:sz w:val="22"/>
          <w:szCs w:val="22"/>
          <w:lang w:val="pl-PL"/>
        </w:rPr>
        <w:t>30</w:t>
      </w:r>
      <w:r w:rsidRPr="001832F7">
        <w:rPr>
          <w:rFonts w:asciiTheme="minorHAnsi" w:hAnsiTheme="minorHAnsi" w:cstheme="minorHAnsi"/>
          <w:color w:val="0A0A0A"/>
          <w:sz w:val="22"/>
          <w:szCs w:val="22"/>
        </w:rPr>
        <w:t xml:space="preserve"> dni od daty złożenia zamówienia</w:t>
      </w:r>
      <w:r w:rsidR="003F18C6">
        <w:rPr>
          <w:rFonts w:asciiTheme="minorHAnsi" w:hAnsiTheme="minorHAnsi" w:cstheme="minorHAnsi"/>
          <w:color w:val="0A0A0A"/>
          <w:sz w:val="22"/>
          <w:szCs w:val="22"/>
          <w:lang w:val="pl-PL"/>
        </w:rPr>
        <w:t xml:space="preserve"> </w:t>
      </w:r>
      <w:r w:rsidRPr="001832F7">
        <w:rPr>
          <w:rFonts w:asciiTheme="minorHAnsi" w:hAnsiTheme="minorHAnsi" w:cstheme="minorHAnsi"/>
          <w:color w:val="0A0A0A"/>
          <w:sz w:val="22"/>
          <w:szCs w:val="22"/>
        </w:rPr>
        <w:t>-</w:t>
      </w:r>
      <w:r w:rsidRPr="001832F7">
        <w:rPr>
          <w:rFonts w:asciiTheme="minorHAnsi" w:hAnsiTheme="minorHAnsi" w:cstheme="minorHAnsi"/>
          <w:color w:val="0A0A0A"/>
          <w:sz w:val="22"/>
          <w:szCs w:val="22"/>
        </w:rPr>
        <w:tab/>
        <w:t>50 pkt</w:t>
      </w:r>
    </w:p>
    <w:p w14:paraId="4435EAA4" w14:textId="77777777" w:rsidR="00DA5E32" w:rsidRPr="001832F7" w:rsidRDefault="00DA5E32" w:rsidP="001832F7">
      <w:pPr>
        <w:spacing w:line="276" w:lineRule="auto"/>
        <w:ind w:right="125"/>
        <w:rPr>
          <w:rFonts w:asciiTheme="minorHAnsi" w:hAnsiTheme="minorHAnsi" w:cstheme="minorHAnsi"/>
          <w:i/>
          <w:color w:val="0A0A0A"/>
          <w:sz w:val="22"/>
          <w:szCs w:val="22"/>
        </w:rPr>
      </w:pPr>
    </w:p>
    <w:p w14:paraId="637777A8" w14:textId="03E7169D" w:rsidR="00DA5E32" w:rsidRPr="001832F7" w:rsidRDefault="00DA5E32" w:rsidP="001832F7">
      <w:pPr>
        <w:spacing w:line="276" w:lineRule="auto"/>
        <w:ind w:right="125"/>
        <w:rPr>
          <w:rFonts w:asciiTheme="minorHAnsi" w:eastAsia="Arial" w:hAnsiTheme="minorHAnsi" w:cstheme="minorHAnsi"/>
          <w:sz w:val="22"/>
          <w:szCs w:val="22"/>
        </w:rPr>
      </w:pPr>
      <w:r w:rsidRPr="001832F7">
        <w:rPr>
          <w:rFonts w:asciiTheme="minorHAnsi" w:hAnsiTheme="minorHAnsi" w:cstheme="minorHAnsi"/>
          <w:i/>
          <w:color w:val="0A0A0A"/>
          <w:sz w:val="22"/>
          <w:szCs w:val="22"/>
        </w:rPr>
        <w:t xml:space="preserve">(Wykonawco w ofercie musi podać konkretną ilość dni realizacji zamówienie np. </w:t>
      </w:r>
      <w:r w:rsidRPr="001832F7">
        <w:rPr>
          <w:rFonts w:asciiTheme="minorHAnsi" w:hAnsiTheme="minorHAnsi" w:cstheme="minorHAnsi"/>
          <w:i/>
          <w:color w:val="1A1A1A"/>
          <w:sz w:val="22"/>
          <w:szCs w:val="22"/>
        </w:rPr>
        <w:t xml:space="preserve">9 </w:t>
      </w:r>
      <w:r w:rsidRPr="001832F7">
        <w:rPr>
          <w:rFonts w:asciiTheme="minorHAnsi" w:hAnsiTheme="minorHAnsi" w:cstheme="minorHAnsi"/>
          <w:i/>
          <w:color w:val="0A0A0A"/>
          <w:sz w:val="22"/>
          <w:szCs w:val="22"/>
        </w:rPr>
        <w:t>dni a ni</w:t>
      </w:r>
      <w:r w:rsidRPr="001832F7">
        <w:rPr>
          <w:rFonts w:asciiTheme="minorHAnsi" w:hAnsiTheme="minorHAnsi" w:cstheme="minorHAnsi"/>
          <w:i/>
          <w:color w:val="2D2D2D"/>
          <w:sz w:val="22"/>
          <w:szCs w:val="22"/>
        </w:rPr>
        <w:t xml:space="preserve">e </w:t>
      </w:r>
      <w:r w:rsidRPr="001832F7">
        <w:rPr>
          <w:rFonts w:asciiTheme="minorHAnsi" w:hAnsiTheme="minorHAnsi" w:cstheme="minorHAnsi"/>
          <w:i/>
          <w:color w:val="0A0A0A"/>
          <w:sz w:val="22"/>
          <w:szCs w:val="22"/>
        </w:rPr>
        <w:t xml:space="preserve">przedział np. </w:t>
      </w:r>
      <w:r w:rsidRPr="001832F7">
        <w:rPr>
          <w:rFonts w:asciiTheme="minorHAnsi" w:hAnsiTheme="minorHAnsi" w:cstheme="minorHAnsi"/>
          <w:i/>
          <w:color w:val="1A1A1A"/>
          <w:sz w:val="22"/>
          <w:szCs w:val="22"/>
        </w:rPr>
        <w:t>B</w:t>
      </w:r>
      <w:r w:rsidR="00C8419F">
        <w:rPr>
          <w:rFonts w:asciiTheme="minorHAnsi" w:hAnsiTheme="minorHAnsi" w:cstheme="minorHAnsi"/>
          <w:i/>
          <w:color w:val="1A1A1A"/>
          <w:sz w:val="22"/>
          <w:szCs w:val="22"/>
        </w:rPr>
        <w:t>-</w:t>
      </w:r>
      <w:r w:rsidRPr="001832F7">
        <w:rPr>
          <w:rFonts w:asciiTheme="minorHAnsi" w:hAnsiTheme="minorHAnsi" w:cstheme="minorHAnsi"/>
          <w:i/>
          <w:color w:val="0A0A0A"/>
          <w:sz w:val="22"/>
          <w:szCs w:val="22"/>
        </w:rPr>
        <w:t>14 dni)</w:t>
      </w:r>
    </w:p>
    <w:p w14:paraId="79365F50" w14:textId="77777777" w:rsidR="00DA5E32" w:rsidRPr="001832F7" w:rsidRDefault="00DA5E32" w:rsidP="001832F7">
      <w:pPr>
        <w:spacing w:line="276" w:lineRule="auto"/>
        <w:ind w:left="3078" w:right="126"/>
        <w:rPr>
          <w:rFonts w:asciiTheme="minorHAnsi" w:eastAsia="Arial" w:hAnsiTheme="minorHAnsi" w:cstheme="minorHAnsi"/>
          <w:sz w:val="22"/>
          <w:szCs w:val="22"/>
        </w:rPr>
      </w:pPr>
      <w:proofErr w:type="spellStart"/>
      <w:r w:rsidRPr="001832F7">
        <w:rPr>
          <w:rFonts w:asciiTheme="minorHAnsi" w:hAnsiTheme="minorHAnsi" w:cstheme="minorHAnsi"/>
          <w:color w:val="0A0A0A"/>
          <w:sz w:val="22"/>
          <w:szCs w:val="22"/>
        </w:rPr>
        <w:t>Ct</w:t>
      </w:r>
      <w:proofErr w:type="spellEnd"/>
      <w:r w:rsidRPr="001832F7">
        <w:rPr>
          <w:rFonts w:asciiTheme="minorHAnsi" w:hAnsiTheme="minorHAnsi" w:cstheme="minorHAnsi"/>
          <w:color w:val="0A0A0A"/>
          <w:sz w:val="22"/>
          <w:szCs w:val="22"/>
        </w:rPr>
        <w:t xml:space="preserve"> = </w:t>
      </w:r>
      <w:proofErr w:type="spellStart"/>
      <w:r w:rsidRPr="001832F7">
        <w:rPr>
          <w:rFonts w:asciiTheme="minorHAnsi" w:hAnsiTheme="minorHAnsi" w:cstheme="minorHAnsi"/>
          <w:color w:val="0A0A0A"/>
          <w:sz w:val="22"/>
          <w:szCs w:val="22"/>
        </w:rPr>
        <w:t>llość</w:t>
      </w:r>
      <w:proofErr w:type="spellEnd"/>
      <w:r w:rsidRPr="001832F7">
        <w:rPr>
          <w:rFonts w:asciiTheme="minorHAnsi" w:hAnsiTheme="minorHAnsi" w:cstheme="minorHAnsi"/>
          <w:color w:val="0A0A0A"/>
          <w:sz w:val="22"/>
          <w:szCs w:val="22"/>
        </w:rPr>
        <w:t xml:space="preserve"> punktów x 10%</w:t>
      </w:r>
    </w:p>
    <w:p w14:paraId="35F386DC" w14:textId="77777777" w:rsidR="00DA5E32" w:rsidRPr="001832F7" w:rsidRDefault="00DA5E32" w:rsidP="001832F7">
      <w:pPr>
        <w:spacing w:line="276" w:lineRule="auto"/>
        <w:ind w:right="126"/>
        <w:rPr>
          <w:rFonts w:asciiTheme="minorHAnsi" w:eastAsia="Arial" w:hAnsiTheme="minorHAnsi" w:cstheme="minorHAnsi"/>
          <w:sz w:val="22"/>
          <w:szCs w:val="22"/>
        </w:rPr>
      </w:pPr>
    </w:p>
    <w:p w14:paraId="5A897711" w14:textId="77777777" w:rsidR="00DA5E32" w:rsidRPr="001832F7" w:rsidRDefault="00DA5E32" w:rsidP="001832F7">
      <w:pPr>
        <w:pStyle w:val="Tekstpodstawowy"/>
        <w:numPr>
          <w:ilvl w:val="1"/>
          <w:numId w:val="32"/>
        </w:numPr>
        <w:suppressLineNumbers w:val="0"/>
        <w:tabs>
          <w:tab w:val="left" w:pos="567"/>
        </w:tabs>
        <w:overflowPunct/>
        <w:autoSpaceDE/>
        <w:autoSpaceDN/>
        <w:adjustRightInd/>
        <w:spacing w:after="0" w:line="276" w:lineRule="auto"/>
        <w:ind w:left="567" w:right="126" w:hanging="567"/>
        <w:jc w:val="both"/>
        <w:textAlignment w:val="auto"/>
        <w:rPr>
          <w:rFonts w:asciiTheme="minorHAnsi" w:hAnsiTheme="minorHAnsi" w:cstheme="minorHAnsi"/>
          <w:sz w:val="22"/>
          <w:szCs w:val="22"/>
        </w:rPr>
      </w:pPr>
      <w:r w:rsidRPr="001832F7">
        <w:rPr>
          <w:rFonts w:asciiTheme="minorHAnsi" w:hAnsiTheme="minorHAnsi" w:cstheme="minorHAnsi"/>
          <w:color w:val="1A1A1A"/>
          <w:sz w:val="22"/>
          <w:szCs w:val="22"/>
        </w:rPr>
        <w:t xml:space="preserve">Punktacja </w:t>
      </w:r>
      <w:r w:rsidRPr="001832F7">
        <w:rPr>
          <w:rFonts w:asciiTheme="minorHAnsi" w:hAnsiTheme="minorHAnsi" w:cstheme="minorHAnsi"/>
          <w:color w:val="0A0A0A"/>
          <w:sz w:val="22"/>
          <w:szCs w:val="22"/>
        </w:rPr>
        <w:t xml:space="preserve">przyznawana ofertom w poszczególnych kryteriach będzie liczona </w:t>
      </w:r>
      <w:r w:rsidRPr="001832F7">
        <w:rPr>
          <w:rFonts w:asciiTheme="minorHAnsi" w:hAnsiTheme="minorHAnsi" w:cstheme="minorHAnsi"/>
          <w:color w:val="1A1A1A"/>
          <w:sz w:val="22"/>
          <w:szCs w:val="22"/>
        </w:rPr>
        <w:t xml:space="preserve">z </w:t>
      </w:r>
      <w:r w:rsidRPr="001832F7">
        <w:rPr>
          <w:rFonts w:asciiTheme="minorHAnsi" w:hAnsiTheme="minorHAnsi" w:cstheme="minorHAnsi"/>
          <w:color w:val="0A0A0A"/>
          <w:sz w:val="22"/>
          <w:szCs w:val="22"/>
        </w:rPr>
        <w:t>dokładno</w:t>
      </w:r>
      <w:r w:rsidRPr="001832F7">
        <w:rPr>
          <w:rFonts w:asciiTheme="minorHAnsi" w:hAnsiTheme="minorHAnsi" w:cstheme="minorHAnsi"/>
          <w:color w:val="2D2D2D"/>
          <w:sz w:val="22"/>
          <w:szCs w:val="22"/>
        </w:rPr>
        <w:t xml:space="preserve">ścią </w:t>
      </w:r>
      <w:r w:rsidRPr="001832F7">
        <w:rPr>
          <w:rFonts w:asciiTheme="minorHAnsi" w:hAnsiTheme="minorHAnsi" w:cstheme="minorHAnsi"/>
          <w:color w:val="0A0A0A"/>
          <w:sz w:val="22"/>
          <w:szCs w:val="22"/>
        </w:rPr>
        <w:t xml:space="preserve">do dwóch miejsc </w:t>
      </w:r>
      <w:r w:rsidRPr="001832F7">
        <w:rPr>
          <w:rFonts w:asciiTheme="minorHAnsi" w:hAnsiTheme="minorHAnsi" w:cstheme="minorHAnsi"/>
          <w:color w:val="1A1A1A"/>
          <w:sz w:val="22"/>
          <w:szCs w:val="22"/>
        </w:rPr>
        <w:t xml:space="preserve">po </w:t>
      </w:r>
      <w:r w:rsidRPr="001832F7">
        <w:rPr>
          <w:rFonts w:asciiTheme="minorHAnsi" w:hAnsiTheme="minorHAnsi" w:cstheme="minorHAnsi"/>
          <w:color w:val="0A0A0A"/>
          <w:sz w:val="22"/>
          <w:szCs w:val="22"/>
        </w:rPr>
        <w:t>przecinku. Najwyższa liczba punktów wyznaczy najkorzy</w:t>
      </w:r>
      <w:r w:rsidRPr="001832F7">
        <w:rPr>
          <w:rFonts w:asciiTheme="minorHAnsi" w:hAnsiTheme="minorHAnsi" w:cstheme="minorHAnsi"/>
          <w:color w:val="2D2D2D"/>
          <w:sz w:val="22"/>
          <w:szCs w:val="22"/>
        </w:rPr>
        <w:t>st</w:t>
      </w:r>
      <w:r w:rsidRPr="001832F7">
        <w:rPr>
          <w:rFonts w:asciiTheme="minorHAnsi" w:hAnsiTheme="minorHAnsi" w:cstheme="minorHAnsi"/>
          <w:color w:val="0A0A0A"/>
          <w:sz w:val="22"/>
          <w:szCs w:val="22"/>
        </w:rPr>
        <w:t>niej</w:t>
      </w:r>
      <w:r w:rsidRPr="001832F7">
        <w:rPr>
          <w:rFonts w:asciiTheme="minorHAnsi" w:hAnsiTheme="minorHAnsi" w:cstheme="minorHAnsi"/>
          <w:color w:val="2D2D2D"/>
          <w:sz w:val="22"/>
          <w:szCs w:val="22"/>
        </w:rPr>
        <w:t xml:space="preserve">szą </w:t>
      </w:r>
      <w:r w:rsidRPr="001832F7">
        <w:rPr>
          <w:rFonts w:asciiTheme="minorHAnsi" w:hAnsiTheme="minorHAnsi" w:cstheme="minorHAnsi"/>
          <w:color w:val="0A0A0A"/>
          <w:sz w:val="22"/>
          <w:szCs w:val="22"/>
        </w:rPr>
        <w:t>ofertę</w:t>
      </w:r>
      <w:r w:rsidRPr="001832F7">
        <w:rPr>
          <w:rFonts w:asciiTheme="minorHAnsi" w:hAnsiTheme="minorHAnsi" w:cstheme="minorHAnsi"/>
          <w:color w:val="464646"/>
          <w:sz w:val="22"/>
          <w:szCs w:val="22"/>
        </w:rPr>
        <w:t>.</w:t>
      </w:r>
    </w:p>
    <w:p w14:paraId="66A9BC83" w14:textId="77777777" w:rsidR="00DA5E32" w:rsidRPr="001832F7" w:rsidRDefault="00DA5E32" w:rsidP="001832F7">
      <w:pPr>
        <w:pStyle w:val="Tekstpodstawowy"/>
        <w:numPr>
          <w:ilvl w:val="1"/>
          <w:numId w:val="32"/>
        </w:numPr>
        <w:suppressLineNumbers w:val="0"/>
        <w:tabs>
          <w:tab w:val="left" w:pos="567"/>
        </w:tabs>
        <w:overflowPunct/>
        <w:autoSpaceDE/>
        <w:autoSpaceDN/>
        <w:adjustRightInd/>
        <w:spacing w:after="0" w:line="276" w:lineRule="auto"/>
        <w:ind w:left="567" w:right="126" w:hanging="567"/>
        <w:jc w:val="both"/>
        <w:textAlignment w:val="auto"/>
        <w:rPr>
          <w:rFonts w:asciiTheme="minorHAnsi" w:hAnsiTheme="minorHAnsi" w:cstheme="minorHAnsi"/>
          <w:sz w:val="22"/>
          <w:szCs w:val="22"/>
        </w:rPr>
      </w:pPr>
      <w:r w:rsidRPr="001832F7">
        <w:rPr>
          <w:rFonts w:asciiTheme="minorHAnsi" w:hAnsiTheme="minorHAnsi" w:cstheme="minorHAnsi"/>
          <w:color w:val="0F0F0F"/>
          <w:sz w:val="22"/>
          <w:szCs w:val="22"/>
        </w:rPr>
        <w:t>Zamawiający udzieli zamówienia Wykonawcy, którego oferta odpowiadać będzie wszystkim wymaganiom przedstawionym w ustawie PZP, oraz w SWZ i zostanie oceniona jako najkorzystniejsza w oparciu o podane kryteria  wyboru.</w:t>
      </w:r>
    </w:p>
    <w:p w14:paraId="18B1D8AA" w14:textId="77777777" w:rsidR="00DA5E32" w:rsidRPr="001832F7" w:rsidRDefault="00DA5E32" w:rsidP="001832F7">
      <w:pPr>
        <w:pStyle w:val="Tekstpodstawowy"/>
        <w:numPr>
          <w:ilvl w:val="1"/>
          <w:numId w:val="32"/>
        </w:numPr>
        <w:suppressLineNumbers w:val="0"/>
        <w:tabs>
          <w:tab w:val="left" w:pos="567"/>
        </w:tabs>
        <w:overflowPunct/>
        <w:autoSpaceDE/>
        <w:autoSpaceDN/>
        <w:adjustRightInd/>
        <w:spacing w:after="0" w:line="276" w:lineRule="auto"/>
        <w:ind w:left="567" w:right="126" w:hanging="567"/>
        <w:jc w:val="both"/>
        <w:textAlignment w:val="auto"/>
        <w:rPr>
          <w:rFonts w:asciiTheme="minorHAnsi" w:hAnsiTheme="minorHAnsi" w:cstheme="minorHAnsi"/>
          <w:sz w:val="22"/>
          <w:szCs w:val="22"/>
        </w:rPr>
      </w:pPr>
      <w:r w:rsidRPr="001832F7">
        <w:rPr>
          <w:rFonts w:asciiTheme="minorHAnsi" w:hAnsiTheme="minorHAnsi" w:cstheme="minorHAnsi"/>
          <w:sz w:val="22"/>
          <w:szCs w:val="22"/>
        </w:rPr>
        <w:t>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2191D445" w14:textId="31A24CCE" w:rsidR="001536E4" w:rsidRPr="001A19F3" w:rsidRDefault="001536E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1832F7">
      <w:pPr>
        <w:numPr>
          <w:ilvl w:val="0"/>
          <w:numId w:val="15"/>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2"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2"/>
    </w:p>
    <w:p w14:paraId="05B84476"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18E9CDD2"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rsidP="001A19F3">
      <w:pPr>
        <w:numPr>
          <w:ilvl w:val="2"/>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rsidP="001A19F3">
      <w:pPr>
        <w:numPr>
          <w:ilvl w:val="2"/>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2A122764"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.4.1., na stronie internetowej prowadzonego postępowania.</w:t>
      </w:r>
    </w:p>
    <w:p w14:paraId="4E7BB492" w14:textId="1B1A01A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5A150520"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4A38B6D1"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CA5BC8" w14:textId="77777777" w:rsidR="00973494" w:rsidRPr="001A19F3" w:rsidRDefault="00973494"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3"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3"/>
    </w:p>
    <w:p w14:paraId="5546B0B0" w14:textId="7A3006BB"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13F53325"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4" w:name="_Toc80176834"/>
      <w:r w:rsidRPr="001C1F12">
        <w:rPr>
          <w:rFonts w:asciiTheme="minorHAnsi" w:eastAsia="Arial" w:hAnsiTheme="minorHAnsi" w:cstheme="minorHAnsi"/>
          <w:b/>
          <w:bCs/>
          <w:sz w:val="22"/>
          <w:szCs w:val="22"/>
          <w:u w:val="single"/>
          <w:lang w:val="pl"/>
        </w:rPr>
        <w:t>Powody unieważnienia postępowania</w:t>
      </w:r>
      <w:bookmarkEnd w:id="14"/>
    </w:p>
    <w:p w14:paraId="40B7D8CD" w14:textId="3CE55C9C"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6804F973"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5"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5"/>
      <w:r w:rsidRPr="001C1F12">
        <w:rPr>
          <w:rFonts w:asciiTheme="minorHAnsi" w:eastAsia="Arial" w:hAnsiTheme="minorHAnsi" w:cstheme="minorHAnsi"/>
          <w:b/>
          <w:bCs/>
          <w:sz w:val="22"/>
          <w:szCs w:val="22"/>
          <w:u w:val="single"/>
          <w:lang w:val="pl"/>
        </w:rPr>
        <w:t xml:space="preserve"> </w:t>
      </w:r>
    </w:p>
    <w:p w14:paraId="21E2ADD6" w14:textId="10A43C40"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bookmarkStart w:id="16"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p w14:paraId="2832718B" w14:textId="56125407" w:rsidR="00EE35EB" w:rsidRPr="001A19F3" w:rsidRDefault="00EE35EB" w:rsidP="001A19F3">
      <w:pPr>
        <w:numPr>
          <w:ilvl w:val="1"/>
          <w:numId w:val="15"/>
        </w:numPr>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przewiduje możliwość zmiany zawartej umowy w zakresie uregulowanym w art. 454-455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wskazanym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323A9FFD" w14:textId="0DA943DC" w:rsidR="00EE35EB"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Zmiana umowy wymaga dla swej ważności, pod rygorem nieważności, zachowania formy pisemnej.</w:t>
      </w:r>
      <w:bookmarkEnd w:id="16"/>
    </w:p>
    <w:p w14:paraId="319CF882" w14:textId="77777777" w:rsidR="001C1F12" w:rsidRPr="001A19F3" w:rsidRDefault="001C1F12" w:rsidP="001C1F12">
      <w:pPr>
        <w:tabs>
          <w:tab w:val="left" w:pos="851"/>
        </w:tabs>
        <w:spacing w:line="276" w:lineRule="auto"/>
        <w:ind w:left="851"/>
        <w:contextualSpacing/>
        <w:jc w:val="both"/>
        <w:rPr>
          <w:rFonts w:asciiTheme="minorHAnsi" w:eastAsia="Arial" w:hAnsiTheme="minorHAnsi" w:cstheme="minorHAnsi"/>
          <w:sz w:val="22"/>
          <w:szCs w:val="22"/>
          <w:lang w:val="pl"/>
        </w:rPr>
      </w:pPr>
    </w:p>
    <w:p w14:paraId="0E18731F"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7"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7"/>
    </w:p>
    <w:p w14:paraId="5B05274E" w14:textId="1C8EDA5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0B092FF4"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59F11BC2"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5E6AC1D"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17C310B0"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8" w:name="_Toc80176812"/>
      <w:r w:rsidRPr="001C1F12">
        <w:rPr>
          <w:rFonts w:asciiTheme="minorHAnsi" w:eastAsia="Arial" w:hAnsiTheme="minorHAnsi" w:cstheme="minorHAnsi"/>
          <w:b/>
          <w:bCs/>
          <w:sz w:val="22"/>
          <w:szCs w:val="22"/>
          <w:u w:val="single"/>
          <w:lang w:val="pl"/>
        </w:rPr>
        <w:t>Ochrona danych osobowych</w:t>
      </w:r>
      <w:bookmarkEnd w:id="18"/>
      <w:r w:rsidRPr="001C1F12">
        <w:rPr>
          <w:rFonts w:asciiTheme="minorHAnsi" w:eastAsia="Arial" w:hAnsiTheme="minorHAnsi" w:cstheme="minorHAnsi"/>
          <w:b/>
          <w:bCs/>
          <w:sz w:val="22"/>
          <w:szCs w:val="22"/>
          <w:u w:val="single"/>
          <w:lang w:val="pl"/>
        </w:rPr>
        <w:t>.</w:t>
      </w:r>
    </w:p>
    <w:p w14:paraId="6C954319" w14:textId="7B230512" w:rsidR="00A22670" w:rsidRPr="001A19F3" w:rsidRDefault="00A22670" w:rsidP="001A19F3">
      <w:pPr>
        <w:pStyle w:val="BodyTextIndentZnak"/>
        <w:numPr>
          <w:ilvl w:val="1"/>
          <w:numId w:val="15"/>
        </w:numPr>
        <w:spacing w:line="276" w:lineRule="auto"/>
        <w:ind w:left="851" w:hanging="851"/>
        <w:rPr>
          <w:rFonts w:asciiTheme="minorHAnsi" w:eastAsia="Calibri" w:hAnsiTheme="minorHAnsi" w:cstheme="minorHAnsi"/>
          <w:color w:val="000000" w:themeColor="text1"/>
          <w:sz w:val="22"/>
          <w:szCs w:val="22"/>
          <w:u w:val="single"/>
        </w:rPr>
      </w:pPr>
      <w:r w:rsidRPr="001A19F3">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092EFA" w14:textId="77777777" w:rsidR="00F37347" w:rsidRPr="001A19F3" w:rsidRDefault="00F37347" w:rsidP="001A19F3">
      <w:pPr>
        <w:numPr>
          <w:ilvl w:val="0"/>
          <w:numId w:val="33"/>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7A5BD128" w14:textId="77777777" w:rsidR="00F37347" w:rsidRPr="001A19F3" w:rsidRDefault="00F37347" w:rsidP="001A19F3">
      <w:pPr>
        <w:numPr>
          <w:ilvl w:val="0"/>
          <w:numId w:val="33"/>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17D59DE0" w14:textId="50209531" w:rsidR="00A22670" w:rsidRPr="001A19F3" w:rsidRDefault="00A22670" w:rsidP="001A19F3">
      <w:pPr>
        <w:pStyle w:val="Akapitzlist"/>
        <w:numPr>
          <w:ilvl w:val="0"/>
          <w:numId w:val="33"/>
        </w:numPr>
        <w:tabs>
          <w:tab w:val="left" w:pos="284"/>
        </w:tabs>
        <w:overflowPunct w:val="0"/>
        <w:autoSpaceDE w:val="0"/>
        <w:autoSpaceDN w:val="0"/>
        <w:adjustRightInd w:val="0"/>
        <w:spacing w:line="276" w:lineRule="auto"/>
        <w:ind w:left="1418" w:right="96" w:hanging="567"/>
        <w:contextualSpacing/>
        <w:jc w:val="both"/>
        <w:textAlignment w:val="baseline"/>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1A19F3">
        <w:rPr>
          <w:rFonts w:asciiTheme="minorHAnsi" w:hAnsiTheme="minorHAnsi" w:cstheme="minorHAnsi"/>
          <w:sz w:val="22"/>
          <w:szCs w:val="22"/>
        </w:rPr>
        <w:t xml:space="preserve">Dostawa </w:t>
      </w:r>
      <w:r w:rsidR="00485E3B" w:rsidRPr="001A19F3">
        <w:rPr>
          <w:rFonts w:asciiTheme="minorHAnsi" w:hAnsiTheme="minorHAnsi" w:cstheme="minorHAnsi"/>
          <w:sz w:val="22"/>
          <w:szCs w:val="22"/>
        </w:rPr>
        <w:t>pasty do powlekania</w:t>
      </w:r>
      <w:r w:rsidRPr="001A19F3">
        <w:rPr>
          <w:rFonts w:asciiTheme="minorHAnsi" w:hAnsiTheme="minorHAnsi" w:cstheme="minorHAnsi"/>
          <w:color w:val="000000" w:themeColor="text1"/>
          <w:sz w:val="22"/>
          <w:szCs w:val="22"/>
        </w:rPr>
        <w:t xml:space="preserve">”- nr postępowania </w:t>
      </w:r>
      <w:r w:rsidR="008C0004" w:rsidRPr="001A19F3">
        <w:rPr>
          <w:rFonts w:asciiTheme="minorHAnsi" w:hAnsiTheme="minorHAnsi" w:cstheme="minorHAnsi"/>
          <w:color w:val="000000" w:themeColor="text1"/>
          <w:sz w:val="22"/>
          <w:szCs w:val="22"/>
        </w:rPr>
        <w:t>FO-Z/ŁIT/6/2022</w:t>
      </w:r>
      <w:r w:rsidRPr="001A19F3">
        <w:rPr>
          <w:rFonts w:asciiTheme="minorHAnsi" w:hAnsiTheme="minorHAnsi" w:cstheme="minorHAnsi"/>
          <w:color w:val="000000" w:themeColor="text1"/>
          <w:sz w:val="22"/>
          <w:szCs w:val="22"/>
        </w:rPr>
        <w:t xml:space="preserve"> Pani/Pana dane osobowe będą przetwarzane, ponieważ jest to </w:t>
      </w:r>
      <w:r w:rsidRPr="001A19F3">
        <w:rPr>
          <w:rFonts w:asciiTheme="minorHAnsi" w:hAnsiTheme="minorHAnsi" w:cstheme="minorHAnsi"/>
          <w:color w:val="000000" w:themeColor="text1"/>
          <w:sz w:val="22"/>
          <w:szCs w:val="22"/>
          <w:shd w:val="clear" w:color="auto" w:fill="FFFFFF"/>
        </w:rPr>
        <w:t>niezbędne do wypełnienia obowiązku prawnego ciążącego na administratorze (</w:t>
      </w:r>
      <w:r w:rsidRPr="001A19F3">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791653FE" w14:textId="77777777" w:rsidR="00A22670" w:rsidRPr="001A19F3" w:rsidRDefault="00A22670" w:rsidP="001A19F3">
      <w:pPr>
        <w:numPr>
          <w:ilvl w:val="0"/>
          <w:numId w:val="33"/>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68A12B43" w14:textId="77777777" w:rsidR="00A22670" w:rsidRPr="001A19F3" w:rsidRDefault="00A22670" w:rsidP="001A19F3">
      <w:pPr>
        <w:numPr>
          <w:ilvl w:val="0"/>
          <w:numId w:val="33"/>
        </w:numPr>
        <w:spacing w:line="276" w:lineRule="auto"/>
        <w:ind w:left="851"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Okres przechowywania  Pani/Pana danych osobowych wynosi odpowiednio:</w:t>
      </w:r>
    </w:p>
    <w:p w14:paraId="0A058A13" w14:textId="77777777" w:rsidR="00A22670" w:rsidRPr="001A19F3" w:rsidRDefault="00A22670" w:rsidP="001A19F3">
      <w:pPr>
        <w:pStyle w:val="Akapitzlist"/>
        <w:spacing w:line="276" w:lineRule="auto"/>
        <w:ind w:left="851"/>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118EC17D" w14:textId="77777777" w:rsidR="00A22670" w:rsidRPr="001A19F3" w:rsidRDefault="00A22670" w:rsidP="001A19F3">
      <w:pPr>
        <w:pStyle w:val="Akapitzlist"/>
        <w:spacing w:line="276" w:lineRule="auto"/>
        <w:ind w:left="851"/>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jeżeli czas trwania umowy przekracza 4 lata, okres przechowywania obejmuje cały czas</w:t>
      </w:r>
    </w:p>
    <w:p w14:paraId="2CA18FEF" w14:textId="77777777" w:rsidR="00A22670" w:rsidRPr="001A19F3" w:rsidRDefault="00A22670" w:rsidP="001A19F3">
      <w:pPr>
        <w:pStyle w:val="Akapitzlist"/>
        <w:spacing w:line="276" w:lineRule="auto"/>
        <w:ind w:left="851"/>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trwania umowy;</w:t>
      </w:r>
    </w:p>
    <w:p w14:paraId="4D1B8E27" w14:textId="77777777" w:rsidR="00A22670" w:rsidRPr="001A19F3" w:rsidRDefault="00A22670" w:rsidP="001A19F3">
      <w:pPr>
        <w:pStyle w:val="Akapitzlist"/>
        <w:spacing w:line="276" w:lineRule="auto"/>
        <w:ind w:left="851"/>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1A19F3">
        <w:rPr>
          <w:rFonts w:asciiTheme="minorHAnsi" w:hAnsiTheme="minorHAnsi" w:cstheme="minorHAnsi"/>
          <w:color w:val="000000" w:themeColor="text1"/>
          <w:sz w:val="22"/>
          <w:szCs w:val="22"/>
        </w:rPr>
        <w:t>zw</w:t>
      </w:r>
      <w:proofErr w:type="spellEnd"/>
      <w:r w:rsidRPr="001A19F3">
        <w:rPr>
          <w:rFonts w:asciiTheme="minorHAnsi" w:hAnsiTheme="minorHAnsi" w:cstheme="minorHAnsi"/>
          <w:color w:val="000000" w:themeColor="text1"/>
          <w:sz w:val="22"/>
          <w:szCs w:val="22"/>
        </w:rPr>
        <w:t xml:space="preserve"> z art. 140 Rozporządzenia Parlamentu Europejskiego i Rady UE) nr 1303/2013 </w:t>
      </w:r>
      <w:r w:rsidRPr="001A19F3">
        <w:rPr>
          <w:rFonts w:asciiTheme="minorHAnsi" w:hAnsiTheme="minorHAnsi" w:cstheme="minorHAnsi"/>
          <w:color w:val="000000" w:themeColor="text1"/>
          <w:sz w:val="22"/>
          <w:szCs w:val="22"/>
        </w:rPr>
        <w:lastRenderedPageBreak/>
        <w:t>i wynikających z umów o dofinansowanie projektów finansowanych ze środków pochodzących z UE;</w:t>
      </w:r>
    </w:p>
    <w:p w14:paraId="35294F33" w14:textId="77777777" w:rsidR="00A22670" w:rsidRPr="001A19F3" w:rsidRDefault="00A22670" w:rsidP="001A19F3">
      <w:pPr>
        <w:pStyle w:val="Akapitzlist"/>
        <w:spacing w:line="276" w:lineRule="auto"/>
        <w:ind w:left="851"/>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okres przechowywania wynika również z ustawy z dnia 14 lipca 1983 r. o narodowym</w:t>
      </w:r>
    </w:p>
    <w:p w14:paraId="0CD039FD" w14:textId="77777777" w:rsidR="00A22670" w:rsidRPr="001A19F3" w:rsidRDefault="00A22670" w:rsidP="001A19F3">
      <w:pPr>
        <w:pStyle w:val="Akapitzlist"/>
        <w:spacing w:line="276" w:lineRule="auto"/>
        <w:ind w:left="851"/>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zasobie archiwalnym i archiwach.</w:t>
      </w:r>
    </w:p>
    <w:p w14:paraId="2B4D45F3" w14:textId="77777777" w:rsidR="00A22670" w:rsidRPr="001A19F3" w:rsidRDefault="00A22670" w:rsidP="001A19F3">
      <w:pPr>
        <w:numPr>
          <w:ilvl w:val="0"/>
          <w:numId w:val="33"/>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E81471B" w14:textId="77777777" w:rsidR="00A22670" w:rsidRPr="001A19F3" w:rsidRDefault="00A22670" w:rsidP="001A19F3">
      <w:pPr>
        <w:numPr>
          <w:ilvl w:val="0"/>
          <w:numId w:val="33"/>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5091A9C1" w14:textId="77777777" w:rsidR="00A22670" w:rsidRPr="001A19F3" w:rsidRDefault="00A22670" w:rsidP="001A19F3">
      <w:pPr>
        <w:numPr>
          <w:ilvl w:val="0"/>
          <w:numId w:val="33"/>
        </w:numPr>
        <w:spacing w:line="276" w:lineRule="auto"/>
        <w:ind w:left="851"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posiada Pani/Pan:</w:t>
      </w:r>
    </w:p>
    <w:p w14:paraId="7F2A2DDF" w14:textId="77777777" w:rsidR="00A22670" w:rsidRPr="001A19F3" w:rsidRDefault="00A22670" w:rsidP="001A19F3">
      <w:pPr>
        <w:numPr>
          <w:ilvl w:val="0"/>
          <w:numId w:val="17"/>
        </w:numPr>
        <w:spacing w:line="276" w:lineRule="auto"/>
        <w:ind w:left="1134" w:firstLine="0"/>
        <w:jc w:val="both"/>
        <w:rPr>
          <w:rFonts w:asciiTheme="minorHAnsi" w:hAnsiTheme="minorHAnsi" w:cstheme="minorHAnsi"/>
          <w:iCs/>
          <w:color w:val="000000" w:themeColor="text1"/>
          <w:sz w:val="22"/>
          <w:szCs w:val="22"/>
        </w:rPr>
      </w:pPr>
      <w:r w:rsidRPr="001A19F3">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02EBF46" w14:textId="77777777" w:rsidR="00A22670" w:rsidRPr="001A19F3" w:rsidRDefault="00A22670" w:rsidP="001A19F3">
      <w:pPr>
        <w:numPr>
          <w:ilvl w:val="0"/>
          <w:numId w:val="17"/>
        </w:numPr>
        <w:spacing w:line="276" w:lineRule="auto"/>
        <w:ind w:left="1134" w:firstLine="0"/>
        <w:jc w:val="both"/>
        <w:rPr>
          <w:rFonts w:asciiTheme="minorHAnsi" w:hAnsiTheme="minorHAnsi" w:cstheme="minorHAnsi"/>
          <w:iCs/>
          <w:color w:val="000000" w:themeColor="text1"/>
          <w:sz w:val="22"/>
          <w:szCs w:val="22"/>
        </w:rPr>
      </w:pPr>
      <w:r w:rsidRPr="001A19F3">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1A19F3">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C6C8C43" w14:textId="77777777" w:rsidR="00A22670" w:rsidRPr="001A19F3" w:rsidRDefault="00A22670" w:rsidP="001A19F3">
      <w:pPr>
        <w:numPr>
          <w:ilvl w:val="0"/>
          <w:numId w:val="17"/>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B4DCA26" w14:textId="77777777" w:rsidR="00A22670" w:rsidRPr="001A19F3" w:rsidRDefault="00A22670" w:rsidP="001A19F3">
      <w:pPr>
        <w:numPr>
          <w:ilvl w:val="0"/>
          <w:numId w:val="17"/>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1A19F3">
        <w:rPr>
          <w:rFonts w:asciiTheme="minorHAnsi" w:hAnsiTheme="minorHAnsi" w:cstheme="minorHAnsi"/>
          <w:i/>
          <w:color w:val="000000" w:themeColor="text1"/>
          <w:sz w:val="22"/>
          <w:szCs w:val="22"/>
        </w:rPr>
        <w:t xml:space="preserve"> </w:t>
      </w:r>
    </w:p>
    <w:p w14:paraId="1250C530" w14:textId="77777777" w:rsidR="00A22670" w:rsidRPr="001A19F3" w:rsidRDefault="00A22670" w:rsidP="001A19F3">
      <w:pPr>
        <w:numPr>
          <w:ilvl w:val="0"/>
          <w:numId w:val="33"/>
        </w:numPr>
        <w:spacing w:line="276" w:lineRule="auto"/>
        <w:ind w:left="1134" w:hanging="283"/>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nie przysługuje Pani/Panu:</w:t>
      </w:r>
    </w:p>
    <w:p w14:paraId="3FA96A73"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w związku z art. 17 ust. 3 lit. b, d lub e RODO prawo do usunięcia danych osobowych;</w:t>
      </w:r>
    </w:p>
    <w:p w14:paraId="61659777"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prawo do przenoszenia danych osobowych, o którym mowa w art. 20 RODO;</w:t>
      </w:r>
    </w:p>
    <w:p w14:paraId="11709A55"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27DD6A26" w14:textId="77777777" w:rsidR="00A22670" w:rsidRPr="001A19F3" w:rsidRDefault="00A22670" w:rsidP="001A19F3">
      <w:pPr>
        <w:pStyle w:val="Akapitzlist"/>
        <w:numPr>
          <w:ilvl w:val="1"/>
          <w:numId w:val="15"/>
        </w:numPr>
        <w:tabs>
          <w:tab w:val="left" w:pos="709"/>
        </w:tabs>
        <w:spacing w:line="276" w:lineRule="auto"/>
        <w:ind w:left="851" w:hanging="851"/>
        <w:contextualSpacing/>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A19F3">
        <w:rPr>
          <w:rFonts w:asciiTheme="minorHAnsi" w:hAnsiTheme="minorHAnsi" w:cstheme="minorHAnsi"/>
          <w:color w:val="000000" w:themeColor="text1"/>
          <w:sz w:val="22"/>
          <w:szCs w:val="22"/>
        </w:rPr>
        <w:t>wyłączeń</w:t>
      </w:r>
      <w:proofErr w:type="spellEnd"/>
      <w:r w:rsidRPr="001A19F3">
        <w:rPr>
          <w:rFonts w:asciiTheme="minorHAnsi" w:hAnsiTheme="minorHAnsi" w:cstheme="minorHAnsi"/>
          <w:color w:val="000000" w:themeColor="text1"/>
          <w:sz w:val="22"/>
          <w:szCs w:val="22"/>
        </w:rPr>
        <w:t>, o których mowa w art. 14 ust. 5 RODO.</w:t>
      </w:r>
    </w:p>
    <w:p w14:paraId="079B0D93" w14:textId="77777777" w:rsidR="007E0EED" w:rsidRPr="001A19F3" w:rsidRDefault="007E0EED" w:rsidP="001A19F3">
      <w:pPr>
        <w:tabs>
          <w:tab w:val="left" w:pos="851"/>
        </w:tabs>
        <w:spacing w:line="276" w:lineRule="auto"/>
        <w:ind w:left="851"/>
        <w:contextualSpacing/>
        <w:jc w:val="both"/>
        <w:rPr>
          <w:rFonts w:asciiTheme="minorHAnsi" w:hAnsiTheme="minorHAnsi" w:cstheme="minorHAnsi"/>
          <w:sz w:val="22"/>
          <w:szCs w:val="22"/>
          <w:lang w:val="pl"/>
        </w:rPr>
      </w:pPr>
    </w:p>
    <w:p w14:paraId="200B4C57" w14:textId="77777777" w:rsidR="00EE35EB" w:rsidRPr="001A19F3" w:rsidRDefault="00EE35EB" w:rsidP="001A19F3">
      <w:pPr>
        <w:keepNext/>
        <w:keepLines/>
        <w:spacing w:line="276" w:lineRule="auto"/>
        <w:ind w:left="851"/>
        <w:jc w:val="both"/>
        <w:outlineLvl w:val="1"/>
        <w:rPr>
          <w:rFonts w:asciiTheme="minorHAnsi" w:eastAsia="Arial" w:hAnsiTheme="minorHAnsi" w:cstheme="minorHAnsi"/>
          <w:b/>
          <w:bCs/>
          <w:sz w:val="22"/>
          <w:szCs w:val="22"/>
          <w:lang w:val="pl"/>
        </w:rPr>
      </w:pPr>
      <w:bookmarkStart w:id="19" w:name="_Toc80176837"/>
      <w:r w:rsidRPr="001A19F3">
        <w:rPr>
          <w:rFonts w:asciiTheme="minorHAnsi" w:eastAsia="Arial" w:hAnsiTheme="minorHAnsi" w:cstheme="minorHAnsi"/>
          <w:b/>
          <w:bCs/>
          <w:sz w:val="22"/>
          <w:szCs w:val="22"/>
          <w:lang w:val="pl"/>
        </w:rPr>
        <w:t>Spis załączników</w:t>
      </w:r>
      <w:bookmarkEnd w:id="19"/>
      <w:r w:rsidR="00E65C25" w:rsidRPr="001A19F3">
        <w:rPr>
          <w:rFonts w:asciiTheme="minorHAnsi" w:eastAsia="Arial" w:hAnsiTheme="minorHAnsi" w:cstheme="minorHAnsi"/>
          <w:b/>
          <w:bCs/>
          <w:sz w:val="22"/>
          <w:szCs w:val="22"/>
          <w:lang w:val="pl"/>
        </w:rPr>
        <w:t>.</w:t>
      </w:r>
    </w:p>
    <w:p w14:paraId="7E23D63D" w14:textId="5A3479C9" w:rsidR="00EE35EB" w:rsidRPr="001A19F3" w:rsidRDefault="00EE35EB" w:rsidP="001A19F3">
      <w:pPr>
        <w:numPr>
          <w:ilvl w:val="0"/>
          <w:numId w:val="20"/>
        </w:numPr>
        <w:tabs>
          <w:tab w:val="left" w:pos="993"/>
          <w:tab w:val="left" w:pos="1134"/>
        </w:tabs>
        <w:spacing w:line="276" w:lineRule="auto"/>
        <w:ind w:left="851" w:firstLine="0"/>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Formularz oferty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1</w:t>
      </w:r>
      <w:r w:rsidR="00E65C25" w:rsidRPr="001A19F3">
        <w:rPr>
          <w:rFonts w:asciiTheme="minorHAnsi" w:eastAsia="Arial" w:hAnsiTheme="minorHAnsi" w:cstheme="minorHAnsi"/>
          <w:b/>
          <w:bCs/>
          <w:sz w:val="22"/>
          <w:szCs w:val="22"/>
          <w:u w:val="single"/>
          <w:lang w:val="pl"/>
        </w:rPr>
        <w:t xml:space="preserve"> do SWZ/Umowy.</w:t>
      </w:r>
    </w:p>
    <w:p w14:paraId="3FDEE5A9" w14:textId="24BC069D" w:rsidR="00EE35EB" w:rsidRPr="001A19F3" w:rsidRDefault="00EE35EB" w:rsidP="001A19F3">
      <w:pPr>
        <w:numPr>
          <w:ilvl w:val="0"/>
          <w:numId w:val="20"/>
        </w:numPr>
        <w:tabs>
          <w:tab w:val="left" w:pos="993"/>
          <w:tab w:val="left" w:pos="1134"/>
        </w:tabs>
        <w:spacing w:line="276" w:lineRule="auto"/>
        <w:ind w:left="851" w:firstLine="0"/>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Oświadczenie, o którym mowa w art. 125 ust.1 ustawy </w:t>
      </w:r>
      <w:proofErr w:type="spellStart"/>
      <w:r w:rsidRPr="001A19F3">
        <w:rPr>
          <w:rFonts w:asciiTheme="minorHAnsi" w:eastAsia="Arial" w:hAnsiTheme="minorHAnsi" w:cstheme="minorHAnsi"/>
          <w:sz w:val="22"/>
          <w:szCs w:val="22"/>
          <w:lang w:val="pl"/>
        </w:rPr>
        <w:t>P</w:t>
      </w:r>
      <w:r w:rsidR="00B97CB1" w:rsidRPr="001A19F3">
        <w:rPr>
          <w:rFonts w:asciiTheme="minorHAnsi" w:eastAsia="Arial" w:hAnsiTheme="minorHAnsi" w:cstheme="minorHAnsi"/>
          <w:sz w:val="22"/>
          <w:szCs w:val="22"/>
          <w:lang w:val="pl"/>
        </w:rPr>
        <w:t>zp</w:t>
      </w:r>
      <w:proofErr w:type="spellEnd"/>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a</w:t>
      </w:r>
      <w:r w:rsidR="00E65C25" w:rsidRPr="001A19F3">
        <w:rPr>
          <w:rFonts w:asciiTheme="minorHAnsi" w:eastAsia="Arial" w:hAnsiTheme="minorHAnsi" w:cstheme="minorHAnsi"/>
          <w:b/>
          <w:bCs/>
          <w:sz w:val="22"/>
          <w:szCs w:val="22"/>
          <w:u w:val="single"/>
          <w:lang w:val="pl"/>
        </w:rPr>
        <w:t xml:space="preserve"> i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 xml:space="preserve">b </w:t>
      </w:r>
      <w:r w:rsidR="00E65C25" w:rsidRPr="001A19F3">
        <w:rPr>
          <w:rFonts w:asciiTheme="minorHAnsi" w:eastAsia="Arial" w:hAnsiTheme="minorHAnsi" w:cstheme="minorHAnsi"/>
          <w:b/>
          <w:bCs/>
          <w:sz w:val="22"/>
          <w:szCs w:val="22"/>
          <w:u w:val="single"/>
          <w:lang w:val="pl"/>
        </w:rPr>
        <w:t>do SWZ.</w:t>
      </w:r>
    </w:p>
    <w:p w14:paraId="651D55D7" w14:textId="2356D8A2" w:rsidR="00EE35EB" w:rsidRPr="001A19F3" w:rsidRDefault="00EE35EB" w:rsidP="001A19F3">
      <w:pPr>
        <w:numPr>
          <w:ilvl w:val="0"/>
          <w:numId w:val="20"/>
        </w:numPr>
        <w:tabs>
          <w:tab w:val="left" w:pos="1134"/>
        </w:tabs>
        <w:spacing w:line="276" w:lineRule="auto"/>
        <w:ind w:left="1134" w:hanging="283"/>
        <w:contextualSpacing/>
        <w:jc w:val="both"/>
        <w:rPr>
          <w:rFonts w:asciiTheme="minorHAnsi" w:eastAsia="Arial" w:hAnsiTheme="minorHAnsi" w:cstheme="minorHAnsi"/>
          <w:b/>
          <w:bCs/>
          <w:sz w:val="22"/>
          <w:szCs w:val="22"/>
          <w:lang w:val="pl"/>
        </w:rPr>
      </w:pPr>
      <w:r w:rsidRPr="001A19F3">
        <w:rPr>
          <w:rFonts w:asciiTheme="minorHAnsi" w:eastAsia="Arial" w:hAnsiTheme="minorHAnsi" w:cstheme="minorHAnsi"/>
          <w:sz w:val="22"/>
          <w:szCs w:val="22"/>
          <w:lang w:val="pl"/>
        </w:rPr>
        <w:t xml:space="preserve">Oświadczenie w zakresie art. 108 ust. 1 pkt 5 ustawy </w:t>
      </w:r>
      <w:proofErr w:type="spellStart"/>
      <w:r w:rsidRPr="001A19F3">
        <w:rPr>
          <w:rFonts w:asciiTheme="minorHAnsi" w:eastAsia="Arial" w:hAnsiTheme="minorHAnsi" w:cstheme="minorHAnsi"/>
          <w:sz w:val="22"/>
          <w:szCs w:val="22"/>
          <w:lang w:val="pl"/>
        </w:rPr>
        <w:t>Pzp</w:t>
      </w:r>
      <w:proofErr w:type="spellEnd"/>
      <w:r w:rsidRPr="001A19F3">
        <w:rPr>
          <w:rFonts w:asciiTheme="minorHAnsi" w:eastAsia="Arial" w:hAnsiTheme="minorHAnsi" w:cstheme="minorHAnsi"/>
          <w:sz w:val="22"/>
          <w:szCs w:val="22"/>
          <w:lang w:val="pl"/>
        </w:rPr>
        <w:t>, o braku przynależności do tej samej grupy kapitałowej</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3</w:t>
      </w:r>
      <w:r w:rsidR="00E65C25" w:rsidRPr="001A19F3">
        <w:rPr>
          <w:rFonts w:asciiTheme="minorHAnsi" w:eastAsia="Arial" w:hAnsiTheme="minorHAnsi" w:cstheme="minorHAnsi"/>
          <w:b/>
          <w:bCs/>
          <w:sz w:val="22"/>
          <w:szCs w:val="22"/>
          <w:u w:val="single"/>
          <w:lang w:val="pl"/>
        </w:rPr>
        <w:t xml:space="preserve"> do SWZ</w:t>
      </w:r>
      <w:r w:rsidRPr="001A19F3">
        <w:rPr>
          <w:rFonts w:asciiTheme="minorHAnsi" w:eastAsia="Arial" w:hAnsiTheme="minorHAnsi" w:cstheme="minorHAnsi"/>
          <w:b/>
          <w:bCs/>
          <w:sz w:val="22"/>
          <w:szCs w:val="22"/>
          <w:u w:val="single"/>
          <w:lang w:val="pl"/>
        </w:rPr>
        <w:t>.</w:t>
      </w:r>
    </w:p>
    <w:p w14:paraId="283BFE11" w14:textId="7B769939" w:rsidR="001536E4" w:rsidRPr="001A19F3" w:rsidRDefault="00EE35EB" w:rsidP="001A19F3">
      <w:pPr>
        <w:numPr>
          <w:ilvl w:val="0"/>
          <w:numId w:val="20"/>
        </w:numPr>
        <w:tabs>
          <w:tab w:val="left" w:pos="1134"/>
        </w:tabs>
        <w:spacing w:line="276" w:lineRule="auto"/>
        <w:ind w:left="851" w:firstLine="0"/>
        <w:contextualSpacing/>
        <w:jc w:val="both"/>
        <w:rPr>
          <w:rFonts w:asciiTheme="minorHAnsi" w:hAnsiTheme="minorHAnsi" w:cstheme="minorHAnsi"/>
          <w:sz w:val="22"/>
          <w:szCs w:val="22"/>
        </w:rPr>
      </w:pPr>
      <w:r w:rsidRPr="001A19F3">
        <w:rPr>
          <w:rFonts w:asciiTheme="minorHAnsi" w:eastAsia="Arial" w:hAnsiTheme="minorHAnsi" w:cstheme="minorHAnsi"/>
          <w:sz w:val="22"/>
          <w:szCs w:val="22"/>
          <w:lang w:val="pl"/>
        </w:rPr>
        <w:lastRenderedPageBreak/>
        <w:t>Projekt umowy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4</w:t>
      </w:r>
      <w:r w:rsidR="00E65C25" w:rsidRPr="001A19F3">
        <w:rPr>
          <w:rFonts w:asciiTheme="minorHAnsi" w:eastAsia="Arial" w:hAnsiTheme="minorHAnsi" w:cstheme="minorHAnsi"/>
          <w:b/>
          <w:bCs/>
          <w:sz w:val="22"/>
          <w:szCs w:val="22"/>
          <w:u w:val="single"/>
          <w:lang w:val="pl"/>
        </w:rPr>
        <w:t xml:space="preserve"> do SWZ.</w:t>
      </w:r>
    </w:p>
    <w:p w14:paraId="6EC58151" w14:textId="6F6C04C3" w:rsidR="007E0EED" w:rsidRPr="001A19F3" w:rsidRDefault="007E0EED" w:rsidP="001A19F3">
      <w:pPr>
        <w:tabs>
          <w:tab w:val="left" w:pos="1134"/>
        </w:tabs>
        <w:spacing w:line="276" w:lineRule="auto"/>
        <w:contextualSpacing/>
        <w:jc w:val="both"/>
        <w:rPr>
          <w:rFonts w:asciiTheme="minorHAnsi" w:eastAsia="Arial" w:hAnsiTheme="minorHAnsi" w:cstheme="minorHAnsi"/>
          <w:b/>
          <w:bCs/>
          <w:sz w:val="22"/>
          <w:szCs w:val="22"/>
          <w:u w:val="single"/>
          <w:lang w:val="pl"/>
        </w:rPr>
      </w:pPr>
    </w:p>
    <w:p w14:paraId="1DFF9DE9" w14:textId="7259AADD" w:rsidR="007E0EED" w:rsidRPr="001A19F3" w:rsidRDefault="007E0EED" w:rsidP="001A19F3">
      <w:pPr>
        <w:tabs>
          <w:tab w:val="left" w:pos="1134"/>
        </w:tabs>
        <w:spacing w:line="276" w:lineRule="auto"/>
        <w:contextualSpacing/>
        <w:jc w:val="both"/>
        <w:rPr>
          <w:rFonts w:asciiTheme="minorHAnsi" w:eastAsia="Arial" w:hAnsiTheme="minorHAnsi" w:cstheme="minorHAnsi"/>
          <w:b/>
          <w:bCs/>
          <w:sz w:val="22"/>
          <w:szCs w:val="22"/>
          <w:u w:val="single"/>
          <w:lang w:val="pl"/>
        </w:rPr>
      </w:pPr>
    </w:p>
    <w:p w14:paraId="74FCDB77" w14:textId="237C55C0" w:rsidR="007E0EED" w:rsidRPr="001A19F3" w:rsidRDefault="007E0EED" w:rsidP="001A19F3">
      <w:pPr>
        <w:tabs>
          <w:tab w:val="left" w:pos="1134"/>
        </w:tabs>
        <w:spacing w:line="276" w:lineRule="auto"/>
        <w:contextualSpacing/>
        <w:jc w:val="both"/>
        <w:rPr>
          <w:rFonts w:asciiTheme="minorHAnsi" w:eastAsia="Arial" w:hAnsiTheme="minorHAnsi" w:cstheme="minorHAnsi"/>
          <w:b/>
          <w:bCs/>
          <w:sz w:val="22"/>
          <w:szCs w:val="22"/>
          <w:u w:val="single"/>
          <w:lang w:val="pl"/>
        </w:rPr>
      </w:pPr>
    </w:p>
    <w:p w14:paraId="73F2616A" w14:textId="34902854"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EF77677" w14:textId="77777777" w:rsidR="009345B2" w:rsidRDefault="009345B2" w:rsidP="00B92F39">
      <w:pPr>
        <w:spacing w:before="60" w:line="360" w:lineRule="auto"/>
        <w:jc w:val="right"/>
        <w:rPr>
          <w:rFonts w:asciiTheme="minorHAnsi" w:hAnsiTheme="minorHAnsi" w:cstheme="minorHAnsi"/>
          <w:b/>
          <w:iCs/>
          <w:sz w:val="22"/>
          <w:szCs w:val="22"/>
        </w:rPr>
      </w:pPr>
    </w:p>
    <w:p w14:paraId="5C29E25E" w14:textId="77777777" w:rsidR="00107935" w:rsidRDefault="00107935" w:rsidP="00B92F39">
      <w:pPr>
        <w:spacing w:before="60" w:line="360" w:lineRule="auto"/>
        <w:jc w:val="right"/>
        <w:rPr>
          <w:rFonts w:asciiTheme="minorHAnsi" w:hAnsiTheme="minorHAnsi" w:cstheme="minorHAnsi"/>
          <w:b/>
          <w:iCs/>
          <w:sz w:val="22"/>
          <w:szCs w:val="22"/>
        </w:rPr>
      </w:pPr>
    </w:p>
    <w:p w14:paraId="679A9AC0" w14:textId="77777777" w:rsidR="00107935" w:rsidRDefault="00107935" w:rsidP="00B92F39">
      <w:pPr>
        <w:spacing w:before="60" w:line="360" w:lineRule="auto"/>
        <w:jc w:val="right"/>
        <w:rPr>
          <w:rFonts w:asciiTheme="minorHAnsi" w:hAnsiTheme="minorHAnsi" w:cstheme="minorHAnsi"/>
          <w:b/>
          <w:iCs/>
          <w:sz w:val="22"/>
          <w:szCs w:val="22"/>
        </w:rPr>
      </w:pPr>
    </w:p>
    <w:p w14:paraId="312DC5EA" w14:textId="77777777" w:rsidR="00107935" w:rsidRDefault="00107935" w:rsidP="00B92F39">
      <w:pPr>
        <w:spacing w:before="60" w:line="360" w:lineRule="auto"/>
        <w:jc w:val="right"/>
        <w:rPr>
          <w:rFonts w:asciiTheme="minorHAnsi" w:hAnsiTheme="minorHAnsi" w:cstheme="minorHAnsi"/>
          <w:b/>
          <w:iCs/>
          <w:sz w:val="22"/>
          <w:szCs w:val="22"/>
        </w:rPr>
      </w:pPr>
    </w:p>
    <w:p w14:paraId="25F14B11" w14:textId="77777777" w:rsidR="00107935" w:rsidRDefault="00107935" w:rsidP="00B92F39">
      <w:pPr>
        <w:spacing w:before="60" w:line="360" w:lineRule="auto"/>
        <w:jc w:val="right"/>
        <w:rPr>
          <w:rFonts w:asciiTheme="minorHAnsi" w:hAnsiTheme="minorHAnsi" w:cstheme="minorHAnsi"/>
          <w:b/>
          <w:iCs/>
          <w:sz w:val="22"/>
          <w:szCs w:val="22"/>
        </w:rPr>
      </w:pPr>
    </w:p>
    <w:p w14:paraId="1C48A53F" w14:textId="77777777" w:rsidR="00107935" w:rsidRDefault="00107935" w:rsidP="00B92F39">
      <w:pPr>
        <w:spacing w:before="60" w:line="360" w:lineRule="auto"/>
        <w:jc w:val="right"/>
        <w:rPr>
          <w:rFonts w:asciiTheme="minorHAnsi" w:hAnsiTheme="minorHAnsi" w:cstheme="minorHAnsi"/>
          <w:b/>
          <w:iCs/>
          <w:sz w:val="22"/>
          <w:szCs w:val="22"/>
        </w:rPr>
      </w:pPr>
    </w:p>
    <w:p w14:paraId="62989038" w14:textId="77777777" w:rsidR="00107935" w:rsidRDefault="00107935" w:rsidP="00B92F39">
      <w:pPr>
        <w:spacing w:before="60" w:line="360" w:lineRule="auto"/>
        <w:jc w:val="right"/>
        <w:rPr>
          <w:rFonts w:asciiTheme="minorHAnsi" w:hAnsiTheme="minorHAnsi" w:cstheme="minorHAnsi"/>
          <w:b/>
          <w:iCs/>
          <w:sz w:val="22"/>
          <w:szCs w:val="22"/>
        </w:rPr>
      </w:pPr>
    </w:p>
    <w:p w14:paraId="112D99C9" w14:textId="77777777" w:rsidR="00107935" w:rsidRDefault="00107935" w:rsidP="00B92F39">
      <w:pPr>
        <w:spacing w:before="60" w:line="360" w:lineRule="auto"/>
        <w:jc w:val="right"/>
        <w:rPr>
          <w:rFonts w:asciiTheme="minorHAnsi" w:hAnsiTheme="minorHAnsi" w:cstheme="minorHAnsi"/>
          <w:b/>
          <w:iCs/>
          <w:sz w:val="22"/>
          <w:szCs w:val="22"/>
        </w:rPr>
      </w:pPr>
    </w:p>
    <w:p w14:paraId="2D7A98C5" w14:textId="77777777" w:rsidR="00107935" w:rsidRDefault="00107935" w:rsidP="00B92F39">
      <w:pPr>
        <w:spacing w:before="60" w:line="360" w:lineRule="auto"/>
        <w:jc w:val="right"/>
        <w:rPr>
          <w:rFonts w:asciiTheme="minorHAnsi" w:hAnsiTheme="minorHAnsi" w:cstheme="minorHAnsi"/>
          <w:b/>
          <w:iCs/>
          <w:sz w:val="22"/>
          <w:szCs w:val="22"/>
        </w:rPr>
      </w:pPr>
    </w:p>
    <w:p w14:paraId="232E90AD" w14:textId="77777777" w:rsidR="00107935" w:rsidRDefault="00107935" w:rsidP="00B92F39">
      <w:pPr>
        <w:spacing w:before="60" w:line="360" w:lineRule="auto"/>
        <w:jc w:val="right"/>
        <w:rPr>
          <w:rFonts w:asciiTheme="minorHAnsi" w:hAnsiTheme="minorHAnsi" w:cstheme="minorHAnsi"/>
          <w:b/>
          <w:iCs/>
          <w:sz w:val="22"/>
          <w:szCs w:val="22"/>
        </w:rPr>
      </w:pPr>
    </w:p>
    <w:p w14:paraId="55A5B1F5" w14:textId="77777777" w:rsidR="00107935" w:rsidRDefault="00107935" w:rsidP="00B92F39">
      <w:pPr>
        <w:spacing w:before="60" w:line="360" w:lineRule="auto"/>
        <w:jc w:val="right"/>
        <w:rPr>
          <w:rFonts w:asciiTheme="minorHAnsi" w:hAnsiTheme="minorHAnsi" w:cstheme="minorHAnsi"/>
          <w:b/>
          <w:iCs/>
          <w:sz w:val="22"/>
          <w:szCs w:val="22"/>
        </w:rPr>
      </w:pPr>
    </w:p>
    <w:p w14:paraId="7604323D" w14:textId="77777777" w:rsidR="00107935" w:rsidRDefault="00107935" w:rsidP="00B92F39">
      <w:pPr>
        <w:spacing w:before="60" w:line="360" w:lineRule="auto"/>
        <w:jc w:val="right"/>
        <w:rPr>
          <w:rFonts w:asciiTheme="minorHAnsi" w:hAnsiTheme="minorHAnsi" w:cstheme="minorHAnsi"/>
          <w:b/>
          <w:iCs/>
          <w:sz w:val="22"/>
          <w:szCs w:val="22"/>
        </w:rPr>
      </w:pPr>
    </w:p>
    <w:p w14:paraId="50DE2785" w14:textId="77777777" w:rsidR="00107935" w:rsidRDefault="00107935" w:rsidP="00B92F39">
      <w:pPr>
        <w:spacing w:before="60" w:line="360" w:lineRule="auto"/>
        <w:jc w:val="right"/>
        <w:rPr>
          <w:rFonts w:asciiTheme="minorHAnsi" w:hAnsiTheme="minorHAnsi" w:cstheme="minorHAnsi"/>
          <w:b/>
          <w:iCs/>
          <w:sz w:val="22"/>
          <w:szCs w:val="22"/>
        </w:rPr>
      </w:pPr>
    </w:p>
    <w:p w14:paraId="1616B35B" w14:textId="77777777" w:rsidR="00107935" w:rsidRDefault="00107935" w:rsidP="00B92F39">
      <w:pPr>
        <w:spacing w:before="60" w:line="360" w:lineRule="auto"/>
        <w:jc w:val="right"/>
        <w:rPr>
          <w:rFonts w:asciiTheme="minorHAnsi" w:hAnsiTheme="minorHAnsi" w:cstheme="minorHAnsi"/>
          <w:b/>
          <w:iCs/>
          <w:sz w:val="22"/>
          <w:szCs w:val="22"/>
        </w:rPr>
      </w:pPr>
    </w:p>
    <w:p w14:paraId="601DC814" w14:textId="77777777" w:rsidR="00107935" w:rsidRDefault="00107935" w:rsidP="00B92F39">
      <w:pPr>
        <w:spacing w:before="60" w:line="360" w:lineRule="auto"/>
        <w:jc w:val="right"/>
        <w:rPr>
          <w:rFonts w:asciiTheme="minorHAnsi" w:hAnsiTheme="minorHAnsi" w:cstheme="minorHAnsi"/>
          <w:b/>
          <w:iCs/>
          <w:sz w:val="22"/>
          <w:szCs w:val="22"/>
        </w:rPr>
      </w:pPr>
    </w:p>
    <w:p w14:paraId="462374BF" w14:textId="77777777" w:rsidR="00107935" w:rsidRDefault="00107935" w:rsidP="00B92F39">
      <w:pPr>
        <w:spacing w:before="60" w:line="360" w:lineRule="auto"/>
        <w:jc w:val="right"/>
        <w:rPr>
          <w:rFonts w:asciiTheme="minorHAnsi" w:hAnsiTheme="minorHAnsi" w:cstheme="minorHAnsi"/>
          <w:b/>
          <w:iCs/>
          <w:sz w:val="22"/>
          <w:szCs w:val="22"/>
        </w:rPr>
      </w:pPr>
    </w:p>
    <w:p w14:paraId="16256AA2" w14:textId="77777777" w:rsidR="00107935" w:rsidRDefault="00107935" w:rsidP="00B92F39">
      <w:pPr>
        <w:spacing w:before="60" w:line="360" w:lineRule="auto"/>
        <w:jc w:val="right"/>
        <w:rPr>
          <w:rFonts w:asciiTheme="minorHAnsi" w:hAnsiTheme="minorHAnsi" w:cstheme="minorHAnsi"/>
          <w:b/>
          <w:iCs/>
          <w:sz w:val="22"/>
          <w:szCs w:val="22"/>
        </w:rPr>
      </w:pPr>
    </w:p>
    <w:p w14:paraId="0CAB5F20" w14:textId="77777777" w:rsidR="00107935" w:rsidRDefault="00107935" w:rsidP="00B92F39">
      <w:pPr>
        <w:spacing w:before="60" w:line="360" w:lineRule="auto"/>
        <w:jc w:val="right"/>
        <w:rPr>
          <w:rFonts w:asciiTheme="minorHAnsi" w:hAnsiTheme="minorHAnsi" w:cstheme="minorHAnsi"/>
          <w:b/>
          <w:iCs/>
          <w:sz w:val="22"/>
          <w:szCs w:val="22"/>
        </w:rPr>
      </w:pPr>
    </w:p>
    <w:p w14:paraId="514D9C0F" w14:textId="77777777" w:rsidR="00107935" w:rsidRDefault="00107935" w:rsidP="00B92F39">
      <w:pPr>
        <w:spacing w:before="60" w:line="360" w:lineRule="auto"/>
        <w:jc w:val="right"/>
        <w:rPr>
          <w:rFonts w:asciiTheme="minorHAnsi" w:hAnsiTheme="minorHAnsi" w:cstheme="minorHAnsi"/>
          <w:b/>
          <w:iCs/>
          <w:sz w:val="22"/>
          <w:szCs w:val="22"/>
        </w:rPr>
      </w:pPr>
    </w:p>
    <w:p w14:paraId="7B1C507A" w14:textId="77777777" w:rsidR="00107935" w:rsidRDefault="00107935" w:rsidP="00B92F39">
      <w:pPr>
        <w:spacing w:before="60" w:line="360" w:lineRule="auto"/>
        <w:jc w:val="right"/>
        <w:rPr>
          <w:rFonts w:asciiTheme="minorHAnsi" w:hAnsiTheme="minorHAnsi" w:cstheme="minorHAnsi"/>
          <w:b/>
          <w:iCs/>
          <w:sz w:val="22"/>
          <w:szCs w:val="22"/>
        </w:rPr>
      </w:pPr>
    </w:p>
    <w:p w14:paraId="203D4D36" w14:textId="4F9CE3A4"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21"/>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lastRenderedPageBreak/>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6959F92" w14:textId="77777777" w:rsidR="008F1A8C" w:rsidRPr="00B92F39" w:rsidRDefault="008F1A8C" w:rsidP="00C52A82">
      <w:pPr>
        <w:numPr>
          <w:ilvl w:val="0"/>
          <w:numId w:val="21"/>
        </w:numPr>
        <w:tabs>
          <w:tab w:val="left" w:pos="284"/>
        </w:tabs>
        <w:suppressAutoHyphens/>
        <w:spacing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12B15843" w14:textId="77777777" w:rsidR="00484788" w:rsidRDefault="008975E9" w:rsidP="00C52A82">
      <w:pPr>
        <w:pStyle w:val="Akapitzlist"/>
        <w:suppressAutoHyphens/>
        <w:spacing w:line="276" w:lineRule="auto"/>
        <w:ind w:left="284"/>
        <w:jc w:val="both"/>
        <w:rPr>
          <w:rFonts w:asciiTheme="minorHAnsi" w:hAnsiTheme="minorHAnsi" w:cstheme="minorHAnsi"/>
          <w:b/>
          <w:bCs/>
          <w:sz w:val="22"/>
          <w:szCs w:val="22"/>
        </w:rPr>
      </w:pPr>
      <w:r w:rsidRPr="008975E9">
        <w:rPr>
          <w:rFonts w:ascii="Calibri" w:hAnsi="Calibri" w:cs="Calibri"/>
          <w:b/>
          <w:bCs/>
          <w:sz w:val="22"/>
          <w:szCs w:val="22"/>
        </w:rPr>
        <w:t xml:space="preserve">Sieć Badawcza Łukasiewicz – </w:t>
      </w:r>
      <w:r w:rsidRPr="008975E9">
        <w:rPr>
          <w:rFonts w:asciiTheme="minorHAnsi" w:hAnsiTheme="minorHAnsi" w:cstheme="minorHAnsi"/>
          <w:b/>
          <w:bCs/>
          <w:sz w:val="22"/>
          <w:szCs w:val="22"/>
        </w:rPr>
        <w:t>Łódzki Instytut Technologiczny, ul. Marii Skłodowskiej – Curie 19/27,</w:t>
      </w:r>
    </w:p>
    <w:p w14:paraId="25177EC7" w14:textId="33D87947" w:rsidR="008F1A8C" w:rsidRPr="008975E9" w:rsidRDefault="008975E9" w:rsidP="00C52A82">
      <w:pPr>
        <w:pStyle w:val="Akapitzlist"/>
        <w:suppressAutoHyphens/>
        <w:spacing w:line="276" w:lineRule="auto"/>
        <w:ind w:left="284"/>
        <w:jc w:val="both"/>
        <w:rPr>
          <w:rFonts w:asciiTheme="minorHAnsi" w:hAnsiTheme="minorHAnsi" w:cstheme="minorHAnsi"/>
          <w:b/>
          <w:bCs/>
          <w:sz w:val="22"/>
          <w:szCs w:val="22"/>
        </w:rPr>
      </w:pPr>
      <w:r w:rsidRPr="008975E9">
        <w:rPr>
          <w:rFonts w:asciiTheme="minorHAnsi" w:hAnsiTheme="minorHAnsi" w:cstheme="minorHAnsi"/>
          <w:b/>
          <w:bCs/>
          <w:sz w:val="22"/>
          <w:szCs w:val="22"/>
        </w:rPr>
        <w:t>90-570 Łódź.</w:t>
      </w:r>
    </w:p>
    <w:p w14:paraId="116770DD" w14:textId="7E7A86DF" w:rsidR="008F1A8C" w:rsidRDefault="008F1A8C" w:rsidP="00C52A82">
      <w:pPr>
        <w:numPr>
          <w:ilvl w:val="0"/>
          <w:numId w:val="21"/>
        </w:numPr>
        <w:tabs>
          <w:tab w:val="left" w:pos="284"/>
        </w:tabs>
        <w:suppressAutoHyphens/>
        <w:spacing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4A623756" w14:textId="1A47821E" w:rsidR="00B92F39" w:rsidRPr="00B92F39" w:rsidRDefault="008975E9" w:rsidP="00C52A82">
      <w:pPr>
        <w:shd w:val="clear" w:color="auto" w:fill="FFFFFF"/>
        <w:spacing w:line="276" w:lineRule="auto"/>
        <w:ind w:left="284"/>
        <w:jc w:val="both"/>
        <w:rPr>
          <w:rFonts w:ascii="Calibri" w:hAnsi="Calibri" w:cs="Calibri"/>
          <w:sz w:val="22"/>
          <w:szCs w:val="22"/>
        </w:rPr>
      </w:pPr>
      <w:r>
        <w:rPr>
          <w:rFonts w:ascii="Calibri" w:hAnsi="Calibri" w:cs="Calibri"/>
          <w:b/>
          <w:bCs/>
          <w:sz w:val="22"/>
          <w:szCs w:val="22"/>
        </w:rPr>
        <w:t>Sukcesywna dostawa pasty do powlekania</w:t>
      </w:r>
      <w:r w:rsidR="00A804B8">
        <w:rPr>
          <w:rFonts w:ascii="Calibri" w:hAnsi="Calibri" w:cs="Calibri"/>
          <w:b/>
          <w:bCs/>
          <w:sz w:val="22"/>
          <w:szCs w:val="22"/>
        </w:rPr>
        <w:t>.</w:t>
      </w:r>
    </w:p>
    <w:p w14:paraId="7210BDEF" w14:textId="791B2251" w:rsidR="002E5F3F" w:rsidRPr="00484788" w:rsidRDefault="008F1A8C" w:rsidP="00C52A82">
      <w:pPr>
        <w:numPr>
          <w:ilvl w:val="0"/>
          <w:numId w:val="21"/>
        </w:numPr>
        <w:tabs>
          <w:tab w:val="left" w:pos="284"/>
        </w:tabs>
        <w:suppressAutoHyphens/>
        <w:spacing w:line="276"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Wartość oferty brutto (w złotych polskich)</w:t>
      </w:r>
    </w:p>
    <w:p w14:paraId="54FBFE77" w14:textId="512F711F" w:rsidR="00484788" w:rsidRPr="00335998" w:rsidRDefault="00484788" w:rsidP="00C52A82">
      <w:pPr>
        <w:spacing w:line="276" w:lineRule="auto"/>
        <w:ind w:left="284"/>
        <w:rPr>
          <w:rFonts w:asciiTheme="minorHAnsi" w:hAnsiTheme="minorHAnsi" w:cstheme="minorHAnsi"/>
          <w:bCs/>
          <w:sz w:val="22"/>
          <w:szCs w:val="22"/>
        </w:rPr>
      </w:pPr>
      <w:r w:rsidRPr="00335998">
        <w:rPr>
          <w:rFonts w:asciiTheme="minorHAnsi" w:hAnsiTheme="minorHAnsi" w:cstheme="minorHAnsi"/>
          <w:bCs/>
          <w:sz w:val="22"/>
          <w:szCs w:val="22"/>
        </w:rPr>
        <w:t xml:space="preserve">Oferuję </w:t>
      </w:r>
      <w:r w:rsidR="000A0585" w:rsidRPr="000A0585">
        <w:rPr>
          <w:rFonts w:asciiTheme="minorHAnsi" w:hAnsiTheme="minorHAnsi" w:cstheme="minorHAnsi"/>
          <w:b/>
          <w:sz w:val="22"/>
          <w:szCs w:val="22"/>
        </w:rPr>
        <w:t xml:space="preserve">sukcesywną </w:t>
      </w:r>
      <w:r w:rsidRPr="000A0585">
        <w:rPr>
          <w:rFonts w:asciiTheme="minorHAnsi" w:hAnsiTheme="minorHAnsi" w:cstheme="minorHAnsi"/>
          <w:b/>
          <w:sz w:val="22"/>
          <w:szCs w:val="22"/>
        </w:rPr>
        <w:t xml:space="preserve">dostawę </w:t>
      </w:r>
      <w:r w:rsidR="005115EC" w:rsidRPr="000A0585">
        <w:rPr>
          <w:rFonts w:asciiTheme="minorHAnsi" w:hAnsiTheme="minorHAnsi" w:cstheme="minorHAnsi"/>
          <w:b/>
          <w:sz w:val="22"/>
          <w:szCs w:val="22"/>
        </w:rPr>
        <w:t>pasty do powlekania</w:t>
      </w:r>
      <w:r w:rsidRPr="00335998">
        <w:rPr>
          <w:rFonts w:asciiTheme="minorHAnsi" w:hAnsiTheme="minorHAnsi" w:cstheme="minorHAnsi"/>
          <w:bCs/>
          <w:sz w:val="22"/>
          <w:szCs w:val="22"/>
        </w:rPr>
        <w:t xml:space="preserve"> zgodnie z wymaganiami SWZ określonymi w treści SWZ:</w:t>
      </w:r>
    </w:p>
    <w:p w14:paraId="625DF0CC" w14:textId="25190481" w:rsidR="00484788" w:rsidRPr="00335998" w:rsidRDefault="00484788" w:rsidP="00C52A82">
      <w:pPr>
        <w:spacing w:line="276" w:lineRule="auto"/>
        <w:ind w:left="284"/>
        <w:rPr>
          <w:rFonts w:asciiTheme="minorHAnsi" w:hAnsiTheme="minorHAnsi" w:cstheme="minorHAnsi"/>
          <w:bCs/>
          <w:sz w:val="22"/>
          <w:szCs w:val="22"/>
        </w:rPr>
      </w:pPr>
      <w:r w:rsidRPr="00335998">
        <w:rPr>
          <w:rFonts w:asciiTheme="minorHAnsi" w:hAnsiTheme="minorHAnsi" w:cstheme="minorHAnsi"/>
          <w:bCs/>
          <w:sz w:val="22"/>
          <w:szCs w:val="22"/>
        </w:rPr>
        <w:t xml:space="preserve">Cena jednostkowa </w:t>
      </w:r>
      <w:r w:rsidR="00A947EF">
        <w:rPr>
          <w:rFonts w:asciiTheme="minorHAnsi" w:hAnsiTheme="minorHAnsi" w:cstheme="minorHAnsi"/>
          <w:bCs/>
          <w:sz w:val="22"/>
          <w:szCs w:val="22"/>
        </w:rPr>
        <w:t xml:space="preserve">EURO </w:t>
      </w:r>
      <w:r w:rsidRPr="00335998">
        <w:rPr>
          <w:rFonts w:asciiTheme="minorHAnsi" w:hAnsiTheme="minorHAnsi" w:cstheme="minorHAnsi"/>
          <w:bCs/>
          <w:sz w:val="22"/>
          <w:szCs w:val="22"/>
        </w:rPr>
        <w:t xml:space="preserve">netto ……………… X </w:t>
      </w:r>
      <w:r w:rsidR="005115EC" w:rsidRPr="00335998">
        <w:rPr>
          <w:rFonts w:asciiTheme="minorHAnsi" w:hAnsiTheme="minorHAnsi" w:cstheme="minorHAnsi"/>
          <w:bCs/>
          <w:sz w:val="22"/>
          <w:szCs w:val="22"/>
        </w:rPr>
        <w:t>20</w:t>
      </w:r>
      <w:r w:rsidRPr="00335998">
        <w:rPr>
          <w:rFonts w:asciiTheme="minorHAnsi" w:hAnsiTheme="minorHAnsi" w:cstheme="minorHAnsi"/>
          <w:bCs/>
          <w:sz w:val="22"/>
          <w:szCs w:val="22"/>
        </w:rPr>
        <w:t xml:space="preserve"> 000 kg + ….. VAT = ………………….. </w:t>
      </w:r>
      <w:r w:rsidR="00A947EF">
        <w:rPr>
          <w:rFonts w:asciiTheme="minorHAnsi" w:hAnsiTheme="minorHAnsi" w:cstheme="minorHAnsi"/>
          <w:bCs/>
          <w:sz w:val="22"/>
          <w:szCs w:val="22"/>
        </w:rPr>
        <w:t xml:space="preserve">EURO </w:t>
      </w:r>
      <w:r w:rsidRPr="00335998">
        <w:rPr>
          <w:rFonts w:asciiTheme="minorHAnsi" w:hAnsiTheme="minorHAnsi" w:cstheme="minorHAnsi"/>
          <w:bCs/>
          <w:sz w:val="22"/>
          <w:szCs w:val="22"/>
        </w:rPr>
        <w:t>brutto</w:t>
      </w:r>
    </w:p>
    <w:p w14:paraId="1FFEDB40" w14:textId="77777777" w:rsidR="00335998" w:rsidRDefault="00484788" w:rsidP="00C52A82">
      <w:pPr>
        <w:spacing w:line="276" w:lineRule="auto"/>
        <w:ind w:left="284"/>
        <w:rPr>
          <w:rFonts w:asciiTheme="minorHAnsi" w:hAnsiTheme="minorHAnsi" w:cstheme="minorHAnsi"/>
          <w:sz w:val="22"/>
          <w:szCs w:val="22"/>
        </w:rPr>
      </w:pPr>
      <w:r w:rsidRPr="005115EC">
        <w:rPr>
          <w:rFonts w:asciiTheme="minorHAnsi" w:hAnsiTheme="minorHAnsi" w:cstheme="minorHAnsi"/>
          <w:sz w:val="22"/>
          <w:szCs w:val="22"/>
        </w:rPr>
        <w:t>Słownie brutto: ................................................................................................................................</w:t>
      </w:r>
    </w:p>
    <w:p w14:paraId="5ACAFC1B" w14:textId="479EB155" w:rsidR="00335998" w:rsidRPr="00335998" w:rsidRDefault="00484788" w:rsidP="00C52A82">
      <w:pPr>
        <w:pStyle w:val="Akapitzlist"/>
        <w:numPr>
          <w:ilvl w:val="0"/>
          <w:numId w:val="21"/>
        </w:numPr>
        <w:spacing w:line="276" w:lineRule="auto"/>
        <w:ind w:left="284"/>
        <w:rPr>
          <w:rFonts w:asciiTheme="minorHAnsi" w:hAnsiTheme="minorHAnsi" w:cstheme="minorHAnsi"/>
          <w:sz w:val="22"/>
          <w:szCs w:val="22"/>
        </w:rPr>
      </w:pPr>
      <w:r w:rsidRPr="00335998">
        <w:rPr>
          <w:rFonts w:asciiTheme="minorHAnsi" w:hAnsiTheme="minorHAnsi" w:cstheme="minorHAnsi"/>
          <w:b/>
          <w:sz w:val="22"/>
          <w:szCs w:val="22"/>
        </w:rPr>
        <w:t xml:space="preserve">Termin wykonania: sukcesywnie przez okres </w:t>
      </w:r>
      <w:r w:rsidR="00CF1993">
        <w:rPr>
          <w:rFonts w:asciiTheme="minorHAnsi" w:hAnsiTheme="minorHAnsi" w:cstheme="minorHAnsi"/>
          <w:b/>
          <w:sz w:val="22"/>
          <w:szCs w:val="22"/>
        </w:rPr>
        <w:t>8</w:t>
      </w:r>
      <w:r w:rsidRPr="00335998">
        <w:rPr>
          <w:rFonts w:asciiTheme="minorHAnsi" w:hAnsiTheme="minorHAnsi" w:cstheme="minorHAnsi"/>
          <w:b/>
          <w:sz w:val="22"/>
          <w:szCs w:val="22"/>
        </w:rPr>
        <w:t xml:space="preserve"> m-</w:t>
      </w:r>
      <w:proofErr w:type="spellStart"/>
      <w:r w:rsidRPr="00335998">
        <w:rPr>
          <w:rFonts w:asciiTheme="minorHAnsi" w:hAnsiTheme="minorHAnsi" w:cstheme="minorHAnsi"/>
          <w:b/>
          <w:sz w:val="22"/>
          <w:szCs w:val="22"/>
        </w:rPr>
        <w:t>cy</w:t>
      </w:r>
      <w:proofErr w:type="spellEnd"/>
      <w:r w:rsidRPr="00335998">
        <w:rPr>
          <w:rFonts w:asciiTheme="minorHAnsi" w:hAnsiTheme="minorHAnsi" w:cstheme="minorHAnsi"/>
          <w:b/>
          <w:sz w:val="22"/>
          <w:szCs w:val="22"/>
        </w:rPr>
        <w:t xml:space="preserve"> licząc od daty podpisania umowy</w:t>
      </w:r>
    </w:p>
    <w:p w14:paraId="1E13AC5D" w14:textId="65A13AFD" w:rsidR="00484788" w:rsidRPr="00335998" w:rsidRDefault="00484788" w:rsidP="00C52A82">
      <w:pPr>
        <w:pStyle w:val="Akapitzlist"/>
        <w:numPr>
          <w:ilvl w:val="0"/>
          <w:numId w:val="21"/>
        </w:numPr>
        <w:spacing w:line="276" w:lineRule="auto"/>
        <w:ind w:left="284"/>
        <w:rPr>
          <w:rFonts w:asciiTheme="minorHAnsi" w:hAnsiTheme="minorHAnsi" w:cstheme="minorHAnsi"/>
          <w:sz w:val="22"/>
          <w:szCs w:val="22"/>
        </w:rPr>
      </w:pPr>
      <w:r w:rsidRPr="00335998">
        <w:rPr>
          <w:rFonts w:asciiTheme="minorHAnsi" w:hAnsiTheme="minorHAnsi" w:cstheme="minorHAnsi"/>
          <w:b/>
          <w:sz w:val="22"/>
          <w:szCs w:val="22"/>
        </w:rPr>
        <w:t>Oferujemy termin realizacji cząstkowego</w:t>
      </w:r>
      <w:r w:rsidR="00B34A6C">
        <w:rPr>
          <w:rFonts w:asciiTheme="minorHAnsi" w:hAnsiTheme="minorHAnsi" w:cstheme="minorHAnsi"/>
          <w:b/>
          <w:sz w:val="22"/>
          <w:szCs w:val="22"/>
        </w:rPr>
        <w:t xml:space="preserve"> (jednostkowego) zamówienia</w:t>
      </w:r>
      <w:r w:rsidRPr="00335998">
        <w:rPr>
          <w:rFonts w:asciiTheme="minorHAnsi" w:hAnsiTheme="minorHAnsi" w:cstheme="minorHAnsi"/>
          <w:b/>
          <w:sz w:val="22"/>
          <w:szCs w:val="22"/>
        </w:rPr>
        <w:t xml:space="preserve"> (w dniach)</w:t>
      </w:r>
      <w:r w:rsidRPr="00335998">
        <w:rPr>
          <w:rFonts w:asciiTheme="minorHAnsi" w:hAnsiTheme="minorHAnsi" w:cstheme="minorHAnsi"/>
          <w:sz w:val="22"/>
          <w:szCs w:val="22"/>
        </w:rPr>
        <w:t xml:space="preserve"> </w:t>
      </w:r>
      <w:r w:rsidRPr="00335998">
        <w:rPr>
          <w:rFonts w:asciiTheme="minorHAnsi" w:hAnsiTheme="minorHAnsi" w:cstheme="minorHAnsi"/>
          <w:b/>
          <w:sz w:val="22"/>
          <w:szCs w:val="22"/>
        </w:rPr>
        <w:t xml:space="preserve">(KRYTERIUM) </w:t>
      </w:r>
      <w:r w:rsidR="00B84208">
        <w:rPr>
          <w:rFonts w:asciiTheme="minorHAnsi" w:hAnsiTheme="minorHAnsi" w:cstheme="minorHAnsi"/>
          <w:sz w:val="22"/>
          <w:szCs w:val="22"/>
          <w:highlight w:val="yellow"/>
        </w:rPr>
        <w:t>___</w:t>
      </w:r>
      <w:r w:rsidR="00E046A2">
        <w:rPr>
          <w:rFonts w:asciiTheme="minorHAnsi" w:hAnsiTheme="minorHAnsi" w:cstheme="minorHAnsi"/>
          <w:sz w:val="22"/>
          <w:szCs w:val="22"/>
          <w:highlight w:val="yellow"/>
        </w:rPr>
        <w:t xml:space="preserve"> </w:t>
      </w:r>
      <w:r w:rsidRPr="00335998">
        <w:rPr>
          <w:rFonts w:asciiTheme="minorHAnsi" w:hAnsiTheme="minorHAnsi" w:cstheme="minorHAnsi"/>
          <w:sz w:val="22"/>
          <w:szCs w:val="22"/>
          <w:highlight w:val="yellow"/>
        </w:rPr>
        <w:t>dni.</w:t>
      </w:r>
    </w:p>
    <w:p w14:paraId="73C82900" w14:textId="3BA9143E" w:rsidR="00484788" w:rsidRPr="00B3244C" w:rsidRDefault="00484788" w:rsidP="00C52A82">
      <w:pPr>
        <w:pStyle w:val="Akapitzlist"/>
        <w:spacing w:line="276" w:lineRule="auto"/>
        <w:ind w:left="360"/>
        <w:rPr>
          <w:rFonts w:asciiTheme="minorHAnsi" w:hAnsiTheme="minorHAnsi" w:cstheme="minorHAnsi"/>
          <w:bCs/>
          <w:sz w:val="18"/>
          <w:szCs w:val="18"/>
        </w:rPr>
      </w:pPr>
      <w:r w:rsidRPr="00B3244C">
        <w:rPr>
          <w:rFonts w:asciiTheme="minorHAnsi" w:hAnsiTheme="minorHAnsi" w:cstheme="minorHAnsi"/>
          <w:bCs/>
          <w:sz w:val="18"/>
          <w:szCs w:val="18"/>
        </w:rPr>
        <w:t>(wykonawca w ofercie zobowiązany jest podać – pod rygorem odrzucenia oferty – konkretną ilość dni realizacji zamówienia, np. 9 dni. Nie</w:t>
      </w:r>
      <w:r w:rsidR="003A5F0F">
        <w:rPr>
          <w:rFonts w:asciiTheme="minorHAnsi" w:hAnsiTheme="minorHAnsi" w:cstheme="minorHAnsi"/>
          <w:bCs/>
          <w:sz w:val="18"/>
          <w:szCs w:val="18"/>
        </w:rPr>
        <w:t xml:space="preserve"> </w:t>
      </w:r>
      <w:r w:rsidRPr="00B3244C">
        <w:rPr>
          <w:rFonts w:asciiTheme="minorHAnsi" w:hAnsiTheme="minorHAnsi" w:cstheme="minorHAnsi"/>
          <w:bCs/>
          <w:sz w:val="18"/>
          <w:szCs w:val="18"/>
        </w:rPr>
        <w:t>dopuszcza się podani</w:t>
      </w:r>
      <w:r>
        <w:rPr>
          <w:rFonts w:asciiTheme="minorHAnsi" w:hAnsiTheme="minorHAnsi" w:cstheme="minorHAnsi"/>
          <w:bCs/>
          <w:sz w:val="18"/>
          <w:szCs w:val="18"/>
        </w:rPr>
        <w:t>a</w:t>
      </w:r>
      <w:r w:rsidRPr="00B3244C">
        <w:rPr>
          <w:rFonts w:asciiTheme="minorHAnsi" w:hAnsiTheme="minorHAnsi" w:cstheme="minorHAnsi"/>
          <w:bCs/>
          <w:sz w:val="18"/>
          <w:szCs w:val="18"/>
        </w:rPr>
        <w:t xml:space="preserve"> przedziału np. 8-14 dni)</w:t>
      </w:r>
      <w:r>
        <w:rPr>
          <w:rFonts w:asciiTheme="minorHAnsi" w:hAnsiTheme="minorHAnsi" w:cstheme="minorHAnsi"/>
          <w:bCs/>
          <w:sz w:val="18"/>
          <w:szCs w:val="18"/>
        </w:rPr>
        <w:t>.</w:t>
      </w:r>
    </w:p>
    <w:p w14:paraId="39FAFD7E" w14:textId="1BD9B6B1" w:rsidR="008F1A8C" w:rsidRPr="00B92F39" w:rsidRDefault="008F1A8C" w:rsidP="00C52A82">
      <w:pPr>
        <w:numPr>
          <w:ilvl w:val="0"/>
          <w:numId w:val="21"/>
        </w:numPr>
        <w:tabs>
          <w:tab w:val="left" w:pos="284"/>
        </w:tabs>
        <w:suppressAutoHyphens/>
        <w:spacing w:line="276"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C52A8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rsidP="00C52A82">
      <w:pPr>
        <w:numPr>
          <w:ilvl w:val="0"/>
          <w:numId w:val="21"/>
        </w:numPr>
        <w:tabs>
          <w:tab w:val="left" w:pos="284"/>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bookmarkStart w:id="20" w:name="OLE_LINK1"/>
      <w:r w:rsidRPr="00B92F39">
        <w:rPr>
          <w:rFonts w:asciiTheme="minorHAnsi" w:hAnsiTheme="minorHAnsi" w:cstheme="minorHAnsi"/>
          <w:sz w:val="22"/>
          <w:szCs w:val="22"/>
        </w:rPr>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42EB6639"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66721886" w:rsidR="00221E17"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 xml:space="preserve">Załączniku nr </w:t>
      </w:r>
      <w:r w:rsidR="00A804B8">
        <w:rPr>
          <w:rFonts w:asciiTheme="minorHAnsi" w:hAnsiTheme="minorHAnsi" w:cstheme="minorHAnsi"/>
          <w:sz w:val="22"/>
          <w:szCs w:val="22"/>
          <w:u w:val="single"/>
        </w:rPr>
        <w:t>4</w:t>
      </w:r>
      <w:r w:rsidRPr="00B92F39">
        <w:rPr>
          <w:rFonts w:asciiTheme="minorHAnsi" w:hAnsiTheme="minorHAnsi" w:cstheme="minorHAnsi"/>
          <w:sz w:val="22"/>
          <w:szCs w:val="22"/>
          <w:u w:val="single"/>
        </w:rPr>
        <w:t xml:space="preserve"> do SWZ</w:t>
      </w:r>
      <w:r w:rsidRPr="00B92F39">
        <w:rPr>
          <w:rFonts w:asciiTheme="minorHAnsi" w:hAnsiTheme="minorHAnsi" w:cstheme="minorHAnsi"/>
          <w:sz w:val="22"/>
          <w:szCs w:val="22"/>
        </w:rPr>
        <w:t xml:space="preserve">, w terminie i miejscu wyznaczonym przez Zamawiającego. </w:t>
      </w:r>
    </w:p>
    <w:p w14:paraId="49AB3A3E" w14:textId="6C4AEB7E" w:rsidR="00221E17" w:rsidRPr="00221E17" w:rsidRDefault="00221E17" w:rsidP="00C52A82">
      <w:pPr>
        <w:numPr>
          <w:ilvl w:val="0"/>
          <w:numId w:val="22"/>
        </w:numPr>
        <w:spacing w:line="276"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w:t>
      </w:r>
      <w:r w:rsidR="004922CB">
        <w:rPr>
          <w:rFonts w:asciiTheme="minorHAnsi" w:hAnsiTheme="minorHAnsi" w:cstheme="minorHAnsi"/>
          <w:sz w:val="22"/>
          <w:szCs w:val="22"/>
        </w:rPr>
        <w:t>2</w:t>
      </w:r>
      <w:r w:rsidRPr="00221E17">
        <w:rPr>
          <w:rFonts w:asciiTheme="minorHAnsi" w:hAnsiTheme="minorHAnsi" w:cstheme="minorHAnsi"/>
          <w:sz w:val="22"/>
          <w:szCs w:val="22"/>
        </w:rPr>
        <w:t xml:space="preserve"> r. poz. </w:t>
      </w:r>
      <w:r w:rsidR="004922CB">
        <w:rPr>
          <w:rFonts w:asciiTheme="minorHAnsi" w:hAnsiTheme="minorHAnsi" w:cstheme="minorHAnsi"/>
          <w:sz w:val="22"/>
          <w:szCs w:val="22"/>
        </w:rPr>
        <w:t>931</w:t>
      </w:r>
      <w:r w:rsidRPr="00221E17">
        <w:rPr>
          <w:rFonts w:asciiTheme="minorHAnsi" w:hAnsiTheme="minorHAnsi" w:cstheme="minorHAnsi"/>
          <w:sz w:val="22"/>
          <w:szCs w:val="22"/>
        </w:rPr>
        <w:t xml:space="preserve"> z </w:t>
      </w:r>
      <w:proofErr w:type="spellStart"/>
      <w:r w:rsidRPr="00221E17">
        <w:rPr>
          <w:rFonts w:asciiTheme="minorHAnsi" w:hAnsiTheme="minorHAnsi" w:cstheme="minorHAnsi"/>
          <w:sz w:val="22"/>
          <w:szCs w:val="22"/>
        </w:rPr>
        <w:t>późn</w:t>
      </w:r>
      <w:proofErr w:type="spellEnd"/>
      <w:r w:rsidRPr="00221E17">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7A867728" w:rsidR="00221E17" w:rsidRPr="00221E17" w:rsidRDefault="00221E17" w:rsidP="00C52A82">
      <w:pPr>
        <w:pStyle w:val="Akapitzlist"/>
        <w:spacing w:line="276"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lastRenderedPageBreak/>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C52A82">
      <w:pPr>
        <w:spacing w:line="276"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C52A82">
      <w:pPr>
        <w:numPr>
          <w:ilvl w:val="0"/>
          <w:numId w:val="22"/>
        </w:numPr>
        <w:spacing w:line="276"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C52A82">
      <w:pPr>
        <w:numPr>
          <w:ilvl w:val="0"/>
          <w:numId w:val="22"/>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5789BC00" w14:textId="627339E5" w:rsidR="008F1A8C" w:rsidRPr="00B92F39" w:rsidRDefault="008F1A8C" w:rsidP="00C52A82">
      <w:pPr>
        <w:pStyle w:val="Akapitzlist"/>
        <w:numPr>
          <w:ilvl w:val="0"/>
          <w:numId w:val="23"/>
        </w:numPr>
        <w:tabs>
          <w:tab w:val="left" w:pos="284"/>
          <w:tab w:val="left" w:pos="851"/>
        </w:tabs>
        <w:overflowPunct w:val="0"/>
        <w:autoSpaceDE w:val="0"/>
        <w:autoSpaceDN w:val="0"/>
        <w:adjustRightInd w:val="0"/>
        <w:spacing w:line="276"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E45FB4">
        <w:rPr>
          <w:rFonts w:asciiTheme="minorHAnsi" w:hAnsiTheme="minorHAnsi" w:cstheme="minorHAnsi"/>
          <w:sz w:val="22"/>
          <w:szCs w:val="22"/>
        </w:rPr>
        <w:t xml:space="preserve"> </w:t>
      </w:r>
      <w:r w:rsidR="00E45FB4" w:rsidRPr="00A804B8">
        <w:rPr>
          <w:rFonts w:asciiTheme="minorHAnsi" w:hAnsiTheme="minorHAnsi" w:cs="Calibri"/>
          <w:sz w:val="22"/>
          <w:szCs w:val="22"/>
        </w:rPr>
        <w:t xml:space="preserve">Sieć Badawcza Łukasiewicz – </w:t>
      </w:r>
      <w:r w:rsidR="00E45FB4" w:rsidRPr="00A804B8">
        <w:rPr>
          <w:rFonts w:asciiTheme="minorHAnsi" w:hAnsiTheme="minorHAnsi" w:cstheme="minorHAnsi"/>
          <w:sz w:val="22"/>
          <w:szCs w:val="22"/>
        </w:rPr>
        <w:t>Łódzki Instytut Technologiczny, ul. Marii Skłodowskiej – Curie 19/27, 90-570 Łódź</w:t>
      </w:r>
      <w:r w:rsidRPr="00B92F39">
        <w:rPr>
          <w:rFonts w:asciiTheme="minorHAnsi" w:hAnsiTheme="minorHAnsi" w:cstheme="minorHAnsi"/>
          <w:sz w:val="22"/>
          <w:szCs w:val="22"/>
        </w:rPr>
        <w:t xml:space="preserve"> informuje, że: </w:t>
      </w:r>
    </w:p>
    <w:bookmarkEnd w:id="21"/>
    <w:p w14:paraId="59FE3C04" w14:textId="567A5C34" w:rsidR="008F1A8C" w:rsidRPr="00A804B8" w:rsidRDefault="008F1A8C" w:rsidP="00C52A82">
      <w:pPr>
        <w:pStyle w:val="Akapitzlist"/>
        <w:numPr>
          <w:ilvl w:val="0"/>
          <w:numId w:val="26"/>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A804B8">
        <w:rPr>
          <w:rFonts w:asciiTheme="minorHAnsi" w:hAnsiTheme="minorHAnsi" w:cstheme="minorHAnsi"/>
          <w:sz w:val="22"/>
          <w:szCs w:val="22"/>
        </w:rPr>
        <w:t xml:space="preserve">Administratorem danych osobowych jest </w:t>
      </w:r>
      <w:r w:rsidR="00A804B8" w:rsidRPr="00A804B8">
        <w:rPr>
          <w:rFonts w:asciiTheme="minorHAnsi" w:hAnsiTheme="minorHAnsi" w:cs="Calibri"/>
          <w:sz w:val="22"/>
          <w:szCs w:val="22"/>
        </w:rPr>
        <w:t xml:space="preserve">Sieć Badawcza Łukasiewicz – </w:t>
      </w:r>
      <w:r w:rsidR="00A804B8" w:rsidRPr="00A804B8">
        <w:rPr>
          <w:rFonts w:asciiTheme="minorHAnsi" w:hAnsiTheme="minorHAnsi" w:cstheme="minorHAnsi"/>
          <w:sz w:val="22"/>
          <w:szCs w:val="22"/>
        </w:rPr>
        <w:t>Łódzki Instytut Technologiczny, ul. Marii Skłodowskiej – Curie 19/27, 90-570 Łódź</w:t>
      </w:r>
      <w:r w:rsidR="0039548D">
        <w:rPr>
          <w:rFonts w:asciiTheme="minorHAnsi" w:hAnsiTheme="minorHAnsi" w:cstheme="minorHAnsi"/>
          <w:sz w:val="22"/>
          <w:szCs w:val="22"/>
        </w:rPr>
        <w:t>.</w:t>
      </w:r>
    </w:p>
    <w:bookmarkEnd w:id="20"/>
    <w:p w14:paraId="09515480" w14:textId="2D02BE16" w:rsidR="008F1A8C" w:rsidRPr="00A804B8" w:rsidRDefault="008F1A8C" w:rsidP="00C52A82">
      <w:pPr>
        <w:pStyle w:val="Akapitzlist"/>
        <w:numPr>
          <w:ilvl w:val="0"/>
          <w:numId w:val="26"/>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A804B8">
        <w:rPr>
          <w:rFonts w:asciiTheme="minorHAnsi" w:hAnsiTheme="minorHAnsi" w:cstheme="minorHAnsi"/>
          <w:sz w:val="22"/>
          <w:szCs w:val="22"/>
        </w:rPr>
        <w:t>Administrator wyznaczył Inspektora Ochrony Danych, z którym można się kontaktować za pośrednictwem poczty elektronicznej</w:t>
      </w:r>
      <w:r w:rsidR="0039548D">
        <w:rPr>
          <w:rFonts w:asciiTheme="minorHAnsi" w:hAnsiTheme="minorHAnsi" w:cstheme="minorHAnsi"/>
          <w:sz w:val="22"/>
          <w:szCs w:val="22"/>
        </w:rPr>
        <w:t xml:space="preserve">: </w:t>
      </w:r>
      <w:r w:rsidR="00F55BD5" w:rsidRPr="008C0004">
        <w:rPr>
          <w:rFonts w:asciiTheme="minorHAnsi" w:hAnsiTheme="minorHAnsi" w:cstheme="minorHAnsi"/>
          <w:color w:val="000000" w:themeColor="text1"/>
          <w:sz w:val="22"/>
          <w:szCs w:val="22"/>
        </w:rPr>
        <w:t>iod@lit.lukasiewicz.gov.pl;</w:t>
      </w:r>
      <w:r w:rsidRPr="00A804B8">
        <w:rPr>
          <w:rFonts w:asciiTheme="minorHAnsi" w:hAnsiTheme="minorHAnsi" w:cstheme="minorHAnsi"/>
          <w:sz w:val="22"/>
          <w:szCs w:val="22"/>
        </w:rPr>
        <w:t>.</w:t>
      </w:r>
    </w:p>
    <w:p w14:paraId="10236D52" w14:textId="1006E3BE" w:rsidR="008F1A8C" w:rsidRPr="003B24A6" w:rsidRDefault="008F1A8C" w:rsidP="00C52A82">
      <w:pPr>
        <w:pStyle w:val="Akapitzlist"/>
        <w:numPr>
          <w:ilvl w:val="0"/>
          <w:numId w:val="26"/>
        </w:numPr>
        <w:tabs>
          <w:tab w:val="left" w:pos="284"/>
          <w:tab w:val="left" w:pos="851"/>
          <w:tab w:val="left" w:pos="1134"/>
        </w:tabs>
        <w:overflowPunct w:val="0"/>
        <w:autoSpaceDE w:val="0"/>
        <w:autoSpaceDN w:val="0"/>
        <w:adjustRightInd w:val="0"/>
        <w:spacing w:line="276"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w:t>
      </w:r>
      <w:r w:rsidR="00C52A82">
        <w:rPr>
          <w:rFonts w:asciiTheme="minorHAnsi" w:hAnsiTheme="minorHAnsi" w:cstheme="minorHAnsi"/>
          <w:sz w:val="22"/>
          <w:szCs w:val="22"/>
        </w:rPr>
        <w:t>2</w:t>
      </w:r>
      <w:r w:rsidRPr="00B92F39">
        <w:rPr>
          <w:rFonts w:asciiTheme="minorHAnsi" w:hAnsiTheme="minorHAnsi" w:cstheme="minorHAnsi"/>
          <w:sz w:val="22"/>
          <w:szCs w:val="22"/>
        </w:rPr>
        <w:t xml:space="preserve"> r., poz. 1</w:t>
      </w:r>
      <w:r w:rsidR="00C52A82">
        <w:rPr>
          <w:rFonts w:asciiTheme="minorHAnsi" w:hAnsiTheme="minorHAnsi" w:cstheme="minorHAnsi"/>
          <w:sz w:val="22"/>
          <w:szCs w:val="22"/>
        </w:rPr>
        <w:t>710</w:t>
      </w:r>
      <w:r w:rsidRPr="00B92F39">
        <w:rPr>
          <w:rFonts w:asciiTheme="minorHAnsi" w:hAnsiTheme="minorHAnsi" w:cstheme="minorHAnsi"/>
          <w:sz w:val="22"/>
          <w:szCs w:val="22"/>
        </w:rPr>
        <w:t xml:space="preserve">) pod nazwą </w:t>
      </w:r>
      <w:r w:rsidR="0039548D" w:rsidRPr="0039548D">
        <w:rPr>
          <w:rFonts w:asciiTheme="minorHAnsi" w:hAnsiTheme="minorHAnsi" w:cstheme="minorHAnsi"/>
          <w:b/>
          <w:bCs/>
          <w:sz w:val="22"/>
          <w:szCs w:val="22"/>
        </w:rPr>
        <w:t>Sukcesywna</w:t>
      </w:r>
      <w:r w:rsidR="0039548D">
        <w:rPr>
          <w:rFonts w:asciiTheme="minorHAnsi" w:hAnsiTheme="minorHAnsi" w:cstheme="minorHAnsi"/>
          <w:sz w:val="22"/>
          <w:szCs w:val="22"/>
        </w:rPr>
        <w:t xml:space="preserve"> </w:t>
      </w:r>
      <w:r w:rsidR="0039548D">
        <w:rPr>
          <w:rFonts w:ascii="Calibri" w:hAnsi="Calibri" w:cs="Calibri"/>
          <w:b/>
          <w:bCs/>
          <w:sz w:val="22"/>
          <w:szCs w:val="22"/>
        </w:rPr>
        <w:t>d</w:t>
      </w:r>
      <w:r w:rsidR="00795D4E" w:rsidRPr="00D8359E">
        <w:rPr>
          <w:rFonts w:ascii="Calibri" w:hAnsi="Calibri" w:cs="Calibri"/>
          <w:b/>
          <w:bCs/>
          <w:sz w:val="22"/>
          <w:szCs w:val="22"/>
        </w:rPr>
        <w:t xml:space="preserve">ostawa </w:t>
      </w:r>
      <w:r w:rsidR="0039548D">
        <w:rPr>
          <w:rFonts w:ascii="Calibri" w:hAnsi="Calibri" w:cs="Calibri"/>
          <w:b/>
          <w:bCs/>
          <w:sz w:val="22"/>
          <w:szCs w:val="22"/>
        </w:rPr>
        <w:t xml:space="preserve">pasty do powlekania </w:t>
      </w:r>
      <w:r w:rsidR="00B97467">
        <w:rPr>
          <w:rFonts w:ascii="Calibri" w:hAnsi="Calibri" w:cs="Calibri"/>
          <w:b/>
          <w:bCs/>
          <w:sz w:val="22"/>
          <w:szCs w:val="22"/>
        </w:rPr>
        <w:t>–</w:t>
      </w:r>
      <w:r w:rsidR="0039548D">
        <w:rPr>
          <w:rFonts w:ascii="Calibri" w:hAnsi="Calibri" w:cs="Calibri"/>
          <w:b/>
          <w:bCs/>
          <w:sz w:val="22"/>
          <w:szCs w:val="22"/>
        </w:rPr>
        <w:t xml:space="preserve"> </w:t>
      </w:r>
      <w:r w:rsidR="00B97467">
        <w:rPr>
          <w:rFonts w:ascii="Calibri" w:hAnsi="Calibri" w:cs="Calibri"/>
          <w:b/>
          <w:bCs/>
          <w:sz w:val="22"/>
          <w:szCs w:val="22"/>
        </w:rPr>
        <w:t>FO-Z/ŁIT/6/</w:t>
      </w:r>
      <w:r w:rsidR="003B24A6" w:rsidRPr="003B24A6">
        <w:rPr>
          <w:rFonts w:ascii="Calibri" w:hAnsi="Calibri" w:cs="Calibri"/>
          <w:b/>
          <w:bCs/>
          <w:sz w:val="22"/>
          <w:szCs w:val="22"/>
        </w:rPr>
        <w:t>2022.</w:t>
      </w:r>
    </w:p>
    <w:p w14:paraId="3A25ACD2" w14:textId="77777777" w:rsidR="008F1A8C" w:rsidRPr="00B92F39" w:rsidRDefault="008F1A8C" w:rsidP="00C52A82">
      <w:pPr>
        <w:pStyle w:val="Akapitzlist"/>
        <w:tabs>
          <w:tab w:val="left" w:pos="284"/>
          <w:tab w:val="left" w:pos="851"/>
          <w:tab w:val="left" w:pos="1134"/>
        </w:tabs>
        <w:overflowPunct w:val="0"/>
        <w:autoSpaceDE w:val="0"/>
        <w:autoSpaceDN w:val="0"/>
        <w:adjustRightInd w:val="0"/>
        <w:spacing w:line="276"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1EBD970D" w14:textId="39DACF99" w:rsidR="00902747" w:rsidRPr="00221E17" w:rsidRDefault="008F1A8C" w:rsidP="00C52A82">
      <w:pPr>
        <w:pStyle w:val="Akapitzlist"/>
        <w:numPr>
          <w:ilvl w:val="0"/>
          <w:numId w:val="26"/>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lastRenderedPageBreak/>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rsidP="00C52A82">
      <w:pPr>
        <w:pStyle w:val="Akapitzlist"/>
        <w:numPr>
          <w:ilvl w:val="0"/>
          <w:numId w:val="26"/>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77777777" w:rsidR="00902747" w:rsidRDefault="003B24A6" w:rsidP="00C52A82">
      <w:pPr>
        <w:pStyle w:val="Akapitzlist"/>
        <w:numPr>
          <w:ilvl w:val="0"/>
          <w:numId w:val="29"/>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rsidP="00C52A82">
      <w:pPr>
        <w:pStyle w:val="Akapitzlist"/>
        <w:numPr>
          <w:ilvl w:val="0"/>
          <w:numId w:val="29"/>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C52A82">
      <w:pPr>
        <w:pStyle w:val="Akapitzlist"/>
        <w:numPr>
          <w:ilvl w:val="0"/>
          <w:numId w:val="29"/>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C52A82">
      <w:pPr>
        <w:pStyle w:val="Akapitzlist"/>
        <w:numPr>
          <w:ilvl w:val="0"/>
          <w:numId w:val="29"/>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C52A82">
      <w:pPr>
        <w:pStyle w:val="Akapitzlist"/>
        <w:numPr>
          <w:ilvl w:val="0"/>
          <w:numId w:val="26"/>
        </w:numPr>
        <w:tabs>
          <w:tab w:val="left" w:pos="284"/>
          <w:tab w:val="left" w:pos="851"/>
          <w:tab w:val="left" w:pos="1276"/>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związanym 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rsidP="00C52A82">
      <w:pPr>
        <w:pStyle w:val="Akapitzlist"/>
        <w:numPr>
          <w:ilvl w:val="0"/>
          <w:numId w:val="26"/>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C52A82">
      <w:pPr>
        <w:pStyle w:val="Akapitzlist"/>
        <w:numPr>
          <w:ilvl w:val="0"/>
          <w:numId w:val="23"/>
        </w:numPr>
        <w:tabs>
          <w:tab w:val="left" w:pos="284"/>
          <w:tab w:val="left" w:pos="851"/>
        </w:tabs>
        <w:overflowPunct w:val="0"/>
        <w:autoSpaceDE w:val="0"/>
        <w:autoSpaceDN w:val="0"/>
        <w:adjustRightInd w:val="0"/>
        <w:spacing w:line="276"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C52A82">
      <w:pPr>
        <w:pStyle w:val="Akapitzlist"/>
        <w:widowControl w:val="0"/>
        <w:numPr>
          <w:ilvl w:val="0"/>
          <w:numId w:val="24"/>
        </w:numPr>
        <w:tabs>
          <w:tab w:val="left" w:pos="1134"/>
        </w:tabs>
        <w:suppressAutoHyphens/>
        <w:spacing w:line="276"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C52A82">
      <w:pPr>
        <w:pStyle w:val="Akapitzlist"/>
        <w:widowControl w:val="0"/>
        <w:numPr>
          <w:ilvl w:val="0"/>
          <w:numId w:val="24"/>
        </w:numPr>
        <w:tabs>
          <w:tab w:val="left" w:pos="1134"/>
        </w:tabs>
        <w:suppressAutoHyphens/>
        <w:spacing w:line="276"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C52A82">
      <w:pPr>
        <w:pStyle w:val="Akapitzlist"/>
        <w:widowControl w:val="0"/>
        <w:numPr>
          <w:ilvl w:val="0"/>
          <w:numId w:val="24"/>
        </w:numPr>
        <w:tabs>
          <w:tab w:val="left" w:pos="1134"/>
        </w:tabs>
        <w:suppressAutoHyphens/>
        <w:spacing w:line="276"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C52A82">
      <w:pPr>
        <w:pStyle w:val="Akapitzlist"/>
        <w:widowControl w:val="0"/>
        <w:numPr>
          <w:ilvl w:val="0"/>
          <w:numId w:val="24"/>
        </w:numPr>
        <w:tabs>
          <w:tab w:val="left" w:pos="1134"/>
        </w:tabs>
        <w:suppressAutoHyphens/>
        <w:spacing w:line="276"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rsidP="00C52A82">
      <w:pPr>
        <w:pStyle w:val="Akapitzlist"/>
        <w:numPr>
          <w:ilvl w:val="0"/>
          <w:numId w:val="23"/>
        </w:numPr>
        <w:tabs>
          <w:tab w:val="left" w:pos="284"/>
          <w:tab w:val="left" w:pos="851"/>
        </w:tabs>
        <w:overflowPunct w:val="0"/>
        <w:autoSpaceDE w:val="0"/>
        <w:autoSpaceDN w:val="0"/>
        <w:adjustRightInd w:val="0"/>
        <w:spacing w:line="276"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C52A82">
      <w:pPr>
        <w:pStyle w:val="Akapitzlist"/>
        <w:widowControl w:val="0"/>
        <w:numPr>
          <w:ilvl w:val="0"/>
          <w:numId w:val="25"/>
        </w:numPr>
        <w:tabs>
          <w:tab w:val="left" w:pos="1134"/>
        </w:tabs>
        <w:suppressAutoHyphens/>
        <w:spacing w:line="276"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C52A82">
      <w:pPr>
        <w:pStyle w:val="Akapitzlist"/>
        <w:widowControl w:val="0"/>
        <w:numPr>
          <w:ilvl w:val="0"/>
          <w:numId w:val="25"/>
        </w:numPr>
        <w:tabs>
          <w:tab w:val="left" w:pos="1134"/>
        </w:tabs>
        <w:suppressAutoHyphens/>
        <w:spacing w:line="276"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558D6437" w:rsidR="008F1A8C" w:rsidRDefault="008F1A8C" w:rsidP="00C52A82">
      <w:pPr>
        <w:pStyle w:val="Akapitzlist"/>
        <w:widowControl w:val="0"/>
        <w:numPr>
          <w:ilvl w:val="0"/>
          <w:numId w:val="25"/>
        </w:numPr>
        <w:tabs>
          <w:tab w:val="left" w:pos="1134"/>
        </w:tabs>
        <w:suppressAutoHyphens/>
        <w:spacing w:line="276"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5431E3F5" w14:textId="5D54CBA5" w:rsidR="00394977" w:rsidRPr="00394977" w:rsidRDefault="00394977" w:rsidP="00C52A82">
      <w:pPr>
        <w:pStyle w:val="Akapitzlist"/>
        <w:numPr>
          <w:ilvl w:val="0"/>
          <w:numId w:val="22"/>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2C4A8526" w14:textId="77777777" w:rsidR="00394977" w:rsidRPr="00394977" w:rsidRDefault="00394977" w:rsidP="00394977">
      <w:pPr>
        <w:widowControl w:val="0"/>
        <w:tabs>
          <w:tab w:val="left" w:pos="1134"/>
        </w:tabs>
        <w:suppressAutoHyphens/>
        <w:spacing w:before="60" w:line="360" w:lineRule="auto"/>
        <w:jc w:val="both"/>
        <w:rPr>
          <w:rFonts w:asciiTheme="minorHAnsi" w:hAnsiTheme="minorHAnsi" w:cstheme="minorHAnsi"/>
          <w:sz w:val="22"/>
          <w:szCs w:val="22"/>
        </w:rPr>
      </w:pP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0CDC075C" w14:textId="77777777" w:rsidR="00485F35"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27283CF3" w14:textId="77777777" w:rsidR="00485F35" w:rsidRDefault="00485F35" w:rsidP="00D57D47">
      <w:pPr>
        <w:spacing w:before="60" w:line="360" w:lineRule="auto"/>
        <w:jc w:val="right"/>
        <w:rPr>
          <w:rFonts w:asciiTheme="minorHAnsi" w:hAnsiTheme="minorHAnsi" w:cstheme="minorHAnsi"/>
          <w:color w:val="FF0000"/>
          <w:sz w:val="22"/>
          <w:szCs w:val="22"/>
        </w:rPr>
      </w:pPr>
    </w:p>
    <w:p w14:paraId="00F83756" w14:textId="77777777" w:rsidR="00485F35" w:rsidRDefault="00485F35" w:rsidP="00D57D47">
      <w:pPr>
        <w:spacing w:before="60" w:line="360" w:lineRule="auto"/>
        <w:jc w:val="right"/>
        <w:rPr>
          <w:rFonts w:asciiTheme="minorHAnsi" w:hAnsiTheme="minorHAnsi" w:cstheme="minorHAnsi"/>
          <w:color w:val="FF0000"/>
          <w:sz w:val="22"/>
          <w:szCs w:val="22"/>
        </w:rPr>
      </w:pPr>
    </w:p>
    <w:p w14:paraId="4B9AD880" w14:textId="77777777" w:rsidR="00485F35" w:rsidRDefault="00485F35" w:rsidP="00D57D47">
      <w:pPr>
        <w:spacing w:before="60" w:line="360" w:lineRule="auto"/>
        <w:jc w:val="right"/>
        <w:rPr>
          <w:rFonts w:asciiTheme="minorHAnsi" w:hAnsiTheme="minorHAnsi" w:cstheme="minorHAnsi"/>
          <w:color w:val="FF0000"/>
          <w:sz w:val="22"/>
          <w:szCs w:val="22"/>
        </w:rPr>
      </w:pPr>
    </w:p>
    <w:p w14:paraId="0D79B576" w14:textId="77777777" w:rsidR="00485F35" w:rsidRDefault="00485F35" w:rsidP="00D57D47">
      <w:pPr>
        <w:spacing w:before="60" w:line="360" w:lineRule="auto"/>
        <w:jc w:val="right"/>
        <w:rPr>
          <w:rFonts w:asciiTheme="minorHAnsi" w:hAnsiTheme="minorHAnsi" w:cstheme="minorHAnsi"/>
          <w:color w:val="FF0000"/>
          <w:sz w:val="22"/>
          <w:szCs w:val="22"/>
        </w:rPr>
      </w:pPr>
    </w:p>
    <w:p w14:paraId="72C2CE6C" w14:textId="77777777" w:rsidR="00485F35" w:rsidRDefault="00485F35" w:rsidP="00D57D47">
      <w:pPr>
        <w:spacing w:before="60" w:line="360" w:lineRule="auto"/>
        <w:jc w:val="right"/>
        <w:rPr>
          <w:rFonts w:asciiTheme="minorHAnsi" w:hAnsiTheme="minorHAnsi" w:cstheme="minorHAnsi"/>
          <w:color w:val="FF0000"/>
          <w:sz w:val="22"/>
          <w:szCs w:val="22"/>
        </w:rPr>
      </w:pPr>
    </w:p>
    <w:p w14:paraId="65DE6C56" w14:textId="77777777" w:rsidR="00485F35" w:rsidRDefault="00485F35" w:rsidP="00D57D47">
      <w:pPr>
        <w:spacing w:before="60" w:line="360" w:lineRule="auto"/>
        <w:jc w:val="right"/>
        <w:rPr>
          <w:rFonts w:asciiTheme="minorHAnsi" w:hAnsiTheme="minorHAnsi" w:cstheme="minorHAnsi"/>
          <w:color w:val="FF0000"/>
          <w:sz w:val="22"/>
          <w:szCs w:val="22"/>
        </w:rPr>
      </w:pPr>
    </w:p>
    <w:p w14:paraId="0D06F316" w14:textId="77777777" w:rsidR="00485F35" w:rsidRDefault="00485F35" w:rsidP="00D57D47">
      <w:pPr>
        <w:spacing w:before="60" w:line="360" w:lineRule="auto"/>
        <w:jc w:val="right"/>
        <w:rPr>
          <w:rFonts w:asciiTheme="minorHAnsi" w:hAnsiTheme="minorHAnsi" w:cstheme="minorHAnsi"/>
          <w:color w:val="FF0000"/>
          <w:sz w:val="22"/>
          <w:szCs w:val="22"/>
        </w:rPr>
      </w:pPr>
    </w:p>
    <w:p w14:paraId="78E0988C" w14:textId="77777777" w:rsidR="00485F35" w:rsidRDefault="00485F35" w:rsidP="00D57D47">
      <w:pPr>
        <w:spacing w:before="60" w:line="360" w:lineRule="auto"/>
        <w:jc w:val="right"/>
        <w:rPr>
          <w:rFonts w:asciiTheme="minorHAnsi" w:hAnsiTheme="minorHAnsi" w:cstheme="minorHAnsi"/>
          <w:color w:val="FF0000"/>
          <w:sz w:val="22"/>
          <w:szCs w:val="22"/>
        </w:rPr>
      </w:pPr>
    </w:p>
    <w:p w14:paraId="20AEF05B" w14:textId="77777777" w:rsidR="00485F35" w:rsidRDefault="00485F35" w:rsidP="00D57D47">
      <w:pPr>
        <w:spacing w:before="60" w:line="360" w:lineRule="auto"/>
        <w:jc w:val="right"/>
        <w:rPr>
          <w:rFonts w:asciiTheme="minorHAnsi" w:hAnsiTheme="minorHAnsi" w:cstheme="minorHAnsi"/>
          <w:color w:val="FF0000"/>
          <w:sz w:val="22"/>
          <w:szCs w:val="22"/>
        </w:rPr>
      </w:pPr>
    </w:p>
    <w:p w14:paraId="3D65A2EA" w14:textId="77777777" w:rsidR="00485F35" w:rsidRDefault="00485F35" w:rsidP="00D57D47">
      <w:pPr>
        <w:spacing w:before="60" w:line="360" w:lineRule="auto"/>
        <w:jc w:val="right"/>
        <w:rPr>
          <w:rFonts w:asciiTheme="minorHAnsi" w:hAnsiTheme="minorHAnsi" w:cstheme="minorHAnsi"/>
          <w:color w:val="FF0000"/>
          <w:sz w:val="22"/>
          <w:szCs w:val="22"/>
        </w:rPr>
      </w:pPr>
    </w:p>
    <w:p w14:paraId="11CB5D8A" w14:textId="77777777" w:rsidR="00B97467" w:rsidRDefault="00B97467" w:rsidP="00D57D47">
      <w:pPr>
        <w:spacing w:before="60" w:line="360" w:lineRule="auto"/>
        <w:jc w:val="right"/>
        <w:rPr>
          <w:rFonts w:asciiTheme="minorHAnsi" w:hAnsiTheme="minorHAnsi" w:cstheme="minorHAnsi"/>
          <w:b/>
          <w:snapToGrid w:val="0"/>
          <w:sz w:val="22"/>
          <w:szCs w:val="22"/>
        </w:rPr>
      </w:pPr>
    </w:p>
    <w:p w14:paraId="78FC1D9F" w14:textId="77777777" w:rsidR="00394977" w:rsidRDefault="00394977" w:rsidP="00D57D47">
      <w:pPr>
        <w:spacing w:before="60" w:line="360" w:lineRule="auto"/>
        <w:jc w:val="right"/>
        <w:rPr>
          <w:rFonts w:asciiTheme="minorHAnsi" w:hAnsiTheme="minorHAnsi" w:cstheme="minorHAnsi"/>
          <w:b/>
          <w:snapToGrid w:val="0"/>
          <w:sz w:val="22"/>
          <w:szCs w:val="22"/>
        </w:rPr>
      </w:pPr>
    </w:p>
    <w:p w14:paraId="2F6E966E" w14:textId="77777777" w:rsidR="00394977" w:rsidRDefault="00394977" w:rsidP="00D57D47">
      <w:pPr>
        <w:spacing w:before="60" w:line="360" w:lineRule="auto"/>
        <w:jc w:val="right"/>
        <w:rPr>
          <w:rFonts w:asciiTheme="minorHAnsi" w:hAnsiTheme="minorHAnsi" w:cstheme="minorHAnsi"/>
          <w:b/>
          <w:snapToGrid w:val="0"/>
          <w:sz w:val="22"/>
          <w:szCs w:val="22"/>
        </w:rPr>
      </w:pPr>
    </w:p>
    <w:p w14:paraId="19908D57" w14:textId="77777777" w:rsidR="00394977" w:rsidRDefault="00394977" w:rsidP="00D57D47">
      <w:pPr>
        <w:spacing w:before="60" w:line="360" w:lineRule="auto"/>
        <w:jc w:val="right"/>
        <w:rPr>
          <w:rFonts w:asciiTheme="minorHAnsi" w:hAnsiTheme="minorHAnsi" w:cstheme="minorHAnsi"/>
          <w:b/>
          <w:snapToGrid w:val="0"/>
          <w:sz w:val="22"/>
          <w:szCs w:val="22"/>
        </w:rPr>
      </w:pPr>
    </w:p>
    <w:p w14:paraId="45653A67" w14:textId="77777777" w:rsidR="00394977" w:rsidRDefault="00394977" w:rsidP="00D57D47">
      <w:pPr>
        <w:spacing w:before="60" w:line="360" w:lineRule="auto"/>
        <w:jc w:val="right"/>
        <w:rPr>
          <w:rFonts w:asciiTheme="minorHAnsi" w:hAnsiTheme="minorHAnsi" w:cstheme="minorHAnsi"/>
          <w:b/>
          <w:snapToGrid w:val="0"/>
          <w:sz w:val="22"/>
          <w:szCs w:val="22"/>
        </w:rPr>
      </w:pPr>
    </w:p>
    <w:p w14:paraId="23749C30" w14:textId="77777777" w:rsidR="00394977" w:rsidRDefault="00394977" w:rsidP="00D57D47">
      <w:pPr>
        <w:spacing w:before="60" w:line="360" w:lineRule="auto"/>
        <w:jc w:val="right"/>
        <w:rPr>
          <w:rFonts w:asciiTheme="minorHAnsi" w:hAnsiTheme="minorHAnsi" w:cstheme="minorHAnsi"/>
          <w:b/>
          <w:snapToGrid w:val="0"/>
          <w:sz w:val="22"/>
          <w:szCs w:val="22"/>
        </w:rPr>
      </w:pPr>
    </w:p>
    <w:p w14:paraId="3A158EFD" w14:textId="77777777" w:rsidR="00394977" w:rsidRDefault="00394977" w:rsidP="00D57D47">
      <w:pPr>
        <w:spacing w:before="60" w:line="360" w:lineRule="auto"/>
        <w:jc w:val="right"/>
        <w:rPr>
          <w:rFonts w:asciiTheme="minorHAnsi" w:hAnsiTheme="minorHAnsi" w:cstheme="minorHAnsi"/>
          <w:b/>
          <w:snapToGrid w:val="0"/>
          <w:sz w:val="22"/>
          <w:szCs w:val="22"/>
        </w:rPr>
      </w:pPr>
    </w:p>
    <w:p w14:paraId="78835821" w14:textId="77777777" w:rsidR="00394977" w:rsidRDefault="00394977" w:rsidP="00D57D47">
      <w:pPr>
        <w:spacing w:before="60" w:line="360" w:lineRule="auto"/>
        <w:jc w:val="right"/>
        <w:rPr>
          <w:rFonts w:asciiTheme="minorHAnsi" w:hAnsiTheme="minorHAnsi" w:cstheme="minorHAnsi"/>
          <w:b/>
          <w:snapToGrid w:val="0"/>
          <w:sz w:val="22"/>
          <w:szCs w:val="22"/>
        </w:rPr>
      </w:pPr>
    </w:p>
    <w:p w14:paraId="5B5217E4" w14:textId="77777777" w:rsidR="00394977" w:rsidRDefault="00394977" w:rsidP="00D57D47">
      <w:pPr>
        <w:spacing w:before="60" w:line="360" w:lineRule="auto"/>
        <w:jc w:val="right"/>
        <w:rPr>
          <w:rFonts w:asciiTheme="minorHAnsi" w:hAnsiTheme="minorHAnsi" w:cstheme="minorHAnsi"/>
          <w:b/>
          <w:snapToGrid w:val="0"/>
          <w:sz w:val="22"/>
          <w:szCs w:val="22"/>
        </w:rPr>
      </w:pPr>
    </w:p>
    <w:p w14:paraId="6C591F44" w14:textId="77777777" w:rsidR="00394977" w:rsidRDefault="00394977" w:rsidP="00D57D47">
      <w:pPr>
        <w:spacing w:before="60" w:line="360" w:lineRule="auto"/>
        <w:jc w:val="right"/>
        <w:rPr>
          <w:rFonts w:asciiTheme="minorHAnsi" w:hAnsiTheme="minorHAnsi" w:cstheme="minorHAnsi"/>
          <w:b/>
          <w:snapToGrid w:val="0"/>
          <w:sz w:val="22"/>
          <w:szCs w:val="22"/>
        </w:rPr>
      </w:pPr>
    </w:p>
    <w:p w14:paraId="60D23176" w14:textId="77777777" w:rsidR="00394977" w:rsidRDefault="00394977" w:rsidP="00D57D47">
      <w:pPr>
        <w:spacing w:before="60" w:line="360" w:lineRule="auto"/>
        <w:jc w:val="right"/>
        <w:rPr>
          <w:rFonts w:asciiTheme="minorHAnsi" w:hAnsiTheme="minorHAnsi" w:cstheme="minorHAnsi"/>
          <w:b/>
          <w:snapToGrid w:val="0"/>
          <w:sz w:val="22"/>
          <w:szCs w:val="22"/>
        </w:rPr>
      </w:pPr>
    </w:p>
    <w:p w14:paraId="6FD14D66" w14:textId="32116811" w:rsidR="007A7790" w:rsidRPr="007A7790" w:rsidRDefault="00B34A6C" w:rsidP="00D57D47">
      <w:pPr>
        <w:spacing w:before="60" w:line="360" w:lineRule="auto"/>
        <w:jc w:val="right"/>
        <w:rPr>
          <w:rFonts w:asciiTheme="minorHAnsi" w:hAnsiTheme="minorHAnsi" w:cstheme="minorHAnsi"/>
          <w:b/>
          <w:snapToGrid w:val="0"/>
          <w:sz w:val="22"/>
          <w:szCs w:val="22"/>
        </w:rPr>
      </w:pPr>
      <w:r>
        <w:rPr>
          <w:rFonts w:asciiTheme="minorHAnsi" w:hAnsiTheme="minorHAnsi" w:cstheme="minorHAnsi"/>
          <w:b/>
          <w:snapToGrid w:val="0"/>
          <w:sz w:val="22"/>
          <w:szCs w:val="22"/>
        </w:rPr>
        <w:t>Z</w:t>
      </w:r>
      <w:r w:rsidR="007A7790" w:rsidRPr="007A7790">
        <w:rPr>
          <w:rFonts w:asciiTheme="minorHAnsi" w:hAnsiTheme="minorHAnsi" w:cstheme="minorHAnsi"/>
          <w:b/>
          <w:snapToGrid w:val="0"/>
          <w:sz w:val="22"/>
          <w:szCs w:val="22"/>
        </w:rPr>
        <w:t xml:space="preserve">ałącznik nr </w:t>
      </w:r>
      <w:r w:rsidR="00DF4B79">
        <w:rPr>
          <w:rFonts w:asciiTheme="minorHAnsi" w:hAnsiTheme="minorHAnsi" w:cstheme="minorHAnsi"/>
          <w:b/>
          <w:snapToGrid w:val="0"/>
          <w:sz w:val="22"/>
          <w:szCs w:val="22"/>
        </w:rPr>
        <w:t>2</w:t>
      </w:r>
      <w:r w:rsidR="007A7790" w:rsidRPr="007A7790">
        <w:rPr>
          <w:rFonts w:asciiTheme="minorHAnsi" w:hAnsiTheme="minorHAnsi" w:cstheme="minorHAnsi"/>
          <w:b/>
          <w:snapToGrid w:val="0"/>
          <w:sz w:val="22"/>
          <w:szCs w:val="22"/>
        </w:rPr>
        <w:t>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573C4151" w14:textId="77777777" w:rsidR="00485F35" w:rsidRDefault="00485F35" w:rsidP="00485F35">
      <w:pPr>
        <w:ind w:left="6379" w:right="-141"/>
        <w:rPr>
          <w:rFonts w:asciiTheme="minorHAnsi" w:hAnsiTheme="minorHAnsi" w:cstheme="minorHAnsi"/>
          <w:b/>
          <w:bCs/>
          <w:sz w:val="22"/>
          <w:szCs w:val="22"/>
        </w:rPr>
      </w:pPr>
      <w:r w:rsidRPr="00485F35">
        <w:rPr>
          <w:rFonts w:ascii="Calibri" w:hAnsi="Calibri" w:cs="Calibri"/>
          <w:b/>
          <w:bCs/>
          <w:sz w:val="22"/>
          <w:szCs w:val="22"/>
        </w:rPr>
        <w:t xml:space="preserve">Sieć Badawcza Łukasiewicz – </w:t>
      </w:r>
      <w:r w:rsidRPr="00485F35">
        <w:rPr>
          <w:rFonts w:asciiTheme="minorHAnsi" w:hAnsiTheme="minorHAnsi" w:cstheme="minorHAnsi"/>
          <w:b/>
          <w:bCs/>
          <w:sz w:val="22"/>
          <w:szCs w:val="22"/>
        </w:rPr>
        <w:t xml:space="preserve">Łódzki Instytut Technologiczny, </w:t>
      </w:r>
    </w:p>
    <w:p w14:paraId="63B99C38" w14:textId="62AB0DC6" w:rsid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ul. Marii Skłodowskiej – Curie 19/27,</w:t>
      </w:r>
    </w:p>
    <w:p w14:paraId="2567A4DB" w14:textId="33126501" w:rsidR="007A7790" w:rsidRP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90-570 Łódź</w:t>
      </w:r>
    </w:p>
    <w:p w14:paraId="29F00E17" w14:textId="77777777" w:rsidR="00485F35" w:rsidRPr="007A7790" w:rsidRDefault="00485F35"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lastRenderedPageBreak/>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B84208" w:rsidRDefault="007A7790" w:rsidP="007A7790">
      <w:pPr>
        <w:ind w:right="5953"/>
        <w:rPr>
          <w:rFonts w:asciiTheme="minorHAnsi" w:hAnsiTheme="minorHAnsi" w:cstheme="minorHAnsi"/>
          <w:i/>
          <w:color w:val="000000" w:themeColor="text1"/>
          <w:sz w:val="22"/>
          <w:szCs w:val="22"/>
        </w:rPr>
      </w:pPr>
      <w:r w:rsidRPr="00B84208">
        <w:rPr>
          <w:rFonts w:asciiTheme="minorHAnsi" w:hAnsiTheme="minorHAnsi" w:cstheme="minorHAnsi"/>
          <w:color w:val="000000" w:themeColor="text1"/>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2DD68433"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w:t>
      </w:r>
      <w:r w:rsidR="00191ED7">
        <w:rPr>
          <w:rFonts w:asciiTheme="minorHAnsi" w:hAnsiTheme="minorHAnsi" w:cstheme="minorHAnsi"/>
          <w:b/>
          <w:sz w:val="22"/>
          <w:szCs w:val="22"/>
        </w:rPr>
        <w:t>2</w:t>
      </w:r>
      <w:r w:rsidRPr="007A7790">
        <w:rPr>
          <w:rFonts w:asciiTheme="minorHAnsi" w:hAnsiTheme="minorHAnsi" w:cstheme="minorHAnsi"/>
          <w:b/>
          <w:sz w:val="22"/>
          <w:szCs w:val="22"/>
        </w:rPr>
        <w:t xml:space="preserve"> r., poz. </w:t>
      </w:r>
      <w:r w:rsidR="00191ED7">
        <w:rPr>
          <w:rFonts w:asciiTheme="minorHAnsi" w:hAnsiTheme="minorHAnsi" w:cstheme="minorHAnsi"/>
          <w:b/>
          <w:sz w:val="22"/>
          <w:szCs w:val="22"/>
        </w:rPr>
        <w:t>1710</w:t>
      </w:r>
      <w:r w:rsidRPr="007A7790">
        <w:rPr>
          <w:rFonts w:asciiTheme="minorHAnsi" w:hAnsiTheme="minorHAnsi" w:cstheme="minorHAnsi"/>
          <w:b/>
          <w:sz w:val="22"/>
          <w:szCs w:val="22"/>
        </w:rPr>
        <w:t xml:space="preserve">,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2A77BD7" w14:textId="46823454" w:rsidR="002907FC" w:rsidRDefault="007A7790" w:rsidP="00AF5FEF">
      <w:pPr>
        <w:spacing w:line="360" w:lineRule="auto"/>
        <w:ind w:right="-142"/>
        <w:jc w:val="both"/>
        <w:rPr>
          <w:rFonts w:asciiTheme="minorHAnsi" w:hAnsiTheme="minorHAnsi" w:cstheme="minorHAnsi"/>
          <w:b/>
          <w:bCs/>
          <w:sz w:val="22"/>
          <w:szCs w:val="22"/>
        </w:rPr>
      </w:pPr>
      <w:r w:rsidRPr="007A7790">
        <w:rPr>
          <w:rFonts w:asciiTheme="minorHAnsi" w:hAnsiTheme="minorHAnsi" w:cstheme="minorHAnsi"/>
          <w:sz w:val="22"/>
          <w:szCs w:val="22"/>
        </w:rPr>
        <w:t xml:space="preserve">Na potrzeby postępowania o udzielenie zamówienia publicznego pn. </w:t>
      </w:r>
      <w:r w:rsidR="002907FC">
        <w:rPr>
          <w:rFonts w:ascii="Calibri" w:hAnsi="Calibri" w:cs="Calibri"/>
          <w:b/>
          <w:bCs/>
          <w:sz w:val="22"/>
          <w:szCs w:val="22"/>
        </w:rPr>
        <w:t>Sukcesywna d</w:t>
      </w:r>
      <w:r w:rsidR="00B079C5" w:rsidRPr="00D8359E">
        <w:rPr>
          <w:rFonts w:ascii="Calibri" w:hAnsi="Calibri" w:cs="Calibri"/>
          <w:b/>
          <w:bCs/>
          <w:sz w:val="22"/>
          <w:szCs w:val="22"/>
        </w:rPr>
        <w:t xml:space="preserve">ostawa </w:t>
      </w:r>
      <w:r w:rsidR="002907FC">
        <w:rPr>
          <w:rFonts w:ascii="Calibri" w:hAnsi="Calibri" w:cs="Calibri"/>
          <w:b/>
          <w:bCs/>
          <w:sz w:val="22"/>
          <w:szCs w:val="22"/>
        </w:rPr>
        <w:t>pasty do powlekania</w:t>
      </w:r>
      <w:r w:rsidRPr="007A7790">
        <w:rPr>
          <w:rFonts w:asciiTheme="minorHAnsi" w:hAnsiTheme="minorHAnsi" w:cstheme="minorHAnsi"/>
          <w:sz w:val="22"/>
          <w:szCs w:val="22"/>
        </w:rPr>
        <w:t xml:space="preserve"> prowadzonego przez </w:t>
      </w:r>
      <w:r w:rsidR="002907FC" w:rsidRPr="00485F35">
        <w:rPr>
          <w:rFonts w:ascii="Calibri" w:hAnsi="Calibri" w:cs="Calibri"/>
          <w:b/>
          <w:bCs/>
          <w:sz w:val="22"/>
          <w:szCs w:val="22"/>
        </w:rPr>
        <w:t>Sieć Badawcz</w:t>
      </w:r>
      <w:r w:rsidR="00AF5FEF">
        <w:rPr>
          <w:rFonts w:ascii="Calibri" w:hAnsi="Calibri" w:cs="Calibri"/>
          <w:b/>
          <w:bCs/>
          <w:sz w:val="22"/>
          <w:szCs w:val="22"/>
        </w:rPr>
        <w:t>ą</w:t>
      </w:r>
      <w:r w:rsidR="002907FC" w:rsidRPr="00485F35">
        <w:rPr>
          <w:rFonts w:ascii="Calibri" w:hAnsi="Calibri" w:cs="Calibri"/>
          <w:b/>
          <w:bCs/>
          <w:sz w:val="22"/>
          <w:szCs w:val="22"/>
        </w:rPr>
        <w:t xml:space="preserve"> Łukasiewicz – </w:t>
      </w:r>
      <w:r w:rsidR="002907FC" w:rsidRPr="00485F35">
        <w:rPr>
          <w:rFonts w:asciiTheme="minorHAnsi" w:hAnsiTheme="minorHAnsi" w:cstheme="minorHAnsi"/>
          <w:b/>
          <w:bCs/>
          <w:sz w:val="22"/>
          <w:szCs w:val="22"/>
        </w:rPr>
        <w:t xml:space="preserve">Łódzki Instytut Technologiczny, </w:t>
      </w:r>
    </w:p>
    <w:p w14:paraId="00141DC3" w14:textId="41C6547C" w:rsidR="007A7790" w:rsidRPr="007A7790" w:rsidRDefault="002907FC" w:rsidP="00AF5FEF">
      <w:pPr>
        <w:spacing w:line="360" w:lineRule="auto"/>
        <w:ind w:right="-142"/>
        <w:jc w:val="both"/>
        <w:rPr>
          <w:rFonts w:asciiTheme="minorHAnsi" w:hAnsiTheme="minorHAnsi" w:cstheme="minorHAnsi"/>
          <w:sz w:val="22"/>
          <w:szCs w:val="22"/>
        </w:rPr>
      </w:pPr>
      <w:r w:rsidRPr="00485F35">
        <w:rPr>
          <w:rFonts w:asciiTheme="minorHAnsi" w:hAnsiTheme="minorHAnsi" w:cstheme="minorHAnsi"/>
          <w:b/>
          <w:bCs/>
          <w:sz w:val="22"/>
          <w:szCs w:val="22"/>
        </w:rPr>
        <w:t>ul. Marii Skłodowskiej – Curie 19/27,</w:t>
      </w:r>
      <w:r w:rsidR="00AF5FEF">
        <w:rPr>
          <w:rFonts w:asciiTheme="minorHAnsi" w:hAnsiTheme="minorHAnsi" w:cstheme="minorHAnsi"/>
          <w:b/>
          <w:bCs/>
          <w:sz w:val="22"/>
          <w:szCs w:val="22"/>
        </w:rPr>
        <w:t xml:space="preserve"> </w:t>
      </w:r>
      <w:r w:rsidRPr="00485F35">
        <w:rPr>
          <w:rFonts w:asciiTheme="minorHAnsi" w:hAnsiTheme="minorHAnsi" w:cstheme="minorHAnsi"/>
          <w:b/>
          <w:bCs/>
          <w:sz w:val="22"/>
          <w:szCs w:val="22"/>
        </w:rPr>
        <w:t>90-570 Łódź</w:t>
      </w:r>
      <w:r w:rsidR="007A7790" w:rsidRPr="007A7790">
        <w:rPr>
          <w:rFonts w:asciiTheme="minorHAnsi" w:hAnsiTheme="minorHAnsi" w:cstheme="minorHAnsi"/>
          <w:sz w:val="22"/>
          <w:szCs w:val="22"/>
        </w:rPr>
        <w:t>,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podjąłem następujące czynności: ………………………………………………………………………………………………………………………………………………</w:t>
      </w: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lastRenderedPageBreak/>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2"/>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625FA9" w:rsidRDefault="007A7790" w:rsidP="007A7790">
      <w:pPr>
        <w:tabs>
          <w:tab w:val="left" w:pos="3686"/>
        </w:tabs>
        <w:ind w:left="6096" w:right="98" w:hanging="6096"/>
        <w:jc w:val="both"/>
        <w:rPr>
          <w:rFonts w:asciiTheme="minorHAnsi" w:hAnsiTheme="minorHAnsi" w:cstheme="minorHAnsi"/>
          <w:i/>
          <w:sz w:val="18"/>
          <w:szCs w:val="18"/>
        </w:rPr>
      </w:pPr>
      <w:r w:rsidRPr="00625FA9">
        <w:rPr>
          <w:rFonts w:asciiTheme="minorHAnsi" w:hAnsiTheme="minorHAnsi" w:cstheme="minorHAnsi"/>
          <w:kern w:val="24"/>
          <w:sz w:val="18"/>
          <w:szCs w:val="18"/>
        </w:rPr>
        <w:t>* niepotrzebne skreślić lub wykasować</w:t>
      </w:r>
    </w:p>
    <w:p w14:paraId="63C1E695" w14:textId="77777777" w:rsidR="007A7790" w:rsidRPr="00625FA9" w:rsidRDefault="007A7790" w:rsidP="007A7790">
      <w:pPr>
        <w:rPr>
          <w:rFonts w:asciiTheme="minorHAnsi" w:hAnsiTheme="minorHAnsi" w:cstheme="minorHAnsi"/>
          <w:bCs/>
          <w:snapToGrid w:val="0"/>
          <w:sz w:val="18"/>
          <w:szCs w:val="18"/>
        </w:rPr>
      </w:pPr>
      <w:r w:rsidRPr="00625FA9">
        <w:rPr>
          <w:rFonts w:asciiTheme="minorHAnsi" w:hAnsiTheme="minorHAnsi" w:cstheme="minorHAnsi"/>
          <w:bCs/>
          <w:snapToGrid w:val="0"/>
          <w:sz w:val="18"/>
          <w:szCs w:val="18"/>
        </w:rPr>
        <w:t xml:space="preserve">** dotyczy jedynie podstaw wykluczenia określonych w art. 108 ust 1 pkt 1,2 lub 5 i art. 109 ust. 1 pkt 4 ustawy </w:t>
      </w:r>
      <w:proofErr w:type="spellStart"/>
      <w:r w:rsidRPr="00625FA9">
        <w:rPr>
          <w:rFonts w:asciiTheme="minorHAnsi" w:hAnsiTheme="minorHAnsi" w:cstheme="minorHAnsi"/>
          <w:bCs/>
          <w:snapToGrid w:val="0"/>
          <w:sz w:val="18"/>
          <w:szCs w:val="18"/>
        </w:rPr>
        <w:t>Pzp</w:t>
      </w:r>
      <w:proofErr w:type="spellEnd"/>
    </w:p>
    <w:p w14:paraId="20B7C8C8" w14:textId="77777777" w:rsidR="007A7790" w:rsidRPr="00625FA9" w:rsidRDefault="007A7790" w:rsidP="007A7790">
      <w:pPr>
        <w:rPr>
          <w:rFonts w:asciiTheme="minorHAnsi" w:hAnsiTheme="minorHAnsi" w:cstheme="minorHAnsi"/>
          <w:sz w:val="18"/>
          <w:szCs w:val="18"/>
          <w:u w:val="single"/>
        </w:rPr>
      </w:pPr>
      <w:r w:rsidRPr="00625FA9">
        <w:rPr>
          <w:rFonts w:asciiTheme="minorHAnsi" w:hAnsiTheme="minorHAnsi" w:cstheme="minorHAnsi"/>
          <w:bCs/>
          <w:snapToGrid w:val="0"/>
          <w:sz w:val="18"/>
          <w:szCs w:val="18"/>
          <w:u w:val="single"/>
        </w:rPr>
        <w:t xml:space="preserve">*** dotyczy </w:t>
      </w:r>
      <w:r w:rsidRPr="00625FA9">
        <w:rPr>
          <w:rFonts w:asciiTheme="minorHAnsi" w:hAnsiTheme="minorHAnsi" w:cstheme="minorHAnsi"/>
          <w:sz w:val="18"/>
          <w:szCs w:val="18"/>
          <w:u w:val="single"/>
        </w:rPr>
        <w:t xml:space="preserve">Wykonawców mających siedzibę lub miejsce zamieszkania </w:t>
      </w:r>
      <w:r w:rsidRPr="00625FA9">
        <w:rPr>
          <w:rFonts w:asciiTheme="minorHAnsi" w:hAnsiTheme="minorHAnsi" w:cstheme="minorHAnsi"/>
          <w:b/>
          <w:bCs/>
          <w:sz w:val="18"/>
          <w:szCs w:val="18"/>
          <w:u w:val="single"/>
        </w:rPr>
        <w:t>poza</w:t>
      </w:r>
      <w:r w:rsidRPr="00625FA9">
        <w:rPr>
          <w:rFonts w:asciiTheme="minorHAnsi" w:hAnsiTheme="minorHAnsi" w:cstheme="minorHAnsi"/>
          <w:sz w:val="18"/>
          <w:szCs w:val="18"/>
          <w:u w:val="single"/>
        </w:rPr>
        <w:t xml:space="preserve"> terytorium Rzeczypospolitej Polskiej.</w:t>
      </w:r>
    </w:p>
    <w:p w14:paraId="459E74A7" w14:textId="1FC9FADB" w:rsidR="007A7790" w:rsidRPr="00625FA9" w:rsidRDefault="007A7790" w:rsidP="007A7790">
      <w:pPr>
        <w:spacing w:line="276" w:lineRule="auto"/>
        <w:jc w:val="both"/>
        <w:rPr>
          <w:rFonts w:asciiTheme="minorHAnsi" w:hAnsiTheme="minorHAnsi" w:cstheme="minorHAnsi"/>
          <w:bCs/>
          <w:snapToGrid w:val="0"/>
          <w:sz w:val="18"/>
          <w:szCs w:val="18"/>
        </w:rPr>
      </w:pPr>
      <w:r w:rsidRPr="00625FA9">
        <w:rPr>
          <w:rFonts w:asciiTheme="minorHAnsi" w:hAnsiTheme="minorHAnsi" w:cstheme="minorHAnsi"/>
          <w:bCs/>
          <w:snapToGrid w:val="0"/>
          <w:sz w:val="18"/>
          <w:szCs w:val="18"/>
        </w:rPr>
        <w:t xml:space="preserve">**** </w:t>
      </w:r>
      <w:r w:rsidRPr="00625FA9">
        <w:rPr>
          <w:rFonts w:asciiTheme="minorHAnsi" w:hAnsiTheme="minorHAnsi" w:cstheme="minorHAnsi"/>
          <w:sz w:val="18"/>
          <w:szCs w:val="18"/>
        </w:rPr>
        <w:t>Zamawiający, na podstawie przepisów art. 7.1 Ustawy z dnia 13 kwietnia 2022 r. o szczególnych rozwiązaniach w zakresie przeciwdziałania wspierania agresji na Ukrainę oraz służących ochronie bezpieczeństwa narodowego (Dz.U. z 2022 r. poz. 835)  zwanej dalej „</w:t>
      </w:r>
      <w:r w:rsidR="00625FA9" w:rsidRPr="00625FA9">
        <w:rPr>
          <w:rFonts w:asciiTheme="minorHAnsi" w:hAnsiTheme="minorHAnsi" w:cstheme="minorHAnsi"/>
          <w:sz w:val="18"/>
          <w:szCs w:val="18"/>
        </w:rPr>
        <w:t>Ustawą o przeciwdziałaniu agresji na Ukrainę</w:t>
      </w:r>
      <w:r w:rsidRPr="00625FA9">
        <w:rPr>
          <w:rFonts w:asciiTheme="minorHAnsi" w:hAnsiTheme="minorHAnsi" w:cstheme="minorHAnsi"/>
          <w:sz w:val="18"/>
          <w:szCs w:val="18"/>
        </w:rPr>
        <w:t xml:space="preserve">” wykluczy z postępowania: </w:t>
      </w:r>
    </w:p>
    <w:p w14:paraId="6AEDF5E5" w14:textId="4D6C7D1A" w:rsidR="007A7790" w:rsidRPr="00625FA9" w:rsidRDefault="007A7790">
      <w:pPr>
        <w:pStyle w:val="Akapitzlist"/>
        <w:numPr>
          <w:ilvl w:val="2"/>
          <w:numId w:val="30"/>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wymienionego w wykazach określonych w </w:t>
      </w:r>
      <w:r w:rsidRPr="00625FA9">
        <w:rPr>
          <w:rStyle w:val="markedcontent"/>
          <w:rFonts w:asciiTheme="minorHAnsi" w:hAnsiTheme="minorHAnsi" w:cstheme="minorHAnsi"/>
          <w:sz w:val="18"/>
          <w:szCs w:val="18"/>
        </w:rPr>
        <w:t>rozporządzeniu Rady (WE) nr 765/2006 z dnia 18 maja 2006 r. dotyczącego środków ograniczających w związku z sytuacją na Białorusi i udziałem Białorusi w agresji Rosji wobec Ukrainy (Dz. Urz. UE L 134 z 20.05.2006, str. 1, z </w:t>
      </w:r>
      <w:proofErr w:type="spellStart"/>
      <w:r w:rsidRPr="00625FA9">
        <w:rPr>
          <w:rStyle w:val="markedcontent"/>
          <w:rFonts w:asciiTheme="minorHAnsi" w:hAnsiTheme="minorHAnsi" w:cstheme="minorHAnsi"/>
          <w:sz w:val="18"/>
          <w:szCs w:val="18"/>
        </w:rPr>
        <w:t>późn</w:t>
      </w:r>
      <w:proofErr w:type="spellEnd"/>
      <w:r w:rsidRPr="00625FA9">
        <w:rPr>
          <w:rStyle w:val="markedcontent"/>
          <w:rFonts w:asciiTheme="minorHAnsi" w:hAnsiTheme="minorHAnsi" w:cstheme="minorHAnsi"/>
          <w:sz w:val="18"/>
          <w:szCs w:val="18"/>
        </w:rPr>
        <w:t>. zm.3) zwanego dalej „rozporządzeniem 765/2006”</w:t>
      </w:r>
      <w:r w:rsidRPr="00625FA9">
        <w:rPr>
          <w:rFonts w:asciiTheme="minorHAnsi" w:hAnsiTheme="minorHAnsi" w:cstheme="minorHAnsi"/>
          <w:sz w:val="18"/>
          <w:szCs w:val="18"/>
        </w:rPr>
        <w:t xml:space="preserve"> i w </w:t>
      </w:r>
      <w:r w:rsidRPr="00625FA9">
        <w:rPr>
          <w:rStyle w:val="markedcontent"/>
          <w:rFonts w:asciiTheme="minorHAnsi" w:hAnsiTheme="minorHAnsi" w:cstheme="minorHAnsi"/>
          <w:sz w:val="18"/>
          <w:szCs w:val="18"/>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25FA9">
        <w:rPr>
          <w:rStyle w:val="markedcontent"/>
          <w:rFonts w:asciiTheme="minorHAnsi" w:hAnsiTheme="minorHAnsi" w:cstheme="minorHAnsi"/>
          <w:sz w:val="18"/>
          <w:szCs w:val="18"/>
        </w:rPr>
        <w:t>późn</w:t>
      </w:r>
      <w:proofErr w:type="spellEnd"/>
      <w:r w:rsidRPr="00625FA9">
        <w:rPr>
          <w:rStyle w:val="markedcontent"/>
          <w:rFonts w:asciiTheme="minorHAnsi" w:hAnsiTheme="minorHAnsi" w:cstheme="minorHAnsi"/>
          <w:sz w:val="18"/>
          <w:szCs w:val="18"/>
        </w:rPr>
        <w:t>. zm.)</w:t>
      </w:r>
      <w:r w:rsidRPr="00625FA9">
        <w:rPr>
          <w:rFonts w:asciiTheme="minorHAnsi" w:hAnsiTheme="minorHAnsi" w:cstheme="minorHAnsi"/>
          <w:sz w:val="18"/>
          <w:szCs w:val="18"/>
        </w:rPr>
        <w:t xml:space="preserve">  zwanego dalej „rozporządzeniem 269/2014” albo wpisanego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45FF3A1E" w14:textId="3A198770" w:rsidR="007A7790" w:rsidRPr="00625FA9" w:rsidRDefault="007A7790">
      <w:pPr>
        <w:pStyle w:val="Akapitzlist"/>
        <w:numPr>
          <w:ilvl w:val="2"/>
          <w:numId w:val="30"/>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6B656856" w14:textId="06958F7A" w:rsidR="007A7790" w:rsidRPr="00625FA9" w:rsidRDefault="007A7790">
      <w:pPr>
        <w:pStyle w:val="Akapitzlist"/>
        <w:numPr>
          <w:ilvl w:val="2"/>
          <w:numId w:val="30"/>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2B1CDCCF"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23" w:name="_Hlk64970065"/>
      <w:r w:rsidRPr="00B92F3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2</w:t>
      </w:r>
      <w:r w:rsidRPr="00B92F39">
        <w:rPr>
          <w:rFonts w:asciiTheme="minorHAnsi" w:hAnsiTheme="minorHAnsi" w:cstheme="minorHAnsi"/>
          <w:b/>
          <w:snapToGrid w:val="0"/>
          <w:sz w:val="22"/>
          <w:szCs w:val="22"/>
        </w:rPr>
        <w:t>b do SWZ</w:t>
      </w:r>
    </w:p>
    <w:p w14:paraId="59F51D63" w14:textId="77777777" w:rsidR="00065864" w:rsidRDefault="00065864" w:rsidP="00485F35">
      <w:pPr>
        <w:ind w:left="5664" w:firstLine="708"/>
        <w:rPr>
          <w:rFonts w:asciiTheme="minorHAnsi" w:hAnsiTheme="minorHAnsi" w:cstheme="minorHAnsi"/>
          <w:b/>
          <w:sz w:val="22"/>
          <w:szCs w:val="22"/>
          <w:u w:val="single"/>
        </w:rPr>
      </w:pPr>
    </w:p>
    <w:p w14:paraId="14CFBEBD" w14:textId="4150F5DE" w:rsidR="00485F35" w:rsidRPr="007A7790" w:rsidRDefault="00485F35" w:rsidP="00485F35">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00D515F5" w14:textId="77777777" w:rsidR="00485F35" w:rsidRDefault="00485F35" w:rsidP="00485F35">
      <w:pPr>
        <w:ind w:left="6379" w:right="-141"/>
        <w:rPr>
          <w:rFonts w:asciiTheme="minorHAnsi" w:hAnsiTheme="minorHAnsi" w:cstheme="minorHAnsi"/>
          <w:b/>
          <w:bCs/>
          <w:sz w:val="22"/>
          <w:szCs w:val="22"/>
        </w:rPr>
      </w:pPr>
      <w:r w:rsidRPr="00485F35">
        <w:rPr>
          <w:rFonts w:ascii="Calibri" w:hAnsi="Calibri" w:cs="Calibri"/>
          <w:b/>
          <w:bCs/>
          <w:sz w:val="22"/>
          <w:szCs w:val="22"/>
        </w:rPr>
        <w:t xml:space="preserve">Sieć Badawcza Łukasiewicz – </w:t>
      </w:r>
      <w:r w:rsidRPr="00485F35">
        <w:rPr>
          <w:rFonts w:asciiTheme="minorHAnsi" w:hAnsiTheme="minorHAnsi" w:cstheme="minorHAnsi"/>
          <w:b/>
          <w:bCs/>
          <w:sz w:val="22"/>
          <w:szCs w:val="22"/>
        </w:rPr>
        <w:t xml:space="preserve">Łódzki Instytut Technologiczny, </w:t>
      </w:r>
    </w:p>
    <w:p w14:paraId="09B7FB73" w14:textId="77777777" w:rsid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ul. Marii Skłodowskiej – Curie 19/27,</w:t>
      </w:r>
    </w:p>
    <w:p w14:paraId="72361B08" w14:textId="77777777" w:rsidR="00485F35" w:rsidRP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90-570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D57D47">
      <w:pPr>
        <w:jc w:val="center"/>
        <w:rPr>
          <w:rFonts w:asciiTheme="minorHAnsi" w:hAnsiTheme="minorHAnsi" w:cstheme="minorHAnsi"/>
          <w:b/>
          <w:sz w:val="22"/>
          <w:szCs w:val="22"/>
          <w:u w:val="single"/>
        </w:rPr>
      </w:pPr>
    </w:p>
    <w:p w14:paraId="5C9B9D07" w14:textId="0ED5995B" w:rsidR="008F1A8C" w:rsidRPr="00B92F39" w:rsidRDefault="008F1A8C" w:rsidP="00D57D47">
      <w:pPr>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6FD686C5"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w:t>
      </w:r>
      <w:r w:rsidR="00191ED7">
        <w:rPr>
          <w:rFonts w:asciiTheme="minorHAnsi" w:hAnsiTheme="minorHAnsi" w:cstheme="minorHAnsi"/>
          <w:b/>
          <w:sz w:val="22"/>
          <w:szCs w:val="22"/>
        </w:rPr>
        <w:t>2</w:t>
      </w:r>
      <w:r w:rsidRPr="00B92F39">
        <w:rPr>
          <w:rFonts w:asciiTheme="minorHAnsi" w:hAnsiTheme="minorHAnsi" w:cstheme="minorHAnsi"/>
          <w:b/>
          <w:sz w:val="22"/>
          <w:szCs w:val="22"/>
        </w:rPr>
        <w:t xml:space="preserve"> r., poz. </w:t>
      </w:r>
      <w:r w:rsidR="00191ED7">
        <w:rPr>
          <w:rFonts w:asciiTheme="minorHAnsi" w:hAnsiTheme="minorHAnsi" w:cstheme="minorHAnsi"/>
          <w:b/>
          <w:sz w:val="22"/>
          <w:szCs w:val="22"/>
        </w:rPr>
        <w:t>1710</w:t>
      </w:r>
      <w:r w:rsidRPr="00B92F39">
        <w:rPr>
          <w:rFonts w:asciiTheme="minorHAnsi" w:hAnsiTheme="minorHAnsi" w:cstheme="minorHAnsi"/>
          <w:b/>
          <w:sz w:val="22"/>
          <w:szCs w:val="22"/>
        </w:rPr>
        <w:t xml:space="preserve">,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D57D47">
      <w:pPr>
        <w:jc w:val="center"/>
        <w:rPr>
          <w:rFonts w:asciiTheme="minorHAnsi" w:hAnsiTheme="minorHAnsi" w:cstheme="minorHAnsi"/>
          <w:b/>
          <w:sz w:val="22"/>
          <w:szCs w:val="22"/>
          <w:u w:val="single"/>
        </w:rPr>
      </w:pPr>
    </w:p>
    <w:p w14:paraId="03DC2EE1" w14:textId="77777777" w:rsidR="008F1A8C" w:rsidRPr="00B92F39" w:rsidRDefault="008F1A8C" w:rsidP="00D57D47">
      <w:pPr>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D57D47">
      <w:pPr>
        <w:suppressLineNumbers/>
        <w:overflowPunct w:val="0"/>
        <w:autoSpaceDE w:val="0"/>
        <w:autoSpaceDN w:val="0"/>
        <w:adjustRightInd w:val="0"/>
        <w:ind w:right="-26"/>
        <w:rPr>
          <w:rFonts w:asciiTheme="minorHAnsi" w:hAnsiTheme="minorHAnsi" w:cstheme="minorHAnsi"/>
          <w:kern w:val="24"/>
          <w:sz w:val="22"/>
          <w:szCs w:val="22"/>
        </w:rPr>
      </w:pPr>
    </w:p>
    <w:p w14:paraId="3C021E92" w14:textId="366B45A6" w:rsidR="00065864" w:rsidRDefault="00065864" w:rsidP="00065864">
      <w:pPr>
        <w:spacing w:line="276" w:lineRule="auto"/>
        <w:ind w:right="-142"/>
        <w:jc w:val="both"/>
        <w:rPr>
          <w:rFonts w:asciiTheme="minorHAnsi" w:hAnsiTheme="minorHAnsi" w:cstheme="minorHAnsi"/>
          <w:b/>
          <w:bCs/>
          <w:sz w:val="22"/>
          <w:szCs w:val="22"/>
        </w:rPr>
      </w:pPr>
      <w:r w:rsidRPr="007A7790">
        <w:rPr>
          <w:rFonts w:asciiTheme="minorHAnsi" w:hAnsiTheme="minorHAnsi" w:cstheme="minorHAnsi"/>
          <w:sz w:val="22"/>
          <w:szCs w:val="22"/>
        </w:rPr>
        <w:t xml:space="preserve">Na potrzeby postępowania o udzielenie zamówienia publicznego pn. </w:t>
      </w:r>
      <w:r>
        <w:rPr>
          <w:rFonts w:ascii="Calibri" w:hAnsi="Calibri" w:cs="Calibri"/>
          <w:b/>
          <w:bCs/>
          <w:sz w:val="22"/>
          <w:szCs w:val="22"/>
        </w:rPr>
        <w:t>Sukcesywna d</w:t>
      </w:r>
      <w:r w:rsidRPr="00D8359E">
        <w:rPr>
          <w:rFonts w:ascii="Calibri" w:hAnsi="Calibri" w:cs="Calibri"/>
          <w:b/>
          <w:bCs/>
          <w:sz w:val="22"/>
          <w:szCs w:val="22"/>
        </w:rPr>
        <w:t xml:space="preserve">ostawa </w:t>
      </w:r>
      <w:r>
        <w:rPr>
          <w:rFonts w:ascii="Calibri" w:hAnsi="Calibri" w:cs="Calibri"/>
          <w:b/>
          <w:bCs/>
          <w:sz w:val="22"/>
          <w:szCs w:val="22"/>
        </w:rPr>
        <w:t>pasty do powlekani</w:t>
      </w:r>
      <w:r w:rsidR="006D6B25">
        <w:rPr>
          <w:rFonts w:ascii="Calibri" w:hAnsi="Calibri" w:cs="Calibri"/>
          <w:b/>
          <w:bCs/>
          <w:sz w:val="22"/>
          <w:szCs w:val="22"/>
        </w:rPr>
        <w:t>a</w:t>
      </w:r>
      <w:r w:rsidRPr="007A7790">
        <w:rPr>
          <w:rFonts w:asciiTheme="minorHAnsi" w:hAnsiTheme="minorHAnsi" w:cstheme="minorHAnsi"/>
          <w:sz w:val="22"/>
          <w:szCs w:val="22"/>
        </w:rPr>
        <w:t xml:space="preserve"> prowadzonego przez </w:t>
      </w:r>
      <w:r w:rsidRPr="00485F35">
        <w:rPr>
          <w:rFonts w:ascii="Calibri" w:hAnsi="Calibri" w:cs="Calibri"/>
          <w:b/>
          <w:bCs/>
          <w:sz w:val="22"/>
          <w:szCs w:val="22"/>
        </w:rPr>
        <w:t>Sieć Badawcz</w:t>
      </w:r>
      <w:r>
        <w:rPr>
          <w:rFonts w:ascii="Calibri" w:hAnsi="Calibri" w:cs="Calibri"/>
          <w:b/>
          <w:bCs/>
          <w:sz w:val="22"/>
          <w:szCs w:val="22"/>
        </w:rPr>
        <w:t>ą</w:t>
      </w:r>
      <w:r w:rsidRPr="00485F35">
        <w:rPr>
          <w:rFonts w:ascii="Calibri" w:hAnsi="Calibri" w:cs="Calibri"/>
          <w:b/>
          <w:bCs/>
          <w:sz w:val="22"/>
          <w:szCs w:val="22"/>
        </w:rPr>
        <w:t xml:space="preserve"> Łukasiewicz – </w:t>
      </w:r>
      <w:r w:rsidRPr="00485F35">
        <w:rPr>
          <w:rFonts w:asciiTheme="minorHAnsi" w:hAnsiTheme="minorHAnsi" w:cstheme="minorHAnsi"/>
          <w:b/>
          <w:bCs/>
          <w:sz w:val="22"/>
          <w:szCs w:val="22"/>
        </w:rPr>
        <w:t xml:space="preserve">Łódzki Instytut Technologiczny, </w:t>
      </w:r>
    </w:p>
    <w:p w14:paraId="385BA407" w14:textId="77777777" w:rsidR="00065864" w:rsidRPr="007A7790" w:rsidRDefault="00065864" w:rsidP="00065864">
      <w:pPr>
        <w:spacing w:line="276" w:lineRule="auto"/>
        <w:ind w:right="-142"/>
        <w:jc w:val="both"/>
        <w:rPr>
          <w:rFonts w:asciiTheme="minorHAnsi" w:hAnsiTheme="minorHAnsi" w:cstheme="minorHAnsi"/>
          <w:sz w:val="22"/>
          <w:szCs w:val="22"/>
        </w:rPr>
      </w:pPr>
      <w:r w:rsidRPr="00485F35">
        <w:rPr>
          <w:rFonts w:asciiTheme="minorHAnsi" w:hAnsiTheme="minorHAnsi" w:cstheme="minorHAnsi"/>
          <w:b/>
          <w:bCs/>
          <w:sz w:val="22"/>
          <w:szCs w:val="22"/>
        </w:rPr>
        <w:t>ul. Marii Skłodowskiej – Curie 19/27,</w:t>
      </w:r>
      <w:r>
        <w:rPr>
          <w:rFonts w:asciiTheme="minorHAnsi" w:hAnsiTheme="minorHAnsi" w:cstheme="minorHAnsi"/>
          <w:b/>
          <w:bCs/>
          <w:sz w:val="22"/>
          <w:szCs w:val="22"/>
        </w:rPr>
        <w:t xml:space="preserve"> </w:t>
      </w:r>
      <w:r w:rsidRPr="00485F35">
        <w:rPr>
          <w:rFonts w:asciiTheme="minorHAnsi" w:hAnsiTheme="minorHAnsi" w:cstheme="minorHAnsi"/>
          <w:b/>
          <w:bCs/>
          <w:sz w:val="22"/>
          <w:szCs w:val="22"/>
        </w:rPr>
        <w:t>90-570 Łódź</w:t>
      </w:r>
      <w:r w:rsidRPr="007A7790">
        <w:rPr>
          <w:rFonts w:asciiTheme="minorHAnsi" w:hAnsiTheme="minorHAnsi" w:cstheme="minorHAnsi"/>
          <w:sz w:val="22"/>
          <w:szCs w:val="22"/>
        </w:rPr>
        <w:t>, oświadczam, co następuje:</w:t>
      </w:r>
    </w:p>
    <w:p w14:paraId="1CC172C4"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445C7CE7"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62B28B9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D57D47">
      <w:pPr>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D57D47">
      <w:pPr>
        <w:tabs>
          <w:tab w:val="left" w:pos="3686"/>
        </w:tabs>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48CB6BB4"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 xml:space="preserve">Załącznik nr </w:t>
      </w:r>
      <w:r w:rsidR="00DF4B79">
        <w:rPr>
          <w:rFonts w:asciiTheme="minorHAnsi" w:hAnsiTheme="minorHAnsi" w:cstheme="minorHAnsi"/>
          <w:b/>
          <w:sz w:val="20"/>
          <w:szCs w:val="20"/>
          <w:lang w:eastAsia="zh-CN"/>
        </w:rPr>
        <w:t>3</w:t>
      </w:r>
      <w:r w:rsidRPr="00DA4FDD">
        <w:rPr>
          <w:rFonts w:asciiTheme="minorHAnsi" w:hAnsiTheme="minorHAnsi" w:cstheme="minorHAnsi"/>
          <w:b/>
          <w:sz w:val="20"/>
          <w:szCs w:val="20"/>
          <w:lang w:eastAsia="zh-CN"/>
        </w:rPr>
        <w:t xml:space="preserve"> do SWZ</w:t>
      </w:r>
    </w:p>
    <w:p w14:paraId="272D17D6" w14:textId="77777777"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pPr>
        <w:numPr>
          <w:ilvl w:val="0"/>
          <w:numId w:val="27"/>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pPr>
        <w:numPr>
          <w:ilvl w:val="0"/>
          <w:numId w:val="27"/>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pPr>
        <w:numPr>
          <w:ilvl w:val="0"/>
          <w:numId w:val="27"/>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pPr>
        <w:numPr>
          <w:ilvl w:val="0"/>
          <w:numId w:val="27"/>
        </w:numPr>
        <w:suppressAutoHyphens/>
        <w:spacing w:line="360" w:lineRule="auto"/>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3AF46F86" w14:textId="6E677F9B" w:rsidR="008F1A8C" w:rsidRPr="00625FA9" w:rsidRDefault="00625FA9">
      <w:pPr>
        <w:pStyle w:val="Akapitzlist"/>
        <w:numPr>
          <w:ilvl w:val="0"/>
          <w:numId w:val="27"/>
        </w:numPr>
        <w:spacing w:line="360" w:lineRule="auto"/>
        <w:ind w:right="-142"/>
        <w:jc w:val="center"/>
        <w:rPr>
          <w:rFonts w:asciiTheme="minorHAnsi" w:hAnsiTheme="minorHAnsi" w:cstheme="minorHAnsi"/>
          <w:b/>
          <w:i/>
          <w:sz w:val="20"/>
          <w:szCs w:val="20"/>
          <w:lang w:eastAsia="zh-CN"/>
        </w:rPr>
      </w:pPr>
      <w:r w:rsidRPr="00625FA9">
        <w:rPr>
          <w:rFonts w:ascii="Calibri" w:hAnsi="Calibri" w:cs="Calibri"/>
          <w:b/>
          <w:bCs/>
          <w:sz w:val="22"/>
          <w:szCs w:val="22"/>
        </w:rPr>
        <w:t>Sukcesywna dostawa pasty do powlekania</w:t>
      </w:r>
    </w:p>
    <w:p w14:paraId="4E672F89" w14:textId="77777777" w:rsidR="008F1A8C" w:rsidRPr="00DA4FDD" w:rsidRDefault="008F1A8C" w:rsidP="00625FA9">
      <w:pPr>
        <w:suppressLineNumbers/>
        <w:tabs>
          <w:tab w:val="left" w:pos="1440"/>
        </w:tabs>
        <w:suppressAutoHyphens/>
        <w:spacing w:line="360" w:lineRule="auto"/>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pPr>
        <w:numPr>
          <w:ilvl w:val="0"/>
          <w:numId w:val="27"/>
        </w:numPr>
        <w:suppressAutoHyphens/>
        <w:rPr>
          <w:rFonts w:asciiTheme="minorHAnsi" w:hAnsiTheme="minorHAnsi" w:cstheme="minorHAnsi"/>
          <w:sz w:val="20"/>
          <w:szCs w:val="20"/>
          <w:lang w:eastAsia="zh-CN"/>
        </w:rPr>
      </w:pPr>
    </w:p>
    <w:p w14:paraId="397DE98B" w14:textId="77777777" w:rsidR="008F1A8C" w:rsidRPr="00DA4FDD" w:rsidRDefault="008F1A8C">
      <w:pPr>
        <w:numPr>
          <w:ilvl w:val="0"/>
          <w:numId w:val="27"/>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pPr>
        <w:numPr>
          <w:ilvl w:val="0"/>
          <w:numId w:val="27"/>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pPr>
        <w:numPr>
          <w:ilvl w:val="0"/>
          <w:numId w:val="27"/>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pPr>
        <w:numPr>
          <w:ilvl w:val="0"/>
          <w:numId w:val="28"/>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pPr>
        <w:numPr>
          <w:ilvl w:val="0"/>
          <w:numId w:val="28"/>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pPr>
        <w:numPr>
          <w:ilvl w:val="0"/>
          <w:numId w:val="27"/>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20B6F471" w14:textId="77777777" w:rsidR="008F1A8C" w:rsidRPr="00DA4FDD" w:rsidRDefault="008F1A8C">
      <w:pPr>
        <w:numPr>
          <w:ilvl w:val="0"/>
          <w:numId w:val="27"/>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pPr>
        <w:numPr>
          <w:ilvl w:val="0"/>
          <w:numId w:val="27"/>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36F4CD6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3238A31"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441D81A"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E859A38"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C09C531"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0802E6B4"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4FCB0E52" w14:textId="1DDED0F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4</w:t>
      </w:r>
      <w:r w:rsidRPr="00B708C9">
        <w:rPr>
          <w:rFonts w:asciiTheme="minorHAnsi" w:hAnsiTheme="minorHAnsi" w:cstheme="minorHAnsi"/>
          <w:b/>
          <w:snapToGrid w:val="0"/>
          <w:sz w:val="22"/>
          <w:szCs w:val="22"/>
        </w:rPr>
        <w:t xml:space="preserve"> do SWZ</w:t>
      </w:r>
    </w:p>
    <w:p w14:paraId="3BF13595" w14:textId="576F9FC6" w:rsidR="00FB3E15" w:rsidRPr="003C185B" w:rsidRDefault="00FB3E15" w:rsidP="003C185B">
      <w:pPr>
        <w:suppressLineNumbers/>
        <w:ind w:left="567"/>
        <w:jc w:val="center"/>
        <w:rPr>
          <w:rFonts w:asciiTheme="minorHAnsi" w:hAnsiTheme="minorHAnsi" w:cstheme="minorHAnsi"/>
          <w:kern w:val="20"/>
          <w:sz w:val="22"/>
          <w:szCs w:val="22"/>
        </w:rPr>
      </w:pPr>
      <w:r w:rsidRPr="003C185B">
        <w:rPr>
          <w:rFonts w:asciiTheme="minorHAnsi" w:hAnsiTheme="minorHAnsi" w:cstheme="minorHAnsi"/>
          <w:kern w:val="20"/>
          <w:sz w:val="22"/>
          <w:szCs w:val="22"/>
        </w:rPr>
        <w:t xml:space="preserve">UMOWA nr </w:t>
      </w:r>
      <w:r w:rsidR="00392731" w:rsidRPr="003C185B">
        <w:rPr>
          <w:rFonts w:asciiTheme="minorHAnsi" w:hAnsiTheme="minorHAnsi" w:cstheme="minorHAnsi"/>
          <w:kern w:val="20"/>
          <w:sz w:val="22"/>
          <w:szCs w:val="22"/>
        </w:rPr>
        <w:t>_______</w:t>
      </w:r>
      <w:r w:rsidRPr="003C185B">
        <w:rPr>
          <w:rFonts w:asciiTheme="minorHAnsi" w:hAnsiTheme="minorHAnsi" w:cstheme="minorHAnsi"/>
          <w:kern w:val="20"/>
          <w:sz w:val="22"/>
          <w:szCs w:val="22"/>
        </w:rPr>
        <w:t xml:space="preserve"> (projekt)</w:t>
      </w:r>
    </w:p>
    <w:p w14:paraId="2FA16E25" w14:textId="77777777" w:rsidR="00FB3E15" w:rsidRPr="003C185B" w:rsidRDefault="00FB3E15" w:rsidP="003C185B">
      <w:pPr>
        <w:suppressLineNumbers/>
        <w:jc w:val="both"/>
        <w:rPr>
          <w:rFonts w:asciiTheme="minorHAnsi" w:hAnsiTheme="minorHAnsi" w:cstheme="minorHAnsi"/>
          <w:kern w:val="20"/>
          <w:sz w:val="22"/>
          <w:szCs w:val="22"/>
        </w:rPr>
      </w:pPr>
    </w:p>
    <w:p w14:paraId="7AA7C986" w14:textId="77777777" w:rsidR="002E6505" w:rsidRPr="003C185B" w:rsidRDefault="002E6505" w:rsidP="003C185B">
      <w:pPr>
        <w:pStyle w:val="Nagwek"/>
        <w:tabs>
          <w:tab w:val="clear" w:pos="4536"/>
          <w:tab w:val="clear" w:pos="9072"/>
          <w:tab w:val="left" w:pos="180"/>
        </w:tabs>
        <w:jc w:val="both"/>
        <w:rPr>
          <w:rFonts w:asciiTheme="minorHAnsi" w:hAnsiTheme="minorHAnsi" w:cstheme="minorHAnsi"/>
          <w:sz w:val="22"/>
          <w:szCs w:val="22"/>
        </w:rPr>
      </w:pPr>
      <w:r w:rsidRPr="003C185B">
        <w:rPr>
          <w:rFonts w:asciiTheme="minorHAnsi" w:hAnsiTheme="minorHAnsi" w:cstheme="minorHAnsi"/>
          <w:sz w:val="22"/>
          <w:szCs w:val="22"/>
        </w:rPr>
        <w:t>zawarta w dniu ....................................... pomiędzy:</w:t>
      </w:r>
    </w:p>
    <w:p w14:paraId="11EB0F2C" w14:textId="47F19BB6" w:rsidR="002E6505" w:rsidRPr="003C185B" w:rsidRDefault="002E6505" w:rsidP="003C185B">
      <w:pPr>
        <w:jc w:val="both"/>
        <w:rPr>
          <w:rFonts w:asciiTheme="minorHAnsi" w:hAnsiTheme="minorHAnsi" w:cstheme="minorHAnsi"/>
          <w:sz w:val="22"/>
          <w:szCs w:val="22"/>
        </w:rPr>
      </w:pPr>
      <w:r w:rsidRPr="003C185B">
        <w:rPr>
          <w:rFonts w:asciiTheme="minorHAnsi" w:hAnsiTheme="minorHAnsi" w:cstheme="minorHAnsi"/>
          <w:b/>
          <w:bCs/>
          <w:sz w:val="22"/>
          <w:szCs w:val="22"/>
        </w:rPr>
        <w:t>Siecią Badawczą Łukasiewicz – Łódzkim Instytutem Technologicznym</w:t>
      </w:r>
      <w:r w:rsidRPr="003C185B">
        <w:rPr>
          <w:rFonts w:asciiTheme="minorHAnsi" w:hAnsiTheme="minorHAnsi" w:cstheme="minorHAnsi"/>
          <w:sz w:val="22"/>
          <w:szCs w:val="22"/>
        </w:rPr>
        <w:t xml:space="preserve">, ul. Marii Skłodowskiej – Curie nr 19/27, 90-570 Łódź, NIP: </w:t>
      </w:r>
      <w:r w:rsidR="009F6FA7">
        <w:rPr>
          <w:rFonts w:asciiTheme="minorHAnsi" w:hAnsiTheme="minorHAnsi" w:cstheme="minorHAnsi"/>
          <w:sz w:val="22"/>
          <w:szCs w:val="22"/>
        </w:rPr>
        <w:t>7272857474</w:t>
      </w:r>
      <w:r w:rsidRPr="003C185B">
        <w:rPr>
          <w:rFonts w:asciiTheme="minorHAnsi" w:hAnsiTheme="minorHAnsi" w:cstheme="minorHAnsi"/>
          <w:sz w:val="22"/>
          <w:szCs w:val="22"/>
        </w:rPr>
        <w:t xml:space="preserve">, REGON: </w:t>
      </w:r>
      <w:r w:rsidR="009F6FA7">
        <w:rPr>
          <w:rFonts w:asciiTheme="minorHAnsi" w:hAnsiTheme="minorHAnsi" w:cstheme="minorHAnsi"/>
          <w:sz w:val="22"/>
          <w:szCs w:val="22"/>
        </w:rPr>
        <w:t>521631148</w:t>
      </w:r>
      <w:r w:rsidRPr="003C185B">
        <w:rPr>
          <w:rFonts w:asciiTheme="minorHAnsi" w:hAnsiTheme="minorHAnsi" w:cstheme="minorHAnsi"/>
          <w:sz w:val="22"/>
          <w:szCs w:val="22"/>
        </w:rPr>
        <w:t xml:space="preserve">, wpisanym do Krajowego Rejestru Sądowego – Rejestru Przedsiębiorców za numerem KRS </w:t>
      </w:r>
      <w:r w:rsidR="00FD32EA">
        <w:rPr>
          <w:rFonts w:asciiTheme="minorHAnsi" w:hAnsiTheme="minorHAnsi" w:cstheme="minorHAnsi"/>
          <w:sz w:val="22"/>
          <w:szCs w:val="22"/>
        </w:rPr>
        <w:t>0000955824</w:t>
      </w:r>
      <w:r w:rsidRPr="003C185B">
        <w:rPr>
          <w:rFonts w:asciiTheme="minorHAnsi" w:hAnsiTheme="minorHAnsi" w:cstheme="minorHAnsi"/>
          <w:sz w:val="22"/>
          <w:szCs w:val="22"/>
        </w:rPr>
        <w:t xml:space="preserve"> reprezentowanym przez:</w:t>
      </w:r>
    </w:p>
    <w:p w14:paraId="01B1B745" w14:textId="77777777" w:rsidR="002E6505" w:rsidRPr="003C185B" w:rsidRDefault="002E6505" w:rsidP="003C185B">
      <w:pPr>
        <w:pStyle w:val="Nagwek"/>
        <w:tabs>
          <w:tab w:val="clear" w:pos="4536"/>
          <w:tab w:val="clear" w:pos="9072"/>
          <w:tab w:val="left" w:pos="0"/>
        </w:tabs>
        <w:rPr>
          <w:rFonts w:asciiTheme="minorHAnsi" w:hAnsiTheme="minorHAnsi" w:cstheme="minorHAnsi"/>
          <w:sz w:val="22"/>
          <w:szCs w:val="22"/>
        </w:rPr>
      </w:pPr>
      <w:r w:rsidRPr="003C185B">
        <w:rPr>
          <w:rFonts w:asciiTheme="minorHAnsi" w:hAnsiTheme="minorHAnsi" w:cstheme="minorHAnsi"/>
          <w:sz w:val="22"/>
          <w:szCs w:val="22"/>
          <w:lang w:val="de-DE"/>
        </w:rPr>
        <w:t>……………………………………………………….</w:t>
      </w:r>
      <w:r w:rsidRPr="003C185B">
        <w:rPr>
          <w:rFonts w:asciiTheme="minorHAnsi" w:hAnsiTheme="minorHAnsi" w:cstheme="minorHAnsi"/>
          <w:sz w:val="22"/>
          <w:szCs w:val="22"/>
          <w:lang w:val="de-DE"/>
        </w:rPr>
        <w:tab/>
      </w:r>
      <w:r w:rsidRPr="003C185B">
        <w:rPr>
          <w:rFonts w:asciiTheme="minorHAnsi" w:hAnsiTheme="minorHAnsi" w:cstheme="minorHAnsi"/>
          <w:sz w:val="22"/>
          <w:szCs w:val="22"/>
        </w:rPr>
        <w:t>–</w:t>
      </w:r>
      <w:r w:rsidRPr="003C185B">
        <w:rPr>
          <w:rFonts w:asciiTheme="minorHAnsi" w:hAnsiTheme="minorHAnsi" w:cstheme="minorHAnsi"/>
          <w:sz w:val="22"/>
          <w:szCs w:val="22"/>
        </w:rPr>
        <w:tab/>
        <w:t>…………………………………………………….</w:t>
      </w:r>
    </w:p>
    <w:p w14:paraId="19D092F5" w14:textId="77777777" w:rsidR="002E6505" w:rsidRPr="003C185B" w:rsidRDefault="002E6505" w:rsidP="003C185B">
      <w:pPr>
        <w:pStyle w:val="Nagwek"/>
        <w:tabs>
          <w:tab w:val="clear" w:pos="4536"/>
          <w:tab w:val="clear" w:pos="9072"/>
          <w:tab w:val="left" w:pos="0"/>
        </w:tabs>
        <w:rPr>
          <w:rFonts w:asciiTheme="minorHAnsi" w:hAnsiTheme="minorHAnsi" w:cstheme="minorHAnsi"/>
          <w:sz w:val="22"/>
          <w:szCs w:val="22"/>
        </w:rPr>
      </w:pPr>
      <w:r w:rsidRPr="003C185B">
        <w:rPr>
          <w:rFonts w:asciiTheme="minorHAnsi" w:hAnsiTheme="minorHAnsi" w:cstheme="minorHAnsi"/>
          <w:sz w:val="22"/>
          <w:szCs w:val="22"/>
        </w:rPr>
        <w:t>……………………………………………………….</w:t>
      </w:r>
      <w:r w:rsidRPr="003C185B">
        <w:rPr>
          <w:rFonts w:asciiTheme="minorHAnsi" w:hAnsiTheme="minorHAnsi" w:cstheme="minorHAnsi"/>
          <w:sz w:val="22"/>
          <w:szCs w:val="22"/>
        </w:rPr>
        <w:tab/>
        <w:t xml:space="preserve">– </w:t>
      </w:r>
      <w:r w:rsidRPr="003C185B">
        <w:rPr>
          <w:rFonts w:asciiTheme="minorHAnsi" w:hAnsiTheme="minorHAnsi" w:cstheme="minorHAnsi"/>
          <w:sz w:val="22"/>
          <w:szCs w:val="22"/>
        </w:rPr>
        <w:tab/>
        <w:t>…………………………………………………….</w:t>
      </w:r>
    </w:p>
    <w:p w14:paraId="71A28005" w14:textId="77777777" w:rsidR="002E6505" w:rsidRPr="003C185B" w:rsidRDefault="002E6505" w:rsidP="003C185B">
      <w:pPr>
        <w:pStyle w:val="Nagwek"/>
        <w:tabs>
          <w:tab w:val="clear" w:pos="4536"/>
          <w:tab w:val="clear" w:pos="9072"/>
          <w:tab w:val="left" w:pos="0"/>
        </w:tabs>
        <w:rPr>
          <w:rFonts w:asciiTheme="minorHAnsi" w:hAnsiTheme="minorHAnsi" w:cstheme="minorHAnsi"/>
          <w:sz w:val="22"/>
          <w:szCs w:val="22"/>
        </w:rPr>
      </w:pPr>
      <w:r w:rsidRPr="003C185B">
        <w:rPr>
          <w:rFonts w:asciiTheme="minorHAnsi" w:hAnsiTheme="minorHAnsi" w:cstheme="minorHAnsi"/>
          <w:sz w:val="22"/>
          <w:szCs w:val="22"/>
        </w:rPr>
        <w:t>zwanym w dalszej części umowy „Zamawiającym”</w:t>
      </w:r>
    </w:p>
    <w:p w14:paraId="02162772" w14:textId="77777777" w:rsidR="002E6505" w:rsidRPr="003C185B" w:rsidRDefault="002E6505" w:rsidP="003C185B">
      <w:pPr>
        <w:tabs>
          <w:tab w:val="left" w:pos="0"/>
        </w:tabs>
        <w:rPr>
          <w:rFonts w:asciiTheme="minorHAnsi" w:hAnsiTheme="minorHAnsi" w:cstheme="minorHAnsi"/>
          <w:sz w:val="22"/>
          <w:szCs w:val="22"/>
        </w:rPr>
      </w:pPr>
      <w:r w:rsidRPr="003C185B">
        <w:rPr>
          <w:rFonts w:asciiTheme="minorHAnsi" w:hAnsiTheme="minorHAnsi" w:cstheme="minorHAnsi"/>
          <w:sz w:val="22"/>
          <w:szCs w:val="22"/>
        </w:rPr>
        <w:t>a</w:t>
      </w:r>
    </w:p>
    <w:p w14:paraId="26F3FBFC" w14:textId="77777777" w:rsidR="002E6505" w:rsidRPr="003C185B" w:rsidRDefault="002E6505" w:rsidP="003C185B">
      <w:pPr>
        <w:tabs>
          <w:tab w:val="left" w:pos="0"/>
        </w:tabs>
        <w:rPr>
          <w:rFonts w:asciiTheme="minorHAnsi" w:hAnsiTheme="minorHAnsi" w:cstheme="minorHAnsi"/>
          <w:sz w:val="22"/>
          <w:szCs w:val="22"/>
        </w:rPr>
      </w:pPr>
      <w:r w:rsidRPr="003C185B">
        <w:rPr>
          <w:rFonts w:asciiTheme="minorHAnsi" w:hAnsiTheme="minorHAnsi" w:cstheme="minorHAnsi"/>
          <w:sz w:val="22"/>
          <w:szCs w:val="22"/>
        </w:rPr>
        <w:t>...............................................................................................................................</w:t>
      </w:r>
    </w:p>
    <w:p w14:paraId="7916B588" w14:textId="77777777" w:rsidR="002E6505" w:rsidRPr="003C185B" w:rsidRDefault="002E6505" w:rsidP="003C185B">
      <w:pPr>
        <w:tabs>
          <w:tab w:val="left" w:pos="0"/>
        </w:tabs>
        <w:rPr>
          <w:rFonts w:asciiTheme="minorHAnsi" w:hAnsiTheme="minorHAnsi" w:cstheme="minorHAnsi"/>
          <w:sz w:val="22"/>
          <w:szCs w:val="22"/>
        </w:rPr>
      </w:pPr>
      <w:r w:rsidRPr="003C185B">
        <w:rPr>
          <w:rFonts w:asciiTheme="minorHAnsi" w:hAnsiTheme="minorHAnsi" w:cstheme="minorHAnsi"/>
          <w:sz w:val="22"/>
          <w:szCs w:val="22"/>
        </w:rPr>
        <w:t>...............................................................................................................................</w:t>
      </w:r>
    </w:p>
    <w:p w14:paraId="773F2215" w14:textId="77777777" w:rsidR="002E6505" w:rsidRPr="003C185B" w:rsidRDefault="002E6505" w:rsidP="003C185B">
      <w:pPr>
        <w:tabs>
          <w:tab w:val="left" w:pos="0"/>
        </w:tabs>
        <w:rPr>
          <w:rFonts w:asciiTheme="minorHAnsi" w:hAnsiTheme="minorHAnsi" w:cstheme="minorHAnsi"/>
          <w:sz w:val="22"/>
          <w:szCs w:val="22"/>
        </w:rPr>
      </w:pPr>
      <w:r w:rsidRPr="003C185B">
        <w:rPr>
          <w:rFonts w:asciiTheme="minorHAnsi" w:hAnsiTheme="minorHAnsi" w:cstheme="minorHAnsi"/>
          <w:sz w:val="22"/>
          <w:szCs w:val="22"/>
        </w:rPr>
        <w:t>zwaną w dalszej części umowy „Wykonawcą”.</w:t>
      </w:r>
    </w:p>
    <w:p w14:paraId="4C0B6D40" w14:textId="77777777" w:rsidR="002E6505" w:rsidRPr="003C185B" w:rsidRDefault="002E6505" w:rsidP="003C185B">
      <w:pPr>
        <w:pStyle w:val="Tekstpodstawowy"/>
        <w:tabs>
          <w:tab w:val="left" w:pos="0"/>
        </w:tabs>
        <w:spacing w:after="0"/>
        <w:rPr>
          <w:rFonts w:asciiTheme="minorHAnsi" w:hAnsiTheme="minorHAnsi" w:cstheme="minorHAnsi"/>
          <w:sz w:val="22"/>
          <w:szCs w:val="22"/>
        </w:rPr>
      </w:pPr>
      <w:r w:rsidRPr="003C185B">
        <w:rPr>
          <w:rFonts w:asciiTheme="minorHAnsi" w:hAnsiTheme="minorHAnsi" w:cstheme="minorHAnsi"/>
          <w:sz w:val="22"/>
          <w:szCs w:val="22"/>
        </w:rPr>
        <w:tab/>
      </w:r>
    </w:p>
    <w:p w14:paraId="6D6B0032" w14:textId="41215076" w:rsidR="002E6505" w:rsidRPr="003C185B" w:rsidRDefault="002E6505" w:rsidP="003C185B">
      <w:pPr>
        <w:pStyle w:val="Tekstpodstawowy"/>
        <w:tabs>
          <w:tab w:val="left" w:pos="0"/>
        </w:tabs>
        <w:spacing w:after="0"/>
        <w:jc w:val="both"/>
        <w:rPr>
          <w:rFonts w:asciiTheme="minorHAnsi" w:hAnsiTheme="minorHAnsi" w:cstheme="minorHAnsi"/>
          <w:sz w:val="22"/>
          <w:szCs w:val="22"/>
        </w:rPr>
      </w:pPr>
      <w:r w:rsidRPr="003C185B">
        <w:rPr>
          <w:rFonts w:asciiTheme="minorHAnsi" w:hAnsiTheme="minorHAnsi" w:cstheme="minorHAnsi"/>
          <w:sz w:val="22"/>
          <w:szCs w:val="22"/>
        </w:rPr>
        <w:t xml:space="preserve">Umowa została zawarta ze Wykonawcą wybranym w wyniku przeprowadzonego postępowania </w:t>
      </w:r>
      <w:r w:rsidRPr="003C185B">
        <w:rPr>
          <w:rFonts w:asciiTheme="minorHAnsi" w:hAnsiTheme="minorHAnsi" w:cstheme="minorHAnsi"/>
          <w:sz w:val="22"/>
          <w:szCs w:val="22"/>
        </w:rPr>
        <w:br/>
        <w:t>o zamówienie publiczne zgodnie z</w:t>
      </w:r>
      <w:r w:rsidR="00392731" w:rsidRPr="003C185B">
        <w:rPr>
          <w:rFonts w:asciiTheme="minorHAnsi" w:hAnsiTheme="minorHAnsi" w:cstheme="minorHAnsi"/>
          <w:sz w:val="22"/>
          <w:szCs w:val="22"/>
          <w:lang w:val="pl-PL"/>
        </w:rPr>
        <w:t xml:space="preserve"> art. 275 pkt 1</w:t>
      </w:r>
      <w:r w:rsidRPr="003C185B">
        <w:rPr>
          <w:rFonts w:asciiTheme="minorHAnsi" w:hAnsiTheme="minorHAnsi" w:cstheme="minorHAnsi"/>
          <w:sz w:val="22"/>
          <w:szCs w:val="22"/>
        </w:rPr>
        <w:t xml:space="preserve"> ustaw</w:t>
      </w:r>
      <w:r w:rsidR="00392731" w:rsidRPr="003C185B">
        <w:rPr>
          <w:rFonts w:asciiTheme="minorHAnsi" w:hAnsiTheme="minorHAnsi" w:cstheme="minorHAnsi"/>
          <w:sz w:val="22"/>
          <w:szCs w:val="22"/>
          <w:lang w:val="pl-PL"/>
        </w:rPr>
        <w:t>y</w:t>
      </w:r>
      <w:r w:rsidRPr="003C185B">
        <w:rPr>
          <w:rFonts w:asciiTheme="minorHAnsi" w:hAnsiTheme="minorHAnsi" w:cstheme="minorHAnsi"/>
          <w:sz w:val="22"/>
          <w:szCs w:val="22"/>
        </w:rPr>
        <w:t xml:space="preserve"> z dnia 11 września 2019 r.  Prawo zamówień publicznych (</w:t>
      </w:r>
      <w:proofErr w:type="spellStart"/>
      <w:r w:rsidR="0047755D">
        <w:rPr>
          <w:rFonts w:asciiTheme="minorHAnsi" w:hAnsiTheme="minorHAnsi" w:cstheme="minorHAnsi"/>
          <w:sz w:val="22"/>
          <w:szCs w:val="22"/>
          <w:lang w:val="pl-PL"/>
        </w:rPr>
        <w:t>t.j</w:t>
      </w:r>
      <w:proofErr w:type="spellEnd"/>
      <w:r w:rsidR="0047755D">
        <w:rPr>
          <w:rFonts w:asciiTheme="minorHAnsi" w:hAnsiTheme="minorHAnsi" w:cstheme="minorHAnsi"/>
          <w:sz w:val="22"/>
          <w:szCs w:val="22"/>
          <w:lang w:val="pl-PL"/>
        </w:rPr>
        <w:t xml:space="preserve">. </w:t>
      </w:r>
      <w:r w:rsidRPr="003C185B">
        <w:rPr>
          <w:rFonts w:asciiTheme="minorHAnsi" w:hAnsiTheme="minorHAnsi" w:cstheme="minorHAnsi"/>
          <w:sz w:val="22"/>
          <w:szCs w:val="22"/>
        </w:rPr>
        <w:t>Dz.U. z 202</w:t>
      </w:r>
      <w:r w:rsidR="0047755D">
        <w:rPr>
          <w:rFonts w:asciiTheme="minorHAnsi" w:hAnsiTheme="minorHAnsi" w:cstheme="minorHAnsi"/>
          <w:sz w:val="22"/>
          <w:szCs w:val="22"/>
          <w:lang w:val="pl-PL"/>
        </w:rPr>
        <w:t>2</w:t>
      </w:r>
      <w:r w:rsidRPr="003C185B">
        <w:rPr>
          <w:rFonts w:asciiTheme="minorHAnsi" w:hAnsiTheme="minorHAnsi" w:cstheme="minorHAnsi"/>
          <w:sz w:val="22"/>
          <w:szCs w:val="22"/>
        </w:rPr>
        <w:t xml:space="preserve"> r. poz. 1</w:t>
      </w:r>
      <w:r w:rsidR="0047755D">
        <w:rPr>
          <w:rFonts w:asciiTheme="minorHAnsi" w:hAnsiTheme="minorHAnsi" w:cstheme="minorHAnsi"/>
          <w:sz w:val="22"/>
          <w:szCs w:val="22"/>
          <w:lang w:val="pl-PL"/>
        </w:rPr>
        <w:t>710</w:t>
      </w:r>
      <w:r w:rsidRPr="003C185B">
        <w:rPr>
          <w:rFonts w:asciiTheme="minorHAnsi" w:hAnsiTheme="minorHAnsi" w:cstheme="minorHAnsi"/>
          <w:sz w:val="22"/>
          <w:szCs w:val="22"/>
        </w:rPr>
        <w:t xml:space="preserve">), w trybie </w:t>
      </w:r>
      <w:r w:rsidR="00392731" w:rsidRPr="003C185B">
        <w:rPr>
          <w:rFonts w:asciiTheme="minorHAnsi" w:hAnsiTheme="minorHAnsi" w:cstheme="minorHAnsi"/>
          <w:sz w:val="22"/>
          <w:szCs w:val="22"/>
          <w:lang w:val="pl-PL"/>
        </w:rPr>
        <w:t>podstawowym</w:t>
      </w:r>
      <w:r w:rsidRPr="003C185B">
        <w:rPr>
          <w:rFonts w:asciiTheme="minorHAnsi" w:hAnsiTheme="minorHAnsi" w:cstheme="minorHAnsi"/>
          <w:sz w:val="22"/>
          <w:szCs w:val="22"/>
        </w:rPr>
        <w:t xml:space="preserve"> (</w:t>
      </w:r>
      <w:r w:rsidR="0047755D">
        <w:rPr>
          <w:rFonts w:asciiTheme="minorHAnsi" w:hAnsiTheme="minorHAnsi" w:cstheme="minorHAnsi"/>
          <w:sz w:val="22"/>
          <w:szCs w:val="22"/>
          <w:lang w:val="pl-PL"/>
        </w:rPr>
        <w:t>FO-Z/ŁIT/6/2022</w:t>
      </w:r>
      <w:r w:rsidRPr="003C185B">
        <w:rPr>
          <w:rFonts w:asciiTheme="minorHAnsi" w:hAnsiTheme="minorHAnsi" w:cstheme="minorHAnsi"/>
          <w:sz w:val="22"/>
          <w:szCs w:val="22"/>
        </w:rPr>
        <w:t>).</w:t>
      </w:r>
    </w:p>
    <w:p w14:paraId="3CF37719" w14:textId="77777777" w:rsidR="002E6505" w:rsidRPr="003C185B" w:rsidRDefault="002E6505" w:rsidP="003C185B">
      <w:pPr>
        <w:tabs>
          <w:tab w:val="left" w:pos="0"/>
        </w:tabs>
        <w:rPr>
          <w:rFonts w:asciiTheme="minorHAnsi" w:hAnsiTheme="minorHAnsi" w:cstheme="minorHAnsi"/>
          <w:sz w:val="22"/>
          <w:szCs w:val="22"/>
        </w:rPr>
      </w:pPr>
    </w:p>
    <w:p w14:paraId="632CDA83" w14:textId="77777777" w:rsidR="002E6505" w:rsidRPr="003C185B" w:rsidRDefault="002E6505" w:rsidP="003C185B">
      <w:pPr>
        <w:pStyle w:val="Tekstpodstawowy"/>
        <w:spacing w:after="0"/>
        <w:jc w:val="center"/>
        <w:rPr>
          <w:rFonts w:asciiTheme="minorHAnsi" w:hAnsiTheme="minorHAnsi" w:cstheme="minorHAnsi"/>
          <w:sz w:val="22"/>
          <w:szCs w:val="22"/>
        </w:rPr>
      </w:pPr>
      <w:r w:rsidRPr="003C185B">
        <w:rPr>
          <w:rFonts w:asciiTheme="minorHAnsi" w:hAnsiTheme="minorHAnsi" w:cstheme="minorHAnsi"/>
          <w:color w:val="111111"/>
          <w:sz w:val="22"/>
          <w:szCs w:val="22"/>
        </w:rPr>
        <w:t>§ 1</w:t>
      </w:r>
    </w:p>
    <w:p w14:paraId="4AC7CB06" w14:textId="77777777" w:rsidR="002E6505" w:rsidRPr="003C185B" w:rsidRDefault="002E6505" w:rsidP="003C185B">
      <w:pPr>
        <w:pStyle w:val="Tekstpodstawowy"/>
        <w:spacing w:after="0"/>
        <w:contextualSpacing/>
        <w:rPr>
          <w:rFonts w:asciiTheme="minorHAnsi" w:hAnsiTheme="minorHAnsi" w:cstheme="minorHAnsi"/>
          <w:sz w:val="22"/>
          <w:szCs w:val="22"/>
        </w:rPr>
      </w:pPr>
      <w:r w:rsidRPr="003C185B">
        <w:rPr>
          <w:rFonts w:asciiTheme="minorHAnsi" w:hAnsiTheme="minorHAnsi" w:cstheme="minorHAnsi"/>
          <w:color w:val="111111"/>
          <w:sz w:val="22"/>
          <w:szCs w:val="22"/>
        </w:rPr>
        <w:t>Zamawiający  o</w:t>
      </w:r>
      <w:r w:rsidRPr="003C185B">
        <w:rPr>
          <w:rFonts w:asciiTheme="minorHAnsi" w:hAnsiTheme="minorHAnsi" w:cstheme="minorHAnsi"/>
          <w:color w:val="3D3D3D"/>
          <w:sz w:val="22"/>
          <w:szCs w:val="22"/>
        </w:rPr>
        <w:t>ś</w:t>
      </w:r>
      <w:r w:rsidRPr="003C185B">
        <w:rPr>
          <w:rFonts w:asciiTheme="minorHAnsi" w:hAnsiTheme="minorHAnsi" w:cstheme="minorHAnsi"/>
          <w:color w:val="111111"/>
          <w:sz w:val="22"/>
          <w:szCs w:val="22"/>
        </w:rPr>
        <w:t>wiadcza,   ż</w:t>
      </w:r>
      <w:r w:rsidRPr="003C185B">
        <w:rPr>
          <w:rFonts w:asciiTheme="minorHAnsi" w:hAnsiTheme="minorHAnsi" w:cstheme="minorHAnsi"/>
          <w:color w:val="2A2A2A"/>
          <w:sz w:val="22"/>
          <w:szCs w:val="22"/>
        </w:rPr>
        <w:t xml:space="preserve">e </w:t>
      </w:r>
      <w:r w:rsidRPr="003C185B">
        <w:rPr>
          <w:rFonts w:asciiTheme="minorHAnsi" w:hAnsiTheme="minorHAnsi" w:cstheme="minorHAnsi"/>
          <w:color w:val="111111"/>
          <w:sz w:val="22"/>
          <w:szCs w:val="22"/>
        </w:rPr>
        <w:t>jest  du</w:t>
      </w:r>
      <w:r w:rsidRPr="003C185B">
        <w:rPr>
          <w:rFonts w:asciiTheme="minorHAnsi" w:hAnsiTheme="minorHAnsi" w:cstheme="minorHAnsi"/>
          <w:color w:val="646464"/>
          <w:sz w:val="22"/>
          <w:szCs w:val="22"/>
        </w:rPr>
        <w:t>ż</w:t>
      </w:r>
      <w:r w:rsidRPr="003C185B">
        <w:rPr>
          <w:rFonts w:asciiTheme="minorHAnsi" w:hAnsiTheme="minorHAnsi" w:cstheme="minorHAnsi"/>
          <w:color w:val="111111"/>
          <w:sz w:val="22"/>
          <w:szCs w:val="22"/>
        </w:rPr>
        <w:t>ym  przedsiębiorcą  w  rozumien</w:t>
      </w:r>
      <w:r w:rsidRPr="003C185B">
        <w:rPr>
          <w:rFonts w:asciiTheme="minorHAnsi" w:hAnsiTheme="minorHAnsi" w:cstheme="minorHAnsi"/>
          <w:color w:val="909090"/>
          <w:sz w:val="22"/>
          <w:szCs w:val="22"/>
        </w:rPr>
        <w:t>i</w:t>
      </w:r>
      <w:r w:rsidRPr="003C185B">
        <w:rPr>
          <w:rFonts w:asciiTheme="minorHAnsi" w:hAnsiTheme="minorHAnsi" w:cstheme="minorHAnsi"/>
          <w:color w:val="111111"/>
          <w:sz w:val="22"/>
          <w:szCs w:val="22"/>
        </w:rPr>
        <w:t>u  Ustawy  z  dnia  8  marca  2013  r</w:t>
      </w:r>
      <w:r w:rsidRPr="003C185B">
        <w:rPr>
          <w:rFonts w:asciiTheme="minorHAnsi" w:hAnsiTheme="minorHAnsi" w:cstheme="minorHAnsi"/>
          <w:color w:val="3D3D3D"/>
          <w:sz w:val="22"/>
          <w:szCs w:val="22"/>
        </w:rPr>
        <w:t xml:space="preserve">. </w:t>
      </w:r>
      <w:r w:rsidRPr="003C185B">
        <w:rPr>
          <w:rFonts w:asciiTheme="minorHAnsi" w:hAnsiTheme="minorHAnsi" w:cstheme="minorHAnsi"/>
          <w:color w:val="111111"/>
          <w:sz w:val="22"/>
          <w:szCs w:val="22"/>
        </w:rPr>
        <w:t>o przec</w:t>
      </w:r>
      <w:r w:rsidRPr="003C185B">
        <w:rPr>
          <w:rFonts w:asciiTheme="minorHAnsi" w:hAnsiTheme="minorHAnsi" w:cstheme="minorHAnsi"/>
          <w:color w:val="7C7C7C"/>
          <w:sz w:val="22"/>
          <w:szCs w:val="22"/>
        </w:rPr>
        <w:t>i</w:t>
      </w:r>
      <w:r w:rsidRPr="003C185B">
        <w:rPr>
          <w:rFonts w:asciiTheme="minorHAnsi" w:hAnsiTheme="minorHAnsi" w:cstheme="minorHAnsi"/>
          <w:color w:val="111111"/>
          <w:sz w:val="22"/>
          <w:szCs w:val="22"/>
        </w:rPr>
        <w:t>wdziałaniu nadmiernym opó</w:t>
      </w:r>
      <w:r w:rsidRPr="003C185B">
        <w:rPr>
          <w:rFonts w:asciiTheme="minorHAnsi" w:hAnsiTheme="minorHAnsi" w:cstheme="minorHAnsi"/>
          <w:color w:val="3D3D3D"/>
          <w:sz w:val="22"/>
          <w:szCs w:val="22"/>
        </w:rPr>
        <w:t>ź</w:t>
      </w:r>
      <w:r w:rsidRPr="003C185B">
        <w:rPr>
          <w:rFonts w:asciiTheme="minorHAnsi" w:hAnsiTheme="minorHAnsi" w:cstheme="minorHAnsi"/>
          <w:color w:val="111111"/>
          <w:sz w:val="22"/>
          <w:szCs w:val="22"/>
        </w:rPr>
        <w:t>nien</w:t>
      </w:r>
      <w:r w:rsidRPr="003C185B">
        <w:rPr>
          <w:rFonts w:asciiTheme="minorHAnsi" w:hAnsiTheme="minorHAnsi" w:cstheme="minorHAnsi"/>
          <w:color w:val="7C7C7C"/>
          <w:sz w:val="22"/>
          <w:szCs w:val="22"/>
        </w:rPr>
        <w:t>i</w:t>
      </w:r>
      <w:r w:rsidRPr="003C185B">
        <w:rPr>
          <w:rFonts w:asciiTheme="minorHAnsi" w:hAnsiTheme="minorHAnsi" w:cstheme="minorHAnsi"/>
          <w:color w:val="111111"/>
          <w:sz w:val="22"/>
          <w:szCs w:val="22"/>
        </w:rPr>
        <w:t>om w transakcjach handlowych (t. j. Dz</w:t>
      </w:r>
      <w:r w:rsidRPr="003C185B">
        <w:rPr>
          <w:rFonts w:asciiTheme="minorHAnsi" w:hAnsiTheme="minorHAnsi" w:cstheme="minorHAnsi"/>
          <w:color w:val="3D3D3D"/>
          <w:sz w:val="22"/>
          <w:szCs w:val="22"/>
        </w:rPr>
        <w:t>.</w:t>
      </w:r>
      <w:r w:rsidRPr="003C185B">
        <w:rPr>
          <w:rFonts w:asciiTheme="minorHAnsi" w:hAnsiTheme="minorHAnsi" w:cstheme="minorHAnsi"/>
          <w:color w:val="111111"/>
          <w:sz w:val="22"/>
          <w:szCs w:val="22"/>
        </w:rPr>
        <w:t>U</w:t>
      </w:r>
      <w:r w:rsidRPr="003C185B">
        <w:rPr>
          <w:rFonts w:asciiTheme="minorHAnsi" w:hAnsiTheme="minorHAnsi" w:cstheme="minorHAnsi"/>
          <w:color w:val="3D3D3D"/>
          <w:sz w:val="22"/>
          <w:szCs w:val="22"/>
        </w:rPr>
        <w:t xml:space="preserve">. </w:t>
      </w:r>
      <w:r w:rsidRPr="003C185B">
        <w:rPr>
          <w:rFonts w:asciiTheme="minorHAnsi" w:hAnsiTheme="minorHAnsi" w:cstheme="minorHAnsi"/>
          <w:color w:val="111111"/>
          <w:sz w:val="22"/>
          <w:szCs w:val="22"/>
        </w:rPr>
        <w:t>z 2019 r</w:t>
      </w:r>
      <w:r w:rsidRPr="003C185B">
        <w:rPr>
          <w:rFonts w:asciiTheme="minorHAnsi" w:hAnsiTheme="minorHAnsi" w:cstheme="minorHAnsi"/>
          <w:color w:val="909090"/>
          <w:sz w:val="22"/>
          <w:szCs w:val="22"/>
        </w:rPr>
        <w:t xml:space="preserve">. </w:t>
      </w:r>
      <w:r w:rsidRPr="003C185B">
        <w:rPr>
          <w:rFonts w:asciiTheme="minorHAnsi" w:hAnsiTheme="minorHAnsi" w:cstheme="minorHAnsi"/>
          <w:color w:val="111111"/>
          <w:sz w:val="22"/>
          <w:szCs w:val="22"/>
        </w:rPr>
        <w:t>po</w:t>
      </w:r>
      <w:r w:rsidRPr="003C185B">
        <w:rPr>
          <w:rFonts w:asciiTheme="minorHAnsi" w:hAnsiTheme="minorHAnsi" w:cstheme="minorHAnsi"/>
          <w:color w:val="3D3D3D"/>
          <w:sz w:val="22"/>
          <w:szCs w:val="22"/>
        </w:rPr>
        <w:t xml:space="preserve">z. </w:t>
      </w:r>
      <w:r w:rsidRPr="003C185B">
        <w:rPr>
          <w:rFonts w:asciiTheme="minorHAnsi" w:hAnsiTheme="minorHAnsi" w:cstheme="minorHAnsi"/>
          <w:color w:val="111111"/>
          <w:sz w:val="22"/>
          <w:szCs w:val="22"/>
        </w:rPr>
        <w:t xml:space="preserve">118 </w:t>
      </w:r>
      <w:r w:rsidRPr="003C185B">
        <w:rPr>
          <w:rFonts w:asciiTheme="minorHAnsi" w:hAnsiTheme="minorHAnsi" w:cstheme="minorHAnsi"/>
          <w:color w:val="2A2A2A"/>
          <w:sz w:val="22"/>
          <w:szCs w:val="22"/>
        </w:rPr>
        <w:t xml:space="preserve">z </w:t>
      </w:r>
      <w:proofErr w:type="spellStart"/>
      <w:r w:rsidRPr="003C185B">
        <w:rPr>
          <w:rFonts w:asciiTheme="minorHAnsi" w:hAnsiTheme="minorHAnsi" w:cstheme="minorHAnsi"/>
          <w:color w:val="111111"/>
          <w:sz w:val="22"/>
          <w:szCs w:val="22"/>
        </w:rPr>
        <w:t>pó</w:t>
      </w:r>
      <w:r w:rsidRPr="003C185B">
        <w:rPr>
          <w:rFonts w:asciiTheme="minorHAnsi" w:hAnsiTheme="minorHAnsi" w:cstheme="minorHAnsi"/>
          <w:color w:val="3D3D3D"/>
          <w:sz w:val="22"/>
          <w:szCs w:val="22"/>
        </w:rPr>
        <w:t>źn</w:t>
      </w:r>
      <w:proofErr w:type="spellEnd"/>
      <w:r w:rsidRPr="003C185B">
        <w:rPr>
          <w:rFonts w:asciiTheme="minorHAnsi" w:hAnsiTheme="minorHAnsi" w:cstheme="minorHAnsi"/>
          <w:color w:val="7C7C7C"/>
          <w:sz w:val="22"/>
          <w:szCs w:val="22"/>
        </w:rPr>
        <w:t xml:space="preserve">. </w:t>
      </w:r>
      <w:r w:rsidRPr="003C185B">
        <w:rPr>
          <w:rFonts w:asciiTheme="minorHAnsi" w:hAnsiTheme="minorHAnsi" w:cstheme="minorHAnsi"/>
          <w:color w:val="3D3D3D"/>
          <w:sz w:val="22"/>
          <w:szCs w:val="22"/>
        </w:rPr>
        <w:t>z</w:t>
      </w:r>
      <w:r w:rsidRPr="003C185B">
        <w:rPr>
          <w:rFonts w:asciiTheme="minorHAnsi" w:hAnsiTheme="minorHAnsi" w:cstheme="minorHAnsi"/>
          <w:color w:val="111111"/>
          <w:sz w:val="22"/>
          <w:szCs w:val="22"/>
        </w:rPr>
        <w:t>m</w:t>
      </w:r>
      <w:r w:rsidRPr="003C185B">
        <w:rPr>
          <w:rFonts w:asciiTheme="minorHAnsi" w:hAnsiTheme="minorHAnsi" w:cstheme="minorHAnsi"/>
          <w:color w:val="7C7C7C"/>
          <w:sz w:val="22"/>
          <w:szCs w:val="22"/>
        </w:rPr>
        <w:t>.).</w:t>
      </w:r>
    </w:p>
    <w:p w14:paraId="6DC4938C" w14:textId="77777777" w:rsidR="002E6505" w:rsidRPr="003C185B" w:rsidRDefault="002E6505" w:rsidP="003C185B">
      <w:pPr>
        <w:contextualSpacing/>
        <w:rPr>
          <w:rFonts w:asciiTheme="minorHAnsi" w:eastAsia="Arial" w:hAnsiTheme="minorHAnsi" w:cstheme="minorHAnsi"/>
          <w:sz w:val="22"/>
          <w:szCs w:val="22"/>
        </w:rPr>
      </w:pPr>
    </w:p>
    <w:p w14:paraId="295D510E" w14:textId="77777777" w:rsidR="002E6505" w:rsidRPr="003C185B" w:rsidRDefault="002E6505" w:rsidP="003C185B">
      <w:pPr>
        <w:pStyle w:val="Tekstpodstawowy"/>
        <w:spacing w:after="0"/>
        <w:contextualSpacing/>
        <w:jc w:val="center"/>
        <w:rPr>
          <w:rFonts w:asciiTheme="minorHAnsi" w:hAnsiTheme="minorHAnsi" w:cstheme="minorHAnsi"/>
          <w:sz w:val="22"/>
          <w:szCs w:val="22"/>
        </w:rPr>
      </w:pPr>
      <w:r w:rsidRPr="003C185B">
        <w:rPr>
          <w:rFonts w:asciiTheme="minorHAnsi" w:hAnsiTheme="minorHAnsi" w:cstheme="minorHAnsi"/>
          <w:color w:val="111111"/>
          <w:sz w:val="22"/>
          <w:szCs w:val="22"/>
        </w:rPr>
        <w:t>§ 2</w:t>
      </w:r>
    </w:p>
    <w:p w14:paraId="45F2961C" w14:textId="31F87354" w:rsidR="00FB34C4" w:rsidRPr="003C185B" w:rsidRDefault="002E6505" w:rsidP="00E76EE7">
      <w:pPr>
        <w:pStyle w:val="Tekstpodstawowy"/>
        <w:widowControl w:val="0"/>
        <w:numPr>
          <w:ilvl w:val="1"/>
          <w:numId w:val="43"/>
        </w:numPr>
        <w:suppressLineNumbers w:val="0"/>
        <w:tabs>
          <w:tab w:val="left" w:pos="567"/>
        </w:tabs>
        <w:overflowPunct/>
        <w:autoSpaceDE/>
        <w:autoSpaceDN/>
        <w:adjustRightInd/>
        <w:spacing w:after="0" w:line="276" w:lineRule="auto"/>
        <w:ind w:left="426" w:hanging="426"/>
        <w:contextualSpacing/>
        <w:textAlignment w:val="auto"/>
        <w:rPr>
          <w:rFonts w:asciiTheme="minorHAnsi" w:hAnsiTheme="minorHAnsi" w:cstheme="minorHAnsi"/>
          <w:sz w:val="22"/>
          <w:szCs w:val="22"/>
        </w:rPr>
      </w:pPr>
      <w:r w:rsidRPr="003C185B">
        <w:rPr>
          <w:rFonts w:asciiTheme="minorHAnsi" w:hAnsiTheme="minorHAnsi" w:cstheme="minorHAnsi"/>
          <w:color w:val="111111"/>
          <w:sz w:val="22"/>
          <w:szCs w:val="22"/>
        </w:rPr>
        <w:t xml:space="preserve">Wykonawca zobowiązuje </w:t>
      </w:r>
      <w:r w:rsidRPr="003C185B">
        <w:rPr>
          <w:rFonts w:asciiTheme="minorHAnsi" w:hAnsiTheme="minorHAnsi" w:cstheme="minorHAnsi"/>
          <w:color w:val="2A2A2A"/>
          <w:sz w:val="22"/>
          <w:szCs w:val="22"/>
        </w:rPr>
        <w:t xml:space="preserve">się </w:t>
      </w:r>
      <w:r w:rsidRPr="003C185B">
        <w:rPr>
          <w:rFonts w:asciiTheme="minorHAnsi" w:hAnsiTheme="minorHAnsi" w:cstheme="minorHAnsi"/>
          <w:color w:val="111111"/>
          <w:sz w:val="22"/>
          <w:szCs w:val="22"/>
        </w:rPr>
        <w:t xml:space="preserve">dostarczyć </w:t>
      </w:r>
      <w:r w:rsidRPr="003C185B">
        <w:rPr>
          <w:rFonts w:asciiTheme="minorHAnsi" w:hAnsiTheme="minorHAnsi" w:cstheme="minorHAnsi"/>
          <w:color w:val="2A2A2A"/>
          <w:sz w:val="22"/>
          <w:szCs w:val="22"/>
        </w:rPr>
        <w:t xml:space="preserve">sukcesywnie </w:t>
      </w:r>
      <w:r w:rsidRPr="003C185B">
        <w:rPr>
          <w:rFonts w:asciiTheme="minorHAnsi" w:hAnsiTheme="minorHAnsi" w:cstheme="minorHAnsi"/>
          <w:color w:val="111111"/>
          <w:sz w:val="22"/>
          <w:szCs w:val="22"/>
        </w:rPr>
        <w:t>Zamaw</w:t>
      </w:r>
      <w:r w:rsidRPr="003C185B">
        <w:rPr>
          <w:rFonts w:asciiTheme="minorHAnsi" w:hAnsiTheme="minorHAnsi" w:cstheme="minorHAnsi"/>
          <w:color w:val="7C7C7C"/>
          <w:sz w:val="22"/>
          <w:szCs w:val="22"/>
        </w:rPr>
        <w:t>i</w:t>
      </w:r>
      <w:r w:rsidRPr="003C185B">
        <w:rPr>
          <w:rFonts w:asciiTheme="minorHAnsi" w:hAnsiTheme="minorHAnsi" w:cstheme="minorHAnsi"/>
          <w:color w:val="111111"/>
          <w:sz w:val="22"/>
          <w:szCs w:val="22"/>
        </w:rPr>
        <w:t xml:space="preserve">ającemu wymienione w § 2 </w:t>
      </w:r>
      <w:r w:rsidR="004328DC">
        <w:rPr>
          <w:rFonts w:asciiTheme="minorHAnsi" w:hAnsiTheme="minorHAnsi" w:cstheme="minorHAnsi"/>
          <w:color w:val="111111"/>
          <w:sz w:val="22"/>
          <w:szCs w:val="22"/>
          <w:lang w:val="pl-PL"/>
        </w:rPr>
        <w:t xml:space="preserve">ust. </w:t>
      </w:r>
      <w:r w:rsidR="004328DC" w:rsidRPr="003C185B">
        <w:rPr>
          <w:rFonts w:asciiTheme="minorHAnsi" w:hAnsiTheme="minorHAnsi" w:cstheme="minorHAnsi"/>
          <w:color w:val="111111"/>
          <w:sz w:val="22"/>
          <w:szCs w:val="22"/>
        </w:rPr>
        <w:t xml:space="preserve"> </w:t>
      </w:r>
      <w:r w:rsidR="00FB34C4" w:rsidRPr="003C185B">
        <w:rPr>
          <w:rFonts w:asciiTheme="minorHAnsi" w:hAnsiTheme="minorHAnsi" w:cstheme="minorHAnsi"/>
          <w:color w:val="111111"/>
          <w:sz w:val="22"/>
          <w:szCs w:val="22"/>
          <w:lang w:val="pl-PL"/>
        </w:rPr>
        <w:t>3</w:t>
      </w:r>
      <w:r w:rsidRPr="003C185B">
        <w:rPr>
          <w:rFonts w:asciiTheme="minorHAnsi" w:hAnsiTheme="minorHAnsi" w:cstheme="minorHAnsi"/>
          <w:color w:val="111111"/>
          <w:sz w:val="22"/>
          <w:szCs w:val="22"/>
        </w:rPr>
        <w:t xml:space="preserve"> ilo</w:t>
      </w:r>
      <w:r w:rsidRPr="003C185B">
        <w:rPr>
          <w:rFonts w:asciiTheme="minorHAnsi" w:hAnsiTheme="minorHAnsi" w:cstheme="minorHAnsi"/>
          <w:color w:val="3D3D3D"/>
          <w:sz w:val="22"/>
          <w:szCs w:val="22"/>
        </w:rPr>
        <w:t xml:space="preserve">ści </w:t>
      </w:r>
      <w:r w:rsidR="00FB34C4" w:rsidRPr="003C185B">
        <w:rPr>
          <w:rFonts w:asciiTheme="minorHAnsi" w:hAnsiTheme="minorHAnsi" w:cstheme="minorHAnsi"/>
          <w:color w:val="111111"/>
          <w:sz w:val="22"/>
          <w:szCs w:val="22"/>
          <w:lang w:val="pl-PL"/>
        </w:rPr>
        <w:t>pasty do powlekania</w:t>
      </w:r>
      <w:r w:rsidR="0094788F" w:rsidRPr="003C185B">
        <w:rPr>
          <w:rFonts w:asciiTheme="minorHAnsi" w:hAnsiTheme="minorHAnsi" w:cstheme="minorHAnsi"/>
          <w:color w:val="111111"/>
          <w:sz w:val="22"/>
          <w:szCs w:val="22"/>
          <w:lang w:val="pl-PL"/>
        </w:rPr>
        <w:t>.</w:t>
      </w:r>
    </w:p>
    <w:p w14:paraId="25BC3E15" w14:textId="156A0E54" w:rsidR="00FB34C4" w:rsidRPr="003C185B" w:rsidRDefault="0094788F" w:rsidP="00E76EE7">
      <w:pPr>
        <w:pStyle w:val="Tekstpodstawowy"/>
        <w:widowControl w:val="0"/>
        <w:numPr>
          <w:ilvl w:val="2"/>
          <w:numId w:val="43"/>
        </w:numPr>
        <w:suppressLineNumbers w:val="0"/>
        <w:tabs>
          <w:tab w:val="left" w:pos="567"/>
        </w:tabs>
        <w:overflowPunct/>
        <w:autoSpaceDE/>
        <w:autoSpaceDN/>
        <w:adjustRightInd/>
        <w:spacing w:after="0" w:line="276" w:lineRule="auto"/>
        <w:ind w:left="426"/>
        <w:contextualSpacing/>
        <w:textAlignment w:val="auto"/>
        <w:rPr>
          <w:rFonts w:asciiTheme="minorHAnsi" w:hAnsiTheme="minorHAnsi" w:cstheme="minorHAnsi"/>
          <w:sz w:val="22"/>
          <w:szCs w:val="22"/>
        </w:rPr>
      </w:pPr>
      <w:r w:rsidRPr="003C185B">
        <w:rPr>
          <w:rFonts w:asciiTheme="minorHAnsi" w:hAnsiTheme="minorHAnsi" w:cstheme="minorHAnsi"/>
          <w:color w:val="000000"/>
          <w:sz w:val="22"/>
          <w:szCs w:val="22"/>
          <w:lang w:val="pl-PL"/>
        </w:rPr>
        <w:t xml:space="preserve">Parametry techniczne przedmiotu umowy tj. </w:t>
      </w:r>
      <w:r w:rsidR="00FB34C4" w:rsidRPr="003C185B">
        <w:rPr>
          <w:rFonts w:asciiTheme="minorHAnsi" w:hAnsiTheme="minorHAnsi" w:cstheme="minorHAnsi"/>
          <w:color w:val="000000"/>
          <w:sz w:val="22"/>
          <w:szCs w:val="22"/>
        </w:rPr>
        <w:t>Wodn</w:t>
      </w:r>
      <w:r w:rsidRPr="003C185B">
        <w:rPr>
          <w:rFonts w:asciiTheme="minorHAnsi" w:hAnsiTheme="minorHAnsi" w:cstheme="minorHAnsi"/>
          <w:color w:val="000000"/>
          <w:sz w:val="22"/>
          <w:szCs w:val="22"/>
          <w:lang w:val="pl-PL"/>
        </w:rPr>
        <w:t>ej</w:t>
      </w:r>
      <w:r w:rsidR="00FB34C4" w:rsidRPr="003C185B">
        <w:rPr>
          <w:rFonts w:asciiTheme="minorHAnsi" w:hAnsiTheme="minorHAnsi" w:cstheme="minorHAnsi"/>
          <w:color w:val="000000"/>
          <w:sz w:val="22"/>
          <w:szCs w:val="22"/>
        </w:rPr>
        <w:t xml:space="preserve"> dyspersj</w:t>
      </w:r>
      <w:r w:rsidRPr="003C185B">
        <w:rPr>
          <w:rFonts w:asciiTheme="minorHAnsi" w:hAnsiTheme="minorHAnsi" w:cstheme="minorHAnsi"/>
          <w:color w:val="000000"/>
          <w:sz w:val="22"/>
          <w:szCs w:val="22"/>
          <w:lang w:val="pl-PL"/>
        </w:rPr>
        <w:t>i</w:t>
      </w:r>
      <w:r w:rsidR="00FB34C4" w:rsidRPr="003C185B">
        <w:rPr>
          <w:rFonts w:asciiTheme="minorHAnsi" w:hAnsiTheme="minorHAnsi" w:cstheme="minorHAnsi"/>
          <w:color w:val="000000"/>
          <w:sz w:val="22"/>
          <w:szCs w:val="22"/>
        </w:rPr>
        <w:t xml:space="preserve"> niejonowych wypełniaczy i polimerów o parametrach:</w:t>
      </w:r>
    </w:p>
    <w:p w14:paraId="1C60070A" w14:textId="7A429239" w:rsidR="0001678D" w:rsidRPr="003C185B" w:rsidRDefault="00FB34C4" w:rsidP="00E76EE7">
      <w:pPr>
        <w:pStyle w:val="pkt"/>
        <w:numPr>
          <w:ilvl w:val="4"/>
          <w:numId w:val="1"/>
        </w:numPr>
        <w:tabs>
          <w:tab w:val="clear" w:pos="3796"/>
          <w:tab w:val="num" w:pos="851"/>
        </w:tabs>
        <w:spacing w:before="0" w:after="0" w:line="276" w:lineRule="auto"/>
        <w:ind w:left="851" w:hanging="425"/>
        <w:rPr>
          <w:rFonts w:asciiTheme="minorHAnsi" w:hAnsiTheme="minorHAnsi" w:cstheme="minorHAnsi"/>
          <w:sz w:val="22"/>
          <w:szCs w:val="22"/>
        </w:rPr>
      </w:pPr>
      <w:proofErr w:type="spellStart"/>
      <w:r w:rsidRPr="003C185B">
        <w:rPr>
          <w:rFonts w:asciiTheme="minorHAnsi" w:hAnsiTheme="minorHAnsi" w:cstheme="minorHAnsi"/>
          <w:color w:val="000000"/>
          <w:sz w:val="22"/>
          <w:szCs w:val="22"/>
        </w:rPr>
        <w:t>pH</w:t>
      </w:r>
      <w:proofErr w:type="spellEnd"/>
      <w:r w:rsidRPr="003C185B">
        <w:rPr>
          <w:rFonts w:asciiTheme="minorHAnsi" w:hAnsiTheme="minorHAnsi" w:cstheme="minorHAnsi"/>
          <w:color w:val="000000"/>
          <w:sz w:val="22"/>
          <w:szCs w:val="22"/>
        </w:rPr>
        <w:t xml:space="preserve"> </w:t>
      </w:r>
      <w:r w:rsidRPr="003C185B">
        <w:rPr>
          <w:rFonts w:asciiTheme="minorHAnsi" w:hAnsiTheme="minorHAnsi" w:cstheme="minorHAnsi"/>
          <w:color w:val="000000"/>
          <w:sz w:val="22"/>
          <w:szCs w:val="22"/>
        </w:rPr>
        <w:tab/>
      </w:r>
      <w:r w:rsidRPr="003C185B">
        <w:rPr>
          <w:rFonts w:asciiTheme="minorHAnsi" w:hAnsiTheme="minorHAnsi" w:cstheme="minorHAnsi"/>
          <w:color w:val="000000"/>
          <w:sz w:val="22"/>
          <w:szCs w:val="22"/>
        </w:rPr>
        <w:tab/>
      </w:r>
      <w:r w:rsidR="003C185B" w:rsidRPr="003C185B">
        <w:rPr>
          <w:rFonts w:asciiTheme="minorHAnsi" w:hAnsiTheme="minorHAnsi" w:cstheme="minorHAnsi"/>
          <w:color w:val="000000"/>
          <w:sz w:val="22"/>
          <w:szCs w:val="22"/>
        </w:rPr>
        <w:tab/>
      </w:r>
      <w:r w:rsidRPr="003C185B">
        <w:rPr>
          <w:rFonts w:asciiTheme="minorHAnsi" w:hAnsiTheme="minorHAnsi" w:cstheme="minorHAnsi"/>
          <w:color w:val="000000"/>
          <w:sz w:val="22"/>
          <w:szCs w:val="22"/>
        </w:rPr>
        <w:t>7,5 ÷ 8,5</w:t>
      </w:r>
    </w:p>
    <w:p w14:paraId="516843C7" w14:textId="77777777" w:rsidR="007466C9" w:rsidRPr="007466C9" w:rsidRDefault="00FB34C4" w:rsidP="00E76EE7">
      <w:pPr>
        <w:pStyle w:val="pkt"/>
        <w:numPr>
          <w:ilvl w:val="4"/>
          <w:numId w:val="1"/>
        </w:numPr>
        <w:tabs>
          <w:tab w:val="clear" w:pos="3796"/>
          <w:tab w:val="num" w:pos="851"/>
        </w:tabs>
        <w:spacing w:before="0" w:after="0" w:line="276" w:lineRule="auto"/>
        <w:ind w:left="851" w:hanging="425"/>
        <w:rPr>
          <w:rFonts w:asciiTheme="minorHAnsi" w:hAnsiTheme="minorHAnsi" w:cstheme="minorHAnsi"/>
          <w:sz w:val="22"/>
          <w:szCs w:val="22"/>
        </w:rPr>
      </w:pPr>
      <w:r w:rsidRPr="003C185B">
        <w:rPr>
          <w:rFonts w:asciiTheme="minorHAnsi" w:hAnsiTheme="minorHAnsi" w:cstheme="minorHAnsi"/>
          <w:color w:val="000000"/>
          <w:sz w:val="22"/>
          <w:szCs w:val="22"/>
        </w:rPr>
        <w:t>gęstość 20° C</w:t>
      </w:r>
      <w:r w:rsidRPr="003C185B">
        <w:rPr>
          <w:rFonts w:asciiTheme="minorHAnsi" w:hAnsiTheme="minorHAnsi" w:cstheme="minorHAnsi"/>
          <w:color w:val="000000"/>
          <w:sz w:val="22"/>
          <w:szCs w:val="22"/>
        </w:rPr>
        <w:tab/>
      </w:r>
      <w:r w:rsidRPr="003C185B">
        <w:rPr>
          <w:rFonts w:asciiTheme="minorHAnsi" w:hAnsiTheme="minorHAnsi" w:cstheme="minorHAnsi"/>
          <w:color w:val="000000"/>
          <w:sz w:val="22"/>
          <w:szCs w:val="22"/>
        </w:rPr>
        <w:tab/>
        <w:t>0,9 ÷ 1,1 g/cm</w:t>
      </w:r>
      <w:r w:rsidRPr="003C185B">
        <w:rPr>
          <w:rFonts w:asciiTheme="minorHAnsi" w:hAnsiTheme="minorHAnsi" w:cstheme="minorHAnsi"/>
          <w:color w:val="000000"/>
          <w:sz w:val="22"/>
          <w:szCs w:val="22"/>
          <w:vertAlign w:val="superscript"/>
        </w:rPr>
        <w:t>3</w:t>
      </w:r>
    </w:p>
    <w:p w14:paraId="5BC8BCF4" w14:textId="77777777" w:rsidR="007466C9" w:rsidRDefault="007466C9" w:rsidP="00E76EE7">
      <w:pPr>
        <w:pStyle w:val="pkt"/>
        <w:spacing w:before="0" w:after="0" w:line="276" w:lineRule="auto"/>
        <w:ind w:left="426" w:hanging="426"/>
        <w:rPr>
          <w:rFonts w:asciiTheme="minorHAnsi" w:hAnsiTheme="minorHAnsi" w:cstheme="minorHAnsi"/>
          <w:color w:val="111111"/>
          <w:sz w:val="22"/>
          <w:szCs w:val="22"/>
        </w:rPr>
      </w:pPr>
      <w:r>
        <w:rPr>
          <w:rFonts w:asciiTheme="minorHAnsi" w:hAnsiTheme="minorHAnsi" w:cstheme="minorHAnsi"/>
          <w:color w:val="000000"/>
          <w:sz w:val="22"/>
          <w:szCs w:val="22"/>
        </w:rPr>
        <w:t xml:space="preserve">3. </w:t>
      </w:r>
      <w:r>
        <w:rPr>
          <w:rFonts w:asciiTheme="minorHAnsi" w:hAnsiTheme="minorHAnsi" w:cstheme="minorHAnsi"/>
          <w:color w:val="000000"/>
          <w:sz w:val="22"/>
          <w:szCs w:val="22"/>
        </w:rPr>
        <w:tab/>
      </w:r>
      <w:r w:rsidR="002E6505" w:rsidRPr="007466C9">
        <w:rPr>
          <w:rFonts w:asciiTheme="minorHAnsi" w:hAnsiTheme="minorHAnsi" w:cstheme="minorHAnsi"/>
          <w:color w:val="111111"/>
          <w:sz w:val="22"/>
          <w:szCs w:val="22"/>
        </w:rPr>
        <w:t xml:space="preserve">Przewidywana </w:t>
      </w:r>
      <w:r w:rsidR="002E6505" w:rsidRPr="007466C9">
        <w:rPr>
          <w:rFonts w:asciiTheme="minorHAnsi" w:hAnsiTheme="minorHAnsi" w:cstheme="minorHAnsi"/>
          <w:color w:val="545454"/>
          <w:sz w:val="22"/>
          <w:szCs w:val="22"/>
        </w:rPr>
        <w:t>i</w:t>
      </w:r>
      <w:r w:rsidR="002E6505" w:rsidRPr="007466C9">
        <w:rPr>
          <w:rFonts w:asciiTheme="minorHAnsi" w:hAnsiTheme="minorHAnsi" w:cstheme="minorHAnsi"/>
          <w:color w:val="111111"/>
          <w:sz w:val="22"/>
          <w:szCs w:val="22"/>
        </w:rPr>
        <w:t>lość do r</w:t>
      </w:r>
      <w:r w:rsidR="002E6505" w:rsidRPr="007466C9">
        <w:rPr>
          <w:rFonts w:asciiTheme="minorHAnsi" w:hAnsiTheme="minorHAnsi" w:cstheme="minorHAnsi"/>
          <w:color w:val="3D3D3D"/>
          <w:sz w:val="22"/>
          <w:szCs w:val="22"/>
        </w:rPr>
        <w:t>ea</w:t>
      </w:r>
      <w:r w:rsidR="002E6505" w:rsidRPr="007466C9">
        <w:rPr>
          <w:rFonts w:asciiTheme="minorHAnsi" w:hAnsiTheme="minorHAnsi" w:cstheme="minorHAnsi"/>
          <w:color w:val="111111"/>
          <w:sz w:val="22"/>
          <w:szCs w:val="22"/>
        </w:rPr>
        <w:t>l</w:t>
      </w:r>
      <w:r w:rsidR="002E6505" w:rsidRPr="007466C9">
        <w:rPr>
          <w:rFonts w:asciiTheme="minorHAnsi" w:hAnsiTheme="minorHAnsi" w:cstheme="minorHAnsi"/>
          <w:color w:val="9E9E9E"/>
          <w:sz w:val="22"/>
          <w:szCs w:val="22"/>
        </w:rPr>
        <w:t>i</w:t>
      </w:r>
      <w:r w:rsidR="002E6505" w:rsidRPr="007466C9">
        <w:rPr>
          <w:rFonts w:asciiTheme="minorHAnsi" w:hAnsiTheme="minorHAnsi" w:cstheme="minorHAnsi"/>
          <w:color w:val="646464"/>
          <w:sz w:val="22"/>
          <w:szCs w:val="22"/>
        </w:rPr>
        <w:t>z</w:t>
      </w:r>
      <w:r w:rsidR="002E6505" w:rsidRPr="007466C9">
        <w:rPr>
          <w:rFonts w:asciiTheme="minorHAnsi" w:hAnsiTheme="minorHAnsi" w:cstheme="minorHAnsi"/>
          <w:color w:val="2A2A2A"/>
          <w:sz w:val="22"/>
          <w:szCs w:val="22"/>
        </w:rPr>
        <w:t>acji</w:t>
      </w:r>
      <w:r w:rsidR="002E6505" w:rsidRPr="007466C9">
        <w:rPr>
          <w:rFonts w:asciiTheme="minorHAnsi" w:hAnsiTheme="minorHAnsi" w:cstheme="minorHAnsi"/>
          <w:color w:val="545454"/>
          <w:sz w:val="22"/>
          <w:szCs w:val="22"/>
        </w:rPr>
        <w:t>:</w:t>
      </w:r>
      <w:r w:rsidR="002E6505" w:rsidRPr="007466C9">
        <w:rPr>
          <w:rFonts w:asciiTheme="minorHAnsi" w:hAnsiTheme="minorHAnsi" w:cstheme="minorHAnsi"/>
          <w:color w:val="111111"/>
          <w:sz w:val="22"/>
          <w:szCs w:val="22"/>
        </w:rPr>
        <w:t xml:space="preserve"> </w:t>
      </w:r>
      <w:r w:rsidR="00FB34C4" w:rsidRPr="007466C9">
        <w:rPr>
          <w:rFonts w:asciiTheme="minorHAnsi" w:hAnsiTheme="minorHAnsi" w:cstheme="minorHAnsi"/>
          <w:color w:val="111111"/>
          <w:sz w:val="22"/>
          <w:szCs w:val="22"/>
        </w:rPr>
        <w:t>2</w:t>
      </w:r>
      <w:r w:rsidR="002E6505" w:rsidRPr="007466C9">
        <w:rPr>
          <w:rFonts w:asciiTheme="minorHAnsi" w:hAnsiTheme="minorHAnsi" w:cstheme="minorHAnsi"/>
          <w:color w:val="111111"/>
          <w:sz w:val="22"/>
          <w:szCs w:val="22"/>
        </w:rPr>
        <w:t>0 000kg.</w:t>
      </w:r>
    </w:p>
    <w:p w14:paraId="1581E147" w14:textId="77777777" w:rsidR="007466C9" w:rsidRDefault="007466C9" w:rsidP="00E76EE7">
      <w:pPr>
        <w:pStyle w:val="pkt"/>
        <w:spacing w:before="0" w:after="0" w:line="276" w:lineRule="auto"/>
        <w:ind w:left="426" w:hanging="426"/>
        <w:rPr>
          <w:rFonts w:asciiTheme="minorHAnsi" w:hAnsiTheme="minorHAnsi" w:cstheme="minorHAnsi"/>
          <w:sz w:val="22"/>
          <w:szCs w:val="22"/>
        </w:rPr>
      </w:pPr>
      <w:r>
        <w:rPr>
          <w:rFonts w:asciiTheme="minorHAnsi" w:hAnsiTheme="minorHAnsi" w:cstheme="minorHAnsi"/>
          <w:color w:val="000000"/>
          <w:sz w:val="22"/>
          <w:szCs w:val="22"/>
        </w:rPr>
        <w:t>4.</w:t>
      </w:r>
      <w:r>
        <w:rPr>
          <w:rFonts w:asciiTheme="minorHAnsi" w:hAnsiTheme="minorHAnsi" w:cstheme="minorHAnsi"/>
          <w:sz w:val="22"/>
          <w:szCs w:val="22"/>
        </w:rPr>
        <w:tab/>
      </w:r>
      <w:r w:rsidRPr="00C937CD">
        <w:rPr>
          <w:rFonts w:asciiTheme="minorHAnsi" w:hAnsiTheme="minorHAnsi" w:cstheme="minorHAnsi"/>
          <w:sz w:val="22"/>
          <w:szCs w:val="22"/>
        </w:rPr>
        <w:t xml:space="preserve">Zamawiający uprawniony jest do realizacji zwiększonego zakresu umowy, określonego w ust. </w:t>
      </w:r>
      <w:r>
        <w:rPr>
          <w:rFonts w:asciiTheme="minorHAnsi" w:hAnsiTheme="minorHAnsi" w:cstheme="minorHAnsi"/>
          <w:sz w:val="22"/>
          <w:szCs w:val="22"/>
        </w:rPr>
        <w:t>3</w:t>
      </w:r>
      <w:r w:rsidRPr="00C937CD">
        <w:rPr>
          <w:rFonts w:asciiTheme="minorHAnsi" w:hAnsiTheme="minorHAnsi" w:cstheme="minorHAnsi"/>
          <w:sz w:val="22"/>
          <w:szCs w:val="22"/>
        </w:rPr>
        <w:t xml:space="preserve">  maksymalnie </w:t>
      </w:r>
      <w:r>
        <w:rPr>
          <w:rFonts w:asciiTheme="minorHAnsi" w:hAnsiTheme="minorHAnsi" w:cstheme="minorHAnsi"/>
          <w:sz w:val="22"/>
          <w:szCs w:val="22"/>
        </w:rPr>
        <w:t xml:space="preserve">o </w:t>
      </w:r>
      <w:r w:rsidRPr="002B2C80">
        <w:rPr>
          <w:rFonts w:asciiTheme="minorHAnsi" w:hAnsiTheme="minorHAnsi" w:cstheme="minorHAnsi"/>
          <w:sz w:val="22"/>
          <w:szCs w:val="22"/>
        </w:rPr>
        <w:t>80 %</w:t>
      </w:r>
      <w:r w:rsidRPr="00C937CD">
        <w:rPr>
          <w:rFonts w:asciiTheme="minorHAnsi" w:hAnsiTheme="minorHAnsi" w:cstheme="minorHAnsi"/>
          <w:sz w:val="22"/>
          <w:szCs w:val="22"/>
        </w:rPr>
        <w:t xml:space="preserve"> wartości zamówienia podstawowego, w sytuacji konieczności zapewnienia ciągłości produkcji. Skorzystanie przez Zamawiającego z prawa opcji jest uprawnieniem Zamawiającego, z którego skorzystanie rodzi po stronie Wykonawcy obowiązek realizacji zamówienia opcjonalnego.</w:t>
      </w:r>
    </w:p>
    <w:p w14:paraId="3DDDD099" w14:textId="3363ECA8" w:rsidR="007466C9" w:rsidRDefault="007466C9" w:rsidP="00E76EE7">
      <w:pPr>
        <w:pStyle w:val="pkt"/>
        <w:spacing w:before="0" w:after="0" w:line="276" w:lineRule="auto"/>
        <w:ind w:left="426" w:hanging="426"/>
        <w:rPr>
          <w:rFonts w:asciiTheme="minorHAnsi" w:hAnsiTheme="minorHAnsi" w:cstheme="minorHAnsi"/>
          <w:sz w:val="22"/>
          <w:szCs w:val="22"/>
        </w:rPr>
      </w:pPr>
      <w:r>
        <w:rPr>
          <w:rFonts w:asciiTheme="minorHAnsi" w:hAnsiTheme="minorHAnsi" w:cstheme="minorHAnsi"/>
          <w:color w:val="000000"/>
          <w:sz w:val="22"/>
          <w:szCs w:val="22"/>
        </w:rPr>
        <w:t>5.</w:t>
      </w:r>
      <w:r>
        <w:rPr>
          <w:rFonts w:asciiTheme="minorHAnsi" w:hAnsiTheme="minorHAnsi" w:cstheme="minorHAnsi"/>
          <w:sz w:val="22"/>
          <w:szCs w:val="22"/>
        </w:rPr>
        <w:tab/>
      </w:r>
      <w:r w:rsidRPr="00C937CD">
        <w:rPr>
          <w:rFonts w:asciiTheme="minorHAnsi" w:hAnsiTheme="minorHAnsi" w:cstheme="minorHAnsi"/>
          <w:sz w:val="22"/>
          <w:szCs w:val="22"/>
        </w:rPr>
        <w:t xml:space="preserve">Realizacja zamówienia opcjonalnego nastąpi po takich samych cenach jednostkowych jak </w:t>
      </w:r>
      <w:r w:rsidRPr="00C937CD">
        <w:rPr>
          <w:rFonts w:asciiTheme="minorHAnsi" w:hAnsiTheme="minorHAnsi" w:cstheme="minorHAnsi"/>
          <w:sz w:val="22"/>
          <w:szCs w:val="22"/>
        </w:rPr>
        <w:br/>
        <w:t>w zamówieniu podstawowym, zgodnie z ofertą złożoną przez Wykonawcę</w:t>
      </w:r>
      <w:r w:rsidR="005C21C0">
        <w:rPr>
          <w:rFonts w:asciiTheme="minorHAnsi" w:hAnsiTheme="minorHAnsi" w:cstheme="minorHAnsi"/>
          <w:sz w:val="22"/>
          <w:szCs w:val="22"/>
        </w:rPr>
        <w:t xml:space="preserve"> </w:t>
      </w:r>
      <w:bookmarkStart w:id="24" w:name="_Hlk116298404"/>
      <w:r w:rsidR="005C21C0">
        <w:rPr>
          <w:rFonts w:asciiTheme="minorHAnsi" w:hAnsiTheme="minorHAnsi" w:cstheme="minorHAnsi"/>
          <w:sz w:val="22"/>
          <w:szCs w:val="22"/>
        </w:rPr>
        <w:t>oraz na takich samych zasadach jak realizacja zamówienia podstawowego</w:t>
      </w:r>
      <w:r w:rsidR="000251D8">
        <w:rPr>
          <w:rFonts w:asciiTheme="minorHAnsi" w:hAnsiTheme="minorHAnsi" w:cstheme="minorHAnsi"/>
          <w:sz w:val="22"/>
          <w:szCs w:val="22"/>
        </w:rPr>
        <w:t>, określonych w par. 3 ust. 3</w:t>
      </w:r>
      <w:bookmarkEnd w:id="24"/>
      <w:r w:rsidR="000251D8">
        <w:rPr>
          <w:rFonts w:asciiTheme="minorHAnsi" w:hAnsiTheme="minorHAnsi" w:cstheme="minorHAnsi"/>
          <w:sz w:val="22"/>
          <w:szCs w:val="22"/>
        </w:rPr>
        <w:t>.</w:t>
      </w:r>
    </w:p>
    <w:p w14:paraId="4F8C6378" w14:textId="77777777" w:rsidR="007466C9" w:rsidRDefault="007466C9" w:rsidP="00E76EE7">
      <w:pPr>
        <w:pStyle w:val="pkt"/>
        <w:spacing w:before="0" w:after="0" w:line="276" w:lineRule="auto"/>
        <w:ind w:left="426" w:hanging="426"/>
        <w:rPr>
          <w:rFonts w:asciiTheme="minorHAnsi" w:hAnsiTheme="minorHAnsi" w:cstheme="minorHAnsi"/>
          <w:sz w:val="22"/>
          <w:szCs w:val="22"/>
        </w:rPr>
      </w:pPr>
      <w:r>
        <w:rPr>
          <w:rFonts w:asciiTheme="minorHAnsi" w:hAnsiTheme="minorHAnsi" w:cstheme="minorHAnsi"/>
          <w:color w:val="000000"/>
          <w:sz w:val="22"/>
          <w:szCs w:val="22"/>
        </w:rPr>
        <w:t>6.</w:t>
      </w:r>
      <w:r>
        <w:rPr>
          <w:rFonts w:asciiTheme="minorHAnsi" w:hAnsiTheme="minorHAnsi" w:cstheme="minorHAnsi"/>
          <w:sz w:val="22"/>
          <w:szCs w:val="22"/>
        </w:rPr>
        <w:tab/>
      </w:r>
      <w:r w:rsidRPr="00C937CD">
        <w:rPr>
          <w:rFonts w:asciiTheme="minorHAnsi" w:hAnsiTheme="minorHAnsi" w:cstheme="minorHAnsi"/>
          <w:sz w:val="22"/>
          <w:szCs w:val="22"/>
        </w:rPr>
        <w:t xml:space="preserve">Łączna wartość zamówienia w opcji nie może przekroczyć netto ……. </w:t>
      </w:r>
      <w:r>
        <w:rPr>
          <w:rFonts w:asciiTheme="minorHAnsi" w:hAnsiTheme="minorHAnsi" w:cstheme="minorHAnsi"/>
          <w:sz w:val="22"/>
          <w:szCs w:val="22"/>
        </w:rPr>
        <w:t>Euro</w:t>
      </w:r>
      <w:r w:rsidRPr="00C937CD">
        <w:rPr>
          <w:rFonts w:asciiTheme="minorHAnsi" w:hAnsiTheme="minorHAnsi" w:cstheme="minorHAnsi"/>
          <w:sz w:val="22"/>
          <w:szCs w:val="22"/>
        </w:rPr>
        <w:t xml:space="preserve"> (słownie: …………), brutto: ………… </w:t>
      </w:r>
      <w:r>
        <w:rPr>
          <w:rFonts w:asciiTheme="minorHAnsi" w:hAnsiTheme="minorHAnsi" w:cstheme="minorHAnsi"/>
          <w:sz w:val="22"/>
          <w:szCs w:val="22"/>
        </w:rPr>
        <w:t>Euro</w:t>
      </w:r>
      <w:r w:rsidRPr="00C937CD">
        <w:rPr>
          <w:rFonts w:asciiTheme="minorHAnsi" w:hAnsiTheme="minorHAnsi" w:cstheme="minorHAnsi"/>
          <w:sz w:val="22"/>
          <w:szCs w:val="22"/>
        </w:rPr>
        <w:t xml:space="preserve"> (słownie: …………....).</w:t>
      </w:r>
    </w:p>
    <w:p w14:paraId="07FAD999" w14:textId="77777777" w:rsidR="00E76EE7" w:rsidRDefault="007466C9" w:rsidP="00E76EE7">
      <w:pPr>
        <w:pStyle w:val="pkt"/>
        <w:spacing w:before="0" w:after="0" w:line="276" w:lineRule="auto"/>
        <w:ind w:left="426" w:hanging="426"/>
        <w:rPr>
          <w:rFonts w:asciiTheme="minorHAnsi" w:hAnsiTheme="minorHAnsi" w:cstheme="minorHAnsi"/>
          <w:sz w:val="22"/>
          <w:szCs w:val="22"/>
        </w:rPr>
      </w:pPr>
      <w:r>
        <w:rPr>
          <w:rFonts w:asciiTheme="minorHAnsi" w:hAnsiTheme="minorHAnsi" w:cstheme="minorHAnsi"/>
          <w:color w:val="000000"/>
          <w:sz w:val="22"/>
          <w:szCs w:val="22"/>
        </w:rPr>
        <w:t>7.</w:t>
      </w:r>
      <w:r>
        <w:rPr>
          <w:rFonts w:asciiTheme="minorHAnsi" w:hAnsiTheme="minorHAnsi" w:cstheme="minorHAnsi"/>
          <w:sz w:val="22"/>
          <w:szCs w:val="22"/>
        </w:rPr>
        <w:tab/>
      </w:r>
      <w:r w:rsidRPr="00C937CD">
        <w:rPr>
          <w:rFonts w:asciiTheme="minorHAnsi" w:hAnsiTheme="minorHAnsi" w:cstheme="minorHAnsi"/>
          <w:sz w:val="22"/>
          <w:szCs w:val="22"/>
        </w:rPr>
        <w:t xml:space="preserve">W przypadku skorzystania przez Zamawiającego z zamówienia opcjonalnego, maksymalna całkowita wartość umowy (zamówienia podstawowego i opcjonalnego) nie może przekroczyć kwoty……. </w:t>
      </w:r>
      <w:r>
        <w:rPr>
          <w:rFonts w:asciiTheme="minorHAnsi" w:hAnsiTheme="minorHAnsi" w:cstheme="minorHAnsi"/>
          <w:sz w:val="22"/>
          <w:szCs w:val="22"/>
        </w:rPr>
        <w:t>Euro</w:t>
      </w:r>
      <w:r w:rsidRPr="00C937CD">
        <w:rPr>
          <w:rFonts w:asciiTheme="minorHAnsi" w:hAnsiTheme="minorHAnsi" w:cstheme="minorHAnsi"/>
          <w:sz w:val="22"/>
          <w:szCs w:val="22"/>
        </w:rPr>
        <w:t xml:space="preserve"> netto (słownie:……….) i ………………. </w:t>
      </w:r>
      <w:r>
        <w:rPr>
          <w:rFonts w:asciiTheme="minorHAnsi" w:hAnsiTheme="minorHAnsi" w:cstheme="minorHAnsi"/>
          <w:sz w:val="22"/>
          <w:szCs w:val="22"/>
        </w:rPr>
        <w:t>Euro</w:t>
      </w:r>
      <w:r w:rsidRPr="00C937CD">
        <w:rPr>
          <w:rFonts w:asciiTheme="minorHAnsi" w:hAnsiTheme="minorHAnsi" w:cstheme="minorHAnsi"/>
          <w:sz w:val="22"/>
          <w:szCs w:val="22"/>
        </w:rPr>
        <w:t xml:space="preserve"> brutto</w:t>
      </w:r>
      <w:r>
        <w:rPr>
          <w:rStyle w:val="Odwoanieprzypisudolnego"/>
          <w:rFonts w:asciiTheme="minorHAnsi" w:hAnsiTheme="minorHAnsi" w:cstheme="minorHAnsi"/>
          <w:sz w:val="22"/>
          <w:szCs w:val="22"/>
        </w:rPr>
        <w:footnoteReference w:id="3"/>
      </w:r>
      <w:r w:rsidRPr="00C937CD">
        <w:rPr>
          <w:rFonts w:asciiTheme="minorHAnsi" w:hAnsiTheme="minorHAnsi" w:cstheme="minorHAnsi"/>
          <w:sz w:val="22"/>
          <w:szCs w:val="22"/>
        </w:rPr>
        <w:t xml:space="preserve"> (słownie: …………….).</w:t>
      </w:r>
    </w:p>
    <w:p w14:paraId="6C15E5D9" w14:textId="7CBA0329" w:rsidR="007466C9" w:rsidRPr="003C185B" w:rsidRDefault="00E76EE7" w:rsidP="00E76EE7">
      <w:pPr>
        <w:pStyle w:val="pkt"/>
        <w:spacing w:before="0" w:after="0" w:line="276" w:lineRule="auto"/>
        <w:ind w:left="426" w:hanging="426"/>
        <w:rPr>
          <w:rFonts w:asciiTheme="minorHAnsi" w:hAnsiTheme="minorHAnsi" w:cstheme="minorHAnsi"/>
          <w:sz w:val="22"/>
          <w:szCs w:val="22"/>
        </w:rPr>
      </w:pPr>
      <w:r>
        <w:rPr>
          <w:rFonts w:asciiTheme="minorHAnsi" w:hAnsiTheme="minorHAnsi" w:cstheme="minorHAnsi"/>
          <w:color w:val="000000"/>
          <w:sz w:val="22"/>
          <w:szCs w:val="22"/>
        </w:rPr>
        <w:t>8.</w:t>
      </w:r>
      <w:r>
        <w:rPr>
          <w:rFonts w:asciiTheme="minorHAnsi" w:hAnsiTheme="minorHAnsi" w:cstheme="minorHAnsi"/>
          <w:sz w:val="22"/>
          <w:szCs w:val="22"/>
        </w:rPr>
        <w:tab/>
      </w:r>
      <w:r w:rsidR="007466C9" w:rsidRPr="008047FE">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7031E101" w14:textId="77777777" w:rsidR="002E6505" w:rsidRPr="003C185B" w:rsidRDefault="002E6505" w:rsidP="00E76EE7">
      <w:pPr>
        <w:pStyle w:val="Tekstpodstawowy"/>
        <w:spacing w:after="0" w:line="276" w:lineRule="auto"/>
        <w:contextualSpacing/>
        <w:rPr>
          <w:rFonts w:asciiTheme="minorHAnsi" w:hAnsiTheme="minorHAnsi" w:cstheme="minorHAnsi"/>
          <w:color w:val="111111"/>
          <w:sz w:val="22"/>
          <w:szCs w:val="22"/>
        </w:rPr>
      </w:pPr>
    </w:p>
    <w:p w14:paraId="4491CD29" w14:textId="77777777" w:rsidR="002E6505" w:rsidRPr="003C185B" w:rsidRDefault="002E6505" w:rsidP="003C185B">
      <w:pPr>
        <w:pStyle w:val="Tekstpodstawowy"/>
        <w:spacing w:after="0"/>
        <w:ind w:left="284" w:hanging="284"/>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xml:space="preserve">§ 3 </w:t>
      </w:r>
    </w:p>
    <w:p w14:paraId="28788A05" w14:textId="77777777" w:rsidR="002E6505" w:rsidRPr="003C185B" w:rsidRDefault="002E6505">
      <w:pPr>
        <w:pStyle w:val="Tekstpodstawowy"/>
        <w:numPr>
          <w:ilvl w:val="0"/>
          <w:numId w:val="42"/>
        </w:numPr>
        <w:suppressLineNumbers w:val="0"/>
        <w:overflowPunct/>
        <w:autoSpaceDE/>
        <w:autoSpaceDN/>
        <w:adjustRightInd/>
        <w:spacing w:after="0"/>
        <w:ind w:left="284"/>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lastRenderedPageBreak/>
        <w:t xml:space="preserve">Wykonawca realizuje zamówienie sukcesywnie w okresie trwania umowy, o </w:t>
      </w:r>
      <w:r w:rsidRPr="003C185B">
        <w:rPr>
          <w:rFonts w:asciiTheme="minorHAnsi" w:hAnsiTheme="minorHAnsi" w:cstheme="minorHAnsi"/>
          <w:color w:val="2D2D2D"/>
          <w:sz w:val="22"/>
          <w:szCs w:val="22"/>
        </w:rPr>
        <w:t xml:space="preserve">którym </w:t>
      </w:r>
      <w:r w:rsidRPr="003C185B">
        <w:rPr>
          <w:rFonts w:asciiTheme="minorHAnsi" w:hAnsiTheme="minorHAnsi" w:cstheme="minorHAnsi"/>
          <w:color w:val="161616"/>
          <w:sz w:val="22"/>
          <w:szCs w:val="22"/>
        </w:rPr>
        <w:t>mowa w § 8.</w:t>
      </w:r>
    </w:p>
    <w:p w14:paraId="3353996A" w14:textId="2BD1BADC" w:rsidR="002E6505" w:rsidRPr="00B84208" w:rsidRDefault="002E6505">
      <w:pPr>
        <w:pStyle w:val="Tekstpodstawowy"/>
        <w:widowControl w:val="0"/>
        <w:numPr>
          <w:ilvl w:val="0"/>
          <w:numId w:val="42"/>
        </w:numPr>
        <w:suppressLineNumbers w:val="0"/>
        <w:tabs>
          <w:tab w:val="left" w:pos="431"/>
        </w:tabs>
        <w:overflowPunct/>
        <w:autoSpaceDE/>
        <w:autoSpaceDN/>
        <w:adjustRightInd/>
        <w:spacing w:after="0"/>
        <w:ind w:left="284" w:hanging="284"/>
        <w:contextualSpacing/>
        <w:jc w:val="both"/>
        <w:textAlignment w:val="auto"/>
        <w:rPr>
          <w:rFonts w:asciiTheme="minorHAnsi" w:hAnsiTheme="minorHAnsi" w:cstheme="minorHAnsi"/>
          <w:strike/>
          <w:sz w:val="22"/>
          <w:szCs w:val="22"/>
        </w:rPr>
      </w:pPr>
      <w:bookmarkStart w:id="25" w:name="_Hlk116298500"/>
      <w:r w:rsidRPr="003C185B">
        <w:rPr>
          <w:rFonts w:asciiTheme="minorHAnsi" w:hAnsiTheme="minorHAnsi" w:cstheme="minorHAnsi"/>
          <w:color w:val="161616"/>
          <w:sz w:val="22"/>
          <w:szCs w:val="22"/>
        </w:rPr>
        <w:t xml:space="preserve">Wielkość dostaw Zamawiający określa w formie </w:t>
      </w:r>
      <w:r w:rsidR="000251D8">
        <w:rPr>
          <w:rFonts w:asciiTheme="minorHAnsi" w:hAnsiTheme="minorHAnsi" w:cstheme="minorHAnsi"/>
          <w:color w:val="161616"/>
          <w:sz w:val="22"/>
          <w:szCs w:val="22"/>
          <w:lang w:val="pl-PL"/>
        </w:rPr>
        <w:t xml:space="preserve">elektronicznej na adres poczty elektronicznej </w:t>
      </w:r>
      <w:r w:rsidR="009C3369">
        <w:rPr>
          <w:rFonts w:asciiTheme="minorHAnsi" w:hAnsiTheme="minorHAnsi" w:cstheme="minorHAnsi"/>
          <w:color w:val="161616"/>
          <w:sz w:val="22"/>
          <w:szCs w:val="22"/>
          <w:lang w:val="pl-PL"/>
        </w:rPr>
        <w:t>_________@________</w:t>
      </w:r>
      <w:r w:rsidR="00D40621">
        <w:rPr>
          <w:rFonts w:asciiTheme="minorHAnsi" w:hAnsiTheme="minorHAnsi" w:cstheme="minorHAnsi"/>
          <w:color w:val="161616"/>
          <w:sz w:val="22"/>
          <w:szCs w:val="22"/>
          <w:lang w:val="pl-PL"/>
        </w:rPr>
        <w:t>,</w:t>
      </w:r>
      <w:r w:rsidR="009C3369">
        <w:rPr>
          <w:rFonts w:asciiTheme="minorHAnsi" w:hAnsiTheme="minorHAnsi" w:cstheme="minorHAnsi"/>
          <w:color w:val="161616"/>
          <w:sz w:val="22"/>
          <w:szCs w:val="22"/>
          <w:lang w:val="pl-PL"/>
        </w:rPr>
        <w:t xml:space="preserve"> </w:t>
      </w:r>
      <w:r w:rsidR="00D40621" w:rsidRPr="003C185B">
        <w:rPr>
          <w:rFonts w:asciiTheme="minorHAnsi" w:hAnsiTheme="minorHAnsi" w:cstheme="minorHAnsi"/>
          <w:color w:val="161616"/>
          <w:sz w:val="22"/>
          <w:szCs w:val="22"/>
        </w:rPr>
        <w:t>zwan</w:t>
      </w:r>
      <w:r w:rsidR="00D40621">
        <w:rPr>
          <w:rFonts w:asciiTheme="minorHAnsi" w:hAnsiTheme="minorHAnsi" w:cstheme="minorHAnsi"/>
          <w:color w:val="161616"/>
          <w:sz w:val="22"/>
          <w:szCs w:val="22"/>
          <w:lang w:val="pl-PL"/>
        </w:rPr>
        <w:t>ą</w:t>
      </w:r>
      <w:r w:rsidR="00D40621" w:rsidRPr="003C185B">
        <w:rPr>
          <w:rFonts w:asciiTheme="minorHAnsi" w:hAnsiTheme="minorHAnsi" w:cstheme="minorHAnsi"/>
          <w:color w:val="161616"/>
          <w:sz w:val="22"/>
          <w:szCs w:val="22"/>
        </w:rPr>
        <w:t xml:space="preserve"> </w:t>
      </w:r>
      <w:r w:rsidRPr="003C185B">
        <w:rPr>
          <w:rFonts w:asciiTheme="minorHAnsi" w:hAnsiTheme="minorHAnsi" w:cstheme="minorHAnsi"/>
          <w:color w:val="161616"/>
          <w:sz w:val="22"/>
          <w:szCs w:val="22"/>
        </w:rPr>
        <w:t>dalej „zamów</w:t>
      </w:r>
      <w:r w:rsidRPr="003C185B">
        <w:rPr>
          <w:rFonts w:asciiTheme="minorHAnsi" w:hAnsiTheme="minorHAnsi" w:cstheme="minorHAnsi"/>
          <w:color w:val="747474"/>
          <w:sz w:val="22"/>
          <w:szCs w:val="22"/>
        </w:rPr>
        <w:t>i</w:t>
      </w:r>
      <w:r w:rsidRPr="003C185B">
        <w:rPr>
          <w:rFonts w:asciiTheme="minorHAnsi" w:hAnsiTheme="minorHAnsi" w:cstheme="minorHAnsi"/>
          <w:color w:val="161616"/>
          <w:sz w:val="22"/>
          <w:szCs w:val="22"/>
        </w:rPr>
        <w:t>eniem</w:t>
      </w:r>
      <w:r w:rsidR="0001678D" w:rsidRPr="003C185B">
        <w:rPr>
          <w:rFonts w:asciiTheme="minorHAnsi" w:hAnsiTheme="minorHAnsi" w:cstheme="minorHAnsi"/>
          <w:color w:val="161616"/>
          <w:sz w:val="22"/>
          <w:szCs w:val="22"/>
          <w:lang w:val="pl-PL"/>
        </w:rPr>
        <w:t xml:space="preserve"> cząstkowym</w:t>
      </w:r>
      <w:r w:rsidRPr="003C185B">
        <w:rPr>
          <w:rFonts w:asciiTheme="minorHAnsi" w:hAnsiTheme="minorHAnsi" w:cstheme="minorHAnsi"/>
          <w:color w:val="161616"/>
          <w:sz w:val="22"/>
          <w:szCs w:val="22"/>
        </w:rPr>
        <w:t>"</w:t>
      </w:r>
      <w:r w:rsidR="00C52A82">
        <w:rPr>
          <w:rFonts w:asciiTheme="minorHAnsi" w:hAnsiTheme="minorHAnsi" w:cstheme="minorHAnsi"/>
          <w:color w:val="161616"/>
          <w:sz w:val="22"/>
          <w:szCs w:val="22"/>
          <w:lang w:val="pl-PL"/>
        </w:rPr>
        <w:t>.</w:t>
      </w:r>
    </w:p>
    <w:p w14:paraId="5924B693" w14:textId="7AF4D4EE" w:rsidR="00CD4F5D" w:rsidRPr="003C185B" w:rsidRDefault="00CD4F5D">
      <w:pPr>
        <w:pStyle w:val="Tekstpodstawowy"/>
        <w:widowControl w:val="0"/>
        <w:numPr>
          <w:ilvl w:val="0"/>
          <w:numId w:val="42"/>
        </w:numPr>
        <w:suppressLineNumbers w:val="0"/>
        <w:tabs>
          <w:tab w:val="left" w:pos="431"/>
        </w:tabs>
        <w:overflowPunct/>
        <w:autoSpaceDE/>
        <w:autoSpaceDN/>
        <w:adjustRightInd/>
        <w:spacing w:after="0"/>
        <w:ind w:left="284" w:hanging="284"/>
        <w:contextualSpacing/>
        <w:jc w:val="both"/>
        <w:textAlignment w:val="auto"/>
        <w:rPr>
          <w:rFonts w:asciiTheme="minorHAnsi" w:hAnsiTheme="minorHAnsi" w:cstheme="minorHAnsi"/>
          <w:sz w:val="22"/>
          <w:szCs w:val="22"/>
        </w:rPr>
      </w:pPr>
      <w:r>
        <w:rPr>
          <w:rFonts w:asciiTheme="minorHAnsi" w:hAnsiTheme="minorHAnsi" w:cstheme="minorHAnsi"/>
          <w:sz w:val="22"/>
          <w:szCs w:val="22"/>
          <w:lang w:val="pl-PL"/>
        </w:rPr>
        <w:t xml:space="preserve">Dostawa realizowana na podstawie </w:t>
      </w:r>
      <w:r w:rsidRPr="003C185B">
        <w:rPr>
          <w:rFonts w:asciiTheme="minorHAnsi" w:hAnsiTheme="minorHAnsi" w:cstheme="minorHAnsi"/>
          <w:color w:val="161616"/>
          <w:sz w:val="22"/>
          <w:szCs w:val="22"/>
        </w:rPr>
        <w:t>„zamów</w:t>
      </w:r>
      <w:r w:rsidRPr="003C185B">
        <w:rPr>
          <w:rFonts w:asciiTheme="minorHAnsi" w:hAnsiTheme="minorHAnsi" w:cstheme="minorHAnsi"/>
          <w:color w:val="747474"/>
          <w:sz w:val="22"/>
          <w:szCs w:val="22"/>
        </w:rPr>
        <w:t>i</w:t>
      </w:r>
      <w:r w:rsidRPr="003C185B">
        <w:rPr>
          <w:rFonts w:asciiTheme="minorHAnsi" w:hAnsiTheme="minorHAnsi" w:cstheme="minorHAnsi"/>
          <w:color w:val="161616"/>
          <w:sz w:val="22"/>
          <w:szCs w:val="22"/>
        </w:rPr>
        <w:t>eni</w:t>
      </w:r>
      <w:r>
        <w:rPr>
          <w:rFonts w:asciiTheme="minorHAnsi" w:hAnsiTheme="minorHAnsi" w:cstheme="minorHAnsi"/>
          <w:color w:val="161616"/>
          <w:sz w:val="22"/>
          <w:szCs w:val="22"/>
          <w:lang w:val="pl-PL"/>
        </w:rPr>
        <w:t>a</w:t>
      </w:r>
      <w:r w:rsidRPr="003C185B">
        <w:rPr>
          <w:rFonts w:asciiTheme="minorHAnsi" w:hAnsiTheme="minorHAnsi" w:cstheme="minorHAnsi"/>
          <w:color w:val="161616"/>
          <w:sz w:val="22"/>
          <w:szCs w:val="22"/>
          <w:lang w:val="pl-PL"/>
        </w:rPr>
        <w:t xml:space="preserve"> cząstkow</w:t>
      </w:r>
      <w:r>
        <w:rPr>
          <w:rFonts w:asciiTheme="minorHAnsi" w:hAnsiTheme="minorHAnsi" w:cstheme="minorHAnsi"/>
          <w:color w:val="161616"/>
          <w:sz w:val="22"/>
          <w:szCs w:val="22"/>
          <w:lang w:val="pl-PL"/>
        </w:rPr>
        <w:t>ego</w:t>
      </w:r>
      <w:r w:rsidRPr="003C185B">
        <w:rPr>
          <w:rFonts w:asciiTheme="minorHAnsi" w:hAnsiTheme="minorHAnsi" w:cstheme="minorHAnsi"/>
          <w:color w:val="161616"/>
          <w:sz w:val="22"/>
          <w:szCs w:val="22"/>
        </w:rPr>
        <w:t>"</w:t>
      </w:r>
      <w:r>
        <w:rPr>
          <w:rFonts w:asciiTheme="minorHAnsi" w:hAnsiTheme="minorHAnsi" w:cstheme="minorHAnsi"/>
          <w:color w:val="161616"/>
          <w:sz w:val="22"/>
          <w:szCs w:val="22"/>
          <w:lang w:val="pl-PL"/>
        </w:rPr>
        <w:t xml:space="preserve"> nastąpi w terminie …….. dni od otrzymania przez Wykonawcę </w:t>
      </w:r>
      <w:r w:rsidRPr="003C185B">
        <w:rPr>
          <w:rFonts w:asciiTheme="minorHAnsi" w:hAnsiTheme="minorHAnsi" w:cstheme="minorHAnsi"/>
          <w:color w:val="161616"/>
          <w:sz w:val="22"/>
          <w:szCs w:val="22"/>
        </w:rPr>
        <w:t>„zamów</w:t>
      </w:r>
      <w:r w:rsidRPr="003C185B">
        <w:rPr>
          <w:rFonts w:asciiTheme="minorHAnsi" w:hAnsiTheme="minorHAnsi" w:cstheme="minorHAnsi"/>
          <w:color w:val="747474"/>
          <w:sz w:val="22"/>
          <w:szCs w:val="22"/>
        </w:rPr>
        <w:t>i</w:t>
      </w:r>
      <w:r w:rsidRPr="003C185B">
        <w:rPr>
          <w:rFonts w:asciiTheme="minorHAnsi" w:hAnsiTheme="minorHAnsi" w:cstheme="minorHAnsi"/>
          <w:color w:val="161616"/>
          <w:sz w:val="22"/>
          <w:szCs w:val="22"/>
        </w:rPr>
        <w:t>eni</w:t>
      </w:r>
      <w:r>
        <w:rPr>
          <w:rFonts w:asciiTheme="minorHAnsi" w:hAnsiTheme="minorHAnsi" w:cstheme="minorHAnsi"/>
          <w:color w:val="161616"/>
          <w:sz w:val="22"/>
          <w:szCs w:val="22"/>
          <w:lang w:val="pl-PL"/>
        </w:rPr>
        <w:t xml:space="preserve">a </w:t>
      </w:r>
      <w:r w:rsidRPr="003C185B">
        <w:rPr>
          <w:rFonts w:asciiTheme="minorHAnsi" w:hAnsiTheme="minorHAnsi" w:cstheme="minorHAnsi"/>
          <w:color w:val="161616"/>
          <w:sz w:val="22"/>
          <w:szCs w:val="22"/>
          <w:lang w:val="pl-PL"/>
        </w:rPr>
        <w:t>cząstkow</w:t>
      </w:r>
      <w:r>
        <w:rPr>
          <w:rFonts w:asciiTheme="minorHAnsi" w:hAnsiTheme="minorHAnsi" w:cstheme="minorHAnsi"/>
          <w:color w:val="161616"/>
          <w:sz w:val="22"/>
          <w:szCs w:val="22"/>
          <w:lang w:val="pl-PL"/>
        </w:rPr>
        <w:t>ego</w:t>
      </w:r>
      <w:r w:rsidRPr="003C185B">
        <w:rPr>
          <w:rFonts w:asciiTheme="minorHAnsi" w:hAnsiTheme="minorHAnsi" w:cstheme="minorHAnsi"/>
          <w:color w:val="161616"/>
          <w:sz w:val="22"/>
          <w:szCs w:val="22"/>
        </w:rPr>
        <w:t>"</w:t>
      </w:r>
      <w:r w:rsidR="007C7597">
        <w:rPr>
          <w:rFonts w:asciiTheme="minorHAnsi" w:hAnsiTheme="minorHAnsi" w:cstheme="minorHAnsi"/>
          <w:color w:val="161616"/>
          <w:sz w:val="22"/>
          <w:szCs w:val="22"/>
          <w:lang w:val="pl-PL"/>
        </w:rPr>
        <w:t>.</w:t>
      </w:r>
    </w:p>
    <w:bookmarkEnd w:id="25"/>
    <w:p w14:paraId="293148CF" w14:textId="48D15E0F" w:rsidR="002E6505" w:rsidRPr="003C185B" w:rsidRDefault="002E6505">
      <w:pPr>
        <w:pStyle w:val="Tekstpodstawowy"/>
        <w:widowControl w:val="0"/>
        <w:numPr>
          <w:ilvl w:val="0"/>
          <w:numId w:val="42"/>
        </w:numPr>
        <w:suppressLineNumbers w:val="0"/>
        <w:tabs>
          <w:tab w:val="left" w:pos="431"/>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Zamawiający ma prawo zwiększyć wielkości dostaw realizowanych sukcesywnie o czym niezwłocznie informuje Wykonawcę.</w:t>
      </w:r>
      <w:r w:rsidR="00833C2C">
        <w:rPr>
          <w:rFonts w:asciiTheme="minorHAnsi" w:hAnsiTheme="minorHAnsi" w:cstheme="minorHAnsi"/>
          <w:color w:val="161616"/>
          <w:sz w:val="22"/>
          <w:szCs w:val="22"/>
          <w:lang w:val="pl-PL"/>
        </w:rPr>
        <w:t xml:space="preserve"> Minimalna wartość zamówienia jaką zamawiający zamierza </w:t>
      </w:r>
      <w:r w:rsidR="00627820">
        <w:rPr>
          <w:rFonts w:asciiTheme="minorHAnsi" w:hAnsiTheme="minorHAnsi" w:cstheme="minorHAnsi"/>
          <w:color w:val="161616"/>
          <w:sz w:val="22"/>
          <w:szCs w:val="22"/>
          <w:lang w:val="pl-PL"/>
        </w:rPr>
        <w:t xml:space="preserve">zrealizować w ramach zawartej umowy </w:t>
      </w:r>
      <w:r w:rsidR="00833C2C">
        <w:rPr>
          <w:rFonts w:asciiTheme="minorHAnsi" w:hAnsiTheme="minorHAnsi" w:cstheme="minorHAnsi"/>
          <w:color w:val="161616"/>
          <w:sz w:val="22"/>
          <w:szCs w:val="22"/>
          <w:lang w:val="pl-PL"/>
        </w:rPr>
        <w:t>nie będzie niższa niż 30% wartości zamówienia.</w:t>
      </w:r>
    </w:p>
    <w:p w14:paraId="62C2E3BF" w14:textId="77777777" w:rsidR="002E6505" w:rsidRPr="003C185B" w:rsidRDefault="002E6505" w:rsidP="003C185B">
      <w:pPr>
        <w:contextualSpacing/>
        <w:jc w:val="both"/>
        <w:rPr>
          <w:rFonts w:asciiTheme="minorHAnsi" w:eastAsia="Arial" w:hAnsiTheme="minorHAnsi" w:cstheme="minorHAnsi"/>
          <w:sz w:val="22"/>
          <w:szCs w:val="22"/>
        </w:rPr>
      </w:pPr>
    </w:p>
    <w:p w14:paraId="69A7F937" w14:textId="77777777" w:rsidR="002E6505" w:rsidRPr="003C185B" w:rsidRDefault="002E6505" w:rsidP="003C185B">
      <w:pPr>
        <w:pStyle w:val="Tekstpodstawowy"/>
        <w:spacing w:after="0"/>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4</w:t>
      </w:r>
    </w:p>
    <w:p w14:paraId="6C10A338" w14:textId="77777777" w:rsidR="002E6505" w:rsidRPr="003C185B" w:rsidRDefault="002E6505">
      <w:pPr>
        <w:pStyle w:val="Tekstpodstawowy"/>
        <w:numPr>
          <w:ilvl w:val="0"/>
          <w:numId w:val="41"/>
        </w:numPr>
        <w:suppressLineNumbers w:val="0"/>
        <w:overflowPunct/>
        <w:autoSpaceDE/>
        <w:autoSpaceDN/>
        <w:adjustRightInd/>
        <w:spacing w:after="0"/>
        <w:ind w:hanging="431"/>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Wykonawca dostarcza na swój koszt zamówioną dostawę.</w:t>
      </w:r>
    </w:p>
    <w:p w14:paraId="55529F4B" w14:textId="77777777" w:rsidR="002E6505" w:rsidRPr="003C185B" w:rsidRDefault="002E6505">
      <w:pPr>
        <w:pStyle w:val="Tekstpodstawowy"/>
        <w:widowControl w:val="0"/>
        <w:numPr>
          <w:ilvl w:val="0"/>
          <w:numId w:val="41"/>
        </w:numPr>
        <w:suppressLineNumbers w:val="0"/>
        <w:tabs>
          <w:tab w:val="left" w:pos="431"/>
        </w:tabs>
        <w:overflowPunct/>
        <w:autoSpaceDE/>
        <w:autoSpaceDN/>
        <w:adjustRightInd/>
        <w:spacing w:after="0"/>
        <w:ind w:hanging="431"/>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 xml:space="preserve">Warunki dostawy: </w:t>
      </w:r>
      <w:proofErr w:type="spellStart"/>
      <w:r w:rsidRPr="003C185B">
        <w:rPr>
          <w:rFonts w:asciiTheme="minorHAnsi" w:hAnsiTheme="minorHAnsi" w:cstheme="minorHAnsi"/>
          <w:color w:val="161616"/>
          <w:sz w:val="22"/>
          <w:szCs w:val="22"/>
        </w:rPr>
        <w:t>loco</w:t>
      </w:r>
      <w:proofErr w:type="spellEnd"/>
      <w:r w:rsidRPr="003C185B">
        <w:rPr>
          <w:rFonts w:asciiTheme="minorHAnsi" w:hAnsiTheme="minorHAnsi" w:cstheme="minorHAnsi"/>
          <w:color w:val="161616"/>
          <w:sz w:val="22"/>
          <w:szCs w:val="22"/>
        </w:rPr>
        <w:t xml:space="preserve"> magazyn Zamawiającego, 92-103 Łódź ul. Śnieżna 5, ŁÓDŹ (INCOTERMS 2010).</w:t>
      </w:r>
    </w:p>
    <w:p w14:paraId="5DB5D523" w14:textId="77777777" w:rsidR="002E6505" w:rsidRPr="003C185B" w:rsidRDefault="002E6505" w:rsidP="003C185B">
      <w:pPr>
        <w:pStyle w:val="Tekstpodstawowy"/>
        <w:spacing w:after="0"/>
        <w:ind w:left="431" w:hanging="431"/>
        <w:contextualSpacing/>
        <w:rPr>
          <w:rFonts w:asciiTheme="minorHAnsi" w:hAnsiTheme="minorHAnsi" w:cstheme="minorHAnsi"/>
          <w:sz w:val="22"/>
          <w:szCs w:val="22"/>
        </w:rPr>
      </w:pPr>
      <w:r w:rsidRPr="003C185B">
        <w:rPr>
          <w:rFonts w:asciiTheme="minorHAnsi" w:hAnsiTheme="minorHAnsi" w:cstheme="minorHAnsi"/>
          <w:color w:val="161616"/>
          <w:sz w:val="22"/>
          <w:szCs w:val="22"/>
        </w:rPr>
        <w:t>3</w:t>
      </w:r>
      <w:r w:rsidRPr="003C185B">
        <w:rPr>
          <w:rFonts w:asciiTheme="minorHAnsi" w:hAnsiTheme="minorHAnsi" w:cstheme="minorHAnsi"/>
          <w:color w:val="424242"/>
          <w:sz w:val="22"/>
          <w:szCs w:val="22"/>
        </w:rPr>
        <w:t xml:space="preserve">. </w:t>
      </w:r>
      <w:r w:rsidRPr="003C185B">
        <w:rPr>
          <w:rFonts w:asciiTheme="minorHAnsi" w:hAnsiTheme="minorHAnsi" w:cstheme="minorHAnsi"/>
          <w:color w:val="424242"/>
          <w:sz w:val="22"/>
          <w:szCs w:val="22"/>
        </w:rPr>
        <w:tab/>
      </w:r>
      <w:r w:rsidRPr="003C185B">
        <w:rPr>
          <w:rFonts w:asciiTheme="minorHAnsi" w:hAnsiTheme="minorHAnsi" w:cstheme="minorHAnsi"/>
          <w:color w:val="161616"/>
          <w:sz w:val="22"/>
          <w:szCs w:val="22"/>
        </w:rPr>
        <w:t xml:space="preserve">Wykonawca  zawiadamia Zamawiającego  o terminie dostawy w  formie pisemnej  (faksem  </w:t>
      </w:r>
      <w:r w:rsidRPr="003C185B">
        <w:rPr>
          <w:rFonts w:asciiTheme="minorHAnsi" w:hAnsiTheme="minorHAnsi" w:cstheme="minorHAnsi"/>
          <w:color w:val="2D2D2D"/>
          <w:sz w:val="22"/>
          <w:szCs w:val="22"/>
        </w:rPr>
        <w:t xml:space="preserve">lub </w:t>
      </w:r>
      <w:r w:rsidRPr="003C185B">
        <w:rPr>
          <w:rFonts w:asciiTheme="minorHAnsi" w:hAnsiTheme="minorHAnsi" w:cstheme="minorHAnsi"/>
          <w:color w:val="161616"/>
          <w:sz w:val="22"/>
          <w:szCs w:val="22"/>
        </w:rPr>
        <w:t>dro</w:t>
      </w:r>
      <w:r w:rsidRPr="003C185B">
        <w:rPr>
          <w:rFonts w:asciiTheme="minorHAnsi" w:hAnsiTheme="minorHAnsi" w:cstheme="minorHAnsi"/>
          <w:color w:val="747474"/>
          <w:sz w:val="22"/>
          <w:szCs w:val="22"/>
        </w:rPr>
        <w:t>g</w:t>
      </w:r>
      <w:r w:rsidRPr="003C185B">
        <w:rPr>
          <w:rFonts w:asciiTheme="minorHAnsi" w:hAnsiTheme="minorHAnsi" w:cstheme="minorHAnsi"/>
          <w:color w:val="2D2D2D"/>
          <w:sz w:val="22"/>
          <w:szCs w:val="22"/>
        </w:rPr>
        <w:t xml:space="preserve">ą </w:t>
      </w:r>
      <w:r w:rsidRPr="003C185B">
        <w:rPr>
          <w:rFonts w:asciiTheme="minorHAnsi" w:hAnsiTheme="minorHAnsi" w:cstheme="minorHAnsi"/>
          <w:color w:val="161616"/>
          <w:sz w:val="22"/>
          <w:szCs w:val="22"/>
        </w:rPr>
        <w:t>elektroniczną).</w:t>
      </w:r>
    </w:p>
    <w:p w14:paraId="23BE9834" w14:textId="77777777" w:rsidR="002E6505" w:rsidRPr="003C185B" w:rsidRDefault="002E6505" w:rsidP="003C185B">
      <w:pPr>
        <w:pStyle w:val="Tekstpodstawowy"/>
        <w:spacing w:after="0"/>
        <w:ind w:left="431" w:hanging="431"/>
        <w:contextualSpacing/>
        <w:jc w:val="center"/>
        <w:rPr>
          <w:rFonts w:asciiTheme="minorHAnsi" w:hAnsiTheme="minorHAnsi" w:cstheme="minorHAnsi"/>
          <w:color w:val="161616"/>
          <w:sz w:val="22"/>
          <w:szCs w:val="22"/>
        </w:rPr>
      </w:pPr>
    </w:p>
    <w:p w14:paraId="61E1B95D" w14:textId="77777777" w:rsidR="002E6505" w:rsidRPr="003C185B" w:rsidRDefault="002E6505" w:rsidP="000E7538">
      <w:pPr>
        <w:pStyle w:val="Tekstpodstawowy"/>
        <w:spacing w:after="0"/>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5</w:t>
      </w:r>
    </w:p>
    <w:p w14:paraId="2B9100A6" w14:textId="77777777" w:rsidR="002E6505" w:rsidRPr="003C185B" w:rsidRDefault="002E6505">
      <w:pPr>
        <w:pStyle w:val="Tekstpodstawowy"/>
        <w:widowControl w:val="0"/>
        <w:numPr>
          <w:ilvl w:val="0"/>
          <w:numId w:val="40"/>
        </w:numPr>
        <w:suppressLineNumbers w:val="0"/>
        <w:tabs>
          <w:tab w:val="left" w:pos="431"/>
        </w:tabs>
        <w:overflowPunct/>
        <w:autoSpaceDE/>
        <w:autoSpaceDN/>
        <w:adjustRightInd/>
        <w:spacing w:after="0"/>
        <w:ind w:hanging="431"/>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Dostarczony przedmiot zamówienia powinien odpowiadać wymagan</w:t>
      </w:r>
      <w:r w:rsidRPr="003C185B">
        <w:rPr>
          <w:rFonts w:asciiTheme="minorHAnsi" w:hAnsiTheme="minorHAnsi" w:cstheme="minorHAnsi"/>
          <w:color w:val="424242"/>
          <w:sz w:val="22"/>
          <w:szCs w:val="22"/>
        </w:rPr>
        <w:t>i</w:t>
      </w:r>
      <w:r w:rsidRPr="003C185B">
        <w:rPr>
          <w:rFonts w:asciiTheme="minorHAnsi" w:hAnsiTheme="minorHAnsi" w:cstheme="minorHAnsi"/>
          <w:color w:val="161616"/>
          <w:sz w:val="22"/>
          <w:szCs w:val="22"/>
        </w:rPr>
        <w:t>om Zamawiające</w:t>
      </w:r>
      <w:r w:rsidRPr="003C185B">
        <w:rPr>
          <w:rFonts w:asciiTheme="minorHAnsi" w:hAnsiTheme="minorHAnsi" w:cstheme="minorHAnsi"/>
          <w:color w:val="747474"/>
          <w:sz w:val="22"/>
          <w:szCs w:val="22"/>
        </w:rPr>
        <w:t>g</w:t>
      </w:r>
      <w:r w:rsidRPr="003C185B">
        <w:rPr>
          <w:rFonts w:asciiTheme="minorHAnsi" w:hAnsiTheme="minorHAnsi" w:cstheme="minorHAnsi"/>
          <w:color w:val="161616"/>
          <w:sz w:val="22"/>
          <w:szCs w:val="22"/>
        </w:rPr>
        <w:t>o określonym w § 2 pkt 1 niniejszej umowy.</w:t>
      </w:r>
    </w:p>
    <w:p w14:paraId="74D2AE4D" w14:textId="77777777" w:rsidR="002E6505" w:rsidRPr="003C185B" w:rsidRDefault="002E6505">
      <w:pPr>
        <w:pStyle w:val="Tekstpodstawowy"/>
        <w:widowControl w:val="0"/>
        <w:numPr>
          <w:ilvl w:val="0"/>
          <w:numId w:val="40"/>
        </w:numPr>
        <w:suppressLineNumbers w:val="0"/>
        <w:tabs>
          <w:tab w:val="left" w:pos="431"/>
        </w:tabs>
        <w:overflowPunct/>
        <w:autoSpaceDE/>
        <w:autoSpaceDN/>
        <w:adjustRightInd/>
        <w:spacing w:after="0"/>
        <w:ind w:hanging="431"/>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 xml:space="preserve">Dostawa powinna być odpowiednio oznakowana oraz posiadać </w:t>
      </w:r>
      <w:r w:rsidRPr="003C185B">
        <w:rPr>
          <w:rFonts w:asciiTheme="minorHAnsi" w:hAnsiTheme="minorHAnsi" w:cstheme="minorHAnsi"/>
          <w:color w:val="2D2D2D"/>
          <w:sz w:val="22"/>
          <w:szCs w:val="22"/>
        </w:rPr>
        <w:t xml:space="preserve">świadectwo </w:t>
      </w:r>
      <w:r w:rsidRPr="003C185B">
        <w:rPr>
          <w:rFonts w:asciiTheme="minorHAnsi" w:hAnsiTheme="minorHAnsi" w:cstheme="minorHAnsi"/>
          <w:color w:val="161616"/>
          <w:sz w:val="22"/>
          <w:szCs w:val="22"/>
        </w:rPr>
        <w:t>jako</w:t>
      </w:r>
      <w:r w:rsidRPr="003C185B">
        <w:rPr>
          <w:rFonts w:asciiTheme="minorHAnsi" w:hAnsiTheme="minorHAnsi" w:cstheme="minorHAnsi"/>
          <w:color w:val="424242"/>
          <w:sz w:val="22"/>
          <w:szCs w:val="22"/>
        </w:rPr>
        <w:t>ś</w:t>
      </w:r>
      <w:r w:rsidRPr="003C185B">
        <w:rPr>
          <w:rFonts w:asciiTheme="minorHAnsi" w:hAnsiTheme="minorHAnsi" w:cstheme="minorHAnsi"/>
          <w:color w:val="161616"/>
          <w:sz w:val="22"/>
          <w:szCs w:val="22"/>
        </w:rPr>
        <w:t>ci/atest, lub inny dokument potwierdzający posiadanie systemu zapewnienia jakości.</w:t>
      </w:r>
    </w:p>
    <w:p w14:paraId="5175C38C" w14:textId="77777777" w:rsidR="002E6505" w:rsidRPr="003C185B" w:rsidRDefault="002E6505" w:rsidP="003C185B">
      <w:pPr>
        <w:contextualSpacing/>
        <w:rPr>
          <w:rFonts w:asciiTheme="minorHAnsi" w:eastAsia="Arial" w:hAnsiTheme="minorHAnsi" w:cstheme="minorHAnsi"/>
          <w:sz w:val="22"/>
          <w:szCs w:val="22"/>
        </w:rPr>
      </w:pPr>
    </w:p>
    <w:p w14:paraId="2DDBAA34" w14:textId="77777777" w:rsidR="002E6505" w:rsidRPr="003C185B" w:rsidRDefault="002E6505" w:rsidP="003C185B">
      <w:pPr>
        <w:pStyle w:val="Tekstpodstawowy"/>
        <w:spacing w:after="0"/>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6</w:t>
      </w:r>
    </w:p>
    <w:p w14:paraId="5F1D4649" w14:textId="2724D7A9" w:rsidR="002E6505" w:rsidRPr="003C185B" w:rsidRDefault="002E6505">
      <w:pPr>
        <w:pStyle w:val="Tekstpodstawowy"/>
        <w:widowControl w:val="0"/>
        <w:numPr>
          <w:ilvl w:val="0"/>
          <w:numId w:val="39"/>
        </w:numPr>
        <w:suppressLineNumbers w:val="0"/>
        <w:tabs>
          <w:tab w:val="left" w:pos="503"/>
          <w:tab w:val="left" w:pos="1227"/>
          <w:tab w:val="left" w:pos="3035"/>
          <w:tab w:val="left" w:pos="6479"/>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Strony</w:t>
      </w:r>
      <w:r w:rsidRPr="003C185B">
        <w:rPr>
          <w:rFonts w:asciiTheme="minorHAnsi" w:hAnsiTheme="minorHAnsi" w:cstheme="minorHAnsi"/>
          <w:color w:val="161616"/>
          <w:sz w:val="22"/>
          <w:szCs w:val="22"/>
        </w:rPr>
        <w:tab/>
        <w:t>ustalają,  że  ceną</w:t>
      </w:r>
      <w:r w:rsidRPr="003C185B">
        <w:rPr>
          <w:rFonts w:asciiTheme="minorHAnsi" w:hAnsiTheme="minorHAnsi" w:cstheme="minorHAnsi"/>
          <w:color w:val="161616"/>
          <w:sz w:val="22"/>
          <w:szCs w:val="22"/>
        </w:rPr>
        <w:tab/>
        <w:t xml:space="preserve">1 kg   </w:t>
      </w:r>
      <w:r w:rsidR="003546D8" w:rsidRPr="003C185B">
        <w:rPr>
          <w:rFonts w:asciiTheme="minorHAnsi" w:hAnsiTheme="minorHAnsi" w:cstheme="minorHAnsi"/>
          <w:color w:val="161616"/>
          <w:sz w:val="22"/>
          <w:szCs w:val="22"/>
          <w:lang w:val="pl-PL"/>
        </w:rPr>
        <w:t>pasty do powlekania</w:t>
      </w:r>
      <w:r w:rsidRPr="003C185B">
        <w:rPr>
          <w:rFonts w:asciiTheme="minorHAnsi" w:hAnsiTheme="minorHAnsi" w:cstheme="minorHAnsi"/>
          <w:color w:val="161616"/>
          <w:sz w:val="22"/>
          <w:szCs w:val="22"/>
        </w:rPr>
        <w:t>,  je</w:t>
      </w:r>
      <w:r w:rsidRPr="003C185B">
        <w:rPr>
          <w:rFonts w:asciiTheme="minorHAnsi" w:hAnsiTheme="minorHAnsi" w:cstheme="minorHAnsi"/>
          <w:color w:val="747474"/>
          <w:sz w:val="22"/>
          <w:szCs w:val="22"/>
        </w:rPr>
        <w:t>s</w:t>
      </w:r>
      <w:r w:rsidRPr="003C185B">
        <w:rPr>
          <w:rFonts w:asciiTheme="minorHAnsi" w:hAnsiTheme="minorHAnsi" w:cstheme="minorHAnsi"/>
          <w:color w:val="161616"/>
          <w:sz w:val="22"/>
          <w:szCs w:val="22"/>
        </w:rPr>
        <w:t xml:space="preserve">t  cena  jednostkowa </w:t>
      </w:r>
      <w:r w:rsidR="005C21C0">
        <w:rPr>
          <w:rFonts w:asciiTheme="minorHAnsi" w:hAnsiTheme="minorHAnsi" w:cstheme="minorHAnsi"/>
          <w:color w:val="161616"/>
          <w:sz w:val="22"/>
          <w:szCs w:val="22"/>
          <w:lang w:val="pl-PL"/>
        </w:rPr>
        <w:t xml:space="preserve">wyrażona w </w:t>
      </w:r>
      <w:r w:rsidR="004912BC">
        <w:rPr>
          <w:rFonts w:asciiTheme="minorHAnsi" w:hAnsiTheme="minorHAnsi" w:cstheme="minorHAnsi"/>
          <w:color w:val="161616"/>
          <w:sz w:val="22"/>
          <w:szCs w:val="22"/>
          <w:lang w:val="pl-PL"/>
        </w:rPr>
        <w:t xml:space="preserve">EURO </w:t>
      </w:r>
      <w:r w:rsidR="005C21C0">
        <w:rPr>
          <w:rFonts w:asciiTheme="minorHAnsi" w:hAnsiTheme="minorHAnsi" w:cstheme="minorHAnsi"/>
          <w:color w:val="161616"/>
          <w:sz w:val="22"/>
          <w:szCs w:val="22"/>
          <w:lang w:val="pl-PL"/>
        </w:rPr>
        <w:t xml:space="preserve">w wysokości </w:t>
      </w:r>
      <w:r w:rsidRPr="003C185B">
        <w:rPr>
          <w:rFonts w:asciiTheme="minorHAnsi" w:hAnsiTheme="minorHAnsi" w:cstheme="minorHAnsi"/>
          <w:color w:val="161616"/>
          <w:sz w:val="22"/>
          <w:szCs w:val="22"/>
        </w:rPr>
        <w:t>netto</w:t>
      </w:r>
      <w:r w:rsidRPr="003C185B">
        <w:rPr>
          <w:rFonts w:asciiTheme="minorHAnsi" w:hAnsiTheme="minorHAnsi" w:cstheme="minorHAnsi"/>
          <w:color w:val="2D2D2D"/>
          <w:sz w:val="22"/>
          <w:szCs w:val="22"/>
        </w:rPr>
        <w:t xml:space="preserve"> ________________</w:t>
      </w:r>
      <w:r w:rsidRPr="003C185B">
        <w:rPr>
          <w:rFonts w:asciiTheme="minorHAnsi" w:hAnsiTheme="minorHAnsi" w:cstheme="minorHAnsi"/>
          <w:color w:val="161616"/>
          <w:sz w:val="22"/>
          <w:szCs w:val="22"/>
        </w:rPr>
        <w:t xml:space="preserve"> </w:t>
      </w:r>
      <w:r w:rsidR="005C21C0">
        <w:rPr>
          <w:rFonts w:asciiTheme="minorHAnsi" w:hAnsiTheme="minorHAnsi" w:cstheme="minorHAnsi"/>
          <w:color w:val="161616"/>
          <w:sz w:val="22"/>
          <w:szCs w:val="22"/>
          <w:lang w:val="pl-PL"/>
        </w:rPr>
        <w:t>EURO</w:t>
      </w:r>
      <w:r w:rsidR="005C21C0" w:rsidRPr="003C185B">
        <w:rPr>
          <w:rFonts w:asciiTheme="minorHAnsi" w:hAnsiTheme="minorHAnsi" w:cstheme="minorHAnsi"/>
          <w:color w:val="161616"/>
          <w:sz w:val="22"/>
          <w:szCs w:val="22"/>
        </w:rPr>
        <w:t xml:space="preserve"> </w:t>
      </w:r>
      <w:r w:rsidRPr="003C185B">
        <w:rPr>
          <w:rFonts w:asciiTheme="minorHAnsi" w:hAnsiTheme="minorHAnsi" w:cstheme="minorHAnsi"/>
          <w:color w:val="161616"/>
          <w:sz w:val="22"/>
          <w:szCs w:val="22"/>
        </w:rPr>
        <w:t>powiększona o podatek VAT.</w:t>
      </w:r>
      <w:r w:rsidR="0093141F">
        <w:rPr>
          <w:rFonts w:asciiTheme="minorHAnsi" w:hAnsiTheme="minorHAnsi" w:cstheme="minorHAnsi"/>
          <w:color w:val="161616"/>
          <w:sz w:val="22"/>
          <w:szCs w:val="22"/>
          <w:lang w:val="pl-PL"/>
        </w:rPr>
        <w:t xml:space="preserve"> </w:t>
      </w:r>
      <w:r w:rsidR="0093141F" w:rsidRPr="00330634">
        <w:rPr>
          <w:rFonts w:asciiTheme="minorHAnsi" w:hAnsiTheme="minorHAnsi" w:cstheme="minorHAnsi"/>
          <w:color w:val="000000" w:themeColor="text1"/>
          <w:sz w:val="22"/>
          <w:szCs w:val="22"/>
        </w:rPr>
        <w:t>Wynagrodzenie Wykonawcy stanowi iloczyn ceny jednostkowej i ilości dostarczonego towaru</w:t>
      </w:r>
      <w:r w:rsidR="0093141F">
        <w:rPr>
          <w:rFonts w:asciiTheme="minorHAnsi" w:hAnsiTheme="minorHAnsi" w:cstheme="minorHAnsi"/>
          <w:color w:val="000000" w:themeColor="text1"/>
          <w:sz w:val="22"/>
          <w:szCs w:val="22"/>
          <w:lang w:val="pl-PL"/>
        </w:rPr>
        <w:t>.</w:t>
      </w:r>
    </w:p>
    <w:p w14:paraId="6AC7BF76" w14:textId="56F6D995" w:rsidR="00E76EE7" w:rsidRDefault="00E726F3" w:rsidP="00E76EE7">
      <w:pPr>
        <w:pStyle w:val="Tekstpodstawowy"/>
        <w:widowControl w:val="0"/>
        <w:numPr>
          <w:ilvl w:val="0"/>
          <w:numId w:val="38"/>
        </w:numPr>
        <w:suppressLineNumbers w:val="0"/>
        <w:tabs>
          <w:tab w:val="left" w:pos="424"/>
        </w:tabs>
        <w:overflowPunct/>
        <w:autoSpaceDE/>
        <w:autoSpaceDN/>
        <w:adjustRightInd/>
        <w:spacing w:after="0"/>
        <w:ind w:left="284" w:hanging="285"/>
        <w:contextualSpacing/>
        <w:jc w:val="both"/>
        <w:textAlignment w:val="auto"/>
        <w:rPr>
          <w:rFonts w:asciiTheme="minorHAnsi" w:hAnsiTheme="minorHAnsi" w:cstheme="minorHAnsi"/>
          <w:sz w:val="22"/>
          <w:szCs w:val="22"/>
        </w:rPr>
      </w:pPr>
      <w:r>
        <w:rPr>
          <w:rFonts w:asciiTheme="minorHAnsi" w:hAnsiTheme="minorHAnsi" w:cstheme="minorHAnsi"/>
          <w:sz w:val="22"/>
          <w:szCs w:val="22"/>
          <w:lang w:val="pl-PL"/>
        </w:rPr>
        <w:t xml:space="preserve">Łączna </w:t>
      </w:r>
      <w:r w:rsidR="00206107">
        <w:rPr>
          <w:rFonts w:asciiTheme="minorHAnsi" w:hAnsiTheme="minorHAnsi" w:cstheme="minorHAnsi"/>
          <w:sz w:val="22"/>
          <w:szCs w:val="22"/>
          <w:lang w:val="pl-PL"/>
        </w:rPr>
        <w:t>podstawowa</w:t>
      </w:r>
      <w:r w:rsidR="00206107" w:rsidRPr="003C185B">
        <w:rPr>
          <w:rFonts w:asciiTheme="minorHAnsi" w:hAnsiTheme="minorHAnsi" w:cstheme="minorHAnsi"/>
          <w:sz w:val="22"/>
          <w:szCs w:val="22"/>
        </w:rPr>
        <w:t xml:space="preserve"> </w:t>
      </w:r>
      <w:r w:rsidR="002E6505" w:rsidRPr="003C185B">
        <w:rPr>
          <w:rFonts w:asciiTheme="minorHAnsi" w:hAnsiTheme="minorHAnsi" w:cstheme="minorHAnsi"/>
          <w:sz w:val="22"/>
          <w:szCs w:val="22"/>
        </w:rPr>
        <w:t xml:space="preserve">wartość umowy </w:t>
      </w:r>
      <w:r w:rsidR="006B4418">
        <w:rPr>
          <w:rFonts w:asciiTheme="minorHAnsi" w:hAnsiTheme="minorHAnsi" w:cstheme="minorHAnsi"/>
          <w:sz w:val="22"/>
          <w:szCs w:val="22"/>
          <w:lang w:val="pl-PL"/>
        </w:rPr>
        <w:t>netto</w:t>
      </w:r>
      <w:r w:rsidR="002E6505" w:rsidRPr="003C185B">
        <w:rPr>
          <w:rFonts w:asciiTheme="minorHAnsi" w:hAnsiTheme="minorHAnsi" w:cstheme="minorHAnsi"/>
          <w:sz w:val="22"/>
          <w:szCs w:val="22"/>
        </w:rPr>
        <w:t xml:space="preserve"> wynosi: _______________ </w:t>
      </w:r>
      <w:r w:rsidR="004912BC">
        <w:rPr>
          <w:rFonts w:asciiTheme="minorHAnsi" w:hAnsiTheme="minorHAnsi" w:cstheme="minorHAnsi"/>
          <w:sz w:val="22"/>
          <w:szCs w:val="22"/>
          <w:lang w:val="pl-PL"/>
        </w:rPr>
        <w:t>EURO</w:t>
      </w:r>
      <w:r w:rsidR="002E6505" w:rsidRPr="003C185B">
        <w:rPr>
          <w:rFonts w:asciiTheme="minorHAnsi" w:hAnsiTheme="minorHAnsi" w:cstheme="minorHAnsi"/>
          <w:sz w:val="22"/>
          <w:szCs w:val="22"/>
        </w:rPr>
        <w:t xml:space="preserve"> (słownie: _______________________________________</w:t>
      </w:r>
      <w:r w:rsidR="00733998">
        <w:rPr>
          <w:rFonts w:asciiTheme="minorHAnsi" w:hAnsiTheme="minorHAnsi" w:cstheme="minorHAnsi"/>
          <w:sz w:val="22"/>
          <w:szCs w:val="22"/>
          <w:lang w:val="pl-PL"/>
        </w:rPr>
        <w:t>)</w:t>
      </w:r>
      <w:r w:rsidR="006B4418">
        <w:rPr>
          <w:rFonts w:asciiTheme="minorHAnsi" w:hAnsiTheme="minorHAnsi" w:cstheme="minorHAnsi"/>
          <w:sz w:val="22"/>
          <w:szCs w:val="22"/>
          <w:lang w:val="pl-PL"/>
        </w:rPr>
        <w:t>, tj. brutto: ______________________ EURO (słownie: ____________________________)</w:t>
      </w:r>
    </w:p>
    <w:p w14:paraId="5C6619E0" w14:textId="3509A848" w:rsidR="00E76EE7" w:rsidRPr="00E76EE7" w:rsidRDefault="00E76EE7" w:rsidP="00E76EE7">
      <w:pPr>
        <w:pStyle w:val="Tekstpodstawowy"/>
        <w:widowControl w:val="0"/>
        <w:numPr>
          <w:ilvl w:val="0"/>
          <w:numId w:val="38"/>
        </w:numPr>
        <w:suppressLineNumbers w:val="0"/>
        <w:tabs>
          <w:tab w:val="left" w:pos="424"/>
        </w:tabs>
        <w:overflowPunct/>
        <w:autoSpaceDE/>
        <w:autoSpaceDN/>
        <w:adjustRightInd/>
        <w:spacing w:after="0"/>
        <w:ind w:left="284" w:hanging="285"/>
        <w:contextualSpacing/>
        <w:jc w:val="both"/>
        <w:textAlignment w:val="auto"/>
        <w:rPr>
          <w:rFonts w:asciiTheme="minorHAnsi" w:hAnsiTheme="minorHAnsi" w:cstheme="minorHAnsi"/>
          <w:sz w:val="22"/>
          <w:szCs w:val="22"/>
        </w:rPr>
      </w:pPr>
      <w:r w:rsidRPr="00E76EE7">
        <w:rPr>
          <w:rFonts w:asciiTheme="minorHAnsi" w:hAnsiTheme="minorHAnsi" w:cstheme="minorHAnsi"/>
          <w:color w:val="000000" w:themeColor="text1"/>
          <w:sz w:val="22"/>
          <w:szCs w:val="22"/>
        </w:rPr>
        <w:t xml:space="preserve">Maksymalna wartość umowy (z uwzględnieniem prawa opcji) wynosi: </w:t>
      </w:r>
      <w:r w:rsidR="005B4744">
        <w:rPr>
          <w:rFonts w:asciiTheme="minorHAnsi" w:hAnsiTheme="minorHAnsi" w:cstheme="minorHAnsi"/>
          <w:color w:val="000000" w:themeColor="text1"/>
          <w:sz w:val="22"/>
          <w:szCs w:val="22"/>
          <w:lang w:val="pl-PL"/>
        </w:rPr>
        <w:t xml:space="preserve">netto </w:t>
      </w:r>
      <w:r w:rsidRPr="00E76EE7">
        <w:rPr>
          <w:rFonts w:asciiTheme="minorHAnsi" w:hAnsiTheme="minorHAnsi" w:cstheme="minorHAnsi"/>
          <w:color w:val="000000" w:themeColor="text1"/>
          <w:sz w:val="22"/>
          <w:szCs w:val="22"/>
        </w:rPr>
        <w:t xml:space="preserve">_______________ EURO (słownie: _______________________________________), tj. brutto: _______________ EURO (słownie: </w:t>
      </w:r>
      <w:r w:rsidRPr="00E76EE7">
        <w:rPr>
          <w:rFonts w:asciiTheme="minorHAnsi" w:hAnsiTheme="minorHAnsi" w:cstheme="minorHAnsi"/>
          <w:sz w:val="22"/>
          <w:szCs w:val="22"/>
        </w:rPr>
        <w:t>_______________________________________).</w:t>
      </w:r>
    </w:p>
    <w:p w14:paraId="6B2043EB" w14:textId="77777777" w:rsidR="00733998" w:rsidRDefault="002E6505">
      <w:pPr>
        <w:pStyle w:val="Tekstpodstawowy"/>
        <w:widowControl w:val="0"/>
        <w:numPr>
          <w:ilvl w:val="0"/>
          <w:numId w:val="38"/>
        </w:numPr>
        <w:suppressLineNumbers w:val="0"/>
        <w:tabs>
          <w:tab w:val="left" w:pos="424"/>
        </w:tabs>
        <w:overflowPunct/>
        <w:autoSpaceDE/>
        <w:autoSpaceDN/>
        <w:adjustRightInd/>
        <w:spacing w:after="0"/>
        <w:ind w:left="284" w:hanging="28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Zamawiający naliczy i odprowadzi VAT z uwzględnieniem przepisów obowiązujących w kraju Zamawiające</w:t>
      </w:r>
      <w:r w:rsidRPr="003C185B">
        <w:rPr>
          <w:rFonts w:asciiTheme="minorHAnsi" w:hAnsiTheme="minorHAnsi" w:cstheme="minorHAnsi"/>
          <w:color w:val="747474"/>
          <w:sz w:val="22"/>
          <w:szCs w:val="22"/>
        </w:rPr>
        <w:t>g</w:t>
      </w:r>
      <w:r w:rsidRPr="003C185B">
        <w:rPr>
          <w:rFonts w:asciiTheme="minorHAnsi" w:hAnsiTheme="minorHAnsi" w:cstheme="minorHAnsi"/>
          <w:color w:val="161616"/>
          <w:sz w:val="22"/>
          <w:szCs w:val="22"/>
        </w:rPr>
        <w:t>o.</w:t>
      </w:r>
    </w:p>
    <w:p w14:paraId="650F5CB9" w14:textId="365AA44F" w:rsidR="00733998" w:rsidRPr="00733998" w:rsidRDefault="00733998">
      <w:pPr>
        <w:pStyle w:val="Tekstpodstawowy"/>
        <w:widowControl w:val="0"/>
        <w:numPr>
          <w:ilvl w:val="0"/>
          <w:numId w:val="38"/>
        </w:numPr>
        <w:suppressLineNumbers w:val="0"/>
        <w:tabs>
          <w:tab w:val="left" w:pos="424"/>
        </w:tabs>
        <w:overflowPunct/>
        <w:autoSpaceDE/>
        <w:autoSpaceDN/>
        <w:adjustRightInd/>
        <w:spacing w:after="0"/>
        <w:ind w:left="284" w:hanging="285"/>
        <w:contextualSpacing/>
        <w:jc w:val="both"/>
        <w:textAlignment w:val="auto"/>
        <w:rPr>
          <w:rFonts w:asciiTheme="minorHAnsi" w:hAnsiTheme="minorHAnsi" w:cstheme="minorHAnsi"/>
          <w:sz w:val="22"/>
          <w:szCs w:val="22"/>
        </w:rPr>
      </w:pPr>
      <w:r w:rsidRPr="00733998">
        <w:rPr>
          <w:rFonts w:asciiTheme="minorHAnsi" w:hAnsiTheme="minorHAnsi" w:cstheme="minorHAnsi"/>
          <w:color w:val="161616"/>
          <w:sz w:val="22"/>
          <w:szCs w:val="22"/>
        </w:rPr>
        <w:t>W przypadku wykonawcy krajowego faktury wystawiane będą w Euro, a płatność będzie dokonywana w PLN wg średniego kursu NBP tabeli A z dnia poprzedzającego dzień wystawienia faktury (Zapis zostanie usunięty w przypadku gdy Wykonawcy składającego ofertę nie będz</w:t>
      </w:r>
      <w:r w:rsidRPr="00733998">
        <w:rPr>
          <w:rFonts w:asciiTheme="minorHAnsi" w:hAnsiTheme="minorHAnsi" w:cstheme="minorHAnsi"/>
          <w:color w:val="8E8E8E"/>
          <w:sz w:val="22"/>
          <w:szCs w:val="22"/>
        </w:rPr>
        <w:t>i</w:t>
      </w:r>
      <w:r w:rsidRPr="00733998">
        <w:rPr>
          <w:rFonts w:asciiTheme="minorHAnsi" w:hAnsiTheme="minorHAnsi" w:cstheme="minorHAnsi"/>
          <w:color w:val="161616"/>
          <w:sz w:val="22"/>
          <w:szCs w:val="22"/>
        </w:rPr>
        <w:t>e dotyczył).</w:t>
      </w:r>
    </w:p>
    <w:p w14:paraId="227E2F18" w14:textId="1A638B6A" w:rsidR="002E6505" w:rsidRPr="0054307B" w:rsidRDefault="002E6505">
      <w:pPr>
        <w:pStyle w:val="Tekstpodstawowy"/>
        <w:widowControl w:val="0"/>
        <w:numPr>
          <w:ilvl w:val="0"/>
          <w:numId w:val="38"/>
        </w:numPr>
        <w:suppressLineNumbers w:val="0"/>
        <w:tabs>
          <w:tab w:val="left" w:pos="431"/>
        </w:tabs>
        <w:overflowPunct/>
        <w:autoSpaceDE/>
        <w:autoSpaceDN/>
        <w:adjustRightInd/>
        <w:spacing w:after="0"/>
        <w:ind w:left="284" w:hanging="28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 xml:space="preserve">Rozliczenie umowy nastąpi zgodnie z łączną  wartością  faktycznie zrealizowanych dostaw  wskazaną  w fakturach VAT w okresie jej </w:t>
      </w:r>
      <w:r w:rsidRPr="003C185B">
        <w:rPr>
          <w:rFonts w:asciiTheme="minorHAnsi" w:hAnsiTheme="minorHAnsi" w:cstheme="minorHAnsi"/>
          <w:color w:val="2D2D2D"/>
          <w:sz w:val="22"/>
          <w:szCs w:val="22"/>
        </w:rPr>
        <w:t xml:space="preserve">trwania </w:t>
      </w:r>
      <w:r w:rsidRPr="003C185B">
        <w:rPr>
          <w:rFonts w:asciiTheme="minorHAnsi" w:hAnsiTheme="minorHAnsi" w:cstheme="minorHAnsi"/>
          <w:color w:val="161616"/>
          <w:sz w:val="22"/>
          <w:szCs w:val="22"/>
        </w:rPr>
        <w:t>określonym w § 8.</w:t>
      </w:r>
    </w:p>
    <w:p w14:paraId="4AA88C8A" w14:textId="7CF8DAA0" w:rsidR="00B13835" w:rsidRPr="00B13835" w:rsidRDefault="00B13835" w:rsidP="00B13835">
      <w:pPr>
        <w:pStyle w:val="Tekstpodstawowy"/>
        <w:numPr>
          <w:ilvl w:val="0"/>
          <w:numId w:val="38"/>
        </w:numPr>
        <w:suppressLineNumbers w:val="0"/>
        <w:overflowPunct/>
        <w:autoSpaceDE/>
        <w:autoSpaceDN/>
        <w:adjustRightInd/>
        <w:spacing w:after="0"/>
        <w:jc w:val="both"/>
        <w:textAlignment w:val="auto"/>
        <w:rPr>
          <w:rFonts w:ascii="Calibri" w:hAnsi="Calibri" w:cs="Calibri"/>
          <w:sz w:val="22"/>
          <w:szCs w:val="22"/>
        </w:rPr>
      </w:pPr>
      <w:bookmarkStart w:id="26" w:name="_Hlk116301171"/>
      <w:r w:rsidRPr="00B13835">
        <w:rPr>
          <w:rFonts w:ascii="Calibri" w:hAnsi="Calibri" w:cs="Calibri"/>
          <w:sz w:val="22"/>
          <w:szCs w:val="22"/>
        </w:rPr>
        <w:t>Wynagrodzenie wymienione w ust. 1 obejmuje</w:t>
      </w:r>
      <w:r w:rsidRPr="002E5570">
        <w:rPr>
          <w:rFonts w:ascii="Calibri" w:hAnsi="Calibri" w:cs="Calibri"/>
          <w:sz w:val="22"/>
          <w:szCs w:val="22"/>
        </w:rPr>
        <w:t xml:space="preserve"> wszelkie koszty</w:t>
      </w:r>
      <w:r w:rsidR="009249D0" w:rsidRPr="002E5570">
        <w:rPr>
          <w:rFonts w:ascii="Calibri" w:hAnsi="Calibri" w:cs="Calibri"/>
          <w:sz w:val="22"/>
          <w:szCs w:val="22"/>
          <w:lang w:val="pl-PL"/>
        </w:rPr>
        <w:t xml:space="preserve"> związane z realizacją umowy</w:t>
      </w:r>
      <w:r w:rsidRPr="00B13835">
        <w:rPr>
          <w:rFonts w:ascii="Calibri" w:hAnsi="Calibri" w:cs="Calibri"/>
          <w:sz w:val="22"/>
          <w:szCs w:val="22"/>
        </w:rPr>
        <w:t xml:space="preserve"> </w:t>
      </w:r>
      <w:r>
        <w:rPr>
          <w:rFonts w:ascii="Calibri" w:hAnsi="Calibri" w:cs="Calibri"/>
          <w:sz w:val="22"/>
          <w:szCs w:val="22"/>
          <w:lang w:val="pl-PL"/>
        </w:rPr>
        <w:t xml:space="preserve">, </w:t>
      </w:r>
      <w:r w:rsidRPr="00B13835">
        <w:rPr>
          <w:rFonts w:ascii="Calibri" w:hAnsi="Calibri" w:cs="Calibri"/>
          <w:sz w:val="22"/>
          <w:szCs w:val="22"/>
        </w:rPr>
        <w:t>w tym w szczególności cenę opakowań, cła, koszty transportu, ubezpieczenia, rozładunku i załadunku.</w:t>
      </w:r>
    </w:p>
    <w:p w14:paraId="77E8149B" w14:textId="520CA87C" w:rsidR="0054307B" w:rsidRPr="0054307B" w:rsidRDefault="0054307B">
      <w:pPr>
        <w:pStyle w:val="Tekstpodstawowy"/>
        <w:widowControl w:val="0"/>
        <w:numPr>
          <w:ilvl w:val="0"/>
          <w:numId w:val="38"/>
        </w:numPr>
        <w:suppressLineNumbers w:val="0"/>
        <w:tabs>
          <w:tab w:val="left" w:pos="431"/>
        </w:tabs>
        <w:overflowPunct/>
        <w:autoSpaceDE/>
        <w:autoSpaceDN/>
        <w:adjustRightInd/>
        <w:spacing w:after="0"/>
        <w:ind w:left="284" w:hanging="285"/>
        <w:contextualSpacing/>
        <w:jc w:val="both"/>
        <w:textAlignment w:val="auto"/>
        <w:rPr>
          <w:rFonts w:asciiTheme="minorHAnsi" w:hAnsiTheme="minorHAnsi" w:cstheme="minorHAnsi"/>
          <w:sz w:val="22"/>
          <w:szCs w:val="22"/>
        </w:rPr>
      </w:pPr>
      <w:r>
        <w:rPr>
          <w:rFonts w:asciiTheme="minorHAnsi" w:hAnsiTheme="minorHAnsi" w:cstheme="minorHAnsi"/>
          <w:bCs/>
          <w:sz w:val="22"/>
          <w:szCs w:val="22"/>
          <w:lang w:val="pl-PL" w:eastAsia="pl-PL"/>
        </w:rPr>
        <w:t xml:space="preserve">Wykonawca </w:t>
      </w:r>
      <w:r w:rsidRPr="0054307B">
        <w:rPr>
          <w:rFonts w:asciiTheme="minorHAnsi" w:hAnsiTheme="minorHAnsi" w:cstheme="minorHAnsi"/>
          <w:bCs/>
          <w:sz w:val="22"/>
          <w:szCs w:val="22"/>
          <w:lang w:eastAsia="pl-PL"/>
        </w:rPr>
        <w:t>nie może przelewać, dokonywać nowacji, dokonywać cesji ani w inny sposób przenosić żadnego ze swoich praw lub obowiązków wynikających z Umowy, na rzecz jakiejkolwiek osoby trzeciej bez uprzedniej pisemnej (forma pisemna pod rygorem nieważności) zgody</w:t>
      </w:r>
      <w:r>
        <w:rPr>
          <w:rFonts w:asciiTheme="minorHAnsi" w:hAnsiTheme="minorHAnsi" w:cstheme="minorHAnsi"/>
          <w:bCs/>
          <w:sz w:val="22"/>
          <w:szCs w:val="22"/>
          <w:lang w:val="pl-PL" w:eastAsia="pl-PL"/>
        </w:rPr>
        <w:t xml:space="preserve"> </w:t>
      </w:r>
      <w:r w:rsidR="00BB6EA2">
        <w:rPr>
          <w:rFonts w:asciiTheme="minorHAnsi" w:hAnsiTheme="minorHAnsi" w:cstheme="minorHAnsi"/>
          <w:bCs/>
          <w:sz w:val="22"/>
          <w:szCs w:val="22"/>
          <w:lang w:val="pl-PL" w:eastAsia="pl-PL"/>
        </w:rPr>
        <w:t>Zamawiającego</w:t>
      </w:r>
      <w:r>
        <w:rPr>
          <w:rFonts w:asciiTheme="minorHAnsi" w:hAnsiTheme="minorHAnsi" w:cstheme="minorHAnsi"/>
          <w:bCs/>
          <w:sz w:val="22"/>
          <w:szCs w:val="22"/>
          <w:lang w:val="pl-PL" w:eastAsia="pl-PL"/>
        </w:rPr>
        <w:t>.</w:t>
      </w:r>
    </w:p>
    <w:bookmarkEnd w:id="26"/>
    <w:p w14:paraId="7C1D8566" w14:textId="77777777" w:rsidR="002E6505" w:rsidRPr="003C185B" w:rsidRDefault="002E6505" w:rsidP="003C185B">
      <w:pPr>
        <w:ind w:left="284"/>
        <w:contextualSpacing/>
        <w:jc w:val="both"/>
        <w:rPr>
          <w:rFonts w:asciiTheme="minorHAnsi" w:eastAsia="Arial" w:hAnsiTheme="minorHAnsi" w:cstheme="minorHAnsi"/>
          <w:sz w:val="22"/>
          <w:szCs w:val="22"/>
        </w:rPr>
      </w:pPr>
    </w:p>
    <w:p w14:paraId="13938B33" w14:textId="77777777" w:rsidR="002E6505" w:rsidRPr="003C185B" w:rsidRDefault="002E6505" w:rsidP="000E7538">
      <w:pPr>
        <w:pStyle w:val="Tekstpodstawowy"/>
        <w:spacing w:after="0"/>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7</w:t>
      </w:r>
    </w:p>
    <w:p w14:paraId="1E4FE1CC" w14:textId="0F82CB61" w:rsidR="002E6505" w:rsidRPr="00E35F0E" w:rsidRDefault="002E6505">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E35F0E">
        <w:rPr>
          <w:rFonts w:asciiTheme="minorHAnsi" w:hAnsiTheme="minorHAnsi" w:cstheme="minorHAnsi"/>
          <w:color w:val="161616"/>
          <w:sz w:val="22"/>
          <w:szCs w:val="22"/>
        </w:rPr>
        <w:t>Za wykonanie umowy Zamawiający zapłaci przelewem na konto Wykonawcy w</w:t>
      </w:r>
      <w:r w:rsidRPr="00E35F0E">
        <w:rPr>
          <w:rFonts w:asciiTheme="minorHAnsi" w:hAnsiTheme="minorHAnsi" w:cstheme="minorHAnsi"/>
          <w:color w:val="5E5E5E"/>
          <w:sz w:val="22"/>
          <w:szCs w:val="22"/>
        </w:rPr>
        <w:t>s</w:t>
      </w:r>
      <w:r w:rsidRPr="00E35F0E">
        <w:rPr>
          <w:rFonts w:asciiTheme="minorHAnsi" w:hAnsiTheme="minorHAnsi" w:cstheme="minorHAnsi"/>
          <w:color w:val="161616"/>
          <w:sz w:val="22"/>
          <w:szCs w:val="22"/>
        </w:rPr>
        <w:t>kaz</w:t>
      </w:r>
      <w:r w:rsidRPr="00E35F0E">
        <w:rPr>
          <w:rFonts w:asciiTheme="minorHAnsi" w:hAnsiTheme="minorHAnsi" w:cstheme="minorHAnsi"/>
          <w:color w:val="5E5E5E"/>
          <w:sz w:val="22"/>
          <w:szCs w:val="22"/>
        </w:rPr>
        <w:t>a</w:t>
      </w:r>
      <w:r w:rsidRPr="00E35F0E">
        <w:rPr>
          <w:rFonts w:asciiTheme="minorHAnsi" w:hAnsiTheme="minorHAnsi" w:cstheme="minorHAnsi"/>
          <w:color w:val="161616"/>
          <w:sz w:val="22"/>
          <w:szCs w:val="22"/>
        </w:rPr>
        <w:t>n</w:t>
      </w:r>
      <w:r w:rsidRPr="00E35F0E">
        <w:rPr>
          <w:rFonts w:asciiTheme="minorHAnsi" w:hAnsiTheme="minorHAnsi" w:cstheme="minorHAnsi"/>
          <w:color w:val="747474"/>
          <w:sz w:val="22"/>
          <w:szCs w:val="22"/>
        </w:rPr>
        <w:t xml:space="preserve">e </w:t>
      </w:r>
      <w:r w:rsidRPr="00E35F0E">
        <w:rPr>
          <w:rFonts w:asciiTheme="minorHAnsi" w:hAnsiTheme="minorHAnsi" w:cstheme="minorHAnsi"/>
          <w:color w:val="161616"/>
          <w:sz w:val="22"/>
          <w:szCs w:val="22"/>
        </w:rPr>
        <w:t>na faktu</w:t>
      </w:r>
      <w:r w:rsidRPr="00E35F0E">
        <w:rPr>
          <w:rFonts w:asciiTheme="minorHAnsi" w:hAnsiTheme="minorHAnsi" w:cstheme="minorHAnsi"/>
          <w:color w:val="747474"/>
          <w:sz w:val="22"/>
          <w:szCs w:val="22"/>
        </w:rPr>
        <w:t>r</w:t>
      </w:r>
      <w:r w:rsidRPr="00E35F0E">
        <w:rPr>
          <w:rFonts w:asciiTheme="minorHAnsi" w:hAnsiTheme="minorHAnsi" w:cstheme="minorHAnsi"/>
          <w:color w:val="2D2D2D"/>
          <w:sz w:val="22"/>
          <w:szCs w:val="22"/>
        </w:rPr>
        <w:t>z</w:t>
      </w:r>
      <w:r w:rsidRPr="00E35F0E">
        <w:rPr>
          <w:rFonts w:asciiTheme="minorHAnsi" w:hAnsiTheme="minorHAnsi" w:cstheme="minorHAnsi"/>
          <w:color w:val="5E5E5E"/>
          <w:sz w:val="22"/>
          <w:szCs w:val="22"/>
        </w:rPr>
        <w:t xml:space="preserve">e </w:t>
      </w:r>
      <w:r w:rsidRPr="00E35F0E">
        <w:rPr>
          <w:rFonts w:asciiTheme="minorHAnsi" w:hAnsiTheme="minorHAnsi" w:cstheme="minorHAnsi"/>
          <w:color w:val="161616"/>
          <w:sz w:val="22"/>
          <w:szCs w:val="22"/>
        </w:rPr>
        <w:t xml:space="preserve">w terminie 30 dni od daty </w:t>
      </w:r>
      <w:r w:rsidR="00BB6EA2">
        <w:rPr>
          <w:rFonts w:asciiTheme="minorHAnsi" w:hAnsiTheme="minorHAnsi" w:cstheme="minorHAnsi"/>
          <w:color w:val="161616"/>
          <w:sz w:val="22"/>
          <w:szCs w:val="22"/>
          <w:lang w:val="pl-PL"/>
        </w:rPr>
        <w:t>dostarczenia</w:t>
      </w:r>
      <w:r w:rsidR="00BB6EA2" w:rsidRPr="00E35F0E">
        <w:rPr>
          <w:rFonts w:asciiTheme="minorHAnsi" w:hAnsiTheme="minorHAnsi" w:cstheme="minorHAnsi"/>
          <w:color w:val="161616"/>
          <w:sz w:val="22"/>
          <w:szCs w:val="22"/>
        </w:rPr>
        <w:t xml:space="preserve"> </w:t>
      </w:r>
      <w:r w:rsidRPr="00E35F0E">
        <w:rPr>
          <w:rFonts w:asciiTheme="minorHAnsi" w:hAnsiTheme="minorHAnsi" w:cstheme="minorHAnsi"/>
          <w:color w:val="161616"/>
          <w:sz w:val="22"/>
          <w:szCs w:val="22"/>
        </w:rPr>
        <w:t>faktury Zamawiającemu.</w:t>
      </w:r>
      <w:r w:rsidR="002E5570">
        <w:rPr>
          <w:rFonts w:asciiTheme="minorHAnsi" w:hAnsiTheme="minorHAnsi" w:cstheme="minorHAnsi"/>
          <w:color w:val="161616"/>
          <w:sz w:val="22"/>
          <w:szCs w:val="22"/>
          <w:lang w:val="pl-PL"/>
        </w:rPr>
        <w:t xml:space="preserve"> </w:t>
      </w:r>
      <w:bookmarkStart w:id="27" w:name="_Hlk116301241"/>
      <w:r w:rsidR="002E5570">
        <w:rPr>
          <w:rFonts w:asciiTheme="minorHAnsi" w:hAnsiTheme="minorHAnsi" w:cstheme="minorHAnsi"/>
          <w:color w:val="161616"/>
          <w:sz w:val="22"/>
          <w:szCs w:val="22"/>
          <w:lang w:val="pl-PL"/>
        </w:rPr>
        <w:t>Faktury będą wystawiano po każdorazowej dostawie</w:t>
      </w:r>
      <w:r w:rsidR="004C1009">
        <w:rPr>
          <w:rFonts w:asciiTheme="minorHAnsi" w:hAnsiTheme="minorHAnsi" w:cstheme="minorHAnsi"/>
          <w:color w:val="161616"/>
          <w:sz w:val="22"/>
          <w:szCs w:val="22"/>
          <w:lang w:val="pl-PL"/>
        </w:rPr>
        <w:t>.</w:t>
      </w:r>
      <w:r w:rsidR="002E5570">
        <w:rPr>
          <w:rFonts w:asciiTheme="minorHAnsi" w:hAnsiTheme="minorHAnsi" w:cstheme="minorHAnsi"/>
          <w:color w:val="161616"/>
          <w:sz w:val="22"/>
          <w:szCs w:val="22"/>
          <w:lang w:val="pl-PL"/>
        </w:rPr>
        <w:t xml:space="preserve"> </w:t>
      </w:r>
    </w:p>
    <w:bookmarkEnd w:id="27"/>
    <w:p w14:paraId="72228854" w14:textId="77777777" w:rsidR="00E35F0E" w:rsidRPr="00E35F0E" w:rsidRDefault="002E6505">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E35F0E">
        <w:rPr>
          <w:rFonts w:asciiTheme="minorHAnsi" w:hAnsiTheme="minorHAnsi" w:cstheme="minorHAnsi"/>
          <w:color w:val="161616"/>
          <w:sz w:val="22"/>
          <w:szCs w:val="22"/>
        </w:rPr>
        <w:t>Zamawiający upoważnia Wykonawcę do wystawienia faktury bez swojego podp</w:t>
      </w:r>
      <w:r w:rsidRPr="00E35F0E">
        <w:rPr>
          <w:rFonts w:asciiTheme="minorHAnsi" w:hAnsiTheme="minorHAnsi" w:cstheme="minorHAnsi"/>
          <w:color w:val="8E8E8E"/>
          <w:sz w:val="22"/>
          <w:szCs w:val="22"/>
        </w:rPr>
        <w:t>i</w:t>
      </w:r>
      <w:r w:rsidRPr="00E35F0E">
        <w:rPr>
          <w:rFonts w:asciiTheme="minorHAnsi" w:hAnsiTheme="minorHAnsi" w:cstheme="minorHAnsi"/>
          <w:color w:val="747474"/>
          <w:sz w:val="22"/>
          <w:szCs w:val="22"/>
        </w:rPr>
        <w:t>s</w:t>
      </w:r>
      <w:r w:rsidRPr="00E35F0E">
        <w:rPr>
          <w:rFonts w:asciiTheme="minorHAnsi" w:hAnsiTheme="minorHAnsi" w:cstheme="minorHAnsi"/>
          <w:color w:val="161616"/>
          <w:sz w:val="22"/>
          <w:szCs w:val="22"/>
        </w:rPr>
        <w:t>u</w:t>
      </w:r>
      <w:r w:rsidRPr="00E35F0E">
        <w:rPr>
          <w:rFonts w:asciiTheme="minorHAnsi" w:hAnsiTheme="minorHAnsi" w:cstheme="minorHAnsi"/>
          <w:color w:val="424242"/>
          <w:sz w:val="22"/>
          <w:szCs w:val="22"/>
        </w:rPr>
        <w:t>.</w:t>
      </w:r>
    </w:p>
    <w:p w14:paraId="686F71B2" w14:textId="61E05BA5" w:rsidR="00AA6FE8" w:rsidRPr="00AA6FE8" w:rsidRDefault="00ED4293">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E35F0E">
        <w:rPr>
          <w:rFonts w:asciiTheme="minorHAnsi" w:hAnsiTheme="minorHAnsi" w:cstheme="minorHAnsi"/>
          <w:color w:val="161616"/>
          <w:sz w:val="22"/>
          <w:szCs w:val="22"/>
        </w:rPr>
        <w:t>Wykonawc</w:t>
      </w:r>
      <w:r>
        <w:rPr>
          <w:rFonts w:asciiTheme="minorHAnsi" w:hAnsiTheme="minorHAnsi" w:cstheme="minorHAnsi"/>
          <w:color w:val="161616"/>
          <w:sz w:val="22"/>
          <w:szCs w:val="22"/>
          <w:lang w:val="pl-PL"/>
        </w:rPr>
        <w:t xml:space="preserve">a </w:t>
      </w:r>
      <w:r>
        <w:rPr>
          <w:rFonts w:asciiTheme="minorHAnsi" w:hAnsiTheme="minorHAnsi" w:cstheme="minorHAnsi"/>
          <w:color w:val="4B4B4B"/>
          <w:sz w:val="22"/>
          <w:szCs w:val="22"/>
          <w:lang w:val="pl-PL"/>
        </w:rPr>
        <w:t>o</w:t>
      </w:r>
      <w:proofErr w:type="spellStart"/>
      <w:r w:rsidR="00E35F0E" w:rsidRPr="00AA6FE8">
        <w:rPr>
          <w:rFonts w:asciiTheme="minorHAnsi" w:hAnsiTheme="minorHAnsi" w:cstheme="minorHAnsi"/>
          <w:color w:val="000000"/>
          <w:sz w:val="22"/>
          <w:szCs w:val="22"/>
        </w:rPr>
        <w:t>świadcza</w:t>
      </w:r>
      <w:proofErr w:type="spellEnd"/>
      <w:r w:rsidR="00E35F0E" w:rsidRPr="00AA6FE8">
        <w:rPr>
          <w:rFonts w:asciiTheme="minorHAnsi" w:hAnsiTheme="minorHAnsi" w:cstheme="minorHAnsi"/>
          <w:color w:val="000000"/>
          <w:sz w:val="22"/>
          <w:szCs w:val="22"/>
        </w:rPr>
        <w:t>, że  konto firmowe, na które mają być dokonane płatności wynikające z niniejszej umowy, jest zgłoszone do Urzędu Skarbowego.</w:t>
      </w:r>
    </w:p>
    <w:p w14:paraId="1762E394" w14:textId="77777777" w:rsidR="00AA6FE8" w:rsidRDefault="00E35F0E">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AA6FE8">
        <w:rPr>
          <w:rFonts w:asciiTheme="minorHAnsi" w:hAnsiTheme="minorHAnsi" w:cstheme="minorHAnsi"/>
          <w:sz w:val="22"/>
          <w:szCs w:val="22"/>
        </w:rPr>
        <w:t xml:space="preserve">Zamawiający oświadcza, że będzie realizować płatności za faktury z zastosowaniem mechanizmu podzielonej płatności tzw. </w:t>
      </w:r>
      <w:proofErr w:type="spellStart"/>
      <w:r w:rsidRPr="00AA6FE8">
        <w:rPr>
          <w:rFonts w:asciiTheme="minorHAnsi" w:hAnsiTheme="minorHAnsi" w:cstheme="minorHAnsi"/>
          <w:sz w:val="22"/>
          <w:szCs w:val="22"/>
        </w:rPr>
        <w:t>split</w:t>
      </w:r>
      <w:proofErr w:type="spellEnd"/>
      <w:r w:rsidRPr="00AA6FE8">
        <w:rPr>
          <w:rFonts w:asciiTheme="minorHAnsi" w:hAnsiTheme="minorHAnsi" w:cstheme="minorHAnsi"/>
          <w:sz w:val="22"/>
          <w:szCs w:val="22"/>
        </w:rPr>
        <w:t xml:space="preserve"> </w:t>
      </w:r>
      <w:proofErr w:type="spellStart"/>
      <w:r w:rsidRPr="00AA6FE8">
        <w:rPr>
          <w:rFonts w:asciiTheme="minorHAnsi" w:hAnsiTheme="minorHAnsi" w:cstheme="minorHAnsi"/>
          <w:sz w:val="22"/>
          <w:szCs w:val="22"/>
        </w:rPr>
        <w:t>payment</w:t>
      </w:r>
      <w:proofErr w:type="spellEnd"/>
      <w:r w:rsidRPr="00AA6FE8">
        <w:rPr>
          <w:rFonts w:asciiTheme="minorHAnsi" w:hAnsiTheme="minorHAnsi" w:cstheme="minorHAnsi"/>
          <w:sz w:val="22"/>
          <w:szCs w:val="22"/>
        </w:rPr>
        <w:t>.</w:t>
      </w:r>
    </w:p>
    <w:p w14:paraId="1432A86E" w14:textId="77777777" w:rsidR="00AA6FE8" w:rsidRPr="00AA6FE8" w:rsidRDefault="00E35F0E">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AA6FE8">
        <w:rPr>
          <w:rFonts w:asciiTheme="minorHAnsi" w:hAnsiTheme="minorHAnsi" w:cstheme="minorHAnsi"/>
          <w:color w:val="000000"/>
          <w:sz w:val="22"/>
          <w:szCs w:val="22"/>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w:t>
      </w:r>
      <w:r w:rsidRPr="00AA6FE8">
        <w:rPr>
          <w:rFonts w:asciiTheme="minorHAnsi" w:hAnsiTheme="minorHAnsi" w:cstheme="minorHAnsi"/>
          <w:color w:val="000000"/>
          <w:sz w:val="22"/>
          <w:szCs w:val="22"/>
        </w:rPr>
        <w:lastRenderedPageBreak/>
        <w:t xml:space="preserve">prawo wstrzymania zapłaty wynagrodzenia do czasu uzyskania wpisu tego rachunku bankowego lub rachunku powiązanego z rachunkiem Wykonawcy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64B1D35" w14:textId="77777777" w:rsidR="00AA6FE8" w:rsidRDefault="00E35F0E">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AA6FE8">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AA6FE8">
        <w:rPr>
          <w:rFonts w:asciiTheme="minorHAnsi" w:hAnsiTheme="minorHAnsi" w:cstheme="minorHAnsi"/>
          <w:sz w:val="22"/>
          <w:szCs w:val="22"/>
        </w:rPr>
        <w:t>późn</w:t>
      </w:r>
      <w:proofErr w:type="spellEnd"/>
      <w:r w:rsidRPr="00AA6FE8">
        <w:rPr>
          <w:rFonts w:asciiTheme="minorHAnsi" w:hAnsiTheme="minorHAnsi" w:cstheme="minorHAnsi"/>
          <w:sz w:val="22"/>
          <w:szCs w:val="22"/>
        </w:rPr>
        <w:t>. zm.).</w:t>
      </w:r>
    </w:p>
    <w:p w14:paraId="546F0EC3" w14:textId="77777777" w:rsidR="00AA6FE8" w:rsidRPr="00AA6FE8" w:rsidRDefault="00E35F0E">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AA6FE8">
        <w:rPr>
          <w:rFonts w:asciiTheme="minorHAnsi" w:hAnsiTheme="minorHAnsi" w:cstheme="minorHAnsi"/>
          <w:sz w:val="22"/>
          <w:szCs w:val="22"/>
        </w:rPr>
        <w:t xml:space="preserve">Ponadto Wykonawca jest zobowiązany powiadomić ŁIT o wystawieniu faktury na adres: </w:t>
      </w:r>
      <w:hyperlink r:id="rId18" w:tgtFrame="_blank" w:history="1">
        <w:r w:rsidRPr="00AA6FE8">
          <w:rPr>
            <w:rStyle w:val="Hipercze"/>
            <w:rFonts w:asciiTheme="minorHAnsi" w:hAnsiTheme="minorHAnsi" w:cstheme="minorHAnsi"/>
            <w:sz w:val="22"/>
            <w:szCs w:val="22"/>
            <w:lang w:val="pl-PL"/>
          </w:rPr>
          <w:t>efaktury@lit.lukasiewicz.gov.pl</w:t>
        </w:r>
      </w:hyperlink>
      <w:r w:rsidRPr="00AA6FE8">
        <w:rPr>
          <w:rFonts w:asciiTheme="minorHAnsi" w:hAnsiTheme="minorHAnsi" w:cstheme="minorHAnsi"/>
          <w:color w:val="000000"/>
          <w:sz w:val="22"/>
          <w:szCs w:val="22"/>
          <w:u w:val="single"/>
        </w:rPr>
        <w:t>.</w:t>
      </w:r>
    </w:p>
    <w:p w14:paraId="1512D5AE" w14:textId="073341C6" w:rsidR="00E35F0E" w:rsidRPr="00AA6FE8" w:rsidRDefault="00E35F0E">
      <w:pPr>
        <w:pStyle w:val="Tekstpodstawowy"/>
        <w:widowControl w:val="0"/>
        <w:numPr>
          <w:ilvl w:val="0"/>
          <w:numId w:val="37"/>
        </w:numPr>
        <w:suppressLineNumbers w:val="0"/>
        <w:tabs>
          <w:tab w:val="left" w:pos="284"/>
        </w:tabs>
        <w:overflowPunct/>
        <w:autoSpaceDE/>
        <w:autoSpaceDN/>
        <w:adjustRightInd/>
        <w:spacing w:after="0"/>
        <w:ind w:left="284" w:hanging="284"/>
        <w:contextualSpacing/>
        <w:jc w:val="both"/>
        <w:textAlignment w:val="auto"/>
        <w:rPr>
          <w:rFonts w:asciiTheme="minorHAnsi" w:hAnsiTheme="minorHAnsi" w:cstheme="minorHAnsi"/>
          <w:sz w:val="22"/>
          <w:szCs w:val="22"/>
        </w:rPr>
      </w:pPr>
      <w:r w:rsidRPr="00AA6FE8">
        <w:rPr>
          <w:rFonts w:asciiTheme="minorHAnsi" w:hAnsiTheme="minorHAnsi" w:cstheme="minorHAnsi"/>
          <w:sz w:val="22"/>
          <w:szCs w:val="22"/>
        </w:rPr>
        <w:t xml:space="preserve">W przypadku gdy Wykonawca skorzysta z tej możliwości Adres PEF Zamawiającego na PEF: numer </w:t>
      </w:r>
      <w:proofErr w:type="spellStart"/>
      <w:r w:rsidRPr="00AA6FE8">
        <w:rPr>
          <w:rFonts w:asciiTheme="minorHAnsi" w:hAnsiTheme="minorHAnsi" w:cstheme="minorHAnsi"/>
          <w:sz w:val="22"/>
          <w:szCs w:val="22"/>
        </w:rPr>
        <w:t>Peppol</w:t>
      </w:r>
      <w:proofErr w:type="spellEnd"/>
      <w:r w:rsidRPr="00AA6FE8">
        <w:rPr>
          <w:rFonts w:asciiTheme="minorHAnsi" w:hAnsiTheme="minorHAnsi" w:cstheme="minorHAnsi"/>
          <w:sz w:val="22"/>
          <w:szCs w:val="22"/>
        </w:rPr>
        <w:t xml:space="preserve"> 7272857474 – </w:t>
      </w:r>
      <w:r w:rsidRPr="00AA6FE8">
        <w:rPr>
          <w:rFonts w:asciiTheme="minorHAnsi" w:hAnsiTheme="minorHAnsi" w:cstheme="minorHAnsi"/>
          <w:b/>
          <w:bCs/>
          <w:sz w:val="22"/>
          <w:szCs w:val="22"/>
        </w:rPr>
        <w:t>broker Infinite IT Solutions.</w:t>
      </w:r>
    </w:p>
    <w:p w14:paraId="32204285" w14:textId="77777777" w:rsidR="002E6505" w:rsidRPr="003C185B" w:rsidRDefault="002E6505" w:rsidP="003C185B">
      <w:pPr>
        <w:ind w:left="284"/>
        <w:contextualSpacing/>
        <w:jc w:val="both"/>
        <w:rPr>
          <w:rFonts w:asciiTheme="minorHAnsi" w:eastAsia="Arial" w:hAnsiTheme="minorHAnsi" w:cstheme="minorHAnsi"/>
          <w:sz w:val="22"/>
          <w:szCs w:val="22"/>
        </w:rPr>
      </w:pPr>
    </w:p>
    <w:p w14:paraId="1AA4C95A" w14:textId="77777777" w:rsidR="002E6505" w:rsidRPr="003C185B" w:rsidRDefault="002E6505" w:rsidP="000E7538">
      <w:pPr>
        <w:pStyle w:val="Tekstpodstawowy"/>
        <w:spacing w:after="0"/>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8</w:t>
      </w:r>
    </w:p>
    <w:p w14:paraId="3ECD3DCA" w14:textId="26572EAE" w:rsidR="002E6505" w:rsidRPr="003C185B" w:rsidRDefault="002E6505">
      <w:pPr>
        <w:pStyle w:val="Tekstpodstawowy"/>
        <w:widowControl w:val="0"/>
        <w:numPr>
          <w:ilvl w:val="0"/>
          <w:numId w:val="36"/>
        </w:numPr>
        <w:suppressLineNumbers w:val="0"/>
        <w:tabs>
          <w:tab w:val="left" w:pos="410"/>
        </w:tabs>
        <w:overflowPunct/>
        <w:autoSpaceDE/>
        <w:autoSpaceDN/>
        <w:adjustRightInd/>
        <w:spacing w:after="0"/>
        <w:ind w:left="284" w:hanging="270"/>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 xml:space="preserve">Umowa niniejsza została zawarta na czas określony: </w:t>
      </w:r>
      <w:r w:rsidRPr="003C185B">
        <w:rPr>
          <w:rFonts w:asciiTheme="minorHAnsi" w:hAnsiTheme="minorHAnsi" w:cstheme="minorHAnsi"/>
          <w:color w:val="2D2D2D"/>
          <w:sz w:val="22"/>
          <w:szCs w:val="22"/>
        </w:rPr>
        <w:t xml:space="preserve">sukcesywnie </w:t>
      </w:r>
      <w:r w:rsidRPr="003C185B">
        <w:rPr>
          <w:rFonts w:asciiTheme="minorHAnsi" w:hAnsiTheme="minorHAnsi" w:cstheme="minorHAnsi"/>
          <w:color w:val="161616"/>
          <w:sz w:val="22"/>
          <w:szCs w:val="22"/>
        </w:rPr>
        <w:t>w termin</w:t>
      </w:r>
      <w:r w:rsidRPr="003C185B">
        <w:rPr>
          <w:rFonts w:asciiTheme="minorHAnsi" w:hAnsiTheme="minorHAnsi" w:cstheme="minorHAnsi"/>
          <w:color w:val="747474"/>
          <w:sz w:val="22"/>
          <w:szCs w:val="22"/>
        </w:rPr>
        <w:t xml:space="preserve">ie </w:t>
      </w:r>
      <w:r w:rsidR="003546D8" w:rsidRPr="000667B7">
        <w:rPr>
          <w:rFonts w:asciiTheme="minorHAnsi" w:hAnsiTheme="minorHAnsi" w:cstheme="minorHAnsi"/>
          <w:b/>
          <w:bCs/>
          <w:color w:val="161616"/>
          <w:sz w:val="22"/>
          <w:szCs w:val="22"/>
          <w:lang w:val="pl-PL"/>
        </w:rPr>
        <w:t>8</w:t>
      </w:r>
      <w:r w:rsidRPr="000667B7">
        <w:rPr>
          <w:rFonts w:asciiTheme="minorHAnsi" w:hAnsiTheme="minorHAnsi" w:cstheme="minorHAnsi"/>
          <w:b/>
          <w:bCs/>
          <w:color w:val="161616"/>
          <w:sz w:val="22"/>
          <w:szCs w:val="22"/>
        </w:rPr>
        <w:t xml:space="preserve"> mies</w:t>
      </w:r>
      <w:r w:rsidRPr="000667B7">
        <w:rPr>
          <w:rFonts w:asciiTheme="minorHAnsi" w:hAnsiTheme="minorHAnsi" w:cstheme="minorHAnsi"/>
          <w:b/>
          <w:bCs/>
          <w:color w:val="5E5E5E"/>
          <w:sz w:val="22"/>
          <w:szCs w:val="22"/>
        </w:rPr>
        <w:t>i</w:t>
      </w:r>
      <w:r w:rsidRPr="000667B7">
        <w:rPr>
          <w:rFonts w:asciiTheme="minorHAnsi" w:hAnsiTheme="minorHAnsi" w:cstheme="minorHAnsi"/>
          <w:b/>
          <w:bCs/>
          <w:color w:val="161616"/>
          <w:sz w:val="22"/>
          <w:szCs w:val="22"/>
        </w:rPr>
        <w:t>ęcy</w:t>
      </w:r>
      <w:r w:rsidRPr="003C185B">
        <w:rPr>
          <w:rFonts w:asciiTheme="minorHAnsi" w:hAnsiTheme="minorHAnsi" w:cstheme="minorHAnsi"/>
          <w:color w:val="747474"/>
          <w:sz w:val="22"/>
          <w:szCs w:val="22"/>
        </w:rPr>
        <w:t xml:space="preserve">, </w:t>
      </w:r>
      <w:r w:rsidRPr="003C185B">
        <w:rPr>
          <w:rFonts w:asciiTheme="minorHAnsi" w:hAnsiTheme="minorHAnsi" w:cstheme="minorHAnsi"/>
          <w:color w:val="161616"/>
          <w:sz w:val="22"/>
          <w:szCs w:val="22"/>
        </w:rPr>
        <w:t>licz</w:t>
      </w:r>
      <w:r w:rsidRPr="003C185B">
        <w:rPr>
          <w:rFonts w:asciiTheme="minorHAnsi" w:hAnsiTheme="minorHAnsi" w:cstheme="minorHAnsi"/>
          <w:color w:val="747474"/>
          <w:sz w:val="22"/>
          <w:szCs w:val="22"/>
        </w:rPr>
        <w:t>ą</w:t>
      </w:r>
      <w:r w:rsidRPr="003C185B">
        <w:rPr>
          <w:rFonts w:asciiTheme="minorHAnsi" w:hAnsiTheme="minorHAnsi" w:cstheme="minorHAnsi"/>
          <w:color w:val="161616"/>
          <w:sz w:val="22"/>
          <w:szCs w:val="22"/>
        </w:rPr>
        <w:t>c od daty zawarcia umowy, z zastrzeżeniem ust. 2</w:t>
      </w:r>
      <w:r w:rsidRPr="003C185B">
        <w:rPr>
          <w:rFonts w:asciiTheme="minorHAnsi" w:hAnsiTheme="minorHAnsi" w:cstheme="minorHAnsi"/>
          <w:color w:val="424242"/>
          <w:sz w:val="22"/>
          <w:szCs w:val="22"/>
        </w:rPr>
        <w:t>.</w:t>
      </w:r>
    </w:p>
    <w:p w14:paraId="62C83BC8" w14:textId="7D661E5B" w:rsidR="002E6505" w:rsidRPr="003C185B" w:rsidRDefault="002E6505">
      <w:pPr>
        <w:pStyle w:val="Tekstpodstawowy"/>
        <w:widowControl w:val="0"/>
        <w:numPr>
          <w:ilvl w:val="0"/>
          <w:numId w:val="36"/>
        </w:numPr>
        <w:suppressLineNumbers w:val="0"/>
        <w:tabs>
          <w:tab w:val="left" w:pos="420"/>
        </w:tabs>
        <w:overflowPunct/>
        <w:autoSpaceDE/>
        <w:autoSpaceDN/>
        <w:adjustRightInd/>
        <w:spacing w:after="0"/>
        <w:ind w:left="284" w:hanging="270"/>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Umowa wygasa w przypadku, gdy wartość przedmiotu zamówienia</w:t>
      </w:r>
      <w:r w:rsidR="00181DC2">
        <w:rPr>
          <w:rFonts w:asciiTheme="minorHAnsi" w:hAnsiTheme="minorHAnsi" w:cstheme="minorHAnsi"/>
          <w:color w:val="161616"/>
          <w:sz w:val="22"/>
          <w:szCs w:val="22"/>
          <w:lang w:val="pl-PL"/>
        </w:rPr>
        <w:t xml:space="preserve"> podstawow</w:t>
      </w:r>
      <w:r w:rsidR="00BD4AC8">
        <w:rPr>
          <w:rFonts w:asciiTheme="minorHAnsi" w:hAnsiTheme="minorHAnsi" w:cstheme="minorHAnsi"/>
          <w:color w:val="161616"/>
          <w:sz w:val="22"/>
          <w:szCs w:val="22"/>
          <w:lang w:val="pl-PL"/>
        </w:rPr>
        <w:t>ego</w:t>
      </w:r>
      <w:r w:rsidRPr="003C185B">
        <w:rPr>
          <w:rFonts w:asciiTheme="minorHAnsi" w:hAnsiTheme="minorHAnsi" w:cstheme="minorHAnsi"/>
          <w:color w:val="161616"/>
          <w:sz w:val="22"/>
          <w:szCs w:val="22"/>
        </w:rPr>
        <w:t xml:space="preserve"> określona w niniejszej umowie zostanie zrealizowana</w:t>
      </w:r>
      <w:r w:rsidRPr="003C185B">
        <w:rPr>
          <w:rFonts w:asciiTheme="minorHAnsi" w:hAnsiTheme="minorHAnsi" w:cstheme="minorHAnsi"/>
          <w:color w:val="3B3B3B"/>
          <w:sz w:val="22"/>
          <w:szCs w:val="22"/>
        </w:rPr>
        <w:t>.</w:t>
      </w:r>
    </w:p>
    <w:p w14:paraId="36AA59D9" w14:textId="3AF9C048" w:rsidR="002E6505" w:rsidRPr="003C185B" w:rsidRDefault="002E6505">
      <w:pPr>
        <w:pStyle w:val="Tekstpodstawowy"/>
        <w:widowControl w:val="0"/>
        <w:numPr>
          <w:ilvl w:val="0"/>
          <w:numId w:val="36"/>
        </w:numPr>
        <w:suppressLineNumbers w:val="0"/>
        <w:tabs>
          <w:tab w:val="left" w:pos="427"/>
        </w:tabs>
        <w:overflowPunct/>
        <w:autoSpaceDE/>
        <w:autoSpaceDN/>
        <w:adjustRightInd/>
        <w:spacing w:after="0"/>
        <w:ind w:left="284" w:hanging="270"/>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Przedłużenie terminu realizacji umowy może nastąpić w przypadku niewyczerpania przez Zamawiającego wartości</w:t>
      </w:r>
      <w:r w:rsidR="0007385C">
        <w:rPr>
          <w:rFonts w:asciiTheme="minorHAnsi" w:hAnsiTheme="minorHAnsi" w:cstheme="minorHAnsi"/>
          <w:color w:val="161616"/>
          <w:sz w:val="22"/>
          <w:szCs w:val="22"/>
          <w:lang w:val="pl-PL"/>
        </w:rPr>
        <w:t xml:space="preserve"> podstawowej</w:t>
      </w:r>
      <w:r w:rsidRPr="003C185B">
        <w:rPr>
          <w:rFonts w:asciiTheme="minorHAnsi" w:hAnsiTheme="minorHAnsi" w:cstheme="minorHAnsi"/>
          <w:color w:val="161616"/>
          <w:sz w:val="22"/>
          <w:szCs w:val="22"/>
        </w:rPr>
        <w:t xml:space="preserve"> umowy. Termin ten może być przedłużony max o </w:t>
      </w:r>
      <w:r w:rsidR="003546D8" w:rsidRPr="003C185B">
        <w:rPr>
          <w:rFonts w:asciiTheme="minorHAnsi" w:hAnsiTheme="minorHAnsi" w:cstheme="minorHAnsi"/>
          <w:color w:val="161616"/>
          <w:sz w:val="22"/>
          <w:szCs w:val="22"/>
          <w:lang w:val="pl-PL"/>
        </w:rPr>
        <w:t>6</w:t>
      </w:r>
      <w:r w:rsidRPr="003C185B">
        <w:rPr>
          <w:rFonts w:asciiTheme="minorHAnsi" w:hAnsiTheme="minorHAnsi" w:cstheme="minorHAnsi"/>
          <w:color w:val="161616"/>
          <w:sz w:val="22"/>
          <w:szCs w:val="22"/>
        </w:rPr>
        <w:t xml:space="preserve"> m-</w:t>
      </w:r>
      <w:proofErr w:type="spellStart"/>
      <w:r w:rsidRPr="003C185B">
        <w:rPr>
          <w:rFonts w:asciiTheme="minorHAnsi" w:hAnsiTheme="minorHAnsi" w:cstheme="minorHAnsi"/>
          <w:color w:val="161616"/>
          <w:sz w:val="22"/>
          <w:szCs w:val="22"/>
        </w:rPr>
        <w:t>cy</w:t>
      </w:r>
      <w:proofErr w:type="spellEnd"/>
      <w:r w:rsidRPr="003C185B">
        <w:rPr>
          <w:rFonts w:asciiTheme="minorHAnsi" w:hAnsiTheme="minorHAnsi" w:cstheme="minorHAnsi"/>
          <w:color w:val="161616"/>
          <w:sz w:val="22"/>
          <w:szCs w:val="22"/>
        </w:rPr>
        <w:t xml:space="preserve"> aneksem za zgodą stron</w:t>
      </w:r>
      <w:r w:rsidRPr="003C185B">
        <w:rPr>
          <w:rFonts w:asciiTheme="minorHAnsi" w:hAnsiTheme="minorHAnsi" w:cstheme="minorHAnsi"/>
          <w:color w:val="565656"/>
          <w:sz w:val="22"/>
          <w:szCs w:val="22"/>
        </w:rPr>
        <w:t>.</w:t>
      </w:r>
    </w:p>
    <w:p w14:paraId="4045ACC7" w14:textId="77777777" w:rsidR="002E6505" w:rsidRPr="003C185B" w:rsidRDefault="002E6505">
      <w:pPr>
        <w:pStyle w:val="Tekstpodstawowy"/>
        <w:widowControl w:val="0"/>
        <w:numPr>
          <w:ilvl w:val="0"/>
          <w:numId w:val="36"/>
        </w:numPr>
        <w:suppressLineNumbers w:val="0"/>
        <w:tabs>
          <w:tab w:val="left" w:pos="484"/>
        </w:tabs>
        <w:overflowPunct/>
        <w:autoSpaceDE/>
        <w:autoSpaceDN/>
        <w:adjustRightInd/>
        <w:spacing w:after="0"/>
        <w:ind w:left="284" w:hanging="270"/>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Zamawiający może odstąpić od umowy na podstawie kodeksu cywilnego lub z poniższych przyczyn:</w:t>
      </w:r>
    </w:p>
    <w:p w14:paraId="4C022B0E" w14:textId="4E981098" w:rsidR="002E6505" w:rsidRPr="003C185B" w:rsidRDefault="002E6505">
      <w:pPr>
        <w:pStyle w:val="Tekstpodstawowy"/>
        <w:widowControl w:val="0"/>
        <w:numPr>
          <w:ilvl w:val="1"/>
          <w:numId w:val="36"/>
        </w:numPr>
        <w:suppressLineNumbers w:val="0"/>
        <w:tabs>
          <w:tab w:val="left" w:pos="567"/>
        </w:tabs>
        <w:overflowPunct/>
        <w:autoSpaceDE/>
        <w:autoSpaceDN/>
        <w:adjustRightInd/>
        <w:spacing w:after="0"/>
        <w:ind w:left="567" w:hanging="270"/>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w przypadku gdy dostarczony towar zawiera wady, w szczególności n</w:t>
      </w:r>
      <w:r w:rsidRPr="003C185B">
        <w:rPr>
          <w:rFonts w:asciiTheme="minorHAnsi" w:hAnsiTheme="minorHAnsi" w:cstheme="minorHAnsi"/>
          <w:color w:val="9C9C9C"/>
          <w:sz w:val="22"/>
          <w:szCs w:val="22"/>
        </w:rPr>
        <w:t>i</w:t>
      </w:r>
      <w:r w:rsidRPr="003C185B">
        <w:rPr>
          <w:rFonts w:asciiTheme="minorHAnsi" w:hAnsiTheme="minorHAnsi" w:cstheme="minorHAnsi"/>
          <w:color w:val="161616"/>
          <w:sz w:val="22"/>
          <w:szCs w:val="22"/>
        </w:rPr>
        <w:t xml:space="preserve">e spełnia parametrów określonych w § 2 ust. </w:t>
      </w:r>
      <w:r w:rsidR="00B13835">
        <w:rPr>
          <w:rFonts w:asciiTheme="minorHAnsi" w:hAnsiTheme="minorHAnsi" w:cstheme="minorHAnsi"/>
          <w:color w:val="161616"/>
          <w:sz w:val="22"/>
          <w:szCs w:val="22"/>
          <w:lang w:val="pl-PL"/>
        </w:rPr>
        <w:t>2</w:t>
      </w:r>
      <w:r w:rsidR="00A02B53">
        <w:rPr>
          <w:rFonts w:asciiTheme="minorHAnsi" w:hAnsiTheme="minorHAnsi" w:cstheme="minorHAnsi"/>
          <w:color w:val="161616"/>
          <w:sz w:val="22"/>
          <w:szCs w:val="22"/>
          <w:lang w:val="pl-PL"/>
        </w:rPr>
        <w:t xml:space="preserve"> </w:t>
      </w:r>
      <w:r w:rsidRPr="003C185B">
        <w:rPr>
          <w:rFonts w:asciiTheme="minorHAnsi" w:hAnsiTheme="minorHAnsi" w:cstheme="minorHAnsi"/>
          <w:color w:val="161616"/>
          <w:sz w:val="22"/>
          <w:szCs w:val="22"/>
        </w:rPr>
        <w:t>niniejszej umowy. Uprawnienie to przysługuje Zamawiającemu  w  ciągu mies</w:t>
      </w:r>
      <w:r w:rsidRPr="003C185B">
        <w:rPr>
          <w:rFonts w:asciiTheme="minorHAnsi" w:hAnsiTheme="minorHAnsi" w:cstheme="minorHAnsi"/>
          <w:color w:val="3B3B3B"/>
          <w:sz w:val="22"/>
          <w:szCs w:val="22"/>
        </w:rPr>
        <w:t>i</w:t>
      </w:r>
      <w:r w:rsidRPr="003C185B">
        <w:rPr>
          <w:rFonts w:asciiTheme="minorHAnsi" w:hAnsiTheme="minorHAnsi" w:cstheme="minorHAnsi"/>
          <w:color w:val="161616"/>
          <w:sz w:val="22"/>
          <w:szCs w:val="22"/>
        </w:rPr>
        <w:t>ąca od otrzymania dostawy lub ujawnienia wady jeżeli wada wyszła na</w:t>
      </w:r>
      <w:r w:rsidR="006156C1" w:rsidRPr="003C185B">
        <w:rPr>
          <w:rFonts w:asciiTheme="minorHAnsi" w:hAnsiTheme="minorHAnsi" w:cstheme="minorHAnsi"/>
          <w:color w:val="161616"/>
          <w:sz w:val="22"/>
          <w:szCs w:val="22"/>
          <w:lang w:val="pl-PL"/>
        </w:rPr>
        <w:t xml:space="preserve"> </w:t>
      </w:r>
      <w:r w:rsidRPr="003C185B">
        <w:rPr>
          <w:rFonts w:asciiTheme="minorHAnsi" w:hAnsiTheme="minorHAnsi" w:cstheme="minorHAnsi"/>
          <w:color w:val="161616"/>
          <w:sz w:val="22"/>
          <w:szCs w:val="22"/>
        </w:rPr>
        <w:t>jaw później.</w:t>
      </w:r>
    </w:p>
    <w:p w14:paraId="033F4B4F" w14:textId="5617914A" w:rsidR="002E6505" w:rsidRPr="00B13835" w:rsidRDefault="002E6505" w:rsidP="007B3959">
      <w:pPr>
        <w:pStyle w:val="Tekstpodstawowy"/>
        <w:widowControl w:val="0"/>
        <w:numPr>
          <w:ilvl w:val="1"/>
          <w:numId w:val="36"/>
        </w:numPr>
        <w:suppressLineNumbers w:val="0"/>
        <w:tabs>
          <w:tab w:val="left" w:pos="567"/>
        </w:tabs>
        <w:overflowPunct/>
        <w:autoSpaceDE/>
        <w:autoSpaceDN/>
        <w:adjustRightInd/>
        <w:spacing w:after="0"/>
        <w:ind w:left="567" w:hanging="270"/>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 xml:space="preserve">w zakresie reszty niespełnionego świadczenia w przypadku gdy Wykonawca nie dotrzymuje określonego w umowie terminu realizacji dostaw bez wyznaczenia dodatkowego terminu </w:t>
      </w:r>
      <w:r w:rsidRPr="003C185B">
        <w:rPr>
          <w:rFonts w:asciiTheme="minorHAnsi" w:hAnsiTheme="minorHAnsi" w:cstheme="minorHAnsi"/>
          <w:color w:val="2D2D2D"/>
          <w:sz w:val="22"/>
          <w:szCs w:val="22"/>
        </w:rPr>
        <w:t xml:space="preserve">spełnienia </w:t>
      </w:r>
      <w:r w:rsidRPr="003C185B">
        <w:rPr>
          <w:rFonts w:asciiTheme="minorHAnsi" w:hAnsiTheme="minorHAnsi" w:cstheme="minorHAnsi"/>
          <w:color w:val="161616"/>
          <w:sz w:val="22"/>
          <w:szCs w:val="22"/>
        </w:rPr>
        <w:t xml:space="preserve">świadczenia </w:t>
      </w:r>
      <w:r w:rsidRPr="003C185B">
        <w:rPr>
          <w:rFonts w:asciiTheme="minorHAnsi" w:hAnsiTheme="minorHAnsi" w:cstheme="minorHAnsi"/>
          <w:color w:val="3B3B3B"/>
          <w:sz w:val="22"/>
          <w:szCs w:val="22"/>
        </w:rPr>
        <w:t>.</w:t>
      </w:r>
      <w:r w:rsidR="007B3959">
        <w:rPr>
          <w:rFonts w:asciiTheme="minorHAnsi" w:hAnsiTheme="minorHAnsi" w:cstheme="minorHAnsi"/>
          <w:color w:val="3B3B3B"/>
          <w:sz w:val="22"/>
          <w:szCs w:val="22"/>
          <w:lang w:val="pl-PL"/>
        </w:rPr>
        <w:t xml:space="preserve"> </w:t>
      </w:r>
      <w:r w:rsidRPr="007B3959">
        <w:rPr>
          <w:rFonts w:asciiTheme="minorHAnsi" w:hAnsiTheme="minorHAnsi" w:cstheme="minorHAnsi"/>
          <w:color w:val="161616"/>
          <w:sz w:val="22"/>
          <w:szCs w:val="22"/>
        </w:rPr>
        <w:t xml:space="preserve">Odstąpienie od Umowy na </w:t>
      </w:r>
      <w:r w:rsidR="007B3959">
        <w:rPr>
          <w:rFonts w:asciiTheme="minorHAnsi" w:hAnsiTheme="minorHAnsi" w:cstheme="minorHAnsi"/>
          <w:color w:val="161616"/>
          <w:sz w:val="22"/>
          <w:szCs w:val="22"/>
          <w:lang w:val="pl-PL"/>
        </w:rPr>
        <w:t xml:space="preserve">tej </w:t>
      </w:r>
      <w:r w:rsidRPr="007B3959">
        <w:rPr>
          <w:rFonts w:asciiTheme="minorHAnsi" w:hAnsiTheme="minorHAnsi" w:cstheme="minorHAnsi"/>
          <w:color w:val="161616"/>
          <w:sz w:val="22"/>
          <w:szCs w:val="22"/>
        </w:rPr>
        <w:t>postaw</w:t>
      </w:r>
      <w:r w:rsidRPr="007B3959">
        <w:rPr>
          <w:rFonts w:asciiTheme="minorHAnsi" w:hAnsiTheme="minorHAnsi" w:cstheme="minorHAnsi"/>
          <w:color w:val="3B3B3B"/>
          <w:sz w:val="22"/>
          <w:szCs w:val="22"/>
        </w:rPr>
        <w:t>i</w:t>
      </w:r>
      <w:r w:rsidRPr="007B3959">
        <w:rPr>
          <w:rFonts w:asciiTheme="minorHAnsi" w:hAnsiTheme="minorHAnsi" w:cstheme="minorHAnsi"/>
          <w:color w:val="161616"/>
          <w:sz w:val="22"/>
          <w:szCs w:val="22"/>
        </w:rPr>
        <w:t>e może nastąp</w:t>
      </w:r>
      <w:r w:rsidRPr="007B3959">
        <w:rPr>
          <w:rFonts w:asciiTheme="minorHAnsi" w:hAnsiTheme="minorHAnsi" w:cstheme="minorHAnsi"/>
          <w:color w:val="8C8C8C"/>
          <w:sz w:val="22"/>
          <w:szCs w:val="22"/>
        </w:rPr>
        <w:t>i</w:t>
      </w:r>
      <w:r w:rsidRPr="007B3959">
        <w:rPr>
          <w:rFonts w:asciiTheme="minorHAnsi" w:hAnsiTheme="minorHAnsi" w:cstheme="minorHAnsi"/>
          <w:color w:val="161616"/>
          <w:sz w:val="22"/>
          <w:szCs w:val="22"/>
        </w:rPr>
        <w:t xml:space="preserve">ć w terminie </w:t>
      </w:r>
      <w:r w:rsidR="00CD4F5D" w:rsidRPr="007B3959">
        <w:rPr>
          <w:rFonts w:asciiTheme="minorHAnsi" w:hAnsiTheme="minorHAnsi" w:cstheme="minorHAnsi"/>
          <w:color w:val="161616"/>
          <w:sz w:val="22"/>
          <w:szCs w:val="22"/>
          <w:lang w:val="pl-PL"/>
        </w:rPr>
        <w:t xml:space="preserve">miesiąca od </w:t>
      </w:r>
      <w:r w:rsidRPr="007B3959">
        <w:rPr>
          <w:rFonts w:asciiTheme="minorHAnsi" w:hAnsiTheme="minorHAnsi" w:cstheme="minorHAnsi"/>
          <w:color w:val="161616"/>
          <w:sz w:val="22"/>
          <w:szCs w:val="22"/>
        </w:rPr>
        <w:t xml:space="preserve"> dnia</w:t>
      </w:r>
      <w:r w:rsidR="00CD4F5D" w:rsidRPr="007B3959">
        <w:rPr>
          <w:rFonts w:asciiTheme="minorHAnsi" w:hAnsiTheme="minorHAnsi" w:cstheme="minorHAnsi"/>
          <w:color w:val="161616"/>
          <w:sz w:val="22"/>
          <w:szCs w:val="22"/>
          <w:lang w:val="pl-PL"/>
        </w:rPr>
        <w:t xml:space="preserve"> upłynięcia terminu </w:t>
      </w:r>
      <w:r w:rsidR="00CD4F5D" w:rsidRPr="00B13835">
        <w:rPr>
          <w:rFonts w:asciiTheme="minorHAnsi" w:hAnsiTheme="minorHAnsi" w:cstheme="minorHAnsi"/>
          <w:color w:val="161616"/>
          <w:sz w:val="22"/>
          <w:szCs w:val="22"/>
        </w:rPr>
        <w:t>realizacji dostaw</w:t>
      </w:r>
      <w:r w:rsidR="00CD4F5D" w:rsidRPr="00B13835">
        <w:rPr>
          <w:rFonts w:asciiTheme="minorHAnsi" w:hAnsiTheme="minorHAnsi" w:cstheme="minorHAnsi"/>
          <w:color w:val="161616"/>
          <w:sz w:val="22"/>
          <w:szCs w:val="22"/>
          <w:lang w:val="pl-PL"/>
        </w:rPr>
        <w:t>y.</w:t>
      </w:r>
    </w:p>
    <w:p w14:paraId="1465B157" w14:textId="612DB0AE" w:rsidR="007B3959" w:rsidRPr="00B13835" w:rsidRDefault="007B3959" w:rsidP="00B13835">
      <w:pPr>
        <w:pStyle w:val="Tekstpodstawowy"/>
        <w:widowControl w:val="0"/>
        <w:suppressLineNumbers w:val="0"/>
        <w:tabs>
          <w:tab w:val="left" w:pos="567"/>
        </w:tabs>
        <w:overflowPunct/>
        <w:autoSpaceDE/>
        <w:autoSpaceDN/>
        <w:adjustRightInd/>
        <w:spacing w:after="0"/>
        <w:ind w:left="567"/>
        <w:contextualSpacing/>
        <w:textAlignment w:val="auto"/>
        <w:rPr>
          <w:rFonts w:asciiTheme="minorHAnsi" w:hAnsiTheme="minorHAnsi" w:cstheme="minorHAnsi"/>
          <w:sz w:val="22"/>
          <w:szCs w:val="22"/>
          <w:lang w:val="pl-PL"/>
        </w:rPr>
      </w:pPr>
      <w:r w:rsidRPr="007B3959">
        <w:rPr>
          <w:rFonts w:asciiTheme="minorHAnsi" w:hAnsiTheme="minorHAnsi" w:cstheme="minorHAnsi"/>
          <w:color w:val="161616"/>
          <w:sz w:val="22"/>
          <w:szCs w:val="22"/>
        </w:rPr>
        <w:t>Odstąpienie od Umowy</w:t>
      </w:r>
      <w:r>
        <w:rPr>
          <w:rFonts w:asciiTheme="minorHAnsi" w:hAnsiTheme="minorHAnsi" w:cstheme="minorHAnsi"/>
          <w:color w:val="161616"/>
          <w:sz w:val="22"/>
          <w:szCs w:val="22"/>
          <w:lang w:val="pl-PL"/>
        </w:rPr>
        <w:t xml:space="preserve"> w każdym przypadku następuje w formie pisemnej.</w:t>
      </w:r>
    </w:p>
    <w:p w14:paraId="151E7F18" w14:textId="77777777" w:rsidR="000E7538" w:rsidRDefault="000E7538" w:rsidP="00B13835">
      <w:pPr>
        <w:pStyle w:val="Tekstpodstawowy"/>
        <w:spacing w:after="0"/>
        <w:ind w:left="284"/>
        <w:contextualSpacing/>
        <w:rPr>
          <w:rFonts w:asciiTheme="minorHAnsi" w:hAnsiTheme="minorHAnsi" w:cstheme="minorHAnsi"/>
          <w:color w:val="161616"/>
          <w:sz w:val="22"/>
          <w:szCs w:val="22"/>
        </w:rPr>
      </w:pPr>
    </w:p>
    <w:p w14:paraId="53FD8FD9" w14:textId="393E11D2" w:rsidR="002E6505" w:rsidRPr="003C185B" w:rsidRDefault="002E6505" w:rsidP="000E7538">
      <w:pPr>
        <w:pStyle w:val="Tekstpodstawowy"/>
        <w:spacing w:after="0"/>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w:t>
      </w:r>
      <w:r w:rsidR="000E7538">
        <w:rPr>
          <w:rFonts w:asciiTheme="minorHAnsi" w:hAnsiTheme="minorHAnsi" w:cstheme="minorHAnsi"/>
          <w:color w:val="161616"/>
          <w:sz w:val="22"/>
          <w:szCs w:val="22"/>
          <w:lang w:val="pl-PL"/>
        </w:rPr>
        <w:t xml:space="preserve"> </w:t>
      </w:r>
      <w:r w:rsidRPr="003C185B">
        <w:rPr>
          <w:rFonts w:asciiTheme="minorHAnsi" w:hAnsiTheme="minorHAnsi" w:cstheme="minorHAnsi"/>
          <w:color w:val="161616"/>
          <w:sz w:val="22"/>
          <w:szCs w:val="22"/>
        </w:rPr>
        <w:t>9</w:t>
      </w:r>
    </w:p>
    <w:p w14:paraId="41845CD6" w14:textId="77777777" w:rsidR="002E6505" w:rsidRPr="003C185B" w:rsidRDefault="002E6505">
      <w:pPr>
        <w:pStyle w:val="Tekstpodstawowy"/>
        <w:widowControl w:val="0"/>
        <w:numPr>
          <w:ilvl w:val="0"/>
          <w:numId w:val="35"/>
        </w:numPr>
        <w:suppressLineNumbers w:val="0"/>
        <w:tabs>
          <w:tab w:val="left" w:pos="413"/>
        </w:tabs>
        <w:overflowPunct/>
        <w:autoSpaceDE/>
        <w:autoSpaceDN/>
        <w:adjustRightInd/>
        <w:spacing w:after="0"/>
        <w:ind w:left="284"/>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Wykonawca zapłaci na rzecz Zamawiającego kary umowne w wysokości :</w:t>
      </w:r>
    </w:p>
    <w:p w14:paraId="71544AA0" w14:textId="1BFE5060" w:rsidR="002E6505" w:rsidRPr="00A02B53" w:rsidRDefault="002E6505" w:rsidP="00A02B53">
      <w:pPr>
        <w:pStyle w:val="Tekstpodstawowy"/>
        <w:widowControl w:val="0"/>
        <w:numPr>
          <w:ilvl w:val="1"/>
          <w:numId w:val="35"/>
        </w:numPr>
        <w:suppressLineNumbers w:val="0"/>
        <w:tabs>
          <w:tab w:val="left" w:pos="706"/>
        </w:tabs>
        <w:overflowPunct/>
        <w:autoSpaceDE/>
        <w:autoSpaceDN/>
        <w:adjustRightInd/>
        <w:spacing w:after="0"/>
        <w:ind w:left="567" w:hanging="26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10 % wartości umowy</w:t>
      </w:r>
      <w:r w:rsidR="0007385C">
        <w:rPr>
          <w:rFonts w:asciiTheme="minorHAnsi" w:hAnsiTheme="minorHAnsi" w:cstheme="minorHAnsi"/>
          <w:color w:val="161616"/>
          <w:sz w:val="22"/>
          <w:szCs w:val="22"/>
          <w:lang w:val="pl-PL"/>
        </w:rPr>
        <w:t xml:space="preserve"> netto</w:t>
      </w:r>
      <w:r w:rsidRPr="003C185B">
        <w:rPr>
          <w:rFonts w:asciiTheme="minorHAnsi" w:hAnsiTheme="minorHAnsi" w:cstheme="minorHAnsi"/>
          <w:color w:val="161616"/>
          <w:sz w:val="22"/>
          <w:szCs w:val="22"/>
        </w:rPr>
        <w:t xml:space="preserve"> określonej w § 6 ust. 2 umowy za odstąpienie</w:t>
      </w:r>
      <w:r w:rsidR="007B3959">
        <w:rPr>
          <w:rFonts w:asciiTheme="minorHAnsi" w:hAnsiTheme="minorHAnsi" w:cstheme="minorHAnsi"/>
          <w:color w:val="161616"/>
          <w:sz w:val="22"/>
          <w:szCs w:val="22"/>
          <w:lang w:val="pl-PL"/>
        </w:rPr>
        <w:t xml:space="preserve"> od umowy</w:t>
      </w:r>
      <w:r w:rsidRPr="003C185B">
        <w:rPr>
          <w:rFonts w:asciiTheme="minorHAnsi" w:hAnsiTheme="minorHAnsi" w:cstheme="minorHAnsi"/>
          <w:color w:val="161616"/>
          <w:sz w:val="22"/>
          <w:szCs w:val="22"/>
        </w:rPr>
        <w:t xml:space="preserve"> przez </w:t>
      </w:r>
      <w:r w:rsidR="007B3959">
        <w:rPr>
          <w:rFonts w:asciiTheme="minorHAnsi" w:hAnsiTheme="minorHAnsi" w:cstheme="minorHAnsi"/>
          <w:color w:val="161616"/>
          <w:sz w:val="22"/>
          <w:szCs w:val="22"/>
          <w:lang w:val="pl-PL"/>
        </w:rPr>
        <w:t xml:space="preserve">Wykonawcę lub </w:t>
      </w:r>
      <w:r w:rsidRPr="003C185B">
        <w:rPr>
          <w:rFonts w:asciiTheme="minorHAnsi" w:hAnsiTheme="minorHAnsi" w:cstheme="minorHAnsi"/>
          <w:color w:val="2D2D2D"/>
          <w:sz w:val="22"/>
          <w:szCs w:val="22"/>
        </w:rPr>
        <w:t xml:space="preserve">Zamawiającego </w:t>
      </w:r>
      <w:bookmarkStart w:id="28" w:name="_Hlk116302185"/>
      <w:r w:rsidRPr="003C185B">
        <w:rPr>
          <w:rFonts w:asciiTheme="minorHAnsi" w:hAnsiTheme="minorHAnsi" w:cstheme="minorHAnsi"/>
          <w:color w:val="161616"/>
          <w:sz w:val="22"/>
          <w:szCs w:val="22"/>
        </w:rPr>
        <w:t>na podstawie</w:t>
      </w:r>
      <w:r w:rsidR="00A02B53">
        <w:rPr>
          <w:rFonts w:asciiTheme="minorHAnsi" w:hAnsiTheme="minorHAnsi" w:cstheme="minorHAnsi"/>
          <w:color w:val="161616"/>
          <w:sz w:val="22"/>
          <w:szCs w:val="22"/>
          <w:lang w:val="pl-PL"/>
        </w:rPr>
        <w:t xml:space="preserve"> </w:t>
      </w:r>
      <w:r w:rsidR="007B3959" w:rsidRPr="00A02B53">
        <w:rPr>
          <w:rFonts w:asciiTheme="minorHAnsi" w:hAnsiTheme="minorHAnsi" w:cstheme="minorHAnsi"/>
          <w:color w:val="161616"/>
          <w:sz w:val="22"/>
          <w:szCs w:val="22"/>
          <w:lang w:val="pl-PL"/>
        </w:rPr>
        <w:t>postanowień niniejszej</w:t>
      </w:r>
      <w:r w:rsidRPr="00A02B53">
        <w:rPr>
          <w:rFonts w:asciiTheme="minorHAnsi" w:hAnsiTheme="minorHAnsi" w:cstheme="minorHAnsi"/>
          <w:color w:val="161616"/>
          <w:sz w:val="22"/>
          <w:szCs w:val="22"/>
        </w:rPr>
        <w:t xml:space="preserve"> umowy lub odstąpienie na podstawie przepisów kodeksu cywilnego</w:t>
      </w:r>
      <w:bookmarkEnd w:id="28"/>
      <w:r w:rsidRPr="00A02B53">
        <w:rPr>
          <w:rFonts w:asciiTheme="minorHAnsi" w:hAnsiTheme="minorHAnsi" w:cstheme="minorHAnsi"/>
          <w:color w:val="161616"/>
          <w:sz w:val="22"/>
          <w:szCs w:val="22"/>
        </w:rPr>
        <w:t xml:space="preserve">, z przyczyn leżących </w:t>
      </w:r>
      <w:r w:rsidRPr="00A02B53">
        <w:rPr>
          <w:rFonts w:asciiTheme="minorHAnsi" w:hAnsiTheme="minorHAnsi" w:cstheme="minorHAnsi"/>
          <w:color w:val="2D2D2D"/>
          <w:sz w:val="22"/>
          <w:szCs w:val="22"/>
        </w:rPr>
        <w:t xml:space="preserve">po </w:t>
      </w:r>
      <w:r w:rsidRPr="00A02B53">
        <w:rPr>
          <w:rFonts w:asciiTheme="minorHAnsi" w:hAnsiTheme="minorHAnsi" w:cstheme="minorHAnsi"/>
          <w:color w:val="161616"/>
          <w:sz w:val="22"/>
          <w:szCs w:val="22"/>
        </w:rPr>
        <w:t>stronie Wykonawcy,</w:t>
      </w:r>
    </w:p>
    <w:p w14:paraId="49BFE22C" w14:textId="06889F6F" w:rsidR="002E6505" w:rsidRPr="003C185B" w:rsidRDefault="002E6505">
      <w:pPr>
        <w:pStyle w:val="Tekstpodstawowy"/>
        <w:widowControl w:val="0"/>
        <w:numPr>
          <w:ilvl w:val="1"/>
          <w:numId w:val="35"/>
        </w:numPr>
        <w:suppressLineNumbers w:val="0"/>
        <w:tabs>
          <w:tab w:val="left" w:pos="699"/>
        </w:tabs>
        <w:overflowPunct/>
        <w:autoSpaceDE/>
        <w:autoSpaceDN/>
        <w:adjustRightInd/>
        <w:spacing w:after="0"/>
        <w:ind w:left="567" w:hanging="26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0,2 % wartości</w:t>
      </w:r>
      <w:r w:rsidR="0007385C">
        <w:rPr>
          <w:rFonts w:asciiTheme="minorHAnsi" w:hAnsiTheme="minorHAnsi" w:cstheme="minorHAnsi"/>
          <w:color w:val="161616"/>
          <w:sz w:val="22"/>
          <w:szCs w:val="22"/>
          <w:lang w:val="pl-PL"/>
        </w:rPr>
        <w:t xml:space="preserve"> netto</w:t>
      </w:r>
      <w:r w:rsidRPr="003C185B">
        <w:rPr>
          <w:rFonts w:asciiTheme="minorHAnsi" w:hAnsiTheme="minorHAnsi" w:cstheme="minorHAnsi"/>
          <w:color w:val="161616"/>
          <w:sz w:val="22"/>
          <w:szCs w:val="22"/>
        </w:rPr>
        <w:t xml:space="preserve"> danej zamówionej partii dostawy za każdy dzień opóźnienia w </w:t>
      </w:r>
      <w:r w:rsidRPr="003C185B">
        <w:rPr>
          <w:rFonts w:asciiTheme="minorHAnsi" w:hAnsiTheme="minorHAnsi" w:cstheme="minorHAnsi"/>
          <w:color w:val="2D2D2D"/>
          <w:sz w:val="22"/>
          <w:szCs w:val="22"/>
        </w:rPr>
        <w:t xml:space="preserve">realizacji </w:t>
      </w:r>
      <w:r w:rsidRPr="003C185B">
        <w:rPr>
          <w:rFonts w:asciiTheme="minorHAnsi" w:hAnsiTheme="minorHAnsi" w:cstheme="minorHAnsi"/>
          <w:color w:val="161616"/>
          <w:sz w:val="22"/>
          <w:szCs w:val="22"/>
        </w:rPr>
        <w:t>tej partii dostawy, nie więcej niż 10 % wartości umowy określonej w § 6 ust. 2 umowy.</w:t>
      </w:r>
    </w:p>
    <w:p w14:paraId="61548A2C" w14:textId="77777777" w:rsidR="002E6505" w:rsidRPr="003C185B" w:rsidRDefault="002E6505">
      <w:pPr>
        <w:pStyle w:val="Tekstpodstawowy"/>
        <w:widowControl w:val="0"/>
        <w:numPr>
          <w:ilvl w:val="0"/>
          <w:numId w:val="34"/>
        </w:numPr>
        <w:suppressLineNumbers w:val="0"/>
        <w:tabs>
          <w:tab w:val="left" w:pos="284"/>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Zastrzeżone kary umowne nie wyłączają odpowiedzialno</w:t>
      </w:r>
      <w:r w:rsidRPr="003C185B">
        <w:rPr>
          <w:rFonts w:asciiTheme="minorHAnsi" w:hAnsiTheme="minorHAnsi" w:cstheme="minorHAnsi"/>
          <w:color w:val="3B3B3B"/>
          <w:sz w:val="22"/>
          <w:szCs w:val="22"/>
        </w:rPr>
        <w:t>ś</w:t>
      </w:r>
      <w:r w:rsidRPr="003C185B">
        <w:rPr>
          <w:rFonts w:asciiTheme="minorHAnsi" w:hAnsiTheme="minorHAnsi" w:cstheme="minorHAnsi"/>
          <w:color w:val="161616"/>
          <w:sz w:val="22"/>
          <w:szCs w:val="22"/>
        </w:rPr>
        <w:t xml:space="preserve">ci Wykonawcy na </w:t>
      </w:r>
      <w:r w:rsidRPr="003C185B">
        <w:rPr>
          <w:rFonts w:asciiTheme="minorHAnsi" w:hAnsiTheme="minorHAnsi" w:cstheme="minorHAnsi"/>
          <w:color w:val="3B3B3B"/>
          <w:sz w:val="22"/>
          <w:szCs w:val="22"/>
        </w:rPr>
        <w:t>z</w:t>
      </w:r>
      <w:r w:rsidRPr="003C185B">
        <w:rPr>
          <w:rFonts w:asciiTheme="minorHAnsi" w:hAnsiTheme="minorHAnsi" w:cstheme="minorHAnsi"/>
          <w:color w:val="161616"/>
          <w:sz w:val="22"/>
          <w:szCs w:val="22"/>
        </w:rPr>
        <w:t xml:space="preserve">asadach ogólnych, jeżeli wysokość </w:t>
      </w:r>
      <w:r w:rsidRPr="003C185B">
        <w:rPr>
          <w:rFonts w:asciiTheme="minorHAnsi" w:hAnsiTheme="minorHAnsi" w:cstheme="minorHAnsi"/>
          <w:color w:val="2D2D2D"/>
          <w:sz w:val="22"/>
          <w:szCs w:val="22"/>
        </w:rPr>
        <w:t xml:space="preserve">szkody </w:t>
      </w:r>
      <w:r w:rsidRPr="003C185B">
        <w:rPr>
          <w:rFonts w:asciiTheme="minorHAnsi" w:hAnsiTheme="minorHAnsi" w:cstheme="minorHAnsi"/>
          <w:color w:val="161616"/>
          <w:sz w:val="22"/>
          <w:szCs w:val="22"/>
        </w:rPr>
        <w:t>spowodowanej naruszeniem postanowień umownych przekroczy wysokość zastrzeżonej kary umownej</w:t>
      </w:r>
      <w:r w:rsidRPr="003C185B">
        <w:rPr>
          <w:rFonts w:asciiTheme="minorHAnsi" w:hAnsiTheme="minorHAnsi" w:cstheme="minorHAnsi"/>
          <w:color w:val="3B3B3B"/>
          <w:sz w:val="22"/>
          <w:szCs w:val="22"/>
        </w:rPr>
        <w:t>.</w:t>
      </w:r>
    </w:p>
    <w:p w14:paraId="0345B22C" w14:textId="007525AB" w:rsidR="002E6505" w:rsidRPr="003C185B" w:rsidRDefault="002E6505">
      <w:pPr>
        <w:pStyle w:val="Tekstpodstawowy"/>
        <w:widowControl w:val="0"/>
        <w:numPr>
          <w:ilvl w:val="0"/>
          <w:numId w:val="34"/>
        </w:numPr>
        <w:suppressLineNumbers w:val="0"/>
        <w:tabs>
          <w:tab w:val="left" w:pos="484"/>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 xml:space="preserve">Łączna wysokość kar umownych nie może przekraczać kwoty, o </w:t>
      </w:r>
      <w:r w:rsidR="005B4744" w:rsidRPr="003C185B">
        <w:rPr>
          <w:rFonts w:asciiTheme="minorHAnsi" w:hAnsiTheme="minorHAnsi" w:cstheme="minorHAnsi"/>
          <w:color w:val="3B3B3B"/>
          <w:sz w:val="22"/>
          <w:szCs w:val="22"/>
        </w:rPr>
        <w:t>k</w:t>
      </w:r>
      <w:r w:rsidR="005B4744" w:rsidRPr="003C185B">
        <w:rPr>
          <w:rFonts w:asciiTheme="minorHAnsi" w:hAnsiTheme="minorHAnsi" w:cstheme="minorHAnsi"/>
          <w:color w:val="161616"/>
          <w:sz w:val="22"/>
          <w:szCs w:val="22"/>
        </w:rPr>
        <w:t>tór</w:t>
      </w:r>
      <w:r w:rsidR="005B4744">
        <w:rPr>
          <w:rFonts w:asciiTheme="minorHAnsi" w:hAnsiTheme="minorHAnsi" w:cstheme="minorHAnsi"/>
          <w:color w:val="161616"/>
          <w:sz w:val="22"/>
          <w:szCs w:val="22"/>
          <w:lang w:val="pl-PL"/>
        </w:rPr>
        <w:t xml:space="preserve">ej </w:t>
      </w:r>
      <w:r w:rsidRPr="003C185B">
        <w:rPr>
          <w:rFonts w:asciiTheme="minorHAnsi" w:hAnsiTheme="minorHAnsi" w:cstheme="minorHAnsi"/>
          <w:color w:val="161616"/>
          <w:sz w:val="22"/>
          <w:szCs w:val="22"/>
        </w:rPr>
        <w:t xml:space="preserve">mowa w </w:t>
      </w:r>
      <w:r w:rsidRPr="003C185B">
        <w:rPr>
          <w:rFonts w:asciiTheme="minorHAnsi" w:hAnsiTheme="minorHAnsi" w:cstheme="minorHAnsi"/>
          <w:color w:val="2D2D2D"/>
          <w:sz w:val="22"/>
          <w:szCs w:val="22"/>
        </w:rPr>
        <w:t xml:space="preserve">§ </w:t>
      </w:r>
      <w:r w:rsidRPr="003C185B">
        <w:rPr>
          <w:rFonts w:asciiTheme="minorHAnsi" w:hAnsiTheme="minorHAnsi" w:cstheme="minorHAnsi"/>
          <w:color w:val="161616"/>
          <w:sz w:val="22"/>
          <w:szCs w:val="22"/>
        </w:rPr>
        <w:t xml:space="preserve">6 ust. </w:t>
      </w:r>
      <w:r w:rsidRPr="003C185B">
        <w:rPr>
          <w:rFonts w:asciiTheme="minorHAnsi" w:hAnsiTheme="minorHAnsi" w:cstheme="minorHAnsi"/>
          <w:color w:val="2D2D2D"/>
          <w:sz w:val="22"/>
          <w:szCs w:val="22"/>
        </w:rPr>
        <w:t xml:space="preserve">2 </w:t>
      </w:r>
      <w:r w:rsidRPr="003C185B">
        <w:rPr>
          <w:rFonts w:asciiTheme="minorHAnsi" w:hAnsiTheme="minorHAnsi" w:cstheme="minorHAnsi"/>
          <w:color w:val="161616"/>
          <w:sz w:val="22"/>
          <w:szCs w:val="22"/>
        </w:rPr>
        <w:t>umowy.</w:t>
      </w:r>
    </w:p>
    <w:p w14:paraId="23D102F3" w14:textId="2972C0C3" w:rsidR="002E6505" w:rsidRPr="003C185B" w:rsidRDefault="002E6505">
      <w:pPr>
        <w:pStyle w:val="Tekstpodstawowy"/>
        <w:widowControl w:val="0"/>
        <w:numPr>
          <w:ilvl w:val="0"/>
          <w:numId w:val="34"/>
        </w:numPr>
        <w:suppressLineNumbers w:val="0"/>
        <w:tabs>
          <w:tab w:val="left" w:pos="413"/>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Zamawiający ma prawo do potrącania kar umownych poprzez pomniejszenie sumy pieniężnej należnej do</w:t>
      </w:r>
      <w:r w:rsidRPr="003C185B">
        <w:rPr>
          <w:rFonts w:asciiTheme="minorHAnsi" w:hAnsiTheme="minorHAnsi" w:cstheme="minorHAnsi"/>
          <w:sz w:val="22"/>
          <w:szCs w:val="22"/>
        </w:rPr>
        <w:t xml:space="preserve"> </w:t>
      </w:r>
      <w:r w:rsidRPr="003C185B">
        <w:rPr>
          <w:rFonts w:asciiTheme="minorHAnsi" w:hAnsiTheme="minorHAnsi" w:cstheme="minorHAnsi"/>
          <w:color w:val="161616"/>
          <w:sz w:val="22"/>
          <w:szCs w:val="22"/>
        </w:rPr>
        <w:t>zapłaty na podstawie otrzymanej od Wykonawcy faktury VAT</w:t>
      </w:r>
      <w:r w:rsidR="004328DC">
        <w:rPr>
          <w:rFonts w:asciiTheme="minorHAnsi" w:hAnsiTheme="minorHAnsi" w:cstheme="minorHAnsi"/>
          <w:color w:val="161616"/>
          <w:sz w:val="22"/>
          <w:szCs w:val="22"/>
          <w:lang w:val="pl-PL"/>
        </w:rPr>
        <w:t>, bez konieczności składania dodatkowego oświadczenia</w:t>
      </w:r>
      <w:r w:rsidRPr="003C185B">
        <w:rPr>
          <w:rFonts w:asciiTheme="minorHAnsi" w:hAnsiTheme="minorHAnsi" w:cstheme="minorHAnsi"/>
          <w:color w:val="3B3B3B"/>
          <w:sz w:val="22"/>
          <w:szCs w:val="22"/>
        </w:rPr>
        <w:t>.</w:t>
      </w:r>
    </w:p>
    <w:p w14:paraId="5161CEBA" w14:textId="77777777" w:rsidR="0017384A" w:rsidRPr="0017384A" w:rsidRDefault="002E6505">
      <w:pPr>
        <w:pStyle w:val="Tekstpodstawowy"/>
        <w:widowControl w:val="0"/>
        <w:numPr>
          <w:ilvl w:val="0"/>
          <w:numId w:val="34"/>
        </w:numPr>
        <w:suppressLineNumbers w:val="0"/>
        <w:tabs>
          <w:tab w:val="left" w:pos="413"/>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3C185B">
        <w:rPr>
          <w:rFonts w:asciiTheme="minorHAnsi" w:hAnsiTheme="minorHAnsi" w:cstheme="minorHAnsi"/>
          <w:color w:val="161616"/>
          <w:sz w:val="22"/>
          <w:szCs w:val="22"/>
        </w:rPr>
        <w:t>Wykonawca ponosi odpowiedzialność za d</w:t>
      </w:r>
      <w:r w:rsidRPr="003C185B">
        <w:rPr>
          <w:rFonts w:asciiTheme="minorHAnsi" w:hAnsiTheme="minorHAnsi" w:cstheme="minorHAnsi"/>
          <w:color w:val="3B3B3B"/>
          <w:sz w:val="22"/>
          <w:szCs w:val="22"/>
        </w:rPr>
        <w:t>z</w:t>
      </w:r>
      <w:r w:rsidRPr="003C185B">
        <w:rPr>
          <w:rFonts w:asciiTheme="minorHAnsi" w:hAnsiTheme="minorHAnsi" w:cstheme="minorHAnsi"/>
          <w:color w:val="161616"/>
          <w:sz w:val="22"/>
          <w:szCs w:val="22"/>
        </w:rPr>
        <w:t>iałanie osób trzecich, którym powierzy wykonanie zamówienia</w:t>
      </w:r>
      <w:r w:rsidRPr="003C185B">
        <w:rPr>
          <w:rFonts w:asciiTheme="minorHAnsi" w:hAnsiTheme="minorHAnsi" w:cstheme="minorHAnsi"/>
          <w:color w:val="3B3B3B"/>
          <w:sz w:val="22"/>
          <w:szCs w:val="22"/>
        </w:rPr>
        <w:t>.</w:t>
      </w:r>
    </w:p>
    <w:p w14:paraId="38515F95" w14:textId="77777777" w:rsidR="0017384A" w:rsidRPr="0017384A" w:rsidRDefault="0017384A">
      <w:pPr>
        <w:pStyle w:val="Tekstpodstawowy"/>
        <w:widowControl w:val="0"/>
        <w:numPr>
          <w:ilvl w:val="0"/>
          <w:numId w:val="34"/>
        </w:numPr>
        <w:suppressLineNumbers w:val="0"/>
        <w:tabs>
          <w:tab w:val="left" w:pos="413"/>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17384A">
        <w:rPr>
          <w:rFonts w:asciiTheme="minorHAnsi" w:hAnsiTheme="minorHAnsi" w:cstheme="minorHAnsi"/>
          <w:color w:val="0D0D0D" w:themeColor="text1" w:themeTint="F2"/>
          <w:sz w:val="22"/>
          <w:szCs w:val="22"/>
        </w:rPr>
        <w:t>Żadna ze Stron nie będzie odpowiedzialna za niewykonanie lub nienależyte wykonanie swoich zobowiązań w ramach umowy, jeżeli takie niewykonanie lub nienależyte wykonanie jest wynikiem siły wyższej.</w:t>
      </w:r>
    </w:p>
    <w:p w14:paraId="1BE103B1" w14:textId="77777777" w:rsidR="0017384A" w:rsidRPr="0017384A" w:rsidRDefault="0017384A">
      <w:pPr>
        <w:pStyle w:val="Tekstpodstawowy"/>
        <w:widowControl w:val="0"/>
        <w:numPr>
          <w:ilvl w:val="0"/>
          <w:numId w:val="34"/>
        </w:numPr>
        <w:suppressLineNumbers w:val="0"/>
        <w:tabs>
          <w:tab w:val="left" w:pos="413"/>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17384A">
        <w:rPr>
          <w:rFonts w:asciiTheme="minorHAnsi" w:hAnsiTheme="minorHAnsi" w:cstheme="minorHAnsi"/>
          <w:color w:val="0D0D0D" w:themeColor="text1" w:themeTint="F2"/>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8CB3BCB" w14:textId="77777777" w:rsidR="0017384A" w:rsidRPr="0017384A" w:rsidRDefault="0017384A">
      <w:pPr>
        <w:pStyle w:val="Tekstpodstawowy"/>
        <w:widowControl w:val="0"/>
        <w:numPr>
          <w:ilvl w:val="0"/>
          <w:numId w:val="34"/>
        </w:numPr>
        <w:suppressLineNumbers w:val="0"/>
        <w:tabs>
          <w:tab w:val="left" w:pos="413"/>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17384A">
        <w:rPr>
          <w:rFonts w:asciiTheme="minorHAnsi" w:hAnsiTheme="minorHAnsi" w:cstheme="minorHAnsi"/>
          <w:color w:val="0D0D0D" w:themeColor="text1" w:themeTint="F2"/>
          <w:sz w:val="22"/>
          <w:szCs w:val="22"/>
        </w:rPr>
        <w:lastRenderedPageBreak/>
        <w:t>Za „siłę wyższą” nie uznaje się nie dotrzymania zobowiązań przez kontrahenta Wykonawcy.</w:t>
      </w:r>
    </w:p>
    <w:p w14:paraId="53A7BE33" w14:textId="77777777" w:rsidR="0017384A" w:rsidRPr="0017384A" w:rsidRDefault="0017384A">
      <w:pPr>
        <w:pStyle w:val="Tekstpodstawowy"/>
        <w:widowControl w:val="0"/>
        <w:numPr>
          <w:ilvl w:val="0"/>
          <w:numId w:val="34"/>
        </w:numPr>
        <w:suppressLineNumbers w:val="0"/>
        <w:tabs>
          <w:tab w:val="left" w:pos="413"/>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17384A">
        <w:rPr>
          <w:rFonts w:asciiTheme="minorHAnsi" w:hAnsiTheme="minorHAnsi" w:cstheme="minorHAnsi"/>
          <w:color w:val="0D0D0D" w:themeColor="text1" w:themeTint="F2"/>
          <w:sz w:val="22"/>
          <w:szCs w:val="22"/>
        </w:rPr>
        <w:t>W przypadku zaistnienia okoliczności „siły wyższej”, Strona, która powołuje się na te okoliczności, niezwłocznie zawiadomi drugą Stronę na piśmie o jej zaistnieniu i przyczynach.</w:t>
      </w:r>
    </w:p>
    <w:p w14:paraId="7945673B" w14:textId="6D9B618E" w:rsidR="0017384A" w:rsidRPr="0017384A" w:rsidRDefault="0017384A">
      <w:pPr>
        <w:pStyle w:val="Tekstpodstawowy"/>
        <w:widowControl w:val="0"/>
        <w:numPr>
          <w:ilvl w:val="0"/>
          <w:numId w:val="34"/>
        </w:numPr>
        <w:suppressLineNumbers w:val="0"/>
        <w:tabs>
          <w:tab w:val="left" w:pos="413"/>
        </w:tabs>
        <w:overflowPunct/>
        <w:autoSpaceDE/>
        <w:autoSpaceDN/>
        <w:adjustRightInd/>
        <w:spacing w:after="0"/>
        <w:ind w:left="284" w:hanging="265"/>
        <w:contextualSpacing/>
        <w:jc w:val="both"/>
        <w:textAlignment w:val="auto"/>
        <w:rPr>
          <w:rFonts w:asciiTheme="minorHAnsi" w:hAnsiTheme="minorHAnsi" w:cstheme="minorHAnsi"/>
          <w:sz w:val="22"/>
          <w:szCs w:val="22"/>
        </w:rPr>
      </w:pPr>
      <w:r w:rsidRPr="0017384A">
        <w:rPr>
          <w:rFonts w:asciiTheme="minorHAnsi" w:hAnsiTheme="minorHAnsi" w:cstheme="minorHAnsi"/>
          <w:color w:val="0D0D0D" w:themeColor="text1" w:themeTint="F2"/>
          <w:sz w:val="22"/>
          <w:szCs w:val="22"/>
        </w:rPr>
        <w:t xml:space="preserve">W razie zaistnienia „siły wyższej” wpływającej na termin realizacji przedmiotu umowy, o którym mowa w § </w:t>
      </w:r>
      <w:r w:rsidR="00957ADA">
        <w:rPr>
          <w:rFonts w:asciiTheme="minorHAnsi" w:hAnsiTheme="minorHAnsi" w:cstheme="minorHAnsi"/>
          <w:color w:val="0D0D0D" w:themeColor="text1" w:themeTint="F2"/>
          <w:sz w:val="22"/>
          <w:szCs w:val="22"/>
          <w:lang w:val="pl-PL"/>
        </w:rPr>
        <w:t>2</w:t>
      </w:r>
      <w:r w:rsidRPr="0017384A">
        <w:rPr>
          <w:rFonts w:asciiTheme="minorHAnsi" w:hAnsiTheme="minorHAnsi" w:cstheme="minorHAnsi"/>
          <w:color w:val="0D0D0D" w:themeColor="text1" w:themeTint="F2"/>
          <w:sz w:val="22"/>
          <w:szCs w:val="22"/>
        </w:rPr>
        <w:t>, Strony zobowiązują się w terminie 14 (czternastu) dni kalendarzowych od dnia zawiadomienia, ustalić nowy termin wykonania umowy lub ewentualnie podjąć decyzję o odstąpieniu od umowy.</w:t>
      </w:r>
    </w:p>
    <w:p w14:paraId="63587223" w14:textId="77777777" w:rsidR="0012026F" w:rsidRDefault="0012026F" w:rsidP="0012026F">
      <w:pPr>
        <w:pStyle w:val="Tekstpodstawowy"/>
        <w:widowControl w:val="0"/>
        <w:suppressLineNumbers w:val="0"/>
        <w:tabs>
          <w:tab w:val="left" w:pos="413"/>
        </w:tabs>
        <w:overflowPunct/>
        <w:autoSpaceDE/>
        <w:autoSpaceDN/>
        <w:adjustRightInd/>
        <w:spacing w:after="0"/>
        <w:ind w:left="284"/>
        <w:contextualSpacing/>
        <w:jc w:val="both"/>
        <w:textAlignment w:val="auto"/>
        <w:rPr>
          <w:rFonts w:asciiTheme="minorHAnsi" w:hAnsiTheme="minorHAnsi" w:cstheme="minorHAnsi"/>
          <w:color w:val="161616"/>
          <w:sz w:val="22"/>
          <w:szCs w:val="22"/>
        </w:rPr>
      </w:pPr>
    </w:p>
    <w:p w14:paraId="7976E8A2" w14:textId="2E0CE82A" w:rsidR="0012026F" w:rsidRPr="0012026F" w:rsidRDefault="0012026F" w:rsidP="00F40234">
      <w:pPr>
        <w:pStyle w:val="Tekstpodstawowy"/>
        <w:widowControl w:val="0"/>
        <w:suppressLineNumbers w:val="0"/>
        <w:tabs>
          <w:tab w:val="left" w:pos="0"/>
        </w:tabs>
        <w:overflowPunct/>
        <w:autoSpaceDE/>
        <w:autoSpaceDN/>
        <w:adjustRightInd/>
        <w:spacing w:after="0"/>
        <w:contextualSpacing/>
        <w:jc w:val="center"/>
        <w:textAlignment w:val="auto"/>
        <w:rPr>
          <w:rFonts w:asciiTheme="minorHAnsi" w:hAnsiTheme="minorHAnsi" w:cstheme="minorHAnsi"/>
          <w:sz w:val="22"/>
          <w:szCs w:val="22"/>
          <w:lang w:val="pl-PL"/>
        </w:rPr>
      </w:pPr>
      <w:r w:rsidRPr="0012026F">
        <w:rPr>
          <w:rFonts w:asciiTheme="minorHAnsi" w:hAnsiTheme="minorHAnsi" w:cstheme="minorHAnsi"/>
          <w:color w:val="161616"/>
          <w:sz w:val="22"/>
          <w:szCs w:val="22"/>
        </w:rPr>
        <w:t>§</w:t>
      </w:r>
      <w:r w:rsidRPr="0012026F">
        <w:rPr>
          <w:rFonts w:asciiTheme="minorHAnsi" w:hAnsiTheme="minorHAnsi" w:cstheme="minorHAnsi"/>
          <w:color w:val="161616"/>
          <w:sz w:val="22"/>
          <w:szCs w:val="22"/>
          <w:lang w:val="pl-PL"/>
        </w:rPr>
        <w:t xml:space="preserve"> </w:t>
      </w:r>
      <w:r>
        <w:rPr>
          <w:rFonts w:asciiTheme="minorHAnsi" w:hAnsiTheme="minorHAnsi" w:cstheme="minorHAnsi"/>
          <w:color w:val="161616"/>
          <w:sz w:val="22"/>
          <w:szCs w:val="22"/>
          <w:lang w:val="pl-PL"/>
        </w:rPr>
        <w:t>10</w:t>
      </w:r>
    </w:p>
    <w:p w14:paraId="67602501" w14:textId="77777777" w:rsidR="00957ADA" w:rsidRPr="00B708C9" w:rsidRDefault="00957ADA">
      <w:pPr>
        <w:pStyle w:val="Tekstpodstawowy"/>
        <w:numPr>
          <w:ilvl w:val="0"/>
          <w:numId w:val="45"/>
        </w:numPr>
        <w:spacing w:after="0"/>
        <w:ind w:left="284"/>
        <w:rPr>
          <w:rFonts w:asciiTheme="minorHAnsi" w:hAnsiTheme="minorHAnsi" w:cstheme="minorHAnsi"/>
          <w:sz w:val="22"/>
          <w:szCs w:val="22"/>
        </w:rPr>
      </w:pPr>
      <w:r w:rsidRPr="00B708C9">
        <w:rPr>
          <w:rFonts w:asciiTheme="minorHAnsi" w:hAnsiTheme="minorHAnsi" w:cstheme="minorHAnsi"/>
          <w:sz w:val="22"/>
          <w:szCs w:val="22"/>
        </w:rPr>
        <w:t>Dopuszcza się zmiany postanowień zawartej umowy w przypadku:</w:t>
      </w:r>
    </w:p>
    <w:p w14:paraId="6E787386" w14:textId="337A8576" w:rsidR="00957ADA" w:rsidRPr="00B708C9" w:rsidRDefault="00957ADA">
      <w:pPr>
        <w:numPr>
          <w:ilvl w:val="0"/>
          <w:numId w:val="44"/>
        </w:numPr>
        <w:suppressLineNumbers/>
        <w:ind w:left="567"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Zmiany powszechnie obowiązujących przepisów prawa w zakresie mającym wpływ na realizację umowy, w tym zmiany ustawowej stawki podatku VAT. W przypadku zmiany ustawowej stawki podatku VAT cena </w:t>
      </w:r>
      <w:r w:rsidR="00120241">
        <w:rPr>
          <w:rFonts w:asciiTheme="minorHAnsi" w:hAnsiTheme="minorHAnsi" w:cstheme="minorHAnsi"/>
          <w:sz w:val="22"/>
          <w:szCs w:val="22"/>
        </w:rPr>
        <w:t>netto</w:t>
      </w:r>
      <w:r w:rsidRPr="00B708C9">
        <w:rPr>
          <w:rFonts w:asciiTheme="minorHAnsi" w:hAnsiTheme="minorHAnsi" w:cstheme="minorHAnsi"/>
          <w:sz w:val="22"/>
          <w:szCs w:val="22"/>
        </w:rPr>
        <w:t xml:space="preserve"> nie ulegnie zmianie. W zależności od wysokości nowych (zmienionych) stawek podatku VAT, podwyższeniu bądź obniżeniu ulegnie kwota </w:t>
      </w:r>
      <w:r w:rsidR="00120241">
        <w:rPr>
          <w:rFonts w:asciiTheme="minorHAnsi" w:hAnsiTheme="minorHAnsi" w:cstheme="minorHAnsi"/>
          <w:sz w:val="22"/>
          <w:szCs w:val="22"/>
        </w:rPr>
        <w:t>brutto</w:t>
      </w:r>
      <w:r w:rsidRPr="00B708C9">
        <w:rPr>
          <w:rFonts w:asciiTheme="minorHAnsi" w:hAnsiTheme="minorHAnsi" w:cstheme="minorHAnsi"/>
          <w:sz w:val="22"/>
          <w:szCs w:val="22"/>
        </w:rPr>
        <w:t xml:space="preserve"> wynagrodzenia.</w:t>
      </w:r>
    </w:p>
    <w:p w14:paraId="524BA563" w14:textId="77777777" w:rsidR="00957ADA" w:rsidRPr="00B708C9" w:rsidRDefault="00957ADA">
      <w:pPr>
        <w:pStyle w:val="Tekstpodstawowywcity"/>
        <w:widowControl w:val="0"/>
        <w:numPr>
          <w:ilvl w:val="0"/>
          <w:numId w:val="44"/>
        </w:numPr>
        <w:suppressLineNumbers w:val="0"/>
        <w:tabs>
          <w:tab w:val="left" w:pos="180"/>
        </w:tabs>
        <w:suppressAutoHyphens/>
        <w:spacing w:after="0"/>
        <w:ind w:left="567" w:right="96"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708C9">
        <w:rPr>
          <w:rFonts w:asciiTheme="minorHAnsi" w:hAnsiTheme="minorHAnsi" w:cstheme="minorHAnsi"/>
          <w:sz w:val="22"/>
          <w:szCs w:val="22"/>
        </w:rPr>
        <w:t>Pzp</w:t>
      </w:r>
      <w:proofErr w:type="spellEnd"/>
      <w:r w:rsidRPr="00B708C9">
        <w:rPr>
          <w:rFonts w:asciiTheme="minorHAnsi" w:hAnsiTheme="minorHAnsi" w:cstheme="minorHAnsi"/>
          <w:sz w:val="22"/>
          <w:szCs w:val="22"/>
        </w:rPr>
        <w:t>.</w:t>
      </w:r>
    </w:p>
    <w:p w14:paraId="3B14A7C6" w14:textId="77777777" w:rsidR="00957ADA" w:rsidRPr="00B708C9" w:rsidRDefault="00957ADA">
      <w:pPr>
        <w:widowControl w:val="0"/>
        <w:numPr>
          <w:ilvl w:val="0"/>
          <w:numId w:val="44"/>
        </w:numPr>
        <w:tabs>
          <w:tab w:val="left" w:pos="180"/>
        </w:tabs>
        <w:suppressAutoHyphens/>
        <w:ind w:left="567" w:right="96" w:hanging="284"/>
        <w:jc w:val="both"/>
        <w:rPr>
          <w:rFonts w:asciiTheme="minorHAnsi" w:hAnsiTheme="minorHAnsi" w:cstheme="minorHAnsi"/>
          <w:sz w:val="22"/>
          <w:szCs w:val="22"/>
        </w:rPr>
      </w:pPr>
      <w:r w:rsidRPr="00B708C9">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275247C" w14:textId="77777777" w:rsidR="00957ADA" w:rsidRPr="00B708C9" w:rsidRDefault="00957ADA">
      <w:pPr>
        <w:widowControl w:val="0"/>
        <w:numPr>
          <w:ilvl w:val="0"/>
          <w:numId w:val="44"/>
        </w:numPr>
        <w:tabs>
          <w:tab w:val="left" w:pos="180"/>
        </w:tabs>
        <w:suppressAutoHyphens/>
        <w:ind w:left="567" w:right="96" w:hanging="284"/>
        <w:jc w:val="both"/>
        <w:rPr>
          <w:rFonts w:asciiTheme="minorHAnsi" w:hAnsiTheme="minorHAnsi" w:cstheme="minorHAnsi"/>
          <w:sz w:val="22"/>
          <w:szCs w:val="22"/>
        </w:rPr>
      </w:pPr>
      <w:r w:rsidRPr="00B708C9">
        <w:rPr>
          <w:rFonts w:asciiTheme="minorHAnsi" w:hAnsiTheme="minorHAnsi" w:cstheme="minorHAnsi"/>
          <w:sz w:val="22"/>
          <w:szCs w:val="22"/>
        </w:rPr>
        <w:t>Łączna wartość zmian jest mniejsza niż progi unijne oraz jest niższa niż 10% wartości zamówienia określonego pierwotnie w umowie, a zmiany te nie powodują zmiany ogólnego charakteru umowy,</w:t>
      </w:r>
    </w:p>
    <w:p w14:paraId="7FB8727A" w14:textId="29313165" w:rsidR="00957ADA" w:rsidRPr="00B708C9" w:rsidRDefault="00957ADA">
      <w:pPr>
        <w:pStyle w:val="Tekstpodstawowy"/>
        <w:numPr>
          <w:ilvl w:val="0"/>
          <w:numId w:val="45"/>
        </w:numPr>
        <w:spacing w:after="0"/>
        <w:ind w:left="284"/>
        <w:rPr>
          <w:rFonts w:asciiTheme="minorHAnsi" w:hAnsiTheme="minorHAnsi" w:cstheme="minorHAnsi"/>
          <w:sz w:val="22"/>
          <w:szCs w:val="22"/>
        </w:rPr>
      </w:pPr>
      <w:r w:rsidRPr="00B708C9">
        <w:rPr>
          <w:rFonts w:asciiTheme="minorHAnsi" w:hAnsiTheme="minorHAnsi" w:cstheme="minorHAnsi"/>
          <w:snapToGrid w:val="0"/>
          <w:sz w:val="22"/>
          <w:szCs w:val="22"/>
        </w:rPr>
        <w:t>Wszelkie zmiany umowy wymagają formy pisemnej pod rygorem nieważności.</w:t>
      </w:r>
    </w:p>
    <w:p w14:paraId="620CB632" w14:textId="77777777" w:rsidR="00957ADA" w:rsidRPr="00B708C9" w:rsidRDefault="00957ADA" w:rsidP="00F40234">
      <w:pPr>
        <w:ind w:left="567"/>
        <w:jc w:val="center"/>
        <w:rPr>
          <w:rFonts w:asciiTheme="minorHAnsi" w:hAnsiTheme="minorHAnsi" w:cstheme="minorHAnsi"/>
          <w:b/>
          <w:sz w:val="22"/>
          <w:szCs w:val="22"/>
        </w:rPr>
      </w:pPr>
    </w:p>
    <w:p w14:paraId="1CB68118" w14:textId="18683FB4" w:rsidR="00957ADA" w:rsidRPr="00C171E2" w:rsidRDefault="00957ADA" w:rsidP="00C171E2">
      <w:pPr>
        <w:jc w:val="center"/>
        <w:rPr>
          <w:rFonts w:asciiTheme="minorHAnsi" w:hAnsiTheme="minorHAnsi" w:cstheme="minorHAnsi"/>
          <w:bCs/>
          <w:sz w:val="22"/>
          <w:szCs w:val="22"/>
        </w:rPr>
      </w:pPr>
      <w:r w:rsidRPr="00C171E2">
        <w:rPr>
          <w:rFonts w:asciiTheme="minorHAnsi" w:hAnsiTheme="minorHAnsi" w:cstheme="minorHAnsi"/>
          <w:bCs/>
          <w:sz w:val="22"/>
          <w:szCs w:val="22"/>
        </w:rPr>
        <w:t>§ 1</w:t>
      </w:r>
      <w:r w:rsidR="00120241">
        <w:rPr>
          <w:rFonts w:asciiTheme="minorHAnsi" w:hAnsiTheme="minorHAnsi" w:cstheme="minorHAnsi"/>
          <w:bCs/>
          <w:sz w:val="22"/>
          <w:szCs w:val="22"/>
        </w:rPr>
        <w:t>1</w:t>
      </w:r>
    </w:p>
    <w:p w14:paraId="208342E6" w14:textId="77777777" w:rsidR="00957ADA" w:rsidRPr="00B708C9" w:rsidRDefault="00957ADA">
      <w:pPr>
        <w:pStyle w:val="Akapitzlist"/>
        <w:numPr>
          <w:ilvl w:val="0"/>
          <w:numId w:val="46"/>
        </w:numPr>
        <w:ind w:left="284" w:hanging="284"/>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66AA287A" w14:textId="77777777" w:rsidR="00957ADA" w:rsidRPr="00B708C9" w:rsidRDefault="00957ADA">
      <w:pPr>
        <w:pStyle w:val="Akapitzlist"/>
        <w:numPr>
          <w:ilvl w:val="0"/>
          <w:numId w:val="46"/>
        </w:numPr>
        <w:ind w:left="284" w:hanging="284"/>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przypadku, o którym mowa w ust. 1, Wykonawca może żądać wyłącznie wynagrodzenia należnego z tytułu wykonania części umowy, proporcjonalnie do czasu jej trwania tj. do dnia odstąpienia.</w:t>
      </w:r>
    </w:p>
    <w:p w14:paraId="02BBCB67" w14:textId="77777777" w:rsidR="0012026F" w:rsidRPr="003C185B" w:rsidRDefault="0012026F" w:rsidP="0012026F">
      <w:pPr>
        <w:ind w:left="284"/>
        <w:contextualSpacing/>
        <w:jc w:val="center"/>
        <w:rPr>
          <w:rFonts w:asciiTheme="minorHAnsi" w:eastAsia="Arial" w:hAnsiTheme="minorHAnsi" w:cstheme="minorHAnsi"/>
          <w:sz w:val="22"/>
          <w:szCs w:val="22"/>
        </w:rPr>
      </w:pPr>
    </w:p>
    <w:p w14:paraId="766313B2" w14:textId="7FD1EE6B" w:rsidR="002E6505" w:rsidRPr="003C185B" w:rsidRDefault="002E6505" w:rsidP="000E7538">
      <w:pPr>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xml:space="preserve">§ </w:t>
      </w:r>
      <w:r w:rsidRPr="003C185B">
        <w:rPr>
          <w:rFonts w:asciiTheme="minorHAnsi" w:hAnsiTheme="minorHAnsi" w:cstheme="minorHAnsi"/>
          <w:bCs/>
          <w:color w:val="161616"/>
          <w:sz w:val="22"/>
          <w:szCs w:val="22"/>
        </w:rPr>
        <w:t>1</w:t>
      </w:r>
      <w:r w:rsidR="00120241">
        <w:rPr>
          <w:rFonts w:asciiTheme="minorHAnsi" w:hAnsiTheme="minorHAnsi" w:cstheme="minorHAnsi"/>
          <w:bCs/>
          <w:color w:val="161616"/>
          <w:sz w:val="22"/>
          <w:szCs w:val="22"/>
        </w:rPr>
        <w:t>2</w:t>
      </w:r>
    </w:p>
    <w:p w14:paraId="51F798E3" w14:textId="77777777" w:rsidR="002E6505" w:rsidRPr="003C185B" w:rsidRDefault="002E6505" w:rsidP="000E7538">
      <w:pPr>
        <w:pStyle w:val="Tekstpodstawowy"/>
        <w:spacing w:after="0"/>
        <w:ind w:left="284" w:hanging="273"/>
        <w:contextualSpacing/>
        <w:jc w:val="both"/>
        <w:rPr>
          <w:rFonts w:asciiTheme="minorHAnsi" w:hAnsiTheme="minorHAnsi" w:cstheme="minorHAnsi"/>
          <w:sz w:val="22"/>
          <w:szCs w:val="22"/>
        </w:rPr>
      </w:pPr>
      <w:r w:rsidRPr="003C185B">
        <w:rPr>
          <w:rFonts w:asciiTheme="minorHAnsi" w:hAnsiTheme="minorHAnsi" w:cstheme="minorHAnsi"/>
          <w:color w:val="161616"/>
          <w:sz w:val="22"/>
          <w:szCs w:val="22"/>
        </w:rPr>
        <w:t>1. Zamawiający zastrzega sobie prawo do przeprowadzenia prób technologicznych prz</w:t>
      </w:r>
      <w:r w:rsidRPr="003C185B">
        <w:rPr>
          <w:rFonts w:asciiTheme="minorHAnsi" w:hAnsiTheme="minorHAnsi" w:cstheme="minorHAnsi"/>
          <w:color w:val="3B3B3B"/>
          <w:sz w:val="22"/>
          <w:szCs w:val="22"/>
        </w:rPr>
        <w:t>e</w:t>
      </w:r>
      <w:r w:rsidRPr="003C185B">
        <w:rPr>
          <w:rFonts w:asciiTheme="minorHAnsi" w:hAnsiTheme="minorHAnsi" w:cstheme="minorHAnsi"/>
          <w:color w:val="161616"/>
          <w:sz w:val="22"/>
          <w:szCs w:val="22"/>
        </w:rPr>
        <w:t>dm</w:t>
      </w:r>
      <w:r w:rsidRPr="003C185B">
        <w:rPr>
          <w:rFonts w:asciiTheme="minorHAnsi" w:hAnsiTheme="minorHAnsi" w:cstheme="minorHAnsi"/>
          <w:color w:val="3B3B3B"/>
          <w:sz w:val="22"/>
          <w:szCs w:val="22"/>
        </w:rPr>
        <w:t>i</w:t>
      </w:r>
      <w:r w:rsidRPr="003C185B">
        <w:rPr>
          <w:rFonts w:asciiTheme="minorHAnsi" w:hAnsiTheme="minorHAnsi" w:cstheme="minorHAnsi"/>
          <w:color w:val="161616"/>
          <w:sz w:val="22"/>
          <w:szCs w:val="22"/>
        </w:rPr>
        <w:t>otu zamów</w:t>
      </w:r>
      <w:r w:rsidRPr="003C185B">
        <w:rPr>
          <w:rFonts w:asciiTheme="minorHAnsi" w:hAnsiTheme="minorHAnsi" w:cstheme="minorHAnsi"/>
          <w:color w:val="3B3B3B"/>
          <w:sz w:val="22"/>
          <w:szCs w:val="22"/>
        </w:rPr>
        <w:t>i</w:t>
      </w:r>
      <w:r w:rsidRPr="003C185B">
        <w:rPr>
          <w:rFonts w:asciiTheme="minorHAnsi" w:hAnsiTheme="minorHAnsi" w:cstheme="minorHAnsi"/>
          <w:color w:val="161616"/>
          <w:sz w:val="22"/>
          <w:szCs w:val="22"/>
        </w:rPr>
        <w:t>en</w:t>
      </w:r>
      <w:r w:rsidRPr="003C185B">
        <w:rPr>
          <w:rFonts w:asciiTheme="minorHAnsi" w:hAnsiTheme="minorHAnsi" w:cstheme="minorHAnsi"/>
          <w:color w:val="3B3B3B"/>
          <w:sz w:val="22"/>
          <w:szCs w:val="22"/>
        </w:rPr>
        <w:t>i</w:t>
      </w:r>
      <w:r w:rsidRPr="003C185B">
        <w:rPr>
          <w:rFonts w:asciiTheme="minorHAnsi" w:hAnsiTheme="minorHAnsi" w:cstheme="minorHAnsi"/>
          <w:color w:val="161616"/>
          <w:sz w:val="22"/>
          <w:szCs w:val="22"/>
        </w:rPr>
        <w:t xml:space="preserve">a na kilku partiach produkcyjnych wyrobu finalnego oraz do oceny zgodności wyrobu  finalnego z </w:t>
      </w:r>
      <w:r w:rsidRPr="003C185B">
        <w:rPr>
          <w:rFonts w:asciiTheme="minorHAnsi" w:hAnsiTheme="minorHAnsi" w:cstheme="minorHAnsi"/>
          <w:color w:val="2D2D2D"/>
          <w:sz w:val="22"/>
          <w:szCs w:val="22"/>
        </w:rPr>
        <w:t xml:space="preserve">kartą </w:t>
      </w:r>
      <w:r w:rsidRPr="003C185B">
        <w:rPr>
          <w:rFonts w:asciiTheme="minorHAnsi" w:hAnsiTheme="minorHAnsi" w:cstheme="minorHAnsi"/>
          <w:color w:val="161616"/>
          <w:sz w:val="22"/>
          <w:szCs w:val="22"/>
        </w:rPr>
        <w:t>parametrów technicznych i wymaganiami Zamawiającego.</w:t>
      </w:r>
    </w:p>
    <w:p w14:paraId="22B114CF" w14:textId="77777777" w:rsidR="002E6505" w:rsidRPr="003C185B" w:rsidRDefault="002E6505" w:rsidP="000E7538">
      <w:pPr>
        <w:pStyle w:val="Tekstpodstawowy"/>
        <w:spacing w:after="0"/>
        <w:ind w:left="284" w:hanging="280"/>
        <w:contextualSpacing/>
        <w:jc w:val="both"/>
        <w:rPr>
          <w:rFonts w:asciiTheme="minorHAnsi" w:hAnsiTheme="minorHAnsi" w:cstheme="minorHAnsi"/>
          <w:sz w:val="22"/>
          <w:szCs w:val="22"/>
        </w:rPr>
      </w:pPr>
      <w:r w:rsidRPr="003C185B">
        <w:rPr>
          <w:rFonts w:asciiTheme="minorHAnsi" w:hAnsiTheme="minorHAnsi" w:cstheme="minorHAnsi"/>
          <w:color w:val="161616"/>
          <w:sz w:val="22"/>
          <w:szCs w:val="22"/>
        </w:rPr>
        <w:t>2. Zamawiający zastrzega sobie prawo do odstąpienia od umowy w ciągu 7 dni od daty oceny wyrobu finalnego, w  przypadku  jeżeli  wyrób   finalny   n</w:t>
      </w:r>
      <w:r w:rsidRPr="003C185B">
        <w:rPr>
          <w:rFonts w:asciiTheme="minorHAnsi" w:hAnsiTheme="minorHAnsi" w:cstheme="minorHAnsi"/>
          <w:color w:val="3B3B3B"/>
          <w:sz w:val="22"/>
          <w:szCs w:val="22"/>
        </w:rPr>
        <w:t>i</w:t>
      </w:r>
      <w:r w:rsidRPr="003C185B">
        <w:rPr>
          <w:rFonts w:asciiTheme="minorHAnsi" w:hAnsiTheme="minorHAnsi" w:cstheme="minorHAnsi"/>
          <w:color w:val="161616"/>
          <w:sz w:val="22"/>
          <w:szCs w:val="22"/>
        </w:rPr>
        <w:t xml:space="preserve">e   jest   </w:t>
      </w:r>
      <w:r w:rsidRPr="003C185B">
        <w:rPr>
          <w:rFonts w:asciiTheme="minorHAnsi" w:hAnsiTheme="minorHAnsi" w:cstheme="minorHAnsi"/>
          <w:color w:val="2D2D2D"/>
          <w:sz w:val="22"/>
          <w:szCs w:val="22"/>
        </w:rPr>
        <w:t xml:space="preserve">zgodny   </w:t>
      </w:r>
      <w:r w:rsidRPr="003C185B">
        <w:rPr>
          <w:rFonts w:asciiTheme="minorHAnsi" w:hAnsiTheme="minorHAnsi" w:cstheme="minorHAnsi"/>
          <w:color w:val="161616"/>
          <w:sz w:val="22"/>
          <w:szCs w:val="22"/>
        </w:rPr>
        <w:t>z   kartą   parametrów   technicznych i wymaganiami Zamawiającego</w:t>
      </w:r>
      <w:r w:rsidRPr="003C185B">
        <w:rPr>
          <w:rFonts w:asciiTheme="minorHAnsi" w:hAnsiTheme="minorHAnsi" w:cstheme="minorHAnsi"/>
          <w:color w:val="565656"/>
          <w:sz w:val="22"/>
          <w:szCs w:val="22"/>
        </w:rPr>
        <w:t>.</w:t>
      </w:r>
    </w:p>
    <w:p w14:paraId="7E780297" w14:textId="77777777" w:rsidR="002E6505" w:rsidRPr="003C185B" w:rsidRDefault="002E6505" w:rsidP="003C185B">
      <w:pPr>
        <w:ind w:left="284"/>
        <w:contextualSpacing/>
        <w:jc w:val="both"/>
        <w:rPr>
          <w:rFonts w:asciiTheme="minorHAnsi" w:eastAsia="Arial" w:hAnsiTheme="minorHAnsi" w:cstheme="minorHAnsi"/>
          <w:sz w:val="22"/>
          <w:szCs w:val="22"/>
        </w:rPr>
      </w:pPr>
    </w:p>
    <w:p w14:paraId="5D08604D" w14:textId="2C7664EE" w:rsidR="002E6505" w:rsidRPr="00AA6FE8" w:rsidRDefault="002E6505" w:rsidP="003C185B">
      <w:pPr>
        <w:pStyle w:val="Tekstpodstawowy"/>
        <w:spacing w:after="0"/>
        <w:contextualSpacing/>
        <w:jc w:val="center"/>
        <w:rPr>
          <w:rFonts w:asciiTheme="minorHAnsi" w:hAnsiTheme="minorHAnsi" w:cstheme="minorHAnsi"/>
          <w:sz w:val="22"/>
          <w:szCs w:val="22"/>
          <w:lang w:val="pl-PL"/>
        </w:rPr>
      </w:pPr>
      <w:r w:rsidRPr="003C185B">
        <w:rPr>
          <w:rFonts w:asciiTheme="minorHAnsi" w:hAnsiTheme="minorHAnsi" w:cstheme="minorHAnsi"/>
          <w:color w:val="161616"/>
          <w:sz w:val="22"/>
          <w:szCs w:val="22"/>
        </w:rPr>
        <w:t>§ 1</w:t>
      </w:r>
      <w:r w:rsidR="00120241">
        <w:rPr>
          <w:rFonts w:asciiTheme="minorHAnsi" w:hAnsiTheme="minorHAnsi" w:cstheme="minorHAnsi"/>
          <w:color w:val="161616"/>
          <w:sz w:val="22"/>
          <w:szCs w:val="22"/>
          <w:lang w:val="pl-PL"/>
        </w:rPr>
        <w:t>3</w:t>
      </w:r>
    </w:p>
    <w:p w14:paraId="25635725" w14:textId="15A2920D" w:rsidR="002E6505" w:rsidRPr="003C185B" w:rsidRDefault="002E6505" w:rsidP="000667B7">
      <w:pPr>
        <w:pStyle w:val="Tekstpodstawowy"/>
        <w:spacing w:after="0"/>
        <w:contextualSpacing/>
        <w:jc w:val="both"/>
        <w:rPr>
          <w:rFonts w:asciiTheme="minorHAnsi" w:hAnsiTheme="minorHAnsi" w:cstheme="minorHAnsi"/>
          <w:sz w:val="22"/>
          <w:szCs w:val="22"/>
        </w:rPr>
      </w:pPr>
      <w:r w:rsidRPr="003C185B">
        <w:rPr>
          <w:rFonts w:asciiTheme="minorHAnsi" w:hAnsiTheme="minorHAnsi" w:cstheme="minorHAnsi"/>
          <w:color w:val="161616"/>
          <w:sz w:val="22"/>
          <w:szCs w:val="22"/>
        </w:rPr>
        <w:t xml:space="preserve">W sprawach nie unormowanych niniejszą umową mają zastosowanie przepisy Ustawy z dnia 11września </w:t>
      </w:r>
      <w:r w:rsidRPr="003C185B">
        <w:rPr>
          <w:rFonts w:asciiTheme="minorHAnsi" w:hAnsiTheme="minorHAnsi" w:cstheme="minorHAnsi"/>
          <w:color w:val="2D2D2D"/>
          <w:sz w:val="22"/>
          <w:szCs w:val="22"/>
        </w:rPr>
        <w:t xml:space="preserve">2019 </w:t>
      </w:r>
      <w:r w:rsidRPr="003C185B">
        <w:rPr>
          <w:rFonts w:asciiTheme="minorHAnsi" w:hAnsiTheme="minorHAnsi" w:cstheme="minorHAnsi"/>
          <w:color w:val="161616"/>
          <w:sz w:val="22"/>
          <w:szCs w:val="22"/>
        </w:rPr>
        <w:t>r. Prawo zamówień publicznych (</w:t>
      </w:r>
      <w:proofErr w:type="spellStart"/>
      <w:r w:rsidR="00EF5A38">
        <w:rPr>
          <w:rFonts w:asciiTheme="minorHAnsi" w:hAnsiTheme="minorHAnsi" w:cstheme="minorHAnsi"/>
          <w:color w:val="161616"/>
          <w:sz w:val="22"/>
          <w:szCs w:val="22"/>
          <w:lang w:val="pl-PL"/>
        </w:rPr>
        <w:t>t.j</w:t>
      </w:r>
      <w:proofErr w:type="spellEnd"/>
      <w:r w:rsidR="00EF5A38">
        <w:rPr>
          <w:rFonts w:asciiTheme="minorHAnsi" w:hAnsiTheme="minorHAnsi" w:cstheme="minorHAnsi"/>
          <w:color w:val="161616"/>
          <w:sz w:val="22"/>
          <w:szCs w:val="22"/>
          <w:lang w:val="pl-PL"/>
        </w:rPr>
        <w:t xml:space="preserve">. </w:t>
      </w:r>
      <w:r w:rsidRPr="003C185B">
        <w:rPr>
          <w:rFonts w:asciiTheme="minorHAnsi" w:hAnsiTheme="minorHAnsi" w:cstheme="minorHAnsi"/>
          <w:color w:val="161616"/>
          <w:sz w:val="22"/>
          <w:szCs w:val="22"/>
        </w:rPr>
        <w:t>Dz. U. z 202</w:t>
      </w:r>
      <w:r w:rsidR="00EF5A38">
        <w:rPr>
          <w:rFonts w:asciiTheme="minorHAnsi" w:hAnsiTheme="minorHAnsi" w:cstheme="minorHAnsi"/>
          <w:color w:val="161616"/>
          <w:sz w:val="22"/>
          <w:szCs w:val="22"/>
          <w:lang w:val="pl-PL"/>
        </w:rPr>
        <w:t>2</w:t>
      </w:r>
      <w:r w:rsidRPr="003C185B">
        <w:rPr>
          <w:rFonts w:asciiTheme="minorHAnsi" w:hAnsiTheme="minorHAnsi" w:cstheme="minorHAnsi"/>
          <w:color w:val="161616"/>
          <w:sz w:val="22"/>
          <w:szCs w:val="22"/>
        </w:rPr>
        <w:t xml:space="preserve"> r.,</w:t>
      </w:r>
      <w:r w:rsidR="000667B7">
        <w:rPr>
          <w:rFonts w:asciiTheme="minorHAnsi" w:hAnsiTheme="minorHAnsi" w:cstheme="minorHAnsi"/>
          <w:color w:val="161616"/>
          <w:sz w:val="22"/>
          <w:szCs w:val="22"/>
          <w:lang w:val="pl-PL"/>
        </w:rPr>
        <w:t xml:space="preserve"> </w:t>
      </w:r>
      <w:r w:rsidRPr="003C185B">
        <w:rPr>
          <w:rFonts w:asciiTheme="minorHAnsi" w:hAnsiTheme="minorHAnsi" w:cstheme="minorHAnsi"/>
          <w:color w:val="161616"/>
          <w:sz w:val="22"/>
          <w:szCs w:val="22"/>
        </w:rPr>
        <w:t xml:space="preserve">poz. </w:t>
      </w:r>
      <w:r w:rsidR="00EF5A38">
        <w:rPr>
          <w:rFonts w:asciiTheme="minorHAnsi" w:hAnsiTheme="minorHAnsi" w:cstheme="minorHAnsi"/>
          <w:color w:val="161616"/>
          <w:sz w:val="22"/>
          <w:szCs w:val="22"/>
          <w:lang w:val="pl-PL"/>
        </w:rPr>
        <w:t>1710</w:t>
      </w:r>
      <w:r w:rsidRPr="003C185B">
        <w:rPr>
          <w:rFonts w:asciiTheme="minorHAnsi" w:hAnsiTheme="minorHAnsi" w:cstheme="minorHAnsi"/>
          <w:color w:val="161616"/>
          <w:sz w:val="22"/>
          <w:szCs w:val="22"/>
        </w:rPr>
        <w:t>) oraz przepisy ustawy z dnia 23 kwietnia 1964 r</w:t>
      </w:r>
      <w:r w:rsidRPr="003C185B">
        <w:rPr>
          <w:rFonts w:asciiTheme="minorHAnsi" w:hAnsiTheme="minorHAnsi" w:cstheme="minorHAnsi"/>
          <w:color w:val="3B3B3B"/>
          <w:sz w:val="22"/>
          <w:szCs w:val="22"/>
        </w:rPr>
        <w:t xml:space="preserve">. </w:t>
      </w:r>
      <w:r w:rsidRPr="003C185B">
        <w:rPr>
          <w:rFonts w:asciiTheme="minorHAnsi" w:hAnsiTheme="minorHAnsi" w:cstheme="minorHAnsi"/>
          <w:color w:val="161616"/>
          <w:sz w:val="22"/>
          <w:szCs w:val="22"/>
        </w:rPr>
        <w:t>Kodeks Cywilny (Dz</w:t>
      </w:r>
      <w:r w:rsidRPr="003C185B">
        <w:rPr>
          <w:rFonts w:asciiTheme="minorHAnsi" w:hAnsiTheme="minorHAnsi" w:cstheme="minorHAnsi"/>
          <w:color w:val="3B3B3B"/>
          <w:sz w:val="22"/>
          <w:szCs w:val="22"/>
        </w:rPr>
        <w:t xml:space="preserve">. </w:t>
      </w:r>
      <w:r w:rsidRPr="003C185B">
        <w:rPr>
          <w:rFonts w:asciiTheme="minorHAnsi" w:hAnsiTheme="minorHAnsi" w:cstheme="minorHAnsi"/>
          <w:color w:val="161616"/>
          <w:sz w:val="22"/>
          <w:szCs w:val="22"/>
        </w:rPr>
        <w:t>U. 202</w:t>
      </w:r>
      <w:r w:rsidR="00EF5A38">
        <w:rPr>
          <w:rFonts w:asciiTheme="minorHAnsi" w:hAnsiTheme="minorHAnsi" w:cstheme="minorHAnsi"/>
          <w:color w:val="161616"/>
          <w:sz w:val="22"/>
          <w:szCs w:val="22"/>
          <w:lang w:val="pl-PL"/>
        </w:rPr>
        <w:t>2</w:t>
      </w:r>
      <w:r w:rsidRPr="003C185B">
        <w:rPr>
          <w:rFonts w:asciiTheme="minorHAnsi" w:hAnsiTheme="minorHAnsi" w:cstheme="minorHAnsi"/>
          <w:color w:val="161616"/>
          <w:sz w:val="22"/>
          <w:szCs w:val="22"/>
        </w:rPr>
        <w:t xml:space="preserve"> r.,</w:t>
      </w:r>
      <w:r w:rsidR="00EF5A38">
        <w:rPr>
          <w:rFonts w:asciiTheme="minorHAnsi" w:hAnsiTheme="minorHAnsi" w:cstheme="minorHAnsi"/>
          <w:color w:val="161616"/>
          <w:sz w:val="22"/>
          <w:szCs w:val="22"/>
          <w:lang w:val="pl-PL"/>
        </w:rPr>
        <w:t xml:space="preserve"> </w:t>
      </w:r>
      <w:r w:rsidRPr="003C185B">
        <w:rPr>
          <w:rFonts w:asciiTheme="minorHAnsi" w:hAnsiTheme="minorHAnsi" w:cstheme="minorHAnsi"/>
          <w:color w:val="161616"/>
          <w:sz w:val="22"/>
          <w:szCs w:val="22"/>
        </w:rPr>
        <w:t xml:space="preserve">poz. </w:t>
      </w:r>
      <w:r w:rsidR="00EF5A38">
        <w:rPr>
          <w:rFonts w:asciiTheme="minorHAnsi" w:hAnsiTheme="minorHAnsi" w:cstheme="minorHAnsi"/>
          <w:color w:val="161616"/>
          <w:sz w:val="22"/>
          <w:szCs w:val="22"/>
          <w:lang w:val="pl-PL"/>
        </w:rPr>
        <w:t xml:space="preserve">1360 </w:t>
      </w:r>
      <w:r w:rsidRPr="003C185B">
        <w:rPr>
          <w:rFonts w:asciiTheme="minorHAnsi" w:hAnsiTheme="minorHAnsi" w:cstheme="minorHAnsi"/>
          <w:color w:val="161616"/>
          <w:sz w:val="22"/>
          <w:szCs w:val="22"/>
        </w:rPr>
        <w:t xml:space="preserve">z </w:t>
      </w:r>
      <w:proofErr w:type="spellStart"/>
      <w:r w:rsidRPr="003C185B">
        <w:rPr>
          <w:rFonts w:asciiTheme="minorHAnsi" w:hAnsiTheme="minorHAnsi" w:cstheme="minorHAnsi"/>
          <w:color w:val="161616"/>
          <w:sz w:val="22"/>
          <w:szCs w:val="22"/>
        </w:rPr>
        <w:t>późn</w:t>
      </w:r>
      <w:proofErr w:type="spellEnd"/>
      <w:r w:rsidRPr="003C185B">
        <w:rPr>
          <w:rFonts w:asciiTheme="minorHAnsi" w:hAnsiTheme="minorHAnsi" w:cstheme="minorHAnsi"/>
          <w:color w:val="161616"/>
          <w:sz w:val="22"/>
          <w:szCs w:val="22"/>
        </w:rPr>
        <w:t>. zm.)</w:t>
      </w:r>
    </w:p>
    <w:p w14:paraId="6F12F2DE" w14:textId="77777777" w:rsidR="002E6505" w:rsidRPr="003C185B" w:rsidRDefault="002E6505" w:rsidP="003C185B">
      <w:pPr>
        <w:contextualSpacing/>
        <w:rPr>
          <w:rFonts w:asciiTheme="minorHAnsi" w:eastAsia="Arial" w:hAnsiTheme="minorHAnsi" w:cstheme="minorHAnsi"/>
          <w:sz w:val="22"/>
          <w:szCs w:val="22"/>
        </w:rPr>
      </w:pPr>
    </w:p>
    <w:p w14:paraId="44FC12FA" w14:textId="1941945E" w:rsidR="002E6505" w:rsidRPr="003C185B" w:rsidRDefault="002E6505" w:rsidP="003C185B">
      <w:pPr>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1</w:t>
      </w:r>
      <w:r w:rsidR="00120241">
        <w:rPr>
          <w:rFonts w:asciiTheme="minorHAnsi" w:hAnsiTheme="minorHAnsi" w:cstheme="minorHAnsi"/>
          <w:color w:val="161616"/>
          <w:sz w:val="22"/>
          <w:szCs w:val="22"/>
        </w:rPr>
        <w:t>4</w:t>
      </w:r>
    </w:p>
    <w:p w14:paraId="1570E30E" w14:textId="77777777" w:rsidR="002E6505" w:rsidRPr="003C185B" w:rsidRDefault="002E6505" w:rsidP="003C185B">
      <w:pPr>
        <w:pStyle w:val="Tekstpodstawowy"/>
        <w:spacing w:after="0"/>
        <w:contextualSpacing/>
        <w:rPr>
          <w:rFonts w:asciiTheme="minorHAnsi" w:hAnsiTheme="minorHAnsi" w:cstheme="minorHAnsi"/>
          <w:sz w:val="22"/>
          <w:szCs w:val="22"/>
        </w:rPr>
      </w:pPr>
      <w:r w:rsidRPr="003C185B">
        <w:rPr>
          <w:rFonts w:asciiTheme="minorHAnsi" w:hAnsiTheme="minorHAnsi" w:cstheme="minorHAnsi"/>
          <w:color w:val="161616"/>
          <w:sz w:val="22"/>
          <w:szCs w:val="22"/>
        </w:rPr>
        <w:t xml:space="preserve">Spory wynikające </w:t>
      </w:r>
      <w:r w:rsidRPr="003C185B">
        <w:rPr>
          <w:rFonts w:asciiTheme="minorHAnsi" w:hAnsiTheme="minorHAnsi" w:cstheme="minorHAnsi"/>
          <w:color w:val="2D2D2D"/>
          <w:sz w:val="22"/>
          <w:szCs w:val="22"/>
        </w:rPr>
        <w:t xml:space="preserve">z </w:t>
      </w:r>
      <w:r w:rsidRPr="003C185B">
        <w:rPr>
          <w:rFonts w:asciiTheme="minorHAnsi" w:hAnsiTheme="minorHAnsi" w:cstheme="minorHAnsi"/>
          <w:color w:val="161616"/>
          <w:sz w:val="22"/>
          <w:szCs w:val="22"/>
        </w:rPr>
        <w:t xml:space="preserve">umowy rozstrzyga </w:t>
      </w:r>
      <w:r w:rsidRPr="003C185B">
        <w:rPr>
          <w:rFonts w:asciiTheme="minorHAnsi" w:hAnsiTheme="minorHAnsi" w:cstheme="minorHAnsi"/>
          <w:color w:val="2D2D2D"/>
          <w:sz w:val="22"/>
          <w:szCs w:val="22"/>
        </w:rPr>
        <w:t xml:space="preserve">sąd </w:t>
      </w:r>
      <w:r w:rsidRPr="003C185B">
        <w:rPr>
          <w:rFonts w:asciiTheme="minorHAnsi" w:hAnsiTheme="minorHAnsi" w:cstheme="minorHAnsi"/>
          <w:color w:val="161616"/>
          <w:sz w:val="22"/>
          <w:szCs w:val="22"/>
        </w:rPr>
        <w:t>miejsca siedziby Zamawiającego</w:t>
      </w:r>
      <w:r w:rsidRPr="003C185B">
        <w:rPr>
          <w:rFonts w:asciiTheme="minorHAnsi" w:hAnsiTheme="minorHAnsi" w:cstheme="minorHAnsi"/>
          <w:color w:val="3B3B3B"/>
          <w:sz w:val="22"/>
          <w:szCs w:val="22"/>
        </w:rPr>
        <w:t>.</w:t>
      </w:r>
    </w:p>
    <w:p w14:paraId="26C34895" w14:textId="77777777" w:rsidR="002E6505" w:rsidRPr="003C185B" w:rsidRDefault="002E6505" w:rsidP="003C185B">
      <w:pPr>
        <w:contextualSpacing/>
        <w:rPr>
          <w:rFonts w:asciiTheme="minorHAnsi" w:eastAsia="Arial" w:hAnsiTheme="minorHAnsi" w:cstheme="minorHAnsi"/>
          <w:sz w:val="22"/>
          <w:szCs w:val="22"/>
        </w:rPr>
      </w:pPr>
    </w:p>
    <w:p w14:paraId="2CC45452" w14:textId="196B59CF" w:rsidR="002E6505" w:rsidRPr="003C185B" w:rsidRDefault="002E6505" w:rsidP="003C185B">
      <w:pPr>
        <w:contextualSpacing/>
        <w:jc w:val="center"/>
        <w:rPr>
          <w:rFonts w:asciiTheme="minorHAnsi" w:hAnsiTheme="minorHAnsi" w:cstheme="minorHAnsi"/>
          <w:sz w:val="22"/>
          <w:szCs w:val="22"/>
        </w:rPr>
      </w:pPr>
      <w:r w:rsidRPr="003C185B">
        <w:rPr>
          <w:rFonts w:asciiTheme="minorHAnsi" w:hAnsiTheme="minorHAnsi" w:cstheme="minorHAnsi"/>
          <w:color w:val="161616"/>
          <w:sz w:val="22"/>
          <w:szCs w:val="22"/>
        </w:rPr>
        <w:t>§ 1</w:t>
      </w:r>
      <w:r w:rsidR="00120241">
        <w:rPr>
          <w:rFonts w:asciiTheme="minorHAnsi" w:hAnsiTheme="minorHAnsi" w:cstheme="minorHAnsi"/>
          <w:color w:val="161616"/>
          <w:sz w:val="22"/>
          <w:szCs w:val="22"/>
        </w:rPr>
        <w:t>5</w:t>
      </w:r>
    </w:p>
    <w:p w14:paraId="02E39F9D" w14:textId="0E128171" w:rsidR="002E6505" w:rsidRDefault="00C97A3E" w:rsidP="003C185B">
      <w:pPr>
        <w:pStyle w:val="Tekstpodstawowy"/>
        <w:spacing w:after="0"/>
        <w:contextualSpacing/>
        <w:jc w:val="both"/>
        <w:rPr>
          <w:rFonts w:asciiTheme="minorHAnsi" w:hAnsiTheme="minorHAnsi" w:cstheme="minorHAnsi"/>
          <w:color w:val="161616"/>
          <w:sz w:val="22"/>
          <w:szCs w:val="22"/>
        </w:rPr>
      </w:pPr>
      <w:r>
        <w:rPr>
          <w:rFonts w:asciiTheme="minorHAnsi" w:hAnsiTheme="minorHAnsi" w:cstheme="minorHAnsi"/>
          <w:color w:val="161616"/>
          <w:sz w:val="22"/>
          <w:szCs w:val="22"/>
          <w:lang w:val="pl-PL"/>
        </w:rPr>
        <w:t xml:space="preserve">1. </w:t>
      </w:r>
      <w:r w:rsidR="002E6505" w:rsidRPr="003C185B">
        <w:rPr>
          <w:rFonts w:asciiTheme="minorHAnsi" w:hAnsiTheme="minorHAnsi" w:cstheme="minorHAnsi"/>
          <w:color w:val="161616"/>
          <w:sz w:val="22"/>
          <w:szCs w:val="22"/>
        </w:rPr>
        <w:t>Zmiany   do   umowy   mogą   być   wprowadzane   tylko  w   formie   pisemnej   pod   rygorem   nieważności.</w:t>
      </w:r>
    </w:p>
    <w:p w14:paraId="4E174256" w14:textId="3391E681" w:rsidR="00C97A3E" w:rsidRPr="006737C7" w:rsidRDefault="00C97A3E" w:rsidP="00C97A3E">
      <w:pPr>
        <w:jc w:val="both"/>
        <w:rPr>
          <w:rFonts w:ascii="Calibri" w:hAnsi="Calibri" w:cs="Calibri"/>
          <w:sz w:val="22"/>
          <w:szCs w:val="22"/>
        </w:rPr>
      </w:pPr>
      <w:r>
        <w:rPr>
          <w:rFonts w:ascii="Calibri" w:hAnsi="Calibri" w:cs="Calibri"/>
          <w:sz w:val="22"/>
          <w:szCs w:val="22"/>
        </w:rPr>
        <w:t xml:space="preserve">2. </w:t>
      </w:r>
      <w:r w:rsidRPr="006737C7">
        <w:rPr>
          <w:rFonts w:ascii="Calibri" w:hAnsi="Calibri" w:cs="Calibri"/>
          <w:sz w:val="22"/>
          <w:szCs w:val="22"/>
        </w:rPr>
        <w:t>Każda ze Stron zobowiązana jest do pisemnego poinformowania drugiej Strony o zmianie adresu</w:t>
      </w:r>
      <w:r>
        <w:rPr>
          <w:rFonts w:ascii="Calibri" w:hAnsi="Calibri" w:cs="Calibri"/>
          <w:sz w:val="22"/>
          <w:szCs w:val="22"/>
        </w:rPr>
        <w:t xml:space="preserve"> pod rygorem uznania </w:t>
      </w:r>
      <w:r w:rsidRPr="006737C7">
        <w:rPr>
          <w:rFonts w:ascii="Calibri" w:hAnsi="Calibri" w:cs="Calibri"/>
          <w:sz w:val="22"/>
          <w:szCs w:val="22"/>
        </w:rPr>
        <w:t xml:space="preserve"> </w:t>
      </w:r>
      <w:r>
        <w:rPr>
          <w:rFonts w:ascii="Calibri" w:hAnsi="Calibri" w:cs="Calibri"/>
          <w:sz w:val="22"/>
          <w:szCs w:val="22"/>
        </w:rPr>
        <w:t>z</w:t>
      </w:r>
      <w:r w:rsidRPr="006737C7">
        <w:rPr>
          <w:rFonts w:ascii="Calibri" w:hAnsi="Calibri" w:cs="Calibri"/>
          <w:sz w:val="22"/>
          <w:szCs w:val="22"/>
        </w:rPr>
        <w:t xml:space="preserve">a </w:t>
      </w:r>
      <w:r>
        <w:rPr>
          <w:rFonts w:ascii="Calibri" w:hAnsi="Calibri" w:cs="Calibri"/>
          <w:sz w:val="22"/>
          <w:szCs w:val="22"/>
        </w:rPr>
        <w:t xml:space="preserve">skutecznie </w:t>
      </w:r>
      <w:r w:rsidRPr="006737C7">
        <w:rPr>
          <w:rFonts w:ascii="Calibri" w:hAnsi="Calibri" w:cs="Calibri"/>
          <w:sz w:val="22"/>
          <w:szCs w:val="22"/>
        </w:rPr>
        <w:t xml:space="preserve">doręczoną </w:t>
      </w:r>
      <w:r>
        <w:rPr>
          <w:rFonts w:ascii="Calibri" w:hAnsi="Calibri" w:cs="Calibri"/>
          <w:sz w:val="22"/>
          <w:szCs w:val="22"/>
        </w:rPr>
        <w:t xml:space="preserve">korespondencję przesłaną na ostatnio znany adres. </w:t>
      </w:r>
    </w:p>
    <w:p w14:paraId="76FC74BC" w14:textId="77777777" w:rsidR="00C97A3E" w:rsidRPr="003C185B" w:rsidRDefault="00C97A3E" w:rsidP="003C185B">
      <w:pPr>
        <w:pStyle w:val="Tekstpodstawowy"/>
        <w:spacing w:after="0"/>
        <w:contextualSpacing/>
        <w:jc w:val="both"/>
        <w:rPr>
          <w:rFonts w:asciiTheme="minorHAnsi" w:hAnsiTheme="minorHAnsi" w:cstheme="minorHAnsi"/>
          <w:sz w:val="22"/>
          <w:szCs w:val="22"/>
        </w:rPr>
      </w:pPr>
    </w:p>
    <w:p w14:paraId="4C05C4FC" w14:textId="621FD0B0" w:rsidR="002E6505" w:rsidRPr="00AA6FE8" w:rsidRDefault="002E6505" w:rsidP="003C185B">
      <w:pPr>
        <w:pStyle w:val="Tekstpodstawowy"/>
        <w:spacing w:after="0"/>
        <w:contextualSpacing/>
        <w:jc w:val="center"/>
        <w:rPr>
          <w:rFonts w:asciiTheme="minorHAnsi" w:hAnsiTheme="minorHAnsi" w:cstheme="minorHAnsi"/>
          <w:sz w:val="22"/>
          <w:szCs w:val="22"/>
          <w:lang w:val="pl-PL"/>
        </w:rPr>
      </w:pPr>
      <w:r w:rsidRPr="003C185B">
        <w:rPr>
          <w:rFonts w:asciiTheme="minorHAnsi" w:hAnsiTheme="minorHAnsi" w:cstheme="minorHAnsi"/>
          <w:color w:val="161616"/>
          <w:sz w:val="22"/>
          <w:szCs w:val="22"/>
        </w:rPr>
        <w:t>§1</w:t>
      </w:r>
      <w:r w:rsidR="00120241">
        <w:rPr>
          <w:rFonts w:asciiTheme="minorHAnsi" w:hAnsiTheme="minorHAnsi" w:cstheme="minorHAnsi"/>
          <w:color w:val="161616"/>
          <w:sz w:val="22"/>
          <w:szCs w:val="22"/>
          <w:lang w:val="pl-PL"/>
        </w:rPr>
        <w:t>6</w:t>
      </w:r>
    </w:p>
    <w:p w14:paraId="1462DB21" w14:textId="3FA83433" w:rsidR="002E6505" w:rsidRDefault="002E6505" w:rsidP="003C185B">
      <w:pPr>
        <w:pStyle w:val="Tekstpodstawowy"/>
        <w:spacing w:after="0"/>
        <w:contextualSpacing/>
        <w:rPr>
          <w:rFonts w:asciiTheme="minorHAnsi" w:hAnsiTheme="minorHAnsi" w:cstheme="minorHAnsi"/>
          <w:color w:val="161616"/>
          <w:sz w:val="22"/>
          <w:szCs w:val="22"/>
        </w:rPr>
      </w:pPr>
      <w:r w:rsidRPr="003C185B">
        <w:rPr>
          <w:rFonts w:asciiTheme="minorHAnsi" w:hAnsiTheme="minorHAnsi" w:cstheme="minorHAnsi"/>
          <w:color w:val="161616"/>
          <w:sz w:val="22"/>
          <w:szCs w:val="22"/>
        </w:rPr>
        <w:t>Umowę sporządzono w dwóch jednobrzm</w:t>
      </w:r>
      <w:r w:rsidRPr="003C185B">
        <w:rPr>
          <w:rFonts w:asciiTheme="minorHAnsi" w:hAnsiTheme="minorHAnsi" w:cstheme="minorHAnsi"/>
          <w:color w:val="3B3B3B"/>
          <w:sz w:val="22"/>
          <w:szCs w:val="22"/>
        </w:rPr>
        <w:t>i</w:t>
      </w:r>
      <w:r w:rsidRPr="003C185B">
        <w:rPr>
          <w:rFonts w:asciiTheme="minorHAnsi" w:hAnsiTheme="minorHAnsi" w:cstheme="minorHAnsi"/>
          <w:color w:val="161616"/>
          <w:sz w:val="22"/>
          <w:szCs w:val="22"/>
        </w:rPr>
        <w:t>ących egzemplarzach, po jednym dla każdej ze stron.</w:t>
      </w:r>
    </w:p>
    <w:p w14:paraId="32E75EC5" w14:textId="77777777" w:rsidR="00544588" w:rsidRPr="003C185B" w:rsidRDefault="00544588" w:rsidP="003C185B">
      <w:pPr>
        <w:pStyle w:val="Tekstpodstawowy"/>
        <w:spacing w:after="0"/>
        <w:contextualSpacing/>
        <w:rPr>
          <w:rFonts w:asciiTheme="minorHAnsi" w:hAnsiTheme="minorHAnsi" w:cstheme="minorHAnsi"/>
          <w:sz w:val="22"/>
          <w:szCs w:val="22"/>
        </w:rPr>
      </w:pPr>
    </w:p>
    <w:p w14:paraId="2F7D43D3" w14:textId="77777777" w:rsidR="002E6505" w:rsidRDefault="002E6505" w:rsidP="002E6505">
      <w:pPr>
        <w:pStyle w:val="Tekstpodstawowy"/>
        <w:tabs>
          <w:tab w:val="left" w:pos="0"/>
        </w:tabs>
        <w:contextualSpacing/>
        <w:jc w:val="center"/>
        <w:rPr>
          <w:rFonts w:asciiTheme="minorHAnsi" w:hAnsiTheme="minorHAnsi" w:cstheme="minorHAnsi"/>
          <w:sz w:val="22"/>
          <w:szCs w:val="22"/>
        </w:rPr>
      </w:pPr>
    </w:p>
    <w:p w14:paraId="60358322" w14:textId="72DE63DA" w:rsidR="003C185B" w:rsidRPr="003C185B" w:rsidRDefault="003C185B" w:rsidP="003C185B">
      <w:pPr>
        <w:pStyle w:val="Tekstpodstawowy"/>
        <w:tabs>
          <w:tab w:val="left" w:pos="0"/>
        </w:tabs>
        <w:contextualSpacing/>
        <w:jc w:val="center"/>
        <w:rPr>
          <w:rFonts w:asciiTheme="minorHAnsi" w:hAnsiTheme="minorHAnsi" w:cstheme="minorHAnsi"/>
          <w:sz w:val="22"/>
          <w:szCs w:val="22"/>
          <w:lang w:val="pl-PL"/>
        </w:rPr>
      </w:pPr>
      <w:r>
        <w:rPr>
          <w:rFonts w:asciiTheme="minorHAnsi" w:hAnsiTheme="minorHAnsi" w:cstheme="minorHAnsi"/>
          <w:sz w:val="22"/>
          <w:szCs w:val="22"/>
          <w:lang w:val="pl-PL"/>
        </w:rPr>
        <w:t>WYKONAWCA:</w:t>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t>ZAMAWIAJĄCY:</w:t>
      </w: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0777D6">
      <w:headerReference w:type="default" r:id="rId19"/>
      <w:footerReference w:type="even" r:id="rId20"/>
      <w:footerReference w:type="default" r:id="rId21"/>
      <w:headerReference w:type="first" r:id="rId22"/>
      <w:pgSz w:w="11906" w:h="16838" w:code="9"/>
      <w:pgMar w:top="568"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0B2A" w14:textId="77777777" w:rsidR="00963022" w:rsidRDefault="00963022">
      <w:r>
        <w:separator/>
      </w:r>
    </w:p>
  </w:endnote>
  <w:endnote w:type="continuationSeparator" w:id="0">
    <w:p w14:paraId="4BBABA98" w14:textId="77777777" w:rsidR="00963022" w:rsidRDefault="00963022">
      <w:r>
        <w:continuationSeparator/>
      </w:r>
    </w:p>
  </w:endnote>
  <w:endnote w:type="continuationNotice" w:id="1">
    <w:p w14:paraId="57A69A30" w14:textId="77777777" w:rsidR="00963022" w:rsidRDefault="00963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4C1009" w:rsidRDefault="004C10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4C1009" w:rsidRDefault="004C10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4C1009" w:rsidRPr="00792E99" w:rsidRDefault="004C1009"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4C1009" w:rsidRPr="001D3EF5" w:rsidRDefault="004C1009">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C00A" w14:textId="77777777" w:rsidR="00963022" w:rsidRDefault="00963022">
      <w:r>
        <w:separator/>
      </w:r>
    </w:p>
  </w:footnote>
  <w:footnote w:type="continuationSeparator" w:id="0">
    <w:p w14:paraId="716707A6" w14:textId="77777777" w:rsidR="00963022" w:rsidRDefault="00963022">
      <w:r>
        <w:continuationSeparator/>
      </w:r>
    </w:p>
  </w:footnote>
  <w:footnote w:type="continuationNotice" w:id="1">
    <w:p w14:paraId="67DF26AB" w14:textId="77777777" w:rsidR="00963022" w:rsidRDefault="00963022"/>
  </w:footnote>
  <w:footnote w:id="2">
    <w:p w14:paraId="3DD81DF8" w14:textId="77777777" w:rsidR="004C1009" w:rsidRPr="00BD59CE" w:rsidRDefault="004C1009"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6043B28" w14:textId="77777777" w:rsidR="004C1009" w:rsidRDefault="004C1009" w:rsidP="007466C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8C769F" w:rsidRDefault="008C769F">
    <w:pPr>
      <w:pStyle w:val="Nagwek"/>
      <w:rPr>
        <w:rFonts w:ascii="Calibri" w:hAnsi="Calibri" w:cs="Calibri"/>
        <w:sz w:val="22"/>
        <w:szCs w:val="22"/>
      </w:rPr>
    </w:pPr>
  </w:p>
  <w:p w14:paraId="46807BDC" w14:textId="08C9DA54" w:rsidR="004C1009" w:rsidRDefault="004C1009">
    <w:pPr>
      <w:pStyle w:val="Nagwek"/>
    </w:pPr>
    <w:r w:rsidRPr="00792E99">
      <w:rPr>
        <w:rFonts w:ascii="Calibri" w:hAnsi="Calibri" w:cs="Calibri"/>
        <w:sz w:val="22"/>
        <w:szCs w:val="22"/>
      </w:rPr>
      <w:tab/>
      <w:t xml:space="preserve">NR </w:t>
    </w:r>
    <w:r>
      <w:rPr>
        <w:rFonts w:ascii="Calibri" w:hAnsi="Calibri" w:cs="Calibri"/>
        <w:sz w:val="22"/>
        <w:szCs w:val="22"/>
      </w:rPr>
      <w:t>POSTĘPOWANIA</w:t>
    </w:r>
    <w:r w:rsidRPr="00792E99">
      <w:rPr>
        <w:rFonts w:ascii="Calibri" w:hAnsi="Calibri" w:cs="Calibri"/>
        <w:sz w:val="22"/>
        <w:szCs w:val="22"/>
      </w:rPr>
      <w:t xml:space="preserve">: </w:t>
    </w:r>
    <w:r>
      <w:rPr>
        <w:rFonts w:ascii="Calibri" w:hAnsi="Calibri" w:cs="Calibri"/>
        <w:sz w:val="22"/>
        <w:szCs w:val="22"/>
      </w:rPr>
      <w:t>FO-Z/ŁIT/6</w:t>
    </w:r>
    <w:r w:rsidRPr="00792E99">
      <w:rPr>
        <w:rFonts w:ascii="Calibri" w:hAnsi="Calibri" w:cs="Calibri"/>
        <w:color w:val="000000"/>
        <w:sz w:val="22"/>
        <w:szCs w:val="22"/>
      </w:rPr>
      <w:t>/202</w:t>
    </w:r>
    <w:r>
      <w:rPr>
        <w:rFonts w:ascii="Calibri" w:hAnsi="Calibri" w:cs="Calibri"/>
        <w:color w:val="000000"/>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4C1009" w:rsidRDefault="004C1009">
    <w:pPr>
      <w:suppressLineNumbers/>
      <w:spacing w:after="120"/>
      <w:jc w:val="center"/>
      <w:rPr>
        <w:kern w:val="20"/>
      </w:rPr>
    </w:pPr>
    <w:r>
      <w:rPr>
        <w:noProof/>
        <w:kern w:val="20"/>
      </w:rPr>
      <w:drawing>
        <wp:inline distT="0" distB="0" distL="0" distR="0" wp14:anchorId="3D878900" wp14:editId="1659F7B0">
          <wp:extent cx="532765" cy="50863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4C1009" w:rsidRDefault="004C1009">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4C1009" w:rsidRDefault="004C10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6"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0" w15:restartNumberingAfterBreak="0">
    <w:nsid w:val="131A0302"/>
    <w:multiLevelType w:val="hybridMultilevel"/>
    <w:tmpl w:val="92F41CFA"/>
    <w:lvl w:ilvl="0" w:tplc="176C1262">
      <w:start w:val="1"/>
      <w:numFmt w:val="decimal"/>
      <w:lvlText w:val="%1."/>
      <w:lvlJc w:val="left"/>
      <w:pPr>
        <w:tabs>
          <w:tab w:val="num" w:pos="900"/>
        </w:tabs>
        <w:ind w:left="900" w:hanging="360"/>
      </w:pPr>
      <w:rPr>
        <w:rFonts w:ascii="Arial" w:hAnsi="Arial"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12"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11888"/>
    <w:multiLevelType w:val="hybridMultilevel"/>
    <w:tmpl w:val="570275FE"/>
    <w:lvl w:ilvl="0" w:tplc="BD38C1EC">
      <w:start w:val="2"/>
      <w:numFmt w:val="decimal"/>
      <w:lvlText w:val="%1."/>
      <w:lvlJc w:val="left"/>
      <w:pPr>
        <w:ind w:left="431" w:hanging="278"/>
      </w:pPr>
      <w:rPr>
        <w:rFonts w:ascii="Arial" w:eastAsia="Arial" w:hAnsi="Arial" w:hint="default"/>
        <w:color w:val="161616"/>
        <w:w w:val="109"/>
        <w:sz w:val="18"/>
        <w:szCs w:val="18"/>
      </w:rPr>
    </w:lvl>
    <w:lvl w:ilvl="1" w:tplc="28CA2BDA">
      <w:start w:val="1"/>
      <w:numFmt w:val="bullet"/>
      <w:lvlText w:val="•"/>
      <w:lvlJc w:val="left"/>
      <w:pPr>
        <w:ind w:left="1315" w:hanging="278"/>
      </w:pPr>
      <w:rPr>
        <w:rFonts w:hint="default"/>
      </w:rPr>
    </w:lvl>
    <w:lvl w:ilvl="2" w:tplc="D856D780">
      <w:start w:val="1"/>
      <w:numFmt w:val="bullet"/>
      <w:lvlText w:val="•"/>
      <w:lvlJc w:val="left"/>
      <w:pPr>
        <w:ind w:left="2200" w:hanging="278"/>
      </w:pPr>
      <w:rPr>
        <w:rFonts w:hint="default"/>
      </w:rPr>
    </w:lvl>
    <w:lvl w:ilvl="3" w:tplc="C60E7DA6">
      <w:start w:val="1"/>
      <w:numFmt w:val="bullet"/>
      <w:lvlText w:val="•"/>
      <w:lvlJc w:val="left"/>
      <w:pPr>
        <w:ind w:left="3085" w:hanging="278"/>
      </w:pPr>
      <w:rPr>
        <w:rFonts w:hint="default"/>
      </w:rPr>
    </w:lvl>
    <w:lvl w:ilvl="4" w:tplc="C378607C">
      <w:start w:val="1"/>
      <w:numFmt w:val="bullet"/>
      <w:lvlText w:val="•"/>
      <w:lvlJc w:val="left"/>
      <w:pPr>
        <w:ind w:left="3970" w:hanging="278"/>
      </w:pPr>
      <w:rPr>
        <w:rFonts w:hint="default"/>
      </w:rPr>
    </w:lvl>
    <w:lvl w:ilvl="5" w:tplc="DC60F7BE">
      <w:start w:val="1"/>
      <w:numFmt w:val="bullet"/>
      <w:lvlText w:val="•"/>
      <w:lvlJc w:val="left"/>
      <w:pPr>
        <w:ind w:left="4855" w:hanging="278"/>
      </w:pPr>
      <w:rPr>
        <w:rFonts w:hint="default"/>
      </w:rPr>
    </w:lvl>
    <w:lvl w:ilvl="6" w:tplc="C3147EBC">
      <w:start w:val="1"/>
      <w:numFmt w:val="bullet"/>
      <w:lvlText w:val="•"/>
      <w:lvlJc w:val="left"/>
      <w:pPr>
        <w:ind w:left="5740" w:hanging="278"/>
      </w:pPr>
      <w:rPr>
        <w:rFonts w:hint="default"/>
      </w:rPr>
    </w:lvl>
    <w:lvl w:ilvl="7" w:tplc="7D603074">
      <w:start w:val="1"/>
      <w:numFmt w:val="bullet"/>
      <w:lvlText w:val="•"/>
      <w:lvlJc w:val="left"/>
      <w:pPr>
        <w:ind w:left="6625" w:hanging="278"/>
      </w:pPr>
      <w:rPr>
        <w:rFonts w:hint="default"/>
      </w:rPr>
    </w:lvl>
    <w:lvl w:ilvl="8" w:tplc="1E96C988">
      <w:start w:val="1"/>
      <w:numFmt w:val="bullet"/>
      <w:lvlText w:val="•"/>
      <w:lvlJc w:val="left"/>
      <w:pPr>
        <w:ind w:left="7510" w:hanging="278"/>
      </w:pPr>
      <w:rPr>
        <w:rFonts w:hint="default"/>
      </w:rPr>
    </w:lvl>
  </w:abstractNum>
  <w:abstractNum w:abstractNumId="14"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5"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2F195E"/>
    <w:multiLevelType w:val="hybridMultilevel"/>
    <w:tmpl w:val="86C84BEA"/>
    <w:lvl w:ilvl="0" w:tplc="BF4C523E">
      <w:start w:val="2"/>
      <w:numFmt w:val="decimal"/>
      <w:lvlText w:val="%1."/>
      <w:lvlJc w:val="left"/>
      <w:pPr>
        <w:ind w:left="412" w:hanging="273"/>
      </w:pPr>
      <w:rPr>
        <w:rFonts w:asciiTheme="minorHAnsi" w:eastAsia="Arial" w:hAnsiTheme="minorHAnsi" w:cstheme="minorHAnsi" w:hint="default"/>
        <w:color w:val="161616"/>
        <w:w w:val="97"/>
        <w:sz w:val="22"/>
        <w:szCs w:val="22"/>
      </w:rPr>
    </w:lvl>
    <w:lvl w:ilvl="1" w:tplc="CE509178">
      <w:start w:val="1"/>
      <w:numFmt w:val="bullet"/>
      <w:lvlText w:val="•"/>
      <w:lvlJc w:val="left"/>
      <w:pPr>
        <w:ind w:left="1299" w:hanging="273"/>
      </w:pPr>
      <w:rPr>
        <w:rFonts w:hint="default"/>
      </w:rPr>
    </w:lvl>
    <w:lvl w:ilvl="2" w:tplc="17D80874">
      <w:start w:val="1"/>
      <w:numFmt w:val="bullet"/>
      <w:lvlText w:val="•"/>
      <w:lvlJc w:val="left"/>
      <w:pPr>
        <w:ind w:left="2185" w:hanging="273"/>
      </w:pPr>
      <w:rPr>
        <w:rFonts w:hint="default"/>
      </w:rPr>
    </w:lvl>
    <w:lvl w:ilvl="3" w:tplc="9522B07C">
      <w:start w:val="1"/>
      <w:numFmt w:val="bullet"/>
      <w:lvlText w:val="•"/>
      <w:lvlJc w:val="left"/>
      <w:pPr>
        <w:ind w:left="3072" w:hanging="273"/>
      </w:pPr>
      <w:rPr>
        <w:rFonts w:hint="default"/>
      </w:rPr>
    </w:lvl>
    <w:lvl w:ilvl="4" w:tplc="2B6AE9A6">
      <w:start w:val="1"/>
      <w:numFmt w:val="bullet"/>
      <w:lvlText w:val="•"/>
      <w:lvlJc w:val="left"/>
      <w:pPr>
        <w:ind w:left="3959" w:hanging="273"/>
      </w:pPr>
      <w:rPr>
        <w:rFonts w:hint="default"/>
      </w:rPr>
    </w:lvl>
    <w:lvl w:ilvl="5" w:tplc="1FDCB276">
      <w:start w:val="1"/>
      <w:numFmt w:val="bullet"/>
      <w:lvlText w:val="•"/>
      <w:lvlJc w:val="left"/>
      <w:pPr>
        <w:ind w:left="4846" w:hanging="273"/>
      </w:pPr>
      <w:rPr>
        <w:rFonts w:hint="default"/>
      </w:rPr>
    </w:lvl>
    <w:lvl w:ilvl="6" w:tplc="FBCA08B2">
      <w:start w:val="1"/>
      <w:numFmt w:val="bullet"/>
      <w:lvlText w:val="•"/>
      <w:lvlJc w:val="left"/>
      <w:pPr>
        <w:ind w:left="5732" w:hanging="273"/>
      </w:pPr>
      <w:rPr>
        <w:rFonts w:hint="default"/>
      </w:rPr>
    </w:lvl>
    <w:lvl w:ilvl="7" w:tplc="02C0CEE0">
      <w:start w:val="1"/>
      <w:numFmt w:val="bullet"/>
      <w:lvlText w:val="•"/>
      <w:lvlJc w:val="left"/>
      <w:pPr>
        <w:ind w:left="6619" w:hanging="273"/>
      </w:pPr>
      <w:rPr>
        <w:rFonts w:hint="default"/>
      </w:rPr>
    </w:lvl>
    <w:lvl w:ilvl="8" w:tplc="DC2E8A52">
      <w:start w:val="1"/>
      <w:numFmt w:val="bullet"/>
      <w:lvlText w:val="•"/>
      <w:lvlJc w:val="left"/>
      <w:pPr>
        <w:ind w:left="7506" w:hanging="273"/>
      </w:pPr>
      <w:rPr>
        <w:rFonts w:hint="default"/>
      </w:rPr>
    </w:lvl>
  </w:abstractNum>
  <w:abstractNum w:abstractNumId="20"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64F5B"/>
    <w:multiLevelType w:val="hybridMultilevel"/>
    <w:tmpl w:val="6CB00464"/>
    <w:lvl w:ilvl="0" w:tplc="E10AEFBC">
      <w:start w:val="1"/>
      <w:numFmt w:val="decimal"/>
      <w:lvlText w:val="%1."/>
      <w:lvlJc w:val="left"/>
      <w:pPr>
        <w:ind w:left="431" w:hanging="271"/>
      </w:pPr>
      <w:rPr>
        <w:rFonts w:asciiTheme="minorHAnsi" w:eastAsia="Times New Roman" w:hAnsiTheme="minorHAnsi" w:cstheme="minorHAnsi"/>
        <w:color w:val="161616"/>
        <w:w w:val="100"/>
        <w:sz w:val="22"/>
        <w:szCs w:val="22"/>
      </w:rPr>
    </w:lvl>
    <w:lvl w:ilvl="1" w:tplc="01CAE762">
      <w:start w:val="1"/>
      <w:numFmt w:val="bullet"/>
      <w:lvlText w:val="•"/>
      <w:lvlJc w:val="left"/>
      <w:pPr>
        <w:ind w:left="1315" w:hanging="271"/>
      </w:pPr>
      <w:rPr>
        <w:rFonts w:hint="default"/>
      </w:rPr>
    </w:lvl>
    <w:lvl w:ilvl="2" w:tplc="1F6E115A">
      <w:start w:val="1"/>
      <w:numFmt w:val="bullet"/>
      <w:lvlText w:val="•"/>
      <w:lvlJc w:val="left"/>
      <w:pPr>
        <w:ind w:left="2200" w:hanging="271"/>
      </w:pPr>
      <w:rPr>
        <w:rFonts w:hint="default"/>
      </w:rPr>
    </w:lvl>
    <w:lvl w:ilvl="3" w:tplc="1C8809E6">
      <w:start w:val="1"/>
      <w:numFmt w:val="bullet"/>
      <w:lvlText w:val="•"/>
      <w:lvlJc w:val="left"/>
      <w:pPr>
        <w:ind w:left="3085" w:hanging="271"/>
      </w:pPr>
      <w:rPr>
        <w:rFonts w:hint="default"/>
      </w:rPr>
    </w:lvl>
    <w:lvl w:ilvl="4" w:tplc="07209AE2">
      <w:start w:val="1"/>
      <w:numFmt w:val="bullet"/>
      <w:lvlText w:val="•"/>
      <w:lvlJc w:val="left"/>
      <w:pPr>
        <w:ind w:left="3970" w:hanging="271"/>
      </w:pPr>
      <w:rPr>
        <w:rFonts w:hint="default"/>
      </w:rPr>
    </w:lvl>
    <w:lvl w:ilvl="5" w:tplc="57A4C6AA">
      <w:start w:val="1"/>
      <w:numFmt w:val="bullet"/>
      <w:lvlText w:val="•"/>
      <w:lvlJc w:val="left"/>
      <w:pPr>
        <w:ind w:left="4855" w:hanging="271"/>
      </w:pPr>
      <w:rPr>
        <w:rFonts w:hint="default"/>
      </w:rPr>
    </w:lvl>
    <w:lvl w:ilvl="6" w:tplc="FE64FF4A">
      <w:start w:val="1"/>
      <w:numFmt w:val="bullet"/>
      <w:lvlText w:val="•"/>
      <w:lvlJc w:val="left"/>
      <w:pPr>
        <w:ind w:left="5740" w:hanging="271"/>
      </w:pPr>
      <w:rPr>
        <w:rFonts w:hint="default"/>
      </w:rPr>
    </w:lvl>
    <w:lvl w:ilvl="7" w:tplc="67583490">
      <w:start w:val="1"/>
      <w:numFmt w:val="bullet"/>
      <w:lvlText w:val="•"/>
      <w:lvlJc w:val="left"/>
      <w:pPr>
        <w:ind w:left="6625" w:hanging="271"/>
      </w:pPr>
      <w:rPr>
        <w:rFonts w:hint="default"/>
      </w:rPr>
    </w:lvl>
    <w:lvl w:ilvl="8" w:tplc="DDDCE9B8">
      <w:start w:val="1"/>
      <w:numFmt w:val="bullet"/>
      <w:lvlText w:val="•"/>
      <w:lvlJc w:val="left"/>
      <w:pPr>
        <w:ind w:left="7510" w:hanging="271"/>
      </w:pPr>
      <w:rPr>
        <w:rFonts w:hint="default"/>
      </w:rPr>
    </w:lvl>
  </w:abstractNum>
  <w:abstractNum w:abstractNumId="24" w15:restartNumberingAfterBreak="0">
    <w:nsid w:val="35C04D69"/>
    <w:multiLevelType w:val="hybridMultilevel"/>
    <w:tmpl w:val="82BE2020"/>
    <w:lvl w:ilvl="0" w:tplc="B31A92EC">
      <w:start w:val="1"/>
      <w:numFmt w:val="decimal"/>
      <w:lvlText w:val="%1."/>
      <w:lvlJc w:val="left"/>
      <w:pPr>
        <w:ind w:left="509" w:hanging="342"/>
      </w:pPr>
      <w:rPr>
        <w:rFonts w:asciiTheme="minorHAnsi" w:eastAsia="Times New Roman" w:hAnsiTheme="minorHAnsi" w:cstheme="minorHAnsi" w:hint="default"/>
        <w:color w:val="161616"/>
        <w:spacing w:val="0"/>
        <w:w w:val="100"/>
        <w:sz w:val="20"/>
        <w:szCs w:val="20"/>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25"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7"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2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487C0073"/>
    <w:multiLevelType w:val="hybridMultilevel"/>
    <w:tmpl w:val="42C6267E"/>
    <w:lvl w:ilvl="0" w:tplc="3C70EDA0">
      <w:start w:val="1"/>
      <w:numFmt w:val="decimal"/>
      <w:lvlText w:val="%1."/>
      <w:lvlJc w:val="left"/>
      <w:pPr>
        <w:ind w:left="431" w:hanging="271"/>
      </w:pPr>
      <w:rPr>
        <w:rFonts w:asciiTheme="minorHAnsi" w:eastAsia="Times New Roman" w:hAnsiTheme="minorHAnsi" w:cstheme="minorHAnsi" w:hint="default"/>
        <w:color w:val="161616"/>
        <w:w w:val="100"/>
        <w:sz w:val="22"/>
        <w:szCs w:val="22"/>
      </w:rPr>
    </w:lvl>
    <w:lvl w:ilvl="1" w:tplc="A8DED9AA">
      <w:start w:val="1"/>
      <w:numFmt w:val="bullet"/>
      <w:lvlText w:val="•"/>
      <w:lvlJc w:val="left"/>
      <w:pPr>
        <w:ind w:left="1315" w:hanging="271"/>
      </w:pPr>
      <w:rPr>
        <w:rFonts w:hint="default"/>
      </w:rPr>
    </w:lvl>
    <w:lvl w:ilvl="2" w:tplc="E97A722A">
      <w:start w:val="1"/>
      <w:numFmt w:val="bullet"/>
      <w:lvlText w:val="•"/>
      <w:lvlJc w:val="left"/>
      <w:pPr>
        <w:ind w:left="2200" w:hanging="271"/>
      </w:pPr>
      <w:rPr>
        <w:rFonts w:hint="default"/>
      </w:rPr>
    </w:lvl>
    <w:lvl w:ilvl="3" w:tplc="4B1AB2F6">
      <w:start w:val="1"/>
      <w:numFmt w:val="bullet"/>
      <w:lvlText w:val="•"/>
      <w:lvlJc w:val="left"/>
      <w:pPr>
        <w:ind w:left="3085" w:hanging="271"/>
      </w:pPr>
      <w:rPr>
        <w:rFonts w:hint="default"/>
      </w:rPr>
    </w:lvl>
    <w:lvl w:ilvl="4" w:tplc="0E1E0B06">
      <w:start w:val="1"/>
      <w:numFmt w:val="bullet"/>
      <w:lvlText w:val="•"/>
      <w:lvlJc w:val="left"/>
      <w:pPr>
        <w:ind w:left="3970" w:hanging="271"/>
      </w:pPr>
      <w:rPr>
        <w:rFonts w:hint="default"/>
      </w:rPr>
    </w:lvl>
    <w:lvl w:ilvl="5" w:tplc="65EA5A18">
      <w:start w:val="1"/>
      <w:numFmt w:val="bullet"/>
      <w:lvlText w:val="•"/>
      <w:lvlJc w:val="left"/>
      <w:pPr>
        <w:ind w:left="4855" w:hanging="271"/>
      </w:pPr>
      <w:rPr>
        <w:rFonts w:hint="default"/>
      </w:rPr>
    </w:lvl>
    <w:lvl w:ilvl="6" w:tplc="CBA4DEB4">
      <w:start w:val="1"/>
      <w:numFmt w:val="bullet"/>
      <w:lvlText w:val="•"/>
      <w:lvlJc w:val="left"/>
      <w:pPr>
        <w:ind w:left="5740" w:hanging="271"/>
      </w:pPr>
      <w:rPr>
        <w:rFonts w:hint="default"/>
      </w:rPr>
    </w:lvl>
    <w:lvl w:ilvl="7" w:tplc="4DFAC03C">
      <w:start w:val="1"/>
      <w:numFmt w:val="bullet"/>
      <w:lvlText w:val="•"/>
      <w:lvlJc w:val="left"/>
      <w:pPr>
        <w:ind w:left="6625" w:hanging="271"/>
      </w:pPr>
      <w:rPr>
        <w:rFonts w:hint="default"/>
      </w:rPr>
    </w:lvl>
    <w:lvl w:ilvl="8" w:tplc="519AD21A">
      <w:start w:val="1"/>
      <w:numFmt w:val="bullet"/>
      <w:lvlText w:val="•"/>
      <w:lvlJc w:val="left"/>
      <w:pPr>
        <w:ind w:left="7510" w:hanging="271"/>
      </w:pPr>
      <w:rPr>
        <w:rFonts w:hint="default"/>
      </w:rPr>
    </w:lvl>
  </w:abstractNum>
  <w:abstractNum w:abstractNumId="31"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5" w15:restartNumberingAfterBreak="0">
    <w:nsid w:val="553A4C0D"/>
    <w:multiLevelType w:val="hybridMultilevel"/>
    <w:tmpl w:val="855CAE08"/>
    <w:lvl w:ilvl="0" w:tplc="0CA45274">
      <w:start w:val="1"/>
      <w:numFmt w:val="decimal"/>
      <w:lvlText w:val="%1."/>
      <w:lvlJc w:val="left"/>
      <w:pPr>
        <w:ind w:left="412" w:hanging="265"/>
      </w:pPr>
      <w:rPr>
        <w:rFonts w:asciiTheme="minorHAnsi" w:eastAsia="Arial" w:hAnsiTheme="minorHAnsi" w:cstheme="minorHAnsi" w:hint="default"/>
        <w:color w:val="2D2D2D"/>
        <w:w w:val="109"/>
        <w:sz w:val="22"/>
        <w:szCs w:val="22"/>
      </w:rPr>
    </w:lvl>
    <w:lvl w:ilvl="1" w:tplc="C504AC48">
      <w:start w:val="1"/>
      <w:numFmt w:val="lowerLetter"/>
      <w:lvlText w:val="%2)"/>
      <w:lvlJc w:val="left"/>
      <w:pPr>
        <w:ind w:left="698" w:hanging="287"/>
      </w:pPr>
      <w:rPr>
        <w:rFonts w:asciiTheme="minorHAnsi" w:eastAsia="Arial" w:hAnsiTheme="minorHAnsi" w:cstheme="minorHAnsi" w:hint="default"/>
        <w:b w:val="0"/>
        <w:bCs w:val="0"/>
        <w:color w:val="161616"/>
        <w:w w:val="100"/>
        <w:sz w:val="22"/>
        <w:szCs w:val="22"/>
      </w:rPr>
    </w:lvl>
    <w:lvl w:ilvl="2" w:tplc="3010653E">
      <w:start w:val="1"/>
      <w:numFmt w:val="bullet"/>
      <w:lvlText w:val="•"/>
      <w:lvlJc w:val="left"/>
      <w:pPr>
        <w:ind w:left="1652" w:hanging="287"/>
      </w:pPr>
      <w:rPr>
        <w:rFonts w:hint="default"/>
      </w:rPr>
    </w:lvl>
    <w:lvl w:ilvl="3" w:tplc="6AFA920C">
      <w:start w:val="1"/>
      <w:numFmt w:val="bullet"/>
      <w:lvlText w:val="•"/>
      <w:lvlJc w:val="left"/>
      <w:pPr>
        <w:ind w:left="2605" w:hanging="287"/>
      </w:pPr>
      <w:rPr>
        <w:rFonts w:hint="default"/>
      </w:rPr>
    </w:lvl>
    <w:lvl w:ilvl="4" w:tplc="7DB64F98">
      <w:start w:val="1"/>
      <w:numFmt w:val="bullet"/>
      <w:lvlText w:val="•"/>
      <w:lvlJc w:val="left"/>
      <w:pPr>
        <w:ind w:left="3559" w:hanging="287"/>
      </w:pPr>
      <w:rPr>
        <w:rFonts w:hint="default"/>
      </w:rPr>
    </w:lvl>
    <w:lvl w:ilvl="5" w:tplc="DBCCA296">
      <w:start w:val="1"/>
      <w:numFmt w:val="bullet"/>
      <w:lvlText w:val="•"/>
      <w:lvlJc w:val="left"/>
      <w:pPr>
        <w:ind w:left="4512" w:hanging="287"/>
      </w:pPr>
      <w:rPr>
        <w:rFonts w:hint="default"/>
      </w:rPr>
    </w:lvl>
    <w:lvl w:ilvl="6" w:tplc="CDF821AA">
      <w:start w:val="1"/>
      <w:numFmt w:val="bullet"/>
      <w:lvlText w:val="•"/>
      <w:lvlJc w:val="left"/>
      <w:pPr>
        <w:ind w:left="5466" w:hanging="287"/>
      </w:pPr>
      <w:rPr>
        <w:rFonts w:hint="default"/>
      </w:rPr>
    </w:lvl>
    <w:lvl w:ilvl="7" w:tplc="E65029B6">
      <w:start w:val="1"/>
      <w:numFmt w:val="bullet"/>
      <w:lvlText w:val="•"/>
      <w:lvlJc w:val="left"/>
      <w:pPr>
        <w:ind w:left="6419" w:hanging="287"/>
      </w:pPr>
      <w:rPr>
        <w:rFonts w:hint="default"/>
      </w:rPr>
    </w:lvl>
    <w:lvl w:ilvl="8" w:tplc="9DEE3E34">
      <w:start w:val="1"/>
      <w:numFmt w:val="bullet"/>
      <w:lvlText w:val="•"/>
      <w:lvlJc w:val="left"/>
      <w:pPr>
        <w:ind w:left="7373" w:hanging="287"/>
      </w:pPr>
      <w:rPr>
        <w:rFonts w:hint="default"/>
      </w:rPr>
    </w:lvl>
  </w:abstractNum>
  <w:abstractNum w:abstractNumId="3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9" w15:restartNumberingAfterBreak="0">
    <w:nsid w:val="64D936DD"/>
    <w:multiLevelType w:val="hybridMultilevel"/>
    <w:tmpl w:val="F88E0C0A"/>
    <w:lvl w:ilvl="0" w:tplc="4692BA8C">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54F4EA2"/>
    <w:multiLevelType w:val="hybridMultilevel"/>
    <w:tmpl w:val="AACCDB60"/>
    <w:lvl w:ilvl="0" w:tplc="AE9660E8">
      <w:start w:val="1"/>
      <w:numFmt w:val="decimal"/>
      <w:lvlText w:val="%1."/>
      <w:lvlJc w:val="left"/>
      <w:pPr>
        <w:ind w:left="416" w:hanging="271"/>
      </w:pPr>
      <w:rPr>
        <w:rFonts w:asciiTheme="minorHAnsi" w:eastAsia="Arial" w:hAnsiTheme="minorHAnsi" w:cstheme="minorHAnsi" w:hint="default"/>
        <w:color w:val="161616"/>
        <w:spacing w:val="0"/>
        <w:w w:val="100"/>
        <w:sz w:val="22"/>
        <w:szCs w:val="22"/>
      </w:rPr>
    </w:lvl>
    <w:lvl w:ilvl="1" w:tplc="380A4A0A">
      <w:start w:val="1"/>
      <w:numFmt w:val="bullet"/>
      <w:lvlText w:val="•"/>
      <w:lvlJc w:val="left"/>
      <w:pPr>
        <w:ind w:left="1303" w:hanging="271"/>
      </w:pPr>
      <w:rPr>
        <w:rFonts w:hint="default"/>
      </w:rPr>
    </w:lvl>
    <w:lvl w:ilvl="2" w:tplc="B2C02622">
      <w:start w:val="1"/>
      <w:numFmt w:val="bullet"/>
      <w:lvlText w:val="•"/>
      <w:lvlJc w:val="left"/>
      <w:pPr>
        <w:ind w:left="2189" w:hanging="271"/>
      </w:pPr>
      <w:rPr>
        <w:rFonts w:hint="default"/>
      </w:rPr>
    </w:lvl>
    <w:lvl w:ilvl="3" w:tplc="680A9FD2">
      <w:start w:val="1"/>
      <w:numFmt w:val="bullet"/>
      <w:lvlText w:val="•"/>
      <w:lvlJc w:val="left"/>
      <w:pPr>
        <w:ind w:left="3075" w:hanging="271"/>
      </w:pPr>
      <w:rPr>
        <w:rFonts w:hint="default"/>
      </w:rPr>
    </w:lvl>
    <w:lvl w:ilvl="4" w:tplc="D84A0A74">
      <w:start w:val="1"/>
      <w:numFmt w:val="bullet"/>
      <w:lvlText w:val="•"/>
      <w:lvlJc w:val="left"/>
      <w:pPr>
        <w:ind w:left="3962" w:hanging="271"/>
      </w:pPr>
      <w:rPr>
        <w:rFonts w:hint="default"/>
      </w:rPr>
    </w:lvl>
    <w:lvl w:ilvl="5" w:tplc="4ACCD58E">
      <w:start w:val="1"/>
      <w:numFmt w:val="bullet"/>
      <w:lvlText w:val="•"/>
      <w:lvlJc w:val="left"/>
      <w:pPr>
        <w:ind w:left="4848" w:hanging="271"/>
      </w:pPr>
      <w:rPr>
        <w:rFonts w:hint="default"/>
      </w:rPr>
    </w:lvl>
    <w:lvl w:ilvl="6" w:tplc="3EDE141A">
      <w:start w:val="1"/>
      <w:numFmt w:val="bullet"/>
      <w:lvlText w:val="•"/>
      <w:lvlJc w:val="left"/>
      <w:pPr>
        <w:ind w:left="5734" w:hanging="271"/>
      </w:pPr>
      <w:rPr>
        <w:rFonts w:hint="default"/>
      </w:rPr>
    </w:lvl>
    <w:lvl w:ilvl="7" w:tplc="6ED8E8CA">
      <w:start w:val="1"/>
      <w:numFmt w:val="bullet"/>
      <w:lvlText w:val="•"/>
      <w:lvlJc w:val="left"/>
      <w:pPr>
        <w:ind w:left="6621" w:hanging="271"/>
      </w:pPr>
      <w:rPr>
        <w:rFonts w:hint="default"/>
      </w:rPr>
    </w:lvl>
    <w:lvl w:ilvl="8" w:tplc="52E6BB66">
      <w:start w:val="1"/>
      <w:numFmt w:val="bullet"/>
      <w:lvlText w:val="•"/>
      <w:lvlJc w:val="left"/>
      <w:pPr>
        <w:ind w:left="7507" w:hanging="271"/>
      </w:pPr>
      <w:rPr>
        <w:rFonts w:hint="default"/>
      </w:rPr>
    </w:lvl>
  </w:abstractNum>
  <w:abstractNum w:abstractNumId="41"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7A2DE4"/>
    <w:multiLevelType w:val="hybridMultilevel"/>
    <w:tmpl w:val="30AA33FA"/>
    <w:lvl w:ilvl="0" w:tplc="867CB7DE">
      <w:start w:val="1"/>
      <w:numFmt w:val="decimal"/>
      <w:lvlText w:val="%1."/>
      <w:lvlJc w:val="left"/>
      <w:pPr>
        <w:ind w:left="423" w:hanging="278"/>
      </w:pPr>
      <w:rPr>
        <w:rFonts w:asciiTheme="minorHAnsi" w:eastAsia="Times New Roman" w:hAnsiTheme="minorHAnsi" w:cstheme="minorHAnsi" w:hint="default"/>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43" w15:restartNumberingAfterBreak="0">
    <w:nsid w:val="66966561"/>
    <w:multiLevelType w:val="hybridMultilevel"/>
    <w:tmpl w:val="2A7E9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15:restartNumberingAfterBreak="0">
    <w:nsid w:val="6DDD163A"/>
    <w:multiLevelType w:val="multilevel"/>
    <w:tmpl w:val="A358F8BA"/>
    <w:lvl w:ilvl="0">
      <w:start w:val="2"/>
      <w:numFmt w:val="upperLetter"/>
      <w:lvlText w:val="%1."/>
      <w:lvlJc w:val="left"/>
      <w:pPr>
        <w:ind w:left="455" w:hanging="346"/>
      </w:pPr>
      <w:rPr>
        <w:rFonts w:ascii="Arial" w:eastAsia="Arial" w:hAnsi="Arial"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47"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8"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9"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7B28C7"/>
    <w:multiLevelType w:val="hybridMultilevel"/>
    <w:tmpl w:val="CD06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5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77813196">
    <w:abstractNumId w:val="47"/>
  </w:num>
  <w:num w:numId="2" w16cid:durableId="510264345">
    <w:abstractNumId w:val="6"/>
  </w:num>
  <w:num w:numId="3" w16cid:durableId="241329736">
    <w:abstractNumId w:val="17"/>
  </w:num>
  <w:num w:numId="4" w16cid:durableId="33123770">
    <w:abstractNumId w:val="45"/>
  </w:num>
  <w:num w:numId="5" w16cid:durableId="678653114">
    <w:abstractNumId w:val="9"/>
  </w:num>
  <w:num w:numId="6" w16cid:durableId="206180963">
    <w:abstractNumId w:val="32"/>
  </w:num>
  <w:num w:numId="7" w16cid:durableId="659626620">
    <w:abstractNumId w:val="33"/>
  </w:num>
  <w:num w:numId="8" w16cid:durableId="225652749">
    <w:abstractNumId w:val="41"/>
  </w:num>
  <w:num w:numId="9" w16cid:durableId="893660704">
    <w:abstractNumId w:val="20"/>
  </w:num>
  <w:num w:numId="10" w16cid:durableId="559948669">
    <w:abstractNumId w:val="25"/>
  </w:num>
  <w:num w:numId="11" w16cid:durableId="741605400">
    <w:abstractNumId w:val="34"/>
  </w:num>
  <w:num w:numId="12" w16cid:durableId="1560551257">
    <w:abstractNumId w:val="18"/>
  </w:num>
  <w:num w:numId="13" w16cid:durableId="1647120746">
    <w:abstractNumId w:val="49"/>
  </w:num>
  <w:num w:numId="14" w16cid:durableId="762842847">
    <w:abstractNumId w:val="52"/>
  </w:num>
  <w:num w:numId="15" w16cid:durableId="1336609120">
    <w:abstractNumId w:val="48"/>
  </w:num>
  <w:num w:numId="16" w16cid:durableId="1608390430">
    <w:abstractNumId w:val="16"/>
  </w:num>
  <w:num w:numId="17" w16cid:durableId="959993176">
    <w:abstractNumId w:val="54"/>
  </w:num>
  <w:num w:numId="18" w16cid:durableId="247547416">
    <w:abstractNumId w:val="36"/>
  </w:num>
  <w:num w:numId="19" w16cid:durableId="141779638">
    <w:abstractNumId w:val="15"/>
  </w:num>
  <w:num w:numId="20" w16cid:durableId="1495491285">
    <w:abstractNumId w:val="31"/>
  </w:num>
  <w:num w:numId="21" w16cid:durableId="464082833">
    <w:abstractNumId w:val="7"/>
  </w:num>
  <w:num w:numId="22" w16cid:durableId="1713722582">
    <w:abstractNumId w:val="38"/>
  </w:num>
  <w:num w:numId="23" w16cid:durableId="84612846">
    <w:abstractNumId w:val="51"/>
  </w:num>
  <w:num w:numId="24" w16cid:durableId="1521240241">
    <w:abstractNumId w:val="22"/>
  </w:num>
  <w:num w:numId="25" w16cid:durableId="1780955146">
    <w:abstractNumId w:val="12"/>
  </w:num>
  <w:num w:numId="26" w16cid:durableId="331764745">
    <w:abstractNumId w:val="21"/>
  </w:num>
  <w:num w:numId="27" w16cid:durableId="2097896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6249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7627375">
    <w:abstractNumId w:val="14"/>
  </w:num>
  <w:num w:numId="30" w16cid:durableId="1077358516">
    <w:abstractNumId w:val="37"/>
  </w:num>
  <w:num w:numId="31" w16cid:durableId="1470899258">
    <w:abstractNumId w:val="0"/>
  </w:num>
  <w:num w:numId="32" w16cid:durableId="632445897">
    <w:abstractNumId w:val="5"/>
  </w:num>
  <w:num w:numId="33" w16cid:durableId="1361004869">
    <w:abstractNumId w:val="29"/>
  </w:num>
  <w:num w:numId="34" w16cid:durableId="548761977">
    <w:abstractNumId w:val="19"/>
  </w:num>
  <w:num w:numId="35" w16cid:durableId="1846894618">
    <w:abstractNumId w:val="35"/>
  </w:num>
  <w:num w:numId="36" w16cid:durableId="332341601">
    <w:abstractNumId w:val="28"/>
  </w:num>
  <w:num w:numId="37" w16cid:durableId="559367788">
    <w:abstractNumId w:val="40"/>
  </w:num>
  <w:num w:numId="38" w16cid:durableId="1496727116">
    <w:abstractNumId w:val="13"/>
  </w:num>
  <w:num w:numId="39" w16cid:durableId="1371299594">
    <w:abstractNumId w:val="24"/>
  </w:num>
  <w:num w:numId="40" w16cid:durableId="2036543406">
    <w:abstractNumId w:val="30"/>
  </w:num>
  <w:num w:numId="41" w16cid:durableId="199434968">
    <w:abstractNumId w:val="23"/>
  </w:num>
  <w:num w:numId="42" w16cid:durableId="1570195182">
    <w:abstractNumId w:val="42"/>
  </w:num>
  <w:num w:numId="43" w16cid:durableId="1384138940">
    <w:abstractNumId w:val="46"/>
  </w:num>
  <w:num w:numId="44" w16cid:durableId="555628028">
    <w:abstractNumId w:val="39"/>
  </w:num>
  <w:num w:numId="45" w16cid:durableId="833838401">
    <w:abstractNumId w:val="53"/>
  </w:num>
  <w:num w:numId="46" w16cid:durableId="184759717">
    <w:abstractNumId w:val="50"/>
  </w:num>
  <w:num w:numId="47" w16cid:durableId="1417824286">
    <w:abstractNumId w:val="44"/>
  </w:num>
  <w:num w:numId="48" w16cid:durableId="701982624">
    <w:abstractNumId w:val="55"/>
  </w:num>
  <w:num w:numId="49" w16cid:durableId="399796360">
    <w:abstractNumId w:val="27"/>
  </w:num>
  <w:num w:numId="50" w16cid:durableId="100494858">
    <w:abstractNumId w:val="11"/>
  </w:num>
  <w:num w:numId="51" w16cid:durableId="1518921">
    <w:abstractNumId w:val="10"/>
  </w:num>
  <w:num w:numId="52" w16cid:durableId="312368273">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FDB"/>
    <w:rsid w:val="000047EF"/>
    <w:rsid w:val="00004FA3"/>
    <w:rsid w:val="00005140"/>
    <w:rsid w:val="0000686F"/>
    <w:rsid w:val="00006E7E"/>
    <w:rsid w:val="00007AC7"/>
    <w:rsid w:val="000100BC"/>
    <w:rsid w:val="00010972"/>
    <w:rsid w:val="00010A59"/>
    <w:rsid w:val="00010BB9"/>
    <w:rsid w:val="00011DC6"/>
    <w:rsid w:val="00011DE7"/>
    <w:rsid w:val="00011E59"/>
    <w:rsid w:val="00012F7C"/>
    <w:rsid w:val="00013A94"/>
    <w:rsid w:val="000147A0"/>
    <w:rsid w:val="00014F95"/>
    <w:rsid w:val="00016001"/>
    <w:rsid w:val="00016067"/>
    <w:rsid w:val="000162D4"/>
    <w:rsid w:val="000164EA"/>
    <w:rsid w:val="0001678D"/>
    <w:rsid w:val="00017347"/>
    <w:rsid w:val="00017918"/>
    <w:rsid w:val="00021006"/>
    <w:rsid w:val="000221E7"/>
    <w:rsid w:val="00022C44"/>
    <w:rsid w:val="00022F89"/>
    <w:rsid w:val="00022FAC"/>
    <w:rsid w:val="000231BB"/>
    <w:rsid w:val="000251D8"/>
    <w:rsid w:val="00026690"/>
    <w:rsid w:val="00027EF1"/>
    <w:rsid w:val="00030A01"/>
    <w:rsid w:val="000329EE"/>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4BF3"/>
    <w:rsid w:val="000552A2"/>
    <w:rsid w:val="0005539F"/>
    <w:rsid w:val="00056397"/>
    <w:rsid w:val="0005672F"/>
    <w:rsid w:val="00057762"/>
    <w:rsid w:val="00057E82"/>
    <w:rsid w:val="00060380"/>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385C"/>
    <w:rsid w:val="00073C76"/>
    <w:rsid w:val="000743CF"/>
    <w:rsid w:val="000748EE"/>
    <w:rsid w:val="00075124"/>
    <w:rsid w:val="0007567C"/>
    <w:rsid w:val="0007735D"/>
    <w:rsid w:val="0007752A"/>
    <w:rsid w:val="000777D6"/>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0585"/>
    <w:rsid w:val="000A119A"/>
    <w:rsid w:val="000A190E"/>
    <w:rsid w:val="000A2277"/>
    <w:rsid w:val="000A26AC"/>
    <w:rsid w:val="000A35B0"/>
    <w:rsid w:val="000A3AAF"/>
    <w:rsid w:val="000A42FC"/>
    <w:rsid w:val="000A4AEB"/>
    <w:rsid w:val="000A56B0"/>
    <w:rsid w:val="000A5B1E"/>
    <w:rsid w:val="000A6ECE"/>
    <w:rsid w:val="000A6F2D"/>
    <w:rsid w:val="000B0106"/>
    <w:rsid w:val="000B1159"/>
    <w:rsid w:val="000B131A"/>
    <w:rsid w:val="000B1C83"/>
    <w:rsid w:val="000B2844"/>
    <w:rsid w:val="000B57EE"/>
    <w:rsid w:val="000B60C7"/>
    <w:rsid w:val="000B77FA"/>
    <w:rsid w:val="000C023E"/>
    <w:rsid w:val="000C0CED"/>
    <w:rsid w:val="000C0FD0"/>
    <w:rsid w:val="000C19EF"/>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B82"/>
    <w:rsid w:val="000F42FD"/>
    <w:rsid w:val="000F44E6"/>
    <w:rsid w:val="000F47F7"/>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40C2F"/>
    <w:rsid w:val="001412F3"/>
    <w:rsid w:val="00141351"/>
    <w:rsid w:val="00141F1F"/>
    <w:rsid w:val="0014257A"/>
    <w:rsid w:val="00143665"/>
    <w:rsid w:val="0014423F"/>
    <w:rsid w:val="00147414"/>
    <w:rsid w:val="00147DB2"/>
    <w:rsid w:val="00150447"/>
    <w:rsid w:val="00150CBD"/>
    <w:rsid w:val="001513BD"/>
    <w:rsid w:val="00151993"/>
    <w:rsid w:val="00152137"/>
    <w:rsid w:val="001535C4"/>
    <w:rsid w:val="001536E4"/>
    <w:rsid w:val="0015432C"/>
    <w:rsid w:val="0015443C"/>
    <w:rsid w:val="00154867"/>
    <w:rsid w:val="00155F5B"/>
    <w:rsid w:val="00156068"/>
    <w:rsid w:val="001561F2"/>
    <w:rsid w:val="00157180"/>
    <w:rsid w:val="00160012"/>
    <w:rsid w:val="0016124D"/>
    <w:rsid w:val="00161FE5"/>
    <w:rsid w:val="00162F96"/>
    <w:rsid w:val="00163C32"/>
    <w:rsid w:val="00163E2B"/>
    <w:rsid w:val="00163EA0"/>
    <w:rsid w:val="001641CC"/>
    <w:rsid w:val="001646E3"/>
    <w:rsid w:val="00165FDD"/>
    <w:rsid w:val="0016615F"/>
    <w:rsid w:val="00166D43"/>
    <w:rsid w:val="00167D9A"/>
    <w:rsid w:val="00171B80"/>
    <w:rsid w:val="001728D1"/>
    <w:rsid w:val="0017384A"/>
    <w:rsid w:val="00173FEE"/>
    <w:rsid w:val="00174126"/>
    <w:rsid w:val="00176A31"/>
    <w:rsid w:val="0017756F"/>
    <w:rsid w:val="00180D31"/>
    <w:rsid w:val="00181DC2"/>
    <w:rsid w:val="0018219B"/>
    <w:rsid w:val="00182814"/>
    <w:rsid w:val="00182EB5"/>
    <w:rsid w:val="00183275"/>
    <w:rsid w:val="001832F7"/>
    <w:rsid w:val="00183BD4"/>
    <w:rsid w:val="001841BB"/>
    <w:rsid w:val="00187321"/>
    <w:rsid w:val="00187DE5"/>
    <w:rsid w:val="00190177"/>
    <w:rsid w:val="001917C2"/>
    <w:rsid w:val="00191ED7"/>
    <w:rsid w:val="0019257F"/>
    <w:rsid w:val="0019295C"/>
    <w:rsid w:val="00194295"/>
    <w:rsid w:val="00194B4B"/>
    <w:rsid w:val="00194E1C"/>
    <w:rsid w:val="001959FC"/>
    <w:rsid w:val="00195C03"/>
    <w:rsid w:val="001963F7"/>
    <w:rsid w:val="001A0D5B"/>
    <w:rsid w:val="001A1304"/>
    <w:rsid w:val="001A19F3"/>
    <w:rsid w:val="001A209B"/>
    <w:rsid w:val="001A2704"/>
    <w:rsid w:val="001A2BDE"/>
    <w:rsid w:val="001A51ED"/>
    <w:rsid w:val="001A6317"/>
    <w:rsid w:val="001A636B"/>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8EA"/>
    <w:rsid w:val="001E0134"/>
    <w:rsid w:val="001E0C82"/>
    <w:rsid w:val="001E0F51"/>
    <w:rsid w:val="001E1F9B"/>
    <w:rsid w:val="001E1FC2"/>
    <w:rsid w:val="001E35CC"/>
    <w:rsid w:val="001E37F7"/>
    <w:rsid w:val="001E45E4"/>
    <w:rsid w:val="001E517A"/>
    <w:rsid w:val="001F1091"/>
    <w:rsid w:val="001F19B3"/>
    <w:rsid w:val="001F2135"/>
    <w:rsid w:val="001F49CA"/>
    <w:rsid w:val="001F5187"/>
    <w:rsid w:val="001F547F"/>
    <w:rsid w:val="001F5CFC"/>
    <w:rsid w:val="001F629D"/>
    <w:rsid w:val="001F62A0"/>
    <w:rsid w:val="00200BC6"/>
    <w:rsid w:val="00200EAE"/>
    <w:rsid w:val="002016BA"/>
    <w:rsid w:val="002019A7"/>
    <w:rsid w:val="002029B2"/>
    <w:rsid w:val="00202BB6"/>
    <w:rsid w:val="00203573"/>
    <w:rsid w:val="00204A10"/>
    <w:rsid w:val="00204AB3"/>
    <w:rsid w:val="00204EC1"/>
    <w:rsid w:val="00206107"/>
    <w:rsid w:val="002064B3"/>
    <w:rsid w:val="0020756B"/>
    <w:rsid w:val="00207A4B"/>
    <w:rsid w:val="00210A4E"/>
    <w:rsid w:val="002118C2"/>
    <w:rsid w:val="002126F3"/>
    <w:rsid w:val="00212C7E"/>
    <w:rsid w:val="002130A2"/>
    <w:rsid w:val="00213A15"/>
    <w:rsid w:val="00213BB6"/>
    <w:rsid w:val="00213F31"/>
    <w:rsid w:val="002147F1"/>
    <w:rsid w:val="002149A9"/>
    <w:rsid w:val="00216D09"/>
    <w:rsid w:val="00216D69"/>
    <w:rsid w:val="00217E11"/>
    <w:rsid w:val="00220570"/>
    <w:rsid w:val="002206D1"/>
    <w:rsid w:val="00220F9A"/>
    <w:rsid w:val="002217FA"/>
    <w:rsid w:val="00221E17"/>
    <w:rsid w:val="002222AC"/>
    <w:rsid w:val="00222AFD"/>
    <w:rsid w:val="002235F9"/>
    <w:rsid w:val="002242B4"/>
    <w:rsid w:val="00226A18"/>
    <w:rsid w:val="002314C4"/>
    <w:rsid w:val="002321DA"/>
    <w:rsid w:val="00232738"/>
    <w:rsid w:val="0023285E"/>
    <w:rsid w:val="002335C0"/>
    <w:rsid w:val="00235AE3"/>
    <w:rsid w:val="00236D9F"/>
    <w:rsid w:val="002373C1"/>
    <w:rsid w:val="00237606"/>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20F3"/>
    <w:rsid w:val="002731FE"/>
    <w:rsid w:val="002739A8"/>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A0EA0"/>
    <w:rsid w:val="002A19A1"/>
    <w:rsid w:val="002A1BFF"/>
    <w:rsid w:val="002A4710"/>
    <w:rsid w:val="002A5475"/>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41F8"/>
    <w:rsid w:val="002E5570"/>
    <w:rsid w:val="002E592E"/>
    <w:rsid w:val="002E5EDD"/>
    <w:rsid w:val="002E5F3F"/>
    <w:rsid w:val="002E5FB5"/>
    <w:rsid w:val="002E6505"/>
    <w:rsid w:val="002E677B"/>
    <w:rsid w:val="002E6F76"/>
    <w:rsid w:val="002E704D"/>
    <w:rsid w:val="002E73F5"/>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20918"/>
    <w:rsid w:val="00320DAD"/>
    <w:rsid w:val="00320DD3"/>
    <w:rsid w:val="0032108A"/>
    <w:rsid w:val="00321B51"/>
    <w:rsid w:val="00322399"/>
    <w:rsid w:val="0032246C"/>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9EA"/>
    <w:rsid w:val="00346911"/>
    <w:rsid w:val="00346AF8"/>
    <w:rsid w:val="00347485"/>
    <w:rsid w:val="003474B3"/>
    <w:rsid w:val="003509C7"/>
    <w:rsid w:val="0035253F"/>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60CC"/>
    <w:rsid w:val="00366106"/>
    <w:rsid w:val="00366270"/>
    <w:rsid w:val="0036675F"/>
    <w:rsid w:val="0036705C"/>
    <w:rsid w:val="0037132C"/>
    <w:rsid w:val="003725C7"/>
    <w:rsid w:val="00373266"/>
    <w:rsid w:val="003739CB"/>
    <w:rsid w:val="00373B41"/>
    <w:rsid w:val="00373ECA"/>
    <w:rsid w:val="0037464E"/>
    <w:rsid w:val="00376021"/>
    <w:rsid w:val="0037633F"/>
    <w:rsid w:val="003764CA"/>
    <w:rsid w:val="003768EC"/>
    <w:rsid w:val="00377910"/>
    <w:rsid w:val="00380CB9"/>
    <w:rsid w:val="00380E09"/>
    <w:rsid w:val="00380ED5"/>
    <w:rsid w:val="00381C65"/>
    <w:rsid w:val="0038357D"/>
    <w:rsid w:val="003836B0"/>
    <w:rsid w:val="003849D1"/>
    <w:rsid w:val="003862B0"/>
    <w:rsid w:val="0038757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977"/>
    <w:rsid w:val="003A5F0F"/>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D2"/>
    <w:rsid w:val="003F7E49"/>
    <w:rsid w:val="0040008E"/>
    <w:rsid w:val="00400B8D"/>
    <w:rsid w:val="00401462"/>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9054A"/>
    <w:rsid w:val="004912BC"/>
    <w:rsid w:val="00491507"/>
    <w:rsid w:val="0049185F"/>
    <w:rsid w:val="00491A2A"/>
    <w:rsid w:val="00491C64"/>
    <w:rsid w:val="004922CB"/>
    <w:rsid w:val="004927C1"/>
    <w:rsid w:val="004936DD"/>
    <w:rsid w:val="00494411"/>
    <w:rsid w:val="00494ACB"/>
    <w:rsid w:val="00496EC2"/>
    <w:rsid w:val="004977A7"/>
    <w:rsid w:val="004A0AD3"/>
    <w:rsid w:val="004A1BF9"/>
    <w:rsid w:val="004A3C81"/>
    <w:rsid w:val="004A3EDB"/>
    <w:rsid w:val="004A4899"/>
    <w:rsid w:val="004A51CC"/>
    <w:rsid w:val="004A5ED7"/>
    <w:rsid w:val="004A6BDD"/>
    <w:rsid w:val="004B09E8"/>
    <w:rsid w:val="004B0DFF"/>
    <w:rsid w:val="004B21E3"/>
    <w:rsid w:val="004B2F50"/>
    <w:rsid w:val="004B2FDE"/>
    <w:rsid w:val="004B33C8"/>
    <w:rsid w:val="004B4FA3"/>
    <w:rsid w:val="004B560C"/>
    <w:rsid w:val="004B5926"/>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1942"/>
    <w:rsid w:val="00531BC7"/>
    <w:rsid w:val="00532EFC"/>
    <w:rsid w:val="00533FF3"/>
    <w:rsid w:val="00535189"/>
    <w:rsid w:val="00536D04"/>
    <w:rsid w:val="005377BB"/>
    <w:rsid w:val="00540241"/>
    <w:rsid w:val="00540E55"/>
    <w:rsid w:val="00542BF0"/>
    <w:rsid w:val="0054307B"/>
    <w:rsid w:val="0054379B"/>
    <w:rsid w:val="005443E6"/>
    <w:rsid w:val="00544588"/>
    <w:rsid w:val="00544824"/>
    <w:rsid w:val="0054542E"/>
    <w:rsid w:val="005510C8"/>
    <w:rsid w:val="005513C5"/>
    <w:rsid w:val="00551826"/>
    <w:rsid w:val="00551F6F"/>
    <w:rsid w:val="00553D1A"/>
    <w:rsid w:val="00555362"/>
    <w:rsid w:val="005557CE"/>
    <w:rsid w:val="00555B83"/>
    <w:rsid w:val="00555BEB"/>
    <w:rsid w:val="005562B9"/>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7A4B"/>
    <w:rsid w:val="005713AF"/>
    <w:rsid w:val="00572464"/>
    <w:rsid w:val="00572B70"/>
    <w:rsid w:val="00572E20"/>
    <w:rsid w:val="005763D8"/>
    <w:rsid w:val="00580649"/>
    <w:rsid w:val="00581084"/>
    <w:rsid w:val="00581497"/>
    <w:rsid w:val="005822E0"/>
    <w:rsid w:val="00583665"/>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61EE"/>
    <w:rsid w:val="005A6490"/>
    <w:rsid w:val="005A6848"/>
    <w:rsid w:val="005A6C12"/>
    <w:rsid w:val="005B385B"/>
    <w:rsid w:val="005B3A53"/>
    <w:rsid w:val="005B4744"/>
    <w:rsid w:val="005B49F5"/>
    <w:rsid w:val="005B4FFA"/>
    <w:rsid w:val="005B555D"/>
    <w:rsid w:val="005B59F3"/>
    <w:rsid w:val="005B7848"/>
    <w:rsid w:val="005C0AC7"/>
    <w:rsid w:val="005C0DE3"/>
    <w:rsid w:val="005C21C0"/>
    <w:rsid w:val="005C2BF7"/>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74"/>
    <w:rsid w:val="006019E6"/>
    <w:rsid w:val="006051CA"/>
    <w:rsid w:val="00610C3F"/>
    <w:rsid w:val="00611F4F"/>
    <w:rsid w:val="00613E1C"/>
    <w:rsid w:val="006146D7"/>
    <w:rsid w:val="006156C1"/>
    <w:rsid w:val="00615F3B"/>
    <w:rsid w:val="00616521"/>
    <w:rsid w:val="00616664"/>
    <w:rsid w:val="00616891"/>
    <w:rsid w:val="006169C6"/>
    <w:rsid w:val="006173D4"/>
    <w:rsid w:val="00617522"/>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60F9"/>
    <w:rsid w:val="0065794E"/>
    <w:rsid w:val="00657EA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2B85"/>
    <w:rsid w:val="00674B17"/>
    <w:rsid w:val="006768E0"/>
    <w:rsid w:val="00676F9A"/>
    <w:rsid w:val="00677004"/>
    <w:rsid w:val="006773B0"/>
    <w:rsid w:val="006774FD"/>
    <w:rsid w:val="00677AB1"/>
    <w:rsid w:val="00680499"/>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8C3"/>
    <w:rsid w:val="006B337C"/>
    <w:rsid w:val="006B4418"/>
    <w:rsid w:val="006B5FDE"/>
    <w:rsid w:val="006B648D"/>
    <w:rsid w:val="006B6748"/>
    <w:rsid w:val="006B6C9B"/>
    <w:rsid w:val="006C167C"/>
    <w:rsid w:val="006C2E5E"/>
    <w:rsid w:val="006C3572"/>
    <w:rsid w:val="006C35E4"/>
    <w:rsid w:val="006C41CE"/>
    <w:rsid w:val="006C4807"/>
    <w:rsid w:val="006C48B4"/>
    <w:rsid w:val="006C4E28"/>
    <w:rsid w:val="006C5A82"/>
    <w:rsid w:val="006C6AC8"/>
    <w:rsid w:val="006C711F"/>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51E"/>
    <w:rsid w:val="006F2839"/>
    <w:rsid w:val="006F326D"/>
    <w:rsid w:val="006F3ACD"/>
    <w:rsid w:val="006F3F14"/>
    <w:rsid w:val="006F47CB"/>
    <w:rsid w:val="006F4951"/>
    <w:rsid w:val="006F4CB6"/>
    <w:rsid w:val="006F6DC9"/>
    <w:rsid w:val="006F6E36"/>
    <w:rsid w:val="00700AFC"/>
    <w:rsid w:val="007019F6"/>
    <w:rsid w:val="007027D0"/>
    <w:rsid w:val="00702F8E"/>
    <w:rsid w:val="00705453"/>
    <w:rsid w:val="007054B3"/>
    <w:rsid w:val="00706C76"/>
    <w:rsid w:val="0070775E"/>
    <w:rsid w:val="00707FD1"/>
    <w:rsid w:val="00712EB6"/>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7056"/>
    <w:rsid w:val="00737DFC"/>
    <w:rsid w:val="007406A3"/>
    <w:rsid w:val="007418B4"/>
    <w:rsid w:val="00742542"/>
    <w:rsid w:val="00742669"/>
    <w:rsid w:val="00743F5B"/>
    <w:rsid w:val="007445A1"/>
    <w:rsid w:val="00744B14"/>
    <w:rsid w:val="00744CEA"/>
    <w:rsid w:val="007466C9"/>
    <w:rsid w:val="007469ED"/>
    <w:rsid w:val="00751C1C"/>
    <w:rsid w:val="00752556"/>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536F"/>
    <w:rsid w:val="0076641A"/>
    <w:rsid w:val="00766AA7"/>
    <w:rsid w:val="0076701C"/>
    <w:rsid w:val="00767436"/>
    <w:rsid w:val="00767C2F"/>
    <w:rsid w:val="007720DE"/>
    <w:rsid w:val="00772615"/>
    <w:rsid w:val="00774800"/>
    <w:rsid w:val="00774E37"/>
    <w:rsid w:val="007766FA"/>
    <w:rsid w:val="00777DF8"/>
    <w:rsid w:val="00780518"/>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A178A"/>
    <w:rsid w:val="007A37A7"/>
    <w:rsid w:val="007A3EC0"/>
    <w:rsid w:val="007A5663"/>
    <w:rsid w:val="007A70B8"/>
    <w:rsid w:val="007A7790"/>
    <w:rsid w:val="007A7984"/>
    <w:rsid w:val="007B03FF"/>
    <w:rsid w:val="007B0A0A"/>
    <w:rsid w:val="007B2034"/>
    <w:rsid w:val="007B2E64"/>
    <w:rsid w:val="007B339F"/>
    <w:rsid w:val="007B3959"/>
    <w:rsid w:val="007B3A75"/>
    <w:rsid w:val="007B3D44"/>
    <w:rsid w:val="007B4459"/>
    <w:rsid w:val="007B456C"/>
    <w:rsid w:val="007B5B32"/>
    <w:rsid w:val="007B6237"/>
    <w:rsid w:val="007B7134"/>
    <w:rsid w:val="007B7D43"/>
    <w:rsid w:val="007C0AA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316E"/>
    <w:rsid w:val="007D3F3C"/>
    <w:rsid w:val="007D4CEF"/>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C9B"/>
    <w:rsid w:val="008119EB"/>
    <w:rsid w:val="00813B04"/>
    <w:rsid w:val="00814D76"/>
    <w:rsid w:val="00815798"/>
    <w:rsid w:val="00815FA4"/>
    <w:rsid w:val="00816E71"/>
    <w:rsid w:val="0081781B"/>
    <w:rsid w:val="00817D28"/>
    <w:rsid w:val="0082002A"/>
    <w:rsid w:val="00820DFD"/>
    <w:rsid w:val="00823410"/>
    <w:rsid w:val="00824661"/>
    <w:rsid w:val="00824AEC"/>
    <w:rsid w:val="0082574F"/>
    <w:rsid w:val="00825F15"/>
    <w:rsid w:val="00826188"/>
    <w:rsid w:val="00826275"/>
    <w:rsid w:val="00827CBC"/>
    <w:rsid w:val="00831499"/>
    <w:rsid w:val="008316FB"/>
    <w:rsid w:val="00833BF8"/>
    <w:rsid w:val="00833C2C"/>
    <w:rsid w:val="00836032"/>
    <w:rsid w:val="00837052"/>
    <w:rsid w:val="0083736A"/>
    <w:rsid w:val="008420D0"/>
    <w:rsid w:val="0084341F"/>
    <w:rsid w:val="00843EF6"/>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C6F"/>
    <w:rsid w:val="0086667C"/>
    <w:rsid w:val="00867177"/>
    <w:rsid w:val="0087118B"/>
    <w:rsid w:val="008723E1"/>
    <w:rsid w:val="00873648"/>
    <w:rsid w:val="00874FC7"/>
    <w:rsid w:val="00876484"/>
    <w:rsid w:val="00876B6A"/>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F17"/>
    <w:rsid w:val="008925B0"/>
    <w:rsid w:val="00892903"/>
    <w:rsid w:val="00892A9B"/>
    <w:rsid w:val="00894031"/>
    <w:rsid w:val="008944B3"/>
    <w:rsid w:val="00894EC1"/>
    <w:rsid w:val="00895B02"/>
    <w:rsid w:val="008972B9"/>
    <w:rsid w:val="008975E9"/>
    <w:rsid w:val="008A056A"/>
    <w:rsid w:val="008A08F5"/>
    <w:rsid w:val="008A2FE4"/>
    <w:rsid w:val="008A3569"/>
    <w:rsid w:val="008A426A"/>
    <w:rsid w:val="008A481D"/>
    <w:rsid w:val="008A48BA"/>
    <w:rsid w:val="008A50A5"/>
    <w:rsid w:val="008A58EF"/>
    <w:rsid w:val="008A5BEF"/>
    <w:rsid w:val="008A746C"/>
    <w:rsid w:val="008A77C2"/>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1A8C"/>
    <w:rsid w:val="008F222F"/>
    <w:rsid w:val="008F2471"/>
    <w:rsid w:val="008F310C"/>
    <w:rsid w:val="008F3255"/>
    <w:rsid w:val="008F32BA"/>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7DB"/>
    <w:rsid w:val="00914C75"/>
    <w:rsid w:val="009163E4"/>
    <w:rsid w:val="00917B16"/>
    <w:rsid w:val="00921A13"/>
    <w:rsid w:val="009222AF"/>
    <w:rsid w:val="0092486E"/>
    <w:rsid w:val="009249D0"/>
    <w:rsid w:val="00926CA1"/>
    <w:rsid w:val="00926FB4"/>
    <w:rsid w:val="00927E22"/>
    <w:rsid w:val="00930F5A"/>
    <w:rsid w:val="0093141F"/>
    <w:rsid w:val="00931A47"/>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70F6"/>
    <w:rsid w:val="0094788F"/>
    <w:rsid w:val="00950CEB"/>
    <w:rsid w:val="00951108"/>
    <w:rsid w:val="00953854"/>
    <w:rsid w:val="00954A0B"/>
    <w:rsid w:val="00954C80"/>
    <w:rsid w:val="00955093"/>
    <w:rsid w:val="00955A16"/>
    <w:rsid w:val="00956A43"/>
    <w:rsid w:val="00956C43"/>
    <w:rsid w:val="00956E51"/>
    <w:rsid w:val="00957ADA"/>
    <w:rsid w:val="00960B48"/>
    <w:rsid w:val="00962337"/>
    <w:rsid w:val="00962F84"/>
    <w:rsid w:val="00963022"/>
    <w:rsid w:val="00963249"/>
    <w:rsid w:val="0096360C"/>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2981"/>
    <w:rsid w:val="00993015"/>
    <w:rsid w:val="00993614"/>
    <w:rsid w:val="00994AF3"/>
    <w:rsid w:val="00995018"/>
    <w:rsid w:val="00997714"/>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369"/>
    <w:rsid w:val="009C3E04"/>
    <w:rsid w:val="009C403D"/>
    <w:rsid w:val="009C4E6F"/>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1A15"/>
    <w:rsid w:val="009E21E6"/>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FA7"/>
    <w:rsid w:val="00A00147"/>
    <w:rsid w:val="00A0030C"/>
    <w:rsid w:val="00A0061E"/>
    <w:rsid w:val="00A009A1"/>
    <w:rsid w:val="00A00ADD"/>
    <w:rsid w:val="00A02722"/>
    <w:rsid w:val="00A02929"/>
    <w:rsid w:val="00A02B53"/>
    <w:rsid w:val="00A03026"/>
    <w:rsid w:val="00A03A84"/>
    <w:rsid w:val="00A03A91"/>
    <w:rsid w:val="00A04470"/>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7395"/>
    <w:rsid w:val="00A376C9"/>
    <w:rsid w:val="00A40BBF"/>
    <w:rsid w:val="00A4143F"/>
    <w:rsid w:val="00A41E50"/>
    <w:rsid w:val="00A4297A"/>
    <w:rsid w:val="00A42B83"/>
    <w:rsid w:val="00A439F4"/>
    <w:rsid w:val="00A441C3"/>
    <w:rsid w:val="00A44D08"/>
    <w:rsid w:val="00A45B92"/>
    <w:rsid w:val="00A50B65"/>
    <w:rsid w:val="00A50CD4"/>
    <w:rsid w:val="00A51D18"/>
    <w:rsid w:val="00A538DC"/>
    <w:rsid w:val="00A560D6"/>
    <w:rsid w:val="00A570F3"/>
    <w:rsid w:val="00A57309"/>
    <w:rsid w:val="00A62121"/>
    <w:rsid w:val="00A62E91"/>
    <w:rsid w:val="00A63374"/>
    <w:rsid w:val="00A63739"/>
    <w:rsid w:val="00A642E3"/>
    <w:rsid w:val="00A65D19"/>
    <w:rsid w:val="00A663C8"/>
    <w:rsid w:val="00A66B9D"/>
    <w:rsid w:val="00A67A0A"/>
    <w:rsid w:val="00A67EC2"/>
    <w:rsid w:val="00A70CC1"/>
    <w:rsid w:val="00A71449"/>
    <w:rsid w:val="00A7187F"/>
    <w:rsid w:val="00A71941"/>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91C0F"/>
    <w:rsid w:val="00A925A6"/>
    <w:rsid w:val="00A93D5A"/>
    <w:rsid w:val="00A94209"/>
    <w:rsid w:val="00A947EF"/>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6FE8"/>
    <w:rsid w:val="00AA7D3C"/>
    <w:rsid w:val="00AA7E7D"/>
    <w:rsid w:val="00AB2F55"/>
    <w:rsid w:val="00AB42EE"/>
    <w:rsid w:val="00AB43D6"/>
    <w:rsid w:val="00AB446C"/>
    <w:rsid w:val="00AB4AAA"/>
    <w:rsid w:val="00AB641A"/>
    <w:rsid w:val="00AB6CFE"/>
    <w:rsid w:val="00AB77D4"/>
    <w:rsid w:val="00AB7B96"/>
    <w:rsid w:val="00AB7E0E"/>
    <w:rsid w:val="00AC0398"/>
    <w:rsid w:val="00AC2119"/>
    <w:rsid w:val="00AC3507"/>
    <w:rsid w:val="00AC415B"/>
    <w:rsid w:val="00AC4186"/>
    <w:rsid w:val="00AC4E73"/>
    <w:rsid w:val="00AC713D"/>
    <w:rsid w:val="00AC7A25"/>
    <w:rsid w:val="00AC7FC4"/>
    <w:rsid w:val="00AD05DE"/>
    <w:rsid w:val="00AD0B1F"/>
    <w:rsid w:val="00AD0C1C"/>
    <w:rsid w:val="00AD0C27"/>
    <w:rsid w:val="00AD1D72"/>
    <w:rsid w:val="00AD2B6F"/>
    <w:rsid w:val="00AD2D12"/>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F1632"/>
    <w:rsid w:val="00AF24FD"/>
    <w:rsid w:val="00AF27C1"/>
    <w:rsid w:val="00AF31CA"/>
    <w:rsid w:val="00AF48EB"/>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520D"/>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C2B"/>
    <w:rsid w:val="00B64E9C"/>
    <w:rsid w:val="00B66F56"/>
    <w:rsid w:val="00B677D5"/>
    <w:rsid w:val="00B67DD4"/>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3287"/>
    <w:rsid w:val="00B837F1"/>
    <w:rsid w:val="00B84208"/>
    <w:rsid w:val="00B84402"/>
    <w:rsid w:val="00B84F97"/>
    <w:rsid w:val="00B8625A"/>
    <w:rsid w:val="00B86832"/>
    <w:rsid w:val="00B87204"/>
    <w:rsid w:val="00B927CE"/>
    <w:rsid w:val="00B92855"/>
    <w:rsid w:val="00B92F39"/>
    <w:rsid w:val="00B945FB"/>
    <w:rsid w:val="00B950B5"/>
    <w:rsid w:val="00B95504"/>
    <w:rsid w:val="00B955D2"/>
    <w:rsid w:val="00B96539"/>
    <w:rsid w:val="00B97467"/>
    <w:rsid w:val="00B97CB1"/>
    <w:rsid w:val="00BA0887"/>
    <w:rsid w:val="00BA0B19"/>
    <w:rsid w:val="00BA0F4F"/>
    <w:rsid w:val="00BA14DE"/>
    <w:rsid w:val="00BA2CCD"/>
    <w:rsid w:val="00BA3C75"/>
    <w:rsid w:val="00BA4293"/>
    <w:rsid w:val="00BA4319"/>
    <w:rsid w:val="00BA4939"/>
    <w:rsid w:val="00BA56CB"/>
    <w:rsid w:val="00BA5729"/>
    <w:rsid w:val="00BA59B7"/>
    <w:rsid w:val="00BA6695"/>
    <w:rsid w:val="00BA67CB"/>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7044"/>
    <w:rsid w:val="00BE789A"/>
    <w:rsid w:val="00BF000D"/>
    <w:rsid w:val="00BF2A92"/>
    <w:rsid w:val="00BF2CB1"/>
    <w:rsid w:val="00BF456C"/>
    <w:rsid w:val="00BF4B73"/>
    <w:rsid w:val="00BF57A8"/>
    <w:rsid w:val="00BF5879"/>
    <w:rsid w:val="00BF58E4"/>
    <w:rsid w:val="00BF656D"/>
    <w:rsid w:val="00BF7AC7"/>
    <w:rsid w:val="00C00C82"/>
    <w:rsid w:val="00C00DA2"/>
    <w:rsid w:val="00C01615"/>
    <w:rsid w:val="00C0237D"/>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0BF"/>
    <w:rsid w:val="00C171D3"/>
    <w:rsid w:val="00C171E2"/>
    <w:rsid w:val="00C1742A"/>
    <w:rsid w:val="00C17A0A"/>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E0"/>
    <w:rsid w:val="00C80696"/>
    <w:rsid w:val="00C83C50"/>
    <w:rsid w:val="00C83CCE"/>
    <w:rsid w:val="00C84110"/>
    <w:rsid w:val="00C8419F"/>
    <w:rsid w:val="00C904E3"/>
    <w:rsid w:val="00C9140F"/>
    <w:rsid w:val="00C92B20"/>
    <w:rsid w:val="00C92E72"/>
    <w:rsid w:val="00C9351E"/>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603A"/>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5191"/>
    <w:rsid w:val="00CE6E0D"/>
    <w:rsid w:val="00CE798A"/>
    <w:rsid w:val="00CF1330"/>
    <w:rsid w:val="00CF1747"/>
    <w:rsid w:val="00CF1993"/>
    <w:rsid w:val="00CF28A2"/>
    <w:rsid w:val="00CF5079"/>
    <w:rsid w:val="00CF534C"/>
    <w:rsid w:val="00CF6780"/>
    <w:rsid w:val="00CF741C"/>
    <w:rsid w:val="00CF7963"/>
    <w:rsid w:val="00D002B3"/>
    <w:rsid w:val="00D005BD"/>
    <w:rsid w:val="00D00F5F"/>
    <w:rsid w:val="00D01050"/>
    <w:rsid w:val="00D015FE"/>
    <w:rsid w:val="00D02352"/>
    <w:rsid w:val="00D0274A"/>
    <w:rsid w:val="00D0276E"/>
    <w:rsid w:val="00D039AB"/>
    <w:rsid w:val="00D044B5"/>
    <w:rsid w:val="00D046A0"/>
    <w:rsid w:val="00D05D4C"/>
    <w:rsid w:val="00D060CE"/>
    <w:rsid w:val="00D074E2"/>
    <w:rsid w:val="00D07558"/>
    <w:rsid w:val="00D075A5"/>
    <w:rsid w:val="00D1005B"/>
    <w:rsid w:val="00D1051C"/>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D18"/>
    <w:rsid w:val="00D34F5E"/>
    <w:rsid w:val="00D35575"/>
    <w:rsid w:val="00D35744"/>
    <w:rsid w:val="00D35A99"/>
    <w:rsid w:val="00D35CDF"/>
    <w:rsid w:val="00D36FBC"/>
    <w:rsid w:val="00D37854"/>
    <w:rsid w:val="00D40621"/>
    <w:rsid w:val="00D41018"/>
    <w:rsid w:val="00D41384"/>
    <w:rsid w:val="00D413EB"/>
    <w:rsid w:val="00D41548"/>
    <w:rsid w:val="00D42609"/>
    <w:rsid w:val="00D43274"/>
    <w:rsid w:val="00D439BB"/>
    <w:rsid w:val="00D447ED"/>
    <w:rsid w:val="00D45978"/>
    <w:rsid w:val="00D45B7A"/>
    <w:rsid w:val="00D502F2"/>
    <w:rsid w:val="00D5209E"/>
    <w:rsid w:val="00D52E83"/>
    <w:rsid w:val="00D5619A"/>
    <w:rsid w:val="00D56328"/>
    <w:rsid w:val="00D567D2"/>
    <w:rsid w:val="00D56B1E"/>
    <w:rsid w:val="00D57CEC"/>
    <w:rsid w:val="00D57D47"/>
    <w:rsid w:val="00D6099A"/>
    <w:rsid w:val="00D62065"/>
    <w:rsid w:val="00D620BD"/>
    <w:rsid w:val="00D62893"/>
    <w:rsid w:val="00D629D2"/>
    <w:rsid w:val="00D64F97"/>
    <w:rsid w:val="00D70964"/>
    <w:rsid w:val="00D70FB8"/>
    <w:rsid w:val="00D71423"/>
    <w:rsid w:val="00D71AFF"/>
    <w:rsid w:val="00D75C63"/>
    <w:rsid w:val="00D76310"/>
    <w:rsid w:val="00D76730"/>
    <w:rsid w:val="00D80098"/>
    <w:rsid w:val="00D80648"/>
    <w:rsid w:val="00D81041"/>
    <w:rsid w:val="00D8359E"/>
    <w:rsid w:val="00D84693"/>
    <w:rsid w:val="00D8555F"/>
    <w:rsid w:val="00D8558C"/>
    <w:rsid w:val="00D85C94"/>
    <w:rsid w:val="00D87A6B"/>
    <w:rsid w:val="00D87D6A"/>
    <w:rsid w:val="00D901AD"/>
    <w:rsid w:val="00D90DC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5D30"/>
    <w:rsid w:val="00DE6B11"/>
    <w:rsid w:val="00DE7032"/>
    <w:rsid w:val="00DF1DA7"/>
    <w:rsid w:val="00DF44B2"/>
    <w:rsid w:val="00DF4B79"/>
    <w:rsid w:val="00DF77DD"/>
    <w:rsid w:val="00DF7EDA"/>
    <w:rsid w:val="00E001E1"/>
    <w:rsid w:val="00E003C7"/>
    <w:rsid w:val="00E00F12"/>
    <w:rsid w:val="00E012BA"/>
    <w:rsid w:val="00E01CAC"/>
    <w:rsid w:val="00E03E18"/>
    <w:rsid w:val="00E03FEB"/>
    <w:rsid w:val="00E046A2"/>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CEA"/>
    <w:rsid w:val="00E35F0E"/>
    <w:rsid w:val="00E3623A"/>
    <w:rsid w:val="00E36BF1"/>
    <w:rsid w:val="00E37763"/>
    <w:rsid w:val="00E4050C"/>
    <w:rsid w:val="00E42879"/>
    <w:rsid w:val="00E42F78"/>
    <w:rsid w:val="00E4385F"/>
    <w:rsid w:val="00E43FC7"/>
    <w:rsid w:val="00E447F3"/>
    <w:rsid w:val="00E45057"/>
    <w:rsid w:val="00E45451"/>
    <w:rsid w:val="00E45FB4"/>
    <w:rsid w:val="00E47A04"/>
    <w:rsid w:val="00E50358"/>
    <w:rsid w:val="00E50D55"/>
    <w:rsid w:val="00E50E2D"/>
    <w:rsid w:val="00E50E7D"/>
    <w:rsid w:val="00E54222"/>
    <w:rsid w:val="00E548EA"/>
    <w:rsid w:val="00E54AA5"/>
    <w:rsid w:val="00E552BF"/>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6F3"/>
    <w:rsid w:val="00E728DD"/>
    <w:rsid w:val="00E729B3"/>
    <w:rsid w:val="00E73725"/>
    <w:rsid w:val="00E74D72"/>
    <w:rsid w:val="00E76516"/>
    <w:rsid w:val="00E76EE7"/>
    <w:rsid w:val="00E77233"/>
    <w:rsid w:val="00E774EE"/>
    <w:rsid w:val="00E80377"/>
    <w:rsid w:val="00E80733"/>
    <w:rsid w:val="00E81214"/>
    <w:rsid w:val="00E81A95"/>
    <w:rsid w:val="00E82A02"/>
    <w:rsid w:val="00E82A6C"/>
    <w:rsid w:val="00E82FE8"/>
    <w:rsid w:val="00E83639"/>
    <w:rsid w:val="00E84D25"/>
    <w:rsid w:val="00E86592"/>
    <w:rsid w:val="00E87096"/>
    <w:rsid w:val="00E876A3"/>
    <w:rsid w:val="00E9006C"/>
    <w:rsid w:val="00E9170F"/>
    <w:rsid w:val="00E92003"/>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D4293"/>
    <w:rsid w:val="00ED49E6"/>
    <w:rsid w:val="00ED6211"/>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37347"/>
    <w:rsid w:val="00F4000C"/>
    <w:rsid w:val="00F400F3"/>
    <w:rsid w:val="00F40234"/>
    <w:rsid w:val="00F4244E"/>
    <w:rsid w:val="00F4327D"/>
    <w:rsid w:val="00F44A50"/>
    <w:rsid w:val="00F45181"/>
    <w:rsid w:val="00F4523A"/>
    <w:rsid w:val="00F47542"/>
    <w:rsid w:val="00F47F76"/>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70358"/>
    <w:rsid w:val="00F70D13"/>
    <w:rsid w:val="00F7179D"/>
    <w:rsid w:val="00F71CBE"/>
    <w:rsid w:val="00F725E3"/>
    <w:rsid w:val="00F7480A"/>
    <w:rsid w:val="00F74B04"/>
    <w:rsid w:val="00F7523E"/>
    <w:rsid w:val="00F758D4"/>
    <w:rsid w:val="00F76149"/>
    <w:rsid w:val="00F76DD4"/>
    <w:rsid w:val="00F76EBD"/>
    <w:rsid w:val="00F808A3"/>
    <w:rsid w:val="00F81B1E"/>
    <w:rsid w:val="00F82172"/>
    <w:rsid w:val="00F837C2"/>
    <w:rsid w:val="00F83DB7"/>
    <w:rsid w:val="00F84355"/>
    <w:rsid w:val="00F846E1"/>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1860"/>
    <w:rsid w:val="00FB34C4"/>
    <w:rsid w:val="00FB369E"/>
    <w:rsid w:val="00FB3B43"/>
    <w:rsid w:val="00FB3E15"/>
    <w:rsid w:val="00FB5985"/>
    <w:rsid w:val="00FB665E"/>
    <w:rsid w:val="00FB7AAD"/>
    <w:rsid w:val="00FC0604"/>
    <w:rsid w:val="00FC0C4E"/>
    <w:rsid w:val="00FC1036"/>
    <w:rsid w:val="00FC147B"/>
    <w:rsid w:val="00FC1877"/>
    <w:rsid w:val="00FC2F35"/>
    <w:rsid w:val="00FC46D4"/>
    <w:rsid w:val="00FC6643"/>
    <w:rsid w:val="00FC6BAE"/>
    <w:rsid w:val="00FC778A"/>
    <w:rsid w:val="00FD11A1"/>
    <w:rsid w:val="00FD15FD"/>
    <w:rsid w:val="00FD16D5"/>
    <w:rsid w:val="00FD2174"/>
    <w:rsid w:val="00FD2548"/>
    <w:rsid w:val="00FD32EA"/>
    <w:rsid w:val="00FD34D6"/>
    <w:rsid w:val="00FD3AED"/>
    <w:rsid w:val="00FD40D1"/>
    <w:rsid w:val="00FD4810"/>
    <w:rsid w:val="00FD55F0"/>
    <w:rsid w:val="00FD5C43"/>
    <w:rsid w:val="00FD692B"/>
    <w:rsid w:val="00FD6BB5"/>
    <w:rsid w:val="00FD72D3"/>
    <w:rsid w:val="00FD76CE"/>
    <w:rsid w:val="00FD7939"/>
    <w:rsid w:val="00FE120D"/>
    <w:rsid w:val="00FE2CC9"/>
    <w:rsid w:val="00FE376D"/>
    <w:rsid w:val="00FE4EDC"/>
    <w:rsid w:val="00FE513F"/>
    <w:rsid w:val="00FE535B"/>
    <w:rsid w:val="00FF04F6"/>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26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wk@platformazakupowa.pl" TargetMode="External"/><Relationship Id="rId18"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l" TargetMode="External"/><Relationship Id="rId17" Type="http://schemas.openxmlformats.org/officeDocument/2006/relationships/hyperlink" Target="https://platformazakupowa.pl/pn/lit" TargetMode="External"/><Relationship Id="rId2" Type="http://schemas.openxmlformats.org/officeDocument/2006/relationships/numbering" Target="numbering.xml"/><Relationship Id="rId16" Type="http://schemas.openxmlformats.org/officeDocument/2006/relationships/hyperlink" Target="https://platformazakupowa.pl/p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zamowienia@lit.lukasiewicz.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t.lukasiewicz.gov.pl/"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9FA4-C43F-4CE5-9E16-9A65707F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14829</Words>
  <Characters>88980</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103602</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8</cp:revision>
  <cp:lastPrinted>2022-10-05T21:50:00Z</cp:lastPrinted>
  <dcterms:created xsi:type="dcterms:W3CDTF">2022-10-23T18:51:00Z</dcterms:created>
  <dcterms:modified xsi:type="dcterms:W3CDTF">2022-10-25T11:22:00Z</dcterms:modified>
</cp:coreProperties>
</file>