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2DE9D7EF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EB017E">
        <w:rPr>
          <w:rFonts w:ascii="Arial" w:hAnsi="Arial" w:cs="Arial"/>
          <w:b/>
          <w:sz w:val="20"/>
          <w:szCs w:val="20"/>
        </w:rPr>
        <w:t xml:space="preserve">Załącznik nr </w:t>
      </w:r>
      <w:r w:rsidR="006F44CF" w:rsidRPr="00EB017E">
        <w:rPr>
          <w:rFonts w:ascii="Arial" w:hAnsi="Arial" w:cs="Arial"/>
          <w:b/>
          <w:sz w:val="20"/>
          <w:szCs w:val="20"/>
        </w:rPr>
        <w:t>2</w:t>
      </w:r>
      <w:r w:rsidR="00C7321F" w:rsidRPr="00EB017E">
        <w:rPr>
          <w:rFonts w:ascii="Arial" w:hAnsi="Arial" w:cs="Arial"/>
          <w:b/>
          <w:sz w:val="20"/>
          <w:szCs w:val="20"/>
        </w:rPr>
        <w:t>j</w:t>
      </w:r>
      <w:r w:rsidRPr="00EB017E">
        <w:rPr>
          <w:rFonts w:ascii="Arial" w:hAnsi="Arial" w:cs="Arial"/>
          <w:b/>
          <w:sz w:val="20"/>
          <w:szCs w:val="20"/>
        </w:rPr>
        <w:t xml:space="preserve"> do SWZ</w:t>
      </w:r>
      <w:r w:rsidR="00EB017E" w:rsidRPr="00EB017E">
        <w:rPr>
          <w:rFonts w:ascii="Arial" w:hAnsi="Arial" w:cs="Arial"/>
          <w:b/>
          <w:sz w:val="20"/>
          <w:szCs w:val="20"/>
        </w:rPr>
        <w:t xml:space="preserve"> </w:t>
      </w:r>
      <w:r w:rsidR="00EB017E">
        <w:rPr>
          <w:rFonts w:ascii="Arial" w:hAnsi="Arial" w:cs="Arial"/>
          <w:b/>
          <w:sz w:val="20"/>
          <w:szCs w:val="20"/>
        </w:rPr>
        <w:t>OP.272.1.1.</w:t>
      </w:r>
      <w:r w:rsidR="00EB017E" w:rsidRPr="00820596">
        <w:rPr>
          <w:rFonts w:ascii="Arial" w:hAnsi="Arial" w:cs="Arial"/>
          <w:b/>
          <w:sz w:val="20"/>
          <w:szCs w:val="20"/>
        </w:rPr>
        <w:t>202</w:t>
      </w:r>
      <w:r w:rsidR="00EB017E">
        <w:rPr>
          <w:rFonts w:ascii="Arial" w:hAnsi="Arial" w:cs="Arial"/>
          <w:b/>
          <w:sz w:val="20"/>
          <w:szCs w:val="20"/>
        </w:rPr>
        <w:t>2</w:t>
      </w:r>
    </w:p>
    <w:p w14:paraId="2E4E8DB3" w14:textId="5AD56C1B" w:rsidR="006F44CF" w:rsidRDefault="00200902" w:rsidP="00200902">
      <w:pPr>
        <w:spacing w:after="0" w:line="271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</w:p>
    <w:p w14:paraId="48A12FE2" w14:textId="6AB6D667" w:rsidR="00200902" w:rsidRDefault="00200902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034C1D71" w14:textId="77777777" w:rsidR="00200902" w:rsidRDefault="00200902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6161FC12" w14:textId="700D47C3" w:rsidR="003201D1" w:rsidRPr="003201D1" w:rsidRDefault="003201D1" w:rsidP="003201D1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</w:rPr>
        <w:t xml:space="preserve">Oświadczenie potwierdzające, że </w:t>
      </w:r>
      <w:r w:rsidR="00570EC9">
        <w:rPr>
          <w:rFonts w:ascii="Arial" w:hAnsi="Arial" w:cs="Arial"/>
          <w:b/>
        </w:rPr>
        <w:t>oferowany przedmiot zamówienia spełnia wymagania określone w opisie przedmiotu zamówienia</w:t>
      </w:r>
    </w:p>
    <w:p w14:paraId="60DD2482" w14:textId="77777777" w:rsidR="006F44CF" w:rsidRDefault="006F44CF">
      <w:pPr>
        <w:rPr>
          <w:rFonts w:ascii="Arial" w:hAnsi="Arial" w:cs="Arial"/>
          <w:sz w:val="20"/>
          <w:szCs w:val="20"/>
        </w:rPr>
      </w:pPr>
    </w:p>
    <w:p w14:paraId="3761E12E" w14:textId="2489A9D5" w:rsidR="00570EC9" w:rsidRPr="00D307CE" w:rsidRDefault="00570EC9" w:rsidP="00B00ED9">
      <w:pPr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7CE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t xml:space="preserve">Zakup 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br/>
        <w:t xml:space="preserve">i dostawa wyposażenia pracowni w Zespole Szkół nr 1 w Ostrzeszowie i Zespole Szkół nr 2 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br/>
        <w:t xml:space="preserve">w Ostrzeszowie w ramach projektu „Kompleksowe wsparcie kształcenia zawodowego 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br/>
        <w:t xml:space="preserve">w powiecie ostrzeszowskim” </w:t>
      </w:r>
      <w:r w:rsidR="00892C52" w:rsidRPr="00D307CE">
        <w:rPr>
          <w:rFonts w:ascii="Arial" w:hAnsi="Arial" w:cs="Arial"/>
          <w:color w:val="000000" w:themeColor="text1"/>
          <w:sz w:val="20"/>
          <w:szCs w:val="20"/>
        </w:rPr>
        <w:t>o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t xml:space="preserve">świadczam, że oferowany przedmiot zamówienia na część </w:t>
      </w:r>
      <w:r w:rsidR="00D307CE" w:rsidRPr="00D307CE">
        <w:rPr>
          <w:rFonts w:ascii="Arial" w:hAnsi="Arial" w:cs="Arial"/>
          <w:color w:val="000000" w:themeColor="text1"/>
          <w:sz w:val="20"/>
          <w:szCs w:val="20"/>
        </w:rPr>
        <w:t>X</w:t>
      </w:r>
      <w:r w:rsidRPr="00D307CE">
        <w:rPr>
          <w:rFonts w:ascii="Arial" w:hAnsi="Arial" w:cs="Arial"/>
          <w:color w:val="000000" w:themeColor="text1"/>
          <w:sz w:val="20"/>
          <w:szCs w:val="20"/>
        </w:rPr>
        <w:t xml:space="preserve"> zamówienia </w:t>
      </w:r>
      <w:bookmarkStart w:id="0" w:name="_Hlk106371076"/>
      <w:r w:rsidR="00D307CE" w:rsidRPr="00D307CE">
        <w:rPr>
          <w:rFonts w:ascii="Arial" w:hAnsi="Arial" w:cs="Arial"/>
          <w:color w:val="000000" w:themeColor="text1"/>
          <w:sz w:val="20"/>
          <w:szCs w:val="20"/>
        </w:rPr>
        <w:t>Zakup i dostawa mebli dla pracowni w Zespole Szkół nr 2 w Ostrzeszowie</w:t>
      </w:r>
      <w:r w:rsidR="00B00ED9" w:rsidRPr="00D307C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92C52" w:rsidRPr="00D307CE">
        <w:rPr>
          <w:rFonts w:ascii="Arial" w:hAnsi="Arial" w:cs="Arial"/>
          <w:color w:val="000000" w:themeColor="text1"/>
          <w:sz w:val="20"/>
          <w:szCs w:val="20"/>
        </w:rPr>
        <w:t>spełnia wymagania określone przez Zamawiającego w załączniku nr 1</w:t>
      </w:r>
      <w:r w:rsidR="00BF072A">
        <w:rPr>
          <w:rFonts w:ascii="Arial" w:hAnsi="Arial" w:cs="Arial"/>
          <w:color w:val="000000" w:themeColor="text1"/>
          <w:sz w:val="20"/>
          <w:szCs w:val="20"/>
        </w:rPr>
        <w:t>j</w:t>
      </w:r>
      <w:r w:rsidR="00892C52" w:rsidRPr="00D307CE">
        <w:rPr>
          <w:rFonts w:ascii="Arial" w:hAnsi="Arial" w:cs="Arial"/>
          <w:color w:val="000000" w:themeColor="text1"/>
          <w:sz w:val="20"/>
          <w:szCs w:val="20"/>
        </w:rPr>
        <w:t xml:space="preserve"> do SWZ stanowiącym opis przedmiotu zamówienia i posiada parametry nie gorsze niż:</w:t>
      </w:r>
    </w:p>
    <w:p w14:paraId="22CE81D9" w14:textId="3600298E" w:rsidR="00892C52" w:rsidRDefault="00892C52" w:rsidP="00570EC9">
      <w:pPr>
        <w:pStyle w:val="Akapitzlist"/>
        <w:spacing w:before="240" w:line="360" w:lineRule="auto"/>
        <w:ind w:left="797"/>
        <w:jc w:val="both"/>
        <w:rPr>
          <w:color w:val="000000" w:themeColor="text1"/>
          <w:sz w:val="20"/>
          <w:szCs w:val="20"/>
        </w:rPr>
      </w:pPr>
    </w:p>
    <w:p w14:paraId="3F46FC4F" w14:textId="77777777" w:rsidR="00892C52" w:rsidRPr="00570EC9" w:rsidRDefault="00892C52" w:rsidP="00570EC9">
      <w:pPr>
        <w:pStyle w:val="Akapitzlist"/>
        <w:spacing w:before="240" w:line="360" w:lineRule="auto"/>
        <w:ind w:left="797"/>
        <w:jc w:val="both"/>
        <w:rPr>
          <w:color w:val="000000" w:themeColor="text1"/>
          <w:sz w:val="20"/>
          <w:szCs w:val="20"/>
        </w:rPr>
      </w:pPr>
    </w:p>
    <w:bookmarkEnd w:id="0"/>
    <w:p w14:paraId="340AC0D6" w14:textId="410885F7" w:rsidR="00041DDC" w:rsidRDefault="00041DD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C7321F" w:rsidRPr="00C7321F" w14:paraId="1489CCC1" w14:textId="77777777" w:rsidTr="00806F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F60A" w14:textId="77777777" w:rsidR="00C7321F" w:rsidRPr="00C7321F" w:rsidRDefault="00C7321F" w:rsidP="00C7321F">
            <w:pPr>
              <w:spacing w:after="160" w:line="259" w:lineRule="auto"/>
              <w:rPr>
                <w:rFonts w:ascii="Arial" w:hAnsi="Arial" w:cs="Arial"/>
              </w:rPr>
            </w:pPr>
            <w:r w:rsidRPr="00C7321F">
              <w:rPr>
                <w:rFonts w:ascii="Arial" w:hAnsi="Arial" w:cs="Arial"/>
              </w:rPr>
              <w:t>Minimalne dane techniczne wymagane przez Zamawiającego</w:t>
            </w:r>
          </w:p>
        </w:tc>
      </w:tr>
      <w:tr w:rsidR="00C7321F" w:rsidRPr="00C7321F" w14:paraId="6E190415" w14:textId="77777777" w:rsidTr="00806F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9E7" w14:textId="77777777" w:rsidR="00C7321F" w:rsidRPr="00C7321F" w:rsidRDefault="00C7321F" w:rsidP="00C7321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7321F">
              <w:rPr>
                <w:rFonts w:ascii="Arial" w:hAnsi="Arial" w:cs="Arial"/>
                <w:b/>
                <w:bCs/>
              </w:rPr>
              <w:t>Blat - 2 sztuki</w:t>
            </w:r>
          </w:p>
          <w:p w14:paraId="38CE68D4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1130x75cm</w:t>
            </w:r>
          </w:p>
          <w:p w14:paraId="6198528C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600x75cm</w:t>
            </w:r>
          </w:p>
          <w:p w14:paraId="2BA3B448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Wysokość 82cm  </w:t>
            </w:r>
          </w:p>
          <w:p w14:paraId="4247E574" w14:textId="2688B914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grubość blatów </w:t>
            </w:r>
            <w:r w:rsidR="003923E7">
              <w:rPr>
                <w:rFonts w:ascii="Arial" w:hAnsi="Arial" w:cs="Arial"/>
                <w:lang w:val="pl"/>
              </w:rPr>
              <w:t>36-</w:t>
            </w:r>
            <w:r w:rsidRPr="00C7321F">
              <w:rPr>
                <w:rFonts w:ascii="Arial" w:hAnsi="Arial" w:cs="Arial"/>
                <w:lang w:val="pl"/>
              </w:rPr>
              <w:t>38mm,</w:t>
            </w:r>
          </w:p>
          <w:p w14:paraId="5B3A6EED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nogi montowane co  90 -100cm </w:t>
            </w:r>
          </w:p>
          <w:p w14:paraId="6BBE677E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kolor jasny brąz (drewnopodobne)</w:t>
            </w:r>
          </w:p>
          <w:p w14:paraId="02952E1C" w14:textId="77777777" w:rsidR="00C7321F" w:rsidRPr="00C7321F" w:rsidRDefault="00C7321F" w:rsidP="00C7321F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wykonane z płyty laminowanej  oklejonej obrzeżem </w:t>
            </w:r>
            <w:proofErr w:type="spellStart"/>
            <w:r w:rsidRPr="00C7321F">
              <w:rPr>
                <w:rFonts w:ascii="Arial" w:hAnsi="Arial" w:cs="Arial"/>
                <w:lang w:val="pl"/>
              </w:rPr>
              <w:t>pcv</w:t>
            </w:r>
            <w:proofErr w:type="spellEnd"/>
            <w:r w:rsidRPr="00C7321F">
              <w:rPr>
                <w:rFonts w:ascii="Arial" w:hAnsi="Arial" w:cs="Arial"/>
                <w:lang w:val="pl"/>
              </w:rPr>
              <w:t xml:space="preserve"> </w:t>
            </w:r>
          </w:p>
          <w:p w14:paraId="301699DA" w14:textId="77777777" w:rsidR="00C7321F" w:rsidRPr="00C7321F" w:rsidRDefault="00C7321F" w:rsidP="00C7321F">
            <w:pPr>
              <w:spacing w:after="160" w:line="259" w:lineRule="auto"/>
              <w:rPr>
                <w:rFonts w:ascii="Arial" w:hAnsi="Arial" w:cs="Arial"/>
                <w:lang w:val="pl"/>
              </w:rPr>
            </w:pPr>
          </w:p>
        </w:tc>
      </w:tr>
      <w:tr w:rsidR="00C7321F" w:rsidRPr="00C7321F" w14:paraId="1C092CF0" w14:textId="77777777" w:rsidTr="00806F0F">
        <w:trPr>
          <w:trHeight w:val="1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9D6" w14:textId="77777777" w:rsidR="00C7321F" w:rsidRPr="00C7321F" w:rsidRDefault="00C7321F" w:rsidP="00C7321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b/>
                <w:bCs/>
              </w:rPr>
              <w:t xml:space="preserve">Fotel komputerowy – sztuk 21 </w:t>
            </w:r>
          </w:p>
          <w:p w14:paraId="3654E946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Regulowany fotel komputerowy,</w:t>
            </w:r>
          </w:p>
          <w:p w14:paraId="7285F6CC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wysokość całkowita min.111-119 cm</w:t>
            </w:r>
          </w:p>
          <w:p w14:paraId="1859DE2F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wysokość siedziska min. 45</w:t>
            </w:r>
          </w:p>
          <w:p w14:paraId="4AAD5E1B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lastRenderedPageBreak/>
              <w:t>szerokość siedziska min 60</w:t>
            </w:r>
          </w:p>
          <w:p w14:paraId="78001203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głębokość siedziska min. 48 cm;</w:t>
            </w:r>
          </w:p>
          <w:p w14:paraId="35C005FC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Materiał: tkanina membranowa; siatka</w:t>
            </w:r>
          </w:p>
          <w:p w14:paraId="22B268FE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Max obciążenie 120 kg </w:t>
            </w:r>
          </w:p>
          <w:p w14:paraId="3172A6F3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Stałe podłokietniki</w:t>
            </w:r>
          </w:p>
          <w:p w14:paraId="167B877B" w14:textId="77777777" w:rsidR="00C7321F" w:rsidRPr="00C7321F" w:rsidRDefault="00C7321F" w:rsidP="00C7321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Podstawa metalowa z kółkami</w:t>
            </w:r>
          </w:p>
        </w:tc>
      </w:tr>
      <w:tr w:rsidR="00C7321F" w:rsidRPr="00C7321F" w14:paraId="0E7880CA" w14:textId="77777777" w:rsidTr="00806F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AFF5" w14:textId="77777777" w:rsidR="00C7321F" w:rsidRPr="00C7321F" w:rsidRDefault="00C7321F" w:rsidP="00C7321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b/>
                <w:bCs/>
              </w:rPr>
              <w:lastRenderedPageBreak/>
              <w:t xml:space="preserve"> Biurko nauczyciela – sztuk 1</w:t>
            </w:r>
          </w:p>
          <w:p w14:paraId="53240964" w14:textId="77777777" w:rsidR="00C7321F" w:rsidRPr="00C7321F" w:rsidRDefault="00C7321F" w:rsidP="00C7321F">
            <w:pPr>
              <w:spacing w:after="160" w:line="259" w:lineRule="auto"/>
              <w:ind w:left="283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•</w:t>
            </w:r>
            <w:r w:rsidRPr="00C7321F">
              <w:rPr>
                <w:rFonts w:ascii="Arial" w:hAnsi="Arial" w:cs="Arial"/>
                <w:lang w:val="pl"/>
              </w:rPr>
              <w:tab/>
              <w:t>Biurko nauczycielskie duże;</w:t>
            </w:r>
          </w:p>
          <w:p w14:paraId="288934CB" w14:textId="77777777" w:rsidR="00C7321F" w:rsidRPr="00C7321F" w:rsidRDefault="00C7321F" w:rsidP="00C7321F">
            <w:pPr>
              <w:spacing w:after="160" w:line="259" w:lineRule="auto"/>
              <w:ind w:left="283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•</w:t>
            </w:r>
            <w:r w:rsidRPr="00C7321F">
              <w:rPr>
                <w:rFonts w:ascii="Arial" w:hAnsi="Arial" w:cs="Arial"/>
                <w:lang w:val="pl"/>
              </w:rPr>
              <w:tab/>
              <w:t>Narożnikowe; min.140 cm x min.74 cmx min.100 cm</w:t>
            </w:r>
          </w:p>
          <w:p w14:paraId="32BB2611" w14:textId="77777777" w:rsidR="00C7321F" w:rsidRPr="00C7321F" w:rsidRDefault="00C7321F" w:rsidP="00C7321F">
            <w:pPr>
              <w:spacing w:after="160" w:line="259" w:lineRule="auto"/>
              <w:ind w:left="283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>•</w:t>
            </w:r>
            <w:r w:rsidRPr="00C7321F">
              <w:rPr>
                <w:rFonts w:ascii="Arial" w:hAnsi="Arial" w:cs="Arial"/>
                <w:lang w:val="pl"/>
              </w:rPr>
              <w:tab/>
              <w:t>Grubość blatu min 18mm</w:t>
            </w:r>
          </w:p>
          <w:p w14:paraId="50B0173E" w14:textId="77777777" w:rsidR="00C7321F" w:rsidRPr="00C7321F" w:rsidRDefault="00C7321F" w:rsidP="00C7321F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pl"/>
              </w:rPr>
            </w:pPr>
            <w:r w:rsidRPr="00C7321F">
              <w:rPr>
                <w:rFonts w:ascii="Arial" w:hAnsi="Arial" w:cs="Arial"/>
                <w:lang w:val="pl"/>
              </w:rPr>
              <w:t xml:space="preserve"> Kolor- jasny brąz- struktura drewna</w:t>
            </w:r>
          </w:p>
        </w:tc>
      </w:tr>
    </w:tbl>
    <w:p w14:paraId="35C045A5" w14:textId="2C3C8FE1" w:rsidR="0068707A" w:rsidRDefault="0068707A">
      <w:pPr>
        <w:rPr>
          <w:rFonts w:ascii="Arial" w:hAnsi="Arial" w:cs="Arial"/>
          <w:sz w:val="20"/>
          <w:szCs w:val="20"/>
        </w:rPr>
      </w:pPr>
    </w:p>
    <w:p w14:paraId="2A686269" w14:textId="01942E6A" w:rsidR="0068707A" w:rsidRDefault="0068707A">
      <w:pPr>
        <w:rPr>
          <w:rFonts w:ascii="Arial" w:hAnsi="Arial" w:cs="Arial"/>
          <w:sz w:val="20"/>
          <w:szCs w:val="20"/>
        </w:rPr>
      </w:pPr>
    </w:p>
    <w:p w14:paraId="2CC54AF0" w14:textId="27D89608" w:rsidR="0068707A" w:rsidRDefault="0068707A">
      <w:pPr>
        <w:rPr>
          <w:rFonts w:ascii="Arial" w:hAnsi="Arial" w:cs="Arial"/>
          <w:sz w:val="20"/>
          <w:szCs w:val="20"/>
        </w:rPr>
      </w:pPr>
    </w:p>
    <w:sectPr w:rsidR="0068707A" w:rsidSect="006F4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7CC4" w14:textId="77777777" w:rsidR="00CC2777" w:rsidRDefault="00CC2777" w:rsidP="002C75EF">
      <w:pPr>
        <w:spacing w:after="0" w:line="240" w:lineRule="auto"/>
      </w:pPr>
      <w:r>
        <w:separator/>
      </w:r>
    </w:p>
  </w:endnote>
  <w:endnote w:type="continuationSeparator" w:id="0">
    <w:p w14:paraId="4B476043" w14:textId="77777777" w:rsidR="00CC2777" w:rsidRDefault="00CC2777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C5AC" w14:textId="77777777" w:rsidR="00CC2777" w:rsidRDefault="00CC2777" w:rsidP="002C75EF">
      <w:pPr>
        <w:spacing w:after="0" w:line="240" w:lineRule="auto"/>
      </w:pPr>
      <w:r>
        <w:separator/>
      </w:r>
    </w:p>
  </w:footnote>
  <w:footnote w:type="continuationSeparator" w:id="0">
    <w:p w14:paraId="00A498B7" w14:textId="77777777" w:rsidR="00CC2777" w:rsidRDefault="00CC2777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1B445845">
          <wp:extent cx="6057119" cy="663101"/>
          <wp:effectExtent l="0" t="0" r="127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6" cy="6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543D00E8"/>
    <w:multiLevelType w:val="hybridMultilevel"/>
    <w:tmpl w:val="FEC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1855"/>
    <w:multiLevelType w:val="hybridMultilevel"/>
    <w:tmpl w:val="72DE52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968515173">
    <w:abstractNumId w:val="0"/>
  </w:num>
  <w:num w:numId="2" w16cid:durableId="664940540">
    <w:abstractNumId w:val="3"/>
  </w:num>
  <w:num w:numId="3" w16cid:durableId="25101403">
    <w:abstractNumId w:val="1"/>
  </w:num>
  <w:num w:numId="4" w16cid:durableId="920720072">
    <w:abstractNumId w:val="2"/>
  </w:num>
  <w:num w:numId="5" w16cid:durableId="110207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0465C"/>
    <w:rsid w:val="00041DDC"/>
    <w:rsid w:val="00191784"/>
    <w:rsid w:val="00200902"/>
    <w:rsid w:val="002C75EF"/>
    <w:rsid w:val="003201D1"/>
    <w:rsid w:val="003923E7"/>
    <w:rsid w:val="00570EC9"/>
    <w:rsid w:val="0068707A"/>
    <w:rsid w:val="006C28F8"/>
    <w:rsid w:val="006F44CF"/>
    <w:rsid w:val="007277DC"/>
    <w:rsid w:val="007A789F"/>
    <w:rsid w:val="00840BA3"/>
    <w:rsid w:val="00892C52"/>
    <w:rsid w:val="00915521"/>
    <w:rsid w:val="00933BF3"/>
    <w:rsid w:val="00977953"/>
    <w:rsid w:val="00A132C4"/>
    <w:rsid w:val="00B00ED9"/>
    <w:rsid w:val="00B35631"/>
    <w:rsid w:val="00BF072A"/>
    <w:rsid w:val="00C242D7"/>
    <w:rsid w:val="00C7321F"/>
    <w:rsid w:val="00CC2777"/>
    <w:rsid w:val="00D307CE"/>
    <w:rsid w:val="00D66400"/>
    <w:rsid w:val="00E91B04"/>
    <w:rsid w:val="00EB017E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4CF"/>
    <w:rPr>
      <w:vertAlign w:val="superscript"/>
    </w:rPr>
  </w:style>
  <w:style w:type="table" w:styleId="Tabela-Siatka">
    <w:name w:val="Table Grid"/>
    <w:basedOn w:val="Standardowy"/>
    <w:uiPriority w:val="39"/>
    <w:rsid w:val="00F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6381-3DBC-4035-8DB3-5E4F3C9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2022-09-01T10:30:00Z</dcterms:created>
  <dcterms:modified xsi:type="dcterms:W3CDTF">2022-09-01T10:30:00Z</dcterms:modified>
</cp:coreProperties>
</file>