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34FF" w14:textId="77777777" w:rsidR="00F76F63" w:rsidRPr="003E0704" w:rsidRDefault="00F76F63" w:rsidP="001804D9">
      <w:pPr>
        <w:jc w:val="center"/>
        <w:rPr>
          <w:b/>
          <w:color w:val="000000" w:themeColor="text1"/>
          <w:sz w:val="34"/>
          <w:szCs w:val="34"/>
        </w:rPr>
      </w:pPr>
    </w:p>
    <w:p w14:paraId="47A1103A" w14:textId="77777777" w:rsidR="00DE2E06" w:rsidRPr="003E0704" w:rsidRDefault="00DE2E06" w:rsidP="001804D9">
      <w:pPr>
        <w:jc w:val="center"/>
        <w:rPr>
          <w:b/>
          <w:color w:val="000000" w:themeColor="text1"/>
          <w:sz w:val="34"/>
          <w:szCs w:val="34"/>
        </w:rPr>
      </w:pPr>
    </w:p>
    <w:p w14:paraId="00000001" w14:textId="7EA629DD" w:rsidR="00680AA1" w:rsidRPr="003E0704" w:rsidRDefault="00F05576" w:rsidP="001804D9">
      <w:pPr>
        <w:jc w:val="center"/>
        <w:rPr>
          <w:b/>
          <w:color w:val="000000" w:themeColor="text1"/>
          <w:sz w:val="34"/>
          <w:szCs w:val="34"/>
        </w:rPr>
      </w:pPr>
      <w:r w:rsidRPr="003E0704">
        <w:rPr>
          <w:b/>
          <w:color w:val="000000" w:themeColor="text1"/>
          <w:sz w:val="34"/>
          <w:szCs w:val="34"/>
        </w:rPr>
        <w:t>SPECYFIKACJA WARUNKÓW ZAMÓWIENIA</w:t>
      </w:r>
    </w:p>
    <w:p w14:paraId="1E1A28A7" w14:textId="32D72A68" w:rsidR="004C138D" w:rsidRPr="003E0704" w:rsidRDefault="004C138D" w:rsidP="001804D9">
      <w:pPr>
        <w:jc w:val="center"/>
        <w:rPr>
          <w:b/>
          <w:color w:val="000000" w:themeColor="text1"/>
          <w:sz w:val="34"/>
          <w:szCs w:val="34"/>
        </w:rPr>
      </w:pPr>
      <w:r w:rsidRPr="003E0704">
        <w:rPr>
          <w:b/>
          <w:color w:val="000000" w:themeColor="text1"/>
          <w:sz w:val="34"/>
          <w:szCs w:val="34"/>
        </w:rPr>
        <w:t>(SWZ)</w:t>
      </w:r>
    </w:p>
    <w:p w14:paraId="00000002" w14:textId="77777777" w:rsidR="00680AA1" w:rsidRPr="003E0704" w:rsidRDefault="00680AA1" w:rsidP="001804D9">
      <w:pPr>
        <w:jc w:val="center"/>
        <w:rPr>
          <w:color w:val="000000" w:themeColor="text1"/>
        </w:rPr>
      </w:pPr>
    </w:p>
    <w:p w14:paraId="00000003" w14:textId="0382AE07" w:rsidR="00680AA1" w:rsidRPr="003E0704" w:rsidRDefault="00680AA1" w:rsidP="001804D9">
      <w:pPr>
        <w:jc w:val="center"/>
        <w:rPr>
          <w:color w:val="000000" w:themeColor="text1"/>
          <w:sz w:val="24"/>
          <w:szCs w:val="24"/>
        </w:rPr>
      </w:pPr>
    </w:p>
    <w:p w14:paraId="475AF8A4" w14:textId="77777777" w:rsidR="004C138D" w:rsidRPr="003E0704" w:rsidRDefault="004C138D" w:rsidP="001804D9">
      <w:pPr>
        <w:jc w:val="center"/>
        <w:rPr>
          <w:color w:val="000000" w:themeColor="text1"/>
          <w:sz w:val="24"/>
          <w:szCs w:val="24"/>
        </w:rPr>
      </w:pPr>
    </w:p>
    <w:p w14:paraId="00000004" w14:textId="77777777" w:rsidR="00680AA1" w:rsidRPr="003E0704" w:rsidRDefault="00F05576" w:rsidP="001804D9">
      <w:pPr>
        <w:jc w:val="center"/>
        <w:rPr>
          <w:b/>
          <w:color w:val="000000" w:themeColor="text1"/>
          <w:sz w:val="32"/>
          <w:szCs w:val="32"/>
        </w:rPr>
      </w:pPr>
      <w:r w:rsidRPr="003E0704">
        <w:rPr>
          <w:b/>
          <w:color w:val="000000" w:themeColor="text1"/>
          <w:sz w:val="32"/>
          <w:szCs w:val="32"/>
        </w:rPr>
        <w:t>ZAMAWIAJĄCY:</w:t>
      </w:r>
    </w:p>
    <w:p w14:paraId="00000005" w14:textId="166CD0F6" w:rsidR="00680AA1" w:rsidRPr="003E0704" w:rsidRDefault="00902D8D" w:rsidP="001804D9">
      <w:pPr>
        <w:jc w:val="center"/>
        <w:rPr>
          <w:b/>
          <w:color w:val="000000" w:themeColor="text1"/>
          <w:sz w:val="32"/>
          <w:szCs w:val="32"/>
        </w:rPr>
      </w:pPr>
      <w:r w:rsidRPr="003E0704">
        <w:rPr>
          <w:b/>
          <w:color w:val="000000" w:themeColor="text1"/>
          <w:sz w:val="32"/>
          <w:szCs w:val="32"/>
        </w:rPr>
        <w:t xml:space="preserve">Gmina Nowy Dwór Gdański </w:t>
      </w:r>
    </w:p>
    <w:p w14:paraId="00000006" w14:textId="77777777" w:rsidR="00680AA1" w:rsidRPr="003E0704" w:rsidRDefault="00680AA1" w:rsidP="001804D9">
      <w:pPr>
        <w:jc w:val="center"/>
        <w:rPr>
          <w:color w:val="000000" w:themeColor="text1"/>
          <w:sz w:val="26"/>
          <w:szCs w:val="26"/>
        </w:rPr>
      </w:pPr>
    </w:p>
    <w:p w14:paraId="10566D82" w14:textId="3A05CDCC" w:rsidR="00A837B0" w:rsidRPr="003E0704" w:rsidRDefault="00AA6890" w:rsidP="001804D9">
      <w:pPr>
        <w:spacing w:before="240"/>
        <w:jc w:val="center"/>
      </w:pPr>
      <w:r w:rsidRPr="003E0704">
        <w:t>z</w:t>
      </w:r>
      <w:r w:rsidR="00F05576" w:rsidRPr="003E0704">
        <w:t xml:space="preserve">aprasza do złożenia oferty w trybie art. 275 pkt </w:t>
      </w:r>
      <w:r w:rsidR="00C54BC5">
        <w:t>2</w:t>
      </w:r>
      <w:r w:rsidR="00F05576" w:rsidRPr="003E0704">
        <w:t xml:space="preserve"> o wartości zamówienia nieprzekraczającej progów unijnych o jakich stanowi art. 3 ustawy z 11 września 2019 r. - Prawo zamówień publicznych (Dz. U. z </w:t>
      </w:r>
      <w:r w:rsidR="00D67EDC">
        <w:t>2023</w:t>
      </w:r>
      <w:r w:rsidR="00F05576" w:rsidRPr="003E0704">
        <w:t xml:space="preserve"> r. poz.</w:t>
      </w:r>
      <w:r w:rsidR="00D67EDC">
        <w:t xml:space="preserve"> 1605</w:t>
      </w:r>
      <w:r w:rsidR="00C93854" w:rsidRPr="003E0704">
        <w:t xml:space="preserve"> z </w:t>
      </w:r>
      <w:proofErr w:type="spellStart"/>
      <w:r w:rsidR="00C93854" w:rsidRPr="003E0704">
        <w:t>późn</w:t>
      </w:r>
      <w:proofErr w:type="spellEnd"/>
      <w:r w:rsidR="00C93854" w:rsidRPr="003E0704">
        <w:t>. zm.</w:t>
      </w:r>
      <w:r w:rsidR="00F05576" w:rsidRPr="003E0704">
        <w:t>) – dalej ustawy PZP</w:t>
      </w:r>
      <w:r w:rsidR="00AF5217" w:rsidRPr="003E0704">
        <w:t>,</w:t>
      </w:r>
      <w:r w:rsidR="00F05576" w:rsidRPr="003E0704">
        <w:t xml:space="preserve"> </w:t>
      </w:r>
      <w:r w:rsidR="00AF5217" w:rsidRPr="003E0704">
        <w:br/>
      </w:r>
      <w:r w:rsidR="00F05576" w:rsidRPr="003E0704">
        <w:t>na</w:t>
      </w:r>
      <w:r w:rsidR="00CA0C28" w:rsidRPr="003E0704">
        <w:t xml:space="preserve"> roboty budowlane </w:t>
      </w:r>
      <w:r w:rsidR="00F05576" w:rsidRPr="003E0704">
        <w:t>pn</w:t>
      </w:r>
      <w:r w:rsidR="00CA0C28" w:rsidRPr="003E0704">
        <w:t>.</w:t>
      </w:r>
      <w:r w:rsidR="00F05576" w:rsidRPr="003E0704">
        <w:t>:</w:t>
      </w:r>
      <w:r w:rsidR="00CA0C28" w:rsidRPr="003E0704">
        <w:t xml:space="preserve"> </w:t>
      </w:r>
    </w:p>
    <w:p w14:paraId="745D07F5" w14:textId="77777777" w:rsidR="00BD2EDE" w:rsidRPr="003E0704" w:rsidRDefault="00AF5217" w:rsidP="00BD2EDE">
      <w:pPr>
        <w:spacing w:before="240"/>
        <w:jc w:val="center"/>
        <w:rPr>
          <w:b/>
          <w:bCs/>
          <w:sz w:val="28"/>
          <w:szCs w:val="28"/>
        </w:rPr>
      </w:pPr>
      <w:r w:rsidRPr="003E0704">
        <w:br/>
      </w:r>
    </w:p>
    <w:p w14:paraId="317CC059" w14:textId="07144553" w:rsidR="007946FB" w:rsidRPr="003E0704" w:rsidRDefault="00D67EDC" w:rsidP="00BD2EDE">
      <w:pPr>
        <w:spacing w:before="240"/>
        <w:jc w:val="center"/>
        <w:rPr>
          <w:b/>
          <w:bCs/>
          <w:sz w:val="28"/>
          <w:szCs w:val="28"/>
        </w:rPr>
      </w:pPr>
      <w:r>
        <w:rPr>
          <w:b/>
          <w:bCs/>
          <w:sz w:val="28"/>
          <w:szCs w:val="28"/>
        </w:rPr>
        <w:t>Przebudowa drogi gminnej w Nowym Dworze Gdańskim – ul.</w:t>
      </w:r>
      <w:r w:rsidR="009A450E">
        <w:rPr>
          <w:b/>
          <w:bCs/>
          <w:sz w:val="28"/>
          <w:szCs w:val="28"/>
        </w:rPr>
        <w:t> </w:t>
      </w:r>
      <w:r>
        <w:rPr>
          <w:b/>
          <w:bCs/>
          <w:sz w:val="28"/>
          <w:szCs w:val="28"/>
        </w:rPr>
        <w:t>Kościuszki</w:t>
      </w:r>
      <w:r w:rsidR="00AF5217" w:rsidRPr="003E0704">
        <w:br/>
      </w:r>
    </w:p>
    <w:p w14:paraId="00000011" w14:textId="1F208CC0" w:rsidR="00680AA1" w:rsidRPr="003E0704" w:rsidRDefault="00F05576" w:rsidP="001804D9">
      <w:pPr>
        <w:spacing w:before="240"/>
        <w:jc w:val="center"/>
      </w:pPr>
      <w:r w:rsidRPr="003E0704">
        <w:t>Nr postępowania:</w:t>
      </w:r>
      <w:r w:rsidR="00CA0C28" w:rsidRPr="003E0704">
        <w:t xml:space="preserve"> </w:t>
      </w:r>
      <w:r w:rsidR="00D67EDC">
        <w:rPr>
          <w:b/>
          <w:bCs/>
        </w:rPr>
        <w:t>ZP.271.18.2023</w:t>
      </w:r>
    </w:p>
    <w:p w14:paraId="00000012" w14:textId="77777777" w:rsidR="00680AA1" w:rsidRPr="003E0704" w:rsidRDefault="00680AA1" w:rsidP="001804D9">
      <w:pPr>
        <w:jc w:val="center"/>
      </w:pPr>
    </w:p>
    <w:p w14:paraId="00000013" w14:textId="77777777" w:rsidR="00680AA1" w:rsidRPr="003E0704" w:rsidRDefault="00680AA1" w:rsidP="001804D9">
      <w:pPr>
        <w:jc w:val="center"/>
      </w:pPr>
    </w:p>
    <w:p w14:paraId="00000014" w14:textId="77777777" w:rsidR="00680AA1" w:rsidRPr="003E0704" w:rsidRDefault="00680AA1" w:rsidP="001804D9">
      <w:pPr>
        <w:jc w:val="center"/>
      </w:pPr>
    </w:p>
    <w:p w14:paraId="00000015" w14:textId="77777777" w:rsidR="00680AA1" w:rsidRPr="003E0704" w:rsidRDefault="00680AA1" w:rsidP="001804D9">
      <w:pPr>
        <w:jc w:val="center"/>
      </w:pPr>
    </w:p>
    <w:p w14:paraId="297A15FC" w14:textId="77777777" w:rsidR="00CA0C28" w:rsidRPr="003E0704" w:rsidRDefault="00CA0C28" w:rsidP="001804D9">
      <w:pPr>
        <w:suppressAutoHyphens/>
      </w:pPr>
    </w:p>
    <w:p w14:paraId="5F377E21" w14:textId="4453FAFC" w:rsidR="00CA0C28" w:rsidRPr="003E0704" w:rsidRDefault="00CA0C28" w:rsidP="001804D9">
      <w:pPr>
        <w:suppressAutoHyphens/>
        <w:rPr>
          <w:color w:val="000000"/>
          <w:lang w:eastAsia="ar-SA"/>
        </w:rPr>
      </w:pPr>
      <w:r w:rsidRPr="003E0704">
        <w:tab/>
      </w:r>
      <w:r w:rsidRPr="003E0704">
        <w:tab/>
      </w:r>
      <w:r w:rsidRPr="003E0704">
        <w:tab/>
      </w:r>
      <w:r w:rsidRPr="003E0704">
        <w:tab/>
      </w:r>
      <w:r w:rsidRPr="003E0704">
        <w:tab/>
      </w:r>
      <w:r w:rsidRPr="003E0704">
        <w:tab/>
      </w:r>
      <w:r w:rsidRPr="003E0704">
        <w:tab/>
      </w:r>
      <w:r w:rsidRPr="003E0704">
        <w:tab/>
      </w:r>
      <w:r w:rsidRPr="003E0704">
        <w:rPr>
          <w:color w:val="000000"/>
          <w:lang w:eastAsia="ar-SA"/>
        </w:rPr>
        <w:t>ZATWIERDZAM</w:t>
      </w:r>
    </w:p>
    <w:p w14:paraId="35FA81BF" w14:textId="77777777" w:rsidR="00CA0C28" w:rsidRPr="003E0704" w:rsidRDefault="00CA0C28" w:rsidP="001804D9">
      <w:pPr>
        <w:suppressAutoHyphens/>
        <w:rPr>
          <w:color w:val="000000"/>
          <w:lang w:eastAsia="ar-SA"/>
        </w:rPr>
      </w:pPr>
    </w:p>
    <w:p w14:paraId="5918237F" w14:textId="77777777" w:rsidR="0017037B" w:rsidRDefault="0017037B" w:rsidP="001804D9">
      <w:pPr>
        <w:suppressAutoHyphens/>
        <w:rPr>
          <w:color w:val="000000"/>
          <w:lang w:eastAsia="ar-SA"/>
        </w:rPr>
      </w:pPr>
    </w:p>
    <w:p w14:paraId="167B6387" w14:textId="77777777" w:rsidR="0017037B" w:rsidRDefault="0017037B" w:rsidP="001804D9">
      <w:pPr>
        <w:suppressAutoHyphens/>
        <w:rPr>
          <w:color w:val="000000"/>
          <w:lang w:eastAsia="ar-SA"/>
        </w:rPr>
      </w:pPr>
    </w:p>
    <w:p w14:paraId="74F5B5E6" w14:textId="77777777" w:rsidR="0017037B" w:rsidRDefault="0017037B" w:rsidP="001804D9">
      <w:pPr>
        <w:suppressAutoHyphens/>
        <w:rPr>
          <w:color w:val="000000"/>
          <w:lang w:eastAsia="ar-SA"/>
        </w:rPr>
      </w:pPr>
    </w:p>
    <w:p w14:paraId="55D55037" w14:textId="16A5E2AD" w:rsidR="00CA0C28" w:rsidRPr="003E0704" w:rsidRDefault="00CA0C28" w:rsidP="001804D9">
      <w:pPr>
        <w:suppressAutoHyphens/>
        <w:rPr>
          <w:color w:val="000000"/>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t>……………………………………..</w:t>
      </w:r>
    </w:p>
    <w:p w14:paraId="737330CF" w14:textId="2BE6F701" w:rsidR="00CA0C28" w:rsidRPr="003E0704" w:rsidRDefault="00CA0C28" w:rsidP="001804D9">
      <w:pPr>
        <w:suppressAutoHyphens/>
        <w:ind w:left="2127" w:right="969"/>
        <w:jc w:val="right"/>
        <w:rPr>
          <w:bCs/>
          <w:color w:val="000000"/>
          <w:sz w:val="16"/>
          <w:lang w:eastAsia="ar-SA"/>
        </w:rPr>
      </w:pPr>
      <w:r w:rsidRPr="003E0704">
        <w:rPr>
          <w:bCs/>
          <w:color w:val="000000"/>
          <w:sz w:val="16"/>
          <w:lang w:eastAsia="ar-SA"/>
        </w:rPr>
        <w:t xml:space="preserve">/podpis kierownika </w:t>
      </w:r>
      <w:r w:rsidR="0056464B" w:rsidRPr="003E0704">
        <w:rPr>
          <w:bCs/>
          <w:color w:val="000000"/>
          <w:sz w:val="16"/>
          <w:lang w:eastAsia="ar-SA"/>
        </w:rPr>
        <w:t>Z</w:t>
      </w:r>
      <w:r w:rsidRPr="003E0704">
        <w:rPr>
          <w:bCs/>
          <w:color w:val="000000"/>
          <w:sz w:val="16"/>
          <w:lang w:eastAsia="ar-SA"/>
        </w:rPr>
        <w:t>amawiającego/</w:t>
      </w:r>
    </w:p>
    <w:p w14:paraId="25246572" w14:textId="77777777" w:rsidR="00CA0C28" w:rsidRPr="003E0704" w:rsidRDefault="00CA0C28" w:rsidP="001804D9">
      <w:pPr>
        <w:tabs>
          <w:tab w:val="left" w:pos="6300"/>
        </w:tabs>
        <w:suppressAutoHyphens/>
        <w:ind w:right="969"/>
        <w:jc w:val="right"/>
        <w:rPr>
          <w:bCs/>
          <w:color w:val="000000"/>
          <w:sz w:val="16"/>
          <w:lang w:eastAsia="ar-SA"/>
        </w:rPr>
      </w:pPr>
    </w:p>
    <w:p w14:paraId="00000017" w14:textId="77777777" w:rsidR="00680AA1" w:rsidRPr="003E0704" w:rsidRDefault="00680AA1" w:rsidP="001804D9">
      <w:pPr>
        <w:jc w:val="center"/>
      </w:pPr>
    </w:p>
    <w:p w14:paraId="00000018" w14:textId="77777777" w:rsidR="00680AA1" w:rsidRPr="003E0704" w:rsidRDefault="00680AA1" w:rsidP="001804D9">
      <w:pPr>
        <w:jc w:val="center"/>
      </w:pPr>
    </w:p>
    <w:p w14:paraId="00000019" w14:textId="77777777" w:rsidR="00680AA1" w:rsidRPr="003E0704" w:rsidRDefault="00680AA1" w:rsidP="001804D9">
      <w:pPr>
        <w:jc w:val="center"/>
      </w:pPr>
    </w:p>
    <w:p w14:paraId="0000001A" w14:textId="77777777" w:rsidR="00680AA1" w:rsidRPr="003E0704" w:rsidRDefault="00680AA1" w:rsidP="001804D9">
      <w:pPr>
        <w:jc w:val="center"/>
      </w:pPr>
    </w:p>
    <w:p w14:paraId="0000001B" w14:textId="77777777" w:rsidR="00680AA1" w:rsidRPr="003E0704" w:rsidRDefault="00680AA1" w:rsidP="001804D9">
      <w:pPr>
        <w:jc w:val="center"/>
      </w:pPr>
    </w:p>
    <w:p w14:paraId="0000001C" w14:textId="77777777" w:rsidR="00680AA1" w:rsidRPr="003E0704" w:rsidRDefault="00680AA1" w:rsidP="001804D9">
      <w:pPr>
        <w:jc w:val="center"/>
      </w:pPr>
    </w:p>
    <w:p w14:paraId="0000001D" w14:textId="77777777" w:rsidR="00680AA1" w:rsidRPr="003E0704" w:rsidRDefault="00680AA1" w:rsidP="001804D9">
      <w:pPr>
        <w:jc w:val="center"/>
      </w:pPr>
    </w:p>
    <w:p w14:paraId="00000021" w14:textId="77777777" w:rsidR="00680AA1" w:rsidRDefault="00680AA1" w:rsidP="001804D9">
      <w:pPr>
        <w:jc w:val="center"/>
      </w:pPr>
    </w:p>
    <w:p w14:paraId="4E05B791" w14:textId="77777777" w:rsidR="0017037B" w:rsidRDefault="0017037B" w:rsidP="001804D9">
      <w:pPr>
        <w:jc w:val="center"/>
      </w:pPr>
    </w:p>
    <w:p w14:paraId="1DFD9895" w14:textId="77777777" w:rsidR="0017037B" w:rsidRDefault="0017037B" w:rsidP="001804D9">
      <w:pPr>
        <w:jc w:val="center"/>
      </w:pPr>
    </w:p>
    <w:p w14:paraId="592D389B" w14:textId="77777777" w:rsidR="0017037B" w:rsidRPr="003E0704" w:rsidRDefault="0017037B" w:rsidP="001804D9">
      <w:pPr>
        <w:jc w:val="center"/>
      </w:pPr>
    </w:p>
    <w:p w14:paraId="00000046" w14:textId="19DD90B4" w:rsidR="00680AA1" w:rsidRPr="003E0704" w:rsidRDefault="00F05576" w:rsidP="00DE2E06">
      <w:pPr>
        <w:rPr>
          <w:b/>
          <w:bCs/>
          <w:sz w:val="28"/>
          <w:szCs w:val="28"/>
        </w:rPr>
      </w:pPr>
      <w:bookmarkStart w:id="0" w:name="_kabgz8l7slm3" w:colFirst="0" w:colLast="0"/>
      <w:bookmarkEnd w:id="0"/>
      <w:r w:rsidRPr="003E0704">
        <w:rPr>
          <w:b/>
          <w:bCs/>
          <w:sz w:val="28"/>
          <w:szCs w:val="28"/>
        </w:rPr>
        <w:t>I. Nazwa oraz adres Zamawiającego</w:t>
      </w:r>
    </w:p>
    <w:p w14:paraId="3CF2B10A" w14:textId="77777777" w:rsidR="008E13B3" w:rsidRPr="003E0704" w:rsidRDefault="00902D8D" w:rsidP="001804D9">
      <w:pPr>
        <w:rPr>
          <w:b/>
          <w:color w:val="000000" w:themeColor="text1"/>
          <w:szCs w:val="20"/>
        </w:rPr>
      </w:pPr>
      <w:r w:rsidRPr="003E0704">
        <w:rPr>
          <w:b/>
          <w:color w:val="000000" w:themeColor="text1"/>
          <w:szCs w:val="20"/>
        </w:rPr>
        <w:t>Gmina Nowy Dwór Gdański</w:t>
      </w:r>
    </w:p>
    <w:p w14:paraId="43A42BDF" w14:textId="2FF2BE6F" w:rsidR="008E13B3" w:rsidRPr="003E0704" w:rsidRDefault="00954007" w:rsidP="001804D9">
      <w:pPr>
        <w:rPr>
          <w:b/>
          <w:color w:val="000000" w:themeColor="text1"/>
          <w:szCs w:val="20"/>
        </w:rPr>
      </w:pPr>
      <w:r w:rsidRPr="003E0704">
        <w:rPr>
          <w:b/>
          <w:color w:val="000000" w:themeColor="text1"/>
          <w:szCs w:val="20"/>
        </w:rPr>
        <w:t>u</w:t>
      </w:r>
      <w:r w:rsidR="00902D8D" w:rsidRPr="003E0704">
        <w:rPr>
          <w:b/>
          <w:color w:val="000000" w:themeColor="text1"/>
          <w:szCs w:val="20"/>
        </w:rPr>
        <w:t xml:space="preserve">l. </w:t>
      </w:r>
      <w:r w:rsidR="008E13B3" w:rsidRPr="003E0704">
        <w:rPr>
          <w:b/>
          <w:color w:val="000000" w:themeColor="text1"/>
          <w:szCs w:val="20"/>
        </w:rPr>
        <w:t xml:space="preserve">Ernesta </w:t>
      </w:r>
      <w:r w:rsidR="00902D8D" w:rsidRPr="003E0704">
        <w:rPr>
          <w:b/>
          <w:color w:val="000000" w:themeColor="text1"/>
          <w:szCs w:val="20"/>
        </w:rPr>
        <w:t xml:space="preserve">Wejhera 3, 82-100 Nowy Dwór Gdański </w:t>
      </w:r>
    </w:p>
    <w:p w14:paraId="4868C0FD" w14:textId="77777777" w:rsidR="008E13B3" w:rsidRPr="003E0704" w:rsidRDefault="00F05576" w:rsidP="001804D9">
      <w:pPr>
        <w:rPr>
          <w:b/>
          <w:color w:val="000000" w:themeColor="text1"/>
          <w:szCs w:val="20"/>
        </w:rPr>
      </w:pPr>
      <w:r w:rsidRPr="003E0704">
        <w:rPr>
          <w:b/>
          <w:color w:val="000000" w:themeColor="text1"/>
          <w:szCs w:val="20"/>
        </w:rPr>
        <w:t>NIP</w:t>
      </w:r>
      <w:r w:rsidR="00902D8D" w:rsidRPr="003E0704">
        <w:rPr>
          <w:b/>
          <w:color w:val="000000" w:themeColor="text1"/>
          <w:szCs w:val="20"/>
        </w:rPr>
        <w:t>: 579</w:t>
      </w:r>
      <w:r w:rsidR="00CA0C28" w:rsidRPr="003E0704">
        <w:rPr>
          <w:b/>
          <w:color w:val="000000" w:themeColor="text1"/>
          <w:szCs w:val="20"/>
        </w:rPr>
        <w:t>-</w:t>
      </w:r>
      <w:r w:rsidR="00902D8D" w:rsidRPr="003E0704">
        <w:rPr>
          <w:b/>
          <w:color w:val="000000" w:themeColor="text1"/>
          <w:szCs w:val="20"/>
        </w:rPr>
        <w:t>206</w:t>
      </w:r>
      <w:r w:rsidR="00CA0C28" w:rsidRPr="003E0704">
        <w:rPr>
          <w:b/>
          <w:color w:val="000000" w:themeColor="text1"/>
          <w:szCs w:val="20"/>
        </w:rPr>
        <w:t>-</w:t>
      </w:r>
      <w:r w:rsidR="00902D8D" w:rsidRPr="003E0704">
        <w:rPr>
          <w:b/>
          <w:color w:val="000000" w:themeColor="text1"/>
          <w:szCs w:val="20"/>
        </w:rPr>
        <w:t>12</w:t>
      </w:r>
      <w:r w:rsidR="00CA0C28" w:rsidRPr="003E0704">
        <w:rPr>
          <w:b/>
          <w:color w:val="000000" w:themeColor="text1"/>
          <w:szCs w:val="20"/>
        </w:rPr>
        <w:t>-</w:t>
      </w:r>
      <w:r w:rsidR="00902D8D" w:rsidRPr="003E0704">
        <w:rPr>
          <w:b/>
          <w:color w:val="000000" w:themeColor="text1"/>
          <w:szCs w:val="20"/>
        </w:rPr>
        <w:t>43</w:t>
      </w:r>
      <w:r w:rsidR="008E13B3" w:rsidRPr="003E0704">
        <w:rPr>
          <w:b/>
          <w:color w:val="000000"/>
          <w:szCs w:val="20"/>
          <w:lang w:eastAsia="en-US"/>
        </w:rPr>
        <w:t xml:space="preserve"> REGON: 170747891</w:t>
      </w:r>
    </w:p>
    <w:p w14:paraId="2295E79C" w14:textId="77777777" w:rsidR="00954007" w:rsidRPr="003E0704" w:rsidRDefault="008E13B3" w:rsidP="001804D9">
      <w:pPr>
        <w:rPr>
          <w:b/>
          <w:color w:val="000000" w:themeColor="text1"/>
          <w:szCs w:val="20"/>
        </w:rPr>
      </w:pPr>
      <w:r w:rsidRPr="003E0704">
        <w:rPr>
          <w:b/>
          <w:color w:val="000000"/>
          <w:szCs w:val="20"/>
          <w:lang w:eastAsia="en-US"/>
        </w:rPr>
        <w:t>tel. (55) 247 24 01, fax (55) 247 24 05</w:t>
      </w:r>
    </w:p>
    <w:p w14:paraId="5853F526" w14:textId="77777777" w:rsidR="00954007" w:rsidRPr="003E0704" w:rsidRDefault="00954007" w:rsidP="001804D9">
      <w:pPr>
        <w:rPr>
          <w:color w:val="000000"/>
          <w:szCs w:val="20"/>
        </w:rPr>
      </w:pPr>
    </w:p>
    <w:p w14:paraId="330957F3" w14:textId="107D016B" w:rsidR="00954007" w:rsidRPr="003E0704" w:rsidRDefault="00954007" w:rsidP="001804D9">
      <w:pPr>
        <w:rPr>
          <w:color w:val="000000"/>
          <w:szCs w:val="20"/>
        </w:rPr>
      </w:pPr>
      <w:r w:rsidRPr="003E0704">
        <w:rPr>
          <w:color w:val="000000"/>
          <w:szCs w:val="20"/>
        </w:rPr>
        <w:t xml:space="preserve">strona internetowa: </w:t>
      </w:r>
      <w:hyperlink r:id="rId8" w:history="1">
        <w:r w:rsidRPr="003E0704">
          <w:rPr>
            <w:rStyle w:val="Hipercze"/>
            <w:szCs w:val="20"/>
          </w:rPr>
          <w:t>www.bip.miastonowydwor.pl</w:t>
        </w:r>
      </w:hyperlink>
      <w:r w:rsidRPr="003E0704">
        <w:rPr>
          <w:color w:val="000000"/>
          <w:szCs w:val="20"/>
        </w:rPr>
        <w:t xml:space="preserve"> </w:t>
      </w:r>
    </w:p>
    <w:p w14:paraId="67396ADC" w14:textId="48BF07E0" w:rsidR="00954007" w:rsidRPr="003E0704" w:rsidRDefault="00954007" w:rsidP="001804D9">
      <w:pPr>
        <w:rPr>
          <w:color w:val="000000"/>
          <w:szCs w:val="20"/>
        </w:rPr>
      </w:pPr>
      <w:r w:rsidRPr="003E0704">
        <w:rPr>
          <w:color w:val="000000"/>
          <w:szCs w:val="20"/>
        </w:rPr>
        <w:t xml:space="preserve">postępowanie jest prowadzone za pośrednictwem Platformy znajdującej się pod adresem: </w:t>
      </w:r>
      <w:hyperlink r:id="rId9" w:history="1">
        <w:r w:rsidRPr="003E0704">
          <w:rPr>
            <w:rStyle w:val="Hipercze"/>
            <w:szCs w:val="20"/>
          </w:rPr>
          <w:t>https://platformazakupowa.pl/pn/miastonowydwor</w:t>
        </w:r>
      </w:hyperlink>
      <w:r w:rsidRPr="003E0704">
        <w:rPr>
          <w:szCs w:val="20"/>
        </w:rPr>
        <w:t> </w:t>
      </w:r>
    </w:p>
    <w:p w14:paraId="39A76EF2" w14:textId="051BE76C" w:rsidR="008E13B3" w:rsidRPr="003E0704" w:rsidRDefault="008E13B3" w:rsidP="001804D9">
      <w:pPr>
        <w:rPr>
          <w:color w:val="000000" w:themeColor="text1"/>
          <w:szCs w:val="20"/>
        </w:rPr>
      </w:pPr>
      <w:r w:rsidRPr="003E0704">
        <w:rPr>
          <w:color w:val="000000"/>
          <w:szCs w:val="20"/>
          <w:lang w:eastAsia="en-US"/>
        </w:rPr>
        <w:t xml:space="preserve">E-mail: </w:t>
      </w:r>
      <w:hyperlink r:id="rId10" w:history="1">
        <w:r w:rsidR="00AA6890" w:rsidRPr="003E0704">
          <w:rPr>
            <w:rStyle w:val="Hipercze"/>
            <w:szCs w:val="20"/>
          </w:rPr>
          <w:t>urzad@miastonowydwor.pl</w:t>
        </w:r>
      </w:hyperlink>
      <w:r w:rsidR="00954007" w:rsidRPr="003E0704">
        <w:rPr>
          <w:szCs w:val="20"/>
        </w:rPr>
        <w:t xml:space="preserve"> </w:t>
      </w:r>
    </w:p>
    <w:p w14:paraId="2B870B15" w14:textId="77777777" w:rsidR="00954007" w:rsidRPr="003E0704" w:rsidRDefault="00954007" w:rsidP="001804D9">
      <w:pPr>
        <w:jc w:val="both"/>
        <w:rPr>
          <w:szCs w:val="20"/>
        </w:rPr>
      </w:pPr>
    </w:p>
    <w:p w14:paraId="0ABA0286" w14:textId="475F3BD4" w:rsidR="00CA0C28" w:rsidRPr="003E0704" w:rsidRDefault="00F05576" w:rsidP="001804D9">
      <w:pPr>
        <w:jc w:val="both"/>
        <w:rPr>
          <w:b/>
          <w:color w:val="000000"/>
          <w:szCs w:val="20"/>
          <w:lang w:eastAsia="en-US"/>
        </w:rPr>
      </w:pPr>
      <w:r w:rsidRPr="003E0704">
        <w:rPr>
          <w:szCs w:val="20"/>
        </w:rPr>
        <w:t>Godziny pracy Zamawiającego:</w:t>
      </w:r>
      <w:r w:rsidR="00CA0C28" w:rsidRPr="003E0704">
        <w:rPr>
          <w:color w:val="000000"/>
          <w:szCs w:val="20"/>
        </w:rPr>
        <w:t xml:space="preserve"> poniedziałek/wtorek/czwartek godz. 7.30 – 15.30, środa 7.30 – 16.30, piątek 7.30 – 14.30. </w:t>
      </w:r>
    </w:p>
    <w:p w14:paraId="2BC21F83" w14:textId="77777777" w:rsidR="00AF5217" w:rsidRPr="003E0704" w:rsidRDefault="00AF5217" w:rsidP="001804D9">
      <w:pPr>
        <w:jc w:val="both"/>
        <w:rPr>
          <w:szCs w:val="20"/>
          <w:u w:val="single"/>
        </w:rPr>
      </w:pPr>
    </w:p>
    <w:p w14:paraId="00000061" w14:textId="28139E70" w:rsidR="00680AA1" w:rsidRPr="003E0704" w:rsidRDefault="00F05576" w:rsidP="001804D9">
      <w:pPr>
        <w:pStyle w:val="Nagwek2"/>
        <w:spacing w:before="240" w:after="240"/>
        <w:rPr>
          <w:b/>
          <w:bCs/>
          <w:sz w:val="28"/>
          <w:szCs w:val="28"/>
        </w:rPr>
      </w:pPr>
      <w:bookmarkStart w:id="1" w:name="_qj2p3iyqlwum" w:colFirst="0" w:colLast="0"/>
      <w:bookmarkStart w:id="2" w:name="_epsepounxnv1" w:colFirst="0" w:colLast="0"/>
      <w:bookmarkEnd w:id="1"/>
      <w:bookmarkEnd w:id="2"/>
      <w:r w:rsidRPr="003E0704">
        <w:rPr>
          <w:b/>
          <w:bCs/>
          <w:sz w:val="28"/>
          <w:szCs w:val="28"/>
        </w:rPr>
        <w:t>II. Tryb udzielania zamówienia</w:t>
      </w:r>
    </w:p>
    <w:p w14:paraId="00000062" w14:textId="65C5D624" w:rsidR="00680AA1" w:rsidRPr="003E0704" w:rsidRDefault="00F05576" w:rsidP="008A0CB9">
      <w:pPr>
        <w:numPr>
          <w:ilvl w:val="0"/>
          <w:numId w:val="14"/>
        </w:numPr>
        <w:spacing w:before="240"/>
        <w:ind w:left="360"/>
        <w:jc w:val="both"/>
        <w:rPr>
          <w:szCs w:val="20"/>
        </w:rPr>
      </w:pPr>
      <w:r w:rsidRPr="003E0704">
        <w:rPr>
          <w:szCs w:val="20"/>
        </w:rPr>
        <w:t>Niniejsze postępowanie prowadzone jest w trybie podstawowym</w:t>
      </w:r>
      <w:r w:rsidR="00846F2C" w:rsidRPr="00846F2C">
        <w:rPr>
          <w:szCs w:val="20"/>
        </w:rPr>
        <w:t xml:space="preserve"> </w:t>
      </w:r>
      <w:r w:rsidR="00846F2C">
        <w:rPr>
          <w:szCs w:val="20"/>
        </w:rPr>
        <w:t>z możliwością prowadzenia negocjacji</w:t>
      </w:r>
      <w:r w:rsidR="00A92B2C" w:rsidRPr="003E0704">
        <w:rPr>
          <w:szCs w:val="20"/>
        </w:rPr>
        <w:t>,</w:t>
      </w:r>
      <w:r w:rsidRPr="003E0704">
        <w:rPr>
          <w:szCs w:val="20"/>
        </w:rPr>
        <w:t xml:space="preserve"> o jakim stanowi art. 275 pkt </w:t>
      </w:r>
      <w:r w:rsidR="00C54BC5">
        <w:rPr>
          <w:szCs w:val="20"/>
        </w:rPr>
        <w:t xml:space="preserve">2 </w:t>
      </w:r>
      <w:r w:rsidR="00A92B2C" w:rsidRPr="003E0704">
        <w:rPr>
          <w:szCs w:val="20"/>
        </w:rPr>
        <w:t xml:space="preserve">ustawy </w:t>
      </w:r>
      <w:r w:rsidRPr="003E0704">
        <w:rPr>
          <w:szCs w:val="20"/>
        </w:rPr>
        <w:t>PZP</w:t>
      </w:r>
      <w:r w:rsidR="00C54BC5">
        <w:rPr>
          <w:szCs w:val="20"/>
        </w:rPr>
        <w:t xml:space="preserve"> </w:t>
      </w:r>
      <w:r w:rsidRPr="003E0704">
        <w:rPr>
          <w:szCs w:val="20"/>
        </w:rPr>
        <w:t xml:space="preserve">oraz </w:t>
      </w:r>
      <w:r w:rsidR="00AA6890" w:rsidRPr="003E0704">
        <w:rPr>
          <w:szCs w:val="20"/>
        </w:rPr>
        <w:t xml:space="preserve">na podstawie </w:t>
      </w:r>
      <w:r w:rsidRPr="003E0704">
        <w:rPr>
          <w:szCs w:val="20"/>
        </w:rPr>
        <w:t xml:space="preserve">niniejszej Specyfikacji Warunków Zamówienia, zwaną dalej „SWZ”. </w:t>
      </w:r>
    </w:p>
    <w:p w14:paraId="00000064" w14:textId="77777777" w:rsidR="00680AA1" w:rsidRPr="003E0704" w:rsidRDefault="00F05576" w:rsidP="008A0CB9">
      <w:pPr>
        <w:numPr>
          <w:ilvl w:val="0"/>
          <w:numId w:val="14"/>
        </w:numPr>
        <w:spacing w:before="240"/>
        <w:ind w:left="360"/>
        <w:jc w:val="both"/>
        <w:rPr>
          <w:szCs w:val="20"/>
        </w:rPr>
      </w:pPr>
      <w:r w:rsidRPr="003E0704">
        <w:rPr>
          <w:szCs w:val="20"/>
        </w:rPr>
        <w:t xml:space="preserve">Szacunkowa wartość przedmiotowego zamówienia nie przekracza progów unijnych o jakich mowa w art. 3 ustawy PZP.  </w:t>
      </w:r>
    </w:p>
    <w:p w14:paraId="00000066" w14:textId="77777777" w:rsidR="00680AA1" w:rsidRPr="003E0704" w:rsidRDefault="00F05576" w:rsidP="008A0CB9">
      <w:pPr>
        <w:numPr>
          <w:ilvl w:val="0"/>
          <w:numId w:val="14"/>
        </w:numPr>
        <w:spacing w:before="240"/>
        <w:ind w:left="360"/>
        <w:jc w:val="both"/>
        <w:rPr>
          <w:szCs w:val="20"/>
        </w:rPr>
      </w:pPr>
      <w:r w:rsidRPr="003E0704">
        <w:rPr>
          <w:szCs w:val="20"/>
        </w:rPr>
        <w:t>Zamawiający nie przewiduje aukcji elektronicznej.</w:t>
      </w:r>
    </w:p>
    <w:p w14:paraId="0F169A08" w14:textId="68C6B578" w:rsidR="00564C47" w:rsidRPr="003E0704" w:rsidRDefault="00F05576" w:rsidP="008A0CB9">
      <w:pPr>
        <w:numPr>
          <w:ilvl w:val="0"/>
          <w:numId w:val="14"/>
        </w:numPr>
        <w:spacing w:before="240"/>
        <w:ind w:left="360"/>
        <w:jc w:val="both"/>
        <w:rPr>
          <w:szCs w:val="20"/>
        </w:rPr>
      </w:pPr>
      <w:r w:rsidRPr="003E0704">
        <w:rPr>
          <w:szCs w:val="20"/>
        </w:rPr>
        <w:t>Zamawiający nie prowadzi postępowania w celu zawarcia umowy ramowej.</w:t>
      </w:r>
    </w:p>
    <w:p w14:paraId="6318C5BB" w14:textId="77777777" w:rsidR="000D6348" w:rsidRPr="00903487" w:rsidRDefault="000D6348" w:rsidP="000D6348">
      <w:pPr>
        <w:numPr>
          <w:ilvl w:val="0"/>
          <w:numId w:val="14"/>
        </w:numPr>
        <w:spacing w:before="240"/>
        <w:ind w:left="360"/>
        <w:jc w:val="both"/>
        <w:rPr>
          <w:szCs w:val="20"/>
        </w:rPr>
      </w:pPr>
      <w:r w:rsidRPr="00903487">
        <w:rPr>
          <w:szCs w:val="20"/>
        </w:rPr>
        <w:t>Zamawiający nie przewiduje ustanowienia dynamicznego systemu zakupów.</w:t>
      </w:r>
    </w:p>
    <w:p w14:paraId="0E785F47" w14:textId="4D02B1AA" w:rsidR="00564C47" w:rsidRPr="003E0704" w:rsidRDefault="00564C47" w:rsidP="008A0CB9">
      <w:pPr>
        <w:numPr>
          <w:ilvl w:val="0"/>
          <w:numId w:val="14"/>
        </w:numPr>
        <w:spacing w:before="240"/>
        <w:ind w:left="360"/>
        <w:jc w:val="both"/>
        <w:rPr>
          <w:szCs w:val="20"/>
        </w:rPr>
      </w:pPr>
      <w:r w:rsidRPr="003E0704">
        <w:rPr>
          <w:szCs w:val="20"/>
        </w:rPr>
        <w:t>Zamawiający</w:t>
      </w:r>
      <w:r w:rsidR="00820213" w:rsidRPr="003E0704">
        <w:rPr>
          <w:szCs w:val="20"/>
        </w:rPr>
        <w:t xml:space="preserve"> nie</w:t>
      </w:r>
      <w:r w:rsidRPr="003E0704">
        <w:rPr>
          <w:szCs w:val="20"/>
        </w:rPr>
        <w:t xml:space="preserve"> dopuszcza składani</w:t>
      </w:r>
      <w:r w:rsidR="00820213" w:rsidRPr="003E0704">
        <w:rPr>
          <w:szCs w:val="20"/>
        </w:rPr>
        <w:t>a</w:t>
      </w:r>
      <w:r w:rsidRPr="003E0704">
        <w:rPr>
          <w:szCs w:val="20"/>
        </w:rPr>
        <w:t xml:space="preserve"> ofert częściowych.</w:t>
      </w:r>
      <w:r w:rsidR="00A92B2C" w:rsidRPr="003E0704">
        <w:rPr>
          <w:szCs w:val="20"/>
        </w:rPr>
        <w:t xml:space="preserve"> </w:t>
      </w:r>
    </w:p>
    <w:p w14:paraId="7B66B4D3" w14:textId="266ECA3A" w:rsidR="00453473" w:rsidRPr="003E0704" w:rsidRDefault="002646B7" w:rsidP="00453473">
      <w:pPr>
        <w:spacing w:before="240"/>
        <w:ind w:left="360"/>
        <w:jc w:val="both"/>
        <w:rPr>
          <w:szCs w:val="20"/>
        </w:rPr>
      </w:pPr>
      <w:bookmarkStart w:id="3" w:name="_Hlk99453449"/>
      <w:r w:rsidRPr="003E0704">
        <w:rPr>
          <w:szCs w:val="20"/>
        </w:rPr>
        <w:t xml:space="preserve">Powody niedokonania podziału zamówienia na części: </w:t>
      </w:r>
    </w:p>
    <w:p w14:paraId="4FC54D24" w14:textId="65BE6586" w:rsidR="003E0C2C" w:rsidRPr="003E0704" w:rsidRDefault="003E0C2C" w:rsidP="0095032D">
      <w:pPr>
        <w:ind w:left="360"/>
        <w:jc w:val="both"/>
        <w:rPr>
          <w:szCs w:val="20"/>
        </w:rPr>
      </w:pPr>
      <w:r w:rsidRPr="003E0704">
        <w:rPr>
          <w:szCs w:val="20"/>
        </w:rPr>
        <w:t xml:space="preserve">W przedmiotowym zamówieniu brak jest uzasadnienia dla dokonania podziału </w:t>
      </w:r>
      <w:r w:rsidR="003500C2" w:rsidRPr="003E0704">
        <w:rPr>
          <w:szCs w:val="20"/>
        </w:rPr>
        <w:t xml:space="preserve">zamówienia na części </w:t>
      </w:r>
      <w:r w:rsidRPr="003E0704">
        <w:rPr>
          <w:szCs w:val="20"/>
        </w:rPr>
        <w:t>z uwagi na charakter roboty budowlanej - wykonanie robót funkcjonalnie, integralnie ze sobą powiązanych gwarantujących uporządkowanie robót budowlanych, w której to podział zamówienia spowodowałby nadmierne trudności techniczne, nadmierne koszty oraz problemy w</w:t>
      </w:r>
      <w:r w:rsidR="003500C2" w:rsidRPr="003E0704">
        <w:rPr>
          <w:szCs w:val="20"/>
        </w:rPr>
        <w:t> </w:t>
      </w:r>
      <w:r w:rsidRPr="003E0704">
        <w:rPr>
          <w:szCs w:val="20"/>
        </w:rPr>
        <w:t>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4278817F" w14:textId="77777777" w:rsidR="003500C2" w:rsidRPr="003E0704" w:rsidRDefault="003500C2" w:rsidP="003500C2">
      <w:pPr>
        <w:ind w:left="360"/>
        <w:jc w:val="both"/>
        <w:rPr>
          <w:szCs w:val="20"/>
        </w:rPr>
      </w:pPr>
      <w:r w:rsidRPr="003E0704">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3"/>
    <w:p w14:paraId="56A5DBD1" w14:textId="46DAE72A" w:rsidR="00564C47" w:rsidRPr="003E0704" w:rsidRDefault="00564C47" w:rsidP="008A0CB9">
      <w:pPr>
        <w:numPr>
          <w:ilvl w:val="0"/>
          <w:numId w:val="14"/>
        </w:numPr>
        <w:spacing w:before="240"/>
        <w:ind w:left="360"/>
        <w:jc w:val="both"/>
        <w:rPr>
          <w:szCs w:val="20"/>
        </w:rPr>
      </w:pPr>
      <w:r w:rsidRPr="003E0704">
        <w:rPr>
          <w:szCs w:val="20"/>
        </w:rPr>
        <w:lastRenderedPageBreak/>
        <w:t>Zamawiający nie dopuszcza składania ofert wariantowych oraz w postaci katalogów</w:t>
      </w:r>
      <w:r w:rsidR="00720DE2" w:rsidRPr="003E0704">
        <w:rPr>
          <w:szCs w:val="20"/>
        </w:rPr>
        <w:t xml:space="preserve"> </w:t>
      </w:r>
      <w:r w:rsidRPr="003E0704">
        <w:rPr>
          <w:szCs w:val="20"/>
        </w:rPr>
        <w:t>elektronicznych.</w:t>
      </w:r>
    </w:p>
    <w:p w14:paraId="78201636" w14:textId="54819DB8" w:rsidR="00564C47" w:rsidRPr="003E0704" w:rsidRDefault="00564C47" w:rsidP="008A0CB9">
      <w:pPr>
        <w:numPr>
          <w:ilvl w:val="0"/>
          <w:numId w:val="14"/>
        </w:numPr>
        <w:spacing w:before="240"/>
        <w:ind w:left="360"/>
        <w:jc w:val="both"/>
        <w:rPr>
          <w:szCs w:val="20"/>
        </w:rPr>
      </w:pPr>
      <w:r w:rsidRPr="003E0704">
        <w:rPr>
          <w:szCs w:val="20"/>
        </w:rPr>
        <w:t>Zamawiający nie przewiduje udzielania zamówień, o których mowa w art. 214 ust. 1 pkt 7 i 8.</w:t>
      </w:r>
    </w:p>
    <w:p w14:paraId="0D0DA631" w14:textId="77777777" w:rsidR="009A1A18" w:rsidRDefault="00F05576" w:rsidP="009A1A18">
      <w:pPr>
        <w:numPr>
          <w:ilvl w:val="0"/>
          <w:numId w:val="14"/>
        </w:numPr>
        <w:spacing w:before="240"/>
        <w:ind w:left="360"/>
        <w:jc w:val="both"/>
        <w:rPr>
          <w:szCs w:val="20"/>
        </w:rPr>
      </w:pPr>
      <w:r w:rsidRPr="003E0704">
        <w:rPr>
          <w:szCs w:val="20"/>
        </w:rPr>
        <w:t>Zamawiający nie zastrzega możliwości ubiegania się o udzielenie zamówienia wyłącznie przez Wykonawców, o których mowa w art. 94 PZP</w:t>
      </w:r>
      <w:r w:rsidR="00DC15FB" w:rsidRPr="003E0704">
        <w:rPr>
          <w:szCs w:val="20"/>
        </w:rPr>
        <w:t>.</w:t>
      </w:r>
      <w:bookmarkStart w:id="4" w:name="_x24vtaagcm5x" w:colFirst="0" w:colLast="0"/>
      <w:bookmarkStart w:id="5" w:name="_Hlk140141783"/>
      <w:bookmarkEnd w:id="4"/>
    </w:p>
    <w:p w14:paraId="7D3182C0" w14:textId="422D1D37" w:rsidR="009A1A18" w:rsidRPr="009A1A18" w:rsidRDefault="009A1A18" w:rsidP="009A1A18">
      <w:pPr>
        <w:numPr>
          <w:ilvl w:val="0"/>
          <w:numId w:val="14"/>
        </w:numPr>
        <w:spacing w:before="240"/>
        <w:ind w:left="360"/>
        <w:jc w:val="both"/>
        <w:rPr>
          <w:szCs w:val="20"/>
        </w:rPr>
      </w:pPr>
      <w:r>
        <w:t xml:space="preserve">Zamawiający przystąpił do </w:t>
      </w:r>
      <w:r w:rsidR="00933BF0">
        <w:t xml:space="preserve">Programu </w:t>
      </w:r>
      <w:r>
        <w:t>Rządow</w:t>
      </w:r>
      <w:r w:rsidR="00933BF0">
        <w:t>y</w:t>
      </w:r>
      <w:r>
        <w:t xml:space="preserve"> Fundusz Rozwoju Dróg (</w:t>
      </w:r>
      <w:proofErr w:type="spellStart"/>
      <w:r>
        <w:t>RFRD</w:t>
      </w:r>
      <w:proofErr w:type="spellEnd"/>
      <w:r>
        <w:t>).</w:t>
      </w:r>
    </w:p>
    <w:p w14:paraId="286F3840" w14:textId="681ECE63" w:rsidR="00037CB4" w:rsidRDefault="00037CB4" w:rsidP="00037CB4">
      <w:pPr>
        <w:numPr>
          <w:ilvl w:val="0"/>
          <w:numId w:val="14"/>
        </w:numPr>
        <w:spacing w:before="240"/>
        <w:ind w:left="360"/>
        <w:jc w:val="both"/>
        <w:rPr>
          <w:szCs w:val="20"/>
        </w:rPr>
      </w:pPr>
      <w:r w:rsidRPr="009A1A18">
        <w:rPr>
          <w:b/>
          <w:bCs/>
          <w:szCs w:val="20"/>
        </w:rPr>
        <w:t>Zamawiający przewiduje unieważnienie postępowania, jeśli środki publiczne, które zamierzał przeznaczyć na sfinansowanie całości lub części zamówienia nie zostały przyznane</w:t>
      </w:r>
      <w:r>
        <w:rPr>
          <w:szCs w:val="20"/>
        </w:rPr>
        <w:t>.</w:t>
      </w:r>
    </w:p>
    <w:bookmarkEnd w:id="5"/>
    <w:p w14:paraId="5B312B0B" w14:textId="77777777" w:rsidR="00F039E1" w:rsidRPr="00903487" w:rsidRDefault="00F039E1" w:rsidP="00F039E1">
      <w:pPr>
        <w:numPr>
          <w:ilvl w:val="0"/>
          <w:numId w:val="14"/>
        </w:numPr>
        <w:spacing w:before="240"/>
        <w:ind w:left="360"/>
        <w:jc w:val="both"/>
        <w:rPr>
          <w:szCs w:val="20"/>
        </w:rPr>
      </w:pPr>
      <w:r w:rsidRPr="00903487">
        <w:rPr>
          <w:szCs w:val="20"/>
        </w:rPr>
        <w:t>Zamawiający nie wymaga w niniejszym postępowaniu przedmiotowych środków dowodowych.</w:t>
      </w:r>
    </w:p>
    <w:p w14:paraId="7BE05AA5" w14:textId="6D100968" w:rsidR="00F55978" w:rsidRPr="00A77179" w:rsidRDefault="00DD0183" w:rsidP="00F55978">
      <w:pPr>
        <w:numPr>
          <w:ilvl w:val="0"/>
          <w:numId w:val="14"/>
        </w:numPr>
        <w:spacing w:before="240"/>
        <w:ind w:left="360"/>
        <w:jc w:val="both"/>
        <w:rPr>
          <w:szCs w:val="20"/>
        </w:rPr>
      </w:pPr>
      <w:r w:rsidRPr="003E0704">
        <w:rPr>
          <w:szCs w:val="20"/>
        </w:rPr>
        <w:t>W zakresie nieuregulowanym niniejszą specyfikacją warunków zamówienia zastosowanie mają przepisy ustawy Prawo Zamówień Pub</w:t>
      </w:r>
      <w:r w:rsidR="00F55978" w:rsidRPr="003E0704">
        <w:rPr>
          <w:szCs w:val="20"/>
        </w:rPr>
        <w:t>licznych</w:t>
      </w:r>
      <w:r w:rsidR="00F55978" w:rsidRPr="003E0704">
        <w:rPr>
          <w:color w:val="000000"/>
        </w:rPr>
        <w:t xml:space="preserve"> z dnia 11 września 2019 r. (t. j. Dz. U. z </w:t>
      </w:r>
      <w:r w:rsidR="003936BF">
        <w:rPr>
          <w:color w:val="000000"/>
        </w:rPr>
        <w:t>2023</w:t>
      </w:r>
      <w:r w:rsidR="00F55978" w:rsidRPr="003E0704">
        <w:rPr>
          <w:color w:val="000000"/>
        </w:rPr>
        <w:t xml:space="preserve"> r., poz. </w:t>
      </w:r>
      <w:r w:rsidR="003936BF">
        <w:rPr>
          <w:color w:val="000000"/>
        </w:rPr>
        <w:t>1605</w:t>
      </w:r>
      <w:r w:rsidR="008A263F" w:rsidRPr="003E0704">
        <w:rPr>
          <w:color w:val="000000"/>
        </w:rPr>
        <w:t xml:space="preserve"> </w:t>
      </w:r>
      <w:r w:rsidR="00F55978" w:rsidRPr="003E0704">
        <w:rPr>
          <w:color w:val="000000"/>
        </w:rPr>
        <w:t xml:space="preserve">z </w:t>
      </w:r>
      <w:proofErr w:type="spellStart"/>
      <w:r w:rsidR="00F55978" w:rsidRPr="003E0704">
        <w:rPr>
          <w:color w:val="000000"/>
        </w:rPr>
        <w:t>późn</w:t>
      </w:r>
      <w:proofErr w:type="spellEnd"/>
      <w:r w:rsidR="00F55978" w:rsidRPr="003E0704">
        <w:rPr>
          <w:color w:val="000000"/>
        </w:rPr>
        <w:t>. zm.) wraz aktami wykonawczymi.</w:t>
      </w:r>
    </w:p>
    <w:p w14:paraId="2D115588" w14:textId="77777777" w:rsidR="00A77179" w:rsidRDefault="00A77179" w:rsidP="00A77179">
      <w:bookmarkStart w:id="6" w:name="_Hlk100731204"/>
    </w:p>
    <w:p w14:paraId="0000006F" w14:textId="195A0227" w:rsidR="00680AA1" w:rsidRPr="003E0704" w:rsidRDefault="00F05576" w:rsidP="001804D9">
      <w:pPr>
        <w:pStyle w:val="Nagwek2"/>
        <w:spacing w:before="0" w:after="100" w:afterAutospacing="1"/>
        <w:rPr>
          <w:b/>
          <w:bCs/>
          <w:sz w:val="28"/>
          <w:szCs w:val="28"/>
        </w:rPr>
      </w:pPr>
      <w:r w:rsidRPr="003E0704">
        <w:rPr>
          <w:b/>
          <w:bCs/>
          <w:sz w:val="28"/>
          <w:szCs w:val="28"/>
        </w:rPr>
        <w:t>I</w:t>
      </w:r>
      <w:r w:rsidR="00D95B0C" w:rsidRPr="003E0704">
        <w:rPr>
          <w:b/>
          <w:bCs/>
          <w:sz w:val="28"/>
          <w:szCs w:val="28"/>
        </w:rPr>
        <w:t>II</w:t>
      </w:r>
      <w:r w:rsidRPr="003E0704">
        <w:rPr>
          <w:b/>
          <w:bCs/>
          <w:sz w:val="28"/>
          <w:szCs w:val="28"/>
        </w:rPr>
        <w:t>. Opis przedmiotu zamówienia</w:t>
      </w:r>
    </w:p>
    <w:p w14:paraId="4E432C29" w14:textId="799B735E" w:rsidR="00271E52" w:rsidRDefault="00271E52" w:rsidP="00271E52">
      <w:pPr>
        <w:numPr>
          <w:ilvl w:val="0"/>
          <w:numId w:val="1"/>
        </w:numPr>
        <w:ind w:left="453"/>
        <w:jc w:val="both"/>
        <w:rPr>
          <w:szCs w:val="20"/>
        </w:rPr>
      </w:pPr>
      <w:bookmarkStart w:id="7" w:name="_Hlk109300732"/>
      <w:bookmarkStart w:id="8" w:name="_Hlk84338165"/>
      <w:r w:rsidRPr="00271E52">
        <w:rPr>
          <w:color w:val="000000"/>
          <w:szCs w:val="20"/>
        </w:rPr>
        <w:t xml:space="preserve">Przedmiotem </w:t>
      </w:r>
      <w:r w:rsidRPr="00271E52">
        <w:rPr>
          <w:szCs w:val="20"/>
        </w:rPr>
        <w:t xml:space="preserve">zamówienia </w:t>
      </w:r>
      <w:r w:rsidRPr="00271E52">
        <w:rPr>
          <w:color w:val="000000"/>
          <w:szCs w:val="20"/>
        </w:rPr>
        <w:t>jest „</w:t>
      </w:r>
      <w:r w:rsidR="00D67EDC">
        <w:rPr>
          <w:bCs/>
          <w:szCs w:val="20"/>
        </w:rPr>
        <w:t>Przebudowa drogi gminnej w Nowym Dworze Gdańskim – ul. Kościuszki</w:t>
      </w:r>
      <w:r w:rsidRPr="00271E52">
        <w:rPr>
          <w:bCs/>
          <w:szCs w:val="20"/>
        </w:rPr>
        <w:t>”</w:t>
      </w:r>
      <w:r w:rsidR="00146DA8">
        <w:rPr>
          <w:bCs/>
          <w:szCs w:val="20"/>
        </w:rPr>
        <w:t>.</w:t>
      </w:r>
      <w:r w:rsidRPr="00271E52">
        <w:rPr>
          <w:szCs w:val="20"/>
        </w:rPr>
        <w:t xml:space="preserve"> </w:t>
      </w:r>
    </w:p>
    <w:p w14:paraId="259CA063" w14:textId="77777777" w:rsidR="00641D30" w:rsidRDefault="00641D30" w:rsidP="00641D30">
      <w:pPr>
        <w:jc w:val="both"/>
        <w:rPr>
          <w:szCs w:val="20"/>
        </w:rPr>
      </w:pPr>
    </w:p>
    <w:p w14:paraId="0584D228" w14:textId="3B51F7A0" w:rsidR="00641D30" w:rsidRPr="00641D30" w:rsidRDefault="00641D30" w:rsidP="00641D30">
      <w:pPr>
        <w:numPr>
          <w:ilvl w:val="0"/>
          <w:numId w:val="1"/>
        </w:numPr>
        <w:ind w:left="453"/>
        <w:jc w:val="both"/>
        <w:rPr>
          <w:bCs/>
          <w:szCs w:val="20"/>
        </w:rPr>
      </w:pPr>
      <w:r w:rsidRPr="00641D30">
        <w:rPr>
          <w:bCs/>
          <w:szCs w:val="20"/>
        </w:rPr>
        <w:t xml:space="preserve">Zakres prac obejmuje przebudowę drogi od skrzyżowania ul. Kościuszki z ul. Mickiewicza do skrzyżowania z ul. Żeromskiego. Na terenie objętym dokumentacją istniejąca droga posiada nawierzchnię częściowo </w:t>
      </w:r>
      <w:r w:rsidRPr="00256312">
        <w:rPr>
          <w:bCs/>
          <w:szCs w:val="20"/>
        </w:rPr>
        <w:t xml:space="preserve">z masy bitumicznej, </w:t>
      </w:r>
      <w:r w:rsidRPr="00641D30">
        <w:rPr>
          <w:bCs/>
          <w:szCs w:val="20"/>
        </w:rPr>
        <w:t>a częściowo z kostki typu trylinka o szerokości zmiennej około 6,00</w:t>
      </w:r>
      <w:r w:rsidR="0017037B">
        <w:rPr>
          <w:bCs/>
          <w:szCs w:val="20"/>
        </w:rPr>
        <w:t xml:space="preserve"> </w:t>
      </w:r>
      <w:r w:rsidRPr="00641D30">
        <w:rPr>
          <w:bCs/>
          <w:szCs w:val="20"/>
        </w:rPr>
        <w:t xml:space="preserve">m. W pasie drogowym występuje sieć wodociągowa, gazowa, kanalizacyjna (sanitarna, deszczowa), energetyczna i sieć teletechniczna. Projektowany odcinek drogi przewidziano do wykonania jako nawierzchnię z </w:t>
      </w:r>
      <w:r w:rsidR="00256312">
        <w:rPr>
          <w:bCs/>
          <w:szCs w:val="20"/>
        </w:rPr>
        <w:t xml:space="preserve">kostki brukowej o szerokości </w:t>
      </w:r>
      <w:r w:rsidRPr="00641D30">
        <w:rPr>
          <w:bCs/>
          <w:szCs w:val="20"/>
        </w:rPr>
        <w:t>6,00</w:t>
      </w:r>
      <w:r w:rsidR="0017037B">
        <w:rPr>
          <w:bCs/>
          <w:szCs w:val="20"/>
        </w:rPr>
        <w:t xml:space="preserve"> </w:t>
      </w:r>
      <w:r w:rsidRPr="00641D30">
        <w:rPr>
          <w:bCs/>
          <w:szCs w:val="20"/>
        </w:rPr>
        <w:t>m</w:t>
      </w:r>
      <w:r w:rsidR="0017037B">
        <w:rPr>
          <w:bCs/>
          <w:szCs w:val="20"/>
        </w:rPr>
        <w:t>.</w:t>
      </w:r>
    </w:p>
    <w:p w14:paraId="537F0A2B" w14:textId="77777777" w:rsidR="00641D30" w:rsidRPr="00641D30" w:rsidRDefault="00641D30" w:rsidP="00641D30">
      <w:pPr>
        <w:ind w:left="453"/>
        <w:jc w:val="both"/>
        <w:rPr>
          <w:bCs/>
          <w:szCs w:val="20"/>
        </w:rPr>
      </w:pPr>
      <w:r w:rsidRPr="00641D30">
        <w:rPr>
          <w:bCs/>
          <w:szCs w:val="20"/>
        </w:rPr>
        <w:t xml:space="preserve">W zakres zamówienia wchodzi wykonanie następujących robót budowlanych: </w:t>
      </w:r>
    </w:p>
    <w:p w14:paraId="4BB5F1F5" w14:textId="77777777" w:rsidR="00641D30" w:rsidRPr="00641D30" w:rsidRDefault="00641D30" w:rsidP="00933BF0">
      <w:pPr>
        <w:numPr>
          <w:ilvl w:val="0"/>
          <w:numId w:val="95"/>
        </w:numPr>
        <w:jc w:val="both"/>
        <w:rPr>
          <w:bCs/>
          <w:szCs w:val="20"/>
        </w:rPr>
      </w:pPr>
      <w:r w:rsidRPr="00641D30">
        <w:rPr>
          <w:bCs/>
          <w:szCs w:val="20"/>
        </w:rPr>
        <w:t>przebudowę istniejącej nawierzchni jezdni,</w:t>
      </w:r>
    </w:p>
    <w:p w14:paraId="1E1011C8" w14:textId="77777777" w:rsidR="00641D30" w:rsidRPr="00641D30" w:rsidRDefault="00641D30" w:rsidP="00933BF0">
      <w:pPr>
        <w:numPr>
          <w:ilvl w:val="0"/>
          <w:numId w:val="95"/>
        </w:numPr>
        <w:jc w:val="both"/>
        <w:rPr>
          <w:bCs/>
          <w:szCs w:val="20"/>
        </w:rPr>
      </w:pPr>
      <w:r w:rsidRPr="00641D30">
        <w:rPr>
          <w:bCs/>
          <w:szCs w:val="20"/>
        </w:rPr>
        <w:t>przebudowę chodnika,</w:t>
      </w:r>
    </w:p>
    <w:p w14:paraId="6986EDF6" w14:textId="77777777" w:rsidR="00641D30" w:rsidRPr="00641D30" w:rsidRDefault="00641D30" w:rsidP="00933BF0">
      <w:pPr>
        <w:numPr>
          <w:ilvl w:val="0"/>
          <w:numId w:val="95"/>
        </w:numPr>
        <w:jc w:val="both"/>
        <w:rPr>
          <w:bCs/>
          <w:szCs w:val="20"/>
        </w:rPr>
      </w:pPr>
      <w:r w:rsidRPr="00641D30">
        <w:rPr>
          <w:bCs/>
          <w:szCs w:val="20"/>
        </w:rPr>
        <w:t>przebudowa istniejących zjazdów,</w:t>
      </w:r>
    </w:p>
    <w:p w14:paraId="7863DB11" w14:textId="77777777" w:rsidR="00641D30" w:rsidRPr="00641D30" w:rsidRDefault="00641D30" w:rsidP="00933BF0">
      <w:pPr>
        <w:numPr>
          <w:ilvl w:val="0"/>
          <w:numId w:val="95"/>
        </w:numPr>
        <w:jc w:val="both"/>
        <w:rPr>
          <w:bCs/>
          <w:szCs w:val="20"/>
        </w:rPr>
      </w:pPr>
      <w:r w:rsidRPr="00641D30">
        <w:rPr>
          <w:bCs/>
          <w:szCs w:val="20"/>
        </w:rPr>
        <w:t>przebudowę podziemnego systemu odwodnienia-kanalizacja deszczowej,</w:t>
      </w:r>
    </w:p>
    <w:p w14:paraId="29D8202D" w14:textId="77777777" w:rsidR="00641D30" w:rsidRPr="00641D30" w:rsidRDefault="00641D30" w:rsidP="00933BF0">
      <w:pPr>
        <w:numPr>
          <w:ilvl w:val="0"/>
          <w:numId w:val="95"/>
        </w:numPr>
        <w:jc w:val="both"/>
        <w:rPr>
          <w:bCs/>
          <w:szCs w:val="20"/>
        </w:rPr>
      </w:pPr>
      <w:r w:rsidRPr="00641D30">
        <w:rPr>
          <w:bCs/>
          <w:szCs w:val="20"/>
        </w:rPr>
        <w:t>przebudowę sieci kanalizacji sanitarnej,</w:t>
      </w:r>
    </w:p>
    <w:p w14:paraId="635721B5" w14:textId="77777777" w:rsidR="00641D30" w:rsidRPr="00641D30" w:rsidRDefault="00641D30" w:rsidP="00933BF0">
      <w:pPr>
        <w:numPr>
          <w:ilvl w:val="0"/>
          <w:numId w:val="95"/>
        </w:numPr>
        <w:jc w:val="both"/>
        <w:rPr>
          <w:bCs/>
          <w:szCs w:val="20"/>
        </w:rPr>
      </w:pPr>
      <w:r w:rsidRPr="00641D30">
        <w:rPr>
          <w:bCs/>
          <w:szCs w:val="20"/>
        </w:rPr>
        <w:t>usunięcie kolizji infrastruktury technicznej związanej z przebudową drogi,</w:t>
      </w:r>
    </w:p>
    <w:p w14:paraId="20B501E9" w14:textId="77777777" w:rsidR="00641D30" w:rsidRPr="00641D30" w:rsidRDefault="00641D30" w:rsidP="00933BF0">
      <w:pPr>
        <w:numPr>
          <w:ilvl w:val="0"/>
          <w:numId w:val="95"/>
        </w:numPr>
        <w:jc w:val="both"/>
        <w:rPr>
          <w:bCs/>
          <w:szCs w:val="20"/>
        </w:rPr>
      </w:pPr>
      <w:r w:rsidRPr="00641D30">
        <w:rPr>
          <w:bCs/>
          <w:szCs w:val="20"/>
        </w:rPr>
        <w:t>doświetlenie przejść dla pieszych,</w:t>
      </w:r>
    </w:p>
    <w:p w14:paraId="5B17035C" w14:textId="77777777" w:rsidR="00641D30" w:rsidRPr="00641D30" w:rsidRDefault="00641D30" w:rsidP="00933BF0">
      <w:pPr>
        <w:numPr>
          <w:ilvl w:val="0"/>
          <w:numId w:val="95"/>
        </w:numPr>
        <w:jc w:val="both"/>
        <w:rPr>
          <w:bCs/>
          <w:szCs w:val="20"/>
        </w:rPr>
      </w:pPr>
      <w:r w:rsidRPr="00641D30">
        <w:rPr>
          <w:bCs/>
          <w:szCs w:val="20"/>
        </w:rPr>
        <w:t>wykonanie oznakowania pionowego i poziomego,</w:t>
      </w:r>
    </w:p>
    <w:p w14:paraId="1CE8D7B6" w14:textId="77777777" w:rsidR="00641D30" w:rsidRPr="00641D30" w:rsidRDefault="00641D30" w:rsidP="00933BF0">
      <w:pPr>
        <w:numPr>
          <w:ilvl w:val="0"/>
          <w:numId w:val="95"/>
        </w:numPr>
        <w:jc w:val="both"/>
        <w:rPr>
          <w:bCs/>
          <w:szCs w:val="20"/>
        </w:rPr>
      </w:pPr>
      <w:r w:rsidRPr="00641D30">
        <w:rPr>
          <w:bCs/>
          <w:szCs w:val="20"/>
        </w:rPr>
        <w:t>wykonanie zieleni przydrożnej w formie trawników w pasie drogowym,</w:t>
      </w:r>
    </w:p>
    <w:p w14:paraId="2BA81B30" w14:textId="77777777" w:rsidR="00641D30" w:rsidRPr="00641D30" w:rsidRDefault="00641D30" w:rsidP="00933BF0">
      <w:pPr>
        <w:numPr>
          <w:ilvl w:val="0"/>
          <w:numId w:val="95"/>
        </w:numPr>
        <w:jc w:val="both"/>
        <w:rPr>
          <w:bCs/>
          <w:szCs w:val="20"/>
        </w:rPr>
      </w:pPr>
      <w:r w:rsidRPr="00641D30">
        <w:rPr>
          <w:bCs/>
          <w:szCs w:val="20"/>
        </w:rPr>
        <w:t>budowa kanału technologicznego,</w:t>
      </w:r>
    </w:p>
    <w:p w14:paraId="6B27D182" w14:textId="77777777" w:rsidR="00641D30" w:rsidRDefault="00641D30" w:rsidP="00933BF0">
      <w:pPr>
        <w:numPr>
          <w:ilvl w:val="0"/>
          <w:numId w:val="95"/>
        </w:numPr>
        <w:jc w:val="both"/>
        <w:rPr>
          <w:bCs/>
          <w:szCs w:val="20"/>
        </w:rPr>
      </w:pPr>
      <w:r w:rsidRPr="00641D30">
        <w:rPr>
          <w:bCs/>
          <w:szCs w:val="20"/>
        </w:rPr>
        <w:t>pozostałych, wynikających z dokumentacji projektowej.</w:t>
      </w:r>
    </w:p>
    <w:p w14:paraId="10E84E11" w14:textId="77777777" w:rsidR="00646C37" w:rsidRDefault="00646C37" w:rsidP="00646C37">
      <w:pPr>
        <w:jc w:val="both"/>
        <w:rPr>
          <w:bCs/>
          <w:szCs w:val="20"/>
        </w:rPr>
      </w:pPr>
    </w:p>
    <w:p w14:paraId="390F789D" w14:textId="71AF5A36" w:rsidR="00646C37" w:rsidRPr="00846F2C" w:rsidRDefault="00646C37" w:rsidP="00646C37">
      <w:pPr>
        <w:jc w:val="both"/>
        <w:rPr>
          <w:b/>
          <w:bCs/>
          <w:szCs w:val="20"/>
        </w:rPr>
      </w:pPr>
      <w:r w:rsidRPr="00846F2C">
        <w:rPr>
          <w:b/>
          <w:bCs/>
          <w:szCs w:val="20"/>
        </w:rPr>
        <w:t xml:space="preserve">Zamawiający oczekuje na uzyskanie decyzji o zezwoleniu na realizację inwestycji drogowej w zakresie ulicy </w:t>
      </w:r>
      <w:r>
        <w:rPr>
          <w:b/>
          <w:bCs/>
          <w:szCs w:val="20"/>
        </w:rPr>
        <w:t>Kościuszki w Nowym Dworze Gdańskim</w:t>
      </w:r>
      <w:r w:rsidRPr="00846F2C">
        <w:rPr>
          <w:b/>
          <w:bCs/>
          <w:szCs w:val="20"/>
        </w:rPr>
        <w:t xml:space="preserve">. </w:t>
      </w:r>
      <w:r w:rsidRPr="0017037B">
        <w:rPr>
          <w:b/>
          <w:bCs/>
          <w:szCs w:val="20"/>
          <w:u w:val="single"/>
        </w:rPr>
        <w:t xml:space="preserve">Podpisanie umowy możliwe będzie po uzyskaniu i uprawomocnieniu decyzji </w:t>
      </w:r>
      <w:proofErr w:type="spellStart"/>
      <w:r w:rsidRPr="0017037B">
        <w:rPr>
          <w:b/>
          <w:bCs/>
          <w:szCs w:val="20"/>
          <w:u w:val="single"/>
        </w:rPr>
        <w:t>ZRID</w:t>
      </w:r>
      <w:proofErr w:type="spellEnd"/>
      <w:r w:rsidRPr="0017037B">
        <w:rPr>
          <w:b/>
          <w:bCs/>
          <w:szCs w:val="20"/>
          <w:u w:val="single"/>
        </w:rPr>
        <w:t xml:space="preserve">. </w:t>
      </w:r>
    </w:p>
    <w:p w14:paraId="2B500D00" w14:textId="77777777" w:rsidR="00646C37" w:rsidRPr="00641D30" w:rsidRDefault="00646C37" w:rsidP="00646C37">
      <w:pPr>
        <w:jc w:val="both"/>
        <w:rPr>
          <w:bCs/>
          <w:szCs w:val="20"/>
        </w:rPr>
      </w:pPr>
    </w:p>
    <w:p w14:paraId="3E085B81" w14:textId="77777777" w:rsidR="00271E52" w:rsidRDefault="00271E52" w:rsidP="00271E52">
      <w:pPr>
        <w:autoSpaceDE w:val="0"/>
        <w:autoSpaceDN w:val="0"/>
        <w:adjustRightInd w:val="0"/>
        <w:spacing w:line="240" w:lineRule="auto"/>
        <w:ind w:left="169"/>
        <w:jc w:val="both"/>
        <w:rPr>
          <w:szCs w:val="20"/>
        </w:rPr>
      </w:pPr>
      <w:r w:rsidRPr="00271E52">
        <w:rPr>
          <w:szCs w:val="20"/>
        </w:rPr>
        <w:t>Szczegółowy zakres robót do wykonania określa dokumentacja projektowa, specyfikacja techniczna wykonania i odbioru robót budowlanych oraz przedmiary robót jako dokumenty pomocnicze, stanowiące załączniki do SWZ. Wykonawca powinien traktować przedmiar robót przygotowany przez Zamawiającego, jako dokument informacyjny, z którego może korzystać, ale nie ma takiego obowiązku.</w:t>
      </w:r>
    </w:p>
    <w:p w14:paraId="11228223" w14:textId="77777777" w:rsidR="00930DD6" w:rsidRPr="00271E52" w:rsidRDefault="00930DD6" w:rsidP="00271E52">
      <w:pPr>
        <w:autoSpaceDE w:val="0"/>
        <w:autoSpaceDN w:val="0"/>
        <w:adjustRightInd w:val="0"/>
        <w:spacing w:line="240" w:lineRule="auto"/>
        <w:ind w:left="169"/>
        <w:jc w:val="both"/>
        <w:rPr>
          <w:szCs w:val="20"/>
        </w:rPr>
      </w:pPr>
    </w:p>
    <w:p w14:paraId="7EEFB0A4" w14:textId="77777777" w:rsidR="00271E52" w:rsidRPr="00271E52" w:rsidRDefault="00271E52" w:rsidP="00271E52">
      <w:pPr>
        <w:numPr>
          <w:ilvl w:val="0"/>
          <w:numId w:val="1"/>
        </w:numPr>
        <w:ind w:left="453"/>
        <w:jc w:val="both"/>
        <w:rPr>
          <w:color w:val="000000"/>
          <w:szCs w:val="20"/>
        </w:rPr>
      </w:pPr>
      <w:r w:rsidRPr="00271E52">
        <w:rPr>
          <w:color w:val="000000"/>
          <w:szCs w:val="20"/>
        </w:rPr>
        <w:t>Zakres zamówienia obejmuje także:</w:t>
      </w:r>
    </w:p>
    <w:p w14:paraId="59D1E404" w14:textId="77777777" w:rsidR="00CD130E" w:rsidRPr="00CD130E" w:rsidRDefault="00CD130E" w:rsidP="00933BF0">
      <w:pPr>
        <w:numPr>
          <w:ilvl w:val="0"/>
          <w:numId w:val="96"/>
        </w:numPr>
        <w:ind w:left="709"/>
        <w:jc w:val="both"/>
        <w:rPr>
          <w:color w:val="000000"/>
          <w:szCs w:val="20"/>
        </w:rPr>
      </w:pPr>
      <w:bookmarkStart w:id="9" w:name="_Hlk141686911"/>
      <w:r w:rsidRPr="00CD130E">
        <w:rPr>
          <w:color w:val="000000"/>
          <w:szCs w:val="20"/>
        </w:rPr>
        <w:t xml:space="preserve">kompleksowe wykonanie robót budowlanych w oparciu o Dokumentację projektową pn.: </w:t>
      </w:r>
      <w:bookmarkStart w:id="10" w:name="_Hlk148697569"/>
      <w:r w:rsidRPr="00CD130E">
        <w:rPr>
          <w:color w:val="000000"/>
          <w:szCs w:val="20"/>
        </w:rPr>
        <w:t xml:space="preserve">„Rozbudowa drogi gminnej ul. Kościuszki w Nowym Dworze Gdańskim w ramach zadania: Przebudowa ul. Kościuszki w Nowym Dworze Gdańskim” </w:t>
      </w:r>
      <w:bookmarkEnd w:id="10"/>
      <w:r w:rsidRPr="00CD130E">
        <w:rPr>
          <w:color w:val="000000"/>
          <w:szCs w:val="20"/>
        </w:rPr>
        <w:t>oraz Specyfikację techniczną wykonania i odbioru robót budowlanych;</w:t>
      </w:r>
    </w:p>
    <w:p w14:paraId="64255753"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wykonanie robót budowlanych w sposób zgodny z przepisami ustawa z dnia 7 lipca 1994 r. Prawo Budowlane (t. j. Dz. U. z 2023 r. poz. 682 z </w:t>
      </w:r>
      <w:proofErr w:type="spellStart"/>
      <w:r w:rsidRPr="00CD130E">
        <w:rPr>
          <w:color w:val="000000"/>
          <w:szCs w:val="20"/>
        </w:rPr>
        <w:t>późn</w:t>
      </w:r>
      <w:proofErr w:type="spellEnd"/>
      <w:r w:rsidRPr="00CD130E">
        <w:rPr>
          <w:color w:val="000000"/>
          <w:szCs w:val="20"/>
        </w:rPr>
        <w:t>. zm.), przepisami wykonawczymi do w/w ustawy, innymi obowiązującymi aktami prawa odnoszącymi się do przedmiotu zamówienia, aktualnymi polskimi normami i normami branżowymi oraz właściwymi przepisami bhp i p.poż;</w:t>
      </w:r>
    </w:p>
    <w:p w14:paraId="0793FE3F"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w:t>
      </w:r>
      <w:r w:rsidRPr="00CD130E">
        <w:rPr>
          <w:color w:val="000000"/>
          <w:szCs w:val="20"/>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538D6A5D"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zapewnienie obsługi geodezyjnej i geotechnicznej, </w:t>
      </w:r>
    </w:p>
    <w:p w14:paraId="73364374" w14:textId="77777777" w:rsidR="00CD130E" w:rsidRPr="00CD130E" w:rsidRDefault="00CD130E" w:rsidP="00933BF0">
      <w:pPr>
        <w:numPr>
          <w:ilvl w:val="0"/>
          <w:numId w:val="96"/>
        </w:numPr>
        <w:ind w:left="709"/>
        <w:jc w:val="both"/>
        <w:rPr>
          <w:color w:val="000000"/>
          <w:szCs w:val="20"/>
        </w:rPr>
      </w:pPr>
      <w:r w:rsidRPr="00CD130E">
        <w:rPr>
          <w:color w:val="000000"/>
          <w:szCs w:val="20"/>
        </w:rPr>
        <w:t>zagospodarowanie terenu budowy oraz jego zabezpieczenie,</w:t>
      </w:r>
    </w:p>
    <w:p w14:paraId="03C6B8E6" w14:textId="77777777" w:rsidR="00CD130E" w:rsidRPr="00CD130E" w:rsidRDefault="00CD130E" w:rsidP="00933BF0">
      <w:pPr>
        <w:numPr>
          <w:ilvl w:val="0"/>
          <w:numId w:val="96"/>
        </w:numPr>
        <w:ind w:left="709"/>
        <w:jc w:val="both"/>
        <w:rPr>
          <w:color w:val="000000"/>
          <w:szCs w:val="20"/>
        </w:rPr>
      </w:pPr>
      <w:r w:rsidRPr="00CD130E">
        <w:rPr>
          <w:color w:val="000000"/>
          <w:szCs w:val="20"/>
        </w:rPr>
        <w:t>wykonanie robót tymczasowych, które mogą być potrzebne podczas wykonywania robót podstawowych,</w:t>
      </w:r>
    </w:p>
    <w:p w14:paraId="79AFF77D" w14:textId="77777777" w:rsidR="00CD130E" w:rsidRPr="00CD130E" w:rsidRDefault="00CD130E" w:rsidP="00933BF0">
      <w:pPr>
        <w:numPr>
          <w:ilvl w:val="0"/>
          <w:numId w:val="96"/>
        </w:numPr>
        <w:ind w:left="709"/>
        <w:jc w:val="both"/>
        <w:rPr>
          <w:color w:val="000000"/>
          <w:szCs w:val="20"/>
        </w:rPr>
      </w:pPr>
      <w:r w:rsidRPr="00CD130E">
        <w:rPr>
          <w:color w:val="000000"/>
          <w:szCs w:val="20"/>
        </w:rPr>
        <w:t>oznaczenie terenu budowy lub innych miejsc, w których mają być prowadzone roboty podstawowe i tymczasowe,</w:t>
      </w:r>
    </w:p>
    <w:p w14:paraId="6EB66F7E" w14:textId="77777777" w:rsidR="00CD130E" w:rsidRPr="00CD130E" w:rsidRDefault="00CD130E" w:rsidP="00933BF0">
      <w:pPr>
        <w:numPr>
          <w:ilvl w:val="0"/>
          <w:numId w:val="96"/>
        </w:numPr>
        <w:ind w:left="709"/>
        <w:jc w:val="both"/>
        <w:rPr>
          <w:color w:val="000000"/>
          <w:szCs w:val="20"/>
        </w:rPr>
      </w:pPr>
      <w:r w:rsidRPr="00CD130E">
        <w:rPr>
          <w:color w:val="000000"/>
          <w:szCs w:val="20"/>
        </w:rPr>
        <w:t>przedstawienie stosownych dokumentów związanych z przetransportowaniem odpadów powstałych w trakcie realizacji przedmiotu umowy oraz ich zmagazynowaniem w miejscu unieszkodliwiania odpadów,</w:t>
      </w:r>
    </w:p>
    <w:p w14:paraId="67E022FE"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zorganizowanie i kierowanie budową w sposób zgodny z dokumentacją projektową oraz obowiązującymi przepisami bhp, a także zapewnienie warunków p.poż. określonych </w:t>
      </w:r>
      <w:r w:rsidRPr="00CD130E">
        <w:rPr>
          <w:color w:val="000000"/>
          <w:szCs w:val="20"/>
        </w:rPr>
        <w:br/>
        <w:t>w przepisach szczegółowych,</w:t>
      </w:r>
    </w:p>
    <w:p w14:paraId="1CAB4B9C" w14:textId="77777777" w:rsidR="00CD130E" w:rsidRPr="00CD130E" w:rsidRDefault="00CD130E" w:rsidP="00933BF0">
      <w:pPr>
        <w:numPr>
          <w:ilvl w:val="0"/>
          <w:numId w:val="96"/>
        </w:numPr>
        <w:ind w:left="709"/>
        <w:jc w:val="both"/>
        <w:rPr>
          <w:color w:val="000000"/>
          <w:szCs w:val="20"/>
        </w:rPr>
      </w:pPr>
      <w:r w:rsidRPr="00CD130E">
        <w:rPr>
          <w:color w:val="000000"/>
          <w:szCs w:val="20"/>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72805146"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udostępnienie terenu budowy innym Wykonawcom wskazanym przez Zamawiającego </w:t>
      </w:r>
      <w:r w:rsidRPr="00CD130E">
        <w:rPr>
          <w:color w:val="000000"/>
          <w:szCs w:val="20"/>
        </w:rPr>
        <w:br/>
        <w:t>w czasie realizacji przedmiotu umowy,</w:t>
      </w:r>
    </w:p>
    <w:p w14:paraId="3FBACDB6"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umożliwienie wstępu na teren budowy pracownikom organów nadzoru budowlanego, </w:t>
      </w:r>
      <w:r w:rsidRPr="00CD130E">
        <w:rPr>
          <w:color w:val="000000"/>
          <w:szCs w:val="20"/>
        </w:rPr>
        <w:br/>
        <w:t>do których należy wykonywanie zadań określonych ustawą Prawo budowlane oraz udostępnienia im danych i informacji wymaganych tą ustawą oraz innym pracownikom, których Zamawiający wskaże w okresie realizacji przedmiotu umowy,</w:t>
      </w:r>
    </w:p>
    <w:p w14:paraId="7C728C84" w14:textId="77777777" w:rsidR="00CD130E" w:rsidRPr="00CD130E" w:rsidRDefault="00CD130E" w:rsidP="00933BF0">
      <w:pPr>
        <w:numPr>
          <w:ilvl w:val="0"/>
          <w:numId w:val="96"/>
        </w:numPr>
        <w:ind w:left="709"/>
        <w:jc w:val="both"/>
        <w:rPr>
          <w:color w:val="000000"/>
          <w:szCs w:val="20"/>
        </w:rPr>
      </w:pPr>
      <w:r w:rsidRPr="00CD130E">
        <w:rPr>
          <w:color w:val="000000"/>
          <w:szCs w:val="20"/>
        </w:rPr>
        <w:t>w przypadku zniszczenia lub uszkodzenia robót, ich części, uzbrojenia podziemnego zlokalizowanego w miejscu robót bądź majątku Zamawiającego – naprawienie ich                                      i doprowadzenie do stanu poprzedniego, na swój koszt,</w:t>
      </w:r>
    </w:p>
    <w:p w14:paraId="51859625" w14:textId="77777777" w:rsidR="00CD130E" w:rsidRPr="00CD130E" w:rsidRDefault="00CD130E" w:rsidP="00933BF0">
      <w:pPr>
        <w:numPr>
          <w:ilvl w:val="0"/>
          <w:numId w:val="96"/>
        </w:numPr>
        <w:ind w:left="709"/>
        <w:jc w:val="both"/>
        <w:rPr>
          <w:color w:val="000000"/>
          <w:szCs w:val="20"/>
        </w:rPr>
      </w:pPr>
      <w:r w:rsidRPr="00CD130E">
        <w:rPr>
          <w:color w:val="000000"/>
          <w:szCs w:val="20"/>
        </w:rPr>
        <w:t>strzeżenie mienia znajdującego się na terenie budowy w terminie od daty przejęcia terenu budowy do daty dokonania odbioru końcowego,</w:t>
      </w:r>
    </w:p>
    <w:p w14:paraId="0CDDDC64" w14:textId="77777777" w:rsidR="00CD130E" w:rsidRPr="00CD130E" w:rsidRDefault="00CD130E" w:rsidP="00933BF0">
      <w:pPr>
        <w:numPr>
          <w:ilvl w:val="0"/>
          <w:numId w:val="96"/>
        </w:numPr>
        <w:ind w:left="709"/>
        <w:jc w:val="both"/>
        <w:rPr>
          <w:color w:val="000000"/>
          <w:szCs w:val="20"/>
        </w:rPr>
      </w:pPr>
      <w:r w:rsidRPr="00CD130E">
        <w:rPr>
          <w:color w:val="000000"/>
          <w:szCs w:val="20"/>
        </w:rPr>
        <w:t>zorganizowanie zaplecza socjalno-technicznego budowy w rozmiarach koniecznych do realizacji przedmiotu umowy,</w:t>
      </w:r>
    </w:p>
    <w:p w14:paraId="365C9EBA" w14:textId="77777777" w:rsidR="00CD130E" w:rsidRPr="00CD130E" w:rsidRDefault="00CD130E" w:rsidP="00933BF0">
      <w:pPr>
        <w:numPr>
          <w:ilvl w:val="0"/>
          <w:numId w:val="96"/>
        </w:numPr>
        <w:ind w:left="709"/>
        <w:jc w:val="both"/>
        <w:rPr>
          <w:color w:val="000000"/>
          <w:szCs w:val="20"/>
        </w:rPr>
      </w:pPr>
      <w:r w:rsidRPr="00CD130E">
        <w:rPr>
          <w:color w:val="000000"/>
          <w:szCs w:val="20"/>
        </w:rPr>
        <w:t>prowadzenie dziennika budowy i wykonanie obmiarów ilości wykonanych robót,</w:t>
      </w:r>
    </w:p>
    <w:p w14:paraId="1A421A77" w14:textId="77777777" w:rsidR="00CD130E" w:rsidRPr="00CD130E" w:rsidRDefault="00CD130E" w:rsidP="00933BF0">
      <w:pPr>
        <w:numPr>
          <w:ilvl w:val="0"/>
          <w:numId w:val="96"/>
        </w:numPr>
        <w:ind w:left="709"/>
        <w:jc w:val="both"/>
        <w:rPr>
          <w:color w:val="000000"/>
          <w:szCs w:val="20"/>
        </w:rPr>
      </w:pPr>
      <w:r w:rsidRPr="00CD130E">
        <w:rPr>
          <w:color w:val="000000"/>
          <w:szCs w:val="20"/>
        </w:rPr>
        <w:t>oznakowanie robót,</w:t>
      </w:r>
    </w:p>
    <w:p w14:paraId="74FE1959" w14:textId="77777777" w:rsidR="00CD130E" w:rsidRPr="00CD130E" w:rsidRDefault="00CD130E" w:rsidP="00933BF0">
      <w:pPr>
        <w:numPr>
          <w:ilvl w:val="0"/>
          <w:numId w:val="96"/>
        </w:numPr>
        <w:ind w:left="709"/>
        <w:jc w:val="both"/>
        <w:rPr>
          <w:color w:val="000000"/>
          <w:szCs w:val="20"/>
        </w:rPr>
      </w:pPr>
      <w:r w:rsidRPr="00CD130E">
        <w:rPr>
          <w:color w:val="00000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31F6E88" w14:textId="77777777" w:rsidR="00CD130E" w:rsidRPr="00CD130E" w:rsidRDefault="00CD130E" w:rsidP="00933BF0">
      <w:pPr>
        <w:numPr>
          <w:ilvl w:val="0"/>
          <w:numId w:val="96"/>
        </w:numPr>
        <w:ind w:left="709"/>
        <w:jc w:val="both"/>
        <w:rPr>
          <w:color w:val="000000"/>
          <w:szCs w:val="20"/>
        </w:rPr>
      </w:pPr>
      <w:r w:rsidRPr="00CD130E">
        <w:rPr>
          <w:color w:val="000000"/>
          <w:szCs w:val="20"/>
        </w:rPr>
        <w:lastRenderedPageBreak/>
        <w:t>oznakowanie stref niebezpiecznych, zabezpieczenie terenu budowy i uniemożliwienie dostępu osób trzecich,</w:t>
      </w:r>
    </w:p>
    <w:p w14:paraId="77E03357" w14:textId="77777777" w:rsidR="00CD130E" w:rsidRPr="00CD130E" w:rsidRDefault="00CD130E" w:rsidP="00933BF0">
      <w:pPr>
        <w:numPr>
          <w:ilvl w:val="0"/>
          <w:numId w:val="96"/>
        </w:numPr>
        <w:ind w:left="709"/>
        <w:jc w:val="both"/>
        <w:rPr>
          <w:color w:val="000000"/>
          <w:szCs w:val="20"/>
        </w:rPr>
      </w:pPr>
      <w:r w:rsidRPr="00CD130E">
        <w:rPr>
          <w:color w:val="000000"/>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6F1E8BEF"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powiadomienie gestorów sieci o planowanym terminie rozpoczęcia i zakończenia robót oraz prowadzenie robót, uzyskanie odbiorów częściowych i końcowych w zakresie wynikającym </w:t>
      </w:r>
      <w:r w:rsidRPr="00CD130E">
        <w:rPr>
          <w:color w:val="000000"/>
          <w:szCs w:val="20"/>
        </w:rPr>
        <w:br/>
        <w:t>z dokonanych uzgodnień branżowych w razie konieczności,</w:t>
      </w:r>
    </w:p>
    <w:p w14:paraId="01EB4F6E"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realizacja robót zgodnie z harmonogramem, </w:t>
      </w:r>
    </w:p>
    <w:p w14:paraId="3B52EF53" w14:textId="77777777" w:rsidR="00CD130E" w:rsidRPr="00CD130E" w:rsidRDefault="00CD130E" w:rsidP="00933BF0">
      <w:pPr>
        <w:numPr>
          <w:ilvl w:val="0"/>
          <w:numId w:val="96"/>
        </w:numPr>
        <w:ind w:left="709"/>
        <w:jc w:val="both"/>
        <w:rPr>
          <w:color w:val="000000"/>
          <w:szCs w:val="20"/>
        </w:rPr>
      </w:pPr>
      <w:r w:rsidRPr="00CD130E">
        <w:rPr>
          <w:color w:val="000000"/>
          <w:szCs w:val="20"/>
        </w:rPr>
        <w:t>zabezpieczenie objazdów umożliwiających dotychczasową nieprzerwaną komunikację zgodnie z obowiązującymi przepisami przy uzgodnieniu z Zamawiającym,</w:t>
      </w:r>
    </w:p>
    <w:p w14:paraId="77B41E1D" w14:textId="77777777" w:rsidR="00CD130E" w:rsidRPr="00CD130E" w:rsidRDefault="00CD130E" w:rsidP="00933BF0">
      <w:pPr>
        <w:numPr>
          <w:ilvl w:val="0"/>
          <w:numId w:val="96"/>
        </w:numPr>
        <w:ind w:left="709"/>
        <w:jc w:val="both"/>
        <w:rPr>
          <w:color w:val="000000"/>
          <w:szCs w:val="20"/>
        </w:rPr>
      </w:pPr>
      <w:r w:rsidRPr="00CD130E">
        <w:rPr>
          <w:color w:val="000000"/>
          <w:szCs w:val="20"/>
        </w:rPr>
        <w:t>uczestnictwo w odbiorach robót ulegających zakryciu oraz odbiorze końcowym robót,</w:t>
      </w:r>
    </w:p>
    <w:p w14:paraId="53F44302"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Wykonawca zobowiązuje się w czasie trwania budowy zapewnić na terenie budowy </w:t>
      </w:r>
      <w:r w:rsidRPr="00CD130E">
        <w:rPr>
          <w:color w:val="000000"/>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5CBB82F6" w14:textId="77777777" w:rsidR="00CD130E" w:rsidRPr="00CD130E" w:rsidRDefault="00CD130E" w:rsidP="00933BF0">
      <w:pPr>
        <w:numPr>
          <w:ilvl w:val="0"/>
          <w:numId w:val="96"/>
        </w:numPr>
        <w:ind w:left="709"/>
        <w:jc w:val="both"/>
        <w:rPr>
          <w:color w:val="000000"/>
          <w:szCs w:val="20"/>
        </w:rPr>
      </w:pPr>
      <w:r w:rsidRPr="00CD130E">
        <w:rPr>
          <w:color w:val="000000"/>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209BEC0A"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wykonywanie poleceń Zamawiającego związanych z nadzorem nad realizacją robót </w:t>
      </w:r>
      <w:r w:rsidRPr="00CD130E">
        <w:rPr>
          <w:color w:val="000000"/>
          <w:szCs w:val="20"/>
        </w:rPr>
        <w:br/>
        <w:t xml:space="preserve">w zakresie określonym dokumentacją projektową, obowiązującymi przepisami i procedurami, warunkami umownymi, przestrzegania terminów wyznaczonych przez Zamawiającego na realizację tych poleceń, </w:t>
      </w:r>
    </w:p>
    <w:p w14:paraId="18BAF8DA" w14:textId="77777777" w:rsidR="00CD130E" w:rsidRPr="00CD130E" w:rsidRDefault="00CD130E" w:rsidP="00933BF0">
      <w:pPr>
        <w:numPr>
          <w:ilvl w:val="0"/>
          <w:numId w:val="96"/>
        </w:numPr>
        <w:ind w:left="709"/>
        <w:jc w:val="both"/>
        <w:rPr>
          <w:color w:val="000000"/>
          <w:szCs w:val="20"/>
        </w:rPr>
      </w:pPr>
      <w:r w:rsidRPr="00CD130E">
        <w:rPr>
          <w:color w:val="000000"/>
          <w:szCs w:val="20"/>
        </w:rPr>
        <w:t>wykonanie na własny koszt powykonawczej dokumentacji projektowej,</w:t>
      </w:r>
    </w:p>
    <w:p w14:paraId="57E98608" w14:textId="77777777" w:rsidR="00CD130E" w:rsidRPr="00CD130E" w:rsidRDefault="00CD130E" w:rsidP="00933BF0">
      <w:pPr>
        <w:numPr>
          <w:ilvl w:val="0"/>
          <w:numId w:val="96"/>
        </w:numPr>
        <w:ind w:left="709"/>
        <w:jc w:val="both"/>
        <w:rPr>
          <w:color w:val="000000"/>
          <w:szCs w:val="20"/>
        </w:rPr>
      </w:pPr>
      <w:r w:rsidRPr="00CD130E">
        <w:rPr>
          <w:color w:val="000000"/>
          <w:szCs w:val="20"/>
        </w:rPr>
        <w:t>przygotowanie rozliczenia końcowego robót,</w:t>
      </w:r>
    </w:p>
    <w:p w14:paraId="34C7BBA5" w14:textId="77777777" w:rsidR="00CD130E" w:rsidRPr="00CD130E" w:rsidRDefault="00CD130E" w:rsidP="00933BF0">
      <w:pPr>
        <w:numPr>
          <w:ilvl w:val="0"/>
          <w:numId w:val="96"/>
        </w:numPr>
        <w:ind w:left="709"/>
        <w:jc w:val="both"/>
        <w:rPr>
          <w:color w:val="000000"/>
          <w:szCs w:val="20"/>
        </w:rPr>
      </w:pPr>
      <w:r w:rsidRPr="00CD130E">
        <w:rPr>
          <w:color w:val="000000"/>
          <w:szCs w:val="20"/>
        </w:rPr>
        <w:t xml:space="preserve">skompletowanie i przedstawienie Zamawiającemu dokumentów pozwalających na ocenę prawidłowego wykonania przedmiotu odbioru robót, w tym inwentaryzacji geodezyjno- powykonawczej, </w:t>
      </w:r>
    </w:p>
    <w:p w14:paraId="6D768181" w14:textId="77777777" w:rsidR="00CD130E" w:rsidRPr="00CD130E" w:rsidRDefault="00CD130E" w:rsidP="00933BF0">
      <w:pPr>
        <w:numPr>
          <w:ilvl w:val="0"/>
          <w:numId w:val="96"/>
        </w:numPr>
        <w:ind w:left="709"/>
        <w:jc w:val="both"/>
        <w:rPr>
          <w:color w:val="000000"/>
          <w:szCs w:val="20"/>
        </w:rPr>
      </w:pPr>
      <w:r w:rsidRPr="00CD130E">
        <w:rPr>
          <w:color w:val="000000"/>
          <w:szCs w:val="20"/>
        </w:rPr>
        <w:t>zatrudnienie wystarczającej liczby wykwalifikowanego personelu gwarantującego właściwą jakość wykonanych prac,</w:t>
      </w:r>
    </w:p>
    <w:p w14:paraId="76532686" w14:textId="43F7A708" w:rsidR="00CD130E" w:rsidRPr="00CD130E" w:rsidRDefault="00CD130E" w:rsidP="00933BF0">
      <w:pPr>
        <w:numPr>
          <w:ilvl w:val="0"/>
          <w:numId w:val="96"/>
        </w:numPr>
        <w:ind w:left="709"/>
        <w:jc w:val="both"/>
        <w:rPr>
          <w:color w:val="000000"/>
          <w:szCs w:val="20"/>
        </w:rPr>
      </w:pPr>
      <w:r w:rsidRPr="00CD130E">
        <w:rPr>
          <w:color w:val="000000"/>
          <w:szCs w:val="20"/>
        </w:rPr>
        <w:t>wykonanie oraz montaż stojącej tablicy informacyjnej</w:t>
      </w:r>
      <w:r w:rsidR="00DD3324">
        <w:rPr>
          <w:color w:val="000000"/>
          <w:szCs w:val="20"/>
        </w:rPr>
        <w:t xml:space="preserve"> </w:t>
      </w:r>
      <w:r w:rsidR="00DD3324" w:rsidRPr="0052235C">
        <w:rPr>
          <w:szCs w:val="20"/>
          <w:lang w:bidi="pl-PL"/>
        </w:rPr>
        <w:t xml:space="preserve">o wymiarach </w:t>
      </w:r>
      <w:proofErr w:type="spellStart"/>
      <w:r w:rsidR="00DD3324" w:rsidRPr="0052235C">
        <w:rPr>
          <w:szCs w:val="20"/>
          <w:lang w:bidi="pl-PL"/>
        </w:rPr>
        <w:t>180x120</w:t>
      </w:r>
      <w:proofErr w:type="spellEnd"/>
      <w:r w:rsidR="00DD3324" w:rsidRPr="0052235C">
        <w:rPr>
          <w:szCs w:val="20"/>
          <w:lang w:bidi="pl-PL"/>
        </w:rPr>
        <w:t xml:space="preserve"> cm, po uzgodnieniu z Zamawiającym lokalizacji tablicy. Projekt tablicy, określony zgodnie załącznikiem nr 1 do rozporządzenia Rady Ministrów z dnia 7 maja 2021 r. w sprawie określenia działań informacyjnych podejmowanych przez podmioty realizujące zadania finansowane lub dofinansowane z budżetu państwa lub z państwowych funduszy celowych, zostanie przekazany Wykonawcy po podpisaniu umowy.</w:t>
      </w:r>
    </w:p>
    <w:p w14:paraId="698370C2" w14:textId="60ACBB83" w:rsidR="00271E52" w:rsidRPr="00271E52" w:rsidRDefault="00271E52" w:rsidP="00A36A1E">
      <w:pPr>
        <w:tabs>
          <w:tab w:val="left" w:pos="284"/>
        </w:tabs>
        <w:spacing w:line="240" w:lineRule="auto"/>
        <w:ind w:left="851"/>
        <w:contextualSpacing/>
        <w:jc w:val="both"/>
        <w:rPr>
          <w:rFonts w:eastAsia="Calibri"/>
          <w:szCs w:val="20"/>
          <w:lang w:eastAsia="en-US" w:bidi="pl-PL"/>
        </w:rPr>
      </w:pPr>
    </w:p>
    <w:bookmarkEnd w:id="9"/>
    <w:bookmarkEnd w:id="7"/>
    <w:bookmarkEnd w:id="8"/>
    <w:p w14:paraId="7F8047C8" w14:textId="77777777" w:rsidR="00C53C36" w:rsidRPr="00C53C36" w:rsidRDefault="00C53C36" w:rsidP="00933BF0">
      <w:pPr>
        <w:pStyle w:val="Tekstpodstawowy"/>
        <w:numPr>
          <w:ilvl w:val="0"/>
          <w:numId w:val="92"/>
        </w:numPr>
        <w:rPr>
          <w:rFonts w:ascii="Arial" w:hAnsi="Arial" w:cs="Arial"/>
          <w:sz w:val="20"/>
          <w:szCs w:val="20"/>
        </w:rPr>
      </w:pPr>
      <w:r w:rsidRPr="00C53C36">
        <w:rPr>
          <w:rFonts w:ascii="Arial" w:hAnsi="Arial" w:cs="Arial"/>
          <w:sz w:val="20"/>
          <w:szCs w:val="20"/>
        </w:rPr>
        <w:t xml:space="preserve">Wspólny Słownik Zamówień </w:t>
      </w:r>
      <w:proofErr w:type="spellStart"/>
      <w:r w:rsidRPr="00C53C36">
        <w:rPr>
          <w:rFonts w:ascii="Arial" w:hAnsi="Arial" w:cs="Arial"/>
          <w:sz w:val="20"/>
          <w:szCs w:val="20"/>
        </w:rPr>
        <w:t>CPV</w:t>
      </w:r>
      <w:proofErr w:type="spellEnd"/>
      <w:r w:rsidRPr="00C53C36">
        <w:rPr>
          <w:rFonts w:ascii="Arial" w:hAnsi="Arial" w:cs="Arial"/>
          <w:sz w:val="20"/>
          <w:szCs w:val="20"/>
        </w:rPr>
        <w:t xml:space="preserve">: </w:t>
      </w:r>
    </w:p>
    <w:p w14:paraId="774EAE80" w14:textId="77777777" w:rsidR="00C53C36" w:rsidRPr="00C53C36" w:rsidRDefault="00C53C36" w:rsidP="00C53C36">
      <w:pPr>
        <w:pStyle w:val="Tekstpodstawowy"/>
        <w:autoSpaceDE w:val="0"/>
        <w:autoSpaceDN w:val="0"/>
        <w:adjustRightInd w:val="0"/>
        <w:spacing w:after="0"/>
        <w:ind w:left="709"/>
        <w:rPr>
          <w:rFonts w:ascii="Arial" w:hAnsi="Arial" w:cs="Arial"/>
          <w:sz w:val="20"/>
          <w:szCs w:val="20"/>
          <w:lang w:val="pl"/>
        </w:rPr>
      </w:pPr>
      <w:r w:rsidRPr="00C53C36">
        <w:rPr>
          <w:rFonts w:ascii="Arial" w:hAnsi="Arial" w:cs="Arial"/>
          <w:sz w:val="20"/>
          <w:szCs w:val="20"/>
          <w:lang w:val="pl"/>
        </w:rPr>
        <w:t xml:space="preserve">45000000-7 Roboty budowlane </w:t>
      </w:r>
    </w:p>
    <w:p w14:paraId="2089659B" w14:textId="77777777" w:rsidR="00C53C36" w:rsidRPr="00C53C36" w:rsidRDefault="00C53C36" w:rsidP="00C53C36">
      <w:pPr>
        <w:pStyle w:val="Tekstpodstawowy"/>
        <w:autoSpaceDE w:val="0"/>
        <w:autoSpaceDN w:val="0"/>
        <w:adjustRightInd w:val="0"/>
        <w:spacing w:after="0"/>
        <w:ind w:left="709"/>
        <w:rPr>
          <w:rFonts w:ascii="Arial" w:hAnsi="Arial" w:cs="Arial"/>
          <w:sz w:val="20"/>
          <w:szCs w:val="20"/>
          <w:lang w:val="pl"/>
        </w:rPr>
      </w:pPr>
      <w:r w:rsidRPr="00C53C36">
        <w:rPr>
          <w:rFonts w:ascii="Arial" w:hAnsi="Arial" w:cs="Arial"/>
          <w:sz w:val="20"/>
          <w:szCs w:val="20"/>
          <w:lang w:val="pl"/>
        </w:rPr>
        <w:t xml:space="preserve">45233140-2 Roboty drogowe </w:t>
      </w:r>
    </w:p>
    <w:p w14:paraId="520B9D96" w14:textId="77777777" w:rsidR="00C53C36" w:rsidRDefault="00C53C36" w:rsidP="00C53C36">
      <w:pPr>
        <w:pStyle w:val="Tekstpodstawowy"/>
        <w:autoSpaceDE w:val="0"/>
        <w:autoSpaceDN w:val="0"/>
        <w:adjustRightInd w:val="0"/>
        <w:spacing w:after="0"/>
        <w:ind w:left="709"/>
        <w:rPr>
          <w:rFonts w:ascii="Arial" w:hAnsi="Arial" w:cs="Arial"/>
          <w:sz w:val="20"/>
          <w:szCs w:val="20"/>
          <w:lang w:val="pl"/>
        </w:rPr>
      </w:pPr>
      <w:r w:rsidRPr="00C53C36">
        <w:rPr>
          <w:rFonts w:ascii="Arial" w:hAnsi="Arial" w:cs="Arial"/>
          <w:sz w:val="20"/>
          <w:szCs w:val="20"/>
          <w:lang w:val="pl"/>
        </w:rPr>
        <w:t>45100000-8 Przygotowanie terenu pod budowę</w:t>
      </w:r>
    </w:p>
    <w:p w14:paraId="5E9002A2" w14:textId="1C2D862B" w:rsidR="00E47F26" w:rsidRDefault="00E47F26" w:rsidP="00C53C36">
      <w:pPr>
        <w:pStyle w:val="Tekstpodstawowy"/>
        <w:autoSpaceDE w:val="0"/>
        <w:autoSpaceDN w:val="0"/>
        <w:adjustRightInd w:val="0"/>
        <w:spacing w:after="0"/>
        <w:ind w:left="709"/>
        <w:rPr>
          <w:rFonts w:ascii="Arial" w:hAnsi="Arial" w:cs="Arial"/>
          <w:sz w:val="20"/>
          <w:szCs w:val="20"/>
          <w:lang w:val="pl"/>
        </w:rPr>
      </w:pPr>
      <w:r w:rsidRPr="00191688">
        <w:rPr>
          <w:rFonts w:ascii="Arial" w:hAnsi="Arial" w:cs="Arial"/>
          <w:sz w:val="20"/>
          <w:szCs w:val="20"/>
          <w:lang w:val="pl"/>
        </w:rPr>
        <w:t>45111200-0 Roboty w zakresie przygotowania terenu pod budowę i roboty ziemne</w:t>
      </w:r>
    </w:p>
    <w:p w14:paraId="2596A914" w14:textId="0B8F587A" w:rsidR="00E47F26" w:rsidRPr="00191688" w:rsidRDefault="00E47F26" w:rsidP="00C53C36">
      <w:pPr>
        <w:pStyle w:val="Tekstpodstawowy"/>
        <w:autoSpaceDE w:val="0"/>
        <w:autoSpaceDN w:val="0"/>
        <w:adjustRightInd w:val="0"/>
        <w:spacing w:after="0"/>
        <w:ind w:left="709"/>
        <w:rPr>
          <w:rFonts w:ascii="Arial" w:hAnsi="Arial" w:cs="Arial"/>
          <w:sz w:val="20"/>
          <w:szCs w:val="20"/>
          <w:lang w:val="pl"/>
        </w:rPr>
      </w:pPr>
      <w:r w:rsidRPr="00191688">
        <w:rPr>
          <w:rFonts w:ascii="Arial" w:hAnsi="Arial" w:cs="Arial"/>
          <w:sz w:val="20"/>
          <w:szCs w:val="20"/>
          <w:lang w:val="pl"/>
        </w:rPr>
        <w:t>45112000-5 Roboty w zakresie usuwania gleby</w:t>
      </w:r>
    </w:p>
    <w:p w14:paraId="4661E7DC" w14:textId="77777777" w:rsidR="00E47F26" w:rsidRPr="00191688" w:rsidRDefault="00E47F26" w:rsidP="00191688">
      <w:pPr>
        <w:pStyle w:val="Tekstpodstawowy"/>
        <w:autoSpaceDE w:val="0"/>
        <w:autoSpaceDN w:val="0"/>
        <w:adjustRightInd w:val="0"/>
        <w:spacing w:after="0"/>
        <w:ind w:left="709"/>
        <w:rPr>
          <w:rFonts w:ascii="Arial" w:hAnsi="Arial" w:cs="Arial"/>
          <w:sz w:val="20"/>
          <w:szCs w:val="20"/>
          <w:lang w:val="pl"/>
        </w:rPr>
      </w:pPr>
      <w:r w:rsidRPr="00191688">
        <w:rPr>
          <w:rFonts w:ascii="Arial" w:hAnsi="Arial" w:cs="Arial"/>
          <w:sz w:val="20"/>
          <w:szCs w:val="20"/>
          <w:lang w:val="pl"/>
        </w:rPr>
        <w:t>45233000-9  Roboty w zakresie konstruowania, fundamentowania oraz wykonywania</w:t>
      </w:r>
    </w:p>
    <w:p w14:paraId="1E18CBF3" w14:textId="3508CD19" w:rsidR="00E47F26" w:rsidRPr="00C53C36" w:rsidRDefault="00E47F26" w:rsidP="00191688">
      <w:pPr>
        <w:pStyle w:val="Tekstpodstawowy"/>
        <w:autoSpaceDE w:val="0"/>
        <w:autoSpaceDN w:val="0"/>
        <w:adjustRightInd w:val="0"/>
        <w:spacing w:after="0"/>
        <w:ind w:left="1843" w:hanging="1134"/>
        <w:rPr>
          <w:rFonts w:ascii="Arial" w:hAnsi="Arial" w:cs="Arial"/>
          <w:sz w:val="20"/>
          <w:szCs w:val="20"/>
          <w:lang w:val="pl"/>
        </w:rPr>
      </w:pPr>
      <w:r w:rsidRPr="00191688">
        <w:rPr>
          <w:rFonts w:ascii="Arial" w:hAnsi="Arial" w:cs="Arial"/>
          <w:sz w:val="20"/>
          <w:szCs w:val="20"/>
          <w:lang w:val="pl"/>
        </w:rPr>
        <w:t>nawierzchni autostrad, dróg</w:t>
      </w:r>
    </w:p>
    <w:p w14:paraId="7584E555" w14:textId="77777777" w:rsidR="006212A2" w:rsidRPr="003E0704" w:rsidRDefault="006212A2" w:rsidP="00493936">
      <w:pPr>
        <w:pStyle w:val="Tekstpodstawowy"/>
        <w:autoSpaceDE w:val="0"/>
        <w:autoSpaceDN w:val="0"/>
        <w:adjustRightInd w:val="0"/>
        <w:spacing w:after="0"/>
        <w:ind w:left="426"/>
        <w:rPr>
          <w:rFonts w:ascii="Arial" w:hAnsi="Arial" w:cs="Arial"/>
          <w:sz w:val="20"/>
          <w:szCs w:val="20"/>
        </w:rPr>
      </w:pPr>
    </w:p>
    <w:bookmarkEnd w:id="6"/>
    <w:p w14:paraId="48EB6747" w14:textId="49AF208E" w:rsidR="00BE63D8" w:rsidRPr="003E0704" w:rsidRDefault="00954007" w:rsidP="00933BF0">
      <w:pPr>
        <w:pStyle w:val="Akapitzlist"/>
        <w:numPr>
          <w:ilvl w:val="0"/>
          <w:numId w:val="93"/>
        </w:numPr>
        <w:spacing w:line="240" w:lineRule="auto"/>
        <w:jc w:val="both"/>
        <w:rPr>
          <w:rFonts w:ascii="Arial" w:hAnsi="Arial" w:cs="Arial"/>
          <w:color w:val="000000"/>
          <w:szCs w:val="20"/>
        </w:rPr>
      </w:pPr>
      <w:r w:rsidRPr="003E0704">
        <w:rPr>
          <w:rFonts w:ascii="Arial" w:hAnsi="Arial" w:cs="Arial"/>
          <w:color w:val="000000"/>
          <w:szCs w:val="20"/>
        </w:rPr>
        <w:t xml:space="preserve">Rozwiązania równoważne: </w:t>
      </w:r>
    </w:p>
    <w:p w14:paraId="4A4FA60C" w14:textId="46574268" w:rsidR="004B36E7" w:rsidRPr="003E0704" w:rsidRDefault="004B36E7" w:rsidP="00C16311">
      <w:pPr>
        <w:pStyle w:val="Tekstpodstawowy"/>
        <w:numPr>
          <w:ilvl w:val="0"/>
          <w:numId w:val="72"/>
        </w:numPr>
        <w:autoSpaceDE w:val="0"/>
        <w:autoSpaceDN w:val="0"/>
        <w:adjustRightInd w:val="0"/>
        <w:spacing w:after="0"/>
        <w:rPr>
          <w:rFonts w:ascii="Arial" w:hAnsi="Arial" w:cs="Arial"/>
          <w:sz w:val="20"/>
          <w:szCs w:val="20"/>
        </w:rPr>
      </w:pPr>
      <w:r w:rsidRPr="003E0704">
        <w:rPr>
          <w:rFonts w:ascii="Arial" w:hAnsi="Arial" w:cs="Arial"/>
          <w:sz w:val="20"/>
          <w:szCs w:val="20"/>
        </w:rPr>
        <w:t xml:space="preserve">Zamawiający, opisując przedmiot zamówienia przy pomocy określonych norm, aprobat czy specyfikacji technicznych i systemów odniesienia dopuszcza zastosowanie norm i rozwiązań </w:t>
      </w:r>
      <w:r w:rsidRPr="003E0704">
        <w:rPr>
          <w:rFonts w:ascii="Arial" w:hAnsi="Arial" w:cs="Arial"/>
          <w:sz w:val="20"/>
          <w:szCs w:val="20"/>
        </w:rPr>
        <w:lastRenderedPageBreak/>
        <w:t xml:space="preserve">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3E0704">
        <w:rPr>
          <w:rFonts w:ascii="Arial" w:hAnsi="Arial" w:cs="Arial"/>
          <w:sz w:val="20"/>
          <w:szCs w:val="20"/>
        </w:rPr>
        <w:t>SWZ oraz w załącznikach do SWZ</w:t>
      </w:r>
      <w:r w:rsidRPr="003E0704">
        <w:rPr>
          <w:rFonts w:ascii="Arial" w:hAnsi="Arial" w:cs="Arial"/>
          <w:sz w:val="20"/>
          <w:szCs w:val="20"/>
        </w:rPr>
        <w:t xml:space="preserve">. </w:t>
      </w:r>
    </w:p>
    <w:p w14:paraId="6CA1FCE3" w14:textId="0CF09DC0" w:rsidR="004B36E7" w:rsidRPr="003E0704" w:rsidRDefault="004B36E7" w:rsidP="00C16311">
      <w:pPr>
        <w:pStyle w:val="Tekstpodstawowy"/>
        <w:numPr>
          <w:ilvl w:val="0"/>
          <w:numId w:val="72"/>
        </w:numPr>
        <w:autoSpaceDE w:val="0"/>
        <w:autoSpaceDN w:val="0"/>
        <w:adjustRightInd w:val="0"/>
        <w:spacing w:after="0"/>
        <w:rPr>
          <w:rFonts w:ascii="Arial" w:hAnsi="Arial" w:cs="Arial"/>
          <w:sz w:val="20"/>
          <w:szCs w:val="20"/>
        </w:rPr>
      </w:pPr>
      <w:r w:rsidRPr="003E0704">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3E0704">
        <w:rPr>
          <w:rFonts w:ascii="Arial" w:hAnsi="Arial" w:cs="Arial"/>
          <w:sz w:val="20"/>
          <w:szCs w:val="20"/>
        </w:rPr>
        <w:t>załącznikach do SWZ</w:t>
      </w:r>
      <w:r w:rsidRPr="003E0704">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3E0704" w:rsidRDefault="004B36E7" w:rsidP="00C16311">
      <w:pPr>
        <w:pStyle w:val="Tekstpodstawowy"/>
        <w:numPr>
          <w:ilvl w:val="0"/>
          <w:numId w:val="72"/>
        </w:numPr>
        <w:autoSpaceDE w:val="0"/>
        <w:autoSpaceDN w:val="0"/>
        <w:adjustRightInd w:val="0"/>
        <w:spacing w:after="0"/>
        <w:rPr>
          <w:rFonts w:ascii="Arial" w:hAnsi="Arial" w:cs="Arial"/>
          <w:sz w:val="20"/>
          <w:szCs w:val="20"/>
        </w:rPr>
      </w:pPr>
      <w:r w:rsidRPr="003E0704">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3E0704" w:rsidRDefault="004B36E7" w:rsidP="00C16311">
      <w:pPr>
        <w:pStyle w:val="Tekstpodstawowy"/>
        <w:numPr>
          <w:ilvl w:val="0"/>
          <w:numId w:val="72"/>
        </w:numPr>
        <w:autoSpaceDE w:val="0"/>
        <w:autoSpaceDN w:val="0"/>
        <w:adjustRightInd w:val="0"/>
        <w:spacing w:after="0"/>
        <w:rPr>
          <w:rFonts w:ascii="Arial" w:hAnsi="Arial" w:cs="Arial"/>
          <w:sz w:val="20"/>
          <w:szCs w:val="20"/>
        </w:rPr>
      </w:pPr>
      <w:r w:rsidRPr="003E0704">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3E0704" w:rsidRDefault="004B36E7" w:rsidP="00C16311">
      <w:pPr>
        <w:pStyle w:val="Tekstpodstawowy"/>
        <w:numPr>
          <w:ilvl w:val="0"/>
          <w:numId w:val="72"/>
        </w:numPr>
        <w:autoSpaceDE w:val="0"/>
        <w:autoSpaceDN w:val="0"/>
        <w:adjustRightInd w:val="0"/>
        <w:spacing w:after="0"/>
        <w:rPr>
          <w:rFonts w:ascii="Arial" w:hAnsi="Arial" w:cs="Arial"/>
          <w:sz w:val="20"/>
          <w:szCs w:val="20"/>
        </w:rPr>
      </w:pPr>
      <w:r w:rsidRPr="003E0704">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2471AD90" w:rsidR="00031E1D" w:rsidRPr="003E0704" w:rsidRDefault="00517A2E" w:rsidP="00933BF0">
      <w:pPr>
        <w:pStyle w:val="Akapitzlist"/>
        <w:numPr>
          <w:ilvl w:val="0"/>
          <w:numId w:val="93"/>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Wykonawca zobowiązany jest do udzielenia okresu gwarancji</w:t>
      </w:r>
      <w:r w:rsidRPr="003E0704">
        <w:rPr>
          <w:rFonts w:ascii="Arial" w:hAnsi="Arial" w:cs="Arial"/>
          <w:color w:val="000000"/>
          <w:szCs w:val="20"/>
          <w:lang w:bidi="en-US"/>
        </w:rPr>
        <w:t xml:space="preserve"> jakości na przedmiot umowy</w:t>
      </w:r>
      <w:r w:rsidRPr="003E0704">
        <w:rPr>
          <w:rFonts w:ascii="Arial" w:hAnsi="Arial" w:cs="Arial"/>
          <w:color w:val="000000"/>
          <w:szCs w:val="20"/>
        </w:rPr>
        <w:t xml:space="preserve"> nie krótszego niż 36 miesięcy, licząc od daty podpisania protokołu odbioru końcowego, </w:t>
      </w:r>
      <w:r w:rsidRPr="003E0704">
        <w:rPr>
          <w:rFonts w:ascii="Arial" w:hAnsi="Arial" w:cs="Arial"/>
          <w:color w:val="000000"/>
          <w:szCs w:val="20"/>
          <w:lang w:bidi="en-US"/>
        </w:rPr>
        <w:t>niezależnie od materiałów/urządzeń na które obowiązuje gwarancja jakości udzielona przez producenta.</w:t>
      </w:r>
      <w:r w:rsidRPr="003E0704">
        <w:rPr>
          <w:rFonts w:ascii="Arial" w:hAnsi="Arial" w:cs="Arial"/>
          <w:color w:val="000000"/>
          <w:szCs w:val="20"/>
        </w:rPr>
        <w:t xml:space="preserve"> Dłuższy niż 36 miesięcy okres gwarancji będzie punktowany zgodnie z zasadami określonymi </w:t>
      </w:r>
      <w:r w:rsidR="00031E1D" w:rsidRPr="003E0704">
        <w:rPr>
          <w:rFonts w:ascii="Arial" w:hAnsi="Arial" w:cs="Arial"/>
          <w:color w:val="000000"/>
          <w:szCs w:val="20"/>
        </w:rPr>
        <w:br/>
      </w:r>
      <w:r w:rsidRPr="003E0704">
        <w:rPr>
          <w:rFonts w:ascii="Arial" w:hAnsi="Arial" w:cs="Arial"/>
          <w:color w:val="000000"/>
          <w:szCs w:val="20"/>
        </w:rPr>
        <w:t>w rozdziale XI</w:t>
      </w:r>
      <w:r w:rsidR="00031E1D" w:rsidRPr="003E0704">
        <w:rPr>
          <w:rFonts w:ascii="Arial" w:hAnsi="Arial" w:cs="Arial"/>
          <w:color w:val="000000"/>
          <w:szCs w:val="20"/>
        </w:rPr>
        <w:t>X</w:t>
      </w:r>
      <w:r w:rsidRPr="003E0704">
        <w:rPr>
          <w:rFonts w:ascii="Arial" w:hAnsi="Arial" w:cs="Arial"/>
          <w:color w:val="000000"/>
          <w:szCs w:val="20"/>
        </w:rPr>
        <w:t xml:space="preserve"> niniejszej SWZ</w:t>
      </w:r>
      <w:bookmarkStart w:id="11" w:name="_Hlk499618996"/>
      <w:r w:rsidRPr="003E0704">
        <w:rPr>
          <w:rFonts w:ascii="Arial" w:hAnsi="Arial" w:cs="Arial"/>
          <w:color w:val="000000"/>
          <w:szCs w:val="20"/>
        </w:rPr>
        <w:t>.</w:t>
      </w:r>
    </w:p>
    <w:p w14:paraId="1BEAB137" w14:textId="77777777" w:rsidR="00031E1D" w:rsidRPr="003E0704"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3E0704" w:rsidRDefault="00517A2E" w:rsidP="00933BF0">
      <w:pPr>
        <w:pStyle w:val="Akapitzlist"/>
        <w:numPr>
          <w:ilvl w:val="0"/>
          <w:numId w:val="93"/>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Zamawiający wymaga</w:t>
      </w:r>
      <w:r w:rsidR="006C2EEA" w:rsidRPr="003E0704">
        <w:rPr>
          <w:rFonts w:ascii="Arial" w:hAnsi="Arial" w:cs="Arial"/>
          <w:color w:val="000000"/>
          <w:szCs w:val="20"/>
        </w:rPr>
        <w:t>,</w:t>
      </w:r>
      <w:r w:rsidRPr="003E0704">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3E0704">
        <w:rPr>
          <w:rFonts w:ascii="Arial" w:hAnsi="Arial" w:cs="Arial"/>
          <w:color w:val="000000"/>
          <w:szCs w:val="20"/>
        </w:rPr>
        <w:br/>
      </w:r>
      <w:r w:rsidRPr="003E0704">
        <w:rPr>
          <w:rFonts w:ascii="Arial" w:hAnsi="Arial" w:cs="Arial"/>
          <w:color w:val="000000"/>
          <w:szCs w:val="20"/>
        </w:rPr>
        <w:lastRenderedPageBreak/>
        <w:t xml:space="preserve">z przedmiotem zamówienia z sumą ubezpieczenia nie mniejszą </w:t>
      </w:r>
      <w:r w:rsidR="00402943" w:rsidRPr="003E0704">
        <w:rPr>
          <w:rFonts w:ascii="Arial" w:hAnsi="Arial" w:cs="Arial"/>
          <w:szCs w:val="20"/>
        </w:rPr>
        <w:t>niż wartość przedmiotu um</w:t>
      </w:r>
      <w:r w:rsidR="007B598C" w:rsidRPr="003E0704">
        <w:rPr>
          <w:rFonts w:ascii="Arial" w:hAnsi="Arial" w:cs="Arial"/>
          <w:szCs w:val="20"/>
        </w:rPr>
        <w:t xml:space="preserve">owy </w:t>
      </w:r>
      <w:r w:rsidRPr="003E0704">
        <w:rPr>
          <w:rFonts w:ascii="Arial" w:hAnsi="Arial" w:cs="Arial"/>
          <w:color w:val="000000"/>
          <w:szCs w:val="20"/>
        </w:rPr>
        <w:t>dla jednej i wszystkich szkód.</w:t>
      </w:r>
      <w:bookmarkEnd w:id="11"/>
    </w:p>
    <w:p w14:paraId="3B7933D2" w14:textId="77777777" w:rsidR="00031E1D" w:rsidRPr="003E0704" w:rsidRDefault="00031E1D" w:rsidP="001804D9">
      <w:pPr>
        <w:pStyle w:val="Akapitzlist"/>
        <w:rPr>
          <w:rFonts w:ascii="Arial" w:hAnsi="Arial" w:cs="Arial"/>
          <w:bCs/>
          <w:color w:val="000000"/>
          <w:szCs w:val="20"/>
        </w:rPr>
      </w:pPr>
    </w:p>
    <w:p w14:paraId="7A857086" w14:textId="3B0B4B01" w:rsidR="00031E1D" w:rsidRPr="003E0704" w:rsidRDefault="00517A2E" w:rsidP="00933BF0">
      <w:pPr>
        <w:pStyle w:val="Akapitzlist"/>
        <w:numPr>
          <w:ilvl w:val="0"/>
          <w:numId w:val="93"/>
        </w:numPr>
        <w:spacing w:before="240"/>
        <w:ind w:left="453"/>
        <w:jc w:val="both"/>
        <w:rPr>
          <w:rFonts w:ascii="Arial" w:eastAsia="Arial" w:hAnsi="Arial" w:cs="Arial"/>
          <w:color w:val="000000" w:themeColor="text1"/>
          <w:szCs w:val="20"/>
          <w:lang w:eastAsia="pl-PL"/>
        </w:rPr>
      </w:pPr>
      <w:r w:rsidRPr="003E0704">
        <w:rPr>
          <w:rFonts w:ascii="Arial" w:hAnsi="Arial" w:cs="Arial"/>
          <w:bCs/>
          <w:color w:val="000000"/>
          <w:szCs w:val="20"/>
        </w:rPr>
        <w:t xml:space="preserve">Wykonawca ponosił będzie pełną odpowiedzialność za szkody oraz następstwa nieszczęśliwych wypadków pracowników i osób trzecich, powstałych w związku z realizacją przedmiotu zamówienia </w:t>
      </w:r>
      <w:bookmarkStart w:id="12" w:name="_s0i9odf430x7" w:colFirst="0" w:colLast="0"/>
      <w:bookmarkEnd w:id="12"/>
      <w:r w:rsidR="00223B3B" w:rsidRPr="00223B3B">
        <w:rPr>
          <w:rFonts w:ascii="Arial" w:hAnsi="Arial" w:cs="Arial"/>
          <w:bCs/>
          <w:color w:val="000000"/>
          <w:szCs w:val="20"/>
        </w:rPr>
        <w:t>w czasie od daty protokolarnego przejęcia terenu  budowy przez Wykonawcę do daty protokolarnego oddania budowy (odbioru końcowego robót).</w:t>
      </w:r>
    </w:p>
    <w:p w14:paraId="6C3ACF38" w14:textId="20CE173A" w:rsidR="00031E1D" w:rsidRPr="003E0704" w:rsidRDefault="00031E1D" w:rsidP="001804D9">
      <w:pPr>
        <w:pStyle w:val="Akapitzlist"/>
        <w:rPr>
          <w:rFonts w:ascii="Arial" w:hAnsi="Arial" w:cs="Arial"/>
          <w:bCs/>
          <w:color w:val="000000"/>
          <w:szCs w:val="20"/>
        </w:rPr>
      </w:pPr>
    </w:p>
    <w:p w14:paraId="1F5968CD" w14:textId="6899E4EF" w:rsidR="0007525A" w:rsidRPr="003E0704" w:rsidRDefault="0007525A" w:rsidP="00933BF0">
      <w:pPr>
        <w:pStyle w:val="Akapitzlist"/>
        <w:numPr>
          <w:ilvl w:val="0"/>
          <w:numId w:val="93"/>
        </w:numPr>
        <w:spacing w:before="240"/>
        <w:ind w:left="453"/>
        <w:jc w:val="both"/>
        <w:rPr>
          <w:rFonts w:ascii="Arial" w:hAnsi="Arial" w:cs="Arial"/>
          <w:bCs/>
          <w:color w:val="000000"/>
          <w:szCs w:val="20"/>
        </w:rPr>
      </w:pPr>
      <w:r w:rsidRPr="003E0704">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3E0704">
        <w:rPr>
          <w:rFonts w:ascii="Arial" w:hAnsi="Arial" w:cs="Arial"/>
          <w:bCs/>
          <w:color w:val="000000"/>
          <w:szCs w:val="20"/>
        </w:rPr>
        <w:t>.</w:t>
      </w:r>
    </w:p>
    <w:p w14:paraId="7B4E317D" w14:textId="77777777" w:rsidR="0007525A" w:rsidRPr="003E0704" w:rsidRDefault="0007525A" w:rsidP="0007525A">
      <w:pPr>
        <w:pStyle w:val="Akapitzlist"/>
        <w:rPr>
          <w:rFonts w:ascii="Arial" w:hAnsi="Arial" w:cs="Arial"/>
          <w:bCs/>
          <w:color w:val="000000"/>
          <w:szCs w:val="20"/>
        </w:rPr>
      </w:pPr>
    </w:p>
    <w:p w14:paraId="4416567E" w14:textId="0A88D963" w:rsidR="0007525A" w:rsidRPr="003E0704" w:rsidRDefault="0007525A" w:rsidP="00933BF0">
      <w:pPr>
        <w:pStyle w:val="Akapitzlist"/>
        <w:numPr>
          <w:ilvl w:val="0"/>
          <w:numId w:val="93"/>
        </w:numPr>
        <w:spacing w:before="240"/>
        <w:ind w:left="453"/>
        <w:jc w:val="both"/>
        <w:rPr>
          <w:rFonts w:ascii="Arial" w:hAnsi="Arial" w:cs="Arial"/>
          <w:bCs/>
          <w:color w:val="000000"/>
          <w:szCs w:val="20"/>
        </w:rPr>
      </w:pPr>
      <w:r w:rsidRPr="003E0704">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zajęcie pasa drogowego, itp.</w:t>
      </w:r>
    </w:p>
    <w:p w14:paraId="53B850AD" w14:textId="77777777" w:rsidR="0007525A" w:rsidRPr="003E0704" w:rsidRDefault="0007525A" w:rsidP="0007525A">
      <w:pPr>
        <w:pStyle w:val="Akapitzlist"/>
        <w:rPr>
          <w:rFonts w:ascii="Arial" w:hAnsi="Arial" w:cs="Arial"/>
          <w:bCs/>
          <w:color w:val="000000"/>
          <w:szCs w:val="20"/>
        </w:rPr>
      </w:pPr>
    </w:p>
    <w:p w14:paraId="579ED5BE" w14:textId="77777777" w:rsidR="00C11BBE" w:rsidRPr="003E0704" w:rsidRDefault="0007525A" w:rsidP="00933BF0">
      <w:pPr>
        <w:pStyle w:val="Akapitzlist"/>
        <w:numPr>
          <w:ilvl w:val="0"/>
          <w:numId w:val="93"/>
        </w:numPr>
        <w:spacing w:before="240"/>
        <w:ind w:left="453"/>
        <w:jc w:val="both"/>
        <w:rPr>
          <w:rFonts w:ascii="Arial" w:hAnsi="Arial" w:cs="Arial"/>
          <w:bCs/>
          <w:color w:val="000000"/>
          <w:szCs w:val="20"/>
        </w:rPr>
      </w:pPr>
      <w:r w:rsidRPr="003E0704">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3E0704" w:rsidRDefault="00C11BBE" w:rsidP="00C11BBE">
      <w:pPr>
        <w:pStyle w:val="Akapitzlist"/>
        <w:rPr>
          <w:rFonts w:ascii="Arial" w:hAnsi="Arial" w:cs="Arial"/>
          <w:color w:val="000000"/>
          <w:szCs w:val="20"/>
        </w:rPr>
      </w:pPr>
    </w:p>
    <w:p w14:paraId="6E96AF35" w14:textId="77777777" w:rsidR="00C11BBE" w:rsidRPr="003E0704" w:rsidRDefault="00C11BBE" w:rsidP="00933BF0">
      <w:pPr>
        <w:pStyle w:val="Akapitzlist"/>
        <w:numPr>
          <w:ilvl w:val="0"/>
          <w:numId w:val="93"/>
        </w:numPr>
        <w:spacing w:before="240"/>
        <w:ind w:left="453"/>
        <w:jc w:val="both"/>
        <w:rPr>
          <w:rFonts w:ascii="Arial" w:hAnsi="Arial" w:cs="Arial"/>
          <w:bCs/>
          <w:color w:val="000000"/>
          <w:szCs w:val="20"/>
        </w:rPr>
      </w:pPr>
      <w:r w:rsidRPr="003E0704">
        <w:rPr>
          <w:rFonts w:ascii="Arial" w:hAnsi="Arial" w:cs="Arial"/>
          <w:color w:val="000000"/>
          <w:szCs w:val="20"/>
        </w:rPr>
        <w:t>Sprzęt budowlany powinien posiadać aktualne przeglądy i badania.</w:t>
      </w:r>
    </w:p>
    <w:p w14:paraId="25CC72ED" w14:textId="77777777" w:rsidR="00C11BBE" w:rsidRPr="003E0704" w:rsidRDefault="00C11BBE" w:rsidP="00C11BBE">
      <w:pPr>
        <w:pStyle w:val="Akapitzlist"/>
        <w:rPr>
          <w:rFonts w:ascii="Arial" w:hAnsi="Arial" w:cs="Arial"/>
          <w:color w:val="000000"/>
          <w:szCs w:val="20"/>
        </w:rPr>
      </w:pPr>
    </w:p>
    <w:p w14:paraId="08CA1CBD" w14:textId="76F6A14B" w:rsidR="00C11BBE" w:rsidRPr="003E0704" w:rsidRDefault="00C11BBE" w:rsidP="00933BF0">
      <w:pPr>
        <w:pStyle w:val="Akapitzlist"/>
        <w:numPr>
          <w:ilvl w:val="0"/>
          <w:numId w:val="93"/>
        </w:numPr>
        <w:spacing w:before="240"/>
        <w:ind w:left="453"/>
        <w:jc w:val="both"/>
        <w:rPr>
          <w:rFonts w:ascii="Arial" w:hAnsi="Arial" w:cs="Arial"/>
          <w:bCs/>
          <w:color w:val="000000"/>
          <w:szCs w:val="20"/>
        </w:rPr>
      </w:pPr>
      <w:r w:rsidRPr="003E0704">
        <w:rPr>
          <w:rFonts w:ascii="Arial" w:hAnsi="Arial" w:cs="Arial"/>
          <w:color w:val="000000"/>
          <w:szCs w:val="20"/>
        </w:rPr>
        <w:t>Przy realizacji robót Wykonawca musi przestrzegać przepisów dotyczących ochrony środowiska, a w szczególności:</w:t>
      </w:r>
    </w:p>
    <w:p w14:paraId="4CBD2FBD" w14:textId="77777777" w:rsidR="00C11BBE" w:rsidRPr="00502486" w:rsidRDefault="00C11BBE" w:rsidP="001D65E3">
      <w:pPr>
        <w:pStyle w:val="Akapitzlist"/>
        <w:tabs>
          <w:tab w:val="left" w:pos="567"/>
        </w:tabs>
        <w:ind w:left="426"/>
        <w:jc w:val="both"/>
        <w:rPr>
          <w:rFonts w:ascii="Arial" w:hAnsi="Arial" w:cs="Arial"/>
          <w:szCs w:val="20"/>
        </w:rPr>
      </w:pPr>
      <w:r w:rsidRPr="00502486">
        <w:rPr>
          <w:rFonts w:ascii="Arial" w:hAnsi="Arial" w:cs="Arial"/>
          <w:szCs w:val="20"/>
        </w:rPr>
        <w:t>- segregować i właściwie utylizować odpady,</w:t>
      </w:r>
    </w:p>
    <w:p w14:paraId="10DD3E87" w14:textId="77777777" w:rsidR="00C11BBE" w:rsidRPr="00706CDE" w:rsidRDefault="00C11BBE" w:rsidP="001D65E3">
      <w:pPr>
        <w:pStyle w:val="Akapitzlist"/>
        <w:tabs>
          <w:tab w:val="left" w:pos="567"/>
        </w:tabs>
        <w:ind w:left="426"/>
        <w:jc w:val="both"/>
        <w:rPr>
          <w:rFonts w:ascii="Arial" w:hAnsi="Arial" w:cs="Arial"/>
          <w:szCs w:val="20"/>
        </w:rPr>
      </w:pPr>
      <w:r w:rsidRPr="006A2938">
        <w:rPr>
          <w:rFonts w:ascii="Arial" w:hAnsi="Arial" w:cs="Arial"/>
          <w:color w:val="FF0000"/>
          <w:szCs w:val="20"/>
        </w:rPr>
        <w:t xml:space="preserve">- </w:t>
      </w:r>
      <w:r w:rsidRPr="00706CDE">
        <w:rPr>
          <w:rFonts w:ascii="Arial" w:hAnsi="Arial" w:cs="Arial"/>
          <w:szCs w:val="20"/>
        </w:rPr>
        <w:t>w sąsiedztwie zabudowy mieszkalnej nie prowadzić prac w porze nocnej, w godz. 22 – 6,</w:t>
      </w:r>
    </w:p>
    <w:p w14:paraId="12B484DB" w14:textId="77777777" w:rsidR="00C11BBE" w:rsidRPr="00502486" w:rsidRDefault="00C11BBE" w:rsidP="001D65E3">
      <w:pPr>
        <w:pStyle w:val="Akapitzlist"/>
        <w:tabs>
          <w:tab w:val="left" w:pos="567"/>
        </w:tabs>
        <w:ind w:left="426"/>
        <w:jc w:val="both"/>
        <w:rPr>
          <w:rFonts w:ascii="Arial" w:hAnsi="Arial" w:cs="Arial"/>
          <w:szCs w:val="20"/>
        </w:rPr>
      </w:pPr>
      <w:r w:rsidRPr="00502486">
        <w:rPr>
          <w:rFonts w:ascii="Arial" w:hAnsi="Arial" w:cs="Arial"/>
          <w:szCs w:val="20"/>
        </w:rPr>
        <w:t>- stosować technologie ograniczające pylenie przy składowaniu i wykorzystaniu materiałów sypkich.</w:t>
      </w:r>
    </w:p>
    <w:p w14:paraId="1465C594" w14:textId="77777777" w:rsidR="0007525A" w:rsidRPr="003E0704" w:rsidRDefault="0007525A" w:rsidP="001804D9">
      <w:pPr>
        <w:pStyle w:val="Akapitzlist"/>
        <w:rPr>
          <w:rFonts w:ascii="Arial" w:hAnsi="Arial" w:cs="Arial"/>
          <w:bCs/>
          <w:color w:val="000000"/>
          <w:szCs w:val="20"/>
        </w:rPr>
      </w:pPr>
    </w:p>
    <w:p w14:paraId="2F2D0826" w14:textId="20E1F89A" w:rsidR="00973DAF" w:rsidRPr="003E0704" w:rsidRDefault="00973DAF" w:rsidP="00933BF0">
      <w:pPr>
        <w:pStyle w:val="Akapitzlist"/>
        <w:numPr>
          <w:ilvl w:val="0"/>
          <w:numId w:val="93"/>
        </w:numPr>
        <w:spacing w:before="240"/>
        <w:ind w:left="453"/>
        <w:jc w:val="both"/>
        <w:rPr>
          <w:rFonts w:ascii="Arial" w:eastAsia="Arial" w:hAnsi="Arial" w:cs="Arial"/>
          <w:color w:val="000000" w:themeColor="text1"/>
          <w:szCs w:val="20"/>
          <w:lang w:eastAsia="pl-PL"/>
        </w:rPr>
      </w:pPr>
      <w:bookmarkStart w:id="13" w:name="_Hlk109300745"/>
      <w:r w:rsidRPr="003E0704">
        <w:rPr>
          <w:rFonts w:ascii="Arial" w:hAnsi="Arial" w:cs="Arial"/>
          <w:bCs/>
          <w:color w:val="000000"/>
          <w:szCs w:val="20"/>
        </w:rPr>
        <w:t xml:space="preserve">Wymagania dotyczące zatrudnienia osób na podstawie stosunku pracy </w:t>
      </w:r>
    </w:p>
    <w:p w14:paraId="65481276" w14:textId="5CF63C54" w:rsidR="00973DAF" w:rsidRPr="003E0704" w:rsidRDefault="00973DAF" w:rsidP="001804D9">
      <w:pPr>
        <w:pStyle w:val="Akapitzlist"/>
        <w:ind w:left="453"/>
        <w:jc w:val="both"/>
        <w:rPr>
          <w:rFonts w:ascii="Arial" w:hAnsi="Arial" w:cs="Arial"/>
          <w:szCs w:val="20"/>
        </w:rPr>
      </w:pPr>
      <w:r w:rsidRPr="003E0704">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3E0704">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bookmarkEnd w:id="13"/>
    <w:p w14:paraId="1108F2BE"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
          <w:szCs w:val="20"/>
          <w:lang w:eastAsia="pl-PL"/>
        </w:rPr>
      </w:pPr>
      <w:r w:rsidRPr="00BE6B7B">
        <w:rPr>
          <w:rFonts w:ascii="Arial" w:eastAsia="Times New Roman" w:hAnsi="Arial" w:cs="Arial"/>
          <w:szCs w:val="20"/>
          <w:lang w:eastAsia="pl-PL"/>
        </w:rPr>
        <w:t>roboty przygotowawcze,</w:t>
      </w:r>
    </w:p>
    <w:p w14:paraId="1F552317"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
          <w:szCs w:val="20"/>
          <w:lang w:eastAsia="pl-PL"/>
        </w:rPr>
      </w:pPr>
      <w:r w:rsidRPr="00BE6B7B">
        <w:rPr>
          <w:rFonts w:ascii="Arial" w:eastAsia="Times New Roman" w:hAnsi="Arial" w:cs="Arial"/>
          <w:szCs w:val="20"/>
          <w:lang w:eastAsia="pl-PL"/>
        </w:rPr>
        <w:t>roboty rozbiórkowe,</w:t>
      </w:r>
    </w:p>
    <w:p w14:paraId="202FE873"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
          <w:szCs w:val="20"/>
          <w:lang w:eastAsia="pl-PL"/>
        </w:rPr>
      </w:pPr>
      <w:r w:rsidRPr="00BE6B7B">
        <w:rPr>
          <w:rFonts w:ascii="Arial" w:eastAsia="Times New Roman" w:hAnsi="Arial" w:cs="Arial"/>
          <w:szCs w:val="20"/>
          <w:lang w:eastAsia="pl-PL"/>
        </w:rPr>
        <w:t>roboty ziemne,</w:t>
      </w:r>
    </w:p>
    <w:p w14:paraId="68F53501"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
          <w:szCs w:val="20"/>
          <w:lang w:eastAsia="pl-PL"/>
        </w:rPr>
      </w:pPr>
      <w:r w:rsidRPr="00BE6B7B">
        <w:rPr>
          <w:rFonts w:ascii="Arial" w:eastAsia="Times New Roman" w:hAnsi="Arial" w:cs="Arial"/>
          <w:szCs w:val="20"/>
          <w:lang w:eastAsia="pl-PL"/>
        </w:rPr>
        <w:t>wykonanie podbudowy,</w:t>
      </w:r>
    </w:p>
    <w:p w14:paraId="21FF4E2B" w14:textId="77777777" w:rsidR="00E6782E" w:rsidRPr="005E7EE3"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
          <w:szCs w:val="20"/>
          <w:lang w:eastAsia="pl-PL"/>
        </w:rPr>
      </w:pPr>
      <w:r w:rsidRPr="00BE6B7B">
        <w:rPr>
          <w:rFonts w:ascii="Arial" w:eastAsia="Times New Roman" w:hAnsi="Arial" w:cs="Arial"/>
          <w:szCs w:val="20"/>
          <w:lang w:eastAsia="pl-PL"/>
        </w:rPr>
        <w:t>wykonanie nawierzchni, elementów jezdni oraz zjazdów, poboczy, chodników</w:t>
      </w:r>
      <w:r>
        <w:rPr>
          <w:rFonts w:ascii="Arial" w:eastAsia="Times New Roman" w:hAnsi="Arial" w:cs="Arial"/>
          <w:szCs w:val="20"/>
          <w:lang w:eastAsia="pl-PL"/>
        </w:rPr>
        <w:t>,</w:t>
      </w:r>
    </w:p>
    <w:p w14:paraId="29C3B1CA"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Cs/>
          <w:szCs w:val="20"/>
          <w:lang w:eastAsia="pl-PL"/>
        </w:rPr>
      </w:pPr>
      <w:r w:rsidRPr="00BE6B7B">
        <w:rPr>
          <w:rFonts w:ascii="Arial" w:eastAsia="Times New Roman" w:hAnsi="Arial" w:cs="Arial"/>
          <w:bCs/>
          <w:szCs w:val="20"/>
          <w:lang w:eastAsia="pl-PL"/>
        </w:rPr>
        <w:t>oznakowanie dróg i elementów bezpieczeństwa ruchu,</w:t>
      </w:r>
    </w:p>
    <w:p w14:paraId="538854B2"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Cs/>
          <w:szCs w:val="20"/>
          <w:lang w:eastAsia="pl-PL"/>
        </w:rPr>
      </w:pPr>
      <w:r w:rsidRPr="00BE6B7B">
        <w:rPr>
          <w:rFonts w:ascii="Arial" w:eastAsia="Times New Roman" w:hAnsi="Arial" w:cs="Arial"/>
          <w:bCs/>
          <w:szCs w:val="20"/>
          <w:lang w:eastAsia="pl-PL"/>
        </w:rPr>
        <w:t xml:space="preserve">roboty wykończeniowe, </w:t>
      </w:r>
    </w:p>
    <w:p w14:paraId="302600FD"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Cs/>
          <w:szCs w:val="20"/>
          <w:lang w:eastAsia="pl-PL"/>
        </w:rPr>
      </w:pPr>
      <w:r w:rsidRPr="00BE6B7B">
        <w:rPr>
          <w:rFonts w:ascii="Arial" w:eastAsia="Times New Roman" w:hAnsi="Arial" w:cs="Arial"/>
          <w:bCs/>
          <w:szCs w:val="20"/>
          <w:lang w:eastAsia="pl-PL"/>
        </w:rPr>
        <w:t xml:space="preserve">roboty elektryczne, </w:t>
      </w:r>
    </w:p>
    <w:p w14:paraId="3D00B8F6" w14:textId="77777777" w:rsidR="00E6782E" w:rsidRPr="00BE6B7B"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Cs/>
          <w:szCs w:val="20"/>
          <w:lang w:eastAsia="pl-PL"/>
        </w:rPr>
      </w:pPr>
      <w:r w:rsidRPr="00BE6B7B">
        <w:rPr>
          <w:rFonts w:ascii="Arial" w:eastAsia="Times New Roman" w:hAnsi="Arial" w:cs="Arial"/>
          <w:bCs/>
          <w:szCs w:val="20"/>
          <w:lang w:eastAsia="pl-PL"/>
        </w:rPr>
        <w:t xml:space="preserve">roboty sanitarne, </w:t>
      </w:r>
    </w:p>
    <w:p w14:paraId="5FC4810B" w14:textId="77777777" w:rsidR="00E6782E" w:rsidRPr="00A60208" w:rsidRDefault="00E6782E" w:rsidP="00933BF0">
      <w:pPr>
        <w:pStyle w:val="Akapitzlist"/>
        <w:numPr>
          <w:ilvl w:val="0"/>
          <w:numId w:val="90"/>
        </w:numPr>
        <w:tabs>
          <w:tab w:val="clear" w:pos="1503"/>
          <w:tab w:val="num" w:pos="1134"/>
        </w:tabs>
        <w:spacing w:after="0" w:line="240" w:lineRule="auto"/>
        <w:ind w:left="709"/>
        <w:jc w:val="both"/>
        <w:rPr>
          <w:rFonts w:ascii="Arial" w:eastAsia="Times New Roman" w:hAnsi="Arial" w:cs="Arial"/>
          <w:bCs/>
          <w:color w:val="FF0000"/>
          <w:szCs w:val="20"/>
          <w:lang w:eastAsia="pl-PL"/>
        </w:rPr>
      </w:pPr>
      <w:r w:rsidRPr="00BE6B7B">
        <w:rPr>
          <w:rFonts w:ascii="Arial" w:eastAsia="Times New Roman" w:hAnsi="Arial" w:cs="Arial"/>
          <w:bCs/>
          <w:szCs w:val="20"/>
          <w:lang w:eastAsia="pl-PL"/>
        </w:rPr>
        <w:t xml:space="preserve">roboty teletechniczne. </w:t>
      </w:r>
    </w:p>
    <w:p w14:paraId="1BDF21CE" w14:textId="77777777" w:rsidR="006D22A2" w:rsidRDefault="006D22A2" w:rsidP="0077515A">
      <w:pPr>
        <w:ind w:left="454"/>
        <w:jc w:val="both"/>
        <w:rPr>
          <w:color w:val="000000"/>
          <w:szCs w:val="20"/>
        </w:rPr>
      </w:pPr>
    </w:p>
    <w:p w14:paraId="698D5E12" w14:textId="6D2D84EE" w:rsidR="003D1301" w:rsidRPr="003E0704" w:rsidRDefault="00973DAF" w:rsidP="0077515A">
      <w:pPr>
        <w:ind w:left="454"/>
        <w:jc w:val="both"/>
        <w:rPr>
          <w:color w:val="000000"/>
          <w:szCs w:val="20"/>
        </w:rPr>
      </w:pPr>
      <w:r w:rsidRPr="003E0704">
        <w:rPr>
          <w:color w:val="000000"/>
          <w:szCs w:val="20"/>
        </w:rPr>
        <w:t xml:space="preserve">W związku z powyższym wymóg ten dotyczy osób, które wykonują czynności bezpośrednio związane w wykonywaniem robót, czyli tzw. pracowników fizycznych. Wymóg nie dotyczy więc, </w:t>
      </w:r>
      <w:r w:rsidR="0077515A" w:rsidRPr="003E0704">
        <w:rPr>
          <w:color w:val="000000"/>
          <w:szCs w:val="20"/>
        </w:rPr>
        <w:t xml:space="preserve">osób pełniących samodzielne funkcje techniczne w budownictwie  w rozumieniu ustawy z dnia 7 </w:t>
      </w:r>
      <w:r w:rsidR="0077515A" w:rsidRPr="003E0704">
        <w:rPr>
          <w:color w:val="000000"/>
          <w:szCs w:val="20"/>
        </w:rPr>
        <w:lastRenderedPageBreak/>
        <w:t xml:space="preserve">lipca 1994 r. Prawo budowlane (tekst jednolity - Dz. U. z </w:t>
      </w:r>
      <w:r w:rsidR="000E5C3B">
        <w:rPr>
          <w:color w:val="000000"/>
          <w:szCs w:val="20"/>
        </w:rPr>
        <w:t>2023</w:t>
      </w:r>
      <w:r w:rsidR="0077515A" w:rsidRPr="003E0704">
        <w:rPr>
          <w:color w:val="000000"/>
          <w:szCs w:val="20"/>
        </w:rPr>
        <w:t xml:space="preserve"> r., poz. </w:t>
      </w:r>
      <w:r w:rsidR="000E5C3B">
        <w:rPr>
          <w:color w:val="000000"/>
          <w:szCs w:val="20"/>
        </w:rPr>
        <w:t>682</w:t>
      </w:r>
      <w:r w:rsidR="0077515A" w:rsidRPr="003E0704">
        <w:rPr>
          <w:color w:val="000000"/>
          <w:szCs w:val="20"/>
        </w:rPr>
        <w:t xml:space="preserve"> z </w:t>
      </w:r>
      <w:proofErr w:type="spellStart"/>
      <w:r w:rsidR="0077515A" w:rsidRPr="003E0704">
        <w:rPr>
          <w:color w:val="000000"/>
          <w:szCs w:val="20"/>
        </w:rPr>
        <w:t>późn</w:t>
      </w:r>
      <w:proofErr w:type="spellEnd"/>
      <w:r w:rsidR="0077515A" w:rsidRPr="003E0704">
        <w:rPr>
          <w:color w:val="000000"/>
          <w:szCs w:val="20"/>
        </w:rPr>
        <w:t>. zm.)</w:t>
      </w:r>
      <w:r w:rsidRPr="003E0704">
        <w:rPr>
          <w:color w:val="000000"/>
          <w:szCs w:val="20"/>
        </w:rPr>
        <w:t xml:space="preserve">: </w:t>
      </w:r>
      <w:r w:rsidR="0021249A" w:rsidRPr="003E0704">
        <w:rPr>
          <w:color w:val="000000"/>
          <w:szCs w:val="20"/>
        </w:rPr>
        <w:t xml:space="preserve">projektantów, </w:t>
      </w:r>
      <w:r w:rsidRPr="003E0704">
        <w:rPr>
          <w:color w:val="000000"/>
          <w:szCs w:val="20"/>
        </w:rPr>
        <w:t xml:space="preserve">kierujących budową, wykonujących obsługę geodezyjną, </w:t>
      </w:r>
      <w:r w:rsidR="0077515A" w:rsidRPr="003E0704">
        <w:rPr>
          <w:color w:val="000000"/>
          <w:szCs w:val="20"/>
        </w:rPr>
        <w:t xml:space="preserve">a także </w:t>
      </w:r>
      <w:r w:rsidRPr="003E0704">
        <w:rPr>
          <w:color w:val="000000"/>
          <w:szCs w:val="20"/>
        </w:rPr>
        <w:t xml:space="preserve">dostawców materiałów budowlanych. </w:t>
      </w:r>
    </w:p>
    <w:p w14:paraId="4B2DFD31" w14:textId="5E8EB348" w:rsidR="003D1301" w:rsidRPr="00706CDE" w:rsidRDefault="003D1301" w:rsidP="001804D9">
      <w:pPr>
        <w:ind w:left="454"/>
        <w:jc w:val="both"/>
        <w:rPr>
          <w:b/>
          <w:bCs/>
          <w:szCs w:val="20"/>
        </w:rPr>
      </w:pPr>
      <w:r w:rsidRPr="003E0704">
        <w:rPr>
          <w:color w:val="000000"/>
          <w:szCs w:val="20"/>
        </w:rPr>
        <w:t xml:space="preserve">Szczegółowe wymagania dotyczące realizacji oraz egzekwowania wymogu zatrudnienia na podstawie stosunku pracy zostały określone w projekcie umowy, </w:t>
      </w:r>
      <w:r w:rsidRPr="00706CDE">
        <w:rPr>
          <w:szCs w:val="20"/>
        </w:rPr>
        <w:t xml:space="preserve">stanowiącym </w:t>
      </w:r>
      <w:r w:rsidRPr="00706CDE">
        <w:rPr>
          <w:b/>
          <w:bCs/>
          <w:szCs w:val="20"/>
        </w:rPr>
        <w:t xml:space="preserve">załącznik nr </w:t>
      </w:r>
      <w:r w:rsidR="0090713C" w:rsidRPr="00706CDE">
        <w:rPr>
          <w:b/>
          <w:bCs/>
          <w:szCs w:val="20"/>
        </w:rPr>
        <w:t>10</w:t>
      </w:r>
      <w:r w:rsidRPr="00706CDE">
        <w:rPr>
          <w:b/>
          <w:bCs/>
          <w:szCs w:val="20"/>
        </w:rPr>
        <w:t xml:space="preserve"> do </w:t>
      </w:r>
      <w:r w:rsidR="00D95B0C" w:rsidRPr="00706CDE">
        <w:rPr>
          <w:b/>
          <w:bCs/>
          <w:szCs w:val="20"/>
        </w:rPr>
        <w:t>SWZ.</w:t>
      </w:r>
    </w:p>
    <w:p w14:paraId="4C64C958" w14:textId="77777777" w:rsidR="00BE63D8" w:rsidRPr="003E0704" w:rsidRDefault="00BE63D8" w:rsidP="001804D9">
      <w:pPr>
        <w:ind w:left="454"/>
        <w:jc w:val="both"/>
        <w:rPr>
          <w:rFonts w:eastAsiaTheme="minorHAnsi"/>
          <w:b/>
          <w:bCs/>
          <w:color w:val="000000"/>
          <w:szCs w:val="20"/>
        </w:rPr>
      </w:pPr>
    </w:p>
    <w:p w14:paraId="21F82832" w14:textId="339FA3F8" w:rsidR="003D1301" w:rsidRPr="003E0704" w:rsidRDefault="003D1301" w:rsidP="00933BF0">
      <w:pPr>
        <w:pStyle w:val="Akapitzlist"/>
        <w:numPr>
          <w:ilvl w:val="0"/>
          <w:numId w:val="93"/>
        </w:numPr>
        <w:ind w:left="453"/>
        <w:jc w:val="both"/>
        <w:rPr>
          <w:rFonts w:ascii="Arial" w:eastAsiaTheme="minorHAnsi" w:hAnsi="Arial" w:cs="Arial"/>
          <w:color w:val="000000"/>
          <w:szCs w:val="20"/>
        </w:rPr>
      </w:pPr>
      <w:r w:rsidRPr="003E0704">
        <w:rPr>
          <w:rFonts w:ascii="Arial" w:hAnsi="Arial" w:cs="Arial"/>
          <w:color w:val="000000"/>
          <w:szCs w:val="20"/>
        </w:rPr>
        <w:t>Zamawiający nie określa dodatkowych wymagań związanych z zatrudnianiem osób, o których mowa w art. 96 ust. 2 pkt 2 ustawy</w:t>
      </w:r>
      <w:r w:rsidR="00137557" w:rsidRPr="003E0704">
        <w:rPr>
          <w:rFonts w:ascii="Arial" w:hAnsi="Arial" w:cs="Arial"/>
          <w:color w:val="000000"/>
          <w:szCs w:val="20"/>
        </w:rPr>
        <w:t xml:space="preserve"> PZP</w:t>
      </w:r>
      <w:r w:rsidRPr="003E0704">
        <w:rPr>
          <w:rFonts w:ascii="Arial" w:hAnsi="Arial" w:cs="Arial"/>
          <w:color w:val="000000"/>
          <w:szCs w:val="20"/>
        </w:rPr>
        <w:t xml:space="preserve">. </w:t>
      </w:r>
    </w:p>
    <w:p w14:paraId="29C90088" w14:textId="77777777" w:rsidR="00BE63D8" w:rsidRPr="003E0704" w:rsidRDefault="00BE63D8" w:rsidP="001804D9">
      <w:pPr>
        <w:pStyle w:val="Akapitzlist"/>
        <w:ind w:left="453"/>
        <w:jc w:val="both"/>
        <w:rPr>
          <w:rFonts w:ascii="Arial" w:eastAsiaTheme="minorHAnsi" w:hAnsi="Arial" w:cs="Arial"/>
          <w:color w:val="000000"/>
          <w:szCs w:val="20"/>
        </w:rPr>
      </w:pPr>
    </w:p>
    <w:p w14:paraId="3BB68973" w14:textId="19E44D36" w:rsidR="00BE63D8" w:rsidRPr="003E0704" w:rsidRDefault="003D1301" w:rsidP="00933BF0">
      <w:pPr>
        <w:pStyle w:val="Akapitzlist"/>
        <w:numPr>
          <w:ilvl w:val="0"/>
          <w:numId w:val="93"/>
        </w:numPr>
        <w:ind w:left="453"/>
        <w:jc w:val="both"/>
        <w:rPr>
          <w:rFonts w:ascii="Arial" w:eastAsiaTheme="minorHAnsi" w:hAnsi="Arial" w:cs="Arial"/>
          <w:color w:val="000000"/>
          <w:szCs w:val="20"/>
        </w:rPr>
      </w:pPr>
      <w:r w:rsidRPr="003E0704">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3E0704" w:rsidRDefault="00564C47" w:rsidP="001804D9">
      <w:pPr>
        <w:pStyle w:val="Nagwek2"/>
        <w:rPr>
          <w:b/>
          <w:bCs/>
          <w:sz w:val="28"/>
          <w:szCs w:val="28"/>
        </w:rPr>
      </w:pPr>
      <w:r w:rsidRPr="003E0704">
        <w:rPr>
          <w:b/>
          <w:bCs/>
          <w:sz w:val="28"/>
          <w:szCs w:val="28"/>
        </w:rPr>
        <w:t>I</w:t>
      </w:r>
      <w:r w:rsidR="00D95B0C" w:rsidRPr="003E0704">
        <w:rPr>
          <w:b/>
          <w:bCs/>
          <w:sz w:val="28"/>
          <w:szCs w:val="28"/>
        </w:rPr>
        <w:t xml:space="preserve">V. </w:t>
      </w:r>
      <w:r w:rsidR="00F05576" w:rsidRPr="003E0704">
        <w:rPr>
          <w:b/>
          <w:bCs/>
          <w:sz w:val="28"/>
          <w:szCs w:val="28"/>
        </w:rPr>
        <w:t>Wizja lokalna</w:t>
      </w:r>
    </w:p>
    <w:p w14:paraId="1535C66C" w14:textId="09862F3A" w:rsidR="003D1301" w:rsidRPr="003E0704" w:rsidRDefault="00F05576" w:rsidP="00D0216C">
      <w:pPr>
        <w:numPr>
          <w:ilvl w:val="0"/>
          <w:numId w:val="8"/>
        </w:numPr>
        <w:spacing w:before="240" w:after="40"/>
        <w:ind w:left="426"/>
        <w:jc w:val="both"/>
        <w:rPr>
          <w:color w:val="000000" w:themeColor="text1"/>
          <w:szCs w:val="20"/>
        </w:rPr>
      </w:pPr>
      <w:r w:rsidRPr="003E0704">
        <w:rPr>
          <w:color w:val="000000" w:themeColor="text1"/>
          <w:szCs w:val="20"/>
        </w:rPr>
        <w:t xml:space="preserve">Zamawiający informuje, że złożenie oferty </w:t>
      </w:r>
      <w:r w:rsidR="003D1301" w:rsidRPr="003E0704">
        <w:rPr>
          <w:color w:val="000000" w:themeColor="text1"/>
          <w:szCs w:val="20"/>
        </w:rPr>
        <w:t xml:space="preserve">nie </w:t>
      </w:r>
      <w:r w:rsidRPr="003E0704">
        <w:rPr>
          <w:color w:val="000000" w:themeColor="text1"/>
          <w:szCs w:val="20"/>
        </w:rPr>
        <w:t>musi być poprzedzone odbyciem wizji lokalnej lub sprawdzeniem dokumentów dotyczących zamówienia</w:t>
      </w:r>
      <w:r w:rsidR="006A2938">
        <w:rPr>
          <w:color w:val="000000" w:themeColor="text1"/>
          <w:szCs w:val="20"/>
        </w:rPr>
        <w:t>,</w:t>
      </w:r>
      <w:r w:rsidRPr="003E0704">
        <w:rPr>
          <w:color w:val="000000" w:themeColor="text1"/>
          <w:szCs w:val="20"/>
        </w:rPr>
        <w:t xml:space="preserve"> jakie znajdują się w dyspozycji Zamawiającego </w:t>
      </w:r>
      <w:r w:rsidR="003D1301" w:rsidRPr="003E0704">
        <w:rPr>
          <w:color w:val="000000" w:themeColor="text1"/>
          <w:szCs w:val="20"/>
        </w:rPr>
        <w:t>i</w:t>
      </w:r>
      <w:r w:rsidRPr="003E0704">
        <w:rPr>
          <w:color w:val="000000" w:themeColor="text1"/>
          <w:szCs w:val="20"/>
        </w:rPr>
        <w:t xml:space="preserve"> jakie</w:t>
      </w:r>
      <w:r w:rsidR="003D1301" w:rsidRPr="003E0704">
        <w:rPr>
          <w:color w:val="000000" w:themeColor="text1"/>
          <w:szCs w:val="20"/>
        </w:rPr>
        <w:t xml:space="preserve"> zostały</w:t>
      </w:r>
      <w:r w:rsidRPr="003E0704">
        <w:rPr>
          <w:color w:val="000000" w:themeColor="text1"/>
          <w:szCs w:val="20"/>
        </w:rPr>
        <w:t xml:space="preserve"> udostępniane</w:t>
      </w:r>
      <w:r w:rsidR="003D1301" w:rsidRPr="003E0704">
        <w:rPr>
          <w:color w:val="000000" w:themeColor="text1"/>
          <w:szCs w:val="20"/>
        </w:rPr>
        <w:t>.</w:t>
      </w:r>
    </w:p>
    <w:p w14:paraId="314A6890" w14:textId="1CB61163" w:rsidR="003D1301" w:rsidRPr="003E0704" w:rsidRDefault="003D1301" w:rsidP="00D0216C">
      <w:pPr>
        <w:numPr>
          <w:ilvl w:val="0"/>
          <w:numId w:val="8"/>
        </w:numPr>
        <w:spacing w:before="240" w:after="40"/>
        <w:ind w:left="426"/>
        <w:jc w:val="both"/>
        <w:rPr>
          <w:color w:val="000000" w:themeColor="text1"/>
          <w:szCs w:val="20"/>
        </w:rPr>
      </w:pPr>
      <w:r w:rsidRPr="003E0704">
        <w:rPr>
          <w:color w:val="000000" w:themeColor="text1"/>
          <w:szCs w:val="20"/>
        </w:rPr>
        <w:t>Zamawiający z</w:t>
      </w:r>
      <w:r w:rsidR="00517A2E" w:rsidRPr="003E0704">
        <w:rPr>
          <w:color w:val="000000" w:themeColor="text1"/>
          <w:szCs w:val="20"/>
        </w:rPr>
        <w:t xml:space="preserve">aleca dokonanie wizji lokalnej </w:t>
      </w:r>
      <w:r w:rsidRPr="003E0704">
        <w:rPr>
          <w:color w:val="000000" w:themeColor="text1"/>
          <w:szCs w:val="20"/>
        </w:rPr>
        <w:t>lub sprawdzenie dokumentów dotyczących zamówienia</w:t>
      </w:r>
      <w:r w:rsidR="00517A2E" w:rsidRPr="003E0704">
        <w:rPr>
          <w:color w:val="000000" w:themeColor="text1"/>
          <w:szCs w:val="20"/>
        </w:rPr>
        <w:t xml:space="preserve">. Termin wizji lokalnej należy ustalić indywidualnie z </w:t>
      </w:r>
      <w:r w:rsidRPr="003E0704">
        <w:rPr>
          <w:color w:val="000000" w:themeColor="text1"/>
          <w:szCs w:val="20"/>
        </w:rPr>
        <w:t xml:space="preserve">Kamilą Rutkowską </w:t>
      </w:r>
      <w:r w:rsidR="00517A2E" w:rsidRPr="003E0704">
        <w:rPr>
          <w:color w:val="000000" w:themeColor="text1"/>
          <w:szCs w:val="20"/>
        </w:rPr>
        <w:t xml:space="preserve">pod nr telefonu 55 625 77 76. </w:t>
      </w:r>
    </w:p>
    <w:p w14:paraId="681A1798" w14:textId="112AE924" w:rsidR="00517A2E" w:rsidRPr="003E0704" w:rsidRDefault="00517A2E" w:rsidP="00D0216C">
      <w:pPr>
        <w:numPr>
          <w:ilvl w:val="0"/>
          <w:numId w:val="8"/>
        </w:numPr>
        <w:spacing w:before="240" w:after="40"/>
        <w:ind w:left="426"/>
        <w:jc w:val="both"/>
        <w:rPr>
          <w:color w:val="000000" w:themeColor="text1"/>
          <w:szCs w:val="20"/>
        </w:rPr>
      </w:pPr>
      <w:r w:rsidRPr="003E0704">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3E0704" w:rsidRDefault="00D95B0C" w:rsidP="001804D9">
      <w:pPr>
        <w:pStyle w:val="Nagwek2"/>
        <w:rPr>
          <w:b/>
          <w:bCs/>
          <w:sz w:val="28"/>
          <w:szCs w:val="28"/>
        </w:rPr>
      </w:pPr>
      <w:bookmarkStart w:id="14" w:name="_l3y36xf8w2mt" w:colFirst="0" w:colLast="0"/>
      <w:bookmarkEnd w:id="14"/>
      <w:r w:rsidRPr="003E0704">
        <w:rPr>
          <w:b/>
          <w:bCs/>
          <w:sz w:val="28"/>
          <w:szCs w:val="28"/>
        </w:rPr>
        <w:t>V</w:t>
      </w:r>
      <w:r w:rsidR="00F05576" w:rsidRPr="003E0704">
        <w:rPr>
          <w:b/>
          <w:bCs/>
          <w:sz w:val="28"/>
          <w:szCs w:val="28"/>
        </w:rPr>
        <w:t>. Podwykonawstwo</w:t>
      </w:r>
    </w:p>
    <w:p w14:paraId="0000007B" w14:textId="6FEF9CC1"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 xml:space="preserve">Wykonawca może powierzyć wykonanie części zamówienia podwykonawcy (podwykonawcom). </w:t>
      </w:r>
    </w:p>
    <w:p w14:paraId="0000007C" w14:textId="1D1C0786"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Zamawiający nie zastrzega obowiązku osobistego wykonania przez Wykonawcę kluczowych części zamówieni</w:t>
      </w:r>
      <w:r w:rsidR="00366DA4" w:rsidRPr="003E0704">
        <w:rPr>
          <w:color w:val="000000" w:themeColor="text1"/>
          <w:szCs w:val="20"/>
        </w:rPr>
        <w:t>a</w:t>
      </w:r>
      <w:r w:rsidRPr="003E0704">
        <w:rPr>
          <w:color w:val="000000" w:themeColor="text1"/>
          <w:szCs w:val="20"/>
        </w:rPr>
        <w:t>.</w:t>
      </w:r>
      <w:r w:rsidR="008503B2" w:rsidRPr="003E0704">
        <w:rPr>
          <w:color w:val="000000" w:themeColor="text1"/>
          <w:szCs w:val="20"/>
        </w:rPr>
        <w:t xml:space="preserve"> </w:t>
      </w:r>
    </w:p>
    <w:p w14:paraId="0000007D" w14:textId="6C02CF92" w:rsidR="00680AA1" w:rsidRPr="00706CDE" w:rsidRDefault="00F05576" w:rsidP="00D0216C">
      <w:pPr>
        <w:numPr>
          <w:ilvl w:val="0"/>
          <w:numId w:val="7"/>
        </w:numPr>
        <w:spacing w:before="240"/>
        <w:jc w:val="both"/>
        <w:rPr>
          <w:szCs w:val="20"/>
        </w:rPr>
      </w:pPr>
      <w:r w:rsidRPr="00706CDE">
        <w:rPr>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706CDE">
        <w:rPr>
          <w:szCs w:val="20"/>
        </w:rPr>
        <w:t>w</w:t>
      </w:r>
      <w:r w:rsidRPr="00706CDE">
        <w:rPr>
          <w:szCs w:val="20"/>
        </w:rPr>
        <w:t>ykonawcó</w:t>
      </w:r>
      <w:r w:rsidR="00F94D0C" w:rsidRPr="00706CDE">
        <w:rPr>
          <w:szCs w:val="20"/>
        </w:rPr>
        <w:t>w</w:t>
      </w:r>
      <w:r w:rsidRPr="00706CDE">
        <w:rPr>
          <w:szCs w:val="20"/>
        </w:rPr>
        <w:t>.</w:t>
      </w:r>
    </w:p>
    <w:p w14:paraId="0000007E" w14:textId="6C619861" w:rsidR="00680AA1" w:rsidRPr="003E0704" w:rsidRDefault="00F05576" w:rsidP="001804D9">
      <w:pPr>
        <w:pStyle w:val="Nagwek2"/>
        <w:rPr>
          <w:b/>
          <w:bCs/>
          <w:sz w:val="28"/>
          <w:szCs w:val="28"/>
        </w:rPr>
      </w:pPr>
      <w:bookmarkStart w:id="15" w:name="_6katmqtjrys4" w:colFirst="0" w:colLast="0"/>
      <w:bookmarkStart w:id="16" w:name="_Hlk100731393"/>
      <w:bookmarkEnd w:id="15"/>
      <w:r w:rsidRPr="003E0704">
        <w:rPr>
          <w:b/>
          <w:bCs/>
          <w:sz w:val="28"/>
          <w:szCs w:val="28"/>
        </w:rPr>
        <w:t>VI. Termin wykonania zamówienia</w:t>
      </w:r>
    </w:p>
    <w:p w14:paraId="1868073A" w14:textId="1FC5745F" w:rsidR="00D15CA4" w:rsidRPr="00706CDE" w:rsidRDefault="00D15CA4" w:rsidP="006C7363">
      <w:pPr>
        <w:numPr>
          <w:ilvl w:val="0"/>
          <w:numId w:val="50"/>
        </w:numPr>
        <w:spacing w:before="240"/>
        <w:jc w:val="both"/>
        <w:rPr>
          <w:szCs w:val="20"/>
        </w:rPr>
      </w:pPr>
      <w:r w:rsidRPr="003E0704">
        <w:rPr>
          <w:color w:val="000000" w:themeColor="text1"/>
          <w:szCs w:val="20"/>
        </w:rPr>
        <w:t xml:space="preserve">Zamawiający </w:t>
      </w:r>
      <w:r w:rsidRPr="003E0704">
        <w:rPr>
          <w:szCs w:val="20"/>
        </w:rPr>
        <w:t>ustala następujący t</w:t>
      </w:r>
      <w:r w:rsidR="0068370C" w:rsidRPr="003E0704">
        <w:rPr>
          <w:szCs w:val="20"/>
        </w:rPr>
        <w:t>ermin wykonania zamówieni</w:t>
      </w:r>
      <w:r w:rsidR="0068370C" w:rsidRPr="006A2938">
        <w:rPr>
          <w:szCs w:val="20"/>
        </w:rPr>
        <w:t xml:space="preserve">a: </w:t>
      </w:r>
      <w:r w:rsidR="000E5C3B">
        <w:rPr>
          <w:b/>
          <w:bCs/>
          <w:szCs w:val="20"/>
        </w:rPr>
        <w:t xml:space="preserve">8 miesięcy </w:t>
      </w:r>
    </w:p>
    <w:p w14:paraId="00000081" w14:textId="3A7812EF" w:rsidR="00680AA1" w:rsidRPr="003E0704" w:rsidRDefault="00F05576" w:rsidP="001804D9">
      <w:pPr>
        <w:pStyle w:val="Nagwek2"/>
        <w:tabs>
          <w:tab w:val="left" w:pos="0"/>
        </w:tabs>
        <w:rPr>
          <w:b/>
          <w:bCs/>
        </w:rPr>
      </w:pPr>
      <w:bookmarkStart w:id="17" w:name="_nz5qrlch0jbr" w:colFirst="0" w:colLast="0"/>
      <w:bookmarkStart w:id="18" w:name="_Hlk100731416"/>
      <w:bookmarkEnd w:id="17"/>
      <w:bookmarkEnd w:id="16"/>
      <w:r w:rsidRPr="003E0704">
        <w:rPr>
          <w:b/>
          <w:bCs/>
        </w:rPr>
        <w:t>VII. Warunki udziału w postępowaniu</w:t>
      </w:r>
    </w:p>
    <w:p w14:paraId="00000082" w14:textId="5863DAE0" w:rsidR="00680AA1" w:rsidRPr="003E0704" w:rsidRDefault="00F05576" w:rsidP="009B3E05">
      <w:pPr>
        <w:numPr>
          <w:ilvl w:val="0"/>
          <w:numId w:val="39"/>
        </w:numPr>
        <w:spacing w:before="240" w:after="120"/>
        <w:ind w:right="20"/>
        <w:jc w:val="both"/>
        <w:rPr>
          <w:szCs w:val="20"/>
        </w:rPr>
      </w:pPr>
      <w:r w:rsidRPr="003E0704">
        <w:rPr>
          <w:szCs w:val="20"/>
        </w:rPr>
        <w:t>O udzielenie zamówienia mogą ubiegać się Wykonawcy, którzy nie podlegają wykluczeniu oraz spełniają określone przez Zamawiającego warunki</w:t>
      </w:r>
      <w:r w:rsidRPr="003E0704">
        <w:rPr>
          <w:b/>
          <w:szCs w:val="20"/>
          <w:highlight w:val="white"/>
        </w:rPr>
        <w:t xml:space="preserve"> </w:t>
      </w:r>
      <w:r w:rsidRPr="003E0704">
        <w:rPr>
          <w:szCs w:val="20"/>
          <w:highlight w:val="white"/>
        </w:rPr>
        <w:t>udziału w postępowaniu.</w:t>
      </w:r>
    </w:p>
    <w:p w14:paraId="00000083" w14:textId="77777777" w:rsidR="00680AA1" w:rsidRPr="003E0704" w:rsidRDefault="00F05576" w:rsidP="009B3E05">
      <w:pPr>
        <w:numPr>
          <w:ilvl w:val="0"/>
          <w:numId w:val="39"/>
        </w:numPr>
        <w:spacing w:after="120"/>
        <w:ind w:right="20"/>
        <w:jc w:val="both"/>
        <w:rPr>
          <w:szCs w:val="20"/>
        </w:rPr>
      </w:pPr>
      <w:r w:rsidRPr="003E0704">
        <w:rPr>
          <w:szCs w:val="20"/>
        </w:rPr>
        <w:t>O udzielenie zamówienia mogą ubiegać się Wykonawcy, którzy spełniają warunki dotyczące:</w:t>
      </w:r>
    </w:p>
    <w:p w14:paraId="0A685881" w14:textId="77777777" w:rsidR="00CB1881" w:rsidRPr="003E0704" w:rsidRDefault="00F05576" w:rsidP="00D0216C">
      <w:pPr>
        <w:numPr>
          <w:ilvl w:val="0"/>
          <w:numId w:val="3"/>
        </w:numPr>
        <w:spacing w:after="120"/>
        <w:ind w:left="852" w:right="20" w:hanging="426"/>
        <w:jc w:val="both"/>
        <w:rPr>
          <w:szCs w:val="20"/>
        </w:rPr>
      </w:pPr>
      <w:r w:rsidRPr="003E0704">
        <w:rPr>
          <w:b/>
          <w:szCs w:val="20"/>
        </w:rPr>
        <w:t>zdolności do występowania w obrocie gospodarczym:</w:t>
      </w:r>
    </w:p>
    <w:p w14:paraId="00000085" w14:textId="60D5D6EB" w:rsidR="00680AA1" w:rsidRPr="003E0704" w:rsidRDefault="00CB1881" w:rsidP="00376690">
      <w:pPr>
        <w:spacing w:after="120"/>
        <w:ind w:left="852" w:right="20"/>
        <w:jc w:val="both"/>
        <w:rPr>
          <w:szCs w:val="20"/>
        </w:rPr>
      </w:pPr>
      <w:r w:rsidRPr="003E0704">
        <w:rPr>
          <w:color w:val="000000"/>
          <w:szCs w:val="20"/>
        </w:rPr>
        <w:lastRenderedPageBreak/>
        <w:t>Zamawiający nie wyznacza szczegółowego warunku w tym zakresie.</w:t>
      </w:r>
    </w:p>
    <w:p w14:paraId="7471B4A4" w14:textId="77777777" w:rsidR="00CB1881" w:rsidRPr="003E0704" w:rsidRDefault="00F05576" w:rsidP="00D0216C">
      <w:pPr>
        <w:numPr>
          <w:ilvl w:val="0"/>
          <w:numId w:val="3"/>
        </w:numPr>
        <w:spacing w:after="120"/>
        <w:ind w:left="852" w:right="20" w:hanging="426"/>
        <w:jc w:val="both"/>
        <w:rPr>
          <w:szCs w:val="20"/>
        </w:rPr>
      </w:pPr>
      <w:r w:rsidRPr="003E0704">
        <w:rPr>
          <w:b/>
          <w:szCs w:val="20"/>
        </w:rPr>
        <w:t>uprawnień do prowadzenia określonej działalności gospodarczej lub zawodowej, o ile wynika to z odrębnych przepisó</w:t>
      </w:r>
      <w:r w:rsidR="00CB1881" w:rsidRPr="003E0704">
        <w:rPr>
          <w:b/>
          <w:szCs w:val="20"/>
        </w:rPr>
        <w:t>w:</w:t>
      </w:r>
    </w:p>
    <w:p w14:paraId="00000087" w14:textId="2EC33E7D"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5B115E76" w14:textId="77777777" w:rsidR="00CB1881" w:rsidRPr="003E0704" w:rsidRDefault="00F05576" w:rsidP="00D0216C">
      <w:pPr>
        <w:numPr>
          <w:ilvl w:val="0"/>
          <w:numId w:val="3"/>
        </w:numPr>
        <w:spacing w:after="120"/>
        <w:ind w:left="852" w:right="20" w:hanging="426"/>
        <w:jc w:val="both"/>
        <w:rPr>
          <w:szCs w:val="20"/>
        </w:rPr>
      </w:pPr>
      <w:r w:rsidRPr="003E0704">
        <w:rPr>
          <w:b/>
          <w:szCs w:val="20"/>
        </w:rPr>
        <w:t>sytuacji ekonomicznej lub finansowej:</w:t>
      </w:r>
    </w:p>
    <w:p w14:paraId="00000089" w14:textId="32CAF404"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0000008A" w14:textId="6D1BAB7C" w:rsidR="00680AA1" w:rsidRPr="003E0704" w:rsidRDefault="00F05576" w:rsidP="00D0216C">
      <w:pPr>
        <w:numPr>
          <w:ilvl w:val="0"/>
          <w:numId w:val="3"/>
        </w:numPr>
        <w:spacing w:after="120"/>
        <w:ind w:left="852" w:right="20" w:hanging="426"/>
        <w:jc w:val="both"/>
        <w:rPr>
          <w:szCs w:val="20"/>
        </w:rPr>
      </w:pPr>
      <w:r w:rsidRPr="003E0704">
        <w:rPr>
          <w:b/>
          <w:szCs w:val="20"/>
        </w:rPr>
        <w:t>zdolności technicznej lub zawodowe</w:t>
      </w:r>
      <w:r w:rsidR="00340AD9" w:rsidRPr="003E0704">
        <w:rPr>
          <w:b/>
          <w:szCs w:val="20"/>
        </w:rPr>
        <w:t>j:</w:t>
      </w:r>
    </w:p>
    <w:p w14:paraId="2E928CCB" w14:textId="4C34367F" w:rsidR="007B7504" w:rsidRPr="003E0704" w:rsidRDefault="007B7504" w:rsidP="00201D65">
      <w:pPr>
        <w:pStyle w:val="Akapitzlist"/>
        <w:numPr>
          <w:ilvl w:val="0"/>
          <w:numId w:val="20"/>
        </w:numPr>
        <w:suppressAutoHyphens/>
        <w:spacing w:after="120" w:line="240" w:lineRule="auto"/>
        <w:ind w:left="1210"/>
        <w:jc w:val="both"/>
        <w:rPr>
          <w:rFonts w:ascii="Arial" w:eastAsia="TimesNewRoman" w:hAnsi="Arial" w:cs="Arial"/>
          <w:szCs w:val="20"/>
          <w:lang w:bidi="pl-PL"/>
        </w:rPr>
      </w:pPr>
      <w:bookmarkStart w:id="19" w:name="_Hlk532469298"/>
      <w:bookmarkStart w:id="20" w:name="_Hlk29548064"/>
      <w:bookmarkEnd w:id="18"/>
      <w:r w:rsidRPr="003E0704">
        <w:rPr>
          <w:rFonts w:ascii="Arial" w:hAnsi="Arial" w:cs="Arial"/>
          <w:szCs w:val="20"/>
          <w:lang w:bidi="pl-PL"/>
        </w:rPr>
        <w:t>Warunek ten zostanie spełniony jeżeli Wykonawca wykaże, że</w:t>
      </w:r>
      <w:r w:rsidRPr="003E0704">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3E0704">
        <w:rPr>
          <w:rFonts w:ascii="Arial" w:eastAsia="TimesNewRoman" w:hAnsi="Arial" w:cs="Arial"/>
          <w:szCs w:val="20"/>
        </w:rPr>
        <w:t xml:space="preserve"> (zamówienie na roboty budowlane</w:t>
      </w:r>
      <w:r w:rsidRPr="003E0704">
        <w:rPr>
          <w:rFonts w:ascii="Arial" w:eastAsia="TimesNewRoman" w:hAnsi="Arial" w:cs="Arial"/>
          <w:szCs w:val="20"/>
          <w:lang w:bidi="pl-PL"/>
        </w:rPr>
        <w:t xml:space="preserve">) </w:t>
      </w:r>
      <w:r w:rsidRPr="003E0704">
        <w:rPr>
          <w:rFonts w:ascii="Arial" w:eastAsia="TimesNewRoman" w:hAnsi="Arial" w:cs="Arial"/>
          <w:b/>
          <w:bCs/>
          <w:szCs w:val="20"/>
          <w:lang w:bidi="pl-PL"/>
        </w:rPr>
        <w:t>polegającą na budowie</w:t>
      </w:r>
      <w:r w:rsidR="004A527A" w:rsidRPr="003E0704">
        <w:rPr>
          <w:rFonts w:ascii="Arial" w:eastAsia="TimesNewRoman" w:hAnsi="Arial" w:cs="Arial"/>
          <w:b/>
          <w:bCs/>
          <w:szCs w:val="20"/>
          <w:lang w:bidi="pl-PL"/>
        </w:rPr>
        <w:t xml:space="preserve">, </w:t>
      </w:r>
      <w:r w:rsidRPr="003E0704">
        <w:rPr>
          <w:rFonts w:ascii="Arial" w:eastAsia="TimesNewRoman" w:hAnsi="Arial" w:cs="Arial"/>
          <w:b/>
          <w:bCs/>
          <w:szCs w:val="20"/>
          <w:lang w:bidi="pl-PL"/>
        </w:rPr>
        <w:t>przebudowie</w:t>
      </w:r>
      <w:r w:rsidR="004A527A" w:rsidRPr="003E0704">
        <w:rPr>
          <w:rFonts w:ascii="Arial" w:eastAsia="TimesNewRoman" w:hAnsi="Arial" w:cs="Arial"/>
          <w:b/>
          <w:bCs/>
          <w:szCs w:val="20"/>
          <w:lang w:bidi="pl-PL"/>
        </w:rPr>
        <w:t xml:space="preserve"> lub modernizacji </w:t>
      </w:r>
      <w:r w:rsidR="004069FC" w:rsidRPr="003E0704">
        <w:rPr>
          <w:rFonts w:ascii="Arial" w:eastAsia="TimesNewRoman" w:hAnsi="Arial" w:cs="Arial"/>
          <w:b/>
          <w:bCs/>
          <w:szCs w:val="20"/>
          <w:lang w:bidi="pl-PL"/>
        </w:rPr>
        <w:t>układu drogowego</w:t>
      </w:r>
      <w:r w:rsidR="004A527A" w:rsidRPr="003E0704">
        <w:rPr>
          <w:rFonts w:ascii="Arial" w:eastAsia="TimesNewRoman" w:hAnsi="Arial" w:cs="Arial"/>
          <w:b/>
          <w:bCs/>
          <w:szCs w:val="20"/>
          <w:lang w:bidi="pl-PL"/>
        </w:rPr>
        <w:t xml:space="preserve"> o </w:t>
      </w:r>
      <w:r w:rsidRPr="003E0704">
        <w:rPr>
          <w:rFonts w:ascii="Arial" w:eastAsia="TimesNewRoman" w:hAnsi="Arial" w:cs="Arial"/>
          <w:b/>
          <w:bCs/>
          <w:szCs w:val="20"/>
          <w:lang w:bidi="pl-PL"/>
        </w:rPr>
        <w:t xml:space="preserve">wartości co </w:t>
      </w:r>
      <w:r w:rsidRPr="00BD3961">
        <w:rPr>
          <w:rFonts w:ascii="Arial" w:eastAsia="TimesNewRoman" w:hAnsi="Arial" w:cs="Arial"/>
          <w:b/>
          <w:bCs/>
          <w:szCs w:val="20"/>
          <w:lang w:bidi="pl-PL"/>
        </w:rPr>
        <w:t xml:space="preserve">najmniej </w:t>
      </w:r>
      <w:r w:rsidR="000E208B">
        <w:rPr>
          <w:rFonts w:ascii="Arial" w:eastAsia="TimesNewRoman" w:hAnsi="Arial" w:cs="Arial"/>
          <w:b/>
          <w:bCs/>
          <w:szCs w:val="20"/>
          <w:lang w:bidi="pl-PL"/>
        </w:rPr>
        <w:t>2 000</w:t>
      </w:r>
      <w:r w:rsidR="0028257A" w:rsidRPr="00706CDE">
        <w:rPr>
          <w:rFonts w:ascii="Arial" w:eastAsia="TimesNewRoman" w:hAnsi="Arial" w:cs="Arial"/>
          <w:b/>
          <w:bCs/>
          <w:szCs w:val="20"/>
          <w:lang w:bidi="pl-PL"/>
        </w:rPr>
        <w:t xml:space="preserve"> 000 </w:t>
      </w:r>
      <w:r w:rsidRPr="00706CDE">
        <w:rPr>
          <w:rFonts w:ascii="Arial" w:eastAsia="TimesNewRoman" w:hAnsi="Arial" w:cs="Arial"/>
          <w:b/>
          <w:bCs/>
          <w:szCs w:val="20"/>
          <w:lang w:bidi="pl-PL"/>
        </w:rPr>
        <w:t>zł brutto.</w:t>
      </w:r>
    </w:p>
    <w:p w14:paraId="47300A0F" w14:textId="2C5F6DFB" w:rsidR="007B7504" w:rsidRPr="00A60208" w:rsidRDefault="007B7504" w:rsidP="007B7504">
      <w:pPr>
        <w:pStyle w:val="Akapitzlist"/>
        <w:numPr>
          <w:ilvl w:val="0"/>
          <w:numId w:val="20"/>
        </w:numPr>
        <w:suppressAutoHyphens/>
        <w:spacing w:after="0"/>
        <w:ind w:left="1210"/>
        <w:jc w:val="both"/>
        <w:rPr>
          <w:rFonts w:ascii="Arial" w:eastAsia="TimesNewRoman" w:hAnsi="Arial" w:cs="Arial"/>
          <w:szCs w:val="20"/>
          <w:lang w:bidi="pl-PL"/>
        </w:rPr>
      </w:pPr>
      <w:r w:rsidRPr="003E0704">
        <w:rPr>
          <w:rFonts w:ascii="Arial" w:hAnsi="Arial" w:cs="Arial"/>
          <w:szCs w:val="20"/>
          <w:lang w:bidi="pl-PL"/>
        </w:rPr>
        <w:t xml:space="preserve">Warunek ten zostanie spełniony jeżeli Wykonawca wykaże skierowanie </w:t>
      </w:r>
      <w:r w:rsidRPr="003E0704">
        <w:rPr>
          <w:rFonts w:ascii="Arial" w:hAnsi="Arial" w:cs="Arial"/>
          <w:szCs w:val="20"/>
        </w:rPr>
        <w:t>do realizacji zamówienia publicznego następujące osoby</w:t>
      </w:r>
      <w:bookmarkEnd w:id="19"/>
      <w:r w:rsidRPr="003E0704">
        <w:rPr>
          <w:rFonts w:ascii="Arial" w:hAnsi="Arial" w:cs="Arial"/>
          <w:szCs w:val="20"/>
        </w:rPr>
        <w:t>:</w:t>
      </w:r>
    </w:p>
    <w:bookmarkEnd w:id="20"/>
    <w:p w14:paraId="5E9332FD" w14:textId="77777777" w:rsidR="000E208B" w:rsidRPr="00686CDC" w:rsidRDefault="000E208B" w:rsidP="00933BF0">
      <w:pPr>
        <w:numPr>
          <w:ilvl w:val="0"/>
          <w:numId w:val="97"/>
        </w:numPr>
        <w:suppressAutoHyphens/>
        <w:spacing w:line="240" w:lineRule="auto"/>
        <w:jc w:val="both"/>
        <w:rPr>
          <w:szCs w:val="20"/>
          <w:lang w:bidi="pl-PL"/>
        </w:rPr>
      </w:pPr>
      <w:r w:rsidRPr="00686CDC">
        <w:rPr>
          <w:b/>
          <w:szCs w:val="20"/>
          <w:lang w:bidi="pl-PL"/>
        </w:rPr>
        <w:t>kierownik budowy</w:t>
      </w:r>
      <w:r w:rsidRPr="00686CDC">
        <w:rPr>
          <w:szCs w:val="20"/>
          <w:lang w:bidi="pl-PL"/>
        </w:rPr>
        <w:t xml:space="preserve"> – </w:t>
      </w:r>
      <w:r w:rsidRPr="00686CDC">
        <w:rPr>
          <w:szCs w:val="20"/>
          <w:u w:val="single"/>
          <w:lang w:bidi="pl-PL"/>
        </w:rPr>
        <w:t>minimalna liczba osób: 1</w:t>
      </w:r>
      <w:r w:rsidRPr="00686CDC">
        <w:rPr>
          <w:szCs w:val="20"/>
          <w:lang w:bidi="pl-PL"/>
        </w:rPr>
        <w:t xml:space="preserve">, </w:t>
      </w:r>
      <w:r w:rsidRPr="00686CDC">
        <w:rPr>
          <w:szCs w:val="20"/>
          <w:u w:val="single"/>
          <w:lang w:bidi="pl-PL"/>
        </w:rPr>
        <w:t>kwalifikacje:</w:t>
      </w:r>
      <w:r w:rsidRPr="00686CDC">
        <w:rPr>
          <w:szCs w:val="20"/>
          <w:lang w:bidi="pl-PL"/>
        </w:rPr>
        <w:t xml:space="preserve"> uprawnienia budowlane do kierowania robotami budowlanymi w specjalności </w:t>
      </w:r>
      <w:r>
        <w:rPr>
          <w:szCs w:val="20"/>
          <w:lang w:bidi="pl-PL"/>
        </w:rPr>
        <w:t>drogowej</w:t>
      </w:r>
      <w:r w:rsidRPr="00686CDC">
        <w:rPr>
          <w:szCs w:val="20"/>
          <w:lang w:bidi="pl-PL"/>
        </w:rPr>
        <w:t xml:space="preserve"> bez ograniczeń, </w:t>
      </w:r>
      <w:r w:rsidRPr="00686CDC">
        <w:rPr>
          <w:szCs w:val="20"/>
          <w:u w:val="single"/>
          <w:lang w:bidi="pl-PL"/>
        </w:rPr>
        <w:t>doświadczenie:</w:t>
      </w:r>
      <w:r w:rsidRPr="00686CDC">
        <w:rPr>
          <w:szCs w:val="20"/>
          <w:lang w:bidi="pl-PL"/>
        </w:rPr>
        <w:t xml:space="preserve"> co najmniej 36 miesięcy </w:t>
      </w:r>
      <w:r w:rsidRPr="00686CDC">
        <w:rPr>
          <w:szCs w:val="20"/>
        </w:rPr>
        <w:t xml:space="preserve">(licząc od dnia uzyskania uprawnień) </w:t>
      </w:r>
      <w:r w:rsidRPr="00686CDC">
        <w:rPr>
          <w:szCs w:val="20"/>
          <w:lang w:bidi="pl-PL"/>
        </w:rPr>
        <w:t xml:space="preserve">doświadczenia zawodowego w kierowaniu robotami </w:t>
      </w:r>
      <w:r>
        <w:rPr>
          <w:szCs w:val="20"/>
          <w:lang w:bidi="pl-PL"/>
        </w:rPr>
        <w:t>drogowymi</w:t>
      </w:r>
      <w:r w:rsidRPr="00686CDC">
        <w:rPr>
          <w:szCs w:val="20"/>
          <w:lang w:bidi="pl-PL"/>
        </w:rPr>
        <w:t xml:space="preserve"> jako kierownik budowy lub kierownik robót;</w:t>
      </w:r>
    </w:p>
    <w:p w14:paraId="50180041" w14:textId="0E13F437" w:rsidR="000E208B" w:rsidRPr="00686CDC" w:rsidRDefault="000E208B" w:rsidP="00933BF0">
      <w:pPr>
        <w:numPr>
          <w:ilvl w:val="0"/>
          <w:numId w:val="97"/>
        </w:numPr>
        <w:suppressAutoHyphens/>
        <w:spacing w:line="240" w:lineRule="auto"/>
        <w:jc w:val="both"/>
        <w:rPr>
          <w:szCs w:val="20"/>
          <w:lang w:bidi="pl-PL"/>
        </w:rPr>
      </w:pPr>
      <w:r w:rsidRPr="00686CDC">
        <w:rPr>
          <w:b/>
          <w:szCs w:val="20"/>
        </w:rPr>
        <w:t>kierownik robót elektrycznych i elektroenergetycznych –</w:t>
      </w:r>
      <w:r w:rsidRPr="00686CDC">
        <w:rPr>
          <w:szCs w:val="20"/>
          <w:lang w:bidi="pl-PL"/>
        </w:rPr>
        <w:t xml:space="preserve"> </w:t>
      </w:r>
      <w:r w:rsidRPr="00686CDC">
        <w:rPr>
          <w:szCs w:val="20"/>
          <w:u w:val="single"/>
          <w:lang w:bidi="pl-PL"/>
        </w:rPr>
        <w:t>minimalna liczba osób</w:t>
      </w:r>
      <w:r w:rsidRPr="00686CDC">
        <w:rPr>
          <w:szCs w:val="20"/>
          <w:lang w:bidi="pl-PL"/>
        </w:rPr>
        <w:t xml:space="preserve">: 1, </w:t>
      </w:r>
      <w:r w:rsidRPr="00686CDC">
        <w:rPr>
          <w:szCs w:val="20"/>
          <w:u w:val="single"/>
          <w:lang w:bidi="pl-PL"/>
        </w:rPr>
        <w:t>kwalifikacje:</w:t>
      </w:r>
      <w:r w:rsidRPr="00686CDC">
        <w:rPr>
          <w:szCs w:val="20"/>
        </w:rPr>
        <w:t xml:space="preserve"> uprawnienia budowlane do kierowania robotami budowlanymi w specjalności instalacyjnej w zakresie sieci, instalacji i urządzeń elektrycznych i elektroenergetycznych</w:t>
      </w:r>
      <w:r>
        <w:rPr>
          <w:szCs w:val="20"/>
        </w:rPr>
        <w:t xml:space="preserve"> </w:t>
      </w:r>
      <w:r w:rsidR="00E9306C">
        <w:rPr>
          <w:szCs w:val="20"/>
        </w:rPr>
        <w:t>bez ograniczeń</w:t>
      </w:r>
      <w:r w:rsidR="00E9306C" w:rsidRPr="00E9306C">
        <w:rPr>
          <w:szCs w:val="20"/>
        </w:rPr>
        <w:t xml:space="preserve">, </w:t>
      </w:r>
      <w:r w:rsidRPr="00686CDC">
        <w:rPr>
          <w:szCs w:val="20"/>
          <w:u w:val="single"/>
        </w:rPr>
        <w:t>doświadczenie:</w:t>
      </w:r>
      <w:r w:rsidRPr="00686CDC">
        <w:rPr>
          <w:szCs w:val="20"/>
        </w:rPr>
        <w:t xml:space="preserve"> co najmniej 36 miesięcy (licząc od dnia uzyskania uprawnień) doświadczenia zawodowego na stanowisku kierownika budowy lub kierownika robót</w:t>
      </w:r>
      <w:r>
        <w:rPr>
          <w:szCs w:val="20"/>
        </w:rPr>
        <w:t>;</w:t>
      </w:r>
    </w:p>
    <w:p w14:paraId="43CEB07A" w14:textId="42D9008F" w:rsidR="000E208B" w:rsidRDefault="000E208B" w:rsidP="00933BF0">
      <w:pPr>
        <w:numPr>
          <w:ilvl w:val="0"/>
          <w:numId w:val="97"/>
        </w:numPr>
        <w:suppressAutoHyphens/>
        <w:spacing w:line="240" w:lineRule="auto"/>
        <w:jc w:val="both"/>
        <w:rPr>
          <w:b/>
          <w:szCs w:val="20"/>
        </w:rPr>
      </w:pPr>
      <w:r w:rsidRPr="0070355E">
        <w:rPr>
          <w:b/>
          <w:szCs w:val="20"/>
        </w:rPr>
        <w:t>kierownik robót sanitarnych</w:t>
      </w:r>
      <w:r w:rsidRPr="0070355E">
        <w:rPr>
          <w:szCs w:val="20"/>
        </w:rPr>
        <w:t xml:space="preserve"> – </w:t>
      </w:r>
      <w:bookmarkStart w:id="21" w:name="_Hlk511028662"/>
      <w:r w:rsidRPr="0070355E">
        <w:rPr>
          <w:szCs w:val="20"/>
          <w:u w:val="single"/>
        </w:rPr>
        <w:t>minimalna liczba osób:</w:t>
      </w:r>
      <w:r w:rsidRPr="0070355E">
        <w:rPr>
          <w:szCs w:val="20"/>
        </w:rPr>
        <w:t xml:space="preserve"> 1, </w:t>
      </w:r>
      <w:r w:rsidRPr="0070355E">
        <w:rPr>
          <w:szCs w:val="20"/>
          <w:u w:val="single"/>
        </w:rPr>
        <w:t>kwalifikacje</w:t>
      </w:r>
      <w:bookmarkEnd w:id="21"/>
      <w:r w:rsidRPr="0070355E">
        <w:rPr>
          <w:szCs w:val="20"/>
        </w:rPr>
        <w:t>: uprawnienia budowlane do kierowania robotami budowlanymi w specjalności instalacyjnej w zakresie sieci, instalacji i urządzeń cieplnych, wentylacyjnych, gazowych, wodociągowych i kanalizacyjnych</w:t>
      </w:r>
      <w:r w:rsidR="00E9306C">
        <w:rPr>
          <w:szCs w:val="20"/>
        </w:rPr>
        <w:t xml:space="preserve"> bez ograniczeń</w:t>
      </w:r>
      <w:r w:rsidRPr="0070355E">
        <w:rPr>
          <w:szCs w:val="20"/>
        </w:rPr>
        <w:t xml:space="preserve">, </w:t>
      </w:r>
      <w:r w:rsidRPr="0070355E">
        <w:rPr>
          <w:szCs w:val="20"/>
          <w:u w:val="single"/>
        </w:rPr>
        <w:t>doświadczenie</w:t>
      </w:r>
      <w:r w:rsidRPr="0070355E">
        <w:rPr>
          <w:szCs w:val="20"/>
        </w:rPr>
        <w:t>: co najmniej 36 miesięcy (licząc od dnia uzyskania uprawnień) doświadczenia zawodowego na stanowisku kierownika budowy lub kierownika robót;</w:t>
      </w:r>
      <w:r w:rsidRPr="00622BDF">
        <w:rPr>
          <w:b/>
          <w:szCs w:val="20"/>
        </w:rPr>
        <w:t xml:space="preserve"> </w:t>
      </w:r>
    </w:p>
    <w:p w14:paraId="6B55239E" w14:textId="607CD020" w:rsidR="000E208B" w:rsidRPr="0070355E" w:rsidRDefault="000E208B" w:rsidP="00933BF0">
      <w:pPr>
        <w:numPr>
          <w:ilvl w:val="0"/>
          <w:numId w:val="97"/>
        </w:numPr>
        <w:suppressAutoHyphens/>
        <w:spacing w:line="240" w:lineRule="auto"/>
        <w:jc w:val="both"/>
        <w:rPr>
          <w:b/>
          <w:szCs w:val="20"/>
        </w:rPr>
      </w:pPr>
      <w:r w:rsidRPr="0070355E">
        <w:rPr>
          <w:b/>
          <w:szCs w:val="20"/>
        </w:rPr>
        <w:t xml:space="preserve">kierownik robót </w:t>
      </w:r>
      <w:r>
        <w:rPr>
          <w:b/>
          <w:szCs w:val="20"/>
        </w:rPr>
        <w:t>teletechnicznych</w:t>
      </w:r>
      <w:r w:rsidRPr="0070355E">
        <w:rPr>
          <w:szCs w:val="20"/>
        </w:rPr>
        <w:t xml:space="preserve"> – </w:t>
      </w:r>
      <w:r w:rsidRPr="0070355E">
        <w:rPr>
          <w:szCs w:val="20"/>
          <w:u w:val="single"/>
        </w:rPr>
        <w:t>minimalna liczba osób:</w:t>
      </w:r>
      <w:r w:rsidRPr="0070355E">
        <w:rPr>
          <w:szCs w:val="20"/>
        </w:rPr>
        <w:t xml:space="preserve"> 1, </w:t>
      </w:r>
      <w:r w:rsidRPr="0070355E">
        <w:rPr>
          <w:szCs w:val="20"/>
          <w:u w:val="single"/>
        </w:rPr>
        <w:t>kwalifikacje</w:t>
      </w:r>
      <w:r w:rsidRPr="0070355E">
        <w:rPr>
          <w:szCs w:val="20"/>
        </w:rPr>
        <w:t xml:space="preserve">: uprawnienia budowlane do kierowania robotami budowlanymi w specjalności instalacyjnej w zakresie sieci, instalacji i urządzeń </w:t>
      </w:r>
      <w:r>
        <w:rPr>
          <w:szCs w:val="20"/>
        </w:rPr>
        <w:t>telekomunikacyjnych</w:t>
      </w:r>
      <w:r w:rsidR="00E9306C">
        <w:rPr>
          <w:szCs w:val="20"/>
        </w:rPr>
        <w:t xml:space="preserve"> bez ograniczeń</w:t>
      </w:r>
      <w:r w:rsidRPr="0070355E">
        <w:rPr>
          <w:szCs w:val="20"/>
        </w:rPr>
        <w:t xml:space="preserve">, </w:t>
      </w:r>
      <w:r w:rsidRPr="0070355E">
        <w:rPr>
          <w:szCs w:val="20"/>
          <w:u w:val="single"/>
        </w:rPr>
        <w:t>doświadczenie</w:t>
      </w:r>
      <w:r w:rsidRPr="0070355E">
        <w:rPr>
          <w:szCs w:val="20"/>
        </w:rPr>
        <w:t>: co najmniej 36 miesięcy (licząc od dnia uzyskania uprawnień) doświadczenia zawodowego na stanowisku kierownika budowy lub kierownika robót</w:t>
      </w:r>
      <w:r>
        <w:rPr>
          <w:szCs w:val="20"/>
        </w:rPr>
        <w:t>.</w:t>
      </w:r>
    </w:p>
    <w:p w14:paraId="2E4C2659" w14:textId="0E5FCA1E" w:rsidR="00432734" w:rsidRDefault="00E16ED9" w:rsidP="009B3E05">
      <w:pPr>
        <w:numPr>
          <w:ilvl w:val="0"/>
          <w:numId w:val="39"/>
        </w:numPr>
        <w:spacing w:after="120"/>
        <w:jc w:val="both"/>
        <w:rPr>
          <w:szCs w:val="20"/>
        </w:rPr>
      </w:pPr>
      <w:r w:rsidRPr="003E0704">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3E0704">
        <w:rPr>
          <w:szCs w:val="20"/>
        </w:rPr>
        <w:t>.</w:t>
      </w:r>
    </w:p>
    <w:p w14:paraId="14818DCA" w14:textId="2080DD22" w:rsidR="00D25418" w:rsidRPr="003E0704" w:rsidRDefault="00D25418" w:rsidP="009B3E05">
      <w:pPr>
        <w:numPr>
          <w:ilvl w:val="0"/>
          <w:numId w:val="39"/>
        </w:numPr>
        <w:spacing w:after="120"/>
        <w:jc w:val="both"/>
        <w:rPr>
          <w:szCs w:val="20"/>
        </w:rPr>
      </w:pPr>
      <w:r w:rsidRPr="00B3301D">
        <w:rPr>
          <w:bCs/>
          <w:color w:val="000000"/>
          <w:szCs w:val="20"/>
        </w:rPr>
        <w:t>Zamawiający, określając wymogi w zakresie posiadanych uprawnień budowlanych, dopuszcza odpowiadające im uprawnienia budowlane, które zostały wydane na podstawie wcześniej obowiązujących przepisów</w:t>
      </w:r>
      <w:r>
        <w:rPr>
          <w:bCs/>
          <w:color w:val="000000"/>
          <w:szCs w:val="20"/>
        </w:rPr>
        <w:t xml:space="preserve"> </w:t>
      </w:r>
      <w:r w:rsidRPr="004402BA">
        <w:rPr>
          <w:bCs/>
          <w:color w:val="000000"/>
          <w:szCs w:val="20"/>
        </w:rPr>
        <w:t>albo w innym państwie upoważniające do kierowania robotami drogowymi</w:t>
      </w:r>
      <w:r>
        <w:rPr>
          <w:bCs/>
          <w:color w:val="000000"/>
          <w:szCs w:val="20"/>
        </w:rPr>
        <w:t>.</w:t>
      </w:r>
    </w:p>
    <w:p w14:paraId="22287970" w14:textId="77777777" w:rsidR="00B66F57" w:rsidRPr="003E0704" w:rsidRDefault="00214C7C" w:rsidP="009B3E05">
      <w:pPr>
        <w:numPr>
          <w:ilvl w:val="0"/>
          <w:numId w:val="39"/>
        </w:numPr>
        <w:spacing w:after="120"/>
        <w:jc w:val="both"/>
        <w:rPr>
          <w:szCs w:val="20"/>
        </w:rPr>
      </w:pPr>
      <w:r w:rsidRPr="003E0704">
        <w:rPr>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3E0704">
        <w:rPr>
          <w:szCs w:val="20"/>
        </w:rPr>
        <w:t>1</w:t>
      </w:r>
      <w:r w:rsidRPr="003E0704">
        <w:rPr>
          <w:szCs w:val="20"/>
        </w:rPr>
        <w:t xml:space="preserve"> r., poz. </w:t>
      </w:r>
      <w:r w:rsidR="001638B0" w:rsidRPr="003E0704">
        <w:rPr>
          <w:szCs w:val="20"/>
        </w:rPr>
        <w:t>1646</w:t>
      </w:r>
      <w:r w:rsidRPr="003E0704">
        <w:rPr>
          <w:szCs w:val="20"/>
        </w:rPr>
        <w:t xml:space="preserve">). </w:t>
      </w:r>
    </w:p>
    <w:p w14:paraId="7665D017" w14:textId="5E0E32EA" w:rsidR="00ED1018" w:rsidRPr="003E0704" w:rsidRDefault="00F05576" w:rsidP="009B3E05">
      <w:pPr>
        <w:numPr>
          <w:ilvl w:val="0"/>
          <w:numId w:val="39"/>
        </w:numPr>
        <w:spacing w:after="120"/>
        <w:jc w:val="both"/>
        <w:rPr>
          <w:szCs w:val="20"/>
        </w:rPr>
      </w:pPr>
      <w:r w:rsidRPr="003E0704">
        <w:rPr>
          <w:szCs w:val="20"/>
        </w:rPr>
        <w:t xml:space="preserve">Zamawiający może na każdym etapie postępowania, uznać, że Wykonawca nie posiada wymaganych zdolności, jeżeli posiadanie przez </w:t>
      </w:r>
      <w:r w:rsidR="00F46FF0" w:rsidRPr="003E0704">
        <w:rPr>
          <w:szCs w:val="20"/>
        </w:rPr>
        <w:t>W</w:t>
      </w:r>
      <w:r w:rsidRPr="003E0704">
        <w:rPr>
          <w:szCs w:val="20"/>
        </w:rPr>
        <w:t xml:space="preserve">ykonawcę sprzecznych interesów, </w:t>
      </w:r>
      <w:r w:rsidR="00340AD9" w:rsidRPr="003E0704">
        <w:rPr>
          <w:szCs w:val="20"/>
        </w:rPr>
        <w:br/>
      </w:r>
      <w:r w:rsidRPr="003E0704">
        <w:rPr>
          <w:szCs w:val="20"/>
        </w:rPr>
        <w:lastRenderedPageBreak/>
        <w:t xml:space="preserve">w szczególności zaangażowanie zasobów technicznych lub zawodowych </w:t>
      </w:r>
      <w:r w:rsidR="00F46FF0" w:rsidRPr="003E0704">
        <w:rPr>
          <w:szCs w:val="20"/>
        </w:rPr>
        <w:t>W</w:t>
      </w:r>
      <w:r w:rsidRPr="003E0704">
        <w:rPr>
          <w:szCs w:val="20"/>
        </w:rPr>
        <w:t xml:space="preserve">ykonawcy w inne przedsięwzięcia gospodarcze </w:t>
      </w:r>
      <w:r w:rsidR="00F46FF0" w:rsidRPr="003E0704">
        <w:rPr>
          <w:szCs w:val="20"/>
        </w:rPr>
        <w:t>W</w:t>
      </w:r>
      <w:r w:rsidRPr="003E0704">
        <w:rPr>
          <w:szCs w:val="20"/>
        </w:rPr>
        <w:t>ykonawcy może mieć negatywny wpływ na realizację zamówienia.</w:t>
      </w:r>
    </w:p>
    <w:p w14:paraId="0000008E" w14:textId="3CBE34D9" w:rsidR="00680AA1" w:rsidRPr="003E0704" w:rsidRDefault="00D95B0C" w:rsidP="001804D9">
      <w:pPr>
        <w:pStyle w:val="Nagwek2"/>
        <w:rPr>
          <w:b/>
          <w:bCs/>
          <w:sz w:val="28"/>
          <w:szCs w:val="28"/>
        </w:rPr>
      </w:pPr>
      <w:bookmarkStart w:id="22" w:name="_sv3xn7chhdup" w:colFirst="0" w:colLast="0"/>
      <w:bookmarkEnd w:id="22"/>
      <w:r w:rsidRPr="003E0704">
        <w:rPr>
          <w:b/>
          <w:bCs/>
          <w:sz w:val="28"/>
          <w:szCs w:val="28"/>
        </w:rPr>
        <w:t>VIII</w:t>
      </w:r>
      <w:r w:rsidR="00F05576" w:rsidRPr="003E0704">
        <w:rPr>
          <w:b/>
          <w:bCs/>
          <w:sz w:val="28"/>
          <w:szCs w:val="28"/>
        </w:rPr>
        <w:t>. Podstawy wykluczenia z postępowania</w:t>
      </w:r>
    </w:p>
    <w:p w14:paraId="0000008F" w14:textId="77777777" w:rsidR="00680AA1" w:rsidRPr="003E0704" w:rsidRDefault="00F05576" w:rsidP="001804D9">
      <w:pPr>
        <w:numPr>
          <w:ilvl w:val="0"/>
          <w:numId w:val="2"/>
        </w:numPr>
        <w:spacing w:before="120"/>
        <w:ind w:left="452"/>
        <w:jc w:val="both"/>
        <w:rPr>
          <w:szCs w:val="20"/>
        </w:rPr>
      </w:pPr>
      <w:r w:rsidRPr="003E0704">
        <w:rPr>
          <w:szCs w:val="20"/>
        </w:rPr>
        <w:t>Z postępowania o udzielenie zamówienia wyklucza się Wykonawców, w stosunku do których zachodzi którakolwiek z okoliczności wskazanych:</w:t>
      </w:r>
    </w:p>
    <w:p w14:paraId="00000090" w14:textId="03771BBB" w:rsidR="00680AA1" w:rsidRPr="003E0704" w:rsidRDefault="00F05576" w:rsidP="008A0CB9">
      <w:pPr>
        <w:numPr>
          <w:ilvl w:val="0"/>
          <w:numId w:val="12"/>
        </w:numPr>
        <w:spacing w:before="120"/>
        <w:ind w:left="953" w:hanging="386"/>
        <w:jc w:val="both"/>
        <w:rPr>
          <w:szCs w:val="20"/>
        </w:rPr>
      </w:pPr>
      <w:r w:rsidRPr="003E0704">
        <w:rPr>
          <w:szCs w:val="20"/>
        </w:rPr>
        <w:t>w art. 108 ust. 1 PZP;</w:t>
      </w:r>
    </w:p>
    <w:p w14:paraId="00000091" w14:textId="321BA0BA" w:rsidR="00680AA1" w:rsidRPr="003E0704" w:rsidRDefault="00F05576" w:rsidP="008A0CB9">
      <w:pPr>
        <w:numPr>
          <w:ilvl w:val="0"/>
          <w:numId w:val="12"/>
        </w:numPr>
        <w:spacing w:before="120"/>
        <w:ind w:left="953" w:hanging="386"/>
        <w:jc w:val="both"/>
        <w:rPr>
          <w:szCs w:val="20"/>
        </w:rPr>
      </w:pPr>
      <w:r w:rsidRPr="003E0704">
        <w:rPr>
          <w:szCs w:val="20"/>
        </w:rPr>
        <w:t>w art. 109 ust. 1 pkt. 4, 5, 7</w:t>
      </w:r>
      <w:r w:rsidR="007D3CA4" w:rsidRPr="003E0704">
        <w:rPr>
          <w:szCs w:val="20"/>
        </w:rPr>
        <w:t>, 8 i 10</w:t>
      </w:r>
      <w:r w:rsidRPr="003E0704">
        <w:rPr>
          <w:szCs w:val="20"/>
        </w:rPr>
        <w:t xml:space="preserve"> PZP, tj.:</w:t>
      </w:r>
    </w:p>
    <w:p w14:paraId="00000092" w14:textId="364F6D5A" w:rsidR="00680AA1" w:rsidRPr="003E0704" w:rsidRDefault="00F05576" w:rsidP="00D0216C">
      <w:pPr>
        <w:numPr>
          <w:ilvl w:val="0"/>
          <w:numId w:val="5"/>
        </w:numPr>
        <w:spacing w:before="120" w:after="60"/>
        <w:ind w:left="1246" w:hanging="434"/>
        <w:jc w:val="both"/>
        <w:rPr>
          <w:szCs w:val="20"/>
        </w:rPr>
      </w:pPr>
      <w:r w:rsidRPr="003E0704">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E0704">
        <w:rPr>
          <w:szCs w:val="20"/>
        </w:rPr>
        <w:t>,</w:t>
      </w:r>
    </w:p>
    <w:p w14:paraId="00000093" w14:textId="30D914C2" w:rsidR="00680AA1" w:rsidRPr="003E0704" w:rsidRDefault="00F05576" w:rsidP="00D0216C">
      <w:pPr>
        <w:numPr>
          <w:ilvl w:val="0"/>
          <w:numId w:val="5"/>
        </w:numPr>
        <w:spacing w:before="120"/>
        <w:ind w:left="1246" w:hanging="434"/>
        <w:jc w:val="both"/>
        <w:rPr>
          <w:szCs w:val="20"/>
        </w:rPr>
      </w:pPr>
      <w:r w:rsidRPr="003E0704">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E0704">
        <w:rPr>
          <w:szCs w:val="20"/>
        </w:rPr>
        <w:t>Z</w:t>
      </w:r>
      <w:r w:rsidRPr="003E0704">
        <w:rPr>
          <w:szCs w:val="20"/>
        </w:rPr>
        <w:t>amawiający jest w stanie wykazać za pomocą stosownych dowodów</w:t>
      </w:r>
      <w:r w:rsidR="00564C47" w:rsidRPr="003E0704">
        <w:rPr>
          <w:szCs w:val="20"/>
        </w:rPr>
        <w:t>,</w:t>
      </w:r>
    </w:p>
    <w:p w14:paraId="3ED7A394" w14:textId="77777777" w:rsidR="007D3CA4" w:rsidRPr="003E0704" w:rsidRDefault="00F05576" w:rsidP="00D0216C">
      <w:pPr>
        <w:numPr>
          <w:ilvl w:val="0"/>
          <w:numId w:val="5"/>
        </w:numPr>
        <w:spacing w:before="120"/>
        <w:ind w:left="1246" w:hanging="434"/>
        <w:jc w:val="both"/>
        <w:rPr>
          <w:szCs w:val="20"/>
        </w:rPr>
      </w:pPr>
      <w:r w:rsidRPr="003E0704">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3E0704">
        <w:rPr>
          <w:szCs w:val="20"/>
        </w:rPr>
        <w:t>,</w:t>
      </w:r>
    </w:p>
    <w:p w14:paraId="71AB4ABE" w14:textId="77777777" w:rsidR="007D3CA4" w:rsidRPr="003E0704" w:rsidRDefault="007D3CA4" w:rsidP="007D3CA4">
      <w:pPr>
        <w:numPr>
          <w:ilvl w:val="0"/>
          <w:numId w:val="5"/>
        </w:numPr>
        <w:spacing w:before="120"/>
        <w:ind w:left="1246" w:hanging="434"/>
        <w:jc w:val="both"/>
        <w:rPr>
          <w:szCs w:val="20"/>
        </w:rPr>
      </w:pPr>
      <w:r w:rsidRPr="003E0704">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3E0704" w:rsidRDefault="007D3CA4" w:rsidP="007D3CA4">
      <w:pPr>
        <w:numPr>
          <w:ilvl w:val="0"/>
          <w:numId w:val="5"/>
        </w:numPr>
        <w:spacing w:before="120"/>
        <w:ind w:left="1246" w:hanging="434"/>
        <w:jc w:val="both"/>
        <w:rPr>
          <w:szCs w:val="20"/>
        </w:rPr>
      </w:pPr>
      <w:r w:rsidRPr="003E0704">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3E0704" w:rsidRDefault="00F05576" w:rsidP="00EA2C73">
      <w:pPr>
        <w:numPr>
          <w:ilvl w:val="0"/>
          <w:numId w:val="2"/>
        </w:numPr>
        <w:spacing w:before="120"/>
        <w:ind w:left="452"/>
        <w:jc w:val="both"/>
        <w:rPr>
          <w:szCs w:val="20"/>
        </w:rPr>
      </w:pPr>
      <w:r w:rsidRPr="003E0704">
        <w:rPr>
          <w:szCs w:val="20"/>
        </w:rPr>
        <w:t>Wykluczenie Wykonawcy następuje zgodnie z art. 111 PZP</w:t>
      </w:r>
      <w:r w:rsidR="00D52CA7" w:rsidRPr="003E0704">
        <w:rPr>
          <w:szCs w:val="20"/>
        </w:rPr>
        <w:t>.</w:t>
      </w:r>
    </w:p>
    <w:p w14:paraId="7C3B16FE" w14:textId="428D88F3" w:rsidR="00596585" w:rsidRPr="003E0704" w:rsidRDefault="00596585" w:rsidP="00EA2C73">
      <w:pPr>
        <w:numPr>
          <w:ilvl w:val="0"/>
          <w:numId w:val="2"/>
        </w:numPr>
        <w:spacing w:before="120"/>
        <w:ind w:left="452"/>
        <w:jc w:val="both"/>
        <w:rPr>
          <w:szCs w:val="20"/>
        </w:rPr>
      </w:pPr>
      <w:r w:rsidRPr="003E0704">
        <w:rPr>
          <w:rStyle w:val="markedcontent"/>
          <w:iCs/>
          <w:szCs w:val="20"/>
        </w:rPr>
        <w:t xml:space="preserve">Mocą </w:t>
      </w:r>
      <w:bookmarkStart w:id="23" w:name="_Hlk104288938"/>
      <w:r w:rsidRPr="003E0704">
        <w:rPr>
          <w:rStyle w:val="markedcontent"/>
          <w:iCs/>
          <w:szCs w:val="20"/>
        </w:rPr>
        <w:t xml:space="preserve">art. 7 ust. 1 </w:t>
      </w:r>
      <w:r w:rsidRPr="003E0704">
        <w:rPr>
          <w:iCs/>
          <w:szCs w:val="20"/>
        </w:rPr>
        <w:t xml:space="preserve"> </w:t>
      </w:r>
      <w:bookmarkStart w:id="24" w:name="_Hlk102646195"/>
      <w:r w:rsidRPr="003E0704">
        <w:rPr>
          <w:iCs/>
          <w:szCs w:val="20"/>
        </w:rPr>
        <w:t xml:space="preserve">ustawy z dnia 13 kwietnia 2022 r. </w:t>
      </w:r>
      <w:r w:rsidRPr="003E0704">
        <w:rPr>
          <w:bCs/>
          <w:iCs/>
          <w:szCs w:val="20"/>
        </w:rPr>
        <w:t>o szczególnych rozwiązaniach w zakresie przeciwdziałania wspieraniu agresji na Ukrainę</w:t>
      </w:r>
      <w:bookmarkEnd w:id="23"/>
      <w:r w:rsidRPr="003E0704">
        <w:rPr>
          <w:bCs/>
          <w:iCs/>
          <w:szCs w:val="20"/>
        </w:rPr>
        <w:t xml:space="preserve"> </w:t>
      </w:r>
      <w:bookmarkEnd w:id="24"/>
      <w:r w:rsidR="00C91B49">
        <w:rPr>
          <w:rFonts w:ascii="Tahoma" w:hAnsi="Tahoma" w:cs="Tahoma"/>
          <w:szCs w:val="20"/>
        </w:rPr>
        <w:t>oraz służących ochronie bezpieczeństwa narodowego</w:t>
      </w:r>
      <w:r w:rsidR="00C91B49" w:rsidRPr="0026269D">
        <w:rPr>
          <w:rFonts w:ascii="Tahoma" w:hAnsi="Tahoma" w:cs="Tahoma"/>
          <w:szCs w:val="20"/>
        </w:rPr>
        <w:t xml:space="preserve"> (Dz. U. 2023 poz. </w:t>
      </w:r>
      <w:r w:rsidR="00C91B49">
        <w:rPr>
          <w:rFonts w:ascii="Tahoma" w:hAnsi="Tahoma" w:cs="Tahoma"/>
          <w:szCs w:val="20"/>
        </w:rPr>
        <w:t>1497</w:t>
      </w:r>
      <w:r w:rsidR="00C91B49" w:rsidRPr="0026269D">
        <w:rPr>
          <w:rFonts w:ascii="Tahoma" w:hAnsi="Tahoma" w:cs="Tahoma"/>
          <w:szCs w:val="20"/>
        </w:rPr>
        <w:t>)</w:t>
      </w:r>
      <w:r w:rsidR="00C91B49">
        <w:rPr>
          <w:rFonts w:ascii="Tahoma" w:hAnsi="Tahoma" w:cs="Tahoma"/>
          <w:szCs w:val="20"/>
        </w:rPr>
        <w:t xml:space="preserve"> </w:t>
      </w:r>
      <w:r w:rsidRPr="003E0704">
        <w:rPr>
          <w:bCs/>
          <w:iCs/>
          <w:szCs w:val="20"/>
        </w:rPr>
        <w:t>z</w:t>
      </w:r>
      <w:r w:rsidRPr="003E0704">
        <w:rPr>
          <w:szCs w:val="20"/>
        </w:rPr>
        <w:t xml:space="preserve"> postępowania o udzielenie zamówienia publicznego wyklucza się:</w:t>
      </w:r>
    </w:p>
    <w:p w14:paraId="19918465" w14:textId="77777777" w:rsidR="00C91B49" w:rsidRPr="0026269D" w:rsidRDefault="00C91B49" w:rsidP="00933BF0">
      <w:pPr>
        <w:numPr>
          <w:ilvl w:val="0"/>
          <w:numId w:val="98"/>
        </w:numPr>
        <w:spacing w:line="240" w:lineRule="auto"/>
        <w:jc w:val="both"/>
        <w:rPr>
          <w:rFonts w:ascii="Tahoma" w:hAnsi="Tahoma" w:cs="Tahoma"/>
          <w:szCs w:val="18"/>
        </w:rPr>
      </w:pPr>
      <w:bookmarkStart w:id="25" w:name="_crlv0voso4yw" w:colFirst="0" w:colLast="0"/>
      <w:bookmarkEnd w:id="25"/>
      <w:r w:rsidRPr="0026269D">
        <w:rPr>
          <w:rFonts w:ascii="Tahoma" w:hAnsi="Tahoma" w:cs="Tahoma"/>
          <w:szCs w:val="18"/>
        </w:rPr>
        <w:t xml:space="preserve">wykonawcę oraz uczestnika konkursu wymienionego w wykazach określonych w </w:t>
      </w:r>
      <w:hyperlink r:id="rId11" w:anchor="/document/67607987?cm=DOCUMENT" w:history="1">
        <w:r w:rsidRPr="0026269D">
          <w:rPr>
            <w:rFonts w:ascii="Tahoma" w:hAnsi="Tahoma" w:cs="Tahoma"/>
            <w:szCs w:val="18"/>
          </w:rPr>
          <w:t>rozporządzeniu</w:t>
        </w:r>
      </w:hyperlink>
      <w:r w:rsidRPr="0026269D">
        <w:rPr>
          <w:rFonts w:ascii="Tahoma" w:hAnsi="Tahoma" w:cs="Tahoma"/>
          <w:szCs w:val="18"/>
        </w:rPr>
        <w:t xml:space="preserve"> 765/2006 i </w:t>
      </w:r>
      <w:hyperlink r:id="rId12" w:anchor="/document/68410867?cm=DOCUMENT" w:history="1">
        <w:r w:rsidRPr="0026269D">
          <w:rPr>
            <w:rFonts w:ascii="Tahoma" w:hAnsi="Tahoma" w:cs="Tahoma"/>
            <w:szCs w:val="18"/>
          </w:rPr>
          <w:t>rozporządzeniu</w:t>
        </w:r>
      </w:hyperlink>
      <w:r w:rsidRPr="0026269D">
        <w:rPr>
          <w:rFonts w:ascii="Tahoma" w:hAnsi="Tahoma" w:cs="Tahoma"/>
          <w:szCs w:val="18"/>
        </w:rPr>
        <w:t xml:space="preserve"> 269/2014 albo wpisanego na listę na podstawie decyzji w sprawie wpisu na listę rozstrzygającej o zastosowaniu środka, o którym mowa w art. 1 pkt 3;</w:t>
      </w:r>
    </w:p>
    <w:p w14:paraId="7E90D76E" w14:textId="77777777" w:rsidR="00C91B49" w:rsidRPr="0026269D" w:rsidRDefault="00C91B49" w:rsidP="00933BF0">
      <w:pPr>
        <w:numPr>
          <w:ilvl w:val="0"/>
          <w:numId w:val="98"/>
        </w:numPr>
        <w:spacing w:line="240" w:lineRule="auto"/>
        <w:jc w:val="both"/>
        <w:rPr>
          <w:rFonts w:ascii="Tahoma" w:hAnsi="Tahoma" w:cs="Tahoma"/>
          <w:szCs w:val="18"/>
        </w:rPr>
      </w:pPr>
      <w:r w:rsidRPr="0026269D">
        <w:rPr>
          <w:rFonts w:ascii="Tahoma" w:hAnsi="Tahoma" w:cs="Tahoma"/>
          <w:szCs w:val="18"/>
        </w:rPr>
        <w:t xml:space="preserve">wykonawcę oraz uczestnika konkursu, którego beneficjentem rzeczywistym w rozumieniu </w:t>
      </w:r>
      <w:hyperlink r:id="rId13" w:anchor="/document/18708093?cm=DOCUMENT" w:history="1">
        <w:r w:rsidRPr="0026269D">
          <w:rPr>
            <w:rFonts w:ascii="Tahoma" w:hAnsi="Tahoma" w:cs="Tahoma"/>
            <w:szCs w:val="18"/>
          </w:rPr>
          <w:t>ustawy</w:t>
        </w:r>
      </w:hyperlink>
      <w:r w:rsidRPr="0026269D">
        <w:rPr>
          <w:rFonts w:ascii="Tahoma" w:hAnsi="Tahoma" w:cs="Tahoma"/>
          <w:szCs w:val="18"/>
        </w:rPr>
        <w:t xml:space="preserve"> z dnia 1 marca 2018 r. o przeciwdziałaniu praniu pieniędzy oraz finansowaniu terroryzmu (Dz. U. z </w:t>
      </w:r>
      <w:r>
        <w:rPr>
          <w:rFonts w:ascii="Tahoma" w:hAnsi="Tahoma" w:cs="Tahoma"/>
          <w:szCs w:val="18"/>
        </w:rPr>
        <w:t>2023</w:t>
      </w:r>
      <w:r w:rsidRPr="0026269D">
        <w:rPr>
          <w:rFonts w:ascii="Tahoma" w:hAnsi="Tahoma" w:cs="Tahoma"/>
          <w:szCs w:val="18"/>
        </w:rPr>
        <w:t xml:space="preserve"> r. poz. </w:t>
      </w:r>
      <w:r>
        <w:rPr>
          <w:rFonts w:ascii="Tahoma" w:hAnsi="Tahoma" w:cs="Tahoma"/>
          <w:szCs w:val="18"/>
        </w:rPr>
        <w:t>1124</w:t>
      </w:r>
      <w:r w:rsidRPr="0026269D">
        <w:rPr>
          <w:rFonts w:ascii="Tahoma" w:hAnsi="Tahoma" w:cs="Tahoma"/>
          <w:szCs w:val="18"/>
        </w:rPr>
        <w:t xml:space="preserve">) jest osoba wymieniona w wykazach określonych w </w:t>
      </w:r>
      <w:hyperlink r:id="rId14" w:anchor="/document/67607987?cm=DOCUMENT" w:history="1">
        <w:r w:rsidRPr="0026269D">
          <w:rPr>
            <w:rFonts w:ascii="Tahoma" w:hAnsi="Tahoma" w:cs="Tahoma"/>
            <w:szCs w:val="18"/>
          </w:rPr>
          <w:t>rozporządzeniu</w:t>
        </w:r>
      </w:hyperlink>
      <w:r w:rsidRPr="0026269D">
        <w:rPr>
          <w:rFonts w:ascii="Tahoma" w:hAnsi="Tahoma" w:cs="Tahoma"/>
          <w:szCs w:val="18"/>
        </w:rPr>
        <w:t xml:space="preserve"> 765/2006 i </w:t>
      </w:r>
      <w:hyperlink r:id="rId15" w:anchor="/document/68410867?cm=DOCUMENT" w:history="1">
        <w:r w:rsidRPr="0026269D">
          <w:rPr>
            <w:rFonts w:ascii="Tahoma" w:hAnsi="Tahoma" w:cs="Tahoma"/>
            <w:szCs w:val="18"/>
          </w:rPr>
          <w:t>rozporządzeniu</w:t>
        </w:r>
      </w:hyperlink>
      <w:r w:rsidRPr="0026269D">
        <w:rPr>
          <w:rFonts w:ascii="Tahoma" w:hAnsi="Tahoma" w:cs="Tahoma"/>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5A58568" w14:textId="77777777" w:rsidR="00C91B49" w:rsidRPr="0026269D" w:rsidRDefault="00C91B49" w:rsidP="00933BF0">
      <w:pPr>
        <w:numPr>
          <w:ilvl w:val="0"/>
          <w:numId w:val="98"/>
        </w:numPr>
        <w:spacing w:line="240" w:lineRule="auto"/>
        <w:jc w:val="both"/>
        <w:rPr>
          <w:rFonts w:ascii="Tahoma" w:hAnsi="Tahoma" w:cs="Tahoma"/>
          <w:szCs w:val="18"/>
        </w:rPr>
      </w:pPr>
      <w:r w:rsidRPr="0026269D">
        <w:rPr>
          <w:rFonts w:ascii="Tahoma" w:hAnsi="Tahoma" w:cs="Tahoma"/>
          <w:szCs w:val="18"/>
        </w:rPr>
        <w:lastRenderedPageBreak/>
        <w:t xml:space="preserve">wykonawcę oraz uczestnika konkursu, którego jednostką dominującą w rozumieniu </w:t>
      </w:r>
      <w:hyperlink r:id="rId16" w:anchor="/document/16796295?unitId=art(3)ust(1)pkt(37)&amp;cm=DOCUMENT" w:history="1">
        <w:r w:rsidRPr="0026269D">
          <w:rPr>
            <w:rFonts w:ascii="Tahoma" w:hAnsi="Tahoma" w:cs="Tahoma"/>
            <w:szCs w:val="18"/>
          </w:rPr>
          <w:t>art. 3 ust. 1 pkt 37</w:t>
        </w:r>
      </w:hyperlink>
      <w:r w:rsidRPr="0026269D">
        <w:rPr>
          <w:rFonts w:ascii="Tahoma" w:hAnsi="Tahoma" w:cs="Tahoma"/>
          <w:szCs w:val="18"/>
        </w:rPr>
        <w:t xml:space="preserve"> ustawy z dnia 29 września 1994 r. o rachunkowości (Dz. U. z </w:t>
      </w:r>
      <w:r>
        <w:rPr>
          <w:rFonts w:ascii="Tahoma" w:hAnsi="Tahoma" w:cs="Tahoma"/>
          <w:szCs w:val="18"/>
        </w:rPr>
        <w:t>2023</w:t>
      </w:r>
      <w:r w:rsidRPr="0026269D">
        <w:rPr>
          <w:rFonts w:ascii="Tahoma" w:hAnsi="Tahoma" w:cs="Tahoma"/>
          <w:szCs w:val="18"/>
        </w:rPr>
        <w:t xml:space="preserve"> r. poz. </w:t>
      </w:r>
      <w:r>
        <w:rPr>
          <w:rFonts w:ascii="Tahoma" w:hAnsi="Tahoma" w:cs="Tahoma"/>
          <w:szCs w:val="18"/>
        </w:rPr>
        <w:t>120</w:t>
      </w:r>
      <w:r w:rsidRPr="0026269D">
        <w:rPr>
          <w:rFonts w:ascii="Tahoma" w:hAnsi="Tahoma" w:cs="Tahoma"/>
          <w:szCs w:val="18"/>
        </w:rPr>
        <w:t xml:space="preserve"> z </w:t>
      </w:r>
      <w:proofErr w:type="spellStart"/>
      <w:r w:rsidRPr="0026269D">
        <w:rPr>
          <w:rFonts w:ascii="Tahoma" w:hAnsi="Tahoma" w:cs="Tahoma"/>
          <w:szCs w:val="18"/>
        </w:rPr>
        <w:t>późn</w:t>
      </w:r>
      <w:proofErr w:type="spellEnd"/>
      <w:r w:rsidRPr="0026269D">
        <w:rPr>
          <w:rFonts w:ascii="Tahoma" w:hAnsi="Tahoma" w:cs="Tahoma"/>
          <w:szCs w:val="18"/>
        </w:rPr>
        <w:t xml:space="preserve">. zm.) jest podmiot wymieniony w wykazach określonych w </w:t>
      </w:r>
      <w:hyperlink r:id="rId17" w:anchor="/document/67607987?cm=DOCUMENT" w:history="1">
        <w:r w:rsidRPr="0026269D">
          <w:rPr>
            <w:rFonts w:ascii="Tahoma" w:hAnsi="Tahoma" w:cs="Tahoma"/>
            <w:szCs w:val="18"/>
          </w:rPr>
          <w:t>rozporządzeniu</w:t>
        </w:r>
      </w:hyperlink>
      <w:r w:rsidRPr="0026269D">
        <w:rPr>
          <w:rFonts w:ascii="Tahoma" w:hAnsi="Tahoma" w:cs="Tahoma"/>
          <w:szCs w:val="18"/>
        </w:rPr>
        <w:t xml:space="preserve"> 765/2006 i </w:t>
      </w:r>
      <w:hyperlink r:id="rId18" w:anchor="/document/68410867?cm=DOCUMENT" w:history="1">
        <w:r w:rsidRPr="0026269D">
          <w:rPr>
            <w:rFonts w:ascii="Tahoma" w:hAnsi="Tahoma" w:cs="Tahoma"/>
            <w:szCs w:val="18"/>
          </w:rPr>
          <w:t>rozporządzeniu</w:t>
        </w:r>
      </w:hyperlink>
      <w:r w:rsidRPr="0026269D">
        <w:rPr>
          <w:rFonts w:ascii="Tahoma" w:hAnsi="Tahoma" w:cs="Tahoma"/>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2CA44EF0" w:rsidR="00680AA1" w:rsidRPr="003E0704" w:rsidRDefault="00D95B0C" w:rsidP="001804D9">
      <w:pPr>
        <w:pStyle w:val="Nagwek2"/>
        <w:jc w:val="both"/>
        <w:rPr>
          <w:b/>
          <w:bCs/>
          <w:sz w:val="28"/>
          <w:szCs w:val="28"/>
        </w:rPr>
      </w:pPr>
      <w:r w:rsidRPr="003E0704">
        <w:rPr>
          <w:b/>
          <w:bCs/>
          <w:sz w:val="28"/>
          <w:szCs w:val="28"/>
        </w:rPr>
        <w:t>I</w:t>
      </w:r>
      <w:r w:rsidR="00F05576" w:rsidRPr="003E0704">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Do oferty </w:t>
      </w:r>
      <w:r w:rsidR="00A6126E" w:rsidRPr="003E0704">
        <w:rPr>
          <w:color w:val="000000"/>
          <w:szCs w:val="20"/>
        </w:rPr>
        <w:t xml:space="preserve">Wykonawca zobowiązany jest </w:t>
      </w:r>
      <w:r w:rsidR="00596585" w:rsidRPr="003E0704">
        <w:rPr>
          <w:color w:val="000000"/>
          <w:szCs w:val="20"/>
        </w:rPr>
        <w:t>dołączyć aktualne na dzień składania ofert oświadczenie o spełnianiu warunków udziału w postępowaniu (</w:t>
      </w:r>
      <w:r w:rsidR="00596585" w:rsidRPr="003E0704">
        <w:rPr>
          <w:b/>
          <w:bCs/>
          <w:szCs w:val="20"/>
        </w:rPr>
        <w:t>załącznik nr 3 do SWZ</w:t>
      </w:r>
      <w:r w:rsidR="00596585" w:rsidRPr="003E0704">
        <w:rPr>
          <w:szCs w:val="20"/>
        </w:rPr>
        <w:t>) oraz o braku podstaw do wykluczenia z postępowania (</w:t>
      </w:r>
      <w:r w:rsidR="00596585" w:rsidRPr="003E0704">
        <w:rPr>
          <w:b/>
          <w:bCs/>
          <w:szCs w:val="20"/>
        </w:rPr>
        <w:t>załącznik nr 2 do SWZ</w:t>
      </w:r>
      <w:r w:rsidR="00596585" w:rsidRPr="003E0704">
        <w:rPr>
          <w:szCs w:val="20"/>
        </w:rPr>
        <w:t>).</w:t>
      </w:r>
    </w:p>
    <w:p w14:paraId="47CBFDE4" w14:textId="629068BE"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Informacje zawarte w oświadczeni</w:t>
      </w:r>
      <w:r w:rsidR="00143D27">
        <w:rPr>
          <w:szCs w:val="20"/>
        </w:rPr>
        <w:t>ach</w:t>
      </w:r>
      <w:r w:rsidRPr="003E0704">
        <w:rPr>
          <w:szCs w:val="20"/>
        </w:rPr>
        <w:t>, o który</w:t>
      </w:r>
      <w:r w:rsidR="00143D27">
        <w:rPr>
          <w:szCs w:val="20"/>
        </w:rPr>
        <w:t>ch</w:t>
      </w:r>
      <w:r w:rsidRPr="003E0704">
        <w:rPr>
          <w:szCs w:val="20"/>
        </w:rPr>
        <w:t xml:space="preserve"> mowa w pkt 1 stanowią wstępne potwierdzenie, że Wykonawca nie podlega wykluczeniu oraz spełnia warunki udziału w postępowaniu.</w:t>
      </w:r>
    </w:p>
    <w:p w14:paraId="201A690B" w14:textId="1E1B926C"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Zamawiający w</w:t>
      </w:r>
      <w:r w:rsidR="00D52CA7" w:rsidRPr="003E0704">
        <w:rPr>
          <w:szCs w:val="20"/>
        </w:rPr>
        <w:t>ezwie</w:t>
      </w:r>
      <w:r w:rsidRPr="003E0704">
        <w:rPr>
          <w:szCs w:val="20"/>
        </w:rPr>
        <w:t xml:space="preserve"> </w:t>
      </w:r>
      <w:r w:rsidR="00F46FF0" w:rsidRPr="003E0704">
        <w:rPr>
          <w:szCs w:val="20"/>
        </w:rPr>
        <w:t>W</w:t>
      </w:r>
      <w:r w:rsidRPr="003E0704">
        <w:rPr>
          <w:szCs w:val="20"/>
        </w:rPr>
        <w:t xml:space="preserve">ykonawcę, którego oferta została najwyżej oceniona, do złożenia </w:t>
      </w:r>
      <w:r w:rsidR="00564C47" w:rsidRPr="003E0704">
        <w:rPr>
          <w:szCs w:val="20"/>
        </w:rPr>
        <w:br/>
      </w:r>
      <w:r w:rsidRPr="003E0704">
        <w:rPr>
          <w:szCs w:val="20"/>
        </w:rPr>
        <w:t xml:space="preserve">w wyznaczonym terminie, nie krótszym niż 5 dni od dnia wezwania, </w:t>
      </w:r>
      <w:r w:rsidR="00D52CA7" w:rsidRPr="003E0704">
        <w:rPr>
          <w:szCs w:val="20"/>
        </w:rPr>
        <w:t xml:space="preserve">aktualnych na dzień złożenia </w:t>
      </w:r>
      <w:r w:rsidRPr="003E0704">
        <w:rPr>
          <w:szCs w:val="20"/>
        </w:rPr>
        <w:t>podmiotowych środków dowodowych</w:t>
      </w:r>
      <w:r w:rsidR="00564C47" w:rsidRPr="003E0704">
        <w:rPr>
          <w:szCs w:val="20"/>
        </w:rPr>
        <w:t>.</w:t>
      </w:r>
    </w:p>
    <w:p w14:paraId="1B19183E" w14:textId="27AFA0FC" w:rsidR="004363A5"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Podmiotowe środki dowodowe wymagane od </w:t>
      </w:r>
      <w:r w:rsidR="005633B5" w:rsidRPr="003E0704">
        <w:rPr>
          <w:szCs w:val="20"/>
        </w:rPr>
        <w:t>W</w:t>
      </w:r>
      <w:r w:rsidRPr="003E0704">
        <w:rPr>
          <w:szCs w:val="20"/>
        </w:rPr>
        <w:t>ykonawcy obejmują:</w:t>
      </w:r>
    </w:p>
    <w:p w14:paraId="7AB156B2" w14:textId="5E94A32C" w:rsidR="004363A5" w:rsidRPr="003E0704"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świadczenie </w:t>
      </w:r>
      <w:r w:rsidR="005633B5" w:rsidRPr="003E0704">
        <w:rPr>
          <w:rFonts w:ascii="Arial" w:hAnsi="Arial" w:cs="Arial"/>
          <w:szCs w:val="20"/>
        </w:rPr>
        <w:t>W</w:t>
      </w:r>
      <w:r w:rsidR="00F05576" w:rsidRPr="003E0704">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3E0704">
        <w:rPr>
          <w:rFonts w:ascii="Arial" w:hAnsi="Arial" w:cs="Arial"/>
          <w:szCs w:val="20"/>
        </w:rPr>
        <w:t>ą</w:t>
      </w:r>
      <w:r w:rsidR="00F05576" w:rsidRPr="003E0704">
        <w:rPr>
          <w:rFonts w:ascii="Arial" w:hAnsi="Arial" w:cs="Arial"/>
          <w:szCs w:val="20"/>
        </w:rPr>
        <w:t>, któr</w:t>
      </w:r>
      <w:r w:rsidR="00E67AC6" w:rsidRPr="003E0704">
        <w:rPr>
          <w:rFonts w:ascii="Arial" w:hAnsi="Arial" w:cs="Arial"/>
          <w:szCs w:val="20"/>
        </w:rPr>
        <w:t>y</w:t>
      </w:r>
      <w:r w:rsidR="00F05576" w:rsidRPr="003E0704">
        <w:rPr>
          <w:rFonts w:ascii="Arial" w:hAnsi="Arial" w:cs="Arial"/>
          <w:szCs w:val="20"/>
        </w:rPr>
        <w:t xml:space="preserve"> złoży</w:t>
      </w:r>
      <w:r w:rsidR="00E67AC6" w:rsidRPr="003E0704">
        <w:rPr>
          <w:rFonts w:ascii="Arial" w:hAnsi="Arial" w:cs="Arial"/>
          <w:szCs w:val="20"/>
        </w:rPr>
        <w:t>ł</w:t>
      </w:r>
      <w:r w:rsidR="00F05576" w:rsidRPr="003E0704">
        <w:rPr>
          <w:rFonts w:ascii="Arial" w:hAnsi="Arial" w:cs="Arial"/>
          <w:szCs w:val="20"/>
        </w:rPr>
        <w:t xml:space="preserve"> odrębn</w:t>
      </w:r>
      <w:r w:rsidR="00E67AC6" w:rsidRPr="003E0704">
        <w:rPr>
          <w:rFonts w:ascii="Arial" w:hAnsi="Arial" w:cs="Arial"/>
          <w:szCs w:val="20"/>
        </w:rPr>
        <w:t>ą</w:t>
      </w:r>
      <w:r w:rsidR="00F05576" w:rsidRPr="003E0704">
        <w:rPr>
          <w:rFonts w:ascii="Arial" w:hAnsi="Arial" w:cs="Arial"/>
          <w:szCs w:val="20"/>
        </w:rPr>
        <w:t xml:space="preserve"> ofert</w:t>
      </w:r>
      <w:r w:rsidR="00E67AC6" w:rsidRPr="003E0704">
        <w:rPr>
          <w:rFonts w:ascii="Arial" w:hAnsi="Arial" w:cs="Arial"/>
          <w:szCs w:val="20"/>
        </w:rPr>
        <w:t>ę</w:t>
      </w:r>
      <w:r w:rsidR="00F05576" w:rsidRPr="003E0704">
        <w:rPr>
          <w:rFonts w:ascii="Arial" w:hAnsi="Arial" w:cs="Arial"/>
          <w:szCs w:val="20"/>
        </w:rPr>
        <w:t>, albo oświadczenia o przynależności do tej samej grupy kapitałowej wraz z dokumentami lub informacjami potwierdzającymi przygotowanie oferty</w:t>
      </w:r>
      <w:r w:rsidRPr="003E0704">
        <w:rPr>
          <w:rFonts w:ascii="Arial" w:hAnsi="Arial" w:cs="Arial"/>
          <w:szCs w:val="20"/>
        </w:rPr>
        <w:t xml:space="preserve"> </w:t>
      </w:r>
      <w:r w:rsidR="00F05576" w:rsidRPr="003E0704">
        <w:rPr>
          <w:rFonts w:ascii="Arial" w:hAnsi="Arial" w:cs="Arial"/>
          <w:szCs w:val="20"/>
        </w:rPr>
        <w:t xml:space="preserve">niezależnie od innego </w:t>
      </w:r>
      <w:r w:rsidR="005633B5" w:rsidRPr="003E0704">
        <w:rPr>
          <w:rFonts w:ascii="Arial" w:hAnsi="Arial" w:cs="Arial"/>
          <w:szCs w:val="20"/>
        </w:rPr>
        <w:t>W</w:t>
      </w:r>
      <w:r w:rsidR="00F05576" w:rsidRPr="003E0704">
        <w:rPr>
          <w:rFonts w:ascii="Arial" w:hAnsi="Arial" w:cs="Arial"/>
          <w:szCs w:val="20"/>
        </w:rPr>
        <w:t xml:space="preserve">ykonawcy należącego do tej samej grupy kapitałowej – </w:t>
      </w:r>
      <w:r w:rsidR="00F05576" w:rsidRPr="003E0704">
        <w:rPr>
          <w:rFonts w:ascii="Arial" w:hAnsi="Arial" w:cs="Arial"/>
          <w:b/>
          <w:szCs w:val="20"/>
        </w:rPr>
        <w:t xml:space="preserve">załącznik nr </w:t>
      </w:r>
      <w:r w:rsidR="00A6126E" w:rsidRPr="003E0704">
        <w:rPr>
          <w:rFonts w:ascii="Arial" w:hAnsi="Arial" w:cs="Arial"/>
          <w:b/>
          <w:szCs w:val="20"/>
        </w:rPr>
        <w:t xml:space="preserve">6 </w:t>
      </w:r>
      <w:r w:rsidR="00F05576" w:rsidRPr="003E0704">
        <w:rPr>
          <w:rFonts w:ascii="Arial" w:hAnsi="Arial" w:cs="Arial"/>
          <w:b/>
          <w:szCs w:val="20"/>
        </w:rPr>
        <w:t>do SWZ</w:t>
      </w:r>
      <w:r w:rsidR="00B26E8F" w:rsidRPr="003E0704">
        <w:rPr>
          <w:rFonts w:ascii="Arial" w:hAnsi="Arial" w:cs="Arial"/>
          <w:bCs/>
          <w:szCs w:val="20"/>
        </w:rPr>
        <w:t>,</w:t>
      </w:r>
    </w:p>
    <w:p w14:paraId="52542C07" w14:textId="3ADF4B7A" w:rsidR="00C435EA" w:rsidRPr="003E0704"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dpis lub informacja z Krajowego Rejestru Sądowego lub z Centralnej Ewidencji </w:t>
      </w:r>
      <w:r w:rsidR="00B26E8F" w:rsidRPr="003E0704">
        <w:rPr>
          <w:rFonts w:ascii="Arial" w:hAnsi="Arial" w:cs="Arial"/>
          <w:szCs w:val="20"/>
        </w:rPr>
        <w:br/>
      </w:r>
      <w:r w:rsidR="00F05576" w:rsidRPr="003E0704">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3E0704">
        <w:rPr>
          <w:rFonts w:ascii="Arial" w:hAnsi="Arial" w:cs="Arial"/>
          <w:szCs w:val="20"/>
        </w:rPr>
        <w:t>,</w:t>
      </w:r>
    </w:p>
    <w:p w14:paraId="634C865D" w14:textId="5EC1BAD9" w:rsidR="00C435EA" w:rsidRPr="003E0704"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E0704">
        <w:rPr>
          <w:rStyle w:val="Uwydatnienie"/>
          <w:rFonts w:ascii="Arial" w:hAnsi="Arial" w:cs="Arial"/>
          <w:i w:val="0"/>
          <w:iCs w:val="0"/>
          <w:szCs w:val="20"/>
        </w:rPr>
        <w:t>inne dokumenty</w:t>
      </w:r>
      <w:r w:rsidRPr="003E0704">
        <w:rPr>
          <w:rFonts w:ascii="Arial" w:hAnsi="Arial" w:cs="Arial"/>
          <w:szCs w:val="20"/>
        </w:rPr>
        <w:t xml:space="preserve"> sporządzone przez podmiot, na rzecz którego roboty budowlane zostały wykonane, a jeżeli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ykonawca</w:t>
      </w:r>
      <w:r w:rsidRPr="003E0704">
        <w:rPr>
          <w:rFonts w:ascii="Arial" w:hAnsi="Arial" w:cs="Arial"/>
          <w:szCs w:val="20"/>
        </w:rPr>
        <w:t xml:space="preserve"> z przyczyn niezależnych od niego nie jest w stanie uzyskać tych </w:t>
      </w:r>
      <w:r w:rsidRPr="003E0704">
        <w:rPr>
          <w:rStyle w:val="Uwydatnienie"/>
          <w:rFonts w:ascii="Arial" w:hAnsi="Arial" w:cs="Arial"/>
          <w:i w:val="0"/>
          <w:iCs w:val="0"/>
          <w:szCs w:val="20"/>
        </w:rPr>
        <w:t>dokumentów - inne</w:t>
      </w:r>
      <w:r w:rsidRPr="003E0704">
        <w:rPr>
          <w:rFonts w:ascii="Arial" w:hAnsi="Arial" w:cs="Arial"/>
          <w:i/>
          <w:iCs/>
          <w:szCs w:val="20"/>
        </w:rPr>
        <w:t xml:space="preserve"> </w:t>
      </w:r>
      <w:r w:rsidRPr="003E0704">
        <w:rPr>
          <w:rFonts w:ascii="Arial" w:hAnsi="Arial" w:cs="Arial"/>
          <w:szCs w:val="20"/>
        </w:rPr>
        <w:t>odpowiednie</w:t>
      </w:r>
      <w:r w:rsidRPr="003E0704">
        <w:rPr>
          <w:rFonts w:ascii="Arial" w:hAnsi="Arial" w:cs="Arial"/>
          <w:i/>
          <w:iCs/>
          <w:szCs w:val="20"/>
        </w:rPr>
        <w:t xml:space="preserve"> </w:t>
      </w:r>
      <w:r w:rsidRPr="003E0704">
        <w:rPr>
          <w:rStyle w:val="Uwydatnienie"/>
          <w:rFonts w:ascii="Arial" w:hAnsi="Arial" w:cs="Arial"/>
          <w:i w:val="0"/>
          <w:iCs w:val="0"/>
          <w:szCs w:val="20"/>
        </w:rPr>
        <w:t>dokumenty</w:t>
      </w:r>
      <w:r w:rsidR="00010D34" w:rsidRPr="003E0704">
        <w:rPr>
          <w:rFonts w:ascii="Arial" w:hAnsi="Arial" w:cs="Arial"/>
          <w:szCs w:val="20"/>
        </w:rPr>
        <w:t xml:space="preserve"> </w:t>
      </w:r>
      <w:r w:rsidRPr="003E0704">
        <w:rPr>
          <w:rFonts w:ascii="Arial" w:hAnsi="Arial" w:cs="Arial"/>
          <w:szCs w:val="20"/>
        </w:rPr>
        <w:t xml:space="preserve">– </w:t>
      </w:r>
      <w:r w:rsidRPr="003E0704">
        <w:rPr>
          <w:rFonts w:ascii="Arial" w:hAnsi="Arial" w:cs="Arial"/>
          <w:b/>
          <w:szCs w:val="20"/>
        </w:rPr>
        <w:t>załącznik nr</w:t>
      </w:r>
      <w:r w:rsidR="004363A5" w:rsidRPr="003E0704">
        <w:rPr>
          <w:rFonts w:ascii="Arial" w:hAnsi="Arial" w:cs="Arial"/>
          <w:b/>
          <w:szCs w:val="20"/>
        </w:rPr>
        <w:t xml:space="preserve"> 7 </w:t>
      </w:r>
      <w:r w:rsidRPr="003E0704">
        <w:rPr>
          <w:rFonts w:ascii="Arial" w:hAnsi="Arial" w:cs="Arial"/>
          <w:b/>
          <w:szCs w:val="20"/>
        </w:rPr>
        <w:t>do SWZ</w:t>
      </w:r>
      <w:r w:rsidR="00B26E8F" w:rsidRPr="003E0704">
        <w:rPr>
          <w:rFonts w:ascii="Arial" w:hAnsi="Arial" w:cs="Arial"/>
          <w:szCs w:val="20"/>
        </w:rPr>
        <w:t>,</w:t>
      </w:r>
    </w:p>
    <w:p w14:paraId="4BA1BCC1" w14:textId="2F7B9BEC" w:rsidR="004363A5" w:rsidRPr="003E0704"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osób, skierowanych przez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ykonawcę</w:t>
      </w:r>
      <w:r w:rsidRPr="003E0704">
        <w:rPr>
          <w:rFonts w:ascii="Arial" w:hAnsi="Arial" w:cs="Arial"/>
          <w:szCs w:val="20"/>
        </w:rPr>
        <w:t xml:space="preserve"> do realizacji zamówienia publicznego, </w:t>
      </w:r>
      <w:r w:rsidR="00B26E8F" w:rsidRPr="003E0704">
        <w:rPr>
          <w:rFonts w:ascii="Arial" w:hAnsi="Arial" w:cs="Arial"/>
          <w:szCs w:val="20"/>
        </w:rPr>
        <w:br/>
      </w:r>
      <w:r w:rsidRPr="003E0704">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E0704">
        <w:rPr>
          <w:rFonts w:ascii="Arial" w:hAnsi="Arial" w:cs="Arial"/>
          <w:szCs w:val="20"/>
        </w:rPr>
        <w:br/>
      </w:r>
      <w:r w:rsidRPr="003E0704">
        <w:rPr>
          <w:rFonts w:ascii="Arial" w:hAnsi="Arial" w:cs="Arial"/>
          <w:szCs w:val="20"/>
        </w:rPr>
        <w:t xml:space="preserve">o podstawie do dysponowania tymi osobami – </w:t>
      </w:r>
      <w:r w:rsidRPr="003E0704">
        <w:rPr>
          <w:rFonts w:ascii="Arial" w:hAnsi="Arial" w:cs="Arial"/>
          <w:b/>
          <w:szCs w:val="20"/>
        </w:rPr>
        <w:t>załącznik nr</w:t>
      </w:r>
      <w:r w:rsidR="004363A5" w:rsidRPr="003E0704">
        <w:rPr>
          <w:rFonts w:ascii="Arial" w:hAnsi="Arial" w:cs="Arial"/>
          <w:b/>
          <w:szCs w:val="20"/>
        </w:rPr>
        <w:t xml:space="preserve"> 8</w:t>
      </w:r>
      <w:r w:rsidR="00B26E8F" w:rsidRPr="003E0704">
        <w:rPr>
          <w:rFonts w:ascii="Arial" w:hAnsi="Arial" w:cs="Arial"/>
          <w:b/>
          <w:szCs w:val="20"/>
        </w:rPr>
        <w:t xml:space="preserve"> </w:t>
      </w:r>
      <w:r w:rsidRPr="003E0704">
        <w:rPr>
          <w:rFonts w:ascii="Arial" w:hAnsi="Arial" w:cs="Arial"/>
          <w:b/>
          <w:szCs w:val="20"/>
        </w:rPr>
        <w:t>do SWZ</w:t>
      </w:r>
      <w:r w:rsidR="00B26E8F" w:rsidRPr="003E0704">
        <w:rPr>
          <w:rFonts w:ascii="Arial" w:hAnsi="Arial" w:cs="Arial"/>
          <w:szCs w:val="20"/>
        </w:rPr>
        <w:t>.</w:t>
      </w:r>
    </w:p>
    <w:p w14:paraId="16D30EA9" w14:textId="77777777" w:rsidR="004363A5" w:rsidRPr="003E0704" w:rsidRDefault="004363A5" w:rsidP="00592815">
      <w:pPr>
        <w:pStyle w:val="Akapitzlist"/>
        <w:spacing w:after="120"/>
        <w:rPr>
          <w:rFonts w:ascii="Arial" w:hAnsi="Arial" w:cs="Arial"/>
          <w:szCs w:val="20"/>
        </w:rPr>
      </w:pPr>
    </w:p>
    <w:p w14:paraId="170F3AB3" w14:textId="0F8403E9" w:rsidR="00592815"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Jeżeli </w:t>
      </w:r>
      <w:r w:rsidR="00613B44" w:rsidRPr="003E0704">
        <w:rPr>
          <w:rFonts w:ascii="Arial" w:hAnsi="Arial" w:cs="Arial"/>
          <w:color w:val="000000"/>
          <w:szCs w:val="20"/>
        </w:rPr>
        <w:t xml:space="preserve">Wykonawca ma siedzibę lub miejsce zamieszkania poza granicami Rzeczypospolitej Polskiej, zamiast dokumentu, o których mowa w ust. 4 pkt 2, składa dokument lub dokumenty </w:t>
      </w:r>
      <w:r w:rsidR="00613B44" w:rsidRPr="003E0704">
        <w:rPr>
          <w:rFonts w:ascii="Arial" w:hAnsi="Arial" w:cs="Arial"/>
          <w:color w:val="000000"/>
          <w:szCs w:val="20"/>
        </w:rPr>
        <w:lastRenderedPageBreak/>
        <w:t xml:space="preserve">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E0704"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3E0704"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E0704">
        <w:rPr>
          <w:rFonts w:ascii="Arial" w:hAnsi="Arial" w:cs="Arial"/>
          <w:color w:val="000000"/>
          <w:sz w:val="23"/>
          <w:szCs w:val="23"/>
        </w:rPr>
        <w:t xml:space="preserve"> </w:t>
      </w:r>
    </w:p>
    <w:p w14:paraId="44D7B052" w14:textId="77777777" w:rsidR="00784162" w:rsidRPr="003E0704" w:rsidRDefault="00784162" w:rsidP="00784162">
      <w:pPr>
        <w:pStyle w:val="Akapitzlist"/>
        <w:rPr>
          <w:rFonts w:ascii="Arial" w:hAnsi="Arial" w:cs="Arial"/>
          <w:color w:val="000000"/>
          <w:szCs w:val="20"/>
        </w:rPr>
      </w:pPr>
    </w:p>
    <w:p w14:paraId="1057A7DA" w14:textId="7EDFAEB8" w:rsidR="00784162"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Wykonawca nie jest zobowiązany do złożenia podmiotowych środków dowodowych, które </w:t>
      </w:r>
      <w:r w:rsidR="0056464B" w:rsidRPr="003E0704">
        <w:rPr>
          <w:rFonts w:ascii="Arial" w:hAnsi="Arial" w:cs="Arial"/>
          <w:szCs w:val="20"/>
        </w:rPr>
        <w:t>Z</w:t>
      </w:r>
      <w:r w:rsidRPr="003E0704">
        <w:rPr>
          <w:rFonts w:ascii="Arial" w:hAnsi="Arial" w:cs="Arial"/>
          <w:szCs w:val="20"/>
        </w:rPr>
        <w:t xml:space="preserve">amawiający posiada, jeżeli Wykonawca wskaże te środki oraz potwierdzi ich prawidłowość </w:t>
      </w:r>
      <w:r w:rsidR="00B26E8F" w:rsidRPr="003E0704">
        <w:rPr>
          <w:rFonts w:ascii="Arial" w:hAnsi="Arial" w:cs="Arial"/>
          <w:szCs w:val="20"/>
        </w:rPr>
        <w:br/>
      </w:r>
      <w:r w:rsidRPr="003E0704">
        <w:rPr>
          <w:rFonts w:ascii="Arial" w:hAnsi="Arial" w:cs="Arial"/>
          <w:szCs w:val="20"/>
        </w:rPr>
        <w:t>i aktualność.</w:t>
      </w:r>
    </w:p>
    <w:p w14:paraId="12D5F5F9" w14:textId="77777777" w:rsidR="000E4395" w:rsidRPr="003E0704" w:rsidRDefault="000E4395" w:rsidP="000E4395">
      <w:pPr>
        <w:pStyle w:val="Akapitzlist"/>
        <w:rPr>
          <w:rFonts w:ascii="Arial" w:hAnsi="Arial" w:cs="Arial"/>
          <w:color w:val="000000"/>
          <w:szCs w:val="20"/>
        </w:rPr>
      </w:pPr>
    </w:p>
    <w:p w14:paraId="000000A2" w14:textId="28841942" w:rsidR="00680AA1"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3E0704">
        <w:rPr>
          <w:rFonts w:ascii="Arial" w:hAnsi="Arial" w:cs="Arial"/>
          <w:szCs w:val="20"/>
        </w:rPr>
        <w:t>,</w:t>
      </w:r>
      <w:r w:rsidRPr="003E0704">
        <w:rPr>
          <w:rFonts w:ascii="Arial" w:hAnsi="Arial" w:cs="Arial"/>
          <w:szCs w:val="20"/>
        </w:rPr>
        <w:t xml:space="preserve"> Pracy i Technologii z dnia 23 grudnia 2020 r. w sprawie podmiotowych środków dowodowych oraz innych dokumentów lub oświadczeń, jakich może żądać </w:t>
      </w:r>
      <w:r w:rsidR="0056464B" w:rsidRPr="003E0704">
        <w:rPr>
          <w:rFonts w:ascii="Arial" w:hAnsi="Arial" w:cs="Arial"/>
          <w:szCs w:val="20"/>
        </w:rPr>
        <w:t>Z</w:t>
      </w:r>
      <w:r w:rsidRPr="003E0704">
        <w:rPr>
          <w:rFonts w:ascii="Arial" w:hAnsi="Arial" w:cs="Arial"/>
          <w:szCs w:val="20"/>
        </w:rPr>
        <w:t xml:space="preserve">amawiający od </w:t>
      </w:r>
      <w:r w:rsidR="005633B5" w:rsidRPr="003E0704">
        <w:rPr>
          <w:rFonts w:ascii="Arial" w:hAnsi="Arial" w:cs="Arial"/>
          <w:szCs w:val="20"/>
        </w:rPr>
        <w:t>W</w:t>
      </w:r>
      <w:r w:rsidRPr="003E0704">
        <w:rPr>
          <w:rFonts w:ascii="Arial" w:hAnsi="Arial" w:cs="Arial"/>
          <w:szCs w:val="20"/>
        </w:rPr>
        <w:t xml:space="preserve">ykonawcy oraz rozporządzenia Prezesa Rady Ministrów z dnia </w:t>
      </w:r>
      <w:r w:rsidR="006B3F67" w:rsidRPr="003E0704">
        <w:rPr>
          <w:rFonts w:ascii="Arial" w:hAnsi="Arial" w:cs="Arial"/>
          <w:szCs w:val="20"/>
        </w:rPr>
        <w:t>30</w:t>
      </w:r>
      <w:r w:rsidR="00B26E8F" w:rsidRPr="003E0704">
        <w:rPr>
          <w:rFonts w:ascii="Arial" w:hAnsi="Arial" w:cs="Arial"/>
          <w:smallCaps/>
          <w:szCs w:val="20"/>
        </w:rPr>
        <w:t xml:space="preserve"> </w:t>
      </w:r>
      <w:r w:rsidRPr="003E0704">
        <w:rPr>
          <w:rFonts w:ascii="Arial" w:hAnsi="Arial" w:cs="Arial"/>
          <w:szCs w:val="20"/>
        </w:rPr>
        <w:t xml:space="preserve">grudnia </w:t>
      </w:r>
      <w:r w:rsidR="00B26E8F" w:rsidRPr="003E0704">
        <w:rPr>
          <w:rFonts w:ascii="Arial" w:hAnsi="Arial" w:cs="Arial"/>
          <w:szCs w:val="20"/>
        </w:rPr>
        <w:br/>
      </w:r>
      <w:r w:rsidRPr="003E0704">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3E0704">
        <w:rPr>
          <w:rFonts w:ascii="Arial" w:hAnsi="Arial" w:cs="Arial"/>
          <w:szCs w:val="20"/>
        </w:rPr>
        <w:br/>
      </w:r>
      <w:r w:rsidRPr="003E0704">
        <w:rPr>
          <w:rFonts w:ascii="Arial" w:hAnsi="Arial" w:cs="Arial"/>
          <w:szCs w:val="20"/>
        </w:rPr>
        <w:t>o udzielenie zamówienia publicznego lub konkursie.</w:t>
      </w:r>
    </w:p>
    <w:p w14:paraId="000000A3" w14:textId="12182237" w:rsidR="00680AA1" w:rsidRPr="003E0704" w:rsidRDefault="00F05576" w:rsidP="001804D9">
      <w:pPr>
        <w:pStyle w:val="Nagwek2"/>
        <w:rPr>
          <w:b/>
          <w:bCs/>
          <w:color w:val="000000" w:themeColor="text1"/>
          <w:sz w:val="28"/>
          <w:szCs w:val="28"/>
        </w:rPr>
      </w:pPr>
      <w:bookmarkStart w:id="26" w:name="_gb4nrns0uw97" w:colFirst="0" w:colLast="0"/>
      <w:bookmarkEnd w:id="26"/>
      <w:r w:rsidRPr="003E0704">
        <w:rPr>
          <w:b/>
          <w:bCs/>
          <w:color w:val="000000" w:themeColor="text1"/>
          <w:sz w:val="28"/>
          <w:szCs w:val="28"/>
        </w:rPr>
        <w:t>X. Poleganie na zasobach innych podmiotó</w:t>
      </w:r>
      <w:r w:rsidR="00D81A6A" w:rsidRPr="003E0704">
        <w:rPr>
          <w:b/>
          <w:bCs/>
          <w:color w:val="000000" w:themeColor="text1"/>
          <w:sz w:val="28"/>
          <w:szCs w:val="28"/>
        </w:rPr>
        <w:t>w</w:t>
      </w:r>
    </w:p>
    <w:p w14:paraId="0340EA71" w14:textId="517E776A" w:rsidR="005F4D62" w:rsidRPr="003E0704"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E0704"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W odniesieniu do warunków dotyczących </w:t>
      </w:r>
      <w:r w:rsidR="00D81A6A" w:rsidRPr="003E0704">
        <w:rPr>
          <w:rFonts w:ascii="Arial" w:hAnsi="Arial" w:cs="Arial"/>
          <w:szCs w:val="20"/>
        </w:rPr>
        <w:t xml:space="preserve">wykształcenia, kwalifikacji zawodowych lub </w:t>
      </w:r>
      <w:r w:rsidRPr="003E0704">
        <w:rPr>
          <w:rFonts w:ascii="Arial" w:hAnsi="Arial" w:cs="Arial"/>
          <w:szCs w:val="20"/>
        </w:rPr>
        <w:t xml:space="preserve">doświadczenia, </w:t>
      </w:r>
      <w:r w:rsidR="005633B5" w:rsidRPr="003E0704">
        <w:rPr>
          <w:rFonts w:ascii="Arial" w:hAnsi="Arial" w:cs="Arial"/>
          <w:szCs w:val="20"/>
        </w:rPr>
        <w:t>W</w:t>
      </w:r>
      <w:r w:rsidRPr="003E0704">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3E0704" w:rsidRDefault="005F4D62" w:rsidP="001804D9">
      <w:pPr>
        <w:pStyle w:val="Akapitzlist"/>
        <w:rPr>
          <w:rFonts w:ascii="Arial" w:hAnsi="Arial" w:cs="Arial"/>
          <w:szCs w:val="20"/>
        </w:rPr>
      </w:pPr>
    </w:p>
    <w:p w14:paraId="5314DA5D" w14:textId="7C0440B9"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E0704">
        <w:rPr>
          <w:rFonts w:ascii="Arial" w:hAnsi="Arial" w:cs="Arial"/>
          <w:szCs w:val="20"/>
        </w:rPr>
        <w:t>w.</w:t>
      </w:r>
      <w:r w:rsidRPr="003E0704">
        <w:rPr>
          <w:rFonts w:ascii="Arial" w:hAnsi="Arial" w:cs="Arial"/>
          <w:szCs w:val="20"/>
        </w:rPr>
        <w:t xml:space="preserve"> Wzór oświadczenia stanowi </w:t>
      </w:r>
      <w:r w:rsidRPr="003E0704">
        <w:rPr>
          <w:rFonts w:ascii="Arial" w:hAnsi="Arial" w:cs="Arial"/>
          <w:b/>
          <w:szCs w:val="20"/>
        </w:rPr>
        <w:t xml:space="preserve">załącznik nr </w:t>
      </w:r>
      <w:r w:rsidR="00B26E8F" w:rsidRPr="003E0704">
        <w:rPr>
          <w:rFonts w:ascii="Arial" w:hAnsi="Arial" w:cs="Arial"/>
          <w:b/>
          <w:szCs w:val="20"/>
        </w:rPr>
        <w:t>4</w:t>
      </w:r>
      <w:r w:rsidR="005F4D62" w:rsidRPr="003E0704">
        <w:rPr>
          <w:rFonts w:ascii="Arial" w:hAnsi="Arial" w:cs="Arial"/>
          <w:b/>
          <w:szCs w:val="20"/>
        </w:rPr>
        <w:t xml:space="preserve"> </w:t>
      </w:r>
      <w:r w:rsidRPr="003E0704">
        <w:rPr>
          <w:rFonts w:ascii="Arial" w:hAnsi="Arial" w:cs="Arial"/>
          <w:b/>
          <w:szCs w:val="20"/>
        </w:rPr>
        <w:t>do SWZ.</w:t>
      </w:r>
      <w:r w:rsidR="00D81A6A" w:rsidRPr="003E0704">
        <w:rPr>
          <w:rFonts w:ascii="Arial" w:hAnsi="Arial" w:cs="Arial"/>
          <w:b/>
          <w:szCs w:val="20"/>
        </w:rPr>
        <w:t xml:space="preserve"> </w:t>
      </w:r>
    </w:p>
    <w:p w14:paraId="6209FB2C" w14:textId="77777777" w:rsidR="005F4D62" w:rsidRPr="003E0704" w:rsidRDefault="005F4D62" w:rsidP="001804D9">
      <w:pPr>
        <w:pStyle w:val="Akapitzlist"/>
        <w:rPr>
          <w:rFonts w:ascii="Arial" w:hAnsi="Arial" w:cs="Arial"/>
          <w:color w:val="000000"/>
          <w:sz w:val="23"/>
          <w:szCs w:val="23"/>
        </w:rPr>
      </w:pPr>
    </w:p>
    <w:p w14:paraId="08CEEE7C" w14:textId="561E6321" w:rsidR="005F4D62" w:rsidRPr="003E0704"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Zobowiązanie podmiotu udostępniającego zasoby, o którym mowa w</w:t>
      </w:r>
      <w:r w:rsidR="00B26E8F" w:rsidRPr="003E0704">
        <w:rPr>
          <w:rFonts w:ascii="Arial" w:hAnsi="Arial" w:cs="Arial"/>
          <w:color w:val="000000"/>
          <w:szCs w:val="20"/>
        </w:rPr>
        <w:t xml:space="preserve"> ust. </w:t>
      </w:r>
      <w:r w:rsidR="0056464B" w:rsidRPr="003E0704">
        <w:rPr>
          <w:rFonts w:ascii="Arial" w:hAnsi="Arial" w:cs="Arial"/>
          <w:color w:val="000000"/>
          <w:szCs w:val="20"/>
        </w:rPr>
        <w:t>3</w:t>
      </w:r>
      <w:r w:rsidRPr="003E0704">
        <w:rPr>
          <w:rFonts w:ascii="Arial" w:hAnsi="Arial" w:cs="Arial"/>
          <w:color w:val="000000"/>
          <w:szCs w:val="20"/>
        </w:rPr>
        <w:t xml:space="preserve">, potwierdza, że stosunek łączący </w:t>
      </w:r>
      <w:r w:rsidR="00F46FF0" w:rsidRPr="003E0704">
        <w:rPr>
          <w:rFonts w:ascii="Arial" w:hAnsi="Arial" w:cs="Arial"/>
          <w:color w:val="000000"/>
          <w:szCs w:val="20"/>
        </w:rPr>
        <w:t>W</w:t>
      </w:r>
      <w:r w:rsidRPr="003E0704">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3E0704" w:rsidRDefault="005F4D62" w:rsidP="001804D9">
      <w:pPr>
        <w:pStyle w:val="Akapitzlist"/>
        <w:rPr>
          <w:rFonts w:ascii="Arial" w:hAnsi="Arial" w:cs="Arial"/>
          <w:color w:val="000000"/>
          <w:szCs w:val="20"/>
        </w:rPr>
      </w:pPr>
    </w:p>
    <w:p w14:paraId="0DF46B17" w14:textId="4FE562C0"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zakres dostępnych </w:t>
      </w:r>
      <w:r w:rsidR="00F46FF0" w:rsidRPr="003E0704">
        <w:rPr>
          <w:rFonts w:ascii="Arial" w:hAnsi="Arial" w:cs="Arial"/>
          <w:color w:val="000000"/>
          <w:szCs w:val="20"/>
        </w:rPr>
        <w:t>W</w:t>
      </w:r>
      <w:r w:rsidRPr="003E0704">
        <w:rPr>
          <w:rFonts w:ascii="Arial" w:hAnsi="Arial" w:cs="Arial"/>
          <w:color w:val="000000"/>
          <w:szCs w:val="20"/>
        </w:rPr>
        <w:t>ykonawcy zasobów podmiotu udostępniającego zasoby</w:t>
      </w:r>
      <w:r w:rsidR="00B26E8F" w:rsidRPr="003E0704">
        <w:rPr>
          <w:rFonts w:ascii="Arial" w:hAnsi="Arial" w:cs="Arial"/>
          <w:color w:val="000000"/>
          <w:szCs w:val="20"/>
        </w:rPr>
        <w:t>,</w:t>
      </w:r>
      <w:r w:rsidRPr="003E0704">
        <w:rPr>
          <w:rFonts w:ascii="Arial" w:hAnsi="Arial" w:cs="Arial"/>
          <w:color w:val="000000"/>
          <w:szCs w:val="20"/>
        </w:rPr>
        <w:t xml:space="preserve"> </w:t>
      </w:r>
    </w:p>
    <w:p w14:paraId="580CF1A6" w14:textId="2E0A38B1"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lastRenderedPageBreak/>
        <w:t xml:space="preserve">sposób i okres udostępnienia </w:t>
      </w:r>
      <w:r w:rsidR="00F46FF0" w:rsidRPr="003E0704">
        <w:rPr>
          <w:rFonts w:ascii="Arial" w:hAnsi="Arial" w:cs="Arial"/>
          <w:color w:val="000000"/>
          <w:szCs w:val="20"/>
        </w:rPr>
        <w:t>W</w:t>
      </w:r>
      <w:r w:rsidRPr="003E0704">
        <w:rPr>
          <w:rFonts w:ascii="Arial" w:hAnsi="Arial" w:cs="Arial"/>
          <w:color w:val="000000"/>
          <w:szCs w:val="20"/>
        </w:rPr>
        <w:t>ykonawcy i wykorzystania przez niego zasobów podmiotu udostępniającego te zasoby przy wykonywaniu zamówienia</w:t>
      </w:r>
      <w:r w:rsidR="00B26E8F" w:rsidRPr="003E0704">
        <w:rPr>
          <w:rFonts w:ascii="Arial" w:hAnsi="Arial" w:cs="Arial"/>
          <w:color w:val="000000"/>
          <w:szCs w:val="20"/>
        </w:rPr>
        <w:t>,</w:t>
      </w:r>
    </w:p>
    <w:p w14:paraId="4A8A0172" w14:textId="592DA914" w:rsidR="005F4D62" w:rsidRPr="003E0704"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czy i w jakim zakresie podmiot udostępniający zasoby, na zdolnościach którego </w:t>
      </w:r>
      <w:r w:rsidR="00F46FF0" w:rsidRPr="003E0704">
        <w:rPr>
          <w:rFonts w:ascii="Arial" w:hAnsi="Arial" w:cs="Arial"/>
          <w:color w:val="000000"/>
          <w:szCs w:val="20"/>
        </w:rPr>
        <w:t>W</w:t>
      </w:r>
      <w:r w:rsidRPr="003E0704">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3E0704"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Zamawiający ocenia, czy udostępniane </w:t>
      </w:r>
      <w:r w:rsidR="00F46FF0" w:rsidRPr="003E0704">
        <w:rPr>
          <w:rFonts w:ascii="Arial" w:hAnsi="Arial" w:cs="Arial"/>
          <w:szCs w:val="20"/>
        </w:rPr>
        <w:t>W</w:t>
      </w:r>
      <w:r w:rsidRPr="003E0704">
        <w:rPr>
          <w:rFonts w:ascii="Arial" w:hAnsi="Arial" w:cs="Arial"/>
          <w:szCs w:val="20"/>
        </w:rPr>
        <w:t xml:space="preserve">ykonawcy przez podmioty udostępniające zasoby zdolności techniczne lub zawodowe, pozwalają na wykazanie przez </w:t>
      </w:r>
      <w:r w:rsidR="005633B5" w:rsidRPr="003E0704">
        <w:rPr>
          <w:rFonts w:ascii="Arial" w:hAnsi="Arial" w:cs="Arial"/>
          <w:szCs w:val="20"/>
        </w:rPr>
        <w:t>W</w:t>
      </w:r>
      <w:r w:rsidRPr="003E0704">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3E0704">
        <w:rPr>
          <w:rFonts w:ascii="Arial" w:hAnsi="Arial" w:cs="Arial"/>
          <w:szCs w:val="20"/>
        </w:rPr>
        <w:t>W</w:t>
      </w:r>
      <w:r w:rsidRPr="003E0704">
        <w:rPr>
          <w:rFonts w:ascii="Arial" w:hAnsi="Arial" w:cs="Arial"/>
          <w:szCs w:val="20"/>
        </w:rPr>
        <w:t>ykonawcy.</w:t>
      </w:r>
    </w:p>
    <w:p w14:paraId="33464CA2" w14:textId="77777777" w:rsidR="005F4D62" w:rsidRPr="003E0704"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Jeżeli zdolności techniczne lub zawodowe podmiotu udostępniającego zasoby nie potwierdzają spełniania przez </w:t>
      </w:r>
      <w:r w:rsidR="00F46FF0" w:rsidRPr="003E0704">
        <w:rPr>
          <w:rFonts w:ascii="Arial" w:hAnsi="Arial" w:cs="Arial"/>
          <w:szCs w:val="20"/>
        </w:rPr>
        <w:t>W</w:t>
      </w:r>
      <w:r w:rsidRPr="003E0704">
        <w:rPr>
          <w:rFonts w:ascii="Arial" w:hAnsi="Arial" w:cs="Arial"/>
          <w:szCs w:val="20"/>
        </w:rPr>
        <w:t xml:space="preserve">ykonawcę warunków udziału w postępowaniu lub zachodzą wobec tego podmiotu podstawy wykluczenia, </w:t>
      </w:r>
      <w:r w:rsidR="0056464B" w:rsidRPr="003E0704">
        <w:rPr>
          <w:rFonts w:ascii="Arial" w:hAnsi="Arial" w:cs="Arial"/>
          <w:szCs w:val="20"/>
        </w:rPr>
        <w:t>Z</w:t>
      </w:r>
      <w:r w:rsidRPr="003E0704">
        <w:rPr>
          <w:rFonts w:ascii="Arial" w:hAnsi="Arial" w:cs="Arial"/>
          <w:szCs w:val="20"/>
        </w:rPr>
        <w:t xml:space="preserve">amawiający żąda, aby Wykonawca w terminie określonym przez </w:t>
      </w:r>
      <w:r w:rsidR="0056464B" w:rsidRPr="003E0704">
        <w:rPr>
          <w:rFonts w:ascii="Arial" w:hAnsi="Arial" w:cs="Arial"/>
          <w:szCs w:val="20"/>
        </w:rPr>
        <w:t>Z</w:t>
      </w:r>
      <w:r w:rsidRPr="003E0704">
        <w:rPr>
          <w:rFonts w:ascii="Arial" w:hAnsi="Arial" w:cs="Arial"/>
          <w:szCs w:val="20"/>
        </w:rPr>
        <w:t>amawiającego zastąpił ten podmiot innym podmiotem lub podmiotami albo wykazał, że samodzielnie spełnia warunki udziału w postępowani</w:t>
      </w:r>
      <w:r w:rsidR="00D81A6A" w:rsidRPr="003E0704">
        <w:rPr>
          <w:rFonts w:ascii="Arial" w:hAnsi="Arial" w:cs="Arial"/>
          <w:szCs w:val="20"/>
        </w:rPr>
        <w:t>u.</w:t>
      </w:r>
    </w:p>
    <w:p w14:paraId="77EB8D3A" w14:textId="77777777" w:rsidR="005F4D62" w:rsidRPr="003E0704" w:rsidRDefault="005F4D62" w:rsidP="001804D9">
      <w:pPr>
        <w:pStyle w:val="Akapitzlist"/>
        <w:rPr>
          <w:rFonts w:ascii="Arial" w:hAnsi="Arial" w:cs="Arial"/>
          <w:b/>
          <w:szCs w:val="20"/>
        </w:rPr>
      </w:pPr>
    </w:p>
    <w:p w14:paraId="20575403" w14:textId="141718D7"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b/>
          <w:szCs w:val="20"/>
        </w:rPr>
        <w:t xml:space="preserve">UWAGA: </w:t>
      </w:r>
      <w:r w:rsidRPr="003E0704">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3E0704">
        <w:rPr>
          <w:rFonts w:ascii="Arial" w:hAnsi="Arial" w:cs="Arial"/>
          <w:szCs w:val="20"/>
        </w:rPr>
        <w:br/>
      </w:r>
      <w:r w:rsidRPr="003E0704">
        <w:rPr>
          <w:rFonts w:ascii="Arial" w:hAnsi="Arial" w:cs="Arial"/>
          <w:szCs w:val="20"/>
        </w:rPr>
        <w:t>w danym zakresie na zdolnościach lub sytuacji podmiotów udostępniających zasob</w:t>
      </w:r>
      <w:r w:rsidR="00D81A6A" w:rsidRPr="003E0704">
        <w:rPr>
          <w:rFonts w:ascii="Arial" w:hAnsi="Arial" w:cs="Arial"/>
          <w:szCs w:val="20"/>
        </w:rPr>
        <w:t>y.</w:t>
      </w:r>
    </w:p>
    <w:p w14:paraId="513EC28B" w14:textId="77777777" w:rsidR="005F4D62" w:rsidRPr="003E0704" w:rsidRDefault="005F4D62" w:rsidP="001804D9">
      <w:pPr>
        <w:pStyle w:val="Akapitzlist"/>
        <w:rPr>
          <w:rFonts w:ascii="Arial" w:hAnsi="Arial" w:cs="Arial"/>
          <w:szCs w:val="20"/>
        </w:rPr>
      </w:pPr>
    </w:p>
    <w:p w14:paraId="000000AA" w14:textId="14B5B11A" w:rsidR="00680AA1"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w przypadku polegania na zdolnościach lub sytuacji podmiotów udostępniających zasoby, przedstawia, wraz z oświadczeniem, o którym mowa w</w:t>
      </w:r>
      <w:r w:rsidR="00143677" w:rsidRPr="003E0704">
        <w:rPr>
          <w:rFonts w:ascii="Arial" w:hAnsi="Arial" w:cs="Arial"/>
          <w:szCs w:val="20"/>
        </w:rPr>
        <w:t xml:space="preserve"> </w:t>
      </w:r>
      <w:r w:rsidRPr="003E0704">
        <w:rPr>
          <w:rFonts w:ascii="Arial" w:hAnsi="Arial" w:cs="Arial"/>
          <w:szCs w:val="20"/>
        </w:rPr>
        <w:t xml:space="preserve">ust. </w:t>
      </w:r>
      <w:r w:rsidR="00143677" w:rsidRPr="003E0704">
        <w:rPr>
          <w:rFonts w:ascii="Arial" w:hAnsi="Arial" w:cs="Arial"/>
          <w:szCs w:val="20"/>
        </w:rPr>
        <w:t>3</w:t>
      </w:r>
      <w:r w:rsidRPr="003E0704">
        <w:rPr>
          <w:rFonts w:ascii="Arial" w:hAnsi="Arial" w:cs="Arial"/>
          <w:szCs w:val="20"/>
        </w:rPr>
        <w:t>, także oświadczenie</w:t>
      </w:r>
      <w:r w:rsidR="00143677" w:rsidRPr="003E0704">
        <w:rPr>
          <w:rFonts w:ascii="Arial" w:hAnsi="Arial" w:cs="Arial"/>
          <w:szCs w:val="20"/>
        </w:rPr>
        <w:t xml:space="preserve"> </w:t>
      </w:r>
      <w:r w:rsidRPr="003E0704">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3E0704">
        <w:rPr>
          <w:rFonts w:ascii="Arial" w:hAnsi="Arial" w:cs="Arial"/>
          <w:szCs w:val="20"/>
        </w:rPr>
        <w:t xml:space="preserve"> wzór stanowi </w:t>
      </w:r>
      <w:r w:rsidR="005F4D62" w:rsidRPr="003E0704">
        <w:rPr>
          <w:rFonts w:ascii="Arial" w:hAnsi="Arial" w:cs="Arial"/>
          <w:b/>
          <w:bCs/>
          <w:szCs w:val="20"/>
        </w:rPr>
        <w:t xml:space="preserve">załącznik nr </w:t>
      </w:r>
      <w:r w:rsidR="00143677" w:rsidRPr="003E0704">
        <w:rPr>
          <w:rFonts w:ascii="Arial" w:hAnsi="Arial" w:cs="Arial"/>
          <w:b/>
          <w:bCs/>
          <w:szCs w:val="20"/>
        </w:rPr>
        <w:t>5</w:t>
      </w:r>
      <w:r w:rsidR="005F4D62" w:rsidRPr="003E0704">
        <w:rPr>
          <w:rFonts w:ascii="Arial" w:hAnsi="Arial" w:cs="Arial"/>
          <w:b/>
          <w:bCs/>
          <w:szCs w:val="20"/>
        </w:rPr>
        <w:t xml:space="preserve"> do SWZ.</w:t>
      </w:r>
    </w:p>
    <w:p w14:paraId="000000AB" w14:textId="261FF741" w:rsidR="00680AA1" w:rsidRPr="003E0704" w:rsidRDefault="00F05576" w:rsidP="001804D9">
      <w:pPr>
        <w:pStyle w:val="Nagwek2"/>
        <w:jc w:val="both"/>
        <w:rPr>
          <w:b/>
          <w:bCs/>
          <w:sz w:val="28"/>
          <w:szCs w:val="28"/>
        </w:rPr>
      </w:pPr>
      <w:bookmarkStart w:id="27" w:name="_lodptpqf2xh0" w:colFirst="0" w:colLast="0"/>
      <w:bookmarkEnd w:id="27"/>
      <w:r w:rsidRPr="003E0704">
        <w:rPr>
          <w:b/>
          <w:bCs/>
          <w:sz w:val="28"/>
          <w:szCs w:val="28"/>
        </w:rPr>
        <w:t xml:space="preserve">XI. Informacja dla Wykonawców wspólnie ubiegających się </w:t>
      </w:r>
      <w:r w:rsidR="00D95B0C" w:rsidRPr="003E0704">
        <w:rPr>
          <w:b/>
          <w:bCs/>
          <w:sz w:val="28"/>
          <w:szCs w:val="28"/>
        </w:rPr>
        <w:br/>
      </w:r>
      <w:r w:rsidRPr="003E0704">
        <w:rPr>
          <w:b/>
          <w:bCs/>
          <w:sz w:val="28"/>
          <w:szCs w:val="28"/>
        </w:rPr>
        <w:t>o udzielenie zamówienia</w:t>
      </w:r>
    </w:p>
    <w:p w14:paraId="672F5D67" w14:textId="1C0BF09F" w:rsidR="00885296" w:rsidRPr="003E0704" w:rsidRDefault="00F05576" w:rsidP="00D0216C">
      <w:pPr>
        <w:numPr>
          <w:ilvl w:val="0"/>
          <w:numId w:val="11"/>
        </w:numPr>
        <w:ind w:left="452"/>
        <w:jc w:val="both"/>
      </w:pPr>
      <w:r w:rsidRPr="003E0704">
        <w:rPr>
          <w:szCs w:val="20"/>
        </w:rPr>
        <w:t xml:space="preserve">Wykonawcy mogą wspólnie ubiegać się o udzielenie zamówienia. W takim przypadku Wykonawcy ustanawiają pełnomocnika do reprezentowania ich w postępowaniu albo do reprezentowania </w:t>
      </w:r>
      <w:r w:rsidR="00885296" w:rsidRPr="003E0704">
        <w:rPr>
          <w:szCs w:val="20"/>
        </w:rPr>
        <w:br/>
      </w:r>
      <w:r w:rsidRPr="003E0704">
        <w:rPr>
          <w:szCs w:val="20"/>
        </w:rPr>
        <w:t>i zawarcia umowy w sprawie zamówienia publicznego. Pełnomocnictwo</w:t>
      </w:r>
      <w:r w:rsidRPr="003E0704">
        <w:rPr>
          <w:b/>
          <w:szCs w:val="20"/>
        </w:rPr>
        <w:t xml:space="preserve"> </w:t>
      </w:r>
      <w:r w:rsidRPr="003E0704">
        <w:rPr>
          <w:szCs w:val="20"/>
        </w:rPr>
        <w:t xml:space="preserve">winno być załączone do oferty. </w:t>
      </w:r>
    </w:p>
    <w:p w14:paraId="111AC2EE" w14:textId="77777777" w:rsidR="005F4D62" w:rsidRPr="003E0704" w:rsidRDefault="005F4D62" w:rsidP="001804D9">
      <w:pPr>
        <w:ind w:left="452"/>
        <w:jc w:val="both"/>
      </w:pPr>
    </w:p>
    <w:p w14:paraId="2D7380FA" w14:textId="14CBE070" w:rsidR="00885296" w:rsidRPr="003E0704" w:rsidRDefault="00F05576" w:rsidP="00D0216C">
      <w:pPr>
        <w:numPr>
          <w:ilvl w:val="0"/>
          <w:numId w:val="11"/>
        </w:numPr>
        <w:ind w:left="452"/>
        <w:jc w:val="both"/>
      </w:pPr>
      <w:r w:rsidRPr="003E0704">
        <w:rPr>
          <w:szCs w:val="20"/>
        </w:rPr>
        <w:t xml:space="preserve">W przypadku Wykonawców wspólnie ubiegających się o udzielenie zamówienia, oświadczenia, </w:t>
      </w:r>
      <w:r w:rsidR="00885296" w:rsidRPr="003E0704">
        <w:rPr>
          <w:szCs w:val="20"/>
        </w:rPr>
        <w:br/>
      </w:r>
      <w:r w:rsidRPr="003E0704">
        <w:rPr>
          <w:szCs w:val="20"/>
        </w:rPr>
        <w:t xml:space="preserve">o których mowa w Rozdziale </w:t>
      </w:r>
      <w:r w:rsidR="00143677" w:rsidRPr="003E0704">
        <w:rPr>
          <w:szCs w:val="20"/>
        </w:rPr>
        <w:t>I</w:t>
      </w:r>
      <w:r w:rsidRPr="003E0704">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3E0704" w:rsidRDefault="005F4D62" w:rsidP="001804D9">
      <w:pPr>
        <w:jc w:val="both"/>
      </w:pPr>
    </w:p>
    <w:p w14:paraId="1A5111A5" w14:textId="16DB2568" w:rsidR="00885296" w:rsidRPr="003E0704" w:rsidRDefault="00F05576" w:rsidP="00D0216C">
      <w:pPr>
        <w:numPr>
          <w:ilvl w:val="0"/>
          <w:numId w:val="11"/>
        </w:numPr>
        <w:ind w:left="452"/>
        <w:jc w:val="both"/>
      </w:pPr>
      <w:bookmarkStart w:id="28" w:name="_Hlk67646981"/>
      <w:r w:rsidRPr="003E0704">
        <w:rPr>
          <w:szCs w:val="20"/>
        </w:rPr>
        <w:t>Wykonawcy wspólnie ubiegający się o udzielenie zamówienia dołączają do oferty oświadczenie, z którego wynika, które roboty budowlane</w:t>
      </w:r>
      <w:r w:rsidR="00885296" w:rsidRPr="003E0704">
        <w:rPr>
          <w:szCs w:val="20"/>
        </w:rPr>
        <w:t xml:space="preserve"> </w:t>
      </w:r>
      <w:r w:rsidRPr="003E0704">
        <w:rPr>
          <w:szCs w:val="20"/>
        </w:rPr>
        <w:t xml:space="preserve">wykonają poszczególni </w:t>
      </w:r>
      <w:r w:rsidR="005633B5" w:rsidRPr="003E0704">
        <w:rPr>
          <w:szCs w:val="20"/>
        </w:rPr>
        <w:t>W</w:t>
      </w:r>
      <w:r w:rsidRPr="003E0704">
        <w:rPr>
          <w:szCs w:val="20"/>
        </w:rPr>
        <w:t>ykonawcy</w:t>
      </w:r>
      <w:bookmarkEnd w:id="28"/>
      <w:r w:rsidR="00567C64" w:rsidRPr="003E0704">
        <w:rPr>
          <w:szCs w:val="20"/>
        </w:rPr>
        <w:t xml:space="preserve">, </w:t>
      </w:r>
      <w:r w:rsidR="00567AB8" w:rsidRPr="003E0704">
        <w:rPr>
          <w:szCs w:val="20"/>
        </w:rPr>
        <w:t>Formularz oświadczenia stanowi</w:t>
      </w:r>
      <w:r w:rsidR="00567C64" w:rsidRPr="003E0704">
        <w:rPr>
          <w:szCs w:val="20"/>
        </w:rPr>
        <w:t xml:space="preserve"> </w:t>
      </w:r>
      <w:r w:rsidR="00567C64" w:rsidRPr="003E0704">
        <w:rPr>
          <w:b/>
          <w:bCs/>
          <w:szCs w:val="20"/>
        </w:rPr>
        <w:t>załącznik nr 9 do SWZ</w:t>
      </w:r>
      <w:r w:rsidRPr="003E0704">
        <w:rPr>
          <w:szCs w:val="20"/>
        </w:rPr>
        <w:t>.</w:t>
      </w:r>
    </w:p>
    <w:p w14:paraId="786F29F4" w14:textId="77777777" w:rsidR="005F4D62" w:rsidRPr="003E0704" w:rsidRDefault="005F4D62" w:rsidP="001804D9">
      <w:pPr>
        <w:jc w:val="both"/>
      </w:pPr>
    </w:p>
    <w:p w14:paraId="000000AF" w14:textId="0367DC56" w:rsidR="00680AA1" w:rsidRPr="00087AE5" w:rsidRDefault="00F05576" w:rsidP="00D0216C">
      <w:pPr>
        <w:numPr>
          <w:ilvl w:val="0"/>
          <w:numId w:val="11"/>
        </w:numPr>
        <w:ind w:left="452"/>
        <w:jc w:val="both"/>
      </w:pPr>
      <w:r w:rsidRPr="003E0704">
        <w:rPr>
          <w:szCs w:val="20"/>
        </w:rPr>
        <w:t>Oświadczenia i dokumenty potwierdzające brak podstaw do wykluczenia z postępowania składa każdy z Wykonawców wspólnie ubiegających się o zamówienie.</w:t>
      </w:r>
    </w:p>
    <w:p w14:paraId="3D81A096" w14:textId="77777777" w:rsidR="00087AE5" w:rsidRDefault="00087AE5" w:rsidP="00087AE5">
      <w:pPr>
        <w:pStyle w:val="Akapitzlist"/>
        <w:spacing w:after="0"/>
      </w:pPr>
    </w:p>
    <w:p w14:paraId="747C11DA" w14:textId="6DB60387" w:rsidR="00E71264" w:rsidRPr="003E0704" w:rsidRDefault="00E71264" w:rsidP="00E71264">
      <w:pPr>
        <w:numPr>
          <w:ilvl w:val="0"/>
          <w:numId w:val="11"/>
        </w:numPr>
        <w:ind w:left="452"/>
        <w:jc w:val="both"/>
        <w:rPr>
          <w:szCs w:val="20"/>
        </w:rPr>
      </w:pPr>
      <w:r w:rsidRPr="003E0704">
        <w:rPr>
          <w:szCs w:val="20"/>
        </w:rPr>
        <w:t>Oświadczenie i dokumenty potwierdzające spełnianie warunków udziału w postępowaniu składają wykonawcy w takim zakresie, w jakim każdy z wykonawców wykazuje spełnianie warunków udziału w postępowaniu.</w:t>
      </w:r>
    </w:p>
    <w:p w14:paraId="0C17E454" w14:textId="77777777" w:rsidR="00E71264" w:rsidRPr="003E0704" w:rsidRDefault="00E71264" w:rsidP="00E71264">
      <w:pPr>
        <w:ind w:left="452"/>
        <w:jc w:val="both"/>
      </w:pPr>
    </w:p>
    <w:p w14:paraId="1071624E" w14:textId="3D543270" w:rsidR="00B04228" w:rsidRPr="003E0704" w:rsidRDefault="00F05576" w:rsidP="001804D9">
      <w:pPr>
        <w:pStyle w:val="Nagwek2"/>
        <w:spacing w:before="240" w:after="240"/>
        <w:jc w:val="both"/>
        <w:rPr>
          <w:b/>
          <w:bCs/>
          <w:sz w:val="28"/>
          <w:szCs w:val="28"/>
        </w:rPr>
      </w:pPr>
      <w:bookmarkStart w:id="29" w:name="_tp7vefgpgfgi" w:colFirst="0" w:colLast="0"/>
      <w:bookmarkEnd w:id="29"/>
      <w:r w:rsidRPr="003E0704">
        <w:rPr>
          <w:b/>
          <w:bCs/>
          <w:sz w:val="28"/>
          <w:szCs w:val="28"/>
        </w:rPr>
        <w:lastRenderedPageBreak/>
        <w:t xml:space="preserve">XII. Informacje o sposobie porozumiewania się </w:t>
      </w:r>
      <w:r w:rsidR="0054525C" w:rsidRPr="003E0704">
        <w:rPr>
          <w:b/>
          <w:bCs/>
          <w:sz w:val="28"/>
          <w:szCs w:val="28"/>
        </w:rPr>
        <w:t>Z</w:t>
      </w:r>
      <w:r w:rsidRPr="003E0704">
        <w:rPr>
          <w:b/>
          <w:bCs/>
          <w:sz w:val="28"/>
          <w:szCs w:val="28"/>
        </w:rPr>
        <w:t xml:space="preserve">amawiającego </w:t>
      </w:r>
      <w:r w:rsidR="00D95B0C" w:rsidRPr="003E0704">
        <w:rPr>
          <w:b/>
          <w:bCs/>
          <w:sz w:val="28"/>
          <w:szCs w:val="28"/>
        </w:rPr>
        <w:br/>
      </w:r>
      <w:r w:rsidRPr="003E0704">
        <w:rPr>
          <w:b/>
          <w:bCs/>
          <w:sz w:val="28"/>
          <w:szCs w:val="28"/>
        </w:rPr>
        <w:t>z Wykonawcami oraz przekazywania oświadczeń lub</w:t>
      </w:r>
      <w:r w:rsidR="00885296" w:rsidRPr="003E0704">
        <w:rPr>
          <w:b/>
          <w:bCs/>
          <w:sz w:val="28"/>
          <w:szCs w:val="28"/>
        </w:rPr>
        <w:t xml:space="preserve"> </w:t>
      </w:r>
      <w:r w:rsidRPr="003E0704">
        <w:rPr>
          <w:b/>
          <w:bCs/>
          <w:sz w:val="28"/>
          <w:szCs w:val="28"/>
        </w:rPr>
        <w:t>dokumentów</w:t>
      </w:r>
    </w:p>
    <w:p w14:paraId="70CE0695" w14:textId="2ADF69E8" w:rsidR="00B04228"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Postępowanie prowadzone jest w języku polskim w formie elektronicznej za pośrednictwem </w:t>
      </w:r>
      <w:hyperlink r:id="rId19">
        <w:r w:rsidRPr="003E0704">
          <w:rPr>
            <w:rFonts w:ascii="Arial" w:hAnsi="Arial" w:cs="Arial"/>
            <w:color w:val="0070C0"/>
            <w:szCs w:val="20"/>
            <w:u w:val="single"/>
          </w:rPr>
          <w:t>platformazakupowa.pl</w:t>
        </w:r>
      </w:hyperlink>
      <w:r w:rsidRPr="003E0704">
        <w:rPr>
          <w:rFonts w:ascii="Arial" w:hAnsi="Arial" w:cs="Arial"/>
          <w:color w:val="0070C0"/>
          <w:szCs w:val="20"/>
        </w:rPr>
        <w:t xml:space="preserve"> </w:t>
      </w:r>
      <w:r w:rsidRPr="003E0704">
        <w:rPr>
          <w:rFonts w:ascii="Arial" w:hAnsi="Arial" w:cs="Arial"/>
          <w:szCs w:val="20"/>
        </w:rPr>
        <w:t>pod adrese</w:t>
      </w:r>
      <w:r w:rsidR="008208FD" w:rsidRPr="003E0704">
        <w:rPr>
          <w:rFonts w:ascii="Arial" w:hAnsi="Arial" w:cs="Arial"/>
          <w:szCs w:val="20"/>
        </w:rPr>
        <w:t xml:space="preserve">m </w:t>
      </w:r>
      <w:hyperlink r:id="rId20" w:tgtFrame="_blank" w:history="1">
        <w:r w:rsidR="00885296" w:rsidRPr="003E0704">
          <w:rPr>
            <w:rFonts w:ascii="Arial" w:hAnsi="Arial" w:cs="Arial"/>
            <w:color w:val="0070C0"/>
            <w:szCs w:val="20"/>
            <w:u w:val="single"/>
          </w:rPr>
          <w:t>https://platformazakupowa.pl/pn/miastonowydwor</w:t>
        </w:r>
      </w:hyperlink>
    </w:p>
    <w:p w14:paraId="57EEB2C9" w14:textId="77777777" w:rsidR="00B04228" w:rsidRPr="003E0704" w:rsidRDefault="00B04228" w:rsidP="001804D9">
      <w:pPr>
        <w:pStyle w:val="Akapitzlist"/>
        <w:ind w:left="360"/>
        <w:jc w:val="both"/>
        <w:rPr>
          <w:rFonts w:ascii="Arial" w:hAnsi="Arial" w:cs="Arial"/>
          <w:szCs w:val="20"/>
        </w:rPr>
      </w:pPr>
    </w:p>
    <w:p w14:paraId="7FECE83F" w14:textId="5520A621" w:rsidR="00B04228" w:rsidRPr="003E0704" w:rsidRDefault="00B04228"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Komunikacja w przedmiotowym postępowaniu, w tym składanie ofert, wymiana informacji oraz przekazywanie dokumentów lub oświadczeń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ykonawcą, </w:t>
      </w:r>
      <w:r w:rsidR="00C711CE" w:rsidRPr="003E0704">
        <w:rPr>
          <w:rFonts w:ascii="Arial" w:hAnsi="Arial" w:cs="Arial"/>
          <w:szCs w:val="20"/>
        </w:rPr>
        <w:br/>
      </w:r>
      <w:r w:rsidRPr="003E0704">
        <w:rPr>
          <w:rFonts w:ascii="Arial" w:hAnsi="Arial" w:cs="Arial"/>
          <w:szCs w:val="20"/>
        </w:rPr>
        <w:t>z uwzględnieniem wyjątków określonych w ustawie, odbywa się przy użyciu środków komunikacji elektronicznej za pośrednictwem Platformy znajdującej się pod adresem:</w:t>
      </w:r>
      <w:r w:rsidR="00D95B0C" w:rsidRPr="003E0704">
        <w:rPr>
          <w:rFonts w:ascii="Arial" w:hAnsi="Arial" w:cs="Arial"/>
          <w:szCs w:val="20"/>
        </w:rPr>
        <w:t xml:space="preserve"> </w:t>
      </w:r>
      <w:hyperlink r:id="rId21" w:tgtFrame="_blank" w:history="1">
        <w:r w:rsidR="00D95B0C" w:rsidRPr="003E0704">
          <w:rPr>
            <w:rFonts w:ascii="Arial" w:hAnsi="Arial" w:cs="Arial"/>
            <w:color w:val="0070C0"/>
            <w:szCs w:val="20"/>
            <w:u w:val="single"/>
          </w:rPr>
          <w:t>https://platformazakupowa.pl/pn/miastonowydwor</w:t>
        </w:r>
      </w:hyperlink>
      <w:r w:rsidRPr="003E0704">
        <w:rPr>
          <w:rStyle w:val="Hipercze"/>
          <w:rFonts w:ascii="Arial" w:hAnsi="Arial" w:cs="Arial"/>
          <w:szCs w:val="20"/>
          <w:u w:val="none"/>
        </w:rPr>
        <w:t xml:space="preserve">. </w:t>
      </w:r>
      <w:r w:rsidRPr="003E0704">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3E0704" w:rsidRDefault="00B04228" w:rsidP="001804D9">
      <w:pPr>
        <w:pStyle w:val="Akapitzlist"/>
        <w:rPr>
          <w:rFonts w:ascii="Arial" w:hAnsi="Arial" w:cs="Arial"/>
          <w:szCs w:val="20"/>
        </w:rPr>
      </w:pPr>
    </w:p>
    <w:p w14:paraId="5931B655" w14:textId="6F619E60" w:rsidR="003D5169"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W celu skrócenia czasu udzielenia odpowiedzi na pytania preferuje się, aby komunikacja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ykonawcami, w tym wszelkie oświadczenia, wnioski, zawiadomienia oraz informacje, przekazywane były za pośrednictwem </w:t>
      </w:r>
      <w:hyperlink r:id="rId22">
        <w:r w:rsidRPr="003E0704">
          <w:rPr>
            <w:rFonts w:ascii="Arial" w:hAnsi="Arial" w:cs="Arial"/>
            <w:color w:val="0070C0"/>
            <w:szCs w:val="20"/>
            <w:u w:val="single"/>
          </w:rPr>
          <w:t>platformazakupowa.pl</w:t>
        </w:r>
      </w:hyperlink>
      <w:r w:rsidRPr="003E0704">
        <w:rPr>
          <w:rFonts w:ascii="Arial" w:hAnsi="Arial" w:cs="Arial"/>
          <w:szCs w:val="20"/>
        </w:rPr>
        <w:t xml:space="preserve"> i formularza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Za datę przekazania (wpływu) oświadczeń, wniosków, zawiadomień oraz informacji przyjmuje się datę ich przesłania za pośrednictwem </w:t>
      </w:r>
      <w:hyperlink r:id="rId23">
        <w:r w:rsidRPr="003E0704">
          <w:rPr>
            <w:rFonts w:ascii="Arial" w:hAnsi="Arial" w:cs="Arial"/>
            <w:color w:val="0070C0"/>
            <w:szCs w:val="20"/>
            <w:u w:val="single"/>
          </w:rPr>
          <w:t>platformazakupowa.pl</w:t>
        </w:r>
      </w:hyperlink>
      <w:r w:rsidRPr="003E0704">
        <w:rPr>
          <w:rFonts w:ascii="Arial" w:hAnsi="Arial" w:cs="Arial"/>
          <w:szCs w:val="20"/>
        </w:rPr>
        <w:t xml:space="preserve"> poprzez kliknięcie przycisku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po których pojawi się komunikat, że wiadomość została wysłana do </w:t>
      </w:r>
      <w:r w:rsidR="0054525C" w:rsidRPr="003E0704">
        <w:rPr>
          <w:rFonts w:ascii="Arial" w:hAnsi="Arial" w:cs="Arial"/>
          <w:szCs w:val="20"/>
        </w:rPr>
        <w:t>Z</w:t>
      </w:r>
      <w:r w:rsidRPr="003E0704">
        <w:rPr>
          <w:rFonts w:ascii="Arial" w:hAnsi="Arial" w:cs="Arial"/>
          <w:szCs w:val="20"/>
        </w:rPr>
        <w:t>amawiającego. Zamawiający dopuszcza, opcjonalnie, komunikację  za pośrednictwem poczty elektronicznej. Adres poczty elektronicznej</w:t>
      </w:r>
      <w:r w:rsidR="003D5169" w:rsidRPr="003E0704">
        <w:rPr>
          <w:rFonts w:ascii="Arial" w:hAnsi="Arial" w:cs="Arial"/>
          <w:szCs w:val="20"/>
        </w:rPr>
        <w:t xml:space="preserve">: </w:t>
      </w:r>
      <w:hyperlink r:id="rId24" w:history="1">
        <w:r w:rsidR="003D5169" w:rsidRPr="003E0704">
          <w:rPr>
            <w:rStyle w:val="Hipercze"/>
            <w:rFonts w:ascii="Arial" w:hAnsi="Arial" w:cs="Arial"/>
            <w:color w:val="0070C0"/>
            <w:szCs w:val="20"/>
          </w:rPr>
          <w:t>urzad@miastonowydwor.pl</w:t>
        </w:r>
      </w:hyperlink>
      <w:r w:rsidR="004E40D1" w:rsidRPr="003E0704">
        <w:rPr>
          <w:rFonts w:ascii="Arial" w:hAnsi="Arial" w:cs="Arial"/>
          <w:color w:val="0070C0"/>
          <w:szCs w:val="20"/>
        </w:rPr>
        <w:t xml:space="preserve">. </w:t>
      </w:r>
      <w:r w:rsidR="004E40D1" w:rsidRPr="003E0704">
        <w:rPr>
          <w:rFonts w:ascii="Arial" w:hAnsi="Arial" w:cs="Arial"/>
          <w:szCs w:val="20"/>
        </w:rPr>
        <w:t xml:space="preserve">Forma komunikacji za pośrednictwem </w:t>
      </w:r>
      <w:r w:rsidR="00CF37CB" w:rsidRPr="003E0704">
        <w:rPr>
          <w:rFonts w:ascii="Arial" w:hAnsi="Arial" w:cs="Arial"/>
          <w:szCs w:val="20"/>
        </w:rPr>
        <w:t>poczty elektronicznej nie dotyczy złożenia oferty.</w:t>
      </w:r>
      <w:r w:rsidR="00CF37CB" w:rsidRPr="003E0704">
        <w:rPr>
          <w:rFonts w:ascii="Arial" w:hAnsi="Arial" w:cs="Arial"/>
          <w:color w:val="0070C0"/>
          <w:szCs w:val="20"/>
        </w:rPr>
        <w:t xml:space="preserve"> </w:t>
      </w:r>
    </w:p>
    <w:p w14:paraId="632CCDBE" w14:textId="77777777" w:rsidR="003D5169" w:rsidRPr="003E0704" w:rsidRDefault="003D5169" w:rsidP="001804D9">
      <w:pPr>
        <w:pStyle w:val="Akapitzlist"/>
        <w:rPr>
          <w:rFonts w:ascii="Arial" w:hAnsi="Arial" w:cs="Arial"/>
          <w:szCs w:val="20"/>
        </w:rPr>
      </w:pPr>
    </w:p>
    <w:p w14:paraId="61F21B25"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Ofertę, oświadczenia,</w:t>
      </w:r>
      <w:r w:rsidR="00BA43BE" w:rsidRPr="003E0704">
        <w:rPr>
          <w:rFonts w:ascii="Arial" w:hAnsi="Arial" w:cs="Arial"/>
          <w:szCs w:val="20"/>
        </w:rPr>
        <w:t xml:space="preserve"> dokumenty</w:t>
      </w:r>
      <w:r w:rsidRPr="003E0704">
        <w:rPr>
          <w:rFonts w:ascii="Arial" w:hAnsi="Arial" w:cs="Arial"/>
          <w:szCs w:val="20"/>
        </w:rPr>
        <w:t xml:space="preserve"> o których mowa w </w:t>
      </w:r>
      <w:r w:rsidR="00BA43BE" w:rsidRPr="003E0704">
        <w:rPr>
          <w:rFonts w:ascii="Arial" w:hAnsi="Arial" w:cs="Arial"/>
          <w:szCs w:val="20"/>
        </w:rPr>
        <w:t>ust. 2</w:t>
      </w:r>
      <w:r w:rsidRPr="003E0704">
        <w:rPr>
          <w:rFonts w:ascii="Arial" w:hAnsi="Arial" w:cs="Arial"/>
          <w:szCs w:val="20"/>
        </w:rPr>
        <w:t xml:space="preserve">, </w:t>
      </w:r>
      <w:r w:rsidR="00BA43BE" w:rsidRPr="003E0704">
        <w:rPr>
          <w:rFonts w:ascii="Arial" w:hAnsi="Arial" w:cs="Arial"/>
          <w:szCs w:val="20"/>
        </w:rPr>
        <w:t xml:space="preserve">w tym </w:t>
      </w:r>
      <w:r w:rsidRPr="003E0704">
        <w:rPr>
          <w:rFonts w:ascii="Arial" w:hAnsi="Arial" w:cs="Arial"/>
          <w:szCs w:val="20"/>
        </w:rPr>
        <w:t>podmiotowe środki dowodowe</w:t>
      </w:r>
      <w:r w:rsidR="00BA43BE" w:rsidRPr="003E0704">
        <w:rPr>
          <w:rFonts w:ascii="Arial" w:hAnsi="Arial" w:cs="Arial"/>
          <w:szCs w:val="20"/>
        </w:rPr>
        <w:t xml:space="preserve"> </w:t>
      </w:r>
      <w:r w:rsidRPr="003E0704">
        <w:rPr>
          <w:rFonts w:ascii="Arial" w:hAnsi="Arial" w:cs="Arial"/>
          <w:szCs w:val="20"/>
        </w:rPr>
        <w:t>oraz zobowiązanie podmiotu udostępniającego</w:t>
      </w:r>
      <w:r w:rsidR="00BA43BE" w:rsidRPr="003E0704">
        <w:rPr>
          <w:rFonts w:ascii="Arial" w:hAnsi="Arial" w:cs="Arial"/>
          <w:szCs w:val="20"/>
        </w:rPr>
        <w:t xml:space="preserve">, </w:t>
      </w:r>
      <w:r w:rsidRPr="003E0704">
        <w:rPr>
          <w:rFonts w:ascii="Arial" w:hAnsi="Arial" w:cs="Arial"/>
          <w:szCs w:val="20"/>
        </w:rPr>
        <w:t>pełnomocnictw</w:t>
      </w:r>
      <w:r w:rsidR="00BA43BE" w:rsidRPr="003E0704">
        <w:rPr>
          <w:rFonts w:ascii="Arial" w:hAnsi="Arial" w:cs="Arial"/>
          <w:szCs w:val="20"/>
        </w:rPr>
        <w:t>a</w:t>
      </w:r>
      <w:r w:rsidRPr="003E0704">
        <w:rPr>
          <w:rFonts w:ascii="Arial" w:hAnsi="Arial" w:cs="Arial"/>
          <w:szCs w:val="20"/>
        </w:rPr>
        <w:t>, sporządza się w postaci elektronicznej, w ogólnie dostępnych formatach danych, w szczególności w formatach: .txt; .rtf; .pdf; .</w:t>
      </w:r>
      <w:proofErr w:type="spellStart"/>
      <w:r w:rsidRPr="003E0704">
        <w:rPr>
          <w:rFonts w:ascii="Arial" w:hAnsi="Arial" w:cs="Arial"/>
          <w:szCs w:val="20"/>
        </w:rPr>
        <w:t>xps</w:t>
      </w:r>
      <w:proofErr w:type="spellEnd"/>
      <w:r w:rsidRPr="003E0704">
        <w:rPr>
          <w:rFonts w:ascii="Arial" w:hAnsi="Arial" w:cs="Arial"/>
          <w:szCs w:val="20"/>
        </w:rPr>
        <w:t>; .</w:t>
      </w:r>
      <w:proofErr w:type="spellStart"/>
      <w:r w:rsidRPr="003E0704">
        <w:rPr>
          <w:rFonts w:ascii="Arial" w:hAnsi="Arial" w:cs="Arial"/>
          <w:szCs w:val="20"/>
        </w:rPr>
        <w:t>odt</w:t>
      </w:r>
      <w:proofErr w:type="spellEnd"/>
      <w:r w:rsidRPr="003E0704">
        <w:rPr>
          <w:rFonts w:ascii="Arial" w:hAnsi="Arial" w:cs="Arial"/>
          <w:szCs w:val="20"/>
        </w:rPr>
        <w:t>; .</w:t>
      </w:r>
      <w:proofErr w:type="spellStart"/>
      <w:r w:rsidRPr="003E0704">
        <w:rPr>
          <w:rFonts w:ascii="Arial" w:hAnsi="Arial" w:cs="Arial"/>
          <w:szCs w:val="20"/>
        </w:rPr>
        <w:t>ods</w:t>
      </w:r>
      <w:proofErr w:type="spellEnd"/>
      <w:r w:rsidRPr="003E0704">
        <w:rPr>
          <w:rFonts w:ascii="Arial" w:hAnsi="Arial" w:cs="Arial"/>
          <w:szCs w:val="20"/>
        </w:rPr>
        <w:t>; .</w:t>
      </w:r>
      <w:proofErr w:type="spellStart"/>
      <w:r w:rsidRPr="003E0704">
        <w:rPr>
          <w:rFonts w:ascii="Arial" w:hAnsi="Arial" w:cs="Arial"/>
          <w:szCs w:val="20"/>
        </w:rPr>
        <w:t>odp</w:t>
      </w:r>
      <w:proofErr w:type="spellEnd"/>
      <w:r w:rsidRPr="003E0704">
        <w:rPr>
          <w:rFonts w:ascii="Arial" w:hAnsi="Arial" w:cs="Arial"/>
          <w:szCs w:val="20"/>
        </w:rPr>
        <w:t>; .</w:t>
      </w:r>
      <w:proofErr w:type="spellStart"/>
      <w:r w:rsidRPr="003E0704">
        <w:rPr>
          <w:rFonts w:ascii="Arial" w:hAnsi="Arial" w:cs="Arial"/>
          <w:szCs w:val="20"/>
        </w:rPr>
        <w:t>doc</w:t>
      </w:r>
      <w:proofErr w:type="spellEnd"/>
      <w:r w:rsidRPr="003E0704">
        <w:rPr>
          <w:rFonts w:ascii="Arial" w:hAnsi="Arial" w:cs="Arial"/>
          <w:szCs w:val="20"/>
        </w:rPr>
        <w:t>; .xls; .</w:t>
      </w:r>
      <w:proofErr w:type="spellStart"/>
      <w:r w:rsidRPr="003E0704">
        <w:rPr>
          <w:rFonts w:ascii="Arial" w:hAnsi="Arial" w:cs="Arial"/>
          <w:szCs w:val="20"/>
        </w:rPr>
        <w:t>ppt</w:t>
      </w:r>
      <w:proofErr w:type="spellEnd"/>
      <w:r w:rsidRPr="003E0704">
        <w:rPr>
          <w:rFonts w:ascii="Arial" w:hAnsi="Arial" w:cs="Arial"/>
          <w:szCs w:val="20"/>
        </w:rPr>
        <w:t>; .</w:t>
      </w:r>
      <w:proofErr w:type="spellStart"/>
      <w:r w:rsidRPr="003E0704">
        <w:rPr>
          <w:rFonts w:ascii="Arial" w:hAnsi="Arial" w:cs="Arial"/>
          <w:szCs w:val="20"/>
        </w:rPr>
        <w:t>docx</w:t>
      </w:r>
      <w:proofErr w:type="spellEnd"/>
      <w:r w:rsidRPr="003E0704">
        <w:rPr>
          <w:rFonts w:ascii="Arial" w:hAnsi="Arial" w:cs="Arial"/>
          <w:szCs w:val="20"/>
        </w:rPr>
        <w:t>; .</w:t>
      </w:r>
      <w:proofErr w:type="spellStart"/>
      <w:r w:rsidRPr="003E0704">
        <w:rPr>
          <w:rFonts w:ascii="Arial" w:hAnsi="Arial" w:cs="Arial"/>
          <w:szCs w:val="20"/>
        </w:rPr>
        <w:t>xlsx</w:t>
      </w:r>
      <w:proofErr w:type="spellEnd"/>
      <w:r w:rsidRPr="003E0704">
        <w:rPr>
          <w:rFonts w:ascii="Arial" w:hAnsi="Arial" w:cs="Arial"/>
          <w:szCs w:val="20"/>
        </w:rPr>
        <w:t>; .</w:t>
      </w:r>
      <w:proofErr w:type="spellStart"/>
      <w:r w:rsidRPr="003E0704">
        <w:rPr>
          <w:rFonts w:ascii="Arial" w:hAnsi="Arial" w:cs="Arial"/>
          <w:szCs w:val="20"/>
        </w:rPr>
        <w:t>pptx</w:t>
      </w:r>
      <w:proofErr w:type="spellEnd"/>
      <w:r w:rsidRPr="003E0704">
        <w:rPr>
          <w:rFonts w:ascii="Arial" w:hAnsi="Arial" w:cs="Arial"/>
          <w:szCs w:val="20"/>
        </w:rPr>
        <w:t>; .</w:t>
      </w:r>
      <w:proofErr w:type="spellStart"/>
      <w:r w:rsidRPr="003E0704">
        <w:rPr>
          <w:rFonts w:ascii="Arial" w:hAnsi="Arial" w:cs="Arial"/>
          <w:szCs w:val="20"/>
        </w:rPr>
        <w:t>csv</w:t>
      </w:r>
      <w:proofErr w:type="spellEnd"/>
      <w:r w:rsidRPr="003E0704">
        <w:rPr>
          <w:rFonts w:ascii="Arial" w:hAnsi="Arial" w:cs="Arial"/>
          <w:szCs w:val="20"/>
        </w:rPr>
        <w:t>.</w:t>
      </w:r>
    </w:p>
    <w:p w14:paraId="2008328F" w14:textId="77777777" w:rsidR="00BA43BE" w:rsidRPr="003E0704" w:rsidRDefault="00BA43BE" w:rsidP="001804D9">
      <w:pPr>
        <w:pStyle w:val="Akapitzlist"/>
        <w:rPr>
          <w:rFonts w:ascii="Arial" w:hAnsi="Arial" w:cs="Arial"/>
          <w:szCs w:val="20"/>
        </w:rPr>
      </w:pPr>
    </w:p>
    <w:p w14:paraId="775B1CE0"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Informacje, oświadczenia lub dokumenty, inne niż określone w </w:t>
      </w:r>
      <w:r w:rsidR="00BA43BE" w:rsidRPr="003E0704">
        <w:rPr>
          <w:rFonts w:ascii="Arial" w:hAnsi="Arial" w:cs="Arial"/>
          <w:szCs w:val="20"/>
        </w:rPr>
        <w:t>ust. 4</w:t>
      </w:r>
      <w:r w:rsidRPr="003E0704">
        <w:rPr>
          <w:rFonts w:ascii="Arial" w:hAnsi="Arial" w:cs="Arial"/>
          <w:szCs w:val="20"/>
        </w:rPr>
        <w:t xml:space="preserve"> przekazywane </w:t>
      </w:r>
      <w:r w:rsidR="00BA43BE" w:rsidRPr="003E0704">
        <w:rPr>
          <w:rFonts w:ascii="Arial" w:hAnsi="Arial" w:cs="Arial"/>
          <w:szCs w:val="20"/>
        </w:rPr>
        <w:br/>
      </w:r>
      <w:r w:rsidRPr="003E0704">
        <w:rPr>
          <w:rFonts w:ascii="Arial" w:hAnsi="Arial" w:cs="Arial"/>
          <w:szCs w:val="20"/>
        </w:rPr>
        <w:t xml:space="preserve">w postępowaniu, sporządza się w postaci elektronicznej, w formatach danych określonych w </w:t>
      </w:r>
      <w:r w:rsidR="00BA43BE" w:rsidRPr="003E0704">
        <w:rPr>
          <w:rFonts w:ascii="Arial" w:hAnsi="Arial" w:cs="Arial"/>
          <w:szCs w:val="20"/>
        </w:rPr>
        <w:t>ust. 4</w:t>
      </w:r>
      <w:r w:rsidRPr="003E0704">
        <w:rPr>
          <w:rFonts w:ascii="Arial" w:hAnsi="Arial" w:cs="Arial"/>
          <w:szCs w:val="20"/>
        </w:rPr>
        <w:t xml:space="preserve"> lub jako tekst wpisany bezpośrednio do wiadomości przekazywanej przy użyciu środków komunikacji elektronicznej, o których mowa w </w:t>
      </w:r>
      <w:r w:rsidR="00BA43BE" w:rsidRPr="003E0704">
        <w:rPr>
          <w:rFonts w:ascii="Arial" w:hAnsi="Arial" w:cs="Arial"/>
          <w:szCs w:val="20"/>
        </w:rPr>
        <w:t>ust. 1</w:t>
      </w:r>
      <w:r w:rsidRPr="003E0704">
        <w:rPr>
          <w:rFonts w:ascii="Arial" w:hAnsi="Arial" w:cs="Arial"/>
          <w:szCs w:val="20"/>
        </w:rPr>
        <w:t>.</w:t>
      </w:r>
    </w:p>
    <w:p w14:paraId="7D6FC3F1" w14:textId="77777777" w:rsidR="00BA43BE" w:rsidRPr="003E0704" w:rsidRDefault="00BA43BE" w:rsidP="001804D9">
      <w:pPr>
        <w:pStyle w:val="Akapitzlist"/>
        <w:rPr>
          <w:rFonts w:ascii="Arial" w:hAnsi="Arial" w:cs="Arial"/>
          <w:szCs w:val="20"/>
        </w:rPr>
      </w:pPr>
    </w:p>
    <w:p w14:paraId="01762A89" w14:textId="4EE55C4B"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będzie przekazywał </w:t>
      </w:r>
      <w:r w:rsidR="00F46FF0" w:rsidRPr="003E0704">
        <w:rPr>
          <w:rFonts w:ascii="Arial" w:hAnsi="Arial" w:cs="Arial"/>
          <w:szCs w:val="20"/>
        </w:rPr>
        <w:t>W</w:t>
      </w:r>
      <w:r w:rsidRPr="003E0704">
        <w:rPr>
          <w:rFonts w:ascii="Arial" w:hAnsi="Arial" w:cs="Arial"/>
          <w:szCs w:val="20"/>
        </w:rPr>
        <w:t xml:space="preserve">ykonawcom informacje za pośrednictwem </w:t>
      </w:r>
      <w:hyperlink r:id="rId25">
        <w:r w:rsidRPr="003E0704">
          <w:rPr>
            <w:rFonts w:ascii="Arial" w:hAnsi="Arial" w:cs="Arial"/>
            <w:color w:val="1155CC"/>
            <w:szCs w:val="20"/>
            <w:u w:val="single"/>
          </w:rPr>
          <w:t>platformazakupowa.pl</w:t>
        </w:r>
      </w:hyperlink>
      <w:r w:rsidRPr="003E0704">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3E0704">
        <w:rPr>
          <w:rFonts w:ascii="Arial" w:hAnsi="Arial" w:cs="Arial"/>
          <w:b/>
          <w:bCs/>
          <w:szCs w:val="20"/>
        </w:rPr>
        <w:t>„</w:t>
      </w:r>
      <w:r w:rsidRPr="003E0704">
        <w:rPr>
          <w:rFonts w:ascii="Arial" w:hAnsi="Arial" w:cs="Arial"/>
          <w:b/>
          <w:bCs/>
          <w:szCs w:val="20"/>
        </w:rPr>
        <w:t>Komunikaty”</w:t>
      </w:r>
      <w:r w:rsidRPr="003E0704">
        <w:rPr>
          <w:rFonts w:ascii="Arial" w:hAnsi="Arial" w:cs="Arial"/>
          <w:szCs w:val="20"/>
        </w:rPr>
        <w:t xml:space="preserve">. Korespondencja, której zgodnie z obowiązującymi przepisami adresatem jest konkretny Wykonawca, będzie przekazywana za pośrednictwem </w:t>
      </w:r>
      <w:hyperlink r:id="rId26">
        <w:r w:rsidRPr="003E0704">
          <w:rPr>
            <w:rFonts w:ascii="Arial" w:hAnsi="Arial" w:cs="Arial"/>
            <w:color w:val="1155CC"/>
            <w:szCs w:val="20"/>
            <w:u w:val="single"/>
          </w:rPr>
          <w:t>platformazakupowa.pl</w:t>
        </w:r>
      </w:hyperlink>
      <w:r w:rsidRPr="003E0704">
        <w:rPr>
          <w:rFonts w:ascii="Arial" w:hAnsi="Arial" w:cs="Arial"/>
          <w:szCs w:val="20"/>
        </w:rPr>
        <w:t xml:space="preserve"> do konkretnego </w:t>
      </w:r>
      <w:r w:rsidR="005633B5" w:rsidRPr="003E0704">
        <w:rPr>
          <w:rFonts w:ascii="Arial" w:hAnsi="Arial" w:cs="Arial"/>
          <w:szCs w:val="20"/>
        </w:rPr>
        <w:t>W</w:t>
      </w:r>
      <w:r w:rsidRPr="003E0704">
        <w:rPr>
          <w:rFonts w:ascii="Arial" w:hAnsi="Arial" w:cs="Arial"/>
          <w:szCs w:val="20"/>
        </w:rPr>
        <w:t>ykonawcy.</w:t>
      </w:r>
    </w:p>
    <w:p w14:paraId="2D4A7860" w14:textId="77777777" w:rsidR="003D5169" w:rsidRPr="003E0704" w:rsidRDefault="003D5169" w:rsidP="001804D9">
      <w:pPr>
        <w:pStyle w:val="Akapitzlist"/>
        <w:rPr>
          <w:rFonts w:ascii="Arial" w:hAnsi="Arial" w:cs="Arial"/>
          <w:szCs w:val="20"/>
        </w:rPr>
      </w:pPr>
    </w:p>
    <w:p w14:paraId="298E2918" w14:textId="01205F23" w:rsidR="00B04228"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Wykonawca jako podmiot profesjonalny ma obowiązek sprawdzania komunikatów i wiadomości bezpośrednio na </w:t>
      </w:r>
      <w:hyperlink r:id="rId27">
        <w:r w:rsidR="005A0638" w:rsidRPr="003E0704">
          <w:rPr>
            <w:rFonts w:ascii="Arial" w:hAnsi="Arial" w:cs="Arial"/>
            <w:color w:val="0070C0"/>
            <w:szCs w:val="20"/>
            <w:u w:val="single"/>
          </w:rPr>
          <w:t>platformazakupowa.pl</w:t>
        </w:r>
      </w:hyperlink>
      <w:r w:rsidR="005A0638" w:rsidRPr="003E0704">
        <w:rPr>
          <w:rFonts w:ascii="Arial" w:hAnsi="Arial" w:cs="Arial"/>
          <w:szCs w:val="20"/>
        </w:rPr>
        <w:t xml:space="preserve"> </w:t>
      </w:r>
      <w:r w:rsidRPr="003E0704">
        <w:rPr>
          <w:rFonts w:ascii="Arial" w:hAnsi="Arial" w:cs="Arial"/>
          <w:szCs w:val="20"/>
        </w:rPr>
        <w:t xml:space="preserve">przesłanych przez </w:t>
      </w:r>
      <w:r w:rsidR="0054525C" w:rsidRPr="003E0704">
        <w:rPr>
          <w:rFonts w:ascii="Arial" w:hAnsi="Arial" w:cs="Arial"/>
          <w:szCs w:val="20"/>
        </w:rPr>
        <w:t>Z</w:t>
      </w:r>
      <w:r w:rsidRPr="003E0704">
        <w:rPr>
          <w:rFonts w:ascii="Arial" w:hAnsi="Arial" w:cs="Arial"/>
          <w:szCs w:val="20"/>
        </w:rPr>
        <w:t>amawiającego, gdyż system powiadomień może ulec awarii lub powiadomienie może trafić do folderu SPAM.</w:t>
      </w:r>
    </w:p>
    <w:p w14:paraId="4DCB4294" w14:textId="77777777" w:rsidR="00B04228" w:rsidRPr="003E0704" w:rsidRDefault="00B04228" w:rsidP="001804D9">
      <w:pPr>
        <w:pStyle w:val="Akapitzlist"/>
        <w:rPr>
          <w:rFonts w:ascii="Arial" w:hAnsi="Arial" w:cs="Arial"/>
          <w:szCs w:val="20"/>
        </w:rPr>
      </w:pPr>
    </w:p>
    <w:p w14:paraId="1A487978" w14:textId="6092186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zgodnie z § 11 ust. 2 </w:t>
      </w:r>
      <w:r w:rsidR="008208FD" w:rsidRPr="003E0704">
        <w:rPr>
          <w:rFonts w:ascii="Arial" w:hAnsi="Arial" w:cs="Arial"/>
          <w:szCs w:val="20"/>
        </w:rPr>
        <w:t xml:space="preserve">rozporządzenie Prezesa Rady Ministrów </w:t>
      </w:r>
      <w:r w:rsidRPr="003E0704">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3E0704">
        <w:rPr>
          <w:rFonts w:ascii="Arial" w:hAnsi="Arial" w:cs="Arial"/>
          <w:szCs w:val="20"/>
        </w:rPr>
        <w:br/>
      </w:r>
      <w:r w:rsidRPr="003E0704">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8">
        <w:r w:rsidRPr="003E0704">
          <w:rPr>
            <w:rFonts w:ascii="Arial" w:hAnsi="Arial" w:cs="Arial"/>
            <w:color w:val="0070C0"/>
            <w:szCs w:val="20"/>
            <w:u w:val="single"/>
          </w:rPr>
          <w:t>platformazakupowa.pl</w:t>
        </w:r>
      </w:hyperlink>
      <w:r w:rsidRPr="003E0704">
        <w:rPr>
          <w:rFonts w:ascii="Arial" w:hAnsi="Arial" w:cs="Arial"/>
          <w:szCs w:val="20"/>
        </w:rPr>
        <w:t>, tj.:</w:t>
      </w:r>
    </w:p>
    <w:p w14:paraId="4B1D0FD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lastRenderedPageBreak/>
        <w:t xml:space="preserve">stały dostęp do sieci Internet o gwarantowanej przepustowości nie mniejszej niż 512 </w:t>
      </w:r>
      <w:proofErr w:type="spellStart"/>
      <w:r w:rsidRPr="003E0704">
        <w:rPr>
          <w:rFonts w:ascii="Arial" w:hAnsi="Arial" w:cs="Arial"/>
          <w:szCs w:val="20"/>
        </w:rPr>
        <w:t>kb</w:t>
      </w:r>
      <w:proofErr w:type="spellEnd"/>
      <w:r w:rsidRPr="003E0704">
        <w:rPr>
          <w:rFonts w:ascii="Arial" w:hAnsi="Arial" w:cs="Arial"/>
          <w:szCs w:val="20"/>
        </w:rPr>
        <w:t>/s,</w:t>
      </w:r>
    </w:p>
    <w:p w14:paraId="1B5DC34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3E0704">
        <w:rPr>
          <w:rFonts w:ascii="Arial" w:hAnsi="Arial" w:cs="Arial"/>
          <w:szCs w:val="20"/>
        </w:rPr>
        <w:t>,</w:t>
      </w:r>
    </w:p>
    <w:p w14:paraId="5E3AA9EF"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zainstalowana dowolna przeglądarka internetowa, w przypadku Internet Explorer minimalnie wersja 10 0.,</w:t>
      </w:r>
    </w:p>
    <w:p w14:paraId="7273C85C"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włączona obsługa JavaScript,</w:t>
      </w:r>
    </w:p>
    <w:p w14:paraId="599B1644" w14:textId="77777777" w:rsidR="008208FD" w:rsidRPr="003E0704" w:rsidRDefault="00F05576" w:rsidP="00637CF6">
      <w:pPr>
        <w:pStyle w:val="Akapitzlist"/>
        <w:numPr>
          <w:ilvl w:val="0"/>
          <w:numId w:val="21"/>
        </w:numPr>
        <w:ind w:left="927"/>
        <w:jc w:val="both"/>
        <w:rPr>
          <w:rFonts w:ascii="Arial" w:hAnsi="Arial" w:cs="Arial"/>
          <w:szCs w:val="20"/>
        </w:rPr>
      </w:pPr>
      <w:r w:rsidRPr="003E0704">
        <w:rPr>
          <w:rFonts w:ascii="Arial" w:hAnsi="Arial" w:cs="Arial"/>
          <w:szCs w:val="20"/>
        </w:rPr>
        <w:t xml:space="preserve">zainstalowany program Adobe </w:t>
      </w:r>
      <w:proofErr w:type="spellStart"/>
      <w:r w:rsidRPr="003E0704">
        <w:rPr>
          <w:rFonts w:ascii="Arial" w:hAnsi="Arial" w:cs="Arial"/>
          <w:szCs w:val="20"/>
        </w:rPr>
        <w:t>Acrobat</w:t>
      </w:r>
      <w:proofErr w:type="spellEnd"/>
      <w:r w:rsidRPr="003E0704">
        <w:rPr>
          <w:rFonts w:ascii="Arial" w:hAnsi="Arial" w:cs="Arial"/>
          <w:szCs w:val="20"/>
        </w:rPr>
        <w:t xml:space="preserve"> Reader lub inny obsługujący format plików .pdf,</w:t>
      </w:r>
    </w:p>
    <w:p w14:paraId="45FC58E3" w14:textId="77777777" w:rsidR="008208FD" w:rsidRPr="003E0704" w:rsidRDefault="00136518" w:rsidP="00637CF6">
      <w:pPr>
        <w:pStyle w:val="Akapitzlist"/>
        <w:numPr>
          <w:ilvl w:val="0"/>
          <w:numId w:val="21"/>
        </w:numPr>
        <w:ind w:left="927"/>
        <w:jc w:val="both"/>
        <w:rPr>
          <w:rFonts w:ascii="Arial" w:hAnsi="Arial" w:cs="Arial"/>
          <w:szCs w:val="20"/>
        </w:rPr>
      </w:pPr>
      <w:hyperlink r:id="rId29">
        <w:r w:rsidR="005A0638" w:rsidRPr="003E0704">
          <w:rPr>
            <w:rFonts w:ascii="Arial" w:hAnsi="Arial" w:cs="Arial"/>
            <w:color w:val="0070C0"/>
            <w:szCs w:val="20"/>
            <w:u w:val="single"/>
          </w:rPr>
          <w:t>platformazakupowa.pl</w:t>
        </w:r>
      </w:hyperlink>
      <w:r w:rsidR="005A0638" w:rsidRPr="003E0704">
        <w:rPr>
          <w:rFonts w:ascii="Arial" w:hAnsi="Arial" w:cs="Arial"/>
          <w:color w:val="1155CC"/>
          <w:szCs w:val="20"/>
        </w:rPr>
        <w:t xml:space="preserve"> </w:t>
      </w:r>
      <w:r w:rsidR="00F05576" w:rsidRPr="003E0704">
        <w:rPr>
          <w:rFonts w:ascii="Arial" w:hAnsi="Arial" w:cs="Arial"/>
          <w:szCs w:val="20"/>
        </w:rPr>
        <w:t>działa według standardu przyjętego w komunikacji sieciowej - kodowanie UTF8,</w:t>
      </w:r>
    </w:p>
    <w:p w14:paraId="27D2FBF2" w14:textId="3EF846AA" w:rsidR="008208FD" w:rsidRPr="003E0704" w:rsidRDefault="008208FD" w:rsidP="00637CF6">
      <w:pPr>
        <w:pStyle w:val="Akapitzlist"/>
        <w:numPr>
          <w:ilvl w:val="0"/>
          <w:numId w:val="21"/>
        </w:numPr>
        <w:ind w:left="927"/>
        <w:jc w:val="both"/>
        <w:rPr>
          <w:rFonts w:ascii="Arial" w:hAnsi="Arial" w:cs="Arial"/>
          <w:szCs w:val="20"/>
        </w:rPr>
      </w:pPr>
      <w:r w:rsidRPr="003E0704">
        <w:rPr>
          <w:rFonts w:ascii="Arial" w:hAnsi="Arial" w:cs="Arial"/>
          <w:szCs w:val="20"/>
        </w:rPr>
        <w:t>o</w:t>
      </w:r>
      <w:r w:rsidR="00F05576" w:rsidRPr="003E0704">
        <w:rPr>
          <w:rFonts w:ascii="Arial" w:hAnsi="Arial" w:cs="Arial"/>
          <w:szCs w:val="20"/>
        </w:rPr>
        <w:t>znaczenie czasu odbioru danych przez platformę zakupową stanowi datę oraz dokładny czas (</w:t>
      </w:r>
      <w:proofErr w:type="spellStart"/>
      <w:r w:rsidR="00F05576" w:rsidRPr="003E0704">
        <w:rPr>
          <w:rFonts w:ascii="Arial" w:hAnsi="Arial" w:cs="Arial"/>
          <w:szCs w:val="20"/>
        </w:rPr>
        <w:t>hh:mm:ss</w:t>
      </w:r>
      <w:proofErr w:type="spellEnd"/>
      <w:r w:rsidR="00F05576" w:rsidRPr="003E0704">
        <w:rPr>
          <w:rFonts w:ascii="Arial" w:hAnsi="Arial" w:cs="Arial"/>
          <w:szCs w:val="20"/>
        </w:rPr>
        <w:t>) generowany wg. czasu lokalnego serwera synchronizowanego z zegarem Głównego Urzędu Miar.</w:t>
      </w:r>
    </w:p>
    <w:p w14:paraId="55BBB409" w14:textId="77777777" w:rsidR="00B04228" w:rsidRPr="003E0704" w:rsidRDefault="00B04228" w:rsidP="001804D9">
      <w:pPr>
        <w:pStyle w:val="Akapitzlist"/>
        <w:ind w:left="927"/>
        <w:jc w:val="both"/>
        <w:rPr>
          <w:rFonts w:ascii="Arial" w:hAnsi="Arial" w:cs="Arial"/>
          <w:szCs w:val="20"/>
        </w:rPr>
      </w:pPr>
    </w:p>
    <w:p w14:paraId="1D8F4F6C" w14:textId="7777777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Wykonawca, przystępując do niniejszego postępowania o udzielenie zamówienia publicznego:</w:t>
      </w:r>
    </w:p>
    <w:p w14:paraId="6679A11A" w14:textId="77777777" w:rsidR="008208FD" w:rsidRPr="003E0704" w:rsidRDefault="00F05576" w:rsidP="00637CF6">
      <w:pPr>
        <w:pStyle w:val="Akapitzlist"/>
        <w:numPr>
          <w:ilvl w:val="0"/>
          <w:numId w:val="22"/>
        </w:numPr>
        <w:ind w:left="927"/>
        <w:jc w:val="both"/>
        <w:rPr>
          <w:rFonts w:ascii="Arial" w:hAnsi="Arial" w:cs="Arial"/>
          <w:szCs w:val="20"/>
        </w:rPr>
      </w:pPr>
      <w:r w:rsidRPr="003E0704">
        <w:rPr>
          <w:rFonts w:ascii="Arial" w:hAnsi="Arial" w:cs="Arial"/>
          <w:szCs w:val="20"/>
        </w:rPr>
        <w:t xml:space="preserve">akceptuje warunki korzystania z </w:t>
      </w:r>
      <w:hyperlink r:id="rId30">
        <w:r w:rsidRPr="003E0704">
          <w:rPr>
            <w:rFonts w:ascii="Arial" w:hAnsi="Arial" w:cs="Arial"/>
            <w:color w:val="0070C0"/>
            <w:szCs w:val="20"/>
            <w:u w:val="single"/>
          </w:rPr>
          <w:t>platformazakupowa.pl</w:t>
        </w:r>
      </w:hyperlink>
      <w:r w:rsidRPr="003E0704">
        <w:rPr>
          <w:rFonts w:ascii="Arial" w:hAnsi="Arial" w:cs="Arial"/>
          <w:szCs w:val="20"/>
        </w:rPr>
        <w:t xml:space="preserve"> określone w Regulaminie zamieszczonym na stronie internetowej </w:t>
      </w:r>
      <w:hyperlink r:id="rId31">
        <w:r w:rsidRPr="003E0704">
          <w:rPr>
            <w:rFonts w:ascii="Arial" w:hAnsi="Arial" w:cs="Arial"/>
            <w:szCs w:val="20"/>
          </w:rPr>
          <w:t>pod linkiem</w:t>
        </w:r>
      </w:hyperlink>
      <w:r w:rsidRPr="003E0704">
        <w:rPr>
          <w:rFonts w:ascii="Arial" w:hAnsi="Arial" w:cs="Arial"/>
          <w:szCs w:val="20"/>
        </w:rPr>
        <w:t xml:space="preserve">  w zakładce „Regulamin" oraz uznaje go za wiążący,</w:t>
      </w:r>
    </w:p>
    <w:p w14:paraId="7766B6AD" w14:textId="1CC25C91" w:rsidR="00245058" w:rsidRPr="003E0704" w:rsidRDefault="00F05576" w:rsidP="00637CF6">
      <w:pPr>
        <w:pStyle w:val="Akapitzlist"/>
        <w:numPr>
          <w:ilvl w:val="0"/>
          <w:numId w:val="22"/>
        </w:numPr>
        <w:ind w:left="927"/>
        <w:jc w:val="both"/>
        <w:rPr>
          <w:rFonts w:ascii="Arial" w:hAnsi="Arial" w:cs="Arial"/>
          <w:szCs w:val="20"/>
        </w:rPr>
      </w:pPr>
      <w:r w:rsidRPr="003E0704">
        <w:rPr>
          <w:rFonts w:ascii="Arial" w:hAnsi="Arial" w:cs="Arial"/>
          <w:szCs w:val="20"/>
        </w:rPr>
        <w:t>zapoznał i stosuje się do Instrukcji składania ofert/wniosków</w:t>
      </w:r>
      <w:r w:rsidR="00245058" w:rsidRPr="003E0704">
        <w:rPr>
          <w:rFonts w:ascii="Arial" w:hAnsi="Arial" w:cs="Arial"/>
          <w:szCs w:val="20"/>
        </w:rPr>
        <w:t xml:space="preserve">. Zamawiający informuje, że instrukcje korzystania z </w:t>
      </w:r>
      <w:hyperlink r:id="rId32">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33">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znajdują się w zakładce „Instrukcje dla Wykonawców" na stronie internetowej pod adresem: </w:t>
      </w:r>
      <w:hyperlink r:id="rId34">
        <w:r w:rsidR="00245058" w:rsidRPr="003E0704">
          <w:rPr>
            <w:rFonts w:ascii="Arial" w:hAnsi="Arial" w:cs="Arial"/>
            <w:color w:val="0070C0"/>
            <w:szCs w:val="20"/>
            <w:u w:val="single"/>
          </w:rPr>
          <w:t>https://platformazakupowa.pl/strona/45-instrukcje</w:t>
        </w:r>
      </w:hyperlink>
    </w:p>
    <w:p w14:paraId="6765E5D7" w14:textId="77777777" w:rsidR="003D5169" w:rsidRPr="003E0704" w:rsidRDefault="003D5169" w:rsidP="001804D9">
      <w:pPr>
        <w:pStyle w:val="Akapitzlist"/>
        <w:ind w:left="927"/>
        <w:jc w:val="both"/>
        <w:rPr>
          <w:rFonts w:ascii="Arial" w:hAnsi="Arial" w:cs="Arial"/>
          <w:szCs w:val="20"/>
        </w:rPr>
      </w:pPr>
    </w:p>
    <w:p w14:paraId="3F1BED20" w14:textId="42E1C1C1"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bCs/>
          <w:szCs w:val="20"/>
        </w:rPr>
        <w:t xml:space="preserve">Zamawiający nie ponosi odpowiedzialności za złożenie oferty w sposób niezgodny z Instrukcją korzystania z </w:t>
      </w:r>
      <w:hyperlink r:id="rId35">
        <w:r w:rsidR="004553B4" w:rsidRPr="003E0704">
          <w:rPr>
            <w:rFonts w:ascii="Arial" w:hAnsi="Arial" w:cs="Arial"/>
            <w:color w:val="0070C0"/>
            <w:szCs w:val="20"/>
            <w:u w:val="single"/>
          </w:rPr>
          <w:t>platformazakupowa.pl</w:t>
        </w:r>
      </w:hyperlink>
      <w:r w:rsidRPr="003E0704">
        <w:rPr>
          <w:rFonts w:ascii="Arial" w:hAnsi="Arial" w:cs="Arial"/>
          <w:szCs w:val="20"/>
        </w:rPr>
        <w:t xml:space="preserve">, w szczególności za sytuację, gdy </w:t>
      </w:r>
      <w:r w:rsidR="0054525C" w:rsidRPr="003E0704">
        <w:rPr>
          <w:rFonts w:ascii="Arial" w:hAnsi="Arial" w:cs="Arial"/>
          <w:szCs w:val="20"/>
        </w:rPr>
        <w:t>Z</w:t>
      </w:r>
      <w:r w:rsidRPr="003E0704">
        <w:rPr>
          <w:rFonts w:ascii="Arial" w:hAnsi="Arial" w:cs="Arial"/>
          <w:szCs w:val="20"/>
        </w:rPr>
        <w:t xml:space="preserve">amawiający zapozna się z treścią oferty przed upływem terminu składania ofert (np. złożenie oferty w zakładce „Wyślij wiadomość do </w:t>
      </w:r>
      <w:r w:rsidR="0054525C" w:rsidRPr="003E0704">
        <w:rPr>
          <w:rFonts w:ascii="Arial" w:hAnsi="Arial" w:cs="Arial"/>
          <w:szCs w:val="20"/>
        </w:rPr>
        <w:t>Z</w:t>
      </w:r>
      <w:r w:rsidRPr="003E0704">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E0704" w:rsidRDefault="003D5169" w:rsidP="001804D9">
      <w:pPr>
        <w:pStyle w:val="Akapitzlist"/>
        <w:ind w:left="360"/>
        <w:jc w:val="both"/>
        <w:rPr>
          <w:rFonts w:ascii="Arial" w:hAnsi="Arial" w:cs="Arial"/>
          <w:szCs w:val="20"/>
        </w:rPr>
      </w:pPr>
    </w:p>
    <w:p w14:paraId="45C93C1C" w14:textId="4938B6D6" w:rsidR="003D5169"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Sposób złożenia oferty i dokumentów elektronicznych, w tym podpisywanie dokumentów, a także zasady korzystania z portalu, opisane zostały w „Instrukcji dla </w:t>
      </w:r>
      <w:r w:rsidR="002F341A" w:rsidRPr="003E0704">
        <w:rPr>
          <w:rFonts w:ascii="Arial" w:hAnsi="Arial" w:cs="Arial"/>
          <w:szCs w:val="20"/>
        </w:rPr>
        <w:t>W</w:t>
      </w:r>
      <w:r w:rsidRPr="003E0704">
        <w:rPr>
          <w:rFonts w:ascii="Arial" w:hAnsi="Arial" w:cs="Arial"/>
          <w:szCs w:val="20"/>
        </w:rPr>
        <w:t>ykonawców” oraz w „Regulaminie Internetowej Platformy zakupowej</w:t>
      </w:r>
      <w:r w:rsidR="00866906" w:rsidRPr="003E0704">
        <w:rPr>
          <w:rFonts w:ascii="Arial" w:hAnsi="Arial" w:cs="Arial"/>
          <w:szCs w:val="20"/>
        </w:rPr>
        <w:t xml:space="preserve">” dostępnych pod adresem: </w:t>
      </w:r>
      <w:hyperlink r:id="rId36" w:tgtFrame="_blank" w:history="1">
        <w:r w:rsidR="00866906" w:rsidRPr="003E0704">
          <w:rPr>
            <w:rFonts w:ascii="Arial" w:hAnsi="Arial" w:cs="Arial"/>
            <w:color w:val="0070C0"/>
            <w:szCs w:val="20"/>
            <w:u w:val="single"/>
          </w:rPr>
          <w:t>https://platformazakupowa.pl/pn/miastonowydwor</w:t>
        </w:r>
      </w:hyperlink>
    </w:p>
    <w:p w14:paraId="4D5503CB" w14:textId="77777777" w:rsidR="003D5169" w:rsidRPr="003E0704" w:rsidRDefault="003D5169" w:rsidP="001804D9">
      <w:pPr>
        <w:pStyle w:val="Akapitzlist"/>
        <w:rPr>
          <w:rFonts w:ascii="Arial" w:hAnsi="Arial" w:cs="Arial"/>
          <w:szCs w:val="20"/>
        </w:rPr>
      </w:pPr>
    </w:p>
    <w:p w14:paraId="0E9E81D7" w14:textId="0D87F80F" w:rsidR="003D5169" w:rsidRPr="003E0704" w:rsidRDefault="003D5169" w:rsidP="00D0216C">
      <w:pPr>
        <w:pStyle w:val="Akapitzlist"/>
        <w:numPr>
          <w:ilvl w:val="0"/>
          <w:numId w:val="10"/>
        </w:numPr>
        <w:spacing w:after="0"/>
        <w:ind w:left="360"/>
        <w:jc w:val="both"/>
        <w:rPr>
          <w:rFonts w:ascii="Arial" w:hAnsi="Arial" w:cs="Arial"/>
          <w:szCs w:val="20"/>
        </w:rPr>
      </w:pPr>
      <w:r w:rsidRPr="003E0704">
        <w:rPr>
          <w:rFonts w:ascii="Arial" w:hAnsi="Arial" w:cs="Arial"/>
          <w:szCs w:val="20"/>
        </w:rPr>
        <w:t>Osobą uprawnioną do porozumiewania się z Wykonawcami jest</w:t>
      </w:r>
      <w:r w:rsidR="00FA0C16" w:rsidRPr="003E0704">
        <w:rPr>
          <w:rFonts w:ascii="Arial" w:hAnsi="Arial" w:cs="Arial"/>
          <w:szCs w:val="20"/>
        </w:rPr>
        <w:t>:</w:t>
      </w:r>
    </w:p>
    <w:p w14:paraId="65E60E30" w14:textId="1C89C95F" w:rsidR="00B04228" w:rsidRPr="003E0704" w:rsidRDefault="00B04228" w:rsidP="001804D9">
      <w:pPr>
        <w:pStyle w:val="Akapitzlist"/>
        <w:spacing w:after="0"/>
        <w:ind w:left="360"/>
        <w:jc w:val="both"/>
        <w:rPr>
          <w:rFonts w:ascii="Arial" w:hAnsi="Arial" w:cs="Arial"/>
          <w:color w:val="000000" w:themeColor="text1"/>
          <w:szCs w:val="20"/>
        </w:rPr>
      </w:pPr>
      <w:r w:rsidRPr="003E0704">
        <w:rPr>
          <w:rFonts w:ascii="Arial" w:hAnsi="Arial" w:cs="Arial"/>
          <w:b/>
          <w:color w:val="000000" w:themeColor="text1"/>
          <w:szCs w:val="20"/>
        </w:rPr>
        <w:t>w sprawach formalno-prawnych:</w:t>
      </w:r>
    </w:p>
    <w:p w14:paraId="45BB2998" w14:textId="05FBD5F3" w:rsidR="00B04228" w:rsidRPr="003E0704" w:rsidRDefault="001C7854" w:rsidP="001804D9">
      <w:pPr>
        <w:ind w:left="360"/>
        <w:jc w:val="both"/>
        <w:rPr>
          <w:color w:val="000000" w:themeColor="text1"/>
          <w:szCs w:val="20"/>
        </w:rPr>
      </w:pPr>
      <w:r w:rsidRPr="003E0704">
        <w:rPr>
          <w:color w:val="000000" w:themeColor="text1"/>
          <w:szCs w:val="20"/>
        </w:rPr>
        <w:t xml:space="preserve">Patrycja Drabarz-Jost </w:t>
      </w:r>
      <w:r w:rsidR="00B04228" w:rsidRPr="003E0704">
        <w:rPr>
          <w:color w:val="000000" w:themeColor="text1"/>
          <w:szCs w:val="20"/>
        </w:rPr>
        <w:t xml:space="preserve"> –</w:t>
      </w:r>
      <w:r w:rsidR="00FB4779" w:rsidRPr="003E0704">
        <w:rPr>
          <w:color w:val="000000" w:themeColor="text1"/>
          <w:szCs w:val="20"/>
        </w:rPr>
        <w:t xml:space="preserve"> </w:t>
      </w:r>
      <w:r w:rsidR="00B04228" w:rsidRPr="003E0704">
        <w:rPr>
          <w:color w:val="000000" w:themeColor="text1"/>
          <w:szCs w:val="20"/>
        </w:rPr>
        <w:t xml:space="preserve">e-mail: </w:t>
      </w:r>
      <w:hyperlink r:id="rId37" w:history="1">
        <w:r w:rsidR="004A0DD5" w:rsidRPr="003E0704">
          <w:rPr>
            <w:rStyle w:val="Hipercze"/>
            <w:color w:val="000000" w:themeColor="text1"/>
            <w:szCs w:val="20"/>
          </w:rPr>
          <w:t>p.drabarz@miastonowydwor.pl</w:t>
        </w:r>
      </w:hyperlink>
    </w:p>
    <w:p w14:paraId="3837841C" w14:textId="77777777" w:rsidR="00B04228" w:rsidRPr="003E0704" w:rsidRDefault="00B04228" w:rsidP="001804D9">
      <w:pPr>
        <w:ind w:left="360"/>
        <w:jc w:val="both"/>
        <w:rPr>
          <w:b/>
          <w:color w:val="000000" w:themeColor="text1"/>
          <w:szCs w:val="20"/>
        </w:rPr>
      </w:pPr>
      <w:r w:rsidRPr="003E0704">
        <w:rPr>
          <w:b/>
          <w:color w:val="000000" w:themeColor="text1"/>
          <w:szCs w:val="20"/>
        </w:rPr>
        <w:t>w sprawach merytorycznych:</w:t>
      </w:r>
    </w:p>
    <w:p w14:paraId="44D4027C" w14:textId="4FA35D6B" w:rsidR="00B04228" w:rsidRPr="003E0704" w:rsidRDefault="00F46FF0" w:rsidP="001804D9">
      <w:pPr>
        <w:ind w:left="360"/>
        <w:jc w:val="both"/>
        <w:rPr>
          <w:rStyle w:val="Hipercze"/>
          <w:color w:val="auto"/>
          <w:szCs w:val="20"/>
        </w:rPr>
      </w:pPr>
      <w:r w:rsidRPr="003E0704">
        <w:rPr>
          <w:szCs w:val="20"/>
        </w:rPr>
        <w:t>Kamila Rutkowska</w:t>
      </w:r>
      <w:r w:rsidR="00FB4779" w:rsidRPr="003E0704">
        <w:rPr>
          <w:szCs w:val="20"/>
        </w:rPr>
        <w:t xml:space="preserve"> </w:t>
      </w:r>
      <w:r w:rsidR="00B04228" w:rsidRPr="003E0704">
        <w:rPr>
          <w:szCs w:val="20"/>
        </w:rPr>
        <w:t xml:space="preserve">e-mail: </w:t>
      </w:r>
      <w:hyperlink r:id="rId38" w:history="1">
        <w:r w:rsidR="0048044D" w:rsidRPr="003E0704">
          <w:rPr>
            <w:rStyle w:val="Hipercze"/>
            <w:color w:val="auto"/>
            <w:szCs w:val="20"/>
          </w:rPr>
          <w:t>kamila.rutkowska@miastonowydwor.pl</w:t>
        </w:r>
      </w:hyperlink>
    </w:p>
    <w:p w14:paraId="53557E32" w14:textId="77777777" w:rsidR="0048044D" w:rsidRPr="003E0704" w:rsidRDefault="0048044D" w:rsidP="001804D9">
      <w:pPr>
        <w:ind w:left="360"/>
        <w:jc w:val="both"/>
        <w:rPr>
          <w:rStyle w:val="Hipercze"/>
          <w:color w:val="000000" w:themeColor="text1"/>
          <w:szCs w:val="20"/>
        </w:rPr>
      </w:pPr>
    </w:p>
    <w:p w14:paraId="5BCA6698" w14:textId="2AA6D66E" w:rsidR="00FA0C16" w:rsidRPr="003E0704" w:rsidRDefault="00FA0C16" w:rsidP="00D0216C">
      <w:pPr>
        <w:pStyle w:val="Akapitzlist"/>
        <w:numPr>
          <w:ilvl w:val="0"/>
          <w:numId w:val="10"/>
        </w:numPr>
        <w:ind w:left="360"/>
        <w:jc w:val="both"/>
        <w:rPr>
          <w:rFonts w:ascii="Arial" w:hAnsi="Arial" w:cs="Arial"/>
          <w:color w:val="000000" w:themeColor="text1"/>
          <w:szCs w:val="20"/>
          <w:u w:val="single"/>
        </w:rPr>
      </w:pPr>
      <w:r w:rsidRPr="003E0704">
        <w:rPr>
          <w:rFonts w:ascii="Arial" w:hAnsi="Arial" w:cs="Arial"/>
          <w:color w:val="000000" w:themeColor="text1"/>
          <w:szCs w:val="20"/>
        </w:rPr>
        <w:t xml:space="preserve">Wykonawca może zwrócić się do </w:t>
      </w:r>
      <w:r w:rsidR="0054525C" w:rsidRPr="003E0704">
        <w:rPr>
          <w:rFonts w:ascii="Arial" w:hAnsi="Arial" w:cs="Arial"/>
          <w:color w:val="000000" w:themeColor="text1"/>
          <w:szCs w:val="20"/>
        </w:rPr>
        <w:t>Z</w:t>
      </w:r>
      <w:r w:rsidRPr="003E0704">
        <w:rPr>
          <w:rFonts w:ascii="Arial" w:hAnsi="Arial" w:cs="Arial"/>
          <w:color w:val="000000" w:themeColor="text1"/>
          <w:szCs w:val="20"/>
        </w:rPr>
        <w:t>amawiającego z wnioskiem o wyjaśnienie treści SWZ.</w:t>
      </w:r>
    </w:p>
    <w:p w14:paraId="0DB3DB02" w14:textId="77777777" w:rsidR="00FA0C16" w:rsidRPr="003E0704" w:rsidRDefault="00FA0C16" w:rsidP="001804D9">
      <w:pPr>
        <w:pStyle w:val="Akapitzlist"/>
        <w:ind w:left="360"/>
        <w:jc w:val="both"/>
        <w:rPr>
          <w:rFonts w:ascii="Arial" w:hAnsi="Arial" w:cs="Arial"/>
          <w:color w:val="000000"/>
          <w:szCs w:val="20"/>
          <w:u w:val="single"/>
        </w:rPr>
      </w:pPr>
    </w:p>
    <w:p w14:paraId="0F79B00D" w14:textId="2295AF56" w:rsidR="00FA0C16"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E0704">
        <w:rPr>
          <w:rFonts w:ascii="Arial" w:hAnsi="Arial" w:cs="Arial"/>
          <w:szCs w:val="20"/>
        </w:rPr>
        <w:t>Z</w:t>
      </w:r>
      <w:r w:rsidRPr="003E0704">
        <w:rPr>
          <w:rFonts w:ascii="Arial" w:hAnsi="Arial" w:cs="Arial"/>
          <w:szCs w:val="20"/>
        </w:rPr>
        <w:t xml:space="preserve">amawiającego nie później niż na 4 dni przed upływem terminu składania ofert. </w:t>
      </w:r>
    </w:p>
    <w:p w14:paraId="4A638E8E" w14:textId="77777777" w:rsidR="00FA0C16" w:rsidRPr="003E0704" w:rsidRDefault="00FA0C16" w:rsidP="001804D9">
      <w:pPr>
        <w:pStyle w:val="Akapitzlist"/>
        <w:rPr>
          <w:rFonts w:ascii="Arial" w:hAnsi="Arial" w:cs="Arial"/>
          <w:szCs w:val="20"/>
        </w:rPr>
      </w:pPr>
    </w:p>
    <w:p w14:paraId="3125E496" w14:textId="3C9F7E8E" w:rsidR="0048044D"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Jeżeli </w:t>
      </w:r>
      <w:r w:rsidR="0054525C" w:rsidRPr="003E0704">
        <w:rPr>
          <w:rFonts w:ascii="Arial" w:hAnsi="Arial" w:cs="Arial"/>
          <w:szCs w:val="20"/>
        </w:rPr>
        <w:t>Z</w:t>
      </w:r>
      <w:r w:rsidRPr="003E0704">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3E0704">
        <w:rPr>
          <w:rFonts w:ascii="Arial" w:hAnsi="Arial" w:cs="Arial"/>
          <w:szCs w:val="20"/>
        </w:rPr>
        <w:t>W</w:t>
      </w:r>
      <w:r w:rsidRPr="003E0704">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3E0704">
        <w:rPr>
          <w:rFonts w:ascii="Arial" w:hAnsi="Arial" w:cs="Arial"/>
          <w:szCs w:val="20"/>
        </w:rPr>
        <w:lastRenderedPageBreak/>
        <w:t>Z</w:t>
      </w:r>
      <w:r w:rsidRPr="003E0704">
        <w:rPr>
          <w:rFonts w:ascii="Arial" w:hAnsi="Arial" w:cs="Arial"/>
          <w:szCs w:val="20"/>
        </w:rPr>
        <w:t>amawiający nie ma obowiązku udzielania wyjaśnień SWZ oraz obowiązku przedłużenia terminu składania ofert.</w:t>
      </w:r>
    </w:p>
    <w:p w14:paraId="704059EE" w14:textId="6C84D2E2" w:rsidR="00932A83" w:rsidRPr="003E0704" w:rsidRDefault="00F05576" w:rsidP="001804D9">
      <w:pPr>
        <w:pStyle w:val="Nagwek2"/>
        <w:spacing w:before="240" w:after="240"/>
        <w:jc w:val="both"/>
        <w:rPr>
          <w:b/>
          <w:bCs/>
          <w:sz w:val="28"/>
          <w:szCs w:val="28"/>
        </w:rPr>
      </w:pPr>
      <w:bookmarkStart w:id="30" w:name="_rq2udys4csh9" w:colFirst="0" w:colLast="0"/>
      <w:bookmarkEnd w:id="30"/>
      <w:r w:rsidRPr="003E0704">
        <w:rPr>
          <w:b/>
          <w:bCs/>
          <w:sz w:val="28"/>
          <w:szCs w:val="28"/>
        </w:rPr>
        <w:t>XI</w:t>
      </w:r>
      <w:r w:rsidR="00866906" w:rsidRPr="003E0704">
        <w:rPr>
          <w:b/>
          <w:bCs/>
          <w:sz w:val="28"/>
          <w:szCs w:val="28"/>
        </w:rPr>
        <w:t>II</w:t>
      </w:r>
      <w:r w:rsidRPr="003E0704">
        <w:rPr>
          <w:b/>
          <w:bCs/>
          <w:sz w:val="28"/>
          <w:szCs w:val="28"/>
        </w:rPr>
        <w:t>. Opis sposobu przygotowania ofert oraz dokumentów wymaganych przez Zamawiającego w SWZ</w:t>
      </w:r>
    </w:p>
    <w:p w14:paraId="3F1A3C37" w14:textId="05516A4A" w:rsidR="00932A83"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Wykonawca może złożyć tylko jedną ofertę. </w:t>
      </w:r>
    </w:p>
    <w:p w14:paraId="1F675A39" w14:textId="77777777" w:rsidR="00EB672D" w:rsidRPr="003E0704" w:rsidRDefault="00EB672D" w:rsidP="00EB672D">
      <w:pPr>
        <w:pStyle w:val="Akapitzlist"/>
        <w:ind w:left="360"/>
        <w:jc w:val="both"/>
        <w:rPr>
          <w:rFonts w:ascii="Arial" w:hAnsi="Arial" w:cs="Arial"/>
          <w:szCs w:val="20"/>
        </w:rPr>
      </w:pPr>
    </w:p>
    <w:p w14:paraId="4B25F1BA" w14:textId="48D38EE9" w:rsidR="0048044D"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Treść oferty musi odpowiadać treści specyfikacji. </w:t>
      </w:r>
    </w:p>
    <w:p w14:paraId="607F8FDE" w14:textId="77777777" w:rsidR="00EB672D" w:rsidRPr="003E0704" w:rsidRDefault="00EB672D" w:rsidP="00EB672D">
      <w:pPr>
        <w:pStyle w:val="Akapitzlist"/>
        <w:rPr>
          <w:rFonts w:ascii="Arial" w:hAnsi="Arial" w:cs="Arial"/>
          <w:szCs w:val="20"/>
        </w:rPr>
      </w:pPr>
    </w:p>
    <w:p w14:paraId="6C72C6A8" w14:textId="77777777" w:rsidR="00866906"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Ofertę:</w:t>
      </w:r>
    </w:p>
    <w:p w14:paraId="2389E1AF" w14:textId="77777777" w:rsidR="000116EE" w:rsidRPr="003E0704" w:rsidRDefault="005061E6" w:rsidP="006C7363">
      <w:pPr>
        <w:pStyle w:val="Akapitzlist"/>
        <w:numPr>
          <w:ilvl w:val="0"/>
          <w:numId w:val="52"/>
        </w:numPr>
        <w:jc w:val="both"/>
        <w:rPr>
          <w:rFonts w:ascii="Arial" w:hAnsi="Arial" w:cs="Arial"/>
          <w:szCs w:val="20"/>
        </w:rPr>
      </w:pPr>
      <w:r w:rsidRPr="003E0704">
        <w:rPr>
          <w:rFonts w:ascii="Arial" w:hAnsi="Arial" w:cs="Arial"/>
          <w:szCs w:val="20"/>
        </w:rPr>
        <w:t>sporządza się na podstawie załączników niniejszej SWZ w języku polskim,</w:t>
      </w:r>
    </w:p>
    <w:p w14:paraId="3FD3F646" w14:textId="52AB1047" w:rsidR="000116EE" w:rsidRPr="003E0704" w:rsidRDefault="005061E6" w:rsidP="006C7363">
      <w:pPr>
        <w:pStyle w:val="Akapitzlist"/>
        <w:numPr>
          <w:ilvl w:val="0"/>
          <w:numId w:val="52"/>
        </w:numPr>
        <w:jc w:val="both"/>
        <w:rPr>
          <w:rFonts w:ascii="Arial" w:hAnsi="Arial" w:cs="Arial"/>
          <w:szCs w:val="20"/>
        </w:rPr>
      </w:pPr>
      <w:r w:rsidRPr="003E0704">
        <w:rPr>
          <w:rFonts w:ascii="Arial" w:hAnsi="Arial" w:cs="Arial"/>
          <w:szCs w:val="20"/>
        </w:rPr>
        <w:t xml:space="preserve">składa się przy użyciu środków komunikacji elektronicznej tzn. za pośrednictwem </w:t>
      </w:r>
      <w:hyperlink r:id="rId39">
        <w:r w:rsidRPr="003E0704">
          <w:rPr>
            <w:rFonts w:ascii="Arial" w:hAnsi="Arial" w:cs="Arial"/>
            <w:color w:val="0070C0"/>
            <w:szCs w:val="20"/>
            <w:u w:val="single"/>
          </w:rPr>
          <w:t>platformazakupowa.pl</w:t>
        </w:r>
      </w:hyperlink>
      <w:r w:rsidR="00866906" w:rsidRPr="003E0704">
        <w:rPr>
          <w:rFonts w:ascii="Arial" w:hAnsi="Arial" w:cs="Arial"/>
          <w:szCs w:val="20"/>
        </w:rPr>
        <w:t xml:space="preserve"> </w:t>
      </w:r>
      <w:r w:rsidR="008F38DC" w:rsidRPr="003E0704">
        <w:rPr>
          <w:rFonts w:ascii="Arial" w:hAnsi="Arial" w:cs="Arial"/>
          <w:szCs w:val="20"/>
        </w:rPr>
        <w:t xml:space="preserve">zakładka - </w:t>
      </w:r>
      <w:r w:rsidRPr="003E0704">
        <w:rPr>
          <w:rFonts w:ascii="Arial" w:hAnsi="Arial" w:cs="Arial"/>
          <w:szCs w:val="20"/>
        </w:rPr>
        <w:t xml:space="preserve"> Formularz</w:t>
      </w:r>
      <w:r w:rsidR="008F38DC" w:rsidRPr="003E0704">
        <w:rPr>
          <w:rFonts w:ascii="Arial" w:hAnsi="Arial" w:cs="Arial"/>
          <w:szCs w:val="20"/>
        </w:rPr>
        <w:t xml:space="preserve">. Sposób złożenia oferty zamieszczono w instrukcji zamieszczonej na stronie internetowej pod adresem: </w:t>
      </w:r>
      <w:hyperlink r:id="rId40" w:history="1">
        <w:r w:rsidR="008F38DC" w:rsidRPr="003E0704">
          <w:rPr>
            <w:rStyle w:val="Hipercze"/>
            <w:rFonts w:ascii="Arial" w:hAnsi="Arial" w:cs="Arial"/>
            <w:color w:val="0070C0"/>
            <w:szCs w:val="20"/>
          </w:rPr>
          <w:t>https://platformazakupowa.pl/strona/45-instrukcje</w:t>
        </w:r>
      </w:hyperlink>
      <w:r w:rsidR="00866906" w:rsidRPr="003E0704">
        <w:rPr>
          <w:rStyle w:val="Hipercze"/>
          <w:rFonts w:ascii="Arial" w:hAnsi="Arial" w:cs="Arial"/>
          <w:color w:val="0070C0"/>
          <w:szCs w:val="20"/>
          <w:u w:val="none"/>
        </w:rPr>
        <w:t>.</w:t>
      </w:r>
      <w:r w:rsidR="00866906" w:rsidRPr="003E0704">
        <w:rPr>
          <w:rFonts w:ascii="Arial" w:hAnsi="Arial" w:cs="Arial"/>
          <w:color w:val="0070C0"/>
          <w:szCs w:val="20"/>
        </w:rPr>
        <w:t xml:space="preserve"> </w:t>
      </w:r>
      <w:r w:rsidR="00866906" w:rsidRPr="003E0704">
        <w:rPr>
          <w:rFonts w:ascii="Arial" w:hAnsi="Arial" w:cs="Arial"/>
          <w:szCs w:val="20"/>
        </w:rPr>
        <w:t xml:space="preserve">Po wypełnieniu Formularza </w:t>
      </w:r>
      <w:r w:rsidR="00145F89" w:rsidRPr="003E0704">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E0704">
        <w:rPr>
          <w:rFonts w:ascii="Arial" w:hAnsi="Arial" w:cs="Arial"/>
          <w:szCs w:val="20"/>
        </w:rPr>
        <w:t>,</w:t>
      </w:r>
    </w:p>
    <w:p w14:paraId="378CF3C0" w14:textId="6AABA2DC" w:rsidR="005061E6" w:rsidRPr="003E0704" w:rsidRDefault="005061E6" w:rsidP="006C7363">
      <w:pPr>
        <w:pStyle w:val="Akapitzlist"/>
        <w:numPr>
          <w:ilvl w:val="0"/>
          <w:numId w:val="52"/>
        </w:numPr>
        <w:jc w:val="both"/>
        <w:rPr>
          <w:rFonts w:ascii="Arial" w:hAnsi="Arial" w:cs="Arial"/>
          <w:szCs w:val="20"/>
        </w:rPr>
      </w:pPr>
      <w:r w:rsidRPr="003E0704">
        <w:rPr>
          <w:rFonts w:ascii="Arial" w:hAnsi="Arial" w:cs="Arial"/>
          <w:color w:val="000000" w:themeColor="text1"/>
          <w:szCs w:val="20"/>
        </w:rPr>
        <w:t xml:space="preserve">podpisuje się </w:t>
      </w:r>
      <w:hyperlink r:id="rId41">
        <w:r w:rsidRPr="003E0704">
          <w:rPr>
            <w:rFonts w:ascii="Arial" w:hAnsi="Arial" w:cs="Arial"/>
            <w:color w:val="000000" w:themeColor="text1"/>
            <w:szCs w:val="20"/>
          </w:rPr>
          <w:t>kwalifikowanym podpisem elektronicznym</w:t>
        </w:r>
      </w:hyperlink>
      <w:r w:rsidRPr="003E0704">
        <w:rPr>
          <w:rFonts w:ascii="Arial" w:hAnsi="Arial" w:cs="Arial"/>
          <w:color w:val="000000" w:themeColor="text1"/>
          <w:szCs w:val="20"/>
        </w:rPr>
        <w:t xml:space="preserve"> lub </w:t>
      </w:r>
      <w:hyperlink r:id="rId42">
        <w:r w:rsidRPr="003E0704">
          <w:rPr>
            <w:rFonts w:ascii="Arial" w:hAnsi="Arial" w:cs="Arial"/>
            <w:color w:val="000000" w:themeColor="text1"/>
            <w:szCs w:val="20"/>
          </w:rPr>
          <w:t>podpisem zaufanym</w:t>
        </w:r>
      </w:hyperlink>
      <w:r w:rsidRPr="003E0704">
        <w:rPr>
          <w:rFonts w:ascii="Arial" w:hAnsi="Arial" w:cs="Arial"/>
          <w:color w:val="000000" w:themeColor="text1"/>
          <w:szCs w:val="20"/>
        </w:rPr>
        <w:t xml:space="preserve"> lub </w:t>
      </w:r>
      <w:hyperlink r:id="rId43">
        <w:r w:rsidRPr="003E0704">
          <w:rPr>
            <w:rFonts w:ascii="Arial" w:hAnsi="Arial" w:cs="Arial"/>
            <w:color w:val="000000" w:themeColor="text1"/>
            <w:szCs w:val="20"/>
          </w:rPr>
          <w:t>podpisem osobistym</w:t>
        </w:r>
      </w:hyperlink>
      <w:r w:rsidRPr="003E0704">
        <w:rPr>
          <w:rFonts w:ascii="Arial" w:hAnsi="Arial" w:cs="Arial"/>
          <w:color w:val="000000" w:themeColor="text1"/>
          <w:szCs w:val="20"/>
        </w:rPr>
        <w:t xml:space="preserve"> przez osobę/osoby upoważnioną/upoważnione.</w:t>
      </w:r>
    </w:p>
    <w:p w14:paraId="5593C6F5" w14:textId="77777777" w:rsidR="00EB672D" w:rsidRPr="003E0704" w:rsidRDefault="00EB672D" w:rsidP="00EB672D">
      <w:pPr>
        <w:pStyle w:val="Akapitzlist"/>
        <w:rPr>
          <w:rFonts w:ascii="Arial" w:hAnsi="Arial" w:cs="Arial"/>
          <w:szCs w:val="20"/>
        </w:rPr>
      </w:pPr>
    </w:p>
    <w:p w14:paraId="050BA517" w14:textId="3218565B" w:rsidR="005061E6" w:rsidRPr="003E0704" w:rsidRDefault="005061E6" w:rsidP="006C7363">
      <w:pPr>
        <w:pStyle w:val="Akapitzlist"/>
        <w:numPr>
          <w:ilvl w:val="0"/>
          <w:numId w:val="51"/>
        </w:numPr>
        <w:ind w:left="360"/>
        <w:jc w:val="both"/>
        <w:rPr>
          <w:rFonts w:ascii="Arial" w:hAnsi="Arial" w:cs="Arial"/>
          <w:szCs w:val="20"/>
        </w:rPr>
      </w:pPr>
      <w:r w:rsidRPr="003E0704">
        <w:rPr>
          <w:rFonts w:ascii="Arial" w:hAnsi="Arial" w:cs="Arial"/>
          <w:szCs w:val="20"/>
        </w:rPr>
        <w:t xml:space="preserve">Ofertę składa się na formularzu ofertowym – zgodnie </w:t>
      </w:r>
      <w:r w:rsidRPr="003E0704">
        <w:rPr>
          <w:rFonts w:ascii="Arial" w:hAnsi="Arial" w:cs="Arial"/>
          <w:b/>
          <w:bCs/>
          <w:szCs w:val="20"/>
        </w:rPr>
        <w:t xml:space="preserve">z załącznikiem nr 1 do </w:t>
      </w:r>
      <w:r w:rsidR="00145F89" w:rsidRPr="003E0704">
        <w:rPr>
          <w:rFonts w:ascii="Arial" w:hAnsi="Arial" w:cs="Arial"/>
          <w:b/>
          <w:bCs/>
          <w:szCs w:val="20"/>
        </w:rPr>
        <w:t>SWZ</w:t>
      </w:r>
      <w:r w:rsidR="000548E6" w:rsidRPr="003E0704">
        <w:rPr>
          <w:rFonts w:ascii="Arial" w:hAnsi="Arial" w:cs="Arial"/>
          <w:szCs w:val="20"/>
        </w:rPr>
        <w:t xml:space="preserve"> w</w:t>
      </w:r>
      <w:r w:rsidRPr="003E0704">
        <w:rPr>
          <w:rFonts w:ascii="Arial" w:hAnsi="Arial" w:cs="Arial"/>
          <w:szCs w:val="20"/>
        </w:rPr>
        <w:t xml:space="preserve">raz z ofertą Wykonawca jest zobowiązany złożyć: </w:t>
      </w:r>
    </w:p>
    <w:p w14:paraId="4D415DFA" w14:textId="2495B994" w:rsidR="00145F89" w:rsidRPr="003E0704" w:rsidRDefault="0089601F" w:rsidP="006C7363">
      <w:pPr>
        <w:pStyle w:val="Akapitzlist"/>
        <w:numPr>
          <w:ilvl w:val="0"/>
          <w:numId w:val="53"/>
        </w:numPr>
        <w:jc w:val="both"/>
        <w:rPr>
          <w:rFonts w:ascii="Arial" w:hAnsi="Arial" w:cs="Arial"/>
        </w:rPr>
      </w:pPr>
      <w:r w:rsidRPr="003E0704">
        <w:rPr>
          <w:rFonts w:ascii="Arial" w:hAnsi="Arial" w:cs="Arial"/>
        </w:rPr>
        <w:t>o</w:t>
      </w:r>
      <w:r w:rsidR="005061E6" w:rsidRPr="003E0704">
        <w:rPr>
          <w:rFonts w:ascii="Arial" w:hAnsi="Arial" w:cs="Arial"/>
        </w:rPr>
        <w:t>świadczenia</w:t>
      </w:r>
      <w:r w:rsidR="00145F89" w:rsidRPr="003E0704">
        <w:rPr>
          <w:rFonts w:ascii="Arial" w:hAnsi="Arial" w:cs="Arial"/>
        </w:rPr>
        <w:t xml:space="preserve"> o spełnianiu warunków udziału w postępowaniu (</w:t>
      </w:r>
      <w:r w:rsidR="00145F89" w:rsidRPr="003E0704">
        <w:rPr>
          <w:rFonts w:ascii="Arial" w:hAnsi="Arial" w:cs="Arial"/>
          <w:b/>
          <w:bCs/>
        </w:rPr>
        <w:t>załącznik nr 3 do SWZ</w:t>
      </w:r>
      <w:r w:rsidR="00145F89" w:rsidRPr="003E0704">
        <w:rPr>
          <w:rFonts w:ascii="Arial" w:hAnsi="Arial" w:cs="Arial"/>
        </w:rPr>
        <w:t>) oraz o braku podstaw do wykluczenia z postępowania (</w:t>
      </w:r>
      <w:r w:rsidR="00145F89" w:rsidRPr="003E0704">
        <w:rPr>
          <w:rFonts w:ascii="Arial" w:hAnsi="Arial" w:cs="Arial"/>
          <w:b/>
          <w:bCs/>
        </w:rPr>
        <w:t>załącznik nr 2 do SWZ</w:t>
      </w:r>
      <w:r w:rsidR="00145F89" w:rsidRPr="003E0704">
        <w:rPr>
          <w:rFonts w:ascii="Arial" w:hAnsi="Arial" w:cs="Arial"/>
        </w:rPr>
        <w:t>)</w:t>
      </w:r>
      <w:r w:rsidR="00100085" w:rsidRPr="003E0704">
        <w:rPr>
          <w:rFonts w:ascii="Arial" w:hAnsi="Arial" w:cs="Arial"/>
        </w:rPr>
        <w:t>,</w:t>
      </w:r>
    </w:p>
    <w:p w14:paraId="26EF9D4D" w14:textId="4DFE8AFC" w:rsidR="000116EE" w:rsidRPr="003E0704" w:rsidRDefault="00145F89" w:rsidP="006C7363">
      <w:pPr>
        <w:pStyle w:val="Akapitzlist"/>
        <w:numPr>
          <w:ilvl w:val="0"/>
          <w:numId w:val="53"/>
        </w:numPr>
        <w:jc w:val="both"/>
        <w:rPr>
          <w:rFonts w:ascii="Arial" w:hAnsi="Arial" w:cs="Arial"/>
        </w:rPr>
      </w:pPr>
      <w:r w:rsidRPr="003E0704">
        <w:rPr>
          <w:rFonts w:ascii="Arial" w:hAnsi="Arial" w:cs="Arial"/>
        </w:rPr>
        <w:t>zobowiązanie podmiotu udostępniającego zasoby</w:t>
      </w:r>
      <w:r w:rsidR="0089601F" w:rsidRPr="003E0704">
        <w:rPr>
          <w:rFonts w:ascii="Arial" w:hAnsi="Arial" w:cs="Arial"/>
        </w:rPr>
        <w:t>, w</w:t>
      </w:r>
      <w:r w:rsidRPr="003E0704">
        <w:rPr>
          <w:rFonts w:ascii="Arial" w:hAnsi="Arial" w:cs="Arial"/>
        </w:rPr>
        <w:t xml:space="preserve">zór oświadczenia stanowi </w:t>
      </w:r>
      <w:r w:rsidRPr="003E0704">
        <w:rPr>
          <w:rFonts w:ascii="Arial" w:hAnsi="Arial" w:cs="Arial"/>
          <w:b/>
        </w:rPr>
        <w:t xml:space="preserve">załącznik nr </w:t>
      </w:r>
      <w:r w:rsidR="0089601F" w:rsidRPr="003E0704">
        <w:rPr>
          <w:rFonts w:ascii="Arial" w:hAnsi="Arial" w:cs="Arial"/>
          <w:b/>
        </w:rPr>
        <w:t>4</w:t>
      </w:r>
      <w:r w:rsidRPr="003E0704">
        <w:rPr>
          <w:rFonts w:ascii="Arial" w:hAnsi="Arial" w:cs="Arial"/>
          <w:b/>
        </w:rPr>
        <w:t xml:space="preserve"> do SWZ</w:t>
      </w:r>
      <w:r w:rsidR="0089601F" w:rsidRPr="003E0704">
        <w:rPr>
          <w:rFonts w:ascii="Arial" w:hAnsi="Arial" w:cs="Arial"/>
          <w:b/>
        </w:rPr>
        <w:t xml:space="preserve"> </w:t>
      </w:r>
      <w:r w:rsidR="0089601F" w:rsidRPr="003E0704">
        <w:rPr>
          <w:rFonts w:ascii="Arial" w:hAnsi="Arial" w:cs="Arial"/>
          <w:bCs/>
        </w:rPr>
        <w:t>oraz</w:t>
      </w:r>
      <w:r w:rsidR="0089601F" w:rsidRPr="003E0704">
        <w:rPr>
          <w:rFonts w:ascii="Arial" w:hAnsi="Arial" w:cs="Arial"/>
          <w:b/>
        </w:rPr>
        <w:t xml:space="preserve"> </w:t>
      </w:r>
      <w:r w:rsidR="0089601F" w:rsidRPr="003E0704">
        <w:rPr>
          <w:rFonts w:ascii="Arial" w:hAnsi="Arial" w:cs="Arial"/>
          <w:bCs/>
        </w:rPr>
        <w:t>o</w:t>
      </w:r>
      <w:r w:rsidR="000116EE" w:rsidRPr="003E0704">
        <w:rPr>
          <w:rFonts w:ascii="Arial" w:hAnsi="Arial" w:cs="Arial"/>
          <w:bCs/>
        </w:rPr>
        <w:t>świadczeni</w:t>
      </w:r>
      <w:r w:rsidR="0089601F" w:rsidRPr="003E0704">
        <w:rPr>
          <w:rFonts w:ascii="Arial" w:hAnsi="Arial" w:cs="Arial"/>
          <w:bCs/>
        </w:rPr>
        <w:t>e</w:t>
      </w:r>
      <w:r w:rsidR="000116EE" w:rsidRPr="003E0704">
        <w:rPr>
          <w:rFonts w:ascii="Arial" w:hAnsi="Arial" w:cs="Arial"/>
        </w:rPr>
        <w:t xml:space="preserve"> podmiotu oddającego do dyspozycji </w:t>
      </w:r>
      <w:r w:rsidR="002F341A" w:rsidRPr="003E0704">
        <w:rPr>
          <w:rFonts w:ascii="Arial" w:hAnsi="Arial" w:cs="Arial"/>
        </w:rPr>
        <w:t>W</w:t>
      </w:r>
      <w:r w:rsidR="000116EE" w:rsidRPr="003E0704">
        <w:rPr>
          <w:rFonts w:ascii="Arial" w:hAnsi="Arial" w:cs="Arial"/>
        </w:rPr>
        <w:t>ykonawcy zasoby na potrzeby realizacji zamówienia</w:t>
      </w:r>
      <w:r w:rsidR="0089601F" w:rsidRPr="003E0704">
        <w:rPr>
          <w:rFonts w:ascii="Arial" w:hAnsi="Arial" w:cs="Arial"/>
        </w:rPr>
        <w:t xml:space="preserve">, wzór oświadczenia stanowi </w:t>
      </w:r>
      <w:r w:rsidR="0089601F" w:rsidRPr="003E0704">
        <w:rPr>
          <w:rFonts w:ascii="Arial" w:hAnsi="Arial" w:cs="Arial"/>
          <w:b/>
          <w:bCs/>
          <w:lang w:eastAsia="ar-SA"/>
        </w:rPr>
        <w:t>z</w:t>
      </w:r>
      <w:r w:rsidR="000116EE" w:rsidRPr="003E0704">
        <w:rPr>
          <w:rFonts w:ascii="Arial" w:hAnsi="Arial" w:cs="Arial"/>
          <w:b/>
          <w:bCs/>
          <w:lang w:eastAsia="ar-SA"/>
        </w:rPr>
        <w:t>ałącznik nr 5 do SW</w:t>
      </w:r>
      <w:r w:rsidR="0089601F" w:rsidRPr="003E0704">
        <w:rPr>
          <w:rFonts w:ascii="Arial" w:hAnsi="Arial" w:cs="Arial"/>
          <w:b/>
          <w:bCs/>
          <w:lang w:eastAsia="ar-SA"/>
        </w:rPr>
        <w:t>Z</w:t>
      </w:r>
      <w:r w:rsidR="0089601F" w:rsidRPr="003E0704">
        <w:rPr>
          <w:rFonts w:ascii="Arial" w:hAnsi="Arial" w:cs="Arial"/>
          <w:lang w:eastAsia="ar-SA"/>
        </w:rPr>
        <w:t xml:space="preserve"> – </w:t>
      </w:r>
      <w:r w:rsidR="0089601F" w:rsidRPr="003E0704">
        <w:rPr>
          <w:rFonts w:ascii="Arial" w:hAnsi="Arial" w:cs="Arial"/>
        </w:rPr>
        <w:t>jeżeli dotyczy,</w:t>
      </w:r>
    </w:p>
    <w:p w14:paraId="03D1BA05" w14:textId="30F84E43" w:rsidR="00DA39FA" w:rsidRDefault="005061E6" w:rsidP="006C7363">
      <w:pPr>
        <w:pStyle w:val="Akapitzlist"/>
        <w:numPr>
          <w:ilvl w:val="0"/>
          <w:numId w:val="53"/>
        </w:numPr>
        <w:jc w:val="both"/>
        <w:rPr>
          <w:rFonts w:ascii="Arial" w:hAnsi="Arial" w:cs="Arial"/>
        </w:rPr>
      </w:pPr>
      <w:r w:rsidRPr="003E0704">
        <w:rPr>
          <w:rFonts w:ascii="Arial" w:hAnsi="Arial" w:cs="Arial"/>
        </w:rPr>
        <w:t>oświadczeni</w:t>
      </w:r>
      <w:r w:rsidR="0089601F" w:rsidRPr="003E0704">
        <w:rPr>
          <w:rFonts w:ascii="Arial" w:hAnsi="Arial" w:cs="Arial"/>
        </w:rPr>
        <w:t>e</w:t>
      </w:r>
      <w:r w:rsidRPr="003E0704">
        <w:rPr>
          <w:rFonts w:ascii="Arial" w:hAnsi="Arial" w:cs="Arial"/>
        </w:rPr>
        <w:t>, o</w:t>
      </w:r>
      <w:r w:rsidR="00DA39FA" w:rsidRPr="003E0704">
        <w:rPr>
          <w:rFonts w:ascii="Arial" w:hAnsi="Arial" w:cs="Arial"/>
        </w:rPr>
        <w:t xml:space="preserve">d Wykonawców wspólnie ubiegających się o udzielenie zamówienia, </w:t>
      </w:r>
      <w:r w:rsidR="00DA39FA" w:rsidRPr="003E0704">
        <w:rPr>
          <w:rFonts w:ascii="Arial" w:hAnsi="Arial" w:cs="Arial"/>
        </w:rPr>
        <w:br/>
        <w:t xml:space="preserve">z którego wynika, które roboty budowlane wykonają poszczególni Wykonawcy – </w:t>
      </w:r>
      <w:r w:rsidR="00DA39FA" w:rsidRPr="003E0704">
        <w:rPr>
          <w:rFonts w:ascii="Arial" w:hAnsi="Arial" w:cs="Arial"/>
          <w:b/>
          <w:bCs/>
        </w:rPr>
        <w:t>załącznik nr 9 do SWZ</w:t>
      </w:r>
      <w:r w:rsidR="00DA39FA" w:rsidRPr="003E0704">
        <w:rPr>
          <w:rFonts w:ascii="Arial" w:hAnsi="Arial" w:cs="Arial"/>
        </w:rPr>
        <w:t xml:space="preserve"> – jeżeli dotyczy,</w:t>
      </w:r>
    </w:p>
    <w:p w14:paraId="049B901F" w14:textId="3ED5F645" w:rsidR="00FE2211" w:rsidRPr="003E0704" w:rsidRDefault="00FE2211" w:rsidP="006C7363">
      <w:pPr>
        <w:pStyle w:val="Akapitzlist"/>
        <w:numPr>
          <w:ilvl w:val="0"/>
          <w:numId w:val="53"/>
        </w:numPr>
        <w:jc w:val="both"/>
        <w:rPr>
          <w:rFonts w:ascii="Arial" w:hAnsi="Arial" w:cs="Arial"/>
        </w:rPr>
      </w:pPr>
      <w:r>
        <w:rPr>
          <w:rFonts w:ascii="Arial" w:hAnsi="Arial" w:cs="Arial"/>
        </w:rPr>
        <w:t xml:space="preserve">dowód wniesienia wadium, </w:t>
      </w:r>
    </w:p>
    <w:p w14:paraId="1899C9B0" w14:textId="78A3195E" w:rsidR="005061E6" w:rsidRPr="003E0704" w:rsidRDefault="005061E6" w:rsidP="006C7363">
      <w:pPr>
        <w:pStyle w:val="Akapitzlist"/>
        <w:numPr>
          <w:ilvl w:val="0"/>
          <w:numId w:val="53"/>
        </w:numPr>
        <w:jc w:val="both"/>
        <w:rPr>
          <w:rFonts w:ascii="Arial" w:hAnsi="Arial" w:cs="Arial"/>
        </w:rPr>
      </w:pPr>
      <w:r w:rsidRPr="003E0704">
        <w:rPr>
          <w:rFonts w:ascii="Arial" w:hAnsi="Arial" w:cs="Arial"/>
        </w:rPr>
        <w:t>dokumenty, z których wynika prawo do podpisania oferty; odpowiednie pełnomocnictwa</w:t>
      </w:r>
      <w:r w:rsidR="0089601F" w:rsidRPr="003E0704">
        <w:rPr>
          <w:rFonts w:ascii="Arial" w:hAnsi="Arial" w:cs="Arial"/>
        </w:rPr>
        <w:t xml:space="preserve"> </w:t>
      </w:r>
      <w:r w:rsidR="00B86693" w:rsidRPr="003E0704">
        <w:rPr>
          <w:rFonts w:ascii="Arial" w:hAnsi="Arial" w:cs="Arial"/>
        </w:rPr>
        <w:t xml:space="preserve">- </w:t>
      </w:r>
      <w:r w:rsidRPr="003E0704">
        <w:rPr>
          <w:rFonts w:ascii="Arial" w:hAnsi="Arial" w:cs="Arial"/>
        </w:rPr>
        <w:t>jeżeli dotyczy.</w:t>
      </w:r>
    </w:p>
    <w:p w14:paraId="44303BE6" w14:textId="77777777" w:rsidR="00100085" w:rsidRPr="003E0704" w:rsidRDefault="00100085" w:rsidP="001804D9">
      <w:pPr>
        <w:pStyle w:val="Akapitzlist"/>
        <w:ind w:left="1080"/>
        <w:rPr>
          <w:rFonts w:ascii="Arial" w:hAnsi="Arial" w:cs="Arial"/>
          <w:color w:val="000000"/>
          <w:szCs w:val="20"/>
        </w:rPr>
      </w:pPr>
    </w:p>
    <w:p w14:paraId="52C5E815" w14:textId="7E28A2F6"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rPr>
        <w:t>Oferta,</w:t>
      </w:r>
      <w:r w:rsidR="005061E6" w:rsidRPr="003E0704">
        <w:rPr>
          <w:rFonts w:ascii="Arial" w:hAnsi="Arial" w:cs="Arial"/>
        </w:rPr>
        <w:t xml:space="preserve"> oświadczenia i inne dokumenty</w:t>
      </w:r>
      <w:r w:rsidR="00245058" w:rsidRPr="003E0704">
        <w:rPr>
          <w:rFonts w:ascii="Arial" w:hAnsi="Arial" w:cs="Arial"/>
        </w:rPr>
        <w:t xml:space="preserve"> </w:t>
      </w:r>
      <w:r w:rsidRPr="003E0704">
        <w:rPr>
          <w:rFonts w:ascii="Arial" w:hAnsi="Arial" w:cs="Arial"/>
        </w:rPr>
        <w:t xml:space="preserve">składane elektronicznie muszą zostać podpisane </w:t>
      </w:r>
      <w:r w:rsidRPr="003E0704">
        <w:rPr>
          <w:rFonts w:ascii="Arial" w:hAnsi="Arial" w:cs="Arial"/>
          <w:b/>
        </w:rPr>
        <w:t>elektronicznym kwalifikowanym podpisem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W procesie składania oferty,</w:t>
      </w:r>
      <w:r w:rsidR="00100085" w:rsidRPr="003E0704">
        <w:rPr>
          <w:rFonts w:ascii="Arial" w:hAnsi="Arial" w:cs="Arial"/>
        </w:rPr>
        <w:t xml:space="preserve"> </w:t>
      </w:r>
      <w:r w:rsidRPr="003E0704">
        <w:rPr>
          <w:rFonts w:ascii="Arial" w:hAnsi="Arial" w:cs="Arial"/>
        </w:rPr>
        <w:t xml:space="preserve">w tym przedmiotowych środków dowodowych na platformie, </w:t>
      </w:r>
      <w:r w:rsidRPr="003E0704">
        <w:rPr>
          <w:rFonts w:ascii="Arial" w:hAnsi="Arial" w:cs="Arial"/>
          <w:b/>
        </w:rPr>
        <w:t>kwalifikowany podpis elektroniczny</w:t>
      </w:r>
      <w:r w:rsidRPr="003E0704">
        <w:rPr>
          <w:rFonts w:ascii="Arial" w:hAnsi="Arial" w:cs="Arial"/>
        </w:rPr>
        <w:t xml:space="preserve"> lub </w:t>
      </w:r>
      <w:r w:rsidRPr="003E0704">
        <w:rPr>
          <w:rFonts w:ascii="Arial" w:hAnsi="Arial" w:cs="Arial"/>
          <w:b/>
        </w:rPr>
        <w:t>podpis zaufany</w:t>
      </w:r>
      <w:r w:rsidRPr="003E0704">
        <w:rPr>
          <w:rFonts w:ascii="Arial" w:hAnsi="Arial" w:cs="Arial"/>
        </w:rPr>
        <w:t xml:space="preserve"> lub </w:t>
      </w:r>
      <w:r w:rsidRPr="003E0704">
        <w:rPr>
          <w:rFonts w:ascii="Arial" w:hAnsi="Arial" w:cs="Arial"/>
          <w:b/>
        </w:rPr>
        <w:t>podpis osobisty</w:t>
      </w:r>
      <w:r w:rsidR="00100085" w:rsidRPr="003E0704">
        <w:rPr>
          <w:rFonts w:ascii="Arial" w:hAnsi="Arial" w:cs="Arial"/>
          <w:b/>
        </w:rPr>
        <w:t>,</w:t>
      </w:r>
      <w:r w:rsidRPr="003E0704">
        <w:rPr>
          <w:rFonts w:ascii="Arial" w:hAnsi="Arial" w:cs="Arial"/>
        </w:rPr>
        <w:t xml:space="preserve"> Wykonawca składa bezpośrednio na dokumencie, który następnie przesyła do systemu.</w:t>
      </w:r>
      <w:bookmarkStart w:id="31" w:name="_21eeoojwb3nb" w:colFirst="0" w:colLast="0"/>
      <w:bookmarkEnd w:id="31"/>
    </w:p>
    <w:p w14:paraId="7800B9D0" w14:textId="77777777" w:rsidR="00C32107" w:rsidRPr="003E0704" w:rsidRDefault="00C32107" w:rsidP="00C32107">
      <w:pPr>
        <w:pStyle w:val="Akapitzlist"/>
        <w:ind w:left="360"/>
        <w:jc w:val="both"/>
        <w:rPr>
          <w:rFonts w:ascii="Arial" w:hAnsi="Arial" w:cs="Arial"/>
        </w:rPr>
      </w:pPr>
    </w:p>
    <w:p w14:paraId="24881753" w14:textId="4EE569E8"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rPr>
        <w:t xml:space="preserve">Poświadczenia za zgodność z oryginałem dokonuje odpowiednio Wykonawca, podmiot, na którego zdolnościach lub sytuacji polega Wykonawca, </w:t>
      </w:r>
      <w:r w:rsidR="002F341A" w:rsidRPr="003E0704">
        <w:rPr>
          <w:rFonts w:ascii="Arial" w:hAnsi="Arial" w:cs="Arial"/>
        </w:rPr>
        <w:t>W</w:t>
      </w:r>
      <w:r w:rsidRPr="003E0704">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3E0704">
        <w:rPr>
          <w:rFonts w:ascii="Arial" w:hAnsi="Arial" w:cs="Arial"/>
          <w:b/>
        </w:rPr>
        <w:t>kwalifikowanym podpisem elektronicznym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3E0704" w:rsidRDefault="00C32107" w:rsidP="00C32107">
      <w:pPr>
        <w:pStyle w:val="Akapitzlist"/>
        <w:rPr>
          <w:rFonts w:ascii="Arial" w:hAnsi="Arial" w:cs="Arial"/>
        </w:rPr>
      </w:pPr>
    </w:p>
    <w:p w14:paraId="1474C1E2" w14:textId="56463E73"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lastRenderedPageBreak/>
        <w:t xml:space="preserve">Podpisy kwalifikowane wykorzystywane przez Wykonawców do podpisywania wszelkich plików muszą spełniać </w:t>
      </w:r>
      <w:r w:rsidR="00DB68B4" w:rsidRPr="003E0704">
        <w:rPr>
          <w:rFonts w:ascii="Arial" w:hAnsi="Arial" w:cs="Arial"/>
          <w:szCs w:val="20"/>
        </w:rPr>
        <w:t xml:space="preserve">postanowienia </w:t>
      </w:r>
      <w:r w:rsidR="00AB69B7" w:rsidRPr="003E0704">
        <w:rPr>
          <w:rFonts w:ascii="Arial" w:hAnsi="Arial" w:cs="Arial"/>
          <w:szCs w:val="20"/>
        </w:rPr>
        <w:t>„</w:t>
      </w:r>
      <w:r w:rsidRPr="003E0704">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3E0704">
        <w:rPr>
          <w:rFonts w:ascii="Arial" w:hAnsi="Arial" w:cs="Arial"/>
          <w:szCs w:val="20"/>
        </w:rPr>
        <w:t>eIDAS</w:t>
      </w:r>
      <w:proofErr w:type="spellEnd"/>
      <w:r w:rsidRPr="003E0704">
        <w:rPr>
          <w:rFonts w:ascii="Arial" w:hAnsi="Arial" w:cs="Arial"/>
          <w:szCs w:val="20"/>
        </w:rPr>
        <w:t>) (UE) nr 910/2014 - od 1 lipca 2016 roku”.</w:t>
      </w:r>
    </w:p>
    <w:p w14:paraId="4AF9A195" w14:textId="77777777" w:rsidR="00C32107" w:rsidRPr="003E0704" w:rsidRDefault="00C32107" w:rsidP="00C32107">
      <w:pPr>
        <w:pStyle w:val="Akapitzlist"/>
        <w:rPr>
          <w:rFonts w:ascii="Arial" w:hAnsi="Arial" w:cs="Arial"/>
        </w:rPr>
      </w:pPr>
    </w:p>
    <w:p w14:paraId="30B28BDE" w14:textId="58E77ACE" w:rsidR="00C3210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W przypadku wykorzystania formatu podpisu </w:t>
      </w:r>
      <w:proofErr w:type="spellStart"/>
      <w:r w:rsidRPr="003E0704">
        <w:rPr>
          <w:rFonts w:ascii="Arial" w:hAnsi="Arial" w:cs="Arial"/>
          <w:szCs w:val="20"/>
        </w:rPr>
        <w:t>XAdES</w:t>
      </w:r>
      <w:proofErr w:type="spellEnd"/>
      <w:r w:rsidRPr="003E0704">
        <w:rPr>
          <w:rFonts w:ascii="Arial" w:hAnsi="Arial" w:cs="Arial"/>
          <w:szCs w:val="20"/>
        </w:rPr>
        <w:t xml:space="preserve"> zewnętrzny</w:t>
      </w:r>
      <w:r w:rsidR="00F702ED" w:rsidRPr="003E0704">
        <w:rPr>
          <w:rFonts w:ascii="Arial" w:hAnsi="Arial" w:cs="Arial"/>
          <w:szCs w:val="20"/>
        </w:rPr>
        <w:t xml:space="preserve"> </w:t>
      </w:r>
      <w:r w:rsidRPr="003E0704">
        <w:rPr>
          <w:rFonts w:ascii="Arial" w:hAnsi="Arial" w:cs="Arial"/>
          <w:szCs w:val="20"/>
        </w:rPr>
        <w:t xml:space="preserve">Zamawiający wymaga dołączenia odpowiedniej ilości plików tj. podpisywanych plików z danymi oraz plików </w:t>
      </w:r>
      <w:proofErr w:type="spellStart"/>
      <w:r w:rsidRPr="003E0704">
        <w:rPr>
          <w:rFonts w:ascii="Arial" w:hAnsi="Arial" w:cs="Arial"/>
          <w:szCs w:val="20"/>
        </w:rPr>
        <w:t>XAdES</w:t>
      </w:r>
      <w:proofErr w:type="spellEnd"/>
      <w:r w:rsidRPr="003E0704">
        <w:rPr>
          <w:rFonts w:ascii="Arial" w:hAnsi="Arial" w:cs="Arial"/>
          <w:szCs w:val="20"/>
        </w:rPr>
        <w:t>.</w:t>
      </w:r>
    </w:p>
    <w:p w14:paraId="3093BBBC" w14:textId="77777777" w:rsidR="00C32107" w:rsidRPr="003E0704" w:rsidRDefault="00C32107" w:rsidP="00C32107">
      <w:pPr>
        <w:pStyle w:val="Akapitzlist"/>
        <w:rPr>
          <w:rFonts w:ascii="Arial" w:hAnsi="Arial" w:cs="Arial"/>
        </w:rPr>
      </w:pPr>
    </w:p>
    <w:p w14:paraId="441E244F" w14:textId="2D36D8E0" w:rsidR="00C32107" w:rsidRPr="003E0704" w:rsidRDefault="00F05576" w:rsidP="006C7363">
      <w:pPr>
        <w:pStyle w:val="Akapitzlist"/>
        <w:numPr>
          <w:ilvl w:val="0"/>
          <w:numId w:val="51"/>
        </w:numPr>
        <w:ind w:left="360"/>
        <w:jc w:val="both"/>
        <w:rPr>
          <w:rFonts w:ascii="Arial" w:hAnsi="Arial" w:cs="Arial"/>
        </w:rPr>
      </w:pPr>
      <w:bookmarkStart w:id="32" w:name="_Hlk125105071"/>
      <w:r w:rsidRPr="003E0704">
        <w:rPr>
          <w:rFonts w:ascii="Arial" w:hAnsi="Arial" w:cs="Arial"/>
          <w:szCs w:val="20"/>
        </w:rPr>
        <w:t>Zgodnie z art. 18 ust. 3 ustawy Pzp, nie ujawnia się informacji stanowiących tajemnicę przedsiębiorstwa, w rozumieniu przepisów o zwalczaniu nieuczciwej konkurencji</w:t>
      </w:r>
      <w:bookmarkStart w:id="33" w:name="_Hlk125104867"/>
      <w:r w:rsidR="00511BB9" w:rsidRPr="003E0704">
        <w:rPr>
          <w:rFonts w:ascii="Arial" w:hAnsi="Arial" w:cs="Arial"/>
          <w:szCs w:val="20"/>
        </w:rPr>
        <w:t>, z następującym zastrzeżeniem:</w:t>
      </w:r>
    </w:p>
    <w:bookmarkEnd w:id="32"/>
    <w:p w14:paraId="46A72949" w14:textId="77777777" w:rsidR="00511BB9" w:rsidRPr="003E0704" w:rsidRDefault="00511BB9" w:rsidP="00933BF0">
      <w:pPr>
        <w:pStyle w:val="Akapitzlist"/>
        <w:numPr>
          <w:ilvl w:val="1"/>
          <w:numId w:val="89"/>
        </w:numPr>
        <w:ind w:left="709"/>
        <w:jc w:val="both"/>
        <w:rPr>
          <w:rFonts w:ascii="Arial" w:hAnsi="Arial" w:cs="Arial"/>
          <w:szCs w:val="20"/>
        </w:rPr>
      </w:pPr>
      <w:r w:rsidRPr="003E0704">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3E0704" w:rsidRDefault="00511BB9" w:rsidP="00933BF0">
      <w:pPr>
        <w:pStyle w:val="Akapitzlist"/>
        <w:numPr>
          <w:ilvl w:val="1"/>
          <w:numId w:val="89"/>
        </w:numPr>
        <w:ind w:left="709"/>
        <w:jc w:val="both"/>
        <w:rPr>
          <w:rFonts w:ascii="Arial" w:hAnsi="Arial" w:cs="Arial"/>
          <w:szCs w:val="20"/>
        </w:rPr>
      </w:pPr>
      <w:r w:rsidRPr="003E0704">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3E0704" w:rsidRDefault="00511BB9" w:rsidP="00933BF0">
      <w:pPr>
        <w:pStyle w:val="Akapitzlist"/>
        <w:numPr>
          <w:ilvl w:val="1"/>
          <w:numId w:val="89"/>
        </w:numPr>
        <w:ind w:left="709"/>
        <w:jc w:val="both"/>
        <w:rPr>
          <w:rFonts w:ascii="Arial" w:hAnsi="Arial" w:cs="Arial"/>
          <w:szCs w:val="20"/>
        </w:rPr>
      </w:pPr>
      <w:r w:rsidRPr="003E0704">
        <w:rPr>
          <w:rFonts w:ascii="Arial" w:hAnsi="Arial" w:cs="Arial"/>
          <w:szCs w:val="20"/>
        </w:rPr>
        <w:t>Wykonawca nie może zastrzec informacji, o których mowa w art. 222 ust. 5 Pzp.</w:t>
      </w:r>
    </w:p>
    <w:p w14:paraId="2AB42116" w14:textId="77777777" w:rsidR="00511BB9" w:rsidRPr="003E0704" w:rsidRDefault="00511BB9" w:rsidP="00933BF0">
      <w:pPr>
        <w:pStyle w:val="Akapitzlist"/>
        <w:numPr>
          <w:ilvl w:val="1"/>
          <w:numId w:val="89"/>
        </w:numPr>
        <w:ind w:left="709"/>
        <w:jc w:val="both"/>
        <w:rPr>
          <w:rFonts w:ascii="Arial" w:hAnsi="Arial" w:cs="Arial"/>
          <w:szCs w:val="20"/>
        </w:rPr>
      </w:pPr>
      <w:r w:rsidRPr="003E0704">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3E0704" w:rsidRDefault="00511BB9" w:rsidP="00933BF0">
      <w:pPr>
        <w:pStyle w:val="Akapitzlist"/>
        <w:numPr>
          <w:ilvl w:val="1"/>
          <w:numId w:val="89"/>
        </w:numPr>
        <w:ind w:left="709"/>
        <w:jc w:val="both"/>
        <w:rPr>
          <w:rFonts w:ascii="Arial" w:hAnsi="Arial" w:cs="Arial"/>
          <w:szCs w:val="20"/>
        </w:rPr>
      </w:pPr>
      <w:r w:rsidRPr="003E0704">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3E0704" w:rsidRDefault="00511BB9" w:rsidP="00933BF0">
      <w:pPr>
        <w:pStyle w:val="Akapitzlist"/>
        <w:numPr>
          <w:ilvl w:val="1"/>
          <w:numId w:val="89"/>
        </w:numPr>
        <w:ind w:left="709"/>
        <w:jc w:val="both"/>
        <w:rPr>
          <w:rFonts w:ascii="Arial" w:hAnsi="Arial" w:cs="Arial"/>
          <w:szCs w:val="20"/>
        </w:rPr>
      </w:pPr>
      <w:r w:rsidRPr="003E0704">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3"/>
    <w:p w14:paraId="2CD0D0BD" w14:textId="77777777" w:rsidR="00C32107" w:rsidRPr="003E0704" w:rsidRDefault="00C32107" w:rsidP="00C32107">
      <w:pPr>
        <w:pStyle w:val="Akapitzlist"/>
        <w:rPr>
          <w:rFonts w:ascii="Arial" w:hAnsi="Arial" w:cs="Arial"/>
        </w:rPr>
      </w:pPr>
    </w:p>
    <w:p w14:paraId="04B2E0F5" w14:textId="311F58F4" w:rsidR="00C32107" w:rsidRPr="003E0704" w:rsidRDefault="00F05576" w:rsidP="006C7363">
      <w:pPr>
        <w:pStyle w:val="Akapitzlist"/>
        <w:numPr>
          <w:ilvl w:val="0"/>
          <w:numId w:val="51"/>
        </w:numPr>
        <w:ind w:left="360"/>
        <w:jc w:val="both"/>
        <w:rPr>
          <w:rStyle w:val="Hipercze"/>
          <w:rFonts w:ascii="Arial" w:hAnsi="Arial" w:cs="Arial"/>
          <w:color w:val="auto"/>
          <w:u w:val="none"/>
        </w:rPr>
      </w:pPr>
      <w:r w:rsidRPr="003E0704">
        <w:rPr>
          <w:rFonts w:ascii="Arial" w:hAnsi="Arial" w:cs="Arial"/>
          <w:szCs w:val="20"/>
        </w:rPr>
        <w:t xml:space="preserve">Wykonawca, za pośrednictwem </w:t>
      </w:r>
      <w:hyperlink r:id="rId44">
        <w:r w:rsidRPr="003E0704">
          <w:rPr>
            <w:rFonts w:ascii="Arial" w:hAnsi="Arial" w:cs="Arial"/>
            <w:color w:val="0070C0"/>
            <w:szCs w:val="20"/>
            <w:u w:val="single"/>
          </w:rPr>
          <w:t>platformazakupowa.pl</w:t>
        </w:r>
      </w:hyperlink>
      <w:r w:rsidRPr="003E0704">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3E0704">
        <w:rPr>
          <w:rFonts w:ascii="Arial" w:hAnsi="Arial" w:cs="Arial"/>
          <w:szCs w:val="20"/>
        </w:rPr>
        <w:t xml:space="preserve"> </w:t>
      </w:r>
      <w:hyperlink r:id="rId45" w:history="1">
        <w:r w:rsidR="00215E18" w:rsidRPr="003E0704">
          <w:rPr>
            <w:rStyle w:val="Hipercze"/>
            <w:rFonts w:ascii="Arial" w:hAnsi="Arial" w:cs="Arial"/>
            <w:color w:val="0070C0"/>
            <w:szCs w:val="20"/>
          </w:rPr>
          <w:t>https://platformazakupowa.pl/strona/45-instrukcje</w:t>
        </w:r>
      </w:hyperlink>
    </w:p>
    <w:p w14:paraId="2AF92D2F" w14:textId="77777777" w:rsidR="00C32107" w:rsidRPr="003E0704" w:rsidRDefault="00C32107" w:rsidP="00C32107">
      <w:pPr>
        <w:pStyle w:val="Akapitzlist"/>
        <w:rPr>
          <w:rStyle w:val="Hipercze"/>
          <w:rFonts w:ascii="Arial" w:hAnsi="Arial" w:cs="Arial"/>
          <w:color w:val="auto"/>
          <w:u w:val="none"/>
        </w:rPr>
      </w:pPr>
    </w:p>
    <w:p w14:paraId="0E41BAA2" w14:textId="79429F95" w:rsidR="00AB69B7" w:rsidRPr="003E0704" w:rsidRDefault="00F05576" w:rsidP="006C7363">
      <w:pPr>
        <w:pStyle w:val="Akapitzlist"/>
        <w:numPr>
          <w:ilvl w:val="0"/>
          <w:numId w:val="51"/>
        </w:numPr>
        <w:ind w:left="360"/>
        <w:jc w:val="both"/>
        <w:rPr>
          <w:rFonts w:ascii="Arial" w:hAnsi="Arial" w:cs="Arial"/>
        </w:rPr>
      </w:pPr>
      <w:r w:rsidRPr="003E0704">
        <w:rPr>
          <w:rFonts w:ascii="Arial" w:hAnsi="Arial" w:cs="Arial"/>
          <w:szCs w:val="20"/>
        </w:rPr>
        <w:t xml:space="preserve">Dokumenty i oświadczenia składane przez </w:t>
      </w:r>
      <w:r w:rsidR="002F341A" w:rsidRPr="003E0704">
        <w:rPr>
          <w:rFonts w:ascii="Arial" w:hAnsi="Arial" w:cs="Arial"/>
          <w:szCs w:val="20"/>
        </w:rPr>
        <w:t>W</w:t>
      </w:r>
      <w:r w:rsidRPr="003E0704">
        <w:rPr>
          <w:rFonts w:ascii="Arial" w:hAnsi="Arial" w:cs="Arial"/>
          <w:szCs w:val="20"/>
        </w:rPr>
        <w:t xml:space="preserve">ykonawcę powinny być w języku polskim. </w:t>
      </w:r>
      <w:r w:rsidR="00C711CE" w:rsidRPr="003E0704">
        <w:rPr>
          <w:rFonts w:ascii="Arial" w:hAnsi="Arial" w:cs="Arial"/>
          <w:szCs w:val="20"/>
        </w:rPr>
        <w:br/>
      </w:r>
      <w:r w:rsidRPr="003E0704">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3E0704" w:rsidRDefault="00C32107" w:rsidP="00C32107">
      <w:pPr>
        <w:pStyle w:val="Akapitzlist"/>
        <w:rPr>
          <w:rFonts w:ascii="Arial" w:hAnsi="Arial" w:cs="Arial"/>
        </w:rPr>
      </w:pPr>
    </w:p>
    <w:p w14:paraId="3546DF1A" w14:textId="7BDD5288"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Zgodnie z definicją dokumentu elektronicznego z art.</w:t>
      </w:r>
      <w:r w:rsidR="00215E18" w:rsidRPr="003E0704">
        <w:rPr>
          <w:rFonts w:ascii="Arial" w:hAnsi="Arial" w:cs="Arial"/>
        </w:rPr>
        <w:t xml:space="preserve"> </w:t>
      </w:r>
      <w:r w:rsidRPr="003E0704">
        <w:rPr>
          <w:rFonts w:ascii="Arial" w:hAnsi="Arial" w:cs="Arial"/>
        </w:rPr>
        <w:t>3 ust</w:t>
      </w:r>
      <w:r w:rsidR="00215E18" w:rsidRPr="003E0704">
        <w:rPr>
          <w:rFonts w:ascii="Arial" w:hAnsi="Arial" w:cs="Arial"/>
        </w:rPr>
        <w:t>.</w:t>
      </w:r>
      <w:r w:rsidRPr="003E0704">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E0704">
        <w:rPr>
          <w:rFonts w:ascii="Arial" w:hAnsi="Arial" w:cs="Arial"/>
        </w:rPr>
        <w:t>W</w:t>
      </w:r>
      <w:r w:rsidRPr="003E0704">
        <w:rPr>
          <w:rFonts w:ascii="Arial" w:hAnsi="Arial" w:cs="Arial"/>
        </w:rPr>
        <w:t xml:space="preserve">ykonawcę ubiegającego się </w:t>
      </w:r>
      <w:r w:rsidRPr="003E0704">
        <w:rPr>
          <w:rFonts w:ascii="Arial" w:hAnsi="Arial" w:cs="Arial"/>
        </w:rPr>
        <w:lastRenderedPageBreak/>
        <w:t>wspólnie z nim o udzielenie zamówienia, przez podmiot, na którego zdolnościach lub sytuacji polega Wykonawca, albo przez podwykonawcę.</w:t>
      </w:r>
    </w:p>
    <w:p w14:paraId="3FC0286C" w14:textId="77777777" w:rsidR="00C32107" w:rsidRPr="003E0704" w:rsidRDefault="00C32107" w:rsidP="00C32107">
      <w:pPr>
        <w:pStyle w:val="Akapitzlist"/>
        <w:rPr>
          <w:rFonts w:ascii="Arial" w:hAnsi="Arial" w:cs="Arial"/>
        </w:rPr>
      </w:pPr>
    </w:p>
    <w:p w14:paraId="04FEBBBC" w14:textId="53CCC3E1"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3E0704" w:rsidRDefault="00C32107" w:rsidP="00C32107">
      <w:pPr>
        <w:pStyle w:val="Akapitzlist"/>
        <w:rPr>
          <w:rFonts w:ascii="Arial" w:hAnsi="Arial" w:cs="Arial"/>
        </w:rPr>
      </w:pPr>
    </w:p>
    <w:p w14:paraId="58146B05" w14:textId="38B79E59"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b/>
        </w:rPr>
        <w:t xml:space="preserve">Rozszerzenia plików wykorzystywanych przez Wykonawców powinny być zgodne </w:t>
      </w:r>
      <w:r w:rsidR="00C711CE" w:rsidRPr="003E0704">
        <w:rPr>
          <w:rFonts w:ascii="Arial" w:hAnsi="Arial" w:cs="Arial"/>
          <w:b/>
        </w:rPr>
        <w:br/>
      </w:r>
      <w:r w:rsidRPr="003E0704">
        <w:rPr>
          <w:rFonts w:ascii="Arial" w:hAnsi="Arial" w:cs="Arial"/>
          <w:b/>
        </w:rPr>
        <w:t>z</w:t>
      </w:r>
      <w:r w:rsidRPr="003E0704">
        <w:rPr>
          <w:rFonts w:ascii="Arial" w:hAnsi="Arial" w:cs="Arial"/>
        </w:rPr>
        <w:t xml:space="preserve"> </w:t>
      </w:r>
      <w:r w:rsidR="00C711CE" w:rsidRPr="003E0704">
        <w:rPr>
          <w:rFonts w:ascii="Arial" w:hAnsi="Arial" w:cs="Arial"/>
        </w:rPr>
        <w:t>z</w:t>
      </w:r>
      <w:r w:rsidRPr="003E0704">
        <w:rPr>
          <w:rFonts w:ascii="Arial" w:hAnsi="Arial" w:cs="Arial"/>
        </w:rPr>
        <w:t xml:space="preserve">ałącznikiem nr 2 do </w:t>
      </w:r>
      <w:r w:rsidR="00DB68B4" w:rsidRPr="003E0704">
        <w:rPr>
          <w:rFonts w:ascii="Arial" w:hAnsi="Arial" w:cs="Arial"/>
        </w:rPr>
        <w:t>„</w:t>
      </w:r>
      <w:r w:rsidRPr="003E0704">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3E0704" w:rsidRDefault="00C32107" w:rsidP="00C32107">
      <w:pPr>
        <w:pStyle w:val="Akapitzlist"/>
        <w:rPr>
          <w:rFonts w:ascii="Arial" w:hAnsi="Arial" w:cs="Arial"/>
        </w:rPr>
      </w:pPr>
    </w:p>
    <w:p w14:paraId="639EB4C2" w14:textId="609174ED"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rekomenduje wykorzystanie formatów: .pdf .</w:t>
      </w:r>
      <w:proofErr w:type="spellStart"/>
      <w:r w:rsidRPr="003E0704">
        <w:rPr>
          <w:rFonts w:ascii="Arial" w:hAnsi="Arial" w:cs="Arial"/>
        </w:rPr>
        <w:t>doc</w:t>
      </w:r>
      <w:proofErr w:type="spellEnd"/>
      <w:r w:rsidRPr="003E0704">
        <w:rPr>
          <w:rFonts w:ascii="Arial" w:hAnsi="Arial" w:cs="Arial"/>
        </w:rPr>
        <w:t xml:space="preserve"> .</w:t>
      </w:r>
      <w:proofErr w:type="spellStart"/>
      <w:r w:rsidRPr="003E0704">
        <w:rPr>
          <w:rFonts w:ascii="Arial" w:hAnsi="Arial" w:cs="Arial"/>
        </w:rPr>
        <w:t>docx</w:t>
      </w:r>
      <w:proofErr w:type="spellEnd"/>
      <w:r w:rsidRPr="003E0704">
        <w:rPr>
          <w:rFonts w:ascii="Arial" w:hAnsi="Arial" w:cs="Arial"/>
        </w:rPr>
        <w:t xml:space="preserve"> .xls .</w:t>
      </w:r>
      <w:proofErr w:type="spellStart"/>
      <w:r w:rsidRPr="003E0704">
        <w:rPr>
          <w:rFonts w:ascii="Arial" w:hAnsi="Arial" w:cs="Arial"/>
        </w:rPr>
        <w:t>xlsx</w:t>
      </w:r>
      <w:proofErr w:type="spellEnd"/>
      <w:r w:rsidRPr="003E0704">
        <w:rPr>
          <w:rFonts w:ascii="Arial" w:hAnsi="Arial" w:cs="Arial"/>
        </w:rPr>
        <w:t xml:space="preserve"> .jpg (.</w:t>
      </w:r>
      <w:proofErr w:type="spellStart"/>
      <w:r w:rsidRPr="003E0704">
        <w:rPr>
          <w:rFonts w:ascii="Arial" w:hAnsi="Arial" w:cs="Arial"/>
        </w:rPr>
        <w:t>jpeg</w:t>
      </w:r>
      <w:proofErr w:type="spellEnd"/>
      <w:r w:rsidRPr="003E0704">
        <w:rPr>
          <w:rFonts w:ascii="Arial" w:hAnsi="Arial" w:cs="Arial"/>
        </w:rPr>
        <w:t xml:space="preserve">) </w:t>
      </w:r>
      <w:r w:rsidRPr="003E0704">
        <w:rPr>
          <w:rFonts w:ascii="Arial" w:hAnsi="Arial" w:cs="Arial"/>
          <w:b/>
          <w:u w:val="single"/>
        </w:rPr>
        <w:t>ze szczególnym wskazaniem na .pdf</w:t>
      </w:r>
    </w:p>
    <w:p w14:paraId="6EB2B474" w14:textId="77777777" w:rsidR="00C32107" w:rsidRPr="003E0704" w:rsidRDefault="00C32107" w:rsidP="00C32107">
      <w:pPr>
        <w:pStyle w:val="Akapitzlist"/>
        <w:rPr>
          <w:rFonts w:ascii="Arial" w:hAnsi="Arial" w:cs="Arial"/>
        </w:rPr>
      </w:pPr>
    </w:p>
    <w:p w14:paraId="1C88E3CA" w14:textId="4F7CEC75"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W celu ewentualnej kompresji danych Zamawiający rekomenduje wykorzystanie jednego </w:t>
      </w:r>
      <w:r w:rsidR="00C711CE" w:rsidRPr="003E0704">
        <w:rPr>
          <w:rFonts w:ascii="Arial" w:hAnsi="Arial" w:cs="Arial"/>
        </w:rPr>
        <w:br/>
      </w:r>
      <w:r w:rsidRPr="003E0704">
        <w:rPr>
          <w:rFonts w:ascii="Arial" w:hAnsi="Arial" w:cs="Arial"/>
        </w:rPr>
        <w:t>z rozszerzeń:</w:t>
      </w:r>
      <w:r w:rsidR="00255511" w:rsidRPr="003E0704">
        <w:rPr>
          <w:rFonts w:ascii="Arial" w:hAnsi="Arial" w:cs="Arial"/>
        </w:rPr>
        <w:t xml:space="preserve"> </w:t>
      </w:r>
      <w:r w:rsidRPr="003E0704">
        <w:rPr>
          <w:rFonts w:ascii="Arial" w:hAnsi="Arial" w:cs="Arial"/>
        </w:rPr>
        <w:t>.zip</w:t>
      </w:r>
      <w:r w:rsidR="00255511" w:rsidRPr="003E0704">
        <w:rPr>
          <w:rFonts w:ascii="Arial" w:hAnsi="Arial" w:cs="Arial"/>
        </w:rPr>
        <w:t xml:space="preserve">, </w:t>
      </w:r>
      <w:r w:rsidRPr="003E0704">
        <w:rPr>
          <w:rFonts w:ascii="Arial" w:hAnsi="Arial" w:cs="Arial"/>
        </w:rPr>
        <w:t>.7Z</w:t>
      </w:r>
      <w:r w:rsidR="00255511" w:rsidRPr="003E0704">
        <w:rPr>
          <w:rFonts w:ascii="Arial" w:hAnsi="Arial" w:cs="Arial"/>
        </w:rPr>
        <w:t>.</w:t>
      </w:r>
    </w:p>
    <w:p w14:paraId="3222E38F" w14:textId="77777777" w:rsidR="00C32107" w:rsidRPr="003E0704" w:rsidRDefault="00C32107" w:rsidP="00C32107">
      <w:pPr>
        <w:pStyle w:val="Akapitzlist"/>
        <w:rPr>
          <w:rFonts w:ascii="Arial" w:hAnsi="Arial" w:cs="Arial"/>
        </w:rPr>
      </w:pPr>
    </w:p>
    <w:p w14:paraId="27720112" w14:textId="79D9985F" w:rsidR="00AB69B7" w:rsidRPr="003E0704" w:rsidRDefault="00F05576" w:rsidP="006C7363">
      <w:pPr>
        <w:pStyle w:val="Akapitzlist"/>
        <w:numPr>
          <w:ilvl w:val="0"/>
          <w:numId w:val="51"/>
        </w:numPr>
        <w:ind w:left="340"/>
        <w:jc w:val="both"/>
        <w:rPr>
          <w:rFonts w:ascii="Arial" w:hAnsi="Arial" w:cs="Arial"/>
          <w:color w:val="000000" w:themeColor="text1"/>
        </w:rPr>
      </w:pPr>
      <w:r w:rsidRPr="003E0704">
        <w:rPr>
          <w:rFonts w:ascii="Arial" w:hAnsi="Arial" w:cs="Arial"/>
        </w:rPr>
        <w:t xml:space="preserve">Wśród rozszerzeń powszechnych a </w:t>
      </w:r>
      <w:r w:rsidRPr="003E0704">
        <w:rPr>
          <w:rFonts w:ascii="Arial" w:hAnsi="Arial" w:cs="Arial"/>
          <w:b/>
        </w:rPr>
        <w:t>niewystępujących</w:t>
      </w:r>
      <w:r w:rsidRPr="003E0704">
        <w:rPr>
          <w:rFonts w:ascii="Arial" w:hAnsi="Arial" w:cs="Arial"/>
        </w:rPr>
        <w:t xml:space="preserve"> w Rozporządzeniu KRI występują: .</w:t>
      </w:r>
      <w:proofErr w:type="spellStart"/>
      <w:r w:rsidRPr="003E0704">
        <w:rPr>
          <w:rFonts w:ascii="Arial" w:hAnsi="Arial" w:cs="Arial"/>
        </w:rPr>
        <w:t>rar</w:t>
      </w:r>
      <w:proofErr w:type="spellEnd"/>
      <w:r w:rsidRPr="003E0704">
        <w:rPr>
          <w:rFonts w:ascii="Arial" w:hAnsi="Arial" w:cs="Arial"/>
        </w:rPr>
        <w:t xml:space="preserve"> .gif .</w:t>
      </w:r>
      <w:proofErr w:type="spellStart"/>
      <w:r w:rsidRPr="003E0704">
        <w:rPr>
          <w:rFonts w:ascii="Arial" w:hAnsi="Arial" w:cs="Arial"/>
        </w:rPr>
        <w:t>bmp</w:t>
      </w:r>
      <w:proofErr w:type="spellEnd"/>
      <w:r w:rsidRPr="003E0704">
        <w:rPr>
          <w:rFonts w:ascii="Arial" w:hAnsi="Arial" w:cs="Arial"/>
        </w:rPr>
        <w:t xml:space="preserve"> .</w:t>
      </w:r>
      <w:proofErr w:type="spellStart"/>
      <w:r w:rsidRPr="003E0704">
        <w:rPr>
          <w:rFonts w:ascii="Arial" w:hAnsi="Arial" w:cs="Arial"/>
        </w:rPr>
        <w:t>numbers</w:t>
      </w:r>
      <w:proofErr w:type="spellEnd"/>
      <w:r w:rsidRPr="003E0704">
        <w:rPr>
          <w:rFonts w:ascii="Arial" w:hAnsi="Arial" w:cs="Arial"/>
        </w:rPr>
        <w:t xml:space="preserve"> .</w:t>
      </w:r>
      <w:proofErr w:type="spellStart"/>
      <w:r w:rsidRPr="003E0704">
        <w:rPr>
          <w:rFonts w:ascii="Arial" w:hAnsi="Arial" w:cs="Arial"/>
        </w:rPr>
        <w:t>pages</w:t>
      </w:r>
      <w:proofErr w:type="spellEnd"/>
      <w:r w:rsidRPr="003E0704">
        <w:rPr>
          <w:rFonts w:ascii="Arial" w:hAnsi="Arial" w:cs="Arial"/>
        </w:rPr>
        <w:t xml:space="preserve">. </w:t>
      </w:r>
      <w:r w:rsidRPr="003E0704">
        <w:rPr>
          <w:rFonts w:ascii="Arial" w:hAnsi="Arial" w:cs="Arial"/>
          <w:b/>
          <w:color w:val="000000" w:themeColor="text1"/>
        </w:rPr>
        <w:t>Dokumenty złożone w takich plikach zostaną uznane za złożone nieskutecznie</w:t>
      </w:r>
      <w:r w:rsidR="00255511" w:rsidRPr="003E0704">
        <w:rPr>
          <w:rFonts w:ascii="Arial" w:hAnsi="Arial" w:cs="Arial"/>
          <w:b/>
          <w:color w:val="000000" w:themeColor="text1"/>
        </w:rPr>
        <w:t>.</w:t>
      </w:r>
    </w:p>
    <w:p w14:paraId="35538144" w14:textId="77777777" w:rsidR="00C32107" w:rsidRPr="003E0704" w:rsidRDefault="00C32107" w:rsidP="00C32107">
      <w:pPr>
        <w:pStyle w:val="Akapitzlist"/>
        <w:rPr>
          <w:rFonts w:ascii="Arial" w:hAnsi="Arial" w:cs="Arial"/>
          <w:color w:val="000000" w:themeColor="text1"/>
        </w:rPr>
      </w:pPr>
    </w:p>
    <w:p w14:paraId="710D7956" w14:textId="53E3DC07"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Zamawiający zwraca uwagę na ograniczenia wielkości plików podpisywanych profilem zaufanym, który wynosi </w:t>
      </w:r>
      <w:r w:rsidRPr="003E0704">
        <w:rPr>
          <w:rFonts w:ascii="Arial" w:hAnsi="Arial" w:cs="Arial"/>
          <w:b/>
        </w:rPr>
        <w:t>maksymalnie 10MB</w:t>
      </w:r>
      <w:r w:rsidRPr="003E0704">
        <w:rPr>
          <w:rFonts w:ascii="Arial" w:hAnsi="Arial" w:cs="Arial"/>
        </w:rPr>
        <w:t xml:space="preserve">, oraz na ograniczenie wielkości plików podpisywanych </w:t>
      </w:r>
      <w:r w:rsidR="00C711CE" w:rsidRPr="003E0704">
        <w:rPr>
          <w:rFonts w:ascii="Arial" w:hAnsi="Arial" w:cs="Arial"/>
        </w:rPr>
        <w:br/>
      </w:r>
      <w:r w:rsidRPr="003E0704">
        <w:rPr>
          <w:rFonts w:ascii="Arial" w:hAnsi="Arial" w:cs="Arial"/>
        </w:rPr>
        <w:t xml:space="preserve">w aplikacji </w:t>
      </w:r>
      <w:proofErr w:type="spellStart"/>
      <w:r w:rsidRPr="003E0704">
        <w:rPr>
          <w:rFonts w:ascii="Arial" w:hAnsi="Arial" w:cs="Arial"/>
        </w:rPr>
        <w:t>eDoApp</w:t>
      </w:r>
      <w:proofErr w:type="spellEnd"/>
      <w:r w:rsidRPr="003E0704">
        <w:rPr>
          <w:rFonts w:ascii="Arial" w:hAnsi="Arial" w:cs="Arial"/>
        </w:rPr>
        <w:t xml:space="preserve"> służącej do składania podpisu osobistego, który wynosi </w:t>
      </w:r>
      <w:r w:rsidRPr="003E0704">
        <w:rPr>
          <w:rFonts w:ascii="Arial" w:hAnsi="Arial" w:cs="Arial"/>
          <w:b/>
        </w:rPr>
        <w:t>maksymalnie 5MB</w:t>
      </w:r>
      <w:r w:rsidRPr="003E0704">
        <w:rPr>
          <w:rFonts w:ascii="Arial" w:hAnsi="Arial" w:cs="Arial"/>
        </w:rPr>
        <w:t>.</w:t>
      </w:r>
    </w:p>
    <w:p w14:paraId="3DDBA607" w14:textId="77777777" w:rsidR="00C32107" w:rsidRPr="003E0704" w:rsidRDefault="00C32107" w:rsidP="00C32107">
      <w:pPr>
        <w:pStyle w:val="Akapitzlist"/>
        <w:rPr>
          <w:rFonts w:ascii="Arial" w:hAnsi="Arial" w:cs="Arial"/>
        </w:rPr>
      </w:pPr>
    </w:p>
    <w:p w14:paraId="7911B57E" w14:textId="30C1F70B" w:rsidR="00255511"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W przypadku stosowania przez </w:t>
      </w:r>
      <w:r w:rsidR="00510B07" w:rsidRPr="003E0704">
        <w:rPr>
          <w:rFonts w:ascii="Arial" w:hAnsi="Arial" w:cs="Arial"/>
        </w:rPr>
        <w:t>W</w:t>
      </w:r>
      <w:r w:rsidRPr="003E0704">
        <w:rPr>
          <w:rFonts w:ascii="Arial" w:hAnsi="Arial" w:cs="Arial"/>
        </w:rPr>
        <w:t>ykonawcę kwalifikowanego podpisu elektronicznego:</w:t>
      </w:r>
    </w:p>
    <w:p w14:paraId="1309445A" w14:textId="14169AF4" w:rsidR="00255511" w:rsidRPr="003E0704" w:rsidRDefault="00F05576" w:rsidP="006C7363">
      <w:pPr>
        <w:pStyle w:val="Akapitzlist"/>
        <w:numPr>
          <w:ilvl w:val="0"/>
          <w:numId w:val="70"/>
        </w:numPr>
        <w:jc w:val="both"/>
        <w:rPr>
          <w:rFonts w:ascii="Arial" w:hAnsi="Arial" w:cs="Arial"/>
        </w:rPr>
      </w:pPr>
      <w:r w:rsidRPr="003E0704">
        <w:rPr>
          <w:rFonts w:ascii="Arial" w:hAnsi="Arial" w:cs="Arial"/>
        </w:rPr>
        <w:t xml:space="preserve">Ze względu na niskie ryzyko naruszenia integralności pliku oraz łatwiejszą weryfikację podpisu </w:t>
      </w:r>
      <w:r w:rsidR="0054525C" w:rsidRPr="003E0704">
        <w:rPr>
          <w:rFonts w:ascii="Arial" w:hAnsi="Arial" w:cs="Arial"/>
        </w:rPr>
        <w:t>Z</w:t>
      </w:r>
      <w:r w:rsidRPr="003E0704">
        <w:rPr>
          <w:rFonts w:ascii="Arial" w:hAnsi="Arial" w:cs="Arial"/>
        </w:rPr>
        <w:t xml:space="preserve">amawiający zaleca, w miarę możliwości, </w:t>
      </w:r>
      <w:r w:rsidRPr="003E0704">
        <w:rPr>
          <w:rFonts w:ascii="Arial" w:hAnsi="Arial" w:cs="Arial"/>
          <w:b/>
        </w:rPr>
        <w:t xml:space="preserve">przekonwertowanie plików składających się na ofertę na rozszerzenie .pdf  i opatrzenie ich podpisem kwalifikowanym w formacie </w:t>
      </w:r>
      <w:proofErr w:type="spellStart"/>
      <w:r w:rsidRPr="003E0704">
        <w:rPr>
          <w:rFonts w:ascii="Arial" w:hAnsi="Arial" w:cs="Arial"/>
          <w:b/>
        </w:rPr>
        <w:t>PAdES</w:t>
      </w:r>
      <w:proofErr w:type="spellEnd"/>
      <w:r w:rsidRPr="003E0704">
        <w:rPr>
          <w:rFonts w:ascii="Arial" w:hAnsi="Arial" w:cs="Arial"/>
          <w:b/>
        </w:rPr>
        <w:t xml:space="preserve">. </w:t>
      </w:r>
    </w:p>
    <w:p w14:paraId="235CD625" w14:textId="08B55048" w:rsidR="00255511" w:rsidRPr="003E0704" w:rsidRDefault="00F05576" w:rsidP="006C7363">
      <w:pPr>
        <w:pStyle w:val="Akapitzlist"/>
        <w:numPr>
          <w:ilvl w:val="0"/>
          <w:numId w:val="70"/>
        </w:numPr>
        <w:jc w:val="both"/>
        <w:rPr>
          <w:rFonts w:ascii="Arial" w:hAnsi="Arial" w:cs="Arial"/>
        </w:rPr>
      </w:pPr>
      <w:r w:rsidRPr="003E0704">
        <w:rPr>
          <w:rFonts w:ascii="Arial" w:hAnsi="Arial" w:cs="Arial"/>
        </w:rPr>
        <w:t xml:space="preserve">Pliki w innych formatach niż PDF </w:t>
      </w:r>
      <w:r w:rsidRPr="003E0704">
        <w:rPr>
          <w:rFonts w:ascii="Arial" w:hAnsi="Arial" w:cs="Arial"/>
          <w:b/>
        </w:rPr>
        <w:t xml:space="preserve">zaleca się opatrzyć podpisem w formacie </w:t>
      </w:r>
      <w:proofErr w:type="spellStart"/>
      <w:r w:rsidRPr="003E0704">
        <w:rPr>
          <w:rFonts w:ascii="Arial" w:hAnsi="Arial" w:cs="Arial"/>
          <w:b/>
        </w:rPr>
        <w:t>XAdES</w:t>
      </w:r>
      <w:proofErr w:type="spellEnd"/>
      <w:r w:rsidRPr="003E0704">
        <w:rPr>
          <w:rFonts w:ascii="Arial" w:hAnsi="Arial" w:cs="Arial"/>
          <w:b/>
        </w:rPr>
        <w:t xml:space="preserve"> </w:t>
      </w:r>
      <w:r w:rsidR="00C711CE" w:rsidRPr="003E0704">
        <w:rPr>
          <w:rFonts w:ascii="Arial" w:hAnsi="Arial" w:cs="Arial"/>
          <w:b/>
        </w:rPr>
        <w:br/>
      </w:r>
      <w:r w:rsidRPr="003E0704">
        <w:rPr>
          <w:rFonts w:ascii="Arial" w:hAnsi="Arial" w:cs="Arial"/>
          <w:b/>
        </w:rPr>
        <w:t>o typie zewnętrznym</w:t>
      </w:r>
      <w:r w:rsidRPr="003E0704">
        <w:rPr>
          <w:rFonts w:ascii="Arial" w:hAnsi="Arial" w:cs="Arial"/>
        </w:rPr>
        <w:t>. Wykonawca powinien pamiętać, aby plik z podpisem przekazywać łącznie z dokumentem podpisywanym.</w:t>
      </w:r>
    </w:p>
    <w:p w14:paraId="13FC6735" w14:textId="1F0022C7" w:rsidR="00AB69B7" w:rsidRPr="003E0704" w:rsidRDefault="00F05576" w:rsidP="006C7363">
      <w:pPr>
        <w:pStyle w:val="Akapitzlist"/>
        <w:numPr>
          <w:ilvl w:val="0"/>
          <w:numId w:val="70"/>
        </w:numPr>
        <w:jc w:val="both"/>
        <w:rPr>
          <w:rFonts w:ascii="Arial" w:hAnsi="Arial" w:cs="Arial"/>
        </w:rPr>
      </w:pPr>
      <w:r w:rsidRPr="003E0704">
        <w:rPr>
          <w:rFonts w:ascii="Arial" w:hAnsi="Arial" w:cs="Arial"/>
        </w:rPr>
        <w:t>Zamawiający rekomenduje wykorzystanie podpisu z kwalifikowanym znacznikiem czasu.</w:t>
      </w:r>
    </w:p>
    <w:p w14:paraId="6342DEA5" w14:textId="77777777" w:rsidR="006C4E3F" w:rsidRPr="003E0704" w:rsidRDefault="006C4E3F" w:rsidP="006C4E3F">
      <w:pPr>
        <w:pStyle w:val="Akapitzlist"/>
        <w:jc w:val="both"/>
        <w:rPr>
          <w:rFonts w:ascii="Arial" w:hAnsi="Arial" w:cs="Arial"/>
        </w:rPr>
      </w:pPr>
    </w:p>
    <w:p w14:paraId="4EBC4B9F" w14:textId="77777777" w:rsidR="00C3210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zaleca</w:t>
      </w:r>
      <w:r w:rsidR="00510B07" w:rsidRPr="003E0704">
        <w:rPr>
          <w:rFonts w:ascii="Arial" w:hAnsi="Arial" w:cs="Arial"/>
        </w:rPr>
        <w:t>,</w:t>
      </w:r>
      <w:r w:rsidRPr="003E0704">
        <w:rPr>
          <w:rFonts w:ascii="Arial" w:hAnsi="Arial" w:cs="Arial"/>
        </w:rPr>
        <w:t xml:space="preserve"> aby</w:t>
      </w:r>
      <w:r w:rsidRPr="003E0704">
        <w:rPr>
          <w:rFonts w:ascii="Arial" w:hAnsi="Arial" w:cs="Arial"/>
          <w:b/>
        </w:rPr>
        <w:t xml:space="preserve"> w przypadku podpisywania pliku przez kilka osób, stosować podpisy tego samego rodzaju.</w:t>
      </w:r>
      <w:r w:rsidRPr="003E0704">
        <w:rPr>
          <w:rFonts w:ascii="Arial" w:hAnsi="Arial" w:cs="Arial"/>
        </w:rPr>
        <w:t xml:space="preserve"> Podpisywanie różnymi rodzajami podpisów np. osobistym </w:t>
      </w:r>
      <w:r w:rsidR="00C711CE" w:rsidRPr="003E0704">
        <w:rPr>
          <w:rFonts w:ascii="Arial" w:hAnsi="Arial" w:cs="Arial"/>
        </w:rPr>
        <w:br/>
      </w:r>
      <w:r w:rsidRPr="003E0704">
        <w:rPr>
          <w:rFonts w:ascii="Arial" w:hAnsi="Arial" w:cs="Arial"/>
        </w:rPr>
        <w:t xml:space="preserve">i kwalifikowanym może doprowadzić do problemów w weryfikacji plików. </w:t>
      </w:r>
    </w:p>
    <w:p w14:paraId="28ADF692" w14:textId="77777777" w:rsidR="00C32107" w:rsidRPr="003E0704" w:rsidRDefault="00C32107" w:rsidP="00C32107">
      <w:pPr>
        <w:pStyle w:val="Akapitzlist"/>
        <w:rPr>
          <w:rFonts w:ascii="Arial" w:hAnsi="Arial" w:cs="Arial"/>
        </w:rPr>
      </w:pPr>
    </w:p>
    <w:p w14:paraId="43BEBB93" w14:textId="5D78541A" w:rsidR="00DB68B4"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3E0704" w:rsidRDefault="00C32107" w:rsidP="00C32107">
      <w:pPr>
        <w:pStyle w:val="Akapitzlist"/>
        <w:rPr>
          <w:rFonts w:ascii="Arial" w:hAnsi="Arial" w:cs="Arial"/>
        </w:rPr>
      </w:pPr>
    </w:p>
    <w:p w14:paraId="08833428" w14:textId="7714758A"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3E0704" w:rsidRDefault="00C32107" w:rsidP="00C32107">
      <w:pPr>
        <w:pStyle w:val="Akapitzlist"/>
        <w:rPr>
          <w:rFonts w:ascii="Arial" w:hAnsi="Arial" w:cs="Arial"/>
        </w:rPr>
      </w:pPr>
    </w:p>
    <w:p w14:paraId="3005DBDB" w14:textId="7C2A2726" w:rsidR="00AB69B7" w:rsidRPr="003E0704" w:rsidRDefault="00F05576" w:rsidP="006C7363">
      <w:pPr>
        <w:pStyle w:val="Akapitzlist"/>
        <w:numPr>
          <w:ilvl w:val="0"/>
          <w:numId w:val="51"/>
        </w:numPr>
        <w:ind w:left="340"/>
        <w:jc w:val="both"/>
        <w:rPr>
          <w:rFonts w:ascii="Arial" w:hAnsi="Arial" w:cs="Arial"/>
        </w:rPr>
      </w:pPr>
      <w:r w:rsidRPr="003E0704">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3E0704" w:rsidRDefault="00C32107" w:rsidP="00C32107">
      <w:pPr>
        <w:pStyle w:val="Akapitzlist"/>
        <w:rPr>
          <w:rFonts w:ascii="Arial" w:hAnsi="Arial" w:cs="Arial"/>
        </w:rPr>
      </w:pPr>
    </w:p>
    <w:p w14:paraId="000000E5" w14:textId="21F75991" w:rsidR="00680AA1" w:rsidRPr="003E0704" w:rsidRDefault="00F05576" w:rsidP="006C7363">
      <w:pPr>
        <w:pStyle w:val="Akapitzlist"/>
        <w:numPr>
          <w:ilvl w:val="0"/>
          <w:numId w:val="51"/>
        </w:numPr>
        <w:ind w:left="340"/>
        <w:jc w:val="both"/>
        <w:rPr>
          <w:rFonts w:ascii="Arial" w:hAnsi="Arial" w:cs="Arial"/>
        </w:rPr>
      </w:pPr>
      <w:r w:rsidRPr="003E0704">
        <w:rPr>
          <w:rFonts w:ascii="Arial" w:hAnsi="Arial" w:cs="Arial"/>
        </w:rPr>
        <w:lastRenderedPageBreak/>
        <w:t xml:space="preserve">Zamawiający zaleca aby </w:t>
      </w:r>
      <w:r w:rsidRPr="003E0704">
        <w:rPr>
          <w:rFonts w:ascii="Arial" w:hAnsi="Arial" w:cs="Arial"/>
          <w:b/>
          <w:u w:val="single"/>
        </w:rPr>
        <w:t>nie</w:t>
      </w:r>
      <w:r w:rsidRPr="003E0704">
        <w:rPr>
          <w:rFonts w:ascii="Arial" w:hAnsi="Arial" w:cs="Arial"/>
          <w:b/>
        </w:rPr>
        <w:t xml:space="preserve"> </w:t>
      </w:r>
      <w:r w:rsidRPr="003E0704">
        <w:rPr>
          <w:rFonts w:ascii="Arial" w:hAnsi="Arial" w:cs="Arial"/>
        </w:rPr>
        <w:t>wprowadzać jakichkolwiek zmian w plikach po podpisaniu ich podpisem kwalifikowanym. Może to skutkować naruszeniem integralności plików</w:t>
      </w:r>
      <w:r w:rsidR="00510B07" w:rsidRPr="003E0704">
        <w:rPr>
          <w:rFonts w:ascii="Arial" w:hAnsi="Arial" w:cs="Arial"/>
        </w:rPr>
        <w:t>,</w:t>
      </w:r>
      <w:r w:rsidRPr="003E0704">
        <w:rPr>
          <w:rFonts w:ascii="Arial" w:hAnsi="Arial" w:cs="Arial"/>
        </w:rPr>
        <w:t xml:space="preserve"> co równoważne będzie z koniecznością odrzucenia oferty.</w:t>
      </w:r>
    </w:p>
    <w:p w14:paraId="3B8FDE58" w14:textId="360348C8" w:rsidR="00EF43CD" w:rsidRPr="003E0704" w:rsidRDefault="00F05576" w:rsidP="001804D9">
      <w:pPr>
        <w:pStyle w:val="Nagwek2"/>
        <w:spacing w:before="240" w:after="240"/>
        <w:rPr>
          <w:b/>
          <w:bCs/>
          <w:sz w:val="28"/>
          <w:szCs w:val="28"/>
        </w:rPr>
      </w:pPr>
      <w:bookmarkStart w:id="34" w:name="_c8de4rg6s4kb" w:colFirst="0" w:colLast="0"/>
      <w:bookmarkEnd w:id="34"/>
      <w:r w:rsidRPr="003E0704">
        <w:rPr>
          <w:b/>
          <w:bCs/>
          <w:sz w:val="28"/>
          <w:szCs w:val="28"/>
        </w:rPr>
        <w:t>X</w:t>
      </w:r>
      <w:r w:rsidR="00AE536A" w:rsidRPr="003E0704">
        <w:rPr>
          <w:b/>
          <w:bCs/>
          <w:sz w:val="28"/>
          <w:szCs w:val="28"/>
        </w:rPr>
        <w:t>I</w:t>
      </w:r>
      <w:r w:rsidRPr="003E0704">
        <w:rPr>
          <w:b/>
          <w:bCs/>
          <w:sz w:val="28"/>
          <w:szCs w:val="28"/>
        </w:rPr>
        <w:t>V. Sposób obliczania ceny oferty</w:t>
      </w:r>
    </w:p>
    <w:p w14:paraId="67C90262" w14:textId="227D4A0C" w:rsidR="00932A83" w:rsidRPr="003E0704" w:rsidRDefault="00F05576" w:rsidP="006C7363">
      <w:pPr>
        <w:pStyle w:val="Akapitzlist"/>
        <w:numPr>
          <w:ilvl w:val="0"/>
          <w:numId w:val="54"/>
        </w:numPr>
        <w:ind w:left="340"/>
        <w:jc w:val="both"/>
        <w:rPr>
          <w:rFonts w:ascii="Arial" w:hAnsi="Arial" w:cs="Arial"/>
        </w:rPr>
      </w:pPr>
      <w:r w:rsidRPr="003E0704">
        <w:rPr>
          <w:rFonts w:ascii="Arial" w:hAnsi="Arial" w:cs="Arial"/>
        </w:rPr>
        <w:t xml:space="preserve">Wykonawca podaje cenę za realizację przedmiotu zamówienia zgodnie ze wzorem Formularza Ofertowego, stanowiącego </w:t>
      </w:r>
      <w:r w:rsidR="00C711CE" w:rsidRPr="003E0704">
        <w:rPr>
          <w:rFonts w:ascii="Arial" w:hAnsi="Arial" w:cs="Arial"/>
          <w:b/>
          <w:bCs/>
        </w:rPr>
        <w:t>z</w:t>
      </w:r>
      <w:r w:rsidRPr="003E0704">
        <w:rPr>
          <w:rFonts w:ascii="Arial" w:hAnsi="Arial" w:cs="Arial"/>
          <w:b/>
          <w:bCs/>
        </w:rPr>
        <w:t xml:space="preserve">ałącznik nr </w:t>
      </w:r>
      <w:r w:rsidR="00DB68B4" w:rsidRPr="003E0704">
        <w:rPr>
          <w:rFonts w:ascii="Arial" w:hAnsi="Arial" w:cs="Arial"/>
          <w:b/>
          <w:bCs/>
        </w:rPr>
        <w:t>1</w:t>
      </w:r>
      <w:r w:rsidR="00C32107" w:rsidRPr="003E0704">
        <w:rPr>
          <w:rFonts w:ascii="Arial" w:hAnsi="Arial" w:cs="Arial"/>
          <w:b/>
          <w:bCs/>
        </w:rPr>
        <w:t xml:space="preserve"> </w:t>
      </w:r>
      <w:r w:rsidRPr="003E0704">
        <w:rPr>
          <w:rFonts w:ascii="Arial" w:hAnsi="Arial" w:cs="Arial"/>
          <w:b/>
          <w:bCs/>
        </w:rPr>
        <w:t>do SWZ.</w:t>
      </w:r>
      <w:r w:rsidRPr="003E0704">
        <w:rPr>
          <w:rFonts w:ascii="Arial" w:hAnsi="Arial" w:cs="Arial"/>
        </w:rPr>
        <w:t xml:space="preserve"> </w:t>
      </w:r>
    </w:p>
    <w:p w14:paraId="13CE6517" w14:textId="77777777" w:rsidR="00C32107" w:rsidRPr="003E0704" w:rsidRDefault="00C32107" w:rsidP="00C32107">
      <w:pPr>
        <w:pStyle w:val="Akapitzlist"/>
        <w:ind w:left="340"/>
        <w:jc w:val="both"/>
        <w:rPr>
          <w:rFonts w:ascii="Arial" w:hAnsi="Arial" w:cs="Arial"/>
        </w:rPr>
      </w:pPr>
    </w:p>
    <w:p w14:paraId="73137BE1" w14:textId="7008D99A" w:rsidR="000370AA" w:rsidRPr="003E0704" w:rsidRDefault="00F05576" w:rsidP="006C7363">
      <w:pPr>
        <w:pStyle w:val="Akapitzlist"/>
        <w:numPr>
          <w:ilvl w:val="0"/>
          <w:numId w:val="54"/>
        </w:numPr>
        <w:ind w:left="340"/>
        <w:jc w:val="both"/>
        <w:rPr>
          <w:rFonts w:ascii="Arial" w:hAnsi="Arial" w:cs="Arial"/>
        </w:rPr>
      </w:pPr>
      <w:r w:rsidRPr="003E0704">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3E0704">
        <w:rPr>
          <w:rFonts w:ascii="Arial" w:hAnsi="Arial" w:cs="Arial"/>
        </w:rPr>
        <w:t>.</w:t>
      </w:r>
    </w:p>
    <w:p w14:paraId="3578C924" w14:textId="77777777" w:rsidR="00C32107" w:rsidRPr="003E0704" w:rsidRDefault="00C32107" w:rsidP="00C32107">
      <w:pPr>
        <w:pStyle w:val="Akapitzlist"/>
        <w:rPr>
          <w:rFonts w:ascii="Arial" w:hAnsi="Arial" w:cs="Arial"/>
        </w:rPr>
      </w:pPr>
    </w:p>
    <w:p w14:paraId="62A3DFA6" w14:textId="57B8DF55" w:rsidR="00EF43CD" w:rsidRPr="003E0704" w:rsidRDefault="00932A83" w:rsidP="006C7363">
      <w:pPr>
        <w:pStyle w:val="Akapitzlist"/>
        <w:numPr>
          <w:ilvl w:val="0"/>
          <w:numId w:val="54"/>
        </w:numPr>
        <w:ind w:left="340"/>
        <w:jc w:val="both"/>
        <w:rPr>
          <w:rFonts w:ascii="Arial" w:hAnsi="Arial" w:cs="Arial"/>
        </w:rPr>
      </w:pPr>
      <w:r w:rsidRPr="003E0704">
        <w:rPr>
          <w:rFonts w:ascii="Arial" w:hAnsi="Arial" w:cs="Arial"/>
        </w:rPr>
        <w:t xml:space="preserve">Cena musi zawierać wszelkie koszty niezbędne do zrealizowania zamówienia wynikające wprost </w:t>
      </w:r>
      <w:r w:rsidR="00C711CE" w:rsidRPr="003E0704">
        <w:rPr>
          <w:rFonts w:ascii="Arial" w:hAnsi="Arial" w:cs="Arial"/>
        </w:rPr>
        <w:br/>
      </w:r>
      <w:r w:rsidRPr="003E0704">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3E0704" w:rsidRDefault="00C32107" w:rsidP="00C32107">
      <w:pPr>
        <w:pStyle w:val="Akapitzlist"/>
        <w:rPr>
          <w:rFonts w:ascii="Arial" w:hAnsi="Arial" w:cs="Arial"/>
        </w:rPr>
      </w:pPr>
    </w:p>
    <w:p w14:paraId="65CECB23" w14:textId="4546FD6F" w:rsidR="00EF43CD" w:rsidRPr="003E0704" w:rsidRDefault="00C73473" w:rsidP="006C7363">
      <w:pPr>
        <w:pStyle w:val="Akapitzlist"/>
        <w:numPr>
          <w:ilvl w:val="0"/>
          <w:numId w:val="54"/>
        </w:numPr>
        <w:ind w:left="340"/>
        <w:jc w:val="both"/>
        <w:rPr>
          <w:rFonts w:ascii="Arial" w:hAnsi="Arial" w:cs="Arial"/>
        </w:rPr>
      </w:pPr>
      <w:r w:rsidRPr="003E0704">
        <w:rPr>
          <w:rFonts w:ascii="Arial" w:hAnsi="Arial" w:cs="Arial"/>
        </w:rPr>
        <w:t>Cena oferty jest ceną ryczałtową i nie będzie podlegać zmianie, poza przypadkami przewidzianymi w umowie.</w:t>
      </w:r>
    </w:p>
    <w:p w14:paraId="67185E05" w14:textId="77777777" w:rsidR="00C32107" w:rsidRPr="003E0704" w:rsidRDefault="00C32107" w:rsidP="00C32107">
      <w:pPr>
        <w:pStyle w:val="Akapitzlist"/>
        <w:rPr>
          <w:rFonts w:ascii="Arial" w:hAnsi="Arial" w:cs="Arial"/>
        </w:rPr>
      </w:pPr>
    </w:p>
    <w:p w14:paraId="3646B1C9" w14:textId="78518564" w:rsidR="00EF43CD" w:rsidRPr="003E0704" w:rsidRDefault="00C73473" w:rsidP="006C7363">
      <w:pPr>
        <w:pStyle w:val="Akapitzlist"/>
        <w:numPr>
          <w:ilvl w:val="0"/>
          <w:numId w:val="54"/>
        </w:numPr>
        <w:ind w:left="340"/>
        <w:jc w:val="both"/>
        <w:rPr>
          <w:rFonts w:ascii="Arial" w:hAnsi="Arial" w:cs="Arial"/>
        </w:rPr>
      </w:pPr>
      <w:r w:rsidRPr="003E0704">
        <w:rPr>
          <w:rFonts w:ascii="Arial" w:hAnsi="Arial" w:cs="Arial"/>
        </w:rPr>
        <w:t xml:space="preserve">Podana przez </w:t>
      </w:r>
      <w:r w:rsidR="00510B07" w:rsidRPr="003E0704">
        <w:rPr>
          <w:rFonts w:ascii="Arial" w:hAnsi="Arial" w:cs="Arial"/>
        </w:rPr>
        <w:t>W</w:t>
      </w:r>
      <w:r w:rsidRPr="003E0704">
        <w:rPr>
          <w:rFonts w:ascii="Arial" w:hAnsi="Arial" w:cs="Arial"/>
        </w:rPr>
        <w:t>ykonawcę cena oferty winna gwarantować pełną realizację zamówienia.</w:t>
      </w:r>
    </w:p>
    <w:p w14:paraId="7B6DC89A" w14:textId="77777777" w:rsidR="00C32107" w:rsidRPr="003E0704" w:rsidRDefault="00C32107" w:rsidP="00C32107">
      <w:pPr>
        <w:pStyle w:val="Akapitzlist"/>
        <w:rPr>
          <w:rFonts w:ascii="Arial" w:hAnsi="Arial" w:cs="Arial"/>
        </w:rPr>
      </w:pPr>
    </w:p>
    <w:p w14:paraId="4ED6947A" w14:textId="5611294D" w:rsidR="0048044D"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3E0704" w:rsidRDefault="00C32107" w:rsidP="00C32107">
      <w:pPr>
        <w:pStyle w:val="Akapitzlist"/>
        <w:rPr>
          <w:rFonts w:ascii="Arial" w:hAnsi="Arial" w:cs="Arial"/>
        </w:rPr>
      </w:pPr>
    </w:p>
    <w:p w14:paraId="49ABEE26" w14:textId="0B62C012" w:rsidR="00932A83" w:rsidRPr="003E0704" w:rsidRDefault="0062783D" w:rsidP="006C7363">
      <w:pPr>
        <w:pStyle w:val="Akapitzlist"/>
        <w:numPr>
          <w:ilvl w:val="0"/>
          <w:numId w:val="54"/>
        </w:numPr>
        <w:ind w:left="340"/>
        <w:jc w:val="both"/>
        <w:rPr>
          <w:rFonts w:ascii="Arial" w:hAnsi="Arial" w:cs="Arial"/>
          <w:bCs/>
          <w:iCs/>
          <w:color w:val="000000"/>
          <w:lang w:eastAsia="ar-SA" w:bidi="pl-PL"/>
        </w:rPr>
      </w:pPr>
      <w:r w:rsidRPr="003E0704">
        <w:rPr>
          <w:rFonts w:ascii="Arial" w:hAnsi="Arial" w:cs="Arial"/>
          <w:bCs/>
          <w:iCs/>
          <w:color w:val="000000"/>
          <w:lang w:eastAsia="ar-SA" w:bidi="pl-PL"/>
        </w:rPr>
        <w:t>Wykonawca zobowiązany jest do wypełnienia formularza ofertowego i określenia w nim ceny</w:t>
      </w:r>
      <w:r w:rsidRPr="003E0704">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3E0704" w:rsidRDefault="00C32107" w:rsidP="00C32107">
      <w:pPr>
        <w:pStyle w:val="Akapitzlist"/>
        <w:rPr>
          <w:rFonts w:ascii="Arial" w:hAnsi="Arial" w:cs="Arial"/>
          <w:bCs/>
          <w:iCs/>
          <w:color w:val="000000"/>
          <w:lang w:eastAsia="ar-SA" w:bidi="pl-PL"/>
        </w:rPr>
      </w:pPr>
    </w:p>
    <w:p w14:paraId="11F0E77B" w14:textId="309A9A33" w:rsidR="00932A83"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Rozliczenia między Zamawiającym</w:t>
      </w:r>
      <w:r w:rsidR="00510B07" w:rsidRPr="003E0704">
        <w:rPr>
          <w:rFonts w:ascii="Arial" w:hAnsi="Arial" w:cs="Arial"/>
        </w:rPr>
        <w:t>,</w:t>
      </w:r>
      <w:r w:rsidRPr="003E0704">
        <w:rPr>
          <w:rFonts w:ascii="Arial" w:hAnsi="Arial" w:cs="Arial"/>
        </w:rPr>
        <w:t xml:space="preserve"> a Wykonawcą będą realizowane w złotych (PLN). </w:t>
      </w:r>
    </w:p>
    <w:p w14:paraId="2BA10280" w14:textId="77777777" w:rsidR="00C32107" w:rsidRPr="003E0704" w:rsidRDefault="00C32107" w:rsidP="00C32107">
      <w:pPr>
        <w:pStyle w:val="Akapitzlist"/>
        <w:rPr>
          <w:rFonts w:ascii="Arial" w:hAnsi="Arial" w:cs="Arial"/>
        </w:rPr>
      </w:pPr>
    </w:p>
    <w:p w14:paraId="438F9312" w14:textId="6EA34220" w:rsidR="00311EA7" w:rsidRPr="003E0704" w:rsidRDefault="00311EA7" w:rsidP="006C7363">
      <w:pPr>
        <w:pStyle w:val="Akapitzlist"/>
        <w:numPr>
          <w:ilvl w:val="0"/>
          <w:numId w:val="54"/>
        </w:numPr>
        <w:ind w:left="340"/>
        <w:jc w:val="both"/>
        <w:rPr>
          <w:rFonts w:ascii="Arial" w:hAnsi="Arial" w:cs="Arial"/>
        </w:rPr>
      </w:pPr>
      <w:r w:rsidRPr="003E0704">
        <w:rPr>
          <w:rFonts w:ascii="Arial" w:hAnsi="Arial" w:cs="Arial"/>
        </w:rPr>
        <w:t xml:space="preserve">Jeżeli złożono ofertę, której wybór prowadziłby do powstania u </w:t>
      </w:r>
      <w:r w:rsidR="00932A83" w:rsidRPr="003E0704">
        <w:rPr>
          <w:rFonts w:ascii="Arial" w:hAnsi="Arial" w:cs="Arial"/>
        </w:rPr>
        <w:t>Z</w:t>
      </w:r>
      <w:r w:rsidRPr="003E0704">
        <w:rPr>
          <w:rFonts w:ascii="Arial" w:hAnsi="Arial" w:cs="Arial"/>
        </w:rPr>
        <w:t xml:space="preserve">amawiającego obowiązku podatkowego zgodnie z przepisami o podatku od towarów i usług, </w:t>
      </w:r>
      <w:r w:rsidR="00932A83" w:rsidRPr="003E0704">
        <w:rPr>
          <w:rFonts w:ascii="Arial" w:hAnsi="Arial" w:cs="Arial"/>
        </w:rPr>
        <w:t>Z</w:t>
      </w:r>
      <w:r w:rsidRPr="003E0704">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3E0704">
        <w:rPr>
          <w:rFonts w:ascii="Arial" w:hAnsi="Arial" w:cs="Arial"/>
        </w:rPr>
        <w:t>Z</w:t>
      </w:r>
      <w:r w:rsidRPr="003E0704">
        <w:rPr>
          <w:rFonts w:ascii="Arial" w:hAnsi="Arial" w:cs="Arial"/>
        </w:rPr>
        <w:t xml:space="preserve">amawiającego, czy wybór oferty będzie prowadzić do powstania u </w:t>
      </w:r>
      <w:r w:rsidR="00932A83" w:rsidRPr="003E0704">
        <w:rPr>
          <w:rFonts w:ascii="Arial" w:hAnsi="Arial" w:cs="Arial"/>
        </w:rPr>
        <w:t>Z</w:t>
      </w:r>
      <w:r w:rsidRPr="003E0704">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E0704">
        <w:rPr>
          <w:rFonts w:ascii="Arial" w:hAnsi="Arial" w:cs="Arial"/>
        </w:rPr>
        <w:br/>
      </w:r>
      <w:r w:rsidRPr="003E0704">
        <w:rPr>
          <w:rFonts w:ascii="Arial" w:hAnsi="Arial" w:cs="Arial"/>
        </w:rPr>
        <w:t xml:space="preserve">u Zamawiającego obowiązku podatkowego w zakresie podatku VAT. W przypadku, gdy </w:t>
      </w:r>
      <w:r w:rsidR="00510B07" w:rsidRPr="003E0704">
        <w:rPr>
          <w:rFonts w:ascii="Arial" w:hAnsi="Arial" w:cs="Arial"/>
        </w:rPr>
        <w:t>W</w:t>
      </w:r>
      <w:r w:rsidRPr="003E0704">
        <w:rPr>
          <w:rFonts w:ascii="Arial" w:hAnsi="Arial" w:cs="Arial"/>
        </w:rPr>
        <w:t>ykonawca zobowiązany jest złożyć oświadczenie o innej treści, to winien odpowiednio zmodyfikować treść formularza</w:t>
      </w:r>
      <w:r w:rsidR="00C610C3" w:rsidRPr="003E0704">
        <w:rPr>
          <w:rFonts w:ascii="Arial" w:hAnsi="Arial" w:cs="Arial"/>
        </w:rPr>
        <w:t>.</w:t>
      </w:r>
    </w:p>
    <w:p w14:paraId="38664B12" w14:textId="77777777" w:rsidR="00C32107" w:rsidRPr="003E0704" w:rsidRDefault="00C32107" w:rsidP="00C32107">
      <w:pPr>
        <w:pStyle w:val="Akapitzlist"/>
        <w:rPr>
          <w:rFonts w:ascii="Arial" w:hAnsi="Arial" w:cs="Arial"/>
        </w:rPr>
      </w:pPr>
    </w:p>
    <w:p w14:paraId="1BA9E5AE" w14:textId="77777777" w:rsidR="008E785A" w:rsidRPr="003E0704" w:rsidRDefault="00F05576" w:rsidP="001804D9">
      <w:pPr>
        <w:spacing w:before="240" w:after="240"/>
        <w:jc w:val="both"/>
        <w:rPr>
          <w:b/>
          <w:bCs/>
          <w:sz w:val="28"/>
          <w:szCs w:val="28"/>
          <w:vertAlign w:val="superscript"/>
        </w:rPr>
      </w:pPr>
      <w:r w:rsidRPr="003E0704">
        <w:rPr>
          <w:b/>
          <w:bCs/>
          <w:sz w:val="28"/>
          <w:szCs w:val="28"/>
        </w:rPr>
        <w:t>XV. Wymagania dotyczące wadium</w:t>
      </w:r>
    </w:p>
    <w:p w14:paraId="566DB276" w14:textId="77777777" w:rsidR="00873676" w:rsidRPr="003E0704" w:rsidRDefault="00873676" w:rsidP="00873676">
      <w:pPr>
        <w:numPr>
          <w:ilvl w:val="0"/>
          <w:numId w:val="15"/>
        </w:numPr>
        <w:spacing w:before="240" w:line="240" w:lineRule="auto"/>
        <w:ind w:left="363"/>
        <w:jc w:val="both"/>
        <w:rPr>
          <w:szCs w:val="20"/>
        </w:rPr>
      </w:pPr>
      <w:bookmarkStart w:id="35" w:name="_kraqvybbazqg" w:colFirst="0" w:colLast="0"/>
      <w:bookmarkEnd w:id="35"/>
      <w:r w:rsidRPr="003E0704">
        <w:rPr>
          <w:szCs w:val="20"/>
        </w:rPr>
        <w:t xml:space="preserve">Zamawiający żąda od Wykonawcy wniesienia wadium </w:t>
      </w:r>
      <w:r w:rsidRPr="003E0704">
        <w:rPr>
          <w:b/>
          <w:bCs/>
          <w:szCs w:val="20"/>
        </w:rPr>
        <w:t xml:space="preserve">w wysokości </w:t>
      </w:r>
      <w:r>
        <w:rPr>
          <w:b/>
          <w:bCs/>
          <w:szCs w:val="20"/>
        </w:rPr>
        <w:t>2</w:t>
      </w:r>
      <w:r w:rsidRPr="003E0704">
        <w:rPr>
          <w:b/>
          <w:bCs/>
          <w:szCs w:val="20"/>
        </w:rPr>
        <w:t>0.000,00 zł</w:t>
      </w:r>
    </w:p>
    <w:p w14:paraId="49642D63" w14:textId="77777777" w:rsidR="00873676" w:rsidRPr="003E0704" w:rsidRDefault="00873676" w:rsidP="00873676">
      <w:pPr>
        <w:numPr>
          <w:ilvl w:val="0"/>
          <w:numId w:val="15"/>
        </w:numPr>
        <w:spacing w:before="240" w:line="240" w:lineRule="auto"/>
        <w:ind w:left="363"/>
        <w:jc w:val="both"/>
        <w:rPr>
          <w:szCs w:val="20"/>
        </w:rPr>
      </w:pPr>
      <w:r w:rsidRPr="003E0704">
        <w:rPr>
          <w:szCs w:val="20"/>
        </w:rPr>
        <w:t xml:space="preserve">Wadium może być wniesione w pieniądzu, gwarancjach bankowych, gwarancjach ubezpieczeniowych oraz poręczeniach udzielanych przez podmioty, o których mowa w art. </w:t>
      </w:r>
      <w:proofErr w:type="spellStart"/>
      <w:r w:rsidRPr="003E0704">
        <w:rPr>
          <w:szCs w:val="20"/>
        </w:rPr>
        <w:t>6b</w:t>
      </w:r>
      <w:proofErr w:type="spellEnd"/>
      <w:r w:rsidRPr="003E0704">
        <w:rPr>
          <w:szCs w:val="20"/>
        </w:rPr>
        <w:t xml:space="preserve"> ust. 5 pkt 2 ustawy z dnia 9 listopada 2000 roku o utworzeniu Polskiej Agencji Rozwoju Przedsiębiorczości (Dz. U. z 2020., poz. 299 oraz z 2022 r. poz. 807 i 1079). </w:t>
      </w:r>
    </w:p>
    <w:p w14:paraId="232E049C" w14:textId="77777777" w:rsidR="00873676" w:rsidRPr="003E0704" w:rsidRDefault="00873676" w:rsidP="00873676">
      <w:pPr>
        <w:numPr>
          <w:ilvl w:val="0"/>
          <w:numId w:val="15"/>
        </w:numPr>
        <w:spacing w:before="240" w:line="240" w:lineRule="auto"/>
        <w:ind w:left="363"/>
        <w:jc w:val="both"/>
        <w:rPr>
          <w:szCs w:val="20"/>
        </w:rPr>
      </w:pPr>
      <w:r w:rsidRPr="003E0704">
        <w:rPr>
          <w:szCs w:val="20"/>
          <w:lang w:eastAsia="ar-SA"/>
        </w:rPr>
        <w:lastRenderedPageBreak/>
        <w:t>Wadium wnosi się przed upływem terminu składania ofert.</w:t>
      </w:r>
    </w:p>
    <w:p w14:paraId="37739FC0" w14:textId="5FB8E755" w:rsidR="00873676" w:rsidRPr="003E0704" w:rsidRDefault="00873676" w:rsidP="00873676">
      <w:pPr>
        <w:numPr>
          <w:ilvl w:val="0"/>
          <w:numId w:val="15"/>
        </w:numPr>
        <w:spacing w:before="240" w:line="240" w:lineRule="auto"/>
        <w:ind w:left="363"/>
        <w:jc w:val="both"/>
        <w:rPr>
          <w:szCs w:val="20"/>
        </w:rPr>
      </w:pPr>
      <w:r w:rsidRPr="003E0704">
        <w:rPr>
          <w:szCs w:val="20"/>
          <w:lang w:eastAsia="ar-SA"/>
        </w:rPr>
        <w:t>Wadium wnoszone w pieniądzu wpłaca się przelewem na poniższy rachunek bankowy Zamawiającego:</w:t>
      </w:r>
      <w:r w:rsidRPr="003E0704">
        <w:rPr>
          <w:b/>
          <w:szCs w:val="20"/>
          <w:lang w:eastAsia="ar-SA"/>
        </w:rPr>
        <w:t xml:space="preserve"> Ż</w:t>
      </w:r>
      <w:r w:rsidRPr="003E0704">
        <w:rPr>
          <w:b/>
          <w:szCs w:val="20"/>
        </w:rPr>
        <w:t xml:space="preserve">uławski Bank Spółdzielczy nr rachunku </w:t>
      </w:r>
      <w:bookmarkStart w:id="36" w:name="_Hlk94774723"/>
      <w:r w:rsidRPr="003E0704">
        <w:rPr>
          <w:b/>
          <w:szCs w:val="20"/>
        </w:rPr>
        <w:t>89 8306 0003 0000 8006 2000 0040</w:t>
      </w:r>
      <w:bookmarkEnd w:id="36"/>
      <w:r w:rsidRPr="003E0704">
        <w:rPr>
          <w:b/>
          <w:szCs w:val="20"/>
          <w:lang w:eastAsia="ar-SA"/>
        </w:rPr>
        <w:t>,</w:t>
      </w:r>
      <w:r w:rsidRPr="003E0704">
        <w:rPr>
          <w:b/>
          <w:szCs w:val="20"/>
        </w:rPr>
        <w:t xml:space="preserve"> </w:t>
      </w:r>
      <w:r w:rsidRPr="003E0704">
        <w:rPr>
          <w:szCs w:val="20"/>
        </w:rPr>
        <w:t xml:space="preserve">z dopiskiem na przelewie: „Wadium w postępowaniu </w:t>
      </w:r>
      <w:r>
        <w:rPr>
          <w:szCs w:val="20"/>
        </w:rPr>
        <w:t>ZP.271.18.2023</w:t>
      </w:r>
      <w:r w:rsidRPr="003E0704">
        <w:rPr>
          <w:szCs w:val="20"/>
        </w:rPr>
        <w:t xml:space="preserve"> pn. „</w:t>
      </w:r>
      <w:r w:rsidR="009A450E" w:rsidRPr="009A450E">
        <w:rPr>
          <w:szCs w:val="20"/>
        </w:rPr>
        <w:t>Przebudowa drogi gminnej w Nowym Dworze Gdańskim – ul. Kościuszki</w:t>
      </w:r>
      <w:r w:rsidRPr="003E0704">
        <w:rPr>
          <w:szCs w:val="20"/>
        </w:rPr>
        <w:t>.”</w:t>
      </w:r>
    </w:p>
    <w:p w14:paraId="69C462BD" w14:textId="77777777" w:rsidR="00873676" w:rsidRPr="003E0704" w:rsidRDefault="00873676" w:rsidP="00873676">
      <w:pPr>
        <w:numPr>
          <w:ilvl w:val="0"/>
          <w:numId w:val="15"/>
        </w:numPr>
        <w:spacing w:before="240" w:line="240" w:lineRule="auto"/>
        <w:ind w:left="363"/>
        <w:jc w:val="both"/>
        <w:rPr>
          <w:szCs w:val="20"/>
        </w:rPr>
      </w:pPr>
      <w:r w:rsidRPr="003E0704">
        <w:rPr>
          <w:b/>
          <w:szCs w:val="20"/>
          <w:lang w:eastAsia="ar-SA"/>
        </w:rPr>
        <w:t>Wykonawca wnoszący wadium w pieniądzu zobowiązany jest do wpłacenia go odpowiednio wcześniej, tak aby znalazło się ono na koncie Zamawiającego przed datą i godziną składania ofert.</w:t>
      </w:r>
    </w:p>
    <w:p w14:paraId="2E0CCC45" w14:textId="77777777" w:rsidR="00873676" w:rsidRPr="003E0704" w:rsidRDefault="00873676" w:rsidP="00873676">
      <w:pPr>
        <w:numPr>
          <w:ilvl w:val="0"/>
          <w:numId w:val="15"/>
        </w:numPr>
        <w:spacing w:before="240" w:line="240" w:lineRule="auto"/>
        <w:ind w:left="363"/>
        <w:jc w:val="both"/>
        <w:rPr>
          <w:szCs w:val="20"/>
        </w:rPr>
      </w:pPr>
      <w:r w:rsidRPr="003E0704">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3C054437" w14:textId="77777777" w:rsidR="00873676" w:rsidRPr="003E0704" w:rsidRDefault="00873676" w:rsidP="00873676">
      <w:pPr>
        <w:numPr>
          <w:ilvl w:val="0"/>
          <w:numId w:val="15"/>
        </w:numPr>
        <w:spacing w:before="240" w:line="240" w:lineRule="auto"/>
        <w:ind w:left="363"/>
        <w:jc w:val="both"/>
        <w:rPr>
          <w:szCs w:val="20"/>
        </w:rPr>
      </w:pPr>
      <w:r w:rsidRPr="003E0704">
        <w:rPr>
          <w:szCs w:val="20"/>
          <w:lang w:eastAsia="ar-SA"/>
        </w:rPr>
        <w:t>Dokument poręczenia/gwarancyjny powinien przewidywać utratę wadium na rzecz Zamawiającego w przypadkach określonych w pkt 8 i 9.</w:t>
      </w:r>
    </w:p>
    <w:p w14:paraId="3116C0F5" w14:textId="77777777" w:rsidR="00873676" w:rsidRPr="003E0704" w:rsidRDefault="00873676" w:rsidP="00873676">
      <w:pPr>
        <w:numPr>
          <w:ilvl w:val="0"/>
          <w:numId w:val="15"/>
        </w:numPr>
        <w:spacing w:before="240" w:line="240" w:lineRule="auto"/>
        <w:ind w:left="363"/>
        <w:jc w:val="both"/>
        <w:rPr>
          <w:szCs w:val="20"/>
        </w:rPr>
      </w:pPr>
      <w:r w:rsidRPr="003E0704">
        <w:rPr>
          <w:szCs w:val="20"/>
          <w:lang w:eastAsia="ar-SA"/>
        </w:rPr>
        <w:t>Wykonawca traci wadium na rzecz Zamawiającego, wraz z odsetkami, w przypadku, gdy Wykonawca, którego oferta została wybrana:</w:t>
      </w:r>
    </w:p>
    <w:p w14:paraId="50F53BB6" w14:textId="77777777" w:rsidR="00873676" w:rsidRPr="003E0704" w:rsidRDefault="00873676" w:rsidP="00933BF0">
      <w:pPr>
        <w:widowControl w:val="0"/>
        <w:numPr>
          <w:ilvl w:val="1"/>
          <w:numId w:val="99"/>
        </w:numPr>
        <w:tabs>
          <w:tab w:val="left" w:pos="-2835"/>
          <w:tab w:val="left" w:pos="-851"/>
        </w:tabs>
        <w:suppressAutoHyphens/>
        <w:autoSpaceDE w:val="0"/>
        <w:spacing w:line="240" w:lineRule="auto"/>
        <w:ind w:left="757"/>
        <w:jc w:val="both"/>
        <w:rPr>
          <w:szCs w:val="20"/>
          <w:lang w:eastAsia="ar-SA"/>
        </w:rPr>
      </w:pPr>
      <w:r w:rsidRPr="003E0704">
        <w:rPr>
          <w:szCs w:val="20"/>
          <w:lang w:eastAsia="ar-SA"/>
        </w:rPr>
        <w:t>odmówi podpisania umowy na warunkach określonych w ofercie,</w:t>
      </w:r>
    </w:p>
    <w:p w14:paraId="6B00A49C" w14:textId="77777777" w:rsidR="00873676" w:rsidRPr="003E0704" w:rsidRDefault="00873676" w:rsidP="00933BF0">
      <w:pPr>
        <w:widowControl w:val="0"/>
        <w:numPr>
          <w:ilvl w:val="1"/>
          <w:numId w:val="99"/>
        </w:numPr>
        <w:tabs>
          <w:tab w:val="left" w:pos="-2835"/>
          <w:tab w:val="left" w:pos="-851"/>
        </w:tabs>
        <w:suppressAutoHyphens/>
        <w:autoSpaceDE w:val="0"/>
        <w:spacing w:line="240" w:lineRule="auto"/>
        <w:ind w:left="757"/>
        <w:jc w:val="both"/>
        <w:rPr>
          <w:szCs w:val="20"/>
          <w:lang w:eastAsia="ar-SA"/>
        </w:rPr>
      </w:pPr>
      <w:r w:rsidRPr="003E0704">
        <w:rPr>
          <w:szCs w:val="20"/>
          <w:lang w:eastAsia="ar-SA"/>
        </w:rPr>
        <w:t>nie wniesie zabezpieczenia należytego wykonania umowy,</w:t>
      </w:r>
    </w:p>
    <w:p w14:paraId="12B7D94E" w14:textId="77777777" w:rsidR="00873676" w:rsidRPr="003E0704" w:rsidRDefault="00873676" w:rsidP="00933BF0">
      <w:pPr>
        <w:widowControl w:val="0"/>
        <w:numPr>
          <w:ilvl w:val="1"/>
          <w:numId w:val="99"/>
        </w:numPr>
        <w:tabs>
          <w:tab w:val="left" w:pos="-2835"/>
          <w:tab w:val="left" w:pos="-851"/>
        </w:tabs>
        <w:suppressAutoHyphens/>
        <w:autoSpaceDE w:val="0"/>
        <w:spacing w:line="240" w:lineRule="auto"/>
        <w:ind w:left="757"/>
        <w:jc w:val="both"/>
        <w:rPr>
          <w:szCs w:val="20"/>
          <w:lang w:eastAsia="ar-SA"/>
        </w:rPr>
      </w:pPr>
      <w:r w:rsidRPr="003E0704">
        <w:rPr>
          <w:szCs w:val="20"/>
          <w:lang w:eastAsia="ar-SA"/>
        </w:rPr>
        <w:t>zawarcie umowy będzie niemożliwe z przyczyn leżących po stronie Wykonawcy.</w:t>
      </w:r>
    </w:p>
    <w:p w14:paraId="321836B7" w14:textId="77777777" w:rsidR="00873676" w:rsidRPr="003E0704" w:rsidRDefault="00873676" w:rsidP="00873676">
      <w:pPr>
        <w:widowControl w:val="0"/>
        <w:tabs>
          <w:tab w:val="left" w:pos="-2835"/>
          <w:tab w:val="left" w:pos="-851"/>
        </w:tabs>
        <w:suppressAutoHyphens/>
        <w:autoSpaceDE w:val="0"/>
        <w:spacing w:line="240" w:lineRule="auto"/>
        <w:jc w:val="both"/>
        <w:rPr>
          <w:szCs w:val="20"/>
          <w:lang w:eastAsia="ar-SA"/>
        </w:rPr>
      </w:pPr>
    </w:p>
    <w:p w14:paraId="65F7D8DA" w14:textId="271E8E04" w:rsidR="00873676" w:rsidRPr="003E0704" w:rsidRDefault="00873676" w:rsidP="00873676">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lang w:eastAsia="ar-SA"/>
        </w:rPr>
      </w:pPr>
      <w:r w:rsidRPr="003E0704">
        <w:rPr>
          <w:rFonts w:ascii="Arial" w:hAnsi="Arial" w:cs="Arial"/>
          <w:szCs w:val="20"/>
        </w:rPr>
        <w:t>Ponadto Zamawiający zatrzymuje wadium wraz z odsetkami, jeżeli Wykonawca w odpowiedzi na wezwanie, o którym mowa w art. 107 ust. 2 lub art. 128 ust.</w:t>
      </w:r>
      <w:r w:rsidR="00136518">
        <w:rPr>
          <w:rFonts w:ascii="Arial" w:hAnsi="Arial" w:cs="Arial"/>
          <w:szCs w:val="20"/>
        </w:rPr>
        <w:t xml:space="preserve"> </w:t>
      </w:r>
      <w:r w:rsidRPr="003E0704">
        <w:rPr>
          <w:rFonts w:ascii="Arial" w:hAnsi="Arial" w:cs="Arial"/>
          <w:szCs w:val="20"/>
        </w:rPr>
        <w:t>1</w:t>
      </w:r>
      <w:r w:rsidR="00136518">
        <w:rPr>
          <w:rFonts w:ascii="Arial" w:hAnsi="Arial" w:cs="Arial"/>
          <w:szCs w:val="20"/>
        </w:rPr>
        <w:t xml:space="preserve"> </w:t>
      </w:r>
      <w:r w:rsidRPr="003E0704">
        <w:rPr>
          <w:rFonts w:ascii="Arial" w:hAnsi="Arial" w:cs="Arial"/>
          <w:szCs w:val="20"/>
        </w:rPr>
        <w:t>, z przyczyn leżących po jego stronie, nie złożył podmiotowych środków dowodowych lub przedmiotowych środków dowodowych potwierdzających okoliczności, o których mowa w art. 57 lub art. 106 ust. 1, oświadczenia, o którym mowa w art.</w:t>
      </w:r>
      <w:r w:rsidR="00136518">
        <w:rPr>
          <w:rFonts w:ascii="Arial" w:hAnsi="Arial" w:cs="Arial"/>
          <w:szCs w:val="20"/>
        </w:rPr>
        <w:t xml:space="preserve"> </w:t>
      </w:r>
      <w:r w:rsidRPr="003E0704">
        <w:rPr>
          <w:rFonts w:ascii="Arial" w:hAnsi="Arial" w:cs="Arial"/>
          <w:szCs w:val="20"/>
        </w:rPr>
        <w:t>125 ust.</w:t>
      </w:r>
      <w:r w:rsidR="00136518">
        <w:rPr>
          <w:rFonts w:ascii="Arial" w:hAnsi="Arial" w:cs="Arial"/>
          <w:szCs w:val="20"/>
        </w:rPr>
        <w:t xml:space="preserve"> </w:t>
      </w:r>
      <w:r w:rsidRPr="003E0704">
        <w:rPr>
          <w:rFonts w:ascii="Arial" w:hAnsi="Arial" w:cs="Arial"/>
          <w:szCs w:val="20"/>
        </w:rPr>
        <w:t>1, innych dokumentów lub oświadczeń lub nie wyraził zgody na poprawienie omyłki, o której mowa w art. 223 ust.</w:t>
      </w:r>
      <w:r w:rsidR="00136518">
        <w:rPr>
          <w:rFonts w:ascii="Arial" w:hAnsi="Arial" w:cs="Arial"/>
          <w:szCs w:val="20"/>
        </w:rPr>
        <w:t xml:space="preserve"> </w:t>
      </w:r>
      <w:r w:rsidRPr="003E0704">
        <w:rPr>
          <w:rFonts w:ascii="Arial" w:hAnsi="Arial" w:cs="Arial"/>
          <w:szCs w:val="20"/>
        </w:rPr>
        <w:t>2 pkt 3, co spowodowało brak możliwości wybrania oferty złożonej przez Wykonawcę jako najkorzystniejszej.</w:t>
      </w:r>
    </w:p>
    <w:p w14:paraId="7047233F" w14:textId="77777777" w:rsidR="00873676" w:rsidRPr="003E0704" w:rsidRDefault="00873676" w:rsidP="00873676">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rPr>
      </w:pPr>
      <w:r w:rsidRPr="003E0704">
        <w:rPr>
          <w:rFonts w:ascii="Arial" w:hAnsi="Arial" w:cs="Arial"/>
          <w:szCs w:val="20"/>
        </w:rPr>
        <w:t>Wadium musi zabezpieczać ofertę w całym okresie związania ofertą.</w:t>
      </w:r>
    </w:p>
    <w:p w14:paraId="742011FB" w14:textId="77777777" w:rsidR="00873676" w:rsidRDefault="00873676" w:rsidP="00873676">
      <w:pPr>
        <w:pStyle w:val="Akapitzlist"/>
        <w:widowControl w:val="0"/>
        <w:numPr>
          <w:ilvl w:val="0"/>
          <w:numId w:val="15"/>
        </w:numPr>
        <w:tabs>
          <w:tab w:val="left" w:pos="-2835"/>
          <w:tab w:val="left" w:pos="-851"/>
        </w:tabs>
        <w:suppressAutoHyphens/>
        <w:autoSpaceDE w:val="0"/>
        <w:spacing w:line="240" w:lineRule="auto"/>
        <w:ind w:left="363"/>
        <w:contextualSpacing w:val="0"/>
        <w:jc w:val="both"/>
        <w:rPr>
          <w:rFonts w:ascii="Arial" w:hAnsi="Arial" w:cs="Arial"/>
          <w:szCs w:val="20"/>
        </w:rPr>
      </w:pPr>
      <w:r w:rsidRPr="003E0704">
        <w:rPr>
          <w:rFonts w:ascii="Arial" w:hAnsi="Arial" w:cs="Arial"/>
          <w:szCs w:val="20"/>
        </w:rPr>
        <w:t>Zamawiający zwróci wadium dla Wykonawcy na zasadach określonych w art. 98 ustawy PZP.</w:t>
      </w:r>
    </w:p>
    <w:p w14:paraId="2CE0DA2E" w14:textId="77777777" w:rsidR="00873676" w:rsidRPr="003E0704" w:rsidRDefault="00873676" w:rsidP="00873676">
      <w:pPr>
        <w:pStyle w:val="Akapitzlist"/>
        <w:widowControl w:val="0"/>
        <w:tabs>
          <w:tab w:val="left" w:pos="-2835"/>
          <w:tab w:val="left" w:pos="-851"/>
        </w:tabs>
        <w:suppressAutoHyphens/>
        <w:autoSpaceDE w:val="0"/>
        <w:spacing w:line="240" w:lineRule="auto"/>
        <w:ind w:left="363"/>
        <w:contextualSpacing w:val="0"/>
        <w:jc w:val="both"/>
        <w:rPr>
          <w:rFonts w:ascii="Arial" w:hAnsi="Arial" w:cs="Arial"/>
          <w:szCs w:val="20"/>
        </w:rPr>
      </w:pPr>
    </w:p>
    <w:p w14:paraId="00000107" w14:textId="78AC268F" w:rsidR="00680AA1" w:rsidRPr="003E0704" w:rsidRDefault="00F05576" w:rsidP="001804D9">
      <w:pPr>
        <w:pStyle w:val="Nagwek2"/>
        <w:spacing w:before="240" w:after="240"/>
        <w:rPr>
          <w:b/>
          <w:bCs/>
          <w:sz w:val="28"/>
          <w:szCs w:val="28"/>
        </w:rPr>
      </w:pPr>
      <w:r w:rsidRPr="003E0704">
        <w:rPr>
          <w:b/>
          <w:bCs/>
          <w:sz w:val="28"/>
          <w:szCs w:val="28"/>
        </w:rPr>
        <w:t>XVI. Termin związania ofertą</w:t>
      </w:r>
    </w:p>
    <w:p w14:paraId="5F7EB34B" w14:textId="7B2B0915" w:rsidR="00C610C3" w:rsidRPr="00E37919" w:rsidRDefault="00F05576" w:rsidP="00C16311">
      <w:pPr>
        <w:numPr>
          <w:ilvl w:val="0"/>
          <w:numId w:val="71"/>
        </w:numPr>
        <w:spacing w:before="240"/>
        <w:ind w:left="363"/>
        <w:jc w:val="both"/>
        <w:rPr>
          <w:szCs w:val="20"/>
        </w:rPr>
      </w:pPr>
      <w:r w:rsidRPr="003E0704">
        <w:rPr>
          <w:szCs w:val="20"/>
        </w:rPr>
        <w:t xml:space="preserve">Wykonawca będzie związany ofertą przez okres </w:t>
      </w:r>
      <w:r w:rsidRPr="003E0704">
        <w:rPr>
          <w:b/>
          <w:szCs w:val="20"/>
        </w:rPr>
        <w:t>30 dni</w:t>
      </w:r>
      <w:r w:rsidRPr="003E0704">
        <w:rPr>
          <w:szCs w:val="20"/>
        </w:rPr>
        <w:t xml:space="preserve">, tj. do </w:t>
      </w:r>
      <w:r w:rsidRPr="00706CDE">
        <w:rPr>
          <w:szCs w:val="20"/>
        </w:rPr>
        <w:t>dnia</w:t>
      </w:r>
      <w:r w:rsidR="00F92EE0" w:rsidRPr="00706CDE">
        <w:rPr>
          <w:szCs w:val="20"/>
        </w:rPr>
        <w:t xml:space="preserve"> </w:t>
      </w:r>
      <w:r w:rsidR="00F40B8B">
        <w:rPr>
          <w:b/>
          <w:bCs/>
          <w:szCs w:val="20"/>
        </w:rPr>
        <w:t>12.12.202</w:t>
      </w:r>
      <w:r w:rsidR="00FF6DEF">
        <w:rPr>
          <w:b/>
          <w:bCs/>
          <w:szCs w:val="20"/>
        </w:rPr>
        <w:t>3 r.</w:t>
      </w:r>
    </w:p>
    <w:p w14:paraId="11EA7737" w14:textId="77777777" w:rsidR="00C610C3" w:rsidRPr="003E0704" w:rsidRDefault="00F05576" w:rsidP="00C16311">
      <w:pPr>
        <w:numPr>
          <w:ilvl w:val="0"/>
          <w:numId w:val="71"/>
        </w:numPr>
        <w:spacing w:before="240"/>
        <w:ind w:left="363"/>
        <w:jc w:val="both"/>
        <w:rPr>
          <w:szCs w:val="20"/>
        </w:rPr>
      </w:pPr>
      <w:r w:rsidRPr="003E0704">
        <w:rPr>
          <w:szCs w:val="20"/>
        </w:rPr>
        <w:t>Bieg terminu związania ofertą rozpoczyna się wraz z upływem terminu składania ofert.</w:t>
      </w:r>
    </w:p>
    <w:p w14:paraId="1BE58F8E" w14:textId="5DB579C5" w:rsidR="00C610C3" w:rsidRPr="003E0704" w:rsidRDefault="00F05576" w:rsidP="00C16311">
      <w:pPr>
        <w:numPr>
          <w:ilvl w:val="0"/>
          <w:numId w:val="71"/>
        </w:numPr>
        <w:spacing w:before="240"/>
        <w:ind w:left="363"/>
        <w:jc w:val="both"/>
        <w:rPr>
          <w:szCs w:val="20"/>
        </w:rPr>
      </w:pPr>
      <w:r w:rsidRPr="003E0704">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3E0704">
        <w:rPr>
          <w:szCs w:val="20"/>
        </w:rPr>
        <w:t>3</w:t>
      </w:r>
      <w:r w:rsidRPr="003E0704">
        <w:rPr>
          <w:szCs w:val="20"/>
        </w:rPr>
        <w:t xml:space="preserve">0 dni. </w:t>
      </w:r>
      <w:r w:rsidRPr="003E0704">
        <w:rPr>
          <w:szCs w:val="20"/>
        </w:rPr>
        <w:tab/>
      </w:r>
    </w:p>
    <w:p w14:paraId="5060B16F" w14:textId="77777777" w:rsidR="00F9577C" w:rsidRPr="003E0704" w:rsidRDefault="00F05576" w:rsidP="00C16311">
      <w:pPr>
        <w:numPr>
          <w:ilvl w:val="0"/>
          <w:numId w:val="71"/>
        </w:numPr>
        <w:spacing w:before="240"/>
        <w:ind w:left="363"/>
        <w:jc w:val="both"/>
        <w:rPr>
          <w:szCs w:val="20"/>
        </w:rPr>
      </w:pPr>
      <w:r w:rsidRPr="003E0704">
        <w:rPr>
          <w:szCs w:val="20"/>
        </w:rPr>
        <w:t xml:space="preserve">Przedłużenie terminu związania ofertą wymaga złożenia przez </w:t>
      </w:r>
      <w:r w:rsidR="00574736" w:rsidRPr="003E0704">
        <w:rPr>
          <w:szCs w:val="20"/>
        </w:rPr>
        <w:t>W</w:t>
      </w:r>
      <w:r w:rsidRPr="003E0704">
        <w:rPr>
          <w:szCs w:val="20"/>
        </w:rPr>
        <w:t>ykonawcę pisemnego oświadczenia o wyrażeniu zgody na przedłużenie terminu związania ofertą.</w:t>
      </w:r>
    </w:p>
    <w:p w14:paraId="0000010B" w14:textId="7F5034F4" w:rsidR="00680AA1" w:rsidRPr="003E0704" w:rsidRDefault="00F05576" w:rsidP="0028776D">
      <w:pPr>
        <w:pStyle w:val="Nagwek2"/>
        <w:spacing w:before="240" w:after="240"/>
        <w:rPr>
          <w:b/>
          <w:bCs/>
          <w:sz w:val="28"/>
          <w:szCs w:val="28"/>
        </w:rPr>
      </w:pPr>
      <w:bookmarkStart w:id="37" w:name="_iwk7tzonv6ne" w:colFirst="0" w:colLast="0"/>
      <w:bookmarkEnd w:id="37"/>
      <w:r w:rsidRPr="003E0704">
        <w:rPr>
          <w:b/>
          <w:bCs/>
          <w:sz w:val="28"/>
          <w:szCs w:val="28"/>
        </w:rPr>
        <w:lastRenderedPageBreak/>
        <w:t>XVII. Miejsce i termin składania ofert</w:t>
      </w:r>
    </w:p>
    <w:p w14:paraId="66CE4A64" w14:textId="1C18891D" w:rsidR="00F013F1" w:rsidRPr="003E0704" w:rsidRDefault="006A18E4" w:rsidP="008A0CB9">
      <w:pPr>
        <w:numPr>
          <w:ilvl w:val="0"/>
          <w:numId w:val="13"/>
        </w:numPr>
        <w:spacing w:before="240"/>
        <w:ind w:left="360"/>
        <w:jc w:val="both"/>
        <w:rPr>
          <w:szCs w:val="20"/>
        </w:rPr>
      </w:pPr>
      <w:r w:rsidRPr="003E0704">
        <w:rPr>
          <w:szCs w:val="20"/>
        </w:rPr>
        <w:t xml:space="preserve">Ofertę należy złożyć przy użyciu środków komunikacji elektronicznej za pośrednictwem Platformy dostępnej pod adresem </w:t>
      </w:r>
      <w:hyperlink r:id="rId46" w:history="1">
        <w:r w:rsidRPr="003E0704">
          <w:rPr>
            <w:rStyle w:val="Hipercze"/>
            <w:szCs w:val="20"/>
          </w:rPr>
          <w:t>https://platformazakupowa.pl/pn/miastonowydwor</w:t>
        </w:r>
      </w:hyperlink>
      <w:r w:rsidRPr="003E0704">
        <w:rPr>
          <w:color w:val="0000FF"/>
          <w:szCs w:val="20"/>
          <w:u w:val="single"/>
        </w:rPr>
        <w:t xml:space="preserve"> </w:t>
      </w:r>
      <w:r w:rsidRPr="003E0704">
        <w:rPr>
          <w:szCs w:val="20"/>
        </w:rPr>
        <w:t xml:space="preserve">dotyczącej niniejszego postępowania do </w:t>
      </w:r>
      <w:r w:rsidRPr="005F353E">
        <w:rPr>
          <w:szCs w:val="20"/>
        </w:rPr>
        <w:t xml:space="preserve">dnia </w:t>
      </w:r>
      <w:r w:rsidR="00F40B8B">
        <w:rPr>
          <w:b/>
          <w:bCs/>
          <w:szCs w:val="20"/>
        </w:rPr>
        <w:t>13.1</w:t>
      </w:r>
      <w:r w:rsidR="008A2331">
        <w:rPr>
          <w:b/>
          <w:bCs/>
          <w:szCs w:val="20"/>
        </w:rPr>
        <w:t>1</w:t>
      </w:r>
      <w:r w:rsidR="00636486">
        <w:rPr>
          <w:b/>
          <w:bCs/>
          <w:szCs w:val="20"/>
        </w:rPr>
        <w:t>.2023</w:t>
      </w:r>
      <w:r w:rsidRPr="00706CDE">
        <w:rPr>
          <w:b/>
          <w:bCs/>
          <w:szCs w:val="20"/>
        </w:rPr>
        <w:t xml:space="preserve"> r. do godziny </w:t>
      </w:r>
      <w:r w:rsidR="00636486">
        <w:rPr>
          <w:b/>
          <w:bCs/>
          <w:szCs w:val="20"/>
        </w:rPr>
        <w:t>11:00</w:t>
      </w:r>
      <w:r w:rsidR="00636486">
        <w:rPr>
          <w:szCs w:val="20"/>
        </w:rPr>
        <w:t>.</w:t>
      </w:r>
    </w:p>
    <w:p w14:paraId="5D8E6467" w14:textId="77777777" w:rsidR="00F013F1" w:rsidRPr="003E0704" w:rsidRDefault="006A18E4" w:rsidP="008A0CB9">
      <w:pPr>
        <w:numPr>
          <w:ilvl w:val="0"/>
          <w:numId w:val="13"/>
        </w:numPr>
        <w:spacing w:before="240"/>
        <w:ind w:left="360"/>
        <w:jc w:val="both"/>
        <w:rPr>
          <w:szCs w:val="20"/>
        </w:rPr>
      </w:pPr>
      <w:r w:rsidRPr="003E0704">
        <w:rPr>
          <w:szCs w:val="20"/>
        </w:rPr>
        <w:t>Sposób złożenia oferty opisany został w Regulaminie Platformy</w:t>
      </w:r>
      <w:r w:rsidR="00F013F1" w:rsidRPr="003E0704">
        <w:rPr>
          <w:szCs w:val="20"/>
        </w:rPr>
        <w:t xml:space="preserve"> pod adresem </w:t>
      </w:r>
      <w:r w:rsidRPr="003E0704">
        <w:rPr>
          <w:szCs w:val="20"/>
        </w:rPr>
        <w:t xml:space="preserve">https://www.platformazakupowa.pl/strona/1-regulamin) oraz w Instrukcjach dla Wykonawców zawartych na platformie </w:t>
      </w:r>
      <w:r w:rsidR="00F013F1" w:rsidRPr="003E0704">
        <w:rPr>
          <w:szCs w:val="20"/>
        </w:rPr>
        <w:t xml:space="preserve">pod adresem  </w:t>
      </w:r>
      <w:r w:rsidRPr="003E0704">
        <w:rPr>
          <w:szCs w:val="20"/>
        </w:rPr>
        <w:t>https://www.platformazakupowa.pl/strona/45- instrukcje).</w:t>
      </w:r>
    </w:p>
    <w:p w14:paraId="234540C7" w14:textId="2B8A68A0" w:rsidR="00F013F1" w:rsidRPr="003E0704" w:rsidRDefault="00F05576" w:rsidP="008A0CB9">
      <w:pPr>
        <w:numPr>
          <w:ilvl w:val="0"/>
          <w:numId w:val="13"/>
        </w:numPr>
        <w:spacing w:before="240"/>
        <w:ind w:left="360"/>
        <w:jc w:val="both"/>
        <w:rPr>
          <w:szCs w:val="20"/>
        </w:rPr>
      </w:pPr>
      <w:r w:rsidRPr="003E0704">
        <w:rPr>
          <w:szCs w:val="20"/>
        </w:rPr>
        <w:t>Do oferty należy dołączyć dokumenty</w:t>
      </w:r>
      <w:r w:rsidR="00C711CE" w:rsidRPr="003E0704">
        <w:rPr>
          <w:szCs w:val="20"/>
        </w:rPr>
        <w:t xml:space="preserve"> zgodnie z rozdziałem XIII ust. 4 SWZ</w:t>
      </w:r>
      <w:r w:rsidR="00F013F1" w:rsidRPr="003E0704">
        <w:rPr>
          <w:szCs w:val="20"/>
        </w:rPr>
        <w:t>.</w:t>
      </w:r>
    </w:p>
    <w:p w14:paraId="48C760FC" w14:textId="091FFFFA" w:rsidR="00F013F1" w:rsidRPr="003E0704" w:rsidRDefault="00F013F1" w:rsidP="008A0CB9">
      <w:pPr>
        <w:keepLines/>
        <w:numPr>
          <w:ilvl w:val="0"/>
          <w:numId w:val="13"/>
        </w:numPr>
        <w:spacing w:before="240"/>
        <w:ind w:left="360"/>
        <w:jc w:val="both"/>
        <w:rPr>
          <w:szCs w:val="20"/>
        </w:rPr>
      </w:pPr>
      <w:r w:rsidRPr="003E0704">
        <w:rPr>
          <w:szCs w:val="20"/>
        </w:rPr>
        <w:t>Zamawiający odrzuci ofertę złożoną po terminie.</w:t>
      </w:r>
      <w:bookmarkStart w:id="38" w:name="_g4kmfra1vcqp" w:colFirst="0" w:colLast="0"/>
      <w:bookmarkEnd w:id="38"/>
    </w:p>
    <w:p w14:paraId="0808B3A0" w14:textId="3F0F3486" w:rsidR="00932A83" w:rsidRPr="003E0704" w:rsidRDefault="00F05576" w:rsidP="003723A6">
      <w:pPr>
        <w:pStyle w:val="Nagwek2"/>
        <w:jc w:val="both"/>
        <w:rPr>
          <w:b/>
          <w:bCs/>
          <w:sz w:val="28"/>
          <w:szCs w:val="28"/>
        </w:rPr>
      </w:pPr>
      <w:r w:rsidRPr="003E0704">
        <w:rPr>
          <w:b/>
          <w:bCs/>
          <w:sz w:val="28"/>
          <w:szCs w:val="28"/>
        </w:rPr>
        <w:t>X</w:t>
      </w:r>
      <w:r w:rsidR="0089601F" w:rsidRPr="003E0704">
        <w:rPr>
          <w:b/>
          <w:bCs/>
          <w:sz w:val="28"/>
          <w:szCs w:val="28"/>
        </w:rPr>
        <w:t>V</w:t>
      </w:r>
      <w:r w:rsidRPr="003E0704">
        <w:rPr>
          <w:b/>
          <w:bCs/>
          <w:sz w:val="28"/>
          <w:szCs w:val="28"/>
        </w:rPr>
        <w:t>I</w:t>
      </w:r>
      <w:r w:rsidR="00AE536A" w:rsidRPr="003E0704">
        <w:rPr>
          <w:b/>
          <w:bCs/>
          <w:sz w:val="28"/>
          <w:szCs w:val="28"/>
        </w:rPr>
        <w:t>II</w:t>
      </w:r>
      <w:r w:rsidRPr="003E0704">
        <w:rPr>
          <w:b/>
          <w:bCs/>
          <w:sz w:val="28"/>
          <w:szCs w:val="28"/>
        </w:rPr>
        <w:t>. Otwarcie ofert</w:t>
      </w:r>
    </w:p>
    <w:p w14:paraId="341FC717" w14:textId="601DDBD5" w:rsidR="00932A83" w:rsidRPr="005F353E" w:rsidRDefault="00E96FEA" w:rsidP="009B3E05">
      <w:pPr>
        <w:numPr>
          <w:ilvl w:val="0"/>
          <w:numId w:val="40"/>
        </w:numPr>
        <w:spacing w:before="240"/>
        <w:ind w:left="360"/>
        <w:jc w:val="both"/>
        <w:rPr>
          <w:b/>
          <w:bCs/>
          <w:szCs w:val="20"/>
        </w:rPr>
      </w:pPr>
      <w:r w:rsidRPr="003E0704">
        <w:rPr>
          <w:szCs w:val="20"/>
        </w:rPr>
        <w:t xml:space="preserve">Otwarcie ofert nastąpi </w:t>
      </w:r>
      <w:r w:rsidRPr="00706CDE">
        <w:rPr>
          <w:szCs w:val="20"/>
        </w:rPr>
        <w:t xml:space="preserve">dnia </w:t>
      </w:r>
      <w:r w:rsidR="00F40B8B">
        <w:rPr>
          <w:b/>
          <w:bCs/>
          <w:szCs w:val="20"/>
        </w:rPr>
        <w:t>13</w:t>
      </w:r>
      <w:r w:rsidR="00636486">
        <w:rPr>
          <w:b/>
          <w:bCs/>
          <w:szCs w:val="20"/>
        </w:rPr>
        <w:t>.</w:t>
      </w:r>
      <w:r w:rsidR="00F40B8B">
        <w:rPr>
          <w:b/>
          <w:bCs/>
          <w:szCs w:val="20"/>
        </w:rPr>
        <w:t>1</w:t>
      </w:r>
      <w:r w:rsidR="008A2331">
        <w:rPr>
          <w:b/>
          <w:bCs/>
          <w:szCs w:val="20"/>
        </w:rPr>
        <w:t>1</w:t>
      </w:r>
      <w:r w:rsidR="00636486">
        <w:rPr>
          <w:b/>
          <w:bCs/>
          <w:szCs w:val="20"/>
        </w:rPr>
        <w:t>.2023</w:t>
      </w:r>
      <w:r w:rsidRPr="00706CDE">
        <w:rPr>
          <w:b/>
          <w:bCs/>
          <w:szCs w:val="20"/>
        </w:rPr>
        <w:t xml:space="preserve"> o godz. </w:t>
      </w:r>
      <w:r w:rsidR="00636486">
        <w:rPr>
          <w:b/>
          <w:bCs/>
          <w:szCs w:val="20"/>
        </w:rPr>
        <w:t>11:15.</w:t>
      </w:r>
    </w:p>
    <w:p w14:paraId="3329B8BF" w14:textId="0B9BA257" w:rsidR="00932A83" w:rsidRPr="005F353E" w:rsidRDefault="00E96FEA" w:rsidP="009B3E05">
      <w:pPr>
        <w:numPr>
          <w:ilvl w:val="0"/>
          <w:numId w:val="40"/>
        </w:numPr>
        <w:spacing w:before="240"/>
        <w:ind w:left="360"/>
        <w:jc w:val="both"/>
        <w:rPr>
          <w:szCs w:val="20"/>
        </w:rPr>
      </w:pPr>
      <w:r w:rsidRPr="005F353E">
        <w:rPr>
          <w:szCs w:val="20"/>
        </w:rPr>
        <w:t>Otwarcie ofert nie jest jawne.</w:t>
      </w:r>
    </w:p>
    <w:p w14:paraId="626B0798" w14:textId="24E9D9F6" w:rsidR="00932A83" w:rsidRPr="003E0704" w:rsidRDefault="00E96FEA" w:rsidP="009B3E05">
      <w:pPr>
        <w:numPr>
          <w:ilvl w:val="0"/>
          <w:numId w:val="40"/>
        </w:numPr>
        <w:spacing w:before="240"/>
        <w:ind w:left="360"/>
        <w:jc w:val="both"/>
        <w:rPr>
          <w:szCs w:val="20"/>
        </w:rPr>
      </w:pPr>
      <w:r w:rsidRPr="003E0704">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E0704" w:rsidRDefault="00E96FEA" w:rsidP="009B3E05">
      <w:pPr>
        <w:numPr>
          <w:ilvl w:val="0"/>
          <w:numId w:val="40"/>
        </w:numPr>
        <w:spacing w:before="240"/>
        <w:ind w:left="360"/>
        <w:jc w:val="both"/>
        <w:rPr>
          <w:szCs w:val="20"/>
        </w:rPr>
      </w:pPr>
      <w:r w:rsidRPr="003E0704">
        <w:rPr>
          <w:szCs w:val="20"/>
        </w:rPr>
        <w:t>Niezwłocznie po otwarciu ofert Zamawiający zamieści na stronie internetowej</w:t>
      </w:r>
      <w:r w:rsidR="00A26858" w:rsidRPr="003E0704">
        <w:rPr>
          <w:szCs w:val="20"/>
        </w:rPr>
        <w:t xml:space="preserve"> prowadzonego post</w:t>
      </w:r>
      <w:r w:rsidR="00574736" w:rsidRPr="003E0704">
        <w:rPr>
          <w:szCs w:val="20"/>
        </w:rPr>
        <w:t>ę</w:t>
      </w:r>
      <w:r w:rsidR="00A26858" w:rsidRPr="003E0704">
        <w:rPr>
          <w:szCs w:val="20"/>
        </w:rPr>
        <w:t xml:space="preserve">powania </w:t>
      </w:r>
      <w:r w:rsidRPr="003E0704">
        <w:rPr>
          <w:szCs w:val="20"/>
        </w:rPr>
        <w:t xml:space="preserve">w zakładce dotyczącej przedmiotowego postępowania informacje dotyczące: </w:t>
      </w:r>
    </w:p>
    <w:p w14:paraId="63B18F59" w14:textId="7D4FF761" w:rsidR="00932A83" w:rsidRPr="003E0704" w:rsidRDefault="00E96FEA" w:rsidP="009B3E05">
      <w:pPr>
        <w:numPr>
          <w:ilvl w:val="0"/>
          <w:numId w:val="41"/>
        </w:numPr>
        <w:spacing w:before="240"/>
        <w:jc w:val="both"/>
        <w:rPr>
          <w:szCs w:val="20"/>
        </w:rPr>
      </w:pPr>
      <w:r w:rsidRPr="003E0704">
        <w:rPr>
          <w:szCs w:val="20"/>
        </w:rPr>
        <w:t xml:space="preserve">nazw albo imion i nazwisk oraz siedzib lub miejsc prowadzonej działalności gospodarczej albo miejsc zamieszkania </w:t>
      </w:r>
      <w:r w:rsidR="002F341A" w:rsidRPr="003E0704">
        <w:rPr>
          <w:szCs w:val="20"/>
        </w:rPr>
        <w:t>W</w:t>
      </w:r>
      <w:r w:rsidRPr="003E0704">
        <w:rPr>
          <w:szCs w:val="20"/>
        </w:rPr>
        <w:t>ykonawców, których oferty zostały otwarte;</w:t>
      </w:r>
    </w:p>
    <w:p w14:paraId="75E119DE" w14:textId="77777777" w:rsidR="00BE38F8" w:rsidRPr="003E0704" w:rsidRDefault="00E96FEA" w:rsidP="009B3E05">
      <w:pPr>
        <w:numPr>
          <w:ilvl w:val="0"/>
          <w:numId w:val="41"/>
        </w:numPr>
        <w:spacing w:before="240"/>
        <w:jc w:val="both"/>
        <w:rPr>
          <w:szCs w:val="20"/>
        </w:rPr>
      </w:pPr>
      <w:r w:rsidRPr="003E0704">
        <w:rPr>
          <w:szCs w:val="20"/>
        </w:rPr>
        <w:t xml:space="preserve">cenach lub kosztach zawartych w ofertach. </w:t>
      </w:r>
    </w:p>
    <w:p w14:paraId="743DA735" w14:textId="2EF13092" w:rsidR="00932A83" w:rsidRPr="003E0704" w:rsidRDefault="00E96FEA" w:rsidP="00BE38F8">
      <w:pPr>
        <w:spacing w:before="240"/>
        <w:ind w:left="720"/>
        <w:jc w:val="both"/>
        <w:rPr>
          <w:szCs w:val="20"/>
        </w:rPr>
      </w:pPr>
      <w:r w:rsidRPr="003E0704">
        <w:rPr>
          <w:szCs w:val="20"/>
        </w:rPr>
        <w:t xml:space="preserve">Informacja zostanie opublikowana na stronie postępowania na </w:t>
      </w:r>
      <w:hyperlink r:id="rId47" w:history="1">
        <w:r w:rsidR="00A26858" w:rsidRPr="003E0704">
          <w:rPr>
            <w:rStyle w:val="Hipercze"/>
            <w:szCs w:val="20"/>
          </w:rPr>
          <w:t>https://platformazakupowa.pl/pn/miastonowydwor</w:t>
        </w:r>
      </w:hyperlink>
      <w:r w:rsidR="00A26858" w:rsidRPr="003E0704">
        <w:rPr>
          <w:color w:val="0000FF"/>
          <w:szCs w:val="20"/>
          <w:u w:val="single"/>
        </w:rPr>
        <w:t xml:space="preserve"> </w:t>
      </w:r>
      <w:r w:rsidRPr="003E0704">
        <w:rPr>
          <w:szCs w:val="20"/>
        </w:rPr>
        <w:t xml:space="preserve">w sekcji </w:t>
      </w:r>
      <w:r w:rsidR="00421208" w:rsidRPr="003E0704">
        <w:rPr>
          <w:szCs w:val="20"/>
        </w:rPr>
        <w:t>„</w:t>
      </w:r>
      <w:r w:rsidRPr="003E0704">
        <w:rPr>
          <w:szCs w:val="20"/>
        </w:rPr>
        <w:t>Komunikaty</w:t>
      </w:r>
      <w:r w:rsidR="00421208" w:rsidRPr="003E0704">
        <w:rPr>
          <w:szCs w:val="20"/>
        </w:rPr>
        <w:t>”</w:t>
      </w:r>
      <w:r w:rsidRPr="003E0704">
        <w:rPr>
          <w:szCs w:val="20"/>
        </w:rPr>
        <w:t>.</w:t>
      </w:r>
    </w:p>
    <w:p w14:paraId="4BD23C1D" w14:textId="5D8C8963" w:rsidR="00932A83" w:rsidRPr="003E0704" w:rsidRDefault="00E96FEA" w:rsidP="009B3E05">
      <w:pPr>
        <w:numPr>
          <w:ilvl w:val="0"/>
          <w:numId w:val="40"/>
        </w:numPr>
        <w:spacing w:before="240"/>
        <w:ind w:left="360"/>
        <w:jc w:val="both"/>
        <w:rPr>
          <w:szCs w:val="20"/>
        </w:rPr>
      </w:pPr>
      <w:r w:rsidRPr="003E0704">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E0704" w:rsidRDefault="00E96FEA" w:rsidP="009B3E05">
      <w:pPr>
        <w:numPr>
          <w:ilvl w:val="0"/>
          <w:numId w:val="40"/>
        </w:numPr>
        <w:spacing w:before="240"/>
        <w:ind w:left="360"/>
        <w:jc w:val="both"/>
        <w:rPr>
          <w:szCs w:val="20"/>
        </w:rPr>
      </w:pPr>
      <w:r w:rsidRPr="003E0704">
        <w:rPr>
          <w:szCs w:val="20"/>
        </w:rPr>
        <w:t>Zamawiający poinformuje o zmianie terminu otwarcia ofert na stronie internetowej prowadzonego postepowania.</w:t>
      </w:r>
      <w:bookmarkStart w:id="39" w:name="_kc2xtpcwd955" w:colFirst="0" w:colLast="0"/>
      <w:bookmarkEnd w:id="39"/>
    </w:p>
    <w:p w14:paraId="7E31D7AA" w14:textId="5D40D86B" w:rsidR="00932A83" w:rsidRPr="003E0704" w:rsidRDefault="00F05576" w:rsidP="001804D9">
      <w:pPr>
        <w:pStyle w:val="Nagwek2"/>
        <w:jc w:val="both"/>
        <w:rPr>
          <w:b/>
          <w:bCs/>
          <w:sz w:val="28"/>
          <w:szCs w:val="28"/>
        </w:rPr>
      </w:pPr>
      <w:r w:rsidRPr="003E0704">
        <w:rPr>
          <w:b/>
          <w:bCs/>
          <w:sz w:val="28"/>
          <w:szCs w:val="28"/>
        </w:rPr>
        <w:t>X</w:t>
      </w:r>
      <w:r w:rsidR="00AE536A" w:rsidRPr="003E0704">
        <w:rPr>
          <w:b/>
          <w:bCs/>
          <w:sz w:val="28"/>
          <w:szCs w:val="28"/>
        </w:rPr>
        <w:t>I</w:t>
      </w:r>
      <w:r w:rsidRPr="003E0704">
        <w:rPr>
          <w:b/>
          <w:bCs/>
          <w:sz w:val="28"/>
          <w:szCs w:val="28"/>
        </w:rPr>
        <w:t xml:space="preserve">X. Opis kryteriów oceny ofert wraz z podaniem wag tych kryteriów i sposobu oceny ofert </w:t>
      </w:r>
    </w:p>
    <w:p w14:paraId="31864462" w14:textId="06FA1FC6" w:rsidR="005648F7" w:rsidRPr="003E0704" w:rsidRDefault="00C610C3" w:rsidP="00933BF0">
      <w:pPr>
        <w:numPr>
          <w:ilvl w:val="0"/>
          <w:numId w:val="73"/>
        </w:numPr>
        <w:spacing w:before="240"/>
        <w:ind w:left="360"/>
        <w:jc w:val="both"/>
        <w:rPr>
          <w:szCs w:val="20"/>
        </w:rPr>
      </w:pPr>
      <w:r w:rsidRPr="003E0704">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3E0704" w:rsidRDefault="00C610C3" w:rsidP="00933BF0">
      <w:pPr>
        <w:numPr>
          <w:ilvl w:val="0"/>
          <w:numId w:val="73"/>
        </w:numPr>
        <w:spacing w:before="240"/>
        <w:ind w:left="360"/>
        <w:jc w:val="both"/>
        <w:rPr>
          <w:szCs w:val="20"/>
        </w:rPr>
      </w:pPr>
      <w:r w:rsidRPr="003E0704">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3E0704" w:rsidRDefault="00C610C3" w:rsidP="00933BF0">
      <w:pPr>
        <w:numPr>
          <w:ilvl w:val="0"/>
          <w:numId w:val="73"/>
        </w:numPr>
        <w:spacing w:before="240"/>
        <w:ind w:left="360"/>
        <w:jc w:val="both"/>
        <w:rPr>
          <w:szCs w:val="20"/>
        </w:rPr>
      </w:pPr>
      <w:r w:rsidRPr="003E0704">
        <w:rPr>
          <w:szCs w:val="20"/>
        </w:rPr>
        <w:lastRenderedPageBreak/>
        <w:t>Jeżeli nie można wybrać najkorzystniejszej oferty z uwagi na to, że dwie lub więcej ofert przedstawia taki sam bilans ceny i innych kryteriów oceny ofert, Zamawiający</w:t>
      </w:r>
      <w:r w:rsidR="002608D3" w:rsidRPr="003E0704">
        <w:rPr>
          <w:szCs w:val="20"/>
        </w:rPr>
        <w:t xml:space="preserve"> zastosuje do wyboru najkorzystniejszej oferty procedurę, o której mowa w art. 248 ustawy PZP.</w:t>
      </w:r>
    </w:p>
    <w:p w14:paraId="73E9669A" w14:textId="65A572A8" w:rsidR="00D56952" w:rsidRPr="003E0704" w:rsidRDefault="00C610C3" w:rsidP="00933BF0">
      <w:pPr>
        <w:numPr>
          <w:ilvl w:val="0"/>
          <w:numId w:val="73"/>
        </w:numPr>
        <w:spacing w:before="240"/>
        <w:ind w:left="360"/>
        <w:jc w:val="both"/>
        <w:rPr>
          <w:szCs w:val="20"/>
        </w:rPr>
      </w:pPr>
      <w:r w:rsidRPr="003E0704">
        <w:rPr>
          <w:szCs w:val="20"/>
        </w:rPr>
        <w:t>Wszystkie oferty niepodlegające odrzuceniu oceniane będą na podstawie kryteri</w:t>
      </w:r>
      <w:r w:rsidR="00D56952" w:rsidRPr="003E0704">
        <w:rPr>
          <w:szCs w:val="20"/>
        </w:rPr>
        <w:t xml:space="preserve">um </w:t>
      </w:r>
      <w:r w:rsidR="00421208" w:rsidRPr="003E0704">
        <w:rPr>
          <w:szCs w:val="20"/>
        </w:rPr>
        <w:t>„</w:t>
      </w:r>
      <w:r w:rsidR="00D56952" w:rsidRPr="003E0704">
        <w:rPr>
          <w:szCs w:val="20"/>
        </w:rPr>
        <w:t>cena</w:t>
      </w:r>
      <w:r w:rsidR="00421208" w:rsidRPr="003E0704">
        <w:rPr>
          <w:szCs w:val="20"/>
        </w:rPr>
        <w:t>”</w:t>
      </w:r>
      <w:r w:rsidR="00D56952" w:rsidRPr="003E0704">
        <w:rPr>
          <w:szCs w:val="20"/>
        </w:rPr>
        <w:t xml:space="preserve"> </w:t>
      </w:r>
      <w:r w:rsidR="00421208" w:rsidRPr="003E0704">
        <w:rPr>
          <w:szCs w:val="20"/>
        </w:rPr>
        <w:br/>
      </w:r>
      <w:r w:rsidR="00D56952" w:rsidRPr="003E0704">
        <w:rPr>
          <w:szCs w:val="20"/>
        </w:rPr>
        <w:t xml:space="preserve">i kryterium </w:t>
      </w:r>
      <w:r w:rsidR="00421208" w:rsidRPr="003E0704">
        <w:rPr>
          <w:szCs w:val="20"/>
        </w:rPr>
        <w:t>„</w:t>
      </w:r>
      <w:r w:rsidR="00D56952" w:rsidRPr="003E0704">
        <w:rPr>
          <w:szCs w:val="20"/>
        </w:rPr>
        <w:t>gwarancja</w:t>
      </w:r>
      <w:r w:rsidR="00421208" w:rsidRPr="003E0704">
        <w:rPr>
          <w:szCs w:val="20"/>
        </w:rPr>
        <w:t>”</w:t>
      </w:r>
      <w:r w:rsidR="00D56952" w:rsidRPr="003E0704">
        <w:rPr>
          <w:szCs w:val="20"/>
        </w:rPr>
        <w:t>.</w:t>
      </w:r>
    </w:p>
    <w:p w14:paraId="7D6F1F73" w14:textId="335B684D" w:rsidR="00D56952" w:rsidRPr="003E0704" w:rsidRDefault="00C610C3" w:rsidP="005648F7">
      <w:pPr>
        <w:spacing w:before="240"/>
        <w:ind w:left="426"/>
        <w:jc w:val="both"/>
        <w:rPr>
          <w:b/>
          <w:bCs/>
          <w:szCs w:val="20"/>
        </w:rPr>
      </w:pPr>
      <w:r w:rsidRPr="003E0704">
        <w:rPr>
          <w:b/>
          <w:bCs/>
          <w:szCs w:val="20"/>
        </w:rPr>
        <w:t>Kryterium: „cena” – znaczenie 60</w:t>
      </w:r>
      <w:r w:rsidR="00CF6420" w:rsidRPr="003E0704">
        <w:rPr>
          <w:b/>
          <w:bCs/>
          <w:szCs w:val="20"/>
        </w:rPr>
        <w:t xml:space="preserve"> pkt </w:t>
      </w:r>
    </w:p>
    <w:p w14:paraId="7D6DF9BE" w14:textId="281352ED" w:rsidR="00CD4D94" w:rsidRPr="003E0704" w:rsidRDefault="00CD4D94" w:rsidP="005648F7">
      <w:pPr>
        <w:spacing w:before="240"/>
        <w:ind w:left="426"/>
        <w:jc w:val="both"/>
        <w:rPr>
          <w:szCs w:val="20"/>
        </w:rPr>
      </w:pPr>
      <w:r w:rsidRPr="003E0704">
        <w:rPr>
          <w:szCs w:val="20"/>
        </w:rPr>
        <w:t xml:space="preserve">Pod pojęciem Cena </w:t>
      </w:r>
      <w:r w:rsidR="00442861" w:rsidRPr="003E0704">
        <w:rPr>
          <w:szCs w:val="20"/>
        </w:rPr>
        <w:t>należy</w:t>
      </w:r>
      <w:r w:rsidRPr="003E0704">
        <w:rPr>
          <w:szCs w:val="20"/>
        </w:rPr>
        <w:t xml:space="preserve"> rozumieć całkowity koszt wykonania przedmiotu zamówienia objętego niniejszym zamówieniem. Zamawiający będzie brał </w:t>
      </w:r>
      <w:r w:rsidR="00442861" w:rsidRPr="003E0704">
        <w:rPr>
          <w:szCs w:val="20"/>
        </w:rPr>
        <w:t xml:space="preserve">pod uwagę cenę ofertową brutto zamówienia podaną na formularzu ofertowym </w:t>
      </w:r>
      <w:r w:rsidR="001C1AFC" w:rsidRPr="003E0704">
        <w:rPr>
          <w:szCs w:val="20"/>
        </w:rPr>
        <w:t xml:space="preserve">(OFERTA). </w:t>
      </w:r>
    </w:p>
    <w:p w14:paraId="651FF10A" w14:textId="0A01ADA4" w:rsidR="00C610C3" w:rsidRPr="003E0704" w:rsidRDefault="00C610C3" w:rsidP="005648F7">
      <w:pPr>
        <w:spacing w:before="240"/>
        <w:ind w:left="426"/>
        <w:jc w:val="both"/>
        <w:rPr>
          <w:szCs w:val="20"/>
        </w:rPr>
      </w:pPr>
      <w:r w:rsidRPr="003E0704">
        <w:rPr>
          <w:szCs w:val="20"/>
        </w:rPr>
        <w:t>Liczba punktów jaką można uzyskać w kryterium cena, obliczona zostanie na podstawie następującego wzoru:</w:t>
      </w:r>
    </w:p>
    <w:p w14:paraId="156F0ABD"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min</w:t>
      </w:r>
    </w:p>
    <w:p w14:paraId="5FFBC309" w14:textId="4C3CB9FD"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E0704">
        <w:rPr>
          <w:b/>
          <w:color w:val="000000"/>
          <w:szCs w:val="20"/>
        </w:rPr>
        <w:t xml:space="preserve">                                 X =                 </w:t>
      </w:r>
      <w:r w:rsidRPr="003E0704">
        <w:rPr>
          <w:b/>
          <w:color w:val="000000"/>
          <w:szCs w:val="20"/>
          <w:vertAlign w:val="superscript"/>
        </w:rPr>
        <w:t xml:space="preserve">x </w:t>
      </w:r>
      <w:r w:rsidRPr="003E0704">
        <w:rPr>
          <w:b/>
          <w:color w:val="000000"/>
          <w:szCs w:val="20"/>
        </w:rPr>
        <w:t>60 pkt</w:t>
      </w:r>
    </w:p>
    <w:p w14:paraId="587609F5"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O</w:t>
      </w:r>
    </w:p>
    <w:p w14:paraId="1D673B98" w14:textId="77777777" w:rsidR="0048044D" w:rsidRPr="003E0704" w:rsidRDefault="00D56952" w:rsidP="001804D9">
      <w:pPr>
        <w:rPr>
          <w:bCs/>
          <w:color w:val="000000"/>
          <w:szCs w:val="20"/>
        </w:rPr>
      </w:pPr>
      <w:r w:rsidRPr="003E0704">
        <w:rPr>
          <w:bCs/>
          <w:color w:val="000000"/>
          <w:szCs w:val="20"/>
        </w:rPr>
        <w:tab/>
      </w:r>
    </w:p>
    <w:p w14:paraId="4368E61A" w14:textId="1C65E99F" w:rsidR="00C610C3" w:rsidRPr="003E0704" w:rsidRDefault="0048044D" w:rsidP="001804D9">
      <w:pPr>
        <w:rPr>
          <w:bCs/>
          <w:color w:val="000000"/>
          <w:szCs w:val="20"/>
        </w:rPr>
      </w:pPr>
      <w:r w:rsidRPr="003E0704">
        <w:rPr>
          <w:bCs/>
          <w:color w:val="000000"/>
          <w:szCs w:val="20"/>
        </w:rPr>
        <w:tab/>
      </w:r>
      <w:r w:rsidR="00C610C3" w:rsidRPr="003E0704">
        <w:rPr>
          <w:bCs/>
          <w:color w:val="000000"/>
          <w:szCs w:val="20"/>
        </w:rPr>
        <w:t>gdzie:</w:t>
      </w:r>
    </w:p>
    <w:p w14:paraId="5A9823D8" w14:textId="08610E64" w:rsidR="009071C7" w:rsidRPr="003E0704" w:rsidRDefault="00C610C3" w:rsidP="009071C7">
      <w:pPr>
        <w:ind w:left="720"/>
        <w:rPr>
          <w:bCs/>
          <w:color w:val="000000"/>
          <w:szCs w:val="20"/>
        </w:rPr>
      </w:pPr>
      <w:r w:rsidRPr="003E0704">
        <w:rPr>
          <w:bCs/>
          <w:color w:val="000000"/>
          <w:szCs w:val="20"/>
        </w:rPr>
        <w:t xml:space="preserve">X – </w:t>
      </w:r>
      <w:r w:rsidR="00EC5CBF" w:rsidRPr="003E0704">
        <w:rPr>
          <w:bCs/>
          <w:color w:val="000000"/>
          <w:szCs w:val="20"/>
        </w:rPr>
        <w:t xml:space="preserve">ilość punktów uzyskana przez daną ofertę w kryterium </w:t>
      </w:r>
      <w:r w:rsidR="00EC5CBF" w:rsidRPr="003E0704">
        <w:rPr>
          <w:b/>
          <w:i/>
          <w:iCs/>
          <w:color w:val="000000"/>
          <w:szCs w:val="20"/>
        </w:rPr>
        <w:t xml:space="preserve">Cena </w:t>
      </w:r>
      <w:r w:rsidR="00EC5CBF" w:rsidRPr="003E0704">
        <w:rPr>
          <w:bCs/>
          <w:color w:val="000000"/>
          <w:szCs w:val="20"/>
        </w:rPr>
        <w:t xml:space="preserve"> podczas oceny przez komisję przetargową</w:t>
      </w:r>
    </w:p>
    <w:p w14:paraId="66DCADBD" w14:textId="0E71BFF6" w:rsidR="00C610C3" w:rsidRPr="003E0704" w:rsidRDefault="00C610C3" w:rsidP="009071C7">
      <w:pPr>
        <w:ind w:left="720"/>
        <w:rPr>
          <w:bCs/>
          <w:color w:val="000000"/>
          <w:szCs w:val="20"/>
        </w:rPr>
      </w:pPr>
      <w:r w:rsidRPr="003E0704">
        <w:rPr>
          <w:bCs/>
          <w:color w:val="000000"/>
          <w:szCs w:val="20"/>
        </w:rPr>
        <w:t>C min – najniższa cena spośród ofert</w:t>
      </w:r>
      <w:r w:rsidR="009071C7" w:rsidRPr="003E0704">
        <w:rPr>
          <w:bCs/>
          <w:color w:val="000000"/>
          <w:szCs w:val="20"/>
        </w:rPr>
        <w:t xml:space="preserve"> </w:t>
      </w:r>
      <w:r w:rsidRPr="003E0704">
        <w:rPr>
          <w:bCs/>
          <w:color w:val="000000"/>
          <w:szCs w:val="20"/>
        </w:rPr>
        <w:t xml:space="preserve">niepodlegających odrzuceniu i złożonych przez </w:t>
      </w:r>
      <w:r w:rsidR="002F341A" w:rsidRPr="003E0704">
        <w:rPr>
          <w:bCs/>
          <w:color w:val="000000"/>
          <w:szCs w:val="20"/>
        </w:rPr>
        <w:t>W</w:t>
      </w:r>
      <w:r w:rsidRPr="003E0704">
        <w:rPr>
          <w:bCs/>
          <w:color w:val="000000"/>
          <w:szCs w:val="20"/>
        </w:rPr>
        <w:t>ykonawców, którzy nie podlegali wykluczeniu w danym etapie badania i oceny ofert</w:t>
      </w:r>
    </w:p>
    <w:p w14:paraId="3B0224D2" w14:textId="50EBFD30" w:rsidR="00C610C3" w:rsidRPr="003E0704" w:rsidRDefault="00D56952" w:rsidP="001804D9">
      <w:pPr>
        <w:rPr>
          <w:bCs/>
          <w:color w:val="000000"/>
          <w:szCs w:val="20"/>
        </w:rPr>
      </w:pPr>
      <w:r w:rsidRPr="003E0704">
        <w:rPr>
          <w:bCs/>
          <w:color w:val="000000"/>
          <w:szCs w:val="20"/>
        </w:rPr>
        <w:tab/>
      </w:r>
      <w:r w:rsidR="00C610C3" w:rsidRPr="003E0704">
        <w:rPr>
          <w:bCs/>
          <w:color w:val="000000"/>
          <w:szCs w:val="20"/>
        </w:rPr>
        <w:t>Co – cena ocenianej oferty</w:t>
      </w:r>
      <w:r w:rsidR="009071C7" w:rsidRPr="003E0704">
        <w:rPr>
          <w:bCs/>
          <w:color w:val="000000"/>
          <w:szCs w:val="20"/>
        </w:rPr>
        <w:t xml:space="preserve"> </w:t>
      </w:r>
    </w:p>
    <w:p w14:paraId="1F0D89A5" w14:textId="0A9392B8" w:rsidR="00D56952" w:rsidRPr="003E0704" w:rsidRDefault="00D56952" w:rsidP="001804D9">
      <w:pPr>
        <w:rPr>
          <w:b/>
          <w:bCs/>
          <w:iCs/>
          <w:color w:val="000000"/>
          <w:szCs w:val="20"/>
        </w:rPr>
      </w:pPr>
      <w:r w:rsidRPr="003E0704">
        <w:rPr>
          <w:b/>
          <w:bCs/>
          <w:iCs/>
          <w:color w:val="000000"/>
          <w:szCs w:val="20"/>
        </w:rPr>
        <w:tab/>
      </w:r>
      <w:r w:rsidR="00C610C3" w:rsidRPr="003E0704">
        <w:rPr>
          <w:b/>
          <w:bCs/>
          <w:iCs/>
          <w:color w:val="000000"/>
          <w:szCs w:val="20"/>
        </w:rPr>
        <w:t>Wykonawca może uzyskać maksymalnie 60 punktów w kryterium „cena”.</w:t>
      </w:r>
    </w:p>
    <w:p w14:paraId="483AEEAF" w14:textId="78BD18F8" w:rsidR="00D52696" w:rsidRPr="003E0704" w:rsidRDefault="00D52696" w:rsidP="001804D9">
      <w:pPr>
        <w:rPr>
          <w:b/>
          <w:bCs/>
          <w:iCs/>
          <w:color w:val="000000"/>
          <w:szCs w:val="20"/>
        </w:rPr>
      </w:pPr>
    </w:p>
    <w:p w14:paraId="0973E718" w14:textId="77777777" w:rsidR="001C1AFC" w:rsidRPr="003E0704" w:rsidRDefault="001C1AFC" w:rsidP="001804D9">
      <w:pPr>
        <w:rPr>
          <w:b/>
          <w:bCs/>
          <w:iCs/>
          <w:color w:val="000000"/>
          <w:szCs w:val="20"/>
        </w:rPr>
      </w:pPr>
    </w:p>
    <w:p w14:paraId="3725827B" w14:textId="7BAA91F1" w:rsidR="001C1AFC" w:rsidRPr="003E0704" w:rsidRDefault="00C610C3" w:rsidP="001C1AFC">
      <w:pPr>
        <w:ind w:left="426"/>
        <w:rPr>
          <w:b/>
          <w:bCs/>
          <w:iCs/>
          <w:color w:val="000000"/>
          <w:szCs w:val="20"/>
        </w:rPr>
      </w:pPr>
      <w:r w:rsidRPr="003E0704">
        <w:rPr>
          <w:b/>
          <w:bCs/>
          <w:iCs/>
          <w:color w:val="000000"/>
          <w:szCs w:val="20"/>
        </w:rPr>
        <w:t>Kryterium: „gwarancja” – znaczenie 40</w:t>
      </w:r>
      <w:r w:rsidR="00CF6420" w:rsidRPr="003E0704">
        <w:rPr>
          <w:b/>
          <w:bCs/>
          <w:iCs/>
          <w:color w:val="000000"/>
          <w:szCs w:val="20"/>
        </w:rPr>
        <w:t xml:space="preserve"> pkt</w:t>
      </w:r>
    </w:p>
    <w:p w14:paraId="7C9E4BDA" w14:textId="53AD370B" w:rsidR="00C610C3" w:rsidRPr="003E0704" w:rsidRDefault="00C610C3" w:rsidP="001C1AFC">
      <w:pPr>
        <w:ind w:left="426"/>
        <w:rPr>
          <w:b/>
          <w:bCs/>
          <w:iCs/>
          <w:color w:val="000000"/>
          <w:szCs w:val="20"/>
        </w:rPr>
      </w:pPr>
      <w:r w:rsidRPr="003E0704">
        <w:rPr>
          <w:b/>
          <w:bCs/>
          <w:iCs/>
          <w:color w:val="000000"/>
          <w:szCs w:val="20"/>
        </w:rPr>
        <w:t xml:space="preserve"> </w:t>
      </w:r>
    </w:p>
    <w:p w14:paraId="0A2A311F" w14:textId="51EEC4EC" w:rsidR="001C1AFC" w:rsidRPr="003E0704" w:rsidRDefault="001C1AFC" w:rsidP="001C1AFC">
      <w:pPr>
        <w:ind w:left="426"/>
        <w:jc w:val="both"/>
        <w:rPr>
          <w:color w:val="000000"/>
          <w:szCs w:val="20"/>
        </w:rPr>
      </w:pPr>
      <w:r w:rsidRPr="003E0704">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E0704" w:rsidRDefault="001C1AFC" w:rsidP="001C1AFC">
      <w:pPr>
        <w:ind w:left="426"/>
        <w:jc w:val="both"/>
        <w:rPr>
          <w:color w:val="000000"/>
          <w:szCs w:val="20"/>
        </w:rPr>
      </w:pPr>
    </w:p>
    <w:p w14:paraId="5FD0F470" w14:textId="1621453D" w:rsidR="00C610C3" w:rsidRPr="003E0704" w:rsidRDefault="00C610C3" w:rsidP="001C1AFC">
      <w:pPr>
        <w:ind w:left="426"/>
        <w:jc w:val="both"/>
        <w:rPr>
          <w:color w:val="000000"/>
          <w:szCs w:val="20"/>
        </w:rPr>
      </w:pPr>
      <w:r w:rsidRPr="003E0704">
        <w:rPr>
          <w:color w:val="000000"/>
          <w:szCs w:val="20"/>
        </w:rPr>
        <w:t>Ocena punktowa w kryterium „gwarancja” dokonana zostanie na podstawie okresu gwarancji</w:t>
      </w:r>
      <w:r w:rsidR="001C1AFC" w:rsidRPr="003E0704">
        <w:rPr>
          <w:color w:val="000000"/>
          <w:szCs w:val="20"/>
        </w:rPr>
        <w:t xml:space="preserve"> </w:t>
      </w:r>
      <w:r w:rsidRPr="003E0704">
        <w:rPr>
          <w:color w:val="000000"/>
          <w:szCs w:val="20"/>
        </w:rPr>
        <w:t>jakości na przedmiot zamówienia (liczonego w miesiącach), licząc od daty odbioru ostatecznego (końcowego), wskazanego przez Wykonawcę w ofercie i przeliczonego według poniższego</w:t>
      </w:r>
      <w:r w:rsidR="001C1AFC" w:rsidRPr="003E0704">
        <w:rPr>
          <w:color w:val="000000"/>
          <w:szCs w:val="20"/>
        </w:rPr>
        <w:t xml:space="preserve"> </w:t>
      </w:r>
      <w:r w:rsidRPr="003E0704">
        <w:rPr>
          <w:color w:val="000000"/>
          <w:szCs w:val="20"/>
        </w:rPr>
        <w:t>wzoru:</w:t>
      </w:r>
    </w:p>
    <w:p w14:paraId="6E3E4B78" w14:textId="77777777" w:rsidR="00C610C3" w:rsidRPr="003E0704" w:rsidRDefault="00C610C3" w:rsidP="001804D9">
      <w:pPr>
        <w:rPr>
          <w:b/>
          <w:bCs/>
          <w:iCs/>
          <w:color w:val="000000"/>
          <w:szCs w:val="20"/>
          <w:u w:val="single"/>
        </w:rPr>
      </w:pPr>
    </w:p>
    <w:p w14:paraId="66E2322D" w14:textId="77777777" w:rsidR="00C610C3" w:rsidRPr="003E0704" w:rsidRDefault="00C610C3" w:rsidP="001804D9">
      <w:pPr>
        <w:rPr>
          <w:b/>
          <w:color w:val="000000"/>
          <w:szCs w:val="20"/>
          <w:vertAlign w:val="subscript"/>
        </w:rPr>
      </w:pPr>
      <w:r w:rsidRPr="003E0704">
        <w:rPr>
          <w:b/>
          <w:color w:val="000000"/>
          <w:szCs w:val="20"/>
        </w:rPr>
        <w:t xml:space="preserve">                                          Gb-36</w:t>
      </w:r>
    </w:p>
    <w:p w14:paraId="0EABE4A8" w14:textId="6A508D70"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3E0704">
        <w:rPr>
          <w:b/>
          <w:color w:val="000000"/>
          <w:szCs w:val="20"/>
        </w:rPr>
        <w:t xml:space="preserve">                                 G =                 </w:t>
      </w:r>
      <w:r w:rsidRPr="003E0704">
        <w:rPr>
          <w:b/>
          <w:color w:val="000000"/>
          <w:szCs w:val="20"/>
          <w:vertAlign w:val="superscript"/>
        </w:rPr>
        <w:t xml:space="preserve">x </w:t>
      </w:r>
      <w:r w:rsidRPr="003E0704">
        <w:rPr>
          <w:b/>
          <w:color w:val="000000"/>
          <w:szCs w:val="20"/>
        </w:rPr>
        <w:t xml:space="preserve"> 40 pkt</w:t>
      </w:r>
    </w:p>
    <w:p w14:paraId="736FC19E" w14:textId="77777777" w:rsidR="00C610C3" w:rsidRPr="003E0704" w:rsidRDefault="00C610C3" w:rsidP="001804D9">
      <w:pPr>
        <w:rPr>
          <w:b/>
          <w:color w:val="000000"/>
          <w:szCs w:val="20"/>
          <w:vertAlign w:val="subscript"/>
        </w:rPr>
      </w:pPr>
      <w:r w:rsidRPr="003E0704">
        <w:rPr>
          <w:b/>
          <w:color w:val="000000"/>
          <w:szCs w:val="20"/>
        </w:rPr>
        <w:t xml:space="preserve">                                            24</w:t>
      </w:r>
    </w:p>
    <w:p w14:paraId="7CA9CB3C" w14:textId="77777777" w:rsidR="00252B4E" w:rsidRPr="003E0704" w:rsidRDefault="00252B4E" w:rsidP="00252B4E">
      <w:pPr>
        <w:ind w:firstLine="720"/>
        <w:rPr>
          <w:bCs/>
          <w:color w:val="000000"/>
          <w:szCs w:val="20"/>
        </w:rPr>
      </w:pPr>
    </w:p>
    <w:p w14:paraId="77A4B865" w14:textId="1AEC658D" w:rsidR="00A35A82" w:rsidRPr="003E0704" w:rsidRDefault="00C610C3" w:rsidP="00A35A82">
      <w:pPr>
        <w:ind w:left="720"/>
        <w:rPr>
          <w:bCs/>
          <w:color w:val="000000"/>
          <w:szCs w:val="20"/>
        </w:rPr>
      </w:pPr>
      <w:r w:rsidRPr="003E0704">
        <w:rPr>
          <w:bCs/>
          <w:color w:val="000000"/>
          <w:szCs w:val="20"/>
        </w:rPr>
        <w:t xml:space="preserve">G – </w:t>
      </w:r>
      <w:r w:rsidR="00252B4E" w:rsidRPr="003E0704">
        <w:rPr>
          <w:bCs/>
          <w:color w:val="000000"/>
          <w:szCs w:val="20"/>
        </w:rPr>
        <w:t xml:space="preserve">ilość punktów uzyskana przez daną ofertę w kryterium </w:t>
      </w:r>
      <w:r w:rsidR="00252B4E" w:rsidRPr="003E0704">
        <w:rPr>
          <w:b/>
          <w:i/>
          <w:iCs/>
          <w:color w:val="000000"/>
          <w:szCs w:val="20"/>
        </w:rPr>
        <w:t xml:space="preserve">Gwarancja </w:t>
      </w:r>
      <w:r w:rsidR="00252B4E" w:rsidRPr="003E0704">
        <w:rPr>
          <w:bCs/>
          <w:color w:val="000000"/>
          <w:szCs w:val="20"/>
        </w:rPr>
        <w:t xml:space="preserve"> podczas oceny przez komisję przetargową </w:t>
      </w:r>
    </w:p>
    <w:p w14:paraId="09EDA3E4" w14:textId="5C8BBB7E" w:rsidR="00C610C3" w:rsidRPr="003E0704" w:rsidRDefault="00C610C3" w:rsidP="00A35A82">
      <w:pPr>
        <w:ind w:left="720"/>
        <w:rPr>
          <w:bCs/>
          <w:color w:val="000000"/>
          <w:szCs w:val="20"/>
        </w:rPr>
      </w:pPr>
      <w:proofErr w:type="spellStart"/>
      <w:r w:rsidRPr="003E0704">
        <w:rPr>
          <w:bCs/>
          <w:color w:val="000000"/>
          <w:szCs w:val="20"/>
        </w:rPr>
        <w:t>Gb</w:t>
      </w:r>
      <w:proofErr w:type="spellEnd"/>
      <w:r w:rsidRPr="003E0704">
        <w:rPr>
          <w:bCs/>
          <w:color w:val="000000"/>
          <w:szCs w:val="20"/>
        </w:rPr>
        <w:t xml:space="preserve"> – okres gwarancji badanej oferty (w miesiącach)</w:t>
      </w:r>
    </w:p>
    <w:p w14:paraId="7CB5057E" w14:textId="6F142E75" w:rsidR="00C610C3" w:rsidRPr="003E0704" w:rsidRDefault="00D56952" w:rsidP="001804D9">
      <w:pPr>
        <w:jc w:val="both"/>
        <w:rPr>
          <w:b/>
          <w:i/>
          <w:color w:val="000000"/>
          <w:sz w:val="16"/>
          <w:szCs w:val="16"/>
        </w:rPr>
      </w:pPr>
      <w:r w:rsidRPr="003E0704">
        <w:rPr>
          <w:i/>
          <w:color w:val="000000"/>
          <w:sz w:val="16"/>
          <w:szCs w:val="16"/>
        </w:rPr>
        <w:tab/>
      </w:r>
      <w:r w:rsidR="00C610C3" w:rsidRPr="003E0704">
        <w:rPr>
          <w:i/>
          <w:color w:val="000000"/>
          <w:sz w:val="16"/>
          <w:szCs w:val="16"/>
        </w:rPr>
        <w:t xml:space="preserve"> </w:t>
      </w:r>
    </w:p>
    <w:p w14:paraId="47A09E4C" w14:textId="2B3143D7" w:rsidR="00C610C3" w:rsidRPr="003E0704" w:rsidRDefault="00C610C3" w:rsidP="0069324A">
      <w:pPr>
        <w:ind w:left="426"/>
        <w:jc w:val="both"/>
        <w:rPr>
          <w:b/>
          <w:iCs/>
          <w:color w:val="000000"/>
          <w:szCs w:val="20"/>
        </w:rPr>
      </w:pPr>
      <w:r w:rsidRPr="003E0704">
        <w:rPr>
          <w:iCs/>
          <w:color w:val="000000"/>
          <w:szCs w:val="20"/>
        </w:rPr>
        <w:t>Minimalny, wymagany przez Zamawiającego okres gwarancji wynosi 36 miesięcy. Zaoferowanie krótszego spowoduje odrzucenie oferty na podstawie art.</w:t>
      </w:r>
      <w:r w:rsidR="00A26858" w:rsidRPr="003E0704">
        <w:rPr>
          <w:iCs/>
          <w:color w:val="000000"/>
          <w:szCs w:val="20"/>
        </w:rPr>
        <w:t xml:space="preserve"> 226</w:t>
      </w:r>
      <w:r w:rsidRPr="003E0704">
        <w:rPr>
          <w:iCs/>
          <w:color w:val="000000"/>
          <w:szCs w:val="20"/>
        </w:rPr>
        <w:t xml:space="preserve"> ust.1 pkt </w:t>
      </w:r>
      <w:r w:rsidR="00A26858" w:rsidRPr="003E0704">
        <w:rPr>
          <w:iCs/>
          <w:color w:val="000000"/>
          <w:szCs w:val="20"/>
        </w:rPr>
        <w:t>5</w:t>
      </w:r>
      <w:r w:rsidRPr="003E0704">
        <w:rPr>
          <w:iCs/>
          <w:color w:val="000000"/>
          <w:szCs w:val="20"/>
        </w:rPr>
        <w:t xml:space="preserve"> ustawy</w:t>
      </w:r>
      <w:r w:rsidR="00A26858" w:rsidRPr="003E0704">
        <w:rPr>
          <w:iCs/>
          <w:color w:val="000000"/>
          <w:szCs w:val="20"/>
        </w:rPr>
        <w:t xml:space="preserve"> PZP</w:t>
      </w:r>
      <w:r w:rsidRPr="003E0704">
        <w:rPr>
          <w:iCs/>
          <w:color w:val="000000"/>
          <w:szCs w:val="20"/>
        </w:rPr>
        <w:t xml:space="preserve">. </w:t>
      </w:r>
    </w:p>
    <w:p w14:paraId="3EFF0225" w14:textId="77777777" w:rsidR="0069324A" w:rsidRPr="003E0704" w:rsidRDefault="0069324A" w:rsidP="0069324A">
      <w:pPr>
        <w:ind w:left="426"/>
        <w:jc w:val="both"/>
        <w:rPr>
          <w:iCs/>
          <w:color w:val="000000"/>
          <w:szCs w:val="20"/>
        </w:rPr>
      </w:pPr>
    </w:p>
    <w:p w14:paraId="77E59642" w14:textId="539484C4" w:rsidR="00C610C3" w:rsidRPr="003E0704" w:rsidRDefault="00C610C3" w:rsidP="0069324A">
      <w:pPr>
        <w:ind w:left="426"/>
        <w:jc w:val="both"/>
        <w:rPr>
          <w:iCs/>
          <w:color w:val="000000"/>
          <w:szCs w:val="20"/>
        </w:rPr>
      </w:pPr>
      <w:r w:rsidRPr="003E0704">
        <w:rPr>
          <w:iCs/>
          <w:color w:val="000000"/>
          <w:szCs w:val="20"/>
        </w:rPr>
        <w:t xml:space="preserve">Maksymalny okres gwarancji wynosi 60 miesięcy. W przypadku zaoferowania okresu gwarancji dłuższego niż 60 miesięcy, Zamawiający przyzna 40 pkt w kryterium „gwarancja”, a do umowy zostanie przyjęty okres gwarancji wskazany przez Wykonawcę w ofercie. </w:t>
      </w:r>
    </w:p>
    <w:p w14:paraId="03B63E34" w14:textId="53417340" w:rsidR="0022518F" w:rsidRPr="003E0704" w:rsidRDefault="0022518F" w:rsidP="0069324A">
      <w:pPr>
        <w:ind w:left="426"/>
        <w:jc w:val="both"/>
        <w:rPr>
          <w:iCs/>
          <w:color w:val="000000"/>
          <w:szCs w:val="20"/>
        </w:rPr>
      </w:pPr>
    </w:p>
    <w:p w14:paraId="23F8A20A" w14:textId="71F8F19A" w:rsidR="0022518F" w:rsidRPr="003E0704" w:rsidRDefault="0022518F" w:rsidP="0022518F">
      <w:pPr>
        <w:ind w:left="426"/>
        <w:jc w:val="both"/>
        <w:rPr>
          <w:iCs/>
          <w:color w:val="000000"/>
          <w:szCs w:val="20"/>
        </w:rPr>
      </w:pPr>
      <w:r w:rsidRPr="003E0704">
        <w:rPr>
          <w:iCs/>
          <w:color w:val="000000"/>
          <w:szCs w:val="20"/>
        </w:rPr>
        <w:lastRenderedPageBreak/>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3E0704" w:rsidRDefault="0022518F" w:rsidP="0069324A">
      <w:pPr>
        <w:ind w:left="426"/>
        <w:jc w:val="both"/>
        <w:rPr>
          <w:iCs/>
          <w:color w:val="000000"/>
          <w:szCs w:val="20"/>
        </w:rPr>
      </w:pPr>
    </w:p>
    <w:p w14:paraId="6431FC8F" w14:textId="5B158E9B" w:rsidR="00C610C3" w:rsidRPr="003E0704" w:rsidRDefault="00C610C3" w:rsidP="00CF6420">
      <w:pPr>
        <w:ind w:firstLine="426"/>
        <w:rPr>
          <w:b/>
          <w:bCs/>
          <w:iCs/>
          <w:color w:val="000000"/>
          <w:szCs w:val="20"/>
        </w:rPr>
      </w:pPr>
      <w:r w:rsidRPr="003E0704">
        <w:rPr>
          <w:b/>
          <w:bCs/>
          <w:iCs/>
          <w:color w:val="000000"/>
          <w:szCs w:val="20"/>
        </w:rPr>
        <w:t>Wykonawca może uzyskać maksymalnie 40 punktów w kryterium „gwarancja”.</w:t>
      </w:r>
    </w:p>
    <w:p w14:paraId="6CB2E0E6" w14:textId="77777777" w:rsidR="00C610C3" w:rsidRPr="003E0704"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3E0704" w:rsidRDefault="00C610C3" w:rsidP="001804D9">
      <w:pPr>
        <w:pStyle w:val="Akapitzlist"/>
        <w:tabs>
          <w:tab w:val="left" w:pos="284"/>
        </w:tabs>
        <w:ind w:left="0"/>
        <w:jc w:val="center"/>
        <w:rPr>
          <w:rFonts w:ascii="Arial" w:hAnsi="Arial" w:cs="Arial"/>
          <w:b/>
          <w:bCs/>
          <w:iCs/>
          <w:color w:val="000000"/>
        </w:rPr>
      </w:pPr>
      <w:r w:rsidRPr="003E0704">
        <w:rPr>
          <w:rFonts w:ascii="Arial" w:hAnsi="Arial" w:cs="Arial"/>
          <w:b/>
          <w:bCs/>
          <w:iCs/>
          <w:color w:val="000000"/>
        </w:rPr>
        <w:t>Ocena końcowa oferty jest to suma punktów uzyskanych za kryterium „cena” i kryterium „gwarancja”. Wykonawca może uzyskać maksymalnie 100 pkt.</w:t>
      </w:r>
    </w:p>
    <w:p w14:paraId="787DA1A7" w14:textId="06AF69A6" w:rsidR="00D56952" w:rsidRPr="003E0704" w:rsidRDefault="00F05576" w:rsidP="00933BF0">
      <w:pPr>
        <w:numPr>
          <w:ilvl w:val="0"/>
          <w:numId w:val="73"/>
        </w:numPr>
        <w:spacing w:before="240"/>
        <w:ind w:left="360"/>
        <w:jc w:val="both"/>
        <w:rPr>
          <w:szCs w:val="20"/>
        </w:rPr>
      </w:pPr>
      <w:r w:rsidRPr="003E0704">
        <w:rPr>
          <w:szCs w:val="20"/>
        </w:rPr>
        <w:t>W toku badania i oceny ofert Zamawiający może żądać od Wykonawcy wyjaśnień dotyczących treści złożonej oferty, w tym zaoferowanej ceny.</w:t>
      </w:r>
    </w:p>
    <w:p w14:paraId="0000012D" w14:textId="6557E874" w:rsidR="00680AA1" w:rsidRPr="003E0704" w:rsidRDefault="00F05576" w:rsidP="00933BF0">
      <w:pPr>
        <w:numPr>
          <w:ilvl w:val="0"/>
          <w:numId w:val="73"/>
        </w:numPr>
        <w:spacing w:before="240"/>
        <w:ind w:left="360"/>
        <w:jc w:val="both"/>
        <w:rPr>
          <w:szCs w:val="20"/>
        </w:rPr>
      </w:pPr>
      <w:r w:rsidRPr="003E0704">
        <w:rPr>
          <w:szCs w:val="20"/>
        </w:rPr>
        <w:t>Zamawiający udzieli zamówienia Wykonawcy, którego oferta zostanie uznana za najkorzystniejszą.</w:t>
      </w:r>
    </w:p>
    <w:p w14:paraId="2625B38A" w14:textId="7575015E" w:rsidR="005A3B71" w:rsidRDefault="00F05576" w:rsidP="001804D9">
      <w:pPr>
        <w:pStyle w:val="Nagwek2"/>
        <w:jc w:val="both"/>
        <w:rPr>
          <w:b/>
          <w:bCs/>
          <w:sz w:val="28"/>
          <w:szCs w:val="28"/>
        </w:rPr>
      </w:pPr>
      <w:bookmarkStart w:id="40" w:name="_jdd1gpfct9cq" w:colFirst="0" w:colLast="0"/>
      <w:bookmarkEnd w:id="40"/>
      <w:r w:rsidRPr="003E0704">
        <w:rPr>
          <w:b/>
          <w:bCs/>
          <w:sz w:val="28"/>
          <w:szCs w:val="28"/>
        </w:rPr>
        <w:t xml:space="preserve">XX. </w:t>
      </w:r>
      <w:r w:rsidR="005F7B68" w:rsidRPr="005F7B68">
        <w:rPr>
          <w:b/>
          <w:bCs/>
          <w:sz w:val="28"/>
          <w:szCs w:val="28"/>
        </w:rPr>
        <w:t>Negocjacje w celu ulepszenia treści ofert</w:t>
      </w:r>
    </w:p>
    <w:p w14:paraId="20CBB510" w14:textId="7F2608B1" w:rsidR="005F7B68" w:rsidRDefault="005F7B68" w:rsidP="00933BF0">
      <w:pPr>
        <w:numPr>
          <w:ilvl w:val="0"/>
          <w:numId w:val="91"/>
        </w:numPr>
        <w:spacing w:before="240"/>
        <w:jc w:val="both"/>
        <w:rPr>
          <w:szCs w:val="20"/>
        </w:rPr>
      </w:pPr>
      <w:r w:rsidRPr="005F7B68">
        <w:rPr>
          <w:szCs w:val="20"/>
        </w:rPr>
        <w:t>Zamawiający przewiduje wybór najkorzystniejszej oferty z możliwością prowadzenia</w:t>
      </w:r>
      <w:r>
        <w:rPr>
          <w:szCs w:val="20"/>
        </w:rPr>
        <w:t xml:space="preserve"> </w:t>
      </w:r>
      <w:r w:rsidRPr="005F7B68">
        <w:rPr>
          <w:szCs w:val="20"/>
        </w:rPr>
        <w:t>negocjacji w celu ulepszenia treści złożonych ofert w ramach kryteriów oceny ofert</w:t>
      </w:r>
      <w:r>
        <w:rPr>
          <w:szCs w:val="20"/>
        </w:rPr>
        <w:t xml:space="preserve"> </w:t>
      </w:r>
      <w:r w:rsidRPr="005F7B68">
        <w:rPr>
          <w:szCs w:val="20"/>
        </w:rPr>
        <w:t>wskazanych w rozdz. XI</w:t>
      </w:r>
      <w:r w:rsidR="00795731">
        <w:rPr>
          <w:szCs w:val="20"/>
        </w:rPr>
        <w:t>X</w:t>
      </w:r>
      <w:r w:rsidRPr="005F7B68">
        <w:rPr>
          <w:szCs w:val="20"/>
        </w:rPr>
        <w:t xml:space="preserve"> SWZ.</w:t>
      </w:r>
    </w:p>
    <w:p w14:paraId="34A8F39A" w14:textId="2D7D1D6C" w:rsidR="005F7B68" w:rsidRPr="00795731" w:rsidRDefault="005F7B68" w:rsidP="00933BF0">
      <w:pPr>
        <w:numPr>
          <w:ilvl w:val="0"/>
          <w:numId w:val="91"/>
        </w:numPr>
        <w:spacing w:before="240"/>
        <w:jc w:val="both"/>
        <w:rPr>
          <w:szCs w:val="20"/>
        </w:rPr>
      </w:pPr>
      <w:r w:rsidRPr="00795731">
        <w:rPr>
          <w:szCs w:val="20"/>
        </w:rPr>
        <w:t>Zamawiający przewiduje możliwość ograniczenia liczby Wykonawców, których zaprosi do</w:t>
      </w:r>
      <w:r w:rsidR="00795731">
        <w:rPr>
          <w:szCs w:val="20"/>
        </w:rPr>
        <w:t xml:space="preserve"> </w:t>
      </w:r>
      <w:r w:rsidRPr="00795731">
        <w:rPr>
          <w:szCs w:val="20"/>
        </w:rPr>
        <w:t>negocjacji. Zaproszonych zostanie nie więcej niż trzech Wykonawców, których oferty</w:t>
      </w:r>
      <w:r w:rsidR="00795731">
        <w:rPr>
          <w:szCs w:val="20"/>
        </w:rPr>
        <w:t xml:space="preserve"> </w:t>
      </w:r>
      <w:r w:rsidRPr="00795731">
        <w:rPr>
          <w:szCs w:val="20"/>
        </w:rPr>
        <w:t>uzyskają najwyższą punktację przy zastosowaniu wszystkich kryteriów oceny ofert</w:t>
      </w:r>
      <w:r w:rsidR="00795731">
        <w:rPr>
          <w:szCs w:val="20"/>
        </w:rPr>
        <w:t xml:space="preserve"> </w:t>
      </w:r>
      <w:r w:rsidRPr="00795731">
        <w:rPr>
          <w:szCs w:val="20"/>
        </w:rPr>
        <w:t>wskazanych w rozdz. XI</w:t>
      </w:r>
      <w:r w:rsidR="00A8252F">
        <w:rPr>
          <w:szCs w:val="20"/>
        </w:rPr>
        <w:t>X</w:t>
      </w:r>
      <w:r w:rsidRPr="00795731">
        <w:rPr>
          <w:szCs w:val="20"/>
        </w:rPr>
        <w:t xml:space="preserve"> SWZ.</w:t>
      </w:r>
    </w:p>
    <w:p w14:paraId="4F1C050C" w14:textId="77777777" w:rsidR="00D1548A" w:rsidRDefault="005F7B68" w:rsidP="00933BF0">
      <w:pPr>
        <w:numPr>
          <w:ilvl w:val="0"/>
          <w:numId w:val="91"/>
        </w:numPr>
        <w:spacing w:before="240"/>
        <w:jc w:val="both"/>
        <w:rPr>
          <w:szCs w:val="20"/>
        </w:rPr>
      </w:pPr>
      <w:r w:rsidRPr="00D1548A">
        <w:rPr>
          <w:szCs w:val="20"/>
        </w:rPr>
        <w:t>W przypadku gdy Zamawiający postanowi przeprowadzić negocjacje, poinformuje</w:t>
      </w:r>
      <w:r w:rsidR="00795731" w:rsidRPr="00D1548A">
        <w:rPr>
          <w:szCs w:val="20"/>
        </w:rPr>
        <w:t xml:space="preserve"> </w:t>
      </w:r>
      <w:r w:rsidRPr="00D1548A">
        <w:rPr>
          <w:szCs w:val="20"/>
        </w:rPr>
        <w:t>równocześnie wszystkich Wykonawców, którzy w odpowiedzi na ogłoszenie o zamówieniu</w:t>
      </w:r>
      <w:r w:rsidR="00D1548A">
        <w:rPr>
          <w:szCs w:val="20"/>
        </w:rPr>
        <w:t xml:space="preserve"> </w:t>
      </w:r>
      <w:r w:rsidRPr="00D1548A">
        <w:rPr>
          <w:szCs w:val="20"/>
        </w:rPr>
        <w:t>złożyli oferty, o Wykonawcach:</w:t>
      </w:r>
    </w:p>
    <w:p w14:paraId="539DD434" w14:textId="77777777" w:rsidR="00D1548A" w:rsidRDefault="005F7B68" w:rsidP="00933BF0">
      <w:pPr>
        <w:numPr>
          <w:ilvl w:val="1"/>
          <w:numId w:val="91"/>
        </w:numPr>
        <w:spacing w:before="240"/>
        <w:jc w:val="both"/>
        <w:rPr>
          <w:szCs w:val="20"/>
        </w:rPr>
      </w:pPr>
      <w:r w:rsidRPr="00D1548A">
        <w:rPr>
          <w:szCs w:val="20"/>
        </w:rPr>
        <w:t>których oferty nie zostały odrzucone, oraz punktacji przyznanej ofertom w każdym</w:t>
      </w:r>
      <w:r w:rsidR="00D1548A">
        <w:rPr>
          <w:szCs w:val="20"/>
        </w:rPr>
        <w:t xml:space="preserve"> </w:t>
      </w:r>
      <w:r w:rsidRPr="00D1548A">
        <w:rPr>
          <w:szCs w:val="20"/>
        </w:rPr>
        <w:t>kryterium oceny ofert i łącznej punktacji,</w:t>
      </w:r>
    </w:p>
    <w:p w14:paraId="2CBB0600" w14:textId="77777777" w:rsidR="00D1548A" w:rsidRDefault="005F7B68" w:rsidP="00933BF0">
      <w:pPr>
        <w:numPr>
          <w:ilvl w:val="1"/>
          <w:numId w:val="91"/>
        </w:numPr>
        <w:spacing w:before="240"/>
        <w:jc w:val="both"/>
        <w:rPr>
          <w:szCs w:val="20"/>
        </w:rPr>
      </w:pPr>
      <w:r w:rsidRPr="00D1548A">
        <w:rPr>
          <w:szCs w:val="20"/>
        </w:rPr>
        <w:t xml:space="preserve"> których oferty zostały odrzucone,</w:t>
      </w:r>
    </w:p>
    <w:p w14:paraId="09CF6FC2" w14:textId="070C941D" w:rsidR="005F7B68" w:rsidRPr="00D1548A" w:rsidRDefault="005F7B68" w:rsidP="00933BF0">
      <w:pPr>
        <w:numPr>
          <w:ilvl w:val="1"/>
          <w:numId w:val="91"/>
        </w:numPr>
        <w:spacing w:before="240"/>
        <w:jc w:val="both"/>
        <w:rPr>
          <w:szCs w:val="20"/>
        </w:rPr>
      </w:pPr>
      <w:r w:rsidRPr="00D1548A">
        <w:rPr>
          <w:szCs w:val="20"/>
        </w:rPr>
        <w:t>którzy nie zostali zakwalifikowani do negocjacji, oraz punktacji przyznanej ich</w:t>
      </w:r>
      <w:r w:rsidR="00D1548A">
        <w:rPr>
          <w:szCs w:val="20"/>
        </w:rPr>
        <w:t xml:space="preserve">  </w:t>
      </w:r>
      <w:r w:rsidRPr="00D1548A">
        <w:rPr>
          <w:szCs w:val="20"/>
        </w:rPr>
        <w:t>ofertom w każdym kryterium oceny ofert i łącznej punktacji, podając uzasadnienie</w:t>
      </w:r>
      <w:r w:rsidR="00D1548A">
        <w:rPr>
          <w:szCs w:val="20"/>
        </w:rPr>
        <w:t xml:space="preserve"> </w:t>
      </w:r>
      <w:r w:rsidRPr="00D1548A">
        <w:rPr>
          <w:szCs w:val="20"/>
        </w:rPr>
        <w:t>faktyczne i prawne.</w:t>
      </w:r>
    </w:p>
    <w:p w14:paraId="1F15EB8A" w14:textId="2F2D3606" w:rsidR="005F7B68" w:rsidRPr="00FF2A86" w:rsidRDefault="005F7B68" w:rsidP="00933BF0">
      <w:pPr>
        <w:numPr>
          <w:ilvl w:val="0"/>
          <w:numId w:val="91"/>
        </w:numPr>
        <w:spacing w:before="240"/>
        <w:jc w:val="both"/>
        <w:rPr>
          <w:szCs w:val="20"/>
        </w:rPr>
      </w:pPr>
      <w:r w:rsidRPr="005F7B68">
        <w:rPr>
          <w:szCs w:val="20"/>
        </w:rPr>
        <w:t>Wraz z informacją, o której mowa w pkt 3 powyżej, Zamawiający zaprosi jednocześnie</w:t>
      </w:r>
      <w:r w:rsidR="00D1548A">
        <w:rPr>
          <w:szCs w:val="20"/>
        </w:rPr>
        <w:t xml:space="preserve"> </w:t>
      </w:r>
      <w:r w:rsidRPr="00D1548A">
        <w:rPr>
          <w:szCs w:val="20"/>
        </w:rPr>
        <w:t>trzech Wykonawców, których oferty spełniają w najwyższym stopniu kryteria oceny ofert, do</w:t>
      </w:r>
      <w:r w:rsidR="00FF2A86">
        <w:rPr>
          <w:szCs w:val="20"/>
        </w:rPr>
        <w:t xml:space="preserve"> </w:t>
      </w:r>
      <w:r w:rsidRPr="00FF2A86">
        <w:rPr>
          <w:szCs w:val="20"/>
        </w:rPr>
        <w:t>negocjacji ofert złożonych w odpowiedzi na ogłoszenie o zamówieniu.</w:t>
      </w:r>
    </w:p>
    <w:p w14:paraId="26F9C3D5" w14:textId="623B2370" w:rsidR="005F7B68" w:rsidRPr="005F7B68" w:rsidRDefault="005F7B68" w:rsidP="00933BF0">
      <w:pPr>
        <w:numPr>
          <w:ilvl w:val="0"/>
          <w:numId w:val="91"/>
        </w:numPr>
        <w:spacing w:before="240"/>
        <w:jc w:val="both"/>
        <w:rPr>
          <w:szCs w:val="20"/>
        </w:rPr>
      </w:pPr>
      <w:r w:rsidRPr="005F7B68">
        <w:rPr>
          <w:szCs w:val="20"/>
        </w:rPr>
        <w:t>Ofertę Wykonawcy niezaproszonego do negocjacji</w:t>
      </w:r>
      <w:r w:rsidR="00A12D5F">
        <w:rPr>
          <w:szCs w:val="20"/>
        </w:rPr>
        <w:t>, zgodnie z art. 289 ust. 2 ustawy Pzp,</w:t>
      </w:r>
      <w:r w:rsidRPr="005F7B68">
        <w:rPr>
          <w:szCs w:val="20"/>
        </w:rPr>
        <w:t xml:space="preserve"> uznaje się za odrzuconą.</w:t>
      </w:r>
    </w:p>
    <w:p w14:paraId="55ED575D" w14:textId="4ABF0641" w:rsidR="005F7B68" w:rsidRPr="00FF2A86" w:rsidRDefault="005F7B68" w:rsidP="00933BF0">
      <w:pPr>
        <w:numPr>
          <w:ilvl w:val="0"/>
          <w:numId w:val="91"/>
        </w:numPr>
        <w:spacing w:before="240"/>
        <w:jc w:val="both"/>
        <w:rPr>
          <w:szCs w:val="20"/>
        </w:rPr>
      </w:pPr>
      <w:r w:rsidRPr="005F7B68">
        <w:rPr>
          <w:szCs w:val="20"/>
        </w:rPr>
        <w:t>Zamawiający wskaże w zaproszeniu do negocjacji miejsce, termin i sposób prowadzenia</w:t>
      </w:r>
      <w:r w:rsidR="00FF2A86">
        <w:rPr>
          <w:szCs w:val="20"/>
        </w:rPr>
        <w:t xml:space="preserve"> </w:t>
      </w:r>
      <w:r w:rsidRPr="00FF2A86">
        <w:rPr>
          <w:szCs w:val="20"/>
        </w:rPr>
        <w:t>negocjacji, a także kryteria oceny ofert, w ramach których będą prowadzone negocjacje w</w:t>
      </w:r>
      <w:r w:rsidR="00FF2A86">
        <w:rPr>
          <w:szCs w:val="20"/>
        </w:rPr>
        <w:t xml:space="preserve"> </w:t>
      </w:r>
      <w:r w:rsidRPr="00FF2A86">
        <w:rPr>
          <w:szCs w:val="20"/>
        </w:rPr>
        <w:t>celu ulepszenia treści ofert.</w:t>
      </w:r>
    </w:p>
    <w:p w14:paraId="0D3D7EED" w14:textId="40AC6593" w:rsidR="005F7B68" w:rsidRPr="005F7B68" w:rsidRDefault="005F7B68" w:rsidP="00933BF0">
      <w:pPr>
        <w:numPr>
          <w:ilvl w:val="0"/>
          <w:numId w:val="91"/>
        </w:numPr>
        <w:spacing w:before="240"/>
        <w:jc w:val="both"/>
        <w:rPr>
          <w:szCs w:val="20"/>
        </w:rPr>
      </w:pPr>
      <w:r w:rsidRPr="005F7B68">
        <w:rPr>
          <w:szCs w:val="20"/>
        </w:rPr>
        <w:t>Negocjacje treści ofert:</w:t>
      </w:r>
    </w:p>
    <w:p w14:paraId="0B3B1268" w14:textId="212B6A29" w:rsidR="005F7B68" w:rsidRPr="00CC6D27" w:rsidRDefault="005F7B68" w:rsidP="00933BF0">
      <w:pPr>
        <w:pStyle w:val="Akapitzlist"/>
        <w:numPr>
          <w:ilvl w:val="1"/>
          <w:numId w:val="91"/>
        </w:numPr>
        <w:spacing w:before="240"/>
        <w:jc w:val="both"/>
        <w:rPr>
          <w:rFonts w:ascii="Arial" w:hAnsi="Arial" w:cs="Arial"/>
          <w:szCs w:val="20"/>
        </w:rPr>
      </w:pPr>
      <w:r w:rsidRPr="00CC6D27">
        <w:rPr>
          <w:rFonts w:ascii="Arial" w:hAnsi="Arial" w:cs="Arial"/>
          <w:szCs w:val="20"/>
        </w:rPr>
        <w:t>nie mogą prowadzić do zmiany treści SWZ,</w:t>
      </w:r>
    </w:p>
    <w:p w14:paraId="047F29E6" w14:textId="7C3FB233" w:rsidR="005F7B68" w:rsidRPr="00CC6D27" w:rsidRDefault="005F7B68" w:rsidP="00933BF0">
      <w:pPr>
        <w:pStyle w:val="Akapitzlist"/>
        <w:numPr>
          <w:ilvl w:val="1"/>
          <w:numId w:val="91"/>
        </w:numPr>
        <w:spacing w:before="240"/>
        <w:jc w:val="both"/>
        <w:rPr>
          <w:rFonts w:ascii="Arial" w:hAnsi="Arial" w:cs="Arial"/>
          <w:szCs w:val="20"/>
        </w:rPr>
      </w:pPr>
      <w:r w:rsidRPr="00CC6D27">
        <w:rPr>
          <w:rFonts w:ascii="Arial" w:hAnsi="Arial" w:cs="Arial"/>
          <w:szCs w:val="20"/>
        </w:rPr>
        <w:lastRenderedPageBreak/>
        <w:t>dotyczyć będą wyłącznie tych elementów treści ofert, które podlegają ocenie</w:t>
      </w:r>
      <w:r w:rsidR="00FF2A86" w:rsidRPr="00CC6D27">
        <w:rPr>
          <w:rFonts w:ascii="Arial" w:hAnsi="Arial" w:cs="Arial"/>
          <w:szCs w:val="20"/>
        </w:rPr>
        <w:t xml:space="preserve"> </w:t>
      </w:r>
      <w:r w:rsidRPr="00CC6D27">
        <w:rPr>
          <w:rFonts w:ascii="Arial" w:hAnsi="Arial" w:cs="Arial"/>
          <w:szCs w:val="20"/>
        </w:rPr>
        <w:t>w ramach kryteriów oceny ofert.</w:t>
      </w:r>
    </w:p>
    <w:p w14:paraId="40F4F423" w14:textId="51CC04E3" w:rsidR="005A3B71" w:rsidRPr="00CC6D27" w:rsidRDefault="005F7B68" w:rsidP="00933BF0">
      <w:pPr>
        <w:numPr>
          <w:ilvl w:val="0"/>
          <w:numId w:val="91"/>
        </w:numPr>
        <w:spacing w:before="240"/>
        <w:jc w:val="both"/>
        <w:rPr>
          <w:szCs w:val="20"/>
        </w:rPr>
      </w:pPr>
      <w:r w:rsidRPr="005F7B68">
        <w:rPr>
          <w:szCs w:val="20"/>
        </w:rPr>
        <w:t>Prowadzone negocjacje mają charakter poufny. Żadna ze Stron nie może, bez zgody</w:t>
      </w:r>
      <w:r w:rsidR="00825A1B">
        <w:rPr>
          <w:szCs w:val="20"/>
        </w:rPr>
        <w:t xml:space="preserve"> </w:t>
      </w:r>
      <w:r w:rsidRPr="00825A1B">
        <w:rPr>
          <w:szCs w:val="20"/>
        </w:rPr>
        <w:t>drugiej Strony, ujawniać informacji technicznych i handlowych związanych z negocjacjami.</w:t>
      </w:r>
      <w:r w:rsidR="00CC6D27">
        <w:rPr>
          <w:szCs w:val="20"/>
        </w:rPr>
        <w:t xml:space="preserve"> </w:t>
      </w:r>
      <w:r w:rsidRPr="00CC6D27">
        <w:rPr>
          <w:szCs w:val="20"/>
        </w:rPr>
        <w:t>Ewentualna zgoda jest udzielana w odniesieniu do konkretnych informacji i przed ich</w:t>
      </w:r>
      <w:r w:rsidR="00CC6D27">
        <w:rPr>
          <w:szCs w:val="20"/>
        </w:rPr>
        <w:t xml:space="preserve"> </w:t>
      </w:r>
      <w:r w:rsidRPr="00CC6D27">
        <w:rPr>
          <w:szCs w:val="20"/>
        </w:rPr>
        <w:t>ujawnieniem.</w:t>
      </w:r>
    </w:p>
    <w:p w14:paraId="65005977" w14:textId="060434C0" w:rsidR="005F7B68" w:rsidRPr="00CC6D27" w:rsidRDefault="005F7B68" w:rsidP="00933BF0">
      <w:pPr>
        <w:numPr>
          <w:ilvl w:val="0"/>
          <w:numId w:val="91"/>
        </w:numPr>
        <w:spacing w:before="240"/>
        <w:jc w:val="both"/>
        <w:rPr>
          <w:szCs w:val="20"/>
        </w:rPr>
      </w:pPr>
      <w:r w:rsidRPr="00CC6D27">
        <w:rPr>
          <w:szCs w:val="20"/>
        </w:rPr>
        <w:t>Po zakończeniu negocjacji Zamawiający poinformuje równocześnie wszystkich</w:t>
      </w:r>
      <w:r w:rsidR="00CC6D27" w:rsidRPr="00CC6D27">
        <w:rPr>
          <w:szCs w:val="20"/>
        </w:rPr>
        <w:t xml:space="preserve"> </w:t>
      </w:r>
      <w:r w:rsidRPr="00CC6D27">
        <w:rPr>
          <w:szCs w:val="20"/>
        </w:rPr>
        <w:t>Wykonawców, których oferty złożone w odpowiedzi na ogłoszenie o zamówieniu nie zostały</w:t>
      </w:r>
      <w:r w:rsidR="00CC6D27" w:rsidRPr="00CC6D27">
        <w:rPr>
          <w:szCs w:val="20"/>
        </w:rPr>
        <w:t xml:space="preserve"> </w:t>
      </w:r>
      <w:r w:rsidRPr="00CC6D27">
        <w:rPr>
          <w:szCs w:val="20"/>
        </w:rPr>
        <w:t>odrzucone, o zakończeniu negocjacji oraz zaprosi ich do składania ofert dodatkowych</w:t>
      </w:r>
      <w:r w:rsidR="00CC6D27">
        <w:rPr>
          <w:szCs w:val="20"/>
        </w:rPr>
        <w:t xml:space="preserve"> </w:t>
      </w:r>
      <w:r w:rsidRPr="00CC6D27">
        <w:rPr>
          <w:szCs w:val="20"/>
        </w:rPr>
        <w:t>wskazując</w:t>
      </w:r>
      <w:r w:rsidR="006F4516">
        <w:rPr>
          <w:szCs w:val="20"/>
        </w:rPr>
        <w:t xml:space="preserve"> co najmniej</w:t>
      </w:r>
      <w:r w:rsidRPr="00CC6D27">
        <w:rPr>
          <w:szCs w:val="20"/>
        </w:rPr>
        <w:t>:</w:t>
      </w:r>
    </w:p>
    <w:p w14:paraId="796EF51B" w14:textId="3C8F6CAD" w:rsidR="005F7B68" w:rsidRPr="00CC6D27" w:rsidRDefault="005F7B68" w:rsidP="00933BF0">
      <w:pPr>
        <w:numPr>
          <w:ilvl w:val="1"/>
          <w:numId w:val="91"/>
        </w:numPr>
        <w:spacing w:before="240"/>
        <w:jc w:val="both"/>
        <w:rPr>
          <w:szCs w:val="20"/>
        </w:rPr>
      </w:pPr>
      <w:r w:rsidRPr="005F7B68">
        <w:rPr>
          <w:szCs w:val="20"/>
        </w:rPr>
        <w:t>nazwę oraz adres Zamawiającego, numer telefonu, adres poczty elektronicznej oraz</w:t>
      </w:r>
      <w:r w:rsidR="00CC6D27">
        <w:rPr>
          <w:szCs w:val="20"/>
        </w:rPr>
        <w:t xml:space="preserve"> </w:t>
      </w:r>
      <w:r w:rsidRPr="00CC6D27">
        <w:rPr>
          <w:szCs w:val="20"/>
        </w:rPr>
        <w:t>strony internetowej prowadzonego postępowania;</w:t>
      </w:r>
    </w:p>
    <w:p w14:paraId="02A1E4E6" w14:textId="51F64E07" w:rsidR="005F7B68" w:rsidRPr="00CC6D27" w:rsidRDefault="005F7B68" w:rsidP="00933BF0">
      <w:pPr>
        <w:numPr>
          <w:ilvl w:val="1"/>
          <w:numId w:val="91"/>
        </w:numPr>
        <w:spacing w:before="240"/>
        <w:jc w:val="both"/>
        <w:rPr>
          <w:szCs w:val="20"/>
        </w:rPr>
      </w:pPr>
      <w:r w:rsidRPr="005F7B68">
        <w:rPr>
          <w:szCs w:val="20"/>
        </w:rPr>
        <w:t>sposób i termin składania ofert dodatkowych oraz język lub języki, w jakich muszą</w:t>
      </w:r>
      <w:r w:rsidR="00CC6D27">
        <w:rPr>
          <w:szCs w:val="20"/>
        </w:rPr>
        <w:t xml:space="preserve"> </w:t>
      </w:r>
      <w:r w:rsidRPr="00CC6D27">
        <w:rPr>
          <w:szCs w:val="20"/>
        </w:rPr>
        <w:t>one być sporządzone, oraz termin otwarcia tych ofert.</w:t>
      </w:r>
    </w:p>
    <w:p w14:paraId="7E2778EA" w14:textId="09FAB49B" w:rsidR="005F7B68" w:rsidRPr="00C53956" w:rsidRDefault="005F7B68" w:rsidP="00933BF0">
      <w:pPr>
        <w:numPr>
          <w:ilvl w:val="0"/>
          <w:numId w:val="91"/>
        </w:numPr>
        <w:spacing w:before="240"/>
        <w:jc w:val="both"/>
        <w:rPr>
          <w:szCs w:val="20"/>
        </w:rPr>
      </w:pPr>
      <w:r w:rsidRPr="005F7B68">
        <w:rPr>
          <w:szCs w:val="20"/>
        </w:rPr>
        <w:t>Zamawiający wyznaczy termin na złożenie ofert dodatkowych z uwzględnieniem czasu</w:t>
      </w:r>
      <w:r w:rsidR="00C53956">
        <w:rPr>
          <w:szCs w:val="20"/>
        </w:rPr>
        <w:t xml:space="preserve"> </w:t>
      </w:r>
      <w:r w:rsidRPr="00C53956">
        <w:rPr>
          <w:szCs w:val="20"/>
        </w:rPr>
        <w:t>potrzebnego na przygotowanie tych ofert, z tym że termin ten nie będzie mógł być krótszy niż</w:t>
      </w:r>
      <w:r w:rsidR="00C53956">
        <w:rPr>
          <w:szCs w:val="20"/>
        </w:rPr>
        <w:t xml:space="preserve"> </w:t>
      </w:r>
      <w:r w:rsidRPr="00C53956">
        <w:rPr>
          <w:szCs w:val="20"/>
        </w:rPr>
        <w:t>5 dni od dnia przekazania zaproszenia do składania ofert dodatkowych.</w:t>
      </w:r>
    </w:p>
    <w:p w14:paraId="20CE0872" w14:textId="7DE0A9AC" w:rsidR="005F7B68" w:rsidRPr="00C53956" w:rsidRDefault="005F7B68" w:rsidP="00933BF0">
      <w:pPr>
        <w:numPr>
          <w:ilvl w:val="0"/>
          <w:numId w:val="91"/>
        </w:numPr>
        <w:spacing w:before="240"/>
        <w:jc w:val="both"/>
        <w:rPr>
          <w:szCs w:val="20"/>
        </w:rPr>
      </w:pPr>
      <w:r w:rsidRPr="005F7B68">
        <w:rPr>
          <w:szCs w:val="20"/>
        </w:rPr>
        <w:t>W odpowiedzi na zaproszenie do składania ofert dodatkowych Wykonawca może złożyć</w:t>
      </w:r>
      <w:r w:rsidR="00C53956">
        <w:rPr>
          <w:szCs w:val="20"/>
        </w:rPr>
        <w:t xml:space="preserve"> </w:t>
      </w:r>
      <w:r w:rsidRPr="00C53956">
        <w:rPr>
          <w:szCs w:val="20"/>
        </w:rPr>
        <w:t>ofertę dodatkową, która zawiera nowe propozycje w zakresie treści oferty podlegających</w:t>
      </w:r>
      <w:r w:rsidR="00C53956">
        <w:rPr>
          <w:szCs w:val="20"/>
        </w:rPr>
        <w:t xml:space="preserve"> </w:t>
      </w:r>
      <w:r w:rsidRPr="00C53956">
        <w:rPr>
          <w:szCs w:val="20"/>
        </w:rPr>
        <w:t>ocenie w ramach kryteriów oceny ofert wskazanych przez Zamawiającego w zaproszeniu do</w:t>
      </w:r>
      <w:r w:rsidR="00C53956">
        <w:rPr>
          <w:szCs w:val="20"/>
        </w:rPr>
        <w:t xml:space="preserve"> </w:t>
      </w:r>
      <w:r w:rsidRPr="00C53956">
        <w:rPr>
          <w:szCs w:val="20"/>
        </w:rPr>
        <w:t xml:space="preserve">negocjacji. </w:t>
      </w:r>
      <w:r w:rsidRPr="006F4516">
        <w:rPr>
          <w:szCs w:val="20"/>
          <w:u w:val="single"/>
        </w:rPr>
        <w:t>Ofertę dodatkową sporządza się wg tych samych zasad, co ofertę składaną w</w:t>
      </w:r>
      <w:r w:rsidR="00C53956" w:rsidRPr="006F4516">
        <w:rPr>
          <w:szCs w:val="20"/>
          <w:u w:val="single"/>
        </w:rPr>
        <w:t xml:space="preserve"> </w:t>
      </w:r>
      <w:r w:rsidRPr="006F4516">
        <w:rPr>
          <w:szCs w:val="20"/>
          <w:u w:val="single"/>
        </w:rPr>
        <w:t>odpowiedzi na ogłoszenie o zamówieniu</w:t>
      </w:r>
      <w:r w:rsidRPr="00C53956">
        <w:rPr>
          <w:szCs w:val="20"/>
        </w:rPr>
        <w:t>. Do oferty dodatkowej składanej w odpowiedzi na</w:t>
      </w:r>
      <w:r w:rsidR="00C53956">
        <w:rPr>
          <w:szCs w:val="20"/>
        </w:rPr>
        <w:t xml:space="preserve"> </w:t>
      </w:r>
      <w:r w:rsidRPr="00C53956">
        <w:rPr>
          <w:szCs w:val="20"/>
        </w:rPr>
        <w:t>zaproszenie, o którym mowa w pkt 9, zastosowanie mieć będą wszelkie postanowienia SW</w:t>
      </w:r>
      <w:r w:rsidR="00C53956">
        <w:rPr>
          <w:szCs w:val="20"/>
        </w:rPr>
        <w:t xml:space="preserve">Z </w:t>
      </w:r>
      <w:r w:rsidRPr="00C53956">
        <w:rPr>
          <w:szCs w:val="20"/>
        </w:rPr>
        <w:t>dotyczące oferty, o ile postanowienia niniejszego rozdziału nie stanowią inaczej.</w:t>
      </w:r>
    </w:p>
    <w:p w14:paraId="09F30AD3" w14:textId="342F1F8E" w:rsidR="005F7B68" w:rsidRPr="00C53956" w:rsidRDefault="005F7B68" w:rsidP="00933BF0">
      <w:pPr>
        <w:numPr>
          <w:ilvl w:val="0"/>
          <w:numId w:val="91"/>
        </w:numPr>
        <w:spacing w:before="240"/>
        <w:jc w:val="both"/>
        <w:rPr>
          <w:szCs w:val="20"/>
        </w:rPr>
      </w:pPr>
      <w:r w:rsidRPr="005F7B68">
        <w:rPr>
          <w:szCs w:val="20"/>
        </w:rPr>
        <w:t>Oferta dodatkowa nie może być mniej korzystna w żadnym z kryteriów oceny ofert</w:t>
      </w:r>
      <w:r w:rsidR="00C53956">
        <w:rPr>
          <w:szCs w:val="20"/>
        </w:rPr>
        <w:t xml:space="preserve"> </w:t>
      </w:r>
      <w:r w:rsidRPr="00C53956">
        <w:rPr>
          <w:szCs w:val="20"/>
        </w:rPr>
        <w:t>wskazanych w zaproszeniu do negocjacji niż oferta złożona w odpowiedzi na ogłoszenie o</w:t>
      </w:r>
      <w:r w:rsidR="00C53956">
        <w:rPr>
          <w:szCs w:val="20"/>
        </w:rPr>
        <w:t xml:space="preserve"> </w:t>
      </w:r>
      <w:r w:rsidRPr="00C53956">
        <w:rPr>
          <w:szCs w:val="20"/>
        </w:rPr>
        <w:t>zamówieniu.</w:t>
      </w:r>
    </w:p>
    <w:p w14:paraId="35564D58" w14:textId="1CAA6DCA" w:rsidR="005F7B68" w:rsidRPr="006237B1" w:rsidRDefault="005F7B68" w:rsidP="00933BF0">
      <w:pPr>
        <w:numPr>
          <w:ilvl w:val="0"/>
          <w:numId w:val="91"/>
        </w:numPr>
        <w:spacing w:before="240"/>
        <w:jc w:val="both"/>
        <w:rPr>
          <w:szCs w:val="20"/>
        </w:rPr>
      </w:pPr>
      <w:r w:rsidRPr="005F7B68">
        <w:rPr>
          <w:szCs w:val="20"/>
        </w:rPr>
        <w:t>Oferta złożona w odpowiedzi na ogłoszenie o zamówieniu przestaje wiązać Wykonawcę</w:t>
      </w:r>
      <w:r w:rsidR="006237B1">
        <w:rPr>
          <w:szCs w:val="20"/>
        </w:rPr>
        <w:t xml:space="preserve"> </w:t>
      </w:r>
      <w:r w:rsidRPr="006237B1">
        <w:rPr>
          <w:szCs w:val="20"/>
        </w:rPr>
        <w:t>w zakresie, w jakim złoży on ofertę dodatkową zawierającą korzystniejsze propozycje w</w:t>
      </w:r>
      <w:r w:rsidR="006237B1">
        <w:rPr>
          <w:szCs w:val="20"/>
        </w:rPr>
        <w:t xml:space="preserve"> </w:t>
      </w:r>
      <w:r w:rsidRPr="006237B1">
        <w:rPr>
          <w:szCs w:val="20"/>
        </w:rPr>
        <w:t>ramach każdego z kryteriów oceny ofert wskazanych w zaproszeniu do negocjacji.</w:t>
      </w:r>
    </w:p>
    <w:p w14:paraId="5675CB28" w14:textId="0C6A864A" w:rsidR="005F7B68" w:rsidRPr="006237B1" w:rsidRDefault="005F7B68" w:rsidP="00933BF0">
      <w:pPr>
        <w:numPr>
          <w:ilvl w:val="0"/>
          <w:numId w:val="91"/>
        </w:numPr>
        <w:spacing w:before="240"/>
        <w:jc w:val="both"/>
        <w:rPr>
          <w:szCs w:val="20"/>
        </w:rPr>
      </w:pPr>
      <w:r w:rsidRPr="005F7B68">
        <w:rPr>
          <w:szCs w:val="20"/>
        </w:rPr>
        <w:t>Oferta dodatkowa, która będzie mniej korzystna w którymkolwiek z kryteriów oceny ofert</w:t>
      </w:r>
      <w:r w:rsidR="006237B1">
        <w:rPr>
          <w:szCs w:val="20"/>
        </w:rPr>
        <w:t xml:space="preserve"> </w:t>
      </w:r>
      <w:r w:rsidRPr="006237B1">
        <w:rPr>
          <w:szCs w:val="20"/>
        </w:rPr>
        <w:t>wskazanych w zaproszeniu do negocjacji niż oferta złożona w odpowiedzi na ogłoszenie o</w:t>
      </w:r>
      <w:r w:rsidR="00D616ED">
        <w:rPr>
          <w:szCs w:val="20"/>
        </w:rPr>
        <w:t> </w:t>
      </w:r>
      <w:r w:rsidRPr="006237B1">
        <w:rPr>
          <w:szCs w:val="20"/>
        </w:rPr>
        <w:t>zamówieniu, podlegać będzie odrzuceniu.</w:t>
      </w:r>
    </w:p>
    <w:p w14:paraId="40E72A94" w14:textId="0AD0D14B" w:rsidR="006F4516" w:rsidRDefault="005F7B68" w:rsidP="00933BF0">
      <w:pPr>
        <w:numPr>
          <w:ilvl w:val="0"/>
          <w:numId w:val="91"/>
        </w:numPr>
        <w:spacing w:before="240"/>
        <w:jc w:val="both"/>
        <w:rPr>
          <w:szCs w:val="20"/>
        </w:rPr>
      </w:pPr>
      <w:r w:rsidRPr="005F7B68">
        <w:rPr>
          <w:szCs w:val="20"/>
        </w:rPr>
        <w:t>W przypadku, gdy Zamawiający przeprowadzi negocjacje</w:t>
      </w:r>
      <w:r w:rsidR="00647C8B">
        <w:rPr>
          <w:szCs w:val="20"/>
        </w:rPr>
        <w:t xml:space="preserve"> i zostaną złożone oferty dodatkowe niepodlegające odrzuceniu, Zamawiający oceni oferty złożone w odpowiedzi na ogłoszenie o</w:t>
      </w:r>
      <w:r w:rsidR="003D00DD">
        <w:rPr>
          <w:szCs w:val="20"/>
        </w:rPr>
        <w:t> </w:t>
      </w:r>
      <w:r w:rsidR="00647C8B">
        <w:rPr>
          <w:szCs w:val="20"/>
        </w:rPr>
        <w:t>zamówieniu, uwzględniając nowe propozycje Wykonawców w zakresie treści oferty podlegających ocenie w</w:t>
      </w:r>
      <w:r w:rsidR="003D00DD">
        <w:rPr>
          <w:szCs w:val="20"/>
        </w:rPr>
        <w:t xml:space="preserve"> </w:t>
      </w:r>
      <w:r w:rsidR="00647C8B">
        <w:rPr>
          <w:szCs w:val="20"/>
        </w:rPr>
        <w:t xml:space="preserve">ramach kryteriów oceny ofert </w:t>
      </w:r>
      <w:r w:rsidR="003D00DD">
        <w:rPr>
          <w:szCs w:val="20"/>
        </w:rPr>
        <w:t xml:space="preserve">wskazanych w ofercie dodatkowej. </w:t>
      </w:r>
    </w:p>
    <w:p w14:paraId="379CD1CC" w14:textId="5929B4A5" w:rsidR="005F7B68" w:rsidRPr="006237B1" w:rsidRDefault="005F7B68" w:rsidP="00933BF0">
      <w:pPr>
        <w:numPr>
          <w:ilvl w:val="0"/>
          <w:numId w:val="91"/>
        </w:numPr>
        <w:spacing w:before="240"/>
        <w:jc w:val="both"/>
        <w:rPr>
          <w:szCs w:val="20"/>
        </w:rPr>
      </w:pPr>
      <w:r w:rsidRPr="005F7B68">
        <w:rPr>
          <w:szCs w:val="20"/>
        </w:rPr>
        <w:t>Za najkorzystniejszą zostanie uznana oferta, która uzyska najwyższą ilość punktów w</w:t>
      </w:r>
      <w:r w:rsidR="006237B1">
        <w:rPr>
          <w:szCs w:val="20"/>
        </w:rPr>
        <w:t xml:space="preserve"> </w:t>
      </w:r>
      <w:r w:rsidRPr="006237B1">
        <w:rPr>
          <w:szCs w:val="20"/>
        </w:rPr>
        <w:t>ramach kryteriów oceny ofert wskazanych w rozdz. XI</w:t>
      </w:r>
      <w:r w:rsidR="00D616ED">
        <w:rPr>
          <w:szCs w:val="20"/>
        </w:rPr>
        <w:t>X</w:t>
      </w:r>
      <w:r w:rsidRPr="006237B1">
        <w:rPr>
          <w:szCs w:val="20"/>
        </w:rPr>
        <w:t xml:space="preserve"> SWZ.</w:t>
      </w:r>
    </w:p>
    <w:p w14:paraId="46E909BE" w14:textId="4EA906E5" w:rsidR="0048044D" w:rsidRPr="003E0704" w:rsidRDefault="005A3B71" w:rsidP="001804D9">
      <w:pPr>
        <w:pStyle w:val="Nagwek2"/>
        <w:jc w:val="both"/>
        <w:rPr>
          <w:b/>
          <w:bCs/>
          <w:sz w:val="28"/>
          <w:szCs w:val="28"/>
        </w:rPr>
      </w:pPr>
      <w:r>
        <w:rPr>
          <w:b/>
          <w:bCs/>
          <w:sz w:val="28"/>
          <w:szCs w:val="28"/>
        </w:rPr>
        <w:t xml:space="preserve">XXI. </w:t>
      </w:r>
      <w:r w:rsidR="00F05576" w:rsidRPr="003E0704">
        <w:rPr>
          <w:b/>
          <w:bCs/>
          <w:sz w:val="28"/>
          <w:szCs w:val="28"/>
        </w:rPr>
        <w:t>Informacje o formalnościach, jakie powinny być dopełnione po wyborze oferty w celu zawarcia umowy</w:t>
      </w:r>
    </w:p>
    <w:p w14:paraId="092DDFA7" w14:textId="17717168"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3E0704" w:rsidRDefault="00B67520" w:rsidP="00B67520">
      <w:pPr>
        <w:pStyle w:val="Akapitzlist"/>
        <w:ind w:left="360"/>
        <w:jc w:val="both"/>
        <w:rPr>
          <w:rFonts w:ascii="Arial" w:hAnsi="Arial" w:cs="Arial"/>
          <w:szCs w:val="20"/>
        </w:rPr>
      </w:pPr>
    </w:p>
    <w:p w14:paraId="52A1809D" w14:textId="2DBA0E9A" w:rsidR="00B67520"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Zamawiający może zawrzeć umowę w sprawie zamówienia publicznego przed upływem terminu, o którym mowa w ust. 1, jeżeli</w:t>
      </w:r>
      <w:r w:rsidR="00D56952" w:rsidRPr="003E0704">
        <w:rPr>
          <w:rFonts w:ascii="Arial" w:hAnsi="Arial" w:cs="Arial"/>
          <w:szCs w:val="20"/>
        </w:rPr>
        <w:t xml:space="preserve"> </w:t>
      </w:r>
      <w:r w:rsidRPr="003E0704">
        <w:rPr>
          <w:rFonts w:ascii="Arial" w:hAnsi="Arial" w:cs="Arial"/>
          <w:szCs w:val="20"/>
        </w:rPr>
        <w:t>w postępowaniu o udzielenie zamówienia prowadzonym w trybie</w:t>
      </w:r>
      <w:r w:rsidR="00D56952" w:rsidRPr="003E0704">
        <w:rPr>
          <w:rFonts w:ascii="Arial" w:hAnsi="Arial" w:cs="Arial"/>
          <w:szCs w:val="20"/>
        </w:rPr>
        <w:t xml:space="preserve"> </w:t>
      </w:r>
      <w:r w:rsidRPr="003E0704">
        <w:rPr>
          <w:rFonts w:ascii="Arial" w:hAnsi="Arial" w:cs="Arial"/>
          <w:szCs w:val="20"/>
        </w:rPr>
        <w:t>podstawowym złożono tylko jedną ofertę.</w:t>
      </w:r>
    </w:p>
    <w:p w14:paraId="7CE32076" w14:textId="77777777" w:rsidR="00842AA1" w:rsidRPr="003E0704" w:rsidRDefault="00842AA1" w:rsidP="00842AA1">
      <w:pPr>
        <w:pStyle w:val="Akapitzlist"/>
        <w:rPr>
          <w:rFonts w:ascii="Arial" w:hAnsi="Arial" w:cs="Arial"/>
          <w:szCs w:val="20"/>
        </w:rPr>
      </w:pPr>
    </w:p>
    <w:p w14:paraId="3C5A40DC" w14:textId="4F15ED65"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3E0704">
        <w:rPr>
          <w:rFonts w:ascii="Arial" w:hAnsi="Arial" w:cs="Arial"/>
          <w:szCs w:val="20"/>
        </w:rPr>
        <w:t> </w:t>
      </w:r>
      <w:r w:rsidRPr="003E0704">
        <w:rPr>
          <w:rFonts w:ascii="Arial" w:hAnsi="Arial" w:cs="Arial"/>
          <w:szCs w:val="20"/>
        </w:rPr>
        <w:t>formie określonej w Rozdziale XX</w:t>
      </w:r>
      <w:r w:rsidR="00451CE9">
        <w:rPr>
          <w:rFonts w:ascii="Arial" w:hAnsi="Arial" w:cs="Arial"/>
          <w:szCs w:val="20"/>
        </w:rPr>
        <w:t>I</w:t>
      </w:r>
      <w:r w:rsidR="00F63C19" w:rsidRPr="003E0704">
        <w:rPr>
          <w:rFonts w:ascii="Arial" w:hAnsi="Arial" w:cs="Arial"/>
          <w:szCs w:val="20"/>
        </w:rPr>
        <w:t>I</w:t>
      </w:r>
      <w:r w:rsidRPr="003E0704">
        <w:rPr>
          <w:rFonts w:ascii="Arial" w:hAnsi="Arial" w:cs="Arial"/>
          <w:szCs w:val="20"/>
        </w:rPr>
        <w:t xml:space="preserve"> SWZ.</w:t>
      </w:r>
    </w:p>
    <w:p w14:paraId="24AD9307" w14:textId="77777777" w:rsidR="00B67520" w:rsidRPr="003E0704" w:rsidRDefault="00B67520" w:rsidP="00B67520">
      <w:pPr>
        <w:pStyle w:val="Akapitzlist"/>
        <w:rPr>
          <w:rFonts w:ascii="Arial" w:hAnsi="Arial" w:cs="Arial"/>
          <w:szCs w:val="20"/>
        </w:rPr>
      </w:pPr>
    </w:p>
    <w:p w14:paraId="2D8BE8E8" w14:textId="0A48BA9C" w:rsidR="0048044D" w:rsidRPr="003E0704" w:rsidRDefault="00F05576" w:rsidP="009B3E05">
      <w:pPr>
        <w:pStyle w:val="Akapitzlist"/>
        <w:numPr>
          <w:ilvl w:val="0"/>
          <w:numId w:val="42"/>
        </w:numPr>
        <w:ind w:left="360"/>
        <w:jc w:val="both"/>
        <w:rPr>
          <w:rFonts w:ascii="Arial" w:hAnsi="Arial" w:cs="Arial"/>
          <w:szCs w:val="20"/>
        </w:rPr>
      </w:pPr>
      <w:r w:rsidRPr="003E0704">
        <w:rPr>
          <w:rFonts w:ascii="Arial" w:hAnsi="Arial" w:cs="Arial"/>
          <w:szCs w:val="20"/>
        </w:rPr>
        <w:t>Wykonawca będzie zobowiązany do podpisania umowy w miejscu i terminie wskazanym przez Zamawiającego.</w:t>
      </w:r>
    </w:p>
    <w:p w14:paraId="5A362CA2" w14:textId="77777777" w:rsidR="00B67520" w:rsidRPr="003E0704" w:rsidRDefault="00B67520" w:rsidP="00B67520">
      <w:pPr>
        <w:pStyle w:val="Akapitzlist"/>
        <w:rPr>
          <w:rFonts w:ascii="Arial" w:hAnsi="Arial" w:cs="Arial"/>
          <w:szCs w:val="20"/>
        </w:rPr>
      </w:pPr>
    </w:p>
    <w:p w14:paraId="00D61094" w14:textId="1733DC1C" w:rsidR="00F63C19" w:rsidRPr="003E0704" w:rsidRDefault="00D56952" w:rsidP="009B3E05">
      <w:pPr>
        <w:pStyle w:val="Akapitzlist"/>
        <w:numPr>
          <w:ilvl w:val="0"/>
          <w:numId w:val="42"/>
        </w:numPr>
        <w:ind w:left="360"/>
        <w:jc w:val="both"/>
        <w:rPr>
          <w:rFonts w:ascii="Arial" w:hAnsi="Arial" w:cs="Arial"/>
          <w:szCs w:val="20"/>
        </w:rPr>
      </w:pPr>
      <w:r w:rsidRPr="003E0704">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E0704" w:rsidRDefault="00B67520" w:rsidP="00B67520">
      <w:pPr>
        <w:pStyle w:val="Akapitzlist"/>
        <w:rPr>
          <w:rFonts w:ascii="Arial" w:hAnsi="Arial" w:cs="Arial"/>
          <w:szCs w:val="20"/>
        </w:rPr>
      </w:pPr>
    </w:p>
    <w:p w14:paraId="44F2BE1C" w14:textId="71B8B1C8" w:rsidR="00F63C19" w:rsidRPr="003E0704" w:rsidRDefault="00D56952" w:rsidP="009B3E05">
      <w:pPr>
        <w:pStyle w:val="Akapitzlist"/>
        <w:numPr>
          <w:ilvl w:val="0"/>
          <w:numId w:val="42"/>
        </w:numPr>
        <w:ind w:left="360"/>
        <w:jc w:val="both"/>
        <w:rPr>
          <w:rFonts w:ascii="Arial" w:hAnsi="Arial" w:cs="Arial"/>
          <w:szCs w:val="20"/>
        </w:rPr>
      </w:pPr>
      <w:r w:rsidRPr="003E0704">
        <w:rPr>
          <w:rFonts w:ascii="Arial" w:hAnsi="Arial" w:cs="Arial"/>
          <w:szCs w:val="20"/>
        </w:rPr>
        <w:t xml:space="preserve">Wykonawca, którego oferta została wybrana nie później niż na </w:t>
      </w:r>
      <w:r w:rsidR="00FB3B9D" w:rsidRPr="003E0704">
        <w:rPr>
          <w:rFonts w:ascii="Arial" w:hAnsi="Arial" w:cs="Arial"/>
          <w:szCs w:val="20"/>
        </w:rPr>
        <w:t>4</w:t>
      </w:r>
      <w:r w:rsidRPr="003E0704">
        <w:rPr>
          <w:rFonts w:ascii="Arial" w:hAnsi="Arial" w:cs="Arial"/>
          <w:szCs w:val="20"/>
        </w:rPr>
        <w:t xml:space="preserve"> dni robocz</w:t>
      </w:r>
      <w:r w:rsidR="00FB3B9D" w:rsidRPr="003E0704">
        <w:rPr>
          <w:rFonts w:ascii="Arial" w:hAnsi="Arial" w:cs="Arial"/>
          <w:szCs w:val="20"/>
        </w:rPr>
        <w:t>e</w:t>
      </w:r>
      <w:r w:rsidRPr="003E0704">
        <w:rPr>
          <w:rFonts w:ascii="Arial" w:hAnsi="Arial" w:cs="Arial"/>
          <w:szCs w:val="20"/>
        </w:rPr>
        <w:t xml:space="preserve"> przed wyznaczonym terminem podpisania umowy dostarczy do siedziby Zamawiającego:</w:t>
      </w:r>
    </w:p>
    <w:p w14:paraId="38AB47D3" w14:textId="77777777"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B798917"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harmonogram rzeczowo – finansowy określający planowane terminy oraz koszty wykonania poszczególnych robó</w:t>
      </w:r>
      <w:r w:rsidRPr="00F82A95">
        <w:rPr>
          <w:rFonts w:ascii="Arial" w:hAnsi="Arial" w:cs="Arial"/>
          <w:szCs w:val="20"/>
        </w:rPr>
        <w:t>t</w:t>
      </w:r>
      <w:r w:rsidR="00F82A95" w:rsidRPr="00F82A95">
        <w:rPr>
          <w:rFonts w:ascii="Arial" w:hAnsi="Arial" w:cs="Arial"/>
          <w:szCs w:val="20"/>
        </w:rPr>
        <w:t>,</w:t>
      </w:r>
    </w:p>
    <w:p w14:paraId="508D110A" w14:textId="77777777" w:rsidR="00D56952"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kosztorys ofertowy,</w:t>
      </w:r>
    </w:p>
    <w:p w14:paraId="58070589" w14:textId="77777777" w:rsidR="000D5C2A" w:rsidRPr="003E0704" w:rsidRDefault="00D56952" w:rsidP="009B3E05">
      <w:pPr>
        <w:pStyle w:val="Akapitzlist"/>
        <w:numPr>
          <w:ilvl w:val="0"/>
          <w:numId w:val="43"/>
        </w:numPr>
        <w:jc w:val="both"/>
        <w:rPr>
          <w:rFonts w:ascii="Arial" w:hAnsi="Arial" w:cs="Arial"/>
          <w:szCs w:val="20"/>
        </w:rPr>
      </w:pPr>
      <w:r w:rsidRPr="003E0704">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3E0704">
        <w:rPr>
          <w:rFonts w:ascii="Arial" w:hAnsi="Arial" w:cs="Arial"/>
          <w:szCs w:val="20"/>
        </w:rPr>
        <w:t>W</w:t>
      </w:r>
      <w:r w:rsidRPr="003E0704">
        <w:rPr>
          <w:rFonts w:ascii="Arial" w:hAnsi="Arial" w:cs="Arial"/>
          <w:szCs w:val="20"/>
        </w:rPr>
        <w:t>ykonawcy lub podwykonawcy</w:t>
      </w:r>
      <w:r w:rsidR="000D5C2A" w:rsidRPr="003E0704">
        <w:rPr>
          <w:rFonts w:ascii="Arial" w:hAnsi="Arial" w:cs="Arial"/>
          <w:szCs w:val="20"/>
        </w:rPr>
        <w:t>,</w:t>
      </w:r>
    </w:p>
    <w:p w14:paraId="4336B01E" w14:textId="4B29FE94" w:rsidR="00D56952" w:rsidRPr="003E0704" w:rsidRDefault="000D5C2A" w:rsidP="009B3E05">
      <w:pPr>
        <w:pStyle w:val="Akapitzlist"/>
        <w:numPr>
          <w:ilvl w:val="0"/>
          <w:numId w:val="43"/>
        </w:numPr>
        <w:jc w:val="both"/>
        <w:rPr>
          <w:rFonts w:ascii="Arial" w:hAnsi="Arial" w:cs="Arial"/>
          <w:szCs w:val="20"/>
        </w:rPr>
      </w:pPr>
      <w:r w:rsidRPr="003E0704">
        <w:rPr>
          <w:rFonts w:ascii="Arial" w:hAnsi="Arial" w:cs="Arial"/>
          <w:szCs w:val="20"/>
        </w:rPr>
        <w:t>przedstawić polisę lub inny dokument związany z ubezpieczeniem Wykonawcy od odpowiedzialności cywilnej (kontraktowej i deliktowej) w zakresie prowadzonej działalności</w:t>
      </w:r>
      <w:r w:rsidR="00D56952" w:rsidRPr="003E0704">
        <w:rPr>
          <w:rFonts w:ascii="Arial" w:hAnsi="Arial" w:cs="Arial"/>
          <w:szCs w:val="20"/>
        </w:rPr>
        <w:t>.</w:t>
      </w:r>
    </w:p>
    <w:p w14:paraId="251858B2" w14:textId="77777777" w:rsidR="00DF3EF9" w:rsidRPr="003E0704" w:rsidRDefault="00DF3EF9" w:rsidP="00DF3EF9">
      <w:pPr>
        <w:pStyle w:val="Akapitzlist"/>
        <w:jc w:val="both"/>
        <w:rPr>
          <w:rFonts w:ascii="Arial" w:hAnsi="Arial" w:cs="Arial"/>
          <w:szCs w:val="20"/>
        </w:rPr>
      </w:pPr>
    </w:p>
    <w:p w14:paraId="71C167EE" w14:textId="77777777" w:rsidR="00B17698" w:rsidRDefault="000D5C2A" w:rsidP="00B17698">
      <w:pPr>
        <w:pStyle w:val="Akapitzlist"/>
        <w:numPr>
          <w:ilvl w:val="0"/>
          <w:numId w:val="42"/>
        </w:numPr>
        <w:ind w:left="360"/>
        <w:jc w:val="both"/>
        <w:rPr>
          <w:rFonts w:ascii="Arial" w:hAnsi="Arial" w:cs="Arial"/>
          <w:szCs w:val="20"/>
        </w:rPr>
      </w:pPr>
      <w:r w:rsidRPr="003E0704">
        <w:rPr>
          <w:rFonts w:ascii="Arial" w:hAnsi="Arial" w:cs="Arial"/>
          <w:szCs w:val="20"/>
        </w:rPr>
        <w:t xml:space="preserve">Kwota ubezpieczenia </w:t>
      </w:r>
      <w:r w:rsidR="00DF3EF9" w:rsidRPr="003E0704">
        <w:rPr>
          <w:rFonts w:ascii="Arial" w:hAnsi="Arial" w:cs="Arial"/>
          <w:szCs w:val="20"/>
        </w:rPr>
        <w:t>wynikająca</w:t>
      </w:r>
      <w:r w:rsidRPr="003E0704">
        <w:rPr>
          <w:rFonts w:ascii="Arial" w:hAnsi="Arial" w:cs="Arial"/>
          <w:szCs w:val="20"/>
        </w:rPr>
        <w:t xml:space="preserve"> z polisy lub innego dokumentu, o którym mowa w ust. </w:t>
      </w:r>
      <w:r w:rsidR="003E53DB" w:rsidRPr="003E0704">
        <w:rPr>
          <w:rFonts w:ascii="Arial" w:hAnsi="Arial" w:cs="Arial"/>
          <w:szCs w:val="20"/>
        </w:rPr>
        <w:t>7</w:t>
      </w:r>
      <w:r w:rsidRPr="003E0704">
        <w:rPr>
          <w:rFonts w:ascii="Arial" w:hAnsi="Arial" w:cs="Arial"/>
          <w:szCs w:val="20"/>
        </w:rPr>
        <w:t xml:space="preserve"> pkt </w:t>
      </w:r>
      <w:r w:rsidR="00190BD1" w:rsidRPr="003E0704">
        <w:rPr>
          <w:rFonts w:ascii="Arial" w:hAnsi="Arial" w:cs="Arial"/>
          <w:szCs w:val="20"/>
        </w:rPr>
        <w:t>5</w:t>
      </w:r>
      <w:r w:rsidRPr="003E0704">
        <w:rPr>
          <w:rFonts w:ascii="Arial" w:hAnsi="Arial" w:cs="Arial"/>
          <w:szCs w:val="20"/>
        </w:rPr>
        <w:t xml:space="preserve"> nie może być niższa niż</w:t>
      </w:r>
      <w:r w:rsidR="003E53DB" w:rsidRPr="003E0704">
        <w:rPr>
          <w:rFonts w:ascii="Arial" w:hAnsi="Arial" w:cs="Arial"/>
          <w:szCs w:val="20"/>
        </w:rPr>
        <w:t xml:space="preserve"> </w:t>
      </w:r>
      <w:r w:rsidR="00B10568" w:rsidRPr="003E0704">
        <w:rPr>
          <w:rFonts w:ascii="Arial" w:hAnsi="Arial" w:cs="Arial"/>
          <w:szCs w:val="20"/>
        </w:rPr>
        <w:t>100% wynagrodzenia brutto wykonawcy</w:t>
      </w:r>
      <w:r w:rsidR="00A42362" w:rsidRPr="003E0704">
        <w:rPr>
          <w:rFonts w:ascii="Arial" w:hAnsi="Arial" w:cs="Arial"/>
          <w:szCs w:val="20"/>
        </w:rPr>
        <w:t xml:space="preserve">. Wykonawca ponosi wszelką odpowiedzialność za </w:t>
      </w:r>
      <w:r w:rsidR="00DF3EF9" w:rsidRPr="003E0704">
        <w:rPr>
          <w:rFonts w:ascii="Arial" w:hAnsi="Arial" w:cs="Arial"/>
          <w:szCs w:val="20"/>
        </w:rPr>
        <w:t>szkody</w:t>
      </w:r>
      <w:r w:rsidR="00A42362" w:rsidRPr="003E0704">
        <w:rPr>
          <w:rFonts w:ascii="Arial" w:hAnsi="Arial" w:cs="Arial"/>
          <w:szCs w:val="20"/>
        </w:rPr>
        <w:t xml:space="preserve"> wyrządzone przez podwykonawców. Wykonawca winien przedłożyć polisę ubezpieczenia wraz </w:t>
      </w:r>
      <w:r w:rsidR="00DF3EF9" w:rsidRPr="003E0704">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41" w:name="_8o16t0j5rcy" w:colFirst="0" w:colLast="0"/>
      <w:bookmarkEnd w:id="41"/>
    </w:p>
    <w:p w14:paraId="498E87A9" w14:textId="640D94BF" w:rsidR="0006675A" w:rsidRPr="003E0704" w:rsidRDefault="00F05576" w:rsidP="001804D9">
      <w:pPr>
        <w:pStyle w:val="Nagwek2"/>
        <w:jc w:val="both"/>
        <w:rPr>
          <w:b/>
          <w:bCs/>
          <w:sz w:val="28"/>
          <w:szCs w:val="28"/>
        </w:rPr>
      </w:pPr>
      <w:r w:rsidRPr="003E0704">
        <w:rPr>
          <w:b/>
          <w:bCs/>
          <w:sz w:val="28"/>
          <w:szCs w:val="28"/>
        </w:rPr>
        <w:t>XX</w:t>
      </w:r>
      <w:r w:rsidR="003E4190">
        <w:rPr>
          <w:b/>
          <w:bCs/>
          <w:sz w:val="28"/>
          <w:szCs w:val="28"/>
        </w:rPr>
        <w:t>I</w:t>
      </w:r>
      <w:r w:rsidRPr="003E0704">
        <w:rPr>
          <w:b/>
          <w:bCs/>
          <w:sz w:val="28"/>
          <w:szCs w:val="28"/>
        </w:rPr>
        <w:t>I. Wymagania dotyczące zabezpieczenia należytego wykonania umowy</w:t>
      </w:r>
    </w:p>
    <w:p w14:paraId="6D4E7F05" w14:textId="2F6917EA"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Zamawiający wymaga wniesienia zabezpieczenia należytego wykonania umowy. </w:t>
      </w:r>
    </w:p>
    <w:p w14:paraId="6DC72BB2" w14:textId="77777777" w:rsidR="004F5E9E" w:rsidRPr="003E0704" w:rsidRDefault="004F5E9E" w:rsidP="004F5E9E">
      <w:pPr>
        <w:pStyle w:val="Akapitzlist"/>
        <w:ind w:left="360"/>
        <w:jc w:val="both"/>
        <w:rPr>
          <w:rFonts w:ascii="Arial" w:hAnsi="Arial" w:cs="Arial"/>
          <w:szCs w:val="20"/>
        </w:rPr>
      </w:pPr>
    </w:p>
    <w:p w14:paraId="775DF332" w14:textId="5EE6F53A"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Wykonawca, przed podpisaniem umowy, zobowiązany jest do wniesienia zabezpieczenia należytego wykonania umowy na kwotę stanowiącą </w:t>
      </w:r>
      <w:r w:rsidR="00F82A95">
        <w:rPr>
          <w:rFonts w:ascii="Arial" w:hAnsi="Arial" w:cs="Arial"/>
          <w:szCs w:val="20"/>
        </w:rPr>
        <w:t>5</w:t>
      </w:r>
      <w:r w:rsidR="006652D6" w:rsidRPr="003E0704">
        <w:rPr>
          <w:rFonts w:ascii="Arial" w:hAnsi="Arial" w:cs="Arial"/>
          <w:szCs w:val="20"/>
        </w:rPr>
        <w:t xml:space="preserve"> </w:t>
      </w:r>
      <w:r w:rsidRPr="003E0704">
        <w:rPr>
          <w:rFonts w:ascii="Arial" w:hAnsi="Arial" w:cs="Arial"/>
          <w:szCs w:val="20"/>
        </w:rPr>
        <w:t xml:space="preserve">% ceny brutto podanej w ofercie, w jednej lub kilku następujących formach (do wyboru): </w:t>
      </w:r>
    </w:p>
    <w:p w14:paraId="0A88A55F"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lastRenderedPageBreak/>
        <w:t xml:space="preserve">pieniądzu; </w:t>
      </w:r>
    </w:p>
    <w:p w14:paraId="53A4D0C5"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gwarancjach bankowych; </w:t>
      </w:r>
    </w:p>
    <w:p w14:paraId="5186F378" w14:textId="77777777" w:rsidR="0006675A" w:rsidRPr="003E0704" w:rsidRDefault="0006675A" w:rsidP="009B3E05">
      <w:pPr>
        <w:pStyle w:val="Nagwek2"/>
        <w:numPr>
          <w:ilvl w:val="1"/>
          <w:numId w:val="28"/>
        </w:numPr>
        <w:spacing w:before="0" w:after="0"/>
        <w:ind w:left="927"/>
        <w:jc w:val="both"/>
        <w:rPr>
          <w:b/>
          <w:bCs/>
          <w:sz w:val="20"/>
          <w:szCs w:val="20"/>
        </w:rPr>
      </w:pPr>
      <w:r w:rsidRPr="003E0704">
        <w:rPr>
          <w:color w:val="000000"/>
          <w:sz w:val="20"/>
          <w:szCs w:val="20"/>
        </w:rPr>
        <w:t xml:space="preserve">gwarancjach ubezpieczeniowych; </w:t>
      </w:r>
    </w:p>
    <w:p w14:paraId="417468E1" w14:textId="73283769" w:rsidR="006652D6" w:rsidRPr="003E0704" w:rsidRDefault="0006675A" w:rsidP="009B3E05">
      <w:pPr>
        <w:pStyle w:val="Nagwek2"/>
        <w:numPr>
          <w:ilvl w:val="1"/>
          <w:numId w:val="28"/>
        </w:numPr>
        <w:spacing w:before="0" w:after="0"/>
        <w:ind w:left="927"/>
        <w:jc w:val="both"/>
        <w:rPr>
          <w:color w:val="000000"/>
          <w:sz w:val="20"/>
          <w:szCs w:val="20"/>
        </w:rPr>
      </w:pPr>
      <w:r w:rsidRPr="003E0704">
        <w:rPr>
          <w:color w:val="000000"/>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3E0704" w:rsidRDefault="006652D6" w:rsidP="004F5E9E">
      <w:pPr>
        <w:pStyle w:val="Akapitzlist"/>
        <w:ind w:left="360"/>
        <w:jc w:val="both"/>
        <w:rPr>
          <w:rFonts w:ascii="Arial" w:hAnsi="Arial" w:cs="Arial"/>
          <w:szCs w:val="20"/>
        </w:rPr>
      </w:pPr>
    </w:p>
    <w:p w14:paraId="2615483E" w14:textId="77777777" w:rsidR="0006675A"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 xml:space="preserve">Zamawiający nie wyraża zgody na wniesienie zabezpieczenia: </w:t>
      </w:r>
    </w:p>
    <w:p w14:paraId="2F5AC672" w14:textId="77777777" w:rsidR="006652D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w wekslach z poręczeniem wekslowym banku lub spółdzielczej kasy oszczędnościowo kredytowej,</w:t>
      </w:r>
    </w:p>
    <w:p w14:paraId="23728F1F" w14:textId="77777777" w:rsidR="006652D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przez ustanowienie zastawu na papierach wartościowych emitowanych przez Skarb Państwa lub jednostkę samorządu terytorialnego,</w:t>
      </w:r>
    </w:p>
    <w:p w14:paraId="7A35AED4" w14:textId="0B277F01" w:rsidR="00186E56" w:rsidRPr="003E0704" w:rsidRDefault="0006675A" w:rsidP="009B3E05">
      <w:pPr>
        <w:pStyle w:val="Nagwek2"/>
        <w:numPr>
          <w:ilvl w:val="0"/>
          <w:numId w:val="29"/>
        </w:numPr>
        <w:spacing w:before="0" w:after="0"/>
        <w:ind w:left="927"/>
        <w:jc w:val="both"/>
        <w:rPr>
          <w:color w:val="000000"/>
          <w:sz w:val="20"/>
          <w:szCs w:val="20"/>
        </w:rPr>
      </w:pPr>
      <w:r w:rsidRPr="003E0704">
        <w:rPr>
          <w:color w:val="000000"/>
          <w:sz w:val="20"/>
          <w:szCs w:val="20"/>
        </w:rPr>
        <w:t xml:space="preserve">przez ustanowienie zastawu rejestrowego na zasadach określonych w przepisach o zastawie rejestrowym i rejestrze zastawów. </w:t>
      </w:r>
    </w:p>
    <w:p w14:paraId="054004DC" w14:textId="77777777" w:rsidR="00186E56" w:rsidRPr="003E0704" w:rsidRDefault="00186E56" w:rsidP="001804D9"/>
    <w:p w14:paraId="62047E2D" w14:textId="36269F28" w:rsidR="004F5E9E" w:rsidRPr="003E0704" w:rsidRDefault="00186E56" w:rsidP="009B3E05">
      <w:pPr>
        <w:pStyle w:val="Akapitzlist"/>
        <w:numPr>
          <w:ilvl w:val="0"/>
          <w:numId w:val="44"/>
        </w:numPr>
        <w:ind w:left="360"/>
        <w:jc w:val="both"/>
        <w:rPr>
          <w:rFonts w:ascii="Arial" w:hAnsi="Arial" w:cs="Arial"/>
        </w:rPr>
      </w:pPr>
      <w:r w:rsidRPr="003E0704">
        <w:rPr>
          <w:rFonts w:ascii="Arial" w:hAnsi="Arial" w:cs="Arial"/>
          <w:szCs w:val="20"/>
        </w:rPr>
        <w:t xml:space="preserve">Zabezpieczenie należytego wykonania umowy wnoszone w pieniądzu należy przelać na rachunek bankowy Zamawiającego: Żuławski Bank Spółdzielczy nr rachunku </w:t>
      </w:r>
      <w:r w:rsidRPr="003E0704">
        <w:rPr>
          <w:rFonts w:ascii="Arial" w:hAnsi="Arial" w:cs="Arial"/>
          <w:b/>
          <w:bCs/>
          <w:szCs w:val="20"/>
        </w:rPr>
        <w:t>89 8306 0003 0000 8006 2000 0040</w:t>
      </w:r>
      <w:r w:rsidR="004F5E9E" w:rsidRPr="003E0704">
        <w:rPr>
          <w:rFonts w:ascii="Arial" w:hAnsi="Arial" w:cs="Arial"/>
          <w:b/>
          <w:bCs/>
          <w:szCs w:val="20"/>
        </w:rPr>
        <w:t>.</w:t>
      </w:r>
    </w:p>
    <w:p w14:paraId="26A8ACD4" w14:textId="77777777" w:rsidR="004F5E9E" w:rsidRPr="003E0704" w:rsidRDefault="004F5E9E" w:rsidP="004F5E9E">
      <w:pPr>
        <w:pStyle w:val="Akapitzlist"/>
        <w:ind w:left="360"/>
        <w:jc w:val="both"/>
        <w:rPr>
          <w:rFonts w:ascii="Arial" w:hAnsi="Arial" w:cs="Arial"/>
          <w:szCs w:val="20"/>
        </w:rPr>
      </w:pPr>
    </w:p>
    <w:p w14:paraId="5630C8DA" w14:textId="2FFB044D" w:rsidR="0048044D" w:rsidRPr="003E0704" w:rsidRDefault="0006675A" w:rsidP="009B3E05">
      <w:pPr>
        <w:pStyle w:val="Akapitzlist"/>
        <w:numPr>
          <w:ilvl w:val="0"/>
          <w:numId w:val="44"/>
        </w:numPr>
        <w:ind w:left="360"/>
        <w:jc w:val="both"/>
        <w:rPr>
          <w:rFonts w:ascii="Arial" w:hAnsi="Arial" w:cs="Arial"/>
          <w:szCs w:val="20"/>
        </w:rPr>
      </w:pPr>
      <w:r w:rsidRPr="003E0704">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E0704" w:rsidRDefault="004F5E9E" w:rsidP="004F5E9E">
      <w:pPr>
        <w:pStyle w:val="Akapitzlist"/>
        <w:rPr>
          <w:rFonts w:ascii="Arial" w:hAnsi="Arial" w:cs="Arial"/>
          <w:szCs w:val="20"/>
        </w:rPr>
      </w:pPr>
    </w:p>
    <w:p w14:paraId="6FCE6343" w14:textId="77777777" w:rsidR="00DD3364" w:rsidRDefault="0006675A" w:rsidP="00DD3364">
      <w:pPr>
        <w:pStyle w:val="Akapitzlist"/>
        <w:numPr>
          <w:ilvl w:val="0"/>
          <w:numId w:val="44"/>
        </w:numPr>
        <w:ind w:left="360"/>
        <w:jc w:val="both"/>
        <w:rPr>
          <w:rFonts w:ascii="Arial" w:hAnsi="Arial" w:cs="Arial"/>
          <w:szCs w:val="20"/>
        </w:rPr>
      </w:pPr>
      <w:r w:rsidRPr="003E0704">
        <w:rPr>
          <w:rFonts w:ascii="Arial" w:hAnsi="Arial" w:cs="Arial"/>
          <w:szCs w:val="20"/>
        </w:rPr>
        <w:t>Zamawiający zwróci zabezpieczenie należytego wykonania umowy w terminie i na warunkach określonych w projekcie umowy</w:t>
      </w:r>
      <w:r w:rsidR="00DD3364">
        <w:rPr>
          <w:rFonts w:ascii="Arial" w:hAnsi="Arial" w:cs="Arial"/>
          <w:szCs w:val="20"/>
        </w:rPr>
        <w:t>.</w:t>
      </w:r>
    </w:p>
    <w:p w14:paraId="5BC2E96A" w14:textId="77777777" w:rsidR="00DD3364" w:rsidRPr="00DD3364" w:rsidRDefault="00DD3364" w:rsidP="00DD3364">
      <w:pPr>
        <w:pStyle w:val="Akapitzlist"/>
        <w:rPr>
          <w:rFonts w:ascii="Tahoma" w:hAnsi="Tahoma" w:cs="Tahoma"/>
          <w:szCs w:val="20"/>
        </w:rPr>
      </w:pPr>
    </w:p>
    <w:p w14:paraId="7249ED45" w14:textId="6B99368B" w:rsidR="00DD3364" w:rsidRPr="00DD3364" w:rsidRDefault="00DD3364" w:rsidP="00DD3364">
      <w:pPr>
        <w:pStyle w:val="Akapitzlist"/>
        <w:numPr>
          <w:ilvl w:val="0"/>
          <w:numId w:val="44"/>
        </w:numPr>
        <w:ind w:left="360"/>
        <w:jc w:val="both"/>
        <w:rPr>
          <w:rFonts w:ascii="Arial" w:hAnsi="Arial" w:cs="Arial"/>
          <w:szCs w:val="20"/>
        </w:rPr>
      </w:pPr>
      <w:r w:rsidRPr="00DD3364">
        <w:rPr>
          <w:rFonts w:ascii="Tahoma" w:hAnsi="Tahoma" w:cs="Tahoma"/>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3E0704" w:rsidRDefault="00F05576" w:rsidP="001804D9">
      <w:pPr>
        <w:pStyle w:val="Nagwek2"/>
        <w:jc w:val="both"/>
        <w:rPr>
          <w:b/>
          <w:bCs/>
          <w:sz w:val="28"/>
          <w:szCs w:val="28"/>
        </w:rPr>
      </w:pPr>
      <w:bookmarkStart w:id="42" w:name="_n1rtepxw0unn" w:colFirst="0" w:colLast="0"/>
      <w:bookmarkEnd w:id="42"/>
      <w:r w:rsidRPr="003E0704">
        <w:rPr>
          <w:b/>
          <w:bCs/>
          <w:sz w:val="28"/>
          <w:szCs w:val="28"/>
        </w:rPr>
        <w:t>XXI</w:t>
      </w:r>
      <w:r w:rsidR="003E4190">
        <w:rPr>
          <w:b/>
          <w:bCs/>
          <w:sz w:val="28"/>
          <w:szCs w:val="28"/>
        </w:rPr>
        <w:t>I</w:t>
      </w:r>
      <w:r w:rsidRPr="003E0704">
        <w:rPr>
          <w:b/>
          <w:bCs/>
          <w:sz w:val="28"/>
          <w:szCs w:val="28"/>
        </w:rPr>
        <w:t xml:space="preserve">I. Informacje o treści zawieranej umowy oraz możliwości jej zmiany </w:t>
      </w:r>
    </w:p>
    <w:p w14:paraId="00000137" w14:textId="56AFE9EB" w:rsidR="00680AA1" w:rsidRPr="003E0704" w:rsidRDefault="00F05576" w:rsidP="00D0216C">
      <w:pPr>
        <w:numPr>
          <w:ilvl w:val="3"/>
          <w:numId w:val="9"/>
        </w:numPr>
        <w:spacing w:before="240"/>
        <w:ind w:left="360"/>
        <w:jc w:val="both"/>
        <w:rPr>
          <w:szCs w:val="20"/>
        </w:rPr>
      </w:pPr>
      <w:r w:rsidRPr="003E0704">
        <w:rPr>
          <w:szCs w:val="20"/>
        </w:rPr>
        <w:t xml:space="preserve">Wybrany Wykonawca jest zobowiązany do zawarcia umowy w sprawie zamówienia publicznego na warunkach określonych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w:t>
      </w:r>
      <w:r w:rsidR="00F63C19" w:rsidRPr="003E0704">
        <w:rPr>
          <w:b/>
          <w:szCs w:val="20"/>
        </w:rPr>
        <w:t xml:space="preserve">r </w:t>
      </w:r>
      <w:r w:rsidR="00186E56" w:rsidRPr="003E0704">
        <w:rPr>
          <w:b/>
          <w:szCs w:val="20"/>
        </w:rPr>
        <w:t>10</w:t>
      </w:r>
      <w:r w:rsidR="00F63C19" w:rsidRPr="003E0704">
        <w:rPr>
          <w:b/>
          <w:szCs w:val="20"/>
        </w:rPr>
        <w:t xml:space="preserve"> </w:t>
      </w:r>
      <w:r w:rsidRPr="003E0704">
        <w:rPr>
          <w:b/>
          <w:szCs w:val="20"/>
        </w:rPr>
        <w:t>do SWZ</w:t>
      </w:r>
      <w:r w:rsidRPr="003E0704">
        <w:rPr>
          <w:szCs w:val="20"/>
        </w:rPr>
        <w:t>.</w:t>
      </w:r>
    </w:p>
    <w:p w14:paraId="00000138" w14:textId="77777777" w:rsidR="00680AA1" w:rsidRPr="003E0704" w:rsidRDefault="00F05576" w:rsidP="00D0216C">
      <w:pPr>
        <w:numPr>
          <w:ilvl w:val="3"/>
          <w:numId w:val="9"/>
        </w:numPr>
        <w:spacing w:before="240"/>
        <w:ind w:left="360"/>
        <w:jc w:val="both"/>
        <w:rPr>
          <w:szCs w:val="20"/>
        </w:rPr>
      </w:pPr>
      <w:r w:rsidRPr="003E0704">
        <w:rPr>
          <w:szCs w:val="20"/>
        </w:rPr>
        <w:t>Zakres świadczenia Wykonawcy wynikający z umowy jest tożsamy z jego zobowiązaniem zawartym w ofercie.</w:t>
      </w:r>
    </w:p>
    <w:p w14:paraId="00000139" w14:textId="22DF8A55" w:rsidR="00680AA1" w:rsidRPr="003E0704" w:rsidRDefault="00F05576" w:rsidP="00D0216C">
      <w:pPr>
        <w:numPr>
          <w:ilvl w:val="3"/>
          <w:numId w:val="9"/>
        </w:numPr>
        <w:spacing w:before="240"/>
        <w:ind w:left="360"/>
        <w:jc w:val="both"/>
        <w:rPr>
          <w:szCs w:val="20"/>
        </w:rPr>
      </w:pPr>
      <w:r w:rsidRPr="003E0704">
        <w:rPr>
          <w:szCs w:val="20"/>
        </w:rPr>
        <w:t xml:space="preserve">Zamawiający przewiduje możliwość zmiany zawartej umowy w stosunku do treści wybranej oferty w zakresie uregulowanym w art. 454-455 PZP oraz wskazanym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nr</w:t>
      </w:r>
      <w:r w:rsidR="00F92EE0" w:rsidRPr="003E0704">
        <w:rPr>
          <w:b/>
          <w:szCs w:val="20"/>
        </w:rPr>
        <w:t xml:space="preserve"> </w:t>
      </w:r>
      <w:r w:rsidR="00186E56" w:rsidRPr="003E0704">
        <w:rPr>
          <w:b/>
          <w:szCs w:val="20"/>
        </w:rPr>
        <w:t>10</w:t>
      </w:r>
      <w:r w:rsidR="00F92EE0" w:rsidRPr="003E0704">
        <w:rPr>
          <w:b/>
          <w:szCs w:val="20"/>
        </w:rPr>
        <w:t xml:space="preserve"> </w:t>
      </w:r>
      <w:r w:rsidRPr="003E0704">
        <w:rPr>
          <w:b/>
          <w:szCs w:val="20"/>
        </w:rPr>
        <w:t>do SWZ</w:t>
      </w:r>
      <w:r w:rsidRPr="003E0704">
        <w:rPr>
          <w:szCs w:val="20"/>
        </w:rPr>
        <w:t>.</w:t>
      </w:r>
    </w:p>
    <w:p w14:paraId="0000013A" w14:textId="77777777" w:rsidR="00680AA1" w:rsidRPr="003E0704" w:rsidRDefault="00F05576" w:rsidP="00D0216C">
      <w:pPr>
        <w:numPr>
          <w:ilvl w:val="3"/>
          <w:numId w:val="9"/>
        </w:numPr>
        <w:spacing w:before="240"/>
        <w:ind w:left="360"/>
        <w:jc w:val="both"/>
        <w:rPr>
          <w:szCs w:val="20"/>
        </w:rPr>
      </w:pPr>
      <w:r w:rsidRPr="003E0704">
        <w:rPr>
          <w:szCs w:val="20"/>
        </w:rPr>
        <w:t>Zmiana umowy wymaga dla swej ważności, pod rygorem nieważności, zachowania formy pisemnej.</w:t>
      </w:r>
    </w:p>
    <w:p w14:paraId="0000013B" w14:textId="348A4781" w:rsidR="00680AA1" w:rsidRPr="003E0704" w:rsidRDefault="00F05576" w:rsidP="001804D9">
      <w:pPr>
        <w:pStyle w:val="Nagwek2"/>
        <w:jc w:val="both"/>
        <w:rPr>
          <w:b/>
          <w:bCs/>
          <w:sz w:val="28"/>
          <w:szCs w:val="28"/>
        </w:rPr>
      </w:pPr>
      <w:bookmarkStart w:id="43" w:name="_kmfqfyi30wag" w:colFirst="0" w:colLast="0"/>
      <w:bookmarkEnd w:id="43"/>
      <w:r w:rsidRPr="003E0704">
        <w:rPr>
          <w:b/>
          <w:bCs/>
          <w:sz w:val="28"/>
          <w:szCs w:val="28"/>
        </w:rPr>
        <w:lastRenderedPageBreak/>
        <w:t>X</w:t>
      </w:r>
      <w:r w:rsidR="00AE536A" w:rsidRPr="003E0704">
        <w:rPr>
          <w:b/>
          <w:bCs/>
          <w:sz w:val="28"/>
          <w:szCs w:val="28"/>
        </w:rPr>
        <w:t>XI</w:t>
      </w:r>
      <w:r w:rsidR="003E4190">
        <w:rPr>
          <w:b/>
          <w:bCs/>
          <w:sz w:val="28"/>
          <w:szCs w:val="28"/>
        </w:rPr>
        <w:t>V</w:t>
      </w:r>
      <w:r w:rsidRPr="003E0704">
        <w:rPr>
          <w:b/>
          <w:bCs/>
          <w:sz w:val="28"/>
          <w:szCs w:val="28"/>
        </w:rPr>
        <w:t>. Pouczenie o środkach ochrony prawnej przysługujących Wykonawcy</w:t>
      </w:r>
    </w:p>
    <w:p w14:paraId="0000013C" w14:textId="2D2A4763" w:rsidR="00680AA1" w:rsidRPr="003E0704" w:rsidRDefault="00F05576" w:rsidP="00D0216C">
      <w:pPr>
        <w:numPr>
          <w:ilvl w:val="0"/>
          <w:numId w:val="4"/>
        </w:numPr>
        <w:spacing w:before="240"/>
        <w:jc w:val="both"/>
        <w:rPr>
          <w:szCs w:val="20"/>
        </w:rPr>
      </w:pPr>
      <w:r w:rsidRPr="003E0704">
        <w:rPr>
          <w:szCs w:val="20"/>
        </w:rPr>
        <w:t xml:space="preserve">Środki ochrony prawnej określone w niniejszym dziale przysługują </w:t>
      </w:r>
      <w:r w:rsidR="002F341A" w:rsidRPr="003E0704">
        <w:rPr>
          <w:szCs w:val="20"/>
        </w:rPr>
        <w:t>W</w:t>
      </w:r>
      <w:r w:rsidRPr="003E0704">
        <w:rPr>
          <w:szCs w:val="20"/>
        </w:rPr>
        <w:t xml:space="preserve">ykonawcy oraz innemu podmiotowi, jeżeli ma lub miał interes w uzyskaniu zamówienia oraz poniósł lub może ponieść szkodę w wyniku naruszenia przez </w:t>
      </w:r>
      <w:r w:rsidR="0056464B" w:rsidRPr="003E0704">
        <w:rPr>
          <w:szCs w:val="20"/>
        </w:rPr>
        <w:t>Z</w:t>
      </w:r>
      <w:r w:rsidRPr="003E0704">
        <w:rPr>
          <w:szCs w:val="20"/>
        </w:rPr>
        <w:t>amawiającego przepisów ustawy PZP</w:t>
      </w:r>
      <w:r w:rsidR="006652D6" w:rsidRPr="003E0704">
        <w:rPr>
          <w:szCs w:val="20"/>
        </w:rPr>
        <w:t>.</w:t>
      </w:r>
      <w:r w:rsidRPr="003E0704">
        <w:rPr>
          <w:szCs w:val="20"/>
        </w:rPr>
        <w:t xml:space="preserve"> </w:t>
      </w:r>
    </w:p>
    <w:p w14:paraId="0000013D" w14:textId="50402776" w:rsidR="00680AA1" w:rsidRPr="003E0704" w:rsidRDefault="00F05576" w:rsidP="00D0216C">
      <w:pPr>
        <w:numPr>
          <w:ilvl w:val="0"/>
          <w:numId w:val="4"/>
        </w:numPr>
        <w:spacing w:before="240"/>
        <w:jc w:val="both"/>
        <w:rPr>
          <w:szCs w:val="20"/>
        </w:rPr>
      </w:pPr>
      <w:r w:rsidRPr="003E0704">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3E0704">
        <w:rPr>
          <w:szCs w:val="20"/>
        </w:rPr>
        <w:t>pkt 12</w:t>
      </w:r>
      <w:r w:rsidRPr="003E0704">
        <w:rPr>
          <w:szCs w:val="20"/>
        </w:rPr>
        <w:t xml:space="preserve"> PZP oraz Rzecznikowi Małych i Średnich Przedsiębiorców.</w:t>
      </w:r>
    </w:p>
    <w:p w14:paraId="0000013E" w14:textId="77777777" w:rsidR="00680AA1" w:rsidRPr="003E0704" w:rsidRDefault="00F05576" w:rsidP="00D0216C">
      <w:pPr>
        <w:numPr>
          <w:ilvl w:val="0"/>
          <w:numId w:val="4"/>
        </w:numPr>
        <w:spacing w:before="240"/>
        <w:jc w:val="both"/>
        <w:rPr>
          <w:szCs w:val="20"/>
        </w:rPr>
      </w:pPr>
      <w:r w:rsidRPr="003E0704">
        <w:rPr>
          <w:szCs w:val="20"/>
        </w:rPr>
        <w:t>Odwołanie przysługuje na:</w:t>
      </w:r>
    </w:p>
    <w:p w14:paraId="0000013F" w14:textId="7E229630" w:rsidR="00680AA1" w:rsidRPr="003E0704" w:rsidRDefault="00F05576" w:rsidP="001804D9">
      <w:pPr>
        <w:ind w:left="992" w:hanging="425"/>
        <w:jc w:val="both"/>
        <w:rPr>
          <w:szCs w:val="20"/>
        </w:rPr>
      </w:pPr>
      <w:r w:rsidRPr="003E0704">
        <w:rPr>
          <w:szCs w:val="20"/>
        </w:rPr>
        <w:t>1)</w:t>
      </w:r>
      <w:r w:rsidRPr="003E0704">
        <w:rPr>
          <w:szCs w:val="20"/>
        </w:rPr>
        <w:tab/>
        <w:t>niezgodną z przepisami ustawy czynność Zamawiającego, podjętą w postępowaniu o udzielenie zamówienia, w tym na projektowane postanowienie umowy</w:t>
      </w:r>
      <w:r w:rsidR="006652D6" w:rsidRPr="003E0704">
        <w:rPr>
          <w:szCs w:val="20"/>
        </w:rPr>
        <w:t>,</w:t>
      </w:r>
    </w:p>
    <w:p w14:paraId="00000140" w14:textId="23F55403" w:rsidR="00680AA1" w:rsidRPr="003E0704" w:rsidRDefault="00F05576" w:rsidP="001804D9">
      <w:pPr>
        <w:ind w:left="992" w:hanging="425"/>
        <w:jc w:val="both"/>
        <w:rPr>
          <w:szCs w:val="20"/>
        </w:rPr>
      </w:pPr>
      <w:r w:rsidRPr="003E0704">
        <w:rPr>
          <w:szCs w:val="20"/>
        </w:rPr>
        <w:t>2)</w:t>
      </w:r>
      <w:r w:rsidRPr="003E0704">
        <w:rPr>
          <w:szCs w:val="20"/>
        </w:rPr>
        <w:tab/>
        <w:t xml:space="preserve">zaniechanie czynności w postępowaniu o udzielenie zamówienia do której </w:t>
      </w:r>
      <w:r w:rsidR="0056464B" w:rsidRPr="003E0704">
        <w:rPr>
          <w:szCs w:val="20"/>
        </w:rPr>
        <w:t>Z</w:t>
      </w:r>
      <w:r w:rsidRPr="003E0704">
        <w:rPr>
          <w:szCs w:val="20"/>
        </w:rPr>
        <w:t>amawiający był obowiązany na podstawie ustawy</w:t>
      </w:r>
      <w:r w:rsidR="006652D6" w:rsidRPr="003E0704">
        <w:rPr>
          <w:szCs w:val="20"/>
        </w:rPr>
        <w:t>.</w:t>
      </w:r>
    </w:p>
    <w:p w14:paraId="3A95B535" w14:textId="6A1923DF" w:rsidR="006652D6" w:rsidRPr="003E0704" w:rsidRDefault="00F05576" w:rsidP="00D0216C">
      <w:pPr>
        <w:numPr>
          <w:ilvl w:val="0"/>
          <w:numId w:val="4"/>
        </w:numPr>
        <w:spacing w:before="240"/>
        <w:jc w:val="both"/>
        <w:rPr>
          <w:szCs w:val="20"/>
        </w:rPr>
      </w:pPr>
      <w:r w:rsidRPr="003E0704">
        <w:rPr>
          <w:szCs w:val="20"/>
        </w:rPr>
        <w:t xml:space="preserve">Odwołanie wnosi się do Prezesa Izby. Odwołujący przekazuje kopię odwołania </w:t>
      </w:r>
      <w:r w:rsidR="0056464B" w:rsidRPr="003E0704">
        <w:rPr>
          <w:szCs w:val="20"/>
        </w:rPr>
        <w:t>Z</w:t>
      </w:r>
      <w:r w:rsidRPr="003E0704">
        <w:rPr>
          <w:szCs w:val="20"/>
        </w:rPr>
        <w:t>amawiającemu przed upływem terminu do wniesienia odwołania w taki sposób, aby mógł on zapoznać się z jego treścią przed upływem tego terminu.</w:t>
      </w:r>
    </w:p>
    <w:p w14:paraId="2CA8E23C" w14:textId="49C78C1C" w:rsidR="006652D6" w:rsidRPr="003E0704" w:rsidRDefault="00F05576" w:rsidP="00D0216C">
      <w:pPr>
        <w:numPr>
          <w:ilvl w:val="0"/>
          <w:numId w:val="4"/>
        </w:numPr>
        <w:spacing w:before="240"/>
        <w:jc w:val="both"/>
        <w:rPr>
          <w:szCs w:val="20"/>
        </w:rPr>
      </w:pPr>
      <w:r w:rsidRPr="003E0704">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E0704" w:rsidRDefault="00F05576" w:rsidP="00D0216C">
      <w:pPr>
        <w:numPr>
          <w:ilvl w:val="0"/>
          <w:numId w:val="4"/>
        </w:numPr>
        <w:spacing w:before="240"/>
        <w:jc w:val="both"/>
        <w:rPr>
          <w:szCs w:val="20"/>
        </w:rPr>
      </w:pPr>
      <w:r w:rsidRPr="003E0704">
        <w:rPr>
          <w:szCs w:val="20"/>
        </w:rPr>
        <w:t>Odwołanie wnosi się w terminie:</w:t>
      </w:r>
    </w:p>
    <w:p w14:paraId="00000144" w14:textId="544E38DB" w:rsidR="00680AA1" w:rsidRPr="003E0704" w:rsidRDefault="00F05576" w:rsidP="001804D9">
      <w:pPr>
        <w:ind w:left="992" w:hanging="425"/>
        <w:jc w:val="both"/>
        <w:rPr>
          <w:szCs w:val="20"/>
        </w:rPr>
      </w:pPr>
      <w:r w:rsidRPr="003E0704">
        <w:rPr>
          <w:szCs w:val="20"/>
        </w:rPr>
        <w:t>1)</w:t>
      </w:r>
      <w:r w:rsidRPr="003E0704">
        <w:rPr>
          <w:szCs w:val="20"/>
        </w:rPr>
        <w:tab/>
        <w:t xml:space="preserve">5 dni od dnia przekazania informacji o czynności </w:t>
      </w:r>
      <w:r w:rsidR="0056464B" w:rsidRPr="003E0704">
        <w:rPr>
          <w:szCs w:val="20"/>
        </w:rPr>
        <w:t>Z</w:t>
      </w:r>
      <w:r w:rsidRPr="003E0704">
        <w:rPr>
          <w:szCs w:val="20"/>
        </w:rPr>
        <w:t>amawiającego stanowiącej podstawę jego wniesienia, jeżeli informacja została przekazana przy użyciu środków komunikacji elektronicznej,</w:t>
      </w:r>
    </w:p>
    <w:p w14:paraId="00000145" w14:textId="7BF984A9" w:rsidR="00680AA1" w:rsidRPr="003E0704" w:rsidRDefault="00F05576" w:rsidP="001804D9">
      <w:pPr>
        <w:ind w:left="992" w:hanging="425"/>
        <w:jc w:val="both"/>
        <w:rPr>
          <w:szCs w:val="20"/>
        </w:rPr>
      </w:pPr>
      <w:r w:rsidRPr="003E0704">
        <w:rPr>
          <w:szCs w:val="20"/>
        </w:rPr>
        <w:t>2)</w:t>
      </w:r>
      <w:r w:rsidRPr="003E0704">
        <w:rPr>
          <w:szCs w:val="20"/>
        </w:rPr>
        <w:tab/>
        <w:t xml:space="preserve">10 dni od dnia przekazania informacji o czynności </w:t>
      </w:r>
      <w:r w:rsidR="0056464B" w:rsidRPr="003E0704">
        <w:rPr>
          <w:szCs w:val="20"/>
        </w:rPr>
        <w:t>Z</w:t>
      </w:r>
      <w:r w:rsidRPr="003E0704">
        <w:rPr>
          <w:szCs w:val="20"/>
        </w:rPr>
        <w:t>amawiającego stanowiącej podstawę jego wniesienia, jeżeli informacja została przekazana w sposób inny niż określony w pkt 1).</w:t>
      </w:r>
    </w:p>
    <w:p w14:paraId="667DCDBA" w14:textId="1D5EEADA" w:rsidR="006652D6" w:rsidRPr="003E0704" w:rsidRDefault="00F05576" w:rsidP="00D0216C">
      <w:pPr>
        <w:numPr>
          <w:ilvl w:val="0"/>
          <w:numId w:val="4"/>
        </w:numPr>
        <w:spacing w:before="240"/>
        <w:jc w:val="both"/>
        <w:rPr>
          <w:szCs w:val="20"/>
        </w:rPr>
      </w:pPr>
      <w:r w:rsidRPr="003E0704">
        <w:rPr>
          <w:szCs w:val="20"/>
        </w:rPr>
        <w:t>Odwołanie w przypadkach innych niż określone w pkt 5 i 6 wnosi się w terminie 5 dni od dnia, w</w:t>
      </w:r>
      <w:r w:rsidR="00DD636C" w:rsidRPr="003E0704">
        <w:rPr>
          <w:szCs w:val="20"/>
        </w:rPr>
        <w:t> </w:t>
      </w:r>
      <w:r w:rsidRPr="003E0704">
        <w:rPr>
          <w:szCs w:val="20"/>
        </w:rPr>
        <w:t>którym powzięto lub przy zachowaniu należytej staranności można było powziąć wiadomość o</w:t>
      </w:r>
      <w:r w:rsidR="00DD636C" w:rsidRPr="003E0704">
        <w:rPr>
          <w:szCs w:val="20"/>
        </w:rPr>
        <w:t> </w:t>
      </w:r>
      <w:r w:rsidRPr="003E0704">
        <w:rPr>
          <w:szCs w:val="20"/>
        </w:rPr>
        <w:t>okolicznościach stanowiących podstawę jego wniesienia</w:t>
      </w:r>
      <w:r w:rsidR="006652D6" w:rsidRPr="003E0704">
        <w:rPr>
          <w:szCs w:val="20"/>
        </w:rPr>
        <w:t>.</w:t>
      </w:r>
    </w:p>
    <w:p w14:paraId="166A49CE" w14:textId="00E0C864" w:rsidR="006652D6" w:rsidRPr="003E0704" w:rsidRDefault="00F05576" w:rsidP="00D0216C">
      <w:pPr>
        <w:numPr>
          <w:ilvl w:val="0"/>
          <w:numId w:val="4"/>
        </w:numPr>
        <w:spacing w:before="240"/>
        <w:jc w:val="both"/>
        <w:rPr>
          <w:szCs w:val="20"/>
        </w:rPr>
      </w:pPr>
      <w:r w:rsidRPr="003E0704">
        <w:rPr>
          <w:szCs w:val="20"/>
        </w:rPr>
        <w:t xml:space="preserve">Na orzeczenie Izby oraz postanowienie Prezesa Izby, </w:t>
      </w:r>
      <w:r w:rsidR="00F31C1E" w:rsidRPr="003E0704">
        <w:rPr>
          <w:szCs w:val="20"/>
        </w:rPr>
        <w:t xml:space="preserve">o którym mowa w art. 519 ust. 1, </w:t>
      </w:r>
      <w:r w:rsidRPr="003E0704">
        <w:rPr>
          <w:szCs w:val="20"/>
        </w:rPr>
        <w:t>stronom oraz uczestnikom postępowania odwoławczego przysługuje skarga do sądu.</w:t>
      </w:r>
    </w:p>
    <w:p w14:paraId="25C96634" w14:textId="38FA6009" w:rsidR="0048044D" w:rsidRPr="003E0704" w:rsidRDefault="00F05576" w:rsidP="00D0216C">
      <w:pPr>
        <w:numPr>
          <w:ilvl w:val="0"/>
          <w:numId w:val="4"/>
        </w:numPr>
        <w:spacing w:before="240"/>
        <w:jc w:val="both"/>
        <w:rPr>
          <w:szCs w:val="20"/>
        </w:rPr>
      </w:pPr>
      <w:r w:rsidRPr="003E0704">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E0704" w:rsidRDefault="00F05576" w:rsidP="00D0216C">
      <w:pPr>
        <w:numPr>
          <w:ilvl w:val="0"/>
          <w:numId w:val="4"/>
        </w:numPr>
        <w:spacing w:before="240"/>
        <w:jc w:val="both"/>
        <w:rPr>
          <w:szCs w:val="20"/>
        </w:rPr>
      </w:pPr>
      <w:r w:rsidRPr="003E0704">
        <w:rPr>
          <w:szCs w:val="20"/>
        </w:rPr>
        <w:t xml:space="preserve">Skargę wnosi się do Sądu Okręgowego w Warszawie - sądu zamówień publicznych, zwanego dalej </w:t>
      </w:r>
      <w:r w:rsidR="00AE536A" w:rsidRPr="003E0704">
        <w:rPr>
          <w:szCs w:val="20"/>
        </w:rPr>
        <w:t>„</w:t>
      </w:r>
      <w:r w:rsidRPr="003E0704">
        <w:rPr>
          <w:szCs w:val="20"/>
        </w:rPr>
        <w:t>sądem zamówień publicznych".</w:t>
      </w:r>
    </w:p>
    <w:p w14:paraId="2F07FD0F" w14:textId="627F4935" w:rsidR="00AE536A" w:rsidRPr="003E0704" w:rsidRDefault="00F05576" w:rsidP="00D0216C">
      <w:pPr>
        <w:numPr>
          <w:ilvl w:val="0"/>
          <w:numId w:val="4"/>
        </w:numPr>
        <w:spacing w:before="240"/>
        <w:jc w:val="both"/>
        <w:rPr>
          <w:szCs w:val="20"/>
        </w:rPr>
      </w:pPr>
      <w:r w:rsidRPr="003E0704">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E0704" w:rsidRDefault="00F05576" w:rsidP="00D0216C">
      <w:pPr>
        <w:numPr>
          <w:ilvl w:val="0"/>
          <w:numId w:val="4"/>
        </w:numPr>
        <w:spacing w:before="240"/>
        <w:jc w:val="both"/>
        <w:rPr>
          <w:szCs w:val="20"/>
        </w:rPr>
      </w:pPr>
      <w:r w:rsidRPr="003E0704">
        <w:rPr>
          <w:szCs w:val="20"/>
        </w:rPr>
        <w:lastRenderedPageBreak/>
        <w:t>Prezes Izby przekazuje skargę wraz z aktami postępowania odwoławczego do sądu zamówień publicznych w terminie 7 dni od dnia jej otrzymania.</w:t>
      </w:r>
    </w:p>
    <w:p w14:paraId="5420E4C4" w14:textId="37E5EF10" w:rsidR="004C138D" w:rsidRPr="003E0704" w:rsidRDefault="00AE536A" w:rsidP="001804D9">
      <w:pPr>
        <w:pStyle w:val="Nagwek2"/>
        <w:spacing w:before="240" w:after="240"/>
        <w:rPr>
          <w:b/>
          <w:bCs/>
          <w:sz w:val="28"/>
          <w:szCs w:val="28"/>
        </w:rPr>
      </w:pPr>
      <w:r w:rsidRPr="003E0704">
        <w:rPr>
          <w:b/>
          <w:bCs/>
          <w:sz w:val="28"/>
          <w:szCs w:val="28"/>
        </w:rPr>
        <w:t xml:space="preserve">XXV. </w:t>
      </w:r>
      <w:r w:rsidR="004C138D" w:rsidRPr="003E0704">
        <w:rPr>
          <w:b/>
          <w:bCs/>
          <w:sz w:val="28"/>
          <w:szCs w:val="28"/>
        </w:rPr>
        <w:t>Ochrona danych osobowych</w:t>
      </w:r>
    </w:p>
    <w:p w14:paraId="0CF51058" w14:textId="77777777" w:rsidR="004C138D" w:rsidRPr="003E0704" w:rsidRDefault="004C138D" w:rsidP="00637CF6">
      <w:pPr>
        <w:pStyle w:val="Nagwek2"/>
        <w:numPr>
          <w:ilvl w:val="0"/>
          <w:numId w:val="16"/>
        </w:numPr>
        <w:spacing w:before="0"/>
        <w:ind w:left="360"/>
        <w:jc w:val="both"/>
        <w:rPr>
          <w:sz w:val="20"/>
          <w:szCs w:val="20"/>
        </w:rPr>
      </w:pPr>
      <w:r w:rsidRPr="003E070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color w:val="000000" w:themeColor="text1"/>
          <w:szCs w:val="20"/>
        </w:rPr>
        <w:t>administratorem Pani/Pana danych osobowych jest</w:t>
      </w:r>
      <w:r w:rsidRPr="003E0704">
        <w:rPr>
          <w:rFonts w:ascii="Arial" w:hAnsi="Arial" w:cs="Arial"/>
          <w:color w:val="000000"/>
          <w:szCs w:val="20"/>
        </w:rPr>
        <w:t xml:space="preserve"> Burmistrz Nowego Dworu Gdańskiego </w:t>
      </w:r>
      <w:r w:rsidRPr="003E0704">
        <w:rPr>
          <w:rFonts w:ascii="Arial" w:hAnsi="Arial" w:cs="Arial"/>
          <w:color w:val="000000"/>
          <w:szCs w:val="20"/>
        </w:rPr>
        <w:br/>
        <w:t>z siedzibą w Urzędzie Miejskim w Nowym Dworze Gdańskim, ul. Ernesta Wejhera 3, 82-100 Nowy Dwór Gdański;</w:t>
      </w:r>
    </w:p>
    <w:p w14:paraId="532C1CB3"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administrator wyznaczył Inspektora Danych Osobowych, z którym można się kontaktować pod adresem e-mail: </w:t>
      </w:r>
      <w:r w:rsidRPr="003E0704">
        <w:rPr>
          <w:rFonts w:ascii="Arial" w:hAnsi="Arial" w:cs="Arial"/>
          <w:color w:val="000000"/>
          <w:szCs w:val="20"/>
          <w:u w:val="single"/>
        </w:rPr>
        <w:t>inspektor</w:t>
      </w:r>
      <w:hyperlink r:id="rId48" w:history="1">
        <w:r w:rsidRPr="003E0704">
          <w:rPr>
            <w:rStyle w:val="Hipercze"/>
            <w:rFonts w:ascii="Arial" w:hAnsi="Arial" w:cs="Arial"/>
            <w:color w:val="000000"/>
            <w:szCs w:val="20"/>
          </w:rPr>
          <w:t>@cbi24.pl</w:t>
        </w:r>
      </w:hyperlink>
      <w:r w:rsidRPr="003E0704">
        <w:rPr>
          <w:rFonts w:ascii="Arial" w:hAnsi="Arial" w:cs="Arial"/>
          <w:color w:val="000000"/>
          <w:szCs w:val="20"/>
          <w:u w:val="single"/>
        </w:rPr>
        <w:t>;</w:t>
      </w:r>
    </w:p>
    <w:p w14:paraId="5E55DDBC" w14:textId="184B9963"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3E0704">
        <w:rPr>
          <w:rFonts w:ascii="Arial" w:hAnsi="Arial" w:cs="Arial"/>
          <w:szCs w:val="20"/>
        </w:rPr>
        <w:t>podstawowym</w:t>
      </w:r>
      <w:r w:rsidRPr="003E0704">
        <w:rPr>
          <w:rFonts w:ascii="Arial" w:hAnsi="Arial" w:cs="Arial"/>
          <w:szCs w:val="20"/>
        </w:rPr>
        <w:t>;</w:t>
      </w:r>
    </w:p>
    <w:p w14:paraId="1F2865EB" w14:textId="41F17CE6"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odbiorcami Pani/Pana danych osobowych będą osoby lub podmioty, którym udostępniona zostanie dokumentacja postępowania w oparciu o art. 74 ustawy PZP</w:t>
      </w:r>
      <w:r w:rsidR="003F4A70" w:rsidRPr="003E0704">
        <w:rPr>
          <w:rFonts w:ascii="Arial" w:hAnsi="Arial" w:cs="Arial"/>
          <w:szCs w:val="20"/>
        </w:rPr>
        <w:t>;</w:t>
      </w:r>
    </w:p>
    <w:p w14:paraId="6BDA9C12"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 xml:space="preserve">obowiązek podania przez Panią/Pana danych osobowych bezpośrednio Pani/Pana dotyczących jest wymogiem ustawowym określonym w przepisach ustawy PZP, związanym </w:t>
      </w:r>
      <w:r w:rsidRPr="003E0704">
        <w:rPr>
          <w:rFonts w:ascii="Arial" w:hAnsi="Arial" w:cs="Arial"/>
          <w:szCs w:val="20"/>
        </w:rPr>
        <w:br/>
        <w:t>z udziałem w postępowaniu o udzielenie zamówienia publicznego;</w:t>
      </w:r>
    </w:p>
    <w:p w14:paraId="38425D00"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w odniesieniu do Pani/Pana danych osobowych decyzje nie będą podejmowane w sposób zautomatyzowany, stosownie do art. 22 RODO;</w:t>
      </w:r>
    </w:p>
    <w:p w14:paraId="64F69F51"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posiada Pani/Pan:</w:t>
      </w:r>
    </w:p>
    <w:p w14:paraId="644AC9DB" w14:textId="41D1337C"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3E0704" w:rsidRDefault="004C138D" w:rsidP="00637CF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lastRenderedPageBreak/>
        <w:t xml:space="preserve">prawo do wniesienia skargi do Prezesa Urzędu Ochrony Danych Osobowych, gdy uzna Pani/Pan, że przetwarzanie danych osobowych Pani/Pana dotyczących narusza przepisy RODO;  </w:t>
      </w:r>
    </w:p>
    <w:p w14:paraId="6FA25171" w14:textId="77777777"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nie przysługuje Pani/Panu:</w:t>
      </w:r>
    </w:p>
    <w:p w14:paraId="411B57FC"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w związku z art. 17 ust. 3 lit. b, d lub e RODO prawo do usunięcia danych osobowych;</w:t>
      </w:r>
    </w:p>
    <w:p w14:paraId="510B3071"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prawo do przenoszenia danych osobowych, o którym mowa w art. 20 RODO;</w:t>
      </w:r>
    </w:p>
    <w:p w14:paraId="354E4D59" w14:textId="77777777" w:rsidR="004C138D" w:rsidRPr="003E0704" w:rsidRDefault="004C138D" w:rsidP="00637CF6">
      <w:pPr>
        <w:pStyle w:val="Akapitzlist"/>
        <w:numPr>
          <w:ilvl w:val="0"/>
          <w:numId w:val="19"/>
        </w:numPr>
        <w:spacing w:after="120"/>
        <w:ind w:left="1380"/>
        <w:contextualSpacing w:val="0"/>
        <w:jc w:val="both"/>
        <w:rPr>
          <w:rFonts w:ascii="Arial" w:hAnsi="Arial" w:cs="Arial"/>
          <w:szCs w:val="20"/>
        </w:rPr>
      </w:pPr>
      <w:r w:rsidRPr="003E0704">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3E0704" w:rsidRDefault="004C138D" w:rsidP="00637CF6">
      <w:pPr>
        <w:pStyle w:val="Akapitzlist"/>
        <w:numPr>
          <w:ilvl w:val="0"/>
          <w:numId w:val="17"/>
        </w:numPr>
        <w:spacing w:after="120"/>
        <w:ind w:left="927"/>
        <w:contextualSpacing w:val="0"/>
        <w:jc w:val="both"/>
        <w:rPr>
          <w:rFonts w:ascii="Arial" w:hAnsi="Arial" w:cs="Arial"/>
          <w:szCs w:val="20"/>
        </w:rPr>
      </w:pPr>
      <w:r w:rsidRPr="003E0704">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3E0704" w:rsidRDefault="003F4A70" w:rsidP="00637CF6">
      <w:pPr>
        <w:spacing w:after="120"/>
        <w:jc w:val="both"/>
        <w:rPr>
          <w:szCs w:val="20"/>
        </w:rPr>
      </w:pPr>
      <w:r w:rsidRPr="003E0704">
        <w:rPr>
          <w:szCs w:val="20"/>
        </w:rPr>
        <w:t>Informacje dodatkowe</w:t>
      </w:r>
    </w:p>
    <w:p w14:paraId="53BF682B" w14:textId="6384EA8B" w:rsidR="003F4A70" w:rsidRPr="003E0704" w:rsidRDefault="003F4A70" w:rsidP="009B3E05">
      <w:pPr>
        <w:pStyle w:val="Akapitzlist"/>
        <w:numPr>
          <w:ilvl w:val="0"/>
          <w:numId w:val="45"/>
        </w:numPr>
        <w:spacing w:after="120"/>
        <w:contextualSpacing w:val="0"/>
        <w:jc w:val="both"/>
        <w:rPr>
          <w:rFonts w:ascii="Arial" w:hAnsi="Arial" w:cs="Arial"/>
          <w:szCs w:val="20"/>
        </w:rPr>
      </w:pPr>
      <w:r w:rsidRPr="003E0704">
        <w:rPr>
          <w:rFonts w:ascii="Arial" w:hAnsi="Arial" w:cs="Arial"/>
          <w:szCs w:val="20"/>
        </w:rPr>
        <w:t>Informujemy</w:t>
      </w:r>
      <w:r w:rsidR="003840A2" w:rsidRPr="003E0704">
        <w:rPr>
          <w:rFonts w:ascii="Arial" w:hAnsi="Arial" w:cs="Arial"/>
          <w:szCs w:val="20"/>
        </w:rPr>
        <w:t>, że odbiorcą danych zawartych w dokumentach związanych z postępowaniem o</w:t>
      </w:r>
      <w:r w:rsidR="00727F83" w:rsidRPr="003E0704">
        <w:rPr>
          <w:rFonts w:ascii="Arial" w:hAnsi="Arial" w:cs="Arial"/>
          <w:szCs w:val="20"/>
        </w:rPr>
        <w:t> </w:t>
      </w:r>
      <w:r w:rsidR="003840A2" w:rsidRPr="003E0704">
        <w:rPr>
          <w:rFonts w:ascii="Arial" w:hAnsi="Arial" w:cs="Arial"/>
          <w:szCs w:val="20"/>
        </w:rPr>
        <w:t xml:space="preserve">udzielenia zamówienia publicznego lub umową w sprawie zamówienia publicznego mogą być podmioty, z którymi Gmina Nowy Dwór Gdański zawarła umowy na </w:t>
      </w:r>
      <w:r w:rsidR="00727F83" w:rsidRPr="003E0704">
        <w:rPr>
          <w:rFonts w:ascii="Arial" w:hAnsi="Arial" w:cs="Arial"/>
          <w:szCs w:val="20"/>
        </w:rPr>
        <w:t>korzystanie</w:t>
      </w:r>
      <w:r w:rsidR="003840A2" w:rsidRPr="003E0704">
        <w:rPr>
          <w:rFonts w:ascii="Arial" w:hAnsi="Arial" w:cs="Arial"/>
          <w:szCs w:val="20"/>
        </w:rPr>
        <w:t xml:space="preserve"> z </w:t>
      </w:r>
      <w:r w:rsidR="00727F83" w:rsidRPr="003E0704">
        <w:rPr>
          <w:rFonts w:ascii="Arial" w:hAnsi="Arial" w:cs="Arial"/>
          <w:szCs w:val="20"/>
        </w:rPr>
        <w:t>udostępnionych</w:t>
      </w:r>
      <w:r w:rsidR="003840A2" w:rsidRPr="003E0704">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3E0704" w:rsidRDefault="003840A2" w:rsidP="009B3E05">
      <w:pPr>
        <w:pStyle w:val="Akapitzlist"/>
        <w:numPr>
          <w:ilvl w:val="0"/>
          <w:numId w:val="45"/>
        </w:numPr>
        <w:spacing w:after="120"/>
        <w:contextualSpacing w:val="0"/>
        <w:jc w:val="both"/>
        <w:rPr>
          <w:rFonts w:ascii="Arial" w:hAnsi="Arial" w:cs="Arial"/>
          <w:szCs w:val="20"/>
        </w:rPr>
      </w:pPr>
      <w:r w:rsidRPr="003E0704">
        <w:rPr>
          <w:rFonts w:ascii="Arial" w:hAnsi="Arial" w:cs="Arial"/>
          <w:szCs w:val="20"/>
        </w:rPr>
        <w:t>Dane osob</w:t>
      </w:r>
      <w:r w:rsidR="00010316" w:rsidRPr="003E0704">
        <w:rPr>
          <w:rFonts w:ascii="Arial" w:hAnsi="Arial" w:cs="Arial"/>
          <w:szCs w:val="20"/>
        </w:rPr>
        <w:t>y</w:t>
      </w:r>
      <w:r w:rsidRPr="003E0704">
        <w:rPr>
          <w:rFonts w:ascii="Arial" w:hAnsi="Arial" w:cs="Arial"/>
          <w:szCs w:val="20"/>
        </w:rPr>
        <w:t xml:space="preserve"> zakładającej konto na </w:t>
      </w:r>
      <w:r w:rsidR="00010316" w:rsidRPr="003E0704">
        <w:rPr>
          <w:rFonts w:ascii="Arial" w:hAnsi="Arial" w:cs="Arial"/>
          <w:szCs w:val="20"/>
        </w:rPr>
        <w:t xml:space="preserve">stronie platformazakupowa.pl będą przetwarzane przez operatora platformy, czyli firmę Open </w:t>
      </w:r>
      <w:proofErr w:type="spellStart"/>
      <w:r w:rsidR="00010316" w:rsidRPr="003E0704">
        <w:rPr>
          <w:rFonts w:ascii="Arial" w:hAnsi="Arial" w:cs="Arial"/>
          <w:szCs w:val="20"/>
        </w:rPr>
        <w:t>Nexus</w:t>
      </w:r>
      <w:proofErr w:type="spellEnd"/>
      <w:r w:rsidR="00010316" w:rsidRPr="003E0704">
        <w:rPr>
          <w:rFonts w:ascii="Arial" w:hAnsi="Arial" w:cs="Arial"/>
          <w:szCs w:val="20"/>
        </w:rPr>
        <w:t xml:space="preserve"> Sp. </w:t>
      </w:r>
      <w:r w:rsidR="00351684" w:rsidRPr="003E0704">
        <w:rPr>
          <w:rFonts w:ascii="Arial" w:hAnsi="Arial" w:cs="Arial"/>
          <w:szCs w:val="20"/>
        </w:rPr>
        <w:t>z</w:t>
      </w:r>
      <w:r w:rsidR="00010316" w:rsidRPr="003E0704">
        <w:rPr>
          <w:rFonts w:ascii="Arial" w:hAnsi="Arial" w:cs="Arial"/>
          <w:szCs w:val="20"/>
        </w:rPr>
        <w:t xml:space="preserve"> o.o. Pozostałe informacje dotyczące gromadzenia, przetwarzania i wykorzystania danych osobowych znajdują się na stronie </w:t>
      </w:r>
      <w:hyperlink r:id="rId49" w:history="1">
        <w:r w:rsidR="00727F83" w:rsidRPr="003E0704">
          <w:rPr>
            <w:rStyle w:val="Hipercze"/>
            <w:rFonts w:ascii="Arial" w:hAnsi="Arial" w:cs="Arial"/>
            <w:szCs w:val="20"/>
          </w:rPr>
          <w:t>https://platformazakupowa.pl/strona/2-polityka-prywatnosci</w:t>
        </w:r>
      </w:hyperlink>
      <w:r w:rsidR="00727F83" w:rsidRPr="003E0704">
        <w:rPr>
          <w:rFonts w:ascii="Arial" w:hAnsi="Arial" w:cs="Arial"/>
          <w:szCs w:val="20"/>
        </w:rPr>
        <w:t xml:space="preserve">. </w:t>
      </w:r>
    </w:p>
    <w:p w14:paraId="0000014C" w14:textId="0B11126E" w:rsidR="00680AA1" w:rsidRPr="003E0704" w:rsidRDefault="00F05576" w:rsidP="001804D9">
      <w:pPr>
        <w:pStyle w:val="Nagwek2"/>
        <w:jc w:val="both"/>
        <w:rPr>
          <w:b/>
          <w:bCs/>
          <w:sz w:val="28"/>
          <w:szCs w:val="28"/>
        </w:rPr>
      </w:pPr>
      <w:bookmarkStart w:id="44" w:name="_uarrfy5kozla" w:colFirst="0" w:colLast="0"/>
      <w:bookmarkEnd w:id="44"/>
      <w:r w:rsidRPr="003E0704">
        <w:rPr>
          <w:b/>
          <w:bCs/>
          <w:sz w:val="28"/>
          <w:szCs w:val="28"/>
        </w:rPr>
        <w:t>XXV</w:t>
      </w:r>
      <w:r w:rsidR="003E4190">
        <w:rPr>
          <w:b/>
          <w:bCs/>
          <w:sz w:val="28"/>
          <w:szCs w:val="28"/>
        </w:rPr>
        <w:t>I</w:t>
      </w:r>
      <w:r w:rsidRPr="003E0704">
        <w:rPr>
          <w:b/>
          <w:bCs/>
          <w:sz w:val="28"/>
          <w:szCs w:val="28"/>
        </w:rPr>
        <w:t>. Spis załączników</w:t>
      </w:r>
    </w:p>
    <w:p w14:paraId="28EE2788" w14:textId="73F8288E" w:rsidR="00AE536A" w:rsidRPr="003E0704" w:rsidRDefault="00AE536A"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rPr>
        <w:t>Formularz oferty (</w:t>
      </w:r>
      <w:r w:rsidR="00C711CE" w:rsidRPr="003E0704">
        <w:rPr>
          <w:color w:val="000000"/>
          <w:szCs w:val="20"/>
          <w:lang w:eastAsia="ar-SA"/>
        </w:rPr>
        <w:t>z</w:t>
      </w:r>
      <w:r w:rsidRPr="003E0704">
        <w:rPr>
          <w:color w:val="000000"/>
          <w:szCs w:val="20"/>
          <w:lang w:eastAsia="ar-SA"/>
        </w:rPr>
        <w:t>ałącznik nr 1 do SWZ)</w:t>
      </w:r>
    </w:p>
    <w:p w14:paraId="6953ABFD" w14:textId="058FB88F" w:rsidR="00AE536A" w:rsidRPr="003E0704" w:rsidRDefault="00AE536A"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rPr>
        <w:t>Oświadczenie o braku podstaw do wykluczenia (</w:t>
      </w:r>
      <w:r w:rsidR="00C711CE" w:rsidRPr="003E0704">
        <w:rPr>
          <w:color w:val="000000"/>
          <w:szCs w:val="20"/>
          <w:lang w:eastAsia="ar-SA"/>
        </w:rPr>
        <w:t>z</w:t>
      </w:r>
      <w:r w:rsidRPr="003E0704">
        <w:rPr>
          <w:color w:val="000000"/>
          <w:szCs w:val="20"/>
          <w:lang w:eastAsia="ar-SA"/>
        </w:rPr>
        <w:t>ałącznik nr 2 do SWZ)</w:t>
      </w:r>
    </w:p>
    <w:p w14:paraId="0AB9E6E3" w14:textId="480A3CEA" w:rsidR="00583B05" w:rsidRPr="003E0704" w:rsidRDefault="00AE536A"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rPr>
        <w:t>Oświadczenie o spełnianiu warunków udziału w postępowaniu (</w:t>
      </w:r>
      <w:r w:rsidR="00C711CE" w:rsidRPr="003E0704">
        <w:rPr>
          <w:color w:val="000000"/>
          <w:szCs w:val="20"/>
          <w:lang w:eastAsia="ar-SA"/>
        </w:rPr>
        <w:t>z</w:t>
      </w:r>
      <w:r w:rsidRPr="003E0704">
        <w:rPr>
          <w:color w:val="000000"/>
          <w:szCs w:val="20"/>
          <w:lang w:eastAsia="ar-SA"/>
        </w:rPr>
        <w:t>ałącznik nr 3 do SWZ)</w:t>
      </w:r>
    </w:p>
    <w:p w14:paraId="2BE92B7B" w14:textId="20CEDF76" w:rsidR="003B2851" w:rsidRPr="003E0704" w:rsidRDefault="00583B05"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rPr>
        <w:t>Zobowiązanie podmiotu do oddania do dyspozycji Wykonawcy niezbędnych zasobów na potrzeby realizacji zamówieni</w:t>
      </w:r>
      <w:r w:rsidR="00706CDE">
        <w:rPr>
          <w:color w:val="000000"/>
          <w:szCs w:val="20"/>
        </w:rPr>
        <w:t>a</w:t>
      </w:r>
      <w:r w:rsidRPr="003E0704">
        <w:rPr>
          <w:color w:val="000000"/>
          <w:szCs w:val="20"/>
        </w:rPr>
        <w:t xml:space="preserve"> (</w:t>
      </w:r>
      <w:r w:rsidR="00C711CE" w:rsidRPr="003E0704">
        <w:rPr>
          <w:color w:val="000000"/>
          <w:szCs w:val="20"/>
          <w:lang w:eastAsia="ar-SA"/>
        </w:rPr>
        <w:t>z</w:t>
      </w:r>
      <w:r w:rsidRPr="003E0704">
        <w:rPr>
          <w:color w:val="000000"/>
          <w:szCs w:val="20"/>
          <w:lang w:eastAsia="ar-SA"/>
        </w:rPr>
        <w:t>ałącznik nr 4 do SWZ)</w:t>
      </w:r>
    </w:p>
    <w:p w14:paraId="7A011349" w14:textId="736CECA8" w:rsidR="007821B6" w:rsidRPr="003E0704" w:rsidRDefault="003B2851"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rPr>
        <w:t xml:space="preserve">Oświadczenia podmiotu oddającego do dyspozycji </w:t>
      </w:r>
      <w:r w:rsidR="002F341A" w:rsidRPr="003E0704">
        <w:rPr>
          <w:color w:val="000000"/>
          <w:szCs w:val="20"/>
        </w:rPr>
        <w:t>W</w:t>
      </w:r>
      <w:r w:rsidRPr="003E0704">
        <w:rPr>
          <w:color w:val="000000"/>
          <w:szCs w:val="20"/>
        </w:rPr>
        <w:t>ykonawcy zasoby na potrzeby realizacji zamówienia (</w:t>
      </w:r>
      <w:r w:rsidR="00C711CE" w:rsidRPr="003E0704">
        <w:rPr>
          <w:color w:val="000000"/>
          <w:szCs w:val="20"/>
          <w:lang w:eastAsia="ar-SA"/>
        </w:rPr>
        <w:t>z</w:t>
      </w:r>
      <w:r w:rsidRPr="003E0704">
        <w:rPr>
          <w:color w:val="000000"/>
          <w:szCs w:val="20"/>
          <w:lang w:eastAsia="ar-SA"/>
        </w:rPr>
        <w:t>ałącznik nr 5 do SWZ)</w:t>
      </w:r>
    </w:p>
    <w:p w14:paraId="3F6A638B" w14:textId="418E92AE" w:rsidR="00894A54" w:rsidRPr="003E0704" w:rsidRDefault="007821B6"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rPr>
        <w:t>Oświadczenie dotyczące przynależności do grupy kapitałowej (</w:t>
      </w:r>
      <w:r w:rsidR="00C711CE" w:rsidRPr="003E0704">
        <w:rPr>
          <w:color w:val="000000"/>
          <w:szCs w:val="20"/>
          <w:lang w:eastAsia="ar-SA"/>
        </w:rPr>
        <w:t>z</w:t>
      </w:r>
      <w:r w:rsidRPr="003E0704">
        <w:rPr>
          <w:color w:val="000000"/>
          <w:szCs w:val="20"/>
          <w:lang w:eastAsia="ar-SA"/>
        </w:rPr>
        <w:t>ałącznik nr 6 do SWZ)</w:t>
      </w:r>
    </w:p>
    <w:p w14:paraId="1CEE6107" w14:textId="669D3098" w:rsidR="00583B05" w:rsidRPr="003E0704" w:rsidRDefault="00894A54"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rPr>
        <w:t>Wykaz robót budowlanych (</w:t>
      </w:r>
      <w:r w:rsidR="00C711CE" w:rsidRPr="003E0704">
        <w:rPr>
          <w:color w:val="000000"/>
          <w:szCs w:val="20"/>
          <w:lang w:eastAsia="ar-SA"/>
        </w:rPr>
        <w:t>z</w:t>
      </w:r>
      <w:r w:rsidRPr="003E0704">
        <w:rPr>
          <w:color w:val="000000"/>
          <w:szCs w:val="20"/>
          <w:lang w:eastAsia="ar-SA"/>
        </w:rPr>
        <w:t>ałącznik nr 7 do SWZ)</w:t>
      </w:r>
    </w:p>
    <w:p w14:paraId="14797718" w14:textId="30568BE3" w:rsidR="00AE536A" w:rsidRPr="003E0704" w:rsidRDefault="00AE536A"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bidi="pl-PL"/>
        </w:rPr>
        <w:t>Wykaz osób, które będą uczestniczyć w wykonywaniu zamówienia (</w:t>
      </w:r>
      <w:r w:rsidR="00C711CE" w:rsidRPr="003E0704">
        <w:rPr>
          <w:color w:val="000000"/>
          <w:szCs w:val="20"/>
          <w:lang w:eastAsia="ar-SA" w:bidi="pl-PL"/>
        </w:rPr>
        <w:t>z</w:t>
      </w:r>
      <w:r w:rsidRPr="003E0704">
        <w:rPr>
          <w:color w:val="000000"/>
          <w:szCs w:val="20"/>
          <w:lang w:eastAsia="ar-SA" w:bidi="pl-PL"/>
        </w:rPr>
        <w:t xml:space="preserve">ałącznik nr </w:t>
      </w:r>
      <w:r w:rsidR="00894A54" w:rsidRPr="003E0704">
        <w:rPr>
          <w:color w:val="000000"/>
          <w:szCs w:val="20"/>
          <w:lang w:eastAsia="ar-SA" w:bidi="pl-PL"/>
        </w:rPr>
        <w:t>8</w:t>
      </w:r>
      <w:r w:rsidRPr="003E0704">
        <w:rPr>
          <w:color w:val="000000"/>
          <w:szCs w:val="20"/>
          <w:lang w:eastAsia="ar-SA" w:bidi="pl-PL"/>
        </w:rPr>
        <w:t xml:space="preserve"> do SWZ)</w:t>
      </w:r>
    </w:p>
    <w:p w14:paraId="4EA199EC" w14:textId="7CBC757B" w:rsidR="006050B0" w:rsidRPr="003E0704" w:rsidRDefault="006050B0"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bidi="pl-PL"/>
        </w:rPr>
        <w:t xml:space="preserve">Oświadczenie </w:t>
      </w:r>
      <w:r w:rsidR="002F341A" w:rsidRPr="003E0704">
        <w:rPr>
          <w:color w:val="000000"/>
          <w:szCs w:val="20"/>
          <w:lang w:eastAsia="ar-SA" w:bidi="pl-PL"/>
        </w:rPr>
        <w:t>W</w:t>
      </w:r>
      <w:r w:rsidRPr="003E0704">
        <w:rPr>
          <w:color w:val="000000"/>
          <w:szCs w:val="20"/>
          <w:lang w:eastAsia="ar-SA" w:bidi="pl-PL"/>
        </w:rPr>
        <w:t xml:space="preserve">ykonawców wspólnie składających ofertę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ałącznik nr 9 do SWZ)</w:t>
      </w:r>
    </w:p>
    <w:p w14:paraId="0429D7A0" w14:textId="30DB32AE" w:rsidR="00EB5CE3" w:rsidRPr="00EB5CE3" w:rsidRDefault="00AE536A"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rPr>
        <w:t>Projekt umowy</w:t>
      </w:r>
      <w:r w:rsidRPr="003E0704">
        <w:rPr>
          <w:color w:val="FF0000"/>
          <w:szCs w:val="20"/>
          <w:lang w:eastAsia="ar-SA"/>
        </w:rPr>
        <w:t xml:space="preserve">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 xml:space="preserve">ałącznik nr </w:t>
      </w:r>
      <w:r w:rsidR="006050B0" w:rsidRPr="003E0704">
        <w:rPr>
          <w:color w:val="000000"/>
          <w:szCs w:val="20"/>
          <w:lang w:eastAsia="ar-SA"/>
        </w:rPr>
        <w:t>10</w:t>
      </w:r>
      <w:r w:rsidRPr="003E0704">
        <w:rPr>
          <w:color w:val="000000"/>
          <w:szCs w:val="20"/>
          <w:lang w:eastAsia="ar-SA"/>
        </w:rPr>
        <w:t xml:space="preserve"> do SWZ)</w:t>
      </w:r>
    </w:p>
    <w:p w14:paraId="2829E3DB" w14:textId="1B922129" w:rsidR="00583987" w:rsidRPr="003E0704" w:rsidRDefault="00426EFA" w:rsidP="00EB5CE3">
      <w:pPr>
        <w:widowControl w:val="0"/>
        <w:numPr>
          <w:ilvl w:val="0"/>
          <w:numId w:val="27"/>
        </w:numPr>
        <w:suppressAutoHyphens/>
        <w:autoSpaceDE w:val="0"/>
        <w:ind w:left="284" w:hanging="284"/>
        <w:jc w:val="both"/>
        <w:rPr>
          <w:color w:val="000000"/>
          <w:szCs w:val="20"/>
          <w:lang w:eastAsia="ar-SA"/>
        </w:rPr>
      </w:pPr>
      <w:r w:rsidRPr="003E0704">
        <w:rPr>
          <w:color w:val="000000"/>
          <w:szCs w:val="20"/>
          <w:lang w:eastAsia="ar-SA"/>
        </w:rPr>
        <w:t>Dokumentacja projektowa</w:t>
      </w:r>
      <w:r w:rsidR="00AE536A" w:rsidRPr="003E0704">
        <w:rPr>
          <w:color w:val="000000"/>
          <w:szCs w:val="20"/>
          <w:lang w:eastAsia="ar-SA"/>
        </w:rPr>
        <w:t xml:space="preserve"> (</w:t>
      </w:r>
      <w:r w:rsidR="00C711CE" w:rsidRPr="003E0704">
        <w:rPr>
          <w:color w:val="000000"/>
          <w:szCs w:val="20"/>
          <w:lang w:eastAsia="ar-SA"/>
        </w:rPr>
        <w:t>z</w:t>
      </w:r>
      <w:r w:rsidR="00AE536A" w:rsidRPr="003E0704">
        <w:rPr>
          <w:color w:val="000000"/>
          <w:szCs w:val="20"/>
          <w:lang w:eastAsia="ar-SA"/>
        </w:rPr>
        <w:t>ałącznik nr 1</w:t>
      </w:r>
      <w:r w:rsidR="006050B0" w:rsidRPr="003E0704">
        <w:rPr>
          <w:color w:val="000000"/>
          <w:szCs w:val="20"/>
          <w:lang w:eastAsia="ar-SA"/>
        </w:rPr>
        <w:t>1</w:t>
      </w:r>
      <w:r w:rsidR="00AE536A" w:rsidRPr="003E0704">
        <w:rPr>
          <w:color w:val="000000"/>
          <w:szCs w:val="20"/>
          <w:lang w:eastAsia="ar-SA"/>
        </w:rPr>
        <w:t xml:space="preserve"> do SWZ)</w:t>
      </w:r>
    </w:p>
    <w:p w14:paraId="0E451310" w14:textId="454F820E" w:rsidR="00583987" w:rsidRPr="003E0704" w:rsidRDefault="00583987" w:rsidP="00351684">
      <w:pPr>
        <w:pageBreakBefore/>
        <w:suppressAutoHyphens/>
        <w:jc w:val="right"/>
        <w:rPr>
          <w:b/>
          <w:color w:val="000000"/>
          <w:lang w:eastAsia="ar-SA"/>
        </w:rPr>
      </w:pPr>
      <w:r w:rsidRPr="003E0704">
        <w:rPr>
          <w:color w:val="000000"/>
          <w:szCs w:val="20"/>
          <w:lang w:eastAsia="ar-SA"/>
        </w:rPr>
        <w:lastRenderedPageBreak/>
        <w:tab/>
      </w:r>
      <w:r w:rsidRPr="003E0704">
        <w:rPr>
          <w:b/>
          <w:color w:val="000000"/>
          <w:lang w:eastAsia="ar-SA"/>
        </w:rPr>
        <w:t>ZAŁĄCZNIK NR 1 do SWZ</w:t>
      </w:r>
    </w:p>
    <w:p w14:paraId="0AF8FE0B" w14:textId="6CEA8059" w:rsidR="00583987" w:rsidRPr="003E0704" w:rsidRDefault="00583987" w:rsidP="001804D9">
      <w:pPr>
        <w:suppressAutoHyphens/>
        <w:jc w:val="right"/>
        <w:rPr>
          <w:b/>
          <w:color w:val="000000"/>
          <w:lang w:eastAsia="ar-SA"/>
        </w:rPr>
      </w:pPr>
      <w:r w:rsidRPr="003E0704">
        <w:rPr>
          <w:b/>
          <w:color w:val="000000"/>
          <w:lang w:eastAsia="ar-SA"/>
        </w:rPr>
        <w:t xml:space="preserve"> </w:t>
      </w:r>
    </w:p>
    <w:p w14:paraId="0D36AC70" w14:textId="1C2CF3CC" w:rsidR="00583987" w:rsidRPr="003E0704" w:rsidRDefault="00493D3D"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3E0704" w:rsidRDefault="00583987" w:rsidP="006057B2">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7F5652AF" w14:textId="77777777" w:rsidR="007F52A7" w:rsidRPr="003E0704" w:rsidRDefault="007F52A7" w:rsidP="00DC182F">
      <w:pPr>
        <w:suppressAutoHyphens/>
        <w:jc w:val="center"/>
        <w:rPr>
          <w:b/>
          <w:bCs/>
          <w:sz w:val="28"/>
          <w:szCs w:val="28"/>
        </w:rPr>
      </w:pPr>
    </w:p>
    <w:p w14:paraId="15E25DEE" w14:textId="15656B40" w:rsidR="009A450E" w:rsidRDefault="009A450E" w:rsidP="00EB5CE3">
      <w:pPr>
        <w:suppressAutoHyphens/>
        <w:jc w:val="center"/>
        <w:rPr>
          <w:b/>
          <w:bCs/>
          <w:sz w:val="28"/>
          <w:szCs w:val="28"/>
        </w:rPr>
      </w:pPr>
      <w:r>
        <w:rPr>
          <w:b/>
          <w:bCs/>
          <w:sz w:val="28"/>
          <w:szCs w:val="28"/>
        </w:rPr>
        <w:t>Przebudowa drogi gminnej w Nowym Dworze Gdańskim – ul. Kościuszki</w:t>
      </w:r>
    </w:p>
    <w:p w14:paraId="598D1B84" w14:textId="77777777" w:rsidR="009A450E" w:rsidRPr="003E0704" w:rsidRDefault="009A450E" w:rsidP="00EB5CE3">
      <w:pPr>
        <w:suppressAutoHyphens/>
        <w:jc w:val="center"/>
        <w:rPr>
          <w:b/>
          <w:color w:val="000000"/>
          <w:sz w:val="28"/>
          <w:szCs w:val="28"/>
          <w:lang w:eastAsia="ar-SA"/>
        </w:rPr>
      </w:pPr>
    </w:p>
    <w:p w14:paraId="16887E16" w14:textId="06E2FADB" w:rsidR="00C671F3" w:rsidRPr="003E0704" w:rsidRDefault="00583987" w:rsidP="009B3E05">
      <w:pPr>
        <w:pStyle w:val="Akapitzlist"/>
        <w:numPr>
          <w:ilvl w:val="0"/>
          <w:numId w:val="30"/>
        </w:numPr>
        <w:suppressAutoHyphens/>
        <w:ind w:left="360"/>
        <w:rPr>
          <w:rFonts w:ascii="Arial" w:hAnsi="Arial" w:cs="Arial"/>
          <w:bCs/>
          <w:color w:val="000000"/>
          <w:sz w:val="16"/>
          <w:szCs w:val="16"/>
          <w:lang w:eastAsia="ar-SA"/>
        </w:rPr>
      </w:pPr>
      <w:r w:rsidRPr="003E0704">
        <w:rPr>
          <w:rFonts w:ascii="Arial" w:hAnsi="Arial" w:cs="Arial"/>
          <w:b/>
          <w:color w:val="000000"/>
          <w:lang w:eastAsia="ar-SA"/>
        </w:rPr>
        <w:t>Dane dotyczące Wykonawcy:</w:t>
      </w:r>
      <w:r w:rsidR="00C671F3" w:rsidRPr="003E0704">
        <w:rPr>
          <w:rFonts w:ascii="Arial" w:hAnsi="Arial" w:cs="Arial"/>
          <w:b/>
          <w:color w:val="000000"/>
          <w:lang w:eastAsia="ar-SA"/>
        </w:rPr>
        <w:t xml:space="preserve"> </w:t>
      </w:r>
    </w:p>
    <w:p w14:paraId="1F67EF5C" w14:textId="003BF090" w:rsidR="005C030D" w:rsidRPr="003E0704" w:rsidRDefault="00C671F3" w:rsidP="001804D9">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3E0704"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5D5D211E" w14:textId="15BF1AA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5F6E47DE" w14:textId="024F27E2" w:rsidR="00D42CF3" w:rsidRPr="003E0704" w:rsidRDefault="00D42CF3"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0A1E0B45" w14:textId="1756B97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REGON</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w:t>
      </w:r>
    </w:p>
    <w:p w14:paraId="592F68E1" w14:textId="06E82D88"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Fax</w:t>
      </w:r>
      <w:r w:rsidR="005C030D" w:rsidRPr="003E0704">
        <w:rPr>
          <w:rFonts w:ascii="Arial" w:hAnsi="Arial" w:cs="Arial"/>
          <w:color w:val="000000"/>
          <w:lang w:eastAsia="ar-SA"/>
        </w:rPr>
        <w:t xml:space="preserve">: </w:t>
      </w:r>
      <w:r w:rsidRPr="003E0704">
        <w:rPr>
          <w:rFonts w:ascii="Arial" w:hAnsi="Arial" w:cs="Arial"/>
          <w:color w:val="000000"/>
          <w:lang w:eastAsia="ar-SA"/>
        </w:rPr>
        <w:t>......................................................................</w:t>
      </w:r>
    </w:p>
    <w:p w14:paraId="3902D625" w14:textId="1A37E068" w:rsidR="00583987"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6CA8BE76" w14:textId="209F960D" w:rsidR="00EC791F" w:rsidRPr="003E0704"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299870A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58277E2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3E0704"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3E0704" w:rsidRDefault="00583987" w:rsidP="009B3E05">
      <w:pPr>
        <w:pStyle w:val="Akapitzlist"/>
        <w:numPr>
          <w:ilvl w:val="0"/>
          <w:numId w:val="30"/>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19423679"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44B1749C"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0FC13094" w14:textId="77777777" w:rsidR="00925201"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343C35D3" w14:textId="44DB43FE" w:rsidR="00583987"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39C39521" w14:textId="77777777" w:rsidR="007F52A7" w:rsidRPr="003E0704" w:rsidRDefault="007F52A7" w:rsidP="001804D9">
      <w:pPr>
        <w:pStyle w:val="Akapitzlist"/>
        <w:suppressAutoHyphens/>
        <w:ind w:left="360"/>
        <w:rPr>
          <w:rFonts w:ascii="Arial" w:hAnsi="Arial" w:cs="Arial"/>
          <w:color w:val="000000"/>
          <w:lang w:eastAsia="ar-SA"/>
        </w:rPr>
      </w:pPr>
    </w:p>
    <w:p w14:paraId="4F234DDF" w14:textId="77777777" w:rsidR="00925201" w:rsidRPr="003E0704" w:rsidRDefault="00583987" w:rsidP="004850D8">
      <w:pPr>
        <w:pStyle w:val="Akapitzlist"/>
        <w:numPr>
          <w:ilvl w:val="0"/>
          <w:numId w:val="30"/>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69CAA89A" w14:textId="40F0E3E5" w:rsidR="00925201" w:rsidRPr="003E0704" w:rsidRDefault="00583987" w:rsidP="001804D9">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w:t>
      </w:r>
      <w:r w:rsidR="00186E56" w:rsidRPr="003E0704">
        <w:rPr>
          <w:rFonts w:ascii="Arial" w:hAnsi="Arial" w:cs="Arial"/>
          <w:b/>
          <w:color w:val="000000"/>
          <w:szCs w:val="20"/>
          <w:lang w:eastAsia="ar-SA"/>
        </w:rPr>
        <w:t xml:space="preserve"> ……….</w:t>
      </w:r>
      <w:r w:rsidRPr="003E0704">
        <w:rPr>
          <w:rFonts w:ascii="Arial" w:hAnsi="Arial" w:cs="Arial"/>
          <w:b/>
          <w:color w:val="000000"/>
          <w:szCs w:val="20"/>
          <w:lang w:eastAsia="ar-SA"/>
        </w:rPr>
        <w:t>…* miesięcy (liczony od daty odbioru końcowego)</w:t>
      </w:r>
    </w:p>
    <w:p w14:paraId="68D2B6A4" w14:textId="77777777" w:rsidR="00925201" w:rsidRPr="003E0704" w:rsidRDefault="00583987" w:rsidP="001804D9">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4C589" w14:textId="77777777" w:rsidR="004F0924" w:rsidRPr="003E0704" w:rsidRDefault="004F0924" w:rsidP="001804D9">
      <w:pPr>
        <w:pStyle w:val="Akapitzlist"/>
        <w:suppressAutoHyphens/>
        <w:ind w:left="360"/>
        <w:jc w:val="both"/>
        <w:rPr>
          <w:rFonts w:ascii="Arial" w:hAnsi="Arial" w:cs="Arial"/>
          <w:i/>
          <w:color w:val="000000"/>
          <w:sz w:val="14"/>
          <w:szCs w:val="14"/>
        </w:rPr>
      </w:pPr>
    </w:p>
    <w:p w14:paraId="1F11A9E3" w14:textId="217C1763" w:rsidR="000E5DD4" w:rsidRPr="003E0704" w:rsidRDefault="00583987" w:rsidP="00526DF3">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w:t>
      </w:r>
      <w:r w:rsidR="00925201" w:rsidRPr="003E0704">
        <w:rPr>
          <w:rFonts w:ascii="Arial" w:hAnsi="Arial" w:cs="Arial"/>
          <w:i/>
          <w:color w:val="000000"/>
          <w:sz w:val="14"/>
          <w:szCs w:val="14"/>
        </w:rPr>
        <w:t xml:space="preserve">226 </w:t>
      </w:r>
      <w:r w:rsidRPr="003E0704">
        <w:rPr>
          <w:rFonts w:ascii="Arial" w:hAnsi="Arial" w:cs="Arial"/>
          <w:i/>
          <w:color w:val="000000"/>
          <w:sz w:val="14"/>
          <w:szCs w:val="14"/>
        </w:rPr>
        <w:t>ust.</w:t>
      </w:r>
      <w:r w:rsidR="00842E15">
        <w:rPr>
          <w:rFonts w:ascii="Arial" w:hAnsi="Arial" w:cs="Arial"/>
          <w:i/>
          <w:color w:val="000000"/>
          <w:sz w:val="14"/>
          <w:szCs w:val="14"/>
        </w:rPr>
        <w:t xml:space="preserve"> </w:t>
      </w:r>
      <w:r w:rsidRPr="003E0704">
        <w:rPr>
          <w:rFonts w:ascii="Arial" w:hAnsi="Arial" w:cs="Arial"/>
          <w:i/>
          <w:color w:val="000000"/>
          <w:sz w:val="14"/>
          <w:szCs w:val="14"/>
        </w:rPr>
        <w:t xml:space="preserve">1 pkt </w:t>
      </w:r>
      <w:r w:rsidR="00925201" w:rsidRPr="003E0704">
        <w:rPr>
          <w:rFonts w:ascii="Arial" w:hAnsi="Arial" w:cs="Arial"/>
          <w:i/>
          <w:color w:val="000000"/>
          <w:sz w:val="14"/>
          <w:szCs w:val="14"/>
        </w:rPr>
        <w:t>5</w:t>
      </w:r>
      <w:r w:rsidRPr="003E0704">
        <w:rPr>
          <w:rFonts w:ascii="Arial" w:hAnsi="Arial" w:cs="Arial"/>
          <w:i/>
          <w:color w:val="000000"/>
          <w:sz w:val="14"/>
          <w:szCs w:val="14"/>
        </w:rPr>
        <w:t xml:space="preserve"> ustawy P</w:t>
      </w:r>
      <w:r w:rsidR="00925201" w:rsidRPr="003E0704">
        <w:rPr>
          <w:rFonts w:ascii="Arial" w:hAnsi="Arial" w:cs="Arial"/>
          <w:i/>
          <w:color w:val="000000"/>
          <w:sz w:val="14"/>
          <w:szCs w:val="14"/>
        </w:rPr>
        <w:t>ZP</w:t>
      </w:r>
      <w:r w:rsidRPr="003E0704">
        <w:rPr>
          <w:rFonts w:ascii="Arial" w:hAnsi="Arial" w:cs="Arial"/>
          <w:i/>
          <w:color w:val="000000"/>
          <w:sz w:val="14"/>
          <w:szCs w:val="14"/>
        </w:rPr>
        <w:t xml:space="preserve">. Maksymalny okres gwarancji wynosi 60 miesięcy. W przypadku zaoferowania okresu gwarancji dłuższego niż 60 miesięcy, Zamawiający przyzna 40 pkt w kryterium „gwarancja”, </w:t>
      </w:r>
      <w:r w:rsidR="00186E56" w:rsidRPr="003E0704">
        <w:rPr>
          <w:rFonts w:ascii="Arial" w:hAnsi="Arial" w:cs="Arial"/>
          <w:i/>
          <w:color w:val="000000"/>
          <w:sz w:val="14"/>
          <w:szCs w:val="14"/>
        </w:rPr>
        <w:br/>
      </w:r>
      <w:r w:rsidRPr="003E0704">
        <w:rPr>
          <w:rFonts w:ascii="Arial" w:hAnsi="Arial" w:cs="Arial"/>
          <w:i/>
          <w:color w:val="000000"/>
          <w:sz w:val="14"/>
          <w:szCs w:val="14"/>
        </w:rPr>
        <w:t xml:space="preserve">a do umowy zostanie przyjęty okres gwarancji wskazany przez Wykonawcę w ofercie. </w:t>
      </w:r>
      <w:r w:rsidR="00526DF3" w:rsidRPr="003E0704">
        <w:rPr>
          <w:rFonts w:ascii="Arial" w:hAnsi="Arial" w:cs="Arial"/>
          <w:i/>
          <w:color w:val="000000"/>
          <w:sz w:val="14"/>
          <w:szCs w:val="14"/>
        </w:rPr>
        <w:t xml:space="preserve"> </w:t>
      </w:r>
      <w:r w:rsidR="000E5DD4" w:rsidRPr="003E0704">
        <w:rPr>
          <w:rFonts w:ascii="Arial" w:hAnsi="Arial" w:cs="Arial"/>
          <w:i/>
          <w:color w:val="000000"/>
          <w:sz w:val="14"/>
          <w:szCs w:val="14"/>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Pr="003E0704"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3E0704" w:rsidRDefault="00583987" w:rsidP="004850D8">
      <w:pPr>
        <w:pStyle w:val="Akapitzlist"/>
        <w:numPr>
          <w:ilvl w:val="0"/>
          <w:numId w:val="30"/>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Zamówienie zrealizujemy sam</w:t>
      </w:r>
      <w:r w:rsidR="00EE29C6" w:rsidRPr="003E0704">
        <w:rPr>
          <w:rFonts w:ascii="Arial" w:hAnsi="Arial" w:cs="Arial"/>
          <w:bCs/>
          <w:color w:val="000000"/>
          <w:lang w:eastAsia="ar-SA"/>
        </w:rPr>
        <w:t xml:space="preserve">i </w:t>
      </w:r>
      <w:r w:rsidRPr="003E0704">
        <w:rPr>
          <w:rFonts w:ascii="Arial" w:hAnsi="Arial" w:cs="Arial"/>
          <w:bCs/>
          <w:color w:val="000000"/>
          <w:lang w:eastAsia="ar-SA"/>
        </w:rPr>
        <w:t>/</w:t>
      </w:r>
      <w:r w:rsidR="00EE29C6" w:rsidRPr="003E0704">
        <w:rPr>
          <w:rFonts w:ascii="Arial" w:hAnsi="Arial" w:cs="Arial"/>
          <w:bCs/>
          <w:color w:val="000000"/>
          <w:lang w:eastAsia="ar-SA"/>
        </w:rPr>
        <w:t xml:space="preserve"> </w:t>
      </w:r>
      <w:r w:rsidRPr="003E0704">
        <w:rPr>
          <w:rFonts w:ascii="Arial" w:hAnsi="Arial" w:cs="Arial"/>
          <w:bCs/>
          <w:color w:val="000000"/>
          <w:lang w:eastAsia="ar-SA"/>
        </w:rPr>
        <w:t>przy udziale podwykonawców w zakresie</w:t>
      </w:r>
      <w:r w:rsidR="00EE29C6" w:rsidRPr="003E0704">
        <w:rPr>
          <w:rFonts w:ascii="Arial" w:hAnsi="Arial" w:cs="Arial"/>
          <w:bCs/>
          <w:color w:val="000000"/>
          <w:lang w:eastAsia="ar-SA"/>
        </w:rPr>
        <w:t xml:space="preserve"> </w:t>
      </w:r>
      <w:bookmarkStart w:id="45" w:name="_Hlk79137075"/>
      <w:r w:rsidR="00EE29C6" w:rsidRPr="003E0704">
        <w:rPr>
          <w:rFonts w:ascii="Arial" w:hAnsi="Arial" w:cs="Arial"/>
          <w:bCs/>
          <w:color w:val="000000"/>
          <w:vertAlign w:val="superscript"/>
          <w:lang w:eastAsia="ar-SA"/>
        </w:rPr>
        <w:t>(</w:t>
      </w:r>
      <w:r w:rsidRPr="003E0704">
        <w:rPr>
          <w:rFonts w:ascii="Arial" w:hAnsi="Arial" w:cs="Arial"/>
          <w:bCs/>
          <w:color w:val="000000"/>
          <w:vertAlign w:val="superscript"/>
          <w:lang w:eastAsia="ar-SA"/>
        </w:rPr>
        <w:t>*</w:t>
      </w:r>
      <w:r w:rsidR="00EE29C6" w:rsidRPr="003E0704">
        <w:rPr>
          <w:rFonts w:ascii="Arial" w:hAnsi="Arial" w:cs="Arial"/>
          <w:bCs/>
          <w:color w:val="000000"/>
          <w:vertAlign w:val="superscript"/>
          <w:lang w:eastAsia="ar-SA"/>
        </w:rPr>
        <w:t>zaznaczyć</w:t>
      </w:r>
      <w:r w:rsidR="00EE29C6" w:rsidRPr="003E0704">
        <w:rPr>
          <w:rFonts w:ascii="Arial" w:hAnsi="Arial" w:cs="Arial"/>
          <w:bCs/>
          <w:color w:val="000000"/>
          <w:szCs w:val="20"/>
          <w:vertAlign w:val="superscript"/>
          <w:lang w:eastAsia="ar-SA"/>
        </w:rPr>
        <w:t xml:space="preserve"> odpowiednie</w:t>
      </w:r>
      <w:r w:rsidRPr="003E0704">
        <w:rPr>
          <w:rFonts w:ascii="Arial" w:hAnsi="Arial" w:cs="Arial"/>
          <w:bCs/>
          <w:color w:val="000000"/>
          <w:szCs w:val="20"/>
          <w:vertAlign w:val="superscript"/>
          <w:lang w:eastAsia="ar-SA"/>
        </w:rPr>
        <w:t>)</w:t>
      </w:r>
      <w:bookmarkEnd w:id="45"/>
    </w:p>
    <w:p w14:paraId="2B30C0F6" w14:textId="77777777" w:rsidR="006D377D" w:rsidRPr="003E0704" w:rsidRDefault="006D377D"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D0A8AE4" w14:textId="0652FF7A" w:rsidR="006D377D" w:rsidRPr="003E0704" w:rsidRDefault="00583987" w:rsidP="006057B2">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3E0704" w:rsidRDefault="004F0924" w:rsidP="006057B2">
      <w:pPr>
        <w:pStyle w:val="Akapitzlist"/>
        <w:suppressAutoHyphens/>
        <w:ind w:left="360"/>
        <w:jc w:val="center"/>
        <w:rPr>
          <w:rFonts w:ascii="Arial" w:hAnsi="Arial" w:cs="Arial"/>
          <w:i/>
          <w:iCs/>
          <w:color w:val="000000"/>
          <w:sz w:val="14"/>
          <w:szCs w:val="14"/>
        </w:rPr>
      </w:pPr>
    </w:p>
    <w:p w14:paraId="75E012D5" w14:textId="77777777" w:rsidR="006057B2" w:rsidRPr="003E0704"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3E0704" w:rsidRDefault="00274C28" w:rsidP="00933BF0">
      <w:pPr>
        <w:pStyle w:val="Akapitzlist"/>
        <w:numPr>
          <w:ilvl w:val="0"/>
          <w:numId w:val="75"/>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00EE29C6"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1DE2FCA3" w14:textId="2697DA4E" w:rsidR="006D377D" w:rsidRPr="003E0704" w:rsidRDefault="006D377D" w:rsidP="001804D9">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00274C28" w:rsidRPr="003E0704">
        <w:rPr>
          <w:rFonts w:ascii="Arial" w:hAnsi="Arial" w:cs="Arial"/>
          <w:i/>
          <w:iCs/>
          <w:color w:val="000000"/>
          <w:szCs w:val="20"/>
          <w:vertAlign w:val="superscript"/>
        </w:rPr>
        <w:t xml:space="preserve">(nazwa podmiotu) </w:t>
      </w:r>
    </w:p>
    <w:p w14:paraId="7B13F81C"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lastRenderedPageBreak/>
        <w:t>w celu wykazania spełnienia warunków udziału w postępowaniu w zakresie ……………………….</w:t>
      </w:r>
    </w:p>
    <w:p w14:paraId="395A58C0"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r w:rsidR="006D377D" w:rsidRPr="003E0704">
        <w:rPr>
          <w:rFonts w:ascii="Arial" w:hAnsi="Arial" w:cs="Arial"/>
          <w:color w:val="000000"/>
          <w:szCs w:val="20"/>
        </w:rPr>
        <w:t>…</w:t>
      </w:r>
    </w:p>
    <w:p w14:paraId="33F76829" w14:textId="77777777" w:rsidR="006D377D" w:rsidRPr="003E0704" w:rsidRDefault="00274C28" w:rsidP="001804D9">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12ABBDD1" w14:textId="7B0F0F11" w:rsidR="00274C28"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3E0704" w:rsidRDefault="00EE29C6" w:rsidP="001804D9">
      <w:pPr>
        <w:pStyle w:val="Akapitzlist"/>
        <w:suppressAutoHyphens/>
        <w:ind w:left="360"/>
        <w:jc w:val="both"/>
        <w:rPr>
          <w:rFonts w:ascii="Arial" w:hAnsi="Arial" w:cs="Arial"/>
          <w:color w:val="000000"/>
          <w:szCs w:val="20"/>
        </w:rPr>
      </w:pPr>
    </w:p>
    <w:p w14:paraId="6C384D49" w14:textId="07163C50" w:rsidR="00274C28" w:rsidRPr="003E0704" w:rsidRDefault="00274C28" w:rsidP="00933BF0">
      <w:pPr>
        <w:pStyle w:val="Akapitzlist"/>
        <w:numPr>
          <w:ilvl w:val="0"/>
          <w:numId w:val="75"/>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oświadczamy, że dla potrzeb niniejszego zamówienia ustanawiamy pełnomocnika: ……………………………………………………………………………</w:t>
      </w:r>
      <w:r w:rsidR="005C030D" w:rsidRPr="003E0704">
        <w:rPr>
          <w:rFonts w:ascii="Arial" w:hAnsi="Arial" w:cs="Arial"/>
          <w:color w:val="000000"/>
          <w:szCs w:val="20"/>
        </w:rPr>
        <w:t xml:space="preserve"> </w:t>
      </w:r>
      <w:r w:rsidRPr="003E0704">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 xml:space="preserve">wypełniają i dokonują wyboru jedynie </w:t>
      </w:r>
      <w:r w:rsidR="002F341A" w:rsidRPr="003E0704">
        <w:rPr>
          <w:rFonts w:ascii="Arial" w:hAnsi="Arial" w:cs="Arial"/>
          <w:i/>
          <w:iCs/>
          <w:color w:val="000000"/>
          <w:sz w:val="14"/>
          <w:szCs w:val="14"/>
        </w:rPr>
        <w:t>W</w:t>
      </w:r>
      <w:r w:rsidRPr="003E0704">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3E0704"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E0BBBBE" w14:textId="77777777" w:rsidR="004C4DC8" w:rsidRPr="003E0704" w:rsidRDefault="004C4DC8"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3E0704" w:rsidRDefault="00713242" w:rsidP="00933BF0">
      <w:pPr>
        <w:pStyle w:val="Akapitzlist"/>
        <w:numPr>
          <w:ilvl w:val="0"/>
          <w:numId w:val="75"/>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Rodzaj Wykonawcy:</w:t>
      </w:r>
      <w:r w:rsidR="005C030D" w:rsidRPr="003E0704">
        <w:rPr>
          <w:rFonts w:ascii="Arial" w:hAnsi="Arial" w:cs="Arial"/>
          <w:color w:val="000000"/>
          <w:szCs w:val="20"/>
        </w:rPr>
        <w:t xml:space="preserve"> </w:t>
      </w:r>
      <w:r w:rsidR="005C030D" w:rsidRPr="003E0704">
        <w:rPr>
          <w:rFonts w:ascii="Arial" w:hAnsi="Arial" w:cs="Arial"/>
          <w:b/>
          <w:bCs/>
          <w:i/>
          <w:iCs/>
          <w:color w:val="000000"/>
          <w:szCs w:val="20"/>
        </w:rPr>
        <w:t>(należy postawić znak „x” we właściwym okienku)</w:t>
      </w:r>
      <w:r w:rsidR="005C030D" w:rsidRPr="003E0704">
        <w:rPr>
          <w:rFonts w:ascii="Arial" w:hAnsi="Arial" w:cs="Arial"/>
          <w:color w:val="000000"/>
          <w:szCs w:val="20"/>
        </w:rPr>
        <w:t xml:space="preserve">: </w:t>
      </w:r>
    </w:p>
    <w:p w14:paraId="38A83C05" w14:textId="6F63A98F"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mikroprzedsiębiorstw</w:t>
      </w:r>
      <w:r w:rsidR="00713242" w:rsidRPr="003E0704">
        <w:rPr>
          <w:rFonts w:ascii="Arial" w:hAnsi="Arial" w:cs="Arial"/>
          <w:color w:val="000000"/>
          <w:szCs w:val="20"/>
        </w:rPr>
        <w:t>o</w:t>
      </w:r>
    </w:p>
    <w:p w14:paraId="10D28B7F" w14:textId="3DB65B6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mał</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r w:rsidR="005C030D" w:rsidRPr="003E0704">
        <w:rPr>
          <w:rFonts w:ascii="Arial" w:hAnsi="Arial" w:cs="Arial"/>
          <w:color w:val="000000"/>
          <w:szCs w:val="20"/>
        </w:rPr>
        <w:t xml:space="preserve"> </w:t>
      </w:r>
    </w:p>
    <w:p w14:paraId="165677D0" w14:textId="2DE9C5F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średni</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p>
    <w:p w14:paraId="48E22631" w14:textId="4477D001" w:rsidR="004C4DC8" w:rsidRPr="003E0704" w:rsidRDefault="004C4DC8"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00713242" w:rsidRPr="003E0704">
        <w:rPr>
          <w:rFonts w:ascii="Arial" w:hAnsi="Arial" w:cs="Arial"/>
          <w:color w:val="000000"/>
          <w:szCs w:val="20"/>
        </w:rPr>
        <w:t xml:space="preserve"> jednoosobowa działalność gospodarcza</w:t>
      </w:r>
    </w:p>
    <w:p w14:paraId="437398E5" w14:textId="7A89346F"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5AA69A3C" w14:textId="22597EE0"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D47699A" w14:textId="11BE0704" w:rsidR="00274C28" w:rsidRPr="003E0704" w:rsidRDefault="005C030D" w:rsidP="001804D9">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421FF081" w14:textId="77777777" w:rsidR="005728ED" w:rsidRPr="003E0704"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3E0704" w:rsidRDefault="00270E51"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17F5D763" w14:textId="43CA419D" w:rsidR="00270E51"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w:t>
      </w:r>
      <w:r w:rsidR="00BA3E24" w:rsidRPr="003E0704">
        <w:rPr>
          <w:rFonts w:ascii="Arial" w:hAnsi="Arial" w:cs="Arial"/>
          <w:color w:val="000000"/>
          <w:szCs w:val="20"/>
        </w:rPr>
        <w:t>zawartych</w:t>
      </w:r>
      <w:r w:rsidRPr="003E0704">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E0704" w14:paraId="0A23F2A0" w14:textId="77777777" w:rsidTr="00F073C2">
        <w:tc>
          <w:tcPr>
            <w:tcW w:w="769" w:type="dxa"/>
          </w:tcPr>
          <w:p w14:paraId="1E9B771C" w14:textId="4CC520E0"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Lp.</w:t>
            </w:r>
          </w:p>
        </w:tc>
        <w:tc>
          <w:tcPr>
            <w:tcW w:w="7890" w:type="dxa"/>
          </w:tcPr>
          <w:p w14:paraId="4D352046" w14:textId="1D1CFDBF"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Oznaczenie dokumentu /  informacji (nazwa)</w:t>
            </w:r>
          </w:p>
        </w:tc>
      </w:tr>
      <w:tr w:rsidR="00F073C2" w:rsidRPr="003E0704" w14:paraId="5F728B60" w14:textId="77777777" w:rsidTr="00F073C2">
        <w:tc>
          <w:tcPr>
            <w:tcW w:w="769" w:type="dxa"/>
          </w:tcPr>
          <w:p w14:paraId="201FABC2"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3E0704" w14:paraId="629D8830" w14:textId="77777777" w:rsidTr="00F073C2">
        <w:tc>
          <w:tcPr>
            <w:tcW w:w="769" w:type="dxa"/>
          </w:tcPr>
          <w:p w14:paraId="4859C84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96DBD8F" w:rsidR="005728ED" w:rsidRPr="003E0704" w:rsidRDefault="005C030D"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w:t>
      </w:r>
      <w:r w:rsidR="00BC3712" w:rsidRPr="003E0704">
        <w:rPr>
          <w:rFonts w:ascii="Arial" w:hAnsi="Arial" w:cs="Arial"/>
          <w:szCs w:val="20"/>
        </w:rPr>
        <w:t>dnia terminu upływu</w:t>
      </w:r>
      <w:r w:rsidRPr="003E0704">
        <w:rPr>
          <w:rFonts w:ascii="Arial" w:hAnsi="Arial" w:cs="Arial"/>
          <w:szCs w:val="20"/>
        </w:rPr>
        <w:t xml:space="preserve"> </w:t>
      </w:r>
      <w:r w:rsidR="005115D6" w:rsidRPr="003E0704">
        <w:rPr>
          <w:rFonts w:ascii="Arial" w:hAnsi="Arial" w:cs="Arial"/>
          <w:szCs w:val="20"/>
        </w:rPr>
        <w:t>składania ofert</w:t>
      </w:r>
      <w:r w:rsidRPr="003E0704">
        <w:rPr>
          <w:rFonts w:ascii="Arial" w:hAnsi="Arial" w:cs="Arial"/>
          <w:szCs w:val="20"/>
        </w:rPr>
        <w:t xml:space="preserve">, </w:t>
      </w:r>
      <w:r w:rsidR="00D52696" w:rsidRPr="003E0704">
        <w:rPr>
          <w:rFonts w:ascii="Arial" w:hAnsi="Arial" w:cs="Arial"/>
          <w:szCs w:val="20"/>
        </w:rPr>
        <w:t xml:space="preserve">zgodnie </w:t>
      </w:r>
      <w:r w:rsidR="00D52696" w:rsidRPr="003E0704">
        <w:rPr>
          <w:rFonts w:ascii="Arial" w:hAnsi="Arial" w:cs="Arial"/>
          <w:color w:val="000000"/>
          <w:szCs w:val="20"/>
        </w:rPr>
        <w:t>z terminem wskazanym w SWZ.</w:t>
      </w:r>
    </w:p>
    <w:p w14:paraId="6E08E330" w14:textId="6B367058" w:rsidR="005728ED" w:rsidRPr="003E0704" w:rsidRDefault="005C030D"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przedmiot zamówienia zostanie wykonany w</w:t>
      </w:r>
      <w:r w:rsidR="00D52696" w:rsidRPr="003E0704">
        <w:rPr>
          <w:rFonts w:ascii="Arial" w:hAnsi="Arial" w:cs="Arial"/>
          <w:color w:val="000000"/>
          <w:szCs w:val="20"/>
        </w:rPr>
        <w:t xml:space="preserve"> terminie określonym w SWZ</w:t>
      </w:r>
      <w:r w:rsidRPr="003E0704">
        <w:rPr>
          <w:rFonts w:ascii="Arial" w:hAnsi="Arial" w:cs="Arial"/>
          <w:color w:val="000000"/>
          <w:szCs w:val="20"/>
        </w:rPr>
        <w:t xml:space="preserve">. </w:t>
      </w:r>
    </w:p>
    <w:p w14:paraId="3B59B6B0" w14:textId="3D247455" w:rsidR="00D443A0" w:rsidRPr="003E0704" w:rsidRDefault="005C030D"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w:t>
      </w:r>
      <w:r w:rsidR="0056464B" w:rsidRPr="003E0704">
        <w:rPr>
          <w:rFonts w:ascii="Arial" w:hAnsi="Arial" w:cs="Arial"/>
          <w:color w:val="000000"/>
          <w:szCs w:val="20"/>
        </w:rPr>
        <w:t>Z</w:t>
      </w:r>
      <w:r w:rsidRPr="003E0704">
        <w:rPr>
          <w:rFonts w:ascii="Arial" w:hAnsi="Arial" w:cs="Arial"/>
          <w:color w:val="000000"/>
          <w:szCs w:val="20"/>
        </w:rPr>
        <w:t xml:space="preserve">amawiającego w specyfikacji </w:t>
      </w:r>
      <w:r w:rsidRPr="003E0704">
        <w:rPr>
          <w:rFonts w:ascii="Arial" w:hAnsi="Arial" w:cs="Arial"/>
          <w:szCs w:val="20"/>
        </w:rPr>
        <w:t>warunków zamówienia i projekcie umowy</w:t>
      </w:r>
      <w:r w:rsidR="00B20F32" w:rsidRPr="003E0704">
        <w:rPr>
          <w:rFonts w:ascii="Arial" w:hAnsi="Arial" w:cs="Arial"/>
          <w:szCs w:val="20"/>
        </w:rPr>
        <w:t>.</w:t>
      </w:r>
    </w:p>
    <w:p w14:paraId="5E324513" w14:textId="5B612E33" w:rsidR="00161DA4" w:rsidRPr="003E0704" w:rsidRDefault="00161DA4"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w:t>
      </w:r>
      <w:r w:rsidR="000F631D" w:rsidRPr="003E0704">
        <w:rPr>
          <w:rFonts w:ascii="Arial" w:hAnsi="Arial" w:cs="Arial"/>
          <w:color w:val="000000"/>
          <w:szCs w:val="20"/>
        </w:rPr>
        <w:t> </w:t>
      </w:r>
      <w:r w:rsidRPr="003E0704">
        <w:rPr>
          <w:rFonts w:ascii="Arial" w:hAnsi="Arial" w:cs="Arial"/>
          <w:color w:val="000000"/>
          <w:szCs w:val="20"/>
        </w:rPr>
        <w:t>zawarcia przyszłej umowy.</w:t>
      </w:r>
    </w:p>
    <w:p w14:paraId="0D0DCFF2" w14:textId="2280CA5E" w:rsidR="005728ED" w:rsidRPr="003E0704" w:rsidRDefault="005C030D"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3E0704" w:rsidRDefault="005C030D"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3E0704" w:rsidRDefault="00583987" w:rsidP="00933BF0">
      <w:pPr>
        <w:pStyle w:val="Akapitzlist"/>
        <w:numPr>
          <w:ilvl w:val="0"/>
          <w:numId w:val="75"/>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3E0704">
        <w:rPr>
          <w:rFonts w:ascii="Arial" w:hAnsi="Arial" w:cs="Arial"/>
          <w:color w:val="000000"/>
          <w:szCs w:val="20"/>
        </w:rPr>
        <w:t>s</w:t>
      </w:r>
      <w:r w:rsidRPr="003E0704">
        <w:rPr>
          <w:rFonts w:ascii="Arial" w:hAnsi="Arial" w:cs="Arial"/>
          <w:color w:val="000000"/>
          <w:szCs w:val="20"/>
        </w:rPr>
        <w:t xml:space="preserve">pecyfikacji </w:t>
      </w:r>
      <w:r w:rsidR="00925201" w:rsidRPr="003E0704">
        <w:rPr>
          <w:rFonts w:ascii="Arial" w:hAnsi="Arial" w:cs="Arial"/>
          <w:color w:val="000000"/>
          <w:szCs w:val="20"/>
        </w:rPr>
        <w:t>w</w:t>
      </w:r>
      <w:r w:rsidRPr="003E0704">
        <w:rPr>
          <w:rFonts w:ascii="Arial" w:hAnsi="Arial" w:cs="Arial"/>
          <w:color w:val="000000"/>
          <w:szCs w:val="20"/>
        </w:rPr>
        <w:t xml:space="preserve">arunków </w:t>
      </w:r>
      <w:r w:rsidR="00925201" w:rsidRPr="003E0704">
        <w:rPr>
          <w:rFonts w:ascii="Arial" w:hAnsi="Arial" w:cs="Arial"/>
          <w:color w:val="000000"/>
          <w:szCs w:val="20"/>
        </w:rPr>
        <w:t>z</w:t>
      </w:r>
      <w:r w:rsidRPr="003E0704">
        <w:rPr>
          <w:rFonts w:ascii="Arial" w:hAnsi="Arial" w:cs="Arial"/>
          <w:color w:val="000000"/>
          <w:szCs w:val="20"/>
        </w:rPr>
        <w:t>amówienia, w siedzibie Zamawiającego, w terminie przez niego wyznaczonym.</w:t>
      </w:r>
    </w:p>
    <w:p w14:paraId="55A0346E" w14:textId="41F94B49" w:rsidR="00161DA4" w:rsidRPr="003E0704" w:rsidRDefault="00161DA4" w:rsidP="00933BF0">
      <w:pPr>
        <w:pStyle w:val="Akapitzlist"/>
        <w:numPr>
          <w:ilvl w:val="0"/>
          <w:numId w:val="75"/>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0145B383" w14:textId="1BA5DE2B" w:rsidR="00583987" w:rsidRPr="003E0704" w:rsidRDefault="00583987" w:rsidP="00933BF0">
      <w:pPr>
        <w:pStyle w:val="Akapitzlist"/>
        <w:numPr>
          <w:ilvl w:val="0"/>
          <w:numId w:val="75"/>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t>
      </w:r>
      <w:r w:rsidR="002F341A" w:rsidRPr="003E0704">
        <w:rPr>
          <w:rFonts w:ascii="Arial" w:hAnsi="Arial" w:cs="Arial"/>
          <w:i/>
          <w:color w:val="000000"/>
          <w:sz w:val="14"/>
          <w:szCs w:val="14"/>
        </w:rPr>
        <w:t>W</w:t>
      </w:r>
      <w:r w:rsidRPr="003E0704">
        <w:rPr>
          <w:rFonts w:ascii="Arial" w:hAnsi="Arial" w:cs="Arial"/>
          <w:i/>
          <w:color w:val="000000"/>
          <w:sz w:val="14"/>
          <w:szCs w:val="14"/>
        </w:rPr>
        <w:t xml:space="preserve">ykonawca </w:t>
      </w:r>
      <w:r w:rsidRPr="003E0704">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3E0704">
        <w:rPr>
          <w:rFonts w:ascii="Arial" w:hAnsi="Arial" w:cs="Arial"/>
          <w:i/>
          <w:sz w:val="14"/>
          <w:szCs w:val="14"/>
        </w:rPr>
        <w:t>W</w:t>
      </w:r>
      <w:r w:rsidRPr="003E0704">
        <w:rPr>
          <w:rFonts w:ascii="Arial" w:hAnsi="Arial" w:cs="Arial"/>
          <w:i/>
          <w:sz w:val="14"/>
          <w:szCs w:val="14"/>
        </w:rPr>
        <w:t>ykonawca nie składa (usunięcie treści oświadczenia np. przez jego wykreślenie).</w:t>
      </w:r>
    </w:p>
    <w:p w14:paraId="00000153" w14:textId="4B0209E3" w:rsidR="00680AA1" w:rsidRPr="003E0704" w:rsidRDefault="0054128B" w:rsidP="00454A75">
      <w:pPr>
        <w:pageBreakBefore/>
        <w:suppressAutoHyphens/>
        <w:jc w:val="right"/>
        <w:rPr>
          <w:b/>
          <w:color w:val="000000"/>
          <w:lang w:eastAsia="ar-SA"/>
        </w:rPr>
      </w:pPr>
      <w:r w:rsidRPr="003E0704">
        <w:rPr>
          <w:b/>
          <w:color w:val="000000"/>
          <w:lang w:eastAsia="ar-SA"/>
        </w:rPr>
        <w:lastRenderedPageBreak/>
        <w:t>Z</w:t>
      </w:r>
      <w:r w:rsidR="005728ED" w:rsidRPr="003E0704">
        <w:rPr>
          <w:b/>
          <w:color w:val="000000"/>
          <w:lang w:eastAsia="ar-SA"/>
        </w:rPr>
        <w:t>AŁĄCZNIK NR 2 do SWZ</w:t>
      </w:r>
    </w:p>
    <w:p w14:paraId="13BFD216" w14:textId="77777777" w:rsidR="00931633" w:rsidRPr="003E0704" w:rsidRDefault="00931633" w:rsidP="001804D9">
      <w:pPr>
        <w:suppressAutoHyphens/>
        <w:jc w:val="both"/>
        <w:rPr>
          <w:rFonts w:eastAsia="Times New Roman"/>
          <w:b/>
          <w:color w:val="FF0000"/>
          <w:u w:val="single"/>
        </w:rPr>
      </w:pPr>
    </w:p>
    <w:p w14:paraId="2A845678"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E0704">
        <w:rPr>
          <w:rFonts w:eastAsia="Times New Roman"/>
          <w:b/>
          <w:color w:val="FF0000"/>
          <w:u w:val="single"/>
        </w:rPr>
        <w:t xml:space="preserve"> </w:t>
      </w:r>
    </w:p>
    <w:p w14:paraId="07FD2AD9" w14:textId="3FE415CE" w:rsidR="009030AD" w:rsidRPr="003E0704" w:rsidRDefault="00793311" w:rsidP="001804D9">
      <w:pPr>
        <w:suppressAutoHyphens/>
        <w:jc w:val="both"/>
        <w:rPr>
          <w:rFonts w:eastAsia="Times New Roman"/>
          <w:b/>
          <w:color w:val="FF0000"/>
          <w:u w:val="single"/>
        </w:rPr>
      </w:pPr>
      <w:r w:rsidRPr="003E0704">
        <w:rPr>
          <w:rFonts w:eastAsia="Times New Roman"/>
          <w:b/>
          <w:color w:val="FF0000"/>
          <w:u w:val="single"/>
        </w:rPr>
        <w:t xml:space="preserve">Oświadczenie składa się wraz z ofertą. </w:t>
      </w:r>
    </w:p>
    <w:p w14:paraId="2C2555C8" w14:textId="2F589A3F" w:rsidR="008C1041" w:rsidRPr="003E0704" w:rsidRDefault="008C1041" w:rsidP="001804D9">
      <w:pPr>
        <w:suppressAutoHyphens/>
        <w:jc w:val="both"/>
        <w:rPr>
          <w:rFonts w:eastAsia="Times New Roman"/>
          <w:b/>
          <w:color w:val="FF0000"/>
          <w:u w:val="single"/>
        </w:rPr>
      </w:pPr>
    </w:p>
    <w:p w14:paraId="6F054DDB" w14:textId="77777777" w:rsidR="00604A73" w:rsidRPr="003E0704" w:rsidRDefault="00604A73" w:rsidP="00604A73">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1D5B60C0"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559B6F07" w14:textId="77777777" w:rsidR="008C1041" w:rsidRPr="003E0704" w:rsidRDefault="008C1041" w:rsidP="008C1041">
      <w:pPr>
        <w:autoSpaceDN w:val="0"/>
        <w:textAlignment w:val="baseline"/>
        <w:rPr>
          <w:rFonts w:eastAsia="Times New Roman"/>
        </w:rPr>
      </w:pPr>
      <w:r w:rsidRPr="003E0704">
        <w:rPr>
          <w:rFonts w:eastAsia="Times New Roman"/>
        </w:rPr>
        <w:t>...............................................................................................................................................</w:t>
      </w:r>
    </w:p>
    <w:p w14:paraId="4626A33E" w14:textId="535165DA" w:rsidR="005728ED" w:rsidRPr="003E0704"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3E0704" w14:paraId="5DB4A115" w14:textId="77777777" w:rsidTr="00D52696">
        <w:tc>
          <w:tcPr>
            <w:tcW w:w="9351" w:type="dxa"/>
            <w:shd w:val="clear" w:color="auto" w:fill="BFBFBF" w:themeFill="background1" w:themeFillShade="BF"/>
            <w:vAlign w:val="center"/>
          </w:tcPr>
          <w:p w14:paraId="2BBE9B7F" w14:textId="5BB28588"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2927249F" w14:textId="024B34A2" w:rsidR="00FA426F" w:rsidRPr="003E0704" w:rsidRDefault="00D52696" w:rsidP="00FA426F">
            <w:pPr>
              <w:spacing w:line="276" w:lineRule="auto"/>
              <w:jc w:val="center"/>
              <w:rPr>
                <w:rFonts w:ascii="Arial" w:hAnsi="Arial" w:cs="Arial"/>
                <w:b/>
                <w:bCs/>
                <w:sz w:val="22"/>
                <w:szCs w:val="22"/>
              </w:rPr>
            </w:pPr>
            <w:r w:rsidRPr="003E0704">
              <w:rPr>
                <w:rFonts w:ascii="Arial" w:hAnsi="Arial" w:cs="Arial"/>
                <w:b/>
                <w:bCs/>
                <w:sz w:val="22"/>
                <w:szCs w:val="22"/>
              </w:rPr>
              <w:t>O BRAKU PODSTAW DO WYKLUCZENIA Z UDZIAŁU W POSTĘPOWANIU</w:t>
            </w:r>
          </w:p>
        </w:tc>
      </w:tr>
    </w:tbl>
    <w:p w14:paraId="74BD3E59" w14:textId="3CCBC012" w:rsidR="005728ED" w:rsidRPr="003E0704" w:rsidRDefault="005728ED" w:rsidP="001804D9">
      <w:pPr>
        <w:jc w:val="both"/>
      </w:pPr>
    </w:p>
    <w:p w14:paraId="79CAF055" w14:textId="77777777" w:rsidR="006A6821" w:rsidRPr="003E0704" w:rsidRDefault="006A6821" w:rsidP="006A6821">
      <w:pPr>
        <w:jc w:val="center"/>
        <w:rPr>
          <w:b/>
          <w:bCs/>
        </w:rPr>
      </w:pPr>
      <w:r w:rsidRPr="003E0704">
        <w:rPr>
          <w:b/>
          <w:bCs/>
        </w:rPr>
        <w:t xml:space="preserve">składane na podstawie art. 125 ust. 1 ustawy z dnia 11 września 2019 r. </w:t>
      </w:r>
    </w:p>
    <w:p w14:paraId="7972E450" w14:textId="77777777" w:rsidR="006A6821" w:rsidRPr="003E0704" w:rsidRDefault="006A6821" w:rsidP="006A6821">
      <w:pPr>
        <w:jc w:val="center"/>
        <w:rPr>
          <w:b/>
          <w:bCs/>
        </w:rPr>
      </w:pPr>
      <w:r w:rsidRPr="003E0704">
        <w:rPr>
          <w:b/>
          <w:bCs/>
          <w:i/>
          <w:iCs/>
        </w:rPr>
        <w:t>Prawo zamówień publicznych</w:t>
      </w:r>
      <w:r w:rsidRPr="003E0704">
        <w:rPr>
          <w:b/>
          <w:bCs/>
        </w:rPr>
        <w:t xml:space="preserve"> </w:t>
      </w:r>
      <w:r w:rsidRPr="003E0704">
        <w:rPr>
          <w:b/>
          <w:bCs/>
          <w:u w:val="single"/>
        </w:rPr>
        <w:t>dotyczące przesłanek wykluczenia z postępowania</w:t>
      </w:r>
    </w:p>
    <w:p w14:paraId="47ADBF95" w14:textId="77777777" w:rsidR="006A6821" w:rsidRPr="003E0704" w:rsidRDefault="006A6821" w:rsidP="006A6821">
      <w:pPr>
        <w:jc w:val="both"/>
        <w:rPr>
          <w:szCs w:val="20"/>
        </w:rPr>
      </w:pPr>
    </w:p>
    <w:p w14:paraId="3DA250F0" w14:textId="1D353CEF" w:rsidR="006A6821" w:rsidRPr="003E0704" w:rsidRDefault="006A6821" w:rsidP="007F52A7">
      <w:pPr>
        <w:suppressAutoHyphens/>
        <w:jc w:val="both"/>
      </w:pPr>
      <w:r w:rsidRPr="003E0704">
        <w:t xml:space="preserve">Na potrzeby postępowania o udzielenie zamówienia publicznego pn. </w:t>
      </w:r>
      <w:r w:rsidR="008C1041" w:rsidRPr="003E0704">
        <w:t>„</w:t>
      </w:r>
      <w:r w:rsidR="00D67EDC">
        <w:rPr>
          <w:b/>
          <w:bCs/>
          <w:iCs/>
        </w:rPr>
        <w:t>Przebudowa drogi gminnej w Nowym Dworze Gdańskim – ul. Kościuszki</w:t>
      </w:r>
      <w:r w:rsidR="008C1041" w:rsidRPr="003E0704">
        <w:rPr>
          <w:b/>
          <w:bCs/>
          <w:iCs/>
        </w:rPr>
        <w:t>”</w:t>
      </w:r>
      <w:r w:rsidR="008C1041" w:rsidRPr="003E0704">
        <w:t xml:space="preserve"> </w:t>
      </w:r>
      <w:r w:rsidRPr="003E0704">
        <w:rPr>
          <w:iCs/>
        </w:rPr>
        <w:t xml:space="preserve">prowadzonego przez </w:t>
      </w:r>
      <w:r w:rsidRPr="003E0704">
        <w:rPr>
          <w:b/>
          <w:bCs/>
          <w:iCs/>
        </w:rPr>
        <w:t>Gminę Nowy Dwór Gdański</w:t>
      </w:r>
      <w:r w:rsidRPr="003E0704">
        <w:rPr>
          <w:iCs/>
        </w:rPr>
        <w:t>, oświadczam, że:</w:t>
      </w:r>
    </w:p>
    <w:p w14:paraId="321BD927" w14:textId="77777777" w:rsidR="004117A5" w:rsidRPr="003E0704" w:rsidRDefault="004117A5" w:rsidP="006A6821">
      <w:pPr>
        <w:jc w:val="both"/>
        <w:rPr>
          <w:szCs w:val="20"/>
        </w:rPr>
      </w:pPr>
    </w:p>
    <w:p w14:paraId="04149E31" w14:textId="59B377FB" w:rsidR="006A6821" w:rsidRPr="003E0704" w:rsidRDefault="006A6821" w:rsidP="009B3E05">
      <w:pPr>
        <w:numPr>
          <w:ilvl w:val="0"/>
          <w:numId w:val="46"/>
        </w:numPr>
        <w:spacing w:line="240" w:lineRule="auto"/>
        <w:ind w:left="426" w:hanging="426"/>
        <w:jc w:val="both"/>
        <w:rPr>
          <w:i/>
          <w:iCs/>
        </w:rPr>
      </w:pPr>
      <w:r w:rsidRPr="003E0704">
        <w:t>nie podlegam wykluczeniu z postępowania na podstawie art. 108 ust. 1 oraz art. 109 ust. 1 pkt 4, 5, 7</w:t>
      </w:r>
      <w:r w:rsidR="007D3CA4" w:rsidRPr="003E0704">
        <w:t>, 8 i 10</w:t>
      </w:r>
      <w:r w:rsidRPr="003E0704">
        <w:t xml:space="preserve"> ustawy </w:t>
      </w:r>
      <w:r w:rsidRPr="003E0704">
        <w:rPr>
          <w:i/>
          <w:iCs/>
        </w:rPr>
        <w:t xml:space="preserve">Prawo zamówień publicznych; </w:t>
      </w:r>
    </w:p>
    <w:p w14:paraId="260576C0" w14:textId="77777777" w:rsidR="006A6821" w:rsidRPr="003E0704" w:rsidRDefault="006A6821" w:rsidP="006A6821">
      <w:pPr>
        <w:ind w:left="426" w:hanging="426"/>
        <w:jc w:val="both"/>
        <w:rPr>
          <w:i/>
          <w:iCs/>
        </w:rPr>
      </w:pPr>
    </w:p>
    <w:p w14:paraId="3AA95906" w14:textId="77777777" w:rsidR="006A6821" w:rsidRPr="003E0704" w:rsidRDefault="006A6821" w:rsidP="009B3E05">
      <w:pPr>
        <w:numPr>
          <w:ilvl w:val="0"/>
          <w:numId w:val="46"/>
        </w:numPr>
        <w:spacing w:line="240" w:lineRule="auto"/>
        <w:ind w:left="426" w:hanging="426"/>
        <w:jc w:val="both"/>
        <w:rPr>
          <w:i/>
          <w:iCs/>
        </w:rPr>
      </w:pPr>
      <w:r w:rsidRPr="003E0704">
        <w:t>zachodzą w stosunku do mnie podstawy wykluczenia z postępowania na podstawie art. …………. *</w:t>
      </w:r>
      <w:r w:rsidRPr="003E0704">
        <w:rPr>
          <w:vertAlign w:val="superscript"/>
        </w:rPr>
        <w:t>)</w:t>
      </w:r>
      <w:r w:rsidRPr="003E0704">
        <w:t xml:space="preserve"> ustawy </w:t>
      </w:r>
      <w:r w:rsidRPr="003E0704">
        <w:rPr>
          <w:i/>
          <w:iCs/>
        </w:rPr>
        <w:t>Prawo zamówień publicznych</w:t>
      </w:r>
      <w:r w:rsidRPr="003E0704">
        <w:t xml:space="preserve"> </w:t>
      </w:r>
      <w:r w:rsidRPr="003E0704">
        <w:rPr>
          <w:i/>
          <w:szCs w:val="20"/>
        </w:rPr>
        <w:t>(podać mającą zastosowanie podstawę wykluczenia spośród wymienionych w art. 108 ust. 1 oraz art. 109 ust. 1 ustawy Prawo zamówień publicznych).</w:t>
      </w:r>
      <w:r w:rsidRPr="003E0704">
        <w:rPr>
          <w:szCs w:val="20"/>
        </w:rPr>
        <w:t xml:space="preserve"> </w:t>
      </w:r>
      <w:r w:rsidRPr="003E0704">
        <w:t xml:space="preserve">W związku z powyższym, na mocy </w:t>
      </w:r>
      <w:bookmarkStart w:id="46" w:name="_Hlk63339526"/>
      <w:r w:rsidRPr="003E0704">
        <w:t>art. 110 ust. 2 ustawy</w:t>
      </w:r>
      <w:bookmarkEnd w:id="46"/>
      <w:r w:rsidRPr="003E0704">
        <w:t xml:space="preserve"> </w:t>
      </w:r>
      <w:r w:rsidRPr="003E0704">
        <w:rPr>
          <w:i/>
          <w:iCs/>
        </w:rPr>
        <w:t>Prawo zamówień publicznych</w:t>
      </w:r>
      <w:r w:rsidRPr="003E0704">
        <w:t xml:space="preserve">, zostały podjęte przeze mnie następujące czynności </w:t>
      </w:r>
      <w:r w:rsidRPr="003E0704">
        <w:rPr>
          <w:i/>
          <w:iCs/>
          <w:szCs w:val="20"/>
        </w:rPr>
        <w:t>(należy udowodnić zamawiającemu spełnienie łącznie wszystkich przesłanek wskazanych w art. 110 ust. 2 pkt 1 - 3 ustawy)</w:t>
      </w:r>
      <w:r w:rsidRPr="003E0704">
        <w:t>:</w:t>
      </w:r>
    </w:p>
    <w:p w14:paraId="0DC91AA4" w14:textId="77777777" w:rsidR="006A6821" w:rsidRPr="003E0704" w:rsidRDefault="006A6821" w:rsidP="006A6821">
      <w:pPr>
        <w:ind w:left="426"/>
        <w:jc w:val="both"/>
      </w:pPr>
      <w:r w:rsidRPr="003E0704">
        <w:t>………………………………………………………………………………………..………….…………………………………………………………………………………………………...</w:t>
      </w:r>
    </w:p>
    <w:p w14:paraId="770FC8C9" w14:textId="77777777" w:rsidR="006A6821" w:rsidRPr="003E0704" w:rsidRDefault="006A6821" w:rsidP="006A6821">
      <w:pPr>
        <w:ind w:left="426" w:hanging="426"/>
        <w:jc w:val="both"/>
        <w:rPr>
          <w:b/>
          <w:szCs w:val="20"/>
          <w:highlight w:val="white"/>
        </w:rPr>
      </w:pPr>
    </w:p>
    <w:p w14:paraId="3B6E5567" w14:textId="0038753B" w:rsidR="00DE1751" w:rsidRPr="003E0704" w:rsidRDefault="00DE1751" w:rsidP="009B3E05">
      <w:pPr>
        <w:numPr>
          <w:ilvl w:val="0"/>
          <w:numId w:val="46"/>
        </w:numPr>
        <w:spacing w:line="240" w:lineRule="auto"/>
        <w:ind w:left="426" w:hanging="426"/>
        <w:jc w:val="both"/>
      </w:pPr>
      <w:r w:rsidRPr="003E0704">
        <w:t>nie podlegam wykluczeniu z postępowania na podstawie art. 7 ust. 1  ustawy z dnia 13 kwietnia 2022 r. o szczególnych rozwiązaniach w zakresie przeciwdziałania wspieraniu agresji na Ukrainę</w:t>
      </w:r>
      <w:r w:rsidR="00495DCD">
        <w:t xml:space="preserve"> </w:t>
      </w:r>
      <w:r w:rsidR="00495DCD">
        <w:rPr>
          <w:rFonts w:ascii="Tahoma" w:hAnsi="Tahoma" w:cs="Tahoma"/>
          <w:szCs w:val="20"/>
        </w:rPr>
        <w:t>oraz służących ochronie bezpieczeństwa narodowego</w:t>
      </w:r>
      <w:r w:rsidRPr="003E0704">
        <w:t>.</w:t>
      </w:r>
    </w:p>
    <w:p w14:paraId="68EBDC46" w14:textId="77777777" w:rsidR="00DE1751" w:rsidRPr="003E0704" w:rsidRDefault="00DE1751" w:rsidP="00DE1751">
      <w:pPr>
        <w:suppressAutoHyphens/>
        <w:spacing w:line="240" w:lineRule="auto"/>
        <w:ind w:left="426"/>
        <w:jc w:val="both"/>
      </w:pPr>
    </w:p>
    <w:p w14:paraId="3396C49A" w14:textId="62977EE4" w:rsidR="006A6821" w:rsidRPr="003E0704" w:rsidRDefault="006A6821" w:rsidP="009B3E05">
      <w:pPr>
        <w:numPr>
          <w:ilvl w:val="0"/>
          <w:numId w:val="46"/>
        </w:numPr>
        <w:suppressAutoHyphens/>
        <w:spacing w:line="240" w:lineRule="auto"/>
        <w:ind w:left="426" w:hanging="426"/>
        <w:jc w:val="both"/>
      </w:pPr>
      <w:r w:rsidRPr="003E0704">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3E0704" w:rsidRDefault="00894F6E" w:rsidP="001804D9">
      <w:pPr>
        <w:jc w:val="both"/>
      </w:pPr>
    </w:p>
    <w:p w14:paraId="00DA7BAD" w14:textId="77777777" w:rsidR="00BA3E24" w:rsidRPr="003E0704" w:rsidRDefault="00BA3E24" w:rsidP="001804D9">
      <w:pPr>
        <w:widowControl w:val="0"/>
        <w:jc w:val="center"/>
        <w:rPr>
          <w:rFonts w:eastAsia="Times New Roman"/>
          <w:b/>
        </w:rPr>
      </w:pPr>
    </w:p>
    <w:p w14:paraId="1F432049" w14:textId="4778D043"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6D3A61F7"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5D81A221" w14:textId="77777777" w:rsidTr="00B80A7A">
        <w:tc>
          <w:tcPr>
            <w:tcW w:w="4077" w:type="dxa"/>
            <w:shd w:val="clear" w:color="auto" w:fill="auto"/>
          </w:tcPr>
          <w:p w14:paraId="210DA782"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23DFD881"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(URL)</w:t>
            </w:r>
          </w:p>
        </w:tc>
      </w:tr>
      <w:tr w:rsidR="009030AD" w:rsidRPr="003E0704" w14:paraId="66C9885A" w14:textId="77777777" w:rsidTr="00B80A7A">
        <w:tc>
          <w:tcPr>
            <w:tcW w:w="4077" w:type="dxa"/>
            <w:shd w:val="clear" w:color="auto" w:fill="auto"/>
          </w:tcPr>
          <w:p w14:paraId="5135C0F3" w14:textId="77777777" w:rsidR="009030AD" w:rsidRPr="003E0704" w:rsidRDefault="009030AD" w:rsidP="001804D9">
            <w:pPr>
              <w:widowControl w:val="0"/>
              <w:jc w:val="both"/>
              <w:rPr>
                <w:rFonts w:eastAsia="Times New Roman"/>
              </w:rPr>
            </w:pPr>
          </w:p>
          <w:p w14:paraId="163818E0" w14:textId="77777777" w:rsidR="009030AD" w:rsidRPr="003E0704" w:rsidRDefault="009030AD" w:rsidP="001804D9">
            <w:pPr>
              <w:widowControl w:val="0"/>
              <w:jc w:val="both"/>
              <w:rPr>
                <w:rFonts w:eastAsia="Times New Roman"/>
              </w:rPr>
            </w:pPr>
          </w:p>
          <w:p w14:paraId="011F00C0" w14:textId="77777777" w:rsidR="009030AD" w:rsidRPr="003E0704" w:rsidRDefault="009030AD" w:rsidP="001804D9">
            <w:pPr>
              <w:widowControl w:val="0"/>
              <w:jc w:val="both"/>
              <w:rPr>
                <w:rFonts w:eastAsia="Times New Roman"/>
              </w:rPr>
            </w:pPr>
          </w:p>
        </w:tc>
        <w:tc>
          <w:tcPr>
            <w:tcW w:w="5701" w:type="dxa"/>
            <w:shd w:val="clear" w:color="auto" w:fill="auto"/>
          </w:tcPr>
          <w:p w14:paraId="1D6C8225" w14:textId="77777777" w:rsidR="009030AD" w:rsidRPr="003E0704" w:rsidRDefault="009030AD" w:rsidP="001804D9">
            <w:pPr>
              <w:widowControl w:val="0"/>
              <w:jc w:val="both"/>
              <w:rPr>
                <w:rFonts w:eastAsia="Times New Roman"/>
              </w:rPr>
            </w:pPr>
          </w:p>
        </w:tc>
      </w:tr>
    </w:tbl>
    <w:p w14:paraId="13C51681" w14:textId="77777777" w:rsidR="00894F6E" w:rsidRPr="003E0704" w:rsidRDefault="00894F6E" w:rsidP="001804D9">
      <w:pPr>
        <w:jc w:val="both"/>
        <w:rPr>
          <w:sz w:val="12"/>
          <w:szCs w:val="12"/>
        </w:rPr>
      </w:pPr>
    </w:p>
    <w:p w14:paraId="4FFFF933" w14:textId="554EAC9A" w:rsidR="00894F6E" w:rsidRPr="003E0704" w:rsidRDefault="00894F6E" w:rsidP="00946AC4">
      <w:pPr>
        <w:pageBreakBefore/>
        <w:suppressAutoHyphens/>
        <w:jc w:val="right"/>
        <w:rPr>
          <w:b/>
          <w:color w:val="000000"/>
          <w:lang w:eastAsia="ar-SA"/>
        </w:rPr>
      </w:pPr>
      <w:r w:rsidRPr="003E0704">
        <w:rPr>
          <w:b/>
          <w:color w:val="000000"/>
          <w:lang w:eastAsia="ar-SA"/>
        </w:rPr>
        <w:lastRenderedPageBreak/>
        <w:t>ZAŁĄCZNIK NR 3 do SWZ</w:t>
      </w:r>
    </w:p>
    <w:p w14:paraId="1FAA5888" w14:textId="77777777" w:rsidR="00931633" w:rsidRPr="003E0704" w:rsidRDefault="00931633" w:rsidP="001804D9">
      <w:pPr>
        <w:suppressAutoHyphens/>
        <w:jc w:val="both"/>
        <w:rPr>
          <w:rFonts w:eastAsia="Times New Roman"/>
          <w:b/>
          <w:color w:val="FF0000"/>
          <w:u w:val="single"/>
        </w:rPr>
      </w:pPr>
    </w:p>
    <w:p w14:paraId="465A71C2"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E0704">
        <w:rPr>
          <w:rFonts w:eastAsia="Times New Roman"/>
          <w:b/>
          <w:color w:val="FF0000"/>
          <w:u w:val="single"/>
        </w:rPr>
        <w:t xml:space="preserve"> </w:t>
      </w:r>
    </w:p>
    <w:p w14:paraId="6AB1A488" w14:textId="31F6063F" w:rsidR="009030AD" w:rsidRPr="003E0704" w:rsidRDefault="00AF384C" w:rsidP="001804D9">
      <w:pPr>
        <w:suppressAutoHyphens/>
        <w:jc w:val="both"/>
        <w:rPr>
          <w:b/>
          <w:color w:val="000000"/>
          <w:lang w:eastAsia="ar-SA"/>
        </w:rPr>
      </w:pPr>
      <w:r w:rsidRPr="003E0704">
        <w:rPr>
          <w:rFonts w:eastAsia="Times New Roman"/>
          <w:b/>
          <w:color w:val="FF0000"/>
          <w:u w:val="single"/>
        </w:rPr>
        <w:t xml:space="preserve">Oświadczenie składa się wraz z ofertą. </w:t>
      </w:r>
    </w:p>
    <w:p w14:paraId="2A0803ED" w14:textId="78801F6E" w:rsidR="00894F6E" w:rsidRPr="003E0704" w:rsidRDefault="00894F6E" w:rsidP="001804D9">
      <w:pPr>
        <w:jc w:val="both"/>
      </w:pPr>
    </w:p>
    <w:p w14:paraId="37548902" w14:textId="77777777" w:rsidR="008F7B61" w:rsidRPr="003E0704" w:rsidRDefault="008F7B61" w:rsidP="008F7B6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0EC52BF2"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3D339DE2" w14:textId="77777777" w:rsidR="008C1041" w:rsidRPr="003E0704" w:rsidRDefault="008C1041" w:rsidP="008C1041">
      <w:pPr>
        <w:autoSpaceDN w:val="0"/>
        <w:textAlignment w:val="baseline"/>
        <w:rPr>
          <w:rFonts w:eastAsia="Times New Roman"/>
        </w:rPr>
      </w:pPr>
      <w:r w:rsidRPr="003E0704">
        <w:rPr>
          <w:rFonts w:eastAsia="Times New Roman"/>
        </w:rPr>
        <w:t>...............................................................................................................................................</w:t>
      </w:r>
    </w:p>
    <w:p w14:paraId="6642C3CF" w14:textId="77777777" w:rsidR="008C1041" w:rsidRPr="003E0704"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3E0704" w14:paraId="2F0C2CC0" w14:textId="77777777" w:rsidTr="00D52696">
        <w:tc>
          <w:tcPr>
            <w:tcW w:w="9209" w:type="dxa"/>
            <w:shd w:val="clear" w:color="auto" w:fill="BFBFBF" w:themeFill="background1" w:themeFillShade="BF"/>
            <w:vAlign w:val="center"/>
          </w:tcPr>
          <w:p w14:paraId="184283DD" w14:textId="76A29E7E"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4AC97EA4" w14:textId="2F49F57C" w:rsidR="00D52696" w:rsidRPr="003E0704" w:rsidRDefault="00D52696" w:rsidP="001804D9">
            <w:pPr>
              <w:spacing w:line="276" w:lineRule="auto"/>
              <w:jc w:val="center"/>
              <w:rPr>
                <w:rFonts w:ascii="Arial" w:hAnsi="Arial" w:cs="Arial"/>
              </w:rPr>
            </w:pPr>
            <w:r w:rsidRPr="003E0704">
              <w:rPr>
                <w:rFonts w:ascii="Arial" w:hAnsi="Arial" w:cs="Arial"/>
                <w:b/>
                <w:bCs/>
                <w:sz w:val="22"/>
                <w:szCs w:val="22"/>
              </w:rPr>
              <w:t>O SPEŁNIENIU  WARUNKÓW UDZIAŁU W POSTĘPOWANIU</w:t>
            </w:r>
          </w:p>
        </w:tc>
      </w:tr>
    </w:tbl>
    <w:p w14:paraId="011D8D0F" w14:textId="77777777" w:rsidR="00894F6E" w:rsidRPr="003E0704" w:rsidRDefault="00894F6E" w:rsidP="001804D9">
      <w:pPr>
        <w:jc w:val="both"/>
      </w:pPr>
    </w:p>
    <w:p w14:paraId="52115418" w14:textId="77777777" w:rsidR="00753E8E" w:rsidRPr="003E0704" w:rsidRDefault="00753E8E" w:rsidP="00753E8E">
      <w:pPr>
        <w:jc w:val="center"/>
        <w:rPr>
          <w:b/>
          <w:bCs/>
        </w:rPr>
      </w:pPr>
      <w:r w:rsidRPr="003E0704">
        <w:rPr>
          <w:b/>
          <w:bCs/>
        </w:rPr>
        <w:t xml:space="preserve">składane na podstawie art. 125 ust. 1 ustawy z dnia 11 września 2019 r. </w:t>
      </w:r>
    </w:p>
    <w:p w14:paraId="7DD40CCF" w14:textId="77777777" w:rsidR="00753E8E" w:rsidRPr="003E0704" w:rsidRDefault="00753E8E" w:rsidP="00753E8E">
      <w:pPr>
        <w:jc w:val="center"/>
        <w:rPr>
          <w:b/>
          <w:bCs/>
          <w:u w:val="single"/>
        </w:rPr>
      </w:pPr>
      <w:r w:rsidRPr="003E0704">
        <w:rPr>
          <w:b/>
          <w:bCs/>
          <w:i/>
          <w:iCs/>
        </w:rPr>
        <w:t>Prawo zamówień publicznych</w:t>
      </w:r>
      <w:r w:rsidRPr="003E0704">
        <w:rPr>
          <w:b/>
          <w:bCs/>
        </w:rPr>
        <w:t xml:space="preserve"> </w:t>
      </w:r>
      <w:r w:rsidRPr="003E0704">
        <w:rPr>
          <w:b/>
          <w:bCs/>
          <w:u w:val="single"/>
        </w:rPr>
        <w:t xml:space="preserve">dotyczące spełniania warunków udziału </w:t>
      </w:r>
    </w:p>
    <w:p w14:paraId="4AFC5736" w14:textId="77777777" w:rsidR="00753E8E" w:rsidRPr="003E0704" w:rsidRDefault="00753E8E" w:rsidP="00753E8E">
      <w:pPr>
        <w:jc w:val="center"/>
        <w:rPr>
          <w:b/>
          <w:bCs/>
        </w:rPr>
      </w:pPr>
      <w:r w:rsidRPr="003E0704">
        <w:rPr>
          <w:b/>
          <w:bCs/>
          <w:u w:val="single"/>
        </w:rPr>
        <w:t>w postępowaniu</w:t>
      </w:r>
    </w:p>
    <w:p w14:paraId="4DAA8FC1" w14:textId="77777777" w:rsidR="00753E8E" w:rsidRPr="003E0704" w:rsidRDefault="00753E8E" w:rsidP="00753E8E">
      <w:pPr>
        <w:jc w:val="both"/>
        <w:rPr>
          <w:szCs w:val="20"/>
        </w:rPr>
      </w:pPr>
    </w:p>
    <w:p w14:paraId="2359B07D" w14:textId="77777777" w:rsidR="00753E8E" w:rsidRPr="003E0704" w:rsidRDefault="00753E8E" w:rsidP="00753E8E">
      <w:pPr>
        <w:widowControl w:val="0"/>
        <w:rPr>
          <w:szCs w:val="20"/>
        </w:rPr>
      </w:pPr>
    </w:p>
    <w:p w14:paraId="42D468ED" w14:textId="31037927" w:rsidR="00753E8E" w:rsidRPr="003E0704" w:rsidRDefault="00753E8E" w:rsidP="00753E8E">
      <w:pPr>
        <w:widowControl w:val="0"/>
        <w:jc w:val="both"/>
        <w:rPr>
          <w:iCs/>
        </w:rPr>
      </w:pPr>
      <w:r w:rsidRPr="003E0704">
        <w:t xml:space="preserve">Na potrzeby postępowania o udzielenie zamówienia publicznego pn. </w:t>
      </w:r>
      <w:r w:rsidR="008C1041" w:rsidRPr="003E0704">
        <w:t>„</w:t>
      </w:r>
      <w:r w:rsidR="00D67EDC">
        <w:rPr>
          <w:b/>
          <w:bCs/>
          <w:iCs/>
        </w:rPr>
        <w:t>Przebudowa drogi gminnej w Nowym Dworze Gdańskim – ul. Kościuszki</w:t>
      </w:r>
      <w:r w:rsidR="008C1041" w:rsidRPr="003E0704">
        <w:rPr>
          <w:b/>
          <w:bCs/>
          <w:iCs/>
        </w:rPr>
        <w:t>”</w:t>
      </w:r>
      <w:r w:rsidR="008C1041" w:rsidRPr="003E0704">
        <w:t>,</w:t>
      </w:r>
      <w:r w:rsidRPr="003E0704">
        <w:t xml:space="preserve"> </w:t>
      </w:r>
      <w:r w:rsidRPr="003E0704">
        <w:rPr>
          <w:iCs/>
        </w:rPr>
        <w:t xml:space="preserve">prowadzonego przez </w:t>
      </w:r>
      <w:r w:rsidRPr="003E0704">
        <w:rPr>
          <w:b/>
          <w:bCs/>
          <w:iCs/>
        </w:rPr>
        <w:t>Gminę Nowy Dwór Gdański</w:t>
      </w:r>
      <w:r w:rsidRPr="003E0704">
        <w:rPr>
          <w:iCs/>
        </w:rPr>
        <w:t>, oświadczam, że:</w:t>
      </w:r>
    </w:p>
    <w:p w14:paraId="69CA2ACE" w14:textId="77777777" w:rsidR="00753E8E" w:rsidRPr="003E0704" w:rsidRDefault="00753E8E" w:rsidP="00753E8E">
      <w:pPr>
        <w:jc w:val="both"/>
        <w:rPr>
          <w:szCs w:val="20"/>
        </w:rPr>
      </w:pPr>
    </w:p>
    <w:p w14:paraId="0BD91175" w14:textId="77777777" w:rsidR="00753E8E" w:rsidRPr="003E0704" w:rsidRDefault="00753E8E" w:rsidP="00753E8E">
      <w:pPr>
        <w:ind w:left="720"/>
        <w:jc w:val="both"/>
        <w:rPr>
          <w:szCs w:val="20"/>
          <w:highlight w:val="white"/>
        </w:rPr>
      </w:pPr>
    </w:p>
    <w:p w14:paraId="217F6935" w14:textId="227E24B4" w:rsidR="00753E8E" w:rsidRPr="003E0704" w:rsidRDefault="00753E8E" w:rsidP="009B3E05">
      <w:pPr>
        <w:numPr>
          <w:ilvl w:val="0"/>
          <w:numId w:val="47"/>
        </w:numPr>
        <w:spacing w:line="240" w:lineRule="auto"/>
        <w:ind w:left="426" w:hanging="426"/>
        <w:jc w:val="both"/>
        <w:rPr>
          <w:rFonts w:eastAsia="Calibri"/>
          <w:lang w:eastAsia="en-US"/>
        </w:rPr>
      </w:pPr>
      <w:r w:rsidRPr="003E0704">
        <w:t xml:space="preserve">spełniam warunki udziału w postępowaniu określone przez </w:t>
      </w:r>
      <w:r w:rsidR="00B52F96" w:rsidRPr="003E0704">
        <w:t>Z</w:t>
      </w:r>
      <w:r w:rsidRPr="003E0704">
        <w:t>amawiającego                           w  Specyfikacji Warunków Zamówienia;</w:t>
      </w:r>
    </w:p>
    <w:p w14:paraId="2FF3D678" w14:textId="77777777" w:rsidR="00753E8E" w:rsidRPr="003E0704" w:rsidRDefault="00753E8E" w:rsidP="00753E8E">
      <w:pPr>
        <w:ind w:left="426"/>
        <w:jc w:val="both"/>
        <w:rPr>
          <w:rFonts w:eastAsia="Calibri"/>
          <w:lang w:eastAsia="en-US"/>
        </w:rPr>
      </w:pPr>
    </w:p>
    <w:p w14:paraId="3877869F" w14:textId="7135903A" w:rsidR="00753E8E" w:rsidRPr="003E0704" w:rsidRDefault="00753E8E" w:rsidP="009B3E05">
      <w:pPr>
        <w:numPr>
          <w:ilvl w:val="0"/>
          <w:numId w:val="47"/>
        </w:numPr>
        <w:spacing w:line="240" w:lineRule="auto"/>
        <w:ind w:left="426" w:hanging="426"/>
        <w:jc w:val="both"/>
        <w:rPr>
          <w:rFonts w:eastAsia="Calibri"/>
          <w:lang w:eastAsia="en-US"/>
        </w:rPr>
      </w:pPr>
      <w:r w:rsidRPr="003E0704">
        <w:rPr>
          <w:highlight w:val="white"/>
        </w:rPr>
        <w:t>wszystkie informacje podane w oświadczeniu są aktualne i zgodne z prawdą oraz zostały przedstawione z pełną świadomością konsekwencji wprowadzenia zamawiającego w</w:t>
      </w:r>
      <w:r w:rsidR="00AF384C" w:rsidRPr="003E0704">
        <w:rPr>
          <w:highlight w:val="white"/>
        </w:rPr>
        <w:t> </w:t>
      </w:r>
      <w:r w:rsidRPr="003E0704">
        <w:rPr>
          <w:highlight w:val="white"/>
        </w:rPr>
        <w:t>błąd przy przedstawianiu informacji.</w:t>
      </w:r>
    </w:p>
    <w:p w14:paraId="03E4404F" w14:textId="4F24B8DF" w:rsidR="00894F6E" w:rsidRPr="003E0704" w:rsidRDefault="00894F6E" w:rsidP="001804D9">
      <w:pPr>
        <w:autoSpaceDE w:val="0"/>
        <w:autoSpaceDN w:val="0"/>
        <w:adjustRightInd w:val="0"/>
        <w:jc w:val="both"/>
      </w:pPr>
    </w:p>
    <w:p w14:paraId="601BB360" w14:textId="21BD4B95" w:rsidR="00894F6E" w:rsidRPr="003E0704" w:rsidRDefault="00894F6E" w:rsidP="001804D9">
      <w:pPr>
        <w:autoSpaceDE w:val="0"/>
        <w:autoSpaceDN w:val="0"/>
        <w:adjustRightInd w:val="0"/>
        <w:jc w:val="both"/>
      </w:pPr>
    </w:p>
    <w:p w14:paraId="574BF214" w14:textId="77777777" w:rsidR="00894F6E" w:rsidRPr="003E0704" w:rsidRDefault="00894F6E" w:rsidP="001804D9">
      <w:pPr>
        <w:jc w:val="both"/>
        <w:rPr>
          <w:sz w:val="12"/>
          <w:szCs w:val="12"/>
        </w:rPr>
      </w:pPr>
    </w:p>
    <w:p w14:paraId="1792BDDD" w14:textId="77777777" w:rsidR="00894F6E" w:rsidRPr="003E0704" w:rsidRDefault="00894F6E" w:rsidP="001804D9">
      <w:pPr>
        <w:jc w:val="both"/>
        <w:rPr>
          <w:sz w:val="12"/>
          <w:szCs w:val="12"/>
        </w:rPr>
      </w:pPr>
    </w:p>
    <w:p w14:paraId="738A7D88" w14:textId="77777777" w:rsidR="00894F6E" w:rsidRPr="003E0704" w:rsidRDefault="00894F6E" w:rsidP="001804D9">
      <w:pPr>
        <w:jc w:val="both"/>
      </w:pPr>
    </w:p>
    <w:p w14:paraId="22FEB7BB" w14:textId="77777777" w:rsidR="00894F6E" w:rsidRPr="003E0704" w:rsidRDefault="00894F6E" w:rsidP="001804D9">
      <w:pPr>
        <w:jc w:val="both"/>
        <w:rPr>
          <w:b/>
          <w:bCs/>
        </w:rPr>
      </w:pPr>
    </w:p>
    <w:p w14:paraId="19E86B9E" w14:textId="04754D97" w:rsidR="00894F6E" w:rsidRPr="003E0704" w:rsidRDefault="00894F6E" w:rsidP="001804D9">
      <w:pPr>
        <w:autoSpaceDE w:val="0"/>
        <w:autoSpaceDN w:val="0"/>
        <w:adjustRightInd w:val="0"/>
        <w:jc w:val="both"/>
      </w:pPr>
    </w:p>
    <w:p w14:paraId="232E4E62" w14:textId="7E535499" w:rsidR="00894F6E" w:rsidRPr="003E0704" w:rsidRDefault="00894F6E" w:rsidP="001804D9">
      <w:pPr>
        <w:autoSpaceDE w:val="0"/>
        <w:autoSpaceDN w:val="0"/>
        <w:adjustRightInd w:val="0"/>
        <w:jc w:val="both"/>
      </w:pPr>
    </w:p>
    <w:p w14:paraId="5DE173CE" w14:textId="2D249A5A" w:rsidR="00583B05" w:rsidRPr="003E0704" w:rsidRDefault="00583B05" w:rsidP="001804D9">
      <w:pPr>
        <w:autoSpaceDE w:val="0"/>
        <w:autoSpaceDN w:val="0"/>
        <w:adjustRightInd w:val="0"/>
        <w:jc w:val="both"/>
      </w:pPr>
    </w:p>
    <w:p w14:paraId="7042337A" w14:textId="36BDC5C8" w:rsidR="00583B05" w:rsidRPr="003E0704" w:rsidRDefault="00583B05" w:rsidP="001804D9">
      <w:pPr>
        <w:autoSpaceDE w:val="0"/>
        <w:autoSpaceDN w:val="0"/>
        <w:adjustRightInd w:val="0"/>
        <w:jc w:val="both"/>
      </w:pPr>
    </w:p>
    <w:p w14:paraId="29596A3E" w14:textId="664D852B" w:rsidR="00583B05" w:rsidRPr="003E0704" w:rsidRDefault="00583B05" w:rsidP="001804D9">
      <w:pPr>
        <w:autoSpaceDE w:val="0"/>
        <w:autoSpaceDN w:val="0"/>
        <w:adjustRightInd w:val="0"/>
        <w:jc w:val="both"/>
      </w:pPr>
    </w:p>
    <w:p w14:paraId="46FAA8C0" w14:textId="19289755" w:rsidR="00583B05" w:rsidRPr="003E0704" w:rsidRDefault="00583B05" w:rsidP="001804D9">
      <w:pPr>
        <w:autoSpaceDE w:val="0"/>
        <w:autoSpaceDN w:val="0"/>
        <w:adjustRightInd w:val="0"/>
        <w:jc w:val="both"/>
      </w:pPr>
    </w:p>
    <w:p w14:paraId="45425997" w14:textId="1D73DB29" w:rsidR="00583B05" w:rsidRPr="003E0704" w:rsidRDefault="00583B05" w:rsidP="001804D9">
      <w:pPr>
        <w:autoSpaceDE w:val="0"/>
        <w:autoSpaceDN w:val="0"/>
        <w:adjustRightInd w:val="0"/>
        <w:jc w:val="both"/>
      </w:pPr>
    </w:p>
    <w:p w14:paraId="00AB7D8E" w14:textId="7C9001D3" w:rsidR="00583B05" w:rsidRPr="003E0704" w:rsidRDefault="00583B05" w:rsidP="001804D9">
      <w:pPr>
        <w:autoSpaceDE w:val="0"/>
        <w:autoSpaceDN w:val="0"/>
        <w:adjustRightInd w:val="0"/>
        <w:jc w:val="both"/>
      </w:pPr>
    </w:p>
    <w:p w14:paraId="3BA30944" w14:textId="57A74367" w:rsidR="00894A54" w:rsidRPr="003E0704" w:rsidRDefault="00894A54" w:rsidP="001804D9">
      <w:pPr>
        <w:autoSpaceDE w:val="0"/>
        <w:autoSpaceDN w:val="0"/>
        <w:adjustRightInd w:val="0"/>
        <w:jc w:val="both"/>
      </w:pPr>
    </w:p>
    <w:p w14:paraId="46D1BB88" w14:textId="77142692" w:rsidR="00D52696" w:rsidRPr="003E0704" w:rsidRDefault="00D52696" w:rsidP="001804D9">
      <w:pPr>
        <w:autoSpaceDE w:val="0"/>
        <w:autoSpaceDN w:val="0"/>
        <w:adjustRightInd w:val="0"/>
        <w:jc w:val="both"/>
      </w:pPr>
    </w:p>
    <w:p w14:paraId="5B18AAE5" w14:textId="5C60F6C5" w:rsidR="00D52696" w:rsidRPr="003E0704" w:rsidRDefault="00D52696" w:rsidP="001804D9">
      <w:pPr>
        <w:autoSpaceDE w:val="0"/>
        <w:autoSpaceDN w:val="0"/>
        <w:adjustRightInd w:val="0"/>
        <w:jc w:val="both"/>
      </w:pPr>
    </w:p>
    <w:p w14:paraId="0EE7CCC5" w14:textId="6DA755F0" w:rsidR="00D52696" w:rsidRPr="003E0704" w:rsidRDefault="00D52696" w:rsidP="001804D9">
      <w:pPr>
        <w:autoSpaceDE w:val="0"/>
        <w:autoSpaceDN w:val="0"/>
        <w:adjustRightInd w:val="0"/>
        <w:jc w:val="both"/>
      </w:pPr>
    </w:p>
    <w:p w14:paraId="4798D71E" w14:textId="4D816859" w:rsidR="00D52696" w:rsidRPr="003E0704" w:rsidRDefault="00D52696" w:rsidP="001804D9">
      <w:pPr>
        <w:autoSpaceDE w:val="0"/>
        <w:autoSpaceDN w:val="0"/>
        <w:adjustRightInd w:val="0"/>
        <w:jc w:val="both"/>
      </w:pPr>
    </w:p>
    <w:p w14:paraId="788CFEFD" w14:textId="541F15E3" w:rsidR="00D52696" w:rsidRPr="003E0704" w:rsidRDefault="00D52696" w:rsidP="001804D9">
      <w:pPr>
        <w:autoSpaceDE w:val="0"/>
        <w:autoSpaceDN w:val="0"/>
        <w:adjustRightInd w:val="0"/>
        <w:jc w:val="both"/>
      </w:pPr>
    </w:p>
    <w:p w14:paraId="31826D44" w14:textId="73A6A1E4" w:rsidR="00583B05" w:rsidRPr="003E0704" w:rsidRDefault="00583B05" w:rsidP="001804D9">
      <w:pPr>
        <w:autoSpaceDE w:val="0"/>
        <w:autoSpaceDN w:val="0"/>
        <w:adjustRightInd w:val="0"/>
        <w:jc w:val="both"/>
      </w:pPr>
    </w:p>
    <w:p w14:paraId="443A3E36" w14:textId="69010E97" w:rsidR="00583B05" w:rsidRPr="003E0704" w:rsidRDefault="00583B05" w:rsidP="00752D65">
      <w:pPr>
        <w:pageBreakBefore/>
        <w:suppressAutoHyphens/>
        <w:jc w:val="right"/>
        <w:rPr>
          <w:b/>
          <w:color w:val="000000"/>
          <w:lang w:eastAsia="ar-SA"/>
        </w:rPr>
      </w:pPr>
      <w:r w:rsidRPr="003E0704">
        <w:rPr>
          <w:b/>
          <w:color w:val="000000"/>
          <w:lang w:eastAsia="ar-SA"/>
        </w:rPr>
        <w:lastRenderedPageBreak/>
        <w:t>ZAŁĄCZNIK NR 4 do SWZ</w:t>
      </w:r>
    </w:p>
    <w:p w14:paraId="6EA466E0" w14:textId="77777777" w:rsidR="00F71618" w:rsidRPr="003E0704" w:rsidRDefault="00F71618" w:rsidP="001804D9">
      <w:pPr>
        <w:suppressAutoHyphens/>
        <w:jc w:val="both"/>
        <w:rPr>
          <w:rFonts w:eastAsia="Times New Roman"/>
          <w:b/>
          <w:color w:val="FF0000"/>
          <w:u w:val="single"/>
        </w:rPr>
      </w:pPr>
    </w:p>
    <w:p w14:paraId="03303116"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E0704">
        <w:rPr>
          <w:rFonts w:eastAsia="Times New Roman"/>
          <w:b/>
          <w:color w:val="FF0000"/>
          <w:u w:val="single"/>
        </w:rPr>
        <w:t xml:space="preserve"> </w:t>
      </w:r>
    </w:p>
    <w:p w14:paraId="3C01D670" w14:textId="16CAF546" w:rsidR="009030AD" w:rsidRPr="003E0704" w:rsidRDefault="006B406D" w:rsidP="001804D9">
      <w:pPr>
        <w:suppressAutoHyphens/>
        <w:jc w:val="both"/>
        <w:rPr>
          <w:b/>
          <w:color w:val="000000"/>
          <w:lang w:eastAsia="ar-SA"/>
        </w:rPr>
      </w:pPr>
      <w:r w:rsidRPr="003E0704">
        <w:rPr>
          <w:rFonts w:eastAsia="Times New Roman"/>
          <w:b/>
          <w:color w:val="FF0000"/>
          <w:u w:val="single"/>
        </w:rPr>
        <w:t>Zobowiązanie składa się wraz z ofertą.</w:t>
      </w:r>
    </w:p>
    <w:p w14:paraId="0971707E" w14:textId="77777777" w:rsidR="00583B05" w:rsidRPr="003E0704"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3E0704" w14:paraId="43620354" w14:textId="77777777" w:rsidTr="00D52696">
        <w:tc>
          <w:tcPr>
            <w:tcW w:w="9067" w:type="dxa"/>
            <w:shd w:val="clear" w:color="auto" w:fill="BFBFBF" w:themeFill="background1" w:themeFillShade="BF"/>
            <w:vAlign w:val="center"/>
          </w:tcPr>
          <w:p w14:paraId="06396689" w14:textId="77777777" w:rsidR="00D52696" w:rsidRPr="003E0704"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ZOBOWIĄZANIE PODMIOTU</w:t>
            </w:r>
          </w:p>
          <w:p w14:paraId="486323A7" w14:textId="161E6B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DO ODDANIA DO DYSPOZYCJI WYKONAWCY NIEZBĘDNYCH ZASOBÓW NA POTRZEBY REALIZACJI ZAMÓWIENIA</w:t>
            </w:r>
          </w:p>
          <w:p w14:paraId="6960D897" w14:textId="2D9A13D2" w:rsidR="00D52696" w:rsidRPr="003E0704" w:rsidRDefault="00D52696" w:rsidP="001804D9">
            <w:pPr>
              <w:spacing w:line="276" w:lineRule="auto"/>
              <w:jc w:val="center"/>
              <w:rPr>
                <w:rFonts w:ascii="Arial" w:hAnsi="Arial" w:cs="Arial"/>
                <w:sz w:val="22"/>
                <w:szCs w:val="22"/>
              </w:rPr>
            </w:pPr>
          </w:p>
        </w:tc>
      </w:tr>
    </w:tbl>
    <w:p w14:paraId="5A9DA003" w14:textId="59DC42FC" w:rsidR="00583B05" w:rsidRPr="003E0704" w:rsidRDefault="00583B05" w:rsidP="001804D9">
      <w:pPr>
        <w:autoSpaceDE w:val="0"/>
        <w:autoSpaceDN w:val="0"/>
        <w:adjustRightInd w:val="0"/>
        <w:jc w:val="both"/>
      </w:pPr>
    </w:p>
    <w:p w14:paraId="1BAC3FB6" w14:textId="5A7EA76F" w:rsidR="006B406D" w:rsidRPr="003E0704" w:rsidRDefault="006B406D" w:rsidP="006B406D">
      <w:pPr>
        <w:jc w:val="center"/>
        <w:rPr>
          <w:b/>
          <w:bCs/>
        </w:rPr>
      </w:pPr>
      <w:r w:rsidRPr="003E0704">
        <w:rPr>
          <w:b/>
          <w:bCs/>
        </w:rPr>
        <w:t xml:space="preserve">składane na podstawie art. 118 ust. 3 ustawy z dnia 11 września 2019 r. </w:t>
      </w:r>
    </w:p>
    <w:p w14:paraId="7FFF4BB0" w14:textId="3A14FBEA" w:rsidR="006B406D" w:rsidRPr="003E0704" w:rsidRDefault="006B406D" w:rsidP="006B406D">
      <w:pPr>
        <w:spacing w:line="240" w:lineRule="auto"/>
        <w:jc w:val="center"/>
        <w:rPr>
          <w:sz w:val="24"/>
          <w:szCs w:val="24"/>
        </w:rPr>
      </w:pPr>
      <w:r w:rsidRPr="003E0704">
        <w:rPr>
          <w:b/>
          <w:bCs/>
          <w:i/>
          <w:iCs/>
        </w:rPr>
        <w:t>Prawo zamówień publicznych</w:t>
      </w:r>
    </w:p>
    <w:p w14:paraId="3E9683A7" w14:textId="77777777" w:rsidR="006B406D" w:rsidRPr="003E0704" w:rsidRDefault="006B406D" w:rsidP="00532CB7">
      <w:pPr>
        <w:spacing w:line="240" w:lineRule="auto"/>
        <w:jc w:val="center"/>
        <w:rPr>
          <w:sz w:val="24"/>
          <w:szCs w:val="24"/>
        </w:rPr>
      </w:pPr>
    </w:p>
    <w:p w14:paraId="18F21F6C" w14:textId="77777777" w:rsidR="006B406D" w:rsidRPr="003E0704" w:rsidRDefault="006B406D" w:rsidP="00532CB7">
      <w:pPr>
        <w:spacing w:line="240" w:lineRule="auto"/>
        <w:jc w:val="center"/>
        <w:rPr>
          <w:sz w:val="24"/>
          <w:szCs w:val="24"/>
        </w:rPr>
      </w:pPr>
    </w:p>
    <w:p w14:paraId="5CFDD482" w14:textId="77777777" w:rsidR="003D0F6C" w:rsidRPr="003E0704" w:rsidRDefault="003D0F6C" w:rsidP="003D0F6C">
      <w:pPr>
        <w:rPr>
          <w:b/>
        </w:rPr>
      </w:pPr>
      <w:r w:rsidRPr="003E0704">
        <w:rPr>
          <w:b/>
        </w:rPr>
        <w:t>Podmiot udostępniający zasoby:</w:t>
      </w:r>
    </w:p>
    <w:p w14:paraId="10CE56AC" w14:textId="77777777" w:rsidR="003D0F6C" w:rsidRPr="003E0704" w:rsidRDefault="003D0F6C" w:rsidP="003D0F6C">
      <w:pPr>
        <w:spacing w:line="240" w:lineRule="auto"/>
        <w:jc w:val="both"/>
      </w:pPr>
      <w:r w:rsidRPr="003E0704">
        <w:t>…………………………………………………………………………………..………………</w:t>
      </w:r>
    </w:p>
    <w:p w14:paraId="56DFB6FC" w14:textId="77777777" w:rsidR="003D0F6C" w:rsidRPr="003E0704" w:rsidRDefault="003D0F6C" w:rsidP="003D0F6C">
      <w:pPr>
        <w:spacing w:line="240" w:lineRule="auto"/>
        <w:jc w:val="both"/>
      </w:pPr>
      <w:r w:rsidRPr="003E0704">
        <w:t>………………………………………………………………………………….……………….</w:t>
      </w:r>
    </w:p>
    <w:p w14:paraId="5F7BCBB8" w14:textId="77777777" w:rsidR="003D0F6C" w:rsidRPr="003E0704" w:rsidRDefault="003D0F6C" w:rsidP="003D0F6C">
      <w:pPr>
        <w:spacing w:line="240" w:lineRule="auto"/>
        <w:jc w:val="center"/>
        <w:rPr>
          <w:i/>
          <w:sz w:val="18"/>
          <w:szCs w:val="18"/>
        </w:rPr>
      </w:pPr>
      <w:r w:rsidRPr="003E0704">
        <w:rPr>
          <w:i/>
          <w:sz w:val="18"/>
          <w:szCs w:val="18"/>
        </w:rPr>
        <w:t>(nazwa, dane adresowe)</w:t>
      </w:r>
    </w:p>
    <w:p w14:paraId="2B433A72" w14:textId="77777777" w:rsidR="003D0F6C" w:rsidRPr="003E0704" w:rsidRDefault="003D0F6C" w:rsidP="003D0F6C">
      <w:pPr>
        <w:jc w:val="both"/>
        <w:rPr>
          <w:i/>
        </w:rPr>
      </w:pPr>
    </w:p>
    <w:p w14:paraId="4D25F0C5" w14:textId="77777777" w:rsidR="003D0F6C" w:rsidRPr="003E0704" w:rsidRDefault="003D0F6C" w:rsidP="003D0F6C">
      <w:pPr>
        <w:jc w:val="both"/>
        <w:rPr>
          <w:iCs/>
        </w:rPr>
      </w:pPr>
      <w:r w:rsidRPr="003E0704">
        <w:rPr>
          <w:iCs/>
        </w:rPr>
        <w:t xml:space="preserve">w zależności od podmiotu: </w:t>
      </w:r>
    </w:p>
    <w:p w14:paraId="439288BD" w14:textId="77777777" w:rsidR="003D0F6C" w:rsidRPr="003E0704" w:rsidRDefault="003D0F6C" w:rsidP="003D0F6C">
      <w:pPr>
        <w:tabs>
          <w:tab w:val="left" w:pos="1134"/>
        </w:tabs>
        <w:jc w:val="both"/>
        <w:rPr>
          <w:iCs/>
        </w:rPr>
      </w:pPr>
      <w:r w:rsidRPr="003E0704">
        <w:rPr>
          <w:iCs/>
        </w:rPr>
        <w:t xml:space="preserve">NIP  ....................................               REGON       .........................................                                                         </w:t>
      </w:r>
    </w:p>
    <w:p w14:paraId="679485F6" w14:textId="77777777" w:rsidR="003D0F6C" w:rsidRPr="003E0704" w:rsidRDefault="003D0F6C" w:rsidP="003D0F6C">
      <w:pPr>
        <w:tabs>
          <w:tab w:val="left" w:pos="1134"/>
        </w:tabs>
        <w:jc w:val="both"/>
        <w:rPr>
          <w:iCs/>
        </w:rPr>
      </w:pPr>
      <w:r w:rsidRPr="003E0704">
        <w:rPr>
          <w:iCs/>
        </w:rPr>
        <w:t>KRS/</w:t>
      </w:r>
      <w:proofErr w:type="spellStart"/>
      <w:r w:rsidRPr="003E0704">
        <w:rPr>
          <w:iCs/>
        </w:rPr>
        <w:t>CEiDG</w:t>
      </w:r>
      <w:proofErr w:type="spellEnd"/>
      <w:r w:rsidRPr="003E0704">
        <w:rPr>
          <w:iCs/>
        </w:rPr>
        <w:t xml:space="preserve">   .....................................................................................................................................</w:t>
      </w:r>
    </w:p>
    <w:p w14:paraId="47E41D43" w14:textId="77777777" w:rsidR="003D0F6C" w:rsidRPr="003E0704" w:rsidRDefault="003D0F6C" w:rsidP="003D0F6C">
      <w:pPr>
        <w:jc w:val="both"/>
        <w:rPr>
          <w:iCs/>
          <w:u w:val="single"/>
        </w:rPr>
      </w:pPr>
    </w:p>
    <w:p w14:paraId="15436697" w14:textId="77777777" w:rsidR="003D0F6C" w:rsidRPr="003E0704" w:rsidRDefault="003D0F6C" w:rsidP="003D0F6C">
      <w:pPr>
        <w:jc w:val="both"/>
        <w:rPr>
          <w:iCs/>
        </w:rPr>
      </w:pPr>
      <w:r w:rsidRPr="003E0704">
        <w:rPr>
          <w:iCs/>
        </w:rPr>
        <w:t>reprezentowany przez:</w:t>
      </w:r>
    </w:p>
    <w:p w14:paraId="55C35AC3" w14:textId="77777777" w:rsidR="003D0F6C" w:rsidRPr="003E0704" w:rsidRDefault="003D0F6C" w:rsidP="003D0F6C">
      <w:pPr>
        <w:tabs>
          <w:tab w:val="left" w:pos="2977"/>
        </w:tabs>
        <w:spacing w:line="240" w:lineRule="auto"/>
        <w:jc w:val="both"/>
        <w:rPr>
          <w:iCs/>
        </w:rPr>
      </w:pPr>
      <w:r w:rsidRPr="003E0704">
        <w:rPr>
          <w:iCs/>
        </w:rPr>
        <w:t>………………………………………..…………………………………………………………</w:t>
      </w:r>
    </w:p>
    <w:p w14:paraId="427DD59D" w14:textId="77777777" w:rsidR="003D0F6C" w:rsidRPr="003E0704" w:rsidRDefault="003D0F6C" w:rsidP="003D0F6C">
      <w:pPr>
        <w:tabs>
          <w:tab w:val="left" w:pos="2977"/>
        </w:tabs>
        <w:spacing w:line="240" w:lineRule="auto"/>
        <w:jc w:val="both"/>
        <w:rPr>
          <w:iCs/>
        </w:rPr>
      </w:pPr>
      <w:r w:rsidRPr="003E0704">
        <w:rPr>
          <w:iCs/>
        </w:rPr>
        <w:t>…………………………………………………………………………………………………..</w:t>
      </w:r>
    </w:p>
    <w:p w14:paraId="7078BBA7" w14:textId="77777777" w:rsidR="003D0F6C" w:rsidRPr="003E0704" w:rsidRDefault="003D0F6C" w:rsidP="003D0F6C">
      <w:pPr>
        <w:spacing w:line="240" w:lineRule="auto"/>
        <w:jc w:val="center"/>
        <w:rPr>
          <w:i/>
          <w:sz w:val="18"/>
          <w:szCs w:val="18"/>
        </w:rPr>
      </w:pPr>
      <w:r w:rsidRPr="003E0704">
        <w:rPr>
          <w:i/>
          <w:sz w:val="18"/>
          <w:szCs w:val="18"/>
        </w:rPr>
        <w:t>(imię, nazwisko, stanowisko / podstawa do reprezentacji)</w:t>
      </w:r>
    </w:p>
    <w:p w14:paraId="62C3EAC7" w14:textId="77777777" w:rsidR="003D0F6C" w:rsidRPr="003E0704" w:rsidRDefault="003D0F6C" w:rsidP="003D0F6C">
      <w:pPr>
        <w:spacing w:line="240" w:lineRule="auto"/>
        <w:jc w:val="both"/>
      </w:pPr>
    </w:p>
    <w:p w14:paraId="19E4E405" w14:textId="082DC21A" w:rsidR="003D0F6C" w:rsidRPr="003E0704" w:rsidRDefault="003D0F6C" w:rsidP="003D0F6C">
      <w:pPr>
        <w:spacing w:line="240" w:lineRule="auto"/>
        <w:jc w:val="both"/>
      </w:pPr>
      <w:r w:rsidRPr="003E0704">
        <w:t xml:space="preserve">Na potrzeby realizacji zamówienia pn. </w:t>
      </w:r>
      <w:r w:rsidR="0018063F" w:rsidRPr="003E0704">
        <w:t>„</w:t>
      </w:r>
      <w:r w:rsidR="00D67EDC">
        <w:rPr>
          <w:b/>
          <w:bCs/>
          <w:iCs/>
        </w:rPr>
        <w:t>Przebudowa drogi gminnej w Nowym Dworze Gdańskim – ul. Kościuszki</w:t>
      </w:r>
      <w:r w:rsidR="0018063F" w:rsidRPr="003E0704">
        <w:rPr>
          <w:b/>
          <w:bCs/>
          <w:iCs/>
        </w:rPr>
        <w:t>”</w:t>
      </w:r>
      <w:r w:rsidR="0018063F" w:rsidRPr="003E0704">
        <w:t xml:space="preserve">, </w:t>
      </w:r>
      <w:r w:rsidRPr="003E0704">
        <w:t>zobowiązuję się do oddania na rzecz wykonawcy</w:t>
      </w:r>
    </w:p>
    <w:p w14:paraId="7D0C4CD5" w14:textId="77777777" w:rsidR="003D0F6C" w:rsidRPr="003E0704" w:rsidRDefault="003D0F6C" w:rsidP="003D0F6C">
      <w:pPr>
        <w:spacing w:line="240" w:lineRule="auto"/>
        <w:jc w:val="both"/>
      </w:pPr>
      <w:r w:rsidRPr="003E0704">
        <w:t>………………………………………………………………………………………………………………………………………………………………………………………………………………………………………………………………………………………………………</w:t>
      </w:r>
    </w:p>
    <w:p w14:paraId="5BEC9059" w14:textId="77777777" w:rsidR="003D0F6C" w:rsidRPr="003E0704" w:rsidRDefault="003D0F6C" w:rsidP="003D0F6C">
      <w:pPr>
        <w:spacing w:line="240" w:lineRule="auto"/>
        <w:jc w:val="center"/>
        <w:rPr>
          <w:i/>
          <w:sz w:val="18"/>
          <w:szCs w:val="18"/>
        </w:rPr>
      </w:pPr>
      <w:r w:rsidRPr="003E0704">
        <w:rPr>
          <w:i/>
          <w:sz w:val="18"/>
          <w:szCs w:val="18"/>
        </w:rPr>
        <w:t>(nazwa i dane adresowe wykonawcy, któremu podmiot oddaje do dyspozycji swoje zasoby)</w:t>
      </w:r>
    </w:p>
    <w:p w14:paraId="1D6A81AC" w14:textId="77777777" w:rsidR="003D0F6C" w:rsidRPr="003E0704" w:rsidRDefault="003D0F6C" w:rsidP="003D0F6C">
      <w:pPr>
        <w:spacing w:line="360" w:lineRule="auto"/>
        <w:jc w:val="both"/>
        <w:rPr>
          <w:i/>
        </w:rPr>
      </w:pPr>
    </w:p>
    <w:p w14:paraId="231E9502" w14:textId="2CCEC85E" w:rsidR="003D0F6C" w:rsidRPr="003E0704" w:rsidRDefault="003D0F6C" w:rsidP="003D0F6C">
      <w:pPr>
        <w:spacing w:line="360" w:lineRule="auto"/>
        <w:jc w:val="both"/>
      </w:pPr>
      <w:r w:rsidRPr="003E0704">
        <w:t xml:space="preserve">niżej wymienione zasoby w </w:t>
      </w:r>
      <w:r w:rsidR="00EC248E" w:rsidRPr="003E0704">
        <w:t xml:space="preserve">następującym </w:t>
      </w:r>
      <w:r w:rsidRPr="003E0704">
        <w:t>zakresie:</w:t>
      </w:r>
    </w:p>
    <w:p w14:paraId="6747380E" w14:textId="5F1D614D" w:rsidR="003D0F6C" w:rsidRPr="003E0704" w:rsidRDefault="003D0F6C" w:rsidP="003D0F6C">
      <w:pPr>
        <w:spacing w:line="240" w:lineRule="auto"/>
        <w:jc w:val="both"/>
      </w:pPr>
      <w:r w:rsidRPr="003E0704">
        <w:t>…………………………………………………………………………………………………………………………………………………………………………………………………………………………………………………………………………………………………………………………………………………………………………………………………………………………………………………………………………………………………………...</w:t>
      </w:r>
    </w:p>
    <w:p w14:paraId="52F09592" w14:textId="1B9F80C2" w:rsidR="00532CB7" w:rsidRPr="003E0704" w:rsidRDefault="003D0F6C" w:rsidP="003D0F6C">
      <w:pPr>
        <w:autoSpaceDE w:val="0"/>
        <w:autoSpaceDN w:val="0"/>
        <w:adjustRightInd w:val="0"/>
        <w:jc w:val="both"/>
        <w:rPr>
          <w:sz w:val="16"/>
          <w:szCs w:val="16"/>
        </w:rPr>
      </w:pPr>
      <w:r w:rsidRPr="003E0704">
        <w:rPr>
          <w:i/>
          <w:sz w:val="16"/>
          <w:szCs w:val="16"/>
        </w:rPr>
        <w:t>(opis udostępnianych zasobów, w przypadku osób – podać imiona i nazwiska</w:t>
      </w:r>
      <w:r w:rsidR="00D83BB6" w:rsidRPr="003E0704">
        <w:rPr>
          <w:i/>
          <w:sz w:val="16"/>
          <w:szCs w:val="16"/>
        </w:rPr>
        <w:t>)</w:t>
      </w:r>
    </w:p>
    <w:p w14:paraId="05B5BF45" w14:textId="28776168" w:rsidR="00532CB7" w:rsidRPr="003E0704" w:rsidRDefault="00532CB7" w:rsidP="001804D9">
      <w:pPr>
        <w:autoSpaceDE w:val="0"/>
        <w:autoSpaceDN w:val="0"/>
        <w:adjustRightInd w:val="0"/>
        <w:jc w:val="both"/>
      </w:pPr>
    </w:p>
    <w:p w14:paraId="7B838179" w14:textId="1352A6EA" w:rsidR="00EC248E" w:rsidRPr="003E0704" w:rsidRDefault="00EC248E" w:rsidP="00EC248E">
      <w:pPr>
        <w:spacing w:line="240" w:lineRule="auto"/>
        <w:jc w:val="both"/>
      </w:pPr>
      <w:r w:rsidRPr="003E0704">
        <w:t>Oświadczam,  że:</w:t>
      </w:r>
    </w:p>
    <w:p w14:paraId="6202EFA0" w14:textId="77777777" w:rsidR="00EC248E" w:rsidRPr="003E0704" w:rsidRDefault="00EC248E" w:rsidP="00EC248E">
      <w:pPr>
        <w:spacing w:line="240" w:lineRule="auto"/>
        <w:ind w:left="426"/>
        <w:jc w:val="both"/>
      </w:pPr>
    </w:p>
    <w:p w14:paraId="25AFB79A" w14:textId="74414EC2" w:rsidR="00EC248E" w:rsidRPr="003E0704" w:rsidRDefault="00EC248E" w:rsidP="009B3E05">
      <w:pPr>
        <w:numPr>
          <w:ilvl w:val="0"/>
          <w:numId w:val="48"/>
        </w:numPr>
        <w:spacing w:line="240" w:lineRule="auto"/>
        <w:ind w:left="426"/>
        <w:jc w:val="both"/>
      </w:pPr>
      <w:r w:rsidRPr="003E0704">
        <w:t xml:space="preserve">sposób </w:t>
      </w:r>
      <w:r w:rsidR="0038454E" w:rsidRPr="003E0704">
        <w:t xml:space="preserve">udostępnienia </w:t>
      </w:r>
      <w:r w:rsidR="006B2D3D" w:rsidRPr="003E0704">
        <w:t xml:space="preserve">wykonawcy </w:t>
      </w:r>
      <w:r w:rsidR="0038454E" w:rsidRPr="003E0704">
        <w:t xml:space="preserve">i </w:t>
      </w:r>
      <w:r w:rsidRPr="003E0704">
        <w:t>wykorzystania przez wykonawcę udostępnionych przeze mnie zasobów przy wykonywaniu zamówienia będzie następujący:</w:t>
      </w:r>
    </w:p>
    <w:p w14:paraId="612346B1" w14:textId="08774F22" w:rsidR="00EC248E" w:rsidRPr="003E0704" w:rsidRDefault="00EC248E" w:rsidP="00EC248E">
      <w:pPr>
        <w:spacing w:line="240" w:lineRule="auto"/>
        <w:ind w:left="426"/>
        <w:jc w:val="both"/>
      </w:pPr>
      <w:r w:rsidRPr="003E0704">
        <w:t>………………………………………………………………………………………………………………………………………………………………………………………………………………………………………………………………………………………</w:t>
      </w:r>
    </w:p>
    <w:p w14:paraId="215BD389" w14:textId="77777777" w:rsidR="00EC248E" w:rsidRPr="003E0704" w:rsidRDefault="00EC248E" w:rsidP="00EC248E">
      <w:pPr>
        <w:spacing w:line="240" w:lineRule="auto"/>
        <w:jc w:val="both"/>
      </w:pPr>
    </w:p>
    <w:p w14:paraId="5ACF0370" w14:textId="77777777" w:rsidR="00EC248E" w:rsidRPr="003E0704" w:rsidRDefault="00EC248E" w:rsidP="009B3E05">
      <w:pPr>
        <w:numPr>
          <w:ilvl w:val="0"/>
          <w:numId w:val="48"/>
        </w:numPr>
        <w:spacing w:line="240" w:lineRule="auto"/>
        <w:ind w:left="426"/>
        <w:jc w:val="both"/>
      </w:pPr>
      <w:r w:rsidRPr="003E0704">
        <w:t>okres mojego udziału przy wykonywaniu zamówienia będzie następujący:</w:t>
      </w:r>
    </w:p>
    <w:p w14:paraId="52C3C344" w14:textId="64237922" w:rsidR="00EC248E" w:rsidRPr="003E0704" w:rsidRDefault="00EC248E" w:rsidP="00EC248E">
      <w:pPr>
        <w:spacing w:line="240" w:lineRule="auto"/>
        <w:ind w:left="426"/>
        <w:jc w:val="both"/>
      </w:pPr>
      <w:r w:rsidRPr="003E0704">
        <w:lastRenderedPageBreak/>
        <w:t>………………………………………………………………………………………………………………………………………………………………………………………………………………………………………………………………………………………</w:t>
      </w:r>
    </w:p>
    <w:p w14:paraId="3B26F0E7" w14:textId="77777777" w:rsidR="00EC248E" w:rsidRPr="003E0704" w:rsidRDefault="00EC248E" w:rsidP="00EC248E">
      <w:pPr>
        <w:spacing w:line="240" w:lineRule="auto"/>
        <w:jc w:val="both"/>
      </w:pPr>
    </w:p>
    <w:p w14:paraId="5FF4A8A8" w14:textId="4BFAAC9B" w:rsidR="00EC248E" w:rsidRPr="003E0704" w:rsidRDefault="00EC248E" w:rsidP="009B3E05">
      <w:pPr>
        <w:numPr>
          <w:ilvl w:val="0"/>
          <w:numId w:val="48"/>
        </w:numPr>
        <w:spacing w:line="240" w:lineRule="auto"/>
        <w:ind w:left="426"/>
        <w:jc w:val="both"/>
        <w:rPr>
          <w:bCs/>
        </w:rPr>
      </w:pPr>
      <w:r w:rsidRPr="003E0704">
        <w:rPr>
          <w:bCs/>
        </w:rPr>
        <w:t xml:space="preserve">w odniesieniu do warunków udziału w postępowaniu dotyczących kwalifikacji zawodowych lub  doświadczenia zrealizuję </w:t>
      </w:r>
      <w:r w:rsidR="006B2D3D" w:rsidRPr="003E0704">
        <w:rPr>
          <w:bCs/>
        </w:rPr>
        <w:t>roboty budowlane</w:t>
      </w:r>
      <w:r w:rsidRPr="003E0704">
        <w:rPr>
          <w:bCs/>
        </w:rPr>
        <w:t xml:space="preserve">, których wskazane zdolności dotyczą </w:t>
      </w:r>
      <w:r w:rsidRPr="003E0704">
        <w:rPr>
          <w:bCs/>
          <w:i/>
          <w:iCs/>
          <w:sz w:val="18"/>
          <w:szCs w:val="18"/>
        </w:rPr>
        <w:t>(opisać, jeżeli dotyczy)</w:t>
      </w:r>
      <w:r w:rsidRPr="003E0704">
        <w:rPr>
          <w:bCs/>
          <w:sz w:val="18"/>
          <w:szCs w:val="18"/>
        </w:rPr>
        <w:t>:</w:t>
      </w:r>
    </w:p>
    <w:p w14:paraId="47F70D99" w14:textId="78794372" w:rsidR="00EC248E" w:rsidRPr="003E0704" w:rsidRDefault="00EC248E" w:rsidP="00EC248E">
      <w:pPr>
        <w:spacing w:line="240" w:lineRule="auto"/>
        <w:ind w:left="426"/>
        <w:jc w:val="both"/>
        <w:rPr>
          <w:bCs/>
        </w:rPr>
      </w:pPr>
      <w:r w:rsidRPr="003E0704">
        <w:rPr>
          <w:bCs/>
        </w:rPr>
        <w:t xml:space="preserve">………………………………………………………………………………………………………………………………………………………………………………………………………………………………………………………………………………………………………………………………………………………………………………………………………………………………………………………………………………… </w:t>
      </w:r>
    </w:p>
    <w:p w14:paraId="06E0941F" w14:textId="3F5A6A82" w:rsidR="00532CB7" w:rsidRPr="003E0704" w:rsidRDefault="00532CB7" w:rsidP="001804D9">
      <w:pPr>
        <w:autoSpaceDE w:val="0"/>
        <w:autoSpaceDN w:val="0"/>
        <w:adjustRightInd w:val="0"/>
        <w:jc w:val="both"/>
      </w:pPr>
    </w:p>
    <w:p w14:paraId="0AB4DE7D" w14:textId="77777777" w:rsidR="00EC248E" w:rsidRPr="003E0704" w:rsidRDefault="00EC248E" w:rsidP="001804D9">
      <w:pPr>
        <w:autoSpaceDE w:val="0"/>
        <w:autoSpaceDN w:val="0"/>
        <w:adjustRightInd w:val="0"/>
        <w:jc w:val="both"/>
      </w:pPr>
    </w:p>
    <w:p w14:paraId="2B22B383" w14:textId="3BBCAD70" w:rsidR="00583B05" w:rsidRPr="003E0704" w:rsidRDefault="00072AA2" w:rsidP="001804D9">
      <w:pPr>
        <w:autoSpaceDE w:val="0"/>
        <w:autoSpaceDN w:val="0"/>
        <w:adjustRightInd w:val="0"/>
        <w:jc w:val="both"/>
      </w:pPr>
      <w:r w:rsidRPr="003E0704">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E0704" w:rsidRDefault="003B2851" w:rsidP="001804D9">
      <w:pPr>
        <w:autoSpaceDE w:val="0"/>
        <w:autoSpaceDN w:val="0"/>
        <w:adjustRightInd w:val="0"/>
        <w:jc w:val="both"/>
      </w:pPr>
    </w:p>
    <w:p w14:paraId="05CA9FD9" w14:textId="5CA26C8A" w:rsidR="003B2851" w:rsidRPr="003E0704" w:rsidRDefault="003B2851" w:rsidP="001804D9">
      <w:pPr>
        <w:autoSpaceDE w:val="0"/>
        <w:autoSpaceDN w:val="0"/>
        <w:adjustRightInd w:val="0"/>
        <w:jc w:val="both"/>
      </w:pPr>
    </w:p>
    <w:p w14:paraId="4DA74F8D" w14:textId="77777777" w:rsidR="007B0548" w:rsidRPr="003E0704" w:rsidRDefault="007B0548" w:rsidP="007B0548">
      <w:pPr>
        <w:spacing w:line="120" w:lineRule="atLeast"/>
        <w:ind w:left="-11"/>
        <w:rPr>
          <w:b/>
          <w:iCs/>
          <w:sz w:val="18"/>
          <w:szCs w:val="18"/>
        </w:rPr>
      </w:pPr>
      <w:r w:rsidRPr="003E0704">
        <w:rPr>
          <w:b/>
          <w:iCs/>
          <w:sz w:val="18"/>
          <w:szCs w:val="18"/>
        </w:rPr>
        <w:t xml:space="preserve">Uwaga: </w:t>
      </w:r>
    </w:p>
    <w:p w14:paraId="26A3B9D4" w14:textId="77777777" w:rsidR="007B0548" w:rsidRPr="003E0704" w:rsidRDefault="007B0548" w:rsidP="007B0548">
      <w:pPr>
        <w:spacing w:line="240" w:lineRule="auto"/>
        <w:ind w:left="-11"/>
        <w:jc w:val="both"/>
        <w:rPr>
          <w:bCs/>
          <w:iCs/>
          <w:sz w:val="18"/>
          <w:szCs w:val="18"/>
        </w:rPr>
      </w:pPr>
      <w:r w:rsidRPr="003E0704">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zakres dostępnych wykonawcy zasobów podmiotu udostępniającego zasoby;</w:t>
      </w:r>
    </w:p>
    <w:p w14:paraId="24D2F52D" w14:textId="516D4AA7"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3E0704" w:rsidRDefault="007B0548" w:rsidP="009B3E05">
      <w:pPr>
        <w:pStyle w:val="Akapitzlist"/>
        <w:numPr>
          <w:ilvl w:val="0"/>
          <w:numId w:val="49"/>
        </w:numPr>
        <w:spacing w:line="240" w:lineRule="auto"/>
        <w:jc w:val="both"/>
        <w:rPr>
          <w:rFonts w:ascii="Arial" w:hAnsi="Arial" w:cs="Arial"/>
          <w:iCs/>
          <w:sz w:val="18"/>
          <w:szCs w:val="18"/>
        </w:rPr>
      </w:pPr>
      <w:r w:rsidRPr="003E0704">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3E0704" w:rsidRDefault="007B0548" w:rsidP="001804D9">
      <w:pPr>
        <w:autoSpaceDE w:val="0"/>
        <w:autoSpaceDN w:val="0"/>
        <w:adjustRightInd w:val="0"/>
        <w:jc w:val="both"/>
      </w:pPr>
    </w:p>
    <w:p w14:paraId="2C06D71B" w14:textId="1D76FF74" w:rsidR="00DB6E1F" w:rsidRPr="003E0704" w:rsidRDefault="00DB6E1F" w:rsidP="001804D9">
      <w:pPr>
        <w:autoSpaceDE w:val="0"/>
        <w:autoSpaceDN w:val="0"/>
        <w:adjustRightInd w:val="0"/>
        <w:jc w:val="both"/>
      </w:pPr>
    </w:p>
    <w:p w14:paraId="3213CB65" w14:textId="1E34C8A1" w:rsidR="007821B6" w:rsidRPr="003E0704" w:rsidRDefault="007821B6" w:rsidP="001804D9">
      <w:pPr>
        <w:suppressAutoHyphens/>
        <w:jc w:val="right"/>
      </w:pPr>
    </w:p>
    <w:p w14:paraId="6A018D58" w14:textId="58986666" w:rsidR="00D52696" w:rsidRPr="003E0704" w:rsidRDefault="00D52696" w:rsidP="001804D9">
      <w:pPr>
        <w:suppressAutoHyphens/>
        <w:jc w:val="right"/>
      </w:pPr>
    </w:p>
    <w:p w14:paraId="699D3370" w14:textId="4ECB4E77" w:rsidR="00D52696" w:rsidRPr="003E0704" w:rsidRDefault="00D52696" w:rsidP="001804D9">
      <w:pPr>
        <w:suppressAutoHyphens/>
        <w:jc w:val="right"/>
      </w:pPr>
    </w:p>
    <w:p w14:paraId="7FDAD98A" w14:textId="204898C4" w:rsidR="007821B6" w:rsidRPr="003E0704" w:rsidRDefault="007821B6" w:rsidP="001804D9">
      <w:pPr>
        <w:suppressAutoHyphens/>
        <w:jc w:val="right"/>
      </w:pPr>
    </w:p>
    <w:p w14:paraId="1C195CD0" w14:textId="77777777" w:rsidR="00933CFA" w:rsidRPr="003E0704" w:rsidRDefault="00933CFA" w:rsidP="001804D9">
      <w:pPr>
        <w:suppressAutoHyphens/>
        <w:jc w:val="right"/>
      </w:pPr>
    </w:p>
    <w:p w14:paraId="2E95D244" w14:textId="77777777" w:rsidR="009030AD" w:rsidRPr="003E0704" w:rsidRDefault="009030AD" w:rsidP="001804D9">
      <w:pPr>
        <w:suppressAutoHyphens/>
        <w:jc w:val="right"/>
        <w:rPr>
          <w:b/>
          <w:color w:val="000000"/>
          <w:lang w:eastAsia="ar-SA"/>
        </w:rPr>
      </w:pPr>
    </w:p>
    <w:p w14:paraId="504BE868" w14:textId="2D8C6925" w:rsidR="00DB6E1F" w:rsidRPr="003E0704" w:rsidRDefault="00DB6E1F" w:rsidP="00752D65">
      <w:pPr>
        <w:pageBreakBefore/>
        <w:suppressAutoHyphens/>
        <w:jc w:val="right"/>
        <w:rPr>
          <w:b/>
          <w:color w:val="000000"/>
          <w:lang w:eastAsia="ar-SA"/>
        </w:rPr>
      </w:pPr>
      <w:r w:rsidRPr="003E0704">
        <w:rPr>
          <w:b/>
          <w:color w:val="000000"/>
          <w:lang w:eastAsia="ar-SA"/>
        </w:rPr>
        <w:lastRenderedPageBreak/>
        <w:t>ZAŁĄCZNIK NR 5 do SWZ</w:t>
      </w:r>
    </w:p>
    <w:p w14:paraId="3949A575" w14:textId="77777777" w:rsidR="009030AD" w:rsidRPr="003E0704" w:rsidRDefault="009030AD" w:rsidP="001804D9">
      <w:pPr>
        <w:suppressAutoHyphens/>
        <w:jc w:val="both"/>
        <w:rPr>
          <w:rFonts w:eastAsia="Times New Roman"/>
          <w:b/>
          <w:color w:val="FF0000"/>
          <w:u w:val="single"/>
        </w:rPr>
      </w:pPr>
    </w:p>
    <w:p w14:paraId="7295773B"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E0704">
        <w:rPr>
          <w:rFonts w:eastAsia="Times New Roman"/>
          <w:b/>
          <w:color w:val="FF0000"/>
          <w:u w:val="single"/>
        </w:rPr>
        <w:t xml:space="preserve"> </w:t>
      </w:r>
    </w:p>
    <w:p w14:paraId="6DAA934B" w14:textId="6AD7C460" w:rsidR="009030AD" w:rsidRPr="003E0704" w:rsidRDefault="006B406D" w:rsidP="001804D9">
      <w:pPr>
        <w:suppressAutoHyphens/>
        <w:jc w:val="both"/>
        <w:rPr>
          <w:b/>
          <w:color w:val="000000"/>
          <w:lang w:eastAsia="ar-SA"/>
        </w:rPr>
      </w:pPr>
      <w:r w:rsidRPr="003E0704">
        <w:rPr>
          <w:rFonts w:eastAsia="Times New Roman"/>
          <w:b/>
          <w:color w:val="FF0000"/>
          <w:u w:val="single"/>
        </w:rPr>
        <w:t>Oświadczenie składa się wraz z ofertą.</w:t>
      </w:r>
    </w:p>
    <w:p w14:paraId="7EAA7DD7" w14:textId="77777777" w:rsidR="009030AD" w:rsidRPr="003E0704"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3E0704"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0704" w:rsidRDefault="00D52696" w:rsidP="001804D9">
            <w:pPr>
              <w:autoSpaceDE w:val="0"/>
              <w:autoSpaceDN w:val="0"/>
              <w:adjustRightInd w:val="0"/>
              <w:spacing w:line="276" w:lineRule="auto"/>
              <w:jc w:val="center"/>
              <w:rPr>
                <w:rFonts w:ascii="Arial" w:hAnsi="Arial" w:cs="Arial"/>
                <w:b/>
                <w:bCs/>
                <w:color w:val="000000"/>
              </w:rPr>
            </w:pPr>
            <w:r w:rsidRPr="003E0704">
              <w:rPr>
                <w:rFonts w:ascii="Arial" w:hAnsi="Arial" w:cs="Arial"/>
                <w:b/>
                <w:bCs/>
                <w:color w:val="000000"/>
              </w:rPr>
              <w:t>OŚWIADCZENIE PODMIOTU</w:t>
            </w:r>
            <w:r w:rsidR="009030AD" w:rsidRPr="003E0704">
              <w:rPr>
                <w:rFonts w:ascii="Arial" w:hAnsi="Arial" w:cs="Arial"/>
                <w:b/>
                <w:bCs/>
                <w:color w:val="000000"/>
              </w:rPr>
              <w:t xml:space="preserve"> </w:t>
            </w:r>
            <w:r w:rsidRPr="003E0704">
              <w:rPr>
                <w:rFonts w:ascii="Arial" w:hAnsi="Arial" w:cs="Arial"/>
                <w:b/>
                <w:bCs/>
                <w:color w:val="000000"/>
              </w:rPr>
              <w:t xml:space="preserve">ODDAJĄCEGO DO DYSPOZYCJI WYKONAWCY </w:t>
            </w:r>
          </w:p>
          <w:p w14:paraId="7F95A86D" w14:textId="0E9BBE53" w:rsidR="00D52696" w:rsidRPr="003E0704" w:rsidRDefault="00D52696" w:rsidP="001804D9">
            <w:pPr>
              <w:autoSpaceDE w:val="0"/>
              <w:autoSpaceDN w:val="0"/>
              <w:adjustRightInd w:val="0"/>
              <w:spacing w:line="276" w:lineRule="auto"/>
              <w:jc w:val="center"/>
              <w:rPr>
                <w:rFonts w:ascii="Arial" w:hAnsi="Arial" w:cs="Arial"/>
                <w:color w:val="000000"/>
              </w:rPr>
            </w:pPr>
            <w:r w:rsidRPr="003E0704">
              <w:rPr>
                <w:rFonts w:ascii="Arial" w:hAnsi="Arial" w:cs="Arial"/>
                <w:b/>
                <w:bCs/>
                <w:color w:val="000000"/>
              </w:rPr>
              <w:t>ZASOBY NA POTRZEBY REALIZACJI ZAMÓWIENIA</w:t>
            </w:r>
          </w:p>
        </w:tc>
      </w:tr>
    </w:tbl>
    <w:p w14:paraId="3C8C7D9F" w14:textId="0CCB69C1" w:rsidR="00DB6E1F" w:rsidRPr="003E0704" w:rsidRDefault="00DB6E1F" w:rsidP="001804D9">
      <w:pPr>
        <w:autoSpaceDE w:val="0"/>
        <w:autoSpaceDN w:val="0"/>
        <w:adjustRightInd w:val="0"/>
        <w:jc w:val="both"/>
      </w:pPr>
    </w:p>
    <w:p w14:paraId="37904B05" w14:textId="756FF9F8" w:rsidR="00B24E56" w:rsidRDefault="00B24E56" w:rsidP="00EB5CE3">
      <w:pPr>
        <w:autoSpaceDE w:val="0"/>
        <w:autoSpaceDN w:val="0"/>
        <w:adjustRightInd w:val="0"/>
        <w:spacing w:after="240"/>
        <w:jc w:val="center"/>
        <w:rPr>
          <w:b/>
          <w:bCs/>
          <w:iCs/>
          <w:sz w:val="28"/>
          <w:szCs w:val="32"/>
        </w:rPr>
      </w:pPr>
      <w:r w:rsidRPr="00B24E56">
        <w:rPr>
          <w:b/>
          <w:bCs/>
          <w:iCs/>
          <w:sz w:val="28"/>
          <w:szCs w:val="32"/>
        </w:rPr>
        <w:t>Przebudowa drogi gminnej w Nowym Dworze Gdańskim – ul. Kościuszki</w:t>
      </w:r>
    </w:p>
    <w:p w14:paraId="19D7A611" w14:textId="725838C2"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jako podmiot udostępniający Wykonawcy zasoby nie podlegam wykluczeniu z</w:t>
      </w:r>
      <w:r w:rsidR="00312214" w:rsidRPr="003E0704">
        <w:rPr>
          <w:rFonts w:ascii="Arial" w:hAnsi="Arial" w:cs="Arial"/>
          <w:color w:val="000000"/>
        </w:rPr>
        <w:t> </w:t>
      </w:r>
      <w:r w:rsidRPr="003E0704">
        <w:rPr>
          <w:rFonts w:ascii="Arial" w:hAnsi="Arial" w:cs="Arial"/>
          <w:color w:val="000000"/>
        </w:rPr>
        <w:t xml:space="preserve">postępowania na podstawie art. 108 ust. 1 ustawy Prawo zamówień publicznych. </w:t>
      </w:r>
    </w:p>
    <w:p w14:paraId="3BCDD720" w14:textId="7559357F"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109 ust. 1 pkt 4, 5, 7</w:t>
      </w:r>
      <w:r w:rsidR="00384611" w:rsidRPr="003E0704">
        <w:rPr>
          <w:rFonts w:ascii="Arial" w:hAnsi="Arial" w:cs="Arial"/>
          <w:color w:val="000000"/>
        </w:rPr>
        <w:t>, 8 i 10</w:t>
      </w:r>
      <w:r w:rsidRPr="003E0704">
        <w:rPr>
          <w:rFonts w:ascii="Arial" w:hAnsi="Arial" w:cs="Arial"/>
          <w:color w:val="000000"/>
        </w:rPr>
        <w:t xml:space="preserve"> ustawy Prawo zamówień publicznych.</w:t>
      </w:r>
    </w:p>
    <w:p w14:paraId="74F225ED" w14:textId="66124601" w:rsidR="00E1105A"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zachodzą w stosunku do mnie podstawy wykluczenia z postępowania na podstawie art. .............................. ustawy Prawo zamówień publicznych</w:t>
      </w:r>
      <w:r w:rsidR="00931633" w:rsidRPr="003E0704">
        <w:rPr>
          <w:rFonts w:ascii="Arial" w:hAnsi="Arial" w:cs="Arial"/>
          <w:vertAlign w:val="superscript"/>
        </w:rPr>
        <w:t xml:space="preserve"> </w:t>
      </w:r>
      <w:r w:rsidR="00931633" w:rsidRPr="003E0704">
        <w:rPr>
          <w:rFonts w:ascii="Arial" w:hAnsi="Arial" w:cs="Arial"/>
          <w:sz w:val="16"/>
          <w:szCs w:val="16"/>
        </w:rPr>
        <w:t>(proszę podać mające zastosowanie podstawy wykluczenia spośród wymienionych w art. 108 ust. 1 lub art. 109 ust. 1</w:t>
      </w:r>
      <w:r w:rsidR="00933CFA" w:rsidRPr="003E0704">
        <w:rPr>
          <w:rFonts w:ascii="Arial" w:hAnsi="Arial" w:cs="Arial"/>
          <w:sz w:val="16"/>
          <w:szCs w:val="16"/>
        </w:rPr>
        <w:t xml:space="preserve"> pkt </w:t>
      </w:r>
      <w:r w:rsidR="00931633" w:rsidRPr="003E0704">
        <w:rPr>
          <w:rFonts w:ascii="Arial" w:hAnsi="Arial" w:cs="Arial"/>
          <w:sz w:val="16"/>
          <w:szCs w:val="16"/>
        </w:rPr>
        <w:t>4,5,7</w:t>
      </w:r>
      <w:r w:rsidR="0099109A">
        <w:rPr>
          <w:rFonts w:ascii="Arial" w:hAnsi="Arial" w:cs="Arial"/>
          <w:sz w:val="16"/>
          <w:szCs w:val="16"/>
        </w:rPr>
        <w:t>, 8 i 10</w:t>
      </w:r>
      <w:r w:rsidR="00931633" w:rsidRPr="003E0704">
        <w:rPr>
          <w:rFonts w:ascii="Arial" w:hAnsi="Arial" w:cs="Arial"/>
          <w:sz w:val="16"/>
          <w:szCs w:val="16"/>
        </w:rPr>
        <w:t xml:space="preserve"> ustawy PZP – jeżeli dotyczy). </w:t>
      </w:r>
    </w:p>
    <w:p w14:paraId="0EB88B05" w14:textId="77777777" w:rsidR="00E1105A"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w:t>
      </w:r>
    </w:p>
    <w:p w14:paraId="29A2C007" w14:textId="779372E9" w:rsidR="00DB0215" w:rsidRPr="003E0704"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7 ust. 1  ustawy z dnia 13 kwietnia 2022 r. o szczególnych rozwiązaniach w zakresie przeciwdziałania wspieraniu agresji na Ukrainę</w:t>
      </w:r>
      <w:r w:rsidR="00A21572">
        <w:rPr>
          <w:rFonts w:ascii="Arial" w:hAnsi="Arial" w:cs="Arial"/>
          <w:color w:val="000000"/>
        </w:rPr>
        <w:t xml:space="preserve"> </w:t>
      </w:r>
      <w:r w:rsidR="00A21572">
        <w:rPr>
          <w:rFonts w:ascii="Tahoma" w:hAnsi="Tahoma" w:cs="Tahoma"/>
          <w:szCs w:val="20"/>
        </w:rPr>
        <w:t>oraz służących ochronie bezpieczeństwa narodowego</w:t>
      </w:r>
      <w:r w:rsidR="00A21572" w:rsidRPr="0026269D">
        <w:rPr>
          <w:rFonts w:ascii="Tahoma" w:hAnsi="Tahoma" w:cs="Tahoma"/>
          <w:szCs w:val="20"/>
        </w:rPr>
        <w:t>.</w:t>
      </w:r>
    </w:p>
    <w:p w14:paraId="1C143D4B" w14:textId="77777777" w:rsidR="00312214" w:rsidRPr="003E0704"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 xml:space="preserve">Oświadczam, że spełniam warunki udziału w postępowaniu określone w specyfikacji warunków zamówienia w zakresie w jakim </w:t>
      </w:r>
      <w:r w:rsidR="002F341A" w:rsidRPr="003E0704">
        <w:rPr>
          <w:rFonts w:ascii="Arial" w:hAnsi="Arial" w:cs="Arial"/>
        </w:rPr>
        <w:t>W</w:t>
      </w:r>
      <w:r w:rsidRPr="003E0704">
        <w:rPr>
          <w:rFonts w:ascii="Arial" w:hAnsi="Arial" w:cs="Arial"/>
        </w:rPr>
        <w:t>ykonawca powołuje się na te zasoby.</w:t>
      </w:r>
    </w:p>
    <w:p w14:paraId="19D0EA35" w14:textId="738AB6A5" w:rsidR="00312214" w:rsidRPr="003E0704"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wszystkie informacje podane w oświadczeniu są aktualne i zgodne z</w:t>
      </w:r>
      <w:r w:rsidR="00E1105A" w:rsidRPr="003E0704">
        <w:rPr>
          <w:rFonts w:ascii="Arial" w:hAnsi="Arial" w:cs="Arial"/>
        </w:rPr>
        <w:t> </w:t>
      </w:r>
      <w:r w:rsidRPr="003E0704">
        <w:rPr>
          <w:rFonts w:ascii="Arial" w:hAnsi="Arial" w:cs="Arial"/>
        </w:rPr>
        <w:t>prawdą oraz zostały przedstawione z pełną świadomością konsekwencji wprowadzenia zamawiającego w błąd przy przedstawianiu informacji.</w:t>
      </w:r>
    </w:p>
    <w:p w14:paraId="61AFB26E" w14:textId="77777777" w:rsidR="00312214" w:rsidRPr="003E0704" w:rsidRDefault="00312214" w:rsidP="001804D9">
      <w:pPr>
        <w:widowControl w:val="0"/>
        <w:jc w:val="center"/>
        <w:rPr>
          <w:rFonts w:eastAsia="Times New Roman"/>
          <w:b/>
        </w:rPr>
      </w:pPr>
    </w:p>
    <w:p w14:paraId="5ED0985C" w14:textId="653C9F14"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0371DA71" w14:textId="77777777" w:rsidR="009030AD" w:rsidRPr="003E0704" w:rsidRDefault="009030AD" w:rsidP="001804D9">
      <w:pPr>
        <w:widowControl w:val="0"/>
        <w:jc w:val="center"/>
        <w:rPr>
          <w:rFonts w:eastAsia="Times New Roman"/>
          <w:b/>
        </w:rPr>
      </w:pPr>
    </w:p>
    <w:p w14:paraId="41D5CC6F"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18EE4610" w14:textId="77777777" w:rsidTr="00B80A7A">
        <w:tc>
          <w:tcPr>
            <w:tcW w:w="4077" w:type="dxa"/>
            <w:shd w:val="clear" w:color="auto" w:fill="auto"/>
          </w:tcPr>
          <w:p w14:paraId="12A469AE"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48770457"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(URL)</w:t>
            </w:r>
          </w:p>
        </w:tc>
      </w:tr>
      <w:tr w:rsidR="009030AD" w:rsidRPr="003E0704" w14:paraId="3F09FF53" w14:textId="77777777" w:rsidTr="00B80A7A">
        <w:tc>
          <w:tcPr>
            <w:tcW w:w="4077" w:type="dxa"/>
            <w:shd w:val="clear" w:color="auto" w:fill="auto"/>
          </w:tcPr>
          <w:p w14:paraId="0802A018" w14:textId="77777777" w:rsidR="009030AD" w:rsidRPr="003E0704" w:rsidRDefault="009030AD" w:rsidP="001804D9">
            <w:pPr>
              <w:widowControl w:val="0"/>
              <w:jc w:val="both"/>
              <w:rPr>
                <w:rFonts w:eastAsia="Times New Roman"/>
              </w:rPr>
            </w:pPr>
          </w:p>
          <w:p w14:paraId="67C468BF" w14:textId="77777777" w:rsidR="009030AD" w:rsidRPr="003E0704" w:rsidRDefault="009030AD" w:rsidP="001804D9">
            <w:pPr>
              <w:widowControl w:val="0"/>
              <w:jc w:val="both"/>
              <w:rPr>
                <w:rFonts w:eastAsia="Times New Roman"/>
              </w:rPr>
            </w:pPr>
          </w:p>
          <w:p w14:paraId="74F351C8" w14:textId="77777777" w:rsidR="009030AD" w:rsidRPr="003E0704" w:rsidRDefault="009030AD" w:rsidP="001804D9">
            <w:pPr>
              <w:widowControl w:val="0"/>
              <w:jc w:val="both"/>
              <w:rPr>
                <w:rFonts w:eastAsia="Times New Roman"/>
              </w:rPr>
            </w:pPr>
          </w:p>
        </w:tc>
        <w:tc>
          <w:tcPr>
            <w:tcW w:w="5701" w:type="dxa"/>
            <w:shd w:val="clear" w:color="auto" w:fill="auto"/>
          </w:tcPr>
          <w:p w14:paraId="35956329" w14:textId="77777777" w:rsidR="009030AD" w:rsidRPr="003E0704" w:rsidRDefault="009030AD" w:rsidP="001804D9">
            <w:pPr>
              <w:widowControl w:val="0"/>
              <w:jc w:val="both"/>
              <w:rPr>
                <w:rFonts w:eastAsia="Times New Roman"/>
              </w:rPr>
            </w:pPr>
          </w:p>
        </w:tc>
      </w:tr>
    </w:tbl>
    <w:p w14:paraId="73CFDE15" w14:textId="77777777" w:rsidR="00DB6E1F" w:rsidRPr="003E0704" w:rsidRDefault="00DB6E1F" w:rsidP="001804D9">
      <w:pPr>
        <w:autoSpaceDE w:val="0"/>
        <w:autoSpaceDN w:val="0"/>
        <w:adjustRightInd w:val="0"/>
        <w:jc w:val="both"/>
      </w:pPr>
    </w:p>
    <w:p w14:paraId="2BBFB8CB" w14:textId="77777777" w:rsidR="00D52696" w:rsidRPr="003E0704" w:rsidRDefault="00D52696" w:rsidP="001804D9">
      <w:pPr>
        <w:suppressAutoHyphens/>
        <w:jc w:val="right"/>
        <w:rPr>
          <w:b/>
          <w:color w:val="000000"/>
          <w:lang w:eastAsia="ar-SA"/>
        </w:rPr>
      </w:pPr>
    </w:p>
    <w:p w14:paraId="317DEA12" w14:textId="77777777" w:rsidR="00931633" w:rsidRPr="003E0704" w:rsidRDefault="00931633" w:rsidP="001804D9">
      <w:pPr>
        <w:suppressAutoHyphens/>
        <w:rPr>
          <w:b/>
          <w:color w:val="000000"/>
          <w:lang w:eastAsia="ar-SA"/>
        </w:rPr>
      </w:pPr>
    </w:p>
    <w:p w14:paraId="554DA54A" w14:textId="7281D77B" w:rsidR="007821B6" w:rsidRPr="003E0704" w:rsidRDefault="007821B6" w:rsidP="00AF2FD8">
      <w:pPr>
        <w:pageBreakBefore/>
        <w:suppressAutoHyphens/>
        <w:jc w:val="right"/>
        <w:rPr>
          <w:b/>
          <w:color w:val="000000"/>
          <w:lang w:eastAsia="ar-SA"/>
        </w:rPr>
      </w:pPr>
      <w:r w:rsidRPr="003E0704">
        <w:rPr>
          <w:b/>
          <w:color w:val="000000"/>
          <w:lang w:eastAsia="ar-SA"/>
        </w:rPr>
        <w:lastRenderedPageBreak/>
        <w:t>ZAŁĄCZNIK NR 6 do SWZ</w:t>
      </w:r>
    </w:p>
    <w:p w14:paraId="017E2442" w14:textId="77777777" w:rsidR="00931633" w:rsidRPr="003E0704" w:rsidRDefault="00931633" w:rsidP="001804D9">
      <w:pPr>
        <w:suppressAutoHyphens/>
        <w:jc w:val="both"/>
        <w:rPr>
          <w:rFonts w:eastAsia="Times New Roman"/>
          <w:b/>
          <w:color w:val="FF0000"/>
          <w:u w:val="single"/>
        </w:rPr>
      </w:pPr>
    </w:p>
    <w:p w14:paraId="182BF036" w14:textId="6F79773B" w:rsidR="00931633" w:rsidRPr="003E0704" w:rsidRDefault="00931633"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Oświadczenie składane na wezwanie Zamawiającego.</w:t>
      </w:r>
    </w:p>
    <w:p w14:paraId="1890D3B6" w14:textId="6C9D9309" w:rsidR="007821B6" w:rsidRPr="003E0704" w:rsidRDefault="007821B6" w:rsidP="001804D9">
      <w:pPr>
        <w:suppressAutoHyphens/>
        <w:jc w:val="right"/>
        <w:rPr>
          <w:b/>
          <w:color w:val="000000"/>
          <w:lang w:eastAsia="ar-SA"/>
        </w:rPr>
      </w:pPr>
    </w:p>
    <w:p w14:paraId="5A96F608"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Wykonawca  </w:t>
      </w:r>
    </w:p>
    <w:p w14:paraId="6C696ECA"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 ...................................................................................................................................</w:t>
      </w:r>
    </w:p>
    <w:p w14:paraId="23CC2C14"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6AC3B5EF"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p w14:paraId="741EBF1F" w14:textId="77777777" w:rsidR="002C6742" w:rsidRPr="003E0704"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3E0704"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 xml:space="preserve">OŚWIADCZENIE </w:t>
            </w:r>
          </w:p>
          <w:p w14:paraId="57EED6EF" w14:textId="77777777"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E0704" w:rsidRDefault="00D52696" w:rsidP="001804D9">
            <w:pPr>
              <w:autoSpaceDE w:val="0"/>
              <w:autoSpaceDN w:val="0"/>
              <w:adjustRightInd w:val="0"/>
              <w:spacing w:line="276" w:lineRule="auto"/>
              <w:jc w:val="center"/>
              <w:rPr>
                <w:rFonts w:ascii="Arial" w:hAnsi="Arial" w:cs="Arial"/>
                <w:sz w:val="22"/>
                <w:szCs w:val="22"/>
              </w:rPr>
            </w:pPr>
            <w:r w:rsidRPr="003E0704">
              <w:rPr>
                <w:rFonts w:ascii="Arial" w:hAnsi="Arial" w:cs="Arial"/>
                <w:b/>
                <w:bCs/>
                <w:color w:val="000000"/>
                <w:sz w:val="22"/>
                <w:szCs w:val="22"/>
              </w:rPr>
              <w:t>O PRZYNALEŻNOŚCI LUB BRAKU PRZYNALEŻNOŚCI DO TEJ SAMEJ GRUPY KAPITAŁOWEJ</w:t>
            </w:r>
          </w:p>
        </w:tc>
      </w:tr>
    </w:tbl>
    <w:p w14:paraId="6AF10704" w14:textId="77777777" w:rsidR="009206C9" w:rsidRPr="003E0704" w:rsidRDefault="009206C9" w:rsidP="001804D9">
      <w:pPr>
        <w:autoSpaceDE w:val="0"/>
        <w:autoSpaceDN w:val="0"/>
        <w:adjustRightInd w:val="0"/>
        <w:jc w:val="both"/>
        <w:rPr>
          <w:color w:val="000000"/>
        </w:rPr>
      </w:pPr>
    </w:p>
    <w:p w14:paraId="5B572FEA" w14:textId="77777777" w:rsidR="00A21572" w:rsidRDefault="00A21572" w:rsidP="00A21572">
      <w:pPr>
        <w:autoSpaceDE w:val="0"/>
        <w:autoSpaceDN w:val="0"/>
        <w:adjustRightInd w:val="0"/>
        <w:spacing w:after="240"/>
        <w:jc w:val="center"/>
        <w:rPr>
          <w:b/>
          <w:bCs/>
          <w:iCs/>
          <w:sz w:val="28"/>
          <w:szCs w:val="32"/>
        </w:rPr>
      </w:pPr>
      <w:r w:rsidRPr="00B24E56">
        <w:rPr>
          <w:b/>
          <w:bCs/>
          <w:iCs/>
          <w:sz w:val="28"/>
          <w:szCs w:val="32"/>
        </w:rPr>
        <w:t>Przebudowa drogi gminnej w Nowym Dworze Gdańskim – ul. Kościuszki</w:t>
      </w:r>
    </w:p>
    <w:p w14:paraId="54E6F65F" w14:textId="20BA389D" w:rsidR="007821B6" w:rsidRPr="003E0704" w:rsidRDefault="007821B6" w:rsidP="001804D9">
      <w:pPr>
        <w:autoSpaceDE w:val="0"/>
        <w:autoSpaceDN w:val="0"/>
        <w:adjustRightInd w:val="0"/>
        <w:jc w:val="both"/>
        <w:rPr>
          <w:b/>
          <w:bCs/>
          <w:color w:val="000000"/>
        </w:rPr>
      </w:pPr>
      <w:r w:rsidRPr="003E0704">
        <w:rPr>
          <w:b/>
          <w:bCs/>
          <w:color w:val="000000"/>
        </w:rPr>
        <w:t>Oświadczam, że:</w:t>
      </w:r>
    </w:p>
    <w:p w14:paraId="4C1B2B1B" w14:textId="77777777" w:rsidR="009206C9" w:rsidRPr="003E0704" w:rsidRDefault="009206C9" w:rsidP="001804D9">
      <w:pPr>
        <w:autoSpaceDE w:val="0"/>
        <w:autoSpaceDN w:val="0"/>
        <w:adjustRightInd w:val="0"/>
        <w:jc w:val="both"/>
        <w:rPr>
          <w:color w:val="000000"/>
        </w:rPr>
      </w:pPr>
    </w:p>
    <w:p w14:paraId="5ADF8844" w14:textId="0566C898"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rPr>
        <w:t xml:space="preserve"> </w:t>
      </w:r>
      <w:r w:rsidRPr="003E0704">
        <w:rPr>
          <w:b/>
          <w:bCs/>
          <w:color w:val="000000"/>
        </w:rPr>
        <w:t>nie 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A21572" w:rsidRPr="00A21572">
        <w:rPr>
          <w:color w:val="000000"/>
        </w:rPr>
        <w:t>Dz. U. z 2023 r., poz. 1689</w:t>
      </w:r>
      <w:r w:rsidRPr="003E0704">
        <w:rPr>
          <w:color w:val="000000"/>
        </w:rPr>
        <w:t xml:space="preserve">); </w:t>
      </w:r>
    </w:p>
    <w:p w14:paraId="56B10D9B" w14:textId="77777777" w:rsidR="009206C9" w:rsidRPr="003E0704" w:rsidRDefault="009206C9" w:rsidP="001804D9">
      <w:pPr>
        <w:autoSpaceDE w:val="0"/>
        <w:autoSpaceDN w:val="0"/>
        <w:adjustRightInd w:val="0"/>
        <w:jc w:val="both"/>
        <w:rPr>
          <w:color w:val="000000"/>
        </w:rPr>
      </w:pPr>
    </w:p>
    <w:p w14:paraId="3645878F" w14:textId="1862A7AC"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sz w:val="28"/>
          <w:szCs w:val="28"/>
        </w:rPr>
        <w:t xml:space="preserve"> </w:t>
      </w:r>
      <w:r w:rsidRPr="003E0704">
        <w:rPr>
          <w:b/>
          <w:bCs/>
          <w:color w:val="000000"/>
        </w:rPr>
        <w:t>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A21572" w:rsidRPr="00A21572">
        <w:rPr>
          <w:color w:val="000000"/>
        </w:rPr>
        <w:t>Dz. U. z 2023 r., poz. 1689</w:t>
      </w:r>
      <w:r w:rsidR="00A21572" w:rsidRPr="003E0704">
        <w:rPr>
          <w:color w:val="000000"/>
        </w:rPr>
        <w:t>)</w:t>
      </w:r>
      <w:r w:rsidR="00A21572">
        <w:rPr>
          <w:color w:val="000000"/>
        </w:rPr>
        <w:t>.</w:t>
      </w:r>
    </w:p>
    <w:p w14:paraId="4EA206E1" w14:textId="77777777" w:rsidR="009206C9" w:rsidRPr="003E0704" w:rsidRDefault="009206C9" w:rsidP="001804D9">
      <w:pPr>
        <w:autoSpaceDE w:val="0"/>
        <w:autoSpaceDN w:val="0"/>
        <w:adjustRightInd w:val="0"/>
        <w:jc w:val="both"/>
        <w:rPr>
          <w:color w:val="000000"/>
        </w:rPr>
      </w:pPr>
    </w:p>
    <w:p w14:paraId="227B1BE0" w14:textId="18C833DB" w:rsidR="00894A54" w:rsidRPr="003E0704" w:rsidRDefault="007821B6" w:rsidP="001804D9">
      <w:pPr>
        <w:autoSpaceDE w:val="0"/>
        <w:autoSpaceDN w:val="0"/>
        <w:adjustRightInd w:val="0"/>
        <w:jc w:val="both"/>
        <w:rPr>
          <w:color w:val="000000"/>
        </w:rPr>
      </w:pPr>
      <w:r w:rsidRPr="003E0704">
        <w:rPr>
          <w:color w:val="000000"/>
        </w:rPr>
        <w:t xml:space="preserve">Niniejszym wykazujemy, że oferta została przygotowania niezależnie od …………………… </w:t>
      </w:r>
      <w:r w:rsidRPr="003E0704">
        <w:rPr>
          <w:i/>
          <w:iCs/>
          <w:color w:val="000000"/>
        </w:rPr>
        <w:t xml:space="preserve">(podać nazwę) </w:t>
      </w:r>
      <w:r w:rsidRPr="003E0704">
        <w:rPr>
          <w:color w:val="000000"/>
        </w:rPr>
        <w:t>będącego członkiem tej samej grupy kapitałowej:</w:t>
      </w:r>
      <w:r w:rsidR="00894A54" w:rsidRPr="003E0704">
        <w:rPr>
          <w:color w:val="000000"/>
        </w:rPr>
        <w:t xml:space="preserve"> ………………………………..</w:t>
      </w:r>
    </w:p>
    <w:p w14:paraId="1C21FE77" w14:textId="77777777" w:rsidR="00894A54" w:rsidRPr="003E0704" w:rsidRDefault="007821B6" w:rsidP="001804D9">
      <w:pPr>
        <w:autoSpaceDE w:val="0"/>
        <w:autoSpaceDN w:val="0"/>
        <w:adjustRightInd w:val="0"/>
        <w:rPr>
          <w:color w:val="000000"/>
        </w:rPr>
      </w:pPr>
      <w:r w:rsidRPr="003E0704">
        <w:rPr>
          <w:color w:val="000000"/>
        </w:rPr>
        <w:t>…………………………………………………………………………………</w:t>
      </w:r>
      <w:r w:rsidR="00894A54" w:rsidRPr="003E0704">
        <w:rPr>
          <w:color w:val="000000"/>
        </w:rPr>
        <w:t xml:space="preserve">………………………. </w:t>
      </w:r>
      <w:r w:rsidRPr="003E0704">
        <w:rPr>
          <w:color w:val="000000"/>
        </w:rPr>
        <w:t>Na potwierdzenie powyższego załączam następujące dokumenty: …………………</w:t>
      </w:r>
      <w:r w:rsidR="00894A54" w:rsidRPr="003E0704">
        <w:rPr>
          <w:color w:val="000000"/>
        </w:rPr>
        <w:t>…..</w:t>
      </w:r>
      <w:r w:rsidRPr="003E0704">
        <w:rPr>
          <w:color w:val="000000"/>
        </w:rPr>
        <w:t>………</w:t>
      </w:r>
    </w:p>
    <w:p w14:paraId="71BA4271" w14:textId="1B810A2E" w:rsidR="007821B6" w:rsidRPr="003E0704" w:rsidRDefault="007821B6" w:rsidP="001804D9">
      <w:pPr>
        <w:autoSpaceDE w:val="0"/>
        <w:autoSpaceDN w:val="0"/>
        <w:adjustRightInd w:val="0"/>
        <w:rPr>
          <w:color w:val="000000"/>
        </w:rPr>
      </w:pPr>
      <w:r w:rsidRPr="003E0704">
        <w:rPr>
          <w:color w:val="000000"/>
        </w:rPr>
        <w:t>……………………………………………………………………………………………</w:t>
      </w:r>
      <w:r w:rsidR="00894A54" w:rsidRPr="003E0704">
        <w:rPr>
          <w:color w:val="000000"/>
        </w:rPr>
        <w:t>…………</w:t>
      </w:r>
      <w:r w:rsidRPr="003E0704">
        <w:rPr>
          <w:color w:val="000000"/>
        </w:rPr>
        <w:t xml:space="preserve">….. </w:t>
      </w:r>
    </w:p>
    <w:p w14:paraId="42497915" w14:textId="77777777" w:rsidR="00F54374" w:rsidRPr="003E0704" w:rsidRDefault="00F54374" w:rsidP="001804D9">
      <w:pPr>
        <w:widowControl w:val="0"/>
        <w:suppressAutoHyphens/>
        <w:autoSpaceDE w:val="0"/>
        <w:spacing w:before="120"/>
        <w:jc w:val="both"/>
        <w:rPr>
          <w:i/>
          <w:iCs/>
          <w:color w:val="000000"/>
          <w:sz w:val="18"/>
          <w:szCs w:val="18"/>
        </w:rPr>
      </w:pPr>
    </w:p>
    <w:p w14:paraId="31FA47EF" w14:textId="709FECB9" w:rsidR="007821B6" w:rsidRPr="003E0704" w:rsidRDefault="007821B6" w:rsidP="001804D9">
      <w:pPr>
        <w:widowControl w:val="0"/>
        <w:suppressAutoHyphens/>
        <w:autoSpaceDE w:val="0"/>
        <w:spacing w:before="120"/>
        <w:jc w:val="both"/>
        <w:rPr>
          <w:i/>
          <w:iCs/>
          <w:color w:val="000000"/>
          <w:sz w:val="18"/>
          <w:szCs w:val="18"/>
        </w:rPr>
      </w:pPr>
      <w:r w:rsidRPr="003E0704">
        <w:rPr>
          <w:i/>
          <w:iCs/>
          <w:color w:val="000000"/>
          <w:sz w:val="18"/>
          <w:szCs w:val="18"/>
        </w:rPr>
        <w:t>właściwe zaznaczyć znakiem X</w:t>
      </w:r>
    </w:p>
    <w:p w14:paraId="79C361BD" w14:textId="5789854C" w:rsidR="00894A54" w:rsidRPr="003E0704" w:rsidRDefault="00894A54" w:rsidP="001804D9">
      <w:pPr>
        <w:widowControl w:val="0"/>
        <w:suppressAutoHyphens/>
        <w:autoSpaceDE w:val="0"/>
        <w:spacing w:before="120"/>
        <w:jc w:val="both"/>
        <w:rPr>
          <w:i/>
          <w:iCs/>
          <w:color w:val="000000"/>
          <w:sz w:val="18"/>
          <w:szCs w:val="18"/>
        </w:rPr>
      </w:pPr>
    </w:p>
    <w:p w14:paraId="51CB9557" w14:textId="0A2D178E" w:rsidR="00894A54" w:rsidRPr="003E0704" w:rsidRDefault="00894A54" w:rsidP="001804D9">
      <w:pPr>
        <w:widowControl w:val="0"/>
        <w:suppressAutoHyphens/>
        <w:autoSpaceDE w:val="0"/>
        <w:spacing w:before="120"/>
        <w:jc w:val="both"/>
        <w:rPr>
          <w:i/>
          <w:iCs/>
          <w:color w:val="000000"/>
          <w:sz w:val="18"/>
          <w:szCs w:val="18"/>
        </w:rPr>
      </w:pPr>
    </w:p>
    <w:p w14:paraId="0880D292" w14:textId="511AD765" w:rsidR="00894A54" w:rsidRPr="003E0704" w:rsidRDefault="00894A54" w:rsidP="001804D9">
      <w:pPr>
        <w:widowControl w:val="0"/>
        <w:suppressAutoHyphens/>
        <w:autoSpaceDE w:val="0"/>
        <w:spacing w:before="120"/>
        <w:jc w:val="both"/>
        <w:rPr>
          <w:i/>
          <w:iCs/>
          <w:sz w:val="18"/>
          <w:szCs w:val="18"/>
        </w:rPr>
      </w:pPr>
    </w:p>
    <w:p w14:paraId="0DC62BEA" w14:textId="068F6AE8" w:rsidR="00894A54" w:rsidRPr="003E0704" w:rsidRDefault="00894A54" w:rsidP="001804D9">
      <w:pPr>
        <w:widowControl w:val="0"/>
        <w:suppressAutoHyphens/>
        <w:autoSpaceDE w:val="0"/>
        <w:spacing w:before="120"/>
        <w:jc w:val="both"/>
        <w:rPr>
          <w:i/>
          <w:iCs/>
          <w:sz w:val="18"/>
          <w:szCs w:val="18"/>
        </w:rPr>
      </w:pPr>
    </w:p>
    <w:p w14:paraId="4704F0EA" w14:textId="239B2869" w:rsidR="00894A54" w:rsidRPr="003E0704" w:rsidRDefault="00894A54" w:rsidP="001804D9">
      <w:pPr>
        <w:widowControl w:val="0"/>
        <w:suppressAutoHyphens/>
        <w:autoSpaceDE w:val="0"/>
        <w:spacing w:before="120"/>
        <w:jc w:val="both"/>
        <w:rPr>
          <w:i/>
          <w:iCs/>
          <w:sz w:val="18"/>
          <w:szCs w:val="18"/>
        </w:rPr>
      </w:pPr>
    </w:p>
    <w:p w14:paraId="126A1119" w14:textId="0A1EB477" w:rsidR="00894A54" w:rsidRPr="003E0704" w:rsidRDefault="00894A54" w:rsidP="001804D9">
      <w:pPr>
        <w:widowControl w:val="0"/>
        <w:suppressAutoHyphens/>
        <w:autoSpaceDE w:val="0"/>
        <w:spacing w:before="120"/>
        <w:jc w:val="both"/>
        <w:rPr>
          <w:i/>
          <w:iCs/>
          <w:sz w:val="18"/>
          <w:szCs w:val="18"/>
        </w:rPr>
      </w:pPr>
    </w:p>
    <w:p w14:paraId="4589975E" w14:textId="77777777" w:rsidR="006050B0" w:rsidRPr="003E0704" w:rsidRDefault="006050B0" w:rsidP="001804D9">
      <w:pPr>
        <w:suppressAutoHyphens/>
        <w:jc w:val="right"/>
        <w:rPr>
          <w:i/>
          <w:iCs/>
          <w:sz w:val="18"/>
          <w:szCs w:val="18"/>
        </w:rPr>
      </w:pPr>
    </w:p>
    <w:p w14:paraId="075D384F" w14:textId="51D3CDC3" w:rsidR="00894A54" w:rsidRPr="003E0704" w:rsidRDefault="00894A54" w:rsidP="009206C9">
      <w:pPr>
        <w:pageBreakBefore/>
        <w:suppressAutoHyphens/>
        <w:jc w:val="right"/>
        <w:rPr>
          <w:b/>
          <w:color w:val="000000"/>
          <w:lang w:eastAsia="ar-SA"/>
        </w:rPr>
      </w:pPr>
      <w:r w:rsidRPr="003E0704">
        <w:rPr>
          <w:b/>
          <w:color w:val="000000"/>
          <w:lang w:eastAsia="ar-SA"/>
        </w:rPr>
        <w:lastRenderedPageBreak/>
        <w:t>ZAŁĄCZNIK NR 7 do SWZ</w:t>
      </w:r>
    </w:p>
    <w:p w14:paraId="7DC95375" w14:textId="77777777" w:rsidR="00931633" w:rsidRPr="003E0704" w:rsidRDefault="00931633"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1F7136E" w14:textId="77777777" w:rsidR="00BC1609" w:rsidRPr="003E0704" w:rsidRDefault="00BC1609" w:rsidP="001804D9">
      <w:pPr>
        <w:widowControl w:val="0"/>
        <w:suppressAutoHyphens/>
        <w:autoSpaceDE w:val="0"/>
        <w:spacing w:before="120"/>
        <w:jc w:val="both"/>
        <w:rPr>
          <w:i/>
          <w:iCs/>
          <w:sz w:val="14"/>
          <w:szCs w:val="14"/>
        </w:rPr>
      </w:pPr>
    </w:p>
    <w:p w14:paraId="6BC3CC93" w14:textId="2011B26F" w:rsidR="00894A54" w:rsidRPr="003E0704" w:rsidRDefault="00F71618" w:rsidP="001804D9">
      <w:pPr>
        <w:widowControl w:val="0"/>
        <w:suppressAutoHyphens/>
        <w:autoSpaceDE w:val="0"/>
        <w:spacing w:before="120"/>
        <w:jc w:val="both"/>
        <w:rPr>
          <w:i/>
          <w:iCs/>
          <w:sz w:val="16"/>
          <w:szCs w:val="16"/>
          <w:vertAlign w:val="superscript"/>
        </w:rPr>
      </w:pPr>
      <w:r w:rsidRPr="003E0704">
        <w:rPr>
          <w:i/>
          <w:iCs/>
          <w:sz w:val="22"/>
        </w:rPr>
        <w:t xml:space="preserve">Wykonawca / </w:t>
      </w:r>
      <w:r w:rsidR="002F341A" w:rsidRPr="003E0704">
        <w:rPr>
          <w:i/>
          <w:iCs/>
          <w:sz w:val="22"/>
        </w:rPr>
        <w:t>W</w:t>
      </w:r>
      <w:r w:rsidRPr="003E0704">
        <w:rPr>
          <w:i/>
          <w:iCs/>
          <w:sz w:val="22"/>
        </w:rPr>
        <w:t>ykonawcy składający wspólna ofertę</w:t>
      </w:r>
      <w:r w:rsidRPr="003E0704">
        <w:rPr>
          <w:i/>
          <w:iCs/>
          <w:sz w:val="16"/>
          <w:szCs w:val="16"/>
        </w:rPr>
        <w:t xml:space="preserve"> </w:t>
      </w:r>
      <w:r w:rsidRPr="003E0704">
        <w:rPr>
          <w:i/>
          <w:iCs/>
          <w:sz w:val="18"/>
          <w:szCs w:val="18"/>
          <w:vertAlign w:val="superscript"/>
        </w:rPr>
        <w:t>(niepotrzebne skreślić)</w:t>
      </w:r>
    </w:p>
    <w:p w14:paraId="033D7415" w14:textId="73A3665C" w:rsidR="002C6742" w:rsidRPr="003E0704" w:rsidRDefault="002C6742" w:rsidP="002C6742">
      <w:pPr>
        <w:tabs>
          <w:tab w:val="left" w:pos="4544"/>
          <w:tab w:val="left" w:pos="5670"/>
        </w:tabs>
        <w:autoSpaceDN w:val="0"/>
        <w:jc w:val="both"/>
        <w:textAlignment w:val="baseline"/>
        <w:rPr>
          <w:rFonts w:eastAsia="Times New Roman"/>
          <w:sz w:val="22"/>
        </w:rPr>
      </w:pPr>
      <w:bookmarkStart w:id="47" w:name="_Hlk100734014"/>
      <w:r w:rsidRPr="003E0704">
        <w:rPr>
          <w:rFonts w:eastAsia="Times New Roman"/>
          <w:sz w:val="22"/>
        </w:rPr>
        <w:t>...................................................................................................................................</w:t>
      </w:r>
    </w:p>
    <w:p w14:paraId="679B0A97"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41F22F34"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bookmarkEnd w:id="47"/>
    <w:p w14:paraId="0309C166" w14:textId="77777777" w:rsidR="002C6742" w:rsidRPr="003E0704"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3E0704" w:rsidRDefault="00BC1609" w:rsidP="001804D9">
      <w:pPr>
        <w:autoSpaceDE w:val="0"/>
        <w:autoSpaceDN w:val="0"/>
        <w:adjustRightInd w:val="0"/>
        <w:jc w:val="center"/>
        <w:rPr>
          <w:b/>
          <w:bCs/>
          <w:color w:val="000000"/>
        </w:rPr>
      </w:pPr>
    </w:p>
    <w:p w14:paraId="3CE05CD7" w14:textId="621B15B6" w:rsidR="00894A54" w:rsidRPr="003E0704" w:rsidRDefault="00894A54" w:rsidP="001804D9">
      <w:pPr>
        <w:autoSpaceDE w:val="0"/>
        <w:autoSpaceDN w:val="0"/>
        <w:adjustRightInd w:val="0"/>
        <w:jc w:val="center"/>
        <w:rPr>
          <w:color w:val="000000"/>
          <w:sz w:val="24"/>
          <w:szCs w:val="24"/>
        </w:rPr>
      </w:pPr>
      <w:r w:rsidRPr="003E0704">
        <w:rPr>
          <w:b/>
          <w:bCs/>
          <w:color w:val="000000"/>
          <w:sz w:val="24"/>
          <w:szCs w:val="24"/>
        </w:rPr>
        <w:t>WYKAZ WYKONANYCH ROBÓT BUDOWLANYCH</w:t>
      </w:r>
    </w:p>
    <w:p w14:paraId="0406DE4F" w14:textId="77777777" w:rsidR="00CC528D" w:rsidRPr="003E0704" w:rsidRDefault="00894A54" w:rsidP="00CC528D">
      <w:pPr>
        <w:widowControl w:val="0"/>
        <w:suppressAutoHyphens/>
        <w:autoSpaceDE w:val="0"/>
        <w:spacing w:before="120"/>
        <w:jc w:val="center"/>
        <w:rPr>
          <w:b/>
          <w:bCs/>
          <w:color w:val="000000"/>
        </w:rPr>
      </w:pPr>
      <w:r w:rsidRPr="003E0704">
        <w:rPr>
          <w:b/>
          <w:bCs/>
          <w:color w:val="000000"/>
        </w:rPr>
        <w:t>W OKRESIE OSTATNICH</w:t>
      </w:r>
      <w:r w:rsidR="008D6348" w:rsidRPr="003E0704">
        <w:rPr>
          <w:b/>
          <w:bCs/>
          <w:color w:val="000000"/>
        </w:rPr>
        <w:t xml:space="preserve"> 5 LAT</w:t>
      </w:r>
    </w:p>
    <w:p w14:paraId="104507AE" w14:textId="5BDA17C8" w:rsidR="00CC528D" w:rsidRPr="003E0704" w:rsidRDefault="00BC1609" w:rsidP="002B4EBD">
      <w:pPr>
        <w:autoSpaceDE w:val="0"/>
        <w:autoSpaceDN w:val="0"/>
        <w:adjustRightInd w:val="0"/>
        <w:jc w:val="center"/>
        <w:rPr>
          <w:b/>
          <w:bCs/>
          <w:color w:val="000000"/>
        </w:rPr>
      </w:pPr>
      <w:r w:rsidRPr="003E0704">
        <w:t>w</w:t>
      </w:r>
      <w:r w:rsidR="00CC528D" w:rsidRPr="003E0704">
        <w:t xml:space="preserve"> związku ze złożeniem oferty w postępowaniu o udzielenie zamówienia publicznego na </w:t>
      </w:r>
      <w:r w:rsidR="002B4EBD" w:rsidRPr="003E0704">
        <w:t>„</w:t>
      </w:r>
      <w:r w:rsidR="00D67EDC">
        <w:rPr>
          <w:b/>
          <w:bCs/>
          <w:iCs/>
        </w:rPr>
        <w:t>Przebudowa drogi gminnej w Nowym Dworze Gdańskim – ul. Kościuszki</w:t>
      </w:r>
      <w:r w:rsidR="002B4EBD" w:rsidRPr="003E0704">
        <w:rPr>
          <w:b/>
          <w:bCs/>
          <w:iCs/>
        </w:rPr>
        <w:t xml:space="preserve">” </w:t>
      </w:r>
      <w:r w:rsidR="00CC528D" w:rsidRPr="003E0704">
        <w:t xml:space="preserve">wykonawca w celu potwierdzenia spełniania warunku udziału w postępowaniu określonego w Rozdziale VII ust. 2 pkt </w:t>
      </w:r>
      <w:r w:rsidR="006203BD" w:rsidRPr="003E0704">
        <w:t>4</w:t>
      </w:r>
      <w:r w:rsidR="00CC528D" w:rsidRPr="003E0704">
        <w:t xml:space="preserve"> </w:t>
      </w:r>
      <w:proofErr w:type="spellStart"/>
      <w:r w:rsidR="003215D8" w:rsidRPr="003E0704">
        <w:t>ppkt</w:t>
      </w:r>
      <w:proofErr w:type="spellEnd"/>
      <w:r w:rsidR="003215D8" w:rsidRPr="003E0704">
        <w:t xml:space="preserve"> 1) </w:t>
      </w:r>
      <w:r w:rsidR="00CC528D" w:rsidRPr="003E0704">
        <w:t xml:space="preserve">SWZ przedstawia informacje </w:t>
      </w:r>
      <w:r w:rsidR="00CC528D" w:rsidRPr="003E0704">
        <w:rPr>
          <w:rFonts w:eastAsia="Times New Roman"/>
          <w:lang w:eastAsia="ar-SA"/>
        </w:rPr>
        <w:t xml:space="preserve">dotyczące wykonania następujących </w:t>
      </w:r>
      <w:r w:rsidR="006203BD" w:rsidRPr="003E0704">
        <w:rPr>
          <w:rFonts w:eastAsia="Times New Roman"/>
          <w:lang w:eastAsia="ar-SA"/>
        </w:rPr>
        <w:t>robót</w:t>
      </w:r>
      <w:r w:rsidR="00CC528D" w:rsidRPr="003E0704">
        <w:t>:</w:t>
      </w:r>
    </w:p>
    <w:p w14:paraId="4344549C" w14:textId="77777777" w:rsidR="00CC528D" w:rsidRPr="003E0704"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3E0704" w14:paraId="038287DD" w14:textId="15173605" w:rsidTr="00714BCB">
        <w:tc>
          <w:tcPr>
            <w:tcW w:w="495" w:type="dxa"/>
            <w:vMerge w:val="restart"/>
            <w:vAlign w:val="center"/>
          </w:tcPr>
          <w:p w14:paraId="1DF70455" w14:textId="77744E8B"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Lp.</w:t>
            </w:r>
          </w:p>
        </w:tc>
        <w:tc>
          <w:tcPr>
            <w:tcW w:w="1420" w:type="dxa"/>
            <w:vMerge w:val="restart"/>
            <w:vAlign w:val="center"/>
          </w:tcPr>
          <w:p w14:paraId="0B46D05D" w14:textId="07B94F6A" w:rsidR="00477BA4" w:rsidRPr="003E0704" w:rsidRDefault="00477BA4" w:rsidP="001804D9">
            <w:pPr>
              <w:autoSpaceDE w:val="0"/>
              <w:autoSpaceDN w:val="0"/>
              <w:adjustRightInd w:val="0"/>
              <w:spacing w:line="276" w:lineRule="auto"/>
              <w:jc w:val="center"/>
              <w:rPr>
                <w:rFonts w:ascii="Arial" w:hAnsi="Arial" w:cs="Arial"/>
                <w:color w:val="000000"/>
              </w:rPr>
            </w:pPr>
            <w:r w:rsidRPr="003E0704">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E0704" w14:paraId="26B6C70F" w14:textId="77777777">
              <w:trPr>
                <w:trHeight w:val="385"/>
              </w:trPr>
              <w:tc>
                <w:tcPr>
                  <w:tcW w:w="0" w:type="auto"/>
                </w:tcPr>
                <w:p w14:paraId="2BC103AD" w14:textId="64D32890" w:rsidR="00477BA4" w:rsidRPr="003E0704" w:rsidRDefault="00477BA4" w:rsidP="001804D9">
                  <w:pPr>
                    <w:autoSpaceDE w:val="0"/>
                    <w:autoSpaceDN w:val="0"/>
                    <w:adjustRightInd w:val="0"/>
                    <w:jc w:val="center"/>
                    <w:rPr>
                      <w:color w:val="000000"/>
                      <w:szCs w:val="20"/>
                    </w:rPr>
                  </w:pPr>
                  <w:r w:rsidRPr="003E0704">
                    <w:rPr>
                      <w:color w:val="000000"/>
                      <w:szCs w:val="20"/>
                    </w:rPr>
                    <w:t>Przedmiot i rodzaj wykonanej roboty budowlanej z podaniem zakresu i miejsca wykonanych robót</w:t>
                  </w:r>
                </w:p>
              </w:tc>
            </w:tr>
          </w:tbl>
          <w:p w14:paraId="286DF71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E0704" w:rsidRDefault="00477BA4" w:rsidP="001804D9">
            <w:pPr>
              <w:pStyle w:val="Default"/>
              <w:spacing w:line="276" w:lineRule="auto"/>
              <w:jc w:val="center"/>
              <w:rPr>
                <w:rFonts w:ascii="Arial" w:hAnsi="Arial" w:cs="Arial"/>
                <w:sz w:val="20"/>
                <w:szCs w:val="20"/>
              </w:rPr>
            </w:pPr>
            <w:r w:rsidRPr="003E0704">
              <w:rPr>
                <w:rFonts w:ascii="Arial" w:hAnsi="Arial" w:cs="Arial"/>
                <w:sz w:val="20"/>
                <w:szCs w:val="20"/>
              </w:rPr>
              <w:t>Wartość wykonanej roboty brutto</w:t>
            </w:r>
          </w:p>
          <w:p w14:paraId="1DACE86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E0704" w:rsidRDefault="00477BA4" w:rsidP="001804D9">
            <w:pPr>
              <w:pStyle w:val="Default"/>
              <w:spacing w:line="276" w:lineRule="auto"/>
              <w:jc w:val="center"/>
              <w:rPr>
                <w:rFonts w:ascii="Arial" w:hAnsi="Arial" w:cs="Arial"/>
                <w:i/>
                <w:iCs/>
                <w:sz w:val="20"/>
                <w:szCs w:val="20"/>
              </w:rPr>
            </w:pPr>
            <w:r w:rsidRPr="003E0704">
              <w:rPr>
                <w:rFonts w:ascii="Arial" w:hAnsi="Arial" w:cs="Arial"/>
                <w:sz w:val="20"/>
                <w:szCs w:val="20"/>
              </w:rPr>
              <w:t xml:space="preserve">Okres realizacji </w:t>
            </w:r>
            <w:r w:rsidRPr="003E0704">
              <w:rPr>
                <w:rFonts w:ascii="Arial" w:eastAsia="Times New Roman" w:hAnsi="Arial" w:cs="Arial"/>
                <w:i/>
                <w:iCs/>
                <w:sz w:val="20"/>
                <w:szCs w:val="20"/>
                <w:lang w:eastAsia="pl-PL"/>
              </w:rPr>
              <w:t xml:space="preserve"> </w:t>
            </w:r>
            <w:r w:rsidRPr="003E0704">
              <w:rPr>
                <w:rFonts w:ascii="Arial" w:hAnsi="Arial" w:cs="Arial"/>
                <w:sz w:val="20"/>
                <w:szCs w:val="20"/>
              </w:rPr>
              <w:t>od …… do ……</w:t>
            </w:r>
          </w:p>
        </w:tc>
        <w:tc>
          <w:tcPr>
            <w:tcW w:w="3475" w:type="dxa"/>
            <w:gridSpan w:val="2"/>
            <w:vAlign w:val="center"/>
          </w:tcPr>
          <w:p w14:paraId="4936816E" w14:textId="77777777" w:rsidR="00477BA4" w:rsidRPr="003E0704" w:rsidRDefault="00477BA4" w:rsidP="001804D9">
            <w:pPr>
              <w:pStyle w:val="Default"/>
              <w:spacing w:line="276" w:lineRule="auto"/>
              <w:jc w:val="center"/>
              <w:rPr>
                <w:rFonts w:ascii="Arial" w:hAnsi="Arial" w:cs="Arial"/>
                <w:sz w:val="20"/>
                <w:szCs w:val="20"/>
              </w:rPr>
            </w:pPr>
          </w:p>
          <w:p w14:paraId="3680090D" w14:textId="6944C2A1" w:rsidR="00477BA4" w:rsidRPr="003E0704" w:rsidRDefault="00477BA4" w:rsidP="00714BCB">
            <w:pPr>
              <w:pStyle w:val="Default"/>
              <w:spacing w:line="276" w:lineRule="auto"/>
              <w:jc w:val="center"/>
              <w:rPr>
                <w:rFonts w:ascii="Arial" w:hAnsi="Arial" w:cs="Arial"/>
                <w:sz w:val="20"/>
                <w:szCs w:val="20"/>
              </w:rPr>
            </w:pPr>
            <w:r w:rsidRPr="003E0704">
              <w:rPr>
                <w:rFonts w:ascii="Arial" w:hAnsi="Arial" w:cs="Arial"/>
                <w:sz w:val="20"/>
                <w:szCs w:val="20"/>
              </w:rPr>
              <w:t>Podstawa dysponowania doświadczeniem</w:t>
            </w:r>
            <w:r w:rsidR="00714BCB" w:rsidRPr="003E0704">
              <w:rPr>
                <w:rStyle w:val="Odwoanieprzypisudolnego"/>
                <w:rFonts w:ascii="Arial" w:hAnsi="Arial" w:cs="Arial"/>
                <w:sz w:val="20"/>
                <w:szCs w:val="20"/>
              </w:rPr>
              <w:footnoteReference w:id="1"/>
            </w:r>
          </w:p>
        </w:tc>
      </w:tr>
      <w:tr w:rsidR="00477BA4" w:rsidRPr="003E0704" w14:paraId="60F452EA" w14:textId="77777777" w:rsidTr="00714BCB">
        <w:trPr>
          <w:trHeight w:val="1119"/>
        </w:trPr>
        <w:tc>
          <w:tcPr>
            <w:tcW w:w="495" w:type="dxa"/>
            <w:vMerge/>
          </w:tcPr>
          <w:p w14:paraId="3043025C"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Wykonawca składający ofertę Tak / Nie </w:t>
            </w:r>
            <w:r w:rsidRPr="003E0704">
              <w:rPr>
                <w:rFonts w:ascii="Arial" w:hAnsi="Arial" w:cs="Arial"/>
                <w:i/>
                <w:iCs/>
                <w:sz w:val="16"/>
                <w:szCs w:val="16"/>
              </w:rPr>
              <w:t>(wpisać odpowiednie)</w:t>
            </w:r>
          </w:p>
        </w:tc>
        <w:tc>
          <w:tcPr>
            <w:tcW w:w="1701" w:type="dxa"/>
          </w:tcPr>
          <w:p w14:paraId="69D9BB53" w14:textId="2E2DA68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Podmiot udostępniający zasoby w trybie art. 118 ustawy PZP </w:t>
            </w:r>
            <w:r w:rsidRPr="003E0704">
              <w:rPr>
                <w:rFonts w:ascii="Arial" w:hAnsi="Arial" w:cs="Arial"/>
                <w:i/>
                <w:iCs/>
                <w:sz w:val="16"/>
                <w:szCs w:val="16"/>
              </w:rPr>
              <w:t>(podać nazwę i dane adresowe podmiotu udostępniającego zasób)</w:t>
            </w:r>
          </w:p>
        </w:tc>
      </w:tr>
      <w:tr w:rsidR="00477BA4" w:rsidRPr="003E0704" w14:paraId="259E262F" w14:textId="68E80A24" w:rsidTr="00553E7C">
        <w:trPr>
          <w:trHeight w:val="1078"/>
        </w:trPr>
        <w:tc>
          <w:tcPr>
            <w:tcW w:w="495" w:type="dxa"/>
          </w:tcPr>
          <w:p w14:paraId="41A2EB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E0704"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3E0704"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3E0704" w:rsidRDefault="00477BA4" w:rsidP="00553E7C">
            <w:pPr>
              <w:widowControl w:val="0"/>
              <w:suppressAutoHyphens/>
              <w:autoSpaceDE w:val="0"/>
              <w:spacing w:before="120" w:line="276" w:lineRule="auto"/>
              <w:rPr>
                <w:rFonts w:ascii="Arial" w:hAnsi="Arial" w:cs="Arial"/>
                <w:i/>
                <w:iCs/>
              </w:rPr>
            </w:pPr>
          </w:p>
          <w:p w14:paraId="28D9FFCA" w14:textId="2ACF08BF" w:rsidR="00553E7C" w:rsidRPr="003E0704"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3E0704" w:rsidRDefault="008D6348" w:rsidP="001804D9">
      <w:pPr>
        <w:widowControl w:val="0"/>
        <w:suppressAutoHyphens/>
        <w:autoSpaceDE w:val="0"/>
        <w:spacing w:before="120"/>
        <w:jc w:val="both"/>
      </w:pPr>
      <w:r w:rsidRPr="003E0704">
        <w:rPr>
          <w:sz w:val="18"/>
          <w:szCs w:val="18"/>
        </w:rPr>
        <w:t xml:space="preserve">Do wykazu należy dołączyć dowody </w:t>
      </w:r>
      <w:r w:rsidR="006050B0" w:rsidRPr="003E0704">
        <w:rPr>
          <w:sz w:val="18"/>
          <w:szCs w:val="18"/>
        </w:rPr>
        <w:t>określające</w:t>
      </w:r>
      <w:r w:rsidRPr="003E0704">
        <w:rPr>
          <w:sz w:val="18"/>
          <w:szCs w:val="18"/>
        </w:rPr>
        <w:t xml:space="preserve"> czy roboty budowlane zostały wykonane należycie</w:t>
      </w:r>
      <w:r w:rsidR="00477BA4" w:rsidRPr="003E0704">
        <w:rPr>
          <w:sz w:val="18"/>
          <w:szCs w:val="18"/>
        </w:rPr>
        <w:t>. D</w:t>
      </w:r>
      <w:r w:rsidRPr="003E0704">
        <w:rPr>
          <w:sz w:val="18"/>
          <w:szCs w:val="18"/>
        </w:rPr>
        <w:t>owodami, o których mowa, są referencje</w:t>
      </w:r>
      <w:r w:rsidR="006050B0" w:rsidRPr="003E0704">
        <w:rPr>
          <w:sz w:val="18"/>
          <w:szCs w:val="18"/>
        </w:rPr>
        <w:t xml:space="preserve"> </w:t>
      </w:r>
      <w:r w:rsidRPr="003E0704">
        <w:rPr>
          <w:sz w:val="18"/>
          <w:szCs w:val="18"/>
        </w:rPr>
        <w:t xml:space="preserve">bądź inne dokumenty sporządzone przez podmiot, na rzecz którego roboty budowlane były wykonywane, a jeżeli </w:t>
      </w:r>
      <w:r w:rsidR="002F341A" w:rsidRPr="003E0704">
        <w:rPr>
          <w:sz w:val="18"/>
          <w:szCs w:val="18"/>
        </w:rPr>
        <w:t>W</w:t>
      </w:r>
      <w:r w:rsidRPr="003E0704">
        <w:rPr>
          <w:sz w:val="18"/>
          <w:szCs w:val="18"/>
        </w:rPr>
        <w:t>ykonawca z przyczyn niezależnych od niego nie jest w stanie uzyskać tych dokumentów - inne odpowiednie dokumenty</w:t>
      </w:r>
      <w:r w:rsidRPr="003E0704">
        <w:t>.</w:t>
      </w:r>
    </w:p>
    <w:p w14:paraId="698746BA" w14:textId="77777777" w:rsidR="001F6463" w:rsidRPr="003E0704" w:rsidRDefault="001F6463" w:rsidP="00553E7C">
      <w:pPr>
        <w:pageBreakBefore/>
        <w:suppressAutoHyphens/>
        <w:jc w:val="right"/>
        <w:rPr>
          <w:b/>
          <w:color w:val="000000"/>
          <w:lang w:eastAsia="ar-SA"/>
        </w:rPr>
        <w:sectPr w:rsidR="001F6463" w:rsidRPr="003E0704" w:rsidSect="00932A83">
          <w:headerReference w:type="default" r:id="rId50"/>
          <w:footerReference w:type="default" r:id="rId51"/>
          <w:headerReference w:type="first" r:id="rId52"/>
          <w:pgSz w:w="11909" w:h="16834"/>
          <w:pgMar w:top="1440" w:right="1440" w:bottom="993" w:left="1440" w:header="720" w:footer="720" w:gutter="0"/>
          <w:pgNumType w:start="1"/>
          <w:cols w:space="708"/>
          <w:titlePg/>
        </w:sectPr>
      </w:pPr>
    </w:p>
    <w:p w14:paraId="54A0BC95" w14:textId="7FF815C8" w:rsidR="008D6348" w:rsidRPr="003E0704" w:rsidRDefault="008D6348" w:rsidP="00553E7C">
      <w:pPr>
        <w:pageBreakBefore/>
        <w:suppressAutoHyphens/>
        <w:jc w:val="right"/>
        <w:rPr>
          <w:b/>
          <w:color w:val="000000"/>
          <w:lang w:eastAsia="ar-SA"/>
        </w:rPr>
      </w:pPr>
      <w:r w:rsidRPr="003E0704">
        <w:rPr>
          <w:b/>
          <w:color w:val="000000"/>
          <w:lang w:eastAsia="ar-SA"/>
        </w:rPr>
        <w:lastRenderedPageBreak/>
        <w:t>ZAŁĄCZNIK NR 8 do SWZ</w:t>
      </w:r>
    </w:p>
    <w:p w14:paraId="3DC70F99" w14:textId="77777777" w:rsidR="006050B0" w:rsidRPr="003E0704" w:rsidRDefault="006050B0"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18AE2DE9" w14:textId="77777777" w:rsidR="006050B0" w:rsidRPr="003E0704" w:rsidRDefault="006050B0" w:rsidP="001804D9">
      <w:pPr>
        <w:suppressAutoHyphens/>
        <w:jc w:val="right"/>
        <w:rPr>
          <w:b/>
          <w:color w:val="000000"/>
          <w:lang w:eastAsia="ar-SA"/>
        </w:rPr>
      </w:pPr>
    </w:p>
    <w:p w14:paraId="5A69CD09" w14:textId="77777777" w:rsidR="00247187" w:rsidRPr="003E0704" w:rsidRDefault="00247187" w:rsidP="00247187">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27EBB507" w14:textId="77777777" w:rsidR="00247187" w:rsidRPr="003E0704" w:rsidRDefault="00247187" w:rsidP="00247187">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188C9075" w14:textId="77777777" w:rsidR="00247187" w:rsidRPr="003E0704" w:rsidRDefault="00247187" w:rsidP="00247187">
      <w:pPr>
        <w:autoSpaceDN w:val="0"/>
        <w:textAlignment w:val="baseline"/>
        <w:rPr>
          <w:rFonts w:eastAsia="Times New Roman"/>
          <w:sz w:val="22"/>
        </w:rPr>
      </w:pPr>
      <w:r w:rsidRPr="003E0704">
        <w:rPr>
          <w:rFonts w:eastAsia="Times New Roman"/>
          <w:sz w:val="22"/>
        </w:rPr>
        <w:t>...................................................................................................................................</w:t>
      </w:r>
    </w:p>
    <w:p w14:paraId="237FF4F2" w14:textId="77777777" w:rsidR="00247187" w:rsidRPr="003E0704" w:rsidRDefault="00247187" w:rsidP="00247187">
      <w:pPr>
        <w:autoSpaceDN w:val="0"/>
        <w:jc w:val="center"/>
        <w:textAlignment w:val="baseline"/>
        <w:rPr>
          <w:rFonts w:eastAsia="Times New Roman"/>
          <w:sz w:val="16"/>
          <w:szCs w:val="16"/>
        </w:rPr>
      </w:pPr>
      <w:r w:rsidRPr="003E0704">
        <w:rPr>
          <w:rFonts w:eastAsia="Times New Roman"/>
          <w:sz w:val="16"/>
          <w:szCs w:val="16"/>
        </w:rPr>
        <w:t>(nazwa, dane adresowe)</w:t>
      </w:r>
    </w:p>
    <w:p w14:paraId="7C834FFE" w14:textId="7EE4A919" w:rsidR="008D6348" w:rsidRPr="003E0704" w:rsidRDefault="008D6348" w:rsidP="001804D9">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3ABCBB6F" w14:textId="5BF70102" w:rsidR="008D6348" w:rsidRPr="003E0704" w:rsidRDefault="008D6348" w:rsidP="001804D9">
      <w:pPr>
        <w:widowControl w:val="0"/>
        <w:suppressAutoHyphens/>
        <w:autoSpaceDE w:val="0"/>
        <w:spacing w:before="120"/>
        <w:jc w:val="center"/>
        <w:rPr>
          <w:b/>
          <w:bCs/>
          <w:sz w:val="24"/>
          <w:szCs w:val="24"/>
        </w:rPr>
      </w:pPr>
      <w:r w:rsidRPr="003E0704">
        <w:rPr>
          <w:b/>
          <w:bCs/>
          <w:sz w:val="24"/>
          <w:szCs w:val="24"/>
        </w:rPr>
        <w:t>SKIEROWANYCH DO REALIZACJI ZAMÓWIENIA</w:t>
      </w:r>
    </w:p>
    <w:p w14:paraId="2B01207E" w14:textId="50808EEE" w:rsidR="00E115D4" w:rsidRPr="003E0704" w:rsidRDefault="00553E7C" w:rsidP="004B2786">
      <w:pPr>
        <w:widowControl w:val="0"/>
        <w:suppressAutoHyphens/>
        <w:autoSpaceDE w:val="0"/>
        <w:spacing w:before="120"/>
        <w:jc w:val="center"/>
        <w:rPr>
          <w:b/>
          <w:bCs/>
        </w:rPr>
      </w:pPr>
      <w:r w:rsidRPr="003E0704">
        <w:t xml:space="preserve">w związku ze złożeniem oferty w postępowaniu o udzielenie zamówienia publicznego na </w:t>
      </w:r>
      <w:r w:rsidR="00F83E9B" w:rsidRPr="003E0704">
        <w:t>„</w:t>
      </w:r>
      <w:r w:rsidR="00D67EDC">
        <w:rPr>
          <w:b/>
          <w:bCs/>
          <w:iCs/>
        </w:rPr>
        <w:t>Przebudowa drogi gminnej w Nowym Dworze Gdańskim – ul. Kościuszki</w:t>
      </w:r>
      <w:r w:rsidR="00F83E9B" w:rsidRPr="003E0704">
        <w:rPr>
          <w:b/>
          <w:bCs/>
          <w:iCs/>
        </w:rPr>
        <w:t>”</w:t>
      </w:r>
      <w:r w:rsidRPr="003E0704">
        <w:rPr>
          <w:bCs/>
        </w:rPr>
        <w:t>,</w:t>
      </w:r>
      <w:r w:rsidRPr="003E0704">
        <w:t xml:space="preserve"> wykonawca w celu potwierdzenia spełniania warunku udziału w postępowaniu określonego w Rozdziale VII ust. 2 pkt </w:t>
      </w:r>
      <w:r w:rsidR="004B2786" w:rsidRPr="003E0704">
        <w:t>4</w:t>
      </w:r>
      <w:r w:rsidR="003215D8" w:rsidRPr="003E0704">
        <w:t xml:space="preserve"> </w:t>
      </w:r>
      <w:proofErr w:type="spellStart"/>
      <w:r w:rsidR="003215D8" w:rsidRPr="003E0704">
        <w:t>ppkt</w:t>
      </w:r>
      <w:proofErr w:type="spellEnd"/>
      <w:r w:rsidR="003215D8" w:rsidRPr="003E0704">
        <w:t xml:space="preserve"> 2)</w:t>
      </w:r>
      <w:r w:rsidRPr="003E0704">
        <w:t xml:space="preserve"> SWZ przedstawia następujące osoby, które będą brały udział w realizacji zamówienia:</w:t>
      </w:r>
    </w:p>
    <w:p w14:paraId="267F40D3" w14:textId="62EB8ED6" w:rsidR="008D6348" w:rsidRPr="003E0704"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842"/>
        <w:gridCol w:w="1276"/>
        <w:gridCol w:w="1276"/>
      </w:tblGrid>
      <w:tr w:rsidR="004E2383" w:rsidRPr="003E0704" w14:paraId="3A9332A6" w14:textId="77777777" w:rsidTr="002A69ED">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1842" w:type="dxa"/>
            <w:tcBorders>
              <w:top w:val="single" w:sz="2" w:space="0" w:color="000000"/>
              <w:left w:val="single" w:sz="2" w:space="0" w:color="000000"/>
              <w:bottom w:val="single" w:sz="2" w:space="0" w:color="000000"/>
              <w:right w:val="nil"/>
            </w:tcBorders>
            <w:vAlign w:val="center"/>
          </w:tcPr>
          <w:p w14:paraId="40F14573"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00360A69" w:rsidRPr="003E0704">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3E0704" w:rsidRDefault="008D6348" w:rsidP="001804D9">
            <w:pPr>
              <w:suppressAutoHyphens/>
              <w:autoSpaceDE w:val="0"/>
              <w:snapToGrid w:val="0"/>
              <w:contextualSpacing/>
              <w:jc w:val="center"/>
              <w:rPr>
                <w:color w:val="000000"/>
                <w:sz w:val="18"/>
                <w:szCs w:val="18"/>
                <w:lang w:eastAsia="ar-SA"/>
              </w:rPr>
            </w:pPr>
          </w:p>
          <w:p w14:paraId="7FCEC61D"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31081E" w:rsidRPr="003E0704" w14:paraId="595073BF"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7B8100B3" w14:textId="413EB798" w:rsidR="0031081E" w:rsidRPr="003E0704" w:rsidRDefault="0031081E" w:rsidP="0031081E">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04DD59" w14:textId="77777777" w:rsidR="0031081E" w:rsidRPr="003E0704" w:rsidRDefault="0031081E" w:rsidP="0031081E">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AC5ECD" w14:textId="3E44C746" w:rsidR="0031081E" w:rsidRPr="003E0704" w:rsidRDefault="0031081E" w:rsidP="0031081E">
            <w:pPr>
              <w:suppressAutoHyphens/>
              <w:jc w:val="center"/>
              <w:rPr>
                <w:color w:val="000000"/>
                <w:szCs w:val="20"/>
                <w:u w:val="single"/>
                <w:lang w:bidi="pl-PL"/>
              </w:rPr>
            </w:pPr>
            <w:r w:rsidRPr="003E0704">
              <w:rPr>
                <w:color w:val="000000"/>
                <w:szCs w:val="20"/>
                <w:u w:val="single"/>
                <w:lang w:bidi="pl-PL"/>
              </w:rPr>
              <w:t>kwalifikacje:</w:t>
            </w:r>
            <w:r w:rsidRPr="003E0704">
              <w:rPr>
                <w:color w:val="000000"/>
                <w:szCs w:val="20"/>
                <w:lang w:bidi="pl-PL"/>
              </w:rPr>
              <w:t xml:space="preserve"> </w:t>
            </w:r>
            <w:r w:rsidRPr="003E0704">
              <w:rPr>
                <w:rFonts w:eastAsia="TimesNewRoman"/>
              </w:rPr>
              <w:t>uprawnienia budowlane do kierowania robotami budowlanymi w specjalności drogowej 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BD8C2E" w14:textId="0A7024E2" w:rsidR="0031081E" w:rsidRPr="003E0704" w:rsidRDefault="0031081E" w:rsidP="0031081E">
            <w:pPr>
              <w:suppressAutoHyphens/>
              <w:jc w:val="center"/>
              <w:rPr>
                <w:color w:val="000000"/>
                <w:szCs w:val="20"/>
                <w:u w:val="single"/>
                <w:lang w:bidi="pl-PL"/>
              </w:rPr>
            </w:pPr>
            <w:r w:rsidRPr="003E0704">
              <w:rPr>
                <w:color w:val="000000"/>
                <w:szCs w:val="20"/>
                <w:u w:val="single"/>
                <w:lang w:bidi="pl-PL"/>
              </w:rPr>
              <w:t>doświadczenie:</w:t>
            </w:r>
            <w:r w:rsidRPr="003E0704">
              <w:rPr>
                <w:color w:val="000000"/>
                <w:szCs w:val="20"/>
                <w:lang w:bidi="pl-PL"/>
              </w:rPr>
              <w:t xml:space="preserve"> </w:t>
            </w:r>
            <w:r w:rsidRPr="003E0704">
              <w:rPr>
                <w:rFonts w:eastAsia="TimesNewRoman"/>
              </w:rPr>
              <w:t>co najmniej 36 miesięcy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B792E9" w14:textId="3F395929" w:rsidR="0031081E" w:rsidRPr="003E0704" w:rsidRDefault="0031081E" w:rsidP="0031081E">
            <w:pPr>
              <w:suppressAutoHyphens/>
              <w:autoSpaceDE w:val="0"/>
              <w:snapToGrid w:val="0"/>
              <w:contextualSpacing/>
              <w:jc w:val="center"/>
              <w:rPr>
                <w:b/>
                <w:color w:val="000000"/>
                <w:szCs w:val="20"/>
                <w:lang w:bidi="pl-PL"/>
              </w:rPr>
            </w:pPr>
            <w:r w:rsidRPr="003E0704">
              <w:rPr>
                <w:b/>
                <w:color w:val="000000"/>
                <w:szCs w:val="20"/>
                <w:lang w:bidi="pl-PL"/>
              </w:rPr>
              <w:t>kierownik budowy</w:t>
            </w:r>
          </w:p>
        </w:tc>
        <w:tc>
          <w:tcPr>
            <w:tcW w:w="1276" w:type="dxa"/>
            <w:tcBorders>
              <w:top w:val="single" w:sz="4" w:space="0" w:color="000000"/>
              <w:left w:val="single" w:sz="4" w:space="0" w:color="000000"/>
              <w:bottom w:val="single" w:sz="4" w:space="0" w:color="000000"/>
              <w:right w:val="single" w:sz="4" w:space="0" w:color="000000"/>
            </w:tcBorders>
          </w:tcPr>
          <w:p w14:paraId="768BB215" w14:textId="77777777" w:rsidR="0031081E" w:rsidRPr="003E0704" w:rsidRDefault="0031081E" w:rsidP="0031081E">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83BCDBB" w14:textId="77777777" w:rsidR="0031081E" w:rsidRPr="003E0704" w:rsidRDefault="0031081E" w:rsidP="0031081E">
            <w:pPr>
              <w:suppressAutoHyphens/>
              <w:autoSpaceDE w:val="0"/>
              <w:snapToGrid w:val="0"/>
              <w:contextualSpacing/>
              <w:rPr>
                <w:color w:val="000000"/>
                <w:sz w:val="18"/>
                <w:szCs w:val="18"/>
                <w:lang w:eastAsia="ar-SA"/>
              </w:rPr>
            </w:pPr>
          </w:p>
        </w:tc>
      </w:tr>
      <w:tr w:rsidR="0031081E" w:rsidRPr="003E0704" w14:paraId="7CB80D06"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2753DD1C" w14:textId="77777777" w:rsidR="0031081E" w:rsidRPr="003E0704" w:rsidRDefault="0031081E" w:rsidP="0031081E">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7563D55" w14:textId="77777777" w:rsidR="0031081E" w:rsidRPr="003E0704" w:rsidRDefault="0031081E" w:rsidP="0031081E">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27BCEA1" w14:textId="1695D735" w:rsidR="0031081E" w:rsidRPr="00332E60" w:rsidRDefault="0031081E" w:rsidP="0031081E">
            <w:pPr>
              <w:suppressAutoHyphens/>
              <w:jc w:val="center"/>
              <w:rPr>
                <w:color w:val="000000"/>
                <w:szCs w:val="20"/>
                <w:u w:val="single"/>
                <w:lang w:bidi="pl-PL"/>
              </w:rPr>
            </w:pPr>
            <w:r w:rsidRPr="00686CDC">
              <w:rPr>
                <w:szCs w:val="20"/>
                <w:u w:val="single"/>
                <w:lang w:bidi="pl-PL"/>
              </w:rPr>
              <w:t>kwalifikacje:</w:t>
            </w:r>
            <w:r w:rsidRPr="00686CDC">
              <w:rPr>
                <w:szCs w:val="20"/>
              </w:rPr>
              <w:t xml:space="preserve"> uprawnienia budowlane do kierowania robotami budowlanymi w </w:t>
            </w:r>
            <w:r w:rsidRPr="00686CDC">
              <w:rPr>
                <w:szCs w:val="20"/>
              </w:rPr>
              <w:lastRenderedPageBreak/>
              <w:t>specjalności instalacyjnej w zakresie sieci, instalacji i urządzeń elektrycznych i elektroenergetycznych</w:t>
            </w:r>
            <w:r>
              <w:rPr>
                <w:szCs w:val="20"/>
              </w:rPr>
              <w:t xml:space="preserve"> </w:t>
            </w:r>
            <w:r w:rsidRPr="003E0704">
              <w:rPr>
                <w:rFonts w:eastAsia="TimesNewRoman"/>
              </w:rPr>
              <w:t>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B2CDC9" w14:textId="227F7BFE" w:rsidR="0031081E" w:rsidRPr="00332E60" w:rsidRDefault="0031081E" w:rsidP="0031081E">
            <w:pPr>
              <w:suppressAutoHyphens/>
              <w:jc w:val="center"/>
              <w:rPr>
                <w:color w:val="000000"/>
                <w:szCs w:val="20"/>
                <w:u w:val="single"/>
                <w:lang w:bidi="pl-PL"/>
              </w:rPr>
            </w:pPr>
            <w:r w:rsidRPr="00686CDC">
              <w:rPr>
                <w:szCs w:val="20"/>
                <w:u w:val="single"/>
              </w:rPr>
              <w:lastRenderedPageBreak/>
              <w:t>doświadczenie:</w:t>
            </w:r>
            <w:r w:rsidRPr="00686CDC">
              <w:rPr>
                <w:szCs w:val="20"/>
              </w:rPr>
              <w:t xml:space="preserve"> co najmniej 36 miesięcy (licząc od dnia uzyskania </w:t>
            </w:r>
            <w:r w:rsidRPr="00686CDC">
              <w:rPr>
                <w:szCs w:val="20"/>
              </w:rPr>
              <w:lastRenderedPageBreak/>
              <w:t>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8D3C96" w14:textId="0FC476F3" w:rsidR="0031081E" w:rsidRPr="00332E60" w:rsidRDefault="0031081E" w:rsidP="0031081E">
            <w:pPr>
              <w:suppressAutoHyphens/>
              <w:autoSpaceDE w:val="0"/>
              <w:snapToGrid w:val="0"/>
              <w:contextualSpacing/>
              <w:jc w:val="center"/>
              <w:rPr>
                <w:b/>
                <w:color w:val="000000"/>
                <w:szCs w:val="20"/>
                <w:lang w:bidi="pl-PL"/>
              </w:rPr>
            </w:pPr>
            <w:r w:rsidRPr="00686CDC">
              <w:rPr>
                <w:b/>
                <w:szCs w:val="20"/>
              </w:rPr>
              <w:lastRenderedPageBreak/>
              <w:t xml:space="preserve">kierownik robót elektrycznych i </w:t>
            </w:r>
            <w:r w:rsidRPr="00686CDC">
              <w:rPr>
                <w:b/>
                <w:szCs w:val="20"/>
              </w:rPr>
              <w:lastRenderedPageBreak/>
              <w:t>elektroenergetycznych</w:t>
            </w:r>
          </w:p>
        </w:tc>
        <w:tc>
          <w:tcPr>
            <w:tcW w:w="1276" w:type="dxa"/>
            <w:tcBorders>
              <w:top w:val="single" w:sz="4" w:space="0" w:color="000000"/>
              <w:left w:val="single" w:sz="4" w:space="0" w:color="000000"/>
              <w:bottom w:val="single" w:sz="4" w:space="0" w:color="000000"/>
              <w:right w:val="single" w:sz="4" w:space="0" w:color="000000"/>
            </w:tcBorders>
          </w:tcPr>
          <w:p w14:paraId="655A128B" w14:textId="77777777" w:rsidR="0031081E" w:rsidRPr="003E0704" w:rsidRDefault="0031081E" w:rsidP="0031081E">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B865D59" w14:textId="77777777" w:rsidR="0031081E" w:rsidRPr="003E0704" w:rsidRDefault="0031081E" w:rsidP="0031081E">
            <w:pPr>
              <w:suppressAutoHyphens/>
              <w:autoSpaceDE w:val="0"/>
              <w:snapToGrid w:val="0"/>
              <w:contextualSpacing/>
              <w:rPr>
                <w:color w:val="000000"/>
                <w:sz w:val="18"/>
                <w:szCs w:val="18"/>
                <w:lang w:eastAsia="ar-SA"/>
              </w:rPr>
            </w:pPr>
          </w:p>
        </w:tc>
      </w:tr>
      <w:tr w:rsidR="0031081E" w:rsidRPr="003E0704" w14:paraId="55B39567"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03D95668" w14:textId="77777777" w:rsidR="0031081E" w:rsidRPr="003E0704" w:rsidRDefault="0031081E" w:rsidP="0031081E">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D473C7" w14:textId="77777777" w:rsidR="0031081E" w:rsidRPr="003E0704" w:rsidRDefault="0031081E" w:rsidP="0031081E">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86A6246" w14:textId="7B719264" w:rsidR="0031081E" w:rsidRPr="00332E60" w:rsidRDefault="0031081E" w:rsidP="0031081E">
            <w:pPr>
              <w:suppressAutoHyphens/>
              <w:jc w:val="center"/>
              <w:rPr>
                <w:color w:val="000000"/>
                <w:szCs w:val="20"/>
                <w:u w:val="single"/>
                <w:lang w:bidi="pl-PL"/>
              </w:rPr>
            </w:pPr>
            <w:r w:rsidRPr="0070355E">
              <w:rPr>
                <w:szCs w:val="20"/>
                <w:u w:val="single"/>
              </w:rPr>
              <w:t>kwalifikacje</w:t>
            </w:r>
            <w:r w:rsidRPr="0070355E">
              <w:rPr>
                <w:szCs w:val="20"/>
              </w:rPr>
              <w:t>: uprawnienia budowlane do kierowania robotami budowlanymi w specjalności instalacyjnej w zakresie sieci, instalacji i urządzeń cieplnych, wentylacyjnych, gazowych, wodociągowych i kanalizacyjnych</w:t>
            </w:r>
            <w:r>
              <w:rPr>
                <w:szCs w:val="20"/>
              </w:rPr>
              <w:t xml:space="preserve"> </w:t>
            </w:r>
            <w:r w:rsidRPr="003E0704">
              <w:rPr>
                <w:rFonts w:eastAsia="TimesNewRoman"/>
              </w:rPr>
              <w:t>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48EE1F" w14:textId="3C718F80" w:rsidR="0031081E" w:rsidRPr="00332E60" w:rsidRDefault="0031081E" w:rsidP="0031081E">
            <w:pPr>
              <w:suppressAutoHyphens/>
              <w:jc w:val="center"/>
              <w:rPr>
                <w:color w:val="000000"/>
                <w:szCs w:val="20"/>
                <w:u w:val="single"/>
                <w:lang w:bidi="pl-PL"/>
              </w:rPr>
            </w:pPr>
            <w:r w:rsidRPr="0070355E">
              <w:rPr>
                <w:szCs w:val="20"/>
                <w:u w:val="single"/>
              </w:rPr>
              <w:t>doświadczenie</w:t>
            </w:r>
            <w:r w:rsidRPr="0070355E">
              <w:rPr>
                <w:szCs w:val="20"/>
              </w:rPr>
              <w:t>: co najmniej 36 miesięcy (licząc od dnia uzyskania 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CE3FB2B" w14:textId="6B9B04C7" w:rsidR="0031081E" w:rsidRPr="00332E60" w:rsidRDefault="0031081E" w:rsidP="0031081E">
            <w:pPr>
              <w:suppressAutoHyphens/>
              <w:autoSpaceDE w:val="0"/>
              <w:snapToGrid w:val="0"/>
              <w:contextualSpacing/>
              <w:jc w:val="center"/>
              <w:rPr>
                <w:b/>
                <w:color w:val="000000"/>
                <w:szCs w:val="20"/>
                <w:lang w:bidi="pl-PL"/>
              </w:rPr>
            </w:pPr>
            <w:r w:rsidRPr="0070355E">
              <w:rPr>
                <w:b/>
                <w:szCs w:val="20"/>
              </w:rPr>
              <w:t>kierownik robót sanitarnych</w:t>
            </w:r>
          </w:p>
        </w:tc>
        <w:tc>
          <w:tcPr>
            <w:tcW w:w="1276" w:type="dxa"/>
            <w:tcBorders>
              <w:top w:val="single" w:sz="4" w:space="0" w:color="000000"/>
              <w:left w:val="single" w:sz="4" w:space="0" w:color="000000"/>
              <w:bottom w:val="single" w:sz="4" w:space="0" w:color="000000"/>
              <w:right w:val="single" w:sz="4" w:space="0" w:color="000000"/>
            </w:tcBorders>
          </w:tcPr>
          <w:p w14:paraId="01278DA5" w14:textId="77777777" w:rsidR="0031081E" w:rsidRPr="003E0704" w:rsidRDefault="0031081E" w:rsidP="0031081E">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571B181" w14:textId="77777777" w:rsidR="0031081E" w:rsidRPr="003E0704" w:rsidRDefault="0031081E" w:rsidP="0031081E">
            <w:pPr>
              <w:suppressAutoHyphens/>
              <w:autoSpaceDE w:val="0"/>
              <w:snapToGrid w:val="0"/>
              <w:contextualSpacing/>
              <w:rPr>
                <w:color w:val="000000"/>
                <w:sz w:val="18"/>
                <w:szCs w:val="18"/>
                <w:lang w:eastAsia="ar-SA"/>
              </w:rPr>
            </w:pPr>
          </w:p>
        </w:tc>
      </w:tr>
      <w:tr w:rsidR="0031081E" w:rsidRPr="003E0704" w14:paraId="3218D948"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4CCAC849" w14:textId="77777777" w:rsidR="0031081E" w:rsidRPr="003E0704" w:rsidRDefault="0031081E" w:rsidP="0031081E">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7265C6" w14:textId="77777777" w:rsidR="0031081E" w:rsidRPr="003E0704" w:rsidRDefault="0031081E" w:rsidP="0031081E">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1B71AD2" w14:textId="3AA62F45" w:rsidR="0031081E" w:rsidRPr="00332E60" w:rsidRDefault="0031081E" w:rsidP="0031081E">
            <w:pPr>
              <w:suppressAutoHyphens/>
              <w:jc w:val="center"/>
              <w:rPr>
                <w:color w:val="000000"/>
                <w:szCs w:val="20"/>
                <w:u w:val="single"/>
                <w:lang w:bidi="pl-PL"/>
              </w:rPr>
            </w:pPr>
            <w:r w:rsidRPr="0070355E">
              <w:rPr>
                <w:szCs w:val="20"/>
                <w:u w:val="single"/>
              </w:rPr>
              <w:t>kwalifikacje</w:t>
            </w:r>
            <w:r w:rsidRPr="0070355E">
              <w:rPr>
                <w:szCs w:val="20"/>
              </w:rPr>
              <w:t xml:space="preserve">: uprawnienia budowlane do kierowania robotami budowlanymi w specjalności instalacyjnej w zakresie sieci, instalacji i urządzeń </w:t>
            </w:r>
            <w:r>
              <w:rPr>
                <w:szCs w:val="20"/>
              </w:rPr>
              <w:t xml:space="preserve">telekomunikacyjnych </w:t>
            </w:r>
            <w:r w:rsidRPr="003E0704">
              <w:rPr>
                <w:rFonts w:eastAsia="TimesNewRoman"/>
              </w:rPr>
              <w:t>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88CC57A" w14:textId="593C9191" w:rsidR="0031081E" w:rsidRPr="00332E60" w:rsidRDefault="0031081E" w:rsidP="0031081E">
            <w:pPr>
              <w:suppressAutoHyphens/>
              <w:jc w:val="center"/>
              <w:rPr>
                <w:color w:val="000000"/>
                <w:szCs w:val="20"/>
                <w:u w:val="single"/>
                <w:lang w:bidi="pl-PL"/>
              </w:rPr>
            </w:pPr>
            <w:r w:rsidRPr="0070355E">
              <w:rPr>
                <w:szCs w:val="20"/>
                <w:u w:val="single"/>
              </w:rPr>
              <w:t>doświadczenie</w:t>
            </w:r>
            <w:r w:rsidRPr="0070355E">
              <w:rPr>
                <w:szCs w:val="20"/>
              </w:rPr>
              <w:t>: co najmniej 36 miesięcy (licząc od dnia uzyskania 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B80B555" w14:textId="60D495D9" w:rsidR="0031081E" w:rsidRPr="00332E60" w:rsidRDefault="0031081E" w:rsidP="0031081E">
            <w:pPr>
              <w:suppressAutoHyphens/>
              <w:autoSpaceDE w:val="0"/>
              <w:snapToGrid w:val="0"/>
              <w:contextualSpacing/>
              <w:jc w:val="center"/>
              <w:rPr>
                <w:b/>
                <w:color w:val="000000"/>
                <w:szCs w:val="20"/>
                <w:lang w:bidi="pl-PL"/>
              </w:rPr>
            </w:pPr>
            <w:r w:rsidRPr="0070355E">
              <w:rPr>
                <w:b/>
                <w:szCs w:val="20"/>
              </w:rPr>
              <w:t xml:space="preserve">kierownik robót </w:t>
            </w:r>
            <w:r>
              <w:rPr>
                <w:b/>
                <w:szCs w:val="20"/>
              </w:rPr>
              <w:t>teletechnicznych</w:t>
            </w:r>
          </w:p>
        </w:tc>
        <w:tc>
          <w:tcPr>
            <w:tcW w:w="1276" w:type="dxa"/>
            <w:tcBorders>
              <w:top w:val="single" w:sz="4" w:space="0" w:color="000000"/>
              <w:left w:val="single" w:sz="4" w:space="0" w:color="000000"/>
              <w:bottom w:val="single" w:sz="4" w:space="0" w:color="000000"/>
              <w:right w:val="single" w:sz="4" w:space="0" w:color="000000"/>
            </w:tcBorders>
          </w:tcPr>
          <w:p w14:paraId="03B959D2" w14:textId="77777777" w:rsidR="0031081E" w:rsidRPr="003E0704" w:rsidRDefault="0031081E" w:rsidP="0031081E">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8B77BE4" w14:textId="77777777" w:rsidR="0031081E" w:rsidRPr="003E0704" w:rsidRDefault="0031081E" w:rsidP="0031081E">
            <w:pPr>
              <w:suppressAutoHyphens/>
              <w:autoSpaceDE w:val="0"/>
              <w:snapToGrid w:val="0"/>
              <w:contextualSpacing/>
              <w:rPr>
                <w:color w:val="000000"/>
                <w:sz w:val="18"/>
                <w:szCs w:val="18"/>
                <w:lang w:eastAsia="ar-SA"/>
              </w:rPr>
            </w:pPr>
          </w:p>
        </w:tc>
      </w:tr>
    </w:tbl>
    <w:p w14:paraId="43A14170" w14:textId="77777777" w:rsidR="00AC5EFB" w:rsidRDefault="00AC5EFB" w:rsidP="00F5692E">
      <w:pPr>
        <w:rPr>
          <w:rFonts w:eastAsia="Times New Roman"/>
          <w:b/>
          <w:sz w:val="24"/>
          <w:szCs w:val="24"/>
        </w:rPr>
      </w:pPr>
    </w:p>
    <w:p w14:paraId="4A4DA6C9" w14:textId="77777777" w:rsidR="002A69ED" w:rsidRDefault="002A69ED" w:rsidP="00F5692E">
      <w:pPr>
        <w:rPr>
          <w:rFonts w:eastAsia="Times New Roman"/>
          <w:b/>
          <w:sz w:val="24"/>
          <w:szCs w:val="24"/>
        </w:rPr>
      </w:pPr>
    </w:p>
    <w:p w14:paraId="1F170CC7" w14:textId="02CE9598" w:rsidR="002A69ED" w:rsidRPr="003E0704" w:rsidRDefault="002A69ED" w:rsidP="00F5692E">
      <w:pPr>
        <w:rPr>
          <w:rFonts w:eastAsia="Times New Roman"/>
          <w:b/>
          <w:sz w:val="24"/>
          <w:szCs w:val="24"/>
        </w:rPr>
        <w:sectPr w:rsidR="002A69ED" w:rsidRPr="003E0704" w:rsidSect="004E2383">
          <w:pgSz w:w="16834" w:h="11909" w:orient="landscape"/>
          <w:pgMar w:top="1440" w:right="1440" w:bottom="1440" w:left="992" w:header="720" w:footer="720" w:gutter="0"/>
          <w:cols w:space="708"/>
          <w:titlePg/>
        </w:sectPr>
      </w:pPr>
    </w:p>
    <w:p w14:paraId="36FCF9D4" w14:textId="4EC75258" w:rsidR="006050B0" w:rsidRPr="003E0704" w:rsidRDefault="006050B0" w:rsidP="00173DCA">
      <w:pPr>
        <w:pageBreakBefore/>
        <w:jc w:val="right"/>
        <w:rPr>
          <w:b/>
          <w:szCs w:val="20"/>
          <w:lang w:eastAsia="en-US"/>
        </w:rPr>
      </w:pPr>
      <w:r w:rsidRPr="003E0704">
        <w:rPr>
          <w:rFonts w:eastAsia="Times New Roman"/>
          <w:b/>
          <w:sz w:val="24"/>
          <w:szCs w:val="24"/>
        </w:rPr>
        <w:lastRenderedPageBreak/>
        <w:t>Załącznik nr 9 do SWZ</w:t>
      </w:r>
      <w:r w:rsidRPr="003E0704">
        <w:rPr>
          <w:b/>
          <w:sz w:val="24"/>
          <w:szCs w:val="24"/>
          <w:lang w:eastAsia="en-US"/>
        </w:rPr>
        <w:t xml:space="preserve"> </w:t>
      </w:r>
    </w:p>
    <w:p w14:paraId="22091CD9" w14:textId="77777777" w:rsidR="006050B0" w:rsidRPr="003E0704" w:rsidRDefault="006050B0" w:rsidP="001804D9">
      <w:pPr>
        <w:tabs>
          <w:tab w:val="left" w:pos="4544"/>
          <w:tab w:val="left" w:pos="5670"/>
        </w:tabs>
        <w:autoSpaceDN w:val="0"/>
        <w:jc w:val="right"/>
        <w:textAlignment w:val="baseline"/>
        <w:rPr>
          <w:rFonts w:eastAsia="Times New Roman"/>
          <w:b/>
          <w:sz w:val="24"/>
          <w:szCs w:val="24"/>
        </w:rPr>
      </w:pPr>
      <w:r w:rsidRPr="003E0704">
        <w:rPr>
          <w:b/>
          <w:sz w:val="24"/>
          <w:szCs w:val="24"/>
          <w:lang w:eastAsia="en-US"/>
        </w:rPr>
        <w:t xml:space="preserve">                                                                                                                                              </w:t>
      </w:r>
    </w:p>
    <w:p w14:paraId="3633CE25" w14:textId="77777777" w:rsidR="00F368C6" w:rsidRPr="003E0704" w:rsidRDefault="00F368C6" w:rsidP="00F368C6">
      <w:pPr>
        <w:suppressAutoHyphens/>
        <w:jc w:val="both"/>
        <w:rPr>
          <w:rFonts w:eastAsia="Times New Roman"/>
          <w:b/>
          <w:color w:val="FF0000"/>
          <w:u w:val="single"/>
        </w:rPr>
      </w:pPr>
      <w:r w:rsidRPr="003E0704">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E0704" w:rsidRDefault="00F368C6" w:rsidP="00F368C6">
      <w:pPr>
        <w:suppressAutoHyphens/>
        <w:jc w:val="both"/>
        <w:rPr>
          <w:b/>
          <w:color w:val="000000"/>
          <w:lang w:eastAsia="ar-SA"/>
        </w:rPr>
      </w:pPr>
      <w:r w:rsidRPr="003E0704">
        <w:rPr>
          <w:rFonts w:eastAsia="Times New Roman"/>
          <w:b/>
          <w:color w:val="FF0000"/>
          <w:u w:val="single"/>
        </w:rPr>
        <w:t>Oświadczenie składa się wraz z ofertą.</w:t>
      </w:r>
    </w:p>
    <w:p w14:paraId="52A47AB6" w14:textId="77777777" w:rsidR="006050B0" w:rsidRPr="003E0704" w:rsidRDefault="006050B0" w:rsidP="001804D9">
      <w:pPr>
        <w:tabs>
          <w:tab w:val="left" w:pos="1035"/>
          <w:tab w:val="left" w:pos="1395"/>
          <w:tab w:val="left" w:pos="2169"/>
        </w:tabs>
        <w:rPr>
          <w:b/>
          <w:sz w:val="24"/>
          <w:szCs w:val="24"/>
        </w:rPr>
      </w:pPr>
    </w:p>
    <w:p w14:paraId="0B0475B5" w14:textId="2D6E49E8" w:rsidR="006050B0" w:rsidRPr="003E0704" w:rsidRDefault="006050B0" w:rsidP="001804D9">
      <w:pPr>
        <w:tabs>
          <w:tab w:val="left" w:pos="1035"/>
          <w:tab w:val="left" w:pos="1395"/>
          <w:tab w:val="left" w:pos="2169"/>
        </w:tabs>
        <w:jc w:val="center"/>
        <w:rPr>
          <w:b/>
          <w:sz w:val="32"/>
          <w:szCs w:val="32"/>
        </w:rPr>
      </w:pPr>
      <w:r w:rsidRPr="003E0704">
        <w:rPr>
          <w:b/>
          <w:sz w:val="32"/>
          <w:szCs w:val="32"/>
        </w:rPr>
        <w:t>Oświadczenie</w:t>
      </w:r>
    </w:p>
    <w:p w14:paraId="6BCA6703" w14:textId="5EE7D575" w:rsidR="00DA39FA" w:rsidRPr="003E0704" w:rsidRDefault="00DA39FA" w:rsidP="001804D9">
      <w:pPr>
        <w:jc w:val="center"/>
        <w:rPr>
          <w:color w:val="000000"/>
        </w:rPr>
      </w:pPr>
      <w:r w:rsidRPr="003E0704">
        <w:t>od Wykonawców wspólnie ubiegających się o udzielenie zamówi</w:t>
      </w:r>
      <w:r w:rsidR="00933CFA" w:rsidRPr="003E0704">
        <w:t>e</w:t>
      </w:r>
      <w:r w:rsidRPr="003E0704">
        <w:t>nia</w:t>
      </w:r>
      <w:r w:rsidR="00933CFA" w:rsidRPr="003E0704">
        <w:t>,</w:t>
      </w:r>
      <w:r w:rsidR="00933CFA" w:rsidRPr="003E0704">
        <w:br/>
        <w:t xml:space="preserve"> o </w:t>
      </w:r>
      <w:r w:rsidRPr="003E0704">
        <w:t>robot</w:t>
      </w:r>
      <w:r w:rsidR="00933CFA" w:rsidRPr="003E0704">
        <w:t>ach</w:t>
      </w:r>
      <w:r w:rsidRPr="003E0704">
        <w:t xml:space="preserve"> budowlan</w:t>
      </w:r>
      <w:r w:rsidR="00933CFA" w:rsidRPr="003E0704">
        <w:t>ych, które będą</w:t>
      </w:r>
      <w:r w:rsidRPr="003E0704">
        <w:t xml:space="preserve"> wykon</w:t>
      </w:r>
      <w:r w:rsidR="00933CFA" w:rsidRPr="003E0704">
        <w:t xml:space="preserve">ywać </w:t>
      </w:r>
      <w:r w:rsidRPr="003E0704">
        <w:t>poszczególni Wykonawcy</w:t>
      </w:r>
      <w:r w:rsidR="00CC1904" w:rsidRPr="003E0704">
        <w:t>.</w:t>
      </w:r>
    </w:p>
    <w:p w14:paraId="45244F36" w14:textId="77777777" w:rsidR="006050B0" w:rsidRPr="003E0704" w:rsidRDefault="006050B0" w:rsidP="001804D9">
      <w:pPr>
        <w:tabs>
          <w:tab w:val="left" w:pos="1035"/>
          <w:tab w:val="left" w:pos="1395"/>
          <w:tab w:val="left" w:pos="2169"/>
        </w:tabs>
        <w:ind w:left="644"/>
        <w:jc w:val="center"/>
        <w:rPr>
          <w:sz w:val="32"/>
          <w:szCs w:val="32"/>
        </w:rPr>
      </w:pPr>
    </w:p>
    <w:p w14:paraId="1CFF95C6" w14:textId="3D3E62DB" w:rsidR="006050B0" w:rsidRPr="003E0704" w:rsidRDefault="006050B0" w:rsidP="001804D9">
      <w:pPr>
        <w:jc w:val="both"/>
        <w:rPr>
          <w:lang w:eastAsia="en-US"/>
        </w:rPr>
      </w:pPr>
      <w:r w:rsidRPr="003E0704">
        <w:t xml:space="preserve">Składane, na podstawie art. 117 ust. 4 ustawy </w:t>
      </w:r>
      <w:r w:rsidRPr="003E0704">
        <w:rPr>
          <w:lang w:eastAsia="en-US"/>
        </w:rPr>
        <w:t xml:space="preserve">z dnia 11 września 2019 r. </w:t>
      </w:r>
      <w:r w:rsidRPr="003E0704">
        <w:rPr>
          <w:i/>
          <w:iCs/>
        </w:rPr>
        <w:t xml:space="preserve">Prawo zamówień publicznych </w:t>
      </w:r>
      <w:r w:rsidRPr="003E0704">
        <w:t>w postępowaniu pn.</w:t>
      </w:r>
      <w:r w:rsidRPr="003E0704">
        <w:rPr>
          <w:b/>
          <w:bCs/>
        </w:rPr>
        <w:t xml:space="preserve"> </w:t>
      </w:r>
      <w:r w:rsidR="003215D8" w:rsidRPr="003E0704">
        <w:t>„</w:t>
      </w:r>
      <w:r w:rsidR="00D67EDC">
        <w:rPr>
          <w:b/>
          <w:bCs/>
          <w:iCs/>
        </w:rPr>
        <w:t>Przebudowa drogi gminnej w Nowym Dworze Gdańskim – ul. Kościuszki</w:t>
      </w:r>
      <w:r w:rsidR="0028432C" w:rsidRPr="003E0704">
        <w:rPr>
          <w:b/>
          <w:bCs/>
          <w:iCs/>
        </w:rPr>
        <w:t>”</w:t>
      </w:r>
      <w:r w:rsidRPr="003E0704">
        <w:rPr>
          <w:iCs/>
        </w:rPr>
        <w:t>,</w:t>
      </w:r>
      <w:r w:rsidRPr="003E0704">
        <w:rPr>
          <w:b/>
          <w:bCs/>
          <w:iCs/>
        </w:rPr>
        <w:t xml:space="preserve"> </w:t>
      </w:r>
      <w:r w:rsidRPr="003E0704">
        <w:rPr>
          <w:bCs/>
        </w:rPr>
        <w:t>przez wykonawców wspólnie ubiegających się o udzielenie zamówienia</w:t>
      </w:r>
      <w:r w:rsidR="00CC1904" w:rsidRPr="003E0704">
        <w:rPr>
          <w:bCs/>
        </w:rPr>
        <w:t>.</w:t>
      </w:r>
    </w:p>
    <w:p w14:paraId="14218787" w14:textId="77777777" w:rsidR="006050B0" w:rsidRPr="003E0704"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E0704" w14:paraId="1E286114" w14:textId="77777777" w:rsidTr="00B80A7A">
        <w:tc>
          <w:tcPr>
            <w:tcW w:w="1951" w:type="dxa"/>
            <w:shd w:val="clear" w:color="auto" w:fill="D9D9D9"/>
          </w:tcPr>
          <w:p w14:paraId="6558FB2A" w14:textId="77777777" w:rsidR="006050B0" w:rsidRPr="003E0704" w:rsidRDefault="006050B0" w:rsidP="001804D9">
            <w:pPr>
              <w:jc w:val="center"/>
              <w:rPr>
                <w:b/>
                <w:bCs/>
                <w:szCs w:val="20"/>
              </w:rPr>
            </w:pPr>
            <w:r w:rsidRPr="003E0704">
              <w:rPr>
                <w:b/>
                <w:bCs/>
                <w:szCs w:val="20"/>
              </w:rPr>
              <w:t>Wykonawca</w:t>
            </w:r>
          </w:p>
        </w:tc>
        <w:tc>
          <w:tcPr>
            <w:tcW w:w="2410" w:type="dxa"/>
            <w:shd w:val="clear" w:color="auto" w:fill="D9D9D9"/>
          </w:tcPr>
          <w:p w14:paraId="21A87225" w14:textId="77777777" w:rsidR="006050B0" w:rsidRPr="003E0704" w:rsidRDefault="006050B0" w:rsidP="001804D9">
            <w:pPr>
              <w:jc w:val="center"/>
              <w:rPr>
                <w:b/>
                <w:bCs/>
                <w:szCs w:val="20"/>
              </w:rPr>
            </w:pPr>
            <w:r w:rsidRPr="003E0704">
              <w:rPr>
                <w:b/>
                <w:bCs/>
                <w:szCs w:val="20"/>
              </w:rPr>
              <w:t>Nazwa</w:t>
            </w:r>
          </w:p>
        </w:tc>
        <w:tc>
          <w:tcPr>
            <w:tcW w:w="1984" w:type="dxa"/>
            <w:shd w:val="clear" w:color="auto" w:fill="D9D9D9"/>
          </w:tcPr>
          <w:p w14:paraId="562FC0E5" w14:textId="77777777" w:rsidR="006050B0" w:rsidRPr="003E0704" w:rsidRDefault="006050B0" w:rsidP="001804D9">
            <w:pPr>
              <w:jc w:val="center"/>
              <w:rPr>
                <w:b/>
                <w:bCs/>
                <w:szCs w:val="20"/>
              </w:rPr>
            </w:pPr>
            <w:r w:rsidRPr="003E0704">
              <w:rPr>
                <w:b/>
                <w:bCs/>
                <w:szCs w:val="20"/>
              </w:rPr>
              <w:t>Dane adresowe</w:t>
            </w:r>
          </w:p>
        </w:tc>
        <w:tc>
          <w:tcPr>
            <w:tcW w:w="1418" w:type="dxa"/>
            <w:shd w:val="clear" w:color="auto" w:fill="D9D9D9"/>
          </w:tcPr>
          <w:p w14:paraId="0107E7AA" w14:textId="77777777" w:rsidR="006050B0" w:rsidRPr="003E0704" w:rsidRDefault="006050B0" w:rsidP="001804D9">
            <w:pPr>
              <w:jc w:val="center"/>
              <w:rPr>
                <w:b/>
                <w:bCs/>
                <w:szCs w:val="20"/>
              </w:rPr>
            </w:pPr>
            <w:r w:rsidRPr="003E0704">
              <w:rPr>
                <w:b/>
                <w:bCs/>
                <w:szCs w:val="20"/>
              </w:rPr>
              <w:t>NIP</w:t>
            </w:r>
          </w:p>
        </w:tc>
        <w:tc>
          <w:tcPr>
            <w:tcW w:w="1449" w:type="dxa"/>
            <w:shd w:val="clear" w:color="auto" w:fill="D9D9D9"/>
          </w:tcPr>
          <w:p w14:paraId="274F0966" w14:textId="77777777" w:rsidR="006050B0" w:rsidRPr="003E0704" w:rsidRDefault="006050B0" w:rsidP="001804D9">
            <w:pPr>
              <w:jc w:val="center"/>
              <w:rPr>
                <w:b/>
                <w:bCs/>
                <w:szCs w:val="20"/>
              </w:rPr>
            </w:pPr>
            <w:r w:rsidRPr="003E0704">
              <w:rPr>
                <w:b/>
                <w:bCs/>
                <w:szCs w:val="20"/>
              </w:rPr>
              <w:t>REGON</w:t>
            </w:r>
          </w:p>
        </w:tc>
      </w:tr>
      <w:tr w:rsidR="006050B0" w:rsidRPr="003E0704" w14:paraId="11179DC2" w14:textId="77777777" w:rsidTr="00B80A7A">
        <w:tc>
          <w:tcPr>
            <w:tcW w:w="1951" w:type="dxa"/>
            <w:shd w:val="clear" w:color="auto" w:fill="auto"/>
          </w:tcPr>
          <w:p w14:paraId="0E210523" w14:textId="77777777" w:rsidR="006050B0" w:rsidRPr="003E0704" w:rsidRDefault="006050B0" w:rsidP="001804D9">
            <w:pPr>
              <w:rPr>
                <w:szCs w:val="20"/>
              </w:rPr>
            </w:pPr>
            <w:r w:rsidRPr="003E0704">
              <w:rPr>
                <w:szCs w:val="20"/>
              </w:rPr>
              <w:t>Wykonawca 1 / Lider</w:t>
            </w:r>
          </w:p>
        </w:tc>
        <w:tc>
          <w:tcPr>
            <w:tcW w:w="2410" w:type="dxa"/>
            <w:shd w:val="clear" w:color="auto" w:fill="auto"/>
          </w:tcPr>
          <w:p w14:paraId="23CEC8C6" w14:textId="77777777" w:rsidR="006050B0" w:rsidRPr="003E0704" w:rsidRDefault="006050B0" w:rsidP="001804D9">
            <w:pPr>
              <w:rPr>
                <w:szCs w:val="20"/>
              </w:rPr>
            </w:pPr>
          </w:p>
        </w:tc>
        <w:tc>
          <w:tcPr>
            <w:tcW w:w="1984" w:type="dxa"/>
            <w:shd w:val="clear" w:color="auto" w:fill="auto"/>
          </w:tcPr>
          <w:p w14:paraId="4EF926D6" w14:textId="77777777" w:rsidR="006050B0" w:rsidRPr="003E0704" w:rsidRDefault="006050B0" w:rsidP="001804D9">
            <w:pPr>
              <w:rPr>
                <w:szCs w:val="20"/>
              </w:rPr>
            </w:pPr>
          </w:p>
        </w:tc>
        <w:tc>
          <w:tcPr>
            <w:tcW w:w="1418" w:type="dxa"/>
            <w:shd w:val="clear" w:color="auto" w:fill="auto"/>
          </w:tcPr>
          <w:p w14:paraId="4753CC33" w14:textId="77777777" w:rsidR="006050B0" w:rsidRPr="003E0704" w:rsidRDefault="006050B0" w:rsidP="001804D9">
            <w:pPr>
              <w:rPr>
                <w:szCs w:val="20"/>
              </w:rPr>
            </w:pPr>
          </w:p>
        </w:tc>
        <w:tc>
          <w:tcPr>
            <w:tcW w:w="1449" w:type="dxa"/>
            <w:shd w:val="clear" w:color="auto" w:fill="auto"/>
          </w:tcPr>
          <w:p w14:paraId="74CDAA9F" w14:textId="77777777" w:rsidR="006050B0" w:rsidRPr="003E0704" w:rsidRDefault="006050B0" w:rsidP="001804D9">
            <w:pPr>
              <w:rPr>
                <w:szCs w:val="20"/>
              </w:rPr>
            </w:pPr>
          </w:p>
        </w:tc>
      </w:tr>
      <w:tr w:rsidR="006050B0" w:rsidRPr="003E0704" w14:paraId="0C19B3D4" w14:textId="77777777" w:rsidTr="00B80A7A">
        <w:tc>
          <w:tcPr>
            <w:tcW w:w="1951" w:type="dxa"/>
            <w:shd w:val="clear" w:color="auto" w:fill="auto"/>
          </w:tcPr>
          <w:p w14:paraId="520BE907" w14:textId="77777777" w:rsidR="006050B0" w:rsidRPr="003E0704" w:rsidRDefault="006050B0" w:rsidP="001804D9">
            <w:pPr>
              <w:rPr>
                <w:szCs w:val="20"/>
              </w:rPr>
            </w:pPr>
            <w:r w:rsidRPr="003E0704">
              <w:rPr>
                <w:szCs w:val="20"/>
              </w:rPr>
              <w:t>Wykonawca 2</w:t>
            </w:r>
          </w:p>
          <w:p w14:paraId="2DF78B4F" w14:textId="77777777" w:rsidR="006050B0" w:rsidRPr="003E0704" w:rsidRDefault="006050B0" w:rsidP="001804D9">
            <w:pPr>
              <w:rPr>
                <w:szCs w:val="20"/>
              </w:rPr>
            </w:pPr>
          </w:p>
        </w:tc>
        <w:tc>
          <w:tcPr>
            <w:tcW w:w="2410" w:type="dxa"/>
            <w:shd w:val="clear" w:color="auto" w:fill="auto"/>
          </w:tcPr>
          <w:p w14:paraId="0CA82068" w14:textId="77777777" w:rsidR="006050B0" w:rsidRPr="003E0704" w:rsidRDefault="006050B0" w:rsidP="001804D9">
            <w:pPr>
              <w:rPr>
                <w:szCs w:val="20"/>
              </w:rPr>
            </w:pPr>
          </w:p>
        </w:tc>
        <w:tc>
          <w:tcPr>
            <w:tcW w:w="1984" w:type="dxa"/>
            <w:shd w:val="clear" w:color="auto" w:fill="auto"/>
          </w:tcPr>
          <w:p w14:paraId="28EFECEE" w14:textId="77777777" w:rsidR="006050B0" w:rsidRPr="003E0704" w:rsidRDefault="006050B0" w:rsidP="001804D9">
            <w:pPr>
              <w:rPr>
                <w:szCs w:val="20"/>
              </w:rPr>
            </w:pPr>
          </w:p>
        </w:tc>
        <w:tc>
          <w:tcPr>
            <w:tcW w:w="1418" w:type="dxa"/>
            <w:shd w:val="clear" w:color="auto" w:fill="auto"/>
          </w:tcPr>
          <w:p w14:paraId="17613450" w14:textId="77777777" w:rsidR="006050B0" w:rsidRPr="003E0704" w:rsidRDefault="006050B0" w:rsidP="001804D9">
            <w:pPr>
              <w:rPr>
                <w:szCs w:val="20"/>
              </w:rPr>
            </w:pPr>
          </w:p>
        </w:tc>
        <w:tc>
          <w:tcPr>
            <w:tcW w:w="1449" w:type="dxa"/>
            <w:shd w:val="clear" w:color="auto" w:fill="auto"/>
          </w:tcPr>
          <w:p w14:paraId="0720B057" w14:textId="77777777" w:rsidR="006050B0" w:rsidRPr="003E0704" w:rsidRDefault="006050B0" w:rsidP="001804D9">
            <w:pPr>
              <w:rPr>
                <w:szCs w:val="20"/>
              </w:rPr>
            </w:pPr>
          </w:p>
        </w:tc>
      </w:tr>
      <w:tr w:rsidR="006050B0" w:rsidRPr="003E0704" w14:paraId="7DBE1018" w14:textId="77777777" w:rsidTr="00B80A7A">
        <w:tc>
          <w:tcPr>
            <w:tcW w:w="1951" w:type="dxa"/>
            <w:shd w:val="clear" w:color="auto" w:fill="auto"/>
          </w:tcPr>
          <w:p w14:paraId="511484A9" w14:textId="77777777" w:rsidR="006050B0" w:rsidRPr="003E0704" w:rsidRDefault="006050B0" w:rsidP="001804D9">
            <w:pPr>
              <w:rPr>
                <w:szCs w:val="20"/>
              </w:rPr>
            </w:pPr>
            <w:r w:rsidRPr="003E0704">
              <w:rPr>
                <w:szCs w:val="20"/>
              </w:rPr>
              <w:t>Wykonawca ….</w:t>
            </w:r>
          </w:p>
          <w:p w14:paraId="1B322D86" w14:textId="77777777" w:rsidR="006050B0" w:rsidRPr="003E0704" w:rsidRDefault="006050B0" w:rsidP="001804D9">
            <w:pPr>
              <w:rPr>
                <w:szCs w:val="20"/>
              </w:rPr>
            </w:pPr>
          </w:p>
        </w:tc>
        <w:tc>
          <w:tcPr>
            <w:tcW w:w="2410" w:type="dxa"/>
            <w:shd w:val="clear" w:color="auto" w:fill="auto"/>
          </w:tcPr>
          <w:p w14:paraId="6F093742" w14:textId="77777777" w:rsidR="006050B0" w:rsidRPr="003E0704" w:rsidRDefault="006050B0" w:rsidP="001804D9">
            <w:pPr>
              <w:rPr>
                <w:szCs w:val="20"/>
              </w:rPr>
            </w:pPr>
          </w:p>
        </w:tc>
        <w:tc>
          <w:tcPr>
            <w:tcW w:w="1984" w:type="dxa"/>
            <w:shd w:val="clear" w:color="auto" w:fill="auto"/>
          </w:tcPr>
          <w:p w14:paraId="4F99C70D" w14:textId="77777777" w:rsidR="006050B0" w:rsidRPr="003E0704" w:rsidRDefault="006050B0" w:rsidP="001804D9">
            <w:pPr>
              <w:rPr>
                <w:szCs w:val="20"/>
              </w:rPr>
            </w:pPr>
          </w:p>
        </w:tc>
        <w:tc>
          <w:tcPr>
            <w:tcW w:w="1418" w:type="dxa"/>
            <w:shd w:val="clear" w:color="auto" w:fill="auto"/>
          </w:tcPr>
          <w:p w14:paraId="59762319" w14:textId="77777777" w:rsidR="006050B0" w:rsidRPr="003E0704" w:rsidRDefault="006050B0" w:rsidP="001804D9">
            <w:pPr>
              <w:rPr>
                <w:szCs w:val="20"/>
              </w:rPr>
            </w:pPr>
          </w:p>
        </w:tc>
        <w:tc>
          <w:tcPr>
            <w:tcW w:w="1449" w:type="dxa"/>
            <w:shd w:val="clear" w:color="auto" w:fill="auto"/>
          </w:tcPr>
          <w:p w14:paraId="242D6D12" w14:textId="77777777" w:rsidR="006050B0" w:rsidRPr="003E0704" w:rsidRDefault="006050B0" w:rsidP="001804D9">
            <w:pPr>
              <w:rPr>
                <w:szCs w:val="20"/>
              </w:rPr>
            </w:pPr>
          </w:p>
        </w:tc>
      </w:tr>
    </w:tbl>
    <w:p w14:paraId="30EC70EB" w14:textId="0FCC01EA" w:rsidR="006050B0" w:rsidRPr="003E0704" w:rsidRDefault="006050B0" w:rsidP="001804D9">
      <w:pPr>
        <w:jc w:val="both"/>
        <w:rPr>
          <w:szCs w:val="20"/>
        </w:rPr>
      </w:pPr>
    </w:p>
    <w:p w14:paraId="79B4BF55" w14:textId="1FA5AC58" w:rsidR="006050B0" w:rsidRPr="003E0704" w:rsidRDefault="006050B0" w:rsidP="001927EB">
      <w:pPr>
        <w:suppressAutoHyphens/>
        <w:jc w:val="both"/>
      </w:pPr>
      <w:r w:rsidRPr="003E0704">
        <w:t>Oświadczamy, że warunek dotyczący zdolności technicznej i zawodowej (określony w</w:t>
      </w:r>
      <w:r w:rsidR="00063D61" w:rsidRPr="003E0704">
        <w:t> </w:t>
      </w:r>
      <w:r w:rsidRPr="003E0704">
        <w:t xml:space="preserve">Rozdziale VII ust. 2 pkt 4 SWZ) spełnia / spełniają w naszym imieniu </w:t>
      </w:r>
      <w:r w:rsidR="002F341A" w:rsidRPr="003E0704">
        <w:t>W</w:t>
      </w:r>
      <w:r w:rsidRPr="003E0704">
        <w:t xml:space="preserve">ykonawca / </w:t>
      </w:r>
      <w:r w:rsidR="002F341A" w:rsidRPr="003E0704">
        <w:t>W</w:t>
      </w:r>
      <w:r w:rsidRPr="003E0704">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3E0704" w14:paraId="62B83C74" w14:textId="77777777" w:rsidTr="00B80A7A">
        <w:tc>
          <w:tcPr>
            <w:tcW w:w="4395" w:type="dxa"/>
            <w:shd w:val="clear" w:color="auto" w:fill="D9D9D9"/>
          </w:tcPr>
          <w:p w14:paraId="261D2986" w14:textId="77777777" w:rsidR="006050B0" w:rsidRPr="003E0704" w:rsidRDefault="006050B0" w:rsidP="001804D9">
            <w:pPr>
              <w:jc w:val="center"/>
              <w:rPr>
                <w:b/>
                <w:bCs/>
                <w:szCs w:val="20"/>
              </w:rPr>
            </w:pPr>
            <w:r w:rsidRPr="003E0704">
              <w:rPr>
                <w:b/>
                <w:bCs/>
                <w:szCs w:val="20"/>
              </w:rPr>
              <w:t>Wykonawca (nazwa)</w:t>
            </w:r>
          </w:p>
        </w:tc>
        <w:tc>
          <w:tcPr>
            <w:tcW w:w="4927" w:type="dxa"/>
            <w:shd w:val="clear" w:color="auto" w:fill="D9D9D9"/>
          </w:tcPr>
          <w:p w14:paraId="47CEC715" w14:textId="34ECA53F" w:rsidR="006050B0" w:rsidRPr="003E0704" w:rsidRDefault="006050B0" w:rsidP="001804D9">
            <w:pPr>
              <w:jc w:val="center"/>
              <w:rPr>
                <w:b/>
                <w:bCs/>
                <w:szCs w:val="20"/>
              </w:rPr>
            </w:pPr>
            <w:r w:rsidRPr="003E0704">
              <w:rPr>
                <w:b/>
                <w:bCs/>
                <w:szCs w:val="20"/>
              </w:rPr>
              <w:t xml:space="preserve">Zakres usług, które będą realizowane przez tego </w:t>
            </w:r>
            <w:r w:rsidR="002F341A" w:rsidRPr="003E0704">
              <w:rPr>
                <w:b/>
                <w:bCs/>
                <w:szCs w:val="20"/>
              </w:rPr>
              <w:t>W</w:t>
            </w:r>
            <w:r w:rsidRPr="003E0704">
              <w:rPr>
                <w:b/>
                <w:bCs/>
                <w:szCs w:val="20"/>
              </w:rPr>
              <w:t>ykonawcę</w:t>
            </w:r>
          </w:p>
        </w:tc>
      </w:tr>
      <w:tr w:rsidR="006050B0" w:rsidRPr="003E0704" w14:paraId="524210AA" w14:textId="77777777" w:rsidTr="00B80A7A">
        <w:tc>
          <w:tcPr>
            <w:tcW w:w="4395" w:type="dxa"/>
            <w:shd w:val="clear" w:color="auto" w:fill="auto"/>
          </w:tcPr>
          <w:p w14:paraId="50F42773" w14:textId="77777777" w:rsidR="006050B0" w:rsidRPr="003E0704" w:rsidRDefault="006050B0" w:rsidP="001804D9">
            <w:pPr>
              <w:jc w:val="both"/>
              <w:rPr>
                <w:szCs w:val="20"/>
              </w:rPr>
            </w:pPr>
          </w:p>
          <w:p w14:paraId="419A438A" w14:textId="77777777" w:rsidR="006050B0" w:rsidRPr="003E0704" w:rsidRDefault="006050B0" w:rsidP="001804D9">
            <w:pPr>
              <w:jc w:val="both"/>
              <w:rPr>
                <w:szCs w:val="20"/>
              </w:rPr>
            </w:pPr>
          </w:p>
        </w:tc>
        <w:tc>
          <w:tcPr>
            <w:tcW w:w="4927" w:type="dxa"/>
            <w:shd w:val="clear" w:color="auto" w:fill="auto"/>
          </w:tcPr>
          <w:p w14:paraId="561DDA07" w14:textId="77777777" w:rsidR="006050B0" w:rsidRPr="003E0704" w:rsidRDefault="006050B0" w:rsidP="001804D9">
            <w:pPr>
              <w:jc w:val="both"/>
              <w:rPr>
                <w:szCs w:val="20"/>
              </w:rPr>
            </w:pPr>
          </w:p>
        </w:tc>
      </w:tr>
      <w:tr w:rsidR="006050B0" w:rsidRPr="003E0704" w14:paraId="22A2FDC7" w14:textId="77777777" w:rsidTr="00B80A7A">
        <w:tc>
          <w:tcPr>
            <w:tcW w:w="4395" w:type="dxa"/>
            <w:shd w:val="clear" w:color="auto" w:fill="auto"/>
          </w:tcPr>
          <w:p w14:paraId="4B862698" w14:textId="77777777" w:rsidR="006050B0" w:rsidRPr="003E0704" w:rsidRDefault="006050B0" w:rsidP="001804D9">
            <w:pPr>
              <w:jc w:val="both"/>
              <w:rPr>
                <w:szCs w:val="20"/>
              </w:rPr>
            </w:pPr>
          </w:p>
          <w:p w14:paraId="74837114" w14:textId="77777777" w:rsidR="006050B0" w:rsidRPr="003E0704" w:rsidRDefault="006050B0" w:rsidP="001804D9">
            <w:pPr>
              <w:jc w:val="both"/>
              <w:rPr>
                <w:szCs w:val="20"/>
              </w:rPr>
            </w:pPr>
          </w:p>
        </w:tc>
        <w:tc>
          <w:tcPr>
            <w:tcW w:w="4927" w:type="dxa"/>
            <w:shd w:val="clear" w:color="auto" w:fill="auto"/>
          </w:tcPr>
          <w:p w14:paraId="719600A0" w14:textId="77777777" w:rsidR="006050B0" w:rsidRPr="003E0704" w:rsidRDefault="006050B0" w:rsidP="001804D9">
            <w:pPr>
              <w:jc w:val="both"/>
              <w:rPr>
                <w:szCs w:val="20"/>
              </w:rPr>
            </w:pPr>
          </w:p>
        </w:tc>
      </w:tr>
    </w:tbl>
    <w:p w14:paraId="61EE7450" w14:textId="77777777" w:rsidR="006050B0" w:rsidRPr="003E0704" w:rsidRDefault="006050B0" w:rsidP="001804D9">
      <w:pPr>
        <w:rPr>
          <w:szCs w:val="20"/>
        </w:rPr>
      </w:pPr>
    </w:p>
    <w:p w14:paraId="13F103AC" w14:textId="411DA3BC" w:rsidR="006050B0" w:rsidRPr="003E0704" w:rsidRDefault="006050B0" w:rsidP="001927EB">
      <w:pPr>
        <w:suppressAutoHyphens/>
        <w:jc w:val="both"/>
      </w:pPr>
      <w:r w:rsidRPr="003E0704">
        <w:t xml:space="preserve">Oświadczamy, że wszystkie informacje podane w oświadczeniu są aktualne i zgodne z prawdą oraz zostały przedstawione z pełną świadomością konsekwencji wprowadzenia </w:t>
      </w:r>
      <w:r w:rsidR="0056464B" w:rsidRPr="003E0704">
        <w:t>Z</w:t>
      </w:r>
      <w:r w:rsidRPr="003E0704">
        <w:t>amawiającego w błąd przy przedstawianiu informacji.</w:t>
      </w:r>
    </w:p>
    <w:p w14:paraId="20269276" w14:textId="77777777" w:rsidR="006050B0" w:rsidRPr="003E0704" w:rsidRDefault="006050B0" w:rsidP="001804D9">
      <w:pPr>
        <w:rPr>
          <w:szCs w:val="20"/>
        </w:rPr>
      </w:pPr>
      <w:r w:rsidRPr="003E0704">
        <w:rPr>
          <w:szCs w:val="20"/>
        </w:rPr>
        <w:t xml:space="preserve">                             </w:t>
      </w:r>
    </w:p>
    <w:p w14:paraId="33AC34F2" w14:textId="7077FFA7" w:rsidR="00EA64D7" w:rsidRPr="003E0704" w:rsidRDefault="00EA64D7" w:rsidP="001804D9">
      <w:pPr>
        <w:widowControl w:val="0"/>
        <w:suppressAutoHyphens/>
        <w:autoSpaceDE w:val="0"/>
        <w:spacing w:before="120"/>
        <w:jc w:val="center"/>
        <w:rPr>
          <w:i/>
          <w:iCs/>
          <w:szCs w:val="20"/>
        </w:rPr>
      </w:pPr>
    </w:p>
    <w:p w14:paraId="46979E68" w14:textId="0C6797DC" w:rsidR="00EA64D7" w:rsidRPr="003E0704" w:rsidRDefault="00EA64D7" w:rsidP="001804D9">
      <w:pPr>
        <w:widowControl w:val="0"/>
        <w:suppressAutoHyphens/>
        <w:autoSpaceDE w:val="0"/>
        <w:spacing w:before="120"/>
        <w:jc w:val="center"/>
        <w:rPr>
          <w:i/>
          <w:iCs/>
          <w:szCs w:val="20"/>
        </w:rPr>
      </w:pPr>
    </w:p>
    <w:p w14:paraId="5AC01C5D" w14:textId="170CFBB2" w:rsidR="000C4FF4" w:rsidRPr="003E0704" w:rsidRDefault="000C4FF4" w:rsidP="00DF7A58">
      <w:pPr>
        <w:widowControl w:val="0"/>
        <w:suppressAutoHyphens/>
        <w:autoSpaceDE w:val="0"/>
        <w:spacing w:before="120"/>
        <w:rPr>
          <w:i/>
          <w:iCs/>
          <w:szCs w:val="20"/>
        </w:rPr>
      </w:pPr>
    </w:p>
    <w:p w14:paraId="60EDCB0A" w14:textId="05285092" w:rsidR="00EA64D7" w:rsidRPr="003E0704" w:rsidRDefault="00EA64D7" w:rsidP="001927EB">
      <w:pPr>
        <w:pageBreakBefore/>
        <w:suppressAutoHyphens/>
        <w:jc w:val="right"/>
        <w:rPr>
          <w:b/>
          <w:color w:val="000000"/>
          <w:lang w:eastAsia="ar-SA"/>
        </w:rPr>
      </w:pPr>
      <w:r w:rsidRPr="003E0704">
        <w:rPr>
          <w:b/>
          <w:color w:val="000000"/>
          <w:lang w:eastAsia="ar-SA"/>
        </w:rPr>
        <w:lastRenderedPageBreak/>
        <w:t xml:space="preserve">ZAŁĄCZNIK NR </w:t>
      </w:r>
      <w:r w:rsidR="006050B0" w:rsidRPr="003E0704">
        <w:rPr>
          <w:b/>
          <w:color w:val="000000"/>
          <w:lang w:eastAsia="ar-SA"/>
        </w:rPr>
        <w:t>10</w:t>
      </w:r>
      <w:r w:rsidRPr="003E0704">
        <w:rPr>
          <w:b/>
          <w:color w:val="000000"/>
          <w:lang w:eastAsia="ar-SA"/>
        </w:rPr>
        <w:t xml:space="preserve"> do SWZ</w:t>
      </w:r>
    </w:p>
    <w:p w14:paraId="64E075A4" w14:textId="77777777" w:rsidR="00EB2AE2" w:rsidRPr="003E0704" w:rsidRDefault="00EB2AE2" w:rsidP="00465553">
      <w:pPr>
        <w:jc w:val="center"/>
        <w:rPr>
          <w:rFonts w:eastAsia="Calibri"/>
          <w:b/>
          <w:color w:val="000000"/>
          <w:szCs w:val="20"/>
          <w:lang w:eastAsia="en-US"/>
        </w:rPr>
      </w:pPr>
    </w:p>
    <w:p w14:paraId="275EB83C" w14:textId="109CA7DD" w:rsidR="00465553" w:rsidRPr="003E0704" w:rsidRDefault="00465553" w:rsidP="00465553">
      <w:pPr>
        <w:jc w:val="center"/>
        <w:rPr>
          <w:rFonts w:eastAsia="Calibri"/>
          <w:b/>
          <w:color w:val="000000"/>
          <w:spacing w:val="-4"/>
          <w:szCs w:val="20"/>
          <w:lang w:eastAsia="ar-SA"/>
        </w:rPr>
      </w:pPr>
      <w:r w:rsidRPr="003E0704">
        <w:rPr>
          <w:rFonts w:eastAsia="Calibri"/>
          <w:b/>
          <w:color w:val="000000"/>
          <w:szCs w:val="20"/>
          <w:lang w:eastAsia="en-US"/>
        </w:rPr>
        <w:t>UMOWA NR</w:t>
      </w:r>
      <w:r w:rsidRPr="003E0704">
        <w:rPr>
          <w:rFonts w:eastAsia="Calibri"/>
          <w:b/>
          <w:color w:val="000000"/>
          <w:spacing w:val="-4"/>
          <w:szCs w:val="20"/>
          <w:lang w:eastAsia="ar-SA"/>
        </w:rPr>
        <w:t xml:space="preserve"> …………………………………</w:t>
      </w:r>
    </w:p>
    <w:p w14:paraId="77CEAAC3" w14:textId="77777777" w:rsidR="00465553" w:rsidRPr="003E0704" w:rsidRDefault="00465553" w:rsidP="00465553">
      <w:pPr>
        <w:jc w:val="center"/>
        <w:rPr>
          <w:rFonts w:eastAsia="Calibri"/>
          <w:b/>
          <w:color w:val="000000"/>
          <w:spacing w:val="-4"/>
          <w:szCs w:val="20"/>
          <w:lang w:eastAsia="ar-SA"/>
        </w:rPr>
      </w:pPr>
    </w:p>
    <w:p w14:paraId="4E79FA4B" w14:textId="664059B0" w:rsidR="00465553" w:rsidRPr="003E0704" w:rsidRDefault="00465553" w:rsidP="00465553">
      <w:pPr>
        <w:rPr>
          <w:rFonts w:eastAsia="Calibri"/>
          <w:color w:val="000000"/>
          <w:szCs w:val="20"/>
          <w:lang w:eastAsia="en-US"/>
        </w:rPr>
      </w:pPr>
      <w:r w:rsidRPr="003E0704">
        <w:rPr>
          <w:rFonts w:eastAsia="Calibri"/>
          <w:color w:val="000000"/>
          <w:szCs w:val="20"/>
          <w:lang w:eastAsia="en-US"/>
        </w:rPr>
        <w:t>zawarta w …………………………….. w dniu …………………… roku pomiędzy:</w:t>
      </w:r>
    </w:p>
    <w:p w14:paraId="05640DD3" w14:textId="77777777" w:rsidR="0031258A" w:rsidRPr="003E0704" w:rsidRDefault="0031258A" w:rsidP="0031258A">
      <w:pPr>
        <w:rPr>
          <w:b/>
          <w:iCs/>
          <w:color w:val="FF0000"/>
          <w:sz w:val="18"/>
          <w:szCs w:val="18"/>
        </w:rPr>
      </w:pPr>
      <w:r w:rsidRPr="003E0704">
        <w:rPr>
          <w:b/>
          <w:iCs/>
          <w:color w:val="FF0000"/>
          <w:sz w:val="18"/>
          <w:szCs w:val="18"/>
        </w:rPr>
        <w:t>Uwaga!</w:t>
      </w:r>
    </w:p>
    <w:p w14:paraId="6A7309DA" w14:textId="77777777" w:rsidR="0031258A" w:rsidRPr="003E0704" w:rsidRDefault="0031258A" w:rsidP="0031258A">
      <w:pPr>
        <w:rPr>
          <w:b/>
          <w:i/>
          <w:iCs/>
          <w:color w:val="FF0000"/>
          <w:sz w:val="18"/>
          <w:szCs w:val="18"/>
        </w:rPr>
      </w:pPr>
      <w:r w:rsidRPr="003E0704">
        <w:rPr>
          <w:b/>
          <w:iCs/>
          <w:color w:val="FF0000"/>
          <w:sz w:val="18"/>
          <w:szCs w:val="18"/>
        </w:rPr>
        <w:t xml:space="preserve">Zamawiający zastrzega, że w przypadku zawierania umowy elektronicznie, w komparycji umowy będzie następujący zapis: „ </w:t>
      </w:r>
      <w:r w:rsidRPr="003E0704">
        <w:rPr>
          <w:b/>
          <w:i/>
          <w:iCs/>
          <w:color w:val="FF0000"/>
          <w:sz w:val="18"/>
          <w:szCs w:val="18"/>
        </w:rPr>
        <w:t>zawarta w dniu, w którym został złożony ostatni z podpisów przedstawicieli Stron, pomiędzy występującymi wspólnie:”</w:t>
      </w:r>
    </w:p>
    <w:p w14:paraId="41020419" w14:textId="77777777" w:rsidR="0031258A" w:rsidRPr="003E0704" w:rsidRDefault="0031258A" w:rsidP="00465553">
      <w:pPr>
        <w:rPr>
          <w:rFonts w:eastAsia="Calibri"/>
          <w:color w:val="000000"/>
          <w:szCs w:val="20"/>
          <w:lang w:eastAsia="en-US"/>
        </w:rPr>
      </w:pPr>
    </w:p>
    <w:p w14:paraId="3769847A" w14:textId="77777777" w:rsidR="00465553" w:rsidRPr="003E0704" w:rsidRDefault="00465553" w:rsidP="00465553">
      <w:pPr>
        <w:rPr>
          <w:rFonts w:eastAsia="Calibri"/>
          <w:color w:val="000000"/>
          <w:szCs w:val="20"/>
          <w:lang w:eastAsia="en-US"/>
        </w:rPr>
      </w:pPr>
      <w:r w:rsidRPr="003E0704">
        <w:rPr>
          <w:rFonts w:eastAsia="Calibri"/>
          <w:b/>
          <w:color w:val="000000"/>
          <w:szCs w:val="20"/>
          <w:lang w:eastAsia="en-US"/>
        </w:rPr>
        <w:t>Gmina Nowy Dwór Gdański</w:t>
      </w:r>
      <w:r w:rsidRPr="003E0704">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Burmistrza Nowego Dworu Gdańskiego Jacka Wojciecha Michalskiego</w:t>
      </w:r>
    </w:p>
    <w:p w14:paraId="75CF9630"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przy kontrasygnacie Skarbnika Gminy Anny Marii Pałubickiej</w:t>
      </w:r>
    </w:p>
    <w:p w14:paraId="37C1AC7E"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zwaną dalej „</w:t>
      </w:r>
      <w:r w:rsidRPr="003E0704">
        <w:rPr>
          <w:rFonts w:eastAsia="Calibri"/>
          <w:b/>
          <w:color w:val="000000"/>
          <w:szCs w:val="20"/>
          <w:lang w:eastAsia="en-US"/>
        </w:rPr>
        <w:t>Zamawiającym</w:t>
      </w:r>
      <w:r w:rsidRPr="003E0704">
        <w:rPr>
          <w:rFonts w:eastAsia="Calibri"/>
          <w:color w:val="000000"/>
          <w:szCs w:val="20"/>
          <w:lang w:eastAsia="en-US"/>
        </w:rPr>
        <w:t>”</w:t>
      </w:r>
    </w:p>
    <w:p w14:paraId="1C033DC2"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a</w:t>
      </w:r>
    </w:p>
    <w:p w14:paraId="4365091A"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 reprezentowaną/</w:t>
      </w:r>
      <w:proofErr w:type="spellStart"/>
      <w:r w:rsidRPr="003E0704">
        <w:rPr>
          <w:rFonts w:eastAsia="Calibri"/>
          <w:color w:val="000000"/>
          <w:szCs w:val="20"/>
          <w:lang w:eastAsia="en-US"/>
        </w:rPr>
        <w:t>ym</w:t>
      </w:r>
      <w:proofErr w:type="spellEnd"/>
      <w:r w:rsidRPr="003E0704">
        <w:rPr>
          <w:rFonts w:eastAsia="Calibri"/>
          <w:color w:val="000000"/>
          <w:szCs w:val="20"/>
          <w:lang w:eastAsia="en-US"/>
        </w:rPr>
        <w:t xml:space="preserve"> przez:……………………………………………</w:t>
      </w:r>
    </w:p>
    <w:p w14:paraId="161B0B2E" w14:textId="77777777" w:rsidR="00465553" w:rsidRPr="003E0704" w:rsidRDefault="00465553" w:rsidP="00465553">
      <w:pPr>
        <w:rPr>
          <w:rFonts w:eastAsia="Calibri"/>
          <w:color w:val="000000"/>
          <w:szCs w:val="20"/>
          <w:lang w:eastAsia="en-US"/>
        </w:rPr>
      </w:pPr>
      <w:r w:rsidRPr="003E0704">
        <w:rPr>
          <w:rFonts w:eastAsia="Calibri"/>
          <w:color w:val="000000"/>
          <w:szCs w:val="20"/>
          <w:lang w:eastAsia="en-US"/>
        </w:rPr>
        <w:t>zwany dalej „</w:t>
      </w:r>
      <w:r w:rsidRPr="003E0704">
        <w:rPr>
          <w:rFonts w:eastAsia="Calibri"/>
          <w:b/>
          <w:color w:val="000000"/>
          <w:szCs w:val="20"/>
          <w:lang w:eastAsia="en-US"/>
        </w:rPr>
        <w:t>Wykonawcą</w:t>
      </w:r>
      <w:r w:rsidRPr="003E0704">
        <w:rPr>
          <w:rFonts w:eastAsia="Calibri"/>
          <w:color w:val="000000"/>
          <w:szCs w:val="20"/>
          <w:lang w:eastAsia="en-US"/>
        </w:rPr>
        <w:t>”,</w:t>
      </w:r>
    </w:p>
    <w:p w14:paraId="3ACF7C58" w14:textId="77777777" w:rsidR="006573B8" w:rsidRPr="003E0704" w:rsidRDefault="006573B8" w:rsidP="00465553">
      <w:pPr>
        <w:rPr>
          <w:rFonts w:eastAsia="Calibri"/>
          <w:color w:val="000000"/>
          <w:szCs w:val="20"/>
          <w:lang w:eastAsia="en-US"/>
        </w:rPr>
      </w:pPr>
    </w:p>
    <w:p w14:paraId="2688AA4C" w14:textId="28896AB5" w:rsidR="00465553" w:rsidRPr="003E0704" w:rsidRDefault="00465553" w:rsidP="00465553">
      <w:pPr>
        <w:rPr>
          <w:rFonts w:eastAsia="Calibri"/>
          <w:color w:val="000000"/>
          <w:szCs w:val="20"/>
          <w:lang w:eastAsia="en-US"/>
        </w:rPr>
      </w:pPr>
      <w:r w:rsidRPr="003E0704">
        <w:rPr>
          <w:rFonts w:eastAsia="Calibri"/>
          <w:color w:val="000000"/>
          <w:szCs w:val="20"/>
          <w:lang w:eastAsia="en-US"/>
        </w:rPr>
        <w:t>zwanymi dalej łącznie „</w:t>
      </w:r>
      <w:r w:rsidRPr="003E0704">
        <w:rPr>
          <w:rFonts w:eastAsia="Calibri"/>
          <w:b/>
          <w:color w:val="000000"/>
          <w:szCs w:val="20"/>
          <w:lang w:eastAsia="en-US"/>
        </w:rPr>
        <w:t>Stronami</w:t>
      </w:r>
      <w:r w:rsidRPr="003E0704">
        <w:rPr>
          <w:rFonts w:eastAsia="Calibri"/>
          <w:color w:val="000000"/>
          <w:szCs w:val="20"/>
          <w:lang w:eastAsia="en-US"/>
        </w:rPr>
        <w:t>”, a indywidualnie „</w:t>
      </w:r>
      <w:r w:rsidRPr="003E0704">
        <w:rPr>
          <w:rFonts w:eastAsia="Calibri"/>
          <w:b/>
          <w:color w:val="000000"/>
          <w:szCs w:val="20"/>
          <w:lang w:eastAsia="en-US"/>
        </w:rPr>
        <w:t>Stroną</w:t>
      </w:r>
      <w:r w:rsidRPr="003E0704">
        <w:rPr>
          <w:rFonts w:eastAsia="Calibri"/>
          <w:color w:val="000000"/>
          <w:szCs w:val="20"/>
          <w:lang w:eastAsia="en-US"/>
        </w:rPr>
        <w:t>”.</w:t>
      </w:r>
    </w:p>
    <w:p w14:paraId="2E23F220" w14:textId="77777777" w:rsidR="006573B8" w:rsidRPr="003E0704" w:rsidRDefault="006573B8" w:rsidP="00465553">
      <w:pPr>
        <w:pStyle w:val="Bezodstpw"/>
        <w:spacing w:line="276" w:lineRule="auto"/>
        <w:rPr>
          <w:rFonts w:ascii="Arial" w:hAnsi="Arial" w:cs="Arial"/>
          <w:b/>
          <w:sz w:val="20"/>
          <w:szCs w:val="20"/>
        </w:rPr>
      </w:pPr>
    </w:p>
    <w:p w14:paraId="03A52BAF"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w:t>
      </w:r>
      <w:r w:rsidRPr="003E0704">
        <w:rPr>
          <w:rFonts w:ascii="Arial" w:hAnsi="Arial" w:cs="Arial"/>
          <w:b/>
          <w:sz w:val="20"/>
          <w:szCs w:val="20"/>
        </w:rPr>
        <w:br/>
        <w:t>PRZEDMIOT UMOWY</w:t>
      </w:r>
    </w:p>
    <w:p w14:paraId="7289933E" w14:textId="10CC384B" w:rsidR="00465553" w:rsidRPr="003E0704" w:rsidRDefault="00465553" w:rsidP="00933BF0">
      <w:pPr>
        <w:pStyle w:val="Tekstpodstawowy"/>
        <w:numPr>
          <w:ilvl w:val="0"/>
          <w:numId w:val="88"/>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Zamawiający powierza</w:t>
      </w:r>
      <w:r w:rsidR="00C60D1E">
        <w:rPr>
          <w:rFonts w:ascii="Arial" w:hAnsi="Arial" w:cs="Arial"/>
          <w:color w:val="000000"/>
          <w:sz w:val="20"/>
          <w:szCs w:val="20"/>
        </w:rPr>
        <w:t>,</w:t>
      </w:r>
      <w:r w:rsidRPr="003E0704">
        <w:rPr>
          <w:rFonts w:ascii="Arial" w:hAnsi="Arial" w:cs="Arial"/>
          <w:color w:val="000000"/>
          <w:sz w:val="20"/>
          <w:szCs w:val="20"/>
        </w:rPr>
        <w:t xml:space="preserve"> a Wykonawca przyjmuje do wykonania zamówienie na roboty budowlane pn.: </w:t>
      </w:r>
      <w:r w:rsidRPr="003E0704">
        <w:rPr>
          <w:rFonts w:ascii="Arial" w:hAnsi="Arial" w:cs="Arial"/>
          <w:b/>
          <w:bCs/>
          <w:color w:val="000000"/>
          <w:sz w:val="20"/>
          <w:szCs w:val="20"/>
        </w:rPr>
        <w:t>„</w:t>
      </w:r>
      <w:r w:rsidR="00D67EDC">
        <w:rPr>
          <w:rFonts w:ascii="Arial" w:hAnsi="Arial" w:cs="Arial"/>
          <w:b/>
          <w:bCs/>
          <w:iCs/>
          <w:sz w:val="20"/>
          <w:szCs w:val="20"/>
        </w:rPr>
        <w:t>Przebudowa drogi gminnej w Nowym Dworze Gdańskim – ul. Kościuszki</w:t>
      </w:r>
      <w:r w:rsidRPr="003E0704">
        <w:rPr>
          <w:rFonts w:ascii="Arial" w:hAnsi="Arial" w:cs="Arial"/>
          <w:b/>
          <w:bCs/>
          <w:sz w:val="20"/>
          <w:szCs w:val="20"/>
        </w:rPr>
        <w:t xml:space="preserve">” </w:t>
      </w:r>
      <w:r w:rsidRPr="003E0704">
        <w:rPr>
          <w:rFonts w:ascii="Arial" w:hAnsi="Arial" w:cs="Arial"/>
          <w:sz w:val="20"/>
          <w:szCs w:val="20"/>
        </w:rPr>
        <w:t>w</w:t>
      </w:r>
      <w:r w:rsidRPr="003E0704">
        <w:rPr>
          <w:rFonts w:ascii="Arial" w:hAnsi="Arial" w:cs="Arial"/>
          <w:b/>
          <w:bCs/>
          <w:iCs/>
        </w:rPr>
        <w:t xml:space="preserve"> </w:t>
      </w:r>
      <w:r w:rsidRPr="003E0704">
        <w:rPr>
          <w:rFonts w:ascii="Arial" w:hAnsi="Arial" w:cs="Arial"/>
          <w:color w:val="000000"/>
          <w:sz w:val="20"/>
          <w:szCs w:val="20"/>
        </w:rPr>
        <w:t xml:space="preserve">zakresie szczegółowo określonym w ofercie Wykonawcy oraz w Specyfikacji Warunków Zamówienia nr </w:t>
      </w:r>
      <w:r w:rsidR="00D67EDC">
        <w:rPr>
          <w:rFonts w:ascii="Arial" w:hAnsi="Arial" w:cs="Arial"/>
          <w:b/>
          <w:bCs/>
          <w:color w:val="000000"/>
          <w:sz w:val="20"/>
          <w:szCs w:val="20"/>
        </w:rPr>
        <w:t>ZP.271.18.2023</w:t>
      </w:r>
      <w:r w:rsidRPr="003E0704">
        <w:rPr>
          <w:rFonts w:ascii="Arial" w:hAnsi="Arial" w:cs="Arial"/>
          <w:color w:val="000000"/>
          <w:sz w:val="20"/>
          <w:szCs w:val="20"/>
        </w:rPr>
        <w:t xml:space="preserve"> wraz z załącznikami, a w szczególności: </w:t>
      </w:r>
      <w:r w:rsidRPr="003E0704">
        <w:rPr>
          <w:rFonts w:ascii="Arial" w:hAnsi="Arial" w:cs="Arial"/>
          <w:bCs/>
          <w:color w:val="000000"/>
          <w:sz w:val="20"/>
          <w:szCs w:val="20"/>
        </w:rPr>
        <w:t>dokumentacji projektowej oraz przedmiarze robót stanowiącym załącznik pomocniczy.</w:t>
      </w:r>
    </w:p>
    <w:p w14:paraId="22E293FB" w14:textId="77777777" w:rsidR="00465553" w:rsidRPr="003E0704" w:rsidRDefault="00465553" w:rsidP="00933BF0">
      <w:pPr>
        <w:pStyle w:val="Tekstpodstawowy"/>
        <w:numPr>
          <w:ilvl w:val="0"/>
          <w:numId w:val="88"/>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Wykonawca uznaje, że opis przedmiotu zamówienia w formie dokumentacji projektowej jest kompletny z punktu widzenia celu, jakiemu ma służyć. </w:t>
      </w:r>
    </w:p>
    <w:p w14:paraId="1EAA43B3" w14:textId="531B14BC" w:rsidR="007766D5" w:rsidRPr="007766D5" w:rsidRDefault="00465553" w:rsidP="00933BF0">
      <w:pPr>
        <w:pStyle w:val="Tekstpodstawowy"/>
        <w:numPr>
          <w:ilvl w:val="0"/>
          <w:numId w:val="88"/>
        </w:numPr>
        <w:autoSpaceDE w:val="0"/>
        <w:autoSpaceDN w:val="0"/>
        <w:adjustRightInd w:val="0"/>
        <w:spacing w:after="0"/>
        <w:ind w:left="284"/>
        <w:rPr>
          <w:rFonts w:ascii="Arial" w:hAnsi="Arial" w:cs="Arial"/>
          <w:color w:val="000000"/>
          <w:sz w:val="20"/>
          <w:szCs w:val="20"/>
        </w:rPr>
      </w:pPr>
      <w:r w:rsidRPr="007766D5">
        <w:rPr>
          <w:rFonts w:ascii="Arial" w:hAnsi="Arial" w:cs="Arial"/>
          <w:color w:val="000000"/>
          <w:sz w:val="20"/>
          <w:szCs w:val="20"/>
        </w:rPr>
        <w:t xml:space="preserve">Podstawą zawarcia niniejszej umowy jest przeprowadzone postępowanie w trybie podstawowym </w:t>
      </w:r>
      <w:r w:rsidR="00337345" w:rsidRPr="007766D5">
        <w:rPr>
          <w:rFonts w:ascii="Arial" w:hAnsi="Arial" w:cs="Arial"/>
          <w:color w:val="000000"/>
          <w:sz w:val="20"/>
          <w:szCs w:val="20"/>
        </w:rPr>
        <w:t xml:space="preserve">- art. 275 pkt 2, </w:t>
      </w:r>
      <w:r w:rsidRPr="007766D5">
        <w:rPr>
          <w:rFonts w:ascii="Arial" w:hAnsi="Arial" w:cs="Arial"/>
          <w:color w:val="000000"/>
          <w:sz w:val="20"/>
          <w:szCs w:val="20"/>
        </w:rPr>
        <w:t xml:space="preserve">zgodnie z ustawą z dnia 11 września 2019 r. Prawo zamówień publicznych (t. j. Dz. U. z </w:t>
      </w:r>
      <w:r w:rsidR="001C4D52">
        <w:rPr>
          <w:rFonts w:ascii="Arial" w:hAnsi="Arial" w:cs="Arial"/>
          <w:color w:val="000000"/>
          <w:sz w:val="20"/>
          <w:szCs w:val="20"/>
        </w:rPr>
        <w:t>2023</w:t>
      </w:r>
      <w:r w:rsidRPr="007766D5">
        <w:rPr>
          <w:rFonts w:ascii="Arial" w:hAnsi="Arial" w:cs="Arial"/>
          <w:color w:val="000000"/>
          <w:sz w:val="20"/>
          <w:szCs w:val="20"/>
        </w:rPr>
        <w:t xml:space="preserve"> r. poz.  </w:t>
      </w:r>
      <w:r w:rsidR="001C4D52">
        <w:rPr>
          <w:rFonts w:ascii="Arial" w:hAnsi="Arial" w:cs="Arial"/>
          <w:color w:val="000000"/>
          <w:sz w:val="20"/>
          <w:szCs w:val="20"/>
        </w:rPr>
        <w:t>1605</w:t>
      </w:r>
      <w:r w:rsidRPr="007766D5">
        <w:rPr>
          <w:rFonts w:ascii="Arial" w:hAnsi="Arial" w:cs="Arial"/>
          <w:color w:val="000000"/>
          <w:sz w:val="20"/>
          <w:szCs w:val="20"/>
        </w:rPr>
        <w:t xml:space="preserve"> z </w:t>
      </w:r>
      <w:proofErr w:type="spellStart"/>
      <w:r w:rsidRPr="007766D5">
        <w:rPr>
          <w:rFonts w:ascii="Arial" w:hAnsi="Arial" w:cs="Arial"/>
          <w:color w:val="000000"/>
          <w:sz w:val="20"/>
          <w:szCs w:val="20"/>
        </w:rPr>
        <w:t>późn</w:t>
      </w:r>
      <w:proofErr w:type="spellEnd"/>
      <w:r w:rsidRPr="007766D5">
        <w:rPr>
          <w:rFonts w:ascii="Arial" w:hAnsi="Arial" w:cs="Arial"/>
          <w:color w:val="000000"/>
          <w:sz w:val="20"/>
          <w:szCs w:val="20"/>
        </w:rPr>
        <w:t>. zm.).</w:t>
      </w:r>
    </w:p>
    <w:p w14:paraId="61191B34" w14:textId="77777777" w:rsidR="00510820" w:rsidRPr="003E1EDE" w:rsidRDefault="00510820" w:rsidP="00510820">
      <w:pPr>
        <w:pStyle w:val="Tekstpodstawowy"/>
        <w:numPr>
          <w:ilvl w:val="0"/>
          <w:numId w:val="88"/>
        </w:numPr>
        <w:autoSpaceDE w:val="0"/>
        <w:autoSpaceDN w:val="0"/>
        <w:adjustRightInd w:val="0"/>
        <w:spacing w:after="0"/>
        <w:ind w:left="284"/>
        <w:rPr>
          <w:rFonts w:ascii="Arial" w:hAnsi="Arial" w:cs="Arial"/>
          <w:color w:val="000000"/>
          <w:sz w:val="20"/>
          <w:szCs w:val="20"/>
        </w:rPr>
      </w:pPr>
      <w:r w:rsidRPr="003E1EDE">
        <w:rPr>
          <w:rFonts w:ascii="Arial" w:hAnsi="Arial" w:cs="Arial"/>
          <w:color w:val="000000"/>
          <w:sz w:val="20"/>
          <w:szCs w:val="20"/>
        </w:rPr>
        <w:t>Inwestycja dofinansowana jest z Rządowego Funduszu Rozwoju Dróg.</w:t>
      </w:r>
    </w:p>
    <w:p w14:paraId="39A800F7" w14:textId="77777777" w:rsidR="003E1EDE" w:rsidRPr="007766D5" w:rsidRDefault="003E1EDE" w:rsidP="003E1EDE">
      <w:pPr>
        <w:pStyle w:val="Tekstpodstawowy"/>
        <w:autoSpaceDE w:val="0"/>
        <w:autoSpaceDN w:val="0"/>
        <w:adjustRightInd w:val="0"/>
        <w:spacing w:after="0"/>
        <w:ind w:left="284"/>
        <w:rPr>
          <w:rFonts w:ascii="Arial" w:hAnsi="Arial" w:cs="Arial"/>
          <w:color w:val="000000"/>
          <w:sz w:val="20"/>
          <w:szCs w:val="20"/>
        </w:rPr>
      </w:pPr>
    </w:p>
    <w:p w14:paraId="1453E077" w14:textId="11E92E75"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2</w:t>
      </w:r>
      <w:r w:rsidRPr="003E0704">
        <w:rPr>
          <w:rFonts w:ascii="Arial" w:hAnsi="Arial" w:cs="Arial"/>
          <w:b/>
          <w:sz w:val="20"/>
          <w:szCs w:val="20"/>
        </w:rPr>
        <w:br/>
        <w:t>TERMIN REALIZACJI UMOWY</w:t>
      </w:r>
    </w:p>
    <w:p w14:paraId="70D70314" w14:textId="7B8F5AA5" w:rsidR="00465553" w:rsidRPr="003E0704" w:rsidRDefault="00465553" w:rsidP="00933BF0">
      <w:pPr>
        <w:pStyle w:val="Bezodstpw"/>
        <w:numPr>
          <w:ilvl w:val="0"/>
          <w:numId w:val="76"/>
        </w:numPr>
        <w:spacing w:line="276" w:lineRule="auto"/>
        <w:ind w:left="360"/>
        <w:rPr>
          <w:rFonts w:ascii="Arial" w:hAnsi="Arial" w:cs="Arial"/>
          <w:b/>
          <w:bCs/>
          <w:color w:val="000000"/>
          <w:sz w:val="20"/>
          <w:szCs w:val="20"/>
        </w:rPr>
      </w:pPr>
      <w:r w:rsidRPr="003E0704">
        <w:rPr>
          <w:rFonts w:ascii="Arial" w:hAnsi="Arial" w:cs="Arial"/>
          <w:color w:val="000000"/>
          <w:sz w:val="20"/>
          <w:szCs w:val="20"/>
        </w:rPr>
        <w:t xml:space="preserve">Strony ustalają termin wykonania zamówienia do </w:t>
      </w:r>
      <w:r w:rsidR="001C4D52">
        <w:rPr>
          <w:rFonts w:ascii="Arial" w:hAnsi="Arial" w:cs="Arial"/>
          <w:b/>
          <w:bCs/>
          <w:sz w:val="20"/>
          <w:szCs w:val="20"/>
        </w:rPr>
        <w:t>8 miesięcy</w:t>
      </w:r>
      <w:r w:rsidRPr="003E0704">
        <w:rPr>
          <w:rFonts w:ascii="Arial" w:hAnsi="Arial" w:cs="Arial"/>
          <w:b/>
          <w:bCs/>
          <w:sz w:val="20"/>
          <w:szCs w:val="20"/>
        </w:rPr>
        <w:t xml:space="preserve"> od podpisania umowy.</w:t>
      </w:r>
    </w:p>
    <w:p w14:paraId="039E0BE8" w14:textId="77777777" w:rsidR="00465553" w:rsidRPr="003E0704" w:rsidRDefault="00465553" w:rsidP="00933BF0">
      <w:pPr>
        <w:pStyle w:val="Bezodstpw"/>
        <w:numPr>
          <w:ilvl w:val="0"/>
          <w:numId w:val="76"/>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Termin rozpoczęcia robót budowlanych będących przedmiotem umowy ustala się na 5 dni </w:t>
      </w:r>
      <w:r w:rsidRPr="003E0704">
        <w:rPr>
          <w:rFonts w:ascii="Arial" w:hAnsi="Arial" w:cs="Arial"/>
          <w:color w:val="000000"/>
          <w:sz w:val="20"/>
          <w:szCs w:val="20"/>
        </w:rPr>
        <w:br/>
        <w:t>od momentu przekazania terenu budowy.</w:t>
      </w:r>
    </w:p>
    <w:p w14:paraId="613B7DA6" w14:textId="77777777" w:rsidR="00465553" w:rsidRPr="003E0704" w:rsidRDefault="00465553" w:rsidP="00933BF0">
      <w:pPr>
        <w:pStyle w:val="Bezodstpw"/>
        <w:numPr>
          <w:ilvl w:val="0"/>
          <w:numId w:val="76"/>
        </w:numPr>
        <w:spacing w:line="276" w:lineRule="auto"/>
        <w:ind w:left="360"/>
        <w:rPr>
          <w:rFonts w:ascii="Arial" w:hAnsi="Arial" w:cs="Arial"/>
          <w:color w:val="000000"/>
          <w:sz w:val="20"/>
          <w:szCs w:val="20"/>
        </w:rPr>
      </w:pPr>
      <w:r w:rsidRPr="003E0704">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4E48B8FF" w14:textId="77777777" w:rsidR="006573B8" w:rsidRPr="003E0704" w:rsidRDefault="006573B8" w:rsidP="00465553">
      <w:pPr>
        <w:pStyle w:val="Bezodstpw"/>
        <w:spacing w:line="276" w:lineRule="auto"/>
        <w:jc w:val="center"/>
        <w:rPr>
          <w:rFonts w:ascii="Arial" w:hAnsi="Arial" w:cs="Arial"/>
          <w:b/>
          <w:sz w:val="20"/>
          <w:szCs w:val="20"/>
        </w:rPr>
      </w:pPr>
    </w:p>
    <w:p w14:paraId="1A3E1323"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3</w:t>
      </w:r>
      <w:r w:rsidRPr="003E0704">
        <w:rPr>
          <w:rFonts w:ascii="Arial" w:hAnsi="Arial" w:cs="Arial"/>
          <w:b/>
          <w:sz w:val="20"/>
          <w:szCs w:val="20"/>
        </w:rPr>
        <w:br/>
        <w:t>WYNAGRODZENIE</w:t>
      </w:r>
    </w:p>
    <w:p w14:paraId="5A70F00B" w14:textId="77777777" w:rsidR="00465553" w:rsidRPr="003E0704" w:rsidRDefault="00465553" w:rsidP="00933BF0">
      <w:pPr>
        <w:pStyle w:val="Bezodstpw"/>
        <w:numPr>
          <w:ilvl w:val="0"/>
          <w:numId w:val="77"/>
        </w:numPr>
        <w:spacing w:line="276" w:lineRule="auto"/>
        <w:ind w:left="340"/>
        <w:rPr>
          <w:rFonts w:ascii="Arial" w:hAnsi="Arial" w:cs="Arial"/>
          <w:sz w:val="20"/>
          <w:szCs w:val="20"/>
        </w:rPr>
      </w:pPr>
      <w:r w:rsidRPr="003E0704">
        <w:rPr>
          <w:rFonts w:ascii="Arial" w:hAnsi="Arial" w:cs="Arial"/>
          <w:sz w:val="20"/>
          <w:szCs w:val="20"/>
        </w:rPr>
        <w:t xml:space="preserve">Wynagrodzenie za wykonanie przedmiotu umowy, strony ustalają zgodnie z ofertą Wykonawcy na kwotę: </w:t>
      </w:r>
      <w:r w:rsidRPr="003E0704">
        <w:rPr>
          <w:rFonts w:ascii="Arial" w:hAnsi="Arial" w:cs="Arial"/>
          <w:sz w:val="20"/>
          <w:szCs w:val="20"/>
        </w:rPr>
        <w:tab/>
        <w:t>cena (brutto):…………….…… zł,</w:t>
      </w:r>
      <w:r w:rsidRPr="003E0704">
        <w:rPr>
          <w:rFonts w:ascii="Arial" w:hAnsi="Arial" w:cs="Arial"/>
          <w:sz w:val="20"/>
          <w:szCs w:val="20"/>
        </w:rPr>
        <w:tab/>
      </w:r>
      <w:r w:rsidRPr="003E0704">
        <w:rPr>
          <w:rFonts w:ascii="Arial" w:hAnsi="Arial" w:cs="Arial"/>
          <w:sz w:val="20"/>
          <w:szCs w:val="20"/>
        </w:rPr>
        <w:tab/>
        <w:t>słownie (brutto)………………</w:t>
      </w:r>
    </w:p>
    <w:p w14:paraId="39B5B707" w14:textId="77777777" w:rsidR="00465553" w:rsidRPr="003E0704" w:rsidRDefault="00465553" w:rsidP="00465553">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podatek VAT: ….% ………….. zł.</w:t>
      </w:r>
      <w:r w:rsidRPr="003E0704">
        <w:rPr>
          <w:rFonts w:ascii="Arial" w:hAnsi="Arial" w:cs="Arial"/>
          <w:sz w:val="20"/>
          <w:szCs w:val="20"/>
        </w:rPr>
        <w:tab/>
      </w:r>
      <w:r w:rsidRPr="003E0704">
        <w:rPr>
          <w:rFonts w:ascii="Arial" w:hAnsi="Arial" w:cs="Arial"/>
          <w:sz w:val="20"/>
          <w:szCs w:val="20"/>
        </w:rPr>
        <w:tab/>
        <w:t>słownie: ………………………</w:t>
      </w:r>
    </w:p>
    <w:p w14:paraId="0B3B6A01" w14:textId="77777777" w:rsidR="00465553" w:rsidRPr="003E0704" w:rsidRDefault="00465553" w:rsidP="00465553">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cena (netto):…………….…… zł,</w:t>
      </w:r>
      <w:r w:rsidRPr="003E0704">
        <w:rPr>
          <w:rFonts w:ascii="Arial" w:hAnsi="Arial" w:cs="Arial"/>
          <w:sz w:val="20"/>
          <w:szCs w:val="20"/>
        </w:rPr>
        <w:tab/>
      </w:r>
      <w:r w:rsidRPr="003E0704">
        <w:rPr>
          <w:rFonts w:ascii="Arial" w:hAnsi="Arial" w:cs="Arial"/>
          <w:sz w:val="20"/>
          <w:szCs w:val="20"/>
        </w:rPr>
        <w:tab/>
      </w:r>
      <w:r w:rsidRPr="003E0704">
        <w:rPr>
          <w:rFonts w:ascii="Arial" w:hAnsi="Arial" w:cs="Arial"/>
          <w:sz w:val="20"/>
          <w:szCs w:val="20"/>
        </w:rPr>
        <w:tab/>
        <w:t>słownie (netto): ………………..</w:t>
      </w:r>
    </w:p>
    <w:p w14:paraId="015E4F68" w14:textId="77777777" w:rsidR="00465553" w:rsidRPr="003E0704" w:rsidRDefault="00465553" w:rsidP="00933BF0">
      <w:pPr>
        <w:pStyle w:val="Bezodstpw"/>
        <w:numPr>
          <w:ilvl w:val="0"/>
          <w:numId w:val="77"/>
        </w:numPr>
        <w:spacing w:line="276" w:lineRule="auto"/>
        <w:ind w:left="340"/>
        <w:rPr>
          <w:rFonts w:ascii="Arial" w:hAnsi="Arial" w:cs="Arial"/>
          <w:sz w:val="20"/>
          <w:szCs w:val="20"/>
        </w:rPr>
      </w:pPr>
      <w:r w:rsidRPr="003E0704">
        <w:rPr>
          <w:rFonts w:ascii="Arial" w:hAnsi="Arial" w:cs="Arial"/>
          <w:sz w:val="20"/>
          <w:szCs w:val="20"/>
        </w:rPr>
        <w:t xml:space="preserve">Wynagrodzenie ryczałtowe, o którym mowa w ust. 1 powyżej, obejmuje wszystkie koszty związane z realizacją niniejszej Umowy. </w:t>
      </w:r>
      <w:r w:rsidRPr="003E0704">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1A18EE3F" w14:textId="56EDEAA6" w:rsidR="00465553" w:rsidRDefault="00465553" w:rsidP="00465553">
      <w:pPr>
        <w:pStyle w:val="Bezodstpw"/>
        <w:spacing w:line="276" w:lineRule="auto"/>
        <w:rPr>
          <w:rFonts w:ascii="Arial" w:hAnsi="Arial" w:cs="Arial"/>
          <w:sz w:val="20"/>
          <w:szCs w:val="20"/>
        </w:rPr>
      </w:pPr>
    </w:p>
    <w:p w14:paraId="76116FEE" w14:textId="77777777" w:rsidR="00567598" w:rsidRPr="003E0704" w:rsidRDefault="00567598" w:rsidP="00465553">
      <w:pPr>
        <w:pStyle w:val="Bezodstpw"/>
        <w:spacing w:line="276" w:lineRule="auto"/>
        <w:rPr>
          <w:rFonts w:ascii="Arial" w:hAnsi="Arial" w:cs="Arial"/>
          <w:sz w:val="20"/>
          <w:szCs w:val="20"/>
        </w:rPr>
      </w:pPr>
    </w:p>
    <w:p w14:paraId="4978B9D5"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lastRenderedPageBreak/>
        <w:t>§ 4</w:t>
      </w:r>
      <w:r w:rsidRPr="003E0704">
        <w:rPr>
          <w:rFonts w:ascii="Arial" w:hAnsi="Arial" w:cs="Arial"/>
          <w:b/>
          <w:sz w:val="20"/>
          <w:szCs w:val="20"/>
        </w:rPr>
        <w:br/>
        <w:t>ROZLICZENIA I PŁATNOŚCI</w:t>
      </w:r>
    </w:p>
    <w:p w14:paraId="5A827EA4" w14:textId="77777777" w:rsidR="00846CD9" w:rsidRPr="00846CD9" w:rsidRDefault="00846CD9" w:rsidP="00933BF0">
      <w:pPr>
        <w:pStyle w:val="Bezodstpw"/>
        <w:numPr>
          <w:ilvl w:val="0"/>
          <w:numId w:val="100"/>
        </w:numPr>
        <w:spacing w:line="276" w:lineRule="auto"/>
        <w:ind w:left="360"/>
        <w:rPr>
          <w:rFonts w:ascii="Arial" w:hAnsi="Arial" w:cs="Arial"/>
          <w:sz w:val="20"/>
          <w:szCs w:val="20"/>
        </w:rPr>
      </w:pPr>
      <w:r w:rsidRPr="00846CD9">
        <w:rPr>
          <w:rFonts w:ascii="Arial" w:hAnsi="Arial" w:cs="Arial"/>
          <w:sz w:val="20"/>
          <w:szCs w:val="20"/>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5B41336A" w14:textId="77777777" w:rsidR="00846CD9" w:rsidRPr="00846CD9" w:rsidRDefault="00846CD9" w:rsidP="00933BF0">
      <w:pPr>
        <w:pStyle w:val="Bezodstpw"/>
        <w:numPr>
          <w:ilvl w:val="0"/>
          <w:numId w:val="100"/>
        </w:numPr>
        <w:spacing w:line="276" w:lineRule="auto"/>
        <w:ind w:left="340"/>
        <w:rPr>
          <w:rFonts w:ascii="Arial" w:hAnsi="Arial" w:cs="Arial"/>
          <w:sz w:val="20"/>
          <w:szCs w:val="20"/>
        </w:rPr>
      </w:pPr>
      <w:r w:rsidRPr="00846CD9">
        <w:rPr>
          <w:rFonts w:ascii="Arial" w:hAnsi="Arial" w:cs="Arial"/>
          <w:sz w:val="20"/>
          <w:szCs w:val="20"/>
        </w:rPr>
        <w:t>Rozliczenie końcowe za wykonanie przedmiotu umowy nastąpi na podstawie faktury VAT wystawionej przez Wykonawcę w oparciu o protokół odbioru końcowego przedmiotu umowy, zatwierdzony przez Zamawiającego.</w:t>
      </w:r>
    </w:p>
    <w:p w14:paraId="6F5E618A" w14:textId="77777777" w:rsidR="00846CD9" w:rsidRPr="00846CD9" w:rsidRDefault="00846CD9" w:rsidP="00933BF0">
      <w:pPr>
        <w:pStyle w:val="Bezodstpw"/>
        <w:numPr>
          <w:ilvl w:val="0"/>
          <w:numId w:val="100"/>
        </w:numPr>
        <w:spacing w:line="276" w:lineRule="auto"/>
        <w:ind w:left="340"/>
        <w:rPr>
          <w:rFonts w:ascii="Arial" w:hAnsi="Arial" w:cs="Arial"/>
          <w:sz w:val="20"/>
          <w:szCs w:val="20"/>
        </w:rPr>
      </w:pPr>
      <w:r w:rsidRPr="00846CD9">
        <w:rPr>
          <w:rFonts w:ascii="Arial" w:hAnsi="Arial" w:cs="Arial"/>
          <w:sz w:val="20"/>
          <w:szCs w:val="20"/>
        </w:rPr>
        <w:t xml:space="preserve">Wynagrodzenie płatne będzie przelewem na rachunek bankowy Wykonawcy wskazany w fakturach VAT w terminie do 30 dni licząc od daty doręczenia prawidłowo wystawionych faktur Zamawiającemu wraz z protokołami, o których mowa w ust. 1 i 2 niniejszego paragrafu. </w:t>
      </w:r>
    </w:p>
    <w:p w14:paraId="12D0EAE3" w14:textId="77777777" w:rsidR="00846CD9" w:rsidRPr="00846CD9" w:rsidRDefault="00846CD9" w:rsidP="00933BF0">
      <w:pPr>
        <w:pStyle w:val="Bezodstpw"/>
        <w:numPr>
          <w:ilvl w:val="0"/>
          <w:numId w:val="100"/>
        </w:numPr>
        <w:spacing w:line="276" w:lineRule="auto"/>
        <w:ind w:left="340"/>
        <w:rPr>
          <w:rFonts w:ascii="Arial" w:hAnsi="Arial" w:cs="Arial"/>
          <w:sz w:val="20"/>
          <w:szCs w:val="20"/>
        </w:rPr>
      </w:pPr>
      <w:r w:rsidRPr="00846CD9">
        <w:rPr>
          <w:rFonts w:ascii="Arial" w:hAnsi="Arial" w:cs="Arial"/>
          <w:sz w:val="20"/>
          <w:szCs w:val="20"/>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846CD9">
        <w:rPr>
          <w:rFonts w:ascii="Arial" w:hAnsi="Arial" w:cs="Arial"/>
          <w:sz w:val="20"/>
          <w:szCs w:val="20"/>
        </w:rPr>
        <w:t>późn</w:t>
      </w:r>
      <w:proofErr w:type="spellEnd"/>
      <w:r w:rsidRPr="00846CD9">
        <w:rPr>
          <w:rFonts w:ascii="Arial" w:hAnsi="Arial" w:cs="Arial"/>
          <w:sz w:val="20"/>
          <w:szCs w:val="20"/>
        </w:rPr>
        <w:t xml:space="preserve">. zm.). Przed wysłaniem ustrukturyzowanej faktury elektronicznej za pośrednictwem platformy Wykonawca zobowiązany jest poinformować Zamawiającego o tym fakcie drogą mailową na adres: </w:t>
      </w:r>
      <w:proofErr w:type="spellStart"/>
      <w:r w:rsidRPr="00846CD9">
        <w:rPr>
          <w:rFonts w:ascii="Arial" w:hAnsi="Arial" w:cs="Arial"/>
          <w:sz w:val="20"/>
          <w:szCs w:val="20"/>
        </w:rPr>
        <w:t>urzad@miastonowydwor.pl</w:t>
      </w:r>
      <w:proofErr w:type="spellEnd"/>
      <w:r w:rsidRPr="00846CD9">
        <w:rPr>
          <w:rFonts w:ascii="Arial" w:hAnsi="Arial" w:cs="Arial"/>
          <w:sz w:val="20"/>
          <w:szCs w:val="20"/>
        </w:rPr>
        <w:t>.</w:t>
      </w:r>
    </w:p>
    <w:p w14:paraId="73CFD4C3" w14:textId="77777777" w:rsidR="00846CD9" w:rsidRPr="00846CD9" w:rsidRDefault="00846CD9" w:rsidP="00933BF0">
      <w:pPr>
        <w:pStyle w:val="Bezodstpw"/>
        <w:numPr>
          <w:ilvl w:val="0"/>
          <w:numId w:val="100"/>
        </w:numPr>
        <w:spacing w:line="276" w:lineRule="auto"/>
        <w:ind w:left="340"/>
        <w:rPr>
          <w:rFonts w:ascii="Arial" w:hAnsi="Arial" w:cs="Arial"/>
          <w:sz w:val="20"/>
          <w:szCs w:val="20"/>
        </w:rPr>
      </w:pPr>
      <w:r w:rsidRPr="00846CD9">
        <w:rPr>
          <w:rFonts w:ascii="Arial" w:hAnsi="Arial" w:cs="Arial"/>
          <w:sz w:val="20"/>
          <w:szCs w:val="20"/>
        </w:rPr>
        <w:t>Faktura winna być wystawiona na: Gmina Nowy Dwór Gdański ul. Ernesta Wejhera 3, 82-100 Nowy Dwór Gdański, NIP: 579-206-12-43, REGON: 170747891.</w:t>
      </w:r>
    </w:p>
    <w:p w14:paraId="072235EE" w14:textId="77777777" w:rsidR="00846CD9" w:rsidRPr="00846CD9" w:rsidRDefault="00846CD9" w:rsidP="00933BF0">
      <w:pPr>
        <w:pStyle w:val="Bezodstpw"/>
        <w:numPr>
          <w:ilvl w:val="0"/>
          <w:numId w:val="100"/>
        </w:numPr>
        <w:spacing w:line="276" w:lineRule="auto"/>
        <w:ind w:left="340"/>
        <w:rPr>
          <w:rFonts w:ascii="Arial" w:hAnsi="Arial" w:cs="Arial"/>
          <w:sz w:val="20"/>
          <w:szCs w:val="20"/>
        </w:rPr>
      </w:pPr>
      <w:r w:rsidRPr="00846CD9">
        <w:rPr>
          <w:rFonts w:ascii="Arial" w:hAnsi="Arial" w:cs="Arial"/>
          <w:sz w:val="20"/>
          <w:szCs w:val="20"/>
        </w:rPr>
        <w:t>Za dzień zapłaty Strony uznają dzień złożenia dyspozycji przelewu przez Zamawiającego.</w:t>
      </w:r>
    </w:p>
    <w:p w14:paraId="467B8CF4" w14:textId="77777777" w:rsidR="00846CD9" w:rsidRPr="00846CD9" w:rsidRDefault="00846CD9" w:rsidP="00933BF0">
      <w:pPr>
        <w:pStyle w:val="Bezodstpw"/>
        <w:numPr>
          <w:ilvl w:val="0"/>
          <w:numId w:val="100"/>
        </w:numPr>
        <w:spacing w:line="276" w:lineRule="auto"/>
        <w:ind w:left="340"/>
        <w:rPr>
          <w:rFonts w:ascii="Arial" w:hAnsi="Arial" w:cs="Arial"/>
          <w:sz w:val="20"/>
          <w:szCs w:val="20"/>
        </w:rPr>
      </w:pPr>
      <w:r w:rsidRPr="00846CD9">
        <w:rPr>
          <w:rFonts w:ascii="Arial" w:hAnsi="Arial" w:cs="Arial"/>
          <w:sz w:val="20"/>
          <w:szCs w:val="20"/>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0CDB4DE7" w14:textId="77777777" w:rsidR="00846CD9" w:rsidRPr="00846CD9" w:rsidRDefault="00846CD9" w:rsidP="00933BF0">
      <w:pPr>
        <w:pStyle w:val="Bezodstpw"/>
        <w:numPr>
          <w:ilvl w:val="0"/>
          <w:numId w:val="100"/>
        </w:numPr>
        <w:spacing w:line="276" w:lineRule="auto"/>
        <w:ind w:left="340"/>
        <w:rPr>
          <w:rFonts w:ascii="Arial" w:hAnsi="Arial" w:cs="Arial"/>
          <w:color w:val="000000"/>
          <w:spacing w:val="-4"/>
          <w:sz w:val="20"/>
          <w:szCs w:val="20"/>
          <w:lang w:eastAsia="ar-SA"/>
        </w:rPr>
      </w:pPr>
      <w:r w:rsidRPr="00846CD9">
        <w:rPr>
          <w:rFonts w:ascii="Arial" w:hAnsi="Arial" w:cs="Arial"/>
          <w:sz w:val="20"/>
          <w:szCs w:val="20"/>
        </w:rPr>
        <w:t>Załącznikami do faktur VAT warunkującymi wypłatę, o której mowa powyżej, winny być kopie faktur wystawionych przez Podwykonawców wraz z dowodami ich opłacenia oraz oświadczeniami</w:t>
      </w:r>
      <w:r w:rsidRPr="00846CD9">
        <w:rPr>
          <w:rFonts w:ascii="Arial" w:hAnsi="Arial" w:cs="Arial"/>
          <w:color w:val="000000"/>
          <w:sz w:val="2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5448418D" w14:textId="77777777" w:rsidR="00846CD9" w:rsidRPr="00846CD9" w:rsidRDefault="00846CD9" w:rsidP="00933BF0">
      <w:pPr>
        <w:pStyle w:val="Bezodstpw"/>
        <w:numPr>
          <w:ilvl w:val="0"/>
          <w:numId w:val="100"/>
        </w:numPr>
        <w:spacing w:line="276" w:lineRule="auto"/>
        <w:ind w:left="340"/>
        <w:rPr>
          <w:rFonts w:ascii="Arial" w:hAnsi="Arial" w:cs="Arial"/>
          <w:color w:val="000000"/>
          <w:sz w:val="20"/>
          <w:szCs w:val="20"/>
          <w:lang w:eastAsia="ar-SA"/>
        </w:rPr>
      </w:pPr>
      <w:r w:rsidRPr="00846CD9">
        <w:rPr>
          <w:rFonts w:ascii="Arial" w:hAnsi="Arial" w:cs="Arial"/>
          <w:color w:val="000000"/>
          <w:sz w:val="20"/>
          <w:szCs w:val="20"/>
          <w:lang w:eastAsia="ar-SA"/>
        </w:rPr>
        <w:t xml:space="preserve">Zamawiający ma prawo wstrzymać płatność faktury nie pozostając w opóźnieniu w jej zapłacie, do czasu przedłożenia Zamawiającemu przez Wykonawcę oświadczeń, o których mowa w ust. 8. </w:t>
      </w:r>
    </w:p>
    <w:p w14:paraId="7307A59F" w14:textId="77777777" w:rsidR="00846CD9" w:rsidRPr="00846CD9" w:rsidRDefault="00846CD9" w:rsidP="00933BF0">
      <w:pPr>
        <w:pStyle w:val="Bezodstpw"/>
        <w:numPr>
          <w:ilvl w:val="0"/>
          <w:numId w:val="100"/>
        </w:numPr>
        <w:spacing w:line="276" w:lineRule="auto"/>
        <w:ind w:left="340"/>
        <w:rPr>
          <w:rFonts w:ascii="Arial" w:hAnsi="Arial" w:cs="Arial"/>
          <w:color w:val="000000"/>
          <w:sz w:val="20"/>
          <w:szCs w:val="20"/>
          <w:lang w:eastAsia="ar-SA"/>
        </w:rPr>
      </w:pPr>
      <w:r w:rsidRPr="00846CD9">
        <w:rPr>
          <w:rFonts w:ascii="Arial" w:hAnsi="Arial" w:cs="Arial"/>
          <w:color w:val="000000"/>
          <w:sz w:val="2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769B815" w14:textId="77777777" w:rsidR="00846CD9" w:rsidRPr="00846CD9" w:rsidRDefault="00846CD9" w:rsidP="00933BF0">
      <w:pPr>
        <w:pStyle w:val="Bezodstpw"/>
        <w:numPr>
          <w:ilvl w:val="0"/>
          <w:numId w:val="100"/>
        </w:numPr>
        <w:spacing w:line="276" w:lineRule="auto"/>
        <w:ind w:left="340"/>
        <w:rPr>
          <w:rFonts w:ascii="Arial" w:hAnsi="Arial" w:cs="Arial"/>
          <w:color w:val="000000"/>
          <w:sz w:val="20"/>
          <w:szCs w:val="20"/>
          <w:lang w:eastAsia="ar-SA"/>
        </w:rPr>
      </w:pPr>
      <w:r w:rsidRPr="00846CD9">
        <w:rPr>
          <w:rFonts w:ascii="Arial" w:hAnsi="Arial" w:cs="Arial"/>
          <w:color w:val="000000"/>
          <w:sz w:val="20"/>
          <w:szCs w:val="20"/>
          <w:lang w:eastAsia="ar-SA"/>
        </w:rPr>
        <w:t xml:space="preserve">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DC79FB8" w14:textId="77777777" w:rsidR="00846CD9" w:rsidRPr="00846CD9" w:rsidRDefault="00846CD9" w:rsidP="00933BF0">
      <w:pPr>
        <w:pStyle w:val="Bezodstpw"/>
        <w:numPr>
          <w:ilvl w:val="0"/>
          <w:numId w:val="100"/>
        </w:numPr>
        <w:spacing w:line="276" w:lineRule="auto"/>
        <w:ind w:left="340"/>
        <w:rPr>
          <w:rFonts w:ascii="Arial" w:hAnsi="Arial" w:cs="Arial"/>
          <w:color w:val="000000"/>
          <w:sz w:val="20"/>
          <w:szCs w:val="20"/>
          <w:lang w:eastAsia="ar-SA"/>
        </w:rPr>
      </w:pPr>
      <w:r w:rsidRPr="00846CD9">
        <w:rPr>
          <w:rFonts w:ascii="Arial" w:hAnsi="Arial" w:cs="Arial"/>
          <w:color w:val="000000"/>
          <w:sz w:val="20"/>
          <w:szCs w:val="20"/>
          <w:lang w:eastAsia="ar-SA"/>
        </w:rPr>
        <w:t xml:space="preserve">Bezpośrednia zapłata obejmuje wyłącznie należne wynagrodzenie, bez odsetek, należnych podwykonawcy lub dalszemu podwykonawcy. </w:t>
      </w:r>
    </w:p>
    <w:p w14:paraId="6E47487B" w14:textId="77777777" w:rsidR="00846CD9" w:rsidRPr="00846CD9" w:rsidRDefault="00846CD9" w:rsidP="00933BF0">
      <w:pPr>
        <w:pStyle w:val="Bezodstpw"/>
        <w:numPr>
          <w:ilvl w:val="0"/>
          <w:numId w:val="100"/>
        </w:numPr>
        <w:spacing w:line="276" w:lineRule="auto"/>
        <w:ind w:left="340"/>
        <w:rPr>
          <w:rFonts w:ascii="Arial" w:hAnsi="Arial" w:cs="Arial"/>
          <w:color w:val="000000"/>
          <w:sz w:val="20"/>
          <w:szCs w:val="20"/>
          <w:lang w:eastAsia="ar-SA"/>
        </w:rPr>
      </w:pPr>
      <w:r w:rsidRPr="00846CD9">
        <w:rPr>
          <w:rFonts w:ascii="Arial" w:hAnsi="Arial" w:cs="Arial"/>
          <w:color w:val="000000"/>
          <w:sz w:val="20"/>
          <w:szCs w:val="20"/>
          <w:lang w:eastAsia="ar-SA"/>
        </w:rPr>
        <w:t xml:space="preserve">Przed dokonaniem bezpośredniej zapłaty, Zamawiający wezwie Wykonawcę do zgłoszenia uwag dotyczących zasadności bezpośredniej zapłaty wynagrodzenia podwykonawcy lub dalszemu podwykonawcy, o których mowa w ust. 10, w terminie 7 dni od dnia doręczenia tej informacji. </w:t>
      </w:r>
    </w:p>
    <w:p w14:paraId="3FB49397" w14:textId="77777777" w:rsidR="00846CD9" w:rsidRPr="00846CD9" w:rsidRDefault="00846CD9" w:rsidP="00933BF0">
      <w:pPr>
        <w:pStyle w:val="Bezodstpw"/>
        <w:numPr>
          <w:ilvl w:val="0"/>
          <w:numId w:val="100"/>
        </w:numPr>
        <w:spacing w:line="276" w:lineRule="auto"/>
        <w:ind w:left="340"/>
        <w:rPr>
          <w:rFonts w:ascii="Arial" w:hAnsi="Arial" w:cs="Arial"/>
          <w:color w:val="000000"/>
          <w:spacing w:val="-4"/>
          <w:sz w:val="20"/>
          <w:szCs w:val="20"/>
          <w:lang w:eastAsia="ar-SA"/>
        </w:rPr>
      </w:pPr>
      <w:r w:rsidRPr="00846CD9">
        <w:rPr>
          <w:rFonts w:ascii="Arial" w:hAnsi="Arial" w:cs="Arial"/>
          <w:color w:val="000000"/>
          <w:sz w:val="20"/>
          <w:szCs w:val="20"/>
          <w:lang w:eastAsia="ar-SA"/>
        </w:rPr>
        <w:t>W przypadku zgłoszenia uwag, o których mowa w ust. 13, w terminie wskazanym przez</w:t>
      </w:r>
      <w:r w:rsidRPr="00846CD9">
        <w:rPr>
          <w:rFonts w:ascii="Arial" w:eastAsiaTheme="minorHAnsi" w:hAnsi="Arial" w:cs="Arial"/>
          <w:color w:val="000000"/>
          <w:sz w:val="20"/>
          <w:szCs w:val="20"/>
        </w:rPr>
        <w:t xml:space="preserve"> Zamawiającego, Zamawiający może: </w:t>
      </w:r>
    </w:p>
    <w:p w14:paraId="0D8ED9E8" w14:textId="77777777" w:rsidR="00846CD9" w:rsidRPr="00846CD9" w:rsidRDefault="00846CD9" w:rsidP="00846CD9">
      <w:pPr>
        <w:pStyle w:val="Akapitzlist"/>
        <w:numPr>
          <w:ilvl w:val="0"/>
          <w:numId w:val="59"/>
        </w:numPr>
        <w:suppressAutoHyphens/>
        <w:spacing w:after="0"/>
        <w:ind w:left="927"/>
        <w:jc w:val="both"/>
        <w:rPr>
          <w:rFonts w:ascii="Arial" w:hAnsi="Arial" w:cs="Arial"/>
          <w:color w:val="000000"/>
          <w:spacing w:val="-4"/>
          <w:szCs w:val="20"/>
          <w:lang w:eastAsia="ar-SA"/>
        </w:rPr>
      </w:pPr>
      <w:r w:rsidRPr="00846CD9">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3C4A48C9" w14:textId="77777777" w:rsidR="00846CD9" w:rsidRPr="00846CD9" w:rsidRDefault="00846CD9" w:rsidP="00846CD9">
      <w:pPr>
        <w:pStyle w:val="Akapitzlist"/>
        <w:numPr>
          <w:ilvl w:val="0"/>
          <w:numId w:val="59"/>
        </w:numPr>
        <w:suppressAutoHyphens/>
        <w:spacing w:after="0"/>
        <w:ind w:left="927"/>
        <w:jc w:val="both"/>
        <w:rPr>
          <w:rFonts w:ascii="Arial" w:hAnsi="Arial" w:cs="Arial"/>
          <w:color w:val="000000"/>
          <w:spacing w:val="-4"/>
          <w:szCs w:val="20"/>
          <w:lang w:eastAsia="ar-SA"/>
        </w:rPr>
      </w:pPr>
      <w:r w:rsidRPr="00846CD9">
        <w:rPr>
          <w:rFonts w:ascii="Arial" w:eastAsiaTheme="minorHAnsi" w:hAnsi="Arial" w:cs="Arial"/>
          <w:color w:val="000000"/>
          <w:szCs w:val="20"/>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8D72702" w14:textId="77777777" w:rsidR="00846CD9" w:rsidRPr="00846CD9" w:rsidRDefault="00846CD9" w:rsidP="00846CD9">
      <w:pPr>
        <w:pStyle w:val="Akapitzlist"/>
        <w:numPr>
          <w:ilvl w:val="0"/>
          <w:numId w:val="59"/>
        </w:numPr>
        <w:suppressAutoHyphens/>
        <w:spacing w:after="0"/>
        <w:ind w:left="927"/>
        <w:jc w:val="both"/>
        <w:rPr>
          <w:rFonts w:ascii="Arial" w:hAnsi="Arial" w:cs="Arial"/>
          <w:color w:val="000000"/>
          <w:spacing w:val="-4"/>
          <w:szCs w:val="20"/>
          <w:lang w:eastAsia="ar-SA"/>
        </w:rPr>
      </w:pPr>
      <w:r w:rsidRPr="00846CD9">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41001EFD" w14:textId="77777777" w:rsidR="00846CD9" w:rsidRPr="00846CD9" w:rsidRDefault="00846CD9" w:rsidP="00933BF0">
      <w:pPr>
        <w:pStyle w:val="Bezodstpw"/>
        <w:numPr>
          <w:ilvl w:val="0"/>
          <w:numId w:val="100"/>
        </w:numPr>
        <w:spacing w:line="276" w:lineRule="auto"/>
        <w:ind w:left="340"/>
        <w:rPr>
          <w:rFonts w:ascii="Arial" w:hAnsi="Arial" w:cs="Arial"/>
          <w:color w:val="000000"/>
          <w:sz w:val="20"/>
          <w:szCs w:val="20"/>
          <w:lang w:eastAsia="ar-SA"/>
        </w:rPr>
      </w:pPr>
      <w:r w:rsidRPr="00846CD9">
        <w:rPr>
          <w:rFonts w:ascii="Arial" w:hAnsi="Arial" w:cs="Arial"/>
          <w:color w:val="000000"/>
          <w:sz w:val="20"/>
          <w:szCs w:val="20"/>
          <w:lang w:eastAsia="ar-SA"/>
        </w:rPr>
        <w:t xml:space="preserve">W przypadku dokonania bezpośredniej zapłaty podwykonawcy lub dalszemu podwykonawcy, </w:t>
      </w:r>
      <w:r w:rsidRPr="00846CD9">
        <w:rPr>
          <w:rFonts w:ascii="Arial" w:hAnsi="Arial" w:cs="Arial"/>
          <w:color w:val="000000"/>
          <w:sz w:val="20"/>
          <w:szCs w:val="20"/>
          <w:lang w:eastAsia="ar-SA"/>
        </w:rPr>
        <w:br/>
        <w:t xml:space="preserve">o których mowa w ust. 10, Zamawiający potrąca kwotę wypłaconego wynagrodzenia </w:t>
      </w:r>
      <w:r w:rsidRPr="00846CD9">
        <w:rPr>
          <w:rFonts w:ascii="Arial" w:hAnsi="Arial" w:cs="Arial"/>
          <w:color w:val="000000"/>
          <w:sz w:val="20"/>
          <w:szCs w:val="20"/>
          <w:lang w:eastAsia="ar-SA"/>
        </w:rPr>
        <w:br/>
        <w:t xml:space="preserve">z wynagrodzenia należnego Wykonawcy. </w:t>
      </w:r>
    </w:p>
    <w:p w14:paraId="35BBF38A" w14:textId="0E42257F" w:rsidR="00FC3032" w:rsidRPr="003E0704" w:rsidRDefault="00FC3032" w:rsidP="00FC3032">
      <w:pPr>
        <w:suppressAutoHyphens/>
        <w:spacing w:line="240" w:lineRule="auto"/>
        <w:jc w:val="both"/>
        <w:rPr>
          <w:rFonts w:eastAsia="Calibri"/>
          <w:color w:val="000000"/>
          <w:szCs w:val="20"/>
          <w:lang w:eastAsia="en-US" w:bidi="en-US"/>
        </w:rPr>
      </w:pPr>
    </w:p>
    <w:p w14:paraId="6921F95B"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5</w:t>
      </w:r>
      <w:r w:rsidRPr="003E0704">
        <w:rPr>
          <w:rFonts w:ascii="Arial" w:hAnsi="Arial" w:cs="Arial"/>
          <w:b/>
          <w:color w:val="000000"/>
          <w:sz w:val="20"/>
          <w:szCs w:val="20"/>
        </w:rPr>
        <w:br/>
        <w:t>OBOWIĄZKI STRON</w:t>
      </w:r>
    </w:p>
    <w:p w14:paraId="5767F4D2" w14:textId="77777777" w:rsidR="00465553" w:rsidRPr="003E0704" w:rsidRDefault="00465553" w:rsidP="00933BF0">
      <w:pPr>
        <w:pStyle w:val="Bezodstpw"/>
        <w:numPr>
          <w:ilvl w:val="0"/>
          <w:numId w:val="78"/>
        </w:numPr>
        <w:spacing w:line="276" w:lineRule="auto"/>
        <w:ind w:left="360"/>
        <w:rPr>
          <w:rFonts w:ascii="Arial" w:hAnsi="Arial" w:cs="Arial"/>
          <w:color w:val="000000"/>
          <w:sz w:val="20"/>
          <w:szCs w:val="20"/>
        </w:rPr>
      </w:pPr>
      <w:r w:rsidRPr="003E0704">
        <w:rPr>
          <w:rFonts w:ascii="Arial" w:hAnsi="Arial" w:cs="Arial"/>
          <w:color w:val="000000"/>
          <w:sz w:val="20"/>
          <w:szCs w:val="20"/>
        </w:rPr>
        <w:t>Do obowiązków Zamawiającego należy:</w:t>
      </w:r>
    </w:p>
    <w:p w14:paraId="4A27F12F" w14:textId="77777777" w:rsidR="00465553" w:rsidRPr="003E0704" w:rsidRDefault="00465553" w:rsidP="00933BF0">
      <w:pPr>
        <w:pStyle w:val="Bezodstpw"/>
        <w:numPr>
          <w:ilvl w:val="0"/>
          <w:numId w:val="82"/>
        </w:numPr>
        <w:spacing w:line="276" w:lineRule="auto"/>
        <w:ind w:left="757"/>
        <w:rPr>
          <w:rFonts w:ascii="Arial" w:hAnsi="Arial" w:cs="Arial"/>
          <w:color w:val="000000"/>
          <w:sz w:val="20"/>
          <w:szCs w:val="20"/>
        </w:rPr>
      </w:pPr>
      <w:r w:rsidRPr="003E0704">
        <w:rPr>
          <w:rFonts w:ascii="Arial" w:hAnsi="Arial" w:cs="Arial"/>
          <w:color w:val="000000"/>
          <w:sz w:val="20"/>
          <w:szCs w:val="20"/>
        </w:rPr>
        <w:t xml:space="preserve">dokonanie wymaganych przez właściwe przepisy czynności związanych z przygotowaniem </w:t>
      </w:r>
      <w:r w:rsidRPr="003E0704">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3E0704" w:rsidRDefault="00465553" w:rsidP="00933BF0">
      <w:pPr>
        <w:pStyle w:val="Bezodstpw"/>
        <w:numPr>
          <w:ilvl w:val="0"/>
          <w:numId w:val="82"/>
        </w:numPr>
        <w:spacing w:line="276" w:lineRule="auto"/>
        <w:ind w:left="757"/>
        <w:rPr>
          <w:rFonts w:ascii="Arial" w:hAnsi="Arial" w:cs="Arial"/>
          <w:color w:val="000000"/>
          <w:sz w:val="20"/>
          <w:szCs w:val="20"/>
        </w:rPr>
      </w:pPr>
      <w:r w:rsidRPr="003E0704">
        <w:rPr>
          <w:rFonts w:ascii="Arial" w:hAnsi="Arial" w:cs="Arial"/>
          <w:color w:val="000000"/>
          <w:sz w:val="20"/>
          <w:szCs w:val="20"/>
        </w:rPr>
        <w:t>protokolarne przekazanie terenu budowy w terminie do 7 dni od daty zawarcia umowy;</w:t>
      </w:r>
    </w:p>
    <w:p w14:paraId="6962DCFF" w14:textId="77777777" w:rsidR="00465553" w:rsidRPr="003E0704" w:rsidRDefault="00465553" w:rsidP="00933BF0">
      <w:pPr>
        <w:pStyle w:val="Bezodstpw"/>
        <w:numPr>
          <w:ilvl w:val="0"/>
          <w:numId w:val="82"/>
        </w:numPr>
        <w:spacing w:line="276" w:lineRule="auto"/>
        <w:ind w:left="757"/>
        <w:rPr>
          <w:rFonts w:ascii="Arial" w:hAnsi="Arial" w:cs="Arial"/>
          <w:color w:val="000000"/>
          <w:sz w:val="20"/>
          <w:szCs w:val="20"/>
        </w:rPr>
      </w:pPr>
      <w:r w:rsidRPr="003E0704">
        <w:rPr>
          <w:rFonts w:ascii="Arial" w:hAnsi="Arial" w:cs="Arial"/>
          <w:color w:val="000000"/>
          <w:sz w:val="20"/>
          <w:szCs w:val="20"/>
        </w:rPr>
        <w:t>zapłata za wykonane i odebrane roboty;</w:t>
      </w:r>
    </w:p>
    <w:p w14:paraId="10C524F1" w14:textId="77777777" w:rsidR="00465553" w:rsidRPr="003E0704" w:rsidRDefault="00465553" w:rsidP="00933BF0">
      <w:pPr>
        <w:pStyle w:val="Bezodstpw"/>
        <w:numPr>
          <w:ilvl w:val="0"/>
          <w:numId w:val="82"/>
        </w:numPr>
        <w:spacing w:line="276" w:lineRule="auto"/>
        <w:ind w:left="757"/>
        <w:rPr>
          <w:rFonts w:ascii="Arial" w:hAnsi="Arial" w:cs="Arial"/>
          <w:color w:val="000000"/>
          <w:sz w:val="20"/>
          <w:szCs w:val="20"/>
        </w:rPr>
      </w:pPr>
      <w:r w:rsidRPr="003E0704">
        <w:rPr>
          <w:rFonts w:ascii="Arial" w:hAnsi="Arial" w:cs="Arial"/>
          <w:color w:val="000000"/>
          <w:sz w:val="20"/>
          <w:szCs w:val="20"/>
        </w:rPr>
        <w:t>przeprowadzenie odbioru końcowego robót.</w:t>
      </w:r>
    </w:p>
    <w:p w14:paraId="7626E027" w14:textId="153EE543" w:rsidR="00465553" w:rsidRPr="003E0704" w:rsidRDefault="00465553" w:rsidP="00933BF0">
      <w:pPr>
        <w:pStyle w:val="Bezodstpw"/>
        <w:numPr>
          <w:ilvl w:val="0"/>
          <w:numId w:val="78"/>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Do obowiązków Wykonawcy należy w szczególności: </w:t>
      </w:r>
    </w:p>
    <w:p w14:paraId="531C0FFA" w14:textId="77777777" w:rsidR="008F6804" w:rsidRPr="00CD130E" w:rsidRDefault="008F6804" w:rsidP="008F6804">
      <w:pPr>
        <w:numPr>
          <w:ilvl w:val="0"/>
          <w:numId w:val="102"/>
        </w:numPr>
        <w:ind w:left="709"/>
        <w:jc w:val="both"/>
        <w:rPr>
          <w:color w:val="000000"/>
          <w:szCs w:val="20"/>
        </w:rPr>
      </w:pPr>
      <w:r w:rsidRPr="00CD130E">
        <w:rPr>
          <w:color w:val="000000"/>
          <w:szCs w:val="20"/>
        </w:rPr>
        <w:t>kompleksowe wykonanie robót budowlanych w oparciu o Dokumentację projektową pn.: „Rozbudowa drogi gminnej ul. Kościuszki w Nowym Dworze Gdańskim w ramach zadania: Przebudowa ul. Kościuszki w Nowym Dworze Gdańskim” oraz Specyfikację techniczną wykonania i odbioru robót budowlanych;</w:t>
      </w:r>
    </w:p>
    <w:p w14:paraId="769DCE72"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wykonanie robót budowlanych w sposób zgodny z przepisami ustawa z dnia 7 lipca 1994 r. Prawo Budowlane (t. j. Dz. U. z 2023 r. poz. 682 z </w:t>
      </w:r>
      <w:proofErr w:type="spellStart"/>
      <w:r w:rsidRPr="00CD130E">
        <w:rPr>
          <w:color w:val="000000"/>
          <w:szCs w:val="20"/>
        </w:rPr>
        <w:t>późn</w:t>
      </w:r>
      <w:proofErr w:type="spellEnd"/>
      <w:r w:rsidRPr="00CD130E">
        <w:rPr>
          <w:color w:val="000000"/>
          <w:szCs w:val="20"/>
        </w:rPr>
        <w:t>. zm.), przepisami wykonawczymi do w/w ustawy, innymi obowiązującymi aktami prawa odnoszącymi się do przedmiotu zamówienia, aktualnymi polskimi normami i normami branżowymi oraz właściwymi przepisami bhp i p.poż;</w:t>
      </w:r>
    </w:p>
    <w:p w14:paraId="1F05E972"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w:t>
      </w:r>
      <w:r w:rsidRPr="00CD130E">
        <w:rPr>
          <w:color w:val="000000"/>
          <w:szCs w:val="20"/>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0D981F9"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zapewnienie obsługi geodezyjnej i geotechnicznej, </w:t>
      </w:r>
    </w:p>
    <w:p w14:paraId="735BF2D6" w14:textId="77777777" w:rsidR="008F6804" w:rsidRPr="00CD130E" w:rsidRDefault="008F6804" w:rsidP="008F6804">
      <w:pPr>
        <w:numPr>
          <w:ilvl w:val="0"/>
          <w:numId w:val="102"/>
        </w:numPr>
        <w:ind w:left="709"/>
        <w:jc w:val="both"/>
        <w:rPr>
          <w:color w:val="000000"/>
          <w:szCs w:val="20"/>
        </w:rPr>
      </w:pPr>
      <w:r w:rsidRPr="00CD130E">
        <w:rPr>
          <w:color w:val="000000"/>
          <w:szCs w:val="20"/>
        </w:rPr>
        <w:t>zagospodarowanie terenu budowy oraz jego zabezpieczenie,</w:t>
      </w:r>
    </w:p>
    <w:p w14:paraId="29800397" w14:textId="77777777" w:rsidR="008F6804" w:rsidRPr="00CD130E" w:rsidRDefault="008F6804" w:rsidP="008F6804">
      <w:pPr>
        <w:numPr>
          <w:ilvl w:val="0"/>
          <w:numId w:val="102"/>
        </w:numPr>
        <w:ind w:left="709"/>
        <w:jc w:val="both"/>
        <w:rPr>
          <w:color w:val="000000"/>
          <w:szCs w:val="20"/>
        </w:rPr>
      </w:pPr>
      <w:r w:rsidRPr="00CD130E">
        <w:rPr>
          <w:color w:val="000000"/>
          <w:szCs w:val="20"/>
        </w:rPr>
        <w:t>wykonanie robót tymczasowych, które mogą być potrzebne podczas wykonywania robót podstawowych,</w:t>
      </w:r>
    </w:p>
    <w:p w14:paraId="2F167779" w14:textId="77777777" w:rsidR="008F6804" w:rsidRPr="00CD130E" w:rsidRDefault="008F6804" w:rsidP="008F6804">
      <w:pPr>
        <w:numPr>
          <w:ilvl w:val="0"/>
          <w:numId w:val="102"/>
        </w:numPr>
        <w:ind w:left="709"/>
        <w:jc w:val="both"/>
        <w:rPr>
          <w:color w:val="000000"/>
          <w:szCs w:val="20"/>
        </w:rPr>
      </w:pPr>
      <w:r w:rsidRPr="00CD130E">
        <w:rPr>
          <w:color w:val="000000"/>
          <w:szCs w:val="20"/>
        </w:rPr>
        <w:t>oznaczenie terenu budowy lub innych miejsc, w których mają być prowadzone roboty podstawowe i tymczasowe,</w:t>
      </w:r>
    </w:p>
    <w:p w14:paraId="0BF2189A" w14:textId="77777777" w:rsidR="008F6804" w:rsidRPr="00CD130E" w:rsidRDefault="008F6804" w:rsidP="008F6804">
      <w:pPr>
        <w:numPr>
          <w:ilvl w:val="0"/>
          <w:numId w:val="102"/>
        </w:numPr>
        <w:ind w:left="709"/>
        <w:jc w:val="both"/>
        <w:rPr>
          <w:color w:val="000000"/>
          <w:szCs w:val="20"/>
        </w:rPr>
      </w:pPr>
      <w:r w:rsidRPr="00CD130E">
        <w:rPr>
          <w:color w:val="000000"/>
          <w:szCs w:val="20"/>
        </w:rPr>
        <w:t>przedstawienie stosownych dokumentów związanych z przetransportowaniem odpadów powstałych w trakcie realizacji przedmiotu umowy oraz ich zmagazynowaniem w miejscu unieszkodliwiania odpadów,</w:t>
      </w:r>
    </w:p>
    <w:p w14:paraId="61A695E6"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zorganizowanie i kierowanie budową w sposób zgodny z dokumentacją projektową oraz obowiązującymi przepisami bhp, a także zapewnienie warunków p.poż. określonych </w:t>
      </w:r>
      <w:r w:rsidRPr="00CD130E">
        <w:rPr>
          <w:color w:val="000000"/>
          <w:szCs w:val="20"/>
        </w:rPr>
        <w:br/>
        <w:t>w przepisach szczegółowych,</w:t>
      </w:r>
    </w:p>
    <w:p w14:paraId="4ED17D1C" w14:textId="77777777" w:rsidR="008F6804" w:rsidRPr="00CD130E" w:rsidRDefault="008F6804" w:rsidP="008F6804">
      <w:pPr>
        <w:numPr>
          <w:ilvl w:val="0"/>
          <w:numId w:val="102"/>
        </w:numPr>
        <w:ind w:left="709"/>
        <w:jc w:val="both"/>
        <w:rPr>
          <w:color w:val="000000"/>
          <w:szCs w:val="20"/>
        </w:rPr>
      </w:pPr>
      <w:r w:rsidRPr="00CD130E">
        <w:rPr>
          <w:color w:val="000000"/>
          <w:szCs w:val="20"/>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55B96BDE" w14:textId="77777777" w:rsidR="008F6804" w:rsidRPr="00CD130E" w:rsidRDefault="008F6804" w:rsidP="008F6804">
      <w:pPr>
        <w:numPr>
          <w:ilvl w:val="0"/>
          <w:numId w:val="102"/>
        </w:numPr>
        <w:ind w:left="709"/>
        <w:jc w:val="both"/>
        <w:rPr>
          <w:color w:val="000000"/>
          <w:szCs w:val="20"/>
        </w:rPr>
      </w:pPr>
      <w:r w:rsidRPr="00CD130E">
        <w:rPr>
          <w:color w:val="000000"/>
          <w:szCs w:val="20"/>
        </w:rPr>
        <w:lastRenderedPageBreak/>
        <w:t xml:space="preserve">udostępnienie terenu budowy innym Wykonawcom wskazanym przez Zamawiającego </w:t>
      </w:r>
      <w:r w:rsidRPr="00CD130E">
        <w:rPr>
          <w:color w:val="000000"/>
          <w:szCs w:val="20"/>
        </w:rPr>
        <w:br/>
        <w:t>w czasie realizacji przedmiotu umowy,</w:t>
      </w:r>
    </w:p>
    <w:p w14:paraId="456C158A"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umożliwienie wstępu na teren budowy pracownikom organów nadzoru budowlanego, </w:t>
      </w:r>
      <w:r w:rsidRPr="00CD130E">
        <w:rPr>
          <w:color w:val="000000"/>
          <w:szCs w:val="20"/>
        </w:rPr>
        <w:br/>
        <w:t>do których należy wykonywanie zadań określonych ustawą Prawo budowlane oraz udostępnienia im danych i informacji wymaganych tą ustawą oraz innym pracownikom, których Zamawiający wskaże w okresie realizacji przedmiotu umowy,</w:t>
      </w:r>
    </w:p>
    <w:p w14:paraId="5E832C91" w14:textId="77777777" w:rsidR="008F6804" w:rsidRPr="00CD130E" w:rsidRDefault="008F6804" w:rsidP="008F6804">
      <w:pPr>
        <w:numPr>
          <w:ilvl w:val="0"/>
          <w:numId w:val="102"/>
        </w:numPr>
        <w:ind w:left="709"/>
        <w:jc w:val="both"/>
        <w:rPr>
          <w:color w:val="000000"/>
          <w:szCs w:val="20"/>
        </w:rPr>
      </w:pPr>
      <w:r w:rsidRPr="00CD130E">
        <w:rPr>
          <w:color w:val="000000"/>
          <w:szCs w:val="20"/>
        </w:rPr>
        <w:t>w przypadku zniszczenia lub uszkodzenia robót, ich części, uzbrojenia podziemnego zlokalizowanego w miejscu robót bądź majątku Zamawiającego – naprawienie ich                                      i doprowadzenie do stanu poprzedniego, na swój koszt,</w:t>
      </w:r>
    </w:p>
    <w:p w14:paraId="6951A3EB" w14:textId="77777777" w:rsidR="008F6804" w:rsidRPr="00CD130E" w:rsidRDefault="008F6804" w:rsidP="008F6804">
      <w:pPr>
        <w:numPr>
          <w:ilvl w:val="0"/>
          <w:numId w:val="102"/>
        </w:numPr>
        <w:ind w:left="709"/>
        <w:jc w:val="both"/>
        <w:rPr>
          <w:color w:val="000000"/>
          <w:szCs w:val="20"/>
        </w:rPr>
      </w:pPr>
      <w:r w:rsidRPr="00CD130E">
        <w:rPr>
          <w:color w:val="000000"/>
          <w:szCs w:val="20"/>
        </w:rPr>
        <w:t>strzeżenie mienia znajdującego się na terenie budowy w terminie od daty przejęcia terenu budowy do daty dokonania odbioru końcowego,</w:t>
      </w:r>
    </w:p>
    <w:p w14:paraId="7C0A6820" w14:textId="77777777" w:rsidR="008F6804" w:rsidRPr="00CD130E" w:rsidRDefault="008F6804" w:rsidP="008F6804">
      <w:pPr>
        <w:numPr>
          <w:ilvl w:val="0"/>
          <w:numId w:val="102"/>
        </w:numPr>
        <w:ind w:left="709"/>
        <w:jc w:val="both"/>
        <w:rPr>
          <w:color w:val="000000"/>
          <w:szCs w:val="20"/>
        </w:rPr>
      </w:pPr>
      <w:r w:rsidRPr="00CD130E">
        <w:rPr>
          <w:color w:val="000000"/>
          <w:szCs w:val="20"/>
        </w:rPr>
        <w:t>zorganizowanie zaplecza socjalno-technicznego budowy w rozmiarach koniecznych do realizacji przedmiotu umowy,</w:t>
      </w:r>
    </w:p>
    <w:p w14:paraId="36499A32" w14:textId="77777777" w:rsidR="008F6804" w:rsidRPr="00CD130E" w:rsidRDefault="008F6804" w:rsidP="008F6804">
      <w:pPr>
        <w:numPr>
          <w:ilvl w:val="0"/>
          <w:numId w:val="102"/>
        </w:numPr>
        <w:ind w:left="709"/>
        <w:jc w:val="both"/>
        <w:rPr>
          <w:color w:val="000000"/>
          <w:szCs w:val="20"/>
        </w:rPr>
      </w:pPr>
      <w:r w:rsidRPr="00CD130E">
        <w:rPr>
          <w:color w:val="000000"/>
          <w:szCs w:val="20"/>
        </w:rPr>
        <w:t>prowadzenie dziennika budowy i wykonanie obmiarów ilości wykonanych robót,</w:t>
      </w:r>
    </w:p>
    <w:p w14:paraId="40AD52B2" w14:textId="77777777" w:rsidR="008F6804" w:rsidRPr="00CD130E" w:rsidRDefault="008F6804" w:rsidP="008F6804">
      <w:pPr>
        <w:numPr>
          <w:ilvl w:val="0"/>
          <w:numId w:val="102"/>
        </w:numPr>
        <w:ind w:left="709"/>
        <w:jc w:val="both"/>
        <w:rPr>
          <w:color w:val="000000"/>
          <w:szCs w:val="20"/>
        </w:rPr>
      </w:pPr>
      <w:r w:rsidRPr="00CD130E">
        <w:rPr>
          <w:color w:val="000000"/>
          <w:szCs w:val="20"/>
        </w:rPr>
        <w:t>oznakowanie robót,</w:t>
      </w:r>
    </w:p>
    <w:p w14:paraId="544A4B08" w14:textId="77777777" w:rsidR="008F6804" w:rsidRPr="00CD130E" w:rsidRDefault="008F6804" w:rsidP="008F6804">
      <w:pPr>
        <w:numPr>
          <w:ilvl w:val="0"/>
          <w:numId w:val="102"/>
        </w:numPr>
        <w:ind w:left="709"/>
        <w:jc w:val="both"/>
        <w:rPr>
          <w:color w:val="000000"/>
          <w:szCs w:val="20"/>
        </w:rPr>
      </w:pPr>
      <w:r w:rsidRPr="00CD130E">
        <w:rPr>
          <w:color w:val="00000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412D5FFA" w14:textId="77777777" w:rsidR="008F6804" w:rsidRPr="00CD130E" w:rsidRDefault="008F6804" w:rsidP="008F6804">
      <w:pPr>
        <w:numPr>
          <w:ilvl w:val="0"/>
          <w:numId w:val="102"/>
        </w:numPr>
        <w:ind w:left="709"/>
        <w:jc w:val="both"/>
        <w:rPr>
          <w:color w:val="000000"/>
          <w:szCs w:val="20"/>
        </w:rPr>
      </w:pPr>
      <w:r w:rsidRPr="00CD130E">
        <w:rPr>
          <w:color w:val="000000"/>
          <w:szCs w:val="20"/>
        </w:rPr>
        <w:t>oznakowanie stref niebezpiecznych, zabezpieczenie terenu budowy i uniemożliwienie dostępu osób trzecich,</w:t>
      </w:r>
    </w:p>
    <w:p w14:paraId="04C7CD25" w14:textId="77777777" w:rsidR="008F6804" w:rsidRPr="00CD130E" w:rsidRDefault="008F6804" w:rsidP="008F6804">
      <w:pPr>
        <w:numPr>
          <w:ilvl w:val="0"/>
          <w:numId w:val="102"/>
        </w:numPr>
        <w:ind w:left="709"/>
        <w:jc w:val="both"/>
        <w:rPr>
          <w:color w:val="000000"/>
          <w:szCs w:val="20"/>
        </w:rPr>
      </w:pPr>
      <w:r w:rsidRPr="00CD130E">
        <w:rPr>
          <w:color w:val="000000"/>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0015B752"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powiadomienie gestorów sieci o planowanym terminie rozpoczęcia i zakończenia robót oraz prowadzenie robót, uzyskanie odbiorów częściowych i końcowych w zakresie wynikającym </w:t>
      </w:r>
      <w:r w:rsidRPr="00CD130E">
        <w:rPr>
          <w:color w:val="000000"/>
          <w:szCs w:val="20"/>
        </w:rPr>
        <w:br/>
        <w:t>z dokonanych uzgodnień branżowych w razie konieczności,</w:t>
      </w:r>
    </w:p>
    <w:p w14:paraId="5C268513"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realizacja robót zgodnie z harmonogramem, </w:t>
      </w:r>
    </w:p>
    <w:p w14:paraId="4CCC2443" w14:textId="77777777" w:rsidR="008F6804" w:rsidRPr="00CD130E" w:rsidRDefault="008F6804" w:rsidP="008F6804">
      <w:pPr>
        <w:numPr>
          <w:ilvl w:val="0"/>
          <w:numId w:val="102"/>
        </w:numPr>
        <w:ind w:left="709"/>
        <w:jc w:val="both"/>
        <w:rPr>
          <w:color w:val="000000"/>
          <w:szCs w:val="20"/>
        </w:rPr>
      </w:pPr>
      <w:r w:rsidRPr="00CD130E">
        <w:rPr>
          <w:color w:val="000000"/>
          <w:szCs w:val="20"/>
        </w:rPr>
        <w:t>zabezpieczenie objazdów umożliwiających dotychczasową nieprzerwaną komunikację zgodnie z obowiązującymi przepisami przy uzgodnieniu z Zamawiającym,</w:t>
      </w:r>
    </w:p>
    <w:p w14:paraId="4E97F734" w14:textId="77777777" w:rsidR="008F6804" w:rsidRPr="00CD130E" w:rsidRDefault="008F6804" w:rsidP="008F6804">
      <w:pPr>
        <w:numPr>
          <w:ilvl w:val="0"/>
          <w:numId w:val="102"/>
        </w:numPr>
        <w:ind w:left="709"/>
        <w:jc w:val="both"/>
        <w:rPr>
          <w:color w:val="000000"/>
          <w:szCs w:val="20"/>
        </w:rPr>
      </w:pPr>
      <w:r w:rsidRPr="00CD130E">
        <w:rPr>
          <w:color w:val="000000"/>
          <w:szCs w:val="20"/>
        </w:rPr>
        <w:t>uczestnictwo w odbiorach robót ulegających zakryciu oraz odbiorze końcowym robót,</w:t>
      </w:r>
    </w:p>
    <w:p w14:paraId="36F37011"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Wykonawca zobowiązuje się w czasie trwania budowy zapewnić na terenie budowy </w:t>
      </w:r>
      <w:r w:rsidRPr="00CD130E">
        <w:rPr>
          <w:color w:val="000000"/>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341EFE6A" w14:textId="77777777" w:rsidR="008F6804" w:rsidRPr="00CD130E" w:rsidRDefault="008F6804" w:rsidP="008F6804">
      <w:pPr>
        <w:numPr>
          <w:ilvl w:val="0"/>
          <w:numId w:val="102"/>
        </w:numPr>
        <w:ind w:left="709"/>
        <w:jc w:val="both"/>
        <w:rPr>
          <w:color w:val="000000"/>
          <w:szCs w:val="20"/>
        </w:rPr>
      </w:pPr>
      <w:r w:rsidRPr="00CD130E">
        <w:rPr>
          <w:color w:val="000000"/>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2412F1DD"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wykonywanie poleceń Zamawiającego związanych z nadzorem nad realizacją robót </w:t>
      </w:r>
      <w:r w:rsidRPr="00CD130E">
        <w:rPr>
          <w:color w:val="000000"/>
          <w:szCs w:val="20"/>
        </w:rPr>
        <w:br/>
        <w:t xml:space="preserve">w zakresie określonym dokumentacją projektową, obowiązującymi przepisami i procedurami, warunkami umownymi, przestrzegania terminów wyznaczonych przez Zamawiającego na realizację tych poleceń, </w:t>
      </w:r>
    </w:p>
    <w:p w14:paraId="05D57E76" w14:textId="77777777" w:rsidR="008F6804" w:rsidRPr="00CD130E" w:rsidRDefault="008F6804" w:rsidP="008F6804">
      <w:pPr>
        <w:numPr>
          <w:ilvl w:val="0"/>
          <w:numId w:val="102"/>
        </w:numPr>
        <w:ind w:left="709"/>
        <w:jc w:val="both"/>
        <w:rPr>
          <w:color w:val="000000"/>
          <w:szCs w:val="20"/>
        </w:rPr>
      </w:pPr>
      <w:r w:rsidRPr="00CD130E">
        <w:rPr>
          <w:color w:val="000000"/>
          <w:szCs w:val="20"/>
        </w:rPr>
        <w:t>wykonanie na własny koszt powykonawczej dokumentacji projektowej,</w:t>
      </w:r>
    </w:p>
    <w:p w14:paraId="6A6119CE" w14:textId="77777777" w:rsidR="008F6804" w:rsidRPr="00CD130E" w:rsidRDefault="008F6804" w:rsidP="008F6804">
      <w:pPr>
        <w:numPr>
          <w:ilvl w:val="0"/>
          <w:numId w:val="102"/>
        </w:numPr>
        <w:ind w:left="709"/>
        <w:jc w:val="both"/>
        <w:rPr>
          <w:color w:val="000000"/>
          <w:szCs w:val="20"/>
        </w:rPr>
      </w:pPr>
      <w:r w:rsidRPr="00CD130E">
        <w:rPr>
          <w:color w:val="000000"/>
          <w:szCs w:val="20"/>
        </w:rPr>
        <w:t>przygotowanie rozliczenia końcowego robót,</w:t>
      </w:r>
    </w:p>
    <w:p w14:paraId="2A27E2BB" w14:textId="77777777" w:rsidR="008F6804" w:rsidRPr="00CD130E" w:rsidRDefault="008F6804" w:rsidP="008F6804">
      <w:pPr>
        <w:numPr>
          <w:ilvl w:val="0"/>
          <w:numId w:val="102"/>
        </w:numPr>
        <w:ind w:left="709"/>
        <w:jc w:val="both"/>
        <w:rPr>
          <w:color w:val="000000"/>
          <w:szCs w:val="20"/>
        </w:rPr>
      </w:pPr>
      <w:r w:rsidRPr="00CD130E">
        <w:rPr>
          <w:color w:val="000000"/>
          <w:szCs w:val="20"/>
        </w:rPr>
        <w:t xml:space="preserve">skompletowanie i przedstawienie Zamawiającemu dokumentów pozwalających na ocenę prawidłowego wykonania przedmiotu odbioru robót, w tym inwentaryzacji geodezyjno- powykonawczej, </w:t>
      </w:r>
    </w:p>
    <w:p w14:paraId="5731F32E" w14:textId="77777777" w:rsidR="008F6804" w:rsidRPr="00CD130E" w:rsidRDefault="008F6804" w:rsidP="008F6804">
      <w:pPr>
        <w:numPr>
          <w:ilvl w:val="0"/>
          <w:numId w:val="102"/>
        </w:numPr>
        <w:ind w:left="709"/>
        <w:jc w:val="both"/>
        <w:rPr>
          <w:color w:val="000000"/>
          <w:szCs w:val="20"/>
        </w:rPr>
      </w:pPr>
      <w:r w:rsidRPr="00CD130E">
        <w:rPr>
          <w:color w:val="000000"/>
          <w:szCs w:val="20"/>
        </w:rPr>
        <w:t>zatrudnienie wystarczającej liczby wykwalifikowanego personelu gwarantującego właściwą jakość wykonanych prac,</w:t>
      </w:r>
    </w:p>
    <w:p w14:paraId="324AFDFC" w14:textId="77777777" w:rsidR="008F6804" w:rsidRPr="00CD130E" w:rsidRDefault="008F6804" w:rsidP="008F6804">
      <w:pPr>
        <w:numPr>
          <w:ilvl w:val="0"/>
          <w:numId w:val="102"/>
        </w:numPr>
        <w:ind w:left="709"/>
        <w:jc w:val="both"/>
        <w:rPr>
          <w:color w:val="000000"/>
          <w:szCs w:val="20"/>
        </w:rPr>
      </w:pPr>
      <w:r w:rsidRPr="00CD130E">
        <w:rPr>
          <w:color w:val="000000"/>
          <w:szCs w:val="20"/>
        </w:rPr>
        <w:lastRenderedPageBreak/>
        <w:t>wykonanie oraz montaż stojącej tablicy informacyjnej</w:t>
      </w:r>
      <w:r>
        <w:rPr>
          <w:color w:val="000000"/>
          <w:szCs w:val="20"/>
        </w:rPr>
        <w:t xml:space="preserve"> </w:t>
      </w:r>
      <w:r w:rsidRPr="0052235C">
        <w:rPr>
          <w:szCs w:val="20"/>
          <w:lang w:bidi="pl-PL"/>
        </w:rPr>
        <w:t xml:space="preserve">o wymiarach </w:t>
      </w:r>
      <w:proofErr w:type="spellStart"/>
      <w:r w:rsidRPr="0052235C">
        <w:rPr>
          <w:szCs w:val="20"/>
          <w:lang w:bidi="pl-PL"/>
        </w:rPr>
        <w:t>180x120</w:t>
      </w:r>
      <w:proofErr w:type="spellEnd"/>
      <w:r w:rsidRPr="0052235C">
        <w:rPr>
          <w:szCs w:val="20"/>
          <w:lang w:bidi="pl-PL"/>
        </w:rPr>
        <w:t xml:space="preserve"> cm, po uzgodnieniu z Zamawiającym lokalizacji tablicy. Projekt tablicy, określony zgodnie załącznikiem nr 1 do rozporządzenia Rady Ministrów z dnia 7 maja 2021 r. w sprawie określenia działań informacyjnych podejmowanych przez podmioty realizujące zadania finansowane lub dofinansowane z budżetu państwa lub z państwowych funduszy celowych, zostanie przekazany Wykonawcy po podpisaniu umowy.</w:t>
      </w:r>
    </w:p>
    <w:p w14:paraId="46DCA91E" w14:textId="4D90A45E" w:rsidR="00465553" w:rsidRPr="003E0704" w:rsidRDefault="00465553" w:rsidP="00465553">
      <w:pPr>
        <w:pStyle w:val="Bezodstpw"/>
        <w:spacing w:line="276" w:lineRule="auto"/>
        <w:jc w:val="center"/>
        <w:rPr>
          <w:rFonts w:ascii="Arial" w:hAnsi="Arial" w:cs="Arial"/>
          <w:b/>
          <w:color w:val="000000"/>
          <w:sz w:val="20"/>
          <w:szCs w:val="20"/>
        </w:rPr>
      </w:pPr>
    </w:p>
    <w:p w14:paraId="1A50CD2D"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6</w:t>
      </w:r>
      <w:r w:rsidRPr="003E0704">
        <w:rPr>
          <w:rFonts w:ascii="Arial" w:hAnsi="Arial" w:cs="Arial"/>
          <w:b/>
          <w:color w:val="000000"/>
          <w:sz w:val="20"/>
          <w:szCs w:val="20"/>
        </w:rPr>
        <w:br/>
        <w:t>REALIZACJA ROBÓT</w:t>
      </w:r>
    </w:p>
    <w:p w14:paraId="28DBF2B1"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Wykonawca zobowiązuje się do wykonania przedmiotu umowy z należytą starannością, zgodnie </w:t>
      </w:r>
      <w:r w:rsidRPr="003E0704">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40266696"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3E0704">
        <w:rPr>
          <w:rFonts w:ascii="Arial" w:hAnsi="Arial" w:cs="Arial"/>
          <w:sz w:val="20"/>
          <w:szCs w:val="20"/>
        </w:rPr>
        <w:br/>
        <w:t>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w:t>
      </w:r>
      <w:r w:rsidR="00D931ED">
        <w:rPr>
          <w:rFonts w:ascii="Arial" w:hAnsi="Arial" w:cs="Arial"/>
          <w:sz w:val="20"/>
          <w:szCs w:val="20"/>
        </w:rPr>
        <w:t xml:space="preserve">n </w:t>
      </w:r>
      <w:r w:rsidR="00D931ED" w:rsidRPr="0096023E">
        <w:rPr>
          <w:rFonts w:ascii="Arial" w:eastAsia="Times New Roman" w:hAnsi="Arial" w:cs="Arial"/>
          <w:sz w:val="20"/>
          <w:szCs w:val="20"/>
        </w:rPr>
        <w:t>oraz zajęcie pasa drogowego.</w:t>
      </w:r>
    </w:p>
    <w:p w14:paraId="542C220F"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Za jakość robót odpowiada Wykonawca. </w:t>
      </w:r>
    </w:p>
    <w:p w14:paraId="11C2BF86" w14:textId="77777777" w:rsidR="00465553" w:rsidRPr="003E0704" w:rsidRDefault="00465553" w:rsidP="00933BF0">
      <w:pPr>
        <w:pStyle w:val="Bezodstpw"/>
        <w:numPr>
          <w:ilvl w:val="0"/>
          <w:numId w:val="83"/>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7342B414" w:rsidR="00465553" w:rsidRPr="00BA5683" w:rsidRDefault="00465553" w:rsidP="00933BF0">
      <w:pPr>
        <w:pStyle w:val="Bezodstpw"/>
        <w:numPr>
          <w:ilvl w:val="0"/>
          <w:numId w:val="84"/>
        </w:numPr>
        <w:spacing w:line="276" w:lineRule="auto"/>
        <w:ind w:left="927"/>
        <w:rPr>
          <w:rFonts w:ascii="Arial" w:hAnsi="Arial" w:cs="Arial"/>
          <w:b/>
          <w:sz w:val="20"/>
          <w:szCs w:val="20"/>
        </w:rPr>
      </w:pPr>
      <w:r w:rsidRPr="00BA5683">
        <w:rPr>
          <w:rFonts w:ascii="Arial" w:eastAsiaTheme="minorHAnsi" w:hAnsi="Arial" w:cs="Arial"/>
          <w:sz w:val="20"/>
          <w:szCs w:val="20"/>
        </w:rPr>
        <w:t>wszystkie stosowane materiały i urządzenia powinny odpowiadać wymaganiom dokumentacji projektowej oraz muszą być dopuszczone do obrotu i stosowania w budownictwie, zgodnie z wymaganiami określonymi w ustawie z dnia 7 lipca 1994 r. Prawo budowlane (</w:t>
      </w:r>
      <w:proofErr w:type="spellStart"/>
      <w:r w:rsidR="00AB66A9" w:rsidRPr="00BA5683">
        <w:rPr>
          <w:rFonts w:ascii="Arial" w:eastAsiaTheme="minorHAnsi" w:hAnsi="Arial" w:cs="Arial"/>
          <w:sz w:val="20"/>
          <w:szCs w:val="20"/>
        </w:rPr>
        <w:t>t.j</w:t>
      </w:r>
      <w:proofErr w:type="spellEnd"/>
      <w:r w:rsidR="00AB66A9" w:rsidRPr="00BA5683">
        <w:rPr>
          <w:rFonts w:ascii="Arial" w:eastAsiaTheme="minorHAnsi" w:hAnsi="Arial" w:cs="Arial"/>
          <w:sz w:val="20"/>
          <w:szCs w:val="20"/>
        </w:rPr>
        <w:t xml:space="preserve">. </w:t>
      </w:r>
      <w:r w:rsidRPr="00BA5683">
        <w:rPr>
          <w:rFonts w:ascii="Arial" w:eastAsiaTheme="minorHAnsi" w:hAnsi="Arial" w:cs="Arial"/>
          <w:sz w:val="20"/>
          <w:szCs w:val="20"/>
        </w:rPr>
        <w:t>Dz. U. z 202</w:t>
      </w:r>
      <w:r w:rsidR="00AB66A9" w:rsidRPr="00BA5683">
        <w:rPr>
          <w:rFonts w:ascii="Arial" w:eastAsiaTheme="minorHAnsi" w:hAnsi="Arial" w:cs="Arial"/>
          <w:sz w:val="20"/>
          <w:szCs w:val="20"/>
        </w:rPr>
        <w:t>3</w:t>
      </w:r>
      <w:r w:rsidRPr="00BA5683">
        <w:rPr>
          <w:rFonts w:ascii="Arial" w:eastAsiaTheme="minorHAnsi" w:hAnsi="Arial" w:cs="Arial"/>
          <w:sz w:val="20"/>
          <w:szCs w:val="20"/>
        </w:rPr>
        <w:t xml:space="preserve"> r., poz. </w:t>
      </w:r>
      <w:r w:rsidR="00AB66A9" w:rsidRPr="00BA5683">
        <w:rPr>
          <w:rFonts w:ascii="Arial" w:eastAsiaTheme="minorHAnsi" w:hAnsi="Arial" w:cs="Arial"/>
          <w:sz w:val="20"/>
          <w:szCs w:val="20"/>
        </w:rPr>
        <w:t xml:space="preserve">682 z </w:t>
      </w:r>
      <w:proofErr w:type="spellStart"/>
      <w:r w:rsidR="00AB66A9" w:rsidRPr="00BA5683">
        <w:rPr>
          <w:rFonts w:ascii="Arial" w:eastAsiaTheme="minorHAnsi" w:hAnsi="Arial" w:cs="Arial"/>
          <w:sz w:val="20"/>
          <w:szCs w:val="20"/>
        </w:rPr>
        <w:t>późn</w:t>
      </w:r>
      <w:proofErr w:type="spellEnd"/>
      <w:r w:rsidR="00AB66A9" w:rsidRPr="00BA5683">
        <w:rPr>
          <w:rFonts w:ascii="Arial" w:eastAsiaTheme="minorHAnsi" w:hAnsi="Arial" w:cs="Arial"/>
          <w:sz w:val="20"/>
          <w:szCs w:val="20"/>
        </w:rPr>
        <w:t>. zm.</w:t>
      </w:r>
      <w:r w:rsidRPr="00BA5683">
        <w:rPr>
          <w:rFonts w:ascii="Arial" w:eastAsiaTheme="minorHAnsi" w:hAnsi="Arial" w:cs="Arial"/>
          <w:sz w:val="20"/>
          <w:szCs w:val="20"/>
        </w:rPr>
        <w:t>), zgodnie z ustawą z dnia 16 kwietnia 2004 r. o wyrobach budowlanych (</w:t>
      </w:r>
      <w:proofErr w:type="spellStart"/>
      <w:r w:rsidR="00AB66A9" w:rsidRPr="00BA5683">
        <w:rPr>
          <w:rFonts w:ascii="Arial" w:eastAsiaTheme="minorHAnsi" w:hAnsi="Arial" w:cs="Arial"/>
          <w:sz w:val="20"/>
          <w:szCs w:val="20"/>
        </w:rPr>
        <w:t>t.j</w:t>
      </w:r>
      <w:proofErr w:type="spellEnd"/>
      <w:r w:rsidR="00AB66A9" w:rsidRPr="00BA5683">
        <w:rPr>
          <w:rFonts w:ascii="Arial" w:eastAsiaTheme="minorHAnsi" w:hAnsi="Arial" w:cs="Arial"/>
          <w:sz w:val="20"/>
          <w:szCs w:val="20"/>
        </w:rPr>
        <w:t xml:space="preserve">. </w:t>
      </w:r>
      <w:r w:rsidRPr="00BA5683">
        <w:rPr>
          <w:rFonts w:ascii="Arial" w:eastAsiaTheme="minorHAnsi" w:hAnsi="Arial" w:cs="Arial"/>
          <w:sz w:val="20"/>
          <w:szCs w:val="20"/>
        </w:rPr>
        <w:t xml:space="preserve">Dz.U. z 2021 r., poz. 1213) i zapewniające sprawność eksploatacyjną, </w:t>
      </w:r>
    </w:p>
    <w:p w14:paraId="0F5F7AA5" w14:textId="77777777" w:rsidR="00465553" w:rsidRPr="003E0704" w:rsidRDefault="00465553" w:rsidP="00933BF0">
      <w:pPr>
        <w:pStyle w:val="Bezodstpw"/>
        <w:numPr>
          <w:ilvl w:val="0"/>
          <w:numId w:val="84"/>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3E0704">
        <w:rPr>
          <w:rFonts w:ascii="Arial" w:eastAsiaTheme="minorHAnsi" w:hAnsi="Arial" w:cs="Arial"/>
          <w:color w:val="000000"/>
          <w:sz w:val="20"/>
          <w:szCs w:val="20"/>
        </w:rPr>
        <w:br/>
        <w:t>w budownictwie użytych do realizacji przedmiotu umowy, materiałów</w:t>
      </w:r>
      <w:r w:rsidRPr="003E0704">
        <w:rPr>
          <w:rFonts w:ascii="Arial" w:eastAsiaTheme="minorHAnsi" w:hAnsi="Arial" w:cs="Arial"/>
          <w:color w:val="000000" w:themeColor="text1"/>
          <w:sz w:val="20"/>
          <w:szCs w:val="20"/>
        </w:rPr>
        <w:t xml:space="preserve">, a w szczególności: atesty, certyfikaty oraz inne świadectwa. </w:t>
      </w:r>
      <w:r w:rsidRPr="003E0704">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3E0704">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235ACFEB"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3E0704" w:rsidRDefault="00465553" w:rsidP="00933BF0">
      <w:pPr>
        <w:pStyle w:val="Bezodstpw"/>
        <w:numPr>
          <w:ilvl w:val="0"/>
          <w:numId w:val="83"/>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Wymienione w </w:t>
      </w:r>
      <w:r w:rsidRPr="003E0704">
        <w:rPr>
          <w:rFonts w:ascii="Arial" w:hAnsi="Arial" w:cs="Arial"/>
          <w:bCs/>
          <w:color w:val="000000"/>
          <w:sz w:val="20"/>
          <w:szCs w:val="20"/>
        </w:rPr>
        <w:t xml:space="preserve">§ </w:t>
      </w:r>
      <w:r w:rsidRPr="003E0704">
        <w:rPr>
          <w:rFonts w:ascii="Arial" w:eastAsiaTheme="minorHAnsi" w:hAnsi="Arial" w:cs="Arial"/>
          <w:bCs/>
          <w:color w:val="000000"/>
          <w:sz w:val="20"/>
          <w:szCs w:val="20"/>
        </w:rPr>
        <w:t>5 i 6</w:t>
      </w:r>
      <w:r w:rsidRPr="003E0704">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3E0704" w:rsidRDefault="008B24E8" w:rsidP="008B24E8">
      <w:pPr>
        <w:pStyle w:val="Bezodstpw"/>
        <w:spacing w:line="276" w:lineRule="auto"/>
        <w:ind w:left="360"/>
        <w:rPr>
          <w:rFonts w:ascii="Arial" w:hAnsi="Arial" w:cs="Arial"/>
          <w:color w:val="000000"/>
          <w:sz w:val="20"/>
          <w:szCs w:val="20"/>
        </w:rPr>
      </w:pPr>
    </w:p>
    <w:p w14:paraId="73BC0275"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7</w:t>
      </w:r>
      <w:r w:rsidRPr="003E0704">
        <w:rPr>
          <w:rFonts w:ascii="Arial" w:hAnsi="Arial" w:cs="Arial"/>
          <w:b/>
          <w:color w:val="000000"/>
          <w:sz w:val="20"/>
          <w:szCs w:val="20"/>
        </w:rPr>
        <w:br/>
        <w:t>WYMAGANIA DOTYCZĄCE ZATRUDNIENIA NA PODSTAWIE UMOWY O PRACĘ</w:t>
      </w:r>
    </w:p>
    <w:p w14:paraId="0EB73D9D" w14:textId="77777777" w:rsidR="00465553" w:rsidRPr="003E0704" w:rsidRDefault="00465553" w:rsidP="00465553">
      <w:pPr>
        <w:pStyle w:val="Bezodstpw"/>
        <w:numPr>
          <w:ilvl w:val="0"/>
          <w:numId w:val="34"/>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26C3744C" w14:textId="6967DB04" w:rsidR="00465553" w:rsidRPr="008E5FA1" w:rsidRDefault="00465553" w:rsidP="00465553">
      <w:pPr>
        <w:pStyle w:val="Bezodstpw"/>
        <w:numPr>
          <w:ilvl w:val="0"/>
          <w:numId w:val="34"/>
        </w:numPr>
        <w:spacing w:line="276" w:lineRule="auto"/>
        <w:ind w:left="360"/>
        <w:rPr>
          <w:rFonts w:ascii="Arial" w:hAnsi="Arial" w:cs="Arial"/>
          <w:color w:val="000000"/>
          <w:sz w:val="20"/>
          <w:szCs w:val="20"/>
        </w:rPr>
      </w:pPr>
      <w:r w:rsidRPr="003E0704">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55C4CBFE"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roboty przygotowawcze,</w:t>
      </w:r>
    </w:p>
    <w:p w14:paraId="79D2BAB8"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roboty rozbiórkowe,</w:t>
      </w:r>
    </w:p>
    <w:p w14:paraId="245210D1"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roboty ziemne,</w:t>
      </w:r>
    </w:p>
    <w:p w14:paraId="7B5BF205"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wykonanie podbudowy,</w:t>
      </w:r>
    </w:p>
    <w:p w14:paraId="1160B0B1"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wykonanie nawierzchni, elementów jezdni oraz zjazdów, poboczy, chodników,</w:t>
      </w:r>
    </w:p>
    <w:p w14:paraId="456727FA"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oznakowanie dróg i elementów bezpieczeństwa ruchu,</w:t>
      </w:r>
    </w:p>
    <w:p w14:paraId="21758C12"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 xml:space="preserve">roboty wykończeniowe, </w:t>
      </w:r>
    </w:p>
    <w:p w14:paraId="358B57BF"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 xml:space="preserve">roboty elektryczne, </w:t>
      </w:r>
    </w:p>
    <w:p w14:paraId="3DB1FF9F"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 xml:space="preserve">roboty sanitarne, </w:t>
      </w:r>
    </w:p>
    <w:p w14:paraId="70A84A4E" w14:textId="77777777" w:rsidR="009A2167" w:rsidRPr="009A2167" w:rsidRDefault="009A2167" w:rsidP="009A2167">
      <w:pPr>
        <w:pStyle w:val="Bezodstpw"/>
        <w:numPr>
          <w:ilvl w:val="0"/>
          <w:numId w:val="103"/>
        </w:numPr>
        <w:rPr>
          <w:rFonts w:ascii="Arial" w:eastAsia="Times New Roman" w:hAnsi="Arial" w:cs="Arial"/>
          <w:sz w:val="20"/>
          <w:szCs w:val="20"/>
          <w:lang w:eastAsia="pl-PL"/>
        </w:rPr>
      </w:pPr>
      <w:r w:rsidRPr="009A2167">
        <w:rPr>
          <w:rFonts w:ascii="Arial" w:eastAsia="Times New Roman" w:hAnsi="Arial" w:cs="Arial"/>
          <w:sz w:val="20"/>
          <w:szCs w:val="20"/>
          <w:lang w:eastAsia="pl-PL"/>
        </w:rPr>
        <w:t xml:space="preserve">roboty teletechniczne. </w:t>
      </w:r>
    </w:p>
    <w:p w14:paraId="12C50CEE" w14:textId="1143BFCF" w:rsidR="00465553" w:rsidRPr="003E0704" w:rsidRDefault="00465553" w:rsidP="00465553">
      <w:pPr>
        <w:pStyle w:val="Bezodstpw"/>
        <w:numPr>
          <w:ilvl w:val="0"/>
          <w:numId w:val="34"/>
        </w:numPr>
        <w:spacing w:line="276" w:lineRule="auto"/>
        <w:ind w:left="360"/>
        <w:rPr>
          <w:rFonts w:ascii="Arial" w:hAnsi="Arial" w:cs="Arial"/>
          <w:sz w:val="20"/>
          <w:szCs w:val="20"/>
        </w:rPr>
      </w:pPr>
      <w:r w:rsidRPr="003E0704">
        <w:rPr>
          <w:rFonts w:ascii="Arial" w:hAnsi="Arial" w:cs="Arial"/>
          <w:bCs/>
          <w:sz w:val="20"/>
          <w:szCs w:val="20"/>
          <w:lang w:eastAsia="ar-SA"/>
        </w:rPr>
        <w:t xml:space="preserve">W związku z powyższym </w:t>
      </w:r>
      <w:r w:rsidRPr="003E0704">
        <w:rPr>
          <w:rFonts w:ascii="Arial" w:eastAsiaTheme="minorHAnsi" w:hAnsi="Arial" w:cs="Arial"/>
          <w:color w:val="000000"/>
          <w:sz w:val="20"/>
          <w:szCs w:val="20"/>
        </w:rPr>
        <w:t xml:space="preserve">wymóg ten dotyczy osób, które wykonują czynności bezpośrednio związane </w:t>
      </w:r>
      <w:r w:rsidR="00E21209">
        <w:rPr>
          <w:rFonts w:ascii="Arial" w:eastAsiaTheme="minorHAnsi" w:hAnsi="Arial" w:cs="Arial"/>
          <w:color w:val="000000"/>
          <w:sz w:val="20"/>
          <w:szCs w:val="20"/>
        </w:rPr>
        <w:t>z</w:t>
      </w:r>
      <w:r w:rsidRPr="003E0704">
        <w:rPr>
          <w:rFonts w:ascii="Arial" w:eastAsiaTheme="minorHAnsi" w:hAnsi="Arial" w:cs="Arial"/>
          <w:color w:val="000000"/>
          <w:sz w:val="20"/>
          <w:szCs w:val="20"/>
        </w:rPr>
        <w:t xml:space="preserve"> wykonywaniem robót, czyli tzw. pracowników fizycznych. Wymóg nie dotyczy więc, między innymi osób: kierujących budową, wykonujących obsługę geodezyjną, dostawców materiałów budowlanych. </w:t>
      </w:r>
    </w:p>
    <w:p w14:paraId="2C8DB568" w14:textId="77777777" w:rsidR="00465553" w:rsidRPr="003E0704" w:rsidRDefault="00465553" w:rsidP="00465553">
      <w:pPr>
        <w:pStyle w:val="Bezodstpw"/>
        <w:numPr>
          <w:ilvl w:val="0"/>
          <w:numId w:val="34"/>
        </w:numPr>
        <w:spacing w:line="276" w:lineRule="auto"/>
        <w:ind w:left="360"/>
        <w:rPr>
          <w:rFonts w:ascii="Arial" w:hAnsi="Arial" w:cs="Arial"/>
          <w:sz w:val="20"/>
          <w:szCs w:val="20"/>
        </w:rPr>
      </w:pPr>
      <w:r w:rsidRPr="003E0704">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537515AF" w14:textId="77777777" w:rsidR="00465553" w:rsidRPr="003E0704" w:rsidRDefault="00465553" w:rsidP="00933BF0">
      <w:pPr>
        <w:numPr>
          <w:ilvl w:val="0"/>
          <w:numId w:val="87"/>
        </w:numPr>
        <w:spacing w:line="240" w:lineRule="auto"/>
        <w:jc w:val="both"/>
        <w:rPr>
          <w:szCs w:val="20"/>
        </w:rPr>
      </w:pPr>
      <w:r w:rsidRPr="003E0704">
        <w:rPr>
          <w:szCs w:val="20"/>
        </w:rPr>
        <w:t>żądania oświadczeń i dokumentów w zakresie potwierdzenia spełniania ww. wymogów i dokonywania ich oceny,</w:t>
      </w:r>
    </w:p>
    <w:p w14:paraId="4DCDB3ED" w14:textId="77777777" w:rsidR="00465553" w:rsidRPr="003E0704" w:rsidRDefault="00465553" w:rsidP="00933BF0">
      <w:pPr>
        <w:numPr>
          <w:ilvl w:val="0"/>
          <w:numId w:val="87"/>
        </w:numPr>
        <w:spacing w:line="240" w:lineRule="auto"/>
        <w:jc w:val="both"/>
        <w:rPr>
          <w:szCs w:val="20"/>
        </w:rPr>
      </w:pPr>
      <w:r w:rsidRPr="003E0704">
        <w:rPr>
          <w:szCs w:val="20"/>
        </w:rPr>
        <w:t>żądania wyjaśnień w przypadku wątpliwości w zakresie potwierdzenia spełniania ww. wymogów,</w:t>
      </w:r>
    </w:p>
    <w:p w14:paraId="677C690E" w14:textId="77777777" w:rsidR="00465553" w:rsidRPr="003E0704" w:rsidRDefault="00465553" w:rsidP="00933BF0">
      <w:pPr>
        <w:numPr>
          <w:ilvl w:val="0"/>
          <w:numId w:val="87"/>
        </w:numPr>
        <w:spacing w:line="240" w:lineRule="auto"/>
        <w:jc w:val="both"/>
        <w:rPr>
          <w:szCs w:val="20"/>
        </w:rPr>
      </w:pPr>
      <w:r w:rsidRPr="003E0704">
        <w:rPr>
          <w:szCs w:val="20"/>
        </w:rPr>
        <w:t>przeprowadzania kontroli na miejscu wykonywania świadczenia.</w:t>
      </w:r>
    </w:p>
    <w:p w14:paraId="2AD735BF" w14:textId="77777777" w:rsidR="00465553" w:rsidRPr="003E0704" w:rsidRDefault="00465553" w:rsidP="00465553">
      <w:pPr>
        <w:pStyle w:val="Akapitzlist"/>
        <w:numPr>
          <w:ilvl w:val="0"/>
          <w:numId w:val="34"/>
        </w:numPr>
        <w:spacing w:after="0" w:line="240" w:lineRule="auto"/>
        <w:ind w:left="426"/>
        <w:jc w:val="both"/>
        <w:rPr>
          <w:rFonts w:ascii="Arial" w:hAnsi="Arial" w:cs="Arial"/>
          <w:szCs w:val="20"/>
        </w:rPr>
      </w:pPr>
      <w:r w:rsidRPr="003E0704">
        <w:rPr>
          <w:rFonts w:ascii="Arial" w:hAnsi="Arial" w:cs="Arial"/>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1D35BD4D" w14:textId="77777777" w:rsidR="00465553" w:rsidRPr="003E0704" w:rsidRDefault="00465553" w:rsidP="00933BF0">
      <w:pPr>
        <w:widowControl w:val="0"/>
        <w:numPr>
          <w:ilvl w:val="0"/>
          <w:numId w:val="86"/>
        </w:numPr>
        <w:spacing w:line="240" w:lineRule="auto"/>
        <w:ind w:left="757"/>
        <w:jc w:val="both"/>
        <w:rPr>
          <w:szCs w:val="20"/>
          <w:lang w:eastAsia="ar-SA"/>
        </w:rPr>
      </w:pPr>
      <w:r w:rsidRPr="003E0704">
        <w:rPr>
          <w:b/>
          <w:szCs w:val="20"/>
          <w:lang w:eastAsia="ar-SA"/>
        </w:rPr>
        <w:t>oświadczenie pracownika</w:t>
      </w:r>
      <w:r w:rsidRPr="003E0704">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3E0704" w:rsidRDefault="00465553" w:rsidP="00933BF0">
      <w:pPr>
        <w:widowControl w:val="0"/>
        <w:numPr>
          <w:ilvl w:val="0"/>
          <w:numId w:val="86"/>
        </w:numPr>
        <w:spacing w:line="240" w:lineRule="auto"/>
        <w:ind w:left="709" w:hanging="283"/>
        <w:jc w:val="both"/>
        <w:rPr>
          <w:szCs w:val="20"/>
          <w:lang w:eastAsia="ar-SA"/>
        </w:rPr>
      </w:pPr>
      <w:r w:rsidRPr="003E0704">
        <w:rPr>
          <w:b/>
          <w:szCs w:val="20"/>
          <w:lang w:eastAsia="ar-SA"/>
        </w:rPr>
        <w:t>oświadczenie wykonawcy lub podwykonawcy</w:t>
      </w:r>
      <w:r w:rsidRPr="003E0704">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1E547305" w:rsidR="00465553" w:rsidRPr="003E0704" w:rsidRDefault="00465553" w:rsidP="00933BF0">
      <w:pPr>
        <w:widowControl w:val="0"/>
        <w:numPr>
          <w:ilvl w:val="0"/>
          <w:numId w:val="86"/>
        </w:numPr>
        <w:spacing w:line="240" w:lineRule="auto"/>
        <w:ind w:left="757"/>
        <w:jc w:val="both"/>
        <w:rPr>
          <w:szCs w:val="20"/>
          <w:lang w:eastAsia="ar-SA"/>
        </w:rPr>
      </w:pPr>
      <w:r w:rsidRPr="003E0704">
        <w:rPr>
          <w:szCs w:val="20"/>
          <w:lang w:eastAsia="ar-SA"/>
        </w:rPr>
        <w:t xml:space="preserve">poświadczoną za zgodność z oryginałem odpowiednio przez wykonawcę lub podwykonawcę </w:t>
      </w:r>
      <w:r w:rsidRPr="003E0704">
        <w:rPr>
          <w:b/>
          <w:szCs w:val="20"/>
          <w:lang w:eastAsia="ar-SA"/>
        </w:rPr>
        <w:t>kopię umowy/umów o pracę</w:t>
      </w:r>
      <w:r w:rsidRPr="003E0704">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sidRPr="003E0704">
        <w:rPr>
          <w:szCs w:val="20"/>
          <w:lang w:eastAsia="ar-SA"/>
        </w:rPr>
        <w:t xml:space="preserve"> </w:t>
      </w:r>
      <w:r w:rsidRPr="003E0704">
        <w:rPr>
          <w:szCs w:val="20"/>
          <w:lang w:eastAsia="ar-SA"/>
        </w:rPr>
        <w:t>r. o ochronie danych osobowych</w:t>
      </w:r>
      <w:r w:rsidR="00AB66A9">
        <w:rPr>
          <w:szCs w:val="20"/>
          <w:lang w:eastAsia="ar-SA"/>
        </w:rPr>
        <w:t xml:space="preserve"> (</w:t>
      </w:r>
      <w:proofErr w:type="spellStart"/>
      <w:r w:rsidR="00AB66A9">
        <w:rPr>
          <w:szCs w:val="20"/>
          <w:lang w:eastAsia="ar-SA"/>
        </w:rPr>
        <w:t>t.j</w:t>
      </w:r>
      <w:proofErr w:type="spellEnd"/>
      <w:r w:rsidR="00AB66A9">
        <w:rPr>
          <w:szCs w:val="20"/>
          <w:lang w:eastAsia="ar-SA"/>
        </w:rPr>
        <w:t xml:space="preserve">. Dz.U. </w:t>
      </w:r>
      <w:r w:rsidR="00AB66A9">
        <w:rPr>
          <w:szCs w:val="20"/>
          <w:lang w:eastAsia="ar-SA"/>
        </w:rPr>
        <w:lastRenderedPageBreak/>
        <w:t>z 2019 poz. 1781)</w:t>
      </w:r>
      <w:r w:rsidRPr="003E0704">
        <w:rPr>
          <w:szCs w:val="20"/>
          <w:lang w:eastAsia="ar-SA"/>
        </w:rPr>
        <w:t xml:space="preserve"> (tj. w szczególności</w:t>
      </w:r>
      <w:r w:rsidRPr="003E0704">
        <w:rPr>
          <w:rStyle w:val="Odwoanieprzypisudolnego"/>
          <w:szCs w:val="20"/>
          <w:lang w:eastAsia="ar-SA"/>
        </w:rPr>
        <w:footnoteReference w:id="3"/>
      </w:r>
      <w:r w:rsidRPr="003E0704">
        <w:rPr>
          <w:szCs w:val="20"/>
          <w:lang w:eastAsia="ar-SA"/>
        </w:rPr>
        <w:t xml:space="preserve"> bez adresów, nr PESEL pracowników). Imię i nazwisko pracownika nie podlega </w:t>
      </w:r>
      <w:proofErr w:type="spellStart"/>
      <w:r w:rsidRPr="003E0704">
        <w:rPr>
          <w:szCs w:val="20"/>
          <w:lang w:eastAsia="ar-SA"/>
        </w:rPr>
        <w:t>anonimizacji</w:t>
      </w:r>
      <w:proofErr w:type="spellEnd"/>
      <w:r w:rsidRPr="003E0704">
        <w:rPr>
          <w:szCs w:val="20"/>
          <w:lang w:eastAsia="ar-SA"/>
        </w:rPr>
        <w:t>. Informacje takie jak: data zawarcia umowy, rodzaj umowy o pracę i wymiar etatu powinny być możliwe do zidentyfikowania;</w:t>
      </w:r>
    </w:p>
    <w:p w14:paraId="1EBE070C" w14:textId="77777777" w:rsidR="00465553" w:rsidRPr="003E0704" w:rsidRDefault="00465553" w:rsidP="00465553">
      <w:pPr>
        <w:pStyle w:val="Akapitzlist"/>
        <w:numPr>
          <w:ilvl w:val="0"/>
          <w:numId w:val="34"/>
        </w:numPr>
        <w:spacing w:after="0"/>
        <w:ind w:left="360"/>
        <w:jc w:val="both"/>
        <w:rPr>
          <w:rFonts w:ascii="Arial" w:eastAsiaTheme="minorHAnsi" w:hAnsi="Arial" w:cs="Arial"/>
          <w:color w:val="000000"/>
          <w:szCs w:val="20"/>
        </w:rPr>
      </w:pPr>
      <w:r w:rsidRPr="003E0704">
        <w:rPr>
          <w:rFonts w:ascii="Arial" w:hAnsi="Arial" w:cs="Arial"/>
          <w:color w:val="000000"/>
          <w:szCs w:val="20"/>
          <w:lang w:eastAsia="ar-SA"/>
        </w:rPr>
        <w:t>Z tytułu niespełnienia przez Wykonawcę lub podwykonawcę wymogu zatrudnienia na podstawie umowy o pracę osób wykonujących wskazane w ust. 2 czynności Zamawiający przewiduje sankcję w postaci</w:t>
      </w:r>
      <w:r w:rsidRPr="003E0704">
        <w:rPr>
          <w:rFonts w:ascii="Arial" w:hAnsi="Arial" w:cs="Arial"/>
          <w:szCs w:val="20"/>
          <w:lang w:eastAsia="ar-SA"/>
        </w:rPr>
        <w:t xml:space="preserve"> obowiązku zapłaty przez Wykonawcę kary umownej w wysokości określonej </w:t>
      </w:r>
      <w:r w:rsidRPr="003E0704">
        <w:rPr>
          <w:rFonts w:ascii="Arial" w:hAnsi="Arial" w:cs="Arial"/>
          <w:szCs w:val="20"/>
        </w:rPr>
        <w:t>w § 10 ust. 2 pkt 11.</w:t>
      </w:r>
    </w:p>
    <w:p w14:paraId="7B212C2D" w14:textId="77777777" w:rsidR="00465553" w:rsidRPr="003E0704" w:rsidRDefault="00465553" w:rsidP="00465553">
      <w:pPr>
        <w:pStyle w:val="Akapitzlist"/>
        <w:numPr>
          <w:ilvl w:val="0"/>
          <w:numId w:val="34"/>
        </w:numPr>
        <w:spacing w:after="0"/>
        <w:ind w:left="360"/>
        <w:jc w:val="both"/>
        <w:rPr>
          <w:rFonts w:ascii="Arial" w:eastAsiaTheme="minorHAnsi" w:hAnsi="Arial" w:cs="Arial"/>
          <w:color w:val="000000"/>
          <w:szCs w:val="20"/>
        </w:rPr>
      </w:pPr>
      <w:r w:rsidRPr="003E0704">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3E0704">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3E0704" w:rsidRDefault="002C147B" w:rsidP="00465553">
      <w:pPr>
        <w:pStyle w:val="Bezodstpw"/>
        <w:spacing w:line="276" w:lineRule="auto"/>
        <w:jc w:val="center"/>
        <w:rPr>
          <w:rFonts w:ascii="Arial" w:hAnsi="Arial" w:cs="Arial"/>
          <w:b/>
          <w:sz w:val="20"/>
          <w:szCs w:val="20"/>
        </w:rPr>
      </w:pPr>
    </w:p>
    <w:p w14:paraId="5BD61E51"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8</w:t>
      </w:r>
    </w:p>
    <w:p w14:paraId="4055EBE2"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PRZEDSTAWICIELE ZAMAWIAJĄCEGO</w:t>
      </w:r>
    </w:p>
    <w:p w14:paraId="3B470A81" w14:textId="77777777" w:rsidR="00465553" w:rsidRPr="003E0704" w:rsidRDefault="00465553" w:rsidP="00933BF0">
      <w:pPr>
        <w:pStyle w:val="Bezodstpw"/>
        <w:numPr>
          <w:ilvl w:val="0"/>
          <w:numId w:val="79"/>
        </w:numPr>
        <w:spacing w:line="276" w:lineRule="auto"/>
        <w:ind w:left="360"/>
        <w:rPr>
          <w:rFonts w:ascii="Arial" w:hAnsi="Arial" w:cs="Arial"/>
          <w:b/>
          <w:sz w:val="20"/>
          <w:szCs w:val="20"/>
        </w:rPr>
      </w:pPr>
      <w:r w:rsidRPr="003E0704">
        <w:rPr>
          <w:rFonts w:ascii="Arial" w:hAnsi="Arial" w:cs="Arial"/>
          <w:sz w:val="20"/>
          <w:szCs w:val="20"/>
        </w:rPr>
        <w:t>Osobami koordynującymi realizację niniejszej umowy ze strony Zamawiającego są:</w:t>
      </w:r>
    </w:p>
    <w:p w14:paraId="2F6AC2B1" w14:textId="77777777" w:rsidR="00465553" w:rsidRPr="003E0704" w:rsidRDefault="00465553" w:rsidP="00465553">
      <w:pPr>
        <w:pStyle w:val="Bezodstpw"/>
        <w:spacing w:line="276" w:lineRule="auto"/>
        <w:rPr>
          <w:rFonts w:ascii="Arial" w:hAnsi="Arial" w:cs="Arial"/>
          <w:b/>
          <w:i/>
          <w:sz w:val="20"/>
          <w:szCs w:val="20"/>
        </w:rPr>
      </w:pPr>
      <w:r w:rsidRPr="003E0704">
        <w:rPr>
          <w:rFonts w:ascii="Arial" w:hAnsi="Arial" w:cs="Arial"/>
          <w:b/>
          <w:sz w:val="20"/>
          <w:szCs w:val="20"/>
        </w:rPr>
        <w:tab/>
      </w:r>
      <w:r w:rsidRPr="003E0704">
        <w:rPr>
          <w:rFonts w:ascii="Arial" w:hAnsi="Arial" w:cs="Arial"/>
          <w:b/>
          <w:i/>
          <w:sz w:val="20"/>
          <w:szCs w:val="20"/>
        </w:rPr>
        <w:t>Rafał Kubacki, Kamila Rutkowska.</w:t>
      </w:r>
    </w:p>
    <w:p w14:paraId="2DBBD33F" w14:textId="77777777" w:rsidR="00465553" w:rsidRPr="003E0704" w:rsidRDefault="00465553" w:rsidP="00933BF0">
      <w:pPr>
        <w:pStyle w:val="Bezodstpw"/>
        <w:numPr>
          <w:ilvl w:val="0"/>
          <w:numId w:val="79"/>
        </w:numPr>
        <w:spacing w:line="276" w:lineRule="auto"/>
        <w:ind w:left="360"/>
        <w:rPr>
          <w:rFonts w:ascii="Arial" w:hAnsi="Arial" w:cs="Arial"/>
          <w:color w:val="000000"/>
          <w:sz w:val="20"/>
          <w:szCs w:val="20"/>
        </w:rPr>
      </w:pPr>
      <w:r w:rsidRPr="003E0704">
        <w:rPr>
          <w:rFonts w:ascii="Arial" w:hAnsi="Arial" w:cs="Arial"/>
          <w:sz w:val="20"/>
          <w:szCs w:val="20"/>
        </w:rPr>
        <w:t xml:space="preserve">Zamawiający zastrzega sobie prawo zmiany którejkolwiek z osób wskazanych w ust. 1. </w:t>
      </w:r>
      <w:r w:rsidRPr="003E0704">
        <w:rPr>
          <w:rFonts w:ascii="Arial" w:hAnsi="Arial" w:cs="Arial"/>
          <w:sz w:val="20"/>
          <w:szCs w:val="20"/>
        </w:rPr>
        <w:br/>
        <w:t xml:space="preserve">O dokonaniu zmiany Zamawiający powiadomi na piśmie Wykonawcę na 3 dni przed dokonaniem </w:t>
      </w:r>
      <w:r w:rsidRPr="003E0704">
        <w:rPr>
          <w:rFonts w:ascii="Arial" w:hAnsi="Arial" w:cs="Arial"/>
          <w:color w:val="000000"/>
          <w:sz w:val="20"/>
          <w:szCs w:val="20"/>
        </w:rPr>
        <w:t>zmiany. Zmiana ta nie wymaga aneksu do niniejszej umowy.</w:t>
      </w:r>
    </w:p>
    <w:p w14:paraId="0DF9D4B0" w14:textId="77777777" w:rsidR="006573B8" w:rsidRPr="003E0704" w:rsidRDefault="006573B8" w:rsidP="00465553">
      <w:pPr>
        <w:pStyle w:val="Bezodstpw"/>
        <w:spacing w:line="276" w:lineRule="auto"/>
        <w:jc w:val="center"/>
        <w:rPr>
          <w:rFonts w:ascii="Arial" w:hAnsi="Arial" w:cs="Arial"/>
          <w:b/>
          <w:color w:val="000000"/>
          <w:sz w:val="20"/>
          <w:szCs w:val="20"/>
        </w:rPr>
      </w:pPr>
    </w:p>
    <w:p w14:paraId="41ED5933"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9</w:t>
      </w:r>
      <w:r w:rsidRPr="003E0704">
        <w:rPr>
          <w:rFonts w:ascii="Arial" w:hAnsi="Arial" w:cs="Arial"/>
          <w:b/>
          <w:color w:val="000000"/>
          <w:sz w:val="20"/>
          <w:szCs w:val="20"/>
        </w:rPr>
        <w:br/>
        <w:t>PRZEDSTAWICIELE WYKONAWCY</w:t>
      </w:r>
    </w:p>
    <w:p w14:paraId="1C1CEEA1" w14:textId="77777777" w:rsidR="00057436" w:rsidRDefault="00465553" w:rsidP="00933BF0">
      <w:pPr>
        <w:pStyle w:val="Bezodstpw"/>
        <w:numPr>
          <w:ilvl w:val="0"/>
          <w:numId w:val="80"/>
        </w:numPr>
        <w:spacing w:line="276" w:lineRule="auto"/>
        <w:ind w:left="360"/>
        <w:jc w:val="left"/>
        <w:rPr>
          <w:rFonts w:ascii="Arial" w:hAnsi="Arial" w:cs="Arial"/>
          <w:color w:val="000000"/>
          <w:sz w:val="20"/>
          <w:szCs w:val="20"/>
        </w:rPr>
      </w:pPr>
      <w:r w:rsidRPr="00D04098">
        <w:rPr>
          <w:rFonts w:ascii="Arial" w:hAnsi="Arial" w:cs="Arial"/>
          <w:color w:val="000000"/>
          <w:sz w:val="20"/>
          <w:szCs w:val="20"/>
        </w:rPr>
        <w:t>Wykonawca ustanawia</w:t>
      </w:r>
      <w:r w:rsidR="00057436">
        <w:rPr>
          <w:rFonts w:ascii="Arial" w:hAnsi="Arial" w:cs="Arial"/>
          <w:color w:val="000000"/>
          <w:sz w:val="20"/>
          <w:szCs w:val="20"/>
        </w:rPr>
        <w:t>:</w:t>
      </w:r>
    </w:p>
    <w:p w14:paraId="60287C24" w14:textId="1CFB4F10" w:rsidR="00465553" w:rsidRDefault="00465553" w:rsidP="00057436">
      <w:pPr>
        <w:pStyle w:val="Bezodstpw"/>
        <w:spacing w:line="276" w:lineRule="auto"/>
        <w:ind w:left="360"/>
        <w:jc w:val="left"/>
        <w:rPr>
          <w:rFonts w:ascii="Arial" w:hAnsi="Arial" w:cs="Arial"/>
          <w:color w:val="000000"/>
          <w:sz w:val="20"/>
          <w:szCs w:val="20"/>
        </w:rPr>
      </w:pPr>
      <w:r w:rsidRPr="00D04098">
        <w:rPr>
          <w:rFonts w:ascii="Arial" w:hAnsi="Arial" w:cs="Arial"/>
          <w:color w:val="000000"/>
          <w:sz w:val="20"/>
          <w:szCs w:val="20"/>
        </w:rPr>
        <w:t>kierownika budowy w osobie:</w:t>
      </w:r>
      <w:r w:rsidRPr="00D04098">
        <w:rPr>
          <w:rFonts w:ascii="Arial" w:hAnsi="Arial" w:cs="Arial"/>
          <w:b/>
          <w:color w:val="000000"/>
          <w:sz w:val="20"/>
          <w:szCs w:val="20"/>
        </w:rPr>
        <w:t xml:space="preserve"> </w:t>
      </w:r>
      <w:r w:rsidRPr="00D04098">
        <w:rPr>
          <w:rFonts w:ascii="Arial" w:hAnsi="Arial" w:cs="Arial"/>
          <w:color w:val="000000"/>
          <w:sz w:val="20"/>
          <w:szCs w:val="20"/>
        </w:rPr>
        <w:t>…………………..</w:t>
      </w:r>
    </w:p>
    <w:p w14:paraId="4FC072FC" w14:textId="0F3D98B9" w:rsidR="00FB76E2" w:rsidRDefault="00FB76E2" w:rsidP="00FB76E2">
      <w:pPr>
        <w:pStyle w:val="Bezodstpw"/>
        <w:spacing w:line="276" w:lineRule="auto"/>
        <w:ind w:left="360"/>
        <w:jc w:val="left"/>
        <w:rPr>
          <w:rFonts w:ascii="Arial" w:hAnsi="Arial" w:cs="Arial"/>
          <w:color w:val="000000"/>
          <w:sz w:val="20"/>
          <w:szCs w:val="20"/>
        </w:rPr>
      </w:pPr>
      <w:r w:rsidRPr="00CE149E">
        <w:rPr>
          <w:rFonts w:ascii="Arial" w:hAnsi="Arial" w:cs="Arial"/>
          <w:color w:val="000000"/>
          <w:sz w:val="20"/>
          <w:szCs w:val="20"/>
        </w:rPr>
        <w:t xml:space="preserve">kierownika robót elektrycznych i elektroenergetycznych  w osobie: </w:t>
      </w:r>
      <w:r w:rsidRPr="00D04098">
        <w:rPr>
          <w:rFonts w:ascii="Arial" w:hAnsi="Arial" w:cs="Arial"/>
          <w:color w:val="000000"/>
          <w:sz w:val="20"/>
          <w:szCs w:val="20"/>
        </w:rPr>
        <w:t>…………………..</w:t>
      </w:r>
    </w:p>
    <w:p w14:paraId="25081BC5" w14:textId="1CA9E674" w:rsidR="00FB76E2" w:rsidRDefault="00FB76E2" w:rsidP="00FB76E2">
      <w:pPr>
        <w:pStyle w:val="Bezodstpw"/>
        <w:spacing w:line="276" w:lineRule="auto"/>
        <w:ind w:left="360"/>
        <w:jc w:val="left"/>
        <w:rPr>
          <w:rFonts w:ascii="Arial" w:hAnsi="Arial" w:cs="Arial"/>
          <w:color w:val="000000"/>
          <w:sz w:val="20"/>
          <w:szCs w:val="20"/>
        </w:rPr>
      </w:pPr>
      <w:r w:rsidRPr="00CE149E">
        <w:rPr>
          <w:rFonts w:ascii="Arial" w:hAnsi="Arial" w:cs="Arial"/>
          <w:color w:val="000000"/>
          <w:sz w:val="20"/>
          <w:szCs w:val="20"/>
        </w:rPr>
        <w:t xml:space="preserve">kierownika robót sanitarnych w osobie: </w:t>
      </w:r>
      <w:r w:rsidRPr="00D04098">
        <w:rPr>
          <w:rFonts w:ascii="Arial" w:hAnsi="Arial" w:cs="Arial"/>
          <w:color w:val="000000"/>
          <w:sz w:val="20"/>
          <w:szCs w:val="20"/>
        </w:rPr>
        <w:t>…………………..</w:t>
      </w:r>
    </w:p>
    <w:p w14:paraId="595F3B2D" w14:textId="61C6B6AF" w:rsidR="00057436" w:rsidRDefault="00FB76E2" w:rsidP="00FB76E2">
      <w:pPr>
        <w:pStyle w:val="Bezodstpw"/>
        <w:spacing w:line="276" w:lineRule="auto"/>
        <w:ind w:left="360"/>
        <w:jc w:val="left"/>
        <w:rPr>
          <w:rFonts w:ascii="Arial" w:hAnsi="Arial" w:cs="Arial"/>
          <w:color w:val="000000"/>
          <w:sz w:val="20"/>
          <w:szCs w:val="20"/>
        </w:rPr>
      </w:pPr>
      <w:r w:rsidRPr="00CE149E">
        <w:rPr>
          <w:rFonts w:ascii="Arial" w:hAnsi="Arial" w:cs="Arial"/>
          <w:color w:val="000000"/>
          <w:sz w:val="20"/>
          <w:szCs w:val="20"/>
        </w:rPr>
        <w:t xml:space="preserve">kierownika robót teletechnicznych w osobie: </w:t>
      </w:r>
      <w:r w:rsidRPr="00D04098">
        <w:rPr>
          <w:rFonts w:ascii="Arial" w:hAnsi="Arial" w:cs="Arial"/>
          <w:color w:val="000000"/>
          <w:sz w:val="20"/>
          <w:szCs w:val="20"/>
        </w:rPr>
        <w:t>…………………..</w:t>
      </w:r>
    </w:p>
    <w:p w14:paraId="225EBFAB" w14:textId="77777777" w:rsidR="00465553" w:rsidRPr="003E0704" w:rsidRDefault="00465553" w:rsidP="00933BF0">
      <w:pPr>
        <w:pStyle w:val="Akapitzlist"/>
        <w:numPr>
          <w:ilvl w:val="0"/>
          <w:numId w:val="80"/>
        </w:numPr>
        <w:spacing w:after="0"/>
        <w:ind w:left="360"/>
        <w:jc w:val="both"/>
        <w:rPr>
          <w:rFonts w:ascii="Arial" w:hAnsi="Arial" w:cs="Arial"/>
          <w:color w:val="000000"/>
          <w:szCs w:val="20"/>
          <w:lang w:bidi="en-US"/>
        </w:rPr>
      </w:pPr>
      <w:r w:rsidRPr="003E0704">
        <w:rPr>
          <w:rFonts w:ascii="Arial" w:hAnsi="Arial" w:cs="Arial"/>
          <w:color w:val="000000"/>
          <w:szCs w:val="20"/>
          <w:lang w:bidi="en-US"/>
        </w:rPr>
        <w:t xml:space="preserve">Kierownik budowy będzie koordynował realizację zadania i pełnił przedmiotową funkcję zgodnie </w:t>
      </w:r>
      <w:r w:rsidRPr="003E0704">
        <w:rPr>
          <w:rFonts w:ascii="Arial" w:hAnsi="Arial" w:cs="Arial"/>
          <w:color w:val="000000"/>
          <w:szCs w:val="20"/>
          <w:lang w:bidi="en-US"/>
        </w:rPr>
        <w:br/>
        <w:t xml:space="preserve">z art. 22 ustawy Prawo budowlane. </w:t>
      </w:r>
    </w:p>
    <w:p w14:paraId="27EBBC98" w14:textId="77777777" w:rsidR="00465553" w:rsidRPr="003E0704" w:rsidRDefault="00465553" w:rsidP="00933BF0">
      <w:pPr>
        <w:pStyle w:val="Akapitzlist"/>
        <w:numPr>
          <w:ilvl w:val="0"/>
          <w:numId w:val="80"/>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19AED2E9" w14:textId="0D674788" w:rsidR="00465553" w:rsidRPr="003E0704" w:rsidRDefault="00465553" w:rsidP="00933BF0">
      <w:pPr>
        <w:pStyle w:val="Akapitzlist"/>
        <w:numPr>
          <w:ilvl w:val="0"/>
          <w:numId w:val="80"/>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będzie działać w granicach umocowania określonego w ustawie Prawo budowlane.</w:t>
      </w:r>
    </w:p>
    <w:p w14:paraId="4E2FF7B5" w14:textId="44611910" w:rsidR="00EE7CB5" w:rsidRPr="003E0704" w:rsidRDefault="00EE7CB5" w:rsidP="00EE7CB5">
      <w:pPr>
        <w:pStyle w:val="Akapitzlist"/>
        <w:spacing w:after="0"/>
        <w:ind w:left="360"/>
        <w:jc w:val="both"/>
        <w:rPr>
          <w:rFonts w:ascii="Arial" w:hAnsi="Arial" w:cs="Arial"/>
          <w:color w:val="000000"/>
          <w:szCs w:val="20"/>
          <w:lang w:bidi="en-US"/>
        </w:rPr>
      </w:pPr>
    </w:p>
    <w:p w14:paraId="62DDF741"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10</w:t>
      </w:r>
      <w:r w:rsidRPr="003E0704">
        <w:rPr>
          <w:rFonts w:ascii="Arial" w:hAnsi="Arial" w:cs="Arial"/>
          <w:b/>
          <w:sz w:val="20"/>
          <w:szCs w:val="20"/>
        </w:rPr>
        <w:br/>
        <w:t>KARY UMOWNE I ODSZKODOWANIA</w:t>
      </w:r>
    </w:p>
    <w:p w14:paraId="786364CE"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Kary umowne, które Wykonawca zapłaci Zamawiającemu, będą naliczane w następujących wypadkach oraz wysokościach: </w:t>
      </w:r>
    </w:p>
    <w:p w14:paraId="019F453E" w14:textId="53F07155" w:rsidR="00465553" w:rsidRPr="003E0704" w:rsidRDefault="00465553"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zwłokę w wykonaniu przedmiotu zamówienia, w wysokości 0,</w:t>
      </w:r>
      <w:r w:rsidR="00347FA3">
        <w:rPr>
          <w:rFonts w:ascii="Arial" w:eastAsiaTheme="minorHAnsi" w:hAnsi="Arial" w:cs="Arial"/>
          <w:color w:val="000000"/>
          <w:szCs w:val="20"/>
        </w:rPr>
        <w:t>2</w:t>
      </w:r>
      <w:r w:rsidRPr="003E0704">
        <w:rPr>
          <w:rFonts w:ascii="Arial" w:eastAsiaTheme="minorHAnsi" w:hAnsi="Arial" w:cs="Arial"/>
          <w:color w:val="000000"/>
          <w:szCs w:val="20"/>
        </w:rPr>
        <w:t xml:space="preserve"> % wynagrodzenia umownego brutto, określonego w § 3 ust. 1</w:t>
      </w:r>
      <w:r w:rsidRPr="003E0704">
        <w:rPr>
          <w:rFonts w:ascii="Arial" w:hAnsi="Arial" w:cs="Arial"/>
          <w:color w:val="000000"/>
          <w:szCs w:val="20"/>
        </w:rPr>
        <w:t xml:space="preserve">, za każdy dzień zwłoki, nie więcej jednak niż </w:t>
      </w:r>
      <w:r w:rsidR="00DA48D0" w:rsidRPr="003E0704">
        <w:rPr>
          <w:rFonts w:ascii="Arial" w:hAnsi="Arial" w:cs="Arial"/>
          <w:color w:val="000000"/>
          <w:szCs w:val="20"/>
        </w:rPr>
        <w:t>3</w:t>
      </w:r>
      <w:r w:rsidRPr="003E0704">
        <w:rPr>
          <w:rFonts w:ascii="Arial" w:hAnsi="Arial" w:cs="Arial"/>
          <w:color w:val="000000"/>
          <w:szCs w:val="20"/>
        </w:rPr>
        <w:t>0% wynagrodzenia umownego brutto, określonego w § 3 ust. 1,</w:t>
      </w:r>
    </w:p>
    <w:p w14:paraId="5630196A" w14:textId="7963A1B8" w:rsidR="00465553" w:rsidRPr="003E0704" w:rsidRDefault="00465553"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za zwłokę w usunięciu wad stwierdzonych przy odbiorze końcowym, odbiorze pogwarancyjnym lub odbiorze w okresie gwarancji – w wysokości 0,</w:t>
      </w:r>
      <w:r w:rsidR="00347FA3">
        <w:rPr>
          <w:rFonts w:ascii="Arial" w:hAnsi="Arial" w:cs="Arial"/>
          <w:color w:val="000000"/>
          <w:szCs w:val="20"/>
        </w:rPr>
        <w:t>1</w:t>
      </w:r>
      <w:r w:rsidRPr="003E0704">
        <w:rPr>
          <w:rFonts w:ascii="Arial" w:hAnsi="Arial" w:cs="Arial"/>
          <w:color w:val="000000"/>
          <w:szCs w:val="20"/>
        </w:rPr>
        <w:t xml:space="preserve"> % </w:t>
      </w:r>
      <w:bookmarkStart w:id="48" w:name="_Hlk140666733"/>
      <w:r w:rsidRPr="003E0704">
        <w:rPr>
          <w:rFonts w:ascii="Arial" w:hAnsi="Arial" w:cs="Arial"/>
          <w:color w:val="000000"/>
          <w:szCs w:val="20"/>
        </w:rPr>
        <w:t>wynagrodzenia umownego brutto</w:t>
      </w:r>
      <w:bookmarkEnd w:id="48"/>
      <w:r w:rsidRPr="003E0704">
        <w:rPr>
          <w:rFonts w:ascii="Arial" w:hAnsi="Arial" w:cs="Arial"/>
          <w:color w:val="000000"/>
          <w:szCs w:val="20"/>
        </w:rPr>
        <w:t xml:space="preserve">, określonego w § 3 ust. 1, za każdy dzień zwłoki, liczony od upływu terminu </w:t>
      </w:r>
      <w:r w:rsidRPr="003E0704">
        <w:rPr>
          <w:rFonts w:ascii="Arial" w:hAnsi="Arial" w:cs="Arial"/>
          <w:color w:val="000000"/>
          <w:szCs w:val="20"/>
        </w:rPr>
        <w:lastRenderedPageBreak/>
        <w:t>wyznaczonego zgodnie z postanowieniami § 12 ust. 9 na usunięcie wad, nie więcej jednak niż 30% wynagrodzenia umownego brutto, określonego w § 3 ust. 1,</w:t>
      </w:r>
    </w:p>
    <w:p w14:paraId="0E4BD2B3" w14:textId="149A0736" w:rsidR="00465553" w:rsidRPr="003E0704" w:rsidRDefault="00465553"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3E0704">
        <w:rPr>
          <w:rFonts w:ascii="Arial" w:eastAsiaTheme="minorHAnsi" w:hAnsi="Arial" w:cs="Arial"/>
          <w:szCs w:val="20"/>
        </w:rPr>
        <w:t>, w wysokości 2</w:t>
      </w:r>
      <w:r w:rsidR="00DA48D0" w:rsidRPr="003E0704">
        <w:rPr>
          <w:rFonts w:ascii="Arial" w:eastAsiaTheme="minorHAnsi" w:hAnsi="Arial" w:cs="Arial"/>
          <w:szCs w:val="20"/>
        </w:rPr>
        <w:t>0</w:t>
      </w:r>
      <w:r w:rsidRPr="003E0704">
        <w:rPr>
          <w:rFonts w:ascii="Arial" w:eastAsiaTheme="minorHAnsi" w:hAnsi="Arial" w:cs="Arial"/>
          <w:szCs w:val="20"/>
        </w:rPr>
        <w:t xml:space="preserve"> % </w:t>
      </w:r>
      <w:r w:rsidR="00AB66A9" w:rsidRPr="003E0704">
        <w:rPr>
          <w:rFonts w:ascii="Arial" w:hAnsi="Arial" w:cs="Arial"/>
          <w:color w:val="000000"/>
          <w:szCs w:val="20"/>
        </w:rPr>
        <w:t>wynagrodzenia umownego brutto</w:t>
      </w:r>
      <w:r w:rsidRPr="003E0704">
        <w:rPr>
          <w:rFonts w:ascii="Arial" w:eastAsiaTheme="minorHAnsi" w:hAnsi="Arial" w:cs="Arial"/>
          <w:color w:val="000000"/>
          <w:szCs w:val="20"/>
        </w:rPr>
        <w:t xml:space="preserve">, o którym mowa w § 3 ust. 1 umowy, </w:t>
      </w:r>
    </w:p>
    <w:p w14:paraId="0DDEDE25" w14:textId="25EBBC1B" w:rsidR="00465553" w:rsidRPr="003E0704" w:rsidRDefault="00465553"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sidRPr="003E0704">
        <w:rPr>
          <w:rFonts w:ascii="Arial" w:eastAsiaTheme="minorHAnsi" w:hAnsi="Arial" w:cs="Arial"/>
          <w:color w:val="000000"/>
          <w:szCs w:val="20"/>
        </w:rPr>
        <w:br/>
        <w:t xml:space="preserve">w wysokości 2% </w:t>
      </w:r>
      <w:bookmarkStart w:id="49" w:name="_Hlk140669495"/>
      <w:r w:rsidR="00AB66A9" w:rsidRPr="003E0704">
        <w:rPr>
          <w:rFonts w:ascii="Arial" w:hAnsi="Arial" w:cs="Arial"/>
          <w:color w:val="000000"/>
          <w:szCs w:val="20"/>
        </w:rPr>
        <w:t>wynagrodzenia umownego brutto</w:t>
      </w:r>
      <w:bookmarkEnd w:id="49"/>
      <w:r w:rsidRPr="003E0704">
        <w:rPr>
          <w:rFonts w:ascii="Arial" w:eastAsiaTheme="minorHAnsi" w:hAnsi="Arial" w:cs="Arial"/>
          <w:color w:val="000000"/>
          <w:szCs w:val="20"/>
        </w:rPr>
        <w:t>, o którym mowa w § 3 ust. 1 umowy</w:t>
      </w:r>
      <w:r w:rsidRPr="003E0704">
        <w:rPr>
          <w:rFonts w:ascii="Arial" w:hAnsi="Arial" w:cs="Arial"/>
          <w:color w:val="000000"/>
          <w:szCs w:val="20"/>
        </w:rPr>
        <w:t xml:space="preserve">, </w:t>
      </w:r>
    </w:p>
    <w:p w14:paraId="39FCDF00" w14:textId="70C49214" w:rsidR="00465553" w:rsidRPr="003E0704" w:rsidRDefault="00465553"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brak ubezpieczenia opisanego w § 16 umowy w wysokości 0,</w:t>
      </w:r>
      <w:r w:rsidR="002D08E8">
        <w:rPr>
          <w:rFonts w:ascii="Arial" w:eastAsiaTheme="minorHAnsi" w:hAnsi="Arial" w:cs="Arial"/>
          <w:color w:val="000000"/>
          <w:szCs w:val="20"/>
        </w:rPr>
        <w:t>1</w:t>
      </w:r>
      <w:r w:rsidRPr="003E0704">
        <w:rPr>
          <w:rFonts w:ascii="Arial" w:eastAsiaTheme="minorHAnsi" w:hAnsi="Arial" w:cs="Arial"/>
          <w:color w:val="000000"/>
          <w:szCs w:val="20"/>
        </w:rPr>
        <w:t xml:space="preserve"> % </w:t>
      </w:r>
      <w:r w:rsidR="00AB66A9" w:rsidRPr="003E0704">
        <w:rPr>
          <w:rFonts w:ascii="Arial" w:hAnsi="Arial" w:cs="Arial"/>
          <w:color w:val="000000"/>
          <w:szCs w:val="20"/>
        </w:rPr>
        <w:t>wynagrodzenia umownego brutto</w:t>
      </w:r>
      <w:r w:rsidRPr="003E0704">
        <w:rPr>
          <w:rFonts w:ascii="Arial" w:eastAsiaTheme="minorHAnsi" w:hAnsi="Arial" w:cs="Arial"/>
          <w:color w:val="000000"/>
          <w:szCs w:val="20"/>
        </w:rPr>
        <w:t xml:space="preserve">, o którym mowa w § 3 ust. 1 umowy, za każdy rozpoczęty dzień braku ubezpieczenia, </w:t>
      </w:r>
      <w:r w:rsidRPr="003E0704">
        <w:rPr>
          <w:rFonts w:ascii="Arial" w:hAnsi="Arial" w:cs="Arial"/>
          <w:color w:val="000000"/>
          <w:szCs w:val="20"/>
        </w:rPr>
        <w:t>nie więcej jednak niż 10% wynagrodzenia umownego brutto, określonego w § 3 ust. 1,</w:t>
      </w:r>
    </w:p>
    <w:p w14:paraId="3503C743" w14:textId="77777777" w:rsidR="00465553" w:rsidRPr="003E0704" w:rsidRDefault="00465553"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10D2BAA8" w14:textId="64CFB608" w:rsidR="009F2D99" w:rsidRPr="00641376" w:rsidRDefault="009F2D99"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641376">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2D08E8">
        <w:rPr>
          <w:rFonts w:ascii="Arial" w:eastAsiaTheme="minorHAnsi" w:hAnsi="Arial" w:cs="Arial"/>
          <w:color w:val="000000"/>
          <w:szCs w:val="20"/>
        </w:rPr>
        <w:t>1</w:t>
      </w:r>
      <w:r w:rsidRPr="00641376">
        <w:rPr>
          <w:rFonts w:ascii="Arial" w:eastAsiaTheme="minorHAnsi" w:hAnsi="Arial" w:cs="Arial"/>
          <w:color w:val="000000"/>
          <w:szCs w:val="20"/>
        </w:rPr>
        <w:t xml:space="preserve"> % </w:t>
      </w:r>
      <w:r w:rsidR="00BA5683" w:rsidRPr="003E0704">
        <w:rPr>
          <w:rFonts w:ascii="Arial" w:hAnsi="Arial" w:cs="Arial"/>
          <w:color w:val="000000"/>
          <w:szCs w:val="20"/>
        </w:rPr>
        <w:t>wynagrodzenia umownego brutto</w:t>
      </w:r>
      <w:r w:rsidRPr="00641376">
        <w:rPr>
          <w:rFonts w:ascii="Arial" w:eastAsiaTheme="minorHAnsi" w:hAnsi="Arial" w:cs="Arial"/>
          <w:color w:val="000000"/>
          <w:szCs w:val="20"/>
        </w:rPr>
        <w:t xml:space="preserve">, o którym mowa w § 3 ust. 1 umowy, za każdy nie przedłożony do akceptacji projekt umowy, lub jego zmianę (odpowiednio za każdego podwykonawcę), </w:t>
      </w:r>
    </w:p>
    <w:p w14:paraId="7F4F83BD" w14:textId="0FC5FF1A" w:rsidR="009F2D99" w:rsidRPr="00641376" w:rsidRDefault="009F2D99"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641376">
        <w:rPr>
          <w:rFonts w:ascii="Arial" w:eastAsiaTheme="minorHAnsi" w:hAnsi="Arial" w:cs="Arial"/>
          <w:color w:val="000000"/>
          <w:szCs w:val="20"/>
        </w:rPr>
        <w:t xml:space="preserve">w przypadku nieprzedłożenia, poświadczonej za zgodność z oryginałem, kopii umowy </w:t>
      </w:r>
      <w:r w:rsidRPr="00641376">
        <w:rPr>
          <w:rFonts w:ascii="Arial" w:eastAsiaTheme="minorHAnsi" w:hAnsi="Arial" w:cs="Arial"/>
          <w:color w:val="000000"/>
          <w:szCs w:val="20"/>
        </w:rPr>
        <w:br/>
        <w:t>o podwykonawstwo lub jej zmiany, w wysokości 0,</w:t>
      </w:r>
      <w:r w:rsidR="00702A5F">
        <w:rPr>
          <w:rFonts w:ascii="Arial" w:eastAsiaTheme="minorHAnsi" w:hAnsi="Arial" w:cs="Arial"/>
          <w:color w:val="000000"/>
          <w:szCs w:val="20"/>
        </w:rPr>
        <w:t>3</w:t>
      </w:r>
      <w:r w:rsidRPr="00641376">
        <w:rPr>
          <w:rFonts w:ascii="Arial" w:eastAsiaTheme="minorHAnsi" w:hAnsi="Arial" w:cs="Arial"/>
          <w:color w:val="000000"/>
          <w:szCs w:val="20"/>
        </w:rPr>
        <w:t xml:space="preserve"> % </w:t>
      </w:r>
      <w:r w:rsidR="00BA5683" w:rsidRPr="003E0704">
        <w:rPr>
          <w:rFonts w:ascii="Arial" w:hAnsi="Arial" w:cs="Arial"/>
          <w:color w:val="000000"/>
          <w:szCs w:val="20"/>
        </w:rPr>
        <w:t>wynagrodzenia umownego brutto</w:t>
      </w:r>
      <w:r w:rsidRPr="00641376">
        <w:rPr>
          <w:rFonts w:ascii="Arial" w:eastAsiaTheme="minorHAnsi" w:hAnsi="Arial" w:cs="Arial"/>
          <w:color w:val="000000"/>
          <w:szCs w:val="20"/>
        </w:rPr>
        <w:t xml:space="preserve">, o którym mowa w § 3 ust. 1 umowy, za każdą nieprzedłożoną za zgodność z oryginałem kopię umowy, lub kopię jej zmiany, </w:t>
      </w:r>
    </w:p>
    <w:p w14:paraId="287DD928" w14:textId="35CAB211" w:rsidR="009F2D99" w:rsidRPr="001E0A41" w:rsidRDefault="009F2D99"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641376">
        <w:rPr>
          <w:rFonts w:ascii="Arial" w:eastAsiaTheme="minorHAnsi" w:hAnsi="Arial" w:cs="Arial"/>
          <w:color w:val="000000"/>
          <w:szCs w:val="20"/>
        </w:rPr>
        <w:t xml:space="preserve">w przypadku braku zmiany umowy o podwykonawstwo w zakresie terminu zapłaty, </w:t>
      </w:r>
      <w:r w:rsidRPr="00641376">
        <w:rPr>
          <w:rFonts w:ascii="Arial" w:eastAsiaTheme="minorHAnsi" w:hAnsi="Arial" w:cs="Arial"/>
          <w:color w:val="000000"/>
          <w:szCs w:val="20"/>
        </w:rPr>
        <w:br/>
        <w:t>w wysokości 0,</w:t>
      </w:r>
      <w:r w:rsidR="00702A5F">
        <w:rPr>
          <w:rFonts w:ascii="Arial" w:eastAsiaTheme="minorHAnsi" w:hAnsi="Arial" w:cs="Arial"/>
          <w:color w:val="000000"/>
          <w:szCs w:val="20"/>
        </w:rPr>
        <w:t>3</w:t>
      </w:r>
      <w:r w:rsidRPr="00641376">
        <w:rPr>
          <w:rFonts w:ascii="Arial" w:eastAsiaTheme="minorHAnsi" w:hAnsi="Arial" w:cs="Arial"/>
          <w:color w:val="000000"/>
          <w:szCs w:val="20"/>
        </w:rPr>
        <w:t xml:space="preserve"> % </w:t>
      </w:r>
      <w:r w:rsidR="00BA5683" w:rsidRPr="003E0704">
        <w:rPr>
          <w:rFonts w:ascii="Arial" w:hAnsi="Arial" w:cs="Arial"/>
          <w:color w:val="000000"/>
          <w:szCs w:val="20"/>
        </w:rPr>
        <w:t>wynagrodzenia umownego brutto</w:t>
      </w:r>
      <w:r w:rsidRPr="00641376">
        <w:rPr>
          <w:rFonts w:ascii="Arial" w:eastAsiaTheme="minorHAnsi" w:hAnsi="Arial" w:cs="Arial"/>
          <w:color w:val="000000"/>
          <w:szCs w:val="20"/>
        </w:rPr>
        <w:t xml:space="preserve">, o którym mowa w § 3 ust. 1 umowy, za </w:t>
      </w:r>
      <w:r w:rsidRPr="001E0A41">
        <w:rPr>
          <w:rFonts w:ascii="Arial" w:eastAsiaTheme="minorHAnsi" w:hAnsi="Arial" w:cs="Arial"/>
          <w:color w:val="000000"/>
          <w:szCs w:val="20"/>
        </w:rPr>
        <w:t xml:space="preserve">każdorazowy brak zmiany, </w:t>
      </w:r>
    </w:p>
    <w:p w14:paraId="7F0091CB" w14:textId="3D5BB53C" w:rsidR="009F2D99" w:rsidRPr="001E0A41" w:rsidRDefault="009F2D99"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1E0A41">
        <w:rPr>
          <w:rFonts w:ascii="Arial" w:eastAsiaTheme="minorHAnsi" w:hAnsi="Arial" w:cs="Arial"/>
          <w:color w:val="000000"/>
          <w:szCs w:val="20"/>
        </w:rPr>
        <w:t>za nieprzedstawienie w wyznaczonym terminie dokumentów wymienionych w § 7 ust. 4 umowy dla wszystkich osób wykonujących wskazane w specyfikacji warunków zamówienia czynności w trakcie realizacji zamówienia w wysokości 0,</w:t>
      </w:r>
      <w:r w:rsidR="00A9245E">
        <w:rPr>
          <w:rFonts w:ascii="Arial" w:eastAsiaTheme="minorHAnsi" w:hAnsi="Arial" w:cs="Arial"/>
          <w:color w:val="000000"/>
          <w:szCs w:val="20"/>
        </w:rPr>
        <w:t>05</w:t>
      </w:r>
      <w:r w:rsidRPr="001E0A41">
        <w:rPr>
          <w:rFonts w:ascii="Arial" w:eastAsiaTheme="minorHAnsi" w:hAnsi="Arial" w:cs="Arial"/>
          <w:color w:val="000000"/>
          <w:szCs w:val="20"/>
        </w:rPr>
        <w:t xml:space="preserve"> % </w:t>
      </w:r>
      <w:r w:rsidR="00BA5683" w:rsidRPr="00BA5683">
        <w:rPr>
          <w:rFonts w:ascii="Arial" w:eastAsiaTheme="minorHAnsi" w:hAnsi="Arial" w:cs="Arial"/>
          <w:color w:val="000000"/>
          <w:szCs w:val="20"/>
        </w:rPr>
        <w:t>wynagrodzenia umownego brutto</w:t>
      </w:r>
      <w:r w:rsidRPr="001E0A41">
        <w:rPr>
          <w:rFonts w:ascii="Arial" w:eastAsiaTheme="minorHAnsi" w:hAnsi="Arial" w:cs="Arial"/>
          <w:color w:val="000000"/>
          <w:szCs w:val="20"/>
        </w:rPr>
        <w:t>, określonego w § 3 ust. 1</w:t>
      </w:r>
      <w:r w:rsidRPr="001E0A41">
        <w:rPr>
          <w:rFonts w:ascii="Arial" w:hAnsi="Arial" w:cs="Arial"/>
          <w:color w:val="000000"/>
          <w:szCs w:val="20"/>
        </w:rPr>
        <w:t>, za każdy dzień zwłoki, nie więcej jednak niż 30% wynagrodzenia umownego brutto, określonego w § 3 ust. 1,</w:t>
      </w:r>
    </w:p>
    <w:p w14:paraId="53E616C6" w14:textId="77777777" w:rsidR="009F2D99" w:rsidRPr="00160E40" w:rsidRDefault="009F2D99"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1E0A41">
        <w:rPr>
          <w:rFonts w:ascii="Arial" w:eastAsiaTheme="minorHAnsi" w:hAnsi="Arial" w:cs="Arial"/>
          <w:color w:val="000000"/>
          <w:szCs w:val="20"/>
        </w:rPr>
        <w:t xml:space="preserve">w przypadku wykonywania czynności wskazanych w § 7 ust. 1 przez osoby, które nie są zatrudnione na umowę o pracę w wysokości 1 000,00 zł brutto za każdą osobę, każdorazowo w czasie trwania umowy, </w:t>
      </w:r>
      <w:r w:rsidRPr="001E0A41">
        <w:rPr>
          <w:rFonts w:ascii="Arial" w:hAnsi="Arial" w:cs="Arial"/>
          <w:color w:val="000000"/>
          <w:szCs w:val="20"/>
        </w:rPr>
        <w:t>nie więcej jednak niż 30% wynagrodzenia umownego brutto, określonego w § 3 ust. 1</w:t>
      </w:r>
      <w:r>
        <w:rPr>
          <w:rFonts w:ascii="Arial" w:hAnsi="Arial" w:cs="Arial"/>
          <w:color w:val="000000"/>
          <w:szCs w:val="20"/>
        </w:rPr>
        <w:t>,</w:t>
      </w:r>
    </w:p>
    <w:p w14:paraId="3D0497DA" w14:textId="369C3EEB" w:rsidR="009F2D99" w:rsidRPr="00160E40" w:rsidRDefault="009F2D99" w:rsidP="00933BF0">
      <w:pPr>
        <w:pStyle w:val="Akapitzlist"/>
        <w:numPr>
          <w:ilvl w:val="0"/>
          <w:numId w:val="85"/>
        </w:numPr>
        <w:autoSpaceDE w:val="0"/>
        <w:autoSpaceDN w:val="0"/>
        <w:adjustRightInd w:val="0"/>
        <w:spacing w:after="165"/>
        <w:ind w:left="927"/>
        <w:jc w:val="both"/>
        <w:rPr>
          <w:rFonts w:ascii="Arial" w:eastAsiaTheme="minorHAnsi" w:hAnsi="Arial" w:cs="Arial"/>
          <w:color w:val="000000"/>
          <w:szCs w:val="20"/>
        </w:rPr>
      </w:pPr>
      <w:r w:rsidRPr="00160E40">
        <w:rPr>
          <w:rFonts w:ascii="Arial" w:eastAsiaTheme="minorHAnsi" w:hAnsi="Arial" w:cs="Arial"/>
          <w:color w:val="000000"/>
          <w:szCs w:val="20"/>
        </w:rPr>
        <w:t>za brak zapłaty lub nieterminową zapłatę wynagrodzenia należnego podwykonawcom lub dalszym podwykonawcom w wysokości 0,</w:t>
      </w:r>
      <w:r w:rsidR="00810D17">
        <w:rPr>
          <w:rFonts w:ascii="Arial" w:eastAsiaTheme="minorHAnsi" w:hAnsi="Arial" w:cs="Arial"/>
          <w:color w:val="000000"/>
          <w:szCs w:val="20"/>
        </w:rPr>
        <w:t xml:space="preserve">1  </w:t>
      </w:r>
      <w:r w:rsidRPr="00160E40">
        <w:rPr>
          <w:rFonts w:ascii="Arial" w:eastAsiaTheme="minorHAnsi" w:hAnsi="Arial" w:cs="Arial"/>
          <w:color w:val="000000"/>
          <w:szCs w:val="20"/>
        </w:rPr>
        <w:t xml:space="preserve">% </w:t>
      </w:r>
      <w:r w:rsidR="00BA5683" w:rsidRPr="003E0704">
        <w:rPr>
          <w:rFonts w:ascii="Arial" w:hAnsi="Arial" w:cs="Arial"/>
          <w:color w:val="000000"/>
          <w:szCs w:val="20"/>
        </w:rPr>
        <w:t>wynagrodzenia umownego brutto</w:t>
      </w:r>
      <w:r w:rsidRPr="00160E40">
        <w:rPr>
          <w:rFonts w:ascii="Arial" w:eastAsiaTheme="minorHAnsi" w:hAnsi="Arial" w:cs="Arial"/>
          <w:color w:val="000000"/>
          <w:szCs w:val="20"/>
        </w:rPr>
        <w:t>, o którym mowa w § 3 ust. 1 umowy, za każdy kalendarzowy dzień zwłoki ponad termin zapłaty wskazany w umowie zawartej z podwykonawcą lub dalszym podwykonawcą, nie więcej jednak niż 30% wynagrodzenia umownego brutto określonego w § 3 ust. 1.</w:t>
      </w:r>
    </w:p>
    <w:p w14:paraId="53E5F1B5"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szCs w:val="20"/>
        </w:rPr>
      </w:pPr>
      <w:r w:rsidRPr="003E0704">
        <w:rPr>
          <w:rFonts w:ascii="Arial" w:eastAsiaTheme="minorHAnsi" w:hAnsi="Arial" w:cs="Arial"/>
          <w:szCs w:val="20"/>
        </w:rPr>
        <w:t xml:space="preserve">Kary, o których mowa w niniejszym paragrafie, płatne są bez odrębnego wezwania do zapłaty z zastrzeżeniem ust. 7. </w:t>
      </w:r>
    </w:p>
    <w:p w14:paraId="37768C83"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3E0704">
        <w:rPr>
          <w:rFonts w:ascii="Arial" w:eastAsiaTheme="minorHAnsi" w:hAnsi="Arial" w:cs="Arial"/>
          <w:color w:val="000000"/>
          <w:szCs w:val="20"/>
        </w:rPr>
        <w:t>jeżeli kara ta nie pokryje w całości poniesionej szkody, jak również, gdy szkoda powstanie z innego tytułu.</w:t>
      </w:r>
    </w:p>
    <w:p w14:paraId="59F95CAC"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E651F94"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lastRenderedPageBreak/>
        <w:t xml:space="preserve">Zamawiający ma prawo do potrącania kar umownych z kwoty stanowiącej wymagalne, pozostające w dyspozycji Zamawiającego, wynagrodzenie Wykonawcy lub z zabezpieczenia należytego wykonania umowy. </w:t>
      </w:r>
    </w:p>
    <w:p w14:paraId="02E1CEF2" w14:textId="77777777"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Limit kar umownych, jakich mogą dochodzić Strony z wszystkich tytułów przewidzianych w niniejszej umowie, wynosi </w:t>
      </w:r>
      <w:r w:rsidR="00436D9A" w:rsidRPr="003E0704">
        <w:rPr>
          <w:rFonts w:ascii="Arial" w:eastAsiaTheme="minorHAnsi" w:hAnsi="Arial" w:cs="Arial"/>
          <w:color w:val="000000"/>
          <w:szCs w:val="20"/>
        </w:rPr>
        <w:t>3</w:t>
      </w:r>
      <w:r w:rsidRPr="003E0704">
        <w:rPr>
          <w:rFonts w:ascii="Arial" w:eastAsiaTheme="minorHAnsi" w:hAnsi="Arial" w:cs="Arial"/>
          <w:color w:val="000000"/>
          <w:szCs w:val="20"/>
        </w:rPr>
        <w:t xml:space="preserve">0 % ceny ofertowej brutto określonej w § 3 ust. 1 umowy. </w:t>
      </w:r>
    </w:p>
    <w:p w14:paraId="6C20F94B" w14:textId="52DCD49F" w:rsidR="00465553" w:rsidRPr="003E0704"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3E0704">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CD5B8A4" w14:textId="387C4AB2" w:rsidR="00E47668" w:rsidRPr="003E0704" w:rsidRDefault="00E47668" w:rsidP="00E47668">
      <w:pPr>
        <w:pStyle w:val="Akapitzlist"/>
        <w:autoSpaceDE w:val="0"/>
        <w:autoSpaceDN w:val="0"/>
        <w:adjustRightInd w:val="0"/>
        <w:spacing w:after="165"/>
        <w:ind w:left="360"/>
        <w:jc w:val="both"/>
        <w:rPr>
          <w:rFonts w:ascii="Arial" w:eastAsiaTheme="minorHAnsi" w:hAnsi="Arial" w:cs="Arial"/>
          <w:color w:val="000000"/>
          <w:szCs w:val="20"/>
        </w:rPr>
      </w:pPr>
    </w:p>
    <w:p w14:paraId="480893CD" w14:textId="77777777" w:rsidR="00465553" w:rsidRPr="003E0704" w:rsidRDefault="00465553" w:rsidP="00465553">
      <w:pPr>
        <w:pStyle w:val="Akapitzlist"/>
        <w:autoSpaceDE w:val="0"/>
        <w:autoSpaceDN w:val="0"/>
        <w:adjustRightInd w:val="0"/>
        <w:spacing w:after="0"/>
        <w:ind w:left="360"/>
        <w:jc w:val="center"/>
        <w:rPr>
          <w:rFonts w:ascii="Arial" w:eastAsiaTheme="minorHAnsi" w:hAnsi="Arial" w:cs="Arial"/>
          <w:color w:val="000000"/>
          <w:szCs w:val="20"/>
        </w:rPr>
      </w:pPr>
      <w:r w:rsidRPr="003E0704">
        <w:rPr>
          <w:rFonts w:ascii="Arial" w:hAnsi="Arial" w:cs="Arial"/>
          <w:b/>
          <w:color w:val="000000"/>
          <w:szCs w:val="20"/>
        </w:rPr>
        <w:t>§ 11</w:t>
      </w:r>
      <w:r w:rsidRPr="003E0704">
        <w:rPr>
          <w:rFonts w:ascii="Arial" w:hAnsi="Arial" w:cs="Arial"/>
          <w:b/>
          <w:color w:val="000000"/>
          <w:szCs w:val="20"/>
        </w:rPr>
        <w:br/>
        <w:t>PODWYKONAWCY</w:t>
      </w:r>
    </w:p>
    <w:p w14:paraId="0C1B0C7F" w14:textId="77777777" w:rsidR="00465553" w:rsidRPr="003E0704" w:rsidRDefault="00465553" w:rsidP="006C7363">
      <w:pPr>
        <w:numPr>
          <w:ilvl w:val="0"/>
          <w:numId w:val="55"/>
        </w:numPr>
        <w:suppressAutoHyphens/>
        <w:ind w:left="360"/>
        <w:jc w:val="both"/>
        <w:rPr>
          <w:spacing w:val="-4"/>
          <w:szCs w:val="20"/>
          <w:lang w:eastAsia="ar-SA"/>
        </w:rPr>
      </w:pPr>
      <w:r w:rsidRPr="003E0704">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3E0704" w:rsidRDefault="00465553" w:rsidP="006C7363">
      <w:pPr>
        <w:numPr>
          <w:ilvl w:val="0"/>
          <w:numId w:val="55"/>
        </w:numPr>
        <w:suppressAutoHyphens/>
        <w:ind w:left="360"/>
        <w:jc w:val="both"/>
        <w:rPr>
          <w:spacing w:val="-4"/>
          <w:szCs w:val="20"/>
          <w:lang w:eastAsia="ar-SA"/>
        </w:rPr>
      </w:pPr>
      <w:r w:rsidRPr="003E0704">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3E0704" w:rsidRDefault="00465553" w:rsidP="006C7363">
      <w:pPr>
        <w:numPr>
          <w:ilvl w:val="0"/>
          <w:numId w:val="55"/>
        </w:numPr>
        <w:suppressAutoHyphens/>
        <w:ind w:left="360"/>
        <w:jc w:val="both"/>
        <w:rPr>
          <w:spacing w:val="-4"/>
          <w:szCs w:val="20"/>
          <w:lang w:eastAsia="ar-SA"/>
        </w:rPr>
      </w:pPr>
      <w:r w:rsidRPr="003E0704">
        <w:rPr>
          <w:rFonts w:eastAsiaTheme="minorHAnsi"/>
          <w:color w:val="000000"/>
          <w:szCs w:val="20"/>
          <w:lang w:eastAsia="en-US"/>
        </w:rPr>
        <w:t xml:space="preserve">Wykonawca może: </w:t>
      </w:r>
    </w:p>
    <w:p w14:paraId="2EBACE12" w14:textId="77777777" w:rsidR="00465553" w:rsidRPr="003E0704"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wskazać innych podwykonawców niż przedstawieni w ofercie, </w:t>
      </w:r>
    </w:p>
    <w:p w14:paraId="4F806779" w14:textId="77777777" w:rsidR="00465553" w:rsidRPr="003E0704"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zrezygnować z podwykonawstwa. </w:t>
      </w:r>
    </w:p>
    <w:p w14:paraId="0C0E6C1F"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Zamawiający może żądać od Wykonawcy zmiany albo odsunięcia podwykonawcy, jeżeli </w:t>
      </w:r>
      <w:r w:rsidRPr="003E0704">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056889A"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2C33D49" w14:textId="4237E0A6"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Wykonawca, podwykonawca zobowiązany jest do przedłożenia Zamawiającemu projektu umowy </w:t>
      </w:r>
      <w:r w:rsidRPr="003E0704">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3E0704">
        <w:rPr>
          <w:rFonts w:ascii="Arial" w:eastAsiaTheme="minorHAnsi" w:hAnsi="Arial" w:cs="Arial"/>
          <w:color w:val="000000"/>
          <w:szCs w:val="20"/>
        </w:rPr>
        <w:br/>
        <w:t xml:space="preserve">o podwykonawstwo przez Zamawiającego. </w:t>
      </w:r>
    </w:p>
    <w:p w14:paraId="0712DBFC" w14:textId="77777777" w:rsidR="00465553" w:rsidRPr="003E0704"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59337E38"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277E1D36"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2C33658E"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dochodzenia zapłaty kar umownych przez Wykonawcę wobec podwykonawcy robót, </w:t>
      </w:r>
    </w:p>
    <w:p w14:paraId="0335AC3F"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lastRenderedPageBreak/>
        <w:t xml:space="preserve">postanowienia zakazujące podwykonawcy dokonywania cesji wierzytelności bez zgody Wykonawcy i Zamawiającego, </w:t>
      </w:r>
    </w:p>
    <w:p w14:paraId="3D1D9F50" w14:textId="77777777" w:rsidR="00465553" w:rsidRPr="003E0704"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podzlecania wykonania robót budowlanych </w:t>
      </w:r>
      <w:r w:rsidRPr="003E0704">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3E0704" w:rsidRDefault="00465553" w:rsidP="006C7363">
      <w:pPr>
        <w:pStyle w:val="Akapitzlist"/>
        <w:numPr>
          <w:ilvl w:val="0"/>
          <w:numId w:val="55"/>
        </w:numPr>
        <w:autoSpaceDE w:val="0"/>
        <w:autoSpaceDN w:val="0"/>
        <w:adjustRightInd w:val="0"/>
        <w:spacing w:after="164"/>
        <w:jc w:val="both"/>
        <w:rPr>
          <w:rFonts w:ascii="Arial" w:eastAsiaTheme="minorHAnsi" w:hAnsi="Arial" w:cs="Arial"/>
          <w:color w:val="000000"/>
          <w:szCs w:val="20"/>
        </w:rPr>
      </w:pPr>
      <w:r w:rsidRPr="003E0704">
        <w:rPr>
          <w:rFonts w:ascii="Arial" w:eastAsiaTheme="minorHAnsi" w:hAnsi="Arial" w:cs="Arial"/>
          <w:color w:val="000000"/>
          <w:szCs w:val="20"/>
        </w:rPr>
        <w:t xml:space="preserve">Umowa z podwykonawcą nie może zawierać postanowień: </w:t>
      </w:r>
    </w:p>
    <w:p w14:paraId="20056B6E"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44CEDAE4"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4EB03CA9"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A140572"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3E0704"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51D30DD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Pr="003E0704"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Zasady dotyczące podwykonawców mają odpowiednie zastosowanie do dalszych podwykonawców. </w:t>
      </w:r>
    </w:p>
    <w:p w14:paraId="5961D89D" w14:textId="776505A2" w:rsidR="00465553" w:rsidRPr="00C45371" w:rsidRDefault="00465553" w:rsidP="00465553">
      <w:pPr>
        <w:pStyle w:val="Bezodstpw"/>
        <w:spacing w:line="276" w:lineRule="auto"/>
        <w:jc w:val="center"/>
        <w:rPr>
          <w:rFonts w:ascii="Arial" w:hAnsi="Arial" w:cs="Arial"/>
          <w:b/>
          <w:sz w:val="20"/>
          <w:szCs w:val="20"/>
        </w:rPr>
      </w:pPr>
      <w:r w:rsidRPr="00C45371">
        <w:rPr>
          <w:rFonts w:ascii="Arial" w:hAnsi="Arial" w:cs="Arial"/>
          <w:b/>
          <w:sz w:val="20"/>
          <w:szCs w:val="20"/>
        </w:rPr>
        <w:t>§ 12</w:t>
      </w:r>
      <w:r w:rsidRPr="00C45371">
        <w:rPr>
          <w:rFonts w:ascii="Arial" w:hAnsi="Arial" w:cs="Arial"/>
          <w:b/>
          <w:sz w:val="20"/>
          <w:szCs w:val="20"/>
        </w:rPr>
        <w:br/>
        <w:t>ODBIÓR ROBÓT</w:t>
      </w:r>
    </w:p>
    <w:p w14:paraId="19BFE431"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71A1E784"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Wykonawca zgłosi gotowość do odbioru końcowego robót poprzez dokonanie odpowiedniego wpisu w dzienniku budowy oraz odrębnym pismem skierowanym do Zamawiającego.</w:t>
      </w:r>
    </w:p>
    <w:p w14:paraId="6B3BAA3D"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lastRenderedPageBreak/>
        <w:t>Odbiór robót, o którym mowa w ust. 2, dokonany zostanie komisyjnie z udziałem przedstawicieli Wykonawcy i Zamawiającego.</w:t>
      </w:r>
    </w:p>
    <w:p w14:paraId="6AFEC697" w14:textId="3EF8C35E" w:rsidR="00465553" w:rsidRPr="00BA5683" w:rsidRDefault="00465553" w:rsidP="00933BF0">
      <w:pPr>
        <w:pStyle w:val="Bezodstpw"/>
        <w:numPr>
          <w:ilvl w:val="0"/>
          <w:numId w:val="81"/>
        </w:numPr>
        <w:spacing w:line="276" w:lineRule="auto"/>
        <w:ind w:left="360"/>
        <w:rPr>
          <w:rFonts w:ascii="Arial" w:hAnsi="Arial" w:cs="Arial"/>
          <w:b/>
          <w:sz w:val="20"/>
          <w:szCs w:val="20"/>
        </w:rPr>
      </w:pPr>
      <w:r w:rsidRPr="00BA5683">
        <w:rPr>
          <w:rFonts w:ascii="Arial" w:hAnsi="Arial" w:cs="Arial"/>
          <w:sz w:val="20"/>
          <w:szCs w:val="20"/>
        </w:rPr>
        <w:t xml:space="preserve">Odbiór Przedmiotu Umowy przez Zamawiającego protokołu odbioru końcowego. </w:t>
      </w:r>
    </w:p>
    <w:p w14:paraId="4B15865E"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 xml:space="preserve">Odbiór końcowy ma na celu przekazanie Zamawiającemu ustalonego przedmiotu umowy </w:t>
      </w:r>
      <w:r w:rsidRPr="003E0704">
        <w:rPr>
          <w:rFonts w:ascii="Arial" w:hAnsi="Arial" w:cs="Arial"/>
          <w:sz w:val="20"/>
          <w:szCs w:val="20"/>
        </w:rPr>
        <w:br/>
        <w:t>do eksploatacji po sprawdzeniu jego należytego wykonania i przeprowadzeniu przewidzianych w przepisach prób technicznych wykonanych instalacji.</w:t>
      </w:r>
    </w:p>
    <w:p w14:paraId="13D09333"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 xml:space="preserve">Wykonawca przekaże Zamawiającemu w terminie siedmiu dni od daty wpisu w dzienniku budowy potwierdzającego zakończenie robót: dokumentację powykonawczą, dziennik budowy, </w:t>
      </w:r>
      <w:r w:rsidRPr="003E0704">
        <w:rPr>
          <w:rFonts w:ascii="Arial" w:hAnsi="Arial" w:cs="Arial"/>
          <w:color w:val="000000"/>
          <w:sz w:val="20"/>
          <w:szCs w:val="20"/>
        </w:rPr>
        <w:t>zaświadczenia właściwych jednostek i organów wymagane przepisami i dokumentacją projektową, protokoły odbiorów technicznych.</w:t>
      </w:r>
    </w:p>
    <w:p w14:paraId="43ABD734"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326BD144"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6D47DC57"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CF01C"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EF461C6" w14:textId="77777777" w:rsidR="00465553" w:rsidRPr="003E0704" w:rsidRDefault="00465553" w:rsidP="00933BF0">
      <w:pPr>
        <w:pStyle w:val="Bezodstpw"/>
        <w:numPr>
          <w:ilvl w:val="0"/>
          <w:numId w:val="81"/>
        </w:numPr>
        <w:spacing w:line="276" w:lineRule="auto"/>
        <w:ind w:left="360"/>
        <w:rPr>
          <w:rFonts w:ascii="Arial" w:hAnsi="Arial" w:cs="Arial"/>
          <w:b/>
          <w:sz w:val="20"/>
          <w:szCs w:val="20"/>
        </w:rPr>
      </w:pPr>
      <w:r w:rsidRPr="003E0704">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7AF964BB" w14:textId="77777777" w:rsidR="006573B8" w:rsidRPr="003E0704" w:rsidRDefault="006573B8" w:rsidP="00465553">
      <w:pPr>
        <w:pStyle w:val="Bezodstpw"/>
        <w:spacing w:line="276" w:lineRule="auto"/>
        <w:jc w:val="center"/>
        <w:rPr>
          <w:rFonts w:ascii="Arial" w:hAnsi="Arial" w:cs="Arial"/>
          <w:sz w:val="20"/>
          <w:szCs w:val="20"/>
        </w:rPr>
      </w:pPr>
    </w:p>
    <w:p w14:paraId="36D20FBF"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13</w:t>
      </w:r>
      <w:r w:rsidRPr="003E0704">
        <w:rPr>
          <w:rFonts w:ascii="Arial" w:hAnsi="Arial" w:cs="Arial"/>
          <w:b/>
          <w:sz w:val="20"/>
          <w:szCs w:val="20"/>
        </w:rPr>
        <w:br/>
        <w:t>GWARANCJA</w:t>
      </w:r>
    </w:p>
    <w:p w14:paraId="33B2D453"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Wykonawca udziela Zamawiającemu pisemnej gwarancji na wykonane roboty.</w:t>
      </w:r>
    </w:p>
    <w:p w14:paraId="6E8847FF"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Okres gwarancyjny wynosić będzie ………. miesięcy liczonych od dnia podpisania przez Strony protokołu odbioru końcowego, o którym mowa w § 12 ust. 11.</w:t>
      </w:r>
    </w:p>
    <w:p w14:paraId="7D3EE54A"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244BE128"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E099347"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3E0704"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Default="006573B8" w:rsidP="00465553">
      <w:pPr>
        <w:pStyle w:val="Bezodstpw"/>
        <w:spacing w:line="276" w:lineRule="auto"/>
        <w:jc w:val="center"/>
        <w:rPr>
          <w:rFonts w:ascii="Arial" w:hAnsi="Arial" w:cs="Arial"/>
          <w:b/>
          <w:sz w:val="20"/>
          <w:szCs w:val="20"/>
        </w:rPr>
      </w:pPr>
    </w:p>
    <w:p w14:paraId="65CA25D8" w14:textId="77777777" w:rsidR="00E92EE5" w:rsidRDefault="00E92EE5" w:rsidP="00465553">
      <w:pPr>
        <w:pStyle w:val="Bezodstpw"/>
        <w:spacing w:line="276" w:lineRule="auto"/>
        <w:jc w:val="center"/>
        <w:rPr>
          <w:rFonts w:ascii="Arial" w:hAnsi="Arial" w:cs="Arial"/>
          <w:b/>
          <w:sz w:val="20"/>
          <w:szCs w:val="20"/>
        </w:rPr>
      </w:pPr>
    </w:p>
    <w:p w14:paraId="75F200F4" w14:textId="77777777" w:rsidR="00E92EE5" w:rsidRPr="003E0704" w:rsidRDefault="00E92EE5" w:rsidP="00465553">
      <w:pPr>
        <w:pStyle w:val="Bezodstpw"/>
        <w:spacing w:line="276" w:lineRule="auto"/>
        <w:jc w:val="center"/>
        <w:rPr>
          <w:rFonts w:ascii="Arial" w:hAnsi="Arial" w:cs="Arial"/>
          <w:b/>
          <w:sz w:val="20"/>
          <w:szCs w:val="20"/>
        </w:rPr>
      </w:pPr>
    </w:p>
    <w:p w14:paraId="7B08EBEC"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lastRenderedPageBreak/>
        <w:t>§ 14</w:t>
      </w:r>
      <w:r w:rsidRPr="003E0704">
        <w:rPr>
          <w:rFonts w:ascii="Arial" w:hAnsi="Arial" w:cs="Arial"/>
          <w:b/>
          <w:sz w:val="20"/>
          <w:szCs w:val="20"/>
        </w:rPr>
        <w:br/>
        <w:t>ODSTĄPIENIE OD UMOWY</w:t>
      </w:r>
    </w:p>
    <w:p w14:paraId="204FB093"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Niezależnie od innych uprawnień przewidzianych ustawą zezwalających na odstąpienie od umowy Zamawiającemu przysługuje prawo do odstąpienia od umowy, jeżeli:</w:t>
      </w:r>
    </w:p>
    <w:p w14:paraId="4C575776" w14:textId="77777777" w:rsidR="00E92EE5" w:rsidRPr="00EF6C4E" w:rsidRDefault="00E92EE5" w:rsidP="006C7363">
      <w:pPr>
        <w:pStyle w:val="Bezodstpw"/>
        <w:numPr>
          <w:ilvl w:val="0"/>
          <w:numId w:val="61"/>
        </w:numPr>
        <w:spacing w:line="276" w:lineRule="auto"/>
        <w:ind w:left="927"/>
        <w:rPr>
          <w:rFonts w:ascii="Arial" w:hAnsi="Arial" w:cs="Arial"/>
          <w:sz w:val="20"/>
          <w:szCs w:val="20"/>
        </w:rPr>
      </w:pPr>
      <w:r w:rsidRPr="0037460A">
        <w:rPr>
          <w:rFonts w:ascii="Arial" w:hAnsi="Arial" w:cs="Arial"/>
          <w:sz w:val="20"/>
          <w:szCs w:val="20"/>
        </w:rPr>
        <w:t xml:space="preserve">Wykonawca </w:t>
      </w:r>
      <w:r w:rsidRPr="00EF6C4E">
        <w:rPr>
          <w:rFonts w:ascii="Arial" w:hAnsi="Arial" w:cs="Arial"/>
          <w:sz w:val="20"/>
          <w:szCs w:val="20"/>
        </w:rPr>
        <w:t xml:space="preserve">bez uzasadnionych przyczyn </w:t>
      </w:r>
      <w:r w:rsidRPr="0037460A">
        <w:rPr>
          <w:rFonts w:ascii="Arial" w:hAnsi="Arial" w:cs="Arial"/>
          <w:sz w:val="20"/>
          <w:szCs w:val="20"/>
        </w:rPr>
        <w:t xml:space="preserve">nie rozpoczął robót w terminie 14 dni od daty przekazania terenu </w:t>
      </w:r>
      <w:r w:rsidRPr="00EF6C4E">
        <w:rPr>
          <w:rFonts w:ascii="Arial" w:hAnsi="Arial" w:cs="Arial"/>
          <w:sz w:val="20"/>
          <w:szCs w:val="20"/>
        </w:rPr>
        <w:t>budowy lub ich nie kontynuuje pomimo wezwania Zamawiającego złożonego na piśmie wyznaczającym dodatkowy 10 dniowy termin do realizacji zobowiązania</w:t>
      </w:r>
    </w:p>
    <w:p w14:paraId="26A09518" w14:textId="48B46A1B" w:rsidR="00465553" w:rsidRPr="00EF6C4E" w:rsidRDefault="00465553" w:rsidP="006C7363">
      <w:pPr>
        <w:pStyle w:val="Bezodstpw"/>
        <w:numPr>
          <w:ilvl w:val="0"/>
          <w:numId w:val="61"/>
        </w:numPr>
        <w:spacing w:line="276" w:lineRule="auto"/>
        <w:ind w:left="927"/>
        <w:rPr>
          <w:rFonts w:ascii="Arial" w:hAnsi="Arial" w:cs="Arial"/>
          <w:sz w:val="20"/>
          <w:szCs w:val="20"/>
        </w:rPr>
      </w:pPr>
      <w:r w:rsidRPr="003E0704">
        <w:rPr>
          <w:rFonts w:ascii="Arial" w:hAnsi="Arial" w:cs="Arial"/>
          <w:sz w:val="20"/>
          <w:szCs w:val="20"/>
        </w:rPr>
        <w:t>Wykonawca przerwał z przyczyn leżących po stronie Wykonawcy realizację robót i przerwa ta trwa dłużej niż 14 dni,</w:t>
      </w:r>
    </w:p>
    <w:p w14:paraId="79848E9C" w14:textId="77777777" w:rsidR="00465553" w:rsidRPr="00EF6C4E" w:rsidRDefault="00465553" w:rsidP="006C7363">
      <w:pPr>
        <w:pStyle w:val="Bezodstpw"/>
        <w:numPr>
          <w:ilvl w:val="0"/>
          <w:numId w:val="61"/>
        </w:numPr>
        <w:spacing w:line="276" w:lineRule="auto"/>
        <w:ind w:left="927"/>
        <w:rPr>
          <w:rFonts w:ascii="Arial" w:hAnsi="Arial" w:cs="Arial"/>
          <w:sz w:val="20"/>
          <w:szCs w:val="20"/>
        </w:rPr>
      </w:pPr>
      <w:r w:rsidRPr="003E0704">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3E0704">
        <w:rPr>
          <w:rFonts w:ascii="Arial" w:hAnsi="Arial" w:cs="Arial"/>
          <w:sz w:val="20"/>
          <w:szCs w:val="20"/>
        </w:rPr>
        <w:br/>
        <w:t>o powyższych okolicznościach. W takim wypadku Wykonawca może jedynie żądać wynagrodzenia należnego mu z tytułu wykonania części umowy,</w:t>
      </w:r>
    </w:p>
    <w:p w14:paraId="6D5FEF27" w14:textId="23C6E832" w:rsidR="00465553" w:rsidRPr="00EF6C4E" w:rsidRDefault="00465553" w:rsidP="006C7363">
      <w:pPr>
        <w:pStyle w:val="Bezodstpw"/>
        <w:numPr>
          <w:ilvl w:val="0"/>
          <w:numId w:val="61"/>
        </w:numPr>
        <w:spacing w:line="276" w:lineRule="auto"/>
        <w:ind w:left="927"/>
        <w:rPr>
          <w:rFonts w:ascii="Arial" w:hAnsi="Arial" w:cs="Arial"/>
          <w:sz w:val="20"/>
          <w:szCs w:val="20"/>
        </w:rPr>
      </w:pPr>
      <w:r w:rsidRPr="003E0704">
        <w:rPr>
          <w:rFonts w:ascii="Arial" w:hAnsi="Arial" w:cs="Arial"/>
          <w:sz w:val="20"/>
          <w:szCs w:val="20"/>
        </w:rPr>
        <w:t>Wykonawca realizuje roboty przewidziane niniejszą umową w sposób niezgodny z niniejszą umową, pomimo uprzedniego pisemnego wezwania do realizowania robót zgodnie z umową</w:t>
      </w:r>
      <w:r w:rsidR="00EF6C4E">
        <w:rPr>
          <w:rFonts w:ascii="Arial" w:hAnsi="Arial" w:cs="Arial"/>
          <w:sz w:val="20"/>
          <w:szCs w:val="20"/>
        </w:rPr>
        <w:t xml:space="preserve"> </w:t>
      </w:r>
      <w:r w:rsidR="00EF6C4E" w:rsidRPr="00EF6C4E">
        <w:rPr>
          <w:rFonts w:ascii="Arial" w:hAnsi="Arial" w:cs="Arial"/>
          <w:sz w:val="20"/>
          <w:szCs w:val="20"/>
        </w:rPr>
        <w:t>wyznaczającym dodatkowy 10 dniowy termin do realizacji zobowiązania w sposób właściwy</w:t>
      </w:r>
      <w:r w:rsidRPr="003E0704">
        <w:rPr>
          <w:rFonts w:ascii="Arial" w:hAnsi="Arial" w:cs="Arial"/>
          <w:sz w:val="20"/>
          <w:szCs w:val="20"/>
        </w:rPr>
        <w:t>,</w:t>
      </w:r>
    </w:p>
    <w:p w14:paraId="7FD7212A" w14:textId="77777777" w:rsidR="00EF6C4E" w:rsidRPr="00EF6C4E" w:rsidRDefault="00EF6C4E" w:rsidP="00EF6C4E">
      <w:pPr>
        <w:pStyle w:val="Bezodstpw"/>
        <w:numPr>
          <w:ilvl w:val="0"/>
          <w:numId w:val="61"/>
        </w:numPr>
        <w:spacing w:line="276" w:lineRule="auto"/>
        <w:ind w:left="927"/>
        <w:rPr>
          <w:rFonts w:ascii="Arial" w:hAnsi="Arial" w:cs="Arial"/>
          <w:sz w:val="20"/>
          <w:szCs w:val="20"/>
        </w:rPr>
      </w:pPr>
      <w:r w:rsidRPr="00EF6C4E">
        <w:rPr>
          <w:rFonts w:ascii="Arial" w:hAnsi="Arial" w:cs="Arial"/>
          <w:sz w:val="20"/>
          <w:szCs w:val="20"/>
        </w:rPr>
        <w:t>Wykonawca przy realizacji umowy narusza obowiązujące przepisy,</w:t>
      </w:r>
    </w:p>
    <w:p w14:paraId="7B203D11" w14:textId="77777777" w:rsidR="00EF6C4E" w:rsidRPr="00EF6C4E" w:rsidRDefault="00EF6C4E" w:rsidP="00EF6C4E">
      <w:pPr>
        <w:pStyle w:val="Bezodstpw"/>
        <w:numPr>
          <w:ilvl w:val="0"/>
          <w:numId w:val="61"/>
        </w:numPr>
        <w:spacing w:line="276" w:lineRule="auto"/>
        <w:ind w:left="927"/>
        <w:rPr>
          <w:rFonts w:ascii="Arial" w:hAnsi="Arial" w:cs="Arial"/>
          <w:sz w:val="20"/>
          <w:szCs w:val="20"/>
        </w:rPr>
      </w:pPr>
      <w:r w:rsidRPr="00EF6C4E">
        <w:rPr>
          <w:rFonts w:ascii="Arial" w:hAnsi="Arial" w:cs="Arial"/>
          <w:sz w:val="20"/>
          <w:szCs w:val="20"/>
        </w:rPr>
        <w:t>w wyniku wszczętego postępowania egzekucyjnego nastąpi zajęcie majątku Wykonawcy lub jego znacznej części,</w:t>
      </w:r>
    </w:p>
    <w:p w14:paraId="1ED3BC46" w14:textId="77777777" w:rsidR="00EF6C4E" w:rsidRPr="00EF6C4E" w:rsidRDefault="00EF6C4E" w:rsidP="00EF6C4E">
      <w:pPr>
        <w:pStyle w:val="Bezodstpw"/>
        <w:numPr>
          <w:ilvl w:val="0"/>
          <w:numId w:val="61"/>
        </w:numPr>
        <w:spacing w:line="276" w:lineRule="auto"/>
        <w:ind w:left="927"/>
        <w:rPr>
          <w:rFonts w:ascii="Arial" w:hAnsi="Arial" w:cs="Arial"/>
          <w:sz w:val="20"/>
          <w:szCs w:val="20"/>
        </w:rPr>
      </w:pPr>
      <w:r w:rsidRPr="00EF6C4E">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3BEA9016" w14:textId="77777777" w:rsidR="00EF6C4E" w:rsidRPr="00EF6C4E" w:rsidRDefault="00EF6C4E" w:rsidP="00EF6C4E">
      <w:pPr>
        <w:pStyle w:val="Bezodstpw"/>
        <w:numPr>
          <w:ilvl w:val="0"/>
          <w:numId w:val="61"/>
        </w:numPr>
        <w:spacing w:line="276" w:lineRule="auto"/>
        <w:ind w:left="927"/>
        <w:rPr>
          <w:rFonts w:ascii="Arial" w:hAnsi="Arial" w:cs="Arial"/>
          <w:sz w:val="20"/>
          <w:szCs w:val="20"/>
        </w:rPr>
      </w:pPr>
      <w:r w:rsidRPr="00EF6C4E">
        <w:rPr>
          <w:rFonts w:ascii="Arial" w:hAnsi="Arial" w:cs="Arial"/>
          <w:sz w:val="20"/>
          <w:szCs w:val="20"/>
        </w:rPr>
        <w:t>w przypadku utraty przez Wykonawcę wymaganych uprawnień do wykonywania działalności.</w:t>
      </w:r>
    </w:p>
    <w:p w14:paraId="423C2816"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3E0704">
        <w:rPr>
          <w:rFonts w:ascii="Arial" w:hAnsi="Arial" w:cs="Arial"/>
          <w:sz w:val="20"/>
          <w:szCs w:val="20"/>
        </w:rPr>
        <w:br/>
        <w:t xml:space="preserve">w </w:t>
      </w:r>
      <w:r w:rsidRPr="003E0704">
        <w:rPr>
          <w:rFonts w:ascii="Arial" w:hAnsi="Arial" w:cs="Arial"/>
          <w:color w:val="000000"/>
          <w:sz w:val="20"/>
          <w:szCs w:val="20"/>
        </w:rPr>
        <w:t xml:space="preserve">ust. 1 pkt 4 </w:t>
      </w:r>
      <w:r w:rsidRPr="003E0704">
        <w:rPr>
          <w:rFonts w:ascii="Arial" w:hAnsi="Arial" w:cs="Arial"/>
          <w:sz w:val="20"/>
          <w:szCs w:val="20"/>
        </w:rPr>
        <w:t>w terminie 30 dni od upływu terminu wyznaczonego przez Zamawiającego na realizowanie robót zgodnie z umową.</w:t>
      </w:r>
    </w:p>
    <w:p w14:paraId="18DAA8F7"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W przypadku odstąpienia od umowy Wykonawcę oraz Zamawiającego obciążają następujące obowiązki szczegółowe:</w:t>
      </w:r>
    </w:p>
    <w:p w14:paraId="1790BE76" w14:textId="77777777" w:rsidR="00465553" w:rsidRPr="003E0704" w:rsidRDefault="00465553" w:rsidP="006C7363">
      <w:pPr>
        <w:pStyle w:val="Bezodstpw"/>
        <w:numPr>
          <w:ilvl w:val="0"/>
          <w:numId w:val="62"/>
        </w:numPr>
        <w:spacing w:line="276" w:lineRule="auto"/>
        <w:ind w:left="927"/>
        <w:rPr>
          <w:rFonts w:ascii="Arial" w:hAnsi="Arial" w:cs="Arial"/>
          <w:b/>
          <w:sz w:val="20"/>
          <w:szCs w:val="20"/>
        </w:rPr>
      </w:pPr>
      <w:r w:rsidRPr="003E0704">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6E76739" w14:textId="77777777" w:rsidR="00465553" w:rsidRPr="003E0704" w:rsidRDefault="00465553" w:rsidP="006C7363">
      <w:pPr>
        <w:pStyle w:val="Bezodstpw"/>
        <w:numPr>
          <w:ilvl w:val="0"/>
          <w:numId w:val="62"/>
        </w:numPr>
        <w:spacing w:line="276" w:lineRule="auto"/>
        <w:ind w:left="927"/>
        <w:rPr>
          <w:rFonts w:ascii="Arial" w:hAnsi="Arial" w:cs="Arial"/>
          <w:b/>
          <w:sz w:val="20"/>
          <w:szCs w:val="20"/>
        </w:rPr>
      </w:pPr>
      <w:r w:rsidRPr="003E0704">
        <w:rPr>
          <w:rFonts w:ascii="Arial" w:hAnsi="Arial" w:cs="Arial"/>
          <w:sz w:val="20"/>
          <w:szCs w:val="20"/>
        </w:rPr>
        <w:t>Wykonawca niezwłocznie, nie później jednak niż w terminie 14 dni, usunie z terenu budowy urządzenia zaplecza przez niego dostarczone.</w:t>
      </w:r>
    </w:p>
    <w:p w14:paraId="166FAB95" w14:textId="77777777"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46DBBAA" w:rsidR="00465553" w:rsidRPr="003E0704" w:rsidRDefault="00465553" w:rsidP="006C7363">
      <w:pPr>
        <w:pStyle w:val="Bezodstpw"/>
        <w:numPr>
          <w:ilvl w:val="0"/>
          <w:numId w:val="60"/>
        </w:numPr>
        <w:spacing w:line="276" w:lineRule="auto"/>
        <w:ind w:left="360"/>
        <w:rPr>
          <w:rFonts w:ascii="Arial" w:hAnsi="Arial" w:cs="Arial"/>
          <w:b/>
          <w:sz w:val="20"/>
          <w:szCs w:val="20"/>
        </w:rPr>
      </w:pPr>
      <w:r w:rsidRPr="003E0704">
        <w:rPr>
          <w:rFonts w:ascii="Arial" w:hAnsi="Arial" w:cs="Arial"/>
          <w:sz w:val="20"/>
          <w:szCs w:val="20"/>
        </w:rPr>
        <w:t>Zamawiający zastrzega sobie prawo dochodzenia roszczeń z tytułu poniesionych strat w wypadku odstąpienia od umowy z przyczyn leżących po stronie Wykonawcy</w:t>
      </w:r>
      <w:r w:rsidR="00757798" w:rsidRPr="003E0704">
        <w:rPr>
          <w:rFonts w:ascii="Arial" w:hAnsi="Arial" w:cs="Arial"/>
          <w:sz w:val="20"/>
          <w:szCs w:val="20"/>
        </w:rPr>
        <w:t>.</w:t>
      </w:r>
    </w:p>
    <w:p w14:paraId="1C82EF0E" w14:textId="77777777" w:rsidR="00EA03E1" w:rsidRDefault="00EA03E1" w:rsidP="00465553">
      <w:pPr>
        <w:pStyle w:val="Bezodstpw"/>
        <w:spacing w:line="276" w:lineRule="auto"/>
        <w:jc w:val="center"/>
        <w:rPr>
          <w:rFonts w:ascii="Arial" w:hAnsi="Arial" w:cs="Arial"/>
          <w:b/>
          <w:sz w:val="20"/>
          <w:szCs w:val="20"/>
        </w:rPr>
      </w:pPr>
    </w:p>
    <w:p w14:paraId="03C57E0D" w14:textId="77777777" w:rsidR="00EA03E1" w:rsidRPr="003E0704" w:rsidRDefault="00EA03E1" w:rsidP="00465553">
      <w:pPr>
        <w:pStyle w:val="Bezodstpw"/>
        <w:spacing w:line="276" w:lineRule="auto"/>
        <w:jc w:val="center"/>
        <w:rPr>
          <w:rFonts w:ascii="Arial" w:hAnsi="Arial" w:cs="Arial"/>
          <w:b/>
          <w:sz w:val="20"/>
          <w:szCs w:val="20"/>
        </w:rPr>
      </w:pPr>
    </w:p>
    <w:p w14:paraId="11CF4803" w14:textId="77777777" w:rsidR="00465553" w:rsidRPr="003E0704" w:rsidRDefault="00465553" w:rsidP="00465553">
      <w:pPr>
        <w:pStyle w:val="Bezodstpw"/>
        <w:spacing w:line="276" w:lineRule="auto"/>
        <w:jc w:val="center"/>
        <w:rPr>
          <w:rFonts w:ascii="Arial" w:hAnsi="Arial" w:cs="Arial"/>
          <w:b/>
          <w:sz w:val="20"/>
          <w:szCs w:val="20"/>
        </w:rPr>
      </w:pPr>
      <w:bookmarkStart w:id="50" w:name="_Hlk129160105"/>
      <w:r w:rsidRPr="003E0704">
        <w:rPr>
          <w:rFonts w:ascii="Arial" w:hAnsi="Arial" w:cs="Arial"/>
          <w:b/>
          <w:sz w:val="20"/>
          <w:szCs w:val="20"/>
        </w:rPr>
        <w:t>§ 15</w:t>
      </w:r>
      <w:r w:rsidRPr="003E0704">
        <w:rPr>
          <w:rFonts w:ascii="Arial" w:hAnsi="Arial" w:cs="Arial"/>
          <w:b/>
          <w:sz w:val="20"/>
          <w:szCs w:val="20"/>
        </w:rPr>
        <w:br/>
        <w:t>ZMIANY UMOWY</w:t>
      </w:r>
    </w:p>
    <w:p w14:paraId="19001167"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32A85644"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7F022ADE"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lastRenderedPageBreak/>
        <w:t xml:space="preserve">jeżeli przyczyny, z powodu których będzie zagrożone dotrzymanie terminu zakończenia robót będą następstwem okoliczności, za które odpowiedzialności nie ponosi Wykonawca, </w:t>
      </w:r>
      <w:r w:rsidRPr="003E0704">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11338162"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FF75474"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konieczności wprowadzenia rozwiązań zamiennych wynikających z kolizji z istniejącą infrastrukturą podziemną,</w:t>
      </w:r>
    </w:p>
    <w:p w14:paraId="4E6FEDC3"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wystąpią nieprzewidziane warunki geologiczne, archeologiczne lub terenowe, </w:t>
      </w:r>
      <w:r w:rsidRPr="003E0704">
        <w:rPr>
          <w:rFonts w:ascii="Arial" w:eastAsiaTheme="minorHAnsi" w:hAnsi="Arial" w:cs="Arial"/>
          <w:color w:val="000000"/>
          <w:sz w:val="20"/>
          <w:szCs w:val="20"/>
        </w:rPr>
        <w:br/>
        <w:t xml:space="preserve">w szczególności: niewypały i niewybuchy, wykopaliska archeologiczne, </w:t>
      </w:r>
    </w:p>
    <w:p w14:paraId="370122FD"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41A812E3"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67E9532C"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siły wyższej uniemożliwiającej wykonanie przedmiotu umowy. M</w:t>
      </w:r>
      <w:r w:rsidRPr="003E0704">
        <w:rPr>
          <w:rFonts w:ascii="Arial" w:hAnsi="Arial" w:cs="Arial"/>
          <w:color w:val="000000"/>
          <w:sz w:val="20"/>
          <w:szCs w:val="20"/>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D28AE79"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1CBA62F4"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3572DC05"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hAnsi="Arial" w:cs="Arial"/>
          <w:color w:val="000000"/>
          <w:sz w:val="20"/>
          <w:szCs w:val="20"/>
        </w:rPr>
        <w:t xml:space="preserve">wstrzymania realizacji robót ze względu na okoliczności niemożliwe do przewidzenia </w:t>
      </w:r>
      <w:r w:rsidRPr="003E0704">
        <w:rPr>
          <w:rFonts w:ascii="Arial" w:hAnsi="Arial" w:cs="Arial"/>
          <w:color w:val="000000"/>
          <w:sz w:val="20"/>
          <w:szCs w:val="20"/>
        </w:rPr>
        <w:br/>
        <w:t>w momencie zawierania umowy, pomimo zachowania należytej staranności,</w:t>
      </w:r>
    </w:p>
    <w:p w14:paraId="126F7A32" w14:textId="77777777" w:rsidR="00415AAD" w:rsidRPr="003E0704" w:rsidRDefault="00415AAD" w:rsidP="00415AAD">
      <w:pPr>
        <w:pStyle w:val="Bezodstpw"/>
        <w:numPr>
          <w:ilvl w:val="0"/>
          <w:numId w:val="64"/>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ze względu na sytuację epidemiczną niemożliwe będzie wykonywanie robót. </w:t>
      </w:r>
    </w:p>
    <w:p w14:paraId="59AF837D"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D543C82"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63A228DB"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3E0704">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F064D65" w14:textId="7ED14B34"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realizacji robót wynikających z wprowadzenia w dokumentacji projektowej zmian wynikających z art. 36a Prawa budowlanego, </w:t>
      </w:r>
    </w:p>
    <w:p w14:paraId="0FD414DB"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warunków terenu budowy odbiegających w sposób istotny od przyjętych</w:t>
      </w:r>
      <w:r w:rsidRPr="003E0704">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5630BE05"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26F6A2F4"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lastRenderedPageBreak/>
        <w:t xml:space="preserve">pojawienia się nowszej technologii wykonania zaprojektowanych robót, pozwalającej na zaoszczędzenie czasu realizacji przedmiotu umowy lub kosztów wykonywanych prac, jak również kosztów eksploatacji wykonanego przedmiotu umowy, </w:t>
      </w:r>
    </w:p>
    <w:p w14:paraId="5ED63C03" w14:textId="77777777" w:rsidR="00415AAD" w:rsidRPr="003E0704" w:rsidRDefault="00415AAD" w:rsidP="00415AAD">
      <w:pPr>
        <w:pStyle w:val="Bezodstpw"/>
        <w:numPr>
          <w:ilvl w:val="0"/>
          <w:numId w:val="65"/>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siły wyższej uniemożliwiającej wykonanie przedmiotu umowy zgodnie z jej postanowieniami. </w:t>
      </w:r>
    </w:p>
    <w:p w14:paraId="78FB9ED6" w14:textId="77777777" w:rsidR="00D654E0" w:rsidRPr="003E0704" w:rsidRDefault="00D654E0" w:rsidP="00D654E0">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Sposób ustalenia zmiany wysokości wynagrodzenia, o której mowa w ust. 3: </w:t>
      </w:r>
    </w:p>
    <w:p w14:paraId="68096BA7"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4C73E5DF"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nie jest możliwe ustalenie zmiany wysokości wynagrodzenia zgodnie z pkt 1, </w:t>
      </w:r>
      <w:r w:rsidRPr="003E0704">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15466DB0" w14:textId="77777777" w:rsidR="00D654E0" w:rsidRPr="003E0704" w:rsidRDefault="00D654E0" w:rsidP="00D654E0">
      <w:pPr>
        <w:pStyle w:val="Bezodstpw"/>
        <w:numPr>
          <w:ilvl w:val="0"/>
          <w:numId w:val="67"/>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ceny jednostkowe będą nie wyższe niż ceny rynkowe odpowiadające zakresowi robót lub zmienianych materiałów, </w:t>
      </w:r>
    </w:p>
    <w:p w14:paraId="49EAABF7" w14:textId="77777777" w:rsidR="00D654E0" w:rsidRPr="003E0704" w:rsidRDefault="00D654E0" w:rsidP="00D654E0">
      <w:pPr>
        <w:pStyle w:val="Bezodstpw"/>
        <w:numPr>
          <w:ilvl w:val="0"/>
          <w:numId w:val="67"/>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kosztorys będzie uwzględniać ceny nie wyższe niż ceny jednostkowe wynikające </w:t>
      </w:r>
      <w:r w:rsidRPr="003E0704">
        <w:rPr>
          <w:rFonts w:ascii="Arial" w:eastAsiaTheme="minorHAnsi" w:hAnsi="Arial" w:cs="Arial"/>
          <w:color w:val="000000"/>
          <w:sz w:val="20"/>
          <w:szCs w:val="20"/>
        </w:rPr>
        <w:br/>
        <w:t xml:space="preserve">z ogólnie dostępnych cenników, np. SEKOCENBUD, </w:t>
      </w:r>
    </w:p>
    <w:p w14:paraId="4AD3F0F5"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3FCFB2C2" w14:textId="77777777" w:rsidR="00D654E0" w:rsidRPr="003E0704" w:rsidRDefault="00D654E0" w:rsidP="00D654E0">
      <w:pPr>
        <w:pStyle w:val="Bezodstpw"/>
        <w:numPr>
          <w:ilvl w:val="0"/>
          <w:numId w:val="66"/>
        </w:numPr>
        <w:spacing w:line="276" w:lineRule="auto"/>
        <w:ind w:left="927"/>
        <w:rPr>
          <w:rFonts w:ascii="Arial" w:hAnsi="Arial" w:cs="Arial"/>
          <w:b/>
          <w:sz w:val="20"/>
          <w:szCs w:val="20"/>
        </w:rPr>
      </w:pPr>
      <w:r w:rsidRPr="003E0704">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718D3DB5" w14:textId="77777777" w:rsidR="003A2CBF" w:rsidRPr="003E0704" w:rsidRDefault="003A2CBF" w:rsidP="003A2CBF">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sz w:val="20"/>
          <w:szCs w:val="20"/>
        </w:rPr>
        <w:t xml:space="preserve">W przypadkach określonych w ust. 3 dopuszczalna jest zmiana postanowień niniejszej umowy </w:t>
      </w:r>
      <w:r w:rsidRPr="003E0704">
        <w:rPr>
          <w:rFonts w:ascii="Arial" w:eastAsiaTheme="minorHAnsi" w:hAnsi="Arial" w:cs="Arial"/>
          <w:sz w:val="20"/>
          <w:szCs w:val="20"/>
        </w:rPr>
        <w:br/>
        <w:t>w stosunku do treści oferty Wykonawcy w zakresie wynagrodzenia, o którym mowa w § 3 ust. 1.</w:t>
      </w:r>
    </w:p>
    <w:p w14:paraId="52853CAB" w14:textId="77777777" w:rsidR="003A2CBF" w:rsidRPr="003E0704" w:rsidRDefault="003A2CBF" w:rsidP="003A2CBF">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5C7545F5" w14:textId="03191907" w:rsidR="003A2CBF" w:rsidRDefault="003A2CBF" w:rsidP="003A2CBF">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Maksymalna wartość zmiany wynagrodzenia, jaką Zamawiający dopuszcza na podstawie ust. </w:t>
      </w:r>
      <w:r>
        <w:rPr>
          <w:rFonts w:ascii="Arial" w:eastAsiaTheme="minorHAnsi" w:hAnsi="Arial" w:cs="Arial"/>
          <w:color w:val="000000"/>
          <w:szCs w:val="20"/>
        </w:rPr>
        <w:t>6</w:t>
      </w:r>
      <w:r w:rsidRPr="003E0704">
        <w:rPr>
          <w:rFonts w:ascii="Arial" w:eastAsiaTheme="minorHAnsi" w:hAnsi="Arial" w:cs="Arial"/>
          <w:color w:val="000000"/>
          <w:szCs w:val="20"/>
        </w:rPr>
        <w:t xml:space="preserve"> nie może przekroczyć łącznie 15% wynagrodzenia brutto Wykonawcy w całym okresie trwania umowy. </w:t>
      </w:r>
    </w:p>
    <w:p w14:paraId="165D902F" w14:textId="77777777" w:rsidR="00D04E93" w:rsidRPr="00D04E93" w:rsidRDefault="00D04E93" w:rsidP="00D04E9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D04E93">
        <w:rPr>
          <w:rFonts w:ascii="Arial" w:eastAsiaTheme="minorHAnsi" w:hAnsi="Arial" w:cs="Arial"/>
          <w:color w:val="000000"/>
          <w:szCs w:val="20"/>
        </w:rPr>
        <w:t xml:space="preserve">Zamawiający zgodnie z art. 439 ustawy Prawo zamówień publicznych dopuszcza zmianę wynagrodzenia Wykonawcy – w razie zmiany cen materiałów lub kosztów związanych z realizacją zamówienia, z tym że rozumie się przez to zarówno wzrost cen lub kosztów, jak i ich obniżenie. Zmiana wynagrodzenia może nastąpić według poniższych zasad: </w:t>
      </w:r>
    </w:p>
    <w:p w14:paraId="1E712867" w14:textId="20654A51" w:rsidR="00D04E93" w:rsidRPr="002F57D1" w:rsidRDefault="00D04E93" w:rsidP="002F57D1">
      <w:pPr>
        <w:pStyle w:val="Akapitzlist"/>
        <w:numPr>
          <w:ilvl w:val="0"/>
          <w:numId w:val="105"/>
        </w:numPr>
        <w:autoSpaceDE w:val="0"/>
        <w:autoSpaceDN w:val="0"/>
        <w:adjustRightInd w:val="0"/>
        <w:spacing w:after="13" w:line="240" w:lineRule="auto"/>
        <w:jc w:val="both"/>
        <w:rPr>
          <w:rFonts w:ascii="Arial" w:hAnsi="Arial" w:cs="Arial"/>
          <w:szCs w:val="20"/>
        </w:rPr>
      </w:pPr>
      <w:r w:rsidRPr="002F57D1">
        <w:rPr>
          <w:rFonts w:ascii="Arial" w:hAnsi="Arial" w:cs="Arial"/>
          <w:szCs w:val="20"/>
        </w:rPr>
        <w:t xml:space="preserve">wyliczenie wysokości zmiany wynagrodzenia odbywać się będzie w oparciu o </w:t>
      </w:r>
      <w:r w:rsidR="00C23A86" w:rsidRPr="002F57D1">
        <w:rPr>
          <w:rFonts w:ascii="Arial" w:hAnsi="Arial" w:cs="Arial"/>
          <w:szCs w:val="20"/>
        </w:rPr>
        <w:t>miesięczny wskaźnik cen produkcji budowlano-montażowej</w:t>
      </w:r>
      <w:r w:rsidRPr="002F57D1">
        <w:rPr>
          <w:szCs w:val="20"/>
        </w:rPr>
        <w:t xml:space="preserve">, </w:t>
      </w:r>
      <w:r w:rsidRPr="002F57D1">
        <w:rPr>
          <w:rFonts w:ascii="Arial" w:hAnsi="Arial" w:cs="Arial"/>
          <w:szCs w:val="20"/>
        </w:rPr>
        <w:t xml:space="preserve">w stosunku do poprzedniego </w:t>
      </w:r>
      <w:r w:rsidR="002F57D1" w:rsidRPr="002F57D1">
        <w:rPr>
          <w:rFonts w:ascii="Arial" w:hAnsi="Arial" w:cs="Arial"/>
          <w:szCs w:val="20"/>
        </w:rPr>
        <w:t>miesiąca</w:t>
      </w:r>
      <w:r w:rsidRPr="002F57D1">
        <w:rPr>
          <w:szCs w:val="20"/>
        </w:rPr>
        <w:t xml:space="preserve">, </w:t>
      </w:r>
      <w:r w:rsidRPr="002F57D1">
        <w:rPr>
          <w:rFonts w:ascii="Arial" w:hAnsi="Arial" w:cs="Arial"/>
          <w:szCs w:val="20"/>
        </w:rPr>
        <w:t xml:space="preserve">ogłaszanych przez Prezesa Głównego Urzędu Statystycznego, zwany dalej wskaźnikiem GUS; </w:t>
      </w:r>
    </w:p>
    <w:p w14:paraId="7627BC46" w14:textId="542019A9"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pierwsza zmiana wynagrodzenia może zostać dokonana po upływie </w:t>
      </w:r>
      <w:r w:rsidR="002F57D1" w:rsidRPr="00957C2B">
        <w:rPr>
          <w:rFonts w:ascii="Arial" w:hAnsi="Arial" w:cs="Arial"/>
          <w:szCs w:val="20"/>
        </w:rPr>
        <w:t>6</w:t>
      </w:r>
      <w:r w:rsidRPr="00957C2B">
        <w:rPr>
          <w:rFonts w:ascii="Arial" w:hAnsi="Arial" w:cs="Arial"/>
          <w:szCs w:val="20"/>
        </w:rPr>
        <w:t xml:space="preserve"> miesięcy od zawarcia umowy, w sytuacji gdy suma kwartalnych wskaźników GUS o których mowa w pkt 1, we wnioskowanym okresie od podpisania umowy zmieni się o poziom przekraczający </w:t>
      </w:r>
      <w:r w:rsidR="002F57D1" w:rsidRPr="00957C2B">
        <w:rPr>
          <w:rFonts w:ascii="Arial" w:hAnsi="Arial" w:cs="Arial"/>
          <w:szCs w:val="20"/>
        </w:rPr>
        <w:t xml:space="preserve">8 </w:t>
      </w:r>
      <w:r w:rsidRPr="00957C2B">
        <w:rPr>
          <w:rFonts w:ascii="Arial" w:hAnsi="Arial" w:cs="Arial"/>
          <w:szCs w:val="20"/>
        </w:rPr>
        <w:t>%, Strony mogą złożyć wniosek o dokonanie odpowiedniej zmiany wynagrodzenia;</w:t>
      </w:r>
    </w:p>
    <w:p w14:paraId="6D6EC6DB" w14:textId="77777777"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Zmiana wysokości wynagrodzenia może nastąpić jednorazowo przez każdą ze Stron w trakcie trwania umowy;</w:t>
      </w:r>
    </w:p>
    <w:p w14:paraId="4DCFC275" w14:textId="07C6BAEE"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Zmiana wskaźnika w okresie od podpisania umowy do upływu </w:t>
      </w:r>
      <w:r w:rsidR="002F57D1" w:rsidRPr="00957C2B">
        <w:rPr>
          <w:rFonts w:ascii="Arial" w:hAnsi="Arial" w:cs="Arial"/>
          <w:szCs w:val="20"/>
        </w:rPr>
        <w:t>6</w:t>
      </w:r>
      <w:r w:rsidRPr="00957C2B">
        <w:rPr>
          <w:rFonts w:ascii="Arial" w:hAnsi="Arial" w:cs="Arial"/>
          <w:szCs w:val="20"/>
        </w:rPr>
        <w:t xml:space="preserve"> miesięcy od podpisania umowy nie upoważnia Stron do wnioskowania o zmianę wynagrodzenia; </w:t>
      </w:r>
    </w:p>
    <w:p w14:paraId="3663E8EF" w14:textId="77777777" w:rsidR="00D04E93" w:rsidRPr="00957C2B" w:rsidRDefault="00D04E93" w:rsidP="00D04E93">
      <w:pPr>
        <w:widowControl w:val="0"/>
        <w:numPr>
          <w:ilvl w:val="0"/>
          <w:numId w:val="105"/>
        </w:numPr>
        <w:tabs>
          <w:tab w:val="left" w:pos="284"/>
        </w:tabs>
        <w:spacing w:line="240" w:lineRule="auto"/>
        <w:jc w:val="both"/>
        <w:rPr>
          <w:szCs w:val="20"/>
        </w:rPr>
      </w:pPr>
      <w:r w:rsidRPr="00957C2B">
        <w:rPr>
          <w:szCs w:val="20"/>
        </w:rPr>
        <w:t>wniosek o zmianę wynagrodzenia można złożyć jedynie w przypadku, gdy zmiana cen materiałów i kosztów na rynku ma wpływ na koszt realizacji zamówienia, co Strona wnioskująca zobowiązana jest wykazać;</w:t>
      </w:r>
    </w:p>
    <w:p w14:paraId="31EBD7EA" w14:textId="145DD8F1" w:rsidR="00D04E93" w:rsidRPr="00957C2B" w:rsidRDefault="00D04E93" w:rsidP="00D04E93">
      <w:pPr>
        <w:widowControl w:val="0"/>
        <w:numPr>
          <w:ilvl w:val="0"/>
          <w:numId w:val="105"/>
        </w:numPr>
        <w:tabs>
          <w:tab w:val="left" w:pos="284"/>
        </w:tabs>
        <w:spacing w:line="240" w:lineRule="auto"/>
        <w:jc w:val="both"/>
        <w:rPr>
          <w:szCs w:val="20"/>
        </w:rPr>
      </w:pPr>
      <w:r w:rsidRPr="00957C2B">
        <w:rPr>
          <w:szCs w:val="20"/>
        </w:rPr>
        <w:t xml:space="preserve">Wynagrodzenie zostanie zmienione procentowo o sumę wskaźników GUS określonych w pkt 2 w odniesieniu do wartości wynagrodzenia, o którym mowa w § </w:t>
      </w:r>
      <w:r w:rsidR="000E7E0E" w:rsidRPr="00957C2B">
        <w:rPr>
          <w:szCs w:val="20"/>
        </w:rPr>
        <w:t>3</w:t>
      </w:r>
      <w:r w:rsidRPr="00957C2B">
        <w:rPr>
          <w:szCs w:val="20"/>
        </w:rPr>
        <w:t xml:space="preserve"> ust. 1, pozostałą do wypłaty i nieobejmującą wartości wykonanych już</w:t>
      </w:r>
      <w:r w:rsidR="005865E6" w:rsidRPr="00957C2B">
        <w:rPr>
          <w:szCs w:val="20"/>
        </w:rPr>
        <w:t xml:space="preserve"> robót</w:t>
      </w:r>
      <w:r w:rsidRPr="00957C2B">
        <w:rPr>
          <w:szCs w:val="20"/>
        </w:rPr>
        <w:t>, przy czym zmiana może zostać dokonana od 1 dnia miesiąca w którym podpisano aneks;</w:t>
      </w:r>
    </w:p>
    <w:p w14:paraId="3FC70399" w14:textId="77777777"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Strona składając wniosek o zmianę powinna przedstawić w szczególności: </w:t>
      </w:r>
    </w:p>
    <w:p w14:paraId="50E1EB62" w14:textId="77777777" w:rsidR="00D04E93" w:rsidRPr="00957C2B" w:rsidRDefault="00D04E93" w:rsidP="00D04E93">
      <w:pPr>
        <w:pStyle w:val="Akapitzlist"/>
        <w:numPr>
          <w:ilvl w:val="1"/>
          <w:numId w:val="106"/>
        </w:numPr>
        <w:autoSpaceDE w:val="0"/>
        <w:autoSpaceDN w:val="0"/>
        <w:adjustRightInd w:val="0"/>
        <w:spacing w:after="13" w:line="240" w:lineRule="auto"/>
        <w:ind w:left="1134"/>
        <w:jc w:val="both"/>
        <w:rPr>
          <w:rFonts w:ascii="Arial" w:hAnsi="Arial" w:cs="Arial"/>
          <w:szCs w:val="20"/>
        </w:rPr>
      </w:pPr>
      <w:r w:rsidRPr="00957C2B">
        <w:rPr>
          <w:rFonts w:ascii="Arial" w:hAnsi="Arial" w:cs="Arial"/>
          <w:szCs w:val="20"/>
        </w:rPr>
        <w:t xml:space="preserve">wyliczenie wnioskowanej kwoty zmiany wynagrodzenia; </w:t>
      </w:r>
    </w:p>
    <w:p w14:paraId="060FF089" w14:textId="77777777" w:rsidR="00D04E93" w:rsidRPr="00957C2B" w:rsidRDefault="00D04E93" w:rsidP="00D04E93">
      <w:pPr>
        <w:pStyle w:val="Akapitzlist"/>
        <w:numPr>
          <w:ilvl w:val="1"/>
          <w:numId w:val="106"/>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lastRenderedPageBreak/>
        <w:t xml:space="preserve">dowody na to, że wskazana we wniosku wartość materiałów i innych kosztów nie obejmuje kosztów materiałów i usług zakontraktowanych lub nabytych przed okresem objętym wnioskiem; </w:t>
      </w:r>
    </w:p>
    <w:p w14:paraId="2C8B7AC2" w14:textId="77777777" w:rsidR="00D04E93" w:rsidRPr="00957C2B" w:rsidRDefault="00D04E93" w:rsidP="00D04E93">
      <w:pPr>
        <w:pStyle w:val="Akapitzlist"/>
        <w:numPr>
          <w:ilvl w:val="1"/>
          <w:numId w:val="106"/>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 dowody na to, że zmiana  kosztów materiałów lub usług miała wpływ na koszt realizacji zamówienia. </w:t>
      </w:r>
    </w:p>
    <w:p w14:paraId="7DF126C9" w14:textId="3A1B846F"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łączna wartość zmian wysokości wynagrodzenia Wykonawcy, dokonanych na podstawie postanowień niniejszego ustępu nie może być wyższa niż 5 % w stosunku do pierwotnej wartości umowy</w:t>
      </w:r>
      <w:r w:rsidR="005865E6" w:rsidRPr="00957C2B">
        <w:rPr>
          <w:rFonts w:ascii="Arial" w:hAnsi="Arial" w:cs="Arial"/>
          <w:szCs w:val="20"/>
        </w:rPr>
        <w:t xml:space="preserve"> określonej w § 3 ust. 1 umowy</w:t>
      </w:r>
      <w:r w:rsidRPr="00957C2B">
        <w:rPr>
          <w:rFonts w:ascii="Arial" w:hAnsi="Arial" w:cs="Arial"/>
          <w:szCs w:val="20"/>
        </w:rPr>
        <w:t xml:space="preserve">; </w:t>
      </w:r>
    </w:p>
    <w:p w14:paraId="2769E3B5" w14:textId="77777777"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zmiana wynagrodzenia w oparciu o niniejszy ustęp wymaga zgodnej woli obu Stron wyrażonej aneksem do umowy;</w:t>
      </w:r>
    </w:p>
    <w:p w14:paraId="245165CE" w14:textId="77777777" w:rsidR="00D04E93" w:rsidRPr="00957C2B" w:rsidRDefault="00D04E93" w:rsidP="00D04E93">
      <w:pPr>
        <w:pStyle w:val="Akapitzlist"/>
        <w:numPr>
          <w:ilvl w:val="0"/>
          <w:numId w:val="105"/>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 </w:t>
      </w:r>
    </w:p>
    <w:p w14:paraId="5BC922F8" w14:textId="1A9D3897" w:rsidR="00415AAD" w:rsidRPr="003E0704" w:rsidRDefault="00415AAD" w:rsidP="00415AAD">
      <w:pPr>
        <w:pStyle w:val="Akapitzlist"/>
        <w:numPr>
          <w:ilvl w:val="0"/>
          <w:numId w:val="63"/>
        </w:numPr>
        <w:suppressAutoHyphens/>
        <w:spacing w:after="0"/>
        <w:ind w:left="360"/>
        <w:jc w:val="both"/>
        <w:rPr>
          <w:rFonts w:ascii="Arial" w:eastAsia="Microsoft Sans Serif" w:hAnsi="Arial" w:cs="Arial"/>
          <w:color w:val="000000"/>
          <w:szCs w:val="20"/>
        </w:rPr>
      </w:pPr>
      <w:r w:rsidRPr="003E0704">
        <w:rPr>
          <w:rFonts w:ascii="Arial" w:eastAsiaTheme="minorHAnsi" w:hAnsi="Arial" w:cs="Arial"/>
          <w:color w:val="000000"/>
          <w:szCs w:val="20"/>
        </w:rPr>
        <w:t>Zamawiający przewiduje dokonanie zmiany w przypadku:</w:t>
      </w:r>
    </w:p>
    <w:p w14:paraId="4E4F62CD" w14:textId="77777777" w:rsidR="00415AAD" w:rsidRPr="003E0704" w:rsidRDefault="00415AAD" w:rsidP="00415AAD">
      <w:pPr>
        <w:pStyle w:val="Akapitzlist"/>
        <w:numPr>
          <w:ilvl w:val="0"/>
          <w:numId w:val="69"/>
        </w:numPr>
        <w:suppressAutoHyphens/>
        <w:spacing w:after="0"/>
        <w:ind w:left="927"/>
        <w:jc w:val="both"/>
        <w:rPr>
          <w:rFonts w:ascii="Arial" w:eastAsia="Microsoft Sans Serif" w:hAnsi="Arial" w:cs="Arial"/>
          <w:szCs w:val="20"/>
        </w:rPr>
      </w:pPr>
      <w:r w:rsidRPr="003E0704">
        <w:rPr>
          <w:rFonts w:ascii="Arial" w:hAnsi="Arial" w:cs="Arial"/>
          <w:szCs w:val="20"/>
        </w:rPr>
        <w:t>zmiany szczegółowego harmonogramu wykonania przedmiotu umowy,</w:t>
      </w:r>
    </w:p>
    <w:p w14:paraId="568E4317" w14:textId="77777777" w:rsidR="00415AAD" w:rsidRPr="003E0704" w:rsidRDefault="00415AAD" w:rsidP="00415AAD">
      <w:pPr>
        <w:pStyle w:val="Akapitzlist"/>
        <w:numPr>
          <w:ilvl w:val="0"/>
          <w:numId w:val="69"/>
        </w:numPr>
        <w:suppressAutoHyphens/>
        <w:spacing w:after="0"/>
        <w:ind w:left="927"/>
        <w:jc w:val="both"/>
        <w:rPr>
          <w:rFonts w:ascii="Arial" w:eastAsia="Microsoft Sans Serif" w:hAnsi="Arial" w:cs="Arial"/>
          <w:color w:val="000000"/>
          <w:szCs w:val="20"/>
        </w:rPr>
      </w:pPr>
      <w:r w:rsidRPr="003E0704">
        <w:rPr>
          <w:rFonts w:ascii="Arial" w:hAnsi="Arial" w:cs="Arial"/>
          <w:color w:val="000000"/>
          <w:szCs w:val="20"/>
        </w:rPr>
        <w:t>wprowadzenie podwykonawcy nie wskazanego w ofercie.</w:t>
      </w:r>
    </w:p>
    <w:p w14:paraId="5D7FF963" w14:textId="55CB8FF6"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3E0704">
        <w:rPr>
          <w:rFonts w:ascii="Arial" w:eastAsiaTheme="minorHAnsi" w:hAnsi="Arial" w:cs="Arial"/>
          <w:color w:val="000000"/>
          <w:sz w:val="20"/>
          <w:szCs w:val="20"/>
        </w:rPr>
        <w:br/>
        <w:t xml:space="preserve">w postępowaniu przez Wykonawcę. </w:t>
      </w:r>
    </w:p>
    <w:p w14:paraId="118F2542" w14:textId="77777777" w:rsidR="00415AAD" w:rsidRPr="003E0704" w:rsidRDefault="00415AAD" w:rsidP="00415AAD">
      <w:pPr>
        <w:pStyle w:val="Bezodstpw"/>
        <w:numPr>
          <w:ilvl w:val="0"/>
          <w:numId w:val="63"/>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3B9503BB"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zdarzenia lub okoliczności stanowiących podstawę propozycji zmiany, </w:t>
      </w:r>
    </w:p>
    <w:p w14:paraId="5EBD03F5"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propozycji zmiany, </w:t>
      </w:r>
    </w:p>
    <w:p w14:paraId="144DC4D8"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uzasadnienie zmiany wraz z dokumentami i dowodami ją uzasadniającymi, </w:t>
      </w:r>
    </w:p>
    <w:p w14:paraId="06854918" w14:textId="77777777" w:rsidR="00415AAD" w:rsidRPr="003E0704" w:rsidRDefault="00415AAD" w:rsidP="00415AAD">
      <w:pPr>
        <w:pStyle w:val="Bezodstpw"/>
        <w:numPr>
          <w:ilvl w:val="0"/>
          <w:numId w:val="6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wpływu zmiany na warunki umowy. </w:t>
      </w:r>
    </w:p>
    <w:p w14:paraId="40F58542" w14:textId="77777777" w:rsidR="003A2CBF" w:rsidRPr="003A2CBF" w:rsidRDefault="00415AAD" w:rsidP="003A2CBF">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1E67D1D8" w14:textId="74E1C967" w:rsidR="00415AAD" w:rsidRPr="003A2CBF" w:rsidRDefault="00415AAD" w:rsidP="00415AAD">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Wskazanie powyższych okoliczności umożliwiających uzgodnienie zmian umowy nie stanowi jednoczesnego zobowiązania Zamawiającego do takiego uzgodnienia.</w:t>
      </w:r>
    </w:p>
    <w:p w14:paraId="14F8668A" w14:textId="77777777" w:rsidR="003A2CBF" w:rsidRPr="003E0704" w:rsidRDefault="003A2CBF" w:rsidP="003A2CBF">
      <w:pPr>
        <w:pStyle w:val="Akapitzlist"/>
        <w:autoSpaceDE w:val="0"/>
        <w:autoSpaceDN w:val="0"/>
        <w:adjustRightInd w:val="0"/>
        <w:spacing w:after="0"/>
        <w:ind w:left="360"/>
        <w:jc w:val="both"/>
        <w:rPr>
          <w:rFonts w:ascii="Arial" w:eastAsiaTheme="minorHAnsi" w:hAnsi="Arial" w:cs="Arial"/>
          <w:color w:val="000000"/>
          <w:szCs w:val="20"/>
        </w:rPr>
      </w:pPr>
    </w:p>
    <w:p w14:paraId="3AB1D097" w14:textId="77777777" w:rsidR="00EA03E1" w:rsidRDefault="00EA03E1" w:rsidP="00465553">
      <w:pPr>
        <w:pStyle w:val="Bezodstpw"/>
        <w:spacing w:line="276" w:lineRule="auto"/>
        <w:jc w:val="center"/>
        <w:rPr>
          <w:rFonts w:ascii="Arial" w:hAnsi="Arial" w:cs="Arial"/>
          <w:b/>
          <w:sz w:val="20"/>
          <w:szCs w:val="20"/>
        </w:rPr>
      </w:pPr>
      <w:bookmarkStart w:id="51" w:name="_Hlk86053506"/>
      <w:bookmarkEnd w:id="50"/>
    </w:p>
    <w:p w14:paraId="46840152" w14:textId="1CC13242"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w:t>
      </w:r>
      <w:bookmarkEnd w:id="51"/>
      <w:r w:rsidRPr="003E0704">
        <w:rPr>
          <w:rFonts w:ascii="Arial" w:hAnsi="Arial" w:cs="Arial"/>
          <w:b/>
          <w:sz w:val="20"/>
          <w:szCs w:val="20"/>
        </w:rPr>
        <w:t xml:space="preserve"> 16</w:t>
      </w:r>
      <w:r w:rsidRPr="003E0704">
        <w:rPr>
          <w:rFonts w:ascii="Arial" w:hAnsi="Arial" w:cs="Arial"/>
          <w:b/>
          <w:sz w:val="20"/>
          <w:szCs w:val="20"/>
        </w:rPr>
        <w:br/>
        <w:t>ODPOWIEDZIALNOŚĆ CYWILNA</w:t>
      </w:r>
    </w:p>
    <w:p w14:paraId="5133783C" w14:textId="77777777" w:rsidR="00465553" w:rsidRPr="003E0704" w:rsidRDefault="00465553" w:rsidP="00465553">
      <w:pPr>
        <w:pStyle w:val="Bezodstpw"/>
        <w:numPr>
          <w:ilvl w:val="0"/>
          <w:numId w:val="35"/>
        </w:numPr>
        <w:spacing w:line="276" w:lineRule="auto"/>
        <w:ind w:left="360"/>
        <w:rPr>
          <w:rFonts w:ascii="Arial" w:hAnsi="Arial" w:cs="Arial"/>
          <w:b/>
          <w:sz w:val="20"/>
          <w:szCs w:val="20"/>
        </w:rPr>
      </w:pPr>
      <w:r w:rsidRPr="003E0704">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3E9880A5" w14:textId="77777777" w:rsidR="00465553" w:rsidRPr="003E0704" w:rsidRDefault="00465553" w:rsidP="00465553">
      <w:pPr>
        <w:pStyle w:val="Bezodstpw"/>
        <w:numPr>
          <w:ilvl w:val="0"/>
          <w:numId w:val="35"/>
        </w:numPr>
        <w:spacing w:line="276" w:lineRule="auto"/>
        <w:ind w:left="360"/>
        <w:rPr>
          <w:rFonts w:ascii="Arial" w:hAnsi="Arial" w:cs="Arial"/>
          <w:b/>
          <w:color w:val="000000"/>
          <w:sz w:val="20"/>
          <w:szCs w:val="20"/>
        </w:rPr>
      </w:pPr>
      <w:r w:rsidRPr="003E0704">
        <w:rPr>
          <w:rFonts w:ascii="Arial" w:hAnsi="Arial" w:cs="Arial"/>
          <w:color w:val="000000"/>
          <w:sz w:val="20"/>
          <w:szCs w:val="20"/>
        </w:rPr>
        <w:t xml:space="preserve">Pełna odpowiedzialność obejmuje również okres od podpisania odbioru końcowego lub </w:t>
      </w:r>
      <w:r w:rsidRPr="003E0704">
        <w:rPr>
          <w:rFonts w:ascii="Arial" w:hAnsi="Arial" w:cs="Arial"/>
          <w:color w:val="000000"/>
          <w:sz w:val="20"/>
          <w:szCs w:val="20"/>
        </w:rPr>
        <w:br/>
        <w:t xml:space="preserve">od odstąpienia od umowy do czasu sporządzenia protokołu, o którym mowa w § 12 ust. 4, </w:t>
      </w:r>
      <w:r w:rsidRPr="003E0704">
        <w:rPr>
          <w:rFonts w:ascii="Arial" w:hAnsi="Arial" w:cs="Arial"/>
          <w:color w:val="000000"/>
          <w:sz w:val="20"/>
          <w:szCs w:val="20"/>
        </w:rPr>
        <w:br/>
        <w:t>a w zakresie usunięcia z terenu budowy urządzeń zaplecza do chwili usunięcia tych urządzeń.</w:t>
      </w:r>
    </w:p>
    <w:p w14:paraId="7B8C1487" w14:textId="77777777" w:rsidR="00465553" w:rsidRPr="003E0704" w:rsidRDefault="00465553" w:rsidP="00465553">
      <w:pPr>
        <w:pStyle w:val="Bezodstpw"/>
        <w:numPr>
          <w:ilvl w:val="0"/>
          <w:numId w:val="35"/>
        </w:numPr>
        <w:spacing w:line="276" w:lineRule="auto"/>
        <w:ind w:left="360"/>
        <w:rPr>
          <w:rFonts w:ascii="Arial" w:hAnsi="Arial" w:cs="Arial"/>
          <w:b/>
          <w:color w:val="000000"/>
          <w:sz w:val="20"/>
          <w:szCs w:val="20"/>
        </w:rPr>
      </w:pPr>
      <w:r w:rsidRPr="003E0704">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7FC7009" w14:textId="087B5686" w:rsidR="00465553" w:rsidRPr="003E0704" w:rsidRDefault="00465553" w:rsidP="00465553">
      <w:pPr>
        <w:numPr>
          <w:ilvl w:val="0"/>
          <w:numId w:val="35"/>
        </w:numPr>
        <w:ind w:left="360"/>
        <w:jc w:val="both"/>
        <w:rPr>
          <w:rFonts w:eastAsia="Calibri"/>
          <w:b/>
          <w:color w:val="000000"/>
          <w:szCs w:val="20"/>
          <w:lang w:eastAsia="en-US"/>
        </w:rPr>
      </w:pPr>
      <w:r w:rsidRPr="003E0704">
        <w:rPr>
          <w:color w:val="000000"/>
          <w:szCs w:val="20"/>
        </w:rPr>
        <w:t xml:space="preserve">Wykonawca zobowiązany jest do utrzymania ciągłości zawartej umowy ubezpieczenia przez cały okres wykonywania umowy na warunkach określonych w umowie i specyfikacji warunków </w:t>
      </w:r>
      <w:r w:rsidRPr="003E0704">
        <w:rPr>
          <w:color w:val="000000"/>
          <w:szCs w:val="20"/>
        </w:rPr>
        <w:lastRenderedPageBreak/>
        <w:t xml:space="preserve">zamówienia, w tym do zapłacenia wszystkich należnych składek. Na każde wezwanie Zamawiającego Wykonawca zobowiązany jest przedłożyć dowody dotrzymania warunków ubezpieczenia, w tym dowody opłacenia </w:t>
      </w:r>
      <w:r w:rsidRPr="003E0704">
        <w:rPr>
          <w:szCs w:val="20"/>
        </w:rPr>
        <w:t xml:space="preserve">składek. W przypadku nieutrzymania ciągłości ubezpieczenia Zamawiający zastrzega sobie prawo </w:t>
      </w:r>
      <w:r w:rsidR="006A59F1" w:rsidRPr="003E0704">
        <w:rPr>
          <w:szCs w:val="20"/>
        </w:rPr>
        <w:t>odstąpienia od</w:t>
      </w:r>
      <w:r w:rsidRPr="003E0704">
        <w:rPr>
          <w:szCs w:val="20"/>
        </w:rPr>
        <w:t xml:space="preserve"> umowy ze skutkiem natychmiastowym w terminie 20 dni liczonym od dnia bezskutecznego upływu terminu do przedłożenia umowy ubezpieczenia wynoszącego 7 dni. </w:t>
      </w:r>
    </w:p>
    <w:p w14:paraId="3A62DFD0" w14:textId="5F5085DD" w:rsidR="00465553" w:rsidRPr="00E27822" w:rsidRDefault="00465553" w:rsidP="00465553">
      <w:pPr>
        <w:numPr>
          <w:ilvl w:val="0"/>
          <w:numId w:val="35"/>
        </w:numPr>
        <w:ind w:left="360"/>
        <w:jc w:val="both"/>
        <w:rPr>
          <w:rFonts w:eastAsia="Calibri"/>
          <w:b/>
          <w:color w:val="000000"/>
          <w:szCs w:val="20"/>
          <w:lang w:eastAsia="en-US"/>
        </w:rPr>
      </w:pPr>
      <w:r w:rsidRPr="003E0704">
        <w:rPr>
          <w:color w:val="000000"/>
          <w:szCs w:val="20"/>
        </w:rPr>
        <w:t>Wykonawca zobowiązany jest do informowania Zamawiającego o wszelkich zmianach treści zawartej umowy ubezpieczenia, o której mowa w ust. 1, w terminie 7 dni roboczych od dnia ich wejścia w życie.</w:t>
      </w:r>
    </w:p>
    <w:p w14:paraId="2F2C4B4C" w14:textId="77777777" w:rsidR="00E27822" w:rsidRPr="00415AAD" w:rsidRDefault="00E27822" w:rsidP="00E27822">
      <w:pPr>
        <w:ind w:left="360"/>
        <w:jc w:val="both"/>
        <w:rPr>
          <w:rFonts w:eastAsia="Calibri"/>
          <w:b/>
          <w:color w:val="000000"/>
          <w:szCs w:val="20"/>
          <w:lang w:eastAsia="en-US"/>
        </w:rPr>
      </w:pPr>
    </w:p>
    <w:p w14:paraId="425AE1DF" w14:textId="6A015E0B" w:rsidR="00415AAD" w:rsidRDefault="00415AAD" w:rsidP="00415AAD">
      <w:pPr>
        <w:jc w:val="both"/>
        <w:rPr>
          <w:color w:val="000000"/>
          <w:szCs w:val="20"/>
        </w:rPr>
      </w:pPr>
    </w:p>
    <w:p w14:paraId="7E310088" w14:textId="77777777" w:rsidR="00465553" w:rsidRPr="003E0704" w:rsidRDefault="00465553" w:rsidP="00465553">
      <w:pPr>
        <w:pStyle w:val="Bezodstpw"/>
        <w:spacing w:line="276" w:lineRule="auto"/>
        <w:jc w:val="center"/>
        <w:rPr>
          <w:rFonts w:ascii="Arial" w:hAnsi="Arial" w:cs="Arial"/>
          <w:b/>
          <w:color w:val="000000"/>
          <w:sz w:val="20"/>
          <w:szCs w:val="20"/>
        </w:rPr>
      </w:pPr>
      <w:r w:rsidRPr="003E0704">
        <w:rPr>
          <w:rFonts w:ascii="Arial" w:hAnsi="Arial" w:cs="Arial"/>
          <w:b/>
          <w:sz w:val="20"/>
          <w:szCs w:val="20"/>
        </w:rPr>
        <w:t>§ 17</w:t>
      </w:r>
      <w:r w:rsidRPr="003E0704">
        <w:rPr>
          <w:rFonts w:ascii="Arial" w:hAnsi="Arial" w:cs="Arial"/>
          <w:b/>
          <w:sz w:val="20"/>
          <w:szCs w:val="20"/>
        </w:rPr>
        <w:br/>
      </w:r>
      <w:r w:rsidRPr="003E0704">
        <w:rPr>
          <w:rFonts w:ascii="Arial" w:hAnsi="Arial" w:cs="Arial"/>
          <w:b/>
          <w:color w:val="000000"/>
          <w:sz w:val="20"/>
          <w:szCs w:val="20"/>
        </w:rPr>
        <w:t>SKŁADNIKI UMOWY</w:t>
      </w:r>
    </w:p>
    <w:p w14:paraId="38EE56AB" w14:textId="3D8F79DD" w:rsidR="00465553" w:rsidRPr="003E0704" w:rsidRDefault="00465553" w:rsidP="00465553">
      <w:pPr>
        <w:pStyle w:val="Bezodstpw"/>
        <w:spacing w:line="276" w:lineRule="auto"/>
        <w:rPr>
          <w:rFonts w:ascii="Arial" w:hAnsi="Arial" w:cs="Arial"/>
          <w:color w:val="000000"/>
          <w:sz w:val="20"/>
          <w:szCs w:val="20"/>
        </w:rPr>
      </w:pPr>
      <w:r w:rsidRPr="003E0704">
        <w:rPr>
          <w:rFonts w:ascii="Arial" w:hAnsi="Arial" w:cs="Arial"/>
          <w:color w:val="000000"/>
          <w:sz w:val="20"/>
          <w:szCs w:val="20"/>
        </w:rPr>
        <w:t xml:space="preserve">Integralnymi składnikami niniejszej umowy są: specyfikacja warunków zamówienia </w:t>
      </w:r>
      <w:r w:rsidR="00D67EDC">
        <w:rPr>
          <w:rFonts w:ascii="Arial" w:hAnsi="Arial" w:cs="Arial"/>
          <w:b/>
          <w:bCs/>
          <w:color w:val="000000"/>
          <w:sz w:val="20"/>
          <w:szCs w:val="20"/>
        </w:rPr>
        <w:t>ZP.271.18.2023</w:t>
      </w:r>
      <w:r w:rsidRPr="003E0704">
        <w:rPr>
          <w:rFonts w:ascii="Arial" w:hAnsi="Arial" w:cs="Arial"/>
          <w:color w:val="000000"/>
          <w:sz w:val="20"/>
          <w:szCs w:val="20"/>
        </w:rPr>
        <w:t xml:space="preserve"> wraz z załącznikami (w szczególności: dokumentacja projektowa)</w:t>
      </w:r>
      <w:r w:rsidR="0006455F" w:rsidRPr="003E0704">
        <w:rPr>
          <w:rFonts w:ascii="Arial" w:hAnsi="Arial" w:cs="Arial"/>
          <w:color w:val="000000"/>
          <w:sz w:val="20"/>
          <w:szCs w:val="20"/>
        </w:rPr>
        <w:t>,</w:t>
      </w:r>
      <w:r w:rsidRPr="003E0704">
        <w:rPr>
          <w:rFonts w:ascii="Arial" w:hAnsi="Arial" w:cs="Arial"/>
          <w:color w:val="000000"/>
          <w:sz w:val="20"/>
          <w:szCs w:val="20"/>
        </w:rPr>
        <w:t xml:space="preserve"> oferta Wykonawcy, harmonogram rzeczowo-finansowy, kosztorys.</w:t>
      </w:r>
    </w:p>
    <w:p w14:paraId="2A7FC24D" w14:textId="77777777" w:rsidR="00465553" w:rsidRPr="003E0704" w:rsidRDefault="00465553" w:rsidP="00465553">
      <w:pPr>
        <w:pStyle w:val="Bezodstpw"/>
        <w:spacing w:line="276" w:lineRule="auto"/>
        <w:jc w:val="center"/>
        <w:rPr>
          <w:rFonts w:ascii="Arial" w:hAnsi="Arial" w:cs="Arial"/>
          <w:b/>
          <w:sz w:val="20"/>
          <w:szCs w:val="20"/>
        </w:rPr>
      </w:pPr>
    </w:p>
    <w:p w14:paraId="024DD832"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t>§ 18</w:t>
      </w:r>
      <w:r w:rsidRPr="003E0704">
        <w:rPr>
          <w:rFonts w:ascii="Arial" w:hAnsi="Arial" w:cs="Arial"/>
          <w:b/>
          <w:sz w:val="20"/>
          <w:szCs w:val="20"/>
        </w:rPr>
        <w:br/>
        <w:t>ZABEZPIECZENIE NALEŻYTEGO WYKONANIA UMOWY</w:t>
      </w:r>
    </w:p>
    <w:p w14:paraId="7F6BAFEE" w14:textId="2F15C2EA"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Wykonawca wniósł zabezpieczenie należytego wykonania umowy, ustalone w wysokości </w:t>
      </w:r>
      <w:r w:rsidR="00B80889">
        <w:rPr>
          <w:rFonts w:ascii="Arial" w:hAnsi="Arial" w:cs="Arial"/>
          <w:sz w:val="20"/>
          <w:szCs w:val="20"/>
        </w:rPr>
        <w:t>5</w:t>
      </w:r>
      <w:r w:rsidR="00903487">
        <w:rPr>
          <w:rFonts w:ascii="Arial" w:hAnsi="Arial" w:cs="Arial"/>
          <w:sz w:val="20"/>
          <w:szCs w:val="20"/>
        </w:rPr>
        <w:t xml:space="preserve"> </w:t>
      </w:r>
      <w:r w:rsidRPr="003E0704">
        <w:rPr>
          <w:rFonts w:ascii="Arial" w:hAnsi="Arial" w:cs="Arial"/>
          <w:sz w:val="20"/>
          <w:szCs w:val="20"/>
        </w:rPr>
        <w:t xml:space="preserve">% wynagrodzenia (ceny brutto), określonego </w:t>
      </w:r>
      <w:r w:rsidRPr="003E0704">
        <w:rPr>
          <w:rFonts w:ascii="Arial" w:hAnsi="Arial" w:cs="Arial"/>
          <w:color w:val="000000"/>
          <w:sz w:val="20"/>
          <w:szCs w:val="20"/>
        </w:rPr>
        <w:t xml:space="preserve">w § 3 ust. 1, tj. </w:t>
      </w:r>
      <w:r w:rsidRPr="003E0704">
        <w:rPr>
          <w:rFonts w:ascii="Arial" w:hAnsi="Arial" w:cs="Arial"/>
          <w:sz w:val="20"/>
          <w:szCs w:val="20"/>
        </w:rPr>
        <w:t xml:space="preserve">kwotę: </w:t>
      </w:r>
      <w:r w:rsidRPr="003E0704">
        <w:rPr>
          <w:rFonts w:ascii="Arial" w:hAnsi="Arial" w:cs="Arial"/>
          <w:b/>
          <w:bCs/>
          <w:sz w:val="20"/>
          <w:szCs w:val="20"/>
        </w:rPr>
        <w:t xml:space="preserve">……………. </w:t>
      </w:r>
      <w:r w:rsidRPr="003E0704">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3E0704">
        <w:rPr>
          <w:rFonts w:ascii="Arial" w:hAnsi="Arial" w:cs="Arial"/>
          <w:sz w:val="20"/>
          <w:szCs w:val="20"/>
        </w:rPr>
        <w:br/>
        <w:t>z zachowaniem ciągłości zabezpieczenia i bez zmniejszenia jego wysokości.</w:t>
      </w:r>
    </w:p>
    <w:p w14:paraId="5211A888"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 xml:space="preserve">Zamawiający nie wyraża zgody na wniesienie zabezpieczenia należytego wykonania umowy </w:t>
      </w:r>
      <w:r w:rsidRPr="003E0704">
        <w:rPr>
          <w:rFonts w:ascii="Arial" w:hAnsi="Arial" w:cs="Arial"/>
          <w:sz w:val="20"/>
          <w:szCs w:val="20"/>
        </w:rPr>
        <w:br/>
        <w:t>w formach określonych w art. 450 ust. 2 ustawy Prawo zamówień publicznych.</w:t>
      </w:r>
    </w:p>
    <w:p w14:paraId="0A7B5502"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0F72E46E"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3E0704">
        <w:rPr>
          <w:rFonts w:ascii="Arial" w:eastAsiaTheme="minorHAnsi" w:hAnsi="Arial" w:cs="Arial"/>
          <w:color w:val="000000"/>
          <w:sz w:val="20"/>
          <w:szCs w:val="20"/>
        </w:rPr>
        <w:br/>
        <w:t xml:space="preserve">z przyczyn zależnych od Wykonawcy. </w:t>
      </w:r>
    </w:p>
    <w:p w14:paraId="51596B28" w14:textId="77777777" w:rsidR="00465553" w:rsidRPr="003E0704" w:rsidRDefault="00465553" w:rsidP="00465553">
      <w:pPr>
        <w:pStyle w:val="Bezodstpw"/>
        <w:numPr>
          <w:ilvl w:val="0"/>
          <w:numId w:val="36"/>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275C379" w14:textId="77777777" w:rsidR="006573B8" w:rsidRPr="003E0704" w:rsidRDefault="006573B8" w:rsidP="00465553">
      <w:pPr>
        <w:pStyle w:val="Bezodstpw"/>
        <w:spacing w:line="276" w:lineRule="auto"/>
        <w:jc w:val="center"/>
        <w:rPr>
          <w:rFonts w:ascii="Arial" w:hAnsi="Arial" w:cs="Arial"/>
          <w:b/>
          <w:sz w:val="20"/>
          <w:szCs w:val="20"/>
        </w:rPr>
      </w:pPr>
    </w:p>
    <w:p w14:paraId="73D03959" w14:textId="77777777" w:rsidR="00465553" w:rsidRPr="003E0704" w:rsidRDefault="00465553" w:rsidP="00465553">
      <w:pPr>
        <w:pStyle w:val="Bezodstpw"/>
        <w:spacing w:line="276" w:lineRule="auto"/>
        <w:jc w:val="center"/>
        <w:rPr>
          <w:rFonts w:ascii="Arial" w:hAnsi="Arial" w:cs="Arial"/>
          <w:b/>
          <w:sz w:val="20"/>
          <w:szCs w:val="20"/>
        </w:rPr>
      </w:pPr>
      <w:r w:rsidRPr="003E0704">
        <w:rPr>
          <w:rFonts w:ascii="Arial" w:hAnsi="Arial" w:cs="Arial"/>
          <w:b/>
          <w:sz w:val="20"/>
          <w:szCs w:val="20"/>
        </w:rPr>
        <w:lastRenderedPageBreak/>
        <w:t>§ 19</w:t>
      </w:r>
      <w:r w:rsidRPr="003E0704">
        <w:rPr>
          <w:rFonts w:ascii="Arial" w:hAnsi="Arial" w:cs="Arial"/>
          <w:b/>
          <w:sz w:val="20"/>
          <w:szCs w:val="20"/>
        </w:rPr>
        <w:br/>
        <w:t>POSTANOWIENIA KOŃCOWE</w:t>
      </w:r>
    </w:p>
    <w:p w14:paraId="1634F535" w14:textId="77777777" w:rsidR="00465553" w:rsidRPr="003E0704" w:rsidRDefault="00465553" w:rsidP="00465553">
      <w:pPr>
        <w:numPr>
          <w:ilvl w:val="0"/>
          <w:numId w:val="31"/>
        </w:numPr>
        <w:tabs>
          <w:tab w:val="left" w:pos="-567"/>
        </w:tabs>
        <w:ind w:left="284" w:hanging="284"/>
        <w:jc w:val="both"/>
        <w:rPr>
          <w:szCs w:val="20"/>
        </w:rPr>
      </w:pPr>
      <w:r w:rsidRPr="003E0704">
        <w:rPr>
          <w:szCs w:val="20"/>
        </w:rPr>
        <w:t>Umowa i spory z niej wynikające podlegają prawu polskiemu.</w:t>
      </w:r>
    </w:p>
    <w:p w14:paraId="08AFBF0F" w14:textId="77777777" w:rsidR="00465553" w:rsidRPr="003E0704" w:rsidRDefault="00465553" w:rsidP="00465553">
      <w:pPr>
        <w:numPr>
          <w:ilvl w:val="0"/>
          <w:numId w:val="31"/>
        </w:numPr>
        <w:tabs>
          <w:tab w:val="left" w:pos="-567"/>
        </w:tabs>
        <w:ind w:left="284" w:hanging="284"/>
        <w:jc w:val="both"/>
        <w:rPr>
          <w:szCs w:val="20"/>
        </w:rPr>
      </w:pPr>
      <w:r w:rsidRPr="003E0704">
        <w:rPr>
          <w:szCs w:val="20"/>
        </w:rPr>
        <w:t xml:space="preserve">Wszelkie zmiany postanowień niniejszej Umowy muszą być zgodne z ustawą Prawo zamówień publicznych i wymagają formy pisemnej pod rygorem nieważności. </w:t>
      </w:r>
    </w:p>
    <w:p w14:paraId="505B450F" w14:textId="77777777" w:rsidR="006C7363" w:rsidRPr="003E0704" w:rsidRDefault="006C7363" w:rsidP="006C7363">
      <w:pPr>
        <w:numPr>
          <w:ilvl w:val="0"/>
          <w:numId w:val="31"/>
        </w:numPr>
        <w:tabs>
          <w:tab w:val="left" w:pos="-567"/>
        </w:tabs>
        <w:ind w:left="284" w:hanging="284"/>
        <w:jc w:val="both"/>
        <w:rPr>
          <w:szCs w:val="20"/>
        </w:rPr>
      </w:pPr>
      <w:r w:rsidRPr="003E0704">
        <w:rPr>
          <w:szCs w:val="20"/>
        </w:rPr>
        <w:t xml:space="preserve">Załączniki do Umowy stanowią jej integralną część. </w:t>
      </w:r>
    </w:p>
    <w:p w14:paraId="3B958ABE" w14:textId="14AE75AC" w:rsidR="00465553" w:rsidRPr="003E0704" w:rsidRDefault="00465553" w:rsidP="00465553">
      <w:pPr>
        <w:numPr>
          <w:ilvl w:val="0"/>
          <w:numId w:val="31"/>
        </w:numPr>
        <w:tabs>
          <w:tab w:val="left" w:pos="-567"/>
        </w:tabs>
        <w:ind w:left="284" w:hanging="284"/>
        <w:jc w:val="both"/>
        <w:rPr>
          <w:szCs w:val="20"/>
        </w:rPr>
      </w:pPr>
      <w:r w:rsidRPr="003E0704">
        <w:rPr>
          <w:szCs w:val="20"/>
        </w:rPr>
        <w:t xml:space="preserve">W sprawach nieuregulowanych niniejszą Umową stosuje się przepisy ustawy z dnia 23 kwietnia </w:t>
      </w:r>
      <w:r w:rsidRPr="003E0704">
        <w:rPr>
          <w:szCs w:val="20"/>
        </w:rPr>
        <w:br/>
        <w:t xml:space="preserve">1964 r. kodeks cywilny, ustawy z dnia 7 lipca 1994 r. Prawo budowlane i ustawy z dnia 11 września 2019 r. Prawo zamówień publicznych.  </w:t>
      </w:r>
    </w:p>
    <w:p w14:paraId="313FEDF2" w14:textId="77777777" w:rsidR="007E7592" w:rsidRPr="00CE0306" w:rsidRDefault="007E7592" w:rsidP="007E7592">
      <w:pPr>
        <w:numPr>
          <w:ilvl w:val="0"/>
          <w:numId w:val="31"/>
        </w:numPr>
        <w:tabs>
          <w:tab w:val="left" w:pos="-567"/>
        </w:tabs>
        <w:spacing w:line="240" w:lineRule="auto"/>
        <w:ind w:left="284" w:hanging="284"/>
        <w:jc w:val="both"/>
        <w:rPr>
          <w:szCs w:val="20"/>
        </w:rPr>
      </w:pPr>
      <w:r w:rsidRPr="00CE0306">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0A53416" w14:textId="77777777" w:rsidR="00465553" w:rsidRPr="003E0704" w:rsidRDefault="00465553" w:rsidP="00465553">
      <w:pPr>
        <w:numPr>
          <w:ilvl w:val="0"/>
          <w:numId w:val="31"/>
        </w:numPr>
        <w:tabs>
          <w:tab w:val="left" w:pos="-567"/>
        </w:tabs>
        <w:ind w:left="284" w:hanging="284"/>
        <w:jc w:val="both"/>
        <w:rPr>
          <w:szCs w:val="20"/>
        </w:rPr>
      </w:pPr>
      <w:r w:rsidRPr="003E0704">
        <w:rPr>
          <w:szCs w:val="20"/>
        </w:rPr>
        <w:t>Niniejsza Umowa została sporządzona w 4 jednobrzmiących egzemplarzach, w tym 1 dla Wykonawcy i 3 dla Zamawiającego.</w:t>
      </w:r>
    </w:p>
    <w:p w14:paraId="71017AFF" w14:textId="60D86CAA" w:rsidR="00710437" w:rsidRPr="003E0704" w:rsidRDefault="00710437" w:rsidP="00710437">
      <w:pPr>
        <w:tabs>
          <w:tab w:val="left" w:pos="426"/>
        </w:tabs>
        <w:spacing w:line="240" w:lineRule="auto"/>
        <w:ind w:left="284"/>
        <w:rPr>
          <w:b/>
          <w:color w:val="FF0000"/>
          <w:szCs w:val="20"/>
        </w:rPr>
      </w:pPr>
      <w:r w:rsidRPr="003E0704">
        <w:rPr>
          <w:b/>
          <w:color w:val="FF0000"/>
          <w:szCs w:val="20"/>
        </w:rPr>
        <w:t>Uwaga!</w:t>
      </w:r>
    </w:p>
    <w:p w14:paraId="061DB3AB" w14:textId="358957FE" w:rsidR="00710437" w:rsidRPr="003E0704" w:rsidRDefault="00710437" w:rsidP="00710437">
      <w:pPr>
        <w:tabs>
          <w:tab w:val="left" w:pos="426"/>
        </w:tabs>
        <w:spacing w:line="240" w:lineRule="auto"/>
        <w:ind w:left="284"/>
        <w:rPr>
          <w:b/>
          <w:color w:val="FF0000"/>
          <w:szCs w:val="20"/>
        </w:rPr>
      </w:pPr>
      <w:r w:rsidRPr="003E0704">
        <w:rPr>
          <w:b/>
          <w:color w:val="FF0000"/>
          <w:szCs w:val="20"/>
        </w:rPr>
        <w:t>W przypadku zawarcia umowy elektronicznie, ustęp otrzyma brzmienie: „</w:t>
      </w:r>
      <w:r w:rsidRPr="003E0704">
        <w:rPr>
          <w:b/>
          <w:i/>
          <w:color w:val="FF0000"/>
          <w:szCs w:val="20"/>
        </w:rPr>
        <w:t>Umowę sporządzono w formie elektronicznej i podpisano podpisami elektronicznymi</w:t>
      </w:r>
      <w:r w:rsidRPr="003E0704">
        <w:rPr>
          <w:b/>
          <w:color w:val="FF0000"/>
          <w:szCs w:val="20"/>
        </w:rPr>
        <w:t>.”</w:t>
      </w:r>
    </w:p>
    <w:p w14:paraId="1CCC0D95" w14:textId="77777777" w:rsidR="00465553" w:rsidRPr="003E0704" w:rsidRDefault="00465553" w:rsidP="00465553">
      <w:pPr>
        <w:tabs>
          <w:tab w:val="left" w:pos="-567"/>
        </w:tabs>
        <w:rPr>
          <w:szCs w:val="20"/>
        </w:rPr>
      </w:pPr>
    </w:p>
    <w:p w14:paraId="5B31BB95" w14:textId="77777777" w:rsidR="00465553" w:rsidRPr="003E0704" w:rsidRDefault="00465553" w:rsidP="00465553">
      <w:pPr>
        <w:tabs>
          <w:tab w:val="left" w:pos="-567"/>
        </w:tabs>
        <w:rPr>
          <w:szCs w:val="20"/>
        </w:rPr>
      </w:pPr>
    </w:p>
    <w:p w14:paraId="1DF634A6" w14:textId="77777777" w:rsidR="00465553" w:rsidRPr="003E0704" w:rsidRDefault="00465553" w:rsidP="00465553">
      <w:pPr>
        <w:tabs>
          <w:tab w:val="left" w:pos="-567"/>
        </w:tabs>
        <w:ind w:left="284"/>
        <w:rPr>
          <w:b/>
          <w:bCs/>
          <w:szCs w:val="20"/>
        </w:rPr>
      </w:pPr>
      <w:r w:rsidRPr="003E0704">
        <w:rPr>
          <w:szCs w:val="20"/>
        </w:rPr>
        <w:tab/>
      </w:r>
      <w:r w:rsidRPr="003E0704">
        <w:rPr>
          <w:szCs w:val="20"/>
        </w:rPr>
        <w:tab/>
      </w:r>
      <w:r w:rsidRPr="003E0704">
        <w:rPr>
          <w:b/>
          <w:bCs/>
          <w:szCs w:val="20"/>
        </w:rPr>
        <w:t xml:space="preserve">Zamawiający </w:t>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t xml:space="preserve">Wykonawca </w:t>
      </w:r>
    </w:p>
    <w:p w14:paraId="094E7EE7" w14:textId="77777777" w:rsidR="00465553" w:rsidRPr="003E0704" w:rsidRDefault="00465553" w:rsidP="00465553">
      <w:pPr>
        <w:widowControl w:val="0"/>
        <w:suppressAutoHyphens/>
        <w:autoSpaceDE w:val="0"/>
        <w:spacing w:before="120"/>
        <w:rPr>
          <w:i/>
          <w:iCs/>
          <w:szCs w:val="20"/>
        </w:rPr>
      </w:pPr>
    </w:p>
    <w:p w14:paraId="544550FB" w14:textId="77777777" w:rsidR="00EA64D7" w:rsidRPr="003E0704" w:rsidRDefault="00EA64D7" w:rsidP="001804D9">
      <w:pPr>
        <w:suppressAutoHyphens/>
        <w:rPr>
          <w:b/>
          <w:color w:val="000000"/>
          <w:lang w:eastAsia="ar-SA"/>
        </w:rPr>
      </w:pPr>
    </w:p>
    <w:sectPr w:rsidR="00EA64D7" w:rsidRPr="003E0704"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381213" w:rsidRDefault="00381213">
      <w:pPr>
        <w:spacing w:line="240" w:lineRule="auto"/>
      </w:pPr>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3FF5" w14:textId="67F17568" w:rsidR="00751906" w:rsidRDefault="00381213" w:rsidP="00565C63">
    <w:pPr>
      <w:pStyle w:val="Nagwek"/>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sidR="00C035BA">
      <w:rPr>
        <w:rFonts w:ascii="Calibri" w:eastAsia="Calibri" w:hAnsi="Calibri" w:cs="Calibri"/>
        <w:i/>
        <w:iCs/>
        <w:szCs w:val="20"/>
      </w:rPr>
      <w:t>ZP.271.</w:t>
    </w:r>
    <w:r w:rsidR="002D16D2">
      <w:rPr>
        <w:rFonts w:ascii="Calibri" w:eastAsia="Calibri" w:hAnsi="Calibri" w:cs="Calibri"/>
        <w:i/>
        <w:iCs/>
        <w:szCs w:val="20"/>
      </w:rPr>
      <w:t>1</w:t>
    </w:r>
    <w:r w:rsidR="00D67EDC">
      <w:rPr>
        <w:rFonts w:ascii="Calibri" w:eastAsia="Calibri" w:hAnsi="Calibri" w:cs="Calibri"/>
        <w:i/>
        <w:iCs/>
        <w:szCs w:val="20"/>
      </w:rPr>
      <w:t>8</w:t>
    </w:r>
    <w:r w:rsidR="00C035BA">
      <w:rPr>
        <w:rFonts w:ascii="Calibri" w:eastAsia="Calibri" w:hAnsi="Calibri" w:cs="Calibri"/>
        <w:i/>
        <w:iCs/>
        <w:szCs w:val="20"/>
      </w:rPr>
      <w:t>.2023</w:t>
    </w:r>
    <w:r w:rsidR="00565C63" w:rsidRPr="00565C63">
      <w:rPr>
        <w:noProof/>
      </w:rPr>
      <w:t xml:space="preserve">   </w:t>
    </w:r>
    <w:r w:rsidR="00565C63">
      <w:rPr>
        <w:noProof/>
      </w:rPr>
      <w:tab/>
    </w:r>
    <w:r w:rsidR="00565C63" w:rsidRPr="00565C63">
      <w:rPr>
        <w:rFonts w:ascii="Calibri" w:eastAsia="Calibri" w:hAnsi="Calibri" w:cs="Calibri"/>
        <w:i/>
        <w:iCs/>
        <w:szCs w:val="20"/>
      </w:rPr>
      <w:tab/>
    </w:r>
    <w:r w:rsidR="00565C63" w:rsidRPr="00565C63">
      <w:rPr>
        <w:noProof/>
      </w:rPr>
      <w:drawing>
        <wp:inline distT="0" distB="0" distL="0" distR="0" wp14:anchorId="6D051BAB" wp14:editId="467A4F7E">
          <wp:extent cx="588394" cy="388454"/>
          <wp:effectExtent l="19050" t="19050" r="21590" b="12065"/>
          <wp:docPr id="748367739" name="Obraz 74836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611618" cy="403787"/>
                  </a:xfrm>
                  <a:prstGeom prst="rect">
                    <a:avLst/>
                  </a:prstGeom>
                  <a:noFill/>
                  <a:ln w="3175">
                    <a:solidFill>
                      <a:sysClr val="windowText" lastClr="000000"/>
                    </a:solidFill>
                  </a:ln>
                  <a:extLst>
                    <a:ext uri="{53640926-AAD7-44D8-BBD7-CCE9431645EC}">
                      <a14:shadowObscured xmlns:a14="http://schemas.microsoft.com/office/drawing/2010/main"/>
                    </a:ext>
                  </a:extLst>
                </pic:spPr>
              </pic:pic>
            </a:graphicData>
          </a:graphic>
        </wp:inline>
      </w:drawing>
    </w:r>
    <w:r w:rsidR="00565C63" w:rsidRPr="00565C63">
      <w:t xml:space="preserve">      </w:t>
    </w:r>
    <w:r w:rsidR="00565C63" w:rsidRPr="00565C63">
      <w:rPr>
        <w:noProof/>
      </w:rPr>
      <w:drawing>
        <wp:inline distT="0" distB="0" distL="0" distR="0" wp14:anchorId="324C28F2" wp14:editId="133B3BE8">
          <wp:extent cx="403918" cy="467253"/>
          <wp:effectExtent l="0" t="0" r="0" b="9525"/>
          <wp:docPr id="637998140" name="Obraz 63799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420378" cy="486294"/>
                  </a:xfrm>
                  <a:prstGeom prst="rect">
                    <a:avLst/>
                  </a:prstGeom>
                  <a:noFill/>
                  <a:ln>
                    <a:noFill/>
                  </a:ln>
                  <a:extLst>
                    <a:ext uri="{53640926-AAD7-44D8-BBD7-CCE9431645EC}">
                      <a14:shadowObscured xmlns:a14="http://schemas.microsoft.com/office/drawing/2010/main"/>
                    </a:ext>
                  </a:extLst>
                </pic:spPr>
              </pic:pic>
            </a:graphicData>
          </a:graphic>
        </wp:inline>
      </w:drawing>
    </w:r>
  </w:p>
  <w:p w14:paraId="3A780BBA" w14:textId="77777777" w:rsidR="00565C63" w:rsidRPr="00565C63" w:rsidRDefault="00565C63" w:rsidP="00565C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A282" w14:textId="77777777" w:rsidR="00565C63" w:rsidRPr="00565C63" w:rsidRDefault="00565C63" w:rsidP="00565C63">
    <w:pPr>
      <w:tabs>
        <w:tab w:val="center" w:pos="4536"/>
        <w:tab w:val="right" w:pos="9072"/>
      </w:tabs>
      <w:spacing w:line="240" w:lineRule="auto"/>
    </w:pPr>
    <w:r w:rsidRPr="00565C63">
      <w:rPr>
        <w:noProof/>
      </w:rPr>
      <w:t xml:space="preserve">   </w:t>
    </w:r>
    <w:r w:rsidRPr="00565C63">
      <w:rPr>
        <w:rFonts w:ascii="Calibri" w:eastAsia="Calibri" w:hAnsi="Calibri" w:cs="Calibri"/>
        <w:i/>
        <w:iCs/>
        <w:szCs w:val="20"/>
      </w:rPr>
      <w:tab/>
    </w:r>
    <w:r w:rsidRPr="00565C63">
      <w:rPr>
        <w:noProof/>
      </w:rPr>
      <w:drawing>
        <wp:inline distT="0" distB="0" distL="0" distR="0" wp14:anchorId="076C3178" wp14:editId="5CB26CB5">
          <wp:extent cx="981075" cy="647700"/>
          <wp:effectExtent l="19050" t="19050" r="28575" b="190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1011437" cy="667745"/>
                  </a:xfrm>
                  <a:prstGeom prst="rect">
                    <a:avLst/>
                  </a:prstGeom>
                  <a:noFill/>
                  <a:ln w="3175">
                    <a:solidFill>
                      <a:sysClr val="windowText" lastClr="000000"/>
                    </a:solidFill>
                  </a:ln>
                  <a:extLst>
                    <a:ext uri="{53640926-AAD7-44D8-BBD7-CCE9431645EC}">
                      <a14:shadowObscured xmlns:a14="http://schemas.microsoft.com/office/drawing/2010/main"/>
                    </a:ext>
                  </a:extLst>
                </pic:spPr>
              </pic:pic>
            </a:graphicData>
          </a:graphic>
        </wp:inline>
      </w:drawing>
    </w:r>
    <w:r w:rsidRPr="00565C63">
      <w:t xml:space="preserve">      </w:t>
    </w:r>
    <w:r w:rsidRPr="00565C63">
      <w:rPr>
        <w:noProof/>
      </w:rPr>
      <w:drawing>
        <wp:inline distT="0" distB="0" distL="0" distR="0" wp14:anchorId="44014AB9" wp14:editId="009C756D">
          <wp:extent cx="603820" cy="69850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622507" cy="720117"/>
                  </a:xfrm>
                  <a:prstGeom prst="rect">
                    <a:avLst/>
                  </a:prstGeom>
                  <a:noFill/>
                  <a:ln>
                    <a:noFill/>
                  </a:ln>
                  <a:extLst>
                    <a:ext uri="{53640926-AAD7-44D8-BBD7-CCE9431645EC}">
                      <a14:shadowObscured xmlns:a14="http://schemas.microsoft.com/office/drawing/2010/main"/>
                    </a:ext>
                  </a:extLst>
                </pic:spPr>
              </pic:pic>
            </a:graphicData>
          </a:graphic>
        </wp:inline>
      </w:drawing>
    </w:r>
  </w:p>
  <w:p w14:paraId="6E44228D" w14:textId="77777777" w:rsidR="00256A6D" w:rsidRDefault="00256A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174"/>
        </w:tabs>
        <w:ind w:left="3196"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2033E"/>
    <w:multiLevelType w:val="hybridMultilevel"/>
    <w:tmpl w:val="E6A00F68"/>
    <w:lvl w:ilvl="0" w:tplc="04150011">
      <w:start w:val="1"/>
      <w:numFmt w:val="decimal"/>
      <w:lvlText w:val="%1)"/>
      <w:lvlJc w:val="left"/>
      <w:pPr>
        <w:ind w:left="720" w:hanging="360"/>
      </w:pPr>
      <w:rPr>
        <w:b w:val="0"/>
      </w:rPr>
    </w:lvl>
    <w:lvl w:ilvl="1" w:tplc="5EFA1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5B7E0E"/>
    <w:multiLevelType w:val="hybridMultilevel"/>
    <w:tmpl w:val="FF54E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7" w15:restartNumberingAfterBreak="0">
    <w:nsid w:val="240A5538"/>
    <w:multiLevelType w:val="multilevel"/>
    <w:tmpl w:val="3634D40C"/>
    <w:lvl w:ilvl="0">
      <w:start w:val="1"/>
      <w:numFmt w:val="bullet"/>
      <w:lvlText w:val=""/>
      <w:lvlJc w:val="left"/>
      <w:pPr>
        <w:ind w:left="906" w:hanging="453"/>
      </w:pPr>
      <w:rPr>
        <w:rFonts w:ascii="Symbol" w:hAnsi="Symbol" w:hint="default"/>
        <w:b w:val="0"/>
        <w:bCs/>
        <w:vertAlign w:val="baseline"/>
      </w:rPr>
    </w:lvl>
    <w:lvl w:ilvl="1">
      <w:start w:val="1"/>
      <w:numFmt w:val="lowerLetter"/>
      <w:lvlText w:val="%2."/>
      <w:lvlJc w:val="left"/>
      <w:pPr>
        <w:ind w:left="1751" w:hanging="360"/>
      </w:pPr>
      <w:rPr>
        <w:vertAlign w:val="baseline"/>
      </w:rPr>
    </w:lvl>
    <w:lvl w:ilvl="2">
      <w:start w:val="1"/>
      <w:numFmt w:val="lowerRoman"/>
      <w:lvlText w:val="%3."/>
      <w:lvlJc w:val="right"/>
      <w:pPr>
        <w:ind w:left="2471" w:hanging="180"/>
      </w:pPr>
      <w:rPr>
        <w:vertAlign w:val="baseline"/>
      </w:rPr>
    </w:lvl>
    <w:lvl w:ilvl="3">
      <w:start w:val="1"/>
      <w:numFmt w:val="decimal"/>
      <w:lvlText w:val="%4)"/>
      <w:lvlJc w:val="left"/>
      <w:pPr>
        <w:ind w:left="3191" w:hanging="360"/>
      </w:pPr>
    </w:lvl>
    <w:lvl w:ilvl="4">
      <w:start w:val="1"/>
      <w:numFmt w:val="lowerLetter"/>
      <w:lvlText w:val="%5."/>
      <w:lvlJc w:val="left"/>
      <w:pPr>
        <w:ind w:left="3911" w:hanging="360"/>
      </w:pPr>
      <w:rPr>
        <w:vertAlign w:val="baseline"/>
      </w:rPr>
    </w:lvl>
    <w:lvl w:ilvl="5">
      <w:start w:val="1"/>
      <w:numFmt w:val="lowerRoman"/>
      <w:lvlText w:val="%6."/>
      <w:lvlJc w:val="right"/>
      <w:pPr>
        <w:ind w:left="4631" w:hanging="180"/>
      </w:pPr>
      <w:rPr>
        <w:vertAlign w:val="baseline"/>
      </w:rPr>
    </w:lvl>
    <w:lvl w:ilvl="6">
      <w:start w:val="1"/>
      <w:numFmt w:val="decimal"/>
      <w:lvlText w:val="%7."/>
      <w:lvlJc w:val="left"/>
      <w:pPr>
        <w:ind w:left="5351" w:hanging="360"/>
      </w:pPr>
      <w:rPr>
        <w:vertAlign w:val="baseline"/>
      </w:rPr>
    </w:lvl>
    <w:lvl w:ilvl="7">
      <w:start w:val="1"/>
      <w:numFmt w:val="lowerLetter"/>
      <w:lvlText w:val="%8."/>
      <w:lvlJc w:val="left"/>
      <w:pPr>
        <w:ind w:left="6071" w:hanging="360"/>
      </w:pPr>
      <w:rPr>
        <w:vertAlign w:val="baseline"/>
      </w:rPr>
    </w:lvl>
    <w:lvl w:ilvl="8">
      <w:start w:val="1"/>
      <w:numFmt w:val="lowerRoman"/>
      <w:lvlText w:val="%9."/>
      <w:lvlJc w:val="right"/>
      <w:pPr>
        <w:ind w:left="6791" w:hanging="180"/>
      </w:pPr>
      <w:rPr>
        <w:vertAlign w:val="baseline"/>
      </w:rPr>
    </w:lvl>
  </w:abstractNum>
  <w:abstractNum w:abstractNumId="28"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56E2FCC"/>
    <w:multiLevelType w:val="multilevel"/>
    <w:tmpl w:val="EFBA5576"/>
    <w:lvl w:ilvl="0">
      <w:start w:val="4"/>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2"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A43A4E"/>
    <w:multiLevelType w:val="hybridMultilevel"/>
    <w:tmpl w:val="56A66EFE"/>
    <w:lvl w:ilvl="0" w:tplc="0415000F">
      <w:start w:val="1"/>
      <w:numFmt w:val="decimal"/>
      <w:lvlText w:val="%1."/>
      <w:lvlJc w:val="left"/>
      <w:pPr>
        <w:ind w:left="862" w:hanging="360"/>
      </w:pPr>
    </w:lvl>
    <w:lvl w:ilvl="1" w:tplc="0D2815C4">
      <w:start w:val="1"/>
      <w:numFmt w:val="lowerLetter"/>
      <w:lvlText w:val="%2."/>
      <w:lvlJc w:val="left"/>
      <w:pPr>
        <w:ind w:left="1582" w:hanging="360"/>
      </w:pPr>
      <w:rPr>
        <w:strike w:val="0"/>
      </w:rPr>
    </w:lvl>
    <w:lvl w:ilvl="2" w:tplc="69BE3FEC">
      <w:start w:val="1"/>
      <w:numFmt w:val="decimal"/>
      <w:lvlText w:val="%3)"/>
      <w:lvlJc w:val="left"/>
      <w:pPr>
        <w:ind w:left="1440" w:hanging="360"/>
      </w:pPr>
      <w:rPr>
        <w:strike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1"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2"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F6249E"/>
    <w:multiLevelType w:val="multilevel"/>
    <w:tmpl w:val="561CE414"/>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3583271E"/>
    <w:multiLevelType w:val="hybridMultilevel"/>
    <w:tmpl w:val="4538DDF2"/>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0" w15:restartNumberingAfterBreak="0">
    <w:nsid w:val="37696DFA"/>
    <w:multiLevelType w:val="multilevel"/>
    <w:tmpl w:val="8FFE6E5C"/>
    <w:lvl w:ilvl="0">
      <w:start w:val="3"/>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1"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9753EF"/>
    <w:multiLevelType w:val="hybridMultilevel"/>
    <w:tmpl w:val="DAA476B8"/>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54"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0279C4"/>
    <w:multiLevelType w:val="hybridMultilevel"/>
    <w:tmpl w:val="BD96A764"/>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CD6D65"/>
    <w:multiLevelType w:val="hybridMultilevel"/>
    <w:tmpl w:val="8E40BB5E"/>
    <w:lvl w:ilvl="0" w:tplc="B804FD50">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54655BC7"/>
    <w:multiLevelType w:val="hybridMultilevel"/>
    <w:tmpl w:val="D252222C"/>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2"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4"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DF62FE"/>
    <w:multiLevelType w:val="multilevel"/>
    <w:tmpl w:val="ED9050E8"/>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4"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1"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92"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4"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7"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8"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0"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05"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FCB5A0E"/>
    <w:multiLevelType w:val="hybridMultilevel"/>
    <w:tmpl w:val="C4C4363A"/>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110"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1"/>
  </w:num>
  <w:num w:numId="2" w16cid:durableId="1595555432">
    <w:abstractNumId w:val="67"/>
  </w:num>
  <w:num w:numId="3" w16cid:durableId="2016836384">
    <w:abstractNumId w:val="83"/>
  </w:num>
  <w:num w:numId="4" w16cid:durableId="1371418826">
    <w:abstractNumId w:val="12"/>
  </w:num>
  <w:num w:numId="5" w16cid:durableId="335688448">
    <w:abstractNumId w:val="96"/>
  </w:num>
  <w:num w:numId="6" w16cid:durableId="1739357433">
    <w:abstractNumId w:val="97"/>
  </w:num>
  <w:num w:numId="7" w16cid:durableId="1303805431">
    <w:abstractNumId w:val="39"/>
  </w:num>
  <w:num w:numId="8" w16cid:durableId="1223322640">
    <w:abstractNumId w:val="35"/>
  </w:num>
  <w:num w:numId="9" w16cid:durableId="134567486">
    <w:abstractNumId w:val="107"/>
  </w:num>
  <w:num w:numId="10" w16cid:durableId="25299573">
    <w:abstractNumId w:val="29"/>
  </w:num>
  <w:num w:numId="11" w16cid:durableId="1596671638">
    <w:abstractNumId w:val="80"/>
  </w:num>
  <w:num w:numId="12" w16cid:durableId="587037917">
    <w:abstractNumId w:val="24"/>
  </w:num>
  <w:num w:numId="13" w16cid:durableId="972373034">
    <w:abstractNumId w:val="87"/>
  </w:num>
  <w:num w:numId="14" w16cid:durableId="90248786">
    <w:abstractNumId w:val="71"/>
  </w:num>
  <w:num w:numId="15" w16cid:durableId="689330534">
    <w:abstractNumId w:val="65"/>
  </w:num>
  <w:num w:numId="16" w16cid:durableId="1349678179">
    <w:abstractNumId w:val="28"/>
  </w:num>
  <w:num w:numId="17" w16cid:durableId="1945720688">
    <w:abstractNumId w:val="10"/>
  </w:num>
  <w:num w:numId="18" w16cid:durableId="659961707">
    <w:abstractNumId w:val="58"/>
  </w:num>
  <w:num w:numId="19" w16cid:durableId="1227301203">
    <w:abstractNumId w:val="91"/>
  </w:num>
  <w:num w:numId="20" w16cid:durableId="585841232">
    <w:abstractNumId w:val="90"/>
  </w:num>
  <w:num w:numId="21" w16cid:durableId="865749427">
    <w:abstractNumId w:val="36"/>
  </w:num>
  <w:num w:numId="22" w16cid:durableId="119500835">
    <w:abstractNumId w:val="22"/>
  </w:num>
  <w:num w:numId="23" w16cid:durableId="1222129763">
    <w:abstractNumId w:val="94"/>
  </w:num>
  <w:num w:numId="24" w16cid:durableId="1733384084">
    <w:abstractNumId w:val="89"/>
  </w:num>
  <w:num w:numId="25" w16cid:durableId="1127623831">
    <w:abstractNumId w:val="73"/>
  </w:num>
  <w:num w:numId="26" w16cid:durableId="1505583108">
    <w:abstractNumId w:val="49"/>
  </w:num>
  <w:num w:numId="27" w16cid:durableId="231357233">
    <w:abstractNumId w:val="1"/>
  </w:num>
  <w:num w:numId="28" w16cid:durableId="1350060049">
    <w:abstractNumId w:val="44"/>
  </w:num>
  <w:num w:numId="29" w16cid:durableId="2120834304">
    <w:abstractNumId w:val="40"/>
  </w:num>
  <w:num w:numId="30" w16cid:durableId="1665668119">
    <w:abstractNumId w:val="57"/>
  </w:num>
  <w:num w:numId="31" w16cid:durableId="388110113">
    <w:abstractNumId w:val="68"/>
  </w:num>
  <w:num w:numId="32" w16cid:durableId="2036492367">
    <w:abstractNumId w:val="2"/>
  </w:num>
  <w:num w:numId="33" w16cid:durableId="1000543721">
    <w:abstractNumId w:val="81"/>
  </w:num>
  <w:num w:numId="34" w16cid:durableId="1416783419">
    <w:abstractNumId w:val="85"/>
  </w:num>
  <w:num w:numId="35" w16cid:durableId="677729256">
    <w:abstractNumId w:val="34"/>
  </w:num>
  <w:num w:numId="36" w16cid:durableId="1076131080">
    <w:abstractNumId w:val="60"/>
  </w:num>
  <w:num w:numId="37" w16cid:durableId="335304705">
    <w:abstractNumId w:val="64"/>
  </w:num>
  <w:num w:numId="38" w16cid:durableId="209348678">
    <w:abstractNumId w:val="101"/>
  </w:num>
  <w:num w:numId="39" w16cid:durableId="1897474768">
    <w:abstractNumId w:val="15"/>
  </w:num>
  <w:num w:numId="40" w16cid:durableId="2146503562">
    <w:abstractNumId w:val="63"/>
  </w:num>
  <w:num w:numId="41" w16cid:durableId="1583492885">
    <w:abstractNumId w:val="54"/>
  </w:num>
  <w:num w:numId="42" w16cid:durableId="2144960040">
    <w:abstractNumId w:val="46"/>
  </w:num>
  <w:num w:numId="43" w16cid:durableId="1103917965">
    <w:abstractNumId w:val="52"/>
  </w:num>
  <w:num w:numId="44" w16cid:durableId="817113654">
    <w:abstractNumId w:val="98"/>
  </w:num>
  <w:num w:numId="45" w16cid:durableId="1358970549">
    <w:abstractNumId w:val="95"/>
  </w:num>
  <w:num w:numId="46" w16cid:durableId="35786818">
    <w:abstractNumId w:val="32"/>
  </w:num>
  <w:num w:numId="47" w16cid:durableId="1810198074">
    <w:abstractNumId w:val="18"/>
  </w:num>
  <w:num w:numId="48" w16cid:durableId="1115754440">
    <w:abstractNumId w:val="20"/>
  </w:num>
  <w:num w:numId="49" w16cid:durableId="1345278404">
    <w:abstractNumId w:val="93"/>
  </w:num>
  <w:num w:numId="50" w16cid:durableId="1602106052">
    <w:abstractNumId w:val="25"/>
  </w:num>
  <w:num w:numId="51" w16cid:durableId="1312717041">
    <w:abstractNumId w:val="6"/>
  </w:num>
  <w:num w:numId="52" w16cid:durableId="1385834395">
    <w:abstractNumId w:val="75"/>
  </w:num>
  <w:num w:numId="53" w16cid:durableId="451831236">
    <w:abstractNumId w:val="76"/>
  </w:num>
  <w:num w:numId="54" w16cid:durableId="130944157">
    <w:abstractNumId w:val="72"/>
  </w:num>
  <w:num w:numId="55" w16cid:durableId="1741250156">
    <w:abstractNumId w:val="21"/>
  </w:num>
  <w:num w:numId="56" w16cid:durableId="1893342274">
    <w:abstractNumId w:val="92"/>
  </w:num>
  <w:num w:numId="57" w16cid:durableId="1547378301">
    <w:abstractNumId w:val="19"/>
  </w:num>
  <w:num w:numId="58" w16cid:durableId="1790511743">
    <w:abstractNumId w:val="110"/>
  </w:num>
  <w:num w:numId="59" w16cid:durableId="1102068222">
    <w:abstractNumId w:val="38"/>
  </w:num>
  <w:num w:numId="60" w16cid:durableId="480973675">
    <w:abstractNumId w:val="59"/>
  </w:num>
  <w:num w:numId="61" w16cid:durableId="1143276606">
    <w:abstractNumId w:val="23"/>
  </w:num>
  <w:num w:numId="62" w16cid:durableId="521868293">
    <w:abstractNumId w:val="74"/>
  </w:num>
  <w:num w:numId="63" w16cid:durableId="2114936176">
    <w:abstractNumId w:val="55"/>
  </w:num>
  <w:num w:numId="64" w16cid:durableId="1898080442">
    <w:abstractNumId w:val="108"/>
  </w:num>
  <w:num w:numId="65" w16cid:durableId="2034719429">
    <w:abstractNumId w:val="82"/>
  </w:num>
  <w:num w:numId="66" w16cid:durableId="149057551">
    <w:abstractNumId w:val="100"/>
  </w:num>
  <w:num w:numId="67" w16cid:durableId="1950359244">
    <w:abstractNumId w:val="70"/>
  </w:num>
  <w:num w:numId="68" w16cid:durableId="1788936452">
    <w:abstractNumId w:val="86"/>
  </w:num>
  <w:num w:numId="69" w16cid:durableId="1940601134">
    <w:abstractNumId w:val="102"/>
  </w:num>
  <w:num w:numId="70" w16cid:durableId="2016956504">
    <w:abstractNumId w:val="99"/>
  </w:num>
  <w:num w:numId="71" w16cid:durableId="691954830">
    <w:abstractNumId w:val="105"/>
  </w:num>
  <w:num w:numId="72" w16cid:durableId="353387565">
    <w:abstractNumId w:val="69"/>
  </w:num>
  <w:num w:numId="73" w16cid:durableId="2039357441">
    <w:abstractNumId w:val="31"/>
  </w:num>
  <w:num w:numId="74" w16cid:durableId="1468013690">
    <w:abstractNumId w:val="61"/>
  </w:num>
  <w:num w:numId="75" w16cid:durableId="1659265009">
    <w:abstractNumId w:val="106"/>
  </w:num>
  <w:num w:numId="76" w16cid:durableId="1198202580">
    <w:abstractNumId w:val="42"/>
  </w:num>
  <w:num w:numId="77" w16cid:durableId="1800301521">
    <w:abstractNumId w:val="45"/>
  </w:num>
  <w:num w:numId="78" w16cid:durableId="2082748476">
    <w:abstractNumId w:val="26"/>
  </w:num>
  <w:num w:numId="79" w16cid:durableId="457844461">
    <w:abstractNumId w:val="43"/>
  </w:num>
  <w:num w:numId="80" w16cid:durableId="304357110">
    <w:abstractNumId w:val="7"/>
  </w:num>
  <w:num w:numId="81" w16cid:durableId="1744906496">
    <w:abstractNumId w:val="84"/>
  </w:num>
  <w:num w:numId="82" w16cid:durableId="708258819">
    <w:abstractNumId w:val="103"/>
  </w:num>
  <w:num w:numId="83" w16cid:durableId="624115385">
    <w:abstractNumId w:val="104"/>
  </w:num>
  <w:num w:numId="84" w16cid:durableId="14773384">
    <w:abstractNumId w:val="51"/>
  </w:num>
  <w:num w:numId="85" w16cid:durableId="1776634119">
    <w:abstractNumId w:val="79"/>
  </w:num>
  <w:num w:numId="86" w16cid:durableId="1682313143">
    <w:abstractNumId w:val="17"/>
  </w:num>
  <w:num w:numId="87" w16cid:durableId="593826636">
    <w:abstractNumId w:val="88"/>
  </w:num>
  <w:num w:numId="88" w16cid:durableId="117720148">
    <w:abstractNumId w:val="14"/>
  </w:num>
  <w:num w:numId="89" w16cid:durableId="545029149">
    <w:abstractNumId w:val="62"/>
  </w:num>
  <w:num w:numId="90" w16cid:durableId="20320983">
    <w:abstractNumId w:val="9"/>
  </w:num>
  <w:num w:numId="91" w16cid:durableId="1253507740">
    <w:abstractNumId w:val="41"/>
  </w:num>
  <w:num w:numId="92" w16cid:durableId="759448106">
    <w:abstractNumId w:val="50"/>
  </w:num>
  <w:num w:numId="93" w16cid:durableId="604002403">
    <w:abstractNumId w:val="30"/>
  </w:num>
  <w:num w:numId="94" w16cid:durableId="878316476">
    <w:abstractNumId w:val="56"/>
  </w:num>
  <w:num w:numId="95" w16cid:durableId="159657496">
    <w:abstractNumId w:val="27"/>
  </w:num>
  <w:num w:numId="96" w16cid:durableId="1774126404">
    <w:abstractNumId w:val="47"/>
  </w:num>
  <w:num w:numId="97" w16cid:durableId="1467551267">
    <w:abstractNumId w:val="48"/>
  </w:num>
  <w:num w:numId="98" w16cid:durableId="2103139493">
    <w:abstractNumId w:val="77"/>
  </w:num>
  <w:num w:numId="99" w16cid:durableId="1439445185">
    <w:abstractNumId w:val="16"/>
  </w:num>
  <w:num w:numId="100" w16cid:durableId="1176845201">
    <w:abstractNumId w:val="13"/>
  </w:num>
  <w:num w:numId="101" w16cid:durableId="421142281">
    <w:abstractNumId w:val="109"/>
  </w:num>
  <w:num w:numId="102" w16cid:durableId="1302421012">
    <w:abstractNumId w:val="53"/>
  </w:num>
  <w:num w:numId="103" w16cid:durableId="665476538">
    <w:abstractNumId w:val="66"/>
  </w:num>
  <w:num w:numId="104" w16cid:durableId="500118661">
    <w:abstractNumId w:val="37"/>
  </w:num>
  <w:num w:numId="105" w16cid:durableId="1257522505">
    <w:abstractNumId w:val="8"/>
  </w:num>
  <w:num w:numId="106" w16cid:durableId="1235898916">
    <w:abstractNumId w:val="7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93F"/>
    <w:rsid w:val="00010316"/>
    <w:rsid w:val="00010B47"/>
    <w:rsid w:val="00010D34"/>
    <w:rsid w:val="000116EE"/>
    <w:rsid w:val="00013417"/>
    <w:rsid w:val="00014EEA"/>
    <w:rsid w:val="00015A6B"/>
    <w:rsid w:val="00016439"/>
    <w:rsid w:val="0001783A"/>
    <w:rsid w:val="00020D0E"/>
    <w:rsid w:val="0002148A"/>
    <w:rsid w:val="0002151D"/>
    <w:rsid w:val="0002199F"/>
    <w:rsid w:val="00023908"/>
    <w:rsid w:val="000239A3"/>
    <w:rsid w:val="00023B7D"/>
    <w:rsid w:val="00024745"/>
    <w:rsid w:val="000252F8"/>
    <w:rsid w:val="00025B96"/>
    <w:rsid w:val="00026028"/>
    <w:rsid w:val="00026F03"/>
    <w:rsid w:val="00027657"/>
    <w:rsid w:val="00031858"/>
    <w:rsid w:val="00031E1D"/>
    <w:rsid w:val="00032693"/>
    <w:rsid w:val="0003287C"/>
    <w:rsid w:val="000339B6"/>
    <w:rsid w:val="00033A65"/>
    <w:rsid w:val="000370AA"/>
    <w:rsid w:val="00037CB4"/>
    <w:rsid w:val="00041401"/>
    <w:rsid w:val="000440C5"/>
    <w:rsid w:val="00054002"/>
    <w:rsid w:val="000548E6"/>
    <w:rsid w:val="00054C94"/>
    <w:rsid w:val="00056DCB"/>
    <w:rsid w:val="00057436"/>
    <w:rsid w:val="00060C5C"/>
    <w:rsid w:val="00063D61"/>
    <w:rsid w:val="0006455F"/>
    <w:rsid w:val="00064F74"/>
    <w:rsid w:val="0006675A"/>
    <w:rsid w:val="00070C81"/>
    <w:rsid w:val="00071867"/>
    <w:rsid w:val="00072AA2"/>
    <w:rsid w:val="0007525A"/>
    <w:rsid w:val="000766B8"/>
    <w:rsid w:val="000768C7"/>
    <w:rsid w:val="0007745C"/>
    <w:rsid w:val="00080573"/>
    <w:rsid w:val="00081950"/>
    <w:rsid w:val="00083478"/>
    <w:rsid w:val="000849B2"/>
    <w:rsid w:val="00086FBA"/>
    <w:rsid w:val="00087903"/>
    <w:rsid w:val="00087AE5"/>
    <w:rsid w:val="00091139"/>
    <w:rsid w:val="00095497"/>
    <w:rsid w:val="000A31A2"/>
    <w:rsid w:val="000A5A6B"/>
    <w:rsid w:val="000A7803"/>
    <w:rsid w:val="000A7D2B"/>
    <w:rsid w:val="000B11D3"/>
    <w:rsid w:val="000B23FD"/>
    <w:rsid w:val="000B657F"/>
    <w:rsid w:val="000B6FDC"/>
    <w:rsid w:val="000C0EA5"/>
    <w:rsid w:val="000C14DD"/>
    <w:rsid w:val="000C1FC6"/>
    <w:rsid w:val="000C3E53"/>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17D4"/>
    <w:rsid w:val="000E208B"/>
    <w:rsid w:val="000E20C5"/>
    <w:rsid w:val="000E4395"/>
    <w:rsid w:val="000E51B6"/>
    <w:rsid w:val="000E5C3B"/>
    <w:rsid w:val="000E5DD4"/>
    <w:rsid w:val="000E6D15"/>
    <w:rsid w:val="000E71E0"/>
    <w:rsid w:val="000E7E0E"/>
    <w:rsid w:val="000F224D"/>
    <w:rsid w:val="000F43DC"/>
    <w:rsid w:val="000F54B1"/>
    <w:rsid w:val="000F631D"/>
    <w:rsid w:val="000F7252"/>
    <w:rsid w:val="000F7C7B"/>
    <w:rsid w:val="00100085"/>
    <w:rsid w:val="001017BD"/>
    <w:rsid w:val="00101ECD"/>
    <w:rsid w:val="00102AC7"/>
    <w:rsid w:val="0010345D"/>
    <w:rsid w:val="001043E4"/>
    <w:rsid w:val="00106081"/>
    <w:rsid w:val="00107E23"/>
    <w:rsid w:val="00112F5E"/>
    <w:rsid w:val="00113E0B"/>
    <w:rsid w:val="00115428"/>
    <w:rsid w:val="00116035"/>
    <w:rsid w:val="001162A6"/>
    <w:rsid w:val="00117947"/>
    <w:rsid w:val="00121EBF"/>
    <w:rsid w:val="001237AC"/>
    <w:rsid w:val="001263D7"/>
    <w:rsid w:val="00127B80"/>
    <w:rsid w:val="00132890"/>
    <w:rsid w:val="001328AE"/>
    <w:rsid w:val="00136518"/>
    <w:rsid w:val="001372C7"/>
    <w:rsid w:val="00137557"/>
    <w:rsid w:val="001402DF"/>
    <w:rsid w:val="00142E8F"/>
    <w:rsid w:val="00143677"/>
    <w:rsid w:val="00143701"/>
    <w:rsid w:val="00143D27"/>
    <w:rsid w:val="00145F89"/>
    <w:rsid w:val="00146C70"/>
    <w:rsid w:val="00146DA8"/>
    <w:rsid w:val="00147947"/>
    <w:rsid w:val="0015241A"/>
    <w:rsid w:val="0015328C"/>
    <w:rsid w:val="001537B1"/>
    <w:rsid w:val="001538D4"/>
    <w:rsid w:val="00154528"/>
    <w:rsid w:val="00156E35"/>
    <w:rsid w:val="001616AA"/>
    <w:rsid w:val="00161DA4"/>
    <w:rsid w:val="001624BB"/>
    <w:rsid w:val="001638B0"/>
    <w:rsid w:val="001642F1"/>
    <w:rsid w:val="00164AF4"/>
    <w:rsid w:val="001657E5"/>
    <w:rsid w:val="00166090"/>
    <w:rsid w:val="00166A5F"/>
    <w:rsid w:val="00166B2B"/>
    <w:rsid w:val="00167ADC"/>
    <w:rsid w:val="00167CB6"/>
    <w:rsid w:val="0017037B"/>
    <w:rsid w:val="00173CF9"/>
    <w:rsid w:val="00173DCA"/>
    <w:rsid w:val="00173FCA"/>
    <w:rsid w:val="00174F10"/>
    <w:rsid w:val="00175253"/>
    <w:rsid w:val="001804D9"/>
    <w:rsid w:val="0018063F"/>
    <w:rsid w:val="00180B26"/>
    <w:rsid w:val="00184E45"/>
    <w:rsid w:val="00186A2C"/>
    <w:rsid w:val="00186C0C"/>
    <w:rsid w:val="00186E56"/>
    <w:rsid w:val="00187D54"/>
    <w:rsid w:val="001906B9"/>
    <w:rsid w:val="00190BD1"/>
    <w:rsid w:val="00191077"/>
    <w:rsid w:val="00191688"/>
    <w:rsid w:val="0019211F"/>
    <w:rsid w:val="001924D1"/>
    <w:rsid w:val="001927EB"/>
    <w:rsid w:val="00193AED"/>
    <w:rsid w:val="00196AAC"/>
    <w:rsid w:val="00197AD2"/>
    <w:rsid w:val="001A0861"/>
    <w:rsid w:val="001A253F"/>
    <w:rsid w:val="001A3E7E"/>
    <w:rsid w:val="001A4745"/>
    <w:rsid w:val="001A5AEA"/>
    <w:rsid w:val="001B064D"/>
    <w:rsid w:val="001B1245"/>
    <w:rsid w:val="001B650F"/>
    <w:rsid w:val="001B670A"/>
    <w:rsid w:val="001B7625"/>
    <w:rsid w:val="001C0D98"/>
    <w:rsid w:val="001C1AFC"/>
    <w:rsid w:val="001C2646"/>
    <w:rsid w:val="001C34B8"/>
    <w:rsid w:val="001C3502"/>
    <w:rsid w:val="001C39E4"/>
    <w:rsid w:val="001C3E31"/>
    <w:rsid w:val="001C4D52"/>
    <w:rsid w:val="001C4DEF"/>
    <w:rsid w:val="001C7854"/>
    <w:rsid w:val="001C7D46"/>
    <w:rsid w:val="001D02C7"/>
    <w:rsid w:val="001D0462"/>
    <w:rsid w:val="001D112B"/>
    <w:rsid w:val="001D1B8F"/>
    <w:rsid w:val="001D2BB1"/>
    <w:rsid w:val="001D65E3"/>
    <w:rsid w:val="001D715C"/>
    <w:rsid w:val="001D7C91"/>
    <w:rsid w:val="001E0A41"/>
    <w:rsid w:val="001E1069"/>
    <w:rsid w:val="001E416B"/>
    <w:rsid w:val="001E434C"/>
    <w:rsid w:val="001E44A5"/>
    <w:rsid w:val="001E4C08"/>
    <w:rsid w:val="001E72C8"/>
    <w:rsid w:val="001F0908"/>
    <w:rsid w:val="001F20FB"/>
    <w:rsid w:val="001F2FD3"/>
    <w:rsid w:val="001F6463"/>
    <w:rsid w:val="001F654E"/>
    <w:rsid w:val="001F7AFF"/>
    <w:rsid w:val="00201D65"/>
    <w:rsid w:val="002049B1"/>
    <w:rsid w:val="00205682"/>
    <w:rsid w:val="0020599F"/>
    <w:rsid w:val="00205AC3"/>
    <w:rsid w:val="00206704"/>
    <w:rsid w:val="00207C89"/>
    <w:rsid w:val="00207F04"/>
    <w:rsid w:val="0021249A"/>
    <w:rsid w:val="00214A33"/>
    <w:rsid w:val="00214C7C"/>
    <w:rsid w:val="00215B1F"/>
    <w:rsid w:val="00215E18"/>
    <w:rsid w:val="0022092A"/>
    <w:rsid w:val="00220F71"/>
    <w:rsid w:val="002222EE"/>
    <w:rsid w:val="00223B3B"/>
    <w:rsid w:val="00223EA9"/>
    <w:rsid w:val="00224050"/>
    <w:rsid w:val="0022518F"/>
    <w:rsid w:val="0022620B"/>
    <w:rsid w:val="0023381D"/>
    <w:rsid w:val="00234074"/>
    <w:rsid w:val="002412C5"/>
    <w:rsid w:val="0024222A"/>
    <w:rsid w:val="00243E58"/>
    <w:rsid w:val="00244F7A"/>
    <w:rsid w:val="00245058"/>
    <w:rsid w:val="00246A54"/>
    <w:rsid w:val="00247187"/>
    <w:rsid w:val="00247334"/>
    <w:rsid w:val="0025167B"/>
    <w:rsid w:val="00252B4E"/>
    <w:rsid w:val="002533D1"/>
    <w:rsid w:val="00255511"/>
    <w:rsid w:val="00256312"/>
    <w:rsid w:val="0025631A"/>
    <w:rsid w:val="00256939"/>
    <w:rsid w:val="00256A6D"/>
    <w:rsid w:val="00257BED"/>
    <w:rsid w:val="00260508"/>
    <w:rsid w:val="002608D3"/>
    <w:rsid w:val="002611B8"/>
    <w:rsid w:val="00261E0B"/>
    <w:rsid w:val="00261F07"/>
    <w:rsid w:val="0026337D"/>
    <w:rsid w:val="002646B7"/>
    <w:rsid w:val="0026532F"/>
    <w:rsid w:val="002658EB"/>
    <w:rsid w:val="0026720F"/>
    <w:rsid w:val="002678D8"/>
    <w:rsid w:val="00270726"/>
    <w:rsid w:val="00270D6F"/>
    <w:rsid w:val="00270E51"/>
    <w:rsid w:val="00271E52"/>
    <w:rsid w:val="00271F56"/>
    <w:rsid w:val="00274C28"/>
    <w:rsid w:val="00275F82"/>
    <w:rsid w:val="002768C1"/>
    <w:rsid w:val="00281804"/>
    <w:rsid w:val="00281C4F"/>
    <w:rsid w:val="0028257A"/>
    <w:rsid w:val="0028432C"/>
    <w:rsid w:val="002866E2"/>
    <w:rsid w:val="00286ABC"/>
    <w:rsid w:val="00286FA5"/>
    <w:rsid w:val="0028776D"/>
    <w:rsid w:val="00287982"/>
    <w:rsid w:val="00287ABF"/>
    <w:rsid w:val="00290300"/>
    <w:rsid w:val="002931C2"/>
    <w:rsid w:val="002941D3"/>
    <w:rsid w:val="002952FF"/>
    <w:rsid w:val="00295E91"/>
    <w:rsid w:val="0029702E"/>
    <w:rsid w:val="002971D5"/>
    <w:rsid w:val="00297842"/>
    <w:rsid w:val="002A0D9C"/>
    <w:rsid w:val="002A2520"/>
    <w:rsid w:val="002A2682"/>
    <w:rsid w:val="002A2C21"/>
    <w:rsid w:val="002A59D0"/>
    <w:rsid w:val="002A6679"/>
    <w:rsid w:val="002A69ED"/>
    <w:rsid w:val="002A7A69"/>
    <w:rsid w:val="002B1152"/>
    <w:rsid w:val="002B12C3"/>
    <w:rsid w:val="002B4EBD"/>
    <w:rsid w:val="002C147B"/>
    <w:rsid w:val="002C14A6"/>
    <w:rsid w:val="002C1DC4"/>
    <w:rsid w:val="002C2B0E"/>
    <w:rsid w:val="002C2F3D"/>
    <w:rsid w:val="002C3486"/>
    <w:rsid w:val="002C379D"/>
    <w:rsid w:val="002C3C85"/>
    <w:rsid w:val="002C3E69"/>
    <w:rsid w:val="002C505A"/>
    <w:rsid w:val="002C6742"/>
    <w:rsid w:val="002D08E8"/>
    <w:rsid w:val="002D16D2"/>
    <w:rsid w:val="002D2347"/>
    <w:rsid w:val="002D2D87"/>
    <w:rsid w:val="002D59D7"/>
    <w:rsid w:val="002D6E06"/>
    <w:rsid w:val="002E02BE"/>
    <w:rsid w:val="002E2614"/>
    <w:rsid w:val="002E3631"/>
    <w:rsid w:val="002E445E"/>
    <w:rsid w:val="002E51A3"/>
    <w:rsid w:val="002E6316"/>
    <w:rsid w:val="002E66E7"/>
    <w:rsid w:val="002E6BD2"/>
    <w:rsid w:val="002F17FF"/>
    <w:rsid w:val="002F241D"/>
    <w:rsid w:val="002F33EA"/>
    <w:rsid w:val="002F341A"/>
    <w:rsid w:val="002F57D1"/>
    <w:rsid w:val="00301E8C"/>
    <w:rsid w:val="00303770"/>
    <w:rsid w:val="00304957"/>
    <w:rsid w:val="0030635D"/>
    <w:rsid w:val="0030691F"/>
    <w:rsid w:val="0031081E"/>
    <w:rsid w:val="00311E96"/>
    <w:rsid w:val="00311EA7"/>
    <w:rsid w:val="00311EFA"/>
    <w:rsid w:val="00312214"/>
    <w:rsid w:val="0031258A"/>
    <w:rsid w:val="003140AD"/>
    <w:rsid w:val="003153D0"/>
    <w:rsid w:val="00315F9D"/>
    <w:rsid w:val="003168D9"/>
    <w:rsid w:val="0031739D"/>
    <w:rsid w:val="003200F3"/>
    <w:rsid w:val="003215D8"/>
    <w:rsid w:val="00322CB1"/>
    <w:rsid w:val="00322FD2"/>
    <w:rsid w:val="00323B55"/>
    <w:rsid w:val="003253A3"/>
    <w:rsid w:val="003256FA"/>
    <w:rsid w:val="003273EE"/>
    <w:rsid w:val="0033096F"/>
    <w:rsid w:val="00332AC2"/>
    <w:rsid w:val="00333AB1"/>
    <w:rsid w:val="00334A3A"/>
    <w:rsid w:val="00336361"/>
    <w:rsid w:val="00337345"/>
    <w:rsid w:val="00337962"/>
    <w:rsid w:val="00340AD9"/>
    <w:rsid w:val="00340B28"/>
    <w:rsid w:val="003421E7"/>
    <w:rsid w:val="003442B2"/>
    <w:rsid w:val="00346307"/>
    <w:rsid w:val="00346CB5"/>
    <w:rsid w:val="003478B7"/>
    <w:rsid w:val="00347FA3"/>
    <w:rsid w:val="003500C2"/>
    <w:rsid w:val="00351583"/>
    <w:rsid w:val="00351684"/>
    <w:rsid w:val="0035208D"/>
    <w:rsid w:val="00352737"/>
    <w:rsid w:val="00352DA3"/>
    <w:rsid w:val="00353763"/>
    <w:rsid w:val="003543BD"/>
    <w:rsid w:val="00355985"/>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148C"/>
    <w:rsid w:val="00391C9F"/>
    <w:rsid w:val="00392911"/>
    <w:rsid w:val="003931E8"/>
    <w:rsid w:val="003936BF"/>
    <w:rsid w:val="00394989"/>
    <w:rsid w:val="003959CE"/>
    <w:rsid w:val="003A2CBF"/>
    <w:rsid w:val="003A39F6"/>
    <w:rsid w:val="003A3DDD"/>
    <w:rsid w:val="003A3EB0"/>
    <w:rsid w:val="003A4A1C"/>
    <w:rsid w:val="003A7CCE"/>
    <w:rsid w:val="003A7E7C"/>
    <w:rsid w:val="003B1E0D"/>
    <w:rsid w:val="003B2747"/>
    <w:rsid w:val="003B2851"/>
    <w:rsid w:val="003B59B9"/>
    <w:rsid w:val="003B691E"/>
    <w:rsid w:val="003C00F5"/>
    <w:rsid w:val="003C35BE"/>
    <w:rsid w:val="003C4BBB"/>
    <w:rsid w:val="003C5CBE"/>
    <w:rsid w:val="003C6127"/>
    <w:rsid w:val="003D00DD"/>
    <w:rsid w:val="003D02A4"/>
    <w:rsid w:val="003D073F"/>
    <w:rsid w:val="003D0F6C"/>
    <w:rsid w:val="003D1301"/>
    <w:rsid w:val="003D156A"/>
    <w:rsid w:val="003D20E4"/>
    <w:rsid w:val="003D2810"/>
    <w:rsid w:val="003D454D"/>
    <w:rsid w:val="003D4995"/>
    <w:rsid w:val="003D5169"/>
    <w:rsid w:val="003D683A"/>
    <w:rsid w:val="003E038F"/>
    <w:rsid w:val="003E0704"/>
    <w:rsid w:val="003E0C2C"/>
    <w:rsid w:val="003E1EDE"/>
    <w:rsid w:val="003E239F"/>
    <w:rsid w:val="003E2761"/>
    <w:rsid w:val="003E2796"/>
    <w:rsid w:val="003E4190"/>
    <w:rsid w:val="003E53DB"/>
    <w:rsid w:val="003E57C7"/>
    <w:rsid w:val="003F1E4B"/>
    <w:rsid w:val="003F2F61"/>
    <w:rsid w:val="003F4A70"/>
    <w:rsid w:val="003F7E4C"/>
    <w:rsid w:val="00400045"/>
    <w:rsid w:val="00400831"/>
    <w:rsid w:val="00402943"/>
    <w:rsid w:val="00403A97"/>
    <w:rsid w:val="004047D6"/>
    <w:rsid w:val="004069FC"/>
    <w:rsid w:val="00410E10"/>
    <w:rsid w:val="004110CE"/>
    <w:rsid w:val="004117A5"/>
    <w:rsid w:val="004117B5"/>
    <w:rsid w:val="00412CCF"/>
    <w:rsid w:val="00413E25"/>
    <w:rsid w:val="0041524A"/>
    <w:rsid w:val="00415AAD"/>
    <w:rsid w:val="00417938"/>
    <w:rsid w:val="00417F3B"/>
    <w:rsid w:val="00420DC2"/>
    <w:rsid w:val="00421208"/>
    <w:rsid w:val="0042202F"/>
    <w:rsid w:val="004232BF"/>
    <w:rsid w:val="00423384"/>
    <w:rsid w:val="004236A8"/>
    <w:rsid w:val="00426581"/>
    <w:rsid w:val="00426D72"/>
    <w:rsid w:val="00426EFA"/>
    <w:rsid w:val="00427714"/>
    <w:rsid w:val="00427DED"/>
    <w:rsid w:val="004302A8"/>
    <w:rsid w:val="0043150D"/>
    <w:rsid w:val="00432734"/>
    <w:rsid w:val="00432988"/>
    <w:rsid w:val="00432D92"/>
    <w:rsid w:val="004363A5"/>
    <w:rsid w:val="00436D9A"/>
    <w:rsid w:val="00437856"/>
    <w:rsid w:val="00440C12"/>
    <w:rsid w:val="00441106"/>
    <w:rsid w:val="00442861"/>
    <w:rsid w:val="00444358"/>
    <w:rsid w:val="004451EF"/>
    <w:rsid w:val="00445415"/>
    <w:rsid w:val="00446BA9"/>
    <w:rsid w:val="00447445"/>
    <w:rsid w:val="004505B2"/>
    <w:rsid w:val="00451CE9"/>
    <w:rsid w:val="00452599"/>
    <w:rsid w:val="00452D99"/>
    <w:rsid w:val="00453473"/>
    <w:rsid w:val="00454A75"/>
    <w:rsid w:val="00454FF9"/>
    <w:rsid w:val="004553B4"/>
    <w:rsid w:val="004555CD"/>
    <w:rsid w:val="00455781"/>
    <w:rsid w:val="00457031"/>
    <w:rsid w:val="00457E52"/>
    <w:rsid w:val="00460CEB"/>
    <w:rsid w:val="0046130B"/>
    <w:rsid w:val="00462CB3"/>
    <w:rsid w:val="00462E6A"/>
    <w:rsid w:val="00462F96"/>
    <w:rsid w:val="00463E92"/>
    <w:rsid w:val="00465553"/>
    <w:rsid w:val="00465C9E"/>
    <w:rsid w:val="00466233"/>
    <w:rsid w:val="00466EE0"/>
    <w:rsid w:val="004703BB"/>
    <w:rsid w:val="00470AA7"/>
    <w:rsid w:val="004730C0"/>
    <w:rsid w:val="00473914"/>
    <w:rsid w:val="00474504"/>
    <w:rsid w:val="00475653"/>
    <w:rsid w:val="00475E8F"/>
    <w:rsid w:val="00477BA4"/>
    <w:rsid w:val="0048044D"/>
    <w:rsid w:val="00482319"/>
    <w:rsid w:val="00484594"/>
    <w:rsid w:val="004850D8"/>
    <w:rsid w:val="0048533A"/>
    <w:rsid w:val="0048546D"/>
    <w:rsid w:val="00487B62"/>
    <w:rsid w:val="0049105F"/>
    <w:rsid w:val="004913A0"/>
    <w:rsid w:val="004933A3"/>
    <w:rsid w:val="00493936"/>
    <w:rsid w:val="00493A77"/>
    <w:rsid w:val="00493D3D"/>
    <w:rsid w:val="00494CE7"/>
    <w:rsid w:val="00495460"/>
    <w:rsid w:val="00495DCD"/>
    <w:rsid w:val="00496719"/>
    <w:rsid w:val="004A0DCA"/>
    <w:rsid w:val="004A0DD5"/>
    <w:rsid w:val="004A17FC"/>
    <w:rsid w:val="004A2970"/>
    <w:rsid w:val="004A2B96"/>
    <w:rsid w:val="004A527A"/>
    <w:rsid w:val="004A598F"/>
    <w:rsid w:val="004B044B"/>
    <w:rsid w:val="004B2786"/>
    <w:rsid w:val="004B36E7"/>
    <w:rsid w:val="004B6DE5"/>
    <w:rsid w:val="004C138D"/>
    <w:rsid w:val="004C2E84"/>
    <w:rsid w:val="004C4045"/>
    <w:rsid w:val="004C4DC8"/>
    <w:rsid w:val="004C50A0"/>
    <w:rsid w:val="004C6214"/>
    <w:rsid w:val="004D37F0"/>
    <w:rsid w:val="004D46A9"/>
    <w:rsid w:val="004D524F"/>
    <w:rsid w:val="004D5826"/>
    <w:rsid w:val="004D79C3"/>
    <w:rsid w:val="004E0B27"/>
    <w:rsid w:val="004E0B77"/>
    <w:rsid w:val="004E2383"/>
    <w:rsid w:val="004E40D1"/>
    <w:rsid w:val="004E46FB"/>
    <w:rsid w:val="004E49B9"/>
    <w:rsid w:val="004F0924"/>
    <w:rsid w:val="004F0937"/>
    <w:rsid w:val="004F4004"/>
    <w:rsid w:val="004F4D15"/>
    <w:rsid w:val="004F5BAD"/>
    <w:rsid w:val="004F5E9E"/>
    <w:rsid w:val="004F627B"/>
    <w:rsid w:val="004F66A5"/>
    <w:rsid w:val="004F6831"/>
    <w:rsid w:val="004F6AFD"/>
    <w:rsid w:val="004F7CBB"/>
    <w:rsid w:val="00500A04"/>
    <w:rsid w:val="00502486"/>
    <w:rsid w:val="005024F6"/>
    <w:rsid w:val="0050376F"/>
    <w:rsid w:val="0050422E"/>
    <w:rsid w:val="00505127"/>
    <w:rsid w:val="005061E6"/>
    <w:rsid w:val="00506D8E"/>
    <w:rsid w:val="00507875"/>
    <w:rsid w:val="00510820"/>
    <w:rsid w:val="00510B07"/>
    <w:rsid w:val="005115D6"/>
    <w:rsid w:val="00511BB9"/>
    <w:rsid w:val="005128BD"/>
    <w:rsid w:val="00512D7F"/>
    <w:rsid w:val="00513A32"/>
    <w:rsid w:val="00514F5C"/>
    <w:rsid w:val="005151C6"/>
    <w:rsid w:val="00515B0D"/>
    <w:rsid w:val="005160D5"/>
    <w:rsid w:val="00516D6C"/>
    <w:rsid w:val="00516E6B"/>
    <w:rsid w:val="00517A2E"/>
    <w:rsid w:val="00520ABC"/>
    <w:rsid w:val="0052235C"/>
    <w:rsid w:val="00524FFC"/>
    <w:rsid w:val="0052515A"/>
    <w:rsid w:val="00525180"/>
    <w:rsid w:val="00526978"/>
    <w:rsid w:val="00526DF3"/>
    <w:rsid w:val="00532CB7"/>
    <w:rsid w:val="00533461"/>
    <w:rsid w:val="005406CE"/>
    <w:rsid w:val="0054128B"/>
    <w:rsid w:val="00542EA5"/>
    <w:rsid w:val="00543033"/>
    <w:rsid w:val="0054525C"/>
    <w:rsid w:val="005464E5"/>
    <w:rsid w:val="005466FE"/>
    <w:rsid w:val="00546A9C"/>
    <w:rsid w:val="0055027B"/>
    <w:rsid w:val="00550A4A"/>
    <w:rsid w:val="00550EEC"/>
    <w:rsid w:val="00553E7C"/>
    <w:rsid w:val="00555EDE"/>
    <w:rsid w:val="00556393"/>
    <w:rsid w:val="00557BB0"/>
    <w:rsid w:val="005612E7"/>
    <w:rsid w:val="00561E81"/>
    <w:rsid w:val="005633B5"/>
    <w:rsid w:val="0056401E"/>
    <w:rsid w:val="0056464B"/>
    <w:rsid w:val="005648F7"/>
    <w:rsid w:val="00564C47"/>
    <w:rsid w:val="00565A39"/>
    <w:rsid w:val="00565C63"/>
    <w:rsid w:val="00567598"/>
    <w:rsid w:val="00567AB8"/>
    <w:rsid w:val="00567C64"/>
    <w:rsid w:val="00570171"/>
    <w:rsid w:val="005728ED"/>
    <w:rsid w:val="00574736"/>
    <w:rsid w:val="00575EC7"/>
    <w:rsid w:val="0058094A"/>
    <w:rsid w:val="005823C1"/>
    <w:rsid w:val="005826B5"/>
    <w:rsid w:val="005830B5"/>
    <w:rsid w:val="00583987"/>
    <w:rsid w:val="00583B05"/>
    <w:rsid w:val="00583C75"/>
    <w:rsid w:val="005859DF"/>
    <w:rsid w:val="005865E6"/>
    <w:rsid w:val="00586612"/>
    <w:rsid w:val="005871B3"/>
    <w:rsid w:val="0059055E"/>
    <w:rsid w:val="00592165"/>
    <w:rsid w:val="00592815"/>
    <w:rsid w:val="005945A5"/>
    <w:rsid w:val="00594740"/>
    <w:rsid w:val="00594993"/>
    <w:rsid w:val="00596585"/>
    <w:rsid w:val="005970D1"/>
    <w:rsid w:val="0059720E"/>
    <w:rsid w:val="00597239"/>
    <w:rsid w:val="005975C0"/>
    <w:rsid w:val="005A0638"/>
    <w:rsid w:val="005A3B71"/>
    <w:rsid w:val="005A3EBB"/>
    <w:rsid w:val="005A5503"/>
    <w:rsid w:val="005A60F4"/>
    <w:rsid w:val="005A7205"/>
    <w:rsid w:val="005A7439"/>
    <w:rsid w:val="005B0353"/>
    <w:rsid w:val="005B339B"/>
    <w:rsid w:val="005B446E"/>
    <w:rsid w:val="005B5AEE"/>
    <w:rsid w:val="005B7EA8"/>
    <w:rsid w:val="005C030D"/>
    <w:rsid w:val="005C0525"/>
    <w:rsid w:val="005C1ABC"/>
    <w:rsid w:val="005C4C0D"/>
    <w:rsid w:val="005C5000"/>
    <w:rsid w:val="005C7237"/>
    <w:rsid w:val="005D08F0"/>
    <w:rsid w:val="005D34C6"/>
    <w:rsid w:val="005D5E7E"/>
    <w:rsid w:val="005D7D4C"/>
    <w:rsid w:val="005E04DE"/>
    <w:rsid w:val="005E38C3"/>
    <w:rsid w:val="005E4EBC"/>
    <w:rsid w:val="005E7EE3"/>
    <w:rsid w:val="005F0C6E"/>
    <w:rsid w:val="005F0DA0"/>
    <w:rsid w:val="005F21A1"/>
    <w:rsid w:val="005F353E"/>
    <w:rsid w:val="005F4D62"/>
    <w:rsid w:val="005F5C9F"/>
    <w:rsid w:val="005F7196"/>
    <w:rsid w:val="005F7B68"/>
    <w:rsid w:val="00600595"/>
    <w:rsid w:val="00601739"/>
    <w:rsid w:val="00603D95"/>
    <w:rsid w:val="0060495E"/>
    <w:rsid w:val="00604A73"/>
    <w:rsid w:val="00605075"/>
    <w:rsid w:val="006050B0"/>
    <w:rsid w:val="006057B2"/>
    <w:rsid w:val="006063D2"/>
    <w:rsid w:val="006068FB"/>
    <w:rsid w:val="00606EE6"/>
    <w:rsid w:val="00613B44"/>
    <w:rsid w:val="0061459C"/>
    <w:rsid w:val="006147AF"/>
    <w:rsid w:val="00615101"/>
    <w:rsid w:val="00615F1F"/>
    <w:rsid w:val="00615F31"/>
    <w:rsid w:val="006169C0"/>
    <w:rsid w:val="00616BA3"/>
    <w:rsid w:val="00617643"/>
    <w:rsid w:val="006203BD"/>
    <w:rsid w:val="006212A2"/>
    <w:rsid w:val="006232BE"/>
    <w:rsid w:val="006237B1"/>
    <w:rsid w:val="006250B0"/>
    <w:rsid w:val="00626486"/>
    <w:rsid w:val="00627000"/>
    <w:rsid w:val="0062783D"/>
    <w:rsid w:val="00632F34"/>
    <w:rsid w:val="006336A4"/>
    <w:rsid w:val="006353AA"/>
    <w:rsid w:val="00636486"/>
    <w:rsid w:val="00637CF6"/>
    <w:rsid w:val="00641376"/>
    <w:rsid w:val="006418C9"/>
    <w:rsid w:val="00641D30"/>
    <w:rsid w:val="00642016"/>
    <w:rsid w:val="00644995"/>
    <w:rsid w:val="00645FD4"/>
    <w:rsid w:val="00646C37"/>
    <w:rsid w:val="006479AF"/>
    <w:rsid w:val="00647C8B"/>
    <w:rsid w:val="006546F0"/>
    <w:rsid w:val="00655C75"/>
    <w:rsid w:val="00656590"/>
    <w:rsid w:val="006573B8"/>
    <w:rsid w:val="006601DB"/>
    <w:rsid w:val="00663E65"/>
    <w:rsid w:val="00664D54"/>
    <w:rsid w:val="006652D6"/>
    <w:rsid w:val="00665732"/>
    <w:rsid w:val="0066737C"/>
    <w:rsid w:val="00672C3A"/>
    <w:rsid w:val="006740B7"/>
    <w:rsid w:val="00674316"/>
    <w:rsid w:val="00676E6D"/>
    <w:rsid w:val="00680AA1"/>
    <w:rsid w:val="0068370C"/>
    <w:rsid w:val="00684640"/>
    <w:rsid w:val="00685AA1"/>
    <w:rsid w:val="006866DD"/>
    <w:rsid w:val="006874A7"/>
    <w:rsid w:val="006876FC"/>
    <w:rsid w:val="00690022"/>
    <w:rsid w:val="006901EE"/>
    <w:rsid w:val="0069122D"/>
    <w:rsid w:val="0069324A"/>
    <w:rsid w:val="006932C3"/>
    <w:rsid w:val="00693FA6"/>
    <w:rsid w:val="00696FFC"/>
    <w:rsid w:val="0069777F"/>
    <w:rsid w:val="006A01A5"/>
    <w:rsid w:val="006A18E4"/>
    <w:rsid w:val="006A2938"/>
    <w:rsid w:val="006A351F"/>
    <w:rsid w:val="006A55ED"/>
    <w:rsid w:val="006A59F1"/>
    <w:rsid w:val="006A6821"/>
    <w:rsid w:val="006A73B3"/>
    <w:rsid w:val="006B1B18"/>
    <w:rsid w:val="006B2D3D"/>
    <w:rsid w:val="006B3F67"/>
    <w:rsid w:val="006B406D"/>
    <w:rsid w:val="006B4EF1"/>
    <w:rsid w:val="006B56D3"/>
    <w:rsid w:val="006C030B"/>
    <w:rsid w:val="006C0555"/>
    <w:rsid w:val="006C0D58"/>
    <w:rsid w:val="006C20E3"/>
    <w:rsid w:val="006C2EEA"/>
    <w:rsid w:val="006C4E3F"/>
    <w:rsid w:val="006C7363"/>
    <w:rsid w:val="006D00CB"/>
    <w:rsid w:val="006D1BA6"/>
    <w:rsid w:val="006D22A2"/>
    <w:rsid w:val="006D377D"/>
    <w:rsid w:val="006D495A"/>
    <w:rsid w:val="006D6ED1"/>
    <w:rsid w:val="006D723D"/>
    <w:rsid w:val="006E0ECC"/>
    <w:rsid w:val="006E0FA9"/>
    <w:rsid w:val="006E22C9"/>
    <w:rsid w:val="006E3F49"/>
    <w:rsid w:val="006E5C39"/>
    <w:rsid w:val="006E5EEF"/>
    <w:rsid w:val="006F1074"/>
    <w:rsid w:val="006F1956"/>
    <w:rsid w:val="006F3723"/>
    <w:rsid w:val="006F3E41"/>
    <w:rsid w:val="006F4516"/>
    <w:rsid w:val="006F49AA"/>
    <w:rsid w:val="006F4DAC"/>
    <w:rsid w:val="006F692A"/>
    <w:rsid w:val="006F7028"/>
    <w:rsid w:val="00700AD5"/>
    <w:rsid w:val="00700C00"/>
    <w:rsid w:val="00701774"/>
    <w:rsid w:val="00702808"/>
    <w:rsid w:val="00702A5F"/>
    <w:rsid w:val="00704F76"/>
    <w:rsid w:val="00706CDE"/>
    <w:rsid w:val="00706F3B"/>
    <w:rsid w:val="007077ED"/>
    <w:rsid w:val="00710406"/>
    <w:rsid w:val="00710437"/>
    <w:rsid w:val="00713242"/>
    <w:rsid w:val="007135A8"/>
    <w:rsid w:val="00714BCB"/>
    <w:rsid w:val="00720362"/>
    <w:rsid w:val="00720DE2"/>
    <w:rsid w:val="00722759"/>
    <w:rsid w:val="0072484B"/>
    <w:rsid w:val="00727F83"/>
    <w:rsid w:val="00730F35"/>
    <w:rsid w:val="007313F6"/>
    <w:rsid w:val="00731E4A"/>
    <w:rsid w:val="007333B5"/>
    <w:rsid w:val="00734CAA"/>
    <w:rsid w:val="007369FC"/>
    <w:rsid w:val="00742B64"/>
    <w:rsid w:val="00743FA6"/>
    <w:rsid w:val="00744C35"/>
    <w:rsid w:val="007509C5"/>
    <w:rsid w:val="00750E72"/>
    <w:rsid w:val="00751906"/>
    <w:rsid w:val="00751B9D"/>
    <w:rsid w:val="00752D65"/>
    <w:rsid w:val="00753E8E"/>
    <w:rsid w:val="0075468A"/>
    <w:rsid w:val="00755128"/>
    <w:rsid w:val="00755357"/>
    <w:rsid w:val="00755FA2"/>
    <w:rsid w:val="0075616C"/>
    <w:rsid w:val="00757798"/>
    <w:rsid w:val="0076088D"/>
    <w:rsid w:val="0076317D"/>
    <w:rsid w:val="007653D7"/>
    <w:rsid w:val="0076647B"/>
    <w:rsid w:val="007706CD"/>
    <w:rsid w:val="007707AC"/>
    <w:rsid w:val="00770BF8"/>
    <w:rsid w:val="00770CA0"/>
    <w:rsid w:val="0077137B"/>
    <w:rsid w:val="00772752"/>
    <w:rsid w:val="007733CF"/>
    <w:rsid w:val="00773504"/>
    <w:rsid w:val="00774165"/>
    <w:rsid w:val="007746D3"/>
    <w:rsid w:val="00774DE6"/>
    <w:rsid w:val="00774FA1"/>
    <w:rsid w:val="0077515A"/>
    <w:rsid w:val="007759B4"/>
    <w:rsid w:val="007766D5"/>
    <w:rsid w:val="00777C3C"/>
    <w:rsid w:val="007816F6"/>
    <w:rsid w:val="007821B6"/>
    <w:rsid w:val="00784162"/>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731"/>
    <w:rsid w:val="00795B96"/>
    <w:rsid w:val="007A1AC2"/>
    <w:rsid w:val="007A3EA1"/>
    <w:rsid w:val="007B011A"/>
    <w:rsid w:val="007B0548"/>
    <w:rsid w:val="007B0C2C"/>
    <w:rsid w:val="007B1DCD"/>
    <w:rsid w:val="007B2212"/>
    <w:rsid w:val="007B3BA6"/>
    <w:rsid w:val="007B598C"/>
    <w:rsid w:val="007B5AF5"/>
    <w:rsid w:val="007B5B51"/>
    <w:rsid w:val="007B72A1"/>
    <w:rsid w:val="007B7504"/>
    <w:rsid w:val="007C18B0"/>
    <w:rsid w:val="007C1C20"/>
    <w:rsid w:val="007C21E3"/>
    <w:rsid w:val="007C3593"/>
    <w:rsid w:val="007C4B8D"/>
    <w:rsid w:val="007C521D"/>
    <w:rsid w:val="007C5D82"/>
    <w:rsid w:val="007C73DA"/>
    <w:rsid w:val="007D0F3F"/>
    <w:rsid w:val="007D1DD3"/>
    <w:rsid w:val="007D34FC"/>
    <w:rsid w:val="007D3CA4"/>
    <w:rsid w:val="007D5797"/>
    <w:rsid w:val="007E02D0"/>
    <w:rsid w:val="007E1E58"/>
    <w:rsid w:val="007E7592"/>
    <w:rsid w:val="007F18F0"/>
    <w:rsid w:val="007F30B8"/>
    <w:rsid w:val="007F3590"/>
    <w:rsid w:val="007F3839"/>
    <w:rsid w:val="007F40CD"/>
    <w:rsid w:val="007F4179"/>
    <w:rsid w:val="007F4974"/>
    <w:rsid w:val="007F509F"/>
    <w:rsid w:val="007F52A7"/>
    <w:rsid w:val="007F7BBF"/>
    <w:rsid w:val="008010C8"/>
    <w:rsid w:val="00803F37"/>
    <w:rsid w:val="00805AF8"/>
    <w:rsid w:val="008066DD"/>
    <w:rsid w:val="008074E4"/>
    <w:rsid w:val="0081075D"/>
    <w:rsid w:val="00810D17"/>
    <w:rsid w:val="00811AF9"/>
    <w:rsid w:val="00812912"/>
    <w:rsid w:val="00812BA6"/>
    <w:rsid w:val="0081516F"/>
    <w:rsid w:val="00815E60"/>
    <w:rsid w:val="00816CB9"/>
    <w:rsid w:val="00820213"/>
    <w:rsid w:val="00820350"/>
    <w:rsid w:val="0082054C"/>
    <w:rsid w:val="008208FD"/>
    <w:rsid w:val="00820CF0"/>
    <w:rsid w:val="00821A84"/>
    <w:rsid w:val="00825811"/>
    <w:rsid w:val="00825A1B"/>
    <w:rsid w:val="0082679B"/>
    <w:rsid w:val="00827C9C"/>
    <w:rsid w:val="0083354F"/>
    <w:rsid w:val="008355E4"/>
    <w:rsid w:val="008358FA"/>
    <w:rsid w:val="00836E7F"/>
    <w:rsid w:val="00837C60"/>
    <w:rsid w:val="00840C4A"/>
    <w:rsid w:val="0084280D"/>
    <w:rsid w:val="00842895"/>
    <w:rsid w:val="00842AA1"/>
    <w:rsid w:val="00842E15"/>
    <w:rsid w:val="008440B1"/>
    <w:rsid w:val="0084519E"/>
    <w:rsid w:val="00846A31"/>
    <w:rsid w:val="00846CD9"/>
    <w:rsid w:val="00846F2C"/>
    <w:rsid w:val="00847150"/>
    <w:rsid w:val="008503B2"/>
    <w:rsid w:val="0085051A"/>
    <w:rsid w:val="008516D1"/>
    <w:rsid w:val="00851B78"/>
    <w:rsid w:val="008546A0"/>
    <w:rsid w:val="00856F5A"/>
    <w:rsid w:val="00856FD2"/>
    <w:rsid w:val="0085756D"/>
    <w:rsid w:val="0086181E"/>
    <w:rsid w:val="00861E1C"/>
    <w:rsid w:val="00862156"/>
    <w:rsid w:val="008627A3"/>
    <w:rsid w:val="008662AC"/>
    <w:rsid w:val="00866574"/>
    <w:rsid w:val="00866681"/>
    <w:rsid w:val="00866906"/>
    <w:rsid w:val="0087158A"/>
    <w:rsid w:val="0087350C"/>
    <w:rsid w:val="00873676"/>
    <w:rsid w:val="008764B9"/>
    <w:rsid w:val="0087768A"/>
    <w:rsid w:val="00880801"/>
    <w:rsid w:val="008822E9"/>
    <w:rsid w:val="0088264C"/>
    <w:rsid w:val="00882FBC"/>
    <w:rsid w:val="00883A3B"/>
    <w:rsid w:val="00885296"/>
    <w:rsid w:val="00885BA2"/>
    <w:rsid w:val="008915A0"/>
    <w:rsid w:val="00891DB0"/>
    <w:rsid w:val="00892D6F"/>
    <w:rsid w:val="00894A54"/>
    <w:rsid w:val="00894F6E"/>
    <w:rsid w:val="0089601F"/>
    <w:rsid w:val="0089642A"/>
    <w:rsid w:val="0089696E"/>
    <w:rsid w:val="0089774F"/>
    <w:rsid w:val="00897A9D"/>
    <w:rsid w:val="00897F98"/>
    <w:rsid w:val="008A0CB9"/>
    <w:rsid w:val="008A2331"/>
    <w:rsid w:val="008A263F"/>
    <w:rsid w:val="008A2838"/>
    <w:rsid w:val="008A4C5D"/>
    <w:rsid w:val="008A5CC0"/>
    <w:rsid w:val="008A69BC"/>
    <w:rsid w:val="008A6C54"/>
    <w:rsid w:val="008B048A"/>
    <w:rsid w:val="008B04B2"/>
    <w:rsid w:val="008B08FC"/>
    <w:rsid w:val="008B1EE3"/>
    <w:rsid w:val="008B24E8"/>
    <w:rsid w:val="008B2F55"/>
    <w:rsid w:val="008B52AF"/>
    <w:rsid w:val="008B55DF"/>
    <w:rsid w:val="008B70A5"/>
    <w:rsid w:val="008C045D"/>
    <w:rsid w:val="008C099E"/>
    <w:rsid w:val="008C1041"/>
    <w:rsid w:val="008C42F3"/>
    <w:rsid w:val="008C5464"/>
    <w:rsid w:val="008C6031"/>
    <w:rsid w:val="008C7563"/>
    <w:rsid w:val="008D0E8B"/>
    <w:rsid w:val="008D1E14"/>
    <w:rsid w:val="008D4C94"/>
    <w:rsid w:val="008D5F79"/>
    <w:rsid w:val="008D6348"/>
    <w:rsid w:val="008D63F7"/>
    <w:rsid w:val="008D78A6"/>
    <w:rsid w:val="008D79BA"/>
    <w:rsid w:val="008E069E"/>
    <w:rsid w:val="008E0CD5"/>
    <w:rsid w:val="008E13B3"/>
    <w:rsid w:val="008E1BF0"/>
    <w:rsid w:val="008E2E28"/>
    <w:rsid w:val="008E57D6"/>
    <w:rsid w:val="008E5809"/>
    <w:rsid w:val="008E5FA1"/>
    <w:rsid w:val="008E6537"/>
    <w:rsid w:val="008E785A"/>
    <w:rsid w:val="008F07E9"/>
    <w:rsid w:val="008F38DC"/>
    <w:rsid w:val="008F3F63"/>
    <w:rsid w:val="008F4E33"/>
    <w:rsid w:val="008F57CA"/>
    <w:rsid w:val="008F610A"/>
    <w:rsid w:val="008F6804"/>
    <w:rsid w:val="008F720E"/>
    <w:rsid w:val="008F7B61"/>
    <w:rsid w:val="00900272"/>
    <w:rsid w:val="00900AD6"/>
    <w:rsid w:val="00901258"/>
    <w:rsid w:val="00902D8D"/>
    <w:rsid w:val="009030AD"/>
    <w:rsid w:val="00903487"/>
    <w:rsid w:val="00904613"/>
    <w:rsid w:val="00905CBC"/>
    <w:rsid w:val="0090713C"/>
    <w:rsid w:val="009071C7"/>
    <w:rsid w:val="00907BE4"/>
    <w:rsid w:val="009118FD"/>
    <w:rsid w:val="00911963"/>
    <w:rsid w:val="00911DA7"/>
    <w:rsid w:val="00912E80"/>
    <w:rsid w:val="00916738"/>
    <w:rsid w:val="00916D8C"/>
    <w:rsid w:val="00917F93"/>
    <w:rsid w:val="009206C9"/>
    <w:rsid w:val="00921BE3"/>
    <w:rsid w:val="009229DB"/>
    <w:rsid w:val="00923323"/>
    <w:rsid w:val="00925201"/>
    <w:rsid w:val="00925D81"/>
    <w:rsid w:val="00930DD6"/>
    <w:rsid w:val="00931633"/>
    <w:rsid w:val="00931F25"/>
    <w:rsid w:val="00932A83"/>
    <w:rsid w:val="00933BF0"/>
    <w:rsid w:val="00933CFA"/>
    <w:rsid w:val="0093645F"/>
    <w:rsid w:val="00942BED"/>
    <w:rsid w:val="00943215"/>
    <w:rsid w:val="009441A1"/>
    <w:rsid w:val="00946AC4"/>
    <w:rsid w:val="00947081"/>
    <w:rsid w:val="00947D2E"/>
    <w:rsid w:val="00950313"/>
    <w:rsid w:val="0095032D"/>
    <w:rsid w:val="00951122"/>
    <w:rsid w:val="009535AA"/>
    <w:rsid w:val="00954007"/>
    <w:rsid w:val="00955175"/>
    <w:rsid w:val="00956A6A"/>
    <w:rsid w:val="0095725D"/>
    <w:rsid w:val="00957C2B"/>
    <w:rsid w:val="0096023E"/>
    <w:rsid w:val="00960E91"/>
    <w:rsid w:val="00961A4A"/>
    <w:rsid w:val="009659AF"/>
    <w:rsid w:val="00966446"/>
    <w:rsid w:val="00966F0C"/>
    <w:rsid w:val="00967B44"/>
    <w:rsid w:val="00970854"/>
    <w:rsid w:val="00972876"/>
    <w:rsid w:val="00973DAF"/>
    <w:rsid w:val="00973DEF"/>
    <w:rsid w:val="0097402F"/>
    <w:rsid w:val="00974748"/>
    <w:rsid w:val="00977853"/>
    <w:rsid w:val="009802E5"/>
    <w:rsid w:val="00980BEE"/>
    <w:rsid w:val="00981004"/>
    <w:rsid w:val="00985A00"/>
    <w:rsid w:val="0099109A"/>
    <w:rsid w:val="0099435B"/>
    <w:rsid w:val="00994454"/>
    <w:rsid w:val="00994ADB"/>
    <w:rsid w:val="009968B6"/>
    <w:rsid w:val="009A0EAD"/>
    <w:rsid w:val="009A1A18"/>
    <w:rsid w:val="009A1FA1"/>
    <w:rsid w:val="009A2167"/>
    <w:rsid w:val="009A450E"/>
    <w:rsid w:val="009A48DA"/>
    <w:rsid w:val="009A634C"/>
    <w:rsid w:val="009A77D5"/>
    <w:rsid w:val="009B0091"/>
    <w:rsid w:val="009B057B"/>
    <w:rsid w:val="009B2249"/>
    <w:rsid w:val="009B28B8"/>
    <w:rsid w:val="009B31C6"/>
    <w:rsid w:val="009B3DD5"/>
    <w:rsid w:val="009B3E05"/>
    <w:rsid w:val="009B40D3"/>
    <w:rsid w:val="009B4D53"/>
    <w:rsid w:val="009B4D98"/>
    <w:rsid w:val="009B5CD2"/>
    <w:rsid w:val="009B6097"/>
    <w:rsid w:val="009C059A"/>
    <w:rsid w:val="009C2E8E"/>
    <w:rsid w:val="009C342F"/>
    <w:rsid w:val="009C3944"/>
    <w:rsid w:val="009C39ED"/>
    <w:rsid w:val="009C5D30"/>
    <w:rsid w:val="009D01C3"/>
    <w:rsid w:val="009D1981"/>
    <w:rsid w:val="009D2749"/>
    <w:rsid w:val="009D2C59"/>
    <w:rsid w:val="009D7914"/>
    <w:rsid w:val="009E09F3"/>
    <w:rsid w:val="009E2E49"/>
    <w:rsid w:val="009E2EBA"/>
    <w:rsid w:val="009F0836"/>
    <w:rsid w:val="009F228A"/>
    <w:rsid w:val="009F2D99"/>
    <w:rsid w:val="009F42ED"/>
    <w:rsid w:val="009F5B99"/>
    <w:rsid w:val="009F5C07"/>
    <w:rsid w:val="009F699F"/>
    <w:rsid w:val="009F6E29"/>
    <w:rsid w:val="00A03EA2"/>
    <w:rsid w:val="00A0528F"/>
    <w:rsid w:val="00A05B0F"/>
    <w:rsid w:val="00A05DB2"/>
    <w:rsid w:val="00A075BB"/>
    <w:rsid w:val="00A12D5F"/>
    <w:rsid w:val="00A13495"/>
    <w:rsid w:val="00A1418E"/>
    <w:rsid w:val="00A17A8F"/>
    <w:rsid w:val="00A21572"/>
    <w:rsid w:val="00A219CB"/>
    <w:rsid w:val="00A22C27"/>
    <w:rsid w:val="00A26858"/>
    <w:rsid w:val="00A26E80"/>
    <w:rsid w:val="00A33C90"/>
    <w:rsid w:val="00A33F4F"/>
    <w:rsid w:val="00A3504F"/>
    <w:rsid w:val="00A35A82"/>
    <w:rsid w:val="00A36A1E"/>
    <w:rsid w:val="00A37F8A"/>
    <w:rsid w:val="00A40C95"/>
    <w:rsid w:val="00A42362"/>
    <w:rsid w:val="00A449C4"/>
    <w:rsid w:val="00A46D2E"/>
    <w:rsid w:val="00A473B6"/>
    <w:rsid w:val="00A47592"/>
    <w:rsid w:val="00A47B66"/>
    <w:rsid w:val="00A47EA8"/>
    <w:rsid w:val="00A52126"/>
    <w:rsid w:val="00A562BF"/>
    <w:rsid w:val="00A566D1"/>
    <w:rsid w:val="00A576AE"/>
    <w:rsid w:val="00A60208"/>
    <w:rsid w:val="00A60AD5"/>
    <w:rsid w:val="00A6126E"/>
    <w:rsid w:val="00A62438"/>
    <w:rsid w:val="00A63343"/>
    <w:rsid w:val="00A65D61"/>
    <w:rsid w:val="00A66B7B"/>
    <w:rsid w:val="00A67507"/>
    <w:rsid w:val="00A67744"/>
    <w:rsid w:val="00A67E4D"/>
    <w:rsid w:val="00A726F4"/>
    <w:rsid w:val="00A731C8"/>
    <w:rsid w:val="00A74095"/>
    <w:rsid w:val="00A76B45"/>
    <w:rsid w:val="00A77179"/>
    <w:rsid w:val="00A80C27"/>
    <w:rsid w:val="00A80CEF"/>
    <w:rsid w:val="00A8252F"/>
    <w:rsid w:val="00A8316B"/>
    <w:rsid w:val="00A83182"/>
    <w:rsid w:val="00A837B0"/>
    <w:rsid w:val="00A849A5"/>
    <w:rsid w:val="00A870B7"/>
    <w:rsid w:val="00A876EC"/>
    <w:rsid w:val="00A878F7"/>
    <w:rsid w:val="00A90957"/>
    <w:rsid w:val="00A91F1A"/>
    <w:rsid w:val="00A9245E"/>
    <w:rsid w:val="00A92B2C"/>
    <w:rsid w:val="00A94935"/>
    <w:rsid w:val="00A95E3B"/>
    <w:rsid w:val="00A963D7"/>
    <w:rsid w:val="00AA0258"/>
    <w:rsid w:val="00AA3F13"/>
    <w:rsid w:val="00AA5BCB"/>
    <w:rsid w:val="00AA63DB"/>
    <w:rsid w:val="00AA6890"/>
    <w:rsid w:val="00AA7748"/>
    <w:rsid w:val="00AB0878"/>
    <w:rsid w:val="00AB0E90"/>
    <w:rsid w:val="00AB37BD"/>
    <w:rsid w:val="00AB488C"/>
    <w:rsid w:val="00AB52AD"/>
    <w:rsid w:val="00AB66A9"/>
    <w:rsid w:val="00AB69B7"/>
    <w:rsid w:val="00AB6E56"/>
    <w:rsid w:val="00AC5A94"/>
    <w:rsid w:val="00AC5EFB"/>
    <w:rsid w:val="00AC7436"/>
    <w:rsid w:val="00AD0425"/>
    <w:rsid w:val="00AD1AA1"/>
    <w:rsid w:val="00AD3BAF"/>
    <w:rsid w:val="00AD4B58"/>
    <w:rsid w:val="00AD5752"/>
    <w:rsid w:val="00AD71B2"/>
    <w:rsid w:val="00AE0282"/>
    <w:rsid w:val="00AE0F77"/>
    <w:rsid w:val="00AE536A"/>
    <w:rsid w:val="00AE62FE"/>
    <w:rsid w:val="00AF016B"/>
    <w:rsid w:val="00AF15B8"/>
    <w:rsid w:val="00AF1E35"/>
    <w:rsid w:val="00AF2FD8"/>
    <w:rsid w:val="00AF3031"/>
    <w:rsid w:val="00AF384C"/>
    <w:rsid w:val="00AF3FEE"/>
    <w:rsid w:val="00AF5025"/>
    <w:rsid w:val="00AF510A"/>
    <w:rsid w:val="00AF5217"/>
    <w:rsid w:val="00AF5881"/>
    <w:rsid w:val="00AF65B8"/>
    <w:rsid w:val="00AF7C2E"/>
    <w:rsid w:val="00B04228"/>
    <w:rsid w:val="00B07FC5"/>
    <w:rsid w:val="00B10568"/>
    <w:rsid w:val="00B1138E"/>
    <w:rsid w:val="00B116D9"/>
    <w:rsid w:val="00B12FA5"/>
    <w:rsid w:val="00B14629"/>
    <w:rsid w:val="00B15791"/>
    <w:rsid w:val="00B16786"/>
    <w:rsid w:val="00B169AE"/>
    <w:rsid w:val="00B16D17"/>
    <w:rsid w:val="00B17698"/>
    <w:rsid w:val="00B20F32"/>
    <w:rsid w:val="00B228EB"/>
    <w:rsid w:val="00B22A90"/>
    <w:rsid w:val="00B232A4"/>
    <w:rsid w:val="00B24863"/>
    <w:rsid w:val="00B24E56"/>
    <w:rsid w:val="00B25298"/>
    <w:rsid w:val="00B26E7A"/>
    <w:rsid w:val="00B26E8F"/>
    <w:rsid w:val="00B27392"/>
    <w:rsid w:val="00B30B86"/>
    <w:rsid w:val="00B314EE"/>
    <w:rsid w:val="00B31EDF"/>
    <w:rsid w:val="00B3387D"/>
    <w:rsid w:val="00B33BD2"/>
    <w:rsid w:val="00B34EC3"/>
    <w:rsid w:val="00B3587C"/>
    <w:rsid w:val="00B35A88"/>
    <w:rsid w:val="00B35B56"/>
    <w:rsid w:val="00B40F19"/>
    <w:rsid w:val="00B4189D"/>
    <w:rsid w:val="00B4226F"/>
    <w:rsid w:val="00B42311"/>
    <w:rsid w:val="00B42F40"/>
    <w:rsid w:val="00B44014"/>
    <w:rsid w:val="00B440A4"/>
    <w:rsid w:val="00B4578D"/>
    <w:rsid w:val="00B4607D"/>
    <w:rsid w:val="00B46A6B"/>
    <w:rsid w:val="00B478E5"/>
    <w:rsid w:val="00B50EAC"/>
    <w:rsid w:val="00B526FB"/>
    <w:rsid w:val="00B52AB6"/>
    <w:rsid w:val="00B52F96"/>
    <w:rsid w:val="00B5354B"/>
    <w:rsid w:val="00B6146C"/>
    <w:rsid w:val="00B66F57"/>
    <w:rsid w:val="00B67520"/>
    <w:rsid w:val="00B679B7"/>
    <w:rsid w:val="00B71A8F"/>
    <w:rsid w:val="00B733C9"/>
    <w:rsid w:val="00B75567"/>
    <w:rsid w:val="00B77124"/>
    <w:rsid w:val="00B80889"/>
    <w:rsid w:val="00B80A7A"/>
    <w:rsid w:val="00B80BC7"/>
    <w:rsid w:val="00B80E51"/>
    <w:rsid w:val="00B81946"/>
    <w:rsid w:val="00B823A0"/>
    <w:rsid w:val="00B82BBD"/>
    <w:rsid w:val="00B86693"/>
    <w:rsid w:val="00B86F10"/>
    <w:rsid w:val="00B9002B"/>
    <w:rsid w:val="00B93C37"/>
    <w:rsid w:val="00B93D73"/>
    <w:rsid w:val="00B94141"/>
    <w:rsid w:val="00B967BD"/>
    <w:rsid w:val="00B9763F"/>
    <w:rsid w:val="00BA0D7F"/>
    <w:rsid w:val="00BA1B44"/>
    <w:rsid w:val="00BA2BE6"/>
    <w:rsid w:val="00BA354D"/>
    <w:rsid w:val="00BA358B"/>
    <w:rsid w:val="00BA3E24"/>
    <w:rsid w:val="00BA43BE"/>
    <w:rsid w:val="00BA5683"/>
    <w:rsid w:val="00BA581F"/>
    <w:rsid w:val="00BA7B37"/>
    <w:rsid w:val="00BB0767"/>
    <w:rsid w:val="00BB0799"/>
    <w:rsid w:val="00BB167F"/>
    <w:rsid w:val="00BB2152"/>
    <w:rsid w:val="00BB22FB"/>
    <w:rsid w:val="00BB2674"/>
    <w:rsid w:val="00BB35F4"/>
    <w:rsid w:val="00BB3823"/>
    <w:rsid w:val="00BB5EA6"/>
    <w:rsid w:val="00BC054B"/>
    <w:rsid w:val="00BC0889"/>
    <w:rsid w:val="00BC1609"/>
    <w:rsid w:val="00BC3712"/>
    <w:rsid w:val="00BC49C0"/>
    <w:rsid w:val="00BC78EF"/>
    <w:rsid w:val="00BC7DA7"/>
    <w:rsid w:val="00BD1FED"/>
    <w:rsid w:val="00BD288A"/>
    <w:rsid w:val="00BD2EDE"/>
    <w:rsid w:val="00BD393F"/>
    <w:rsid w:val="00BD3961"/>
    <w:rsid w:val="00BD3CE0"/>
    <w:rsid w:val="00BD50E2"/>
    <w:rsid w:val="00BD5AC2"/>
    <w:rsid w:val="00BD622A"/>
    <w:rsid w:val="00BD64E1"/>
    <w:rsid w:val="00BD698A"/>
    <w:rsid w:val="00BD7B93"/>
    <w:rsid w:val="00BE063C"/>
    <w:rsid w:val="00BE38F8"/>
    <w:rsid w:val="00BE63D8"/>
    <w:rsid w:val="00BE6B7B"/>
    <w:rsid w:val="00BF1F2D"/>
    <w:rsid w:val="00BF231A"/>
    <w:rsid w:val="00BF3173"/>
    <w:rsid w:val="00C035BA"/>
    <w:rsid w:val="00C03CBB"/>
    <w:rsid w:val="00C057F0"/>
    <w:rsid w:val="00C05959"/>
    <w:rsid w:val="00C106DF"/>
    <w:rsid w:val="00C11BBE"/>
    <w:rsid w:val="00C123C1"/>
    <w:rsid w:val="00C127ED"/>
    <w:rsid w:val="00C12EC4"/>
    <w:rsid w:val="00C13570"/>
    <w:rsid w:val="00C16311"/>
    <w:rsid w:val="00C16964"/>
    <w:rsid w:val="00C20BED"/>
    <w:rsid w:val="00C21140"/>
    <w:rsid w:val="00C2156F"/>
    <w:rsid w:val="00C23A86"/>
    <w:rsid w:val="00C24F84"/>
    <w:rsid w:val="00C27802"/>
    <w:rsid w:val="00C279DF"/>
    <w:rsid w:val="00C32107"/>
    <w:rsid w:val="00C326A5"/>
    <w:rsid w:val="00C32EA2"/>
    <w:rsid w:val="00C33E26"/>
    <w:rsid w:val="00C33E3E"/>
    <w:rsid w:val="00C34F00"/>
    <w:rsid w:val="00C3578B"/>
    <w:rsid w:val="00C36096"/>
    <w:rsid w:val="00C36E76"/>
    <w:rsid w:val="00C3715A"/>
    <w:rsid w:val="00C37959"/>
    <w:rsid w:val="00C40C6E"/>
    <w:rsid w:val="00C425E2"/>
    <w:rsid w:val="00C4338D"/>
    <w:rsid w:val="00C435EA"/>
    <w:rsid w:val="00C43666"/>
    <w:rsid w:val="00C451C7"/>
    <w:rsid w:val="00C45371"/>
    <w:rsid w:val="00C46442"/>
    <w:rsid w:val="00C515A8"/>
    <w:rsid w:val="00C52E01"/>
    <w:rsid w:val="00C53956"/>
    <w:rsid w:val="00C53C36"/>
    <w:rsid w:val="00C53FF2"/>
    <w:rsid w:val="00C54BC5"/>
    <w:rsid w:val="00C55328"/>
    <w:rsid w:val="00C55F6B"/>
    <w:rsid w:val="00C60D1E"/>
    <w:rsid w:val="00C610C3"/>
    <w:rsid w:val="00C623D9"/>
    <w:rsid w:val="00C625B4"/>
    <w:rsid w:val="00C6714B"/>
    <w:rsid w:val="00C671F3"/>
    <w:rsid w:val="00C67CE1"/>
    <w:rsid w:val="00C70174"/>
    <w:rsid w:val="00C70F7F"/>
    <w:rsid w:val="00C711CE"/>
    <w:rsid w:val="00C715EA"/>
    <w:rsid w:val="00C73473"/>
    <w:rsid w:val="00C73767"/>
    <w:rsid w:val="00C769E5"/>
    <w:rsid w:val="00C77CDB"/>
    <w:rsid w:val="00C77E81"/>
    <w:rsid w:val="00C80730"/>
    <w:rsid w:val="00C812C8"/>
    <w:rsid w:val="00C81F4F"/>
    <w:rsid w:val="00C82E69"/>
    <w:rsid w:val="00C83B54"/>
    <w:rsid w:val="00C855D1"/>
    <w:rsid w:val="00C85AD9"/>
    <w:rsid w:val="00C91B49"/>
    <w:rsid w:val="00C93854"/>
    <w:rsid w:val="00C9438A"/>
    <w:rsid w:val="00C9628B"/>
    <w:rsid w:val="00C9682F"/>
    <w:rsid w:val="00C96C0F"/>
    <w:rsid w:val="00C97714"/>
    <w:rsid w:val="00C97E93"/>
    <w:rsid w:val="00CA008E"/>
    <w:rsid w:val="00CA02D0"/>
    <w:rsid w:val="00CA0C28"/>
    <w:rsid w:val="00CA113D"/>
    <w:rsid w:val="00CA1433"/>
    <w:rsid w:val="00CA2308"/>
    <w:rsid w:val="00CA365F"/>
    <w:rsid w:val="00CA3F8C"/>
    <w:rsid w:val="00CA51DA"/>
    <w:rsid w:val="00CA62F8"/>
    <w:rsid w:val="00CA79E8"/>
    <w:rsid w:val="00CB02B5"/>
    <w:rsid w:val="00CB0A0E"/>
    <w:rsid w:val="00CB1881"/>
    <w:rsid w:val="00CB3711"/>
    <w:rsid w:val="00CB37A8"/>
    <w:rsid w:val="00CB3C5E"/>
    <w:rsid w:val="00CB4422"/>
    <w:rsid w:val="00CB51E8"/>
    <w:rsid w:val="00CB5FDA"/>
    <w:rsid w:val="00CB62E7"/>
    <w:rsid w:val="00CB7183"/>
    <w:rsid w:val="00CB7A39"/>
    <w:rsid w:val="00CC1904"/>
    <w:rsid w:val="00CC1A96"/>
    <w:rsid w:val="00CC4726"/>
    <w:rsid w:val="00CC528D"/>
    <w:rsid w:val="00CC64A6"/>
    <w:rsid w:val="00CC6D27"/>
    <w:rsid w:val="00CD0987"/>
    <w:rsid w:val="00CD11F0"/>
    <w:rsid w:val="00CD130E"/>
    <w:rsid w:val="00CD17D1"/>
    <w:rsid w:val="00CD1A4D"/>
    <w:rsid w:val="00CD1B8B"/>
    <w:rsid w:val="00CD4D94"/>
    <w:rsid w:val="00CD55D3"/>
    <w:rsid w:val="00CD5884"/>
    <w:rsid w:val="00CD5CC5"/>
    <w:rsid w:val="00CD6444"/>
    <w:rsid w:val="00CD67B1"/>
    <w:rsid w:val="00CD6F15"/>
    <w:rsid w:val="00CD71C3"/>
    <w:rsid w:val="00CD7F22"/>
    <w:rsid w:val="00CE117B"/>
    <w:rsid w:val="00CE40CC"/>
    <w:rsid w:val="00CF35EC"/>
    <w:rsid w:val="00CF37CB"/>
    <w:rsid w:val="00CF6420"/>
    <w:rsid w:val="00D00E32"/>
    <w:rsid w:val="00D01DF3"/>
    <w:rsid w:val="00D0216C"/>
    <w:rsid w:val="00D04098"/>
    <w:rsid w:val="00D045AE"/>
    <w:rsid w:val="00D04E93"/>
    <w:rsid w:val="00D05746"/>
    <w:rsid w:val="00D057F5"/>
    <w:rsid w:val="00D06580"/>
    <w:rsid w:val="00D070E7"/>
    <w:rsid w:val="00D11A38"/>
    <w:rsid w:val="00D11BDD"/>
    <w:rsid w:val="00D144F5"/>
    <w:rsid w:val="00D1548A"/>
    <w:rsid w:val="00D15CA4"/>
    <w:rsid w:val="00D15DA9"/>
    <w:rsid w:val="00D164E0"/>
    <w:rsid w:val="00D17262"/>
    <w:rsid w:val="00D201E0"/>
    <w:rsid w:val="00D20A39"/>
    <w:rsid w:val="00D24EBB"/>
    <w:rsid w:val="00D25418"/>
    <w:rsid w:val="00D266B8"/>
    <w:rsid w:val="00D26EB2"/>
    <w:rsid w:val="00D310FB"/>
    <w:rsid w:val="00D32686"/>
    <w:rsid w:val="00D3372F"/>
    <w:rsid w:val="00D34A7A"/>
    <w:rsid w:val="00D34BC3"/>
    <w:rsid w:val="00D356D8"/>
    <w:rsid w:val="00D3786E"/>
    <w:rsid w:val="00D402C8"/>
    <w:rsid w:val="00D41FFA"/>
    <w:rsid w:val="00D42CF3"/>
    <w:rsid w:val="00D443A0"/>
    <w:rsid w:val="00D47926"/>
    <w:rsid w:val="00D47F23"/>
    <w:rsid w:val="00D504C7"/>
    <w:rsid w:val="00D52696"/>
    <w:rsid w:val="00D52CA7"/>
    <w:rsid w:val="00D546C0"/>
    <w:rsid w:val="00D54975"/>
    <w:rsid w:val="00D551B2"/>
    <w:rsid w:val="00D5649D"/>
    <w:rsid w:val="00D56839"/>
    <w:rsid w:val="00D56952"/>
    <w:rsid w:val="00D57810"/>
    <w:rsid w:val="00D57BC7"/>
    <w:rsid w:val="00D60FC0"/>
    <w:rsid w:val="00D616ED"/>
    <w:rsid w:val="00D624AF"/>
    <w:rsid w:val="00D62862"/>
    <w:rsid w:val="00D62AD9"/>
    <w:rsid w:val="00D63ADB"/>
    <w:rsid w:val="00D63E07"/>
    <w:rsid w:val="00D647C2"/>
    <w:rsid w:val="00D648EF"/>
    <w:rsid w:val="00D654E0"/>
    <w:rsid w:val="00D65A50"/>
    <w:rsid w:val="00D67EDC"/>
    <w:rsid w:val="00D72B74"/>
    <w:rsid w:val="00D72CFE"/>
    <w:rsid w:val="00D73E47"/>
    <w:rsid w:val="00D810BB"/>
    <w:rsid w:val="00D8164F"/>
    <w:rsid w:val="00D81A6A"/>
    <w:rsid w:val="00D83BB6"/>
    <w:rsid w:val="00D83FDF"/>
    <w:rsid w:val="00D84A60"/>
    <w:rsid w:val="00D87ECE"/>
    <w:rsid w:val="00D87F20"/>
    <w:rsid w:val="00D87FA9"/>
    <w:rsid w:val="00D901A8"/>
    <w:rsid w:val="00D905EB"/>
    <w:rsid w:val="00D91287"/>
    <w:rsid w:val="00D9214C"/>
    <w:rsid w:val="00D931ED"/>
    <w:rsid w:val="00D94FF3"/>
    <w:rsid w:val="00D95B0C"/>
    <w:rsid w:val="00DA1920"/>
    <w:rsid w:val="00DA21A9"/>
    <w:rsid w:val="00DA3758"/>
    <w:rsid w:val="00DA39FA"/>
    <w:rsid w:val="00DA48B7"/>
    <w:rsid w:val="00DA48D0"/>
    <w:rsid w:val="00DA4AE7"/>
    <w:rsid w:val="00DA4CF0"/>
    <w:rsid w:val="00DA5826"/>
    <w:rsid w:val="00DB0215"/>
    <w:rsid w:val="00DB1D7D"/>
    <w:rsid w:val="00DB44FA"/>
    <w:rsid w:val="00DB4C4F"/>
    <w:rsid w:val="00DB4E3E"/>
    <w:rsid w:val="00DB68B4"/>
    <w:rsid w:val="00DB6E1F"/>
    <w:rsid w:val="00DB7ED9"/>
    <w:rsid w:val="00DC15FB"/>
    <w:rsid w:val="00DC182F"/>
    <w:rsid w:val="00DC1978"/>
    <w:rsid w:val="00DC2551"/>
    <w:rsid w:val="00DC33CD"/>
    <w:rsid w:val="00DC58C7"/>
    <w:rsid w:val="00DC5F02"/>
    <w:rsid w:val="00DC6803"/>
    <w:rsid w:val="00DC72FB"/>
    <w:rsid w:val="00DC7BF6"/>
    <w:rsid w:val="00DD0183"/>
    <w:rsid w:val="00DD3324"/>
    <w:rsid w:val="00DD3364"/>
    <w:rsid w:val="00DD3E3C"/>
    <w:rsid w:val="00DD43D4"/>
    <w:rsid w:val="00DD636C"/>
    <w:rsid w:val="00DD7691"/>
    <w:rsid w:val="00DE1026"/>
    <w:rsid w:val="00DE1751"/>
    <w:rsid w:val="00DE2E06"/>
    <w:rsid w:val="00DE3550"/>
    <w:rsid w:val="00DE5F37"/>
    <w:rsid w:val="00DF06EA"/>
    <w:rsid w:val="00DF3B5F"/>
    <w:rsid w:val="00DF3D5D"/>
    <w:rsid w:val="00DF3EF9"/>
    <w:rsid w:val="00DF4AB2"/>
    <w:rsid w:val="00DF53EF"/>
    <w:rsid w:val="00DF63D0"/>
    <w:rsid w:val="00DF7A58"/>
    <w:rsid w:val="00E0037F"/>
    <w:rsid w:val="00E007A3"/>
    <w:rsid w:val="00E0276F"/>
    <w:rsid w:val="00E04BE0"/>
    <w:rsid w:val="00E075C2"/>
    <w:rsid w:val="00E07E2E"/>
    <w:rsid w:val="00E10F8C"/>
    <w:rsid w:val="00E1105A"/>
    <w:rsid w:val="00E115D4"/>
    <w:rsid w:val="00E1210F"/>
    <w:rsid w:val="00E149F2"/>
    <w:rsid w:val="00E1562E"/>
    <w:rsid w:val="00E16D45"/>
    <w:rsid w:val="00E16ED9"/>
    <w:rsid w:val="00E20E40"/>
    <w:rsid w:val="00E21209"/>
    <w:rsid w:val="00E212A2"/>
    <w:rsid w:val="00E2164A"/>
    <w:rsid w:val="00E219CD"/>
    <w:rsid w:val="00E21DA9"/>
    <w:rsid w:val="00E276DE"/>
    <w:rsid w:val="00E27822"/>
    <w:rsid w:val="00E30565"/>
    <w:rsid w:val="00E309FC"/>
    <w:rsid w:val="00E30EC9"/>
    <w:rsid w:val="00E310B3"/>
    <w:rsid w:val="00E323FD"/>
    <w:rsid w:val="00E3282F"/>
    <w:rsid w:val="00E3572D"/>
    <w:rsid w:val="00E35FDC"/>
    <w:rsid w:val="00E36FDC"/>
    <w:rsid w:val="00E37919"/>
    <w:rsid w:val="00E4148E"/>
    <w:rsid w:val="00E4345C"/>
    <w:rsid w:val="00E44705"/>
    <w:rsid w:val="00E45879"/>
    <w:rsid w:val="00E470CA"/>
    <w:rsid w:val="00E47668"/>
    <w:rsid w:val="00E4797E"/>
    <w:rsid w:val="00E47F26"/>
    <w:rsid w:val="00E50C8F"/>
    <w:rsid w:val="00E51782"/>
    <w:rsid w:val="00E524A5"/>
    <w:rsid w:val="00E53DC2"/>
    <w:rsid w:val="00E54265"/>
    <w:rsid w:val="00E54DCE"/>
    <w:rsid w:val="00E553F1"/>
    <w:rsid w:val="00E5698E"/>
    <w:rsid w:val="00E602DF"/>
    <w:rsid w:val="00E6101D"/>
    <w:rsid w:val="00E61151"/>
    <w:rsid w:val="00E6354A"/>
    <w:rsid w:val="00E649CB"/>
    <w:rsid w:val="00E66B3D"/>
    <w:rsid w:val="00E6782E"/>
    <w:rsid w:val="00E67AC6"/>
    <w:rsid w:val="00E70423"/>
    <w:rsid w:val="00E71264"/>
    <w:rsid w:val="00E71559"/>
    <w:rsid w:val="00E7165E"/>
    <w:rsid w:val="00E71B71"/>
    <w:rsid w:val="00E726C5"/>
    <w:rsid w:val="00E731F3"/>
    <w:rsid w:val="00E73224"/>
    <w:rsid w:val="00E759BF"/>
    <w:rsid w:val="00E76BE8"/>
    <w:rsid w:val="00E76DB6"/>
    <w:rsid w:val="00E77281"/>
    <w:rsid w:val="00E77559"/>
    <w:rsid w:val="00E80E57"/>
    <w:rsid w:val="00E812F1"/>
    <w:rsid w:val="00E8296E"/>
    <w:rsid w:val="00E84E09"/>
    <w:rsid w:val="00E853C1"/>
    <w:rsid w:val="00E85ADE"/>
    <w:rsid w:val="00E87483"/>
    <w:rsid w:val="00E92EE5"/>
    <w:rsid w:val="00E9306C"/>
    <w:rsid w:val="00E95E35"/>
    <w:rsid w:val="00E96FEA"/>
    <w:rsid w:val="00E970C9"/>
    <w:rsid w:val="00E97E2B"/>
    <w:rsid w:val="00EA03E1"/>
    <w:rsid w:val="00EA2C73"/>
    <w:rsid w:val="00EA43D5"/>
    <w:rsid w:val="00EA53A8"/>
    <w:rsid w:val="00EA55EC"/>
    <w:rsid w:val="00EA62D3"/>
    <w:rsid w:val="00EA64D7"/>
    <w:rsid w:val="00EA69E3"/>
    <w:rsid w:val="00EA724D"/>
    <w:rsid w:val="00EB113F"/>
    <w:rsid w:val="00EB2647"/>
    <w:rsid w:val="00EB2AE2"/>
    <w:rsid w:val="00EB362D"/>
    <w:rsid w:val="00EB4033"/>
    <w:rsid w:val="00EB418C"/>
    <w:rsid w:val="00EB54CF"/>
    <w:rsid w:val="00EB590B"/>
    <w:rsid w:val="00EB5CE3"/>
    <w:rsid w:val="00EB672D"/>
    <w:rsid w:val="00EB7322"/>
    <w:rsid w:val="00EC0420"/>
    <w:rsid w:val="00EC0E7F"/>
    <w:rsid w:val="00EC1AF4"/>
    <w:rsid w:val="00EC248E"/>
    <w:rsid w:val="00EC5CBF"/>
    <w:rsid w:val="00EC791F"/>
    <w:rsid w:val="00EC7F22"/>
    <w:rsid w:val="00ED1018"/>
    <w:rsid w:val="00ED1D0C"/>
    <w:rsid w:val="00ED349D"/>
    <w:rsid w:val="00ED365C"/>
    <w:rsid w:val="00ED39B4"/>
    <w:rsid w:val="00ED4F6F"/>
    <w:rsid w:val="00ED5755"/>
    <w:rsid w:val="00ED714E"/>
    <w:rsid w:val="00EE1958"/>
    <w:rsid w:val="00EE1F56"/>
    <w:rsid w:val="00EE29C6"/>
    <w:rsid w:val="00EE33BB"/>
    <w:rsid w:val="00EE44A3"/>
    <w:rsid w:val="00EE6C3E"/>
    <w:rsid w:val="00EE7CB5"/>
    <w:rsid w:val="00EF202B"/>
    <w:rsid w:val="00EF24C0"/>
    <w:rsid w:val="00EF2945"/>
    <w:rsid w:val="00EF43CD"/>
    <w:rsid w:val="00EF5B4A"/>
    <w:rsid w:val="00EF6C4E"/>
    <w:rsid w:val="00F00A86"/>
    <w:rsid w:val="00F013F1"/>
    <w:rsid w:val="00F038D4"/>
    <w:rsid w:val="00F039E1"/>
    <w:rsid w:val="00F03C91"/>
    <w:rsid w:val="00F041C2"/>
    <w:rsid w:val="00F0440B"/>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132"/>
    <w:rsid w:val="00F17D8C"/>
    <w:rsid w:val="00F17E1D"/>
    <w:rsid w:val="00F25CB6"/>
    <w:rsid w:val="00F266C6"/>
    <w:rsid w:val="00F31C1E"/>
    <w:rsid w:val="00F32166"/>
    <w:rsid w:val="00F32762"/>
    <w:rsid w:val="00F33F87"/>
    <w:rsid w:val="00F368C6"/>
    <w:rsid w:val="00F36A63"/>
    <w:rsid w:val="00F36F4F"/>
    <w:rsid w:val="00F37F86"/>
    <w:rsid w:val="00F40B8B"/>
    <w:rsid w:val="00F40C1D"/>
    <w:rsid w:val="00F419E5"/>
    <w:rsid w:val="00F4653D"/>
    <w:rsid w:val="00F46FF0"/>
    <w:rsid w:val="00F4717B"/>
    <w:rsid w:val="00F47848"/>
    <w:rsid w:val="00F54374"/>
    <w:rsid w:val="00F54A8D"/>
    <w:rsid w:val="00F55978"/>
    <w:rsid w:val="00F5692E"/>
    <w:rsid w:val="00F6121D"/>
    <w:rsid w:val="00F61C4E"/>
    <w:rsid w:val="00F63548"/>
    <w:rsid w:val="00F63C19"/>
    <w:rsid w:val="00F63C81"/>
    <w:rsid w:val="00F65F26"/>
    <w:rsid w:val="00F66A18"/>
    <w:rsid w:val="00F670E9"/>
    <w:rsid w:val="00F67614"/>
    <w:rsid w:val="00F67CC0"/>
    <w:rsid w:val="00F702ED"/>
    <w:rsid w:val="00F71618"/>
    <w:rsid w:val="00F74038"/>
    <w:rsid w:val="00F75172"/>
    <w:rsid w:val="00F758F9"/>
    <w:rsid w:val="00F76F63"/>
    <w:rsid w:val="00F77193"/>
    <w:rsid w:val="00F810E7"/>
    <w:rsid w:val="00F82A95"/>
    <w:rsid w:val="00F83E78"/>
    <w:rsid w:val="00F83E9B"/>
    <w:rsid w:val="00F83EAD"/>
    <w:rsid w:val="00F846B8"/>
    <w:rsid w:val="00F850E2"/>
    <w:rsid w:val="00F87272"/>
    <w:rsid w:val="00F923FD"/>
    <w:rsid w:val="00F92EE0"/>
    <w:rsid w:val="00F94D0C"/>
    <w:rsid w:val="00F9577C"/>
    <w:rsid w:val="00F959BC"/>
    <w:rsid w:val="00F96140"/>
    <w:rsid w:val="00FA0C16"/>
    <w:rsid w:val="00FA3C3A"/>
    <w:rsid w:val="00FA3C56"/>
    <w:rsid w:val="00FA3CB1"/>
    <w:rsid w:val="00FA4059"/>
    <w:rsid w:val="00FA426F"/>
    <w:rsid w:val="00FB0D3B"/>
    <w:rsid w:val="00FB1546"/>
    <w:rsid w:val="00FB1CC8"/>
    <w:rsid w:val="00FB3B9D"/>
    <w:rsid w:val="00FB4779"/>
    <w:rsid w:val="00FB59C6"/>
    <w:rsid w:val="00FB5CD0"/>
    <w:rsid w:val="00FB76E2"/>
    <w:rsid w:val="00FC3032"/>
    <w:rsid w:val="00FC486A"/>
    <w:rsid w:val="00FC5937"/>
    <w:rsid w:val="00FC5D97"/>
    <w:rsid w:val="00FC64B4"/>
    <w:rsid w:val="00FC7583"/>
    <w:rsid w:val="00FC7CBE"/>
    <w:rsid w:val="00FD288D"/>
    <w:rsid w:val="00FD2D88"/>
    <w:rsid w:val="00FD2ED3"/>
    <w:rsid w:val="00FD5603"/>
    <w:rsid w:val="00FD5BB7"/>
    <w:rsid w:val="00FD754C"/>
    <w:rsid w:val="00FD7BF4"/>
    <w:rsid w:val="00FE0B75"/>
    <w:rsid w:val="00FE2211"/>
    <w:rsid w:val="00FE4448"/>
    <w:rsid w:val="00FE5A33"/>
    <w:rsid w:val="00FE62E0"/>
    <w:rsid w:val="00FE7DE1"/>
    <w:rsid w:val="00FF0651"/>
    <w:rsid w:val="00FF13A1"/>
    <w:rsid w:val="00FF2A86"/>
    <w:rsid w:val="00FF353A"/>
    <w:rsid w:val="00FF4367"/>
    <w:rsid w:val="00FF470F"/>
    <w:rsid w:val="00FF6A2C"/>
    <w:rsid w:val="00FF6DEF"/>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804"/>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4"/>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146DA8"/>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08749501">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miastonowydwor"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pn/miastonowydwor"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mila.rutkowska@miastonowydwor.pl" TargetMode="External"/><Relationship Id="rId46" Type="http://schemas.openxmlformats.org/officeDocument/2006/relationships/hyperlink" Target="https://platformazakupowa.pl/pn/miastonowydwor"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miastonowydwor" TargetMode="External"/><Relationship Id="rId29" Type="http://schemas.openxmlformats.org/officeDocument/2006/relationships/hyperlink" Target="http://platformazakupowa.pl" TargetMode="External"/><Relationship Id="rId41" Type="http://schemas.openxmlformats.org/officeDocument/2006/relationships/hyperlink" Target="https://www.nccert.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urzad@miastonowydwor.pl" TargetMode="External"/><Relationship Id="rId32" Type="http://schemas.openxmlformats.org/officeDocument/2006/relationships/hyperlink" Target="http://platformazakupowa.pl" TargetMode="External"/><Relationship Id="rId37" Type="http://schemas.openxmlformats.org/officeDocument/2006/relationships/hyperlink" Target="mailto:p.drabarz@miastonowydwor.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astonowydwor" TargetMode="External"/><Relationship Id="rId49" Type="http://schemas.openxmlformats.org/officeDocument/2006/relationships/hyperlink" Target="https://platformazakupowa.pl/strona/2-polityka-prywatnosci" TargetMode="External"/><Relationship Id="rId10" Type="http://schemas.openxmlformats.org/officeDocument/2006/relationships/hyperlink" Target="mailto:urzad@miastonowydwor.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mailto:tomasz.henzler@cbi24.pl" TargetMode="External"/><Relationship Id="rId8" Type="http://schemas.openxmlformats.org/officeDocument/2006/relationships/hyperlink" Target="http://www.bip.miastonowydwor.p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58</Pages>
  <Words>24545</Words>
  <Characters>147275</Characters>
  <Application>Microsoft Office Word</Application>
  <DocSecurity>0</DocSecurity>
  <Lines>1227</Lines>
  <Paragraphs>342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21</cp:revision>
  <cp:lastPrinted>2023-10-25T09:31:00Z</cp:lastPrinted>
  <dcterms:created xsi:type="dcterms:W3CDTF">2023-07-18T08:06:00Z</dcterms:created>
  <dcterms:modified xsi:type="dcterms:W3CDTF">2023-10-25T13:27:00Z</dcterms:modified>
</cp:coreProperties>
</file>