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0D46D7E" w14:textId="2E68F624" w:rsidR="0038574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A31C168" w14:textId="77777777" w:rsidR="00B95898" w:rsidRPr="00770937" w:rsidRDefault="00B95898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1FFA12C8" w14:textId="67DA8B8E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 xml:space="preserve">o którym mowa w art. 125 ust. 1 ustawy Prawo zamówień publicznych w zakresie podstaw wykluczenia </w:t>
      </w:r>
      <w:r w:rsidR="00BA57CC">
        <w:rPr>
          <w:rFonts w:ascii="Arial Narrow" w:hAnsi="Arial Narrow" w:cs="Arial"/>
          <w:b/>
          <w:bCs/>
        </w:rPr>
        <w:br/>
      </w:r>
      <w:r w:rsidRPr="00770937">
        <w:rPr>
          <w:rFonts w:ascii="Arial Narrow" w:hAnsi="Arial Narrow" w:cs="Arial"/>
          <w:b/>
          <w:bCs/>
        </w:rPr>
        <w:t>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53DCAB04" w14:textId="24D67041" w:rsidR="006C5674" w:rsidRDefault="006C5674" w:rsidP="006C56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bookmarkStart w:id="0" w:name="_Hlk147237493"/>
      <w:bookmarkStart w:id="1" w:name="_Hlk115943737"/>
      <w:bookmarkStart w:id="2" w:name="_Hlk102534830"/>
      <w:r>
        <w:rPr>
          <w:rFonts w:eastAsia="Times New Roman"/>
          <w:b/>
          <w:sz w:val="28"/>
          <w:szCs w:val="28"/>
          <w:lang w:eastAsia="ar-SA"/>
        </w:rPr>
        <w:t>Świadczenie usługi dowozu uczniów do szkół na terenie gminy Tuliszków w formie zakupu biletów miesięcznych w 202</w:t>
      </w:r>
      <w:r w:rsidR="00573C93">
        <w:rPr>
          <w:rFonts w:eastAsia="Times New Roman"/>
          <w:b/>
          <w:sz w:val="28"/>
          <w:szCs w:val="28"/>
          <w:lang w:eastAsia="ar-SA"/>
        </w:rPr>
        <w:t>5</w:t>
      </w:r>
      <w:r>
        <w:rPr>
          <w:rFonts w:eastAsia="Times New Roman"/>
          <w:b/>
          <w:sz w:val="28"/>
          <w:szCs w:val="28"/>
          <w:lang w:eastAsia="ar-SA"/>
        </w:rPr>
        <w:t xml:space="preserve"> roku</w:t>
      </w:r>
      <w:bookmarkEnd w:id="0"/>
    </w:p>
    <w:p w14:paraId="78ED7D8E" w14:textId="77777777" w:rsidR="00264026" w:rsidRPr="006B37E6" w:rsidRDefault="00264026" w:rsidP="00264026">
      <w:pPr>
        <w:pStyle w:val="Tekstpodstawowy21"/>
        <w:snapToGrid w:val="0"/>
        <w:rPr>
          <w:rFonts w:ascii="Arial Narrow" w:hAnsi="Arial Narrow"/>
          <w:sz w:val="28"/>
          <w:szCs w:val="28"/>
        </w:rPr>
      </w:pPr>
    </w:p>
    <w:bookmarkEnd w:id="1"/>
    <w:p w14:paraId="407FA620" w14:textId="78AF1C01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</w:t>
      </w:r>
      <w:r w:rsidR="00573C93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bookmarkEnd w:id="2"/>
    <w:p w14:paraId="5DB48327" w14:textId="77777777" w:rsidR="00573C93" w:rsidRPr="006667A2" w:rsidRDefault="00573C93" w:rsidP="00573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pkt 3-6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7118572A" w14:textId="77777777" w:rsidR="00573C93" w:rsidRPr="006667A2" w:rsidRDefault="00573C93" w:rsidP="00573C93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</w:t>
      </w:r>
      <w:r>
        <w:rPr>
          <w:rFonts w:ascii="Arial Narrow" w:hAnsi="Arial Narrow"/>
          <w:sz w:val="24"/>
          <w:szCs w:val="24"/>
        </w:rPr>
        <w:t>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p w14:paraId="15C08F5A" w14:textId="77777777" w:rsid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7ED7"/>
    <w:rsid w:val="001436F5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80A98"/>
    <w:rsid w:val="00495492"/>
    <w:rsid w:val="004B2C09"/>
    <w:rsid w:val="004F2E9B"/>
    <w:rsid w:val="005622DF"/>
    <w:rsid w:val="00562721"/>
    <w:rsid w:val="00573813"/>
    <w:rsid w:val="00573C9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C5674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31B4A"/>
    <w:rsid w:val="00B77827"/>
    <w:rsid w:val="00B95898"/>
    <w:rsid w:val="00BA57CC"/>
    <w:rsid w:val="00BB2E9C"/>
    <w:rsid w:val="00BE431C"/>
    <w:rsid w:val="00BF67C2"/>
    <w:rsid w:val="00C32128"/>
    <w:rsid w:val="00C51E44"/>
    <w:rsid w:val="00C615B2"/>
    <w:rsid w:val="00C87739"/>
    <w:rsid w:val="00CC7881"/>
    <w:rsid w:val="00D14109"/>
    <w:rsid w:val="00D70B38"/>
    <w:rsid w:val="00DC11A6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06B3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24</cp:revision>
  <cp:lastPrinted>2023-08-11T10:49:00Z</cp:lastPrinted>
  <dcterms:created xsi:type="dcterms:W3CDTF">2021-04-16T12:33:00Z</dcterms:created>
  <dcterms:modified xsi:type="dcterms:W3CDTF">2024-10-17T08:40:00Z</dcterms:modified>
</cp:coreProperties>
</file>