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50FE" w14:textId="616CB33D" w:rsidR="00457B20" w:rsidRDefault="00457B20" w:rsidP="00457B20">
      <w:pPr>
        <w:widowControl w:val="0"/>
        <w:suppressAutoHyphens/>
        <w:spacing w:after="0" w:line="240" w:lineRule="auto"/>
        <w:jc w:val="right"/>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Załącznik nr </w:t>
      </w:r>
      <w:r w:rsidR="00A47874">
        <w:rPr>
          <w:rFonts w:ascii="Times New Roman" w:eastAsia="Lucida Sans Unicode" w:hAnsi="Times New Roman" w:cs="Times New Roman"/>
          <w:b/>
          <w:kern w:val="1"/>
          <w:sz w:val="24"/>
          <w:szCs w:val="24"/>
          <w:lang w:eastAsia="ar-SA"/>
        </w:rPr>
        <w:t xml:space="preserve">3 </w:t>
      </w:r>
      <w:r>
        <w:rPr>
          <w:rFonts w:ascii="Times New Roman" w:eastAsia="Lucida Sans Unicode" w:hAnsi="Times New Roman" w:cs="Times New Roman"/>
          <w:b/>
          <w:kern w:val="1"/>
          <w:sz w:val="24"/>
          <w:szCs w:val="24"/>
          <w:lang w:eastAsia="ar-SA"/>
        </w:rPr>
        <w:t>do SWZ</w:t>
      </w:r>
    </w:p>
    <w:p w14:paraId="6DD7D82B" w14:textId="77777777" w:rsidR="00457B20" w:rsidRDefault="00457B20"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C8CD6CC" w14:textId="166EC361"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UMOWA  Nr   PN  ……....……. /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w:t>
      </w:r>
    </w:p>
    <w:p w14:paraId="1218F64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projekt umowy )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78A6FC9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zawarta w dniu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roku</w:t>
      </w:r>
      <w:r w:rsidRPr="00B0620C">
        <w:rPr>
          <w:rFonts w:ascii="Times New Roman" w:eastAsia="Lucida Sans Unicode" w:hAnsi="Times New Roman" w:cs="Times New Roman"/>
          <w:kern w:val="1"/>
          <w:sz w:val="24"/>
          <w:szCs w:val="24"/>
          <w:lang w:eastAsia="ar-SA"/>
        </w:rPr>
        <w:t xml:space="preserve">  pomiędzy:</w:t>
      </w:r>
    </w:p>
    <w:p w14:paraId="5FF71593" w14:textId="77777777" w:rsidR="00B95359" w:rsidRPr="00B0620C" w:rsidRDefault="00B95359"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0DCACBBA"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r w:rsidRPr="00B0620C">
        <w:rPr>
          <w:rFonts w:ascii="Times New Roman" w:eastAsia="Arial" w:hAnsi="Times New Roman" w:cs="Times New Roman"/>
          <w:b/>
          <w:kern w:val="1"/>
          <w:sz w:val="24"/>
          <w:szCs w:val="24"/>
          <w:lang w:eastAsia="ar-SA"/>
        </w:rPr>
        <w:t>Wojewódzkim Centrum Szpitalnym Kotliny Jeleniogórskiej ,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w:t>
      </w:r>
      <w:r w:rsidR="00B95359">
        <w:rPr>
          <w:rFonts w:ascii="Times New Roman" w:eastAsia="Arial" w:hAnsi="Times New Roman" w:cs="Times New Roman"/>
          <w:kern w:val="1"/>
          <w:sz w:val="24"/>
          <w:szCs w:val="24"/>
          <w:lang w:eastAsia="ar-SA"/>
        </w:rPr>
        <w:br/>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NIP 611-12-13-469,  REGON  000293640,  zarejestrowanym w Sądzie Rejonowym dla Wrocławia Fabrycznej, IX Wydział  Gospodarczy Krajowego Rejestru Sądowego pod numerem KRS  0000083901, reprezentowanym przez:</w:t>
      </w:r>
    </w:p>
    <w:p w14:paraId="2C05A958" w14:textId="77777777" w:rsidR="00B0620C" w:rsidRPr="00B0620C" w:rsidRDefault="001A6AE4" w:rsidP="00B0620C">
      <w:pPr>
        <w:suppressAutoHyphens/>
        <w:spacing w:after="0" w:line="240" w:lineRule="auto"/>
        <w:jc w:val="both"/>
        <w:rPr>
          <w:rFonts w:ascii="Times New Roman" w:eastAsia="Arial" w:hAnsi="Times New Roman" w:cs="Times New Roman"/>
          <w:b/>
          <w:kern w:val="1"/>
          <w:sz w:val="24"/>
          <w:szCs w:val="24"/>
          <w:lang w:eastAsia="ar-SA"/>
        </w:rPr>
      </w:pPr>
      <w:proofErr w:type="spellStart"/>
      <w:r>
        <w:rPr>
          <w:rFonts w:ascii="Times New Roman" w:eastAsia="Arial" w:hAnsi="Times New Roman" w:cs="Times New Roman"/>
          <w:b/>
          <w:kern w:val="1"/>
          <w:sz w:val="24"/>
          <w:szCs w:val="24"/>
          <w:lang w:eastAsia="ar-SA"/>
        </w:rPr>
        <w:t>Nikolaja</w:t>
      </w:r>
      <w:proofErr w:type="spellEnd"/>
      <w:r>
        <w:rPr>
          <w:rFonts w:ascii="Times New Roman" w:eastAsia="Arial" w:hAnsi="Times New Roman" w:cs="Times New Roman"/>
          <w:b/>
          <w:kern w:val="1"/>
          <w:sz w:val="24"/>
          <w:szCs w:val="24"/>
          <w:lang w:eastAsia="ar-SA"/>
        </w:rPr>
        <w:t xml:space="preserve"> </w:t>
      </w:r>
      <w:proofErr w:type="spellStart"/>
      <w:r>
        <w:rPr>
          <w:rFonts w:ascii="Times New Roman" w:eastAsia="Arial" w:hAnsi="Times New Roman" w:cs="Times New Roman"/>
          <w:b/>
          <w:kern w:val="1"/>
          <w:sz w:val="24"/>
          <w:szCs w:val="24"/>
          <w:lang w:eastAsia="ar-SA"/>
        </w:rPr>
        <w:t>Lambrinowa</w:t>
      </w:r>
      <w:proofErr w:type="spellEnd"/>
      <w:r w:rsidR="00B0620C" w:rsidRPr="00B0620C">
        <w:rPr>
          <w:rFonts w:ascii="Times New Roman" w:eastAsia="Arial" w:hAnsi="Times New Roman" w:cs="Times New Roman"/>
          <w:b/>
          <w:kern w:val="1"/>
          <w:sz w:val="24"/>
          <w:szCs w:val="24"/>
          <w:lang w:eastAsia="ar-SA"/>
        </w:rPr>
        <w:t xml:space="preserve">            -  Dyrektora</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231190B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w:t>
      </w:r>
    </w:p>
    <w:p w14:paraId="73E8CCC2" w14:textId="28ABFE8D"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b/>
          <w:kern w:val="1"/>
          <w:sz w:val="24"/>
          <w:szCs w:val="24"/>
          <w:lang w:eastAsia="ar-SA"/>
        </w:rPr>
        <w:t xml:space="preserve">……………………….., </w:t>
      </w:r>
      <w:r w:rsidR="005A4ADE">
        <w:rPr>
          <w:rFonts w:ascii="Times New Roman" w:eastAsia="Arial" w:hAnsi="Times New Roman" w:cs="Times New Roman"/>
          <w:b/>
          <w:kern w:val="1"/>
          <w:sz w:val="24"/>
          <w:szCs w:val="24"/>
          <w:lang w:eastAsia="ar-SA"/>
        </w:rPr>
        <w:t>………………….</w:t>
      </w:r>
      <w:r w:rsidRPr="00B0620C">
        <w:rPr>
          <w:rFonts w:ascii="Times New Roman" w:eastAsia="Arial" w:hAnsi="Times New Roman" w:cs="Times New Roman"/>
          <w:b/>
          <w:kern w:val="1"/>
          <w:sz w:val="24"/>
          <w:szCs w:val="24"/>
          <w:lang w:eastAsia="ar-SA"/>
        </w:rPr>
        <w:t xml:space="preserve">  …………… , ul. ……………., </w:t>
      </w:r>
      <w:r w:rsidRPr="00B0620C">
        <w:rPr>
          <w:rFonts w:ascii="Times New Roman" w:eastAsia="Arial" w:hAnsi="Times New Roman" w:cs="Times New Roman"/>
          <w:kern w:val="1"/>
          <w:sz w:val="24"/>
          <w:szCs w:val="24"/>
          <w:lang w:eastAsia="ar-SA"/>
        </w:rPr>
        <w:t xml:space="preserve">NIP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xml:space="preserve">, Regon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zarejestrowan</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w  ……………………………………………,            pod numerem   000000000</w:t>
      </w:r>
    </w:p>
    <w:p w14:paraId="45043559" w14:textId="5F542113"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reprezentowan</w:t>
      </w:r>
      <w:r w:rsidR="005A4ADE">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przez:</w:t>
      </w:r>
    </w:p>
    <w:p w14:paraId="4D7F6F5F"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CE079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r w:rsidRPr="00B0620C">
        <w:rPr>
          <w:rFonts w:ascii="Times New Roman" w:eastAsia="Lucida Sans Unicode" w:hAnsi="Times New Roman" w:cs="Times New Roman"/>
          <w:b/>
          <w:kern w:val="1"/>
          <w:sz w:val="24"/>
          <w:szCs w:val="24"/>
          <w:lang w:eastAsia="ar-SA"/>
        </w:rPr>
        <w:tab/>
        <w:t>-        …..................................</w:t>
      </w:r>
    </w:p>
    <w:p w14:paraId="3AABF70C" w14:textId="27EBE75A"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2314C97" w14:textId="4ECD03B5"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b/>
          <w:kern w:val="1"/>
          <w:sz w:val="24"/>
          <w:szCs w:val="24"/>
          <w:lang w:eastAsia="ar-SA"/>
        </w:rPr>
        <w:t>zwan</w:t>
      </w:r>
      <w:r w:rsidR="005A4ADE">
        <w:rPr>
          <w:rFonts w:ascii="Times New Roman" w:eastAsia="Lucida Sans Unicode" w:hAnsi="Times New Roman" w:cs="Times New Roman"/>
          <w:b/>
          <w:kern w:val="1"/>
          <w:sz w:val="24"/>
          <w:szCs w:val="24"/>
          <w:lang w:eastAsia="ar-SA"/>
        </w:rPr>
        <w:t>a</w:t>
      </w:r>
      <w:r w:rsidRPr="00B0620C">
        <w:rPr>
          <w:rFonts w:ascii="Times New Roman" w:eastAsia="Lucida Sans Unicode" w:hAnsi="Times New Roman" w:cs="Times New Roman"/>
          <w:b/>
          <w:kern w:val="1"/>
          <w:sz w:val="24"/>
          <w:szCs w:val="24"/>
          <w:lang w:eastAsia="ar-SA"/>
        </w:rPr>
        <w:t xml:space="preserve"> w dalszej części umowy Wykonawcą ,</w:t>
      </w:r>
    </w:p>
    <w:p w14:paraId="685436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 następującej treści:</w:t>
      </w:r>
    </w:p>
    <w:p w14:paraId="1B25B1B5" w14:textId="10B202BB"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sidR="005A4ADE">
        <w:rPr>
          <w:rFonts w:ascii="Times New Roman" w:eastAsia="Arial" w:hAnsi="Times New Roman" w:cs="Times New Roman"/>
          <w:kern w:val="1"/>
          <w:sz w:val="24"/>
          <w:szCs w:val="24"/>
          <w:lang w:eastAsia="ar-SA"/>
        </w:rPr>
        <w:t xml:space="preserve"> (data otwarcia…..) </w:t>
      </w:r>
      <w:r w:rsidRPr="00B0620C">
        <w:rPr>
          <w:rFonts w:ascii="Times New Roman" w:eastAsia="Arial" w:hAnsi="Times New Roman" w:cs="Times New Roman"/>
          <w:kern w:val="1"/>
          <w:sz w:val="24"/>
          <w:szCs w:val="24"/>
          <w:lang w:eastAsia="ar-SA"/>
        </w:rPr>
        <w:t>.. Wykonaw</w:t>
      </w:r>
      <w:r w:rsidR="005A4ADE">
        <w:rPr>
          <w:rFonts w:ascii="Times New Roman" w:eastAsia="Arial" w:hAnsi="Times New Roman" w:cs="Times New Roman"/>
          <w:kern w:val="1"/>
          <w:sz w:val="24"/>
          <w:szCs w:val="24"/>
          <w:lang w:eastAsia="ar-SA"/>
        </w:rPr>
        <w:t>cy</w:t>
      </w:r>
      <w:r w:rsidRPr="00B0620C">
        <w:rPr>
          <w:rFonts w:ascii="Times New Roman" w:eastAsia="Arial" w:hAnsi="Times New Roman" w:cs="Times New Roman"/>
          <w:kern w:val="1"/>
          <w:sz w:val="24"/>
          <w:szCs w:val="24"/>
          <w:lang w:eastAsia="ar-SA"/>
        </w:rPr>
        <w:t xml:space="preserve">  wybran</w:t>
      </w:r>
      <w:r w:rsidR="00854E98">
        <w:rPr>
          <w:rFonts w:ascii="Times New Roman" w:eastAsia="Arial" w:hAnsi="Times New Roman" w:cs="Times New Roman"/>
          <w:kern w:val="1"/>
          <w:sz w:val="24"/>
          <w:szCs w:val="24"/>
          <w:lang w:eastAsia="ar-SA"/>
        </w:rPr>
        <w:t>ego</w:t>
      </w:r>
      <w:r w:rsidRPr="00B0620C">
        <w:rPr>
          <w:rFonts w:ascii="Times New Roman" w:eastAsia="Arial" w:hAnsi="Times New Roman" w:cs="Times New Roman"/>
          <w:kern w:val="1"/>
          <w:sz w:val="24"/>
          <w:szCs w:val="24"/>
          <w:lang w:eastAsia="ar-SA"/>
        </w:rPr>
        <w:t xml:space="preserve"> zgodnie z Ustawą Praw</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Zamówień Publicznych (</w:t>
      </w:r>
      <w:r w:rsidR="005A4ADE" w:rsidRPr="005A4ADE">
        <w:rPr>
          <w:rFonts w:ascii="Times New Roman" w:eastAsia="Arial" w:hAnsi="Times New Roman" w:cs="Times New Roman"/>
          <w:kern w:val="1"/>
          <w:sz w:val="24"/>
          <w:szCs w:val="24"/>
          <w:lang w:eastAsia="ar-SA"/>
        </w:rPr>
        <w:t xml:space="preserve">Dz. U. z </w:t>
      </w:r>
      <w:r w:rsidR="00A4447F">
        <w:rPr>
          <w:rFonts w:ascii="Times New Roman" w:eastAsia="Arial" w:hAnsi="Times New Roman" w:cs="Times New Roman"/>
          <w:kern w:val="1"/>
          <w:sz w:val="24"/>
          <w:szCs w:val="24"/>
          <w:lang w:eastAsia="ar-SA"/>
        </w:rPr>
        <w:t>2021</w:t>
      </w:r>
      <w:r w:rsidR="005A4ADE" w:rsidRPr="005A4ADE">
        <w:rPr>
          <w:rFonts w:ascii="Times New Roman" w:eastAsia="Arial" w:hAnsi="Times New Roman" w:cs="Times New Roman"/>
          <w:kern w:val="1"/>
          <w:sz w:val="24"/>
          <w:szCs w:val="24"/>
          <w:lang w:eastAsia="ar-SA"/>
        </w:rPr>
        <w:t xml:space="preserve"> r., poz. </w:t>
      </w:r>
      <w:r w:rsidR="00A4447F">
        <w:rPr>
          <w:rFonts w:ascii="Times New Roman" w:eastAsia="Arial" w:hAnsi="Times New Roman" w:cs="Times New Roman"/>
          <w:kern w:val="1"/>
          <w:sz w:val="24"/>
          <w:szCs w:val="24"/>
          <w:lang w:eastAsia="ar-SA"/>
        </w:rPr>
        <w:t>1129</w:t>
      </w:r>
      <w:r w:rsidR="005A4ADE" w:rsidRPr="005A4ADE">
        <w:rPr>
          <w:rFonts w:ascii="Times New Roman" w:eastAsia="Arial" w:hAnsi="Times New Roman" w:cs="Times New Roman"/>
          <w:kern w:val="1"/>
          <w:sz w:val="24"/>
          <w:szCs w:val="24"/>
          <w:lang w:eastAsia="ar-SA"/>
        </w:rPr>
        <w:t xml:space="preserve"> </w:t>
      </w:r>
      <w:r w:rsidR="00BC129C">
        <w:rPr>
          <w:rFonts w:ascii="Times New Roman" w:eastAsia="Arial" w:hAnsi="Times New Roman" w:cs="Times New Roman"/>
          <w:kern w:val="1"/>
          <w:sz w:val="24"/>
          <w:szCs w:val="24"/>
          <w:lang w:eastAsia="ar-SA"/>
        </w:rPr>
        <w:br/>
      </w:r>
      <w:r w:rsidR="005A4ADE" w:rsidRPr="005A4ADE">
        <w:rPr>
          <w:rFonts w:ascii="Times New Roman" w:eastAsia="Arial" w:hAnsi="Times New Roman" w:cs="Times New Roman"/>
          <w:kern w:val="1"/>
          <w:sz w:val="24"/>
          <w:szCs w:val="24"/>
          <w:lang w:eastAsia="ar-SA"/>
        </w:rPr>
        <w:t xml:space="preserve">z </w:t>
      </w:r>
      <w:proofErr w:type="spellStart"/>
      <w:r w:rsidR="005A4ADE" w:rsidRPr="005A4ADE">
        <w:rPr>
          <w:rFonts w:ascii="Times New Roman" w:eastAsia="Arial" w:hAnsi="Times New Roman" w:cs="Times New Roman"/>
          <w:kern w:val="1"/>
          <w:sz w:val="24"/>
          <w:szCs w:val="24"/>
          <w:lang w:eastAsia="ar-SA"/>
        </w:rPr>
        <w:t>późn</w:t>
      </w:r>
      <w:proofErr w:type="spellEnd"/>
      <w:r w:rsidR="005A4ADE" w:rsidRPr="005A4ADE">
        <w:rPr>
          <w:rFonts w:ascii="Times New Roman" w:eastAsia="Arial" w:hAnsi="Times New Roman" w:cs="Times New Roman"/>
          <w:kern w:val="1"/>
          <w:sz w:val="24"/>
          <w:szCs w:val="24"/>
          <w:lang w:eastAsia="ar-SA"/>
        </w:rPr>
        <w:t>. zm</w:t>
      </w:r>
      <w:r w:rsidR="005A4ADE">
        <w:rPr>
          <w:rFonts w:ascii="Times New Roman" w:eastAsia="Arial" w:hAnsi="Times New Roman" w:cs="Times New Roman"/>
          <w:kern w:val="1"/>
          <w:sz w:val="24"/>
          <w:szCs w:val="24"/>
          <w:lang w:eastAsia="ar-SA"/>
        </w:rPr>
        <w:t>.)</w:t>
      </w:r>
      <w:r w:rsidR="005A4ADE"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sidR="007137FA">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6ADAB780" w14:textId="1FD36645" w:rsidR="00C22DBA"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1990ED28" w14:textId="0CC8B70A"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67E6DB6A" w14:textId="272ECAEB" w:rsidR="00B0620C" w:rsidRPr="00D45ACF" w:rsidRDefault="00B0620C" w:rsidP="008F2EEB">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273AF8">
        <w:rPr>
          <w:rFonts w:ascii="Times New Roman" w:eastAsia="Lucida Sans Unicode" w:hAnsi="Times New Roman" w:cs="Times New Roman"/>
          <w:kern w:val="1"/>
          <w:sz w:val="24"/>
          <w:szCs w:val="24"/>
          <w:lang w:eastAsia="ar-SA"/>
        </w:rPr>
        <w:t>Z</w:t>
      </w:r>
      <w:r w:rsidR="0013695B" w:rsidRPr="00273AF8">
        <w:rPr>
          <w:rFonts w:ascii="Times New Roman" w:eastAsia="Lucida Sans Unicode" w:hAnsi="Times New Roman" w:cs="Times New Roman"/>
          <w:kern w:val="1"/>
          <w:sz w:val="24"/>
          <w:szCs w:val="24"/>
          <w:lang w:eastAsia="ar-SA"/>
        </w:rPr>
        <w:t>a</w:t>
      </w:r>
      <w:r w:rsidRPr="00273AF8">
        <w:rPr>
          <w:rFonts w:ascii="Times New Roman" w:eastAsia="Lucida Sans Unicode" w:hAnsi="Times New Roman" w:cs="Times New Roman"/>
          <w:kern w:val="1"/>
          <w:sz w:val="24"/>
          <w:szCs w:val="24"/>
          <w:lang w:eastAsia="ar-SA"/>
        </w:rPr>
        <w:t>mawiający zleca, a Wykonawca przyjmuje do realizacji wykonywanie usług</w:t>
      </w:r>
      <w:r w:rsidRPr="00B0620C">
        <w:rPr>
          <w:rFonts w:ascii="Times New Roman" w:eastAsia="Lucida Sans Unicode" w:hAnsi="Times New Roman" w:cs="Times New Roman"/>
          <w:kern w:val="1"/>
          <w:sz w:val="24"/>
          <w:szCs w:val="24"/>
          <w:lang w:eastAsia="ar-SA"/>
        </w:rPr>
        <w:t xml:space="preserve"> serwisowych</w:t>
      </w:r>
      <w:r w:rsidR="008E05A3">
        <w:rPr>
          <w:rFonts w:ascii="Times New Roman" w:eastAsia="Lucida Sans Unicode" w:hAnsi="Times New Roman" w:cs="Times New Roman"/>
          <w:kern w:val="1"/>
          <w:sz w:val="24"/>
          <w:szCs w:val="24"/>
          <w:lang w:eastAsia="ar-SA"/>
        </w:rPr>
        <w:t>, konserwacji</w:t>
      </w:r>
      <w:r w:rsidRPr="00B0620C">
        <w:rPr>
          <w:rFonts w:ascii="Times New Roman" w:eastAsia="Lucida Sans Unicode" w:hAnsi="Times New Roman" w:cs="Times New Roman"/>
          <w:kern w:val="1"/>
          <w:sz w:val="24"/>
          <w:szCs w:val="24"/>
          <w:lang w:eastAsia="ar-SA"/>
        </w:rPr>
        <w:t xml:space="preserve"> </w:t>
      </w:r>
      <w:r w:rsidR="008E05A3">
        <w:rPr>
          <w:rFonts w:ascii="Times New Roman" w:eastAsia="Lucida Sans Unicode" w:hAnsi="Times New Roman" w:cs="Times New Roman"/>
          <w:kern w:val="1"/>
          <w:sz w:val="24"/>
          <w:szCs w:val="24"/>
          <w:lang w:eastAsia="ar-SA"/>
        </w:rPr>
        <w:t>i</w:t>
      </w:r>
      <w:r w:rsidRPr="00B0620C">
        <w:rPr>
          <w:rFonts w:ascii="Times New Roman" w:eastAsia="Lucida Sans Unicode" w:hAnsi="Times New Roman" w:cs="Times New Roman"/>
          <w:kern w:val="1"/>
          <w:sz w:val="24"/>
          <w:szCs w:val="24"/>
          <w:lang w:eastAsia="ar-SA"/>
        </w:rPr>
        <w:t xml:space="preserve"> przeg</w:t>
      </w:r>
      <w:r w:rsidR="00D45ACF">
        <w:rPr>
          <w:rFonts w:ascii="Times New Roman" w:eastAsia="Lucida Sans Unicode" w:hAnsi="Times New Roman" w:cs="Times New Roman"/>
          <w:kern w:val="1"/>
          <w:sz w:val="24"/>
          <w:szCs w:val="24"/>
          <w:lang w:eastAsia="ar-SA"/>
        </w:rPr>
        <w:t>lądów technicznych</w:t>
      </w:r>
      <w:r w:rsidR="008E05A3">
        <w:rPr>
          <w:rFonts w:ascii="Times New Roman" w:eastAsia="Lucida Sans Unicode" w:hAnsi="Times New Roman" w:cs="Times New Roman"/>
          <w:kern w:val="1"/>
          <w:sz w:val="24"/>
          <w:szCs w:val="24"/>
          <w:lang w:eastAsia="ar-SA"/>
        </w:rPr>
        <w:t xml:space="preserve"> </w:t>
      </w:r>
      <w:r w:rsidR="008E05A3">
        <w:rPr>
          <w:rFonts w:ascii="Times New Roman" w:eastAsia="Lucida Sans Unicode" w:hAnsi="Times New Roman" w:cs="Times New Roman"/>
          <w:b/>
          <w:bCs/>
          <w:kern w:val="1"/>
          <w:sz w:val="24"/>
          <w:szCs w:val="24"/>
          <w:lang w:eastAsia="ar-SA"/>
        </w:rPr>
        <w:t>aparatu RTG S</w:t>
      </w:r>
      <w:r w:rsidR="008F2EEB">
        <w:rPr>
          <w:rFonts w:ascii="Times New Roman" w:eastAsia="Lucida Sans Unicode" w:hAnsi="Times New Roman" w:cs="Times New Roman"/>
          <w:b/>
          <w:bCs/>
          <w:kern w:val="1"/>
          <w:sz w:val="24"/>
          <w:szCs w:val="24"/>
          <w:lang w:eastAsia="ar-SA"/>
        </w:rPr>
        <w:t>IEMENS</w:t>
      </w:r>
      <w:r w:rsidR="008E05A3">
        <w:rPr>
          <w:rFonts w:ascii="Times New Roman" w:eastAsia="Lucida Sans Unicode" w:hAnsi="Times New Roman" w:cs="Times New Roman"/>
          <w:b/>
          <w:bCs/>
          <w:kern w:val="1"/>
          <w:sz w:val="24"/>
          <w:szCs w:val="24"/>
          <w:lang w:eastAsia="ar-SA"/>
        </w:rPr>
        <w:t xml:space="preserve"> YSIO</w:t>
      </w:r>
      <w:r w:rsidR="00E35815">
        <w:rPr>
          <w:rFonts w:ascii="Times New Roman" w:eastAsia="Lucida Sans Unicode" w:hAnsi="Times New Roman" w:cs="Times New Roman"/>
          <w:b/>
          <w:bCs/>
          <w:kern w:val="1"/>
          <w:sz w:val="24"/>
          <w:szCs w:val="24"/>
          <w:lang w:eastAsia="ar-SA"/>
        </w:rPr>
        <w:t xml:space="preserve"> MAX</w:t>
      </w:r>
      <w:r w:rsidR="008E05A3">
        <w:rPr>
          <w:rFonts w:ascii="Times New Roman" w:eastAsia="Lucida Sans Unicode" w:hAnsi="Times New Roman" w:cs="Times New Roman"/>
          <w:b/>
          <w:bCs/>
          <w:kern w:val="1"/>
          <w:sz w:val="24"/>
          <w:szCs w:val="24"/>
          <w:lang w:eastAsia="ar-SA"/>
        </w:rPr>
        <w:t xml:space="preserve"> </w:t>
      </w:r>
      <w:r w:rsidR="00D45ACF" w:rsidRPr="00273AF8">
        <w:rPr>
          <w:rFonts w:ascii="Times New Roman" w:eastAsia="Lucida Sans Unicode" w:hAnsi="Times New Roman" w:cs="Times New Roman"/>
          <w:b/>
          <w:bCs/>
          <w:kern w:val="1"/>
          <w:sz w:val="24"/>
          <w:szCs w:val="24"/>
          <w:lang w:eastAsia="ar-SA"/>
        </w:rPr>
        <w:t>przez okres 36 miesięcy</w:t>
      </w:r>
      <w:r w:rsidR="001C49D3">
        <w:rPr>
          <w:rFonts w:ascii="Times New Roman" w:eastAsia="Lucida Sans Unicode" w:hAnsi="Times New Roman" w:cs="Times New Roman"/>
          <w:b/>
          <w:bCs/>
          <w:kern w:val="1"/>
          <w:sz w:val="24"/>
          <w:szCs w:val="24"/>
          <w:lang w:eastAsia="ar-SA"/>
        </w:rPr>
        <w:t xml:space="preserve"> od dnia podpisania umowy</w:t>
      </w:r>
      <w:r w:rsidR="00D45ACF" w:rsidRPr="00273AF8">
        <w:rPr>
          <w:rFonts w:ascii="Times New Roman" w:eastAsia="Lucida Sans Unicode" w:hAnsi="Times New Roman" w:cs="Times New Roman"/>
          <w:b/>
          <w:bCs/>
          <w:kern w:val="1"/>
          <w:sz w:val="24"/>
          <w:szCs w:val="24"/>
          <w:lang w:eastAsia="ar-SA"/>
        </w:rPr>
        <w:t xml:space="preserve"> dla potrzeb WCSKJ w Jeleniej Górze zgodnie ze specyfikacją</w:t>
      </w:r>
      <w:r w:rsidR="00D45ACF">
        <w:rPr>
          <w:rFonts w:ascii="Times New Roman" w:eastAsia="Lucida Sans Unicode" w:hAnsi="Times New Roman" w:cs="Times New Roman"/>
          <w:b/>
          <w:bCs/>
          <w:kern w:val="1"/>
          <w:sz w:val="24"/>
          <w:szCs w:val="24"/>
          <w:lang w:eastAsia="ar-SA"/>
        </w:rPr>
        <w:t xml:space="preserve"> wykonania usługi </w:t>
      </w:r>
      <w:r w:rsidRPr="00D45ACF">
        <w:rPr>
          <w:rFonts w:ascii="Times New Roman" w:eastAsia="SiemensSans-Bold" w:hAnsi="Times New Roman" w:cs="Times New Roman"/>
          <w:kern w:val="1"/>
          <w:sz w:val="24"/>
          <w:szCs w:val="24"/>
          <w:lang w:eastAsia="ar-SA"/>
        </w:rPr>
        <w:t xml:space="preserve">(zwanego w dalszej części umowy  </w:t>
      </w:r>
      <w:r w:rsidR="005A4ADE">
        <w:rPr>
          <w:rFonts w:ascii="Times New Roman" w:eastAsia="SiemensSans-Bold" w:hAnsi="Times New Roman" w:cs="Times New Roman"/>
          <w:kern w:val="1"/>
          <w:sz w:val="24"/>
          <w:szCs w:val="24"/>
          <w:lang w:eastAsia="ar-SA"/>
        </w:rPr>
        <w:t>s</w:t>
      </w:r>
      <w:r w:rsidRPr="00D45ACF">
        <w:rPr>
          <w:rFonts w:ascii="Times New Roman" w:eastAsia="SiemensSans-Bold" w:hAnsi="Times New Roman" w:cs="Times New Roman"/>
          <w:kern w:val="1"/>
          <w:sz w:val="24"/>
          <w:szCs w:val="24"/>
          <w:lang w:eastAsia="ar-SA"/>
        </w:rPr>
        <w:t>przętem)</w:t>
      </w:r>
      <w:r w:rsidRPr="00D45ACF">
        <w:rPr>
          <w:rFonts w:ascii="Times New Roman" w:eastAsia="Lucida Sans Unicode" w:hAnsi="Times New Roman" w:cs="Times New Roman"/>
          <w:kern w:val="1"/>
          <w:sz w:val="24"/>
          <w:szCs w:val="24"/>
          <w:lang w:eastAsia="ar-SA"/>
        </w:rPr>
        <w:t xml:space="preserve">, szczegółowo  wymienionych w SWZ oraz </w:t>
      </w:r>
      <w:r w:rsidR="008F2EEB">
        <w:rPr>
          <w:rFonts w:ascii="Times New Roman" w:eastAsia="Lucida Sans Unicode" w:hAnsi="Times New Roman" w:cs="Times New Roman"/>
          <w:kern w:val="1"/>
          <w:sz w:val="24"/>
          <w:szCs w:val="24"/>
          <w:lang w:eastAsia="ar-SA"/>
        </w:rPr>
        <w:t>Z</w:t>
      </w:r>
      <w:r w:rsidRPr="00D45ACF">
        <w:rPr>
          <w:rFonts w:ascii="Times New Roman" w:eastAsia="Lucida Sans Unicode" w:hAnsi="Times New Roman" w:cs="Times New Roman"/>
          <w:kern w:val="1"/>
          <w:sz w:val="24"/>
          <w:szCs w:val="24"/>
          <w:lang w:eastAsia="ar-SA"/>
        </w:rPr>
        <w:t xml:space="preserve">ałączniku </w:t>
      </w:r>
      <w:r w:rsidR="008F2EEB">
        <w:rPr>
          <w:rFonts w:ascii="Times New Roman" w:eastAsia="Lucida Sans Unicode" w:hAnsi="Times New Roman" w:cs="Times New Roman"/>
          <w:kern w:val="1"/>
          <w:sz w:val="24"/>
          <w:szCs w:val="24"/>
          <w:lang w:eastAsia="ar-SA"/>
        </w:rPr>
        <w:t>Nr 1</w:t>
      </w:r>
      <w:r w:rsidRPr="00D45ACF">
        <w:rPr>
          <w:rFonts w:ascii="Times New Roman" w:eastAsia="Lucida Sans Unicode" w:hAnsi="Times New Roman" w:cs="Times New Roman"/>
          <w:kern w:val="1"/>
          <w:sz w:val="24"/>
          <w:szCs w:val="24"/>
          <w:lang w:eastAsia="ar-SA"/>
        </w:rPr>
        <w:t xml:space="preserve"> do niniejszej umowy.</w:t>
      </w:r>
    </w:p>
    <w:p w14:paraId="1E7C6114" w14:textId="77777777" w:rsidR="00B0620C" w:rsidRPr="00B0620C" w:rsidRDefault="00B0620C" w:rsidP="008F2EEB">
      <w:pPr>
        <w:widowControl w:val="0"/>
        <w:numPr>
          <w:ilvl w:val="0"/>
          <w:numId w:val="1"/>
        </w:numPr>
        <w:tabs>
          <w:tab w:val="left" w:pos="284"/>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szczególności Wykonawca zobowiązuje się do :</w:t>
      </w:r>
    </w:p>
    <w:p w14:paraId="24A50180" w14:textId="3E75CA88"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highlight w:val="yellow"/>
          <w:lang w:eastAsia="ar-SA"/>
        </w:rPr>
      </w:pPr>
      <w:r w:rsidRPr="008E05A3">
        <w:rPr>
          <w:rFonts w:ascii="Times New Roman" w:eastAsia="Lucida Sans Unicode" w:hAnsi="Times New Roman" w:cs="Times New Roman"/>
          <w:kern w:val="1"/>
          <w:sz w:val="24"/>
          <w:szCs w:val="24"/>
          <w:highlight w:val="yellow"/>
          <w:lang w:eastAsia="ar-SA"/>
        </w:rPr>
        <w:t xml:space="preserve">bieżącej konserwacji </w:t>
      </w:r>
      <w:r w:rsidR="008F2EEB">
        <w:rPr>
          <w:rFonts w:ascii="Times New Roman" w:eastAsia="Lucida Sans Unicode" w:hAnsi="Times New Roman" w:cs="Times New Roman"/>
          <w:kern w:val="1"/>
          <w:sz w:val="24"/>
          <w:szCs w:val="24"/>
          <w:highlight w:val="yellow"/>
          <w:lang w:eastAsia="ar-SA"/>
        </w:rPr>
        <w:t>s</w:t>
      </w:r>
      <w:r w:rsidRPr="008E05A3">
        <w:rPr>
          <w:rFonts w:ascii="Times New Roman" w:eastAsia="Lucida Sans Unicode" w:hAnsi="Times New Roman" w:cs="Times New Roman"/>
          <w:kern w:val="1"/>
          <w:sz w:val="24"/>
          <w:szCs w:val="24"/>
          <w:highlight w:val="yellow"/>
          <w:lang w:eastAsia="ar-SA"/>
        </w:rPr>
        <w:t>przętu zalecanej przez producenta,</w:t>
      </w:r>
      <w:r w:rsidR="006E0828">
        <w:rPr>
          <w:rFonts w:ascii="Times New Roman" w:eastAsia="Lucida Sans Unicode" w:hAnsi="Times New Roman" w:cs="Times New Roman"/>
          <w:kern w:val="1"/>
          <w:sz w:val="24"/>
          <w:szCs w:val="24"/>
          <w:highlight w:val="yellow"/>
          <w:lang w:eastAsia="ar-SA"/>
        </w:rPr>
        <w:t xml:space="preserve"> napraw i kalibracji,</w:t>
      </w:r>
      <w:r w:rsidRPr="008E05A3">
        <w:rPr>
          <w:rFonts w:ascii="Times New Roman" w:eastAsia="Lucida Sans Unicode" w:hAnsi="Times New Roman" w:cs="Times New Roman"/>
          <w:kern w:val="1"/>
          <w:sz w:val="24"/>
          <w:szCs w:val="24"/>
          <w:highlight w:val="yellow"/>
          <w:lang w:eastAsia="ar-SA"/>
        </w:rPr>
        <w:t xml:space="preserve"> przeglądów okresowych, kontroli jakości,</w:t>
      </w:r>
      <w:r w:rsidR="006E0828">
        <w:rPr>
          <w:rFonts w:ascii="Times New Roman" w:eastAsia="Lucida Sans Unicode" w:hAnsi="Times New Roman" w:cs="Times New Roman"/>
          <w:kern w:val="1"/>
          <w:sz w:val="24"/>
          <w:szCs w:val="24"/>
          <w:highlight w:val="yellow"/>
          <w:lang w:eastAsia="ar-SA"/>
        </w:rPr>
        <w:t xml:space="preserve"> wsparcia technicznego i</w:t>
      </w:r>
      <w:r w:rsidRPr="008E05A3">
        <w:rPr>
          <w:rFonts w:ascii="Times New Roman" w:eastAsia="Lucida Sans Unicode" w:hAnsi="Times New Roman" w:cs="Times New Roman"/>
          <w:kern w:val="1"/>
          <w:sz w:val="24"/>
          <w:szCs w:val="24"/>
          <w:highlight w:val="yellow"/>
          <w:lang w:eastAsia="ar-SA"/>
        </w:rPr>
        <w:t xml:space="preserve"> </w:t>
      </w:r>
      <w:r w:rsidRPr="00273AF8">
        <w:rPr>
          <w:rFonts w:ascii="Times New Roman" w:eastAsia="Lucida Sans Unicode" w:hAnsi="Times New Roman" w:cs="Times New Roman"/>
          <w:kern w:val="1"/>
          <w:sz w:val="24"/>
          <w:szCs w:val="24"/>
          <w:highlight w:val="yellow"/>
          <w:lang w:eastAsia="ar-SA"/>
        </w:rPr>
        <w:t>zdalnej diagnostyki</w:t>
      </w:r>
      <w:r w:rsidR="006E0828">
        <w:rPr>
          <w:rFonts w:ascii="Times New Roman" w:eastAsia="Lucida Sans Unicode" w:hAnsi="Times New Roman" w:cs="Times New Roman"/>
          <w:kern w:val="1"/>
          <w:sz w:val="24"/>
          <w:szCs w:val="24"/>
          <w:highlight w:val="yellow"/>
          <w:lang w:eastAsia="ar-SA"/>
        </w:rPr>
        <w:t xml:space="preserve">, instalacji i modyfikacji oprogramowania </w:t>
      </w:r>
      <w:r w:rsidR="00360208">
        <w:rPr>
          <w:rFonts w:ascii="Times New Roman" w:eastAsia="Lucida Sans Unicode" w:hAnsi="Times New Roman" w:cs="Times New Roman"/>
          <w:kern w:val="1"/>
          <w:sz w:val="24"/>
          <w:szCs w:val="24"/>
          <w:highlight w:val="yellow"/>
          <w:lang w:eastAsia="ar-SA"/>
        </w:rPr>
        <w:t>oraz</w:t>
      </w:r>
      <w:r w:rsidR="006E0828">
        <w:rPr>
          <w:rFonts w:ascii="Times New Roman" w:eastAsia="Lucida Sans Unicode" w:hAnsi="Times New Roman" w:cs="Times New Roman"/>
          <w:kern w:val="1"/>
          <w:sz w:val="24"/>
          <w:szCs w:val="24"/>
          <w:highlight w:val="yellow"/>
          <w:lang w:eastAsia="ar-SA"/>
        </w:rPr>
        <w:t xml:space="preserve"> konstrukcji poprawiającej wydajność i bezpieczeństwo pracy, </w:t>
      </w:r>
      <w:r w:rsidRPr="00273AF8">
        <w:rPr>
          <w:rFonts w:ascii="Times New Roman" w:eastAsia="Lucida Sans Unicode" w:hAnsi="Times New Roman" w:cs="Times New Roman"/>
          <w:kern w:val="1"/>
          <w:sz w:val="24"/>
          <w:szCs w:val="24"/>
          <w:highlight w:val="yellow"/>
          <w:lang w:eastAsia="ar-SA"/>
        </w:rPr>
        <w:t xml:space="preserve"> pomocy aplikacyjnej oraz innych działań wynikających z przepisów bhp, zapewniających właściwą i bezpieczną eksploatację </w:t>
      </w:r>
      <w:r w:rsidR="008F2EEB" w:rsidRPr="00273AF8">
        <w:rPr>
          <w:rFonts w:ascii="Times New Roman" w:eastAsia="Lucida Sans Unicode" w:hAnsi="Times New Roman" w:cs="Times New Roman"/>
          <w:kern w:val="1"/>
          <w:sz w:val="24"/>
          <w:szCs w:val="24"/>
          <w:highlight w:val="yellow"/>
          <w:lang w:eastAsia="ar-SA"/>
        </w:rPr>
        <w:t>s</w:t>
      </w:r>
      <w:r w:rsidRPr="00273AF8">
        <w:rPr>
          <w:rFonts w:ascii="Times New Roman" w:eastAsia="Lucida Sans Unicode" w:hAnsi="Times New Roman" w:cs="Times New Roman"/>
          <w:kern w:val="1"/>
          <w:sz w:val="24"/>
          <w:szCs w:val="24"/>
          <w:highlight w:val="yellow"/>
          <w:lang w:eastAsia="ar-SA"/>
        </w:rPr>
        <w:t>przętu, zgodnie z ustawą z dnia 20.05.2010 r. o wyrobach medycznych</w:t>
      </w:r>
      <w:r w:rsidR="008F2EEB" w:rsidRPr="00273AF8">
        <w:rPr>
          <w:rFonts w:ascii="Times New Roman" w:eastAsia="Lucida Sans Unicode" w:hAnsi="Times New Roman" w:cs="Times New Roman"/>
          <w:kern w:val="1"/>
          <w:sz w:val="24"/>
          <w:szCs w:val="24"/>
          <w:highlight w:val="yellow"/>
          <w:lang w:eastAsia="ar-SA"/>
        </w:rPr>
        <w:t xml:space="preserve"> (</w:t>
      </w:r>
      <w:proofErr w:type="spellStart"/>
      <w:r w:rsidRPr="00273AF8">
        <w:rPr>
          <w:rFonts w:ascii="Times New Roman" w:eastAsia="Lucida Sans Unicode" w:hAnsi="Times New Roman" w:cs="Times New Roman"/>
          <w:kern w:val="1"/>
          <w:sz w:val="24"/>
          <w:szCs w:val="24"/>
          <w:highlight w:val="yellow"/>
          <w:lang w:eastAsia="ar-SA"/>
        </w:rPr>
        <w:t>t</w:t>
      </w:r>
      <w:r w:rsidR="008F2EEB" w:rsidRPr="00273AF8">
        <w:rPr>
          <w:rFonts w:ascii="Times New Roman" w:eastAsia="Lucida Sans Unicode" w:hAnsi="Times New Roman" w:cs="Times New Roman"/>
          <w:kern w:val="1"/>
          <w:sz w:val="24"/>
          <w:szCs w:val="24"/>
          <w:highlight w:val="yellow"/>
          <w:lang w:eastAsia="ar-SA"/>
        </w:rPr>
        <w:t>.j</w:t>
      </w:r>
      <w:proofErr w:type="spellEnd"/>
      <w:r w:rsidR="008F2EEB" w:rsidRPr="00273AF8">
        <w:rPr>
          <w:rFonts w:ascii="Times New Roman" w:eastAsia="Lucida Sans Unicode" w:hAnsi="Times New Roman" w:cs="Times New Roman"/>
          <w:kern w:val="1"/>
          <w:sz w:val="24"/>
          <w:szCs w:val="24"/>
          <w:highlight w:val="yellow"/>
          <w:lang w:eastAsia="ar-SA"/>
        </w:rPr>
        <w:t>.</w:t>
      </w:r>
      <w:r w:rsidRPr="00273AF8">
        <w:rPr>
          <w:rFonts w:ascii="Times New Roman" w:eastAsia="Lucida Sans Unicode" w:hAnsi="Times New Roman" w:cs="Times New Roman"/>
          <w:kern w:val="1"/>
          <w:sz w:val="24"/>
          <w:szCs w:val="24"/>
          <w:highlight w:val="yellow"/>
          <w:lang w:eastAsia="ar-SA"/>
        </w:rPr>
        <w:t xml:space="preserve"> Dz. U. z 20</w:t>
      </w:r>
      <w:r w:rsidR="00BE2E0A">
        <w:rPr>
          <w:rFonts w:ascii="Times New Roman" w:eastAsia="Lucida Sans Unicode" w:hAnsi="Times New Roman" w:cs="Times New Roman"/>
          <w:kern w:val="1"/>
          <w:sz w:val="24"/>
          <w:szCs w:val="24"/>
          <w:highlight w:val="yellow"/>
          <w:lang w:eastAsia="ar-SA"/>
        </w:rPr>
        <w:t>20</w:t>
      </w:r>
      <w:r w:rsidR="008F2EEB" w:rsidRPr="00273AF8">
        <w:rPr>
          <w:rFonts w:ascii="Times New Roman" w:eastAsia="Lucida Sans Unicode" w:hAnsi="Times New Roman" w:cs="Times New Roman"/>
          <w:kern w:val="1"/>
          <w:sz w:val="24"/>
          <w:szCs w:val="24"/>
          <w:highlight w:val="yellow"/>
          <w:lang w:eastAsia="ar-SA"/>
        </w:rPr>
        <w:t xml:space="preserve"> </w:t>
      </w:r>
      <w:r w:rsidR="008F2EEB">
        <w:rPr>
          <w:rFonts w:ascii="Times New Roman" w:eastAsia="Lucida Sans Unicode" w:hAnsi="Times New Roman" w:cs="Times New Roman"/>
          <w:kern w:val="1"/>
          <w:sz w:val="24"/>
          <w:szCs w:val="24"/>
          <w:highlight w:val="yellow"/>
          <w:lang w:eastAsia="ar-SA"/>
        </w:rPr>
        <w:t>r.</w:t>
      </w:r>
      <w:r w:rsidRPr="008E05A3">
        <w:rPr>
          <w:rFonts w:ascii="Times New Roman" w:eastAsia="Lucida Sans Unicode" w:hAnsi="Times New Roman" w:cs="Times New Roman"/>
          <w:kern w:val="1"/>
          <w:sz w:val="24"/>
          <w:szCs w:val="24"/>
          <w:highlight w:val="yellow"/>
          <w:lang w:eastAsia="ar-SA"/>
        </w:rPr>
        <w:t xml:space="preserve">, poz. </w:t>
      </w:r>
      <w:r w:rsidR="00BE2E0A">
        <w:rPr>
          <w:rFonts w:ascii="Times New Roman" w:eastAsia="Lucida Sans Unicode" w:hAnsi="Times New Roman" w:cs="Times New Roman"/>
          <w:kern w:val="1"/>
          <w:sz w:val="24"/>
          <w:szCs w:val="24"/>
          <w:highlight w:val="yellow"/>
          <w:lang w:eastAsia="ar-SA"/>
        </w:rPr>
        <w:t>186</w:t>
      </w:r>
      <w:r w:rsidRPr="008E05A3">
        <w:rPr>
          <w:rFonts w:ascii="Times New Roman" w:eastAsia="Lucida Sans Unicode" w:hAnsi="Times New Roman" w:cs="Times New Roman"/>
          <w:kern w:val="1"/>
          <w:sz w:val="24"/>
          <w:szCs w:val="24"/>
          <w:highlight w:val="yellow"/>
          <w:lang w:eastAsia="ar-SA"/>
        </w:rPr>
        <w:t xml:space="preserve"> z</w:t>
      </w:r>
      <w:r w:rsidR="008F2EEB">
        <w:rPr>
          <w:rFonts w:ascii="Times New Roman" w:eastAsia="Lucida Sans Unicode" w:hAnsi="Times New Roman" w:cs="Times New Roman"/>
          <w:kern w:val="1"/>
          <w:sz w:val="24"/>
          <w:szCs w:val="24"/>
          <w:highlight w:val="yellow"/>
          <w:lang w:eastAsia="ar-SA"/>
        </w:rPr>
        <w:t>e zm.)</w:t>
      </w:r>
    </w:p>
    <w:p w14:paraId="2FF1D137" w14:textId="2A553269" w:rsidR="00273AF8" w:rsidRDefault="00273AF8"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nielimitowanej wymiany wszystkich uszkodzonych części zamiennych włącznie z lampą RTG i detektorami na oryginalne i fabrycznie nowe </w:t>
      </w:r>
    </w:p>
    <w:p w14:paraId="5BAD9D81" w14:textId="77777777" w:rsidR="001C49D3" w:rsidRDefault="001C49D3"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dostarczania w ramach umowy oryginalnych i fabrycznie nowych części zamiennych oraz materiałów eksploatacyjnych</w:t>
      </w:r>
    </w:p>
    <w:p w14:paraId="69375F0B" w14:textId="385F8444"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odnotowani</w:t>
      </w:r>
      <w:r w:rsidR="006D218F">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w:t>
      </w:r>
      <w:r w:rsidR="006D218F">
        <w:rPr>
          <w:rFonts w:ascii="Times New Roman" w:eastAsia="Lucida Sans Unicode" w:hAnsi="Times New Roman" w:cs="Times New Roman"/>
          <w:kern w:val="1"/>
          <w:sz w:val="24"/>
          <w:szCs w:val="24"/>
          <w:lang w:eastAsia="ar-SA"/>
        </w:rPr>
        <w:t xml:space="preserve">każdego </w:t>
      </w:r>
      <w:r w:rsidRPr="00B0620C">
        <w:rPr>
          <w:rFonts w:ascii="Times New Roman" w:eastAsia="Lucida Sans Unicode" w:hAnsi="Times New Roman" w:cs="Times New Roman"/>
          <w:kern w:val="1"/>
          <w:sz w:val="24"/>
          <w:szCs w:val="24"/>
          <w:lang w:eastAsia="ar-SA"/>
        </w:rPr>
        <w:t xml:space="preserve">faktu wykonania odpowiednich czynności poprzez wpisanie                                     w paszport </w:t>
      </w:r>
      <w:r w:rsidR="00563C14">
        <w:rPr>
          <w:rFonts w:ascii="Times New Roman" w:eastAsia="Lucida Sans Unicode" w:hAnsi="Times New Roman" w:cs="Times New Roman"/>
          <w:kern w:val="1"/>
          <w:sz w:val="24"/>
          <w:szCs w:val="24"/>
          <w:lang w:eastAsia="ar-SA"/>
        </w:rPr>
        <w:t xml:space="preserve">techniczny aparatu </w:t>
      </w:r>
      <w:r w:rsidRPr="00B0620C">
        <w:rPr>
          <w:rFonts w:ascii="Times New Roman" w:eastAsia="Lucida Sans Unicode" w:hAnsi="Times New Roman" w:cs="Times New Roman"/>
          <w:kern w:val="1"/>
          <w:sz w:val="24"/>
          <w:szCs w:val="24"/>
          <w:lang w:eastAsia="ar-SA"/>
        </w:rPr>
        <w:t xml:space="preserve">lub </w:t>
      </w:r>
      <w:r w:rsidR="00563C14">
        <w:rPr>
          <w:rFonts w:ascii="Times New Roman" w:eastAsia="Lucida Sans Unicode" w:hAnsi="Times New Roman" w:cs="Times New Roman"/>
          <w:kern w:val="1"/>
          <w:sz w:val="24"/>
          <w:szCs w:val="24"/>
          <w:lang w:eastAsia="ar-SA"/>
        </w:rPr>
        <w:t xml:space="preserve">w </w:t>
      </w:r>
      <w:r w:rsidRPr="00B0620C">
        <w:rPr>
          <w:rFonts w:ascii="Times New Roman" w:eastAsia="Lucida Sans Unicode" w:hAnsi="Times New Roman" w:cs="Times New Roman"/>
          <w:kern w:val="1"/>
          <w:sz w:val="24"/>
          <w:szCs w:val="24"/>
          <w:lang w:eastAsia="ar-SA"/>
        </w:rPr>
        <w:t>kart</w:t>
      </w:r>
      <w:r w:rsidR="00563C14">
        <w:rPr>
          <w:rFonts w:ascii="Times New Roman" w:eastAsia="Lucida Sans Unicode" w:hAnsi="Times New Roman" w:cs="Times New Roman"/>
          <w:kern w:val="1"/>
          <w:sz w:val="24"/>
          <w:szCs w:val="24"/>
          <w:lang w:eastAsia="ar-SA"/>
        </w:rPr>
        <w:t>ę</w:t>
      </w:r>
      <w:r w:rsidRPr="00B0620C">
        <w:rPr>
          <w:rFonts w:ascii="Times New Roman" w:eastAsia="Lucida Sans Unicode" w:hAnsi="Times New Roman" w:cs="Times New Roman"/>
          <w:kern w:val="1"/>
          <w:sz w:val="24"/>
          <w:szCs w:val="24"/>
          <w:lang w:eastAsia="ar-SA"/>
        </w:rPr>
        <w:t xml:space="preserve">  eksploatacji sprzętu,</w:t>
      </w:r>
    </w:p>
    <w:p w14:paraId="0C461725" w14:textId="433D4BDB" w:rsidR="00B0620C" w:rsidRDefault="00B0620C"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umożliwieni</w:t>
      </w:r>
      <w:r w:rsidR="006D218F">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utrzymania stałego kontaktu </w:t>
      </w:r>
      <w:r w:rsidR="005A4ADE">
        <w:rPr>
          <w:rFonts w:ascii="Times New Roman" w:eastAsia="Lucida Sans Unicode" w:hAnsi="Times New Roman" w:cs="Times New Roman"/>
          <w:kern w:val="1"/>
          <w:sz w:val="24"/>
          <w:szCs w:val="24"/>
          <w:lang w:eastAsia="ar-SA"/>
        </w:rPr>
        <w:t>Z</w:t>
      </w:r>
      <w:r w:rsidRPr="00B0620C">
        <w:rPr>
          <w:rFonts w:ascii="Times New Roman" w:eastAsia="Lucida Sans Unicode" w:hAnsi="Times New Roman" w:cs="Times New Roman"/>
          <w:kern w:val="1"/>
          <w:sz w:val="24"/>
          <w:szCs w:val="24"/>
          <w:lang w:eastAsia="ar-SA"/>
        </w:rPr>
        <w:t>amawiającego z Wykonawcą, w celu konsultacji telefonicznych, dni robocze od poniedziałku do piątku od godz. 8.00 do godz. 15.00.</w:t>
      </w:r>
    </w:p>
    <w:p w14:paraId="712BDB9C" w14:textId="77777777" w:rsidR="00603D91" w:rsidRPr="00603D91" w:rsidRDefault="00603D91"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Pr>
          <w:rFonts w:ascii="Times New Roman" w:hAnsi="Times New Roman" w:cs="Times New Roman"/>
          <w:sz w:val="24"/>
          <w:szCs w:val="24"/>
        </w:rPr>
        <w:lastRenderedPageBreak/>
        <w:t>umożliwienia</w:t>
      </w:r>
      <w:r w:rsidRPr="00603D91">
        <w:rPr>
          <w:rFonts w:ascii="Times New Roman" w:hAnsi="Times New Roman" w:cs="Times New Roman"/>
          <w:sz w:val="24"/>
          <w:szCs w:val="24"/>
        </w:rPr>
        <w:t xml:space="preserve"> zgłoszenia mailowo lub telefoniczne awarii w dni robocze. </w:t>
      </w:r>
    </w:p>
    <w:p w14:paraId="2193E7DA" w14:textId="286DB642" w:rsidR="00603D91" w:rsidRPr="00E34FFA" w:rsidRDefault="00E34FFA" w:rsidP="008F2EEB">
      <w:pPr>
        <w:widowControl w:val="0"/>
        <w:numPr>
          <w:ilvl w:val="0"/>
          <w:numId w:val="2"/>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Pr>
          <w:rFonts w:ascii="Times New Roman" w:hAnsi="Times New Roman" w:cs="Times New Roman"/>
          <w:b/>
          <w:bCs/>
        </w:rPr>
        <w:t>m</w:t>
      </w:r>
      <w:r w:rsidRPr="00E34FFA">
        <w:rPr>
          <w:rFonts w:ascii="Times New Roman" w:hAnsi="Times New Roman" w:cs="Times New Roman"/>
          <w:b/>
          <w:bCs/>
        </w:rPr>
        <w:t>ożliwość zgłoszenia e-mail lub telefoniczne awarii w dni robocze maks. 120 minut. Uzyskanie od Wykonawcy na adres e-mail Zamawiającego informacji o przyjęciu zgłoszenia oraz uzyskanie odpowiedzi o terminie wykonania usługi.</w:t>
      </w:r>
    </w:p>
    <w:p w14:paraId="77F29A5D" w14:textId="0AD50135" w:rsidR="00B0620C" w:rsidRPr="00B0620C" w:rsidRDefault="00B0620C" w:rsidP="008F2EEB">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że posiada pełną autoryzację producenta</w:t>
      </w:r>
      <w:r w:rsidR="009655D6">
        <w:rPr>
          <w:rFonts w:ascii="Times New Roman" w:eastAsia="Lucida Sans Unicode" w:hAnsi="Times New Roman" w:cs="Times New Roman"/>
          <w:kern w:val="1"/>
          <w:sz w:val="24"/>
          <w:szCs w:val="24"/>
          <w:lang w:eastAsia="ar-SA"/>
        </w:rPr>
        <w:t xml:space="preserve"> </w:t>
      </w:r>
      <w:r w:rsidR="00232397">
        <w:rPr>
          <w:rFonts w:ascii="Times New Roman" w:eastAsia="Lucida Sans Unicode" w:hAnsi="Times New Roman" w:cs="Times New Roman"/>
          <w:kern w:val="1"/>
          <w:sz w:val="24"/>
          <w:szCs w:val="24"/>
          <w:lang w:eastAsia="ar-SA"/>
        </w:rPr>
        <w:t>s</w:t>
      </w:r>
      <w:r w:rsidR="009655D6">
        <w:rPr>
          <w:rFonts w:ascii="Times New Roman" w:eastAsia="Lucida Sans Unicode" w:hAnsi="Times New Roman" w:cs="Times New Roman"/>
          <w:kern w:val="1"/>
          <w:sz w:val="24"/>
          <w:szCs w:val="24"/>
          <w:lang w:eastAsia="ar-SA"/>
        </w:rPr>
        <w:t xml:space="preserve">przętu. </w:t>
      </w:r>
      <w:r w:rsidRPr="00B0620C">
        <w:rPr>
          <w:rFonts w:ascii="Times New Roman" w:eastAsia="Lucida Sans Unicode" w:hAnsi="Times New Roman" w:cs="Times New Roman"/>
          <w:kern w:val="1"/>
          <w:sz w:val="24"/>
          <w:szCs w:val="24"/>
          <w:lang w:eastAsia="ar-SA"/>
        </w:rPr>
        <w:t>W przypadku utracenia autoryzacji lub jej ogranicz</w:t>
      </w:r>
      <w:r w:rsidR="005627B5">
        <w:rPr>
          <w:rFonts w:ascii="Times New Roman" w:eastAsia="Lucida Sans Unicode" w:hAnsi="Times New Roman" w:cs="Times New Roman"/>
          <w:kern w:val="1"/>
          <w:sz w:val="24"/>
          <w:szCs w:val="24"/>
          <w:lang w:eastAsia="ar-SA"/>
        </w:rPr>
        <w:t xml:space="preserve">enia Wykonawca zobowiązany jest </w:t>
      </w:r>
      <w:r w:rsidRPr="00B0620C">
        <w:rPr>
          <w:rFonts w:ascii="Times New Roman" w:eastAsia="Lucida Sans Unicode" w:hAnsi="Times New Roman" w:cs="Times New Roman"/>
          <w:kern w:val="1"/>
          <w:sz w:val="24"/>
          <w:szCs w:val="24"/>
          <w:lang w:eastAsia="ar-SA"/>
        </w:rPr>
        <w:t>do niezwłocznego poinformowania o tym Zamawiającego.</w:t>
      </w:r>
    </w:p>
    <w:p w14:paraId="3118DD45" w14:textId="77777777" w:rsidR="00B0620C" w:rsidRPr="00B0620C" w:rsidRDefault="00B0620C" w:rsidP="008F2EEB">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Usługi serwisowe w siedzibie Zamawiającego świadczon</w:t>
      </w:r>
      <w:r w:rsidR="009655D6">
        <w:rPr>
          <w:rFonts w:ascii="Times New Roman" w:eastAsia="Lucida Sans Unicode" w:hAnsi="Times New Roman" w:cs="Times New Roman"/>
          <w:kern w:val="1"/>
          <w:sz w:val="24"/>
          <w:szCs w:val="24"/>
          <w:lang w:eastAsia="ar-SA"/>
        </w:rPr>
        <w:t>e będą w dni robocze</w:t>
      </w:r>
      <w:r w:rsidR="009655D6">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w godzinach 7.30-15.00 z możliwością ich wydłużenia </w:t>
      </w:r>
    </w:p>
    <w:p w14:paraId="21ED60BB" w14:textId="77777777" w:rsidR="00B0620C" w:rsidRPr="00B0620C"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realizacją niniejszej umowy:</w:t>
      </w:r>
    </w:p>
    <w:p w14:paraId="2AA4B669" w14:textId="5E009CB9" w:rsidR="00B0620C" w:rsidRPr="00B0620C" w:rsidRDefault="00B0620C" w:rsidP="00BB1F45">
      <w:pPr>
        <w:widowControl w:val="0"/>
        <w:numPr>
          <w:ilvl w:val="0"/>
          <w:numId w:val="3"/>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r w:rsidR="00B95359">
        <w:rPr>
          <w:rFonts w:ascii="Times New Roman" w:eastAsia="Lucida Sans Unicode" w:hAnsi="Times New Roman" w:cs="Times New Roman"/>
          <w:kern w:val="1"/>
          <w:sz w:val="24"/>
          <w:szCs w:val="24"/>
          <w:lang w:eastAsia="ar-SA"/>
        </w:rPr>
        <w:t>:</w:t>
      </w:r>
    </w:p>
    <w:p w14:paraId="0D1C9901" w14:textId="04999743" w:rsidR="00B0620C" w:rsidRPr="00B0620C" w:rsidRDefault="00314CCC"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0620C" w:rsidRPr="00B0620C">
        <w:rPr>
          <w:rFonts w:ascii="Times New Roman" w:eastAsia="Lucida Sans Unicode" w:hAnsi="Times New Roman" w:cs="Times New Roman"/>
          <w:kern w:val="1"/>
          <w:sz w:val="24"/>
          <w:szCs w:val="24"/>
          <w:lang w:eastAsia="ar-SA"/>
        </w:rPr>
        <w:t>. Roman Taba</w:t>
      </w:r>
      <w:r w:rsidR="00B95359">
        <w:rPr>
          <w:rFonts w:ascii="Times New Roman" w:eastAsia="Lucida Sans Unicode" w:hAnsi="Times New Roman" w:cs="Times New Roman"/>
          <w:kern w:val="1"/>
          <w:sz w:val="24"/>
          <w:szCs w:val="24"/>
          <w:lang w:eastAsia="ar-SA"/>
        </w:rPr>
        <w:t>ka</w:t>
      </w:r>
      <w:r w:rsidR="00B0620C" w:rsidRPr="00B0620C">
        <w:rPr>
          <w:rFonts w:ascii="Times New Roman" w:eastAsia="Lucida Sans Unicode" w:hAnsi="Times New Roman" w:cs="Times New Roman"/>
          <w:kern w:val="1"/>
          <w:sz w:val="24"/>
          <w:szCs w:val="24"/>
          <w:lang w:eastAsia="ar-SA"/>
        </w:rPr>
        <w:t xml:space="preserve">  tel. 75 7537364 , kom. 603-937-275</w:t>
      </w:r>
    </w:p>
    <w:p w14:paraId="1D268120" w14:textId="77777777" w:rsidR="00B0620C" w:rsidRPr="00B0620C" w:rsidRDefault="00314CCC"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00B0620C" w:rsidRPr="00B0620C">
        <w:rPr>
          <w:rFonts w:ascii="Times New Roman" w:eastAsia="Lucida Sans Unicode" w:hAnsi="Times New Roman" w:cs="Times New Roman"/>
          <w:kern w:val="1"/>
          <w:sz w:val="24"/>
          <w:szCs w:val="24"/>
          <w:lang w:eastAsia="ar-SA"/>
        </w:rPr>
        <w:t>. Józef Wiącek, kom.  602-290-612</w:t>
      </w:r>
    </w:p>
    <w:p w14:paraId="69346038" w14:textId="14CAC40F" w:rsidR="00B0620C" w:rsidRDefault="00B0620C" w:rsidP="00BB1F45">
      <w:pPr>
        <w:widowControl w:val="0"/>
        <w:numPr>
          <w:ilvl w:val="0"/>
          <w:numId w:val="3"/>
        </w:numPr>
        <w:suppressAutoHyphens/>
        <w:spacing w:after="0" w:line="240" w:lineRule="auto"/>
        <w:ind w:left="284" w:firstLine="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41D02EA5" w14:textId="0B226BCC" w:rsidR="005A4ADE" w:rsidRDefault="005A4ADE"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p>
    <w:p w14:paraId="428E3AC4" w14:textId="2D15A1B9" w:rsidR="005A4ADE" w:rsidRPr="00B0620C" w:rsidRDefault="005A4ADE" w:rsidP="00BB1F45">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p>
    <w:p w14:paraId="195C3C02" w14:textId="77777777" w:rsidR="00B0620C" w:rsidRPr="00B0620C" w:rsidRDefault="00B0620C" w:rsidP="00232397">
      <w:pPr>
        <w:widowControl w:val="0"/>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276CF47" w14:textId="50B24760" w:rsidR="00B0620C" w:rsidRPr="005B5678" w:rsidRDefault="00B0620C" w:rsidP="00BB1F45">
      <w:pPr>
        <w:pStyle w:val="Akapitzlist"/>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5B5678">
        <w:rPr>
          <w:rFonts w:ascii="Times New Roman" w:eastAsia="Lucida Sans Unicode" w:hAnsi="Times New Roman" w:cs="Times New Roman"/>
          <w:kern w:val="1"/>
          <w:sz w:val="24"/>
          <w:szCs w:val="24"/>
          <w:lang w:eastAsia="ar-SA"/>
        </w:rPr>
        <w:t>Wykonawca ponosi odpowiedzialność za wszelkie szkody, zw</w:t>
      </w:r>
      <w:r w:rsidR="00166D7A" w:rsidRPr="005B5678">
        <w:rPr>
          <w:rFonts w:ascii="Times New Roman" w:eastAsia="Lucida Sans Unicode" w:hAnsi="Times New Roman" w:cs="Times New Roman"/>
          <w:kern w:val="1"/>
          <w:sz w:val="24"/>
          <w:szCs w:val="24"/>
          <w:lang w:eastAsia="ar-SA"/>
        </w:rPr>
        <w:t xml:space="preserve">iązane </w:t>
      </w:r>
      <w:r w:rsidRPr="005B5678">
        <w:rPr>
          <w:rFonts w:ascii="Times New Roman" w:eastAsia="Lucida Sans Unicode" w:hAnsi="Times New Roman" w:cs="Times New Roman"/>
          <w:kern w:val="1"/>
          <w:sz w:val="24"/>
          <w:szCs w:val="24"/>
          <w:lang w:eastAsia="ar-SA"/>
        </w:rPr>
        <w:t>z niewłaściwą realizacją niniejszej umowy w tym nieprawidłowym wykonaniem przeglądów, konserwacji.</w:t>
      </w:r>
    </w:p>
    <w:p w14:paraId="22FA9343" w14:textId="234F10BD" w:rsidR="00B0620C" w:rsidRPr="00B0620C"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t>
      </w:r>
      <w:r w:rsidRPr="00B0620C">
        <w:rPr>
          <w:rFonts w:ascii="Times New Roman" w:eastAsia="SimSun" w:hAnsi="Times New Roman" w:cs="Times New Roman"/>
          <w:sz w:val="24"/>
          <w:szCs w:val="24"/>
          <w:lang w:eastAsia="ar-SA"/>
        </w:rPr>
        <w:t>oświadcza</w:t>
      </w:r>
      <w:r w:rsidRPr="00B0620C">
        <w:rPr>
          <w:rFonts w:ascii="Times New Roman" w:eastAsia="SimSun" w:hAnsi="Times New Roman" w:cs="Times New Roman"/>
          <w:sz w:val="24"/>
          <w:szCs w:val="24"/>
          <w:lang w:val="x-none" w:eastAsia="ar-SA"/>
        </w:rPr>
        <w:t>, że przedmiot umowy będzie realizo</w:t>
      </w:r>
      <w:r w:rsidR="00166D7A">
        <w:rPr>
          <w:rFonts w:ascii="Times New Roman" w:eastAsia="SimSun" w:hAnsi="Times New Roman" w:cs="Times New Roman"/>
          <w:sz w:val="24"/>
          <w:szCs w:val="24"/>
          <w:lang w:val="x-none" w:eastAsia="ar-SA"/>
        </w:rPr>
        <w:t xml:space="preserve">wany zgodnie </w:t>
      </w:r>
      <w:r w:rsidR="00BC129C">
        <w:rPr>
          <w:rFonts w:ascii="Times New Roman" w:eastAsia="SimSun" w:hAnsi="Times New Roman" w:cs="Times New Roman"/>
          <w:sz w:val="24"/>
          <w:szCs w:val="24"/>
          <w:lang w:val="x-none" w:eastAsia="ar-SA"/>
        </w:rPr>
        <w:br/>
      </w:r>
      <w:r w:rsidRPr="00B0620C">
        <w:rPr>
          <w:rFonts w:ascii="Times New Roman" w:eastAsia="SimSun" w:hAnsi="Times New Roman" w:cs="Times New Roman"/>
          <w:sz w:val="24"/>
          <w:szCs w:val="24"/>
          <w:lang w:val="x-none" w:eastAsia="ar-SA"/>
        </w:rPr>
        <w:t xml:space="preserve">z zaleceniami producenta </w:t>
      </w:r>
      <w:r w:rsidR="00563C14">
        <w:rPr>
          <w:rFonts w:ascii="Times New Roman" w:eastAsia="SimSun" w:hAnsi="Times New Roman" w:cs="Times New Roman"/>
          <w:sz w:val="24"/>
          <w:szCs w:val="24"/>
          <w:lang w:eastAsia="ar-SA"/>
        </w:rPr>
        <w:t>s</w:t>
      </w:r>
      <w:proofErr w:type="spellStart"/>
      <w:r w:rsidRPr="00B0620C">
        <w:rPr>
          <w:rFonts w:ascii="Times New Roman" w:eastAsia="SimSun" w:hAnsi="Times New Roman" w:cs="Times New Roman"/>
          <w:sz w:val="24"/>
          <w:szCs w:val="24"/>
          <w:lang w:val="x-none" w:eastAsia="ar-SA"/>
        </w:rPr>
        <w:t>prz</w:t>
      </w:r>
      <w:r w:rsidR="00737657">
        <w:rPr>
          <w:rFonts w:ascii="Times New Roman" w:eastAsia="SimSun" w:hAnsi="Times New Roman" w:cs="Times New Roman"/>
          <w:sz w:val="24"/>
          <w:szCs w:val="24"/>
          <w:lang w:eastAsia="ar-SA"/>
        </w:rPr>
        <w:t>ętu</w:t>
      </w:r>
      <w:proofErr w:type="spellEnd"/>
      <w:r w:rsidRPr="00B0620C">
        <w:rPr>
          <w:rFonts w:ascii="Times New Roman" w:eastAsia="SimSun" w:hAnsi="Times New Roman" w:cs="Times New Roman"/>
          <w:sz w:val="24"/>
          <w:szCs w:val="24"/>
          <w:lang w:val="x-none" w:eastAsia="ar-SA"/>
        </w:rPr>
        <w:t>, obowiązującymi normam</w:t>
      </w:r>
      <w:r w:rsidR="00141FAB">
        <w:rPr>
          <w:rFonts w:ascii="Times New Roman" w:eastAsia="SimSun" w:hAnsi="Times New Roman" w:cs="Times New Roman"/>
          <w:sz w:val="24"/>
          <w:szCs w:val="24"/>
          <w:lang w:val="x-none" w:eastAsia="ar-SA"/>
        </w:rPr>
        <w:t>i i właściwymi przepisami prawa</w:t>
      </w:r>
      <w:r w:rsidRPr="00B0620C">
        <w:rPr>
          <w:rFonts w:ascii="Times New Roman" w:eastAsia="SimSun" w:hAnsi="Times New Roman" w:cs="Times New Roman"/>
          <w:sz w:val="24"/>
          <w:szCs w:val="24"/>
          <w:lang w:val="x-none" w:eastAsia="ar-SA"/>
        </w:rPr>
        <w:t>,</w:t>
      </w:r>
      <w:r w:rsidR="00061D2B">
        <w:rPr>
          <w:rFonts w:ascii="Times New Roman" w:eastAsia="SimSun" w:hAnsi="Times New Roman" w:cs="Times New Roman"/>
          <w:sz w:val="24"/>
          <w:szCs w:val="24"/>
          <w:lang w:eastAsia="ar-SA"/>
        </w:rPr>
        <w:t xml:space="preserve"> </w:t>
      </w:r>
      <w:r w:rsidRPr="00B0620C">
        <w:rPr>
          <w:rFonts w:ascii="Times New Roman" w:eastAsia="SimSun" w:hAnsi="Times New Roman" w:cs="Times New Roman"/>
          <w:sz w:val="24"/>
          <w:szCs w:val="24"/>
          <w:lang w:val="x-none" w:eastAsia="ar-SA"/>
        </w:rPr>
        <w:t xml:space="preserve">z zachowaniem przepisów bhp i p.poż </w:t>
      </w:r>
    </w:p>
    <w:p w14:paraId="01F03B3A" w14:textId="766FDE57" w:rsidR="00B0620C" w:rsidRPr="00B0620C" w:rsidRDefault="00B0620C" w:rsidP="002967C7">
      <w:pPr>
        <w:widowControl w:val="0"/>
        <w:numPr>
          <w:ilvl w:val="0"/>
          <w:numId w:val="1"/>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Przez przeglądy techniczne i konserwację należy rozumieć wykonywanie czynności, których zakres określają zalecenia producenta danego </w:t>
      </w:r>
      <w:r w:rsidR="00563C14">
        <w:rPr>
          <w:rFonts w:ascii="Times New Roman" w:eastAsia="Lucida Sans Unicode" w:hAnsi="Times New Roman" w:cs="Times New Roman"/>
          <w:kern w:val="1"/>
          <w:sz w:val="24"/>
          <w:szCs w:val="24"/>
          <w:lang w:eastAsia="ar-SA"/>
        </w:rPr>
        <w:t>s</w:t>
      </w:r>
      <w:r w:rsidRPr="00B0620C">
        <w:rPr>
          <w:rFonts w:ascii="Times New Roman" w:eastAsia="Lucida Sans Unicode" w:hAnsi="Times New Roman" w:cs="Times New Roman"/>
          <w:kern w:val="1"/>
          <w:sz w:val="24"/>
          <w:szCs w:val="24"/>
          <w:lang w:eastAsia="ar-SA"/>
        </w:rPr>
        <w:t>przętu, polegających na sprawdzeniu poprawności działania urządzenia, przeprowadzenia koniecznych kalibracji, konserwacji prewencyjnych or</w:t>
      </w:r>
      <w:r w:rsidR="006054CC">
        <w:rPr>
          <w:rFonts w:ascii="Times New Roman" w:eastAsia="Lucida Sans Unicode" w:hAnsi="Times New Roman" w:cs="Times New Roman"/>
          <w:kern w:val="1"/>
          <w:sz w:val="24"/>
          <w:szCs w:val="24"/>
          <w:lang w:eastAsia="ar-SA"/>
        </w:rPr>
        <w:t xml:space="preserve">az wymianie części zużywalnych i </w:t>
      </w:r>
      <w:r w:rsidRPr="00B0620C">
        <w:rPr>
          <w:rFonts w:ascii="Times New Roman" w:eastAsia="Lucida Sans Unicode" w:hAnsi="Times New Roman" w:cs="Times New Roman"/>
          <w:kern w:val="1"/>
          <w:sz w:val="24"/>
          <w:szCs w:val="24"/>
          <w:lang w:eastAsia="ar-SA"/>
        </w:rPr>
        <w:t>potwierdzenie tych czynności protokołem serwisowym i wpisem do paszportu technicznego aparatu.</w:t>
      </w:r>
    </w:p>
    <w:p w14:paraId="781CC7EE" w14:textId="0A04F6EA" w:rsidR="00B0620C" w:rsidRPr="009F4C30" w:rsidRDefault="00B0620C" w:rsidP="00BB1F45">
      <w:pPr>
        <w:widowControl w:val="0"/>
        <w:numPr>
          <w:ilvl w:val="0"/>
          <w:numId w:val="1"/>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9F4C30">
        <w:rPr>
          <w:rFonts w:ascii="Times New Roman" w:eastAsia="Lucida Sans Unicode" w:hAnsi="Times New Roman" w:cs="Times New Roman"/>
          <w:b/>
          <w:bCs/>
          <w:kern w:val="1"/>
          <w:sz w:val="24"/>
          <w:szCs w:val="24"/>
          <w:lang w:eastAsia="ar-SA"/>
        </w:rPr>
        <w:t xml:space="preserve">Wykonawca realizuje umowę siłami własnymi. </w:t>
      </w:r>
      <w:r w:rsidR="00A14173" w:rsidRPr="009F4C30">
        <w:rPr>
          <w:rFonts w:ascii="Times New Roman" w:eastAsia="Lucida Sans Unicode" w:hAnsi="Times New Roman" w:cs="Times New Roman"/>
          <w:b/>
          <w:bCs/>
          <w:kern w:val="1"/>
          <w:sz w:val="24"/>
          <w:szCs w:val="24"/>
          <w:lang w:eastAsia="ar-SA"/>
        </w:rPr>
        <w:t xml:space="preserve">Zamawiający nie wyraża zgody na udział podwykonawców w realizacji przedmiotu zamówienia. </w:t>
      </w:r>
    </w:p>
    <w:p w14:paraId="032EE795" w14:textId="77777777"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976FBBF" w14:textId="77777777"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czasie wykonywania umowy, wykonawca winien utrzymać miejsce wykonywania umowy wolne od przeszkód komunikacyjnych oraz usuwać niezwłocznie śmieci oraz inne odpady które mogą zagrażać bezpieczeństwu na terenie szpitala.</w:t>
      </w:r>
    </w:p>
    <w:p w14:paraId="24A4A635" w14:textId="0E7AD656" w:rsidR="00B0620C" w:rsidRP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prace objęte umową winny być wykonane w taki sposób, aby nie zakłócać ruchu na terenie należącym do Zamawiającego, chyba   że Zamawiający wyraźnie wyrazi zgodę na prowadzenie prac uciążliwych dla pracy Szpitala.</w:t>
      </w:r>
    </w:p>
    <w:p w14:paraId="5B89053C" w14:textId="277F6AA2" w:rsidR="00B0620C" w:rsidRPr="009F4C30"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lang w:eastAsia="ar-SA"/>
        </w:rPr>
      </w:pPr>
      <w:r w:rsidRPr="009F4C30">
        <w:rPr>
          <w:rFonts w:ascii="Times New Roman" w:eastAsia="Lucida Sans Unicode" w:hAnsi="Times New Roman" w:cs="Times New Roman"/>
          <w:kern w:val="1"/>
          <w:lang w:eastAsia="ar-SA"/>
        </w:rPr>
        <w:t xml:space="preserve">Wykonawca posiada ubezpieczenie OC z tytułu prowadzonej działalności gospodarczej </w:t>
      </w:r>
      <w:r w:rsidR="008F514B" w:rsidRPr="009F4C30">
        <w:rPr>
          <w:rFonts w:ascii="Times New Roman" w:eastAsia="Lucida Sans Unicode" w:hAnsi="Times New Roman" w:cs="Times New Roman"/>
          <w:kern w:val="1"/>
          <w:lang w:eastAsia="ar-SA"/>
        </w:rPr>
        <w:t xml:space="preserve">związanej z przedmiotem umowy </w:t>
      </w:r>
      <w:r w:rsidRPr="009F4C30">
        <w:rPr>
          <w:rFonts w:ascii="Times New Roman" w:eastAsia="Lucida Sans Unicode" w:hAnsi="Times New Roman" w:cs="Times New Roman"/>
          <w:kern w:val="1"/>
          <w:lang w:eastAsia="ar-SA"/>
        </w:rPr>
        <w:t>na kwotę ..........................................</w:t>
      </w:r>
      <w:r w:rsidR="008F514B" w:rsidRPr="009F4C30">
        <w:rPr>
          <w:rFonts w:ascii="Times New Roman" w:eastAsia="Lucida Sans Unicode" w:hAnsi="Times New Roman" w:cs="Times New Roman"/>
          <w:kern w:val="1"/>
          <w:lang w:eastAsia="ar-SA"/>
        </w:rPr>
        <w:t xml:space="preserve">, dokument (polisa) </w:t>
      </w:r>
      <w:r w:rsidR="00067606" w:rsidRPr="009F4C30">
        <w:rPr>
          <w:rFonts w:ascii="Times New Roman" w:eastAsia="Lucida Sans Unicode" w:hAnsi="Times New Roman" w:cs="Times New Roman"/>
          <w:kern w:val="1"/>
          <w:lang w:eastAsia="ar-SA"/>
        </w:rPr>
        <w:t xml:space="preserve"> Nr</w:t>
      </w:r>
      <w:r w:rsidR="008F514B" w:rsidRPr="009F4C30">
        <w:rPr>
          <w:rFonts w:ascii="Times New Roman" w:eastAsia="Lucida Sans Unicode" w:hAnsi="Times New Roman" w:cs="Times New Roman"/>
          <w:kern w:val="1"/>
          <w:lang w:eastAsia="ar-SA"/>
        </w:rPr>
        <w:t xml:space="preserve"> ………………………………………..,</w:t>
      </w:r>
      <w:r w:rsidR="00067606" w:rsidRPr="009F4C30">
        <w:rPr>
          <w:rFonts w:ascii="Times New Roman" w:eastAsia="Lucida Sans Unicode" w:hAnsi="Times New Roman" w:cs="Times New Roman"/>
          <w:kern w:val="1"/>
          <w:lang w:eastAsia="ar-SA"/>
        </w:rPr>
        <w:t xml:space="preserve"> okres obowiązywania</w:t>
      </w:r>
      <w:r w:rsidR="008F514B" w:rsidRPr="009F4C30">
        <w:rPr>
          <w:rFonts w:ascii="Times New Roman" w:eastAsia="Lucida Sans Unicode" w:hAnsi="Times New Roman" w:cs="Times New Roman"/>
          <w:kern w:val="1"/>
          <w:lang w:eastAsia="ar-SA"/>
        </w:rPr>
        <w:t xml:space="preserve"> dokumentu (polisy)</w:t>
      </w:r>
      <w:r w:rsidR="00067606" w:rsidRPr="009F4C30">
        <w:rPr>
          <w:rFonts w:ascii="Times New Roman" w:eastAsia="Lucida Sans Unicode" w:hAnsi="Times New Roman" w:cs="Times New Roman"/>
          <w:kern w:val="1"/>
          <w:lang w:eastAsia="ar-SA"/>
        </w:rPr>
        <w:t xml:space="preserve"> OC …………………………………….</w:t>
      </w:r>
      <w:r w:rsidR="00100E2F" w:rsidRPr="009F4C30">
        <w:rPr>
          <w:rFonts w:ascii="Times New Roman" w:eastAsia="Lucida Sans Unicode" w:hAnsi="Times New Roman" w:cs="Times New Roman"/>
          <w:kern w:val="1"/>
          <w:lang w:eastAsia="ar-SA"/>
        </w:rPr>
        <w:t xml:space="preserve">. Wykonawca </w:t>
      </w:r>
      <w:r w:rsidR="008F514B" w:rsidRPr="009F4C30">
        <w:rPr>
          <w:rFonts w:ascii="Times New Roman" w:eastAsia="Lucida Sans Unicode" w:hAnsi="Times New Roman" w:cs="Times New Roman"/>
          <w:kern w:val="1"/>
          <w:lang w:eastAsia="ar-SA"/>
        </w:rPr>
        <w:t>zobowiązuje się do</w:t>
      </w:r>
      <w:r w:rsidR="00100E2F" w:rsidRPr="009F4C30">
        <w:rPr>
          <w:rFonts w:ascii="Times New Roman" w:eastAsia="Lucida Sans Unicode" w:hAnsi="Times New Roman" w:cs="Times New Roman"/>
          <w:kern w:val="1"/>
          <w:lang w:eastAsia="ar-SA"/>
        </w:rPr>
        <w:t xml:space="preserve"> ubezpieczenia OC</w:t>
      </w:r>
      <w:r w:rsidR="008F514B" w:rsidRPr="009F4C30">
        <w:rPr>
          <w:rFonts w:ascii="Times New Roman" w:eastAsia="Lucida Sans Unicode" w:hAnsi="Times New Roman" w:cs="Times New Roman"/>
          <w:kern w:val="1"/>
          <w:lang w:eastAsia="ar-SA"/>
        </w:rPr>
        <w:t xml:space="preserve"> </w:t>
      </w:r>
      <w:r w:rsidRPr="009F4C30">
        <w:rPr>
          <w:rFonts w:ascii="Times New Roman" w:eastAsia="Lucida Sans Unicode" w:hAnsi="Times New Roman" w:cs="Times New Roman"/>
          <w:kern w:val="1"/>
          <w:lang w:eastAsia="ar-SA"/>
        </w:rPr>
        <w:t xml:space="preserve"> </w:t>
      </w:r>
      <w:r w:rsidR="00E34568" w:rsidRPr="009F4C30">
        <w:rPr>
          <w:rFonts w:ascii="Times New Roman" w:eastAsia="Lucida Sans Unicode" w:hAnsi="Times New Roman" w:cs="Times New Roman"/>
          <w:kern w:val="1"/>
          <w:lang w:eastAsia="ar-SA"/>
        </w:rPr>
        <w:t xml:space="preserve">z tytułu prowadzonej działalności gospodarczej związanej z przedmiotem umowy </w:t>
      </w:r>
      <w:r w:rsidR="00100E2F" w:rsidRPr="009F4C30">
        <w:rPr>
          <w:rFonts w:ascii="Times New Roman" w:eastAsia="Lucida Sans Unicode" w:hAnsi="Times New Roman" w:cs="Times New Roman"/>
          <w:kern w:val="1"/>
          <w:lang w:eastAsia="ar-SA"/>
        </w:rPr>
        <w:t xml:space="preserve">przez cały okres </w:t>
      </w:r>
      <w:r w:rsidRPr="009F4C30">
        <w:rPr>
          <w:rFonts w:ascii="Times New Roman" w:eastAsia="Lucida Sans Unicode" w:hAnsi="Times New Roman" w:cs="Times New Roman"/>
          <w:kern w:val="1"/>
          <w:lang w:eastAsia="ar-SA"/>
        </w:rPr>
        <w:t xml:space="preserve"> wykonywania </w:t>
      </w:r>
      <w:r w:rsidR="00100E2F" w:rsidRPr="009F4C30">
        <w:rPr>
          <w:rFonts w:ascii="Times New Roman" w:eastAsia="Lucida Sans Unicode" w:hAnsi="Times New Roman" w:cs="Times New Roman"/>
          <w:kern w:val="1"/>
          <w:lang w:eastAsia="ar-SA"/>
        </w:rPr>
        <w:t>niniejszej umowy</w:t>
      </w:r>
      <w:r w:rsidRPr="009F4C30">
        <w:rPr>
          <w:rFonts w:ascii="Times New Roman" w:eastAsia="Lucida Sans Unicode" w:hAnsi="Times New Roman" w:cs="Times New Roman"/>
          <w:kern w:val="1"/>
          <w:lang w:eastAsia="ar-SA"/>
        </w:rPr>
        <w:t>.</w:t>
      </w:r>
    </w:p>
    <w:p w14:paraId="1C61D645" w14:textId="31E1FA73" w:rsidR="003B6886" w:rsidRPr="009F4C30" w:rsidRDefault="003B6886" w:rsidP="00E35815">
      <w:pPr>
        <w:pStyle w:val="Akapitzlist"/>
        <w:numPr>
          <w:ilvl w:val="0"/>
          <w:numId w:val="1"/>
        </w:numPr>
        <w:ind w:left="426" w:hanging="426"/>
        <w:jc w:val="both"/>
        <w:rPr>
          <w:rFonts w:ascii="Times New Roman" w:hAnsi="Times New Roman" w:cs="Times New Roman"/>
        </w:rPr>
      </w:pPr>
      <w:r w:rsidRPr="009F4C30">
        <w:rPr>
          <w:rFonts w:ascii="Times New Roman" w:hAnsi="Times New Roman" w:cs="Times New Roman"/>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7 dni wcześniej niż utrata ważności poprzedniego ubezpieczenia. </w:t>
      </w:r>
    </w:p>
    <w:p w14:paraId="0449A9B6" w14:textId="335EADE4" w:rsidR="00116D60" w:rsidRPr="009F4C30" w:rsidRDefault="00116D60" w:rsidP="003B6886">
      <w:pPr>
        <w:pStyle w:val="Akapitzlist"/>
        <w:spacing w:after="0"/>
        <w:ind w:left="284"/>
        <w:jc w:val="both"/>
        <w:rPr>
          <w:rFonts w:ascii="Times New Roman" w:hAnsi="Times New Roman" w:cs="Times New Roman"/>
          <w:sz w:val="24"/>
          <w:szCs w:val="24"/>
        </w:rPr>
      </w:pPr>
    </w:p>
    <w:p w14:paraId="5241E083" w14:textId="77777777" w:rsidR="00C16502" w:rsidRPr="003B6886" w:rsidRDefault="00C16502" w:rsidP="003B6886">
      <w:pPr>
        <w:pStyle w:val="Akapitzlist"/>
        <w:spacing w:after="0"/>
        <w:ind w:left="284"/>
        <w:jc w:val="both"/>
        <w:rPr>
          <w:rFonts w:ascii="Times New Roman" w:hAnsi="Times New Roman" w:cs="Times New Roman"/>
          <w:b/>
          <w:bCs/>
          <w:i/>
          <w:iCs/>
          <w:sz w:val="24"/>
          <w:szCs w:val="24"/>
        </w:rPr>
      </w:pPr>
    </w:p>
    <w:p w14:paraId="329AC1AA" w14:textId="40E55758" w:rsidR="00B0620C" w:rsidRDefault="00B0620C"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lastRenderedPageBreak/>
        <w:t xml:space="preserve">Umowa zawarta jest na czas określony (36 miesięcy) od dnia …...................... do dnia ……........ Przedłużenie umowy na dalszy </w:t>
      </w:r>
      <w:r w:rsidR="00B95359">
        <w:rPr>
          <w:rFonts w:ascii="Times New Roman" w:eastAsia="Lucida Sans Unicode" w:hAnsi="Times New Roman" w:cs="Times New Roman"/>
          <w:kern w:val="1"/>
          <w:sz w:val="24"/>
          <w:szCs w:val="24"/>
          <w:lang w:eastAsia="ar-SA"/>
        </w:rPr>
        <w:t>o</w:t>
      </w:r>
      <w:r w:rsidRPr="00B0620C">
        <w:rPr>
          <w:rFonts w:ascii="Times New Roman" w:eastAsia="Lucida Sans Unicode" w:hAnsi="Times New Roman" w:cs="Times New Roman"/>
          <w:kern w:val="1"/>
          <w:sz w:val="24"/>
          <w:szCs w:val="24"/>
          <w:lang w:eastAsia="ar-SA"/>
        </w:rPr>
        <w:t xml:space="preserve">kres wymaga formy pisemnej pod rygorem nieważności. </w:t>
      </w:r>
    </w:p>
    <w:p w14:paraId="3954B418" w14:textId="27E98351" w:rsidR="00612161" w:rsidRPr="00B0620C" w:rsidRDefault="00612161" w:rsidP="00BB1F45">
      <w:pPr>
        <w:widowControl w:val="0"/>
        <w:numPr>
          <w:ilvl w:val="0"/>
          <w:numId w:val="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Czas przestoju aparatu spowodowany awari</w:t>
      </w:r>
      <w:r w:rsidR="00D772A0">
        <w:rPr>
          <w:rFonts w:ascii="Times New Roman" w:eastAsia="Lucida Sans Unicode" w:hAnsi="Times New Roman" w:cs="Times New Roman"/>
          <w:kern w:val="1"/>
          <w:sz w:val="24"/>
          <w:szCs w:val="24"/>
          <w:lang w:eastAsia="ar-SA"/>
        </w:rPr>
        <w:t>ą</w:t>
      </w:r>
      <w:r>
        <w:rPr>
          <w:rFonts w:ascii="Times New Roman" w:eastAsia="Lucida Sans Unicode" w:hAnsi="Times New Roman" w:cs="Times New Roman"/>
          <w:kern w:val="1"/>
          <w:sz w:val="24"/>
          <w:szCs w:val="24"/>
          <w:lang w:eastAsia="ar-SA"/>
        </w:rPr>
        <w:t xml:space="preserve"> powyżej 10 dni/rok spowoduje automatyczne przedłużenie umowy serwisowej o liczbę dni przestoju. </w:t>
      </w:r>
    </w:p>
    <w:p w14:paraId="6E47313D" w14:textId="75C56058"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6045BB0" w14:textId="757EE0CE"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1F833021" w14:textId="77777777" w:rsidR="006053B2" w:rsidRPr="00B0620C"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F247CF1" w14:textId="1EE49911" w:rsidR="005A4ADE" w:rsidRDefault="00B0620C" w:rsidP="006132EE">
      <w:pPr>
        <w:widowControl w:val="0"/>
        <w:numPr>
          <w:ilvl w:val="0"/>
          <w:numId w:val="5"/>
        </w:numPr>
        <w:tabs>
          <w:tab w:val="left" w:pos="0"/>
        </w:tabs>
        <w:suppressAutoHyphens/>
        <w:spacing w:after="0" w:line="36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Wynagrodzenie Wykonawcy za przedmiot umowy, zgodnie ze złożoną  ofertą  wynosi</w:t>
      </w:r>
      <w:r w:rsidR="00B9535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r w:rsidR="00EE7C88">
        <w:rPr>
          <w:rFonts w:ascii="Times New Roman" w:eastAsia="Lucida Sans Unicode" w:hAnsi="Times New Roman" w:cs="Times New Roman"/>
          <w:kern w:val="1"/>
          <w:sz w:val="24"/>
          <w:szCs w:val="24"/>
          <w:lang w:eastAsia="ar-SA"/>
        </w:rPr>
        <w:t xml:space="preserve">a) </w:t>
      </w:r>
      <w:r w:rsidR="005A4ADE">
        <w:rPr>
          <w:rFonts w:ascii="Times New Roman" w:eastAsia="Lucida Sans Unicode" w:hAnsi="Times New Roman" w:cs="Times New Roman"/>
          <w:kern w:val="1"/>
          <w:sz w:val="24"/>
          <w:szCs w:val="24"/>
          <w:lang w:eastAsia="ar-SA"/>
        </w:rPr>
        <w:t>Łączna cena netto</w:t>
      </w:r>
      <w:r w:rsidR="00B41329">
        <w:rPr>
          <w:rFonts w:ascii="Times New Roman" w:eastAsia="Lucida Sans Unicode" w:hAnsi="Times New Roman" w:cs="Times New Roman"/>
          <w:kern w:val="1"/>
          <w:sz w:val="24"/>
          <w:szCs w:val="24"/>
          <w:lang w:eastAsia="ar-SA"/>
        </w:rPr>
        <w:t xml:space="preserve"> za okres 36 miesięcy</w:t>
      </w:r>
      <w:r w:rsidR="005A4AD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 xml:space="preserve"> …………………………………………………</w:t>
      </w:r>
      <w:r w:rsidR="00B41329">
        <w:rPr>
          <w:rFonts w:ascii="Times New Roman" w:eastAsia="Lucida Sans Unicode" w:hAnsi="Times New Roman" w:cs="Times New Roman"/>
          <w:kern w:val="1"/>
          <w:sz w:val="24"/>
          <w:szCs w:val="24"/>
          <w:lang w:eastAsia="ar-SA"/>
        </w:rPr>
        <w:t>…</w:t>
      </w:r>
    </w:p>
    <w:p w14:paraId="56903997" w14:textId="7E012138"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cena brut</w:t>
      </w:r>
      <w:r w:rsidR="00B41329">
        <w:rPr>
          <w:rFonts w:ascii="Times New Roman" w:eastAsia="Lucida Sans Unicode" w:hAnsi="Times New Roman" w:cs="Times New Roman"/>
          <w:kern w:val="1"/>
          <w:sz w:val="24"/>
          <w:szCs w:val="24"/>
          <w:lang w:eastAsia="ar-SA"/>
        </w:rPr>
        <w:t>t</w:t>
      </w:r>
      <w:r>
        <w:rPr>
          <w:rFonts w:ascii="Times New Roman" w:eastAsia="Lucida Sans Unicode" w:hAnsi="Times New Roman" w:cs="Times New Roman"/>
          <w:kern w:val="1"/>
          <w:sz w:val="24"/>
          <w:szCs w:val="24"/>
          <w:lang w:eastAsia="ar-SA"/>
        </w:rPr>
        <w:t>o</w:t>
      </w:r>
      <w:r w:rsidR="00B41329">
        <w:rPr>
          <w:rFonts w:ascii="Times New Roman" w:eastAsia="Lucida Sans Unicode" w:hAnsi="Times New Roman" w:cs="Times New Roman"/>
          <w:kern w:val="1"/>
          <w:sz w:val="24"/>
          <w:szCs w:val="24"/>
          <w:lang w:eastAsia="ar-SA"/>
        </w:rPr>
        <w:t xml:space="preserve"> za okres 36 miesięcy….</w:t>
      </w:r>
      <w:r w:rsidR="00B95359">
        <w:rPr>
          <w:rFonts w:ascii="Times New Roman" w:eastAsia="Lucida Sans Unicode" w:hAnsi="Times New Roman" w:cs="Times New Roman"/>
          <w:kern w:val="1"/>
          <w:sz w:val="24"/>
          <w:szCs w:val="24"/>
          <w:lang w:eastAsia="ar-SA"/>
        </w:rPr>
        <w:t>…………………………………………………</w:t>
      </w:r>
    </w:p>
    <w:p w14:paraId="0806DE0F" w14:textId="04573853"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r w:rsidR="00B95359">
        <w:rPr>
          <w:rFonts w:ascii="Times New Roman" w:eastAsia="Lucida Sans Unicode" w:hAnsi="Times New Roman" w:cs="Times New Roman"/>
          <w:kern w:val="1"/>
          <w:sz w:val="24"/>
          <w:szCs w:val="24"/>
          <w:lang w:eastAsia="ar-SA"/>
        </w:rPr>
        <w:t>…………………………</w:t>
      </w:r>
      <w:r w:rsidR="006132E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w:t>
      </w:r>
    </w:p>
    <w:p w14:paraId="7F65F56B" w14:textId="5D41C324" w:rsidR="005A4ADE" w:rsidRDefault="005A4ADE" w:rsidP="006132EE">
      <w:pPr>
        <w:widowControl w:val="0"/>
        <w:tabs>
          <w:tab w:val="left" w:pos="0"/>
        </w:tabs>
        <w:suppressAutoHyphens/>
        <w:spacing w:after="0" w:line="360" w:lineRule="auto"/>
        <w:ind w:left="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r w:rsidR="00B95359">
        <w:rPr>
          <w:rFonts w:ascii="Times New Roman" w:eastAsia="Lucida Sans Unicode" w:hAnsi="Times New Roman" w:cs="Times New Roman"/>
          <w:kern w:val="1"/>
          <w:sz w:val="24"/>
          <w:szCs w:val="24"/>
          <w:lang w:eastAsia="ar-SA"/>
        </w:rPr>
        <w:t>…………………………</w:t>
      </w:r>
      <w:r w:rsidR="006132EE">
        <w:rPr>
          <w:rFonts w:ascii="Times New Roman" w:eastAsia="Lucida Sans Unicode" w:hAnsi="Times New Roman" w:cs="Times New Roman"/>
          <w:kern w:val="1"/>
          <w:sz w:val="24"/>
          <w:szCs w:val="24"/>
          <w:lang w:eastAsia="ar-SA"/>
        </w:rPr>
        <w:t>…………………………………</w:t>
      </w:r>
      <w:r w:rsidR="00B95359">
        <w:rPr>
          <w:rFonts w:ascii="Times New Roman" w:eastAsia="Lucida Sans Unicode" w:hAnsi="Times New Roman" w:cs="Times New Roman"/>
          <w:kern w:val="1"/>
          <w:sz w:val="24"/>
          <w:szCs w:val="24"/>
          <w:lang w:eastAsia="ar-SA"/>
        </w:rPr>
        <w:t>…..</w:t>
      </w:r>
    </w:p>
    <w:p w14:paraId="16DB8296" w14:textId="5E792A96" w:rsidR="00B0620C" w:rsidRDefault="00B0620C" w:rsidP="00BB1F45">
      <w:pPr>
        <w:widowControl w:val="0"/>
        <w:tabs>
          <w:tab w:val="left" w:pos="0"/>
        </w:tabs>
        <w:suppressAutoHyphens/>
        <w:spacing w:after="0" w:line="240" w:lineRule="auto"/>
        <w:ind w:left="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i obejmuje wszystkie czynności objęte zakresem określonym w </w:t>
      </w:r>
      <w:r w:rsidR="00B41329">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1 </w:t>
      </w:r>
      <w:r w:rsidR="00B41329">
        <w:rPr>
          <w:rFonts w:ascii="Times New Roman" w:eastAsia="Lucida Sans Unicode" w:hAnsi="Times New Roman" w:cs="Times New Roman"/>
          <w:kern w:val="1"/>
          <w:sz w:val="24"/>
          <w:szCs w:val="24"/>
          <w:lang w:eastAsia="ar-SA"/>
        </w:rPr>
        <w:t xml:space="preserve">umowy, </w:t>
      </w:r>
      <w:r w:rsidRPr="00B0620C">
        <w:rPr>
          <w:rFonts w:ascii="Times New Roman" w:eastAsia="Lucida Sans Unicode" w:hAnsi="Times New Roman" w:cs="Times New Roman"/>
          <w:kern w:val="1"/>
          <w:sz w:val="24"/>
          <w:szCs w:val="24"/>
          <w:lang w:eastAsia="ar-SA"/>
        </w:rPr>
        <w:t>w tym koszt materiałów eksploatacyjnych, oraz koszt</w:t>
      </w:r>
      <w:r w:rsidR="00B41329">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dojazdu do siedziby Zamawiającego.</w:t>
      </w:r>
    </w:p>
    <w:p w14:paraId="7E2D6DE2" w14:textId="77777777" w:rsidR="00B0620C" w:rsidRPr="00B0620C" w:rsidRDefault="00B0620C" w:rsidP="00BB1F45">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Podstawą do wystawiania faktur VAT będą  protokoły odbioru usługi / karta pracy lub   serwisowa / podpisane bez zastrzeżeń przez upoważnionych  przedstawicieli stron umowy.</w:t>
      </w:r>
    </w:p>
    <w:p w14:paraId="2FDD7C8D" w14:textId="6CCAC5BE" w:rsidR="00B0620C" w:rsidRPr="00B0620C" w:rsidRDefault="00B0620C" w:rsidP="00BB1F45">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Zapłata nastąpi, po każdym zakończonym miesiącu kalendarzowym wykonywania usługi w terminie do 60 dni  od daty otrzymania przez Zamawiającego prawidłowo wystawionej  faktury VAT  licząc od daty wpływu faktury do Zamawiającego,  </w:t>
      </w:r>
      <w:r w:rsidR="00FF097B">
        <w:rPr>
          <w:rFonts w:ascii="Times New Roman" w:eastAsia="Lucida Sans Unicode" w:hAnsi="Times New Roman" w:cs="Times New Roman"/>
          <w:kern w:val="1"/>
          <w:sz w:val="24"/>
          <w:szCs w:val="24"/>
          <w:lang w:eastAsia="ar-SA"/>
        </w:rPr>
        <w:br/>
        <w:t xml:space="preserve">na  </w:t>
      </w:r>
      <w:r w:rsidRPr="00B0620C">
        <w:rPr>
          <w:rFonts w:ascii="Times New Roman" w:eastAsia="Lucida Sans Unicode" w:hAnsi="Times New Roman" w:cs="Times New Roman"/>
          <w:kern w:val="1"/>
          <w:sz w:val="24"/>
          <w:szCs w:val="24"/>
          <w:lang w:eastAsia="ar-SA"/>
        </w:rPr>
        <w:t>rac</w:t>
      </w:r>
      <w:r w:rsidR="00FF097B">
        <w:rPr>
          <w:rFonts w:ascii="Times New Roman" w:eastAsia="Lucida Sans Unicode" w:hAnsi="Times New Roman" w:cs="Times New Roman"/>
          <w:kern w:val="1"/>
          <w:sz w:val="24"/>
          <w:szCs w:val="24"/>
          <w:lang w:eastAsia="ar-SA"/>
        </w:rPr>
        <w:t>hunek bankowy Wykonawcy …………………</w:t>
      </w:r>
      <w:r w:rsidRPr="00B0620C">
        <w:rPr>
          <w:rFonts w:ascii="Times New Roman" w:eastAsia="Lucida Sans Unicode" w:hAnsi="Times New Roman" w:cs="Times New Roman"/>
          <w:kern w:val="1"/>
          <w:sz w:val="24"/>
          <w:szCs w:val="24"/>
          <w:lang w:eastAsia="ar-SA"/>
        </w:rPr>
        <w:t xml:space="preserve">………………………. wskazany w fakturze. </w:t>
      </w:r>
    </w:p>
    <w:p w14:paraId="5EFFF407"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datę płatności strony uznają datę obciążenia rachunku bankowego Wykonawcy</w:t>
      </w:r>
    </w:p>
    <w:p w14:paraId="1C41A356"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oświadcza, że jest płatnikiem podatku VAT i posiada NIP …………….</w:t>
      </w:r>
    </w:p>
    <w:p w14:paraId="1D23D836"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oświadcza, że jest płatnikiem podatku VAT i posiada NIP 611-12-13-469.</w:t>
      </w:r>
    </w:p>
    <w:p w14:paraId="032A4B6A" w14:textId="77777777" w:rsidR="00B0620C" w:rsidRPr="00B0620C"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zachowania stałości cen przez cały okres trwania umowy.</w:t>
      </w:r>
    </w:p>
    <w:p w14:paraId="089BD30A" w14:textId="4EF4210D" w:rsidR="00B0620C" w:rsidRPr="005544B4" w:rsidRDefault="00B0620C" w:rsidP="003F2B2D">
      <w:pPr>
        <w:widowControl w:val="0"/>
        <w:numPr>
          <w:ilvl w:val="0"/>
          <w:numId w:val="5"/>
        </w:numPr>
        <w:tabs>
          <w:tab w:val="left" w:pos="0"/>
        </w:tabs>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Zmiany, w trakcie realizacji umowy zawartej na czas dłuższy niż 12 miesięcy</w:t>
      </w:r>
      <w:r w:rsidR="00EF7AC0">
        <w:rPr>
          <w:rFonts w:ascii="Times New Roman" w:eastAsia="Arial" w:hAnsi="Times New Roman" w:cs="Times New Roman"/>
          <w:kern w:val="1"/>
          <w:sz w:val="24"/>
          <w:szCs w:val="24"/>
          <w:lang w:eastAsia="ar-SA"/>
        </w:rPr>
        <w:t xml:space="preserve">, </w:t>
      </w:r>
      <w:r w:rsidR="00EF7AC0" w:rsidRPr="005544B4">
        <w:rPr>
          <w:rFonts w:ascii="Times New Roman" w:eastAsia="Arial" w:hAnsi="Times New Roman" w:cs="Times New Roman"/>
          <w:kern w:val="1"/>
          <w:sz w:val="24"/>
          <w:szCs w:val="24"/>
          <w:lang w:eastAsia="ar-SA"/>
        </w:rPr>
        <w:t>mogą dotyczyć</w:t>
      </w:r>
      <w:r w:rsidRPr="005544B4">
        <w:rPr>
          <w:rFonts w:ascii="Times New Roman" w:eastAsia="Arial" w:hAnsi="Times New Roman" w:cs="Times New Roman"/>
          <w:kern w:val="1"/>
          <w:sz w:val="24"/>
          <w:szCs w:val="24"/>
          <w:lang w:eastAsia="ar-SA"/>
        </w:rPr>
        <w:t>:</w:t>
      </w:r>
    </w:p>
    <w:p w14:paraId="5CFBDC95" w14:textId="3F843CC6" w:rsidR="00B0620C" w:rsidRP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stawek podatku od towarów i usług, związanych z przedmiotem zamówienia</w:t>
      </w:r>
      <w:r w:rsidR="008E05A3">
        <w:rPr>
          <w:rFonts w:ascii="Times New Roman" w:eastAsia="Arial" w:hAnsi="Times New Roman" w:cs="Times New Roman"/>
          <w:kern w:val="1"/>
          <w:sz w:val="24"/>
          <w:szCs w:val="24"/>
          <w:lang w:eastAsia="ar-SA"/>
        </w:rPr>
        <w:t>,</w:t>
      </w:r>
    </w:p>
    <w:p w14:paraId="454A2892" w14:textId="3FF6EE01" w:rsidR="00B0620C" w:rsidRP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wysokości minimalnego wynagrodzenia za pracę pracowników zatrudnionych                            u Wykonawcy przy wykonywaniu niniejszej umowy, określonego na podstawie ustawy  z dnia 10 października 2012</w:t>
      </w:r>
      <w:r w:rsidR="00064678">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r. o minimalnym wynagrodzeniu za pracę</w:t>
      </w:r>
      <w:r w:rsidR="00DF70FC">
        <w:rPr>
          <w:rFonts w:ascii="Times New Roman" w:eastAsia="Arial" w:hAnsi="Times New Roman" w:cs="Times New Roman"/>
          <w:kern w:val="1"/>
          <w:sz w:val="24"/>
          <w:szCs w:val="24"/>
          <w:lang w:eastAsia="ar-SA"/>
        </w:rPr>
        <w:t xml:space="preserve"> </w:t>
      </w:r>
      <w:r w:rsidR="00DF70FC">
        <w:rPr>
          <w:rFonts w:ascii="Times New Roman" w:eastAsia="Arial" w:hAnsi="Times New Roman" w:cs="Times New Roman"/>
          <w:kern w:val="1"/>
          <w:sz w:val="24"/>
          <w:szCs w:val="24"/>
          <w:lang w:eastAsia="ar-SA"/>
        </w:rPr>
        <w:br/>
      </w:r>
      <w:r w:rsidR="008E05A3">
        <w:rPr>
          <w:rFonts w:ascii="Times New Roman" w:eastAsia="Arial" w:hAnsi="Times New Roman" w:cs="Times New Roman"/>
          <w:kern w:val="1"/>
          <w:sz w:val="24"/>
          <w:szCs w:val="24"/>
          <w:lang w:eastAsia="ar-SA"/>
        </w:rPr>
        <w:t>(</w:t>
      </w:r>
      <w:proofErr w:type="spellStart"/>
      <w:r w:rsidR="008E05A3">
        <w:rPr>
          <w:rFonts w:ascii="Times New Roman" w:eastAsia="Arial" w:hAnsi="Times New Roman" w:cs="Times New Roman"/>
          <w:kern w:val="1"/>
          <w:sz w:val="24"/>
          <w:szCs w:val="24"/>
          <w:lang w:eastAsia="ar-SA"/>
        </w:rPr>
        <w:t>t.j</w:t>
      </w:r>
      <w:proofErr w:type="spellEnd"/>
      <w:r w:rsidR="008E05A3">
        <w:rPr>
          <w:rFonts w:ascii="Times New Roman" w:eastAsia="Arial" w:hAnsi="Times New Roman" w:cs="Times New Roman"/>
          <w:kern w:val="1"/>
          <w:sz w:val="24"/>
          <w:szCs w:val="24"/>
          <w:lang w:eastAsia="ar-SA"/>
        </w:rPr>
        <w:t>. Dz.U. z 202</w:t>
      </w:r>
      <w:r w:rsidR="00EF7AC0">
        <w:rPr>
          <w:rFonts w:ascii="Times New Roman" w:eastAsia="Arial" w:hAnsi="Times New Roman" w:cs="Times New Roman"/>
          <w:kern w:val="1"/>
          <w:sz w:val="24"/>
          <w:szCs w:val="24"/>
          <w:lang w:eastAsia="ar-SA"/>
        </w:rPr>
        <w:t>0</w:t>
      </w:r>
      <w:r w:rsidR="008E05A3">
        <w:rPr>
          <w:rFonts w:ascii="Times New Roman" w:eastAsia="Arial" w:hAnsi="Times New Roman" w:cs="Times New Roman"/>
          <w:kern w:val="1"/>
          <w:sz w:val="24"/>
          <w:szCs w:val="24"/>
          <w:lang w:eastAsia="ar-SA"/>
        </w:rPr>
        <w:t xml:space="preserve"> r., poz. 2207 z</w:t>
      </w:r>
      <w:r w:rsidR="00EF7AC0">
        <w:rPr>
          <w:rFonts w:ascii="Times New Roman" w:eastAsia="Arial" w:hAnsi="Times New Roman" w:cs="Times New Roman"/>
          <w:kern w:val="1"/>
          <w:sz w:val="24"/>
          <w:szCs w:val="24"/>
          <w:lang w:eastAsia="ar-SA"/>
        </w:rPr>
        <w:t>e</w:t>
      </w:r>
      <w:r w:rsidR="008E05A3">
        <w:rPr>
          <w:rFonts w:ascii="Times New Roman" w:eastAsia="Arial" w:hAnsi="Times New Roman" w:cs="Times New Roman"/>
          <w:kern w:val="1"/>
          <w:sz w:val="24"/>
          <w:szCs w:val="24"/>
          <w:lang w:eastAsia="ar-SA"/>
        </w:rPr>
        <w:t xml:space="preserve"> zm.),</w:t>
      </w:r>
    </w:p>
    <w:p w14:paraId="49033B89" w14:textId="5D8DEF86" w:rsidR="00B0620C" w:rsidRDefault="00B0620C"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zasad podlegania ubezpieczeniom społecznym lub ubezpieczeniu zdrowotnemu lub wysokości stawki składki na ubezpieczenia społeczne lub zdrowotne, pracowników Wykonawcy zatrudnionych przy wykonywaniu niniejszej umowy;</w:t>
      </w:r>
      <w:r w:rsidR="008E05A3">
        <w:rPr>
          <w:rFonts w:ascii="Times New Roman" w:eastAsia="Arial" w:hAnsi="Times New Roman" w:cs="Times New Roman"/>
          <w:kern w:val="1"/>
          <w:sz w:val="24"/>
          <w:szCs w:val="24"/>
          <w:lang w:eastAsia="ar-SA"/>
        </w:rPr>
        <w:t>,</w:t>
      </w:r>
    </w:p>
    <w:p w14:paraId="1C0FD016" w14:textId="0D1D6AA6" w:rsidR="00732ABF" w:rsidRPr="00B95359" w:rsidRDefault="00732ABF" w:rsidP="003F2B2D">
      <w:pPr>
        <w:numPr>
          <w:ilvl w:val="0"/>
          <w:numId w:val="6"/>
        </w:numPr>
        <w:suppressAutoHyphens/>
        <w:spacing w:after="0" w:line="240" w:lineRule="auto"/>
        <w:ind w:left="284" w:hanging="284"/>
        <w:jc w:val="both"/>
        <w:rPr>
          <w:rFonts w:ascii="Times New Roman" w:eastAsia="Arial" w:hAnsi="Times New Roman" w:cs="Times New Roman"/>
          <w:kern w:val="1"/>
          <w:sz w:val="24"/>
          <w:szCs w:val="24"/>
          <w:lang w:eastAsia="ar-SA"/>
        </w:rPr>
      </w:pPr>
      <w:r w:rsidRPr="00B95359">
        <w:rPr>
          <w:rFonts w:ascii="Times New Roman" w:eastAsia="Arial" w:hAnsi="Times New Roman" w:cs="Times New Roman"/>
          <w:bCs/>
          <w:kern w:val="1"/>
          <w:sz w:val="24"/>
          <w:szCs w:val="24"/>
          <w:lang w:eastAsia="ar-SA"/>
        </w:rPr>
        <w:t>zmiany zasad gromadzenia i wysokości wpłat do pracowniczych planów kapitałowych, o których mowa w us</w:t>
      </w:r>
      <w:r w:rsidR="00B95359">
        <w:rPr>
          <w:rFonts w:ascii="Times New Roman" w:eastAsia="Arial" w:hAnsi="Times New Roman" w:cs="Times New Roman"/>
          <w:bCs/>
          <w:kern w:val="1"/>
          <w:sz w:val="24"/>
          <w:szCs w:val="24"/>
          <w:lang w:eastAsia="ar-SA"/>
        </w:rPr>
        <w:t>t</w:t>
      </w:r>
      <w:r w:rsidRPr="00B95359">
        <w:rPr>
          <w:rFonts w:ascii="Times New Roman" w:eastAsia="Arial" w:hAnsi="Times New Roman" w:cs="Times New Roman"/>
          <w:bCs/>
          <w:kern w:val="1"/>
          <w:sz w:val="24"/>
          <w:szCs w:val="24"/>
          <w:lang w:eastAsia="ar-SA"/>
        </w:rPr>
        <w:t xml:space="preserve">awie z dnia 4 października 2018 r. </w:t>
      </w:r>
      <w:r w:rsidR="00BC129C">
        <w:rPr>
          <w:rFonts w:ascii="Times New Roman" w:eastAsia="Arial" w:hAnsi="Times New Roman" w:cs="Times New Roman"/>
          <w:bCs/>
          <w:kern w:val="1"/>
          <w:sz w:val="24"/>
          <w:szCs w:val="24"/>
          <w:lang w:eastAsia="ar-SA"/>
        </w:rPr>
        <w:br/>
      </w:r>
      <w:r w:rsidRPr="00B95359">
        <w:rPr>
          <w:rFonts w:ascii="Times New Roman" w:eastAsia="Arial" w:hAnsi="Times New Roman" w:cs="Times New Roman"/>
          <w:bCs/>
          <w:kern w:val="1"/>
          <w:sz w:val="24"/>
          <w:szCs w:val="24"/>
          <w:lang w:eastAsia="ar-SA"/>
        </w:rPr>
        <w:t>o pracowniczych planach kapitałowych (Dz.U. z 2018 r. poz. 2215 ze zm.),</w:t>
      </w:r>
    </w:p>
    <w:p w14:paraId="25AEA340" w14:textId="57958858" w:rsidR="00B0620C" w:rsidRDefault="00EF7AC0" w:rsidP="00EF7AC0">
      <w:pPr>
        <w:suppressAutoHyphens/>
        <w:spacing w:after="0" w:line="240" w:lineRule="auto"/>
        <w:ind w:left="284"/>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W/w zmiany </w:t>
      </w:r>
      <w:r w:rsidR="00B0620C" w:rsidRPr="00B0620C">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9, jeżeli będą miały wpływ na koszty wykonania zamówienia przez Wykonawcę. </w:t>
      </w:r>
    </w:p>
    <w:p w14:paraId="60285E1F" w14:textId="5ADC46AF" w:rsidR="00633DB7" w:rsidRDefault="003F2B2D" w:rsidP="003F2B2D">
      <w:pPr>
        <w:suppressAutoHyphens/>
        <w:spacing w:after="0" w:line="240" w:lineRule="auto"/>
        <w:ind w:left="284" w:hanging="284"/>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r w:rsidR="00633DB7">
        <w:rPr>
          <w:rFonts w:ascii="Times New Roman" w:eastAsia="Arial" w:hAnsi="Times New Roman" w:cs="Times New Roman"/>
          <w:kern w:val="1"/>
          <w:sz w:val="24"/>
          <w:szCs w:val="24"/>
          <w:lang w:eastAsia="ar-SA"/>
        </w:rPr>
        <w:t>Zmiana podatku VAT następuje z dniem wejścia w życie ustawy, która wprowadza zmiany stawki wskazanych należności publicznoprawnych</w:t>
      </w:r>
      <w:r w:rsidR="00DF70FC">
        <w:rPr>
          <w:rFonts w:ascii="Times New Roman" w:eastAsia="Arial" w:hAnsi="Times New Roman" w:cs="Times New Roman"/>
          <w:kern w:val="1"/>
          <w:sz w:val="24"/>
          <w:szCs w:val="24"/>
          <w:lang w:eastAsia="ar-SA"/>
        </w:rPr>
        <w:t>.</w:t>
      </w:r>
      <w:r w:rsidR="00633DB7">
        <w:rPr>
          <w:rFonts w:ascii="Times New Roman" w:eastAsia="Arial" w:hAnsi="Times New Roman" w:cs="Times New Roman"/>
          <w:kern w:val="1"/>
          <w:sz w:val="24"/>
          <w:szCs w:val="24"/>
          <w:lang w:eastAsia="ar-SA"/>
        </w:rPr>
        <w:t xml:space="preserve"> </w:t>
      </w:r>
    </w:p>
    <w:p w14:paraId="37B99E20" w14:textId="48C5BBE5" w:rsidR="00B0620C" w:rsidRPr="00B0620C" w:rsidRDefault="00B0620C" w:rsidP="003F2B2D">
      <w:pPr>
        <w:numPr>
          <w:ilvl w:val="0"/>
          <w:numId w:val="5"/>
        </w:numPr>
        <w:suppressAutoHyphens/>
        <w:spacing w:after="0" w:line="240" w:lineRule="auto"/>
        <w:ind w:left="284" w:hanging="284"/>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Wykonawca  jest obowiązany wykazać Zamawiającemu na piśmie, wpływ zmian stawek podatku towarów i usług, </w:t>
      </w:r>
      <w:r w:rsidR="00EF7AC0">
        <w:rPr>
          <w:rFonts w:ascii="Times New Roman" w:eastAsia="Arial" w:hAnsi="Times New Roman" w:cs="Times New Roman"/>
          <w:kern w:val="1"/>
          <w:sz w:val="24"/>
          <w:szCs w:val="24"/>
          <w:lang w:eastAsia="ar-SA"/>
        </w:rPr>
        <w:t xml:space="preserve">wpływ </w:t>
      </w:r>
      <w:r w:rsidRPr="00B0620C">
        <w:rPr>
          <w:rFonts w:ascii="Times New Roman" w:eastAsia="Arial" w:hAnsi="Times New Roman" w:cs="Times New Roman"/>
          <w:kern w:val="1"/>
          <w:sz w:val="24"/>
          <w:szCs w:val="24"/>
          <w:lang w:eastAsia="ar-SA"/>
        </w:rPr>
        <w:t xml:space="preserve">zmian wysokości minimalnego wynagrodzenia za pracę oraz </w:t>
      </w:r>
      <w:r w:rsidR="00EF7AC0">
        <w:rPr>
          <w:rFonts w:ascii="Times New Roman" w:eastAsia="Arial" w:hAnsi="Times New Roman" w:cs="Times New Roman"/>
          <w:kern w:val="1"/>
          <w:sz w:val="24"/>
          <w:szCs w:val="24"/>
          <w:lang w:eastAsia="ar-SA"/>
        </w:rPr>
        <w:t xml:space="preserve">wpływ </w:t>
      </w:r>
      <w:r w:rsidRPr="00B0620C">
        <w:rPr>
          <w:rFonts w:ascii="Times New Roman" w:eastAsia="Arial" w:hAnsi="Times New Roman" w:cs="Times New Roman"/>
          <w:kern w:val="1"/>
          <w:sz w:val="24"/>
          <w:szCs w:val="24"/>
          <w:lang w:eastAsia="ar-SA"/>
        </w:rPr>
        <w:t xml:space="preserve">zmian zasad podlegania ubezpieczeniom społecznym lub ubezpieczeniu </w:t>
      </w:r>
      <w:r w:rsidRPr="00B0620C">
        <w:rPr>
          <w:rFonts w:ascii="Times New Roman" w:eastAsia="Arial" w:hAnsi="Times New Roman" w:cs="Times New Roman"/>
          <w:kern w:val="1"/>
          <w:sz w:val="24"/>
          <w:szCs w:val="24"/>
          <w:lang w:eastAsia="ar-SA"/>
        </w:rPr>
        <w:lastRenderedPageBreak/>
        <w:t>zdrowotnemu lub wysokości stawki składki na ubezpieczenia społeczne lub zdrowotne</w:t>
      </w:r>
      <w:r w:rsidR="00EF7AC0">
        <w:rPr>
          <w:rFonts w:ascii="Times New Roman" w:eastAsia="Arial" w:hAnsi="Times New Roman" w:cs="Times New Roman"/>
          <w:kern w:val="1"/>
          <w:sz w:val="24"/>
          <w:szCs w:val="24"/>
          <w:lang w:eastAsia="ar-SA"/>
        </w:rPr>
        <w:t xml:space="preserve">, </w:t>
      </w:r>
      <w:r w:rsidR="00EF7AC0" w:rsidRPr="00A87DE7">
        <w:rPr>
          <w:rFonts w:ascii="Times New Roman" w:eastAsia="Arial" w:hAnsi="Times New Roman" w:cs="Times New Roman"/>
          <w:kern w:val="1"/>
          <w:sz w:val="24"/>
          <w:szCs w:val="24"/>
          <w:lang w:eastAsia="ar-SA"/>
        </w:rPr>
        <w:t xml:space="preserve">wpływ zmian zasad gromadzenia i wpłat do pracowniczych planów kapitałowych, </w:t>
      </w:r>
      <w:r w:rsidRPr="00A87DE7">
        <w:rPr>
          <w:rFonts w:ascii="Times New Roman" w:eastAsia="Arial" w:hAnsi="Times New Roman" w:cs="Times New Roman"/>
          <w:kern w:val="1"/>
          <w:sz w:val="24"/>
          <w:szCs w:val="24"/>
          <w:lang w:eastAsia="ar-SA"/>
        </w:rPr>
        <w:t xml:space="preserve"> na koszty wykonania zamówienia</w:t>
      </w:r>
      <w:r w:rsidRPr="00B0620C">
        <w:rPr>
          <w:rFonts w:ascii="Times New Roman" w:eastAsia="Arial" w:hAnsi="Times New Roman" w:cs="Times New Roman"/>
          <w:kern w:val="1"/>
          <w:sz w:val="24"/>
          <w:szCs w:val="24"/>
          <w:lang w:eastAsia="ar-SA"/>
        </w:rPr>
        <w:t xml:space="preserve"> potwierdzone powołaniem się na stosowne przepisy, </w:t>
      </w:r>
      <w:r w:rsidR="00FF097B">
        <w:rPr>
          <w:rFonts w:ascii="Times New Roman" w:eastAsia="Arial" w:hAnsi="Times New Roman" w:cs="Times New Roman"/>
          <w:kern w:val="1"/>
          <w:sz w:val="24"/>
          <w:szCs w:val="24"/>
          <w:lang w:eastAsia="ar-SA"/>
        </w:rPr>
        <w:br/>
      </w:r>
      <w:r w:rsidRPr="00B0620C">
        <w:rPr>
          <w:rFonts w:ascii="Times New Roman" w:eastAsia="Arial" w:hAnsi="Times New Roman" w:cs="Times New Roman"/>
          <w:kern w:val="1"/>
          <w:sz w:val="24"/>
          <w:szCs w:val="24"/>
          <w:lang w:eastAsia="ar-SA"/>
        </w:rP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0620C">
        <w:rPr>
          <w:rFonts w:ascii="Times New Roman" w:eastAsia="Arial" w:hAnsi="Times New Roman" w:cs="Times New Roman"/>
          <w:iCs/>
          <w:kern w:val="1"/>
          <w:sz w:val="24"/>
          <w:szCs w:val="24"/>
          <w:lang w:eastAsia="ar-SA"/>
        </w:rPr>
        <w:t xml:space="preserve"> </w:t>
      </w:r>
    </w:p>
    <w:p w14:paraId="66F3FD3A"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p>
    <w:p w14:paraId="39467E7A"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Płatność uważana będzie za zrealizowaną w dniu, w którym Bank obciąży konto Zamawiającego.</w:t>
      </w:r>
    </w:p>
    <w:p w14:paraId="606ED114" w14:textId="77777777"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1657E667" w14:textId="0F23F6BE"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czynności zmierzające do zmian</w:t>
      </w:r>
      <w:r w:rsidR="00F313E5">
        <w:rPr>
          <w:rFonts w:ascii="Times New Roman" w:eastAsia="Lucida Sans Unicode" w:hAnsi="Times New Roman" w:cs="Times New Roman"/>
          <w:kern w:val="1"/>
          <w:sz w:val="24"/>
          <w:szCs w:val="24"/>
          <w:lang w:eastAsia="ar-SA"/>
        </w:rPr>
        <w:t>y</w:t>
      </w:r>
      <w:r w:rsidRPr="00B0620C">
        <w:rPr>
          <w:rFonts w:ascii="Times New Roman" w:eastAsia="Lucida Sans Unicode" w:hAnsi="Times New Roman" w:cs="Times New Roman"/>
          <w:kern w:val="1"/>
          <w:sz w:val="24"/>
          <w:szCs w:val="24"/>
          <w:lang w:eastAsia="ar-SA"/>
        </w:rPr>
        <w:t xml:space="preserve"> wierzyciela pod jakimkolwiek tytułem prawnym wymagają zgody Zamawiającego oraz organu założycielskiego  w formie pisemnej</w:t>
      </w:r>
      <w:r w:rsidR="0037608D">
        <w:rPr>
          <w:rFonts w:ascii="Times New Roman" w:eastAsia="Lucida Sans Unicode" w:hAnsi="Times New Roman" w:cs="Times New Roman"/>
          <w:kern w:val="1"/>
          <w:sz w:val="24"/>
          <w:szCs w:val="24"/>
          <w:lang w:eastAsia="ar-SA"/>
        </w:rPr>
        <w:t xml:space="preserve"> pod rygorem nieważności. </w:t>
      </w:r>
    </w:p>
    <w:p w14:paraId="452EB3BE" w14:textId="0409CE01"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niedokonywania przekazu świadczenia Zamawiającego (w rozumieniu art. 921</w:t>
      </w:r>
      <w:r w:rsidRPr="00B0620C">
        <w:rPr>
          <w:rFonts w:ascii="Times New Roman" w:eastAsia="Lucida Sans Unicode" w:hAnsi="Times New Roman" w:cs="Times New Roman"/>
          <w:kern w:val="1"/>
          <w:sz w:val="24"/>
          <w:szCs w:val="24"/>
          <w:vertAlign w:val="superscript"/>
          <w:lang w:eastAsia="ar-SA"/>
        </w:rPr>
        <w:t>1</w:t>
      </w:r>
      <w:r w:rsidRPr="00B0620C">
        <w:rPr>
          <w:rFonts w:ascii="Times New Roman" w:eastAsia="Lucida Sans Unicode" w:hAnsi="Times New Roman" w:cs="Times New Roman"/>
          <w:kern w:val="1"/>
          <w:sz w:val="24"/>
          <w:szCs w:val="24"/>
          <w:lang w:eastAsia="ar-SA"/>
        </w:rPr>
        <w:t>-921</w:t>
      </w:r>
      <w:r w:rsidRPr="00B0620C">
        <w:rPr>
          <w:rFonts w:ascii="Times New Roman" w:eastAsia="Lucida Sans Unicode" w:hAnsi="Times New Roman" w:cs="Times New Roman"/>
          <w:kern w:val="1"/>
          <w:sz w:val="24"/>
          <w:szCs w:val="24"/>
          <w:vertAlign w:val="superscript"/>
          <w:lang w:eastAsia="ar-SA"/>
        </w:rPr>
        <w:t>5</w:t>
      </w:r>
      <w:r w:rsidRPr="00B0620C">
        <w:rPr>
          <w:rFonts w:ascii="Times New Roman" w:eastAsia="Lucida Sans Unicode" w:hAnsi="Times New Roman" w:cs="Times New Roman"/>
          <w:kern w:val="1"/>
          <w:sz w:val="24"/>
          <w:szCs w:val="24"/>
          <w:lang w:eastAsia="ar-SA"/>
        </w:rPr>
        <w:t xml:space="preserve"> </w:t>
      </w:r>
      <w:proofErr w:type="spellStart"/>
      <w:r w:rsidRPr="00B0620C">
        <w:rPr>
          <w:rFonts w:ascii="Times New Roman" w:eastAsia="Lucida Sans Unicode" w:hAnsi="Times New Roman" w:cs="Times New Roman"/>
          <w:kern w:val="1"/>
          <w:sz w:val="24"/>
          <w:szCs w:val="24"/>
          <w:lang w:eastAsia="ar-SA"/>
        </w:rPr>
        <w:t>Kc</w:t>
      </w:r>
      <w:proofErr w:type="spellEnd"/>
      <w:r w:rsidRPr="00B0620C">
        <w:rPr>
          <w:rFonts w:ascii="Times New Roman" w:eastAsia="Lucida Sans Unicode" w:hAnsi="Times New Roman" w:cs="Times New Roman"/>
          <w:kern w:val="1"/>
          <w:sz w:val="24"/>
          <w:szCs w:val="24"/>
          <w:lang w:eastAsia="ar-SA"/>
        </w:rPr>
        <w:t xml:space="preserve">), w całości lub w części, należnego na podstawie niniejszej umowy. </w:t>
      </w:r>
    </w:p>
    <w:p w14:paraId="72653984" w14:textId="0CC062D4" w:rsidR="00B0620C" w:rsidRPr="00B0620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obowiązkami Zamawiającego wynikający</w:t>
      </w:r>
      <w:r w:rsidR="00B27E4A">
        <w:rPr>
          <w:rFonts w:ascii="Times New Roman" w:eastAsia="Lucida Sans Unicode" w:hAnsi="Times New Roman" w:cs="Times New Roman"/>
          <w:kern w:val="1"/>
          <w:sz w:val="24"/>
          <w:szCs w:val="24"/>
          <w:lang w:eastAsia="ar-SA"/>
        </w:rPr>
        <w:t>mi</w:t>
      </w:r>
      <w:r w:rsidRPr="00B0620C">
        <w:rPr>
          <w:rFonts w:ascii="Times New Roman" w:eastAsia="Lucida Sans Unicode" w:hAnsi="Times New Roman" w:cs="Times New Roman"/>
          <w:kern w:val="1"/>
          <w:sz w:val="24"/>
          <w:szCs w:val="24"/>
          <w:lang w:eastAsia="ar-SA"/>
        </w:rPr>
        <w:t xml:space="preserve"> z ustaw  obowiązków obronnych oraz kryzysowych i nadzwyczajnych Wykonawca zobowiązany jest do zapewnienia ciągłości </w:t>
      </w:r>
      <w:r w:rsidR="00B27E4A" w:rsidRPr="00E62D99">
        <w:rPr>
          <w:rFonts w:ascii="Times New Roman" w:eastAsia="Lucida Sans Unicode" w:hAnsi="Times New Roman" w:cs="Times New Roman"/>
          <w:kern w:val="1"/>
          <w:sz w:val="24"/>
          <w:szCs w:val="24"/>
          <w:lang w:eastAsia="ar-SA"/>
        </w:rPr>
        <w:t>realizacji przedmiotu umowy</w:t>
      </w:r>
      <w:r w:rsidRPr="00B0620C">
        <w:rPr>
          <w:rFonts w:ascii="Times New Roman" w:eastAsia="Lucida Sans Unicode" w:hAnsi="Times New Roman" w:cs="Times New Roman"/>
          <w:kern w:val="1"/>
          <w:sz w:val="24"/>
          <w:szCs w:val="24"/>
          <w:lang w:eastAsia="ar-SA"/>
        </w:rPr>
        <w:t xml:space="preserve"> w sytuacjach kryzysowych i stanach nadzwyczajnych w których Zamawiający obowiązany jest do działania.   </w:t>
      </w:r>
    </w:p>
    <w:p w14:paraId="76A97910" w14:textId="77777777" w:rsidR="00BC129C" w:rsidRDefault="00B0620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Koszty bankowe powstałe w Banku Wykonawcy pokrywa Wykonawca  natomiast  powstałe w Banku Zamawiającego pokrywa Zamawiający.</w:t>
      </w:r>
    </w:p>
    <w:p w14:paraId="644263CE" w14:textId="60F0A954" w:rsidR="000604FC" w:rsidRPr="00BC129C" w:rsidRDefault="000604FC" w:rsidP="00B44459">
      <w:pPr>
        <w:numPr>
          <w:ilvl w:val="0"/>
          <w:numId w:val="5"/>
        </w:numPr>
        <w:suppressAutoHyphens/>
        <w:spacing w:after="0" w:line="240" w:lineRule="auto"/>
        <w:ind w:left="426" w:hanging="426"/>
        <w:jc w:val="both"/>
        <w:rPr>
          <w:rFonts w:ascii="Times New Roman" w:eastAsia="Arial" w:hAnsi="Times New Roman" w:cs="Times New Roman"/>
          <w:kern w:val="1"/>
          <w:sz w:val="24"/>
          <w:szCs w:val="24"/>
          <w:lang w:eastAsia="ar-SA"/>
        </w:rPr>
      </w:pPr>
      <w:r w:rsidRPr="00BC129C">
        <w:rPr>
          <w:rFonts w:ascii="Times New Roman" w:eastAsia="Times New Roman" w:hAnsi="Times New Roman" w:cs="Times New Roman"/>
          <w:sz w:val="24"/>
          <w:szCs w:val="24"/>
          <w:lang w:eastAsia="pl-PL"/>
        </w:rPr>
        <w:t>1)</w:t>
      </w:r>
      <w:r w:rsidR="00B44459">
        <w:rPr>
          <w:rFonts w:ascii="Times New Roman" w:eastAsia="Times New Roman" w:hAnsi="Times New Roman" w:cs="Times New Roman"/>
          <w:sz w:val="24"/>
          <w:szCs w:val="24"/>
          <w:lang w:eastAsia="pl-PL"/>
        </w:rPr>
        <w:t xml:space="preserve"> </w:t>
      </w:r>
      <w:r w:rsidRPr="00BC129C">
        <w:rPr>
          <w:rFonts w:ascii="Times New Roman" w:eastAsia="Times New Roman" w:hAnsi="Times New Roman" w:cs="Times New Roman"/>
          <w:sz w:val="24"/>
          <w:szCs w:val="24"/>
          <w:lang w:eastAsia="pl-PL"/>
        </w:rPr>
        <w:t>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61FBB1EC" w14:textId="1FD91974" w:rsidR="000604FC" w:rsidRPr="00313DFD" w:rsidRDefault="000604FC" w:rsidP="00B44459">
      <w:pPr>
        <w:spacing w:after="0" w:line="240" w:lineRule="auto"/>
        <w:ind w:left="426" w:hanging="426"/>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w:t>
      </w:r>
      <w:r w:rsidR="00B44459">
        <w:rPr>
          <w:rFonts w:ascii="Times New Roman" w:eastAsia="Times New Roman" w:hAnsi="Times New Roman" w:cs="Times New Roman"/>
          <w:sz w:val="24"/>
          <w:szCs w:val="24"/>
          <w:lang w:eastAsia="pl-PL"/>
        </w:rPr>
        <w:t xml:space="preserve">   </w:t>
      </w:r>
      <w:r w:rsidRPr="00313DFD">
        <w:rPr>
          <w:rFonts w:ascii="Times New Roman" w:eastAsia="Times New Roman" w:hAnsi="Times New Roman" w:cs="Times New Roman"/>
          <w:sz w:val="24"/>
          <w:szCs w:val="24"/>
          <w:lang w:eastAsia="pl-PL"/>
        </w:rPr>
        <w:t>2) sposób ustalania zmiany wynagrodzenia:</w:t>
      </w:r>
    </w:p>
    <w:p w14:paraId="0FE58DA5" w14:textId="02AFC88F"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a)  </w:t>
      </w:r>
      <w:r w:rsidR="00BC129C">
        <w:rPr>
          <w:rFonts w:ascii="Times New Roman" w:eastAsia="Times New Roman" w:hAnsi="Times New Roman" w:cs="Times New Roman"/>
          <w:sz w:val="24"/>
          <w:szCs w:val="24"/>
          <w:lang w:eastAsia="pl-PL"/>
        </w:rPr>
        <w:t>z</w:t>
      </w:r>
      <w:r w:rsidRPr="00313DFD">
        <w:rPr>
          <w:rFonts w:ascii="Times New Roman" w:eastAsia="Times New Roman" w:hAnsi="Times New Roman" w:cs="Times New Roman"/>
          <w:sz w:val="24"/>
          <w:szCs w:val="24"/>
          <w:lang w:eastAsia="pl-PL"/>
        </w:rPr>
        <w:t xml:space="preserve"> użyciem odesłania do wskaźnika zmiany ceny materiałów lub kosztów, w szczególności wskaźnika ogłaszanego w komunikacie Prezesa Głównego Urzędu Statystycznego lub</w:t>
      </w:r>
    </w:p>
    <w:p w14:paraId="74779D6C" w14:textId="55A3F96D"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b) przez wskazanie innej podstawy, w szczególności wykazu rodzajów materiałów lub kosztów, w przypadku których zmiana ceny uprawnia strony umowy do żądania zmiany wynagrodzenia;</w:t>
      </w:r>
    </w:p>
    <w:p w14:paraId="2BDF3810" w14:textId="6DC398C8" w:rsidR="000604FC" w:rsidRPr="00313DFD" w:rsidRDefault="000604FC" w:rsidP="00B44459">
      <w:pPr>
        <w:spacing w:after="0" w:line="240" w:lineRule="auto"/>
        <w:ind w:left="426" w:hanging="284"/>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c) sposób określenia wpływu zmiany ceny materiałów lub kosztów na koszt wykonania zamówienia oraz określenie okresów, w których może następować zmiana wynagrodzenia wykonawcy;</w:t>
      </w:r>
    </w:p>
    <w:p w14:paraId="21370964" w14:textId="6F84B5AA" w:rsidR="000604FC" w:rsidRPr="000604FC" w:rsidRDefault="000604FC" w:rsidP="00B44459">
      <w:pPr>
        <w:spacing w:after="0" w:line="240" w:lineRule="auto"/>
        <w:ind w:left="426" w:hanging="710"/>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d</w:t>
      </w:r>
      <w:r w:rsidRPr="000604FC">
        <w:rPr>
          <w:rFonts w:ascii="Times New Roman" w:eastAsia="Times New Roman" w:hAnsi="Times New Roman" w:cs="Times New Roman"/>
          <w:sz w:val="24"/>
          <w:szCs w:val="24"/>
          <w:lang w:eastAsia="pl-PL"/>
        </w:rPr>
        <w:t>) maksymalną wartość zmiany wynagrodzenia, jaką dopuszcza zamawiający w efekcie zastosowania postanowień o zasadach wprowadzania zmian wysokości</w:t>
      </w:r>
      <w:r w:rsidR="008E0417">
        <w:rPr>
          <w:rFonts w:ascii="Times New Roman" w:eastAsia="Times New Roman" w:hAnsi="Times New Roman" w:cs="Times New Roman"/>
          <w:sz w:val="24"/>
          <w:szCs w:val="24"/>
          <w:lang w:eastAsia="pl-PL"/>
        </w:rPr>
        <w:t xml:space="preserve"> </w:t>
      </w:r>
      <w:r w:rsidRPr="000604FC">
        <w:rPr>
          <w:rFonts w:ascii="Times New Roman" w:eastAsia="Times New Roman" w:hAnsi="Times New Roman" w:cs="Times New Roman"/>
          <w:sz w:val="24"/>
          <w:szCs w:val="24"/>
          <w:lang w:eastAsia="pl-PL"/>
        </w:rPr>
        <w:t>wynagrodzenia</w:t>
      </w:r>
      <w:r w:rsidRPr="00313DFD">
        <w:rPr>
          <w:rFonts w:ascii="Times New Roman" w:eastAsia="Times New Roman" w:hAnsi="Times New Roman" w:cs="Times New Roman"/>
          <w:sz w:val="24"/>
          <w:szCs w:val="24"/>
          <w:lang w:eastAsia="pl-PL"/>
        </w:rPr>
        <w:t xml:space="preserve"> zgodnie z pkt 1.</w:t>
      </w:r>
    </w:p>
    <w:p w14:paraId="7DB8ECE0" w14:textId="596D9949" w:rsidR="000604FC" w:rsidRPr="000604FC" w:rsidRDefault="000604FC" w:rsidP="00B44459">
      <w:pPr>
        <w:spacing w:after="0" w:line="240" w:lineRule="auto"/>
        <w:ind w:left="426" w:hanging="426"/>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w:t>
      </w:r>
      <w:r w:rsidR="00B44459">
        <w:rPr>
          <w:rFonts w:ascii="Times New Roman" w:eastAsia="Times New Roman" w:hAnsi="Times New Roman" w:cs="Times New Roman"/>
          <w:sz w:val="24"/>
          <w:szCs w:val="24"/>
          <w:lang w:eastAsia="pl-PL"/>
        </w:rPr>
        <w:t xml:space="preserve">19. </w:t>
      </w:r>
      <w:r w:rsidRPr="000604FC">
        <w:rPr>
          <w:rFonts w:ascii="Times New Roman" w:eastAsia="Times New Roman" w:hAnsi="Times New Roman" w:cs="Times New Roman"/>
          <w:sz w:val="24"/>
          <w:szCs w:val="24"/>
          <w:lang w:eastAsia="pl-PL"/>
        </w:rPr>
        <w:t>Przez zmianę ceny materiałów lub kosztów rozumie się wzrost odpowiednio cen lub kosztów, jak i ich obniżenie, względem ceny lub kosztu przyjętych w celu ustalenia wynagrodzenia wykonawcy zawartego w ofercie.</w:t>
      </w:r>
    </w:p>
    <w:p w14:paraId="6FAD0D3C" w14:textId="1AA0AF2B" w:rsidR="00C22DBA" w:rsidRDefault="00C22DBA"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216CCF2D" w14:textId="6654C0EB" w:rsidR="00A865E7"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5C79F3D3" w14:textId="4D8BDA8A" w:rsidR="00A865E7"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094BC7C3" w14:textId="77777777" w:rsidR="00A865E7" w:rsidRPr="00B0620C" w:rsidRDefault="00A865E7" w:rsidP="00B44459">
      <w:pPr>
        <w:widowControl w:val="0"/>
        <w:suppressAutoHyphens/>
        <w:spacing w:after="0" w:line="240" w:lineRule="auto"/>
        <w:ind w:left="426" w:hanging="426"/>
        <w:rPr>
          <w:rFonts w:ascii="Times New Roman" w:eastAsia="Lucida Sans Unicode" w:hAnsi="Times New Roman" w:cs="Times New Roman"/>
          <w:b/>
          <w:bCs/>
          <w:kern w:val="1"/>
          <w:sz w:val="24"/>
          <w:szCs w:val="24"/>
          <w:lang w:eastAsia="ar-SA"/>
        </w:rPr>
      </w:pPr>
    </w:p>
    <w:p w14:paraId="2789FF5A" w14:textId="06DA2E0B"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lastRenderedPageBreak/>
        <w:t>§ 3.</w:t>
      </w:r>
    </w:p>
    <w:p w14:paraId="7B251D7B" w14:textId="77777777" w:rsidR="006053B2"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415F170" w14:textId="77777777" w:rsidR="00B0620C" w:rsidRPr="00B0620C" w:rsidRDefault="00B0620C" w:rsidP="0068736A">
      <w:pPr>
        <w:widowControl w:val="0"/>
        <w:tabs>
          <w:tab w:val="left" w:pos="284"/>
        </w:tabs>
        <w:suppressAutoHyphens/>
        <w:spacing w:after="0" w:line="240" w:lineRule="auto"/>
        <w:ind w:left="142"/>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18DA3A28" w14:textId="77777777" w:rsidR="00C15BA0" w:rsidRDefault="00C15BA0" w:rsidP="0068736A">
      <w:pPr>
        <w:widowControl w:val="0"/>
        <w:suppressAutoHyphens/>
        <w:spacing w:after="0" w:line="240" w:lineRule="auto"/>
        <w:ind w:left="426" w:hanging="426"/>
        <w:jc w:val="center"/>
        <w:rPr>
          <w:rFonts w:ascii="Times New Roman" w:eastAsia="Lucida Sans Unicode" w:hAnsi="Times New Roman" w:cs="Times New Roman"/>
          <w:b/>
          <w:bCs/>
          <w:kern w:val="1"/>
          <w:sz w:val="24"/>
          <w:szCs w:val="24"/>
          <w:lang w:eastAsia="ar-SA"/>
        </w:rPr>
      </w:pPr>
    </w:p>
    <w:p w14:paraId="08D1F267" w14:textId="59E8EE72"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58106181" w14:textId="77777777" w:rsidR="006053B2"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794D0D1E" w14:textId="77777777" w:rsidR="00B0620C" w:rsidRPr="00B0620C" w:rsidRDefault="00B0620C" w:rsidP="0068736A">
      <w:pPr>
        <w:widowControl w:val="0"/>
        <w:numPr>
          <w:ilvl w:val="0"/>
          <w:numId w:val="8"/>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obowiązującą je formą odszkodowania stanowią kary umowne. </w:t>
      </w:r>
    </w:p>
    <w:p w14:paraId="5886FB6C" w14:textId="4A5D8865" w:rsidR="00B0620C" w:rsidRPr="0068736A" w:rsidRDefault="00B0620C" w:rsidP="0068736A">
      <w:pPr>
        <w:widowControl w:val="0"/>
        <w:numPr>
          <w:ilvl w:val="0"/>
          <w:numId w:val="8"/>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Kary te będą naliczane w następujących sytuacjach i wysokościach</w:t>
      </w:r>
      <w:r w:rsidR="0068736A">
        <w:rPr>
          <w:rFonts w:ascii="Times New Roman" w:eastAsia="Lucida Sans Unicode" w:hAnsi="Times New Roman" w:cs="Times New Roman"/>
          <w:kern w:val="1"/>
          <w:sz w:val="24"/>
          <w:szCs w:val="24"/>
          <w:lang w:eastAsia="ar-SA"/>
        </w:rPr>
        <w:t xml:space="preserve">. </w:t>
      </w:r>
      <w:r w:rsidRPr="0068736A">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68736A">
      <w:pPr>
        <w:widowControl w:val="0"/>
        <w:numPr>
          <w:ilvl w:val="0"/>
          <w:numId w:val="10"/>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795D8C9F" w:rsidR="00B0620C" w:rsidRPr="0006127B" w:rsidRDefault="00B0620C" w:rsidP="0068736A">
      <w:pPr>
        <w:widowControl w:val="0"/>
        <w:numPr>
          <w:ilvl w:val="0"/>
          <w:numId w:val="10"/>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 xml:space="preserve">za odstąpienie przez Zamawiającego od umowy z przyczyn leżących po stronie Wykonawcy – 10 % </w:t>
      </w:r>
      <w:r w:rsidR="00F9241B" w:rsidRPr="0006127B">
        <w:rPr>
          <w:rFonts w:ascii="Times New Roman" w:eastAsia="Lucida Sans Unicode" w:hAnsi="Times New Roman" w:cs="Times New Roman"/>
          <w:kern w:val="1"/>
          <w:sz w:val="24"/>
          <w:szCs w:val="24"/>
          <w:lang w:eastAsia="ar-SA"/>
        </w:rPr>
        <w:t xml:space="preserve">łącznej kwoty </w:t>
      </w:r>
      <w:r w:rsidR="007361D9" w:rsidRPr="0006127B">
        <w:rPr>
          <w:rFonts w:ascii="Times New Roman" w:eastAsia="Lucida Sans Unicode" w:hAnsi="Times New Roman" w:cs="Times New Roman"/>
          <w:kern w:val="1"/>
          <w:sz w:val="24"/>
          <w:szCs w:val="24"/>
          <w:lang w:eastAsia="ar-SA"/>
        </w:rPr>
        <w:t>brutto</w:t>
      </w:r>
      <w:r w:rsidR="00F9241B" w:rsidRPr="0006127B">
        <w:rPr>
          <w:rFonts w:ascii="Times New Roman" w:eastAsia="Lucida Sans Unicode" w:hAnsi="Times New Roman" w:cs="Times New Roman"/>
          <w:kern w:val="1"/>
          <w:sz w:val="24"/>
          <w:szCs w:val="24"/>
          <w:lang w:eastAsia="ar-SA"/>
        </w:rPr>
        <w:t xml:space="preserve"> za okres 36 miesięcy</w:t>
      </w:r>
      <w:r w:rsidRPr="0006127B">
        <w:rPr>
          <w:rFonts w:ascii="Times New Roman" w:eastAsia="Lucida Sans Unicode" w:hAnsi="Times New Roman" w:cs="Times New Roman"/>
          <w:kern w:val="1"/>
          <w:sz w:val="24"/>
          <w:szCs w:val="24"/>
          <w:lang w:eastAsia="ar-SA"/>
        </w:rPr>
        <w:t>, o której mowa w § 2 pkt.1</w:t>
      </w:r>
    </w:p>
    <w:p w14:paraId="2269F232" w14:textId="7B25A3C0" w:rsidR="00ED65A4" w:rsidRDefault="00ED65A4" w:rsidP="0068736A">
      <w:pPr>
        <w:widowControl w:val="0"/>
        <w:suppressAutoHyphens/>
        <w:spacing w:after="0" w:line="240" w:lineRule="auto"/>
        <w:ind w:left="426"/>
        <w:jc w:val="both"/>
        <w:rPr>
          <w:rFonts w:ascii="Times New Roman" w:eastAsia="Lucida Sans Unicode" w:hAnsi="Times New Roman" w:cs="Times New Roman"/>
          <w:kern w:val="1"/>
          <w:sz w:val="24"/>
          <w:szCs w:val="24"/>
          <w:lang w:eastAsia="ar-SA"/>
        </w:rPr>
      </w:pPr>
      <w:r w:rsidRPr="0006127B">
        <w:rPr>
          <w:rFonts w:ascii="Times New Roman" w:eastAsia="Lucida Sans Unicode" w:hAnsi="Times New Roman" w:cs="Times New Roman"/>
          <w:kern w:val="1"/>
          <w:sz w:val="24"/>
          <w:szCs w:val="24"/>
          <w:lang w:eastAsia="ar-SA"/>
        </w:rPr>
        <w:t>Maksymalna wartość kar umownych za zwłokę oraz odstąpienie umowy wynosi łącznie</w:t>
      </w:r>
      <w:r>
        <w:rPr>
          <w:rFonts w:ascii="Times New Roman" w:eastAsia="Lucida Sans Unicode" w:hAnsi="Times New Roman" w:cs="Times New Roman"/>
          <w:kern w:val="1"/>
          <w:sz w:val="24"/>
          <w:szCs w:val="24"/>
          <w:lang w:eastAsia="ar-SA"/>
        </w:rPr>
        <w:t xml:space="preserve"> 30% wartości umowy.</w:t>
      </w:r>
    </w:p>
    <w:p w14:paraId="23FC6580" w14:textId="419B5E56"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68736A">
      <w:pPr>
        <w:tabs>
          <w:tab w:val="left" w:pos="212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5F2C9528"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 ,gdy powstała szkoda przewyższa wartością ustalona karę umowną.</w:t>
      </w:r>
    </w:p>
    <w:p w14:paraId="45AB7271" w14:textId="261DCAE0" w:rsidR="00B0620C" w:rsidRDefault="00C12AF7" w:rsidP="0068736A">
      <w:pPr>
        <w:widowControl w:val="0"/>
        <w:suppressAutoHyphens/>
        <w:spacing w:after="0" w:line="240" w:lineRule="auto"/>
        <w:ind w:left="426" w:hanging="426"/>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AC32655" w14:textId="77777777" w:rsidR="00C22DBA" w:rsidRDefault="00C22DBA"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077986C1" w:rsid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5C335B60" w14:textId="77777777" w:rsidR="006053B2" w:rsidRPr="00B0620C" w:rsidRDefault="006053B2"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969E495" w14:textId="77777777"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p>
    <w:p w14:paraId="5E72DFE0" w14:textId="77777777"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2AB15CAE" w:rsidR="00B0620C" w:rsidRPr="00B0620C" w:rsidRDefault="00B0620C" w:rsidP="00C15BA0">
      <w:pPr>
        <w:widowControl w:val="0"/>
        <w:tabs>
          <w:tab w:val="left" w:pos="5245"/>
        </w:tabs>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00C15BA0">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obowiązujących przepisach a nadto jeżeli:</w:t>
      </w:r>
    </w:p>
    <w:p w14:paraId="3776FC57" w14:textId="77777777"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641D9D1"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w:t>
      </w:r>
      <w:r w:rsidR="00250A39" w:rsidRPr="00A96EB6">
        <w:rPr>
          <w:rFonts w:ascii="Times New Roman" w:eastAsia="Lucida Sans Unicode" w:hAnsi="Times New Roman" w:cs="Times New Roman"/>
          <w:kern w:val="1"/>
          <w:sz w:val="24"/>
          <w:szCs w:val="24"/>
          <w:lang w:eastAsia="ar-SA"/>
        </w:rPr>
        <w:t>usługi będącej przedmiotem umowy</w:t>
      </w:r>
      <w:r w:rsidR="00250A39">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lub przerwał </w:t>
      </w:r>
      <w:r w:rsidR="00773886">
        <w:rPr>
          <w:rFonts w:ascii="Times New Roman" w:eastAsia="Lucida Sans Unicode" w:hAnsi="Times New Roman" w:cs="Times New Roman"/>
          <w:kern w:val="1"/>
          <w:sz w:val="24"/>
          <w:szCs w:val="24"/>
          <w:lang w:eastAsia="ar-SA"/>
        </w:rPr>
        <w:t>jej</w:t>
      </w:r>
      <w:r w:rsidRPr="00B0620C">
        <w:rPr>
          <w:rFonts w:ascii="Times New Roman" w:eastAsia="Lucida Sans Unicode" w:hAnsi="Times New Roman" w:cs="Times New Roman"/>
          <w:kern w:val="1"/>
          <w:sz w:val="24"/>
          <w:szCs w:val="24"/>
          <w:lang w:eastAsia="ar-SA"/>
        </w:rPr>
        <w:t xml:space="preserve"> realizację przez okres dłuższy niż 7 dni i mimo wezwania w dalszym ciągu nie podejmuje.</w:t>
      </w:r>
    </w:p>
    <w:p w14:paraId="352AA904" w14:textId="77777777" w:rsidR="00B0620C" w:rsidRPr="00B0620C" w:rsidRDefault="00B0620C" w:rsidP="00C15BA0">
      <w:pPr>
        <w:widowControl w:val="0"/>
        <w:numPr>
          <w:ilvl w:val="0"/>
          <w:numId w:val="12"/>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40A2D0F3" w14:textId="2CADBA5E" w:rsidR="00B0620C" w:rsidRPr="00B0620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00BC129C">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 xml:space="preserve">i mimo wezwania i wyznaczenia terminu dodatkowego w dalszym ciągu nie podejmuje </w:t>
      </w:r>
      <w:r w:rsidRPr="00B0620C">
        <w:rPr>
          <w:rFonts w:ascii="Times New Roman" w:eastAsia="Lucida Sans Unicode" w:hAnsi="Times New Roman" w:cs="Times New Roman"/>
          <w:kern w:val="1"/>
          <w:sz w:val="24"/>
          <w:szCs w:val="24"/>
          <w:lang w:eastAsia="ar-SA"/>
        </w:rPr>
        <w:lastRenderedPageBreak/>
        <w:t xml:space="preserve">działań wskazujących, że umowa będzie wykonywana terminowo lub zgodnie z jej treścią. </w:t>
      </w:r>
    </w:p>
    <w:p w14:paraId="4136D398" w14:textId="1BBFDB8F" w:rsidR="00B0620C" w:rsidRPr="00BC129C" w:rsidRDefault="00B0620C" w:rsidP="00C15BA0">
      <w:pPr>
        <w:widowControl w:val="0"/>
        <w:numPr>
          <w:ilvl w:val="0"/>
          <w:numId w:val="11"/>
        </w:numPr>
        <w:suppressAutoHyphens/>
        <w:spacing w:after="0" w:line="240" w:lineRule="auto"/>
        <w:ind w:left="426" w:hanging="426"/>
        <w:jc w:val="both"/>
        <w:rPr>
          <w:rFonts w:ascii="Times New Roman" w:eastAsia="Lucida Sans Unicode" w:hAnsi="Times New Roman" w:cs="Times New Roman"/>
          <w:kern w:val="1"/>
          <w:sz w:val="24"/>
          <w:szCs w:val="24"/>
          <w:lang w:eastAsia="ar-SA"/>
        </w:rPr>
      </w:pPr>
      <w:r w:rsidRPr="00BC129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sidRPr="00BC129C">
        <w:rPr>
          <w:rFonts w:ascii="Times New Roman" w:eastAsia="Lucida Sans Unicode" w:hAnsi="Times New Roman" w:cs="Times New Roman"/>
          <w:kern w:val="1"/>
          <w:sz w:val="24"/>
          <w:szCs w:val="24"/>
          <w:lang w:eastAsia="ar-SA"/>
        </w:rPr>
        <w:br/>
      </w:r>
      <w:r w:rsidRPr="00BC129C">
        <w:rPr>
          <w:rFonts w:ascii="Times New Roman" w:eastAsia="Lucida Sans Unicode" w:hAnsi="Times New Roman" w:cs="Times New Roman"/>
          <w:kern w:val="1"/>
          <w:sz w:val="24"/>
          <w:szCs w:val="24"/>
          <w:lang w:eastAsia="ar-SA"/>
        </w:rPr>
        <w:t>w sytuacji, gdy przestoje  z powodu tej samej wady lub usterki wynoszą więcej niż 7 dni w ciągu miesiąca</w:t>
      </w:r>
      <w:r w:rsidR="00ED65A4" w:rsidRPr="00BC129C">
        <w:rPr>
          <w:rFonts w:ascii="Times New Roman" w:eastAsia="Lucida Sans Unicode" w:hAnsi="Times New Roman" w:cs="Times New Roman"/>
          <w:kern w:val="1"/>
          <w:sz w:val="24"/>
          <w:szCs w:val="24"/>
          <w:lang w:eastAsia="ar-SA"/>
        </w:rPr>
        <w:t>.</w:t>
      </w:r>
      <w:r w:rsidRPr="00BC129C">
        <w:rPr>
          <w:rFonts w:ascii="Times New Roman" w:eastAsia="Lucida Sans Unicode" w:hAnsi="Times New Roman" w:cs="Times New Roman"/>
          <w:kern w:val="1"/>
          <w:sz w:val="24"/>
          <w:szCs w:val="24"/>
          <w:lang w:eastAsia="ar-SA"/>
        </w:rPr>
        <w:t xml:space="preserve"> </w:t>
      </w:r>
    </w:p>
    <w:p w14:paraId="093A3ABD" w14:textId="33543FC3" w:rsidR="00BC129C" w:rsidRDefault="00BC129C"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58F05931" w14:textId="394553BB" w:rsidR="00B0620C" w:rsidRDefault="00B0620C"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6.</w:t>
      </w:r>
    </w:p>
    <w:p w14:paraId="33AA0F51" w14:textId="77777777" w:rsidR="006053B2" w:rsidRPr="00B0620C" w:rsidRDefault="006053B2" w:rsidP="00C22DBA">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1CF695A" w14:textId="332C06B1"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niniejsza zawarta została w wyniku udzielenia zamówienia publicznego </w:t>
      </w:r>
      <w:r w:rsidRPr="00B0620C">
        <w:rPr>
          <w:rFonts w:ascii="Times New Roman" w:eastAsia="Lucida Sans Unicode" w:hAnsi="Times New Roman" w:cs="Times New Roman"/>
          <w:kern w:val="1"/>
          <w:sz w:val="24"/>
          <w:szCs w:val="24"/>
          <w:lang w:eastAsia="ar-SA"/>
        </w:rPr>
        <w:br/>
        <w:t xml:space="preserve"> w trybie </w:t>
      </w:r>
      <w:r w:rsidR="00B95359">
        <w:rPr>
          <w:rFonts w:ascii="Times New Roman" w:eastAsia="Lucida Sans Unicode" w:hAnsi="Times New Roman" w:cs="Times New Roman"/>
          <w:kern w:val="1"/>
          <w:sz w:val="24"/>
          <w:szCs w:val="24"/>
          <w:lang w:eastAsia="ar-SA"/>
        </w:rPr>
        <w:t>podstawowym</w:t>
      </w:r>
      <w:r w:rsidRPr="00B0620C">
        <w:rPr>
          <w:rFonts w:ascii="Times New Roman" w:eastAsia="Lucida Sans Unicode" w:hAnsi="Times New Roman" w:cs="Times New Roman"/>
          <w:kern w:val="1"/>
          <w:sz w:val="24"/>
          <w:szCs w:val="24"/>
          <w:lang w:eastAsia="ar-SA"/>
        </w:rPr>
        <w:t xml:space="preserve"> i wchodzi w życie z dniem podpisania przez obie strony.</w:t>
      </w:r>
    </w:p>
    <w:p w14:paraId="2D095C37" w14:textId="3CA53AB2" w:rsidR="00B0620C" w:rsidRPr="00C12AF7" w:rsidRDefault="00C12AF7"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C12AF7">
        <w:rPr>
          <w:rFonts w:ascii="Times New Roman" w:eastAsia="Lucida Sans Unicode" w:hAnsi="Times New Roman" w:cs="Times New Roman"/>
          <w:kern w:val="1"/>
          <w:sz w:val="24"/>
          <w:szCs w:val="24"/>
          <w:lang w:eastAsia="ar-SA"/>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C12AF7">
        <w:rPr>
          <w:rFonts w:ascii="Times New Roman" w:eastAsia="Lucida Sans Unicode" w:hAnsi="Times New Roman" w:cs="Times New Roman"/>
          <w:kern w:val="1"/>
          <w:sz w:val="24"/>
          <w:szCs w:val="24"/>
          <w:lang w:eastAsia="ar-SA"/>
        </w:rPr>
        <w:t>Pzp</w:t>
      </w:r>
      <w:proofErr w:type="spellEnd"/>
      <w:r w:rsidRPr="00C12AF7">
        <w:rPr>
          <w:rFonts w:ascii="Times New Roman" w:eastAsia="Lucida Sans Unicode" w:hAnsi="Times New Roman" w:cs="Times New Roman"/>
          <w:kern w:val="1"/>
          <w:sz w:val="24"/>
          <w:szCs w:val="24"/>
          <w:lang w:eastAsia="ar-SA"/>
        </w:rPr>
        <w:t xml:space="preserve"> w tym również w art. 455 ust. 2 Ustawy </w:t>
      </w:r>
      <w:proofErr w:type="spellStart"/>
      <w:r w:rsidRPr="00C12AF7">
        <w:rPr>
          <w:rFonts w:ascii="Times New Roman" w:eastAsia="Lucida Sans Unicode" w:hAnsi="Times New Roman" w:cs="Times New Roman"/>
          <w:kern w:val="1"/>
          <w:sz w:val="24"/>
          <w:szCs w:val="24"/>
          <w:lang w:eastAsia="ar-SA"/>
        </w:rPr>
        <w:t>Pzp</w:t>
      </w:r>
      <w:proofErr w:type="spellEnd"/>
      <w:r w:rsidR="00B0620C" w:rsidRPr="00C12AF7">
        <w:rPr>
          <w:rFonts w:ascii="Times New Roman" w:eastAsia="Lucida Sans Unicode" w:hAnsi="Times New Roman" w:cs="Times New Roman"/>
          <w:kern w:val="1"/>
          <w:sz w:val="24"/>
          <w:szCs w:val="24"/>
          <w:lang w:eastAsia="ar-SA"/>
        </w:rPr>
        <w:t>.</w:t>
      </w:r>
    </w:p>
    <w:p w14:paraId="5B237E80" w14:textId="191D2765"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razie zaistnienia istotnej okoliczności powodującej, że wykonanie umowy nie leży </w:t>
      </w:r>
      <w:r w:rsidR="00BE1F05">
        <w:rPr>
          <w:rFonts w:ascii="Times New Roman" w:eastAsia="Lucida Sans Unicode" w:hAnsi="Times New Roman" w:cs="Times New Roman"/>
          <w:kern w:val="1"/>
          <w:sz w:val="24"/>
          <w:szCs w:val="24"/>
          <w:lang w:eastAsia="ar-SA"/>
        </w:rPr>
        <w:br/>
      </w:r>
      <w:r w:rsidR="00B435BD">
        <w:rPr>
          <w:rFonts w:ascii="Times New Roman" w:eastAsia="Lucida Sans Unicode" w:hAnsi="Times New Roman" w:cs="Times New Roman"/>
          <w:kern w:val="1"/>
          <w:sz w:val="24"/>
          <w:szCs w:val="24"/>
          <w:lang w:eastAsia="ar-SA"/>
        </w:rPr>
        <w:t>w interesie publicznym</w:t>
      </w:r>
      <w:r w:rsidRPr="00B0620C">
        <w:rPr>
          <w:rFonts w:ascii="Times New Roman" w:eastAsia="Lucida Sans Unicode" w:hAnsi="Times New Roman" w:cs="Times New Roman"/>
          <w:kern w:val="1"/>
          <w:sz w:val="24"/>
          <w:szCs w:val="24"/>
          <w:lang w:eastAsia="ar-SA"/>
        </w:rPr>
        <w:t>,</w:t>
      </w:r>
      <w:r w:rsidR="00B435BD">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czego nie można było przewidzieć w chwili zawarcia umowy, Zamawiający może odstąpić od umowy w terminie 30 dni od powzięcia wiadomości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o tych okolicznościach</w:t>
      </w:r>
      <w:r w:rsidR="00275E1F">
        <w:rPr>
          <w:rFonts w:ascii="Times New Roman" w:eastAsia="Lucida Sans Unicode" w:hAnsi="Times New Roman" w:cs="Times New Roman"/>
          <w:kern w:val="1"/>
          <w:sz w:val="24"/>
          <w:szCs w:val="24"/>
          <w:lang w:eastAsia="ar-SA"/>
        </w:rPr>
        <w:t>.</w:t>
      </w:r>
    </w:p>
    <w:p w14:paraId="7BB8CA2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nie może bez uzyskania wcześniejszej pisemnej zgody Zamawiającego, przenosić jakichkolwiek praw lub obowiązków wynikających z niniejszej umowy na osoby trzecie.</w:t>
      </w:r>
    </w:p>
    <w:p w14:paraId="7B2FB884" w14:textId="5EEDF136" w:rsidR="00B0620C" w:rsidRPr="001646F8"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b/>
          <w:bCs/>
          <w:kern w:val="1"/>
          <w:sz w:val="24"/>
          <w:szCs w:val="24"/>
          <w:lang w:eastAsia="ar-SA"/>
        </w:rPr>
      </w:pPr>
      <w:r w:rsidRPr="001646F8">
        <w:rPr>
          <w:rFonts w:ascii="Times New Roman" w:eastAsia="SimSun" w:hAnsi="Times New Roman" w:cs="Times New Roman"/>
          <w:b/>
          <w:bCs/>
          <w:sz w:val="24"/>
          <w:szCs w:val="24"/>
          <w:lang w:val="x-none" w:eastAsia="ar-SA"/>
        </w:rPr>
        <w:t>Wykonawca wyraża bezwarunkową zgodę na zmiany podmiotowe po stronie Zamawiającego</w:t>
      </w:r>
      <w:r w:rsidR="001646F8" w:rsidRPr="001646F8">
        <w:rPr>
          <w:rFonts w:ascii="Times New Roman" w:eastAsia="SimSun" w:hAnsi="Times New Roman" w:cs="Times New Roman"/>
          <w:b/>
          <w:bCs/>
          <w:sz w:val="24"/>
          <w:szCs w:val="24"/>
          <w:lang w:eastAsia="ar-SA"/>
        </w:rPr>
        <w:t xml:space="preserve"> wynikające z przekształceń własnościowych Zamawiającego. </w:t>
      </w:r>
    </w:p>
    <w:p w14:paraId="70C6A07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Jeżeli Umowa nie może być wykonywana z przyczyn leżących po stronie Zamawiającego, Strony mogą uzgodnić odpowiednie zmiany.</w:t>
      </w:r>
    </w:p>
    <w:p w14:paraId="0F066FC4" w14:textId="77777777" w:rsidR="00B0620C" w:rsidRPr="00B0620C" w:rsidRDefault="00B0620C" w:rsidP="004C7F34">
      <w:pPr>
        <w:widowControl w:val="0"/>
        <w:numPr>
          <w:ilvl w:val="0"/>
          <w:numId w:val="13"/>
        </w:numPr>
        <w:suppressAutoHyphens/>
        <w:spacing w:after="0" w:line="240" w:lineRule="auto"/>
        <w:ind w:left="284" w:hanging="284"/>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7276949F" w14:textId="269D6749" w:rsidR="00C12AF7" w:rsidRPr="00A96EB6" w:rsidRDefault="00BC129C" w:rsidP="004C7F34">
      <w:pPr>
        <w:pStyle w:val="Akapitzlist"/>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00C12AF7">
        <w:rPr>
          <w:rFonts w:ascii="Times New Roman" w:eastAsia="Calibri" w:hAnsi="Times New Roman" w:cs="Times New Roman"/>
          <w:sz w:val="24"/>
          <w:szCs w:val="24"/>
        </w:rPr>
        <w:t xml:space="preserve">. </w:t>
      </w:r>
      <w:r w:rsidR="00C12AF7">
        <w:rPr>
          <w:rFonts w:ascii="Times New Roman" w:eastAsia="Calibri" w:hAnsi="Times New Roman" w:cs="Times New Roman"/>
          <w:sz w:val="24"/>
          <w:szCs w:val="24"/>
        </w:rPr>
        <w:tab/>
      </w:r>
      <w:r w:rsidR="00C12AF7" w:rsidRPr="009B16C9">
        <w:rPr>
          <w:rFonts w:ascii="Times New Roman" w:eastAsia="Calibri" w:hAnsi="Times New Roman" w:cs="Times New Roman"/>
          <w:sz w:val="24"/>
          <w:szCs w:val="24"/>
        </w:rPr>
        <w:t xml:space="preserve">Zamawiający </w:t>
      </w:r>
      <w:r w:rsidR="00C12AF7" w:rsidRPr="00C12F81">
        <w:rPr>
          <w:rFonts w:ascii="Times New Roman" w:eastAsia="Calibri" w:hAnsi="Times New Roman" w:cs="Times New Roman"/>
          <w:sz w:val="24"/>
          <w:szCs w:val="24"/>
        </w:rPr>
        <w:t xml:space="preserve">przewiduje możliwość zwiększenia wartości netto zgodnie z art. 455 ust. 2 Ustawy </w:t>
      </w:r>
      <w:proofErr w:type="spellStart"/>
      <w:r w:rsidR="00C12AF7" w:rsidRPr="00C12F81">
        <w:rPr>
          <w:rFonts w:ascii="Times New Roman" w:eastAsia="Calibri" w:hAnsi="Times New Roman" w:cs="Times New Roman"/>
          <w:sz w:val="24"/>
          <w:szCs w:val="24"/>
        </w:rPr>
        <w:t>Pzp</w:t>
      </w:r>
      <w:proofErr w:type="spellEnd"/>
      <w:r w:rsidR="00C12AF7" w:rsidRPr="00C12F81">
        <w:rPr>
          <w:rFonts w:ascii="Times New Roman" w:eastAsia="Calibri" w:hAnsi="Times New Roman" w:cs="Times New Roman"/>
          <w:sz w:val="24"/>
          <w:szCs w:val="24"/>
        </w:rPr>
        <w:t>, gdzie łączna</w:t>
      </w:r>
      <w:r w:rsidR="00C12AF7" w:rsidRPr="009B16C9">
        <w:rPr>
          <w:rFonts w:ascii="Times New Roman" w:eastAsia="Calibri" w:hAnsi="Times New Roman" w:cs="Times New Roman"/>
          <w:sz w:val="24"/>
          <w:szCs w:val="24"/>
        </w:rPr>
        <w:t xml:space="preserve"> wartość zmian będzie mniejsza</w:t>
      </w:r>
      <w:r w:rsidR="00C12AF7">
        <w:rPr>
          <w:rFonts w:ascii="Times New Roman" w:eastAsia="Calibri" w:hAnsi="Times New Roman" w:cs="Times New Roman"/>
          <w:sz w:val="24"/>
          <w:szCs w:val="24"/>
        </w:rPr>
        <w:t xml:space="preserve"> niż</w:t>
      </w:r>
      <w:r w:rsidR="00C12AF7" w:rsidRPr="009B16C9">
        <w:rPr>
          <w:rFonts w:ascii="Times New Roman" w:eastAsia="Calibri" w:hAnsi="Times New Roman" w:cs="Times New Roman"/>
          <w:sz w:val="24"/>
          <w:szCs w:val="24"/>
        </w:rPr>
        <w:t xml:space="preserve"> </w:t>
      </w:r>
      <w:r w:rsidR="00C12AF7" w:rsidRPr="00C12F81">
        <w:rPr>
          <w:rFonts w:ascii="Times New Roman" w:eastAsia="Calibri" w:hAnsi="Times New Roman" w:cs="Times New Roman"/>
          <w:sz w:val="24"/>
          <w:szCs w:val="24"/>
        </w:rPr>
        <w:t xml:space="preserve">progi unijne </w:t>
      </w:r>
      <w:r w:rsidR="00C12AF7">
        <w:rPr>
          <w:rFonts w:ascii="Times New Roman" w:eastAsia="Calibri" w:hAnsi="Times New Roman" w:cs="Times New Roman"/>
          <w:sz w:val="24"/>
          <w:szCs w:val="24"/>
        </w:rPr>
        <w:t xml:space="preserve">określone na podstawie art. 3 ust. 1 Ustawy </w:t>
      </w:r>
      <w:proofErr w:type="spellStart"/>
      <w:r w:rsidR="00C12AF7">
        <w:rPr>
          <w:rFonts w:ascii="Times New Roman" w:eastAsia="Calibri" w:hAnsi="Times New Roman" w:cs="Times New Roman"/>
          <w:sz w:val="24"/>
          <w:szCs w:val="24"/>
        </w:rPr>
        <w:t>Pzp</w:t>
      </w:r>
      <w:proofErr w:type="spellEnd"/>
      <w:r w:rsidR="00C12AF7">
        <w:rPr>
          <w:rFonts w:ascii="Times New Roman" w:eastAsia="Calibri" w:hAnsi="Times New Roman" w:cs="Times New Roman"/>
          <w:sz w:val="24"/>
          <w:szCs w:val="24"/>
        </w:rPr>
        <w:t xml:space="preserve"> </w:t>
      </w:r>
      <w:r w:rsidR="00C12AF7" w:rsidRPr="009B16C9">
        <w:rPr>
          <w:rFonts w:ascii="Times New Roman" w:eastAsia="Calibri" w:hAnsi="Times New Roman" w:cs="Times New Roman"/>
          <w:sz w:val="24"/>
          <w:szCs w:val="24"/>
        </w:rPr>
        <w:t xml:space="preserve">i </w:t>
      </w:r>
      <w:r w:rsidR="00C12AF7" w:rsidRPr="00A96EB6">
        <w:rPr>
          <w:rFonts w:ascii="Times New Roman" w:eastAsia="Calibri" w:hAnsi="Times New Roman" w:cs="Times New Roman"/>
          <w:sz w:val="24"/>
          <w:szCs w:val="24"/>
        </w:rPr>
        <w:t xml:space="preserve">nie przekracza 10% </w:t>
      </w:r>
      <w:r w:rsidR="0001748E" w:rsidRPr="00A96EB6">
        <w:rPr>
          <w:rFonts w:ascii="Times New Roman" w:eastAsia="Calibri" w:hAnsi="Times New Roman" w:cs="Times New Roman"/>
          <w:sz w:val="24"/>
          <w:szCs w:val="24"/>
        </w:rPr>
        <w:t>łącznej ceny netto za okres 36 miesięcy</w:t>
      </w:r>
      <w:r w:rsidR="00C12AF7" w:rsidRPr="00A96EB6">
        <w:rPr>
          <w:rFonts w:ascii="Times New Roman" w:eastAsia="Calibri" w:hAnsi="Times New Roman" w:cs="Times New Roman"/>
          <w:sz w:val="24"/>
          <w:szCs w:val="24"/>
        </w:rPr>
        <w:t>, która została  określona w § 2 pkt. 1 Umowy, a zmiany te nie spowodują zmiany ogólnego charakteru Umowy.</w:t>
      </w:r>
    </w:p>
    <w:p w14:paraId="5A492E6B" w14:textId="77777777" w:rsidR="00C22DBA" w:rsidRPr="00B0620C" w:rsidRDefault="00C22DBA"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5191CD3C" w14:textId="1E1A5CDC" w:rsidR="00B0620C" w:rsidRDefault="00B0620C"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r w:rsidRPr="00B0620C">
        <w:rPr>
          <w:rFonts w:ascii="TimesNewRomanPS-BoldMT" w:eastAsia="SimSun" w:hAnsi="TimesNewRomanPS-BoldMT" w:cs="TimesNewRomanPS-BoldMT"/>
          <w:b/>
          <w:bCs/>
          <w:color w:val="000000"/>
          <w:sz w:val="24"/>
          <w:szCs w:val="24"/>
          <w:lang w:eastAsia="pl-PL"/>
        </w:rPr>
        <w:t xml:space="preserve">§ </w:t>
      </w:r>
      <w:r w:rsidR="008E0417">
        <w:rPr>
          <w:rFonts w:ascii="TimesNewRomanPS-BoldMT" w:eastAsia="SimSun" w:hAnsi="TimesNewRomanPS-BoldMT" w:cs="TimesNewRomanPS-BoldMT"/>
          <w:b/>
          <w:bCs/>
          <w:color w:val="000000"/>
          <w:sz w:val="24"/>
          <w:szCs w:val="24"/>
          <w:lang w:eastAsia="pl-PL"/>
        </w:rPr>
        <w:t>7</w:t>
      </w:r>
      <w:r w:rsidRPr="00B0620C">
        <w:rPr>
          <w:rFonts w:ascii="TimesNewRomanPS-BoldMT" w:eastAsia="SimSun" w:hAnsi="TimesNewRomanPS-BoldMT" w:cs="TimesNewRomanPS-BoldMT"/>
          <w:b/>
          <w:bCs/>
          <w:color w:val="000000"/>
          <w:sz w:val="24"/>
          <w:szCs w:val="24"/>
          <w:lang w:eastAsia="pl-PL"/>
        </w:rPr>
        <w:t>.</w:t>
      </w:r>
    </w:p>
    <w:p w14:paraId="746933DE" w14:textId="77777777" w:rsidR="006053B2" w:rsidRPr="00B0620C" w:rsidRDefault="006053B2" w:rsidP="00B0620C">
      <w:pPr>
        <w:autoSpaceDE w:val="0"/>
        <w:spacing w:after="0" w:line="240" w:lineRule="auto"/>
        <w:jc w:val="center"/>
        <w:rPr>
          <w:rFonts w:ascii="Times New Roman" w:eastAsia="SimSun" w:hAnsi="Times New Roman" w:cs="Times New Roman"/>
          <w:sz w:val="20"/>
          <w:szCs w:val="20"/>
          <w:lang w:eastAsia="zh-CN"/>
        </w:rPr>
      </w:pPr>
    </w:p>
    <w:p w14:paraId="51617671"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1</w:t>
      </w:r>
      <w:r w:rsidRPr="00B0620C">
        <w:rPr>
          <w:rFonts w:ascii="Times New Roman" w:eastAsia="SimSun" w:hAnsi="Times New Roman" w:cs="Times New Roman"/>
          <w:b/>
          <w:sz w:val="24"/>
          <w:szCs w:val="24"/>
          <w:lang w:eastAsia="pl-PL"/>
        </w:rPr>
        <w:t>.</w:t>
      </w:r>
      <w:r w:rsidRPr="00B0620C">
        <w:rPr>
          <w:rFonts w:ascii="Times New Roman" w:eastAsia="SimSun" w:hAnsi="Times New Roman" w:cs="Times New Roman"/>
          <w:sz w:val="24"/>
          <w:szCs w:val="24"/>
          <w:lang w:eastAsia="pl-PL"/>
        </w:rPr>
        <w:tab/>
        <w:t xml:space="preserve">Wszelkie zmiany treści umowy wymagają formy pisemnej pod rygorem nieważności, </w:t>
      </w:r>
      <w:r w:rsidRPr="00B0620C">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309BA26"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2</w:t>
      </w:r>
      <w:r w:rsidRPr="00B0620C">
        <w:rPr>
          <w:rFonts w:ascii="Times New Roman" w:eastAsia="SimSun" w:hAnsi="Times New Roman" w:cs="Times New Roman"/>
          <w:b/>
          <w:sz w:val="24"/>
          <w:szCs w:val="24"/>
          <w:lang w:eastAsia="pl-PL"/>
        </w:rPr>
        <w:t>.</w:t>
      </w:r>
      <w:r w:rsidRPr="00B0620C">
        <w:rPr>
          <w:rFonts w:ascii="Times New Roman" w:eastAsia="SimSun" w:hAnsi="Times New Roman" w:cs="Times New Roman"/>
          <w:sz w:val="24"/>
          <w:szCs w:val="24"/>
          <w:lang w:eastAsia="pl-PL"/>
        </w:rPr>
        <w:tab/>
        <w:t>Wszelkie kontrowersje wynikające z realizacji umowy strony zobowiązują się rozwiązać na zasadach wzajemnego zrozumienia.</w:t>
      </w:r>
    </w:p>
    <w:p w14:paraId="47370943"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4C7F34">
        <w:rPr>
          <w:rFonts w:ascii="Times New Roman" w:eastAsia="SimSun" w:hAnsi="Times New Roman" w:cs="Times New Roman"/>
          <w:bCs/>
          <w:sz w:val="24"/>
          <w:szCs w:val="24"/>
          <w:lang w:eastAsia="pl-PL"/>
        </w:rPr>
        <w:t>3.</w:t>
      </w:r>
      <w:r w:rsidRPr="00B0620C">
        <w:rPr>
          <w:rFonts w:ascii="Times New Roman" w:eastAsia="SimSun" w:hAnsi="Times New Roman" w:cs="Times New Roman"/>
          <w:sz w:val="24"/>
          <w:szCs w:val="24"/>
          <w:lang w:eastAsia="pl-PL"/>
        </w:rPr>
        <w:tab/>
        <w:t>Właściwym do rozpoznania sporów wynikłych na tle realizacji niniejszej Umowy jest sąd właściwy miejscowo dla siedziby Zamawiającego.</w:t>
      </w:r>
    </w:p>
    <w:p w14:paraId="256B37CB" w14:textId="0E76CD49" w:rsidR="00B0620C" w:rsidRDefault="00B0620C"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7EAE2B61" w14:textId="02F7C496" w:rsidR="00A45918" w:rsidRDefault="00A45918"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1D48222B" w14:textId="5CB66DA0"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lastRenderedPageBreak/>
        <w:t xml:space="preserve">§ </w:t>
      </w:r>
      <w:r w:rsidR="008E0417">
        <w:rPr>
          <w:rFonts w:ascii="TimesNewRomanPS-BoldMT" w:eastAsia="SimSun" w:hAnsi="TimesNewRomanPS-BoldMT" w:cs="TimesNewRomanPS-BoldMT"/>
          <w:b/>
          <w:bCs/>
          <w:color w:val="000000"/>
          <w:sz w:val="24"/>
          <w:szCs w:val="24"/>
          <w:lang w:eastAsia="pl-PL"/>
        </w:rPr>
        <w:t>8</w:t>
      </w:r>
      <w:r w:rsidRPr="00B0620C">
        <w:rPr>
          <w:rFonts w:ascii="TimesNewRomanPS-BoldMT" w:eastAsia="SimSun" w:hAnsi="TimesNewRomanPS-BoldMT" w:cs="TimesNewRomanPS-BoldMT"/>
          <w:b/>
          <w:bCs/>
          <w:color w:val="000000"/>
          <w:sz w:val="24"/>
          <w:szCs w:val="24"/>
          <w:lang w:eastAsia="pl-PL"/>
        </w:rPr>
        <w:t xml:space="preserve">. </w:t>
      </w:r>
    </w:p>
    <w:p w14:paraId="657C1109" w14:textId="5EC06323" w:rsidR="00B0620C" w:rsidRDefault="00B0620C"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sidRPr="00B0620C">
        <w:rPr>
          <w:rFonts w:ascii="Times New Roman" w:eastAsia="SimSun" w:hAnsi="Times New Roman" w:cs="Times New Roman"/>
          <w:sz w:val="24"/>
          <w:szCs w:val="24"/>
          <w:lang w:eastAsia="pl-PL"/>
        </w:rPr>
        <w:t>Niniejszą umowę wraz z załącznikami sporządzono w dwóch jednobrzmiących egzemplarzach po jednym dla każdej ze stron.</w:t>
      </w:r>
    </w:p>
    <w:p w14:paraId="15A816E6" w14:textId="6C833F95"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22B22A8" w14:textId="4BDD2D52"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7F2075A9" w14:textId="1B4EC131"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375644C0" w14:textId="03984C53"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p>
    <w:p w14:paraId="04B4C613" w14:textId="2E69FAE0" w:rsidR="00C22DBA"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t>
      </w:r>
    </w:p>
    <w:p w14:paraId="32CA4263" w14:textId="285564BE" w:rsidR="00C22DBA" w:rsidRPr="00B0620C" w:rsidRDefault="00C22DBA"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Pr>
          <w:rFonts w:ascii="Times New Roman" w:eastAsia="SimSun" w:hAnsi="Times New Roman" w:cs="Times New Roman"/>
          <w:sz w:val="24"/>
          <w:szCs w:val="24"/>
          <w:lang w:eastAsia="pl-PL"/>
        </w:rPr>
        <w:tab/>
        <w:t>Zamawiający</w:t>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r>
      <w:r>
        <w:rPr>
          <w:rFonts w:ascii="Times New Roman" w:eastAsia="SimSun" w:hAnsi="Times New Roman" w:cs="Times New Roman"/>
          <w:sz w:val="24"/>
          <w:szCs w:val="24"/>
          <w:lang w:eastAsia="pl-PL"/>
        </w:rPr>
        <w:tab/>
        <w:t>Wykonawca</w:t>
      </w:r>
    </w:p>
    <w:p w14:paraId="76B5CE61" w14:textId="77777777" w:rsidR="00A45918" w:rsidRDefault="00A45918" w:rsidP="00C2561A">
      <w:pPr>
        <w:overflowPunct w:val="0"/>
        <w:autoSpaceDE w:val="0"/>
        <w:textAlignment w:val="baseline"/>
        <w:rPr>
          <w:rFonts w:ascii="Times New Roman" w:hAnsi="Times New Roman" w:cs="Times New Roman"/>
          <w:b/>
          <w:sz w:val="24"/>
          <w:szCs w:val="24"/>
          <w:u w:val="single"/>
          <w:lang w:eastAsia="ar-SA"/>
        </w:rPr>
      </w:pPr>
    </w:p>
    <w:p w14:paraId="20BA35C0" w14:textId="29A9EB54" w:rsidR="00C2561A" w:rsidRDefault="00C2561A" w:rsidP="00C2561A">
      <w:pPr>
        <w:overflowPunct w:val="0"/>
        <w:autoSpaceDE w:val="0"/>
        <w:textAlignment w:val="baseline"/>
        <w:rPr>
          <w:rFonts w:ascii="Times New Roman" w:hAnsi="Times New Roman" w:cs="Times New Roman"/>
          <w:b/>
          <w:sz w:val="24"/>
          <w:szCs w:val="24"/>
          <w:u w:val="single"/>
          <w:lang w:eastAsia="ar-SA"/>
        </w:rPr>
      </w:pPr>
      <w:r w:rsidRPr="00C2561A">
        <w:rPr>
          <w:rFonts w:ascii="Times New Roman" w:hAnsi="Times New Roman" w:cs="Times New Roman"/>
          <w:b/>
          <w:sz w:val="24"/>
          <w:szCs w:val="24"/>
          <w:u w:val="single"/>
          <w:lang w:eastAsia="ar-SA"/>
        </w:rPr>
        <w:t>Załączniki do umowy głównej:</w:t>
      </w:r>
    </w:p>
    <w:p w14:paraId="58D161D7" w14:textId="07767539" w:rsidR="00C12AF7"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1-Przedmiot zamówienia</w:t>
      </w:r>
    </w:p>
    <w:p w14:paraId="667BC553" w14:textId="5EA7ECC8" w:rsidR="00C12AF7" w:rsidRPr="00C2561A"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2- Formularz oferty</w:t>
      </w:r>
    </w:p>
    <w:p w14:paraId="22ACC864" w14:textId="44715810" w:rsidR="00C2561A" w:rsidRPr="00C2561A" w:rsidRDefault="00C2561A" w:rsidP="00C2561A">
      <w:pPr>
        <w:rPr>
          <w:rFonts w:ascii="Times New Roman" w:eastAsia="Calibri" w:hAnsi="Times New Roman" w:cs="Times New Roman"/>
          <w:b/>
          <w:bCs/>
          <w:sz w:val="24"/>
          <w:szCs w:val="24"/>
        </w:rPr>
      </w:pPr>
      <w:r w:rsidRPr="00C2561A">
        <w:rPr>
          <w:rFonts w:ascii="Times New Roman" w:hAnsi="Times New Roman" w:cs="Times New Roman"/>
          <w:sz w:val="24"/>
          <w:szCs w:val="24"/>
          <w:lang w:eastAsia="ar-SA"/>
        </w:rPr>
        <w:t>Zał</w:t>
      </w:r>
      <w:r w:rsidR="00503F8A">
        <w:rPr>
          <w:rFonts w:ascii="Times New Roman" w:hAnsi="Times New Roman" w:cs="Times New Roman"/>
          <w:sz w:val="24"/>
          <w:szCs w:val="24"/>
          <w:lang w:eastAsia="ar-SA"/>
        </w:rPr>
        <w:t>ącznik Nr</w:t>
      </w:r>
      <w:r w:rsidRPr="00C2561A">
        <w:rPr>
          <w:rFonts w:ascii="Times New Roman" w:hAnsi="Times New Roman" w:cs="Times New Roman"/>
          <w:sz w:val="24"/>
          <w:szCs w:val="24"/>
          <w:lang w:eastAsia="ar-SA"/>
        </w:rPr>
        <w:t xml:space="preserve"> </w:t>
      </w:r>
      <w:r w:rsidR="00C12AF7">
        <w:rPr>
          <w:rFonts w:ascii="Times New Roman" w:hAnsi="Times New Roman" w:cs="Times New Roman"/>
          <w:sz w:val="24"/>
          <w:szCs w:val="24"/>
          <w:lang w:eastAsia="ar-SA"/>
        </w:rPr>
        <w:t>3</w:t>
      </w:r>
      <w:r w:rsidR="00503F8A">
        <w:rPr>
          <w:rFonts w:ascii="Times New Roman" w:hAnsi="Times New Roman" w:cs="Times New Roman"/>
          <w:sz w:val="24"/>
          <w:szCs w:val="24"/>
          <w:lang w:eastAsia="ar-SA"/>
        </w:rPr>
        <w:t xml:space="preserve"> A</w:t>
      </w:r>
      <w:r w:rsidRPr="00C2561A">
        <w:rPr>
          <w:rFonts w:ascii="Times New Roman" w:hAnsi="Times New Roman" w:cs="Times New Roman"/>
          <w:sz w:val="24"/>
          <w:szCs w:val="24"/>
          <w:lang w:eastAsia="ar-SA"/>
        </w:rPr>
        <w:t xml:space="preserve"> – </w:t>
      </w:r>
      <w:r w:rsidRPr="00C2561A">
        <w:rPr>
          <w:rFonts w:ascii="Times New Roman" w:eastAsia="Calibri" w:hAnsi="Times New Roman" w:cs="Times New Roman"/>
          <w:bCs/>
          <w:sz w:val="24"/>
          <w:szCs w:val="24"/>
        </w:rPr>
        <w:t>Umowa Powierzenia Przetwarzania Danych Osobowych.</w:t>
      </w:r>
    </w:p>
    <w:p w14:paraId="59905C4C" w14:textId="5F5F1259" w:rsidR="005E319A"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lang w:eastAsia="ar-SA"/>
        </w:rPr>
        <w:t>Zał</w:t>
      </w:r>
      <w:r w:rsidR="001B5BD8">
        <w:rPr>
          <w:rFonts w:ascii="Times New Roman" w:hAnsi="Times New Roman" w:cs="Times New Roman"/>
          <w:sz w:val="24"/>
          <w:szCs w:val="24"/>
          <w:lang w:eastAsia="ar-SA"/>
        </w:rPr>
        <w:t xml:space="preserve">ącznik Nr 3 B </w:t>
      </w:r>
      <w:r w:rsidRPr="00C2561A">
        <w:rPr>
          <w:rFonts w:ascii="Times New Roman" w:hAnsi="Times New Roman" w:cs="Times New Roman"/>
          <w:sz w:val="24"/>
          <w:szCs w:val="24"/>
          <w:lang w:eastAsia="ar-SA"/>
        </w:rPr>
        <w:t xml:space="preserve">  -</w:t>
      </w:r>
      <w:r w:rsidRPr="00C2561A">
        <w:rPr>
          <w:rFonts w:ascii="Times New Roman" w:hAnsi="Times New Roman" w:cs="Times New Roman"/>
          <w:b/>
          <w:sz w:val="24"/>
          <w:szCs w:val="24"/>
        </w:rPr>
        <w:t xml:space="preserve"> </w:t>
      </w:r>
      <w:r w:rsidRPr="00C2561A">
        <w:rPr>
          <w:rFonts w:ascii="Times New Roman" w:hAnsi="Times New Roman" w:cs="Times New Roman"/>
          <w:sz w:val="24"/>
          <w:szCs w:val="24"/>
        </w:rPr>
        <w:t xml:space="preserve">Ankieta oceny podmiotu. </w:t>
      </w:r>
    </w:p>
    <w:p w14:paraId="1231C3C0" w14:textId="77777777" w:rsidR="005E319A" w:rsidRDefault="005E319A" w:rsidP="00C2561A">
      <w:pPr>
        <w:overflowPunct w:val="0"/>
        <w:autoSpaceDE w:val="0"/>
        <w:textAlignment w:val="baseline"/>
        <w:rPr>
          <w:rFonts w:ascii="Times New Roman" w:hAnsi="Times New Roman" w:cs="Times New Roman"/>
          <w:sz w:val="24"/>
          <w:szCs w:val="24"/>
        </w:rPr>
      </w:pPr>
    </w:p>
    <w:p w14:paraId="1A2F650F" w14:textId="77777777" w:rsidR="004F36D4"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rPr>
        <w:t xml:space="preserve">                   </w:t>
      </w: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3C74351A" w14:textId="649E81B1" w:rsidR="005E319A" w:rsidRPr="0009276A" w:rsidRDefault="005E319A" w:rsidP="005E319A">
      <w:pPr>
        <w:shd w:val="clear" w:color="auto" w:fill="FFFFFF"/>
        <w:tabs>
          <w:tab w:val="left" w:pos="5650"/>
        </w:tabs>
        <w:ind w:left="5"/>
        <w:jc w:val="right"/>
        <w:rPr>
          <w:b/>
          <w:spacing w:val="-5"/>
          <w:lang w:eastAsia="pl-PL"/>
        </w:rPr>
      </w:pPr>
      <w:r>
        <w:rPr>
          <w:b/>
          <w:spacing w:val="-5"/>
          <w:lang w:eastAsia="pl-PL"/>
        </w:rPr>
        <w:lastRenderedPageBreak/>
        <w:t xml:space="preserve">Załącznik nr </w:t>
      </w:r>
      <w:r w:rsidR="00DF70FC">
        <w:rPr>
          <w:b/>
          <w:spacing w:val="-5"/>
          <w:lang w:eastAsia="pl-PL"/>
        </w:rPr>
        <w:t>3</w:t>
      </w:r>
      <w:r w:rsidRPr="0009276A">
        <w:rPr>
          <w:b/>
          <w:spacing w:val="-5"/>
          <w:lang w:eastAsia="pl-PL"/>
        </w:rPr>
        <w:t xml:space="preserve">A </w:t>
      </w:r>
      <w:r>
        <w:rPr>
          <w:b/>
          <w:spacing w:val="-5"/>
          <w:lang w:eastAsia="pl-PL"/>
        </w:rPr>
        <w:t xml:space="preserve">do Umowy głównej </w:t>
      </w:r>
      <w:r w:rsidRPr="0009276A">
        <w:rPr>
          <w:b/>
          <w:spacing w:val="-5"/>
          <w:lang w:eastAsia="pl-PL"/>
        </w:rPr>
        <w:t>do SWZ</w:t>
      </w:r>
    </w:p>
    <w:p w14:paraId="3A8C7AB1" w14:textId="77777777" w:rsidR="005E319A" w:rsidRPr="0094750E" w:rsidRDefault="005E319A" w:rsidP="005E319A">
      <w:pPr>
        <w:jc w:val="center"/>
        <w:rPr>
          <w:rFonts w:ascii="Calibri" w:eastAsia="Calibri" w:hAnsi="Calibri"/>
          <w:b/>
          <w:bCs/>
        </w:rPr>
      </w:pPr>
      <w:r w:rsidRPr="0094750E">
        <w:rPr>
          <w:rFonts w:ascii="Calibri" w:eastAsia="Calibri" w:hAnsi="Calibri"/>
          <w:b/>
          <w:bCs/>
        </w:rPr>
        <w:t>Umowa Powierzenia Przetwarzania Danych Osobowych</w:t>
      </w:r>
    </w:p>
    <w:p w14:paraId="3A4BA8D9" w14:textId="77777777" w:rsidR="005E319A" w:rsidRPr="0009276A" w:rsidRDefault="005E319A" w:rsidP="005E319A">
      <w:pPr>
        <w:rPr>
          <w:rFonts w:ascii="Calibri" w:eastAsia="Calibri" w:hAnsi="Calibri"/>
          <w:b/>
        </w:rPr>
      </w:pPr>
      <w:r w:rsidRPr="0009276A">
        <w:rPr>
          <w:rFonts w:ascii="Calibri" w:eastAsia="Calibri" w:hAnsi="Calibri"/>
        </w:rPr>
        <w:t>do Umowy ………………………………….. z dnia ………………………..</w:t>
      </w:r>
    </w:p>
    <w:p w14:paraId="039970CA" w14:textId="77777777" w:rsidR="005E319A" w:rsidRPr="0009276A" w:rsidRDefault="005E319A" w:rsidP="005E319A">
      <w:pPr>
        <w:rPr>
          <w:rFonts w:ascii="Calibri" w:eastAsia="Calibri" w:hAnsi="Calibri"/>
        </w:rPr>
      </w:pPr>
      <w:r w:rsidRPr="0009276A">
        <w:rPr>
          <w:rFonts w:ascii="Calibri" w:eastAsia="Calibri" w:hAnsi="Calibri"/>
        </w:rPr>
        <w:t>zwana dalej Umową Powierzenia</w:t>
      </w:r>
    </w:p>
    <w:p w14:paraId="0788FD2A" w14:textId="77777777" w:rsidR="005E319A" w:rsidRPr="0009276A" w:rsidRDefault="005E319A" w:rsidP="005E319A">
      <w:pPr>
        <w:rPr>
          <w:rFonts w:ascii="Calibri" w:eastAsia="Calibri" w:hAnsi="Calibri"/>
        </w:rPr>
      </w:pPr>
      <w:r w:rsidRPr="0009276A">
        <w:rPr>
          <w:rFonts w:ascii="Calibri" w:eastAsia="Calibri" w:hAnsi="Calibri"/>
        </w:rPr>
        <w:t>zawarta w Jeleniej Górze w dniu  ……………………………. r. pomiędzy:</w:t>
      </w:r>
    </w:p>
    <w:p w14:paraId="2D64E856" w14:textId="688FA4D5" w:rsidR="005E319A" w:rsidRPr="0009276A" w:rsidRDefault="005E319A" w:rsidP="005E319A">
      <w:pPr>
        <w:rPr>
          <w:rFonts w:ascii="Calibri" w:eastAsia="Calibri" w:hAnsi="Calibri"/>
          <w:b/>
        </w:rPr>
      </w:pPr>
      <w:bookmarkStart w:id="0" w:name="bSekcjaOrganizacji"/>
      <w:bookmarkEnd w:id="0"/>
      <w:r w:rsidRPr="0009276A">
        <w:rPr>
          <w:rFonts w:ascii="Calibri" w:eastAsia="Calibri" w:hAnsi="Calibri"/>
          <w:b/>
        </w:rPr>
        <w:t>………………………………………………………………………………………………………………………………………………………</w:t>
      </w:r>
    </w:p>
    <w:p w14:paraId="1331E7F0" w14:textId="77777777" w:rsidR="005E319A" w:rsidRPr="0009276A" w:rsidRDefault="005E319A" w:rsidP="005E319A">
      <w:pPr>
        <w:rPr>
          <w:rFonts w:ascii="Calibri" w:eastAsia="Calibri" w:hAnsi="Calibri"/>
        </w:rPr>
      </w:pPr>
      <w:r w:rsidRPr="0009276A">
        <w:rPr>
          <w:rFonts w:ascii="Calibri" w:eastAsia="Calibri" w:hAnsi="Calibri"/>
        </w:rPr>
        <w:t>(dane zamawiającego)</w:t>
      </w:r>
    </w:p>
    <w:p w14:paraId="7C9B9A9B" w14:textId="77777777" w:rsidR="005E319A" w:rsidRPr="0009276A" w:rsidRDefault="005E319A" w:rsidP="005E319A">
      <w:pPr>
        <w:rPr>
          <w:rFonts w:ascii="Calibri" w:eastAsia="Calibri" w:hAnsi="Calibri"/>
        </w:rPr>
      </w:pPr>
      <w:r w:rsidRPr="0009276A">
        <w:rPr>
          <w:rFonts w:ascii="Calibri" w:eastAsia="Calibri" w:hAnsi="Calibri"/>
        </w:rPr>
        <w:t xml:space="preserve">którą reprezentuje: </w:t>
      </w:r>
    </w:p>
    <w:p w14:paraId="788723E4" w14:textId="77777777" w:rsidR="005E319A" w:rsidRPr="0009276A" w:rsidRDefault="005E319A" w:rsidP="005E319A">
      <w:pPr>
        <w:rPr>
          <w:rFonts w:ascii="Calibri" w:eastAsia="Calibri" w:hAnsi="Calibri"/>
          <w:b/>
        </w:rPr>
      </w:pPr>
      <w:r w:rsidRPr="0009276A">
        <w:rPr>
          <w:rFonts w:ascii="Calibri" w:eastAsia="Calibri" w:hAnsi="Calibri"/>
          <w:b/>
        </w:rPr>
        <w:t>…………………………………………… - ……………………………………….</w:t>
      </w:r>
    </w:p>
    <w:p w14:paraId="7378DE22" w14:textId="77777777" w:rsidR="005E319A" w:rsidRPr="0009276A" w:rsidRDefault="005E319A" w:rsidP="005E319A">
      <w:pPr>
        <w:rPr>
          <w:rFonts w:ascii="Calibri" w:eastAsia="Calibri" w:hAnsi="Calibri"/>
        </w:rPr>
      </w:pPr>
      <w:r w:rsidRPr="0009276A">
        <w:rPr>
          <w:rFonts w:ascii="Calibri" w:eastAsia="Calibri" w:hAnsi="Calibri"/>
        </w:rPr>
        <w:t>uprawniony do reprezentacji na podstawie ………………………………………………………………………………………………………………</w:t>
      </w:r>
    </w:p>
    <w:p w14:paraId="7EEEA560" w14:textId="77777777" w:rsidR="005E319A" w:rsidRPr="0009276A" w:rsidRDefault="005E319A" w:rsidP="005E319A">
      <w:pPr>
        <w:rPr>
          <w:rFonts w:ascii="Calibri" w:eastAsia="Calibri" w:hAnsi="Calibri"/>
        </w:rPr>
      </w:pPr>
      <w:r w:rsidRPr="0009276A">
        <w:rPr>
          <w:rFonts w:ascii="Calibri" w:eastAsia="Calibri" w:hAnsi="Calibri"/>
        </w:rPr>
        <w:t xml:space="preserve">zwaną dalej </w:t>
      </w:r>
      <w:r w:rsidRPr="0009276A">
        <w:rPr>
          <w:rFonts w:ascii="Calibri" w:eastAsia="Calibri" w:hAnsi="Calibri"/>
          <w:b/>
        </w:rPr>
        <w:t xml:space="preserve">Administratorem </w:t>
      </w:r>
    </w:p>
    <w:p w14:paraId="244B4ACA" w14:textId="77777777" w:rsidR="005E319A" w:rsidRPr="0009276A" w:rsidRDefault="005E319A" w:rsidP="005E319A">
      <w:pPr>
        <w:rPr>
          <w:rFonts w:ascii="Calibri" w:eastAsia="Calibri" w:hAnsi="Calibri"/>
        </w:rPr>
      </w:pPr>
      <w:r w:rsidRPr="0009276A">
        <w:rPr>
          <w:rFonts w:ascii="Calibri" w:eastAsia="Calibri" w:hAnsi="Calibri"/>
        </w:rPr>
        <w:t>a</w:t>
      </w:r>
    </w:p>
    <w:p w14:paraId="7780E50C" w14:textId="77777777" w:rsidR="005E319A" w:rsidRPr="0009276A" w:rsidRDefault="005E319A" w:rsidP="005E319A">
      <w:pPr>
        <w:rPr>
          <w:rFonts w:ascii="Calibri" w:eastAsia="Calibri" w:hAnsi="Calibri"/>
        </w:rPr>
      </w:pPr>
      <w:r w:rsidRPr="0009276A">
        <w:rPr>
          <w:rFonts w:ascii="Calibri" w:eastAsia="Calibri" w:hAnsi="Calibri"/>
          <w:b/>
        </w:rPr>
        <w:t>………………………………………………………………………………</w:t>
      </w:r>
      <w:r w:rsidRPr="0009276A">
        <w:rPr>
          <w:rFonts w:ascii="Calibri" w:eastAsia="Calibri" w:hAnsi="Calibri"/>
        </w:rPr>
        <w:t xml:space="preserve">, </w:t>
      </w:r>
    </w:p>
    <w:p w14:paraId="26DFEA02" w14:textId="77777777" w:rsidR="005E319A" w:rsidRPr="0009276A" w:rsidRDefault="005E319A" w:rsidP="005E319A">
      <w:pPr>
        <w:rPr>
          <w:rFonts w:ascii="Calibri" w:eastAsia="Calibri" w:hAnsi="Calibri"/>
        </w:rPr>
      </w:pPr>
      <w:r w:rsidRPr="0009276A">
        <w:rPr>
          <w:rFonts w:ascii="Calibri" w:eastAsia="Calibri" w:hAnsi="Calibri"/>
        </w:rPr>
        <w:t>(dane podmiotu przetwarzającego)</w:t>
      </w:r>
    </w:p>
    <w:p w14:paraId="772110E3" w14:textId="77777777" w:rsidR="005E319A" w:rsidRPr="0009276A" w:rsidRDefault="005E319A" w:rsidP="005E319A">
      <w:pPr>
        <w:rPr>
          <w:rFonts w:ascii="Calibri" w:eastAsia="Calibri" w:hAnsi="Calibri"/>
        </w:rPr>
      </w:pPr>
    </w:p>
    <w:p w14:paraId="4A91BD37" w14:textId="77777777" w:rsidR="005E319A" w:rsidRPr="0009276A" w:rsidRDefault="005E319A" w:rsidP="005E319A">
      <w:pPr>
        <w:rPr>
          <w:rFonts w:ascii="Calibri" w:eastAsia="Calibri" w:hAnsi="Calibri"/>
        </w:rPr>
      </w:pPr>
      <w:r w:rsidRPr="0009276A">
        <w:rPr>
          <w:rFonts w:ascii="Calibri" w:eastAsia="Calibri" w:hAnsi="Calibri"/>
        </w:rPr>
        <w:t>którą reprezentuje:</w:t>
      </w:r>
    </w:p>
    <w:p w14:paraId="5414BE6C" w14:textId="77777777" w:rsidR="005E319A" w:rsidRPr="0009276A" w:rsidRDefault="005E319A" w:rsidP="005E319A">
      <w:pPr>
        <w:rPr>
          <w:rFonts w:ascii="Calibri" w:eastAsia="Calibri" w:hAnsi="Calibri"/>
          <w:b/>
        </w:rPr>
      </w:pPr>
      <w:bookmarkStart w:id="1" w:name="_Hlk511804884"/>
      <w:r w:rsidRPr="0009276A">
        <w:rPr>
          <w:rFonts w:ascii="Calibri" w:eastAsia="Calibri" w:hAnsi="Calibri"/>
          <w:b/>
        </w:rPr>
        <w:t>…………………………….. – ……………………………………………</w:t>
      </w:r>
    </w:p>
    <w:bookmarkEnd w:id="1"/>
    <w:p w14:paraId="3ADA0E1A" w14:textId="77777777" w:rsidR="005E319A" w:rsidRPr="0009276A" w:rsidRDefault="005E319A" w:rsidP="005E319A">
      <w:pPr>
        <w:rPr>
          <w:rFonts w:ascii="Calibri" w:eastAsia="Calibri" w:hAnsi="Calibri"/>
        </w:rPr>
      </w:pPr>
      <w:r w:rsidRPr="0009276A">
        <w:rPr>
          <w:rFonts w:ascii="Calibri" w:eastAsia="Calibri" w:hAnsi="Calibri"/>
        </w:rPr>
        <w:t xml:space="preserve">zwana dalej </w:t>
      </w:r>
      <w:r w:rsidRPr="0009276A">
        <w:rPr>
          <w:rFonts w:ascii="Calibri" w:eastAsia="Calibri" w:hAnsi="Calibri"/>
          <w:b/>
        </w:rPr>
        <w:t>Podmiotem Przetwarzającym</w:t>
      </w:r>
    </w:p>
    <w:p w14:paraId="5A5BBF41" w14:textId="77777777" w:rsidR="005E319A" w:rsidRPr="0009276A" w:rsidRDefault="005E319A" w:rsidP="005E319A">
      <w:pPr>
        <w:rPr>
          <w:rFonts w:ascii="Calibri" w:eastAsia="Calibri" w:hAnsi="Calibri"/>
        </w:rPr>
      </w:pPr>
      <w:r w:rsidRPr="0009276A">
        <w:rPr>
          <w:rFonts w:ascii="Calibri" w:eastAsia="Calibri" w:hAnsi="Calibri"/>
        </w:rPr>
        <w:t xml:space="preserve">zwanymi w dalszej części łącznie </w:t>
      </w:r>
      <w:r w:rsidRPr="0009276A">
        <w:rPr>
          <w:rFonts w:ascii="Calibri" w:eastAsia="Calibri" w:hAnsi="Calibri"/>
          <w:b/>
        </w:rPr>
        <w:t>Stronami</w:t>
      </w:r>
      <w:r w:rsidRPr="0009276A">
        <w:rPr>
          <w:rFonts w:ascii="Calibri" w:eastAsia="Calibri" w:hAnsi="Calibri"/>
        </w:rPr>
        <w:t xml:space="preserve">, a osobno </w:t>
      </w:r>
      <w:r w:rsidRPr="0009276A">
        <w:rPr>
          <w:rFonts w:ascii="Calibri" w:eastAsia="Calibri" w:hAnsi="Calibri"/>
          <w:b/>
        </w:rPr>
        <w:t>Stroną</w:t>
      </w:r>
    </w:p>
    <w:p w14:paraId="0CC50937" w14:textId="77777777" w:rsidR="005E319A" w:rsidRPr="0009276A" w:rsidRDefault="005E319A" w:rsidP="00A45918">
      <w:pPr>
        <w:jc w:val="both"/>
        <w:rPr>
          <w:rFonts w:ascii="Calibri" w:eastAsia="Calibri" w:hAnsi="Calibri"/>
        </w:rPr>
      </w:pPr>
      <w:r w:rsidRPr="0009276A">
        <w:rPr>
          <w:rFonts w:ascii="Calibri" w:eastAsia="Calibri" w:hAnsi="Calibri"/>
        </w:rPr>
        <w:t>Zważywszy, że:</w:t>
      </w:r>
    </w:p>
    <w:p w14:paraId="7DFF4C55" w14:textId="77777777" w:rsidR="005E319A" w:rsidRPr="0009276A" w:rsidRDefault="005E319A" w:rsidP="00A45918">
      <w:pPr>
        <w:numPr>
          <w:ilvl w:val="0"/>
          <w:numId w:val="25"/>
        </w:numPr>
        <w:ind w:left="284" w:hanging="284"/>
        <w:jc w:val="both"/>
        <w:rPr>
          <w:rFonts w:ascii="Calibri" w:eastAsia="Calibri" w:hAnsi="Calibri"/>
        </w:rPr>
      </w:pPr>
      <w:r w:rsidRPr="0009276A">
        <w:rPr>
          <w:rFonts w:ascii="Calibri" w:eastAsia="Calibri" w:hAnsi="Calibri"/>
        </w:rPr>
        <w:t>Podmiot Przetwarzający będzie wykonywał Umowę …………………………………….. na rzecz Administratora;</w:t>
      </w:r>
    </w:p>
    <w:p w14:paraId="4620526A" w14:textId="77777777" w:rsidR="005E319A" w:rsidRPr="0009276A" w:rsidRDefault="005E319A" w:rsidP="00A45918">
      <w:pPr>
        <w:numPr>
          <w:ilvl w:val="0"/>
          <w:numId w:val="25"/>
        </w:numPr>
        <w:ind w:left="284" w:hanging="284"/>
        <w:jc w:val="both"/>
        <w:rPr>
          <w:rFonts w:ascii="Calibri" w:eastAsia="Calibri" w:hAnsi="Calibri"/>
        </w:rPr>
      </w:pPr>
      <w:r w:rsidRPr="0009276A">
        <w:rPr>
          <w:rFonts w:ascii="Calibri" w:eastAsia="Calibri" w:hAnsi="Calibri"/>
        </w:rPr>
        <w:t>Podmiot Przetwarzający w ramach wykonywania umowy będzie miał dostęp do danych osobowych przetwarzanych przez Administratora,</w:t>
      </w:r>
    </w:p>
    <w:p w14:paraId="610677F5" w14:textId="2FE23EF0" w:rsidR="005E319A" w:rsidRDefault="005E319A" w:rsidP="00A45918">
      <w:pPr>
        <w:jc w:val="both"/>
        <w:rPr>
          <w:rFonts w:ascii="Calibri" w:eastAsia="Calibri" w:hAnsi="Calibri"/>
        </w:rPr>
      </w:pPr>
      <w:r w:rsidRPr="0009276A">
        <w:rPr>
          <w:rFonts w:ascii="Calibri" w:eastAsia="Calibri" w:hAnsi="Calibri"/>
        </w:rPr>
        <w:t>Strony niniejszym postanawiają zawrzeć umowę powierzenia przetwarzania danych osobowych o następującej treści:</w:t>
      </w:r>
    </w:p>
    <w:p w14:paraId="5034EED5" w14:textId="77777777" w:rsidR="005E319A" w:rsidRPr="0009276A" w:rsidRDefault="005E319A" w:rsidP="005E319A">
      <w:pPr>
        <w:jc w:val="center"/>
        <w:rPr>
          <w:rFonts w:ascii="Calibri" w:eastAsia="Calibri" w:hAnsi="Calibri"/>
          <w:b/>
        </w:rPr>
      </w:pPr>
      <w:r w:rsidRPr="0009276A">
        <w:rPr>
          <w:rFonts w:ascii="Calibri" w:eastAsia="Calibri" w:hAnsi="Calibri"/>
          <w:b/>
        </w:rPr>
        <w:t>§ 1</w:t>
      </w:r>
    </w:p>
    <w:p w14:paraId="19BB52C0" w14:textId="77777777" w:rsidR="005E319A" w:rsidRPr="0009276A" w:rsidRDefault="005E319A" w:rsidP="005E319A">
      <w:pPr>
        <w:jc w:val="center"/>
        <w:rPr>
          <w:rFonts w:ascii="Calibri" w:eastAsia="Calibri" w:hAnsi="Calibri"/>
          <w:b/>
        </w:rPr>
      </w:pPr>
      <w:r w:rsidRPr="0009276A">
        <w:rPr>
          <w:rFonts w:ascii="Calibri" w:eastAsia="Calibri" w:hAnsi="Calibri"/>
          <w:b/>
        </w:rPr>
        <w:t>Definicje</w:t>
      </w:r>
    </w:p>
    <w:p w14:paraId="42623C68" w14:textId="77777777" w:rsidR="005E319A" w:rsidRPr="0009276A" w:rsidRDefault="005E319A" w:rsidP="005E319A">
      <w:pPr>
        <w:rPr>
          <w:rFonts w:ascii="Calibri" w:eastAsia="Calibri" w:hAnsi="Calibri"/>
        </w:rPr>
      </w:pPr>
      <w:r w:rsidRPr="0009276A">
        <w:rPr>
          <w:rFonts w:ascii="Calibri" w:eastAsia="Calibri" w:hAnsi="Calibri"/>
        </w:rPr>
        <w:t>Następujące definicje oraz zasady interpretacji mają zastosowanie do niniejszej Umowy Powierzenia:</w:t>
      </w:r>
    </w:p>
    <w:p w14:paraId="4DB44583"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t>Umowa główna:</w:t>
      </w:r>
      <w:r w:rsidRPr="0009276A">
        <w:rPr>
          <w:rFonts w:ascii="Calibri" w:eastAsia="Calibri" w:hAnsi="Calibri"/>
        </w:rPr>
        <w:t xml:space="preserve"> Umowa …………………………………………………………</w:t>
      </w:r>
      <w:r>
        <w:rPr>
          <w:rFonts w:ascii="Calibri" w:eastAsia="Calibri" w:hAnsi="Calibri"/>
        </w:rPr>
        <w:t xml:space="preserve">……, zawarta w dniu ………………… r. pomiędzy ……………………        </w:t>
      </w:r>
      <w:r w:rsidRPr="0009276A">
        <w:rPr>
          <w:rFonts w:ascii="Calibri" w:eastAsia="Calibri" w:hAnsi="Calibri"/>
        </w:rPr>
        <w:t>……………</w:t>
      </w:r>
      <w:r>
        <w:rPr>
          <w:rFonts w:ascii="Calibri" w:eastAsia="Calibri" w:hAnsi="Calibri"/>
        </w:rPr>
        <w:t>……………….. , …………………………………………</w:t>
      </w:r>
      <w:r w:rsidRPr="0009276A">
        <w:rPr>
          <w:rFonts w:ascii="Calibri" w:eastAsia="Calibri" w:hAnsi="Calibri"/>
        </w:rPr>
        <w:t>….;</w:t>
      </w:r>
    </w:p>
    <w:p w14:paraId="17DB835E"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t>Umowa powierzenia</w:t>
      </w:r>
      <w:r w:rsidRPr="0009276A">
        <w:rPr>
          <w:rFonts w:ascii="Calibri" w:eastAsia="Calibri" w:hAnsi="Calibri"/>
        </w:rPr>
        <w:t xml:space="preserve"> – niniejsza umowa powierzenia przetwarzania danych osobowych;</w:t>
      </w:r>
    </w:p>
    <w:p w14:paraId="5B4B5948" w14:textId="77777777" w:rsidR="005E319A" w:rsidRPr="0009276A" w:rsidRDefault="005E319A" w:rsidP="00D465F8">
      <w:pPr>
        <w:numPr>
          <w:ilvl w:val="0"/>
          <w:numId w:val="26"/>
        </w:numPr>
        <w:ind w:left="284" w:hanging="284"/>
        <w:jc w:val="both"/>
        <w:rPr>
          <w:rFonts w:ascii="Calibri" w:eastAsia="Calibri" w:hAnsi="Calibri"/>
        </w:rPr>
      </w:pPr>
      <w:r w:rsidRPr="0009276A">
        <w:rPr>
          <w:rFonts w:ascii="Calibri" w:eastAsia="Calibri" w:hAnsi="Calibri"/>
          <w:b/>
        </w:rPr>
        <w:lastRenderedPageBreak/>
        <w:t>Naruszenie bezpieczeństwa danych osobowych:</w:t>
      </w:r>
      <w:r w:rsidRPr="0009276A">
        <w:rPr>
          <w:rFonts w:ascii="Calibri" w:eastAsia="Calibri" w:hAnsi="Calibri"/>
        </w:rPr>
        <w:t xml:space="preserve"> naruszenie bezpieczeństwa skutkujące przypadkowym lub bezprawnym zniszczeniem, utratą, zmianą, nieuprawnionym ujawnieniem lub dostępem do udostępnionych danych osobowych;</w:t>
      </w:r>
      <w:bookmarkStart w:id="2" w:name="_Hlk511644715"/>
    </w:p>
    <w:p w14:paraId="74ACF878" w14:textId="77777777" w:rsidR="005E319A" w:rsidRPr="004200F8" w:rsidRDefault="005E319A" w:rsidP="00D465F8">
      <w:pPr>
        <w:numPr>
          <w:ilvl w:val="0"/>
          <w:numId w:val="26"/>
        </w:numPr>
        <w:ind w:left="284" w:hanging="284"/>
        <w:jc w:val="both"/>
        <w:rPr>
          <w:rFonts w:ascii="Calibri" w:eastAsia="Calibri" w:hAnsi="Calibri"/>
        </w:rPr>
      </w:pPr>
      <w:r w:rsidRPr="0009276A">
        <w:rPr>
          <w:rFonts w:ascii="Calibri" w:eastAsia="Calibri" w:hAnsi="Calibri"/>
          <w:b/>
        </w:rPr>
        <w:t>Regulacje dotyczące Ochrony Danych</w:t>
      </w:r>
      <w:bookmarkEnd w:id="2"/>
      <w:r w:rsidRPr="0009276A">
        <w:rPr>
          <w:rFonts w:ascii="Calibri" w:eastAsia="Calibri" w:hAnsi="Calibri"/>
          <w:b/>
        </w:rPr>
        <w:t>:</w:t>
      </w:r>
      <w:r w:rsidRPr="0009276A">
        <w:rPr>
          <w:rFonts w:ascii="Calibri" w:eastAsia="Calibri" w:hAnsi="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09276A">
        <w:rPr>
          <w:rFonts w:ascii="Calibri" w:eastAsia="Calibri" w:hAnsi="Calibri"/>
          <w:b/>
        </w:rPr>
        <w:t>RODO</w:t>
      </w:r>
      <w:r w:rsidRPr="0009276A">
        <w:rPr>
          <w:rFonts w:ascii="Calibri" w:eastAsia="Calibri" w:hAnsi="Calibri"/>
        </w:rPr>
        <w:t xml:space="preserve">, oraz ustawą o ochronie danych, zwana dalej </w:t>
      </w:r>
      <w:r w:rsidRPr="0009276A">
        <w:rPr>
          <w:rFonts w:ascii="Calibri" w:eastAsia="Calibri" w:hAnsi="Calibri"/>
          <w:b/>
        </w:rPr>
        <w:t>Ustawą</w:t>
      </w:r>
      <w:r w:rsidRPr="0009276A">
        <w:rPr>
          <w:rFonts w:ascii="Calibri" w:eastAsia="Calibri" w:hAnsi="Calibri"/>
        </w:rPr>
        <w:t xml:space="preserve">, a także wszelkie przepisy i regulacje </w:t>
      </w:r>
      <w:r w:rsidR="004F36D4">
        <w:rPr>
          <w:rFonts w:ascii="Calibri" w:eastAsia="Calibri" w:hAnsi="Calibri"/>
        </w:rPr>
        <w:br/>
      </w:r>
      <w:r w:rsidRPr="0009276A">
        <w:rPr>
          <w:rFonts w:ascii="Calibri" w:eastAsia="Calibri" w:hAnsi="Calibri"/>
        </w:rPr>
        <w:t>w przedmiocie przetwarzania danych osobowych oraz prywatności. Odniesienia do ustawodawstwa obejmują również jakiekolwiek jego późniejsze zmiany.</w:t>
      </w:r>
    </w:p>
    <w:p w14:paraId="2AC50137" w14:textId="77777777" w:rsidR="005E319A" w:rsidRPr="0009276A" w:rsidRDefault="005E319A" w:rsidP="005E319A">
      <w:pPr>
        <w:jc w:val="center"/>
        <w:rPr>
          <w:rFonts w:ascii="Calibri" w:eastAsia="Calibri" w:hAnsi="Calibri"/>
          <w:b/>
        </w:rPr>
      </w:pPr>
      <w:r w:rsidRPr="0009276A">
        <w:rPr>
          <w:rFonts w:ascii="Calibri" w:eastAsia="Calibri" w:hAnsi="Calibri"/>
          <w:b/>
        </w:rPr>
        <w:t>§ 2</w:t>
      </w:r>
    </w:p>
    <w:p w14:paraId="62CC6AED" w14:textId="77777777" w:rsidR="005E319A" w:rsidRPr="0009276A" w:rsidRDefault="005E319A" w:rsidP="005E319A">
      <w:pPr>
        <w:jc w:val="center"/>
        <w:rPr>
          <w:rFonts w:ascii="Calibri" w:eastAsia="Calibri" w:hAnsi="Calibri"/>
          <w:b/>
        </w:rPr>
      </w:pPr>
      <w:r w:rsidRPr="0009276A">
        <w:rPr>
          <w:rFonts w:ascii="Calibri" w:eastAsia="Calibri" w:hAnsi="Calibri"/>
          <w:b/>
        </w:rPr>
        <w:t>Przedmiot Umowy Powierzenia</w:t>
      </w:r>
    </w:p>
    <w:p w14:paraId="572EFF08" w14:textId="77777777" w:rsidR="005E319A" w:rsidRPr="0009276A" w:rsidRDefault="005E319A" w:rsidP="00D465F8">
      <w:pPr>
        <w:numPr>
          <w:ilvl w:val="0"/>
          <w:numId w:val="16"/>
        </w:numPr>
        <w:ind w:left="426" w:hanging="426"/>
        <w:jc w:val="both"/>
        <w:rPr>
          <w:rFonts w:ascii="Calibri" w:eastAsia="Calibri" w:hAnsi="Calibri"/>
        </w:rPr>
      </w:pPr>
      <w:r w:rsidRPr="0009276A">
        <w:rPr>
          <w:rFonts w:ascii="Calibri" w:eastAsia="Calibri" w:hAnsi="Calibri"/>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0FAB630" w14:textId="0478589E" w:rsidR="005E319A" w:rsidRPr="0009276A" w:rsidRDefault="005E319A" w:rsidP="00D465F8">
      <w:pPr>
        <w:numPr>
          <w:ilvl w:val="0"/>
          <w:numId w:val="16"/>
        </w:numPr>
        <w:ind w:left="426" w:hanging="426"/>
        <w:jc w:val="both"/>
        <w:rPr>
          <w:rFonts w:ascii="Calibri" w:eastAsia="Calibri" w:hAnsi="Calibri"/>
        </w:rPr>
      </w:pPr>
      <w:r w:rsidRPr="0009276A">
        <w:rPr>
          <w:rFonts w:ascii="Calibri" w:eastAsia="Calibri" w:hAnsi="Calibri"/>
        </w:rPr>
        <w:t>Administrator powierza Podmiotowi Przetwarzającemu dane osobowe następujących kategorii osób, których dane dotyczą pacjentów*, pracowników*</w:t>
      </w:r>
      <w:r w:rsidR="00557CC9">
        <w:rPr>
          <w:rFonts w:ascii="Calibri" w:eastAsia="Calibri" w:hAnsi="Calibri"/>
        </w:rPr>
        <w:t>.</w:t>
      </w:r>
    </w:p>
    <w:p w14:paraId="6D2C38EF" w14:textId="5E0FE402" w:rsidR="005E319A" w:rsidRPr="004200F8" w:rsidRDefault="005E319A" w:rsidP="00557CC9">
      <w:pPr>
        <w:numPr>
          <w:ilvl w:val="0"/>
          <w:numId w:val="16"/>
        </w:numPr>
        <w:ind w:left="426" w:hanging="426"/>
        <w:jc w:val="both"/>
        <w:rPr>
          <w:rFonts w:ascii="Calibri" w:eastAsia="Calibri" w:hAnsi="Calibri"/>
        </w:rPr>
      </w:pPr>
      <w:r w:rsidRPr="0009276A">
        <w:rPr>
          <w:rFonts w:ascii="Calibri" w:eastAsia="Calibri" w:hAnsi="Calibri"/>
        </w:rPr>
        <w:t>Zakres powierzonych Podmiotowi Przetwarzającemu do przetwarzania danych osobowych obejmuje dane podmiotów wyszczególnionych w ust. 2 powyżej, tj.: (dane identyfikacyjne, w tym: imię i nazwisko*</w:t>
      </w:r>
      <w:r w:rsidR="00557CC9">
        <w:rPr>
          <w:rFonts w:ascii="Calibri" w:eastAsia="Calibri" w:hAnsi="Calibri"/>
        </w:rPr>
        <w:t>,</w:t>
      </w:r>
      <w:r w:rsidRPr="0009276A">
        <w:rPr>
          <w:rFonts w:ascii="Calibri" w:eastAsia="Calibri" w:hAnsi="Calibri"/>
        </w:rPr>
        <w:t xml:space="preserve"> i uprawnienia zawodowe*; dane kontaktowe w tym: nazwa i siedziba pracodawcy*; komórka organizacyjna*/ stanowisko*; e-mail*, numer telefonu służbowego*; dane wrażliwe … .)</w:t>
      </w:r>
    </w:p>
    <w:p w14:paraId="54911F6F" w14:textId="77777777" w:rsidR="005E319A" w:rsidRPr="0009276A" w:rsidRDefault="005E319A" w:rsidP="005E319A">
      <w:pPr>
        <w:jc w:val="center"/>
        <w:rPr>
          <w:rFonts w:ascii="Calibri" w:eastAsia="Calibri" w:hAnsi="Calibri"/>
          <w:b/>
        </w:rPr>
      </w:pPr>
      <w:r w:rsidRPr="0009276A">
        <w:rPr>
          <w:rFonts w:ascii="Calibri" w:eastAsia="Calibri" w:hAnsi="Calibri"/>
          <w:b/>
        </w:rPr>
        <w:t>§ 3</w:t>
      </w:r>
    </w:p>
    <w:p w14:paraId="5E6FD3D8" w14:textId="77777777" w:rsidR="005E319A" w:rsidRPr="0009276A" w:rsidRDefault="005E319A" w:rsidP="005E319A">
      <w:pPr>
        <w:jc w:val="center"/>
        <w:rPr>
          <w:rFonts w:ascii="Calibri" w:eastAsia="Calibri" w:hAnsi="Calibri"/>
          <w:b/>
          <w:bCs/>
        </w:rPr>
      </w:pPr>
      <w:r w:rsidRPr="0009276A">
        <w:rPr>
          <w:rFonts w:ascii="Calibri" w:eastAsia="Calibri" w:hAnsi="Calibri"/>
          <w:b/>
          <w:bCs/>
        </w:rPr>
        <w:t>Zasady przetwarzania danych osobowych</w:t>
      </w:r>
    </w:p>
    <w:p w14:paraId="031EDC3D"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potwierdza, iż będzie przetwarzał dane osobowe, zgodnie z Umową Główną.</w:t>
      </w:r>
    </w:p>
    <w:p w14:paraId="51F3D0AC"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Strony oświadczają, że dane osobowe przekazane Podmiotowi Pr</w:t>
      </w:r>
      <w:r>
        <w:rPr>
          <w:rFonts w:ascii="Calibri" w:eastAsia="Calibri" w:hAnsi="Calibri"/>
        </w:rPr>
        <w:t xml:space="preserve">zetwarzającemu </w:t>
      </w:r>
      <w:r w:rsidRPr="0009276A">
        <w:rPr>
          <w:rFonts w:ascii="Calibri" w:eastAsia="Calibri" w:hAnsi="Calibri"/>
        </w:rPr>
        <w:t>są adekwatne oraz związane z uzgodnionymi celami wskazanymi w § 4.</w:t>
      </w:r>
    </w:p>
    <w:p w14:paraId="11993F64"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nie będzie ujawniał oraz przekazywał danych osobowych jakiemukolwiek podmiotowi trzeciemu bez pisemnej zgody Administratora.</w:t>
      </w:r>
    </w:p>
    <w:p w14:paraId="3F218ED5"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Powyższe postanowienia nie dotyczą danych osobowych, do których ujawnienia Podmiot Przetwarzający będzie zobowiązany na podstawie powszechnie obowiązujących przepisów prawa.</w:t>
      </w:r>
    </w:p>
    <w:p w14:paraId="0571615E"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 xml:space="preserve">Podmiot Przetwarzający oświadcza, że dysponuje zasobami, doświadczeniem, wiedzą fachową </w:t>
      </w:r>
      <w:r w:rsidR="00435F38">
        <w:rPr>
          <w:rFonts w:ascii="Calibri" w:eastAsia="Calibri" w:hAnsi="Calibri"/>
        </w:rPr>
        <w:br/>
      </w:r>
      <w:r w:rsidRPr="0009276A">
        <w:rPr>
          <w:rFonts w:ascii="Calibri" w:eastAsia="Calibri" w:hAnsi="Calibri"/>
        </w:rPr>
        <w:t>i wykwalifikowanym personelem, które umożliwiają mu prawidłowe wykonanie Umowy Głównej oraz wdrożenie odpowiednich środków technicznych i organizacyjnych, by przetwarzanie spełniało wymogi Ustawy oraz RODO.</w:t>
      </w:r>
    </w:p>
    <w:p w14:paraId="69B0FA69"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 xml:space="preserve">Dane Osobowe będą traktowane jako informacje chronione/poufne, a osoby działające </w:t>
      </w:r>
      <w:r w:rsidR="00435F38">
        <w:rPr>
          <w:rFonts w:ascii="Calibri" w:eastAsia="Calibri" w:hAnsi="Calibri"/>
        </w:rPr>
        <w:br/>
      </w:r>
      <w:r w:rsidRPr="0009276A">
        <w:rPr>
          <w:rFonts w:ascii="Calibri" w:eastAsia="Calibri" w:hAnsi="Calibri"/>
        </w:rPr>
        <w:t xml:space="preserve">w imieniu Podmiotu Przetwarzającego zostaną przeszkolone z zakresu przepisów dotyczących ochrony danych osobowych, upoważnione do przetwarzania danych osobowych i zobowiązane </w:t>
      </w:r>
      <w:r w:rsidRPr="0009276A">
        <w:rPr>
          <w:rFonts w:ascii="Calibri" w:eastAsia="Calibri" w:hAnsi="Calibri"/>
        </w:rPr>
        <w:lastRenderedPageBreak/>
        <w:t>do zachowania w tajemnicy danych osobowych oraz sposobów ich zabezpieczenia w trakcie ich zatrudnienia jak również po jego ustaniu.</w:t>
      </w:r>
    </w:p>
    <w:p w14:paraId="45836EE0" w14:textId="77777777" w:rsidR="005E319A" w:rsidRPr="0009276A" w:rsidRDefault="005E319A" w:rsidP="00D465F8">
      <w:pPr>
        <w:numPr>
          <w:ilvl w:val="0"/>
          <w:numId w:val="17"/>
        </w:numPr>
        <w:ind w:left="426" w:hanging="426"/>
        <w:jc w:val="both"/>
        <w:rPr>
          <w:rFonts w:ascii="Calibri" w:eastAsia="Calibri" w:hAnsi="Calibri"/>
        </w:rPr>
      </w:pPr>
      <w:r w:rsidRPr="0009276A">
        <w:rPr>
          <w:rFonts w:ascii="Calibri" w:eastAsia="Calibri" w:hAnsi="Calibri"/>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3" w:name="_Hlk510685620"/>
    </w:p>
    <w:p w14:paraId="5E417452" w14:textId="77777777" w:rsidR="005E319A" w:rsidRPr="0009276A" w:rsidRDefault="005E319A" w:rsidP="005E319A">
      <w:pPr>
        <w:jc w:val="center"/>
        <w:rPr>
          <w:rFonts w:ascii="Calibri" w:eastAsia="Calibri" w:hAnsi="Calibri"/>
          <w:b/>
        </w:rPr>
      </w:pPr>
      <w:r w:rsidRPr="0009276A">
        <w:rPr>
          <w:rFonts w:ascii="Calibri" w:eastAsia="Calibri" w:hAnsi="Calibri"/>
          <w:b/>
        </w:rPr>
        <w:t>§ 4</w:t>
      </w:r>
    </w:p>
    <w:bookmarkEnd w:id="3"/>
    <w:p w14:paraId="10184BAD" w14:textId="77777777" w:rsidR="005E319A" w:rsidRPr="0009276A" w:rsidRDefault="005E319A" w:rsidP="005E319A">
      <w:pPr>
        <w:jc w:val="center"/>
        <w:rPr>
          <w:rFonts w:ascii="Calibri" w:eastAsia="Calibri" w:hAnsi="Calibri"/>
          <w:b/>
        </w:rPr>
      </w:pPr>
      <w:r w:rsidRPr="0009276A">
        <w:rPr>
          <w:rFonts w:ascii="Calibri" w:eastAsia="Calibri" w:hAnsi="Calibri"/>
          <w:b/>
        </w:rPr>
        <w:t>Cel przetwarzania</w:t>
      </w:r>
    </w:p>
    <w:p w14:paraId="0F1BF62E" w14:textId="77777777" w:rsidR="005E319A" w:rsidRPr="0009276A" w:rsidRDefault="005E319A" w:rsidP="00D465F8">
      <w:pPr>
        <w:numPr>
          <w:ilvl w:val="0"/>
          <w:numId w:val="18"/>
        </w:numPr>
        <w:ind w:left="426" w:hanging="426"/>
        <w:jc w:val="both"/>
        <w:rPr>
          <w:rFonts w:ascii="Calibri" w:eastAsia="Calibri" w:hAnsi="Calibri"/>
        </w:rPr>
      </w:pPr>
      <w:r w:rsidRPr="0009276A">
        <w:rPr>
          <w:rFonts w:ascii="Calibri" w:eastAsia="Calibri" w:hAnsi="Calibri"/>
        </w:rPr>
        <w:t xml:space="preserve">Strony potwierdzają, iż inicjatywa powierzenia przetwarzania danych osobowych jest niezbędna, aby Podmiot Przetwarzający mógł wykonywać Umowę Główną. </w:t>
      </w:r>
    </w:p>
    <w:p w14:paraId="3EBFFD61" w14:textId="77777777" w:rsidR="005E319A" w:rsidRPr="0009276A" w:rsidRDefault="005E319A" w:rsidP="00D465F8">
      <w:pPr>
        <w:numPr>
          <w:ilvl w:val="0"/>
          <w:numId w:val="18"/>
        </w:numPr>
        <w:ind w:left="426" w:hanging="426"/>
        <w:jc w:val="both"/>
        <w:rPr>
          <w:rFonts w:ascii="Calibri" w:eastAsia="Calibri" w:hAnsi="Calibri"/>
        </w:rPr>
      </w:pPr>
      <w:r w:rsidRPr="0009276A">
        <w:rPr>
          <w:rFonts w:ascii="Calibri" w:eastAsia="Calibri" w:hAnsi="Calibri"/>
        </w:rPr>
        <w:t xml:space="preserve">Podmiot Przetwarzający potwierdza, że dane osobowe będą przetwarzane wyłącznie zgodnie </w:t>
      </w:r>
      <w:r w:rsidR="00435F38">
        <w:rPr>
          <w:rFonts w:ascii="Calibri" w:eastAsia="Calibri" w:hAnsi="Calibri"/>
        </w:rPr>
        <w:br/>
      </w:r>
      <w:r w:rsidRPr="0009276A">
        <w:rPr>
          <w:rFonts w:ascii="Calibri" w:eastAsia="Calibri" w:hAnsi="Calibri"/>
        </w:rPr>
        <w:t>z wytycznymi Administratora Danych oraz wyłącznie mając na celu wykonywanie Umowy Głównej z zastrzeżeniem § 3 Umowy Powierzenia. Strony nie będą przetwarzać danych osobowych w sposób sprzeczny z celem opisanym w niniejszym paragrafie.</w:t>
      </w:r>
    </w:p>
    <w:p w14:paraId="666854B1" w14:textId="77777777" w:rsidR="005E319A" w:rsidRPr="0009276A" w:rsidRDefault="005E319A" w:rsidP="005E319A">
      <w:pPr>
        <w:jc w:val="center"/>
        <w:rPr>
          <w:rFonts w:ascii="Calibri" w:eastAsia="Calibri" w:hAnsi="Calibri"/>
          <w:b/>
        </w:rPr>
      </w:pPr>
      <w:r w:rsidRPr="0009276A">
        <w:rPr>
          <w:rFonts w:ascii="Calibri" w:eastAsia="Calibri" w:hAnsi="Calibri"/>
          <w:b/>
        </w:rPr>
        <w:t>§ 5</w:t>
      </w:r>
    </w:p>
    <w:p w14:paraId="4B85FE11" w14:textId="77777777" w:rsidR="005E319A" w:rsidRPr="0009276A" w:rsidRDefault="005E319A" w:rsidP="005E319A">
      <w:pPr>
        <w:jc w:val="center"/>
        <w:rPr>
          <w:rFonts w:ascii="Calibri" w:eastAsia="Calibri" w:hAnsi="Calibri"/>
          <w:b/>
        </w:rPr>
      </w:pPr>
      <w:r w:rsidRPr="0009276A">
        <w:rPr>
          <w:rFonts w:ascii="Calibri" w:eastAsia="Calibri" w:hAnsi="Calibri"/>
          <w:b/>
        </w:rPr>
        <w:t>Podwykonawstwo w zakresie przetwarzania danych</w:t>
      </w:r>
    </w:p>
    <w:p w14:paraId="73322B21" w14:textId="77777777" w:rsidR="005D0C34" w:rsidRPr="00433172" w:rsidRDefault="005D0C34" w:rsidP="00C21D1C">
      <w:pPr>
        <w:pStyle w:val="Akapitzlist"/>
        <w:numPr>
          <w:ilvl w:val="0"/>
          <w:numId w:val="24"/>
        </w:numPr>
        <w:spacing w:line="276" w:lineRule="auto"/>
        <w:ind w:left="426" w:hanging="426"/>
        <w:jc w:val="both"/>
      </w:pPr>
      <w:bookmarkStart w:id="4" w:name="_GoBack"/>
      <w:r w:rsidRPr="00433172">
        <w:t xml:space="preserve">Podmiot </w:t>
      </w:r>
      <w:proofErr w:type="spellStart"/>
      <w:r w:rsidRPr="00433172">
        <w:t>przetwarzajacy</w:t>
      </w:r>
      <w:proofErr w:type="spellEnd"/>
      <w:r w:rsidRPr="00433172">
        <w:t xml:space="preserve"> może zlecić </w:t>
      </w:r>
      <w:proofErr w:type="spellStart"/>
      <w:r w:rsidRPr="00433172">
        <w:t>podprzetwarzającym</w:t>
      </w:r>
      <w:proofErr w:type="spellEnd"/>
      <w:r w:rsidRPr="00433172">
        <w:t xml:space="preserve"> („podwykonawca przetwarzający dane”) realizację określonych czynności w zakresie przetwarzania danych. </w:t>
      </w:r>
      <w:proofErr w:type="spellStart"/>
      <w:r w:rsidRPr="00433172">
        <w:t>Podprzetwarzający</w:t>
      </w:r>
      <w:proofErr w:type="spellEnd"/>
      <w:r w:rsidRPr="00433172">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433172">
        <w:t>podprzetwarzającym</w:t>
      </w:r>
      <w:proofErr w:type="spellEnd"/>
      <w:r w:rsidRPr="00433172">
        <w:t xml:space="preserve"> przez Podmiot przetwarzający, </w:t>
      </w:r>
      <w:proofErr w:type="spellStart"/>
      <w:r w:rsidRPr="00433172">
        <w:t>podprzetwarzający</w:t>
      </w:r>
      <w:proofErr w:type="spellEnd"/>
      <w:r w:rsidRPr="00433172">
        <w:t xml:space="preserve"> będą podlegać pisemnym zobowiązaniom w zakresie ochrony danych, zapewniających co najmniej taki sam poziom ochrony, jaki określono w niniejszej umowie. </w:t>
      </w:r>
    </w:p>
    <w:p w14:paraId="66AD820E" w14:textId="1857B201" w:rsidR="005D0C34" w:rsidRPr="00433172" w:rsidRDefault="005D0C34" w:rsidP="00C21D1C">
      <w:pPr>
        <w:pStyle w:val="Akapitzlist"/>
        <w:numPr>
          <w:ilvl w:val="0"/>
          <w:numId w:val="24"/>
        </w:numPr>
        <w:spacing w:line="276" w:lineRule="auto"/>
        <w:ind w:left="426" w:hanging="426"/>
        <w:jc w:val="both"/>
      </w:pPr>
      <w:r w:rsidRPr="00433172">
        <w:t xml:space="preserve">Wykaz </w:t>
      </w:r>
      <w:proofErr w:type="spellStart"/>
      <w:r w:rsidRPr="00433172">
        <w:t>podprzetwarzających</w:t>
      </w:r>
      <w:proofErr w:type="spellEnd"/>
      <w:r w:rsidRPr="00433172">
        <w:t xml:space="preserve">, którym Podmiot przetwarzający obecnie zleca czynności, </w:t>
      </w:r>
      <w:r w:rsidR="00302A9D">
        <w:t xml:space="preserve">stanowi Załącznik  do niniejszej umowy. </w:t>
      </w:r>
    </w:p>
    <w:p w14:paraId="296330AC" w14:textId="5A7CC4E6" w:rsidR="005D0C34" w:rsidRPr="00433172" w:rsidRDefault="005D0C34" w:rsidP="00C21D1C">
      <w:pPr>
        <w:pStyle w:val="Akapitzlist"/>
        <w:numPr>
          <w:ilvl w:val="0"/>
          <w:numId w:val="24"/>
        </w:numPr>
        <w:spacing w:line="276" w:lineRule="auto"/>
        <w:ind w:left="426" w:hanging="426"/>
        <w:jc w:val="both"/>
      </w:pPr>
      <w:r w:rsidRPr="00433172">
        <w:t xml:space="preserve">Administrator Danych niniejszym upoważnia Podmiot przetwarzający do zlecania czynności podmiotom ujętym w wykazie jako </w:t>
      </w:r>
      <w:proofErr w:type="spellStart"/>
      <w:r w:rsidRPr="00433172">
        <w:t>podprzetwarzającym</w:t>
      </w:r>
      <w:proofErr w:type="spellEnd"/>
      <w:r w:rsidRPr="00433172">
        <w:t>.</w:t>
      </w:r>
    </w:p>
    <w:p w14:paraId="5D4F0B4D" w14:textId="6EA4311D" w:rsidR="005D0C34" w:rsidRPr="00433172" w:rsidRDefault="005D0C34" w:rsidP="00C21D1C">
      <w:pPr>
        <w:pStyle w:val="Akapitzlist"/>
        <w:numPr>
          <w:ilvl w:val="0"/>
          <w:numId w:val="24"/>
        </w:numPr>
        <w:spacing w:line="276" w:lineRule="auto"/>
        <w:ind w:left="426" w:hanging="426"/>
        <w:jc w:val="both"/>
      </w:pPr>
      <w:r w:rsidRPr="00433172">
        <w:t xml:space="preserve">Zlecenie czynności lub zastąpienie </w:t>
      </w:r>
      <w:proofErr w:type="spellStart"/>
      <w:r w:rsidRPr="00433172">
        <w:t>podprzetwarzającego</w:t>
      </w:r>
      <w:proofErr w:type="spellEnd"/>
      <w:r w:rsidRPr="00433172">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3C717A7D" w14:textId="3A6C7857" w:rsidR="005D0C34" w:rsidRPr="00433172" w:rsidRDefault="005D0C34" w:rsidP="00C21D1C">
      <w:pPr>
        <w:pStyle w:val="Akapitzlist"/>
        <w:numPr>
          <w:ilvl w:val="0"/>
          <w:numId w:val="24"/>
        </w:numPr>
        <w:spacing w:line="276" w:lineRule="auto"/>
        <w:ind w:left="426" w:hanging="426"/>
        <w:jc w:val="both"/>
      </w:pPr>
      <w:r w:rsidRPr="00433172">
        <w:t xml:space="preserve">W przypadku zgłoszenia zastrzeżeń przez administratora danych, Administrator Danych przedstawi Podmiotowi przetwarzającemu szczegółowe informacje o przyczynach zastrzeżeń. </w:t>
      </w:r>
    </w:p>
    <w:p w14:paraId="6874EE5D" w14:textId="77777777" w:rsidR="005D0C34" w:rsidRPr="00433172" w:rsidRDefault="005D0C34" w:rsidP="00C21D1C">
      <w:pPr>
        <w:pStyle w:val="Akapitzlist"/>
        <w:numPr>
          <w:ilvl w:val="0"/>
          <w:numId w:val="24"/>
        </w:numPr>
        <w:spacing w:line="276" w:lineRule="auto"/>
        <w:ind w:left="426" w:hanging="426"/>
        <w:jc w:val="both"/>
      </w:pPr>
      <w:r w:rsidRPr="00433172">
        <w:t>Po zgłoszeniu zastrzeżeń Podmiot przetwarzający może według własnego uznania</w:t>
      </w:r>
    </w:p>
    <w:p w14:paraId="68E967A2" w14:textId="77777777" w:rsidR="005D0C34" w:rsidRPr="00433172" w:rsidRDefault="005D0C34" w:rsidP="00C21D1C">
      <w:pPr>
        <w:pStyle w:val="Akapitzlist"/>
        <w:spacing w:line="276" w:lineRule="auto"/>
        <w:ind w:left="426" w:hanging="426"/>
        <w:jc w:val="both"/>
      </w:pPr>
      <w:r w:rsidRPr="00433172">
        <w:t>a.</w:t>
      </w:r>
      <w:r w:rsidRPr="00433172">
        <w:tab/>
        <w:t xml:space="preserve">zaproponować innego </w:t>
      </w:r>
      <w:proofErr w:type="spellStart"/>
      <w:r w:rsidRPr="00433172">
        <w:t>podprzetwarzającego</w:t>
      </w:r>
      <w:proofErr w:type="spellEnd"/>
      <w:r w:rsidRPr="00433172">
        <w:t xml:space="preserve"> w miejsce odrzuconego </w:t>
      </w:r>
      <w:proofErr w:type="spellStart"/>
      <w:r w:rsidRPr="00433172">
        <w:t>podprzetwarzającego</w:t>
      </w:r>
      <w:proofErr w:type="spellEnd"/>
      <w:r w:rsidRPr="00433172">
        <w:t>; lub</w:t>
      </w:r>
    </w:p>
    <w:p w14:paraId="5D39A9BC" w14:textId="77777777" w:rsidR="005D0C34" w:rsidRPr="00433172" w:rsidRDefault="005D0C34" w:rsidP="00C21D1C">
      <w:pPr>
        <w:pStyle w:val="Akapitzlist"/>
        <w:spacing w:line="276" w:lineRule="auto"/>
        <w:ind w:left="426" w:hanging="426"/>
        <w:jc w:val="both"/>
      </w:pPr>
      <w:r w:rsidRPr="00433172">
        <w:t>b.</w:t>
      </w:r>
      <w:r w:rsidRPr="00433172">
        <w:tab/>
        <w:t>podjąć działania w celu rozwiązania problemów zgłoszonych przez Administratora danych, które wyeliminują jego zastrzeżenia.</w:t>
      </w:r>
    </w:p>
    <w:p w14:paraId="0831831E" w14:textId="48AC98DE" w:rsidR="005D0C34" w:rsidRPr="00433172" w:rsidRDefault="005D0C34" w:rsidP="00C21D1C">
      <w:pPr>
        <w:pStyle w:val="Akapitzlist"/>
        <w:numPr>
          <w:ilvl w:val="0"/>
          <w:numId w:val="24"/>
        </w:numPr>
        <w:spacing w:line="276" w:lineRule="auto"/>
        <w:ind w:left="426" w:hanging="426"/>
        <w:jc w:val="both"/>
      </w:pPr>
      <w:r w:rsidRPr="00433172">
        <w:t xml:space="preserve">W przypadku niewykonania przez </w:t>
      </w:r>
      <w:proofErr w:type="spellStart"/>
      <w:r w:rsidRPr="00433172">
        <w:t>podprzetwarzającego</w:t>
      </w:r>
      <w:proofErr w:type="spellEnd"/>
      <w:r w:rsidRPr="00433172">
        <w:t xml:space="preserve"> ciążących na nim obowiązków w zakresie ochrony danych, Podmiot przetwarzający - zgodnie z postanowieniami dotyczącymi </w:t>
      </w:r>
      <w:bookmarkEnd w:id="4"/>
      <w:r w:rsidRPr="00433172">
        <w:lastRenderedPageBreak/>
        <w:t xml:space="preserve">odpowiedzialności w umowie głównej - ponosi pełną odpowiedzialność wobec Administratora danych za wykonanie zobowiązań ciążących na </w:t>
      </w:r>
      <w:proofErr w:type="spellStart"/>
      <w:r w:rsidRPr="00433172">
        <w:t>podprzetwarzającym</w:t>
      </w:r>
      <w:proofErr w:type="spellEnd"/>
      <w:r w:rsidRPr="00433172">
        <w:t xml:space="preserve">. </w:t>
      </w:r>
    </w:p>
    <w:p w14:paraId="6E7FC600" w14:textId="5F2D3FC3" w:rsidR="005D0C34" w:rsidRPr="00433172" w:rsidRDefault="005D0C34" w:rsidP="00AE060F">
      <w:pPr>
        <w:pStyle w:val="Akapitzlist"/>
        <w:numPr>
          <w:ilvl w:val="0"/>
          <w:numId w:val="24"/>
        </w:numPr>
        <w:spacing w:line="276" w:lineRule="auto"/>
        <w:ind w:left="426" w:hanging="426"/>
        <w:jc w:val="both"/>
      </w:pPr>
      <w:r w:rsidRPr="00433172">
        <w:t xml:space="preserve">W przypadku zlecenia przez Podmiot przetwarzający czynności </w:t>
      </w:r>
      <w:proofErr w:type="spellStart"/>
      <w:r w:rsidRPr="00433172">
        <w:t>podprzetwarzającemu</w:t>
      </w:r>
      <w:proofErr w:type="spellEnd"/>
      <w:r w:rsidRPr="00433172">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36DBDF5E" w14:textId="6E4D4C59" w:rsidR="005D0C34" w:rsidRPr="00433172" w:rsidRDefault="005D0C34" w:rsidP="00AE060F">
      <w:pPr>
        <w:pStyle w:val="Akapitzlist"/>
        <w:numPr>
          <w:ilvl w:val="0"/>
          <w:numId w:val="24"/>
        </w:numPr>
        <w:spacing w:line="276" w:lineRule="auto"/>
        <w:ind w:left="426" w:hanging="426"/>
        <w:jc w:val="both"/>
      </w:pPr>
      <w:r w:rsidRPr="00433172">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433172">
        <w:t>podprzetwarzającego</w:t>
      </w:r>
      <w:proofErr w:type="spellEnd"/>
      <w:r w:rsidRPr="00433172">
        <w:t xml:space="preserve"> przy zawieraniu takich standardowych klauzul ochrony danych.”</w:t>
      </w:r>
    </w:p>
    <w:p w14:paraId="18D251BA" w14:textId="2AE3B7C7" w:rsidR="005E319A" w:rsidRPr="0009276A" w:rsidRDefault="005E319A" w:rsidP="005E319A">
      <w:pPr>
        <w:jc w:val="center"/>
        <w:rPr>
          <w:rFonts w:ascii="Calibri" w:eastAsia="Calibri" w:hAnsi="Calibri"/>
          <w:b/>
        </w:rPr>
      </w:pPr>
      <w:r w:rsidRPr="0009276A">
        <w:rPr>
          <w:rFonts w:ascii="Calibri" w:eastAsia="Calibri" w:hAnsi="Calibri"/>
          <w:b/>
        </w:rPr>
        <w:t>§ 6</w:t>
      </w:r>
    </w:p>
    <w:p w14:paraId="5795FF4C" w14:textId="77777777" w:rsidR="005E319A" w:rsidRPr="0009276A" w:rsidRDefault="005E319A" w:rsidP="005E319A">
      <w:pPr>
        <w:jc w:val="center"/>
        <w:rPr>
          <w:rFonts w:ascii="Calibri" w:eastAsia="Calibri" w:hAnsi="Calibri"/>
          <w:b/>
        </w:rPr>
      </w:pPr>
      <w:r w:rsidRPr="0009276A">
        <w:rPr>
          <w:rFonts w:ascii="Calibri" w:eastAsia="Calibri" w:hAnsi="Calibri"/>
          <w:b/>
        </w:rPr>
        <w:t>Kontrola</w:t>
      </w:r>
    </w:p>
    <w:p w14:paraId="306FDF53"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Administrator ma prawo kontroli, czy środki zastosowane przez Podmiot Przetwarzający przy przetwarzaniu danych spełniają postanowienia Umowy powierzenia i ogólnego rozporządzenia o ochronie danych.</w:t>
      </w:r>
    </w:p>
    <w:p w14:paraId="4ED74F63"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Podmiot przetwarzający na każdy pisemny wniosek Administratora zobowiązany jest do udzielenia pisemnej informacji dotyczącej przetwarzania powierzonych mu danych osobowych w terminie 14 dni od dnia otrzymania takiego wniosku.</w:t>
      </w:r>
    </w:p>
    <w:p w14:paraId="350D79CF"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6106C2CE" w14:textId="77777777" w:rsidR="005E319A" w:rsidRPr="0009276A" w:rsidRDefault="005E319A" w:rsidP="00D465F8">
      <w:pPr>
        <w:numPr>
          <w:ilvl w:val="0"/>
          <w:numId w:val="27"/>
        </w:numPr>
        <w:ind w:left="426" w:hanging="426"/>
        <w:jc w:val="both"/>
        <w:rPr>
          <w:rFonts w:ascii="Calibri" w:eastAsia="Calibri" w:hAnsi="Calibri"/>
        </w:rPr>
      </w:pPr>
      <w:r w:rsidRPr="0009276A">
        <w:rPr>
          <w:rFonts w:ascii="Calibri" w:eastAsia="Calibri" w:hAnsi="Calibri"/>
        </w:rPr>
        <w:t xml:space="preserve">Po stwierdzeniu naruszeń niniejszej Umowy powierzenia przez Administratora, Podmiot przetwarzający jest zobowiązany do niezwłocznego ich usunięcia, nie później jednak niż </w:t>
      </w:r>
      <w:r w:rsidR="00435F38">
        <w:rPr>
          <w:rFonts w:ascii="Calibri" w:eastAsia="Calibri" w:hAnsi="Calibri"/>
        </w:rPr>
        <w:br/>
      </w:r>
      <w:r w:rsidRPr="0009276A">
        <w:rPr>
          <w:rFonts w:ascii="Calibri" w:eastAsia="Calibri" w:hAnsi="Calibri"/>
        </w:rPr>
        <w:t>w terminie i w sposób ustalony pomiędzy Stronami.</w:t>
      </w:r>
    </w:p>
    <w:p w14:paraId="5B6C330C" w14:textId="77777777" w:rsidR="005E319A" w:rsidRPr="0009276A" w:rsidRDefault="005E319A" w:rsidP="005E319A">
      <w:pPr>
        <w:jc w:val="center"/>
        <w:rPr>
          <w:rFonts w:ascii="Calibri" w:eastAsia="Calibri" w:hAnsi="Calibri"/>
          <w:b/>
        </w:rPr>
      </w:pPr>
      <w:r w:rsidRPr="0009276A">
        <w:rPr>
          <w:rFonts w:ascii="Calibri" w:eastAsia="Calibri" w:hAnsi="Calibri"/>
          <w:b/>
        </w:rPr>
        <w:t>§ 7</w:t>
      </w:r>
    </w:p>
    <w:p w14:paraId="60EF47DF" w14:textId="77777777" w:rsidR="005E319A" w:rsidRPr="0009276A" w:rsidRDefault="005E319A" w:rsidP="005E319A">
      <w:pPr>
        <w:jc w:val="center"/>
        <w:rPr>
          <w:rFonts w:ascii="Calibri" w:eastAsia="Calibri" w:hAnsi="Calibri"/>
          <w:b/>
        </w:rPr>
      </w:pPr>
      <w:r w:rsidRPr="0009276A">
        <w:rPr>
          <w:rFonts w:ascii="Calibri" w:eastAsia="Calibri" w:hAnsi="Calibri"/>
          <w:b/>
        </w:rPr>
        <w:t>Prawa podmiotów, których dane dotyczą</w:t>
      </w:r>
    </w:p>
    <w:p w14:paraId="56A52128" w14:textId="77777777" w:rsidR="005E319A" w:rsidRPr="0009276A" w:rsidRDefault="005E319A" w:rsidP="00FE6B6D">
      <w:pPr>
        <w:numPr>
          <w:ilvl w:val="0"/>
          <w:numId w:val="19"/>
        </w:numPr>
        <w:ind w:left="426" w:hanging="426"/>
        <w:rPr>
          <w:rFonts w:ascii="Calibri" w:eastAsia="Calibri" w:hAnsi="Calibri"/>
        </w:rPr>
      </w:pPr>
      <w:r w:rsidRPr="0009276A">
        <w:rPr>
          <w:rFonts w:ascii="Calibri" w:eastAsia="Calibri" w:hAnsi="Calibri"/>
        </w:rPr>
        <w:t>Na podstawie Regulacji dot. Ochrony Danych, podmioty, których dane dotyczą posiadają uprawnienia w związku z ich danymi osobowymi, tj.:</w:t>
      </w:r>
    </w:p>
    <w:p w14:paraId="17F5F1FF"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bycia informowanym;</w:t>
      </w:r>
    </w:p>
    <w:p w14:paraId="51517DC8"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dostępu do danych;</w:t>
      </w:r>
    </w:p>
    <w:p w14:paraId="3E5339B3"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poprawiania danych;</w:t>
      </w:r>
    </w:p>
    <w:p w14:paraId="19D94BEA"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usuwania danych;</w:t>
      </w:r>
    </w:p>
    <w:p w14:paraId="40421937"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lastRenderedPageBreak/>
        <w:t>prawo do ograniczenia przetwarzania danych;</w:t>
      </w:r>
    </w:p>
    <w:p w14:paraId="42CE1837"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przenoszenia danych;</w:t>
      </w:r>
    </w:p>
    <w:p w14:paraId="7783C986"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prawo do wniesienia sprzeciwu;</w:t>
      </w:r>
    </w:p>
    <w:p w14:paraId="15D707D4" w14:textId="77777777" w:rsidR="005E319A" w:rsidRPr="0009276A" w:rsidRDefault="005E319A" w:rsidP="00FE6B6D">
      <w:pPr>
        <w:numPr>
          <w:ilvl w:val="0"/>
          <w:numId w:val="15"/>
        </w:numPr>
        <w:ind w:left="426" w:hanging="426"/>
        <w:rPr>
          <w:rFonts w:ascii="Calibri" w:eastAsia="Calibri" w:hAnsi="Calibri"/>
        </w:rPr>
      </w:pPr>
      <w:r w:rsidRPr="0009276A">
        <w:rPr>
          <w:rFonts w:ascii="Calibri" w:eastAsia="Calibri" w:hAnsi="Calibri"/>
        </w:rPr>
        <w:t>prawa związane z zautomatyzowanym procesem decyzyjnym oraz profilowaniem.</w:t>
      </w:r>
    </w:p>
    <w:p w14:paraId="75540416"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332DC969"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 xml:space="preserve">Podmiot Przetwarzający zobowiązuje się niezwłocznie powiadomić Administratora Danych, jednak nie później niż w terminie 48 godzin od otrzymania przez Podmiot Przetwarzający wezwania lub zgłoszenia jakiegokolwiek roszczenia od podmiotu zamierzającego skorzystać </w:t>
      </w:r>
      <w:r w:rsidR="00435F38">
        <w:rPr>
          <w:rFonts w:ascii="Calibri" w:eastAsia="Calibri" w:hAnsi="Calibri"/>
        </w:rPr>
        <w:br/>
      </w:r>
      <w:r w:rsidRPr="0009276A">
        <w:rPr>
          <w:rFonts w:ascii="Calibri" w:eastAsia="Calibri" w:hAnsi="Calibri"/>
        </w:rPr>
        <w:t>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7E94A013" w14:textId="77777777" w:rsidR="005E319A" w:rsidRPr="0009276A" w:rsidRDefault="005E319A" w:rsidP="00FE6B6D">
      <w:pPr>
        <w:numPr>
          <w:ilvl w:val="0"/>
          <w:numId w:val="19"/>
        </w:numPr>
        <w:ind w:left="426" w:hanging="426"/>
        <w:jc w:val="both"/>
        <w:rPr>
          <w:rFonts w:ascii="Calibri" w:eastAsia="Calibri" w:hAnsi="Calibri"/>
        </w:rPr>
      </w:pPr>
      <w:r w:rsidRPr="0009276A">
        <w:rPr>
          <w:rFonts w:ascii="Calibri" w:eastAsia="Calibri" w:hAnsi="Calibri"/>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26CDFE6D" w14:textId="77777777" w:rsidR="005E319A" w:rsidRPr="0009276A" w:rsidRDefault="005E319A" w:rsidP="005E319A">
      <w:pPr>
        <w:jc w:val="center"/>
        <w:rPr>
          <w:rFonts w:ascii="Calibri" w:eastAsia="Calibri" w:hAnsi="Calibri"/>
          <w:b/>
        </w:rPr>
      </w:pPr>
      <w:r w:rsidRPr="0009276A">
        <w:rPr>
          <w:rFonts w:ascii="Calibri" w:eastAsia="Calibri" w:hAnsi="Calibri"/>
          <w:b/>
        </w:rPr>
        <w:t>§ 8</w:t>
      </w:r>
    </w:p>
    <w:p w14:paraId="47A66973" w14:textId="77777777" w:rsidR="005E319A" w:rsidRPr="0009276A" w:rsidRDefault="005E319A" w:rsidP="005E319A">
      <w:pPr>
        <w:jc w:val="center"/>
        <w:rPr>
          <w:rFonts w:ascii="Calibri" w:eastAsia="Calibri" w:hAnsi="Calibri"/>
          <w:b/>
        </w:rPr>
      </w:pPr>
      <w:r w:rsidRPr="0009276A">
        <w:rPr>
          <w:rFonts w:ascii="Calibri" w:eastAsia="Calibri" w:hAnsi="Calibri"/>
          <w:b/>
        </w:rPr>
        <w:t>Przechowywanie oraz usuwanie danych</w:t>
      </w:r>
    </w:p>
    <w:p w14:paraId="5628300D"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w:t>
      </w:r>
      <w:r w:rsidR="00435F38">
        <w:rPr>
          <w:rFonts w:ascii="Calibri" w:eastAsia="Calibri" w:hAnsi="Calibri"/>
        </w:rPr>
        <w:br/>
      </w:r>
      <w:r w:rsidRPr="0009276A">
        <w:rPr>
          <w:rFonts w:ascii="Calibri" w:eastAsia="Calibri" w:hAnsi="Calibri"/>
        </w:rPr>
        <w:t xml:space="preserve">z realizowanej przez Strony Umowy Głównej, a także okres obowiązku przechowywania dokumentów księgowych, związanych z realizowaną Umową Główną, w szczególności na podstawie przepisów ustawy z dnia 29 września 1994 r. o rachunkowości (Dz.U.2016.1047 </w:t>
      </w:r>
      <w:proofErr w:type="spellStart"/>
      <w:r w:rsidRPr="0009276A">
        <w:rPr>
          <w:rFonts w:ascii="Calibri" w:eastAsia="Calibri" w:hAnsi="Calibri"/>
        </w:rPr>
        <w:t>t.j</w:t>
      </w:r>
      <w:proofErr w:type="spellEnd"/>
      <w:r w:rsidRPr="0009276A">
        <w:rPr>
          <w:rFonts w:ascii="Calibri" w:eastAsia="Calibri" w:hAnsi="Calibri"/>
        </w:rPr>
        <w:t xml:space="preserve">. </w:t>
      </w:r>
      <w:r w:rsidR="00435F38">
        <w:rPr>
          <w:rFonts w:ascii="Calibri" w:eastAsia="Calibri" w:hAnsi="Calibri"/>
        </w:rPr>
        <w:br/>
      </w:r>
      <w:r w:rsidRPr="0009276A">
        <w:rPr>
          <w:rFonts w:ascii="Calibri" w:eastAsia="Calibri" w:hAnsi="Calibri"/>
        </w:rPr>
        <w:t xml:space="preserve">z dnia 19.07.2016 r. z </w:t>
      </w:r>
      <w:proofErr w:type="spellStart"/>
      <w:r w:rsidRPr="0009276A">
        <w:rPr>
          <w:rFonts w:ascii="Calibri" w:eastAsia="Calibri" w:hAnsi="Calibri"/>
        </w:rPr>
        <w:t>późn</w:t>
      </w:r>
      <w:proofErr w:type="spellEnd"/>
      <w:r w:rsidRPr="0009276A">
        <w:rPr>
          <w:rFonts w:ascii="Calibri" w:eastAsia="Calibri" w:hAnsi="Calibri"/>
        </w:rPr>
        <w:t>. zm.), jeżeli okresy te nie są tożsame) lub przez okres dłuższy niż wskazany przez Administratora Danych. W celu uniknięcia wątpliwości, Administrator 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5EC8434E"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t xml:space="preserve">Zgodnie z wytycznymi Administratora Danych, Podmiot Przetwarzający zobowiązany jest zapewnić, że dane osobowe, przetwarzane zgodnie z Umową, zostaną zwrócone (wraz </w:t>
      </w:r>
      <w:r w:rsidR="00435F38">
        <w:rPr>
          <w:rFonts w:ascii="Calibri" w:eastAsia="Calibri" w:hAnsi="Calibri"/>
        </w:rPr>
        <w:br/>
      </w:r>
      <w:r w:rsidRPr="0009276A">
        <w:rPr>
          <w:rFonts w:ascii="Calibri" w:eastAsia="Calibri" w:hAnsi="Calibri"/>
        </w:rP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43CAE658" w14:textId="77777777" w:rsidR="005E319A" w:rsidRPr="0009276A" w:rsidRDefault="005E319A" w:rsidP="00FE6B6D">
      <w:pPr>
        <w:numPr>
          <w:ilvl w:val="0"/>
          <w:numId w:val="20"/>
        </w:numPr>
        <w:ind w:left="284" w:hanging="284"/>
        <w:jc w:val="both"/>
        <w:rPr>
          <w:rFonts w:ascii="Calibri" w:eastAsia="Calibri" w:hAnsi="Calibri"/>
        </w:rPr>
      </w:pPr>
      <w:r w:rsidRPr="0009276A">
        <w:rPr>
          <w:rFonts w:ascii="Calibri" w:eastAsia="Calibri" w:hAnsi="Calibri"/>
        </w:rPr>
        <w:t>Po zniszczeniu danych osobowych zgodnie z ust. 2, Podmiot Przetwarzający zobowiązany jest na żądanie Administratora Danych powiadomić Administratora Danych, że dane osobowe zostały usunięte.</w:t>
      </w:r>
    </w:p>
    <w:p w14:paraId="59F3A418" w14:textId="77777777" w:rsidR="005E319A" w:rsidRPr="0009276A" w:rsidRDefault="005E319A" w:rsidP="005E319A">
      <w:pPr>
        <w:jc w:val="center"/>
        <w:rPr>
          <w:rFonts w:ascii="Calibri" w:eastAsia="Calibri" w:hAnsi="Calibri"/>
          <w:b/>
        </w:rPr>
      </w:pPr>
      <w:r w:rsidRPr="0009276A">
        <w:rPr>
          <w:rFonts w:ascii="Calibri" w:eastAsia="Calibri" w:hAnsi="Calibri"/>
          <w:b/>
        </w:rPr>
        <w:t>§ 9</w:t>
      </w:r>
    </w:p>
    <w:p w14:paraId="72EB1CA9" w14:textId="77777777" w:rsidR="005E319A" w:rsidRPr="0009276A" w:rsidRDefault="005E319A" w:rsidP="005E319A">
      <w:pPr>
        <w:jc w:val="center"/>
        <w:rPr>
          <w:rFonts w:ascii="Calibri" w:eastAsia="Calibri" w:hAnsi="Calibri"/>
          <w:b/>
        </w:rPr>
      </w:pPr>
      <w:r w:rsidRPr="0009276A">
        <w:rPr>
          <w:rFonts w:ascii="Calibri" w:eastAsia="Calibri" w:hAnsi="Calibri"/>
          <w:b/>
        </w:rPr>
        <w:lastRenderedPageBreak/>
        <w:t>Naruszenie bezpieczeństwa danych osobowych oraz Procedury raportowania</w:t>
      </w:r>
    </w:p>
    <w:p w14:paraId="40B76778" w14:textId="77777777" w:rsidR="005E319A" w:rsidRPr="0009276A" w:rsidRDefault="005E319A" w:rsidP="00FE6B6D">
      <w:pPr>
        <w:numPr>
          <w:ilvl w:val="0"/>
          <w:numId w:val="22"/>
        </w:numPr>
        <w:ind w:left="426" w:hanging="426"/>
        <w:jc w:val="both"/>
        <w:rPr>
          <w:rFonts w:ascii="Calibri" w:eastAsia="Calibri" w:hAnsi="Calibri"/>
        </w:rPr>
      </w:pPr>
      <w:r w:rsidRPr="0009276A">
        <w:rPr>
          <w:rFonts w:ascii="Calibri" w:eastAsia="Calibri" w:hAnsi="Calibri"/>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57094BF8" w14:textId="77777777" w:rsidR="005E319A" w:rsidRPr="0009276A" w:rsidRDefault="005E319A" w:rsidP="00FE6B6D">
      <w:pPr>
        <w:numPr>
          <w:ilvl w:val="0"/>
          <w:numId w:val="22"/>
        </w:numPr>
        <w:ind w:left="426" w:hanging="426"/>
        <w:jc w:val="both"/>
        <w:rPr>
          <w:rFonts w:ascii="Calibri" w:eastAsia="Calibri" w:hAnsi="Calibri"/>
        </w:rPr>
      </w:pPr>
      <w:r w:rsidRPr="0009276A">
        <w:rPr>
          <w:rFonts w:ascii="Calibri" w:eastAsia="Calibri" w:hAnsi="Calibri"/>
        </w:rPr>
        <w:t>Podmiot Przetwarzający niezwłocznie po stwierdzeniu zdarzenia zagrażającego bezpieczeństwu powierzonych danych osobowych zobowiązany jest:</w:t>
      </w:r>
    </w:p>
    <w:p w14:paraId="1AB46015"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zabezpieczyć wszelkie dowody na okoliczność zdarzenia;</w:t>
      </w:r>
    </w:p>
    <w:p w14:paraId="14D6CA31"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wyeliminować przyczynę naruszenia o ile jest to możliwe;</w:t>
      </w:r>
    </w:p>
    <w:p w14:paraId="0F1774FF" w14:textId="77777777" w:rsidR="005E319A" w:rsidRPr="0009276A" w:rsidRDefault="005E319A" w:rsidP="00FE6B6D">
      <w:pPr>
        <w:numPr>
          <w:ilvl w:val="0"/>
          <w:numId w:val="28"/>
        </w:numPr>
        <w:ind w:left="426" w:hanging="426"/>
        <w:jc w:val="both"/>
        <w:rPr>
          <w:rFonts w:ascii="Calibri" w:eastAsia="Calibri" w:hAnsi="Calibri"/>
        </w:rPr>
      </w:pPr>
      <w:r w:rsidRPr="0009276A">
        <w:rPr>
          <w:rFonts w:ascii="Calibri" w:eastAsia="Calibri" w:hAnsi="Calibri"/>
        </w:rPr>
        <w:t>podjąć stosowne środki zaradcze dla ograniczenia skutków wystąpienia naruszenia.</w:t>
      </w:r>
    </w:p>
    <w:p w14:paraId="11F02126" w14:textId="77777777" w:rsidR="005E319A" w:rsidRPr="0009276A" w:rsidRDefault="005E319A" w:rsidP="00FE6B6D">
      <w:pPr>
        <w:numPr>
          <w:ilvl w:val="0"/>
          <w:numId w:val="22"/>
        </w:numPr>
        <w:ind w:left="284" w:hanging="284"/>
        <w:jc w:val="both"/>
        <w:rPr>
          <w:rFonts w:ascii="Calibri" w:eastAsia="Calibri" w:hAnsi="Calibri"/>
        </w:rPr>
      </w:pPr>
      <w:r w:rsidRPr="0009276A">
        <w:rPr>
          <w:rFonts w:ascii="Calibri" w:eastAsia="Calibri" w:hAnsi="Calibri"/>
        </w:rPr>
        <w:t>W sytuacji wystąpienia naruszenia bezpieczeństwa danych osobowych, wymaga się, aby Podmiot Przetwarzający przedstawił Administratorowi następujące informacje:</w:t>
      </w:r>
    </w:p>
    <w:p w14:paraId="44345F5C"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data i godzina zdarzenia (jeśli jest znana lub przybliżone określenie czasu);</w:t>
      </w:r>
    </w:p>
    <w:p w14:paraId="283B1AE0"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data i godzina kiedy powziął informację o zdarzeniu;</w:t>
      </w:r>
    </w:p>
    <w:p w14:paraId="7E82BDAA"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opis charakteru i okoliczności naruszenia (w tym wskazanie na czym polegało naruszenie; określenie miejsca, w którym fizycznie doszło do naruszenia; wskazanie nośników, na których znajdowały się dane będące przedmiotem naruszenia);</w:t>
      </w:r>
    </w:p>
    <w:p w14:paraId="78B32F18"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kategorie i przybliżoną liczbę wpisów (rekordów) danych, których dotyczyło naruszenie;</w:t>
      </w:r>
    </w:p>
    <w:p w14:paraId="0D22B42B"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kategorie i przybliżoną liczbę osób, których dotyczyło naruszenie;</w:t>
      </w:r>
    </w:p>
    <w:p w14:paraId="07668042" w14:textId="77777777" w:rsidR="005E319A" w:rsidRPr="0009276A" w:rsidRDefault="005E319A" w:rsidP="00FE6B6D">
      <w:pPr>
        <w:numPr>
          <w:ilvl w:val="0"/>
          <w:numId w:val="21"/>
        </w:numPr>
        <w:ind w:left="284" w:hanging="284"/>
        <w:jc w:val="both"/>
        <w:rPr>
          <w:rFonts w:ascii="Calibri" w:eastAsia="Calibri" w:hAnsi="Calibri"/>
        </w:rPr>
      </w:pPr>
      <w:r w:rsidRPr="0009276A">
        <w:rPr>
          <w:rFonts w:ascii="Calibri" w:eastAsia="Calibri" w:hAnsi="Calibri"/>
        </w:rPr>
        <w:t>akcje podjęte do momentu zgłoszenia (co zostało zrobione, komu przekazano informacje i jakie).</w:t>
      </w:r>
    </w:p>
    <w:p w14:paraId="02532505" w14:textId="3D4193C3" w:rsidR="005E319A" w:rsidRPr="004200F8" w:rsidRDefault="005E319A" w:rsidP="00FE6B6D">
      <w:pPr>
        <w:numPr>
          <w:ilvl w:val="0"/>
          <w:numId w:val="22"/>
        </w:numPr>
        <w:ind w:left="284" w:hanging="284"/>
        <w:jc w:val="both"/>
        <w:rPr>
          <w:rFonts w:ascii="Calibri" w:eastAsia="Calibri" w:hAnsi="Calibri"/>
        </w:rPr>
      </w:pPr>
      <w:r w:rsidRPr="0009276A">
        <w:rPr>
          <w:rFonts w:ascii="Calibri" w:eastAsia="Calibri" w:hAnsi="Calibri"/>
        </w:rPr>
        <w:t>Informacje, o których mowa w ust. 2 powinny zostać przesłane na adres e-mail Administratora:</w:t>
      </w:r>
      <w:r w:rsidR="009939B5">
        <w:rPr>
          <w:rFonts w:ascii="Calibri" w:eastAsia="Calibri" w:hAnsi="Calibri"/>
        </w:rPr>
        <w:t xml:space="preserve"> </w:t>
      </w:r>
      <w:hyperlink r:id="rId8" w:history="1">
        <w:r w:rsidR="009939B5" w:rsidRPr="006A2D7C">
          <w:rPr>
            <w:rStyle w:val="Hipercze"/>
            <w:rFonts w:ascii="Calibri" w:eastAsia="Calibri" w:hAnsi="Calibri"/>
          </w:rPr>
          <w:t>sekretariat@spzoz.jgora.pl</w:t>
        </w:r>
      </w:hyperlink>
      <w:r w:rsidR="009939B5">
        <w:rPr>
          <w:rFonts w:ascii="Calibri" w:eastAsia="Calibri" w:hAnsi="Calibri"/>
        </w:rPr>
        <w:t xml:space="preserve"> </w:t>
      </w:r>
      <w:r w:rsidRPr="0009276A">
        <w:rPr>
          <w:rFonts w:ascii="Calibri" w:eastAsia="Calibri" w:hAnsi="Calibri"/>
        </w:rPr>
        <w:t xml:space="preserve"> w terminie określonym w ust. 1.</w:t>
      </w:r>
    </w:p>
    <w:p w14:paraId="4ABFD767" w14:textId="77777777" w:rsidR="005E319A" w:rsidRPr="0009276A" w:rsidRDefault="005E319A" w:rsidP="005E319A">
      <w:pPr>
        <w:jc w:val="center"/>
        <w:rPr>
          <w:rFonts w:ascii="Calibri" w:eastAsia="Calibri" w:hAnsi="Calibri"/>
          <w:b/>
        </w:rPr>
      </w:pPr>
      <w:r w:rsidRPr="0009276A">
        <w:rPr>
          <w:rFonts w:ascii="Calibri" w:eastAsia="Calibri" w:hAnsi="Calibri"/>
          <w:b/>
        </w:rPr>
        <w:t>§ 10</w:t>
      </w:r>
    </w:p>
    <w:p w14:paraId="3CB7792A" w14:textId="77777777" w:rsidR="005E319A" w:rsidRPr="0009276A" w:rsidRDefault="005E319A" w:rsidP="005E319A">
      <w:pPr>
        <w:jc w:val="center"/>
        <w:rPr>
          <w:rFonts w:ascii="Calibri" w:eastAsia="Calibri" w:hAnsi="Calibri"/>
          <w:b/>
        </w:rPr>
      </w:pPr>
      <w:r w:rsidRPr="0009276A">
        <w:rPr>
          <w:rFonts w:ascii="Calibri" w:eastAsia="Calibri" w:hAnsi="Calibri"/>
          <w:b/>
        </w:rPr>
        <w:t>Rozwiązanie Umowy Powierzenia</w:t>
      </w:r>
    </w:p>
    <w:p w14:paraId="65B01C91" w14:textId="77777777" w:rsidR="005E319A" w:rsidRPr="0009276A" w:rsidRDefault="005E319A" w:rsidP="005E319A">
      <w:pPr>
        <w:rPr>
          <w:rFonts w:ascii="Calibri" w:eastAsia="Calibri" w:hAnsi="Calibri"/>
        </w:rPr>
      </w:pPr>
      <w:r w:rsidRPr="0009276A">
        <w:rPr>
          <w:rFonts w:ascii="Calibri" w:eastAsia="Calibri" w:hAnsi="Calibri"/>
        </w:rPr>
        <w:t>Rozwiązanie Umowy Głównej skutkuje rozwiązaniem niniejszej Umowy Powierzenia z zastrzeżeniem obowiązków wynikających z § 8.</w:t>
      </w:r>
    </w:p>
    <w:p w14:paraId="3044DE7D" w14:textId="77777777" w:rsidR="005E319A" w:rsidRPr="0009276A" w:rsidRDefault="005E319A" w:rsidP="005E319A">
      <w:pPr>
        <w:jc w:val="center"/>
        <w:rPr>
          <w:rFonts w:ascii="Calibri" w:eastAsia="Calibri" w:hAnsi="Calibri"/>
          <w:b/>
        </w:rPr>
      </w:pPr>
      <w:r w:rsidRPr="0009276A">
        <w:rPr>
          <w:rFonts w:ascii="Calibri" w:eastAsia="Calibri" w:hAnsi="Calibri"/>
          <w:b/>
        </w:rPr>
        <w:t>§ 11</w:t>
      </w:r>
    </w:p>
    <w:p w14:paraId="5D1825E5" w14:textId="77777777" w:rsidR="005E319A" w:rsidRPr="0009276A" w:rsidRDefault="005E319A" w:rsidP="005E319A">
      <w:pPr>
        <w:jc w:val="center"/>
        <w:rPr>
          <w:rFonts w:ascii="Calibri" w:eastAsia="Calibri" w:hAnsi="Calibri"/>
          <w:b/>
        </w:rPr>
      </w:pPr>
      <w:r w:rsidRPr="0009276A">
        <w:rPr>
          <w:rFonts w:ascii="Calibri" w:eastAsia="Calibri" w:hAnsi="Calibri"/>
          <w:b/>
        </w:rPr>
        <w:t>Postanowienia końcowe</w:t>
      </w:r>
    </w:p>
    <w:p w14:paraId="02729CC9"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W sytuacji powstania sporu lub roszczenia ze strony podmiotu, którego dane dotyczą lub Organu Ochrony Danych w przedmiocie przetwarzania danych osobowych skierowanego wobec jednej lub obu Stron, w związku z wykonywaniem niniejszej Umowy Powierzenia, Strony zobowiązują się informować wzajemnie o wszelkich takich sporach lub roszczeniach oraz będą współpracować w celu ich ugodowego zakończenia w odpowiednim czasie.</w:t>
      </w:r>
    </w:p>
    <w:p w14:paraId="01F56F4A"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Jeżeli którekolwiek postanowienie niniejszej Umowy Powierzenia lub jego część jest lub stanie się nieważne, niezgodne z prawem lub niewykonalne, winno ono zostać zmodyfikowane </w:t>
      </w:r>
      <w:r w:rsidR="00236CCE">
        <w:rPr>
          <w:rFonts w:ascii="Calibri" w:eastAsia="Calibri" w:hAnsi="Calibri"/>
        </w:rPr>
        <w:br/>
      </w:r>
      <w:r w:rsidRPr="0009276A">
        <w:rPr>
          <w:rFonts w:ascii="Calibri" w:eastAsia="Calibri" w:hAnsi="Calibri"/>
        </w:rPr>
        <w:t xml:space="preserve">w najmniejszym możliwym zakresie w celu przywrócenia jego ważności, zgodności z prawem </w:t>
      </w:r>
      <w:r w:rsidR="00236CCE">
        <w:rPr>
          <w:rFonts w:ascii="Calibri" w:eastAsia="Calibri" w:hAnsi="Calibri"/>
        </w:rPr>
        <w:br/>
      </w:r>
      <w:r w:rsidRPr="0009276A">
        <w:rPr>
          <w:rFonts w:ascii="Calibri" w:eastAsia="Calibri" w:hAnsi="Calibri"/>
        </w:rPr>
        <w:t xml:space="preserve">i wykonalności. Jeżeli taka modyfikacja nie jest możliwa, odpowiednie postanowienie lub jego </w:t>
      </w:r>
      <w:r w:rsidRPr="0009276A">
        <w:rPr>
          <w:rFonts w:ascii="Calibri" w:eastAsia="Calibri" w:hAnsi="Calibri"/>
        </w:rPr>
        <w:lastRenderedPageBreak/>
        <w:t>część winno zostać uznane za usunięte. Wszelkie modyfikacje lub usunięcia postanowień lub ich części zgodnie z niniejszym ustępem nie wypłyną na ważność i wykonalność pozostałych postanowień niniejszej Umowy.</w:t>
      </w:r>
    </w:p>
    <w:p w14:paraId="3FBB1A10"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 przypadku, gdy mające zastosowanie Regulacje dot. Ochrony Danych oraz regulacje do nich uzupełniające ulegną zmianie, powodując, iż niniejsza Umowa przestanie być adekwatna </w:t>
      </w:r>
      <w:r w:rsidR="00236CCE">
        <w:rPr>
          <w:rFonts w:ascii="Calibri" w:eastAsia="Calibri" w:hAnsi="Calibri"/>
        </w:rPr>
        <w:br/>
      </w:r>
      <w:r w:rsidRPr="0009276A">
        <w:rPr>
          <w:rFonts w:ascii="Calibri" w:eastAsia="Calibri" w:hAnsi="Calibri"/>
        </w:rPr>
        <w:t xml:space="preserve">w stosunku do celu, dla którego została zawarta, Strony zastrzegają sobie prawo do zmiany Umowy Powierzenia. W takiej sytuacji, Strony drogą pisemnego aneksu pod rygorem 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07E3C0C9"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Niniejsza Umowa, a także wszelkie spory lub roszczenia (w tym spory oraz roszczenia pozaumowne) wynikające z lub pozostające w związku z przedmiotem niniejszej Umowy Powierzenia, podlegają prawu polskiemu oraz RODO. </w:t>
      </w:r>
    </w:p>
    <w:p w14:paraId="47679D36"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Wszelkie spory powstałe w związku z niniejszą Umową będzie rozstrzygał wyłącznie Sąd właściwy dla siedziby Administratora Danych.</w:t>
      </w:r>
    </w:p>
    <w:p w14:paraId="6D06F150"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Wszelkie zmiany niniejszej Umowy powinny być dokonane w formie pisemnej pod rygorem nieważności. </w:t>
      </w:r>
    </w:p>
    <w:p w14:paraId="3E647BF4"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 xml:space="preserve">W zakresie nieuregulowanym niniejszą Umową Przetwarzania zastosowanie znajdą odpowiednie przepisy ustawy z dnia 23 kwietnia 1964 r. Kodeks Cywilny (Dz.U.2017.459 tj. </w:t>
      </w:r>
      <w:r w:rsidR="00236CCE">
        <w:rPr>
          <w:rFonts w:ascii="Calibri" w:eastAsia="Calibri" w:hAnsi="Calibri"/>
        </w:rPr>
        <w:br/>
      </w:r>
      <w:r w:rsidRPr="0009276A">
        <w:rPr>
          <w:rFonts w:ascii="Calibri" w:eastAsia="Calibri" w:hAnsi="Calibri"/>
        </w:rPr>
        <w:t xml:space="preserve">z dnia 02.03.2017 r. z </w:t>
      </w:r>
      <w:proofErr w:type="spellStart"/>
      <w:r w:rsidRPr="0009276A">
        <w:rPr>
          <w:rFonts w:ascii="Calibri" w:eastAsia="Calibri" w:hAnsi="Calibri"/>
        </w:rPr>
        <w:t>późn</w:t>
      </w:r>
      <w:proofErr w:type="spellEnd"/>
      <w:r w:rsidRPr="0009276A">
        <w:rPr>
          <w:rFonts w:ascii="Calibri" w:eastAsia="Calibri" w:hAnsi="Calibri"/>
        </w:rPr>
        <w:t>. zm.).</w:t>
      </w:r>
    </w:p>
    <w:p w14:paraId="2FF41D14" w14:textId="77777777" w:rsidR="005E319A" w:rsidRPr="0009276A" w:rsidRDefault="005E319A" w:rsidP="00FE6B6D">
      <w:pPr>
        <w:numPr>
          <w:ilvl w:val="0"/>
          <w:numId w:val="23"/>
        </w:numPr>
        <w:ind w:left="426" w:hanging="426"/>
        <w:jc w:val="both"/>
        <w:rPr>
          <w:rFonts w:ascii="Calibri" w:eastAsia="Calibri" w:hAnsi="Calibri"/>
        </w:rPr>
      </w:pPr>
      <w:r w:rsidRPr="0009276A">
        <w:rPr>
          <w:rFonts w:ascii="Calibri" w:eastAsia="Calibri" w:hAnsi="Calibri"/>
        </w:rPr>
        <w:t>Umowa została sporządzona w 2 (dwóch) egzemplarzach, po jednym dla każdej ze Stron.</w:t>
      </w:r>
    </w:p>
    <w:tbl>
      <w:tblPr>
        <w:tblW w:w="13143" w:type="dxa"/>
        <w:tblInd w:w="84" w:type="dxa"/>
        <w:tblCellMar>
          <w:left w:w="70" w:type="dxa"/>
          <w:right w:w="70" w:type="dxa"/>
        </w:tblCellMar>
        <w:tblLook w:val="0000" w:firstRow="0" w:lastRow="0" w:firstColumn="0" w:lastColumn="0" w:noHBand="0" w:noVBand="0"/>
      </w:tblPr>
      <w:tblGrid>
        <w:gridCol w:w="8847"/>
        <w:gridCol w:w="4296"/>
      </w:tblGrid>
      <w:tr w:rsidR="008B14E3" w:rsidRPr="0009276A" w14:paraId="6D20325B" w14:textId="77777777" w:rsidTr="008B14E3">
        <w:tc>
          <w:tcPr>
            <w:tcW w:w="8847" w:type="dxa"/>
            <w:vAlign w:val="center"/>
          </w:tcPr>
          <w:p w14:paraId="50887118" w14:textId="77777777" w:rsidR="005E319A" w:rsidRDefault="005E319A" w:rsidP="008B14E3">
            <w:pPr>
              <w:ind w:left="426" w:right="-4071" w:hanging="426"/>
              <w:rPr>
                <w:rFonts w:ascii="Calibri" w:eastAsia="Calibri" w:hAnsi="Calibri"/>
              </w:rPr>
            </w:pPr>
          </w:p>
          <w:p w14:paraId="756926A6" w14:textId="77777777" w:rsidR="008B14E3" w:rsidRDefault="008B14E3" w:rsidP="008B14E3">
            <w:pPr>
              <w:ind w:left="426" w:right="-4071" w:hanging="426"/>
              <w:rPr>
                <w:rFonts w:ascii="Calibri" w:eastAsia="Calibri" w:hAnsi="Calibri"/>
              </w:rPr>
            </w:pPr>
            <w:r>
              <w:rPr>
                <w:rFonts w:ascii="Calibri" w:eastAsia="Calibri" w:hAnsi="Calibri"/>
              </w:rPr>
              <w:t>…………………………………………………………….                      ………………………………………………………………</w:t>
            </w:r>
          </w:p>
          <w:p w14:paraId="24D46B63" w14:textId="14583464" w:rsidR="008B14E3" w:rsidRPr="0009276A" w:rsidRDefault="008B14E3" w:rsidP="008B14E3">
            <w:pPr>
              <w:ind w:left="426" w:right="-4071" w:hanging="426"/>
              <w:rPr>
                <w:rFonts w:ascii="Calibri" w:eastAsia="Calibri" w:hAnsi="Calibri"/>
              </w:rPr>
            </w:pPr>
            <w:r>
              <w:rPr>
                <w:rFonts w:ascii="Calibri" w:eastAsia="Calibri" w:hAnsi="Calibri"/>
              </w:rPr>
              <w:t xml:space="preserve">                Podmiot przetwarzający                                                  Administrator danych </w:t>
            </w:r>
          </w:p>
        </w:tc>
        <w:tc>
          <w:tcPr>
            <w:tcW w:w="4296" w:type="dxa"/>
            <w:vAlign w:val="center"/>
          </w:tcPr>
          <w:p w14:paraId="239A2F95" w14:textId="3AF74EDA" w:rsidR="005E319A" w:rsidRPr="0009276A" w:rsidRDefault="005E319A" w:rsidP="008B14E3">
            <w:pPr>
              <w:ind w:left="3185"/>
              <w:rPr>
                <w:rFonts w:ascii="Calibri" w:eastAsia="Calibri" w:hAnsi="Calibri"/>
              </w:rPr>
            </w:pPr>
          </w:p>
        </w:tc>
      </w:tr>
    </w:tbl>
    <w:p w14:paraId="0738B4FD" w14:textId="77777777" w:rsidR="005E319A" w:rsidRPr="0009276A" w:rsidRDefault="005E319A" w:rsidP="005E319A">
      <w:pPr>
        <w:rPr>
          <w:rFonts w:ascii="Calibri" w:eastAsia="Calibri" w:hAnsi="Calibri"/>
          <w:b/>
        </w:rPr>
      </w:pPr>
    </w:p>
    <w:p w14:paraId="6E8F7E1A" w14:textId="5C08099B" w:rsidR="005E319A" w:rsidRPr="008B14E3" w:rsidRDefault="005E319A" w:rsidP="00D10945">
      <w:pPr>
        <w:numPr>
          <w:ilvl w:val="0"/>
          <w:numId w:val="29"/>
        </w:numPr>
        <w:rPr>
          <w:rFonts w:ascii="Calibri" w:eastAsia="Calibri" w:hAnsi="Calibri"/>
          <w:b/>
        </w:rPr>
      </w:pPr>
      <w:r w:rsidRPr="008B14E3">
        <w:rPr>
          <w:rFonts w:ascii="Calibri" w:eastAsia="Calibri" w:hAnsi="Calibri"/>
          <w:b/>
        </w:rPr>
        <w:t>Niepotrzebne skreślić</w:t>
      </w:r>
      <w:r w:rsidRPr="008B14E3">
        <w:rPr>
          <w:rFonts w:ascii="Calibri" w:eastAsia="Calibri" w:hAnsi="Calibri"/>
          <w:b/>
        </w:rPr>
        <w:br w:type="page"/>
      </w:r>
    </w:p>
    <w:p w14:paraId="11E5940C" w14:textId="246B50AA" w:rsidR="005E319A" w:rsidRDefault="005E319A" w:rsidP="005E319A">
      <w:pPr>
        <w:ind w:left="-709" w:right="-426"/>
        <w:jc w:val="right"/>
        <w:rPr>
          <w:b/>
        </w:rPr>
      </w:pPr>
      <w:r>
        <w:rPr>
          <w:b/>
        </w:rPr>
        <w:lastRenderedPageBreak/>
        <w:t xml:space="preserve">                                                                       Załącznik </w:t>
      </w:r>
      <w:r w:rsidR="00503F8A">
        <w:rPr>
          <w:b/>
        </w:rPr>
        <w:t>3B</w:t>
      </w:r>
      <w:r>
        <w:rPr>
          <w:b/>
        </w:rPr>
        <w:t xml:space="preserve"> do Umowy głównej</w:t>
      </w:r>
    </w:p>
    <w:p w14:paraId="111794A7" w14:textId="77777777" w:rsidR="005E319A" w:rsidRDefault="005E319A" w:rsidP="005E319A">
      <w:pPr>
        <w:ind w:left="-709" w:right="-426"/>
        <w:jc w:val="center"/>
        <w:rPr>
          <w:b/>
        </w:rPr>
      </w:pPr>
      <w:r>
        <w:rPr>
          <w:b/>
        </w:rPr>
        <w:t>ANKIETA OCENY PODMIOTU</w:t>
      </w:r>
    </w:p>
    <w:p w14:paraId="54BC39FD" w14:textId="77777777" w:rsidR="005E319A" w:rsidRPr="00B42676" w:rsidRDefault="005E319A" w:rsidP="005E319A">
      <w:pPr>
        <w:ind w:left="-709" w:right="-426"/>
        <w:jc w:val="center"/>
        <w:rPr>
          <w:rFonts w:ascii="Calibri" w:hAnsi="Calibri" w:cs="Calibri"/>
        </w:rPr>
      </w:pPr>
      <w:r>
        <w:rPr>
          <w:b/>
        </w:rPr>
        <w:t>W ZWIĄZKU Z ZAMIAREM POWIERZENIA PRZETWARZANIA DANYCH OSOBOWYCH</w:t>
      </w:r>
      <w:r w:rsidRPr="00B42676">
        <w:rPr>
          <w:rFonts w:ascii="Calibri" w:hAnsi="Calibri" w:cs="Calibri"/>
        </w:rPr>
        <w:t xml:space="preserve"> </w:t>
      </w:r>
    </w:p>
    <w:p w14:paraId="54097228" w14:textId="6E044A4F" w:rsidR="005E319A" w:rsidRPr="00B42676" w:rsidRDefault="005E319A" w:rsidP="005E319A">
      <w:pPr>
        <w:ind w:right="-2"/>
        <w:jc w:val="center"/>
        <w:rPr>
          <w:rFonts w:ascii="Calibri" w:hAnsi="Calibri" w:cs="Calibri"/>
          <w:shd w:val="clear" w:color="auto" w:fill="F2DBDB"/>
        </w:rPr>
      </w:pPr>
      <w:r w:rsidRPr="00B42676">
        <w:rPr>
          <w:rFonts w:ascii="Calibri" w:hAnsi="Calibri" w:cs="Calibri"/>
        </w:rPr>
        <w:t>Załącznik  do umowy powierzenia danych osobowych nr:</w:t>
      </w:r>
      <w:r w:rsidRPr="00B42676">
        <w:rPr>
          <w:rFonts w:ascii="Calibri" w:hAnsi="Calibri" w:cs="Calibri"/>
          <w:shd w:val="clear" w:color="auto" w:fill="F2DBDB"/>
        </w:rPr>
        <w:t xml:space="preserve"> ………………….….</w:t>
      </w:r>
      <w:r w:rsidRPr="00B42676">
        <w:rPr>
          <w:rFonts w:ascii="Calibri" w:hAnsi="Calibri" w:cs="Calibri"/>
        </w:rPr>
        <w:t xml:space="preserve"> z dnia: </w:t>
      </w:r>
      <w:r w:rsidRPr="00B42676">
        <w:rPr>
          <w:rFonts w:ascii="Calibri" w:hAnsi="Calibri" w:cs="Calibri"/>
          <w:shd w:val="clear" w:color="auto" w:fill="F2DBDB"/>
        </w:rPr>
        <w:t>…………………….… .</w:t>
      </w:r>
    </w:p>
    <w:p w14:paraId="3E75B53F" w14:textId="77777777" w:rsidR="005E319A" w:rsidRPr="00B42676" w:rsidRDefault="005E319A" w:rsidP="005E319A">
      <w:pPr>
        <w:ind w:right="-2"/>
        <w:jc w:val="center"/>
        <w:rPr>
          <w:rFonts w:ascii="Calibri" w:hAnsi="Calibri" w:cs="Calibri"/>
          <w:bCs/>
        </w:rPr>
      </w:pPr>
      <w:r w:rsidRPr="00B42676">
        <w:rPr>
          <w:rFonts w:ascii="Calibri" w:hAnsi="Calibri" w:cs="Calibri"/>
          <w:bCs/>
        </w:rPr>
        <w:t>Wyjaśnienie: (podstawa prawna)</w:t>
      </w:r>
      <w:r w:rsidRPr="00F96840">
        <w:t xml:space="preserve"> </w:t>
      </w:r>
      <w:r w:rsidRPr="00B42676">
        <w:rPr>
          <w:rFonts w:ascii="Calibri" w:hAnsi="Calibri" w:cs="Calibri"/>
          <w:bCs/>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2" w:type="dxa"/>
        <w:tblInd w:w="-152" w:type="dxa"/>
        <w:tblLayout w:type="fixed"/>
        <w:tblLook w:val="0000" w:firstRow="0" w:lastRow="0" w:firstColumn="0" w:lastColumn="0" w:noHBand="0" w:noVBand="0"/>
      </w:tblPr>
      <w:tblGrid>
        <w:gridCol w:w="3403"/>
        <w:gridCol w:w="6809"/>
      </w:tblGrid>
      <w:tr w:rsidR="005E319A" w:rsidRPr="004300B3" w14:paraId="0E26BEF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44B70582" w14:textId="77777777" w:rsidR="005E319A" w:rsidRPr="00B42676" w:rsidRDefault="005E319A" w:rsidP="00FC1A50">
            <w:pPr>
              <w:rPr>
                <w:rFonts w:ascii="Calibri" w:hAnsi="Calibri" w:cs="Calibri"/>
                <w:b/>
                <w:bCs/>
                <w:sz w:val="24"/>
                <w:szCs w:val="24"/>
              </w:rPr>
            </w:pPr>
            <w:r w:rsidRPr="00B42676">
              <w:rPr>
                <w:rFonts w:ascii="Calibri" w:hAnsi="Calibri" w:cs="Calibri"/>
                <w:b/>
                <w:bCs/>
              </w:rPr>
              <w:t>Podmiot przetwarzający:</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C5B1AFA" w14:textId="77777777" w:rsidR="005E319A" w:rsidRPr="00B42676" w:rsidRDefault="005E319A" w:rsidP="00FC1A50">
            <w:pPr>
              <w:snapToGrid w:val="0"/>
              <w:jc w:val="center"/>
              <w:rPr>
                <w:rFonts w:ascii="Calibri" w:hAnsi="Calibri" w:cs="Calibri"/>
                <w:b/>
                <w:bCs/>
                <w:sz w:val="24"/>
                <w:szCs w:val="24"/>
              </w:rPr>
            </w:pPr>
          </w:p>
        </w:tc>
      </w:tr>
      <w:tr w:rsidR="005E319A" w:rsidRPr="004300B3" w14:paraId="20B2B6F8"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7F79C566" w14:textId="77777777" w:rsidR="005E319A" w:rsidRPr="00B42676" w:rsidRDefault="005E319A" w:rsidP="00FC1A50">
            <w:pPr>
              <w:rPr>
                <w:rFonts w:ascii="Calibri" w:hAnsi="Calibri" w:cs="Calibri"/>
                <w:b/>
                <w:bCs/>
                <w:sz w:val="24"/>
                <w:szCs w:val="24"/>
              </w:rPr>
            </w:pPr>
            <w:r w:rsidRPr="00B42676">
              <w:rPr>
                <w:rFonts w:ascii="Calibri" w:hAnsi="Calibri" w:cs="Calibri"/>
                <w:b/>
                <w:bCs/>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D96E3EB" w14:textId="77777777" w:rsidR="005E319A" w:rsidRPr="00B42676" w:rsidRDefault="005E319A" w:rsidP="00FC1A50">
            <w:pPr>
              <w:snapToGrid w:val="0"/>
              <w:jc w:val="center"/>
              <w:rPr>
                <w:rFonts w:ascii="Calibri" w:hAnsi="Calibri" w:cs="Calibri"/>
                <w:b/>
                <w:bCs/>
                <w:sz w:val="24"/>
                <w:szCs w:val="24"/>
              </w:rPr>
            </w:pPr>
          </w:p>
        </w:tc>
      </w:tr>
      <w:tr w:rsidR="005E319A" w:rsidRPr="004300B3" w14:paraId="38DFFD13"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2200AB" w14:textId="77777777" w:rsidR="005E319A" w:rsidRPr="00B42676" w:rsidRDefault="005E319A" w:rsidP="00FC1A50">
            <w:pPr>
              <w:ind w:left="10"/>
              <w:rPr>
                <w:rFonts w:ascii="Calibri" w:hAnsi="Calibri" w:cs="Calibri"/>
                <w:b/>
                <w:bCs/>
                <w:sz w:val="24"/>
                <w:szCs w:val="24"/>
              </w:rPr>
            </w:pPr>
            <w:r w:rsidRPr="00B42676">
              <w:rPr>
                <w:rFonts w:ascii="Calibri" w:hAnsi="Calibri" w:cs="Calibri"/>
                <w:b/>
                <w:bCs/>
              </w:rPr>
              <w:t>Stanowisko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8058EB" w14:textId="77777777" w:rsidR="005E319A" w:rsidRPr="00B42676" w:rsidRDefault="005E319A" w:rsidP="00FC1A50">
            <w:pPr>
              <w:snapToGrid w:val="0"/>
              <w:jc w:val="center"/>
              <w:rPr>
                <w:rFonts w:ascii="Calibri" w:hAnsi="Calibri" w:cs="Calibri"/>
                <w:b/>
                <w:bCs/>
                <w:sz w:val="24"/>
                <w:szCs w:val="24"/>
              </w:rPr>
            </w:pPr>
          </w:p>
        </w:tc>
      </w:tr>
      <w:tr w:rsidR="005E319A" w:rsidRPr="004300B3" w14:paraId="4167D53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FC9A3F" w14:textId="77777777" w:rsidR="005E319A" w:rsidRPr="00B42676" w:rsidRDefault="005E319A" w:rsidP="00FC1A50">
            <w:pPr>
              <w:rPr>
                <w:rFonts w:ascii="Calibri" w:hAnsi="Calibri" w:cs="Calibri"/>
                <w:b/>
                <w:bCs/>
                <w:sz w:val="24"/>
                <w:szCs w:val="24"/>
              </w:rPr>
            </w:pPr>
            <w:r w:rsidRPr="00B42676">
              <w:rPr>
                <w:rFonts w:ascii="Calibri" w:hAnsi="Calibri" w:cs="Calibri"/>
                <w:b/>
                <w:bCs/>
              </w:rPr>
              <w:t>Adres e-mail i nr telefonu</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CB61C49" w14:textId="77777777" w:rsidR="005E319A" w:rsidRPr="00B42676" w:rsidRDefault="005E319A" w:rsidP="00FC1A50">
            <w:pPr>
              <w:snapToGrid w:val="0"/>
              <w:jc w:val="center"/>
              <w:rPr>
                <w:rFonts w:ascii="Calibri" w:hAnsi="Calibri" w:cs="Calibri"/>
                <w:b/>
                <w:bCs/>
                <w:sz w:val="24"/>
                <w:szCs w:val="24"/>
              </w:rPr>
            </w:pPr>
          </w:p>
        </w:tc>
      </w:tr>
    </w:tbl>
    <w:p w14:paraId="476C7241" w14:textId="77777777" w:rsidR="005E319A" w:rsidRPr="00B42676" w:rsidRDefault="005E319A" w:rsidP="005E319A">
      <w:pPr>
        <w:jc w:val="center"/>
        <w:rPr>
          <w:rFonts w:ascii="Calibri" w:hAnsi="Calibri" w:cs="Calibri"/>
          <w:b/>
          <w:bCs/>
          <w:sz w:val="8"/>
          <w:szCs w:val="8"/>
        </w:rPr>
      </w:pPr>
    </w:p>
    <w:tbl>
      <w:tblPr>
        <w:tblW w:w="10212" w:type="dxa"/>
        <w:tblInd w:w="-152" w:type="dxa"/>
        <w:tblLayout w:type="fixed"/>
        <w:tblCellMar>
          <w:left w:w="70" w:type="dxa"/>
          <w:right w:w="70" w:type="dxa"/>
        </w:tblCellMar>
        <w:tblLook w:val="0000" w:firstRow="0" w:lastRow="0" w:firstColumn="0" w:lastColumn="0" w:noHBand="0" w:noVBand="0"/>
      </w:tblPr>
      <w:tblGrid>
        <w:gridCol w:w="416"/>
        <w:gridCol w:w="5055"/>
        <w:gridCol w:w="1365"/>
        <w:gridCol w:w="3376"/>
      </w:tblGrid>
      <w:tr w:rsidR="005E319A" w:rsidRPr="004300B3" w14:paraId="20DF8141" w14:textId="77777777" w:rsidTr="00C40FA6">
        <w:trPr>
          <w:trHeight w:val="389"/>
        </w:trPr>
        <w:tc>
          <w:tcPr>
            <w:tcW w:w="416" w:type="dxa"/>
            <w:tcBorders>
              <w:top w:val="single" w:sz="4" w:space="0" w:color="000000"/>
              <w:left w:val="single" w:sz="4" w:space="0" w:color="000000"/>
              <w:bottom w:val="single" w:sz="4" w:space="0" w:color="000000"/>
            </w:tcBorders>
            <w:shd w:val="clear" w:color="auto" w:fill="DBE5F1"/>
            <w:vAlign w:val="center"/>
          </w:tcPr>
          <w:p w14:paraId="26681370" w14:textId="77777777" w:rsidR="005E319A" w:rsidRPr="00B42676" w:rsidRDefault="005E319A" w:rsidP="00FC1A50">
            <w:pPr>
              <w:jc w:val="center"/>
              <w:rPr>
                <w:rFonts w:ascii="Calibri" w:hAnsi="Calibri" w:cs="Calibri"/>
                <w:b/>
                <w:bCs/>
              </w:rPr>
            </w:pPr>
            <w:r w:rsidRPr="00B42676">
              <w:rPr>
                <w:rFonts w:ascii="Calibri" w:hAnsi="Calibri" w:cs="Calibri"/>
                <w:b/>
                <w:bCs/>
              </w:rPr>
              <w:t>Lp.</w:t>
            </w:r>
          </w:p>
        </w:tc>
        <w:tc>
          <w:tcPr>
            <w:tcW w:w="5055" w:type="dxa"/>
            <w:tcBorders>
              <w:top w:val="single" w:sz="4" w:space="0" w:color="000000"/>
              <w:left w:val="single" w:sz="4" w:space="0" w:color="000000"/>
              <w:bottom w:val="single" w:sz="4" w:space="0" w:color="000000"/>
            </w:tcBorders>
            <w:shd w:val="clear" w:color="auto" w:fill="DBE5F1"/>
            <w:vAlign w:val="center"/>
          </w:tcPr>
          <w:p w14:paraId="01BE71C7" w14:textId="77777777" w:rsidR="005E319A" w:rsidRPr="00B42676" w:rsidRDefault="005E319A" w:rsidP="00FC1A50">
            <w:pPr>
              <w:jc w:val="center"/>
              <w:rPr>
                <w:rFonts w:ascii="Calibri" w:hAnsi="Calibri" w:cs="Calibri"/>
                <w:b/>
                <w:bCs/>
              </w:rPr>
            </w:pPr>
            <w:r w:rsidRPr="00B42676">
              <w:rPr>
                <w:rFonts w:ascii="Calibri" w:hAnsi="Calibri" w:cs="Calibri"/>
                <w:b/>
                <w:bCs/>
              </w:rPr>
              <w:t>Pytanie</w:t>
            </w:r>
          </w:p>
        </w:tc>
        <w:tc>
          <w:tcPr>
            <w:tcW w:w="1365" w:type="dxa"/>
            <w:tcBorders>
              <w:top w:val="single" w:sz="4" w:space="0" w:color="000000"/>
              <w:left w:val="single" w:sz="4" w:space="0" w:color="000000"/>
              <w:bottom w:val="single" w:sz="4" w:space="0" w:color="000000"/>
            </w:tcBorders>
            <w:shd w:val="clear" w:color="auto" w:fill="DBE5F1"/>
            <w:vAlign w:val="center"/>
          </w:tcPr>
          <w:p w14:paraId="021F9AB7" w14:textId="77777777" w:rsidR="005E319A" w:rsidRPr="00B42676" w:rsidRDefault="005E319A" w:rsidP="00FC1A50">
            <w:pPr>
              <w:jc w:val="center"/>
              <w:rPr>
                <w:rFonts w:ascii="Calibri" w:hAnsi="Calibri" w:cs="Calibri"/>
                <w:b/>
                <w:bCs/>
              </w:rPr>
            </w:pPr>
            <w:r w:rsidRPr="00B42676">
              <w:rPr>
                <w:rFonts w:ascii="Calibri" w:hAnsi="Calibri" w:cs="Calibri"/>
                <w:b/>
                <w:bCs/>
              </w:rPr>
              <w:t>Odpowiedź</w:t>
            </w:r>
          </w:p>
          <w:p w14:paraId="117F1389" w14:textId="77777777" w:rsidR="005E319A" w:rsidRPr="00B42676" w:rsidRDefault="005E319A" w:rsidP="00FC1A50">
            <w:pPr>
              <w:jc w:val="center"/>
              <w:rPr>
                <w:rFonts w:ascii="Calibri" w:hAnsi="Calibri" w:cs="Calibri"/>
                <w:b/>
                <w:bCs/>
              </w:rPr>
            </w:pPr>
            <w:r w:rsidRPr="00B42676">
              <w:rPr>
                <w:rFonts w:ascii="Calibri" w:hAnsi="Calibri" w:cs="Calibri"/>
                <w:b/>
                <w:bCs/>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1D29F5" w14:textId="77777777" w:rsidR="005E319A" w:rsidRPr="00B42676" w:rsidRDefault="005E319A" w:rsidP="00FC1A50">
            <w:pPr>
              <w:jc w:val="center"/>
              <w:rPr>
                <w:rFonts w:ascii="Calibri" w:hAnsi="Calibri" w:cs="Calibri"/>
              </w:rPr>
            </w:pPr>
            <w:r w:rsidRPr="00B42676">
              <w:rPr>
                <w:rFonts w:ascii="Calibri" w:hAnsi="Calibri" w:cs="Calibri"/>
                <w:b/>
                <w:bCs/>
              </w:rPr>
              <w:t>Uwagi</w:t>
            </w:r>
          </w:p>
        </w:tc>
      </w:tr>
      <w:tr w:rsidR="005E319A" w:rsidRPr="004300B3" w14:paraId="64BFC2A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6E556F" w14:textId="77777777" w:rsidR="005E319A" w:rsidRDefault="005E319A" w:rsidP="00FC1A50">
            <w:pPr>
              <w:jc w:val="center"/>
              <w:rPr>
                <w:color w:val="000000"/>
              </w:rPr>
            </w:pPr>
            <w:r>
              <w:rPr>
                <w:color w:val="000000"/>
              </w:rPr>
              <w:t>1</w:t>
            </w:r>
          </w:p>
        </w:tc>
        <w:tc>
          <w:tcPr>
            <w:tcW w:w="5055" w:type="dxa"/>
            <w:tcBorders>
              <w:top w:val="single" w:sz="4" w:space="0" w:color="000000"/>
              <w:left w:val="single" w:sz="4" w:space="0" w:color="000000"/>
              <w:bottom w:val="single" w:sz="4" w:space="0" w:color="000000"/>
            </w:tcBorders>
            <w:shd w:val="clear" w:color="auto" w:fill="FFFFFF"/>
            <w:vAlign w:val="center"/>
          </w:tcPr>
          <w:p w14:paraId="58D04D5A" w14:textId="77777777" w:rsidR="005E319A" w:rsidRDefault="005E319A" w:rsidP="00FC1A50">
            <w:pPr>
              <w:rPr>
                <w:color w:val="000000"/>
              </w:rPr>
            </w:pPr>
            <w:r>
              <w:rPr>
                <w:color w:val="000000"/>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tcBorders>
            <w:shd w:val="clear" w:color="auto" w:fill="FFFFFF"/>
            <w:vAlign w:val="center"/>
          </w:tcPr>
          <w:p w14:paraId="4A34613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6DEB"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CBF243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9AC121" w14:textId="77777777" w:rsidR="005E319A" w:rsidRDefault="005E319A" w:rsidP="00FC1A50">
            <w:pPr>
              <w:jc w:val="center"/>
              <w:rPr>
                <w:color w:val="000000"/>
              </w:rPr>
            </w:pPr>
            <w:r>
              <w:rPr>
                <w:color w:val="000000"/>
              </w:rPr>
              <w:t>2</w:t>
            </w:r>
          </w:p>
        </w:tc>
        <w:tc>
          <w:tcPr>
            <w:tcW w:w="5055" w:type="dxa"/>
            <w:tcBorders>
              <w:top w:val="single" w:sz="4" w:space="0" w:color="000000"/>
              <w:left w:val="single" w:sz="4" w:space="0" w:color="000000"/>
              <w:bottom w:val="single" w:sz="4" w:space="0" w:color="000000"/>
            </w:tcBorders>
            <w:shd w:val="clear" w:color="auto" w:fill="FFFFFF"/>
            <w:vAlign w:val="center"/>
          </w:tcPr>
          <w:p w14:paraId="6AEFE7A0" w14:textId="77777777" w:rsidR="005E319A" w:rsidRDefault="005E319A" w:rsidP="00FC1A50">
            <w:pPr>
              <w:rPr>
                <w:color w:val="000000"/>
              </w:rPr>
            </w:pPr>
            <w:r>
              <w:rPr>
                <w:color w:val="000000"/>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tcBorders>
            <w:shd w:val="clear" w:color="auto" w:fill="FFFFFF"/>
            <w:vAlign w:val="center"/>
          </w:tcPr>
          <w:p w14:paraId="1095E0C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4139" w14:textId="77777777" w:rsidR="005E319A" w:rsidRPr="00B42676" w:rsidRDefault="005E319A" w:rsidP="00C40FA6">
            <w:pPr>
              <w:jc w:val="both"/>
              <w:rPr>
                <w:rFonts w:ascii="Calibri" w:hAnsi="Calibri" w:cs="Calibri"/>
              </w:rPr>
            </w:pPr>
            <w:r w:rsidRPr="00B42676">
              <w:rPr>
                <w:rFonts w:ascii="Calibri" w:hAnsi="Calibri" w:cs="Calibri"/>
              </w:rPr>
              <w:t> </w:t>
            </w:r>
          </w:p>
        </w:tc>
      </w:tr>
      <w:tr w:rsidR="005E319A" w:rsidRPr="004300B3" w14:paraId="2CBA8580"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DE0DA7" w14:textId="77777777" w:rsidR="005E319A" w:rsidRDefault="005E319A" w:rsidP="00FC1A50">
            <w:pPr>
              <w:jc w:val="center"/>
              <w:rPr>
                <w:color w:val="000000"/>
              </w:rPr>
            </w:pPr>
            <w:r>
              <w:rPr>
                <w:color w:val="000000"/>
              </w:rPr>
              <w:t>3</w:t>
            </w:r>
          </w:p>
        </w:tc>
        <w:tc>
          <w:tcPr>
            <w:tcW w:w="5055" w:type="dxa"/>
            <w:tcBorders>
              <w:top w:val="single" w:sz="4" w:space="0" w:color="000000"/>
              <w:left w:val="single" w:sz="4" w:space="0" w:color="000000"/>
              <w:bottom w:val="single" w:sz="4" w:space="0" w:color="000000"/>
            </w:tcBorders>
            <w:shd w:val="clear" w:color="auto" w:fill="FFFFFF"/>
            <w:vAlign w:val="bottom"/>
          </w:tcPr>
          <w:p w14:paraId="20BEA340" w14:textId="77777777" w:rsidR="005E319A" w:rsidRDefault="005E319A" w:rsidP="00FC1A50">
            <w:pPr>
              <w:rPr>
                <w:color w:val="000000"/>
              </w:rPr>
            </w:pPr>
            <w:r>
              <w:rPr>
                <w:color w:val="000000"/>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tcBorders>
            <w:shd w:val="clear" w:color="auto" w:fill="FFFFFF"/>
            <w:vAlign w:val="center"/>
          </w:tcPr>
          <w:p w14:paraId="4C899116"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BB" w14:textId="77777777" w:rsidR="005E319A" w:rsidRPr="00B42676" w:rsidRDefault="005E319A" w:rsidP="00FC1A50">
            <w:pPr>
              <w:jc w:val="both"/>
              <w:rPr>
                <w:rFonts w:ascii="Calibri" w:hAnsi="Calibri" w:cs="Calibri"/>
              </w:rPr>
            </w:pPr>
          </w:p>
        </w:tc>
      </w:tr>
      <w:tr w:rsidR="005E319A" w:rsidRPr="004300B3" w14:paraId="52CDB0E6"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0AA04DCE" w14:textId="77777777" w:rsidR="005E319A" w:rsidRDefault="005E319A" w:rsidP="00FC1A50">
            <w:pPr>
              <w:jc w:val="center"/>
              <w:rPr>
                <w:color w:val="000000"/>
              </w:rPr>
            </w:pPr>
            <w:r>
              <w:rPr>
                <w:color w:val="000000"/>
              </w:rPr>
              <w:t>4</w:t>
            </w:r>
          </w:p>
        </w:tc>
        <w:tc>
          <w:tcPr>
            <w:tcW w:w="5055" w:type="dxa"/>
            <w:tcBorders>
              <w:top w:val="single" w:sz="4" w:space="0" w:color="000000"/>
              <w:left w:val="single" w:sz="4" w:space="0" w:color="000000"/>
              <w:bottom w:val="single" w:sz="4" w:space="0" w:color="000000"/>
            </w:tcBorders>
            <w:shd w:val="clear" w:color="auto" w:fill="FFFFFF"/>
            <w:vAlign w:val="bottom"/>
          </w:tcPr>
          <w:p w14:paraId="42D58432" w14:textId="77777777" w:rsidR="005E319A" w:rsidRDefault="005E319A" w:rsidP="00FC1A50">
            <w:pPr>
              <w:rPr>
                <w:color w:val="000000"/>
              </w:rPr>
            </w:pPr>
            <w:r>
              <w:rPr>
                <w:color w:val="000000"/>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tcBorders>
            <w:shd w:val="clear" w:color="auto" w:fill="FFFFFF"/>
            <w:vAlign w:val="center"/>
          </w:tcPr>
          <w:p w14:paraId="143D3A06"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B31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8399AF2"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8084EF5" w14:textId="77777777" w:rsidR="005E319A" w:rsidRDefault="005E319A" w:rsidP="00FC1A50">
            <w:pPr>
              <w:jc w:val="center"/>
              <w:rPr>
                <w:color w:val="000000"/>
              </w:rPr>
            </w:pPr>
            <w:r>
              <w:rPr>
                <w:color w:val="000000"/>
              </w:rPr>
              <w:t>5</w:t>
            </w:r>
          </w:p>
        </w:tc>
        <w:tc>
          <w:tcPr>
            <w:tcW w:w="5055" w:type="dxa"/>
            <w:tcBorders>
              <w:top w:val="single" w:sz="4" w:space="0" w:color="000000"/>
              <w:left w:val="single" w:sz="4" w:space="0" w:color="000000"/>
              <w:bottom w:val="single" w:sz="4" w:space="0" w:color="000000"/>
            </w:tcBorders>
            <w:shd w:val="clear" w:color="auto" w:fill="FFFFFF"/>
            <w:vAlign w:val="bottom"/>
          </w:tcPr>
          <w:p w14:paraId="31C9D9F5" w14:textId="77777777" w:rsidR="005E319A" w:rsidRDefault="005E319A" w:rsidP="00FC1A50">
            <w:pPr>
              <w:rPr>
                <w:color w:val="000000"/>
              </w:rPr>
            </w:pPr>
            <w:r>
              <w:rPr>
                <w:color w:val="000000"/>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tcBorders>
            <w:shd w:val="clear" w:color="auto" w:fill="FFFFFF"/>
            <w:vAlign w:val="center"/>
          </w:tcPr>
          <w:p w14:paraId="27BB546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1F46"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378CD0B"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4F9F994" w14:textId="77777777" w:rsidR="005E319A" w:rsidRDefault="005E319A" w:rsidP="00FC1A50">
            <w:pPr>
              <w:jc w:val="center"/>
              <w:rPr>
                <w:color w:val="000000"/>
              </w:rPr>
            </w:pPr>
            <w:r>
              <w:rPr>
                <w:color w:val="000000"/>
              </w:rPr>
              <w:t>6</w:t>
            </w:r>
          </w:p>
        </w:tc>
        <w:tc>
          <w:tcPr>
            <w:tcW w:w="5055" w:type="dxa"/>
            <w:tcBorders>
              <w:top w:val="single" w:sz="4" w:space="0" w:color="000000"/>
              <w:left w:val="single" w:sz="4" w:space="0" w:color="000000"/>
              <w:bottom w:val="single" w:sz="4" w:space="0" w:color="000000"/>
            </w:tcBorders>
            <w:shd w:val="clear" w:color="auto" w:fill="FFFFFF"/>
            <w:vAlign w:val="bottom"/>
          </w:tcPr>
          <w:p w14:paraId="54E85711" w14:textId="77777777" w:rsidR="005E319A" w:rsidRDefault="005E319A" w:rsidP="00FC1A50">
            <w:pPr>
              <w:rPr>
                <w:color w:val="000000"/>
              </w:rPr>
            </w:pPr>
            <w:r>
              <w:rPr>
                <w:color w:val="000000"/>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tcBorders>
            <w:shd w:val="clear" w:color="auto" w:fill="FFFFFF"/>
            <w:vAlign w:val="center"/>
          </w:tcPr>
          <w:p w14:paraId="7060F8C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965A"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4BF9B15"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6C5EEA5F" w14:textId="77777777" w:rsidR="005E319A" w:rsidRDefault="005E319A" w:rsidP="00FC1A50">
            <w:pPr>
              <w:jc w:val="center"/>
              <w:rPr>
                <w:color w:val="000000"/>
              </w:rPr>
            </w:pPr>
            <w:r>
              <w:rPr>
                <w:color w:val="000000"/>
              </w:rPr>
              <w:lastRenderedPageBreak/>
              <w:t>7</w:t>
            </w:r>
          </w:p>
        </w:tc>
        <w:tc>
          <w:tcPr>
            <w:tcW w:w="5055" w:type="dxa"/>
            <w:tcBorders>
              <w:top w:val="single" w:sz="4" w:space="0" w:color="000000"/>
              <w:left w:val="single" w:sz="4" w:space="0" w:color="000000"/>
              <w:bottom w:val="single" w:sz="4" w:space="0" w:color="000000"/>
            </w:tcBorders>
            <w:shd w:val="clear" w:color="auto" w:fill="FFFFFF"/>
            <w:vAlign w:val="bottom"/>
          </w:tcPr>
          <w:p w14:paraId="10523461" w14:textId="77777777" w:rsidR="005E319A" w:rsidRDefault="005E319A" w:rsidP="00FC1A50">
            <w:pPr>
              <w:rPr>
                <w:color w:val="000000"/>
              </w:rPr>
            </w:pPr>
            <w:r>
              <w:rPr>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tcBorders>
            <w:shd w:val="clear" w:color="auto" w:fill="FFFFFF"/>
            <w:vAlign w:val="center"/>
          </w:tcPr>
          <w:p w14:paraId="3CB0161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B08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6496A6A"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5AD5A61" w14:textId="77777777" w:rsidR="005E319A" w:rsidRDefault="005E319A" w:rsidP="00FC1A50">
            <w:pPr>
              <w:jc w:val="center"/>
              <w:rPr>
                <w:color w:val="000000"/>
              </w:rPr>
            </w:pPr>
            <w:r>
              <w:rPr>
                <w:color w:val="000000"/>
              </w:rPr>
              <w:t>8</w:t>
            </w:r>
          </w:p>
        </w:tc>
        <w:tc>
          <w:tcPr>
            <w:tcW w:w="5055" w:type="dxa"/>
            <w:tcBorders>
              <w:top w:val="single" w:sz="4" w:space="0" w:color="000000"/>
              <w:left w:val="single" w:sz="4" w:space="0" w:color="000000"/>
              <w:bottom w:val="single" w:sz="4" w:space="0" w:color="000000"/>
            </w:tcBorders>
            <w:shd w:val="clear" w:color="auto" w:fill="FFFFFF"/>
            <w:vAlign w:val="bottom"/>
          </w:tcPr>
          <w:p w14:paraId="76712EB3" w14:textId="19428652" w:rsidR="005E319A" w:rsidRDefault="005E319A" w:rsidP="00FC1A50">
            <w:pPr>
              <w:rPr>
                <w:color w:val="000000"/>
              </w:rPr>
            </w:pPr>
            <w:r>
              <w:rPr>
                <w:bCs/>
                <w:color w:val="000000"/>
              </w:rPr>
              <w:t>Jeżeli Państwa organizacja dokonuje transferów danych</w:t>
            </w:r>
            <w:r w:rsidR="00BC551E">
              <w:rPr>
                <w:bCs/>
                <w:color w:val="000000"/>
              </w:rPr>
              <w:t xml:space="preserve"> </w:t>
            </w:r>
            <w:r>
              <w:rPr>
                <w:bCs/>
                <w:color w:val="000000"/>
              </w:rPr>
              <w:t xml:space="preserve">do państw poza EOG, to czy zapewniony jest mechanizm legalizujący taki transfer?  </w:t>
            </w:r>
          </w:p>
        </w:tc>
        <w:tc>
          <w:tcPr>
            <w:tcW w:w="1365" w:type="dxa"/>
            <w:tcBorders>
              <w:top w:val="single" w:sz="4" w:space="0" w:color="000000"/>
              <w:left w:val="single" w:sz="4" w:space="0" w:color="000000"/>
              <w:bottom w:val="single" w:sz="4" w:space="0" w:color="000000"/>
            </w:tcBorders>
            <w:shd w:val="clear" w:color="auto" w:fill="FFFFFF"/>
            <w:vAlign w:val="center"/>
          </w:tcPr>
          <w:p w14:paraId="6F1985B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542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6727D7"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842818" w14:textId="77777777" w:rsidR="005E319A" w:rsidRDefault="005E319A" w:rsidP="00FC1A50">
            <w:pPr>
              <w:jc w:val="center"/>
              <w:rPr>
                <w:color w:val="000000"/>
              </w:rPr>
            </w:pPr>
            <w:r>
              <w:rPr>
                <w:color w:val="000000"/>
              </w:rPr>
              <w:t>9</w:t>
            </w:r>
          </w:p>
        </w:tc>
        <w:tc>
          <w:tcPr>
            <w:tcW w:w="5055" w:type="dxa"/>
            <w:tcBorders>
              <w:top w:val="single" w:sz="4" w:space="0" w:color="000000"/>
              <w:left w:val="single" w:sz="4" w:space="0" w:color="000000"/>
              <w:bottom w:val="single" w:sz="4" w:space="0" w:color="000000"/>
            </w:tcBorders>
            <w:shd w:val="clear" w:color="auto" w:fill="FFFFFF"/>
            <w:vAlign w:val="bottom"/>
          </w:tcPr>
          <w:p w14:paraId="1E02F46B" w14:textId="77777777" w:rsidR="005E319A" w:rsidRDefault="005E319A" w:rsidP="00FC1A50">
            <w:pPr>
              <w:rPr>
                <w:color w:val="000000"/>
              </w:rPr>
            </w:pPr>
            <w:r>
              <w:rPr>
                <w:color w:val="000000"/>
              </w:rPr>
              <w:t xml:space="preserve">Czy korzystają Państwo z usług podwykonawców i </w:t>
            </w:r>
            <w:proofErr w:type="spellStart"/>
            <w:r>
              <w:rPr>
                <w:color w:val="000000"/>
              </w:rPr>
              <w:t>podpowierzają</w:t>
            </w:r>
            <w:proofErr w:type="spellEnd"/>
            <w:r>
              <w:rPr>
                <w:color w:val="000000"/>
              </w:rPr>
              <w:t xml:space="preserve"> lub planują </w:t>
            </w:r>
            <w:proofErr w:type="spellStart"/>
            <w:r>
              <w:rPr>
                <w:color w:val="000000"/>
              </w:rPr>
              <w:t>podpowierzyć</w:t>
            </w:r>
            <w:proofErr w:type="spellEnd"/>
            <w:r>
              <w:rPr>
                <w:color w:val="000000"/>
              </w:rPr>
              <w:t xml:space="preserve"> im przetwarzanie danych przekazanych przez administratora danych?</w:t>
            </w:r>
          </w:p>
        </w:tc>
        <w:tc>
          <w:tcPr>
            <w:tcW w:w="1365" w:type="dxa"/>
            <w:tcBorders>
              <w:top w:val="single" w:sz="4" w:space="0" w:color="000000"/>
              <w:left w:val="single" w:sz="4" w:space="0" w:color="000000"/>
              <w:bottom w:val="single" w:sz="4" w:space="0" w:color="000000"/>
            </w:tcBorders>
            <w:shd w:val="clear" w:color="auto" w:fill="FFFFFF"/>
            <w:vAlign w:val="center"/>
          </w:tcPr>
          <w:p w14:paraId="72675C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EF1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32D61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5704A0F" w14:textId="77777777" w:rsidR="005E319A" w:rsidRDefault="005E319A" w:rsidP="00FC1A50">
            <w:pPr>
              <w:jc w:val="center"/>
              <w:rPr>
                <w:color w:val="000000"/>
              </w:rPr>
            </w:pPr>
            <w:r>
              <w:rPr>
                <w:color w:val="000000"/>
              </w:rPr>
              <w:t>10</w:t>
            </w:r>
          </w:p>
        </w:tc>
        <w:tc>
          <w:tcPr>
            <w:tcW w:w="5055" w:type="dxa"/>
            <w:tcBorders>
              <w:top w:val="single" w:sz="4" w:space="0" w:color="000000"/>
              <w:left w:val="single" w:sz="4" w:space="0" w:color="000000"/>
              <w:bottom w:val="single" w:sz="4" w:space="0" w:color="000000"/>
            </w:tcBorders>
            <w:shd w:val="clear" w:color="auto" w:fill="FFFFFF"/>
            <w:vAlign w:val="bottom"/>
          </w:tcPr>
          <w:p w14:paraId="2FD601F5" w14:textId="77777777" w:rsidR="005E319A" w:rsidRDefault="005E319A" w:rsidP="00FC1A50">
            <w:pPr>
              <w:rPr>
                <w:color w:val="000000"/>
              </w:rPr>
            </w:pPr>
            <w:r>
              <w:rPr>
                <w:color w:val="000000"/>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tcBorders>
            <w:shd w:val="clear" w:color="auto" w:fill="FFFFFF"/>
            <w:vAlign w:val="center"/>
          </w:tcPr>
          <w:p w14:paraId="4015EC0C"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4C3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AAA21F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24C1BF5" w14:textId="77777777" w:rsidR="005E319A" w:rsidRDefault="005E319A" w:rsidP="00FC1A50">
            <w:pPr>
              <w:jc w:val="center"/>
              <w:rPr>
                <w:color w:val="000000"/>
              </w:rPr>
            </w:pPr>
            <w:r>
              <w:rPr>
                <w:color w:val="000000"/>
              </w:rPr>
              <w:t>11</w:t>
            </w:r>
          </w:p>
        </w:tc>
        <w:tc>
          <w:tcPr>
            <w:tcW w:w="5055" w:type="dxa"/>
            <w:tcBorders>
              <w:top w:val="single" w:sz="4" w:space="0" w:color="000000"/>
              <w:left w:val="single" w:sz="4" w:space="0" w:color="000000"/>
              <w:bottom w:val="single" w:sz="4" w:space="0" w:color="000000"/>
            </w:tcBorders>
            <w:shd w:val="clear" w:color="auto" w:fill="FFFFFF"/>
            <w:vAlign w:val="bottom"/>
          </w:tcPr>
          <w:p w14:paraId="0CD93330" w14:textId="77777777" w:rsidR="005E319A" w:rsidRDefault="005E319A" w:rsidP="00FC1A50">
            <w:pPr>
              <w:rPr>
                <w:color w:val="000000"/>
              </w:rPr>
            </w:pPr>
            <w:r>
              <w:rPr>
                <w:color w:val="000000"/>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tcBorders>
            <w:shd w:val="clear" w:color="auto" w:fill="FFFFFF"/>
            <w:vAlign w:val="center"/>
          </w:tcPr>
          <w:p w14:paraId="038D80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EA1"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6F4BC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E60E1F" w14:textId="77777777" w:rsidR="005E319A" w:rsidRDefault="005E319A" w:rsidP="00FC1A50">
            <w:pPr>
              <w:jc w:val="center"/>
              <w:rPr>
                <w:color w:val="000000"/>
              </w:rPr>
            </w:pPr>
            <w:r>
              <w:rPr>
                <w:color w:val="000000"/>
              </w:rPr>
              <w:t>12</w:t>
            </w:r>
          </w:p>
        </w:tc>
        <w:tc>
          <w:tcPr>
            <w:tcW w:w="5055" w:type="dxa"/>
            <w:tcBorders>
              <w:top w:val="single" w:sz="4" w:space="0" w:color="000000"/>
              <w:left w:val="single" w:sz="4" w:space="0" w:color="000000"/>
              <w:bottom w:val="single" w:sz="4" w:space="0" w:color="000000"/>
            </w:tcBorders>
            <w:shd w:val="clear" w:color="auto" w:fill="FFFFFF"/>
            <w:vAlign w:val="bottom"/>
          </w:tcPr>
          <w:p w14:paraId="53B88BBC" w14:textId="77777777" w:rsidR="005E319A" w:rsidRDefault="005E319A" w:rsidP="00FC1A50">
            <w:pPr>
              <w:rPr>
                <w:color w:val="000000"/>
              </w:rPr>
            </w:pPr>
            <w:r>
              <w:rPr>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tcBorders>
            <w:shd w:val="clear" w:color="auto" w:fill="FFFFFF"/>
            <w:vAlign w:val="center"/>
          </w:tcPr>
          <w:p w14:paraId="69D5884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1BF5"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9C450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1BA55CD" w14:textId="77777777" w:rsidR="005E319A" w:rsidRDefault="005E319A" w:rsidP="00FC1A50">
            <w:pPr>
              <w:jc w:val="center"/>
              <w:rPr>
                <w:color w:val="000000"/>
              </w:rPr>
            </w:pPr>
            <w:r>
              <w:rPr>
                <w:color w:val="000000"/>
              </w:rPr>
              <w:t>13</w:t>
            </w:r>
          </w:p>
        </w:tc>
        <w:tc>
          <w:tcPr>
            <w:tcW w:w="5055" w:type="dxa"/>
            <w:tcBorders>
              <w:top w:val="single" w:sz="4" w:space="0" w:color="000000"/>
              <w:left w:val="single" w:sz="4" w:space="0" w:color="000000"/>
              <w:bottom w:val="single" w:sz="4" w:space="0" w:color="000000"/>
            </w:tcBorders>
            <w:shd w:val="clear" w:color="auto" w:fill="FFFFFF"/>
            <w:vAlign w:val="bottom"/>
          </w:tcPr>
          <w:p w14:paraId="047A6AC6" w14:textId="77777777" w:rsidR="005E319A" w:rsidRDefault="005E319A" w:rsidP="00FC1A50">
            <w:pPr>
              <w:rPr>
                <w:color w:val="000000"/>
              </w:rPr>
            </w:pPr>
            <w:r>
              <w:rPr>
                <w:color w:val="000000"/>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tcBorders>
            <w:shd w:val="clear" w:color="auto" w:fill="FFFFFF"/>
            <w:vAlign w:val="center"/>
          </w:tcPr>
          <w:p w14:paraId="675EE47A"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FF27"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DCA74E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11BAF2" w14:textId="77777777" w:rsidR="005E319A" w:rsidRDefault="005E319A" w:rsidP="00FC1A50">
            <w:pPr>
              <w:jc w:val="center"/>
              <w:rPr>
                <w:color w:val="000000"/>
              </w:rPr>
            </w:pPr>
            <w:r>
              <w:rPr>
                <w:color w:val="000000"/>
              </w:rPr>
              <w:t>14</w:t>
            </w:r>
          </w:p>
        </w:tc>
        <w:tc>
          <w:tcPr>
            <w:tcW w:w="5055" w:type="dxa"/>
            <w:tcBorders>
              <w:top w:val="single" w:sz="4" w:space="0" w:color="000000"/>
              <w:left w:val="single" w:sz="4" w:space="0" w:color="000000"/>
              <w:bottom w:val="single" w:sz="4" w:space="0" w:color="000000"/>
            </w:tcBorders>
            <w:shd w:val="clear" w:color="auto" w:fill="FFFFFF"/>
            <w:vAlign w:val="bottom"/>
          </w:tcPr>
          <w:p w14:paraId="623DAABB" w14:textId="77777777" w:rsidR="005E319A" w:rsidRDefault="005E319A" w:rsidP="00FC1A50">
            <w:pPr>
              <w:jc w:val="both"/>
              <w:rPr>
                <w:color w:val="000000"/>
              </w:rPr>
            </w:pPr>
            <w:r>
              <w:rPr>
                <w:color w:val="000000"/>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tcBorders>
            <w:shd w:val="clear" w:color="auto" w:fill="FFFFFF"/>
            <w:vAlign w:val="center"/>
          </w:tcPr>
          <w:p w14:paraId="72CBB972"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51BD"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354E64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AF4D448" w14:textId="77777777" w:rsidR="005E319A" w:rsidRDefault="005E319A" w:rsidP="00FC1A50">
            <w:pPr>
              <w:jc w:val="center"/>
              <w:rPr>
                <w:color w:val="000000"/>
              </w:rPr>
            </w:pPr>
            <w:r>
              <w:rPr>
                <w:color w:val="000000"/>
              </w:rPr>
              <w:t>15</w:t>
            </w:r>
          </w:p>
        </w:tc>
        <w:tc>
          <w:tcPr>
            <w:tcW w:w="5055" w:type="dxa"/>
            <w:tcBorders>
              <w:top w:val="single" w:sz="4" w:space="0" w:color="000000"/>
              <w:left w:val="single" w:sz="4" w:space="0" w:color="000000"/>
              <w:bottom w:val="single" w:sz="4" w:space="0" w:color="000000"/>
            </w:tcBorders>
            <w:shd w:val="clear" w:color="auto" w:fill="FFFFFF"/>
            <w:vAlign w:val="bottom"/>
          </w:tcPr>
          <w:p w14:paraId="7D80B7E0" w14:textId="77777777" w:rsidR="005E319A" w:rsidRDefault="005E319A" w:rsidP="00FC1A50">
            <w:pPr>
              <w:jc w:val="both"/>
              <w:rPr>
                <w:color w:val="000000"/>
              </w:rPr>
            </w:pPr>
            <w:r>
              <w:rPr>
                <w:color w:val="000000"/>
              </w:rPr>
              <w:t>Jeśli tak, to czy podlegają one cyklicznej aktualizacji?</w:t>
            </w:r>
          </w:p>
        </w:tc>
        <w:tc>
          <w:tcPr>
            <w:tcW w:w="1365" w:type="dxa"/>
            <w:tcBorders>
              <w:top w:val="single" w:sz="4" w:space="0" w:color="000000"/>
              <w:left w:val="single" w:sz="4" w:space="0" w:color="000000"/>
              <w:bottom w:val="single" w:sz="4" w:space="0" w:color="000000"/>
            </w:tcBorders>
            <w:shd w:val="clear" w:color="auto" w:fill="FFFFFF"/>
            <w:vAlign w:val="center"/>
          </w:tcPr>
          <w:p w14:paraId="4E1B17E4"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06810" w14:textId="77777777" w:rsidR="005E319A" w:rsidRPr="00B42676" w:rsidRDefault="005E319A" w:rsidP="00FC1A50">
            <w:pPr>
              <w:jc w:val="both"/>
              <w:rPr>
                <w:rFonts w:ascii="Calibri" w:hAnsi="Calibri" w:cs="Calibri"/>
              </w:rPr>
            </w:pPr>
          </w:p>
        </w:tc>
      </w:tr>
    </w:tbl>
    <w:p w14:paraId="1B143CE5" w14:textId="77777777" w:rsidR="005E319A" w:rsidRPr="004300B3" w:rsidRDefault="005E319A" w:rsidP="005E319A">
      <w:pPr>
        <w:pStyle w:val="Standard"/>
        <w:spacing w:after="0" w:line="240" w:lineRule="auto"/>
        <w:ind w:firstLine="708"/>
      </w:pPr>
    </w:p>
    <w:p w14:paraId="7270D443" w14:textId="2375465F" w:rsidR="005E319A" w:rsidRDefault="005E319A" w:rsidP="005E319A">
      <w:pPr>
        <w:pStyle w:val="Standard"/>
        <w:spacing w:after="0" w:line="240" w:lineRule="auto"/>
        <w:ind w:firstLine="708"/>
      </w:pPr>
    </w:p>
    <w:p w14:paraId="65197523" w14:textId="77777777" w:rsidR="003343C2" w:rsidRPr="004300B3" w:rsidRDefault="003343C2" w:rsidP="005E319A">
      <w:pPr>
        <w:pStyle w:val="Standard"/>
        <w:spacing w:after="0" w:line="240" w:lineRule="auto"/>
        <w:ind w:firstLine="708"/>
      </w:pPr>
    </w:p>
    <w:p w14:paraId="6D8BFB95" w14:textId="77777777" w:rsidR="005E319A" w:rsidRPr="004300B3" w:rsidRDefault="005E319A" w:rsidP="005E319A">
      <w:pPr>
        <w:pStyle w:val="Standard"/>
        <w:spacing w:after="0" w:line="240" w:lineRule="auto"/>
        <w:ind w:firstLine="708"/>
      </w:pPr>
      <w:r w:rsidRPr="004300B3">
        <w:t>……………………………………………….………………..</w:t>
      </w:r>
    </w:p>
    <w:p w14:paraId="577D8990" w14:textId="77777777" w:rsidR="005E319A" w:rsidRDefault="005E319A" w:rsidP="00DF70FC">
      <w:pPr>
        <w:pStyle w:val="Standard"/>
        <w:spacing w:after="0" w:line="240" w:lineRule="auto"/>
        <w:rPr>
          <w:sz w:val="20"/>
          <w:szCs w:val="20"/>
        </w:rPr>
      </w:pPr>
      <w:r w:rsidRPr="004300B3">
        <w:rPr>
          <w:sz w:val="20"/>
          <w:szCs w:val="20"/>
        </w:rPr>
        <w:t xml:space="preserve">                        (podpis Wykonawc</w:t>
      </w:r>
      <w:r w:rsidR="00DF70FC">
        <w:rPr>
          <w:sz w:val="20"/>
          <w:szCs w:val="20"/>
        </w:rPr>
        <w:t>y)</w:t>
      </w:r>
    </w:p>
    <w:p w14:paraId="2DF3BEEC" w14:textId="77777777" w:rsidR="00DF70FC" w:rsidRDefault="00DF70FC" w:rsidP="00DF70FC">
      <w:pPr>
        <w:pStyle w:val="Standard"/>
        <w:spacing w:after="0" w:line="240" w:lineRule="auto"/>
        <w:rPr>
          <w:sz w:val="20"/>
          <w:szCs w:val="20"/>
        </w:rPr>
      </w:pPr>
    </w:p>
    <w:p w14:paraId="72E5BEF6" w14:textId="77777777" w:rsidR="00010023" w:rsidRDefault="00010023"/>
    <w:sectPr w:rsidR="00010023">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1E6" w14:textId="77777777" w:rsidR="002A13C3" w:rsidRDefault="002A13C3">
      <w:pPr>
        <w:spacing w:after="0" w:line="240" w:lineRule="auto"/>
      </w:pPr>
      <w:r>
        <w:separator/>
      </w:r>
    </w:p>
  </w:endnote>
  <w:endnote w:type="continuationSeparator" w:id="0">
    <w:p w14:paraId="3FF58C24" w14:textId="77777777" w:rsidR="002A13C3" w:rsidRDefault="002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emensSans-Bold">
    <w:charset w:val="EE"/>
    <w:family w:val="swiss"/>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C21D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56E1" w14:textId="77777777" w:rsidR="00A50009" w:rsidRDefault="00050264">
    <w:pPr>
      <w:pStyle w:val="Stopka"/>
      <w:jc w:val="right"/>
    </w:pPr>
    <w:r>
      <w:fldChar w:fldCharType="begin"/>
    </w:r>
    <w:r>
      <w:instrText>PAGE   \* MERGEFORMAT</w:instrText>
    </w:r>
    <w:r>
      <w:fldChar w:fldCharType="separate"/>
    </w:r>
    <w:r w:rsidR="001A6AE4">
      <w:rPr>
        <w:noProof/>
      </w:rPr>
      <w:t>17</w:t>
    </w:r>
    <w:r>
      <w:fldChar w:fldCharType="end"/>
    </w:r>
  </w:p>
  <w:p w14:paraId="1D0AD8B9" w14:textId="77777777" w:rsidR="00F80CD8" w:rsidRDefault="00C21D1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C5F8" w14:textId="77777777" w:rsidR="002A13C3" w:rsidRDefault="002A13C3">
      <w:pPr>
        <w:spacing w:after="0" w:line="240" w:lineRule="auto"/>
      </w:pPr>
      <w:r>
        <w:separator/>
      </w:r>
    </w:p>
  </w:footnote>
  <w:footnote w:type="continuationSeparator" w:id="0">
    <w:p w14:paraId="58C5A1C5" w14:textId="77777777" w:rsidR="002A13C3" w:rsidRDefault="002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C21D1C">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427D" w14:textId="77777777" w:rsidR="00F80CD8" w:rsidRDefault="00C21D1C">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1"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C434CEF"/>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25D57"/>
    <w:multiLevelType w:val="hybridMultilevel"/>
    <w:tmpl w:val="C5F6F9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845A7"/>
    <w:multiLevelType w:val="hybridMultilevel"/>
    <w:tmpl w:val="CB004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26905"/>
    <w:multiLevelType w:val="hybridMultilevel"/>
    <w:tmpl w:val="6B2AC578"/>
    <w:lvl w:ilvl="0" w:tplc="5CC2F6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9D4322"/>
    <w:multiLevelType w:val="hybridMultilevel"/>
    <w:tmpl w:val="8960AA66"/>
    <w:lvl w:ilvl="0" w:tplc="04150017">
      <w:start w:val="1"/>
      <w:numFmt w:val="lowerLetter"/>
      <w:lvlText w:val="%1)"/>
      <w:lvlJc w:val="left"/>
      <w:pPr>
        <w:ind w:left="151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30"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6"/>
  </w:num>
  <w:num w:numId="2">
    <w:abstractNumId w:val="22"/>
  </w:num>
  <w:num w:numId="3">
    <w:abstractNumId w:val="7"/>
  </w:num>
  <w:num w:numId="4">
    <w:abstractNumId w:val="6"/>
  </w:num>
  <w:num w:numId="5">
    <w:abstractNumId w:val="24"/>
  </w:num>
  <w:num w:numId="6">
    <w:abstractNumId w:val="23"/>
  </w:num>
  <w:num w:numId="7">
    <w:abstractNumId w:val="21"/>
  </w:num>
  <w:num w:numId="8">
    <w:abstractNumId w:val="16"/>
  </w:num>
  <w:num w:numId="9">
    <w:abstractNumId w:val="32"/>
  </w:num>
  <w:num w:numId="10">
    <w:abstractNumId w:val="30"/>
  </w:num>
  <w:num w:numId="11">
    <w:abstractNumId w:val="31"/>
  </w:num>
  <w:num w:numId="12">
    <w:abstractNumId w:val="17"/>
  </w:num>
  <w:num w:numId="13">
    <w:abstractNumId w:val="3"/>
  </w:num>
  <w:num w:numId="14">
    <w:abstractNumId w:val="0"/>
  </w:num>
  <w:num w:numId="15">
    <w:abstractNumId w:val="5"/>
  </w:num>
  <w:num w:numId="16">
    <w:abstractNumId w:val="8"/>
  </w:num>
  <w:num w:numId="17">
    <w:abstractNumId w:val="20"/>
  </w:num>
  <w:num w:numId="18">
    <w:abstractNumId w:val="13"/>
  </w:num>
  <w:num w:numId="19">
    <w:abstractNumId w:val="27"/>
  </w:num>
  <w:num w:numId="20">
    <w:abstractNumId w:val="1"/>
  </w:num>
  <w:num w:numId="21">
    <w:abstractNumId w:val="33"/>
  </w:num>
  <w:num w:numId="22">
    <w:abstractNumId w:val="15"/>
  </w:num>
  <w:num w:numId="23">
    <w:abstractNumId w:val="28"/>
  </w:num>
  <w:num w:numId="24">
    <w:abstractNumId w:val="11"/>
  </w:num>
  <w:num w:numId="25">
    <w:abstractNumId w:val="19"/>
  </w:num>
  <w:num w:numId="26">
    <w:abstractNumId w:val="2"/>
  </w:num>
  <w:num w:numId="27">
    <w:abstractNumId w:val="18"/>
  </w:num>
  <w:num w:numId="28">
    <w:abstractNumId w:val="9"/>
  </w:num>
  <w:num w:numId="29">
    <w:abstractNumId w:val="4"/>
  </w:num>
  <w:num w:numId="30">
    <w:abstractNumId w:val="12"/>
  </w:num>
  <w:num w:numId="31">
    <w:abstractNumId w:val="14"/>
  </w:num>
  <w:num w:numId="32">
    <w:abstractNumId w:val="10"/>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10023"/>
    <w:rsid w:val="00016B8C"/>
    <w:rsid w:val="0001748E"/>
    <w:rsid w:val="00050264"/>
    <w:rsid w:val="000604FC"/>
    <w:rsid w:val="0006127B"/>
    <w:rsid w:val="00061D2B"/>
    <w:rsid w:val="00064678"/>
    <w:rsid w:val="00067606"/>
    <w:rsid w:val="00100E2F"/>
    <w:rsid w:val="00116D60"/>
    <w:rsid w:val="0013695B"/>
    <w:rsid w:val="00141FAB"/>
    <w:rsid w:val="00144D7D"/>
    <w:rsid w:val="001646F8"/>
    <w:rsid w:val="00166D7A"/>
    <w:rsid w:val="001A6AE4"/>
    <w:rsid w:val="001B5BD8"/>
    <w:rsid w:val="001C49D3"/>
    <w:rsid w:val="00232397"/>
    <w:rsid w:val="00236CCE"/>
    <w:rsid w:val="00250A39"/>
    <w:rsid w:val="0025155F"/>
    <w:rsid w:val="00273AF8"/>
    <w:rsid w:val="00275E1F"/>
    <w:rsid w:val="002967C7"/>
    <w:rsid w:val="002A13C3"/>
    <w:rsid w:val="002C4542"/>
    <w:rsid w:val="002C6238"/>
    <w:rsid w:val="00301D3A"/>
    <w:rsid w:val="00302A9D"/>
    <w:rsid w:val="00313DFD"/>
    <w:rsid w:val="00314CCC"/>
    <w:rsid w:val="003343C2"/>
    <w:rsid w:val="00360208"/>
    <w:rsid w:val="0037608D"/>
    <w:rsid w:val="003B6886"/>
    <w:rsid w:val="003B68E5"/>
    <w:rsid w:val="003F2B2D"/>
    <w:rsid w:val="003F76C1"/>
    <w:rsid w:val="00435F38"/>
    <w:rsid w:val="00457B20"/>
    <w:rsid w:val="00461A24"/>
    <w:rsid w:val="00474009"/>
    <w:rsid w:val="004A769B"/>
    <w:rsid w:val="004C7F34"/>
    <w:rsid w:val="004F36D4"/>
    <w:rsid w:val="00503F8A"/>
    <w:rsid w:val="0052780F"/>
    <w:rsid w:val="00545CA0"/>
    <w:rsid w:val="005544B4"/>
    <w:rsid w:val="00557CC9"/>
    <w:rsid w:val="005627B5"/>
    <w:rsid w:val="00563C14"/>
    <w:rsid w:val="0059665C"/>
    <w:rsid w:val="005A4ADE"/>
    <w:rsid w:val="005B5678"/>
    <w:rsid w:val="005D0C34"/>
    <w:rsid w:val="005E319A"/>
    <w:rsid w:val="00603D91"/>
    <w:rsid w:val="006053B2"/>
    <w:rsid w:val="006054CC"/>
    <w:rsid w:val="00612161"/>
    <w:rsid w:val="006132EE"/>
    <w:rsid w:val="00633DB7"/>
    <w:rsid w:val="0068736A"/>
    <w:rsid w:val="006D218F"/>
    <w:rsid w:val="006E0828"/>
    <w:rsid w:val="007137FA"/>
    <w:rsid w:val="00732ABF"/>
    <w:rsid w:val="007361D9"/>
    <w:rsid w:val="00737657"/>
    <w:rsid w:val="00773886"/>
    <w:rsid w:val="00774E4E"/>
    <w:rsid w:val="00784774"/>
    <w:rsid w:val="007E59AE"/>
    <w:rsid w:val="00814766"/>
    <w:rsid w:val="00854E98"/>
    <w:rsid w:val="008B14E3"/>
    <w:rsid w:val="008D44D4"/>
    <w:rsid w:val="008E0417"/>
    <w:rsid w:val="008E05A3"/>
    <w:rsid w:val="008F2EEB"/>
    <w:rsid w:val="008F514B"/>
    <w:rsid w:val="009655D6"/>
    <w:rsid w:val="009939B5"/>
    <w:rsid w:val="009F031A"/>
    <w:rsid w:val="009F4C30"/>
    <w:rsid w:val="00A14173"/>
    <w:rsid w:val="00A4447F"/>
    <w:rsid w:val="00A45918"/>
    <w:rsid w:val="00A47874"/>
    <w:rsid w:val="00A865E7"/>
    <w:rsid w:val="00A87DE7"/>
    <w:rsid w:val="00A96EB6"/>
    <w:rsid w:val="00AC20DD"/>
    <w:rsid w:val="00AE060F"/>
    <w:rsid w:val="00AF0AE0"/>
    <w:rsid w:val="00B0620C"/>
    <w:rsid w:val="00B15A5E"/>
    <w:rsid w:val="00B27E4A"/>
    <w:rsid w:val="00B41329"/>
    <w:rsid w:val="00B435BD"/>
    <w:rsid w:val="00B44459"/>
    <w:rsid w:val="00B4757F"/>
    <w:rsid w:val="00B71DB5"/>
    <w:rsid w:val="00B95359"/>
    <w:rsid w:val="00BB1F45"/>
    <w:rsid w:val="00BC129C"/>
    <w:rsid w:val="00BC551E"/>
    <w:rsid w:val="00BE1F05"/>
    <w:rsid w:val="00BE2E0A"/>
    <w:rsid w:val="00C12AF7"/>
    <w:rsid w:val="00C15BA0"/>
    <w:rsid w:val="00C16502"/>
    <w:rsid w:val="00C21D1C"/>
    <w:rsid w:val="00C22DBA"/>
    <w:rsid w:val="00C2561A"/>
    <w:rsid w:val="00C40FA6"/>
    <w:rsid w:val="00C64D80"/>
    <w:rsid w:val="00C70821"/>
    <w:rsid w:val="00CF1E24"/>
    <w:rsid w:val="00D45ACF"/>
    <w:rsid w:val="00D465F8"/>
    <w:rsid w:val="00D772A0"/>
    <w:rsid w:val="00DF70FC"/>
    <w:rsid w:val="00E34568"/>
    <w:rsid w:val="00E347D1"/>
    <w:rsid w:val="00E34FFA"/>
    <w:rsid w:val="00E35815"/>
    <w:rsid w:val="00E4570B"/>
    <w:rsid w:val="00E548CF"/>
    <w:rsid w:val="00E62D99"/>
    <w:rsid w:val="00E85709"/>
    <w:rsid w:val="00ED65A4"/>
    <w:rsid w:val="00EE7C88"/>
    <w:rsid w:val="00EF7AC0"/>
    <w:rsid w:val="00F26CDE"/>
    <w:rsid w:val="00F313E5"/>
    <w:rsid w:val="00F91B9C"/>
    <w:rsid w:val="00F9241B"/>
    <w:rsid w:val="00FD1722"/>
    <w:rsid w:val="00FD27D4"/>
    <w:rsid w:val="00FE6B6D"/>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 w:type="character" w:styleId="Hipercze">
    <w:name w:val="Hyperlink"/>
    <w:basedOn w:val="Domylnaczcionkaakapitu"/>
    <w:uiPriority w:val="99"/>
    <w:unhideWhenUsed/>
    <w:rsid w:val="009939B5"/>
    <w:rPr>
      <w:color w:val="0563C1" w:themeColor="hyperlink"/>
      <w:u w:val="single"/>
    </w:rPr>
  </w:style>
  <w:style w:type="character" w:styleId="Nierozpoznanawzmianka">
    <w:name w:val="Unresolved Mention"/>
    <w:basedOn w:val="Domylnaczcionkaakapitu"/>
    <w:uiPriority w:val="99"/>
    <w:semiHidden/>
    <w:unhideWhenUsed/>
    <w:rsid w:val="0099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3BD3-FE1E-4183-94F6-0F33D141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5522</Words>
  <Characters>33133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Jolanta Kiełczewska</cp:lastModifiedBy>
  <cp:revision>12</cp:revision>
  <cp:lastPrinted>2021-08-02T08:46:00Z</cp:lastPrinted>
  <dcterms:created xsi:type="dcterms:W3CDTF">2021-08-02T08:37:00Z</dcterms:created>
  <dcterms:modified xsi:type="dcterms:W3CDTF">2021-08-02T10:44:00Z</dcterms:modified>
</cp:coreProperties>
</file>