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930E48" w:rsidRDefault="004147F6" w:rsidP="00930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Koneck, 13.07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Default="004147F6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BI.271.6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</w:p>
    <w:p w:rsidR="00930E48" w:rsidRPr="00930E48" w:rsidRDefault="00930E48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2C" w:rsidRPr="00930E48" w:rsidRDefault="008B1A4B" w:rsidP="0093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A43A45" w:rsidRDefault="00D443C1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930E48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930E48">
        <w:rPr>
          <w:rFonts w:ascii="Times New Roman" w:hAnsi="Times New Roman" w:cs="Times New Roman"/>
          <w:sz w:val="24"/>
          <w:szCs w:val="24"/>
        </w:rPr>
        <w:t>„</w:t>
      </w:r>
      <w:r w:rsidR="008259AA" w:rsidRPr="00930E48">
        <w:rPr>
          <w:rFonts w:ascii="Times New Roman" w:hAnsi="Times New Roman" w:cs="Times New Roman"/>
          <w:sz w:val="24"/>
          <w:szCs w:val="24"/>
        </w:rPr>
        <w:t xml:space="preserve">Rozbudowa, przebudowa i adaptacja istniejącego budynku GOK oraz budynku po byłym gimnazjum </w:t>
      </w:r>
      <w:r w:rsidR="00297C88" w:rsidRPr="00930E48">
        <w:rPr>
          <w:rFonts w:ascii="Times New Roman" w:hAnsi="Times New Roman" w:cs="Times New Roman"/>
          <w:sz w:val="24"/>
          <w:szCs w:val="24"/>
        </w:rPr>
        <w:br/>
      </w:r>
      <w:r w:rsidR="008259AA" w:rsidRPr="00930E48">
        <w:rPr>
          <w:rFonts w:ascii="Times New Roman" w:hAnsi="Times New Roman" w:cs="Times New Roman"/>
          <w:sz w:val="24"/>
          <w:szCs w:val="24"/>
        </w:rPr>
        <w:t>z przeznaczeniem na szkołę muzyczną i GOK</w:t>
      </w:r>
      <w:r w:rsidR="008B1A4B" w:rsidRPr="00930E48">
        <w:rPr>
          <w:rFonts w:ascii="Times New Roman" w:hAnsi="Times New Roman" w:cs="Times New Roman"/>
          <w:sz w:val="24"/>
          <w:szCs w:val="24"/>
        </w:rPr>
        <w:t>”.</w:t>
      </w:r>
    </w:p>
    <w:p w:rsidR="00930E48" w:rsidRPr="00930E48" w:rsidRDefault="00930E48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930E48" w:rsidRDefault="002F3536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F14D2C" w:rsidRPr="00930E48" w:rsidRDefault="008259AA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4147F6" w:rsidRPr="00930E48" w:rsidRDefault="004147F6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Pr="00930E48" w:rsidRDefault="008B1A4B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2856D1" w:rsidRPr="00930E48" w:rsidRDefault="004147F6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E48">
        <w:rPr>
          <w:rFonts w:ascii="Times New Roman" w:hAnsi="Times New Roman" w:cs="Times New Roman"/>
        </w:rPr>
        <w:t>W projekcie budowlanym planowanej Szkoły Muzycznej na rysunku ,,Rys.AW-2 Układ sufitów - parteru" znajdują się panele odbijające. Chcę zapytać, czy jest to w zakresie wykonywanych prac? Jeśli tak, to proszę o sprecyzowanie charakterystyki tych elementów</w:t>
      </w: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4147F6" w:rsidRPr="00930E48" w:rsidRDefault="004147F6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 xml:space="preserve">Zamawiający informuje, że panele odbijające zgodnie z rysunkiem „Rys.AW-2 układ sufitów – parter” zlokalizowane są w przestrzeni pomieszczenia 0.30. Zgodnie z przedmiarem </w:t>
      </w:r>
      <w:r w:rsidRPr="00930E48">
        <w:rPr>
          <w:rFonts w:ascii="Times New Roman" w:hAnsi="Times New Roman" w:cs="Times New Roman"/>
          <w:sz w:val="24"/>
          <w:szCs w:val="24"/>
        </w:rPr>
        <w:br/>
        <w:t>i zakresem robót: prace wykończeniowe Sali Koncertowej nie są objęte niniejszym postępowaniem o udzielenie zamówienia publicznego.</w:t>
      </w: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2: </w:t>
      </w:r>
    </w:p>
    <w:p w:rsidR="002856D1" w:rsidRPr="00930E48" w:rsidRDefault="004147F6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E48">
        <w:rPr>
          <w:rFonts w:ascii="Times New Roman" w:hAnsi="Times New Roman" w:cs="Times New Roman"/>
        </w:rPr>
        <w:t>Czy w związku z realizacją zadania pt. ,,Przebudowa i rozbudowa wraz ze zmianą sposobu użytkowania istniejącego budynku Gminnego Ośrodka Kultury w Konecku na Publiczną Szkołę Muzyczną I stopnia wraz z zagospodarowaniem terenu" wykonawca ma w zakresie odtworzenie parkingów, zieleni, chodników i wyposażenie w małą architekturę według PZT1?</w:t>
      </w: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2856D1" w:rsidRPr="00930E48" w:rsidRDefault="004147F6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930E48" w:rsidRPr="00930E48">
        <w:rPr>
          <w:rFonts w:ascii="Times New Roman" w:hAnsi="Times New Roman" w:cs="Times New Roman"/>
          <w:sz w:val="24"/>
          <w:szCs w:val="24"/>
        </w:rPr>
        <w:t>urządzenie teren</w:t>
      </w:r>
      <w:r w:rsidR="006C17AB">
        <w:rPr>
          <w:rFonts w:ascii="Times New Roman" w:hAnsi="Times New Roman" w:cs="Times New Roman"/>
          <w:sz w:val="24"/>
          <w:szCs w:val="24"/>
        </w:rPr>
        <w:t>u</w:t>
      </w:r>
      <w:r w:rsidR="00930E48" w:rsidRPr="00930E48">
        <w:rPr>
          <w:rFonts w:ascii="Times New Roman" w:hAnsi="Times New Roman" w:cs="Times New Roman"/>
          <w:sz w:val="24"/>
          <w:szCs w:val="24"/>
        </w:rPr>
        <w:t xml:space="preserve">: utwardzenia, zieleń, mała architektura są poza zakresem zamówienia. Instalacje elektryczne i sanitarne pozostają w zakresie zamówienia zgodnie z PZT.  </w:t>
      </w: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3: </w:t>
      </w:r>
    </w:p>
    <w:p w:rsidR="002856D1" w:rsidRPr="00930E48" w:rsidRDefault="004147F6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E48">
        <w:rPr>
          <w:rFonts w:ascii="Times New Roman" w:hAnsi="Times New Roman" w:cs="Times New Roman"/>
        </w:rPr>
        <w:t>Czy po stronie wykonawcy jest montaż windy?</w:t>
      </w: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4147F6" w:rsidRPr="00930E48" w:rsidRDefault="004147F6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 xml:space="preserve">Zamawiający informuje, że montaż windy jest poza zakresem zamówienia. </w:t>
      </w: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4: </w:t>
      </w:r>
    </w:p>
    <w:p w:rsidR="00FB03F2" w:rsidRPr="00930E48" w:rsidRDefault="004147F6" w:rsidP="00930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E48">
        <w:rPr>
          <w:rFonts w:ascii="Times New Roman" w:hAnsi="Times New Roman" w:cs="Times New Roman"/>
        </w:rPr>
        <w:t>Czy w Sali Koncertowej montaż parkietu należy do zadań wykonawcy?</w:t>
      </w:r>
    </w:p>
    <w:p w:rsidR="008259AA" w:rsidRPr="00930E48" w:rsidRDefault="008B1A4B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2856D1" w:rsidRPr="00930E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4D2C" w:rsidRPr="00930E48" w:rsidRDefault="002856D1" w:rsidP="0093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6C6977"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montaż parkietu </w:t>
      </w:r>
      <w:r w:rsidR="00930E48"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Koncertowej </w:t>
      </w:r>
      <w:r w:rsidR="006C6977"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poza zakresem zamówienia. </w:t>
      </w:r>
      <w:r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77" w:rsidRPr="00930E48" w:rsidRDefault="006C6977" w:rsidP="0093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7F6" w:rsidRPr="00930E48" w:rsidRDefault="004147F6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5: </w:t>
      </w:r>
    </w:p>
    <w:p w:rsidR="004147F6" w:rsidRPr="00930E48" w:rsidRDefault="004147F6" w:rsidP="00930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E48">
        <w:rPr>
          <w:rFonts w:ascii="Times New Roman" w:hAnsi="Times New Roman" w:cs="Times New Roman"/>
        </w:rPr>
        <w:t>Czy zamawiający przewiduje płatności częściowe przed zakończeniem realizacji zadania?</w:t>
      </w:r>
    </w:p>
    <w:p w:rsidR="004147F6" w:rsidRPr="00930E48" w:rsidRDefault="004147F6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4147F6" w:rsidRPr="00930E48" w:rsidRDefault="004147F6" w:rsidP="0093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6C6977"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przewiduje wypłatę wynagrodzenia w II transzach zgodnie </w:t>
      </w:r>
      <w:r w:rsid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6977"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załącznikiem </w:t>
      </w:r>
      <w:r w:rsidR="00930E48" w:rsidRPr="0093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10 do SWZ. </w:t>
      </w:r>
    </w:p>
    <w:p w:rsidR="00C35325" w:rsidRPr="00930E48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25" w:rsidRPr="00930E48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3C1"/>
    <w:rsid w:val="000B750E"/>
    <w:rsid w:val="001F5B76"/>
    <w:rsid w:val="00261D45"/>
    <w:rsid w:val="002856D1"/>
    <w:rsid w:val="00297C88"/>
    <w:rsid w:val="002F3536"/>
    <w:rsid w:val="00311617"/>
    <w:rsid w:val="0032174F"/>
    <w:rsid w:val="004147F6"/>
    <w:rsid w:val="00446A70"/>
    <w:rsid w:val="00490ED9"/>
    <w:rsid w:val="00585FA6"/>
    <w:rsid w:val="006C17AB"/>
    <w:rsid w:val="006C6977"/>
    <w:rsid w:val="006F0283"/>
    <w:rsid w:val="0079201F"/>
    <w:rsid w:val="00814ED0"/>
    <w:rsid w:val="008259AA"/>
    <w:rsid w:val="008B1A4B"/>
    <w:rsid w:val="008D36D1"/>
    <w:rsid w:val="00930E48"/>
    <w:rsid w:val="009809A1"/>
    <w:rsid w:val="00A43A45"/>
    <w:rsid w:val="00AD5AFC"/>
    <w:rsid w:val="00BC1544"/>
    <w:rsid w:val="00BF2819"/>
    <w:rsid w:val="00C35325"/>
    <w:rsid w:val="00CB12C9"/>
    <w:rsid w:val="00D443C1"/>
    <w:rsid w:val="00D879C8"/>
    <w:rsid w:val="00E4075E"/>
    <w:rsid w:val="00E516CF"/>
    <w:rsid w:val="00F14D2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2022-07-13T13:08:00Z</cp:lastPrinted>
  <dcterms:created xsi:type="dcterms:W3CDTF">2022-07-13T13:08:00Z</dcterms:created>
  <dcterms:modified xsi:type="dcterms:W3CDTF">2022-07-13T13:08:00Z</dcterms:modified>
</cp:coreProperties>
</file>